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D2499" w14:textId="67FFDF6F" w:rsidR="00C14344" w:rsidRPr="00D0179F" w:rsidRDefault="00976956" w:rsidP="002E534E">
      <w:pPr>
        <w:spacing w:after="0" w:line="360" w:lineRule="auto"/>
        <w:jc w:val="both"/>
        <w:rPr>
          <w:rFonts w:ascii="Book Antiqua" w:hAnsi="Book Antiqua"/>
          <w:b/>
          <w:sz w:val="24"/>
          <w:szCs w:val="24"/>
        </w:rPr>
      </w:pPr>
      <w:r w:rsidRPr="00D0179F">
        <w:rPr>
          <w:rFonts w:ascii="Book Antiqua" w:hAnsi="Book Antiqua"/>
          <w:b/>
          <w:sz w:val="24"/>
          <w:szCs w:val="24"/>
        </w:rPr>
        <w:t xml:space="preserve">Name of Journal: </w:t>
      </w:r>
      <w:r w:rsidRPr="00D0179F">
        <w:rPr>
          <w:rFonts w:ascii="Book Antiqua" w:hAnsi="Book Antiqua"/>
          <w:b/>
          <w:i/>
          <w:sz w:val="24"/>
          <w:szCs w:val="24"/>
        </w:rPr>
        <w:t>World Journal of Gastroenterology</w:t>
      </w:r>
    </w:p>
    <w:p w14:paraId="0301C77F" w14:textId="0ADC3B28" w:rsidR="00401076" w:rsidRPr="00D0179F" w:rsidRDefault="00E32CFD" w:rsidP="002E534E">
      <w:pPr>
        <w:adjustRightInd w:val="0"/>
        <w:snapToGrid w:val="0"/>
        <w:spacing w:after="0" w:line="360" w:lineRule="auto"/>
        <w:jc w:val="both"/>
        <w:rPr>
          <w:rFonts w:ascii="Book Antiqua" w:hAnsi="Book Antiqua" w:cs="Arial"/>
          <w:b/>
          <w:color w:val="000000"/>
          <w:sz w:val="24"/>
          <w:szCs w:val="24"/>
          <w:lang w:val="en" w:eastAsia="zh-CN"/>
        </w:rPr>
      </w:pPr>
      <w:r w:rsidRPr="00D0179F">
        <w:rPr>
          <w:rFonts w:ascii="Book Antiqua" w:eastAsia="Times New Roman" w:hAnsi="Book Antiqua"/>
          <w:b/>
          <w:bCs/>
          <w:color w:val="222222"/>
          <w:sz w:val="24"/>
          <w:szCs w:val="24"/>
        </w:rPr>
        <w:t>Manuscript NO</w:t>
      </w:r>
      <w:r w:rsidRPr="00D0179F">
        <w:rPr>
          <w:rFonts w:ascii="Book Antiqua" w:hAnsi="Book Antiqua" w:cs="Arial"/>
          <w:b/>
          <w:color w:val="000000"/>
          <w:sz w:val="24"/>
          <w:szCs w:val="24"/>
          <w:lang w:val="en"/>
        </w:rPr>
        <w:t xml:space="preserve">: </w:t>
      </w:r>
      <w:r w:rsidRPr="00D0179F">
        <w:rPr>
          <w:rFonts w:ascii="Book Antiqua" w:hAnsi="Book Antiqua" w:cs="Arial"/>
          <w:b/>
          <w:color w:val="000000"/>
          <w:sz w:val="24"/>
          <w:szCs w:val="24"/>
          <w:lang w:val="en" w:eastAsia="zh-CN"/>
        </w:rPr>
        <w:t>45668</w:t>
      </w:r>
    </w:p>
    <w:p w14:paraId="01551956" w14:textId="5E2B8741" w:rsidR="00976956" w:rsidRPr="00D0179F" w:rsidRDefault="00976956" w:rsidP="002E534E">
      <w:pPr>
        <w:spacing w:after="0" w:line="360" w:lineRule="auto"/>
        <w:jc w:val="both"/>
        <w:rPr>
          <w:rFonts w:ascii="Book Antiqua" w:hAnsi="Book Antiqua"/>
          <w:b/>
          <w:sz w:val="24"/>
          <w:szCs w:val="24"/>
        </w:rPr>
      </w:pPr>
      <w:r w:rsidRPr="00D0179F">
        <w:rPr>
          <w:rFonts w:ascii="Book Antiqua" w:hAnsi="Book Antiqua"/>
          <w:b/>
          <w:sz w:val="24"/>
          <w:szCs w:val="24"/>
        </w:rPr>
        <w:t xml:space="preserve">Manuscript Type: </w:t>
      </w:r>
      <w:r w:rsidR="002E534E" w:rsidRPr="00D0179F">
        <w:rPr>
          <w:rFonts w:ascii="Book Antiqua" w:hAnsi="Book Antiqua"/>
          <w:b/>
          <w:sz w:val="24"/>
          <w:szCs w:val="24"/>
        </w:rPr>
        <w:t>ORIGINAL ARTICLE</w:t>
      </w:r>
    </w:p>
    <w:p w14:paraId="45AD0723" w14:textId="77777777" w:rsidR="00976956" w:rsidRPr="00D0179F" w:rsidRDefault="00976956" w:rsidP="002E534E">
      <w:pPr>
        <w:spacing w:after="0" w:line="360" w:lineRule="auto"/>
        <w:jc w:val="both"/>
        <w:rPr>
          <w:rFonts w:ascii="Book Antiqua" w:hAnsi="Book Antiqua"/>
          <w:b/>
          <w:sz w:val="24"/>
          <w:szCs w:val="24"/>
          <w:lang w:eastAsia="zh-CN"/>
        </w:rPr>
      </w:pPr>
    </w:p>
    <w:p w14:paraId="0F9E9A5E" w14:textId="5F08F7B5" w:rsidR="00E32CFD" w:rsidRPr="00D0179F" w:rsidRDefault="002E534E" w:rsidP="002E534E">
      <w:pPr>
        <w:spacing w:after="0" w:line="360" w:lineRule="auto"/>
        <w:jc w:val="both"/>
        <w:rPr>
          <w:rFonts w:ascii="Book Antiqua" w:hAnsi="Book Antiqua"/>
          <w:b/>
          <w:i/>
          <w:sz w:val="24"/>
          <w:szCs w:val="24"/>
          <w:lang w:eastAsia="zh-CN"/>
        </w:rPr>
      </w:pPr>
      <w:r w:rsidRPr="00D0179F">
        <w:rPr>
          <w:rFonts w:ascii="Book Antiqua" w:hAnsi="Book Antiqua"/>
          <w:b/>
          <w:i/>
          <w:sz w:val="24"/>
          <w:szCs w:val="24"/>
        </w:rPr>
        <w:t>Clinical Trials Study</w:t>
      </w:r>
    </w:p>
    <w:p w14:paraId="4DB289C2" w14:textId="65DB2E75" w:rsidR="003F0ADE" w:rsidRPr="00D0179F" w:rsidRDefault="005A3451" w:rsidP="002E534E">
      <w:pPr>
        <w:spacing w:after="0" w:line="360" w:lineRule="auto"/>
        <w:jc w:val="both"/>
        <w:rPr>
          <w:rFonts w:ascii="Book Antiqua" w:hAnsi="Book Antiqua"/>
          <w:b/>
          <w:sz w:val="24"/>
          <w:szCs w:val="24"/>
        </w:rPr>
      </w:pPr>
      <w:bookmarkStart w:id="0" w:name="_Hlk3807639"/>
      <w:bookmarkStart w:id="1" w:name="_Hlk3800087"/>
      <w:bookmarkStart w:id="2" w:name="OLE_LINK841"/>
      <w:proofErr w:type="spellStart"/>
      <w:r w:rsidRPr="00D0179F">
        <w:rPr>
          <w:rFonts w:ascii="Book Antiqua" w:hAnsi="Book Antiqua"/>
          <w:b/>
          <w:sz w:val="24"/>
          <w:szCs w:val="24"/>
        </w:rPr>
        <w:t>Ombit</w:t>
      </w:r>
      <w:r w:rsidR="00D87DA6" w:rsidRPr="00D0179F">
        <w:rPr>
          <w:rFonts w:ascii="Book Antiqua" w:hAnsi="Book Antiqua"/>
          <w:b/>
          <w:sz w:val="24"/>
          <w:szCs w:val="24"/>
        </w:rPr>
        <w:t>as</w:t>
      </w:r>
      <w:r w:rsidRPr="00D0179F">
        <w:rPr>
          <w:rFonts w:ascii="Book Antiqua" w:hAnsi="Book Antiqua"/>
          <w:b/>
          <w:sz w:val="24"/>
          <w:szCs w:val="24"/>
        </w:rPr>
        <w:t>vir</w:t>
      </w:r>
      <w:proofErr w:type="spellEnd"/>
      <w:r w:rsidR="00D87DA6" w:rsidRPr="00D0179F">
        <w:rPr>
          <w:rFonts w:ascii="Book Antiqua" w:hAnsi="Book Antiqua"/>
          <w:b/>
          <w:sz w:val="24"/>
          <w:szCs w:val="24"/>
        </w:rPr>
        <w:t>/</w:t>
      </w:r>
      <w:proofErr w:type="spellStart"/>
      <w:r w:rsidR="002E534E" w:rsidRPr="00D0179F">
        <w:rPr>
          <w:rFonts w:ascii="Book Antiqua" w:hAnsi="Book Antiqua"/>
          <w:b/>
          <w:sz w:val="24"/>
          <w:szCs w:val="24"/>
        </w:rPr>
        <w:t>paritaprevir</w:t>
      </w:r>
      <w:proofErr w:type="spellEnd"/>
      <w:r w:rsidR="002E534E" w:rsidRPr="00D0179F">
        <w:rPr>
          <w:rFonts w:ascii="Book Antiqua" w:hAnsi="Book Antiqua"/>
          <w:b/>
          <w:sz w:val="24"/>
          <w:szCs w:val="24"/>
        </w:rPr>
        <w:t xml:space="preserve">/ritonavir + </w:t>
      </w:r>
      <w:proofErr w:type="spellStart"/>
      <w:r w:rsidR="002E534E" w:rsidRPr="00D0179F">
        <w:rPr>
          <w:rFonts w:ascii="Book Antiqua" w:hAnsi="Book Antiqua"/>
          <w:b/>
          <w:sz w:val="24"/>
          <w:szCs w:val="24"/>
        </w:rPr>
        <w:t>dasabuvir</w:t>
      </w:r>
      <w:proofErr w:type="spellEnd"/>
      <w:r w:rsidR="002E534E" w:rsidRPr="00D0179F">
        <w:rPr>
          <w:rFonts w:ascii="Book Antiqua" w:hAnsi="Book Antiqua"/>
          <w:b/>
          <w:sz w:val="24"/>
          <w:szCs w:val="24"/>
        </w:rPr>
        <w:t xml:space="preserve"> </w:t>
      </w:r>
      <w:bookmarkEnd w:id="0"/>
      <w:r w:rsidR="002E534E" w:rsidRPr="00D0179F">
        <w:rPr>
          <w:rFonts w:ascii="Book Antiqua" w:hAnsi="Book Antiqua"/>
          <w:b/>
          <w:sz w:val="24"/>
          <w:szCs w:val="24"/>
        </w:rPr>
        <w:t xml:space="preserve">+/- ribavirin in real world hepatitis </w:t>
      </w:r>
      <w:r w:rsidR="00D87DA6" w:rsidRPr="00D0179F">
        <w:rPr>
          <w:rFonts w:ascii="Book Antiqua" w:hAnsi="Book Antiqua"/>
          <w:b/>
          <w:sz w:val="24"/>
          <w:szCs w:val="24"/>
        </w:rPr>
        <w:t>C</w:t>
      </w:r>
      <w:r w:rsidR="00976956" w:rsidRPr="00D0179F">
        <w:rPr>
          <w:rFonts w:ascii="Book Antiqua" w:hAnsi="Book Antiqua"/>
          <w:b/>
          <w:sz w:val="24"/>
          <w:szCs w:val="24"/>
        </w:rPr>
        <w:t xml:space="preserve"> </w:t>
      </w:r>
      <w:r w:rsidR="002E534E" w:rsidRPr="00D0179F">
        <w:rPr>
          <w:rFonts w:ascii="Book Antiqua" w:hAnsi="Book Antiqua"/>
          <w:b/>
          <w:sz w:val="24"/>
          <w:szCs w:val="24"/>
        </w:rPr>
        <w:t>p</w:t>
      </w:r>
      <w:r w:rsidR="00774A2A" w:rsidRPr="00D0179F">
        <w:rPr>
          <w:rFonts w:ascii="Book Antiqua" w:hAnsi="Book Antiqua"/>
          <w:b/>
          <w:sz w:val="24"/>
          <w:szCs w:val="24"/>
        </w:rPr>
        <w:t xml:space="preserve">atients </w:t>
      </w:r>
      <w:bookmarkEnd w:id="1"/>
    </w:p>
    <w:bookmarkEnd w:id="2"/>
    <w:p w14:paraId="555BA5C7" w14:textId="77777777" w:rsidR="00401076" w:rsidRPr="00D0179F" w:rsidRDefault="00401076" w:rsidP="002E534E">
      <w:pPr>
        <w:spacing w:after="0" w:line="360" w:lineRule="auto"/>
        <w:jc w:val="both"/>
        <w:rPr>
          <w:rFonts w:ascii="Book Antiqua" w:hAnsi="Book Antiqua"/>
          <w:b/>
          <w:sz w:val="24"/>
          <w:szCs w:val="24"/>
        </w:rPr>
      </w:pPr>
    </w:p>
    <w:p w14:paraId="3230011D" w14:textId="2F6419BD" w:rsidR="006F5D6F" w:rsidRPr="00D0179F" w:rsidRDefault="00976956" w:rsidP="002E534E">
      <w:pPr>
        <w:spacing w:after="0" w:line="360" w:lineRule="auto"/>
        <w:jc w:val="both"/>
        <w:rPr>
          <w:rFonts w:ascii="Book Antiqua" w:hAnsi="Book Antiqua"/>
          <w:sz w:val="24"/>
          <w:szCs w:val="24"/>
        </w:rPr>
      </w:pPr>
      <w:r w:rsidRPr="00D0179F">
        <w:rPr>
          <w:rFonts w:ascii="Book Antiqua" w:hAnsi="Book Antiqua"/>
          <w:sz w:val="24"/>
          <w:szCs w:val="24"/>
        </w:rPr>
        <w:t xml:space="preserve">Loo N </w:t>
      </w:r>
      <w:r w:rsidRPr="00D0179F">
        <w:rPr>
          <w:rFonts w:ascii="Book Antiqua" w:hAnsi="Book Antiqua"/>
          <w:i/>
          <w:sz w:val="24"/>
          <w:szCs w:val="24"/>
        </w:rPr>
        <w:t>et al.</w:t>
      </w:r>
      <w:r w:rsidR="003F0ADE" w:rsidRPr="00D0179F">
        <w:rPr>
          <w:rFonts w:ascii="Book Antiqua" w:hAnsi="Book Antiqua"/>
          <w:b/>
          <w:i/>
          <w:sz w:val="24"/>
          <w:szCs w:val="24"/>
        </w:rPr>
        <w:t xml:space="preserve"> </w:t>
      </w:r>
      <w:bookmarkStart w:id="3" w:name="OLE_LINK842"/>
      <w:bookmarkStart w:id="4" w:name="OLE_LINK843"/>
      <w:r w:rsidR="002E534E" w:rsidRPr="00D0179F">
        <w:rPr>
          <w:rFonts w:ascii="Book Antiqua" w:hAnsi="Book Antiqua"/>
          <w:sz w:val="24"/>
          <w:szCs w:val="24"/>
        </w:rPr>
        <w:t>ABT-267/ABT-450/r + ABT-333 in HCV GT1</w:t>
      </w:r>
      <w:bookmarkEnd w:id="3"/>
      <w:bookmarkEnd w:id="4"/>
    </w:p>
    <w:p w14:paraId="1959BAF5" w14:textId="77777777" w:rsidR="00401076" w:rsidRPr="00D0179F" w:rsidRDefault="00401076" w:rsidP="002E534E">
      <w:pPr>
        <w:spacing w:after="0" w:line="360" w:lineRule="auto"/>
        <w:jc w:val="both"/>
        <w:rPr>
          <w:rFonts w:ascii="Book Antiqua" w:hAnsi="Book Antiqua"/>
          <w:b/>
          <w:sz w:val="24"/>
          <w:szCs w:val="24"/>
        </w:rPr>
      </w:pPr>
    </w:p>
    <w:p w14:paraId="22661A01" w14:textId="564DF854" w:rsidR="00FB2582" w:rsidRPr="00D0179F" w:rsidRDefault="000200DD" w:rsidP="002E534E">
      <w:pPr>
        <w:spacing w:after="0" w:line="360" w:lineRule="auto"/>
        <w:jc w:val="both"/>
        <w:rPr>
          <w:rFonts w:ascii="Book Antiqua" w:hAnsi="Book Antiqua"/>
          <w:color w:val="000000" w:themeColor="text1"/>
          <w:sz w:val="24"/>
          <w:szCs w:val="24"/>
        </w:rPr>
      </w:pPr>
      <w:r w:rsidRPr="00D0179F">
        <w:rPr>
          <w:rFonts w:ascii="Book Antiqua" w:hAnsi="Book Antiqua"/>
          <w:color w:val="000000" w:themeColor="text1"/>
          <w:sz w:val="24"/>
          <w:szCs w:val="24"/>
        </w:rPr>
        <w:t xml:space="preserve">Nicole Loo, </w:t>
      </w:r>
      <w:r w:rsidR="00C9520C" w:rsidRPr="00D0179F">
        <w:rPr>
          <w:rFonts w:ascii="Book Antiqua" w:hAnsi="Book Antiqua"/>
          <w:color w:val="000000" w:themeColor="text1"/>
          <w:sz w:val="24"/>
          <w:szCs w:val="24"/>
        </w:rPr>
        <w:t xml:space="preserve">Eric </w:t>
      </w:r>
      <w:proofErr w:type="spellStart"/>
      <w:r w:rsidR="00C9520C" w:rsidRPr="00D0179F">
        <w:rPr>
          <w:rFonts w:ascii="Book Antiqua" w:hAnsi="Book Antiqua"/>
          <w:color w:val="000000" w:themeColor="text1"/>
          <w:sz w:val="24"/>
          <w:szCs w:val="24"/>
        </w:rPr>
        <w:t>Lawitz</w:t>
      </w:r>
      <w:proofErr w:type="spellEnd"/>
      <w:r w:rsidR="00C9520C" w:rsidRPr="00D0179F">
        <w:rPr>
          <w:rFonts w:ascii="Book Antiqua" w:hAnsi="Book Antiqua"/>
          <w:color w:val="000000" w:themeColor="text1"/>
          <w:sz w:val="24"/>
          <w:szCs w:val="24"/>
        </w:rPr>
        <w:t xml:space="preserve">, </w:t>
      </w:r>
      <w:proofErr w:type="spellStart"/>
      <w:r w:rsidR="00C9520C" w:rsidRPr="00D0179F">
        <w:rPr>
          <w:rFonts w:ascii="Book Antiqua" w:hAnsi="Book Antiqua"/>
          <w:color w:val="000000" w:themeColor="text1"/>
          <w:sz w:val="24"/>
          <w:szCs w:val="24"/>
        </w:rPr>
        <w:t>Naim</w:t>
      </w:r>
      <w:proofErr w:type="spellEnd"/>
      <w:r w:rsidR="00C9520C" w:rsidRPr="00D0179F">
        <w:rPr>
          <w:rFonts w:ascii="Book Antiqua" w:hAnsi="Book Antiqua"/>
          <w:color w:val="000000" w:themeColor="text1"/>
          <w:sz w:val="24"/>
          <w:szCs w:val="24"/>
        </w:rPr>
        <w:t xml:space="preserve"> </w:t>
      </w:r>
      <w:proofErr w:type="spellStart"/>
      <w:r w:rsidR="00C9520C" w:rsidRPr="00D0179F">
        <w:rPr>
          <w:rFonts w:ascii="Book Antiqua" w:hAnsi="Book Antiqua"/>
          <w:color w:val="000000" w:themeColor="text1"/>
          <w:sz w:val="24"/>
          <w:szCs w:val="24"/>
        </w:rPr>
        <w:t>Alkhouri</w:t>
      </w:r>
      <w:proofErr w:type="spellEnd"/>
      <w:r w:rsidR="00C9520C" w:rsidRPr="00D0179F">
        <w:rPr>
          <w:rFonts w:ascii="Book Antiqua" w:hAnsi="Book Antiqua"/>
          <w:color w:val="000000" w:themeColor="text1"/>
          <w:sz w:val="24"/>
          <w:szCs w:val="24"/>
        </w:rPr>
        <w:t>, Jennifer Wells,</w:t>
      </w:r>
      <w:r w:rsidR="00C9520C" w:rsidRPr="00D0179F">
        <w:rPr>
          <w:rFonts w:ascii="Book Antiqua" w:hAnsi="Book Antiqua"/>
          <w:color w:val="000000" w:themeColor="text1"/>
          <w:sz w:val="24"/>
          <w:szCs w:val="24"/>
          <w:vertAlign w:val="superscript"/>
        </w:rPr>
        <w:t xml:space="preserve"> </w:t>
      </w:r>
      <w:r w:rsidR="00C9520C" w:rsidRPr="00D0179F">
        <w:rPr>
          <w:rFonts w:ascii="Book Antiqua" w:hAnsi="Book Antiqua"/>
          <w:color w:val="000000" w:themeColor="text1"/>
          <w:sz w:val="24"/>
          <w:szCs w:val="24"/>
        </w:rPr>
        <w:t xml:space="preserve">Carmen </w:t>
      </w:r>
      <w:proofErr w:type="spellStart"/>
      <w:r w:rsidR="00C9520C" w:rsidRPr="00D0179F">
        <w:rPr>
          <w:rFonts w:ascii="Book Antiqua" w:hAnsi="Book Antiqua"/>
          <w:color w:val="000000" w:themeColor="text1"/>
          <w:sz w:val="24"/>
          <w:szCs w:val="24"/>
        </w:rPr>
        <w:t>Landaverde</w:t>
      </w:r>
      <w:proofErr w:type="spellEnd"/>
      <w:r w:rsidR="00C9520C" w:rsidRPr="00D0179F">
        <w:rPr>
          <w:rFonts w:ascii="Book Antiqua" w:hAnsi="Book Antiqua"/>
          <w:color w:val="000000" w:themeColor="text1"/>
          <w:sz w:val="24"/>
          <w:szCs w:val="24"/>
        </w:rPr>
        <w:t xml:space="preserve">, Angie </w:t>
      </w:r>
      <w:proofErr w:type="spellStart"/>
      <w:r w:rsidR="00C9520C" w:rsidRPr="00D0179F">
        <w:rPr>
          <w:rFonts w:ascii="Book Antiqua" w:hAnsi="Book Antiqua"/>
          <w:color w:val="000000" w:themeColor="text1"/>
          <w:sz w:val="24"/>
          <w:szCs w:val="24"/>
        </w:rPr>
        <w:t>Coste</w:t>
      </w:r>
      <w:proofErr w:type="spellEnd"/>
      <w:r w:rsidR="00C9520C" w:rsidRPr="00D0179F">
        <w:rPr>
          <w:rFonts w:ascii="Book Antiqua" w:hAnsi="Book Antiqua"/>
          <w:color w:val="000000" w:themeColor="text1"/>
          <w:sz w:val="24"/>
          <w:szCs w:val="24"/>
        </w:rPr>
        <w:t xml:space="preserve">, </w:t>
      </w:r>
      <w:proofErr w:type="spellStart"/>
      <w:r w:rsidR="00C9520C" w:rsidRPr="00D0179F">
        <w:rPr>
          <w:rFonts w:ascii="Book Antiqua" w:hAnsi="Book Antiqua"/>
          <w:color w:val="000000" w:themeColor="text1"/>
          <w:sz w:val="24"/>
          <w:szCs w:val="24"/>
        </w:rPr>
        <w:t>Rossalynn</w:t>
      </w:r>
      <w:proofErr w:type="spellEnd"/>
      <w:r w:rsidR="00C9520C" w:rsidRPr="00D0179F">
        <w:rPr>
          <w:rFonts w:ascii="Book Antiqua" w:hAnsi="Book Antiqua"/>
          <w:color w:val="000000" w:themeColor="text1"/>
          <w:sz w:val="24"/>
          <w:szCs w:val="24"/>
        </w:rPr>
        <w:t xml:space="preserve"> Salcido, Michael Scott</w:t>
      </w:r>
      <w:r w:rsidR="002E534E" w:rsidRPr="00D0179F">
        <w:rPr>
          <w:rFonts w:ascii="Book Antiqua" w:hAnsi="Book Antiqua"/>
          <w:color w:val="000000" w:themeColor="text1"/>
          <w:sz w:val="24"/>
          <w:szCs w:val="24"/>
        </w:rPr>
        <w:t>,</w:t>
      </w:r>
      <w:r w:rsidR="00976956" w:rsidRPr="00D0179F">
        <w:rPr>
          <w:rFonts w:ascii="Book Antiqua" w:hAnsi="Book Antiqua"/>
          <w:color w:val="000000" w:themeColor="text1"/>
          <w:sz w:val="24"/>
          <w:szCs w:val="24"/>
        </w:rPr>
        <w:t xml:space="preserve"> </w:t>
      </w:r>
      <w:r w:rsidRPr="00D0179F">
        <w:rPr>
          <w:rFonts w:ascii="Book Antiqua" w:hAnsi="Book Antiqua"/>
          <w:color w:val="000000" w:themeColor="text1"/>
          <w:sz w:val="24"/>
          <w:szCs w:val="24"/>
        </w:rPr>
        <w:t xml:space="preserve">Fred </w:t>
      </w:r>
      <w:proofErr w:type="spellStart"/>
      <w:r w:rsidRPr="00D0179F">
        <w:rPr>
          <w:rFonts w:ascii="Book Antiqua" w:hAnsi="Book Antiqua"/>
          <w:color w:val="000000" w:themeColor="text1"/>
          <w:sz w:val="24"/>
          <w:szCs w:val="24"/>
        </w:rPr>
        <w:t>Poordad</w:t>
      </w:r>
      <w:proofErr w:type="spellEnd"/>
    </w:p>
    <w:p w14:paraId="42005967" w14:textId="56989473" w:rsidR="00FB2582" w:rsidRPr="00D0179F" w:rsidRDefault="00FB2582" w:rsidP="002E534E">
      <w:pPr>
        <w:spacing w:after="0" w:line="360" w:lineRule="auto"/>
        <w:jc w:val="both"/>
        <w:rPr>
          <w:rFonts w:ascii="Book Antiqua" w:hAnsi="Book Antiqua"/>
          <w:sz w:val="24"/>
          <w:szCs w:val="24"/>
        </w:rPr>
      </w:pPr>
    </w:p>
    <w:p w14:paraId="3683D832" w14:textId="52F746E3" w:rsidR="000200DD" w:rsidRPr="00D0179F" w:rsidRDefault="00976956" w:rsidP="002E534E">
      <w:pPr>
        <w:pStyle w:val="a7"/>
        <w:spacing w:after="0" w:line="360" w:lineRule="auto"/>
        <w:jc w:val="both"/>
        <w:rPr>
          <w:rFonts w:ascii="Book Antiqua" w:eastAsia="Arial Unicode MS" w:hAnsi="Book Antiqua" w:cs="Arial Unicode MS"/>
          <w:sz w:val="24"/>
          <w:szCs w:val="24"/>
          <w:lang w:eastAsia="zh-CN"/>
        </w:rPr>
      </w:pPr>
      <w:r w:rsidRPr="00D0179F">
        <w:rPr>
          <w:rFonts w:ascii="Book Antiqua" w:hAnsi="Book Antiqua"/>
          <w:b/>
          <w:color w:val="000000" w:themeColor="text1"/>
          <w:sz w:val="24"/>
          <w:szCs w:val="24"/>
        </w:rPr>
        <w:t xml:space="preserve">Nicole Loo, Eric </w:t>
      </w:r>
      <w:proofErr w:type="spellStart"/>
      <w:r w:rsidRPr="00D0179F">
        <w:rPr>
          <w:rFonts w:ascii="Book Antiqua" w:hAnsi="Book Antiqua"/>
          <w:b/>
          <w:color w:val="000000" w:themeColor="text1"/>
          <w:sz w:val="24"/>
          <w:szCs w:val="24"/>
        </w:rPr>
        <w:t>Lawitz</w:t>
      </w:r>
      <w:proofErr w:type="spellEnd"/>
      <w:r w:rsidRPr="00D0179F">
        <w:rPr>
          <w:rFonts w:ascii="Book Antiqua" w:hAnsi="Book Antiqua"/>
          <w:b/>
          <w:color w:val="000000" w:themeColor="text1"/>
          <w:sz w:val="24"/>
          <w:szCs w:val="24"/>
        </w:rPr>
        <w:t xml:space="preserve">, </w:t>
      </w:r>
      <w:proofErr w:type="spellStart"/>
      <w:r w:rsidRPr="00D0179F">
        <w:rPr>
          <w:rFonts w:ascii="Book Antiqua" w:hAnsi="Book Antiqua"/>
          <w:b/>
          <w:color w:val="000000" w:themeColor="text1"/>
          <w:sz w:val="24"/>
          <w:szCs w:val="24"/>
        </w:rPr>
        <w:t>Naim</w:t>
      </w:r>
      <w:proofErr w:type="spellEnd"/>
      <w:r w:rsidRPr="00D0179F">
        <w:rPr>
          <w:rFonts w:ascii="Book Antiqua" w:hAnsi="Book Antiqua"/>
          <w:b/>
          <w:color w:val="000000" w:themeColor="text1"/>
          <w:sz w:val="24"/>
          <w:szCs w:val="24"/>
        </w:rPr>
        <w:t xml:space="preserve"> </w:t>
      </w:r>
      <w:proofErr w:type="spellStart"/>
      <w:r w:rsidRPr="00D0179F">
        <w:rPr>
          <w:rFonts w:ascii="Book Antiqua" w:hAnsi="Book Antiqua"/>
          <w:b/>
          <w:color w:val="000000" w:themeColor="text1"/>
          <w:sz w:val="24"/>
          <w:szCs w:val="24"/>
        </w:rPr>
        <w:t>Alkhouri</w:t>
      </w:r>
      <w:proofErr w:type="spellEnd"/>
      <w:r w:rsidRPr="00D0179F">
        <w:rPr>
          <w:rFonts w:ascii="Book Antiqua" w:hAnsi="Book Antiqua"/>
          <w:b/>
          <w:color w:val="000000" w:themeColor="text1"/>
          <w:sz w:val="24"/>
          <w:szCs w:val="24"/>
        </w:rPr>
        <w:t>, Jennifer Wells,</w:t>
      </w:r>
      <w:r w:rsidRPr="00D0179F">
        <w:rPr>
          <w:rFonts w:ascii="Book Antiqua" w:hAnsi="Book Antiqua"/>
          <w:b/>
          <w:color w:val="000000" w:themeColor="text1"/>
          <w:sz w:val="24"/>
          <w:szCs w:val="24"/>
          <w:vertAlign w:val="superscript"/>
        </w:rPr>
        <w:t xml:space="preserve"> </w:t>
      </w:r>
      <w:r w:rsidRPr="00D0179F">
        <w:rPr>
          <w:rFonts w:ascii="Book Antiqua" w:hAnsi="Book Antiqua"/>
          <w:b/>
          <w:color w:val="000000" w:themeColor="text1"/>
          <w:sz w:val="24"/>
          <w:szCs w:val="24"/>
        </w:rPr>
        <w:t xml:space="preserve">Carmen </w:t>
      </w:r>
      <w:proofErr w:type="spellStart"/>
      <w:r w:rsidRPr="00D0179F">
        <w:rPr>
          <w:rFonts w:ascii="Book Antiqua" w:hAnsi="Book Antiqua"/>
          <w:b/>
          <w:color w:val="000000" w:themeColor="text1"/>
          <w:sz w:val="24"/>
          <w:szCs w:val="24"/>
        </w:rPr>
        <w:t>Landaverde</w:t>
      </w:r>
      <w:proofErr w:type="spellEnd"/>
      <w:r w:rsidRPr="00D0179F">
        <w:rPr>
          <w:rFonts w:ascii="Book Antiqua" w:hAnsi="Book Antiqua"/>
          <w:b/>
          <w:color w:val="000000" w:themeColor="text1"/>
          <w:sz w:val="24"/>
          <w:szCs w:val="24"/>
        </w:rPr>
        <w:t xml:space="preserve">, Angie </w:t>
      </w:r>
      <w:proofErr w:type="spellStart"/>
      <w:r w:rsidRPr="00D0179F">
        <w:rPr>
          <w:rFonts w:ascii="Book Antiqua" w:hAnsi="Book Antiqua"/>
          <w:b/>
          <w:color w:val="000000" w:themeColor="text1"/>
          <w:sz w:val="24"/>
          <w:szCs w:val="24"/>
        </w:rPr>
        <w:t>Coste</w:t>
      </w:r>
      <w:proofErr w:type="spellEnd"/>
      <w:r w:rsidRPr="00D0179F">
        <w:rPr>
          <w:rFonts w:ascii="Book Antiqua" w:hAnsi="Book Antiqua"/>
          <w:b/>
          <w:color w:val="000000" w:themeColor="text1"/>
          <w:sz w:val="24"/>
          <w:szCs w:val="24"/>
        </w:rPr>
        <w:t xml:space="preserve">, </w:t>
      </w:r>
      <w:proofErr w:type="spellStart"/>
      <w:r w:rsidRPr="00D0179F">
        <w:rPr>
          <w:rFonts w:ascii="Book Antiqua" w:hAnsi="Book Antiqua"/>
          <w:b/>
          <w:color w:val="000000" w:themeColor="text1"/>
          <w:sz w:val="24"/>
          <w:szCs w:val="24"/>
        </w:rPr>
        <w:t>Rossalynn</w:t>
      </w:r>
      <w:proofErr w:type="spellEnd"/>
      <w:r w:rsidRPr="00D0179F">
        <w:rPr>
          <w:rFonts w:ascii="Book Antiqua" w:hAnsi="Book Antiqua"/>
          <w:b/>
          <w:color w:val="000000" w:themeColor="text1"/>
          <w:sz w:val="24"/>
          <w:szCs w:val="24"/>
        </w:rPr>
        <w:t xml:space="preserve"> Salcido, Michael Scott and Fred </w:t>
      </w:r>
      <w:proofErr w:type="spellStart"/>
      <w:r w:rsidRPr="00D0179F">
        <w:rPr>
          <w:rFonts w:ascii="Book Antiqua" w:hAnsi="Book Antiqua"/>
          <w:b/>
          <w:color w:val="000000" w:themeColor="text1"/>
          <w:sz w:val="24"/>
          <w:szCs w:val="24"/>
        </w:rPr>
        <w:t>Poordad</w:t>
      </w:r>
      <w:proofErr w:type="spellEnd"/>
      <w:r w:rsidRPr="00D0179F">
        <w:rPr>
          <w:rFonts w:ascii="Book Antiqua" w:hAnsi="Book Antiqua"/>
          <w:sz w:val="24"/>
          <w:szCs w:val="24"/>
        </w:rPr>
        <w:t xml:space="preserve">, </w:t>
      </w:r>
      <w:bookmarkStart w:id="5" w:name="_Hlk3807397"/>
      <w:bookmarkStart w:id="6" w:name="OLE_LINK3"/>
      <w:bookmarkStart w:id="7" w:name="OLE_LINK4"/>
      <w:r w:rsidR="00D87DA6" w:rsidRPr="00D0179F">
        <w:rPr>
          <w:rFonts w:ascii="Book Antiqua" w:hAnsi="Book Antiqua"/>
          <w:sz w:val="24"/>
          <w:szCs w:val="24"/>
          <w:lang w:eastAsia="zh-CN"/>
        </w:rPr>
        <w:t>Academic and Clinical Affairs</w:t>
      </w:r>
      <w:bookmarkEnd w:id="5"/>
      <w:r w:rsidR="00E32CFD" w:rsidRPr="00D0179F">
        <w:rPr>
          <w:rFonts w:ascii="Book Antiqua" w:hAnsi="Book Antiqua"/>
          <w:sz w:val="24"/>
          <w:szCs w:val="24"/>
          <w:lang w:eastAsia="zh-CN"/>
        </w:rPr>
        <w:t xml:space="preserve">, </w:t>
      </w:r>
      <w:r w:rsidR="000200DD" w:rsidRPr="00D0179F">
        <w:rPr>
          <w:rFonts w:ascii="Book Antiqua" w:hAnsi="Book Antiqua"/>
          <w:sz w:val="24"/>
          <w:szCs w:val="24"/>
        </w:rPr>
        <w:t>Texas Liver Institute,</w:t>
      </w:r>
      <w:bookmarkEnd w:id="6"/>
      <w:bookmarkEnd w:id="7"/>
      <w:r w:rsidR="000200DD" w:rsidRPr="00D0179F">
        <w:rPr>
          <w:rFonts w:ascii="Book Antiqua" w:hAnsi="Book Antiqua"/>
          <w:sz w:val="24"/>
          <w:szCs w:val="24"/>
        </w:rPr>
        <w:t xml:space="preserve"> 607 Camden Street, San Antonio, T</w:t>
      </w:r>
      <w:r w:rsidR="002E534E" w:rsidRPr="00D0179F">
        <w:rPr>
          <w:rFonts w:ascii="Book Antiqua" w:hAnsi="Book Antiqua"/>
          <w:sz w:val="24"/>
          <w:szCs w:val="24"/>
        </w:rPr>
        <w:t>X</w:t>
      </w:r>
      <w:r w:rsidR="00E32CFD" w:rsidRPr="00D0179F">
        <w:rPr>
          <w:rFonts w:ascii="Book Antiqua" w:hAnsi="Book Antiqua"/>
          <w:sz w:val="24"/>
          <w:szCs w:val="24"/>
          <w:lang w:eastAsia="zh-CN"/>
        </w:rPr>
        <w:t xml:space="preserve"> </w:t>
      </w:r>
      <w:r w:rsidR="00E21B4A" w:rsidRPr="00D0179F">
        <w:rPr>
          <w:rFonts w:ascii="Book Antiqua" w:hAnsi="Book Antiqua"/>
          <w:sz w:val="24"/>
          <w:szCs w:val="24"/>
        </w:rPr>
        <w:t>78215</w:t>
      </w:r>
      <w:r w:rsidR="002E534E" w:rsidRPr="00D0179F">
        <w:rPr>
          <w:rFonts w:ascii="Book Antiqua" w:hAnsi="Book Antiqua"/>
          <w:sz w:val="24"/>
          <w:szCs w:val="24"/>
        </w:rPr>
        <w:t>, United States</w:t>
      </w:r>
    </w:p>
    <w:p w14:paraId="4A004953" w14:textId="27C827A8" w:rsidR="000200DD" w:rsidRPr="00D0179F" w:rsidRDefault="000200DD" w:rsidP="002E534E">
      <w:pPr>
        <w:spacing w:after="0" w:line="360" w:lineRule="auto"/>
        <w:jc w:val="both"/>
        <w:rPr>
          <w:rFonts w:ascii="Book Antiqua" w:hAnsi="Book Antiqua"/>
          <w:sz w:val="24"/>
          <w:szCs w:val="24"/>
        </w:rPr>
      </w:pPr>
    </w:p>
    <w:p w14:paraId="44A62296" w14:textId="58331E6E" w:rsidR="00976956" w:rsidRPr="00D0179F" w:rsidRDefault="002E534E" w:rsidP="002E534E">
      <w:pPr>
        <w:spacing w:after="0" w:line="360" w:lineRule="auto"/>
        <w:jc w:val="both"/>
        <w:rPr>
          <w:rFonts w:ascii="Book Antiqua" w:hAnsi="Book Antiqua"/>
          <w:sz w:val="24"/>
          <w:szCs w:val="24"/>
        </w:rPr>
      </w:pPr>
      <w:r w:rsidRPr="00D0179F">
        <w:rPr>
          <w:rFonts w:ascii="Book Antiqua" w:hAnsi="Book Antiqua"/>
          <w:b/>
          <w:bCs/>
          <w:sz w:val="24"/>
          <w:szCs w:val="24"/>
          <w:lang w:val="hu-HU"/>
        </w:rPr>
        <w:t>ORCID number</w:t>
      </w:r>
      <w:r w:rsidRPr="00D0179F">
        <w:rPr>
          <w:rFonts w:ascii="Book Antiqua" w:hAnsi="Book Antiqua"/>
          <w:b/>
          <w:sz w:val="24"/>
          <w:szCs w:val="24"/>
          <w:lang w:val="en-GB"/>
        </w:rPr>
        <w:t xml:space="preserve">: </w:t>
      </w:r>
      <w:r w:rsidR="00C60453" w:rsidRPr="00D0179F">
        <w:rPr>
          <w:rFonts w:ascii="Book Antiqua" w:hAnsi="Book Antiqua"/>
          <w:sz w:val="24"/>
          <w:szCs w:val="24"/>
        </w:rPr>
        <w:t>Nicole Loo (</w:t>
      </w:r>
      <w:r w:rsidR="00AC68B4" w:rsidRPr="00D0179F">
        <w:rPr>
          <w:rFonts w:ascii="Book Antiqua" w:hAnsi="Book Antiqua"/>
          <w:sz w:val="24"/>
          <w:szCs w:val="24"/>
        </w:rPr>
        <w:t>0000-0001-6360-0909</w:t>
      </w:r>
      <w:r w:rsidR="00C60453" w:rsidRPr="00D0179F">
        <w:rPr>
          <w:rFonts w:ascii="Book Antiqua" w:hAnsi="Book Antiqua"/>
          <w:sz w:val="24"/>
          <w:szCs w:val="24"/>
        </w:rPr>
        <w:t>)</w:t>
      </w:r>
      <w:r w:rsidRPr="00D0179F">
        <w:rPr>
          <w:rFonts w:ascii="Book Antiqua" w:hAnsi="Book Antiqua"/>
          <w:sz w:val="24"/>
          <w:szCs w:val="24"/>
        </w:rPr>
        <w:t>;</w:t>
      </w:r>
      <w:r w:rsidR="00C60453" w:rsidRPr="00D0179F">
        <w:rPr>
          <w:rFonts w:ascii="Book Antiqua" w:hAnsi="Book Antiqua"/>
          <w:sz w:val="24"/>
          <w:szCs w:val="24"/>
        </w:rPr>
        <w:t xml:space="preserve"> Eric </w:t>
      </w:r>
      <w:proofErr w:type="spellStart"/>
      <w:r w:rsidR="00C60453" w:rsidRPr="00D0179F">
        <w:rPr>
          <w:rFonts w:ascii="Book Antiqua" w:hAnsi="Book Antiqua"/>
          <w:sz w:val="24"/>
          <w:szCs w:val="24"/>
        </w:rPr>
        <w:t>Lawitz</w:t>
      </w:r>
      <w:proofErr w:type="spellEnd"/>
      <w:r w:rsidR="00C60453" w:rsidRPr="00D0179F">
        <w:rPr>
          <w:rFonts w:ascii="Book Antiqua" w:hAnsi="Book Antiqua"/>
          <w:sz w:val="24"/>
          <w:szCs w:val="24"/>
        </w:rPr>
        <w:t xml:space="preserve"> (0000-0002-4234-224X)</w:t>
      </w:r>
      <w:r w:rsidRPr="00D0179F">
        <w:rPr>
          <w:rFonts w:ascii="Book Antiqua" w:hAnsi="Book Antiqua"/>
          <w:sz w:val="24"/>
          <w:szCs w:val="24"/>
        </w:rPr>
        <w:t>;</w:t>
      </w:r>
      <w:r w:rsidR="00C60453" w:rsidRPr="00D0179F">
        <w:rPr>
          <w:rFonts w:ascii="Book Antiqua" w:hAnsi="Book Antiqua"/>
          <w:sz w:val="24"/>
          <w:szCs w:val="24"/>
        </w:rPr>
        <w:t xml:space="preserve"> </w:t>
      </w:r>
      <w:proofErr w:type="spellStart"/>
      <w:r w:rsidR="00061EDD" w:rsidRPr="00D0179F">
        <w:rPr>
          <w:rFonts w:ascii="Book Antiqua" w:hAnsi="Book Antiqua"/>
          <w:sz w:val="24"/>
          <w:szCs w:val="24"/>
        </w:rPr>
        <w:t>Naim</w:t>
      </w:r>
      <w:proofErr w:type="spellEnd"/>
      <w:r w:rsidR="00061EDD" w:rsidRPr="00D0179F">
        <w:rPr>
          <w:rFonts w:ascii="Book Antiqua" w:hAnsi="Book Antiqua"/>
          <w:sz w:val="24"/>
          <w:szCs w:val="24"/>
        </w:rPr>
        <w:t xml:space="preserve"> </w:t>
      </w:r>
      <w:proofErr w:type="spellStart"/>
      <w:r w:rsidR="00061EDD" w:rsidRPr="00D0179F">
        <w:rPr>
          <w:rFonts w:ascii="Book Antiqua" w:hAnsi="Book Antiqua"/>
          <w:sz w:val="24"/>
          <w:szCs w:val="24"/>
        </w:rPr>
        <w:t>Alkhouri</w:t>
      </w:r>
      <w:proofErr w:type="spellEnd"/>
      <w:r w:rsidR="00061EDD" w:rsidRPr="00D0179F">
        <w:rPr>
          <w:rFonts w:ascii="Book Antiqua" w:hAnsi="Book Antiqua"/>
          <w:sz w:val="24"/>
          <w:szCs w:val="24"/>
        </w:rPr>
        <w:t xml:space="preserve"> (000</w:t>
      </w:r>
      <w:r w:rsidR="00835714" w:rsidRPr="00D0179F">
        <w:rPr>
          <w:rFonts w:ascii="Book Antiqua" w:hAnsi="Book Antiqua"/>
          <w:sz w:val="24"/>
          <w:szCs w:val="24"/>
        </w:rPr>
        <w:t>0-0001-9872-2391)</w:t>
      </w:r>
      <w:r w:rsidRPr="00D0179F">
        <w:rPr>
          <w:rFonts w:ascii="Book Antiqua" w:hAnsi="Book Antiqua"/>
          <w:sz w:val="24"/>
          <w:szCs w:val="24"/>
        </w:rPr>
        <w:t>;</w:t>
      </w:r>
      <w:r w:rsidR="00835714" w:rsidRPr="00D0179F">
        <w:rPr>
          <w:rFonts w:ascii="Book Antiqua" w:hAnsi="Book Antiqua"/>
          <w:sz w:val="24"/>
          <w:szCs w:val="24"/>
        </w:rPr>
        <w:t xml:space="preserve"> </w:t>
      </w:r>
      <w:r w:rsidR="00C60453" w:rsidRPr="00D0179F">
        <w:rPr>
          <w:rFonts w:ascii="Book Antiqua" w:hAnsi="Book Antiqua"/>
          <w:sz w:val="24"/>
          <w:szCs w:val="24"/>
        </w:rPr>
        <w:t>Jennifer Wells (</w:t>
      </w:r>
      <w:r w:rsidR="00AC68B4" w:rsidRPr="00D0179F">
        <w:rPr>
          <w:rFonts w:ascii="Book Antiqua" w:hAnsi="Book Antiqua"/>
          <w:sz w:val="24"/>
          <w:szCs w:val="24"/>
        </w:rPr>
        <w:t>0000-0002-1522-3421</w:t>
      </w:r>
      <w:r w:rsidR="00C60453" w:rsidRPr="00D0179F">
        <w:rPr>
          <w:rFonts w:ascii="Book Antiqua" w:hAnsi="Book Antiqua"/>
          <w:sz w:val="24"/>
          <w:szCs w:val="24"/>
        </w:rPr>
        <w:t>)</w:t>
      </w:r>
      <w:r w:rsidRPr="00D0179F">
        <w:rPr>
          <w:rFonts w:ascii="Book Antiqua" w:hAnsi="Book Antiqua"/>
          <w:sz w:val="24"/>
          <w:szCs w:val="24"/>
        </w:rPr>
        <w:t>;</w:t>
      </w:r>
      <w:r w:rsidR="00C60453" w:rsidRPr="00D0179F">
        <w:rPr>
          <w:rFonts w:ascii="Book Antiqua" w:hAnsi="Book Antiqua"/>
          <w:sz w:val="24"/>
          <w:szCs w:val="24"/>
        </w:rPr>
        <w:t xml:space="preserve"> Carmen </w:t>
      </w:r>
      <w:proofErr w:type="spellStart"/>
      <w:r w:rsidR="00C60453" w:rsidRPr="00D0179F">
        <w:rPr>
          <w:rFonts w:ascii="Book Antiqua" w:hAnsi="Book Antiqua"/>
          <w:sz w:val="24"/>
          <w:szCs w:val="24"/>
        </w:rPr>
        <w:t>Landaverde</w:t>
      </w:r>
      <w:proofErr w:type="spellEnd"/>
      <w:r w:rsidR="00C60453" w:rsidRPr="00D0179F">
        <w:rPr>
          <w:rFonts w:ascii="Book Antiqua" w:hAnsi="Book Antiqua"/>
          <w:sz w:val="24"/>
          <w:szCs w:val="24"/>
        </w:rPr>
        <w:t xml:space="preserve"> (0000-0002-9133-8212)</w:t>
      </w:r>
      <w:r w:rsidRPr="00D0179F">
        <w:rPr>
          <w:rFonts w:ascii="Book Antiqua" w:hAnsi="Book Antiqua"/>
          <w:sz w:val="24"/>
          <w:szCs w:val="24"/>
        </w:rPr>
        <w:t>;</w:t>
      </w:r>
      <w:r w:rsidR="00C60453" w:rsidRPr="00D0179F">
        <w:rPr>
          <w:rFonts w:ascii="Book Antiqua" w:hAnsi="Book Antiqua"/>
          <w:sz w:val="24"/>
          <w:szCs w:val="24"/>
        </w:rPr>
        <w:t xml:space="preserve"> Angie </w:t>
      </w:r>
      <w:proofErr w:type="spellStart"/>
      <w:r w:rsidR="00C60453" w:rsidRPr="00D0179F">
        <w:rPr>
          <w:rFonts w:ascii="Book Antiqua" w:hAnsi="Book Antiqua"/>
          <w:sz w:val="24"/>
          <w:szCs w:val="24"/>
        </w:rPr>
        <w:t>Coste</w:t>
      </w:r>
      <w:proofErr w:type="spellEnd"/>
      <w:r w:rsidR="00C60453" w:rsidRPr="00D0179F">
        <w:rPr>
          <w:rFonts w:ascii="Book Antiqua" w:hAnsi="Book Antiqua"/>
          <w:sz w:val="24"/>
          <w:szCs w:val="24"/>
        </w:rPr>
        <w:t xml:space="preserve"> (</w:t>
      </w:r>
      <w:r w:rsidR="00995842" w:rsidRPr="00D0179F">
        <w:rPr>
          <w:rFonts w:ascii="Book Antiqua" w:hAnsi="Book Antiqua"/>
          <w:sz w:val="24"/>
          <w:szCs w:val="24"/>
        </w:rPr>
        <w:t>0000-0001-5971-4989</w:t>
      </w:r>
      <w:r w:rsidR="00C60453" w:rsidRPr="00D0179F">
        <w:rPr>
          <w:rFonts w:ascii="Book Antiqua" w:hAnsi="Book Antiqua"/>
          <w:sz w:val="24"/>
          <w:szCs w:val="24"/>
        </w:rPr>
        <w:t>)</w:t>
      </w:r>
      <w:r w:rsidRPr="00D0179F">
        <w:rPr>
          <w:rFonts w:ascii="Book Antiqua" w:hAnsi="Book Antiqua"/>
          <w:sz w:val="24"/>
          <w:szCs w:val="24"/>
        </w:rPr>
        <w:t>;</w:t>
      </w:r>
      <w:r w:rsidR="00C60453" w:rsidRPr="00D0179F">
        <w:rPr>
          <w:rFonts w:ascii="Book Antiqua" w:hAnsi="Book Antiqua"/>
          <w:sz w:val="24"/>
          <w:szCs w:val="24"/>
        </w:rPr>
        <w:t xml:space="preserve"> </w:t>
      </w:r>
      <w:proofErr w:type="spellStart"/>
      <w:r w:rsidR="00C60453" w:rsidRPr="00D0179F">
        <w:rPr>
          <w:rFonts w:ascii="Book Antiqua" w:hAnsi="Book Antiqua"/>
          <w:sz w:val="24"/>
          <w:szCs w:val="24"/>
        </w:rPr>
        <w:t>Rossalynn</w:t>
      </w:r>
      <w:proofErr w:type="spellEnd"/>
      <w:r w:rsidR="00C60453" w:rsidRPr="00D0179F">
        <w:rPr>
          <w:rFonts w:ascii="Book Antiqua" w:hAnsi="Book Antiqua"/>
          <w:sz w:val="24"/>
          <w:szCs w:val="24"/>
        </w:rPr>
        <w:t xml:space="preserve"> </w:t>
      </w:r>
      <w:proofErr w:type="spellStart"/>
      <w:r w:rsidR="00C60453" w:rsidRPr="00D0179F">
        <w:rPr>
          <w:rFonts w:ascii="Book Antiqua" w:hAnsi="Book Antiqua"/>
          <w:sz w:val="24"/>
          <w:szCs w:val="24"/>
        </w:rPr>
        <w:t>Salcido</w:t>
      </w:r>
      <w:proofErr w:type="spellEnd"/>
      <w:r w:rsidR="00C60453" w:rsidRPr="00D0179F">
        <w:rPr>
          <w:rFonts w:ascii="Book Antiqua" w:hAnsi="Book Antiqua"/>
          <w:sz w:val="24"/>
          <w:szCs w:val="24"/>
        </w:rPr>
        <w:t xml:space="preserve"> (</w:t>
      </w:r>
      <w:r w:rsidR="00C37CA4" w:rsidRPr="00D0179F">
        <w:rPr>
          <w:rFonts w:ascii="Book Antiqua" w:hAnsi="Book Antiqua"/>
          <w:sz w:val="24"/>
          <w:szCs w:val="24"/>
        </w:rPr>
        <w:t>0000-0001-8201-4884</w:t>
      </w:r>
      <w:r w:rsidR="00C60453" w:rsidRPr="00D0179F">
        <w:rPr>
          <w:rFonts w:ascii="Book Antiqua" w:hAnsi="Book Antiqua"/>
          <w:sz w:val="24"/>
          <w:szCs w:val="24"/>
        </w:rPr>
        <w:t>)</w:t>
      </w:r>
      <w:r w:rsidRPr="00D0179F">
        <w:rPr>
          <w:rFonts w:ascii="Book Antiqua" w:hAnsi="Book Antiqua"/>
          <w:sz w:val="24"/>
          <w:szCs w:val="24"/>
        </w:rPr>
        <w:t>;</w:t>
      </w:r>
      <w:r w:rsidR="00C60453" w:rsidRPr="00D0179F">
        <w:rPr>
          <w:rFonts w:ascii="Book Antiqua" w:hAnsi="Book Antiqua"/>
          <w:sz w:val="24"/>
          <w:szCs w:val="24"/>
        </w:rPr>
        <w:t xml:space="preserve"> Michael Scott</w:t>
      </w:r>
      <w:r w:rsidR="00203505" w:rsidRPr="00D0179F">
        <w:rPr>
          <w:rFonts w:ascii="Book Antiqua" w:hAnsi="Book Antiqua" w:hint="eastAsia"/>
          <w:sz w:val="24"/>
          <w:szCs w:val="24"/>
          <w:lang w:eastAsia="zh-CN"/>
        </w:rPr>
        <w:t xml:space="preserve"> </w:t>
      </w:r>
      <w:r w:rsidR="00C60453" w:rsidRPr="00D0179F">
        <w:rPr>
          <w:rFonts w:ascii="Book Antiqua" w:hAnsi="Book Antiqua"/>
          <w:sz w:val="24"/>
          <w:szCs w:val="24"/>
        </w:rPr>
        <w:t>(</w:t>
      </w:r>
      <w:r w:rsidR="00551E09" w:rsidRPr="00D0179F">
        <w:rPr>
          <w:rFonts w:ascii="Book Antiqua" w:hAnsi="Book Antiqua"/>
          <w:sz w:val="24"/>
          <w:szCs w:val="24"/>
        </w:rPr>
        <w:t>0000-0001-9765-1077)</w:t>
      </w:r>
      <w:r w:rsidRPr="00D0179F">
        <w:rPr>
          <w:rFonts w:ascii="Book Antiqua" w:hAnsi="Book Antiqua"/>
          <w:sz w:val="24"/>
          <w:szCs w:val="24"/>
        </w:rPr>
        <w:t>;</w:t>
      </w:r>
      <w:r w:rsidR="00C60453" w:rsidRPr="00D0179F">
        <w:rPr>
          <w:rFonts w:ascii="Book Antiqua" w:hAnsi="Book Antiqua"/>
          <w:sz w:val="24"/>
          <w:szCs w:val="24"/>
        </w:rPr>
        <w:t xml:space="preserve"> </w:t>
      </w:r>
      <w:r w:rsidR="00976956" w:rsidRPr="00D0179F">
        <w:rPr>
          <w:rFonts w:ascii="Book Antiqua" w:hAnsi="Book Antiqua"/>
          <w:sz w:val="24"/>
          <w:szCs w:val="24"/>
        </w:rPr>
        <w:t xml:space="preserve">Fred </w:t>
      </w:r>
      <w:proofErr w:type="spellStart"/>
      <w:r w:rsidR="00976956" w:rsidRPr="00D0179F">
        <w:rPr>
          <w:rFonts w:ascii="Book Antiqua" w:hAnsi="Book Antiqua"/>
          <w:sz w:val="24"/>
          <w:szCs w:val="24"/>
        </w:rPr>
        <w:t>Poordad</w:t>
      </w:r>
      <w:proofErr w:type="spellEnd"/>
      <w:r w:rsidR="00976956" w:rsidRPr="00D0179F">
        <w:rPr>
          <w:rFonts w:ascii="Book Antiqua" w:hAnsi="Book Antiqua"/>
          <w:sz w:val="24"/>
          <w:szCs w:val="24"/>
        </w:rPr>
        <w:t xml:space="preserve"> (000</w:t>
      </w:r>
      <w:r w:rsidR="00835714" w:rsidRPr="00D0179F">
        <w:rPr>
          <w:rFonts w:ascii="Book Antiqua" w:hAnsi="Book Antiqua"/>
          <w:sz w:val="24"/>
          <w:szCs w:val="24"/>
        </w:rPr>
        <w:t>0</w:t>
      </w:r>
      <w:r w:rsidR="00976956" w:rsidRPr="00D0179F">
        <w:rPr>
          <w:rFonts w:ascii="Book Antiqua" w:hAnsi="Book Antiqua"/>
          <w:sz w:val="24"/>
          <w:szCs w:val="24"/>
        </w:rPr>
        <w:t>-0002-1503-1569)</w:t>
      </w:r>
      <w:r w:rsidRPr="00D0179F">
        <w:rPr>
          <w:rFonts w:ascii="Book Antiqua" w:hAnsi="Book Antiqua"/>
          <w:sz w:val="24"/>
          <w:szCs w:val="24"/>
        </w:rPr>
        <w:t>.</w:t>
      </w:r>
    </w:p>
    <w:p w14:paraId="232DFD33" w14:textId="77777777" w:rsidR="00976956" w:rsidRPr="00D0179F" w:rsidRDefault="00976956" w:rsidP="002E534E">
      <w:pPr>
        <w:spacing w:after="0" w:line="360" w:lineRule="auto"/>
        <w:jc w:val="both"/>
        <w:rPr>
          <w:rFonts w:ascii="Book Antiqua" w:hAnsi="Book Antiqua"/>
          <w:sz w:val="24"/>
          <w:szCs w:val="24"/>
        </w:rPr>
      </w:pPr>
    </w:p>
    <w:p w14:paraId="3A39EBA4" w14:textId="33A3DC2C" w:rsidR="00FE60FA" w:rsidRPr="00D0179F" w:rsidRDefault="002E534E" w:rsidP="002E534E">
      <w:pPr>
        <w:spacing w:after="0" w:line="360" w:lineRule="auto"/>
        <w:jc w:val="both"/>
        <w:rPr>
          <w:rFonts w:ascii="Book Antiqua" w:hAnsi="Book Antiqua"/>
          <w:sz w:val="24"/>
          <w:szCs w:val="24"/>
        </w:rPr>
      </w:pPr>
      <w:r w:rsidRPr="00D0179F">
        <w:rPr>
          <w:rFonts w:ascii="Book Antiqua" w:hAnsi="Book Antiqua"/>
          <w:b/>
          <w:sz w:val="24"/>
          <w:szCs w:val="24"/>
          <w:lang w:val="hu-HU"/>
        </w:rPr>
        <w:t xml:space="preserve">Author contributions: </w:t>
      </w:r>
      <w:proofErr w:type="spellStart"/>
      <w:r w:rsidR="00FE60FA" w:rsidRPr="00D0179F">
        <w:rPr>
          <w:rFonts w:ascii="Book Antiqua" w:hAnsi="Book Antiqua"/>
          <w:sz w:val="24"/>
          <w:szCs w:val="24"/>
        </w:rPr>
        <w:t>Poordad</w:t>
      </w:r>
      <w:proofErr w:type="spellEnd"/>
      <w:r w:rsidR="00FE60FA" w:rsidRPr="00D0179F">
        <w:rPr>
          <w:rFonts w:ascii="Book Antiqua" w:hAnsi="Book Antiqua"/>
          <w:sz w:val="24"/>
          <w:szCs w:val="24"/>
        </w:rPr>
        <w:t xml:space="preserve"> F and </w:t>
      </w:r>
      <w:proofErr w:type="spellStart"/>
      <w:r w:rsidR="00FE60FA" w:rsidRPr="00D0179F">
        <w:rPr>
          <w:rFonts w:ascii="Book Antiqua" w:hAnsi="Book Antiqua"/>
          <w:sz w:val="24"/>
          <w:szCs w:val="24"/>
        </w:rPr>
        <w:t>Lawitz</w:t>
      </w:r>
      <w:proofErr w:type="spellEnd"/>
      <w:r w:rsidR="00FE60FA" w:rsidRPr="00D0179F">
        <w:rPr>
          <w:rFonts w:ascii="Book Antiqua" w:hAnsi="Book Antiqua"/>
          <w:sz w:val="24"/>
          <w:szCs w:val="24"/>
        </w:rPr>
        <w:t xml:space="preserve"> E designed research; Loo N, </w:t>
      </w:r>
      <w:proofErr w:type="spellStart"/>
      <w:r w:rsidR="00FE60FA" w:rsidRPr="00D0179F">
        <w:rPr>
          <w:rFonts w:ascii="Book Antiqua" w:hAnsi="Book Antiqua"/>
          <w:sz w:val="24"/>
          <w:szCs w:val="24"/>
        </w:rPr>
        <w:t>Lawitz</w:t>
      </w:r>
      <w:proofErr w:type="spellEnd"/>
      <w:r w:rsidR="00FE60FA" w:rsidRPr="00D0179F">
        <w:rPr>
          <w:rFonts w:ascii="Book Antiqua" w:hAnsi="Book Antiqua"/>
          <w:sz w:val="24"/>
          <w:szCs w:val="24"/>
        </w:rPr>
        <w:t xml:space="preserve"> E, </w:t>
      </w:r>
      <w:proofErr w:type="spellStart"/>
      <w:r w:rsidR="00FE60FA" w:rsidRPr="00D0179F">
        <w:rPr>
          <w:rFonts w:ascii="Book Antiqua" w:hAnsi="Book Antiqua"/>
          <w:sz w:val="24"/>
          <w:szCs w:val="24"/>
        </w:rPr>
        <w:t>Alkhouri</w:t>
      </w:r>
      <w:proofErr w:type="spellEnd"/>
      <w:r w:rsidR="00FE60FA" w:rsidRPr="00D0179F">
        <w:rPr>
          <w:rFonts w:ascii="Book Antiqua" w:hAnsi="Book Antiqua"/>
          <w:sz w:val="24"/>
          <w:szCs w:val="24"/>
        </w:rPr>
        <w:t xml:space="preserve"> N, Wells J, </w:t>
      </w:r>
      <w:proofErr w:type="spellStart"/>
      <w:r w:rsidR="00FE60FA" w:rsidRPr="00D0179F">
        <w:rPr>
          <w:rFonts w:ascii="Book Antiqua" w:hAnsi="Book Antiqua"/>
          <w:sz w:val="24"/>
          <w:szCs w:val="24"/>
        </w:rPr>
        <w:t>Landaverde</w:t>
      </w:r>
      <w:proofErr w:type="spellEnd"/>
      <w:r w:rsidR="00FE60FA" w:rsidRPr="00D0179F">
        <w:rPr>
          <w:rFonts w:ascii="Book Antiqua" w:hAnsi="Book Antiqua"/>
          <w:sz w:val="24"/>
          <w:szCs w:val="24"/>
        </w:rPr>
        <w:t xml:space="preserve"> C, </w:t>
      </w:r>
      <w:proofErr w:type="spellStart"/>
      <w:r w:rsidR="00FE60FA" w:rsidRPr="00D0179F">
        <w:rPr>
          <w:rFonts w:ascii="Book Antiqua" w:hAnsi="Book Antiqua"/>
          <w:sz w:val="24"/>
          <w:szCs w:val="24"/>
        </w:rPr>
        <w:t>Coste</w:t>
      </w:r>
      <w:proofErr w:type="spellEnd"/>
      <w:r w:rsidR="00FE60FA" w:rsidRPr="00D0179F">
        <w:rPr>
          <w:rFonts w:ascii="Book Antiqua" w:hAnsi="Book Antiqua"/>
          <w:sz w:val="24"/>
          <w:szCs w:val="24"/>
        </w:rPr>
        <w:t xml:space="preserve"> A, Salcido R, Scott M</w:t>
      </w:r>
      <w:r w:rsidR="00203505" w:rsidRPr="00D0179F">
        <w:rPr>
          <w:rFonts w:ascii="Book Antiqua" w:hAnsi="Book Antiqua" w:hint="eastAsia"/>
          <w:sz w:val="24"/>
          <w:szCs w:val="24"/>
          <w:lang w:eastAsia="zh-CN"/>
        </w:rPr>
        <w:t xml:space="preserve"> and </w:t>
      </w:r>
      <w:proofErr w:type="spellStart"/>
      <w:r w:rsidR="00B85215" w:rsidRPr="00D0179F">
        <w:rPr>
          <w:rFonts w:ascii="Book Antiqua" w:hAnsi="Book Antiqua"/>
          <w:sz w:val="24"/>
          <w:szCs w:val="24"/>
        </w:rPr>
        <w:t>Poordad</w:t>
      </w:r>
      <w:proofErr w:type="spellEnd"/>
      <w:r w:rsidR="00B85215" w:rsidRPr="00D0179F">
        <w:rPr>
          <w:rFonts w:ascii="Book Antiqua" w:hAnsi="Book Antiqua"/>
          <w:sz w:val="24"/>
          <w:szCs w:val="24"/>
        </w:rPr>
        <w:t xml:space="preserve"> F</w:t>
      </w:r>
      <w:r w:rsidR="00FE60FA" w:rsidRPr="00D0179F">
        <w:rPr>
          <w:rFonts w:ascii="Book Antiqua" w:hAnsi="Book Antiqua"/>
          <w:sz w:val="24"/>
          <w:szCs w:val="24"/>
        </w:rPr>
        <w:t xml:space="preserve"> performed research; </w:t>
      </w:r>
      <w:proofErr w:type="spellStart"/>
      <w:r w:rsidR="00FE60FA" w:rsidRPr="00D0179F">
        <w:rPr>
          <w:rFonts w:ascii="Book Antiqua" w:hAnsi="Book Antiqua"/>
          <w:sz w:val="24"/>
          <w:szCs w:val="24"/>
        </w:rPr>
        <w:t>Poordad</w:t>
      </w:r>
      <w:proofErr w:type="spellEnd"/>
      <w:r w:rsidR="00FE60FA" w:rsidRPr="00D0179F">
        <w:rPr>
          <w:rFonts w:ascii="Book Antiqua" w:hAnsi="Book Antiqua"/>
          <w:sz w:val="24"/>
          <w:szCs w:val="24"/>
        </w:rPr>
        <w:t xml:space="preserve"> F analyzed data and wrote paper.</w:t>
      </w:r>
    </w:p>
    <w:p w14:paraId="1BCECB26" w14:textId="67543789" w:rsidR="00FE60FA" w:rsidRPr="00D0179F" w:rsidRDefault="00FE60FA" w:rsidP="002E534E">
      <w:pPr>
        <w:spacing w:after="0" w:line="360" w:lineRule="auto"/>
        <w:jc w:val="both"/>
        <w:rPr>
          <w:rFonts w:ascii="Book Antiqua" w:hAnsi="Book Antiqua"/>
          <w:sz w:val="24"/>
          <w:szCs w:val="24"/>
        </w:rPr>
      </w:pPr>
    </w:p>
    <w:p w14:paraId="24E36E98" w14:textId="27AAC21A" w:rsidR="00FE60FA" w:rsidRPr="00D0179F" w:rsidRDefault="00FE60FA" w:rsidP="002E534E">
      <w:pPr>
        <w:spacing w:after="0" w:line="360" w:lineRule="auto"/>
        <w:jc w:val="both"/>
        <w:rPr>
          <w:rFonts w:ascii="Book Antiqua" w:hAnsi="Book Antiqua"/>
          <w:sz w:val="24"/>
          <w:szCs w:val="24"/>
        </w:rPr>
      </w:pPr>
      <w:r w:rsidRPr="00D0179F">
        <w:rPr>
          <w:rFonts w:ascii="Book Antiqua" w:hAnsi="Book Antiqua"/>
          <w:b/>
          <w:sz w:val="24"/>
          <w:szCs w:val="24"/>
        </w:rPr>
        <w:t>Supported by</w:t>
      </w:r>
      <w:r w:rsidR="00B85215" w:rsidRPr="00D0179F">
        <w:rPr>
          <w:rFonts w:ascii="Book Antiqua" w:hAnsi="Book Antiqua"/>
          <w:b/>
          <w:sz w:val="24"/>
          <w:szCs w:val="24"/>
        </w:rPr>
        <w:t xml:space="preserve"> </w:t>
      </w:r>
      <w:r w:rsidR="00B85215" w:rsidRPr="00D0179F">
        <w:rPr>
          <w:rFonts w:ascii="Book Antiqua" w:hAnsi="Book Antiqua"/>
          <w:sz w:val="24"/>
          <w:szCs w:val="24"/>
        </w:rPr>
        <w:t>an</w:t>
      </w:r>
      <w:r w:rsidRPr="00D0179F">
        <w:rPr>
          <w:rFonts w:ascii="Book Antiqua" w:hAnsi="Book Antiqua"/>
          <w:sz w:val="24"/>
          <w:szCs w:val="24"/>
        </w:rPr>
        <w:t xml:space="preserve"> investigator-initiated grant from AbbVie </w:t>
      </w:r>
      <w:r w:rsidR="003B20AA" w:rsidRPr="00D0179F">
        <w:rPr>
          <w:rFonts w:ascii="Book Antiqua" w:hAnsi="Book Antiqua"/>
          <w:sz w:val="24"/>
          <w:szCs w:val="24"/>
        </w:rPr>
        <w:t>(</w:t>
      </w:r>
      <w:r w:rsidRPr="00D0179F">
        <w:rPr>
          <w:rFonts w:ascii="Book Antiqua" w:hAnsi="Book Antiqua"/>
          <w:sz w:val="24"/>
          <w:szCs w:val="24"/>
        </w:rPr>
        <w:t>B15-791</w:t>
      </w:r>
      <w:r w:rsidR="003B20AA" w:rsidRPr="00D0179F">
        <w:rPr>
          <w:rFonts w:ascii="Book Antiqua" w:hAnsi="Book Antiqua"/>
          <w:sz w:val="24"/>
          <w:szCs w:val="24"/>
        </w:rPr>
        <w:t>)</w:t>
      </w:r>
      <w:r w:rsidRPr="00D0179F">
        <w:rPr>
          <w:rFonts w:ascii="Book Antiqua" w:hAnsi="Book Antiqua"/>
          <w:sz w:val="24"/>
          <w:szCs w:val="24"/>
        </w:rPr>
        <w:t>.</w:t>
      </w:r>
    </w:p>
    <w:p w14:paraId="515DFEC3" w14:textId="2FB4627B" w:rsidR="00FE60FA" w:rsidRPr="00D0179F" w:rsidRDefault="00FE60FA" w:rsidP="002E534E">
      <w:pPr>
        <w:spacing w:after="0" w:line="360" w:lineRule="auto"/>
        <w:jc w:val="both"/>
        <w:rPr>
          <w:rFonts w:ascii="Book Antiqua" w:hAnsi="Book Antiqua"/>
          <w:sz w:val="24"/>
          <w:szCs w:val="24"/>
          <w:lang w:eastAsia="zh-CN"/>
        </w:rPr>
      </w:pPr>
    </w:p>
    <w:p w14:paraId="3632E3F2" w14:textId="77777777" w:rsidR="002E534E" w:rsidRPr="00D0179F" w:rsidRDefault="002E534E" w:rsidP="002E534E">
      <w:pPr>
        <w:spacing w:after="0" w:line="360" w:lineRule="auto"/>
        <w:jc w:val="both"/>
        <w:rPr>
          <w:rFonts w:ascii="Book Antiqua" w:hAnsi="Book Antiqua"/>
          <w:sz w:val="24"/>
          <w:szCs w:val="24"/>
          <w:lang w:eastAsia="zh-CN"/>
        </w:rPr>
      </w:pPr>
    </w:p>
    <w:p w14:paraId="5D142803" w14:textId="52E333C1" w:rsidR="00E32CFD" w:rsidRPr="00D0179F" w:rsidRDefault="002E534E" w:rsidP="002E534E">
      <w:pPr>
        <w:spacing w:after="0" w:line="360" w:lineRule="auto"/>
        <w:jc w:val="both"/>
        <w:rPr>
          <w:rFonts w:ascii="Book Antiqua" w:hAnsi="Book Antiqua"/>
          <w:sz w:val="24"/>
          <w:szCs w:val="24"/>
          <w:lang w:eastAsia="zh-CN"/>
        </w:rPr>
      </w:pPr>
      <w:r w:rsidRPr="00D0179F">
        <w:rPr>
          <w:rFonts w:ascii="Book Antiqua" w:hAnsi="Book Antiqua"/>
          <w:b/>
          <w:bCs/>
          <w:iCs/>
          <w:sz w:val="24"/>
          <w:szCs w:val="24"/>
          <w:lang w:val="hu-HU" w:eastAsia="zh-CN"/>
        </w:rPr>
        <w:t>Institutional review board statement:</w:t>
      </w:r>
      <w:bookmarkStart w:id="8" w:name="_Hlk3803420"/>
      <w:r w:rsidRPr="00D0179F">
        <w:rPr>
          <w:rFonts w:ascii="Book Antiqua" w:hAnsi="Book Antiqua"/>
          <w:sz w:val="24"/>
          <w:szCs w:val="24"/>
          <w:lang w:val="hu-HU" w:eastAsia="zh-CN"/>
        </w:rPr>
        <w:t xml:space="preserve"> </w:t>
      </w:r>
      <w:r w:rsidR="007C0437" w:rsidRPr="00D0179F">
        <w:rPr>
          <w:rFonts w:ascii="Book Antiqua" w:hAnsi="Book Antiqua"/>
          <w:color w:val="000000"/>
          <w:sz w:val="24"/>
          <w:szCs w:val="24"/>
        </w:rPr>
        <w:t xml:space="preserve">The study protocol was approved by the </w:t>
      </w:r>
      <w:proofErr w:type="spellStart"/>
      <w:r w:rsidR="007C0437" w:rsidRPr="00D0179F">
        <w:rPr>
          <w:rFonts w:ascii="Book Antiqua" w:hAnsi="Book Antiqua"/>
          <w:color w:val="000000"/>
          <w:sz w:val="24"/>
          <w:szCs w:val="24"/>
        </w:rPr>
        <w:t>Integ</w:t>
      </w:r>
      <w:proofErr w:type="spellEnd"/>
      <w:r w:rsidRPr="00D0179F">
        <w:rPr>
          <w:rFonts w:ascii="Book Antiqua" w:hAnsi="Book Antiqua"/>
          <w:color w:val="000000"/>
          <w:sz w:val="24"/>
          <w:szCs w:val="24"/>
        </w:rPr>
        <w:t xml:space="preserve"> </w:t>
      </w:r>
      <w:r w:rsidR="007C0437" w:rsidRPr="00D0179F">
        <w:rPr>
          <w:rFonts w:ascii="Book Antiqua" w:hAnsi="Book Antiqua"/>
          <w:color w:val="000000"/>
          <w:sz w:val="24"/>
          <w:szCs w:val="24"/>
        </w:rPr>
        <w:t>Review Institutional Review Board.</w:t>
      </w:r>
    </w:p>
    <w:bookmarkEnd w:id="8"/>
    <w:p w14:paraId="694FF37F" w14:textId="77777777" w:rsidR="00E32CFD" w:rsidRPr="00D0179F" w:rsidRDefault="00E32CFD" w:rsidP="002E534E">
      <w:pPr>
        <w:spacing w:after="0" w:line="360" w:lineRule="auto"/>
        <w:jc w:val="both"/>
        <w:rPr>
          <w:rFonts w:ascii="Book Antiqua" w:hAnsi="Book Antiqua"/>
          <w:sz w:val="24"/>
          <w:szCs w:val="24"/>
          <w:lang w:eastAsia="zh-CN"/>
        </w:rPr>
      </w:pPr>
    </w:p>
    <w:p w14:paraId="69BA14C6" w14:textId="1D646BE9" w:rsidR="007C0437" w:rsidRPr="00D0179F" w:rsidRDefault="002E534E" w:rsidP="002E534E">
      <w:pPr>
        <w:spacing w:after="0" w:line="360" w:lineRule="auto"/>
        <w:jc w:val="both"/>
        <w:rPr>
          <w:rFonts w:ascii="Book Antiqua" w:hAnsi="Book Antiqua"/>
          <w:sz w:val="24"/>
          <w:szCs w:val="24"/>
          <w:lang w:eastAsia="zh-CN"/>
        </w:rPr>
      </w:pPr>
      <w:bookmarkStart w:id="9" w:name="_Hlk3803956"/>
      <w:r w:rsidRPr="00D0179F">
        <w:rPr>
          <w:rFonts w:ascii="Book Antiqua" w:eastAsia="Times New Roman" w:hAnsi="Book Antiqua"/>
          <w:b/>
          <w:color w:val="000000" w:themeColor="text1"/>
          <w:sz w:val="24"/>
          <w:szCs w:val="24"/>
          <w:lang w:val="hu-HU"/>
        </w:rPr>
        <w:t>Clinical trial registration statement</w:t>
      </w:r>
      <w:r w:rsidRPr="00D0179F">
        <w:rPr>
          <w:rFonts w:ascii="Book Antiqua" w:eastAsia="Times New Roman" w:hAnsi="Book Antiqua"/>
          <w:b/>
          <w:bCs/>
          <w:iCs/>
          <w:color w:val="000000" w:themeColor="text1"/>
          <w:sz w:val="24"/>
          <w:szCs w:val="24"/>
          <w:lang w:val="hu-HU"/>
        </w:rPr>
        <w:t xml:space="preserve">: </w:t>
      </w:r>
      <w:r w:rsidR="007C0437" w:rsidRPr="00D0179F">
        <w:rPr>
          <w:rFonts w:ascii="Book Antiqua" w:hAnsi="Book Antiqua"/>
          <w:color w:val="000000"/>
          <w:sz w:val="24"/>
          <w:szCs w:val="24"/>
        </w:rPr>
        <w:t xml:space="preserve">The study </w:t>
      </w:r>
      <w:r w:rsidR="00DC3B56" w:rsidRPr="00D0179F">
        <w:rPr>
          <w:rFonts w:ascii="Book Antiqua" w:hAnsi="Book Antiqua"/>
          <w:color w:val="000000"/>
          <w:sz w:val="24"/>
          <w:szCs w:val="24"/>
        </w:rPr>
        <w:t>is</w:t>
      </w:r>
      <w:r w:rsidR="007C0437" w:rsidRPr="00D0179F">
        <w:rPr>
          <w:rFonts w:ascii="Book Antiqua" w:hAnsi="Book Antiqua"/>
          <w:color w:val="000000"/>
          <w:sz w:val="24"/>
          <w:szCs w:val="24"/>
        </w:rPr>
        <w:t xml:space="preserve"> registered </w:t>
      </w:r>
      <w:r w:rsidR="00DC3B56" w:rsidRPr="00D0179F">
        <w:rPr>
          <w:rFonts w:ascii="Book Antiqua" w:hAnsi="Book Antiqua"/>
          <w:color w:val="000000"/>
          <w:sz w:val="24"/>
          <w:szCs w:val="24"/>
        </w:rPr>
        <w:t xml:space="preserve">at: </w:t>
      </w:r>
      <w:hyperlink r:id="rId9" w:history="1">
        <w:r w:rsidR="00DC3B56" w:rsidRPr="00D0179F">
          <w:rPr>
            <w:rStyle w:val="aa"/>
            <w:rFonts w:ascii="Book Antiqua" w:hAnsi="Book Antiqua"/>
            <w:sz w:val="24"/>
            <w:szCs w:val="24"/>
          </w:rPr>
          <w:t>https://clinicaltrials.gov/ct2/show/NCT03710252?term=heartland&amp;rank=1</w:t>
        </w:r>
      </w:hyperlink>
      <w:r w:rsidR="00DC3B56" w:rsidRPr="00D0179F">
        <w:rPr>
          <w:rFonts w:ascii="Book Antiqua" w:hAnsi="Book Antiqua"/>
          <w:color w:val="000000"/>
          <w:sz w:val="24"/>
          <w:szCs w:val="24"/>
        </w:rPr>
        <w:t xml:space="preserve">. The registration number is </w:t>
      </w:r>
      <w:r w:rsidR="007C0437" w:rsidRPr="00D0179F">
        <w:rPr>
          <w:rFonts w:ascii="Book Antiqua" w:hAnsi="Book Antiqua"/>
          <w:color w:val="000000"/>
          <w:sz w:val="24"/>
          <w:szCs w:val="24"/>
        </w:rPr>
        <w:t>NCT03710252</w:t>
      </w:r>
      <w:r w:rsidR="00DC3B56" w:rsidRPr="00D0179F">
        <w:rPr>
          <w:rFonts w:ascii="Book Antiqua" w:hAnsi="Book Antiqua"/>
          <w:color w:val="000000"/>
          <w:sz w:val="24"/>
          <w:szCs w:val="24"/>
        </w:rPr>
        <w:t>.</w:t>
      </w:r>
      <w:r w:rsidR="00696978" w:rsidRPr="00D0179F">
        <w:rPr>
          <w:rFonts w:ascii="Book Antiqua" w:hAnsi="Book Antiqua"/>
          <w:color w:val="000000"/>
          <w:sz w:val="24"/>
          <w:szCs w:val="24"/>
        </w:rPr>
        <w:t xml:space="preserve"> </w:t>
      </w:r>
    </w:p>
    <w:bookmarkEnd w:id="9"/>
    <w:p w14:paraId="1CC695EC" w14:textId="77777777" w:rsidR="00E32CFD" w:rsidRPr="00D0179F" w:rsidRDefault="00E32CFD" w:rsidP="002E534E">
      <w:pPr>
        <w:spacing w:after="0" w:line="360" w:lineRule="auto"/>
        <w:jc w:val="both"/>
        <w:rPr>
          <w:rFonts w:ascii="Book Antiqua" w:hAnsi="Book Antiqua"/>
          <w:sz w:val="24"/>
          <w:szCs w:val="24"/>
          <w:lang w:eastAsia="zh-CN"/>
        </w:rPr>
      </w:pPr>
    </w:p>
    <w:p w14:paraId="46B66A0E" w14:textId="4AF4D63B" w:rsidR="003A7CC9" w:rsidRPr="00D0179F" w:rsidRDefault="002E534E" w:rsidP="002E534E">
      <w:pPr>
        <w:pStyle w:val="a3"/>
        <w:spacing w:after="0" w:line="360" w:lineRule="auto"/>
        <w:ind w:left="0"/>
        <w:jc w:val="both"/>
        <w:rPr>
          <w:rFonts w:ascii="Book Antiqua" w:hAnsi="Book Antiqua"/>
          <w:sz w:val="24"/>
          <w:szCs w:val="24"/>
        </w:rPr>
      </w:pPr>
      <w:bookmarkStart w:id="10" w:name="_Hlk3806940"/>
      <w:r w:rsidRPr="00D0179F">
        <w:rPr>
          <w:rFonts w:ascii="Book Antiqua" w:hAnsi="Book Antiqua"/>
          <w:b/>
          <w:bCs/>
          <w:iCs/>
          <w:color w:val="000000"/>
          <w:sz w:val="24"/>
          <w:szCs w:val="24"/>
          <w:lang w:val="hu-HU"/>
        </w:rPr>
        <w:t xml:space="preserve">Informed consent statement: </w:t>
      </w:r>
      <w:r w:rsidR="003A7CC9" w:rsidRPr="00D0179F">
        <w:rPr>
          <w:rFonts w:ascii="Book Antiqua" w:hAnsi="Book Antiqua"/>
          <w:sz w:val="24"/>
          <w:szCs w:val="24"/>
        </w:rPr>
        <w:t>All patients provided written informed consent.</w:t>
      </w:r>
    </w:p>
    <w:p w14:paraId="2DCB83A8" w14:textId="6AEAE140" w:rsidR="002E534E" w:rsidRPr="00D0179F" w:rsidRDefault="002E534E" w:rsidP="002E534E">
      <w:pPr>
        <w:pStyle w:val="a3"/>
        <w:spacing w:after="0" w:line="360" w:lineRule="auto"/>
        <w:ind w:left="0"/>
        <w:jc w:val="both"/>
        <w:rPr>
          <w:rFonts w:ascii="Book Antiqua" w:hAnsi="Book Antiqua"/>
          <w:sz w:val="24"/>
          <w:szCs w:val="24"/>
        </w:rPr>
      </w:pPr>
    </w:p>
    <w:p w14:paraId="4FD0404C" w14:textId="6CF4AB9B" w:rsidR="002E534E" w:rsidRPr="00D0179F" w:rsidRDefault="002E534E" w:rsidP="002B2519">
      <w:pPr>
        <w:spacing w:after="0" w:line="360" w:lineRule="auto"/>
        <w:jc w:val="both"/>
        <w:rPr>
          <w:rFonts w:ascii="Book Antiqua" w:hAnsi="Book Antiqua"/>
          <w:b/>
          <w:bCs/>
          <w:iCs/>
          <w:sz w:val="24"/>
          <w:szCs w:val="24"/>
        </w:rPr>
      </w:pPr>
      <w:r w:rsidRPr="00D0179F">
        <w:rPr>
          <w:rFonts w:ascii="Book Antiqua" w:hAnsi="Book Antiqua"/>
          <w:b/>
          <w:sz w:val="24"/>
          <w:szCs w:val="24"/>
          <w:lang w:val="hu-HU"/>
        </w:rPr>
        <w:t>Conflict-of-interest statement</w:t>
      </w:r>
      <w:r w:rsidRPr="00D0179F">
        <w:rPr>
          <w:rFonts w:ascii="Book Antiqua" w:hAnsi="Book Antiqua"/>
          <w:b/>
          <w:bCs/>
          <w:iCs/>
          <w:sz w:val="24"/>
          <w:szCs w:val="24"/>
          <w:lang w:val="hu-HU"/>
        </w:rPr>
        <w:t xml:space="preserve">: </w:t>
      </w:r>
      <w:r w:rsidR="002B2519" w:rsidRPr="00D0179F">
        <w:rPr>
          <w:rFonts w:ascii="Book Antiqua" w:hAnsi="Book Antiqua"/>
          <w:bCs/>
          <w:iCs/>
          <w:sz w:val="24"/>
          <w:szCs w:val="24"/>
        </w:rPr>
        <w:t xml:space="preserve">Dr. </w:t>
      </w:r>
      <w:proofErr w:type="spellStart"/>
      <w:r w:rsidR="002B2519" w:rsidRPr="00D0179F">
        <w:rPr>
          <w:rFonts w:ascii="Book Antiqua" w:hAnsi="Book Antiqua"/>
          <w:bCs/>
          <w:iCs/>
          <w:sz w:val="24"/>
          <w:szCs w:val="24"/>
        </w:rPr>
        <w:t>Lawitz</w:t>
      </w:r>
      <w:proofErr w:type="spellEnd"/>
      <w:r w:rsidR="002B2519" w:rsidRPr="00D0179F">
        <w:rPr>
          <w:rFonts w:ascii="Book Antiqua" w:hAnsi="Book Antiqua"/>
          <w:bCs/>
          <w:iCs/>
          <w:sz w:val="24"/>
          <w:szCs w:val="24"/>
        </w:rPr>
        <w:t xml:space="preserve"> and Dr. </w:t>
      </w:r>
      <w:proofErr w:type="spellStart"/>
      <w:r w:rsidR="002B2519" w:rsidRPr="00D0179F">
        <w:rPr>
          <w:rFonts w:ascii="Book Antiqua" w:hAnsi="Book Antiqua"/>
          <w:bCs/>
          <w:iCs/>
          <w:sz w:val="24"/>
          <w:szCs w:val="24"/>
        </w:rPr>
        <w:t>Poordad</w:t>
      </w:r>
      <w:proofErr w:type="spellEnd"/>
      <w:r w:rsidR="002B2519" w:rsidRPr="00D0179F">
        <w:rPr>
          <w:rFonts w:ascii="Book Antiqua" w:hAnsi="Book Antiqua"/>
          <w:bCs/>
          <w:iCs/>
          <w:sz w:val="24"/>
          <w:szCs w:val="24"/>
        </w:rPr>
        <w:t xml:space="preserve"> report grants and personal fees from AbbVie during the</w:t>
      </w:r>
      <w:r w:rsidR="002B2519" w:rsidRPr="00D0179F">
        <w:rPr>
          <w:rFonts w:ascii="Book Antiqua" w:hAnsi="Book Antiqua" w:hint="eastAsia"/>
          <w:bCs/>
          <w:iCs/>
          <w:sz w:val="24"/>
          <w:szCs w:val="24"/>
          <w:lang w:eastAsia="zh-CN"/>
        </w:rPr>
        <w:t xml:space="preserve"> </w:t>
      </w:r>
      <w:r w:rsidR="002B2519" w:rsidRPr="00D0179F">
        <w:rPr>
          <w:rFonts w:ascii="Book Antiqua" w:hAnsi="Book Antiqua"/>
          <w:bCs/>
          <w:iCs/>
          <w:sz w:val="24"/>
          <w:szCs w:val="24"/>
        </w:rPr>
        <w:t xml:space="preserve">conduct of the study; grants and personal fees from Gilead, grants and personal fees from Merck outside the submitted work; Dr. </w:t>
      </w:r>
      <w:proofErr w:type="spellStart"/>
      <w:r w:rsidR="002B2519" w:rsidRPr="00D0179F">
        <w:rPr>
          <w:rFonts w:ascii="Book Antiqua" w:hAnsi="Book Antiqua"/>
          <w:bCs/>
          <w:iCs/>
          <w:sz w:val="24"/>
          <w:szCs w:val="24"/>
        </w:rPr>
        <w:t>Alkhouri</w:t>
      </w:r>
      <w:proofErr w:type="spellEnd"/>
      <w:r w:rsidR="002B2519" w:rsidRPr="00D0179F">
        <w:rPr>
          <w:rFonts w:ascii="Book Antiqua" w:hAnsi="Book Antiqua"/>
          <w:bCs/>
          <w:iCs/>
          <w:sz w:val="24"/>
          <w:szCs w:val="24"/>
        </w:rPr>
        <w:t xml:space="preserve"> reports grants and personal fees from AbbVie during the conduct of the</w:t>
      </w:r>
      <w:r w:rsidR="002B2519" w:rsidRPr="00D0179F">
        <w:rPr>
          <w:rFonts w:ascii="Book Antiqua" w:hAnsi="Book Antiqua" w:hint="eastAsia"/>
          <w:bCs/>
          <w:iCs/>
          <w:sz w:val="24"/>
          <w:szCs w:val="24"/>
          <w:lang w:eastAsia="zh-CN"/>
        </w:rPr>
        <w:t xml:space="preserve"> </w:t>
      </w:r>
      <w:r w:rsidR="002B2519" w:rsidRPr="00D0179F">
        <w:rPr>
          <w:rFonts w:ascii="Book Antiqua" w:hAnsi="Book Antiqua"/>
          <w:bCs/>
          <w:iCs/>
          <w:sz w:val="24"/>
          <w:szCs w:val="24"/>
        </w:rPr>
        <w:t>study; grants and personal fees from Gilead, grants from Merck outside the submitted</w:t>
      </w:r>
      <w:r w:rsidR="002B2519" w:rsidRPr="00D0179F">
        <w:rPr>
          <w:rFonts w:ascii="Book Antiqua" w:hAnsi="Book Antiqua" w:hint="eastAsia"/>
          <w:bCs/>
          <w:iCs/>
          <w:sz w:val="24"/>
          <w:szCs w:val="24"/>
          <w:lang w:eastAsia="zh-CN"/>
        </w:rPr>
        <w:t xml:space="preserve"> </w:t>
      </w:r>
      <w:r w:rsidR="002B2519" w:rsidRPr="00D0179F">
        <w:rPr>
          <w:rFonts w:ascii="Book Antiqua" w:hAnsi="Book Antiqua"/>
          <w:bCs/>
          <w:iCs/>
          <w:sz w:val="24"/>
          <w:szCs w:val="24"/>
        </w:rPr>
        <w:t>work; Dr. Loo reports grants from AbbVie during the conduct of the study; personal fees from</w:t>
      </w:r>
      <w:r w:rsidR="002B2519" w:rsidRPr="00D0179F">
        <w:rPr>
          <w:rFonts w:ascii="Book Antiqua" w:hAnsi="Book Antiqua" w:hint="eastAsia"/>
          <w:bCs/>
          <w:iCs/>
          <w:sz w:val="24"/>
          <w:szCs w:val="24"/>
          <w:lang w:eastAsia="zh-CN"/>
        </w:rPr>
        <w:t xml:space="preserve"> </w:t>
      </w:r>
      <w:r w:rsidR="002B2519" w:rsidRPr="00D0179F">
        <w:rPr>
          <w:rFonts w:ascii="Book Antiqua" w:hAnsi="Book Antiqua"/>
          <w:bCs/>
          <w:iCs/>
          <w:sz w:val="24"/>
          <w:szCs w:val="24"/>
        </w:rPr>
        <w:t xml:space="preserve">Gilead outside the submitted work; Ms. </w:t>
      </w:r>
      <w:proofErr w:type="spellStart"/>
      <w:r w:rsidR="002B2519" w:rsidRPr="00D0179F">
        <w:rPr>
          <w:rFonts w:ascii="Book Antiqua" w:hAnsi="Book Antiqua"/>
          <w:bCs/>
          <w:iCs/>
          <w:sz w:val="24"/>
          <w:szCs w:val="24"/>
        </w:rPr>
        <w:t>Coste</w:t>
      </w:r>
      <w:proofErr w:type="spellEnd"/>
      <w:r w:rsidR="002B2519" w:rsidRPr="00D0179F">
        <w:rPr>
          <w:rFonts w:ascii="Book Antiqua" w:hAnsi="Book Antiqua"/>
          <w:bCs/>
          <w:iCs/>
          <w:sz w:val="24"/>
          <w:szCs w:val="24"/>
        </w:rPr>
        <w:t xml:space="preserve">, Dr. </w:t>
      </w:r>
      <w:proofErr w:type="spellStart"/>
      <w:r w:rsidR="002B2519" w:rsidRPr="00D0179F">
        <w:rPr>
          <w:rFonts w:ascii="Book Antiqua" w:hAnsi="Book Antiqua"/>
          <w:bCs/>
          <w:iCs/>
          <w:sz w:val="24"/>
          <w:szCs w:val="24"/>
        </w:rPr>
        <w:t>Landaverde</w:t>
      </w:r>
      <w:proofErr w:type="spellEnd"/>
      <w:r w:rsidR="002B2519" w:rsidRPr="00D0179F">
        <w:rPr>
          <w:rFonts w:ascii="Book Antiqua" w:hAnsi="Book Antiqua"/>
          <w:bCs/>
          <w:iCs/>
          <w:sz w:val="24"/>
          <w:szCs w:val="24"/>
        </w:rPr>
        <w:t>, Ms. Salcido, Dr. Scott and Dr. Wells report grants from</w:t>
      </w:r>
      <w:r w:rsidR="002B2519" w:rsidRPr="00D0179F">
        <w:rPr>
          <w:rFonts w:ascii="Book Antiqua" w:hAnsi="Book Antiqua" w:hint="eastAsia"/>
          <w:bCs/>
          <w:iCs/>
          <w:sz w:val="24"/>
          <w:szCs w:val="24"/>
          <w:lang w:eastAsia="zh-CN"/>
        </w:rPr>
        <w:t xml:space="preserve"> </w:t>
      </w:r>
      <w:r w:rsidR="002B2519" w:rsidRPr="00D0179F">
        <w:rPr>
          <w:rFonts w:ascii="Book Antiqua" w:hAnsi="Book Antiqua"/>
          <w:bCs/>
          <w:iCs/>
          <w:sz w:val="24"/>
          <w:szCs w:val="24"/>
        </w:rPr>
        <w:t>AbbVie during the conduct of the study.</w:t>
      </w:r>
    </w:p>
    <w:bookmarkEnd w:id="10"/>
    <w:p w14:paraId="2CF16C5F" w14:textId="290200F2" w:rsidR="00E32CFD" w:rsidRPr="00D0179F" w:rsidRDefault="00E32CFD" w:rsidP="002E534E">
      <w:pPr>
        <w:spacing w:after="0" w:line="360" w:lineRule="auto"/>
        <w:jc w:val="both"/>
        <w:rPr>
          <w:rFonts w:ascii="Book Antiqua" w:hAnsi="Book Antiqua"/>
          <w:sz w:val="24"/>
          <w:szCs w:val="24"/>
          <w:lang w:eastAsia="zh-CN"/>
        </w:rPr>
      </w:pPr>
    </w:p>
    <w:p w14:paraId="72D17A33" w14:textId="15790311" w:rsidR="00C70CA6" w:rsidRPr="00D0179F" w:rsidRDefault="002E534E" w:rsidP="002E534E">
      <w:pPr>
        <w:spacing w:after="0" w:line="360" w:lineRule="auto"/>
        <w:jc w:val="both"/>
        <w:rPr>
          <w:rFonts w:ascii="Book Antiqua" w:hAnsi="Book Antiqua" w:cs="Garamond-Bold"/>
          <w:b/>
          <w:bCs/>
          <w:color w:val="000000" w:themeColor="text1"/>
          <w:sz w:val="24"/>
          <w:szCs w:val="24"/>
          <w:lang w:val="hu-HU"/>
        </w:rPr>
      </w:pPr>
      <w:bookmarkStart w:id="11" w:name="_Hlk3807053"/>
      <w:r w:rsidRPr="00D0179F">
        <w:rPr>
          <w:rFonts w:ascii="Book Antiqua" w:hAnsi="Book Antiqua" w:cs="Garamond-Bold"/>
          <w:b/>
          <w:bCs/>
          <w:color w:val="000000" w:themeColor="text1"/>
          <w:sz w:val="24"/>
          <w:szCs w:val="24"/>
          <w:lang w:val="hu-HU"/>
        </w:rPr>
        <w:t>CONSORT 2010 statement</w:t>
      </w:r>
      <w:r w:rsidRPr="00D0179F">
        <w:rPr>
          <w:rFonts w:ascii="Book Antiqua" w:hAnsi="Book Antiqua" w:cs="Garamond-Bold" w:hint="eastAsia"/>
          <w:b/>
          <w:bCs/>
          <w:color w:val="000000" w:themeColor="text1"/>
          <w:sz w:val="24"/>
          <w:szCs w:val="24"/>
          <w:lang w:val="hu-HU"/>
        </w:rPr>
        <w:t>:</w:t>
      </w:r>
      <w:r w:rsidRPr="00D0179F">
        <w:rPr>
          <w:rFonts w:ascii="Book Antiqua" w:hAnsi="Book Antiqua" w:cs="Garamond-Bold"/>
          <w:b/>
          <w:bCs/>
          <w:color w:val="000000" w:themeColor="text1"/>
          <w:sz w:val="24"/>
          <w:szCs w:val="24"/>
          <w:lang w:val="hu-HU"/>
        </w:rPr>
        <w:t xml:space="preserve"> </w:t>
      </w:r>
      <w:r w:rsidR="00C70CA6" w:rsidRPr="00D0179F">
        <w:rPr>
          <w:rFonts w:ascii="Book Antiqua" w:hAnsi="Book Antiqua"/>
          <w:sz w:val="24"/>
          <w:szCs w:val="24"/>
        </w:rPr>
        <w:t xml:space="preserve">The authors have read the CONSORT 2010 Statement, and the manuscript was prepared and revised according to the CONSORT 2010 Statement. </w:t>
      </w:r>
    </w:p>
    <w:bookmarkEnd w:id="11"/>
    <w:p w14:paraId="4CEB19C8" w14:textId="2F7AC972" w:rsidR="00C70CA6" w:rsidRPr="00D0179F" w:rsidRDefault="00C70CA6" w:rsidP="002E534E">
      <w:pPr>
        <w:spacing w:after="0" w:line="360" w:lineRule="auto"/>
        <w:jc w:val="both"/>
        <w:rPr>
          <w:rFonts w:ascii="Book Antiqua" w:hAnsi="Book Antiqua"/>
          <w:sz w:val="24"/>
          <w:szCs w:val="24"/>
          <w:lang w:eastAsia="zh-CN"/>
        </w:rPr>
      </w:pPr>
    </w:p>
    <w:p w14:paraId="233C17DF" w14:textId="77777777" w:rsidR="002E534E" w:rsidRPr="00D0179F" w:rsidRDefault="002E534E" w:rsidP="002E534E">
      <w:pPr>
        <w:spacing w:after="0" w:line="360" w:lineRule="auto"/>
        <w:jc w:val="both"/>
        <w:rPr>
          <w:rFonts w:ascii="Book Antiqua" w:hAnsi="Book Antiqua"/>
          <w:sz w:val="24"/>
          <w:szCs w:val="24"/>
          <w:lang w:val="hu-HU" w:eastAsia="zh-CN"/>
        </w:rPr>
      </w:pPr>
      <w:r w:rsidRPr="00D0179F">
        <w:rPr>
          <w:rFonts w:ascii="Book Antiqua" w:hAnsi="Book Antiqua"/>
          <w:b/>
          <w:sz w:val="24"/>
          <w:szCs w:val="24"/>
          <w:lang w:val="hu-HU" w:eastAsia="zh-CN"/>
        </w:rPr>
        <w:t xml:space="preserve">Open-Access: </w:t>
      </w:r>
      <w:r w:rsidRPr="00D0179F">
        <w:rPr>
          <w:rFonts w:ascii="Book Antiqua" w:hAnsi="Book Antiqua"/>
          <w:sz w:val="24"/>
          <w:szCs w:val="24"/>
          <w:lang w:val="hu-HU" w:eastAsia="zh-CN"/>
        </w:rPr>
        <w:t>This article is an open-access article which selected by an in-house editor and fully peer-reviewed by external reviewers. It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48EDBAE" w14:textId="2617CF0C" w:rsidR="002E534E" w:rsidRPr="00D0179F" w:rsidRDefault="002E534E" w:rsidP="002E534E">
      <w:pPr>
        <w:spacing w:after="0" w:line="360" w:lineRule="auto"/>
        <w:jc w:val="both"/>
        <w:rPr>
          <w:rFonts w:ascii="Book Antiqua" w:hAnsi="Book Antiqua"/>
          <w:sz w:val="24"/>
          <w:szCs w:val="24"/>
          <w:lang w:eastAsia="zh-CN"/>
        </w:rPr>
      </w:pPr>
    </w:p>
    <w:p w14:paraId="7A6ED6A6" w14:textId="5ADBBB4B" w:rsidR="002E534E" w:rsidRPr="00D0179F" w:rsidRDefault="002E534E" w:rsidP="002E534E">
      <w:pPr>
        <w:spacing w:after="0" w:line="360" w:lineRule="auto"/>
        <w:jc w:val="both"/>
        <w:rPr>
          <w:rFonts w:ascii="Book Antiqua" w:hAnsi="Book Antiqua"/>
          <w:sz w:val="24"/>
          <w:szCs w:val="24"/>
          <w:lang w:eastAsia="zh-CN"/>
        </w:rPr>
      </w:pPr>
      <w:r w:rsidRPr="00D0179F">
        <w:rPr>
          <w:rFonts w:ascii="Book Antiqua" w:hAnsi="Book Antiqua"/>
          <w:b/>
          <w:sz w:val="24"/>
          <w:szCs w:val="24"/>
          <w:lang w:eastAsia="zh-CN"/>
        </w:rPr>
        <w:t>Manuscript source:</w:t>
      </w:r>
      <w:r w:rsidRPr="00D0179F">
        <w:rPr>
          <w:rFonts w:ascii="Book Antiqua" w:hAnsi="Book Antiqua"/>
          <w:sz w:val="24"/>
          <w:szCs w:val="24"/>
          <w:lang w:eastAsia="zh-CN"/>
        </w:rPr>
        <w:t xml:space="preserve"> Unsolicited manuscript</w:t>
      </w:r>
    </w:p>
    <w:p w14:paraId="3AAD0410" w14:textId="77777777" w:rsidR="002E534E" w:rsidRPr="00D0179F" w:rsidRDefault="002E534E" w:rsidP="002E534E">
      <w:pPr>
        <w:spacing w:after="0" w:line="360" w:lineRule="auto"/>
        <w:jc w:val="both"/>
        <w:rPr>
          <w:rFonts w:ascii="Book Antiqua" w:hAnsi="Book Antiqua"/>
          <w:sz w:val="24"/>
          <w:szCs w:val="24"/>
          <w:lang w:eastAsia="zh-CN"/>
        </w:rPr>
      </w:pPr>
    </w:p>
    <w:p w14:paraId="422A37CE" w14:textId="3FC9B763" w:rsidR="000200DD" w:rsidRPr="00D0179F" w:rsidRDefault="002E534E" w:rsidP="002E534E">
      <w:pPr>
        <w:spacing w:after="0" w:line="360" w:lineRule="auto"/>
        <w:jc w:val="both"/>
        <w:rPr>
          <w:rFonts w:ascii="Book Antiqua" w:hAnsi="Book Antiqua"/>
          <w:sz w:val="24"/>
          <w:szCs w:val="24"/>
        </w:rPr>
      </w:pPr>
      <w:r w:rsidRPr="00D0179F">
        <w:rPr>
          <w:rFonts w:ascii="Book Antiqua" w:hAnsi="Book Antiqua"/>
          <w:b/>
          <w:color w:val="000000" w:themeColor="text1"/>
          <w:sz w:val="24"/>
          <w:szCs w:val="24"/>
        </w:rPr>
        <w:t>Corresponding author:</w:t>
      </w:r>
      <w:r w:rsidRPr="00D0179F">
        <w:rPr>
          <w:rFonts w:ascii="Book Antiqua" w:hAnsi="Book Antiqua"/>
          <w:color w:val="000000" w:themeColor="text1"/>
          <w:lang w:val="en-GB"/>
        </w:rPr>
        <w:t xml:space="preserve"> </w:t>
      </w:r>
      <w:r w:rsidR="000200DD" w:rsidRPr="00D0179F">
        <w:rPr>
          <w:rFonts w:ascii="Book Antiqua" w:hAnsi="Book Antiqua"/>
          <w:b/>
          <w:sz w:val="24"/>
          <w:szCs w:val="24"/>
        </w:rPr>
        <w:t xml:space="preserve">Fred </w:t>
      </w:r>
      <w:proofErr w:type="spellStart"/>
      <w:r w:rsidR="000200DD" w:rsidRPr="00D0179F">
        <w:rPr>
          <w:rFonts w:ascii="Book Antiqua" w:hAnsi="Book Antiqua"/>
          <w:b/>
          <w:sz w:val="24"/>
          <w:szCs w:val="24"/>
        </w:rPr>
        <w:t>Poordad</w:t>
      </w:r>
      <w:proofErr w:type="spellEnd"/>
      <w:r w:rsidR="000200DD" w:rsidRPr="00D0179F">
        <w:rPr>
          <w:rFonts w:ascii="Book Antiqua" w:hAnsi="Book Antiqua"/>
          <w:b/>
          <w:sz w:val="24"/>
          <w:szCs w:val="24"/>
        </w:rPr>
        <w:t xml:space="preserve">, </w:t>
      </w:r>
      <w:r w:rsidRPr="00D0179F">
        <w:rPr>
          <w:rFonts w:ascii="Book Antiqua" w:hAnsi="Book Antiqua"/>
          <w:b/>
          <w:sz w:val="24"/>
          <w:szCs w:val="24"/>
        </w:rPr>
        <w:t xml:space="preserve">MD, Professor, </w:t>
      </w:r>
      <w:bookmarkStart w:id="12" w:name="OLE_LINK847"/>
      <w:bookmarkStart w:id="13" w:name="OLE_LINK848"/>
      <w:r w:rsidRPr="00D0179F">
        <w:rPr>
          <w:rFonts w:ascii="Book Antiqua" w:hAnsi="Book Antiqua"/>
          <w:sz w:val="24"/>
          <w:szCs w:val="24"/>
        </w:rPr>
        <w:t>Academic and Clinical Affairs</w:t>
      </w:r>
      <w:bookmarkEnd w:id="12"/>
      <w:bookmarkEnd w:id="13"/>
      <w:r w:rsidRPr="00D0179F">
        <w:rPr>
          <w:rFonts w:ascii="Book Antiqua" w:hAnsi="Book Antiqua" w:hint="eastAsia"/>
          <w:sz w:val="24"/>
          <w:szCs w:val="24"/>
        </w:rPr>
        <w:t xml:space="preserve">, </w:t>
      </w:r>
      <w:bookmarkStart w:id="14" w:name="OLE_LINK849"/>
      <w:bookmarkStart w:id="15" w:name="OLE_LINK850"/>
      <w:r w:rsidRPr="00D0179F">
        <w:rPr>
          <w:rFonts w:ascii="Book Antiqua" w:hAnsi="Book Antiqua"/>
          <w:sz w:val="24"/>
          <w:szCs w:val="24"/>
        </w:rPr>
        <w:t>Texas Liver Institute</w:t>
      </w:r>
      <w:bookmarkEnd w:id="14"/>
      <w:bookmarkEnd w:id="15"/>
      <w:r w:rsidRPr="00D0179F">
        <w:rPr>
          <w:rFonts w:ascii="Book Antiqua" w:hAnsi="Book Antiqua"/>
          <w:sz w:val="24"/>
          <w:szCs w:val="24"/>
        </w:rPr>
        <w:t xml:space="preserve">, </w:t>
      </w:r>
      <w:bookmarkStart w:id="16" w:name="OLE_LINK851"/>
      <w:bookmarkStart w:id="17" w:name="OLE_LINK852"/>
      <w:r w:rsidR="000200DD" w:rsidRPr="00D0179F">
        <w:rPr>
          <w:rFonts w:ascii="Book Antiqua" w:hAnsi="Book Antiqua"/>
          <w:sz w:val="24"/>
          <w:szCs w:val="24"/>
        </w:rPr>
        <w:t>607 Camden Street</w:t>
      </w:r>
      <w:bookmarkEnd w:id="16"/>
      <w:bookmarkEnd w:id="17"/>
      <w:r w:rsidR="00FE60FA" w:rsidRPr="00D0179F">
        <w:rPr>
          <w:rFonts w:ascii="Book Antiqua" w:hAnsi="Book Antiqua"/>
          <w:sz w:val="24"/>
          <w:szCs w:val="24"/>
        </w:rPr>
        <w:t xml:space="preserve">, </w:t>
      </w:r>
      <w:r w:rsidR="000200DD" w:rsidRPr="00D0179F">
        <w:rPr>
          <w:rFonts w:ascii="Book Antiqua" w:hAnsi="Book Antiqua"/>
          <w:sz w:val="24"/>
          <w:szCs w:val="24"/>
        </w:rPr>
        <w:t>San Antonio, T</w:t>
      </w:r>
      <w:r w:rsidRPr="00D0179F">
        <w:rPr>
          <w:rFonts w:ascii="Book Antiqua" w:hAnsi="Book Antiqua"/>
          <w:sz w:val="24"/>
          <w:szCs w:val="24"/>
        </w:rPr>
        <w:t>X 78215, United States.</w:t>
      </w:r>
      <w:r w:rsidR="00FE60FA" w:rsidRPr="00D0179F">
        <w:rPr>
          <w:rFonts w:ascii="Book Antiqua" w:hAnsi="Book Antiqua"/>
          <w:sz w:val="24"/>
          <w:szCs w:val="24"/>
        </w:rPr>
        <w:t xml:space="preserve"> poordad@txliver.com</w:t>
      </w:r>
    </w:p>
    <w:p w14:paraId="5AA9EEB6" w14:textId="03A3F9E1" w:rsidR="00FE60FA" w:rsidRPr="00D0179F" w:rsidRDefault="00FE60FA" w:rsidP="002E534E">
      <w:pPr>
        <w:spacing w:after="0" w:line="360" w:lineRule="auto"/>
        <w:jc w:val="both"/>
        <w:rPr>
          <w:rFonts w:ascii="Book Antiqua" w:hAnsi="Book Antiqua"/>
          <w:sz w:val="24"/>
          <w:szCs w:val="24"/>
        </w:rPr>
      </w:pPr>
      <w:r w:rsidRPr="00D0179F">
        <w:rPr>
          <w:rFonts w:ascii="Book Antiqua" w:hAnsi="Book Antiqua"/>
          <w:b/>
          <w:sz w:val="24"/>
          <w:szCs w:val="24"/>
        </w:rPr>
        <w:t>Telephone:</w:t>
      </w:r>
      <w:r w:rsidRPr="00D0179F">
        <w:rPr>
          <w:rFonts w:ascii="Book Antiqua" w:hAnsi="Book Antiqua"/>
          <w:sz w:val="24"/>
          <w:szCs w:val="24"/>
        </w:rPr>
        <w:t xml:space="preserve"> </w:t>
      </w:r>
      <w:bookmarkStart w:id="18" w:name="OLE_LINK853"/>
      <w:bookmarkStart w:id="19" w:name="OLE_LINK854"/>
      <w:r w:rsidR="008506CD" w:rsidRPr="00D0179F">
        <w:rPr>
          <w:rFonts w:ascii="Book Antiqua" w:hAnsi="Book Antiqua"/>
          <w:sz w:val="24"/>
          <w:szCs w:val="24"/>
        </w:rPr>
        <w:t>+1-</w:t>
      </w:r>
      <w:r w:rsidRPr="00D0179F">
        <w:rPr>
          <w:rFonts w:ascii="Book Antiqua" w:hAnsi="Book Antiqua"/>
          <w:sz w:val="24"/>
          <w:szCs w:val="24"/>
        </w:rPr>
        <w:t>210</w:t>
      </w:r>
      <w:r w:rsidR="008506CD" w:rsidRPr="00D0179F">
        <w:rPr>
          <w:rFonts w:ascii="Book Antiqua" w:hAnsi="Book Antiqua"/>
          <w:sz w:val="24"/>
          <w:szCs w:val="24"/>
        </w:rPr>
        <w:t>-</w:t>
      </w:r>
      <w:r w:rsidRPr="00D0179F">
        <w:rPr>
          <w:rFonts w:ascii="Book Antiqua" w:hAnsi="Book Antiqua"/>
          <w:sz w:val="24"/>
          <w:szCs w:val="24"/>
        </w:rPr>
        <w:t>2533426</w:t>
      </w:r>
      <w:bookmarkEnd w:id="18"/>
      <w:bookmarkEnd w:id="19"/>
    </w:p>
    <w:p w14:paraId="517CA267" w14:textId="384D9B5A" w:rsidR="00FE60FA" w:rsidRPr="00D0179F" w:rsidRDefault="00FE60FA" w:rsidP="002E534E">
      <w:pPr>
        <w:spacing w:after="0" w:line="360" w:lineRule="auto"/>
        <w:jc w:val="both"/>
        <w:rPr>
          <w:rFonts w:ascii="Book Antiqua" w:hAnsi="Book Antiqua"/>
          <w:sz w:val="24"/>
          <w:szCs w:val="24"/>
        </w:rPr>
      </w:pPr>
      <w:r w:rsidRPr="00D0179F">
        <w:rPr>
          <w:rFonts w:ascii="Book Antiqua" w:hAnsi="Book Antiqua"/>
          <w:b/>
          <w:sz w:val="24"/>
          <w:szCs w:val="24"/>
        </w:rPr>
        <w:t>Fax:</w:t>
      </w:r>
      <w:r w:rsidRPr="00D0179F">
        <w:rPr>
          <w:rFonts w:ascii="Book Antiqua" w:hAnsi="Book Antiqua"/>
          <w:sz w:val="24"/>
          <w:szCs w:val="24"/>
        </w:rPr>
        <w:t xml:space="preserve"> </w:t>
      </w:r>
      <w:r w:rsidR="008506CD" w:rsidRPr="00D0179F">
        <w:rPr>
          <w:rFonts w:ascii="Book Antiqua" w:hAnsi="Book Antiqua"/>
          <w:sz w:val="24"/>
          <w:szCs w:val="24"/>
        </w:rPr>
        <w:t>+1-</w:t>
      </w:r>
      <w:r w:rsidRPr="00D0179F">
        <w:rPr>
          <w:rFonts w:ascii="Book Antiqua" w:hAnsi="Book Antiqua"/>
          <w:sz w:val="24"/>
          <w:szCs w:val="24"/>
        </w:rPr>
        <w:t>210</w:t>
      </w:r>
      <w:r w:rsidR="008506CD" w:rsidRPr="00D0179F">
        <w:rPr>
          <w:rFonts w:ascii="Book Antiqua" w:hAnsi="Book Antiqua"/>
          <w:sz w:val="24"/>
          <w:szCs w:val="24"/>
        </w:rPr>
        <w:t>-</w:t>
      </w:r>
      <w:r w:rsidRPr="00D0179F">
        <w:rPr>
          <w:rFonts w:ascii="Book Antiqua" w:hAnsi="Book Antiqua"/>
          <w:sz w:val="24"/>
          <w:szCs w:val="24"/>
        </w:rPr>
        <w:t>2276951</w:t>
      </w:r>
    </w:p>
    <w:p w14:paraId="144D96B4" w14:textId="7F9B240B" w:rsidR="008506CD" w:rsidRPr="00D0179F" w:rsidRDefault="008506CD" w:rsidP="002E534E">
      <w:pPr>
        <w:spacing w:after="0" w:line="360" w:lineRule="auto"/>
        <w:jc w:val="both"/>
        <w:rPr>
          <w:rFonts w:ascii="Book Antiqua" w:hAnsi="Book Antiqua"/>
          <w:sz w:val="24"/>
          <w:szCs w:val="24"/>
        </w:rPr>
      </w:pPr>
    </w:p>
    <w:p w14:paraId="1162D0E5" w14:textId="222D7A2D" w:rsidR="008506CD" w:rsidRPr="00D0179F" w:rsidRDefault="008506CD" w:rsidP="008506CD">
      <w:pPr>
        <w:spacing w:after="0" w:line="360" w:lineRule="auto"/>
        <w:rPr>
          <w:rFonts w:ascii="Book Antiqua" w:hAnsi="Book Antiqua"/>
          <w:b/>
          <w:sz w:val="24"/>
          <w:szCs w:val="24"/>
        </w:rPr>
      </w:pPr>
      <w:bookmarkStart w:id="20" w:name="OLE_LINK75"/>
      <w:bookmarkStart w:id="21" w:name="OLE_LINK76"/>
      <w:bookmarkStart w:id="22" w:name="OLE_LINK269"/>
      <w:bookmarkStart w:id="23" w:name="OLE_LINK239"/>
      <w:r w:rsidRPr="00D0179F">
        <w:rPr>
          <w:rFonts w:ascii="Book Antiqua" w:hAnsi="Book Antiqua"/>
          <w:b/>
          <w:sz w:val="24"/>
          <w:szCs w:val="24"/>
        </w:rPr>
        <w:t xml:space="preserve">Received: </w:t>
      </w:r>
      <w:r w:rsidRPr="00D0179F">
        <w:rPr>
          <w:rFonts w:ascii="Book Antiqua" w:hAnsi="Book Antiqua"/>
          <w:sz w:val="24"/>
          <w:szCs w:val="24"/>
        </w:rPr>
        <w:t>February 3, 2019</w:t>
      </w:r>
    </w:p>
    <w:p w14:paraId="16F48922" w14:textId="653C48CD" w:rsidR="008506CD" w:rsidRPr="00D0179F" w:rsidRDefault="008506CD" w:rsidP="008506CD">
      <w:pPr>
        <w:spacing w:after="0" w:line="360" w:lineRule="auto"/>
        <w:rPr>
          <w:rFonts w:ascii="Book Antiqua" w:hAnsi="Book Antiqua"/>
          <w:b/>
          <w:sz w:val="24"/>
          <w:szCs w:val="24"/>
        </w:rPr>
      </w:pPr>
      <w:r w:rsidRPr="00D0179F">
        <w:rPr>
          <w:rFonts w:ascii="Book Antiqua" w:hAnsi="Book Antiqua"/>
          <w:b/>
          <w:sz w:val="24"/>
          <w:szCs w:val="24"/>
        </w:rPr>
        <w:t xml:space="preserve">Peer-review started: </w:t>
      </w:r>
      <w:r w:rsidRPr="00D0179F">
        <w:rPr>
          <w:rFonts w:ascii="Book Antiqua" w:hAnsi="Book Antiqua"/>
          <w:sz w:val="24"/>
          <w:szCs w:val="24"/>
        </w:rPr>
        <w:t>February 6, 2019</w:t>
      </w:r>
    </w:p>
    <w:p w14:paraId="3E3D89B6" w14:textId="76F9692C" w:rsidR="008506CD" w:rsidRPr="00D0179F" w:rsidRDefault="008506CD" w:rsidP="008506CD">
      <w:pPr>
        <w:spacing w:after="0" w:line="360" w:lineRule="auto"/>
        <w:rPr>
          <w:rFonts w:ascii="Book Antiqua" w:hAnsi="Book Antiqua"/>
          <w:b/>
          <w:sz w:val="24"/>
          <w:szCs w:val="24"/>
        </w:rPr>
      </w:pPr>
      <w:r w:rsidRPr="00D0179F">
        <w:rPr>
          <w:rFonts w:ascii="Book Antiqua" w:hAnsi="Book Antiqua"/>
          <w:b/>
          <w:sz w:val="24"/>
          <w:szCs w:val="24"/>
        </w:rPr>
        <w:t xml:space="preserve">First decision: </w:t>
      </w:r>
      <w:r w:rsidRPr="00D0179F">
        <w:rPr>
          <w:rFonts w:ascii="Book Antiqua" w:hAnsi="Book Antiqua"/>
          <w:sz w:val="24"/>
          <w:szCs w:val="24"/>
        </w:rPr>
        <w:t>March 14, 2019</w:t>
      </w:r>
    </w:p>
    <w:p w14:paraId="59D8D2F9" w14:textId="34CACE6D" w:rsidR="008506CD" w:rsidRPr="00D0179F" w:rsidRDefault="008506CD" w:rsidP="008506CD">
      <w:pPr>
        <w:spacing w:after="0" w:line="360" w:lineRule="auto"/>
        <w:rPr>
          <w:rFonts w:ascii="Book Antiqua" w:hAnsi="Book Antiqua"/>
          <w:b/>
          <w:sz w:val="24"/>
          <w:szCs w:val="24"/>
        </w:rPr>
      </w:pPr>
      <w:r w:rsidRPr="00D0179F">
        <w:rPr>
          <w:rFonts w:ascii="Book Antiqua" w:hAnsi="Book Antiqua"/>
          <w:b/>
          <w:sz w:val="24"/>
          <w:szCs w:val="24"/>
        </w:rPr>
        <w:t xml:space="preserve">Revised: </w:t>
      </w:r>
      <w:r w:rsidRPr="00D0179F">
        <w:rPr>
          <w:rFonts w:ascii="Book Antiqua" w:hAnsi="Book Antiqua"/>
          <w:sz w:val="24"/>
          <w:szCs w:val="24"/>
        </w:rPr>
        <w:t>March 21, 2019</w:t>
      </w:r>
    </w:p>
    <w:p w14:paraId="6E227BB6" w14:textId="2A5B7E3C" w:rsidR="008506CD" w:rsidRPr="00D0179F" w:rsidRDefault="008506CD" w:rsidP="008506CD">
      <w:pPr>
        <w:spacing w:after="0" w:line="360" w:lineRule="auto"/>
        <w:rPr>
          <w:rFonts w:ascii="Book Antiqua" w:hAnsi="Book Antiqua"/>
          <w:color w:val="000000"/>
          <w:sz w:val="24"/>
          <w:szCs w:val="24"/>
        </w:rPr>
      </w:pPr>
      <w:r w:rsidRPr="00D0179F">
        <w:rPr>
          <w:rFonts w:ascii="Book Antiqua" w:hAnsi="Book Antiqua"/>
          <w:b/>
          <w:sz w:val="24"/>
          <w:szCs w:val="24"/>
        </w:rPr>
        <w:t xml:space="preserve">Accepted: </w:t>
      </w:r>
      <w:r w:rsidR="00527527" w:rsidRPr="00D0179F">
        <w:rPr>
          <w:rFonts w:ascii="Book Antiqua" w:hAnsi="Book Antiqua"/>
          <w:sz w:val="24"/>
          <w:szCs w:val="24"/>
        </w:rPr>
        <w:t>April 10, 2019</w:t>
      </w:r>
    </w:p>
    <w:p w14:paraId="3BF0EC7B" w14:textId="74ECA1CA" w:rsidR="008506CD" w:rsidRPr="00D0179F" w:rsidRDefault="008506CD" w:rsidP="008506CD">
      <w:pPr>
        <w:spacing w:after="0" w:line="360" w:lineRule="auto"/>
        <w:rPr>
          <w:rFonts w:ascii="Book Antiqua" w:hAnsi="Book Antiqua" w:hint="eastAsia"/>
          <w:sz w:val="24"/>
          <w:szCs w:val="24"/>
        </w:rPr>
      </w:pPr>
      <w:r w:rsidRPr="00D0179F">
        <w:rPr>
          <w:rFonts w:ascii="Book Antiqua" w:hAnsi="Book Antiqua"/>
          <w:b/>
          <w:sz w:val="24"/>
          <w:szCs w:val="24"/>
        </w:rPr>
        <w:t>Article in press:</w:t>
      </w:r>
      <w:r w:rsidR="00D0179F" w:rsidRPr="00D0179F">
        <w:rPr>
          <w:rFonts w:ascii="Book Antiqua" w:hAnsi="Book Antiqua" w:hint="eastAsia"/>
          <w:sz w:val="24"/>
          <w:szCs w:val="24"/>
        </w:rPr>
        <w:t xml:space="preserve"> </w:t>
      </w:r>
      <w:r w:rsidR="00D0179F" w:rsidRPr="00D0179F">
        <w:rPr>
          <w:rFonts w:ascii="Book Antiqua" w:hAnsi="Book Antiqua"/>
          <w:sz w:val="24"/>
          <w:szCs w:val="24"/>
        </w:rPr>
        <w:t>April 10, 2019</w:t>
      </w:r>
    </w:p>
    <w:p w14:paraId="417FD1CD" w14:textId="1D9C72BA" w:rsidR="0061527D" w:rsidRPr="00D0179F" w:rsidRDefault="008506CD" w:rsidP="008506CD">
      <w:pPr>
        <w:spacing w:after="0" w:line="360" w:lineRule="auto"/>
        <w:rPr>
          <w:rFonts w:ascii="Book Antiqua" w:hAnsi="Book Antiqua" w:hint="eastAsia"/>
          <w:sz w:val="24"/>
          <w:szCs w:val="24"/>
        </w:rPr>
      </w:pPr>
      <w:r w:rsidRPr="00D0179F">
        <w:rPr>
          <w:rFonts w:ascii="Book Antiqua" w:hAnsi="Book Antiqua"/>
          <w:b/>
          <w:sz w:val="24"/>
          <w:szCs w:val="24"/>
        </w:rPr>
        <w:t>Published online:</w:t>
      </w:r>
      <w:bookmarkEnd w:id="20"/>
      <w:bookmarkEnd w:id="21"/>
      <w:bookmarkEnd w:id="22"/>
      <w:bookmarkEnd w:id="23"/>
      <w:r w:rsidR="00D0179F" w:rsidRPr="00D0179F">
        <w:rPr>
          <w:rFonts w:ascii="Book Antiqua" w:hAnsi="Book Antiqua" w:hint="eastAsia"/>
          <w:sz w:val="24"/>
          <w:szCs w:val="24"/>
        </w:rPr>
        <w:t xml:space="preserve"> </w:t>
      </w:r>
      <w:r w:rsidR="00D0179F" w:rsidRPr="00D0179F">
        <w:rPr>
          <w:rFonts w:ascii="Book Antiqua" w:hAnsi="Book Antiqua"/>
          <w:sz w:val="24"/>
          <w:szCs w:val="24"/>
        </w:rPr>
        <w:t>May 14, 2019</w:t>
      </w:r>
    </w:p>
    <w:p w14:paraId="21DC75D2" w14:textId="23367295" w:rsidR="00694E35" w:rsidRPr="00D0179F" w:rsidRDefault="00DE2714" w:rsidP="002E534E">
      <w:pPr>
        <w:spacing w:after="0" w:line="360" w:lineRule="auto"/>
        <w:jc w:val="both"/>
        <w:rPr>
          <w:rFonts w:ascii="Book Antiqua" w:hAnsi="Book Antiqua"/>
          <w:sz w:val="24"/>
          <w:szCs w:val="24"/>
        </w:rPr>
      </w:pPr>
      <w:r w:rsidRPr="00D0179F">
        <w:rPr>
          <w:rFonts w:ascii="Book Antiqua" w:hAnsi="Book Antiqua"/>
          <w:sz w:val="24"/>
          <w:szCs w:val="24"/>
        </w:rPr>
        <w:br w:type="page"/>
      </w:r>
      <w:r w:rsidR="00694E35" w:rsidRPr="00D0179F">
        <w:rPr>
          <w:rFonts w:ascii="Book Antiqua" w:hAnsi="Book Antiqua"/>
          <w:b/>
          <w:sz w:val="24"/>
          <w:szCs w:val="24"/>
        </w:rPr>
        <w:lastRenderedPageBreak/>
        <w:t>Abstract</w:t>
      </w:r>
    </w:p>
    <w:p w14:paraId="107397F5" w14:textId="111BC11D" w:rsidR="00E03E1D" w:rsidRPr="00D0179F" w:rsidRDefault="00DD18CB" w:rsidP="002E534E">
      <w:pPr>
        <w:spacing w:after="0" w:line="360" w:lineRule="auto"/>
        <w:jc w:val="both"/>
        <w:rPr>
          <w:rFonts w:ascii="Book Antiqua" w:hAnsi="Book Antiqua"/>
          <w:b/>
          <w:i/>
          <w:sz w:val="24"/>
          <w:szCs w:val="24"/>
        </w:rPr>
      </w:pPr>
      <w:r w:rsidRPr="00D0179F">
        <w:rPr>
          <w:rFonts w:ascii="Book Antiqua" w:hAnsi="Book Antiqua"/>
          <w:b/>
          <w:i/>
          <w:sz w:val="24"/>
          <w:szCs w:val="24"/>
        </w:rPr>
        <w:t>BACKGROUND</w:t>
      </w:r>
    </w:p>
    <w:p w14:paraId="3B9E1645" w14:textId="70CC384B" w:rsidR="00E03E1D" w:rsidRPr="00D0179F" w:rsidRDefault="00E03E1D" w:rsidP="002E534E">
      <w:pPr>
        <w:spacing w:after="0" w:line="360" w:lineRule="auto"/>
        <w:jc w:val="both"/>
        <w:rPr>
          <w:rFonts w:ascii="Book Antiqua" w:hAnsi="Book Antiqua"/>
          <w:sz w:val="24"/>
          <w:szCs w:val="24"/>
        </w:rPr>
      </w:pPr>
      <w:r w:rsidRPr="00D0179F">
        <w:rPr>
          <w:rFonts w:ascii="Book Antiqua" w:hAnsi="Book Antiqua"/>
          <w:sz w:val="24"/>
          <w:szCs w:val="24"/>
        </w:rPr>
        <w:t xml:space="preserve">The </w:t>
      </w:r>
      <w:r w:rsidR="007313F4" w:rsidRPr="00D0179F">
        <w:rPr>
          <w:rFonts w:ascii="Book Antiqua" w:hAnsi="Book Antiqua"/>
          <w:sz w:val="24"/>
          <w:szCs w:val="24"/>
        </w:rPr>
        <w:t>hepatitis C virus (</w:t>
      </w:r>
      <w:r w:rsidRPr="00D0179F">
        <w:rPr>
          <w:rFonts w:ascii="Book Antiqua" w:hAnsi="Book Antiqua"/>
          <w:sz w:val="24"/>
          <w:szCs w:val="24"/>
        </w:rPr>
        <w:t>HCV</w:t>
      </w:r>
      <w:r w:rsidR="007313F4" w:rsidRPr="00D0179F">
        <w:rPr>
          <w:rFonts w:ascii="Book Antiqua" w:hAnsi="Book Antiqua"/>
          <w:sz w:val="24"/>
          <w:szCs w:val="24"/>
        </w:rPr>
        <w:t>)</w:t>
      </w:r>
      <w:r w:rsidR="00901037" w:rsidRPr="00D0179F">
        <w:rPr>
          <w:rFonts w:ascii="Book Antiqua" w:hAnsi="Book Antiqua"/>
          <w:sz w:val="24"/>
          <w:szCs w:val="24"/>
        </w:rPr>
        <w:t xml:space="preserve"> </w:t>
      </w:r>
      <w:r w:rsidRPr="00D0179F">
        <w:rPr>
          <w:rFonts w:ascii="Book Antiqua" w:hAnsi="Book Antiqua"/>
          <w:sz w:val="24"/>
          <w:szCs w:val="24"/>
        </w:rPr>
        <w:t>NS5A inhibitor ABT-267 (</w:t>
      </w:r>
      <w:proofErr w:type="spellStart"/>
      <w:r w:rsidRPr="00D0179F">
        <w:rPr>
          <w:rFonts w:ascii="Book Antiqua" w:hAnsi="Book Antiqua"/>
          <w:sz w:val="24"/>
          <w:szCs w:val="24"/>
        </w:rPr>
        <w:t>ombitasvir</w:t>
      </w:r>
      <w:proofErr w:type="spellEnd"/>
      <w:r w:rsidRPr="00D0179F">
        <w:rPr>
          <w:rFonts w:ascii="Book Antiqua" w:hAnsi="Book Antiqua"/>
          <w:sz w:val="24"/>
          <w:szCs w:val="24"/>
        </w:rPr>
        <w:t>, OBV), the HCV NS4/4A protease inhibitor ABT-450 (</w:t>
      </w:r>
      <w:proofErr w:type="spellStart"/>
      <w:r w:rsidRPr="00D0179F">
        <w:rPr>
          <w:rFonts w:ascii="Book Antiqua" w:hAnsi="Book Antiqua"/>
          <w:sz w:val="24"/>
          <w:szCs w:val="24"/>
        </w:rPr>
        <w:t>paritaprevir</w:t>
      </w:r>
      <w:proofErr w:type="spellEnd"/>
      <w:r w:rsidRPr="00D0179F">
        <w:rPr>
          <w:rFonts w:ascii="Book Antiqua" w:hAnsi="Book Antiqua"/>
          <w:sz w:val="24"/>
          <w:szCs w:val="24"/>
        </w:rPr>
        <w:t>, PTV), the CYP3A inhibitor ritonavir (r) and the non-nucleoside NS5B polymerase inhibitor ABT-333 (dasabuvir, DSV) (OBV/PTV/r + DSV) with or without ribavirin (RBV) is a direct-acting antiviral regimen approved in the United States and other major countries for the treatment of</w:t>
      </w:r>
      <w:r w:rsidR="007313F4" w:rsidRPr="00D0179F">
        <w:rPr>
          <w:rFonts w:ascii="Book Antiqua" w:hAnsi="Book Antiqua"/>
          <w:sz w:val="24"/>
          <w:szCs w:val="24"/>
        </w:rPr>
        <w:t xml:space="preserve"> </w:t>
      </w:r>
      <w:r w:rsidRPr="00D0179F">
        <w:rPr>
          <w:rFonts w:ascii="Book Antiqua" w:hAnsi="Book Antiqua"/>
          <w:sz w:val="24"/>
          <w:szCs w:val="24"/>
        </w:rPr>
        <w:t xml:space="preserve">HCV in genotype 1 (GT1) infected patients.  </w:t>
      </w:r>
      <w:r w:rsidR="00FE7E73" w:rsidRPr="00D0179F">
        <w:rPr>
          <w:rFonts w:ascii="Book Antiqua" w:hAnsi="Book Antiqua"/>
          <w:sz w:val="24"/>
          <w:szCs w:val="24"/>
        </w:rPr>
        <w:t>Patients with HCV who are considered “hard-to-cure” have generally been excluded from registration trials due to rigorous study inclusion criteria, presence of comorbidities and previous treatment failures.</w:t>
      </w:r>
    </w:p>
    <w:p w14:paraId="00202A6C" w14:textId="77777777" w:rsidR="00E03E1D" w:rsidRPr="00D0179F" w:rsidRDefault="00E03E1D" w:rsidP="002E534E">
      <w:pPr>
        <w:spacing w:after="0" w:line="360" w:lineRule="auto"/>
        <w:jc w:val="both"/>
        <w:rPr>
          <w:rFonts w:ascii="Book Antiqua" w:hAnsi="Book Antiqua"/>
          <w:i/>
          <w:sz w:val="24"/>
          <w:szCs w:val="24"/>
        </w:rPr>
      </w:pPr>
    </w:p>
    <w:p w14:paraId="4C857DF7" w14:textId="28C15914" w:rsidR="00694E35" w:rsidRPr="00D0179F" w:rsidRDefault="00DD18CB" w:rsidP="002E534E">
      <w:pPr>
        <w:spacing w:after="0" w:line="360" w:lineRule="auto"/>
        <w:jc w:val="both"/>
        <w:rPr>
          <w:rFonts w:ascii="Book Antiqua" w:hAnsi="Book Antiqua"/>
          <w:b/>
          <w:sz w:val="24"/>
          <w:szCs w:val="24"/>
        </w:rPr>
      </w:pPr>
      <w:r w:rsidRPr="00D0179F">
        <w:rPr>
          <w:rFonts w:ascii="Book Antiqua" w:hAnsi="Book Antiqua"/>
          <w:b/>
          <w:i/>
          <w:sz w:val="24"/>
          <w:szCs w:val="24"/>
        </w:rPr>
        <w:t>AIM</w:t>
      </w:r>
    </w:p>
    <w:p w14:paraId="5442BBE4" w14:textId="64F8B83E" w:rsidR="0012240C" w:rsidRPr="00D0179F" w:rsidRDefault="00FE7E73" w:rsidP="002E534E">
      <w:pPr>
        <w:pStyle w:val="a3"/>
        <w:spacing w:after="0" w:line="360" w:lineRule="auto"/>
        <w:ind w:left="0"/>
        <w:jc w:val="both"/>
        <w:rPr>
          <w:rFonts w:ascii="Book Antiqua" w:hAnsi="Book Antiqua"/>
          <w:sz w:val="24"/>
          <w:szCs w:val="24"/>
        </w:rPr>
      </w:pPr>
      <w:r w:rsidRPr="00D0179F">
        <w:rPr>
          <w:rFonts w:ascii="Book Antiqua" w:hAnsi="Book Antiqua"/>
          <w:sz w:val="24"/>
          <w:szCs w:val="24"/>
        </w:rPr>
        <w:t xml:space="preserve">To investigate the efficacy of this regimen </w:t>
      </w:r>
      <w:r w:rsidR="00B80166" w:rsidRPr="00D0179F">
        <w:rPr>
          <w:rFonts w:ascii="Book Antiqua" w:hAnsi="Book Antiqua"/>
          <w:sz w:val="24"/>
          <w:szCs w:val="24"/>
        </w:rPr>
        <w:t xml:space="preserve">in </w:t>
      </w:r>
      <w:r w:rsidRPr="00D0179F">
        <w:rPr>
          <w:rFonts w:ascii="Book Antiqua" w:hAnsi="Book Antiqua"/>
          <w:sz w:val="24"/>
          <w:szCs w:val="24"/>
        </w:rPr>
        <w:t xml:space="preserve">HCV G1-infected </w:t>
      </w:r>
      <w:r w:rsidR="00B80166" w:rsidRPr="00D0179F">
        <w:rPr>
          <w:rFonts w:ascii="Book Antiqua" w:hAnsi="Book Antiqua"/>
          <w:sz w:val="24"/>
          <w:szCs w:val="24"/>
        </w:rPr>
        <w:t>patients historically</w:t>
      </w:r>
      <w:r w:rsidR="000A55E6" w:rsidRPr="00D0179F">
        <w:rPr>
          <w:rFonts w:ascii="Book Antiqua" w:hAnsi="Book Antiqua"/>
          <w:sz w:val="24"/>
          <w:szCs w:val="24"/>
        </w:rPr>
        <w:t xml:space="preserve"> </w:t>
      </w:r>
      <w:r w:rsidR="00B80166" w:rsidRPr="00D0179F">
        <w:rPr>
          <w:rFonts w:ascii="Book Antiqua" w:hAnsi="Book Antiqua"/>
          <w:sz w:val="24"/>
          <w:szCs w:val="24"/>
        </w:rPr>
        <w:t xml:space="preserve">excluded from clinical trials. </w:t>
      </w:r>
    </w:p>
    <w:p w14:paraId="6A715452" w14:textId="77777777" w:rsidR="0012240C" w:rsidRPr="00D0179F" w:rsidRDefault="0012240C" w:rsidP="002E534E">
      <w:pPr>
        <w:pStyle w:val="a3"/>
        <w:spacing w:after="0" w:line="360" w:lineRule="auto"/>
        <w:ind w:left="0"/>
        <w:jc w:val="both"/>
        <w:rPr>
          <w:rFonts w:ascii="Book Antiqua" w:hAnsi="Book Antiqua"/>
          <w:sz w:val="24"/>
          <w:szCs w:val="24"/>
        </w:rPr>
      </w:pPr>
    </w:p>
    <w:p w14:paraId="1F231E0F" w14:textId="6A1A7234" w:rsidR="00FE7E73" w:rsidRPr="00D0179F" w:rsidRDefault="00DD18CB" w:rsidP="002E534E">
      <w:pPr>
        <w:pStyle w:val="a3"/>
        <w:spacing w:after="0" w:line="360" w:lineRule="auto"/>
        <w:ind w:left="0"/>
        <w:jc w:val="both"/>
        <w:rPr>
          <w:rFonts w:ascii="Book Antiqua" w:hAnsi="Book Antiqua"/>
          <w:b/>
          <w:i/>
          <w:sz w:val="24"/>
          <w:szCs w:val="24"/>
        </w:rPr>
      </w:pPr>
      <w:r w:rsidRPr="00D0179F">
        <w:rPr>
          <w:rFonts w:ascii="Book Antiqua" w:hAnsi="Book Antiqua"/>
          <w:b/>
          <w:i/>
          <w:sz w:val="24"/>
          <w:szCs w:val="24"/>
        </w:rPr>
        <w:t>METHODS</w:t>
      </w:r>
    </w:p>
    <w:p w14:paraId="6B0EB913" w14:textId="550091FA" w:rsidR="00FE7E73" w:rsidRPr="00D0179F" w:rsidRDefault="005D3DBA" w:rsidP="002E534E">
      <w:pPr>
        <w:pStyle w:val="a3"/>
        <w:spacing w:after="0" w:line="360" w:lineRule="auto"/>
        <w:ind w:left="0"/>
        <w:jc w:val="both"/>
        <w:rPr>
          <w:rFonts w:ascii="Book Antiqua" w:hAnsi="Book Antiqua"/>
          <w:sz w:val="24"/>
          <w:szCs w:val="24"/>
        </w:rPr>
      </w:pPr>
      <w:r w:rsidRPr="00D0179F">
        <w:rPr>
          <w:rFonts w:ascii="Book Antiqua" w:hAnsi="Book Antiqua"/>
          <w:sz w:val="24"/>
          <w:szCs w:val="24"/>
        </w:rPr>
        <w:t>P</w:t>
      </w:r>
      <w:r w:rsidR="00735026" w:rsidRPr="00D0179F">
        <w:rPr>
          <w:rFonts w:ascii="Book Antiqua" w:hAnsi="Book Antiqua"/>
          <w:sz w:val="24"/>
          <w:szCs w:val="24"/>
        </w:rPr>
        <w:t>atients were ≥</w:t>
      </w:r>
      <w:r w:rsidR="00DD18CB" w:rsidRPr="00D0179F">
        <w:rPr>
          <w:rFonts w:ascii="Book Antiqua" w:hAnsi="Book Antiqua"/>
          <w:sz w:val="24"/>
          <w:szCs w:val="24"/>
        </w:rPr>
        <w:t xml:space="preserve"> </w:t>
      </w:r>
      <w:r w:rsidR="00735026" w:rsidRPr="00D0179F">
        <w:rPr>
          <w:rFonts w:ascii="Book Antiqua" w:hAnsi="Book Antiqua"/>
          <w:sz w:val="24"/>
          <w:szCs w:val="24"/>
        </w:rPr>
        <w:t>18 years old and chronically infected with HCV GT1 (GT1a, GT1b or GT1a/1b). Patients were treatment</w:t>
      </w:r>
      <w:r w:rsidRPr="00D0179F">
        <w:rPr>
          <w:rFonts w:ascii="Book Antiqua" w:hAnsi="Book Antiqua"/>
          <w:sz w:val="24"/>
          <w:szCs w:val="24"/>
        </w:rPr>
        <w:t>-</w:t>
      </w:r>
      <w:r w:rsidR="00735026" w:rsidRPr="00D0179F">
        <w:rPr>
          <w:rFonts w:ascii="Book Antiqua" w:hAnsi="Book Antiqua"/>
          <w:sz w:val="24"/>
          <w:szCs w:val="24"/>
        </w:rPr>
        <w:t xml:space="preserve">naïve or previously failed a regimen including pegylated interferon/RBV </w:t>
      </w:r>
      <w:r w:rsidRPr="00D0179F">
        <w:rPr>
          <w:rFonts w:ascii="Book Antiqua" w:hAnsi="Book Antiqua"/>
          <w:sz w:val="24"/>
          <w:szCs w:val="24"/>
        </w:rPr>
        <w:t>+/-</w:t>
      </w:r>
      <w:r w:rsidR="00735026" w:rsidRPr="00D0179F">
        <w:rPr>
          <w:rFonts w:ascii="Book Antiqua" w:hAnsi="Book Antiqua"/>
          <w:sz w:val="24"/>
          <w:szCs w:val="24"/>
        </w:rPr>
        <w:t xml:space="preserve"> </w:t>
      </w:r>
      <w:proofErr w:type="spellStart"/>
      <w:r w:rsidR="00735026" w:rsidRPr="00D0179F">
        <w:rPr>
          <w:rFonts w:ascii="Book Antiqua" w:hAnsi="Book Antiqua"/>
          <w:sz w:val="24"/>
          <w:szCs w:val="24"/>
        </w:rPr>
        <w:t>telaprevir</w:t>
      </w:r>
      <w:proofErr w:type="spellEnd"/>
      <w:r w:rsidR="00735026" w:rsidRPr="00D0179F">
        <w:rPr>
          <w:rFonts w:ascii="Book Antiqua" w:hAnsi="Book Antiqua"/>
          <w:sz w:val="24"/>
          <w:szCs w:val="24"/>
        </w:rPr>
        <w:t xml:space="preserve">, </w:t>
      </w:r>
      <w:proofErr w:type="spellStart"/>
      <w:r w:rsidR="00735026" w:rsidRPr="00D0179F">
        <w:rPr>
          <w:rFonts w:ascii="Book Antiqua" w:hAnsi="Book Antiqua"/>
          <w:sz w:val="24"/>
          <w:szCs w:val="24"/>
        </w:rPr>
        <w:t>boceprevir</w:t>
      </w:r>
      <w:proofErr w:type="spellEnd"/>
      <w:r w:rsidR="00735026" w:rsidRPr="00D0179F">
        <w:rPr>
          <w:rFonts w:ascii="Book Antiqua" w:hAnsi="Book Antiqua"/>
          <w:sz w:val="24"/>
          <w:szCs w:val="24"/>
        </w:rPr>
        <w:t xml:space="preserve">, or </w:t>
      </w:r>
      <w:proofErr w:type="spellStart"/>
      <w:r w:rsidR="00735026" w:rsidRPr="00D0179F">
        <w:rPr>
          <w:rFonts w:ascii="Book Antiqua" w:hAnsi="Book Antiqua"/>
          <w:sz w:val="24"/>
          <w:szCs w:val="24"/>
        </w:rPr>
        <w:t>simeprevir</w:t>
      </w:r>
      <w:proofErr w:type="spellEnd"/>
      <w:r w:rsidR="00735026" w:rsidRPr="00D0179F">
        <w:rPr>
          <w:rFonts w:ascii="Book Antiqua" w:hAnsi="Book Antiqua"/>
          <w:sz w:val="24"/>
          <w:szCs w:val="24"/>
        </w:rPr>
        <w:t xml:space="preserve">. </w:t>
      </w:r>
      <w:r w:rsidRPr="00D0179F">
        <w:rPr>
          <w:rFonts w:ascii="Book Antiqua" w:hAnsi="Book Antiqua"/>
          <w:sz w:val="24"/>
          <w:szCs w:val="24"/>
        </w:rPr>
        <w:t xml:space="preserve">One hundred </w:t>
      </w:r>
      <w:r w:rsidR="00FE7E73" w:rsidRPr="00D0179F">
        <w:rPr>
          <w:rFonts w:ascii="Book Antiqua" w:hAnsi="Book Antiqua"/>
          <w:sz w:val="24"/>
          <w:szCs w:val="24"/>
        </w:rPr>
        <w:t xml:space="preserve">patients were treated with the study drug regimen, which was administered for 12 or 24 </w:t>
      </w:r>
      <w:proofErr w:type="spellStart"/>
      <w:r w:rsidR="00FE7E73" w:rsidRPr="00D0179F">
        <w:rPr>
          <w:rFonts w:ascii="Book Antiqua" w:hAnsi="Book Antiqua"/>
          <w:sz w:val="24"/>
          <w:szCs w:val="24"/>
        </w:rPr>
        <w:t>wk</w:t>
      </w:r>
      <w:proofErr w:type="spellEnd"/>
      <w:r w:rsidR="00FE7E73" w:rsidRPr="00D0179F">
        <w:rPr>
          <w:rFonts w:ascii="Book Antiqua" w:hAnsi="Book Antiqua"/>
          <w:sz w:val="24"/>
          <w:szCs w:val="24"/>
        </w:rPr>
        <w:t xml:space="preserve"> +/- RBV according to GT1 subtype and presence/absence of cirrhosis. Patients were evaluated every 4 </w:t>
      </w:r>
      <w:proofErr w:type="spellStart"/>
      <w:r w:rsidR="00FE7E73" w:rsidRPr="00D0179F">
        <w:rPr>
          <w:rFonts w:ascii="Book Antiqua" w:hAnsi="Book Antiqua"/>
          <w:sz w:val="24"/>
          <w:szCs w:val="24"/>
        </w:rPr>
        <w:t>wk</w:t>
      </w:r>
      <w:proofErr w:type="spellEnd"/>
      <w:r w:rsidR="00FE7E73" w:rsidRPr="00D0179F">
        <w:rPr>
          <w:rFonts w:ascii="Book Antiqua" w:hAnsi="Book Antiqua"/>
          <w:sz w:val="24"/>
          <w:szCs w:val="24"/>
        </w:rPr>
        <w:t xml:space="preserve"> from treatment day 1 and at 4 and 12 </w:t>
      </w:r>
      <w:proofErr w:type="spellStart"/>
      <w:r w:rsidR="00FE7E73" w:rsidRPr="00D0179F">
        <w:rPr>
          <w:rFonts w:ascii="Book Antiqua" w:hAnsi="Book Antiqua"/>
          <w:sz w:val="24"/>
          <w:szCs w:val="24"/>
        </w:rPr>
        <w:t>wk</w:t>
      </w:r>
      <w:proofErr w:type="spellEnd"/>
      <w:r w:rsidR="00FE7E73" w:rsidRPr="00D0179F">
        <w:rPr>
          <w:rFonts w:ascii="Book Antiqua" w:hAnsi="Book Antiqua"/>
          <w:sz w:val="24"/>
          <w:szCs w:val="24"/>
        </w:rPr>
        <w:t xml:space="preserve"> after end-of-treatment</w:t>
      </w:r>
      <w:r w:rsidR="00DD18CB" w:rsidRPr="00D0179F">
        <w:rPr>
          <w:rFonts w:ascii="Book Antiqua" w:hAnsi="Book Antiqua"/>
          <w:sz w:val="24"/>
          <w:szCs w:val="24"/>
        </w:rPr>
        <w:t>.</w:t>
      </w:r>
    </w:p>
    <w:p w14:paraId="5B323061" w14:textId="77777777" w:rsidR="00FE7E73" w:rsidRPr="00D0179F" w:rsidRDefault="00FE7E73" w:rsidP="002E534E">
      <w:pPr>
        <w:pStyle w:val="a3"/>
        <w:spacing w:after="0" w:line="360" w:lineRule="auto"/>
        <w:ind w:left="0"/>
        <w:jc w:val="both"/>
        <w:rPr>
          <w:rFonts w:ascii="Book Antiqua" w:hAnsi="Book Antiqua"/>
          <w:i/>
          <w:sz w:val="24"/>
          <w:szCs w:val="24"/>
        </w:rPr>
      </w:pPr>
    </w:p>
    <w:p w14:paraId="18BCC24E" w14:textId="4D615BD5" w:rsidR="0012240C" w:rsidRPr="00D0179F" w:rsidRDefault="00DD18CB" w:rsidP="002E534E">
      <w:pPr>
        <w:pStyle w:val="a3"/>
        <w:spacing w:after="0" w:line="360" w:lineRule="auto"/>
        <w:ind w:left="0"/>
        <w:jc w:val="both"/>
        <w:rPr>
          <w:rFonts w:ascii="Book Antiqua" w:hAnsi="Book Antiqua"/>
          <w:b/>
          <w:i/>
          <w:sz w:val="24"/>
          <w:szCs w:val="24"/>
        </w:rPr>
      </w:pPr>
      <w:r w:rsidRPr="00D0179F">
        <w:rPr>
          <w:rFonts w:ascii="Book Antiqua" w:hAnsi="Book Antiqua"/>
          <w:b/>
          <w:i/>
          <w:sz w:val="24"/>
          <w:szCs w:val="24"/>
        </w:rPr>
        <w:t>RESULTS</w:t>
      </w:r>
    </w:p>
    <w:p w14:paraId="1B44C4AE" w14:textId="393F8183" w:rsidR="0012240C" w:rsidRPr="00D0179F" w:rsidRDefault="000A55E6" w:rsidP="002E534E">
      <w:pPr>
        <w:pStyle w:val="a3"/>
        <w:spacing w:after="0" w:line="360" w:lineRule="auto"/>
        <w:ind w:left="0"/>
        <w:jc w:val="both"/>
        <w:rPr>
          <w:rFonts w:ascii="Book Antiqua" w:hAnsi="Book Antiqua"/>
          <w:sz w:val="24"/>
          <w:szCs w:val="24"/>
        </w:rPr>
      </w:pPr>
      <w:r w:rsidRPr="00D0179F">
        <w:rPr>
          <w:rFonts w:ascii="Book Antiqua" w:hAnsi="Book Antiqua"/>
          <w:sz w:val="24"/>
          <w:szCs w:val="24"/>
        </w:rPr>
        <w:t xml:space="preserve">Many of the patients studied had comorbidities (44.2% hypertensive, 33.7% obese, 20.2% cirrhotic) and 16% </w:t>
      </w:r>
      <w:r w:rsidR="000D1BF9" w:rsidRPr="00D0179F">
        <w:rPr>
          <w:rFonts w:ascii="Book Antiqua" w:hAnsi="Book Antiqua"/>
          <w:sz w:val="24"/>
          <w:szCs w:val="24"/>
        </w:rPr>
        <w:t>previously failed HCV treatment</w:t>
      </w:r>
      <w:r w:rsidRPr="00D0179F">
        <w:rPr>
          <w:rFonts w:ascii="Book Antiqua" w:hAnsi="Book Antiqua"/>
          <w:sz w:val="24"/>
          <w:szCs w:val="24"/>
        </w:rPr>
        <w:t xml:space="preserve">. </w:t>
      </w:r>
      <w:r w:rsidR="0012240C" w:rsidRPr="00D0179F">
        <w:rPr>
          <w:rFonts w:ascii="Book Antiqua" w:hAnsi="Book Antiqua"/>
          <w:sz w:val="24"/>
          <w:szCs w:val="24"/>
        </w:rPr>
        <w:t xml:space="preserve">Ninety-six patients completed study follow-up and 99% achieved </w:t>
      </w:r>
      <w:r w:rsidR="007201B5" w:rsidRPr="00D0179F">
        <w:rPr>
          <w:rFonts w:ascii="Book Antiqua" w:hAnsi="Book Antiqua"/>
          <w:sz w:val="24"/>
          <w:szCs w:val="24"/>
        </w:rPr>
        <w:t>12-wk</w:t>
      </w:r>
      <w:r w:rsidR="00C849A7" w:rsidRPr="00D0179F">
        <w:rPr>
          <w:rFonts w:ascii="Book Antiqua" w:hAnsi="Book Antiqua"/>
          <w:sz w:val="24"/>
          <w:szCs w:val="24"/>
        </w:rPr>
        <w:t xml:space="preserve"> sustained virologic response.</w:t>
      </w:r>
      <w:r w:rsidR="0012240C" w:rsidRPr="00D0179F">
        <w:rPr>
          <w:rFonts w:ascii="Book Antiqua" w:hAnsi="Book Antiqua"/>
          <w:sz w:val="24"/>
          <w:szCs w:val="24"/>
        </w:rPr>
        <w:t xml:space="preserve"> </w:t>
      </w:r>
      <w:r w:rsidR="000D1BF9" w:rsidRPr="00D0179F">
        <w:rPr>
          <w:rFonts w:ascii="Book Antiqua" w:hAnsi="Book Antiqua"/>
          <w:sz w:val="24"/>
          <w:szCs w:val="24"/>
        </w:rPr>
        <w:t>T</w:t>
      </w:r>
      <w:r w:rsidR="0012240C" w:rsidRPr="00D0179F">
        <w:rPr>
          <w:rFonts w:ascii="Book Antiqua" w:hAnsi="Book Antiqua"/>
          <w:sz w:val="24"/>
          <w:szCs w:val="24"/>
        </w:rPr>
        <w:t xml:space="preserve">he </w:t>
      </w:r>
      <w:r w:rsidRPr="00D0179F">
        <w:rPr>
          <w:rFonts w:ascii="Book Antiqua" w:hAnsi="Book Antiqua"/>
          <w:sz w:val="24"/>
          <w:szCs w:val="24"/>
        </w:rPr>
        <w:t xml:space="preserve">majority (88.4%) </w:t>
      </w:r>
      <w:r w:rsidR="000D1BF9" w:rsidRPr="00D0179F">
        <w:rPr>
          <w:rFonts w:ascii="Book Antiqua" w:hAnsi="Book Antiqua"/>
          <w:sz w:val="24"/>
          <w:szCs w:val="24"/>
        </w:rPr>
        <w:t xml:space="preserve">of patients had </w:t>
      </w:r>
      <w:r w:rsidR="0012240C" w:rsidRPr="00D0179F">
        <w:rPr>
          <w:rFonts w:ascii="Book Antiqua" w:hAnsi="Book Antiqua"/>
          <w:sz w:val="24"/>
          <w:szCs w:val="24"/>
        </w:rPr>
        <w:t xml:space="preserve">undetectable </w:t>
      </w:r>
      <w:r w:rsidR="000D1BF9" w:rsidRPr="00D0179F">
        <w:rPr>
          <w:rFonts w:ascii="Book Antiqua" w:hAnsi="Book Antiqua"/>
          <w:sz w:val="24"/>
          <w:szCs w:val="24"/>
        </w:rPr>
        <w:t xml:space="preserve">HCV RNA </w:t>
      </w:r>
      <w:r w:rsidR="0012240C" w:rsidRPr="00D0179F">
        <w:rPr>
          <w:rFonts w:ascii="Book Antiqua" w:hAnsi="Book Antiqua"/>
          <w:sz w:val="24"/>
          <w:szCs w:val="24"/>
        </w:rPr>
        <w:t xml:space="preserve">by week 4. </w:t>
      </w:r>
      <w:r w:rsidR="001F4794" w:rsidRPr="00D0179F">
        <w:rPr>
          <w:rFonts w:ascii="Book Antiqua" w:hAnsi="Book Antiqua"/>
          <w:sz w:val="24"/>
          <w:szCs w:val="24"/>
        </w:rPr>
        <w:t>The most c</w:t>
      </w:r>
      <w:r w:rsidR="0012240C" w:rsidRPr="00D0179F">
        <w:rPr>
          <w:rFonts w:ascii="Book Antiqua" w:hAnsi="Book Antiqua"/>
          <w:sz w:val="24"/>
          <w:szCs w:val="24"/>
        </w:rPr>
        <w:t xml:space="preserve">ommon </w:t>
      </w:r>
      <w:r w:rsidRPr="00D0179F">
        <w:rPr>
          <w:rFonts w:ascii="Book Antiqua" w:hAnsi="Book Antiqua"/>
          <w:sz w:val="24"/>
          <w:szCs w:val="24"/>
        </w:rPr>
        <w:t xml:space="preserve">adverse events </w:t>
      </w:r>
      <w:r w:rsidR="0012240C" w:rsidRPr="00D0179F">
        <w:rPr>
          <w:rFonts w:ascii="Book Antiqua" w:hAnsi="Book Antiqua"/>
          <w:sz w:val="24"/>
          <w:szCs w:val="24"/>
        </w:rPr>
        <w:t>were fatigue (</w:t>
      </w:r>
      <w:r w:rsidR="0036111C" w:rsidRPr="00D0179F">
        <w:rPr>
          <w:rFonts w:ascii="Book Antiqua" w:hAnsi="Book Antiqua"/>
          <w:sz w:val="24"/>
          <w:szCs w:val="24"/>
        </w:rPr>
        <w:t>12</w:t>
      </w:r>
      <w:r w:rsidR="0012240C" w:rsidRPr="00D0179F">
        <w:rPr>
          <w:rFonts w:ascii="Book Antiqua" w:hAnsi="Book Antiqua"/>
          <w:sz w:val="24"/>
          <w:szCs w:val="24"/>
        </w:rPr>
        <w:t>%), headache (</w:t>
      </w:r>
      <w:r w:rsidR="0036111C" w:rsidRPr="00D0179F">
        <w:rPr>
          <w:rFonts w:ascii="Book Antiqua" w:hAnsi="Book Antiqua"/>
          <w:sz w:val="24"/>
          <w:szCs w:val="24"/>
        </w:rPr>
        <w:t>10</w:t>
      </w:r>
      <w:r w:rsidR="0012240C" w:rsidRPr="00D0179F">
        <w:rPr>
          <w:rFonts w:ascii="Book Antiqua" w:hAnsi="Book Antiqua"/>
          <w:sz w:val="24"/>
          <w:szCs w:val="24"/>
        </w:rPr>
        <w:t>%), insomnia (</w:t>
      </w:r>
      <w:r w:rsidR="0036111C" w:rsidRPr="00D0179F">
        <w:rPr>
          <w:rFonts w:ascii="Book Antiqua" w:hAnsi="Book Antiqua"/>
          <w:sz w:val="24"/>
          <w:szCs w:val="24"/>
        </w:rPr>
        <w:t>9</w:t>
      </w:r>
      <w:r w:rsidR="0012240C" w:rsidRPr="00D0179F">
        <w:rPr>
          <w:rFonts w:ascii="Book Antiqua" w:hAnsi="Book Antiqua"/>
          <w:sz w:val="24"/>
          <w:szCs w:val="24"/>
        </w:rPr>
        <w:t>%) and diarrhea (</w:t>
      </w:r>
      <w:r w:rsidR="0036111C" w:rsidRPr="00D0179F">
        <w:rPr>
          <w:rFonts w:ascii="Book Antiqua" w:hAnsi="Book Antiqua"/>
          <w:sz w:val="24"/>
          <w:szCs w:val="24"/>
        </w:rPr>
        <w:t>8</w:t>
      </w:r>
      <w:r w:rsidR="0012240C" w:rsidRPr="00D0179F">
        <w:rPr>
          <w:rFonts w:ascii="Book Antiqua" w:hAnsi="Book Antiqua"/>
          <w:sz w:val="24"/>
          <w:szCs w:val="24"/>
        </w:rPr>
        <w:t>%)</w:t>
      </w:r>
      <w:r w:rsidR="00C849A7" w:rsidRPr="00D0179F">
        <w:rPr>
          <w:rFonts w:ascii="Book Antiqua" w:hAnsi="Book Antiqua"/>
          <w:sz w:val="24"/>
          <w:szCs w:val="24"/>
        </w:rPr>
        <w:t>;</w:t>
      </w:r>
      <w:r w:rsidR="001F4794" w:rsidRPr="00D0179F">
        <w:rPr>
          <w:rFonts w:ascii="Book Antiqua" w:hAnsi="Book Antiqua"/>
          <w:sz w:val="24"/>
          <w:szCs w:val="24"/>
        </w:rPr>
        <w:t xml:space="preserve"> </w:t>
      </w:r>
      <w:r w:rsidR="00C849A7" w:rsidRPr="00D0179F">
        <w:rPr>
          <w:rFonts w:ascii="Book Antiqua" w:hAnsi="Book Antiqua"/>
          <w:sz w:val="24"/>
          <w:szCs w:val="24"/>
        </w:rPr>
        <w:t>n</w:t>
      </w:r>
      <w:r w:rsidR="0012240C" w:rsidRPr="00D0179F">
        <w:rPr>
          <w:rFonts w:ascii="Book Antiqua" w:hAnsi="Book Antiqua"/>
          <w:sz w:val="24"/>
          <w:szCs w:val="24"/>
        </w:rPr>
        <w:t xml:space="preserve">one led </w:t>
      </w:r>
      <w:r w:rsidR="0012240C" w:rsidRPr="00D0179F">
        <w:rPr>
          <w:rFonts w:ascii="Book Antiqua" w:hAnsi="Book Antiqua"/>
          <w:sz w:val="24"/>
          <w:szCs w:val="24"/>
        </w:rPr>
        <w:lastRenderedPageBreak/>
        <w:t xml:space="preserve">to treatment discontinuation. </w:t>
      </w:r>
      <w:r w:rsidR="006F5D6F" w:rsidRPr="00D0179F">
        <w:rPr>
          <w:rFonts w:ascii="Book Antiqua" w:hAnsi="Book Antiqua"/>
          <w:sz w:val="24"/>
          <w:szCs w:val="24"/>
        </w:rPr>
        <w:t>P</w:t>
      </w:r>
      <w:r w:rsidR="0012240C" w:rsidRPr="00D0179F">
        <w:rPr>
          <w:rFonts w:ascii="Book Antiqua" w:hAnsi="Book Antiqua"/>
          <w:sz w:val="24"/>
          <w:szCs w:val="24"/>
        </w:rPr>
        <w:t xml:space="preserve">hysical and mental patient reported outcomes </w:t>
      </w:r>
      <w:r w:rsidRPr="00D0179F">
        <w:rPr>
          <w:rFonts w:ascii="Book Antiqua" w:hAnsi="Book Antiqua"/>
          <w:sz w:val="24"/>
          <w:szCs w:val="24"/>
        </w:rPr>
        <w:t xml:space="preserve">scores </w:t>
      </w:r>
      <w:r w:rsidR="0012240C" w:rsidRPr="00D0179F">
        <w:rPr>
          <w:rFonts w:ascii="Book Antiqua" w:hAnsi="Book Antiqua"/>
          <w:sz w:val="24"/>
          <w:szCs w:val="24"/>
        </w:rPr>
        <w:t>significantly improved</w:t>
      </w:r>
      <w:r w:rsidRPr="00D0179F">
        <w:rPr>
          <w:rFonts w:ascii="Book Antiqua" w:hAnsi="Book Antiqua"/>
          <w:sz w:val="24"/>
          <w:szCs w:val="24"/>
        </w:rPr>
        <w:t xml:space="preserve"> after treatment</w:t>
      </w:r>
      <w:r w:rsidR="00C849A7" w:rsidRPr="00D0179F">
        <w:rPr>
          <w:rFonts w:ascii="Book Antiqua" w:hAnsi="Book Antiqua"/>
          <w:sz w:val="24"/>
          <w:szCs w:val="24"/>
        </w:rPr>
        <w:t xml:space="preserve">. Almost all (98%) patients were treatment compliant. </w:t>
      </w:r>
    </w:p>
    <w:p w14:paraId="4712BBDB" w14:textId="77777777" w:rsidR="0012240C" w:rsidRPr="00D0179F" w:rsidRDefault="0012240C" w:rsidP="002E534E">
      <w:pPr>
        <w:pStyle w:val="a3"/>
        <w:spacing w:after="0" w:line="360" w:lineRule="auto"/>
        <w:ind w:left="0"/>
        <w:jc w:val="both"/>
        <w:rPr>
          <w:rFonts w:ascii="Book Antiqua" w:hAnsi="Book Antiqua"/>
          <w:sz w:val="24"/>
          <w:szCs w:val="24"/>
        </w:rPr>
      </w:pPr>
    </w:p>
    <w:p w14:paraId="34BDAA6F" w14:textId="5BA72CBF" w:rsidR="0012240C" w:rsidRPr="00D0179F" w:rsidRDefault="00DD18CB" w:rsidP="002E534E">
      <w:pPr>
        <w:pStyle w:val="a3"/>
        <w:spacing w:after="0" w:line="360" w:lineRule="auto"/>
        <w:ind w:left="0"/>
        <w:jc w:val="both"/>
        <w:rPr>
          <w:rFonts w:ascii="Book Antiqua" w:hAnsi="Book Antiqua"/>
          <w:b/>
          <w:sz w:val="24"/>
          <w:szCs w:val="24"/>
        </w:rPr>
      </w:pPr>
      <w:r w:rsidRPr="00D0179F">
        <w:rPr>
          <w:rFonts w:ascii="Book Antiqua" w:hAnsi="Book Antiqua"/>
          <w:b/>
          <w:i/>
          <w:sz w:val="24"/>
          <w:szCs w:val="24"/>
        </w:rPr>
        <w:t>CONCLUSION</w:t>
      </w:r>
    </w:p>
    <w:p w14:paraId="70631CAF" w14:textId="303A7D36" w:rsidR="000A55E6" w:rsidRPr="00D0179F" w:rsidRDefault="0012240C" w:rsidP="002E534E">
      <w:pPr>
        <w:pStyle w:val="a3"/>
        <w:spacing w:after="0" w:line="360" w:lineRule="auto"/>
        <w:ind w:left="0"/>
        <w:jc w:val="both"/>
        <w:rPr>
          <w:rFonts w:ascii="Book Antiqua" w:hAnsi="Book Antiqua"/>
          <w:sz w:val="24"/>
          <w:szCs w:val="24"/>
        </w:rPr>
      </w:pPr>
      <w:r w:rsidRPr="00D0179F">
        <w:rPr>
          <w:rFonts w:ascii="Book Antiqua" w:hAnsi="Book Antiqua"/>
          <w:sz w:val="24"/>
          <w:szCs w:val="24"/>
        </w:rPr>
        <w:t xml:space="preserve">In </w:t>
      </w:r>
      <w:r w:rsidR="006F5D6F" w:rsidRPr="00D0179F">
        <w:rPr>
          <w:rFonts w:ascii="Book Antiqua" w:hAnsi="Book Antiqua"/>
          <w:sz w:val="24"/>
          <w:szCs w:val="24"/>
        </w:rPr>
        <w:t>a</w:t>
      </w:r>
      <w:r w:rsidR="00735026" w:rsidRPr="00D0179F">
        <w:rPr>
          <w:rFonts w:ascii="Book Antiqua" w:hAnsi="Book Antiqua"/>
          <w:sz w:val="24"/>
          <w:szCs w:val="24"/>
        </w:rPr>
        <w:t xml:space="preserve">n all-comers </w:t>
      </w:r>
      <w:r w:rsidRPr="00D0179F">
        <w:rPr>
          <w:rFonts w:ascii="Book Antiqua" w:hAnsi="Book Antiqua"/>
          <w:sz w:val="24"/>
          <w:szCs w:val="24"/>
        </w:rPr>
        <w:t xml:space="preserve">HCV GT1 </w:t>
      </w:r>
      <w:r w:rsidR="00735026" w:rsidRPr="00D0179F">
        <w:rPr>
          <w:rFonts w:ascii="Book Antiqua" w:hAnsi="Book Antiqua"/>
          <w:sz w:val="24"/>
          <w:szCs w:val="24"/>
        </w:rPr>
        <w:t>population</w:t>
      </w:r>
      <w:r w:rsidRPr="00D0179F">
        <w:rPr>
          <w:rFonts w:ascii="Book Antiqua" w:hAnsi="Book Antiqua"/>
          <w:sz w:val="24"/>
          <w:szCs w:val="24"/>
        </w:rPr>
        <w:t>, 12 or 24-wk</w:t>
      </w:r>
      <w:r w:rsidR="000A55E6" w:rsidRPr="00D0179F">
        <w:rPr>
          <w:rFonts w:ascii="Book Antiqua" w:hAnsi="Book Antiqua"/>
          <w:sz w:val="24"/>
          <w:szCs w:val="24"/>
        </w:rPr>
        <w:t xml:space="preserve"> of</w:t>
      </w:r>
      <w:r w:rsidRPr="00D0179F">
        <w:rPr>
          <w:rFonts w:ascii="Book Antiqua" w:hAnsi="Book Antiqua"/>
          <w:sz w:val="24"/>
          <w:szCs w:val="24"/>
        </w:rPr>
        <w:t xml:space="preserve"> OBV/PTV/r + DSV +/- RBV </w:t>
      </w:r>
      <w:r w:rsidR="00735026" w:rsidRPr="00D0179F">
        <w:rPr>
          <w:rFonts w:ascii="Book Antiqua" w:hAnsi="Book Antiqua"/>
          <w:sz w:val="24"/>
          <w:szCs w:val="24"/>
        </w:rPr>
        <w:t>i</w:t>
      </w:r>
      <w:r w:rsidRPr="00D0179F">
        <w:rPr>
          <w:rFonts w:ascii="Book Antiqua" w:hAnsi="Book Antiqua"/>
          <w:sz w:val="24"/>
          <w:szCs w:val="24"/>
        </w:rPr>
        <w:t>s highly effective</w:t>
      </w:r>
      <w:r w:rsidR="000A55E6" w:rsidRPr="00D0179F">
        <w:rPr>
          <w:rFonts w:ascii="Book Antiqua" w:hAnsi="Book Antiqua"/>
          <w:sz w:val="24"/>
          <w:szCs w:val="24"/>
        </w:rPr>
        <w:t xml:space="preserve"> and tolerable</w:t>
      </w:r>
      <w:r w:rsidR="00735026" w:rsidRPr="00D0179F">
        <w:rPr>
          <w:rFonts w:ascii="Book Antiqua" w:hAnsi="Book Antiqua"/>
          <w:sz w:val="24"/>
          <w:szCs w:val="24"/>
        </w:rPr>
        <w:t xml:space="preserve"> and results in better mental and physical health following treatment.</w:t>
      </w:r>
    </w:p>
    <w:p w14:paraId="15CDF287" w14:textId="77777777" w:rsidR="000A55E6" w:rsidRPr="00D0179F" w:rsidRDefault="000A55E6" w:rsidP="002E534E">
      <w:pPr>
        <w:pStyle w:val="a3"/>
        <w:spacing w:after="0" w:line="360" w:lineRule="auto"/>
        <w:ind w:left="0"/>
        <w:jc w:val="both"/>
        <w:rPr>
          <w:rFonts w:ascii="Book Antiqua" w:hAnsi="Book Antiqua"/>
          <w:sz w:val="24"/>
          <w:szCs w:val="24"/>
        </w:rPr>
      </w:pPr>
    </w:p>
    <w:p w14:paraId="7879C7BE" w14:textId="235F45E7" w:rsidR="00735026" w:rsidRPr="00D0179F" w:rsidRDefault="00DD18CB" w:rsidP="002E534E">
      <w:pPr>
        <w:spacing w:after="0" w:line="360" w:lineRule="auto"/>
        <w:jc w:val="both"/>
        <w:rPr>
          <w:rFonts w:ascii="Book Antiqua" w:hAnsi="Book Antiqua"/>
          <w:b/>
          <w:sz w:val="24"/>
          <w:szCs w:val="24"/>
        </w:rPr>
      </w:pPr>
      <w:bookmarkStart w:id="24" w:name="_Hlk3807805"/>
      <w:r w:rsidRPr="00D0179F">
        <w:rPr>
          <w:rFonts w:ascii="Book Antiqua" w:hAnsi="Book Antiqua"/>
          <w:b/>
          <w:sz w:val="24"/>
          <w:szCs w:val="24"/>
        </w:rPr>
        <w:t xml:space="preserve">Key words: </w:t>
      </w:r>
      <w:bookmarkStart w:id="25" w:name="OLE_LINK844"/>
      <w:bookmarkStart w:id="26" w:name="OLE_LINK845"/>
      <w:r w:rsidR="00735026" w:rsidRPr="00D0179F">
        <w:rPr>
          <w:rFonts w:ascii="Book Antiqua" w:hAnsi="Book Antiqua"/>
          <w:sz w:val="24"/>
          <w:szCs w:val="24"/>
        </w:rPr>
        <w:t xml:space="preserve">Hepatitis C; </w:t>
      </w:r>
      <w:proofErr w:type="spellStart"/>
      <w:r w:rsidR="00216BDE" w:rsidRPr="00D0179F">
        <w:rPr>
          <w:rFonts w:ascii="Book Antiqua" w:hAnsi="Book Antiqua"/>
          <w:sz w:val="24"/>
          <w:szCs w:val="24"/>
        </w:rPr>
        <w:t>Ombitasvir</w:t>
      </w:r>
      <w:proofErr w:type="spellEnd"/>
      <w:r w:rsidR="0097407D" w:rsidRPr="00D0179F">
        <w:rPr>
          <w:rFonts w:ascii="Book Antiqua" w:hAnsi="Book Antiqua"/>
          <w:sz w:val="24"/>
          <w:szCs w:val="24"/>
        </w:rPr>
        <w:t xml:space="preserve">; </w:t>
      </w:r>
      <w:proofErr w:type="spellStart"/>
      <w:r w:rsidR="00216BDE" w:rsidRPr="00D0179F">
        <w:rPr>
          <w:rFonts w:ascii="Book Antiqua" w:hAnsi="Book Antiqua"/>
          <w:sz w:val="24"/>
          <w:szCs w:val="24"/>
        </w:rPr>
        <w:t>Paritaprevi</w:t>
      </w:r>
      <w:r w:rsidR="0097407D" w:rsidRPr="00D0179F">
        <w:rPr>
          <w:rFonts w:ascii="Book Antiqua" w:hAnsi="Book Antiqua"/>
          <w:sz w:val="24"/>
          <w:szCs w:val="24"/>
        </w:rPr>
        <w:t>r</w:t>
      </w:r>
      <w:proofErr w:type="spellEnd"/>
      <w:r w:rsidR="0097407D" w:rsidRPr="00D0179F">
        <w:rPr>
          <w:rFonts w:ascii="Book Antiqua" w:hAnsi="Book Antiqua"/>
          <w:sz w:val="24"/>
          <w:szCs w:val="24"/>
        </w:rPr>
        <w:t xml:space="preserve">; </w:t>
      </w:r>
      <w:r w:rsidR="00216BDE" w:rsidRPr="00D0179F">
        <w:rPr>
          <w:rFonts w:ascii="Book Antiqua" w:hAnsi="Book Antiqua"/>
          <w:sz w:val="24"/>
          <w:szCs w:val="24"/>
        </w:rPr>
        <w:t>Ritonavir</w:t>
      </w:r>
      <w:r w:rsidR="0097407D" w:rsidRPr="00D0179F">
        <w:rPr>
          <w:rFonts w:ascii="Book Antiqua" w:hAnsi="Book Antiqua"/>
          <w:sz w:val="24"/>
          <w:szCs w:val="24"/>
        </w:rPr>
        <w:t xml:space="preserve">; </w:t>
      </w:r>
      <w:proofErr w:type="spellStart"/>
      <w:r w:rsidR="00216BDE" w:rsidRPr="00D0179F">
        <w:rPr>
          <w:rFonts w:ascii="Book Antiqua" w:hAnsi="Book Antiqua"/>
          <w:sz w:val="24"/>
          <w:szCs w:val="24"/>
        </w:rPr>
        <w:t>Dasabuvir</w:t>
      </w:r>
      <w:proofErr w:type="spellEnd"/>
      <w:r w:rsidR="00216BDE" w:rsidRPr="00D0179F">
        <w:rPr>
          <w:rFonts w:ascii="Book Antiqua" w:hAnsi="Book Antiqua"/>
          <w:sz w:val="24"/>
          <w:szCs w:val="24"/>
        </w:rPr>
        <w:t>; Genotype 1</w:t>
      </w:r>
      <w:bookmarkEnd w:id="25"/>
      <w:bookmarkEnd w:id="26"/>
    </w:p>
    <w:bookmarkEnd w:id="24"/>
    <w:p w14:paraId="5EFDF230" w14:textId="190965C5" w:rsidR="0012240C" w:rsidRPr="00D0179F" w:rsidRDefault="0012240C" w:rsidP="002E534E">
      <w:pPr>
        <w:spacing w:after="0" w:line="360" w:lineRule="auto"/>
        <w:jc w:val="both"/>
        <w:rPr>
          <w:rFonts w:ascii="Book Antiqua" w:hAnsi="Book Antiqua"/>
          <w:sz w:val="24"/>
          <w:szCs w:val="24"/>
        </w:rPr>
      </w:pPr>
    </w:p>
    <w:p w14:paraId="78FA21C2" w14:textId="4E2B5954" w:rsidR="00DD18CB" w:rsidRPr="00D0179F" w:rsidRDefault="00DD18CB" w:rsidP="00DD18CB">
      <w:pPr>
        <w:spacing w:after="0" w:line="360" w:lineRule="auto"/>
        <w:jc w:val="both"/>
        <w:rPr>
          <w:rFonts w:ascii="Book Antiqua" w:hAnsi="Book Antiqua"/>
          <w:sz w:val="24"/>
          <w:szCs w:val="24"/>
        </w:rPr>
      </w:pPr>
      <w:bookmarkStart w:id="27" w:name="OLE_LINK846"/>
      <w:r w:rsidRPr="00D0179F">
        <w:rPr>
          <w:rFonts w:ascii="Book Antiqua" w:hAnsi="Book Antiqua"/>
          <w:b/>
          <w:sz w:val="24"/>
          <w:szCs w:val="24"/>
          <w:lang w:val="en-GB"/>
        </w:rPr>
        <w:t xml:space="preserve">© </w:t>
      </w:r>
      <w:r w:rsidRPr="00D0179F">
        <w:rPr>
          <w:rFonts w:ascii="Book Antiqua" w:hAnsi="Book Antiqua"/>
          <w:b/>
          <w:sz w:val="24"/>
          <w:szCs w:val="24"/>
        </w:rPr>
        <w:t>The Author(s) 2019.</w:t>
      </w:r>
      <w:r w:rsidRPr="00D0179F">
        <w:rPr>
          <w:rFonts w:ascii="Book Antiqua" w:hAnsi="Book Antiqua"/>
          <w:sz w:val="24"/>
          <w:szCs w:val="24"/>
        </w:rPr>
        <w:t xml:space="preserve"> Published by </w:t>
      </w:r>
      <w:proofErr w:type="spellStart"/>
      <w:r w:rsidRPr="00D0179F">
        <w:rPr>
          <w:rFonts w:ascii="Book Antiqua" w:hAnsi="Book Antiqua"/>
          <w:sz w:val="24"/>
          <w:szCs w:val="24"/>
          <w:lang w:val="en-GB"/>
        </w:rPr>
        <w:t>Baishideng</w:t>
      </w:r>
      <w:proofErr w:type="spellEnd"/>
      <w:r w:rsidRPr="00D0179F">
        <w:rPr>
          <w:rFonts w:ascii="Book Antiqua" w:hAnsi="Book Antiqua"/>
          <w:sz w:val="24"/>
          <w:szCs w:val="24"/>
          <w:lang w:val="en-GB"/>
        </w:rPr>
        <w:t xml:space="preserve"> Publishing Group Inc.</w:t>
      </w:r>
      <w:r w:rsidRPr="00D0179F">
        <w:rPr>
          <w:rFonts w:ascii="Book Antiqua" w:hAnsi="Book Antiqua"/>
          <w:sz w:val="24"/>
          <w:szCs w:val="24"/>
        </w:rPr>
        <w:t xml:space="preserve"> All rights reserved.</w:t>
      </w:r>
    </w:p>
    <w:bookmarkEnd w:id="27"/>
    <w:p w14:paraId="1891E88C" w14:textId="77777777" w:rsidR="00DD18CB" w:rsidRPr="00D0179F" w:rsidRDefault="00DD18CB" w:rsidP="002E534E">
      <w:pPr>
        <w:spacing w:after="0" w:line="360" w:lineRule="auto"/>
        <w:jc w:val="both"/>
        <w:rPr>
          <w:rFonts w:ascii="Book Antiqua" w:hAnsi="Book Antiqua"/>
          <w:sz w:val="24"/>
          <w:szCs w:val="24"/>
        </w:rPr>
      </w:pPr>
    </w:p>
    <w:p w14:paraId="340EBC62" w14:textId="284D4D02" w:rsidR="007313F4" w:rsidRPr="00D0179F" w:rsidRDefault="00DD18CB" w:rsidP="002E534E">
      <w:pPr>
        <w:pStyle w:val="a3"/>
        <w:spacing w:after="0" w:line="360" w:lineRule="auto"/>
        <w:ind w:left="0"/>
        <w:jc w:val="both"/>
        <w:rPr>
          <w:rFonts w:ascii="Book Antiqua" w:hAnsi="Book Antiqua"/>
          <w:sz w:val="24"/>
          <w:szCs w:val="24"/>
        </w:rPr>
      </w:pPr>
      <w:bookmarkStart w:id="28" w:name="OLE_LINK19"/>
      <w:bookmarkStart w:id="29" w:name="OLE_LINK20"/>
      <w:r w:rsidRPr="00D0179F">
        <w:rPr>
          <w:rFonts w:ascii="Book Antiqua" w:eastAsia="Arial Unicode MS" w:hAnsi="Book Antiqua" w:cs="Arial Unicode MS"/>
          <w:b/>
          <w:sz w:val="24"/>
          <w:szCs w:val="24"/>
          <w:lang w:val="hu-HU"/>
        </w:rPr>
        <w:t>Core tip:</w:t>
      </w:r>
      <w:r w:rsidRPr="00D0179F">
        <w:rPr>
          <w:rFonts w:ascii="Book Antiqua" w:eastAsia="Arial Unicode MS" w:hAnsi="Book Antiqua" w:cs="Arial Unicode MS"/>
          <w:b/>
          <w:sz w:val="24"/>
          <w:szCs w:val="24"/>
        </w:rPr>
        <w:t xml:space="preserve"> </w:t>
      </w:r>
      <w:bookmarkStart w:id="30" w:name="_Hlk3809557"/>
      <w:bookmarkEnd w:id="28"/>
      <w:bookmarkEnd w:id="29"/>
      <w:r w:rsidR="007313F4" w:rsidRPr="00D0179F">
        <w:rPr>
          <w:rFonts w:ascii="Book Antiqua" w:hAnsi="Book Antiqua"/>
          <w:sz w:val="24"/>
          <w:szCs w:val="24"/>
        </w:rPr>
        <w:t xml:space="preserve">The </w:t>
      </w:r>
      <w:r w:rsidRPr="00D0179F">
        <w:rPr>
          <w:rFonts w:ascii="Book Antiqua" w:hAnsi="Book Antiqua"/>
          <w:sz w:val="24"/>
          <w:szCs w:val="24"/>
        </w:rPr>
        <w:t>hepatitis C virus (</w:t>
      </w:r>
      <w:r w:rsidR="007313F4" w:rsidRPr="00D0179F">
        <w:rPr>
          <w:rFonts w:ascii="Book Antiqua" w:hAnsi="Book Antiqua"/>
          <w:sz w:val="24"/>
          <w:szCs w:val="24"/>
        </w:rPr>
        <w:t>HCV</w:t>
      </w:r>
      <w:r w:rsidRPr="00D0179F">
        <w:rPr>
          <w:rFonts w:ascii="Book Antiqua" w:hAnsi="Book Antiqua"/>
          <w:sz w:val="24"/>
          <w:szCs w:val="24"/>
        </w:rPr>
        <w:t>)</w:t>
      </w:r>
      <w:r w:rsidR="007313F4" w:rsidRPr="00D0179F">
        <w:rPr>
          <w:rFonts w:ascii="Book Antiqua" w:hAnsi="Book Antiqua"/>
          <w:sz w:val="24"/>
          <w:szCs w:val="24"/>
        </w:rPr>
        <w:t xml:space="preserve"> NS5A inhibitor ABT-267 (</w:t>
      </w:r>
      <w:proofErr w:type="spellStart"/>
      <w:r w:rsidR="007313F4" w:rsidRPr="00D0179F">
        <w:rPr>
          <w:rFonts w:ascii="Book Antiqua" w:hAnsi="Book Antiqua"/>
          <w:sz w:val="24"/>
          <w:szCs w:val="24"/>
        </w:rPr>
        <w:t>ombitasvir</w:t>
      </w:r>
      <w:proofErr w:type="spellEnd"/>
      <w:r w:rsidR="007313F4" w:rsidRPr="00D0179F">
        <w:rPr>
          <w:rFonts w:ascii="Book Antiqua" w:hAnsi="Book Antiqua"/>
          <w:sz w:val="24"/>
          <w:szCs w:val="24"/>
        </w:rPr>
        <w:t>, OBV), HCV NS4/4A protease inhibitor ABT-450 (</w:t>
      </w:r>
      <w:proofErr w:type="spellStart"/>
      <w:r w:rsidR="007313F4" w:rsidRPr="00D0179F">
        <w:rPr>
          <w:rFonts w:ascii="Book Antiqua" w:hAnsi="Book Antiqua"/>
          <w:sz w:val="24"/>
          <w:szCs w:val="24"/>
        </w:rPr>
        <w:t>paritaprevir</w:t>
      </w:r>
      <w:proofErr w:type="spellEnd"/>
      <w:r w:rsidR="007313F4" w:rsidRPr="00D0179F">
        <w:rPr>
          <w:rFonts w:ascii="Book Antiqua" w:hAnsi="Book Antiqua"/>
          <w:sz w:val="24"/>
          <w:szCs w:val="24"/>
        </w:rPr>
        <w:t xml:space="preserve">, PTV), CYP3A inhibitor ritonavir (r) and non-nucleoside NS5B polymerase inhibitor ABT-333 (dasabuvir, DSV) (OBV/PTV/r + DSV) with or without ribavirin (RBV) </w:t>
      </w:r>
      <w:r w:rsidR="00E945EE" w:rsidRPr="00D0179F">
        <w:rPr>
          <w:rFonts w:ascii="Book Antiqua" w:hAnsi="Book Antiqua"/>
          <w:sz w:val="24"/>
          <w:szCs w:val="24"/>
        </w:rPr>
        <w:t xml:space="preserve">is an </w:t>
      </w:r>
      <w:r w:rsidR="00C872F3" w:rsidRPr="00D0179F">
        <w:rPr>
          <w:rFonts w:ascii="Book Antiqua" w:hAnsi="Book Antiqua"/>
          <w:sz w:val="24"/>
          <w:szCs w:val="24"/>
        </w:rPr>
        <w:t xml:space="preserve">approved </w:t>
      </w:r>
      <w:r w:rsidR="007313F4" w:rsidRPr="00D0179F">
        <w:rPr>
          <w:rFonts w:ascii="Book Antiqua" w:hAnsi="Book Antiqua"/>
          <w:sz w:val="24"/>
          <w:szCs w:val="24"/>
        </w:rPr>
        <w:t>direct-acting antiviral regimen</w:t>
      </w:r>
      <w:r w:rsidR="00AC1F6A" w:rsidRPr="00D0179F">
        <w:rPr>
          <w:rFonts w:ascii="Book Antiqua" w:hAnsi="Book Antiqua"/>
          <w:sz w:val="24"/>
          <w:szCs w:val="24"/>
        </w:rPr>
        <w:t xml:space="preserve"> </w:t>
      </w:r>
      <w:r w:rsidR="00072270" w:rsidRPr="00D0179F">
        <w:rPr>
          <w:rFonts w:ascii="Book Antiqua" w:hAnsi="Book Antiqua"/>
          <w:sz w:val="24"/>
          <w:szCs w:val="24"/>
        </w:rPr>
        <w:t>less frequently</w:t>
      </w:r>
      <w:r w:rsidR="00C872F3" w:rsidRPr="00D0179F">
        <w:rPr>
          <w:rFonts w:ascii="Book Antiqua" w:hAnsi="Book Antiqua"/>
          <w:sz w:val="24"/>
          <w:szCs w:val="24"/>
        </w:rPr>
        <w:t xml:space="preserve"> studied in an all-comers population</w:t>
      </w:r>
      <w:r w:rsidR="007313F4" w:rsidRPr="00D0179F">
        <w:rPr>
          <w:rFonts w:ascii="Book Antiqua" w:hAnsi="Book Antiqua"/>
          <w:sz w:val="24"/>
          <w:szCs w:val="24"/>
        </w:rPr>
        <w:t xml:space="preserve">.  </w:t>
      </w:r>
      <w:r w:rsidR="00C872F3" w:rsidRPr="00D0179F">
        <w:rPr>
          <w:rFonts w:ascii="Book Antiqua" w:hAnsi="Book Antiqua"/>
          <w:sz w:val="24"/>
          <w:szCs w:val="24"/>
        </w:rPr>
        <w:t>This study included 96 all-comers; many</w:t>
      </w:r>
      <w:r w:rsidR="00AC1F6A" w:rsidRPr="00D0179F">
        <w:rPr>
          <w:rFonts w:ascii="Book Antiqua" w:hAnsi="Book Antiqua"/>
          <w:sz w:val="24"/>
          <w:szCs w:val="24"/>
        </w:rPr>
        <w:t xml:space="preserve"> had comorbidities (44.2% hypertensive, 33.7% obese, 20.2% cirrhotic) and 16% previously failed HCV treatment. </w:t>
      </w:r>
      <w:r w:rsidR="00C872F3" w:rsidRPr="00D0179F">
        <w:rPr>
          <w:rFonts w:ascii="Book Antiqua" w:hAnsi="Book Antiqua"/>
          <w:sz w:val="24"/>
          <w:szCs w:val="24"/>
        </w:rPr>
        <w:t>In these patients,</w:t>
      </w:r>
      <w:r w:rsidR="007313F4" w:rsidRPr="00D0179F">
        <w:rPr>
          <w:rFonts w:ascii="Book Antiqua" w:hAnsi="Book Antiqua"/>
          <w:sz w:val="24"/>
          <w:szCs w:val="24"/>
        </w:rPr>
        <w:t xml:space="preserve"> 12 or 24-wk of OBV/PTV/r + DSV +/- RBV </w:t>
      </w:r>
      <w:r w:rsidR="00C872F3" w:rsidRPr="00D0179F">
        <w:rPr>
          <w:rFonts w:ascii="Book Antiqua" w:hAnsi="Book Antiqua"/>
          <w:sz w:val="24"/>
          <w:szCs w:val="24"/>
        </w:rPr>
        <w:t>wa</w:t>
      </w:r>
      <w:r w:rsidR="007313F4" w:rsidRPr="00D0179F">
        <w:rPr>
          <w:rFonts w:ascii="Book Antiqua" w:hAnsi="Book Antiqua"/>
          <w:sz w:val="24"/>
          <w:szCs w:val="24"/>
        </w:rPr>
        <w:t xml:space="preserve">s highly effective (99% </w:t>
      </w:r>
      <w:r w:rsidRPr="00D0179F">
        <w:rPr>
          <w:rFonts w:ascii="Book Antiqua" w:hAnsi="Book Antiqua"/>
          <w:sz w:val="24"/>
          <w:szCs w:val="24"/>
        </w:rPr>
        <w:t>sustained virologic response</w:t>
      </w:r>
      <w:r w:rsidR="007313F4" w:rsidRPr="00D0179F">
        <w:rPr>
          <w:rFonts w:ascii="Book Antiqua" w:hAnsi="Book Antiqua"/>
          <w:sz w:val="24"/>
          <w:szCs w:val="24"/>
        </w:rPr>
        <w:t xml:space="preserve"> for 12 </w:t>
      </w:r>
      <w:proofErr w:type="spellStart"/>
      <w:r w:rsidR="007313F4" w:rsidRPr="00D0179F">
        <w:rPr>
          <w:rFonts w:ascii="Book Antiqua" w:hAnsi="Book Antiqua"/>
          <w:sz w:val="24"/>
          <w:szCs w:val="24"/>
        </w:rPr>
        <w:t>wk</w:t>
      </w:r>
      <w:proofErr w:type="spellEnd"/>
      <w:r w:rsidR="007313F4" w:rsidRPr="00D0179F">
        <w:rPr>
          <w:rFonts w:ascii="Book Antiqua" w:hAnsi="Book Antiqua"/>
          <w:sz w:val="24"/>
          <w:szCs w:val="24"/>
        </w:rPr>
        <w:t xml:space="preserve"> treatment)</w:t>
      </w:r>
      <w:r w:rsidR="00AC1F6A" w:rsidRPr="00D0179F">
        <w:rPr>
          <w:rFonts w:ascii="Book Antiqua" w:hAnsi="Book Antiqua"/>
          <w:sz w:val="24"/>
          <w:szCs w:val="24"/>
        </w:rPr>
        <w:t xml:space="preserve">, </w:t>
      </w:r>
      <w:r w:rsidR="007313F4" w:rsidRPr="00D0179F">
        <w:rPr>
          <w:rFonts w:ascii="Book Antiqua" w:hAnsi="Book Antiqua"/>
          <w:sz w:val="24"/>
          <w:szCs w:val="24"/>
        </w:rPr>
        <w:t>tolerable and result</w:t>
      </w:r>
      <w:r w:rsidR="00C872F3" w:rsidRPr="00D0179F">
        <w:rPr>
          <w:rFonts w:ascii="Book Antiqua" w:hAnsi="Book Antiqua"/>
          <w:sz w:val="24"/>
          <w:szCs w:val="24"/>
        </w:rPr>
        <w:t>ed</w:t>
      </w:r>
      <w:r w:rsidR="007313F4" w:rsidRPr="00D0179F">
        <w:rPr>
          <w:rFonts w:ascii="Book Antiqua" w:hAnsi="Book Antiqua"/>
          <w:sz w:val="24"/>
          <w:szCs w:val="24"/>
        </w:rPr>
        <w:t xml:space="preserve"> in better mental and physical health.</w:t>
      </w:r>
    </w:p>
    <w:bookmarkEnd w:id="30"/>
    <w:p w14:paraId="4FAEC6C6" w14:textId="0A031A25" w:rsidR="00B253C4" w:rsidRPr="00D0179F" w:rsidRDefault="00B253C4" w:rsidP="002E534E">
      <w:pPr>
        <w:pStyle w:val="a3"/>
        <w:spacing w:after="0" w:line="360" w:lineRule="auto"/>
        <w:ind w:left="0"/>
        <w:jc w:val="both"/>
        <w:rPr>
          <w:rFonts w:ascii="Book Antiqua" w:hAnsi="Book Antiqua"/>
          <w:sz w:val="24"/>
          <w:szCs w:val="24"/>
        </w:rPr>
      </w:pPr>
    </w:p>
    <w:p w14:paraId="18727590" w14:textId="2202BFA1" w:rsidR="00D0179F" w:rsidRPr="00D0179F" w:rsidRDefault="00DD18CB" w:rsidP="00D0179F">
      <w:pPr>
        <w:widowControl w:val="0"/>
        <w:autoSpaceDE w:val="0"/>
        <w:autoSpaceDN w:val="0"/>
        <w:adjustRightInd w:val="0"/>
        <w:spacing w:after="0" w:line="240" w:lineRule="auto"/>
        <w:rPr>
          <w:rFonts w:ascii="Book Antiqua" w:hAnsi="Book Antiqua" w:hint="eastAsia"/>
          <w:sz w:val="24"/>
          <w:szCs w:val="24"/>
          <w:lang w:eastAsia="zh-CN"/>
        </w:rPr>
      </w:pPr>
      <w:r w:rsidRPr="00D0179F">
        <w:rPr>
          <w:rFonts w:ascii="Book Antiqua" w:hAnsi="Book Antiqua"/>
          <w:color w:val="000000" w:themeColor="text1"/>
          <w:sz w:val="24"/>
          <w:szCs w:val="24"/>
        </w:rPr>
        <w:t xml:space="preserve">Loo N, </w:t>
      </w:r>
      <w:proofErr w:type="spellStart"/>
      <w:r w:rsidRPr="00D0179F">
        <w:rPr>
          <w:rFonts w:ascii="Book Antiqua" w:hAnsi="Book Antiqua"/>
          <w:color w:val="000000" w:themeColor="text1"/>
          <w:sz w:val="24"/>
          <w:szCs w:val="24"/>
        </w:rPr>
        <w:t>Lawitz</w:t>
      </w:r>
      <w:proofErr w:type="spellEnd"/>
      <w:r w:rsidRPr="00D0179F">
        <w:rPr>
          <w:rFonts w:ascii="Book Antiqua" w:hAnsi="Book Antiqua"/>
          <w:color w:val="000000" w:themeColor="text1"/>
          <w:sz w:val="24"/>
          <w:szCs w:val="24"/>
        </w:rPr>
        <w:t xml:space="preserve"> E, </w:t>
      </w:r>
      <w:proofErr w:type="spellStart"/>
      <w:r w:rsidRPr="00D0179F">
        <w:rPr>
          <w:rFonts w:ascii="Book Antiqua" w:hAnsi="Book Antiqua"/>
          <w:color w:val="000000" w:themeColor="text1"/>
          <w:sz w:val="24"/>
          <w:szCs w:val="24"/>
        </w:rPr>
        <w:t>Alkhouri</w:t>
      </w:r>
      <w:proofErr w:type="spellEnd"/>
      <w:r w:rsidRPr="00D0179F">
        <w:rPr>
          <w:rFonts w:ascii="Book Antiqua" w:hAnsi="Book Antiqua"/>
          <w:color w:val="000000" w:themeColor="text1"/>
          <w:sz w:val="24"/>
          <w:szCs w:val="24"/>
        </w:rPr>
        <w:t xml:space="preserve"> N, Wells J,</w:t>
      </w:r>
      <w:r w:rsidRPr="00D0179F">
        <w:rPr>
          <w:rFonts w:ascii="Book Antiqua" w:hAnsi="Book Antiqua"/>
          <w:color w:val="000000" w:themeColor="text1"/>
          <w:sz w:val="24"/>
          <w:szCs w:val="24"/>
          <w:vertAlign w:val="superscript"/>
        </w:rPr>
        <w:t xml:space="preserve"> </w:t>
      </w:r>
      <w:proofErr w:type="spellStart"/>
      <w:r w:rsidRPr="00D0179F">
        <w:rPr>
          <w:rFonts w:ascii="Book Antiqua" w:hAnsi="Book Antiqua"/>
          <w:color w:val="000000" w:themeColor="text1"/>
          <w:sz w:val="24"/>
          <w:szCs w:val="24"/>
        </w:rPr>
        <w:t>Landaverde</w:t>
      </w:r>
      <w:proofErr w:type="spellEnd"/>
      <w:r w:rsidRPr="00D0179F">
        <w:rPr>
          <w:rFonts w:ascii="Book Antiqua" w:hAnsi="Book Antiqua"/>
          <w:color w:val="000000" w:themeColor="text1"/>
          <w:sz w:val="24"/>
          <w:szCs w:val="24"/>
        </w:rPr>
        <w:t xml:space="preserve"> C, </w:t>
      </w:r>
      <w:proofErr w:type="spellStart"/>
      <w:r w:rsidRPr="00D0179F">
        <w:rPr>
          <w:rFonts w:ascii="Book Antiqua" w:hAnsi="Book Antiqua"/>
          <w:color w:val="000000" w:themeColor="text1"/>
          <w:sz w:val="24"/>
          <w:szCs w:val="24"/>
        </w:rPr>
        <w:t>Coste</w:t>
      </w:r>
      <w:proofErr w:type="spellEnd"/>
      <w:r w:rsidRPr="00D0179F">
        <w:rPr>
          <w:rFonts w:ascii="Book Antiqua" w:hAnsi="Book Antiqua"/>
          <w:color w:val="000000" w:themeColor="text1"/>
          <w:sz w:val="24"/>
          <w:szCs w:val="24"/>
        </w:rPr>
        <w:t xml:space="preserve"> A, Salcido R, Scott M and </w:t>
      </w:r>
      <w:proofErr w:type="spellStart"/>
      <w:r w:rsidRPr="00D0179F">
        <w:rPr>
          <w:rFonts w:ascii="Book Antiqua" w:hAnsi="Book Antiqua"/>
          <w:color w:val="000000" w:themeColor="text1"/>
          <w:sz w:val="24"/>
          <w:szCs w:val="24"/>
        </w:rPr>
        <w:t>Poordad</w:t>
      </w:r>
      <w:proofErr w:type="spellEnd"/>
      <w:r w:rsidRPr="00D0179F">
        <w:rPr>
          <w:rFonts w:ascii="Book Antiqua" w:hAnsi="Book Antiqua"/>
          <w:color w:val="000000" w:themeColor="text1"/>
          <w:sz w:val="24"/>
          <w:szCs w:val="24"/>
        </w:rPr>
        <w:t xml:space="preserve"> F.</w:t>
      </w:r>
      <w:r w:rsidRPr="00D0179F">
        <w:rPr>
          <w:rFonts w:ascii="Book Antiqua" w:hAnsi="Book Antiqua"/>
          <w:b/>
          <w:color w:val="000000" w:themeColor="text1"/>
          <w:sz w:val="24"/>
          <w:szCs w:val="24"/>
        </w:rPr>
        <w:t xml:space="preserve"> </w:t>
      </w:r>
      <w:proofErr w:type="spellStart"/>
      <w:r w:rsidRPr="00D0179F">
        <w:rPr>
          <w:rFonts w:ascii="Book Antiqua" w:hAnsi="Book Antiqua"/>
          <w:sz w:val="24"/>
          <w:szCs w:val="24"/>
        </w:rPr>
        <w:t>Ombitasvir</w:t>
      </w:r>
      <w:proofErr w:type="spellEnd"/>
      <w:r w:rsidRPr="00D0179F">
        <w:rPr>
          <w:rFonts w:ascii="Book Antiqua" w:hAnsi="Book Antiqua"/>
          <w:sz w:val="24"/>
          <w:szCs w:val="24"/>
        </w:rPr>
        <w:t>/</w:t>
      </w:r>
      <w:proofErr w:type="spellStart"/>
      <w:r w:rsidRPr="00D0179F">
        <w:rPr>
          <w:rFonts w:ascii="Book Antiqua" w:hAnsi="Book Antiqua"/>
          <w:sz w:val="24"/>
          <w:szCs w:val="24"/>
        </w:rPr>
        <w:t>paritaprevir</w:t>
      </w:r>
      <w:proofErr w:type="spellEnd"/>
      <w:r w:rsidRPr="00D0179F">
        <w:rPr>
          <w:rFonts w:ascii="Book Antiqua" w:hAnsi="Book Antiqua"/>
          <w:sz w:val="24"/>
          <w:szCs w:val="24"/>
        </w:rPr>
        <w:t xml:space="preserve">/ritonavir + </w:t>
      </w:r>
      <w:proofErr w:type="spellStart"/>
      <w:r w:rsidRPr="00D0179F">
        <w:rPr>
          <w:rFonts w:ascii="Book Antiqua" w:hAnsi="Book Antiqua"/>
          <w:sz w:val="24"/>
          <w:szCs w:val="24"/>
        </w:rPr>
        <w:t>dasabuvir</w:t>
      </w:r>
      <w:proofErr w:type="spellEnd"/>
      <w:r w:rsidRPr="00D0179F">
        <w:rPr>
          <w:rFonts w:ascii="Book Antiqua" w:hAnsi="Book Antiqua"/>
          <w:sz w:val="24"/>
          <w:szCs w:val="24"/>
        </w:rPr>
        <w:t xml:space="preserve"> +/- ribavirin in real world hepatitis C patients.  </w:t>
      </w:r>
      <w:r w:rsidRPr="00D0179F">
        <w:rPr>
          <w:rFonts w:ascii="Book Antiqua" w:hAnsi="Book Antiqua"/>
          <w:i/>
          <w:sz w:val="24"/>
          <w:szCs w:val="24"/>
        </w:rPr>
        <w:t xml:space="preserve">World J </w:t>
      </w:r>
      <w:proofErr w:type="spellStart"/>
      <w:r w:rsidRPr="00D0179F">
        <w:rPr>
          <w:rFonts w:ascii="Book Antiqua" w:hAnsi="Book Antiqua"/>
          <w:i/>
          <w:sz w:val="24"/>
          <w:szCs w:val="24"/>
        </w:rPr>
        <w:t>Gastroenterol</w:t>
      </w:r>
      <w:proofErr w:type="spellEnd"/>
      <w:r w:rsidRPr="00D0179F">
        <w:rPr>
          <w:rFonts w:ascii="Book Antiqua" w:hAnsi="Book Antiqua"/>
          <w:i/>
          <w:sz w:val="24"/>
          <w:szCs w:val="24"/>
        </w:rPr>
        <w:t xml:space="preserve"> </w:t>
      </w:r>
      <w:r w:rsidR="00D0179F" w:rsidRPr="00D0179F">
        <w:rPr>
          <w:rFonts w:ascii="Book Antiqua" w:hAnsi="Book Antiqua"/>
          <w:sz w:val="24"/>
          <w:szCs w:val="24"/>
        </w:rPr>
        <w:t xml:space="preserve">2019; 25(18): </w:t>
      </w:r>
      <w:r w:rsidR="00D0179F" w:rsidRPr="00D0179F">
        <w:rPr>
          <w:rFonts w:ascii="Book Antiqua" w:hAnsi="Book Antiqua" w:hint="eastAsia"/>
          <w:sz w:val="24"/>
          <w:szCs w:val="24"/>
          <w:lang w:eastAsia="zh-CN"/>
        </w:rPr>
        <w:t>2229</w:t>
      </w:r>
      <w:bookmarkStart w:id="31" w:name="_GoBack"/>
      <w:bookmarkEnd w:id="31"/>
      <w:r w:rsidR="00D0179F" w:rsidRPr="00D0179F">
        <w:rPr>
          <w:rFonts w:ascii="Book Antiqua" w:hAnsi="Book Antiqua"/>
          <w:sz w:val="24"/>
          <w:szCs w:val="24"/>
        </w:rPr>
        <w:t>-</w:t>
      </w:r>
      <w:r w:rsidR="00D0179F" w:rsidRPr="00D0179F">
        <w:rPr>
          <w:rFonts w:ascii="Book Antiqua" w:hAnsi="Book Antiqua" w:hint="eastAsia"/>
          <w:sz w:val="24"/>
          <w:szCs w:val="24"/>
          <w:lang w:eastAsia="zh-CN"/>
        </w:rPr>
        <w:t>2239</w:t>
      </w:r>
    </w:p>
    <w:p w14:paraId="7A14C8EF" w14:textId="744AC8B6" w:rsidR="00D0179F" w:rsidRPr="00D0179F" w:rsidRDefault="00D0179F" w:rsidP="00D0179F">
      <w:pPr>
        <w:widowControl w:val="0"/>
        <w:autoSpaceDE w:val="0"/>
        <w:autoSpaceDN w:val="0"/>
        <w:adjustRightInd w:val="0"/>
        <w:spacing w:after="0" w:line="240" w:lineRule="auto"/>
        <w:rPr>
          <w:rFonts w:ascii="Book Antiqua" w:hAnsi="Book Antiqua"/>
          <w:sz w:val="24"/>
          <w:szCs w:val="24"/>
        </w:rPr>
      </w:pPr>
      <w:r w:rsidRPr="00D0179F">
        <w:rPr>
          <w:rFonts w:ascii="Book Antiqua" w:hAnsi="Book Antiqua"/>
          <w:b/>
          <w:sz w:val="24"/>
          <w:szCs w:val="24"/>
        </w:rPr>
        <w:t xml:space="preserve">URL: </w:t>
      </w:r>
      <w:r w:rsidRPr="00D0179F">
        <w:rPr>
          <w:rFonts w:ascii="Book Antiqua" w:hAnsi="Book Antiqua"/>
          <w:sz w:val="24"/>
          <w:szCs w:val="24"/>
        </w:rPr>
        <w:t>https://www.wjgnet.com/1007-9327/full/v25/i18/</w:t>
      </w:r>
      <w:r w:rsidRPr="00D0179F">
        <w:rPr>
          <w:rFonts w:ascii="Book Antiqua" w:hAnsi="Book Antiqua" w:hint="eastAsia"/>
          <w:sz w:val="24"/>
          <w:szCs w:val="24"/>
          <w:lang w:eastAsia="zh-CN"/>
        </w:rPr>
        <w:t>2229</w:t>
      </w:r>
      <w:r w:rsidRPr="00D0179F">
        <w:rPr>
          <w:rFonts w:ascii="Book Antiqua" w:hAnsi="Book Antiqua"/>
          <w:sz w:val="24"/>
          <w:szCs w:val="24"/>
        </w:rPr>
        <w:t>.htm</w:t>
      </w:r>
    </w:p>
    <w:p w14:paraId="3E7DB5D4" w14:textId="16D2749D" w:rsidR="00F35DF4" w:rsidRPr="00D0179F" w:rsidRDefault="00D0179F" w:rsidP="00D0179F">
      <w:pPr>
        <w:spacing w:after="0" w:line="360" w:lineRule="auto"/>
        <w:jc w:val="both"/>
        <w:rPr>
          <w:rFonts w:ascii="Book Antiqua" w:hAnsi="Book Antiqua" w:hint="eastAsia"/>
          <w:sz w:val="24"/>
          <w:szCs w:val="24"/>
          <w:lang w:eastAsia="zh-CN"/>
        </w:rPr>
      </w:pPr>
      <w:r w:rsidRPr="00D0179F">
        <w:rPr>
          <w:rFonts w:ascii="Book Antiqua" w:hAnsi="Book Antiqua"/>
          <w:b/>
          <w:sz w:val="24"/>
          <w:szCs w:val="24"/>
        </w:rPr>
        <w:t xml:space="preserve">DOI: </w:t>
      </w:r>
      <w:r w:rsidRPr="00D0179F">
        <w:rPr>
          <w:rFonts w:ascii="Book Antiqua" w:hAnsi="Book Antiqua"/>
          <w:sz w:val="24"/>
          <w:szCs w:val="24"/>
        </w:rPr>
        <w:t>https://dx.doi.org/10.3748/wjg.v25.i18.</w:t>
      </w:r>
      <w:r w:rsidRPr="00D0179F">
        <w:rPr>
          <w:rFonts w:ascii="Book Antiqua" w:hAnsi="Book Antiqua" w:hint="eastAsia"/>
          <w:sz w:val="24"/>
          <w:szCs w:val="24"/>
          <w:lang w:eastAsia="zh-CN"/>
        </w:rPr>
        <w:t>2229</w:t>
      </w:r>
    </w:p>
    <w:p w14:paraId="1226DB39" w14:textId="3889DA6C" w:rsidR="00C849A7" w:rsidRPr="00D0179F" w:rsidRDefault="00E32CFD" w:rsidP="002E534E">
      <w:pPr>
        <w:spacing w:after="0" w:line="360" w:lineRule="auto"/>
        <w:jc w:val="both"/>
        <w:rPr>
          <w:rFonts w:ascii="Book Antiqua" w:hAnsi="Book Antiqua"/>
          <w:sz w:val="24"/>
          <w:szCs w:val="24"/>
        </w:rPr>
      </w:pPr>
      <w:r w:rsidRPr="00D0179F">
        <w:rPr>
          <w:rFonts w:ascii="Book Antiqua" w:hAnsi="Book Antiqua"/>
          <w:sz w:val="24"/>
          <w:szCs w:val="24"/>
        </w:rPr>
        <w:br w:type="page"/>
      </w:r>
      <w:r w:rsidR="00371503" w:rsidRPr="00D0179F">
        <w:rPr>
          <w:rFonts w:ascii="Book Antiqua" w:hAnsi="Book Antiqua"/>
          <w:b/>
          <w:sz w:val="24"/>
          <w:szCs w:val="24"/>
        </w:rPr>
        <w:lastRenderedPageBreak/>
        <w:t>INTRODUCTION</w:t>
      </w:r>
    </w:p>
    <w:p w14:paraId="7CF526F5" w14:textId="0965D1E9" w:rsidR="00371503" w:rsidRPr="00D0179F" w:rsidRDefault="00C87331" w:rsidP="002E534E">
      <w:pPr>
        <w:pStyle w:val="a3"/>
        <w:spacing w:after="0" w:line="360" w:lineRule="auto"/>
        <w:ind w:left="0"/>
        <w:jc w:val="both"/>
        <w:rPr>
          <w:rFonts w:ascii="Book Antiqua" w:hAnsi="Book Antiqua"/>
          <w:sz w:val="24"/>
          <w:szCs w:val="24"/>
        </w:rPr>
      </w:pPr>
      <w:r w:rsidRPr="00D0179F">
        <w:rPr>
          <w:rFonts w:ascii="Book Antiqua" w:hAnsi="Book Antiqua"/>
          <w:sz w:val="24"/>
          <w:szCs w:val="24"/>
        </w:rPr>
        <w:t>T</w:t>
      </w:r>
      <w:r w:rsidR="00872718" w:rsidRPr="00D0179F">
        <w:rPr>
          <w:rFonts w:ascii="Book Antiqua" w:hAnsi="Book Antiqua"/>
          <w:sz w:val="24"/>
          <w:szCs w:val="24"/>
        </w:rPr>
        <w:t>he</w:t>
      </w:r>
      <w:r w:rsidR="00E34941" w:rsidRPr="00D0179F">
        <w:rPr>
          <w:rFonts w:ascii="Book Antiqua" w:hAnsi="Book Antiqua"/>
          <w:sz w:val="24"/>
          <w:szCs w:val="24"/>
        </w:rPr>
        <w:t xml:space="preserve"> National Health and Nutrition Examination Survey (NHANES) </w:t>
      </w:r>
      <w:r w:rsidR="00872718" w:rsidRPr="00D0179F">
        <w:rPr>
          <w:rFonts w:ascii="Book Antiqua" w:hAnsi="Book Antiqua"/>
          <w:sz w:val="24"/>
          <w:szCs w:val="24"/>
        </w:rPr>
        <w:t>appr</w:t>
      </w:r>
      <w:r w:rsidRPr="00D0179F">
        <w:rPr>
          <w:rFonts w:ascii="Book Antiqua" w:hAnsi="Book Antiqua"/>
          <w:sz w:val="24"/>
          <w:szCs w:val="24"/>
        </w:rPr>
        <w:t>oximates</w:t>
      </w:r>
      <w:r w:rsidR="00E34941" w:rsidRPr="00D0179F">
        <w:rPr>
          <w:rFonts w:ascii="Book Antiqua" w:hAnsi="Book Antiqua"/>
          <w:sz w:val="24"/>
          <w:szCs w:val="24"/>
        </w:rPr>
        <w:t xml:space="preserve"> that </w:t>
      </w:r>
      <w:r w:rsidRPr="00D0179F">
        <w:rPr>
          <w:rFonts w:ascii="Book Antiqua" w:hAnsi="Book Antiqua"/>
          <w:sz w:val="24"/>
          <w:szCs w:val="24"/>
        </w:rPr>
        <w:t xml:space="preserve">3.2 million </w:t>
      </w:r>
      <w:r w:rsidR="00EE1D26" w:rsidRPr="00D0179F">
        <w:rPr>
          <w:rFonts w:ascii="Book Antiqua" w:hAnsi="Book Antiqua"/>
          <w:sz w:val="24"/>
          <w:szCs w:val="24"/>
        </w:rPr>
        <w:t>hepatitis C virus (</w:t>
      </w:r>
      <w:r w:rsidRPr="00D0179F">
        <w:rPr>
          <w:rFonts w:ascii="Book Antiqua" w:hAnsi="Book Antiqua"/>
          <w:sz w:val="24"/>
          <w:szCs w:val="24"/>
        </w:rPr>
        <w:t>HCV</w:t>
      </w:r>
      <w:r w:rsidR="00EE1D26" w:rsidRPr="00D0179F">
        <w:rPr>
          <w:rFonts w:ascii="Book Antiqua" w:hAnsi="Book Antiqua"/>
          <w:sz w:val="24"/>
          <w:szCs w:val="24"/>
        </w:rPr>
        <w:t>)</w:t>
      </w:r>
      <w:r w:rsidRPr="00D0179F">
        <w:rPr>
          <w:rFonts w:ascii="Book Antiqua" w:hAnsi="Book Antiqua"/>
          <w:sz w:val="24"/>
          <w:szCs w:val="24"/>
        </w:rPr>
        <w:t xml:space="preserve"> patients are living in </w:t>
      </w:r>
      <w:r w:rsidR="00E34941" w:rsidRPr="00D0179F">
        <w:rPr>
          <w:rFonts w:ascii="Book Antiqua" w:hAnsi="Book Antiqua"/>
          <w:sz w:val="24"/>
          <w:szCs w:val="24"/>
        </w:rPr>
        <w:t>the U</w:t>
      </w:r>
      <w:bookmarkStart w:id="32" w:name="_Ref527980640"/>
      <w:r w:rsidR="00EE1D26" w:rsidRPr="00D0179F">
        <w:rPr>
          <w:rFonts w:ascii="Book Antiqua" w:hAnsi="Book Antiqua"/>
          <w:sz w:val="24"/>
          <w:szCs w:val="24"/>
        </w:rPr>
        <w:t xml:space="preserve">nited </w:t>
      </w:r>
      <w:proofErr w:type="gramStart"/>
      <w:r w:rsidR="00EE1D26" w:rsidRPr="00D0179F">
        <w:rPr>
          <w:rFonts w:ascii="Book Antiqua" w:hAnsi="Book Antiqua"/>
          <w:sz w:val="24"/>
          <w:szCs w:val="24"/>
        </w:rPr>
        <w:t>States</w:t>
      </w:r>
      <w:r w:rsidR="00EE1D26" w:rsidRPr="00D0179F">
        <w:rPr>
          <w:rFonts w:ascii="Book Antiqua" w:hAnsi="Book Antiqua"/>
          <w:sz w:val="24"/>
          <w:szCs w:val="24"/>
          <w:vertAlign w:val="superscript"/>
        </w:rPr>
        <w:t>[</w:t>
      </w:r>
      <w:bookmarkEnd w:id="32"/>
      <w:proofErr w:type="gramEnd"/>
      <w:r w:rsidR="00011942" w:rsidRPr="00D0179F">
        <w:rPr>
          <w:rStyle w:val="ac"/>
          <w:rFonts w:ascii="Book Antiqua" w:hAnsi="Book Antiqua"/>
          <w:sz w:val="24"/>
          <w:szCs w:val="24"/>
        </w:rPr>
        <w:t>1</w:t>
      </w:r>
      <w:r w:rsidR="00EE1D26" w:rsidRPr="00D0179F">
        <w:rPr>
          <w:rFonts w:ascii="Book Antiqua" w:hAnsi="Book Antiqua"/>
          <w:sz w:val="24"/>
          <w:szCs w:val="24"/>
          <w:vertAlign w:val="superscript"/>
        </w:rPr>
        <w:t>]</w:t>
      </w:r>
      <w:r w:rsidRPr="00D0179F">
        <w:rPr>
          <w:rFonts w:ascii="Book Antiqua" w:hAnsi="Book Antiqua"/>
          <w:sz w:val="24"/>
          <w:szCs w:val="24"/>
        </w:rPr>
        <w:t>.</w:t>
      </w:r>
      <w:r w:rsidR="00E34941" w:rsidRPr="00D0179F">
        <w:rPr>
          <w:rFonts w:ascii="Book Antiqua" w:hAnsi="Book Antiqua"/>
          <w:sz w:val="24"/>
          <w:szCs w:val="24"/>
        </w:rPr>
        <w:t xml:space="preserve"> </w:t>
      </w:r>
      <w:r w:rsidR="006D1DFC" w:rsidRPr="00D0179F">
        <w:rPr>
          <w:rFonts w:ascii="Book Antiqua" w:hAnsi="Book Antiqua"/>
          <w:sz w:val="24"/>
          <w:szCs w:val="24"/>
        </w:rPr>
        <w:t xml:space="preserve">Among </w:t>
      </w:r>
      <w:r w:rsidRPr="00D0179F">
        <w:rPr>
          <w:rFonts w:ascii="Book Antiqua" w:hAnsi="Book Antiqua"/>
          <w:sz w:val="24"/>
          <w:szCs w:val="24"/>
        </w:rPr>
        <w:t>these patients</w:t>
      </w:r>
      <w:r w:rsidR="006D1DFC" w:rsidRPr="00D0179F">
        <w:rPr>
          <w:rFonts w:ascii="Book Antiqua" w:hAnsi="Book Antiqua"/>
          <w:sz w:val="24"/>
          <w:szCs w:val="24"/>
        </w:rPr>
        <w:t>, most will develop chronic infection that can ultimately lead to hepatic fibrosis</w:t>
      </w:r>
      <w:r w:rsidR="00125B59" w:rsidRPr="00D0179F">
        <w:rPr>
          <w:rFonts w:ascii="Book Antiqua" w:hAnsi="Book Antiqua"/>
          <w:sz w:val="24"/>
          <w:szCs w:val="24"/>
        </w:rPr>
        <w:t xml:space="preserve"> and</w:t>
      </w:r>
      <w:r w:rsidR="006D1DFC" w:rsidRPr="00D0179F">
        <w:rPr>
          <w:rFonts w:ascii="Book Antiqua" w:hAnsi="Book Antiqua"/>
          <w:sz w:val="24"/>
          <w:szCs w:val="24"/>
        </w:rPr>
        <w:t xml:space="preserve"> </w:t>
      </w:r>
      <w:proofErr w:type="gramStart"/>
      <w:r w:rsidR="006D1DFC" w:rsidRPr="00D0179F">
        <w:rPr>
          <w:rFonts w:ascii="Book Antiqua" w:hAnsi="Book Antiqua"/>
          <w:sz w:val="24"/>
          <w:szCs w:val="24"/>
        </w:rPr>
        <w:t>cirrhosis</w:t>
      </w:r>
      <w:r w:rsidR="00EE1D26" w:rsidRPr="00D0179F">
        <w:rPr>
          <w:rFonts w:ascii="Book Antiqua" w:hAnsi="Book Antiqua"/>
          <w:sz w:val="24"/>
          <w:szCs w:val="24"/>
          <w:vertAlign w:val="superscript"/>
        </w:rPr>
        <w:t>[</w:t>
      </w:r>
      <w:proofErr w:type="gramEnd"/>
      <w:r w:rsidR="00011942" w:rsidRPr="00D0179F">
        <w:rPr>
          <w:rFonts w:ascii="Book Antiqua" w:hAnsi="Book Antiqua"/>
          <w:sz w:val="24"/>
          <w:szCs w:val="24"/>
          <w:vertAlign w:val="superscript"/>
        </w:rPr>
        <w:t>2</w:t>
      </w:r>
      <w:r w:rsidR="00EE1D26" w:rsidRPr="00D0179F">
        <w:rPr>
          <w:rFonts w:ascii="Book Antiqua" w:hAnsi="Book Antiqua"/>
          <w:sz w:val="24"/>
          <w:szCs w:val="24"/>
          <w:vertAlign w:val="superscript"/>
        </w:rPr>
        <w:t>]</w:t>
      </w:r>
      <w:r w:rsidR="003B31DF" w:rsidRPr="00D0179F">
        <w:rPr>
          <w:rFonts w:ascii="Book Antiqua" w:hAnsi="Book Antiqua"/>
          <w:sz w:val="24"/>
          <w:szCs w:val="24"/>
        </w:rPr>
        <w:t>.</w:t>
      </w:r>
      <w:r w:rsidR="00B85215" w:rsidRPr="00D0179F">
        <w:rPr>
          <w:rFonts w:ascii="Book Antiqua" w:hAnsi="Book Antiqua"/>
          <w:sz w:val="24"/>
          <w:szCs w:val="24"/>
          <w:vertAlign w:val="superscript"/>
        </w:rPr>
        <w:t xml:space="preserve"> </w:t>
      </w:r>
      <w:r w:rsidRPr="00D0179F">
        <w:rPr>
          <w:rFonts w:ascii="Book Antiqua" w:hAnsi="Book Antiqua"/>
          <w:sz w:val="24"/>
          <w:szCs w:val="24"/>
        </w:rPr>
        <w:t xml:space="preserve">Cirrhotic HCV patients </w:t>
      </w:r>
      <w:r w:rsidR="00125B59" w:rsidRPr="00D0179F">
        <w:rPr>
          <w:rFonts w:ascii="Book Antiqua" w:hAnsi="Book Antiqua"/>
          <w:sz w:val="24"/>
          <w:szCs w:val="24"/>
        </w:rPr>
        <w:t>have an increased risk of developing decompensated cirrhos</w:t>
      </w:r>
      <w:r w:rsidR="00872718" w:rsidRPr="00D0179F">
        <w:rPr>
          <w:rFonts w:ascii="Book Antiqua" w:hAnsi="Book Antiqua"/>
          <w:sz w:val="24"/>
          <w:szCs w:val="24"/>
        </w:rPr>
        <w:t xml:space="preserve">is, </w:t>
      </w:r>
      <w:r w:rsidR="003B31DF" w:rsidRPr="00D0179F">
        <w:rPr>
          <w:rFonts w:ascii="Book Antiqua" w:hAnsi="Book Antiqua"/>
          <w:sz w:val="24"/>
          <w:szCs w:val="24"/>
        </w:rPr>
        <w:t>hepatocellular carcinoma</w:t>
      </w:r>
      <w:r w:rsidR="00077777" w:rsidRPr="00D0179F">
        <w:rPr>
          <w:rFonts w:ascii="Book Antiqua" w:hAnsi="Book Antiqua"/>
          <w:sz w:val="24"/>
          <w:szCs w:val="24"/>
        </w:rPr>
        <w:t xml:space="preserve"> (HCC</w:t>
      </w:r>
      <w:proofErr w:type="gramStart"/>
      <w:r w:rsidR="00077777" w:rsidRPr="00D0179F">
        <w:rPr>
          <w:rFonts w:ascii="Book Antiqua" w:hAnsi="Book Antiqua"/>
          <w:sz w:val="24"/>
          <w:szCs w:val="24"/>
        </w:rPr>
        <w:t>)</w:t>
      </w:r>
      <w:r w:rsidR="00011942" w:rsidRPr="00D0179F">
        <w:rPr>
          <w:rFonts w:ascii="Book Antiqua" w:hAnsi="Book Antiqua"/>
          <w:sz w:val="24"/>
          <w:szCs w:val="24"/>
          <w:vertAlign w:val="superscript"/>
        </w:rPr>
        <w:t>[</w:t>
      </w:r>
      <w:proofErr w:type="gramEnd"/>
      <w:r w:rsidR="00B51A14" w:rsidRPr="00D0179F">
        <w:rPr>
          <w:rFonts w:ascii="Book Antiqua" w:hAnsi="Book Antiqua"/>
          <w:sz w:val="24"/>
          <w:szCs w:val="24"/>
          <w:vertAlign w:val="superscript"/>
        </w:rPr>
        <w:t>3,4</w:t>
      </w:r>
      <w:r w:rsidR="00011942" w:rsidRPr="00D0179F">
        <w:rPr>
          <w:rFonts w:ascii="Book Antiqua" w:hAnsi="Book Antiqua"/>
          <w:sz w:val="24"/>
          <w:szCs w:val="24"/>
          <w:vertAlign w:val="superscript"/>
        </w:rPr>
        <w:t>]</w:t>
      </w:r>
      <w:r w:rsidR="00B85215" w:rsidRPr="00D0179F">
        <w:rPr>
          <w:rFonts w:ascii="Book Antiqua" w:hAnsi="Book Antiqua"/>
          <w:sz w:val="24"/>
          <w:szCs w:val="24"/>
        </w:rPr>
        <w:t>.</w:t>
      </w:r>
      <w:r w:rsidR="00125B59" w:rsidRPr="00D0179F">
        <w:rPr>
          <w:rFonts w:ascii="Book Antiqua" w:hAnsi="Book Antiqua"/>
          <w:sz w:val="24"/>
          <w:szCs w:val="24"/>
        </w:rPr>
        <w:t xml:space="preserve"> </w:t>
      </w:r>
      <w:proofErr w:type="gramStart"/>
      <w:r w:rsidR="003B31DF" w:rsidRPr="00D0179F">
        <w:rPr>
          <w:rFonts w:ascii="Book Antiqua" w:hAnsi="Book Antiqua"/>
          <w:sz w:val="24"/>
          <w:szCs w:val="24"/>
        </w:rPr>
        <w:t>and</w:t>
      </w:r>
      <w:proofErr w:type="gramEnd"/>
      <w:r w:rsidR="003B31DF" w:rsidRPr="00D0179F">
        <w:rPr>
          <w:rFonts w:ascii="Book Antiqua" w:hAnsi="Book Antiqua"/>
          <w:sz w:val="24"/>
          <w:szCs w:val="24"/>
        </w:rPr>
        <w:t xml:space="preserve"> </w:t>
      </w:r>
      <w:r w:rsidR="00872718" w:rsidRPr="00D0179F">
        <w:rPr>
          <w:rFonts w:ascii="Book Antiqua" w:hAnsi="Book Antiqua"/>
          <w:sz w:val="24"/>
          <w:szCs w:val="24"/>
        </w:rPr>
        <w:t xml:space="preserve">commonly require </w:t>
      </w:r>
      <w:r w:rsidR="00DD5929" w:rsidRPr="00D0179F">
        <w:rPr>
          <w:rFonts w:ascii="Book Antiqua" w:hAnsi="Book Antiqua"/>
          <w:sz w:val="24"/>
          <w:szCs w:val="24"/>
        </w:rPr>
        <w:t>liver transplantation</w:t>
      </w:r>
      <w:r w:rsidR="00011942" w:rsidRPr="00D0179F">
        <w:rPr>
          <w:rFonts w:ascii="Book Antiqua" w:hAnsi="Book Antiqua"/>
          <w:sz w:val="24"/>
          <w:szCs w:val="24"/>
          <w:vertAlign w:val="superscript"/>
        </w:rPr>
        <w:t>[</w:t>
      </w:r>
      <w:r w:rsidR="00B51A14" w:rsidRPr="00D0179F">
        <w:rPr>
          <w:rFonts w:ascii="Book Antiqua" w:hAnsi="Book Antiqua"/>
          <w:sz w:val="24"/>
          <w:szCs w:val="24"/>
          <w:vertAlign w:val="superscript"/>
        </w:rPr>
        <w:t>5</w:t>
      </w:r>
      <w:r w:rsidR="00011942" w:rsidRPr="00D0179F">
        <w:rPr>
          <w:rFonts w:ascii="Book Antiqua" w:hAnsi="Book Antiqua"/>
          <w:sz w:val="24"/>
          <w:szCs w:val="24"/>
          <w:vertAlign w:val="superscript"/>
        </w:rPr>
        <w:t>]</w:t>
      </w:r>
      <w:r w:rsidR="00872718" w:rsidRPr="00D0179F">
        <w:rPr>
          <w:rFonts w:ascii="Book Antiqua" w:hAnsi="Book Antiqua"/>
          <w:sz w:val="24"/>
          <w:szCs w:val="24"/>
        </w:rPr>
        <w:t>.</w:t>
      </w:r>
    </w:p>
    <w:p w14:paraId="4298BF33" w14:textId="34739077" w:rsidR="00371503" w:rsidRPr="00D0179F" w:rsidRDefault="00A1526A" w:rsidP="00011942">
      <w:pPr>
        <w:pStyle w:val="a3"/>
        <w:spacing w:after="0" w:line="360" w:lineRule="auto"/>
        <w:ind w:left="0" w:firstLineChars="100" w:firstLine="240"/>
        <w:jc w:val="both"/>
        <w:rPr>
          <w:rFonts w:ascii="Book Antiqua" w:hAnsi="Book Antiqua"/>
          <w:sz w:val="24"/>
          <w:szCs w:val="24"/>
        </w:rPr>
      </w:pPr>
      <w:r w:rsidRPr="00D0179F">
        <w:rPr>
          <w:rFonts w:ascii="Book Antiqua" w:hAnsi="Book Antiqua"/>
          <w:sz w:val="24"/>
          <w:szCs w:val="24"/>
        </w:rPr>
        <w:t>The recent era of improved treatment regimens for HCV has contributed to much b</w:t>
      </w:r>
      <w:r w:rsidR="002B2D64" w:rsidRPr="00D0179F">
        <w:rPr>
          <w:rFonts w:ascii="Book Antiqua" w:hAnsi="Book Antiqua"/>
          <w:sz w:val="24"/>
          <w:szCs w:val="24"/>
        </w:rPr>
        <w:t xml:space="preserve">etter outcomes in </w:t>
      </w:r>
      <w:r w:rsidR="00216B2A" w:rsidRPr="00D0179F">
        <w:rPr>
          <w:rFonts w:ascii="Book Antiqua" w:hAnsi="Book Antiqua"/>
          <w:sz w:val="24"/>
          <w:szCs w:val="24"/>
        </w:rPr>
        <w:t>these</w:t>
      </w:r>
      <w:r w:rsidR="002B2D64" w:rsidRPr="00D0179F">
        <w:rPr>
          <w:rFonts w:ascii="Book Antiqua" w:hAnsi="Book Antiqua"/>
          <w:sz w:val="24"/>
          <w:szCs w:val="24"/>
        </w:rPr>
        <w:t xml:space="preserve"> </w:t>
      </w:r>
      <w:proofErr w:type="gramStart"/>
      <w:r w:rsidR="002B2D64" w:rsidRPr="00D0179F">
        <w:rPr>
          <w:rFonts w:ascii="Book Antiqua" w:hAnsi="Book Antiqua"/>
          <w:sz w:val="24"/>
          <w:szCs w:val="24"/>
        </w:rPr>
        <w:t>patients</w:t>
      </w:r>
      <w:r w:rsidR="00B85215" w:rsidRPr="00D0179F">
        <w:rPr>
          <w:rFonts w:ascii="Book Antiqua" w:hAnsi="Book Antiqua"/>
          <w:sz w:val="24"/>
          <w:szCs w:val="24"/>
          <w:vertAlign w:val="superscript"/>
        </w:rPr>
        <w:t>[</w:t>
      </w:r>
      <w:proofErr w:type="gramEnd"/>
      <w:r w:rsidR="00B51A14" w:rsidRPr="00D0179F">
        <w:rPr>
          <w:rFonts w:ascii="Book Antiqua" w:hAnsi="Book Antiqua"/>
          <w:sz w:val="24"/>
          <w:szCs w:val="24"/>
          <w:vertAlign w:val="superscript"/>
        </w:rPr>
        <w:t>6</w:t>
      </w:r>
      <w:r w:rsidR="00B85215" w:rsidRPr="00D0179F">
        <w:rPr>
          <w:rFonts w:ascii="Book Antiqua" w:hAnsi="Book Antiqua"/>
          <w:sz w:val="24"/>
          <w:szCs w:val="24"/>
          <w:vertAlign w:val="superscript"/>
        </w:rPr>
        <w:t>]</w:t>
      </w:r>
      <w:r w:rsidR="002B2D64" w:rsidRPr="00D0179F">
        <w:rPr>
          <w:rFonts w:ascii="Book Antiqua" w:hAnsi="Book Antiqua"/>
          <w:sz w:val="24"/>
          <w:szCs w:val="24"/>
        </w:rPr>
        <w:t xml:space="preserve">, </w:t>
      </w:r>
      <w:r w:rsidR="003B31DF" w:rsidRPr="00D0179F">
        <w:rPr>
          <w:rFonts w:ascii="Book Antiqua" w:hAnsi="Book Antiqua"/>
          <w:sz w:val="24"/>
          <w:szCs w:val="24"/>
        </w:rPr>
        <w:t>with the goal of</w:t>
      </w:r>
      <w:r w:rsidR="00CF3EDC" w:rsidRPr="00D0179F">
        <w:rPr>
          <w:rFonts w:ascii="Book Antiqua" w:hAnsi="Book Antiqua"/>
          <w:sz w:val="24"/>
          <w:szCs w:val="24"/>
        </w:rPr>
        <w:t xml:space="preserve"> treatment </w:t>
      </w:r>
      <w:r w:rsidR="003B31DF" w:rsidRPr="00D0179F">
        <w:rPr>
          <w:rFonts w:ascii="Book Antiqua" w:hAnsi="Book Antiqua"/>
          <w:sz w:val="24"/>
          <w:szCs w:val="24"/>
        </w:rPr>
        <w:t xml:space="preserve">being </w:t>
      </w:r>
      <w:r w:rsidR="00CF3EDC" w:rsidRPr="00D0179F">
        <w:rPr>
          <w:rFonts w:ascii="Book Antiqua" w:hAnsi="Book Antiqua"/>
          <w:sz w:val="24"/>
          <w:szCs w:val="24"/>
        </w:rPr>
        <w:t xml:space="preserve">to eradicate the virus and prevent the development of cirrhosis and its complications. Successful treatment of HCV is defined in terms of sustained virologic response (SVR), which is </w:t>
      </w:r>
      <w:r w:rsidR="000D1BF9" w:rsidRPr="00D0179F">
        <w:rPr>
          <w:rFonts w:ascii="Book Antiqua" w:hAnsi="Book Antiqua"/>
          <w:sz w:val="24"/>
          <w:szCs w:val="24"/>
        </w:rPr>
        <w:t>un</w:t>
      </w:r>
      <w:r w:rsidR="00CF3EDC" w:rsidRPr="00D0179F">
        <w:rPr>
          <w:rFonts w:ascii="Book Antiqua" w:hAnsi="Book Antiqua"/>
          <w:sz w:val="24"/>
          <w:szCs w:val="24"/>
        </w:rPr>
        <w:t>detectable levels of HCV viral RNA in the bl</w:t>
      </w:r>
      <w:r w:rsidR="00C87331" w:rsidRPr="00D0179F">
        <w:rPr>
          <w:rFonts w:ascii="Book Antiqua" w:hAnsi="Book Antiqua"/>
          <w:sz w:val="24"/>
          <w:szCs w:val="24"/>
        </w:rPr>
        <w:t xml:space="preserve">ood </w:t>
      </w:r>
      <w:r w:rsidR="000D1BF9" w:rsidRPr="00D0179F">
        <w:rPr>
          <w:rFonts w:ascii="Book Antiqua" w:hAnsi="Book Antiqua"/>
          <w:sz w:val="24"/>
          <w:szCs w:val="24"/>
        </w:rPr>
        <w:t xml:space="preserve">12 </w:t>
      </w:r>
      <w:proofErr w:type="spellStart"/>
      <w:r w:rsidR="000D1BF9" w:rsidRPr="00D0179F">
        <w:rPr>
          <w:rFonts w:ascii="Book Antiqua" w:hAnsi="Book Antiqua"/>
          <w:sz w:val="24"/>
          <w:szCs w:val="24"/>
        </w:rPr>
        <w:t>wk</w:t>
      </w:r>
      <w:proofErr w:type="spellEnd"/>
      <w:r w:rsidR="000D1BF9" w:rsidRPr="00D0179F">
        <w:rPr>
          <w:rFonts w:ascii="Book Antiqua" w:hAnsi="Book Antiqua"/>
          <w:sz w:val="24"/>
          <w:szCs w:val="24"/>
        </w:rPr>
        <w:t xml:space="preserve"> </w:t>
      </w:r>
      <w:r w:rsidR="00C87331" w:rsidRPr="00D0179F">
        <w:rPr>
          <w:rFonts w:ascii="Book Antiqua" w:hAnsi="Book Antiqua"/>
          <w:sz w:val="24"/>
          <w:szCs w:val="24"/>
        </w:rPr>
        <w:t xml:space="preserve">after completion of </w:t>
      </w:r>
      <w:proofErr w:type="gramStart"/>
      <w:r w:rsidR="00B85215" w:rsidRPr="00D0179F">
        <w:rPr>
          <w:rFonts w:ascii="Book Antiqua" w:hAnsi="Book Antiqua"/>
          <w:sz w:val="24"/>
          <w:szCs w:val="24"/>
        </w:rPr>
        <w:t>therapy</w:t>
      </w:r>
      <w:r w:rsidR="009E27C8" w:rsidRPr="00D0179F">
        <w:rPr>
          <w:rFonts w:ascii="Book Antiqua" w:hAnsi="Book Antiqua"/>
          <w:sz w:val="24"/>
          <w:szCs w:val="24"/>
          <w:vertAlign w:val="superscript"/>
        </w:rPr>
        <w:t>[</w:t>
      </w:r>
      <w:proofErr w:type="gramEnd"/>
      <w:r w:rsidR="00B51A14" w:rsidRPr="00D0179F">
        <w:rPr>
          <w:rFonts w:ascii="Book Antiqua" w:hAnsi="Book Antiqua"/>
          <w:sz w:val="24"/>
          <w:szCs w:val="24"/>
          <w:vertAlign w:val="superscript"/>
        </w:rPr>
        <w:t>7</w:t>
      </w:r>
      <w:r w:rsidR="009E27C8" w:rsidRPr="00D0179F">
        <w:rPr>
          <w:rFonts w:ascii="Book Antiqua" w:hAnsi="Book Antiqua"/>
          <w:sz w:val="24"/>
          <w:szCs w:val="24"/>
          <w:vertAlign w:val="superscript"/>
        </w:rPr>
        <w:t>]</w:t>
      </w:r>
      <w:r w:rsidR="00B85215" w:rsidRPr="00D0179F">
        <w:rPr>
          <w:rFonts w:ascii="Book Antiqua" w:hAnsi="Book Antiqua"/>
          <w:sz w:val="24"/>
          <w:szCs w:val="24"/>
        </w:rPr>
        <w:t>.</w:t>
      </w:r>
      <w:r w:rsidR="00B85215" w:rsidRPr="00D0179F">
        <w:rPr>
          <w:rFonts w:ascii="Book Antiqua" w:hAnsi="Book Antiqua"/>
          <w:sz w:val="24"/>
          <w:szCs w:val="24"/>
          <w:vertAlign w:val="superscript"/>
        </w:rPr>
        <w:t xml:space="preserve"> </w:t>
      </w:r>
      <w:r w:rsidR="00CF3EDC" w:rsidRPr="00D0179F">
        <w:rPr>
          <w:rFonts w:ascii="Book Antiqua" w:hAnsi="Book Antiqua"/>
          <w:sz w:val="24"/>
          <w:szCs w:val="24"/>
        </w:rPr>
        <w:t>Currently, treatment for HCV involves the use of direct-a</w:t>
      </w:r>
      <w:r w:rsidRPr="00D0179F">
        <w:rPr>
          <w:rFonts w:ascii="Book Antiqua" w:hAnsi="Book Antiqua"/>
          <w:sz w:val="24"/>
          <w:szCs w:val="24"/>
        </w:rPr>
        <w:t xml:space="preserve">cting antiviral (DAA) regimens, which are molecules that target specific nonstructural proteins of the virus and </w:t>
      </w:r>
      <w:r w:rsidR="00C87331" w:rsidRPr="00D0179F">
        <w:rPr>
          <w:rFonts w:ascii="Book Antiqua" w:hAnsi="Book Antiqua"/>
          <w:sz w:val="24"/>
          <w:szCs w:val="24"/>
        </w:rPr>
        <w:t>disrupt</w:t>
      </w:r>
      <w:r w:rsidRPr="00D0179F">
        <w:rPr>
          <w:rFonts w:ascii="Book Antiqua" w:hAnsi="Book Antiqua"/>
          <w:sz w:val="24"/>
          <w:szCs w:val="24"/>
        </w:rPr>
        <w:t xml:space="preserve"> viral replication and infection. </w:t>
      </w:r>
      <w:r w:rsidR="00711C38" w:rsidRPr="00D0179F">
        <w:rPr>
          <w:rFonts w:ascii="Book Antiqua" w:hAnsi="Book Antiqua"/>
          <w:sz w:val="24"/>
          <w:szCs w:val="24"/>
        </w:rPr>
        <w:t xml:space="preserve"> One such DAA regimen is the HCV NS5A inhibitor </w:t>
      </w:r>
      <w:proofErr w:type="spellStart"/>
      <w:r w:rsidR="00711C38" w:rsidRPr="00D0179F">
        <w:rPr>
          <w:rFonts w:ascii="Book Antiqua" w:hAnsi="Book Antiqua"/>
          <w:sz w:val="24"/>
          <w:szCs w:val="24"/>
        </w:rPr>
        <w:t>ombitasvir</w:t>
      </w:r>
      <w:proofErr w:type="spellEnd"/>
      <w:r w:rsidR="009E27C8" w:rsidRPr="00D0179F">
        <w:rPr>
          <w:rFonts w:ascii="Book Antiqua" w:hAnsi="Book Antiqua"/>
          <w:sz w:val="24"/>
          <w:szCs w:val="24"/>
        </w:rPr>
        <w:t xml:space="preserve"> (OBV)</w:t>
      </w:r>
      <w:r w:rsidR="00711C38" w:rsidRPr="00D0179F">
        <w:rPr>
          <w:rFonts w:ascii="Book Antiqua" w:hAnsi="Book Antiqua"/>
          <w:sz w:val="24"/>
          <w:szCs w:val="24"/>
        </w:rPr>
        <w:t xml:space="preserve">, HCV NS4/4A protease inhibitor </w:t>
      </w:r>
      <w:proofErr w:type="spellStart"/>
      <w:r w:rsidR="00711C38" w:rsidRPr="00D0179F">
        <w:rPr>
          <w:rFonts w:ascii="Book Antiqua" w:hAnsi="Book Antiqua"/>
          <w:sz w:val="24"/>
          <w:szCs w:val="24"/>
        </w:rPr>
        <w:t>paritaprevir</w:t>
      </w:r>
      <w:proofErr w:type="spellEnd"/>
      <w:r w:rsidR="009E27C8" w:rsidRPr="00D0179F">
        <w:rPr>
          <w:rFonts w:ascii="Book Antiqua" w:hAnsi="Book Antiqua"/>
          <w:sz w:val="24"/>
          <w:szCs w:val="24"/>
        </w:rPr>
        <w:t xml:space="preserve"> (PTV)</w:t>
      </w:r>
      <w:r w:rsidR="00711C38" w:rsidRPr="00D0179F">
        <w:rPr>
          <w:rFonts w:ascii="Book Antiqua" w:hAnsi="Book Antiqua"/>
          <w:sz w:val="24"/>
          <w:szCs w:val="24"/>
        </w:rPr>
        <w:t>, the CYP3A inhibitor ritonavir and the non-nucleoside NS5B polymeras</w:t>
      </w:r>
      <w:r w:rsidR="00951155" w:rsidRPr="00D0179F">
        <w:rPr>
          <w:rFonts w:ascii="Book Antiqua" w:hAnsi="Book Antiqua"/>
          <w:sz w:val="24"/>
          <w:szCs w:val="24"/>
        </w:rPr>
        <w:t>e inhibitor dasabuvir</w:t>
      </w:r>
      <w:r w:rsidR="009E27C8" w:rsidRPr="00D0179F">
        <w:rPr>
          <w:rFonts w:ascii="Book Antiqua" w:hAnsi="Book Antiqua"/>
          <w:sz w:val="24"/>
          <w:szCs w:val="24"/>
        </w:rPr>
        <w:t xml:space="preserve"> (DSV)</w:t>
      </w:r>
      <w:r w:rsidR="00951155" w:rsidRPr="00D0179F">
        <w:rPr>
          <w:rFonts w:ascii="Book Antiqua" w:hAnsi="Book Antiqua"/>
          <w:sz w:val="24"/>
          <w:szCs w:val="24"/>
        </w:rPr>
        <w:t xml:space="preserve"> (OBV/PTV/r </w:t>
      </w:r>
      <w:r w:rsidR="00711C38" w:rsidRPr="00D0179F">
        <w:rPr>
          <w:rFonts w:ascii="Book Antiqua" w:hAnsi="Book Antiqua"/>
          <w:sz w:val="24"/>
          <w:szCs w:val="24"/>
        </w:rPr>
        <w:t>+ DSV) with or without ribavirin</w:t>
      </w:r>
      <w:r w:rsidR="0008509E" w:rsidRPr="00D0179F">
        <w:rPr>
          <w:rFonts w:ascii="Book Antiqua" w:hAnsi="Book Antiqua"/>
          <w:sz w:val="24"/>
          <w:szCs w:val="24"/>
        </w:rPr>
        <w:t xml:space="preserve"> (RBV)</w:t>
      </w:r>
      <w:r w:rsidR="00711C38" w:rsidRPr="00D0179F">
        <w:rPr>
          <w:rFonts w:ascii="Book Antiqua" w:hAnsi="Book Antiqua"/>
          <w:sz w:val="24"/>
          <w:szCs w:val="24"/>
        </w:rPr>
        <w:t xml:space="preserve">. In registration trials </w:t>
      </w:r>
      <w:r w:rsidR="00C87331" w:rsidRPr="00D0179F">
        <w:rPr>
          <w:rFonts w:ascii="Book Antiqua" w:hAnsi="Book Antiqua"/>
          <w:sz w:val="24"/>
          <w:szCs w:val="24"/>
        </w:rPr>
        <w:t>for this</w:t>
      </w:r>
      <w:r w:rsidR="00711C38" w:rsidRPr="00D0179F">
        <w:rPr>
          <w:rFonts w:ascii="Book Antiqua" w:hAnsi="Book Antiqua"/>
          <w:sz w:val="24"/>
          <w:szCs w:val="24"/>
        </w:rPr>
        <w:t xml:space="preserve"> regimen, SVR rates reached as high as </w:t>
      </w:r>
      <w:r w:rsidR="003F536D" w:rsidRPr="00D0179F">
        <w:rPr>
          <w:rFonts w:ascii="Book Antiqua" w:hAnsi="Book Antiqua"/>
          <w:sz w:val="24"/>
          <w:szCs w:val="24"/>
        </w:rPr>
        <w:t>99</w:t>
      </w:r>
      <w:r w:rsidR="00EC020F" w:rsidRPr="00D0179F">
        <w:rPr>
          <w:rFonts w:ascii="Book Antiqua" w:hAnsi="Book Antiqua"/>
          <w:sz w:val="24"/>
          <w:szCs w:val="24"/>
        </w:rPr>
        <w:t xml:space="preserve">% in HCV genotype 1 (GT1) </w:t>
      </w:r>
      <w:bookmarkStart w:id="33" w:name="_Ref527980615"/>
      <w:proofErr w:type="gramStart"/>
      <w:r w:rsidR="00B85215" w:rsidRPr="00D0179F">
        <w:rPr>
          <w:rFonts w:ascii="Book Antiqua" w:hAnsi="Book Antiqua"/>
          <w:sz w:val="24"/>
          <w:szCs w:val="24"/>
        </w:rPr>
        <w:t>patients</w:t>
      </w:r>
      <w:r w:rsidR="009E27C8" w:rsidRPr="00D0179F">
        <w:rPr>
          <w:rFonts w:ascii="Book Antiqua" w:hAnsi="Book Antiqua"/>
          <w:sz w:val="24"/>
          <w:szCs w:val="24"/>
          <w:vertAlign w:val="superscript"/>
        </w:rPr>
        <w:t>[</w:t>
      </w:r>
      <w:proofErr w:type="gramEnd"/>
      <w:r w:rsidR="00B51A14" w:rsidRPr="00D0179F">
        <w:rPr>
          <w:rFonts w:ascii="Book Antiqua" w:hAnsi="Book Antiqua"/>
          <w:sz w:val="24"/>
          <w:szCs w:val="24"/>
          <w:vertAlign w:val="superscript"/>
        </w:rPr>
        <w:t>8</w:t>
      </w:r>
      <w:r w:rsidR="009E27C8" w:rsidRPr="00D0179F">
        <w:rPr>
          <w:rFonts w:ascii="Book Antiqua" w:hAnsi="Book Antiqua"/>
          <w:sz w:val="24"/>
          <w:szCs w:val="24"/>
          <w:vertAlign w:val="superscript"/>
        </w:rPr>
        <w:t>]</w:t>
      </w:r>
      <w:r w:rsidR="00B85215" w:rsidRPr="00D0179F">
        <w:rPr>
          <w:rFonts w:ascii="Book Antiqua" w:hAnsi="Book Antiqua"/>
          <w:sz w:val="24"/>
          <w:szCs w:val="24"/>
        </w:rPr>
        <w:t>.</w:t>
      </w:r>
      <w:bookmarkEnd w:id="33"/>
    </w:p>
    <w:p w14:paraId="3C88D6CA" w14:textId="26046DCB" w:rsidR="00362486" w:rsidRPr="00D0179F" w:rsidRDefault="0008509E" w:rsidP="009E27C8">
      <w:pPr>
        <w:pStyle w:val="a3"/>
        <w:spacing w:after="0" w:line="360" w:lineRule="auto"/>
        <w:ind w:left="0" w:firstLineChars="100" w:firstLine="240"/>
        <w:jc w:val="both"/>
        <w:rPr>
          <w:rFonts w:ascii="Book Antiqua" w:hAnsi="Book Antiqua"/>
          <w:sz w:val="24"/>
          <w:szCs w:val="24"/>
        </w:rPr>
      </w:pPr>
      <w:r w:rsidRPr="00D0179F">
        <w:rPr>
          <w:rFonts w:ascii="Book Antiqua" w:hAnsi="Book Antiqua"/>
          <w:sz w:val="24"/>
          <w:szCs w:val="24"/>
        </w:rPr>
        <w:t>Patients with HCV who are considered “hard-to-</w:t>
      </w:r>
      <w:r w:rsidR="00675E9E" w:rsidRPr="00D0179F">
        <w:rPr>
          <w:rFonts w:ascii="Book Antiqua" w:hAnsi="Book Antiqua"/>
          <w:sz w:val="24"/>
          <w:szCs w:val="24"/>
        </w:rPr>
        <w:t>cure</w:t>
      </w:r>
      <w:r w:rsidRPr="00D0179F">
        <w:rPr>
          <w:rFonts w:ascii="Book Antiqua" w:hAnsi="Book Antiqua"/>
          <w:sz w:val="24"/>
          <w:szCs w:val="24"/>
        </w:rPr>
        <w:t>”</w:t>
      </w:r>
      <w:r w:rsidR="00652177" w:rsidRPr="00D0179F">
        <w:rPr>
          <w:rFonts w:ascii="Book Antiqua" w:hAnsi="Book Antiqua"/>
          <w:sz w:val="24"/>
          <w:szCs w:val="24"/>
        </w:rPr>
        <w:t xml:space="preserve"> have </w:t>
      </w:r>
      <w:r w:rsidR="00D35EB0" w:rsidRPr="00D0179F">
        <w:rPr>
          <w:rFonts w:ascii="Book Antiqua" w:hAnsi="Book Antiqua"/>
          <w:sz w:val="24"/>
          <w:szCs w:val="24"/>
        </w:rPr>
        <w:t>generally</w:t>
      </w:r>
      <w:r w:rsidR="00652177" w:rsidRPr="00D0179F">
        <w:rPr>
          <w:rFonts w:ascii="Book Antiqua" w:hAnsi="Book Antiqua"/>
          <w:sz w:val="24"/>
          <w:szCs w:val="24"/>
        </w:rPr>
        <w:t xml:space="preserve"> been excluded from </w:t>
      </w:r>
      <w:r w:rsidR="00675E9E" w:rsidRPr="00D0179F">
        <w:rPr>
          <w:rFonts w:ascii="Book Antiqua" w:hAnsi="Book Antiqua"/>
          <w:sz w:val="24"/>
          <w:szCs w:val="24"/>
        </w:rPr>
        <w:t xml:space="preserve">registration </w:t>
      </w:r>
      <w:r w:rsidR="00D35EB0" w:rsidRPr="00D0179F">
        <w:rPr>
          <w:rFonts w:ascii="Book Antiqua" w:hAnsi="Book Antiqua"/>
          <w:sz w:val="24"/>
          <w:szCs w:val="24"/>
        </w:rPr>
        <w:t xml:space="preserve">trials </w:t>
      </w:r>
      <w:r w:rsidR="00C87331" w:rsidRPr="00D0179F">
        <w:rPr>
          <w:rFonts w:ascii="Book Antiqua" w:hAnsi="Book Antiqua"/>
          <w:sz w:val="24"/>
          <w:szCs w:val="24"/>
        </w:rPr>
        <w:t>due to</w:t>
      </w:r>
      <w:r w:rsidRPr="00D0179F">
        <w:rPr>
          <w:rFonts w:ascii="Book Antiqua" w:hAnsi="Book Antiqua"/>
          <w:sz w:val="24"/>
          <w:szCs w:val="24"/>
        </w:rPr>
        <w:t xml:space="preserve"> r</w:t>
      </w:r>
      <w:r w:rsidR="00652177" w:rsidRPr="00D0179F">
        <w:rPr>
          <w:rFonts w:ascii="Book Antiqua" w:hAnsi="Book Antiqua"/>
          <w:sz w:val="24"/>
          <w:szCs w:val="24"/>
        </w:rPr>
        <w:t xml:space="preserve">igorous </w:t>
      </w:r>
      <w:r w:rsidRPr="00D0179F">
        <w:rPr>
          <w:rFonts w:ascii="Book Antiqua" w:hAnsi="Book Antiqua"/>
          <w:sz w:val="24"/>
          <w:szCs w:val="24"/>
        </w:rPr>
        <w:t xml:space="preserve">study </w:t>
      </w:r>
      <w:r w:rsidR="00652177" w:rsidRPr="00D0179F">
        <w:rPr>
          <w:rFonts w:ascii="Book Antiqua" w:hAnsi="Book Antiqua"/>
          <w:sz w:val="24"/>
          <w:szCs w:val="24"/>
        </w:rPr>
        <w:t>inclusion criteria</w:t>
      </w:r>
      <w:r w:rsidRPr="00D0179F">
        <w:rPr>
          <w:rFonts w:ascii="Book Antiqua" w:hAnsi="Book Antiqua"/>
          <w:sz w:val="24"/>
          <w:szCs w:val="24"/>
        </w:rPr>
        <w:t>, presence of comorbidities and p</w:t>
      </w:r>
      <w:r w:rsidR="00652177" w:rsidRPr="00D0179F">
        <w:rPr>
          <w:rFonts w:ascii="Book Antiqua" w:hAnsi="Book Antiqua"/>
          <w:sz w:val="24"/>
          <w:szCs w:val="24"/>
        </w:rPr>
        <w:t>revious treatment failures</w:t>
      </w:r>
      <w:r w:rsidRPr="00D0179F">
        <w:rPr>
          <w:rFonts w:ascii="Book Antiqua" w:hAnsi="Book Antiqua"/>
          <w:sz w:val="24"/>
          <w:szCs w:val="24"/>
        </w:rPr>
        <w:t xml:space="preserve">. Here we report the results of a phase </w:t>
      </w:r>
      <w:r w:rsidR="00872718" w:rsidRPr="00D0179F">
        <w:rPr>
          <w:rFonts w:ascii="Book Antiqua" w:hAnsi="Book Antiqua"/>
          <w:sz w:val="24"/>
          <w:szCs w:val="24"/>
        </w:rPr>
        <w:t>4</w:t>
      </w:r>
      <w:r w:rsidR="006675BE" w:rsidRPr="00D0179F">
        <w:rPr>
          <w:rFonts w:ascii="Book Antiqua" w:hAnsi="Book Antiqua"/>
          <w:sz w:val="24"/>
          <w:szCs w:val="24"/>
        </w:rPr>
        <w:t>, open label</w:t>
      </w:r>
      <w:r w:rsidRPr="00D0179F">
        <w:rPr>
          <w:rFonts w:ascii="Book Antiqua" w:hAnsi="Book Antiqua"/>
          <w:sz w:val="24"/>
          <w:szCs w:val="24"/>
        </w:rPr>
        <w:t xml:space="preserve"> study that evaluated the safety and</w:t>
      </w:r>
      <w:r w:rsidR="00216B2A" w:rsidRPr="00D0179F">
        <w:rPr>
          <w:rFonts w:ascii="Book Antiqua" w:hAnsi="Book Antiqua"/>
          <w:sz w:val="24"/>
          <w:szCs w:val="24"/>
        </w:rPr>
        <w:t xml:space="preserve"> efficacy of O</w:t>
      </w:r>
      <w:r w:rsidRPr="00D0179F">
        <w:rPr>
          <w:rFonts w:ascii="Book Antiqua" w:hAnsi="Book Antiqua"/>
          <w:sz w:val="24"/>
          <w:szCs w:val="24"/>
        </w:rPr>
        <w:t>B</w:t>
      </w:r>
      <w:r w:rsidR="00216B2A" w:rsidRPr="00D0179F">
        <w:rPr>
          <w:rFonts w:ascii="Book Antiqua" w:hAnsi="Book Antiqua"/>
          <w:sz w:val="24"/>
          <w:szCs w:val="24"/>
        </w:rPr>
        <w:t>V</w:t>
      </w:r>
      <w:r w:rsidRPr="00D0179F">
        <w:rPr>
          <w:rFonts w:ascii="Book Antiqua" w:hAnsi="Book Antiqua"/>
          <w:sz w:val="24"/>
          <w:szCs w:val="24"/>
        </w:rPr>
        <w:t xml:space="preserve">/PTV/r + DSV +/- RBV in a </w:t>
      </w:r>
      <w:r w:rsidR="00247648" w:rsidRPr="00D0179F">
        <w:rPr>
          <w:rFonts w:ascii="Book Antiqua" w:hAnsi="Book Antiqua"/>
          <w:sz w:val="24"/>
          <w:szCs w:val="24"/>
        </w:rPr>
        <w:t>real-world</w:t>
      </w:r>
      <w:r w:rsidRPr="00D0179F">
        <w:rPr>
          <w:rFonts w:ascii="Book Antiqua" w:hAnsi="Book Antiqua"/>
          <w:sz w:val="24"/>
          <w:szCs w:val="24"/>
        </w:rPr>
        <w:t xml:space="preserve"> clinical setting in patients who have historically been excluded from clinical trials.</w:t>
      </w:r>
      <w:r w:rsidR="000D1BF9" w:rsidRPr="00D0179F">
        <w:rPr>
          <w:rFonts w:ascii="Book Antiqua" w:hAnsi="Book Antiqua"/>
          <w:sz w:val="24"/>
          <w:szCs w:val="24"/>
        </w:rPr>
        <w:t xml:space="preserve"> We also report on the patient quality of life, dosing adherence and whether resistance-associated </w:t>
      </w:r>
      <w:r w:rsidR="001F4794" w:rsidRPr="00D0179F">
        <w:rPr>
          <w:rFonts w:ascii="Book Antiqua" w:hAnsi="Book Antiqua"/>
          <w:sz w:val="24"/>
          <w:szCs w:val="24"/>
        </w:rPr>
        <w:t>substitutions (RASs)</w:t>
      </w:r>
      <w:r w:rsidR="000D1BF9" w:rsidRPr="00D0179F">
        <w:rPr>
          <w:rFonts w:ascii="Book Antiqua" w:hAnsi="Book Antiqua"/>
          <w:sz w:val="24"/>
          <w:szCs w:val="24"/>
        </w:rPr>
        <w:t xml:space="preserve"> impact achievement of SVR.</w:t>
      </w:r>
    </w:p>
    <w:p w14:paraId="1996708F" w14:textId="77777777" w:rsidR="00362486" w:rsidRPr="00D0179F" w:rsidRDefault="00362486" w:rsidP="002E534E">
      <w:pPr>
        <w:pStyle w:val="a3"/>
        <w:spacing w:after="0" w:line="360" w:lineRule="auto"/>
        <w:ind w:left="0"/>
        <w:jc w:val="both"/>
        <w:rPr>
          <w:rFonts w:ascii="Book Antiqua" w:hAnsi="Book Antiqua"/>
          <w:b/>
          <w:sz w:val="24"/>
          <w:szCs w:val="24"/>
        </w:rPr>
      </w:pPr>
    </w:p>
    <w:p w14:paraId="0BDB3E2B" w14:textId="68A4E948" w:rsidR="00C87331" w:rsidRPr="00D0179F" w:rsidRDefault="00371503" w:rsidP="002E534E">
      <w:pPr>
        <w:pStyle w:val="a3"/>
        <w:spacing w:after="0" w:line="360" w:lineRule="auto"/>
        <w:ind w:left="0"/>
        <w:jc w:val="both"/>
        <w:rPr>
          <w:rFonts w:ascii="Book Antiqua" w:hAnsi="Book Antiqua"/>
          <w:b/>
          <w:sz w:val="24"/>
          <w:szCs w:val="24"/>
        </w:rPr>
      </w:pPr>
      <w:r w:rsidRPr="00D0179F">
        <w:rPr>
          <w:rFonts w:ascii="Book Antiqua" w:hAnsi="Book Antiqua"/>
          <w:b/>
          <w:sz w:val="24"/>
          <w:szCs w:val="24"/>
        </w:rPr>
        <w:t>MATERIALS AND METHODS</w:t>
      </w:r>
    </w:p>
    <w:p w14:paraId="31755648" w14:textId="12F4BBF9" w:rsidR="00371503" w:rsidRPr="00D0179F" w:rsidRDefault="00724867" w:rsidP="009E27C8">
      <w:pPr>
        <w:pStyle w:val="a3"/>
        <w:spacing w:after="0" w:line="360" w:lineRule="auto"/>
        <w:ind w:left="0"/>
        <w:jc w:val="both"/>
        <w:rPr>
          <w:rFonts w:ascii="Book Antiqua" w:hAnsi="Book Antiqua"/>
          <w:sz w:val="24"/>
          <w:szCs w:val="24"/>
        </w:rPr>
      </w:pPr>
      <w:r w:rsidRPr="00D0179F">
        <w:rPr>
          <w:rFonts w:ascii="Book Antiqua" w:hAnsi="Book Antiqua"/>
          <w:sz w:val="24"/>
          <w:szCs w:val="24"/>
        </w:rPr>
        <w:lastRenderedPageBreak/>
        <w:t xml:space="preserve">All patients provided written informed consent. The study was conducted in accordance with the International Conference on </w:t>
      </w:r>
      <w:proofErr w:type="spellStart"/>
      <w:r w:rsidRPr="00D0179F">
        <w:rPr>
          <w:rFonts w:ascii="Book Antiqua" w:hAnsi="Book Antiqua"/>
          <w:sz w:val="24"/>
          <w:szCs w:val="24"/>
        </w:rPr>
        <w:t>Harmonisation</w:t>
      </w:r>
      <w:proofErr w:type="spellEnd"/>
      <w:r w:rsidRPr="00D0179F">
        <w:rPr>
          <w:rFonts w:ascii="Book Antiqua" w:hAnsi="Book Antiqua"/>
          <w:sz w:val="24"/>
          <w:szCs w:val="24"/>
        </w:rPr>
        <w:t xml:space="preserve">, applicable regulations, and the principles of the Declaration of Helsinki. </w:t>
      </w:r>
      <w:r w:rsidR="008F62E9" w:rsidRPr="00D0179F">
        <w:rPr>
          <w:rFonts w:ascii="Book Antiqua" w:hAnsi="Book Antiqua"/>
          <w:sz w:val="24"/>
          <w:szCs w:val="24"/>
        </w:rPr>
        <w:t>Upon signing the informed consent, patients were considered enrolled and screening and baseline assessments were initiated. Patients were screened from</w:t>
      </w:r>
      <w:r w:rsidR="00B44824" w:rsidRPr="00D0179F">
        <w:rPr>
          <w:rFonts w:ascii="Book Antiqua" w:hAnsi="Book Antiqua"/>
          <w:sz w:val="24"/>
          <w:szCs w:val="24"/>
        </w:rPr>
        <w:t xml:space="preserve"> April 21, 2016 through December 5, 2016.</w:t>
      </w:r>
      <w:r w:rsidR="008F62E9" w:rsidRPr="00D0179F">
        <w:rPr>
          <w:rFonts w:ascii="Book Antiqua" w:hAnsi="Book Antiqua"/>
          <w:sz w:val="24"/>
          <w:szCs w:val="24"/>
        </w:rPr>
        <w:t xml:space="preserve"> </w:t>
      </w:r>
      <w:r w:rsidR="003B6FC9" w:rsidRPr="00D0179F">
        <w:rPr>
          <w:rFonts w:ascii="Book Antiqua" w:hAnsi="Book Antiqua"/>
          <w:sz w:val="24"/>
          <w:szCs w:val="24"/>
        </w:rPr>
        <w:t>Screening procedures at baseline included a medical history, physical exam, blood chemistries, HCV RNA PCR and HCV genotype assessments.</w:t>
      </w:r>
    </w:p>
    <w:p w14:paraId="7B94F8B6" w14:textId="0307CA57" w:rsidR="00371503" w:rsidRPr="00D0179F" w:rsidRDefault="006B5C20" w:rsidP="009E27C8">
      <w:pPr>
        <w:pStyle w:val="a3"/>
        <w:spacing w:after="0" w:line="360" w:lineRule="auto"/>
        <w:ind w:left="0" w:firstLineChars="100" w:firstLine="240"/>
        <w:jc w:val="both"/>
        <w:rPr>
          <w:rFonts w:ascii="Book Antiqua" w:hAnsi="Book Antiqua"/>
          <w:sz w:val="24"/>
          <w:szCs w:val="24"/>
        </w:rPr>
      </w:pPr>
      <w:r w:rsidRPr="00D0179F">
        <w:rPr>
          <w:rFonts w:ascii="Book Antiqua" w:hAnsi="Book Antiqua"/>
          <w:sz w:val="24"/>
          <w:szCs w:val="24"/>
        </w:rPr>
        <w:t>Eligible patients were</w:t>
      </w:r>
      <w:r w:rsidR="008F62E9" w:rsidRPr="00D0179F">
        <w:rPr>
          <w:rFonts w:ascii="Book Antiqua" w:hAnsi="Book Antiqua"/>
          <w:sz w:val="24"/>
          <w:szCs w:val="24"/>
        </w:rPr>
        <w:t xml:space="preserve"> </w:t>
      </w:r>
      <w:r w:rsidRPr="00D0179F">
        <w:rPr>
          <w:rFonts w:ascii="Book Antiqua" w:hAnsi="Book Antiqua"/>
          <w:sz w:val="24"/>
          <w:szCs w:val="24"/>
        </w:rPr>
        <w:t xml:space="preserve">≥ 18 years old and </w:t>
      </w:r>
      <w:r w:rsidR="008F62E9" w:rsidRPr="00D0179F">
        <w:rPr>
          <w:rFonts w:ascii="Book Antiqua" w:hAnsi="Book Antiqua"/>
          <w:sz w:val="24"/>
          <w:szCs w:val="24"/>
        </w:rPr>
        <w:t>chronically infected</w:t>
      </w:r>
      <w:r w:rsidRPr="00D0179F">
        <w:rPr>
          <w:rFonts w:ascii="Book Antiqua" w:hAnsi="Book Antiqua"/>
          <w:sz w:val="24"/>
          <w:szCs w:val="24"/>
        </w:rPr>
        <w:t xml:space="preserve"> with</w:t>
      </w:r>
      <w:r w:rsidR="008F62E9" w:rsidRPr="00D0179F">
        <w:rPr>
          <w:rFonts w:ascii="Book Antiqua" w:hAnsi="Book Antiqua"/>
          <w:sz w:val="24"/>
          <w:szCs w:val="24"/>
        </w:rPr>
        <w:t xml:space="preserve"> </w:t>
      </w:r>
      <w:r w:rsidRPr="00D0179F">
        <w:rPr>
          <w:rFonts w:ascii="Book Antiqua" w:hAnsi="Book Antiqua"/>
          <w:sz w:val="24"/>
          <w:szCs w:val="24"/>
        </w:rPr>
        <w:t xml:space="preserve">HCV </w:t>
      </w:r>
      <w:r w:rsidR="008F62E9" w:rsidRPr="00D0179F">
        <w:rPr>
          <w:rFonts w:ascii="Book Antiqua" w:hAnsi="Book Antiqua"/>
          <w:sz w:val="24"/>
          <w:szCs w:val="24"/>
        </w:rPr>
        <w:t>GT</w:t>
      </w:r>
      <w:r w:rsidRPr="00D0179F">
        <w:rPr>
          <w:rFonts w:ascii="Book Antiqua" w:hAnsi="Book Antiqua"/>
          <w:sz w:val="24"/>
          <w:szCs w:val="24"/>
        </w:rPr>
        <w:t>1</w:t>
      </w:r>
      <w:r w:rsidR="003B6FC9" w:rsidRPr="00D0179F">
        <w:rPr>
          <w:rFonts w:ascii="Book Antiqua" w:hAnsi="Book Antiqua"/>
          <w:sz w:val="24"/>
          <w:szCs w:val="24"/>
        </w:rPr>
        <w:t xml:space="preserve"> </w:t>
      </w:r>
      <w:r w:rsidRPr="00D0179F">
        <w:rPr>
          <w:rFonts w:ascii="Book Antiqua" w:hAnsi="Book Antiqua"/>
          <w:sz w:val="24"/>
          <w:szCs w:val="24"/>
        </w:rPr>
        <w:t xml:space="preserve">(GT1a, GT1b or GT1a/1b). </w:t>
      </w:r>
      <w:r w:rsidR="00B44824" w:rsidRPr="00D0179F">
        <w:rPr>
          <w:rFonts w:ascii="Book Antiqua" w:hAnsi="Book Antiqua"/>
          <w:sz w:val="24"/>
          <w:szCs w:val="24"/>
        </w:rPr>
        <w:t>P</w:t>
      </w:r>
      <w:r w:rsidRPr="00D0179F">
        <w:rPr>
          <w:rFonts w:ascii="Book Antiqua" w:hAnsi="Book Antiqua"/>
          <w:sz w:val="24"/>
          <w:szCs w:val="24"/>
        </w:rPr>
        <w:t xml:space="preserve">atients were either </w:t>
      </w:r>
      <w:r w:rsidR="008F62E9" w:rsidRPr="00D0179F">
        <w:rPr>
          <w:rFonts w:ascii="Book Antiqua" w:hAnsi="Book Antiqua"/>
          <w:sz w:val="24"/>
          <w:szCs w:val="24"/>
        </w:rPr>
        <w:t>treatment naïve or</w:t>
      </w:r>
      <w:r w:rsidRPr="00D0179F">
        <w:rPr>
          <w:rFonts w:ascii="Book Antiqua" w:hAnsi="Book Antiqua"/>
          <w:sz w:val="24"/>
          <w:szCs w:val="24"/>
        </w:rPr>
        <w:t xml:space="preserve"> previously</w:t>
      </w:r>
      <w:r w:rsidR="008F62E9" w:rsidRPr="00D0179F">
        <w:rPr>
          <w:rFonts w:ascii="Book Antiqua" w:hAnsi="Book Antiqua"/>
          <w:sz w:val="24"/>
          <w:szCs w:val="24"/>
        </w:rPr>
        <w:t xml:space="preserve"> failed a regimen including </w:t>
      </w:r>
      <w:proofErr w:type="spellStart"/>
      <w:r w:rsidR="008F62E9" w:rsidRPr="00D0179F">
        <w:rPr>
          <w:rFonts w:ascii="Book Antiqua" w:hAnsi="Book Antiqua"/>
          <w:sz w:val="24"/>
          <w:szCs w:val="24"/>
        </w:rPr>
        <w:t>pegylated</w:t>
      </w:r>
      <w:proofErr w:type="spellEnd"/>
      <w:r w:rsidR="008F62E9" w:rsidRPr="00D0179F">
        <w:rPr>
          <w:rFonts w:ascii="Book Antiqua" w:hAnsi="Book Antiqua"/>
          <w:sz w:val="24"/>
          <w:szCs w:val="24"/>
        </w:rPr>
        <w:t xml:space="preserve"> interferon (</w:t>
      </w:r>
      <w:proofErr w:type="spellStart"/>
      <w:r w:rsidR="008F62E9" w:rsidRPr="00D0179F">
        <w:rPr>
          <w:rFonts w:ascii="Book Antiqua" w:hAnsi="Book Antiqua"/>
          <w:sz w:val="24"/>
          <w:szCs w:val="24"/>
        </w:rPr>
        <w:t>pegIFN</w:t>
      </w:r>
      <w:proofErr w:type="spellEnd"/>
      <w:r w:rsidR="008F62E9" w:rsidRPr="00D0179F">
        <w:rPr>
          <w:rFonts w:ascii="Book Antiqua" w:hAnsi="Book Antiqua"/>
          <w:sz w:val="24"/>
          <w:szCs w:val="24"/>
        </w:rPr>
        <w:t>)/RBV</w:t>
      </w:r>
      <w:r w:rsidR="009E27C8" w:rsidRPr="00D0179F">
        <w:rPr>
          <w:rFonts w:ascii="Book Antiqua" w:hAnsi="Book Antiqua"/>
          <w:sz w:val="24"/>
          <w:szCs w:val="24"/>
        </w:rPr>
        <w:t xml:space="preserve"> </w:t>
      </w:r>
      <w:r w:rsidR="008F62E9" w:rsidRPr="00D0179F">
        <w:rPr>
          <w:rFonts w:ascii="Book Antiqua" w:hAnsi="Book Antiqua"/>
          <w:sz w:val="24"/>
          <w:szCs w:val="24"/>
        </w:rPr>
        <w:t xml:space="preserve">with or without </w:t>
      </w:r>
      <w:proofErr w:type="spellStart"/>
      <w:r w:rsidR="008F62E9" w:rsidRPr="00D0179F">
        <w:rPr>
          <w:rFonts w:ascii="Book Antiqua" w:hAnsi="Book Antiqua"/>
          <w:sz w:val="24"/>
          <w:szCs w:val="24"/>
        </w:rPr>
        <w:t>telaprevir</w:t>
      </w:r>
      <w:proofErr w:type="spellEnd"/>
      <w:r w:rsidR="008F62E9" w:rsidRPr="00D0179F">
        <w:rPr>
          <w:rFonts w:ascii="Book Antiqua" w:hAnsi="Book Antiqua"/>
          <w:sz w:val="24"/>
          <w:szCs w:val="24"/>
        </w:rPr>
        <w:t xml:space="preserve">, </w:t>
      </w:r>
      <w:proofErr w:type="spellStart"/>
      <w:r w:rsidR="008F62E9" w:rsidRPr="00D0179F">
        <w:rPr>
          <w:rFonts w:ascii="Book Antiqua" w:hAnsi="Book Antiqua"/>
          <w:sz w:val="24"/>
          <w:szCs w:val="24"/>
        </w:rPr>
        <w:t>boceprevir</w:t>
      </w:r>
      <w:proofErr w:type="spellEnd"/>
      <w:r w:rsidR="008F62E9" w:rsidRPr="00D0179F">
        <w:rPr>
          <w:rFonts w:ascii="Book Antiqua" w:hAnsi="Book Antiqua"/>
          <w:sz w:val="24"/>
          <w:szCs w:val="24"/>
        </w:rPr>
        <w:t xml:space="preserve">, or </w:t>
      </w:r>
      <w:proofErr w:type="spellStart"/>
      <w:r w:rsidR="008F62E9" w:rsidRPr="00D0179F">
        <w:rPr>
          <w:rFonts w:ascii="Book Antiqua" w:hAnsi="Book Antiqua"/>
          <w:sz w:val="24"/>
          <w:szCs w:val="24"/>
        </w:rPr>
        <w:t>simeprevir</w:t>
      </w:r>
      <w:proofErr w:type="spellEnd"/>
      <w:r w:rsidRPr="00D0179F">
        <w:rPr>
          <w:rFonts w:ascii="Book Antiqua" w:hAnsi="Book Antiqua"/>
          <w:sz w:val="24"/>
          <w:szCs w:val="24"/>
        </w:rPr>
        <w:t>. Patients were excluded from the study if they were currently taking or planning on ta</w:t>
      </w:r>
      <w:r w:rsidR="006C23B3" w:rsidRPr="00D0179F">
        <w:rPr>
          <w:rFonts w:ascii="Book Antiqua" w:hAnsi="Book Antiqua"/>
          <w:sz w:val="24"/>
          <w:szCs w:val="24"/>
        </w:rPr>
        <w:t>king any medications contraindicated in the</w:t>
      </w:r>
      <w:r w:rsidR="00951155" w:rsidRPr="00D0179F">
        <w:rPr>
          <w:rFonts w:ascii="Book Antiqua" w:hAnsi="Book Antiqua"/>
          <w:sz w:val="24"/>
          <w:szCs w:val="24"/>
        </w:rPr>
        <w:t xml:space="preserve"> </w:t>
      </w:r>
      <w:r w:rsidR="00216B2A" w:rsidRPr="00D0179F">
        <w:rPr>
          <w:rFonts w:ascii="Book Antiqua" w:hAnsi="Book Antiqua"/>
          <w:sz w:val="24"/>
          <w:szCs w:val="24"/>
        </w:rPr>
        <w:t>OBV</w:t>
      </w:r>
      <w:r w:rsidR="00951155" w:rsidRPr="00D0179F">
        <w:rPr>
          <w:rFonts w:ascii="Book Antiqua" w:hAnsi="Book Antiqua"/>
          <w:sz w:val="24"/>
          <w:szCs w:val="24"/>
        </w:rPr>
        <w:t>/PTV/r + DSV</w:t>
      </w:r>
      <w:r w:rsidR="006C23B3" w:rsidRPr="00D0179F">
        <w:rPr>
          <w:rFonts w:ascii="Book Antiqua" w:hAnsi="Book Antiqua"/>
          <w:sz w:val="24"/>
          <w:szCs w:val="24"/>
        </w:rPr>
        <w:t xml:space="preserve"> package insert,</w:t>
      </w:r>
      <w:r w:rsidRPr="00D0179F">
        <w:rPr>
          <w:rFonts w:ascii="Book Antiqua" w:hAnsi="Book Antiqua"/>
          <w:sz w:val="24"/>
          <w:szCs w:val="24"/>
        </w:rPr>
        <w:t xml:space="preserve"> had evidence of decompensated li</w:t>
      </w:r>
      <w:r w:rsidR="00091F65" w:rsidRPr="00D0179F">
        <w:rPr>
          <w:rFonts w:ascii="Book Antiqua" w:hAnsi="Book Antiqua"/>
          <w:sz w:val="24"/>
          <w:szCs w:val="24"/>
        </w:rPr>
        <w:t xml:space="preserve">ver disease (Child-Pugh B or C, </w:t>
      </w:r>
      <w:r w:rsidRPr="00D0179F">
        <w:rPr>
          <w:rFonts w:ascii="Book Antiqua" w:hAnsi="Book Antiqua"/>
          <w:sz w:val="24"/>
          <w:szCs w:val="24"/>
        </w:rPr>
        <w:t>including the presence of clinical ascites, bleeding varices, or hepatic encephalopathy</w:t>
      </w:r>
      <w:r w:rsidR="00091F65" w:rsidRPr="00D0179F">
        <w:rPr>
          <w:rFonts w:ascii="Book Antiqua" w:hAnsi="Book Antiqua"/>
          <w:sz w:val="24"/>
          <w:szCs w:val="24"/>
        </w:rPr>
        <w:t xml:space="preserve">), </w:t>
      </w:r>
      <w:r w:rsidR="007268D8" w:rsidRPr="00D0179F">
        <w:rPr>
          <w:rFonts w:ascii="Book Antiqua" w:hAnsi="Book Antiqua"/>
          <w:sz w:val="24"/>
          <w:szCs w:val="24"/>
        </w:rPr>
        <w:t>hemoglobin &lt;</w:t>
      </w:r>
      <w:r w:rsidR="009E27C8" w:rsidRPr="00D0179F">
        <w:rPr>
          <w:rFonts w:ascii="Book Antiqua" w:hAnsi="Book Antiqua"/>
          <w:sz w:val="24"/>
          <w:szCs w:val="24"/>
        </w:rPr>
        <w:t xml:space="preserve"> </w:t>
      </w:r>
      <w:r w:rsidR="007268D8" w:rsidRPr="00D0179F">
        <w:rPr>
          <w:rFonts w:ascii="Book Antiqua" w:hAnsi="Book Antiqua"/>
          <w:sz w:val="24"/>
          <w:szCs w:val="24"/>
        </w:rPr>
        <w:t>8 g/</w:t>
      </w:r>
      <w:proofErr w:type="spellStart"/>
      <w:r w:rsidR="007268D8" w:rsidRPr="00D0179F">
        <w:rPr>
          <w:rFonts w:ascii="Book Antiqua" w:hAnsi="Book Antiqua"/>
          <w:sz w:val="24"/>
          <w:szCs w:val="24"/>
        </w:rPr>
        <w:t>dL</w:t>
      </w:r>
      <w:proofErr w:type="spellEnd"/>
      <w:r w:rsidR="007268D8" w:rsidRPr="00D0179F">
        <w:rPr>
          <w:rFonts w:ascii="Book Antiqua" w:hAnsi="Book Antiqua"/>
          <w:sz w:val="24"/>
          <w:szCs w:val="24"/>
        </w:rPr>
        <w:t>, platelets &lt;</w:t>
      </w:r>
      <w:r w:rsidR="009E27C8" w:rsidRPr="00D0179F">
        <w:rPr>
          <w:rFonts w:ascii="Book Antiqua" w:hAnsi="Book Antiqua"/>
          <w:sz w:val="24"/>
          <w:szCs w:val="24"/>
        </w:rPr>
        <w:t xml:space="preserve"> </w:t>
      </w:r>
      <w:r w:rsidR="007268D8" w:rsidRPr="00D0179F">
        <w:rPr>
          <w:rFonts w:ascii="Book Antiqua" w:hAnsi="Book Antiqua"/>
          <w:sz w:val="24"/>
          <w:szCs w:val="24"/>
        </w:rPr>
        <w:t>25000 cells/mm</w:t>
      </w:r>
      <w:r w:rsidR="007268D8" w:rsidRPr="00D0179F">
        <w:rPr>
          <w:rFonts w:ascii="Book Antiqua" w:hAnsi="Book Antiqua"/>
          <w:sz w:val="24"/>
          <w:szCs w:val="24"/>
          <w:vertAlign w:val="superscript"/>
        </w:rPr>
        <w:t>3</w:t>
      </w:r>
      <w:r w:rsidR="007268D8" w:rsidRPr="00D0179F">
        <w:rPr>
          <w:rFonts w:ascii="Book Antiqua" w:hAnsi="Book Antiqua"/>
          <w:sz w:val="24"/>
          <w:szCs w:val="24"/>
        </w:rPr>
        <w:t xml:space="preserve">, </w:t>
      </w:r>
      <w:bookmarkStart w:id="34" w:name="OLE_LINK13"/>
      <w:bookmarkStart w:id="35" w:name="OLE_LINK14"/>
      <w:r w:rsidR="005E1715" w:rsidRPr="00D0179F">
        <w:rPr>
          <w:rFonts w:ascii="Book Antiqua" w:hAnsi="Book Antiqua"/>
          <w:sz w:val="24"/>
          <w:szCs w:val="24"/>
        </w:rPr>
        <w:t xml:space="preserve">all nucleated </w:t>
      </w:r>
      <w:r w:rsidR="005E1715" w:rsidRPr="00D0179F">
        <w:rPr>
          <w:rFonts w:ascii="Book Antiqua" w:hAnsi="Book Antiqua"/>
          <w:iCs/>
          <w:sz w:val="24"/>
          <w:szCs w:val="24"/>
        </w:rPr>
        <w:t xml:space="preserve">cells </w:t>
      </w:r>
      <w:r w:rsidR="007268D8" w:rsidRPr="00D0179F">
        <w:rPr>
          <w:rFonts w:ascii="Book Antiqua" w:hAnsi="Book Antiqua"/>
          <w:sz w:val="24"/>
          <w:szCs w:val="24"/>
        </w:rPr>
        <w:t>&lt;</w:t>
      </w:r>
      <w:r w:rsidR="009E27C8" w:rsidRPr="00D0179F">
        <w:rPr>
          <w:rFonts w:ascii="Book Antiqua" w:hAnsi="Book Antiqua"/>
          <w:sz w:val="24"/>
          <w:szCs w:val="24"/>
        </w:rPr>
        <w:t xml:space="preserve"> </w:t>
      </w:r>
      <w:r w:rsidR="007268D8" w:rsidRPr="00D0179F">
        <w:rPr>
          <w:rFonts w:ascii="Book Antiqua" w:hAnsi="Book Antiqua"/>
          <w:sz w:val="24"/>
          <w:szCs w:val="24"/>
        </w:rPr>
        <w:t>500 cells/mm</w:t>
      </w:r>
      <w:r w:rsidR="007268D8" w:rsidRPr="00D0179F">
        <w:rPr>
          <w:rFonts w:ascii="Book Antiqua" w:hAnsi="Book Antiqua"/>
          <w:sz w:val="24"/>
          <w:szCs w:val="24"/>
          <w:vertAlign w:val="superscript"/>
        </w:rPr>
        <w:t>3</w:t>
      </w:r>
      <w:bookmarkEnd w:id="34"/>
      <w:bookmarkEnd w:id="35"/>
      <w:r w:rsidR="007268D8" w:rsidRPr="00D0179F">
        <w:rPr>
          <w:rFonts w:ascii="Book Antiqua" w:hAnsi="Book Antiqua"/>
          <w:sz w:val="24"/>
          <w:szCs w:val="24"/>
        </w:rPr>
        <w:t>, bilirubin &gt;</w:t>
      </w:r>
      <w:r w:rsidR="009E27C8" w:rsidRPr="00D0179F">
        <w:rPr>
          <w:rFonts w:ascii="Book Antiqua" w:hAnsi="Book Antiqua"/>
          <w:sz w:val="24"/>
          <w:szCs w:val="24"/>
        </w:rPr>
        <w:t xml:space="preserve"> </w:t>
      </w:r>
      <w:r w:rsidR="007268D8" w:rsidRPr="00D0179F">
        <w:rPr>
          <w:rFonts w:ascii="Book Antiqua" w:hAnsi="Book Antiqua"/>
          <w:sz w:val="24"/>
          <w:szCs w:val="24"/>
        </w:rPr>
        <w:t xml:space="preserve">3, </w:t>
      </w:r>
      <w:r w:rsidR="005E1715" w:rsidRPr="00D0179F">
        <w:rPr>
          <w:rFonts w:ascii="Book Antiqua" w:hAnsi="Book Antiqua"/>
          <w:sz w:val="24"/>
          <w:szCs w:val="24"/>
        </w:rPr>
        <w:t xml:space="preserve">international normalized ratio </w:t>
      </w:r>
      <w:r w:rsidR="009E27C8" w:rsidRPr="00D0179F">
        <w:rPr>
          <w:rFonts w:ascii="Book Antiqua" w:hAnsi="Book Antiqua"/>
          <w:sz w:val="24"/>
          <w:szCs w:val="24"/>
        </w:rPr>
        <w:t xml:space="preserve">≥ </w:t>
      </w:r>
      <w:r w:rsidR="007268D8" w:rsidRPr="00D0179F">
        <w:rPr>
          <w:rFonts w:ascii="Book Antiqua" w:hAnsi="Book Antiqua"/>
          <w:sz w:val="24"/>
          <w:szCs w:val="24"/>
        </w:rPr>
        <w:t>2.3, serum albumin &lt;</w:t>
      </w:r>
      <w:r w:rsidR="009E27C8" w:rsidRPr="00D0179F">
        <w:rPr>
          <w:rFonts w:ascii="Book Antiqua" w:hAnsi="Book Antiqua"/>
          <w:sz w:val="24"/>
          <w:szCs w:val="24"/>
        </w:rPr>
        <w:t xml:space="preserve"> </w:t>
      </w:r>
      <w:r w:rsidR="007268D8" w:rsidRPr="00D0179F">
        <w:rPr>
          <w:rFonts w:ascii="Book Antiqua" w:hAnsi="Book Antiqua"/>
          <w:sz w:val="24"/>
          <w:szCs w:val="24"/>
        </w:rPr>
        <w:t xml:space="preserve">2.8 and </w:t>
      </w:r>
      <w:r w:rsidR="005E1715" w:rsidRPr="00D0179F">
        <w:rPr>
          <w:rFonts w:ascii="Book Antiqua" w:hAnsi="Book Antiqua"/>
          <w:sz w:val="24"/>
          <w:szCs w:val="24"/>
        </w:rPr>
        <w:t xml:space="preserve">glomerular filtration rate </w:t>
      </w:r>
      <w:r w:rsidR="007268D8" w:rsidRPr="00D0179F">
        <w:rPr>
          <w:rFonts w:ascii="Book Antiqua" w:hAnsi="Book Antiqua"/>
          <w:sz w:val="24"/>
          <w:szCs w:val="24"/>
        </w:rPr>
        <w:t>&lt;</w:t>
      </w:r>
      <w:r w:rsidR="009E27C8" w:rsidRPr="00D0179F">
        <w:rPr>
          <w:rFonts w:ascii="Book Antiqua" w:hAnsi="Book Antiqua"/>
          <w:sz w:val="24"/>
          <w:szCs w:val="24"/>
        </w:rPr>
        <w:t xml:space="preserve"> </w:t>
      </w:r>
      <w:r w:rsidR="007268D8" w:rsidRPr="00D0179F">
        <w:rPr>
          <w:rFonts w:ascii="Book Antiqua" w:hAnsi="Book Antiqua"/>
          <w:sz w:val="24"/>
          <w:szCs w:val="24"/>
        </w:rPr>
        <w:t xml:space="preserve">30 mL, </w:t>
      </w:r>
      <w:r w:rsidR="005E1715" w:rsidRPr="00D0179F">
        <w:rPr>
          <w:rFonts w:ascii="Book Antiqua" w:eastAsia="宋体" w:hAnsi="Book Antiqua" w:cs="宋体"/>
          <w:sz w:val="24"/>
          <w:szCs w:val="24"/>
        </w:rPr>
        <w:t>alanine aminotransferase</w:t>
      </w:r>
      <w:r w:rsidR="008857F4" w:rsidRPr="00D0179F">
        <w:rPr>
          <w:rFonts w:ascii="Book Antiqua" w:hAnsi="Book Antiqua"/>
          <w:sz w:val="24"/>
          <w:szCs w:val="24"/>
        </w:rPr>
        <w:t xml:space="preserve"> or </w:t>
      </w:r>
      <w:r w:rsidR="005E1715" w:rsidRPr="00D0179F">
        <w:rPr>
          <w:rFonts w:ascii="Book Antiqua" w:hAnsi="Book Antiqua"/>
          <w:sz w:val="24"/>
          <w:szCs w:val="24"/>
        </w:rPr>
        <w:t xml:space="preserve">aspartate aminotransferase </w:t>
      </w:r>
      <w:r w:rsidR="008857F4" w:rsidRPr="00D0179F">
        <w:rPr>
          <w:rFonts w:ascii="Book Antiqua" w:hAnsi="Book Antiqua"/>
          <w:sz w:val="24"/>
          <w:szCs w:val="24"/>
        </w:rPr>
        <w:t>&gt;</w:t>
      </w:r>
      <w:r w:rsidR="009E27C8" w:rsidRPr="00D0179F">
        <w:rPr>
          <w:rFonts w:ascii="Book Antiqua" w:hAnsi="Book Antiqua"/>
          <w:sz w:val="24"/>
          <w:szCs w:val="24"/>
        </w:rPr>
        <w:t xml:space="preserve"> </w:t>
      </w:r>
      <w:r w:rsidR="008857F4" w:rsidRPr="00D0179F">
        <w:rPr>
          <w:rFonts w:ascii="Book Antiqua" w:hAnsi="Book Antiqua"/>
          <w:sz w:val="24"/>
          <w:szCs w:val="24"/>
        </w:rPr>
        <w:t>10</w:t>
      </w:r>
      <w:r w:rsidR="009E27C8" w:rsidRPr="00D0179F">
        <w:rPr>
          <w:rFonts w:ascii="Book Antiqua" w:hAnsi="Book Antiqua"/>
          <w:sz w:val="24"/>
          <w:szCs w:val="24"/>
        </w:rPr>
        <w:t xml:space="preserve"> ×</w:t>
      </w:r>
      <w:r w:rsidR="008857F4" w:rsidRPr="00D0179F">
        <w:rPr>
          <w:rFonts w:ascii="Book Antiqua" w:hAnsi="Book Antiqua"/>
          <w:sz w:val="24"/>
          <w:szCs w:val="24"/>
        </w:rPr>
        <w:t xml:space="preserve"> ULN, </w:t>
      </w:r>
      <w:r w:rsidR="00091F65" w:rsidRPr="00D0179F">
        <w:rPr>
          <w:rFonts w:ascii="Book Antiqua" w:hAnsi="Book Antiqua"/>
          <w:sz w:val="24"/>
          <w:szCs w:val="24"/>
        </w:rPr>
        <w:t>consume &gt;</w:t>
      </w:r>
      <w:r w:rsidR="009E27C8" w:rsidRPr="00D0179F">
        <w:rPr>
          <w:rFonts w:ascii="Book Antiqua" w:hAnsi="Book Antiqua"/>
          <w:sz w:val="24"/>
          <w:szCs w:val="24"/>
        </w:rPr>
        <w:t xml:space="preserve"> </w:t>
      </w:r>
      <w:r w:rsidR="00091F65" w:rsidRPr="00D0179F">
        <w:rPr>
          <w:rFonts w:ascii="Book Antiqua" w:hAnsi="Book Antiqua"/>
          <w:sz w:val="24"/>
          <w:szCs w:val="24"/>
        </w:rPr>
        <w:t xml:space="preserve">3 alcoholic drinks daily </w:t>
      </w:r>
      <w:r w:rsidR="00B44824" w:rsidRPr="00D0179F">
        <w:rPr>
          <w:rFonts w:ascii="Book Antiqua" w:hAnsi="Book Antiqua"/>
          <w:sz w:val="24"/>
          <w:szCs w:val="24"/>
        </w:rPr>
        <w:t xml:space="preserve">or </w:t>
      </w:r>
      <w:r w:rsidR="00B901A7" w:rsidRPr="00D0179F">
        <w:rPr>
          <w:rFonts w:ascii="Book Antiqua" w:hAnsi="Book Antiqua"/>
          <w:sz w:val="24"/>
          <w:szCs w:val="24"/>
        </w:rPr>
        <w:t>have</w:t>
      </w:r>
      <w:r w:rsidR="00091F65" w:rsidRPr="00D0179F">
        <w:rPr>
          <w:rFonts w:ascii="Book Antiqua" w:hAnsi="Book Antiqua"/>
          <w:sz w:val="24"/>
          <w:szCs w:val="24"/>
        </w:rPr>
        <w:t xml:space="preserve"> uncontrolled HIV or hepatitis B </w:t>
      </w:r>
      <w:r w:rsidR="00B901A7" w:rsidRPr="00D0179F">
        <w:rPr>
          <w:rFonts w:ascii="Book Antiqua" w:hAnsi="Book Antiqua"/>
          <w:sz w:val="24"/>
          <w:szCs w:val="24"/>
        </w:rPr>
        <w:t>virus</w:t>
      </w:r>
      <w:r w:rsidR="00091F65" w:rsidRPr="00D0179F">
        <w:rPr>
          <w:rFonts w:ascii="Book Antiqua" w:hAnsi="Book Antiqua"/>
          <w:sz w:val="24"/>
          <w:szCs w:val="24"/>
        </w:rPr>
        <w:t xml:space="preserve"> coinfection.</w:t>
      </w:r>
      <w:r w:rsidR="008857F4" w:rsidRPr="00D0179F">
        <w:rPr>
          <w:rFonts w:ascii="Book Antiqua" w:hAnsi="Book Antiqua"/>
          <w:sz w:val="24"/>
          <w:szCs w:val="24"/>
        </w:rPr>
        <w:t xml:space="preserve"> Patients with cirrhosis were required to have serum </w:t>
      </w:r>
      <w:r w:rsidR="005E1715" w:rsidRPr="00D0179F">
        <w:rPr>
          <w:rFonts w:ascii="Book Antiqua" w:hAnsi="Book Antiqua"/>
          <w:sz w:val="24"/>
          <w:szCs w:val="24"/>
        </w:rPr>
        <w:t xml:space="preserve">alpha fetoprotein </w:t>
      </w:r>
      <w:r w:rsidR="008857F4" w:rsidRPr="00D0179F">
        <w:rPr>
          <w:rFonts w:ascii="Book Antiqua" w:hAnsi="Book Antiqua"/>
          <w:sz w:val="24"/>
          <w:szCs w:val="24"/>
        </w:rPr>
        <w:t>&lt;</w:t>
      </w:r>
      <w:r w:rsidR="009E27C8" w:rsidRPr="00D0179F">
        <w:rPr>
          <w:rFonts w:ascii="Book Antiqua" w:hAnsi="Book Antiqua"/>
          <w:sz w:val="24"/>
          <w:szCs w:val="24"/>
        </w:rPr>
        <w:t xml:space="preserve"> </w:t>
      </w:r>
      <w:r w:rsidR="008857F4" w:rsidRPr="00D0179F">
        <w:rPr>
          <w:rFonts w:ascii="Book Antiqua" w:hAnsi="Book Antiqua"/>
          <w:sz w:val="24"/>
          <w:szCs w:val="24"/>
        </w:rPr>
        <w:t xml:space="preserve">100 ng/mL and imaging ruling out HCC within 3 </w:t>
      </w:r>
      <w:proofErr w:type="spellStart"/>
      <w:r w:rsidR="008857F4" w:rsidRPr="00D0179F">
        <w:rPr>
          <w:rFonts w:ascii="Book Antiqua" w:hAnsi="Book Antiqua"/>
          <w:sz w:val="24"/>
          <w:szCs w:val="24"/>
        </w:rPr>
        <w:t>mo</w:t>
      </w:r>
      <w:proofErr w:type="spellEnd"/>
      <w:r w:rsidR="008857F4" w:rsidRPr="00D0179F">
        <w:rPr>
          <w:rFonts w:ascii="Book Antiqua" w:hAnsi="Book Antiqua"/>
          <w:sz w:val="24"/>
          <w:szCs w:val="24"/>
        </w:rPr>
        <w:t xml:space="preserve"> of screening visit.</w:t>
      </w:r>
    </w:p>
    <w:p w14:paraId="64E70E03" w14:textId="0518B9EE" w:rsidR="00371503" w:rsidRPr="00D0179F" w:rsidRDefault="003B6FC9" w:rsidP="00077777">
      <w:pPr>
        <w:pStyle w:val="a3"/>
        <w:spacing w:after="0" w:line="360" w:lineRule="auto"/>
        <w:ind w:left="0" w:firstLineChars="100" w:firstLine="240"/>
        <w:jc w:val="both"/>
        <w:rPr>
          <w:rFonts w:ascii="Book Antiqua" w:hAnsi="Book Antiqua"/>
          <w:sz w:val="24"/>
          <w:szCs w:val="24"/>
        </w:rPr>
      </w:pPr>
      <w:r w:rsidRPr="00D0179F">
        <w:rPr>
          <w:rFonts w:ascii="Book Antiqua" w:hAnsi="Book Antiqua"/>
          <w:sz w:val="24"/>
          <w:szCs w:val="24"/>
        </w:rPr>
        <w:t>Treatment was initiated when screening and baseline procedures were completed</w:t>
      </w:r>
      <w:r w:rsidR="00C2304C" w:rsidRPr="00D0179F">
        <w:rPr>
          <w:rFonts w:ascii="Book Antiqua" w:hAnsi="Book Antiqua"/>
          <w:sz w:val="24"/>
          <w:szCs w:val="24"/>
        </w:rPr>
        <w:t>,</w:t>
      </w:r>
      <w:r w:rsidRPr="00D0179F">
        <w:rPr>
          <w:rFonts w:ascii="Book Antiqua" w:hAnsi="Book Antiqua"/>
          <w:sz w:val="24"/>
          <w:szCs w:val="24"/>
        </w:rPr>
        <w:t xml:space="preserve"> and patient eligibility was confirmed. </w:t>
      </w:r>
      <w:r w:rsidR="00951155" w:rsidRPr="00D0179F">
        <w:rPr>
          <w:rFonts w:ascii="Book Antiqua" w:hAnsi="Book Antiqua"/>
          <w:sz w:val="24"/>
          <w:szCs w:val="24"/>
        </w:rPr>
        <w:t xml:space="preserve">Patients received </w:t>
      </w:r>
      <w:r w:rsidR="00226896" w:rsidRPr="00D0179F">
        <w:rPr>
          <w:rFonts w:ascii="Book Antiqua" w:hAnsi="Book Antiqua"/>
          <w:sz w:val="24"/>
          <w:szCs w:val="24"/>
        </w:rPr>
        <w:t xml:space="preserve">the US package insert recommended dose: </w:t>
      </w:r>
      <w:r w:rsidR="008E5CBF" w:rsidRPr="00D0179F">
        <w:rPr>
          <w:rFonts w:ascii="Book Antiqua" w:hAnsi="Book Antiqua"/>
          <w:sz w:val="24"/>
          <w:szCs w:val="24"/>
        </w:rPr>
        <w:t>T</w:t>
      </w:r>
      <w:r w:rsidR="00951155" w:rsidRPr="00D0179F">
        <w:rPr>
          <w:rFonts w:ascii="Book Antiqua" w:hAnsi="Book Antiqua"/>
          <w:sz w:val="24"/>
          <w:szCs w:val="24"/>
        </w:rPr>
        <w:t xml:space="preserve">wo </w:t>
      </w:r>
      <w:r w:rsidR="00216B2A" w:rsidRPr="00D0179F">
        <w:rPr>
          <w:rFonts w:ascii="Book Antiqua" w:hAnsi="Book Antiqua"/>
          <w:sz w:val="24"/>
          <w:szCs w:val="24"/>
        </w:rPr>
        <w:t>OBV</w:t>
      </w:r>
      <w:r w:rsidR="00700E3F" w:rsidRPr="00D0179F">
        <w:rPr>
          <w:rFonts w:ascii="Book Antiqua" w:hAnsi="Book Antiqua"/>
          <w:sz w:val="24"/>
          <w:szCs w:val="24"/>
        </w:rPr>
        <w:t xml:space="preserve">/PTV/r </w:t>
      </w:r>
      <w:r w:rsidR="00951155" w:rsidRPr="00D0179F">
        <w:rPr>
          <w:rFonts w:ascii="Book Antiqua" w:hAnsi="Book Antiqua"/>
          <w:sz w:val="24"/>
          <w:szCs w:val="24"/>
        </w:rPr>
        <w:t>12</w:t>
      </w:r>
      <w:r w:rsidR="00700E3F" w:rsidRPr="00D0179F">
        <w:rPr>
          <w:rFonts w:ascii="Book Antiqua" w:hAnsi="Book Antiqua"/>
          <w:sz w:val="24"/>
          <w:szCs w:val="24"/>
        </w:rPr>
        <w:t>.5/75/50 mg tablets once daily (</w:t>
      </w:r>
      <w:r w:rsidR="00951155" w:rsidRPr="00D0179F">
        <w:rPr>
          <w:rFonts w:ascii="Book Antiqua" w:hAnsi="Book Antiqua"/>
          <w:sz w:val="24"/>
          <w:szCs w:val="24"/>
        </w:rPr>
        <w:t>in t</w:t>
      </w:r>
      <w:r w:rsidR="00700E3F" w:rsidRPr="00D0179F">
        <w:rPr>
          <w:rFonts w:ascii="Book Antiqua" w:hAnsi="Book Antiqua"/>
          <w:sz w:val="24"/>
          <w:szCs w:val="24"/>
        </w:rPr>
        <w:t>he morning)</w:t>
      </w:r>
      <w:r w:rsidR="00951155" w:rsidRPr="00D0179F">
        <w:rPr>
          <w:rFonts w:ascii="Book Antiqua" w:hAnsi="Book Antiqua"/>
          <w:sz w:val="24"/>
          <w:szCs w:val="24"/>
        </w:rPr>
        <w:t xml:space="preserve"> and one </w:t>
      </w:r>
      <w:r w:rsidR="00700E3F" w:rsidRPr="00D0179F">
        <w:rPr>
          <w:rFonts w:ascii="Book Antiqua" w:hAnsi="Book Antiqua"/>
          <w:sz w:val="24"/>
          <w:szCs w:val="24"/>
        </w:rPr>
        <w:t xml:space="preserve">DSV </w:t>
      </w:r>
      <w:r w:rsidR="00951155" w:rsidRPr="00D0179F">
        <w:rPr>
          <w:rFonts w:ascii="Book Antiqua" w:hAnsi="Book Antiqua"/>
          <w:sz w:val="24"/>
          <w:szCs w:val="24"/>
        </w:rPr>
        <w:t>250 mg tablet twice daily (morning and evening) with a meal without regard to fat or calorie content.</w:t>
      </w:r>
      <w:r w:rsidRPr="00D0179F">
        <w:rPr>
          <w:rFonts w:ascii="Book Antiqua" w:hAnsi="Book Antiqua"/>
          <w:sz w:val="24"/>
          <w:szCs w:val="24"/>
        </w:rPr>
        <w:t xml:space="preserve"> </w:t>
      </w:r>
      <w:r w:rsidR="00FB3846" w:rsidRPr="00D0179F">
        <w:rPr>
          <w:rFonts w:ascii="Book Antiqua" w:hAnsi="Book Antiqua"/>
          <w:sz w:val="24"/>
          <w:szCs w:val="24"/>
        </w:rPr>
        <w:t>RBV was given to some patients based on approved US package insert and was dosed at 1000 mg/d (&lt;</w:t>
      </w:r>
      <w:r w:rsidR="00077777" w:rsidRPr="00D0179F">
        <w:rPr>
          <w:rFonts w:ascii="Book Antiqua" w:hAnsi="Book Antiqua"/>
          <w:sz w:val="24"/>
          <w:szCs w:val="24"/>
        </w:rPr>
        <w:t xml:space="preserve"> </w:t>
      </w:r>
      <w:r w:rsidR="00FB3846" w:rsidRPr="00D0179F">
        <w:rPr>
          <w:rFonts w:ascii="Book Antiqua" w:hAnsi="Book Antiqua"/>
          <w:sz w:val="24"/>
          <w:szCs w:val="24"/>
        </w:rPr>
        <w:t>75 kg) or 1200 mg/d (≥</w:t>
      </w:r>
      <w:r w:rsidR="00077777" w:rsidRPr="00D0179F">
        <w:rPr>
          <w:rFonts w:ascii="Book Antiqua" w:hAnsi="Book Antiqua"/>
          <w:sz w:val="24"/>
          <w:szCs w:val="24"/>
        </w:rPr>
        <w:t xml:space="preserve"> </w:t>
      </w:r>
      <w:r w:rsidR="00FB3846" w:rsidRPr="00D0179F">
        <w:rPr>
          <w:rFonts w:ascii="Book Antiqua" w:hAnsi="Book Antiqua"/>
          <w:sz w:val="24"/>
          <w:szCs w:val="24"/>
        </w:rPr>
        <w:t>75 kg), divided and administered twice-daily with food.</w:t>
      </w:r>
      <w:r w:rsidR="00077777" w:rsidRPr="00D0179F">
        <w:rPr>
          <w:rFonts w:ascii="Book Antiqua" w:hAnsi="Book Antiqua"/>
          <w:sz w:val="24"/>
          <w:szCs w:val="24"/>
        </w:rPr>
        <w:t xml:space="preserve"> </w:t>
      </w:r>
      <w:r w:rsidR="00226896" w:rsidRPr="00D0179F">
        <w:rPr>
          <w:rFonts w:ascii="Book Antiqua" w:hAnsi="Book Antiqua"/>
          <w:sz w:val="24"/>
          <w:szCs w:val="24"/>
        </w:rPr>
        <w:t xml:space="preserve">Duration of treatment was determined based on GT1 subtype and the presence or absence of cirrhosis. GT1a patients with compensated </w:t>
      </w:r>
      <w:r w:rsidR="00951155" w:rsidRPr="00D0179F">
        <w:rPr>
          <w:rFonts w:ascii="Book Antiqua" w:hAnsi="Book Antiqua"/>
          <w:sz w:val="24"/>
          <w:szCs w:val="24"/>
        </w:rPr>
        <w:t>cirrhosis</w:t>
      </w:r>
      <w:r w:rsidR="00226896" w:rsidRPr="00D0179F">
        <w:rPr>
          <w:rFonts w:ascii="Book Antiqua" w:hAnsi="Book Antiqua"/>
          <w:sz w:val="24"/>
          <w:szCs w:val="24"/>
        </w:rPr>
        <w:t xml:space="preserve"> </w:t>
      </w:r>
      <w:r w:rsidR="00FB3846" w:rsidRPr="00D0179F">
        <w:rPr>
          <w:rFonts w:ascii="Book Antiqua" w:hAnsi="Book Antiqua"/>
          <w:sz w:val="24"/>
          <w:szCs w:val="24"/>
        </w:rPr>
        <w:t xml:space="preserve">were treated for 24 </w:t>
      </w:r>
      <w:proofErr w:type="spellStart"/>
      <w:r w:rsidR="00FB3846" w:rsidRPr="00D0179F">
        <w:rPr>
          <w:rFonts w:ascii="Book Antiqua" w:hAnsi="Book Antiqua"/>
          <w:sz w:val="24"/>
          <w:szCs w:val="24"/>
        </w:rPr>
        <w:t>wk</w:t>
      </w:r>
      <w:proofErr w:type="spellEnd"/>
      <w:r w:rsidR="00FB3846" w:rsidRPr="00D0179F">
        <w:rPr>
          <w:rFonts w:ascii="Book Antiqua" w:hAnsi="Book Antiqua"/>
          <w:sz w:val="24"/>
          <w:szCs w:val="24"/>
        </w:rPr>
        <w:t xml:space="preserve"> including RBV, GT1a </w:t>
      </w:r>
      <w:r w:rsidR="00FB3846" w:rsidRPr="00D0179F">
        <w:rPr>
          <w:rFonts w:ascii="Book Antiqua" w:hAnsi="Book Antiqua"/>
          <w:sz w:val="24"/>
          <w:szCs w:val="24"/>
        </w:rPr>
        <w:lastRenderedPageBreak/>
        <w:t xml:space="preserve">patients without cirrhosis and GT1b patients with compensated cirrhosis were treated for 12 </w:t>
      </w:r>
      <w:proofErr w:type="spellStart"/>
      <w:r w:rsidR="00FB3846" w:rsidRPr="00D0179F">
        <w:rPr>
          <w:rFonts w:ascii="Book Antiqua" w:hAnsi="Book Antiqua"/>
          <w:sz w:val="24"/>
          <w:szCs w:val="24"/>
        </w:rPr>
        <w:t>wk</w:t>
      </w:r>
      <w:proofErr w:type="spellEnd"/>
      <w:r w:rsidR="00FB3846" w:rsidRPr="00D0179F">
        <w:rPr>
          <w:rFonts w:ascii="Book Antiqua" w:hAnsi="Book Antiqua"/>
          <w:sz w:val="24"/>
          <w:szCs w:val="24"/>
        </w:rPr>
        <w:t xml:space="preserve"> including RBV, </w:t>
      </w:r>
      <w:r w:rsidR="00226896" w:rsidRPr="00D0179F">
        <w:rPr>
          <w:rFonts w:ascii="Book Antiqua" w:hAnsi="Book Antiqua"/>
          <w:sz w:val="24"/>
          <w:szCs w:val="24"/>
        </w:rPr>
        <w:t xml:space="preserve">and GT1b patients without compensated cirrhosis were treated for 12 </w:t>
      </w:r>
      <w:proofErr w:type="spellStart"/>
      <w:r w:rsidR="00226896" w:rsidRPr="00D0179F">
        <w:rPr>
          <w:rFonts w:ascii="Book Antiqua" w:hAnsi="Book Antiqua"/>
          <w:sz w:val="24"/>
          <w:szCs w:val="24"/>
        </w:rPr>
        <w:t>wk</w:t>
      </w:r>
      <w:proofErr w:type="spellEnd"/>
      <w:r w:rsidR="00FB3846" w:rsidRPr="00D0179F">
        <w:rPr>
          <w:rFonts w:ascii="Book Antiqua" w:hAnsi="Book Antiqua"/>
          <w:sz w:val="24"/>
          <w:szCs w:val="24"/>
        </w:rPr>
        <w:t xml:space="preserve"> without RBV.</w:t>
      </w:r>
      <w:r w:rsidR="00226896" w:rsidRPr="00D0179F">
        <w:rPr>
          <w:rFonts w:ascii="Book Antiqua" w:hAnsi="Book Antiqua"/>
          <w:sz w:val="24"/>
          <w:szCs w:val="24"/>
        </w:rPr>
        <w:t xml:space="preserve"> </w:t>
      </w:r>
    </w:p>
    <w:p w14:paraId="408C27D6" w14:textId="78F82319" w:rsidR="006C1E19" w:rsidRPr="00D0179F" w:rsidRDefault="00461C33" w:rsidP="00077777">
      <w:pPr>
        <w:spacing w:after="0" w:line="360" w:lineRule="auto"/>
        <w:ind w:firstLineChars="100" w:firstLine="240"/>
        <w:jc w:val="both"/>
        <w:rPr>
          <w:rFonts w:ascii="Book Antiqua" w:hAnsi="Book Antiqua"/>
          <w:sz w:val="24"/>
          <w:szCs w:val="24"/>
        </w:rPr>
      </w:pPr>
      <w:r w:rsidRPr="00D0179F">
        <w:rPr>
          <w:rFonts w:ascii="Book Antiqua" w:hAnsi="Book Antiqua"/>
          <w:sz w:val="24"/>
          <w:szCs w:val="24"/>
        </w:rPr>
        <w:t xml:space="preserve">For patients treated for 12 </w:t>
      </w:r>
      <w:proofErr w:type="spellStart"/>
      <w:r w:rsidRPr="00D0179F">
        <w:rPr>
          <w:rFonts w:ascii="Book Antiqua" w:hAnsi="Book Antiqua"/>
          <w:sz w:val="24"/>
          <w:szCs w:val="24"/>
        </w:rPr>
        <w:t>wk</w:t>
      </w:r>
      <w:proofErr w:type="spellEnd"/>
      <w:r w:rsidRPr="00D0179F">
        <w:rPr>
          <w:rFonts w:ascii="Book Antiqua" w:hAnsi="Book Antiqua"/>
          <w:sz w:val="24"/>
          <w:szCs w:val="24"/>
        </w:rPr>
        <w:t>, study visits took place at day 1 (baseline) and weeks 4, 8 and 12 (end-of-treatment</w:t>
      </w:r>
      <w:r w:rsidR="00DE00DE" w:rsidRPr="00D0179F">
        <w:rPr>
          <w:rFonts w:ascii="Book Antiqua" w:hAnsi="Book Antiqua"/>
          <w:sz w:val="24"/>
          <w:szCs w:val="24"/>
        </w:rPr>
        <w:t>, EOT</w:t>
      </w:r>
      <w:r w:rsidRPr="00D0179F">
        <w:rPr>
          <w:rFonts w:ascii="Book Antiqua" w:hAnsi="Book Antiqua"/>
          <w:sz w:val="24"/>
          <w:szCs w:val="24"/>
        </w:rPr>
        <w:t xml:space="preserve">). For patients treated for 24 </w:t>
      </w:r>
      <w:proofErr w:type="spellStart"/>
      <w:r w:rsidRPr="00D0179F">
        <w:rPr>
          <w:rFonts w:ascii="Book Antiqua" w:hAnsi="Book Antiqua"/>
          <w:sz w:val="24"/>
          <w:szCs w:val="24"/>
        </w:rPr>
        <w:t>wk</w:t>
      </w:r>
      <w:proofErr w:type="spellEnd"/>
      <w:r w:rsidRPr="00D0179F">
        <w:rPr>
          <w:rFonts w:ascii="Book Antiqua" w:hAnsi="Book Antiqua"/>
          <w:sz w:val="24"/>
          <w:szCs w:val="24"/>
        </w:rPr>
        <w:t>, study visits took place at day 1 (baseline) and weeks 4, 8, 12, 16, 20 and 24 (</w:t>
      </w:r>
      <w:r w:rsidR="00DE00DE" w:rsidRPr="00D0179F">
        <w:rPr>
          <w:rFonts w:ascii="Book Antiqua" w:hAnsi="Book Antiqua"/>
          <w:sz w:val="24"/>
          <w:szCs w:val="24"/>
        </w:rPr>
        <w:t>EOT</w:t>
      </w:r>
      <w:r w:rsidRPr="00D0179F">
        <w:rPr>
          <w:rFonts w:ascii="Book Antiqua" w:hAnsi="Book Antiqua"/>
          <w:sz w:val="24"/>
          <w:szCs w:val="24"/>
        </w:rPr>
        <w:t xml:space="preserve">). All patients had follow-up visits 4 and 12 </w:t>
      </w:r>
      <w:proofErr w:type="spellStart"/>
      <w:r w:rsidRPr="00D0179F">
        <w:rPr>
          <w:rFonts w:ascii="Book Antiqua" w:hAnsi="Book Antiqua"/>
          <w:sz w:val="24"/>
          <w:szCs w:val="24"/>
        </w:rPr>
        <w:t>wk</w:t>
      </w:r>
      <w:proofErr w:type="spellEnd"/>
      <w:r w:rsidRPr="00D0179F">
        <w:rPr>
          <w:rFonts w:ascii="Book Antiqua" w:hAnsi="Book Antiqua"/>
          <w:sz w:val="24"/>
          <w:szCs w:val="24"/>
        </w:rPr>
        <w:t xml:space="preserve"> after their last dose of study</w:t>
      </w:r>
      <w:r w:rsidR="005A49C3" w:rsidRPr="00D0179F">
        <w:rPr>
          <w:rFonts w:ascii="Book Antiqua" w:hAnsi="Book Antiqua"/>
          <w:sz w:val="24"/>
          <w:szCs w:val="24"/>
        </w:rPr>
        <w:t xml:space="preserve"> medication</w:t>
      </w:r>
      <w:r w:rsidR="001B7357" w:rsidRPr="00D0179F">
        <w:rPr>
          <w:rFonts w:ascii="Book Antiqua" w:hAnsi="Book Antiqua"/>
          <w:sz w:val="24"/>
          <w:szCs w:val="24"/>
        </w:rPr>
        <w:t xml:space="preserve">. </w:t>
      </w:r>
      <w:r w:rsidRPr="00D0179F">
        <w:rPr>
          <w:rFonts w:ascii="Book Antiqua" w:hAnsi="Book Antiqua"/>
          <w:sz w:val="24"/>
          <w:szCs w:val="24"/>
        </w:rPr>
        <w:t>Patients were</w:t>
      </w:r>
      <w:r w:rsidR="008F62E9" w:rsidRPr="00D0179F">
        <w:rPr>
          <w:rFonts w:ascii="Book Antiqua" w:hAnsi="Book Antiqua"/>
          <w:sz w:val="24"/>
          <w:szCs w:val="24"/>
        </w:rPr>
        <w:t xml:space="preserve"> considered to be o</w:t>
      </w:r>
      <w:r w:rsidR="00B901A7" w:rsidRPr="00D0179F">
        <w:rPr>
          <w:rFonts w:ascii="Book Antiqua" w:hAnsi="Book Antiqua"/>
          <w:sz w:val="24"/>
          <w:szCs w:val="24"/>
        </w:rPr>
        <w:t>ff study if</w:t>
      </w:r>
      <w:r w:rsidR="001B7357" w:rsidRPr="00D0179F">
        <w:rPr>
          <w:rFonts w:ascii="Book Antiqua" w:hAnsi="Book Antiqua"/>
          <w:sz w:val="24"/>
          <w:szCs w:val="24"/>
        </w:rPr>
        <w:t xml:space="preserve"> they</w:t>
      </w:r>
      <w:r w:rsidR="00B901A7" w:rsidRPr="00D0179F">
        <w:rPr>
          <w:rFonts w:ascii="Book Antiqua" w:hAnsi="Book Antiqua"/>
          <w:sz w:val="24"/>
          <w:szCs w:val="24"/>
        </w:rPr>
        <w:t xml:space="preserve"> discontinued early </w:t>
      </w:r>
      <w:r w:rsidR="008F62E9" w:rsidRPr="00D0179F">
        <w:rPr>
          <w:rFonts w:ascii="Book Antiqua" w:hAnsi="Book Antiqua"/>
          <w:sz w:val="24"/>
          <w:szCs w:val="24"/>
        </w:rPr>
        <w:t>or</w:t>
      </w:r>
      <w:r w:rsidRPr="00D0179F">
        <w:rPr>
          <w:rFonts w:ascii="Book Antiqua" w:hAnsi="Book Antiqua"/>
          <w:sz w:val="24"/>
          <w:szCs w:val="24"/>
        </w:rPr>
        <w:t xml:space="preserve"> </w:t>
      </w:r>
      <w:r w:rsidR="00B901A7" w:rsidRPr="00D0179F">
        <w:rPr>
          <w:rFonts w:ascii="Book Antiqua" w:hAnsi="Book Antiqua"/>
          <w:sz w:val="24"/>
          <w:szCs w:val="24"/>
        </w:rPr>
        <w:t>did not complete</w:t>
      </w:r>
      <w:r w:rsidR="008F62E9" w:rsidRPr="00D0179F">
        <w:rPr>
          <w:rFonts w:ascii="Book Antiqua" w:hAnsi="Book Antiqua"/>
          <w:sz w:val="24"/>
          <w:szCs w:val="24"/>
        </w:rPr>
        <w:t xml:space="preserve"> protocol defined visits.</w:t>
      </w:r>
      <w:r w:rsidR="00077777" w:rsidRPr="00D0179F">
        <w:rPr>
          <w:rFonts w:ascii="Book Antiqua" w:hAnsi="Book Antiqua" w:hint="eastAsia"/>
          <w:sz w:val="24"/>
          <w:szCs w:val="24"/>
          <w:lang w:eastAsia="zh-CN"/>
        </w:rPr>
        <w:t xml:space="preserve"> </w:t>
      </w:r>
      <w:r w:rsidR="006C1E19" w:rsidRPr="00D0179F">
        <w:rPr>
          <w:rFonts w:ascii="Book Antiqua" w:hAnsi="Book Antiqua"/>
          <w:sz w:val="24"/>
          <w:szCs w:val="24"/>
        </w:rPr>
        <w:t xml:space="preserve">The study protocol was approved by the </w:t>
      </w:r>
      <w:proofErr w:type="spellStart"/>
      <w:r w:rsidR="006C1E19" w:rsidRPr="00D0179F">
        <w:rPr>
          <w:rFonts w:ascii="Book Antiqua" w:hAnsi="Book Antiqua"/>
          <w:sz w:val="24"/>
          <w:szCs w:val="24"/>
        </w:rPr>
        <w:t>Integ</w:t>
      </w:r>
      <w:proofErr w:type="spellEnd"/>
      <w:r w:rsidR="00077777" w:rsidRPr="00D0179F">
        <w:rPr>
          <w:rFonts w:ascii="Book Antiqua" w:hAnsi="Book Antiqua"/>
          <w:sz w:val="24"/>
          <w:szCs w:val="24"/>
        </w:rPr>
        <w:t xml:space="preserve"> </w:t>
      </w:r>
      <w:r w:rsidR="006C1E19" w:rsidRPr="00D0179F">
        <w:rPr>
          <w:rFonts w:ascii="Book Antiqua" w:hAnsi="Book Antiqua"/>
          <w:sz w:val="24"/>
          <w:szCs w:val="24"/>
        </w:rPr>
        <w:t>Review Institutional Review Board. The study was registered on ClinicalTrials.gov</w:t>
      </w:r>
      <w:r w:rsidR="00E945EE" w:rsidRPr="00D0179F">
        <w:rPr>
          <w:rFonts w:ascii="Book Antiqua" w:hAnsi="Book Antiqua"/>
          <w:sz w:val="24"/>
          <w:szCs w:val="24"/>
        </w:rPr>
        <w:t>.</w:t>
      </w:r>
      <w:r w:rsidR="00F976D5" w:rsidRPr="00D0179F">
        <w:rPr>
          <w:rFonts w:ascii="Book Antiqua" w:hAnsi="Book Antiqua"/>
          <w:sz w:val="24"/>
          <w:szCs w:val="24"/>
        </w:rPr>
        <w:t xml:space="preserve"> </w:t>
      </w:r>
    </w:p>
    <w:p w14:paraId="6A498AA0" w14:textId="77777777" w:rsidR="008F62E9" w:rsidRPr="00D0179F" w:rsidRDefault="008F62E9" w:rsidP="002E534E">
      <w:pPr>
        <w:pStyle w:val="a3"/>
        <w:spacing w:after="0" w:line="360" w:lineRule="auto"/>
        <w:ind w:left="0"/>
        <w:jc w:val="both"/>
        <w:rPr>
          <w:rFonts w:ascii="Book Antiqua" w:hAnsi="Book Antiqua"/>
          <w:sz w:val="24"/>
          <w:szCs w:val="24"/>
        </w:rPr>
      </w:pPr>
    </w:p>
    <w:p w14:paraId="2189BBD2" w14:textId="796821EB" w:rsidR="00DF441A" w:rsidRPr="00D0179F" w:rsidRDefault="00371503" w:rsidP="002E534E">
      <w:pPr>
        <w:pStyle w:val="a3"/>
        <w:spacing w:after="0" w:line="360" w:lineRule="auto"/>
        <w:ind w:left="0"/>
        <w:jc w:val="both"/>
        <w:rPr>
          <w:rFonts w:ascii="Book Antiqua" w:hAnsi="Book Antiqua"/>
          <w:b/>
          <w:i/>
          <w:sz w:val="24"/>
          <w:szCs w:val="24"/>
        </w:rPr>
      </w:pPr>
      <w:r w:rsidRPr="00D0179F">
        <w:rPr>
          <w:rFonts w:ascii="Book Antiqua" w:hAnsi="Book Antiqua"/>
          <w:b/>
          <w:i/>
          <w:sz w:val="24"/>
          <w:szCs w:val="24"/>
        </w:rPr>
        <w:t xml:space="preserve">Definitions and </w:t>
      </w:r>
      <w:r w:rsidR="00077777" w:rsidRPr="00D0179F">
        <w:rPr>
          <w:rFonts w:ascii="Book Antiqua" w:hAnsi="Book Antiqua"/>
          <w:b/>
          <w:i/>
          <w:sz w:val="24"/>
          <w:szCs w:val="24"/>
        </w:rPr>
        <w:t>outcome measures</w:t>
      </w:r>
    </w:p>
    <w:p w14:paraId="59C67C09" w14:textId="17BCBAA3" w:rsidR="00371503" w:rsidRPr="00D0179F" w:rsidRDefault="00FD6253" w:rsidP="002E534E">
      <w:pPr>
        <w:spacing w:after="0" w:line="360" w:lineRule="auto"/>
        <w:jc w:val="both"/>
        <w:rPr>
          <w:rFonts w:ascii="Book Antiqua" w:hAnsi="Book Antiqua"/>
          <w:sz w:val="24"/>
          <w:szCs w:val="24"/>
        </w:rPr>
      </w:pPr>
      <w:r w:rsidRPr="00D0179F">
        <w:rPr>
          <w:rFonts w:ascii="Book Antiqua" w:hAnsi="Book Antiqua"/>
          <w:sz w:val="24"/>
          <w:szCs w:val="24"/>
        </w:rPr>
        <w:t xml:space="preserve">The primary endpoint was </w:t>
      </w:r>
      <w:r w:rsidR="005A49C3" w:rsidRPr="00D0179F">
        <w:rPr>
          <w:rFonts w:ascii="Book Antiqua" w:hAnsi="Book Antiqua"/>
          <w:sz w:val="24"/>
          <w:szCs w:val="24"/>
        </w:rPr>
        <w:t xml:space="preserve">SVR 12 </w:t>
      </w:r>
      <w:proofErr w:type="spellStart"/>
      <w:r w:rsidR="005A49C3" w:rsidRPr="00D0179F">
        <w:rPr>
          <w:rFonts w:ascii="Book Antiqua" w:hAnsi="Book Antiqua"/>
          <w:sz w:val="24"/>
          <w:szCs w:val="24"/>
        </w:rPr>
        <w:t>wk</w:t>
      </w:r>
      <w:proofErr w:type="spellEnd"/>
      <w:r w:rsidR="005A49C3" w:rsidRPr="00D0179F">
        <w:rPr>
          <w:rFonts w:ascii="Book Antiqua" w:hAnsi="Book Antiqua"/>
          <w:sz w:val="24"/>
          <w:szCs w:val="24"/>
        </w:rPr>
        <w:t xml:space="preserve"> after the last treatment dose for the all treated population</w:t>
      </w:r>
      <w:r w:rsidRPr="00D0179F">
        <w:rPr>
          <w:rFonts w:ascii="Book Antiqua" w:hAnsi="Book Antiqua"/>
          <w:sz w:val="24"/>
          <w:szCs w:val="24"/>
        </w:rPr>
        <w:t>.</w:t>
      </w:r>
      <w:r w:rsidR="0076434F" w:rsidRPr="00D0179F">
        <w:rPr>
          <w:rFonts w:ascii="Book Antiqua" w:hAnsi="Book Antiqua"/>
          <w:sz w:val="24"/>
          <w:szCs w:val="24"/>
        </w:rPr>
        <w:t xml:space="preserve"> </w:t>
      </w:r>
      <w:r w:rsidR="005A49C3" w:rsidRPr="00D0179F">
        <w:rPr>
          <w:rFonts w:ascii="Book Antiqua" w:hAnsi="Book Antiqua"/>
          <w:sz w:val="24"/>
          <w:szCs w:val="24"/>
        </w:rPr>
        <w:t xml:space="preserve">The all treated population was defined as all patients that were consented and received at least 1 dose of study medication. </w:t>
      </w:r>
      <w:r w:rsidR="0076434F" w:rsidRPr="00D0179F">
        <w:rPr>
          <w:rFonts w:ascii="Book Antiqua" w:hAnsi="Book Antiqua"/>
          <w:sz w:val="24"/>
          <w:szCs w:val="24"/>
        </w:rPr>
        <w:t xml:space="preserve">SVR was defined as HCV RNA below the lower limit of quantification (LLOQ) 12 </w:t>
      </w:r>
      <w:proofErr w:type="spellStart"/>
      <w:r w:rsidR="0076434F" w:rsidRPr="00D0179F">
        <w:rPr>
          <w:rFonts w:ascii="Book Antiqua" w:hAnsi="Book Antiqua"/>
          <w:sz w:val="24"/>
          <w:szCs w:val="24"/>
        </w:rPr>
        <w:t>wk</w:t>
      </w:r>
      <w:proofErr w:type="spellEnd"/>
      <w:r w:rsidR="0076434F" w:rsidRPr="00D0179F">
        <w:rPr>
          <w:rFonts w:ascii="Book Antiqua" w:hAnsi="Book Antiqua"/>
          <w:sz w:val="24"/>
          <w:szCs w:val="24"/>
        </w:rPr>
        <w:t xml:space="preserve"> after the end of treatment (SVR12). Plasma HCV RNA levels were measured using the COBAS TaqMan HCV test (version 2.0), for use with the High Pure System, which has an LLOQ of 25 IU per m</w:t>
      </w:r>
      <w:r w:rsidR="00077777" w:rsidRPr="00D0179F">
        <w:rPr>
          <w:rFonts w:ascii="Book Antiqua" w:hAnsi="Book Antiqua"/>
          <w:sz w:val="24"/>
          <w:szCs w:val="24"/>
        </w:rPr>
        <w:t>illiliter</w:t>
      </w:r>
      <w:r w:rsidR="0076434F" w:rsidRPr="00D0179F">
        <w:rPr>
          <w:rFonts w:ascii="Book Antiqua" w:hAnsi="Book Antiqua"/>
          <w:sz w:val="24"/>
          <w:szCs w:val="24"/>
        </w:rPr>
        <w:t xml:space="preserve">. </w:t>
      </w:r>
    </w:p>
    <w:p w14:paraId="7B75A6DE" w14:textId="610C5B11" w:rsidR="00371503" w:rsidRPr="00D0179F" w:rsidRDefault="0076434F" w:rsidP="00077777">
      <w:pPr>
        <w:spacing w:after="0" w:line="360" w:lineRule="auto"/>
        <w:ind w:firstLineChars="100" w:firstLine="240"/>
        <w:jc w:val="both"/>
        <w:rPr>
          <w:rFonts w:ascii="Book Antiqua" w:hAnsi="Book Antiqua"/>
          <w:sz w:val="24"/>
          <w:szCs w:val="24"/>
        </w:rPr>
      </w:pPr>
      <w:r w:rsidRPr="00D0179F">
        <w:rPr>
          <w:rFonts w:ascii="Book Antiqua" w:hAnsi="Book Antiqua"/>
          <w:sz w:val="24"/>
          <w:szCs w:val="24"/>
        </w:rPr>
        <w:t xml:space="preserve">Outcomes for </w:t>
      </w:r>
      <w:r w:rsidR="005A49C3" w:rsidRPr="00D0179F">
        <w:rPr>
          <w:rFonts w:ascii="Book Antiqua" w:hAnsi="Book Antiqua"/>
          <w:sz w:val="24"/>
          <w:szCs w:val="24"/>
        </w:rPr>
        <w:t xml:space="preserve">patients </w:t>
      </w:r>
      <w:r w:rsidRPr="00D0179F">
        <w:rPr>
          <w:rFonts w:ascii="Book Antiqua" w:hAnsi="Book Antiqua"/>
          <w:sz w:val="24"/>
          <w:szCs w:val="24"/>
        </w:rPr>
        <w:t xml:space="preserve">not achieving an SVR12 were recorded as on-treatment virologic failure (VF), post-treatment virologic relapse through post-treatment </w:t>
      </w:r>
      <w:r w:rsidR="00077777" w:rsidRPr="00D0179F">
        <w:rPr>
          <w:rFonts w:ascii="Book Antiqua" w:hAnsi="Book Antiqua"/>
          <w:sz w:val="24"/>
          <w:szCs w:val="24"/>
        </w:rPr>
        <w:t>w</w:t>
      </w:r>
      <w:r w:rsidRPr="00D0179F">
        <w:rPr>
          <w:rFonts w:ascii="Book Antiqua" w:hAnsi="Book Antiqua"/>
          <w:sz w:val="24"/>
          <w:szCs w:val="24"/>
        </w:rPr>
        <w:t>eek 12 or failure due to other non-virologic reasons (</w:t>
      </w:r>
      <w:r w:rsidRPr="00D0179F">
        <w:rPr>
          <w:rFonts w:ascii="Book Antiqua" w:hAnsi="Book Antiqua"/>
          <w:i/>
          <w:sz w:val="24"/>
          <w:szCs w:val="24"/>
        </w:rPr>
        <w:t>e.g</w:t>
      </w:r>
      <w:r w:rsidRPr="00D0179F">
        <w:rPr>
          <w:rFonts w:ascii="Book Antiqua" w:hAnsi="Book Antiqua"/>
          <w:sz w:val="24"/>
          <w:szCs w:val="24"/>
        </w:rPr>
        <w:t xml:space="preserve">., premature discontinuation, adverse event, lost to follow-up, consent withdrawn). HCV RNA was assessed </w:t>
      </w:r>
      <w:r w:rsidR="001F29F6" w:rsidRPr="00D0179F">
        <w:rPr>
          <w:rFonts w:ascii="Book Antiqua" w:hAnsi="Book Antiqua"/>
          <w:sz w:val="24"/>
          <w:szCs w:val="24"/>
        </w:rPr>
        <w:t>at each study visit and</w:t>
      </w:r>
      <w:r w:rsidRPr="00D0179F">
        <w:rPr>
          <w:rFonts w:ascii="Book Antiqua" w:hAnsi="Book Antiqua"/>
          <w:sz w:val="24"/>
          <w:szCs w:val="24"/>
        </w:rPr>
        <w:t xml:space="preserve"> post treatment week</w:t>
      </w:r>
      <w:r w:rsidR="001F29F6" w:rsidRPr="00D0179F">
        <w:rPr>
          <w:rFonts w:ascii="Book Antiqua" w:hAnsi="Book Antiqua"/>
          <w:sz w:val="24"/>
          <w:szCs w:val="24"/>
        </w:rPr>
        <w:t xml:space="preserve">s 4 and </w:t>
      </w:r>
      <w:r w:rsidRPr="00D0179F">
        <w:rPr>
          <w:rFonts w:ascii="Book Antiqua" w:hAnsi="Book Antiqua"/>
          <w:sz w:val="24"/>
          <w:szCs w:val="24"/>
        </w:rPr>
        <w:t xml:space="preserve">12 (or early post treatment discontinuation). </w:t>
      </w:r>
    </w:p>
    <w:p w14:paraId="352DDABE" w14:textId="62676859" w:rsidR="00371503" w:rsidRPr="00D0179F" w:rsidRDefault="00FD6253" w:rsidP="00077777">
      <w:pPr>
        <w:spacing w:after="0" w:line="360" w:lineRule="auto"/>
        <w:ind w:firstLineChars="100" w:firstLine="240"/>
        <w:jc w:val="both"/>
        <w:rPr>
          <w:rFonts w:ascii="Book Antiqua" w:hAnsi="Book Antiqua"/>
          <w:i/>
          <w:sz w:val="24"/>
          <w:szCs w:val="24"/>
        </w:rPr>
      </w:pPr>
      <w:r w:rsidRPr="00D0179F">
        <w:rPr>
          <w:rFonts w:ascii="Book Antiqua" w:hAnsi="Book Antiqua"/>
          <w:sz w:val="24"/>
          <w:szCs w:val="24"/>
        </w:rPr>
        <w:t xml:space="preserve">Key safety parameters that were </w:t>
      </w:r>
      <w:r w:rsidR="005A49C3" w:rsidRPr="00D0179F">
        <w:rPr>
          <w:rFonts w:ascii="Book Antiqua" w:hAnsi="Book Antiqua"/>
          <w:sz w:val="24"/>
          <w:szCs w:val="24"/>
        </w:rPr>
        <w:t xml:space="preserve">recorded </w:t>
      </w:r>
      <w:r w:rsidRPr="00D0179F">
        <w:rPr>
          <w:rFonts w:ascii="Book Antiqua" w:hAnsi="Book Antiqua"/>
          <w:sz w:val="24"/>
          <w:szCs w:val="24"/>
        </w:rPr>
        <w:t>included dose</w:t>
      </w:r>
      <w:r w:rsidR="00976956" w:rsidRPr="00D0179F">
        <w:rPr>
          <w:rFonts w:ascii="Book Antiqua" w:hAnsi="Book Antiqua"/>
          <w:sz w:val="24"/>
          <w:szCs w:val="24"/>
        </w:rPr>
        <w:t xml:space="preserve"> </w:t>
      </w:r>
      <w:r w:rsidRPr="00D0179F">
        <w:rPr>
          <w:rFonts w:ascii="Book Antiqua" w:hAnsi="Book Antiqua"/>
          <w:sz w:val="24"/>
          <w:szCs w:val="24"/>
        </w:rPr>
        <w:t>discontinuations</w:t>
      </w:r>
      <w:r w:rsidR="00371503" w:rsidRPr="00D0179F">
        <w:rPr>
          <w:rFonts w:ascii="Book Antiqua" w:hAnsi="Book Antiqua"/>
          <w:sz w:val="24"/>
          <w:szCs w:val="24"/>
        </w:rPr>
        <w:t>/</w:t>
      </w:r>
      <w:r w:rsidRPr="00D0179F">
        <w:rPr>
          <w:rFonts w:ascii="Book Antiqua" w:hAnsi="Book Antiqua"/>
          <w:sz w:val="24"/>
          <w:szCs w:val="24"/>
        </w:rPr>
        <w:t>modi</w:t>
      </w:r>
      <w:r w:rsidR="001F29F6" w:rsidRPr="00D0179F">
        <w:rPr>
          <w:rFonts w:ascii="Book Antiqua" w:hAnsi="Book Antiqua"/>
          <w:sz w:val="24"/>
          <w:szCs w:val="24"/>
        </w:rPr>
        <w:t xml:space="preserve">fications due to adverse events (AEs), treatment related serious </w:t>
      </w:r>
      <w:r w:rsidR="00077777" w:rsidRPr="00D0179F">
        <w:rPr>
          <w:rFonts w:ascii="Book Antiqua" w:hAnsi="Book Antiqua"/>
          <w:sz w:val="24"/>
          <w:szCs w:val="24"/>
        </w:rPr>
        <w:t>AEs</w:t>
      </w:r>
      <w:r w:rsidRPr="00D0179F">
        <w:rPr>
          <w:rFonts w:ascii="Book Antiqua" w:hAnsi="Book Antiqua"/>
          <w:sz w:val="24"/>
          <w:szCs w:val="24"/>
        </w:rPr>
        <w:t xml:space="preserve"> (SAEs), and laboratory test abnormalities. The onset and end dates, severity and relationship to study drug were recorded for each AE. Patients were questioned and/or examined by the investigator or a qualified designee for evidence of AEs at each treatment visit. The determination of </w:t>
      </w:r>
      <w:r w:rsidR="001F29F6" w:rsidRPr="00D0179F">
        <w:rPr>
          <w:rFonts w:ascii="Book Antiqua" w:hAnsi="Book Antiqua"/>
          <w:sz w:val="24"/>
          <w:szCs w:val="24"/>
        </w:rPr>
        <w:t>AE</w:t>
      </w:r>
      <w:r w:rsidRPr="00D0179F">
        <w:rPr>
          <w:rFonts w:ascii="Book Antiqua" w:hAnsi="Book Antiqua"/>
          <w:sz w:val="24"/>
          <w:szCs w:val="24"/>
        </w:rPr>
        <w:t xml:space="preserve"> severity rested on medical judgment and was </w:t>
      </w:r>
      <w:r w:rsidRPr="00D0179F">
        <w:rPr>
          <w:rFonts w:ascii="Book Antiqua" w:hAnsi="Book Antiqua"/>
          <w:sz w:val="24"/>
          <w:szCs w:val="24"/>
        </w:rPr>
        <w:lastRenderedPageBreak/>
        <w:t xml:space="preserve">made with the appropriate </w:t>
      </w:r>
      <w:r w:rsidR="001F29F6" w:rsidRPr="00D0179F">
        <w:rPr>
          <w:rFonts w:ascii="Book Antiqua" w:hAnsi="Book Antiqua"/>
          <w:sz w:val="24"/>
          <w:szCs w:val="24"/>
        </w:rPr>
        <w:t>involvement of the investigator</w:t>
      </w:r>
      <w:r w:rsidRPr="00D0179F">
        <w:rPr>
          <w:rFonts w:ascii="Book Antiqua" w:hAnsi="Book Antiqua"/>
          <w:sz w:val="24"/>
          <w:szCs w:val="24"/>
        </w:rPr>
        <w:t xml:space="preserve"> or a designated sub-investigator. </w:t>
      </w:r>
      <w:r w:rsidR="001F29F6" w:rsidRPr="00D0179F">
        <w:rPr>
          <w:rFonts w:ascii="Book Antiqua" w:hAnsi="Book Antiqua"/>
          <w:sz w:val="24"/>
          <w:szCs w:val="24"/>
        </w:rPr>
        <w:t>The severity of AE</w:t>
      </w:r>
      <w:r w:rsidRPr="00D0179F">
        <w:rPr>
          <w:rFonts w:ascii="Book Antiqua" w:hAnsi="Book Antiqua"/>
          <w:sz w:val="24"/>
          <w:szCs w:val="24"/>
        </w:rPr>
        <w:t xml:space="preserve">s, with the exception of laboratory values, was graded according to the WHO grading system. Investigators relied on clinical judgment in assigning severity to abnormal laboratory AEs. Data on all </w:t>
      </w:r>
      <w:r w:rsidR="008857F4" w:rsidRPr="00D0179F">
        <w:rPr>
          <w:rFonts w:ascii="Book Antiqua" w:hAnsi="Book Antiqua"/>
          <w:sz w:val="24"/>
          <w:szCs w:val="24"/>
        </w:rPr>
        <w:t xml:space="preserve">treatment emergent </w:t>
      </w:r>
      <w:r w:rsidR="00077777" w:rsidRPr="00D0179F">
        <w:rPr>
          <w:rFonts w:ascii="Book Antiqua" w:hAnsi="Book Antiqua"/>
          <w:sz w:val="24"/>
          <w:szCs w:val="24"/>
        </w:rPr>
        <w:t>AEs</w:t>
      </w:r>
      <w:r w:rsidR="00B901A7" w:rsidRPr="00D0179F">
        <w:rPr>
          <w:rFonts w:ascii="Book Antiqua" w:hAnsi="Book Antiqua"/>
          <w:sz w:val="24"/>
          <w:szCs w:val="24"/>
        </w:rPr>
        <w:t xml:space="preserve"> were collected from</w:t>
      </w:r>
      <w:r w:rsidR="008857F4" w:rsidRPr="00D0179F">
        <w:rPr>
          <w:rFonts w:ascii="Book Antiqua" w:hAnsi="Book Antiqua"/>
          <w:sz w:val="24"/>
          <w:szCs w:val="24"/>
        </w:rPr>
        <w:t xml:space="preserve"> the </w:t>
      </w:r>
      <w:r w:rsidRPr="00D0179F">
        <w:rPr>
          <w:rFonts w:ascii="Book Antiqua" w:hAnsi="Book Antiqua"/>
          <w:sz w:val="24"/>
          <w:szCs w:val="24"/>
        </w:rPr>
        <w:t>start of study drug until 30 d after receipt of the last dose. Clinical laboratory testing was performed at all visits during the treatment period</w:t>
      </w:r>
      <w:r w:rsidR="008857F4" w:rsidRPr="00D0179F">
        <w:rPr>
          <w:rFonts w:ascii="Book Antiqua" w:hAnsi="Book Antiqua"/>
          <w:sz w:val="24"/>
          <w:szCs w:val="24"/>
        </w:rPr>
        <w:t>.</w:t>
      </w:r>
    </w:p>
    <w:p w14:paraId="033C933E" w14:textId="624902FC" w:rsidR="00371503" w:rsidRPr="00D0179F" w:rsidRDefault="005A49C3" w:rsidP="008E5CBF">
      <w:pPr>
        <w:spacing w:after="0" w:line="360" w:lineRule="auto"/>
        <w:ind w:firstLineChars="100" w:firstLine="240"/>
        <w:jc w:val="both"/>
        <w:rPr>
          <w:rFonts w:ascii="Book Antiqua" w:hAnsi="Book Antiqua"/>
          <w:sz w:val="24"/>
          <w:szCs w:val="24"/>
        </w:rPr>
      </w:pPr>
      <w:r w:rsidRPr="00D0179F">
        <w:rPr>
          <w:rFonts w:ascii="Book Antiqua" w:hAnsi="Book Antiqua"/>
          <w:sz w:val="24"/>
          <w:szCs w:val="24"/>
        </w:rPr>
        <w:t xml:space="preserve">The first pre-defined </w:t>
      </w:r>
      <w:r w:rsidR="00FD5E21" w:rsidRPr="00D0179F">
        <w:rPr>
          <w:rFonts w:ascii="Book Antiqua" w:hAnsi="Book Antiqua"/>
          <w:sz w:val="24"/>
          <w:szCs w:val="24"/>
        </w:rPr>
        <w:t xml:space="preserve">secondary endpoint evaluated the effect of </w:t>
      </w:r>
      <w:r w:rsidR="00F165F5" w:rsidRPr="00D0179F">
        <w:rPr>
          <w:rFonts w:ascii="Book Antiqua" w:hAnsi="Book Antiqua"/>
          <w:sz w:val="24"/>
          <w:szCs w:val="24"/>
        </w:rPr>
        <w:t>baseline</w:t>
      </w:r>
      <w:r w:rsidR="00FD5E21" w:rsidRPr="00D0179F">
        <w:rPr>
          <w:rFonts w:ascii="Book Antiqua" w:hAnsi="Book Antiqua"/>
          <w:sz w:val="24"/>
          <w:szCs w:val="24"/>
        </w:rPr>
        <w:t xml:space="preserve"> RA</w:t>
      </w:r>
      <w:r w:rsidRPr="00D0179F">
        <w:rPr>
          <w:rFonts w:ascii="Book Antiqua" w:hAnsi="Book Antiqua"/>
          <w:sz w:val="24"/>
          <w:szCs w:val="24"/>
        </w:rPr>
        <w:t>S</w:t>
      </w:r>
      <w:r w:rsidR="00FD5E21" w:rsidRPr="00D0179F">
        <w:rPr>
          <w:rFonts w:ascii="Book Antiqua" w:hAnsi="Book Antiqua"/>
          <w:sz w:val="24"/>
          <w:szCs w:val="24"/>
        </w:rPr>
        <w:t>s</w:t>
      </w:r>
      <w:r w:rsidR="00F165F5" w:rsidRPr="00D0179F">
        <w:rPr>
          <w:rFonts w:ascii="Book Antiqua" w:hAnsi="Book Antiqua"/>
          <w:sz w:val="24"/>
          <w:szCs w:val="24"/>
        </w:rPr>
        <w:t xml:space="preserve"> on SVR12</w:t>
      </w:r>
      <w:r w:rsidR="00FD5E21" w:rsidRPr="00D0179F">
        <w:rPr>
          <w:rFonts w:ascii="Book Antiqua" w:hAnsi="Book Antiqua"/>
          <w:sz w:val="24"/>
          <w:szCs w:val="24"/>
        </w:rPr>
        <w:t>. Baseline sampling for RA</w:t>
      </w:r>
      <w:r w:rsidRPr="00D0179F">
        <w:rPr>
          <w:rFonts w:ascii="Book Antiqua" w:hAnsi="Book Antiqua"/>
          <w:sz w:val="24"/>
          <w:szCs w:val="24"/>
        </w:rPr>
        <w:t>S</w:t>
      </w:r>
      <w:r w:rsidR="00FD5E21" w:rsidRPr="00D0179F">
        <w:rPr>
          <w:rFonts w:ascii="Book Antiqua" w:hAnsi="Book Antiqua"/>
          <w:sz w:val="24"/>
          <w:szCs w:val="24"/>
        </w:rPr>
        <w:t xml:space="preserve">s was obtained on day 1 for all patients and thereafter only </w:t>
      </w:r>
      <w:r w:rsidR="007816C0" w:rsidRPr="00D0179F">
        <w:rPr>
          <w:rFonts w:ascii="Book Antiqua" w:hAnsi="Book Antiqua"/>
          <w:sz w:val="24"/>
          <w:szCs w:val="24"/>
        </w:rPr>
        <w:t xml:space="preserve">in patients with detectable </w:t>
      </w:r>
      <w:r w:rsidR="00FD5E21" w:rsidRPr="00D0179F">
        <w:rPr>
          <w:rFonts w:ascii="Book Antiqua" w:hAnsi="Book Antiqua"/>
          <w:sz w:val="24"/>
          <w:szCs w:val="24"/>
        </w:rPr>
        <w:t xml:space="preserve">HCV RNA after previously testing negative </w:t>
      </w:r>
      <w:r w:rsidRPr="00D0179F">
        <w:rPr>
          <w:rFonts w:ascii="Book Antiqua" w:hAnsi="Book Antiqua"/>
          <w:sz w:val="24"/>
          <w:szCs w:val="24"/>
        </w:rPr>
        <w:t xml:space="preserve">(breakthrough) </w:t>
      </w:r>
      <w:r w:rsidR="00B901A7" w:rsidRPr="00D0179F">
        <w:rPr>
          <w:rFonts w:ascii="Book Antiqua" w:hAnsi="Book Antiqua"/>
          <w:sz w:val="24"/>
          <w:szCs w:val="24"/>
        </w:rPr>
        <w:t>or</w:t>
      </w:r>
      <w:r w:rsidRPr="00D0179F">
        <w:rPr>
          <w:rFonts w:ascii="Book Antiqua" w:hAnsi="Book Antiqua"/>
          <w:sz w:val="24"/>
          <w:szCs w:val="24"/>
        </w:rPr>
        <w:t xml:space="preserve"> patients who were undetectable at the end of treatment but had detectable HCV RNA during the follow up period (relapse)</w:t>
      </w:r>
      <w:r w:rsidR="007816C0" w:rsidRPr="00D0179F">
        <w:rPr>
          <w:rFonts w:ascii="Book Antiqua" w:hAnsi="Book Antiqua"/>
          <w:sz w:val="24"/>
          <w:szCs w:val="24"/>
        </w:rPr>
        <w:t>.</w:t>
      </w:r>
      <w:r w:rsidR="00FD5E21" w:rsidRPr="00D0179F">
        <w:rPr>
          <w:rFonts w:ascii="Book Antiqua" w:hAnsi="Book Antiqua"/>
          <w:sz w:val="24"/>
          <w:szCs w:val="24"/>
        </w:rPr>
        <w:t xml:space="preserve"> Resistance testing was performed by Quest Diagnostics. </w:t>
      </w:r>
      <w:r w:rsidR="00DE00DE" w:rsidRPr="00D0179F">
        <w:rPr>
          <w:rFonts w:ascii="Book Antiqua" w:hAnsi="Book Antiqua"/>
          <w:sz w:val="24"/>
          <w:szCs w:val="24"/>
        </w:rPr>
        <w:t xml:space="preserve">The patient subgroups evaluated included </w:t>
      </w:r>
      <w:r w:rsidR="00C97537" w:rsidRPr="00D0179F">
        <w:rPr>
          <w:rFonts w:ascii="Book Antiqua" w:hAnsi="Book Antiqua"/>
          <w:sz w:val="24"/>
          <w:szCs w:val="24"/>
        </w:rPr>
        <w:t>all RA</w:t>
      </w:r>
      <w:r w:rsidRPr="00D0179F">
        <w:rPr>
          <w:rFonts w:ascii="Book Antiqua" w:hAnsi="Book Antiqua"/>
          <w:sz w:val="24"/>
          <w:szCs w:val="24"/>
        </w:rPr>
        <w:t>S</w:t>
      </w:r>
      <w:r w:rsidR="00C97537" w:rsidRPr="00D0179F">
        <w:rPr>
          <w:rFonts w:ascii="Book Antiqua" w:hAnsi="Book Antiqua"/>
          <w:sz w:val="24"/>
          <w:szCs w:val="24"/>
        </w:rPr>
        <w:t>s</w:t>
      </w:r>
      <w:r w:rsidR="00DE00DE" w:rsidRPr="00D0179F">
        <w:rPr>
          <w:rFonts w:ascii="Book Antiqua" w:hAnsi="Book Antiqua"/>
          <w:sz w:val="24"/>
          <w:szCs w:val="24"/>
        </w:rPr>
        <w:t xml:space="preserve"> and different classes of RA</w:t>
      </w:r>
      <w:r w:rsidRPr="00D0179F">
        <w:rPr>
          <w:rFonts w:ascii="Book Antiqua" w:hAnsi="Book Antiqua"/>
          <w:sz w:val="24"/>
          <w:szCs w:val="24"/>
        </w:rPr>
        <w:t>S</w:t>
      </w:r>
      <w:r w:rsidR="00DE00DE" w:rsidRPr="00D0179F">
        <w:rPr>
          <w:rFonts w:ascii="Book Antiqua" w:hAnsi="Book Antiqua"/>
          <w:sz w:val="24"/>
          <w:szCs w:val="24"/>
        </w:rPr>
        <w:t xml:space="preserve">s. </w:t>
      </w:r>
    </w:p>
    <w:p w14:paraId="3DE561F5" w14:textId="07456E1D" w:rsidR="00371503" w:rsidRPr="00D0179F" w:rsidRDefault="008E6D27" w:rsidP="008E5CBF">
      <w:pPr>
        <w:spacing w:after="0" w:line="360" w:lineRule="auto"/>
        <w:ind w:firstLineChars="100" w:firstLine="240"/>
        <w:jc w:val="both"/>
        <w:rPr>
          <w:rFonts w:ascii="Book Antiqua" w:hAnsi="Book Antiqua"/>
          <w:sz w:val="24"/>
          <w:szCs w:val="24"/>
        </w:rPr>
      </w:pPr>
      <w:r w:rsidRPr="00D0179F">
        <w:rPr>
          <w:rFonts w:ascii="Book Antiqua" w:hAnsi="Book Antiqua"/>
          <w:sz w:val="24"/>
          <w:szCs w:val="24"/>
        </w:rPr>
        <w:t>Another</w:t>
      </w:r>
      <w:r w:rsidR="005A49C3" w:rsidRPr="00D0179F">
        <w:rPr>
          <w:rFonts w:ascii="Book Antiqua" w:hAnsi="Book Antiqua"/>
          <w:sz w:val="24"/>
          <w:szCs w:val="24"/>
        </w:rPr>
        <w:t xml:space="preserve"> pre-defined </w:t>
      </w:r>
      <w:r w:rsidR="00361575" w:rsidRPr="00D0179F">
        <w:rPr>
          <w:rFonts w:ascii="Book Antiqua" w:hAnsi="Book Antiqua"/>
          <w:sz w:val="24"/>
          <w:szCs w:val="24"/>
        </w:rPr>
        <w:t>secondary endpoint evaluated p</w:t>
      </w:r>
      <w:r w:rsidR="00F165F5" w:rsidRPr="00D0179F">
        <w:rPr>
          <w:rFonts w:ascii="Book Antiqua" w:hAnsi="Book Antiqua"/>
          <w:sz w:val="24"/>
          <w:szCs w:val="24"/>
        </w:rPr>
        <w:t>atient reported outcomes</w:t>
      </w:r>
      <w:r w:rsidR="00361575" w:rsidRPr="00D0179F">
        <w:rPr>
          <w:rFonts w:ascii="Book Antiqua" w:hAnsi="Book Antiqua"/>
          <w:sz w:val="24"/>
          <w:szCs w:val="24"/>
        </w:rPr>
        <w:t xml:space="preserve">, </w:t>
      </w:r>
      <w:r w:rsidR="00FD5E21" w:rsidRPr="00D0179F">
        <w:rPr>
          <w:rFonts w:ascii="Book Antiqua" w:hAnsi="Book Antiqua"/>
          <w:sz w:val="24"/>
          <w:szCs w:val="24"/>
        </w:rPr>
        <w:t xml:space="preserve">examined </w:t>
      </w:r>
      <w:r w:rsidR="00FD5E21" w:rsidRPr="00D0179F">
        <w:rPr>
          <w:rFonts w:ascii="Book Antiqua" w:hAnsi="Book Antiqua"/>
          <w:i/>
          <w:sz w:val="24"/>
          <w:szCs w:val="24"/>
        </w:rPr>
        <w:t>via</w:t>
      </w:r>
      <w:r w:rsidR="00FD5E21" w:rsidRPr="00D0179F">
        <w:rPr>
          <w:rFonts w:ascii="Book Antiqua" w:hAnsi="Book Antiqua"/>
          <w:sz w:val="24"/>
          <w:szCs w:val="24"/>
        </w:rPr>
        <w:t xml:space="preserve"> the </w:t>
      </w:r>
      <w:r w:rsidR="00DE00DE" w:rsidRPr="00D0179F">
        <w:rPr>
          <w:rFonts w:ascii="Book Antiqua" w:hAnsi="Book Antiqua"/>
          <w:sz w:val="24"/>
          <w:szCs w:val="24"/>
        </w:rPr>
        <w:t>Short Form–36 version 2 Health Survey (</w:t>
      </w:r>
      <w:r w:rsidR="00FD5E21" w:rsidRPr="00D0179F">
        <w:rPr>
          <w:rFonts w:ascii="Book Antiqua" w:hAnsi="Book Antiqua"/>
          <w:sz w:val="24"/>
          <w:szCs w:val="24"/>
        </w:rPr>
        <w:t>SF36v2</w:t>
      </w:r>
      <w:r w:rsidR="00DE00DE" w:rsidRPr="00D0179F">
        <w:rPr>
          <w:rFonts w:ascii="Book Antiqua" w:hAnsi="Book Antiqua"/>
          <w:sz w:val="24"/>
          <w:szCs w:val="24"/>
        </w:rPr>
        <w:t>)</w:t>
      </w:r>
      <w:r w:rsidR="00361575" w:rsidRPr="00D0179F">
        <w:rPr>
          <w:rFonts w:ascii="Book Antiqua" w:hAnsi="Book Antiqua"/>
          <w:sz w:val="24"/>
          <w:szCs w:val="24"/>
        </w:rPr>
        <w:t xml:space="preserve">, at baseline compared to </w:t>
      </w:r>
      <w:r w:rsidR="00FA3E90" w:rsidRPr="00D0179F">
        <w:rPr>
          <w:rFonts w:ascii="Book Antiqua" w:hAnsi="Book Antiqua"/>
          <w:sz w:val="24"/>
          <w:szCs w:val="24"/>
        </w:rPr>
        <w:t>end of</w:t>
      </w:r>
      <w:r w:rsidR="00361575" w:rsidRPr="00D0179F">
        <w:rPr>
          <w:rFonts w:ascii="Book Antiqua" w:hAnsi="Book Antiqua"/>
          <w:sz w:val="24"/>
          <w:szCs w:val="24"/>
        </w:rPr>
        <w:t xml:space="preserve"> treatment</w:t>
      </w:r>
      <w:r w:rsidR="00DE00DE" w:rsidRPr="00D0179F">
        <w:rPr>
          <w:rFonts w:ascii="Book Antiqua" w:hAnsi="Book Antiqua"/>
          <w:sz w:val="24"/>
          <w:szCs w:val="24"/>
        </w:rPr>
        <w:t xml:space="preserve">. </w:t>
      </w:r>
      <w:r w:rsidR="00D52798" w:rsidRPr="00D0179F">
        <w:rPr>
          <w:rFonts w:ascii="Book Antiqua" w:hAnsi="Book Antiqua"/>
          <w:sz w:val="24"/>
          <w:szCs w:val="24"/>
        </w:rPr>
        <w:t>Patients completed this self-administered questionnaire, which assessed functional</w:t>
      </w:r>
      <w:r w:rsidR="00361575" w:rsidRPr="00D0179F">
        <w:rPr>
          <w:rFonts w:ascii="Book Antiqua" w:hAnsi="Book Antiqua"/>
          <w:sz w:val="24"/>
          <w:szCs w:val="24"/>
        </w:rPr>
        <w:t xml:space="preserve"> </w:t>
      </w:r>
      <w:r w:rsidR="00D52798" w:rsidRPr="00D0179F">
        <w:rPr>
          <w:rFonts w:ascii="Book Antiqua" w:hAnsi="Book Antiqua"/>
          <w:sz w:val="24"/>
          <w:szCs w:val="24"/>
        </w:rPr>
        <w:t>health and well-being at baseline and at 12 wk. The results consist</w:t>
      </w:r>
      <w:r w:rsidR="001F29F6" w:rsidRPr="00D0179F">
        <w:rPr>
          <w:rFonts w:ascii="Book Antiqua" w:hAnsi="Book Antiqua"/>
          <w:sz w:val="24"/>
          <w:szCs w:val="24"/>
        </w:rPr>
        <w:t>ed</w:t>
      </w:r>
      <w:r w:rsidR="00D52798" w:rsidRPr="00D0179F">
        <w:rPr>
          <w:rFonts w:ascii="Book Antiqua" w:hAnsi="Book Antiqua"/>
          <w:sz w:val="24"/>
          <w:szCs w:val="24"/>
        </w:rPr>
        <w:t xml:space="preserve"> of eight scaled scores, which are the weighted sums of the questions in their section. Scores were aggregated into a mental component summary (MCS) and a ph</w:t>
      </w:r>
      <w:r w:rsidR="00C24C63" w:rsidRPr="00D0179F">
        <w:rPr>
          <w:rFonts w:ascii="Book Antiqua" w:hAnsi="Book Antiqua"/>
          <w:sz w:val="24"/>
          <w:szCs w:val="24"/>
        </w:rPr>
        <w:t>ysical component summary (PCS); h</w:t>
      </w:r>
      <w:r w:rsidR="00D52798" w:rsidRPr="00D0179F">
        <w:rPr>
          <w:rFonts w:ascii="Book Antiqua" w:hAnsi="Book Antiqua"/>
          <w:sz w:val="24"/>
          <w:szCs w:val="24"/>
        </w:rPr>
        <w:t>igher scores</w:t>
      </w:r>
      <w:r w:rsidR="00C24C63" w:rsidRPr="00D0179F">
        <w:rPr>
          <w:rFonts w:ascii="Book Antiqua" w:hAnsi="Book Antiqua"/>
          <w:sz w:val="24"/>
          <w:szCs w:val="24"/>
        </w:rPr>
        <w:t xml:space="preserve"> </w:t>
      </w:r>
      <w:r w:rsidR="001F29F6" w:rsidRPr="00D0179F">
        <w:rPr>
          <w:rFonts w:ascii="Book Antiqua" w:hAnsi="Book Antiqua"/>
          <w:sz w:val="24"/>
          <w:szCs w:val="24"/>
        </w:rPr>
        <w:t>were</w:t>
      </w:r>
      <w:r w:rsidR="00C24C63" w:rsidRPr="00D0179F">
        <w:rPr>
          <w:rFonts w:ascii="Book Antiqua" w:hAnsi="Book Antiqua"/>
          <w:sz w:val="24"/>
          <w:szCs w:val="24"/>
        </w:rPr>
        <w:t xml:space="preserve"> i</w:t>
      </w:r>
      <w:r w:rsidR="00D52798" w:rsidRPr="00D0179F">
        <w:rPr>
          <w:rFonts w:ascii="Book Antiqua" w:hAnsi="Book Antiqua"/>
          <w:sz w:val="24"/>
          <w:szCs w:val="24"/>
        </w:rPr>
        <w:t>ndicat</w:t>
      </w:r>
      <w:r w:rsidR="00C24C63" w:rsidRPr="00D0179F">
        <w:rPr>
          <w:rFonts w:ascii="Book Antiqua" w:hAnsi="Book Antiqua"/>
          <w:sz w:val="24"/>
          <w:szCs w:val="24"/>
        </w:rPr>
        <w:t>ive of</w:t>
      </w:r>
      <w:r w:rsidR="00D52798" w:rsidRPr="00D0179F">
        <w:rPr>
          <w:rFonts w:ascii="Book Antiqua" w:hAnsi="Book Antiqua"/>
          <w:sz w:val="24"/>
          <w:szCs w:val="24"/>
        </w:rPr>
        <w:t xml:space="preserve"> better health.</w:t>
      </w:r>
    </w:p>
    <w:p w14:paraId="40787A0C" w14:textId="652A2D55" w:rsidR="00444A83" w:rsidRPr="00D0179F" w:rsidRDefault="008C7CA8" w:rsidP="008E5CBF">
      <w:pPr>
        <w:spacing w:after="0" w:line="360" w:lineRule="auto"/>
        <w:ind w:firstLineChars="100" w:firstLine="240"/>
        <w:jc w:val="both"/>
        <w:rPr>
          <w:rFonts w:ascii="Book Antiqua" w:hAnsi="Book Antiqua"/>
          <w:sz w:val="24"/>
          <w:szCs w:val="24"/>
        </w:rPr>
      </w:pPr>
      <w:r w:rsidRPr="00D0179F">
        <w:rPr>
          <w:rFonts w:ascii="Book Antiqua" w:hAnsi="Book Antiqua"/>
          <w:sz w:val="24"/>
          <w:szCs w:val="24"/>
        </w:rPr>
        <w:t xml:space="preserve">The final secondary endpoint was to </w:t>
      </w:r>
      <w:r w:rsidR="00F165F5" w:rsidRPr="00D0179F">
        <w:rPr>
          <w:rFonts w:ascii="Book Antiqua" w:hAnsi="Book Antiqua"/>
          <w:sz w:val="24"/>
          <w:szCs w:val="24"/>
        </w:rPr>
        <w:t xml:space="preserve">evaluate adherence in patients receiving </w:t>
      </w:r>
      <w:r w:rsidRPr="00D0179F">
        <w:rPr>
          <w:rFonts w:ascii="Book Antiqua" w:hAnsi="Book Antiqua"/>
          <w:sz w:val="24"/>
          <w:szCs w:val="24"/>
        </w:rPr>
        <w:t xml:space="preserve">this treatment regimen. </w:t>
      </w:r>
      <w:r w:rsidR="00397F98" w:rsidRPr="00D0179F">
        <w:rPr>
          <w:rFonts w:ascii="Book Antiqua" w:hAnsi="Book Antiqua"/>
          <w:sz w:val="24"/>
          <w:szCs w:val="24"/>
        </w:rPr>
        <w:t xml:space="preserve">Pills were counted </w:t>
      </w:r>
      <w:r w:rsidR="008857F4" w:rsidRPr="00D0179F">
        <w:rPr>
          <w:rFonts w:ascii="Book Antiqua" w:hAnsi="Book Antiqua"/>
          <w:sz w:val="24"/>
          <w:szCs w:val="24"/>
        </w:rPr>
        <w:t xml:space="preserve">by study personnel </w:t>
      </w:r>
      <w:r w:rsidR="00397F98" w:rsidRPr="00D0179F">
        <w:rPr>
          <w:rFonts w:ascii="Book Antiqua" w:hAnsi="Book Antiqua"/>
          <w:sz w:val="24"/>
          <w:szCs w:val="24"/>
        </w:rPr>
        <w:t xml:space="preserve">at each treatment visit. </w:t>
      </w:r>
      <w:r w:rsidRPr="00D0179F">
        <w:rPr>
          <w:rFonts w:ascii="Book Antiqua" w:hAnsi="Book Antiqua"/>
          <w:sz w:val="24"/>
          <w:szCs w:val="24"/>
        </w:rPr>
        <w:t xml:space="preserve">Treatment compliance was defined as the subject having a total missed pill count of </w:t>
      </w:r>
      <w:r w:rsidR="008E5CBF" w:rsidRPr="00D0179F">
        <w:rPr>
          <w:rFonts w:ascii="Book Antiqua" w:hAnsi="Book Antiqua"/>
          <w:sz w:val="24"/>
          <w:szCs w:val="24"/>
        </w:rPr>
        <w:t xml:space="preserve">≤ </w:t>
      </w:r>
      <w:r w:rsidRPr="00D0179F">
        <w:rPr>
          <w:rFonts w:ascii="Book Antiqua" w:hAnsi="Book Antiqua"/>
          <w:sz w:val="24"/>
          <w:szCs w:val="24"/>
        </w:rPr>
        <w:t xml:space="preserve">20% of the total dispensed pill count over the course of their treatment duration. For patients on RBV, the total dispensed pill count </w:t>
      </w:r>
      <w:r w:rsidR="001E16AC" w:rsidRPr="00D0179F">
        <w:rPr>
          <w:rFonts w:ascii="Book Antiqua" w:hAnsi="Book Antiqua"/>
          <w:sz w:val="24"/>
          <w:szCs w:val="24"/>
        </w:rPr>
        <w:t>was</w:t>
      </w:r>
      <w:r w:rsidRPr="00D0179F">
        <w:rPr>
          <w:rFonts w:ascii="Book Antiqua" w:hAnsi="Book Antiqua"/>
          <w:sz w:val="24"/>
          <w:szCs w:val="24"/>
        </w:rPr>
        <w:t xml:space="preserve"> 840 over 12 </w:t>
      </w:r>
      <w:proofErr w:type="spellStart"/>
      <w:r w:rsidRPr="00D0179F">
        <w:rPr>
          <w:rFonts w:ascii="Book Antiqua" w:hAnsi="Book Antiqua"/>
          <w:sz w:val="24"/>
          <w:szCs w:val="24"/>
        </w:rPr>
        <w:t>wk</w:t>
      </w:r>
      <w:proofErr w:type="spellEnd"/>
      <w:r w:rsidRPr="00D0179F">
        <w:rPr>
          <w:rFonts w:ascii="Book Antiqua" w:hAnsi="Book Antiqua"/>
          <w:sz w:val="24"/>
          <w:szCs w:val="24"/>
        </w:rPr>
        <w:t xml:space="preserve"> and 1680 over 24 wk. For patients not on RBV, the total dispensed pill count </w:t>
      </w:r>
      <w:r w:rsidR="001E16AC" w:rsidRPr="00D0179F">
        <w:rPr>
          <w:rFonts w:ascii="Book Antiqua" w:hAnsi="Book Antiqua"/>
          <w:sz w:val="24"/>
          <w:szCs w:val="24"/>
        </w:rPr>
        <w:t>was</w:t>
      </w:r>
      <w:r w:rsidRPr="00D0179F">
        <w:rPr>
          <w:rFonts w:ascii="Book Antiqua" w:hAnsi="Book Antiqua"/>
          <w:sz w:val="24"/>
          <w:szCs w:val="24"/>
        </w:rPr>
        <w:t xml:space="preserve"> 336 over 12 </w:t>
      </w:r>
      <w:proofErr w:type="spellStart"/>
      <w:r w:rsidRPr="00D0179F">
        <w:rPr>
          <w:rFonts w:ascii="Book Antiqua" w:hAnsi="Book Antiqua"/>
          <w:sz w:val="24"/>
          <w:szCs w:val="24"/>
        </w:rPr>
        <w:t>wk</w:t>
      </w:r>
      <w:proofErr w:type="spellEnd"/>
      <w:r w:rsidRPr="00D0179F">
        <w:rPr>
          <w:rFonts w:ascii="Book Antiqua" w:hAnsi="Book Antiqua"/>
          <w:sz w:val="24"/>
          <w:szCs w:val="24"/>
        </w:rPr>
        <w:t xml:space="preserve"> and 672 over 24 wk.</w:t>
      </w:r>
      <w:r w:rsidR="00397F98" w:rsidRPr="00D0179F">
        <w:rPr>
          <w:rFonts w:ascii="Book Antiqua" w:hAnsi="Book Antiqua"/>
          <w:sz w:val="24"/>
          <w:szCs w:val="24"/>
        </w:rPr>
        <w:t xml:space="preserve"> P</w:t>
      </w:r>
      <w:r w:rsidR="00444A83" w:rsidRPr="00D0179F">
        <w:rPr>
          <w:rFonts w:ascii="Book Antiqua" w:hAnsi="Book Antiqua"/>
          <w:sz w:val="24"/>
          <w:szCs w:val="24"/>
        </w:rPr>
        <w:t xml:space="preserve">atient adherence </w:t>
      </w:r>
      <w:r w:rsidR="00397F98" w:rsidRPr="00D0179F">
        <w:rPr>
          <w:rFonts w:ascii="Book Antiqua" w:hAnsi="Book Antiqua"/>
          <w:sz w:val="24"/>
          <w:szCs w:val="24"/>
        </w:rPr>
        <w:t xml:space="preserve">was reported according to </w:t>
      </w:r>
      <w:r w:rsidR="005C6A63" w:rsidRPr="00D0179F">
        <w:rPr>
          <w:rFonts w:ascii="Book Antiqua" w:hAnsi="Book Antiqua"/>
          <w:sz w:val="24"/>
          <w:szCs w:val="24"/>
        </w:rPr>
        <w:t xml:space="preserve">treatment arm. </w:t>
      </w:r>
    </w:p>
    <w:p w14:paraId="3081278C" w14:textId="77777777" w:rsidR="00151D02" w:rsidRPr="00D0179F" w:rsidRDefault="00151D02" w:rsidP="002E534E">
      <w:pPr>
        <w:spacing w:after="0" w:line="360" w:lineRule="auto"/>
        <w:jc w:val="both"/>
        <w:rPr>
          <w:rFonts w:ascii="Book Antiqua" w:hAnsi="Book Antiqua"/>
          <w:sz w:val="24"/>
          <w:szCs w:val="24"/>
        </w:rPr>
      </w:pPr>
    </w:p>
    <w:p w14:paraId="65D70158" w14:textId="66475DE8" w:rsidR="00083D70" w:rsidRPr="00D0179F" w:rsidRDefault="00083D70" w:rsidP="002E534E">
      <w:pPr>
        <w:spacing w:after="0" w:line="360" w:lineRule="auto"/>
        <w:jc w:val="both"/>
        <w:rPr>
          <w:rFonts w:ascii="Book Antiqua" w:hAnsi="Book Antiqua"/>
          <w:b/>
          <w:i/>
          <w:sz w:val="24"/>
          <w:szCs w:val="24"/>
        </w:rPr>
      </w:pPr>
      <w:r w:rsidRPr="00D0179F">
        <w:rPr>
          <w:rFonts w:ascii="Book Antiqua" w:hAnsi="Book Antiqua"/>
          <w:b/>
          <w:i/>
          <w:sz w:val="24"/>
          <w:szCs w:val="24"/>
        </w:rPr>
        <w:t xml:space="preserve">Statistical </w:t>
      </w:r>
      <w:r w:rsidR="008E5CBF" w:rsidRPr="00D0179F">
        <w:rPr>
          <w:rFonts w:ascii="Book Antiqua" w:hAnsi="Book Antiqua"/>
          <w:b/>
          <w:i/>
          <w:sz w:val="24"/>
          <w:szCs w:val="24"/>
        </w:rPr>
        <w:t>a</w:t>
      </w:r>
      <w:r w:rsidRPr="00D0179F">
        <w:rPr>
          <w:rFonts w:ascii="Book Antiqua" w:hAnsi="Book Antiqua"/>
          <w:b/>
          <w:i/>
          <w:sz w:val="24"/>
          <w:szCs w:val="24"/>
        </w:rPr>
        <w:t>nalysis</w:t>
      </w:r>
    </w:p>
    <w:p w14:paraId="22473239" w14:textId="3A2CCEB0" w:rsidR="00C2304C" w:rsidRPr="00D0179F" w:rsidRDefault="000D6B07" w:rsidP="002E534E">
      <w:pPr>
        <w:spacing w:after="0" w:line="360" w:lineRule="auto"/>
        <w:jc w:val="both"/>
        <w:rPr>
          <w:rFonts w:ascii="Book Antiqua" w:hAnsi="Book Antiqua"/>
          <w:sz w:val="24"/>
          <w:szCs w:val="24"/>
        </w:rPr>
      </w:pPr>
      <w:r w:rsidRPr="00D0179F">
        <w:rPr>
          <w:rFonts w:ascii="Book Antiqua" w:hAnsi="Book Antiqua"/>
          <w:sz w:val="24"/>
          <w:szCs w:val="24"/>
        </w:rPr>
        <w:lastRenderedPageBreak/>
        <w:t>A</w:t>
      </w:r>
      <w:r w:rsidR="00DF761F" w:rsidRPr="00D0179F">
        <w:rPr>
          <w:rFonts w:ascii="Book Antiqua" w:hAnsi="Book Antiqua"/>
          <w:sz w:val="24"/>
          <w:szCs w:val="24"/>
        </w:rPr>
        <w:t>ll patients who consented and received at least one dose of</w:t>
      </w:r>
      <w:r w:rsidRPr="00D0179F">
        <w:rPr>
          <w:rFonts w:ascii="Book Antiqua" w:hAnsi="Book Antiqua"/>
          <w:sz w:val="24"/>
          <w:szCs w:val="24"/>
        </w:rPr>
        <w:t xml:space="preserve"> study medication were included in th</w:t>
      </w:r>
      <w:r w:rsidR="00FA3E90" w:rsidRPr="00D0179F">
        <w:rPr>
          <w:rFonts w:ascii="Book Antiqua" w:hAnsi="Book Antiqua"/>
          <w:sz w:val="24"/>
          <w:szCs w:val="24"/>
        </w:rPr>
        <w:t>e primary</w:t>
      </w:r>
      <w:r w:rsidRPr="00D0179F">
        <w:rPr>
          <w:rFonts w:ascii="Book Antiqua" w:hAnsi="Book Antiqua"/>
          <w:sz w:val="24"/>
          <w:szCs w:val="24"/>
        </w:rPr>
        <w:t xml:space="preserve"> analysis</w:t>
      </w:r>
      <w:r w:rsidR="00DF761F" w:rsidRPr="00D0179F">
        <w:rPr>
          <w:rFonts w:ascii="Book Antiqua" w:hAnsi="Book Antiqua"/>
          <w:sz w:val="24"/>
          <w:szCs w:val="24"/>
        </w:rPr>
        <w:t xml:space="preserve"> </w:t>
      </w:r>
      <w:r w:rsidR="00336B8A" w:rsidRPr="00D0179F">
        <w:rPr>
          <w:rFonts w:ascii="Book Antiqua" w:hAnsi="Book Antiqua"/>
          <w:sz w:val="24"/>
          <w:szCs w:val="24"/>
        </w:rPr>
        <w:t>for both efficacy and</w:t>
      </w:r>
      <w:r w:rsidR="00DF761F" w:rsidRPr="00D0179F">
        <w:rPr>
          <w:rFonts w:ascii="Book Antiqua" w:hAnsi="Book Antiqua"/>
          <w:sz w:val="24"/>
          <w:szCs w:val="24"/>
        </w:rPr>
        <w:t xml:space="preserve"> safety</w:t>
      </w:r>
      <w:r w:rsidR="00FF256E" w:rsidRPr="00D0179F">
        <w:rPr>
          <w:rFonts w:ascii="Book Antiqua" w:hAnsi="Book Antiqua"/>
          <w:sz w:val="24"/>
          <w:szCs w:val="24"/>
        </w:rPr>
        <w:t xml:space="preserve"> (all-treated population)</w:t>
      </w:r>
      <w:r w:rsidR="00DF761F" w:rsidRPr="00D0179F">
        <w:rPr>
          <w:rFonts w:ascii="Book Antiqua" w:hAnsi="Book Antiqua"/>
          <w:sz w:val="24"/>
          <w:szCs w:val="24"/>
        </w:rPr>
        <w:t xml:space="preserve">. </w:t>
      </w:r>
      <w:r w:rsidR="00336B8A" w:rsidRPr="00D0179F">
        <w:rPr>
          <w:rFonts w:ascii="Book Antiqua" w:hAnsi="Book Antiqua"/>
          <w:sz w:val="24"/>
          <w:szCs w:val="24"/>
        </w:rPr>
        <w:t xml:space="preserve">Descriptive summaries </w:t>
      </w:r>
      <w:r w:rsidR="007B47F8" w:rsidRPr="00D0179F">
        <w:rPr>
          <w:rFonts w:ascii="Book Antiqua" w:hAnsi="Book Antiqua"/>
          <w:sz w:val="24"/>
          <w:szCs w:val="24"/>
        </w:rPr>
        <w:t>consist</w:t>
      </w:r>
      <w:r w:rsidR="00336B8A" w:rsidRPr="00D0179F">
        <w:rPr>
          <w:rFonts w:ascii="Book Antiqua" w:hAnsi="Book Antiqua"/>
          <w:sz w:val="24"/>
          <w:szCs w:val="24"/>
        </w:rPr>
        <w:t>ed</w:t>
      </w:r>
      <w:r w:rsidR="007B47F8" w:rsidRPr="00D0179F">
        <w:rPr>
          <w:rFonts w:ascii="Book Antiqua" w:hAnsi="Book Antiqua"/>
          <w:sz w:val="24"/>
          <w:szCs w:val="24"/>
        </w:rPr>
        <w:t xml:space="preserve"> of frequencies and percentages for categorical measures and of the number of patients, mean, standard deviation, median, minimum, and maximum values for continuous measures. Descri</w:t>
      </w:r>
      <w:r w:rsidR="00336B8A" w:rsidRPr="00D0179F">
        <w:rPr>
          <w:rFonts w:ascii="Book Antiqua" w:hAnsi="Book Antiqua"/>
          <w:sz w:val="24"/>
          <w:szCs w:val="24"/>
        </w:rPr>
        <w:t>ptive summaries were</w:t>
      </w:r>
      <w:r w:rsidR="007B47F8" w:rsidRPr="00D0179F">
        <w:rPr>
          <w:rFonts w:ascii="Book Antiqua" w:hAnsi="Book Antiqua"/>
          <w:sz w:val="24"/>
          <w:szCs w:val="24"/>
        </w:rPr>
        <w:t xml:space="preserve"> presented for select subgroups.</w:t>
      </w:r>
      <w:r w:rsidR="00336B8A" w:rsidRPr="00D0179F">
        <w:rPr>
          <w:rFonts w:ascii="Book Antiqua" w:hAnsi="Book Antiqua"/>
          <w:sz w:val="24"/>
          <w:szCs w:val="24"/>
        </w:rPr>
        <w:t xml:space="preserve"> Tabular summaries </w:t>
      </w:r>
      <w:r w:rsidR="007B47F8" w:rsidRPr="00D0179F">
        <w:rPr>
          <w:rFonts w:ascii="Book Antiqua" w:hAnsi="Book Antiqua"/>
          <w:sz w:val="24"/>
          <w:szCs w:val="24"/>
        </w:rPr>
        <w:t>present</w:t>
      </w:r>
      <w:r w:rsidR="00DF761F" w:rsidRPr="00D0179F">
        <w:rPr>
          <w:rFonts w:ascii="Book Antiqua" w:hAnsi="Book Antiqua"/>
          <w:sz w:val="24"/>
          <w:szCs w:val="24"/>
        </w:rPr>
        <w:t>ed included</w:t>
      </w:r>
      <w:r w:rsidR="00336B8A" w:rsidRPr="00D0179F">
        <w:rPr>
          <w:rFonts w:ascii="Book Antiqua" w:hAnsi="Book Antiqua"/>
          <w:sz w:val="24"/>
          <w:szCs w:val="24"/>
        </w:rPr>
        <w:t xml:space="preserve"> a</w:t>
      </w:r>
      <w:r w:rsidR="00DF761F" w:rsidRPr="00D0179F">
        <w:rPr>
          <w:rFonts w:ascii="Book Antiqua" w:hAnsi="Book Antiqua"/>
          <w:sz w:val="24"/>
          <w:szCs w:val="24"/>
        </w:rPr>
        <w:t xml:space="preserve">ge, sex, and race and </w:t>
      </w:r>
      <w:r w:rsidR="00336B8A" w:rsidRPr="00D0179F">
        <w:rPr>
          <w:rFonts w:ascii="Book Antiqua" w:hAnsi="Book Antiqua"/>
          <w:sz w:val="24"/>
          <w:szCs w:val="24"/>
        </w:rPr>
        <w:t>o</w:t>
      </w:r>
      <w:r w:rsidR="007B47F8" w:rsidRPr="00D0179F">
        <w:rPr>
          <w:rFonts w:ascii="Book Antiqua" w:hAnsi="Book Antiqua"/>
          <w:sz w:val="24"/>
          <w:szCs w:val="24"/>
        </w:rPr>
        <w:t>ther parameters measured at baseline</w:t>
      </w:r>
      <w:r w:rsidR="00336B8A" w:rsidRPr="00D0179F">
        <w:rPr>
          <w:rFonts w:ascii="Book Antiqua" w:hAnsi="Book Antiqua"/>
          <w:sz w:val="24"/>
          <w:szCs w:val="24"/>
        </w:rPr>
        <w:t xml:space="preserve">. Since this was a single arm study design, no power statement </w:t>
      </w:r>
      <w:r w:rsidR="008857F4" w:rsidRPr="00D0179F">
        <w:rPr>
          <w:rFonts w:ascii="Book Antiqua" w:hAnsi="Book Antiqua"/>
          <w:sz w:val="24"/>
          <w:szCs w:val="24"/>
        </w:rPr>
        <w:t>was</w:t>
      </w:r>
      <w:r w:rsidR="004B0FA5" w:rsidRPr="00D0179F">
        <w:rPr>
          <w:rFonts w:ascii="Book Antiqua" w:hAnsi="Book Antiqua"/>
          <w:sz w:val="24"/>
          <w:szCs w:val="24"/>
        </w:rPr>
        <w:t xml:space="preserve"> calculated</w:t>
      </w:r>
      <w:r w:rsidR="00336B8A" w:rsidRPr="00D0179F">
        <w:rPr>
          <w:rFonts w:ascii="Book Antiqua" w:hAnsi="Book Antiqua"/>
          <w:sz w:val="24"/>
          <w:szCs w:val="24"/>
        </w:rPr>
        <w:t xml:space="preserve">. </w:t>
      </w:r>
    </w:p>
    <w:p w14:paraId="41BA471B" w14:textId="77777777" w:rsidR="00533B62" w:rsidRPr="00D0179F" w:rsidRDefault="00533B62" w:rsidP="002E534E">
      <w:pPr>
        <w:spacing w:after="0" w:line="360" w:lineRule="auto"/>
        <w:jc w:val="both"/>
        <w:rPr>
          <w:rFonts w:ascii="Book Antiqua" w:hAnsi="Book Antiqua"/>
          <w:b/>
          <w:sz w:val="24"/>
          <w:szCs w:val="24"/>
        </w:rPr>
      </w:pPr>
    </w:p>
    <w:p w14:paraId="69EE9838" w14:textId="2E23DC22" w:rsidR="00386060" w:rsidRPr="00D0179F" w:rsidRDefault="00371503" w:rsidP="002E534E">
      <w:pPr>
        <w:spacing w:after="0" w:line="360" w:lineRule="auto"/>
        <w:jc w:val="both"/>
        <w:rPr>
          <w:rFonts w:ascii="Book Antiqua" w:hAnsi="Book Antiqua"/>
          <w:i/>
          <w:sz w:val="24"/>
          <w:szCs w:val="24"/>
        </w:rPr>
      </w:pPr>
      <w:r w:rsidRPr="00D0179F">
        <w:rPr>
          <w:rFonts w:ascii="Book Antiqua" w:hAnsi="Book Antiqua"/>
          <w:b/>
          <w:sz w:val="24"/>
          <w:szCs w:val="24"/>
        </w:rPr>
        <w:t>RESULTS</w:t>
      </w:r>
    </w:p>
    <w:p w14:paraId="77B436EF" w14:textId="57AC5B2B" w:rsidR="005627F4" w:rsidRPr="00D0179F" w:rsidRDefault="005627F4" w:rsidP="002E534E">
      <w:pPr>
        <w:spacing w:after="0" w:line="360" w:lineRule="auto"/>
        <w:jc w:val="both"/>
        <w:rPr>
          <w:rFonts w:ascii="Book Antiqua" w:hAnsi="Book Antiqua"/>
          <w:b/>
          <w:i/>
          <w:sz w:val="24"/>
          <w:szCs w:val="24"/>
        </w:rPr>
      </w:pPr>
      <w:r w:rsidRPr="00D0179F">
        <w:rPr>
          <w:rFonts w:ascii="Book Antiqua" w:hAnsi="Book Antiqua"/>
          <w:b/>
          <w:i/>
          <w:sz w:val="24"/>
          <w:szCs w:val="24"/>
        </w:rPr>
        <w:t>Patients</w:t>
      </w:r>
    </w:p>
    <w:p w14:paraId="400C1C56" w14:textId="06FCE28A" w:rsidR="008D72D3" w:rsidRPr="00D0179F" w:rsidRDefault="00C97537" w:rsidP="002E534E">
      <w:pPr>
        <w:spacing w:after="0" w:line="360" w:lineRule="auto"/>
        <w:jc w:val="both"/>
        <w:rPr>
          <w:rFonts w:ascii="Book Antiqua" w:hAnsi="Book Antiqua"/>
          <w:sz w:val="24"/>
          <w:szCs w:val="24"/>
        </w:rPr>
      </w:pPr>
      <w:r w:rsidRPr="00D0179F">
        <w:rPr>
          <w:rFonts w:ascii="Book Antiqua" w:hAnsi="Book Antiqua"/>
          <w:sz w:val="24"/>
          <w:szCs w:val="24"/>
        </w:rPr>
        <w:t xml:space="preserve">A total of 104 </w:t>
      </w:r>
      <w:r w:rsidR="008D72D3" w:rsidRPr="00D0179F">
        <w:rPr>
          <w:rFonts w:ascii="Book Antiqua" w:hAnsi="Book Antiqua"/>
          <w:sz w:val="24"/>
          <w:szCs w:val="24"/>
        </w:rPr>
        <w:t>patients were screened and 100 patients were treated with the study</w:t>
      </w:r>
      <w:r w:rsidR="004F5D0F" w:rsidRPr="00D0179F">
        <w:rPr>
          <w:rFonts w:ascii="Book Antiqua" w:hAnsi="Book Antiqua"/>
          <w:sz w:val="24"/>
          <w:szCs w:val="24"/>
        </w:rPr>
        <w:t xml:space="preserve"> drug</w:t>
      </w:r>
      <w:r w:rsidR="008D72D3" w:rsidRPr="00D0179F">
        <w:rPr>
          <w:rFonts w:ascii="Book Antiqua" w:hAnsi="Book Antiqua"/>
          <w:sz w:val="24"/>
          <w:szCs w:val="24"/>
        </w:rPr>
        <w:t xml:space="preserve"> regimen</w:t>
      </w:r>
      <w:r w:rsidR="0080354E" w:rsidRPr="00D0179F">
        <w:rPr>
          <w:rFonts w:ascii="Book Antiqua" w:hAnsi="Book Antiqua"/>
          <w:sz w:val="24"/>
          <w:szCs w:val="24"/>
        </w:rPr>
        <w:t>s</w:t>
      </w:r>
      <w:r w:rsidR="008D72D3" w:rsidRPr="00D0179F">
        <w:rPr>
          <w:rFonts w:ascii="Book Antiqua" w:hAnsi="Book Antiqua"/>
          <w:sz w:val="24"/>
          <w:szCs w:val="24"/>
        </w:rPr>
        <w:t xml:space="preserve">. </w:t>
      </w:r>
      <w:r w:rsidR="0080354E" w:rsidRPr="00D0179F">
        <w:rPr>
          <w:rFonts w:ascii="Book Antiqua" w:hAnsi="Book Antiqua"/>
          <w:sz w:val="24"/>
          <w:szCs w:val="24"/>
        </w:rPr>
        <w:t>The majority of patients (</w:t>
      </w:r>
      <w:r w:rsidR="00993FFC" w:rsidRPr="00D0179F">
        <w:rPr>
          <w:rFonts w:ascii="Book Antiqua" w:hAnsi="Book Antiqua"/>
          <w:i/>
          <w:sz w:val="24"/>
          <w:szCs w:val="24"/>
        </w:rPr>
        <w:t>n</w:t>
      </w:r>
      <w:r w:rsidR="008E5CBF" w:rsidRPr="00D0179F">
        <w:rPr>
          <w:rFonts w:ascii="Book Antiqua" w:hAnsi="Book Antiqua"/>
          <w:sz w:val="24"/>
          <w:szCs w:val="24"/>
        </w:rPr>
        <w:t xml:space="preserve"> </w:t>
      </w:r>
      <w:r w:rsidR="00993FFC" w:rsidRPr="00D0179F">
        <w:rPr>
          <w:rFonts w:ascii="Book Antiqua" w:hAnsi="Book Antiqua"/>
          <w:sz w:val="24"/>
          <w:szCs w:val="24"/>
        </w:rPr>
        <w:t>=</w:t>
      </w:r>
      <w:r w:rsidR="008E5CBF" w:rsidRPr="00D0179F">
        <w:rPr>
          <w:rFonts w:ascii="Book Antiqua" w:hAnsi="Book Antiqua"/>
          <w:sz w:val="24"/>
          <w:szCs w:val="24"/>
        </w:rPr>
        <w:t xml:space="preserve"> </w:t>
      </w:r>
      <w:r w:rsidR="00993FFC" w:rsidRPr="00D0179F">
        <w:rPr>
          <w:rFonts w:ascii="Book Antiqua" w:hAnsi="Book Antiqua"/>
          <w:sz w:val="24"/>
          <w:szCs w:val="24"/>
        </w:rPr>
        <w:t>8</w:t>
      </w:r>
      <w:r w:rsidR="00B66B9B" w:rsidRPr="00D0179F">
        <w:rPr>
          <w:rFonts w:ascii="Book Antiqua" w:hAnsi="Book Antiqua"/>
          <w:sz w:val="24"/>
          <w:szCs w:val="24"/>
        </w:rPr>
        <w:t>9</w:t>
      </w:r>
      <w:r w:rsidR="008E5CBF" w:rsidRPr="00D0179F">
        <w:rPr>
          <w:rFonts w:ascii="Book Antiqua" w:hAnsi="Book Antiqua"/>
          <w:sz w:val="24"/>
          <w:szCs w:val="24"/>
        </w:rPr>
        <w:t>,</w:t>
      </w:r>
      <w:r w:rsidR="00993FFC" w:rsidRPr="00D0179F">
        <w:rPr>
          <w:rFonts w:ascii="Book Antiqua" w:hAnsi="Book Antiqua"/>
          <w:sz w:val="24"/>
          <w:szCs w:val="24"/>
        </w:rPr>
        <w:t xml:space="preserve"> </w:t>
      </w:r>
      <w:r w:rsidR="0080354E" w:rsidRPr="00D0179F">
        <w:rPr>
          <w:rFonts w:ascii="Book Antiqua" w:hAnsi="Book Antiqua"/>
          <w:sz w:val="24"/>
          <w:szCs w:val="24"/>
        </w:rPr>
        <w:t>8</w:t>
      </w:r>
      <w:r w:rsidR="00B66B9B" w:rsidRPr="00D0179F">
        <w:rPr>
          <w:rFonts w:ascii="Book Antiqua" w:hAnsi="Book Antiqua"/>
          <w:sz w:val="24"/>
          <w:szCs w:val="24"/>
        </w:rPr>
        <w:t>9</w:t>
      </w:r>
      <w:r w:rsidR="0080354E" w:rsidRPr="00D0179F">
        <w:rPr>
          <w:rFonts w:ascii="Book Antiqua" w:hAnsi="Book Antiqua"/>
          <w:sz w:val="24"/>
          <w:szCs w:val="24"/>
        </w:rPr>
        <w:t>%) were treated with OBV/PTV/r + DSV</w:t>
      </w:r>
      <w:r w:rsidR="004F5D0F" w:rsidRPr="00D0179F">
        <w:rPr>
          <w:rFonts w:ascii="Book Antiqua" w:hAnsi="Book Antiqua"/>
          <w:sz w:val="24"/>
          <w:szCs w:val="24"/>
        </w:rPr>
        <w:t xml:space="preserve"> + RBV, with </w:t>
      </w:r>
      <w:r w:rsidR="00B66B9B" w:rsidRPr="00D0179F">
        <w:rPr>
          <w:rFonts w:ascii="Book Antiqua" w:hAnsi="Book Antiqua"/>
          <w:sz w:val="24"/>
          <w:szCs w:val="24"/>
        </w:rPr>
        <w:t xml:space="preserve">75 </w:t>
      </w:r>
      <w:r w:rsidR="004F5D0F" w:rsidRPr="00D0179F">
        <w:rPr>
          <w:rFonts w:ascii="Book Antiqua" w:hAnsi="Book Antiqua"/>
          <w:sz w:val="24"/>
          <w:szCs w:val="24"/>
        </w:rPr>
        <w:t xml:space="preserve">(75%) undergoing 12 </w:t>
      </w:r>
      <w:proofErr w:type="spellStart"/>
      <w:r w:rsidR="004F5D0F" w:rsidRPr="00D0179F">
        <w:rPr>
          <w:rFonts w:ascii="Book Antiqua" w:hAnsi="Book Antiqua"/>
          <w:sz w:val="24"/>
          <w:szCs w:val="24"/>
        </w:rPr>
        <w:t>wk</w:t>
      </w:r>
      <w:proofErr w:type="spellEnd"/>
      <w:r w:rsidR="004F5D0F" w:rsidRPr="00D0179F">
        <w:rPr>
          <w:rFonts w:ascii="Book Antiqua" w:hAnsi="Book Antiqua"/>
          <w:sz w:val="24"/>
          <w:szCs w:val="24"/>
        </w:rPr>
        <w:t xml:space="preserve"> of treatment and 2</w:t>
      </w:r>
      <w:r w:rsidR="00B66B9B" w:rsidRPr="00D0179F">
        <w:rPr>
          <w:rFonts w:ascii="Book Antiqua" w:hAnsi="Book Antiqua"/>
          <w:sz w:val="24"/>
          <w:szCs w:val="24"/>
        </w:rPr>
        <w:t>5</w:t>
      </w:r>
      <w:r w:rsidR="004F5D0F" w:rsidRPr="00D0179F">
        <w:rPr>
          <w:rFonts w:ascii="Book Antiqua" w:hAnsi="Book Antiqua"/>
          <w:sz w:val="24"/>
          <w:szCs w:val="24"/>
        </w:rPr>
        <w:t xml:space="preserve"> (2</w:t>
      </w:r>
      <w:r w:rsidR="00B66B9B" w:rsidRPr="00D0179F">
        <w:rPr>
          <w:rFonts w:ascii="Book Antiqua" w:hAnsi="Book Antiqua"/>
          <w:sz w:val="24"/>
          <w:szCs w:val="24"/>
        </w:rPr>
        <w:t>5</w:t>
      </w:r>
      <w:r w:rsidR="004F5D0F" w:rsidRPr="00D0179F">
        <w:rPr>
          <w:rFonts w:ascii="Book Antiqua" w:hAnsi="Book Antiqua"/>
          <w:sz w:val="24"/>
          <w:szCs w:val="24"/>
        </w:rPr>
        <w:t xml:space="preserve">%) undergoing 24 </w:t>
      </w:r>
      <w:proofErr w:type="spellStart"/>
      <w:r w:rsidR="004F5D0F" w:rsidRPr="00D0179F">
        <w:rPr>
          <w:rFonts w:ascii="Book Antiqua" w:hAnsi="Book Antiqua"/>
          <w:sz w:val="24"/>
          <w:szCs w:val="24"/>
        </w:rPr>
        <w:t>wk</w:t>
      </w:r>
      <w:proofErr w:type="spellEnd"/>
      <w:r w:rsidR="004F5D0F" w:rsidRPr="00D0179F">
        <w:rPr>
          <w:rFonts w:ascii="Book Antiqua" w:hAnsi="Book Antiqua"/>
          <w:sz w:val="24"/>
          <w:szCs w:val="24"/>
        </w:rPr>
        <w:t xml:space="preserve"> of treatment. </w:t>
      </w:r>
      <w:r w:rsidR="00B66B9B" w:rsidRPr="00D0179F">
        <w:rPr>
          <w:rFonts w:ascii="Book Antiqua" w:hAnsi="Book Antiqua"/>
          <w:sz w:val="24"/>
          <w:szCs w:val="24"/>
        </w:rPr>
        <w:t>The vast majority of patients (86%) were infected with GT1a</w:t>
      </w:r>
      <w:r w:rsidR="00DE1A36" w:rsidRPr="00D0179F">
        <w:rPr>
          <w:rFonts w:ascii="Book Antiqua" w:hAnsi="Book Antiqua"/>
          <w:sz w:val="24"/>
          <w:szCs w:val="24"/>
        </w:rPr>
        <w:t xml:space="preserve"> (Figure 1)</w:t>
      </w:r>
      <w:r w:rsidR="00B66B9B" w:rsidRPr="00D0179F">
        <w:rPr>
          <w:rFonts w:ascii="Book Antiqua" w:hAnsi="Book Antiqua"/>
          <w:sz w:val="24"/>
          <w:szCs w:val="24"/>
        </w:rPr>
        <w:t xml:space="preserve">. </w:t>
      </w:r>
      <w:r w:rsidR="003F41D5" w:rsidRPr="00D0179F">
        <w:rPr>
          <w:rFonts w:ascii="Book Antiqua" w:hAnsi="Book Antiqua"/>
          <w:sz w:val="24"/>
          <w:szCs w:val="24"/>
        </w:rPr>
        <w:t>Patient characteristics</w:t>
      </w:r>
      <w:r w:rsidRPr="00D0179F">
        <w:rPr>
          <w:rFonts w:ascii="Book Antiqua" w:hAnsi="Book Antiqua"/>
          <w:sz w:val="24"/>
          <w:szCs w:val="24"/>
        </w:rPr>
        <w:t xml:space="preserve"> </w:t>
      </w:r>
      <w:r w:rsidR="0080354E" w:rsidRPr="00D0179F">
        <w:rPr>
          <w:rFonts w:ascii="Book Antiqua" w:hAnsi="Book Antiqua"/>
          <w:sz w:val="24"/>
          <w:szCs w:val="24"/>
        </w:rPr>
        <w:t>at baseline</w:t>
      </w:r>
      <w:r w:rsidR="00F97D00" w:rsidRPr="00D0179F">
        <w:rPr>
          <w:rFonts w:ascii="Book Antiqua" w:hAnsi="Book Antiqua"/>
          <w:sz w:val="24"/>
          <w:szCs w:val="24"/>
        </w:rPr>
        <w:t xml:space="preserve">, including current comorbidities and history of previous HCV treatments </w:t>
      </w:r>
      <w:r w:rsidR="0080354E" w:rsidRPr="00D0179F">
        <w:rPr>
          <w:rFonts w:ascii="Book Antiqua" w:hAnsi="Book Antiqua"/>
          <w:sz w:val="24"/>
          <w:szCs w:val="24"/>
        </w:rPr>
        <w:t xml:space="preserve">are shown in Table </w:t>
      </w:r>
      <w:r w:rsidR="00572BA0" w:rsidRPr="00D0179F">
        <w:rPr>
          <w:rFonts w:ascii="Book Antiqua" w:hAnsi="Book Antiqua"/>
          <w:sz w:val="24"/>
          <w:szCs w:val="24"/>
        </w:rPr>
        <w:t>1</w:t>
      </w:r>
      <w:r w:rsidRPr="00D0179F">
        <w:rPr>
          <w:rFonts w:ascii="Book Antiqua" w:hAnsi="Book Antiqua"/>
          <w:sz w:val="24"/>
          <w:szCs w:val="24"/>
        </w:rPr>
        <w:t xml:space="preserve">. </w:t>
      </w:r>
    </w:p>
    <w:p w14:paraId="77B89043" w14:textId="77777777" w:rsidR="00572BA0" w:rsidRPr="00D0179F" w:rsidRDefault="00572BA0" w:rsidP="002E534E">
      <w:pPr>
        <w:spacing w:after="0" w:line="360" w:lineRule="auto"/>
        <w:jc w:val="both"/>
        <w:rPr>
          <w:rFonts w:ascii="Book Antiqua" w:hAnsi="Book Antiqua"/>
          <w:sz w:val="24"/>
          <w:szCs w:val="24"/>
        </w:rPr>
      </w:pPr>
    </w:p>
    <w:p w14:paraId="67EDD456" w14:textId="0A32737D" w:rsidR="0080354E" w:rsidRPr="00D0179F" w:rsidRDefault="005627F4" w:rsidP="002E534E">
      <w:pPr>
        <w:spacing w:after="0" w:line="360" w:lineRule="auto"/>
        <w:jc w:val="both"/>
        <w:rPr>
          <w:rFonts w:ascii="Book Antiqua" w:hAnsi="Book Antiqua"/>
          <w:b/>
          <w:i/>
          <w:sz w:val="24"/>
          <w:szCs w:val="24"/>
        </w:rPr>
      </w:pPr>
      <w:r w:rsidRPr="00D0179F">
        <w:rPr>
          <w:rFonts w:ascii="Book Antiqua" w:hAnsi="Book Antiqua"/>
          <w:b/>
          <w:i/>
          <w:sz w:val="24"/>
          <w:szCs w:val="24"/>
        </w:rPr>
        <w:t>Efficacy</w:t>
      </w:r>
    </w:p>
    <w:p w14:paraId="14E65B5B" w14:textId="312E318B" w:rsidR="003C20FD" w:rsidRPr="00D0179F" w:rsidRDefault="00DB7AAD" w:rsidP="008E5CBF">
      <w:pPr>
        <w:spacing w:after="0" w:line="360" w:lineRule="auto"/>
        <w:jc w:val="both"/>
        <w:rPr>
          <w:rFonts w:ascii="Book Antiqua" w:hAnsi="Book Antiqua"/>
          <w:sz w:val="24"/>
          <w:szCs w:val="24"/>
        </w:rPr>
      </w:pPr>
      <w:r w:rsidRPr="00D0179F">
        <w:rPr>
          <w:rFonts w:ascii="Book Antiqua" w:hAnsi="Book Antiqua"/>
          <w:sz w:val="24"/>
          <w:szCs w:val="24"/>
        </w:rPr>
        <w:t>The final date for collection of data was</w:t>
      </w:r>
      <w:r w:rsidR="00B44824" w:rsidRPr="00D0179F">
        <w:rPr>
          <w:rFonts w:ascii="Book Antiqua" w:hAnsi="Book Antiqua"/>
          <w:sz w:val="24"/>
          <w:szCs w:val="24"/>
        </w:rPr>
        <w:t xml:space="preserve"> October 3, 2017.</w:t>
      </w:r>
      <w:r w:rsidRPr="00D0179F">
        <w:rPr>
          <w:rFonts w:ascii="Book Antiqua" w:hAnsi="Book Antiqua"/>
          <w:sz w:val="24"/>
          <w:szCs w:val="24"/>
        </w:rPr>
        <w:t xml:space="preserve"> </w:t>
      </w:r>
      <w:r w:rsidR="00D00871" w:rsidRPr="00D0179F">
        <w:rPr>
          <w:rFonts w:ascii="Book Antiqua" w:hAnsi="Book Antiqua"/>
          <w:sz w:val="24"/>
          <w:szCs w:val="24"/>
        </w:rPr>
        <w:t xml:space="preserve">One hundred (100) patients received at least one dose of study drug, 96 </w:t>
      </w:r>
      <w:r w:rsidRPr="00D0179F">
        <w:rPr>
          <w:rFonts w:ascii="Book Antiqua" w:hAnsi="Book Antiqua"/>
          <w:sz w:val="24"/>
          <w:szCs w:val="24"/>
        </w:rPr>
        <w:t xml:space="preserve">patients completed follow-up and </w:t>
      </w:r>
      <w:r w:rsidR="00A14496" w:rsidRPr="00D0179F">
        <w:rPr>
          <w:rFonts w:ascii="Book Antiqua" w:hAnsi="Book Antiqua"/>
          <w:sz w:val="24"/>
          <w:szCs w:val="24"/>
        </w:rPr>
        <w:t>95 (</w:t>
      </w:r>
      <w:r w:rsidR="00D00871" w:rsidRPr="00D0179F">
        <w:rPr>
          <w:rFonts w:ascii="Book Antiqua" w:hAnsi="Book Antiqua"/>
          <w:sz w:val="24"/>
          <w:szCs w:val="24"/>
        </w:rPr>
        <w:t>95</w:t>
      </w:r>
      <w:r w:rsidRPr="00D0179F">
        <w:rPr>
          <w:rFonts w:ascii="Book Antiqua" w:hAnsi="Book Antiqua"/>
          <w:sz w:val="24"/>
          <w:szCs w:val="24"/>
        </w:rPr>
        <w:t>%</w:t>
      </w:r>
      <w:r w:rsidR="00A14496" w:rsidRPr="00D0179F">
        <w:rPr>
          <w:rFonts w:ascii="Book Antiqua" w:hAnsi="Book Antiqua"/>
          <w:sz w:val="24"/>
          <w:szCs w:val="24"/>
        </w:rPr>
        <w:t>)</w:t>
      </w:r>
      <w:r w:rsidRPr="00D0179F">
        <w:rPr>
          <w:rFonts w:ascii="Book Antiqua" w:hAnsi="Book Antiqua"/>
          <w:sz w:val="24"/>
          <w:szCs w:val="24"/>
        </w:rPr>
        <w:t xml:space="preserve"> achieved SVR12. The HCV RNA results for patients completing treatment with SVR are depicted in </w:t>
      </w:r>
      <w:r w:rsidR="008203C4" w:rsidRPr="00D0179F">
        <w:rPr>
          <w:rFonts w:ascii="Book Antiqua" w:hAnsi="Book Antiqua"/>
          <w:sz w:val="24"/>
          <w:szCs w:val="24"/>
        </w:rPr>
        <w:t>Figure 2</w:t>
      </w:r>
      <w:r w:rsidRPr="00D0179F">
        <w:rPr>
          <w:rFonts w:ascii="Book Antiqua" w:hAnsi="Book Antiqua"/>
          <w:sz w:val="24"/>
          <w:szCs w:val="24"/>
        </w:rPr>
        <w:t xml:space="preserve">. </w:t>
      </w:r>
      <w:r w:rsidR="0094375B" w:rsidRPr="00D0179F">
        <w:rPr>
          <w:rFonts w:ascii="Book Antiqua" w:hAnsi="Book Antiqua"/>
          <w:sz w:val="24"/>
          <w:szCs w:val="24"/>
        </w:rPr>
        <w:t>T</w:t>
      </w:r>
      <w:r w:rsidR="00386060" w:rsidRPr="00D0179F">
        <w:rPr>
          <w:rFonts w:ascii="Book Antiqua" w:hAnsi="Book Antiqua"/>
          <w:sz w:val="24"/>
          <w:szCs w:val="24"/>
        </w:rPr>
        <w:t xml:space="preserve">he </w:t>
      </w:r>
      <w:r w:rsidR="00A14496" w:rsidRPr="00D0179F">
        <w:rPr>
          <w:rFonts w:ascii="Book Antiqua" w:hAnsi="Book Antiqua"/>
          <w:sz w:val="24"/>
          <w:szCs w:val="24"/>
        </w:rPr>
        <w:t xml:space="preserve">vast </w:t>
      </w:r>
      <w:r w:rsidR="00386060" w:rsidRPr="00D0179F">
        <w:rPr>
          <w:rFonts w:ascii="Book Antiqua" w:hAnsi="Book Antiqua"/>
          <w:sz w:val="24"/>
          <w:szCs w:val="24"/>
        </w:rPr>
        <w:t>majority</w:t>
      </w:r>
      <w:r w:rsidR="008203C4" w:rsidRPr="00D0179F">
        <w:rPr>
          <w:rFonts w:ascii="Book Antiqua" w:hAnsi="Book Antiqua"/>
          <w:sz w:val="24"/>
          <w:szCs w:val="24"/>
        </w:rPr>
        <w:t xml:space="preserve"> (88.4%) were undetectable by week 4. </w:t>
      </w:r>
      <w:r w:rsidRPr="00D0179F">
        <w:rPr>
          <w:rFonts w:ascii="Book Antiqua" w:hAnsi="Book Antiqua"/>
          <w:sz w:val="24"/>
          <w:szCs w:val="24"/>
        </w:rPr>
        <w:t xml:space="preserve">Of the 4 patients who exited the study early, 3 were lost to follow-up and 1 was terminated early due to noncompliance. </w:t>
      </w:r>
      <w:r w:rsidR="003C20FD" w:rsidRPr="00D0179F">
        <w:rPr>
          <w:rFonts w:ascii="Book Antiqua" w:hAnsi="Book Antiqua"/>
          <w:sz w:val="24"/>
          <w:szCs w:val="24"/>
        </w:rPr>
        <w:t xml:space="preserve">The one patient who completed treatment but did not achieve SVR was a </w:t>
      </w:r>
      <w:r w:rsidR="001C55CC" w:rsidRPr="00D0179F">
        <w:rPr>
          <w:rFonts w:ascii="Book Antiqua" w:hAnsi="Book Antiqua"/>
          <w:sz w:val="24"/>
          <w:szCs w:val="24"/>
        </w:rPr>
        <w:t>48-year-old</w:t>
      </w:r>
      <w:r w:rsidR="003C20FD" w:rsidRPr="00D0179F">
        <w:rPr>
          <w:rFonts w:ascii="Book Antiqua" w:hAnsi="Book Antiqua"/>
          <w:sz w:val="24"/>
          <w:szCs w:val="24"/>
        </w:rPr>
        <w:t xml:space="preserve"> Black male infected with GT1a HCV. </w:t>
      </w:r>
      <w:r w:rsidR="001C55CC" w:rsidRPr="00D0179F">
        <w:rPr>
          <w:rFonts w:ascii="Book Antiqua" w:hAnsi="Book Antiqua"/>
          <w:sz w:val="24"/>
          <w:szCs w:val="24"/>
        </w:rPr>
        <w:t xml:space="preserve">He was treatment-naïve, </w:t>
      </w:r>
      <w:proofErr w:type="spellStart"/>
      <w:r w:rsidR="00D14174" w:rsidRPr="00D0179F">
        <w:rPr>
          <w:rFonts w:ascii="Book Antiqua" w:hAnsi="Book Antiqua"/>
          <w:sz w:val="24"/>
          <w:szCs w:val="24"/>
        </w:rPr>
        <w:t>FibroScan</w:t>
      </w:r>
      <w:proofErr w:type="spellEnd"/>
      <w:r w:rsidR="00D14174" w:rsidRPr="00D0179F">
        <w:rPr>
          <w:rFonts w:ascii="Book Antiqua" w:hAnsi="Book Antiqua"/>
          <w:sz w:val="24"/>
          <w:szCs w:val="24"/>
          <w:vertAlign w:val="superscript"/>
        </w:rPr>
        <w:t>®</w:t>
      </w:r>
      <w:r w:rsidR="001F4794" w:rsidRPr="00D0179F">
        <w:rPr>
          <w:rFonts w:ascii="Book Antiqua" w:hAnsi="Book Antiqua"/>
          <w:sz w:val="24"/>
          <w:szCs w:val="24"/>
        </w:rPr>
        <w:t xml:space="preserve"> showed no fibrosis (F0)</w:t>
      </w:r>
      <w:r w:rsidR="001C55CC" w:rsidRPr="00D0179F">
        <w:rPr>
          <w:rFonts w:ascii="Book Antiqua" w:hAnsi="Book Antiqua"/>
          <w:sz w:val="24"/>
          <w:szCs w:val="24"/>
        </w:rPr>
        <w:t xml:space="preserve"> and no baseline RASs</w:t>
      </w:r>
      <w:r w:rsidR="001F4794" w:rsidRPr="00D0179F">
        <w:rPr>
          <w:rFonts w:ascii="Book Antiqua" w:hAnsi="Book Antiqua"/>
          <w:sz w:val="24"/>
          <w:szCs w:val="24"/>
        </w:rPr>
        <w:t xml:space="preserve"> were detected</w:t>
      </w:r>
      <w:r w:rsidR="001C55CC" w:rsidRPr="00D0179F">
        <w:rPr>
          <w:rFonts w:ascii="Book Antiqua" w:hAnsi="Book Antiqua"/>
          <w:sz w:val="24"/>
          <w:szCs w:val="24"/>
        </w:rPr>
        <w:t xml:space="preserve">. </w:t>
      </w:r>
      <w:r w:rsidR="001F4794" w:rsidRPr="00D0179F">
        <w:rPr>
          <w:rFonts w:ascii="Book Antiqua" w:hAnsi="Book Antiqua"/>
          <w:sz w:val="24"/>
          <w:szCs w:val="24"/>
        </w:rPr>
        <w:t>His baseline viral load was 2694796 IU/mL and h</w:t>
      </w:r>
      <w:r w:rsidR="001C55CC" w:rsidRPr="00D0179F">
        <w:rPr>
          <w:rFonts w:ascii="Book Antiqua" w:hAnsi="Book Antiqua"/>
          <w:sz w:val="24"/>
          <w:szCs w:val="24"/>
        </w:rPr>
        <w:t xml:space="preserve">e was prescribed 12 </w:t>
      </w:r>
      <w:proofErr w:type="spellStart"/>
      <w:r w:rsidR="001C55CC" w:rsidRPr="00D0179F">
        <w:rPr>
          <w:rFonts w:ascii="Book Antiqua" w:hAnsi="Book Antiqua"/>
          <w:sz w:val="24"/>
          <w:szCs w:val="24"/>
        </w:rPr>
        <w:t>wk</w:t>
      </w:r>
      <w:proofErr w:type="spellEnd"/>
      <w:r w:rsidR="001C55CC" w:rsidRPr="00D0179F">
        <w:rPr>
          <w:rFonts w:ascii="Book Antiqua" w:hAnsi="Book Antiqua"/>
          <w:sz w:val="24"/>
          <w:szCs w:val="24"/>
        </w:rPr>
        <w:t xml:space="preserve"> of OBV/PTV/r + DSV + RBV</w:t>
      </w:r>
      <w:r w:rsidR="001F4794" w:rsidRPr="00D0179F">
        <w:rPr>
          <w:rFonts w:ascii="Book Antiqua" w:hAnsi="Book Antiqua"/>
          <w:sz w:val="24"/>
          <w:szCs w:val="24"/>
        </w:rPr>
        <w:t xml:space="preserve">. He had undetectable HCV RNA at treatment week 4 and treatment week 8; </w:t>
      </w:r>
      <w:r w:rsidR="001F4794" w:rsidRPr="00D0179F">
        <w:rPr>
          <w:rFonts w:ascii="Book Antiqua" w:hAnsi="Book Antiqua"/>
          <w:sz w:val="24"/>
          <w:szCs w:val="24"/>
        </w:rPr>
        <w:lastRenderedPageBreak/>
        <w:t xml:space="preserve">however, he </w:t>
      </w:r>
      <w:r w:rsidR="001C55CC" w:rsidRPr="00D0179F">
        <w:rPr>
          <w:rFonts w:ascii="Book Antiqua" w:hAnsi="Book Antiqua"/>
          <w:sz w:val="24"/>
          <w:szCs w:val="24"/>
        </w:rPr>
        <w:t xml:space="preserve">missed 6 doses of RBV 8 </w:t>
      </w:r>
      <w:proofErr w:type="spellStart"/>
      <w:r w:rsidR="001C55CC" w:rsidRPr="00D0179F">
        <w:rPr>
          <w:rFonts w:ascii="Book Antiqua" w:hAnsi="Book Antiqua"/>
          <w:sz w:val="24"/>
          <w:szCs w:val="24"/>
        </w:rPr>
        <w:t>wk</w:t>
      </w:r>
      <w:proofErr w:type="spellEnd"/>
      <w:r w:rsidR="001C55CC" w:rsidRPr="00D0179F">
        <w:rPr>
          <w:rFonts w:ascii="Book Antiqua" w:hAnsi="Book Antiqua"/>
          <w:sz w:val="24"/>
          <w:szCs w:val="24"/>
        </w:rPr>
        <w:t xml:space="preserve"> into treatment. He was counseled on medication compliance and didn’t miss any other doses.</w:t>
      </w:r>
      <w:r w:rsidR="001F4794" w:rsidRPr="00D0179F">
        <w:rPr>
          <w:rFonts w:ascii="Book Antiqua" w:hAnsi="Book Antiqua"/>
          <w:sz w:val="24"/>
          <w:szCs w:val="24"/>
        </w:rPr>
        <w:t xml:space="preserve">  At end of treatment (week 12), HCV RNA was detected (742 IU/mL) and he was considered a treatment-failure. The patient did not return for his </w:t>
      </w:r>
      <w:r w:rsidR="00724867" w:rsidRPr="00D0179F">
        <w:rPr>
          <w:rFonts w:ascii="Book Antiqua" w:hAnsi="Book Antiqua"/>
          <w:sz w:val="24"/>
          <w:szCs w:val="24"/>
        </w:rPr>
        <w:t>12-wk</w:t>
      </w:r>
      <w:r w:rsidR="001F4794" w:rsidRPr="00D0179F">
        <w:rPr>
          <w:rFonts w:ascii="Book Antiqua" w:hAnsi="Book Antiqua"/>
          <w:sz w:val="24"/>
          <w:szCs w:val="24"/>
        </w:rPr>
        <w:t xml:space="preserve"> follow-up visit.</w:t>
      </w:r>
    </w:p>
    <w:p w14:paraId="04A7AA1C" w14:textId="77777777" w:rsidR="008203C4" w:rsidRPr="00D0179F" w:rsidRDefault="008203C4" w:rsidP="008E5CBF">
      <w:pPr>
        <w:spacing w:after="0" w:line="360" w:lineRule="auto"/>
        <w:jc w:val="both"/>
        <w:rPr>
          <w:rFonts w:ascii="Book Antiqua" w:hAnsi="Book Antiqua"/>
          <w:sz w:val="24"/>
          <w:szCs w:val="24"/>
        </w:rPr>
      </w:pPr>
    </w:p>
    <w:p w14:paraId="47D3AA69" w14:textId="6B6AA61C" w:rsidR="00ED179D" w:rsidRPr="00D0179F" w:rsidRDefault="001347DB" w:rsidP="002E534E">
      <w:pPr>
        <w:spacing w:after="0" w:line="360" w:lineRule="auto"/>
        <w:jc w:val="both"/>
        <w:rPr>
          <w:rFonts w:ascii="Book Antiqua" w:hAnsi="Book Antiqua"/>
          <w:b/>
          <w:sz w:val="24"/>
          <w:szCs w:val="24"/>
        </w:rPr>
      </w:pPr>
      <w:r w:rsidRPr="00D0179F">
        <w:rPr>
          <w:rFonts w:ascii="Book Antiqua" w:hAnsi="Book Antiqua"/>
          <w:b/>
          <w:i/>
          <w:sz w:val="24"/>
          <w:szCs w:val="24"/>
        </w:rPr>
        <w:t>Safety</w:t>
      </w:r>
      <w:r w:rsidR="004101DE" w:rsidRPr="00D0179F">
        <w:rPr>
          <w:rFonts w:ascii="Book Antiqua" w:hAnsi="Book Antiqua"/>
          <w:color w:val="FF0000"/>
          <w:sz w:val="24"/>
          <w:szCs w:val="24"/>
        </w:rPr>
        <w:br/>
      </w:r>
      <w:r w:rsidR="004101DE" w:rsidRPr="00D0179F">
        <w:rPr>
          <w:rFonts w:ascii="Book Antiqua" w:hAnsi="Book Antiqua"/>
          <w:sz w:val="24"/>
          <w:szCs w:val="24"/>
        </w:rPr>
        <w:t xml:space="preserve">The number of </w:t>
      </w:r>
      <w:r w:rsidR="00077777" w:rsidRPr="00D0179F">
        <w:rPr>
          <w:rFonts w:ascii="Book Antiqua" w:hAnsi="Book Antiqua"/>
          <w:sz w:val="24"/>
          <w:szCs w:val="24"/>
        </w:rPr>
        <w:t>AEs</w:t>
      </w:r>
      <w:r w:rsidR="004101DE" w:rsidRPr="00D0179F">
        <w:rPr>
          <w:rFonts w:ascii="Book Antiqua" w:hAnsi="Book Antiqua"/>
          <w:sz w:val="24"/>
          <w:szCs w:val="24"/>
        </w:rPr>
        <w:t xml:space="preserve"> reported totaled </w:t>
      </w:r>
      <w:r w:rsidR="00ED179D" w:rsidRPr="00D0179F">
        <w:rPr>
          <w:rFonts w:ascii="Book Antiqua" w:hAnsi="Book Antiqua"/>
          <w:sz w:val="24"/>
          <w:szCs w:val="24"/>
        </w:rPr>
        <w:t xml:space="preserve">123. The most common </w:t>
      </w:r>
      <w:r w:rsidR="00077777" w:rsidRPr="00D0179F">
        <w:rPr>
          <w:rFonts w:ascii="Book Antiqua" w:hAnsi="Book Antiqua"/>
          <w:sz w:val="24"/>
          <w:szCs w:val="24"/>
        </w:rPr>
        <w:t>AEs</w:t>
      </w:r>
      <w:r w:rsidR="00ED179D" w:rsidRPr="00D0179F">
        <w:rPr>
          <w:rFonts w:ascii="Book Antiqua" w:hAnsi="Book Antiqua"/>
          <w:sz w:val="24"/>
          <w:szCs w:val="24"/>
        </w:rPr>
        <w:t xml:space="preserve"> were fatigue (</w:t>
      </w:r>
      <w:r w:rsidR="0036111C" w:rsidRPr="00D0179F">
        <w:rPr>
          <w:rFonts w:ascii="Book Antiqua" w:hAnsi="Book Antiqua"/>
          <w:sz w:val="24"/>
          <w:szCs w:val="24"/>
        </w:rPr>
        <w:t>12</w:t>
      </w:r>
      <w:r w:rsidR="00ED179D" w:rsidRPr="00D0179F">
        <w:rPr>
          <w:rFonts w:ascii="Book Antiqua" w:hAnsi="Book Antiqua"/>
          <w:sz w:val="24"/>
          <w:szCs w:val="24"/>
        </w:rPr>
        <w:t>%), headache (</w:t>
      </w:r>
      <w:r w:rsidR="0036111C" w:rsidRPr="00D0179F">
        <w:rPr>
          <w:rFonts w:ascii="Book Antiqua" w:hAnsi="Book Antiqua"/>
          <w:sz w:val="24"/>
          <w:szCs w:val="24"/>
        </w:rPr>
        <w:t>10</w:t>
      </w:r>
      <w:r w:rsidR="00ED179D" w:rsidRPr="00D0179F">
        <w:rPr>
          <w:rFonts w:ascii="Book Antiqua" w:hAnsi="Book Antiqua"/>
          <w:sz w:val="24"/>
          <w:szCs w:val="24"/>
        </w:rPr>
        <w:t>%), insom</w:t>
      </w:r>
      <w:r w:rsidR="00614AAF" w:rsidRPr="00D0179F">
        <w:rPr>
          <w:rFonts w:ascii="Book Antiqua" w:hAnsi="Book Antiqua"/>
          <w:sz w:val="24"/>
          <w:szCs w:val="24"/>
        </w:rPr>
        <w:t>nia (</w:t>
      </w:r>
      <w:r w:rsidR="0036111C" w:rsidRPr="00D0179F">
        <w:rPr>
          <w:rFonts w:ascii="Book Antiqua" w:hAnsi="Book Antiqua"/>
          <w:sz w:val="24"/>
          <w:szCs w:val="24"/>
        </w:rPr>
        <w:t>9</w:t>
      </w:r>
      <w:r w:rsidR="00614AAF" w:rsidRPr="00D0179F">
        <w:rPr>
          <w:rFonts w:ascii="Book Antiqua" w:hAnsi="Book Antiqua"/>
          <w:sz w:val="24"/>
          <w:szCs w:val="24"/>
        </w:rPr>
        <w:t>%) and diarrhea (</w:t>
      </w:r>
      <w:r w:rsidR="0036111C" w:rsidRPr="00D0179F">
        <w:rPr>
          <w:rFonts w:ascii="Book Antiqua" w:hAnsi="Book Antiqua"/>
          <w:sz w:val="24"/>
          <w:szCs w:val="24"/>
        </w:rPr>
        <w:t>8</w:t>
      </w:r>
      <w:r w:rsidR="00614AAF" w:rsidRPr="00D0179F">
        <w:rPr>
          <w:rFonts w:ascii="Book Antiqua" w:hAnsi="Book Antiqua"/>
          <w:sz w:val="24"/>
          <w:szCs w:val="24"/>
        </w:rPr>
        <w:t xml:space="preserve">%) </w:t>
      </w:r>
      <w:r w:rsidR="00CD4160" w:rsidRPr="00D0179F">
        <w:rPr>
          <w:rFonts w:ascii="Book Antiqua" w:hAnsi="Book Antiqua"/>
          <w:sz w:val="24"/>
          <w:szCs w:val="24"/>
        </w:rPr>
        <w:t>(</w:t>
      </w:r>
      <w:r w:rsidR="005C6A63" w:rsidRPr="00D0179F">
        <w:rPr>
          <w:rFonts w:ascii="Book Antiqua" w:hAnsi="Book Antiqua"/>
          <w:sz w:val="24"/>
          <w:szCs w:val="24"/>
        </w:rPr>
        <w:t>Table 2).</w:t>
      </w:r>
      <w:r w:rsidR="00D130DB" w:rsidRPr="00D0179F">
        <w:rPr>
          <w:rFonts w:ascii="Book Antiqua" w:hAnsi="Book Antiqua"/>
          <w:sz w:val="24"/>
          <w:szCs w:val="24"/>
        </w:rPr>
        <w:t xml:space="preserve"> </w:t>
      </w:r>
      <w:r w:rsidR="00416D48" w:rsidRPr="00D0179F">
        <w:rPr>
          <w:rFonts w:ascii="Book Antiqua" w:hAnsi="Book Antiqua"/>
          <w:sz w:val="24"/>
          <w:szCs w:val="24"/>
        </w:rPr>
        <w:t xml:space="preserve">There were no serious </w:t>
      </w:r>
      <w:r w:rsidR="00077777" w:rsidRPr="00D0179F">
        <w:rPr>
          <w:rFonts w:ascii="Book Antiqua" w:hAnsi="Book Antiqua"/>
          <w:sz w:val="24"/>
          <w:szCs w:val="24"/>
        </w:rPr>
        <w:t>AEs</w:t>
      </w:r>
      <w:r w:rsidR="00416D48" w:rsidRPr="00D0179F">
        <w:rPr>
          <w:rFonts w:ascii="Book Antiqua" w:hAnsi="Book Antiqua"/>
          <w:sz w:val="24"/>
          <w:szCs w:val="24"/>
        </w:rPr>
        <w:t xml:space="preserve"> or </w:t>
      </w:r>
      <w:r w:rsidR="00077777" w:rsidRPr="00D0179F">
        <w:rPr>
          <w:rFonts w:ascii="Book Antiqua" w:hAnsi="Book Antiqua"/>
          <w:sz w:val="24"/>
          <w:szCs w:val="24"/>
        </w:rPr>
        <w:t>AEs</w:t>
      </w:r>
      <w:r w:rsidR="00416D48" w:rsidRPr="00D0179F">
        <w:rPr>
          <w:rFonts w:ascii="Book Antiqua" w:hAnsi="Book Antiqua"/>
          <w:sz w:val="24"/>
          <w:szCs w:val="24"/>
        </w:rPr>
        <w:t xml:space="preserve"> leading to discontinuation reported in this study.</w:t>
      </w:r>
    </w:p>
    <w:p w14:paraId="73F88F33" w14:textId="77777777" w:rsidR="00533B62" w:rsidRPr="00D0179F" w:rsidRDefault="00533B62" w:rsidP="002E534E">
      <w:pPr>
        <w:spacing w:after="0" w:line="360" w:lineRule="auto"/>
        <w:jc w:val="both"/>
        <w:rPr>
          <w:rFonts w:ascii="Book Antiqua" w:hAnsi="Book Antiqua"/>
          <w:b/>
          <w:sz w:val="24"/>
          <w:szCs w:val="24"/>
        </w:rPr>
      </w:pPr>
    </w:p>
    <w:p w14:paraId="5846FE85" w14:textId="69B20466" w:rsidR="006031EE" w:rsidRPr="00D0179F" w:rsidRDefault="006031EE" w:rsidP="002E534E">
      <w:pPr>
        <w:spacing w:after="0" w:line="360" w:lineRule="auto"/>
        <w:jc w:val="both"/>
        <w:rPr>
          <w:rFonts w:ascii="Book Antiqua" w:hAnsi="Book Antiqua"/>
          <w:b/>
          <w:i/>
          <w:sz w:val="24"/>
          <w:szCs w:val="24"/>
        </w:rPr>
      </w:pPr>
      <w:r w:rsidRPr="00D0179F">
        <w:rPr>
          <w:rFonts w:ascii="Book Antiqua" w:hAnsi="Book Antiqua"/>
          <w:b/>
          <w:i/>
          <w:sz w:val="24"/>
          <w:szCs w:val="24"/>
        </w:rPr>
        <w:t xml:space="preserve">Baseline </w:t>
      </w:r>
      <w:r w:rsidR="008E5CBF" w:rsidRPr="00D0179F">
        <w:rPr>
          <w:rFonts w:ascii="Book Antiqua" w:hAnsi="Book Antiqua"/>
          <w:b/>
          <w:i/>
          <w:sz w:val="24"/>
          <w:szCs w:val="24"/>
        </w:rPr>
        <w:t>v</w:t>
      </w:r>
      <w:r w:rsidRPr="00D0179F">
        <w:rPr>
          <w:rFonts w:ascii="Book Antiqua" w:hAnsi="Book Antiqua"/>
          <w:b/>
          <w:i/>
          <w:sz w:val="24"/>
          <w:szCs w:val="24"/>
        </w:rPr>
        <w:t xml:space="preserve">ariants </w:t>
      </w:r>
    </w:p>
    <w:p w14:paraId="1B570A1D" w14:textId="6D5FA188" w:rsidR="006031EE" w:rsidRPr="00D0179F" w:rsidRDefault="000143E0" w:rsidP="002E534E">
      <w:pPr>
        <w:spacing w:after="0" w:line="360" w:lineRule="auto"/>
        <w:jc w:val="both"/>
        <w:rPr>
          <w:rFonts w:ascii="Book Antiqua" w:hAnsi="Book Antiqua"/>
          <w:sz w:val="24"/>
          <w:szCs w:val="24"/>
        </w:rPr>
      </w:pPr>
      <w:r w:rsidRPr="00D0179F">
        <w:rPr>
          <w:rFonts w:ascii="Book Antiqua" w:hAnsi="Book Antiqua"/>
          <w:sz w:val="24"/>
          <w:szCs w:val="24"/>
        </w:rPr>
        <w:t>Sampling for RA</w:t>
      </w:r>
      <w:r w:rsidR="00E10AF8" w:rsidRPr="00D0179F">
        <w:rPr>
          <w:rFonts w:ascii="Book Antiqua" w:hAnsi="Book Antiqua"/>
          <w:sz w:val="24"/>
          <w:szCs w:val="24"/>
        </w:rPr>
        <w:t>S</w:t>
      </w:r>
      <w:r w:rsidRPr="00D0179F">
        <w:rPr>
          <w:rFonts w:ascii="Book Antiqua" w:hAnsi="Book Antiqua"/>
          <w:sz w:val="24"/>
          <w:szCs w:val="24"/>
        </w:rPr>
        <w:t>s was performed on 99 patients at baseline. There w</w:t>
      </w:r>
      <w:r w:rsidR="00E10AF8" w:rsidRPr="00D0179F">
        <w:rPr>
          <w:rFonts w:ascii="Book Antiqua" w:hAnsi="Book Antiqua"/>
          <w:sz w:val="24"/>
          <w:szCs w:val="24"/>
        </w:rPr>
        <w:t>ere</w:t>
      </w:r>
      <w:r w:rsidRPr="00D0179F">
        <w:rPr>
          <w:rFonts w:ascii="Book Antiqua" w:hAnsi="Book Antiqua"/>
          <w:sz w:val="24"/>
          <w:szCs w:val="24"/>
        </w:rPr>
        <w:t xml:space="preserve"> no </w:t>
      </w:r>
      <w:r w:rsidR="0036111C" w:rsidRPr="00D0179F">
        <w:rPr>
          <w:rFonts w:ascii="Book Antiqua" w:hAnsi="Book Antiqua"/>
          <w:sz w:val="24"/>
          <w:szCs w:val="24"/>
        </w:rPr>
        <w:t>detectable</w:t>
      </w:r>
      <w:r w:rsidRPr="00D0179F">
        <w:rPr>
          <w:rFonts w:ascii="Book Antiqua" w:hAnsi="Book Antiqua"/>
          <w:sz w:val="24"/>
          <w:szCs w:val="24"/>
        </w:rPr>
        <w:t xml:space="preserve"> mutation</w:t>
      </w:r>
      <w:r w:rsidR="00D722CE" w:rsidRPr="00D0179F">
        <w:rPr>
          <w:rFonts w:ascii="Book Antiqua" w:hAnsi="Book Antiqua"/>
          <w:sz w:val="24"/>
          <w:szCs w:val="24"/>
        </w:rPr>
        <w:t>s</w:t>
      </w:r>
      <w:r w:rsidRPr="00D0179F">
        <w:rPr>
          <w:rFonts w:ascii="Book Antiqua" w:hAnsi="Book Antiqua"/>
          <w:sz w:val="24"/>
          <w:szCs w:val="24"/>
        </w:rPr>
        <w:t xml:space="preserve"> in the NS5a or NS5b genes in 88 (88%) and 98 (98%</w:t>
      </w:r>
      <w:r w:rsidR="00D722CE" w:rsidRPr="00D0179F">
        <w:rPr>
          <w:rFonts w:ascii="Book Antiqua" w:hAnsi="Book Antiqua"/>
          <w:sz w:val="24"/>
          <w:szCs w:val="24"/>
        </w:rPr>
        <w:t>) of</w:t>
      </w:r>
      <w:r w:rsidRPr="00D0179F">
        <w:rPr>
          <w:rFonts w:ascii="Book Antiqua" w:hAnsi="Book Antiqua"/>
          <w:sz w:val="24"/>
          <w:szCs w:val="24"/>
        </w:rPr>
        <w:t xml:space="preserve"> </w:t>
      </w:r>
      <w:r w:rsidR="00386060" w:rsidRPr="00D0179F">
        <w:rPr>
          <w:rFonts w:ascii="Book Antiqua" w:hAnsi="Book Antiqua"/>
          <w:sz w:val="24"/>
          <w:szCs w:val="24"/>
        </w:rPr>
        <w:t xml:space="preserve">these patients, respectively. </w:t>
      </w:r>
      <w:r w:rsidRPr="00D0179F">
        <w:rPr>
          <w:rFonts w:ascii="Book Antiqua" w:hAnsi="Book Antiqua"/>
          <w:sz w:val="24"/>
          <w:szCs w:val="24"/>
        </w:rPr>
        <w:t>A</w:t>
      </w:r>
      <w:r w:rsidR="00386060" w:rsidRPr="00D0179F">
        <w:rPr>
          <w:rFonts w:ascii="Book Antiqua" w:hAnsi="Book Antiqua"/>
          <w:sz w:val="24"/>
          <w:szCs w:val="24"/>
        </w:rPr>
        <w:t xml:space="preserve"> probable resistance to O</w:t>
      </w:r>
      <w:r w:rsidRPr="00D0179F">
        <w:rPr>
          <w:rFonts w:ascii="Book Antiqua" w:hAnsi="Book Antiqua"/>
          <w:sz w:val="24"/>
          <w:szCs w:val="24"/>
        </w:rPr>
        <w:t>B</w:t>
      </w:r>
      <w:r w:rsidR="00386060" w:rsidRPr="00D0179F">
        <w:rPr>
          <w:rFonts w:ascii="Book Antiqua" w:hAnsi="Book Antiqua"/>
          <w:sz w:val="24"/>
          <w:szCs w:val="24"/>
        </w:rPr>
        <w:t>V</w:t>
      </w:r>
      <w:r w:rsidRPr="00D0179F">
        <w:rPr>
          <w:rFonts w:ascii="Book Antiqua" w:hAnsi="Book Antiqua"/>
          <w:sz w:val="24"/>
          <w:szCs w:val="24"/>
        </w:rPr>
        <w:t xml:space="preserve"> was found i</w:t>
      </w:r>
      <w:r w:rsidR="00D722CE" w:rsidRPr="00D0179F">
        <w:rPr>
          <w:rFonts w:ascii="Book Antiqua" w:hAnsi="Book Antiqua"/>
          <w:sz w:val="24"/>
          <w:szCs w:val="24"/>
        </w:rPr>
        <w:t xml:space="preserve">n one patient </w:t>
      </w:r>
      <w:r w:rsidR="00DD7B02" w:rsidRPr="00D0179F">
        <w:rPr>
          <w:rFonts w:ascii="Book Antiqua" w:hAnsi="Book Antiqua"/>
          <w:sz w:val="24"/>
          <w:szCs w:val="24"/>
        </w:rPr>
        <w:t xml:space="preserve">(1%) </w:t>
      </w:r>
      <w:r w:rsidR="00D722CE" w:rsidRPr="00D0179F">
        <w:rPr>
          <w:rFonts w:ascii="Book Antiqua" w:hAnsi="Book Antiqua"/>
          <w:sz w:val="24"/>
          <w:szCs w:val="24"/>
        </w:rPr>
        <w:t xml:space="preserve">with an NS5a mutation, but no resistance to daclatasvir, </w:t>
      </w:r>
      <w:proofErr w:type="spellStart"/>
      <w:r w:rsidR="00D722CE" w:rsidRPr="00D0179F">
        <w:rPr>
          <w:rFonts w:ascii="Book Antiqua" w:hAnsi="Book Antiqua"/>
          <w:sz w:val="24"/>
          <w:szCs w:val="24"/>
        </w:rPr>
        <w:t>elbasvir</w:t>
      </w:r>
      <w:proofErr w:type="spellEnd"/>
      <w:r w:rsidR="00D722CE" w:rsidRPr="00D0179F">
        <w:rPr>
          <w:rFonts w:ascii="Book Antiqua" w:hAnsi="Book Antiqua"/>
          <w:sz w:val="24"/>
          <w:szCs w:val="24"/>
        </w:rPr>
        <w:t xml:space="preserve">, </w:t>
      </w:r>
      <w:proofErr w:type="spellStart"/>
      <w:r w:rsidR="00D722CE" w:rsidRPr="00D0179F">
        <w:rPr>
          <w:rFonts w:ascii="Book Antiqua" w:hAnsi="Book Antiqua"/>
          <w:sz w:val="24"/>
          <w:szCs w:val="24"/>
        </w:rPr>
        <w:t>ledipasvir</w:t>
      </w:r>
      <w:proofErr w:type="spellEnd"/>
      <w:r w:rsidR="00D722CE" w:rsidRPr="00D0179F">
        <w:rPr>
          <w:rFonts w:ascii="Book Antiqua" w:hAnsi="Book Antiqua"/>
          <w:sz w:val="24"/>
          <w:szCs w:val="24"/>
        </w:rPr>
        <w:t xml:space="preserve"> or </w:t>
      </w:r>
      <w:proofErr w:type="spellStart"/>
      <w:r w:rsidR="00D722CE" w:rsidRPr="00D0179F">
        <w:rPr>
          <w:rFonts w:ascii="Book Antiqua" w:hAnsi="Book Antiqua"/>
          <w:sz w:val="24"/>
          <w:szCs w:val="24"/>
        </w:rPr>
        <w:t>velpatasvir</w:t>
      </w:r>
      <w:proofErr w:type="spellEnd"/>
      <w:r w:rsidR="00D722CE" w:rsidRPr="00D0179F">
        <w:rPr>
          <w:rFonts w:ascii="Book Antiqua" w:hAnsi="Book Antiqua"/>
          <w:sz w:val="24"/>
          <w:szCs w:val="24"/>
        </w:rPr>
        <w:t xml:space="preserve"> was noted</w:t>
      </w:r>
      <w:r w:rsidR="00993FFC" w:rsidRPr="00D0179F">
        <w:rPr>
          <w:rFonts w:ascii="Book Antiqua" w:hAnsi="Book Antiqua"/>
          <w:sz w:val="24"/>
          <w:szCs w:val="24"/>
        </w:rPr>
        <w:t xml:space="preserve">. In </w:t>
      </w:r>
      <w:r w:rsidR="0094375B" w:rsidRPr="00D0179F">
        <w:rPr>
          <w:rFonts w:ascii="Book Antiqua" w:hAnsi="Book Antiqua"/>
          <w:sz w:val="24"/>
          <w:szCs w:val="24"/>
        </w:rPr>
        <w:t>addition,</w:t>
      </w:r>
      <w:r w:rsidR="00993FFC" w:rsidRPr="00D0179F">
        <w:rPr>
          <w:rFonts w:ascii="Book Antiqua" w:hAnsi="Book Antiqua"/>
          <w:sz w:val="24"/>
          <w:szCs w:val="24"/>
        </w:rPr>
        <w:t xml:space="preserve"> t</w:t>
      </w:r>
      <w:r w:rsidR="00D722CE" w:rsidRPr="00D0179F">
        <w:rPr>
          <w:rFonts w:ascii="Book Antiqua" w:hAnsi="Book Antiqua"/>
          <w:sz w:val="24"/>
          <w:szCs w:val="24"/>
        </w:rPr>
        <w:t xml:space="preserve">here were 4 </w:t>
      </w:r>
      <w:r w:rsidR="00DD7B02" w:rsidRPr="00D0179F">
        <w:rPr>
          <w:rFonts w:ascii="Book Antiqua" w:hAnsi="Book Antiqua"/>
          <w:sz w:val="24"/>
          <w:szCs w:val="24"/>
        </w:rPr>
        <w:t xml:space="preserve">(4%) </w:t>
      </w:r>
      <w:r w:rsidR="00D722CE" w:rsidRPr="00D0179F">
        <w:rPr>
          <w:rFonts w:ascii="Book Antiqua" w:hAnsi="Book Antiqua"/>
          <w:sz w:val="24"/>
          <w:szCs w:val="24"/>
        </w:rPr>
        <w:t>ca</w:t>
      </w:r>
      <w:r w:rsidR="00386060" w:rsidRPr="00D0179F">
        <w:rPr>
          <w:rFonts w:ascii="Book Antiqua" w:hAnsi="Book Antiqua"/>
          <w:sz w:val="24"/>
          <w:szCs w:val="24"/>
        </w:rPr>
        <w:t>ses of possible resistance to O</w:t>
      </w:r>
      <w:r w:rsidR="00D722CE" w:rsidRPr="00D0179F">
        <w:rPr>
          <w:rFonts w:ascii="Book Antiqua" w:hAnsi="Book Antiqua"/>
          <w:sz w:val="24"/>
          <w:szCs w:val="24"/>
        </w:rPr>
        <w:t>B</w:t>
      </w:r>
      <w:r w:rsidR="00386060" w:rsidRPr="00D0179F">
        <w:rPr>
          <w:rFonts w:ascii="Book Antiqua" w:hAnsi="Book Antiqua"/>
          <w:sz w:val="24"/>
          <w:szCs w:val="24"/>
        </w:rPr>
        <w:t>V</w:t>
      </w:r>
      <w:r w:rsidR="00D722CE" w:rsidRPr="00D0179F">
        <w:rPr>
          <w:rFonts w:ascii="Book Antiqua" w:hAnsi="Book Antiqua"/>
          <w:sz w:val="24"/>
          <w:szCs w:val="24"/>
        </w:rPr>
        <w:t xml:space="preserve">, daclatasvir, </w:t>
      </w:r>
      <w:proofErr w:type="spellStart"/>
      <w:r w:rsidR="00D722CE" w:rsidRPr="00D0179F">
        <w:rPr>
          <w:rFonts w:ascii="Book Antiqua" w:hAnsi="Book Antiqua"/>
          <w:sz w:val="24"/>
          <w:szCs w:val="24"/>
        </w:rPr>
        <w:t>elbasvir</w:t>
      </w:r>
      <w:proofErr w:type="spellEnd"/>
      <w:r w:rsidR="00D722CE" w:rsidRPr="00D0179F">
        <w:rPr>
          <w:rFonts w:ascii="Book Antiqua" w:hAnsi="Book Antiqua"/>
          <w:sz w:val="24"/>
          <w:szCs w:val="24"/>
        </w:rPr>
        <w:t xml:space="preserve">, </w:t>
      </w:r>
      <w:proofErr w:type="spellStart"/>
      <w:r w:rsidR="00D722CE" w:rsidRPr="00D0179F">
        <w:rPr>
          <w:rFonts w:ascii="Book Antiqua" w:hAnsi="Book Antiqua"/>
          <w:sz w:val="24"/>
          <w:szCs w:val="24"/>
        </w:rPr>
        <w:t>ledipasvir</w:t>
      </w:r>
      <w:proofErr w:type="spellEnd"/>
      <w:r w:rsidR="00D722CE" w:rsidRPr="00D0179F">
        <w:rPr>
          <w:rFonts w:ascii="Book Antiqua" w:hAnsi="Book Antiqua"/>
          <w:sz w:val="24"/>
          <w:szCs w:val="24"/>
        </w:rPr>
        <w:t xml:space="preserve"> and </w:t>
      </w:r>
      <w:proofErr w:type="spellStart"/>
      <w:r w:rsidR="00D722CE" w:rsidRPr="00D0179F">
        <w:rPr>
          <w:rFonts w:ascii="Book Antiqua" w:hAnsi="Book Antiqua"/>
          <w:sz w:val="24"/>
          <w:szCs w:val="24"/>
        </w:rPr>
        <w:t>velpatasvir</w:t>
      </w:r>
      <w:proofErr w:type="spellEnd"/>
      <w:r w:rsidR="00D722CE" w:rsidRPr="00D0179F">
        <w:rPr>
          <w:rFonts w:ascii="Book Antiqua" w:hAnsi="Book Antiqua"/>
          <w:sz w:val="24"/>
          <w:szCs w:val="24"/>
        </w:rPr>
        <w:t>. With regard to NS5b RA</w:t>
      </w:r>
      <w:r w:rsidR="00E10AF8" w:rsidRPr="00D0179F">
        <w:rPr>
          <w:rFonts w:ascii="Book Antiqua" w:hAnsi="Book Antiqua"/>
          <w:sz w:val="24"/>
          <w:szCs w:val="24"/>
        </w:rPr>
        <w:t>S</w:t>
      </w:r>
      <w:r w:rsidR="00D722CE" w:rsidRPr="00D0179F">
        <w:rPr>
          <w:rFonts w:ascii="Book Antiqua" w:hAnsi="Book Antiqua"/>
          <w:sz w:val="24"/>
          <w:szCs w:val="24"/>
        </w:rPr>
        <w:t xml:space="preserve">s, one patient </w:t>
      </w:r>
      <w:r w:rsidR="00DD7B02" w:rsidRPr="00D0179F">
        <w:rPr>
          <w:rFonts w:ascii="Book Antiqua" w:hAnsi="Book Antiqua"/>
          <w:sz w:val="24"/>
          <w:szCs w:val="24"/>
        </w:rPr>
        <w:t xml:space="preserve">(1%) </w:t>
      </w:r>
      <w:r w:rsidR="00D722CE" w:rsidRPr="00D0179F">
        <w:rPr>
          <w:rFonts w:ascii="Book Antiqua" w:hAnsi="Book Antiqua"/>
          <w:sz w:val="24"/>
          <w:szCs w:val="24"/>
        </w:rPr>
        <w:t xml:space="preserve">had a possible resistance to DSV. </w:t>
      </w:r>
    </w:p>
    <w:p w14:paraId="68D3637E" w14:textId="77777777" w:rsidR="000143E0" w:rsidRPr="00D0179F" w:rsidRDefault="000143E0" w:rsidP="002E534E">
      <w:pPr>
        <w:spacing w:after="0" w:line="360" w:lineRule="auto"/>
        <w:jc w:val="both"/>
        <w:rPr>
          <w:rFonts w:ascii="Book Antiqua" w:hAnsi="Book Antiqua"/>
          <w:sz w:val="24"/>
          <w:szCs w:val="24"/>
        </w:rPr>
      </w:pPr>
    </w:p>
    <w:p w14:paraId="16C0DBFA" w14:textId="556C190D" w:rsidR="00EB7A8F" w:rsidRPr="00D0179F" w:rsidRDefault="006031EE" w:rsidP="002E534E">
      <w:pPr>
        <w:spacing w:after="0" w:line="360" w:lineRule="auto"/>
        <w:jc w:val="both"/>
        <w:rPr>
          <w:rFonts w:ascii="Book Antiqua" w:hAnsi="Book Antiqua"/>
          <w:b/>
          <w:i/>
          <w:sz w:val="24"/>
          <w:szCs w:val="24"/>
        </w:rPr>
      </w:pPr>
      <w:r w:rsidRPr="00D0179F">
        <w:rPr>
          <w:rFonts w:ascii="Book Antiqua" w:hAnsi="Book Antiqua"/>
          <w:b/>
          <w:i/>
          <w:sz w:val="24"/>
          <w:szCs w:val="24"/>
        </w:rPr>
        <w:t xml:space="preserve">Patient </w:t>
      </w:r>
      <w:r w:rsidR="008E5CBF" w:rsidRPr="00D0179F">
        <w:rPr>
          <w:rFonts w:ascii="Book Antiqua" w:hAnsi="Book Antiqua"/>
          <w:b/>
          <w:i/>
          <w:sz w:val="24"/>
          <w:szCs w:val="24"/>
        </w:rPr>
        <w:t>reported outcomes</w:t>
      </w:r>
    </w:p>
    <w:p w14:paraId="54C253FB" w14:textId="0793CACE" w:rsidR="0064671E" w:rsidRPr="00D0179F" w:rsidRDefault="00BA0C1A" w:rsidP="002E534E">
      <w:pPr>
        <w:spacing w:after="0" w:line="360" w:lineRule="auto"/>
        <w:jc w:val="both"/>
        <w:rPr>
          <w:rFonts w:ascii="Book Antiqua" w:hAnsi="Book Antiqua"/>
          <w:sz w:val="24"/>
          <w:szCs w:val="24"/>
        </w:rPr>
      </w:pPr>
      <w:r w:rsidRPr="00D0179F">
        <w:rPr>
          <w:rFonts w:ascii="Book Antiqua" w:hAnsi="Book Antiqua"/>
          <w:sz w:val="24"/>
          <w:szCs w:val="24"/>
        </w:rPr>
        <w:t>Patient reported outcomes were analyzed in patients with</w:t>
      </w:r>
      <w:r w:rsidR="006031EE" w:rsidRPr="00D0179F">
        <w:rPr>
          <w:rFonts w:ascii="Book Antiqua" w:hAnsi="Book Antiqua"/>
          <w:sz w:val="24"/>
          <w:szCs w:val="24"/>
        </w:rPr>
        <w:t xml:space="preserve"> </w:t>
      </w:r>
      <w:r w:rsidR="00D00871" w:rsidRPr="00D0179F">
        <w:rPr>
          <w:rFonts w:ascii="Book Antiqua" w:hAnsi="Book Antiqua"/>
          <w:sz w:val="24"/>
          <w:szCs w:val="24"/>
        </w:rPr>
        <w:t xml:space="preserve">both </w:t>
      </w:r>
      <w:r w:rsidR="003F41D5" w:rsidRPr="00D0179F">
        <w:rPr>
          <w:rFonts w:ascii="Book Antiqua" w:hAnsi="Book Antiqua"/>
          <w:sz w:val="24"/>
          <w:szCs w:val="24"/>
        </w:rPr>
        <w:t xml:space="preserve">baseline and </w:t>
      </w:r>
      <w:r w:rsidR="001F4794" w:rsidRPr="00D0179F">
        <w:rPr>
          <w:rFonts w:ascii="Book Antiqua" w:hAnsi="Book Antiqua"/>
          <w:sz w:val="24"/>
          <w:szCs w:val="24"/>
        </w:rPr>
        <w:t xml:space="preserve">end of treatment (Week 12 or Week 24) </w:t>
      </w:r>
      <w:r w:rsidRPr="00D0179F">
        <w:rPr>
          <w:rFonts w:ascii="Book Antiqua" w:hAnsi="Book Antiqua"/>
          <w:sz w:val="24"/>
          <w:szCs w:val="24"/>
        </w:rPr>
        <w:t>scores (</w:t>
      </w:r>
      <w:r w:rsidR="008E5CBF" w:rsidRPr="00D0179F">
        <w:rPr>
          <w:rFonts w:ascii="Book Antiqua" w:hAnsi="Book Antiqua"/>
          <w:i/>
          <w:sz w:val="24"/>
          <w:szCs w:val="24"/>
        </w:rPr>
        <w:t>n</w:t>
      </w:r>
      <w:r w:rsidR="008E5CBF" w:rsidRPr="00D0179F">
        <w:rPr>
          <w:rFonts w:ascii="Book Antiqua" w:hAnsi="Book Antiqua"/>
          <w:sz w:val="24"/>
          <w:szCs w:val="24"/>
        </w:rPr>
        <w:t xml:space="preserve"> </w:t>
      </w:r>
      <w:r w:rsidRPr="00D0179F">
        <w:rPr>
          <w:rFonts w:ascii="Book Antiqua" w:hAnsi="Book Antiqua"/>
          <w:sz w:val="24"/>
          <w:szCs w:val="24"/>
        </w:rPr>
        <w:t>=</w:t>
      </w:r>
      <w:r w:rsidR="008E5CBF" w:rsidRPr="00D0179F">
        <w:rPr>
          <w:rFonts w:ascii="Book Antiqua" w:hAnsi="Book Antiqua"/>
          <w:sz w:val="24"/>
          <w:szCs w:val="24"/>
        </w:rPr>
        <w:t xml:space="preserve"> </w:t>
      </w:r>
      <w:r w:rsidRPr="00D0179F">
        <w:rPr>
          <w:rFonts w:ascii="Book Antiqua" w:hAnsi="Book Antiqua"/>
          <w:sz w:val="24"/>
          <w:szCs w:val="24"/>
        </w:rPr>
        <w:t xml:space="preserve">67). </w:t>
      </w:r>
      <w:r w:rsidR="00C17D4C" w:rsidRPr="00D0179F">
        <w:rPr>
          <w:rFonts w:ascii="Book Antiqua" w:hAnsi="Book Antiqua"/>
          <w:sz w:val="24"/>
          <w:szCs w:val="24"/>
        </w:rPr>
        <w:t xml:space="preserve">These results are portrayed in </w:t>
      </w:r>
      <w:r w:rsidR="00DD5D0D" w:rsidRPr="00D0179F">
        <w:rPr>
          <w:rFonts w:ascii="Book Antiqua" w:hAnsi="Book Antiqua"/>
          <w:sz w:val="24"/>
          <w:szCs w:val="24"/>
        </w:rPr>
        <w:t>Table 3</w:t>
      </w:r>
      <w:r w:rsidR="00C17D4C" w:rsidRPr="00D0179F">
        <w:rPr>
          <w:rFonts w:ascii="Book Antiqua" w:hAnsi="Book Antiqua"/>
          <w:sz w:val="24"/>
          <w:szCs w:val="24"/>
        </w:rPr>
        <w:t xml:space="preserve">. </w:t>
      </w:r>
      <w:r w:rsidR="0064671E" w:rsidRPr="00D0179F">
        <w:rPr>
          <w:rFonts w:ascii="Book Antiqua" w:hAnsi="Book Antiqua"/>
          <w:sz w:val="24"/>
          <w:szCs w:val="24"/>
        </w:rPr>
        <w:t>Overall, PCS</w:t>
      </w:r>
      <w:r w:rsidR="0036111C" w:rsidRPr="00D0179F">
        <w:rPr>
          <w:rFonts w:ascii="Book Antiqua" w:hAnsi="Book Antiqua"/>
          <w:sz w:val="24"/>
          <w:szCs w:val="24"/>
        </w:rPr>
        <w:t xml:space="preserve"> scores</w:t>
      </w:r>
      <w:r w:rsidR="0064671E" w:rsidRPr="00D0179F">
        <w:rPr>
          <w:rFonts w:ascii="Book Antiqua" w:hAnsi="Book Antiqua"/>
          <w:sz w:val="24"/>
          <w:szCs w:val="24"/>
        </w:rPr>
        <w:t xml:space="preserve"> </w:t>
      </w:r>
      <w:r w:rsidR="00DD4EF6" w:rsidRPr="00D0179F">
        <w:rPr>
          <w:rFonts w:ascii="Book Antiqua" w:hAnsi="Book Antiqua"/>
          <w:sz w:val="24"/>
          <w:szCs w:val="24"/>
        </w:rPr>
        <w:t xml:space="preserve">and MCS </w:t>
      </w:r>
      <w:r w:rsidR="0064671E" w:rsidRPr="00D0179F">
        <w:rPr>
          <w:rFonts w:ascii="Book Antiqua" w:hAnsi="Book Antiqua"/>
          <w:sz w:val="24"/>
          <w:szCs w:val="24"/>
        </w:rPr>
        <w:t xml:space="preserve">scores were </w:t>
      </w:r>
      <w:r w:rsidR="00DD4EF6" w:rsidRPr="00D0179F">
        <w:rPr>
          <w:rFonts w:ascii="Book Antiqua" w:hAnsi="Book Antiqua"/>
          <w:sz w:val="24"/>
          <w:szCs w:val="24"/>
        </w:rPr>
        <w:t xml:space="preserve">significantly </w:t>
      </w:r>
      <w:r w:rsidR="0064671E" w:rsidRPr="00D0179F">
        <w:rPr>
          <w:rFonts w:ascii="Book Antiqua" w:hAnsi="Book Antiqua"/>
          <w:sz w:val="24"/>
          <w:szCs w:val="24"/>
        </w:rPr>
        <w:t xml:space="preserve">higher </w:t>
      </w:r>
      <w:r w:rsidR="001F4794" w:rsidRPr="00D0179F">
        <w:rPr>
          <w:rFonts w:ascii="Book Antiqua" w:hAnsi="Book Antiqua"/>
          <w:sz w:val="24"/>
          <w:szCs w:val="24"/>
        </w:rPr>
        <w:t>following</w:t>
      </w:r>
      <w:r w:rsidR="00D00871" w:rsidRPr="00D0179F">
        <w:rPr>
          <w:rFonts w:ascii="Book Antiqua" w:hAnsi="Book Antiqua"/>
          <w:sz w:val="24"/>
          <w:szCs w:val="24"/>
        </w:rPr>
        <w:t xml:space="preserve"> treatment compared</w:t>
      </w:r>
      <w:r w:rsidR="0064671E" w:rsidRPr="00D0179F">
        <w:rPr>
          <w:rFonts w:ascii="Book Antiqua" w:hAnsi="Book Antiqua"/>
          <w:sz w:val="24"/>
          <w:szCs w:val="24"/>
        </w:rPr>
        <w:t xml:space="preserve"> t</w:t>
      </w:r>
      <w:r w:rsidR="00D00871" w:rsidRPr="00D0179F">
        <w:rPr>
          <w:rFonts w:ascii="Book Antiqua" w:hAnsi="Book Antiqua"/>
          <w:sz w:val="24"/>
          <w:szCs w:val="24"/>
        </w:rPr>
        <w:t xml:space="preserve">o </w:t>
      </w:r>
      <w:r w:rsidR="0064671E" w:rsidRPr="00D0179F">
        <w:rPr>
          <w:rFonts w:ascii="Book Antiqua" w:hAnsi="Book Antiqua"/>
          <w:sz w:val="24"/>
          <w:szCs w:val="24"/>
        </w:rPr>
        <w:t>baseline</w:t>
      </w:r>
      <w:r w:rsidR="00DD4EF6" w:rsidRPr="00D0179F">
        <w:rPr>
          <w:rFonts w:ascii="Book Antiqua" w:hAnsi="Book Antiqua"/>
          <w:sz w:val="24"/>
          <w:szCs w:val="24"/>
        </w:rPr>
        <w:t xml:space="preserve"> (</w:t>
      </w:r>
      <w:r w:rsidR="008E5CBF" w:rsidRPr="00D0179F">
        <w:rPr>
          <w:rFonts w:ascii="Book Antiqua" w:hAnsi="Book Antiqua"/>
          <w:i/>
          <w:sz w:val="24"/>
          <w:szCs w:val="24"/>
        </w:rPr>
        <w:t xml:space="preserve">P </w:t>
      </w:r>
      <w:r w:rsidR="00DD4EF6" w:rsidRPr="00D0179F">
        <w:rPr>
          <w:rFonts w:ascii="Book Antiqua" w:hAnsi="Book Antiqua"/>
          <w:sz w:val="24"/>
          <w:szCs w:val="24"/>
        </w:rPr>
        <w:t>=</w:t>
      </w:r>
      <w:r w:rsidR="008E5CBF" w:rsidRPr="00D0179F">
        <w:rPr>
          <w:rFonts w:ascii="Book Antiqua" w:hAnsi="Book Antiqua"/>
          <w:sz w:val="24"/>
          <w:szCs w:val="24"/>
        </w:rPr>
        <w:t xml:space="preserve"> </w:t>
      </w:r>
      <w:r w:rsidR="00DD4EF6" w:rsidRPr="00D0179F">
        <w:rPr>
          <w:rFonts w:ascii="Book Antiqua" w:hAnsi="Book Antiqua"/>
          <w:sz w:val="24"/>
          <w:szCs w:val="24"/>
        </w:rPr>
        <w:t xml:space="preserve">0.04 and </w:t>
      </w:r>
      <w:r w:rsidR="008E5CBF" w:rsidRPr="00D0179F">
        <w:rPr>
          <w:rFonts w:ascii="Book Antiqua" w:hAnsi="Book Antiqua"/>
          <w:i/>
          <w:sz w:val="24"/>
          <w:szCs w:val="24"/>
        </w:rPr>
        <w:t>P</w:t>
      </w:r>
      <w:r w:rsidR="008E5CBF" w:rsidRPr="00D0179F">
        <w:rPr>
          <w:rFonts w:ascii="Book Antiqua" w:hAnsi="Book Antiqua"/>
          <w:sz w:val="24"/>
          <w:szCs w:val="24"/>
        </w:rPr>
        <w:t xml:space="preserve"> </w:t>
      </w:r>
      <w:r w:rsidR="002B59B4" w:rsidRPr="00D0179F">
        <w:rPr>
          <w:rFonts w:ascii="Book Antiqua" w:hAnsi="Book Antiqua"/>
          <w:sz w:val="24"/>
          <w:szCs w:val="24"/>
        </w:rPr>
        <w:t>=</w:t>
      </w:r>
      <w:r w:rsidR="008E5CBF" w:rsidRPr="00D0179F">
        <w:rPr>
          <w:rFonts w:ascii="Book Antiqua" w:hAnsi="Book Antiqua"/>
          <w:sz w:val="24"/>
          <w:szCs w:val="24"/>
        </w:rPr>
        <w:t xml:space="preserve"> </w:t>
      </w:r>
      <w:r w:rsidR="00DD4EF6" w:rsidRPr="00D0179F">
        <w:rPr>
          <w:rFonts w:ascii="Book Antiqua" w:hAnsi="Book Antiqua"/>
          <w:sz w:val="24"/>
          <w:szCs w:val="24"/>
        </w:rPr>
        <w:t>0.011, respectively)</w:t>
      </w:r>
      <w:r w:rsidR="0064671E" w:rsidRPr="00D0179F">
        <w:rPr>
          <w:rFonts w:ascii="Book Antiqua" w:hAnsi="Book Antiqua"/>
          <w:sz w:val="24"/>
          <w:szCs w:val="24"/>
        </w:rPr>
        <w:t xml:space="preserve">. </w:t>
      </w:r>
      <w:r w:rsidR="00DD4EF6" w:rsidRPr="00D0179F">
        <w:rPr>
          <w:rFonts w:ascii="Book Antiqua" w:hAnsi="Book Antiqua"/>
          <w:sz w:val="24"/>
          <w:szCs w:val="24"/>
        </w:rPr>
        <w:t xml:space="preserve">Of the 8 scaled scores, all </w:t>
      </w:r>
      <w:r w:rsidR="001F4794" w:rsidRPr="00D0179F">
        <w:rPr>
          <w:rFonts w:ascii="Book Antiqua" w:hAnsi="Book Antiqua"/>
          <w:sz w:val="24"/>
          <w:szCs w:val="24"/>
        </w:rPr>
        <w:t>end of treatment</w:t>
      </w:r>
      <w:r w:rsidR="00D00871" w:rsidRPr="00D0179F">
        <w:rPr>
          <w:rFonts w:ascii="Book Antiqua" w:hAnsi="Book Antiqua"/>
          <w:sz w:val="24"/>
          <w:szCs w:val="24"/>
        </w:rPr>
        <w:t xml:space="preserve"> scores were higher compared to </w:t>
      </w:r>
      <w:r w:rsidR="00DD5D0D" w:rsidRPr="00D0179F">
        <w:rPr>
          <w:rFonts w:ascii="Book Antiqua" w:hAnsi="Book Antiqua"/>
          <w:sz w:val="24"/>
          <w:szCs w:val="24"/>
        </w:rPr>
        <w:t xml:space="preserve">baseline, with </w:t>
      </w:r>
      <w:r w:rsidR="0036111C" w:rsidRPr="00D0179F">
        <w:rPr>
          <w:rFonts w:ascii="Book Antiqua" w:hAnsi="Book Antiqua"/>
          <w:sz w:val="24"/>
          <w:szCs w:val="24"/>
        </w:rPr>
        <w:t xml:space="preserve">statistically </w:t>
      </w:r>
      <w:r w:rsidR="00DD5D0D" w:rsidRPr="00D0179F">
        <w:rPr>
          <w:rFonts w:ascii="Book Antiqua" w:hAnsi="Book Antiqua"/>
          <w:sz w:val="24"/>
          <w:szCs w:val="24"/>
        </w:rPr>
        <w:t>significant</w:t>
      </w:r>
      <w:r w:rsidR="00DD4EF6" w:rsidRPr="00D0179F">
        <w:rPr>
          <w:rFonts w:ascii="Book Antiqua" w:hAnsi="Book Antiqua"/>
          <w:sz w:val="24"/>
          <w:szCs w:val="24"/>
        </w:rPr>
        <w:t xml:space="preserve"> </w:t>
      </w:r>
      <w:r w:rsidR="0036111C" w:rsidRPr="00D0179F">
        <w:rPr>
          <w:rFonts w:ascii="Book Antiqua" w:hAnsi="Book Antiqua"/>
          <w:sz w:val="24"/>
          <w:szCs w:val="24"/>
        </w:rPr>
        <w:t xml:space="preserve">improvement </w:t>
      </w:r>
      <w:r w:rsidR="00DD5D0D" w:rsidRPr="00D0179F">
        <w:rPr>
          <w:rFonts w:ascii="Book Antiqua" w:hAnsi="Book Antiqua"/>
          <w:sz w:val="24"/>
          <w:szCs w:val="24"/>
        </w:rPr>
        <w:t>observed for</w:t>
      </w:r>
      <w:r w:rsidR="002B59B4" w:rsidRPr="00D0179F">
        <w:rPr>
          <w:rFonts w:ascii="Book Antiqua" w:hAnsi="Book Antiqua"/>
          <w:sz w:val="24"/>
          <w:szCs w:val="24"/>
        </w:rPr>
        <w:t xml:space="preserve"> 5</w:t>
      </w:r>
      <w:r w:rsidR="0036111C" w:rsidRPr="00D0179F">
        <w:rPr>
          <w:rFonts w:ascii="Book Antiqua" w:hAnsi="Book Antiqua"/>
          <w:sz w:val="24"/>
          <w:szCs w:val="24"/>
        </w:rPr>
        <w:t xml:space="preserve"> sub</w:t>
      </w:r>
      <w:r w:rsidR="008E5CBF" w:rsidRPr="00D0179F">
        <w:rPr>
          <w:rFonts w:ascii="Book Antiqua" w:hAnsi="Book Antiqua"/>
          <w:sz w:val="24"/>
          <w:szCs w:val="24"/>
        </w:rPr>
        <w:t>-</w:t>
      </w:r>
      <w:r w:rsidR="0036111C" w:rsidRPr="00D0179F">
        <w:rPr>
          <w:rFonts w:ascii="Book Antiqua" w:hAnsi="Book Antiqua"/>
          <w:sz w:val="24"/>
          <w:szCs w:val="24"/>
        </w:rPr>
        <w:t>scores</w:t>
      </w:r>
      <w:r w:rsidR="002B59B4" w:rsidRPr="00D0179F">
        <w:rPr>
          <w:rFonts w:ascii="Book Antiqua" w:hAnsi="Book Antiqua"/>
          <w:sz w:val="24"/>
          <w:szCs w:val="24"/>
        </w:rPr>
        <w:t xml:space="preserve"> </w:t>
      </w:r>
      <w:r w:rsidR="0036111C" w:rsidRPr="00D0179F">
        <w:rPr>
          <w:rFonts w:ascii="Book Antiqua" w:hAnsi="Book Antiqua"/>
          <w:sz w:val="24"/>
          <w:szCs w:val="24"/>
        </w:rPr>
        <w:t>(physical, general health, vitality, emotional and mental health)</w:t>
      </w:r>
      <w:r w:rsidR="00DD4EF6" w:rsidRPr="00D0179F">
        <w:rPr>
          <w:rFonts w:ascii="Book Antiqua" w:hAnsi="Book Antiqua"/>
          <w:sz w:val="24"/>
          <w:szCs w:val="24"/>
        </w:rPr>
        <w:t>.</w:t>
      </w:r>
    </w:p>
    <w:p w14:paraId="22DEF2DC" w14:textId="77777777" w:rsidR="00EB7A8F" w:rsidRPr="00D0179F" w:rsidRDefault="00EB7A8F" w:rsidP="002E534E">
      <w:pPr>
        <w:spacing w:after="0" w:line="360" w:lineRule="auto"/>
        <w:jc w:val="both"/>
        <w:rPr>
          <w:rFonts w:ascii="Book Antiqua" w:hAnsi="Book Antiqua"/>
          <w:i/>
          <w:sz w:val="24"/>
          <w:szCs w:val="24"/>
        </w:rPr>
      </w:pPr>
    </w:p>
    <w:p w14:paraId="15CD4613" w14:textId="2B842532" w:rsidR="00EB7A8F" w:rsidRPr="00D0179F" w:rsidRDefault="00F9418C" w:rsidP="002E534E">
      <w:pPr>
        <w:spacing w:after="0" w:line="360" w:lineRule="auto"/>
        <w:jc w:val="both"/>
        <w:rPr>
          <w:rFonts w:ascii="Book Antiqua" w:hAnsi="Book Antiqua"/>
          <w:b/>
          <w:i/>
          <w:sz w:val="24"/>
          <w:szCs w:val="24"/>
        </w:rPr>
      </w:pPr>
      <w:r w:rsidRPr="00D0179F">
        <w:rPr>
          <w:rFonts w:ascii="Book Antiqua" w:hAnsi="Book Antiqua"/>
          <w:b/>
          <w:i/>
          <w:sz w:val="24"/>
          <w:szCs w:val="24"/>
        </w:rPr>
        <w:t>A</w:t>
      </w:r>
      <w:r w:rsidR="006031EE" w:rsidRPr="00D0179F">
        <w:rPr>
          <w:rFonts w:ascii="Book Antiqua" w:hAnsi="Book Antiqua"/>
          <w:b/>
          <w:i/>
          <w:sz w:val="24"/>
          <w:szCs w:val="24"/>
        </w:rPr>
        <w:t>dherence</w:t>
      </w:r>
    </w:p>
    <w:p w14:paraId="4186F42F" w14:textId="129109DD" w:rsidR="006031EE" w:rsidRPr="00D0179F" w:rsidRDefault="006031EE" w:rsidP="002E534E">
      <w:pPr>
        <w:spacing w:after="0" w:line="360" w:lineRule="auto"/>
        <w:jc w:val="both"/>
        <w:rPr>
          <w:rFonts w:ascii="Book Antiqua" w:hAnsi="Book Antiqua"/>
          <w:sz w:val="24"/>
          <w:szCs w:val="24"/>
        </w:rPr>
      </w:pPr>
      <w:r w:rsidRPr="00D0179F">
        <w:rPr>
          <w:rFonts w:ascii="Book Antiqua" w:hAnsi="Book Antiqua"/>
          <w:sz w:val="24"/>
          <w:szCs w:val="24"/>
        </w:rPr>
        <w:lastRenderedPageBreak/>
        <w:t xml:space="preserve">Treatment </w:t>
      </w:r>
      <w:r w:rsidR="00EE1134" w:rsidRPr="00D0179F">
        <w:rPr>
          <w:rFonts w:ascii="Book Antiqua" w:hAnsi="Book Antiqua"/>
          <w:sz w:val="24"/>
          <w:szCs w:val="24"/>
        </w:rPr>
        <w:t>compliance was assessed i</w:t>
      </w:r>
      <w:r w:rsidR="009D2C61" w:rsidRPr="00D0179F">
        <w:rPr>
          <w:rFonts w:ascii="Book Antiqua" w:hAnsi="Book Antiqua"/>
          <w:sz w:val="24"/>
          <w:szCs w:val="24"/>
        </w:rPr>
        <w:t>n all 100</w:t>
      </w:r>
      <w:r w:rsidR="00247648" w:rsidRPr="00D0179F">
        <w:rPr>
          <w:rFonts w:ascii="Book Antiqua" w:hAnsi="Book Antiqua"/>
          <w:sz w:val="24"/>
          <w:szCs w:val="24"/>
        </w:rPr>
        <w:t xml:space="preserve"> patients</w:t>
      </w:r>
      <w:r w:rsidR="009D2C61" w:rsidRPr="00D0179F">
        <w:rPr>
          <w:rFonts w:ascii="Book Antiqua" w:hAnsi="Book Antiqua"/>
          <w:sz w:val="24"/>
          <w:szCs w:val="24"/>
        </w:rPr>
        <w:t xml:space="preserve"> and 98 (98%; 95% confidence interval, 93 to 99.4</w:t>
      </w:r>
      <w:r w:rsidR="00EE1134" w:rsidRPr="00D0179F">
        <w:rPr>
          <w:rFonts w:ascii="Book Antiqua" w:hAnsi="Book Antiqua"/>
          <w:sz w:val="24"/>
          <w:szCs w:val="24"/>
        </w:rPr>
        <w:t xml:space="preserve">) of these </w:t>
      </w:r>
      <w:r w:rsidR="00247648" w:rsidRPr="00D0179F">
        <w:rPr>
          <w:rFonts w:ascii="Book Antiqua" w:hAnsi="Book Antiqua"/>
          <w:sz w:val="24"/>
          <w:szCs w:val="24"/>
        </w:rPr>
        <w:t xml:space="preserve">patients </w:t>
      </w:r>
      <w:r w:rsidR="00EE1134" w:rsidRPr="00D0179F">
        <w:rPr>
          <w:rFonts w:ascii="Book Antiqua" w:hAnsi="Book Antiqua"/>
          <w:sz w:val="24"/>
          <w:szCs w:val="24"/>
        </w:rPr>
        <w:t>w</w:t>
      </w:r>
      <w:r w:rsidR="009D2C61" w:rsidRPr="00D0179F">
        <w:rPr>
          <w:rFonts w:ascii="Book Antiqua" w:hAnsi="Book Antiqua"/>
          <w:sz w:val="24"/>
          <w:szCs w:val="24"/>
        </w:rPr>
        <w:t xml:space="preserve">ere considered compliant. The two noncompliant </w:t>
      </w:r>
      <w:r w:rsidR="00247648" w:rsidRPr="00D0179F">
        <w:rPr>
          <w:rFonts w:ascii="Book Antiqua" w:hAnsi="Book Antiqua"/>
          <w:sz w:val="24"/>
          <w:szCs w:val="24"/>
        </w:rPr>
        <w:t>patients</w:t>
      </w:r>
      <w:r w:rsidR="00BA3A5D" w:rsidRPr="00D0179F">
        <w:rPr>
          <w:rFonts w:ascii="Book Antiqua" w:hAnsi="Book Antiqua"/>
          <w:sz w:val="24"/>
          <w:szCs w:val="24"/>
        </w:rPr>
        <w:t xml:space="preserve"> </w:t>
      </w:r>
      <w:r w:rsidR="009D2C61" w:rsidRPr="00D0179F">
        <w:rPr>
          <w:rFonts w:ascii="Book Antiqua" w:hAnsi="Book Antiqua"/>
          <w:sz w:val="24"/>
          <w:szCs w:val="24"/>
        </w:rPr>
        <w:t>were in the O</w:t>
      </w:r>
      <w:r w:rsidR="00EE1134" w:rsidRPr="00D0179F">
        <w:rPr>
          <w:rFonts w:ascii="Book Antiqua" w:hAnsi="Book Antiqua"/>
          <w:sz w:val="24"/>
          <w:szCs w:val="24"/>
        </w:rPr>
        <w:t xml:space="preserve">BV/PTV/r + DSV + RBV </w:t>
      </w:r>
      <w:r w:rsidR="00BA3A5D" w:rsidRPr="00D0179F">
        <w:rPr>
          <w:rFonts w:ascii="Book Antiqua" w:hAnsi="Book Antiqua"/>
          <w:sz w:val="24"/>
          <w:szCs w:val="24"/>
        </w:rPr>
        <w:t>12-wk</w:t>
      </w:r>
      <w:r w:rsidR="00EE1134" w:rsidRPr="00D0179F">
        <w:rPr>
          <w:rFonts w:ascii="Book Antiqua" w:hAnsi="Book Antiqua"/>
          <w:sz w:val="24"/>
          <w:szCs w:val="24"/>
        </w:rPr>
        <w:t xml:space="preserve"> treatment arm</w:t>
      </w:r>
      <w:r w:rsidR="009D2C61" w:rsidRPr="00D0179F">
        <w:rPr>
          <w:rFonts w:ascii="Book Antiqua" w:hAnsi="Book Antiqua"/>
          <w:sz w:val="24"/>
          <w:szCs w:val="24"/>
        </w:rPr>
        <w:t xml:space="preserve">. All </w:t>
      </w:r>
      <w:r w:rsidR="00247648" w:rsidRPr="00D0179F">
        <w:rPr>
          <w:rFonts w:ascii="Book Antiqua" w:hAnsi="Book Antiqua"/>
          <w:sz w:val="24"/>
          <w:szCs w:val="24"/>
        </w:rPr>
        <w:t>patients</w:t>
      </w:r>
      <w:r w:rsidR="00BA3A5D" w:rsidRPr="00D0179F">
        <w:rPr>
          <w:rFonts w:ascii="Book Antiqua" w:hAnsi="Book Antiqua"/>
          <w:sz w:val="24"/>
          <w:szCs w:val="24"/>
        </w:rPr>
        <w:t xml:space="preserve"> </w:t>
      </w:r>
      <w:r w:rsidR="009D2C61" w:rsidRPr="00D0179F">
        <w:rPr>
          <w:rFonts w:ascii="Book Antiqua" w:hAnsi="Book Antiqua"/>
          <w:sz w:val="24"/>
          <w:szCs w:val="24"/>
        </w:rPr>
        <w:t xml:space="preserve">in the OBV/PTV/r + DSV </w:t>
      </w:r>
      <w:r w:rsidR="00247648" w:rsidRPr="00D0179F">
        <w:rPr>
          <w:rFonts w:ascii="Book Antiqua" w:hAnsi="Book Antiqua"/>
          <w:sz w:val="24"/>
          <w:szCs w:val="24"/>
        </w:rPr>
        <w:t>12-wk</w:t>
      </w:r>
      <w:r w:rsidR="009D2C61" w:rsidRPr="00D0179F">
        <w:rPr>
          <w:rFonts w:ascii="Book Antiqua" w:hAnsi="Book Antiqua"/>
          <w:sz w:val="24"/>
          <w:szCs w:val="24"/>
        </w:rPr>
        <w:t xml:space="preserve"> arm and the OBV/PTV/r + DSV + RBV 24</w:t>
      </w:r>
      <w:r w:rsidR="0094375B" w:rsidRPr="00D0179F">
        <w:rPr>
          <w:rFonts w:ascii="Book Antiqua" w:hAnsi="Book Antiqua"/>
          <w:sz w:val="24"/>
          <w:szCs w:val="24"/>
        </w:rPr>
        <w:t>-</w:t>
      </w:r>
      <w:r w:rsidR="009D2C61" w:rsidRPr="00D0179F">
        <w:rPr>
          <w:rFonts w:ascii="Book Antiqua" w:hAnsi="Book Antiqua"/>
          <w:sz w:val="24"/>
          <w:szCs w:val="24"/>
        </w:rPr>
        <w:t xml:space="preserve">wk treatment arm </w:t>
      </w:r>
      <w:r w:rsidR="00815CA2" w:rsidRPr="00D0179F">
        <w:rPr>
          <w:rFonts w:ascii="Book Antiqua" w:hAnsi="Book Antiqua"/>
          <w:sz w:val="24"/>
          <w:szCs w:val="24"/>
        </w:rPr>
        <w:t>achieved 100% compliance</w:t>
      </w:r>
      <w:r w:rsidR="009D2C61" w:rsidRPr="00D0179F">
        <w:rPr>
          <w:rFonts w:ascii="Book Antiqua" w:hAnsi="Book Antiqua"/>
          <w:sz w:val="24"/>
          <w:szCs w:val="24"/>
        </w:rPr>
        <w:t xml:space="preserve">. Four </w:t>
      </w:r>
      <w:r w:rsidR="00247648" w:rsidRPr="00D0179F">
        <w:rPr>
          <w:rFonts w:ascii="Book Antiqua" w:hAnsi="Book Antiqua"/>
          <w:sz w:val="24"/>
          <w:szCs w:val="24"/>
        </w:rPr>
        <w:t>patients</w:t>
      </w:r>
      <w:r w:rsidR="00BA3A5D" w:rsidRPr="00D0179F">
        <w:rPr>
          <w:rFonts w:ascii="Book Antiqua" w:hAnsi="Book Antiqua"/>
          <w:sz w:val="24"/>
          <w:szCs w:val="24"/>
        </w:rPr>
        <w:t xml:space="preserve"> </w:t>
      </w:r>
      <w:r w:rsidR="009D2C61" w:rsidRPr="00D0179F">
        <w:rPr>
          <w:rFonts w:ascii="Book Antiqua" w:hAnsi="Book Antiqua"/>
          <w:sz w:val="24"/>
          <w:szCs w:val="24"/>
        </w:rPr>
        <w:t xml:space="preserve">terminated the study early (prior to 12 </w:t>
      </w:r>
      <w:proofErr w:type="spellStart"/>
      <w:r w:rsidR="009D2C61" w:rsidRPr="00D0179F">
        <w:rPr>
          <w:rFonts w:ascii="Book Antiqua" w:hAnsi="Book Antiqua"/>
          <w:sz w:val="24"/>
          <w:szCs w:val="24"/>
        </w:rPr>
        <w:t>wk</w:t>
      </w:r>
      <w:proofErr w:type="spellEnd"/>
      <w:r w:rsidR="009D2C61" w:rsidRPr="00D0179F">
        <w:rPr>
          <w:rFonts w:ascii="Book Antiqua" w:hAnsi="Book Antiqua"/>
          <w:sz w:val="24"/>
          <w:szCs w:val="24"/>
        </w:rPr>
        <w:t>) and are included in the</w:t>
      </w:r>
      <w:r w:rsidR="00815CA2" w:rsidRPr="00D0179F">
        <w:rPr>
          <w:rFonts w:ascii="Book Antiqua" w:hAnsi="Book Antiqua"/>
          <w:sz w:val="24"/>
          <w:szCs w:val="24"/>
        </w:rPr>
        <w:t>se data; a</w:t>
      </w:r>
      <w:r w:rsidR="009D2C61" w:rsidRPr="00D0179F">
        <w:rPr>
          <w:rFonts w:ascii="Book Antiqua" w:hAnsi="Book Antiqua"/>
          <w:sz w:val="24"/>
          <w:szCs w:val="24"/>
        </w:rPr>
        <w:t xml:space="preserve">ll </w:t>
      </w:r>
      <w:r w:rsidR="003A23C5" w:rsidRPr="00D0179F">
        <w:rPr>
          <w:rFonts w:ascii="Book Antiqua" w:hAnsi="Book Antiqua"/>
          <w:sz w:val="24"/>
          <w:szCs w:val="24"/>
        </w:rPr>
        <w:t>4</w:t>
      </w:r>
      <w:r w:rsidR="009D2C61" w:rsidRPr="00D0179F">
        <w:rPr>
          <w:rFonts w:ascii="Book Antiqua" w:hAnsi="Book Antiqua"/>
          <w:sz w:val="24"/>
          <w:szCs w:val="24"/>
        </w:rPr>
        <w:t xml:space="preserve"> met the criteria for treatment compliance</w:t>
      </w:r>
      <w:r w:rsidR="00815CA2" w:rsidRPr="00D0179F">
        <w:rPr>
          <w:rFonts w:ascii="Book Antiqua" w:hAnsi="Book Antiqua"/>
          <w:sz w:val="24"/>
          <w:szCs w:val="24"/>
        </w:rPr>
        <w:t xml:space="preserve"> </w:t>
      </w:r>
      <w:r w:rsidR="00BA3A5D" w:rsidRPr="00D0179F">
        <w:rPr>
          <w:rFonts w:ascii="Book Antiqua" w:hAnsi="Book Antiqua"/>
          <w:sz w:val="24"/>
          <w:szCs w:val="24"/>
        </w:rPr>
        <w:t>while on treatment</w:t>
      </w:r>
      <w:r w:rsidR="00815CA2" w:rsidRPr="00D0179F">
        <w:rPr>
          <w:rFonts w:ascii="Book Antiqua" w:hAnsi="Book Antiqua"/>
          <w:sz w:val="24"/>
          <w:szCs w:val="24"/>
        </w:rPr>
        <w:t>.</w:t>
      </w:r>
    </w:p>
    <w:p w14:paraId="78A55CFD" w14:textId="77777777" w:rsidR="00815CA2" w:rsidRPr="00D0179F" w:rsidRDefault="00815CA2" w:rsidP="002E534E">
      <w:pPr>
        <w:spacing w:after="0" w:line="360" w:lineRule="auto"/>
        <w:jc w:val="both"/>
        <w:rPr>
          <w:rFonts w:ascii="Book Antiqua" w:hAnsi="Book Antiqua"/>
          <w:sz w:val="24"/>
          <w:szCs w:val="24"/>
        </w:rPr>
      </w:pPr>
    </w:p>
    <w:p w14:paraId="71528218" w14:textId="0638548A" w:rsidR="00BC7793" w:rsidRPr="00D0179F" w:rsidRDefault="00371503" w:rsidP="002E534E">
      <w:pPr>
        <w:spacing w:after="0" w:line="360" w:lineRule="auto"/>
        <w:jc w:val="both"/>
        <w:rPr>
          <w:rFonts w:ascii="Book Antiqua" w:hAnsi="Book Antiqua"/>
          <w:i/>
          <w:sz w:val="24"/>
          <w:szCs w:val="24"/>
        </w:rPr>
      </w:pPr>
      <w:r w:rsidRPr="00D0179F">
        <w:rPr>
          <w:rFonts w:ascii="Book Antiqua" w:hAnsi="Book Antiqua"/>
          <w:b/>
          <w:sz w:val="24"/>
          <w:szCs w:val="24"/>
        </w:rPr>
        <w:t>DISCUSSION</w:t>
      </w:r>
    </w:p>
    <w:p w14:paraId="03AFE072" w14:textId="2DC68A60" w:rsidR="00C95667" w:rsidRPr="00D0179F" w:rsidRDefault="0035068E" w:rsidP="00013495">
      <w:pPr>
        <w:spacing w:after="0" w:line="360" w:lineRule="auto"/>
        <w:jc w:val="both"/>
        <w:rPr>
          <w:rFonts w:ascii="Book Antiqua" w:hAnsi="Book Antiqua"/>
          <w:sz w:val="24"/>
          <w:szCs w:val="24"/>
        </w:rPr>
      </w:pPr>
      <w:r w:rsidRPr="00D0179F">
        <w:rPr>
          <w:rFonts w:ascii="Book Antiqua" w:hAnsi="Book Antiqua"/>
          <w:sz w:val="24"/>
          <w:szCs w:val="24"/>
        </w:rPr>
        <w:t>In a</w:t>
      </w:r>
      <w:r w:rsidR="00BA3A5D" w:rsidRPr="00D0179F">
        <w:rPr>
          <w:rFonts w:ascii="Book Antiqua" w:hAnsi="Book Antiqua"/>
          <w:sz w:val="24"/>
          <w:szCs w:val="24"/>
        </w:rPr>
        <w:t xml:space="preserve"> </w:t>
      </w:r>
      <w:r w:rsidR="00DA3C8A" w:rsidRPr="00D0179F">
        <w:rPr>
          <w:rFonts w:ascii="Book Antiqua" w:hAnsi="Book Antiqua"/>
          <w:sz w:val="24"/>
          <w:szCs w:val="24"/>
        </w:rPr>
        <w:t>real world, all-</w:t>
      </w:r>
      <w:r w:rsidRPr="00D0179F">
        <w:rPr>
          <w:rFonts w:ascii="Book Antiqua" w:hAnsi="Book Antiqua"/>
          <w:sz w:val="24"/>
          <w:szCs w:val="24"/>
        </w:rPr>
        <w:t xml:space="preserve">comers population of HCV GT1 patients, a 12 or 24-wk multi-targeted </w:t>
      </w:r>
      <w:r w:rsidR="009E27C8" w:rsidRPr="00D0179F">
        <w:rPr>
          <w:rFonts w:ascii="Book Antiqua" w:hAnsi="Book Antiqua"/>
          <w:sz w:val="24"/>
          <w:szCs w:val="24"/>
        </w:rPr>
        <w:t>DAA</w:t>
      </w:r>
      <w:r w:rsidR="00BA3A5D" w:rsidRPr="00D0179F">
        <w:rPr>
          <w:rFonts w:ascii="Book Antiqua" w:hAnsi="Book Antiqua"/>
          <w:sz w:val="24"/>
          <w:szCs w:val="24"/>
        </w:rPr>
        <w:t xml:space="preserve"> </w:t>
      </w:r>
      <w:r w:rsidRPr="00D0179F">
        <w:rPr>
          <w:rFonts w:ascii="Book Antiqua" w:hAnsi="Book Antiqua"/>
          <w:sz w:val="24"/>
          <w:szCs w:val="24"/>
        </w:rPr>
        <w:t xml:space="preserve">regimen of OBV/PTV/r + DSV +/- RBV was highly effective </w:t>
      </w:r>
      <w:r w:rsidR="002D33C0" w:rsidRPr="00D0179F">
        <w:rPr>
          <w:rFonts w:ascii="Book Antiqua" w:hAnsi="Book Antiqua"/>
          <w:sz w:val="24"/>
          <w:szCs w:val="24"/>
        </w:rPr>
        <w:t>with a 9</w:t>
      </w:r>
      <w:r w:rsidR="00A62628" w:rsidRPr="00D0179F">
        <w:rPr>
          <w:rFonts w:ascii="Book Antiqua" w:hAnsi="Book Antiqua"/>
          <w:sz w:val="24"/>
          <w:szCs w:val="24"/>
        </w:rPr>
        <w:t>5</w:t>
      </w:r>
      <w:r w:rsidR="002D33C0" w:rsidRPr="00D0179F">
        <w:rPr>
          <w:rFonts w:ascii="Book Antiqua" w:hAnsi="Book Antiqua"/>
          <w:sz w:val="24"/>
          <w:szCs w:val="24"/>
        </w:rPr>
        <w:t>% SVR12 rate</w:t>
      </w:r>
      <w:r w:rsidR="00BA3A5D" w:rsidRPr="00D0179F">
        <w:rPr>
          <w:rFonts w:ascii="Book Antiqua" w:hAnsi="Book Antiqua"/>
          <w:sz w:val="24"/>
          <w:szCs w:val="24"/>
        </w:rPr>
        <w:t xml:space="preserve">. </w:t>
      </w:r>
      <w:r w:rsidR="00910798" w:rsidRPr="00D0179F">
        <w:rPr>
          <w:rFonts w:ascii="Book Antiqua" w:hAnsi="Book Antiqua"/>
          <w:sz w:val="24"/>
          <w:szCs w:val="24"/>
        </w:rPr>
        <w:t xml:space="preserve">Of the 96 patients who completed follow up, 99% (95/96) achieved SVR12. The presence of baseline RASs had no impact on the ability to achieve SVR12. </w:t>
      </w:r>
      <w:r w:rsidR="002D33C0" w:rsidRPr="00D0179F">
        <w:rPr>
          <w:rFonts w:ascii="Book Antiqua" w:hAnsi="Book Antiqua"/>
          <w:sz w:val="24"/>
          <w:szCs w:val="24"/>
        </w:rPr>
        <w:t xml:space="preserve">Furthermore, treatment was </w:t>
      </w:r>
      <w:r w:rsidR="002D2CA8" w:rsidRPr="00D0179F">
        <w:rPr>
          <w:rFonts w:ascii="Book Antiqua" w:hAnsi="Book Antiqua"/>
          <w:sz w:val="24"/>
          <w:szCs w:val="24"/>
        </w:rPr>
        <w:t xml:space="preserve">associated </w:t>
      </w:r>
      <w:r w:rsidRPr="00D0179F">
        <w:rPr>
          <w:rFonts w:ascii="Book Antiqua" w:hAnsi="Book Antiqua"/>
          <w:sz w:val="24"/>
          <w:szCs w:val="24"/>
        </w:rPr>
        <w:t>with a low rat</w:t>
      </w:r>
      <w:r w:rsidR="002D2CA8" w:rsidRPr="00D0179F">
        <w:rPr>
          <w:rFonts w:ascii="Book Antiqua" w:hAnsi="Book Antiqua"/>
          <w:sz w:val="24"/>
          <w:szCs w:val="24"/>
        </w:rPr>
        <w:t xml:space="preserve">e of treatment discontinuation unrelated to </w:t>
      </w:r>
      <w:r w:rsidR="00B216D1" w:rsidRPr="00D0179F">
        <w:rPr>
          <w:rFonts w:ascii="Book Antiqua" w:hAnsi="Book Antiqua"/>
          <w:sz w:val="24"/>
          <w:szCs w:val="24"/>
        </w:rPr>
        <w:t>AEs</w:t>
      </w:r>
      <w:r w:rsidR="002D2CA8" w:rsidRPr="00D0179F">
        <w:rPr>
          <w:rFonts w:ascii="Book Antiqua" w:hAnsi="Book Antiqua"/>
          <w:sz w:val="24"/>
          <w:szCs w:val="24"/>
        </w:rPr>
        <w:t xml:space="preserve">. </w:t>
      </w:r>
      <w:r w:rsidR="00FE65B0" w:rsidRPr="00D0179F">
        <w:rPr>
          <w:rFonts w:ascii="Book Antiqua" w:hAnsi="Book Antiqua"/>
          <w:sz w:val="24"/>
          <w:szCs w:val="24"/>
        </w:rPr>
        <w:t xml:space="preserve">No </w:t>
      </w:r>
      <w:r w:rsidR="00B216D1" w:rsidRPr="00D0179F">
        <w:rPr>
          <w:rFonts w:ascii="Book Antiqua" w:hAnsi="Book Antiqua"/>
          <w:sz w:val="24"/>
          <w:szCs w:val="24"/>
        </w:rPr>
        <w:t>AEs</w:t>
      </w:r>
      <w:r w:rsidR="00FE65B0" w:rsidRPr="00D0179F">
        <w:rPr>
          <w:rFonts w:ascii="Book Antiqua" w:hAnsi="Book Antiqua"/>
          <w:sz w:val="24"/>
          <w:szCs w:val="24"/>
        </w:rPr>
        <w:t xml:space="preserve"> were considered serious. </w:t>
      </w:r>
      <w:r w:rsidR="002D2CA8" w:rsidRPr="00D0179F">
        <w:rPr>
          <w:rFonts w:ascii="Book Antiqua" w:hAnsi="Book Antiqua"/>
          <w:sz w:val="24"/>
          <w:szCs w:val="24"/>
        </w:rPr>
        <w:t xml:space="preserve">These efficacy and safety results are comparable to those seen in controlled clinical trials of OBV/PTV/r + DSV +/- </w:t>
      </w:r>
      <w:proofErr w:type="gramStart"/>
      <w:r w:rsidR="002D2CA8" w:rsidRPr="00D0179F">
        <w:rPr>
          <w:rFonts w:ascii="Book Antiqua" w:hAnsi="Book Antiqua"/>
          <w:sz w:val="24"/>
          <w:szCs w:val="24"/>
        </w:rPr>
        <w:t>RBV</w:t>
      </w:r>
      <w:r w:rsidR="00013495" w:rsidRPr="00D0179F">
        <w:rPr>
          <w:rFonts w:ascii="Book Antiqua" w:hAnsi="Book Antiqua"/>
          <w:sz w:val="24"/>
          <w:szCs w:val="24"/>
          <w:vertAlign w:val="superscript"/>
        </w:rPr>
        <w:t>[</w:t>
      </w:r>
      <w:proofErr w:type="gramEnd"/>
      <w:r w:rsidR="00B51A14" w:rsidRPr="00D0179F">
        <w:rPr>
          <w:rFonts w:ascii="Book Antiqua" w:hAnsi="Book Antiqua"/>
          <w:sz w:val="24"/>
          <w:szCs w:val="24"/>
          <w:vertAlign w:val="superscript"/>
        </w:rPr>
        <w:t>8-11</w:t>
      </w:r>
      <w:r w:rsidR="00013495" w:rsidRPr="00D0179F">
        <w:rPr>
          <w:rFonts w:ascii="Book Antiqua" w:hAnsi="Book Antiqua"/>
          <w:sz w:val="24"/>
          <w:szCs w:val="24"/>
          <w:vertAlign w:val="superscript"/>
        </w:rPr>
        <w:t>]</w:t>
      </w:r>
      <w:r w:rsidR="002D2CA8" w:rsidRPr="00D0179F">
        <w:rPr>
          <w:rFonts w:ascii="Book Antiqua" w:hAnsi="Book Antiqua"/>
          <w:sz w:val="24"/>
          <w:szCs w:val="24"/>
        </w:rPr>
        <w:t>.</w:t>
      </w:r>
      <w:r w:rsidR="00B85215" w:rsidRPr="00D0179F">
        <w:rPr>
          <w:rFonts w:ascii="Book Antiqua" w:hAnsi="Book Antiqua"/>
          <w:sz w:val="24"/>
          <w:szCs w:val="24"/>
        </w:rPr>
        <w:t xml:space="preserve"> </w:t>
      </w:r>
      <w:r w:rsidR="00C95667" w:rsidRPr="00D0179F">
        <w:rPr>
          <w:rFonts w:ascii="Book Antiqua" w:hAnsi="Book Antiqua"/>
          <w:sz w:val="24"/>
          <w:szCs w:val="24"/>
        </w:rPr>
        <w:t xml:space="preserve">Although newer DAA regimens with shorter durations have been recently approved, our data on this older regimen remains important; this regimen is an approved treatment option and is still used in some developing countries. </w:t>
      </w:r>
    </w:p>
    <w:p w14:paraId="135D4649" w14:textId="63FF9A77" w:rsidR="00371503" w:rsidRPr="00D0179F" w:rsidRDefault="002C49C8" w:rsidP="00013495">
      <w:pPr>
        <w:spacing w:after="0" w:line="360" w:lineRule="auto"/>
        <w:ind w:firstLineChars="100" w:firstLine="240"/>
        <w:jc w:val="both"/>
        <w:rPr>
          <w:rFonts w:ascii="Book Antiqua" w:hAnsi="Book Antiqua"/>
          <w:sz w:val="24"/>
          <w:szCs w:val="24"/>
        </w:rPr>
      </w:pPr>
      <w:r w:rsidRPr="00D0179F">
        <w:rPr>
          <w:rFonts w:ascii="Book Antiqua" w:hAnsi="Book Antiqua"/>
          <w:sz w:val="24"/>
          <w:szCs w:val="24"/>
        </w:rPr>
        <w:t xml:space="preserve">Our study population was made up of slightly more males than females, which is consistent with the distribution of HCV in the United </w:t>
      </w:r>
      <w:proofErr w:type="gramStart"/>
      <w:r w:rsidRPr="00D0179F">
        <w:rPr>
          <w:rFonts w:ascii="Book Antiqua" w:hAnsi="Book Antiqua"/>
          <w:sz w:val="24"/>
          <w:szCs w:val="24"/>
        </w:rPr>
        <w:t>States</w:t>
      </w:r>
      <w:r w:rsidR="009A4278" w:rsidRPr="00D0179F">
        <w:rPr>
          <w:rFonts w:ascii="Book Antiqua" w:hAnsi="Book Antiqua"/>
          <w:sz w:val="24"/>
          <w:szCs w:val="24"/>
          <w:vertAlign w:val="superscript"/>
        </w:rPr>
        <w:t>[</w:t>
      </w:r>
      <w:proofErr w:type="gramEnd"/>
      <w:r w:rsidR="009A4278" w:rsidRPr="00D0179F">
        <w:rPr>
          <w:rFonts w:ascii="Book Antiqua" w:hAnsi="Book Antiqua"/>
          <w:sz w:val="24"/>
          <w:szCs w:val="24"/>
          <w:vertAlign w:val="superscript"/>
        </w:rPr>
        <w:t>1]</w:t>
      </w:r>
      <w:r w:rsidRPr="00D0179F">
        <w:rPr>
          <w:rFonts w:ascii="Book Antiqua" w:hAnsi="Book Antiqua"/>
          <w:sz w:val="24"/>
          <w:szCs w:val="24"/>
        </w:rPr>
        <w:t>.</w:t>
      </w:r>
      <w:r w:rsidR="00B216D1" w:rsidRPr="00D0179F">
        <w:rPr>
          <w:rFonts w:ascii="Book Antiqua" w:hAnsi="Book Antiqua"/>
          <w:sz w:val="24"/>
          <w:szCs w:val="24"/>
        </w:rPr>
        <w:t xml:space="preserve"> </w:t>
      </w:r>
      <w:r w:rsidRPr="00D0179F">
        <w:rPr>
          <w:rFonts w:ascii="Book Antiqua" w:hAnsi="Book Antiqua"/>
          <w:sz w:val="24"/>
          <w:szCs w:val="24"/>
        </w:rPr>
        <w:t xml:space="preserve">Although there were no Asian patients and a small percentage of Black patients, this study represented an even distribution of Hispanics and </w:t>
      </w:r>
      <w:r w:rsidR="00BA3A5D" w:rsidRPr="00D0179F">
        <w:rPr>
          <w:rFonts w:ascii="Book Antiqua" w:hAnsi="Book Antiqua"/>
          <w:sz w:val="24"/>
          <w:szCs w:val="24"/>
        </w:rPr>
        <w:t>n</w:t>
      </w:r>
      <w:r w:rsidRPr="00D0179F">
        <w:rPr>
          <w:rFonts w:ascii="Book Antiqua" w:hAnsi="Book Antiqua"/>
          <w:sz w:val="24"/>
          <w:szCs w:val="24"/>
        </w:rPr>
        <w:t>on</w:t>
      </w:r>
      <w:r w:rsidR="00BA3A5D" w:rsidRPr="00D0179F">
        <w:rPr>
          <w:rFonts w:ascii="Book Antiqua" w:hAnsi="Book Antiqua"/>
          <w:sz w:val="24"/>
          <w:szCs w:val="24"/>
        </w:rPr>
        <w:t>-</w:t>
      </w:r>
      <w:r w:rsidR="00E10AF8" w:rsidRPr="00D0179F">
        <w:rPr>
          <w:rFonts w:ascii="Book Antiqua" w:hAnsi="Book Antiqua"/>
          <w:sz w:val="24"/>
          <w:szCs w:val="24"/>
        </w:rPr>
        <w:t>Hispanics</w:t>
      </w:r>
      <w:r w:rsidRPr="00D0179F">
        <w:rPr>
          <w:rFonts w:ascii="Book Antiqua" w:hAnsi="Book Antiqua"/>
          <w:sz w:val="24"/>
          <w:szCs w:val="24"/>
        </w:rPr>
        <w:t xml:space="preserve"> with HCV.  HCV data ar</w:t>
      </w:r>
      <w:r w:rsidR="00B216D1" w:rsidRPr="00D0179F">
        <w:rPr>
          <w:rFonts w:ascii="Book Antiqua" w:hAnsi="Book Antiqua"/>
          <w:sz w:val="24"/>
          <w:szCs w:val="24"/>
        </w:rPr>
        <w:t xml:space="preserve">e important in this population. </w:t>
      </w:r>
      <w:r w:rsidRPr="00D0179F">
        <w:rPr>
          <w:rFonts w:ascii="Book Antiqua" w:hAnsi="Book Antiqua"/>
          <w:sz w:val="24"/>
          <w:szCs w:val="24"/>
        </w:rPr>
        <w:t xml:space="preserve">Hispanics are a large and </w:t>
      </w:r>
      <w:r w:rsidR="00BA3A5D" w:rsidRPr="00D0179F">
        <w:rPr>
          <w:rFonts w:ascii="Book Antiqua" w:hAnsi="Book Antiqua"/>
          <w:sz w:val="24"/>
          <w:szCs w:val="24"/>
        </w:rPr>
        <w:t>fast-growing</w:t>
      </w:r>
      <w:r w:rsidRPr="00D0179F">
        <w:rPr>
          <w:rFonts w:ascii="Book Antiqua" w:hAnsi="Book Antiqua"/>
          <w:sz w:val="24"/>
          <w:szCs w:val="24"/>
        </w:rPr>
        <w:t xml:space="preserve"> minority group in the U</w:t>
      </w:r>
      <w:r w:rsidR="00013495" w:rsidRPr="00D0179F">
        <w:rPr>
          <w:rFonts w:ascii="Book Antiqua" w:hAnsi="Book Antiqua"/>
          <w:sz w:val="24"/>
          <w:szCs w:val="24"/>
        </w:rPr>
        <w:t xml:space="preserve">nited </w:t>
      </w:r>
      <w:proofErr w:type="gramStart"/>
      <w:r w:rsidR="00013495" w:rsidRPr="00D0179F">
        <w:rPr>
          <w:rFonts w:ascii="Book Antiqua" w:hAnsi="Book Antiqua"/>
          <w:sz w:val="24"/>
          <w:szCs w:val="24"/>
        </w:rPr>
        <w:t>States</w:t>
      </w:r>
      <w:r w:rsidR="00B85215" w:rsidRPr="00D0179F">
        <w:rPr>
          <w:rFonts w:ascii="Book Antiqua" w:hAnsi="Book Antiqua"/>
          <w:sz w:val="24"/>
          <w:szCs w:val="24"/>
          <w:vertAlign w:val="superscript"/>
        </w:rPr>
        <w:t>[</w:t>
      </w:r>
      <w:proofErr w:type="gramEnd"/>
      <w:r w:rsidR="00B51A14" w:rsidRPr="00D0179F">
        <w:rPr>
          <w:rFonts w:ascii="Book Antiqua" w:hAnsi="Book Antiqua"/>
          <w:sz w:val="24"/>
          <w:szCs w:val="24"/>
          <w:vertAlign w:val="superscript"/>
        </w:rPr>
        <w:t>1</w:t>
      </w:r>
      <w:r w:rsidR="009A4278" w:rsidRPr="00D0179F">
        <w:rPr>
          <w:rFonts w:ascii="Book Antiqua" w:hAnsi="Book Antiqua"/>
          <w:sz w:val="24"/>
          <w:szCs w:val="24"/>
          <w:vertAlign w:val="superscript"/>
        </w:rPr>
        <w:t>2</w:t>
      </w:r>
      <w:r w:rsidR="00B85215" w:rsidRPr="00D0179F">
        <w:rPr>
          <w:rFonts w:ascii="Book Antiqua" w:hAnsi="Book Antiqua"/>
          <w:sz w:val="24"/>
          <w:szCs w:val="24"/>
          <w:vertAlign w:val="superscript"/>
        </w:rPr>
        <w:t>]</w:t>
      </w:r>
      <w:r w:rsidRPr="00D0179F">
        <w:rPr>
          <w:rFonts w:ascii="Book Antiqua" w:hAnsi="Book Antiqua"/>
          <w:sz w:val="24"/>
          <w:szCs w:val="24"/>
        </w:rPr>
        <w:t xml:space="preserve"> and, according to one study</w:t>
      </w:r>
      <w:r w:rsidR="00B85215" w:rsidRPr="00D0179F">
        <w:rPr>
          <w:rFonts w:ascii="Book Antiqua" w:hAnsi="Book Antiqua"/>
          <w:sz w:val="24"/>
          <w:szCs w:val="24"/>
          <w:vertAlign w:val="superscript"/>
        </w:rPr>
        <w:t>[</w:t>
      </w:r>
      <w:r w:rsidR="009A4278" w:rsidRPr="00D0179F">
        <w:rPr>
          <w:rFonts w:ascii="Book Antiqua" w:hAnsi="Book Antiqua"/>
          <w:sz w:val="24"/>
          <w:szCs w:val="24"/>
          <w:vertAlign w:val="superscript"/>
        </w:rPr>
        <w:t>13</w:t>
      </w:r>
      <w:r w:rsidR="00B85215" w:rsidRPr="00D0179F">
        <w:rPr>
          <w:rFonts w:ascii="Book Antiqua" w:hAnsi="Book Antiqua"/>
          <w:sz w:val="24"/>
          <w:szCs w:val="24"/>
          <w:vertAlign w:val="superscript"/>
        </w:rPr>
        <w:t>]</w:t>
      </w:r>
      <w:r w:rsidRPr="00D0179F">
        <w:rPr>
          <w:rFonts w:ascii="Book Antiqua" w:hAnsi="Book Antiqua"/>
          <w:sz w:val="24"/>
          <w:szCs w:val="24"/>
        </w:rPr>
        <w:t xml:space="preserve">, Hispanics infected with HCV are at a significantly higher risk of developing cirrhosis and </w:t>
      </w:r>
      <w:r w:rsidR="00077777" w:rsidRPr="00D0179F">
        <w:rPr>
          <w:rFonts w:ascii="Book Antiqua" w:hAnsi="Book Antiqua"/>
          <w:sz w:val="24"/>
          <w:szCs w:val="24"/>
        </w:rPr>
        <w:t>HCC</w:t>
      </w:r>
      <w:r w:rsidRPr="00D0179F">
        <w:rPr>
          <w:rFonts w:ascii="Book Antiqua" w:hAnsi="Book Antiqua"/>
          <w:sz w:val="24"/>
          <w:szCs w:val="24"/>
        </w:rPr>
        <w:t xml:space="preserve"> than </w:t>
      </w:r>
      <w:r w:rsidR="00BA3A5D" w:rsidRPr="00D0179F">
        <w:rPr>
          <w:rFonts w:ascii="Book Antiqua" w:hAnsi="Book Antiqua"/>
          <w:sz w:val="24"/>
          <w:szCs w:val="24"/>
        </w:rPr>
        <w:t>n</w:t>
      </w:r>
      <w:r w:rsidRPr="00D0179F">
        <w:rPr>
          <w:rFonts w:ascii="Book Antiqua" w:hAnsi="Book Antiqua"/>
          <w:sz w:val="24"/>
          <w:szCs w:val="24"/>
        </w:rPr>
        <w:t>on</w:t>
      </w:r>
      <w:r w:rsidR="00BA3A5D" w:rsidRPr="00D0179F">
        <w:rPr>
          <w:rFonts w:ascii="Book Antiqua" w:hAnsi="Book Antiqua"/>
          <w:sz w:val="24"/>
          <w:szCs w:val="24"/>
        </w:rPr>
        <w:t>-</w:t>
      </w:r>
      <w:r w:rsidRPr="00D0179F">
        <w:rPr>
          <w:rFonts w:ascii="Book Antiqua" w:hAnsi="Book Antiqua"/>
          <w:sz w:val="24"/>
          <w:szCs w:val="24"/>
        </w:rPr>
        <w:t>Hispanic Whites.</w:t>
      </w:r>
    </w:p>
    <w:p w14:paraId="35AEA8EF" w14:textId="4C694942" w:rsidR="00371503" w:rsidRPr="00D0179F" w:rsidRDefault="005F5E45" w:rsidP="00013495">
      <w:pPr>
        <w:spacing w:after="0" w:line="360" w:lineRule="auto"/>
        <w:ind w:firstLineChars="100" w:firstLine="240"/>
        <w:jc w:val="both"/>
        <w:rPr>
          <w:rFonts w:ascii="Book Antiqua" w:hAnsi="Book Antiqua"/>
          <w:sz w:val="24"/>
          <w:szCs w:val="24"/>
        </w:rPr>
      </w:pPr>
      <w:r w:rsidRPr="00D0179F">
        <w:rPr>
          <w:rFonts w:ascii="Book Antiqua" w:hAnsi="Book Antiqua"/>
          <w:sz w:val="24"/>
          <w:szCs w:val="24"/>
        </w:rPr>
        <w:t xml:space="preserve">Traditionally, </w:t>
      </w:r>
      <w:r w:rsidR="00BA3A5D" w:rsidRPr="00D0179F">
        <w:rPr>
          <w:rFonts w:ascii="Book Antiqua" w:hAnsi="Book Antiqua"/>
          <w:sz w:val="24"/>
          <w:szCs w:val="24"/>
        </w:rPr>
        <w:t xml:space="preserve">individuals </w:t>
      </w:r>
      <w:r w:rsidRPr="00D0179F">
        <w:rPr>
          <w:rFonts w:ascii="Book Antiqua" w:hAnsi="Book Antiqua"/>
          <w:sz w:val="24"/>
          <w:szCs w:val="24"/>
        </w:rPr>
        <w:t>with HCV who have comorbidities are considered “hard-to-cure” and are often excluded from controlled clinical trials. The HEARTLAND study sought to enroll these</w:t>
      </w:r>
      <w:r w:rsidR="00BA3A5D" w:rsidRPr="00D0179F">
        <w:rPr>
          <w:rFonts w:ascii="Book Antiqua" w:hAnsi="Book Antiqua"/>
          <w:sz w:val="24"/>
          <w:szCs w:val="24"/>
        </w:rPr>
        <w:t xml:space="preserve"> individuals</w:t>
      </w:r>
      <w:r w:rsidRPr="00D0179F">
        <w:rPr>
          <w:rFonts w:ascii="Book Antiqua" w:hAnsi="Book Antiqua"/>
          <w:sz w:val="24"/>
          <w:szCs w:val="24"/>
        </w:rPr>
        <w:t xml:space="preserve">; many of the </w:t>
      </w:r>
      <w:r w:rsidR="00BA3A5D" w:rsidRPr="00D0179F">
        <w:rPr>
          <w:rFonts w:ascii="Book Antiqua" w:hAnsi="Book Antiqua"/>
          <w:sz w:val="24"/>
          <w:szCs w:val="24"/>
        </w:rPr>
        <w:t xml:space="preserve">individuals </w:t>
      </w:r>
      <w:r w:rsidRPr="00D0179F">
        <w:rPr>
          <w:rFonts w:ascii="Book Antiqua" w:hAnsi="Book Antiqua"/>
          <w:sz w:val="24"/>
          <w:szCs w:val="24"/>
        </w:rPr>
        <w:t xml:space="preserve">studied had hypertension </w:t>
      </w:r>
      <w:r w:rsidRPr="00D0179F">
        <w:rPr>
          <w:rFonts w:ascii="Book Antiqua" w:hAnsi="Book Antiqua"/>
          <w:sz w:val="24"/>
          <w:szCs w:val="24"/>
        </w:rPr>
        <w:lastRenderedPageBreak/>
        <w:t xml:space="preserve">(44.2%), obesity (33.7%), </w:t>
      </w:r>
      <w:r w:rsidR="0007719E" w:rsidRPr="00D0179F">
        <w:rPr>
          <w:rFonts w:ascii="Book Antiqua" w:hAnsi="Book Antiqua"/>
          <w:sz w:val="24"/>
          <w:szCs w:val="24"/>
        </w:rPr>
        <w:t xml:space="preserve">Child-Pugh A </w:t>
      </w:r>
      <w:r w:rsidRPr="00D0179F">
        <w:rPr>
          <w:rFonts w:ascii="Book Antiqua" w:hAnsi="Book Antiqua"/>
          <w:sz w:val="24"/>
          <w:szCs w:val="24"/>
        </w:rPr>
        <w:t xml:space="preserve">cirrhosis (20.2%), </w:t>
      </w:r>
      <w:r w:rsidR="003C48B7" w:rsidRPr="00D0179F">
        <w:rPr>
          <w:rFonts w:ascii="Book Antiqua" w:hAnsi="Book Antiqua"/>
          <w:sz w:val="24"/>
          <w:szCs w:val="24"/>
        </w:rPr>
        <w:t xml:space="preserve">steatosis (17.3%), </w:t>
      </w:r>
      <w:r w:rsidRPr="00D0179F">
        <w:rPr>
          <w:rFonts w:ascii="Book Antiqua" w:hAnsi="Book Antiqua"/>
          <w:sz w:val="24"/>
          <w:szCs w:val="24"/>
        </w:rPr>
        <w:t>t</w:t>
      </w:r>
      <w:r w:rsidR="003C48B7" w:rsidRPr="00D0179F">
        <w:rPr>
          <w:rFonts w:ascii="Book Antiqua" w:hAnsi="Book Antiqua"/>
          <w:sz w:val="24"/>
          <w:szCs w:val="24"/>
        </w:rPr>
        <w:t>ype II diabetes m</w:t>
      </w:r>
      <w:r w:rsidRPr="00D0179F">
        <w:rPr>
          <w:rFonts w:ascii="Book Antiqua" w:hAnsi="Book Antiqua"/>
          <w:sz w:val="24"/>
          <w:szCs w:val="24"/>
        </w:rPr>
        <w:t xml:space="preserve">ellitus (16.3%) and hyperlipidemia (16.3%). </w:t>
      </w:r>
      <w:r w:rsidR="003C48B7" w:rsidRPr="00D0179F">
        <w:rPr>
          <w:rFonts w:ascii="Book Antiqua" w:hAnsi="Book Antiqua"/>
          <w:sz w:val="24"/>
          <w:szCs w:val="24"/>
        </w:rPr>
        <w:t xml:space="preserve"> Including these </w:t>
      </w:r>
      <w:r w:rsidR="00BA3A5D" w:rsidRPr="00D0179F">
        <w:rPr>
          <w:rFonts w:ascii="Book Antiqua" w:hAnsi="Book Antiqua"/>
          <w:sz w:val="24"/>
          <w:szCs w:val="24"/>
        </w:rPr>
        <w:t xml:space="preserve">populations </w:t>
      </w:r>
      <w:r w:rsidR="003C48B7" w:rsidRPr="00D0179F">
        <w:rPr>
          <w:rFonts w:ascii="Book Antiqua" w:hAnsi="Book Antiqua"/>
          <w:sz w:val="24"/>
          <w:szCs w:val="24"/>
        </w:rPr>
        <w:t>in HCV treatment studies is essential.</w:t>
      </w:r>
      <w:r w:rsidRPr="00D0179F">
        <w:rPr>
          <w:rFonts w:ascii="Book Antiqua" w:hAnsi="Book Antiqua"/>
          <w:sz w:val="24"/>
          <w:szCs w:val="24"/>
        </w:rPr>
        <w:t xml:space="preserve"> Data has demonstrated that, among patients with HCV, &gt;</w:t>
      </w:r>
      <w:r w:rsidR="00F056CE" w:rsidRPr="00D0179F">
        <w:rPr>
          <w:rFonts w:ascii="Book Antiqua" w:hAnsi="Book Antiqua"/>
          <w:sz w:val="24"/>
          <w:szCs w:val="24"/>
        </w:rPr>
        <w:t xml:space="preserve"> </w:t>
      </w:r>
      <w:r w:rsidRPr="00D0179F">
        <w:rPr>
          <w:rFonts w:ascii="Book Antiqua" w:hAnsi="Book Antiqua"/>
          <w:sz w:val="24"/>
          <w:szCs w:val="24"/>
        </w:rPr>
        <w:t xml:space="preserve">99% have at least one comorbidity, with hypertension being one of the most </w:t>
      </w:r>
      <w:proofErr w:type="gramStart"/>
      <w:r w:rsidRPr="00D0179F">
        <w:rPr>
          <w:rFonts w:ascii="Book Antiqua" w:hAnsi="Book Antiqua"/>
          <w:sz w:val="24"/>
          <w:szCs w:val="24"/>
        </w:rPr>
        <w:t>common</w:t>
      </w:r>
      <w:r w:rsidR="00F056CE" w:rsidRPr="00D0179F">
        <w:rPr>
          <w:rFonts w:ascii="Book Antiqua" w:hAnsi="Book Antiqua"/>
          <w:sz w:val="24"/>
          <w:szCs w:val="24"/>
          <w:vertAlign w:val="superscript"/>
        </w:rPr>
        <w:t>[</w:t>
      </w:r>
      <w:proofErr w:type="gramEnd"/>
      <w:r w:rsidR="009A4278" w:rsidRPr="00D0179F">
        <w:rPr>
          <w:rFonts w:ascii="Book Antiqua" w:hAnsi="Book Antiqua"/>
          <w:sz w:val="24"/>
          <w:szCs w:val="24"/>
          <w:vertAlign w:val="superscript"/>
        </w:rPr>
        <w:t>14</w:t>
      </w:r>
      <w:r w:rsidR="00F056CE" w:rsidRPr="00D0179F">
        <w:rPr>
          <w:rFonts w:ascii="Book Antiqua" w:hAnsi="Book Antiqua"/>
          <w:sz w:val="24"/>
          <w:szCs w:val="24"/>
          <w:vertAlign w:val="superscript"/>
        </w:rPr>
        <w:t>]</w:t>
      </w:r>
      <w:r w:rsidRPr="00D0179F">
        <w:rPr>
          <w:rFonts w:ascii="Book Antiqua" w:hAnsi="Book Antiqua"/>
          <w:sz w:val="24"/>
          <w:szCs w:val="24"/>
        </w:rPr>
        <w:t xml:space="preserve">. </w:t>
      </w:r>
      <w:r w:rsidR="003C48B7" w:rsidRPr="00D0179F">
        <w:rPr>
          <w:rFonts w:ascii="Book Antiqua" w:hAnsi="Book Antiqua"/>
          <w:sz w:val="24"/>
          <w:szCs w:val="24"/>
        </w:rPr>
        <w:t>In addition, NHANEs investigators predict that the incidence of cirrhosis will peak by the year 2020, affecting 1.76 million HCV-infected individuals</w:t>
      </w:r>
      <w:r w:rsidR="00D807DC" w:rsidRPr="00D0179F">
        <w:rPr>
          <w:rFonts w:ascii="Book Antiqua" w:hAnsi="Book Antiqua"/>
          <w:sz w:val="24"/>
          <w:szCs w:val="24"/>
        </w:rPr>
        <w:t xml:space="preserve"> in the U</w:t>
      </w:r>
      <w:r w:rsidR="00F056CE" w:rsidRPr="00D0179F">
        <w:rPr>
          <w:rFonts w:ascii="Book Antiqua" w:hAnsi="Book Antiqua"/>
          <w:sz w:val="24"/>
          <w:szCs w:val="24"/>
        </w:rPr>
        <w:t xml:space="preserve">nited </w:t>
      </w:r>
      <w:proofErr w:type="gramStart"/>
      <w:r w:rsidR="00F056CE" w:rsidRPr="00D0179F">
        <w:rPr>
          <w:rFonts w:ascii="Book Antiqua" w:hAnsi="Book Antiqua"/>
          <w:sz w:val="24"/>
          <w:szCs w:val="24"/>
        </w:rPr>
        <w:t>States</w:t>
      </w:r>
      <w:r w:rsidR="009A4278" w:rsidRPr="00D0179F">
        <w:rPr>
          <w:rFonts w:ascii="Book Antiqua" w:hAnsi="Book Antiqua"/>
          <w:sz w:val="24"/>
          <w:szCs w:val="24"/>
          <w:vertAlign w:val="superscript"/>
        </w:rPr>
        <w:t>[</w:t>
      </w:r>
      <w:proofErr w:type="gramEnd"/>
      <w:r w:rsidR="009A4278" w:rsidRPr="00D0179F">
        <w:rPr>
          <w:rFonts w:ascii="Book Antiqua" w:hAnsi="Book Antiqua"/>
          <w:sz w:val="24"/>
          <w:szCs w:val="24"/>
          <w:vertAlign w:val="superscript"/>
        </w:rPr>
        <w:t>1]</w:t>
      </w:r>
      <w:r w:rsidR="003C48B7" w:rsidRPr="00D0179F">
        <w:rPr>
          <w:rFonts w:ascii="Book Antiqua" w:hAnsi="Book Antiqua"/>
          <w:sz w:val="24"/>
          <w:szCs w:val="24"/>
        </w:rPr>
        <w:t>.</w:t>
      </w:r>
      <w:r w:rsidR="003C48B7" w:rsidRPr="00D0179F">
        <w:rPr>
          <w:rFonts w:ascii="Book Antiqua" w:hAnsi="Book Antiqua"/>
          <w:sz w:val="24"/>
          <w:szCs w:val="24"/>
          <w:vertAlign w:val="superscript"/>
        </w:rPr>
        <w:t xml:space="preserve"> </w:t>
      </w:r>
      <w:r w:rsidR="003C48B7" w:rsidRPr="00D0179F">
        <w:rPr>
          <w:rFonts w:ascii="Book Antiqua" w:hAnsi="Book Antiqua"/>
          <w:sz w:val="24"/>
          <w:szCs w:val="24"/>
        </w:rPr>
        <w:t>Finally, m</w:t>
      </w:r>
      <w:r w:rsidRPr="00D0179F">
        <w:rPr>
          <w:rFonts w:ascii="Book Antiqua" w:hAnsi="Book Antiqua"/>
          <w:sz w:val="24"/>
          <w:szCs w:val="24"/>
        </w:rPr>
        <w:t xml:space="preserve">etabolic conditions such as steatosis, </w:t>
      </w:r>
      <w:r w:rsidR="00B216D1" w:rsidRPr="00D0179F">
        <w:rPr>
          <w:rFonts w:ascii="Book Antiqua" w:hAnsi="Book Antiqua"/>
          <w:sz w:val="24"/>
          <w:szCs w:val="24"/>
        </w:rPr>
        <w:t>obesity</w:t>
      </w:r>
      <w:r w:rsidRPr="00D0179F">
        <w:rPr>
          <w:rFonts w:ascii="Book Antiqua" w:hAnsi="Book Antiqua"/>
          <w:sz w:val="24"/>
          <w:szCs w:val="24"/>
        </w:rPr>
        <w:t xml:space="preserve"> and diabetes are emerging as independent co-factors of </w:t>
      </w:r>
      <w:proofErr w:type="spellStart"/>
      <w:proofErr w:type="gramStart"/>
      <w:r w:rsidRPr="00D0179F">
        <w:rPr>
          <w:rFonts w:ascii="Book Antiqua" w:hAnsi="Book Antiqua"/>
          <w:sz w:val="24"/>
          <w:szCs w:val="24"/>
        </w:rPr>
        <w:t>fibrogenesis</w:t>
      </w:r>
      <w:proofErr w:type="spellEnd"/>
      <w:r w:rsidR="00F056CE" w:rsidRPr="00D0179F">
        <w:rPr>
          <w:rFonts w:ascii="Book Antiqua" w:hAnsi="Book Antiqua"/>
          <w:sz w:val="24"/>
          <w:szCs w:val="24"/>
          <w:vertAlign w:val="superscript"/>
        </w:rPr>
        <w:t>[</w:t>
      </w:r>
      <w:proofErr w:type="gramEnd"/>
      <w:r w:rsidR="009A4278" w:rsidRPr="00D0179F">
        <w:rPr>
          <w:rFonts w:ascii="Book Antiqua" w:hAnsi="Book Antiqua"/>
          <w:sz w:val="24"/>
          <w:szCs w:val="24"/>
          <w:vertAlign w:val="superscript"/>
        </w:rPr>
        <w:t>15</w:t>
      </w:r>
      <w:r w:rsidR="00F056CE" w:rsidRPr="00D0179F">
        <w:rPr>
          <w:rFonts w:ascii="Book Antiqua" w:hAnsi="Book Antiqua"/>
          <w:sz w:val="24"/>
          <w:szCs w:val="24"/>
          <w:vertAlign w:val="superscript"/>
        </w:rPr>
        <w:t>]</w:t>
      </w:r>
      <w:r w:rsidRPr="00D0179F">
        <w:rPr>
          <w:rFonts w:ascii="Book Antiqua" w:hAnsi="Book Antiqua"/>
          <w:sz w:val="24"/>
          <w:szCs w:val="24"/>
        </w:rPr>
        <w:t>.</w:t>
      </w:r>
    </w:p>
    <w:p w14:paraId="4F29D086" w14:textId="323CE9B4" w:rsidR="00371503" w:rsidRPr="00D0179F" w:rsidRDefault="00BA3A5D" w:rsidP="00F056CE">
      <w:pPr>
        <w:spacing w:after="0" w:line="360" w:lineRule="auto"/>
        <w:ind w:firstLineChars="100" w:firstLine="240"/>
        <w:jc w:val="both"/>
        <w:rPr>
          <w:rFonts w:ascii="Book Antiqua" w:hAnsi="Book Antiqua"/>
          <w:sz w:val="24"/>
          <w:szCs w:val="24"/>
        </w:rPr>
      </w:pPr>
      <w:r w:rsidRPr="00D0179F">
        <w:rPr>
          <w:rFonts w:ascii="Book Antiqua" w:hAnsi="Book Antiqua"/>
          <w:sz w:val="24"/>
          <w:szCs w:val="24"/>
        </w:rPr>
        <w:t xml:space="preserve">Individuals who </w:t>
      </w:r>
      <w:r w:rsidR="00696713" w:rsidRPr="00D0179F">
        <w:rPr>
          <w:rFonts w:ascii="Book Antiqua" w:hAnsi="Book Antiqua"/>
          <w:sz w:val="24"/>
          <w:szCs w:val="24"/>
        </w:rPr>
        <w:t>previous</w:t>
      </w:r>
      <w:r w:rsidRPr="00D0179F">
        <w:rPr>
          <w:rFonts w:ascii="Book Antiqua" w:hAnsi="Book Antiqua"/>
          <w:sz w:val="24"/>
          <w:szCs w:val="24"/>
        </w:rPr>
        <w:t>ly</w:t>
      </w:r>
      <w:r w:rsidR="00696713" w:rsidRPr="00D0179F">
        <w:rPr>
          <w:rFonts w:ascii="Book Antiqua" w:hAnsi="Book Antiqua"/>
          <w:sz w:val="24"/>
          <w:szCs w:val="24"/>
        </w:rPr>
        <w:t xml:space="preserve"> </w:t>
      </w:r>
      <w:r w:rsidRPr="00D0179F">
        <w:rPr>
          <w:rFonts w:ascii="Book Antiqua" w:hAnsi="Book Antiqua"/>
          <w:sz w:val="24"/>
          <w:szCs w:val="24"/>
        </w:rPr>
        <w:t xml:space="preserve">failed </w:t>
      </w:r>
      <w:r w:rsidR="00696713" w:rsidRPr="00D0179F">
        <w:rPr>
          <w:rFonts w:ascii="Book Antiqua" w:hAnsi="Book Antiqua"/>
          <w:sz w:val="24"/>
          <w:szCs w:val="24"/>
        </w:rPr>
        <w:t xml:space="preserve">HCV treatment are also </w:t>
      </w:r>
      <w:r w:rsidR="00205BF4" w:rsidRPr="00D0179F">
        <w:rPr>
          <w:rFonts w:ascii="Book Antiqua" w:hAnsi="Book Antiqua"/>
          <w:sz w:val="24"/>
          <w:szCs w:val="24"/>
        </w:rPr>
        <w:t xml:space="preserve">often </w:t>
      </w:r>
      <w:r w:rsidR="00641785" w:rsidRPr="00D0179F">
        <w:rPr>
          <w:rFonts w:ascii="Book Antiqua" w:hAnsi="Book Antiqua"/>
          <w:sz w:val="24"/>
          <w:szCs w:val="24"/>
        </w:rPr>
        <w:t>disqualified</w:t>
      </w:r>
      <w:r w:rsidR="00696713" w:rsidRPr="00D0179F">
        <w:rPr>
          <w:rFonts w:ascii="Book Antiqua" w:hAnsi="Book Antiqua"/>
          <w:sz w:val="24"/>
          <w:szCs w:val="24"/>
        </w:rPr>
        <w:t xml:space="preserve"> from registration studies or evaluated in separa</w:t>
      </w:r>
      <w:r w:rsidR="00641785" w:rsidRPr="00D0179F">
        <w:rPr>
          <w:rFonts w:ascii="Book Antiqua" w:hAnsi="Book Antiqua"/>
          <w:sz w:val="24"/>
          <w:szCs w:val="24"/>
        </w:rPr>
        <w:t>te retreatment studies</w:t>
      </w:r>
      <w:r w:rsidR="00696713" w:rsidRPr="00D0179F">
        <w:rPr>
          <w:rFonts w:ascii="Book Antiqua" w:hAnsi="Book Antiqua"/>
          <w:sz w:val="24"/>
          <w:szCs w:val="24"/>
        </w:rPr>
        <w:t>. Sixteen percent of patients in HEARTLAND were HCV treatment experienced, with the majority</w:t>
      </w:r>
      <w:r w:rsidR="00205BF4" w:rsidRPr="00D0179F">
        <w:rPr>
          <w:rFonts w:ascii="Book Antiqua" w:hAnsi="Book Antiqua"/>
          <w:sz w:val="24"/>
          <w:szCs w:val="24"/>
        </w:rPr>
        <w:t xml:space="preserve"> (62</w:t>
      </w:r>
      <w:r w:rsidR="00641785" w:rsidRPr="00D0179F">
        <w:rPr>
          <w:rFonts w:ascii="Book Antiqua" w:hAnsi="Book Antiqua"/>
          <w:sz w:val="24"/>
          <w:szCs w:val="24"/>
        </w:rPr>
        <w:t>.5%)</w:t>
      </w:r>
      <w:r w:rsidR="00696713" w:rsidRPr="00D0179F">
        <w:rPr>
          <w:rFonts w:ascii="Book Antiqua" w:hAnsi="Book Antiqua"/>
          <w:sz w:val="24"/>
          <w:szCs w:val="24"/>
        </w:rPr>
        <w:t xml:space="preserve"> previously </w:t>
      </w:r>
      <w:r w:rsidRPr="00D0179F">
        <w:rPr>
          <w:rFonts w:ascii="Book Antiqua" w:hAnsi="Book Antiqua"/>
          <w:sz w:val="24"/>
          <w:szCs w:val="24"/>
        </w:rPr>
        <w:t xml:space="preserve">treated with </w:t>
      </w:r>
      <w:proofErr w:type="spellStart"/>
      <w:r w:rsidR="00696713" w:rsidRPr="00D0179F">
        <w:rPr>
          <w:rFonts w:ascii="Book Antiqua" w:hAnsi="Book Antiqua"/>
          <w:sz w:val="24"/>
          <w:szCs w:val="24"/>
        </w:rPr>
        <w:t>PegIFN</w:t>
      </w:r>
      <w:proofErr w:type="spellEnd"/>
      <w:r w:rsidR="00696713" w:rsidRPr="00D0179F">
        <w:rPr>
          <w:rFonts w:ascii="Book Antiqua" w:hAnsi="Book Antiqua"/>
          <w:sz w:val="24"/>
          <w:szCs w:val="24"/>
        </w:rPr>
        <w:t xml:space="preserve"> + RBV. </w:t>
      </w:r>
      <w:r w:rsidR="00641785" w:rsidRPr="00D0179F">
        <w:rPr>
          <w:rFonts w:ascii="Book Antiqua" w:hAnsi="Book Antiqua"/>
          <w:sz w:val="24"/>
          <w:szCs w:val="24"/>
        </w:rPr>
        <w:t xml:space="preserve">The inclusion of these patients did not affect overall SVR rates. This is consistent with </w:t>
      </w:r>
      <w:r w:rsidR="00D807DC" w:rsidRPr="00D0179F">
        <w:rPr>
          <w:rFonts w:ascii="Book Antiqua" w:hAnsi="Book Antiqua"/>
          <w:sz w:val="24"/>
          <w:szCs w:val="24"/>
        </w:rPr>
        <w:t xml:space="preserve">what </w:t>
      </w:r>
      <w:r w:rsidR="00641785" w:rsidRPr="00D0179F">
        <w:rPr>
          <w:rFonts w:ascii="Book Antiqua" w:hAnsi="Book Antiqua"/>
          <w:sz w:val="24"/>
          <w:szCs w:val="24"/>
        </w:rPr>
        <w:t xml:space="preserve">other studies of OBV/PTV/r + DSV +/- RBV have demonstrated: combining </w:t>
      </w:r>
      <w:r w:rsidR="00696713" w:rsidRPr="00D0179F">
        <w:rPr>
          <w:rFonts w:ascii="Book Antiqua" w:hAnsi="Book Antiqua"/>
          <w:sz w:val="24"/>
          <w:szCs w:val="24"/>
        </w:rPr>
        <w:t>antiviral drugs with multiple mechanisms of action is effective regardless of the prior res</w:t>
      </w:r>
      <w:r w:rsidR="00641785" w:rsidRPr="00D0179F">
        <w:rPr>
          <w:rFonts w:ascii="Book Antiqua" w:hAnsi="Book Antiqua"/>
          <w:sz w:val="24"/>
          <w:szCs w:val="24"/>
        </w:rPr>
        <w:t xml:space="preserve">ponse to </w:t>
      </w:r>
      <w:proofErr w:type="spellStart"/>
      <w:r w:rsidR="00641785" w:rsidRPr="00D0179F">
        <w:rPr>
          <w:rFonts w:ascii="Book Antiqua" w:hAnsi="Book Antiqua"/>
          <w:sz w:val="24"/>
          <w:szCs w:val="24"/>
        </w:rPr>
        <w:t>PegIFN</w:t>
      </w:r>
      <w:proofErr w:type="spellEnd"/>
      <w:r w:rsidR="00641785" w:rsidRPr="00D0179F">
        <w:rPr>
          <w:rFonts w:ascii="Book Antiqua" w:hAnsi="Book Antiqua"/>
          <w:sz w:val="24"/>
          <w:szCs w:val="24"/>
        </w:rPr>
        <w:t xml:space="preserve"> + </w:t>
      </w:r>
      <w:proofErr w:type="gramStart"/>
      <w:r w:rsidR="00641785" w:rsidRPr="00D0179F">
        <w:rPr>
          <w:rFonts w:ascii="Book Antiqua" w:hAnsi="Book Antiqua"/>
          <w:sz w:val="24"/>
          <w:szCs w:val="24"/>
        </w:rPr>
        <w:t>RBV</w:t>
      </w:r>
      <w:r w:rsidR="00F056CE" w:rsidRPr="00D0179F">
        <w:rPr>
          <w:rFonts w:ascii="Book Antiqua" w:hAnsi="Book Antiqua"/>
          <w:sz w:val="24"/>
          <w:szCs w:val="24"/>
          <w:vertAlign w:val="superscript"/>
        </w:rPr>
        <w:t>[</w:t>
      </w:r>
      <w:proofErr w:type="gramEnd"/>
      <w:r w:rsidR="009A4278" w:rsidRPr="00D0179F">
        <w:rPr>
          <w:rFonts w:ascii="Book Antiqua" w:hAnsi="Book Antiqua"/>
          <w:sz w:val="24"/>
          <w:szCs w:val="24"/>
          <w:vertAlign w:val="superscript"/>
        </w:rPr>
        <w:t>9,16</w:t>
      </w:r>
      <w:r w:rsidR="00F056CE" w:rsidRPr="00D0179F">
        <w:rPr>
          <w:rFonts w:ascii="Book Antiqua" w:hAnsi="Book Antiqua"/>
          <w:sz w:val="24"/>
          <w:szCs w:val="24"/>
          <w:vertAlign w:val="superscript"/>
        </w:rPr>
        <w:t>]</w:t>
      </w:r>
      <w:r w:rsidR="00696713" w:rsidRPr="00D0179F">
        <w:rPr>
          <w:rFonts w:ascii="Book Antiqua" w:hAnsi="Book Antiqua"/>
          <w:sz w:val="24"/>
          <w:szCs w:val="24"/>
        </w:rPr>
        <w:t xml:space="preserve">. </w:t>
      </w:r>
    </w:p>
    <w:p w14:paraId="44D45A1D" w14:textId="5487463F" w:rsidR="00371503" w:rsidRPr="00D0179F" w:rsidRDefault="0007719E" w:rsidP="00F056CE">
      <w:pPr>
        <w:spacing w:after="0" w:line="360" w:lineRule="auto"/>
        <w:ind w:firstLineChars="100" w:firstLine="240"/>
        <w:jc w:val="both"/>
        <w:rPr>
          <w:rFonts w:ascii="Book Antiqua" w:hAnsi="Book Antiqua"/>
          <w:sz w:val="24"/>
          <w:szCs w:val="24"/>
        </w:rPr>
      </w:pPr>
      <w:r w:rsidRPr="00D0179F">
        <w:rPr>
          <w:rFonts w:ascii="Book Antiqua" w:hAnsi="Book Antiqua"/>
          <w:sz w:val="24"/>
          <w:szCs w:val="24"/>
        </w:rPr>
        <w:t xml:space="preserve">In addition to including underrepresented HCV patients, </w:t>
      </w:r>
      <w:r w:rsidR="00205BF4" w:rsidRPr="00D0179F">
        <w:rPr>
          <w:rFonts w:ascii="Book Antiqua" w:hAnsi="Book Antiqua"/>
          <w:sz w:val="24"/>
          <w:szCs w:val="24"/>
        </w:rPr>
        <w:t>data</w:t>
      </w:r>
      <w:r w:rsidRPr="00D0179F">
        <w:rPr>
          <w:rFonts w:ascii="Book Antiqua" w:hAnsi="Book Antiqua"/>
          <w:sz w:val="24"/>
          <w:szCs w:val="24"/>
        </w:rPr>
        <w:t xml:space="preserve"> were collected in </w:t>
      </w:r>
      <w:r w:rsidR="00205BF4" w:rsidRPr="00D0179F">
        <w:rPr>
          <w:rFonts w:ascii="Book Antiqua" w:hAnsi="Book Antiqua"/>
          <w:sz w:val="24"/>
          <w:szCs w:val="24"/>
        </w:rPr>
        <w:t xml:space="preserve">the </w:t>
      </w:r>
      <w:r w:rsidRPr="00D0179F">
        <w:rPr>
          <w:rFonts w:ascii="Book Antiqua" w:hAnsi="Book Antiqua"/>
          <w:sz w:val="24"/>
          <w:szCs w:val="24"/>
        </w:rPr>
        <w:t xml:space="preserve">“real world” setting, further demonstrating its applicability in clinical practice.  </w:t>
      </w:r>
      <w:r w:rsidR="00205BF4" w:rsidRPr="00D0179F">
        <w:rPr>
          <w:rFonts w:ascii="Book Antiqua" w:hAnsi="Book Antiqua"/>
          <w:sz w:val="24"/>
          <w:szCs w:val="24"/>
        </w:rPr>
        <w:t xml:space="preserve">Moreover, </w:t>
      </w:r>
      <w:r w:rsidRPr="00D0179F">
        <w:rPr>
          <w:rFonts w:ascii="Book Antiqua" w:hAnsi="Book Antiqua"/>
          <w:sz w:val="24"/>
          <w:szCs w:val="24"/>
        </w:rPr>
        <w:t xml:space="preserve">results are similar to other published </w:t>
      </w:r>
      <w:r w:rsidR="00724867" w:rsidRPr="00D0179F">
        <w:rPr>
          <w:rFonts w:ascii="Book Antiqua" w:hAnsi="Book Antiqua"/>
          <w:sz w:val="24"/>
          <w:szCs w:val="24"/>
        </w:rPr>
        <w:t>real-world</w:t>
      </w:r>
      <w:r w:rsidRPr="00D0179F">
        <w:rPr>
          <w:rFonts w:ascii="Book Antiqua" w:hAnsi="Book Antiqua"/>
          <w:sz w:val="24"/>
          <w:szCs w:val="24"/>
        </w:rPr>
        <w:t xml:space="preserve"> data on this regimen. For example, in a study of 5168 HCV GT1 patients, who were included irrespective of cirrhosis status or prior HCV treatment experience, real world SVR12 rates were consistently high (94 to 99%) for the OBV/PTV/r + DSV +/- RBV regimen</w:t>
      </w:r>
      <w:r w:rsidR="00F056CE" w:rsidRPr="00D0179F">
        <w:rPr>
          <w:rFonts w:ascii="Book Antiqua" w:hAnsi="Book Antiqua"/>
          <w:sz w:val="24"/>
          <w:szCs w:val="24"/>
          <w:vertAlign w:val="superscript"/>
        </w:rPr>
        <w:t>[</w:t>
      </w:r>
      <w:r w:rsidR="009A4278" w:rsidRPr="00D0179F">
        <w:rPr>
          <w:rFonts w:ascii="Book Antiqua" w:hAnsi="Book Antiqua"/>
          <w:sz w:val="24"/>
          <w:szCs w:val="24"/>
          <w:vertAlign w:val="superscript"/>
        </w:rPr>
        <w:t>17</w:t>
      </w:r>
      <w:r w:rsidR="00F056CE" w:rsidRPr="00D0179F">
        <w:rPr>
          <w:rFonts w:ascii="Book Antiqua" w:hAnsi="Book Antiqua"/>
          <w:sz w:val="24"/>
          <w:szCs w:val="24"/>
          <w:vertAlign w:val="superscript"/>
        </w:rPr>
        <w:t>]</w:t>
      </w:r>
      <w:r w:rsidRPr="00D0179F">
        <w:rPr>
          <w:rFonts w:ascii="Book Antiqua" w:hAnsi="Book Antiqua"/>
          <w:sz w:val="24"/>
          <w:szCs w:val="24"/>
        </w:rPr>
        <w:t>.</w:t>
      </w:r>
      <w:r w:rsidRPr="00D0179F">
        <w:rPr>
          <w:rFonts w:ascii="Book Antiqua" w:hAnsi="Book Antiqua"/>
          <w:sz w:val="24"/>
          <w:szCs w:val="24"/>
          <w:vertAlign w:val="superscript"/>
        </w:rPr>
        <w:t xml:space="preserve"> </w:t>
      </w:r>
      <w:r w:rsidR="00205BF4" w:rsidRPr="00D0179F">
        <w:rPr>
          <w:rFonts w:ascii="Book Antiqua" w:hAnsi="Book Antiqua"/>
          <w:sz w:val="24"/>
          <w:szCs w:val="24"/>
        </w:rPr>
        <w:t xml:space="preserve">Another study performed in Taiwan showed SVR12 rates of 98% and good tolerability in patients administered this </w:t>
      </w:r>
      <w:proofErr w:type="gramStart"/>
      <w:r w:rsidR="00205BF4" w:rsidRPr="00D0179F">
        <w:rPr>
          <w:rFonts w:ascii="Book Antiqua" w:hAnsi="Book Antiqua"/>
          <w:sz w:val="24"/>
          <w:szCs w:val="24"/>
        </w:rPr>
        <w:t>regimen</w:t>
      </w:r>
      <w:r w:rsidR="00F056CE" w:rsidRPr="00D0179F">
        <w:rPr>
          <w:rFonts w:ascii="Book Antiqua" w:hAnsi="Book Antiqua"/>
          <w:sz w:val="24"/>
          <w:szCs w:val="24"/>
          <w:vertAlign w:val="superscript"/>
        </w:rPr>
        <w:t>[</w:t>
      </w:r>
      <w:proofErr w:type="gramEnd"/>
      <w:r w:rsidR="009A4278" w:rsidRPr="00D0179F">
        <w:rPr>
          <w:rFonts w:ascii="Book Antiqua" w:hAnsi="Book Antiqua"/>
          <w:sz w:val="24"/>
          <w:szCs w:val="24"/>
          <w:vertAlign w:val="superscript"/>
        </w:rPr>
        <w:t>18</w:t>
      </w:r>
      <w:r w:rsidR="00F056CE" w:rsidRPr="00D0179F">
        <w:rPr>
          <w:rFonts w:ascii="Book Antiqua" w:hAnsi="Book Antiqua"/>
          <w:sz w:val="24"/>
          <w:szCs w:val="24"/>
          <w:vertAlign w:val="superscript"/>
        </w:rPr>
        <w:t>]</w:t>
      </w:r>
      <w:r w:rsidR="00205BF4" w:rsidRPr="00D0179F">
        <w:rPr>
          <w:rFonts w:ascii="Book Antiqua" w:hAnsi="Book Antiqua"/>
          <w:sz w:val="24"/>
          <w:szCs w:val="24"/>
        </w:rPr>
        <w:t>.</w:t>
      </w:r>
      <w:r w:rsidR="00205BF4" w:rsidRPr="00D0179F">
        <w:rPr>
          <w:rFonts w:ascii="Book Antiqua" w:hAnsi="Book Antiqua"/>
          <w:sz w:val="24"/>
          <w:szCs w:val="24"/>
          <w:vertAlign w:val="superscript"/>
        </w:rPr>
        <w:t xml:space="preserve"> </w:t>
      </w:r>
    </w:p>
    <w:p w14:paraId="797AFC42" w14:textId="46DABFBC" w:rsidR="00371503" w:rsidRPr="00D0179F" w:rsidRDefault="000E3565" w:rsidP="00F056CE">
      <w:pPr>
        <w:spacing w:after="0" w:line="360" w:lineRule="auto"/>
        <w:ind w:firstLineChars="100" w:firstLine="240"/>
        <w:jc w:val="both"/>
        <w:rPr>
          <w:rFonts w:ascii="Book Antiqua" w:hAnsi="Book Antiqua"/>
          <w:sz w:val="24"/>
          <w:szCs w:val="24"/>
        </w:rPr>
      </w:pPr>
      <w:r w:rsidRPr="00D0179F">
        <w:rPr>
          <w:rFonts w:ascii="Book Antiqua" w:hAnsi="Book Antiqua"/>
          <w:sz w:val="24"/>
          <w:szCs w:val="24"/>
        </w:rPr>
        <w:t xml:space="preserve">The data generated from the secondary analyses performed in this study </w:t>
      </w:r>
      <w:r w:rsidR="002C49C8" w:rsidRPr="00D0179F">
        <w:rPr>
          <w:rFonts w:ascii="Book Antiqua" w:hAnsi="Book Antiqua"/>
          <w:sz w:val="24"/>
          <w:szCs w:val="24"/>
        </w:rPr>
        <w:t>are</w:t>
      </w:r>
      <w:r w:rsidRPr="00D0179F">
        <w:rPr>
          <w:rFonts w:ascii="Book Antiqua" w:hAnsi="Book Antiqua"/>
          <w:sz w:val="24"/>
          <w:szCs w:val="24"/>
        </w:rPr>
        <w:t xml:space="preserve"> also consistent with published reports. With regard to resistance testing, a</w:t>
      </w:r>
      <w:r w:rsidR="005C669A" w:rsidRPr="00D0179F">
        <w:rPr>
          <w:rFonts w:ascii="Book Antiqua" w:hAnsi="Book Antiqua"/>
          <w:sz w:val="24"/>
          <w:szCs w:val="24"/>
        </w:rPr>
        <w:t>ccording to the American Association for the Study of Liver Diseases (AASLD) HCV Guidance, Recommendations for Testing, Managing, and Treating Hepatitis C, a subset of patients with HCV will have viral variants harboring substitutions associated with resistance to DAAs, especially with NS5A inhibitor-containing regimens</w:t>
      </w:r>
      <w:r w:rsidR="002C49C8" w:rsidRPr="00D0179F">
        <w:rPr>
          <w:rFonts w:ascii="Book Antiqua" w:hAnsi="Book Antiqua"/>
          <w:sz w:val="24"/>
          <w:szCs w:val="24"/>
        </w:rPr>
        <w:t>. T</w:t>
      </w:r>
      <w:r w:rsidR="005C669A" w:rsidRPr="00D0179F">
        <w:rPr>
          <w:rFonts w:ascii="Book Antiqua" w:hAnsi="Book Antiqua"/>
          <w:sz w:val="24"/>
          <w:szCs w:val="24"/>
        </w:rPr>
        <w:t xml:space="preserve">his may negatively </w:t>
      </w:r>
      <w:r w:rsidR="005C669A" w:rsidRPr="00D0179F">
        <w:rPr>
          <w:rFonts w:ascii="Book Antiqua" w:hAnsi="Book Antiqua"/>
          <w:sz w:val="24"/>
          <w:szCs w:val="24"/>
        </w:rPr>
        <w:lastRenderedPageBreak/>
        <w:t xml:space="preserve">impact treatment </w:t>
      </w:r>
      <w:proofErr w:type="gramStart"/>
      <w:r w:rsidR="005C669A" w:rsidRPr="00D0179F">
        <w:rPr>
          <w:rFonts w:ascii="Book Antiqua" w:hAnsi="Book Antiqua"/>
          <w:sz w:val="24"/>
          <w:szCs w:val="24"/>
        </w:rPr>
        <w:t>response</w:t>
      </w:r>
      <w:bookmarkStart w:id="36" w:name="_Ref527980823"/>
      <w:r w:rsidR="00F056CE" w:rsidRPr="00D0179F">
        <w:rPr>
          <w:rFonts w:ascii="Book Antiqua" w:hAnsi="Book Antiqua"/>
          <w:sz w:val="24"/>
          <w:szCs w:val="24"/>
          <w:vertAlign w:val="superscript"/>
        </w:rPr>
        <w:t>[</w:t>
      </w:r>
      <w:bookmarkEnd w:id="36"/>
      <w:proofErr w:type="gramEnd"/>
      <w:r w:rsidR="009A4278" w:rsidRPr="00D0179F">
        <w:rPr>
          <w:rFonts w:ascii="Book Antiqua" w:hAnsi="Book Antiqua"/>
          <w:sz w:val="24"/>
          <w:szCs w:val="24"/>
          <w:vertAlign w:val="superscript"/>
        </w:rPr>
        <w:t>19</w:t>
      </w:r>
      <w:r w:rsidR="00F056CE" w:rsidRPr="00D0179F">
        <w:rPr>
          <w:rFonts w:ascii="Book Antiqua" w:hAnsi="Book Antiqua"/>
          <w:sz w:val="24"/>
          <w:szCs w:val="24"/>
          <w:vertAlign w:val="superscript"/>
        </w:rPr>
        <w:t>]</w:t>
      </w:r>
      <w:r w:rsidR="005C669A" w:rsidRPr="00D0179F">
        <w:rPr>
          <w:rFonts w:ascii="Book Antiqua" w:hAnsi="Book Antiqua"/>
          <w:sz w:val="24"/>
          <w:szCs w:val="24"/>
        </w:rPr>
        <w:t xml:space="preserve">. In HEARTLAND, SVR rates approached 100% despite the presence of </w:t>
      </w:r>
      <w:r w:rsidR="00F30168" w:rsidRPr="00D0179F">
        <w:rPr>
          <w:rFonts w:ascii="Book Antiqua" w:hAnsi="Book Antiqua"/>
          <w:sz w:val="24"/>
          <w:szCs w:val="24"/>
        </w:rPr>
        <w:t xml:space="preserve">baseline </w:t>
      </w:r>
      <w:r w:rsidR="005C669A" w:rsidRPr="00D0179F">
        <w:rPr>
          <w:rFonts w:ascii="Book Antiqua" w:hAnsi="Book Antiqua"/>
          <w:sz w:val="24"/>
          <w:szCs w:val="24"/>
        </w:rPr>
        <w:t xml:space="preserve">NS5A and NS5B </w:t>
      </w:r>
      <w:r w:rsidR="00FB1867" w:rsidRPr="00D0179F">
        <w:rPr>
          <w:rFonts w:ascii="Book Antiqua" w:hAnsi="Book Antiqua"/>
          <w:sz w:val="24"/>
          <w:szCs w:val="24"/>
        </w:rPr>
        <w:t>RA</w:t>
      </w:r>
      <w:r w:rsidR="00E10AF8" w:rsidRPr="00D0179F">
        <w:rPr>
          <w:rFonts w:ascii="Book Antiqua" w:hAnsi="Book Antiqua"/>
          <w:sz w:val="24"/>
          <w:szCs w:val="24"/>
        </w:rPr>
        <w:t>S</w:t>
      </w:r>
      <w:r w:rsidR="00FB1867" w:rsidRPr="00D0179F">
        <w:rPr>
          <w:rFonts w:ascii="Book Antiqua" w:hAnsi="Book Antiqua"/>
          <w:sz w:val="24"/>
          <w:szCs w:val="24"/>
        </w:rPr>
        <w:t>s</w:t>
      </w:r>
      <w:r w:rsidR="005C669A" w:rsidRPr="00D0179F">
        <w:rPr>
          <w:rFonts w:ascii="Book Antiqua" w:hAnsi="Book Antiqua"/>
          <w:sz w:val="24"/>
          <w:szCs w:val="24"/>
        </w:rPr>
        <w:t xml:space="preserve"> in 12% and 2% of patients, respectively. This reinforces what is stated in the AASLD HCV guidance: </w:t>
      </w:r>
      <w:r w:rsidR="00FB1867" w:rsidRPr="00D0179F">
        <w:rPr>
          <w:rFonts w:ascii="Book Antiqua" w:hAnsi="Book Antiqua"/>
          <w:sz w:val="24"/>
          <w:szCs w:val="24"/>
        </w:rPr>
        <w:t>the magnitude of the negative impact of RA</w:t>
      </w:r>
      <w:r w:rsidR="00E10AF8" w:rsidRPr="00D0179F">
        <w:rPr>
          <w:rFonts w:ascii="Book Antiqua" w:hAnsi="Book Antiqua"/>
          <w:sz w:val="24"/>
          <w:szCs w:val="24"/>
        </w:rPr>
        <w:t>S</w:t>
      </w:r>
      <w:r w:rsidR="00FB1867" w:rsidRPr="00D0179F">
        <w:rPr>
          <w:rFonts w:ascii="Book Antiqua" w:hAnsi="Book Antiqua"/>
          <w:sz w:val="24"/>
          <w:szCs w:val="24"/>
        </w:rPr>
        <w:t xml:space="preserve">s varies according to many factors and </w:t>
      </w:r>
      <w:r w:rsidR="00F75D50" w:rsidRPr="00D0179F">
        <w:rPr>
          <w:rFonts w:ascii="Book Antiqua" w:hAnsi="Book Antiqua"/>
          <w:sz w:val="24"/>
          <w:szCs w:val="24"/>
        </w:rPr>
        <w:t>RA</w:t>
      </w:r>
      <w:r w:rsidR="00E10AF8" w:rsidRPr="00D0179F">
        <w:rPr>
          <w:rFonts w:ascii="Book Antiqua" w:hAnsi="Book Antiqua"/>
          <w:sz w:val="24"/>
          <w:szCs w:val="24"/>
        </w:rPr>
        <w:t>S</w:t>
      </w:r>
      <w:r w:rsidR="00205BF4" w:rsidRPr="00D0179F">
        <w:rPr>
          <w:rFonts w:ascii="Book Antiqua" w:hAnsi="Book Antiqua"/>
          <w:sz w:val="24"/>
          <w:szCs w:val="24"/>
        </w:rPr>
        <w:t xml:space="preserve"> testing alone will not dictate optimal DAA regimen </w:t>
      </w:r>
      <w:proofErr w:type="gramStart"/>
      <w:r w:rsidR="00205BF4" w:rsidRPr="00D0179F">
        <w:rPr>
          <w:rFonts w:ascii="Book Antiqua" w:hAnsi="Book Antiqua"/>
          <w:sz w:val="24"/>
          <w:szCs w:val="24"/>
        </w:rPr>
        <w:t>selection</w:t>
      </w:r>
      <w:r w:rsidR="00F056CE" w:rsidRPr="00D0179F">
        <w:rPr>
          <w:rFonts w:ascii="Book Antiqua" w:hAnsi="Book Antiqua"/>
          <w:sz w:val="24"/>
          <w:szCs w:val="24"/>
          <w:vertAlign w:val="superscript"/>
        </w:rPr>
        <w:t>[</w:t>
      </w:r>
      <w:proofErr w:type="gramEnd"/>
      <w:r w:rsidR="009A4278" w:rsidRPr="00D0179F">
        <w:rPr>
          <w:rFonts w:ascii="Book Antiqua" w:hAnsi="Book Antiqua"/>
          <w:sz w:val="24"/>
          <w:szCs w:val="24"/>
          <w:vertAlign w:val="superscript"/>
        </w:rPr>
        <w:t>19</w:t>
      </w:r>
      <w:r w:rsidR="00F056CE" w:rsidRPr="00D0179F">
        <w:rPr>
          <w:rFonts w:ascii="Book Antiqua" w:hAnsi="Book Antiqua"/>
          <w:sz w:val="24"/>
          <w:szCs w:val="24"/>
          <w:vertAlign w:val="superscript"/>
        </w:rPr>
        <w:t>]</w:t>
      </w:r>
      <w:r w:rsidR="00205BF4" w:rsidRPr="00D0179F">
        <w:rPr>
          <w:rFonts w:ascii="Book Antiqua" w:hAnsi="Book Antiqua"/>
          <w:sz w:val="24"/>
          <w:szCs w:val="24"/>
        </w:rPr>
        <w:t>.</w:t>
      </w:r>
    </w:p>
    <w:p w14:paraId="7CFA35C0" w14:textId="7B892F24" w:rsidR="00371503" w:rsidRPr="00D0179F" w:rsidRDefault="000E3565" w:rsidP="00F056CE">
      <w:pPr>
        <w:spacing w:after="0" w:line="360" w:lineRule="auto"/>
        <w:ind w:firstLineChars="100" w:firstLine="240"/>
        <w:jc w:val="both"/>
        <w:rPr>
          <w:rFonts w:ascii="Book Antiqua" w:hAnsi="Book Antiqua"/>
          <w:sz w:val="24"/>
          <w:szCs w:val="24"/>
        </w:rPr>
      </w:pPr>
      <w:r w:rsidRPr="00D0179F">
        <w:rPr>
          <w:rFonts w:ascii="Book Antiqua" w:hAnsi="Book Antiqua"/>
          <w:sz w:val="24"/>
          <w:szCs w:val="24"/>
        </w:rPr>
        <w:t xml:space="preserve">Another secondary analysis was the effect of OBV/PTV/r + DSV </w:t>
      </w:r>
      <w:r w:rsidR="001775CD" w:rsidRPr="00D0179F">
        <w:rPr>
          <w:rFonts w:ascii="Book Antiqua" w:hAnsi="Book Antiqua"/>
          <w:sz w:val="24"/>
          <w:szCs w:val="24"/>
        </w:rPr>
        <w:t>+/-</w:t>
      </w:r>
      <w:r w:rsidRPr="00D0179F">
        <w:rPr>
          <w:rFonts w:ascii="Book Antiqua" w:hAnsi="Book Antiqua"/>
          <w:sz w:val="24"/>
          <w:szCs w:val="24"/>
        </w:rPr>
        <w:t xml:space="preserve"> RBV on patient reported outcomes. Such outcome assessments provide patients’ perspective on the impact of treatment on daily life and work. HEARTLAND demonstrated, </w:t>
      </w:r>
      <w:r w:rsidRPr="00D0179F">
        <w:rPr>
          <w:rFonts w:ascii="Book Antiqua" w:hAnsi="Book Antiqua"/>
          <w:i/>
          <w:sz w:val="24"/>
          <w:szCs w:val="24"/>
        </w:rPr>
        <w:t>via</w:t>
      </w:r>
      <w:r w:rsidRPr="00D0179F">
        <w:rPr>
          <w:rFonts w:ascii="Book Antiqua" w:hAnsi="Book Antiqua"/>
          <w:sz w:val="24"/>
          <w:szCs w:val="24"/>
        </w:rPr>
        <w:t xml:space="preserve"> data collected from the SF</w:t>
      </w:r>
      <w:r w:rsidR="00DE67C9" w:rsidRPr="00D0179F">
        <w:rPr>
          <w:rFonts w:ascii="Book Antiqua" w:hAnsi="Book Antiqua"/>
          <w:sz w:val="24"/>
          <w:szCs w:val="24"/>
        </w:rPr>
        <w:t>3</w:t>
      </w:r>
      <w:r w:rsidRPr="00D0179F">
        <w:rPr>
          <w:rFonts w:ascii="Book Antiqua" w:hAnsi="Book Antiqua"/>
          <w:sz w:val="24"/>
          <w:szCs w:val="24"/>
        </w:rPr>
        <w:t xml:space="preserve">6v2 short form, that OBV/PTV/r + DSV </w:t>
      </w:r>
      <w:r w:rsidR="001775CD" w:rsidRPr="00D0179F">
        <w:rPr>
          <w:rFonts w:ascii="Book Antiqua" w:hAnsi="Book Antiqua"/>
          <w:sz w:val="24"/>
          <w:szCs w:val="24"/>
        </w:rPr>
        <w:t>+/-</w:t>
      </w:r>
      <w:r w:rsidRPr="00D0179F">
        <w:rPr>
          <w:rFonts w:ascii="Book Antiqua" w:hAnsi="Book Antiqua"/>
          <w:sz w:val="24"/>
          <w:szCs w:val="24"/>
        </w:rPr>
        <w:t xml:space="preserve"> RBV significantly improved pat</w:t>
      </w:r>
      <w:r w:rsidR="002C49C8" w:rsidRPr="00D0179F">
        <w:rPr>
          <w:rFonts w:ascii="Book Antiqua" w:hAnsi="Book Antiqua"/>
          <w:sz w:val="24"/>
          <w:szCs w:val="24"/>
        </w:rPr>
        <w:t xml:space="preserve">ient reported outcomes for total </w:t>
      </w:r>
      <w:r w:rsidRPr="00D0179F">
        <w:rPr>
          <w:rFonts w:ascii="Book Antiqua" w:hAnsi="Book Antiqua"/>
          <w:sz w:val="24"/>
          <w:szCs w:val="24"/>
        </w:rPr>
        <w:t xml:space="preserve">physical and mental components. The MALACHITE-I and MALACHITE-II controlled clinical studies in HCV G1 patients evaluated the same secondary endpoints using a similar method and demonstrated </w:t>
      </w:r>
      <w:r w:rsidR="002C49C8" w:rsidRPr="00D0179F">
        <w:rPr>
          <w:rFonts w:ascii="Book Antiqua" w:hAnsi="Book Antiqua"/>
          <w:sz w:val="24"/>
          <w:szCs w:val="24"/>
        </w:rPr>
        <w:t>matching</w:t>
      </w:r>
      <w:r w:rsidR="00B679B5" w:rsidRPr="00D0179F">
        <w:rPr>
          <w:rFonts w:ascii="Book Antiqua" w:hAnsi="Book Antiqua"/>
          <w:sz w:val="24"/>
          <w:szCs w:val="24"/>
        </w:rPr>
        <w:t xml:space="preserve"> trends</w:t>
      </w:r>
      <w:r w:rsidRPr="00D0179F">
        <w:rPr>
          <w:rFonts w:ascii="Book Antiqua" w:hAnsi="Book Antiqua"/>
          <w:sz w:val="24"/>
          <w:szCs w:val="24"/>
        </w:rPr>
        <w:t xml:space="preserve">. Overall, patients </w:t>
      </w:r>
      <w:r w:rsidR="00BA3A5D" w:rsidRPr="00D0179F">
        <w:rPr>
          <w:rFonts w:ascii="Book Antiqua" w:hAnsi="Book Antiqua"/>
          <w:sz w:val="24"/>
          <w:szCs w:val="24"/>
        </w:rPr>
        <w:t xml:space="preserve">treated with </w:t>
      </w:r>
      <w:r w:rsidRPr="00D0179F">
        <w:rPr>
          <w:rFonts w:ascii="Book Antiqua" w:hAnsi="Book Antiqua"/>
          <w:sz w:val="24"/>
          <w:szCs w:val="24"/>
        </w:rPr>
        <w:t xml:space="preserve">OBV/PTV/r + DSV </w:t>
      </w:r>
      <w:r w:rsidR="001775CD" w:rsidRPr="00D0179F">
        <w:rPr>
          <w:rFonts w:ascii="Book Antiqua" w:hAnsi="Book Antiqua"/>
          <w:sz w:val="24"/>
          <w:szCs w:val="24"/>
        </w:rPr>
        <w:t>+/-</w:t>
      </w:r>
      <w:r w:rsidRPr="00D0179F">
        <w:rPr>
          <w:rFonts w:ascii="Book Antiqua" w:hAnsi="Book Antiqua"/>
          <w:sz w:val="24"/>
          <w:szCs w:val="24"/>
        </w:rPr>
        <w:t xml:space="preserve"> RBV have better mental and physical health</w:t>
      </w:r>
      <w:r w:rsidR="00BA3A5D" w:rsidRPr="00D0179F">
        <w:rPr>
          <w:rFonts w:ascii="Book Antiqua" w:hAnsi="Book Antiqua"/>
          <w:sz w:val="24"/>
          <w:szCs w:val="24"/>
        </w:rPr>
        <w:t xml:space="preserve"> following </w:t>
      </w:r>
      <w:r w:rsidR="00E10AF8" w:rsidRPr="00D0179F">
        <w:rPr>
          <w:rFonts w:ascii="Book Antiqua" w:hAnsi="Book Antiqua"/>
          <w:sz w:val="24"/>
          <w:szCs w:val="24"/>
        </w:rPr>
        <w:t xml:space="preserve">HCV </w:t>
      </w:r>
      <w:proofErr w:type="gramStart"/>
      <w:r w:rsidR="00B85215" w:rsidRPr="00D0179F">
        <w:rPr>
          <w:rFonts w:ascii="Book Antiqua" w:hAnsi="Book Antiqua"/>
          <w:sz w:val="24"/>
          <w:szCs w:val="24"/>
        </w:rPr>
        <w:t>treatment</w:t>
      </w:r>
      <w:r w:rsidR="00F056CE" w:rsidRPr="00D0179F">
        <w:rPr>
          <w:rFonts w:ascii="Book Antiqua" w:hAnsi="Book Antiqua"/>
          <w:sz w:val="24"/>
          <w:szCs w:val="24"/>
          <w:vertAlign w:val="superscript"/>
        </w:rPr>
        <w:t>[</w:t>
      </w:r>
      <w:proofErr w:type="gramEnd"/>
      <w:r w:rsidR="009A4278" w:rsidRPr="00D0179F">
        <w:rPr>
          <w:rFonts w:ascii="Book Antiqua" w:hAnsi="Book Antiqua"/>
          <w:sz w:val="24"/>
          <w:szCs w:val="24"/>
          <w:vertAlign w:val="superscript"/>
        </w:rPr>
        <w:t>20</w:t>
      </w:r>
      <w:r w:rsidR="00F056CE" w:rsidRPr="00D0179F">
        <w:rPr>
          <w:rFonts w:ascii="Book Antiqua" w:hAnsi="Book Antiqua"/>
          <w:sz w:val="24"/>
          <w:szCs w:val="24"/>
          <w:vertAlign w:val="superscript"/>
        </w:rPr>
        <w:t>]</w:t>
      </w:r>
      <w:r w:rsidR="00B85215" w:rsidRPr="00D0179F">
        <w:rPr>
          <w:rFonts w:ascii="Book Antiqua" w:hAnsi="Book Antiqua"/>
          <w:sz w:val="24"/>
          <w:szCs w:val="24"/>
        </w:rPr>
        <w:t>.</w:t>
      </w:r>
      <w:r w:rsidR="00B85215" w:rsidRPr="00D0179F">
        <w:rPr>
          <w:rFonts w:ascii="Book Antiqua" w:hAnsi="Book Antiqua"/>
          <w:sz w:val="24"/>
          <w:szCs w:val="24"/>
          <w:vertAlign w:val="superscript"/>
        </w:rPr>
        <w:t xml:space="preserve"> </w:t>
      </w:r>
    </w:p>
    <w:p w14:paraId="30BF760D" w14:textId="70B371FF" w:rsidR="00371503" w:rsidRPr="00D0179F" w:rsidRDefault="002C49C8" w:rsidP="00F056CE">
      <w:pPr>
        <w:spacing w:after="0" w:line="360" w:lineRule="auto"/>
        <w:ind w:firstLineChars="100" w:firstLine="240"/>
        <w:jc w:val="both"/>
        <w:rPr>
          <w:rFonts w:ascii="Book Antiqua" w:hAnsi="Book Antiqua"/>
          <w:sz w:val="24"/>
          <w:szCs w:val="24"/>
        </w:rPr>
      </w:pPr>
      <w:r w:rsidRPr="00D0179F">
        <w:rPr>
          <w:rFonts w:ascii="Book Antiqua" w:hAnsi="Book Antiqua"/>
          <w:sz w:val="24"/>
          <w:szCs w:val="24"/>
        </w:rPr>
        <w:t>Finally,</w:t>
      </w:r>
      <w:r w:rsidR="003E6287" w:rsidRPr="00D0179F">
        <w:rPr>
          <w:rFonts w:ascii="Book Antiqua" w:hAnsi="Book Antiqua"/>
          <w:sz w:val="24"/>
          <w:szCs w:val="24"/>
        </w:rPr>
        <w:t xml:space="preserve"> patient adherence was addressed in HEARTLAND. Adherence is important when</w:t>
      </w:r>
      <w:r w:rsidR="003E2B7A" w:rsidRPr="00D0179F">
        <w:rPr>
          <w:rFonts w:ascii="Book Antiqua" w:hAnsi="Book Antiqua"/>
          <w:sz w:val="24"/>
          <w:szCs w:val="24"/>
        </w:rPr>
        <w:t xml:space="preserve"> successfully</w:t>
      </w:r>
      <w:r w:rsidR="003E6287" w:rsidRPr="00D0179F">
        <w:rPr>
          <w:rFonts w:ascii="Book Antiqua" w:hAnsi="Book Antiqua"/>
          <w:sz w:val="24"/>
          <w:szCs w:val="24"/>
        </w:rPr>
        <w:t xml:space="preserve"> treating HCV and becomes even more critical in the </w:t>
      </w:r>
      <w:r w:rsidR="00724867" w:rsidRPr="00D0179F">
        <w:rPr>
          <w:rFonts w:ascii="Book Antiqua" w:hAnsi="Book Antiqua"/>
          <w:sz w:val="24"/>
          <w:szCs w:val="24"/>
        </w:rPr>
        <w:t>real-world</w:t>
      </w:r>
      <w:r w:rsidR="003E6287" w:rsidRPr="00D0179F">
        <w:rPr>
          <w:rFonts w:ascii="Book Antiqua" w:hAnsi="Book Antiqua"/>
          <w:sz w:val="24"/>
          <w:szCs w:val="24"/>
        </w:rPr>
        <w:t xml:space="preserve"> setting. Often, </w:t>
      </w:r>
      <w:r w:rsidRPr="00D0179F">
        <w:rPr>
          <w:rFonts w:ascii="Book Antiqua" w:hAnsi="Book Antiqua"/>
          <w:sz w:val="24"/>
          <w:szCs w:val="24"/>
        </w:rPr>
        <w:t>efficacy rates reported from clinical trials are substantially reduced when drugs ar</w:t>
      </w:r>
      <w:r w:rsidR="003E6287" w:rsidRPr="00D0179F">
        <w:rPr>
          <w:rFonts w:ascii="Book Antiqua" w:hAnsi="Book Antiqua"/>
          <w:sz w:val="24"/>
          <w:szCs w:val="24"/>
        </w:rPr>
        <w:t xml:space="preserve">e </w:t>
      </w:r>
      <w:r w:rsidR="00891086" w:rsidRPr="00D0179F">
        <w:rPr>
          <w:rFonts w:ascii="Book Antiqua" w:hAnsi="Book Antiqua"/>
          <w:sz w:val="24"/>
          <w:szCs w:val="24"/>
        </w:rPr>
        <w:t xml:space="preserve">approved and used in </w:t>
      </w:r>
      <w:r w:rsidR="003E6287" w:rsidRPr="00D0179F">
        <w:rPr>
          <w:rFonts w:ascii="Book Antiqua" w:hAnsi="Book Antiqua"/>
          <w:sz w:val="24"/>
          <w:szCs w:val="24"/>
        </w:rPr>
        <w:t>clinical practice</w:t>
      </w:r>
      <w:r w:rsidR="003E2B7A" w:rsidRPr="00D0179F">
        <w:rPr>
          <w:rFonts w:ascii="Book Antiqua" w:hAnsi="Book Antiqua"/>
          <w:sz w:val="24"/>
          <w:szCs w:val="24"/>
        </w:rPr>
        <w:t xml:space="preserve">. The reasons for this are multifactorial and can be </w:t>
      </w:r>
      <w:r w:rsidR="003E6287" w:rsidRPr="00D0179F">
        <w:rPr>
          <w:rFonts w:ascii="Book Antiqua" w:hAnsi="Book Antiqua"/>
          <w:sz w:val="24"/>
          <w:szCs w:val="24"/>
        </w:rPr>
        <w:t>due to side effects, complexity of the regimen and/or other patient-related factors</w:t>
      </w:r>
      <w:r w:rsidR="00F056CE" w:rsidRPr="00D0179F">
        <w:rPr>
          <w:rStyle w:val="ac"/>
          <w:rFonts w:ascii="Book Antiqua" w:hAnsi="Book Antiqua"/>
          <w:sz w:val="24"/>
          <w:szCs w:val="24"/>
        </w:rPr>
        <w:t>[</w:t>
      </w:r>
      <w:r w:rsidR="009A4278" w:rsidRPr="00D0179F">
        <w:rPr>
          <w:rFonts w:ascii="Book Antiqua" w:hAnsi="Book Antiqua"/>
          <w:sz w:val="24"/>
          <w:szCs w:val="24"/>
          <w:vertAlign w:val="superscript"/>
        </w:rPr>
        <w:t>21</w:t>
      </w:r>
      <w:r w:rsidR="00F056CE" w:rsidRPr="00D0179F">
        <w:rPr>
          <w:rStyle w:val="ac"/>
          <w:rFonts w:ascii="Book Antiqua" w:hAnsi="Book Antiqua"/>
          <w:sz w:val="24"/>
          <w:szCs w:val="24"/>
        </w:rPr>
        <w:t>]</w:t>
      </w:r>
      <w:r w:rsidR="003E6287" w:rsidRPr="00D0179F">
        <w:rPr>
          <w:rFonts w:ascii="Book Antiqua" w:hAnsi="Book Antiqua"/>
          <w:sz w:val="24"/>
          <w:szCs w:val="24"/>
        </w:rPr>
        <w:t>.</w:t>
      </w:r>
      <w:r w:rsidR="003E6287" w:rsidRPr="00D0179F">
        <w:rPr>
          <w:rStyle w:val="ac"/>
          <w:rFonts w:ascii="Book Antiqua" w:hAnsi="Book Antiqua"/>
          <w:sz w:val="24"/>
          <w:szCs w:val="24"/>
        </w:rPr>
        <w:t xml:space="preserve"> </w:t>
      </w:r>
      <w:r w:rsidRPr="00D0179F">
        <w:rPr>
          <w:rFonts w:ascii="Book Antiqua" w:hAnsi="Book Antiqua"/>
          <w:sz w:val="24"/>
          <w:szCs w:val="24"/>
        </w:rPr>
        <w:t>In our study</w:t>
      </w:r>
      <w:r w:rsidR="003E6287" w:rsidRPr="00D0179F">
        <w:rPr>
          <w:rFonts w:ascii="Book Antiqua" w:hAnsi="Book Antiqua"/>
          <w:sz w:val="24"/>
          <w:szCs w:val="24"/>
        </w:rPr>
        <w:t>,</w:t>
      </w:r>
      <w:r w:rsidRPr="00D0179F">
        <w:rPr>
          <w:rFonts w:ascii="Book Antiqua" w:hAnsi="Book Antiqua"/>
          <w:sz w:val="24"/>
          <w:szCs w:val="24"/>
        </w:rPr>
        <w:t xml:space="preserve"> we demonstrated excellent adherence rates</w:t>
      </w:r>
      <w:r w:rsidR="003E6287" w:rsidRPr="00D0179F">
        <w:rPr>
          <w:rFonts w:ascii="Book Antiqua" w:hAnsi="Book Antiqua"/>
          <w:sz w:val="24"/>
          <w:szCs w:val="24"/>
        </w:rPr>
        <w:t xml:space="preserve"> (98% treatment compliance)</w:t>
      </w:r>
      <w:r w:rsidRPr="00D0179F">
        <w:rPr>
          <w:rFonts w:ascii="Book Antiqua" w:hAnsi="Book Antiqua"/>
          <w:sz w:val="24"/>
          <w:szCs w:val="24"/>
        </w:rPr>
        <w:t xml:space="preserve"> in the </w:t>
      </w:r>
      <w:r w:rsidR="00724867" w:rsidRPr="00D0179F">
        <w:rPr>
          <w:rFonts w:ascii="Book Antiqua" w:hAnsi="Book Antiqua"/>
          <w:sz w:val="24"/>
          <w:szCs w:val="24"/>
        </w:rPr>
        <w:t>real-world</w:t>
      </w:r>
      <w:r w:rsidRPr="00D0179F">
        <w:rPr>
          <w:rFonts w:ascii="Book Antiqua" w:hAnsi="Book Antiqua"/>
          <w:sz w:val="24"/>
          <w:szCs w:val="24"/>
        </w:rPr>
        <w:t xml:space="preserve"> setting using a complex regimen</w:t>
      </w:r>
      <w:r w:rsidR="003E6287" w:rsidRPr="00D0179F">
        <w:rPr>
          <w:rFonts w:ascii="Book Antiqua" w:hAnsi="Book Antiqua"/>
          <w:sz w:val="24"/>
          <w:szCs w:val="24"/>
        </w:rPr>
        <w:t>.</w:t>
      </w:r>
      <w:r w:rsidR="00F056CE" w:rsidRPr="00D0179F">
        <w:rPr>
          <w:rFonts w:ascii="Book Antiqua" w:hAnsi="Book Antiqua" w:hint="eastAsia"/>
          <w:sz w:val="24"/>
          <w:szCs w:val="24"/>
          <w:lang w:eastAsia="zh-CN"/>
        </w:rPr>
        <w:t xml:space="preserve"> </w:t>
      </w:r>
      <w:r w:rsidR="00E10AF8" w:rsidRPr="00D0179F">
        <w:rPr>
          <w:rFonts w:ascii="Book Antiqua" w:hAnsi="Book Antiqua"/>
          <w:sz w:val="24"/>
          <w:szCs w:val="24"/>
        </w:rPr>
        <w:t>This study was designed to</w:t>
      </w:r>
      <w:r w:rsidR="00611977" w:rsidRPr="00D0179F">
        <w:rPr>
          <w:rFonts w:ascii="Book Antiqua" w:hAnsi="Book Antiqua"/>
          <w:sz w:val="24"/>
          <w:szCs w:val="24"/>
        </w:rPr>
        <w:t xml:space="preserve"> enroll </w:t>
      </w:r>
      <w:r w:rsidR="00F056CE" w:rsidRPr="00D0179F">
        <w:rPr>
          <w:rFonts w:ascii="Book Antiqua" w:hAnsi="Book Antiqua"/>
          <w:sz w:val="24"/>
          <w:szCs w:val="24"/>
        </w:rPr>
        <w:t xml:space="preserve">approximately </w:t>
      </w:r>
      <w:r w:rsidR="00611977" w:rsidRPr="00D0179F">
        <w:rPr>
          <w:rFonts w:ascii="Book Antiqua" w:hAnsi="Book Antiqua"/>
          <w:sz w:val="24"/>
          <w:szCs w:val="24"/>
        </w:rPr>
        <w:t>100 patients</w:t>
      </w:r>
      <w:r w:rsidR="00910798" w:rsidRPr="00D0179F">
        <w:rPr>
          <w:rFonts w:ascii="Book Antiqua" w:hAnsi="Book Antiqua"/>
          <w:sz w:val="24"/>
          <w:szCs w:val="24"/>
        </w:rPr>
        <w:t xml:space="preserve"> with baseline factors that may have limited their ability to enroll in registration trials including 2</w:t>
      </w:r>
      <w:r w:rsidR="00FB3846" w:rsidRPr="00D0179F">
        <w:rPr>
          <w:rFonts w:ascii="Book Antiqua" w:hAnsi="Book Antiqua"/>
          <w:sz w:val="24"/>
          <w:szCs w:val="24"/>
        </w:rPr>
        <w:t>8</w:t>
      </w:r>
      <w:r w:rsidR="00910798" w:rsidRPr="00D0179F">
        <w:rPr>
          <w:rFonts w:ascii="Book Antiqua" w:hAnsi="Book Antiqua"/>
          <w:sz w:val="24"/>
          <w:szCs w:val="24"/>
        </w:rPr>
        <w:t>% with cirrhosis.</w:t>
      </w:r>
      <w:r w:rsidR="00611977" w:rsidRPr="00D0179F">
        <w:rPr>
          <w:rFonts w:ascii="Book Antiqua" w:hAnsi="Book Antiqua"/>
          <w:sz w:val="24"/>
          <w:szCs w:val="24"/>
        </w:rPr>
        <w:t xml:space="preserve"> </w:t>
      </w:r>
      <w:r w:rsidR="00FB3846" w:rsidRPr="00D0179F">
        <w:rPr>
          <w:rFonts w:ascii="Book Antiqua" w:hAnsi="Book Antiqua"/>
          <w:sz w:val="24"/>
          <w:szCs w:val="24"/>
        </w:rPr>
        <w:t>T</w:t>
      </w:r>
      <w:r w:rsidR="00891086" w:rsidRPr="00D0179F">
        <w:rPr>
          <w:rFonts w:ascii="Book Antiqua" w:hAnsi="Book Antiqua"/>
          <w:sz w:val="24"/>
          <w:szCs w:val="24"/>
        </w:rPr>
        <w:t xml:space="preserve">he safety and efficacy </w:t>
      </w:r>
      <w:r w:rsidR="00247648" w:rsidRPr="00D0179F">
        <w:rPr>
          <w:rFonts w:ascii="Book Antiqua" w:hAnsi="Book Antiqua"/>
          <w:sz w:val="24"/>
          <w:szCs w:val="24"/>
        </w:rPr>
        <w:t>results</w:t>
      </w:r>
      <w:r w:rsidR="00891086" w:rsidRPr="00D0179F">
        <w:rPr>
          <w:rFonts w:ascii="Book Antiqua" w:hAnsi="Book Antiqua"/>
          <w:sz w:val="24"/>
          <w:szCs w:val="24"/>
        </w:rPr>
        <w:t xml:space="preserve"> reported in this study are impressive</w:t>
      </w:r>
      <w:r w:rsidR="00910798" w:rsidRPr="00D0179F">
        <w:rPr>
          <w:rFonts w:ascii="Book Antiqua" w:hAnsi="Book Antiqua"/>
          <w:sz w:val="24"/>
          <w:szCs w:val="24"/>
        </w:rPr>
        <w:t xml:space="preserve"> and comparable to those reported in registration trials</w:t>
      </w:r>
      <w:r w:rsidR="00611977" w:rsidRPr="00D0179F">
        <w:rPr>
          <w:rFonts w:ascii="Book Antiqua" w:hAnsi="Book Antiqua"/>
          <w:sz w:val="24"/>
          <w:szCs w:val="24"/>
        </w:rPr>
        <w:t>.</w:t>
      </w:r>
    </w:p>
    <w:p w14:paraId="2EF4FC10" w14:textId="025EE23E" w:rsidR="00EB1537" w:rsidRPr="00D0179F" w:rsidRDefault="00611977" w:rsidP="00F056CE">
      <w:pPr>
        <w:spacing w:after="0" w:line="360" w:lineRule="auto"/>
        <w:ind w:firstLineChars="100" w:firstLine="240"/>
        <w:jc w:val="both"/>
        <w:rPr>
          <w:rFonts w:ascii="Book Antiqua" w:hAnsi="Book Antiqua"/>
          <w:sz w:val="24"/>
          <w:szCs w:val="24"/>
          <w:lang w:eastAsia="zh-CN"/>
        </w:rPr>
      </w:pPr>
      <w:r w:rsidRPr="00D0179F">
        <w:rPr>
          <w:rFonts w:ascii="Book Antiqua" w:hAnsi="Book Antiqua"/>
          <w:sz w:val="24"/>
          <w:szCs w:val="24"/>
        </w:rPr>
        <w:t>In conclusion, t</w:t>
      </w:r>
      <w:r w:rsidR="00EB1537" w:rsidRPr="00D0179F">
        <w:rPr>
          <w:rFonts w:ascii="Book Antiqua" w:hAnsi="Book Antiqua"/>
          <w:sz w:val="24"/>
          <w:szCs w:val="24"/>
        </w:rPr>
        <w:t>h</w:t>
      </w:r>
      <w:r w:rsidR="00C84AA0" w:rsidRPr="00D0179F">
        <w:rPr>
          <w:rFonts w:ascii="Book Antiqua" w:hAnsi="Book Antiqua"/>
          <w:sz w:val="24"/>
          <w:szCs w:val="24"/>
        </w:rPr>
        <w:t xml:space="preserve">e all oral, </w:t>
      </w:r>
      <w:r w:rsidR="009E27C8" w:rsidRPr="00D0179F">
        <w:rPr>
          <w:rFonts w:ascii="Book Antiqua" w:hAnsi="Book Antiqua"/>
          <w:sz w:val="24"/>
          <w:szCs w:val="24"/>
        </w:rPr>
        <w:t>DAA</w:t>
      </w:r>
      <w:r w:rsidR="00C84AA0" w:rsidRPr="00D0179F">
        <w:rPr>
          <w:rFonts w:ascii="Book Antiqua" w:hAnsi="Book Antiqua"/>
          <w:sz w:val="24"/>
          <w:szCs w:val="24"/>
        </w:rPr>
        <w:t xml:space="preserve"> regimen containing OBV/PTV/r + DSV +/- RBV was associated with a 99% </w:t>
      </w:r>
      <w:r w:rsidR="00730052" w:rsidRPr="00D0179F">
        <w:rPr>
          <w:rFonts w:ascii="Book Antiqua" w:hAnsi="Book Antiqua"/>
          <w:sz w:val="24"/>
          <w:szCs w:val="24"/>
        </w:rPr>
        <w:t>SVR</w:t>
      </w:r>
      <w:r w:rsidR="00C84AA0" w:rsidRPr="00D0179F">
        <w:rPr>
          <w:rFonts w:ascii="Book Antiqua" w:hAnsi="Book Antiqua"/>
          <w:sz w:val="24"/>
          <w:szCs w:val="24"/>
        </w:rPr>
        <w:t xml:space="preserve"> at post-treatment week 12 in GT1-infected patients, with and without compensated cirrhosis. </w:t>
      </w:r>
    </w:p>
    <w:p w14:paraId="172DBC48" w14:textId="77777777" w:rsidR="00E32CFD" w:rsidRPr="00D0179F" w:rsidRDefault="00E32CFD" w:rsidP="002E534E">
      <w:pPr>
        <w:spacing w:after="0" w:line="360" w:lineRule="auto"/>
        <w:jc w:val="both"/>
        <w:rPr>
          <w:rFonts w:ascii="Book Antiqua" w:hAnsi="Book Antiqua"/>
          <w:sz w:val="24"/>
          <w:szCs w:val="24"/>
          <w:lang w:eastAsia="zh-CN"/>
        </w:rPr>
      </w:pPr>
    </w:p>
    <w:p w14:paraId="29A8C7D2" w14:textId="3C79FA29" w:rsidR="00E32CFD" w:rsidRPr="00D0179F" w:rsidRDefault="00E32CFD" w:rsidP="002E534E">
      <w:pPr>
        <w:adjustRightInd w:val="0"/>
        <w:snapToGrid w:val="0"/>
        <w:spacing w:after="0" w:line="360" w:lineRule="auto"/>
        <w:jc w:val="both"/>
        <w:rPr>
          <w:rFonts w:ascii="Book Antiqua" w:hAnsi="Book Antiqua"/>
          <w:b/>
          <w:color w:val="000000"/>
          <w:sz w:val="24"/>
          <w:szCs w:val="24"/>
        </w:rPr>
      </w:pPr>
      <w:r w:rsidRPr="00D0179F">
        <w:rPr>
          <w:rFonts w:ascii="Book Antiqua" w:hAnsi="Book Antiqua" w:cs="Garamond-Bold"/>
          <w:b/>
          <w:bCs/>
          <w:sz w:val="24"/>
          <w:szCs w:val="24"/>
        </w:rPr>
        <w:lastRenderedPageBreak/>
        <w:t>ARTICLE HIGHLIGHTS</w:t>
      </w:r>
      <w:r w:rsidRPr="00D0179F">
        <w:rPr>
          <w:rFonts w:ascii="Book Antiqua" w:hAnsi="Book Antiqua" w:cs="Garamond-Bold"/>
          <w:b/>
          <w:bCs/>
          <w:sz w:val="24"/>
          <w:szCs w:val="24"/>
          <w:lang w:eastAsia="zh-CN"/>
        </w:rPr>
        <w:t xml:space="preserve"> </w:t>
      </w:r>
    </w:p>
    <w:p w14:paraId="41E43AB0" w14:textId="169D9BA3" w:rsidR="00AC32C3" w:rsidRPr="00D0179F" w:rsidRDefault="00AC32C3" w:rsidP="00F056CE">
      <w:pPr>
        <w:spacing w:after="0" w:line="360" w:lineRule="auto"/>
        <w:jc w:val="both"/>
        <w:rPr>
          <w:rFonts w:ascii="Book Antiqua" w:hAnsi="Book Antiqua" w:cs="Arial"/>
          <w:sz w:val="24"/>
          <w:szCs w:val="24"/>
        </w:rPr>
      </w:pPr>
      <w:r w:rsidRPr="00D0179F">
        <w:rPr>
          <w:rFonts w:ascii="Book Antiqua" w:hAnsi="Book Antiqua" w:cs="Arial"/>
          <w:b/>
          <w:i/>
          <w:sz w:val="24"/>
          <w:szCs w:val="24"/>
        </w:rPr>
        <w:t>Research background</w:t>
      </w:r>
    </w:p>
    <w:p w14:paraId="2BBE20B2" w14:textId="654DCDE2" w:rsidR="008F3292" w:rsidRPr="00D0179F" w:rsidRDefault="00AC32C3" w:rsidP="00F056CE">
      <w:pPr>
        <w:pStyle w:val="a3"/>
        <w:spacing w:after="0" w:line="360" w:lineRule="auto"/>
        <w:ind w:left="0"/>
        <w:jc w:val="both"/>
        <w:rPr>
          <w:rFonts w:ascii="Book Antiqua" w:hAnsi="Book Antiqua"/>
          <w:sz w:val="24"/>
          <w:szCs w:val="24"/>
        </w:rPr>
      </w:pPr>
      <w:r w:rsidRPr="00D0179F">
        <w:rPr>
          <w:rFonts w:ascii="Book Antiqua" w:hAnsi="Book Antiqua" w:cs="Arial"/>
          <w:sz w:val="24"/>
          <w:szCs w:val="24"/>
        </w:rPr>
        <w:t xml:space="preserve">The </w:t>
      </w:r>
      <w:r w:rsidR="008F3292" w:rsidRPr="00D0179F">
        <w:rPr>
          <w:rFonts w:ascii="Book Antiqua" w:hAnsi="Book Antiqua" w:cs="Arial"/>
          <w:sz w:val="24"/>
          <w:szCs w:val="24"/>
        </w:rPr>
        <w:t xml:space="preserve">hepatitis C virus (HCV) is a prevalent virus that, if left untreated, leads to chronic liver disease and, ultimately, death. The new era of direct acting antiviral (DAA) treatment regimens has the potential to cure the virus </w:t>
      </w:r>
      <w:r w:rsidR="00F056CE" w:rsidRPr="00D0179F">
        <w:rPr>
          <w:rFonts w:ascii="Book Antiqua" w:hAnsi="Book Antiqua" w:cs="Arial"/>
          <w:sz w:val="24"/>
          <w:szCs w:val="24"/>
        </w:rPr>
        <w:t>[</w:t>
      </w:r>
      <w:r w:rsidR="008F3292" w:rsidRPr="00D0179F">
        <w:rPr>
          <w:rFonts w:ascii="Book Antiqua" w:hAnsi="Book Antiqua" w:cs="Arial"/>
          <w:i/>
          <w:sz w:val="24"/>
          <w:szCs w:val="24"/>
        </w:rPr>
        <w:t>i.e</w:t>
      </w:r>
      <w:r w:rsidR="008F3292" w:rsidRPr="00D0179F">
        <w:rPr>
          <w:rFonts w:ascii="Book Antiqua" w:hAnsi="Book Antiqua" w:cs="Arial"/>
          <w:sz w:val="24"/>
          <w:szCs w:val="24"/>
        </w:rPr>
        <w:t>.</w:t>
      </w:r>
      <w:r w:rsidR="00F056CE" w:rsidRPr="00D0179F">
        <w:rPr>
          <w:rFonts w:ascii="Book Antiqua" w:hAnsi="Book Antiqua" w:cs="Arial"/>
          <w:sz w:val="24"/>
          <w:szCs w:val="24"/>
        </w:rPr>
        <w:t>,</w:t>
      </w:r>
      <w:r w:rsidR="008F3292" w:rsidRPr="00D0179F">
        <w:rPr>
          <w:rFonts w:ascii="Book Antiqua" w:hAnsi="Book Antiqua" w:cs="Arial"/>
          <w:sz w:val="24"/>
          <w:szCs w:val="24"/>
        </w:rPr>
        <w:t xml:space="preserve"> achieve sustained virologic response (SVR)</w:t>
      </w:r>
      <w:r w:rsidR="00F056CE" w:rsidRPr="00D0179F">
        <w:rPr>
          <w:rFonts w:ascii="Book Antiqua" w:hAnsi="Book Antiqua" w:cs="Arial"/>
          <w:sz w:val="24"/>
          <w:szCs w:val="24"/>
        </w:rPr>
        <w:t>]</w:t>
      </w:r>
      <w:r w:rsidR="008F3292" w:rsidRPr="00D0179F">
        <w:rPr>
          <w:rFonts w:ascii="Book Antiqua" w:hAnsi="Book Antiqua" w:cs="Arial"/>
          <w:sz w:val="24"/>
          <w:szCs w:val="24"/>
        </w:rPr>
        <w:t xml:space="preserve"> in the majority of patients. T</w:t>
      </w:r>
      <w:r w:rsidR="008F3292" w:rsidRPr="00D0179F">
        <w:rPr>
          <w:rFonts w:ascii="Book Antiqua" w:hAnsi="Book Antiqua"/>
          <w:sz w:val="24"/>
          <w:szCs w:val="24"/>
        </w:rPr>
        <w:t xml:space="preserve">he HCV NS5A inhibitor </w:t>
      </w:r>
      <w:proofErr w:type="spellStart"/>
      <w:r w:rsidR="008F3292" w:rsidRPr="00D0179F">
        <w:rPr>
          <w:rFonts w:ascii="Book Antiqua" w:hAnsi="Book Antiqua"/>
          <w:sz w:val="24"/>
          <w:szCs w:val="24"/>
        </w:rPr>
        <w:t>ombitasvir</w:t>
      </w:r>
      <w:proofErr w:type="spellEnd"/>
      <w:r w:rsidR="00F056CE" w:rsidRPr="00D0179F">
        <w:rPr>
          <w:rFonts w:ascii="Book Antiqua" w:hAnsi="Book Antiqua"/>
          <w:sz w:val="24"/>
          <w:szCs w:val="24"/>
        </w:rPr>
        <w:t xml:space="preserve"> (OBV)</w:t>
      </w:r>
      <w:r w:rsidR="008F3292" w:rsidRPr="00D0179F">
        <w:rPr>
          <w:rFonts w:ascii="Book Antiqua" w:hAnsi="Book Antiqua"/>
          <w:sz w:val="24"/>
          <w:szCs w:val="24"/>
        </w:rPr>
        <w:t xml:space="preserve">, HCV NS4/4A protease inhibitor </w:t>
      </w:r>
      <w:proofErr w:type="spellStart"/>
      <w:r w:rsidR="008F3292" w:rsidRPr="00D0179F">
        <w:rPr>
          <w:rFonts w:ascii="Book Antiqua" w:hAnsi="Book Antiqua"/>
          <w:sz w:val="24"/>
          <w:szCs w:val="24"/>
        </w:rPr>
        <w:t>paritaprevir</w:t>
      </w:r>
      <w:proofErr w:type="spellEnd"/>
      <w:r w:rsidR="00F056CE" w:rsidRPr="00D0179F">
        <w:rPr>
          <w:rFonts w:ascii="Book Antiqua" w:hAnsi="Book Antiqua"/>
          <w:sz w:val="24"/>
          <w:szCs w:val="24"/>
        </w:rPr>
        <w:t xml:space="preserve"> (PTV)</w:t>
      </w:r>
      <w:r w:rsidR="008F3292" w:rsidRPr="00D0179F">
        <w:rPr>
          <w:rFonts w:ascii="Book Antiqua" w:hAnsi="Book Antiqua"/>
          <w:sz w:val="24"/>
          <w:szCs w:val="24"/>
        </w:rPr>
        <w:t>, the CYP3A inhibitor ritonavir and the non-nucleoside NS5B polymerase inhibitor dasabuvir</w:t>
      </w:r>
      <w:r w:rsidR="00F056CE" w:rsidRPr="00D0179F">
        <w:rPr>
          <w:rFonts w:ascii="Book Antiqua" w:hAnsi="Book Antiqua"/>
          <w:sz w:val="24"/>
          <w:szCs w:val="24"/>
        </w:rPr>
        <w:t xml:space="preserve"> (DSV)</w:t>
      </w:r>
      <w:r w:rsidR="008F3292" w:rsidRPr="00D0179F">
        <w:rPr>
          <w:rFonts w:ascii="Book Antiqua" w:hAnsi="Book Antiqua"/>
          <w:sz w:val="24"/>
          <w:szCs w:val="24"/>
        </w:rPr>
        <w:t xml:space="preserve"> (OBV/PTV/r + DSV) with or without ribavirin (RBV) is a DAA regimen that achieves SVR rates as high as 99% in HCV genotype 1 (GT1) patients</w:t>
      </w:r>
      <w:r w:rsidR="00F16736" w:rsidRPr="00D0179F">
        <w:rPr>
          <w:rFonts w:ascii="Book Antiqua" w:hAnsi="Book Antiqua"/>
          <w:sz w:val="24"/>
          <w:szCs w:val="24"/>
        </w:rPr>
        <w:t xml:space="preserve"> in controlled clinical studies</w:t>
      </w:r>
      <w:r w:rsidR="008F3292" w:rsidRPr="00D0179F">
        <w:rPr>
          <w:rFonts w:ascii="Book Antiqua" w:hAnsi="Book Antiqua"/>
          <w:sz w:val="24"/>
          <w:szCs w:val="24"/>
        </w:rPr>
        <w:t>.</w:t>
      </w:r>
      <w:r w:rsidR="008F3292" w:rsidRPr="00D0179F">
        <w:rPr>
          <w:rFonts w:ascii="Book Antiqua" w:hAnsi="Book Antiqua" w:cs="Arial"/>
          <w:sz w:val="24"/>
          <w:szCs w:val="24"/>
        </w:rPr>
        <w:t xml:space="preserve"> However, there are patients who are considered “hard to cure” that are traditionally </w:t>
      </w:r>
      <w:r w:rsidR="008F3292" w:rsidRPr="00D0179F">
        <w:rPr>
          <w:rFonts w:ascii="Book Antiqua" w:hAnsi="Book Antiqua"/>
          <w:sz w:val="24"/>
          <w:szCs w:val="24"/>
        </w:rPr>
        <w:t xml:space="preserve">excluded from registration trials due to rigorous study inclusion criteria, presence of comorbidities and previous treatment failures. This phase 4, open label study evaluated the safety and efficacy of OBV/PTV/r + DSV +/- RBV in a real-world clinical setting in patients who have historically been excluded from clinical trials. </w:t>
      </w:r>
      <w:r w:rsidR="00A52961" w:rsidRPr="00D0179F">
        <w:rPr>
          <w:rFonts w:ascii="Book Antiqua" w:hAnsi="Book Antiqua"/>
          <w:sz w:val="24"/>
          <w:szCs w:val="24"/>
        </w:rPr>
        <w:t>This study is completed.</w:t>
      </w:r>
    </w:p>
    <w:p w14:paraId="566F8D98" w14:textId="77777777" w:rsidR="00690887" w:rsidRPr="00D0179F" w:rsidRDefault="00690887" w:rsidP="002E534E">
      <w:pPr>
        <w:pStyle w:val="a3"/>
        <w:spacing w:after="0" w:line="360" w:lineRule="auto"/>
        <w:ind w:left="0"/>
        <w:jc w:val="both"/>
        <w:rPr>
          <w:rFonts w:ascii="Book Antiqua" w:hAnsi="Book Antiqua"/>
          <w:sz w:val="24"/>
          <w:szCs w:val="24"/>
        </w:rPr>
      </w:pPr>
    </w:p>
    <w:p w14:paraId="4D0BF5A5" w14:textId="5AD0402B" w:rsidR="00AC32C3" w:rsidRPr="00D0179F" w:rsidRDefault="00AC32C3" w:rsidP="002E534E">
      <w:pPr>
        <w:spacing w:after="0" w:line="360" w:lineRule="auto"/>
        <w:jc w:val="both"/>
        <w:rPr>
          <w:rFonts w:ascii="Book Antiqua" w:hAnsi="Book Antiqua" w:cs="Arial"/>
          <w:sz w:val="24"/>
          <w:szCs w:val="24"/>
        </w:rPr>
      </w:pPr>
      <w:r w:rsidRPr="00D0179F">
        <w:rPr>
          <w:rFonts w:ascii="Book Antiqua" w:hAnsi="Book Antiqua" w:cs="Arial"/>
          <w:b/>
          <w:i/>
          <w:sz w:val="24"/>
          <w:szCs w:val="24"/>
        </w:rPr>
        <w:t>Research motivation</w:t>
      </w:r>
    </w:p>
    <w:p w14:paraId="40426A6F" w14:textId="7440C9AD" w:rsidR="004C285E" w:rsidRPr="00D0179F" w:rsidRDefault="004C285E" w:rsidP="00F056CE">
      <w:pPr>
        <w:spacing w:after="0" w:line="360" w:lineRule="auto"/>
        <w:jc w:val="both"/>
        <w:rPr>
          <w:rFonts w:ascii="Book Antiqua" w:hAnsi="Book Antiqua" w:cs="Arial"/>
          <w:sz w:val="24"/>
          <w:szCs w:val="24"/>
        </w:rPr>
      </w:pPr>
      <w:r w:rsidRPr="00D0179F">
        <w:rPr>
          <w:rFonts w:ascii="Book Antiqua" w:hAnsi="Book Antiqua"/>
          <w:sz w:val="24"/>
          <w:szCs w:val="24"/>
        </w:rPr>
        <w:t xml:space="preserve">Controlled clinical studies demonstrate 99% SVR rates in </w:t>
      </w:r>
      <w:r w:rsidR="00690887" w:rsidRPr="00D0179F">
        <w:rPr>
          <w:rFonts w:ascii="Book Antiqua" w:hAnsi="Book Antiqua"/>
          <w:sz w:val="24"/>
          <w:szCs w:val="24"/>
        </w:rPr>
        <w:t xml:space="preserve">patients with HCV GT1, however, many patients in these studies do not meet the inclusion criteria for these studies. In a real world population of HCV patients, many have comorbidities or history of previous HCV treatment failures. We sought to examine the efficacy and safety of OBV/PTV/r + DSV +/- RBV in real world HCV patients who are generally underrepresented in clinical trials. This study also examined patient quality of life, dosing adherence and whether resistance-associated substitutions (RASs) impact achievement of SVR, which are all real world issues encountered in HCV patients. The results of this study will determine if controlled clinical trial results can be </w:t>
      </w:r>
      <w:r w:rsidR="0056672F" w:rsidRPr="00D0179F">
        <w:rPr>
          <w:rFonts w:ascii="Book Antiqua" w:hAnsi="Book Antiqua"/>
          <w:sz w:val="24"/>
          <w:szCs w:val="24"/>
        </w:rPr>
        <w:t xml:space="preserve">expected in </w:t>
      </w:r>
      <w:r w:rsidR="00690887" w:rsidRPr="00D0179F">
        <w:rPr>
          <w:rFonts w:ascii="Book Antiqua" w:hAnsi="Book Antiqua"/>
          <w:sz w:val="24"/>
          <w:szCs w:val="24"/>
        </w:rPr>
        <w:t>everyday HCV patients seen in clinical practice.</w:t>
      </w:r>
    </w:p>
    <w:p w14:paraId="1BCB5344" w14:textId="77777777" w:rsidR="00F056CE" w:rsidRPr="00D0179F" w:rsidRDefault="00F056CE" w:rsidP="002E534E">
      <w:pPr>
        <w:spacing w:after="0" w:line="360" w:lineRule="auto"/>
        <w:jc w:val="both"/>
        <w:rPr>
          <w:rFonts w:ascii="Book Antiqua" w:hAnsi="Book Antiqua" w:cs="Arial"/>
          <w:sz w:val="24"/>
          <w:szCs w:val="24"/>
        </w:rPr>
      </w:pPr>
    </w:p>
    <w:p w14:paraId="287A533F" w14:textId="4E39D5C9" w:rsidR="00AC32C3" w:rsidRPr="00D0179F" w:rsidRDefault="00AC32C3" w:rsidP="002E534E">
      <w:pPr>
        <w:spacing w:after="0" w:line="360" w:lineRule="auto"/>
        <w:jc w:val="both"/>
        <w:rPr>
          <w:rFonts w:ascii="Book Antiqua" w:hAnsi="Book Antiqua" w:cs="Arial"/>
          <w:sz w:val="24"/>
          <w:szCs w:val="24"/>
        </w:rPr>
      </w:pPr>
      <w:r w:rsidRPr="00D0179F">
        <w:rPr>
          <w:rFonts w:ascii="Book Antiqua" w:hAnsi="Book Antiqua" w:cs="Arial"/>
          <w:b/>
          <w:i/>
          <w:sz w:val="24"/>
          <w:szCs w:val="24"/>
        </w:rPr>
        <w:t>Research objectives</w:t>
      </w:r>
      <w:r w:rsidRPr="00D0179F">
        <w:rPr>
          <w:rFonts w:ascii="Book Antiqua" w:hAnsi="Book Antiqua" w:cs="Arial"/>
          <w:sz w:val="24"/>
          <w:szCs w:val="24"/>
        </w:rPr>
        <w:t xml:space="preserve"> </w:t>
      </w:r>
    </w:p>
    <w:p w14:paraId="2948050C" w14:textId="7D724B0D" w:rsidR="0024015E" w:rsidRPr="00D0179F" w:rsidRDefault="00EF4D40" w:rsidP="00F056CE">
      <w:pPr>
        <w:spacing w:after="0" w:line="360" w:lineRule="auto"/>
        <w:jc w:val="both"/>
        <w:rPr>
          <w:rFonts w:ascii="Book Antiqua" w:hAnsi="Book Antiqua"/>
          <w:sz w:val="24"/>
          <w:szCs w:val="24"/>
        </w:rPr>
      </w:pPr>
      <w:r w:rsidRPr="00D0179F">
        <w:rPr>
          <w:rFonts w:ascii="Book Antiqua" w:hAnsi="Book Antiqua"/>
          <w:sz w:val="24"/>
          <w:szCs w:val="24"/>
        </w:rPr>
        <w:lastRenderedPageBreak/>
        <w:t xml:space="preserve">The primary objective of this study was to examine the efficacy and safety of OBV/PTV/r + DSV +/- RBV in real world HCV patients generally underrepresented in clinical trials. </w:t>
      </w:r>
      <w:r w:rsidR="00556879" w:rsidRPr="00D0179F">
        <w:rPr>
          <w:rFonts w:ascii="Book Antiqua" w:hAnsi="Book Antiqua"/>
          <w:sz w:val="24"/>
          <w:szCs w:val="24"/>
        </w:rPr>
        <w:t>This study found that this treatment regimen was highly effective</w:t>
      </w:r>
      <w:r w:rsidR="0024015E" w:rsidRPr="00D0179F">
        <w:rPr>
          <w:rFonts w:ascii="Book Antiqua" w:hAnsi="Book Antiqua"/>
          <w:sz w:val="24"/>
          <w:szCs w:val="24"/>
        </w:rPr>
        <w:t xml:space="preserve"> and no adverse events were considered serious; these results are comparable to those seen in controlled clinical trials with this treatment regimen. </w:t>
      </w:r>
      <w:r w:rsidR="0056672F" w:rsidRPr="00D0179F">
        <w:rPr>
          <w:rFonts w:ascii="Book Antiqua" w:hAnsi="Book Antiqua"/>
          <w:sz w:val="24"/>
          <w:szCs w:val="24"/>
        </w:rPr>
        <w:t>Therefore, i</w:t>
      </w:r>
      <w:r w:rsidR="002700D8" w:rsidRPr="00D0179F">
        <w:rPr>
          <w:rFonts w:ascii="Book Antiqua" w:hAnsi="Book Antiqua"/>
          <w:sz w:val="24"/>
          <w:szCs w:val="24"/>
        </w:rPr>
        <w:t>ncluding patients with comorbidities or</w:t>
      </w:r>
      <w:r w:rsidR="0056672F" w:rsidRPr="00D0179F">
        <w:rPr>
          <w:rFonts w:ascii="Book Antiqua" w:hAnsi="Book Antiqua"/>
          <w:sz w:val="24"/>
          <w:szCs w:val="24"/>
        </w:rPr>
        <w:t xml:space="preserve"> a history of previous</w:t>
      </w:r>
      <w:r w:rsidR="002700D8" w:rsidRPr="00D0179F">
        <w:rPr>
          <w:rFonts w:ascii="Book Antiqua" w:hAnsi="Book Antiqua"/>
          <w:sz w:val="24"/>
          <w:szCs w:val="24"/>
        </w:rPr>
        <w:t xml:space="preserve"> HCV treatment</w:t>
      </w:r>
      <w:r w:rsidR="0056672F" w:rsidRPr="00D0179F">
        <w:rPr>
          <w:rFonts w:ascii="Book Antiqua" w:hAnsi="Book Antiqua"/>
          <w:sz w:val="24"/>
          <w:szCs w:val="24"/>
        </w:rPr>
        <w:t>(s)</w:t>
      </w:r>
      <w:r w:rsidR="002700D8" w:rsidRPr="00D0179F">
        <w:rPr>
          <w:rFonts w:ascii="Book Antiqua" w:hAnsi="Book Antiqua"/>
          <w:sz w:val="24"/>
          <w:szCs w:val="24"/>
        </w:rPr>
        <w:t xml:space="preserve"> did not affect the results</w:t>
      </w:r>
      <w:r w:rsidR="0056672F" w:rsidRPr="00D0179F">
        <w:rPr>
          <w:rFonts w:ascii="Book Antiqua" w:hAnsi="Book Antiqua"/>
          <w:sz w:val="24"/>
          <w:szCs w:val="24"/>
        </w:rPr>
        <w:t>.</w:t>
      </w:r>
      <w:r w:rsidR="00C6621A" w:rsidRPr="00D0179F">
        <w:rPr>
          <w:rFonts w:ascii="Book Antiqua" w:hAnsi="Book Antiqua"/>
          <w:sz w:val="24"/>
          <w:szCs w:val="24"/>
        </w:rPr>
        <w:t xml:space="preserve"> A</w:t>
      </w:r>
      <w:r w:rsidR="0056672F" w:rsidRPr="00D0179F">
        <w:rPr>
          <w:rFonts w:ascii="Book Antiqua" w:hAnsi="Book Antiqua"/>
          <w:sz w:val="24"/>
          <w:szCs w:val="24"/>
        </w:rPr>
        <w:t>ccording to this one study, the results demonstrated in controlled clinical trial</w:t>
      </w:r>
      <w:r w:rsidR="00C6621A" w:rsidRPr="00D0179F">
        <w:rPr>
          <w:rFonts w:ascii="Book Antiqua" w:hAnsi="Book Antiqua"/>
          <w:sz w:val="24"/>
          <w:szCs w:val="24"/>
        </w:rPr>
        <w:t>s</w:t>
      </w:r>
      <w:r w:rsidR="0056672F" w:rsidRPr="00D0179F">
        <w:rPr>
          <w:rFonts w:ascii="Book Antiqua" w:hAnsi="Book Antiqua"/>
          <w:sz w:val="24"/>
          <w:szCs w:val="24"/>
        </w:rPr>
        <w:t xml:space="preserve"> involving OBV/PTV/r + DSV +/- RBV can be applied to everyday HCV patients seen in clinical practice.</w:t>
      </w:r>
    </w:p>
    <w:p w14:paraId="24B626D6" w14:textId="77777777" w:rsidR="00F056CE" w:rsidRPr="00D0179F" w:rsidRDefault="00F056CE" w:rsidP="00F056CE">
      <w:pPr>
        <w:spacing w:after="0" w:line="360" w:lineRule="auto"/>
        <w:jc w:val="both"/>
        <w:rPr>
          <w:rFonts w:ascii="Book Antiqua" w:hAnsi="Book Antiqua"/>
          <w:sz w:val="24"/>
          <w:szCs w:val="24"/>
        </w:rPr>
      </w:pPr>
    </w:p>
    <w:p w14:paraId="40377BCD" w14:textId="4AD73669" w:rsidR="00AC32C3" w:rsidRPr="00D0179F" w:rsidRDefault="00AC32C3" w:rsidP="002E534E">
      <w:pPr>
        <w:spacing w:after="0" w:line="360" w:lineRule="auto"/>
        <w:jc w:val="both"/>
        <w:rPr>
          <w:rFonts w:ascii="Book Antiqua" w:hAnsi="Book Antiqua" w:cs="Arial"/>
          <w:sz w:val="24"/>
          <w:szCs w:val="24"/>
        </w:rPr>
      </w:pPr>
      <w:r w:rsidRPr="00D0179F">
        <w:rPr>
          <w:rFonts w:ascii="Book Antiqua" w:hAnsi="Book Antiqua" w:cs="Arial"/>
          <w:b/>
          <w:i/>
          <w:sz w:val="24"/>
          <w:szCs w:val="24"/>
        </w:rPr>
        <w:t>Research methods</w:t>
      </w:r>
    </w:p>
    <w:p w14:paraId="20A88AD7" w14:textId="77777777" w:rsidR="00570166" w:rsidRPr="00D0179F" w:rsidRDefault="00570166" w:rsidP="00570166">
      <w:pPr>
        <w:pStyle w:val="a3"/>
        <w:spacing w:after="0" w:line="360" w:lineRule="auto"/>
        <w:ind w:left="0"/>
        <w:jc w:val="both"/>
        <w:rPr>
          <w:rFonts w:ascii="Book Antiqua" w:hAnsi="Book Antiqua"/>
          <w:sz w:val="24"/>
          <w:szCs w:val="24"/>
        </w:rPr>
      </w:pPr>
      <w:r w:rsidRPr="00D0179F">
        <w:rPr>
          <w:rFonts w:ascii="Book Antiqua" w:hAnsi="Book Antiqua"/>
          <w:sz w:val="24"/>
          <w:szCs w:val="24"/>
        </w:rPr>
        <w:t xml:space="preserve">Patients were ≥ 18 years old and chronically infected with HCV GT1 (GT1a, GT1b or GT1a/1b). Patients were treatment-naïve or previously failed a regimen including pegylated interferon/RBV +/- </w:t>
      </w:r>
      <w:proofErr w:type="spellStart"/>
      <w:r w:rsidRPr="00D0179F">
        <w:rPr>
          <w:rFonts w:ascii="Book Antiqua" w:hAnsi="Book Antiqua"/>
          <w:sz w:val="24"/>
          <w:szCs w:val="24"/>
        </w:rPr>
        <w:t>telaprevir</w:t>
      </w:r>
      <w:proofErr w:type="spellEnd"/>
      <w:r w:rsidRPr="00D0179F">
        <w:rPr>
          <w:rFonts w:ascii="Book Antiqua" w:hAnsi="Book Antiqua"/>
          <w:sz w:val="24"/>
          <w:szCs w:val="24"/>
        </w:rPr>
        <w:t xml:space="preserve">, </w:t>
      </w:r>
      <w:proofErr w:type="spellStart"/>
      <w:r w:rsidRPr="00D0179F">
        <w:rPr>
          <w:rFonts w:ascii="Book Antiqua" w:hAnsi="Book Antiqua"/>
          <w:sz w:val="24"/>
          <w:szCs w:val="24"/>
        </w:rPr>
        <w:t>boceprevir</w:t>
      </w:r>
      <w:proofErr w:type="spellEnd"/>
      <w:r w:rsidRPr="00D0179F">
        <w:rPr>
          <w:rFonts w:ascii="Book Antiqua" w:hAnsi="Book Antiqua"/>
          <w:sz w:val="24"/>
          <w:szCs w:val="24"/>
        </w:rPr>
        <w:t xml:space="preserve">, or </w:t>
      </w:r>
      <w:proofErr w:type="spellStart"/>
      <w:r w:rsidRPr="00D0179F">
        <w:rPr>
          <w:rFonts w:ascii="Book Antiqua" w:hAnsi="Book Antiqua"/>
          <w:sz w:val="24"/>
          <w:szCs w:val="24"/>
        </w:rPr>
        <w:t>simeprevir</w:t>
      </w:r>
      <w:proofErr w:type="spellEnd"/>
      <w:r w:rsidRPr="00D0179F">
        <w:rPr>
          <w:rFonts w:ascii="Book Antiqua" w:hAnsi="Book Antiqua"/>
          <w:sz w:val="24"/>
          <w:szCs w:val="24"/>
        </w:rPr>
        <w:t xml:space="preserve">. One hundred patients were treated with the study drug regimen, which was administered for 12 or 24 </w:t>
      </w:r>
      <w:proofErr w:type="spellStart"/>
      <w:r w:rsidRPr="00D0179F">
        <w:rPr>
          <w:rFonts w:ascii="Book Antiqua" w:hAnsi="Book Antiqua"/>
          <w:sz w:val="24"/>
          <w:szCs w:val="24"/>
        </w:rPr>
        <w:t>wk</w:t>
      </w:r>
      <w:proofErr w:type="spellEnd"/>
      <w:r w:rsidRPr="00D0179F">
        <w:rPr>
          <w:rFonts w:ascii="Book Antiqua" w:hAnsi="Book Antiqua"/>
          <w:sz w:val="24"/>
          <w:szCs w:val="24"/>
        </w:rPr>
        <w:t xml:space="preserve"> +/- RBV according to GT1 subtype and presence/absence of cirrhosis. Patients were evaluated every 4 </w:t>
      </w:r>
      <w:proofErr w:type="spellStart"/>
      <w:r w:rsidRPr="00D0179F">
        <w:rPr>
          <w:rFonts w:ascii="Book Antiqua" w:hAnsi="Book Antiqua"/>
          <w:sz w:val="24"/>
          <w:szCs w:val="24"/>
        </w:rPr>
        <w:t>wk</w:t>
      </w:r>
      <w:proofErr w:type="spellEnd"/>
      <w:r w:rsidRPr="00D0179F">
        <w:rPr>
          <w:rFonts w:ascii="Book Antiqua" w:hAnsi="Book Antiqua"/>
          <w:sz w:val="24"/>
          <w:szCs w:val="24"/>
        </w:rPr>
        <w:t xml:space="preserve"> from treatment day 1 and at 4 and 12 </w:t>
      </w:r>
      <w:proofErr w:type="spellStart"/>
      <w:r w:rsidRPr="00D0179F">
        <w:rPr>
          <w:rFonts w:ascii="Book Antiqua" w:hAnsi="Book Antiqua"/>
          <w:sz w:val="24"/>
          <w:szCs w:val="24"/>
        </w:rPr>
        <w:t>wk</w:t>
      </w:r>
      <w:proofErr w:type="spellEnd"/>
      <w:r w:rsidRPr="00D0179F">
        <w:rPr>
          <w:rFonts w:ascii="Book Antiqua" w:hAnsi="Book Antiqua"/>
          <w:sz w:val="24"/>
          <w:szCs w:val="24"/>
        </w:rPr>
        <w:t xml:space="preserve"> after end-of-treatment.</w:t>
      </w:r>
    </w:p>
    <w:p w14:paraId="2A0F7608" w14:textId="77777777" w:rsidR="0056672F" w:rsidRPr="00D0179F" w:rsidRDefault="0056672F" w:rsidP="002E534E">
      <w:pPr>
        <w:spacing w:after="0" w:line="360" w:lineRule="auto"/>
        <w:jc w:val="both"/>
        <w:rPr>
          <w:rFonts w:ascii="Book Antiqua" w:hAnsi="Book Antiqua" w:cs="Arial"/>
          <w:sz w:val="24"/>
          <w:szCs w:val="24"/>
        </w:rPr>
      </w:pPr>
    </w:p>
    <w:p w14:paraId="18AF6376" w14:textId="4B1DF69C" w:rsidR="00AC32C3" w:rsidRPr="00D0179F" w:rsidRDefault="00AC32C3" w:rsidP="002E534E">
      <w:pPr>
        <w:spacing w:after="0" w:line="360" w:lineRule="auto"/>
        <w:jc w:val="both"/>
        <w:rPr>
          <w:rFonts w:ascii="Book Antiqua" w:hAnsi="Book Antiqua" w:cs="Arial"/>
          <w:sz w:val="24"/>
          <w:szCs w:val="24"/>
        </w:rPr>
      </w:pPr>
      <w:r w:rsidRPr="00D0179F">
        <w:rPr>
          <w:rFonts w:ascii="Book Antiqua" w:hAnsi="Book Antiqua" w:cs="Arial"/>
          <w:b/>
          <w:i/>
          <w:sz w:val="24"/>
          <w:szCs w:val="24"/>
        </w:rPr>
        <w:t>Research results</w:t>
      </w:r>
    </w:p>
    <w:p w14:paraId="2E5615C0" w14:textId="77777777" w:rsidR="00570166" w:rsidRPr="00D0179F" w:rsidRDefault="00570166" w:rsidP="00570166">
      <w:pPr>
        <w:pStyle w:val="a3"/>
        <w:spacing w:after="0" w:line="360" w:lineRule="auto"/>
        <w:ind w:left="0"/>
        <w:jc w:val="both"/>
        <w:rPr>
          <w:rFonts w:ascii="Book Antiqua" w:hAnsi="Book Antiqua"/>
          <w:sz w:val="24"/>
          <w:szCs w:val="24"/>
        </w:rPr>
      </w:pPr>
      <w:r w:rsidRPr="00D0179F">
        <w:rPr>
          <w:rFonts w:ascii="Book Antiqua" w:hAnsi="Book Antiqua"/>
          <w:sz w:val="24"/>
          <w:szCs w:val="24"/>
        </w:rPr>
        <w:t xml:space="preserve">Many of the patients studied had comorbidities (44.2% hypertensive, 33.7% obese, 20.2% cirrhotic) and 16% previously failed HCV treatment. Ninety-six patients completed study follow-up and 99% achieved 12-wk sustained virologic response. The majority (88.4%) of patients had undetectable HCV RNA by week 4. The most common adverse events were fatigue (12%), headache (10%), insomnia (9%) and diarrhea (8%); none led to treatment discontinuation. Physical and mental patient reported outcomes scores significantly improved after treatment. Almost all (98%) patients were treatment compliant. </w:t>
      </w:r>
    </w:p>
    <w:p w14:paraId="03E6FEA0" w14:textId="77777777" w:rsidR="002777B5" w:rsidRPr="00D0179F" w:rsidRDefault="002777B5" w:rsidP="002E534E">
      <w:pPr>
        <w:spacing w:after="0" w:line="360" w:lineRule="auto"/>
        <w:jc w:val="both"/>
        <w:rPr>
          <w:rFonts w:ascii="Book Antiqua" w:hAnsi="Book Antiqua" w:cs="Arial"/>
          <w:sz w:val="24"/>
          <w:szCs w:val="24"/>
        </w:rPr>
      </w:pPr>
    </w:p>
    <w:p w14:paraId="33220F24" w14:textId="578A8E3F" w:rsidR="00AC32C3" w:rsidRPr="00D0179F" w:rsidRDefault="00AC32C3" w:rsidP="002E534E">
      <w:pPr>
        <w:spacing w:after="0" w:line="360" w:lineRule="auto"/>
        <w:jc w:val="both"/>
        <w:rPr>
          <w:rFonts w:ascii="Book Antiqua" w:hAnsi="Book Antiqua" w:cs="Arial"/>
          <w:sz w:val="24"/>
          <w:szCs w:val="24"/>
        </w:rPr>
      </w:pPr>
      <w:r w:rsidRPr="00D0179F">
        <w:rPr>
          <w:rFonts w:ascii="Book Antiqua" w:hAnsi="Book Antiqua" w:cs="Arial"/>
          <w:b/>
          <w:i/>
          <w:sz w:val="24"/>
          <w:szCs w:val="24"/>
        </w:rPr>
        <w:t>Research conclusions</w:t>
      </w:r>
    </w:p>
    <w:p w14:paraId="77A6A9A0" w14:textId="77777777" w:rsidR="00570166" w:rsidRPr="00D0179F" w:rsidRDefault="00570166" w:rsidP="00570166">
      <w:pPr>
        <w:pStyle w:val="a3"/>
        <w:spacing w:after="0" w:line="360" w:lineRule="auto"/>
        <w:ind w:left="0"/>
        <w:jc w:val="both"/>
        <w:rPr>
          <w:rFonts w:ascii="Book Antiqua" w:hAnsi="Book Antiqua"/>
          <w:sz w:val="24"/>
          <w:szCs w:val="24"/>
        </w:rPr>
      </w:pPr>
      <w:r w:rsidRPr="00D0179F">
        <w:rPr>
          <w:rFonts w:ascii="Book Antiqua" w:hAnsi="Book Antiqua"/>
          <w:sz w:val="24"/>
          <w:szCs w:val="24"/>
        </w:rPr>
        <w:lastRenderedPageBreak/>
        <w:t>In an all-comers HCV GT1 population, 12 or 24-wk of OBV/PTV/r + DSV +/- RBV is highly effective and tolerable and results in better mental and physical health following treatment.</w:t>
      </w:r>
    </w:p>
    <w:p w14:paraId="4FF5C9B4" w14:textId="26C8A2E4" w:rsidR="00E04EA1" w:rsidRPr="00D0179F" w:rsidRDefault="00E04EA1" w:rsidP="00570166">
      <w:pPr>
        <w:spacing w:after="0" w:line="360" w:lineRule="auto"/>
        <w:jc w:val="both"/>
        <w:rPr>
          <w:rFonts w:ascii="Book Antiqua" w:hAnsi="Book Antiqua" w:cs="Arial"/>
          <w:sz w:val="24"/>
          <w:szCs w:val="24"/>
        </w:rPr>
      </w:pPr>
    </w:p>
    <w:p w14:paraId="5C9A389C" w14:textId="4FC64746" w:rsidR="00AC32C3" w:rsidRPr="00D0179F" w:rsidRDefault="00AC32C3" w:rsidP="002E534E">
      <w:pPr>
        <w:spacing w:after="0" w:line="360" w:lineRule="auto"/>
        <w:jc w:val="both"/>
        <w:rPr>
          <w:rFonts w:ascii="Book Antiqua" w:hAnsi="Book Antiqua" w:cs="Arial"/>
          <w:sz w:val="24"/>
          <w:szCs w:val="24"/>
        </w:rPr>
      </w:pPr>
      <w:r w:rsidRPr="00D0179F">
        <w:rPr>
          <w:rFonts w:ascii="Book Antiqua" w:hAnsi="Book Antiqua" w:cs="Arial"/>
          <w:b/>
          <w:i/>
          <w:sz w:val="24"/>
          <w:szCs w:val="24"/>
        </w:rPr>
        <w:t>Research perspectives</w:t>
      </w:r>
    </w:p>
    <w:p w14:paraId="574B436A" w14:textId="30D4C5A8" w:rsidR="00862821" w:rsidRPr="00D0179F" w:rsidRDefault="004C5D08" w:rsidP="00570166">
      <w:pPr>
        <w:spacing w:after="0" w:line="360" w:lineRule="auto"/>
        <w:jc w:val="both"/>
        <w:rPr>
          <w:rFonts w:ascii="Book Antiqua" w:hAnsi="Book Antiqua"/>
          <w:sz w:val="24"/>
          <w:szCs w:val="24"/>
        </w:rPr>
      </w:pPr>
      <w:r w:rsidRPr="00D0179F">
        <w:rPr>
          <w:rFonts w:ascii="Book Antiqua" w:hAnsi="Book Antiqua"/>
          <w:sz w:val="24"/>
          <w:szCs w:val="24"/>
        </w:rPr>
        <w:t>Results of he approved use of the OBV/PTV/r + DSV +/- RBV regimen in HCV GT1 patients in clinical practice can potential mirror results obtained in controlled clinical trials</w:t>
      </w:r>
      <w:r w:rsidR="00570166" w:rsidRPr="00D0179F">
        <w:rPr>
          <w:rFonts w:ascii="Book Antiqua" w:hAnsi="Book Antiqua"/>
          <w:sz w:val="24"/>
          <w:szCs w:val="24"/>
        </w:rPr>
        <w:t>.</w:t>
      </w:r>
      <w:r w:rsidRPr="00D0179F">
        <w:rPr>
          <w:rFonts w:ascii="Book Antiqua" w:hAnsi="Book Antiqua"/>
          <w:sz w:val="24"/>
          <w:szCs w:val="24"/>
        </w:rPr>
        <w:t xml:space="preserve"> The availability of</w:t>
      </w:r>
      <w:r w:rsidR="00862821" w:rsidRPr="00D0179F">
        <w:rPr>
          <w:rFonts w:ascii="Book Antiqua" w:hAnsi="Book Antiqua"/>
          <w:sz w:val="24"/>
          <w:szCs w:val="24"/>
        </w:rPr>
        <w:t xml:space="preserve"> real world data on approved </w:t>
      </w:r>
      <w:r w:rsidRPr="00D0179F">
        <w:rPr>
          <w:rFonts w:ascii="Book Antiqua" w:hAnsi="Book Antiqua"/>
          <w:sz w:val="24"/>
          <w:szCs w:val="24"/>
        </w:rPr>
        <w:t>HCV treatment regimens is extremely useful in clinical practice</w:t>
      </w:r>
      <w:r w:rsidR="00570166" w:rsidRPr="00D0179F">
        <w:rPr>
          <w:rFonts w:ascii="Book Antiqua" w:hAnsi="Book Antiqua"/>
          <w:sz w:val="24"/>
          <w:szCs w:val="24"/>
        </w:rPr>
        <w:t>.</w:t>
      </w:r>
      <w:r w:rsidR="00862821" w:rsidRPr="00D0179F">
        <w:rPr>
          <w:rFonts w:ascii="Book Antiqua" w:hAnsi="Book Antiqua"/>
          <w:sz w:val="24"/>
          <w:szCs w:val="24"/>
        </w:rPr>
        <w:t xml:space="preserve"> Newer DAA regimens with shorter treatment durations have been recently approved. These regimens should also be evaluated in the real world population of HCV patients. Future clinical studies need to evaluate the efficacy and safety of these newer DAA regimens in real world patients. Patients with comorbidities and those who have had previous HCV treatment failures should be included</w:t>
      </w:r>
      <w:r w:rsidRPr="00D0179F">
        <w:rPr>
          <w:rFonts w:ascii="Book Antiqua" w:hAnsi="Book Antiqua"/>
          <w:sz w:val="24"/>
          <w:szCs w:val="24"/>
        </w:rPr>
        <w:t xml:space="preserve"> in these studies</w:t>
      </w:r>
      <w:r w:rsidR="00FD1C5C" w:rsidRPr="00D0179F">
        <w:rPr>
          <w:rFonts w:ascii="Book Antiqua" w:hAnsi="Book Antiqua"/>
          <w:sz w:val="24"/>
          <w:szCs w:val="24"/>
        </w:rPr>
        <w:t>.</w:t>
      </w:r>
      <w:r w:rsidR="00570166" w:rsidRPr="00D0179F">
        <w:rPr>
          <w:rFonts w:ascii="Book Antiqua" w:hAnsi="Book Antiqua" w:hint="eastAsia"/>
          <w:sz w:val="24"/>
          <w:szCs w:val="24"/>
          <w:lang w:eastAsia="zh-CN"/>
        </w:rPr>
        <w:t xml:space="preserve"> </w:t>
      </w:r>
      <w:r w:rsidR="00862821" w:rsidRPr="00D0179F">
        <w:rPr>
          <w:rFonts w:ascii="Book Antiqua" w:hAnsi="Book Antiqua"/>
          <w:sz w:val="24"/>
          <w:szCs w:val="24"/>
        </w:rPr>
        <w:t xml:space="preserve">In addition, secondary measures should include physical and mental outcomes, the </w:t>
      </w:r>
      <w:proofErr w:type="spellStart"/>
      <w:r w:rsidR="00862821" w:rsidRPr="00D0179F">
        <w:rPr>
          <w:rFonts w:ascii="Book Antiqua" w:hAnsi="Book Antiqua"/>
          <w:sz w:val="24"/>
          <w:szCs w:val="24"/>
        </w:rPr>
        <w:t>affects</w:t>
      </w:r>
      <w:proofErr w:type="spellEnd"/>
      <w:r w:rsidR="00862821" w:rsidRPr="00D0179F">
        <w:rPr>
          <w:rFonts w:ascii="Book Antiqua" w:hAnsi="Book Antiqua"/>
          <w:sz w:val="24"/>
          <w:szCs w:val="24"/>
        </w:rPr>
        <w:t xml:space="preserve"> of RASs and adherence to the newer regimens.</w:t>
      </w:r>
    </w:p>
    <w:p w14:paraId="509CC7E8" w14:textId="77777777" w:rsidR="00E32CFD" w:rsidRPr="00D0179F" w:rsidRDefault="00E32CFD" w:rsidP="002E534E">
      <w:pPr>
        <w:spacing w:after="0" w:line="360" w:lineRule="auto"/>
        <w:jc w:val="both"/>
        <w:rPr>
          <w:rFonts w:ascii="Book Antiqua" w:hAnsi="Book Antiqua"/>
          <w:i/>
          <w:sz w:val="24"/>
          <w:szCs w:val="24"/>
          <w:lang w:eastAsia="zh-CN"/>
        </w:rPr>
      </w:pPr>
    </w:p>
    <w:p w14:paraId="673CF755" w14:textId="6DAF7A0C" w:rsidR="00371503" w:rsidRPr="00D0179F" w:rsidRDefault="00371503" w:rsidP="002E534E">
      <w:pPr>
        <w:spacing w:after="0" w:line="360" w:lineRule="auto"/>
        <w:jc w:val="both"/>
        <w:rPr>
          <w:rFonts w:ascii="Book Antiqua" w:hAnsi="Book Antiqua"/>
          <w:b/>
          <w:sz w:val="24"/>
          <w:szCs w:val="24"/>
        </w:rPr>
      </w:pPr>
      <w:r w:rsidRPr="00D0179F">
        <w:rPr>
          <w:rFonts w:ascii="Book Antiqua" w:hAnsi="Book Antiqua"/>
          <w:b/>
          <w:sz w:val="24"/>
          <w:szCs w:val="24"/>
        </w:rPr>
        <w:t>ACKNOWLEDGEMENTS</w:t>
      </w:r>
    </w:p>
    <w:p w14:paraId="4C4E9BC1" w14:textId="67475B86" w:rsidR="00094D0B" w:rsidRPr="00D0179F" w:rsidRDefault="00094D0B" w:rsidP="002E534E">
      <w:pPr>
        <w:spacing w:after="0" w:line="360" w:lineRule="auto"/>
        <w:jc w:val="both"/>
        <w:rPr>
          <w:rFonts w:ascii="Book Antiqua" w:hAnsi="Book Antiqua"/>
          <w:sz w:val="24"/>
          <w:szCs w:val="24"/>
        </w:rPr>
      </w:pPr>
      <w:r w:rsidRPr="00D0179F">
        <w:rPr>
          <w:rFonts w:ascii="Book Antiqua" w:hAnsi="Book Antiqua"/>
          <w:sz w:val="24"/>
          <w:szCs w:val="24"/>
        </w:rPr>
        <w:t xml:space="preserve">Data management was performed by John </w:t>
      </w:r>
      <w:proofErr w:type="spellStart"/>
      <w:r w:rsidRPr="00D0179F">
        <w:rPr>
          <w:rFonts w:ascii="Book Antiqua" w:hAnsi="Book Antiqua"/>
          <w:sz w:val="24"/>
          <w:szCs w:val="24"/>
        </w:rPr>
        <w:t>Sendajo</w:t>
      </w:r>
      <w:proofErr w:type="spellEnd"/>
      <w:r w:rsidRPr="00D0179F">
        <w:rPr>
          <w:rFonts w:ascii="Book Antiqua" w:hAnsi="Book Antiqua"/>
          <w:sz w:val="24"/>
          <w:szCs w:val="24"/>
        </w:rPr>
        <w:t xml:space="preserve"> of Texas Liver Institute.</w:t>
      </w:r>
      <w:r w:rsidR="00F172B1" w:rsidRPr="00D0179F">
        <w:rPr>
          <w:rFonts w:ascii="Book Antiqua" w:hAnsi="Book Antiqua"/>
          <w:b/>
          <w:sz w:val="24"/>
          <w:szCs w:val="24"/>
        </w:rPr>
        <w:t xml:space="preserve"> </w:t>
      </w:r>
      <w:r w:rsidRPr="00D0179F">
        <w:rPr>
          <w:rFonts w:ascii="Book Antiqua" w:hAnsi="Book Antiqua"/>
          <w:sz w:val="24"/>
          <w:szCs w:val="24"/>
        </w:rPr>
        <w:t>Statistical analyses were performed by Marc Schwartz of MS Biostatistics, LLC.</w:t>
      </w:r>
      <w:r w:rsidR="00F172B1" w:rsidRPr="00D0179F">
        <w:rPr>
          <w:rFonts w:ascii="Book Antiqua" w:hAnsi="Book Antiqua"/>
          <w:b/>
          <w:sz w:val="24"/>
          <w:szCs w:val="24"/>
        </w:rPr>
        <w:t xml:space="preserve"> </w:t>
      </w:r>
      <w:r w:rsidRPr="00D0179F">
        <w:rPr>
          <w:rFonts w:ascii="Book Antiqua" w:hAnsi="Book Antiqua"/>
          <w:sz w:val="24"/>
          <w:szCs w:val="24"/>
        </w:rPr>
        <w:t xml:space="preserve">Writing support was provided by Rachel E. </w:t>
      </w:r>
      <w:proofErr w:type="spellStart"/>
      <w:r w:rsidRPr="00D0179F">
        <w:rPr>
          <w:rFonts w:ascii="Book Antiqua" w:hAnsi="Book Antiqua"/>
          <w:sz w:val="24"/>
          <w:szCs w:val="24"/>
        </w:rPr>
        <w:t>Bejarano</w:t>
      </w:r>
      <w:proofErr w:type="spellEnd"/>
      <w:r w:rsidRPr="00D0179F">
        <w:rPr>
          <w:rFonts w:ascii="Book Antiqua" w:hAnsi="Book Antiqua"/>
          <w:sz w:val="24"/>
          <w:szCs w:val="24"/>
        </w:rPr>
        <w:t xml:space="preserve">, </w:t>
      </w:r>
      <w:proofErr w:type="spellStart"/>
      <w:r w:rsidRPr="00D0179F">
        <w:rPr>
          <w:rFonts w:ascii="Book Antiqua" w:hAnsi="Book Antiqua"/>
          <w:sz w:val="24"/>
          <w:szCs w:val="24"/>
        </w:rPr>
        <w:t>PharmD</w:t>
      </w:r>
      <w:proofErr w:type="spellEnd"/>
      <w:r w:rsidRPr="00D0179F">
        <w:rPr>
          <w:rFonts w:ascii="Book Antiqua" w:hAnsi="Book Antiqua"/>
          <w:sz w:val="24"/>
          <w:szCs w:val="24"/>
        </w:rPr>
        <w:t xml:space="preserve"> of RB Scientific Services, LLC and Lisa D. </w:t>
      </w:r>
      <w:proofErr w:type="spellStart"/>
      <w:r w:rsidRPr="00D0179F">
        <w:rPr>
          <w:rFonts w:ascii="Book Antiqua" w:hAnsi="Book Antiqua"/>
          <w:sz w:val="24"/>
          <w:szCs w:val="24"/>
        </w:rPr>
        <w:t>Pedicone</w:t>
      </w:r>
      <w:proofErr w:type="spellEnd"/>
      <w:r w:rsidRPr="00D0179F">
        <w:rPr>
          <w:rFonts w:ascii="Book Antiqua" w:hAnsi="Book Antiqua"/>
          <w:sz w:val="24"/>
          <w:szCs w:val="24"/>
        </w:rPr>
        <w:t>, PhD of Cerulean Consulting, LLC.</w:t>
      </w:r>
    </w:p>
    <w:p w14:paraId="5AAE2133" w14:textId="77777777" w:rsidR="00A41EB6" w:rsidRPr="00D0179F" w:rsidRDefault="00A41EB6" w:rsidP="002E534E">
      <w:pPr>
        <w:spacing w:after="0" w:line="360" w:lineRule="auto"/>
        <w:jc w:val="both"/>
        <w:rPr>
          <w:rFonts w:ascii="Book Antiqua" w:hAnsi="Book Antiqua"/>
          <w:b/>
          <w:sz w:val="24"/>
          <w:szCs w:val="24"/>
        </w:rPr>
      </w:pPr>
    </w:p>
    <w:p w14:paraId="25F621F7" w14:textId="77777777" w:rsidR="00A41EB6" w:rsidRPr="00D0179F" w:rsidRDefault="00A41EB6" w:rsidP="002E534E">
      <w:pPr>
        <w:spacing w:after="0" w:line="360" w:lineRule="auto"/>
        <w:jc w:val="both"/>
        <w:rPr>
          <w:rFonts w:ascii="Book Antiqua" w:hAnsi="Book Antiqua"/>
          <w:b/>
          <w:sz w:val="24"/>
          <w:szCs w:val="24"/>
        </w:rPr>
      </w:pPr>
    </w:p>
    <w:p w14:paraId="7E72F80D" w14:textId="77777777" w:rsidR="00A41EB6" w:rsidRPr="00D0179F" w:rsidRDefault="00A41EB6" w:rsidP="002E534E">
      <w:pPr>
        <w:spacing w:after="0" w:line="360" w:lineRule="auto"/>
        <w:jc w:val="both"/>
        <w:rPr>
          <w:rFonts w:ascii="Book Antiqua" w:hAnsi="Book Antiqua"/>
          <w:b/>
          <w:sz w:val="24"/>
          <w:szCs w:val="24"/>
          <w:lang w:eastAsia="zh-CN"/>
        </w:rPr>
      </w:pPr>
    </w:p>
    <w:p w14:paraId="637E6CA5" w14:textId="77777777" w:rsidR="00527527" w:rsidRPr="00D0179F" w:rsidRDefault="00527527" w:rsidP="002E534E">
      <w:pPr>
        <w:spacing w:after="0" w:line="360" w:lineRule="auto"/>
        <w:jc w:val="both"/>
        <w:rPr>
          <w:rFonts w:ascii="Book Antiqua" w:hAnsi="Book Antiqua"/>
          <w:b/>
          <w:sz w:val="24"/>
          <w:szCs w:val="24"/>
          <w:lang w:eastAsia="zh-CN"/>
        </w:rPr>
      </w:pPr>
    </w:p>
    <w:p w14:paraId="181A09DC" w14:textId="77777777" w:rsidR="00527527" w:rsidRPr="00D0179F" w:rsidRDefault="00527527" w:rsidP="002E534E">
      <w:pPr>
        <w:spacing w:after="0" w:line="360" w:lineRule="auto"/>
        <w:jc w:val="both"/>
        <w:rPr>
          <w:rFonts w:ascii="Book Antiqua" w:hAnsi="Book Antiqua"/>
          <w:b/>
          <w:sz w:val="24"/>
          <w:szCs w:val="24"/>
          <w:lang w:eastAsia="zh-CN"/>
        </w:rPr>
      </w:pPr>
    </w:p>
    <w:p w14:paraId="1F843B36" w14:textId="77777777" w:rsidR="00527527" w:rsidRPr="00D0179F" w:rsidRDefault="00527527" w:rsidP="002E534E">
      <w:pPr>
        <w:spacing w:after="0" w:line="360" w:lineRule="auto"/>
        <w:jc w:val="both"/>
        <w:rPr>
          <w:rFonts w:ascii="Book Antiqua" w:hAnsi="Book Antiqua"/>
          <w:b/>
          <w:sz w:val="24"/>
          <w:szCs w:val="24"/>
          <w:lang w:eastAsia="zh-CN"/>
        </w:rPr>
      </w:pPr>
    </w:p>
    <w:p w14:paraId="6BB135EC" w14:textId="77777777" w:rsidR="00527527" w:rsidRPr="00D0179F" w:rsidRDefault="00527527" w:rsidP="002E534E">
      <w:pPr>
        <w:spacing w:after="0" w:line="360" w:lineRule="auto"/>
        <w:jc w:val="both"/>
        <w:rPr>
          <w:rFonts w:ascii="Book Antiqua" w:hAnsi="Book Antiqua"/>
          <w:b/>
          <w:sz w:val="24"/>
          <w:szCs w:val="24"/>
          <w:lang w:eastAsia="zh-CN"/>
        </w:rPr>
      </w:pPr>
    </w:p>
    <w:p w14:paraId="14A0C849" w14:textId="77777777" w:rsidR="00527527" w:rsidRPr="00D0179F" w:rsidRDefault="00527527" w:rsidP="002E534E">
      <w:pPr>
        <w:spacing w:after="0" w:line="360" w:lineRule="auto"/>
        <w:jc w:val="both"/>
        <w:rPr>
          <w:rFonts w:ascii="Book Antiqua" w:hAnsi="Book Antiqua"/>
          <w:b/>
          <w:sz w:val="24"/>
          <w:szCs w:val="24"/>
          <w:lang w:eastAsia="zh-CN"/>
        </w:rPr>
      </w:pPr>
    </w:p>
    <w:p w14:paraId="142AD870" w14:textId="77777777" w:rsidR="00527527" w:rsidRPr="00D0179F" w:rsidRDefault="00527527" w:rsidP="002E534E">
      <w:pPr>
        <w:spacing w:after="0" w:line="360" w:lineRule="auto"/>
        <w:jc w:val="both"/>
        <w:rPr>
          <w:rFonts w:ascii="Book Antiqua" w:hAnsi="Book Antiqua"/>
          <w:b/>
          <w:sz w:val="24"/>
          <w:szCs w:val="24"/>
          <w:lang w:eastAsia="zh-CN"/>
        </w:rPr>
      </w:pPr>
    </w:p>
    <w:p w14:paraId="77F5D6C4" w14:textId="77777777" w:rsidR="00527527" w:rsidRPr="00D0179F" w:rsidRDefault="00527527" w:rsidP="002E534E">
      <w:pPr>
        <w:spacing w:after="0" w:line="360" w:lineRule="auto"/>
        <w:jc w:val="both"/>
        <w:rPr>
          <w:rFonts w:ascii="Book Antiqua" w:hAnsi="Book Antiqua"/>
          <w:b/>
          <w:sz w:val="24"/>
          <w:szCs w:val="24"/>
          <w:lang w:eastAsia="zh-CN"/>
        </w:rPr>
      </w:pPr>
    </w:p>
    <w:p w14:paraId="1C6FF29A" w14:textId="77777777" w:rsidR="00527527" w:rsidRPr="00D0179F" w:rsidRDefault="00527527" w:rsidP="002E534E">
      <w:pPr>
        <w:spacing w:after="0" w:line="360" w:lineRule="auto"/>
        <w:jc w:val="both"/>
        <w:rPr>
          <w:rFonts w:ascii="Book Antiqua" w:hAnsi="Book Antiqua"/>
          <w:b/>
          <w:sz w:val="24"/>
          <w:szCs w:val="24"/>
          <w:lang w:eastAsia="zh-CN"/>
        </w:rPr>
      </w:pPr>
    </w:p>
    <w:p w14:paraId="4D917547" w14:textId="77777777" w:rsidR="00527527" w:rsidRPr="00D0179F" w:rsidRDefault="00527527" w:rsidP="002E534E">
      <w:pPr>
        <w:spacing w:after="0" w:line="360" w:lineRule="auto"/>
        <w:jc w:val="both"/>
        <w:rPr>
          <w:rFonts w:ascii="Book Antiqua" w:hAnsi="Book Antiqua"/>
          <w:b/>
          <w:sz w:val="24"/>
          <w:szCs w:val="24"/>
          <w:lang w:eastAsia="zh-CN"/>
        </w:rPr>
      </w:pPr>
    </w:p>
    <w:p w14:paraId="05753728" w14:textId="77777777" w:rsidR="00527527" w:rsidRPr="00D0179F" w:rsidRDefault="00527527" w:rsidP="002E534E">
      <w:pPr>
        <w:spacing w:after="0" w:line="360" w:lineRule="auto"/>
        <w:jc w:val="both"/>
        <w:rPr>
          <w:rFonts w:ascii="Book Antiqua" w:hAnsi="Book Antiqua"/>
          <w:b/>
          <w:sz w:val="24"/>
          <w:szCs w:val="24"/>
          <w:lang w:eastAsia="zh-CN"/>
        </w:rPr>
      </w:pPr>
    </w:p>
    <w:p w14:paraId="1220A053" w14:textId="77777777" w:rsidR="00527527" w:rsidRPr="00D0179F" w:rsidRDefault="00527527" w:rsidP="002E534E">
      <w:pPr>
        <w:spacing w:after="0" w:line="360" w:lineRule="auto"/>
        <w:jc w:val="both"/>
        <w:rPr>
          <w:rFonts w:ascii="Book Antiqua" w:hAnsi="Book Antiqua"/>
          <w:b/>
          <w:sz w:val="24"/>
          <w:szCs w:val="24"/>
          <w:lang w:eastAsia="zh-CN"/>
        </w:rPr>
      </w:pPr>
    </w:p>
    <w:p w14:paraId="62904C3E" w14:textId="77777777" w:rsidR="00527527" w:rsidRPr="00D0179F" w:rsidRDefault="00527527" w:rsidP="002E534E">
      <w:pPr>
        <w:spacing w:after="0" w:line="360" w:lineRule="auto"/>
        <w:jc w:val="both"/>
        <w:rPr>
          <w:rFonts w:ascii="Book Antiqua" w:hAnsi="Book Antiqua"/>
          <w:b/>
          <w:sz w:val="24"/>
          <w:szCs w:val="24"/>
          <w:lang w:eastAsia="zh-CN"/>
        </w:rPr>
      </w:pPr>
    </w:p>
    <w:p w14:paraId="5C722F9C" w14:textId="77777777" w:rsidR="00527527" w:rsidRPr="00D0179F" w:rsidRDefault="00527527" w:rsidP="002E534E">
      <w:pPr>
        <w:spacing w:after="0" w:line="360" w:lineRule="auto"/>
        <w:jc w:val="both"/>
        <w:rPr>
          <w:rFonts w:ascii="Book Antiqua" w:hAnsi="Book Antiqua"/>
          <w:b/>
          <w:sz w:val="24"/>
          <w:szCs w:val="24"/>
          <w:lang w:eastAsia="zh-CN"/>
        </w:rPr>
      </w:pPr>
    </w:p>
    <w:p w14:paraId="4C30E166" w14:textId="77777777" w:rsidR="00527527" w:rsidRPr="00D0179F" w:rsidRDefault="00527527" w:rsidP="002E534E">
      <w:pPr>
        <w:spacing w:after="0" w:line="360" w:lineRule="auto"/>
        <w:jc w:val="both"/>
        <w:rPr>
          <w:rFonts w:ascii="Book Antiqua" w:hAnsi="Book Antiqua"/>
          <w:b/>
          <w:sz w:val="24"/>
          <w:szCs w:val="24"/>
          <w:lang w:eastAsia="zh-CN"/>
        </w:rPr>
      </w:pPr>
    </w:p>
    <w:p w14:paraId="68BD6830" w14:textId="77777777" w:rsidR="00527527" w:rsidRPr="00D0179F" w:rsidRDefault="00527527" w:rsidP="002E534E">
      <w:pPr>
        <w:spacing w:after="0" w:line="360" w:lineRule="auto"/>
        <w:jc w:val="both"/>
        <w:rPr>
          <w:rFonts w:ascii="Book Antiqua" w:hAnsi="Book Antiqua"/>
          <w:b/>
          <w:sz w:val="24"/>
          <w:szCs w:val="24"/>
          <w:lang w:eastAsia="zh-CN"/>
        </w:rPr>
      </w:pPr>
    </w:p>
    <w:p w14:paraId="1ACCDF6D" w14:textId="77777777" w:rsidR="00527527" w:rsidRPr="00D0179F" w:rsidRDefault="00527527" w:rsidP="002E534E">
      <w:pPr>
        <w:spacing w:after="0" w:line="360" w:lineRule="auto"/>
        <w:jc w:val="both"/>
        <w:rPr>
          <w:rFonts w:ascii="Book Antiqua" w:hAnsi="Book Antiqua"/>
          <w:b/>
          <w:sz w:val="24"/>
          <w:szCs w:val="24"/>
          <w:lang w:eastAsia="zh-CN"/>
        </w:rPr>
      </w:pPr>
    </w:p>
    <w:p w14:paraId="1BAB812A" w14:textId="63892AAD" w:rsidR="00527527" w:rsidRPr="00D0179F" w:rsidRDefault="00527527" w:rsidP="002E534E">
      <w:pPr>
        <w:spacing w:after="0" w:line="360" w:lineRule="auto"/>
        <w:jc w:val="both"/>
        <w:rPr>
          <w:rFonts w:ascii="Book Antiqua" w:hAnsi="Book Antiqua"/>
          <w:b/>
          <w:sz w:val="24"/>
          <w:szCs w:val="24"/>
          <w:lang w:eastAsia="zh-CN"/>
        </w:rPr>
        <w:sectPr w:rsidR="00527527" w:rsidRPr="00D0179F">
          <w:footnotePr>
            <w:numFmt w:val="lowerRoman"/>
          </w:footnotePr>
          <w:endnotePr>
            <w:numFmt w:val="decimal"/>
          </w:endnotePr>
          <w:pgSz w:w="12240" w:h="15840"/>
          <w:pgMar w:top="1440" w:right="1440" w:bottom="1440" w:left="1440" w:header="720" w:footer="720" w:gutter="0"/>
          <w:cols w:space="720"/>
          <w:docGrid w:linePitch="360"/>
        </w:sectPr>
      </w:pPr>
      <w:r w:rsidRPr="00D0179F">
        <w:rPr>
          <w:rFonts w:ascii="Book Antiqua" w:eastAsia="黑体" w:hAnsi="Book Antiqua"/>
          <w:b/>
          <w:bCs/>
          <w:sz w:val="24"/>
        </w:rPr>
        <w:t>REFERENCES</w:t>
      </w:r>
    </w:p>
    <w:p w14:paraId="7B7B9178" w14:textId="77777777" w:rsidR="008A1028" w:rsidRPr="00D0179F" w:rsidRDefault="008A1028" w:rsidP="008A1028">
      <w:pPr>
        <w:widowControl w:val="0"/>
        <w:spacing w:after="0" w:line="360" w:lineRule="auto"/>
        <w:jc w:val="both"/>
        <w:rPr>
          <w:rFonts w:ascii="Book Antiqua" w:eastAsia="DengXian" w:hAnsi="Book Antiqua" w:cs="Times New Roman"/>
          <w:kern w:val="2"/>
          <w:sz w:val="24"/>
          <w:szCs w:val="24"/>
          <w:lang w:eastAsia="zh-CN"/>
        </w:rPr>
      </w:pPr>
      <w:bookmarkStart w:id="37" w:name="OLE_LINK22"/>
      <w:r w:rsidRPr="00D0179F">
        <w:rPr>
          <w:rFonts w:ascii="Book Antiqua" w:eastAsia="DengXian" w:hAnsi="Book Antiqua" w:cs="Times New Roman"/>
          <w:kern w:val="2"/>
          <w:sz w:val="24"/>
          <w:szCs w:val="24"/>
          <w:lang w:eastAsia="zh-CN"/>
        </w:rPr>
        <w:lastRenderedPageBreak/>
        <w:t xml:space="preserve">1 </w:t>
      </w:r>
      <w:r w:rsidRPr="00D0179F">
        <w:rPr>
          <w:rFonts w:ascii="Book Antiqua" w:eastAsia="DengXian" w:hAnsi="Book Antiqua" w:cs="Times New Roman"/>
          <w:b/>
          <w:kern w:val="2"/>
          <w:sz w:val="24"/>
          <w:szCs w:val="24"/>
          <w:lang w:eastAsia="zh-CN"/>
        </w:rPr>
        <w:t>Armstrong GL</w:t>
      </w:r>
      <w:r w:rsidRPr="00D0179F">
        <w:rPr>
          <w:rFonts w:ascii="Book Antiqua" w:eastAsia="DengXian" w:hAnsi="Book Antiqua" w:cs="Times New Roman"/>
          <w:kern w:val="2"/>
          <w:sz w:val="24"/>
          <w:szCs w:val="24"/>
          <w:lang w:eastAsia="zh-CN"/>
        </w:rPr>
        <w:t xml:space="preserve">, </w:t>
      </w:r>
      <w:proofErr w:type="spellStart"/>
      <w:r w:rsidRPr="00D0179F">
        <w:rPr>
          <w:rFonts w:ascii="Book Antiqua" w:eastAsia="DengXian" w:hAnsi="Book Antiqua" w:cs="Times New Roman"/>
          <w:kern w:val="2"/>
          <w:sz w:val="24"/>
          <w:szCs w:val="24"/>
          <w:lang w:eastAsia="zh-CN"/>
        </w:rPr>
        <w:t>Wasley</w:t>
      </w:r>
      <w:proofErr w:type="spellEnd"/>
      <w:r w:rsidRPr="00D0179F">
        <w:rPr>
          <w:rFonts w:ascii="Book Antiqua" w:eastAsia="DengXian" w:hAnsi="Book Antiqua" w:cs="Times New Roman"/>
          <w:kern w:val="2"/>
          <w:sz w:val="24"/>
          <w:szCs w:val="24"/>
          <w:lang w:eastAsia="zh-CN"/>
        </w:rPr>
        <w:t xml:space="preserve"> A, </w:t>
      </w:r>
      <w:proofErr w:type="spellStart"/>
      <w:r w:rsidRPr="00D0179F">
        <w:rPr>
          <w:rFonts w:ascii="Book Antiqua" w:eastAsia="DengXian" w:hAnsi="Book Antiqua" w:cs="Times New Roman"/>
          <w:kern w:val="2"/>
          <w:sz w:val="24"/>
          <w:szCs w:val="24"/>
          <w:lang w:eastAsia="zh-CN"/>
        </w:rPr>
        <w:t>Simard</w:t>
      </w:r>
      <w:proofErr w:type="spellEnd"/>
      <w:r w:rsidRPr="00D0179F">
        <w:rPr>
          <w:rFonts w:ascii="Book Antiqua" w:eastAsia="DengXian" w:hAnsi="Book Antiqua" w:cs="Times New Roman"/>
          <w:kern w:val="2"/>
          <w:sz w:val="24"/>
          <w:szCs w:val="24"/>
          <w:lang w:eastAsia="zh-CN"/>
        </w:rPr>
        <w:t xml:space="preserve"> EP, McQuillan GM, Kuhnert WL, Alter MJ. </w:t>
      </w:r>
      <w:bookmarkStart w:id="38" w:name="OLE_LINK15"/>
      <w:bookmarkStart w:id="39" w:name="OLE_LINK16"/>
      <w:r w:rsidRPr="00D0179F">
        <w:rPr>
          <w:rFonts w:ascii="Book Antiqua" w:eastAsia="DengXian" w:hAnsi="Book Antiqua" w:cs="Times New Roman"/>
          <w:kern w:val="2"/>
          <w:sz w:val="24"/>
          <w:szCs w:val="24"/>
          <w:lang w:eastAsia="zh-CN"/>
        </w:rPr>
        <w:t xml:space="preserve">The prevalence of hepatitis C virus infection in the United States, 1999 through 2002. </w:t>
      </w:r>
      <w:bookmarkEnd w:id="38"/>
      <w:bookmarkEnd w:id="39"/>
      <w:r w:rsidRPr="00D0179F">
        <w:rPr>
          <w:rFonts w:ascii="Book Antiqua" w:eastAsia="DengXian" w:hAnsi="Book Antiqua" w:cs="Times New Roman"/>
          <w:i/>
          <w:kern w:val="2"/>
          <w:sz w:val="24"/>
          <w:szCs w:val="24"/>
          <w:lang w:eastAsia="zh-CN"/>
        </w:rPr>
        <w:t>Ann Intern Med</w:t>
      </w:r>
      <w:r w:rsidRPr="00D0179F">
        <w:rPr>
          <w:rFonts w:ascii="Book Antiqua" w:eastAsia="DengXian" w:hAnsi="Book Antiqua" w:cs="Times New Roman"/>
          <w:kern w:val="2"/>
          <w:sz w:val="24"/>
          <w:szCs w:val="24"/>
          <w:lang w:eastAsia="zh-CN"/>
        </w:rPr>
        <w:t xml:space="preserve"> 2006; </w:t>
      </w:r>
      <w:r w:rsidRPr="00D0179F">
        <w:rPr>
          <w:rFonts w:ascii="Book Antiqua" w:eastAsia="DengXian" w:hAnsi="Book Antiqua" w:cs="Times New Roman"/>
          <w:b/>
          <w:kern w:val="2"/>
          <w:sz w:val="24"/>
          <w:szCs w:val="24"/>
          <w:lang w:eastAsia="zh-CN"/>
        </w:rPr>
        <w:t>144</w:t>
      </w:r>
      <w:r w:rsidRPr="00D0179F">
        <w:rPr>
          <w:rFonts w:ascii="Book Antiqua" w:eastAsia="DengXian" w:hAnsi="Book Antiqua" w:cs="Times New Roman"/>
          <w:kern w:val="2"/>
          <w:sz w:val="24"/>
          <w:szCs w:val="24"/>
          <w:lang w:eastAsia="zh-CN"/>
        </w:rPr>
        <w:t xml:space="preserve">: 705-714 [PMID: 16702586 DOI: </w:t>
      </w:r>
      <w:hyperlink r:id="rId10" w:tgtFrame="_blank" w:history="1">
        <w:r w:rsidRPr="00D0179F">
          <w:rPr>
            <w:rFonts w:ascii="Book Antiqua" w:eastAsia="DengXian" w:hAnsi="Book Antiqua" w:cs="Times New Roman"/>
            <w:kern w:val="2"/>
            <w:sz w:val="24"/>
            <w:szCs w:val="24"/>
            <w:lang w:eastAsia="zh-CN"/>
          </w:rPr>
          <w:t>10.7326/0003-4819-144-10-200605160-00004</w:t>
        </w:r>
      </w:hyperlink>
      <w:r w:rsidRPr="00D0179F">
        <w:rPr>
          <w:rFonts w:ascii="Book Antiqua" w:eastAsia="DengXian" w:hAnsi="Book Antiqua" w:cs="Times New Roman"/>
          <w:kern w:val="2"/>
          <w:sz w:val="24"/>
          <w:szCs w:val="24"/>
          <w:lang w:eastAsia="zh-CN"/>
        </w:rPr>
        <w:t>]</w:t>
      </w:r>
    </w:p>
    <w:p w14:paraId="4E88A14D" w14:textId="77777777" w:rsidR="008A1028" w:rsidRPr="00D0179F" w:rsidRDefault="008A1028" w:rsidP="008A1028">
      <w:pPr>
        <w:widowControl w:val="0"/>
        <w:spacing w:after="0" w:line="360" w:lineRule="auto"/>
        <w:jc w:val="both"/>
        <w:rPr>
          <w:rFonts w:ascii="Book Antiqua" w:eastAsia="DengXian" w:hAnsi="Book Antiqua" w:cs="Times New Roman"/>
          <w:kern w:val="2"/>
          <w:sz w:val="24"/>
          <w:szCs w:val="24"/>
          <w:lang w:eastAsia="zh-CN"/>
        </w:rPr>
      </w:pPr>
      <w:r w:rsidRPr="00D0179F">
        <w:rPr>
          <w:rFonts w:ascii="Book Antiqua" w:eastAsia="DengXian" w:hAnsi="Book Antiqua" w:cs="Times New Roman"/>
          <w:kern w:val="2"/>
          <w:sz w:val="24"/>
          <w:szCs w:val="24"/>
          <w:lang w:eastAsia="zh-CN"/>
        </w:rPr>
        <w:t xml:space="preserve">2 </w:t>
      </w:r>
      <w:proofErr w:type="spellStart"/>
      <w:r w:rsidRPr="00D0179F">
        <w:rPr>
          <w:rFonts w:ascii="Book Antiqua" w:eastAsia="DengXian" w:hAnsi="Book Antiqua" w:cs="Times New Roman"/>
          <w:b/>
          <w:kern w:val="2"/>
          <w:sz w:val="24"/>
          <w:szCs w:val="24"/>
          <w:lang w:eastAsia="zh-CN"/>
        </w:rPr>
        <w:t>Afdhal</w:t>
      </w:r>
      <w:proofErr w:type="spellEnd"/>
      <w:r w:rsidRPr="00D0179F">
        <w:rPr>
          <w:rFonts w:ascii="Book Antiqua" w:eastAsia="DengXian" w:hAnsi="Book Antiqua" w:cs="Times New Roman"/>
          <w:b/>
          <w:kern w:val="2"/>
          <w:sz w:val="24"/>
          <w:szCs w:val="24"/>
          <w:lang w:eastAsia="zh-CN"/>
        </w:rPr>
        <w:t xml:space="preserve"> NH</w:t>
      </w:r>
      <w:r w:rsidRPr="00D0179F">
        <w:rPr>
          <w:rFonts w:ascii="Book Antiqua" w:eastAsia="DengXian" w:hAnsi="Book Antiqua" w:cs="Times New Roman"/>
          <w:kern w:val="2"/>
          <w:sz w:val="24"/>
          <w:szCs w:val="24"/>
          <w:lang w:eastAsia="zh-CN"/>
        </w:rPr>
        <w:t xml:space="preserve">. The natural history of hepatitis C. </w:t>
      </w:r>
      <w:proofErr w:type="spellStart"/>
      <w:r w:rsidRPr="00D0179F">
        <w:rPr>
          <w:rFonts w:ascii="Book Antiqua" w:eastAsia="DengXian" w:hAnsi="Book Antiqua" w:cs="Times New Roman"/>
          <w:i/>
          <w:kern w:val="2"/>
          <w:sz w:val="24"/>
          <w:szCs w:val="24"/>
          <w:lang w:eastAsia="zh-CN"/>
        </w:rPr>
        <w:t>Semin</w:t>
      </w:r>
      <w:proofErr w:type="spellEnd"/>
      <w:r w:rsidRPr="00D0179F">
        <w:rPr>
          <w:rFonts w:ascii="Book Antiqua" w:eastAsia="DengXian" w:hAnsi="Book Antiqua" w:cs="Times New Roman"/>
          <w:i/>
          <w:kern w:val="2"/>
          <w:sz w:val="24"/>
          <w:szCs w:val="24"/>
          <w:lang w:eastAsia="zh-CN"/>
        </w:rPr>
        <w:t xml:space="preserve"> Liver Dis</w:t>
      </w:r>
      <w:r w:rsidRPr="00D0179F">
        <w:rPr>
          <w:rFonts w:ascii="Book Antiqua" w:eastAsia="DengXian" w:hAnsi="Book Antiqua" w:cs="Times New Roman"/>
          <w:kern w:val="2"/>
          <w:sz w:val="24"/>
          <w:szCs w:val="24"/>
          <w:lang w:eastAsia="zh-CN"/>
        </w:rPr>
        <w:t xml:space="preserve"> 2004; </w:t>
      </w:r>
      <w:r w:rsidRPr="00D0179F">
        <w:rPr>
          <w:rFonts w:ascii="Book Antiqua" w:eastAsia="DengXian" w:hAnsi="Book Antiqua" w:cs="Times New Roman"/>
          <w:b/>
          <w:kern w:val="2"/>
          <w:sz w:val="24"/>
          <w:szCs w:val="24"/>
          <w:lang w:eastAsia="zh-CN"/>
        </w:rPr>
        <w:t xml:space="preserve">24 </w:t>
      </w:r>
      <w:proofErr w:type="spellStart"/>
      <w:r w:rsidRPr="00D0179F">
        <w:rPr>
          <w:rFonts w:ascii="Book Antiqua" w:eastAsia="DengXian" w:hAnsi="Book Antiqua" w:cs="Times New Roman"/>
          <w:b/>
          <w:kern w:val="2"/>
          <w:sz w:val="24"/>
          <w:szCs w:val="24"/>
          <w:lang w:eastAsia="zh-CN"/>
        </w:rPr>
        <w:t>Suppl</w:t>
      </w:r>
      <w:proofErr w:type="spellEnd"/>
      <w:r w:rsidRPr="00D0179F">
        <w:rPr>
          <w:rFonts w:ascii="Book Antiqua" w:eastAsia="DengXian" w:hAnsi="Book Antiqua" w:cs="Times New Roman"/>
          <w:b/>
          <w:kern w:val="2"/>
          <w:sz w:val="24"/>
          <w:szCs w:val="24"/>
          <w:lang w:eastAsia="zh-CN"/>
        </w:rPr>
        <w:t xml:space="preserve"> 2</w:t>
      </w:r>
      <w:r w:rsidRPr="00D0179F">
        <w:rPr>
          <w:rFonts w:ascii="Book Antiqua" w:eastAsia="DengXian" w:hAnsi="Book Antiqua" w:cs="Times New Roman"/>
          <w:kern w:val="2"/>
          <w:sz w:val="24"/>
          <w:szCs w:val="24"/>
          <w:lang w:eastAsia="zh-CN"/>
        </w:rPr>
        <w:t>: 3-8 [PMID: 15346240 DOI: 10.1055/s-2004-832922]</w:t>
      </w:r>
    </w:p>
    <w:p w14:paraId="6AA0F8C9" w14:textId="77777777" w:rsidR="008A1028" w:rsidRPr="00D0179F" w:rsidRDefault="008A1028" w:rsidP="008A1028">
      <w:pPr>
        <w:widowControl w:val="0"/>
        <w:spacing w:after="0" w:line="360" w:lineRule="auto"/>
        <w:jc w:val="both"/>
        <w:rPr>
          <w:rFonts w:ascii="Book Antiqua" w:eastAsia="DengXian" w:hAnsi="Book Antiqua" w:cs="Times New Roman"/>
          <w:kern w:val="2"/>
          <w:sz w:val="24"/>
          <w:szCs w:val="24"/>
          <w:lang w:eastAsia="zh-CN"/>
        </w:rPr>
      </w:pPr>
      <w:r w:rsidRPr="00D0179F">
        <w:rPr>
          <w:rFonts w:ascii="Book Antiqua" w:eastAsia="DengXian" w:hAnsi="Book Antiqua" w:cs="Times New Roman"/>
          <w:kern w:val="2"/>
          <w:sz w:val="24"/>
          <w:szCs w:val="24"/>
          <w:lang w:eastAsia="zh-CN"/>
        </w:rPr>
        <w:t xml:space="preserve">3 </w:t>
      </w:r>
      <w:r w:rsidRPr="00D0179F">
        <w:rPr>
          <w:rFonts w:ascii="Book Antiqua" w:eastAsia="DengXian" w:hAnsi="Book Antiqua" w:cs="Times New Roman"/>
          <w:b/>
          <w:kern w:val="2"/>
          <w:sz w:val="24"/>
          <w:szCs w:val="24"/>
          <w:lang w:eastAsia="zh-CN"/>
        </w:rPr>
        <w:t>Morgan TR</w:t>
      </w:r>
      <w:r w:rsidRPr="00D0179F">
        <w:rPr>
          <w:rFonts w:ascii="Book Antiqua" w:eastAsia="DengXian" w:hAnsi="Book Antiqua" w:cs="Times New Roman"/>
          <w:kern w:val="2"/>
          <w:sz w:val="24"/>
          <w:szCs w:val="24"/>
          <w:lang w:eastAsia="zh-CN"/>
        </w:rPr>
        <w:t xml:space="preserve">, </w:t>
      </w:r>
      <w:proofErr w:type="spellStart"/>
      <w:r w:rsidRPr="00D0179F">
        <w:rPr>
          <w:rFonts w:ascii="Book Antiqua" w:eastAsia="DengXian" w:hAnsi="Book Antiqua" w:cs="Times New Roman"/>
          <w:kern w:val="2"/>
          <w:sz w:val="24"/>
          <w:szCs w:val="24"/>
          <w:lang w:eastAsia="zh-CN"/>
        </w:rPr>
        <w:t>Ghany</w:t>
      </w:r>
      <w:proofErr w:type="spellEnd"/>
      <w:r w:rsidRPr="00D0179F">
        <w:rPr>
          <w:rFonts w:ascii="Book Antiqua" w:eastAsia="DengXian" w:hAnsi="Book Antiqua" w:cs="Times New Roman"/>
          <w:kern w:val="2"/>
          <w:sz w:val="24"/>
          <w:szCs w:val="24"/>
          <w:lang w:eastAsia="zh-CN"/>
        </w:rPr>
        <w:t xml:space="preserve"> MG, Kim HY, Snow KK, </w:t>
      </w:r>
      <w:proofErr w:type="spellStart"/>
      <w:r w:rsidRPr="00D0179F">
        <w:rPr>
          <w:rFonts w:ascii="Book Antiqua" w:eastAsia="DengXian" w:hAnsi="Book Antiqua" w:cs="Times New Roman"/>
          <w:kern w:val="2"/>
          <w:sz w:val="24"/>
          <w:szCs w:val="24"/>
          <w:lang w:eastAsia="zh-CN"/>
        </w:rPr>
        <w:t>Shiffman</w:t>
      </w:r>
      <w:proofErr w:type="spellEnd"/>
      <w:r w:rsidRPr="00D0179F">
        <w:rPr>
          <w:rFonts w:ascii="Book Antiqua" w:eastAsia="DengXian" w:hAnsi="Book Antiqua" w:cs="Times New Roman"/>
          <w:kern w:val="2"/>
          <w:sz w:val="24"/>
          <w:szCs w:val="24"/>
          <w:lang w:eastAsia="zh-CN"/>
        </w:rPr>
        <w:t xml:space="preserve"> ML, De Santo JL, Lee WM, Di </w:t>
      </w:r>
      <w:proofErr w:type="spellStart"/>
      <w:r w:rsidRPr="00D0179F">
        <w:rPr>
          <w:rFonts w:ascii="Book Antiqua" w:eastAsia="DengXian" w:hAnsi="Book Antiqua" w:cs="Times New Roman"/>
          <w:kern w:val="2"/>
          <w:sz w:val="24"/>
          <w:szCs w:val="24"/>
          <w:lang w:eastAsia="zh-CN"/>
        </w:rPr>
        <w:t>Bisceglie</w:t>
      </w:r>
      <w:proofErr w:type="spellEnd"/>
      <w:r w:rsidRPr="00D0179F">
        <w:rPr>
          <w:rFonts w:ascii="Book Antiqua" w:eastAsia="DengXian" w:hAnsi="Book Antiqua" w:cs="Times New Roman"/>
          <w:kern w:val="2"/>
          <w:sz w:val="24"/>
          <w:szCs w:val="24"/>
          <w:lang w:eastAsia="zh-CN"/>
        </w:rPr>
        <w:t xml:space="preserve"> AM, </w:t>
      </w:r>
      <w:proofErr w:type="spellStart"/>
      <w:r w:rsidRPr="00D0179F">
        <w:rPr>
          <w:rFonts w:ascii="Book Antiqua" w:eastAsia="DengXian" w:hAnsi="Book Antiqua" w:cs="Times New Roman"/>
          <w:kern w:val="2"/>
          <w:sz w:val="24"/>
          <w:szCs w:val="24"/>
          <w:lang w:eastAsia="zh-CN"/>
        </w:rPr>
        <w:t>Bonkovsky</w:t>
      </w:r>
      <w:proofErr w:type="spellEnd"/>
      <w:r w:rsidRPr="00D0179F">
        <w:rPr>
          <w:rFonts w:ascii="Book Antiqua" w:eastAsia="DengXian" w:hAnsi="Book Antiqua" w:cs="Times New Roman"/>
          <w:kern w:val="2"/>
          <w:sz w:val="24"/>
          <w:szCs w:val="24"/>
          <w:lang w:eastAsia="zh-CN"/>
        </w:rPr>
        <w:t xml:space="preserve"> HL, </w:t>
      </w:r>
      <w:proofErr w:type="spellStart"/>
      <w:r w:rsidRPr="00D0179F">
        <w:rPr>
          <w:rFonts w:ascii="Book Antiqua" w:eastAsia="DengXian" w:hAnsi="Book Antiqua" w:cs="Times New Roman"/>
          <w:kern w:val="2"/>
          <w:sz w:val="24"/>
          <w:szCs w:val="24"/>
          <w:lang w:eastAsia="zh-CN"/>
        </w:rPr>
        <w:t>Dienstag</w:t>
      </w:r>
      <w:proofErr w:type="spellEnd"/>
      <w:r w:rsidRPr="00D0179F">
        <w:rPr>
          <w:rFonts w:ascii="Book Antiqua" w:eastAsia="DengXian" w:hAnsi="Book Antiqua" w:cs="Times New Roman"/>
          <w:kern w:val="2"/>
          <w:sz w:val="24"/>
          <w:szCs w:val="24"/>
          <w:lang w:eastAsia="zh-CN"/>
        </w:rPr>
        <w:t xml:space="preserve"> JL, </w:t>
      </w:r>
      <w:proofErr w:type="spellStart"/>
      <w:r w:rsidRPr="00D0179F">
        <w:rPr>
          <w:rFonts w:ascii="Book Antiqua" w:eastAsia="DengXian" w:hAnsi="Book Antiqua" w:cs="Times New Roman"/>
          <w:kern w:val="2"/>
          <w:sz w:val="24"/>
          <w:szCs w:val="24"/>
          <w:lang w:eastAsia="zh-CN"/>
        </w:rPr>
        <w:t>Morishima</w:t>
      </w:r>
      <w:proofErr w:type="spellEnd"/>
      <w:r w:rsidRPr="00D0179F">
        <w:rPr>
          <w:rFonts w:ascii="Book Antiqua" w:eastAsia="DengXian" w:hAnsi="Book Antiqua" w:cs="Times New Roman"/>
          <w:kern w:val="2"/>
          <w:sz w:val="24"/>
          <w:szCs w:val="24"/>
          <w:lang w:eastAsia="zh-CN"/>
        </w:rPr>
        <w:t xml:space="preserve"> C, Lindsay KL, Lok AS; HALT-C Trial Group. Outcome of sustained </w:t>
      </w:r>
      <w:proofErr w:type="spellStart"/>
      <w:r w:rsidRPr="00D0179F">
        <w:rPr>
          <w:rFonts w:ascii="Book Antiqua" w:eastAsia="DengXian" w:hAnsi="Book Antiqua" w:cs="Times New Roman"/>
          <w:kern w:val="2"/>
          <w:sz w:val="24"/>
          <w:szCs w:val="24"/>
          <w:lang w:eastAsia="zh-CN"/>
        </w:rPr>
        <w:t>virological</w:t>
      </w:r>
      <w:proofErr w:type="spellEnd"/>
      <w:r w:rsidRPr="00D0179F">
        <w:rPr>
          <w:rFonts w:ascii="Book Antiqua" w:eastAsia="DengXian" w:hAnsi="Book Antiqua" w:cs="Times New Roman"/>
          <w:kern w:val="2"/>
          <w:sz w:val="24"/>
          <w:szCs w:val="24"/>
          <w:lang w:eastAsia="zh-CN"/>
        </w:rPr>
        <w:t xml:space="preserve"> responders with histologically advanced chronic hepatitis C. </w:t>
      </w:r>
      <w:r w:rsidRPr="00D0179F">
        <w:rPr>
          <w:rFonts w:ascii="Book Antiqua" w:eastAsia="DengXian" w:hAnsi="Book Antiqua" w:cs="Times New Roman"/>
          <w:i/>
          <w:kern w:val="2"/>
          <w:sz w:val="24"/>
          <w:szCs w:val="24"/>
          <w:lang w:eastAsia="zh-CN"/>
        </w:rPr>
        <w:t>Hepatology</w:t>
      </w:r>
      <w:r w:rsidRPr="00D0179F">
        <w:rPr>
          <w:rFonts w:ascii="Book Antiqua" w:eastAsia="DengXian" w:hAnsi="Book Antiqua" w:cs="Times New Roman"/>
          <w:kern w:val="2"/>
          <w:sz w:val="24"/>
          <w:szCs w:val="24"/>
          <w:lang w:eastAsia="zh-CN"/>
        </w:rPr>
        <w:t xml:space="preserve"> 2010; </w:t>
      </w:r>
      <w:r w:rsidRPr="00D0179F">
        <w:rPr>
          <w:rFonts w:ascii="Book Antiqua" w:eastAsia="DengXian" w:hAnsi="Book Antiqua" w:cs="Times New Roman"/>
          <w:b/>
          <w:kern w:val="2"/>
          <w:sz w:val="24"/>
          <w:szCs w:val="24"/>
          <w:lang w:eastAsia="zh-CN"/>
        </w:rPr>
        <w:t>52</w:t>
      </w:r>
      <w:r w:rsidRPr="00D0179F">
        <w:rPr>
          <w:rFonts w:ascii="Book Antiqua" w:eastAsia="DengXian" w:hAnsi="Book Antiqua" w:cs="Times New Roman"/>
          <w:kern w:val="2"/>
          <w:sz w:val="24"/>
          <w:szCs w:val="24"/>
          <w:lang w:eastAsia="zh-CN"/>
        </w:rPr>
        <w:t>: 833-844 [PMID: 20564351 DOI: 10.1002/hep.23744]</w:t>
      </w:r>
    </w:p>
    <w:p w14:paraId="3C7533DA" w14:textId="77777777" w:rsidR="008A1028" w:rsidRPr="00D0179F" w:rsidRDefault="008A1028" w:rsidP="008A1028">
      <w:pPr>
        <w:widowControl w:val="0"/>
        <w:spacing w:after="0" w:line="360" w:lineRule="auto"/>
        <w:jc w:val="both"/>
        <w:rPr>
          <w:rFonts w:ascii="Book Antiqua" w:eastAsia="DengXian" w:hAnsi="Book Antiqua" w:cs="Times New Roman"/>
          <w:kern w:val="2"/>
          <w:sz w:val="24"/>
          <w:szCs w:val="24"/>
          <w:lang w:eastAsia="zh-CN"/>
        </w:rPr>
      </w:pPr>
      <w:r w:rsidRPr="00D0179F">
        <w:rPr>
          <w:rFonts w:ascii="Book Antiqua" w:eastAsia="DengXian" w:hAnsi="Book Antiqua" w:cs="Times New Roman"/>
          <w:kern w:val="2"/>
          <w:sz w:val="24"/>
          <w:szCs w:val="24"/>
          <w:lang w:eastAsia="zh-CN"/>
        </w:rPr>
        <w:t xml:space="preserve">4 </w:t>
      </w:r>
      <w:r w:rsidRPr="00D0179F">
        <w:rPr>
          <w:rFonts w:ascii="Book Antiqua" w:eastAsia="DengXian" w:hAnsi="Book Antiqua" w:cs="Times New Roman"/>
          <w:b/>
          <w:kern w:val="2"/>
          <w:sz w:val="24"/>
          <w:szCs w:val="24"/>
          <w:lang w:eastAsia="zh-CN"/>
        </w:rPr>
        <w:t>Morgan RL</w:t>
      </w:r>
      <w:r w:rsidRPr="00D0179F">
        <w:rPr>
          <w:rFonts w:ascii="Book Antiqua" w:eastAsia="DengXian" w:hAnsi="Book Antiqua" w:cs="Times New Roman"/>
          <w:kern w:val="2"/>
          <w:sz w:val="24"/>
          <w:szCs w:val="24"/>
          <w:lang w:eastAsia="zh-CN"/>
        </w:rPr>
        <w:t xml:space="preserve">, </w:t>
      </w:r>
      <w:proofErr w:type="spellStart"/>
      <w:r w:rsidRPr="00D0179F">
        <w:rPr>
          <w:rFonts w:ascii="Book Antiqua" w:eastAsia="DengXian" w:hAnsi="Book Antiqua" w:cs="Times New Roman"/>
          <w:kern w:val="2"/>
          <w:sz w:val="24"/>
          <w:szCs w:val="24"/>
          <w:lang w:eastAsia="zh-CN"/>
        </w:rPr>
        <w:t>Baack</w:t>
      </w:r>
      <w:proofErr w:type="spellEnd"/>
      <w:r w:rsidRPr="00D0179F">
        <w:rPr>
          <w:rFonts w:ascii="Book Antiqua" w:eastAsia="DengXian" w:hAnsi="Book Antiqua" w:cs="Times New Roman"/>
          <w:kern w:val="2"/>
          <w:sz w:val="24"/>
          <w:szCs w:val="24"/>
          <w:lang w:eastAsia="zh-CN"/>
        </w:rPr>
        <w:t xml:space="preserve"> B, Smith BD, </w:t>
      </w:r>
      <w:proofErr w:type="spellStart"/>
      <w:r w:rsidRPr="00D0179F">
        <w:rPr>
          <w:rFonts w:ascii="Book Antiqua" w:eastAsia="DengXian" w:hAnsi="Book Antiqua" w:cs="Times New Roman"/>
          <w:kern w:val="2"/>
          <w:sz w:val="24"/>
          <w:szCs w:val="24"/>
          <w:lang w:eastAsia="zh-CN"/>
        </w:rPr>
        <w:t>Yartel</w:t>
      </w:r>
      <w:proofErr w:type="spellEnd"/>
      <w:r w:rsidRPr="00D0179F">
        <w:rPr>
          <w:rFonts w:ascii="Book Antiqua" w:eastAsia="DengXian" w:hAnsi="Book Antiqua" w:cs="Times New Roman"/>
          <w:kern w:val="2"/>
          <w:sz w:val="24"/>
          <w:szCs w:val="24"/>
          <w:lang w:eastAsia="zh-CN"/>
        </w:rPr>
        <w:t xml:space="preserve"> A, </w:t>
      </w:r>
      <w:proofErr w:type="spellStart"/>
      <w:r w:rsidRPr="00D0179F">
        <w:rPr>
          <w:rFonts w:ascii="Book Antiqua" w:eastAsia="DengXian" w:hAnsi="Book Antiqua" w:cs="Times New Roman"/>
          <w:kern w:val="2"/>
          <w:sz w:val="24"/>
          <w:szCs w:val="24"/>
          <w:lang w:eastAsia="zh-CN"/>
        </w:rPr>
        <w:t>Pitasi</w:t>
      </w:r>
      <w:proofErr w:type="spellEnd"/>
      <w:r w:rsidRPr="00D0179F">
        <w:rPr>
          <w:rFonts w:ascii="Book Antiqua" w:eastAsia="DengXian" w:hAnsi="Book Antiqua" w:cs="Times New Roman"/>
          <w:kern w:val="2"/>
          <w:sz w:val="24"/>
          <w:szCs w:val="24"/>
          <w:lang w:eastAsia="zh-CN"/>
        </w:rPr>
        <w:t xml:space="preserve"> M, </w:t>
      </w:r>
      <w:proofErr w:type="spellStart"/>
      <w:r w:rsidRPr="00D0179F">
        <w:rPr>
          <w:rFonts w:ascii="Book Antiqua" w:eastAsia="DengXian" w:hAnsi="Book Antiqua" w:cs="Times New Roman"/>
          <w:kern w:val="2"/>
          <w:sz w:val="24"/>
          <w:szCs w:val="24"/>
          <w:lang w:eastAsia="zh-CN"/>
        </w:rPr>
        <w:t>Falck-Ytter</w:t>
      </w:r>
      <w:proofErr w:type="spellEnd"/>
      <w:r w:rsidRPr="00D0179F">
        <w:rPr>
          <w:rFonts w:ascii="Book Antiqua" w:eastAsia="DengXian" w:hAnsi="Book Antiqua" w:cs="Times New Roman"/>
          <w:kern w:val="2"/>
          <w:sz w:val="24"/>
          <w:szCs w:val="24"/>
          <w:lang w:eastAsia="zh-CN"/>
        </w:rPr>
        <w:t xml:space="preserve"> Y. Eradication of hepatitis C virus infection and the development of hepatocellular carcinoma: A meta-analysis of observational studies. </w:t>
      </w:r>
      <w:r w:rsidRPr="00D0179F">
        <w:rPr>
          <w:rFonts w:ascii="Book Antiqua" w:eastAsia="DengXian" w:hAnsi="Book Antiqua" w:cs="Times New Roman"/>
          <w:i/>
          <w:kern w:val="2"/>
          <w:sz w:val="24"/>
          <w:szCs w:val="24"/>
          <w:lang w:eastAsia="zh-CN"/>
        </w:rPr>
        <w:t>Ann Intern Med</w:t>
      </w:r>
      <w:r w:rsidRPr="00D0179F">
        <w:rPr>
          <w:rFonts w:ascii="Book Antiqua" w:eastAsia="DengXian" w:hAnsi="Book Antiqua" w:cs="Times New Roman"/>
          <w:kern w:val="2"/>
          <w:sz w:val="24"/>
          <w:szCs w:val="24"/>
          <w:lang w:eastAsia="zh-CN"/>
        </w:rPr>
        <w:t xml:space="preserve"> 2013; </w:t>
      </w:r>
      <w:r w:rsidRPr="00D0179F">
        <w:rPr>
          <w:rFonts w:ascii="Book Antiqua" w:eastAsia="DengXian" w:hAnsi="Book Antiqua" w:cs="Times New Roman"/>
          <w:b/>
          <w:kern w:val="2"/>
          <w:sz w:val="24"/>
          <w:szCs w:val="24"/>
          <w:lang w:eastAsia="zh-CN"/>
        </w:rPr>
        <w:t>158</w:t>
      </w:r>
      <w:r w:rsidRPr="00D0179F">
        <w:rPr>
          <w:rFonts w:ascii="Book Antiqua" w:eastAsia="DengXian" w:hAnsi="Book Antiqua" w:cs="Times New Roman"/>
          <w:kern w:val="2"/>
          <w:sz w:val="24"/>
          <w:szCs w:val="24"/>
          <w:lang w:eastAsia="zh-CN"/>
        </w:rPr>
        <w:t>: 329-337 [PMID: 23460056 DOI: 10.7326/0003-4819-158-5-201303050-00005]</w:t>
      </w:r>
    </w:p>
    <w:p w14:paraId="7752FD32" w14:textId="77777777" w:rsidR="008A1028" w:rsidRPr="00D0179F" w:rsidRDefault="008A1028" w:rsidP="008A1028">
      <w:pPr>
        <w:widowControl w:val="0"/>
        <w:spacing w:after="0" w:line="360" w:lineRule="auto"/>
        <w:jc w:val="both"/>
        <w:rPr>
          <w:rFonts w:ascii="Book Antiqua" w:eastAsia="DengXian" w:hAnsi="Book Antiqua" w:cs="Times New Roman"/>
          <w:kern w:val="2"/>
          <w:sz w:val="24"/>
          <w:szCs w:val="24"/>
          <w:lang w:eastAsia="zh-CN"/>
        </w:rPr>
      </w:pPr>
      <w:r w:rsidRPr="00D0179F">
        <w:rPr>
          <w:rFonts w:ascii="Book Antiqua" w:eastAsia="DengXian" w:hAnsi="Book Antiqua" w:cs="Times New Roman"/>
          <w:kern w:val="2"/>
          <w:sz w:val="24"/>
          <w:szCs w:val="24"/>
          <w:lang w:eastAsia="zh-CN"/>
        </w:rPr>
        <w:t xml:space="preserve">5 </w:t>
      </w:r>
      <w:r w:rsidRPr="00D0179F">
        <w:rPr>
          <w:rFonts w:ascii="Book Antiqua" w:eastAsia="DengXian" w:hAnsi="Book Antiqua" w:cs="Times New Roman"/>
          <w:b/>
          <w:kern w:val="2"/>
          <w:sz w:val="24"/>
          <w:szCs w:val="24"/>
          <w:lang w:eastAsia="zh-CN"/>
        </w:rPr>
        <w:t>Charlton MR</w:t>
      </w:r>
      <w:r w:rsidRPr="00D0179F">
        <w:rPr>
          <w:rFonts w:ascii="Book Antiqua" w:eastAsia="DengXian" w:hAnsi="Book Antiqua" w:cs="Times New Roman"/>
          <w:kern w:val="2"/>
          <w:sz w:val="24"/>
          <w:szCs w:val="24"/>
          <w:lang w:eastAsia="zh-CN"/>
        </w:rPr>
        <w:t xml:space="preserve">, Burns JM, Pedersen RA, Watt KD, </w:t>
      </w:r>
      <w:proofErr w:type="spellStart"/>
      <w:r w:rsidRPr="00D0179F">
        <w:rPr>
          <w:rFonts w:ascii="Book Antiqua" w:eastAsia="DengXian" w:hAnsi="Book Antiqua" w:cs="Times New Roman"/>
          <w:kern w:val="2"/>
          <w:sz w:val="24"/>
          <w:szCs w:val="24"/>
          <w:lang w:eastAsia="zh-CN"/>
        </w:rPr>
        <w:t>Heimbach</w:t>
      </w:r>
      <w:proofErr w:type="spellEnd"/>
      <w:r w:rsidRPr="00D0179F">
        <w:rPr>
          <w:rFonts w:ascii="Book Antiqua" w:eastAsia="DengXian" w:hAnsi="Book Antiqua" w:cs="Times New Roman"/>
          <w:kern w:val="2"/>
          <w:sz w:val="24"/>
          <w:szCs w:val="24"/>
          <w:lang w:eastAsia="zh-CN"/>
        </w:rPr>
        <w:t xml:space="preserve"> JK, </w:t>
      </w:r>
      <w:proofErr w:type="spellStart"/>
      <w:r w:rsidRPr="00D0179F">
        <w:rPr>
          <w:rFonts w:ascii="Book Antiqua" w:eastAsia="DengXian" w:hAnsi="Book Antiqua" w:cs="Times New Roman"/>
          <w:kern w:val="2"/>
          <w:sz w:val="24"/>
          <w:szCs w:val="24"/>
          <w:lang w:eastAsia="zh-CN"/>
        </w:rPr>
        <w:t>Dierkhising</w:t>
      </w:r>
      <w:proofErr w:type="spellEnd"/>
      <w:r w:rsidRPr="00D0179F">
        <w:rPr>
          <w:rFonts w:ascii="Book Antiqua" w:eastAsia="DengXian" w:hAnsi="Book Antiqua" w:cs="Times New Roman"/>
          <w:kern w:val="2"/>
          <w:sz w:val="24"/>
          <w:szCs w:val="24"/>
          <w:lang w:eastAsia="zh-CN"/>
        </w:rPr>
        <w:t xml:space="preserve"> RA. Frequency and outcomes of liver transplantation for nonalcoholic steatohepatitis in the United States. </w:t>
      </w:r>
      <w:r w:rsidRPr="00D0179F">
        <w:rPr>
          <w:rFonts w:ascii="Book Antiqua" w:eastAsia="DengXian" w:hAnsi="Book Antiqua" w:cs="Times New Roman"/>
          <w:i/>
          <w:kern w:val="2"/>
          <w:sz w:val="24"/>
          <w:szCs w:val="24"/>
          <w:lang w:eastAsia="zh-CN"/>
        </w:rPr>
        <w:t>Gastroenterology</w:t>
      </w:r>
      <w:r w:rsidRPr="00D0179F">
        <w:rPr>
          <w:rFonts w:ascii="Book Antiqua" w:eastAsia="DengXian" w:hAnsi="Book Antiqua" w:cs="Times New Roman"/>
          <w:kern w:val="2"/>
          <w:sz w:val="24"/>
          <w:szCs w:val="24"/>
          <w:lang w:eastAsia="zh-CN"/>
        </w:rPr>
        <w:t xml:space="preserve"> 2011; </w:t>
      </w:r>
      <w:r w:rsidRPr="00D0179F">
        <w:rPr>
          <w:rFonts w:ascii="Book Antiqua" w:eastAsia="DengXian" w:hAnsi="Book Antiqua" w:cs="Times New Roman"/>
          <w:b/>
          <w:kern w:val="2"/>
          <w:sz w:val="24"/>
          <w:szCs w:val="24"/>
          <w:lang w:eastAsia="zh-CN"/>
        </w:rPr>
        <w:t>141</w:t>
      </w:r>
      <w:r w:rsidRPr="00D0179F">
        <w:rPr>
          <w:rFonts w:ascii="Book Antiqua" w:eastAsia="DengXian" w:hAnsi="Book Antiqua" w:cs="Times New Roman"/>
          <w:kern w:val="2"/>
          <w:sz w:val="24"/>
          <w:szCs w:val="24"/>
          <w:lang w:eastAsia="zh-CN"/>
        </w:rPr>
        <w:t>: 1249-1253 [PMID: 21726509 DOI: 10.1053/j.gastro.2011.06.061]</w:t>
      </w:r>
    </w:p>
    <w:p w14:paraId="45C8608C" w14:textId="77777777" w:rsidR="008A1028" w:rsidRPr="00D0179F" w:rsidRDefault="008A1028" w:rsidP="008A1028">
      <w:pPr>
        <w:widowControl w:val="0"/>
        <w:spacing w:after="0" w:line="360" w:lineRule="auto"/>
        <w:jc w:val="both"/>
        <w:rPr>
          <w:rFonts w:ascii="Book Antiqua" w:eastAsia="DengXian" w:hAnsi="Book Antiqua" w:cs="Times New Roman"/>
          <w:kern w:val="2"/>
          <w:sz w:val="24"/>
          <w:szCs w:val="24"/>
          <w:lang w:eastAsia="zh-CN"/>
        </w:rPr>
      </w:pPr>
      <w:r w:rsidRPr="00D0179F">
        <w:rPr>
          <w:rFonts w:ascii="Book Antiqua" w:eastAsia="DengXian" w:hAnsi="Book Antiqua" w:cs="Times New Roman"/>
          <w:kern w:val="2"/>
          <w:sz w:val="24"/>
          <w:szCs w:val="24"/>
          <w:lang w:eastAsia="zh-CN"/>
        </w:rPr>
        <w:t xml:space="preserve">6 </w:t>
      </w:r>
      <w:r w:rsidRPr="00D0179F">
        <w:rPr>
          <w:rFonts w:ascii="Book Antiqua" w:eastAsia="DengXian" w:hAnsi="Book Antiqua" w:cs="Times New Roman"/>
          <w:b/>
          <w:kern w:val="2"/>
          <w:sz w:val="24"/>
          <w:szCs w:val="24"/>
          <w:lang w:eastAsia="zh-CN"/>
        </w:rPr>
        <w:t>Yang JD</w:t>
      </w:r>
      <w:r w:rsidRPr="00D0179F">
        <w:rPr>
          <w:rFonts w:ascii="Book Antiqua" w:eastAsia="DengXian" w:hAnsi="Book Antiqua" w:cs="Times New Roman"/>
          <w:kern w:val="2"/>
          <w:sz w:val="24"/>
          <w:szCs w:val="24"/>
          <w:lang w:eastAsia="zh-CN"/>
        </w:rPr>
        <w:t xml:space="preserve">, Larson JJ, Watt KD, Allen AM, Wiesner RH, Gores GJ, Roberts LR, </w:t>
      </w:r>
      <w:proofErr w:type="spellStart"/>
      <w:r w:rsidRPr="00D0179F">
        <w:rPr>
          <w:rFonts w:ascii="Book Antiqua" w:eastAsia="DengXian" w:hAnsi="Book Antiqua" w:cs="Times New Roman"/>
          <w:kern w:val="2"/>
          <w:sz w:val="24"/>
          <w:szCs w:val="24"/>
          <w:lang w:eastAsia="zh-CN"/>
        </w:rPr>
        <w:t>Heimbach</w:t>
      </w:r>
      <w:proofErr w:type="spellEnd"/>
      <w:r w:rsidRPr="00D0179F">
        <w:rPr>
          <w:rFonts w:ascii="Book Antiqua" w:eastAsia="DengXian" w:hAnsi="Book Antiqua" w:cs="Times New Roman"/>
          <w:kern w:val="2"/>
          <w:sz w:val="24"/>
          <w:szCs w:val="24"/>
          <w:lang w:eastAsia="zh-CN"/>
        </w:rPr>
        <w:t xml:space="preserve"> JA, </w:t>
      </w:r>
      <w:proofErr w:type="spellStart"/>
      <w:r w:rsidRPr="00D0179F">
        <w:rPr>
          <w:rFonts w:ascii="Book Antiqua" w:eastAsia="DengXian" w:hAnsi="Book Antiqua" w:cs="Times New Roman"/>
          <w:kern w:val="2"/>
          <w:sz w:val="24"/>
          <w:szCs w:val="24"/>
          <w:lang w:eastAsia="zh-CN"/>
        </w:rPr>
        <w:t>Leise</w:t>
      </w:r>
      <w:proofErr w:type="spellEnd"/>
      <w:r w:rsidRPr="00D0179F">
        <w:rPr>
          <w:rFonts w:ascii="Book Antiqua" w:eastAsia="DengXian" w:hAnsi="Book Antiqua" w:cs="Times New Roman"/>
          <w:kern w:val="2"/>
          <w:sz w:val="24"/>
          <w:szCs w:val="24"/>
          <w:lang w:eastAsia="zh-CN"/>
        </w:rPr>
        <w:t xml:space="preserve"> MD. Hepatocellular Carcinoma Is the Most Common Indication for Liver Transplantation and Placement on the Waitlist in the United States. </w:t>
      </w:r>
      <w:proofErr w:type="spellStart"/>
      <w:r w:rsidRPr="00D0179F">
        <w:rPr>
          <w:rFonts w:ascii="Book Antiqua" w:eastAsia="DengXian" w:hAnsi="Book Antiqua" w:cs="Times New Roman"/>
          <w:i/>
          <w:kern w:val="2"/>
          <w:sz w:val="24"/>
          <w:szCs w:val="24"/>
          <w:lang w:eastAsia="zh-CN"/>
        </w:rPr>
        <w:t>Clin</w:t>
      </w:r>
      <w:proofErr w:type="spellEnd"/>
      <w:r w:rsidRPr="00D0179F">
        <w:rPr>
          <w:rFonts w:ascii="Book Antiqua" w:eastAsia="DengXian" w:hAnsi="Book Antiqua" w:cs="Times New Roman"/>
          <w:i/>
          <w:kern w:val="2"/>
          <w:sz w:val="24"/>
          <w:szCs w:val="24"/>
          <w:lang w:eastAsia="zh-CN"/>
        </w:rPr>
        <w:t xml:space="preserve"> </w:t>
      </w:r>
      <w:proofErr w:type="spellStart"/>
      <w:r w:rsidRPr="00D0179F">
        <w:rPr>
          <w:rFonts w:ascii="Book Antiqua" w:eastAsia="DengXian" w:hAnsi="Book Antiqua" w:cs="Times New Roman"/>
          <w:i/>
          <w:kern w:val="2"/>
          <w:sz w:val="24"/>
          <w:szCs w:val="24"/>
          <w:lang w:eastAsia="zh-CN"/>
        </w:rPr>
        <w:t>Gastroenterol</w:t>
      </w:r>
      <w:proofErr w:type="spellEnd"/>
      <w:r w:rsidRPr="00D0179F">
        <w:rPr>
          <w:rFonts w:ascii="Book Antiqua" w:eastAsia="DengXian" w:hAnsi="Book Antiqua" w:cs="Times New Roman"/>
          <w:i/>
          <w:kern w:val="2"/>
          <w:sz w:val="24"/>
          <w:szCs w:val="24"/>
          <w:lang w:eastAsia="zh-CN"/>
        </w:rPr>
        <w:t xml:space="preserve"> </w:t>
      </w:r>
      <w:proofErr w:type="spellStart"/>
      <w:r w:rsidRPr="00D0179F">
        <w:rPr>
          <w:rFonts w:ascii="Book Antiqua" w:eastAsia="DengXian" w:hAnsi="Book Antiqua" w:cs="Times New Roman"/>
          <w:i/>
          <w:kern w:val="2"/>
          <w:sz w:val="24"/>
          <w:szCs w:val="24"/>
          <w:lang w:eastAsia="zh-CN"/>
        </w:rPr>
        <w:t>Hepatol</w:t>
      </w:r>
      <w:proofErr w:type="spellEnd"/>
      <w:r w:rsidRPr="00D0179F">
        <w:rPr>
          <w:rFonts w:ascii="Book Antiqua" w:eastAsia="DengXian" w:hAnsi="Book Antiqua" w:cs="Times New Roman"/>
          <w:kern w:val="2"/>
          <w:sz w:val="24"/>
          <w:szCs w:val="24"/>
          <w:lang w:eastAsia="zh-CN"/>
        </w:rPr>
        <w:t xml:space="preserve"> 2017; </w:t>
      </w:r>
      <w:r w:rsidRPr="00D0179F">
        <w:rPr>
          <w:rFonts w:ascii="Book Antiqua" w:eastAsia="DengXian" w:hAnsi="Book Antiqua" w:cs="Times New Roman"/>
          <w:b/>
          <w:kern w:val="2"/>
          <w:sz w:val="24"/>
          <w:szCs w:val="24"/>
          <w:lang w:eastAsia="zh-CN"/>
        </w:rPr>
        <w:t>15</w:t>
      </w:r>
      <w:r w:rsidRPr="00D0179F">
        <w:rPr>
          <w:rFonts w:ascii="Book Antiqua" w:eastAsia="DengXian" w:hAnsi="Book Antiqua" w:cs="Times New Roman"/>
          <w:kern w:val="2"/>
          <w:sz w:val="24"/>
          <w:szCs w:val="24"/>
          <w:lang w:eastAsia="zh-CN"/>
        </w:rPr>
        <w:t>: 767-775.e3 [PMID: 28013117 DOI: 10.1016/j.cgh.2016.11.034]</w:t>
      </w:r>
    </w:p>
    <w:p w14:paraId="332CBE97" w14:textId="77777777" w:rsidR="008A1028" w:rsidRPr="00D0179F" w:rsidRDefault="008A1028" w:rsidP="008A1028">
      <w:pPr>
        <w:widowControl w:val="0"/>
        <w:spacing w:after="0" w:line="360" w:lineRule="auto"/>
        <w:jc w:val="both"/>
        <w:rPr>
          <w:rFonts w:ascii="Book Antiqua" w:eastAsia="DengXian" w:hAnsi="Book Antiqua" w:cs="Times New Roman"/>
          <w:kern w:val="2"/>
          <w:sz w:val="24"/>
          <w:szCs w:val="24"/>
          <w:lang w:eastAsia="zh-CN"/>
        </w:rPr>
      </w:pPr>
      <w:r w:rsidRPr="00D0179F">
        <w:rPr>
          <w:rFonts w:ascii="Book Antiqua" w:eastAsia="DengXian" w:hAnsi="Book Antiqua" w:cs="Times New Roman"/>
          <w:kern w:val="2"/>
          <w:sz w:val="24"/>
          <w:szCs w:val="24"/>
          <w:lang w:eastAsia="zh-CN"/>
        </w:rPr>
        <w:t xml:space="preserve">7 </w:t>
      </w:r>
      <w:r w:rsidRPr="00D0179F">
        <w:rPr>
          <w:rFonts w:ascii="Book Antiqua" w:eastAsia="DengXian" w:hAnsi="Book Antiqua" w:cs="Times New Roman"/>
          <w:b/>
          <w:kern w:val="2"/>
          <w:sz w:val="24"/>
          <w:szCs w:val="24"/>
          <w:lang w:eastAsia="zh-CN"/>
        </w:rPr>
        <w:t>American Association for the Study of Liver Diseases and Infectious Diseases Society of America</w:t>
      </w:r>
      <w:r w:rsidRPr="00D0179F">
        <w:rPr>
          <w:rFonts w:ascii="Book Antiqua" w:eastAsia="DengXian" w:hAnsi="Book Antiqua" w:cs="Times New Roman"/>
          <w:kern w:val="2"/>
          <w:sz w:val="24"/>
          <w:szCs w:val="24"/>
          <w:lang w:eastAsia="zh-CN"/>
        </w:rPr>
        <w:t>.</w:t>
      </w:r>
      <w:r w:rsidRPr="00D0179F">
        <w:rPr>
          <w:rFonts w:ascii="Book Antiqua" w:eastAsia="DengXian" w:hAnsi="Book Antiqua" w:cs="Times New Roman"/>
          <w:b/>
          <w:kern w:val="2"/>
          <w:sz w:val="24"/>
          <w:szCs w:val="24"/>
          <w:lang w:eastAsia="zh-CN"/>
        </w:rPr>
        <w:t xml:space="preserve"> </w:t>
      </w:r>
      <w:r w:rsidRPr="00D0179F">
        <w:rPr>
          <w:rFonts w:ascii="Book Antiqua" w:eastAsia="DengXian" w:hAnsi="Book Antiqua" w:cs="Times New Roman"/>
          <w:kern w:val="2"/>
          <w:sz w:val="24"/>
          <w:szCs w:val="24"/>
          <w:lang w:eastAsia="zh-CN"/>
        </w:rPr>
        <w:t>HCV Guidance:</w:t>
      </w:r>
      <w:r w:rsidRPr="00D0179F">
        <w:rPr>
          <w:rFonts w:ascii="Book Antiqua" w:eastAsia="DengXian" w:hAnsi="Book Antiqua" w:cs="Times New Roman"/>
          <w:b/>
          <w:kern w:val="2"/>
          <w:sz w:val="24"/>
          <w:szCs w:val="24"/>
          <w:lang w:eastAsia="zh-CN"/>
        </w:rPr>
        <w:t xml:space="preserve"> </w:t>
      </w:r>
      <w:r w:rsidRPr="00D0179F">
        <w:rPr>
          <w:rFonts w:ascii="Book Antiqua" w:eastAsia="DengXian" w:hAnsi="Book Antiqua" w:cs="Times New Roman"/>
          <w:kern w:val="2"/>
          <w:sz w:val="24"/>
          <w:szCs w:val="24"/>
          <w:lang w:eastAsia="zh-CN"/>
        </w:rPr>
        <w:t>Recommendations for Testing, Managing, and Treating Hepatitis C [</w:t>
      </w:r>
      <w:r w:rsidRPr="00D0179F">
        <w:rPr>
          <w:rFonts w:ascii="Book Antiqua" w:eastAsia="DengXian" w:hAnsi="Book Antiqua" w:cs="Times New Roman"/>
          <w:bCs/>
          <w:color w:val="000000"/>
          <w:kern w:val="2"/>
          <w:sz w:val="24"/>
          <w:szCs w:val="24"/>
          <w:lang w:eastAsia="zh-CN"/>
        </w:rPr>
        <w:t>Internet</w:t>
      </w:r>
      <w:r w:rsidRPr="00D0179F">
        <w:rPr>
          <w:rFonts w:ascii="Book Antiqua" w:eastAsia="DengXian" w:hAnsi="Book Antiqua" w:cs="Times New Roman"/>
          <w:kern w:val="2"/>
          <w:sz w:val="24"/>
          <w:szCs w:val="24"/>
          <w:lang w:eastAsia="zh-CN"/>
        </w:rPr>
        <w:t xml:space="preserve">]. </w:t>
      </w:r>
      <w:bookmarkStart w:id="40" w:name="OLE_LINK17"/>
      <w:bookmarkStart w:id="41" w:name="OLE_LINK18"/>
      <w:r w:rsidRPr="00D0179F">
        <w:rPr>
          <w:rFonts w:ascii="Book Antiqua" w:eastAsia="DengXian" w:hAnsi="Book Antiqua" w:cs="Arial"/>
          <w:bCs/>
          <w:kern w:val="2"/>
          <w:sz w:val="24"/>
          <w:szCs w:val="24"/>
          <w:lang w:eastAsia="zh-CN"/>
        </w:rPr>
        <w:t xml:space="preserve">Available from: </w:t>
      </w:r>
      <w:r w:rsidRPr="00D0179F">
        <w:rPr>
          <w:rFonts w:ascii="Book Antiqua" w:eastAsia="DengXian" w:hAnsi="Book Antiqua" w:cs="Times New Roman"/>
          <w:kern w:val="2"/>
          <w:sz w:val="24"/>
          <w:szCs w:val="24"/>
          <w:lang w:eastAsia="zh-CN"/>
        </w:rPr>
        <w:t>http://www.hcvguidelines.org</w:t>
      </w:r>
      <w:bookmarkEnd w:id="40"/>
      <w:bookmarkEnd w:id="41"/>
      <w:r w:rsidRPr="00D0179F">
        <w:rPr>
          <w:rFonts w:ascii="Book Antiqua" w:eastAsia="DengXian" w:hAnsi="Book Antiqua" w:cs="Times New Roman"/>
          <w:kern w:val="2"/>
          <w:sz w:val="24"/>
          <w:szCs w:val="24"/>
          <w:lang w:eastAsia="zh-CN"/>
        </w:rPr>
        <w:t>/</w:t>
      </w:r>
    </w:p>
    <w:p w14:paraId="569877A1" w14:textId="77777777" w:rsidR="008A1028" w:rsidRPr="00D0179F" w:rsidRDefault="008A1028" w:rsidP="008A1028">
      <w:pPr>
        <w:widowControl w:val="0"/>
        <w:spacing w:after="0" w:line="360" w:lineRule="auto"/>
        <w:jc w:val="both"/>
        <w:rPr>
          <w:rFonts w:ascii="Book Antiqua" w:eastAsia="DengXian" w:hAnsi="Book Antiqua" w:cs="Times New Roman"/>
          <w:kern w:val="2"/>
          <w:sz w:val="24"/>
          <w:szCs w:val="24"/>
          <w:lang w:eastAsia="zh-CN"/>
        </w:rPr>
      </w:pPr>
      <w:r w:rsidRPr="00D0179F">
        <w:rPr>
          <w:rFonts w:ascii="Book Antiqua" w:eastAsia="DengXian" w:hAnsi="Book Antiqua" w:cs="Times New Roman"/>
          <w:kern w:val="2"/>
          <w:sz w:val="24"/>
          <w:szCs w:val="24"/>
          <w:lang w:eastAsia="zh-CN"/>
        </w:rPr>
        <w:t xml:space="preserve">8 </w:t>
      </w:r>
      <w:r w:rsidRPr="00D0179F">
        <w:rPr>
          <w:rFonts w:ascii="Book Antiqua" w:eastAsia="DengXian" w:hAnsi="Book Antiqua" w:cs="Times New Roman"/>
          <w:b/>
          <w:kern w:val="2"/>
          <w:sz w:val="24"/>
          <w:szCs w:val="24"/>
          <w:lang w:eastAsia="zh-CN"/>
        </w:rPr>
        <w:t>Feld JJ</w:t>
      </w:r>
      <w:r w:rsidRPr="00D0179F">
        <w:rPr>
          <w:rFonts w:ascii="Book Antiqua" w:eastAsia="DengXian" w:hAnsi="Book Antiqua" w:cs="Times New Roman"/>
          <w:kern w:val="2"/>
          <w:sz w:val="24"/>
          <w:szCs w:val="24"/>
          <w:lang w:eastAsia="zh-CN"/>
        </w:rPr>
        <w:t xml:space="preserve">, </w:t>
      </w:r>
      <w:proofErr w:type="spellStart"/>
      <w:r w:rsidRPr="00D0179F">
        <w:rPr>
          <w:rFonts w:ascii="Book Antiqua" w:eastAsia="DengXian" w:hAnsi="Book Antiqua" w:cs="Times New Roman"/>
          <w:kern w:val="2"/>
          <w:sz w:val="24"/>
          <w:szCs w:val="24"/>
          <w:lang w:eastAsia="zh-CN"/>
        </w:rPr>
        <w:t>Kowdley</w:t>
      </w:r>
      <w:proofErr w:type="spellEnd"/>
      <w:r w:rsidRPr="00D0179F">
        <w:rPr>
          <w:rFonts w:ascii="Book Antiqua" w:eastAsia="DengXian" w:hAnsi="Book Antiqua" w:cs="Times New Roman"/>
          <w:kern w:val="2"/>
          <w:sz w:val="24"/>
          <w:szCs w:val="24"/>
          <w:lang w:eastAsia="zh-CN"/>
        </w:rPr>
        <w:t xml:space="preserve"> KV, </w:t>
      </w:r>
      <w:proofErr w:type="spellStart"/>
      <w:r w:rsidRPr="00D0179F">
        <w:rPr>
          <w:rFonts w:ascii="Book Antiqua" w:eastAsia="DengXian" w:hAnsi="Book Antiqua" w:cs="Times New Roman"/>
          <w:kern w:val="2"/>
          <w:sz w:val="24"/>
          <w:szCs w:val="24"/>
          <w:lang w:eastAsia="zh-CN"/>
        </w:rPr>
        <w:t>Coakley</w:t>
      </w:r>
      <w:proofErr w:type="spellEnd"/>
      <w:r w:rsidRPr="00D0179F">
        <w:rPr>
          <w:rFonts w:ascii="Book Antiqua" w:eastAsia="DengXian" w:hAnsi="Book Antiqua" w:cs="Times New Roman"/>
          <w:kern w:val="2"/>
          <w:sz w:val="24"/>
          <w:szCs w:val="24"/>
          <w:lang w:eastAsia="zh-CN"/>
        </w:rPr>
        <w:t xml:space="preserve"> E, </w:t>
      </w:r>
      <w:proofErr w:type="spellStart"/>
      <w:r w:rsidRPr="00D0179F">
        <w:rPr>
          <w:rFonts w:ascii="Book Antiqua" w:eastAsia="DengXian" w:hAnsi="Book Antiqua" w:cs="Times New Roman"/>
          <w:kern w:val="2"/>
          <w:sz w:val="24"/>
          <w:szCs w:val="24"/>
          <w:lang w:eastAsia="zh-CN"/>
        </w:rPr>
        <w:t>Sigal</w:t>
      </w:r>
      <w:proofErr w:type="spellEnd"/>
      <w:r w:rsidRPr="00D0179F">
        <w:rPr>
          <w:rFonts w:ascii="Book Antiqua" w:eastAsia="DengXian" w:hAnsi="Book Antiqua" w:cs="Times New Roman"/>
          <w:kern w:val="2"/>
          <w:sz w:val="24"/>
          <w:szCs w:val="24"/>
          <w:lang w:eastAsia="zh-CN"/>
        </w:rPr>
        <w:t xml:space="preserve"> S, Nelson DR, Crawford D, Weiland O, Aguilar H, </w:t>
      </w:r>
      <w:proofErr w:type="spellStart"/>
      <w:r w:rsidRPr="00D0179F">
        <w:rPr>
          <w:rFonts w:ascii="Book Antiqua" w:eastAsia="DengXian" w:hAnsi="Book Antiqua" w:cs="Times New Roman"/>
          <w:kern w:val="2"/>
          <w:sz w:val="24"/>
          <w:szCs w:val="24"/>
          <w:lang w:eastAsia="zh-CN"/>
        </w:rPr>
        <w:t>Xiong</w:t>
      </w:r>
      <w:proofErr w:type="spellEnd"/>
      <w:r w:rsidRPr="00D0179F">
        <w:rPr>
          <w:rFonts w:ascii="Book Antiqua" w:eastAsia="DengXian" w:hAnsi="Book Antiqua" w:cs="Times New Roman"/>
          <w:kern w:val="2"/>
          <w:sz w:val="24"/>
          <w:szCs w:val="24"/>
          <w:lang w:eastAsia="zh-CN"/>
        </w:rPr>
        <w:t xml:space="preserve"> J, Pilot-</w:t>
      </w:r>
      <w:proofErr w:type="spellStart"/>
      <w:r w:rsidRPr="00D0179F">
        <w:rPr>
          <w:rFonts w:ascii="Book Antiqua" w:eastAsia="DengXian" w:hAnsi="Book Antiqua" w:cs="Times New Roman"/>
          <w:kern w:val="2"/>
          <w:sz w:val="24"/>
          <w:szCs w:val="24"/>
          <w:lang w:eastAsia="zh-CN"/>
        </w:rPr>
        <w:t>Matias</w:t>
      </w:r>
      <w:proofErr w:type="spellEnd"/>
      <w:r w:rsidRPr="00D0179F">
        <w:rPr>
          <w:rFonts w:ascii="Book Antiqua" w:eastAsia="DengXian" w:hAnsi="Book Antiqua" w:cs="Times New Roman"/>
          <w:kern w:val="2"/>
          <w:sz w:val="24"/>
          <w:szCs w:val="24"/>
          <w:lang w:eastAsia="zh-CN"/>
        </w:rPr>
        <w:t xml:space="preserve"> T, </w:t>
      </w:r>
      <w:proofErr w:type="spellStart"/>
      <w:r w:rsidRPr="00D0179F">
        <w:rPr>
          <w:rFonts w:ascii="Book Antiqua" w:eastAsia="DengXian" w:hAnsi="Book Antiqua" w:cs="Times New Roman"/>
          <w:kern w:val="2"/>
          <w:sz w:val="24"/>
          <w:szCs w:val="24"/>
          <w:lang w:eastAsia="zh-CN"/>
        </w:rPr>
        <w:t>DaSilva-Tillmann</w:t>
      </w:r>
      <w:proofErr w:type="spellEnd"/>
      <w:r w:rsidRPr="00D0179F">
        <w:rPr>
          <w:rFonts w:ascii="Book Antiqua" w:eastAsia="DengXian" w:hAnsi="Book Antiqua" w:cs="Times New Roman"/>
          <w:kern w:val="2"/>
          <w:sz w:val="24"/>
          <w:szCs w:val="24"/>
          <w:lang w:eastAsia="zh-CN"/>
        </w:rPr>
        <w:t xml:space="preserve"> B, Larsen L, </w:t>
      </w:r>
      <w:proofErr w:type="spellStart"/>
      <w:r w:rsidRPr="00D0179F">
        <w:rPr>
          <w:rFonts w:ascii="Book Antiqua" w:eastAsia="DengXian" w:hAnsi="Book Antiqua" w:cs="Times New Roman"/>
          <w:kern w:val="2"/>
          <w:sz w:val="24"/>
          <w:szCs w:val="24"/>
          <w:lang w:eastAsia="zh-CN"/>
        </w:rPr>
        <w:t>Podsadecki</w:t>
      </w:r>
      <w:proofErr w:type="spellEnd"/>
      <w:r w:rsidRPr="00D0179F">
        <w:rPr>
          <w:rFonts w:ascii="Book Antiqua" w:eastAsia="DengXian" w:hAnsi="Book Antiqua" w:cs="Times New Roman"/>
          <w:kern w:val="2"/>
          <w:sz w:val="24"/>
          <w:szCs w:val="24"/>
          <w:lang w:eastAsia="zh-CN"/>
        </w:rPr>
        <w:t xml:space="preserve"> T, Bernstein B. </w:t>
      </w:r>
      <w:r w:rsidRPr="00D0179F">
        <w:rPr>
          <w:rFonts w:ascii="Book Antiqua" w:eastAsia="DengXian" w:hAnsi="Book Antiqua" w:cs="Times New Roman"/>
          <w:kern w:val="2"/>
          <w:sz w:val="24"/>
          <w:szCs w:val="24"/>
          <w:lang w:eastAsia="zh-CN"/>
        </w:rPr>
        <w:lastRenderedPageBreak/>
        <w:t>Treatment of HCV with ABT-450/r-</w:t>
      </w:r>
      <w:proofErr w:type="spellStart"/>
      <w:r w:rsidRPr="00D0179F">
        <w:rPr>
          <w:rFonts w:ascii="Book Antiqua" w:eastAsia="DengXian" w:hAnsi="Book Antiqua" w:cs="Times New Roman"/>
          <w:kern w:val="2"/>
          <w:sz w:val="24"/>
          <w:szCs w:val="24"/>
          <w:lang w:eastAsia="zh-CN"/>
        </w:rPr>
        <w:t>ombitasvir</w:t>
      </w:r>
      <w:proofErr w:type="spellEnd"/>
      <w:r w:rsidRPr="00D0179F">
        <w:rPr>
          <w:rFonts w:ascii="Book Antiqua" w:eastAsia="DengXian" w:hAnsi="Book Antiqua" w:cs="Times New Roman"/>
          <w:kern w:val="2"/>
          <w:sz w:val="24"/>
          <w:szCs w:val="24"/>
          <w:lang w:eastAsia="zh-CN"/>
        </w:rPr>
        <w:t xml:space="preserve"> and </w:t>
      </w:r>
      <w:proofErr w:type="spellStart"/>
      <w:r w:rsidRPr="00D0179F">
        <w:rPr>
          <w:rFonts w:ascii="Book Antiqua" w:eastAsia="DengXian" w:hAnsi="Book Antiqua" w:cs="Times New Roman"/>
          <w:kern w:val="2"/>
          <w:sz w:val="24"/>
          <w:szCs w:val="24"/>
          <w:lang w:eastAsia="zh-CN"/>
        </w:rPr>
        <w:t>dasabuvir</w:t>
      </w:r>
      <w:proofErr w:type="spellEnd"/>
      <w:r w:rsidRPr="00D0179F">
        <w:rPr>
          <w:rFonts w:ascii="Book Antiqua" w:eastAsia="DengXian" w:hAnsi="Book Antiqua" w:cs="Times New Roman"/>
          <w:kern w:val="2"/>
          <w:sz w:val="24"/>
          <w:szCs w:val="24"/>
          <w:lang w:eastAsia="zh-CN"/>
        </w:rPr>
        <w:t xml:space="preserve"> with ribavirin. </w:t>
      </w:r>
      <w:r w:rsidRPr="00D0179F">
        <w:rPr>
          <w:rFonts w:ascii="Book Antiqua" w:eastAsia="DengXian" w:hAnsi="Book Antiqua" w:cs="Times New Roman"/>
          <w:i/>
          <w:kern w:val="2"/>
          <w:sz w:val="24"/>
          <w:szCs w:val="24"/>
          <w:lang w:eastAsia="zh-CN"/>
        </w:rPr>
        <w:t xml:space="preserve">N </w:t>
      </w:r>
      <w:proofErr w:type="spellStart"/>
      <w:r w:rsidRPr="00D0179F">
        <w:rPr>
          <w:rFonts w:ascii="Book Antiqua" w:eastAsia="DengXian" w:hAnsi="Book Antiqua" w:cs="Times New Roman"/>
          <w:i/>
          <w:kern w:val="2"/>
          <w:sz w:val="24"/>
          <w:szCs w:val="24"/>
          <w:lang w:eastAsia="zh-CN"/>
        </w:rPr>
        <w:t>Engl</w:t>
      </w:r>
      <w:proofErr w:type="spellEnd"/>
      <w:r w:rsidRPr="00D0179F">
        <w:rPr>
          <w:rFonts w:ascii="Book Antiqua" w:eastAsia="DengXian" w:hAnsi="Book Antiqua" w:cs="Times New Roman"/>
          <w:i/>
          <w:kern w:val="2"/>
          <w:sz w:val="24"/>
          <w:szCs w:val="24"/>
          <w:lang w:eastAsia="zh-CN"/>
        </w:rPr>
        <w:t xml:space="preserve"> J Med</w:t>
      </w:r>
      <w:r w:rsidRPr="00D0179F">
        <w:rPr>
          <w:rFonts w:ascii="Book Antiqua" w:eastAsia="DengXian" w:hAnsi="Book Antiqua" w:cs="Times New Roman"/>
          <w:kern w:val="2"/>
          <w:sz w:val="24"/>
          <w:szCs w:val="24"/>
          <w:lang w:eastAsia="zh-CN"/>
        </w:rPr>
        <w:t xml:space="preserve"> 2014; </w:t>
      </w:r>
      <w:r w:rsidRPr="00D0179F">
        <w:rPr>
          <w:rFonts w:ascii="Book Antiqua" w:eastAsia="DengXian" w:hAnsi="Book Antiqua" w:cs="Times New Roman"/>
          <w:b/>
          <w:kern w:val="2"/>
          <w:sz w:val="24"/>
          <w:szCs w:val="24"/>
          <w:lang w:eastAsia="zh-CN"/>
        </w:rPr>
        <w:t>370</w:t>
      </w:r>
      <w:r w:rsidRPr="00D0179F">
        <w:rPr>
          <w:rFonts w:ascii="Book Antiqua" w:eastAsia="DengXian" w:hAnsi="Book Antiqua" w:cs="Times New Roman"/>
          <w:kern w:val="2"/>
          <w:sz w:val="24"/>
          <w:szCs w:val="24"/>
          <w:lang w:eastAsia="zh-CN"/>
        </w:rPr>
        <w:t>: 1594-1603 [PMID: 24720703 DOI: 10.1056/NEJMoa1315722]</w:t>
      </w:r>
    </w:p>
    <w:p w14:paraId="32322DFC" w14:textId="77777777" w:rsidR="008A1028" w:rsidRPr="00D0179F" w:rsidRDefault="008A1028" w:rsidP="008A1028">
      <w:pPr>
        <w:widowControl w:val="0"/>
        <w:spacing w:after="0" w:line="360" w:lineRule="auto"/>
        <w:jc w:val="both"/>
        <w:rPr>
          <w:rFonts w:ascii="Book Antiqua" w:eastAsia="DengXian" w:hAnsi="Book Antiqua" w:cs="Times New Roman"/>
          <w:kern w:val="2"/>
          <w:sz w:val="24"/>
          <w:szCs w:val="24"/>
          <w:lang w:eastAsia="zh-CN"/>
        </w:rPr>
      </w:pPr>
      <w:r w:rsidRPr="00D0179F">
        <w:rPr>
          <w:rFonts w:ascii="Book Antiqua" w:eastAsia="DengXian" w:hAnsi="Book Antiqua" w:cs="Times New Roman"/>
          <w:kern w:val="2"/>
          <w:sz w:val="24"/>
          <w:szCs w:val="24"/>
          <w:lang w:eastAsia="zh-CN"/>
        </w:rPr>
        <w:t xml:space="preserve">9 </w:t>
      </w:r>
      <w:proofErr w:type="spellStart"/>
      <w:r w:rsidRPr="00D0179F">
        <w:rPr>
          <w:rFonts w:ascii="Book Antiqua" w:eastAsia="DengXian" w:hAnsi="Book Antiqua" w:cs="Times New Roman"/>
          <w:b/>
          <w:kern w:val="2"/>
          <w:sz w:val="24"/>
          <w:szCs w:val="24"/>
          <w:lang w:eastAsia="zh-CN"/>
        </w:rPr>
        <w:t>Zeuzem</w:t>
      </w:r>
      <w:proofErr w:type="spellEnd"/>
      <w:r w:rsidRPr="00D0179F">
        <w:rPr>
          <w:rFonts w:ascii="Book Antiqua" w:eastAsia="DengXian" w:hAnsi="Book Antiqua" w:cs="Times New Roman"/>
          <w:b/>
          <w:kern w:val="2"/>
          <w:sz w:val="24"/>
          <w:szCs w:val="24"/>
          <w:lang w:eastAsia="zh-CN"/>
        </w:rPr>
        <w:t xml:space="preserve"> S</w:t>
      </w:r>
      <w:r w:rsidRPr="00D0179F">
        <w:rPr>
          <w:rFonts w:ascii="Book Antiqua" w:eastAsia="DengXian" w:hAnsi="Book Antiqua" w:cs="Times New Roman"/>
          <w:kern w:val="2"/>
          <w:sz w:val="24"/>
          <w:szCs w:val="24"/>
          <w:lang w:eastAsia="zh-CN"/>
        </w:rPr>
        <w:t xml:space="preserve">, Jacobson IM, Baykal T, </w:t>
      </w:r>
      <w:proofErr w:type="spellStart"/>
      <w:r w:rsidRPr="00D0179F">
        <w:rPr>
          <w:rFonts w:ascii="Book Antiqua" w:eastAsia="DengXian" w:hAnsi="Book Antiqua" w:cs="Times New Roman"/>
          <w:kern w:val="2"/>
          <w:sz w:val="24"/>
          <w:szCs w:val="24"/>
          <w:lang w:eastAsia="zh-CN"/>
        </w:rPr>
        <w:t>Marinho</w:t>
      </w:r>
      <w:proofErr w:type="spellEnd"/>
      <w:r w:rsidRPr="00D0179F">
        <w:rPr>
          <w:rFonts w:ascii="Book Antiqua" w:eastAsia="DengXian" w:hAnsi="Book Antiqua" w:cs="Times New Roman"/>
          <w:kern w:val="2"/>
          <w:sz w:val="24"/>
          <w:szCs w:val="24"/>
          <w:lang w:eastAsia="zh-CN"/>
        </w:rPr>
        <w:t xml:space="preserve"> RT, </w:t>
      </w:r>
      <w:proofErr w:type="spellStart"/>
      <w:r w:rsidRPr="00D0179F">
        <w:rPr>
          <w:rFonts w:ascii="Book Antiqua" w:eastAsia="DengXian" w:hAnsi="Book Antiqua" w:cs="Times New Roman"/>
          <w:kern w:val="2"/>
          <w:sz w:val="24"/>
          <w:szCs w:val="24"/>
          <w:lang w:eastAsia="zh-CN"/>
        </w:rPr>
        <w:t>Poordad</w:t>
      </w:r>
      <w:proofErr w:type="spellEnd"/>
      <w:r w:rsidRPr="00D0179F">
        <w:rPr>
          <w:rFonts w:ascii="Book Antiqua" w:eastAsia="DengXian" w:hAnsi="Book Antiqua" w:cs="Times New Roman"/>
          <w:kern w:val="2"/>
          <w:sz w:val="24"/>
          <w:szCs w:val="24"/>
          <w:lang w:eastAsia="zh-CN"/>
        </w:rPr>
        <w:t xml:space="preserve"> F, </w:t>
      </w:r>
      <w:proofErr w:type="spellStart"/>
      <w:r w:rsidRPr="00D0179F">
        <w:rPr>
          <w:rFonts w:ascii="Book Antiqua" w:eastAsia="DengXian" w:hAnsi="Book Antiqua" w:cs="Times New Roman"/>
          <w:kern w:val="2"/>
          <w:sz w:val="24"/>
          <w:szCs w:val="24"/>
          <w:lang w:eastAsia="zh-CN"/>
        </w:rPr>
        <w:t>Bourlière</w:t>
      </w:r>
      <w:proofErr w:type="spellEnd"/>
      <w:r w:rsidRPr="00D0179F">
        <w:rPr>
          <w:rFonts w:ascii="Book Antiqua" w:eastAsia="DengXian" w:hAnsi="Book Antiqua" w:cs="Times New Roman"/>
          <w:kern w:val="2"/>
          <w:sz w:val="24"/>
          <w:szCs w:val="24"/>
          <w:lang w:eastAsia="zh-CN"/>
        </w:rPr>
        <w:t xml:space="preserve"> M, </w:t>
      </w:r>
      <w:proofErr w:type="spellStart"/>
      <w:r w:rsidRPr="00D0179F">
        <w:rPr>
          <w:rFonts w:ascii="Book Antiqua" w:eastAsia="DengXian" w:hAnsi="Book Antiqua" w:cs="Times New Roman"/>
          <w:kern w:val="2"/>
          <w:sz w:val="24"/>
          <w:szCs w:val="24"/>
          <w:lang w:eastAsia="zh-CN"/>
        </w:rPr>
        <w:t>Sulkowski</w:t>
      </w:r>
      <w:proofErr w:type="spellEnd"/>
      <w:r w:rsidRPr="00D0179F">
        <w:rPr>
          <w:rFonts w:ascii="Book Antiqua" w:eastAsia="DengXian" w:hAnsi="Book Antiqua" w:cs="Times New Roman"/>
          <w:kern w:val="2"/>
          <w:sz w:val="24"/>
          <w:szCs w:val="24"/>
          <w:lang w:eastAsia="zh-CN"/>
        </w:rPr>
        <w:t xml:space="preserve"> MS, </w:t>
      </w:r>
      <w:proofErr w:type="spellStart"/>
      <w:r w:rsidRPr="00D0179F">
        <w:rPr>
          <w:rFonts w:ascii="Book Antiqua" w:eastAsia="DengXian" w:hAnsi="Book Antiqua" w:cs="Times New Roman"/>
          <w:kern w:val="2"/>
          <w:sz w:val="24"/>
          <w:szCs w:val="24"/>
          <w:lang w:eastAsia="zh-CN"/>
        </w:rPr>
        <w:t>Wedemeyer</w:t>
      </w:r>
      <w:proofErr w:type="spellEnd"/>
      <w:r w:rsidRPr="00D0179F">
        <w:rPr>
          <w:rFonts w:ascii="Book Antiqua" w:eastAsia="DengXian" w:hAnsi="Book Antiqua" w:cs="Times New Roman"/>
          <w:kern w:val="2"/>
          <w:sz w:val="24"/>
          <w:szCs w:val="24"/>
          <w:lang w:eastAsia="zh-CN"/>
        </w:rPr>
        <w:t xml:space="preserve"> H, Tam E, Desmond P, Jensen DM, Di </w:t>
      </w:r>
      <w:proofErr w:type="spellStart"/>
      <w:r w:rsidRPr="00D0179F">
        <w:rPr>
          <w:rFonts w:ascii="Book Antiqua" w:eastAsia="DengXian" w:hAnsi="Book Antiqua" w:cs="Times New Roman"/>
          <w:kern w:val="2"/>
          <w:sz w:val="24"/>
          <w:szCs w:val="24"/>
          <w:lang w:eastAsia="zh-CN"/>
        </w:rPr>
        <w:t>Bisceglie</w:t>
      </w:r>
      <w:proofErr w:type="spellEnd"/>
      <w:r w:rsidRPr="00D0179F">
        <w:rPr>
          <w:rFonts w:ascii="Book Antiqua" w:eastAsia="DengXian" w:hAnsi="Book Antiqua" w:cs="Times New Roman"/>
          <w:kern w:val="2"/>
          <w:sz w:val="24"/>
          <w:szCs w:val="24"/>
          <w:lang w:eastAsia="zh-CN"/>
        </w:rPr>
        <w:t xml:space="preserve"> AM, </w:t>
      </w:r>
      <w:proofErr w:type="spellStart"/>
      <w:r w:rsidRPr="00D0179F">
        <w:rPr>
          <w:rFonts w:ascii="Book Antiqua" w:eastAsia="DengXian" w:hAnsi="Book Antiqua" w:cs="Times New Roman"/>
          <w:kern w:val="2"/>
          <w:sz w:val="24"/>
          <w:szCs w:val="24"/>
          <w:lang w:eastAsia="zh-CN"/>
        </w:rPr>
        <w:t>Varunok</w:t>
      </w:r>
      <w:proofErr w:type="spellEnd"/>
      <w:r w:rsidRPr="00D0179F">
        <w:rPr>
          <w:rFonts w:ascii="Book Antiqua" w:eastAsia="DengXian" w:hAnsi="Book Antiqua" w:cs="Times New Roman"/>
          <w:kern w:val="2"/>
          <w:sz w:val="24"/>
          <w:szCs w:val="24"/>
          <w:lang w:eastAsia="zh-CN"/>
        </w:rPr>
        <w:t xml:space="preserve"> P, </w:t>
      </w:r>
      <w:proofErr w:type="spellStart"/>
      <w:r w:rsidRPr="00D0179F">
        <w:rPr>
          <w:rFonts w:ascii="Book Antiqua" w:eastAsia="DengXian" w:hAnsi="Book Antiqua" w:cs="Times New Roman"/>
          <w:kern w:val="2"/>
          <w:sz w:val="24"/>
          <w:szCs w:val="24"/>
          <w:lang w:eastAsia="zh-CN"/>
        </w:rPr>
        <w:t>Hassanein</w:t>
      </w:r>
      <w:proofErr w:type="spellEnd"/>
      <w:r w:rsidRPr="00D0179F">
        <w:rPr>
          <w:rFonts w:ascii="Book Antiqua" w:eastAsia="DengXian" w:hAnsi="Book Antiqua" w:cs="Times New Roman"/>
          <w:kern w:val="2"/>
          <w:sz w:val="24"/>
          <w:szCs w:val="24"/>
          <w:lang w:eastAsia="zh-CN"/>
        </w:rPr>
        <w:t xml:space="preserve"> T, </w:t>
      </w:r>
      <w:proofErr w:type="spellStart"/>
      <w:r w:rsidRPr="00D0179F">
        <w:rPr>
          <w:rFonts w:ascii="Book Antiqua" w:eastAsia="DengXian" w:hAnsi="Book Antiqua" w:cs="Times New Roman"/>
          <w:kern w:val="2"/>
          <w:sz w:val="24"/>
          <w:szCs w:val="24"/>
          <w:lang w:eastAsia="zh-CN"/>
        </w:rPr>
        <w:t>Xiong</w:t>
      </w:r>
      <w:proofErr w:type="spellEnd"/>
      <w:r w:rsidRPr="00D0179F">
        <w:rPr>
          <w:rFonts w:ascii="Book Antiqua" w:eastAsia="DengXian" w:hAnsi="Book Antiqua" w:cs="Times New Roman"/>
          <w:kern w:val="2"/>
          <w:sz w:val="24"/>
          <w:szCs w:val="24"/>
          <w:lang w:eastAsia="zh-CN"/>
        </w:rPr>
        <w:t xml:space="preserve"> J, Pilot-</w:t>
      </w:r>
      <w:proofErr w:type="spellStart"/>
      <w:r w:rsidRPr="00D0179F">
        <w:rPr>
          <w:rFonts w:ascii="Book Antiqua" w:eastAsia="DengXian" w:hAnsi="Book Antiqua" w:cs="Times New Roman"/>
          <w:kern w:val="2"/>
          <w:sz w:val="24"/>
          <w:szCs w:val="24"/>
          <w:lang w:eastAsia="zh-CN"/>
        </w:rPr>
        <w:t>Matias</w:t>
      </w:r>
      <w:proofErr w:type="spellEnd"/>
      <w:r w:rsidRPr="00D0179F">
        <w:rPr>
          <w:rFonts w:ascii="Book Antiqua" w:eastAsia="DengXian" w:hAnsi="Book Antiqua" w:cs="Times New Roman"/>
          <w:kern w:val="2"/>
          <w:sz w:val="24"/>
          <w:szCs w:val="24"/>
          <w:lang w:eastAsia="zh-CN"/>
        </w:rPr>
        <w:t xml:space="preserve"> T, </w:t>
      </w:r>
      <w:proofErr w:type="spellStart"/>
      <w:r w:rsidRPr="00D0179F">
        <w:rPr>
          <w:rFonts w:ascii="Book Antiqua" w:eastAsia="DengXian" w:hAnsi="Book Antiqua" w:cs="Times New Roman"/>
          <w:kern w:val="2"/>
          <w:sz w:val="24"/>
          <w:szCs w:val="24"/>
          <w:lang w:eastAsia="zh-CN"/>
        </w:rPr>
        <w:t>DaSilva-Tillmann</w:t>
      </w:r>
      <w:proofErr w:type="spellEnd"/>
      <w:r w:rsidRPr="00D0179F">
        <w:rPr>
          <w:rFonts w:ascii="Book Antiqua" w:eastAsia="DengXian" w:hAnsi="Book Antiqua" w:cs="Times New Roman"/>
          <w:kern w:val="2"/>
          <w:sz w:val="24"/>
          <w:szCs w:val="24"/>
          <w:lang w:eastAsia="zh-CN"/>
        </w:rPr>
        <w:t xml:space="preserve"> B, Larsen L, </w:t>
      </w:r>
      <w:proofErr w:type="spellStart"/>
      <w:r w:rsidRPr="00D0179F">
        <w:rPr>
          <w:rFonts w:ascii="Book Antiqua" w:eastAsia="DengXian" w:hAnsi="Book Antiqua" w:cs="Times New Roman"/>
          <w:kern w:val="2"/>
          <w:sz w:val="24"/>
          <w:szCs w:val="24"/>
          <w:lang w:eastAsia="zh-CN"/>
        </w:rPr>
        <w:t>Podsadecki</w:t>
      </w:r>
      <w:proofErr w:type="spellEnd"/>
      <w:r w:rsidRPr="00D0179F">
        <w:rPr>
          <w:rFonts w:ascii="Book Antiqua" w:eastAsia="DengXian" w:hAnsi="Book Antiqua" w:cs="Times New Roman"/>
          <w:kern w:val="2"/>
          <w:sz w:val="24"/>
          <w:szCs w:val="24"/>
          <w:lang w:eastAsia="zh-CN"/>
        </w:rPr>
        <w:t xml:space="preserve"> T, Bernstein B. Retreatment of HCV with ABT-450/r-</w:t>
      </w:r>
      <w:proofErr w:type="spellStart"/>
      <w:r w:rsidRPr="00D0179F">
        <w:rPr>
          <w:rFonts w:ascii="Book Antiqua" w:eastAsia="DengXian" w:hAnsi="Book Antiqua" w:cs="Times New Roman"/>
          <w:kern w:val="2"/>
          <w:sz w:val="24"/>
          <w:szCs w:val="24"/>
          <w:lang w:eastAsia="zh-CN"/>
        </w:rPr>
        <w:t>ombitasvir</w:t>
      </w:r>
      <w:proofErr w:type="spellEnd"/>
      <w:r w:rsidRPr="00D0179F">
        <w:rPr>
          <w:rFonts w:ascii="Book Antiqua" w:eastAsia="DengXian" w:hAnsi="Book Antiqua" w:cs="Times New Roman"/>
          <w:kern w:val="2"/>
          <w:sz w:val="24"/>
          <w:szCs w:val="24"/>
          <w:lang w:eastAsia="zh-CN"/>
        </w:rPr>
        <w:t xml:space="preserve"> and </w:t>
      </w:r>
      <w:proofErr w:type="spellStart"/>
      <w:r w:rsidRPr="00D0179F">
        <w:rPr>
          <w:rFonts w:ascii="Book Antiqua" w:eastAsia="DengXian" w:hAnsi="Book Antiqua" w:cs="Times New Roman"/>
          <w:kern w:val="2"/>
          <w:sz w:val="24"/>
          <w:szCs w:val="24"/>
          <w:lang w:eastAsia="zh-CN"/>
        </w:rPr>
        <w:t>dasabuvir</w:t>
      </w:r>
      <w:proofErr w:type="spellEnd"/>
      <w:r w:rsidRPr="00D0179F">
        <w:rPr>
          <w:rFonts w:ascii="Book Antiqua" w:eastAsia="DengXian" w:hAnsi="Book Antiqua" w:cs="Times New Roman"/>
          <w:kern w:val="2"/>
          <w:sz w:val="24"/>
          <w:szCs w:val="24"/>
          <w:lang w:eastAsia="zh-CN"/>
        </w:rPr>
        <w:t xml:space="preserve"> with ribavirin. </w:t>
      </w:r>
      <w:r w:rsidRPr="00D0179F">
        <w:rPr>
          <w:rFonts w:ascii="Book Antiqua" w:eastAsia="DengXian" w:hAnsi="Book Antiqua" w:cs="Times New Roman"/>
          <w:i/>
          <w:kern w:val="2"/>
          <w:sz w:val="24"/>
          <w:szCs w:val="24"/>
          <w:lang w:eastAsia="zh-CN"/>
        </w:rPr>
        <w:t xml:space="preserve">N </w:t>
      </w:r>
      <w:proofErr w:type="spellStart"/>
      <w:r w:rsidRPr="00D0179F">
        <w:rPr>
          <w:rFonts w:ascii="Book Antiqua" w:eastAsia="DengXian" w:hAnsi="Book Antiqua" w:cs="Times New Roman"/>
          <w:i/>
          <w:kern w:val="2"/>
          <w:sz w:val="24"/>
          <w:szCs w:val="24"/>
          <w:lang w:eastAsia="zh-CN"/>
        </w:rPr>
        <w:t>Engl</w:t>
      </w:r>
      <w:proofErr w:type="spellEnd"/>
      <w:r w:rsidRPr="00D0179F">
        <w:rPr>
          <w:rFonts w:ascii="Book Antiqua" w:eastAsia="DengXian" w:hAnsi="Book Antiqua" w:cs="Times New Roman"/>
          <w:i/>
          <w:kern w:val="2"/>
          <w:sz w:val="24"/>
          <w:szCs w:val="24"/>
          <w:lang w:eastAsia="zh-CN"/>
        </w:rPr>
        <w:t xml:space="preserve"> J Med</w:t>
      </w:r>
      <w:r w:rsidRPr="00D0179F">
        <w:rPr>
          <w:rFonts w:ascii="Book Antiqua" w:eastAsia="DengXian" w:hAnsi="Book Antiqua" w:cs="Times New Roman"/>
          <w:kern w:val="2"/>
          <w:sz w:val="24"/>
          <w:szCs w:val="24"/>
          <w:lang w:eastAsia="zh-CN"/>
        </w:rPr>
        <w:t xml:space="preserve"> 2014; </w:t>
      </w:r>
      <w:r w:rsidRPr="00D0179F">
        <w:rPr>
          <w:rFonts w:ascii="Book Antiqua" w:eastAsia="DengXian" w:hAnsi="Book Antiqua" w:cs="Times New Roman"/>
          <w:b/>
          <w:kern w:val="2"/>
          <w:sz w:val="24"/>
          <w:szCs w:val="24"/>
          <w:lang w:eastAsia="zh-CN"/>
        </w:rPr>
        <w:t>370</w:t>
      </w:r>
      <w:r w:rsidRPr="00D0179F">
        <w:rPr>
          <w:rFonts w:ascii="Book Antiqua" w:eastAsia="DengXian" w:hAnsi="Book Antiqua" w:cs="Times New Roman"/>
          <w:kern w:val="2"/>
          <w:sz w:val="24"/>
          <w:szCs w:val="24"/>
          <w:lang w:eastAsia="zh-CN"/>
        </w:rPr>
        <w:t>: 1604-1614 [PMID: 24720679 DOI: 10.1056/NEJMoa1401561]</w:t>
      </w:r>
    </w:p>
    <w:p w14:paraId="4A1AF5DC" w14:textId="77777777" w:rsidR="008A1028" w:rsidRPr="00D0179F" w:rsidRDefault="008A1028" w:rsidP="008A1028">
      <w:pPr>
        <w:widowControl w:val="0"/>
        <w:spacing w:after="0" w:line="360" w:lineRule="auto"/>
        <w:jc w:val="both"/>
        <w:rPr>
          <w:rFonts w:ascii="Book Antiqua" w:eastAsia="DengXian" w:hAnsi="Book Antiqua" w:cs="Times New Roman"/>
          <w:kern w:val="2"/>
          <w:sz w:val="24"/>
          <w:szCs w:val="24"/>
          <w:lang w:eastAsia="zh-CN"/>
        </w:rPr>
      </w:pPr>
      <w:r w:rsidRPr="00D0179F">
        <w:rPr>
          <w:rFonts w:ascii="Book Antiqua" w:eastAsia="DengXian" w:hAnsi="Book Antiqua" w:cs="Times New Roman"/>
          <w:kern w:val="2"/>
          <w:sz w:val="24"/>
          <w:szCs w:val="24"/>
          <w:lang w:eastAsia="zh-CN"/>
        </w:rPr>
        <w:t xml:space="preserve">10 </w:t>
      </w:r>
      <w:r w:rsidRPr="00D0179F">
        <w:rPr>
          <w:rFonts w:ascii="Book Antiqua" w:eastAsia="DengXian" w:hAnsi="Book Antiqua" w:cs="Times New Roman"/>
          <w:b/>
          <w:kern w:val="2"/>
          <w:sz w:val="24"/>
          <w:szCs w:val="24"/>
          <w:lang w:eastAsia="zh-CN"/>
        </w:rPr>
        <w:t>Feld JJ</w:t>
      </w:r>
      <w:r w:rsidRPr="00D0179F">
        <w:rPr>
          <w:rFonts w:ascii="Book Antiqua" w:eastAsia="DengXian" w:hAnsi="Book Antiqua" w:cs="Times New Roman"/>
          <w:kern w:val="2"/>
          <w:sz w:val="24"/>
          <w:szCs w:val="24"/>
          <w:lang w:eastAsia="zh-CN"/>
        </w:rPr>
        <w:t xml:space="preserve">, Moreno C, Trinh R, Tam E, Bourgeois S, </w:t>
      </w:r>
      <w:proofErr w:type="spellStart"/>
      <w:r w:rsidRPr="00D0179F">
        <w:rPr>
          <w:rFonts w:ascii="Book Antiqua" w:eastAsia="DengXian" w:hAnsi="Book Antiqua" w:cs="Times New Roman"/>
          <w:kern w:val="2"/>
          <w:sz w:val="24"/>
          <w:szCs w:val="24"/>
          <w:lang w:eastAsia="zh-CN"/>
        </w:rPr>
        <w:t>Horsmans</w:t>
      </w:r>
      <w:proofErr w:type="spellEnd"/>
      <w:r w:rsidRPr="00D0179F">
        <w:rPr>
          <w:rFonts w:ascii="Book Antiqua" w:eastAsia="DengXian" w:hAnsi="Book Antiqua" w:cs="Times New Roman"/>
          <w:kern w:val="2"/>
          <w:sz w:val="24"/>
          <w:szCs w:val="24"/>
          <w:lang w:eastAsia="zh-CN"/>
        </w:rPr>
        <w:t xml:space="preserve"> Y, </w:t>
      </w:r>
      <w:proofErr w:type="spellStart"/>
      <w:r w:rsidRPr="00D0179F">
        <w:rPr>
          <w:rFonts w:ascii="Book Antiqua" w:eastAsia="DengXian" w:hAnsi="Book Antiqua" w:cs="Times New Roman"/>
          <w:kern w:val="2"/>
          <w:sz w:val="24"/>
          <w:szCs w:val="24"/>
          <w:lang w:eastAsia="zh-CN"/>
        </w:rPr>
        <w:t>Elkhashab</w:t>
      </w:r>
      <w:proofErr w:type="spellEnd"/>
      <w:r w:rsidRPr="00D0179F">
        <w:rPr>
          <w:rFonts w:ascii="Book Antiqua" w:eastAsia="DengXian" w:hAnsi="Book Antiqua" w:cs="Times New Roman"/>
          <w:kern w:val="2"/>
          <w:sz w:val="24"/>
          <w:szCs w:val="24"/>
          <w:lang w:eastAsia="zh-CN"/>
        </w:rPr>
        <w:t xml:space="preserve"> M, Bernstein DE, </w:t>
      </w:r>
      <w:proofErr w:type="spellStart"/>
      <w:r w:rsidRPr="00D0179F">
        <w:rPr>
          <w:rFonts w:ascii="Book Antiqua" w:eastAsia="DengXian" w:hAnsi="Book Antiqua" w:cs="Times New Roman"/>
          <w:kern w:val="2"/>
          <w:sz w:val="24"/>
          <w:szCs w:val="24"/>
          <w:lang w:eastAsia="zh-CN"/>
        </w:rPr>
        <w:t>Younes</w:t>
      </w:r>
      <w:proofErr w:type="spellEnd"/>
      <w:r w:rsidRPr="00D0179F">
        <w:rPr>
          <w:rFonts w:ascii="Book Antiqua" w:eastAsia="DengXian" w:hAnsi="Book Antiqua" w:cs="Times New Roman"/>
          <w:kern w:val="2"/>
          <w:sz w:val="24"/>
          <w:szCs w:val="24"/>
          <w:lang w:eastAsia="zh-CN"/>
        </w:rPr>
        <w:t xml:space="preserve"> Z, </w:t>
      </w:r>
      <w:proofErr w:type="spellStart"/>
      <w:r w:rsidRPr="00D0179F">
        <w:rPr>
          <w:rFonts w:ascii="Book Antiqua" w:eastAsia="DengXian" w:hAnsi="Book Antiqua" w:cs="Times New Roman"/>
          <w:kern w:val="2"/>
          <w:sz w:val="24"/>
          <w:szCs w:val="24"/>
          <w:lang w:eastAsia="zh-CN"/>
        </w:rPr>
        <w:t>Reindollar</w:t>
      </w:r>
      <w:proofErr w:type="spellEnd"/>
      <w:r w:rsidRPr="00D0179F">
        <w:rPr>
          <w:rFonts w:ascii="Book Antiqua" w:eastAsia="DengXian" w:hAnsi="Book Antiqua" w:cs="Times New Roman"/>
          <w:kern w:val="2"/>
          <w:sz w:val="24"/>
          <w:szCs w:val="24"/>
          <w:lang w:eastAsia="zh-CN"/>
        </w:rPr>
        <w:t xml:space="preserve"> RW, Larsen L, Fu B, </w:t>
      </w:r>
      <w:proofErr w:type="spellStart"/>
      <w:r w:rsidRPr="00D0179F">
        <w:rPr>
          <w:rFonts w:ascii="Book Antiqua" w:eastAsia="DengXian" w:hAnsi="Book Antiqua" w:cs="Times New Roman"/>
          <w:kern w:val="2"/>
          <w:sz w:val="24"/>
          <w:szCs w:val="24"/>
          <w:lang w:eastAsia="zh-CN"/>
        </w:rPr>
        <w:t>Howieson</w:t>
      </w:r>
      <w:proofErr w:type="spellEnd"/>
      <w:r w:rsidRPr="00D0179F">
        <w:rPr>
          <w:rFonts w:ascii="Book Antiqua" w:eastAsia="DengXian" w:hAnsi="Book Antiqua" w:cs="Times New Roman"/>
          <w:kern w:val="2"/>
          <w:sz w:val="24"/>
          <w:szCs w:val="24"/>
          <w:lang w:eastAsia="zh-CN"/>
        </w:rPr>
        <w:t xml:space="preserve"> K, </w:t>
      </w:r>
      <w:proofErr w:type="spellStart"/>
      <w:r w:rsidRPr="00D0179F">
        <w:rPr>
          <w:rFonts w:ascii="Book Antiqua" w:eastAsia="DengXian" w:hAnsi="Book Antiqua" w:cs="Times New Roman"/>
          <w:kern w:val="2"/>
          <w:sz w:val="24"/>
          <w:szCs w:val="24"/>
          <w:lang w:eastAsia="zh-CN"/>
        </w:rPr>
        <w:t>Polepally</w:t>
      </w:r>
      <w:proofErr w:type="spellEnd"/>
      <w:r w:rsidRPr="00D0179F">
        <w:rPr>
          <w:rFonts w:ascii="Book Antiqua" w:eastAsia="DengXian" w:hAnsi="Book Antiqua" w:cs="Times New Roman"/>
          <w:kern w:val="2"/>
          <w:sz w:val="24"/>
          <w:szCs w:val="24"/>
          <w:lang w:eastAsia="zh-CN"/>
        </w:rPr>
        <w:t xml:space="preserve"> AR, </w:t>
      </w:r>
      <w:proofErr w:type="spellStart"/>
      <w:r w:rsidRPr="00D0179F">
        <w:rPr>
          <w:rFonts w:ascii="Book Antiqua" w:eastAsia="DengXian" w:hAnsi="Book Antiqua" w:cs="Times New Roman"/>
          <w:kern w:val="2"/>
          <w:sz w:val="24"/>
          <w:szCs w:val="24"/>
          <w:lang w:eastAsia="zh-CN"/>
        </w:rPr>
        <w:t>Pangerl</w:t>
      </w:r>
      <w:proofErr w:type="spellEnd"/>
      <w:r w:rsidRPr="00D0179F">
        <w:rPr>
          <w:rFonts w:ascii="Book Antiqua" w:eastAsia="DengXian" w:hAnsi="Book Antiqua" w:cs="Times New Roman"/>
          <w:kern w:val="2"/>
          <w:sz w:val="24"/>
          <w:szCs w:val="24"/>
          <w:lang w:eastAsia="zh-CN"/>
        </w:rPr>
        <w:t xml:space="preserve"> A, Shulman NS, </w:t>
      </w:r>
      <w:proofErr w:type="spellStart"/>
      <w:r w:rsidRPr="00D0179F">
        <w:rPr>
          <w:rFonts w:ascii="Book Antiqua" w:eastAsia="DengXian" w:hAnsi="Book Antiqua" w:cs="Times New Roman"/>
          <w:kern w:val="2"/>
          <w:sz w:val="24"/>
          <w:szCs w:val="24"/>
          <w:lang w:eastAsia="zh-CN"/>
        </w:rPr>
        <w:t>Poordad</w:t>
      </w:r>
      <w:proofErr w:type="spellEnd"/>
      <w:r w:rsidRPr="00D0179F">
        <w:rPr>
          <w:rFonts w:ascii="Book Antiqua" w:eastAsia="DengXian" w:hAnsi="Book Antiqua" w:cs="Times New Roman"/>
          <w:kern w:val="2"/>
          <w:sz w:val="24"/>
          <w:szCs w:val="24"/>
          <w:lang w:eastAsia="zh-CN"/>
        </w:rPr>
        <w:t xml:space="preserve"> F. Sustained virologic response of 100% in HCV genotype 1b patients with cirrhosis receiving </w:t>
      </w:r>
      <w:proofErr w:type="spellStart"/>
      <w:r w:rsidRPr="00D0179F">
        <w:rPr>
          <w:rFonts w:ascii="Book Antiqua" w:eastAsia="DengXian" w:hAnsi="Book Antiqua" w:cs="Times New Roman"/>
          <w:kern w:val="2"/>
          <w:sz w:val="24"/>
          <w:szCs w:val="24"/>
          <w:lang w:eastAsia="zh-CN"/>
        </w:rPr>
        <w:t>ombitasvir</w:t>
      </w:r>
      <w:proofErr w:type="spellEnd"/>
      <w:r w:rsidRPr="00D0179F">
        <w:rPr>
          <w:rFonts w:ascii="Book Antiqua" w:eastAsia="DengXian" w:hAnsi="Book Antiqua" w:cs="Times New Roman"/>
          <w:kern w:val="2"/>
          <w:sz w:val="24"/>
          <w:szCs w:val="24"/>
          <w:lang w:eastAsia="zh-CN"/>
        </w:rPr>
        <w:t>/</w:t>
      </w:r>
      <w:proofErr w:type="spellStart"/>
      <w:r w:rsidRPr="00D0179F">
        <w:rPr>
          <w:rFonts w:ascii="Book Antiqua" w:eastAsia="DengXian" w:hAnsi="Book Antiqua" w:cs="Times New Roman"/>
          <w:kern w:val="2"/>
          <w:sz w:val="24"/>
          <w:szCs w:val="24"/>
          <w:lang w:eastAsia="zh-CN"/>
        </w:rPr>
        <w:t>paritaprevir</w:t>
      </w:r>
      <w:proofErr w:type="spellEnd"/>
      <w:r w:rsidRPr="00D0179F">
        <w:rPr>
          <w:rFonts w:ascii="Book Antiqua" w:eastAsia="DengXian" w:hAnsi="Book Antiqua" w:cs="Times New Roman"/>
          <w:kern w:val="2"/>
          <w:sz w:val="24"/>
          <w:szCs w:val="24"/>
          <w:lang w:eastAsia="zh-CN"/>
        </w:rPr>
        <w:t xml:space="preserve">/r and </w:t>
      </w:r>
      <w:proofErr w:type="spellStart"/>
      <w:r w:rsidRPr="00D0179F">
        <w:rPr>
          <w:rFonts w:ascii="Book Antiqua" w:eastAsia="DengXian" w:hAnsi="Book Antiqua" w:cs="Times New Roman"/>
          <w:kern w:val="2"/>
          <w:sz w:val="24"/>
          <w:szCs w:val="24"/>
          <w:lang w:eastAsia="zh-CN"/>
        </w:rPr>
        <w:t>dasabuvir</w:t>
      </w:r>
      <w:proofErr w:type="spellEnd"/>
      <w:r w:rsidRPr="00D0179F">
        <w:rPr>
          <w:rFonts w:ascii="Book Antiqua" w:eastAsia="DengXian" w:hAnsi="Book Antiqua" w:cs="Times New Roman"/>
          <w:kern w:val="2"/>
          <w:sz w:val="24"/>
          <w:szCs w:val="24"/>
          <w:lang w:eastAsia="zh-CN"/>
        </w:rPr>
        <w:t xml:space="preserve"> for 12weeks. </w:t>
      </w:r>
      <w:r w:rsidRPr="00D0179F">
        <w:rPr>
          <w:rFonts w:ascii="Book Antiqua" w:eastAsia="DengXian" w:hAnsi="Book Antiqua" w:cs="Times New Roman"/>
          <w:i/>
          <w:kern w:val="2"/>
          <w:sz w:val="24"/>
          <w:szCs w:val="24"/>
          <w:lang w:eastAsia="zh-CN"/>
        </w:rPr>
        <w:t xml:space="preserve">J </w:t>
      </w:r>
      <w:proofErr w:type="spellStart"/>
      <w:r w:rsidRPr="00D0179F">
        <w:rPr>
          <w:rFonts w:ascii="Book Antiqua" w:eastAsia="DengXian" w:hAnsi="Book Antiqua" w:cs="Times New Roman"/>
          <w:i/>
          <w:kern w:val="2"/>
          <w:sz w:val="24"/>
          <w:szCs w:val="24"/>
          <w:lang w:eastAsia="zh-CN"/>
        </w:rPr>
        <w:t>Hepatol</w:t>
      </w:r>
      <w:proofErr w:type="spellEnd"/>
      <w:r w:rsidRPr="00D0179F">
        <w:rPr>
          <w:rFonts w:ascii="Book Antiqua" w:eastAsia="DengXian" w:hAnsi="Book Antiqua" w:cs="Times New Roman"/>
          <w:kern w:val="2"/>
          <w:sz w:val="24"/>
          <w:szCs w:val="24"/>
          <w:lang w:eastAsia="zh-CN"/>
        </w:rPr>
        <w:t xml:space="preserve"> 2016; </w:t>
      </w:r>
      <w:r w:rsidRPr="00D0179F">
        <w:rPr>
          <w:rFonts w:ascii="Book Antiqua" w:eastAsia="DengXian" w:hAnsi="Book Antiqua" w:cs="Times New Roman"/>
          <w:b/>
          <w:kern w:val="2"/>
          <w:sz w:val="24"/>
          <w:szCs w:val="24"/>
          <w:lang w:eastAsia="zh-CN"/>
        </w:rPr>
        <w:t>64</w:t>
      </w:r>
      <w:r w:rsidRPr="00D0179F">
        <w:rPr>
          <w:rFonts w:ascii="Book Antiqua" w:eastAsia="DengXian" w:hAnsi="Book Antiqua" w:cs="Times New Roman"/>
          <w:kern w:val="2"/>
          <w:sz w:val="24"/>
          <w:szCs w:val="24"/>
          <w:lang w:eastAsia="zh-CN"/>
        </w:rPr>
        <w:t>: 301-307 [PMID: 26476290 DOI: 10.1016/j.jhep.2015.10.005]</w:t>
      </w:r>
    </w:p>
    <w:p w14:paraId="0756E68C" w14:textId="77777777" w:rsidR="008A1028" w:rsidRPr="00D0179F" w:rsidRDefault="008A1028" w:rsidP="008A1028">
      <w:pPr>
        <w:widowControl w:val="0"/>
        <w:spacing w:after="0" w:line="360" w:lineRule="auto"/>
        <w:jc w:val="both"/>
        <w:rPr>
          <w:rFonts w:ascii="Book Antiqua" w:eastAsia="DengXian" w:hAnsi="Book Antiqua" w:cs="Times New Roman"/>
          <w:kern w:val="2"/>
          <w:sz w:val="24"/>
          <w:szCs w:val="24"/>
          <w:lang w:eastAsia="zh-CN"/>
        </w:rPr>
      </w:pPr>
      <w:r w:rsidRPr="00D0179F">
        <w:rPr>
          <w:rFonts w:ascii="Book Antiqua" w:eastAsia="DengXian" w:hAnsi="Book Antiqua" w:cs="Times New Roman"/>
          <w:kern w:val="2"/>
          <w:sz w:val="24"/>
          <w:szCs w:val="24"/>
          <w:lang w:eastAsia="zh-CN"/>
        </w:rPr>
        <w:t xml:space="preserve">11 </w:t>
      </w:r>
      <w:proofErr w:type="spellStart"/>
      <w:r w:rsidRPr="00D0179F">
        <w:rPr>
          <w:rFonts w:ascii="Book Antiqua" w:eastAsia="DengXian" w:hAnsi="Book Antiqua" w:cs="Times New Roman"/>
          <w:b/>
          <w:kern w:val="2"/>
          <w:sz w:val="24"/>
          <w:szCs w:val="24"/>
          <w:lang w:eastAsia="zh-CN"/>
        </w:rPr>
        <w:t>Andreone</w:t>
      </w:r>
      <w:proofErr w:type="spellEnd"/>
      <w:r w:rsidRPr="00D0179F">
        <w:rPr>
          <w:rFonts w:ascii="Book Antiqua" w:eastAsia="DengXian" w:hAnsi="Book Antiqua" w:cs="Times New Roman"/>
          <w:b/>
          <w:kern w:val="2"/>
          <w:sz w:val="24"/>
          <w:szCs w:val="24"/>
          <w:lang w:eastAsia="zh-CN"/>
        </w:rPr>
        <w:t xml:space="preserve"> P</w:t>
      </w:r>
      <w:r w:rsidRPr="00D0179F">
        <w:rPr>
          <w:rFonts w:ascii="Book Antiqua" w:eastAsia="DengXian" w:hAnsi="Book Antiqua" w:cs="Times New Roman"/>
          <w:kern w:val="2"/>
          <w:sz w:val="24"/>
          <w:szCs w:val="24"/>
          <w:lang w:eastAsia="zh-CN"/>
        </w:rPr>
        <w:t xml:space="preserve">, Colombo MG, </w:t>
      </w:r>
      <w:proofErr w:type="spellStart"/>
      <w:r w:rsidRPr="00D0179F">
        <w:rPr>
          <w:rFonts w:ascii="Book Antiqua" w:eastAsia="DengXian" w:hAnsi="Book Antiqua" w:cs="Times New Roman"/>
          <w:kern w:val="2"/>
          <w:sz w:val="24"/>
          <w:szCs w:val="24"/>
          <w:lang w:eastAsia="zh-CN"/>
        </w:rPr>
        <w:t>Enejosa</w:t>
      </w:r>
      <w:proofErr w:type="spellEnd"/>
      <w:r w:rsidRPr="00D0179F">
        <w:rPr>
          <w:rFonts w:ascii="Book Antiqua" w:eastAsia="DengXian" w:hAnsi="Book Antiqua" w:cs="Times New Roman"/>
          <w:kern w:val="2"/>
          <w:sz w:val="24"/>
          <w:szCs w:val="24"/>
          <w:lang w:eastAsia="zh-CN"/>
        </w:rPr>
        <w:t xml:space="preserve"> JV, </w:t>
      </w:r>
      <w:proofErr w:type="spellStart"/>
      <w:r w:rsidRPr="00D0179F">
        <w:rPr>
          <w:rFonts w:ascii="Book Antiqua" w:eastAsia="DengXian" w:hAnsi="Book Antiqua" w:cs="Times New Roman"/>
          <w:kern w:val="2"/>
          <w:sz w:val="24"/>
          <w:szCs w:val="24"/>
          <w:lang w:eastAsia="zh-CN"/>
        </w:rPr>
        <w:t>Koksal</w:t>
      </w:r>
      <w:proofErr w:type="spellEnd"/>
      <w:r w:rsidRPr="00D0179F">
        <w:rPr>
          <w:rFonts w:ascii="Book Antiqua" w:eastAsia="DengXian" w:hAnsi="Book Antiqua" w:cs="Times New Roman"/>
          <w:kern w:val="2"/>
          <w:sz w:val="24"/>
          <w:szCs w:val="24"/>
          <w:lang w:eastAsia="zh-CN"/>
        </w:rPr>
        <w:t xml:space="preserve"> I, </w:t>
      </w:r>
      <w:proofErr w:type="spellStart"/>
      <w:r w:rsidRPr="00D0179F">
        <w:rPr>
          <w:rFonts w:ascii="Book Antiqua" w:eastAsia="DengXian" w:hAnsi="Book Antiqua" w:cs="Times New Roman"/>
          <w:kern w:val="2"/>
          <w:sz w:val="24"/>
          <w:szCs w:val="24"/>
          <w:lang w:eastAsia="zh-CN"/>
        </w:rPr>
        <w:t>Ferenci</w:t>
      </w:r>
      <w:proofErr w:type="spellEnd"/>
      <w:r w:rsidRPr="00D0179F">
        <w:rPr>
          <w:rFonts w:ascii="Book Antiqua" w:eastAsia="DengXian" w:hAnsi="Book Antiqua" w:cs="Times New Roman"/>
          <w:kern w:val="2"/>
          <w:sz w:val="24"/>
          <w:szCs w:val="24"/>
          <w:lang w:eastAsia="zh-CN"/>
        </w:rPr>
        <w:t xml:space="preserve"> P, </w:t>
      </w:r>
      <w:proofErr w:type="spellStart"/>
      <w:r w:rsidRPr="00D0179F">
        <w:rPr>
          <w:rFonts w:ascii="Book Antiqua" w:eastAsia="DengXian" w:hAnsi="Book Antiqua" w:cs="Times New Roman"/>
          <w:kern w:val="2"/>
          <w:sz w:val="24"/>
          <w:szCs w:val="24"/>
          <w:lang w:eastAsia="zh-CN"/>
        </w:rPr>
        <w:t>Maieron</w:t>
      </w:r>
      <w:proofErr w:type="spellEnd"/>
      <w:r w:rsidRPr="00D0179F">
        <w:rPr>
          <w:rFonts w:ascii="Book Antiqua" w:eastAsia="DengXian" w:hAnsi="Book Antiqua" w:cs="Times New Roman"/>
          <w:kern w:val="2"/>
          <w:sz w:val="24"/>
          <w:szCs w:val="24"/>
          <w:lang w:eastAsia="zh-CN"/>
        </w:rPr>
        <w:t xml:space="preserve"> A, </w:t>
      </w:r>
      <w:proofErr w:type="spellStart"/>
      <w:r w:rsidRPr="00D0179F">
        <w:rPr>
          <w:rFonts w:ascii="Book Antiqua" w:eastAsia="DengXian" w:hAnsi="Book Antiqua" w:cs="Times New Roman"/>
          <w:kern w:val="2"/>
          <w:sz w:val="24"/>
          <w:szCs w:val="24"/>
          <w:lang w:eastAsia="zh-CN"/>
        </w:rPr>
        <w:t>Müllhaupt</w:t>
      </w:r>
      <w:proofErr w:type="spellEnd"/>
      <w:r w:rsidRPr="00D0179F">
        <w:rPr>
          <w:rFonts w:ascii="Book Antiqua" w:eastAsia="DengXian" w:hAnsi="Book Antiqua" w:cs="Times New Roman"/>
          <w:kern w:val="2"/>
          <w:sz w:val="24"/>
          <w:szCs w:val="24"/>
          <w:lang w:eastAsia="zh-CN"/>
        </w:rPr>
        <w:t xml:space="preserve"> B, </w:t>
      </w:r>
      <w:proofErr w:type="spellStart"/>
      <w:r w:rsidRPr="00D0179F">
        <w:rPr>
          <w:rFonts w:ascii="Book Antiqua" w:eastAsia="DengXian" w:hAnsi="Book Antiqua" w:cs="Times New Roman"/>
          <w:kern w:val="2"/>
          <w:sz w:val="24"/>
          <w:szCs w:val="24"/>
          <w:lang w:eastAsia="zh-CN"/>
        </w:rPr>
        <w:t>Horsmans</w:t>
      </w:r>
      <w:proofErr w:type="spellEnd"/>
      <w:r w:rsidRPr="00D0179F">
        <w:rPr>
          <w:rFonts w:ascii="Book Antiqua" w:eastAsia="DengXian" w:hAnsi="Book Antiqua" w:cs="Times New Roman"/>
          <w:kern w:val="2"/>
          <w:sz w:val="24"/>
          <w:szCs w:val="24"/>
          <w:lang w:eastAsia="zh-CN"/>
        </w:rPr>
        <w:t xml:space="preserve"> Y, </w:t>
      </w:r>
      <w:proofErr w:type="spellStart"/>
      <w:r w:rsidRPr="00D0179F">
        <w:rPr>
          <w:rFonts w:ascii="Book Antiqua" w:eastAsia="DengXian" w:hAnsi="Book Antiqua" w:cs="Times New Roman"/>
          <w:kern w:val="2"/>
          <w:sz w:val="24"/>
          <w:szCs w:val="24"/>
          <w:lang w:eastAsia="zh-CN"/>
        </w:rPr>
        <w:t>Weiland</w:t>
      </w:r>
      <w:proofErr w:type="spellEnd"/>
      <w:r w:rsidRPr="00D0179F">
        <w:rPr>
          <w:rFonts w:ascii="Book Antiqua" w:eastAsia="DengXian" w:hAnsi="Book Antiqua" w:cs="Times New Roman"/>
          <w:kern w:val="2"/>
          <w:sz w:val="24"/>
          <w:szCs w:val="24"/>
          <w:lang w:eastAsia="zh-CN"/>
        </w:rPr>
        <w:t xml:space="preserve"> O, </w:t>
      </w:r>
      <w:proofErr w:type="spellStart"/>
      <w:r w:rsidRPr="00D0179F">
        <w:rPr>
          <w:rFonts w:ascii="Book Antiqua" w:eastAsia="DengXian" w:hAnsi="Book Antiqua" w:cs="Times New Roman"/>
          <w:kern w:val="2"/>
          <w:sz w:val="24"/>
          <w:szCs w:val="24"/>
          <w:lang w:eastAsia="zh-CN"/>
        </w:rPr>
        <w:t>Reesink</w:t>
      </w:r>
      <w:proofErr w:type="spellEnd"/>
      <w:r w:rsidRPr="00D0179F">
        <w:rPr>
          <w:rFonts w:ascii="Book Antiqua" w:eastAsia="DengXian" w:hAnsi="Book Antiqua" w:cs="Times New Roman"/>
          <w:kern w:val="2"/>
          <w:sz w:val="24"/>
          <w:szCs w:val="24"/>
          <w:lang w:eastAsia="zh-CN"/>
        </w:rPr>
        <w:t xml:space="preserve"> HW, Rodrigues L </w:t>
      </w:r>
      <w:proofErr w:type="spellStart"/>
      <w:r w:rsidRPr="00D0179F">
        <w:rPr>
          <w:rFonts w:ascii="Book Antiqua" w:eastAsia="DengXian" w:hAnsi="Book Antiqua" w:cs="Times New Roman"/>
          <w:kern w:val="2"/>
          <w:sz w:val="24"/>
          <w:szCs w:val="24"/>
          <w:lang w:eastAsia="zh-CN"/>
        </w:rPr>
        <w:t>Jr</w:t>
      </w:r>
      <w:proofErr w:type="spellEnd"/>
      <w:r w:rsidRPr="00D0179F">
        <w:rPr>
          <w:rFonts w:ascii="Book Antiqua" w:eastAsia="DengXian" w:hAnsi="Book Antiqua" w:cs="Times New Roman"/>
          <w:kern w:val="2"/>
          <w:sz w:val="24"/>
          <w:szCs w:val="24"/>
          <w:lang w:eastAsia="zh-CN"/>
        </w:rPr>
        <w:t xml:space="preserve">, Hu YB, </w:t>
      </w:r>
      <w:proofErr w:type="spellStart"/>
      <w:r w:rsidRPr="00D0179F">
        <w:rPr>
          <w:rFonts w:ascii="Book Antiqua" w:eastAsia="DengXian" w:hAnsi="Book Antiqua" w:cs="Times New Roman"/>
          <w:kern w:val="2"/>
          <w:sz w:val="24"/>
          <w:szCs w:val="24"/>
          <w:lang w:eastAsia="zh-CN"/>
        </w:rPr>
        <w:t>Podsadecki</w:t>
      </w:r>
      <w:proofErr w:type="spellEnd"/>
      <w:r w:rsidRPr="00D0179F">
        <w:rPr>
          <w:rFonts w:ascii="Book Antiqua" w:eastAsia="DengXian" w:hAnsi="Book Antiqua" w:cs="Times New Roman"/>
          <w:kern w:val="2"/>
          <w:sz w:val="24"/>
          <w:szCs w:val="24"/>
          <w:lang w:eastAsia="zh-CN"/>
        </w:rPr>
        <w:t xml:space="preserve"> T, Bernstein B. ABT-450, ritonavir, </w:t>
      </w:r>
      <w:proofErr w:type="spellStart"/>
      <w:r w:rsidRPr="00D0179F">
        <w:rPr>
          <w:rFonts w:ascii="Book Antiqua" w:eastAsia="DengXian" w:hAnsi="Book Antiqua" w:cs="Times New Roman"/>
          <w:kern w:val="2"/>
          <w:sz w:val="24"/>
          <w:szCs w:val="24"/>
          <w:lang w:eastAsia="zh-CN"/>
        </w:rPr>
        <w:t>ombitasvir</w:t>
      </w:r>
      <w:proofErr w:type="spellEnd"/>
      <w:r w:rsidRPr="00D0179F">
        <w:rPr>
          <w:rFonts w:ascii="Book Antiqua" w:eastAsia="DengXian" w:hAnsi="Book Antiqua" w:cs="Times New Roman"/>
          <w:kern w:val="2"/>
          <w:sz w:val="24"/>
          <w:szCs w:val="24"/>
          <w:lang w:eastAsia="zh-CN"/>
        </w:rPr>
        <w:t xml:space="preserve">, and </w:t>
      </w:r>
      <w:proofErr w:type="spellStart"/>
      <w:r w:rsidRPr="00D0179F">
        <w:rPr>
          <w:rFonts w:ascii="Book Antiqua" w:eastAsia="DengXian" w:hAnsi="Book Antiqua" w:cs="Times New Roman"/>
          <w:kern w:val="2"/>
          <w:sz w:val="24"/>
          <w:szCs w:val="24"/>
          <w:lang w:eastAsia="zh-CN"/>
        </w:rPr>
        <w:t>dasabuvir</w:t>
      </w:r>
      <w:proofErr w:type="spellEnd"/>
      <w:r w:rsidRPr="00D0179F">
        <w:rPr>
          <w:rFonts w:ascii="Book Antiqua" w:eastAsia="DengXian" w:hAnsi="Book Antiqua" w:cs="Times New Roman"/>
          <w:kern w:val="2"/>
          <w:sz w:val="24"/>
          <w:szCs w:val="24"/>
          <w:lang w:eastAsia="zh-CN"/>
        </w:rPr>
        <w:t xml:space="preserve"> achieves 97% and 100% sustained virologic response with or without ribavirin in treatment-experienced patients with HCV genotype 1b infection. </w:t>
      </w:r>
      <w:r w:rsidRPr="00D0179F">
        <w:rPr>
          <w:rFonts w:ascii="Book Antiqua" w:eastAsia="DengXian" w:hAnsi="Book Antiqua" w:cs="Times New Roman"/>
          <w:i/>
          <w:kern w:val="2"/>
          <w:sz w:val="24"/>
          <w:szCs w:val="24"/>
          <w:lang w:eastAsia="zh-CN"/>
        </w:rPr>
        <w:t>Gastroenterology</w:t>
      </w:r>
      <w:r w:rsidRPr="00D0179F">
        <w:rPr>
          <w:rFonts w:ascii="Book Antiqua" w:eastAsia="DengXian" w:hAnsi="Book Antiqua" w:cs="Times New Roman"/>
          <w:kern w:val="2"/>
          <w:sz w:val="24"/>
          <w:szCs w:val="24"/>
          <w:lang w:eastAsia="zh-CN"/>
        </w:rPr>
        <w:t xml:space="preserve"> 2014; </w:t>
      </w:r>
      <w:r w:rsidRPr="00D0179F">
        <w:rPr>
          <w:rFonts w:ascii="Book Antiqua" w:eastAsia="DengXian" w:hAnsi="Book Antiqua" w:cs="Times New Roman"/>
          <w:b/>
          <w:kern w:val="2"/>
          <w:sz w:val="24"/>
          <w:szCs w:val="24"/>
          <w:lang w:eastAsia="zh-CN"/>
        </w:rPr>
        <w:t>147</w:t>
      </w:r>
      <w:r w:rsidRPr="00D0179F">
        <w:rPr>
          <w:rFonts w:ascii="Book Antiqua" w:eastAsia="DengXian" w:hAnsi="Book Antiqua" w:cs="Times New Roman"/>
          <w:kern w:val="2"/>
          <w:sz w:val="24"/>
          <w:szCs w:val="24"/>
          <w:lang w:eastAsia="zh-CN"/>
        </w:rPr>
        <w:t>: 359-365.e1 [PMID: 24818763 DOI: 10.1053/j.gastro.2014.04.045]</w:t>
      </w:r>
    </w:p>
    <w:p w14:paraId="2BD7325F" w14:textId="77777777" w:rsidR="008A1028" w:rsidRPr="00D0179F" w:rsidRDefault="008A1028" w:rsidP="008A1028">
      <w:pPr>
        <w:widowControl w:val="0"/>
        <w:spacing w:after="0" w:line="360" w:lineRule="auto"/>
        <w:jc w:val="both"/>
        <w:rPr>
          <w:rFonts w:ascii="Book Antiqua" w:eastAsia="DengXian" w:hAnsi="Book Antiqua" w:cs="Times New Roman"/>
          <w:kern w:val="2"/>
          <w:sz w:val="24"/>
          <w:szCs w:val="24"/>
          <w:lang w:eastAsia="zh-CN"/>
        </w:rPr>
      </w:pPr>
      <w:r w:rsidRPr="00D0179F">
        <w:rPr>
          <w:rFonts w:ascii="Book Antiqua" w:eastAsia="DengXian" w:hAnsi="Book Antiqua" w:cs="Times New Roman"/>
          <w:kern w:val="2"/>
          <w:sz w:val="24"/>
          <w:szCs w:val="24"/>
          <w:lang w:eastAsia="zh-CN"/>
        </w:rPr>
        <w:t xml:space="preserve">12 Hispanic Heritage Month 2017—Census Bureau. </w:t>
      </w:r>
      <w:r w:rsidRPr="00D0179F">
        <w:rPr>
          <w:rFonts w:ascii="Book Antiqua" w:eastAsia="DengXian" w:hAnsi="Book Antiqua" w:cs="Arial"/>
          <w:bCs/>
          <w:kern w:val="2"/>
          <w:sz w:val="24"/>
          <w:szCs w:val="24"/>
          <w:lang w:eastAsia="zh-CN"/>
        </w:rPr>
        <w:t xml:space="preserve">Available from: </w:t>
      </w:r>
      <w:r w:rsidRPr="00D0179F">
        <w:rPr>
          <w:rFonts w:ascii="Book Antiqua" w:eastAsia="DengXian" w:hAnsi="Book Antiqua" w:cs="Times New Roman"/>
          <w:kern w:val="2"/>
          <w:sz w:val="24"/>
          <w:szCs w:val="24"/>
          <w:lang w:eastAsia="zh-CN"/>
        </w:rPr>
        <w:t>https://www.census.gov/newsroom/facts-for-features/2017/hispanic-heritage.html</w:t>
      </w:r>
    </w:p>
    <w:p w14:paraId="79B4321C" w14:textId="77777777" w:rsidR="008A1028" w:rsidRPr="00D0179F" w:rsidRDefault="008A1028" w:rsidP="008A1028">
      <w:pPr>
        <w:widowControl w:val="0"/>
        <w:spacing w:after="0" w:line="360" w:lineRule="auto"/>
        <w:jc w:val="both"/>
        <w:rPr>
          <w:rFonts w:ascii="Book Antiqua" w:eastAsia="DengXian" w:hAnsi="Book Antiqua" w:cs="Times New Roman"/>
          <w:kern w:val="2"/>
          <w:sz w:val="24"/>
          <w:szCs w:val="24"/>
          <w:lang w:eastAsia="zh-CN"/>
        </w:rPr>
      </w:pPr>
      <w:r w:rsidRPr="00D0179F">
        <w:rPr>
          <w:rFonts w:ascii="Book Antiqua" w:eastAsia="DengXian" w:hAnsi="Book Antiqua" w:cs="Times New Roman"/>
          <w:kern w:val="2"/>
          <w:sz w:val="24"/>
          <w:szCs w:val="24"/>
          <w:lang w:eastAsia="zh-CN"/>
        </w:rPr>
        <w:t xml:space="preserve">13 </w:t>
      </w:r>
      <w:r w:rsidRPr="00D0179F">
        <w:rPr>
          <w:rFonts w:ascii="Book Antiqua" w:eastAsia="DengXian" w:hAnsi="Book Antiqua" w:cs="Times New Roman"/>
          <w:b/>
          <w:kern w:val="2"/>
          <w:sz w:val="24"/>
          <w:szCs w:val="24"/>
          <w:lang w:eastAsia="zh-CN"/>
        </w:rPr>
        <w:t>El-</w:t>
      </w:r>
      <w:proofErr w:type="spellStart"/>
      <w:r w:rsidRPr="00D0179F">
        <w:rPr>
          <w:rFonts w:ascii="Book Antiqua" w:eastAsia="DengXian" w:hAnsi="Book Antiqua" w:cs="Times New Roman"/>
          <w:b/>
          <w:kern w:val="2"/>
          <w:sz w:val="24"/>
          <w:szCs w:val="24"/>
          <w:lang w:eastAsia="zh-CN"/>
        </w:rPr>
        <w:t>Serag</w:t>
      </w:r>
      <w:proofErr w:type="spellEnd"/>
      <w:r w:rsidRPr="00D0179F">
        <w:rPr>
          <w:rFonts w:ascii="Book Antiqua" w:eastAsia="DengXian" w:hAnsi="Book Antiqua" w:cs="Times New Roman"/>
          <w:b/>
          <w:kern w:val="2"/>
          <w:sz w:val="24"/>
          <w:szCs w:val="24"/>
          <w:lang w:eastAsia="zh-CN"/>
        </w:rPr>
        <w:t xml:space="preserve"> HB</w:t>
      </w:r>
      <w:r w:rsidRPr="00D0179F">
        <w:rPr>
          <w:rFonts w:ascii="Book Antiqua" w:eastAsia="DengXian" w:hAnsi="Book Antiqua" w:cs="Times New Roman"/>
          <w:kern w:val="2"/>
          <w:sz w:val="24"/>
          <w:szCs w:val="24"/>
          <w:lang w:eastAsia="zh-CN"/>
        </w:rPr>
        <w:t xml:space="preserve">, Kramer J, </w:t>
      </w:r>
      <w:proofErr w:type="spellStart"/>
      <w:r w:rsidRPr="00D0179F">
        <w:rPr>
          <w:rFonts w:ascii="Book Antiqua" w:eastAsia="DengXian" w:hAnsi="Book Antiqua" w:cs="Times New Roman"/>
          <w:kern w:val="2"/>
          <w:sz w:val="24"/>
          <w:szCs w:val="24"/>
          <w:lang w:eastAsia="zh-CN"/>
        </w:rPr>
        <w:t>Duan</w:t>
      </w:r>
      <w:proofErr w:type="spellEnd"/>
      <w:r w:rsidRPr="00D0179F">
        <w:rPr>
          <w:rFonts w:ascii="Book Antiqua" w:eastAsia="DengXian" w:hAnsi="Book Antiqua" w:cs="Times New Roman"/>
          <w:kern w:val="2"/>
          <w:sz w:val="24"/>
          <w:szCs w:val="24"/>
          <w:lang w:eastAsia="zh-CN"/>
        </w:rPr>
        <w:t xml:space="preserve"> Z, </w:t>
      </w:r>
      <w:proofErr w:type="spellStart"/>
      <w:r w:rsidRPr="00D0179F">
        <w:rPr>
          <w:rFonts w:ascii="Book Antiqua" w:eastAsia="DengXian" w:hAnsi="Book Antiqua" w:cs="Times New Roman"/>
          <w:kern w:val="2"/>
          <w:sz w:val="24"/>
          <w:szCs w:val="24"/>
          <w:lang w:eastAsia="zh-CN"/>
        </w:rPr>
        <w:t>Kanwal</w:t>
      </w:r>
      <w:proofErr w:type="spellEnd"/>
      <w:r w:rsidRPr="00D0179F">
        <w:rPr>
          <w:rFonts w:ascii="Book Antiqua" w:eastAsia="DengXian" w:hAnsi="Book Antiqua" w:cs="Times New Roman"/>
          <w:kern w:val="2"/>
          <w:sz w:val="24"/>
          <w:szCs w:val="24"/>
          <w:lang w:eastAsia="zh-CN"/>
        </w:rPr>
        <w:t xml:space="preserve"> F. Racial differences in the progression to cirrhosis and hepatocellular carcinoma in HCV-infected veterans. </w:t>
      </w:r>
      <w:r w:rsidRPr="00D0179F">
        <w:rPr>
          <w:rFonts w:ascii="Book Antiqua" w:eastAsia="DengXian" w:hAnsi="Book Antiqua" w:cs="Times New Roman"/>
          <w:i/>
          <w:kern w:val="2"/>
          <w:sz w:val="24"/>
          <w:szCs w:val="24"/>
          <w:lang w:eastAsia="zh-CN"/>
        </w:rPr>
        <w:t>Am J Gastroenterol</w:t>
      </w:r>
      <w:r w:rsidRPr="00D0179F">
        <w:rPr>
          <w:rFonts w:ascii="Book Antiqua" w:eastAsia="DengXian" w:hAnsi="Book Antiqua" w:cs="Times New Roman"/>
          <w:kern w:val="2"/>
          <w:sz w:val="24"/>
          <w:szCs w:val="24"/>
          <w:lang w:eastAsia="zh-CN"/>
        </w:rPr>
        <w:t xml:space="preserve"> 2014; </w:t>
      </w:r>
      <w:r w:rsidRPr="00D0179F">
        <w:rPr>
          <w:rFonts w:ascii="Book Antiqua" w:eastAsia="DengXian" w:hAnsi="Book Antiqua" w:cs="Times New Roman"/>
          <w:b/>
          <w:kern w:val="2"/>
          <w:sz w:val="24"/>
          <w:szCs w:val="24"/>
          <w:lang w:eastAsia="zh-CN"/>
        </w:rPr>
        <w:t>109</w:t>
      </w:r>
      <w:r w:rsidRPr="00D0179F">
        <w:rPr>
          <w:rFonts w:ascii="Book Antiqua" w:eastAsia="DengXian" w:hAnsi="Book Antiqua" w:cs="Times New Roman"/>
          <w:kern w:val="2"/>
          <w:sz w:val="24"/>
          <w:szCs w:val="24"/>
          <w:lang w:eastAsia="zh-CN"/>
        </w:rPr>
        <w:t>: 1427-1435 [PMID: 25070058 DOI: 10.1038/ajg.2014.214]</w:t>
      </w:r>
    </w:p>
    <w:p w14:paraId="10F366F1" w14:textId="77777777" w:rsidR="008A1028" w:rsidRPr="00D0179F" w:rsidRDefault="008A1028" w:rsidP="008A1028">
      <w:pPr>
        <w:widowControl w:val="0"/>
        <w:spacing w:after="0" w:line="360" w:lineRule="auto"/>
        <w:jc w:val="both"/>
        <w:rPr>
          <w:rFonts w:ascii="Book Antiqua" w:eastAsia="DengXian" w:hAnsi="Book Antiqua" w:cs="Times New Roman"/>
          <w:kern w:val="2"/>
          <w:sz w:val="24"/>
          <w:szCs w:val="24"/>
          <w:lang w:eastAsia="zh-CN"/>
        </w:rPr>
      </w:pPr>
      <w:r w:rsidRPr="00D0179F">
        <w:rPr>
          <w:rFonts w:ascii="Book Antiqua" w:eastAsia="DengXian" w:hAnsi="Book Antiqua" w:cs="Times New Roman"/>
          <w:kern w:val="2"/>
          <w:sz w:val="24"/>
          <w:szCs w:val="24"/>
          <w:lang w:eastAsia="zh-CN"/>
        </w:rPr>
        <w:t xml:space="preserve">14 </w:t>
      </w:r>
      <w:r w:rsidRPr="00D0179F">
        <w:rPr>
          <w:rFonts w:ascii="Book Antiqua" w:eastAsia="DengXian" w:hAnsi="Book Antiqua" w:cs="Times New Roman"/>
          <w:b/>
          <w:kern w:val="2"/>
          <w:sz w:val="24"/>
          <w:szCs w:val="24"/>
          <w:lang w:eastAsia="zh-CN"/>
        </w:rPr>
        <w:t>Louie KS</w:t>
      </w:r>
      <w:r w:rsidRPr="00D0179F">
        <w:rPr>
          <w:rFonts w:ascii="Book Antiqua" w:eastAsia="DengXian" w:hAnsi="Book Antiqua" w:cs="Times New Roman"/>
          <w:kern w:val="2"/>
          <w:sz w:val="24"/>
          <w:szCs w:val="24"/>
          <w:lang w:eastAsia="zh-CN"/>
        </w:rPr>
        <w:t xml:space="preserve">, St Laurent S, </w:t>
      </w:r>
      <w:proofErr w:type="spellStart"/>
      <w:r w:rsidRPr="00D0179F">
        <w:rPr>
          <w:rFonts w:ascii="Book Antiqua" w:eastAsia="DengXian" w:hAnsi="Book Antiqua" w:cs="Times New Roman"/>
          <w:kern w:val="2"/>
          <w:sz w:val="24"/>
          <w:szCs w:val="24"/>
          <w:lang w:eastAsia="zh-CN"/>
        </w:rPr>
        <w:t>Forssen</w:t>
      </w:r>
      <w:proofErr w:type="spellEnd"/>
      <w:r w:rsidRPr="00D0179F">
        <w:rPr>
          <w:rFonts w:ascii="Book Antiqua" w:eastAsia="DengXian" w:hAnsi="Book Antiqua" w:cs="Times New Roman"/>
          <w:kern w:val="2"/>
          <w:sz w:val="24"/>
          <w:szCs w:val="24"/>
          <w:lang w:eastAsia="zh-CN"/>
        </w:rPr>
        <w:t xml:space="preserve"> UM, Mundy LM, </w:t>
      </w:r>
      <w:proofErr w:type="spellStart"/>
      <w:r w:rsidRPr="00D0179F">
        <w:rPr>
          <w:rFonts w:ascii="Book Antiqua" w:eastAsia="DengXian" w:hAnsi="Book Antiqua" w:cs="Times New Roman"/>
          <w:kern w:val="2"/>
          <w:sz w:val="24"/>
          <w:szCs w:val="24"/>
          <w:lang w:eastAsia="zh-CN"/>
        </w:rPr>
        <w:t>Pimenta</w:t>
      </w:r>
      <w:proofErr w:type="spellEnd"/>
      <w:r w:rsidRPr="00D0179F">
        <w:rPr>
          <w:rFonts w:ascii="Book Antiqua" w:eastAsia="DengXian" w:hAnsi="Book Antiqua" w:cs="Times New Roman"/>
          <w:kern w:val="2"/>
          <w:sz w:val="24"/>
          <w:szCs w:val="24"/>
          <w:lang w:eastAsia="zh-CN"/>
        </w:rPr>
        <w:t xml:space="preserve"> JM. The high comorbidity burden of the hepatitis C virus infected population in the United States. </w:t>
      </w:r>
      <w:r w:rsidRPr="00D0179F">
        <w:rPr>
          <w:rFonts w:ascii="Book Antiqua" w:eastAsia="DengXian" w:hAnsi="Book Antiqua" w:cs="Times New Roman"/>
          <w:i/>
          <w:kern w:val="2"/>
          <w:sz w:val="24"/>
          <w:szCs w:val="24"/>
          <w:lang w:eastAsia="zh-CN"/>
        </w:rPr>
        <w:t>BMC Infect Dis</w:t>
      </w:r>
      <w:r w:rsidRPr="00D0179F">
        <w:rPr>
          <w:rFonts w:ascii="Book Antiqua" w:eastAsia="DengXian" w:hAnsi="Book Antiqua" w:cs="Times New Roman"/>
          <w:kern w:val="2"/>
          <w:sz w:val="24"/>
          <w:szCs w:val="24"/>
          <w:lang w:eastAsia="zh-CN"/>
        </w:rPr>
        <w:t xml:space="preserve"> 2012; </w:t>
      </w:r>
      <w:r w:rsidRPr="00D0179F">
        <w:rPr>
          <w:rFonts w:ascii="Book Antiqua" w:eastAsia="DengXian" w:hAnsi="Book Antiqua" w:cs="Times New Roman"/>
          <w:b/>
          <w:kern w:val="2"/>
          <w:sz w:val="24"/>
          <w:szCs w:val="24"/>
          <w:lang w:eastAsia="zh-CN"/>
        </w:rPr>
        <w:t>12</w:t>
      </w:r>
      <w:r w:rsidRPr="00D0179F">
        <w:rPr>
          <w:rFonts w:ascii="Book Antiqua" w:eastAsia="DengXian" w:hAnsi="Book Antiqua" w:cs="Times New Roman"/>
          <w:kern w:val="2"/>
          <w:sz w:val="24"/>
          <w:szCs w:val="24"/>
          <w:lang w:eastAsia="zh-CN"/>
        </w:rPr>
        <w:t>: 86 [PMID: 22494445 DOI: 10.1186/1471-2334-12-86]</w:t>
      </w:r>
    </w:p>
    <w:p w14:paraId="64C0EE4F" w14:textId="77777777" w:rsidR="008A1028" w:rsidRPr="00D0179F" w:rsidRDefault="008A1028" w:rsidP="008A1028">
      <w:pPr>
        <w:widowControl w:val="0"/>
        <w:spacing w:after="0" w:line="360" w:lineRule="auto"/>
        <w:jc w:val="both"/>
        <w:rPr>
          <w:rFonts w:ascii="Book Antiqua" w:eastAsia="DengXian" w:hAnsi="Book Antiqua" w:cs="Times New Roman"/>
          <w:kern w:val="2"/>
          <w:sz w:val="24"/>
          <w:szCs w:val="24"/>
          <w:lang w:eastAsia="zh-CN"/>
        </w:rPr>
      </w:pPr>
      <w:r w:rsidRPr="00D0179F">
        <w:rPr>
          <w:rFonts w:ascii="Book Antiqua" w:eastAsia="DengXian" w:hAnsi="Book Antiqua" w:cs="Times New Roman"/>
          <w:kern w:val="2"/>
          <w:sz w:val="24"/>
          <w:szCs w:val="24"/>
          <w:lang w:eastAsia="zh-CN"/>
        </w:rPr>
        <w:t xml:space="preserve">15 </w:t>
      </w:r>
      <w:proofErr w:type="spellStart"/>
      <w:r w:rsidRPr="00D0179F">
        <w:rPr>
          <w:rFonts w:ascii="Book Antiqua" w:eastAsia="DengXian" w:hAnsi="Book Antiqua" w:cs="Times New Roman"/>
          <w:b/>
          <w:kern w:val="2"/>
          <w:sz w:val="24"/>
          <w:szCs w:val="24"/>
          <w:lang w:eastAsia="zh-CN"/>
        </w:rPr>
        <w:t>Massard</w:t>
      </w:r>
      <w:proofErr w:type="spellEnd"/>
      <w:r w:rsidRPr="00D0179F">
        <w:rPr>
          <w:rFonts w:ascii="Book Antiqua" w:eastAsia="DengXian" w:hAnsi="Book Antiqua" w:cs="Times New Roman"/>
          <w:b/>
          <w:kern w:val="2"/>
          <w:sz w:val="24"/>
          <w:szCs w:val="24"/>
          <w:lang w:eastAsia="zh-CN"/>
        </w:rPr>
        <w:t xml:space="preserve"> J</w:t>
      </w:r>
      <w:r w:rsidRPr="00D0179F">
        <w:rPr>
          <w:rFonts w:ascii="Book Antiqua" w:eastAsia="DengXian" w:hAnsi="Book Antiqua" w:cs="Times New Roman"/>
          <w:kern w:val="2"/>
          <w:sz w:val="24"/>
          <w:szCs w:val="24"/>
          <w:lang w:eastAsia="zh-CN"/>
        </w:rPr>
        <w:t xml:space="preserve">, </w:t>
      </w:r>
      <w:proofErr w:type="spellStart"/>
      <w:r w:rsidRPr="00D0179F">
        <w:rPr>
          <w:rFonts w:ascii="Book Antiqua" w:eastAsia="DengXian" w:hAnsi="Book Antiqua" w:cs="Times New Roman"/>
          <w:kern w:val="2"/>
          <w:sz w:val="24"/>
          <w:szCs w:val="24"/>
          <w:lang w:eastAsia="zh-CN"/>
        </w:rPr>
        <w:t>Ratziu</w:t>
      </w:r>
      <w:proofErr w:type="spellEnd"/>
      <w:r w:rsidRPr="00D0179F">
        <w:rPr>
          <w:rFonts w:ascii="Book Antiqua" w:eastAsia="DengXian" w:hAnsi="Book Antiqua" w:cs="Times New Roman"/>
          <w:kern w:val="2"/>
          <w:sz w:val="24"/>
          <w:szCs w:val="24"/>
          <w:lang w:eastAsia="zh-CN"/>
        </w:rPr>
        <w:t xml:space="preserve"> V, </w:t>
      </w:r>
      <w:proofErr w:type="spellStart"/>
      <w:r w:rsidRPr="00D0179F">
        <w:rPr>
          <w:rFonts w:ascii="Book Antiqua" w:eastAsia="DengXian" w:hAnsi="Book Antiqua" w:cs="Times New Roman"/>
          <w:kern w:val="2"/>
          <w:sz w:val="24"/>
          <w:szCs w:val="24"/>
          <w:lang w:eastAsia="zh-CN"/>
        </w:rPr>
        <w:t>Thabut</w:t>
      </w:r>
      <w:proofErr w:type="spellEnd"/>
      <w:r w:rsidRPr="00D0179F">
        <w:rPr>
          <w:rFonts w:ascii="Book Antiqua" w:eastAsia="DengXian" w:hAnsi="Book Antiqua" w:cs="Times New Roman"/>
          <w:kern w:val="2"/>
          <w:sz w:val="24"/>
          <w:szCs w:val="24"/>
          <w:lang w:eastAsia="zh-CN"/>
        </w:rPr>
        <w:t xml:space="preserve"> D, </w:t>
      </w:r>
      <w:proofErr w:type="spellStart"/>
      <w:r w:rsidRPr="00D0179F">
        <w:rPr>
          <w:rFonts w:ascii="Book Antiqua" w:eastAsia="DengXian" w:hAnsi="Book Antiqua" w:cs="Times New Roman"/>
          <w:kern w:val="2"/>
          <w:sz w:val="24"/>
          <w:szCs w:val="24"/>
          <w:lang w:eastAsia="zh-CN"/>
        </w:rPr>
        <w:t>Moussalli</w:t>
      </w:r>
      <w:proofErr w:type="spellEnd"/>
      <w:r w:rsidRPr="00D0179F">
        <w:rPr>
          <w:rFonts w:ascii="Book Antiqua" w:eastAsia="DengXian" w:hAnsi="Book Antiqua" w:cs="Times New Roman"/>
          <w:kern w:val="2"/>
          <w:sz w:val="24"/>
          <w:szCs w:val="24"/>
          <w:lang w:eastAsia="zh-CN"/>
        </w:rPr>
        <w:t xml:space="preserve"> J, </w:t>
      </w:r>
      <w:proofErr w:type="spellStart"/>
      <w:r w:rsidRPr="00D0179F">
        <w:rPr>
          <w:rFonts w:ascii="Book Antiqua" w:eastAsia="DengXian" w:hAnsi="Book Antiqua" w:cs="Times New Roman"/>
          <w:kern w:val="2"/>
          <w:sz w:val="24"/>
          <w:szCs w:val="24"/>
          <w:lang w:eastAsia="zh-CN"/>
        </w:rPr>
        <w:t>Lebray</w:t>
      </w:r>
      <w:proofErr w:type="spellEnd"/>
      <w:r w:rsidRPr="00D0179F">
        <w:rPr>
          <w:rFonts w:ascii="Book Antiqua" w:eastAsia="DengXian" w:hAnsi="Book Antiqua" w:cs="Times New Roman"/>
          <w:kern w:val="2"/>
          <w:sz w:val="24"/>
          <w:szCs w:val="24"/>
          <w:lang w:eastAsia="zh-CN"/>
        </w:rPr>
        <w:t xml:space="preserve"> P, </w:t>
      </w:r>
      <w:proofErr w:type="spellStart"/>
      <w:r w:rsidRPr="00D0179F">
        <w:rPr>
          <w:rFonts w:ascii="Book Antiqua" w:eastAsia="DengXian" w:hAnsi="Book Antiqua" w:cs="Times New Roman"/>
          <w:kern w:val="2"/>
          <w:sz w:val="24"/>
          <w:szCs w:val="24"/>
          <w:lang w:eastAsia="zh-CN"/>
        </w:rPr>
        <w:t>Benhamou</w:t>
      </w:r>
      <w:proofErr w:type="spellEnd"/>
      <w:r w:rsidRPr="00D0179F">
        <w:rPr>
          <w:rFonts w:ascii="Book Antiqua" w:eastAsia="DengXian" w:hAnsi="Book Antiqua" w:cs="Times New Roman"/>
          <w:kern w:val="2"/>
          <w:sz w:val="24"/>
          <w:szCs w:val="24"/>
          <w:lang w:eastAsia="zh-CN"/>
        </w:rPr>
        <w:t xml:space="preserve"> Y, </w:t>
      </w:r>
      <w:proofErr w:type="spellStart"/>
      <w:r w:rsidRPr="00D0179F">
        <w:rPr>
          <w:rFonts w:ascii="Book Antiqua" w:eastAsia="DengXian" w:hAnsi="Book Antiqua" w:cs="Times New Roman"/>
          <w:kern w:val="2"/>
          <w:sz w:val="24"/>
          <w:szCs w:val="24"/>
          <w:lang w:eastAsia="zh-CN"/>
        </w:rPr>
        <w:t>Poynard</w:t>
      </w:r>
      <w:proofErr w:type="spellEnd"/>
      <w:r w:rsidRPr="00D0179F">
        <w:rPr>
          <w:rFonts w:ascii="Book Antiqua" w:eastAsia="DengXian" w:hAnsi="Book Antiqua" w:cs="Times New Roman"/>
          <w:kern w:val="2"/>
          <w:sz w:val="24"/>
          <w:szCs w:val="24"/>
          <w:lang w:eastAsia="zh-CN"/>
        </w:rPr>
        <w:t xml:space="preserve"> T. </w:t>
      </w:r>
      <w:bookmarkStart w:id="42" w:name="OLE_LINK21"/>
      <w:r w:rsidRPr="00D0179F">
        <w:rPr>
          <w:rFonts w:ascii="Book Antiqua" w:eastAsia="DengXian" w:hAnsi="Book Antiqua" w:cs="Times New Roman"/>
          <w:kern w:val="2"/>
          <w:sz w:val="24"/>
          <w:szCs w:val="24"/>
          <w:lang w:eastAsia="zh-CN"/>
        </w:rPr>
        <w:lastRenderedPageBreak/>
        <w:t xml:space="preserve">Natural history and predictors of disease severity in chronic hepatitis C. </w:t>
      </w:r>
      <w:bookmarkEnd w:id="42"/>
      <w:r w:rsidRPr="00D0179F">
        <w:rPr>
          <w:rFonts w:ascii="Book Antiqua" w:eastAsia="DengXian" w:hAnsi="Book Antiqua" w:cs="Times New Roman"/>
          <w:i/>
          <w:kern w:val="2"/>
          <w:sz w:val="24"/>
          <w:szCs w:val="24"/>
          <w:lang w:eastAsia="zh-CN"/>
        </w:rPr>
        <w:t xml:space="preserve">J </w:t>
      </w:r>
      <w:proofErr w:type="spellStart"/>
      <w:r w:rsidRPr="00D0179F">
        <w:rPr>
          <w:rFonts w:ascii="Book Antiqua" w:eastAsia="DengXian" w:hAnsi="Book Antiqua" w:cs="Times New Roman"/>
          <w:i/>
          <w:kern w:val="2"/>
          <w:sz w:val="24"/>
          <w:szCs w:val="24"/>
          <w:lang w:eastAsia="zh-CN"/>
        </w:rPr>
        <w:t>Hepatol</w:t>
      </w:r>
      <w:proofErr w:type="spellEnd"/>
      <w:r w:rsidRPr="00D0179F">
        <w:rPr>
          <w:rFonts w:ascii="Book Antiqua" w:eastAsia="DengXian" w:hAnsi="Book Antiqua" w:cs="Times New Roman"/>
          <w:kern w:val="2"/>
          <w:sz w:val="24"/>
          <w:szCs w:val="24"/>
          <w:lang w:eastAsia="zh-CN"/>
        </w:rPr>
        <w:t xml:space="preserve"> 2006; </w:t>
      </w:r>
      <w:r w:rsidRPr="00D0179F">
        <w:rPr>
          <w:rFonts w:ascii="Book Antiqua" w:eastAsia="DengXian" w:hAnsi="Book Antiqua" w:cs="Times New Roman"/>
          <w:b/>
          <w:kern w:val="2"/>
          <w:sz w:val="24"/>
          <w:szCs w:val="24"/>
          <w:lang w:eastAsia="zh-CN"/>
        </w:rPr>
        <w:t>44</w:t>
      </w:r>
      <w:r w:rsidRPr="00D0179F">
        <w:rPr>
          <w:rFonts w:ascii="Book Antiqua" w:eastAsia="DengXian" w:hAnsi="Book Antiqua" w:cs="Times New Roman"/>
          <w:kern w:val="2"/>
          <w:sz w:val="24"/>
          <w:szCs w:val="24"/>
          <w:lang w:eastAsia="zh-CN"/>
        </w:rPr>
        <w:t>: S19-S24 [PMID:</w:t>
      </w:r>
      <w:r w:rsidRPr="00D0179F">
        <w:rPr>
          <w:rFonts w:ascii="Book Antiqua" w:eastAsia="DengXian" w:hAnsi="Book Antiqua" w:cs="Times New Roman" w:hint="eastAsia"/>
          <w:kern w:val="2"/>
          <w:sz w:val="24"/>
          <w:szCs w:val="24"/>
          <w:lang w:eastAsia="zh-CN"/>
        </w:rPr>
        <w:t xml:space="preserve"> </w:t>
      </w:r>
      <w:r w:rsidRPr="00D0179F">
        <w:rPr>
          <w:rFonts w:ascii="Book Antiqua" w:eastAsia="DengXian" w:hAnsi="Book Antiqua" w:cs="Times New Roman"/>
          <w:kern w:val="2"/>
          <w:sz w:val="24"/>
          <w:szCs w:val="24"/>
          <w:lang w:eastAsia="zh-CN"/>
        </w:rPr>
        <w:t>16356583</w:t>
      </w:r>
      <w:r w:rsidRPr="00D0179F">
        <w:rPr>
          <w:rFonts w:ascii="Book Antiqua" w:eastAsia="DengXian" w:hAnsi="Book Antiqua" w:cs="Times New Roman" w:hint="eastAsia"/>
          <w:kern w:val="2"/>
          <w:sz w:val="24"/>
          <w:szCs w:val="24"/>
          <w:lang w:eastAsia="zh-CN"/>
        </w:rPr>
        <w:t xml:space="preserve"> </w:t>
      </w:r>
      <w:r w:rsidRPr="00D0179F">
        <w:rPr>
          <w:rFonts w:ascii="Book Antiqua" w:eastAsia="DengXian" w:hAnsi="Book Antiqua" w:cs="Times New Roman"/>
          <w:kern w:val="2"/>
          <w:sz w:val="24"/>
          <w:szCs w:val="24"/>
          <w:lang w:eastAsia="zh-CN"/>
        </w:rPr>
        <w:t xml:space="preserve">DOI: </w:t>
      </w:r>
      <w:hyperlink r:id="rId11" w:tgtFrame="_blank" w:tooltip="Persistent link using digital object identifier" w:history="1">
        <w:r w:rsidRPr="00D0179F">
          <w:rPr>
            <w:rFonts w:ascii="Book Antiqua" w:eastAsia="DengXian" w:hAnsi="Book Antiqua" w:cs="Times New Roman"/>
            <w:kern w:val="2"/>
            <w:sz w:val="24"/>
            <w:szCs w:val="24"/>
            <w:lang w:eastAsia="zh-CN"/>
          </w:rPr>
          <w:t>10.1016/j.jhep.2005.11.009</w:t>
        </w:r>
      </w:hyperlink>
      <w:r w:rsidRPr="00D0179F">
        <w:rPr>
          <w:rFonts w:ascii="Book Antiqua" w:eastAsia="DengXian" w:hAnsi="Book Antiqua" w:cs="Times New Roman"/>
          <w:kern w:val="2"/>
          <w:sz w:val="24"/>
          <w:szCs w:val="24"/>
          <w:lang w:eastAsia="zh-CN"/>
        </w:rPr>
        <w:t>]</w:t>
      </w:r>
    </w:p>
    <w:p w14:paraId="588346D5" w14:textId="77777777" w:rsidR="008A1028" w:rsidRPr="00D0179F" w:rsidRDefault="008A1028" w:rsidP="008A1028">
      <w:pPr>
        <w:widowControl w:val="0"/>
        <w:spacing w:after="0" w:line="360" w:lineRule="auto"/>
        <w:jc w:val="both"/>
        <w:rPr>
          <w:rFonts w:ascii="Book Antiqua" w:eastAsia="DengXian" w:hAnsi="Book Antiqua" w:cs="Times New Roman"/>
          <w:kern w:val="2"/>
          <w:sz w:val="24"/>
          <w:szCs w:val="24"/>
          <w:lang w:eastAsia="zh-CN"/>
        </w:rPr>
      </w:pPr>
      <w:r w:rsidRPr="00D0179F">
        <w:rPr>
          <w:rFonts w:ascii="Book Antiqua" w:eastAsia="DengXian" w:hAnsi="Book Antiqua" w:cs="Times New Roman"/>
          <w:kern w:val="2"/>
          <w:sz w:val="24"/>
          <w:szCs w:val="24"/>
          <w:lang w:eastAsia="zh-CN"/>
        </w:rPr>
        <w:t xml:space="preserve">16 </w:t>
      </w:r>
      <w:proofErr w:type="spellStart"/>
      <w:r w:rsidRPr="00D0179F">
        <w:rPr>
          <w:rFonts w:ascii="Book Antiqua" w:eastAsia="DengXian" w:hAnsi="Book Antiqua" w:cs="Times New Roman"/>
          <w:b/>
          <w:kern w:val="2"/>
          <w:sz w:val="24"/>
          <w:szCs w:val="24"/>
          <w:lang w:eastAsia="zh-CN"/>
        </w:rPr>
        <w:t>Kowdley</w:t>
      </w:r>
      <w:proofErr w:type="spellEnd"/>
      <w:r w:rsidRPr="00D0179F">
        <w:rPr>
          <w:rFonts w:ascii="Book Antiqua" w:eastAsia="DengXian" w:hAnsi="Book Antiqua" w:cs="Times New Roman"/>
          <w:b/>
          <w:kern w:val="2"/>
          <w:sz w:val="24"/>
          <w:szCs w:val="24"/>
          <w:lang w:eastAsia="zh-CN"/>
        </w:rPr>
        <w:t xml:space="preserve"> KV</w:t>
      </w:r>
      <w:r w:rsidRPr="00D0179F">
        <w:rPr>
          <w:rFonts w:ascii="Book Antiqua" w:eastAsia="DengXian" w:hAnsi="Book Antiqua" w:cs="Times New Roman"/>
          <w:kern w:val="2"/>
          <w:sz w:val="24"/>
          <w:szCs w:val="24"/>
          <w:lang w:eastAsia="zh-CN"/>
        </w:rPr>
        <w:t xml:space="preserve">, </w:t>
      </w:r>
      <w:proofErr w:type="spellStart"/>
      <w:r w:rsidRPr="00D0179F">
        <w:rPr>
          <w:rFonts w:ascii="Book Antiqua" w:eastAsia="DengXian" w:hAnsi="Book Antiqua" w:cs="Times New Roman"/>
          <w:kern w:val="2"/>
          <w:sz w:val="24"/>
          <w:szCs w:val="24"/>
          <w:lang w:eastAsia="zh-CN"/>
        </w:rPr>
        <w:t>Lawitz</w:t>
      </w:r>
      <w:proofErr w:type="spellEnd"/>
      <w:r w:rsidRPr="00D0179F">
        <w:rPr>
          <w:rFonts w:ascii="Book Antiqua" w:eastAsia="DengXian" w:hAnsi="Book Antiqua" w:cs="Times New Roman"/>
          <w:kern w:val="2"/>
          <w:sz w:val="24"/>
          <w:szCs w:val="24"/>
          <w:lang w:eastAsia="zh-CN"/>
        </w:rPr>
        <w:t xml:space="preserve"> E, </w:t>
      </w:r>
      <w:proofErr w:type="spellStart"/>
      <w:r w:rsidRPr="00D0179F">
        <w:rPr>
          <w:rFonts w:ascii="Book Antiqua" w:eastAsia="DengXian" w:hAnsi="Book Antiqua" w:cs="Times New Roman"/>
          <w:kern w:val="2"/>
          <w:sz w:val="24"/>
          <w:szCs w:val="24"/>
          <w:lang w:eastAsia="zh-CN"/>
        </w:rPr>
        <w:t>Poordad</w:t>
      </w:r>
      <w:proofErr w:type="spellEnd"/>
      <w:r w:rsidRPr="00D0179F">
        <w:rPr>
          <w:rFonts w:ascii="Book Antiqua" w:eastAsia="DengXian" w:hAnsi="Book Antiqua" w:cs="Times New Roman"/>
          <w:kern w:val="2"/>
          <w:sz w:val="24"/>
          <w:szCs w:val="24"/>
          <w:lang w:eastAsia="zh-CN"/>
        </w:rPr>
        <w:t xml:space="preserve"> F, Cohen DE, Nelson DR, </w:t>
      </w:r>
      <w:proofErr w:type="spellStart"/>
      <w:r w:rsidRPr="00D0179F">
        <w:rPr>
          <w:rFonts w:ascii="Book Antiqua" w:eastAsia="DengXian" w:hAnsi="Book Antiqua" w:cs="Times New Roman"/>
          <w:kern w:val="2"/>
          <w:sz w:val="24"/>
          <w:szCs w:val="24"/>
          <w:lang w:eastAsia="zh-CN"/>
        </w:rPr>
        <w:t>Zeuzem</w:t>
      </w:r>
      <w:proofErr w:type="spellEnd"/>
      <w:r w:rsidRPr="00D0179F">
        <w:rPr>
          <w:rFonts w:ascii="Book Antiqua" w:eastAsia="DengXian" w:hAnsi="Book Antiqua" w:cs="Times New Roman"/>
          <w:kern w:val="2"/>
          <w:sz w:val="24"/>
          <w:szCs w:val="24"/>
          <w:lang w:eastAsia="zh-CN"/>
        </w:rPr>
        <w:t xml:space="preserve"> S, Everson GT, </w:t>
      </w:r>
      <w:proofErr w:type="spellStart"/>
      <w:r w:rsidRPr="00D0179F">
        <w:rPr>
          <w:rFonts w:ascii="Book Antiqua" w:eastAsia="DengXian" w:hAnsi="Book Antiqua" w:cs="Times New Roman"/>
          <w:kern w:val="2"/>
          <w:sz w:val="24"/>
          <w:szCs w:val="24"/>
          <w:lang w:eastAsia="zh-CN"/>
        </w:rPr>
        <w:t>Kwo</w:t>
      </w:r>
      <w:proofErr w:type="spellEnd"/>
      <w:r w:rsidRPr="00D0179F">
        <w:rPr>
          <w:rFonts w:ascii="Book Antiqua" w:eastAsia="DengXian" w:hAnsi="Book Antiqua" w:cs="Times New Roman"/>
          <w:kern w:val="2"/>
          <w:sz w:val="24"/>
          <w:szCs w:val="24"/>
          <w:lang w:eastAsia="zh-CN"/>
        </w:rPr>
        <w:t xml:space="preserve"> P, Foster GR, </w:t>
      </w:r>
      <w:proofErr w:type="spellStart"/>
      <w:r w:rsidRPr="00D0179F">
        <w:rPr>
          <w:rFonts w:ascii="Book Antiqua" w:eastAsia="DengXian" w:hAnsi="Book Antiqua" w:cs="Times New Roman"/>
          <w:kern w:val="2"/>
          <w:sz w:val="24"/>
          <w:szCs w:val="24"/>
          <w:lang w:eastAsia="zh-CN"/>
        </w:rPr>
        <w:t>Sulkowski</w:t>
      </w:r>
      <w:proofErr w:type="spellEnd"/>
      <w:r w:rsidRPr="00D0179F">
        <w:rPr>
          <w:rFonts w:ascii="Book Antiqua" w:eastAsia="DengXian" w:hAnsi="Book Antiqua" w:cs="Times New Roman"/>
          <w:kern w:val="2"/>
          <w:sz w:val="24"/>
          <w:szCs w:val="24"/>
          <w:lang w:eastAsia="zh-CN"/>
        </w:rPr>
        <w:t xml:space="preserve"> MS, </w:t>
      </w:r>
      <w:proofErr w:type="spellStart"/>
      <w:r w:rsidRPr="00D0179F">
        <w:rPr>
          <w:rFonts w:ascii="Book Antiqua" w:eastAsia="DengXian" w:hAnsi="Book Antiqua" w:cs="Times New Roman"/>
          <w:kern w:val="2"/>
          <w:sz w:val="24"/>
          <w:szCs w:val="24"/>
          <w:lang w:eastAsia="zh-CN"/>
        </w:rPr>
        <w:t>Xie</w:t>
      </w:r>
      <w:proofErr w:type="spellEnd"/>
      <w:r w:rsidRPr="00D0179F">
        <w:rPr>
          <w:rFonts w:ascii="Book Antiqua" w:eastAsia="DengXian" w:hAnsi="Book Antiqua" w:cs="Times New Roman"/>
          <w:kern w:val="2"/>
          <w:sz w:val="24"/>
          <w:szCs w:val="24"/>
          <w:lang w:eastAsia="zh-CN"/>
        </w:rPr>
        <w:t xml:space="preserve"> W, Pilot-</w:t>
      </w:r>
      <w:proofErr w:type="spellStart"/>
      <w:r w:rsidRPr="00D0179F">
        <w:rPr>
          <w:rFonts w:ascii="Book Antiqua" w:eastAsia="DengXian" w:hAnsi="Book Antiqua" w:cs="Times New Roman"/>
          <w:kern w:val="2"/>
          <w:sz w:val="24"/>
          <w:szCs w:val="24"/>
          <w:lang w:eastAsia="zh-CN"/>
        </w:rPr>
        <w:t>Matias</w:t>
      </w:r>
      <w:proofErr w:type="spellEnd"/>
      <w:r w:rsidRPr="00D0179F">
        <w:rPr>
          <w:rFonts w:ascii="Book Antiqua" w:eastAsia="DengXian" w:hAnsi="Book Antiqua" w:cs="Times New Roman"/>
          <w:kern w:val="2"/>
          <w:sz w:val="24"/>
          <w:szCs w:val="24"/>
          <w:lang w:eastAsia="zh-CN"/>
        </w:rPr>
        <w:t xml:space="preserve"> T, </w:t>
      </w:r>
      <w:proofErr w:type="spellStart"/>
      <w:r w:rsidRPr="00D0179F">
        <w:rPr>
          <w:rFonts w:ascii="Book Antiqua" w:eastAsia="DengXian" w:hAnsi="Book Antiqua" w:cs="Times New Roman"/>
          <w:kern w:val="2"/>
          <w:sz w:val="24"/>
          <w:szCs w:val="24"/>
          <w:lang w:eastAsia="zh-CN"/>
        </w:rPr>
        <w:t>Liossis</w:t>
      </w:r>
      <w:proofErr w:type="spellEnd"/>
      <w:r w:rsidRPr="00D0179F">
        <w:rPr>
          <w:rFonts w:ascii="Book Antiqua" w:eastAsia="DengXian" w:hAnsi="Book Antiqua" w:cs="Times New Roman"/>
          <w:kern w:val="2"/>
          <w:sz w:val="24"/>
          <w:szCs w:val="24"/>
          <w:lang w:eastAsia="zh-CN"/>
        </w:rPr>
        <w:t xml:space="preserve"> G, Larsen L, </w:t>
      </w:r>
      <w:proofErr w:type="spellStart"/>
      <w:r w:rsidRPr="00D0179F">
        <w:rPr>
          <w:rFonts w:ascii="Book Antiqua" w:eastAsia="DengXian" w:hAnsi="Book Antiqua" w:cs="Times New Roman"/>
          <w:kern w:val="2"/>
          <w:sz w:val="24"/>
          <w:szCs w:val="24"/>
          <w:lang w:eastAsia="zh-CN"/>
        </w:rPr>
        <w:t>Khatri</w:t>
      </w:r>
      <w:proofErr w:type="spellEnd"/>
      <w:r w:rsidRPr="00D0179F">
        <w:rPr>
          <w:rFonts w:ascii="Book Antiqua" w:eastAsia="DengXian" w:hAnsi="Book Antiqua" w:cs="Times New Roman"/>
          <w:kern w:val="2"/>
          <w:sz w:val="24"/>
          <w:szCs w:val="24"/>
          <w:lang w:eastAsia="zh-CN"/>
        </w:rPr>
        <w:t xml:space="preserve"> A, </w:t>
      </w:r>
      <w:proofErr w:type="spellStart"/>
      <w:r w:rsidRPr="00D0179F">
        <w:rPr>
          <w:rFonts w:ascii="Book Antiqua" w:eastAsia="DengXian" w:hAnsi="Book Antiqua" w:cs="Times New Roman"/>
          <w:kern w:val="2"/>
          <w:sz w:val="24"/>
          <w:szCs w:val="24"/>
          <w:lang w:eastAsia="zh-CN"/>
        </w:rPr>
        <w:t>Podsadecki</w:t>
      </w:r>
      <w:proofErr w:type="spellEnd"/>
      <w:r w:rsidRPr="00D0179F">
        <w:rPr>
          <w:rFonts w:ascii="Book Antiqua" w:eastAsia="DengXian" w:hAnsi="Book Antiqua" w:cs="Times New Roman"/>
          <w:kern w:val="2"/>
          <w:sz w:val="24"/>
          <w:szCs w:val="24"/>
          <w:lang w:eastAsia="zh-CN"/>
        </w:rPr>
        <w:t xml:space="preserve"> T, Bernstein B. Phase 2b trial of interferon-free therapy for hepatitis C virus genotype 1. </w:t>
      </w:r>
      <w:r w:rsidRPr="00D0179F">
        <w:rPr>
          <w:rFonts w:ascii="Book Antiqua" w:eastAsia="DengXian" w:hAnsi="Book Antiqua" w:cs="Times New Roman"/>
          <w:i/>
          <w:kern w:val="2"/>
          <w:sz w:val="24"/>
          <w:szCs w:val="24"/>
          <w:lang w:eastAsia="zh-CN"/>
        </w:rPr>
        <w:t xml:space="preserve">N </w:t>
      </w:r>
      <w:proofErr w:type="spellStart"/>
      <w:r w:rsidRPr="00D0179F">
        <w:rPr>
          <w:rFonts w:ascii="Book Antiqua" w:eastAsia="DengXian" w:hAnsi="Book Antiqua" w:cs="Times New Roman"/>
          <w:i/>
          <w:kern w:val="2"/>
          <w:sz w:val="24"/>
          <w:szCs w:val="24"/>
          <w:lang w:eastAsia="zh-CN"/>
        </w:rPr>
        <w:t>Engl</w:t>
      </w:r>
      <w:proofErr w:type="spellEnd"/>
      <w:r w:rsidRPr="00D0179F">
        <w:rPr>
          <w:rFonts w:ascii="Book Antiqua" w:eastAsia="DengXian" w:hAnsi="Book Antiqua" w:cs="Times New Roman"/>
          <w:i/>
          <w:kern w:val="2"/>
          <w:sz w:val="24"/>
          <w:szCs w:val="24"/>
          <w:lang w:eastAsia="zh-CN"/>
        </w:rPr>
        <w:t xml:space="preserve"> J Med</w:t>
      </w:r>
      <w:r w:rsidRPr="00D0179F">
        <w:rPr>
          <w:rFonts w:ascii="Book Antiqua" w:eastAsia="DengXian" w:hAnsi="Book Antiqua" w:cs="Times New Roman"/>
          <w:kern w:val="2"/>
          <w:sz w:val="24"/>
          <w:szCs w:val="24"/>
          <w:lang w:eastAsia="zh-CN"/>
        </w:rPr>
        <w:t xml:space="preserve"> 2014; </w:t>
      </w:r>
      <w:r w:rsidRPr="00D0179F">
        <w:rPr>
          <w:rFonts w:ascii="Book Antiqua" w:eastAsia="DengXian" w:hAnsi="Book Antiqua" w:cs="Times New Roman"/>
          <w:b/>
          <w:kern w:val="2"/>
          <w:sz w:val="24"/>
          <w:szCs w:val="24"/>
          <w:lang w:eastAsia="zh-CN"/>
        </w:rPr>
        <w:t>370</w:t>
      </w:r>
      <w:r w:rsidRPr="00D0179F">
        <w:rPr>
          <w:rFonts w:ascii="Book Antiqua" w:eastAsia="DengXian" w:hAnsi="Book Antiqua" w:cs="Times New Roman"/>
          <w:kern w:val="2"/>
          <w:sz w:val="24"/>
          <w:szCs w:val="24"/>
          <w:lang w:eastAsia="zh-CN"/>
        </w:rPr>
        <w:t>: 222-232 [PMID: 24428468 DOI: 10.1056/NEJMoa1306227]</w:t>
      </w:r>
    </w:p>
    <w:p w14:paraId="3F413611" w14:textId="77777777" w:rsidR="008A1028" w:rsidRPr="00D0179F" w:rsidRDefault="008A1028" w:rsidP="008A1028">
      <w:pPr>
        <w:widowControl w:val="0"/>
        <w:spacing w:after="0" w:line="360" w:lineRule="auto"/>
        <w:jc w:val="both"/>
        <w:rPr>
          <w:rFonts w:ascii="Book Antiqua" w:eastAsia="DengXian" w:hAnsi="Book Antiqua" w:cs="Times New Roman"/>
          <w:kern w:val="2"/>
          <w:sz w:val="24"/>
          <w:szCs w:val="24"/>
          <w:lang w:eastAsia="zh-CN"/>
        </w:rPr>
      </w:pPr>
      <w:r w:rsidRPr="00D0179F">
        <w:rPr>
          <w:rFonts w:ascii="Book Antiqua" w:eastAsia="DengXian" w:hAnsi="Book Antiqua" w:cs="Times New Roman"/>
          <w:kern w:val="2"/>
          <w:sz w:val="24"/>
          <w:szCs w:val="24"/>
          <w:lang w:eastAsia="zh-CN"/>
        </w:rPr>
        <w:t xml:space="preserve">17 </w:t>
      </w:r>
      <w:proofErr w:type="spellStart"/>
      <w:r w:rsidRPr="00D0179F">
        <w:rPr>
          <w:rFonts w:ascii="Book Antiqua" w:eastAsia="DengXian" w:hAnsi="Book Antiqua" w:cs="Times New Roman"/>
          <w:b/>
          <w:kern w:val="2"/>
          <w:sz w:val="24"/>
          <w:szCs w:val="24"/>
          <w:lang w:eastAsia="zh-CN"/>
        </w:rPr>
        <w:t>Wedemeyer</w:t>
      </w:r>
      <w:proofErr w:type="spellEnd"/>
      <w:r w:rsidRPr="00D0179F">
        <w:rPr>
          <w:rFonts w:ascii="Book Antiqua" w:eastAsia="DengXian" w:hAnsi="Book Antiqua" w:cs="Times New Roman"/>
          <w:b/>
          <w:kern w:val="2"/>
          <w:sz w:val="24"/>
          <w:szCs w:val="24"/>
          <w:lang w:eastAsia="zh-CN"/>
        </w:rPr>
        <w:t xml:space="preserve"> H</w:t>
      </w:r>
      <w:r w:rsidRPr="00D0179F">
        <w:rPr>
          <w:rFonts w:ascii="Book Antiqua" w:eastAsia="DengXian" w:hAnsi="Book Antiqua" w:cs="Times New Roman"/>
          <w:kern w:val="2"/>
          <w:sz w:val="24"/>
          <w:szCs w:val="24"/>
          <w:lang w:eastAsia="zh-CN"/>
        </w:rPr>
        <w:t xml:space="preserve">, </w:t>
      </w:r>
      <w:proofErr w:type="spellStart"/>
      <w:r w:rsidRPr="00D0179F">
        <w:rPr>
          <w:rFonts w:ascii="Book Antiqua" w:eastAsia="DengXian" w:hAnsi="Book Antiqua" w:cs="Times New Roman"/>
          <w:kern w:val="2"/>
          <w:sz w:val="24"/>
          <w:szCs w:val="24"/>
          <w:lang w:eastAsia="zh-CN"/>
        </w:rPr>
        <w:t>Craxí</w:t>
      </w:r>
      <w:proofErr w:type="spellEnd"/>
      <w:r w:rsidRPr="00D0179F">
        <w:rPr>
          <w:rFonts w:ascii="Book Antiqua" w:eastAsia="DengXian" w:hAnsi="Book Antiqua" w:cs="Times New Roman"/>
          <w:kern w:val="2"/>
          <w:sz w:val="24"/>
          <w:szCs w:val="24"/>
          <w:lang w:eastAsia="zh-CN"/>
        </w:rPr>
        <w:t xml:space="preserve"> A, Zuckerman E, </w:t>
      </w:r>
      <w:proofErr w:type="spellStart"/>
      <w:r w:rsidRPr="00D0179F">
        <w:rPr>
          <w:rFonts w:ascii="Book Antiqua" w:eastAsia="DengXian" w:hAnsi="Book Antiqua" w:cs="Times New Roman"/>
          <w:kern w:val="2"/>
          <w:sz w:val="24"/>
          <w:szCs w:val="24"/>
          <w:lang w:eastAsia="zh-CN"/>
        </w:rPr>
        <w:t>Dieterich</w:t>
      </w:r>
      <w:proofErr w:type="spellEnd"/>
      <w:r w:rsidRPr="00D0179F">
        <w:rPr>
          <w:rFonts w:ascii="Book Antiqua" w:eastAsia="DengXian" w:hAnsi="Book Antiqua" w:cs="Times New Roman"/>
          <w:kern w:val="2"/>
          <w:sz w:val="24"/>
          <w:szCs w:val="24"/>
          <w:lang w:eastAsia="zh-CN"/>
        </w:rPr>
        <w:t xml:space="preserve"> D, </w:t>
      </w:r>
      <w:proofErr w:type="spellStart"/>
      <w:r w:rsidRPr="00D0179F">
        <w:rPr>
          <w:rFonts w:ascii="Book Antiqua" w:eastAsia="DengXian" w:hAnsi="Book Antiqua" w:cs="Times New Roman"/>
          <w:kern w:val="2"/>
          <w:sz w:val="24"/>
          <w:szCs w:val="24"/>
          <w:lang w:eastAsia="zh-CN"/>
        </w:rPr>
        <w:t>Flisiak</w:t>
      </w:r>
      <w:proofErr w:type="spellEnd"/>
      <w:r w:rsidRPr="00D0179F">
        <w:rPr>
          <w:rFonts w:ascii="Book Antiqua" w:eastAsia="DengXian" w:hAnsi="Book Antiqua" w:cs="Times New Roman"/>
          <w:kern w:val="2"/>
          <w:sz w:val="24"/>
          <w:szCs w:val="24"/>
          <w:lang w:eastAsia="zh-CN"/>
        </w:rPr>
        <w:t xml:space="preserve"> R, Roberts SK, </w:t>
      </w:r>
      <w:proofErr w:type="spellStart"/>
      <w:r w:rsidRPr="00D0179F">
        <w:rPr>
          <w:rFonts w:ascii="Book Antiqua" w:eastAsia="DengXian" w:hAnsi="Book Antiqua" w:cs="Times New Roman"/>
          <w:kern w:val="2"/>
          <w:sz w:val="24"/>
          <w:szCs w:val="24"/>
          <w:lang w:eastAsia="zh-CN"/>
        </w:rPr>
        <w:t>Pangerl</w:t>
      </w:r>
      <w:proofErr w:type="spellEnd"/>
      <w:r w:rsidRPr="00D0179F">
        <w:rPr>
          <w:rFonts w:ascii="Book Antiqua" w:eastAsia="DengXian" w:hAnsi="Book Antiqua" w:cs="Times New Roman"/>
          <w:kern w:val="2"/>
          <w:sz w:val="24"/>
          <w:szCs w:val="24"/>
          <w:lang w:eastAsia="zh-CN"/>
        </w:rPr>
        <w:t xml:space="preserve"> A, Zhang Z, Martinez M, Bao Y, Calleja JL. Real-world effectiveness of </w:t>
      </w:r>
      <w:proofErr w:type="spellStart"/>
      <w:r w:rsidRPr="00D0179F">
        <w:rPr>
          <w:rFonts w:ascii="Book Antiqua" w:eastAsia="DengXian" w:hAnsi="Book Antiqua" w:cs="Times New Roman"/>
          <w:kern w:val="2"/>
          <w:sz w:val="24"/>
          <w:szCs w:val="24"/>
          <w:lang w:eastAsia="zh-CN"/>
        </w:rPr>
        <w:t>ombitasvir</w:t>
      </w:r>
      <w:proofErr w:type="spellEnd"/>
      <w:r w:rsidRPr="00D0179F">
        <w:rPr>
          <w:rFonts w:ascii="Book Antiqua" w:eastAsia="DengXian" w:hAnsi="Book Antiqua" w:cs="Times New Roman"/>
          <w:kern w:val="2"/>
          <w:sz w:val="24"/>
          <w:szCs w:val="24"/>
          <w:lang w:eastAsia="zh-CN"/>
        </w:rPr>
        <w:t>/</w:t>
      </w:r>
      <w:proofErr w:type="spellStart"/>
      <w:r w:rsidRPr="00D0179F">
        <w:rPr>
          <w:rFonts w:ascii="Book Antiqua" w:eastAsia="DengXian" w:hAnsi="Book Antiqua" w:cs="Times New Roman"/>
          <w:kern w:val="2"/>
          <w:sz w:val="24"/>
          <w:szCs w:val="24"/>
          <w:lang w:eastAsia="zh-CN"/>
        </w:rPr>
        <w:t>paritaprevir</w:t>
      </w:r>
      <w:proofErr w:type="spellEnd"/>
      <w:r w:rsidRPr="00D0179F">
        <w:rPr>
          <w:rFonts w:ascii="Book Antiqua" w:eastAsia="DengXian" w:hAnsi="Book Antiqua" w:cs="Times New Roman"/>
          <w:kern w:val="2"/>
          <w:sz w:val="24"/>
          <w:szCs w:val="24"/>
          <w:lang w:eastAsia="zh-CN"/>
        </w:rPr>
        <w:t>/</w:t>
      </w:r>
      <w:proofErr w:type="spellStart"/>
      <w:r w:rsidRPr="00D0179F">
        <w:rPr>
          <w:rFonts w:ascii="Book Antiqua" w:eastAsia="DengXian" w:hAnsi="Book Antiqua" w:cs="Times New Roman"/>
          <w:kern w:val="2"/>
          <w:sz w:val="24"/>
          <w:szCs w:val="24"/>
          <w:lang w:eastAsia="zh-CN"/>
        </w:rPr>
        <w:t>ritonavir±dasabuvir±ribavirin</w:t>
      </w:r>
      <w:proofErr w:type="spellEnd"/>
      <w:r w:rsidRPr="00D0179F">
        <w:rPr>
          <w:rFonts w:ascii="Book Antiqua" w:eastAsia="DengXian" w:hAnsi="Book Antiqua" w:cs="Times New Roman"/>
          <w:kern w:val="2"/>
          <w:sz w:val="24"/>
          <w:szCs w:val="24"/>
          <w:lang w:eastAsia="zh-CN"/>
        </w:rPr>
        <w:t xml:space="preserve"> in patients with hepatitis C virus genotype 1 or 4 infection: A meta-analysis. </w:t>
      </w:r>
      <w:r w:rsidRPr="00D0179F">
        <w:rPr>
          <w:rFonts w:ascii="Book Antiqua" w:eastAsia="DengXian" w:hAnsi="Book Antiqua" w:cs="Times New Roman"/>
          <w:i/>
          <w:kern w:val="2"/>
          <w:sz w:val="24"/>
          <w:szCs w:val="24"/>
          <w:lang w:eastAsia="zh-CN"/>
        </w:rPr>
        <w:t xml:space="preserve">J Viral </w:t>
      </w:r>
      <w:proofErr w:type="spellStart"/>
      <w:r w:rsidRPr="00D0179F">
        <w:rPr>
          <w:rFonts w:ascii="Book Antiqua" w:eastAsia="DengXian" w:hAnsi="Book Antiqua" w:cs="Times New Roman"/>
          <w:i/>
          <w:kern w:val="2"/>
          <w:sz w:val="24"/>
          <w:szCs w:val="24"/>
          <w:lang w:eastAsia="zh-CN"/>
        </w:rPr>
        <w:t>Hepat</w:t>
      </w:r>
      <w:proofErr w:type="spellEnd"/>
      <w:r w:rsidRPr="00D0179F">
        <w:rPr>
          <w:rFonts w:ascii="Book Antiqua" w:eastAsia="DengXian" w:hAnsi="Book Antiqua" w:cs="Times New Roman"/>
          <w:kern w:val="2"/>
          <w:sz w:val="24"/>
          <w:szCs w:val="24"/>
          <w:lang w:eastAsia="zh-CN"/>
        </w:rPr>
        <w:t xml:space="preserve"> 2017; </w:t>
      </w:r>
      <w:r w:rsidRPr="00D0179F">
        <w:rPr>
          <w:rFonts w:ascii="Book Antiqua" w:eastAsia="DengXian" w:hAnsi="Book Antiqua" w:cs="Times New Roman"/>
          <w:b/>
          <w:kern w:val="2"/>
          <w:sz w:val="24"/>
          <w:szCs w:val="24"/>
          <w:lang w:eastAsia="zh-CN"/>
        </w:rPr>
        <w:t>24</w:t>
      </w:r>
      <w:r w:rsidRPr="00D0179F">
        <w:rPr>
          <w:rFonts w:ascii="Book Antiqua" w:eastAsia="DengXian" w:hAnsi="Book Antiqua" w:cs="Times New Roman"/>
          <w:kern w:val="2"/>
          <w:sz w:val="24"/>
          <w:szCs w:val="24"/>
          <w:lang w:eastAsia="zh-CN"/>
        </w:rPr>
        <w:t>: 936-943 [PMID: 28480525 DOI: 10.1111/jvh.12722]</w:t>
      </w:r>
    </w:p>
    <w:p w14:paraId="43C3F81A" w14:textId="77777777" w:rsidR="008A1028" w:rsidRPr="00D0179F" w:rsidRDefault="008A1028" w:rsidP="008A1028">
      <w:pPr>
        <w:widowControl w:val="0"/>
        <w:spacing w:after="0" w:line="360" w:lineRule="auto"/>
        <w:jc w:val="both"/>
        <w:rPr>
          <w:rFonts w:ascii="Book Antiqua" w:eastAsia="DengXian" w:hAnsi="Book Antiqua" w:cs="Times New Roman"/>
          <w:kern w:val="2"/>
          <w:sz w:val="24"/>
          <w:szCs w:val="24"/>
          <w:lang w:eastAsia="zh-CN"/>
        </w:rPr>
      </w:pPr>
      <w:r w:rsidRPr="00D0179F">
        <w:rPr>
          <w:rFonts w:ascii="Book Antiqua" w:eastAsia="DengXian" w:hAnsi="Book Antiqua" w:cs="Times New Roman"/>
          <w:kern w:val="2"/>
          <w:sz w:val="24"/>
          <w:szCs w:val="24"/>
          <w:lang w:eastAsia="zh-CN"/>
        </w:rPr>
        <w:t xml:space="preserve">18 </w:t>
      </w:r>
      <w:r w:rsidRPr="00D0179F">
        <w:rPr>
          <w:rFonts w:ascii="Book Antiqua" w:eastAsia="DengXian" w:hAnsi="Book Antiqua" w:cs="Times New Roman"/>
          <w:b/>
          <w:kern w:val="2"/>
          <w:sz w:val="24"/>
          <w:szCs w:val="24"/>
          <w:lang w:eastAsia="zh-CN"/>
        </w:rPr>
        <w:t>Liu CH</w:t>
      </w:r>
      <w:r w:rsidRPr="00D0179F">
        <w:rPr>
          <w:rFonts w:ascii="Book Antiqua" w:eastAsia="DengXian" w:hAnsi="Book Antiqua" w:cs="Times New Roman"/>
          <w:kern w:val="2"/>
          <w:sz w:val="24"/>
          <w:szCs w:val="24"/>
          <w:lang w:eastAsia="zh-CN"/>
        </w:rPr>
        <w:t xml:space="preserve">, Liu CJ, Su TH, Yang HC, Hong CM, Tseng TC, Chen PJ, Chen DS, Kao JH. Real-world effectiveness and safety of </w:t>
      </w:r>
      <w:proofErr w:type="spellStart"/>
      <w:r w:rsidRPr="00D0179F">
        <w:rPr>
          <w:rFonts w:ascii="Book Antiqua" w:eastAsia="DengXian" w:hAnsi="Book Antiqua" w:cs="Times New Roman"/>
          <w:kern w:val="2"/>
          <w:sz w:val="24"/>
          <w:szCs w:val="24"/>
          <w:lang w:eastAsia="zh-CN"/>
        </w:rPr>
        <w:t>paritaprevir</w:t>
      </w:r>
      <w:proofErr w:type="spellEnd"/>
      <w:r w:rsidRPr="00D0179F">
        <w:rPr>
          <w:rFonts w:ascii="Book Antiqua" w:eastAsia="DengXian" w:hAnsi="Book Antiqua" w:cs="Times New Roman"/>
          <w:kern w:val="2"/>
          <w:sz w:val="24"/>
          <w:szCs w:val="24"/>
          <w:lang w:eastAsia="zh-CN"/>
        </w:rPr>
        <w:t xml:space="preserve">/ritonavir, </w:t>
      </w:r>
      <w:proofErr w:type="spellStart"/>
      <w:r w:rsidRPr="00D0179F">
        <w:rPr>
          <w:rFonts w:ascii="Book Antiqua" w:eastAsia="DengXian" w:hAnsi="Book Antiqua" w:cs="Times New Roman"/>
          <w:kern w:val="2"/>
          <w:sz w:val="24"/>
          <w:szCs w:val="24"/>
          <w:lang w:eastAsia="zh-CN"/>
        </w:rPr>
        <w:t>ombitasvir</w:t>
      </w:r>
      <w:proofErr w:type="spellEnd"/>
      <w:r w:rsidRPr="00D0179F">
        <w:rPr>
          <w:rFonts w:ascii="Book Antiqua" w:eastAsia="DengXian" w:hAnsi="Book Antiqua" w:cs="Times New Roman"/>
          <w:kern w:val="2"/>
          <w:sz w:val="24"/>
          <w:szCs w:val="24"/>
          <w:lang w:eastAsia="zh-CN"/>
        </w:rPr>
        <w:t xml:space="preserve">, and </w:t>
      </w:r>
      <w:proofErr w:type="spellStart"/>
      <w:r w:rsidRPr="00D0179F">
        <w:rPr>
          <w:rFonts w:ascii="Book Antiqua" w:eastAsia="DengXian" w:hAnsi="Book Antiqua" w:cs="Times New Roman"/>
          <w:kern w:val="2"/>
          <w:sz w:val="24"/>
          <w:szCs w:val="24"/>
          <w:lang w:eastAsia="zh-CN"/>
        </w:rPr>
        <w:t>dasabuvir</w:t>
      </w:r>
      <w:proofErr w:type="spellEnd"/>
      <w:r w:rsidRPr="00D0179F">
        <w:rPr>
          <w:rFonts w:ascii="Book Antiqua" w:eastAsia="DengXian" w:hAnsi="Book Antiqua" w:cs="Times New Roman"/>
          <w:kern w:val="2"/>
          <w:sz w:val="24"/>
          <w:szCs w:val="24"/>
          <w:lang w:eastAsia="zh-CN"/>
        </w:rPr>
        <w:t xml:space="preserve"> with or without ribavirin for patients with chronic hepatitis C virus genotype 1b infection in Taiwan. </w:t>
      </w:r>
      <w:r w:rsidRPr="00D0179F">
        <w:rPr>
          <w:rFonts w:ascii="Book Antiqua" w:eastAsia="DengXian" w:hAnsi="Book Antiqua" w:cs="Times New Roman"/>
          <w:i/>
          <w:kern w:val="2"/>
          <w:sz w:val="24"/>
          <w:szCs w:val="24"/>
          <w:lang w:eastAsia="zh-CN"/>
        </w:rPr>
        <w:t xml:space="preserve">J </w:t>
      </w:r>
      <w:proofErr w:type="spellStart"/>
      <w:r w:rsidRPr="00D0179F">
        <w:rPr>
          <w:rFonts w:ascii="Book Antiqua" w:eastAsia="DengXian" w:hAnsi="Book Antiqua" w:cs="Times New Roman"/>
          <w:i/>
          <w:kern w:val="2"/>
          <w:sz w:val="24"/>
          <w:szCs w:val="24"/>
          <w:lang w:eastAsia="zh-CN"/>
        </w:rPr>
        <w:t>Gastroenterol</w:t>
      </w:r>
      <w:proofErr w:type="spellEnd"/>
      <w:r w:rsidRPr="00D0179F">
        <w:rPr>
          <w:rFonts w:ascii="Book Antiqua" w:eastAsia="DengXian" w:hAnsi="Book Antiqua" w:cs="Times New Roman"/>
          <w:i/>
          <w:kern w:val="2"/>
          <w:sz w:val="24"/>
          <w:szCs w:val="24"/>
          <w:lang w:eastAsia="zh-CN"/>
        </w:rPr>
        <w:t xml:space="preserve"> </w:t>
      </w:r>
      <w:proofErr w:type="spellStart"/>
      <w:r w:rsidRPr="00D0179F">
        <w:rPr>
          <w:rFonts w:ascii="Book Antiqua" w:eastAsia="DengXian" w:hAnsi="Book Antiqua" w:cs="Times New Roman"/>
          <w:i/>
          <w:kern w:val="2"/>
          <w:sz w:val="24"/>
          <w:szCs w:val="24"/>
          <w:lang w:eastAsia="zh-CN"/>
        </w:rPr>
        <w:t>Hepatol</w:t>
      </w:r>
      <w:proofErr w:type="spellEnd"/>
      <w:r w:rsidRPr="00D0179F">
        <w:rPr>
          <w:rFonts w:ascii="Book Antiqua" w:eastAsia="DengXian" w:hAnsi="Book Antiqua" w:cs="Times New Roman"/>
          <w:kern w:val="2"/>
          <w:sz w:val="24"/>
          <w:szCs w:val="24"/>
          <w:lang w:eastAsia="zh-CN"/>
        </w:rPr>
        <w:t xml:space="preserve"> 2018; </w:t>
      </w:r>
      <w:r w:rsidRPr="00D0179F">
        <w:rPr>
          <w:rFonts w:ascii="Book Antiqua" w:eastAsia="DengXian" w:hAnsi="Book Antiqua" w:cs="Times New Roman"/>
          <w:b/>
          <w:kern w:val="2"/>
          <w:sz w:val="24"/>
          <w:szCs w:val="24"/>
          <w:lang w:eastAsia="zh-CN"/>
        </w:rPr>
        <w:t>33</w:t>
      </w:r>
      <w:r w:rsidRPr="00D0179F">
        <w:rPr>
          <w:rFonts w:ascii="Book Antiqua" w:eastAsia="DengXian" w:hAnsi="Book Antiqua" w:cs="Times New Roman"/>
          <w:kern w:val="2"/>
          <w:sz w:val="24"/>
          <w:szCs w:val="24"/>
          <w:lang w:eastAsia="zh-CN"/>
        </w:rPr>
        <w:t>: 710-717 [PMID: 28762541 DOI: 10.1111/jgh.13912]</w:t>
      </w:r>
    </w:p>
    <w:p w14:paraId="5011D3B0" w14:textId="77777777" w:rsidR="008A1028" w:rsidRPr="00D0179F" w:rsidRDefault="008A1028" w:rsidP="008A1028">
      <w:pPr>
        <w:widowControl w:val="0"/>
        <w:spacing w:after="0" w:line="360" w:lineRule="auto"/>
        <w:jc w:val="both"/>
        <w:rPr>
          <w:rFonts w:ascii="Book Antiqua" w:eastAsia="DengXian" w:hAnsi="Book Antiqua" w:cs="Times New Roman"/>
          <w:kern w:val="2"/>
          <w:sz w:val="24"/>
          <w:szCs w:val="24"/>
          <w:lang w:eastAsia="zh-CN"/>
        </w:rPr>
      </w:pPr>
      <w:r w:rsidRPr="00D0179F">
        <w:rPr>
          <w:rFonts w:ascii="Book Antiqua" w:eastAsia="DengXian" w:hAnsi="Book Antiqua" w:cs="Times New Roman"/>
          <w:kern w:val="2"/>
          <w:sz w:val="24"/>
          <w:szCs w:val="24"/>
          <w:lang w:eastAsia="zh-CN"/>
        </w:rPr>
        <w:t xml:space="preserve">19 </w:t>
      </w:r>
      <w:r w:rsidRPr="00D0179F">
        <w:rPr>
          <w:rFonts w:ascii="Book Antiqua" w:eastAsia="DengXian" w:hAnsi="Book Antiqua" w:cs="Times New Roman"/>
          <w:b/>
          <w:kern w:val="2"/>
          <w:sz w:val="24"/>
          <w:szCs w:val="24"/>
          <w:lang w:eastAsia="zh-CN"/>
        </w:rPr>
        <w:t>American Association for the Study of Liver Diseases and Infectious Diseases Society of America</w:t>
      </w:r>
      <w:r w:rsidRPr="00D0179F">
        <w:rPr>
          <w:rFonts w:ascii="Book Antiqua" w:eastAsia="DengXian" w:hAnsi="Book Antiqua" w:cs="Times New Roman"/>
          <w:kern w:val="2"/>
          <w:sz w:val="24"/>
          <w:szCs w:val="24"/>
          <w:lang w:eastAsia="zh-CN"/>
        </w:rPr>
        <w:t xml:space="preserve">. HCV Resistance Primer. </w:t>
      </w:r>
      <w:r w:rsidRPr="00D0179F">
        <w:rPr>
          <w:rFonts w:ascii="Book Antiqua" w:eastAsia="DengXian" w:hAnsi="Book Antiqua" w:cs="Arial"/>
          <w:bCs/>
          <w:kern w:val="2"/>
          <w:sz w:val="24"/>
          <w:szCs w:val="24"/>
          <w:lang w:eastAsia="zh-CN"/>
        </w:rPr>
        <w:t xml:space="preserve">Available from: </w:t>
      </w:r>
      <w:hyperlink r:id="rId12" w:history="1">
        <w:r w:rsidRPr="00D0179F">
          <w:rPr>
            <w:rFonts w:ascii="Book Antiqua" w:eastAsia="DengXian" w:hAnsi="Book Antiqua" w:cs="Times New Roman"/>
            <w:color w:val="0563C1"/>
            <w:kern w:val="2"/>
            <w:sz w:val="24"/>
            <w:szCs w:val="24"/>
            <w:u w:val="single"/>
            <w:lang w:eastAsia="zh-CN"/>
          </w:rPr>
          <w:t>https://www.hcvguidelines.org/evaluate/resistance</w:t>
        </w:r>
      </w:hyperlink>
    </w:p>
    <w:p w14:paraId="56F2E366" w14:textId="77777777" w:rsidR="008A1028" w:rsidRPr="00D0179F" w:rsidRDefault="008A1028" w:rsidP="008A1028">
      <w:pPr>
        <w:widowControl w:val="0"/>
        <w:spacing w:after="0" w:line="360" w:lineRule="auto"/>
        <w:jc w:val="both"/>
        <w:rPr>
          <w:rFonts w:ascii="Book Antiqua" w:eastAsia="DengXian" w:hAnsi="Book Antiqua" w:cs="Times New Roman"/>
          <w:kern w:val="2"/>
          <w:sz w:val="24"/>
          <w:szCs w:val="24"/>
          <w:lang w:eastAsia="zh-CN"/>
        </w:rPr>
      </w:pPr>
      <w:r w:rsidRPr="00D0179F">
        <w:rPr>
          <w:rFonts w:ascii="Book Antiqua" w:eastAsia="DengXian" w:hAnsi="Book Antiqua" w:cs="Times New Roman"/>
          <w:kern w:val="2"/>
          <w:sz w:val="24"/>
          <w:szCs w:val="24"/>
          <w:lang w:eastAsia="zh-CN"/>
        </w:rPr>
        <w:t xml:space="preserve">20 </w:t>
      </w:r>
      <w:r w:rsidRPr="00D0179F">
        <w:rPr>
          <w:rFonts w:ascii="Book Antiqua" w:eastAsia="DengXian" w:hAnsi="Book Antiqua" w:cs="Times New Roman"/>
          <w:b/>
          <w:kern w:val="2"/>
          <w:sz w:val="24"/>
          <w:szCs w:val="24"/>
          <w:lang w:eastAsia="zh-CN"/>
        </w:rPr>
        <w:t>Dore GJ</w:t>
      </w:r>
      <w:r w:rsidRPr="00D0179F">
        <w:rPr>
          <w:rFonts w:ascii="Book Antiqua" w:eastAsia="DengXian" w:hAnsi="Book Antiqua" w:cs="Times New Roman"/>
          <w:kern w:val="2"/>
          <w:sz w:val="24"/>
          <w:szCs w:val="24"/>
          <w:lang w:eastAsia="zh-CN"/>
        </w:rPr>
        <w:t xml:space="preserve">, Conway B, </w:t>
      </w:r>
      <w:proofErr w:type="spellStart"/>
      <w:r w:rsidRPr="00D0179F">
        <w:rPr>
          <w:rFonts w:ascii="Book Antiqua" w:eastAsia="DengXian" w:hAnsi="Book Antiqua" w:cs="Times New Roman"/>
          <w:kern w:val="2"/>
          <w:sz w:val="24"/>
          <w:szCs w:val="24"/>
          <w:lang w:eastAsia="zh-CN"/>
        </w:rPr>
        <w:t>Luo</w:t>
      </w:r>
      <w:proofErr w:type="spellEnd"/>
      <w:r w:rsidRPr="00D0179F">
        <w:rPr>
          <w:rFonts w:ascii="Book Antiqua" w:eastAsia="DengXian" w:hAnsi="Book Antiqua" w:cs="Times New Roman"/>
          <w:kern w:val="2"/>
          <w:sz w:val="24"/>
          <w:szCs w:val="24"/>
          <w:lang w:eastAsia="zh-CN"/>
        </w:rPr>
        <w:t xml:space="preserve"> Y, </w:t>
      </w:r>
      <w:proofErr w:type="spellStart"/>
      <w:r w:rsidRPr="00D0179F">
        <w:rPr>
          <w:rFonts w:ascii="Book Antiqua" w:eastAsia="DengXian" w:hAnsi="Book Antiqua" w:cs="Times New Roman"/>
          <w:kern w:val="2"/>
          <w:sz w:val="24"/>
          <w:szCs w:val="24"/>
          <w:lang w:eastAsia="zh-CN"/>
        </w:rPr>
        <w:t>Janczewska</w:t>
      </w:r>
      <w:proofErr w:type="spellEnd"/>
      <w:r w:rsidRPr="00D0179F">
        <w:rPr>
          <w:rFonts w:ascii="Book Antiqua" w:eastAsia="DengXian" w:hAnsi="Book Antiqua" w:cs="Times New Roman"/>
          <w:kern w:val="2"/>
          <w:sz w:val="24"/>
          <w:szCs w:val="24"/>
          <w:lang w:eastAsia="zh-CN"/>
        </w:rPr>
        <w:t xml:space="preserve"> E, </w:t>
      </w:r>
      <w:proofErr w:type="spellStart"/>
      <w:r w:rsidRPr="00D0179F">
        <w:rPr>
          <w:rFonts w:ascii="Book Antiqua" w:eastAsia="DengXian" w:hAnsi="Book Antiqua" w:cs="Times New Roman"/>
          <w:kern w:val="2"/>
          <w:sz w:val="24"/>
          <w:szCs w:val="24"/>
          <w:lang w:eastAsia="zh-CN"/>
        </w:rPr>
        <w:t>Knysz</w:t>
      </w:r>
      <w:proofErr w:type="spellEnd"/>
      <w:r w:rsidRPr="00D0179F">
        <w:rPr>
          <w:rFonts w:ascii="Book Antiqua" w:eastAsia="DengXian" w:hAnsi="Book Antiqua" w:cs="Times New Roman"/>
          <w:kern w:val="2"/>
          <w:sz w:val="24"/>
          <w:szCs w:val="24"/>
          <w:lang w:eastAsia="zh-CN"/>
        </w:rPr>
        <w:t xml:space="preserve"> B, Liu Y, </w:t>
      </w:r>
      <w:proofErr w:type="spellStart"/>
      <w:r w:rsidRPr="00D0179F">
        <w:rPr>
          <w:rFonts w:ascii="Book Antiqua" w:eastAsia="DengXian" w:hAnsi="Book Antiqua" w:cs="Times New Roman"/>
          <w:kern w:val="2"/>
          <w:sz w:val="24"/>
          <w:szCs w:val="24"/>
          <w:lang w:eastAsia="zh-CN"/>
        </w:rPr>
        <w:t>Streinu-Cercel</w:t>
      </w:r>
      <w:proofErr w:type="spellEnd"/>
      <w:r w:rsidRPr="00D0179F">
        <w:rPr>
          <w:rFonts w:ascii="Book Antiqua" w:eastAsia="DengXian" w:hAnsi="Book Antiqua" w:cs="Times New Roman"/>
          <w:kern w:val="2"/>
          <w:sz w:val="24"/>
          <w:szCs w:val="24"/>
          <w:lang w:eastAsia="zh-CN"/>
        </w:rPr>
        <w:t xml:space="preserve"> A, </w:t>
      </w:r>
      <w:proofErr w:type="spellStart"/>
      <w:r w:rsidRPr="00D0179F">
        <w:rPr>
          <w:rFonts w:ascii="Book Antiqua" w:eastAsia="DengXian" w:hAnsi="Book Antiqua" w:cs="Times New Roman"/>
          <w:kern w:val="2"/>
          <w:sz w:val="24"/>
          <w:szCs w:val="24"/>
          <w:lang w:eastAsia="zh-CN"/>
        </w:rPr>
        <w:t>Caruntu</w:t>
      </w:r>
      <w:proofErr w:type="spellEnd"/>
      <w:r w:rsidRPr="00D0179F">
        <w:rPr>
          <w:rFonts w:ascii="Book Antiqua" w:eastAsia="DengXian" w:hAnsi="Book Antiqua" w:cs="Times New Roman"/>
          <w:kern w:val="2"/>
          <w:sz w:val="24"/>
          <w:szCs w:val="24"/>
          <w:lang w:eastAsia="zh-CN"/>
        </w:rPr>
        <w:t xml:space="preserve"> FA, </w:t>
      </w:r>
      <w:proofErr w:type="spellStart"/>
      <w:r w:rsidRPr="00D0179F">
        <w:rPr>
          <w:rFonts w:ascii="Book Antiqua" w:eastAsia="DengXian" w:hAnsi="Book Antiqua" w:cs="Times New Roman"/>
          <w:kern w:val="2"/>
          <w:sz w:val="24"/>
          <w:szCs w:val="24"/>
          <w:lang w:eastAsia="zh-CN"/>
        </w:rPr>
        <w:t>Curescu</w:t>
      </w:r>
      <w:proofErr w:type="spellEnd"/>
      <w:r w:rsidRPr="00D0179F">
        <w:rPr>
          <w:rFonts w:ascii="Book Antiqua" w:eastAsia="DengXian" w:hAnsi="Book Antiqua" w:cs="Times New Roman"/>
          <w:kern w:val="2"/>
          <w:sz w:val="24"/>
          <w:szCs w:val="24"/>
          <w:lang w:eastAsia="zh-CN"/>
        </w:rPr>
        <w:t xml:space="preserve"> M, </w:t>
      </w:r>
      <w:proofErr w:type="spellStart"/>
      <w:r w:rsidRPr="00D0179F">
        <w:rPr>
          <w:rFonts w:ascii="Book Antiqua" w:eastAsia="DengXian" w:hAnsi="Book Antiqua" w:cs="Times New Roman"/>
          <w:kern w:val="2"/>
          <w:sz w:val="24"/>
          <w:szCs w:val="24"/>
          <w:lang w:eastAsia="zh-CN"/>
        </w:rPr>
        <w:t>Skoien</w:t>
      </w:r>
      <w:proofErr w:type="spellEnd"/>
      <w:r w:rsidRPr="00D0179F">
        <w:rPr>
          <w:rFonts w:ascii="Book Antiqua" w:eastAsia="DengXian" w:hAnsi="Book Antiqua" w:cs="Times New Roman"/>
          <w:kern w:val="2"/>
          <w:sz w:val="24"/>
          <w:szCs w:val="24"/>
          <w:lang w:eastAsia="zh-CN"/>
        </w:rPr>
        <w:t xml:space="preserve"> R, </w:t>
      </w:r>
      <w:proofErr w:type="spellStart"/>
      <w:r w:rsidRPr="00D0179F">
        <w:rPr>
          <w:rFonts w:ascii="Book Antiqua" w:eastAsia="DengXian" w:hAnsi="Book Antiqua" w:cs="Times New Roman"/>
          <w:kern w:val="2"/>
          <w:sz w:val="24"/>
          <w:szCs w:val="24"/>
          <w:lang w:eastAsia="zh-CN"/>
        </w:rPr>
        <w:t>Ghesquiere</w:t>
      </w:r>
      <w:proofErr w:type="spellEnd"/>
      <w:r w:rsidRPr="00D0179F">
        <w:rPr>
          <w:rFonts w:ascii="Book Antiqua" w:eastAsia="DengXian" w:hAnsi="Book Antiqua" w:cs="Times New Roman"/>
          <w:kern w:val="2"/>
          <w:sz w:val="24"/>
          <w:szCs w:val="24"/>
          <w:lang w:eastAsia="zh-CN"/>
        </w:rPr>
        <w:t xml:space="preserve"> W, Mazur W, </w:t>
      </w:r>
      <w:proofErr w:type="spellStart"/>
      <w:r w:rsidRPr="00D0179F">
        <w:rPr>
          <w:rFonts w:ascii="Book Antiqua" w:eastAsia="DengXian" w:hAnsi="Book Antiqua" w:cs="Times New Roman"/>
          <w:kern w:val="2"/>
          <w:sz w:val="24"/>
          <w:szCs w:val="24"/>
          <w:lang w:eastAsia="zh-CN"/>
        </w:rPr>
        <w:t>Soza</w:t>
      </w:r>
      <w:proofErr w:type="spellEnd"/>
      <w:r w:rsidRPr="00D0179F">
        <w:rPr>
          <w:rFonts w:ascii="Book Antiqua" w:eastAsia="DengXian" w:hAnsi="Book Antiqua" w:cs="Times New Roman"/>
          <w:kern w:val="2"/>
          <w:sz w:val="24"/>
          <w:szCs w:val="24"/>
          <w:lang w:eastAsia="zh-CN"/>
        </w:rPr>
        <w:t xml:space="preserve"> A, </w:t>
      </w:r>
      <w:proofErr w:type="spellStart"/>
      <w:r w:rsidRPr="00D0179F">
        <w:rPr>
          <w:rFonts w:ascii="Book Antiqua" w:eastAsia="DengXian" w:hAnsi="Book Antiqua" w:cs="Times New Roman"/>
          <w:kern w:val="2"/>
          <w:sz w:val="24"/>
          <w:szCs w:val="24"/>
          <w:lang w:eastAsia="zh-CN"/>
        </w:rPr>
        <w:t>Fuster</w:t>
      </w:r>
      <w:proofErr w:type="spellEnd"/>
      <w:r w:rsidRPr="00D0179F">
        <w:rPr>
          <w:rFonts w:ascii="Book Antiqua" w:eastAsia="DengXian" w:hAnsi="Book Antiqua" w:cs="Times New Roman"/>
          <w:kern w:val="2"/>
          <w:sz w:val="24"/>
          <w:szCs w:val="24"/>
          <w:lang w:eastAsia="zh-CN"/>
        </w:rPr>
        <w:t xml:space="preserve"> F, </w:t>
      </w:r>
      <w:proofErr w:type="spellStart"/>
      <w:r w:rsidRPr="00D0179F">
        <w:rPr>
          <w:rFonts w:ascii="Book Antiqua" w:eastAsia="DengXian" w:hAnsi="Book Antiqua" w:cs="Times New Roman"/>
          <w:kern w:val="2"/>
          <w:sz w:val="24"/>
          <w:szCs w:val="24"/>
          <w:lang w:eastAsia="zh-CN"/>
        </w:rPr>
        <w:t>Greenbloom</w:t>
      </w:r>
      <w:proofErr w:type="spellEnd"/>
      <w:r w:rsidRPr="00D0179F">
        <w:rPr>
          <w:rFonts w:ascii="Book Antiqua" w:eastAsia="DengXian" w:hAnsi="Book Antiqua" w:cs="Times New Roman"/>
          <w:kern w:val="2"/>
          <w:sz w:val="24"/>
          <w:szCs w:val="24"/>
          <w:lang w:eastAsia="zh-CN"/>
        </w:rPr>
        <w:t xml:space="preserve"> S, </w:t>
      </w:r>
      <w:proofErr w:type="spellStart"/>
      <w:r w:rsidRPr="00D0179F">
        <w:rPr>
          <w:rFonts w:ascii="Book Antiqua" w:eastAsia="DengXian" w:hAnsi="Book Antiqua" w:cs="Times New Roman"/>
          <w:kern w:val="2"/>
          <w:sz w:val="24"/>
          <w:szCs w:val="24"/>
          <w:lang w:eastAsia="zh-CN"/>
        </w:rPr>
        <w:t>Motoc</w:t>
      </w:r>
      <w:proofErr w:type="spellEnd"/>
      <w:r w:rsidRPr="00D0179F">
        <w:rPr>
          <w:rFonts w:ascii="Book Antiqua" w:eastAsia="DengXian" w:hAnsi="Book Antiqua" w:cs="Times New Roman"/>
          <w:kern w:val="2"/>
          <w:sz w:val="24"/>
          <w:szCs w:val="24"/>
          <w:lang w:eastAsia="zh-CN"/>
        </w:rPr>
        <w:t xml:space="preserve"> A, </w:t>
      </w:r>
      <w:proofErr w:type="spellStart"/>
      <w:r w:rsidRPr="00D0179F">
        <w:rPr>
          <w:rFonts w:ascii="Book Antiqua" w:eastAsia="DengXian" w:hAnsi="Book Antiqua" w:cs="Times New Roman"/>
          <w:kern w:val="2"/>
          <w:sz w:val="24"/>
          <w:szCs w:val="24"/>
          <w:lang w:eastAsia="zh-CN"/>
        </w:rPr>
        <w:t>Arama</w:t>
      </w:r>
      <w:proofErr w:type="spellEnd"/>
      <w:r w:rsidRPr="00D0179F">
        <w:rPr>
          <w:rFonts w:ascii="Book Antiqua" w:eastAsia="DengXian" w:hAnsi="Book Antiqua" w:cs="Times New Roman"/>
          <w:kern w:val="2"/>
          <w:sz w:val="24"/>
          <w:szCs w:val="24"/>
          <w:lang w:eastAsia="zh-CN"/>
        </w:rPr>
        <w:t xml:space="preserve"> V, Shaw D, </w:t>
      </w:r>
      <w:proofErr w:type="spellStart"/>
      <w:r w:rsidRPr="00D0179F">
        <w:rPr>
          <w:rFonts w:ascii="Book Antiqua" w:eastAsia="DengXian" w:hAnsi="Book Antiqua" w:cs="Times New Roman"/>
          <w:kern w:val="2"/>
          <w:sz w:val="24"/>
          <w:szCs w:val="24"/>
          <w:lang w:eastAsia="zh-CN"/>
        </w:rPr>
        <w:t>Tornai</w:t>
      </w:r>
      <w:proofErr w:type="spellEnd"/>
      <w:r w:rsidRPr="00D0179F">
        <w:rPr>
          <w:rFonts w:ascii="Book Antiqua" w:eastAsia="DengXian" w:hAnsi="Book Antiqua" w:cs="Times New Roman"/>
          <w:kern w:val="2"/>
          <w:sz w:val="24"/>
          <w:szCs w:val="24"/>
          <w:lang w:eastAsia="zh-CN"/>
        </w:rPr>
        <w:t xml:space="preserve"> I, </w:t>
      </w:r>
      <w:proofErr w:type="spellStart"/>
      <w:r w:rsidRPr="00D0179F">
        <w:rPr>
          <w:rFonts w:ascii="Book Antiqua" w:eastAsia="DengXian" w:hAnsi="Book Antiqua" w:cs="Times New Roman"/>
          <w:kern w:val="2"/>
          <w:sz w:val="24"/>
          <w:szCs w:val="24"/>
          <w:lang w:eastAsia="zh-CN"/>
        </w:rPr>
        <w:t>Sasadeusz</w:t>
      </w:r>
      <w:proofErr w:type="spellEnd"/>
      <w:r w:rsidRPr="00D0179F">
        <w:rPr>
          <w:rFonts w:ascii="Book Antiqua" w:eastAsia="DengXian" w:hAnsi="Book Antiqua" w:cs="Times New Roman"/>
          <w:kern w:val="2"/>
          <w:sz w:val="24"/>
          <w:szCs w:val="24"/>
          <w:lang w:eastAsia="zh-CN"/>
        </w:rPr>
        <w:t xml:space="preserve"> J, </w:t>
      </w:r>
      <w:proofErr w:type="spellStart"/>
      <w:r w:rsidRPr="00D0179F">
        <w:rPr>
          <w:rFonts w:ascii="Book Antiqua" w:eastAsia="DengXian" w:hAnsi="Book Antiqua" w:cs="Times New Roman"/>
          <w:kern w:val="2"/>
          <w:sz w:val="24"/>
          <w:szCs w:val="24"/>
          <w:lang w:eastAsia="zh-CN"/>
        </w:rPr>
        <w:t>Dalgard</w:t>
      </w:r>
      <w:proofErr w:type="spellEnd"/>
      <w:r w:rsidRPr="00D0179F">
        <w:rPr>
          <w:rFonts w:ascii="Book Antiqua" w:eastAsia="DengXian" w:hAnsi="Book Antiqua" w:cs="Times New Roman"/>
          <w:kern w:val="2"/>
          <w:sz w:val="24"/>
          <w:szCs w:val="24"/>
          <w:lang w:eastAsia="zh-CN"/>
        </w:rPr>
        <w:t xml:space="preserve"> O, Sullivan D, Liu X, Kapoor M, Campbell A, </w:t>
      </w:r>
      <w:proofErr w:type="spellStart"/>
      <w:r w:rsidRPr="00D0179F">
        <w:rPr>
          <w:rFonts w:ascii="Book Antiqua" w:eastAsia="DengXian" w:hAnsi="Book Antiqua" w:cs="Times New Roman"/>
          <w:kern w:val="2"/>
          <w:sz w:val="24"/>
          <w:szCs w:val="24"/>
          <w:lang w:eastAsia="zh-CN"/>
        </w:rPr>
        <w:t>Podsadecki</w:t>
      </w:r>
      <w:proofErr w:type="spellEnd"/>
      <w:r w:rsidRPr="00D0179F">
        <w:rPr>
          <w:rFonts w:ascii="Book Antiqua" w:eastAsia="DengXian" w:hAnsi="Book Antiqua" w:cs="Times New Roman"/>
          <w:kern w:val="2"/>
          <w:sz w:val="24"/>
          <w:szCs w:val="24"/>
          <w:lang w:eastAsia="zh-CN"/>
        </w:rPr>
        <w:t xml:space="preserve"> T. Efficacy and safety of </w:t>
      </w:r>
      <w:proofErr w:type="spellStart"/>
      <w:r w:rsidRPr="00D0179F">
        <w:rPr>
          <w:rFonts w:ascii="Book Antiqua" w:eastAsia="DengXian" w:hAnsi="Book Antiqua" w:cs="Times New Roman"/>
          <w:kern w:val="2"/>
          <w:sz w:val="24"/>
          <w:szCs w:val="24"/>
          <w:lang w:eastAsia="zh-CN"/>
        </w:rPr>
        <w:t>ombitasvir</w:t>
      </w:r>
      <w:proofErr w:type="spellEnd"/>
      <w:r w:rsidRPr="00D0179F">
        <w:rPr>
          <w:rFonts w:ascii="Book Antiqua" w:eastAsia="DengXian" w:hAnsi="Book Antiqua" w:cs="Times New Roman"/>
          <w:kern w:val="2"/>
          <w:sz w:val="24"/>
          <w:szCs w:val="24"/>
          <w:lang w:eastAsia="zh-CN"/>
        </w:rPr>
        <w:t>/</w:t>
      </w:r>
      <w:proofErr w:type="spellStart"/>
      <w:r w:rsidRPr="00D0179F">
        <w:rPr>
          <w:rFonts w:ascii="Book Antiqua" w:eastAsia="DengXian" w:hAnsi="Book Antiqua" w:cs="Times New Roman"/>
          <w:kern w:val="2"/>
          <w:sz w:val="24"/>
          <w:szCs w:val="24"/>
          <w:lang w:eastAsia="zh-CN"/>
        </w:rPr>
        <w:t>paritaprevir</w:t>
      </w:r>
      <w:proofErr w:type="spellEnd"/>
      <w:r w:rsidRPr="00D0179F">
        <w:rPr>
          <w:rFonts w:ascii="Book Antiqua" w:eastAsia="DengXian" w:hAnsi="Book Antiqua" w:cs="Times New Roman"/>
          <w:kern w:val="2"/>
          <w:sz w:val="24"/>
          <w:szCs w:val="24"/>
          <w:lang w:eastAsia="zh-CN"/>
        </w:rPr>
        <w:t xml:space="preserve">/r and </w:t>
      </w:r>
      <w:proofErr w:type="spellStart"/>
      <w:r w:rsidRPr="00D0179F">
        <w:rPr>
          <w:rFonts w:ascii="Book Antiqua" w:eastAsia="DengXian" w:hAnsi="Book Antiqua" w:cs="Times New Roman"/>
          <w:kern w:val="2"/>
          <w:sz w:val="24"/>
          <w:szCs w:val="24"/>
          <w:lang w:eastAsia="zh-CN"/>
        </w:rPr>
        <w:t>dasabuvir</w:t>
      </w:r>
      <w:proofErr w:type="spellEnd"/>
      <w:r w:rsidRPr="00D0179F">
        <w:rPr>
          <w:rFonts w:ascii="Book Antiqua" w:eastAsia="DengXian" w:hAnsi="Book Antiqua" w:cs="Times New Roman"/>
          <w:kern w:val="2"/>
          <w:sz w:val="24"/>
          <w:szCs w:val="24"/>
          <w:lang w:eastAsia="zh-CN"/>
        </w:rPr>
        <w:t xml:space="preserve"> compared to IFN-containing regimens in genotype 1 HCV patients: The MALACHITE-I/II trials. </w:t>
      </w:r>
      <w:r w:rsidRPr="00D0179F">
        <w:rPr>
          <w:rFonts w:ascii="Book Antiqua" w:eastAsia="DengXian" w:hAnsi="Book Antiqua" w:cs="Times New Roman"/>
          <w:i/>
          <w:kern w:val="2"/>
          <w:sz w:val="24"/>
          <w:szCs w:val="24"/>
          <w:lang w:eastAsia="zh-CN"/>
        </w:rPr>
        <w:t xml:space="preserve">J </w:t>
      </w:r>
      <w:proofErr w:type="spellStart"/>
      <w:r w:rsidRPr="00D0179F">
        <w:rPr>
          <w:rFonts w:ascii="Book Antiqua" w:eastAsia="DengXian" w:hAnsi="Book Antiqua" w:cs="Times New Roman"/>
          <w:i/>
          <w:kern w:val="2"/>
          <w:sz w:val="24"/>
          <w:szCs w:val="24"/>
          <w:lang w:eastAsia="zh-CN"/>
        </w:rPr>
        <w:t>Hepatol</w:t>
      </w:r>
      <w:proofErr w:type="spellEnd"/>
      <w:r w:rsidRPr="00D0179F">
        <w:rPr>
          <w:rFonts w:ascii="Book Antiqua" w:eastAsia="DengXian" w:hAnsi="Book Antiqua" w:cs="Times New Roman"/>
          <w:kern w:val="2"/>
          <w:sz w:val="24"/>
          <w:szCs w:val="24"/>
          <w:lang w:eastAsia="zh-CN"/>
        </w:rPr>
        <w:t xml:space="preserve"> 2016; </w:t>
      </w:r>
      <w:r w:rsidRPr="00D0179F">
        <w:rPr>
          <w:rFonts w:ascii="Book Antiqua" w:eastAsia="DengXian" w:hAnsi="Book Antiqua" w:cs="Times New Roman"/>
          <w:b/>
          <w:kern w:val="2"/>
          <w:sz w:val="24"/>
          <w:szCs w:val="24"/>
          <w:lang w:eastAsia="zh-CN"/>
        </w:rPr>
        <w:t>64</w:t>
      </w:r>
      <w:r w:rsidRPr="00D0179F">
        <w:rPr>
          <w:rFonts w:ascii="Book Antiqua" w:eastAsia="DengXian" w:hAnsi="Book Antiqua" w:cs="Times New Roman"/>
          <w:kern w:val="2"/>
          <w:sz w:val="24"/>
          <w:szCs w:val="24"/>
          <w:lang w:eastAsia="zh-CN"/>
        </w:rPr>
        <w:t>: 19-28 [PMID: 26321288 DOI: 10.1016/j.jhep.2015.08.015]</w:t>
      </w:r>
    </w:p>
    <w:p w14:paraId="3F0A9F70" w14:textId="77777777" w:rsidR="008A1028" w:rsidRPr="00D0179F" w:rsidRDefault="008A1028" w:rsidP="008A1028">
      <w:pPr>
        <w:widowControl w:val="0"/>
        <w:spacing w:after="0" w:line="360" w:lineRule="auto"/>
        <w:jc w:val="both"/>
        <w:rPr>
          <w:rFonts w:ascii="Book Antiqua" w:eastAsia="DengXian" w:hAnsi="Book Antiqua" w:cs="Times New Roman"/>
          <w:kern w:val="2"/>
          <w:sz w:val="24"/>
          <w:szCs w:val="24"/>
          <w:lang w:eastAsia="zh-CN"/>
        </w:rPr>
      </w:pPr>
      <w:r w:rsidRPr="00D0179F">
        <w:rPr>
          <w:rFonts w:ascii="Book Antiqua" w:eastAsia="DengXian" w:hAnsi="Book Antiqua" w:cs="Times New Roman"/>
          <w:kern w:val="2"/>
          <w:sz w:val="24"/>
          <w:szCs w:val="24"/>
          <w:lang w:eastAsia="zh-CN"/>
        </w:rPr>
        <w:t xml:space="preserve">21 </w:t>
      </w:r>
      <w:proofErr w:type="spellStart"/>
      <w:r w:rsidRPr="00D0179F">
        <w:rPr>
          <w:rFonts w:ascii="Book Antiqua" w:eastAsia="DengXian" w:hAnsi="Book Antiqua" w:cs="Times New Roman"/>
          <w:b/>
          <w:kern w:val="2"/>
          <w:sz w:val="24"/>
          <w:szCs w:val="24"/>
          <w:lang w:eastAsia="zh-CN"/>
        </w:rPr>
        <w:t>Younossi</w:t>
      </w:r>
      <w:proofErr w:type="spellEnd"/>
      <w:r w:rsidRPr="00D0179F">
        <w:rPr>
          <w:rFonts w:ascii="Book Antiqua" w:eastAsia="DengXian" w:hAnsi="Book Antiqua" w:cs="Times New Roman"/>
          <w:b/>
          <w:kern w:val="2"/>
          <w:sz w:val="24"/>
          <w:szCs w:val="24"/>
          <w:lang w:eastAsia="zh-CN"/>
        </w:rPr>
        <w:t xml:space="preserve"> ZM</w:t>
      </w:r>
      <w:r w:rsidRPr="00D0179F">
        <w:rPr>
          <w:rFonts w:ascii="Book Antiqua" w:eastAsia="DengXian" w:hAnsi="Book Antiqua" w:cs="Times New Roman"/>
          <w:kern w:val="2"/>
          <w:sz w:val="24"/>
          <w:szCs w:val="24"/>
          <w:lang w:eastAsia="zh-CN"/>
        </w:rPr>
        <w:t xml:space="preserve">, </w:t>
      </w:r>
      <w:proofErr w:type="spellStart"/>
      <w:r w:rsidRPr="00D0179F">
        <w:rPr>
          <w:rFonts w:ascii="Book Antiqua" w:eastAsia="DengXian" w:hAnsi="Book Antiqua" w:cs="Times New Roman"/>
          <w:kern w:val="2"/>
          <w:sz w:val="24"/>
          <w:szCs w:val="24"/>
          <w:lang w:eastAsia="zh-CN"/>
        </w:rPr>
        <w:t>Stepanova</w:t>
      </w:r>
      <w:proofErr w:type="spellEnd"/>
      <w:r w:rsidRPr="00D0179F">
        <w:rPr>
          <w:rFonts w:ascii="Book Antiqua" w:eastAsia="DengXian" w:hAnsi="Book Antiqua" w:cs="Times New Roman"/>
          <w:kern w:val="2"/>
          <w:sz w:val="24"/>
          <w:szCs w:val="24"/>
          <w:lang w:eastAsia="zh-CN"/>
        </w:rPr>
        <w:t xml:space="preserve"> M, Henry L, Nader F, </w:t>
      </w:r>
      <w:proofErr w:type="spellStart"/>
      <w:r w:rsidRPr="00D0179F">
        <w:rPr>
          <w:rFonts w:ascii="Book Antiqua" w:eastAsia="DengXian" w:hAnsi="Book Antiqua" w:cs="Times New Roman"/>
          <w:kern w:val="2"/>
          <w:sz w:val="24"/>
          <w:szCs w:val="24"/>
          <w:lang w:eastAsia="zh-CN"/>
        </w:rPr>
        <w:t>Younossi</w:t>
      </w:r>
      <w:proofErr w:type="spellEnd"/>
      <w:r w:rsidRPr="00D0179F">
        <w:rPr>
          <w:rFonts w:ascii="Book Antiqua" w:eastAsia="DengXian" w:hAnsi="Book Antiqua" w:cs="Times New Roman"/>
          <w:kern w:val="2"/>
          <w:sz w:val="24"/>
          <w:szCs w:val="24"/>
          <w:lang w:eastAsia="zh-CN"/>
        </w:rPr>
        <w:t xml:space="preserve"> Y, Hunt S. Adherence to treatment of chronic hepatitis C: from interferon containing regimens to interferon and </w:t>
      </w:r>
      <w:r w:rsidRPr="00D0179F">
        <w:rPr>
          <w:rFonts w:ascii="Book Antiqua" w:eastAsia="DengXian" w:hAnsi="Book Antiqua" w:cs="Times New Roman"/>
          <w:kern w:val="2"/>
          <w:sz w:val="24"/>
          <w:szCs w:val="24"/>
          <w:lang w:eastAsia="zh-CN"/>
        </w:rPr>
        <w:lastRenderedPageBreak/>
        <w:t xml:space="preserve">ribavirin free regimens. </w:t>
      </w:r>
      <w:r w:rsidRPr="00D0179F">
        <w:rPr>
          <w:rFonts w:ascii="Book Antiqua" w:eastAsia="DengXian" w:hAnsi="Book Antiqua" w:cs="Times New Roman"/>
          <w:i/>
          <w:kern w:val="2"/>
          <w:sz w:val="24"/>
          <w:szCs w:val="24"/>
          <w:lang w:eastAsia="zh-CN"/>
        </w:rPr>
        <w:t>Medicine (Baltimore)</w:t>
      </w:r>
      <w:r w:rsidRPr="00D0179F">
        <w:rPr>
          <w:rFonts w:ascii="Book Antiqua" w:eastAsia="DengXian" w:hAnsi="Book Antiqua" w:cs="Times New Roman"/>
          <w:kern w:val="2"/>
          <w:sz w:val="24"/>
          <w:szCs w:val="24"/>
          <w:lang w:eastAsia="zh-CN"/>
        </w:rPr>
        <w:t xml:space="preserve"> 2016; </w:t>
      </w:r>
      <w:r w:rsidRPr="00D0179F">
        <w:rPr>
          <w:rFonts w:ascii="Book Antiqua" w:eastAsia="DengXian" w:hAnsi="Book Antiqua" w:cs="Times New Roman"/>
          <w:b/>
          <w:kern w:val="2"/>
          <w:sz w:val="24"/>
          <w:szCs w:val="24"/>
          <w:lang w:eastAsia="zh-CN"/>
        </w:rPr>
        <w:t>95</w:t>
      </w:r>
      <w:r w:rsidRPr="00D0179F">
        <w:rPr>
          <w:rFonts w:ascii="Book Antiqua" w:eastAsia="DengXian" w:hAnsi="Book Antiqua" w:cs="Times New Roman"/>
          <w:kern w:val="2"/>
          <w:sz w:val="24"/>
          <w:szCs w:val="24"/>
          <w:lang w:eastAsia="zh-CN"/>
        </w:rPr>
        <w:t>: e4151 [PMID: 27428205 DOI: 10.1097/MD.0000000000004151]</w:t>
      </w:r>
      <w:bookmarkEnd w:id="37"/>
    </w:p>
    <w:p w14:paraId="59AF6255" w14:textId="0A683670" w:rsidR="008A1028" w:rsidRPr="00D0179F" w:rsidRDefault="008A1028" w:rsidP="008A1028">
      <w:pPr>
        <w:adjustRightInd w:val="0"/>
        <w:snapToGrid w:val="0"/>
        <w:spacing w:after="0" w:line="360" w:lineRule="auto"/>
        <w:jc w:val="right"/>
        <w:rPr>
          <w:rFonts w:ascii="Book Antiqua" w:hAnsi="Book Antiqua"/>
          <w:color w:val="000000"/>
          <w:sz w:val="24"/>
          <w:szCs w:val="24"/>
        </w:rPr>
      </w:pPr>
      <w:bookmarkStart w:id="43" w:name="OLE_LINK139"/>
      <w:bookmarkStart w:id="44" w:name="OLE_LINK140"/>
      <w:bookmarkStart w:id="45" w:name="OLE_LINK287"/>
      <w:bookmarkStart w:id="46" w:name="OLE_LINK288"/>
      <w:bookmarkStart w:id="47" w:name="OLE_LINK70"/>
      <w:bookmarkStart w:id="48" w:name="OLE_LINK110"/>
      <w:bookmarkStart w:id="49" w:name="OLE_LINK109"/>
      <w:bookmarkStart w:id="50" w:name="OLE_LINK138"/>
      <w:bookmarkStart w:id="51" w:name="OLE_LINK72"/>
      <w:bookmarkStart w:id="52" w:name="OLE_LINK116"/>
      <w:bookmarkStart w:id="53" w:name="OLE_LINK95"/>
      <w:bookmarkStart w:id="54" w:name="OLE_LINK118"/>
      <w:bookmarkStart w:id="55" w:name="OLE_LINK198"/>
      <w:bookmarkStart w:id="56" w:name="OLE_LINK154"/>
      <w:bookmarkStart w:id="57" w:name="OLE_LINK251"/>
      <w:bookmarkStart w:id="58" w:name="OLE_LINK167"/>
      <w:bookmarkStart w:id="59" w:name="OLE_LINK126"/>
      <w:bookmarkStart w:id="60" w:name="OLE_LINK234"/>
      <w:bookmarkStart w:id="61" w:name="OLE_LINK157"/>
      <w:bookmarkStart w:id="62" w:name="OLE_LINK187"/>
      <w:bookmarkStart w:id="63" w:name="OLE_LINK204"/>
      <w:bookmarkStart w:id="64" w:name="OLE_LINK255"/>
      <w:bookmarkStart w:id="65" w:name="OLE_LINK229"/>
      <w:bookmarkStart w:id="66" w:name="OLE_LINK268"/>
      <w:bookmarkStart w:id="67" w:name="OLE_LINK310"/>
      <w:bookmarkStart w:id="68" w:name="OLE_LINK338"/>
      <w:bookmarkStart w:id="69" w:name="OLE_LINK340"/>
      <w:bookmarkStart w:id="70" w:name="OLE_LINK264"/>
      <w:bookmarkStart w:id="71" w:name="OLE_LINK345"/>
      <w:bookmarkStart w:id="72" w:name="OLE_LINK256"/>
      <w:bookmarkStart w:id="73" w:name="OLE_LINK299"/>
      <w:bookmarkStart w:id="74" w:name="OLE_LINK265"/>
      <w:bookmarkStart w:id="75" w:name="OLE_LINK254"/>
      <w:bookmarkStart w:id="76" w:name="OLE_LINK357"/>
      <w:bookmarkStart w:id="77" w:name="OLE_LINK382"/>
      <w:bookmarkStart w:id="78" w:name="OLE_LINK333"/>
      <w:bookmarkStart w:id="79" w:name="OLE_LINK334"/>
      <w:bookmarkStart w:id="80" w:name="OLE_LINK400"/>
      <w:bookmarkStart w:id="81" w:name="OLE_LINK365"/>
      <w:bookmarkStart w:id="82" w:name="OLE_LINK467"/>
      <w:bookmarkStart w:id="83" w:name="OLE_LINK399"/>
      <w:bookmarkStart w:id="84" w:name="OLE_LINK443"/>
      <w:bookmarkStart w:id="85" w:name="OLE_LINK372"/>
      <w:bookmarkStart w:id="86" w:name="OLE_LINK425"/>
      <w:bookmarkStart w:id="87" w:name="OLE_LINK450"/>
      <w:bookmarkStart w:id="88" w:name="OLE_LINK402"/>
      <w:bookmarkStart w:id="89" w:name="OLE_LINK385"/>
      <w:bookmarkStart w:id="90" w:name="OLE_LINK396"/>
      <w:bookmarkStart w:id="91" w:name="OLE_LINK436"/>
      <w:bookmarkStart w:id="92" w:name="OLE_LINK421"/>
      <w:bookmarkStart w:id="93" w:name="OLE_LINK426"/>
      <w:bookmarkStart w:id="94" w:name="OLE_LINK456"/>
      <w:bookmarkStart w:id="95" w:name="OLE_LINK505"/>
      <w:bookmarkStart w:id="96" w:name="OLE_LINK490"/>
      <w:bookmarkStart w:id="97" w:name="OLE_LINK531"/>
      <w:bookmarkStart w:id="98" w:name="OLE_LINK460"/>
      <w:bookmarkStart w:id="99" w:name="OLE_LINK463"/>
      <w:bookmarkStart w:id="100" w:name="OLE_LINK487"/>
      <w:bookmarkStart w:id="101" w:name="OLE_LINK515"/>
      <w:bookmarkStart w:id="102" w:name="OLE_LINK509"/>
      <w:bookmarkStart w:id="103" w:name="OLE_LINK538"/>
      <w:bookmarkStart w:id="104" w:name="OLE_LINK606"/>
      <w:bookmarkStart w:id="105" w:name="OLE_LINK662"/>
      <w:bookmarkStart w:id="106" w:name="OLE_LINK663"/>
      <w:bookmarkStart w:id="107" w:name="OLE_LINK738"/>
      <w:bookmarkStart w:id="108" w:name="OLE_LINK666"/>
      <w:bookmarkStart w:id="109" w:name="OLE_LINK667"/>
      <w:bookmarkStart w:id="110" w:name="OLE_LINK672"/>
      <w:bookmarkStart w:id="111" w:name="OLE_LINK727"/>
      <w:bookmarkStart w:id="112" w:name="OLE_LINK703"/>
      <w:bookmarkStart w:id="113" w:name="OLE_LINK765"/>
      <w:bookmarkStart w:id="114" w:name="OLE_LINK724"/>
      <w:bookmarkStart w:id="115" w:name="OLE_LINK771"/>
      <w:r w:rsidRPr="00D0179F">
        <w:rPr>
          <w:rFonts w:ascii="Book Antiqua" w:hAnsi="Book Antiqua"/>
          <w:b/>
          <w:bCs/>
          <w:color w:val="000000"/>
          <w:sz w:val="24"/>
          <w:szCs w:val="24"/>
        </w:rPr>
        <w:t>P-Reviewer:</w:t>
      </w:r>
      <w:r w:rsidRPr="00D0179F">
        <w:rPr>
          <w:rFonts w:ascii="Book Antiqua" w:hAnsi="Book Antiqua"/>
          <w:bCs/>
          <w:color w:val="000000"/>
          <w:sz w:val="24"/>
          <w:szCs w:val="24"/>
        </w:rPr>
        <w:t xml:space="preserve"> Kai K, </w:t>
      </w:r>
      <w:proofErr w:type="spellStart"/>
      <w:r w:rsidRPr="00D0179F">
        <w:rPr>
          <w:rFonts w:ascii="Book Antiqua" w:hAnsi="Book Antiqua"/>
          <w:bCs/>
          <w:color w:val="000000"/>
          <w:sz w:val="24"/>
          <w:szCs w:val="24"/>
        </w:rPr>
        <w:t>Karatapanis</w:t>
      </w:r>
      <w:proofErr w:type="spellEnd"/>
      <w:r w:rsidRPr="00D0179F">
        <w:rPr>
          <w:rFonts w:ascii="Book Antiqua" w:hAnsi="Book Antiqua"/>
          <w:bCs/>
          <w:color w:val="000000"/>
          <w:sz w:val="24"/>
          <w:szCs w:val="24"/>
        </w:rPr>
        <w:t xml:space="preserve"> S, </w:t>
      </w:r>
      <w:proofErr w:type="spellStart"/>
      <w:r w:rsidRPr="00D0179F">
        <w:rPr>
          <w:rFonts w:ascii="Book Antiqua" w:hAnsi="Book Antiqua"/>
          <w:bCs/>
          <w:color w:val="000000"/>
          <w:sz w:val="24"/>
          <w:szCs w:val="24"/>
        </w:rPr>
        <w:t>Khuroo</w:t>
      </w:r>
      <w:proofErr w:type="spellEnd"/>
      <w:r w:rsidRPr="00D0179F">
        <w:rPr>
          <w:rFonts w:ascii="Book Antiqua" w:hAnsi="Book Antiqua"/>
          <w:bCs/>
          <w:color w:val="000000"/>
          <w:sz w:val="24"/>
          <w:szCs w:val="24"/>
        </w:rPr>
        <w:t xml:space="preserve"> MS </w:t>
      </w:r>
      <w:r w:rsidRPr="00D0179F">
        <w:rPr>
          <w:rFonts w:ascii="Book Antiqua" w:hAnsi="Book Antiqua"/>
          <w:b/>
          <w:bCs/>
          <w:color w:val="000000"/>
          <w:sz w:val="24"/>
          <w:szCs w:val="24"/>
        </w:rPr>
        <w:t>S-Editor:</w:t>
      </w:r>
      <w:r w:rsidRPr="00D0179F">
        <w:rPr>
          <w:rFonts w:ascii="Book Antiqua" w:hAnsi="Book Antiqua"/>
          <w:color w:val="000000"/>
          <w:sz w:val="24"/>
          <w:szCs w:val="24"/>
        </w:rPr>
        <w:t xml:space="preserve"> Yan JP</w:t>
      </w:r>
    </w:p>
    <w:p w14:paraId="385C2DB9" w14:textId="09B48ADC" w:rsidR="008A1028" w:rsidRPr="00D0179F" w:rsidRDefault="008A1028" w:rsidP="00D0179F">
      <w:pPr>
        <w:wordWrap w:val="0"/>
        <w:adjustRightInd w:val="0"/>
        <w:snapToGrid w:val="0"/>
        <w:spacing w:after="0" w:line="360" w:lineRule="auto"/>
        <w:jc w:val="right"/>
        <w:rPr>
          <w:rFonts w:ascii="Book Antiqua" w:hAnsi="Book Antiqua" w:hint="eastAsia"/>
          <w:color w:val="000000"/>
          <w:sz w:val="24"/>
          <w:szCs w:val="24"/>
        </w:rPr>
      </w:pPr>
      <w:r w:rsidRPr="00D0179F">
        <w:rPr>
          <w:rFonts w:ascii="Book Antiqua" w:hAnsi="Book Antiqua"/>
          <w:b/>
          <w:bCs/>
          <w:color w:val="000000"/>
          <w:sz w:val="24"/>
          <w:szCs w:val="24"/>
        </w:rPr>
        <w:t>L-Editor:</w:t>
      </w:r>
      <w:r w:rsidRPr="00D0179F">
        <w:rPr>
          <w:rFonts w:ascii="Book Antiqua" w:hAnsi="Book Antiqua"/>
          <w:color w:val="000000"/>
          <w:sz w:val="24"/>
          <w:szCs w:val="24"/>
        </w:rPr>
        <w:t xml:space="preserve"> </w:t>
      </w:r>
      <w:proofErr w:type="gramStart"/>
      <w:r w:rsidR="00D0179F" w:rsidRPr="00D0179F">
        <w:rPr>
          <w:rFonts w:ascii="Book Antiqua" w:hAnsi="Book Antiqua"/>
          <w:bCs/>
          <w:color w:val="000000"/>
          <w:sz w:val="24"/>
          <w:szCs w:val="24"/>
        </w:rPr>
        <w:t>A</w:t>
      </w:r>
      <w:proofErr w:type="gramEnd"/>
      <w:r w:rsidR="00D0179F" w:rsidRPr="00D0179F">
        <w:rPr>
          <w:rFonts w:ascii="Book Antiqua" w:hAnsi="Book Antiqua" w:hint="eastAsia"/>
          <w:bCs/>
          <w:color w:val="000000"/>
          <w:sz w:val="24"/>
          <w:szCs w:val="24"/>
        </w:rPr>
        <w:t xml:space="preserve"> </w:t>
      </w:r>
      <w:r w:rsidRPr="00D0179F">
        <w:rPr>
          <w:rFonts w:ascii="Book Antiqua" w:hAnsi="Book Antiqua"/>
          <w:b/>
          <w:bCs/>
          <w:color w:val="000000"/>
          <w:sz w:val="24"/>
          <w:szCs w:val="24"/>
        </w:rPr>
        <w:t>E-Editor:</w:t>
      </w:r>
      <w:r w:rsidR="00D0179F">
        <w:rPr>
          <w:rFonts w:ascii="Book Antiqua" w:hAnsi="Book Antiqua" w:hint="eastAsia"/>
          <w:b/>
          <w:bCs/>
          <w:color w:val="000000"/>
          <w:sz w:val="24"/>
          <w:szCs w:val="24"/>
          <w:lang w:eastAsia="zh-CN"/>
        </w:rPr>
        <w:t xml:space="preserve"> </w:t>
      </w:r>
      <w:r w:rsidR="00D0179F" w:rsidRPr="00D0179F">
        <w:rPr>
          <w:rFonts w:ascii="Book Antiqua" w:hAnsi="Book Antiqua"/>
          <w:color w:val="000000"/>
          <w:sz w:val="24"/>
          <w:szCs w:val="24"/>
        </w:rPr>
        <w:t>Zhang YL</w:t>
      </w:r>
    </w:p>
    <w:bookmarkEnd w:id="43"/>
    <w:bookmarkEnd w:id="44"/>
    <w:p w14:paraId="7B38B6E2" w14:textId="7F5C882C" w:rsidR="00CE1F22" w:rsidRPr="00D0179F" w:rsidRDefault="008A1028" w:rsidP="008A1028">
      <w:pPr>
        <w:spacing w:after="0" w:line="360" w:lineRule="auto"/>
        <w:rPr>
          <w:rFonts w:ascii="Book Antiqua" w:hAnsi="Book Antiqua" w:cs="宋体"/>
          <w:sz w:val="24"/>
          <w:szCs w:val="24"/>
        </w:rPr>
      </w:pPr>
      <w:r w:rsidRPr="00D0179F">
        <w:rPr>
          <w:rFonts w:ascii="Book Antiqua" w:hAnsi="Book Antiqua" w:cs="宋体"/>
          <w:b/>
          <w:sz w:val="24"/>
          <w:szCs w:val="24"/>
        </w:rPr>
        <w:t xml:space="preserve">Specialty type: </w:t>
      </w:r>
      <w:r w:rsidRPr="00D0179F">
        <w:rPr>
          <w:rFonts w:ascii="Book Antiqua" w:eastAsia="微软雅黑" w:hAnsi="Book Antiqua" w:cs="宋体"/>
          <w:sz w:val="24"/>
          <w:szCs w:val="24"/>
        </w:rPr>
        <w:t xml:space="preserve">Gastroenterology and </w:t>
      </w:r>
      <w:proofErr w:type="spellStart"/>
      <w:r w:rsidRPr="00D0179F">
        <w:rPr>
          <w:rFonts w:ascii="Book Antiqua" w:eastAsia="微软雅黑" w:hAnsi="Book Antiqua" w:cs="宋体"/>
          <w:sz w:val="24"/>
          <w:szCs w:val="24"/>
        </w:rPr>
        <w:t>hepatology</w:t>
      </w:r>
      <w:proofErr w:type="spellEnd"/>
      <w:r w:rsidRPr="00D0179F">
        <w:rPr>
          <w:rFonts w:ascii="Book Antiqua" w:hAnsi="Book Antiqua" w:cs="宋体"/>
          <w:sz w:val="24"/>
          <w:szCs w:val="24"/>
        </w:rPr>
        <w:t xml:space="preserve"> </w:t>
      </w:r>
      <w:r w:rsidRPr="00D0179F">
        <w:rPr>
          <w:rFonts w:ascii="Book Antiqua" w:hAnsi="Book Antiqua" w:cs="宋体"/>
          <w:sz w:val="24"/>
          <w:szCs w:val="24"/>
        </w:rPr>
        <w:br/>
      </w:r>
      <w:r w:rsidRPr="00D0179F">
        <w:rPr>
          <w:rFonts w:ascii="Book Antiqua" w:hAnsi="Book Antiqua" w:cs="宋体"/>
          <w:b/>
          <w:sz w:val="24"/>
          <w:szCs w:val="24"/>
        </w:rPr>
        <w:t xml:space="preserve">Country of origin: </w:t>
      </w:r>
      <w:r w:rsidRPr="00D0179F">
        <w:rPr>
          <w:rFonts w:ascii="Book Antiqua" w:hAnsi="Book Antiqua" w:cs="宋体"/>
          <w:sz w:val="24"/>
          <w:szCs w:val="24"/>
        </w:rPr>
        <w:t>United States</w:t>
      </w:r>
      <w:r w:rsidRPr="00D0179F">
        <w:rPr>
          <w:rFonts w:ascii="Book Antiqua" w:hAnsi="Book Antiqua" w:cs="宋体"/>
          <w:sz w:val="24"/>
          <w:szCs w:val="24"/>
        </w:rPr>
        <w:br/>
      </w:r>
      <w:r w:rsidRPr="00D0179F">
        <w:rPr>
          <w:rFonts w:ascii="Book Antiqua" w:hAnsi="Book Antiqua" w:cs="宋体"/>
          <w:b/>
          <w:sz w:val="24"/>
          <w:szCs w:val="24"/>
        </w:rPr>
        <w:t>Peer-review report classification</w:t>
      </w:r>
      <w:r w:rsidRPr="00D0179F">
        <w:rPr>
          <w:rFonts w:ascii="Book Antiqua" w:hAnsi="Book Antiqua" w:cs="宋体"/>
          <w:sz w:val="24"/>
          <w:szCs w:val="24"/>
        </w:rPr>
        <w:br/>
      </w:r>
      <w:r w:rsidRPr="00D0179F">
        <w:rPr>
          <w:rFonts w:ascii="Book Antiqua" w:hAnsi="Book Antiqua" w:cs="宋体"/>
          <w:b/>
          <w:sz w:val="24"/>
          <w:szCs w:val="24"/>
        </w:rPr>
        <w:t xml:space="preserve">Grade A (Excellent): </w:t>
      </w:r>
      <w:r w:rsidRPr="00D0179F">
        <w:rPr>
          <w:rFonts w:ascii="Book Antiqua" w:hAnsi="Book Antiqua" w:cs="宋体"/>
          <w:sz w:val="24"/>
          <w:szCs w:val="24"/>
        </w:rPr>
        <w:t>0</w:t>
      </w:r>
      <w:r w:rsidRPr="00D0179F">
        <w:rPr>
          <w:rFonts w:ascii="Book Antiqua" w:hAnsi="Book Antiqua" w:cs="宋体"/>
          <w:sz w:val="24"/>
          <w:szCs w:val="24"/>
        </w:rPr>
        <w:br/>
      </w:r>
      <w:r w:rsidRPr="00D0179F">
        <w:rPr>
          <w:rFonts w:ascii="Book Antiqua" w:hAnsi="Book Antiqua" w:cs="宋体"/>
          <w:b/>
          <w:sz w:val="24"/>
          <w:szCs w:val="24"/>
        </w:rPr>
        <w:t xml:space="preserve">Grade B (Very good): </w:t>
      </w:r>
      <w:r w:rsidRPr="00D0179F">
        <w:rPr>
          <w:rFonts w:ascii="Book Antiqua" w:hAnsi="Book Antiqua" w:cs="宋体"/>
          <w:sz w:val="24"/>
          <w:szCs w:val="24"/>
        </w:rPr>
        <w:t>B, B, B</w:t>
      </w:r>
      <w:r w:rsidRPr="00D0179F">
        <w:rPr>
          <w:rFonts w:ascii="Book Antiqua" w:hAnsi="Book Antiqua" w:cs="宋体"/>
          <w:sz w:val="24"/>
          <w:szCs w:val="24"/>
        </w:rPr>
        <w:br/>
      </w:r>
      <w:r w:rsidRPr="00D0179F">
        <w:rPr>
          <w:rFonts w:ascii="Book Antiqua" w:hAnsi="Book Antiqua" w:cs="宋体"/>
          <w:b/>
          <w:sz w:val="24"/>
          <w:szCs w:val="24"/>
        </w:rPr>
        <w:t xml:space="preserve">Grade C (Good): </w:t>
      </w:r>
      <w:r w:rsidRPr="00D0179F">
        <w:rPr>
          <w:rFonts w:ascii="Book Antiqua" w:hAnsi="Book Antiqua" w:cs="宋体"/>
          <w:sz w:val="24"/>
          <w:szCs w:val="24"/>
        </w:rPr>
        <w:t>0</w:t>
      </w:r>
      <w:r w:rsidRPr="00D0179F">
        <w:rPr>
          <w:rFonts w:ascii="Book Antiqua" w:hAnsi="Book Antiqua" w:cs="宋体"/>
          <w:sz w:val="24"/>
          <w:szCs w:val="24"/>
        </w:rPr>
        <w:br/>
      </w:r>
      <w:r w:rsidRPr="00D0179F">
        <w:rPr>
          <w:rFonts w:ascii="Book Antiqua" w:hAnsi="Book Antiqua" w:cs="宋体"/>
          <w:b/>
          <w:sz w:val="24"/>
          <w:szCs w:val="24"/>
        </w:rPr>
        <w:t xml:space="preserve">Grade D (Fair): </w:t>
      </w:r>
      <w:r w:rsidRPr="00D0179F">
        <w:rPr>
          <w:rFonts w:ascii="Book Antiqua" w:hAnsi="Book Antiqua" w:cs="宋体"/>
          <w:sz w:val="24"/>
          <w:szCs w:val="24"/>
        </w:rPr>
        <w:t>0</w:t>
      </w:r>
      <w:r w:rsidRPr="00D0179F">
        <w:rPr>
          <w:rFonts w:ascii="Book Antiqua" w:hAnsi="Book Antiqua" w:cs="宋体"/>
          <w:b/>
          <w:sz w:val="24"/>
          <w:szCs w:val="24"/>
        </w:rPr>
        <w:br/>
        <w:t xml:space="preserve">Grade E (Poor): </w:t>
      </w:r>
      <w:r w:rsidRPr="00D0179F">
        <w:rPr>
          <w:rFonts w:ascii="Book Antiqua" w:hAnsi="Book Antiqua" w:cs="宋体"/>
          <w:sz w:val="24"/>
          <w:szCs w:val="24"/>
        </w:rPr>
        <w:t>0</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59E677D6" w14:textId="50D14484" w:rsidR="008A1028" w:rsidRPr="00D0179F" w:rsidRDefault="008A1028">
      <w:pPr>
        <w:rPr>
          <w:rFonts w:ascii="Book Antiqua" w:hAnsi="Book Antiqua"/>
          <w:b/>
          <w:sz w:val="24"/>
          <w:szCs w:val="24"/>
        </w:rPr>
      </w:pPr>
      <w:r w:rsidRPr="00D0179F">
        <w:rPr>
          <w:rFonts w:ascii="Book Antiqua" w:hAnsi="Book Antiqua"/>
          <w:b/>
          <w:sz w:val="24"/>
          <w:szCs w:val="24"/>
        </w:rPr>
        <w:br w:type="page"/>
      </w:r>
    </w:p>
    <w:p w14:paraId="42AFCFC9" w14:textId="1832889F" w:rsidR="003156A3" w:rsidRPr="00D0179F" w:rsidRDefault="0020291E" w:rsidP="003156A3">
      <w:pPr>
        <w:spacing w:after="0" w:line="360" w:lineRule="auto"/>
        <w:jc w:val="both"/>
        <w:rPr>
          <w:rFonts w:ascii="Book Antiqua" w:hAnsi="Book Antiqua"/>
          <w:b/>
          <w:i/>
          <w:sz w:val="24"/>
          <w:szCs w:val="24"/>
          <w:lang w:eastAsia="zh-CN"/>
        </w:rPr>
      </w:pPr>
      <w:r w:rsidRPr="00D0179F">
        <w:rPr>
          <w:rFonts w:ascii="Book Antiqua" w:hAnsi="Book Antiqua"/>
          <w:b/>
          <w:sz w:val="24"/>
          <w:szCs w:val="24"/>
        </w:rPr>
        <w:lastRenderedPageBreak/>
        <w:t xml:space="preserve">Table 1 Demographic and </w:t>
      </w:r>
      <w:r w:rsidR="008A1028" w:rsidRPr="00D0179F">
        <w:rPr>
          <w:rFonts w:ascii="Book Antiqua" w:hAnsi="Book Antiqua"/>
          <w:b/>
          <w:sz w:val="24"/>
          <w:szCs w:val="24"/>
        </w:rPr>
        <w:t xml:space="preserve">clinical characteristics of patients </w:t>
      </w:r>
      <w:r w:rsidR="003156A3" w:rsidRPr="00D0179F">
        <w:rPr>
          <w:rFonts w:ascii="Book Antiqua" w:hAnsi="Book Antiqua"/>
          <w:b/>
          <w:i/>
          <w:sz w:val="24"/>
          <w:szCs w:val="24"/>
        </w:rPr>
        <w:t>n</w:t>
      </w:r>
      <w:r w:rsidR="003156A3" w:rsidRPr="00D0179F">
        <w:rPr>
          <w:rFonts w:ascii="Book Antiqua" w:hAnsi="Book Antiqua" w:hint="eastAsia"/>
          <w:b/>
          <w:i/>
          <w:sz w:val="24"/>
          <w:szCs w:val="24"/>
          <w:lang w:eastAsia="zh-CN"/>
        </w:rPr>
        <w:t xml:space="preserve"> </w:t>
      </w:r>
      <w:r w:rsidR="003156A3" w:rsidRPr="00D0179F">
        <w:rPr>
          <w:rFonts w:ascii="Book Antiqua" w:hAnsi="Book Antiqua" w:hint="eastAsia"/>
          <w:b/>
          <w:sz w:val="24"/>
          <w:szCs w:val="24"/>
          <w:lang w:eastAsia="zh-CN"/>
        </w:rPr>
        <w:t>(</w:t>
      </w:r>
      <w:r w:rsidR="003156A3" w:rsidRPr="00D0179F">
        <w:rPr>
          <w:rFonts w:ascii="Book Antiqua" w:hAnsi="Book Antiqua"/>
          <w:b/>
          <w:sz w:val="24"/>
          <w:szCs w:val="24"/>
        </w:rPr>
        <w:t>%</w:t>
      </w:r>
      <w:r w:rsidR="003156A3" w:rsidRPr="00D0179F">
        <w:rPr>
          <w:rFonts w:ascii="Book Antiqua" w:hAnsi="Book Antiqua" w:hint="eastAsia"/>
          <w:b/>
          <w:sz w:val="24"/>
          <w:szCs w:val="24"/>
          <w:lang w:eastAsia="zh-CN"/>
        </w:rPr>
        <w:t>)</w:t>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3259"/>
      </w:tblGrid>
      <w:tr w:rsidR="0020291E" w:rsidRPr="00D0179F" w14:paraId="2ACA31B4" w14:textId="77777777" w:rsidTr="00384221">
        <w:trPr>
          <w:jc w:val="center"/>
        </w:trPr>
        <w:tc>
          <w:tcPr>
            <w:tcW w:w="3870" w:type="dxa"/>
            <w:tcBorders>
              <w:top w:val="single" w:sz="4" w:space="0" w:color="auto"/>
              <w:bottom w:val="single" w:sz="4" w:space="0" w:color="auto"/>
            </w:tcBorders>
          </w:tcPr>
          <w:p w14:paraId="6B3314B3" w14:textId="77777777" w:rsidR="0020291E" w:rsidRPr="00D0179F" w:rsidRDefault="0020291E" w:rsidP="002E534E">
            <w:pPr>
              <w:spacing w:line="360" w:lineRule="auto"/>
              <w:jc w:val="both"/>
              <w:rPr>
                <w:rFonts w:ascii="Book Antiqua" w:hAnsi="Book Antiqua"/>
                <w:b/>
                <w:sz w:val="24"/>
                <w:szCs w:val="24"/>
              </w:rPr>
            </w:pPr>
            <w:r w:rsidRPr="00D0179F">
              <w:rPr>
                <w:rFonts w:ascii="Book Antiqua" w:hAnsi="Book Antiqua"/>
                <w:b/>
                <w:sz w:val="24"/>
                <w:szCs w:val="24"/>
              </w:rPr>
              <w:t>Characteristic</w:t>
            </w:r>
          </w:p>
        </w:tc>
        <w:tc>
          <w:tcPr>
            <w:tcW w:w="3259" w:type="dxa"/>
            <w:tcBorders>
              <w:top w:val="single" w:sz="4" w:space="0" w:color="auto"/>
              <w:bottom w:val="single" w:sz="4" w:space="0" w:color="auto"/>
            </w:tcBorders>
          </w:tcPr>
          <w:p w14:paraId="21ADFCDB" w14:textId="77777777" w:rsidR="0020291E" w:rsidRPr="00D0179F" w:rsidRDefault="0020291E" w:rsidP="002E534E">
            <w:pPr>
              <w:spacing w:line="360" w:lineRule="auto"/>
              <w:jc w:val="both"/>
              <w:rPr>
                <w:rFonts w:ascii="Book Antiqua" w:hAnsi="Book Antiqua"/>
                <w:b/>
                <w:sz w:val="24"/>
                <w:szCs w:val="24"/>
              </w:rPr>
            </w:pPr>
            <w:r w:rsidRPr="00D0179F">
              <w:rPr>
                <w:rFonts w:ascii="Book Antiqua" w:hAnsi="Book Antiqua"/>
                <w:b/>
                <w:sz w:val="24"/>
                <w:szCs w:val="24"/>
              </w:rPr>
              <w:t xml:space="preserve">Patients </w:t>
            </w:r>
          </w:p>
        </w:tc>
      </w:tr>
      <w:tr w:rsidR="0020291E" w:rsidRPr="00D0179F" w14:paraId="247FE2FC" w14:textId="77777777" w:rsidTr="00384221">
        <w:trPr>
          <w:jc w:val="center"/>
        </w:trPr>
        <w:tc>
          <w:tcPr>
            <w:tcW w:w="3870" w:type="dxa"/>
            <w:tcBorders>
              <w:top w:val="single" w:sz="4" w:space="0" w:color="auto"/>
            </w:tcBorders>
          </w:tcPr>
          <w:p w14:paraId="29E19F8F" w14:textId="77777777" w:rsidR="0020291E" w:rsidRPr="00D0179F" w:rsidRDefault="0020291E" w:rsidP="002E534E">
            <w:pPr>
              <w:spacing w:line="360" w:lineRule="auto"/>
              <w:jc w:val="both"/>
              <w:rPr>
                <w:rFonts w:ascii="Book Antiqua" w:hAnsi="Book Antiqua"/>
                <w:b/>
                <w:sz w:val="24"/>
                <w:szCs w:val="24"/>
              </w:rPr>
            </w:pPr>
            <w:r w:rsidRPr="00D0179F">
              <w:rPr>
                <w:rFonts w:ascii="Book Antiqua" w:hAnsi="Book Antiqua"/>
                <w:b/>
                <w:sz w:val="24"/>
                <w:szCs w:val="24"/>
              </w:rPr>
              <w:t>Age</w:t>
            </w:r>
          </w:p>
          <w:p w14:paraId="0FD290BE" w14:textId="77777777" w:rsidR="00D340AA" w:rsidRPr="00D0179F" w:rsidRDefault="00D340AA" w:rsidP="00D340AA">
            <w:pPr>
              <w:spacing w:line="360" w:lineRule="auto"/>
              <w:ind w:left="720"/>
              <w:jc w:val="both"/>
              <w:rPr>
                <w:rFonts w:ascii="Book Antiqua" w:hAnsi="Book Antiqua"/>
                <w:i/>
                <w:sz w:val="24"/>
                <w:szCs w:val="24"/>
              </w:rPr>
            </w:pPr>
            <w:r w:rsidRPr="00D0179F">
              <w:rPr>
                <w:rFonts w:ascii="Book Antiqua" w:hAnsi="Book Antiqua"/>
                <w:i/>
                <w:sz w:val="24"/>
                <w:szCs w:val="24"/>
              </w:rPr>
              <w:t>n</w:t>
            </w:r>
          </w:p>
          <w:p w14:paraId="1DD2312F" w14:textId="57B08A71" w:rsidR="0020291E" w:rsidRPr="00D0179F" w:rsidRDefault="0020291E" w:rsidP="002E534E">
            <w:pPr>
              <w:spacing w:line="360" w:lineRule="auto"/>
              <w:ind w:left="720"/>
              <w:jc w:val="both"/>
              <w:rPr>
                <w:rFonts w:ascii="Book Antiqua" w:hAnsi="Book Antiqua"/>
                <w:sz w:val="24"/>
                <w:szCs w:val="24"/>
              </w:rPr>
            </w:pPr>
            <w:r w:rsidRPr="00D0179F">
              <w:rPr>
                <w:rFonts w:ascii="Book Antiqua" w:hAnsi="Book Antiqua"/>
                <w:sz w:val="24"/>
                <w:szCs w:val="24"/>
              </w:rPr>
              <w:t>Mean (</w:t>
            </w:r>
            <w:proofErr w:type="spellStart"/>
            <w:r w:rsidRPr="00D0179F">
              <w:rPr>
                <w:rFonts w:ascii="Book Antiqua" w:hAnsi="Book Antiqua"/>
                <w:sz w:val="24"/>
                <w:szCs w:val="24"/>
              </w:rPr>
              <w:t>yr</w:t>
            </w:r>
            <w:proofErr w:type="spellEnd"/>
            <w:r w:rsidRPr="00D0179F">
              <w:rPr>
                <w:rFonts w:ascii="Book Antiqua" w:hAnsi="Book Antiqua"/>
                <w:sz w:val="24"/>
                <w:szCs w:val="24"/>
              </w:rPr>
              <w:t xml:space="preserve"> ± SD)</w:t>
            </w:r>
          </w:p>
          <w:p w14:paraId="23B5A2EE" w14:textId="3C39D160" w:rsidR="0020291E" w:rsidRPr="00D0179F" w:rsidRDefault="0020291E" w:rsidP="002E534E">
            <w:pPr>
              <w:spacing w:line="360" w:lineRule="auto"/>
              <w:ind w:left="720"/>
              <w:jc w:val="both"/>
              <w:rPr>
                <w:rFonts w:ascii="Book Antiqua" w:hAnsi="Book Antiqua"/>
                <w:sz w:val="24"/>
                <w:szCs w:val="24"/>
              </w:rPr>
            </w:pPr>
            <w:r w:rsidRPr="00D0179F">
              <w:rPr>
                <w:rFonts w:ascii="Book Antiqua" w:hAnsi="Book Antiqua"/>
                <w:sz w:val="24"/>
                <w:szCs w:val="24"/>
              </w:rPr>
              <w:t xml:space="preserve">Min, </w:t>
            </w:r>
            <w:r w:rsidR="008A1028" w:rsidRPr="00D0179F">
              <w:rPr>
                <w:rFonts w:ascii="Book Antiqua" w:hAnsi="Book Antiqua"/>
                <w:sz w:val="24"/>
                <w:szCs w:val="24"/>
              </w:rPr>
              <w:t>m</w:t>
            </w:r>
            <w:r w:rsidRPr="00D0179F">
              <w:rPr>
                <w:rFonts w:ascii="Book Antiqua" w:hAnsi="Book Antiqua"/>
                <w:sz w:val="24"/>
                <w:szCs w:val="24"/>
              </w:rPr>
              <w:t>ax (</w:t>
            </w:r>
            <w:proofErr w:type="spellStart"/>
            <w:r w:rsidRPr="00D0179F">
              <w:rPr>
                <w:rFonts w:ascii="Book Antiqua" w:hAnsi="Book Antiqua"/>
                <w:sz w:val="24"/>
                <w:szCs w:val="24"/>
              </w:rPr>
              <w:t>yr</w:t>
            </w:r>
            <w:proofErr w:type="spellEnd"/>
            <w:r w:rsidRPr="00D0179F">
              <w:rPr>
                <w:rFonts w:ascii="Book Antiqua" w:hAnsi="Book Antiqua"/>
                <w:sz w:val="24"/>
                <w:szCs w:val="24"/>
              </w:rPr>
              <w:t>)</w:t>
            </w:r>
          </w:p>
          <w:p w14:paraId="0A38498C" w14:textId="2ABBEC9D" w:rsidR="0020291E" w:rsidRPr="00D0179F" w:rsidRDefault="0020291E" w:rsidP="002E534E">
            <w:pPr>
              <w:spacing w:line="360" w:lineRule="auto"/>
              <w:ind w:left="720"/>
              <w:jc w:val="both"/>
              <w:rPr>
                <w:rFonts w:ascii="Book Antiqua" w:hAnsi="Book Antiqua"/>
                <w:sz w:val="24"/>
                <w:szCs w:val="24"/>
              </w:rPr>
            </w:pPr>
            <w:r w:rsidRPr="00D0179F">
              <w:rPr>
                <w:rFonts w:ascii="Book Antiqua" w:hAnsi="Book Antiqua"/>
                <w:sz w:val="24"/>
                <w:szCs w:val="24"/>
              </w:rPr>
              <w:t>Median</w:t>
            </w:r>
            <w:r w:rsidR="008A1028" w:rsidRPr="00D0179F">
              <w:rPr>
                <w:rFonts w:ascii="Book Antiqua" w:hAnsi="Book Antiqua"/>
                <w:sz w:val="24"/>
                <w:szCs w:val="24"/>
              </w:rPr>
              <w:t xml:space="preserve"> </w:t>
            </w:r>
            <w:r w:rsidRPr="00D0179F">
              <w:rPr>
                <w:rFonts w:ascii="Book Antiqua" w:hAnsi="Book Antiqua"/>
                <w:sz w:val="24"/>
                <w:szCs w:val="24"/>
              </w:rPr>
              <w:t>(</w:t>
            </w:r>
            <w:proofErr w:type="spellStart"/>
            <w:r w:rsidRPr="00D0179F">
              <w:rPr>
                <w:rFonts w:ascii="Book Antiqua" w:hAnsi="Book Antiqua"/>
                <w:sz w:val="24"/>
                <w:szCs w:val="24"/>
              </w:rPr>
              <w:t>yr</w:t>
            </w:r>
            <w:proofErr w:type="spellEnd"/>
            <w:r w:rsidRPr="00D0179F">
              <w:rPr>
                <w:rFonts w:ascii="Book Antiqua" w:hAnsi="Book Antiqua"/>
                <w:sz w:val="24"/>
                <w:szCs w:val="24"/>
              </w:rPr>
              <w:t xml:space="preserve">) </w:t>
            </w:r>
            <w:r w:rsidR="008A1028" w:rsidRPr="00D0179F">
              <w:rPr>
                <w:rFonts w:ascii="Book Antiqua" w:hAnsi="Book Antiqua"/>
                <w:sz w:val="24"/>
                <w:szCs w:val="24"/>
              </w:rPr>
              <w:t>(</w:t>
            </w:r>
            <w:r w:rsidRPr="00D0179F">
              <w:rPr>
                <w:rFonts w:ascii="Book Antiqua" w:hAnsi="Book Antiqua"/>
                <w:sz w:val="24"/>
                <w:szCs w:val="24"/>
              </w:rPr>
              <w:t>IQR</w:t>
            </w:r>
            <w:r w:rsidR="008A1028" w:rsidRPr="00D0179F">
              <w:rPr>
                <w:rFonts w:ascii="Book Antiqua" w:hAnsi="Book Antiqua"/>
                <w:sz w:val="24"/>
                <w:szCs w:val="24"/>
              </w:rPr>
              <w:t>)</w:t>
            </w:r>
          </w:p>
        </w:tc>
        <w:tc>
          <w:tcPr>
            <w:tcW w:w="3259" w:type="dxa"/>
            <w:tcBorders>
              <w:top w:val="single" w:sz="4" w:space="0" w:color="auto"/>
            </w:tcBorders>
          </w:tcPr>
          <w:p w14:paraId="2C6A4578" w14:textId="77777777" w:rsidR="0020291E" w:rsidRPr="00D0179F" w:rsidRDefault="0020291E" w:rsidP="002E534E">
            <w:pPr>
              <w:spacing w:line="360" w:lineRule="auto"/>
              <w:jc w:val="both"/>
              <w:rPr>
                <w:rFonts w:ascii="Book Antiqua" w:hAnsi="Book Antiqua"/>
                <w:sz w:val="24"/>
                <w:szCs w:val="24"/>
              </w:rPr>
            </w:pPr>
          </w:p>
          <w:p w14:paraId="03F7DC9F"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sz w:val="24"/>
                <w:szCs w:val="24"/>
              </w:rPr>
              <w:t>104</w:t>
            </w:r>
          </w:p>
          <w:p w14:paraId="56D772F0"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sz w:val="24"/>
                <w:szCs w:val="24"/>
              </w:rPr>
              <w:t>49.9 ± 10.5</w:t>
            </w:r>
          </w:p>
          <w:p w14:paraId="22613D5A"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sz w:val="24"/>
                <w:szCs w:val="24"/>
              </w:rPr>
              <w:t>29.0, 78.0</w:t>
            </w:r>
          </w:p>
          <w:p w14:paraId="077B6936" w14:textId="3FDFDFE3" w:rsidR="0020291E" w:rsidRPr="00D0179F" w:rsidRDefault="0020291E" w:rsidP="002E534E">
            <w:pPr>
              <w:spacing w:line="360" w:lineRule="auto"/>
              <w:jc w:val="both"/>
              <w:rPr>
                <w:rFonts w:ascii="Book Antiqua" w:hAnsi="Book Antiqua"/>
                <w:sz w:val="24"/>
                <w:szCs w:val="24"/>
              </w:rPr>
            </w:pPr>
            <w:r w:rsidRPr="00D0179F">
              <w:rPr>
                <w:rFonts w:ascii="Book Antiqua" w:hAnsi="Book Antiqua"/>
                <w:sz w:val="24"/>
                <w:szCs w:val="24"/>
              </w:rPr>
              <w:t>51.5</w:t>
            </w:r>
            <w:r w:rsidR="008A1028" w:rsidRPr="00D0179F">
              <w:rPr>
                <w:rFonts w:ascii="Book Antiqua" w:hAnsi="Book Antiqua"/>
                <w:sz w:val="24"/>
                <w:szCs w:val="24"/>
              </w:rPr>
              <w:t xml:space="preserve"> (</w:t>
            </w:r>
            <w:r w:rsidRPr="00D0179F">
              <w:rPr>
                <w:rFonts w:ascii="Book Antiqua" w:hAnsi="Book Antiqua"/>
                <w:sz w:val="24"/>
                <w:szCs w:val="24"/>
              </w:rPr>
              <w:t>41.0, 58.2</w:t>
            </w:r>
            <w:r w:rsidR="008A1028" w:rsidRPr="00D0179F">
              <w:rPr>
                <w:rFonts w:ascii="Book Antiqua" w:hAnsi="Book Antiqua"/>
                <w:sz w:val="24"/>
                <w:szCs w:val="24"/>
              </w:rPr>
              <w:t>)</w:t>
            </w:r>
          </w:p>
        </w:tc>
      </w:tr>
      <w:tr w:rsidR="0020291E" w:rsidRPr="00D0179F" w14:paraId="2EEC0933" w14:textId="77777777" w:rsidTr="00384221">
        <w:trPr>
          <w:jc w:val="center"/>
        </w:trPr>
        <w:tc>
          <w:tcPr>
            <w:tcW w:w="3870" w:type="dxa"/>
          </w:tcPr>
          <w:p w14:paraId="59339105" w14:textId="77777777" w:rsidR="0020291E" w:rsidRPr="00D0179F" w:rsidRDefault="0020291E" w:rsidP="002E534E">
            <w:pPr>
              <w:spacing w:line="360" w:lineRule="auto"/>
              <w:jc w:val="both"/>
              <w:rPr>
                <w:rFonts w:ascii="Book Antiqua" w:hAnsi="Book Antiqua"/>
                <w:b/>
                <w:sz w:val="24"/>
                <w:szCs w:val="24"/>
              </w:rPr>
            </w:pPr>
            <w:r w:rsidRPr="00D0179F">
              <w:rPr>
                <w:rFonts w:ascii="Book Antiqua" w:hAnsi="Book Antiqua"/>
                <w:b/>
                <w:sz w:val="24"/>
                <w:szCs w:val="24"/>
              </w:rPr>
              <w:t>Gender</w:t>
            </w:r>
          </w:p>
          <w:p w14:paraId="2A4F64DA" w14:textId="369C39E5" w:rsidR="0020291E" w:rsidRPr="00D0179F" w:rsidRDefault="00D340AA" w:rsidP="002E534E">
            <w:pPr>
              <w:spacing w:line="360" w:lineRule="auto"/>
              <w:ind w:left="720"/>
              <w:jc w:val="both"/>
              <w:rPr>
                <w:rFonts w:ascii="Book Antiqua" w:hAnsi="Book Antiqua"/>
                <w:i/>
                <w:sz w:val="24"/>
                <w:szCs w:val="24"/>
              </w:rPr>
            </w:pPr>
            <w:r w:rsidRPr="00D0179F">
              <w:rPr>
                <w:rFonts w:ascii="Book Antiqua" w:hAnsi="Book Antiqua"/>
                <w:i/>
                <w:sz w:val="24"/>
                <w:szCs w:val="24"/>
              </w:rPr>
              <w:t>n</w:t>
            </w:r>
          </w:p>
          <w:p w14:paraId="42DCD896" w14:textId="77777777" w:rsidR="0020291E" w:rsidRPr="00D0179F" w:rsidRDefault="0020291E" w:rsidP="002E534E">
            <w:pPr>
              <w:spacing w:line="360" w:lineRule="auto"/>
              <w:ind w:left="720"/>
              <w:jc w:val="both"/>
              <w:rPr>
                <w:rFonts w:ascii="Book Antiqua" w:hAnsi="Book Antiqua"/>
                <w:sz w:val="24"/>
                <w:szCs w:val="24"/>
              </w:rPr>
            </w:pPr>
            <w:r w:rsidRPr="00D0179F">
              <w:rPr>
                <w:rFonts w:ascii="Book Antiqua" w:hAnsi="Book Antiqua"/>
                <w:sz w:val="24"/>
                <w:szCs w:val="24"/>
              </w:rPr>
              <w:t xml:space="preserve">Female </w:t>
            </w:r>
          </w:p>
          <w:p w14:paraId="2D6DC0B8" w14:textId="77777777" w:rsidR="0020291E" w:rsidRPr="00D0179F" w:rsidRDefault="0020291E" w:rsidP="002E534E">
            <w:pPr>
              <w:spacing w:line="360" w:lineRule="auto"/>
              <w:ind w:left="720"/>
              <w:jc w:val="both"/>
              <w:rPr>
                <w:rFonts w:ascii="Book Antiqua" w:hAnsi="Book Antiqua"/>
                <w:sz w:val="24"/>
                <w:szCs w:val="24"/>
              </w:rPr>
            </w:pPr>
            <w:r w:rsidRPr="00D0179F">
              <w:rPr>
                <w:rFonts w:ascii="Book Antiqua" w:hAnsi="Book Antiqua"/>
                <w:sz w:val="24"/>
                <w:szCs w:val="24"/>
              </w:rPr>
              <w:t xml:space="preserve">Male </w:t>
            </w:r>
          </w:p>
        </w:tc>
        <w:tc>
          <w:tcPr>
            <w:tcW w:w="3259" w:type="dxa"/>
          </w:tcPr>
          <w:p w14:paraId="66871E98" w14:textId="77777777" w:rsidR="0020291E" w:rsidRPr="00D0179F" w:rsidRDefault="0020291E" w:rsidP="002E534E">
            <w:pPr>
              <w:spacing w:line="360" w:lineRule="auto"/>
              <w:jc w:val="both"/>
              <w:rPr>
                <w:rFonts w:ascii="Book Antiqua" w:hAnsi="Book Antiqua"/>
                <w:sz w:val="24"/>
                <w:szCs w:val="24"/>
              </w:rPr>
            </w:pPr>
          </w:p>
          <w:p w14:paraId="68AD9F8F"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sz w:val="24"/>
                <w:szCs w:val="24"/>
              </w:rPr>
              <w:t>104</w:t>
            </w:r>
          </w:p>
          <w:p w14:paraId="67CF11D4" w14:textId="3BC13EC2" w:rsidR="0020291E" w:rsidRPr="00D0179F" w:rsidRDefault="0020291E" w:rsidP="002E534E">
            <w:pPr>
              <w:spacing w:line="360" w:lineRule="auto"/>
              <w:jc w:val="both"/>
              <w:rPr>
                <w:rFonts w:ascii="Book Antiqua" w:hAnsi="Book Antiqua"/>
                <w:sz w:val="24"/>
                <w:szCs w:val="24"/>
              </w:rPr>
            </w:pPr>
            <w:r w:rsidRPr="00D0179F">
              <w:rPr>
                <w:rFonts w:ascii="Book Antiqua" w:hAnsi="Book Antiqua"/>
                <w:sz w:val="24"/>
                <w:szCs w:val="24"/>
              </w:rPr>
              <w:t>46 (44.2</w:t>
            </w:r>
            <w:r w:rsidR="003156A3" w:rsidRPr="00D0179F">
              <w:rPr>
                <w:rFonts w:ascii="Book Antiqua" w:hAnsi="Book Antiqua"/>
                <w:sz w:val="24"/>
                <w:szCs w:val="24"/>
              </w:rPr>
              <w:t>)</w:t>
            </w:r>
          </w:p>
          <w:p w14:paraId="0DEBECE7" w14:textId="0BD54857" w:rsidR="0020291E" w:rsidRPr="00D0179F" w:rsidRDefault="0020291E" w:rsidP="002E534E">
            <w:pPr>
              <w:spacing w:line="360" w:lineRule="auto"/>
              <w:jc w:val="both"/>
              <w:rPr>
                <w:rFonts w:ascii="Book Antiqua" w:hAnsi="Book Antiqua"/>
                <w:sz w:val="24"/>
                <w:szCs w:val="24"/>
              </w:rPr>
            </w:pPr>
            <w:r w:rsidRPr="00D0179F">
              <w:rPr>
                <w:rFonts w:ascii="Book Antiqua" w:hAnsi="Book Antiqua"/>
                <w:sz w:val="24"/>
                <w:szCs w:val="24"/>
              </w:rPr>
              <w:t>58 (55.8</w:t>
            </w:r>
            <w:r w:rsidR="003156A3" w:rsidRPr="00D0179F">
              <w:rPr>
                <w:rFonts w:ascii="Book Antiqua" w:hAnsi="Book Antiqua"/>
                <w:sz w:val="24"/>
                <w:szCs w:val="24"/>
              </w:rPr>
              <w:t>)</w:t>
            </w:r>
          </w:p>
        </w:tc>
      </w:tr>
      <w:tr w:rsidR="0020291E" w:rsidRPr="00D0179F" w14:paraId="03571C73" w14:textId="77777777" w:rsidTr="00384221">
        <w:trPr>
          <w:jc w:val="center"/>
        </w:trPr>
        <w:tc>
          <w:tcPr>
            <w:tcW w:w="3870" w:type="dxa"/>
          </w:tcPr>
          <w:p w14:paraId="3029B49B" w14:textId="77777777" w:rsidR="0020291E" w:rsidRPr="00D0179F" w:rsidRDefault="0020291E" w:rsidP="002E534E">
            <w:pPr>
              <w:spacing w:line="360" w:lineRule="auto"/>
              <w:jc w:val="both"/>
              <w:rPr>
                <w:rFonts w:ascii="Book Antiqua" w:hAnsi="Book Antiqua"/>
                <w:b/>
                <w:sz w:val="24"/>
                <w:szCs w:val="24"/>
              </w:rPr>
            </w:pPr>
            <w:r w:rsidRPr="00D0179F">
              <w:rPr>
                <w:rFonts w:ascii="Book Antiqua" w:hAnsi="Book Antiqua"/>
                <w:b/>
                <w:sz w:val="24"/>
                <w:szCs w:val="24"/>
              </w:rPr>
              <w:t>Ethnicity</w:t>
            </w:r>
          </w:p>
          <w:p w14:paraId="1C078C50" w14:textId="77777777" w:rsidR="00D340AA" w:rsidRPr="00D0179F" w:rsidRDefault="00D340AA" w:rsidP="00D340AA">
            <w:pPr>
              <w:spacing w:line="360" w:lineRule="auto"/>
              <w:ind w:left="720"/>
              <w:jc w:val="both"/>
              <w:rPr>
                <w:rFonts w:ascii="Book Antiqua" w:hAnsi="Book Antiqua"/>
                <w:i/>
                <w:sz w:val="24"/>
                <w:szCs w:val="24"/>
              </w:rPr>
            </w:pPr>
            <w:r w:rsidRPr="00D0179F">
              <w:rPr>
                <w:rFonts w:ascii="Book Antiqua" w:hAnsi="Book Antiqua"/>
                <w:i/>
                <w:sz w:val="24"/>
                <w:szCs w:val="24"/>
              </w:rPr>
              <w:t>n</w:t>
            </w:r>
          </w:p>
          <w:p w14:paraId="38CDDB38" w14:textId="77777777" w:rsidR="0020291E" w:rsidRPr="00D0179F" w:rsidRDefault="0020291E" w:rsidP="002E534E">
            <w:pPr>
              <w:spacing w:line="360" w:lineRule="auto"/>
              <w:ind w:left="720"/>
              <w:jc w:val="both"/>
              <w:rPr>
                <w:rFonts w:ascii="Book Antiqua" w:hAnsi="Book Antiqua"/>
                <w:sz w:val="24"/>
                <w:szCs w:val="24"/>
              </w:rPr>
            </w:pPr>
            <w:r w:rsidRPr="00D0179F">
              <w:rPr>
                <w:rFonts w:ascii="Book Antiqua" w:hAnsi="Book Antiqua"/>
                <w:sz w:val="24"/>
                <w:szCs w:val="24"/>
              </w:rPr>
              <w:t xml:space="preserve">Hispanic or Latino </w:t>
            </w:r>
          </w:p>
          <w:p w14:paraId="4C5FC47E" w14:textId="77777777" w:rsidR="0020291E" w:rsidRPr="00D0179F" w:rsidRDefault="0020291E" w:rsidP="002E534E">
            <w:pPr>
              <w:spacing w:line="360" w:lineRule="auto"/>
              <w:ind w:left="720"/>
              <w:jc w:val="both"/>
              <w:rPr>
                <w:rFonts w:ascii="Book Antiqua" w:hAnsi="Book Antiqua"/>
                <w:sz w:val="24"/>
                <w:szCs w:val="24"/>
              </w:rPr>
            </w:pPr>
            <w:r w:rsidRPr="00D0179F">
              <w:rPr>
                <w:rFonts w:ascii="Book Antiqua" w:hAnsi="Book Antiqua"/>
                <w:sz w:val="24"/>
                <w:szCs w:val="24"/>
              </w:rPr>
              <w:t xml:space="preserve">Not Hispanic or Latino </w:t>
            </w:r>
          </w:p>
        </w:tc>
        <w:tc>
          <w:tcPr>
            <w:tcW w:w="3259" w:type="dxa"/>
          </w:tcPr>
          <w:p w14:paraId="1101E4C0" w14:textId="77777777" w:rsidR="0020291E" w:rsidRPr="00D0179F" w:rsidRDefault="0020291E" w:rsidP="002E534E">
            <w:pPr>
              <w:spacing w:line="360" w:lineRule="auto"/>
              <w:jc w:val="both"/>
              <w:rPr>
                <w:rFonts w:ascii="Book Antiqua" w:hAnsi="Book Antiqua"/>
                <w:sz w:val="24"/>
                <w:szCs w:val="24"/>
              </w:rPr>
            </w:pPr>
          </w:p>
          <w:p w14:paraId="10B15E76"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sz w:val="24"/>
                <w:szCs w:val="24"/>
              </w:rPr>
              <w:t>104</w:t>
            </w:r>
          </w:p>
          <w:p w14:paraId="7F819DFE" w14:textId="3E8DE2DF" w:rsidR="0020291E" w:rsidRPr="00D0179F" w:rsidRDefault="0020291E" w:rsidP="002E534E">
            <w:pPr>
              <w:spacing w:line="360" w:lineRule="auto"/>
              <w:jc w:val="both"/>
              <w:rPr>
                <w:rFonts w:ascii="Book Antiqua" w:hAnsi="Book Antiqua"/>
                <w:sz w:val="24"/>
                <w:szCs w:val="24"/>
              </w:rPr>
            </w:pPr>
            <w:r w:rsidRPr="00D0179F">
              <w:rPr>
                <w:rFonts w:ascii="Book Antiqua" w:hAnsi="Book Antiqua"/>
                <w:sz w:val="24"/>
                <w:szCs w:val="24"/>
              </w:rPr>
              <w:t>48 (46.2</w:t>
            </w:r>
            <w:r w:rsidR="003156A3" w:rsidRPr="00D0179F">
              <w:rPr>
                <w:rFonts w:ascii="Book Antiqua" w:hAnsi="Book Antiqua"/>
                <w:sz w:val="24"/>
                <w:szCs w:val="24"/>
              </w:rPr>
              <w:t>)</w:t>
            </w:r>
          </w:p>
          <w:p w14:paraId="2A972444" w14:textId="51524587" w:rsidR="0020291E" w:rsidRPr="00D0179F" w:rsidRDefault="0020291E" w:rsidP="002E534E">
            <w:pPr>
              <w:spacing w:line="360" w:lineRule="auto"/>
              <w:jc w:val="both"/>
              <w:rPr>
                <w:rFonts w:ascii="Book Antiqua" w:hAnsi="Book Antiqua"/>
                <w:sz w:val="24"/>
                <w:szCs w:val="24"/>
              </w:rPr>
            </w:pPr>
            <w:r w:rsidRPr="00D0179F">
              <w:rPr>
                <w:rFonts w:ascii="Book Antiqua" w:hAnsi="Book Antiqua"/>
                <w:sz w:val="24"/>
                <w:szCs w:val="24"/>
              </w:rPr>
              <w:t>56 (53.8</w:t>
            </w:r>
            <w:r w:rsidR="003156A3" w:rsidRPr="00D0179F">
              <w:rPr>
                <w:rFonts w:ascii="Book Antiqua" w:hAnsi="Book Antiqua"/>
                <w:sz w:val="24"/>
                <w:szCs w:val="24"/>
              </w:rPr>
              <w:t>)</w:t>
            </w:r>
          </w:p>
        </w:tc>
      </w:tr>
      <w:tr w:rsidR="0020291E" w:rsidRPr="00D0179F" w14:paraId="76D7F98E" w14:textId="77777777" w:rsidTr="00384221">
        <w:trPr>
          <w:trHeight w:val="647"/>
          <w:jc w:val="center"/>
        </w:trPr>
        <w:tc>
          <w:tcPr>
            <w:tcW w:w="3870" w:type="dxa"/>
          </w:tcPr>
          <w:p w14:paraId="3FEB0FCA" w14:textId="77777777" w:rsidR="0020291E" w:rsidRPr="00D0179F" w:rsidRDefault="0020291E" w:rsidP="002E534E">
            <w:pPr>
              <w:spacing w:line="360" w:lineRule="auto"/>
              <w:jc w:val="both"/>
              <w:rPr>
                <w:rFonts w:ascii="Book Antiqua" w:hAnsi="Book Antiqua"/>
                <w:b/>
                <w:sz w:val="24"/>
                <w:szCs w:val="24"/>
              </w:rPr>
            </w:pPr>
            <w:r w:rsidRPr="00D0179F">
              <w:rPr>
                <w:rFonts w:ascii="Book Antiqua" w:hAnsi="Book Antiqua"/>
                <w:b/>
                <w:sz w:val="24"/>
                <w:szCs w:val="24"/>
              </w:rPr>
              <w:t xml:space="preserve">Race </w:t>
            </w:r>
          </w:p>
          <w:p w14:paraId="689E90E2" w14:textId="77777777" w:rsidR="00D340AA" w:rsidRPr="00D0179F" w:rsidRDefault="00D340AA" w:rsidP="00D340AA">
            <w:pPr>
              <w:spacing w:line="360" w:lineRule="auto"/>
              <w:ind w:left="720"/>
              <w:jc w:val="both"/>
              <w:rPr>
                <w:rFonts w:ascii="Book Antiqua" w:hAnsi="Book Antiqua"/>
                <w:i/>
                <w:sz w:val="24"/>
                <w:szCs w:val="24"/>
              </w:rPr>
            </w:pPr>
            <w:r w:rsidRPr="00D0179F">
              <w:rPr>
                <w:rFonts w:ascii="Book Antiqua" w:hAnsi="Book Antiqua"/>
                <w:i/>
                <w:sz w:val="24"/>
                <w:szCs w:val="24"/>
              </w:rPr>
              <w:t>n</w:t>
            </w:r>
          </w:p>
          <w:p w14:paraId="4AF5A6A3" w14:textId="77777777" w:rsidR="0020291E" w:rsidRPr="00D0179F" w:rsidRDefault="0020291E" w:rsidP="002E534E">
            <w:pPr>
              <w:spacing w:line="360" w:lineRule="auto"/>
              <w:ind w:left="720"/>
              <w:jc w:val="both"/>
              <w:rPr>
                <w:rFonts w:ascii="Book Antiqua" w:hAnsi="Book Antiqua"/>
                <w:sz w:val="24"/>
                <w:szCs w:val="24"/>
              </w:rPr>
            </w:pPr>
            <w:r w:rsidRPr="00D0179F">
              <w:rPr>
                <w:rFonts w:ascii="Book Antiqua" w:hAnsi="Book Antiqua"/>
                <w:sz w:val="24"/>
                <w:szCs w:val="24"/>
              </w:rPr>
              <w:t>White</w:t>
            </w:r>
          </w:p>
          <w:p w14:paraId="4D069CD9" w14:textId="77777777" w:rsidR="0020291E" w:rsidRPr="00D0179F" w:rsidRDefault="0020291E" w:rsidP="002E534E">
            <w:pPr>
              <w:spacing w:line="360" w:lineRule="auto"/>
              <w:ind w:left="720"/>
              <w:jc w:val="both"/>
              <w:rPr>
                <w:rFonts w:ascii="Book Antiqua" w:hAnsi="Book Antiqua"/>
                <w:sz w:val="24"/>
                <w:szCs w:val="24"/>
              </w:rPr>
            </w:pPr>
            <w:r w:rsidRPr="00D0179F">
              <w:rPr>
                <w:rFonts w:ascii="Book Antiqua" w:hAnsi="Book Antiqua"/>
                <w:sz w:val="24"/>
                <w:szCs w:val="24"/>
              </w:rPr>
              <w:t>Black</w:t>
            </w:r>
          </w:p>
          <w:p w14:paraId="11BBFE50" w14:textId="77777777" w:rsidR="0020291E" w:rsidRPr="00D0179F" w:rsidRDefault="0020291E" w:rsidP="002E534E">
            <w:pPr>
              <w:spacing w:line="360" w:lineRule="auto"/>
              <w:ind w:left="720"/>
              <w:jc w:val="both"/>
              <w:rPr>
                <w:rFonts w:ascii="Book Antiqua" w:hAnsi="Book Antiqua"/>
                <w:sz w:val="24"/>
                <w:szCs w:val="24"/>
              </w:rPr>
            </w:pPr>
            <w:r w:rsidRPr="00D0179F">
              <w:rPr>
                <w:rFonts w:ascii="Book Antiqua" w:hAnsi="Book Antiqua"/>
                <w:sz w:val="24"/>
                <w:szCs w:val="24"/>
              </w:rPr>
              <w:t>Unknown</w:t>
            </w:r>
          </w:p>
        </w:tc>
        <w:tc>
          <w:tcPr>
            <w:tcW w:w="3259" w:type="dxa"/>
          </w:tcPr>
          <w:p w14:paraId="7417EF7E" w14:textId="77777777" w:rsidR="0020291E" w:rsidRPr="00D0179F" w:rsidRDefault="0020291E" w:rsidP="002E534E">
            <w:pPr>
              <w:spacing w:line="360" w:lineRule="auto"/>
              <w:jc w:val="both"/>
              <w:rPr>
                <w:rFonts w:ascii="Book Antiqua" w:hAnsi="Book Antiqua"/>
                <w:sz w:val="24"/>
                <w:szCs w:val="24"/>
              </w:rPr>
            </w:pPr>
          </w:p>
          <w:p w14:paraId="554BA9F6"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sz w:val="24"/>
                <w:szCs w:val="24"/>
              </w:rPr>
              <w:t>104</w:t>
            </w:r>
          </w:p>
          <w:p w14:paraId="52C41F81" w14:textId="6F6C6F84" w:rsidR="0020291E" w:rsidRPr="00D0179F" w:rsidRDefault="0020291E" w:rsidP="002E534E">
            <w:pPr>
              <w:spacing w:line="360" w:lineRule="auto"/>
              <w:jc w:val="both"/>
              <w:rPr>
                <w:rFonts w:ascii="Book Antiqua" w:hAnsi="Book Antiqua"/>
                <w:sz w:val="24"/>
                <w:szCs w:val="24"/>
              </w:rPr>
            </w:pPr>
            <w:r w:rsidRPr="00D0179F">
              <w:rPr>
                <w:rFonts w:ascii="Book Antiqua" w:hAnsi="Book Antiqua"/>
                <w:sz w:val="24"/>
                <w:szCs w:val="24"/>
              </w:rPr>
              <w:t>91 (87.5</w:t>
            </w:r>
            <w:r w:rsidR="003156A3" w:rsidRPr="00D0179F">
              <w:rPr>
                <w:rFonts w:ascii="Book Antiqua" w:hAnsi="Book Antiqua"/>
                <w:sz w:val="24"/>
                <w:szCs w:val="24"/>
              </w:rPr>
              <w:t>)</w:t>
            </w:r>
          </w:p>
          <w:p w14:paraId="48F9693C" w14:textId="2A5AD1FA" w:rsidR="0020291E" w:rsidRPr="00D0179F" w:rsidRDefault="0020291E" w:rsidP="002E534E">
            <w:pPr>
              <w:spacing w:line="360" w:lineRule="auto"/>
              <w:jc w:val="both"/>
              <w:rPr>
                <w:rFonts w:ascii="Book Antiqua" w:hAnsi="Book Antiqua"/>
                <w:sz w:val="24"/>
                <w:szCs w:val="24"/>
              </w:rPr>
            </w:pPr>
            <w:r w:rsidRPr="00D0179F">
              <w:rPr>
                <w:rFonts w:ascii="Book Antiqua" w:hAnsi="Book Antiqua"/>
                <w:sz w:val="24"/>
                <w:szCs w:val="24"/>
              </w:rPr>
              <w:t>11 (10.6</w:t>
            </w:r>
            <w:r w:rsidR="003156A3" w:rsidRPr="00D0179F">
              <w:rPr>
                <w:rFonts w:ascii="Book Antiqua" w:hAnsi="Book Antiqua"/>
                <w:sz w:val="24"/>
                <w:szCs w:val="24"/>
              </w:rPr>
              <w:t>)</w:t>
            </w:r>
          </w:p>
          <w:p w14:paraId="234706AE" w14:textId="2CC39DCA" w:rsidR="0020291E" w:rsidRPr="00D0179F" w:rsidRDefault="0020291E" w:rsidP="002E534E">
            <w:pPr>
              <w:spacing w:line="360" w:lineRule="auto"/>
              <w:jc w:val="both"/>
              <w:rPr>
                <w:rFonts w:ascii="Book Antiqua" w:hAnsi="Book Antiqua"/>
                <w:sz w:val="24"/>
                <w:szCs w:val="24"/>
              </w:rPr>
            </w:pPr>
            <w:r w:rsidRPr="00D0179F">
              <w:rPr>
                <w:rFonts w:ascii="Book Antiqua" w:hAnsi="Book Antiqua"/>
                <w:sz w:val="24"/>
                <w:szCs w:val="24"/>
              </w:rPr>
              <w:t>2 (2</w:t>
            </w:r>
            <w:r w:rsidR="003156A3" w:rsidRPr="00D0179F">
              <w:rPr>
                <w:rFonts w:ascii="Book Antiqua" w:hAnsi="Book Antiqua"/>
                <w:sz w:val="24"/>
                <w:szCs w:val="24"/>
              </w:rPr>
              <w:t>)</w:t>
            </w:r>
          </w:p>
        </w:tc>
      </w:tr>
      <w:tr w:rsidR="0020291E" w:rsidRPr="00D0179F" w14:paraId="5CF9BB92" w14:textId="77777777" w:rsidTr="00384221">
        <w:trPr>
          <w:trHeight w:val="1843"/>
          <w:jc w:val="center"/>
        </w:trPr>
        <w:tc>
          <w:tcPr>
            <w:tcW w:w="3870" w:type="dxa"/>
          </w:tcPr>
          <w:p w14:paraId="568DAD34" w14:textId="77777777" w:rsidR="0020291E" w:rsidRPr="00D0179F" w:rsidRDefault="0020291E" w:rsidP="002E534E">
            <w:pPr>
              <w:spacing w:line="360" w:lineRule="auto"/>
              <w:jc w:val="both"/>
              <w:rPr>
                <w:rFonts w:ascii="Book Antiqua" w:hAnsi="Book Antiqua"/>
                <w:b/>
                <w:sz w:val="24"/>
                <w:szCs w:val="24"/>
              </w:rPr>
            </w:pPr>
            <w:r w:rsidRPr="00D0179F">
              <w:rPr>
                <w:rFonts w:ascii="Book Antiqua" w:hAnsi="Book Antiqua"/>
                <w:b/>
                <w:sz w:val="24"/>
                <w:szCs w:val="24"/>
              </w:rPr>
              <w:t>Current comorbidities</w:t>
            </w:r>
          </w:p>
          <w:p w14:paraId="2629144E" w14:textId="77777777" w:rsidR="00D340AA" w:rsidRPr="00D0179F" w:rsidRDefault="00D340AA" w:rsidP="00D340AA">
            <w:pPr>
              <w:spacing w:line="360" w:lineRule="auto"/>
              <w:ind w:left="720"/>
              <w:jc w:val="both"/>
              <w:rPr>
                <w:rFonts w:ascii="Book Antiqua" w:hAnsi="Book Antiqua"/>
                <w:i/>
                <w:sz w:val="24"/>
                <w:szCs w:val="24"/>
              </w:rPr>
            </w:pPr>
            <w:r w:rsidRPr="00D0179F">
              <w:rPr>
                <w:rFonts w:ascii="Book Antiqua" w:hAnsi="Book Antiqua"/>
                <w:i/>
                <w:sz w:val="24"/>
                <w:szCs w:val="24"/>
              </w:rPr>
              <w:t>n</w:t>
            </w:r>
          </w:p>
          <w:p w14:paraId="2301C017" w14:textId="77777777" w:rsidR="0020291E" w:rsidRPr="00D0179F" w:rsidRDefault="0020291E" w:rsidP="002E534E">
            <w:pPr>
              <w:spacing w:line="360" w:lineRule="auto"/>
              <w:ind w:left="720"/>
              <w:jc w:val="both"/>
              <w:rPr>
                <w:rFonts w:ascii="Book Antiqua" w:hAnsi="Book Antiqua"/>
                <w:sz w:val="24"/>
                <w:szCs w:val="24"/>
              </w:rPr>
            </w:pPr>
            <w:r w:rsidRPr="00D0179F">
              <w:rPr>
                <w:rFonts w:ascii="Book Antiqua" w:hAnsi="Book Antiqua"/>
                <w:sz w:val="24"/>
                <w:szCs w:val="24"/>
              </w:rPr>
              <w:t xml:space="preserve">Hypertension </w:t>
            </w:r>
          </w:p>
          <w:p w14:paraId="1532FB43" w14:textId="77777777" w:rsidR="0020291E" w:rsidRPr="00D0179F" w:rsidRDefault="0020291E" w:rsidP="002E534E">
            <w:pPr>
              <w:spacing w:line="360" w:lineRule="auto"/>
              <w:ind w:left="720"/>
              <w:jc w:val="both"/>
              <w:rPr>
                <w:rFonts w:ascii="Book Antiqua" w:hAnsi="Book Antiqua"/>
                <w:sz w:val="24"/>
                <w:szCs w:val="24"/>
              </w:rPr>
            </w:pPr>
            <w:r w:rsidRPr="00D0179F">
              <w:rPr>
                <w:rFonts w:ascii="Book Antiqua" w:hAnsi="Book Antiqua"/>
                <w:sz w:val="24"/>
                <w:szCs w:val="24"/>
              </w:rPr>
              <w:t xml:space="preserve">Obesity </w:t>
            </w:r>
          </w:p>
          <w:p w14:paraId="5FDE0910" w14:textId="77777777" w:rsidR="0020291E" w:rsidRPr="00D0179F" w:rsidRDefault="0020291E" w:rsidP="002E534E">
            <w:pPr>
              <w:spacing w:line="360" w:lineRule="auto"/>
              <w:ind w:left="720"/>
              <w:jc w:val="both"/>
              <w:rPr>
                <w:rFonts w:ascii="Book Antiqua" w:hAnsi="Book Antiqua"/>
                <w:sz w:val="24"/>
                <w:szCs w:val="24"/>
              </w:rPr>
            </w:pPr>
            <w:r w:rsidRPr="00D0179F">
              <w:rPr>
                <w:rFonts w:ascii="Book Antiqua" w:hAnsi="Book Antiqua"/>
                <w:sz w:val="24"/>
                <w:szCs w:val="24"/>
              </w:rPr>
              <w:t xml:space="preserve">Cirrhosis, Child-Pugh A </w:t>
            </w:r>
          </w:p>
          <w:p w14:paraId="640E8ED7" w14:textId="77777777" w:rsidR="0020291E" w:rsidRPr="00D0179F" w:rsidRDefault="0020291E" w:rsidP="002E534E">
            <w:pPr>
              <w:spacing w:line="360" w:lineRule="auto"/>
              <w:ind w:left="720"/>
              <w:jc w:val="both"/>
              <w:rPr>
                <w:rFonts w:ascii="Book Antiqua" w:hAnsi="Book Antiqua"/>
                <w:sz w:val="24"/>
                <w:szCs w:val="24"/>
              </w:rPr>
            </w:pPr>
            <w:r w:rsidRPr="00D0179F">
              <w:rPr>
                <w:rFonts w:ascii="Book Antiqua" w:hAnsi="Book Antiqua"/>
                <w:sz w:val="24"/>
                <w:szCs w:val="24"/>
              </w:rPr>
              <w:t xml:space="preserve">Hepatic steatosis </w:t>
            </w:r>
          </w:p>
          <w:p w14:paraId="1D8ABAC1" w14:textId="77777777" w:rsidR="0020291E" w:rsidRPr="00D0179F" w:rsidRDefault="0020291E" w:rsidP="002E534E">
            <w:pPr>
              <w:spacing w:line="360" w:lineRule="auto"/>
              <w:ind w:left="720"/>
              <w:jc w:val="both"/>
              <w:rPr>
                <w:rFonts w:ascii="Book Antiqua" w:hAnsi="Book Antiqua"/>
                <w:sz w:val="24"/>
                <w:szCs w:val="24"/>
              </w:rPr>
            </w:pPr>
            <w:r w:rsidRPr="00D0179F">
              <w:rPr>
                <w:rFonts w:ascii="Book Antiqua" w:hAnsi="Book Antiqua"/>
                <w:sz w:val="24"/>
                <w:szCs w:val="24"/>
              </w:rPr>
              <w:t xml:space="preserve">Diabetes mellitus, type II </w:t>
            </w:r>
          </w:p>
          <w:p w14:paraId="6E2B401F" w14:textId="77777777" w:rsidR="0020291E" w:rsidRPr="00D0179F" w:rsidRDefault="0020291E" w:rsidP="002E534E">
            <w:pPr>
              <w:spacing w:line="360" w:lineRule="auto"/>
              <w:ind w:left="720"/>
              <w:jc w:val="both"/>
              <w:rPr>
                <w:rFonts w:ascii="Book Antiqua" w:hAnsi="Book Antiqua"/>
                <w:sz w:val="24"/>
                <w:szCs w:val="24"/>
              </w:rPr>
            </w:pPr>
            <w:r w:rsidRPr="00D0179F">
              <w:rPr>
                <w:rFonts w:ascii="Book Antiqua" w:hAnsi="Book Antiqua"/>
                <w:sz w:val="24"/>
                <w:szCs w:val="24"/>
              </w:rPr>
              <w:t xml:space="preserve">Hyperlipidemia </w:t>
            </w:r>
          </w:p>
          <w:p w14:paraId="0C47E671" w14:textId="77777777" w:rsidR="0020291E" w:rsidRPr="00D0179F" w:rsidRDefault="0020291E" w:rsidP="002E534E">
            <w:pPr>
              <w:spacing w:line="360" w:lineRule="auto"/>
              <w:ind w:left="720"/>
              <w:jc w:val="both"/>
              <w:rPr>
                <w:rFonts w:ascii="Book Antiqua" w:hAnsi="Book Antiqua"/>
                <w:sz w:val="24"/>
                <w:szCs w:val="24"/>
              </w:rPr>
            </w:pPr>
            <w:r w:rsidRPr="00D0179F">
              <w:rPr>
                <w:rFonts w:ascii="Book Antiqua" w:hAnsi="Book Antiqua"/>
                <w:sz w:val="24"/>
                <w:szCs w:val="24"/>
              </w:rPr>
              <w:t xml:space="preserve">Chronic kidney disease </w:t>
            </w:r>
          </w:p>
          <w:p w14:paraId="3D603639" w14:textId="77777777" w:rsidR="0020291E" w:rsidRPr="00D0179F" w:rsidRDefault="0020291E" w:rsidP="002E534E">
            <w:pPr>
              <w:spacing w:line="360" w:lineRule="auto"/>
              <w:ind w:left="720"/>
              <w:jc w:val="both"/>
              <w:rPr>
                <w:rFonts w:ascii="Book Antiqua" w:hAnsi="Book Antiqua"/>
                <w:sz w:val="24"/>
                <w:szCs w:val="24"/>
              </w:rPr>
            </w:pPr>
            <w:r w:rsidRPr="00D0179F">
              <w:rPr>
                <w:rFonts w:ascii="Book Antiqua" w:hAnsi="Book Antiqua"/>
                <w:sz w:val="24"/>
                <w:szCs w:val="24"/>
              </w:rPr>
              <w:lastRenderedPageBreak/>
              <w:t>Coronary artery disease</w:t>
            </w:r>
          </w:p>
          <w:p w14:paraId="2F0CF2E3" w14:textId="77777777" w:rsidR="0020291E" w:rsidRPr="00D0179F" w:rsidRDefault="0020291E" w:rsidP="002E534E">
            <w:pPr>
              <w:spacing w:line="360" w:lineRule="auto"/>
              <w:ind w:left="720"/>
              <w:jc w:val="both"/>
              <w:rPr>
                <w:rFonts w:ascii="Book Antiqua" w:hAnsi="Book Antiqua"/>
                <w:sz w:val="24"/>
                <w:szCs w:val="24"/>
              </w:rPr>
            </w:pPr>
            <w:r w:rsidRPr="00D0179F">
              <w:rPr>
                <w:rFonts w:ascii="Book Antiqua" w:hAnsi="Book Antiqua"/>
                <w:sz w:val="24"/>
                <w:szCs w:val="24"/>
              </w:rPr>
              <w:t>Atherosclerosis</w:t>
            </w:r>
          </w:p>
          <w:p w14:paraId="1ECEC190" w14:textId="77777777" w:rsidR="0020291E" w:rsidRPr="00D0179F" w:rsidRDefault="0020291E" w:rsidP="002E534E">
            <w:pPr>
              <w:spacing w:line="360" w:lineRule="auto"/>
              <w:ind w:left="720"/>
              <w:jc w:val="both"/>
              <w:rPr>
                <w:rFonts w:ascii="Book Antiqua" w:hAnsi="Book Antiqua"/>
                <w:sz w:val="24"/>
                <w:szCs w:val="24"/>
              </w:rPr>
            </w:pPr>
            <w:r w:rsidRPr="00D0179F">
              <w:rPr>
                <w:rFonts w:ascii="Book Antiqua" w:hAnsi="Book Antiqua"/>
                <w:sz w:val="24"/>
                <w:szCs w:val="24"/>
              </w:rPr>
              <w:t>Congestive heart failure</w:t>
            </w:r>
          </w:p>
          <w:p w14:paraId="7CE475A5" w14:textId="77777777" w:rsidR="0020291E" w:rsidRPr="00D0179F" w:rsidRDefault="0020291E" w:rsidP="002E534E">
            <w:pPr>
              <w:spacing w:line="360" w:lineRule="auto"/>
              <w:ind w:left="720"/>
              <w:jc w:val="both"/>
              <w:rPr>
                <w:rFonts w:ascii="Book Antiqua" w:hAnsi="Book Antiqua"/>
                <w:b/>
                <w:sz w:val="24"/>
                <w:szCs w:val="24"/>
              </w:rPr>
            </w:pPr>
            <w:r w:rsidRPr="00D0179F">
              <w:rPr>
                <w:rFonts w:ascii="Book Antiqua" w:hAnsi="Book Antiqua"/>
                <w:sz w:val="24"/>
                <w:szCs w:val="24"/>
              </w:rPr>
              <w:t>HIV</w:t>
            </w:r>
          </w:p>
        </w:tc>
        <w:tc>
          <w:tcPr>
            <w:tcW w:w="3259" w:type="dxa"/>
          </w:tcPr>
          <w:p w14:paraId="63822DF4" w14:textId="77777777" w:rsidR="0020291E" w:rsidRPr="00D0179F" w:rsidRDefault="0020291E" w:rsidP="002E534E">
            <w:pPr>
              <w:spacing w:line="360" w:lineRule="auto"/>
              <w:jc w:val="both"/>
              <w:rPr>
                <w:rFonts w:ascii="Book Antiqua" w:hAnsi="Book Antiqua"/>
                <w:sz w:val="24"/>
                <w:szCs w:val="24"/>
              </w:rPr>
            </w:pPr>
          </w:p>
          <w:p w14:paraId="1429E2F4"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sz w:val="24"/>
                <w:szCs w:val="24"/>
              </w:rPr>
              <w:t>104</w:t>
            </w:r>
          </w:p>
          <w:p w14:paraId="25F4610A" w14:textId="11B6BCF4" w:rsidR="0020291E" w:rsidRPr="00D0179F" w:rsidRDefault="0020291E" w:rsidP="002E534E">
            <w:pPr>
              <w:spacing w:line="360" w:lineRule="auto"/>
              <w:jc w:val="both"/>
              <w:rPr>
                <w:rFonts w:ascii="Book Antiqua" w:hAnsi="Book Antiqua"/>
                <w:sz w:val="24"/>
                <w:szCs w:val="24"/>
              </w:rPr>
            </w:pPr>
            <w:r w:rsidRPr="00D0179F">
              <w:rPr>
                <w:rFonts w:ascii="Book Antiqua" w:hAnsi="Book Antiqua"/>
                <w:sz w:val="24"/>
                <w:szCs w:val="24"/>
              </w:rPr>
              <w:t>46 (44.2</w:t>
            </w:r>
            <w:r w:rsidR="003156A3" w:rsidRPr="00D0179F">
              <w:rPr>
                <w:rFonts w:ascii="Book Antiqua" w:hAnsi="Book Antiqua"/>
                <w:sz w:val="24"/>
                <w:szCs w:val="24"/>
              </w:rPr>
              <w:t>)</w:t>
            </w:r>
          </w:p>
          <w:p w14:paraId="2B3B9187" w14:textId="639F0630" w:rsidR="0020291E" w:rsidRPr="00D0179F" w:rsidRDefault="0020291E" w:rsidP="002E534E">
            <w:pPr>
              <w:spacing w:line="360" w:lineRule="auto"/>
              <w:jc w:val="both"/>
              <w:rPr>
                <w:rFonts w:ascii="Book Antiqua" w:hAnsi="Book Antiqua"/>
                <w:sz w:val="24"/>
                <w:szCs w:val="24"/>
              </w:rPr>
            </w:pPr>
            <w:r w:rsidRPr="00D0179F">
              <w:rPr>
                <w:rFonts w:ascii="Book Antiqua" w:hAnsi="Book Antiqua"/>
                <w:sz w:val="24"/>
                <w:szCs w:val="24"/>
              </w:rPr>
              <w:t>35 (33.7</w:t>
            </w:r>
            <w:r w:rsidR="003156A3" w:rsidRPr="00D0179F">
              <w:rPr>
                <w:rFonts w:ascii="Book Antiqua" w:hAnsi="Book Antiqua"/>
                <w:sz w:val="24"/>
                <w:szCs w:val="24"/>
              </w:rPr>
              <w:t>)</w:t>
            </w:r>
          </w:p>
          <w:p w14:paraId="274ABA2B" w14:textId="04B8658E" w:rsidR="0020291E" w:rsidRPr="00D0179F" w:rsidRDefault="0020291E" w:rsidP="002E534E">
            <w:pPr>
              <w:spacing w:line="360" w:lineRule="auto"/>
              <w:jc w:val="both"/>
              <w:rPr>
                <w:rFonts w:ascii="Book Antiqua" w:hAnsi="Book Antiqua"/>
                <w:sz w:val="24"/>
                <w:szCs w:val="24"/>
              </w:rPr>
            </w:pPr>
            <w:r w:rsidRPr="00D0179F">
              <w:rPr>
                <w:rFonts w:ascii="Book Antiqua" w:hAnsi="Book Antiqua"/>
                <w:sz w:val="24"/>
                <w:szCs w:val="24"/>
              </w:rPr>
              <w:t>21 (20.2</w:t>
            </w:r>
            <w:r w:rsidR="003156A3" w:rsidRPr="00D0179F">
              <w:rPr>
                <w:rFonts w:ascii="Book Antiqua" w:hAnsi="Book Antiqua"/>
                <w:sz w:val="24"/>
                <w:szCs w:val="24"/>
              </w:rPr>
              <w:t>)</w:t>
            </w:r>
          </w:p>
          <w:p w14:paraId="78D4BA17" w14:textId="3377B9B1" w:rsidR="0020291E" w:rsidRPr="00D0179F" w:rsidRDefault="0020291E" w:rsidP="002E534E">
            <w:pPr>
              <w:spacing w:line="360" w:lineRule="auto"/>
              <w:jc w:val="both"/>
              <w:rPr>
                <w:rFonts w:ascii="Book Antiqua" w:hAnsi="Book Antiqua"/>
                <w:sz w:val="24"/>
                <w:szCs w:val="24"/>
              </w:rPr>
            </w:pPr>
            <w:r w:rsidRPr="00D0179F">
              <w:rPr>
                <w:rFonts w:ascii="Book Antiqua" w:hAnsi="Book Antiqua"/>
                <w:sz w:val="24"/>
                <w:szCs w:val="24"/>
              </w:rPr>
              <w:t>18 (17.3</w:t>
            </w:r>
            <w:r w:rsidR="003156A3" w:rsidRPr="00D0179F">
              <w:rPr>
                <w:rFonts w:ascii="Book Antiqua" w:hAnsi="Book Antiqua"/>
                <w:sz w:val="24"/>
                <w:szCs w:val="24"/>
              </w:rPr>
              <w:t>)</w:t>
            </w:r>
          </w:p>
          <w:p w14:paraId="13F40695" w14:textId="250A0E2F" w:rsidR="0020291E" w:rsidRPr="00D0179F" w:rsidRDefault="0020291E" w:rsidP="002E534E">
            <w:pPr>
              <w:spacing w:line="360" w:lineRule="auto"/>
              <w:jc w:val="both"/>
              <w:rPr>
                <w:rFonts w:ascii="Book Antiqua" w:hAnsi="Book Antiqua"/>
                <w:sz w:val="24"/>
                <w:szCs w:val="24"/>
              </w:rPr>
            </w:pPr>
            <w:r w:rsidRPr="00D0179F">
              <w:rPr>
                <w:rFonts w:ascii="Book Antiqua" w:hAnsi="Book Antiqua"/>
                <w:sz w:val="24"/>
                <w:szCs w:val="24"/>
              </w:rPr>
              <w:t>17(16.3</w:t>
            </w:r>
            <w:r w:rsidR="003156A3" w:rsidRPr="00D0179F">
              <w:rPr>
                <w:rFonts w:ascii="Book Antiqua" w:hAnsi="Book Antiqua"/>
                <w:sz w:val="24"/>
                <w:szCs w:val="24"/>
              </w:rPr>
              <w:t>)</w:t>
            </w:r>
          </w:p>
          <w:p w14:paraId="13AD5048" w14:textId="52F6744F" w:rsidR="0020291E" w:rsidRPr="00D0179F" w:rsidRDefault="0020291E" w:rsidP="002E534E">
            <w:pPr>
              <w:spacing w:line="360" w:lineRule="auto"/>
              <w:jc w:val="both"/>
              <w:rPr>
                <w:rFonts w:ascii="Book Antiqua" w:hAnsi="Book Antiqua"/>
                <w:sz w:val="24"/>
                <w:szCs w:val="24"/>
              </w:rPr>
            </w:pPr>
            <w:r w:rsidRPr="00D0179F">
              <w:rPr>
                <w:rFonts w:ascii="Book Antiqua" w:hAnsi="Book Antiqua"/>
                <w:sz w:val="24"/>
                <w:szCs w:val="24"/>
              </w:rPr>
              <w:t>17 (16.3</w:t>
            </w:r>
            <w:r w:rsidR="003156A3" w:rsidRPr="00D0179F">
              <w:rPr>
                <w:rFonts w:ascii="Book Antiqua" w:hAnsi="Book Antiqua"/>
                <w:sz w:val="24"/>
                <w:szCs w:val="24"/>
              </w:rPr>
              <w:t>)</w:t>
            </w:r>
          </w:p>
          <w:p w14:paraId="7AED9EF0" w14:textId="3F72CE69" w:rsidR="0020291E" w:rsidRPr="00D0179F" w:rsidRDefault="0020291E" w:rsidP="002E534E">
            <w:pPr>
              <w:spacing w:line="360" w:lineRule="auto"/>
              <w:jc w:val="both"/>
              <w:rPr>
                <w:rFonts w:ascii="Book Antiqua" w:hAnsi="Book Antiqua"/>
                <w:sz w:val="24"/>
                <w:szCs w:val="24"/>
              </w:rPr>
            </w:pPr>
            <w:r w:rsidRPr="00D0179F">
              <w:rPr>
                <w:rFonts w:ascii="Book Antiqua" w:hAnsi="Book Antiqua"/>
                <w:sz w:val="24"/>
                <w:szCs w:val="24"/>
              </w:rPr>
              <w:lastRenderedPageBreak/>
              <w:t>3 (3</w:t>
            </w:r>
            <w:r w:rsidR="003156A3" w:rsidRPr="00D0179F">
              <w:rPr>
                <w:rFonts w:ascii="Book Antiqua" w:hAnsi="Book Antiqua"/>
                <w:sz w:val="24"/>
                <w:szCs w:val="24"/>
              </w:rPr>
              <w:t>)</w:t>
            </w:r>
          </w:p>
          <w:p w14:paraId="08F753A7" w14:textId="76C181AA" w:rsidR="0020291E" w:rsidRPr="00D0179F" w:rsidRDefault="0020291E" w:rsidP="002E534E">
            <w:pPr>
              <w:spacing w:line="360" w:lineRule="auto"/>
              <w:jc w:val="both"/>
              <w:rPr>
                <w:rFonts w:ascii="Book Antiqua" w:hAnsi="Book Antiqua"/>
                <w:sz w:val="24"/>
                <w:szCs w:val="24"/>
              </w:rPr>
            </w:pPr>
            <w:r w:rsidRPr="00D0179F">
              <w:rPr>
                <w:rFonts w:ascii="Book Antiqua" w:hAnsi="Book Antiqua"/>
                <w:sz w:val="24"/>
                <w:szCs w:val="24"/>
              </w:rPr>
              <w:t>3 (3</w:t>
            </w:r>
            <w:r w:rsidR="003156A3" w:rsidRPr="00D0179F">
              <w:rPr>
                <w:rFonts w:ascii="Book Antiqua" w:hAnsi="Book Antiqua"/>
                <w:sz w:val="24"/>
                <w:szCs w:val="24"/>
              </w:rPr>
              <w:t>)</w:t>
            </w:r>
          </w:p>
          <w:p w14:paraId="1350E7E4" w14:textId="0838A283" w:rsidR="0020291E" w:rsidRPr="00D0179F" w:rsidRDefault="0020291E" w:rsidP="002E534E">
            <w:pPr>
              <w:spacing w:line="360" w:lineRule="auto"/>
              <w:jc w:val="both"/>
              <w:rPr>
                <w:rFonts w:ascii="Book Antiqua" w:hAnsi="Book Antiqua"/>
                <w:sz w:val="24"/>
                <w:szCs w:val="24"/>
              </w:rPr>
            </w:pPr>
            <w:r w:rsidRPr="00D0179F">
              <w:rPr>
                <w:rFonts w:ascii="Book Antiqua" w:hAnsi="Book Antiqua"/>
                <w:sz w:val="24"/>
                <w:szCs w:val="24"/>
              </w:rPr>
              <w:t>1 (1</w:t>
            </w:r>
            <w:r w:rsidR="003156A3" w:rsidRPr="00D0179F">
              <w:rPr>
                <w:rFonts w:ascii="Book Antiqua" w:hAnsi="Book Antiqua"/>
                <w:sz w:val="24"/>
                <w:szCs w:val="24"/>
              </w:rPr>
              <w:t>)</w:t>
            </w:r>
          </w:p>
          <w:p w14:paraId="21DCCE7A" w14:textId="669418CA" w:rsidR="0020291E" w:rsidRPr="00D0179F" w:rsidRDefault="0020291E" w:rsidP="002E534E">
            <w:pPr>
              <w:spacing w:line="360" w:lineRule="auto"/>
              <w:jc w:val="both"/>
              <w:rPr>
                <w:rFonts w:ascii="Book Antiqua" w:hAnsi="Book Antiqua"/>
                <w:sz w:val="24"/>
                <w:szCs w:val="24"/>
              </w:rPr>
            </w:pPr>
            <w:r w:rsidRPr="00D0179F">
              <w:rPr>
                <w:rFonts w:ascii="Book Antiqua" w:hAnsi="Book Antiqua"/>
                <w:sz w:val="24"/>
                <w:szCs w:val="24"/>
              </w:rPr>
              <w:t>1 (1</w:t>
            </w:r>
            <w:r w:rsidR="003156A3" w:rsidRPr="00D0179F">
              <w:rPr>
                <w:rFonts w:ascii="Book Antiqua" w:hAnsi="Book Antiqua"/>
                <w:sz w:val="24"/>
                <w:szCs w:val="24"/>
              </w:rPr>
              <w:t>)</w:t>
            </w:r>
          </w:p>
          <w:p w14:paraId="2EE9DE16" w14:textId="2E23B4A6" w:rsidR="0020291E" w:rsidRPr="00D0179F" w:rsidRDefault="0020291E" w:rsidP="002E534E">
            <w:pPr>
              <w:spacing w:line="360" w:lineRule="auto"/>
              <w:jc w:val="both"/>
              <w:rPr>
                <w:rFonts w:ascii="Book Antiqua" w:hAnsi="Book Antiqua"/>
                <w:sz w:val="24"/>
                <w:szCs w:val="24"/>
              </w:rPr>
            </w:pPr>
            <w:r w:rsidRPr="00D0179F">
              <w:rPr>
                <w:rFonts w:ascii="Book Antiqua" w:hAnsi="Book Antiqua"/>
                <w:sz w:val="24"/>
                <w:szCs w:val="24"/>
              </w:rPr>
              <w:t>1 (1</w:t>
            </w:r>
            <w:r w:rsidR="003156A3" w:rsidRPr="00D0179F">
              <w:rPr>
                <w:rFonts w:ascii="Book Antiqua" w:hAnsi="Book Antiqua"/>
                <w:sz w:val="24"/>
                <w:szCs w:val="24"/>
              </w:rPr>
              <w:t>)</w:t>
            </w:r>
          </w:p>
        </w:tc>
      </w:tr>
      <w:tr w:rsidR="0020291E" w:rsidRPr="00D0179F" w14:paraId="1BF5C642" w14:textId="77777777" w:rsidTr="00384221">
        <w:trPr>
          <w:jc w:val="center"/>
        </w:trPr>
        <w:tc>
          <w:tcPr>
            <w:tcW w:w="3870" w:type="dxa"/>
          </w:tcPr>
          <w:p w14:paraId="739DB81D" w14:textId="77777777" w:rsidR="0020291E" w:rsidRPr="00D0179F" w:rsidRDefault="0020291E" w:rsidP="002E534E">
            <w:pPr>
              <w:spacing w:line="360" w:lineRule="auto"/>
              <w:jc w:val="both"/>
              <w:rPr>
                <w:rFonts w:ascii="Book Antiqua" w:hAnsi="Book Antiqua"/>
                <w:b/>
                <w:sz w:val="24"/>
                <w:szCs w:val="24"/>
              </w:rPr>
            </w:pPr>
            <w:r w:rsidRPr="00D0179F">
              <w:rPr>
                <w:rFonts w:ascii="Book Antiqua" w:hAnsi="Book Antiqua"/>
                <w:b/>
                <w:sz w:val="24"/>
                <w:szCs w:val="24"/>
              </w:rPr>
              <w:lastRenderedPageBreak/>
              <w:t>Genotype</w:t>
            </w:r>
          </w:p>
          <w:p w14:paraId="10FCC4E3" w14:textId="77777777" w:rsidR="00D340AA" w:rsidRPr="00D0179F" w:rsidRDefault="00D340AA" w:rsidP="00D340AA">
            <w:pPr>
              <w:spacing w:line="360" w:lineRule="auto"/>
              <w:ind w:left="720"/>
              <w:jc w:val="both"/>
              <w:rPr>
                <w:rFonts w:ascii="Book Antiqua" w:hAnsi="Book Antiqua"/>
                <w:i/>
                <w:sz w:val="24"/>
                <w:szCs w:val="24"/>
              </w:rPr>
            </w:pPr>
            <w:r w:rsidRPr="00D0179F">
              <w:rPr>
                <w:rFonts w:ascii="Book Antiqua" w:hAnsi="Book Antiqua"/>
                <w:i/>
                <w:sz w:val="24"/>
                <w:szCs w:val="24"/>
              </w:rPr>
              <w:t>n</w:t>
            </w:r>
          </w:p>
          <w:p w14:paraId="7F2BA2C2" w14:textId="77777777" w:rsidR="0020291E" w:rsidRPr="00D0179F" w:rsidRDefault="0020291E" w:rsidP="002E534E">
            <w:pPr>
              <w:spacing w:line="360" w:lineRule="auto"/>
              <w:ind w:left="720"/>
              <w:jc w:val="both"/>
              <w:rPr>
                <w:rFonts w:ascii="Book Antiqua" w:hAnsi="Book Antiqua"/>
                <w:sz w:val="24"/>
                <w:szCs w:val="24"/>
              </w:rPr>
            </w:pPr>
            <w:r w:rsidRPr="00D0179F">
              <w:rPr>
                <w:rFonts w:ascii="Book Antiqua" w:hAnsi="Book Antiqua"/>
                <w:sz w:val="24"/>
                <w:szCs w:val="24"/>
              </w:rPr>
              <w:t>GT1a</w:t>
            </w:r>
          </w:p>
          <w:p w14:paraId="480FDB85" w14:textId="77777777" w:rsidR="0020291E" w:rsidRPr="00D0179F" w:rsidRDefault="0020291E" w:rsidP="002E534E">
            <w:pPr>
              <w:spacing w:line="360" w:lineRule="auto"/>
              <w:ind w:left="720"/>
              <w:jc w:val="both"/>
              <w:rPr>
                <w:rFonts w:ascii="Book Antiqua" w:hAnsi="Book Antiqua"/>
                <w:sz w:val="24"/>
                <w:szCs w:val="24"/>
              </w:rPr>
            </w:pPr>
            <w:r w:rsidRPr="00D0179F">
              <w:rPr>
                <w:rFonts w:ascii="Book Antiqua" w:hAnsi="Book Antiqua"/>
                <w:sz w:val="24"/>
                <w:szCs w:val="24"/>
              </w:rPr>
              <w:t>GT1b</w:t>
            </w:r>
          </w:p>
        </w:tc>
        <w:tc>
          <w:tcPr>
            <w:tcW w:w="3259" w:type="dxa"/>
          </w:tcPr>
          <w:p w14:paraId="23655EA6" w14:textId="77777777" w:rsidR="0020291E" w:rsidRPr="00D0179F" w:rsidRDefault="0020291E" w:rsidP="002E534E">
            <w:pPr>
              <w:spacing w:line="360" w:lineRule="auto"/>
              <w:jc w:val="both"/>
              <w:rPr>
                <w:rFonts w:ascii="Book Antiqua" w:hAnsi="Book Antiqua"/>
                <w:sz w:val="24"/>
                <w:szCs w:val="24"/>
              </w:rPr>
            </w:pPr>
          </w:p>
          <w:p w14:paraId="02ECDE46"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sz w:val="24"/>
                <w:szCs w:val="24"/>
              </w:rPr>
              <w:t>100</w:t>
            </w:r>
          </w:p>
          <w:p w14:paraId="5417E058" w14:textId="70C5A057" w:rsidR="0020291E" w:rsidRPr="00D0179F" w:rsidRDefault="0020291E" w:rsidP="002E534E">
            <w:pPr>
              <w:spacing w:line="360" w:lineRule="auto"/>
              <w:jc w:val="both"/>
              <w:rPr>
                <w:rFonts w:ascii="Book Antiqua" w:hAnsi="Book Antiqua"/>
                <w:sz w:val="24"/>
                <w:szCs w:val="24"/>
              </w:rPr>
            </w:pPr>
            <w:r w:rsidRPr="00D0179F">
              <w:rPr>
                <w:rFonts w:ascii="Book Antiqua" w:hAnsi="Book Antiqua"/>
                <w:sz w:val="24"/>
                <w:szCs w:val="24"/>
              </w:rPr>
              <w:t>86 (86</w:t>
            </w:r>
            <w:r w:rsidR="003156A3" w:rsidRPr="00D0179F">
              <w:rPr>
                <w:rFonts w:ascii="Book Antiqua" w:hAnsi="Book Antiqua"/>
                <w:sz w:val="24"/>
                <w:szCs w:val="24"/>
              </w:rPr>
              <w:t>)</w:t>
            </w:r>
          </w:p>
          <w:p w14:paraId="330683A9" w14:textId="1F08EC93" w:rsidR="0020291E" w:rsidRPr="00D0179F" w:rsidRDefault="0020291E" w:rsidP="002E534E">
            <w:pPr>
              <w:spacing w:line="360" w:lineRule="auto"/>
              <w:jc w:val="both"/>
              <w:rPr>
                <w:rFonts w:ascii="Book Antiqua" w:hAnsi="Book Antiqua"/>
                <w:sz w:val="24"/>
                <w:szCs w:val="24"/>
              </w:rPr>
            </w:pPr>
            <w:r w:rsidRPr="00D0179F">
              <w:rPr>
                <w:rFonts w:ascii="Book Antiqua" w:hAnsi="Book Antiqua"/>
                <w:sz w:val="24"/>
                <w:szCs w:val="24"/>
              </w:rPr>
              <w:t>14 (14</w:t>
            </w:r>
            <w:r w:rsidR="003156A3" w:rsidRPr="00D0179F">
              <w:rPr>
                <w:rFonts w:ascii="Book Antiqua" w:hAnsi="Book Antiqua"/>
                <w:sz w:val="24"/>
                <w:szCs w:val="24"/>
              </w:rPr>
              <w:t>)</w:t>
            </w:r>
          </w:p>
        </w:tc>
      </w:tr>
      <w:tr w:rsidR="0020291E" w:rsidRPr="00D0179F" w14:paraId="025B0DE4" w14:textId="77777777" w:rsidTr="00384221">
        <w:trPr>
          <w:jc w:val="center"/>
        </w:trPr>
        <w:tc>
          <w:tcPr>
            <w:tcW w:w="3870" w:type="dxa"/>
            <w:tcBorders>
              <w:bottom w:val="single" w:sz="4" w:space="0" w:color="auto"/>
            </w:tcBorders>
          </w:tcPr>
          <w:p w14:paraId="3EC39FFA" w14:textId="77777777" w:rsidR="0020291E" w:rsidRPr="00D0179F" w:rsidRDefault="0020291E" w:rsidP="002E534E">
            <w:pPr>
              <w:spacing w:line="360" w:lineRule="auto"/>
              <w:jc w:val="both"/>
              <w:rPr>
                <w:rFonts w:ascii="Book Antiqua" w:hAnsi="Book Antiqua"/>
                <w:b/>
                <w:sz w:val="24"/>
                <w:szCs w:val="24"/>
              </w:rPr>
            </w:pPr>
            <w:r w:rsidRPr="00D0179F">
              <w:rPr>
                <w:rFonts w:ascii="Book Antiqua" w:hAnsi="Book Antiqua"/>
                <w:b/>
                <w:sz w:val="24"/>
                <w:szCs w:val="24"/>
              </w:rPr>
              <w:t>Prior HCV treatment</w:t>
            </w:r>
          </w:p>
          <w:p w14:paraId="4C19F60E" w14:textId="77777777" w:rsidR="00D340AA" w:rsidRPr="00D0179F" w:rsidRDefault="00D340AA" w:rsidP="00D340AA">
            <w:pPr>
              <w:spacing w:line="360" w:lineRule="auto"/>
              <w:ind w:left="720"/>
              <w:jc w:val="both"/>
              <w:rPr>
                <w:rFonts w:ascii="Book Antiqua" w:hAnsi="Book Antiqua"/>
                <w:i/>
                <w:sz w:val="24"/>
                <w:szCs w:val="24"/>
              </w:rPr>
            </w:pPr>
            <w:r w:rsidRPr="00D0179F">
              <w:rPr>
                <w:rFonts w:ascii="Book Antiqua" w:hAnsi="Book Antiqua"/>
                <w:i/>
                <w:sz w:val="24"/>
                <w:szCs w:val="24"/>
              </w:rPr>
              <w:t>n</w:t>
            </w:r>
          </w:p>
          <w:p w14:paraId="49C9663F" w14:textId="77777777" w:rsidR="0020291E" w:rsidRPr="00D0179F" w:rsidRDefault="0020291E" w:rsidP="002E534E">
            <w:pPr>
              <w:spacing w:line="360" w:lineRule="auto"/>
              <w:ind w:left="720"/>
              <w:jc w:val="both"/>
              <w:rPr>
                <w:rFonts w:ascii="Book Antiqua" w:hAnsi="Book Antiqua"/>
                <w:sz w:val="24"/>
                <w:szCs w:val="24"/>
              </w:rPr>
            </w:pPr>
            <w:r w:rsidRPr="00D0179F">
              <w:rPr>
                <w:rFonts w:ascii="Book Antiqua" w:hAnsi="Book Antiqua"/>
                <w:sz w:val="24"/>
                <w:szCs w:val="24"/>
              </w:rPr>
              <w:t>IFN</w:t>
            </w:r>
          </w:p>
          <w:p w14:paraId="4E645EB8" w14:textId="77777777" w:rsidR="0020291E" w:rsidRPr="00D0179F" w:rsidRDefault="0020291E" w:rsidP="002E534E">
            <w:pPr>
              <w:spacing w:line="360" w:lineRule="auto"/>
              <w:ind w:left="720"/>
              <w:jc w:val="both"/>
              <w:rPr>
                <w:rFonts w:ascii="Book Antiqua" w:hAnsi="Book Antiqua"/>
                <w:sz w:val="24"/>
                <w:szCs w:val="24"/>
              </w:rPr>
            </w:pPr>
            <w:r w:rsidRPr="00D0179F">
              <w:rPr>
                <w:rFonts w:ascii="Book Antiqua" w:hAnsi="Book Antiqua"/>
                <w:sz w:val="24"/>
                <w:szCs w:val="24"/>
              </w:rPr>
              <w:t>IFN+RBV</w:t>
            </w:r>
          </w:p>
          <w:p w14:paraId="7B929EE5" w14:textId="77777777" w:rsidR="0020291E" w:rsidRPr="00D0179F" w:rsidRDefault="0020291E" w:rsidP="002E534E">
            <w:pPr>
              <w:spacing w:line="360" w:lineRule="auto"/>
              <w:ind w:left="720"/>
              <w:jc w:val="both"/>
              <w:rPr>
                <w:rFonts w:ascii="Book Antiqua" w:hAnsi="Book Antiqua"/>
                <w:sz w:val="24"/>
                <w:szCs w:val="24"/>
              </w:rPr>
            </w:pPr>
            <w:proofErr w:type="spellStart"/>
            <w:r w:rsidRPr="00D0179F">
              <w:rPr>
                <w:rFonts w:ascii="Book Antiqua" w:hAnsi="Book Antiqua"/>
                <w:sz w:val="24"/>
                <w:szCs w:val="24"/>
              </w:rPr>
              <w:t>PegIFN</w:t>
            </w:r>
            <w:proofErr w:type="spellEnd"/>
          </w:p>
          <w:p w14:paraId="42E6A02B" w14:textId="77777777" w:rsidR="0020291E" w:rsidRPr="00D0179F" w:rsidRDefault="0020291E" w:rsidP="002E534E">
            <w:pPr>
              <w:spacing w:line="360" w:lineRule="auto"/>
              <w:ind w:left="720"/>
              <w:jc w:val="both"/>
              <w:rPr>
                <w:rFonts w:ascii="Book Antiqua" w:hAnsi="Book Antiqua"/>
                <w:sz w:val="24"/>
                <w:szCs w:val="24"/>
              </w:rPr>
            </w:pPr>
            <w:proofErr w:type="spellStart"/>
            <w:r w:rsidRPr="00D0179F">
              <w:rPr>
                <w:rFonts w:ascii="Book Antiqua" w:hAnsi="Book Antiqua"/>
                <w:sz w:val="24"/>
                <w:szCs w:val="24"/>
              </w:rPr>
              <w:t>PegIFN+RBV</w:t>
            </w:r>
            <w:proofErr w:type="spellEnd"/>
          </w:p>
        </w:tc>
        <w:tc>
          <w:tcPr>
            <w:tcW w:w="3259" w:type="dxa"/>
            <w:tcBorders>
              <w:bottom w:val="single" w:sz="4" w:space="0" w:color="auto"/>
            </w:tcBorders>
          </w:tcPr>
          <w:p w14:paraId="249B5788" w14:textId="77777777" w:rsidR="0020291E" w:rsidRPr="00D0179F" w:rsidRDefault="0020291E" w:rsidP="002E534E">
            <w:pPr>
              <w:spacing w:line="360" w:lineRule="auto"/>
              <w:jc w:val="both"/>
              <w:rPr>
                <w:rFonts w:ascii="Book Antiqua" w:hAnsi="Book Antiqua"/>
                <w:sz w:val="24"/>
                <w:szCs w:val="24"/>
              </w:rPr>
            </w:pPr>
          </w:p>
          <w:p w14:paraId="7679C1F0"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sz w:val="24"/>
                <w:szCs w:val="24"/>
              </w:rPr>
              <w:t>100</w:t>
            </w:r>
          </w:p>
          <w:p w14:paraId="3812039B" w14:textId="29DE624C" w:rsidR="0020291E" w:rsidRPr="00D0179F" w:rsidRDefault="0020291E" w:rsidP="002E534E">
            <w:pPr>
              <w:spacing w:line="360" w:lineRule="auto"/>
              <w:jc w:val="both"/>
              <w:rPr>
                <w:rFonts w:ascii="Book Antiqua" w:hAnsi="Book Antiqua"/>
                <w:sz w:val="24"/>
                <w:szCs w:val="24"/>
              </w:rPr>
            </w:pPr>
            <w:r w:rsidRPr="00D0179F">
              <w:rPr>
                <w:rFonts w:ascii="Book Antiqua" w:hAnsi="Book Antiqua"/>
                <w:sz w:val="24"/>
                <w:szCs w:val="24"/>
              </w:rPr>
              <w:t>2 (2</w:t>
            </w:r>
            <w:r w:rsidR="003156A3" w:rsidRPr="00D0179F">
              <w:rPr>
                <w:rFonts w:ascii="Book Antiqua" w:hAnsi="Book Antiqua"/>
                <w:sz w:val="24"/>
                <w:szCs w:val="24"/>
              </w:rPr>
              <w:t>)</w:t>
            </w:r>
          </w:p>
          <w:p w14:paraId="26212F0C" w14:textId="33184031" w:rsidR="0020291E" w:rsidRPr="00D0179F" w:rsidRDefault="0020291E" w:rsidP="002E534E">
            <w:pPr>
              <w:spacing w:line="360" w:lineRule="auto"/>
              <w:jc w:val="both"/>
              <w:rPr>
                <w:rFonts w:ascii="Book Antiqua" w:hAnsi="Book Antiqua"/>
                <w:sz w:val="24"/>
                <w:szCs w:val="24"/>
              </w:rPr>
            </w:pPr>
            <w:r w:rsidRPr="00D0179F">
              <w:rPr>
                <w:rFonts w:ascii="Book Antiqua" w:hAnsi="Book Antiqua"/>
                <w:sz w:val="24"/>
                <w:szCs w:val="24"/>
              </w:rPr>
              <w:t>3 (3</w:t>
            </w:r>
            <w:r w:rsidR="003156A3" w:rsidRPr="00D0179F">
              <w:rPr>
                <w:rFonts w:ascii="Book Antiqua" w:hAnsi="Book Antiqua"/>
                <w:sz w:val="24"/>
                <w:szCs w:val="24"/>
              </w:rPr>
              <w:t>)</w:t>
            </w:r>
          </w:p>
          <w:p w14:paraId="62169BC0" w14:textId="31F24175" w:rsidR="0020291E" w:rsidRPr="00D0179F" w:rsidRDefault="0020291E" w:rsidP="002E534E">
            <w:pPr>
              <w:spacing w:line="360" w:lineRule="auto"/>
              <w:jc w:val="both"/>
              <w:rPr>
                <w:rFonts w:ascii="Book Antiqua" w:hAnsi="Book Antiqua"/>
                <w:sz w:val="24"/>
                <w:szCs w:val="24"/>
              </w:rPr>
            </w:pPr>
            <w:r w:rsidRPr="00D0179F">
              <w:rPr>
                <w:rFonts w:ascii="Book Antiqua" w:hAnsi="Book Antiqua"/>
                <w:sz w:val="24"/>
                <w:szCs w:val="24"/>
              </w:rPr>
              <w:t>1 (1</w:t>
            </w:r>
            <w:r w:rsidR="003156A3" w:rsidRPr="00D0179F">
              <w:rPr>
                <w:rFonts w:ascii="Book Antiqua" w:hAnsi="Book Antiqua"/>
                <w:sz w:val="24"/>
                <w:szCs w:val="24"/>
              </w:rPr>
              <w:t>)</w:t>
            </w:r>
          </w:p>
          <w:p w14:paraId="1861FE07" w14:textId="034439CC" w:rsidR="0020291E" w:rsidRPr="00D0179F" w:rsidRDefault="0020291E" w:rsidP="002E534E">
            <w:pPr>
              <w:spacing w:line="360" w:lineRule="auto"/>
              <w:jc w:val="both"/>
              <w:rPr>
                <w:rFonts w:ascii="Book Antiqua" w:hAnsi="Book Antiqua"/>
                <w:sz w:val="24"/>
                <w:szCs w:val="24"/>
              </w:rPr>
            </w:pPr>
            <w:r w:rsidRPr="00D0179F">
              <w:rPr>
                <w:rFonts w:ascii="Book Antiqua" w:hAnsi="Book Antiqua"/>
                <w:sz w:val="24"/>
                <w:szCs w:val="24"/>
              </w:rPr>
              <w:t>10 (10</w:t>
            </w:r>
            <w:r w:rsidR="003156A3" w:rsidRPr="00D0179F">
              <w:rPr>
                <w:rFonts w:ascii="Book Antiqua" w:hAnsi="Book Antiqua"/>
                <w:sz w:val="24"/>
                <w:szCs w:val="24"/>
              </w:rPr>
              <w:t>)</w:t>
            </w:r>
          </w:p>
        </w:tc>
      </w:tr>
    </w:tbl>
    <w:p w14:paraId="79326F6F" w14:textId="66342853" w:rsidR="003F73DA" w:rsidRPr="00D0179F" w:rsidRDefault="003F73DA" w:rsidP="008A1028">
      <w:pPr>
        <w:spacing w:after="0" w:line="360" w:lineRule="auto"/>
        <w:jc w:val="both"/>
        <w:rPr>
          <w:rFonts w:ascii="Book Antiqua" w:hAnsi="Book Antiqua"/>
          <w:sz w:val="24"/>
          <w:szCs w:val="24"/>
        </w:rPr>
      </w:pPr>
      <w:r w:rsidRPr="00D0179F">
        <w:rPr>
          <w:rFonts w:ascii="Book Antiqua" w:hAnsi="Book Antiqua"/>
          <w:sz w:val="24"/>
          <w:szCs w:val="24"/>
        </w:rPr>
        <w:t>SD</w:t>
      </w:r>
      <w:r w:rsidR="008A1028" w:rsidRPr="00D0179F">
        <w:rPr>
          <w:rFonts w:ascii="Book Antiqua" w:hAnsi="Book Antiqua"/>
          <w:sz w:val="24"/>
          <w:szCs w:val="24"/>
        </w:rPr>
        <w:t>:</w:t>
      </w:r>
      <w:r w:rsidRPr="00D0179F">
        <w:rPr>
          <w:rFonts w:ascii="Book Antiqua" w:hAnsi="Book Antiqua"/>
          <w:sz w:val="24"/>
          <w:szCs w:val="24"/>
        </w:rPr>
        <w:t xml:space="preserve"> </w:t>
      </w:r>
      <w:r w:rsidR="008A1028" w:rsidRPr="00D0179F">
        <w:rPr>
          <w:rFonts w:ascii="Book Antiqua" w:hAnsi="Book Antiqua"/>
          <w:sz w:val="24"/>
          <w:szCs w:val="24"/>
        </w:rPr>
        <w:t>S</w:t>
      </w:r>
      <w:r w:rsidRPr="00D0179F">
        <w:rPr>
          <w:rFonts w:ascii="Book Antiqua" w:hAnsi="Book Antiqua"/>
          <w:sz w:val="24"/>
          <w:szCs w:val="24"/>
        </w:rPr>
        <w:t>tandard deviation; IQR</w:t>
      </w:r>
      <w:r w:rsidR="008A1028" w:rsidRPr="00D0179F">
        <w:rPr>
          <w:rFonts w:ascii="Book Antiqua" w:hAnsi="Book Antiqua"/>
          <w:sz w:val="24"/>
          <w:szCs w:val="24"/>
        </w:rPr>
        <w:t>:</w:t>
      </w:r>
      <w:r w:rsidRPr="00D0179F">
        <w:rPr>
          <w:rFonts w:ascii="Book Antiqua" w:hAnsi="Book Antiqua"/>
          <w:sz w:val="24"/>
          <w:szCs w:val="24"/>
        </w:rPr>
        <w:t xml:space="preserve"> </w:t>
      </w:r>
      <w:r w:rsidR="008A1028" w:rsidRPr="00D0179F">
        <w:rPr>
          <w:rFonts w:ascii="Book Antiqua" w:hAnsi="Book Antiqua"/>
          <w:sz w:val="24"/>
          <w:szCs w:val="24"/>
        </w:rPr>
        <w:t>I</w:t>
      </w:r>
      <w:r w:rsidRPr="00D0179F">
        <w:rPr>
          <w:rFonts w:ascii="Book Antiqua" w:hAnsi="Book Antiqua"/>
          <w:sz w:val="24"/>
          <w:szCs w:val="24"/>
        </w:rPr>
        <w:t>nterquartile range; GT1</w:t>
      </w:r>
      <w:r w:rsidR="008A1028" w:rsidRPr="00D0179F">
        <w:rPr>
          <w:rFonts w:ascii="Book Antiqua" w:hAnsi="Book Antiqua"/>
          <w:sz w:val="24"/>
          <w:szCs w:val="24"/>
        </w:rPr>
        <w:t>:</w:t>
      </w:r>
      <w:r w:rsidRPr="00D0179F">
        <w:rPr>
          <w:rFonts w:ascii="Book Antiqua" w:hAnsi="Book Antiqua"/>
          <w:sz w:val="24"/>
          <w:szCs w:val="24"/>
        </w:rPr>
        <w:t xml:space="preserve"> </w:t>
      </w:r>
      <w:r w:rsidR="008A1028" w:rsidRPr="00D0179F">
        <w:rPr>
          <w:rFonts w:ascii="Book Antiqua" w:hAnsi="Book Antiqua"/>
          <w:sz w:val="24"/>
          <w:szCs w:val="24"/>
        </w:rPr>
        <w:t>G</w:t>
      </w:r>
      <w:r w:rsidRPr="00D0179F">
        <w:rPr>
          <w:rFonts w:ascii="Book Antiqua" w:hAnsi="Book Antiqua"/>
          <w:sz w:val="24"/>
          <w:szCs w:val="24"/>
        </w:rPr>
        <w:t>enotype 1; IFN</w:t>
      </w:r>
      <w:r w:rsidR="008A1028" w:rsidRPr="00D0179F">
        <w:rPr>
          <w:rFonts w:ascii="Book Antiqua" w:hAnsi="Book Antiqua"/>
          <w:sz w:val="24"/>
          <w:szCs w:val="24"/>
        </w:rPr>
        <w:t>:</w:t>
      </w:r>
      <w:r w:rsidRPr="00D0179F">
        <w:rPr>
          <w:rFonts w:ascii="Book Antiqua" w:hAnsi="Book Antiqua"/>
          <w:sz w:val="24"/>
          <w:szCs w:val="24"/>
        </w:rPr>
        <w:t xml:space="preserve"> </w:t>
      </w:r>
      <w:r w:rsidR="008A1028" w:rsidRPr="00D0179F">
        <w:rPr>
          <w:rFonts w:ascii="Book Antiqua" w:hAnsi="Book Antiqua"/>
          <w:sz w:val="24"/>
          <w:szCs w:val="24"/>
        </w:rPr>
        <w:t>I</w:t>
      </w:r>
      <w:r w:rsidRPr="00D0179F">
        <w:rPr>
          <w:rFonts w:ascii="Book Antiqua" w:hAnsi="Book Antiqua"/>
          <w:sz w:val="24"/>
          <w:szCs w:val="24"/>
        </w:rPr>
        <w:t xml:space="preserve">nterferon; </w:t>
      </w:r>
      <w:proofErr w:type="spellStart"/>
      <w:r w:rsidRPr="00D0179F">
        <w:rPr>
          <w:rFonts w:ascii="Book Antiqua" w:hAnsi="Book Antiqua"/>
          <w:sz w:val="24"/>
          <w:szCs w:val="24"/>
        </w:rPr>
        <w:t>PegIFN</w:t>
      </w:r>
      <w:proofErr w:type="spellEnd"/>
      <w:r w:rsidR="008A1028" w:rsidRPr="00D0179F">
        <w:rPr>
          <w:rFonts w:ascii="Book Antiqua" w:hAnsi="Book Antiqua"/>
          <w:sz w:val="24"/>
          <w:szCs w:val="24"/>
        </w:rPr>
        <w:t>:</w:t>
      </w:r>
      <w:r w:rsidRPr="00D0179F">
        <w:rPr>
          <w:rFonts w:ascii="Book Antiqua" w:hAnsi="Book Antiqua"/>
          <w:sz w:val="24"/>
          <w:szCs w:val="24"/>
        </w:rPr>
        <w:t xml:space="preserve"> </w:t>
      </w:r>
      <w:proofErr w:type="spellStart"/>
      <w:r w:rsidR="008A1028" w:rsidRPr="00D0179F">
        <w:rPr>
          <w:rFonts w:ascii="Book Antiqua" w:hAnsi="Book Antiqua"/>
          <w:sz w:val="24"/>
          <w:szCs w:val="24"/>
        </w:rPr>
        <w:t>P</w:t>
      </w:r>
      <w:r w:rsidRPr="00D0179F">
        <w:rPr>
          <w:rFonts w:ascii="Book Antiqua" w:hAnsi="Book Antiqua"/>
          <w:sz w:val="24"/>
          <w:szCs w:val="24"/>
        </w:rPr>
        <w:t>egylated</w:t>
      </w:r>
      <w:proofErr w:type="spellEnd"/>
      <w:r w:rsidRPr="00D0179F">
        <w:rPr>
          <w:rFonts w:ascii="Book Antiqua" w:hAnsi="Book Antiqua"/>
          <w:sz w:val="24"/>
          <w:szCs w:val="24"/>
        </w:rPr>
        <w:t xml:space="preserve"> interferon; RBV</w:t>
      </w:r>
      <w:r w:rsidR="008A1028" w:rsidRPr="00D0179F">
        <w:rPr>
          <w:rFonts w:ascii="Book Antiqua" w:hAnsi="Book Antiqua"/>
          <w:sz w:val="24"/>
          <w:szCs w:val="24"/>
        </w:rPr>
        <w:t>:</w:t>
      </w:r>
      <w:r w:rsidRPr="00D0179F">
        <w:rPr>
          <w:rFonts w:ascii="Book Antiqua" w:hAnsi="Book Antiqua"/>
          <w:sz w:val="24"/>
          <w:szCs w:val="24"/>
        </w:rPr>
        <w:t xml:space="preserve"> </w:t>
      </w:r>
      <w:r w:rsidR="008A1028" w:rsidRPr="00D0179F">
        <w:rPr>
          <w:rFonts w:ascii="Book Antiqua" w:hAnsi="Book Antiqua"/>
          <w:sz w:val="24"/>
          <w:szCs w:val="24"/>
        </w:rPr>
        <w:t>R</w:t>
      </w:r>
      <w:r w:rsidRPr="00D0179F">
        <w:rPr>
          <w:rFonts w:ascii="Book Antiqua" w:hAnsi="Book Antiqua"/>
          <w:sz w:val="24"/>
          <w:szCs w:val="24"/>
        </w:rPr>
        <w:t>ibavirin</w:t>
      </w:r>
      <w:r w:rsidR="008A1028" w:rsidRPr="00D0179F">
        <w:rPr>
          <w:rFonts w:ascii="Book Antiqua" w:hAnsi="Book Antiqua"/>
          <w:sz w:val="24"/>
          <w:szCs w:val="24"/>
        </w:rPr>
        <w:t>.</w:t>
      </w:r>
      <w:r w:rsidRPr="00D0179F">
        <w:rPr>
          <w:rFonts w:ascii="Book Antiqua" w:hAnsi="Book Antiqua"/>
          <w:sz w:val="24"/>
          <w:szCs w:val="24"/>
        </w:rPr>
        <w:t xml:space="preserve"> </w:t>
      </w:r>
    </w:p>
    <w:p w14:paraId="0321AAED" w14:textId="4076FE98" w:rsidR="003F73DA" w:rsidRPr="00D0179F" w:rsidRDefault="003F73DA" w:rsidP="002E534E">
      <w:pPr>
        <w:spacing w:after="0" w:line="360" w:lineRule="auto"/>
        <w:ind w:left="720"/>
        <w:jc w:val="both"/>
        <w:rPr>
          <w:rFonts w:ascii="Book Antiqua" w:hAnsi="Book Antiqua"/>
          <w:sz w:val="24"/>
          <w:szCs w:val="24"/>
        </w:rPr>
      </w:pPr>
    </w:p>
    <w:p w14:paraId="0D5770C0" w14:textId="6233D9FA" w:rsidR="008A1028" w:rsidRPr="00D0179F" w:rsidRDefault="008A1028">
      <w:pPr>
        <w:rPr>
          <w:rFonts w:ascii="Book Antiqua" w:hAnsi="Book Antiqua"/>
          <w:sz w:val="24"/>
          <w:szCs w:val="24"/>
        </w:rPr>
      </w:pPr>
      <w:r w:rsidRPr="00D0179F">
        <w:rPr>
          <w:rFonts w:ascii="Book Antiqua" w:hAnsi="Book Antiqua"/>
          <w:sz w:val="24"/>
          <w:szCs w:val="24"/>
        </w:rPr>
        <w:br w:type="page"/>
      </w:r>
    </w:p>
    <w:p w14:paraId="6F42DA09" w14:textId="48874B1C" w:rsidR="0020291E" w:rsidRPr="00D0179F" w:rsidRDefault="0020291E" w:rsidP="002E534E">
      <w:pPr>
        <w:spacing w:after="0" w:line="360" w:lineRule="auto"/>
        <w:jc w:val="both"/>
        <w:rPr>
          <w:rFonts w:ascii="Book Antiqua" w:hAnsi="Book Antiqua"/>
          <w:b/>
          <w:sz w:val="24"/>
          <w:szCs w:val="24"/>
        </w:rPr>
      </w:pPr>
      <w:r w:rsidRPr="00D0179F">
        <w:rPr>
          <w:rFonts w:ascii="Book Antiqua" w:hAnsi="Book Antiqua"/>
          <w:b/>
          <w:sz w:val="24"/>
          <w:szCs w:val="24"/>
        </w:rPr>
        <w:lastRenderedPageBreak/>
        <w:t xml:space="preserve">Table 2 Adverse </w:t>
      </w:r>
      <w:r w:rsidR="008A1028" w:rsidRPr="00D0179F">
        <w:rPr>
          <w:rFonts w:ascii="Book Antiqua" w:hAnsi="Book Antiqua"/>
          <w:b/>
          <w:sz w:val="24"/>
          <w:szCs w:val="24"/>
        </w:rPr>
        <w:t xml:space="preserve">events reported during </w:t>
      </w:r>
      <w:r w:rsidRPr="00D0179F">
        <w:rPr>
          <w:rFonts w:ascii="Book Antiqua" w:hAnsi="Book Antiqua"/>
          <w:b/>
          <w:sz w:val="24"/>
          <w:szCs w:val="24"/>
        </w:rPr>
        <w:t xml:space="preserve">the HEARTLAND </w:t>
      </w:r>
      <w:r w:rsidR="008A1028" w:rsidRPr="00D0179F">
        <w:rPr>
          <w:rFonts w:ascii="Book Antiqua" w:hAnsi="Book Antiqua"/>
          <w:b/>
          <w:sz w:val="24"/>
          <w:szCs w:val="24"/>
        </w:rPr>
        <w:t>study</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1"/>
        <w:gridCol w:w="3809"/>
      </w:tblGrid>
      <w:tr w:rsidR="0020291E" w:rsidRPr="00D0179F" w14:paraId="38415EDE" w14:textId="77777777" w:rsidTr="008A1028">
        <w:tc>
          <w:tcPr>
            <w:tcW w:w="5541" w:type="dxa"/>
            <w:tcBorders>
              <w:top w:val="single" w:sz="4" w:space="0" w:color="auto"/>
              <w:bottom w:val="single" w:sz="4" w:space="0" w:color="auto"/>
            </w:tcBorders>
          </w:tcPr>
          <w:p w14:paraId="72B38ACB" w14:textId="2EA38C0C" w:rsidR="0020291E" w:rsidRPr="00D0179F" w:rsidRDefault="0020291E" w:rsidP="002E534E">
            <w:pPr>
              <w:spacing w:line="360" w:lineRule="auto"/>
              <w:jc w:val="both"/>
              <w:rPr>
                <w:rFonts w:ascii="Book Antiqua" w:hAnsi="Book Antiqua"/>
                <w:b/>
                <w:sz w:val="24"/>
                <w:szCs w:val="24"/>
              </w:rPr>
            </w:pPr>
            <w:r w:rsidRPr="00D0179F">
              <w:rPr>
                <w:rFonts w:ascii="Book Antiqua" w:hAnsi="Book Antiqua"/>
                <w:b/>
                <w:sz w:val="24"/>
                <w:szCs w:val="24"/>
              </w:rPr>
              <w:t xml:space="preserve"> Most </w:t>
            </w:r>
            <w:r w:rsidR="008A1028" w:rsidRPr="00D0179F">
              <w:rPr>
                <w:rFonts w:ascii="Book Antiqua" w:hAnsi="Book Antiqua"/>
                <w:b/>
                <w:sz w:val="24"/>
                <w:szCs w:val="24"/>
              </w:rPr>
              <w:t>common adverse events</w:t>
            </w:r>
          </w:p>
        </w:tc>
        <w:tc>
          <w:tcPr>
            <w:tcW w:w="3809" w:type="dxa"/>
            <w:tcBorders>
              <w:top w:val="single" w:sz="4" w:space="0" w:color="auto"/>
              <w:bottom w:val="single" w:sz="4" w:space="0" w:color="auto"/>
            </w:tcBorders>
          </w:tcPr>
          <w:p w14:paraId="7E986AAD" w14:textId="71C9538E" w:rsidR="0020291E" w:rsidRPr="00D0179F" w:rsidRDefault="0020291E" w:rsidP="002E534E">
            <w:pPr>
              <w:spacing w:line="360" w:lineRule="auto"/>
              <w:jc w:val="both"/>
              <w:rPr>
                <w:rFonts w:ascii="Book Antiqua" w:hAnsi="Book Antiqua"/>
                <w:b/>
                <w:sz w:val="24"/>
                <w:szCs w:val="24"/>
              </w:rPr>
            </w:pPr>
            <w:r w:rsidRPr="00D0179F">
              <w:rPr>
                <w:rFonts w:ascii="Book Antiqua" w:hAnsi="Book Antiqua"/>
                <w:b/>
                <w:sz w:val="24"/>
                <w:szCs w:val="24"/>
              </w:rPr>
              <w:t xml:space="preserve">Patients </w:t>
            </w:r>
            <w:r w:rsidR="008A1028" w:rsidRPr="00D0179F">
              <w:rPr>
                <w:rFonts w:ascii="Book Antiqua" w:hAnsi="Book Antiqua"/>
                <w:b/>
                <w:sz w:val="24"/>
                <w:szCs w:val="24"/>
              </w:rPr>
              <w:t>re</w:t>
            </w:r>
            <w:r w:rsidRPr="00D0179F">
              <w:rPr>
                <w:rFonts w:ascii="Book Antiqua" w:hAnsi="Book Antiqua"/>
                <w:b/>
                <w:sz w:val="24"/>
                <w:szCs w:val="24"/>
              </w:rPr>
              <w:t>porting AE</w:t>
            </w:r>
            <w:r w:rsidR="008A1028" w:rsidRPr="00D0179F">
              <w:rPr>
                <w:rFonts w:ascii="Book Antiqua" w:hAnsi="Book Antiqua" w:hint="eastAsia"/>
                <w:b/>
                <w:sz w:val="24"/>
                <w:szCs w:val="24"/>
                <w:lang w:eastAsia="zh-CN"/>
              </w:rPr>
              <w:t xml:space="preserve"> </w:t>
            </w:r>
            <w:r w:rsidRPr="00D0179F">
              <w:rPr>
                <w:rFonts w:ascii="Book Antiqua" w:hAnsi="Book Antiqua"/>
                <w:b/>
                <w:sz w:val="24"/>
                <w:szCs w:val="24"/>
              </w:rPr>
              <w:t>(</w:t>
            </w:r>
            <w:r w:rsidRPr="00D0179F">
              <w:rPr>
                <w:rFonts w:ascii="Book Antiqua" w:hAnsi="Book Antiqua"/>
                <w:b/>
                <w:i/>
                <w:sz w:val="24"/>
                <w:szCs w:val="24"/>
              </w:rPr>
              <w:t>n</w:t>
            </w:r>
            <w:r w:rsidR="008A1028" w:rsidRPr="00D0179F">
              <w:rPr>
                <w:rFonts w:ascii="Book Antiqua" w:hAnsi="Book Antiqua"/>
                <w:b/>
                <w:sz w:val="24"/>
                <w:szCs w:val="24"/>
              </w:rPr>
              <w:t xml:space="preserve"> </w:t>
            </w:r>
            <w:r w:rsidRPr="00D0179F">
              <w:rPr>
                <w:rFonts w:ascii="Book Antiqua" w:hAnsi="Book Antiqua"/>
                <w:b/>
                <w:sz w:val="24"/>
                <w:szCs w:val="24"/>
              </w:rPr>
              <w:t>=</w:t>
            </w:r>
            <w:r w:rsidR="008A1028" w:rsidRPr="00D0179F">
              <w:rPr>
                <w:rFonts w:ascii="Book Antiqua" w:hAnsi="Book Antiqua"/>
                <w:b/>
                <w:sz w:val="24"/>
                <w:szCs w:val="24"/>
              </w:rPr>
              <w:t xml:space="preserve"> </w:t>
            </w:r>
            <w:r w:rsidRPr="00D0179F">
              <w:rPr>
                <w:rFonts w:ascii="Book Antiqua" w:hAnsi="Book Antiqua"/>
                <w:b/>
                <w:sz w:val="24"/>
                <w:szCs w:val="24"/>
              </w:rPr>
              <w:t>100)</w:t>
            </w:r>
          </w:p>
        </w:tc>
      </w:tr>
      <w:tr w:rsidR="0020291E" w:rsidRPr="00D0179F" w14:paraId="456DAC8B" w14:textId="77777777" w:rsidTr="008A1028">
        <w:tc>
          <w:tcPr>
            <w:tcW w:w="5541" w:type="dxa"/>
            <w:tcBorders>
              <w:top w:val="single" w:sz="4" w:space="0" w:color="auto"/>
              <w:bottom w:val="single" w:sz="4" w:space="0" w:color="auto"/>
            </w:tcBorders>
          </w:tcPr>
          <w:p w14:paraId="3EE13367" w14:textId="77777777" w:rsidR="0020291E" w:rsidRPr="00D0179F" w:rsidRDefault="0020291E" w:rsidP="002E534E">
            <w:pPr>
              <w:spacing w:line="360" w:lineRule="auto"/>
              <w:ind w:left="720"/>
              <w:jc w:val="both"/>
              <w:rPr>
                <w:rFonts w:ascii="Book Antiqua" w:hAnsi="Book Antiqua"/>
                <w:sz w:val="24"/>
                <w:szCs w:val="24"/>
              </w:rPr>
            </w:pPr>
            <w:r w:rsidRPr="00D0179F">
              <w:rPr>
                <w:rFonts w:ascii="Book Antiqua" w:hAnsi="Book Antiqua"/>
                <w:sz w:val="24"/>
                <w:szCs w:val="24"/>
              </w:rPr>
              <w:t>Fatigue</w:t>
            </w:r>
          </w:p>
          <w:p w14:paraId="607DDE91" w14:textId="77777777" w:rsidR="0020291E" w:rsidRPr="00D0179F" w:rsidRDefault="0020291E" w:rsidP="002E534E">
            <w:pPr>
              <w:spacing w:line="360" w:lineRule="auto"/>
              <w:ind w:left="720"/>
              <w:jc w:val="both"/>
              <w:rPr>
                <w:rFonts w:ascii="Book Antiqua" w:hAnsi="Book Antiqua"/>
                <w:sz w:val="24"/>
                <w:szCs w:val="24"/>
              </w:rPr>
            </w:pPr>
            <w:r w:rsidRPr="00D0179F">
              <w:rPr>
                <w:rFonts w:ascii="Book Antiqua" w:hAnsi="Book Antiqua"/>
                <w:sz w:val="24"/>
                <w:szCs w:val="24"/>
              </w:rPr>
              <w:t>Headache</w:t>
            </w:r>
          </w:p>
          <w:p w14:paraId="57D04CF2" w14:textId="77777777" w:rsidR="0020291E" w:rsidRPr="00D0179F" w:rsidRDefault="0020291E" w:rsidP="002E534E">
            <w:pPr>
              <w:spacing w:line="360" w:lineRule="auto"/>
              <w:ind w:left="720"/>
              <w:jc w:val="both"/>
              <w:rPr>
                <w:rFonts w:ascii="Book Antiqua" w:hAnsi="Book Antiqua"/>
                <w:sz w:val="24"/>
                <w:szCs w:val="24"/>
              </w:rPr>
            </w:pPr>
            <w:r w:rsidRPr="00D0179F">
              <w:rPr>
                <w:rFonts w:ascii="Book Antiqua" w:hAnsi="Book Antiqua"/>
                <w:sz w:val="24"/>
                <w:szCs w:val="24"/>
              </w:rPr>
              <w:t>Insomnia</w:t>
            </w:r>
          </w:p>
          <w:p w14:paraId="6D24CBCF" w14:textId="77777777" w:rsidR="0020291E" w:rsidRPr="00D0179F" w:rsidRDefault="0020291E" w:rsidP="002E534E">
            <w:pPr>
              <w:spacing w:line="360" w:lineRule="auto"/>
              <w:ind w:left="720"/>
              <w:jc w:val="both"/>
              <w:rPr>
                <w:rFonts w:ascii="Book Antiqua" w:hAnsi="Book Antiqua"/>
                <w:sz w:val="24"/>
                <w:szCs w:val="24"/>
              </w:rPr>
            </w:pPr>
            <w:r w:rsidRPr="00D0179F">
              <w:rPr>
                <w:rFonts w:ascii="Book Antiqua" w:hAnsi="Book Antiqua"/>
                <w:sz w:val="24"/>
                <w:szCs w:val="24"/>
              </w:rPr>
              <w:t>Diarrhea</w:t>
            </w:r>
          </w:p>
          <w:p w14:paraId="37ABB39E" w14:textId="77777777" w:rsidR="0020291E" w:rsidRPr="00D0179F" w:rsidRDefault="0020291E" w:rsidP="002E534E">
            <w:pPr>
              <w:spacing w:line="360" w:lineRule="auto"/>
              <w:ind w:left="720"/>
              <w:jc w:val="both"/>
              <w:rPr>
                <w:rFonts w:ascii="Book Antiqua" w:hAnsi="Book Antiqua"/>
                <w:sz w:val="24"/>
                <w:szCs w:val="24"/>
              </w:rPr>
            </w:pPr>
            <w:r w:rsidRPr="00D0179F">
              <w:rPr>
                <w:rFonts w:ascii="Book Antiqua" w:hAnsi="Book Antiqua"/>
                <w:sz w:val="24"/>
                <w:szCs w:val="24"/>
              </w:rPr>
              <w:t>Anemia</w:t>
            </w:r>
          </w:p>
          <w:p w14:paraId="51169222" w14:textId="77777777" w:rsidR="0020291E" w:rsidRPr="00D0179F" w:rsidRDefault="0020291E" w:rsidP="002E534E">
            <w:pPr>
              <w:spacing w:line="360" w:lineRule="auto"/>
              <w:ind w:left="720"/>
              <w:jc w:val="both"/>
              <w:rPr>
                <w:rFonts w:ascii="Book Antiqua" w:hAnsi="Book Antiqua"/>
                <w:sz w:val="24"/>
                <w:szCs w:val="24"/>
              </w:rPr>
            </w:pPr>
            <w:r w:rsidRPr="00D0179F">
              <w:rPr>
                <w:rFonts w:ascii="Book Antiqua" w:hAnsi="Book Antiqua"/>
                <w:sz w:val="24"/>
                <w:szCs w:val="24"/>
              </w:rPr>
              <w:t>Nausea</w:t>
            </w:r>
          </w:p>
          <w:p w14:paraId="69F1051B" w14:textId="77777777" w:rsidR="0020291E" w:rsidRPr="00D0179F" w:rsidRDefault="0020291E" w:rsidP="002E534E">
            <w:pPr>
              <w:spacing w:line="360" w:lineRule="auto"/>
              <w:ind w:left="720"/>
              <w:jc w:val="both"/>
              <w:rPr>
                <w:rFonts w:ascii="Book Antiqua" w:hAnsi="Book Antiqua"/>
                <w:sz w:val="24"/>
                <w:szCs w:val="24"/>
              </w:rPr>
            </w:pPr>
            <w:r w:rsidRPr="00D0179F">
              <w:rPr>
                <w:rFonts w:ascii="Book Antiqua" w:hAnsi="Book Antiqua"/>
                <w:sz w:val="24"/>
                <w:szCs w:val="24"/>
              </w:rPr>
              <w:t>Pruritus</w:t>
            </w:r>
          </w:p>
          <w:p w14:paraId="5E5DC615" w14:textId="77777777" w:rsidR="0020291E" w:rsidRPr="00D0179F" w:rsidRDefault="0020291E" w:rsidP="002E534E">
            <w:pPr>
              <w:spacing w:line="360" w:lineRule="auto"/>
              <w:ind w:left="720"/>
              <w:jc w:val="both"/>
              <w:rPr>
                <w:rFonts w:ascii="Book Antiqua" w:hAnsi="Book Antiqua"/>
                <w:sz w:val="24"/>
                <w:szCs w:val="24"/>
              </w:rPr>
            </w:pPr>
            <w:r w:rsidRPr="00D0179F">
              <w:rPr>
                <w:rFonts w:ascii="Book Antiqua" w:hAnsi="Book Antiqua"/>
                <w:sz w:val="24"/>
                <w:szCs w:val="24"/>
              </w:rPr>
              <w:t>Rash</w:t>
            </w:r>
          </w:p>
          <w:p w14:paraId="4E84F556" w14:textId="77777777" w:rsidR="0020291E" w:rsidRPr="00D0179F" w:rsidRDefault="0020291E" w:rsidP="002E534E">
            <w:pPr>
              <w:spacing w:line="360" w:lineRule="auto"/>
              <w:ind w:left="720"/>
              <w:jc w:val="both"/>
              <w:rPr>
                <w:rFonts w:ascii="Book Antiqua" w:hAnsi="Book Antiqua"/>
                <w:sz w:val="24"/>
                <w:szCs w:val="24"/>
              </w:rPr>
            </w:pPr>
            <w:r w:rsidRPr="00D0179F">
              <w:rPr>
                <w:rFonts w:ascii="Book Antiqua" w:hAnsi="Book Antiqua"/>
                <w:sz w:val="24"/>
                <w:szCs w:val="24"/>
              </w:rPr>
              <w:t>Upper respiratory infection</w:t>
            </w:r>
          </w:p>
          <w:p w14:paraId="5DC4B8AF" w14:textId="77777777" w:rsidR="0020291E" w:rsidRPr="00D0179F" w:rsidRDefault="0020291E" w:rsidP="002E534E">
            <w:pPr>
              <w:spacing w:line="360" w:lineRule="auto"/>
              <w:ind w:left="720"/>
              <w:jc w:val="both"/>
              <w:rPr>
                <w:rFonts w:ascii="Book Antiqua" w:hAnsi="Book Antiqua"/>
                <w:sz w:val="24"/>
                <w:szCs w:val="24"/>
              </w:rPr>
            </w:pPr>
            <w:r w:rsidRPr="00D0179F">
              <w:rPr>
                <w:rFonts w:ascii="Book Antiqua" w:hAnsi="Book Antiqua"/>
                <w:sz w:val="24"/>
                <w:szCs w:val="24"/>
              </w:rPr>
              <w:t>Urinary tract infection</w:t>
            </w:r>
          </w:p>
        </w:tc>
        <w:tc>
          <w:tcPr>
            <w:tcW w:w="3809" w:type="dxa"/>
            <w:tcBorders>
              <w:top w:val="single" w:sz="4" w:space="0" w:color="auto"/>
              <w:bottom w:val="single" w:sz="4" w:space="0" w:color="auto"/>
            </w:tcBorders>
          </w:tcPr>
          <w:p w14:paraId="5EEE069C"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sz w:val="24"/>
                <w:szCs w:val="24"/>
              </w:rPr>
              <w:t>12 (12%)</w:t>
            </w:r>
          </w:p>
          <w:p w14:paraId="6C80843B"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sz w:val="24"/>
                <w:szCs w:val="24"/>
              </w:rPr>
              <w:t>10 (10%)</w:t>
            </w:r>
          </w:p>
          <w:p w14:paraId="195DCB6A"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sz w:val="24"/>
                <w:szCs w:val="24"/>
              </w:rPr>
              <w:t>9 (9%)</w:t>
            </w:r>
          </w:p>
          <w:p w14:paraId="3E515E46"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sz w:val="24"/>
                <w:szCs w:val="24"/>
              </w:rPr>
              <w:t>8 (8%)</w:t>
            </w:r>
          </w:p>
          <w:p w14:paraId="529A892E"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sz w:val="24"/>
                <w:szCs w:val="24"/>
              </w:rPr>
              <w:t>6 (6%)</w:t>
            </w:r>
          </w:p>
          <w:p w14:paraId="0D8D9D2E"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sz w:val="24"/>
                <w:szCs w:val="24"/>
              </w:rPr>
              <w:t>6 (6%)</w:t>
            </w:r>
          </w:p>
          <w:p w14:paraId="0CD39DAB"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sz w:val="24"/>
                <w:szCs w:val="24"/>
              </w:rPr>
              <w:t>5 (5%)</w:t>
            </w:r>
          </w:p>
          <w:p w14:paraId="2D546630"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sz w:val="24"/>
                <w:szCs w:val="24"/>
              </w:rPr>
              <w:t>4 (4%)</w:t>
            </w:r>
          </w:p>
          <w:p w14:paraId="19E11AB4"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sz w:val="24"/>
                <w:szCs w:val="24"/>
              </w:rPr>
              <w:t>3 (3%)</w:t>
            </w:r>
          </w:p>
          <w:p w14:paraId="6BCA2801"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sz w:val="24"/>
                <w:szCs w:val="24"/>
              </w:rPr>
              <w:t>3 (3%)</w:t>
            </w:r>
          </w:p>
        </w:tc>
      </w:tr>
    </w:tbl>
    <w:p w14:paraId="345A6653" w14:textId="2744A307" w:rsidR="00E32CFD" w:rsidRPr="00D0179F" w:rsidRDefault="003F73DA" w:rsidP="002E534E">
      <w:pPr>
        <w:spacing w:after="0" w:line="360" w:lineRule="auto"/>
        <w:jc w:val="both"/>
        <w:rPr>
          <w:rFonts w:ascii="Book Antiqua" w:hAnsi="Book Antiqua"/>
          <w:b/>
          <w:sz w:val="24"/>
          <w:szCs w:val="24"/>
        </w:rPr>
      </w:pPr>
      <w:r w:rsidRPr="00D0179F">
        <w:rPr>
          <w:rFonts w:ascii="Book Antiqua" w:hAnsi="Book Antiqua"/>
          <w:sz w:val="24"/>
          <w:szCs w:val="24"/>
        </w:rPr>
        <w:t>AE</w:t>
      </w:r>
      <w:r w:rsidR="008A1028" w:rsidRPr="00D0179F">
        <w:rPr>
          <w:rFonts w:ascii="Book Antiqua" w:hAnsi="Book Antiqua"/>
          <w:sz w:val="24"/>
          <w:szCs w:val="24"/>
        </w:rPr>
        <w:t>:</w:t>
      </w:r>
      <w:r w:rsidRPr="00D0179F">
        <w:rPr>
          <w:rFonts w:ascii="Book Antiqua" w:hAnsi="Book Antiqua"/>
          <w:sz w:val="24"/>
          <w:szCs w:val="24"/>
        </w:rPr>
        <w:t xml:space="preserve"> </w:t>
      </w:r>
      <w:r w:rsidR="008A1028" w:rsidRPr="00D0179F">
        <w:rPr>
          <w:rFonts w:ascii="Book Antiqua" w:hAnsi="Book Antiqua"/>
          <w:sz w:val="24"/>
          <w:szCs w:val="24"/>
        </w:rPr>
        <w:t>A</w:t>
      </w:r>
      <w:r w:rsidRPr="00D0179F">
        <w:rPr>
          <w:rFonts w:ascii="Book Antiqua" w:hAnsi="Book Antiqua"/>
          <w:sz w:val="24"/>
          <w:szCs w:val="24"/>
        </w:rPr>
        <w:t>dverse event</w:t>
      </w:r>
      <w:r w:rsidR="008A1028" w:rsidRPr="00D0179F">
        <w:rPr>
          <w:rFonts w:ascii="Book Antiqua" w:hAnsi="Book Antiqua"/>
          <w:sz w:val="24"/>
          <w:szCs w:val="24"/>
        </w:rPr>
        <w:t>.</w:t>
      </w:r>
    </w:p>
    <w:p w14:paraId="3A02F2FA" w14:textId="77777777" w:rsidR="00E32CFD" w:rsidRPr="00D0179F" w:rsidRDefault="00E32CFD" w:rsidP="002E534E">
      <w:pPr>
        <w:spacing w:after="0" w:line="360" w:lineRule="auto"/>
        <w:jc w:val="both"/>
        <w:rPr>
          <w:rFonts w:ascii="Book Antiqua" w:hAnsi="Book Antiqua"/>
          <w:b/>
          <w:sz w:val="24"/>
          <w:szCs w:val="24"/>
        </w:rPr>
      </w:pPr>
      <w:r w:rsidRPr="00D0179F">
        <w:rPr>
          <w:rFonts w:ascii="Book Antiqua" w:hAnsi="Book Antiqua"/>
          <w:b/>
          <w:sz w:val="24"/>
          <w:szCs w:val="24"/>
        </w:rPr>
        <w:br w:type="page"/>
      </w:r>
    </w:p>
    <w:p w14:paraId="14877081" w14:textId="2FE6CA7E" w:rsidR="0020291E" w:rsidRPr="00D0179F" w:rsidRDefault="0020291E" w:rsidP="002E534E">
      <w:pPr>
        <w:spacing w:after="0" w:line="360" w:lineRule="auto"/>
        <w:jc w:val="both"/>
        <w:rPr>
          <w:rFonts w:ascii="Book Antiqua" w:hAnsi="Book Antiqua"/>
          <w:sz w:val="24"/>
          <w:szCs w:val="24"/>
        </w:rPr>
      </w:pPr>
      <w:r w:rsidRPr="00D0179F">
        <w:rPr>
          <w:rFonts w:ascii="Book Antiqua" w:hAnsi="Book Antiqua"/>
          <w:b/>
          <w:sz w:val="24"/>
          <w:szCs w:val="24"/>
        </w:rPr>
        <w:lastRenderedPageBreak/>
        <w:t xml:space="preserve">Table 3 Mean </w:t>
      </w:r>
      <w:r w:rsidR="008A1028" w:rsidRPr="00D0179F">
        <w:rPr>
          <w:rFonts w:ascii="Book Antiqua" w:hAnsi="Book Antiqua"/>
          <w:b/>
          <w:sz w:val="24"/>
          <w:szCs w:val="24"/>
        </w:rPr>
        <w:t xml:space="preserve">short form 36 version 2 scores using the normative based scores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516"/>
        <w:gridCol w:w="1820"/>
        <w:gridCol w:w="1867"/>
      </w:tblGrid>
      <w:tr w:rsidR="0020291E" w:rsidRPr="00D0179F" w14:paraId="432CFF65" w14:textId="77777777" w:rsidTr="002B5317">
        <w:tc>
          <w:tcPr>
            <w:tcW w:w="2694" w:type="dxa"/>
            <w:tcBorders>
              <w:top w:val="single" w:sz="4" w:space="0" w:color="auto"/>
              <w:bottom w:val="single" w:sz="4" w:space="0" w:color="auto"/>
            </w:tcBorders>
          </w:tcPr>
          <w:p w14:paraId="2AF3C813" w14:textId="77777777" w:rsidR="0020291E" w:rsidRPr="00D0179F" w:rsidRDefault="0020291E" w:rsidP="002E534E">
            <w:pPr>
              <w:spacing w:line="360" w:lineRule="auto"/>
              <w:jc w:val="both"/>
              <w:rPr>
                <w:rFonts w:ascii="Book Antiqua" w:hAnsi="Book Antiqua"/>
                <w:sz w:val="24"/>
                <w:szCs w:val="24"/>
              </w:rPr>
            </w:pPr>
          </w:p>
        </w:tc>
        <w:tc>
          <w:tcPr>
            <w:tcW w:w="2516" w:type="dxa"/>
            <w:tcBorders>
              <w:top w:val="single" w:sz="4" w:space="0" w:color="auto"/>
              <w:bottom w:val="single" w:sz="4" w:space="0" w:color="auto"/>
            </w:tcBorders>
          </w:tcPr>
          <w:p w14:paraId="654F581E" w14:textId="22031FEC" w:rsidR="0020291E" w:rsidRPr="00D0179F" w:rsidRDefault="0020291E" w:rsidP="002E534E">
            <w:pPr>
              <w:spacing w:line="360" w:lineRule="auto"/>
              <w:jc w:val="both"/>
              <w:rPr>
                <w:rFonts w:ascii="Book Antiqua" w:hAnsi="Book Antiqua"/>
                <w:b/>
                <w:sz w:val="24"/>
                <w:szCs w:val="24"/>
              </w:rPr>
            </w:pPr>
            <w:r w:rsidRPr="00D0179F">
              <w:rPr>
                <w:rFonts w:ascii="Book Antiqua" w:hAnsi="Book Antiqua"/>
                <w:b/>
                <w:sz w:val="24"/>
                <w:szCs w:val="24"/>
              </w:rPr>
              <w:t xml:space="preserve"> End of </w:t>
            </w:r>
            <w:r w:rsidR="0009642A" w:rsidRPr="00D0179F">
              <w:rPr>
                <w:rFonts w:ascii="Book Antiqua" w:hAnsi="Book Antiqua"/>
                <w:b/>
                <w:sz w:val="24"/>
                <w:szCs w:val="24"/>
              </w:rPr>
              <w:t>t</w:t>
            </w:r>
            <w:r w:rsidRPr="00D0179F">
              <w:rPr>
                <w:rFonts w:ascii="Book Antiqua" w:hAnsi="Book Antiqua"/>
                <w:b/>
                <w:sz w:val="24"/>
                <w:szCs w:val="24"/>
              </w:rPr>
              <w:t>reatment</w:t>
            </w:r>
          </w:p>
          <w:p w14:paraId="2FF46139" w14:textId="598B5663" w:rsidR="0020291E" w:rsidRPr="00D0179F" w:rsidRDefault="0020291E" w:rsidP="002E534E">
            <w:pPr>
              <w:spacing w:line="360" w:lineRule="auto"/>
              <w:jc w:val="both"/>
              <w:rPr>
                <w:rFonts w:ascii="Book Antiqua" w:hAnsi="Book Antiqua"/>
                <w:b/>
                <w:sz w:val="24"/>
                <w:szCs w:val="24"/>
              </w:rPr>
            </w:pPr>
            <w:r w:rsidRPr="00D0179F">
              <w:rPr>
                <w:rFonts w:ascii="Book Antiqua" w:hAnsi="Book Antiqua"/>
                <w:b/>
                <w:sz w:val="24"/>
                <w:szCs w:val="24"/>
              </w:rPr>
              <w:t>(</w:t>
            </w:r>
            <w:r w:rsidR="008A1028" w:rsidRPr="00D0179F">
              <w:rPr>
                <w:rFonts w:ascii="Book Antiqua" w:hAnsi="Book Antiqua"/>
                <w:b/>
                <w:i/>
                <w:sz w:val="24"/>
                <w:szCs w:val="24"/>
              </w:rPr>
              <w:t>n</w:t>
            </w:r>
            <w:r w:rsidR="008A1028" w:rsidRPr="00D0179F">
              <w:rPr>
                <w:rFonts w:ascii="Book Antiqua" w:hAnsi="Book Antiqua"/>
                <w:b/>
                <w:sz w:val="24"/>
                <w:szCs w:val="24"/>
              </w:rPr>
              <w:t xml:space="preserve"> </w:t>
            </w:r>
            <w:r w:rsidRPr="00D0179F">
              <w:rPr>
                <w:rFonts w:ascii="Book Antiqua" w:hAnsi="Book Antiqua"/>
                <w:b/>
                <w:sz w:val="24"/>
                <w:szCs w:val="24"/>
              </w:rPr>
              <w:t>=</w:t>
            </w:r>
            <w:r w:rsidR="008A1028" w:rsidRPr="00D0179F">
              <w:rPr>
                <w:rFonts w:ascii="Book Antiqua" w:hAnsi="Book Antiqua"/>
                <w:b/>
                <w:sz w:val="24"/>
                <w:szCs w:val="24"/>
              </w:rPr>
              <w:t xml:space="preserve"> </w:t>
            </w:r>
            <w:r w:rsidRPr="00D0179F">
              <w:rPr>
                <w:rFonts w:ascii="Book Antiqua" w:hAnsi="Book Antiqua"/>
                <w:b/>
                <w:sz w:val="24"/>
                <w:szCs w:val="24"/>
              </w:rPr>
              <w:t>67)</w:t>
            </w:r>
          </w:p>
        </w:tc>
        <w:tc>
          <w:tcPr>
            <w:tcW w:w="1820" w:type="dxa"/>
            <w:tcBorders>
              <w:top w:val="single" w:sz="4" w:space="0" w:color="auto"/>
              <w:bottom w:val="single" w:sz="4" w:space="0" w:color="auto"/>
            </w:tcBorders>
          </w:tcPr>
          <w:p w14:paraId="4D4297E1" w14:textId="77777777" w:rsidR="0020291E" w:rsidRPr="00D0179F" w:rsidRDefault="0020291E" w:rsidP="002E534E">
            <w:pPr>
              <w:spacing w:line="360" w:lineRule="auto"/>
              <w:jc w:val="both"/>
              <w:rPr>
                <w:rFonts w:ascii="Book Antiqua" w:hAnsi="Book Antiqua"/>
                <w:b/>
                <w:sz w:val="24"/>
                <w:szCs w:val="24"/>
              </w:rPr>
            </w:pPr>
            <w:r w:rsidRPr="00D0179F">
              <w:rPr>
                <w:rFonts w:ascii="Book Antiqua" w:hAnsi="Book Antiqua"/>
                <w:b/>
                <w:sz w:val="24"/>
                <w:szCs w:val="24"/>
              </w:rPr>
              <w:t>Baseline</w:t>
            </w:r>
          </w:p>
          <w:p w14:paraId="0EC97A38" w14:textId="22AF72BA" w:rsidR="0020291E" w:rsidRPr="00D0179F" w:rsidRDefault="0020291E" w:rsidP="002E534E">
            <w:pPr>
              <w:spacing w:line="360" w:lineRule="auto"/>
              <w:jc w:val="both"/>
              <w:rPr>
                <w:rFonts w:ascii="Book Antiqua" w:hAnsi="Book Antiqua"/>
                <w:b/>
                <w:sz w:val="24"/>
                <w:szCs w:val="24"/>
              </w:rPr>
            </w:pPr>
            <w:r w:rsidRPr="00D0179F">
              <w:rPr>
                <w:rFonts w:ascii="Book Antiqua" w:hAnsi="Book Antiqua"/>
                <w:b/>
                <w:sz w:val="24"/>
                <w:szCs w:val="24"/>
              </w:rPr>
              <w:t>(</w:t>
            </w:r>
            <w:r w:rsidR="008A1028" w:rsidRPr="00D0179F">
              <w:rPr>
                <w:rFonts w:ascii="Book Antiqua" w:hAnsi="Book Antiqua"/>
                <w:b/>
                <w:i/>
                <w:sz w:val="24"/>
                <w:szCs w:val="24"/>
              </w:rPr>
              <w:t>n</w:t>
            </w:r>
            <w:r w:rsidR="008A1028" w:rsidRPr="00D0179F">
              <w:rPr>
                <w:rFonts w:ascii="Book Antiqua" w:hAnsi="Book Antiqua"/>
                <w:b/>
                <w:sz w:val="24"/>
                <w:szCs w:val="24"/>
              </w:rPr>
              <w:t xml:space="preserve"> </w:t>
            </w:r>
            <w:r w:rsidRPr="00D0179F">
              <w:rPr>
                <w:rFonts w:ascii="Book Antiqua" w:hAnsi="Book Antiqua"/>
                <w:b/>
                <w:sz w:val="24"/>
                <w:szCs w:val="24"/>
              </w:rPr>
              <w:t>=</w:t>
            </w:r>
            <w:r w:rsidR="008A1028" w:rsidRPr="00D0179F">
              <w:rPr>
                <w:rFonts w:ascii="Book Antiqua" w:hAnsi="Book Antiqua"/>
                <w:b/>
                <w:sz w:val="24"/>
                <w:szCs w:val="24"/>
              </w:rPr>
              <w:t xml:space="preserve"> </w:t>
            </w:r>
            <w:r w:rsidRPr="00D0179F">
              <w:rPr>
                <w:rFonts w:ascii="Book Antiqua" w:hAnsi="Book Antiqua"/>
                <w:b/>
                <w:sz w:val="24"/>
                <w:szCs w:val="24"/>
              </w:rPr>
              <w:t>67)</w:t>
            </w:r>
          </w:p>
        </w:tc>
        <w:tc>
          <w:tcPr>
            <w:tcW w:w="1867" w:type="dxa"/>
            <w:tcBorders>
              <w:top w:val="single" w:sz="4" w:space="0" w:color="auto"/>
              <w:bottom w:val="single" w:sz="4" w:space="0" w:color="auto"/>
            </w:tcBorders>
          </w:tcPr>
          <w:p w14:paraId="626263E6" w14:textId="1D72E6C6" w:rsidR="0020291E" w:rsidRPr="00D0179F" w:rsidRDefault="008A1028" w:rsidP="002E534E">
            <w:pPr>
              <w:spacing w:line="360" w:lineRule="auto"/>
              <w:jc w:val="both"/>
              <w:rPr>
                <w:rFonts w:ascii="Book Antiqua" w:hAnsi="Book Antiqua"/>
                <w:b/>
                <w:sz w:val="24"/>
                <w:szCs w:val="24"/>
              </w:rPr>
            </w:pPr>
            <w:r w:rsidRPr="00D0179F">
              <w:rPr>
                <w:rFonts w:ascii="Book Antiqua" w:hAnsi="Book Antiqua"/>
                <w:b/>
                <w:i/>
                <w:sz w:val="24"/>
                <w:szCs w:val="24"/>
              </w:rPr>
              <w:t>P</w:t>
            </w:r>
            <w:r w:rsidR="0020291E" w:rsidRPr="00D0179F">
              <w:rPr>
                <w:rFonts w:ascii="Book Antiqua" w:hAnsi="Book Antiqua"/>
                <w:b/>
                <w:sz w:val="24"/>
                <w:szCs w:val="24"/>
              </w:rPr>
              <w:t xml:space="preserve"> </w:t>
            </w:r>
            <w:r w:rsidRPr="00D0179F">
              <w:rPr>
                <w:rFonts w:ascii="Book Antiqua" w:hAnsi="Book Antiqua"/>
                <w:b/>
                <w:sz w:val="24"/>
                <w:szCs w:val="24"/>
              </w:rPr>
              <w:t>v</w:t>
            </w:r>
            <w:r w:rsidR="0020291E" w:rsidRPr="00D0179F">
              <w:rPr>
                <w:rFonts w:ascii="Book Antiqua" w:hAnsi="Book Antiqua"/>
                <w:b/>
                <w:sz w:val="24"/>
                <w:szCs w:val="24"/>
              </w:rPr>
              <w:t xml:space="preserve">alue </w:t>
            </w:r>
          </w:p>
          <w:p w14:paraId="739F592D" w14:textId="77777777" w:rsidR="0020291E" w:rsidRPr="00D0179F" w:rsidRDefault="0020291E" w:rsidP="002E534E">
            <w:pPr>
              <w:spacing w:line="360" w:lineRule="auto"/>
              <w:jc w:val="both"/>
              <w:rPr>
                <w:rFonts w:ascii="Book Antiqua" w:hAnsi="Book Antiqua"/>
                <w:b/>
                <w:sz w:val="24"/>
                <w:szCs w:val="24"/>
              </w:rPr>
            </w:pPr>
            <w:r w:rsidRPr="00D0179F">
              <w:rPr>
                <w:rFonts w:ascii="Book Antiqua" w:hAnsi="Book Antiqua"/>
                <w:b/>
                <w:sz w:val="24"/>
                <w:szCs w:val="24"/>
              </w:rPr>
              <w:t>(Paired)</w:t>
            </w:r>
          </w:p>
        </w:tc>
      </w:tr>
      <w:tr w:rsidR="0020291E" w:rsidRPr="00D0179F" w14:paraId="3915FB72" w14:textId="77777777" w:rsidTr="002B5317">
        <w:tc>
          <w:tcPr>
            <w:tcW w:w="2694" w:type="dxa"/>
            <w:tcBorders>
              <w:top w:val="single" w:sz="4" w:space="0" w:color="auto"/>
            </w:tcBorders>
          </w:tcPr>
          <w:p w14:paraId="304E9CD6" w14:textId="14C1FF9E" w:rsidR="0020291E" w:rsidRPr="00D0179F" w:rsidRDefault="0020291E" w:rsidP="002135C6">
            <w:pPr>
              <w:spacing w:line="360" w:lineRule="auto"/>
              <w:rPr>
                <w:rFonts w:ascii="Book Antiqua" w:hAnsi="Book Antiqua"/>
                <w:sz w:val="24"/>
                <w:szCs w:val="24"/>
              </w:rPr>
            </w:pPr>
            <w:r w:rsidRPr="00D0179F">
              <w:rPr>
                <w:rFonts w:ascii="Book Antiqua" w:hAnsi="Book Antiqua"/>
                <w:sz w:val="24"/>
                <w:szCs w:val="24"/>
              </w:rPr>
              <w:t xml:space="preserve">Physical </w:t>
            </w:r>
            <w:r w:rsidR="0009642A" w:rsidRPr="00D0179F">
              <w:rPr>
                <w:rFonts w:ascii="Book Antiqua" w:hAnsi="Book Antiqua"/>
                <w:sz w:val="24"/>
                <w:szCs w:val="24"/>
              </w:rPr>
              <w:t>f</w:t>
            </w:r>
            <w:r w:rsidRPr="00D0179F">
              <w:rPr>
                <w:rFonts w:ascii="Book Antiqua" w:hAnsi="Book Antiqua"/>
                <w:sz w:val="24"/>
                <w:szCs w:val="24"/>
              </w:rPr>
              <w:t>unctioning</w:t>
            </w:r>
          </w:p>
        </w:tc>
        <w:tc>
          <w:tcPr>
            <w:tcW w:w="2516" w:type="dxa"/>
            <w:tcBorders>
              <w:top w:val="single" w:sz="4" w:space="0" w:color="auto"/>
            </w:tcBorders>
          </w:tcPr>
          <w:p w14:paraId="52E37ABC"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cs="CMR10"/>
                <w:sz w:val="24"/>
                <w:szCs w:val="24"/>
              </w:rPr>
              <w:t xml:space="preserve">45.6 </w:t>
            </w:r>
            <w:r w:rsidRPr="00D0179F">
              <w:rPr>
                <w:rFonts w:ascii="Book Antiqua" w:hAnsi="Book Antiqua" w:cs="CMSY10"/>
                <w:sz w:val="24"/>
                <w:szCs w:val="24"/>
              </w:rPr>
              <w:t xml:space="preserve">± </w:t>
            </w:r>
            <w:r w:rsidRPr="00D0179F">
              <w:rPr>
                <w:rFonts w:ascii="Book Antiqua" w:hAnsi="Book Antiqua" w:cs="CMR10"/>
                <w:sz w:val="24"/>
                <w:szCs w:val="24"/>
              </w:rPr>
              <w:t>11.3</w:t>
            </w:r>
          </w:p>
        </w:tc>
        <w:tc>
          <w:tcPr>
            <w:tcW w:w="1820" w:type="dxa"/>
            <w:tcBorders>
              <w:top w:val="single" w:sz="4" w:space="0" w:color="auto"/>
            </w:tcBorders>
          </w:tcPr>
          <w:p w14:paraId="7BE85296"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cs="CMR10"/>
                <w:sz w:val="24"/>
                <w:szCs w:val="24"/>
              </w:rPr>
              <w:t xml:space="preserve">44.4 </w:t>
            </w:r>
            <w:r w:rsidRPr="00D0179F">
              <w:rPr>
                <w:rFonts w:ascii="Book Antiqua" w:hAnsi="Book Antiqua" w:cs="CMSY10"/>
                <w:sz w:val="24"/>
                <w:szCs w:val="24"/>
              </w:rPr>
              <w:t xml:space="preserve">± </w:t>
            </w:r>
            <w:r w:rsidRPr="00D0179F">
              <w:rPr>
                <w:rFonts w:ascii="Book Antiqua" w:hAnsi="Book Antiqua" w:cs="CMR10"/>
                <w:sz w:val="24"/>
                <w:szCs w:val="24"/>
              </w:rPr>
              <w:t>11.0</w:t>
            </w:r>
          </w:p>
        </w:tc>
        <w:tc>
          <w:tcPr>
            <w:tcW w:w="1867" w:type="dxa"/>
            <w:tcBorders>
              <w:top w:val="single" w:sz="4" w:space="0" w:color="auto"/>
            </w:tcBorders>
          </w:tcPr>
          <w:p w14:paraId="1AB551F6"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cs="CMR10"/>
                <w:sz w:val="24"/>
                <w:szCs w:val="24"/>
              </w:rPr>
              <w:t>0.3389</w:t>
            </w:r>
          </w:p>
        </w:tc>
      </w:tr>
      <w:tr w:rsidR="0020291E" w:rsidRPr="00D0179F" w14:paraId="312A38F8" w14:textId="77777777" w:rsidTr="002B5317">
        <w:trPr>
          <w:trHeight w:val="305"/>
        </w:trPr>
        <w:tc>
          <w:tcPr>
            <w:tcW w:w="2694" w:type="dxa"/>
          </w:tcPr>
          <w:p w14:paraId="1B5C1D48" w14:textId="77777777" w:rsidR="0020291E" w:rsidRPr="00D0179F" w:rsidRDefault="0020291E" w:rsidP="002135C6">
            <w:pPr>
              <w:spacing w:line="360" w:lineRule="auto"/>
              <w:rPr>
                <w:rFonts w:ascii="Book Antiqua" w:hAnsi="Book Antiqua"/>
                <w:sz w:val="24"/>
                <w:szCs w:val="24"/>
              </w:rPr>
            </w:pPr>
            <w:r w:rsidRPr="00D0179F">
              <w:rPr>
                <w:rFonts w:ascii="Book Antiqua" w:hAnsi="Book Antiqua"/>
                <w:sz w:val="24"/>
                <w:szCs w:val="24"/>
              </w:rPr>
              <w:t>Physical</w:t>
            </w:r>
          </w:p>
        </w:tc>
        <w:tc>
          <w:tcPr>
            <w:tcW w:w="2516" w:type="dxa"/>
          </w:tcPr>
          <w:p w14:paraId="37DC16F8"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cs="CMR10"/>
                <w:sz w:val="24"/>
                <w:szCs w:val="24"/>
              </w:rPr>
              <w:t xml:space="preserve">45.3 </w:t>
            </w:r>
            <w:r w:rsidRPr="00D0179F">
              <w:rPr>
                <w:rFonts w:ascii="Book Antiqua" w:hAnsi="Book Antiqua" w:cs="CMSY10"/>
                <w:sz w:val="24"/>
                <w:szCs w:val="24"/>
              </w:rPr>
              <w:t xml:space="preserve">± </w:t>
            </w:r>
            <w:r w:rsidRPr="00D0179F">
              <w:rPr>
                <w:rFonts w:ascii="Book Antiqua" w:hAnsi="Book Antiqua" w:cs="CMR10"/>
                <w:sz w:val="24"/>
                <w:szCs w:val="24"/>
              </w:rPr>
              <w:t>10.8</w:t>
            </w:r>
          </w:p>
        </w:tc>
        <w:tc>
          <w:tcPr>
            <w:tcW w:w="1820" w:type="dxa"/>
          </w:tcPr>
          <w:p w14:paraId="1169EA55"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cs="CMR10"/>
                <w:sz w:val="24"/>
                <w:szCs w:val="24"/>
              </w:rPr>
              <w:t xml:space="preserve">42.2 </w:t>
            </w:r>
            <w:r w:rsidRPr="00D0179F">
              <w:rPr>
                <w:rFonts w:ascii="Book Antiqua" w:hAnsi="Book Antiqua" w:cs="CMSY10"/>
                <w:sz w:val="24"/>
                <w:szCs w:val="24"/>
              </w:rPr>
              <w:t xml:space="preserve">± </w:t>
            </w:r>
            <w:r w:rsidRPr="00D0179F">
              <w:rPr>
                <w:rFonts w:ascii="Book Antiqua" w:hAnsi="Book Antiqua" w:cs="CMR10"/>
                <w:sz w:val="24"/>
                <w:szCs w:val="24"/>
              </w:rPr>
              <w:t>10.4</w:t>
            </w:r>
          </w:p>
        </w:tc>
        <w:tc>
          <w:tcPr>
            <w:tcW w:w="1867" w:type="dxa"/>
          </w:tcPr>
          <w:p w14:paraId="274F883C"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cs="CMR10"/>
                <w:sz w:val="24"/>
                <w:szCs w:val="24"/>
              </w:rPr>
              <w:t>0.0152</w:t>
            </w:r>
          </w:p>
        </w:tc>
      </w:tr>
      <w:tr w:rsidR="0020291E" w:rsidRPr="00D0179F" w14:paraId="6074301A" w14:textId="77777777" w:rsidTr="002B5317">
        <w:trPr>
          <w:trHeight w:val="359"/>
        </w:trPr>
        <w:tc>
          <w:tcPr>
            <w:tcW w:w="2694" w:type="dxa"/>
          </w:tcPr>
          <w:p w14:paraId="3BD84D66" w14:textId="694F080A" w:rsidR="0020291E" w:rsidRPr="00D0179F" w:rsidRDefault="0020291E" w:rsidP="002135C6">
            <w:pPr>
              <w:spacing w:line="360" w:lineRule="auto"/>
              <w:rPr>
                <w:rFonts w:ascii="Book Antiqua" w:hAnsi="Book Antiqua"/>
                <w:sz w:val="24"/>
                <w:szCs w:val="24"/>
              </w:rPr>
            </w:pPr>
            <w:r w:rsidRPr="00D0179F">
              <w:rPr>
                <w:rFonts w:ascii="Book Antiqua" w:hAnsi="Book Antiqua"/>
                <w:sz w:val="24"/>
                <w:szCs w:val="24"/>
              </w:rPr>
              <w:t xml:space="preserve">Bodily </w:t>
            </w:r>
            <w:r w:rsidR="0009642A" w:rsidRPr="00D0179F">
              <w:rPr>
                <w:rFonts w:ascii="Book Antiqua" w:hAnsi="Book Antiqua"/>
                <w:sz w:val="24"/>
                <w:szCs w:val="24"/>
              </w:rPr>
              <w:t>p</w:t>
            </w:r>
            <w:r w:rsidRPr="00D0179F">
              <w:rPr>
                <w:rFonts w:ascii="Book Antiqua" w:hAnsi="Book Antiqua"/>
                <w:sz w:val="24"/>
                <w:szCs w:val="24"/>
              </w:rPr>
              <w:t>ain</w:t>
            </w:r>
          </w:p>
        </w:tc>
        <w:tc>
          <w:tcPr>
            <w:tcW w:w="2516" w:type="dxa"/>
          </w:tcPr>
          <w:p w14:paraId="741E0A95"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cs="CMR10"/>
                <w:sz w:val="24"/>
                <w:szCs w:val="24"/>
              </w:rPr>
              <w:t xml:space="preserve">46.3 </w:t>
            </w:r>
            <w:r w:rsidRPr="00D0179F">
              <w:rPr>
                <w:rFonts w:ascii="Book Antiqua" w:hAnsi="Book Antiqua" w:cs="CMSY10"/>
                <w:sz w:val="24"/>
                <w:szCs w:val="24"/>
              </w:rPr>
              <w:t xml:space="preserve">± </w:t>
            </w:r>
            <w:r w:rsidRPr="00D0179F">
              <w:rPr>
                <w:rFonts w:ascii="Book Antiqua" w:hAnsi="Book Antiqua" w:cs="CMR10"/>
                <w:sz w:val="24"/>
                <w:szCs w:val="24"/>
              </w:rPr>
              <w:t>12.0</w:t>
            </w:r>
          </w:p>
        </w:tc>
        <w:tc>
          <w:tcPr>
            <w:tcW w:w="1820" w:type="dxa"/>
          </w:tcPr>
          <w:p w14:paraId="3F88EFBD"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cs="CMR10"/>
                <w:sz w:val="24"/>
                <w:szCs w:val="24"/>
              </w:rPr>
              <w:t xml:space="preserve">43.9 </w:t>
            </w:r>
            <w:r w:rsidRPr="00D0179F">
              <w:rPr>
                <w:rFonts w:ascii="Book Antiqua" w:hAnsi="Book Antiqua" w:cs="CMSY10"/>
                <w:sz w:val="24"/>
                <w:szCs w:val="24"/>
              </w:rPr>
              <w:t xml:space="preserve">± </w:t>
            </w:r>
            <w:r w:rsidRPr="00D0179F">
              <w:rPr>
                <w:rFonts w:ascii="Book Antiqua" w:hAnsi="Book Antiqua" w:cs="CMR10"/>
                <w:sz w:val="24"/>
                <w:szCs w:val="24"/>
              </w:rPr>
              <w:t>11.2</w:t>
            </w:r>
          </w:p>
        </w:tc>
        <w:tc>
          <w:tcPr>
            <w:tcW w:w="1867" w:type="dxa"/>
          </w:tcPr>
          <w:p w14:paraId="0361F803"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cs="CMR10"/>
                <w:sz w:val="24"/>
                <w:szCs w:val="24"/>
              </w:rPr>
              <w:t>0.1103</w:t>
            </w:r>
          </w:p>
        </w:tc>
      </w:tr>
      <w:tr w:rsidR="0020291E" w:rsidRPr="00D0179F" w14:paraId="4961EC4D" w14:textId="77777777" w:rsidTr="002B5317">
        <w:trPr>
          <w:trHeight w:val="440"/>
        </w:trPr>
        <w:tc>
          <w:tcPr>
            <w:tcW w:w="2694" w:type="dxa"/>
          </w:tcPr>
          <w:p w14:paraId="64664B4E" w14:textId="265C037C" w:rsidR="0020291E" w:rsidRPr="00D0179F" w:rsidRDefault="0020291E" w:rsidP="002135C6">
            <w:pPr>
              <w:spacing w:line="360" w:lineRule="auto"/>
              <w:rPr>
                <w:rFonts w:ascii="Book Antiqua" w:hAnsi="Book Antiqua"/>
                <w:sz w:val="24"/>
                <w:szCs w:val="24"/>
              </w:rPr>
            </w:pPr>
            <w:r w:rsidRPr="00D0179F">
              <w:rPr>
                <w:rFonts w:ascii="Book Antiqua" w:hAnsi="Book Antiqua"/>
                <w:sz w:val="24"/>
                <w:szCs w:val="24"/>
              </w:rPr>
              <w:t xml:space="preserve">General </w:t>
            </w:r>
            <w:r w:rsidR="0009642A" w:rsidRPr="00D0179F">
              <w:rPr>
                <w:rFonts w:ascii="Book Antiqua" w:hAnsi="Book Antiqua"/>
                <w:sz w:val="24"/>
                <w:szCs w:val="24"/>
              </w:rPr>
              <w:t>h</w:t>
            </w:r>
            <w:r w:rsidRPr="00D0179F">
              <w:rPr>
                <w:rFonts w:ascii="Book Antiqua" w:hAnsi="Book Antiqua"/>
                <w:sz w:val="24"/>
                <w:szCs w:val="24"/>
              </w:rPr>
              <w:t>ealth</w:t>
            </w:r>
          </w:p>
        </w:tc>
        <w:tc>
          <w:tcPr>
            <w:tcW w:w="2516" w:type="dxa"/>
          </w:tcPr>
          <w:p w14:paraId="4363E4D3"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cs="CMR10"/>
                <w:sz w:val="24"/>
                <w:szCs w:val="24"/>
              </w:rPr>
              <w:t xml:space="preserve">49.0 </w:t>
            </w:r>
            <w:r w:rsidRPr="00D0179F">
              <w:rPr>
                <w:rFonts w:ascii="Book Antiqua" w:hAnsi="Book Antiqua" w:cs="CMSY10"/>
                <w:sz w:val="24"/>
                <w:szCs w:val="24"/>
              </w:rPr>
              <w:t xml:space="preserve">± </w:t>
            </w:r>
            <w:r w:rsidRPr="00D0179F">
              <w:rPr>
                <w:rFonts w:ascii="Book Antiqua" w:hAnsi="Book Antiqua" w:cs="CMR10"/>
                <w:sz w:val="24"/>
                <w:szCs w:val="24"/>
              </w:rPr>
              <w:t xml:space="preserve">10.8 </w:t>
            </w:r>
          </w:p>
        </w:tc>
        <w:tc>
          <w:tcPr>
            <w:tcW w:w="1820" w:type="dxa"/>
          </w:tcPr>
          <w:p w14:paraId="6A4E454C"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cs="CMR10"/>
                <w:sz w:val="24"/>
                <w:szCs w:val="24"/>
              </w:rPr>
              <w:t xml:space="preserve">44.6 </w:t>
            </w:r>
            <w:r w:rsidRPr="00D0179F">
              <w:rPr>
                <w:rFonts w:ascii="Book Antiqua" w:hAnsi="Book Antiqua" w:cs="CMSY10"/>
                <w:sz w:val="24"/>
                <w:szCs w:val="24"/>
              </w:rPr>
              <w:t xml:space="preserve">± </w:t>
            </w:r>
            <w:r w:rsidRPr="00D0179F">
              <w:rPr>
                <w:rFonts w:ascii="Book Antiqua" w:hAnsi="Book Antiqua" w:cs="CMR10"/>
                <w:sz w:val="24"/>
                <w:szCs w:val="24"/>
              </w:rPr>
              <w:t>10.5</w:t>
            </w:r>
          </w:p>
        </w:tc>
        <w:tc>
          <w:tcPr>
            <w:tcW w:w="1867" w:type="dxa"/>
          </w:tcPr>
          <w:p w14:paraId="57C55BDC"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cs="CMR10"/>
                <w:sz w:val="24"/>
                <w:szCs w:val="24"/>
              </w:rPr>
              <w:t>0.0004</w:t>
            </w:r>
          </w:p>
        </w:tc>
      </w:tr>
      <w:tr w:rsidR="0020291E" w:rsidRPr="00D0179F" w14:paraId="03167D21" w14:textId="77777777" w:rsidTr="002B5317">
        <w:tc>
          <w:tcPr>
            <w:tcW w:w="2694" w:type="dxa"/>
          </w:tcPr>
          <w:p w14:paraId="4CB31698" w14:textId="77777777" w:rsidR="0020291E" w:rsidRPr="00D0179F" w:rsidRDefault="0020291E" w:rsidP="002135C6">
            <w:pPr>
              <w:spacing w:line="360" w:lineRule="auto"/>
              <w:rPr>
                <w:rFonts w:ascii="Book Antiqua" w:hAnsi="Book Antiqua"/>
                <w:sz w:val="24"/>
                <w:szCs w:val="24"/>
              </w:rPr>
            </w:pPr>
            <w:r w:rsidRPr="00D0179F">
              <w:rPr>
                <w:rFonts w:ascii="Book Antiqua" w:hAnsi="Book Antiqua"/>
                <w:sz w:val="24"/>
                <w:szCs w:val="24"/>
              </w:rPr>
              <w:t>Vitality</w:t>
            </w:r>
          </w:p>
        </w:tc>
        <w:tc>
          <w:tcPr>
            <w:tcW w:w="2516" w:type="dxa"/>
          </w:tcPr>
          <w:p w14:paraId="0D76B025"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cs="CMR10"/>
                <w:sz w:val="24"/>
                <w:szCs w:val="24"/>
              </w:rPr>
              <w:t xml:space="preserve">50.4 </w:t>
            </w:r>
            <w:r w:rsidRPr="00D0179F">
              <w:rPr>
                <w:rFonts w:ascii="Book Antiqua" w:hAnsi="Book Antiqua" w:cs="CMSY10"/>
                <w:sz w:val="24"/>
                <w:szCs w:val="24"/>
              </w:rPr>
              <w:t xml:space="preserve">± </w:t>
            </w:r>
            <w:r w:rsidRPr="00D0179F">
              <w:rPr>
                <w:rFonts w:ascii="Book Antiqua" w:hAnsi="Book Antiqua" w:cs="CMR10"/>
                <w:sz w:val="24"/>
                <w:szCs w:val="24"/>
              </w:rPr>
              <w:t>11.9</w:t>
            </w:r>
          </w:p>
        </w:tc>
        <w:tc>
          <w:tcPr>
            <w:tcW w:w="1820" w:type="dxa"/>
          </w:tcPr>
          <w:p w14:paraId="1D5036A3"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cs="CMR10"/>
                <w:sz w:val="24"/>
                <w:szCs w:val="24"/>
              </w:rPr>
              <w:t xml:space="preserve">46.0 </w:t>
            </w:r>
            <w:r w:rsidRPr="00D0179F">
              <w:rPr>
                <w:rFonts w:ascii="Book Antiqua" w:hAnsi="Book Antiqua" w:cs="CMSY10"/>
                <w:sz w:val="24"/>
                <w:szCs w:val="24"/>
              </w:rPr>
              <w:t xml:space="preserve">± </w:t>
            </w:r>
            <w:r w:rsidRPr="00D0179F">
              <w:rPr>
                <w:rFonts w:ascii="Book Antiqua" w:hAnsi="Book Antiqua" w:cs="CMR10"/>
                <w:sz w:val="24"/>
                <w:szCs w:val="24"/>
              </w:rPr>
              <w:t>10.6</w:t>
            </w:r>
          </w:p>
        </w:tc>
        <w:tc>
          <w:tcPr>
            <w:tcW w:w="1867" w:type="dxa"/>
          </w:tcPr>
          <w:p w14:paraId="294CD1B9"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cs="CMR10"/>
                <w:sz w:val="24"/>
                <w:szCs w:val="24"/>
              </w:rPr>
              <w:t>0.0066</w:t>
            </w:r>
          </w:p>
        </w:tc>
      </w:tr>
      <w:tr w:rsidR="0020291E" w:rsidRPr="00D0179F" w14:paraId="0A3E1B33" w14:textId="77777777" w:rsidTr="002B5317">
        <w:tc>
          <w:tcPr>
            <w:tcW w:w="2694" w:type="dxa"/>
          </w:tcPr>
          <w:p w14:paraId="10CB0314" w14:textId="5AC4A816" w:rsidR="0020291E" w:rsidRPr="00D0179F" w:rsidRDefault="0020291E" w:rsidP="002135C6">
            <w:pPr>
              <w:spacing w:line="360" w:lineRule="auto"/>
              <w:rPr>
                <w:rFonts w:ascii="Book Antiqua" w:hAnsi="Book Antiqua"/>
                <w:sz w:val="24"/>
                <w:szCs w:val="24"/>
              </w:rPr>
            </w:pPr>
            <w:r w:rsidRPr="00D0179F">
              <w:rPr>
                <w:rFonts w:ascii="Book Antiqua" w:hAnsi="Book Antiqua"/>
                <w:sz w:val="24"/>
                <w:szCs w:val="24"/>
              </w:rPr>
              <w:t xml:space="preserve">Social </w:t>
            </w:r>
            <w:r w:rsidR="0009642A" w:rsidRPr="00D0179F">
              <w:rPr>
                <w:rFonts w:ascii="Book Antiqua" w:hAnsi="Book Antiqua"/>
                <w:sz w:val="24"/>
                <w:szCs w:val="24"/>
              </w:rPr>
              <w:t>f</w:t>
            </w:r>
            <w:r w:rsidRPr="00D0179F">
              <w:rPr>
                <w:rFonts w:ascii="Book Antiqua" w:hAnsi="Book Antiqua"/>
                <w:sz w:val="24"/>
                <w:szCs w:val="24"/>
              </w:rPr>
              <w:t>unctioning</w:t>
            </w:r>
          </w:p>
        </w:tc>
        <w:tc>
          <w:tcPr>
            <w:tcW w:w="2516" w:type="dxa"/>
          </w:tcPr>
          <w:p w14:paraId="5741D090"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cs="CMR10"/>
                <w:sz w:val="24"/>
                <w:szCs w:val="24"/>
              </w:rPr>
              <w:t xml:space="preserve">45.4 </w:t>
            </w:r>
            <w:r w:rsidRPr="00D0179F">
              <w:rPr>
                <w:rFonts w:ascii="Book Antiqua" w:hAnsi="Book Antiqua" w:cs="CMSY10"/>
                <w:sz w:val="24"/>
                <w:szCs w:val="24"/>
              </w:rPr>
              <w:t xml:space="preserve">± </w:t>
            </w:r>
            <w:r w:rsidRPr="00D0179F">
              <w:rPr>
                <w:rFonts w:ascii="Book Antiqua" w:hAnsi="Book Antiqua" w:cs="CMR10"/>
                <w:sz w:val="24"/>
                <w:szCs w:val="24"/>
              </w:rPr>
              <w:t>11.9</w:t>
            </w:r>
          </w:p>
        </w:tc>
        <w:tc>
          <w:tcPr>
            <w:tcW w:w="1820" w:type="dxa"/>
          </w:tcPr>
          <w:p w14:paraId="12EAFAEF"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cs="CMR10"/>
                <w:sz w:val="24"/>
                <w:szCs w:val="24"/>
              </w:rPr>
              <w:t xml:space="preserve">42.7 </w:t>
            </w:r>
            <w:r w:rsidRPr="00D0179F">
              <w:rPr>
                <w:rFonts w:ascii="Book Antiqua" w:hAnsi="Book Antiqua" w:cs="CMSY10"/>
                <w:sz w:val="24"/>
                <w:szCs w:val="24"/>
              </w:rPr>
              <w:t xml:space="preserve">± </w:t>
            </w:r>
            <w:r w:rsidRPr="00D0179F">
              <w:rPr>
                <w:rFonts w:ascii="Book Antiqua" w:hAnsi="Book Antiqua" w:cs="CMR10"/>
                <w:sz w:val="24"/>
                <w:szCs w:val="24"/>
              </w:rPr>
              <w:t>12.1</w:t>
            </w:r>
          </w:p>
        </w:tc>
        <w:tc>
          <w:tcPr>
            <w:tcW w:w="1867" w:type="dxa"/>
          </w:tcPr>
          <w:p w14:paraId="5BA95566"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cs="CMR10"/>
                <w:sz w:val="24"/>
                <w:szCs w:val="24"/>
              </w:rPr>
              <w:t>0.0530</w:t>
            </w:r>
          </w:p>
        </w:tc>
      </w:tr>
      <w:tr w:rsidR="0020291E" w:rsidRPr="00D0179F" w14:paraId="22831AFE" w14:textId="77777777" w:rsidTr="002B5317">
        <w:tc>
          <w:tcPr>
            <w:tcW w:w="2694" w:type="dxa"/>
          </w:tcPr>
          <w:p w14:paraId="0BA631A5" w14:textId="77777777" w:rsidR="0020291E" w:rsidRPr="00D0179F" w:rsidRDefault="0020291E" w:rsidP="002135C6">
            <w:pPr>
              <w:spacing w:line="360" w:lineRule="auto"/>
              <w:rPr>
                <w:rFonts w:ascii="Book Antiqua" w:hAnsi="Book Antiqua"/>
                <w:sz w:val="24"/>
                <w:szCs w:val="24"/>
              </w:rPr>
            </w:pPr>
            <w:r w:rsidRPr="00D0179F">
              <w:rPr>
                <w:rFonts w:ascii="Book Antiqua" w:hAnsi="Book Antiqua"/>
                <w:sz w:val="24"/>
                <w:szCs w:val="24"/>
              </w:rPr>
              <w:t>Emotional</w:t>
            </w:r>
          </w:p>
        </w:tc>
        <w:tc>
          <w:tcPr>
            <w:tcW w:w="2516" w:type="dxa"/>
          </w:tcPr>
          <w:p w14:paraId="01CB50AD"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cs="CMR10"/>
                <w:sz w:val="24"/>
                <w:szCs w:val="24"/>
              </w:rPr>
              <w:t xml:space="preserve">45.2 </w:t>
            </w:r>
            <w:r w:rsidRPr="00D0179F">
              <w:rPr>
                <w:rFonts w:ascii="Book Antiqua" w:hAnsi="Book Antiqua" w:cs="CMSY10"/>
                <w:sz w:val="24"/>
                <w:szCs w:val="24"/>
              </w:rPr>
              <w:t xml:space="preserve">± </w:t>
            </w:r>
            <w:r w:rsidRPr="00D0179F">
              <w:rPr>
                <w:rFonts w:ascii="Book Antiqua" w:hAnsi="Book Antiqua" w:cs="CMR10"/>
                <w:sz w:val="24"/>
                <w:szCs w:val="24"/>
              </w:rPr>
              <w:t xml:space="preserve">12.1 </w:t>
            </w:r>
          </w:p>
        </w:tc>
        <w:tc>
          <w:tcPr>
            <w:tcW w:w="1820" w:type="dxa"/>
          </w:tcPr>
          <w:p w14:paraId="6FE2A621"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cs="CMR10"/>
                <w:sz w:val="24"/>
                <w:szCs w:val="24"/>
              </w:rPr>
              <w:t xml:space="preserve">41.8 </w:t>
            </w:r>
            <w:r w:rsidRPr="00D0179F">
              <w:rPr>
                <w:rFonts w:ascii="Book Antiqua" w:hAnsi="Book Antiqua" w:cs="CMSY10"/>
                <w:sz w:val="24"/>
                <w:szCs w:val="24"/>
              </w:rPr>
              <w:t xml:space="preserve">± </w:t>
            </w:r>
            <w:r w:rsidRPr="00D0179F">
              <w:rPr>
                <w:rFonts w:ascii="Book Antiqua" w:hAnsi="Book Antiqua" w:cs="CMR10"/>
                <w:sz w:val="24"/>
                <w:szCs w:val="24"/>
              </w:rPr>
              <w:t>11.4</w:t>
            </w:r>
          </w:p>
        </w:tc>
        <w:tc>
          <w:tcPr>
            <w:tcW w:w="1867" w:type="dxa"/>
          </w:tcPr>
          <w:p w14:paraId="650C436A"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cs="CMR10"/>
                <w:sz w:val="24"/>
                <w:szCs w:val="24"/>
              </w:rPr>
              <w:t>0.0272</w:t>
            </w:r>
          </w:p>
        </w:tc>
      </w:tr>
      <w:tr w:rsidR="0020291E" w:rsidRPr="00D0179F" w14:paraId="2B26E2DC" w14:textId="77777777" w:rsidTr="002B5317">
        <w:tc>
          <w:tcPr>
            <w:tcW w:w="2694" w:type="dxa"/>
          </w:tcPr>
          <w:p w14:paraId="1AAF41D1" w14:textId="77777777" w:rsidR="0020291E" w:rsidRPr="00D0179F" w:rsidRDefault="0020291E" w:rsidP="002135C6">
            <w:pPr>
              <w:spacing w:line="360" w:lineRule="auto"/>
              <w:rPr>
                <w:rFonts w:ascii="Book Antiqua" w:hAnsi="Book Antiqua"/>
                <w:sz w:val="24"/>
                <w:szCs w:val="24"/>
              </w:rPr>
            </w:pPr>
            <w:r w:rsidRPr="00D0179F">
              <w:rPr>
                <w:rFonts w:ascii="Book Antiqua" w:hAnsi="Book Antiqua"/>
                <w:sz w:val="24"/>
                <w:szCs w:val="24"/>
              </w:rPr>
              <w:t>Mental Health</w:t>
            </w:r>
          </w:p>
        </w:tc>
        <w:tc>
          <w:tcPr>
            <w:tcW w:w="2516" w:type="dxa"/>
          </w:tcPr>
          <w:p w14:paraId="507CA39A"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cs="CMR10"/>
                <w:sz w:val="24"/>
                <w:szCs w:val="24"/>
              </w:rPr>
              <w:t xml:space="preserve">46.6 </w:t>
            </w:r>
            <w:r w:rsidRPr="00D0179F">
              <w:rPr>
                <w:rFonts w:ascii="Book Antiqua" w:hAnsi="Book Antiqua" w:cs="CMSY10"/>
                <w:sz w:val="24"/>
                <w:szCs w:val="24"/>
              </w:rPr>
              <w:t xml:space="preserve">± </w:t>
            </w:r>
            <w:r w:rsidRPr="00D0179F">
              <w:rPr>
                <w:rFonts w:ascii="Book Antiqua" w:hAnsi="Book Antiqua" w:cs="CMR10"/>
                <w:sz w:val="24"/>
                <w:szCs w:val="24"/>
              </w:rPr>
              <w:t xml:space="preserve">12.6 </w:t>
            </w:r>
            <w:r w:rsidRPr="00D0179F">
              <w:rPr>
                <w:rFonts w:ascii="Book Antiqua" w:hAnsi="Book Antiqua" w:cs="CMR8"/>
                <w:sz w:val="24"/>
                <w:szCs w:val="24"/>
              </w:rPr>
              <w:t xml:space="preserve"> </w:t>
            </w:r>
          </w:p>
        </w:tc>
        <w:tc>
          <w:tcPr>
            <w:tcW w:w="1820" w:type="dxa"/>
          </w:tcPr>
          <w:p w14:paraId="589D1905"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cs="CMR10"/>
                <w:sz w:val="24"/>
                <w:szCs w:val="24"/>
              </w:rPr>
              <w:t xml:space="preserve">44.1 </w:t>
            </w:r>
            <w:r w:rsidRPr="00D0179F">
              <w:rPr>
                <w:rFonts w:ascii="Book Antiqua" w:hAnsi="Book Antiqua" w:cs="CMSY10"/>
                <w:sz w:val="24"/>
                <w:szCs w:val="24"/>
              </w:rPr>
              <w:t xml:space="preserve">± </w:t>
            </w:r>
            <w:r w:rsidRPr="00D0179F">
              <w:rPr>
                <w:rFonts w:ascii="Book Antiqua" w:hAnsi="Book Antiqua" w:cs="CMR10"/>
                <w:sz w:val="24"/>
                <w:szCs w:val="24"/>
              </w:rPr>
              <w:t>10.4</w:t>
            </w:r>
          </w:p>
        </w:tc>
        <w:tc>
          <w:tcPr>
            <w:tcW w:w="1867" w:type="dxa"/>
          </w:tcPr>
          <w:p w14:paraId="1DD5B8FF"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cs="CMR10"/>
                <w:sz w:val="24"/>
                <w:szCs w:val="24"/>
              </w:rPr>
              <w:t>0.0287</w:t>
            </w:r>
          </w:p>
        </w:tc>
      </w:tr>
      <w:tr w:rsidR="0020291E" w:rsidRPr="00D0179F" w14:paraId="2A140BEA" w14:textId="77777777" w:rsidTr="002B5317">
        <w:tc>
          <w:tcPr>
            <w:tcW w:w="2694" w:type="dxa"/>
          </w:tcPr>
          <w:p w14:paraId="0DD9CBB2" w14:textId="70625AB2" w:rsidR="0020291E" w:rsidRPr="00D0179F" w:rsidRDefault="0020291E" w:rsidP="002135C6">
            <w:pPr>
              <w:spacing w:line="360" w:lineRule="auto"/>
              <w:rPr>
                <w:rFonts w:ascii="Book Antiqua" w:hAnsi="Book Antiqua"/>
                <w:sz w:val="24"/>
                <w:szCs w:val="24"/>
              </w:rPr>
            </w:pPr>
            <w:r w:rsidRPr="00D0179F">
              <w:rPr>
                <w:rFonts w:ascii="Book Antiqua" w:hAnsi="Book Antiqua"/>
                <w:sz w:val="24"/>
                <w:szCs w:val="24"/>
              </w:rPr>
              <w:t xml:space="preserve">Physical </w:t>
            </w:r>
            <w:r w:rsidR="0009642A" w:rsidRPr="00D0179F">
              <w:rPr>
                <w:rFonts w:ascii="Book Antiqua" w:hAnsi="Book Antiqua"/>
                <w:sz w:val="24"/>
                <w:szCs w:val="24"/>
              </w:rPr>
              <w:t>component summary</w:t>
            </w:r>
          </w:p>
        </w:tc>
        <w:tc>
          <w:tcPr>
            <w:tcW w:w="2516" w:type="dxa"/>
          </w:tcPr>
          <w:p w14:paraId="776820DC"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cs="CMR10"/>
                <w:sz w:val="24"/>
                <w:szCs w:val="24"/>
              </w:rPr>
              <w:t xml:space="preserve">46.8 </w:t>
            </w:r>
            <w:r w:rsidRPr="00D0179F">
              <w:rPr>
                <w:rFonts w:ascii="Book Antiqua" w:hAnsi="Book Antiqua" w:cs="CMSY10"/>
                <w:sz w:val="24"/>
                <w:szCs w:val="24"/>
              </w:rPr>
              <w:t xml:space="preserve">± </w:t>
            </w:r>
            <w:r w:rsidRPr="00D0179F">
              <w:rPr>
                <w:rFonts w:ascii="Book Antiqua" w:hAnsi="Book Antiqua" w:cs="CMR10"/>
                <w:sz w:val="24"/>
                <w:szCs w:val="24"/>
              </w:rPr>
              <w:t xml:space="preserve">10.7 </w:t>
            </w:r>
          </w:p>
        </w:tc>
        <w:tc>
          <w:tcPr>
            <w:tcW w:w="1820" w:type="dxa"/>
          </w:tcPr>
          <w:p w14:paraId="70C196C6"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cs="CMR10"/>
                <w:sz w:val="24"/>
                <w:szCs w:val="24"/>
              </w:rPr>
              <w:t xml:space="preserve">44.4 </w:t>
            </w:r>
            <w:r w:rsidRPr="00D0179F">
              <w:rPr>
                <w:rFonts w:ascii="Book Antiqua" w:hAnsi="Book Antiqua" w:cs="CMSY10"/>
                <w:sz w:val="24"/>
                <w:szCs w:val="24"/>
              </w:rPr>
              <w:t xml:space="preserve">± </w:t>
            </w:r>
            <w:r w:rsidRPr="00D0179F">
              <w:rPr>
                <w:rFonts w:ascii="Book Antiqua" w:hAnsi="Book Antiqua" w:cs="CMR10"/>
                <w:sz w:val="24"/>
                <w:szCs w:val="24"/>
              </w:rPr>
              <w:t>9.1</w:t>
            </w:r>
          </w:p>
        </w:tc>
        <w:tc>
          <w:tcPr>
            <w:tcW w:w="1867" w:type="dxa"/>
          </w:tcPr>
          <w:p w14:paraId="4DC217B3"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cs="CMR10"/>
                <w:sz w:val="24"/>
                <w:szCs w:val="24"/>
              </w:rPr>
              <w:t>0.0404</w:t>
            </w:r>
          </w:p>
        </w:tc>
      </w:tr>
      <w:tr w:rsidR="0020291E" w:rsidRPr="00D0179F" w14:paraId="0424627B" w14:textId="77777777" w:rsidTr="002B5317">
        <w:tc>
          <w:tcPr>
            <w:tcW w:w="2694" w:type="dxa"/>
            <w:tcBorders>
              <w:bottom w:val="single" w:sz="4" w:space="0" w:color="auto"/>
            </w:tcBorders>
          </w:tcPr>
          <w:p w14:paraId="5E19DA56" w14:textId="722F3563" w:rsidR="0020291E" w:rsidRPr="00D0179F" w:rsidRDefault="0020291E" w:rsidP="002135C6">
            <w:pPr>
              <w:spacing w:line="360" w:lineRule="auto"/>
              <w:rPr>
                <w:rFonts w:ascii="Book Antiqua" w:hAnsi="Book Antiqua"/>
                <w:sz w:val="24"/>
                <w:szCs w:val="24"/>
              </w:rPr>
            </w:pPr>
            <w:r w:rsidRPr="00D0179F">
              <w:rPr>
                <w:rFonts w:ascii="Book Antiqua" w:hAnsi="Book Antiqua"/>
                <w:sz w:val="24"/>
                <w:szCs w:val="24"/>
              </w:rPr>
              <w:t xml:space="preserve">Mental </w:t>
            </w:r>
            <w:r w:rsidR="0009642A" w:rsidRPr="00D0179F">
              <w:rPr>
                <w:rFonts w:ascii="Book Antiqua" w:hAnsi="Book Antiqua"/>
                <w:sz w:val="24"/>
                <w:szCs w:val="24"/>
              </w:rPr>
              <w:t>component summary</w:t>
            </w:r>
          </w:p>
        </w:tc>
        <w:tc>
          <w:tcPr>
            <w:tcW w:w="2516" w:type="dxa"/>
            <w:tcBorders>
              <w:bottom w:val="single" w:sz="4" w:space="0" w:color="auto"/>
            </w:tcBorders>
          </w:tcPr>
          <w:p w14:paraId="20D9F647"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cs="CMR10"/>
                <w:sz w:val="24"/>
                <w:szCs w:val="24"/>
              </w:rPr>
              <w:t xml:space="preserve">47.1 </w:t>
            </w:r>
            <w:r w:rsidRPr="00D0179F">
              <w:rPr>
                <w:rFonts w:ascii="Book Antiqua" w:hAnsi="Book Antiqua" w:cs="CMSY10"/>
                <w:sz w:val="24"/>
                <w:szCs w:val="24"/>
              </w:rPr>
              <w:t xml:space="preserve">± </w:t>
            </w:r>
            <w:r w:rsidRPr="00D0179F">
              <w:rPr>
                <w:rFonts w:ascii="Book Antiqua" w:hAnsi="Book Antiqua" w:cs="CMR10"/>
                <w:sz w:val="24"/>
                <w:szCs w:val="24"/>
              </w:rPr>
              <w:t>13.7</w:t>
            </w:r>
          </w:p>
        </w:tc>
        <w:tc>
          <w:tcPr>
            <w:tcW w:w="1820" w:type="dxa"/>
            <w:tcBorders>
              <w:bottom w:val="single" w:sz="4" w:space="0" w:color="auto"/>
            </w:tcBorders>
          </w:tcPr>
          <w:p w14:paraId="64C9BDE2"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cs="CMR10"/>
                <w:sz w:val="24"/>
                <w:szCs w:val="24"/>
              </w:rPr>
              <w:t xml:space="preserve">43.6 </w:t>
            </w:r>
            <w:r w:rsidRPr="00D0179F">
              <w:rPr>
                <w:rFonts w:ascii="Book Antiqua" w:hAnsi="Book Antiqua" w:cs="CMSY10"/>
                <w:sz w:val="24"/>
                <w:szCs w:val="24"/>
              </w:rPr>
              <w:t xml:space="preserve">± </w:t>
            </w:r>
            <w:r w:rsidRPr="00D0179F">
              <w:rPr>
                <w:rFonts w:ascii="Book Antiqua" w:hAnsi="Book Antiqua" w:cs="CMR10"/>
                <w:sz w:val="24"/>
                <w:szCs w:val="24"/>
              </w:rPr>
              <w:t>11.6</w:t>
            </w:r>
          </w:p>
        </w:tc>
        <w:tc>
          <w:tcPr>
            <w:tcW w:w="1867" w:type="dxa"/>
            <w:tcBorders>
              <w:bottom w:val="single" w:sz="4" w:space="0" w:color="auto"/>
            </w:tcBorders>
          </w:tcPr>
          <w:p w14:paraId="2A867ADE" w14:textId="77777777" w:rsidR="0020291E" w:rsidRPr="00D0179F" w:rsidRDefault="0020291E" w:rsidP="002E534E">
            <w:pPr>
              <w:spacing w:line="360" w:lineRule="auto"/>
              <w:jc w:val="both"/>
              <w:rPr>
                <w:rFonts w:ascii="Book Antiqua" w:hAnsi="Book Antiqua"/>
                <w:sz w:val="24"/>
                <w:szCs w:val="24"/>
              </w:rPr>
            </w:pPr>
            <w:r w:rsidRPr="00D0179F">
              <w:rPr>
                <w:rFonts w:ascii="Book Antiqua" w:hAnsi="Book Antiqua" w:cs="CMR10"/>
                <w:sz w:val="24"/>
                <w:szCs w:val="24"/>
              </w:rPr>
              <w:t>0.0112</w:t>
            </w:r>
          </w:p>
        </w:tc>
      </w:tr>
    </w:tbl>
    <w:p w14:paraId="16CBAC38" w14:textId="77777777" w:rsidR="008A1028" w:rsidRPr="00D0179F" w:rsidRDefault="008A1028" w:rsidP="002E534E">
      <w:pPr>
        <w:spacing w:after="0" w:line="360" w:lineRule="auto"/>
        <w:jc w:val="both"/>
        <w:rPr>
          <w:rFonts w:ascii="Book Antiqua" w:hAnsi="Book Antiqua"/>
          <w:b/>
          <w:sz w:val="24"/>
          <w:szCs w:val="24"/>
          <w:lang w:eastAsia="zh-CN"/>
        </w:rPr>
      </w:pPr>
    </w:p>
    <w:p w14:paraId="756192A0" w14:textId="03CDE139" w:rsidR="0020291E" w:rsidRPr="00D0179F" w:rsidRDefault="00665239" w:rsidP="002E534E">
      <w:pPr>
        <w:spacing w:after="0" w:line="360" w:lineRule="auto"/>
        <w:jc w:val="both"/>
        <w:rPr>
          <w:rFonts w:ascii="Book Antiqua" w:hAnsi="Book Antiqua"/>
          <w:b/>
          <w:sz w:val="24"/>
          <w:szCs w:val="24"/>
        </w:rPr>
      </w:pPr>
      <w:r w:rsidRPr="00D0179F">
        <w:rPr>
          <w:rFonts w:ascii="Book Antiqua" w:hAnsi="Book Antiqua"/>
          <w:b/>
          <w:sz w:val="24"/>
          <w:szCs w:val="24"/>
        </w:rPr>
        <w:br w:type="page"/>
      </w:r>
      <w:r w:rsidR="0009642A" w:rsidRPr="00D0179F">
        <w:rPr>
          <w:rFonts w:ascii="Book Antiqua" w:hAnsi="Book Antiqua"/>
          <w:b/>
          <w:sz w:val="24"/>
          <w:szCs w:val="24"/>
        </w:rPr>
        <w:lastRenderedPageBreak/>
        <w:t xml:space="preserve"> </w:t>
      </w:r>
      <w:r w:rsidRPr="00D0179F">
        <w:rPr>
          <w:rFonts w:ascii="Book Antiqua" w:hAnsi="Book Antiqua"/>
          <w:noProof/>
          <w:sz w:val="24"/>
          <w:szCs w:val="24"/>
          <w:lang w:eastAsia="zh-CN"/>
        </w:rPr>
        <w:drawing>
          <wp:inline distT="0" distB="0" distL="0" distR="0" wp14:anchorId="56C5B17D" wp14:editId="196FDEFA">
            <wp:extent cx="5089585" cy="3476446"/>
            <wp:effectExtent l="0" t="0" r="15875" b="10160"/>
            <wp:docPr id="14" name="Chart 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36D3251-83FE-AF42-BA71-2624E6A1BB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8D2E663" w14:textId="14582383" w:rsidR="0009642A" w:rsidRPr="00D0179F" w:rsidRDefault="0009642A" w:rsidP="002E534E">
      <w:pPr>
        <w:spacing w:after="0" w:line="360" w:lineRule="auto"/>
        <w:jc w:val="both"/>
        <w:rPr>
          <w:rFonts w:ascii="Book Antiqua" w:hAnsi="Book Antiqua"/>
          <w:sz w:val="24"/>
          <w:szCs w:val="24"/>
          <w:lang w:eastAsia="zh-CN"/>
        </w:rPr>
      </w:pPr>
      <w:r w:rsidRPr="00D0179F">
        <w:rPr>
          <w:rFonts w:ascii="Book Antiqua" w:hAnsi="Book Antiqua"/>
          <w:b/>
          <w:sz w:val="24"/>
          <w:szCs w:val="24"/>
        </w:rPr>
        <w:t xml:space="preserve">Figure 1 Hepatitis C genotype and presence/absence of cirrhosis for patients. </w:t>
      </w:r>
      <w:r w:rsidR="003F73DA" w:rsidRPr="00D0179F">
        <w:rPr>
          <w:rFonts w:ascii="Book Antiqua" w:hAnsi="Book Antiqua"/>
          <w:sz w:val="24"/>
          <w:szCs w:val="24"/>
          <w:lang w:eastAsia="zh-CN"/>
        </w:rPr>
        <w:t>GT1</w:t>
      </w:r>
      <w:r w:rsidRPr="00D0179F">
        <w:rPr>
          <w:rFonts w:ascii="Book Antiqua" w:hAnsi="Book Antiqua"/>
          <w:sz w:val="24"/>
          <w:szCs w:val="24"/>
          <w:lang w:eastAsia="zh-CN"/>
        </w:rPr>
        <w:t>:</w:t>
      </w:r>
      <w:r w:rsidR="003F73DA" w:rsidRPr="00D0179F">
        <w:rPr>
          <w:rFonts w:ascii="Book Antiqua" w:hAnsi="Book Antiqua"/>
          <w:sz w:val="24"/>
          <w:szCs w:val="24"/>
          <w:lang w:eastAsia="zh-CN"/>
        </w:rPr>
        <w:t xml:space="preserve"> </w:t>
      </w:r>
      <w:r w:rsidRPr="00D0179F">
        <w:rPr>
          <w:rFonts w:ascii="Book Antiqua" w:hAnsi="Book Antiqua"/>
          <w:sz w:val="24"/>
          <w:szCs w:val="24"/>
          <w:lang w:eastAsia="zh-CN"/>
        </w:rPr>
        <w:t>G</w:t>
      </w:r>
      <w:r w:rsidR="003F73DA" w:rsidRPr="00D0179F">
        <w:rPr>
          <w:rFonts w:ascii="Book Antiqua" w:hAnsi="Book Antiqua"/>
          <w:sz w:val="24"/>
          <w:szCs w:val="24"/>
          <w:lang w:eastAsia="zh-CN"/>
        </w:rPr>
        <w:t>enotype 1</w:t>
      </w:r>
      <w:r w:rsidRPr="00D0179F">
        <w:rPr>
          <w:rFonts w:ascii="Book Antiqua" w:hAnsi="Book Antiqua"/>
          <w:sz w:val="24"/>
          <w:szCs w:val="24"/>
          <w:lang w:eastAsia="zh-CN"/>
        </w:rPr>
        <w:t>.</w:t>
      </w:r>
    </w:p>
    <w:p w14:paraId="75D7A3D3" w14:textId="1027902E" w:rsidR="00E32CFD" w:rsidRPr="00D0179F" w:rsidRDefault="00E32CFD" w:rsidP="002E534E">
      <w:pPr>
        <w:spacing w:after="0" w:line="360" w:lineRule="auto"/>
        <w:jc w:val="both"/>
        <w:rPr>
          <w:rFonts w:ascii="Book Antiqua" w:hAnsi="Book Antiqua"/>
          <w:b/>
          <w:sz w:val="24"/>
          <w:szCs w:val="24"/>
          <w:lang w:eastAsia="zh-CN"/>
        </w:rPr>
      </w:pPr>
      <w:r w:rsidRPr="00D0179F">
        <w:rPr>
          <w:rFonts w:ascii="Book Antiqua" w:hAnsi="Book Antiqua"/>
          <w:b/>
          <w:sz w:val="24"/>
          <w:szCs w:val="24"/>
          <w:lang w:eastAsia="zh-CN"/>
        </w:rPr>
        <w:br w:type="page"/>
      </w:r>
    </w:p>
    <w:p w14:paraId="0D500DAA" w14:textId="5ADDA389" w:rsidR="00A41EB6" w:rsidRPr="00D0179F" w:rsidRDefault="0009642A" w:rsidP="002E534E">
      <w:pPr>
        <w:spacing w:after="0" w:line="360" w:lineRule="auto"/>
        <w:jc w:val="both"/>
        <w:rPr>
          <w:rFonts w:ascii="Book Antiqua" w:hAnsi="Book Antiqua"/>
          <w:color w:val="FF0000"/>
          <w:sz w:val="24"/>
          <w:szCs w:val="24"/>
          <w:lang w:eastAsia="zh-CN"/>
        </w:rPr>
      </w:pPr>
      <w:r w:rsidRPr="00D0179F">
        <w:rPr>
          <w:rFonts w:ascii="Book Antiqua" w:hAnsi="Book Antiqua"/>
          <w:noProof/>
          <w:sz w:val="24"/>
          <w:szCs w:val="24"/>
          <w:lang w:eastAsia="zh-CN"/>
        </w:rPr>
        <w:lastRenderedPageBreak/>
        <mc:AlternateContent>
          <mc:Choice Requires="wps">
            <w:drawing>
              <wp:anchor distT="0" distB="0" distL="114300" distR="114300" simplePos="0" relativeHeight="251659264" behindDoc="0" locked="0" layoutInCell="1" allowOverlap="1" wp14:anchorId="135A8637" wp14:editId="326DA178">
                <wp:simplePos x="0" y="0"/>
                <wp:positionH relativeFrom="column">
                  <wp:posOffset>762935</wp:posOffset>
                </wp:positionH>
                <wp:positionV relativeFrom="paragraph">
                  <wp:posOffset>123416</wp:posOffset>
                </wp:positionV>
                <wp:extent cx="1071475" cy="302579"/>
                <wp:effectExtent l="0" t="0" r="0"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475" cy="302579"/>
                        </a:xfrm>
                        <a:prstGeom prst="rect">
                          <a:avLst/>
                        </a:prstGeom>
                        <a:solidFill>
                          <a:srgbClr val="FFFFFF"/>
                        </a:solidFill>
                        <a:ln w="9525">
                          <a:noFill/>
                          <a:miter lim="800000"/>
                          <a:headEnd/>
                          <a:tailEnd/>
                        </a:ln>
                      </wps:spPr>
                      <wps:txbx>
                        <w:txbxContent>
                          <w:p w14:paraId="7F825A54" w14:textId="4BB9CE6C" w:rsidR="008A1028" w:rsidRPr="001A7446" w:rsidRDefault="008A1028" w:rsidP="0020291E">
                            <w:pPr>
                              <w:jc w:val="center"/>
                              <w:rPr>
                                <w:sz w:val="20"/>
                              </w:rPr>
                            </w:pPr>
                            <w:r w:rsidRPr="001A7446">
                              <w:rPr>
                                <w:sz w:val="20"/>
                              </w:rPr>
                              <w:t>88.4% (</w:t>
                            </w:r>
                            <w:r w:rsidRPr="0009642A">
                              <w:rPr>
                                <w:i/>
                                <w:sz w:val="20"/>
                              </w:rPr>
                              <w:t>n</w:t>
                            </w:r>
                            <w:r w:rsidR="0009642A">
                              <w:rPr>
                                <w:sz w:val="20"/>
                              </w:rPr>
                              <w:t xml:space="preserve"> </w:t>
                            </w:r>
                            <w:r w:rsidRPr="001A7446">
                              <w:rPr>
                                <w:sz w:val="20"/>
                              </w:rPr>
                              <w:t>=</w:t>
                            </w:r>
                            <w:r w:rsidR="0009642A">
                              <w:rPr>
                                <w:sz w:val="20"/>
                              </w:rPr>
                              <w:t xml:space="preserve"> </w:t>
                            </w:r>
                            <w:r w:rsidRPr="001A7446">
                              <w:rPr>
                                <w:sz w:val="20"/>
                              </w:rPr>
                              <w:t>84)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05pt;margin-top:9.7pt;width:84.35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" stroked="f">
                <v:textbox>
                  <w:txbxContent>
                    <w:p w14:paraId="7F825A54" w14:textId="4BB9CE6C" w:rsidR="008A1028" w:rsidRPr="001A7446" w:rsidRDefault="008A1028" w:rsidP="0020291E">
                      <w:pPr>
                        <w:jc w:val="center"/>
                        <w:rPr>
                          <w:sz w:val="20"/>
                        </w:rPr>
                      </w:pPr>
                      <w:r w:rsidRPr="001A7446">
                        <w:rPr>
                          <w:sz w:val="20"/>
                        </w:rPr>
                        <w:t>88.4% (</w:t>
                      </w:r>
                      <w:r w:rsidRPr="0009642A">
                        <w:rPr>
                          <w:i/>
                          <w:sz w:val="20"/>
                        </w:rPr>
                        <w:t>n</w:t>
                      </w:r>
                      <w:r w:rsidR="0009642A">
                        <w:rPr>
                          <w:sz w:val="20"/>
                        </w:rPr>
                        <w:t xml:space="preserve"> </w:t>
                      </w:r>
                      <w:r w:rsidRPr="001A7446">
                        <w:rPr>
                          <w:sz w:val="20"/>
                        </w:rPr>
                        <w:t>=</w:t>
                      </w:r>
                      <w:r w:rsidR="0009642A">
                        <w:rPr>
                          <w:sz w:val="20"/>
                        </w:rPr>
                        <w:t xml:space="preserve"> </w:t>
                      </w:r>
                      <w:r w:rsidRPr="001A7446">
                        <w:rPr>
                          <w:sz w:val="20"/>
                        </w:rPr>
                        <w:t>84)</w:t>
                      </w:r>
                    </w:p>
                  </w:txbxContent>
                </v:textbox>
              </v:shape>
            </w:pict>
          </mc:Fallback>
        </mc:AlternateContent>
      </w:r>
      <w:r w:rsidRPr="00D0179F">
        <w:rPr>
          <w:rFonts w:ascii="Book Antiqua" w:hAnsi="Book Antiqua"/>
          <w:noProof/>
          <w:sz w:val="24"/>
          <w:szCs w:val="24"/>
          <w:lang w:eastAsia="zh-CN"/>
        </w:rPr>
        <mc:AlternateContent>
          <mc:Choice Requires="wps">
            <w:drawing>
              <wp:anchor distT="0" distB="0" distL="114300" distR="114300" simplePos="0" relativeHeight="251660288" behindDoc="0" locked="0" layoutInCell="1" allowOverlap="1" wp14:anchorId="39876089" wp14:editId="2BCB339C">
                <wp:simplePos x="0" y="0"/>
                <wp:positionH relativeFrom="column">
                  <wp:posOffset>2429050</wp:posOffset>
                </wp:positionH>
                <wp:positionV relativeFrom="paragraph">
                  <wp:posOffset>2260756</wp:posOffset>
                </wp:positionV>
                <wp:extent cx="1054646" cy="302579"/>
                <wp:effectExtent l="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646" cy="302579"/>
                        </a:xfrm>
                        <a:prstGeom prst="rect">
                          <a:avLst/>
                        </a:prstGeom>
                        <a:solidFill>
                          <a:srgbClr val="FFFFFF"/>
                        </a:solidFill>
                        <a:ln w="9525">
                          <a:noFill/>
                          <a:miter lim="800000"/>
                          <a:headEnd/>
                          <a:tailEnd/>
                        </a:ln>
                      </wps:spPr>
                      <wps:txbx>
                        <w:txbxContent>
                          <w:p w14:paraId="756A38D3" w14:textId="25DD12D9" w:rsidR="008A1028" w:rsidRPr="001A7446" w:rsidRDefault="008A1028" w:rsidP="0020291E">
                            <w:pPr>
                              <w:jc w:val="center"/>
                              <w:rPr>
                                <w:sz w:val="20"/>
                              </w:rPr>
                            </w:pPr>
                            <w:r>
                              <w:rPr>
                                <w:sz w:val="20"/>
                              </w:rPr>
                              <w:t>10.5</w:t>
                            </w:r>
                            <w:r w:rsidRPr="001A7446">
                              <w:rPr>
                                <w:sz w:val="20"/>
                              </w:rPr>
                              <w:t>%</w:t>
                            </w:r>
                            <w:r>
                              <w:rPr>
                                <w:sz w:val="20"/>
                              </w:rPr>
                              <w:t xml:space="preserve"> (</w:t>
                            </w:r>
                            <w:r w:rsidRPr="0009642A">
                              <w:rPr>
                                <w:i/>
                                <w:sz w:val="20"/>
                              </w:rPr>
                              <w:t>n</w:t>
                            </w:r>
                            <w:r w:rsidR="0009642A">
                              <w:rPr>
                                <w:sz w:val="20"/>
                              </w:rPr>
                              <w:t xml:space="preserve"> </w:t>
                            </w:r>
                            <w:r>
                              <w:rPr>
                                <w:sz w:val="20"/>
                              </w:rPr>
                              <w:t>=</w:t>
                            </w:r>
                            <w:r w:rsidR="0009642A">
                              <w:rPr>
                                <w:sz w:val="20"/>
                              </w:rPr>
                              <w:t xml:space="preserve"> </w:t>
                            </w:r>
                            <w:r>
                              <w:rPr>
                                <w:sz w:val="20"/>
                              </w:rPr>
                              <w:t>10</w:t>
                            </w:r>
                            <w:r w:rsidRPr="001A7446">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91.25pt;margin-top:178pt;width:83.05pt;height:2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" stroked="f">
                <v:textbox>
                  <w:txbxContent>
                    <w:p w14:paraId="756A38D3" w14:textId="25DD12D9" w:rsidR="008A1028" w:rsidRPr="001A7446" w:rsidRDefault="008A1028" w:rsidP="0020291E">
                      <w:pPr>
                        <w:jc w:val="center"/>
                        <w:rPr>
                          <w:sz w:val="20"/>
                        </w:rPr>
                      </w:pPr>
                      <w:r>
                        <w:rPr>
                          <w:sz w:val="20"/>
                        </w:rPr>
                        <w:t>10.5</w:t>
                      </w:r>
                      <w:r w:rsidRPr="001A7446">
                        <w:rPr>
                          <w:sz w:val="20"/>
                        </w:rPr>
                        <w:t>%</w:t>
                      </w:r>
                      <w:r>
                        <w:rPr>
                          <w:sz w:val="20"/>
                        </w:rPr>
                        <w:t xml:space="preserve"> (</w:t>
                      </w:r>
                      <w:r w:rsidRPr="0009642A">
                        <w:rPr>
                          <w:i/>
                          <w:sz w:val="20"/>
                        </w:rPr>
                        <w:t>n</w:t>
                      </w:r>
                      <w:r w:rsidR="0009642A">
                        <w:rPr>
                          <w:sz w:val="20"/>
                        </w:rPr>
                        <w:t xml:space="preserve"> </w:t>
                      </w:r>
                      <w:r>
                        <w:rPr>
                          <w:sz w:val="20"/>
                        </w:rPr>
                        <w:t>=</w:t>
                      </w:r>
                      <w:r w:rsidR="0009642A">
                        <w:rPr>
                          <w:sz w:val="20"/>
                        </w:rPr>
                        <w:t xml:space="preserve"> </w:t>
                      </w:r>
                      <w:r>
                        <w:rPr>
                          <w:sz w:val="20"/>
                        </w:rPr>
                        <w:t>10</w:t>
                      </w:r>
                      <w:r w:rsidRPr="001A7446">
                        <w:rPr>
                          <w:sz w:val="20"/>
                        </w:rPr>
                        <w:t>)</w:t>
                      </w:r>
                    </w:p>
                  </w:txbxContent>
                </v:textbox>
              </v:shape>
            </w:pict>
          </mc:Fallback>
        </mc:AlternateContent>
      </w:r>
      <w:r w:rsidR="0020291E" w:rsidRPr="00D0179F">
        <w:rPr>
          <w:rFonts w:ascii="Book Antiqua" w:hAnsi="Book Antiqua"/>
          <w:noProof/>
          <w:sz w:val="24"/>
          <w:szCs w:val="24"/>
          <w:lang w:eastAsia="zh-CN"/>
        </w:rPr>
        <mc:AlternateContent>
          <mc:Choice Requires="wps">
            <w:drawing>
              <wp:anchor distT="0" distB="0" distL="114300" distR="114300" simplePos="0" relativeHeight="251662336" behindDoc="0" locked="0" layoutInCell="1" allowOverlap="1" wp14:anchorId="6A93A3C5" wp14:editId="720632EF">
                <wp:simplePos x="0" y="0"/>
                <wp:positionH relativeFrom="column">
                  <wp:posOffset>-495300</wp:posOffset>
                </wp:positionH>
                <wp:positionV relativeFrom="paragraph">
                  <wp:posOffset>421005</wp:posOffset>
                </wp:positionV>
                <wp:extent cx="419100" cy="21145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19100" cy="2114550"/>
                        </a:xfrm>
                        <a:prstGeom prst="rect">
                          <a:avLst/>
                        </a:prstGeom>
                        <a:noFill/>
                        <a:ln w="6350">
                          <a:noFill/>
                        </a:ln>
                      </wps:spPr>
                      <wps:txbx>
                        <w:txbxContent>
                          <w:p w14:paraId="2DEEED6A" w14:textId="4D336AFF" w:rsidR="008A1028" w:rsidRPr="00743941" w:rsidRDefault="008A1028" w:rsidP="0020291E">
                            <w:pPr>
                              <w:jc w:val="center"/>
                              <w:rPr>
                                <w:sz w:val="24"/>
                              </w:rPr>
                            </w:pPr>
                            <w:r>
                              <w:rPr>
                                <w:sz w:val="24"/>
                              </w:rPr>
                              <w:t>% of</w:t>
                            </w:r>
                            <w:r w:rsidRPr="00743941">
                              <w:rPr>
                                <w:sz w:val="24"/>
                              </w:rPr>
                              <w:t xml:space="preserve"> </w:t>
                            </w:r>
                            <w:r w:rsidR="0009642A" w:rsidRPr="00743941">
                              <w:rPr>
                                <w:sz w:val="24"/>
                              </w:rPr>
                              <w:t>p</w:t>
                            </w:r>
                            <w:r w:rsidRPr="00743941">
                              <w:rPr>
                                <w:sz w:val="24"/>
                              </w:rPr>
                              <w:t>atients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left:0;text-align:left;margin-left:-39pt;margin-top:33.15pt;width:33pt;height:1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" filled="f" stroked="f" strokeweight=".5pt">
                <v:textbox style="layout-flow:vertical;mso-layout-flow-alt:bottom-to-top">
                  <w:txbxContent>
                    <w:p w14:paraId="2DEEED6A" w14:textId="4D336AFF" w:rsidR="008A1028" w:rsidRPr="00743941" w:rsidRDefault="008A1028" w:rsidP="0020291E">
                      <w:pPr>
                        <w:jc w:val="center"/>
                        <w:rPr>
                          <w:sz w:val="24"/>
                        </w:rPr>
                      </w:pPr>
                      <w:r>
                        <w:rPr>
                          <w:sz w:val="24"/>
                        </w:rPr>
                        <w:t>% of</w:t>
                      </w:r>
                      <w:r w:rsidRPr="00743941">
                        <w:rPr>
                          <w:sz w:val="24"/>
                        </w:rPr>
                        <w:t xml:space="preserve"> </w:t>
                      </w:r>
                      <w:r w:rsidR="0009642A" w:rsidRPr="00743941">
                        <w:rPr>
                          <w:sz w:val="24"/>
                        </w:rPr>
                        <w:t>p</w:t>
                      </w:r>
                      <w:r w:rsidRPr="00743941">
                        <w:rPr>
                          <w:sz w:val="24"/>
                        </w:rPr>
                        <w:t>atients</w:t>
                      </w:r>
                    </w:p>
                  </w:txbxContent>
                </v:textbox>
              </v:shape>
            </w:pict>
          </mc:Fallback>
        </mc:AlternateContent>
      </w:r>
      <w:r w:rsidR="0020291E" w:rsidRPr="00D0179F">
        <w:rPr>
          <w:rFonts w:ascii="Book Antiqua" w:hAnsi="Book Antiqua"/>
          <w:noProof/>
          <w:sz w:val="24"/>
          <w:szCs w:val="24"/>
          <w:lang w:eastAsia="zh-CN"/>
        </w:rPr>
        <mc:AlternateContent>
          <mc:Choice Requires="wps">
            <w:drawing>
              <wp:anchor distT="0" distB="0" distL="114300" distR="114300" simplePos="0" relativeHeight="251661312" behindDoc="0" locked="0" layoutInCell="1" allowOverlap="1" wp14:anchorId="11249ECA" wp14:editId="687EC148">
                <wp:simplePos x="0" y="0"/>
                <wp:positionH relativeFrom="column">
                  <wp:posOffset>4057650</wp:posOffset>
                </wp:positionH>
                <wp:positionV relativeFrom="paragraph">
                  <wp:posOffset>2541905</wp:posOffset>
                </wp:positionV>
                <wp:extent cx="923925" cy="285750"/>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85750"/>
                        </a:xfrm>
                        <a:prstGeom prst="rect">
                          <a:avLst/>
                        </a:prstGeom>
                        <a:solidFill>
                          <a:srgbClr val="FFFFFF"/>
                        </a:solidFill>
                        <a:ln w="9525">
                          <a:noFill/>
                          <a:miter lim="800000"/>
                          <a:headEnd/>
                          <a:tailEnd/>
                        </a:ln>
                      </wps:spPr>
                      <wps:txbx>
                        <w:txbxContent>
                          <w:p w14:paraId="41B5F33E" w14:textId="05B2348C" w:rsidR="008A1028" w:rsidRPr="001A7446" w:rsidRDefault="008A1028" w:rsidP="0020291E">
                            <w:pPr>
                              <w:jc w:val="center"/>
                              <w:rPr>
                                <w:sz w:val="20"/>
                              </w:rPr>
                            </w:pPr>
                            <w:r>
                              <w:rPr>
                                <w:sz w:val="20"/>
                              </w:rPr>
                              <w:t>1.1</w:t>
                            </w:r>
                            <w:r w:rsidRPr="001A7446">
                              <w:rPr>
                                <w:sz w:val="20"/>
                              </w:rPr>
                              <w:t>%</w:t>
                            </w:r>
                            <w:r>
                              <w:rPr>
                                <w:sz w:val="20"/>
                              </w:rPr>
                              <w:t xml:space="preserve"> (</w:t>
                            </w:r>
                            <w:r w:rsidRPr="0009642A">
                              <w:rPr>
                                <w:i/>
                                <w:sz w:val="20"/>
                              </w:rPr>
                              <w:t>n</w:t>
                            </w:r>
                            <w:r w:rsidR="0009642A">
                              <w:rPr>
                                <w:sz w:val="20"/>
                              </w:rPr>
                              <w:t xml:space="preserve"> </w:t>
                            </w:r>
                            <w:r>
                              <w:rPr>
                                <w:sz w:val="20"/>
                              </w:rPr>
                              <w:t>=</w:t>
                            </w:r>
                            <w:r w:rsidR="0009642A">
                              <w:rPr>
                                <w:sz w:val="20"/>
                              </w:rPr>
                              <w:t xml:space="preserve"> </w:t>
                            </w:r>
                            <w:r>
                              <w:rPr>
                                <w:sz w:val="20"/>
                              </w:rPr>
                              <w:t>1</w:t>
                            </w:r>
                            <w:r w:rsidRPr="001A7446">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left:0;text-align:left;margin-left:319.5pt;margin-top:200.15pt;width:72.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" stroked="f">
                <v:textbox>
                  <w:txbxContent>
                    <w:p w14:paraId="41B5F33E" w14:textId="05B2348C" w:rsidR="008A1028" w:rsidRPr="001A7446" w:rsidRDefault="008A1028" w:rsidP="0020291E">
                      <w:pPr>
                        <w:jc w:val="center"/>
                        <w:rPr>
                          <w:sz w:val="20"/>
                        </w:rPr>
                      </w:pPr>
                      <w:r>
                        <w:rPr>
                          <w:sz w:val="20"/>
                        </w:rPr>
                        <w:t>1.1</w:t>
                      </w:r>
                      <w:r w:rsidRPr="001A7446">
                        <w:rPr>
                          <w:sz w:val="20"/>
                        </w:rPr>
                        <w:t>%</w:t>
                      </w:r>
                      <w:r>
                        <w:rPr>
                          <w:sz w:val="20"/>
                        </w:rPr>
                        <w:t xml:space="preserve"> (</w:t>
                      </w:r>
                      <w:r w:rsidRPr="0009642A">
                        <w:rPr>
                          <w:i/>
                          <w:sz w:val="20"/>
                        </w:rPr>
                        <w:t>n</w:t>
                      </w:r>
                      <w:r w:rsidR="0009642A">
                        <w:rPr>
                          <w:sz w:val="20"/>
                        </w:rPr>
                        <w:t xml:space="preserve"> </w:t>
                      </w:r>
                      <w:r>
                        <w:rPr>
                          <w:sz w:val="20"/>
                        </w:rPr>
                        <w:t>=</w:t>
                      </w:r>
                      <w:r w:rsidR="0009642A">
                        <w:rPr>
                          <w:sz w:val="20"/>
                        </w:rPr>
                        <w:t xml:space="preserve"> </w:t>
                      </w:r>
                      <w:r>
                        <w:rPr>
                          <w:sz w:val="20"/>
                        </w:rPr>
                        <w:t>1</w:t>
                      </w:r>
                      <w:r w:rsidRPr="001A7446">
                        <w:rPr>
                          <w:sz w:val="20"/>
                        </w:rPr>
                        <w:t>)</w:t>
                      </w:r>
                    </w:p>
                  </w:txbxContent>
                </v:textbox>
              </v:shape>
            </w:pict>
          </mc:Fallback>
        </mc:AlternateContent>
      </w:r>
      <w:r w:rsidR="0020291E" w:rsidRPr="00D0179F">
        <w:rPr>
          <w:rFonts w:ascii="Book Antiqua" w:hAnsi="Book Antiqua"/>
          <w:noProof/>
          <w:sz w:val="24"/>
          <w:szCs w:val="24"/>
          <w:lang w:eastAsia="zh-CN"/>
        </w:rPr>
        <w:drawing>
          <wp:inline distT="0" distB="0" distL="0" distR="0" wp14:anchorId="282DEB56" wp14:editId="2F3843C6">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B2C0909" w14:textId="6CF48DE8" w:rsidR="00E32CFD" w:rsidRPr="00A95772" w:rsidRDefault="0009642A" w:rsidP="00A95772">
      <w:pPr>
        <w:pStyle w:val="a3"/>
        <w:spacing w:after="0" w:line="360" w:lineRule="auto"/>
        <w:ind w:left="0"/>
        <w:jc w:val="both"/>
        <w:rPr>
          <w:rFonts w:ascii="Book Antiqua" w:hAnsi="Book Antiqua"/>
          <w:sz w:val="24"/>
          <w:szCs w:val="24"/>
          <w:lang w:eastAsia="zh-CN"/>
        </w:rPr>
      </w:pPr>
      <w:r w:rsidRPr="00D0179F">
        <w:rPr>
          <w:rFonts w:ascii="Book Antiqua" w:hAnsi="Book Antiqua"/>
          <w:b/>
          <w:sz w:val="24"/>
          <w:szCs w:val="24"/>
        </w:rPr>
        <w:t>Figure 2 Hepatitis C virus RNA results for patients completing treatment with sustained virologic response.</w:t>
      </w:r>
      <w:r w:rsidRPr="002E534E">
        <w:rPr>
          <w:rFonts w:ascii="Book Antiqua" w:hAnsi="Book Antiqua"/>
          <w:b/>
          <w:sz w:val="24"/>
          <w:szCs w:val="24"/>
        </w:rPr>
        <w:t xml:space="preserve"> </w:t>
      </w:r>
    </w:p>
    <w:sectPr w:rsidR="00E32CFD" w:rsidRPr="00A9577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FC2AC" w14:textId="77777777" w:rsidR="00407122" w:rsidRPr="005872C2" w:rsidRDefault="00407122" w:rsidP="005872C2">
      <w:pPr>
        <w:pStyle w:val="a5"/>
      </w:pPr>
    </w:p>
  </w:endnote>
  <w:endnote w:type="continuationSeparator" w:id="0">
    <w:p w14:paraId="5EEB3034" w14:textId="77777777" w:rsidR="00407122" w:rsidRPr="005872C2" w:rsidRDefault="00407122" w:rsidP="005872C2">
      <w:pPr>
        <w:pStyle w:val="a5"/>
      </w:pPr>
    </w:p>
  </w:endnote>
  <w:endnote w:type="continuationNotice" w:id="1">
    <w:p w14:paraId="7AFC5CE5" w14:textId="77777777" w:rsidR="00407122" w:rsidRDefault="004071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Garamond-Bold">
    <w:charset w:val="00"/>
    <w:family w:val="auto"/>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DengXian">
    <w:altName w:val="等线"/>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80F3C52" w:usb2="00000016" w:usb3="00000000" w:csb0="0004001F" w:csb1="00000000"/>
  </w:font>
  <w:font w:name="CMR10">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CMR8">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C5E8A" w14:textId="77777777" w:rsidR="00407122" w:rsidRPr="008E5CBF" w:rsidRDefault="00407122" w:rsidP="008E5CBF">
      <w:pPr>
        <w:pStyle w:val="a5"/>
      </w:pPr>
    </w:p>
  </w:footnote>
  <w:footnote w:type="continuationSeparator" w:id="0">
    <w:p w14:paraId="09969CF2" w14:textId="77777777" w:rsidR="00407122" w:rsidRDefault="00407122" w:rsidP="00083D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BE8"/>
    <w:multiLevelType w:val="hybridMultilevel"/>
    <w:tmpl w:val="8ED61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2157B"/>
    <w:multiLevelType w:val="hybridMultilevel"/>
    <w:tmpl w:val="3B3E4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71F29"/>
    <w:multiLevelType w:val="hybridMultilevel"/>
    <w:tmpl w:val="4EC0A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9B39D5"/>
    <w:multiLevelType w:val="hybridMultilevel"/>
    <w:tmpl w:val="37E6F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A2246"/>
    <w:multiLevelType w:val="hybridMultilevel"/>
    <w:tmpl w:val="1FF08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F1625"/>
    <w:multiLevelType w:val="hybridMultilevel"/>
    <w:tmpl w:val="62086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E13803"/>
    <w:multiLevelType w:val="hybridMultilevel"/>
    <w:tmpl w:val="03786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85239C"/>
    <w:multiLevelType w:val="hybridMultilevel"/>
    <w:tmpl w:val="0A56D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684082"/>
    <w:multiLevelType w:val="hybridMultilevel"/>
    <w:tmpl w:val="46FA4300"/>
    <w:lvl w:ilvl="0" w:tplc="B7F6DE7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E15D5B"/>
    <w:multiLevelType w:val="hybridMultilevel"/>
    <w:tmpl w:val="52A4E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CF672A6"/>
    <w:multiLevelType w:val="hybridMultilevel"/>
    <w:tmpl w:val="31307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643F3F"/>
    <w:multiLevelType w:val="hybridMultilevel"/>
    <w:tmpl w:val="0DA61E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0B06162"/>
    <w:multiLevelType w:val="hybridMultilevel"/>
    <w:tmpl w:val="C206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0C37A0"/>
    <w:multiLevelType w:val="hybridMultilevel"/>
    <w:tmpl w:val="8CECD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EB40BB1"/>
    <w:multiLevelType w:val="hybridMultilevel"/>
    <w:tmpl w:val="5AE46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3EB1427"/>
    <w:multiLevelType w:val="hybridMultilevel"/>
    <w:tmpl w:val="C4684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42A6643"/>
    <w:multiLevelType w:val="hybridMultilevel"/>
    <w:tmpl w:val="568C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3"/>
  </w:num>
  <w:num w:numId="5">
    <w:abstractNumId w:val="1"/>
  </w:num>
  <w:num w:numId="6">
    <w:abstractNumId w:val="16"/>
  </w:num>
  <w:num w:numId="7">
    <w:abstractNumId w:val="0"/>
  </w:num>
  <w:num w:numId="8">
    <w:abstractNumId w:val="10"/>
  </w:num>
  <w:num w:numId="9">
    <w:abstractNumId w:val="8"/>
  </w:num>
  <w:num w:numId="10">
    <w:abstractNumId w:val="7"/>
  </w:num>
  <w:num w:numId="11">
    <w:abstractNumId w:val="14"/>
  </w:num>
  <w:num w:numId="12">
    <w:abstractNumId w:val="6"/>
  </w:num>
  <w:num w:numId="13">
    <w:abstractNumId w:val="9"/>
  </w:num>
  <w:num w:numId="14">
    <w:abstractNumId w:val="5"/>
  </w:num>
  <w:num w:numId="15">
    <w:abstractNumId w:val="2"/>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proofState w:spelling="clean" w:grammar="clean"/>
  <w:defaultTabStop w:val="720"/>
  <w:characterSpacingControl w:val="doNotCompress"/>
  <w:hdrShapeDefaults>
    <o:shapedefaults v:ext="edit" spidmax="2049"/>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582"/>
    <w:rsid w:val="00006E52"/>
    <w:rsid w:val="00011942"/>
    <w:rsid w:val="00013495"/>
    <w:rsid w:val="000143E0"/>
    <w:rsid w:val="000200DD"/>
    <w:rsid w:val="00021EC5"/>
    <w:rsid w:val="0002297B"/>
    <w:rsid w:val="000239D2"/>
    <w:rsid w:val="00035A34"/>
    <w:rsid w:val="00041DC7"/>
    <w:rsid w:val="00052F2E"/>
    <w:rsid w:val="00055045"/>
    <w:rsid w:val="00056271"/>
    <w:rsid w:val="00061EDD"/>
    <w:rsid w:val="000721D0"/>
    <w:rsid w:val="00072270"/>
    <w:rsid w:val="0007719E"/>
    <w:rsid w:val="00077777"/>
    <w:rsid w:val="0008078E"/>
    <w:rsid w:val="00083D70"/>
    <w:rsid w:val="00084FAC"/>
    <w:rsid w:val="0008509E"/>
    <w:rsid w:val="00091F65"/>
    <w:rsid w:val="0009360C"/>
    <w:rsid w:val="00094D0B"/>
    <w:rsid w:val="0009585B"/>
    <w:rsid w:val="00095FE3"/>
    <w:rsid w:val="0009642A"/>
    <w:rsid w:val="000A55E6"/>
    <w:rsid w:val="000A707A"/>
    <w:rsid w:val="000B2368"/>
    <w:rsid w:val="000B2412"/>
    <w:rsid w:val="000C050B"/>
    <w:rsid w:val="000D1BF9"/>
    <w:rsid w:val="000D6B07"/>
    <w:rsid w:val="000E3565"/>
    <w:rsid w:val="000F1AE9"/>
    <w:rsid w:val="000F6811"/>
    <w:rsid w:val="00103F99"/>
    <w:rsid w:val="00114B44"/>
    <w:rsid w:val="001160F2"/>
    <w:rsid w:val="0012240C"/>
    <w:rsid w:val="00125B59"/>
    <w:rsid w:val="00126559"/>
    <w:rsid w:val="00126A7F"/>
    <w:rsid w:val="00130807"/>
    <w:rsid w:val="001347DB"/>
    <w:rsid w:val="00134A37"/>
    <w:rsid w:val="0015150D"/>
    <w:rsid w:val="00151D02"/>
    <w:rsid w:val="001537A6"/>
    <w:rsid w:val="00166709"/>
    <w:rsid w:val="00173F55"/>
    <w:rsid w:val="00176673"/>
    <w:rsid w:val="001775CD"/>
    <w:rsid w:val="001820FC"/>
    <w:rsid w:val="00185640"/>
    <w:rsid w:val="001923A7"/>
    <w:rsid w:val="00192614"/>
    <w:rsid w:val="00196193"/>
    <w:rsid w:val="001A5EF6"/>
    <w:rsid w:val="001A7446"/>
    <w:rsid w:val="001B1291"/>
    <w:rsid w:val="001B7357"/>
    <w:rsid w:val="001C55CC"/>
    <w:rsid w:val="001C5D8D"/>
    <w:rsid w:val="001C7D2E"/>
    <w:rsid w:val="001D1893"/>
    <w:rsid w:val="001D5522"/>
    <w:rsid w:val="001E16AC"/>
    <w:rsid w:val="001F29F6"/>
    <w:rsid w:val="001F4794"/>
    <w:rsid w:val="001F641C"/>
    <w:rsid w:val="0020291E"/>
    <w:rsid w:val="00203505"/>
    <w:rsid w:val="002056D7"/>
    <w:rsid w:val="00205BF4"/>
    <w:rsid w:val="002135C6"/>
    <w:rsid w:val="00216B2A"/>
    <w:rsid w:val="00216BDE"/>
    <w:rsid w:val="002249EC"/>
    <w:rsid w:val="00226896"/>
    <w:rsid w:val="0024015E"/>
    <w:rsid w:val="00242B26"/>
    <w:rsid w:val="00247648"/>
    <w:rsid w:val="0025710C"/>
    <w:rsid w:val="00267851"/>
    <w:rsid w:val="002700D8"/>
    <w:rsid w:val="00274CD5"/>
    <w:rsid w:val="002759BF"/>
    <w:rsid w:val="00276016"/>
    <w:rsid w:val="002777B5"/>
    <w:rsid w:val="0028298C"/>
    <w:rsid w:val="00291AEE"/>
    <w:rsid w:val="002A3F6E"/>
    <w:rsid w:val="002A48D8"/>
    <w:rsid w:val="002A500A"/>
    <w:rsid w:val="002A6B5A"/>
    <w:rsid w:val="002B1B0B"/>
    <w:rsid w:val="002B2519"/>
    <w:rsid w:val="002B2D64"/>
    <w:rsid w:val="002B3175"/>
    <w:rsid w:val="002B3A91"/>
    <w:rsid w:val="002B3CAB"/>
    <w:rsid w:val="002B5317"/>
    <w:rsid w:val="002B59B4"/>
    <w:rsid w:val="002C49C8"/>
    <w:rsid w:val="002D2CA8"/>
    <w:rsid w:val="002D2E9A"/>
    <w:rsid w:val="002D33C0"/>
    <w:rsid w:val="002D5196"/>
    <w:rsid w:val="002E311E"/>
    <w:rsid w:val="002E534E"/>
    <w:rsid w:val="002E6D1E"/>
    <w:rsid w:val="002F2942"/>
    <w:rsid w:val="002F5881"/>
    <w:rsid w:val="002F5E86"/>
    <w:rsid w:val="003156A3"/>
    <w:rsid w:val="0032799C"/>
    <w:rsid w:val="00331ABA"/>
    <w:rsid w:val="00331ED5"/>
    <w:rsid w:val="00335F23"/>
    <w:rsid w:val="00336B8A"/>
    <w:rsid w:val="003423B1"/>
    <w:rsid w:val="0035068E"/>
    <w:rsid w:val="00352EE2"/>
    <w:rsid w:val="00352FDB"/>
    <w:rsid w:val="0036111C"/>
    <w:rsid w:val="00361575"/>
    <w:rsid w:val="00362486"/>
    <w:rsid w:val="0036342D"/>
    <w:rsid w:val="00364A94"/>
    <w:rsid w:val="00371503"/>
    <w:rsid w:val="00372AA2"/>
    <w:rsid w:val="00372E0D"/>
    <w:rsid w:val="00384221"/>
    <w:rsid w:val="003850C4"/>
    <w:rsid w:val="00385BF4"/>
    <w:rsid w:val="00386060"/>
    <w:rsid w:val="00387079"/>
    <w:rsid w:val="00390F65"/>
    <w:rsid w:val="0039288C"/>
    <w:rsid w:val="00397F98"/>
    <w:rsid w:val="003A23C5"/>
    <w:rsid w:val="003A5C91"/>
    <w:rsid w:val="003A698E"/>
    <w:rsid w:val="003A7CC9"/>
    <w:rsid w:val="003B20AA"/>
    <w:rsid w:val="003B31DF"/>
    <w:rsid w:val="003B5155"/>
    <w:rsid w:val="003B5ED9"/>
    <w:rsid w:val="003B62E9"/>
    <w:rsid w:val="003B6FC9"/>
    <w:rsid w:val="003C01DA"/>
    <w:rsid w:val="003C20FD"/>
    <w:rsid w:val="003C48B7"/>
    <w:rsid w:val="003D0818"/>
    <w:rsid w:val="003D3E28"/>
    <w:rsid w:val="003D49E9"/>
    <w:rsid w:val="003E293A"/>
    <w:rsid w:val="003E2B7A"/>
    <w:rsid w:val="003E6287"/>
    <w:rsid w:val="003F0ADE"/>
    <w:rsid w:val="003F41D5"/>
    <w:rsid w:val="003F536D"/>
    <w:rsid w:val="003F73DA"/>
    <w:rsid w:val="00401076"/>
    <w:rsid w:val="00401A5B"/>
    <w:rsid w:val="0040312A"/>
    <w:rsid w:val="0040340F"/>
    <w:rsid w:val="00407122"/>
    <w:rsid w:val="004101DE"/>
    <w:rsid w:val="00414EC6"/>
    <w:rsid w:val="00416D48"/>
    <w:rsid w:val="00417045"/>
    <w:rsid w:val="00417796"/>
    <w:rsid w:val="00417DBD"/>
    <w:rsid w:val="004235C3"/>
    <w:rsid w:val="0043154C"/>
    <w:rsid w:val="004379EA"/>
    <w:rsid w:val="00444A83"/>
    <w:rsid w:val="00444F43"/>
    <w:rsid w:val="004552A7"/>
    <w:rsid w:val="00455A3A"/>
    <w:rsid w:val="00456340"/>
    <w:rsid w:val="00461C33"/>
    <w:rsid w:val="00461FEE"/>
    <w:rsid w:val="00470B25"/>
    <w:rsid w:val="0047189B"/>
    <w:rsid w:val="004775CF"/>
    <w:rsid w:val="004776FE"/>
    <w:rsid w:val="00493F23"/>
    <w:rsid w:val="004A54A1"/>
    <w:rsid w:val="004A633C"/>
    <w:rsid w:val="004A71E8"/>
    <w:rsid w:val="004B04DC"/>
    <w:rsid w:val="004B0FA5"/>
    <w:rsid w:val="004B1901"/>
    <w:rsid w:val="004B2D88"/>
    <w:rsid w:val="004B41BF"/>
    <w:rsid w:val="004C285E"/>
    <w:rsid w:val="004C5D08"/>
    <w:rsid w:val="004D2474"/>
    <w:rsid w:val="004D2810"/>
    <w:rsid w:val="004E1622"/>
    <w:rsid w:val="004F01A3"/>
    <w:rsid w:val="004F5D0F"/>
    <w:rsid w:val="004F7DB9"/>
    <w:rsid w:val="0050305B"/>
    <w:rsid w:val="0050342E"/>
    <w:rsid w:val="00504120"/>
    <w:rsid w:val="00511229"/>
    <w:rsid w:val="0051500B"/>
    <w:rsid w:val="00521183"/>
    <w:rsid w:val="0052322B"/>
    <w:rsid w:val="005243F3"/>
    <w:rsid w:val="00526FF4"/>
    <w:rsid w:val="00527527"/>
    <w:rsid w:val="00530AA0"/>
    <w:rsid w:val="00531727"/>
    <w:rsid w:val="00533B62"/>
    <w:rsid w:val="00542441"/>
    <w:rsid w:val="00547D5E"/>
    <w:rsid w:val="00551E09"/>
    <w:rsid w:val="0055325C"/>
    <w:rsid w:val="00554FC0"/>
    <w:rsid w:val="00556879"/>
    <w:rsid w:val="005573A6"/>
    <w:rsid w:val="0056209F"/>
    <w:rsid w:val="005627F4"/>
    <w:rsid w:val="00563589"/>
    <w:rsid w:val="0056672F"/>
    <w:rsid w:val="00570166"/>
    <w:rsid w:val="00572BA0"/>
    <w:rsid w:val="005838E1"/>
    <w:rsid w:val="005872C2"/>
    <w:rsid w:val="0059623E"/>
    <w:rsid w:val="005A3451"/>
    <w:rsid w:val="005A49C3"/>
    <w:rsid w:val="005B589F"/>
    <w:rsid w:val="005C669A"/>
    <w:rsid w:val="005C6A63"/>
    <w:rsid w:val="005D3DBA"/>
    <w:rsid w:val="005E1715"/>
    <w:rsid w:val="005E71B6"/>
    <w:rsid w:val="005F157D"/>
    <w:rsid w:val="005F23E5"/>
    <w:rsid w:val="005F5E45"/>
    <w:rsid w:val="005F658C"/>
    <w:rsid w:val="006031EE"/>
    <w:rsid w:val="00611977"/>
    <w:rsid w:val="00612EB3"/>
    <w:rsid w:val="00614AAF"/>
    <w:rsid w:val="0061527D"/>
    <w:rsid w:val="0061619C"/>
    <w:rsid w:val="0062120A"/>
    <w:rsid w:val="006302B6"/>
    <w:rsid w:val="00631A62"/>
    <w:rsid w:val="00633088"/>
    <w:rsid w:val="006355F9"/>
    <w:rsid w:val="00641785"/>
    <w:rsid w:val="00642961"/>
    <w:rsid w:val="00644BD6"/>
    <w:rsid w:val="0064671E"/>
    <w:rsid w:val="00652177"/>
    <w:rsid w:val="00653DB4"/>
    <w:rsid w:val="0065624C"/>
    <w:rsid w:val="00663D76"/>
    <w:rsid w:val="00665239"/>
    <w:rsid w:val="006672BF"/>
    <w:rsid w:val="006675BE"/>
    <w:rsid w:val="0067019D"/>
    <w:rsid w:val="006748E4"/>
    <w:rsid w:val="006751C0"/>
    <w:rsid w:val="00675E9E"/>
    <w:rsid w:val="00683F7F"/>
    <w:rsid w:val="00684A2E"/>
    <w:rsid w:val="00690887"/>
    <w:rsid w:val="00694E35"/>
    <w:rsid w:val="00696713"/>
    <w:rsid w:val="00696978"/>
    <w:rsid w:val="00697E34"/>
    <w:rsid w:val="006B5C20"/>
    <w:rsid w:val="006B6EC4"/>
    <w:rsid w:val="006C1E19"/>
    <w:rsid w:val="006C2353"/>
    <w:rsid w:val="006C23B3"/>
    <w:rsid w:val="006C5B0E"/>
    <w:rsid w:val="006C7E26"/>
    <w:rsid w:val="006D1DFC"/>
    <w:rsid w:val="006E4F37"/>
    <w:rsid w:val="006E5DC1"/>
    <w:rsid w:val="006E79CA"/>
    <w:rsid w:val="006F0B52"/>
    <w:rsid w:val="006F2B2B"/>
    <w:rsid w:val="006F5D6F"/>
    <w:rsid w:val="00700E3F"/>
    <w:rsid w:val="0070167C"/>
    <w:rsid w:val="00701F49"/>
    <w:rsid w:val="00702EA2"/>
    <w:rsid w:val="0070336A"/>
    <w:rsid w:val="00704EBF"/>
    <w:rsid w:val="00711C38"/>
    <w:rsid w:val="007201B5"/>
    <w:rsid w:val="00724867"/>
    <w:rsid w:val="007268D8"/>
    <w:rsid w:val="00730052"/>
    <w:rsid w:val="007313F4"/>
    <w:rsid w:val="00733986"/>
    <w:rsid w:val="00733F41"/>
    <w:rsid w:val="00734961"/>
    <w:rsid w:val="00735026"/>
    <w:rsid w:val="00737CB2"/>
    <w:rsid w:val="0074268C"/>
    <w:rsid w:val="0074305D"/>
    <w:rsid w:val="00743941"/>
    <w:rsid w:val="00755384"/>
    <w:rsid w:val="007639EC"/>
    <w:rsid w:val="0076434F"/>
    <w:rsid w:val="00767C76"/>
    <w:rsid w:val="00771B14"/>
    <w:rsid w:val="00774768"/>
    <w:rsid w:val="00774A2A"/>
    <w:rsid w:val="00775573"/>
    <w:rsid w:val="00775CBA"/>
    <w:rsid w:val="00775EE3"/>
    <w:rsid w:val="007816C0"/>
    <w:rsid w:val="0079324B"/>
    <w:rsid w:val="007A1D99"/>
    <w:rsid w:val="007A34BC"/>
    <w:rsid w:val="007A53A0"/>
    <w:rsid w:val="007B47F8"/>
    <w:rsid w:val="007B6748"/>
    <w:rsid w:val="007C0437"/>
    <w:rsid w:val="007C318C"/>
    <w:rsid w:val="007C4DAB"/>
    <w:rsid w:val="007D1A9C"/>
    <w:rsid w:val="007F4ADB"/>
    <w:rsid w:val="007F4B0B"/>
    <w:rsid w:val="007F7609"/>
    <w:rsid w:val="0080354E"/>
    <w:rsid w:val="0081498B"/>
    <w:rsid w:val="00815CA2"/>
    <w:rsid w:val="008203C4"/>
    <w:rsid w:val="00821386"/>
    <w:rsid w:val="00824846"/>
    <w:rsid w:val="00825041"/>
    <w:rsid w:val="00827DE6"/>
    <w:rsid w:val="00833A3C"/>
    <w:rsid w:val="00835714"/>
    <w:rsid w:val="00837769"/>
    <w:rsid w:val="0084156E"/>
    <w:rsid w:val="00842CF4"/>
    <w:rsid w:val="00842E06"/>
    <w:rsid w:val="00845DA1"/>
    <w:rsid w:val="008465E6"/>
    <w:rsid w:val="008506CD"/>
    <w:rsid w:val="00855150"/>
    <w:rsid w:val="00856AB1"/>
    <w:rsid w:val="008602F5"/>
    <w:rsid w:val="00860BFF"/>
    <w:rsid w:val="00862821"/>
    <w:rsid w:val="00862C22"/>
    <w:rsid w:val="008660E5"/>
    <w:rsid w:val="00872718"/>
    <w:rsid w:val="00872961"/>
    <w:rsid w:val="008731D9"/>
    <w:rsid w:val="00884AF0"/>
    <w:rsid w:val="008854ED"/>
    <w:rsid w:val="008857F4"/>
    <w:rsid w:val="008877C3"/>
    <w:rsid w:val="00891086"/>
    <w:rsid w:val="00895903"/>
    <w:rsid w:val="008A1028"/>
    <w:rsid w:val="008B008C"/>
    <w:rsid w:val="008B21DF"/>
    <w:rsid w:val="008B277A"/>
    <w:rsid w:val="008B2C4B"/>
    <w:rsid w:val="008C1267"/>
    <w:rsid w:val="008C179B"/>
    <w:rsid w:val="008C7CA8"/>
    <w:rsid w:val="008D0075"/>
    <w:rsid w:val="008D72D3"/>
    <w:rsid w:val="008E0545"/>
    <w:rsid w:val="008E2F5F"/>
    <w:rsid w:val="008E426C"/>
    <w:rsid w:val="008E5CBF"/>
    <w:rsid w:val="008E6D27"/>
    <w:rsid w:val="008E7C9D"/>
    <w:rsid w:val="008F29A9"/>
    <w:rsid w:val="008F3292"/>
    <w:rsid w:val="008F415C"/>
    <w:rsid w:val="008F62E9"/>
    <w:rsid w:val="008F6E2E"/>
    <w:rsid w:val="00901037"/>
    <w:rsid w:val="00902780"/>
    <w:rsid w:val="009077C7"/>
    <w:rsid w:val="00910798"/>
    <w:rsid w:val="00920C12"/>
    <w:rsid w:val="00923150"/>
    <w:rsid w:val="00925E7A"/>
    <w:rsid w:val="0093341C"/>
    <w:rsid w:val="00937BCC"/>
    <w:rsid w:val="00943146"/>
    <w:rsid w:val="0094375B"/>
    <w:rsid w:val="00943A14"/>
    <w:rsid w:val="00947C65"/>
    <w:rsid w:val="00951155"/>
    <w:rsid w:val="0096126B"/>
    <w:rsid w:val="00963FA8"/>
    <w:rsid w:val="009643FF"/>
    <w:rsid w:val="00966477"/>
    <w:rsid w:val="00966905"/>
    <w:rsid w:val="00967C9F"/>
    <w:rsid w:val="00971BEB"/>
    <w:rsid w:val="009726F9"/>
    <w:rsid w:val="0097407D"/>
    <w:rsid w:val="00976889"/>
    <w:rsid w:val="00976956"/>
    <w:rsid w:val="00993393"/>
    <w:rsid w:val="00993FFC"/>
    <w:rsid w:val="00994E27"/>
    <w:rsid w:val="00995842"/>
    <w:rsid w:val="00995FB8"/>
    <w:rsid w:val="009A10D8"/>
    <w:rsid w:val="009A2C0F"/>
    <w:rsid w:val="009A4278"/>
    <w:rsid w:val="009B1C61"/>
    <w:rsid w:val="009B60FC"/>
    <w:rsid w:val="009D170C"/>
    <w:rsid w:val="009D2C61"/>
    <w:rsid w:val="009D4E33"/>
    <w:rsid w:val="009D5072"/>
    <w:rsid w:val="009E27C8"/>
    <w:rsid w:val="009F1525"/>
    <w:rsid w:val="009F3626"/>
    <w:rsid w:val="009F400C"/>
    <w:rsid w:val="00A00C60"/>
    <w:rsid w:val="00A12C37"/>
    <w:rsid w:val="00A14496"/>
    <w:rsid w:val="00A1526A"/>
    <w:rsid w:val="00A16045"/>
    <w:rsid w:val="00A17D90"/>
    <w:rsid w:val="00A240B3"/>
    <w:rsid w:val="00A2629C"/>
    <w:rsid w:val="00A31DDB"/>
    <w:rsid w:val="00A40F7B"/>
    <w:rsid w:val="00A412F9"/>
    <w:rsid w:val="00A41EB6"/>
    <w:rsid w:val="00A52961"/>
    <w:rsid w:val="00A578C7"/>
    <w:rsid w:val="00A62628"/>
    <w:rsid w:val="00A65872"/>
    <w:rsid w:val="00A74ECB"/>
    <w:rsid w:val="00A74F29"/>
    <w:rsid w:val="00A82C4C"/>
    <w:rsid w:val="00A83F5E"/>
    <w:rsid w:val="00A85A2C"/>
    <w:rsid w:val="00A86671"/>
    <w:rsid w:val="00A9161E"/>
    <w:rsid w:val="00A95772"/>
    <w:rsid w:val="00AB18AD"/>
    <w:rsid w:val="00AB1CB3"/>
    <w:rsid w:val="00AB529F"/>
    <w:rsid w:val="00AB77FE"/>
    <w:rsid w:val="00AC1F6A"/>
    <w:rsid w:val="00AC32C3"/>
    <w:rsid w:val="00AC68B4"/>
    <w:rsid w:val="00AD74EC"/>
    <w:rsid w:val="00AE0287"/>
    <w:rsid w:val="00AE4616"/>
    <w:rsid w:val="00AE7DB0"/>
    <w:rsid w:val="00AF078F"/>
    <w:rsid w:val="00B06E1D"/>
    <w:rsid w:val="00B216D1"/>
    <w:rsid w:val="00B24C00"/>
    <w:rsid w:val="00B253C4"/>
    <w:rsid w:val="00B30080"/>
    <w:rsid w:val="00B318E4"/>
    <w:rsid w:val="00B32AF7"/>
    <w:rsid w:val="00B355ED"/>
    <w:rsid w:val="00B35C69"/>
    <w:rsid w:val="00B44824"/>
    <w:rsid w:val="00B51A14"/>
    <w:rsid w:val="00B635C2"/>
    <w:rsid w:val="00B66B9B"/>
    <w:rsid w:val="00B679B5"/>
    <w:rsid w:val="00B73595"/>
    <w:rsid w:val="00B74A87"/>
    <w:rsid w:val="00B76E9A"/>
    <w:rsid w:val="00B80166"/>
    <w:rsid w:val="00B8286E"/>
    <w:rsid w:val="00B85215"/>
    <w:rsid w:val="00B901A7"/>
    <w:rsid w:val="00B932B8"/>
    <w:rsid w:val="00B949E2"/>
    <w:rsid w:val="00BA0C1A"/>
    <w:rsid w:val="00BA348A"/>
    <w:rsid w:val="00BA39BB"/>
    <w:rsid w:val="00BA3A5D"/>
    <w:rsid w:val="00BA5946"/>
    <w:rsid w:val="00BA5B68"/>
    <w:rsid w:val="00BA6FE0"/>
    <w:rsid w:val="00BB7D4F"/>
    <w:rsid w:val="00BC01C4"/>
    <w:rsid w:val="00BC7793"/>
    <w:rsid w:val="00BD26B1"/>
    <w:rsid w:val="00BD39C5"/>
    <w:rsid w:val="00BD639E"/>
    <w:rsid w:val="00BE28A9"/>
    <w:rsid w:val="00BE39C8"/>
    <w:rsid w:val="00BE3E43"/>
    <w:rsid w:val="00BF00D7"/>
    <w:rsid w:val="00BF0DDE"/>
    <w:rsid w:val="00BF34D0"/>
    <w:rsid w:val="00BF4CFF"/>
    <w:rsid w:val="00C14344"/>
    <w:rsid w:val="00C17D4C"/>
    <w:rsid w:val="00C2304C"/>
    <w:rsid w:val="00C24C63"/>
    <w:rsid w:val="00C25B15"/>
    <w:rsid w:val="00C31166"/>
    <w:rsid w:val="00C37CA4"/>
    <w:rsid w:val="00C41E4C"/>
    <w:rsid w:val="00C47BBC"/>
    <w:rsid w:val="00C60453"/>
    <w:rsid w:val="00C6621A"/>
    <w:rsid w:val="00C66BCE"/>
    <w:rsid w:val="00C70CA6"/>
    <w:rsid w:val="00C81F23"/>
    <w:rsid w:val="00C849A7"/>
    <w:rsid w:val="00C84AA0"/>
    <w:rsid w:val="00C872F3"/>
    <w:rsid w:val="00C87331"/>
    <w:rsid w:val="00C93DD3"/>
    <w:rsid w:val="00C9520C"/>
    <w:rsid w:val="00C95667"/>
    <w:rsid w:val="00C97537"/>
    <w:rsid w:val="00CA03EB"/>
    <w:rsid w:val="00CA3B0A"/>
    <w:rsid w:val="00CB1120"/>
    <w:rsid w:val="00CB269E"/>
    <w:rsid w:val="00CB2C7B"/>
    <w:rsid w:val="00CB31A1"/>
    <w:rsid w:val="00CC40CB"/>
    <w:rsid w:val="00CC4946"/>
    <w:rsid w:val="00CC7EDC"/>
    <w:rsid w:val="00CD361E"/>
    <w:rsid w:val="00CD4160"/>
    <w:rsid w:val="00CD495D"/>
    <w:rsid w:val="00CE1BB2"/>
    <w:rsid w:val="00CE1F22"/>
    <w:rsid w:val="00CE3924"/>
    <w:rsid w:val="00CF22C2"/>
    <w:rsid w:val="00CF3EDC"/>
    <w:rsid w:val="00CF6288"/>
    <w:rsid w:val="00CF7C32"/>
    <w:rsid w:val="00D00871"/>
    <w:rsid w:val="00D00C8D"/>
    <w:rsid w:val="00D0179F"/>
    <w:rsid w:val="00D03918"/>
    <w:rsid w:val="00D0401D"/>
    <w:rsid w:val="00D118FA"/>
    <w:rsid w:val="00D130DB"/>
    <w:rsid w:val="00D14174"/>
    <w:rsid w:val="00D16590"/>
    <w:rsid w:val="00D331AE"/>
    <w:rsid w:val="00D340AA"/>
    <w:rsid w:val="00D35EB0"/>
    <w:rsid w:val="00D52798"/>
    <w:rsid w:val="00D722CE"/>
    <w:rsid w:val="00D73860"/>
    <w:rsid w:val="00D807DC"/>
    <w:rsid w:val="00D87DA6"/>
    <w:rsid w:val="00D95BD0"/>
    <w:rsid w:val="00D9729A"/>
    <w:rsid w:val="00D977ED"/>
    <w:rsid w:val="00D97AD6"/>
    <w:rsid w:val="00D97F8E"/>
    <w:rsid w:val="00DA3C8A"/>
    <w:rsid w:val="00DA403E"/>
    <w:rsid w:val="00DB7AAD"/>
    <w:rsid w:val="00DC3B56"/>
    <w:rsid w:val="00DD18CB"/>
    <w:rsid w:val="00DD4EF6"/>
    <w:rsid w:val="00DD5929"/>
    <w:rsid w:val="00DD5D0D"/>
    <w:rsid w:val="00DD778B"/>
    <w:rsid w:val="00DD7B02"/>
    <w:rsid w:val="00DE00DE"/>
    <w:rsid w:val="00DE1A36"/>
    <w:rsid w:val="00DE2714"/>
    <w:rsid w:val="00DE67C9"/>
    <w:rsid w:val="00DF1AE6"/>
    <w:rsid w:val="00DF23F4"/>
    <w:rsid w:val="00DF30CF"/>
    <w:rsid w:val="00DF441A"/>
    <w:rsid w:val="00DF761F"/>
    <w:rsid w:val="00E016CE"/>
    <w:rsid w:val="00E03DBB"/>
    <w:rsid w:val="00E03E1D"/>
    <w:rsid w:val="00E04EA1"/>
    <w:rsid w:val="00E10AF8"/>
    <w:rsid w:val="00E1545A"/>
    <w:rsid w:val="00E20038"/>
    <w:rsid w:val="00E21B4A"/>
    <w:rsid w:val="00E30348"/>
    <w:rsid w:val="00E3104F"/>
    <w:rsid w:val="00E32C9F"/>
    <w:rsid w:val="00E32CFD"/>
    <w:rsid w:val="00E32F21"/>
    <w:rsid w:val="00E33347"/>
    <w:rsid w:val="00E34941"/>
    <w:rsid w:val="00E43255"/>
    <w:rsid w:val="00E50369"/>
    <w:rsid w:val="00E57C05"/>
    <w:rsid w:val="00E61972"/>
    <w:rsid w:val="00E70572"/>
    <w:rsid w:val="00E71A40"/>
    <w:rsid w:val="00E874C2"/>
    <w:rsid w:val="00E878CF"/>
    <w:rsid w:val="00E945EE"/>
    <w:rsid w:val="00EA151F"/>
    <w:rsid w:val="00EA25C1"/>
    <w:rsid w:val="00EA5A8D"/>
    <w:rsid w:val="00EB1537"/>
    <w:rsid w:val="00EB62F5"/>
    <w:rsid w:val="00EB7A8F"/>
    <w:rsid w:val="00EC020F"/>
    <w:rsid w:val="00EC471D"/>
    <w:rsid w:val="00EC50D4"/>
    <w:rsid w:val="00EC6241"/>
    <w:rsid w:val="00ED179D"/>
    <w:rsid w:val="00ED37B9"/>
    <w:rsid w:val="00ED567A"/>
    <w:rsid w:val="00EE1134"/>
    <w:rsid w:val="00EE1D26"/>
    <w:rsid w:val="00EF0642"/>
    <w:rsid w:val="00EF313D"/>
    <w:rsid w:val="00EF3625"/>
    <w:rsid w:val="00EF4D40"/>
    <w:rsid w:val="00F056CE"/>
    <w:rsid w:val="00F165F5"/>
    <w:rsid w:val="00F16736"/>
    <w:rsid w:val="00F172B1"/>
    <w:rsid w:val="00F30168"/>
    <w:rsid w:val="00F35DF4"/>
    <w:rsid w:val="00F507E9"/>
    <w:rsid w:val="00F5385E"/>
    <w:rsid w:val="00F75D50"/>
    <w:rsid w:val="00F86DE3"/>
    <w:rsid w:val="00F90558"/>
    <w:rsid w:val="00F9418C"/>
    <w:rsid w:val="00F976D5"/>
    <w:rsid w:val="00F97D00"/>
    <w:rsid w:val="00FA3E90"/>
    <w:rsid w:val="00FB1867"/>
    <w:rsid w:val="00FB2582"/>
    <w:rsid w:val="00FB3846"/>
    <w:rsid w:val="00FB697C"/>
    <w:rsid w:val="00FB73D9"/>
    <w:rsid w:val="00FC64BA"/>
    <w:rsid w:val="00FC671B"/>
    <w:rsid w:val="00FD1C5C"/>
    <w:rsid w:val="00FD4E4B"/>
    <w:rsid w:val="00FD5E21"/>
    <w:rsid w:val="00FD6253"/>
    <w:rsid w:val="00FE60FA"/>
    <w:rsid w:val="00FE65B0"/>
    <w:rsid w:val="00FE7E73"/>
    <w:rsid w:val="00FE7F5C"/>
    <w:rsid w:val="00FF256E"/>
    <w:rsid w:val="00FF3C7F"/>
    <w:rsid w:val="00FF5859"/>
    <w:rsid w:val="00FF5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ED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D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582"/>
    <w:pPr>
      <w:ind w:left="720"/>
      <w:contextualSpacing/>
    </w:pPr>
  </w:style>
  <w:style w:type="paragraph" w:styleId="a4">
    <w:name w:val="header"/>
    <w:basedOn w:val="a"/>
    <w:link w:val="Char"/>
    <w:uiPriority w:val="99"/>
    <w:unhideWhenUsed/>
    <w:rsid w:val="00083D70"/>
    <w:pPr>
      <w:tabs>
        <w:tab w:val="center" w:pos="4680"/>
        <w:tab w:val="right" w:pos="9360"/>
      </w:tabs>
      <w:spacing w:after="0" w:line="240" w:lineRule="auto"/>
    </w:pPr>
  </w:style>
  <w:style w:type="character" w:customStyle="1" w:styleId="Char">
    <w:name w:val="页眉 Char"/>
    <w:basedOn w:val="a0"/>
    <w:link w:val="a4"/>
    <w:uiPriority w:val="99"/>
    <w:rsid w:val="00083D70"/>
  </w:style>
  <w:style w:type="paragraph" w:styleId="a5">
    <w:name w:val="footer"/>
    <w:basedOn w:val="a"/>
    <w:link w:val="Char0"/>
    <w:uiPriority w:val="99"/>
    <w:unhideWhenUsed/>
    <w:rsid w:val="00083D70"/>
    <w:pPr>
      <w:tabs>
        <w:tab w:val="center" w:pos="4680"/>
        <w:tab w:val="right" w:pos="9360"/>
      </w:tabs>
      <w:spacing w:after="0" w:line="240" w:lineRule="auto"/>
    </w:pPr>
  </w:style>
  <w:style w:type="character" w:customStyle="1" w:styleId="Char0">
    <w:name w:val="页脚 Char"/>
    <w:basedOn w:val="a0"/>
    <w:link w:val="a5"/>
    <w:uiPriority w:val="99"/>
    <w:rsid w:val="00083D70"/>
  </w:style>
  <w:style w:type="character" w:styleId="a6">
    <w:name w:val="annotation reference"/>
    <w:basedOn w:val="a0"/>
    <w:uiPriority w:val="99"/>
    <w:unhideWhenUsed/>
    <w:qFormat/>
    <w:rsid w:val="00C14344"/>
    <w:rPr>
      <w:sz w:val="16"/>
      <w:szCs w:val="16"/>
    </w:rPr>
  </w:style>
  <w:style w:type="paragraph" w:styleId="a7">
    <w:name w:val="annotation text"/>
    <w:basedOn w:val="a"/>
    <w:link w:val="Char1"/>
    <w:uiPriority w:val="99"/>
    <w:unhideWhenUsed/>
    <w:qFormat/>
    <w:rsid w:val="00C14344"/>
    <w:pPr>
      <w:spacing w:line="240" w:lineRule="auto"/>
    </w:pPr>
    <w:rPr>
      <w:sz w:val="20"/>
      <w:szCs w:val="20"/>
    </w:rPr>
  </w:style>
  <w:style w:type="character" w:customStyle="1" w:styleId="Char1">
    <w:name w:val="批注文字 Char"/>
    <w:basedOn w:val="a0"/>
    <w:link w:val="a7"/>
    <w:uiPriority w:val="99"/>
    <w:qFormat/>
    <w:rsid w:val="00C14344"/>
    <w:rPr>
      <w:sz w:val="20"/>
      <w:szCs w:val="20"/>
    </w:rPr>
  </w:style>
  <w:style w:type="paragraph" w:styleId="a8">
    <w:name w:val="annotation subject"/>
    <w:basedOn w:val="a7"/>
    <w:next w:val="a7"/>
    <w:link w:val="Char2"/>
    <w:uiPriority w:val="99"/>
    <w:semiHidden/>
    <w:unhideWhenUsed/>
    <w:rsid w:val="00C14344"/>
    <w:rPr>
      <w:b/>
      <w:bCs/>
    </w:rPr>
  </w:style>
  <w:style w:type="character" w:customStyle="1" w:styleId="Char2">
    <w:name w:val="批注主题 Char"/>
    <w:basedOn w:val="Char1"/>
    <w:link w:val="a8"/>
    <w:uiPriority w:val="99"/>
    <w:semiHidden/>
    <w:rsid w:val="00C14344"/>
    <w:rPr>
      <w:b/>
      <w:bCs/>
      <w:sz w:val="20"/>
      <w:szCs w:val="20"/>
    </w:rPr>
  </w:style>
  <w:style w:type="paragraph" w:styleId="a9">
    <w:name w:val="Balloon Text"/>
    <w:basedOn w:val="a"/>
    <w:link w:val="Char3"/>
    <w:uiPriority w:val="99"/>
    <w:semiHidden/>
    <w:unhideWhenUsed/>
    <w:rsid w:val="00C14344"/>
    <w:pPr>
      <w:spacing w:after="0" w:line="240" w:lineRule="auto"/>
    </w:pPr>
    <w:rPr>
      <w:rFonts w:ascii="Tahoma" w:hAnsi="Tahoma" w:cs="Tahoma"/>
      <w:sz w:val="16"/>
      <w:szCs w:val="16"/>
    </w:rPr>
  </w:style>
  <w:style w:type="character" w:customStyle="1" w:styleId="Char3">
    <w:name w:val="批注框文本 Char"/>
    <w:basedOn w:val="a0"/>
    <w:link w:val="a9"/>
    <w:uiPriority w:val="99"/>
    <w:semiHidden/>
    <w:rsid w:val="00C14344"/>
    <w:rPr>
      <w:rFonts w:ascii="Tahoma" w:hAnsi="Tahoma" w:cs="Tahoma"/>
      <w:sz w:val="16"/>
      <w:szCs w:val="16"/>
    </w:rPr>
  </w:style>
  <w:style w:type="paragraph" w:customStyle="1" w:styleId="Default">
    <w:name w:val="Default"/>
    <w:rsid w:val="005F23E5"/>
    <w:pPr>
      <w:autoSpaceDE w:val="0"/>
      <w:autoSpaceDN w:val="0"/>
      <w:adjustRightInd w:val="0"/>
      <w:spacing w:after="0" w:line="240" w:lineRule="auto"/>
    </w:pPr>
    <w:rPr>
      <w:rFonts w:ascii="Arial" w:hAnsi="Arial" w:cs="Arial"/>
      <w:color w:val="000000"/>
      <w:sz w:val="24"/>
      <w:szCs w:val="24"/>
    </w:rPr>
  </w:style>
  <w:style w:type="character" w:styleId="aa">
    <w:name w:val="Hyperlink"/>
    <w:basedOn w:val="a0"/>
    <w:uiPriority w:val="99"/>
    <w:unhideWhenUsed/>
    <w:rsid w:val="001D1893"/>
    <w:rPr>
      <w:color w:val="0000FF" w:themeColor="hyperlink"/>
      <w:u w:val="single"/>
    </w:rPr>
  </w:style>
  <w:style w:type="paragraph" w:styleId="ab">
    <w:name w:val="endnote text"/>
    <w:basedOn w:val="a"/>
    <w:link w:val="Char4"/>
    <w:uiPriority w:val="99"/>
    <w:unhideWhenUsed/>
    <w:rsid w:val="006D1DFC"/>
    <w:pPr>
      <w:spacing w:after="0" w:line="240" w:lineRule="auto"/>
    </w:pPr>
    <w:rPr>
      <w:sz w:val="20"/>
      <w:szCs w:val="20"/>
    </w:rPr>
  </w:style>
  <w:style w:type="character" w:customStyle="1" w:styleId="Char4">
    <w:name w:val="尾注文本 Char"/>
    <w:basedOn w:val="a0"/>
    <w:link w:val="ab"/>
    <w:uiPriority w:val="99"/>
    <w:rsid w:val="006D1DFC"/>
    <w:rPr>
      <w:sz w:val="20"/>
      <w:szCs w:val="20"/>
    </w:rPr>
  </w:style>
  <w:style w:type="character" w:styleId="ac">
    <w:name w:val="endnote reference"/>
    <w:basedOn w:val="a0"/>
    <w:uiPriority w:val="99"/>
    <w:unhideWhenUsed/>
    <w:rsid w:val="006D1DFC"/>
    <w:rPr>
      <w:vertAlign w:val="superscript"/>
    </w:rPr>
  </w:style>
  <w:style w:type="paragraph" w:styleId="ad">
    <w:name w:val="Bibliography"/>
    <w:basedOn w:val="a"/>
    <w:next w:val="a"/>
    <w:uiPriority w:val="37"/>
    <w:unhideWhenUsed/>
    <w:rsid w:val="00125B59"/>
    <w:rPr>
      <w:rFonts w:ascii="Calibri" w:eastAsia="MS Mincho" w:hAnsi="Calibri" w:cs="Times New Roman"/>
    </w:rPr>
  </w:style>
  <w:style w:type="character" w:customStyle="1" w:styleId="ref-journal">
    <w:name w:val="ref-journal"/>
    <w:basedOn w:val="a0"/>
    <w:rsid w:val="00DD5929"/>
  </w:style>
  <w:style w:type="character" w:customStyle="1" w:styleId="ref-vol">
    <w:name w:val="ref-vol"/>
    <w:basedOn w:val="a0"/>
    <w:rsid w:val="00DD5929"/>
  </w:style>
  <w:style w:type="table" w:styleId="ae">
    <w:name w:val="Table Grid"/>
    <w:basedOn w:val="a1"/>
    <w:uiPriority w:val="59"/>
    <w:unhideWhenUsed/>
    <w:rsid w:val="00755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rsid w:val="00CC4946"/>
  </w:style>
  <w:style w:type="paragraph" w:styleId="af">
    <w:name w:val="Revision"/>
    <w:hidden/>
    <w:uiPriority w:val="99"/>
    <w:semiHidden/>
    <w:rsid w:val="00416D48"/>
    <w:pPr>
      <w:spacing w:after="0" w:line="240" w:lineRule="auto"/>
    </w:pPr>
  </w:style>
  <w:style w:type="character" w:customStyle="1" w:styleId="UnresolvedMention1">
    <w:name w:val="Unresolved Mention1"/>
    <w:basedOn w:val="a0"/>
    <w:uiPriority w:val="99"/>
    <w:semiHidden/>
    <w:unhideWhenUsed/>
    <w:rsid w:val="00FE60FA"/>
    <w:rPr>
      <w:color w:val="605E5C"/>
      <w:shd w:val="clear" w:color="auto" w:fill="E1DFDD"/>
    </w:rPr>
  </w:style>
  <w:style w:type="paragraph" w:styleId="HTML">
    <w:name w:val="HTML Preformatted"/>
    <w:basedOn w:val="a"/>
    <w:link w:val="HTMLChar"/>
    <w:uiPriority w:val="99"/>
    <w:semiHidden/>
    <w:unhideWhenUsed/>
    <w:rsid w:val="00202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semiHidden/>
    <w:rsid w:val="0020291E"/>
    <w:rPr>
      <w:rFonts w:ascii="Courier New" w:eastAsia="Times New Roman" w:hAnsi="Courier New" w:cs="Courier New"/>
      <w:sz w:val="20"/>
      <w:szCs w:val="20"/>
    </w:rPr>
  </w:style>
  <w:style w:type="character" w:styleId="af0">
    <w:name w:val="Strong"/>
    <w:basedOn w:val="a0"/>
    <w:uiPriority w:val="22"/>
    <w:qFormat/>
    <w:rsid w:val="00E32CFD"/>
    <w:rPr>
      <w:b/>
      <w:bCs/>
    </w:rPr>
  </w:style>
  <w:style w:type="paragraph" w:styleId="af1">
    <w:name w:val="Normal (Web)"/>
    <w:basedOn w:val="a"/>
    <w:unhideWhenUsed/>
    <w:rsid w:val="00E32CFD"/>
    <w:rPr>
      <w:rFonts w:ascii="Times New Roman" w:eastAsia="宋体" w:hAnsi="Times New Roman" w:cs="Times New Roman"/>
      <w:sz w:val="24"/>
      <w:szCs w:val="24"/>
      <w:lang w:val="en-GB"/>
    </w:rPr>
  </w:style>
  <w:style w:type="character" w:customStyle="1" w:styleId="UnresolvedMention2">
    <w:name w:val="Unresolved Mention2"/>
    <w:basedOn w:val="a0"/>
    <w:uiPriority w:val="99"/>
    <w:semiHidden/>
    <w:unhideWhenUsed/>
    <w:rsid w:val="00DC3B56"/>
    <w:rPr>
      <w:color w:val="605E5C"/>
      <w:shd w:val="clear" w:color="auto" w:fill="E1DFDD"/>
    </w:rPr>
  </w:style>
  <w:style w:type="paragraph" w:styleId="af2">
    <w:name w:val="footnote text"/>
    <w:basedOn w:val="a"/>
    <w:link w:val="Char5"/>
    <w:uiPriority w:val="99"/>
    <w:semiHidden/>
    <w:unhideWhenUsed/>
    <w:rsid w:val="00E945EE"/>
    <w:pPr>
      <w:spacing w:after="0" w:line="240" w:lineRule="auto"/>
    </w:pPr>
    <w:rPr>
      <w:sz w:val="20"/>
      <w:szCs w:val="20"/>
    </w:rPr>
  </w:style>
  <w:style w:type="character" w:customStyle="1" w:styleId="Char5">
    <w:name w:val="脚注文本 Char"/>
    <w:basedOn w:val="a0"/>
    <w:link w:val="af2"/>
    <w:uiPriority w:val="99"/>
    <w:semiHidden/>
    <w:rsid w:val="00E945EE"/>
    <w:rPr>
      <w:sz w:val="20"/>
      <w:szCs w:val="20"/>
    </w:rPr>
  </w:style>
  <w:style w:type="character" w:styleId="af3">
    <w:name w:val="footnote reference"/>
    <w:basedOn w:val="a0"/>
    <w:uiPriority w:val="99"/>
    <w:semiHidden/>
    <w:unhideWhenUsed/>
    <w:rsid w:val="00E945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D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582"/>
    <w:pPr>
      <w:ind w:left="720"/>
      <w:contextualSpacing/>
    </w:pPr>
  </w:style>
  <w:style w:type="paragraph" w:styleId="a4">
    <w:name w:val="header"/>
    <w:basedOn w:val="a"/>
    <w:link w:val="Char"/>
    <w:uiPriority w:val="99"/>
    <w:unhideWhenUsed/>
    <w:rsid w:val="00083D70"/>
    <w:pPr>
      <w:tabs>
        <w:tab w:val="center" w:pos="4680"/>
        <w:tab w:val="right" w:pos="9360"/>
      </w:tabs>
      <w:spacing w:after="0" w:line="240" w:lineRule="auto"/>
    </w:pPr>
  </w:style>
  <w:style w:type="character" w:customStyle="1" w:styleId="Char">
    <w:name w:val="页眉 Char"/>
    <w:basedOn w:val="a0"/>
    <w:link w:val="a4"/>
    <w:uiPriority w:val="99"/>
    <w:rsid w:val="00083D70"/>
  </w:style>
  <w:style w:type="paragraph" w:styleId="a5">
    <w:name w:val="footer"/>
    <w:basedOn w:val="a"/>
    <w:link w:val="Char0"/>
    <w:uiPriority w:val="99"/>
    <w:unhideWhenUsed/>
    <w:rsid w:val="00083D70"/>
    <w:pPr>
      <w:tabs>
        <w:tab w:val="center" w:pos="4680"/>
        <w:tab w:val="right" w:pos="9360"/>
      </w:tabs>
      <w:spacing w:after="0" w:line="240" w:lineRule="auto"/>
    </w:pPr>
  </w:style>
  <w:style w:type="character" w:customStyle="1" w:styleId="Char0">
    <w:name w:val="页脚 Char"/>
    <w:basedOn w:val="a0"/>
    <w:link w:val="a5"/>
    <w:uiPriority w:val="99"/>
    <w:rsid w:val="00083D70"/>
  </w:style>
  <w:style w:type="character" w:styleId="a6">
    <w:name w:val="annotation reference"/>
    <w:basedOn w:val="a0"/>
    <w:uiPriority w:val="99"/>
    <w:unhideWhenUsed/>
    <w:qFormat/>
    <w:rsid w:val="00C14344"/>
    <w:rPr>
      <w:sz w:val="16"/>
      <w:szCs w:val="16"/>
    </w:rPr>
  </w:style>
  <w:style w:type="paragraph" w:styleId="a7">
    <w:name w:val="annotation text"/>
    <w:basedOn w:val="a"/>
    <w:link w:val="Char1"/>
    <w:uiPriority w:val="99"/>
    <w:unhideWhenUsed/>
    <w:qFormat/>
    <w:rsid w:val="00C14344"/>
    <w:pPr>
      <w:spacing w:line="240" w:lineRule="auto"/>
    </w:pPr>
    <w:rPr>
      <w:sz w:val="20"/>
      <w:szCs w:val="20"/>
    </w:rPr>
  </w:style>
  <w:style w:type="character" w:customStyle="1" w:styleId="Char1">
    <w:name w:val="批注文字 Char"/>
    <w:basedOn w:val="a0"/>
    <w:link w:val="a7"/>
    <w:uiPriority w:val="99"/>
    <w:qFormat/>
    <w:rsid w:val="00C14344"/>
    <w:rPr>
      <w:sz w:val="20"/>
      <w:szCs w:val="20"/>
    </w:rPr>
  </w:style>
  <w:style w:type="paragraph" w:styleId="a8">
    <w:name w:val="annotation subject"/>
    <w:basedOn w:val="a7"/>
    <w:next w:val="a7"/>
    <w:link w:val="Char2"/>
    <w:uiPriority w:val="99"/>
    <w:semiHidden/>
    <w:unhideWhenUsed/>
    <w:rsid w:val="00C14344"/>
    <w:rPr>
      <w:b/>
      <w:bCs/>
    </w:rPr>
  </w:style>
  <w:style w:type="character" w:customStyle="1" w:styleId="Char2">
    <w:name w:val="批注主题 Char"/>
    <w:basedOn w:val="Char1"/>
    <w:link w:val="a8"/>
    <w:uiPriority w:val="99"/>
    <w:semiHidden/>
    <w:rsid w:val="00C14344"/>
    <w:rPr>
      <w:b/>
      <w:bCs/>
      <w:sz w:val="20"/>
      <w:szCs w:val="20"/>
    </w:rPr>
  </w:style>
  <w:style w:type="paragraph" w:styleId="a9">
    <w:name w:val="Balloon Text"/>
    <w:basedOn w:val="a"/>
    <w:link w:val="Char3"/>
    <w:uiPriority w:val="99"/>
    <w:semiHidden/>
    <w:unhideWhenUsed/>
    <w:rsid w:val="00C14344"/>
    <w:pPr>
      <w:spacing w:after="0" w:line="240" w:lineRule="auto"/>
    </w:pPr>
    <w:rPr>
      <w:rFonts w:ascii="Tahoma" w:hAnsi="Tahoma" w:cs="Tahoma"/>
      <w:sz w:val="16"/>
      <w:szCs w:val="16"/>
    </w:rPr>
  </w:style>
  <w:style w:type="character" w:customStyle="1" w:styleId="Char3">
    <w:name w:val="批注框文本 Char"/>
    <w:basedOn w:val="a0"/>
    <w:link w:val="a9"/>
    <w:uiPriority w:val="99"/>
    <w:semiHidden/>
    <w:rsid w:val="00C14344"/>
    <w:rPr>
      <w:rFonts w:ascii="Tahoma" w:hAnsi="Tahoma" w:cs="Tahoma"/>
      <w:sz w:val="16"/>
      <w:szCs w:val="16"/>
    </w:rPr>
  </w:style>
  <w:style w:type="paragraph" w:customStyle="1" w:styleId="Default">
    <w:name w:val="Default"/>
    <w:rsid w:val="005F23E5"/>
    <w:pPr>
      <w:autoSpaceDE w:val="0"/>
      <w:autoSpaceDN w:val="0"/>
      <w:adjustRightInd w:val="0"/>
      <w:spacing w:after="0" w:line="240" w:lineRule="auto"/>
    </w:pPr>
    <w:rPr>
      <w:rFonts w:ascii="Arial" w:hAnsi="Arial" w:cs="Arial"/>
      <w:color w:val="000000"/>
      <w:sz w:val="24"/>
      <w:szCs w:val="24"/>
    </w:rPr>
  </w:style>
  <w:style w:type="character" w:styleId="aa">
    <w:name w:val="Hyperlink"/>
    <w:basedOn w:val="a0"/>
    <w:uiPriority w:val="99"/>
    <w:unhideWhenUsed/>
    <w:rsid w:val="001D1893"/>
    <w:rPr>
      <w:color w:val="0000FF" w:themeColor="hyperlink"/>
      <w:u w:val="single"/>
    </w:rPr>
  </w:style>
  <w:style w:type="paragraph" w:styleId="ab">
    <w:name w:val="endnote text"/>
    <w:basedOn w:val="a"/>
    <w:link w:val="Char4"/>
    <w:uiPriority w:val="99"/>
    <w:unhideWhenUsed/>
    <w:rsid w:val="006D1DFC"/>
    <w:pPr>
      <w:spacing w:after="0" w:line="240" w:lineRule="auto"/>
    </w:pPr>
    <w:rPr>
      <w:sz w:val="20"/>
      <w:szCs w:val="20"/>
    </w:rPr>
  </w:style>
  <w:style w:type="character" w:customStyle="1" w:styleId="Char4">
    <w:name w:val="尾注文本 Char"/>
    <w:basedOn w:val="a0"/>
    <w:link w:val="ab"/>
    <w:uiPriority w:val="99"/>
    <w:rsid w:val="006D1DFC"/>
    <w:rPr>
      <w:sz w:val="20"/>
      <w:szCs w:val="20"/>
    </w:rPr>
  </w:style>
  <w:style w:type="character" w:styleId="ac">
    <w:name w:val="endnote reference"/>
    <w:basedOn w:val="a0"/>
    <w:uiPriority w:val="99"/>
    <w:unhideWhenUsed/>
    <w:rsid w:val="006D1DFC"/>
    <w:rPr>
      <w:vertAlign w:val="superscript"/>
    </w:rPr>
  </w:style>
  <w:style w:type="paragraph" w:styleId="ad">
    <w:name w:val="Bibliography"/>
    <w:basedOn w:val="a"/>
    <w:next w:val="a"/>
    <w:uiPriority w:val="37"/>
    <w:unhideWhenUsed/>
    <w:rsid w:val="00125B59"/>
    <w:rPr>
      <w:rFonts w:ascii="Calibri" w:eastAsia="MS Mincho" w:hAnsi="Calibri" w:cs="Times New Roman"/>
    </w:rPr>
  </w:style>
  <w:style w:type="character" w:customStyle="1" w:styleId="ref-journal">
    <w:name w:val="ref-journal"/>
    <w:basedOn w:val="a0"/>
    <w:rsid w:val="00DD5929"/>
  </w:style>
  <w:style w:type="character" w:customStyle="1" w:styleId="ref-vol">
    <w:name w:val="ref-vol"/>
    <w:basedOn w:val="a0"/>
    <w:rsid w:val="00DD5929"/>
  </w:style>
  <w:style w:type="table" w:styleId="ae">
    <w:name w:val="Table Grid"/>
    <w:basedOn w:val="a1"/>
    <w:uiPriority w:val="59"/>
    <w:unhideWhenUsed/>
    <w:rsid w:val="00755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rsid w:val="00CC4946"/>
  </w:style>
  <w:style w:type="paragraph" w:styleId="af">
    <w:name w:val="Revision"/>
    <w:hidden/>
    <w:uiPriority w:val="99"/>
    <w:semiHidden/>
    <w:rsid w:val="00416D48"/>
    <w:pPr>
      <w:spacing w:after="0" w:line="240" w:lineRule="auto"/>
    </w:pPr>
  </w:style>
  <w:style w:type="character" w:customStyle="1" w:styleId="UnresolvedMention1">
    <w:name w:val="Unresolved Mention1"/>
    <w:basedOn w:val="a0"/>
    <w:uiPriority w:val="99"/>
    <w:semiHidden/>
    <w:unhideWhenUsed/>
    <w:rsid w:val="00FE60FA"/>
    <w:rPr>
      <w:color w:val="605E5C"/>
      <w:shd w:val="clear" w:color="auto" w:fill="E1DFDD"/>
    </w:rPr>
  </w:style>
  <w:style w:type="paragraph" w:styleId="HTML">
    <w:name w:val="HTML Preformatted"/>
    <w:basedOn w:val="a"/>
    <w:link w:val="HTMLChar"/>
    <w:uiPriority w:val="99"/>
    <w:semiHidden/>
    <w:unhideWhenUsed/>
    <w:rsid w:val="00202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semiHidden/>
    <w:rsid w:val="0020291E"/>
    <w:rPr>
      <w:rFonts w:ascii="Courier New" w:eastAsia="Times New Roman" w:hAnsi="Courier New" w:cs="Courier New"/>
      <w:sz w:val="20"/>
      <w:szCs w:val="20"/>
    </w:rPr>
  </w:style>
  <w:style w:type="character" w:styleId="af0">
    <w:name w:val="Strong"/>
    <w:basedOn w:val="a0"/>
    <w:uiPriority w:val="22"/>
    <w:qFormat/>
    <w:rsid w:val="00E32CFD"/>
    <w:rPr>
      <w:b/>
      <w:bCs/>
    </w:rPr>
  </w:style>
  <w:style w:type="paragraph" w:styleId="af1">
    <w:name w:val="Normal (Web)"/>
    <w:basedOn w:val="a"/>
    <w:unhideWhenUsed/>
    <w:rsid w:val="00E32CFD"/>
    <w:rPr>
      <w:rFonts w:ascii="Times New Roman" w:eastAsia="宋体" w:hAnsi="Times New Roman" w:cs="Times New Roman"/>
      <w:sz w:val="24"/>
      <w:szCs w:val="24"/>
      <w:lang w:val="en-GB"/>
    </w:rPr>
  </w:style>
  <w:style w:type="character" w:customStyle="1" w:styleId="UnresolvedMention2">
    <w:name w:val="Unresolved Mention2"/>
    <w:basedOn w:val="a0"/>
    <w:uiPriority w:val="99"/>
    <w:semiHidden/>
    <w:unhideWhenUsed/>
    <w:rsid w:val="00DC3B56"/>
    <w:rPr>
      <w:color w:val="605E5C"/>
      <w:shd w:val="clear" w:color="auto" w:fill="E1DFDD"/>
    </w:rPr>
  </w:style>
  <w:style w:type="paragraph" w:styleId="af2">
    <w:name w:val="footnote text"/>
    <w:basedOn w:val="a"/>
    <w:link w:val="Char5"/>
    <w:uiPriority w:val="99"/>
    <w:semiHidden/>
    <w:unhideWhenUsed/>
    <w:rsid w:val="00E945EE"/>
    <w:pPr>
      <w:spacing w:after="0" w:line="240" w:lineRule="auto"/>
    </w:pPr>
    <w:rPr>
      <w:sz w:val="20"/>
      <w:szCs w:val="20"/>
    </w:rPr>
  </w:style>
  <w:style w:type="character" w:customStyle="1" w:styleId="Char5">
    <w:name w:val="脚注文本 Char"/>
    <w:basedOn w:val="a0"/>
    <w:link w:val="af2"/>
    <w:uiPriority w:val="99"/>
    <w:semiHidden/>
    <w:rsid w:val="00E945EE"/>
    <w:rPr>
      <w:sz w:val="20"/>
      <w:szCs w:val="20"/>
    </w:rPr>
  </w:style>
  <w:style w:type="character" w:styleId="af3">
    <w:name w:val="footnote reference"/>
    <w:basedOn w:val="a0"/>
    <w:uiPriority w:val="99"/>
    <w:semiHidden/>
    <w:unhideWhenUsed/>
    <w:rsid w:val="00E945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9425">
      <w:bodyDiv w:val="1"/>
      <w:marLeft w:val="0"/>
      <w:marRight w:val="0"/>
      <w:marTop w:val="0"/>
      <w:marBottom w:val="0"/>
      <w:divBdr>
        <w:top w:val="none" w:sz="0" w:space="0" w:color="auto"/>
        <w:left w:val="none" w:sz="0" w:space="0" w:color="auto"/>
        <w:bottom w:val="none" w:sz="0" w:space="0" w:color="auto"/>
        <w:right w:val="none" w:sz="0" w:space="0" w:color="auto"/>
      </w:divBdr>
    </w:div>
    <w:div w:id="115872027">
      <w:bodyDiv w:val="1"/>
      <w:marLeft w:val="0"/>
      <w:marRight w:val="0"/>
      <w:marTop w:val="0"/>
      <w:marBottom w:val="0"/>
      <w:divBdr>
        <w:top w:val="none" w:sz="0" w:space="0" w:color="auto"/>
        <w:left w:val="none" w:sz="0" w:space="0" w:color="auto"/>
        <w:bottom w:val="none" w:sz="0" w:space="0" w:color="auto"/>
        <w:right w:val="none" w:sz="0" w:space="0" w:color="auto"/>
      </w:divBdr>
    </w:div>
    <w:div w:id="135534331">
      <w:bodyDiv w:val="1"/>
      <w:marLeft w:val="0"/>
      <w:marRight w:val="0"/>
      <w:marTop w:val="0"/>
      <w:marBottom w:val="0"/>
      <w:divBdr>
        <w:top w:val="none" w:sz="0" w:space="0" w:color="auto"/>
        <w:left w:val="none" w:sz="0" w:space="0" w:color="auto"/>
        <w:bottom w:val="none" w:sz="0" w:space="0" w:color="auto"/>
        <w:right w:val="none" w:sz="0" w:space="0" w:color="auto"/>
      </w:divBdr>
    </w:div>
    <w:div w:id="137840235">
      <w:bodyDiv w:val="1"/>
      <w:marLeft w:val="0"/>
      <w:marRight w:val="0"/>
      <w:marTop w:val="0"/>
      <w:marBottom w:val="0"/>
      <w:divBdr>
        <w:top w:val="none" w:sz="0" w:space="0" w:color="auto"/>
        <w:left w:val="none" w:sz="0" w:space="0" w:color="auto"/>
        <w:bottom w:val="none" w:sz="0" w:space="0" w:color="auto"/>
        <w:right w:val="none" w:sz="0" w:space="0" w:color="auto"/>
      </w:divBdr>
    </w:div>
    <w:div w:id="243224653">
      <w:bodyDiv w:val="1"/>
      <w:marLeft w:val="0"/>
      <w:marRight w:val="0"/>
      <w:marTop w:val="0"/>
      <w:marBottom w:val="0"/>
      <w:divBdr>
        <w:top w:val="none" w:sz="0" w:space="0" w:color="auto"/>
        <w:left w:val="none" w:sz="0" w:space="0" w:color="auto"/>
        <w:bottom w:val="none" w:sz="0" w:space="0" w:color="auto"/>
        <w:right w:val="none" w:sz="0" w:space="0" w:color="auto"/>
      </w:divBdr>
    </w:div>
    <w:div w:id="251013554">
      <w:bodyDiv w:val="1"/>
      <w:marLeft w:val="0"/>
      <w:marRight w:val="0"/>
      <w:marTop w:val="0"/>
      <w:marBottom w:val="0"/>
      <w:divBdr>
        <w:top w:val="none" w:sz="0" w:space="0" w:color="auto"/>
        <w:left w:val="none" w:sz="0" w:space="0" w:color="auto"/>
        <w:bottom w:val="none" w:sz="0" w:space="0" w:color="auto"/>
        <w:right w:val="none" w:sz="0" w:space="0" w:color="auto"/>
      </w:divBdr>
      <w:divsChild>
        <w:div w:id="1989048505">
          <w:marLeft w:val="0"/>
          <w:marRight w:val="0"/>
          <w:marTop w:val="0"/>
          <w:marBottom w:val="0"/>
          <w:divBdr>
            <w:top w:val="none" w:sz="0" w:space="0" w:color="auto"/>
            <w:left w:val="none" w:sz="0" w:space="0" w:color="auto"/>
            <w:bottom w:val="none" w:sz="0" w:space="0" w:color="auto"/>
            <w:right w:val="none" w:sz="0" w:space="0" w:color="auto"/>
          </w:divBdr>
          <w:divsChild>
            <w:div w:id="582641498">
              <w:marLeft w:val="0"/>
              <w:marRight w:val="0"/>
              <w:marTop w:val="0"/>
              <w:marBottom w:val="0"/>
              <w:divBdr>
                <w:top w:val="none" w:sz="0" w:space="0" w:color="auto"/>
                <w:left w:val="none" w:sz="0" w:space="0" w:color="auto"/>
                <w:bottom w:val="none" w:sz="0" w:space="0" w:color="auto"/>
                <w:right w:val="none" w:sz="0" w:space="0" w:color="auto"/>
              </w:divBdr>
              <w:divsChild>
                <w:div w:id="1364746280">
                  <w:marLeft w:val="0"/>
                  <w:marRight w:val="0"/>
                  <w:marTop w:val="0"/>
                  <w:marBottom w:val="0"/>
                  <w:divBdr>
                    <w:top w:val="none" w:sz="0" w:space="0" w:color="auto"/>
                    <w:left w:val="none" w:sz="0" w:space="0" w:color="auto"/>
                    <w:bottom w:val="none" w:sz="0" w:space="0" w:color="auto"/>
                    <w:right w:val="none" w:sz="0" w:space="0" w:color="auto"/>
                  </w:divBdr>
                  <w:divsChild>
                    <w:div w:id="1749839475">
                      <w:marLeft w:val="0"/>
                      <w:marRight w:val="0"/>
                      <w:marTop w:val="0"/>
                      <w:marBottom w:val="0"/>
                      <w:divBdr>
                        <w:top w:val="none" w:sz="0" w:space="0" w:color="auto"/>
                        <w:left w:val="none" w:sz="0" w:space="0" w:color="auto"/>
                        <w:bottom w:val="none" w:sz="0" w:space="0" w:color="auto"/>
                        <w:right w:val="none" w:sz="0" w:space="0" w:color="auto"/>
                      </w:divBdr>
                    </w:div>
                  </w:divsChild>
                </w:div>
                <w:div w:id="1790005135">
                  <w:marLeft w:val="0"/>
                  <w:marRight w:val="0"/>
                  <w:marTop w:val="0"/>
                  <w:marBottom w:val="0"/>
                  <w:divBdr>
                    <w:top w:val="none" w:sz="0" w:space="0" w:color="auto"/>
                    <w:left w:val="none" w:sz="0" w:space="0" w:color="auto"/>
                    <w:bottom w:val="none" w:sz="0" w:space="0" w:color="auto"/>
                    <w:right w:val="none" w:sz="0" w:space="0" w:color="auto"/>
                  </w:divBdr>
                  <w:divsChild>
                    <w:div w:id="89742962">
                      <w:marLeft w:val="0"/>
                      <w:marRight w:val="0"/>
                      <w:marTop w:val="0"/>
                      <w:marBottom w:val="0"/>
                      <w:divBdr>
                        <w:top w:val="none" w:sz="0" w:space="0" w:color="auto"/>
                        <w:left w:val="none" w:sz="0" w:space="0" w:color="auto"/>
                        <w:bottom w:val="none" w:sz="0" w:space="0" w:color="auto"/>
                        <w:right w:val="none" w:sz="0" w:space="0" w:color="auto"/>
                      </w:divBdr>
                    </w:div>
                  </w:divsChild>
                </w:div>
                <w:div w:id="236283664">
                  <w:marLeft w:val="0"/>
                  <w:marRight w:val="0"/>
                  <w:marTop w:val="0"/>
                  <w:marBottom w:val="0"/>
                  <w:divBdr>
                    <w:top w:val="none" w:sz="0" w:space="0" w:color="auto"/>
                    <w:left w:val="none" w:sz="0" w:space="0" w:color="auto"/>
                    <w:bottom w:val="none" w:sz="0" w:space="0" w:color="auto"/>
                    <w:right w:val="none" w:sz="0" w:space="0" w:color="auto"/>
                  </w:divBdr>
                  <w:divsChild>
                    <w:div w:id="1506288118">
                      <w:marLeft w:val="0"/>
                      <w:marRight w:val="0"/>
                      <w:marTop w:val="0"/>
                      <w:marBottom w:val="0"/>
                      <w:divBdr>
                        <w:top w:val="none" w:sz="0" w:space="0" w:color="auto"/>
                        <w:left w:val="none" w:sz="0" w:space="0" w:color="auto"/>
                        <w:bottom w:val="none" w:sz="0" w:space="0" w:color="auto"/>
                        <w:right w:val="none" w:sz="0" w:space="0" w:color="auto"/>
                      </w:divBdr>
                      <w:divsChild>
                        <w:div w:id="1035696092">
                          <w:marLeft w:val="0"/>
                          <w:marRight w:val="0"/>
                          <w:marTop w:val="0"/>
                          <w:marBottom w:val="0"/>
                          <w:divBdr>
                            <w:top w:val="none" w:sz="0" w:space="0" w:color="auto"/>
                            <w:left w:val="none" w:sz="0" w:space="0" w:color="auto"/>
                            <w:bottom w:val="none" w:sz="0" w:space="0" w:color="auto"/>
                            <w:right w:val="none" w:sz="0" w:space="0" w:color="auto"/>
                          </w:divBdr>
                        </w:div>
                      </w:divsChild>
                    </w:div>
                    <w:div w:id="1204058299">
                      <w:marLeft w:val="0"/>
                      <w:marRight w:val="0"/>
                      <w:marTop w:val="0"/>
                      <w:marBottom w:val="0"/>
                      <w:divBdr>
                        <w:top w:val="none" w:sz="0" w:space="0" w:color="auto"/>
                        <w:left w:val="none" w:sz="0" w:space="0" w:color="auto"/>
                        <w:bottom w:val="none" w:sz="0" w:space="0" w:color="auto"/>
                        <w:right w:val="none" w:sz="0" w:space="0" w:color="auto"/>
                      </w:divBdr>
                      <w:divsChild>
                        <w:div w:id="1634410053">
                          <w:marLeft w:val="0"/>
                          <w:marRight w:val="0"/>
                          <w:marTop w:val="0"/>
                          <w:marBottom w:val="0"/>
                          <w:divBdr>
                            <w:top w:val="none" w:sz="0" w:space="0" w:color="auto"/>
                            <w:left w:val="none" w:sz="0" w:space="0" w:color="auto"/>
                            <w:bottom w:val="none" w:sz="0" w:space="0" w:color="auto"/>
                            <w:right w:val="none" w:sz="0" w:space="0" w:color="auto"/>
                          </w:divBdr>
                        </w:div>
                      </w:divsChild>
                    </w:div>
                    <w:div w:id="1874610595">
                      <w:marLeft w:val="0"/>
                      <w:marRight w:val="0"/>
                      <w:marTop w:val="0"/>
                      <w:marBottom w:val="0"/>
                      <w:divBdr>
                        <w:top w:val="none" w:sz="0" w:space="0" w:color="auto"/>
                        <w:left w:val="none" w:sz="0" w:space="0" w:color="auto"/>
                        <w:bottom w:val="none" w:sz="0" w:space="0" w:color="auto"/>
                        <w:right w:val="none" w:sz="0" w:space="0" w:color="auto"/>
                      </w:divBdr>
                      <w:divsChild>
                        <w:div w:id="13989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31317">
                  <w:marLeft w:val="0"/>
                  <w:marRight w:val="0"/>
                  <w:marTop w:val="0"/>
                  <w:marBottom w:val="0"/>
                  <w:divBdr>
                    <w:top w:val="none" w:sz="0" w:space="0" w:color="auto"/>
                    <w:left w:val="none" w:sz="0" w:space="0" w:color="auto"/>
                    <w:bottom w:val="none" w:sz="0" w:space="0" w:color="auto"/>
                    <w:right w:val="none" w:sz="0" w:space="0" w:color="auto"/>
                  </w:divBdr>
                  <w:divsChild>
                    <w:div w:id="2062358263">
                      <w:marLeft w:val="0"/>
                      <w:marRight w:val="0"/>
                      <w:marTop w:val="0"/>
                      <w:marBottom w:val="0"/>
                      <w:divBdr>
                        <w:top w:val="none" w:sz="0" w:space="0" w:color="auto"/>
                        <w:left w:val="none" w:sz="0" w:space="0" w:color="auto"/>
                        <w:bottom w:val="none" w:sz="0" w:space="0" w:color="auto"/>
                        <w:right w:val="none" w:sz="0" w:space="0" w:color="auto"/>
                      </w:divBdr>
                    </w:div>
                    <w:div w:id="144055221">
                      <w:marLeft w:val="0"/>
                      <w:marRight w:val="0"/>
                      <w:marTop w:val="0"/>
                      <w:marBottom w:val="0"/>
                      <w:divBdr>
                        <w:top w:val="none" w:sz="0" w:space="0" w:color="auto"/>
                        <w:left w:val="none" w:sz="0" w:space="0" w:color="auto"/>
                        <w:bottom w:val="none" w:sz="0" w:space="0" w:color="auto"/>
                        <w:right w:val="none" w:sz="0" w:space="0" w:color="auto"/>
                      </w:divBdr>
                    </w:div>
                    <w:div w:id="2620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8622">
              <w:marLeft w:val="0"/>
              <w:marRight w:val="0"/>
              <w:marTop w:val="0"/>
              <w:marBottom w:val="0"/>
              <w:divBdr>
                <w:top w:val="none" w:sz="0" w:space="0" w:color="auto"/>
                <w:left w:val="none" w:sz="0" w:space="0" w:color="auto"/>
                <w:bottom w:val="none" w:sz="0" w:space="0" w:color="auto"/>
                <w:right w:val="none" w:sz="0" w:space="0" w:color="auto"/>
              </w:divBdr>
              <w:divsChild>
                <w:div w:id="1958639348">
                  <w:marLeft w:val="0"/>
                  <w:marRight w:val="0"/>
                  <w:marTop w:val="0"/>
                  <w:marBottom w:val="0"/>
                  <w:divBdr>
                    <w:top w:val="none" w:sz="0" w:space="0" w:color="auto"/>
                    <w:left w:val="none" w:sz="0" w:space="0" w:color="auto"/>
                    <w:bottom w:val="none" w:sz="0" w:space="0" w:color="auto"/>
                    <w:right w:val="none" w:sz="0" w:space="0" w:color="auto"/>
                  </w:divBdr>
                  <w:divsChild>
                    <w:div w:id="373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626552">
      <w:bodyDiv w:val="1"/>
      <w:marLeft w:val="0"/>
      <w:marRight w:val="0"/>
      <w:marTop w:val="0"/>
      <w:marBottom w:val="0"/>
      <w:divBdr>
        <w:top w:val="none" w:sz="0" w:space="0" w:color="auto"/>
        <w:left w:val="none" w:sz="0" w:space="0" w:color="auto"/>
        <w:bottom w:val="none" w:sz="0" w:space="0" w:color="auto"/>
        <w:right w:val="none" w:sz="0" w:space="0" w:color="auto"/>
      </w:divBdr>
    </w:div>
    <w:div w:id="386804522">
      <w:bodyDiv w:val="1"/>
      <w:marLeft w:val="0"/>
      <w:marRight w:val="0"/>
      <w:marTop w:val="0"/>
      <w:marBottom w:val="0"/>
      <w:divBdr>
        <w:top w:val="none" w:sz="0" w:space="0" w:color="auto"/>
        <w:left w:val="none" w:sz="0" w:space="0" w:color="auto"/>
        <w:bottom w:val="none" w:sz="0" w:space="0" w:color="auto"/>
        <w:right w:val="none" w:sz="0" w:space="0" w:color="auto"/>
      </w:divBdr>
    </w:div>
    <w:div w:id="415832531">
      <w:bodyDiv w:val="1"/>
      <w:marLeft w:val="0"/>
      <w:marRight w:val="0"/>
      <w:marTop w:val="0"/>
      <w:marBottom w:val="0"/>
      <w:divBdr>
        <w:top w:val="none" w:sz="0" w:space="0" w:color="auto"/>
        <w:left w:val="none" w:sz="0" w:space="0" w:color="auto"/>
        <w:bottom w:val="none" w:sz="0" w:space="0" w:color="auto"/>
        <w:right w:val="none" w:sz="0" w:space="0" w:color="auto"/>
      </w:divBdr>
    </w:div>
    <w:div w:id="435947279">
      <w:bodyDiv w:val="1"/>
      <w:marLeft w:val="0"/>
      <w:marRight w:val="0"/>
      <w:marTop w:val="0"/>
      <w:marBottom w:val="0"/>
      <w:divBdr>
        <w:top w:val="none" w:sz="0" w:space="0" w:color="auto"/>
        <w:left w:val="none" w:sz="0" w:space="0" w:color="auto"/>
        <w:bottom w:val="none" w:sz="0" w:space="0" w:color="auto"/>
        <w:right w:val="none" w:sz="0" w:space="0" w:color="auto"/>
      </w:divBdr>
    </w:div>
    <w:div w:id="488517931">
      <w:bodyDiv w:val="1"/>
      <w:marLeft w:val="0"/>
      <w:marRight w:val="0"/>
      <w:marTop w:val="0"/>
      <w:marBottom w:val="0"/>
      <w:divBdr>
        <w:top w:val="none" w:sz="0" w:space="0" w:color="auto"/>
        <w:left w:val="none" w:sz="0" w:space="0" w:color="auto"/>
        <w:bottom w:val="none" w:sz="0" w:space="0" w:color="auto"/>
        <w:right w:val="none" w:sz="0" w:space="0" w:color="auto"/>
      </w:divBdr>
    </w:div>
    <w:div w:id="524830792">
      <w:bodyDiv w:val="1"/>
      <w:marLeft w:val="0"/>
      <w:marRight w:val="0"/>
      <w:marTop w:val="0"/>
      <w:marBottom w:val="0"/>
      <w:divBdr>
        <w:top w:val="none" w:sz="0" w:space="0" w:color="auto"/>
        <w:left w:val="none" w:sz="0" w:space="0" w:color="auto"/>
        <w:bottom w:val="none" w:sz="0" w:space="0" w:color="auto"/>
        <w:right w:val="none" w:sz="0" w:space="0" w:color="auto"/>
      </w:divBdr>
    </w:div>
    <w:div w:id="584649270">
      <w:bodyDiv w:val="1"/>
      <w:marLeft w:val="0"/>
      <w:marRight w:val="0"/>
      <w:marTop w:val="0"/>
      <w:marBottom w:val="0"/>
      <w:divBdr>
        <w:top w:val="none" w:sz="0" w:space="0" w:color="auto"/>
        <w:left w:val="none" w:sz="0" w:space="0" w:color="auto"/>
        <w:bottom w:val="none" w:sz="0" w:space="0" w:color="auto"/>
        <w:right w:val="none" w:sz="0" w:space="0" w:color="auto"/>
      </w:divBdr>
    </w:div>
    <w:div w:id="619652568">
      <w:bodyDiv w:val="1"/>
      <w:marLeft w:val="0"/>
      <w:marRight w:val="0"/>
      <w:marTop w:val="0"/>
      <w:marBottom w:val="0"/>
      <w:divBdr>
        <w:top w:val="none" w:sz="0" w:space="0" w:color="auto"/>
        <w:left w:val="none" w:sz="0" w:space="0" w:color="auto"/>
        <w:bottom w:val="none" w:sz="0" w:space="0" w:color="auto"/>
        <w:right w:val="none" w:sz="0" w:space="0" w:color="auto"/>
      </w:divBdr>
    </w:div>
    <w:div w:id="624047268">
      <w:bodyDiv w:val="1"/>
      <w:marLeft w:val="0"/>
      <w:marRight w:val="0"/>
      <w:marTop w:val="0"/>
      <w:marBottom w:val="0"/>
      <w:divBdr>
        <w:top w:val="none" w:sz="0" w:space="0" w:color="auto"/>
        <w:left w:val="none" w:sz="0" w:space="0" w:color="auto"/>
        <w:bottom w:val="none" w:sz="0" w:space="0" w:color="auto"/>
        <w:right w:val="none" w:sz="0" w:space="0" w:color="auto"/>
      </w:divBdr>
    </w:div>
    <w:div w:id="668020749">
      <w:bodyDiv w:val="1"/>
      <w:marLeft w:val="0"/>
      <w:marRight w:val="0"/>
      <w:marTop w:val="0"/>
      <w:marBottom w:val="0"/>
      <w:divBdr>
        <w:top w:val="none" w:sz="0" w:space="0" w:color="auto"/>
        <w:left w:val="none" w:sz="0" w:space="0" w:color="auto"/>
        <w:bottom w:val="none" w:sz="0" w:space="0" w:color="auto"/>
        <w:right w:val="none" w:sz="0" w:space="0" w:color="auto"/>
      </w:divBdr>
    </w:div>
    <w:div w:id="756053591">
      <w:bodyDiv w:val="1"/>
      <w:marLeft w:val="0"/>
      <w:marRight w:val="0"/>
      <w:marTop w:val="0"/>
      <w:marBottom w:val="0"/>
      <w:divBdr>
        <w:top w:val="none" w:sz="0" w:space="0" w:color="auto"/>
        <w:left w:val="none" w:sz="0" w:space="0" w:color="auto"/>
        <w:bottom w:val="none" w:sz="0" w:space="0" w:color="auto"/>
        <w:right w:val="none" w:sz="0" w:space="0" w:color="auto"/>
      </w:divBdr>
    </w:div>
    <w:div w:id="780337604">
      <w:bodyDiv w:val="1"/>
      <w:marLeft w:val="0"/>
      <w:marRight w:val="0"/>
      <w:marTop w:val="0"/>
      <w:marBottom w:val="0"/>
      <w:divBdr>
        <w:top w:val="none" w:sz="0" w:space="0" w:color="auto"/>
        <w:left w:val="none" w:sz="0" w:space="0" w:color="auto"/>
        <w:bottom w:val="none" w:sz="0" w:space="0" w:color="auto"/>
        <w:right w:val="none" w:sz="0" w:space="0" w:color="auto"/>
      </w:divBdr>
    </w:div>
    <w:div w:id="847674323">
      <w:bodyDiv w:val="1"/>
      <w:marLeft w:val="0"/>
      <w:marRight w:val="0"/>
      <w:marTop w:val="0"/>
      <w:marBottom w:val="0"/>
      <w:divBdr>
        <w:top w:val="none" w:sz="0" w:space="0" w:color="auto"/>
        <w:left w:val="none" w:sz="0" w:space="0" w:color="auto"/>
        <w:bottom w:val="none" w:sz="0" w:space="0" w:color="auto"/>
        <w:right w:val="none" w:sz="0" w:space="0" w:color="auto"/>
      </w:divBdr>
    </w:div>
    <w:div w:id="872886522">
      <w:bodyDiv w:val="1"/>
      <w:marLeft w:val="0"/>
      <w:marRight w:val="0"/>
      <w:marTop w:val="0"/>
      <w:marBottom w:val="0"/>
      <w:divBdr>
        <w:top w:val="none" w:sz="0" w:space="0" w:color="auto"/>
        <w:left w:val="none" w:sz="0" w:space="0" w:color="auto"/>
        <w:bottom w:val="none" w:sz="0" w:space="0" w:color="auto"/>
        <w:right w:val="none" w:sz="0" w:space="0" w:color="auto"/>
      </w:divBdr>
    </w:div>
    <w:div w:id="873660781">
      <w:bodyDiv w:val="1"/>
      <w:marLeft w:val="0"/>
      <w:marRight w:val="0"/>
      <w:marTop w:val="0"/>
      <w:marBottom w:val="0"/>
      <w:divBdr>
        <w:top w:val="none" w:sz="0" w:space="0" w:color="auto"/>
        <w:left w:val="none" w:sz="0" w:space="0" w:color="auto"/>
        <w:bottom w:val="none" w:sz="0" w:space="0" w:color="auto"/>
        <w:right w:val="none" w:sz="0" w:space="0" w:color="auto"/>
      </w:divBdr>
    </w:div>
    <w:div w:id="883712992">
      <w:bodyDiv w:val="1"/>
      <w:marLeft w:val="0"/>
      <w:marRight w:val="0"/>
      <w:marTop w:val="0"/>
      <w:marBottom w:val="0"/>
      <w:divBdr>
        <w:top w:val="none" w:sz="0" w:space="0" w:color="auto"/>
        <w:left w:val="none" w:sz="0" w:space="0" w:color="auto"/>
        <w:bottom w:val="none" w:sz="0" w:space="0" w:color="auto"/>
        <w:right w:val="none" w:sz="0" w:space="0" w:color="auto"/>
      </w:divBdr>
    </w:div>
    <w:div w:id="888299301">
      <w:bodyDiv w:val="1"/>
      <w:marLeft w:val="0"/>
      <w:marRight w:val="0"/>
      <w:marTop w:val="0"/>
      <w:marBottom w:val="0"/>
      <w:divBdr>
        <w:top w:val="none" w:sz="0" w:space="0" w:color="auto"/>
        <w:left w:val="none" w:sz="0" w:space="0" w:color="auto"/>
        <w:bottom w:val="none" w:sz="0" w:space="0" w:color="auto"/>
        <w:right w:val="none" w:sz="0" w:space="0" w:color="auto"/>
      </w:divBdr>
    </w:div>
    <w:div w:id="909996955">
      <w:bodyDiv w:val="1"/>
      <w:marLeft w:val="0"/>
      <w:marRight w:val="0"/>
      <w:marTop w:val="0"/>
      <w:marBottom w:val="0"/>
      <w:divBdr>
        <w:top w:val="none" w:sz="0" w:space="0" w:color="auto"/>
        <w:left w:val="none" w:sz="0" w:space="0" w:color="auto"/>
        <w:bottom w:val="none" w:sz="0" w:space="0" w:color="auto"/>
        <w:right w:val="none" w:sz="0" w:space="0" w:color="auto"/>
      </w:divBdr>
    </w:div>
    <w:div w:id="922643140">
      <w:bodyDiv w:val="1"/>
      <w:marLeft w:val="0"/>
      <w:marRight w:val="0"/>
      <w:marTop w:val="0"/>
      <w:marBottom w:val="0"/>
      <w:divBdr>
        <w:top w:val="none" w:sz="0" w:space="0" w:color="auto"/>
        <w:left w:val="none" w:sz="0" w:space="0" w:color="auto"/>
        <w:bottom w:val="none" w:sz="0" w:space="0" w:color="auto"/>
        <w:right w:val="none" w:sz="0" w:space="0" w:color="auto"/>
      </w:divBdr>
    </w:div>
    <w:div w:id="1013604821">
      <w:bodyDiv w:val="1"/>
      <w:marLeft w:val="0"/>
      <w:marRight w:val="0"/>
      <w:marTop w:val="0"/>
      <w:marBottom w:val="0"/>
      <w:divBdr>
        <w:top w:val="none" w:sz="0" w:space="0" w:color="auto"/>
        <w:left w:val="none" w:sz="0" w:space="0" w:color="auto"/>
        <w:bottom w:val="none" w:sz="0" w:space="0" w:color="auto"/>
        <w:right w:val="none" w:sz="0" w:space="0" w:color="auto"/>
      </w:divBdr>
    </w:div>
    <w:div w:id="1067610583">
      <w:bodyDiv w:val="1"/>
      <w:marLeft w:val="0"/>
      <w:marRight w:val="0"/>
      <w:marTop w:val="0"/>
      <w:marBottom w:val="0"/>
      <w:divBdr>
        <w:top w:val="none" w:sz="0" w:space="0" w:color="auto"/>
        <w:left w:val="none" w:sz="0" w:space="0" w:color="auto"/>
        <w:bottom w:val="none" w:sz="0" w:space="0" w:color="auto"/>
        <w:right w:val="none" w:sz="0" w:space="0" w:color="auto"/>
      </w:divBdr>
    </w:div>
    <w:div w:id="1074282647">
      <w:bodyDiv w:val="1"/>
      <w:marLeft w:val="0"/>
      <w:marRight w:val="0"/>
      <w:marTop w:val="0"/>
      <w:marBottom w:val="0"/>
      <w:divBdr>
        <w:top w:val="none" w:sz="0" w:space="0" w:color="auto"/>
        <w:left w:val="none" w:sz="0" w:space="0" w:color="auto"/>
        <w:bottom w:val="none" w:sz="0" w:space="0" w:color="auto"/>
        <w:right w:val="none" w:sz="0" w:space="0" w:color="auto"/>
      </w:divBdr>
    </w:div>
    <w:div w:id="1183514630">
      <w:bodyDiv w:val="1"/>
      <w:marLeft w:val="0"/>
      <w:marRight w:val="0"/>
      <w:marTop w:val="0"/>
      <w:marBottom w:val="0"/>
      <w:divBdr>
        <w:top w:val="none" w:sz="0" w:space="0" w:color="auto"/>
        <w:left w:val="none" w:sz="0" w:space="0" w:color="auto"/>
        <w:bottom w:val="none" w:sz="0" w:space="0" w:color="auto"/>
        <w:right w:val="none" w:sz="0" w:space="0" w:color="auto"/>
      </w:divBdr>
    </w:div>
    <w:div w:id="1202552624">
      <w:bodyDiv w:val="1"/>
      <w:marLeft w:val="0"/>
      <w:marRight w:val="0"/>
      <w:marTop w:val="0"/>
      <w:marBottom w:val="0"/>
      <w:divBdr>
        <w:top w:val="none" w:sz="0" w:space="0" w:color="auto"/>
        <w:left w:val="none" w:sz="0" w:space="0" w:color="auto"/>
        <w:bottom w:val="none" w:sz="0" w:space="0" w:color="auto"/>
        <w:right w:val="none" w:sz="0" w:space="0" w:color="auto"/>
      </w:divBdr>
    </w:div>
    <w:div w:id="1205213103">
      <w:bodyDiv w:val="1"/>
      <w:marLeft w:val="0"/>
      <w:marRight w:val="0"/>
      <w:marTop w:val="0"/>
      <w:marBottom w:val="0"/>
      <w:divBdr>
        <w:top w:val="none" w:sz="0" w:space="0" w:color="auto"/>
        <w:left w:val="none" w:sz="0" w:space="0" w:color="auto"/>
        <w:bottom w:val="none" w:sz="0" w:space="0" w:color="auto"/>
        <w:right w:val="none" w:sz="0" w:space="0" w:color="auto"/>
      </w:divBdr>
    </w:div>
    <w:div w:id="1209805250">
      <w:bodyDiv w:val="1"/>
      <w:marLeft w:val="0"/>
      <w:marRight w:val="0"/>
      <w:marTop w:val="0"/>
      <w:marBottom w:val="0"/>
      <w:divBdr>
        <w:top w:val="none" w:sz="0" w:space="0" w:color="auto"/>
        <w:left w:val="none" w:sz="0" w:space="0" w:color="auto"/>
        <w:bottom w:val="none" w:sz="0" w:space="0" w:color="auto"/>
        <w:right w:val="none" w:sz="0" w:space="0" w:color="auto"/>
      </w:divBdr>
    </w:div>
    <w:div w:id="1242376737">
      <w:bodyDiv w:val="1"/>
      <w:marLeft w:val="0"/>
      <w:marRight w:val="0"/>
      <w:marTop w:val="0"/>
      <w:marBottom w:val="0"/>
      <w:divBdr>
        <w:top w:val="none" w:sz="0" w:space="0" w:color="auto"/>
        <w:left w:val="none" w:sz="0" w:space="0" w:color="auto"/>
        <w:bottom w:val="none" w:sz="0" w:space="0" w:color="auto"/>
        <w:right w:val="none" w:sz="0" w:space="0" w:color="auto"/>
      </w:divBdr>
    </w:div>
    <w:div w:id="1254313815">
      <w:bodyDiv w:val="1"/>
      <w:marLeft w:val="0"/>
      <w:marRight w:val="0"/>
      <w:marTop w:val="0"/>
      <w:marBottom w:val="0"/>
      <w:divBdr>
        <w:top w:val="none" w:sz="0" w:space="0" w:color="auto"/>
        <w:left w:val="none" w:sz="0" w:space="0" w:color="auto"/>
        <w:bottom w:val="none" w:sz="0" w:space="0" w:color="auto"/>
        <w:right w:val="none" w:sz="0" w:space="0" w:color="auto"/>
      </w:divBdr>
    </w:div>
    <w:div w:id="1383089963">
      <w:bodyDiv w:val="1"/>
      <w:marLeft w:val="0"/>
      <w:marRight w:val="0"/>
      <w:marTop w:val="0"/>
      <w:marBottom w:val="0"/>
      <w:divBdr>
        <w:top w:val="none" w:sz="0" w:space="0" w:color="auto"/>
        <w:left w:val="none" w:sz="0" w:space="0" w:color="auto"/>
        <w:bottom w:val="none" w:sz="0" w:space="0" w:color="auto"/>
        <w:right w:val="none" w:sz="0" w:space="0" w:color="auto"/>
      </w:divBdr>
      <w:divsChild>
        <w:div w:id="1947303280">
          <w:marLeft w:val="0"/>
          <w:marRight w:val="0"/>
          <w:marTop w:val="0"/>
          <w:marBottom w:val="0"/>
          <w:divBdr>
            <w:top w:val="none" w:sz="0" w:space="0" w:color="auto"/>
            <w:left w:val="none" w:sz="0" w:space="0" w:color="auto"/>
            <w:bottom w:val="none" w:sz="0" w:space="0" w:color="auto"/>
            <w:right w:val="none" w:sz="0" w:space="0" w:color="auto"/>
          </w:divBdr>
          <w:divsChild>
            <w:div w:id="16462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6449">
      <w:bodyDiv w:val="1"/>
      <w:marLeft w:val="0"/>
      <w:marRight w:val="0"/>
      <w:marTop w:val="0"/>
      <w:marBottom w:val="0"/>
      <w:divBdr>
        <w:top w:val="none" w:sz="0" w:space="0" w:color="auto"/>
        <w:left w:val="none" w:sz="0" w:space="0" w:color="auto"/>
        <w:bottom w:val="none" w:sz="0" w:space="0" w:color="auto"/>
        <w:right w:val="none" w:sz="0" w:space="0" w:color="auto"/>
      </w:divBdr>
    </w:div>
    <w:div w:id="1433207307">
      <w:bodyDiv w:val="1"/>
      <w:marLeft w:val="0"/>
      <w:marRight w:val="0"/>
      <w:marTop w:val="0"/>
      <w:marBottom w:val="0"/>
      <w:divBdr>
        <w:top w:val="none" w:sz="0" w:space="0" w:color="auto"/>
        <w:left w:val="none" w:sz="0" w:space="0" w:color="auto"/>
        <w:bottom w:val="none" w:sz="0" w:space="0" w:color="auto"/>
        <w:right w:val="none" w:sz="0" w:space="0" w:color="auto"/>
      </w:divBdr>
    </w:div>
    <w:div w:id="1467895739">
      <w:bodyDiv w:val="1"/>
      <w:marLeft w:val="0"/>
      <w:marRight w:val="0"/>
      <w:marTop w:val="0"/>
      <w:marBottom w:val="0"/>
      <w:divBdr>
        <w:top w:val="none" w:sz="0" w:space="0" w:color="auto"/>
        <w:left w:val="none" w:sz="0" w:space="0" w:color="auto"/>
        <w:bottom w:val="none" w:sz="0" w:space="0" w:color="auto"/>
        <w:right w:val="none" w:sz="0" w:space="0" w:color="auto"/>
      </w:divBdr>
    </w:div>
    <w:div w:id="1509784570">
      <w:bodyDiv w:val="1"/>
      <w:marLeft w:val="0"/>
      <w:marRight w:val="0"/>
      <w:marTop w:val="0"/>
      <w:marBottom w:val="0"/>
      <w:divBdr>
        <w:top w:val="none" w:sz="0" w:space="0" w:color="auto"/>
        <w:left w:val="none" w:sz="0" w:space="0" w:color="auto"/>
        <w:bottom w:val="none" w:sz="0" w:space="0" w:color="auto"/>
        <w:right w:val="none" w:sz="0" w:space="0" w:color="auto"/>
      </w:divBdr>
      <w:divsChild>
        <w:div w:id="1208106578">
          <w:marLeft w:val="0"/>
          <w:marRight w:val="0"/>
          <w:marTop w:val="0"/>
          <w:marBottom w:val="0"/>
          <w:divBdr>
            <w:top w:val="none" w:sz="0" w:space="0" w:color="auto"/>
            <w:left w:val="none" w:sz="0" w:space="0" w:color="auto"/>
            <w:bottom w:val="none" w:sz="0" w:space="0" w:color="auto"/>
            <w:right w:val="none" w:sz="0" w:space="0" w:color="auto"/>
          </w:divBdr>
        </w:div>
      </w:divsChild>
    </w:div>
    <w:div w:id="1534541581">
      <w:bodyDiv w:val="1"/>
      <w:marLeft w:val="0"/>
      <w:marRight w:val="0"/>
      <w:marTop w:val="0"/>
      <w:marBottom w:val="0"/>
      <w:divBdr>
        <w:top w:val="none" w:sz="0" w:space="0" w:color="auto"/>
        <w:left w:val="none" w:sz="0" w:space="0" w:color="auto"/>
        <w:bottom w:val="none" w:sz="0" w:space="0" w:color="auto"/>
        <w:right w:val="none" w:sz="0" w:space="0" w:color="auto"/>
      </w:divBdr>
    </w:div>
    <w:div w:id="1544902924">
      <w:bodyDiv w:val="1"/>
      <w:marLeft w:val="0"/>
      <w:marRight w:val="0"/>
      <w:marTop w:val="0"/>
      <w:marBottom w:val="0"/>
      <w:divBdr>
        <w:top w:val="none" w:sz="0" w:space="0" w:color="auto"/>
        <w:left w:val="none" w:sz="0" w:space="0" w:color="auto"/>
        <w:bottom w:val="none" w:sz="0" w:space="0" w:color="auto"/>
        <w:right w:val="none" w:sz="0" w:space="0" w:color="auto"/>
      </w:divBdr>
    </w:div>
    <w:div w:id="1590389545">
      <w:bodyDiv w:val="1"/>
      <w:marLeft w:val="0"/>
      <w:marRight w:val="0"/>
      <w:marTop w:val="0"/>
      <w:marBottom w:val="0"/>
      <w:divBdr>
        <w:top w:val="none" w:sz="0" w:space="0" w:color="auto"/>
        <w:left w:val="none" w:sz="0" w:space="0" w:color="auto"/>
        <w:bottom w:val="none" w:sz="0" w:space="0" w:color="auto"/>
        <w:right w:val="none" w:sz="0" w:space="0" w:color="auto"/>
      </w:divBdr>
    </w:div>
    <w:div w:id="1633705087">
      <w:bodyDiv w:val="1"/>
      <w:marLeft w:val="0"/>
      <w:marRight w:val="0"/>
      <w:marTop w:val="0"/>
      <w:marBottom w:val="0"/>
      <w:divBdr>
        <w:top w:val="none" w:sz="0" w:space="0" w:color="auto"/>
        <w:left w:val="none" w:sz="0" w:space="0" w:color="auto"/>
        <w:bottom w:val="none" w:sz="0" w:space="0" w:color="auto"/>
        <w:right w:val="none" w:sz="0" w:space="0" w:color="auto"/>
      </w:divBdr>
    </w:div>
    <w:div w:id="1640527976">
      <w:bodyDiv w:val="1"/>
      <w:marLeft w:val="0"/>
      <w:marRight w:val="0"/>
      <w:marTop w:val="0"/>
      <w:marBottom w:val="0"/>
      <w:divBdr>
        <w:top w:val="none" w:sz="0" w:space="0" w:color="auto"/>
        <w:left w:val="none" w:sz="0" w:space="0" w:color="auto"/>
        <w:bottom w:val="none" w:sz="0" w:space="0" w:color="auto"/>
        <w:right w:val="none" w:sz="0" w:space="0" w:color="auto"/>
      </w:divBdr>
    </w:div>
    <w:div w:id="1676103303">
      <w:bodyDiv w:val="1"/>
      <w:marLeft w:val="0"/>
      <w:marRight w:val="0"/>
      <w:marTop w:val="0"/>
      <w:marBottom w:val="0"/>
      <w:divBdr>
        <w:top w:val="none" w:sz="0" w:space="0" w:color="auto"/>
        <w:left w:val="none" w:sz="0" w:space="0" w:color="auto"/>
        <w:bottom w:val="none" w:sz="0" w:space="0" w:color="auto"/>
        <w:right w:val="none" w:sz="0" w:space="0" w:color="auto"/>
      </w:divBdr>
    </w:div>
    <w:div w:id="1690911902">
      <w:bodyDiv w:val="1"/>
      <w:marLeft w:val="0"/>
      <w:marRight w:val="0"/>
      <w:marTop w:val="0"/>
      <w:marBottom w:val="0"/>
      <w:divBdr>
        <w:top w:val="none" w:sz="0" w:space="0" w:color="auto"/>
        <w:left w:val="none" w:sz="0" w:space="0" w:color="auto"/>
        <w:bottom w:val="none" w:sz="0" w:space="0" w:color="auto"/>
        <w:right w:val="none" w:sz="0" w:space="0" w:color="auto"/>
      </w:divBdr>
    </w:div>
    <w:div w:id="1692028572">
      <w:bodyDiv w:val="1"/>
      <w:marLeft w:val="0"/>
      <w:marRight w:val="0"/>
      <w:marTop w:val="0"/>
      <w:marBottom w:val="0"/>
      <w:divBdr>
        <w:top w:val="none" w:sz="0" w:space="0" w:color="auto"/>
        <w:left w:val="none" w:sz="0" w:space="0" w:color="auto"/>
        <w:bottom w:val="none" w:sz="0" w:space="0" w:color="auto"/>
        <w:right w:val="none" w:sz="0" w:space="0" w:color="auto"/>
      </w:divBdr>
      <w:divsChild>
        <w:div w:id="1358383684">
          <w:marLeft w:val="0"/>
          <w:marRight w:val="0"/>
          <w:marTop w:val="0"/>
          <w:marBottom w:val="0"/>
          <w:divBdr>
            <w:top w:val="none" w:sz="0" w:space="0" w:color="auto"/>
            <w:left w:val="none" w:sz="0" w:space="0" w:color="auto"/>
            <w:bottom w:val="none" w:sz="0" w:space="0" w:color="auto"/>
            <w:right w:val="none" w:sz="0" w:space="0" w:color="auto"/>
          </w:divBdr>
        </w:div>
        <w:div w:id="1089814018">
          <w:marLeft w:val="0"/>
          <w:marRight w:val="0"/>
          <w:marTop w:val="0"/>
          <w:marBottom w:val="0"/>
          <w:divBdr>
            <w:top w:val="none" w:sz="0" w:space="0" w:color="auto"/>
            <w:left w:val="none" w:sz="0" w:space="0" w:color="auto"/>
            <w:bottom w:val="none" w:sz="0" w:space="0" w:color="auto"/>
            <w:right w:val="none" w:sz="0" w:space="0" w:color="auto"/>
          </w:divBdr>
        </w:div>
      </w:divsChild>
    </w:div>
    <w:div w:id="1716659914">
      <w:bodyDiv w:val="1"/>
      <w:marLeft w:val="0"/>
      <w:marRight w:val="0"/>
      <w:marTop w:val="0"/>
      <w:marBottom w:val="0"/>
      <w:divBdr>
        <w:top w:val="none" w:sz="0" w:space="0" w:color="auto"/>
        <w:left w:val="none" w:sz="0" w:space="0" w:color="auto"/>
        <w:bottom w:val="none" w:sz="0" w:space="0" w:color="auto"/>
        <w:right w:val="none" w:sz="0" w:space="0" w:color="auto"/>
      </w:divBdr>
    </w:div>
    <w:div w:id="1733234774">
      <w:bodyDiv w:val="1"/>
      <w:marLeft w:val="0"/>
      <w:marRight w:val="0"/>
      <w:marTop w:val="0"/>
      <w:marBottom w:val="0"/>
      <w:divBdr>
        <w:top w:val="none" w:sz="0" w:space="0" w:color="auto"/>
        <w:left w:val="none" w:sz="0" w:space="0" w:color="auto"/>
        <w:bottom w:val="none" w:sz="0" w:space="0" w:color="auto"/>
        <w:right w:val="none" w:sz="0" w:space="0" w:color="auto"/>
      </w:divBdr>
    </w:div>
    <w:div w:id="1837376777">
      <w:bodyDiv w:val="1"/>
      <w:marLeft w:val="0"/>
      <w:marRight w:val="0"/>
      <w:marTop w:val="0"/>
      <w:marBottom w:val="0"/>
      <w:divBdr>
        <w:top w:val="none" w:sz="0" w:space="0" w:color="auto"/>
        <w:left w:val="none" w:sz="0" w:space="0" w:color="auto"/>
        <w:bottom w:val="none" w:sz="0" w:space="0" w:color="auto"/>
        <w:right w:val="none" w:sz="0" w:space="0" w:color="auto"/>
      </w:divBdr>
    </w:div>
    <w:div w:id="1891723629">
      <w:bodyDiv w:val="1"/>
      <w:marLeft w:val="0"/>
      <w:marRight w:val="0"/>
      <w:marTop w:val="0"/>
      <w:marBottom w:val="0"/>
      <w:divBdr>
        <w:top w:val="none" w:sz="0" w:space="0" w:color="auto"/>
        <w:left w:val="none" w:sz="0" w:space="0" w:color="auto"/>
        <w:bottom w:val="none" w:sz="0" w:space="0" w:color="auto"/>
        <w:right w:val="none" w:sz="0" w:space="0" w:color="auto"/>
      </w:divBdr>
    </w:div>
    <w:div w:id="1991787387">
      <w:bodyDiv w:val="1"/>
      <w:marLeft w:val="0"/>
      <w:marRight w:val="0"/>
      <w:marTop w:val="0"/>
      <w:marBottom w:val="0"/>
      <w:divBdr>
        <w:top w:val="none" w:sz="0" w:space="0" w:color="auto"/>
        <w:left w:val="none" w:sz="0" w:space="0" w:color="auto"/>
        <w:bottom w:val="none" w:sz="0" w:space="0" w:color="auto"/>
        <w:right w:val="none" w:sz="0" w:space="0" w:color="auto"/>
      </w:divBdr>
    </w:div>
    <w:div w:id="2026593832">
      <w:bodyDiv w:val="1"/>
      <w:marLeft w:val="0"/>
      <w:marRight w:val="0"/>
      <w:marTop w:val="0"/>
      <w:marBottom w:val="0"/>
      <w:divBdr>
        <w:top w:val="none" w:sz="0" w:space="0" w:color="auto"/>
        <w:left w:val="none" w:sz="0" w:space="0" w:color="auto"/>
        <w:bottom w:val="none" w:sz="0" w:space="0" w:color="auto"/>
        <w:right w:val="none" w:sz="0" w:space="0" w:color="auto"/>
      </w:divBdr>
    </w:div>
    <w:div w:id="2072189449">
      <w:bodyDiv w:val="1"/>
      <w:marLeft w:val="0"/>
      <w:marRight w:val="0"/>
      <w:marTop w:val="0"/>
      <w:marBottom w:val="0"/>
      <w:divBdr>
        <w:top w:val="none" w:sz="0" w:space="0" w:color="auto"/>
        <w:left w:val="none" w:sz="0" w:space="0" w:color="auto"/>
        <w:bottom w:val="none" w:sz="0" w:space="0" w:color="auto"/>
        <w:right w:val="none" w:sz="0" w:space="0" w:color="auto"/>
      </w:divBdr>
    </w:div>
    <w:div w:id="2084907332">
      <w:bodyDiv w:val="1"/>
      <w:marLeft w:val="0"/>
      <w:marRight w:val="0"/>
      <w:marTop w:val="0"/>
      <w:marBottom w:val="0"/>
      <w:divBdr>
        <w:top w:val="none" w:sz="0" w:space="0" w:color="auto"/>
        <w:left w:val="none" w:sz="0" w:space="0" w:color="auto"/>
        <w:bottom w:val="none" w:sz="0" w:space="0" w:color="auto"/>
        <w:right w:val="none" w:sz="0" w:space="0" w:color="auto"/>
      </w:divBdr>
      <w:divsChild>
        <w:div w:id="1180781800">
          <w:marLeft w:val="0"/>
          <w:marRight w:val="0"/>
          <w:marTop w:val="0"/>
          <w:marBottom w:val="0"/>
          <w:divBdr>
            <w:top w:val="none" w:sz="0" w:space="0" w:color="auto"/>
            <w:left w:val="none" w:sz="0" w:space="0" w:color="auto"/>
            <w:bottom w:val="none" w:sz="0" w:space="0" w:color="auto"/>
            <w:right w:val="none" w:sz="0" w:space="0" w:color="auto"/>
          </w:divBdr>
          <w:divsChild>
            <w:div w:id="581108227">
              <w:marLeft w:val="0"/>
              <w:marRight w:val="0"/>
              <w:marTop w:val="0"/>
              <w:marBottom w:val="0"/>
              <w:divBdr>
                <w:top w:val="none" w:sz="0" w:space="0" w:color="auto"/>
                <w:left w:val="none" w:sz="0" w:space="0" w:color="auto"/>
                <w:bottom w:val="none" w:sz="0" w:space="0" w:color="auto"/>
                <w:right w:val="none" w:sz="0" w:space="0" w:color="auto"/>
              </w:divBdr>
              <w:divsChild>
                <w:div w:id="1371346413">
                  <w:marLeft w:val="0"/>
                  <w:marRight w:val="0"/>
                  <w:marTop w:val="0"/>
                  <w:marBottom w:val="0"/>
                  <w:divBdr>
                    <w:top w:val="none" w:sz="0" w:space="0" w:color="auto"/>
                    <w:left w:val="none" w:sz="0" w:space="0" w:color="auto"/>
                    <w:bottom w:val="none" w:sz="0" w:space="0" w:color="auto"/>
                    <w:right w:val="none" w:sz="0" w:space="0" w:color="auto"/>
                  </w:divBdr>
                  <w:divsChild>
                    <w:div w:id="16810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cvguidelines.org/evaluate/resista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16/j.jhep.2005.11.00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x.doi.org/10.7326/0003-4819-144-10-200605160-00004" TargetMode="External"/><Relationship Id="rId4" Type="http://schemas.microsoft.com/office/2007/relationships/stylesWithEffects" Target="stylesWithEffects.xml"/><Relationship Id="rId9" Type="http://schemas.openxmlformats.org/officeDocument/2006/relationships/hyperlink" Target="https://clinicaltrials.gov/ct2/show/NCT03710252?term=heartland&amp;rank=1"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'[Chart in Microsoft Word]Sheet1'!$B$1</c:f>
              <c:strCache>
                <c:ptCount val="1"/>
                <c:pt idx="0">
                  <c:v>% of patients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6BB9-3043-8784-A54E7915F93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6BB9-3043-8784-A54E7915F93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6BB9-3043-8784-A54E7915F933}"/>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6BB9-3043-8784-A54E7915F933}"/>
              </c:ext>
            </c:extLst>
          </c:dPt>
          <c:dLbls>
            <c:dLbl>
              <c:idx val="0"/>
              <c:layout>
                <c:manualLayout>
                  <c:x val="-0.20168447405612769"/>
                  <c:y val="-0.10553606529110869"/>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BB9-3043-8784-A54E7915F933}"/>
                </c:ext>
              </c:extLst>
            </c:dLbl>
            <c:dLbl>
              <c:idx val="1"/>
              <c:layout>
                <c:manualLayout>
                  <c:x val="0.22383670502725622"/>
                  <c:y val="-1.8653026035979188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BB9-3043-8784-A54E7915F933}"/>
                </c:ext>
              </c:extLst>
            </c:dLbl>
            <c:dLbl>
              <c:idx val="2"/>
              <c:layout>
                <c:manualLayout>
                  <c:x val="0.14943403997577226"/>
                  <c:y val="0.14955215817000975"/>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2368101756511205"/>
                      <c:h val="0.15845255474452552"/>
                    </c:manualLayout>
                  </c15:layout>
                </c:ext>
                <c:ext xmlns:c16="http://schemas.microsoft.com/office/drawing/2014/chart" uri="{C3380CC4-5D6E-409C-BE32-E72D297353CC}">
                  <c16:uniqueId val="{00000005-6BB9-3043-8784-A54E7915F933}"/>
                </c:ext>
              </c:extLst>
            </c:dLbl>
            <c:dLbl>
              <c:idx val="3"/>
              <c:layout>
                <c:manualLayout>
                  <c:x val="4.8804360993337369E-2"/>
                  <c:y val="4.7065808379791949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31619479103573594"/>
                      <c:h val="0.10890510948905108"/>
                    </c:manualLayout>
                  </c15:layout>
                </c:ext>
                <c:ext xmlns:c16="http://schemas.microsoft.com/office/drawing/2014/chart" uri="{C3380CC4-5D6E-409C-BE32-E72D297353CC}">
                  <c16:uniqueId val="{00000007-6BB9-3043-8784-A54E7915F933}"/>
                </c:ext>
              </c:extLst>
            </c:dLbl>
            <c:spPr>
              <a:noFill/>
              <a:ln>
                <a:noFill/>
              </a:ln>
              <a:effectLst/>
            </c:spPr>
            <c:txPr>
              <a:bodyPr rot="0" spcFirstLastPara="1" vertOverflow="ellipsis" vert="horz" wrap="square" anchor="ctr" anchorCtr="1"/>
              <a:lstStyle/>
              <a:p>
                <a:pPr>
                  <a:defRPr sz="1200" b="1" i="0" u="none" strike="noStrike" kern="1200" baseline="0">
                    <a:solidFill>
                      <a:schemeClr val="tx1">
                        <a:lumMod val="75000"/>
                        <a:lumOff val="25000"/>
                      </a:schemeClr>
                    </a:solidFill>
                    <a:latin typeface="Book Antiqua" panose="02040602050305030304" pitchFamily="18" charset="0"/>
                    <a:ea typeface="+mn-ea"/>
                    <a:cs typeface="+mn-cs"/>
                  </a:defRPr>
                </a:pPr>
                <a:endParaRPr lang="zh-CN"/>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'[Chart in Microsoft Word]Sheet1'!$A$2:$A$5</c:f>
              <c:strCache>
                <c:ptCount val="4"/>
                <c:pt idx="0">
                  <c:v>GT1a/no cirrhosis</c:v>
                </c:pt>
                <c:pt idx="1">
                  <c:v>GT1a/cirrhosis</c:v>
                </c:pt>
                <c:pt idx="2">
                  <c:v>GT1b/no cirrhosis</c:v>
                </c:pt>
                <c:pt idx="3">
                  <c:v>GT1b/cirrhosis</c:v>
                </c:pt>
              </c:strCache>
            </c:strRef>
          </c:cat>
          <c:val>
            <c:numRef>
              <c:f>'[Chart in Microsoft Word]Sheet1'!$B$2:$B$5</c:f>
              <c:numCache>
                <c:formatCode>General</c:formatCode>
                <c:ptCount val="4"/>
                <c:pt idx="0">
                  <c:v>61</c:v>
                </c:pt>
                <c:pt idx="1">
                  <c:v>25</c:v>
                </c:pt>
                <c:pt idx="2">
                  <c:v>11</c:v>
                </c:pt>
                <c:pt idx="3">
                  <c:v>3</c:v>
                </c:pt>
              </c:numCache>
            </c:numRef>
          </c:val>
          <c:extLst xmlns:c16r2="http://schemas.microsoft.com/office/drawing/2015/06/chart">
            <c:ext xmlns:c16="http://schemas.microsoft.com/office/drawing/2014/chart" uri="{C3380CC4-5D6E-409C-BE32-E72D297353CC}">
              <c16:uniqueId val="{00000008-6BB9-3043-8784-A54E7915F933}"/>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200" b="1">
          <a:latin typeface="Book Antiqua" panose="02040602050305030304" pitchFamily="18" charset="0"/>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Sheet1!$A$2:$A$4</c:f>
              <c:strCache>
                <c:ptCount val="3"/>
                <c:pt idx="0">
                  <c:v>First negative by week 4</c:v>
                </c:pt>
                <c:pt idx="1">
                  <c:v>First negative by week 8</c:v>
                </c:pt>
                <c:pt idx="2">
                  <c:v>First negative by week 12</c:v>
                </c:pt>
              </c:strCache>
            </c:strRef>
          </c:cat>
          <c:val>
            <c:numRef>
              <c:f>Sheet1!$B$2:$B$4</c:f>
              <c:numCache>
                <c:formatCode>General</c:formatCode>
                <c:ptCount val="3"/>
                <c:pt idx="0">
                  <c:v>88.4</c:v>
                </c:pt>
                <c:pt idx="1">
                  <c:v>10.5</c:v>
                </c:pt>
                <c:pt idx="2">
                  <c:v>1.1000000000000001</c:v>
                </c:pt>
              </c:numCache>
            </c:numRef>
          </c:val>
          <c:extLst xmlns:c16r2="http://schemas.microsoft.com/office/drawing/2015/06/chart">
            <c:ext xmlns:c16="http://schemas.microsoft.com/office/drawing/2014/chart" uri="{C3380CC4-5D6E-409C-BE32-E72D297353CC}">
              <c16:uniqueId val="{00000000-E123-7C4F-BDD6-0720E8D0E871}"/>
            </c:ext>
          </c:extLst>
        </c:ser>
        <c:dLbls>
          <c:showLegendKey val="0"/>
          <c:showVal val="0"/>
          <c:showCatName val="0"/>
          <c:showSerName val="0"/>
          <c:showPercent val="0"/>
          <c:showBubbleSize val="0"/>
        </c:dLbls>
        <c:gapWidth val="150"/>
        <c:axId val="265151232"/>
        <c:axId val="265152768"/>
      </c:barChart>
      <c:catAx>
        <c:axId val="265151232"/>
        <c:scaling>
          <c:orientation val="minMax"/>
        </c:scaling>
        <c:delete val="0"/>
        <c:axPos val="b"/>
        <c:numFmt formatCode="General" sourceLinked="0"/>
        <c:majorTickMark val="out"/>
        <c:minorTickMark val="none"/>
        <c:tickLblPos val="nextTo"/>
        <c:crossAx val="265152768"/>
        <c:crosses val="autoZero"/>
        <c:auto val="1"/>
        <c:lblAlgn val="ctr"/>
        <c:lblOffset val="100"/>
        <c:noMultiLvlLbl val="0"/>
      </c:catAx>
      <c:valAx>
        <c:axId val="265152768"/>
        <c:scaling>
          <c:orientation val="minMax"/>
        </c:scaling>
        <c:delete val="0"/>
        <c:axPos val="l"/>
        <c:numFmt formatCode="General" sourceLinked="1"/>
        <c:majorTickMark val="out"/>
        <c:minorTickMark val="none"/>
        <c:tickLblPos val="nextTo"/>
        <c:crossAx val="265151232"/>
        <c:crosses val="autoZero"/>
        <c:crossBetween val="between"/>
      </c:valAx>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53601-B399-49CA-8A43-A5E5CFF4E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6006</Words>
  <Characters>34240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dc:creator>
  <cp:lastModifiedBy>User</cp:lastModifiedBy>
  <cp:revision>4</cp:revision>
  <cp:lastPrinted>2019-04-03T06:58:00Z</cp:lastPrinted>
  <dcterms:created xsi:type="dcterms:W3CDTF">2019-04-10T21:31:00Z</dcterms:created>
  <dcterms:modified xsi:type="dcterms:W3CDTF">2019-05-14T02:52:00Z</dcterms:modified>
</cp:coreProperties>
</file>