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63918" w14:textId="7C6402D0" w:rsidR="00D67A5D" w:rsidRPr="00413258" w:rsidRDefault="00D67A5D" w:rsidP="00413258">
      <w:pPr>
        <w:widowControl/>
        <w:spacing w:line="360" w:lineRule="auto"/>
        <w:rPr>
          <w:rStyle w:val="fontstyle21"/>
          <w:rFonts w:eastAsiaTheme="minorEastAsia"/>
          <w:color w:val="auto"/>
        </w:rPr>
      </w:pPr>
      <w:r w:rsidRPr="00413258">
        <w:rPr>
          <w:rFonts w:ascii="Book Antiqua" w:eastAsia="Book Antiqua" w:hAnsi="Book Antiqua"/>
          <w:b/>
          <w:sz w:val="24"/>
        </w:rPr>
        <w:t xml:space="preserve">Name of </w:t>
      </w:r>
      <w:r w:rsidR="00E55AD9" w:rsidRPr="00413258">
        <w:rPr>
          <w:rFonts w:ascii="Book Antiqua" w:eastAsia="Book Antiqua" w:hAnsi="Book Antiqua"/>
          <w:b/>
          <w:sz w:val="24"/>
        </w:rPr>
        <w:t>Journal</w:t>
      </w:r>
      <w:r w:rsidRPr="00413258">
        <w:rPr>
          <w:rFonts w:ascii="Book Antiqua" w:eastAsia="Book Antiqua" w:hAnsi="Book Antiqua"/>
          <w:b/>
          <w:sz w:val="24"/>
        </w:rPr>
        <w:t>:</w:t>
      </w:r>
      <w:r w:rsidRPr="00413258">
        <w:rPr>
          <w:rFonts w:ascii="Book Antiqua" w:eastAsia="Book Antiqua" w:hAnsi="Book Antiqua"/>
          <w:sz w:val="24"/>
        </w:rPr>
        <w:t xml:space="preserve"> </w:t>
      </w:r>
      <w:r w:rsidRPr="00413258">
        <w:rPr>
          <w:rStyle w:val="fontstyle21"/>
          <w:color w:val="auto"/>
        </w:rPr>
        <w:t xml:space="preserve">World Journal of </w:t>
      </w:r>
      <w:r w:rsidRPr="00413258">
        <w:rPr>
          <w:rStyle w:val="fontstyle21"/>
          <w:rFonts w:eastAsiaTheme="minorEastAsia"/>
          <w:color w:val="auto"/>
        </w:rPr>
        <w:t>Clinical Cases</w:t>
      </w:r>
    </w:p>
    <w:p w14:paraId="7D993BDC" w14:textId="77777777" w:rsidR="00D67A5D" w:rsidRPr="00413258" w:rsidRDefault="00D67A5D" w:rsidP="00413258">
      <w:pPr>
        <w:spacing w:line="360" w:lineRule="auto"/>
        <w:rPr>
          <w:rStyle w:val="fontstyle21"/>
          <w:rFonts w:eastAsiaTheme="minorEastAsia"/>
          <w:color w:val="auto"/>
        </w:rPr>
      </w:pPr>
      <w:bookmarkStart w:id="0" w:name="OLE_LINK485"/>
      <w:bookmarkStart w:id="1" w:name="OLE_LINK486"/>
      <w:bookmarkStart w:id="2" w:name="OLE_LINK661"/>
      <w:bookmarkStart w:id="3" w:name="OLE_LINK768"/>
      <w:bookmarkStart w:id="4" w:name="OLE_LINK499"/>
      <w:r w:rsidRPr="00413258">
        <w:rPr>
          <w:rFonts w:ascii="Book Antiqua" w:hAnsi="Book Antiqua"/>
          <w:b/>
          <w:sz w:val="24"/>
          <w:highlight w:val="white"/>
        </w:rPr>
        <w:t>Manuscript NO:</w:t>
      </w:r>
      <w:bookmarkEnd w:id="0"/>
      <w:bookmarkEnd w:id="1"/>
      <w:bookmarkEnd w:id="2"/>
      <w:bookmarkEnd w:id="3"/>
      <w:bookmarkEnd w:id="4"/>
      <w:r w:rsidRPr="00413258">
        <w:rPr>
          <w:rStyle w:val="fontstyle21"/>
          <w:rFonts w:eastAsiaTheme="minorEastAsia"/>
          <w:color w:val="auto"/>
        </w:rPr>
        <w:t xml:space="preserve"> </w:t>
      </w:r>
      <w:r w:rsidRPr="00413258">
        <w:rPr>
          <w:rStyle w:val="fontstyle21"/>
          <w:rFonts w:eastAsiaTheme="minorEastAsia"/>
          <w:i w:val="0"/>
          <w:color w:val="auto"/>
        </w:rPr>
        <w:t>45874</w:t>
      </w:r>
    </w:p>
    <w:p w14:paraId="7A9A6792" w14:textId="77777777" w:rsidR="00D67A5D" w:rsidRPr="00413258" w:rsidRDefault="00D67A5D" w:rsidP="00413258">
      <w:pPr>
        <w:spacing w:line="360" w:lineRule="auto"/>
        <w:rPr>
          <w:rStyle w:val="fontstyle31"/>
          <w:rFonts w:eastAsiaTheme="minorEastAsia"/>
          <w:color w:val="auto"/>
        </w:rPr>
      </w:pPr>
      <w:r w:rsidRPr="00413258">
        <w:rPr>
          <w:rFonts w:ascii="Book Antiqua" w:eastAsia="Book Antiqua" w:hAnsi="Book Antiqua"/>
          <w:b/>
          <w:sz w:val="24"/>
        </w:rPr>
        <w:t>Manuscript Type:</w:t>
      </w:r>
      <w:r w:rsidRPr="00413258">
        <w:rPr>
          <w:rFonts w:ascii="Book Antiqua" w:eastAsia="Book Antiqua" w:hAnsi="Book Antiqua"/>
          <w:sz w:val="24"/>
        </w:rPr>
        <w:t xml:space="preserve"> </w:t>
      </w:r>
      <w:r w:rsidRPr="00413258">
        <w:rPr>
          <w:rStyle w:val="fontstyle31"/>
          <w:rFonts w:eastAsiaTheme="minorEastAsia"/>
          <w:color w:val="auto"/>
        </w:rPr>
        <w:t>CASE REPORT</w:t>
      </w:r>
    </w:p>
    <w:p w14:paraId="10844799" w14:textId="77777777" w:rsidR="00D67A5D" w:rsidRPr="00413258" w:rsidRDefault="00D67A5D" w:rsidP="00413258">
      <w:pPr>
        <w:spacing w:line="360" w:lineRule="auto"/>
        <w:rPr>
          <w:rFonts w:ascii="Book Antiqua" w:eastAsiaTheme="minorEastAsia" w:hAnsi="Book Antiqua"/>
          <w:sz w:val="24"/>
        </w:rPr>
      </w:pPr>
    </w:p>
    <w:p w14:paraId="3E870E01" w14:textId="0048FF0A" w:rsidR="007D4142" w:rsidRPr="00413258" w:rsidRDefault="007D4142" w:rsidP="00413258">
      <w:pPr>
        <w:autoSpaceDE w:val="0"/>
        <w:autoSpaceDN w:val="0"/>
        <w:adjustRightInd w:val="0"/>
        <w:spacing w:line="360" w:lineRule="auto"/>
        <w:rPr>
          <w:rFonts w:ascii="Book Antiqua" w:hAnsi="Book Antiqua"/>
          <w:b/>
          <w:kern w:val="0"/>
          <w:sz w:val="24"/>
        </w:rPr>
      </w:pPr>
      <w:r w:rsidRPr="00413258">
        <w:rPr>
          <w:rStyle w:val="fontstyle21"/>
          <w:rFonts w:cs="Times New Roman"/>
          <w:b/>
          <w:i w:val="0"/>
          <w:color w:val="auto"/>
        </w:rPr>
        <w:t>Concomitant</w:t>
      </w:r>
      <w:r w:rsidR="00C64233">
        <w:rPr>
          <w:rFonts w:ascii="Book Antiqua" w:hAnsi="Book Antiqua"/>
          <w:b/>
          <w:kern w:val="0"/>
          <w:sz w:val="24"/>
        </w:rPr>
        <w:t xml:space="preserve"> </w:t>
      </w:r>
      <w:proofErr w:type="spellStart"/>
      <w:r w:rsidRPr="00413258">
        <w:rPr>
          <w:rFonts w:ascii="Book Antiqua" w:hAnsi="Book Antiqua"/>
          <w:b/>
          <w:kern w:val="0"/>
          <w:sz w:val="24"/>
        </w:rPr>
        <w:t>paraganglioma</w:t>
      </w:r>
      <w:proofErr w:type="spellEnd"/>
      <w:r w:rsidRPr="00413258">
        <w:rPr>
          <w:rFonts w:ascii="Book Antiqua" w:hAnsi="Book Antiqua"/>
          <w:b/>
          <w:kern w:val="0"/>
          <w:sz w:val="24"/>
        </w:rPr>
        <w:t xml:space="preserve"> and</w:t>
      </w:r>
      <w:r w:rsidR="00E55AD9" w:rsidRPr="00413258">
        <w:rPr>
          <w:rFonts w:ascii="Book Antiqua" w:hAnsi="Book Antiqua"/>
          <w:b/>
          <w:kern w:val="0"/>
          <w:sz w:val="24"/>
        </w:rPr>
        <w:t xml:space="preserve"> thyroid carcinoma: A </w:t>
      </w:r>
      <w:r w:rsidRPr="00413258">
        <w:rPr>
          <w:rFonts w:ascii="Book Antiqua" w:hAnsi="Book Antiqua"/>
          <w:b/>
          <w:kern w:val="0"/>
          <w:sz w:val="24"/>
        </w:rPr>
        <w:t>case report</w:t>
      </w:r>
    </w:p>
    <w:p w14:paraId="42D1F5B8" w14:textId="77777777" w:rsidR="007D4142" w:rsidRPr="00413258" w:rsidRDefault="007D4142" w:rsidP="00413258">
      <w:pPr>
        <w:spacing w:line="360" w:lineRule="auto"/>
        <w:rPr>
          <w:rFonts w:ascii="Book Antiqua" w:hAnsi="Book Antiqua"/>
          <w:sz w:val="24"/>
        </w:rPr>
      </w:pPr>
    </w:p>
    <w:p w14:paraId="0F73CF09" w14:textId="196E01A8" w:rsidR="00E55AD9" w:rsidRPr="00413258" w:rsidRDefault="00E55AD9" w:rsidP="00413258">
      <w:pPr>
        <w:spacing w:line="360" w:lineRule="auto"/>
        <w:rPr>
          <w:rFonts w:ascii="Book Antiqua" w:hAnsi="Book Antiqua"/>
          <w:sz w:val="24"/>
        </w:rPr>
      </w:pPr>
      <w:r w:rsidRPr="00413258">
        <w:rPr>
          <w:rFonts w:ascii="Book Antiqua" w:hAnsi="Book Antiqua"/>
          <w:sz w:val="24"/>
        </w:rPr>
        <w:t xml:space="preserve">Lin B </w:t>
      </w:r>
      <w:r w:rsidRPr="00413258">
        <w:rPr>
          <w:rFonts w:ascii="Book Antiqua" w:hAnsi="Book Antiqua"/>
          <w:i/>
          <w:sz w:val="24"/>
        </w:rPr>
        <w:t>et al</w:t>
      </w:r>
      <w:r w:rsidRPr="00413258">
        <w:rPr>
          <w:rFonts w:ascii="Book Antiqua" w:hAnsi="Book Antiqua"/>
          <w:sz w:val="24"/>
        </w:rPr>
        <w:t xml:space="preserve">. Rare case of </w:t>
      </w:r>
      <w:proofErr w:type="spellStart"/>
      <w:r w:rsidRPr="00413258">
        <w:rPr>
          <w:rFonts w:ascii="Book Antiqua" w:hAnsi="Book Antiqua"/>
          <w:sz w:val="24"/>
        </w:rPr>
        <w:t>paraganglioma</w:t>
      </w:r>
      <w:proofErr w:type="spellEnd"/>
      <w:r w:rsidRPr="00413258">
        <w:rPr>
          <w:rFonts w:ascii="Book Antiqua" w:hAnsi="Book Antiqua"/>
          <w:sz w:val="24"/>
        </w:rPr>
        <w:t xml:space="preserve"> and thyroid carcinoma</w:t>
      </w:r>
    </w:p>
    <w:p w14:paraId="68DA4763" w14:textId="77777777" w:rsidR="00E55AD9" w:rsidRPr="00413258" w:rsidRDefault="00E55AD9" w:rsidP="00413258">
      <w:pPr>
        <w:spacing w:line="360" w:lineRule="auto"/>
        <w:rPr>
          <w:rFonts w:ascii="Book Antiqua" w:hAnsi="Book Antiqua"/>
          <w:sz w:val="24"/>
        </w:rPr>
      </w:pPr>
    </w:p>
    <w:p w14:paraId="4D666134" w14:textId="5816B525" w:rsidR="00E55AD9" w:rsidRPr="00413258" w:rsidRDefault="00E55AD9" w:rsidP="00413258">
      <w:pPr>
        <w:spacing w:line="360" w:lineRule="auto"/>
        <w:rPr>
          <w:rFonts w:ascii="Book Antiqua" w:hAnsi="Book Antiqua"/>
          <w:sz w:val="24"/>
        </w:rPr>
      </w:pPr>
      <w:r w:rsidRPr="00413258">
        <w:rPr>
          <w:rFonts w:ascii="Book Antiqua" w:hAnsi="Book Antiqua"/>
          <w:sz w:val="24"/>
        </w:rPr>
        <w:t xml:space="preserve">Bo Lin, Hong-Yu Yang, </w:t>
      </w:r>
      <w:proofErr w:type="spellStart"/>
      <w:r w:rsidRPr="00413258">
        <w:rPr>
          <w:rFonts w:ascii="Book Antiqua" w:hAnsi="Book Antiqua"/>
          <w:sz w:val="24"/>
        </w:rPr>
        <w:t>Hui</w:t>
      </w:r>
      <w:proofErr w:type="spellEnd"/>
      <w:r w:rsidRPr="00413258">
        <w:rPr>
          <w:rFonts w:ascii="Book Antiqua" w:hAnsi="Book Antiqua"/>
          <w:sz w:val="24"/>
        </w:rPr>
        <w:t>-Jun Yang, Shi-</w:t>
      </w:r>
      <w:proofErr w:type="spellStart"/>
      <w:r w:rsidRPr="00413258">
        <w:rPr>
          <w:rFonts w:ascii="Book Antiqua" w:hAnsi="Book Antiqua"/>
          <w:sz w:val="24"/>
        </w:rPr>
        <w:t>Yue</w:t>
      </w:r>
      <w:proofErr w:type="spellEnd"/>
      <w:r w:rsidRPr="00413258">
        <w:rPr>
          <w:rFonts w:ascii="Book Antiqua" w:hAnsi="Book Antiqua"/>
          <w:sz w:val="24"/>
        </w:rPr>
        <w:t xml:space="preserve"> </w:t>
      </w:r>
      <w:proofErr w:type="spellStart"/>
      <w:r w:rsidRPr="00413258">
        <w:rPr>
          <w:rFonts w:ascii="Book Antiqua" w:hAnsi="Book Antiqua"/>
          <w:sz w:val="24"/>
        </w:rPr>
        <w:t>Shen</w:t>
      </w:r>
      <w:proofErr w:type="spellEnd"/>
    </w:p>
    <w:p w14:paraId="7A3031AB" w14:textId="77777777" w:rsidR="00E55AD9" w:rsidRPr="00413258" w:rsidRDefault="00E55AD9" w:rsidP="00413258">
      <w:pPr>
        <w:spacing w:line="360" w:lineRule="auto"/>
        <w:rPr>
          <w:rFonts w:ascii="Book Antiqua" w:hAnsi="Book Antiqua"/>
          <w:sz w:val="24"/>
        </w:rPr>
      </w:pPr>
    </w:p>
    <w:p w14:paraId="25EE562C" w14:textId="02D363B1" w:rsidR="00E55AD9" w:rsidRPr="00413258" w:rsidRDefault="00E55AD9" w:rsidP="00413258">
      <w:pPr>
        <w:spacing w:line="360" w:lineRule="auto"/>
        <w:rPr>
          <w:rFonts w:ascii="Book Antiqua" w:hAnsi="Book Antiqua"/>
          <w:sz w:val="24"/>
        </w:rPr>
      </w:pPr>
      <w:r w:rsidRPr="00413258">
        <w:rPr>
          <w:rFonts w:ascii="Book Antiqua" w:hAnsi="Book Antiqua"/>
          <w:b/>
          <w:sz w:val="24"/>
        </w:rPr>
        <w:t xml:space="preserve">Bo Lin, Hong-Yu Yang, </w:t>
      </w:r>
      <w:proofErr w:type="spellStart"/>
      <w:r w:rsidRPr="00413258">
        <w:rPr>
          <w:rFonts w:ascii="Book Antiqua" w:hAnsi="Book Antiqua"/>
          <w:b/>
          <w:sz w:val="24"/>
        </w:rPr>
        <w:t>Hui</w:t>
      </w:r>
      <w:proofErr w:type="spellEnd"/>
      <w:r w:rsidRPr="00413258">
        <w:rPr>
          <w:rFonts w:ascii="Book Antiqua" w:hAnsi="Book Antiqua"/>
          <w:b/>
          <w:sz w:val="24"/>
        </w:rPr>
        <w:t>-Jun Yang, Shi-</w:t>
      </w:r>
      <w:proofErr w:type="spellStart"/>
      <w:r w:rsidRPr="00413258">
        <w:rPr>
          <w:rFonts w:ascii="Book Antiqua" w:hAnsi="Book Antiqua"/>
          <w:b/>
          <w:sz w:val="24"/>
        </w:rPr>
        <w:t>Yue</w:t>
      </w:r>
      <w:proofErr w:type="spellEnd"/>
      <w:r w:rsidRPr="00413258">
        <w:rPr>
          <w:rFonts w:ascii="Book Antiqua" w:hAnsi="Book Antiqua"/>
          <w:b/>
          <w:sz w:val="24"/>
        </w:rPr>
        <w:t xml:space="preserve"> </w:t>
      </w:r>
      <w:proofErr w:type="spellStart"/>
      <w:r w:rsidRPr="00413258">
        <w:rPr>
          <w:rFonts w:ascii="Book Antiqua" w:hAnsi="Book Antiqua"/>
          <w:b/>
          <w:sz w:val="24"/>
        </w:rPr>
        <w:t>Shen</w:t>
      </w:r>
      <w:proofErr w:type="spellEnd"/>
      <w:r w:rsidRPr="00413258">
        <w:rPr>
          <w:rFonts w:ascii="Book Antiqua" w:hAnsi="Book Antiqua"/>
          <w:b/>
          <w:sz w:val="24"/>
        </w:rPr>
        <w:t>,</w:t>
      </w:r>
      <w:r w:rsidRPr="00413258">
        <w:rPr>
          <w:rFonts w:ascii="Book Antiqua" w:hAnsi="Book Antiqua"/>
          <w:sz w:val="24"/>
        </w:rPr>
        <w:t xml:space="preserve"> Department of Oral and Maxillofacial Surgery, Peking University Shenzhen Hospital, Shenzhen 518036, </w:t>
      </w:r>
      <w:r w:rsidR="00784C47">
        <w:rPr>
          <w:rFonts w:ascii="Book Antiqua" w:hAnsi="Book Antiqua" w:hint="eastAsia"/>
          <w:sz w:val="24"/>
        </w:rPr>
        <w:t xml:space="preserve">Guangdong Province, </w:t>
      </w:r>
      <w:r w:rsidRPr="00413258">
        <w:rPr>
          <w:rFonts w:ascii="Book Antiqua" w:hAnsi="Book Antiqua"/>
          <w:sz w:val="24"/>
        </w:rPr>
        <w:t>China</w:t>
      </w:r>
    </w:p>
    <w:p w14:paraId="6BABED7E" w14:textId="77777777" w:rsidR="00E55AD9" w:rsidRPr="00784C47" w:rsidRDefault="00E55AD9" w:rsidP="00413258">
      <w:pPr>
        <w:spacing w:line="360" w:lineRule="auto"/>
        <w:rPr>
          <w:rFonts w:ascii="Book Antiqua" w:hAnsi="Book Antiqua"/>
          <w:sz w:val="24"/>
        </w:rPr>
      </w:pPr>
    </w:p>
    <w:p w14:paraId="5D356A34" w14:textId="2E0E197B" w:rsidR="00D67A5D" w:rsidRPr="00413258" w:rsidRDefault="00062BAA" w:rsidP="00413258">
      <w:pPr>
        <w:spacing w:line="360" w:lineRule="auto"/>
        <w:rPr>
          <w:rFonts w:ascii="Book Antiqua" w:hAnsi="Book Antiqua"/>
          <w:sz w:val="24"/>
        </w:rPr>
      </w:pPr>
      <w:r w:rsidRPr="00E577B6">
        <w:rPr>
          <w:rFonts w:ascii="Book Antiqua" w:hAnsi="Book Antiqua"/>
          <w:b/>
          <w:sz w:val="24"/>
        </w:rPr>
        <w:t>ORCID number:</w:t>
      </w:r>
      <w:r w:rsidR="009E51B2" w:rsidRPr="009E51B2">
        <w:t xml:space="preserve"> </w:t>
      </w:r>
      <w:r w:rsidR="009E51B2" w:rsidRPr="009E51B2">
        <w:rPr>
          <w:rFonts w:ascii="Book Antiqua" w:hAnsi="Book Antiqua"/>
          <w:sz w:val="24"/>
        </w:rPr>
        <w:t>Bo Lin</w:t>
      </w:r>
      <w:r w:rsidR="00AA302D" w:rsidRPr="00413258">
        <w:rPr>
          <w:rFonts w:ascii="Book Antiqua" w:hAnsi="Book Antiqua"/>
          <w:sz w:val="24"/>
        </w:rPr>
        <w:t xml:space="preserve"> (0000-0001-8867-5755); </w:t>
      </w:r>
      <w:r w:rsidR="009E51B2" w:rsidRPr="009E51B2">
        <w:rPr>
          <w:rFonts w:ascii="Book Antiqua" w:hAnsi="Book Antiqua"/>
          <w:sz w:val="24"/>
        </w:rPr>
        <w:t>Hong-Yu Yang</w:t>
      </w:r>
      <w:r w:rsidR="00AA302D" w:rsidRPr="00413258">
        <w:rPr>
          <w:rFonts w:ascii="Book Antiqua" w:hAnsi="Book Antiqua"/>
          <w:sz w:val="24"/>
        </w:rPr>
        <w:t xml:space="preserve"> (</w:t>
      </w:r>
      <w:r w:rsidR="005B57B9" w:rsidRPr="00413258">
        <w:rPr>
          <w:rFonts w:ascii="Book Antiqua" w:hAnsi="Book Antiqua"/>
          <w:sz w:val="24"/>
        </w:rPr>
        <w:t>0000-0003-4547-9775</w:t>
      </w:r>
      <w:r w:rsidR="00AA302D" w:rsidRPr="00413258">
        <w:rPr>
          <w:rFonts w:ascii="Book Antiqua" w:hAnsi="Book Antiqua"/>
          <w:sz w:val="24"/>
        </w:rPr>
        <w:t xml:space="preserve">); </w:t>
      </w:r>
      <w:proofErr w:type="spellStart"/>
      <w:r w:rsidR="009E51B2" w:rsidRPr="009E51B2">
        <w:rPr>
          <w:rFonts w:ascii="Book Antiqua" w:hAnsi="Book Antiqua"/>
          <w:sz w:val="24"/>
        </w:rPr>
        <w:t>Hui</w:t>
      </w:r>
      <w:proofErr w:type="spellEnd"/>
      <w:r w:rsidR="009E51B2" w:rsidRPr="009E51B2">
        <w:rPr>
          <w:rFonts w:ascii="Book Antiqua" w:hAnsi="Book Antiqua"/>
          <w:sz w:val="24"/>
        </w:rPr>
        <w:t>-Jun Yang</w:t>
      </w:r>
      <w:r w:rsidR="00AA302D" w:rsidRPr="00413258">
        <w:rPr>
          <w:rFonts w:ascii="Book Antiqua" w:hAnsi="Book Antiqua"/>
          <w:sz w:val="24"/>
        </w:rPr>
        <w:t xml:space="preserve"> (</w:t>
      </w:r>
      <w:r w:rsidR="0098770C" w:rsidRPr="00413258">
        <w:rPr>
          <w:rFonts w:ascii="Book Antiqua" w:hAnsi="Book Antiqua"/>
          <w:sz w:val="24"/>
        </w:rPr>
        <w:t>0000-0001-7096-5535)</w:t>
      </w:r>
      <w:r w:rsidR="00E55AD9" w:rsidRPr="00413258">
        <w:rPr>
          <w:rFonts w:ascii="Book Antiqua" w:hAnsi="Book Antiqua"/>
          <w:sz w:val="24"/>
        </w:rPr>
        <w:t xml:space="preserve">; </w:t>
      </w:r>
      <w:r w:rsidR="009E51B2" w:rsidRPr="009E51B2">
        <w:rPr>
          <w:rFonts w:ascii="Book Antiqua" w:hAnsi="Book Antiqua"/>
          <w:sz w:val="24"/>
        </w:rPr>
        <w:t>Shi-</w:t>
      </w:r>
      <w:proofErr w:type="spellStart"/>
      <w:r w:rsidR="009E51B2" w:rsidRPr="009E51B2">
        <w:rPr>
          <w:rFonts w:ascii="Book Antiqua" w:hAnsi="Book Antiqua"/>
          <w:sz w:val="24"/>
        </w:rPr>
        <w:t>Yue</w:t>
      </w:r>
      <w:proofErr w:type="spellEnd"/>
      <w:r w:rsidR="009E51B2" w:rsidRPr="009E51B2">
        <w:rPr>
          <w:rFonts w:ascii="Book Antiqua" w:hAnsi="Book Antiqua"/>
          <w:sz w:val="24"/>
        </w:rPr>
        <w:t xml:space="preserve"> </w:t>
      </w:r>
      <w:proofErr w:type="spellStart"/>
      <w:r w:rsidR="009E51B2" w:rsidRPr="009E51B2">
        <w:rPr>
          <w:rFonts w:ascii="Book Antiqua" w:hAnsi="Book Antiqua"/>
          <w:sz w:val="24"/>
        </w:rPr>
        <w:t>Shen</w:t>
      </w:r>
      <w:proofErr w:type="spellEnd"/>
      <w:r w:rsidR="009E51B2" w:rsidRPr="009E51B2">
        <w:rPr>
          <w:rFonts w:ascii="Book Antiqua" w:hAnsi="Book Antiqua"/>
          <w:sz w:val="24"/>
        </w:rPr>
        <w:t xml:space="preserve"> </w:t>
      </w:r>
      <w:r w:rsidR="0098770C" w:rsidRPr="00413258">
        <w:rPr>
          <w:rFonts w:ascii="Book Antiqua" w:hAnsi="Book Antiqua"/>
          <w:sz w:val="24"/>
        </w:rPr>
        <w:t>(</w:t>
      </w:r>
      <w:r w:rsidR="00E137F8" w:rsidRPr="00413258">
        <w:rPr>
          <w:rFonts w:ascii="Book Antiqua" w:hAnsi="Book Antiqua"/>
          <w:sz w:val="24"/>
        </w:rPr>
        <w:t>0000-0003-2367-0675)</w:t>
      </w:r>
      <w:r w:rsidR="00E55AD9" w:rsidRPr="00413258">
        <w:rPr>
          <w:rFonts w:ascii="Book Antiqua" w:hAnsi="Book Antiqua"/>
          <w:sz w:val="24"/>
        </w:rPr>
        <w:t>.</w:t>
      </w:r>
    </w:p>
    <w:p w14:paraId="65382621" w14:textId="77777777" w:rsidR="00D67A5D" w:rsidRPr="00413258" w:rsidRDefault="00D67A5D" w:rsidP="00413258">
      <w:pPr>
        <w:spacing w:line="360" w:lineRule="auto"/>
        <w:rPr>
          <w:rFonts w:ascii="Book Antiqua" w:hAnsi="Book Antiqua"/>
          <w:sz w:val="24"/>
        </w:rPr>
      </w:pPr>
    </w:p>
    <w:p w14:paraId="361BA6A4" w14:textId="6639E60E" w:rsidR="000D2672" w:rsidRPr="00413258" w:rsidRDefault="00062BAA" w:rsidP="00413258">
      <w:pPr>
        <w:spacing w:line="360" w:lineRule="auto"/>
        <w:rPr>
          <w:rFonts w:ascii="Book Antiqua" w:hAnsi="Book Antiqua"/>
          <w:sz w:val="24"/>
        </w:rPr>
      </w:pPr>
      <w:r w:rsidRPr="00E577B6">
        <w:rPr>
          <w:rFonts w:ascii="Book Antiqua" w:eastAsia="黑体" w:hAnsi="Book Antiqua"/>
          <w:b/>
          <w:sz w:val="24"/>
        </w:rPr>
        <w:t>Author contributions:</w:t>
      </w:r>
      <w:r w:rsidR="000D2672" w:rsidRPr="00413258">
        <w:rPr>
          <w:rFonts w:ascii="Book Antiqua" w:hAnsi="Book Antiqua"/>
          <w:b/>
          <w:sz w:val="24"/>
        </w:rPr>
        <w:t xml:space="preserve"> </w:t>
      </w:r>
      <w:r w:rsidR="000D2672" w:rsidRPr="00413258">
        <w:rPr>
          <w:rFonts w:ascii="Book Antiqua" w:hAnsi="Book Antiqua"/>
          <w:sz w:val="24"/>
        </w:rPr>
        <w:t xml:space="preserve">Yang HY </w:t>
      </w:r>
      <w:r w:rsidR="00AA302D" w:rsidRPr="00413258">
        <w:rPr>
          <w:rFonts w:ascii="Book Antiqua" w:hAnsi="Book Antiqua"/>
          <w:sz w:val="24"/>
        </w:rPr>
        <w:t>designed</w:t>
      </w:r>
      <w:r w:rsidR="000D2672" w:rsidRPr="00413258">
        <w:rPr>
          <w:rFonts w:ascii="Book Antiqua" w:hAnsi="Book Antiqua"/>
          <w:sz w:val="24"/>
        </w:rPr>
        <w:t xml:space="preserve"> the </w:t>
      </w:r>
      <w:r w:rsidR="00AA302D" w:rsidRPr="00413258">
        <w:rPr>
          <w:rFonts w:ascii="Book Antiqua" w:hAnsi="Book Antiqua"/>
          <w:sz w:val="24"/>
        </w:rPr>
        <w:t>study</w:t>
      </w:r>
      <w:r w:rsidR="000D2672" w:rsidRPr="00413258">
        <w:rPr>
          <w:rFonts w:ascii="Book Antiqua" w:hAnsi="Book Antiqua"/>
          <w:sz w:val="24"/>
        </w:rPr>
        <w:t>; Yang HY and Yang HJ contributed</w:t>
      </w:r>
      <w:r w:rsidR="00C64233">
        <w:rPr>
          <w:rFonts w:ascii="Book Antiqua" w:hAnsi="Book Antiqua"/>
          <w:sz w:val="24"/>
        </w:rPr>
        <w:t xml:space="preserve"> </w:t>
      </w:r>
      <w:r w:rsidR="00AA302D" w:rsidRPr="00413258">
        <w:rPr>
          <w:rFonts w:ascii="Book Antiqua" w:hAnsi="Book Antiqua"/>
          <w:sz w:val="24"/>
        </w:rPr>
        <w:t xml:space="preserve">surgical </w:t>
      </w:r>
      <w:r w:rsidR="000D2672" w:rsidRPr="00413258">
        <w:rPr>
          <w:rFonts w:ascii="Book Antiqua" w:hAnsi="Book Antiqua"/>
          <w:sz w:val="24"/>
        </w:rPr>
        <w:t xml:space="preserve">treatment and </w:t>
      </w:r>
      <w:r w:rsidR="00C64233" w:rsidRPr="00413258">
        <w:rPr>
          <w:rFonts w:ascii="Book Antiqua" w:hAnsi="Book Antiqua"/>
          <w:sz w:val="24"/>
        </w:rPr>
        <w:t>follow</w:t>
      </w:r>
      <w:r w:rsidR="00C64233">
        <w:rPr>
          <w:rFonts w:ascii="Book Antiqua" w:hAnsi="Book Antiqua"/>
          <w:sz w:val="24"/>
        </w:rPr>
        <w:t>-</w:t>
      </w:r>
      <w:r w:rsidR="000D2672" w:rsidRPr="00413258">
        <w:rPr>
          <w:rFonts w:ascii="Book Antiqua" w:hAnsi="Book Antiqua"/>
          <w:sz w:val="24"/>
        </w:rPr>
        <w:t>up</w:t>
      </w:r>
      <w:r w:rsidR="00AA302D" w:rsidRPr="00413258">
        <w:rPr>
          <w:rFonts w:ascii="Book Antiqua" w:hAnsi="Book Antiqua"/>
          <w:sz w:val="24"/>
        </w:rPr>
        <w:t xml:space="preserve"> data collection</w:t>
      </w:r>
      <w:r w:rsidR="000D2672" w:rsidRPr="00413258">
        <w:rPr>
          <w:rFonts w:ascii="Book Antiqua" w:hAnsi="Book Antiqua"/>
          <w:sz w:val="24"/>
        </w:rPr>
        <w:t xml:space="preserve">; Lin B and </w:t>
      </w:r>
      <w:proofErr w:type="spellStart"/>
      <w:r w:rsidR="000D2672" w:rsidRPr="00413258">
        <w:rPr>
          <w:rFonts w:ascii="Book Antiqua" w:hAnsi="Book Antiqua"/>
          <w:sz w:val="24"/>
        </w:rPr>
        <w:t>Shen</w:t>
      </w:r>
      <w:proofErr w:type="spellEnd"/>
      <w:r w:rsidR="000D2672" w:rsidRPr="00413258">
        <w:rPr>
          <w:rFonts w:ascii="Book Antiqua" w:hAnsi="Book Antiqua"/>
          <w:sz w:val="24"/>
        </w:rPr>
        <w:t xml:space="preserve"> SY analyzed </w:t>
      </w:r>
      <w:r w:rsidR="00C64233">
        <w:rPr>
          <w:rFonts w:ascii="Book Antiqua" w:hAnsi="Book Antiqua"/>
          <w:sz w:val="24"/>
        </w:rPr>
        <w:t xml:space="preserve">the </w:t>
      </w:r>
      <w:r w:rsidR="000D2672" w:rsidRPr="00413258">
        <w:rPr>
          <w:rFonts w:ascii="Book Antiqua" w:hAnsi="Book Antiqua"/>
          <w:sz w:val="24"/>
        </w:rPr>
        <w:t>data; Lin B wrote the paper</w:t>
      </w:r>
      <w:r w:rsidR="00AA302D" w:rsidRPr="00413258">
        <w:rPr>
          <w:rFonts w:ascii="Book Antiqua" w:hAnsi="Book Antiqua"/>
          <w:sz w:val="24"/>
        </w:rPr>
        <w:t>; Yang HY revised the manuscript; all authors read and approved the final manuscript.</w:t>
      </w:r>
    </w:p>
    <w:p w14:paraId="444693A1" w14:textId="77777777" w:rsidR="00D67A5D" w:rsidRPr="00413258" w:rsidRDefault="00D67A5D" w:rsidP="00413258">
      <w:pPr>
        <w:spacing w:line="360" w:lineRule="auto"/>
        <w:rPr>
          <w:rFonts w:ascii="Book Antiqua" w:hAnsi="Book Antiqua"/>
          <w:sz w:val="24"/>
        </w:rPr>
      </w:pPr>
    </w:p>
    <w:p w14:paraId="629A6F69" w14:textId="563B91D9" w:rsidR="00D67A5D" w:rsidRPr="00413258" w:rsidRDefault="00062BAA" w:rsidP="00413258">
      <w:pPr>
        <w:spacing w:line="360" w:lineRule="auto"/>
        <w:rPr>
          <w:rFonts w:ascii="Book Antiqua" w:hAnsi="Book Antiqua"/>
          <w:sz w:val="24"/>
        </w:rPr>
      </w:pPr>
      <w:r w:rsidRPr="00E577B6">
        <w:rPr>
          <w:rFonts w:ascii="Book Antiqua" w:hAnsi="Book Antiqua"/>
          <w:b/>
          <w:sz w:val="24"/>
        </w:rPr>
        <w:t>Informed consent statement:</w:t>
      </w:r>
      <w:r w:rsidR="005B57B9" w:rsidRPr="00413258">
        <w:rPr>
          <w:rFonts w:ascii="Book Antiqua" w:hAnsi="Book Antiqua"/>
          <w:b/>
          <w:sz w:val="24"/>
        </w:rPr>
        <w:t xml:space="preserve"> </w:t>
      </w:r>
      <w:r w:rsidR="00635CB8" w:rsidRPr="00413258">
        <w:rPr>
          <w:rFonts w:ascii="Book Antiqua" w:hAnsi="Book Antiqua"/>
          <w:sz w:val="24"/>
        </w:rPr>
        <w:t>The patient provided</w:t>
      </w:r>
      <w:r w:rsidR="00C64233" w:rsidRPr="00C64233">
        <w:rPr>
          <w:rFonts w:ascii="Book Antiqua" w:hAnsi="Book Antiqua"/>
          <w:sz w:val="24"/>
        </w:rPr>
        <w:t xml:space="preserve"> </w:t>
      </w:r>
      <w:r w:rsidR="00C64233" w:rsidRPr="00413258">
        <w:rPr>
          <w:rFonts w:ascii="Book Antiqua" w:hAnsi="Book Antiqua"/>
          <w:sz w:val="24"/>
        </w:rPr>
        <w:t>written</w:t>
      </w:r>
      <w:r w:rsidR="00635CB8" w:rsidRPr="00413258">
        <w:rPr>
          <w:rFonts w:ascii="Book Antiqua" w:hAnsi="Book Antiqua"/>
          <w:sz w:val="24"/>
        </w:rPr>
        <w:t xml:space="preserve"> informed</w:t>
      </w:r>
      <w:r w:rsidR="00C64233">
        <w:rPr>
          <w:rFonts w:ascii="Book Antiqua" w:hAnsi="Book Antiqua"/>
          <w:sz w:val="24"/>
        </w:rPr>
        <w:t xml:space="preserve"> </w:t>
      </w:r>
      <w:r w:rsidR="00635CB8" w:rsidRPr="00413258">
        <w:rPr>
          <w:rFonts w:ascii="Book Antiqua" w:hAnsi="Book Antiqua"/>
          <w:sz w:val="24"/>
        </w:rPr>
        <w:t>consent.</w:t>
      </w:r>
    </w:p>
    <w:p w14:paraId="59B10CDF" w14:textId="77777777" w:rsidR="00D67A5D" w:rsidRPr="00413258" w:rsidRDefault="00D67A5D" w:rsidP="00413258">
      <w:pPr>
        <w:spacing w:line="360" w:lineRule="auto"/>
        <w:rPr>
          <w:rFonts w:ascii="Book Antiqua" w:hAnsi="Book Antiqua"/>
          <w:sz w:val="24"/>
        </w:rPr>
      </w:pPr>
    </w:p>
    <w:p w14:paraId="6083DDB6" w14:textId="202474D9" w:rsidR="0099176E" w:rsidRPr="00413258" w:rsidRDefault="00062BAA" w:rsidP="00413258">
      <w:pPr>
        <w:widowControl/>
        <w:spacing w:line="360" w:lineRule="auto"/>
        <w:rPr>
          <w:rFonts w:ascii="Book Antiqua" w:hAnsi="Book Antiqua"/>
          <w:sz w:val="24"/>
        </w:rPr>
      </w:pPr>
      <w:r w:rsidRPr="00E577B6">
        <w:rPr>
          <w:rFonts w:ascii="Book Antiqua" w:hAnsi="Book Antiqua"/>
          <w:b/>
          <w:sz w:val="24"/>
          <w:lang w:val="it-IT"/>
        </w:rPr>
        <w:t>Conflict-of-interest statement</w:t>
      </w:r>
      <w:r w:rsidRPr="00E577B6">
        <w:rPr>
          <w:rFonts w:ascii="Book Antiqua" w:hAnsi="Book Antiqua"/>
          <w:b/>
          <w:sz w:val="24"/>
        </w:rPr>
        <w:t>:</w:t>
      </w:r>
      <w:r w:rsidR="000D2672" w:rsidRPr="00413258">
        <w:rPr>
          <w:rFonts w:ascii="Book Antiqua" w:hAnsi="Book Antiqua"/>
          <w:sz w:val="24"/>
        </w:rPr>
        <w:t xml:space="preserve"> </w:t>
      </w:r>
      <w:r w:rsidR="0099176E" w:rsidRPr="00413258">
        <w:rPr>
          <w:rFonts w:ascii="Book Antiqua" w:hAnsi="Book Antiqua"/>
          <w:sz w:val="24"/>
        </w:rPr>
        <w:t>The</w:t>
      </w:r>
      <w:r w:rsidR="00E55AD9" w:rsidRPr="00413258">
        <w:rPr>
          <w:rFonts w:ascii="Book Antiqua" w:hAnsi="Book Antiqua"/>
          <w:sz w:val="24"/>
        </w:rPr>
        <w:t xml:space="preserve"> </w:t>
      </w:r>
      <w:r w:rsidR="0099176E" w:rsidRPr="00413258">
        <w:rPr>
          <w:rFonts w:ascii="Book Antiqua" w:hAnsi="Book Antiqua"/>
          <w:sz w:val="24"/>
        </w:rPr>
        <w:t>authors</w:t>
      </w:r>
      <w:r w:rsidR="00E55AD9" w:rsidRPr="00413258">
        <w:rPr>
          <w:rFonts w:ascii="Book Antiqua" w:hAnsi="Book Antiqua"/>
          <w:sz w:val="24"/>
        </w:rPr>
        <w:t xml:space="preserve"> </w:t>
      </w:r>
      <w:r w:rsidR="0099176E" w:rsidRPr="00413258">
        <w:rPr>
          <w:rFonts w:ascii="Book Antiqua" w:hAnsi="Book Antiqua"/>
          <w:sz w:val="24"/>
        </w:rPr>
        <w:t>state that they have</w:t>
      </w:r>
      <w:r w:rsidR="00E55AD9" w:rsidRPr="00413258">
        <w:rPr>
          <w:rFonts w:ascii="Book Antiqua" w:hAnsi="Book Antiqua"/>
          <w:sz w:val="24"/>
        </w:rPr>
        <w:t xml:space="preserve"> </w:t>
      </w:r>
      <w:r w:rsidR="0099176E" w:rsidRPr="00413258">
        <w:rPr>
          <w:rFonts w:ascii="Book Antiqua" w:hAnsi="Book Antiqua"/>
          <w:sz w:val="24"/>
        </w:rPr>
        <w:t>no</w:t>
      </w:r>
      <w:r w:rsidR="00E55AD9" w:rsidRPr="00413258">
        <w:rPr>
          <w:rFonts w:ascii="Book Antiqua" w:hAnsi="Book Antiqua"/>
          <w:sz w:val="24"/>
        </w:rPr>
        <w:t xml:space="preserve"> </w:t>
      </w:r>
      <w:r w:rsidR="0099176E" w:rsidRPr="00413258">
        <w:rPr>
          <w:rFonts w:ascii="Book Antiqua" w:hAnsi="Book Antiqua"/>
          <w:sz w:val="24"/>
        </w:rPr>
        <w:t>conflicts</w:t>
      </w:r>
      <w:r w:rsidR="00E55AD9" w:rsidRPr="00413258">
        <w:rPr>
          <w:rFonts w:ascii="Book Antiqua" w:hAnsi="Book Antiqua"/>
          <w:sz w:val="24"/>
        </w:rPr>
        <w:t xml:space="preserve"> </w:t>
      </w:r>
      <w:r w:rsidR="0099176E" w:rsidRPr="00413258">
        <w:rPr>
          <w:rFonts w:ascii="Book Antiqua" w:hAnsi="Book Antiqua"/>
          <w:sz w:val="24"/>
        </w:rPr>
        <w:t>of interest.</w:t>
      </w:r>
    </w:p>
    <w:p w14:paraId="7381A85C" w14:textId="04671CF0" w:rsidR="00D67A5D" w:rsidRPr="00413258" w:rsidRDefault="00D67A5D" w:rsidP="00413258">
      <w:pPr>
        <w:spacing w:line="360" w:lineRule="auto"/>
        <w:rPr>
          <w:rFonts w:ascii="Book Antiqua" w:hAnsi="Book Antiqua"/>
          <w:sz w:val="24"/>
        </w:rPr>
      </w:pPr>
    </w:p>
    <w:p w14:paraId="2BF2E242" w14:textId="7D273BE1" w:rsidR="00D67A5D" w:rsidRPr="00413258" w:rsidRDefault="00062BAA" w:rsidP="00413258">
      <w:pPr>
        <w:spacing w:line="360" w:lineRule="auto"/>
        <w:rPr>
          <w:rFonts w:ascii="Book Antiqua" w:hAnsi="Book Antiqua"/>
          <w:sz w:val="24"/>
        </w:rPr>
      </w:pPr>
      <w:r w:rsidRPr="00E577B6">
        <w:rPr>
          <w:rFonts w:ascii="Book Antiqua" w:hAnsi="Book Antiqua"/>
          <w:b/>
          <w:sz w:val="24"/>
        </w:rPr>
        <w:t>CARE Checklist (2016) statement:</w:t>
      </w:r>
      <w:r w:rsidRPr="00E1074C">
        <w:rPr>
          <w:rFonts w:ascii="Book Antiqua" w:hAnsi="Book Antiqua"/>
          <w:sz w:val="24"/>
        </w:rPr>
        <w:t xml:space="preserve"> </w:t>
      </w:r>
      <w:r w:rsidR="00A35EDB" w:rsidRPr="00413258">
        <w:rPr>
          <w:rFonts w:ascii="Book Antiqua" w:hAnsi="Book Antiqua"/>
          <w:sz w:val="24"/>
        </w:rPr>
        <w:t>The manuscript was prepared and revised according to the CARE Checklist (2016</w:t>
      </w:r>
      <w:r w:rsidR="00331DA3" w:rsidRPr="00413258">
        <w:rPr>
          <w:rFonts w:ascii="Book Antiqua" w:hAnsi="Book Antiqua"/>
          <w:sz w:val="24"/>
        </w:rPr>
        <w:t>).</w:t>
      </w:r>
    </w:p>
    <w:p w14:paraId="1FDEC65C" w14:textId="77777777" w:rsidR="00D67A5D" w:rsidRPr="00413258" w:rsidRDefault="00D67A5D" w:rsidP="00413258">
      <w:pPr>
        <w:spacing w:line="360" w:lineRule="auto"/>
        <w:rPr>
          <w:rFonts w:ascii="Book Antiqua" w:hAnsi="Book Antiqua"/>
          <w:sz w:val="24"/>
        </w:rPr>
      </w:pPr>
    </w:p>
    <w:p w14:paraId="5A169D66" w14:textId="77777777" w:rsidR="00062BAA" w:rsidRPr="00E577B6" w:rsidRDefault="00062BAA" w:rsidP="00062BAA">
      <w:pPr>
        <w:spacing w:line="360" w:lineRule="auto"/>
        <w:rPr>
          <w:rFonts w:ascii="Book Antiqua" w:hAnsi="Book Antiqua"/>
          <w:sz w:val="24"/>
        </w:rPr>
      </w:pPr>
      <w:r w:rsidRPr="00E577B6">
        <w:rPr>
          <w:rFonts w:ascii="Book Antiqua" w:hAnsi="Book Antiqua"/>
          <w:b/>
          <w:sz w:val="24"/>
        </w:rPr>
        <w:t xml:space="preserve">Open-Access: </w:t>
      </w:r>
      <w:r w:rsidRPr="00E577B6">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A13AE1" w14:textId="77777777" w:rsidR="00062BAA" w:rsidRPr="00E577B6" w:rsidRDefault="00062BAA" w:rsidP="00062BAA">
      <w:pPr>
        <w:spacing w:line="360" w:lineRule="auto"/>
        <w:rPr>
          <w:rFonts w:ascii="Book Antiqua" w:hAnsi="Book Antiqua"/>
          <w:sz w:val="24"/>
        </w:rPr>
      </w:pPr>
    </w:p>
    <w:p w14:paraId="345CA800" w14:textId="77777777" w:rsidR="00062BAA" w:rsidRPr="00E577B6" w:rsidRDefault="00062BAA" w:rsidP="00062BAA">
      <w:pPr>
        <w:spacing w:line="360" w:lineRule="auto"/>
        <w:rPr>
          <w:rFonts w:ascii="Book Antiqua" w:hAnsi="Book Antiqua"/>
          <w:bCs/>
          <w:iCs/>
          <w:sz w:val="24"/>
        </w:rPr>
      </w:pPr>
      <w:r w:rsidRPr="00E577B6">
        <w:rPr>
          <w:rFonts w:ascii="Book Antiqua" w:hAnsi="Book Antiqua"/>
          <w:b/>
          <w:bCs/>
          <w:iCs/>
          <w:sz w:val="24"/>
        </w:rPr>
        <w:t>Manuscript source:</w:t>
      </w:r>
      <w:r w:rsidRPr="00E577B6">
        <w:rPr>
          <w:rFonts w:ascii="Book Antiqua" w:hAnsi="Book Antiqua"/>
          <w:bCs/>
          <w:iCs/>
          <w:sz w:val="24"/>
        </w:rPr>
        <w:t xml:space="preserve"> Unsolicited manuscript</w:t>
      </w:r>
    </w:p>
    <w:p w14:paraId="61A5CECE" w14:textId="77777777" w:rsidR="00062BAA" w:rsidRPr="00E577B6" w:rsidRDefault="00062BAA" w:rsidP="00062BAA">
      <w:pPr>
        <w:spacing w:line="360" w:lineRule="auto"/>
        <w:rPr>
          <w:rFonts w:ascii="Book Antiqua" w:hAnsi="Book Antiqua"/>
          <w:sz w:val="24"/>
        </w:rPr>
      </w:pPr>
    </w:p>
    <w:p w14:paraId="406C7CBB" w14:textId="0764AB1E" w:rsidR="00D67A5D" w:rsidRPr="00413258" w:rsidRDefault="00062BAA" w:rsidP="00062BAA">
      <w:pPr>
        <w:spacing w:line="360" w:lineRule="auto"/>
        <w:rPr>
          <w:rFonts w:ascii="Book Antiqua" w:hAnsi="Book Antiqua"/>
          <w:sz w:val="24"/>
        </w:rPr>
      </w:pPr>
      <w:r w:rsidRPr="00E577B6">
        <w:rPr>
          <w:rFonts w:ascii="Book Antiqua" w:hAnsi="Book Antiqua" w:cs="Arial"/>
          <w:b/>
          <w:sz w:val="24"/>
        </w:rPr>
        <w:t>Corresponding author:</w:t>
      </w:r>
      <w:r w:rsidRPr="00E577B6">
        <w:rPr>
          <w:rFonts w:ascii="Book Antiqua" w:hAnsi="Book Antiqua" w:cs="Arial"/>
          <w:sz w:val="24"/>
        </w:rPr>
        <w:t xml:space="preserve"> </w:t>
      </w:r>
      <w:r w:rsidR="00994529" w:rsidRPr="00062BAA">
        <w:rPr>
          <w:rFonts w:ascii="Book Antiqua" w:hAnsi="Book Antiqua"/>
          <w:b/>
          <w:sz w:val="24"/>
        </w:rPr>
        <w:t>Hong</w:t>
      </w:r>
      <w:r w:rsidRPr="00062BAA">
        <w:rPr>
          <w:rFonts w:ascii="Book Antiqua" w:hAnsi="Book Antiqua" w:hint="eastAsia"/>
          <w:b/>
          <w:sz w:val="24"/>
        </w:rPr>
        <w:t>-</w:t>
      </w:r>
      <w:r w:rsidRPr="00062BAA">
        <w:rPr>
          <w:rFonts w:ascii="Book Antiqua" w:hAnsi="Book Antiqua"/>
          <w:b/>
          <w:sz w:val="24"/>
        </w:rPr>
        <w:t xml:space="preserve">Yu </w:t>
      </w:r>
      <w:r w:rsidR="00994529" w:rsidRPr="00062BAA">
        <w:rPr>
          <w:rFonts w:ascii="Book Antiqua" w:hAnsi="Book Antiqua"/>
          <w:b/>
          <w:sz w:val="24"/>
        </w:rPr>
        <w:t>Yang</w:t>
      </w:r>
      <w:r w:rsidR="00E55AD9" w:rsidRPr="00062BAA">
        <w:rPr>
          <w:rFonts w:ascii="Book Antiqua" w:hAnsi="Book Antiqua"/>
          <w:b/>
          <w:sz w:val="24"/>
        </w:rPr>
        <w:t>,</w:t>
      </w:r>
      <w:r>
        <w:rPr>
          <w:rFonts w:ascii="Book Antiqua" w:hAnsi="Book Antiqua"/>
          <w:b/>
          <w:sz w:val="24"/>
        </w:rPr>
        <w:t xml:space="preserve"> PhD, Professor, Surgeon,</w:t>
      </w:r>
      <w:r w:rsidR="000D2672" w:rsidRPr="00413258">
        <w:rPr>
          <w:rFonts w:ascii="Book Antiqua" w:hAnsi="Book Antiqua"/>
          <w:sz w:val="24"/>
        </w:rPr>
        <w:t xml:space="preserve"> </w:t>
      </w:r>
      <w:bookmarkStart w:id="5" w:name="OLE_LINK4"/>
      <w:r w:rsidR="000D2672" w:rsidRPr="00413258">
        <w:rPr>
          <w:rFonts w:ascii="Book Antiqua" w:hAnsi="Book Antiqua"/>
          <w:sz w:val="24"/>
        </w:rPr>
        <w:t>Department of Oral and Maxillofacial Surgery, Peking University Shenzhen Hospital</w:t>
      </w:r>
      <w:bookmarkEnd w:id="5"/>
      <w:r w:rsidR="000D2672" w:rsidRPr="00413258">
        <w:rPr>
          <w:rFonts w:ascii="Book Antiqua" w:hAnsi="Book Antiqua"/>
          <w:sz w:val="24"/>
        </w:rPr>
        <w:t xml:space="preserve">, 1120 </w:t>
      </w:r>
      <w:proofErr w:type="spellStart"/>
      <w:r w:rsidR="000D2672" w:rsidRPr="00413258">
        <w:rPr>
          <w:rFonts w:ascii="Book Antiqua" w:hAnsi="Book Antiqua"/>
          <w:sz w:val="24"/>
        </w:rPr>
        <w:t>Lianhua</w:t>
      </w:r>
      <w:proofErr w:type="spellEnd"/>
      <w:r w:rsidR="000D2672" w:rsidRPr="00413258">
        <w:rPr>
          <w:rFonts w:ascii="Book Antiqua" w:hAnsi="Book Antiqua"/>
          <w:sz w:val="24"/>
        </w:rPr>
        <w:t xml:space="preserve"> Road, </w:t>
      </w:r>
      <w:proofErr w:type="spellStart"/>
      <w:r w:rsidR="000D2672" w:rsidRPr="00413258">
        <w:rPr>
          <w:rFonts w:ascii="Book Antiqua" w:hAnsi="Book Antiqua"/>
          <w:sz w:val="24"/>
        </w:rPr>
        <w:t>Futian</w:t>
      </w:r>
      <w:proofErr w:type="spellEnd"/>
      <w:r w:rsidR="000D2672" w:rsidRPr="00413258">
        <w:rPr>
          <w:rFonts w:ascii="Book Antiqua" w:hAnsi="Book Antiqua"/>
          <w:sz w:val="24"/>
        </w:rPr>
        <w:t xml:space="preserve"> </w:t>
      </w:r>
      <w:r>
        <w:rPr>
          <w:rFonts w:ascii="Book Antiqua" w:hAnsi="Book Antiqua"/>
          <w:sz w:val="24"/>
        </w:rPr>
        <w:t>District, Shenzhen 518036,</w:t>
      </w:r>
      <w:r w:rsidR="000D2672" w:rsidRPr="00413258">
        <w:rPr>
          <w:rFonts w:ascii="Book Antiqua" w:hAnsi="Book Antiqua"/>
          <w:sz w:val="24"/>
        </w:rPr>
        <w:t xml:space="preserve"> </w:t>
      </w:r>
      <w:r w:rsidR="00BF719F">
        <w:rPr>
          <w:rFonts w:ascii="Book Antiqua" w:hAnsi="Book Antiqua" w:hint="eastAsia"/>
          <w:sz w:val="24"/>
        </w:rPr>
        <w:t xml:space="preserve">Guangdong Province, </w:t>
      </w:r>
      <w:r w:rsidR="000D2672" w:rsidRPr="00413258">
        <w:rPr>
          <w:rFonts w:ascii="Book Antiqua" w:hAnsi="Book Antiqua"/>
          <w:sz w:val="24"/>
        </w:rPr>
        <w:t>China</w:t>
      </w:r>
      <w:r w:rsidR="00635CB8" w:rsidRPr="00413258">
        <w:rPr>
          <w:rFonts w:ascii="Book Antiqua" w:hAnsi="Book Antiqua"/>
          <w:sz w:val="24"/>
        </w:rPr>
        <w:t xml:space="preserve">. </w:t>
      </w:r>
      <w:hyperlink r:id="rId9" w:history="1">
        <w:r w:rsidR="00E55AD9" w:rsidRPr="00413258">
          <w:rPr>
            <w:rStyle w:val="a3"/>
            <w:rFonts w:ascii="Book Antiqua" w:hAnsi="Book Antiqua"/>
            <w:sz w:val="24"/>
          </w:rPr>
          <w:t>yanghongyu0520@163.com</w:t>
        </w:r>
      </w:hyperlink>
    </w:p>
    <w:p w14:paraId="6122584A" w14:textId="3C0543F7" w:rsidR="00D67A5D" w:rsidRPr="00413258" w:rsidRDefault="00D67A5D" w:rsidP="00413258">
      <w:pPr>
        <w:spacing w:line="360" w:lineRule="auto"/>
        <w:rPr>
          <w:rFonts w:ascii="Book Antiqua" w:hAnsi="Book Antiqua"/>
          <w:sz w:val="24"/>
        </w:rPr>
      </w:pPr>
      <w:r w:rsidRPr="00413258">
        <w:rPr>
          <w:rFonts w:ascii="Book Antiqua" w:hAnsi="Book Antiqua"/>
          <w:b/>
          <w:sz w:val="24"/>
        </w:rPr>
        <w:t>Telephone:</w:t>
      </w:r>
      <w:r w:rsidRPr="00413258">
        <w:rPr>
          <w:rFonts w:ascii="Book Antiqua" w:hAnsi="Book Antiqua"/>
          <w:sz w:val="24"/>
        </w:rPr>
        <w:t xml:space="preserve"> </w:t>
      </w:r>
      <w:r w:rsidR="00E55AD9" w:rsidRPr="00413258">
        <w:rPr>
          <w:rFonts w:ascii="Book Antiqua" w:hAnsi="Book Antiqua"/>
          <w:sz w:val="24"/>
        </w:rPr>
        <w:t>+86-</w:t>
      </w:r>
      <w:r w:rsidR="000D2672" w:rsidRPr="00413258">
        <w:rPr>
          <w:rFonts w:ascii="Book Antiqua" w:hAnsi="Book Antiqua"/>
          <w:sz w:val="24"/>
        </w:rPr>
        <w:t>755-83923333</w:t>
      </w:r>
    </w:p>
    <w:p w14:paraId="773A5891" w14:textId="61EB631A" w:rsidR="00E55AD9" w:rsidRPr="00413258" w:rsidRDefault="00E55AD9" w:rsidP="00413258">
      <w:pPr>
        <w:spacing w:line="360" w:lineRule="auto"/>
        <w:rPr>
          <w:rFonts w:ascii="Book Antiqua" w:hAnsi="Book Antiqua"/>
          <w:bCs/>
          <w:kern w:val="0"/>
          <w:sz w:val="24"/>
        </w:rPr>
      </w:pPr>
      <w:r w:rsidRPr="00413258">
        <w:rPr>
          <w:rFonts w:ascii="Book Antiqua" w:hAnsi="Book Antiqua"/>
          <w:b/>
          <w:sz w:val="24"/>
        </w:rPr>
        <w:t>Fax:</w:t>
      </w:r>
      <w:r w:rsidR="00BF719F">
        <w:rPr>
          <w:rFonts w:ascii="Book Antiqua" w:hAnsi="Book Antiqua"/>
          <w:sz w:val="24"/>
        </w:rPr>
        <w:t xml:space="preserve"> +86-</w:t>
      </w:r>
      <w:r w:rsidRPr="00413258">
        <w:rPr>
          <w:rFonts w:ascii="Book Antiqua" w:hAnsi="Book Antiqua"/>
          <w:sz w:val="24"/>
        </w:rPr>
        <w:t>755-83923333</w:t>
      </w:r>
    </w:p>
    <w:p w14:paraId="3E412B48" w14:textId="77777777" w:rsidR="00062BAA" w:rsidRDefault="00062BAA" w:rsidP="00413258">
      <w:pPr>
        <w:widowControl/>
        <w:spacing w:line="360" w:lineRule="auto"/>
        <w:rPr>
          <w:rFonts w:ascii="Book Antiqua" w:hAnsi="Book Antiqua"/>
          <w:sz w:val="24"/>
        </w:rPr>
      </w:pPr>
    </w:p>
    <w:p w14:paraId="542A2A57" w14:textId="555B7B6C" w:rsidR="00062BAA" w:rsidRPr="00E577B6" w:rsidRDefault="00062BAA" w:rsidP="00062BAA">
      <w:pPr>
        <w:autoSpaceDE w:val="0"/>
        <w:autoSpaceDN w:val="0"/>
        <w:adjustRightInd w:val="0"/>
        <w:spacing w:line="360" w:lineRule="auto"/>
        <w:rPr>
          <w:rFonts w:ascii="Book Antiqua" w:hAnsi="Book Antiqua"/>
          <w:sz w:val="24"/>
        </w:rPr>
      </w:pPr>
      <w:r w:rsidRPr="00E577B6">
        <w:rPr>
          <w:rFonts w:ascii="Book Antiqua" w:hAnsi="Book Antiqua"/>
          <w:b/>
          <w:sz w:val="24"/>
        </w:rPr>
        <w:t xml:space="preserve">Received: </w:t>
      </w:r>
      <w:r>
        <w:rPr>
          <w:rFonts w:ascii="Book Antiqua" w:hAnsi="Book Antiqua" w:hint="eastAsia"/>
          <w:sz w:val="24"/>
        </w:rPr>
        <w:t xml:space="preserve">January </w:t>
      </w:r>
      <w:r w:rsidRPr="00E577B6">
        <w:rPr>
          <w:rFonts w:ascii="Book Antiqua" w:hAnsi="Book Antiqua"/>
          <w:sz w:val="24"/>
        </w:rPr>
        <w:t>1</w:t>
      </w:r>
      <w:r>
        <w:rPr>
          <w:rFonts w:ascii="Book Antiqua" w:hAnsi="Book Antiqua" w:hint="eastAsia"/>
          <w:sz w:val="24"/>
        </w:rPr>
        <w:t>9</w:t>
      </w:r>
      <w:r>
        <w:rPr>
          <w:rFonts w:ascii="Book Antiqua" w:hAnsi="Book Antiqua"/>
          <w:sz w:val="24"/>
        </w:rPr>
        <w:t>, 201</w:t>
      </w:r>
      <w:r>
        <w:rPr>
          <w:rFonts w:ascii="Book Antiqua" w:hAnsi="Book Antiqua" w:hint="eastAsia"/>
          <w:sz w:val="24"/>
        </w:rPr>
        <w:t>9</w:t>
      </w:r>
    </w:p>
    <w:p w14:paraId="70A728F7" w14:textId="27486257" w:rsidR="00062BAA" w:rsidRPr="00E577B6" w:rsidRDefault="00062BAA" w:rsidP="00062BAA">
      <w:pPr>
        <w:autoSpaceDE w:val="0"/>
        <w:autoSpaceDN w:val="0"/>
        <w:adjustRightInd w:val="0"/>
        <w:spacing w:line="360" w:lineRule="auto"/>
        <w:rPr>
          <w:rFonts w:ascii="Book Antiqua" w:hAnsi="Book Antiqua"/>
          <w:sz w:val="24"/>
        </w:rPr>
      </w:pPr>
      <w:r w:rsidRPr="00E577B6">
        <w:rPr>
          <w:rFonts w:ascii="Book Antiqua" w:hAnsi="Book Antiqua"/>
          <w:b/>
          <w:sz w:val="24"/>
        </w:rPr>
        <w:t>Peer-review started:</w:t>
      </w:r>
      <w:r w:rsidRPr="00E577B6">
        <w:rPr>
          <w:rFonts w:ascii="Book Antiqua" w:hAnsi="Book Antiqua"/>
          <w:sz w:val="24"/>
        </w:rPr>
        <w:t xml:space="preserve"> </w:t>
      </w:r>
      <w:r>
        <w:rPr>
          <w:rFonts w:ascii="Book Antiqua" w:hAnsi="Book Antiqua" w:hint="eastAsia"/>
          <w:sz w:val="24"/>
        </w:rPr>
        <w:t>January 22</w:t>
      </w:r>
      <w:r>
        <w:rPr>
          <w:rFonts w:ascii="Book Antiqua" w:hAnsi="Book Antiqua"/>
          <w:sz w:val="24"/>
        </w:rPr>
        <w:t>, 201</w:t>
      </w:r>
      <w:r>
        <w:rPr>
          <w:rFonts w:ascii="Book Antiqua" w:hAnsi="Book Antiqua" w:hint="eastAsia"/>
          <w:sz w:val="24"/>
        </w:rPr>
        <w:t>9</w:t>
      </w:r>
    </w:p>
    <w:p w14:paraId="57DB7202" w14:textId="4AE77A9F" w:rsidR="00062BAA" w:rsidRPr="00E577B6" w:rsidRDefault="00062BAA" w:rsidP="00062BAA">
      <w:pPr>
        <w:autoSpaceDE w:val="0"/>
        <w:autoSpaceDN w:val="0"/>
        <w:adjustRightInd w:val="0"/>
        <w:spacing w:line="360" w:lineRule="auto"/>
        <w:rPr>
          <w:rFonts w:ascii="Book Antiqua" w:hAnsi="Book Antiqua"/>
          <w:sz w:val="24"/>
        </w:rPr>
      </w:pPr>
      <w:r w:rsidRPr="00E577B6">
        <w:rPr>
          <w:rFonts w:ascii="Book Antiqua" w:hAnsi="Book Antiqua"/>
          <w:b/>
          <w:sz w:val="24"/>
        </w:rPr>
        <w:t>First decision:</w:t>
      </w:r>
      <w:r w:rsidRPr="00E577B6">
        <w:rPr>
          <w:rFonts w:ascii="Book Antiqua" w:hAnsi="Book Antiqua"/>
          <w:sz w:val="24"/>
        </w:rPr>
        <w:t xml:space="preserve"> </w:t>
      </w:r>
      <w:r>
        <w:rPr>
          <w:rFonts w:ascii="Book Antiqua" w:hAnsi="Book Antiqua" w:hint="eastAsia"/>
          <w:sz w:val="24"/>
        </w:rPr>
        <w:t>January 26</w:t>
      </w:r>
      <w:r>
        <w:rPr>
          <w:rFonts w:ascii="Book Antiqua" w:hAnsi="Book Antiqua"/>
          <w:sz w:val="24"/>
        </w:rPr>
        <w:t>, 201</w:t>
      </w:r>
      <w:r>
        <w:rPr>
          <w:rFonts w:ascii="Book Antiqua" w:hAnsi="Book Antiqua" w:hint="eastAsia"/>
          <w:sz w:val="24"/>
        </w:rPr>
        <w:t>9</w:t>
      </w:r>
    </w:p>
    <w:p w14:paraId="18B18E52" w14:textId="0B0312A9" w:rsidR="00062BAA" w:rsidRPr="00E577B6" w:rsidRDefault="00062BAA" w:rsidP="00062BAA">
      <w:pPr>
        <w:autoSpaceDE w:val="0"/>
        <w:autoSpaceDN w:val="0"/>
        <w:adjustRightInd w:val="0"/>
        <w:spacing w:line="360" w:lineRule="auto"/>
        <w:rPr>
          <w:rFonts w:ascii="Book Antiqua" w:hAnsi="Book Antiqua"/>
          <w:sz w:val="24"/>
        </w:rPr>
      </w:pPr>
      <w:r w:rsidRPr="00E577B6">
        <w:rPr>
          <w:rFonts w:ascii="Book Antiqua" w:hAnsi="Book Antiqua"/>
          <w:b/>
          <w:sz w:val="24"/>
        </w:rPr>
        <w:t xml:space="preserve">Revised: </w:t>
      </w:r>
      <w:r>
        <w:rPr>
          <w:rFonts w:ascii="Book Antiqua" w:hAnsi="Book Antiqua"/>
          <w:sz w:val="24"/>
        </w:rPr>
        <w:t>February</w:t>
      </w:r>
      <w:r>
        <w:rPr>
          <w:rFonts w:ascii="Book Antiqua" w:hAnsi="Book Antiqua" w:hint="eastAsia"/>
          <w:sz w:val="24"/>
        </w:rPr>
        <w:t xml:space="preserve"> 1</w:t>
      </w:r>
      <w:r>
        <w:rPr>
          <w:rFonts w:ascii="Book Antiqua" w:hAnsi="Book Antiqua"/>
          <w:sz w:val="24"/>
        </w:rPr>
        <w:t>, 201</w:t>
      </w:r>
      <w:r>
        <w:rPr>
          <w:rFonts w:ascii="Book Antiqua" w:hAnsi="Book Antiqua" w:hint="eastAsia"/>
          <w:sz w:val="24"/>
        </w:rPr>
        <w:t>9</w:t>
      </w:r>
    </w:p>
    <w:p w14:paraId="6EADA03A" w14:textId="430B645B" w:rsidR="00062BAA" w:rsidRPr="00E577B6" w:rsidRDefault="00062BAA" w:rsidP="00062BAA">
      <w:pPr>
        <w:autoSpaceDE w:val="0"/>
        <w:autoSpaceDN w:val="0"/>
        <w:adjustRightInd w:val="0"/>
        <w:spacing w:line="360" w:lineRule="auto"/>
        <w:rPr>
          <w:rFonts w:ascii="Book Antiqua" w:hAnsi="Book Antiqua"/>
          <w:b/>
          <w:sz w:val="24"/>
        </w:rPr>
      </w:pPr>
      <w:r w:rsidRPr="00E577B6">
        <w:rPr>
          <w:rFonts w:ascii="Book Antiqua" w:hAnsi="Book Antiqua"/>
          <w:b/>
          <w:sz w:val="24"/>
        </w:rPr>
        <w:t>Accepted:</w:t>
      </w:r>
      <w:r w:rsidR="00C07B41" w:rsidRPr="00C07B41">
        <w:t xml:space="preserve"> </w:t>
      </w:r>
      <w:r w:rsidR="00C07B41" w:rsidRPr="00C07B41">
        <w:rPr>
          <w:rFonts w:ascii="Book Antiqua" w:hAnsi="Book Antiqua"/>
          <w:sz w:val="24"/>
        </w:rPr>
        <w:t>February 18, 2019</w:t>
      </w:r>
      <w:r w:rsidRPr="00E577B6">
        <w:rPr>
          <w:rFonts w:ascii="Book Antiqua" w:hAnsi="Book Antiqua"/>
          <w:b/>
          <w:sz w:val="24"/>
        </w:rPr>
        <w:t xml:space="preserve"> </w:t>
      </w:r>
    </w:p>
    <w:p w14:paraId="15E8B301" w14:textId="3B58F14C" w:rsidR="00062BAA" w:rsidRPr="00E577B6" w:rsidRDefault="00062BAA" w:rsidP="00062BAA">
      <w:pPr>
        <w:autoSpaceDE w:val="0"/>
        <w:autoSpaceDN w:val="0"/>
        <w:adjustRightInd w:val="0"/>
        <w:spacing w:line="360" w:lineRule="auto"/>
        <w:rPr>
          <w:rFonts w:ascii="Book Antiqua" w:hAnsi="Book Antiqua"/>
          <w:b/>
          <w:sz w:val="24"/>
        </w:rPr>
      </w:pPr>
      <w:r w:rsidRPr="00E577B6">
        <w:rPr>
          <w:rFonts w:ascii="Book Antiqua" w:hAnsi="Book Antiqua"/>
          <w:b/>
          <w:sz w:val="24"/>
        </w:rPr>
        <w:t xml:space="preserve">Article in press: </w:t>
      </w:r>
      <w:r w:rsidR="002A5A09" w:rsidRPr="00C07B41">
        <w:rPr>
          <w:rFonts w:ascii="Book Antiqua" w:hAnsi="Book Antiqua"/>
          <w:sz w:val="24"/>
        </w:rPr>
        <w:t>February 18, 2019</w:t>
      </w:r>
    </w:p>
    <w:p w14:paraId="11FF3315" w14:textId="3ACD15B1" w:rsidR="00E55AD9" w:rsidRPr="00062BAA" w:rsidRDefault="00062BAA" w:rsidP="00062BAA">
      <w:pPr>
        <w:autoSpaceDE w:val="0"/>
        <w:autoSpaceDN w:val="0"/>
        <w:adjustRightInd w:val="0"/>
        <w:spacing w:line="360" w:lineRule="auto"/>
        <w:rPr>
          <w:rFonts w:ascii="Book Antiqua" w:hAnsi="Book Antiqua"/>
          <w:b/>
          <w:color w:val="0000FF"/>
          <w:sz w:val="24"/>
          <w:u w:val="single"/>
        </w:rPr>
      </w:pPr>
      <w:r w:rsidRPr="00E577B6">
        <w:rPr>
          <w:rFonts w:ascii="Book Antiqua" w:hAnsi="Book Antiqua"/>
          <w:b/>
          <w:sz w:val="24"/>
        </w:rPr>
        <w:lastRenderedPageBreak/>
        <w:t>Published online:</w:t>
      </w:r>
      <w:r w:rsidR="002A5A09">
        <w:rPr>
          <w:rFonts w:ascii="Book Antiqua" w:hAnsi="Book Antiqua" w:hint="eastAsia"/>
          <w:b/>
          <w:sz w:val="24"/>
        </w:rPr>
        <w:t xml:space="preserve"> </w:t>
      </w:r>
      <w:r w:rsidR="002A5A09">
        <w:rPr>
          <w:rFonts w:ascii="Book Antiqua" w:hAnsi="Book Antiqua" w:hint="eastAsia"/>
          <w:sz w:val="24"/>
        </w:rPr>
        <w:t>March</w:t>
      </w:r>
      <w:r w:rsidR="002A5A09">
        <w:rPr>
          <w:rFonts w:ascii="Book Antiqua" w:hAnsi="Book Antiqua"/>
          <w:sz w:val="24"/>
        </w:rPr>
        <w:t xml:space="preserve"> </w:t>
      </w:r>
      <w:r w:rsidR="0046572A">
        <w:rPr>
          <w:rFonts w:ascii="Book Antiqua" w:hAnsi="Book Antiqua" w:hint="eastAsia"/>
          <w:sz w:val="24"/>
        </w:rPr>
        <w:t>6</w:t>
      </w:r>
      <w:bookmarkStart w:id="6" w:name="_GoBack"/>
      <w:bookmarkEnd w:id="6"/>
      <w:r w:rsidR="002A5A09" w:rsidRPr="00C07B41">
        <w:rPr>
          <w:rFonts w:ascii="Book Antiqua" w:hAnsi="Book Antiqua"/>
          <w:sz w:val="24"/>
        </w:rPr>
        <w:t>, 2019</w:t>
      </w:r>
      <w:r w:rsidR="00E55AD9" w:rsidRPr="00413258">
        <w:rPr>
          <w:rFonts w:ascii="Book Antiqua" w:hAnsi="Book Antiqua"/>
          <w:sz w:val="24"/>
        </w:rPr>
        <w:br w:type="page"/>
      </w:r>
    </w:p>
    <w:p w14:paraId="7DA207AA" w14:textId="671B00EB" w:rsidR="00D67A5D" w:rsidRPr="00413258" w:rsidRDefault="00D67A5D" w:rsidP="00413258">
      <w:pPr>
        <w:spacing w:line="360" w:lineRule="auto"/>
        <w:rPr>
          <w:rFonts w:ascii="Book Antiqua" w:hAnsi="Book Antiqua"/>
          <w:b/>
          <w:sz w:val="24"/>
        </w:rPr>
      </w:pPr>
      <w:r w:rsidRPr="00413258">
        <w:rPr>
          <w:rFonts w:ascii="Book Antiqua" w:hAnsi="Book Antiqua"/>
          <w:b/>
          <w:sz w:val="24"/>
        </w:rPr>
        <w:lastRenderedPageBreak/>
        <w:t>Abstract</w:t>
      </w:r>
    </w:p>
    <w:p w14:paraId="4C0CFD78" w14:textId="77777777" w:rsidR="00D67A5D" w:rsidRPr="00413258" w:rsidRDefault="00D67A5D" w:rsidP="00413258">
      <w:pPr>
        <w:spacing w:line="360" w:lineRule="auto"/>
        <w:rPr>
          <w:rFonts w:ascii="Book Antiqua" w:hAnsi="Book Antiqua"/>
          <w:b/>
          <w:i/>
          <w:sz w:val="24"/>
        </w:rPr>
      </w:pPr>
      <w:r w:rsidRPr="00413258">
        <w:rPr>
          <w:rFonts w:ascii="Book Antiqua" w:hAnsi="Book Antiqua"/>
          <w:b/>
          <w:i/>
          <w:sz w:val="24"/>
        </w:rPr>
        <w:t>BACKGROUND</w:t>
      </w:r>
    </w:p>
    <w:p w14:paraId="16C292D4" w14:textId="6D609865" w:rsidR="00D353D8" w:rsidRPr="00413258" w:rsidRDefault="00D353D8" w:rsidP="00413258">
      <w:pPr>
        <w:spacing w:line="360" w:lineRule="auto"/>
        <w:rPr>
          <w:rFonts w:ascii="Book Antiqua" w:hAnsi="Book Antiqua"/>
          <w:kern w:val="0"/>
          <w:sz w:val="24"/>
        </w:rPr>
      </w:pPr>
      <w:proofErr w:type="spellStart"/>
      <w:r w:rsidRPr="00413258">
        <w:rPr>
          <w:rFonts w:ascii="Book Antiqua" w:hAnsi="Book Antiqua"/>
          <w:kern w:val="0"/>
          <w:sz w:val="24"/>
        </w:rPr>
        <w:t>Paraganglioma</w:t>
      </w:r>
      <w:proofErr w:type="spellEnd"/>
      <w:r w:rsidRPr="00413258">
        <w:rPr>
          <w:rFonts w:ascii="Book Antiqua" w:hAnsi="Book Antiqua"/>
          <w:kern w:val="0"/>
          <w:sz w:val="24"/>
        </w:rPr>
        <w:t>/</w:t>
      </w:r>
      <w:proofErr w:type="spellStart"/>
      <w:r w:rsidRPr="00413258">
        <w:rPr>
          <w:rFonts w:ascii="Book Antiqua" w:hAnsi="Book Antiqua"/>
          <w:kern w:val="0"/>
          <w:sz w:val="24"/>
        </w:rPr>
        <w:t>pheochromocytoma</w:t>
      </w:r>
      <w:proofErr w:type="spellEnd"/>
      <w:r w:rsidRPr="00413258">
        <w:rPr>
          <w:rFonts w:ascii="Book Antiqua" w:hAnsi="Book Antiqua"/>
          <w:kern w:val="0"/>
          <w:sz w:val="24"/>
        </w:rPr>
        <w:t xml:space="preserve"> and medullary thyroid carcinoma can coexist and are often found in multiple endocrine </w:t>
      </w:r>
      <w:proofErr w:type="spellStart"/>
      <w:proofErr w:type="gramStart"/>
      <w:r w:rsidR="00062BAA" w:rsidRPr="00413258">
        <w:rPr>
          <w:rFonts w:ascii="Book Antiqua" w:hAnsi="Book Antiqua"/>
          <w:kern w:val="0"/>
          <w:sz w:val="24"/>
        </w:rPr>
        <w:t>neoplasia</w:t>
      </w:r>
      <w:proofErr w:type="spellEnd"/>
      <w:proofErr w:type="gramEnd"/>
      <w:r w:rsidR="00062BAA" w:rsidRPr="00413258">
        <w:rPr>
          <w:rFonts w:ascii="Book Antiqua" w:hAnsi="Book Antiqua"/>
          <w:kern w:val="0"/>
          <w:sz w:val="24"/>
        </w:rPr>
        <w:t xml:space="preserve"> </w:t>
      </w:r>
      <w:r w:rsidRPr="00413258">
        <w:rPr>
          <w:rFonts w:ascii="Book Antiqua" w:hAnsi="Book Antiqua"/>
          <w:kern w:val="0"/>
          <w:sz w:val="24"/>
        </w:rPr>
        <w:t xml:space="preserve">(MEN). However, very few cases highlight papillary thyroid carcinoma. We present herein a rare case of head and neck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associated with papillary thyroid carcinoma.</w:t>
      </w:r>
    </w:p>
    <w:p w14:paraId="682F287D" w14:textId="77777777" w:rsidR="00E55AD9" w:rsidRPr="00413258" w:rsidRDefault="00E55AD9" w:rsidP="00413258">
      <w:pPr>
        <w:spacing w:line="360" w:lineRule="auto"/>
        <w:rPr>
          <w:rFonts w:ascii="Book Antiqua" w:hAnsi="Book Antiqua"/>
          <w:sz w:val="24"/>
        </w:rPr>
      </w:pPr>
    </w:p>
    <w:p w14:paraId="41879A05" w14:textId="77777777" w:rsidR="00D67A5D" w:rsidRPr="00413258" w:rsidRDefault="00D67A5D" w:rsidP="00413258">
      <w:pPr>
        <w:spacing w:line="360" w:lineRule="auto"/>
        <w:rPr>
          <w:rFonts w:ascii="Book Antiqua" w:hAnsi="Book Antiqua"/>
          <w:b/>
          <w:i/>
          <w:sz w:val="24"/>
        </w:rPr>
      </w:pPr>
      <w:r w:rsidRPr="00413258">
        <w:rPr>
          <w:rFonts w:ascii="Book Antiqua" w:hAnsi="Book Antiqua"/>
          <w:b/>
          <w:i/>
          <w:sz w:val="24"/>
        </w:rPr>
        <w:t>CASE SUMMARY</w:t>
      </w:r>
    </w:p>
    <w:p w14:paraId="0A2C84D7" w14:textId="4BD55395" w:rsidR="00D67A5D" w:rsidRPr="00413258" w:rsidRDefault="00D353D8" w:rsidP="00413258">
      <w:pPr>
        <w:spacing w:line="360" w:lineRule="auto"/>
        <w:rPr>
          <w:rFonts w:ascii="Book Antiqua" w:hAnsi="Book Antiqua"/>
          <w:kern w:val="0"/>
          <w:sz w:val="24"/>
        </w:rPr>
      </w:pPr>
      <w:r w:rsidRPr="00413258">
        <w:rPr>
          <w:rFonts w:ascii="Book Antiqua" w:hAnsi="Book Antiqua"/>
          <w:kern w:val="0"/>
          <w:sz w:val="24"/>
        </w:rPr>
        <w:t xml:space="preserve">A 51-year-old man presented to our department with right-sided neck swelling and hypertension. Physical examination showed neck masses with obvious pulsation. Concentrations of serum calcium, phosphorus, </w:t>
      </w:r>
      <w:proofErr w:type="spellStart"/>
      <w:r w:rsidRPr="00413258">
        <w:rPr>
          <w:rFonts w:ascii="Book Antiqua" w:hAnsi="Book Antiqua"/>
          <w:kern w:val="0"/>
          <w:sz w:val="24"/>
        </w:rPr>
        <w:t>parathormone</w:t>
      </w:r>
      <w:proofErr w:type="spellEnd"/>
      <w:r w:rsidRPr="00413258">
        <w:rPr>
          <w:rFonts w:ascii="Book Antiqua" w:hAnsi="Book Antiqua"/>
          <w:kern w:val="0"/>
          <w:sz w:val="24"/>
        </w:rPr>
        <w:t>, thyroid stimulating hormone</w:t>
      </w:r>
      <w:r w:rsidR="00C64233">
        <w:rPr>
          <w:rFonts w:ascii="Book Antiqua" w:hAnsi="Book Antiqua"/>
          <w:kern w:val="0"/>
          <w:sz w:val="24"/>
        </w:rPr>
        <w:t xml:space="preserve">, </w:t>
      </w:r>
      <w:r w:rsidRPr="00413258">
        <w:rPr>
          <w:rFonts w:ascii="Book Antiqua" w:hAnsi="Book Antiqua"/>
          <w:kern w:val="0"/>
          <w:sz w:val="24"/>
        </w:rPr>
        <w:t xml:space="preserve">free </w:t>
      </w:r>
      <w:proofErr w:type="spellStart"/>
      <w:r w:rsidRPr="00413258">
        <w:rPr>
          <w:rFonts w:ascii="Book Antiqua" w:hAnsi="Book Antiqua"/>
          <w:kern w:val="0"/>
          <w:sz w:val="24"/>
        </w:rPr>
        <w:t>thyroxine</w:t>
      </w:r>
      <w:proofErr w:type="spellEnd"/>
      <w:r w:rsidRPr="00413258">
        <w:rPr>
          <w:rFonts w:ascii="Book Antiqua" w:hAnsi="Book Antiqua"/>
          <w:kern w:val="0"/>
          <w:sz w:val="24"/>
        </w:rPr>
        <w:t xml:space="preserve">, </w:t>
      </w:r>
      <w:r w:rsidR="00C64233">
        <w:rPr>
          <w:rFonts w:ascii="Book Antiqua" w:hAnsi="Book Antiqua"/>
          <w:kern w:val="0"/>
          <w:sz w:val="24"/>
        </w:rPr>
        <w:t xml:space="preserve">and </w:t>
      </w:r>
      <w:r w:rsidRPr="00413258">
        <w:rPr>
          <w:rFonts w:ascii="Book Antiqua" w:hAnsi="Book Antiqua"/>
          <w:kern w:val="0"/>
          <w:sz w:val="24"/>
        </w:rPr>
        <w:t xml:space="preserve">calcitonin were within normal limits. Enhanced </w:t>
      </w:r>
      <w:r w:rsidR="00C25BA3" w:rsidRPr="00413258">
        <w:rPr>
          <w:rFonts w:ascii="Book Antiqua" w:hAnsi="Book Antiqua"/>
          <w:kern w:val="0"/>
          <w:sz w:val="24"/>
        </w:rPr>
        <w:t>computed tomography</w:t>
      </w:r>
      <w:r w:rsidRPr="00413258">
        <w:rPr>
          <w:rFonts w:ascii="Book Antiqua" w:hAnsi="Book Antiqua"/>
          <w:kern w:val="0"/>
          <w:sz w:val="24"/>
        </w:rPr>
        <w:t xml:space="preserve"> revealed an irregular solid nodule, located in the carotid artery bifurcation. A low-density nodule of the thyroid isthmus with a </w:t>
      </w:r>
      <w:r w:rsidR="00C64233">
        <w:rPr>
          <w:rFonts w:ascii="Book Antiqua" w:hAnsi="Book Antiqua"/>
          <w:kern w:val="0"/>
          <w:sz w:val="24"/>
        </w:rPr>
        <w:t>spot</w:t>
      </w:r>
      <w:r w:rsidRPr="00413258">
        <w:rPr>
          <w:rFonts w:ascii="Book Antiqua" w:hAnsi="Book Antiqua"/>
          <w:kern w:val="0"/>
          <w:sz w:val="24"/>
        </w:rPr>
        <w:t xml:space="preserve">-like dense shadow was also detected. The diagnosis of carotid body tumor was raised and an ultrasound-guided fine needle aspiration biopsy of the thyroid nodule revealed papillary thyroid carcinoma. The patient underwent surgery for lesion excision, total thyroidectomy, and neck dissection, and the pathology was reported as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and papillary carcinoma. Genetic studies showed negative results for </w:t>
      </w:r>
      <w:proofErr w:type="spellStart"/>
      <w:r w:rsidRPr="00413258">
        <w:rPr>
          <w:rFonts w:ascii="Book Antiqua" w:hAnsi="Book Antiqua"/>
          <w:kern w:val="0"/>
          <w:sz w:val="24"/>
        </w:rPr>
        <w:t>germline</w:t>
      </w:r>
      <w:proofErr w:type="spellEnd"/>
      <w:r w:rsidRPr="00413258">
        <w:rPr>
          <w:rFonts w:ascii="Book Antiqua" w:hAnsi="Book Antiqua"/>
          <w:kern w:val="0"/>
          <w:sz w:val="24"/>
        </w:rPr>
        <w:t xml:space="preserve"> mutation of succ</w:t>
      </w:r>
      <w:r w:rsidR="00C25BA3">
        <w:rPr>
          <w:rFonts w:ascii="Book Antiqua" w:hAnsi="Book Antiqua"/>
          <w:kern w:val="0"/>
          <w:sz w:val="24"/>
        </w:rPr>
        <w:t xml:space="preserve">inate dehydrogenase subunit </w:t>
      </w:r>
      <w:r w:rsidRPr="00413258">
        <w:rPr>
          <w:rFonts w:ascii="Book Antiqua" w:hAnsi="Book Antiqua"/>
          <w:kern w:val="0"/>
          <w:sz w:val="24"/>
        </w:rPr>
        <w:t xml:space="preserve">D on 11q23. He was treated with </w:t>
      </w:r>
      <w:r w:rsidRPr="00413258">
        <w:rPr>
          <w:rFonts w:ascii="Book Antiqua" w:hAnsi="Book Antiqua"/>
          <w:kern w:val="0"/>
          <w:sz w:val="24"/>
          <w:vertAlign w:val="superscript"/>
        </w:rPr>
        <w:t>131</w:t>
      </w:r>
      <w:r w:rsidRPr="00413258">
        <w:rPr>
          <w:rFonts w:ascii="Book Antiqua" w:hAnsi="Book Antiqua"/>
          <w:kern w:val="0"/>
          <w:sz w:val="24"/>
        </w:rPr>
        <w:t>I after surgery and remained disease-free so far.</w:t>
      </w:r>
    </w:p>
    <w:p w14:paraId="74312A35" w14:textId="77777777" w:rsidR="00E55AD9" w:rsidRPr="00413258" w:rsidRDefault="00E55AD9" w:rsidP="00413258">
      <w:pPr>
        <w:spacing w:line="360" w:lineRule="auto"/>
        <w:rPr>
          <w:rFonts w:ascii="Book Antiqua" w:hAnsi="Book Antiqua"/>
          <w:sz w:val="24"/>
        </w:rPr>
      </w:pPr>
    </w:p>
    <w:p w14:paraId="68F0E978" w14:textId="77777777" w:rsidR="00D67A5D" w:rsidRPr="00413258" w:rsidRDefault="00D67A5D" w:rsidP="00413258">
      <w:pPr>
        <w:spacing w:line="360" w:lineRule="auto"/>
        <w:rPr>
          <w:rFonts w:ascii="Book Antiqua" w:hAnsi="Book Antiqua"/>
          <w:b/>
          <w:i/>
          <w:sz w:val="24"/>
        </w:rPr>
      </w:pPr>
      <w:r w:rsidRPr="00413258">
        <w:rPr>
          <w:rFonts w:ascii="Book Antiqua" w:hAnsi="Book Antiqua"/>
          <w:b/>
          <w:i/>
          <w:sz w:val="24"/>
        </w:rPr>
        <w:t>CONCLUSION</w:t>
      </w:r>
    </w:p>
    <w:p w14:paraId="7D3997BA" w14:textId="0D1C0783" w:rsidR="00D67A5D" w:rsidRPr="00413258" w:rsidRDefault="00D353D8" w:rsidP="00413258">
      <w:pPr>
        <w:autoSpaceDE w:val="0"/>
        <w:autoSpaceDN w:val="0"/>
        <w:adjustRightInd w:val="0"/>
        <w:spacing w:line="360" w:lineRule="auto"/>
        <w:rPr>
          <w:rFonts w:ascii="Book Antiqua" w:hAnsi="Book Antiqua"/>
          <w:bCs/>
          <w:kern w:val="0"/>
          <w:sz w:val="24"/>
        </w:rPr>
      </w:pPr>
      <w:r w:rsidRPr="00413258">
        <w:rPr>
          <w:rFonts w:ascii="Book Antiqua" w:hAnsi="Book Antiqua"/>
          <w:kern w:val="0"/>
          <w:sz w:val="24"/>
        </w:rPr>
        <w:t xml:space="preserve">The presence of concomitant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and thyroid papillary carcinoma could be either coincidental or a result of an unknown mutation.</w:t>
      </w:r>
    </w:p>
    <w:p w14:paraId="08B65C5B" w14:textId="3C4E660A" w:rsidR="00E32547" w:rsidRPr="00413258" w:rsidRDefault="00E32547" w:rsidP="00413258">
      <w:pPr>
        <w:autoSpaceDE w:val="0"/>
        <w:autoSpaceDN w:val="0"/>
        <w:adjustRightInd w:val="0"/>
        <w:spacing w:line="360" w:lineRule="auto"/>
        <w:rPr>
          <w:rFonts w:ascii="Book Antiqua" w:hAnsi="Book Antiqua"/>
          <w:kern w:val="0"/>
          <w:sz w:val="24"/>
        </w:rPr>
      </w:pPr>
    </w:p>
    <w:p w14:paraId="77D3477C" w14:textId="7FA4CF23" w:rsidR="00D67A5D" w:rsidRPr="00413258" w:rsidRDefault="00C25BA3" w:rsidP="00413258">
      <w:pPr>
        <w:widowControl/>
        <w:spacing w:line="360" w:lineRule="auto"/>
        <w:rPr>
          <w:rFonts w:ascii="Book Antiqua" w:hAnsi="Book Antiqua"/>
          <w:sz w:val="24"/>
        </w:rPr>
      </w:pPr>
      <w:r w:rsidRPr="00E577B6">
        <w:rPr>
          <w:rFonts w:ascii="Book Antiqua" w:hAnsi="Book Antiqua" w:cs="Arial"/>
          <w:b/>
          <w:sz w:val="24"/>
        </w:rPr>
        <w:lastRenderedPageBreak/>
        <w:t>Key words:</w:t>
      </w:r>
      <w:r w:rsidRPr="00E1074C">
        <w:rPr>
          <w:rFonts w:ascii="Book Antiqua" w:hAnsi="Book Antiqua"/>
          <w:sz w:val="24"/>
        </w:rPr>
        <w:t xml:space="preserve"> </w:t>
      </w:r>
      <w:proofErr w:type="spellStart"/>
      <w:r w:rsidR="00E55AD9" w:rsidRPr="00413258">
        <w:rPr>
          <w:rFonts w:ascii="Book Antiqua" w:hAnsi="Book Antiqua"/>
          <w:kern w:val="0"/>
          <w:sz w:val="24"/>
        </w:rPr>
        <w:t>Paraganglioma</w:t>
      </w:r>
      <w:proofErr w:type="spellEnd"/>
      <w:r w:rsidR="00103D7C" w:rsidRPr="00413258">
        <w:rPr>
          <w:rFonts w:ascii="Book Antiqua" w:hAnsi="Book Antiqua"/>
          <w:sz w:val="24"/>
        </w:rPr>
        <w:t xml:space="preserve">; </w:t>
      </w:r>
      <w:r w:rsidR="00E55AD9" w:rsidRPr="00413258">
        <w:rPr>
          <w:rFonts w:ascii="Book Antiqua" w:hAnsi="Book Antiqua"/>
          <w:kern w:val="0"/>
          <w:sz w:val="24"/>
        </w:rPr>
        <w:t xml:space="preserve">Thyroid </w:t>
      </w:r>
      <w:r w:rsidR="00103D7C" w:rsidRPr="00413258">
        <w:rPr>
          <w:rFonts w:ascii="Book Antiqua" w:hAnsi="Book Antiqua"/>
          <w:kern w:val="0"/>
          <w:sz w:val="24"/>
        </w:rPr>
        <w:t xml:space="preserve">carcinoma; </w:t>
      </w:r>
      <w:proofErr w:type="gramStart"/>
      <w:r w:rsidR="00E55AD9" w:rsidRPr="00413258">
        <w:rPr>
          <w:rFonts w:ascii="Book Antiqua" w:hAnsi="Book Antiqua"/>
          <w:kern w:val="0"/>
          <w:sz w:val="24"/>
        </w:rPr>
        <w:t>Multiple</w:t>
      </w:r>
      <w:proofErr w:type="gramEnd"/>
      <w:r w:rsidR="00E55AD9" w:rsidRPr="00413258">
        <w:rPr>
          <w:rFonts w:ascii="Book Antiqua" w:hAnsi="Book Antiqua"/>
          <w:kern w:val="0"/>
          <w:sz w:val="24"/>
        </w:rPr>
        <w:t xml:space="preserve"> </w:t>
      </w:r>
      <w:r w:rsidR="00103D7C" w:rsidRPr="00413258">
        <w:rPr>
          <w:rFonts w:ascii="Book Antiqua" w:hAnsi="Book Antiqua"/>
          <w:kern w:val="0"/>
          <w:sz w:val="24"/>
        </w:rPr>
        <w:t xml:space="preserve">endocrine tumors; </w:t>
      </w:r>
      <w:r w:rsidR="00E55AD9" w:rsidRPr="00413258">
        <w:rPr>
          <w:rFonts w:ascii="Book Antiqua" w:hAnsi="Book Antiqua"/>
          <w:sz w:val="24"/>
        </w:rPr>
        <w:t xml:space="preserve">Case </w:t>
      </w:r>
      <w:r w:rsidR="00EF54E0" w:rsidRPr="00413258">
        <w:rPr>
          <w:rFonts w:ascii="Book Antiqua" w:hAnsi="Book Antiqua"/>
          <w:sz w:val="24"/>
        </w:rPr>
        <w:t>report</w:t>
      </w:r>
    </w:p>
    <w:p w14:paraId="7BF099BB" w14:textId="77777777" w:rsidR="00E55AD9" w:rsidRPr="00413258" w:rsidRDefault="00E55AD9" w:rsidP="00413258">
      <w:pPr>
        <w:widowControl/>
        <w:spacing w:line="360" w:lineRule="auto"/>
        <w:rPr>
          <w:rFonts w:ascii="Book Antiqua" w:hAnsi="Book Antiqua"/>
          <w:kern w:val="0"/>
          <w:sz w:val="24"/>
        </w:rPr>
      </w:pPr>
    </w:p>
    <w:p w14:paraId="7DB1657F" w14:textId="63C33C30" w:rsidR="00C25BA3" w:rsidRPr="00E577B6" w:rsidRDefault="00C25BA3" w:rsidP="00C25BA3">
      <w:pPr>
        <w:spacing w:line="360" w:lineRule="auto"/>
        <w:ind w:right="-565"/>
        <w:rPr>
          <w:rFonts w:ascii="Book Antiqua" w:hAnsi="Book Antiqua" w:cs="Arial"/>
          <w:sz w:val="24"/>
        </w:rPr>
      </w:pPr>
      <w:proofErr w:type="gramStart"/>
      <w:r w:rsidRPr="00E577B6">
        <w:rPr>
          <w:rFonts w:ascii="Book Antiqua" w:hAnsi="Book Antiqua" w:cs="Arial"/>
          <w:b/>
          <w:sz w:val="24"/>
        </w:rPr>
        <w:t>© The Author(s) 201</w:t>
      </w:r>
      <w:r>
        <w:rPr>
          <w:rFonts w:ascii="Book Antiqua" w:hAnsi="Book Antiqua" w:cs="Arial" w:hint="eastAsia"/>
          <w:b/>
          <w:sz w:val="24"/>
        </w:rPr>
        <w:t>9</w:t>
      </w:r>
      <w:r w:rsidRPr="00E577B6">
        <w:rPr>
          <w:rFonts w:ascii="Book Antiqua" w:hAnsi="Book Antiqua" w:cs="Arial"/>
          <w:b/>
          <w:sz w:val="24"/>
        </w:rPr>
        <w:t>.</w:t>
      </w:r>
      <w:proofErr w:type="gramEnd"/>
      <w:r w:rsidRPr="00E577B6">
        <w:rPr>
          <w:rFonts w:ascii="Book Antiqua" w:hAnsi="Book Antiqua" w:cs="Arial"/>
          <w:sz w:val="24"/>
        </w:rPr>
        <w:t xml:space="preserve"> </w:t>
      </w:r>
      <w:proofErr w:type="gramStart"/>
      <w:r w:rsidRPr="00E577B6">
        <w:rPr>
          <w:rFonts w:ascii="Book Antiqua" w:hAnsi="Book Antiqua" w:cs="Arial"/>
          <w:sz w:val="24"/>
        </w:rPr>
        <w:t xml:space="preserve">Published by </w:t>
      </w:r>
      <w:proofErr w:type="spellStart"/>
      <w:r w:rsidRPr="00E577B6">
        <w:rPr>
          <w:rFonts w:ascii="Book Antiqua" w:hAnsi="Book Antiqua" w:cs="Arial"/>
          <w:sz w:val="24"/>
        </w:rPr>
        <w:t>Baishideng</w:t>
      </w:r>
      <w:proofErr w:type="spellEnd"/>
      <w:r w:rsidRPr="00E577B6">
        <w:rPr>
          <w:rFonts w:ascii="Book Antiqua" w:hAnsi="Book Antiqua" w:cs="Arial"/>
          <w:sz w:val="24"/>
        </w:rPr>
        <w:t xml:space="preserve"> Publishing Group Inc.</w:t>
      </w:r>
      <w:proofErr w:type="gramEnd"/>
      <w:r w:rsidRPr="00E577B6">
        <w:rPr>
          <w:rFonts w:ascii="Book Antiqua" w:hAnsi="Book Antiqua" w:cs="Arial"/>
          <w:sz w:val="24"/>
        </w:rPr>
        <w:t xml:space="preserve"> All rights reserved.</w:t>
      </w:r>
    </w:p>
    <w:p w14:paraId="198FB957" w14:textId="77777777" w:rsidR="00C25BA3" w:rsidRPr="00E577B6" w:rsidRDefault="00C25BA3" w:rsidP="00C25BA3">
      <w:pPr>
        <w:spacing w:line="360" w:lineRule="auto"/>
        <w:ind w:right="-565"/>
        <w:rPr>
          <w:rFonts w:ascii="Book Antiqua" w:hAnsi="Book Antiqua" w:cs="Arial"/>
          <w:b/>
          <w:sz w:val="24"/>
        </w:rPr>
      </w:pPr>
    </w:p>
    <w:p w14:paraId="7F6A5262" w14:textId="45A6A9C1" w:rsidR="00F2136E" w:rsidRPr="00413258" w:rsidRDefault="00C25BA3" w:rsidP="00C25BA3">
      <w:pPr>
        <w:widowControl/>
        <w:spacing w:line="360" w:lineRule="auto"/>
        <w:rPr>
          <w:rStyle w:val="fontstyle21"/>
          <w:rFonts w:cs="Times New Roman"/>
          <w:color w:val="auto"/>
        </w:rPr>
      </w:pPr>
      <w:r w:rsidRPr="00E577B6">
        <w:rPr>
          <w:rFonts w:ascii="Book Antiqua" w:hAnsi="Book Antiqua" w:cs="Arial"/>
          <w:b/>
          <w:sz w:val="24"/>
        </w:rPr>
        <w:t>Core tip:</w:t>
      </w:r>
      <w:r w:rsidRPr="00E1074C">
        <w:rPr>
          <w:rFonts w:ascii="Book Antiqua" w:hAnsi="Book Antiqua"/>
          <w:b/>
          <w:sz w:val="24"/>
        </w:rPr>
        <w:t xml:space="preserve"> </w:t>
      </w:r>
      <w:r w:rsidR="00F2136E" w:rsidRPr="00413258">
        <w:rPr>
          <w:rStyle w:val="fontstyle21"/>
          <w:rFonts w:cs="Times New Roman"/>
          <w:i w:val="0"/>
          <w:color w:val="auto"/>
        </w:rPr>
        <w:t xml:space="preserve">The presence of concomitant </w:t>
      </w:r>
      <w:proofErr w:type="spellStart"/>
      <w:r w:rsidR="00F2136E" w:rsidRPr="00413258">
        <w:rPr>
          <w:rStyle w:val="fontstyle21"/>
          <w:rFonts w:cs="Times New Roman"/>
          <w:i w:val="0"/>
          <w:color w:val="auto"/>
        </w:rPr>
        <w:t>paraganglioma</w:t>
      </w:r>
      <w:proofErr w:type="spellEnd"/>
      <w:r w:rsidR="00F2136E" w:rsidRPr="00413258">
        <w:rPr>
          <w:rStyle w:val="fontstyle21"/>
          <w:rFonts w:cs="Times New Roman"/>
          <w:i w:val="0"/>
          <w:color w:val="auto"/>
        </w:rPr>
        <w:t xml:space="preserve"> and thyroid papillary carcinoma</w:t>
      </w:r>
      <w:r w:rsidR="00F2136E" w:rsidRPr="00413258">
        <w:rPr>
          <w:rStyle w:val="fontstyle21"/>
          <w:rFonts w:eastAsia="TimesNRMT"/>
          <w:i w:val="0"/>
          <w:color w:val="auto"/>
        </w:rPr>
        <w:t xml:space="preserve"> is</w:t>
      </w:r>
      <w:r w:rsidR="00F2136E" w:rsidRPr="00413258">
        <w:rPr>
          <w:rStyle w:val="fontstyle21"/>
          <w:rFonts w:cs="Times New Roman"/>
          <w:i w:val="0"/>
          <w:color w:val="auto"/>
        </w:rPr>
        <w:t xml:space="preserve"> extremely rare. We</w:t>
      </w:r>
      <w:r w:rsidR="00F2136E" w:rsidRPr="00413258">
        <w:rPr>
          <w:rStyle w:val="fontstyle21"/>
          <w:i w:val="0"/>
          <w:color w:val="auto"/>
        </w:rPr>
        <w:t xml:space="preserve"> </w:t>
      </w:r>
      <w:r w:rsidR="00F2136E" w:rsidRPr="00413258">
        <w:rPr>
          <w:rStyle w:val="fontstyle21"/>
          <w:rFonts w:cs="Times New Roman"/>
          <w:i w:val="0"/>
          <w:color w:val="auto"/>
        </w:rPr>
        <w:t xml:space="preserve">present </w:t>
      </w:r>
      <w:r w:rsidR="00F2136E" w:rsidRPr="00413258">
        <w:rPr>
          <w:rStyle w:val="fontstyle21"/>
          <w:i w:val="0"/>
          <w:color w:val="auto"/>
        </w:rPr>
        <w:t>a</w:t>
      </w:r>
      <w:r w:rsidR="00F2136E" w:rsidRPr="00413258">
        <w:rPr>
          <w:rStyle w:val="fontstyle21"/>
          <w:rFonts w:cs="Times New Roman"/>
          <w:i w:val="0"/>
          <w:color w:val="auto"/>
        </w:rPr>
        <w:t xml:space="preserve"> case of a </w:t>
      </w:r>
      <w:r w:rsidR="00F2136E" w:rsidRPr="00413258">
        <w:rPr>
          <w:rStyle w:val="fontstyle21"/>
          <w:i w:val="0"/>
          <w:color w:val="auto"/>
        </w:rPr>
        <w:t xml:space="preserve">head and neck </w:t>
      </w:r>
      <w:proofErr w:type="spellStart"/>
      <w:r w:rsidR="00F2136E" w:rsidRPr="00413258">
        <w:rPr>
          <w:rStyle w:val="fontstyle21"/>
          <w:i w:val="0"/>
          <w:color w:val="auto"/>
        </w:rPr>
        <w:t>paraganglioma</w:t>
      </w:r>
      <w:proofErr w:type="spellEnd"/>
      <w:r w:rsidR="00F2136E" w:rsidRPr="00413258">
        <w:rPr>
          <w:rStyle w:val="fontstyle21"/>
          <w:i w:val="0"/>
          <w:color w:val="auto"/>
        </w:rPr>
        <w:t xml:space="preserve"> associated with papillary thyroid carcinoma</w:t>
      </w:r>
      <w:r w:rsidR="00F2136E" w:rsidRPr="00413258">
        <w:rPr>
          <w:rStyle w:val="fontstyle21"/>
          <w:rFonts w:cs="Times New Roman"/>
          <w:i w:val="0"/>
          <w:color w:val="auto"/>
        </w:rPr>
        <w:t xml:space="preserve"> in a </w:t>
      </w:r>
      <w:r w:rsidR="00F2136E" w:rsidRPr="00413258">
        <w:rPr>
          <w:rStyle w:val="fontstyle21"/>
          <w:i w:val="0"/>
          <w:color w:val="auto"/>
        </w:rPr>
        <w:t>51</w:t>
      </w:r>
      <w:r w:rsidR="00F2136E" w:rsidRPr="00413258">
        <w:rPr>
          <w:rStyle w:val="fontstyle21"/>
          <w:rFonts w:cs="Times New Roman"/>
          <w:i w:val="0"/>
          <w:color w:val="auto"/>
        </w:rPr>
        <w:t>-year-old man. The major characteristics and imaging features of the lesion are discussed.</w:t>
      </w:r>
    </w:p>
    <w:p w14:paraId="2CE78100" w14:textId="77777777" w:rsidR="00D67A5D" w:rsidRPr="00413258" w:rsidRDefault="00D67A5D" w:rsidP="00413258">
      <w:pPr>
        <w:widowControl/>
        <w:spacing w:line="360" w:lineRule="auto"/>
        <w:rPr>
          <w:rFonts w:ascii="Book Antiqua" w:hAnsi="Book Antiqua"/>
          <w:kern w:val="0"/>
          <w:sz w:val="24"/>
        </w:rPr>
      </w:pPr>
    </w:p>
    <w:p w14:paraId="33D68A75" w14:textId="032EEE81" w:rsidR="004A3ECC" w:rsidRDefault="004A3ECC" w:rsidP="00413258">
      <w:pPr>
        <w:spacing w:line="360" w:lineRule="auto"/>
        <w:rPr>
          <w:rFonts w:ascii="Book Antiqua" w:hAnsi="Book Antiqua"/>
          <w:iCs/>
          <w:sz w:val="24"/>
        </w:rPr>
      </w:pPr>
      <w:r w:rsidRPr="004A3ECC">
        <w:rPr>
          <w:rFonts w:ascii="Book Antiqua" w:hAnsi="Book Antiqua" w:hint="eastAsia"/>
          <w:b/>
          <w:sz w:val="24"/>
        </w:rPr>
        <w:t xml:space="preserve">Citation: </w:t>
      </w:r>
      <w:r w:rsidR="00E55AD9" w:rsidRPr="00413258">
        <w:rPr>
          <w:rFonts w:ascii="Book Antiqua" w:hAnsi="Book Antiqua"/>
          <w:sz w:val="24"/>
        </w:rPr>
        <w:t xml:space="preserve">Lin B, Yang HY, Yang HJ, </w:t>
      </w:r>
      <w:proofErr w:type="spellStart"/>
      <w:r w:rsidR="00E55AD9" w:rsidRPr="00413258">
        <w:rPr>
          <w:rFonts w:ascii="Book Antiqua" w:hAnsi="Book Antiqua"/>
          <w:sz w:val="24"/>
        </w:rPr>
        <w:t>Shen</w:t>
      </w:r>
      <w:proofErr w:type="spellEnd"/>
      <w:r w:rsidR="00E55AD9" w:rsidRPr="00413258">
        <w:rPr>
          <w:rFonts w:ascii="Book Antiqua" w:hAnsi="Book Antiqua"/>
          <w:sz w:val="24"/>
        </w:rPr>
        <w:t xml:space="preserve"> SY. </w:t>
      </w:r>
      <w:r w:rsidR="00E55AD9" w:rsidRPr="00413258">
        <w:rPr>
          <w:rStyle w:val="fontstyle21"/>
          <w:rFonts w:cs="Times New Roman"/>
          <w:i w:val="0"/>
          <w:color w:val="auto"/>
        </w:rPr>
        <w:t>Concomitant</w:t>
      </w:r>
      <w:r w:rsidR="00C64233">
        <w:rPr>
          <w:rFonts w:ascii="Book Antiqua" w:hAnsi="Book Antiqua"/>
          <w:kern w:val="0"/>
          <w:sz w:val="24"/>
        </w:rPr>
        <w:t xml:space="preserve"> </w:t>
      </w:r>
      <w:proofErr w:type="spellStart"/>
      <w:r w:rsidR="00E55AD9" w:rsidRPr="00413258">
        <w:rPr>
          <w:rFonts w:ascii="Book Antiqua" w:hAnsi="Book Antiqua"/>
          <w:kern w:val="0"/>
          <w:sz w:val="24"/>
        </w:rPr>
        <w:t>paraganglioma</w:t>
      </w:r>
      <w:proofErr w:type="spellEnd"/>
      <w:r w:rsidR="00E55AD9" w:rsidRPr="00413258">
        <w:rPr>
          <w:rFonts w:ascii="Book Antiqua" w:hAnsi="Book Antiqua"/>
          <w:kern w:val="0"/>
          <w:sz w:val="24"/>
        </w:rPr>
        <w:t xml:space="preserve"> and thyroid carcinoma: A case report. </w:t>
      </w:r>
      <w:r w:rsidR="00E55AD9" w:rsidRPr="00413258">
        <w:rPr>
          <w:rFonts w:ascii="Book Antiqua" w:hAnsi="Book Antiqua"/>
          <w:i/>
          <w:kern w:val="0"/>
          <w:sz w:val="24"/>
        </w:rPr>
        <w:t xml:space="preserve">World J </w:t>
      </w:r>
      <w:proofErr w:type="spellStart"/>
      <w:r w:rsidR="00E55AD9" w:rsidRPr="00413258">
        <w:rPr>
          <w:rFonts w:ascii="Book Antiqua" w:hAnsi="Book Antiqua"/>
          <w:i/>
          <w:kern w:val="0"/>
          <w:sz w:val="24"/>
        </w:rPr>
        <w:t>Clin</w:t>
      </w:r>
      <w:proofErr w:type="spellEnd"/>
      <w:r w:rsidR="00E55AD9" w:rsidRPr="00413258">
        <w:rPr>
          <w:rFonts w:ascii="Book Antiqua" w:hAnsi="Book Antiqua"/>
          <w:i/>
          <w:kern w:val="0"/>
          <w:sz w:val="24"/>
        </w:rPr>
        <w:t xml:space="preserve"> Cases</w:t>
      </w:r>
      <w:r w:rsidR="00E55AD9" w:rsidRPr="00413258">
        <w:rPr>
          <w:rFonts w:ascii="Book Antiqua" w:hAnsi="Book Antiqua"/>
          <w:kern w:val="0"/>
          <w:sz w:val="24"/>
        </w:rPr>
        <w:t xml:space="preserve"> 2019; </w:t>
      </w:r>
      <w:r w:rsidRPr="00B5450A">
        <w:rPr>
          <w:rFonts w:ascii="Book Antiqua" w:hAnsi="Book Antiqua"/>
          <w:iCs/>
          <w:sz w:val="24"/>
        </w:rPr>
        <w:t>7(</w:t>
      </w:r>
      <w:r>
        <w:rPr>
          <w:rFonts w:ascii="Book Antiqua" w:hAnsi="Book Antiqua" w:hint="eastAsia"/>
          <w:iCs/>
          <w:sz w:val="24"/>
        </w:rPr>
        <w:t>5</w:t>
      </w:r>
      <w:r w:rsidRPr="00B5450A">
        <w:rPr>
          <w:rFonts w:ascii="Book Antiqua" w:hAnsi="Book Antiqua"/>
          <w:iCs/>
          <w:sz w:val="24"/>
        </w:rPr>
        <w:t xml:space="preserve">): </w:t>
      </w:r>
      <w:r>
        <w:rPr>
          <w:rFonts w:ascii="Book Antiqua" w:hAnsi="Book Antiqua" w:hint="eastAsia"/>
          <w:iCs/>
          <w:sz w:val="24"/>
        </w:rPr>
        <w:t>656-662</w:t>
      </w:r>
      <w:r w:rsidRPr="00B5450A">
        <w:rPr>
          <w:rFonts w:ascii="Book Antiqua" w:hAnsi="Book Antiqua"/>
          <w:iCs/>
          <w:sz w:val="24"/>
        </w:rPr>
        <w:t xml:space="preserve">  </w:t>
      </w:r>
    </w:p>
    <w:p w14:paraId="05BECD3D" w14:textId="77777777" w:rsidR="004A3ECC" w:rsidRDefault="004A3ECC" w:rsidP="00413258">
      <w:pPr>
        <w:spacing w:line="360" w:lineRule="auto"/>
        <w:rPr>
          <w:rFonts w:ascii="Book Antiqua" w:hAnsi="Book Antiqua"/>
          <w:iCs/>
          <w:sz w:val="24"/>
        </w:rPr>
      </w:pPr>
      <w:r w:rsidRPr="004A3ECC">
        <w:rPr>
          <w:rFonts w:ascii="Book Antiqua" w:hAnsi="Book Antiqua"/>
          <w:b/>
          <w:iCs/>
          <w:sz w:val="24"/>
        </w:rPr>
        <w:t xml:space="preserve">URL: </w:t>
      </w:r>
      <w:r w:rsidRPr="00B5450A">
        <w:rPr>
          <w:rFonts w:ascii="Book Antiqua" w:hAnsi="Book Antiqua"/>
          <w:iCs/>
          <w:sz w:val="24"/>
        </w:rPr>
        <w:t>https://www.wjgnet.com/2307-8960/full/v7/i</w:t>
      </w:r>
      <w:r>
        <w:rPr>
          <w:rFonts w:ascii="Book Antiqua" w:hAnsi="Book Antiqua" w:hint="eastAsia"/>
          <w:iCs/>
          <w:sz w:val="24"/>
        </w:rPr>
        <w:t>5</w:t>
      </w:r>
      <w:r w:rsidRPr="00B5450A">
        <w:rPr>
          <w:rFonts w:ascii="Book Antiqua" w:hAnsi="Book Antiqua"/>
          <w:iCs/>
          <w:sz w:val="24"/>
        </w:rPr>
        <w:t>/</w:t>
      </w:r>
      <w:r>
        <w:rPr>
          <w:rFonts w:ascii="Book Antiqua" w:hAnsi="Book Antiqua" w:hint="eastAsia"/>
          <w:iCs/>
          <w:sz w:val="24"/>
        </w:rPr>
        <w:t>656</w:t>
      </w:r>
      <w:r w:rsidRPr="00B5450A">
        <w:rPr>
          <w:rFonts w:ascii="Book Antiqua" w:hAnsi="Book Antiqua"/>
          <w:iCs/>
          <w:sz w:val="24"/>
        </w:rPr>
        <w:t xml:space="preserve">.htm  </w:t>
      </w:r>
    </w:p>
    <w:p w14:paraId="060086E6" w14:textId="03D450DD" w:rsidR="00E55AD9" w:rsidRPr="00413258" w:rsidRDefault="004A3ECC" w:rsidP="00413258">
      <w:pPr>
        <w:spacing w:line="360" w:lineRule="auto"/>
        <w:rPr>
          <w:rFonts w:ascii="Book Antiqua" w:hAnsi="Book Antiqua"/>
          <w:sz w:val="24"/>
        </w:rPr>
      </w:pPr>
      <w:r w:rsidRPr="004A3ECC">
        <w:rPr>
          <w:rFonts w:ascii="Book Antiqua" w:hAnsi="Book Antiqua"/>
          <w:b/>
          <w:iCs/>
          <w:sz w:val="24"/>
        </w:rPr>
        <w:t xml:space="preserve">DOI: </w:t>
      </w:r>
      <w:r w:rsidRPr="00B5450A">
        <w:rPr>
          <w:rFonts w:ascii="Book Antiqua" w:hAnsi="Book Antiqua"/>
          <w:iCs/>
          <w:sz w:val="24"/>
        </w:rPr>
        <w:t>https://dx.doi.org/10.12998/wjcc.v7.i</w:t>
      </w:r>
      <w:r>
        <w:rPr>
          <w:rFonts w:ascii="Book Antiqua" w:hAnsi="Book Antiqua" w:hint="eastAsia"/>
          <w:iCs/>
          <w:sz w:val="24"/>
        </w:rPr>
        <w:t>5</w:t>
      </w:r>
      <w:r w:rsidRPr="00B5450A">
        <w:rPr>
          <w:rFonts w:ascii="Book Antiqua" w:hAnsi="Book Antiqua"/>
          <w:iCs/>
          <w:sz w:val="24"/>
        </w:rPr>
        <w:t>.</w:t>
      </w:r>
      <w:r>
        <w:rPr>
          <w:rFonts w:ascii="Book Antiqua" w:hAnsi="Book Antiqua" w:hint="eastAsia"/>
          <w:iCs/>
          <w:sz w:val="24"/>
        </w:rPr>
        <w:t>656</w:t>
      </w:r>
    </w:p>
    <w:p w14:paraId="484C992B" w14:textId="77777777" w:rsidR="00D67A5D" w:rsidRPr="00413258" w:rsidRDefault="00D67A5D" w:rsidP="00413258">
      <w:pPr>
        <w:widowControl/>
        <w:spacing w:line="360" w:lineRule="auto"/>
        <w:rPr>
          <w:rFonts w:ascii="Book Antiqua" w:hAnsi="Book Antiqua"/>
          <w:kern w:val="0"/>
          <w:sz w:val="24"/>
        </w:rPr>
      </w:pPr>
      <w:r w:rsidRPr="00413258">
        <w:rPr>
          <w:rFonts w:ascii="Book Antiqua" w:hAnsi="Book Antiqua"/>
          <w:kern w:val="0"/>
          <w:sz w:val="24"/>
        </w:rPr>
        <w:br w:type="page"/>
      </w:r>
    </w:p>
    <w:p w14:paraId="3D9CDAFE" w14:textId="609607CB" w:rsidR="00E32547" w:rsidRPr="00413258" w:rsidRDefault="008230A2" w:rsidP="00413258">
      <w:pPr>
        <w:autoSpaceDE w:val="0"/>
        <w:autoSpaceDN w:val="0"/>
        <w:adjustRightInd w:val="0"/>
        <w:spacing w:line="360" w:lineRule="auto"/>
        <w:rPr>
          <w:rFonts w:ascii="Book Antiqua" w:hAnsi="Book Antiqua"/>
          <w:b/>
          <w:kern w:val="0"/>
          <w:sz w:val="24"/>
        </w:rPr>
      </w:pPr>
      <w:r w:rsidRPr="00413258">
        <w:rPr>
          <w:rFonts w:ascii="Book Antiqua" w:hAnsi="Book Antiqua"/>
          <w:b/>
          <w:kern w:val="0"/>
          <w:sz w:val="24"/>
        </w:rPr>
        <w:lastRenderedPageBreak/>
        <w:t>INTRODUCTION</w:t>
      </w:r>
    </w:p>
    <w:p w14:paraId="458A09FB" w14:textId="518BDE15" w:rsidR="00E32547" w:rsidRPr="00413258" w:rsidRDefault="00E32547" w:rsidP="00413258">
      <w:pPr>
        <w:autoSpaceDE w:val="0"/>
        <w:autoSpaceDN w:val="0"/>
        <w:adjustRightInd w:val="0"/>
        <w:spacing w:line="360" w:lineRule="auto"/>
        <w:rPr>
          <w:rFonts w:ascii="Book Antiqua" w:hAnsi="Book Antiqua"/>
          <w:kern w:val="0"/>
          <w:sz w:val="24"/>
        </w:rPr>
      </w:pPr>
      <w:r w:rsidRPr="00413258">
        <w:rPr>
          <w:rFonts w:ascii="Book Antiqua" w:hAnsi="Book Antiqua"/>
          <w:kern w:val="0"/>
          <w:sz w:val="24"/>
        </w:rPr>
        <w:t xml:space="preserve">Carotid body tumors represent approximately 65% of head and neck </w:t>
      </w:r>
      <w:proofErr w:type="spellStart"/>
      <w:r w:rsidRPr="00413258">
        <w:rPr>
          <w:rFonts w:ascii="Book Antiqua" w:hAnsi="Book Antiqua"/>
          <w:kern w:val="0"/>
          <w:sz w:val="24"/>
        </w:rPr>
        <w:t>paragangliomas</w:t>
      </w:r>
      <w:proofErr w:type="spellEnd"/>
      <w:r w:rsidRPr="00413258">
        <w:rPr>
          <w:rFonts w:ascii="Book Antiqua" w:hAnsi="Book Antiqua"/>
          <w:kern w:val="0"/>
          <w:sz w:val="24"/>
        </w:rPr>
        <w:t xml:space="preserve">, followed by </w:t>
      </w:r>
      <w:proofErr w:type="spellStart"/>
      <w:r w:rsidRPr="00413258">
        <w:rPr>
          <w:rFonts w:ascii="Book Antiqua" w:hAnsi="Book Antiqua"/>
          <w:kern w:val="0"/>
          <w:sz w:val="24"/>
        </w:rPr>
        <w:t>glomus</w:t>
      </w:r>
      <w:proofErr w:type="spellEnd"/>
      <w:r w:rsidRPr="00413258">
        <w:rPr>
          <w:rFonts w:ascii="Book Antiqua" w:hAnsi="Book Antiqua"/>
          <w:kern w:val="0"/>
          <w:sz w:val="24"/>
        </w:rPr>
        <w:t xml:space="preserve"> </w:t>
      </w:r>
      <w:proofErr w:type="spellStart"/>
      <w:r w:rsidRPr="00413258">
        <w:rPr>
          <w:rFonts w:ascii="Book Antiqua" w:hAnsi="Book Antiqua"/>
          <w:kern w:val="0"/>
          <w:sz w:val="24"/>
        </w:rPr>
        <w:t>jugular</w:t>
      </w:r>
      <w:r w:rsidR="008406F4" w:rsidRPr="00413258">
        <w:rPr>
          <w:rFonts w:ascii="Book Antiqua" w:hAnsi="Book Antiqua"/>
          <w:kern w:val="0"/>
          <w:sz w:val="24"/>
        </w:rPr>
        <w:t>e</w:t>
      </w:r>
      <w:proofErr w:type="spellEnd"/>
      <w:r w:rsidRPr="00413258">
        <w:rPr>
          <w:rFonts w:ascii="Book Antiqua" w:hAnsi="Book Antiqua"/>
          <w:kern w:val="0"/>
          <w:sz w:val="24"/>
        </w:rPr>
        <w:t xml:space="preserve"> and </w:t>
      </w:r>
      <w:proofErr w:type="spellStart"/>
      <w:r w:rsidRPr="00413258">
        <w:rPr>
          <w:rFonts w:ascii="Book Antiqua" w:hAnsi="Book Antiqua"/>
          <w:kern w:val="0"/>
          <w:sz w:val="24"/>
        </w:rPr>
        <w:t>glomus</w:t>
      </w:r>
      <w:proofErr w:type="spellEnd"/>
      <w:r w:rsidRPr="00413258">
        <w:rPr>
          <w:rFonts w:ascii="Book Antiqua" w:hAnsi="Book Antiqua"/>
          <w:kern w:val="0"/>
          <w:sz w:val="24"/>
        </w:rPr>
        <w:t xml:space="preserve"> </w:t>
      </w:r>
      <w:proofErr w:type="spellStart"/>
      <w:r w:rsidRPr="00413258">
        <w:rPr>
          <w:rFonts w:ascii="Book Antiqua" w:hAnsi="Book Antiqua"/>
          <w:kern w:val="0"/>
          <w:sz w:val="24"/>
        </w:rPr>
        <w:t>tympanicum</w:t>
      </w:r>
      <w:proofErr w:type="spellEnd"/>
      <w:r w:rsidRPr="00413258">
        <w:rPr>
          <w:rFonts w:ascii="Book Antiqua" w:hAnsi="Book Antiqua"/>
          <w:kern w:val="0"/>
          <w:sz w:val="24"/>
        </w:rPr>
        <w:t xml:space="preserve"> </w:t>
      </w:r>
      <w:proofErr w:type="gramStart"/>
      <w:r w:rsidRPr="00413258">
        <w:rPr>
          <w:rFonts w:ascii="Book Antiqua" w:hAnsi="Book Antiqua"/>
          <w:kern w:val="0"/>
          <w:sz w:val="24"/>
        </w:rPr>
        <w:t>tumors</w:t>
      </w:r>
      <w:proofErr w:type="gramEnd"/>
      <w:r w:rsidRPr="00413258">
        <w:rPr>
          <w:rFonts w:ascii="Book Antiqua" w:hAnsi="Book Antiqua"/>
          <w:kern w:val="0"/>
          <w:sz w:val="24"/>
          <w:vertAlign w:val="superscript"/>
        </w:rPr>
        <w:fldChar w:fldCharType="begin">
          <w:fldData xml:space="preserve">PEVuZE5vdGU+PENpdGU+PEF1dGhvcj5MZWU8L0F1dGhvcj48WWVhcj4yMDAyPC9ZZWFyPjxSZWNO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YWdlcz43MzAtNzwvcGFnZXM+PHZvbHVtZT45NDwvdm9sdW1lPjxudW1iZXI+MzwvbnVtYmVyPjxr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</w:fldData>
        </w:fldChar>
      </w:r>
      <w:r w:rsidR="00AA56F9" w:rsidRPr="00413258">
        <w:rPr>
          <w:rFonts w:ascii="Book Antiqua" w:hAnsi="Book Antiqua"/>
          <w:kern w:val="0"/>
          <w:sz w:val="24"/>
          <w:vertAlign w:val="superscript"/>
        </w:rPr>
        <w:instrText xml:space="preserve"> ADDIN EN.CITE </w:instrText>
      </w:r>
      <w:r w:rsidR="00AA56F9" w:rsidRPr="00413258">
        <w:rPr>
          <w:rFonts w:ascii="Book Antiqua" w:hAnsi="Book Antiqua"/>
          <w:kern w:val="0"/>
          <w:sz w:val="24"/>
          <w:vertAlign w:val="superscript"/>
        </w:rPr>
        <w:fldChar w:fldCharType="begin">
          <w:fldData xml:space="preserve">PEVuZE5vdGU+PENpdGU+PEF1dGhvcj5MZWU8L0F1dGhvcj48WWVhcj4yMDAyPC9ZZWFyPjxSZWNO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YWdlcz43MzAtNzwvcGFnZXM+PHZvbHVtZT45NDwvdm9sdW1lPjxudW1iZXI+MzwvbnVtYmVyPjxr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</w:fldData>
        </w:fldChar>
      </w:r>
      <w:r w:rsidR="00AA56F9" w:rsidRPr="00413258">
        <w:rPr>
          <w:rFonts w:ascii="Book Antiqua" w:hAnsi="Book Antiqua"/>
          <w:kern w:val="0"/>
          <w:sz w:val="24"/>
          <w:vertAlign w:val="superscript"/>
        </w:rPr>
        <w:instrText xml:space="preserve"> ADDIN EN.CITE.DATA </w:instrText>
      </w:r>
      <w:r w:rsidR="00AA56F9" w:rsidRPr="00413258">
        <w:rPr>
          <w:rFonts w:ascii="Book Antiqua" w:hAnsi="Book Antiqua"/>
          <w:kern w:val="0"/>
          <w:sz w:val="24"/>
          <w:vertAlign w:val="superscript"/>
        </w:rPr>
      </w:r>
      <w:r w:rsidR="00AA56F9" w:rsidRPr="00413258">
        <w:rPr>
          <w:rFonts w:ascii="Book Antiqua" w:hAnsi="Book Antiqua"/>
          <w:kern w:val="0"/>
          <w:sz w:val="24"/>
          <w:vertAlign w:val="superscript"/>
        </w:rPr>
        <w:fldChar w:fldCharType="end"/>
      </w:r>
      <w:r w:rsidRPr="00413258">
        <w:rPr>
          <w:rFonts w:ascii="Book Antiqua" w:hAnsi="Book Antiqua"/>
          <w:kern w:val="0"/>
          <w:sz w:val="24"/>
          <w:vertAlign w:val="superscript"/>
        </w:rPr>
      </w:r>
      <w:r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1" w:tooltip="Lee, 2002 #92" w:history="1">
        <w:r w:rsidR="003A1AAD" w:rsidRPr="00413258">
          <w:rPr>
            <w:rFonts w:ascii="Book Antiqua" w:hAnsi="Book Antiqua"/>
            <w:noProof/>
            <w:kern w:val="0"/>
            <w:sz w:val="24"/>
            <w:vertAlign w:val="superscript"/>
          </w:rPr>
          <w:t>1</w:t>
        </w:r>
      </w:hyperlink>
      <w:r w:rsidR="00AA56F9" w:rsidRPr="00413258">
        <w:rPr>
          <w:rFonts w:ascii="Book Antiqua" w:hAnsi="Book Antiqua"/>
          <w:noProof/>
          <w:kern w:val="0"/>
          <w:sz w:val="24"/>
          <w:vertAlign w:val="superscript"/>
        </w:rPr>
        <w:t>]</w:t>
      </w:r>
      <w:r w:rsidRPr="00413258">
        <w:rPr>
          <w:rFonts w:ascii="Book Antiqua" w:hAnsi="Book Antiqua"/>
          <w:kern w:val="0"/>
          <w:sz w:val="24"/>
          <w:vertAlign w:val="superscript"/>
        </w:rPr>
        <w:fldChar w:fldCharType="end"/>
      </w:r>
      <w:r w:rsidR="001D54A9" w:rsidRPr="00413258">
        <w:rPr>
          <w:rFonts w:ascii="Book Antiqua" w:hAnsi="Book Antiqua"/>
          <w:kern w:val="0"/>
          <w:sz w:val="24"/>
        </w:rPr>
        <w:t>.</w:t>
      </w:r>
    </w:p>
    <w:p w14:paraId="5BADB581" w14:textId="73F4B335" w:rsidR="00E32547" w:rsidRPr="00413258" w:rsidRDefault="008406F4"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A </w:t>
      </w:r>
      <w:proofErr w:type="spellStart"/>
      <w:r w:rsidR="00E32547" w:rsidRPr="00413258">
        <w:rPr>
          <w:rFonts w:ascii="Book Antiqua" w:hAnsi="Book Antiqua"/>
          <w:kern w:val="0"/>
          <w:sz w:val="24"/>
        </w:rPr>
        <w:t>par</w:t>
      </w:r>
      <w:r w:rsidRPr="00413258">
        <w:rPr>
          <w:rFonts w:ascii="Book Antiqua" w:hAnsi="Book Antiqua"/>
          <w:kern w:val="0"/>
          <w:sz w:val="24"/>
        </w:rPr>
        <w:t>a</w:t>
      </w:r>
      <w:r w:rsidR="00E32547" w:rsidRPr="00413258">
        <w:rPr>
          <w:rFonts w:ascii="Book Antiqua" w:hAnsi="Book Antiqua"/>
          <w:kern w:val="0"/>
          <w:sz w:val="24"/>
        </w:rPr>
        <w:t>ganglioma</w:t>
      </w:r>
      <w:proofErr w:type="spellEnd"/>
      <w:r w:rsidR="00E32547" w:rsidRPr="00413258">
        <w:rPr>
          <w:rFonts w:ascii="Book Antiqua" w:hAnsi="Book Antiqua"/>
          <w:kern w:val="0"/>
          <w:sz w:val="24"/>
        </w:rPr>
        <w:t xml:space="preserve"> can </w:t>
      </w:r>
      <w:r w:rsidRPr="00413258">
        <w:rPr>
          <w:rFonts w:ascii="Book Antiqua" w:hAnsi="Book Antiqua"/>
          <w:kern w:val="0"/>
          <w:sz w:val="24"/>
        </w:rPr>
        <w:t xml:space="preserve">partly or wholly be </w:t>
      </w:r>
      <w:r w:rsidR="00E32547" w:rsidRPr="00413258">
        <w:rPr>
          <w:rFonts w:ascii="Book Antiqua" w:hAnsi="Book Antiqua"/>
          <w:kern w:val="0"/>
          <w:sz w:val="24"/>
        </w:rPr>
        <w:t>associat</w:t>
      </w:r>
      <w:r w:rsidRPr="00413258">
        <w:rPr>
          <w:rFonts w:ascii="Book Antiqua" w:hAnsi="Book Antiqua"/>
          <w:kern w:val="0"/>
          <w:sz w:val="24"/>
        </w:rPr>
        <w:t>ed</w:t>
      </w:r>
      <w:r w:rsidR="00E32547" w:rsidRPr="00413258">
        <w:rPr>
          <w:rFonts w:ascii="Book Antiqua" w:hAnsi="Book Antiqua"/>
          <w:kern w:val="0"/>
          <w:sz w:val="24"/>
        </w:rPr>
        <w:t xml:space="preserve"> with other tumors such as kidney cancer, parathyroid adenoma, thyroid carcinoma, gastrointestinal stromal tumors</w:t>
      </w:r>
      <w:r w:rsidRPr="00413258">
        <w:rPr>
          <w:rFonts w:ascii="Book Antiqua" w:hAnsi="Book Antiqua"/>
          <w:kern w:val="0"/>
          <w:sz w:val="24"/>
        </w:rPr>
        <w:t>,</w:t>
      </w:r>
      <w:r w:rsidR="00E32547" w:rsidRPr="00413258">
        <w:rPr>
          <w:rFonts w:ascii="Book Antiqua" w:hAnsi="Book Antiqua"/>
          <w:kern w:val="0"/>
          <w:sz w:val="24"/>
        </w:rPr>
        <w:t xml:space="preserve"> and </w:t>
      </w:r>
      <w:proofErr w:type="gramStart"/>
      <w:r w:rsidR="00E32547" w:rsidRPr="00413258">
        <w:rPr>
          <w:rFonts w:ascii="Book Antiqua" w:hAnsi="Book Antiqua"/>
          <w:kern w:val="0"/>
          <w:sz w:val="24"/>
        </w:rPr>
        <w:t>astrocytoma</w:t>
      </w:r>
      <w:proofErr w:type="gramEnd"/>
      <w:r w:rsidR="00E32547" w:rsidRPr="00413258">
        <w:rPr>
          <w:rFonts w:ascii="Book Antiqua" w:hAnsi="Book Antiqua"/>
          <w:kern w:val="0"/>
          <w:sz w:val="24"/>
          <w:vertAlign w:val="superscript"/>
        </w:rPr>
        <w:fldChar w:fldCharType="begin">
          <w:fldData xml:space="preserve">PEVuZE5vdGU+PENpdGU+PEF1dGhvcj5CcmFuZGk8L0F1dGhvcj48WWVhcj4yMDAxPC9ZZWFyPjxS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IG1ldGFib2xpc208L2FiYnItMT48L2FsdC1wZXJpb2RpY2FsPjxwYWdlcz41NjU4LTcxPC9wYWdl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</w:fldData>
        </w:fldChar>
      </w:r>
      <w:r w:rsidR="00AA56F9" w:rsidRPr="00413258">
        <w:rPr>
          <w:rFonts w:ascii="Book Antiqua" w:hAnsi="Book Antiqua"/>
          <w:kern w:val="0"/>
          <w:sz w:val="24"/>
          <w:vertAlign w:val="superscript"/>
        </w:rPr>
        <w:instrText xml:space="preserve"> ADDIN EN.CITE </w:instrText>
      </w:r>
      <w:r w:rsidR="00AA56F9" w:rsidRPr="00413258">
        <w:rPr>
          <w:rFonts w:ascii="Book Antiqua" w:hAnsi="Book Antiqua"/>
          <w:kern w:val="0"/>
          <w:sz w:val="24"/>
          <w:vertAlign w:val="superscript"/>
        </w:rPr>
        <w:fldChar w:fldCharType="begin">
          <w:fldData xml:space="preserve">PEVuZE5vdGU+PENpdGU+PEF1dGhvcj5CcmFuZGk8L0F1dGhvcj48WWVhcj4yMDAxPC9ZZWFyPjxS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IG1ldGFib2xpc208L2FiYnItMT48L2FsdC1wZXJpb2RpY2FsPjxwYWdlcz41NjU4LTcxPC9wYWdl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</w:fldData>
        </w:fldChar>
      </w:r>
      <w:r w:rsidR="00AA56F9" w:rsidRPr="00413258">
        <w:rPr>
          <w:rFonts w:ascii="Book Antiqua" w:hAnsi="Book Antiqua"/>
          <w:kern w:val="0"/>
          <w:sz w:val="24"/>
          <w:vertAlign w:val="superscript"/>
        </w:rPr>
        <w:instrText xml:space="preserve"> ADDIN EN.CITE.DATA </w:instrText>
      </w:r>
      <w:r w:rsidR="00AA56F9" w:rsidRPr="00413258">
        <w:rPr>
          <w:rFonts w:ascii="Book Antiqua" w:hAnsi="Book Antiqua"/>
          <w:kern w:val="0"/>
          <w:sz w:val="24"/>
          <w:vertAlign w:val="superscript"/>
        </w:rPr>
      </w:r>
      <w:r w:rsidR="00AA56F9" w:rsidRPr="00413258">
        <w:rPr>
          <w:rFonts w:ascii="Book Antiqua" w:hAnsi="Book Antiqua"/>
          <w:kern w:val="0"/>
          <w:sz w:val="24"/>
          <w:vertAlign w:val="superscript"/>
        </w:rPr>
        <w:fldChar w:fldCharType="end"/>
      </w:r>
      <w:r w:rsidR="00E32547" w:rsidRPr="00413258">
        <w:rPr>
          <w:rFonts w:ascii="Book Antiqua" w:hAnsi="Book Antiqua"/>
          <w:kern w:val="0"/>
          <w:sz w:val="24"/>
          <w:vertAlign w:val="superscript"/>
        </w:rPr>
      </w:r>
      <w:r w:rsidR="00E32547"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2" w:tooltip="Brandi, 2001 #119" w:history="1">
        <w:r w:rsidR="003A1AAD" w:rsidRPr="00413258">
          <w:rPr>
            <w:rFonts w:ascii="Book Antiqua" w:hAnsi="Book Antiqua"/>
            <w:noProof/>
            <w:kern w:val="0"/>
            <w:sz w:val="24"/>
            <w:vertAlign w:val="superscript"/>
          </w:rPr>
          <w:t>2</w:t>
        </w:r>
      </w:hyperlink>
      <w:r w:rsidR="00AA56F9" w:rsidRPr="00413258">
        <w:rPr>
          <w:rFonts w:ascii="Book Antiqua" w:hAnsi="Book Antiqua"/>
          <w:noProof/>
          <w:kern w:val="0"/>
          <w:sz w:val="24"/>
          <w:vertAlign w:val="superscript"/>
        </w:rPr>
        <w:t>]</w:t>
      </w:r>
      <w:r w:rsidR="00E32547" w:rsidRPr="00413258">
        <w:rPr>
          <w:rFonts w:ascii="Book Antiqua" w:hAnsi="Book Antiqua"/>
          <w:kern w:val="0"/>
          <w:sz w:val="24"/>
          <w:vertAlign w:val="superscript"/>
        </w:rPr>
        <w:fldChar w:fldCharType="end"/>
      </w:r>
      <w:r w:rsidR="00E32547" w:rsidRPr="00413258">
        <w:rPr>
          <w:rFonts w:ascii="Book Antiqua" w:hAnsi="Book Antiqua"/>
          <w:kern w:val="0"/>
          <w:sz w:val="24"/>
        </w:rPr>
        <w:t>.</w:t>
      </w:r>
    </w:p>
    <w:p w14:paraId="3218EF1B" w14:textId="36D7656B" w:rsidR="00E32547" w:rsidRPr="00413258" w:rsidRDefault="00E32547"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Coexistence of </w:t>
      </w:r>
      <w:proofErr w:type="spellStart"/>
      <w:r w:rsidRPr="00413258">
        <w:rPr>
          <w:rFonts w:ascii="Book Antiqua" w:hAnsi="Book Antiqua"/>
          <w:kern w:val="0"/>
          <w:sz w:val="24"/>
        </w:rPr>
        <w:t>par</w:t>
      </w:r>
      <w:r w:rsidR="00D859C5" w:rsidRPr="00413258">
        <w:rPr>
          <w:rFonts w:ascii="Book Antiqua" w:hAnsi="Book Antiqua"/>
          <w:kern w:val="0"/>
          <w:sz w:val="24"/>
        </w:rPr>
        <w:t>a</w:t>
      </w:r>
      <w:r w:rsidRPr="00413258">
        <w:rPr>
          <w:rFonts w:ascii="Book Antiqua" w:hAnsi="Book Antiqua"/>
          <w:kern w:val="0"/>
          <w:sz w:val="24"/>
        </w:rPr>
        <w:t>ganglioma</w:t>
      </w:r>
      <w:proofErr w:type="spellEnd"/>
      <w:r w:rsidRPr="00413258">
        <w:rPr>
          <w:rFonts w:ascii="Book Antiqua" w:hAnsi="Book Antiqua"/>
          <w:kern w:val="0"/>
          <w:sz w:val="24"/>
        </w:rPr>
        <w:t>/</w:t>
      </w:r>
      <w:proofErr w:type="spellStart"/>
      <w:r w:rsidRPr="00413258">
        <w:rPr>
          <w:rFonts w:ascii="Book Antiqua" w:hAnsi="Book Antiqua"/>
          <w:kern w:val="0"/>
          <w:sz w:val="24"/>
        </w:rPr>
        <w:t>pheochromocytoma</w:t>
      </w:r>
      <w:proofErr w:type="spellEnd"/>
      <w:r w:rsidR="001936B7">
        <w:rPr>
          <w:rFonts w:ascii="Book Antiqua" w:hAnsi="Book Antiqua" w:hint="eastAsia"/>
          <w:kern w:val="0"/>
          <w:sz w:val="24"/>
        </w:rPr>
        <w:t xml:space="preserve"> (PHEO)</w:t>
      </w:r>
      <w:r w:rsidRPr="00413258">
        <w:rPr>
          <w:rFonts w:ascii="Book Antiqua" w:hAnsi="Book Antiqua"/>
          <w:kern w:val="0"/>
          <w:sz w:val="24"/>
        </w:rPr>
        <w:t xml:space="preserve"> and medullary thyroid carcinoma</w:t>
      </w:r>
      <w:r w:rsidR="001936B7">
        <w:rPr>
          <w:rFonts w:ascii="Book Antiqua" w:hAnsi="Book Antiqua" w:hint="eastAsia"/>
          <w:kern w:val="0"/>
          <w:sz w:val="24"/>
        </w:rPr>
        <w:t xml:space="preserve"> (MTC)</w:t>
      </w:r>
      <w:r w:rsidRPr="00413258">
        <w:rPr>
          <w:rFonts w:ascii="Book Antiqua" w:hAnsi="Book Antiqua"/>
          <w:kern w:val="0"/>
          <w:sz w:val="24"/>
        </w:rPr>
        <w:t xml:space="preserve"> is strongly suggestive of multiple endocrine </w:t>
      </w:r>
      <w:proofErr w:type="spellStart"/>
      <w:r w:rsidRPr="00413258">
        <w:rPr>
          <w:rFonts w:ascii="Book Antiqua" w:hAnsi="Book Antiqua"/>
          <w:kern w:val="0"/>
          <w:sz w:val="24"/>
        </w:rPr>
        <w:t>neoplasia</w:t>
      </w:r>
      <w:proofErr w:type="spellEnd"/>
      <w:r w:rsidRPr="00413258">
        <w:rPr>
          <w:rFonts w:ascii="Book Antiqua" w:hAnsi="Book Antiqua"/>
          <w:kern w:val="0"/>
          <w:sz w:val="24"/>
        </w:rPr>
        <w:t xml:space="preserve"> (MEN), </w:t>
      </w:r>
      <w:r w:rsidR="00D859C5" w:rsidRPr="00413258">
        <w:rPr>
          <w:rFonts w:ascii="Book Antiqua" w:hAnsi="Book Antiqua"/>
          <w:kern w:val="0"/>
          <w:sz w:val="24"/>
        </w:rPr>
        <w:t xml:space="preserve">in such cases, </w:t>
      </w:r>
      <w:r w:rsidRPr="00413258">
        <w:rPr>
          <w:rFonts w:ascii="Book Antiqua" w:hAnsi="Book Antiqua"/>
          <w:kern w:val="0"/>
          <w:sz w:val="24"/>
        </w:rPr>
        <w:t xml:space="preserve">succinate dehydrogenase subunit B (SDHB) </w:t>
      </w:r>
      <w:r w:rsidR="00D859C5" w:rsidRPr="00413258">
        <w:rPr>
          <w:rFonts w:ascii="Book Antiqua" w:hAnsi="Book Antiqua"/>
          <w:kern w:val="0"/>
          <w:sz w:val="24"/>
        </w:rPr>
        <w:t xml:space="preserve">and </w:t>
      </w:r>
      <w:r w:rsidRPr="00413258">
        <w:rPr>
          <w:rFonts w:ascii="Book Antiqua" w:hAnsi="Book Antiqua"/>
          <w:kern w:val="0"/>
          <w:sz w:val="24"/>
        </w:rPr>
        <w:t xml:space="preserve">subunit D (SDHD) mutation was frequently reported </w:t>
      </w:r>
      <w:r w:rsidR="00D859C5" w:rsidRPr="00413258">
        <w:rPr>
          <w:rFonts w:ascii="Book Antiqua" w:hAnsi="Book Antiqua"/>
          <w:kern w:val="0"/>
          <w:sz w:val="24"/>
        </w:rPr>
        <w:t xml:space="preserve">as </w:t>
      </w:r>
      <w:r w:rsidRPr="00413258">
        <w:rPr>
          <w:rFonts w:ascii="Book Antiqua" w:hAnsi="Book Antiqua"/>
          <w:kern w:val="0"/>
          <w:sz w:val="24"/>
        </w:rPr>
        <w:t>positive</w:t>
      </w:r>
      <w:r w:rsidRPr="00413258">
        <w:rPr>
          <w:rFonts w:ascii="Book Antiqua" w:hAnsi="Book Antiqua"/>
          <w:kern w:val="0"/>
          <w:sz w:val="24"/>
          <w:vertAlign w:val="superscript"/>
        </w:rPr>
        <w:fldChar w:fldCharType="begin">
          <w:fldData xml:space="preserve">PEVuZE5vdGU+PENpdGU+PEF1dGhvcj5DaGFuZHJhc2VraGFyYXBwYTwvQXV0aG9yPjxZZWFyPjE5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cGVyaW9kaWNhbD48cGFnZXM+NDA0LTc8L3BhZ2VzPjx2b2x1bWU+Mjc2PC92b2x1bWU+PG51bWJl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</w:fldData>
        </w:fldChar>
      </w:r>
      <w:r w:rsidR="00AA56F9" w:rsidRPr="00413258">
        <w:rPr>
          <w:rFonts w:ascii="Book Antiqua" w:hAnsi="Book Antiqua"/>
          <w:kern w:val="0"/>
          <w:sz w:val="24"/>
          <w:vertAlign w:val="superscript"/>
        </w:rPr>
        <w:instrText xml:space="preserve"> ADDIN EN.CITE </w:instrText>
      </w:r>
      <w:r w:rsidR="00AA56F9" w:rsidRPr="00413258">
        <w:rPr>
          <w:rFonts w:ascii="Book Antiqua" w:hAnsi="Book Antiqua"/>
          <w:kern w:val="0"/>
          <w:sz w:val="24"/>
          <w:vertAlign w:val="superscript"/>
        </w:rPr>
        <w:fldChar w:fldCharType="begin">
          <w:fldData xml:space="preserve">PEVuZE5vdGU+PENpdGU+PEF1dGhvcj5DaGFuZHJhc2VraGFyYXBwYTwvQXV0aG9yPjxZZWFyPjE5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cGVyaW9kaWNhbD48cGFnZXM+NDA0LTc8L3BhZ2VzPjx2b2x1bWU+Mjc2PC92b2x1bWU+PG51bWJl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</w:fldData>
        </w:fldChar>
      </w:r>
      <w:r w:rsidR="00AA56F9" w:rsidRPr="00413258">
        <w:rPr>
          <w:rFonts w:ascii="Book Antiqua" w:hAnsi="Book Antiqua"/>
          <w:kern w:val="0"/>
          <w:sz w:val="24"/>
          <w:vertAlign w:val="superscript"/>
        </w:rPr>
        <w:instrText xml:space="preserve"> ADDIN EN.CITE.DATA </w:instrText>
      </w:r>
      <w:r w:rsidR="00AA56F9" w:rsidRPr="00413258">
        <w:rPr>
          <w:rFonts w:ascii="Book Antiqua" w:hAnsi="Book Antiqua"/>
          <w:kern w:val="0"/>
          <w:sz w:val="24"/>
          <w:vertAlign w:val="superscript"/>
        </w:rPr>
      </w:r>
      <w:r w:rsidR="00AA56F9" w:rsidRPr="00413258">
        <w:rPr>
          <w:rFonts w:ascii="Book Antiqua" w:hAnsi="Book Antiqua"/>
          <w:kern w:val="0"/>
          <w:sz w:val="24"/>
          <w:vertAlign w:val="superscript"/>
        </w:rPr>
        <w:fldChar w:fldCharType="end"/>
      </w:r>
      <w:r w:rsidRPr="00413258">
        <w:rPr>
          <w:rFonts w:ascii="Book Antiqua" w:hAnsi="Book Antiqua"/>
          <w:kern w:val="0"/>
          <w:sz w:val="24"/>
          <w:vertAlign w:val="superscript"/>
        </w:rPr>
      </w:r>
      <w:r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3" w:tooltip="Chandrasekharappa, 1997 #121" w:history="1">
        <w:r w:rsidR="003A1AAD" w:rsidRPr="00413258">
          <w:rPr>
            <w:rFonts w:ascii="Book Antiqua" w:hAnsi="Book Antiqua"/>
            <w:noProof/>
            <w:kern w:val="0"/>
            <w:sz w:val="24"/>
            <w:vertAlign w:val="superscript"/>
          </w:rPr>
          <w:t>3</w:t>
        </w:r>
      </w:hyperlink>
      <w:r w:rsidR="001D54A9" w:rsidRPr="00413258">
        <w:rPr>
          <w:rFonts w:ascii="Book Antiqua" w:hAnsi="Book Antiqua"/>
          <w:noProof/>
          <w:kern w:val="0"/>
          <w:sz w:val="24"/>
          <w:vertAlign w:val="superscript"/>
        </w:rPr>
        <w:t>,</w:t>
      </w:r>
      <w:hyperlink w:anchor="_ENREF_4" w:tooltip="Decker, 1998 #122" w:history="1">
        <w:r w:rsidR="003A1AAD" w:rsidRPr="00413258">
          <w:rPr>
            <w:rFonts w:ascii="Book Antiqua" w:hAnsi="Book Antiqua"/>
            <w:noProof/>
            <w:kern w:val="0"/>
            <w:sz w:val="24"/>
            <w:vertAlign w:val="superscript"/>
          </w:rPr>
          <w:t>4</w:t>
        </w:r>
      </w:hyperlink>
      <w:r w:rsidR="00AA56F9" w:rsidRPr="00413258">
        <w:rPr>
          <w:rFonts w:ascii="Book Antiqua" w:hAnsi="Book Antiqua"/>
          <w:noProof/>
          <w:kern w:val="0"/>
          <w:sz w:val="24"/>
          <w:vertAlign w:val="superscript"/>
        </w:rPr>
        <w:t>]</w:t>
      </w:r>
      <w:r w:rsidRPr="00413258">
        <w:rPr>
          <w:rFonts w:ascii="Book Antiqua" w:hAnsi="Book Antiqua"/>
          <w:kern w:val="0"/>
          <w:sz w:val="24"/>
          <w:vertAlign w:val="superscript"/>
        </w:rPr>
        <w:fldChar w:fldCharType="end"/>
      </w:r>
      <w:r w:rsidR="001D54A9" w:rsidRPr="00413258">
        <w:rPr>
          <w:rFonts w:ascii="Book Antiqua" w:hAnsi="Book Antiqua"/>
          <w:kern w:val="0"/>
          <w:sz w:val="24"/>
        </w:rPr>
        <w:t>.</w:t>
      </w:r>
    </w:p>
    <w:p w14:paraId="01999F1A" w14:textId="77777777" w:rsidR="00E32547" w:rsidRPr="00413258" w:rsidRDefault="00E32547"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Here</w:t>
      </w:r>
      <w:r w:rsidR="00D859C5" w:rsidRPr="00413258">
        <w:rPr>
          <w:rFonts w:ascii="Book Antiqua" w:hAnsi="Book Antiqua"/>
          <w:kern w:val="0"/>
          <w:sz w:val="24"/>
        </w:rPr>
        <w:t>in</w:t>
      </w:r>
      <w:r w:rsidRPr="00413258">
        <w:rPr>
          <w:rFonts w:ascii="Book Antiqua" w:hAnsi="Book Antiqua"/>
          <w:kern w:val="0"/>
          <w:sz w:val="24"/>
        </w:rPr>
        <w:t xml:space="preserve">, we report a patient with a combination of </w:t>
      </w:r>
      <w:proofErr w:type="spellStart"/>
      <w:r w:rsidRPr="00413258">
        <w:rPr>
          <w:rFonts w:ascii="Book Antiqua" w:hAnsi="Book Antiqua"/>
          <w:kern w:val="0"/>
          <w:sz w:val="24"/>
        </w:rPr>
        <w:t>par</w:t>
      </w:r>
      <w:r w:rsidR="00D859C5" w:rsidRPr="00413258">
        <w:rPr>
          <w:rFonts w:ascii="Book Antiqua" w:hAnsi="Book Antiqua"/>
          <w:kern w:val="0"/>
          <w:sz w:val="24"/>
        </w:rPr>
        <w:t>a</w:t>
      </w:r>
      <w:r w:rsidRPr="00413258">
        <w:rPr>
          <w:rFonts w:ascii="Book Antiqua" w:hAnsi="Book Antiqua"/>
          <w:kern w:val="0"/>
          <w:sz w:val="24"/>
        </w:rPr>
        <w:t>ganglioma</w:t>
      </w:r>
      <w:proofErr w:type="spellEnd"/>
      <w:r w:rsidRPr="00413258">
        <w:rPr>
          <w:rFonts w:ascii="Book Antiqua" w:hAnsi="Book Antiqua"/>
          <w:kern w:val="0"/>
          <w:sz w:val="24"/>
        </w:rPr>
        <w:t xml:space="preserve"> and papillary thyroid carcinoma. The tumors were surgically removed with minimal blood loss and temporary neurological loss. An analysis of RET </w:t>
      </w:r>
      <w:proofErr w:type="spellStart"/>
      <w:r w:rsidRPr="00413258">
        <w:rPr>
          <w:rFonts w:ascii="Book Antiqua" w:hAnsi="Book Antiqua"/>
          <w:kern w:val="0"/>
          <w:sz w:val="24"/>
        </w:rPr>
        <w:t>porto</w:t>
      </w:r>
      <w:proofErr w:type="spellEnd"/>
      <w:r w:rsidRPr="00413258">
        <w:rPr>
          <w:rFonts w:ascii="Book Antiqua" w:hAnsi="Book Antiqua"/>
          <w:kern w:val="0"/>
          <w:sz w:val="24"/>
        </w:rPr>
        <w:t>-oncogene mutation yielded negative result</w:t>
      </w:r>
      <w:r w:rsidR="00D859C5" w:rsidRPr="00413258">
        <w:rPr>
          <w:rFonts w:ascii="Book Antiqua" w:hAnsi="Book Antiqua"/>
          <w:kern w:val="0"/>
          <w:sz w:val="24"/>
        </w:rPr>
        <w:t>s</w:t>
      </w:r>
      <w:r w:rsidRPr="00413258">
        <w:rPr>
          <w:rFonts w:ascii="Book Antiqua" w:hAnsi="Book Antiqua"/>
          <w:kern w:val="0"/>
          <w:sz w:val="24"/>
        </w:rPr>
        <w:t xml:space="preserve">. </w:t>
      </w:r>
      <w:r w:rsidR="00D859C5" w:rsidRPr="00413258">
        <w:rPr>
          <w:rFonts w:ascii="Book Antiqua" w:hAnsi="Book Antiqua"/>
          <w:kern w:val="0"/>
          <w:sz w:val="24"/>
        </w:rPr>
        <w:t>To our best knowledge, t</w:t>
      </w:r>
      <w:r w:rsidRPr="00413258">
        <w:rPr>
          <w:rFonts w:ascii="Book Antiqua" w:hAnsi="Book Antiqua"/>
          <w:kern w:val="0"/>
          <w:sz w:val="24"/>
        </w:rPr>
        <w:t xml:space="preserve">his unusual association of </w:t>
      </w:r>
      <w:r w:rsidR="00D859C5" w:rsidRPr="00413258">
        <w:rPr>
          <w:rFonts w:ascii="Book Antiqua" w:hAnsi="Book Antiqua"/>
          <w:kern w:val="0"/>
          <w:sz w:val="24"/>
        </w:rPr>
        <w:t>the two</w:t>
      </w:r>
      <w:r w:rsidRPr="00413258">
        <w:rPr>
          <w:rFonts w:ascii="Book Antiqua" w:hAnsi="Book Antiqua"/>
          <w:kern w:val="0"/>
          <w:sz w:val="24"/>
        </w:rPr>
        <w:t xml:space="preserve"> tumors represents a </w:t>
      </w:r>
      <w:r w:rsidR="00D859C5" w:rsidRPr="00413258">
        <w:rPr>
          <w:rFonts w:ascii="Book Antiqua" w:hAnsi="Book Antiqua"/>
          <w:kern w:val="0"/>
          <w:sz w:val="24"/>
        </w:rPr>
        <w:t xml:space="preserve">novel </w:t>
      </w:r>
      <w:r w:rsidRPr="00413258">
        <w:rPr>
          <w:rFonts w:ascii="Book Antiqua" w:hAnsi="Book Antiqua"/>
          <w:kern w:val="0"/>
          <w:sz w:val="24"/>
        </w:rPr>
        <w:t>entity.</w:t>
      </w:r>
    </w:p>
    <w:p w14:paraId="7D795613" w14:textId="1167CECC" w:rsidR="00E32547" w:rsidRPr="00413258" w:rsidRDefault="00E32547"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In addition, </w:t>
      </w:r>
      <w:r w:rsidR="00D859C5" w:rsidRPr="00413258">
        <w:rPr>
          <w:rFonts w:ascii="Book Antiqua" w:hAnsi="Book Antiqua"/>
          <w:kern w:val="0"/>
          <w:sz w:val="24"/>
        </w:rPr>
        <w:t>we</w:t>
      </w:r>
      <w:r w:rsidR="00C64233">
        <w:rPr>
          <w:rFonts w:ascii="Book Antiqua" w:hAnsi="Book Antiqua"/>
          <w:kern w:val="0"/>
          <w:sz w:val="24"/>
        </w:rPr>
        <w:t xml:space="preserve"> </w:t>
      </w:r>
      <w:r w:rsidR="00D859C5" w:rsidRPr="00413258">
        <w:rPr>
          <w:rFonts w:ascii="Book Antiqua" w:hAnsi="Book Antiqua"/>
          <w:kern w:val="0"/>
          <w:sz w:val="24"/>
        </w:rPr>
        <w:t xml:space="preserve">summarize </w:t>
      </w:r>
      <w:r w:rsidRPr="00413258">
        <w:rPr>
          <w:rFonts w:ascii="Book Antiqua" w:hAnsi="Book Antiqua"/>
          <w:kern w:val="0"/>
          <w:sz w:val="24"/>
        </w:rPr>
        <w:t>the clinical manifestations and t</w:t>
      </w:r>
      <w:r w:rsidR="0099176E" w:rsidRPr="00413258">
        <w:rPr>
          <w:rFonts w:ascii="Book Antiqua" w:hAnsi="Book Antiqua"/>
          <w:kern w:val="0"/>
          <w:sz w:val="24"/>
        </w:rPr>
        <w:t>h</w:t>
      </w:r>
      <w:r w:rsidRPr="00413258">
        <w:rPr>
          <w:rFonts w:ascii="Book Antiqua" w:hAnsi="Book Antiqua"/>
          <w:kern w:val="0"/>
          <w:sz w:val="24"/>
        </w:rPr>
        <w:t>e imaging and patho</w:t>
      </w:r>
      <w:r w:rsidR="001D54A9" w:rsidRPr="00413258">
        <w:rPr>
          <w:rFonts w:ascii="Book Antiqua" w:hAnsi="Book Antiqua"/>
          <w:kern w:val="0"/>
          <w:sz w:val="24"/>
        </w:rPr>
        <w:t>logical features of the tumors.</w:t>
      </w:r>
    </w:p>
    <w:p w14:paraId="4A645A68" w14:textId="77777777" w:rsidR="001D54A9" w:rsidRPr="00413258" w:rsidRDefault="001D54A9" w:rsidP="00413258">
      <w:pPr>
        <w:autoSpaceDE w:val="0"/>
        <w:autoSpaceDN w:val="0"/>
        <w:adjustRightInd w:val="0"/>
        <w:spacing w:line="360" w:lineRule="auto"/>
        <w:ind w:firstLineChars="100" w:firstLine="240"/>
        <w:rPr>
          <w:rFonts w:ascii="Book Antiqua" w:hAnsi="Book Antiqua"/>
          <w:kern w:val="0"/>
          <w:sz w:val="24"/>
        </w:rPr>
      </w:pPr>
    </w:p>
    <w:p w14:paraId="0A9ABD3E" w14:textId="77777777" w:rsidR="00D67A5D" w:rsidRPr="00413258" w:rsidRDefault="00D67A5D" w:rsidP="00413258">
      <w:pPr>
        <w:widowControl/>
        <w:spacing w:line="360" w:lineRule="auto"/>
        <w:rPr>
          <w:rFonts w:ascii="Book Antiqua" w:hAnsi="Book Antiqua"/>
          <w:b/>
          <w:sz w:val="24"/>
        </w:rPr>
      </w:pPr>
      <w:r w:rsidRPr="00413258">
        <w:rPr>
          <w:rFonts w:ascii="Book Antiqua" w:hAnsi="Book Antiqua"/>
          <w:b/>
          <w:sz w:val="24"/>
        </w:rPr>
        <w:t>CASE PRESENTATION</w:t>
      </w:r>
    </w:p>
    <w:p w14:paraId="6D5AA37A" w14:textId="77777777" w:rsidR="00D67A5D" w:rsidRPr="00413258" w:rsidRDefault="00D67A5D" w:rsidP="00413258">
      <w:pPr>
        <w:spacing w:line="360" w:lineRule="auto"/>
        <w:rPr>
          <w:rFonts w:ascii="Book Antiqua" w:hAnsi="Book Antiqua"/>
          <w:b/>
          <w:i/>
          <w:sz w:val="24"/>
        </w:rPr>
      </w:pPr>
      <w:r w:rsidRPr="00413258">
        <w:rPr>
          <w:rFonts w:ascii="Book Antiqua" w:hAnsi="Book Antiqua"/>
          <w:b/>
          <w:i/>
          <w:sz w:val="24"/>
        </w:rPr>
        <w:t>Chief complaints</w:t>
      </w:r>
    </w:p>
    <w:p w14:paraId="795F3B16" w14:textId="475D7823" w:rsidR="00D67A5D" w:rsidRPr="00413258" w:rsidRDefault="009C1BD9" w:rsidP="00413258">
      <w:pPr>
        <w:spacing w:line="360" w:lineRule="auto"/>
        <w:rPr>
          <w:rFonts w:ascii="Book Antiqua" w:hAnsi="Book Antiqua"/>
          <w:kern w:val="0"/>
          <w:sz w:val="24"/>
        </w:rPr>
      </w:pPr>
      <w:r w:rsidRPr="00413258">
        <w:rPr>
          <w:rFonts w:ascii="Book Antiqua" w:hAnsi="Book Antiqua"/>
          <w:kern w:val="0"/>
          <w:sz w:val="24"/>
        </w:rPr>
        <w:t>A 51-year-old man was admitted to our department with a year-long history of swelling on the right-sided neck.</w:t>
      </w:r>
    </w:p>
    <w:p w14:paraId="06ED132A" w14:textId="77777777" w:rsidR="001D54A9" w:rsidRPr="00413258" w:rsidRDefault="001D54A9" w:rsidP="00413258">
      <w:pPr>
        <w:spacing w:line="360" w:lineRule="auto"/>
        <w:rPr>
          <w:rFonts w:ascii="Book Antiqua" w:hAnsi="Book Antiqua"/>
          <w:sz w:val="24"/>
        </w:rPr>
      </w:pPr>
    </w:p>
    <w:p w14:paraId="556AA4F1" w14:textId="77777777" w:rsidR="00D67A5D" w:rsidRPr="00413258" w:rsidRDefault="00D67A5D" w:rsidP="00413258">
      <w:pPr>
        <w:spacing w:line="360" w:lineRule="auto"/>
        <w:rPr>
          <w:rFonts w:ascii="Book Antiqua" w:hAnsi="Book Antiqua"/>
          <w:b/>
          <w:sz w:val="24"/>
        </w:rPr>
      </w:pPr>
      <w:r w:rsidRPr="00413258">
        <w:rPr>
          <w:rFonts w:ascii="Book Antiqua" w:hAnsi="Book Antiqua"/>
          <w:b/>
          <w:i/>
          <w:sz w:val="24"/>
        </w:rPr>
        <w:t>History of present illness</w:t>
      </w:r>
    </w:p>
    <w:p w14:paraId="77468564" w14:textId="1F813F20" w:rsidR="00D67A5D" w:rsidRPr="00413258" w:rsidRDefault="00635CB8" w:rsidP="00413258">
      <w:pPr>
        <w:spacing w:line="360" w:lineRule="auto"/>
        <w:rPr>
          <w:rFonts w:ascii="Book Antiqua" w:hAnsi="Book Antiqua"/>
          <w:kern w:val="0"/>
          <w:sz w:val="24"/>
        </w:rPr>
      </w:pPr>
      <w:r w:rsidRPr="00413258">
        <w:rPr>
          <w:rFonts w:ascii="Book Antiqua" w:hAnsi="Book Antiqua"/>
          <w:kern w:val="0"/>
          <w:sz w:val="24"/>
        </w:rPr>
        <w:t xml:space="preserve">He also had a history of hypertension </w:t>
      </w:r>
      <w:r w:rsidR="00331DA3" w:rsidRPr="00413258">
        <w:rPr>
          <w:rFonts w:ascii="Book Antiqua" w:hAnsi="Book Antiqua"/>
          <w:kern w:val="0"/>
          <w:sz w:val="24"/>
        </w:rPr>
        <w:t>for</w:t>
      </w:r>
      <w:r w:rsidRPr="00413258">
        <w:rPr>
          <w:rFonts w:ascii="Book Antiqua" w:hAnsi="Book Antiqua"/>
          <w:kern w:val="0"/>
          <w:sz w:val="24"/>
        </w:rPr>
        <w:t xml:space="preserve"> three years, but without any medical treatment, and his blood pressure and heart rate at presentation were 150/94 </w:t>
      </w:r>
      <w:r w:rsidRPr="00413258">
        <w:rPr>
          <w:rFonts w:ascii="Book Antiqua" w:hAnsi="Book Antiqua"/>
          <w:kern w:val="0"/>
          <w:sz w:val="24"/>
        </w:rPr>
        <w:lastRenderedPageBreak/>
        <w:t>mmHg and 83 beats/min, respectively.</w:t>
      </w:r>
    </w:p>
    <w:p w14:paraId="5004DB65" w14:textId="77777777" w:rsidR="001D54A9" w:rsidRPr="00413258" w:rsidRDefault="001D54A9" w:rsidP="00413258">
      <w:pPr>
        <w:spacing w:line="360" w:lineRule="auto"/>
        <w:rPr>
          <w:rFonts w:ascii="Book Antiqua" w:hAnsi="Book Antiqua"/>
          <w:sz w:val="24"/>
        </w:rPr>
      </w:pPr>
    </w:p>
    <w:p w14:paraId="67785758" w14:textId="77777777" w:rsidR="00D67A5D" w:rsidRPr="00413258" w:rsidRDefault="00D67A5D" w:rsidP="00413258">
      <w:pPr>
        <w:spacing w:line="360" w:lineRule="auto"/>
        <w:rPr>
          <w:rFonts w:ascii="Book Antiqua" w:hAnsi="Book Antiqua"/>
          <w:b/>
          <w:sz w:val="24"/>
        </w:rPr>
      </w:pPr>
      <w:r w:rsidRPr="00413258">
        <w:rPr>
          <w:rFonts w:ascii="Book Antiqua" w:hAnsi="Book Antiqua"/>
          <w:b/>
          <w:i/>
          <w:sz w:val="24"/>
        </w:rPr>
        <w:t>History of past illness</w:t>
      </w:r>
    </w:p>
    <w:p w14:paraId="7B668D4C" w14:textId="77777777" w:rsidR="009C1BD9" w:rsidRPr="00413258" w:rsidRDefault="009C1BD9" w:rsidP="00413258">
      <w:pPr>
        <w:autoSpaceDE w:val="0"/>
        <w:autoSpaceDN w:val="0"/>
        <w:adjustRightInd w:val="0"/>
        <w:spacing w:line="360" w:lineRule="auto"/>
        <w:rPr>
          <w:rFonts w:ascii="Book Antiqua" w:hAnsi="Book Antiqua"/>
          <w:kern w:val="0"/>
          <w:sz w:val="24"/>
        </w:rPr>
      </w:pPr>
      <w:r w:rsidRPr="00413258">
        <w:rPr>
          <w:rFonts w:ascii="Book Antiqua" w:hAnsi="Book Antiqua"/>
          <w:kern w:val="0"/>
          <w:sz w:val="24"/>
        </w:rPr>
        <w:t>He was diagnosed with diabetes three years ago and took metformin to control the blood sugar levels. He did not describe other constitutional symptoms such as episodes of diaphoresis, weight loss, or palpitations.</w:t>
      </w:r>
    </w:p>
    <w:p w14:paraId="656180D0" w14:textId="77777777" w:rsidR="001D54A9" w:rsidRPr="00413258" w:rsidRDefault="001D54A9" w:rsidP="00413258">
      <w:pPr>
        <w:autoSpaceDE w:val="0"/>
        <w:autoSpaceDN w:val="0"/>
        <w:adjustRightInd w:val="0"/>
        <w:spacing w:line="360" w:lineRule="auto"/>
        <w:rPr>
          <w:rFonts w:ascii="Book Antiqua" w:hAnsi="Book Antiqua"/>
          <w:kern w:val="0"/>
          <w:sz w:val="24"/>
        </w:rPr>
      </w:pPr>
    </w:p>
    <w:p w14:paraId="530CC413" w14:textId="77777777" w:rsidR="00D67A5D" w:rsidRPr="00413258" w:rsidRDefault="00D67A5D" w:rsidP="00413258">
      <w:pPr>
        <w:spacing w:line="360" w:lineRule="auto"/>
        <w:rPr>
          <w:rFonts w:ascii="Book Antiqua" w:hAnsi="Book Antiqua"/>
          <w:b/>
          <w:sz w:val="24"/>
        </w:rPr>
      </w:pPr>
      <w:r w:rsidRPr="00413258">
        <w:rPr>
          <w:rFonts w:ascii="Book Antiqua" w:hAnsi="Book Antiqua"/>
          <w:b/>
          <w:i/>
          <w:sz w:val="24"/>
        </w:rPr>
        <w:t>Personal and family history</w:t>
      </w:r>
    </w:p>
    <w:p w14:paraId="2BCADD9A" w14:textId="2A9FD469" w:rsidR="00D67A5D" w:rsidRPr="00413258" w:rsidRDefault="00635CB8" w:rsidP="00413258">
      <w:pPr>
        <w:spacing w:line="360" w:lineRule="auto"/>
        <w:rPr>
          <w:rFonts w:ascii="Book Antiqua" w:hAnsi="Book Antiqua"/>
          <w:kern w:val="0"/>
          <w:sz w:val="24"/>
        </w:rPr>
      </w:pPr>
      <w:r w:rsidRPr="00413258">
        <w:rPr>
          <w:rFonts w:ascii="Book Antiqua" w:hAnsi="Book Antiqua"/>
          <w:kern w:val="0"/>
          <w:sz w:val="24"/>
        </w:rPr>
        <w:t>The family history was unremarkable.</w:t>
      </w:r>
    </w:p>
    <w:p w14:paraId="6897A492" w14:textId="77777777" w:rsidR="001D54A9" w:rsidRPr="00413258" w:rsidRDefault="001D54A9" w:rsidP="00413258">
      <w:pPr>
        <w:spacing w:line="360" w:lineRule="auto"/>
        <w:rPr>
          <w:rFonts w:ascii="Book Antiqua" w:hAnsi="Book Antiqua"/>
          <w:sz w:val="24"/>
        </w:rPr>
      </w:pPr>
    </w:p>
    <w:p w14:paraId="20A4287A" w14:textId="77777777" w:rsidR="00D67A5D" w:rsidRPr="00413258" w:rsidRDefault="00D67A5D" w:rsidP="00413258">
      <w:pPr>
        <w:spacing w:line="360" w:lineRule="auto"/>
        <w:rPr>
          <w:rFonts w:ascii="Book Antiqua" w:hAnsi="Book Antiqua"/>
          <w:b/>
          <w:sz w:val="24"/>
        </w:rPr>
      </w:pPr>
      <w:r w:rsidRPr="00413258">
        <w:rPr>
          <w:rFonts w:ascii="Book Antiqua" w:hAnsi="Book Antiqua"/>
          <w:b/>
          <w:i/>
          <w:sz w:val="24"/>
        </w:rPr>
        <w:t>Physical examination upon admission</w:t>
      </w:r>
    </w:p>
    <w:p w14:paraId="6542A2F6" w14:textId="5B8DC625" w:rsidR="001D54A9" w:rsidRPr="00413258" w:rsidRDefault="009C1BD9" w:rsidP="00413258">
      <w:pPr>
        <w:spacing w:line="360" w:lineRule="auto"/>
        <w:rPr>
          <w:rFonts w:ascii="Book Antiqua" w:hAnsi="Book Antiqua"/>
          <w:kern w:val="0"/>
          <w:sz w:val="24"/>
        </w:rPr>
      </w:pPr>
      <w:r w:rsidRPr="00413258">
        <w:rPr>
          <w:rFonts w:ascii="Book Antiqua" w:hAnsi="Book Antiqua"/>
          <w:kern w:val="0"/>
          <w:sz w:val="24"/>
        </w:rPr>
        <w:t xml:space="preserve">Obvious pulsation could be found on the right-sided neck masses. The masses were firm in texture and are not accompanied by pain. Cranial nerve examinations were intact, and the </w:t>
      </w:r>
      <w:r w:rsidR="00C25BA3" w:rsidRPr="00413258">
        <w:rPr>
          <w:rFonts w:ascii="Book Antiqua" w:hAnsi="Book Antiqua"/>
          <w:kern w:val="0"/>
          <w:sz w:val="24"/>
        </w:rPr>
        <w:t>otolaryngology</w:t>
      </w:r>
      <w:r w:rsidRPr="00413258">
        <w:rPr>
          <w:rFonts w:ascii="Book Antiqua" w:hAnsi="Book Antiqua"/>
          <w:kern w:val="0"/>
          <w:sz w:val="24"/>
        </w:rPr>
        <w:t xml:space="preserve"> examination was negative</w:t>
      </w:r>
      <w:r w:rsidR="001D54A9" w:rsidRPr="00413258">
        <w:rPr>
          <w:rFonts w:ascii="Book Antiqua" w:hAnsi="Book Antiqua"/>
          <w:kern w:val="0"/>
          <w:sz w:val="24"/>
        </w:rPr>
        <w:t>.</w:t>
      </w:r>
    </w:p>
    <w:p w14:paraId="70C8D270" w14:textId="77777777" w:rsidR="001D54A9" w:rsidRPr="00413258" w:rsidRDefault="001D54A9" w:rsidP="00413258">
      <w:pPr>
        <w:spacing w:line="360" w:lineRule="auto"/>
        <w:rPr>
          <w:rFonts w:ascii="Book Antiqua" w:hAnsi="Book Antiqua"/>
          <w:kern w:val="0"/>
          <w:sz w:val="24"/>
        </w:rPr>
      </w:pPr>
    </w:p>
    <w:p w14:paraId="39A3F493" w14:textId="4872A24A" w:rsidR="00D67A5D" w:rsidRPr="00413258" w:rsidRDefault="00D67A5D" w:rsidP="00413258">
      <w:pPr>
        <w:spacing w:line="360" w:lineRule="auto"/>
        <w:rPr>
          <w:rFonts w:ascii="Book Antiqua" w:hAnsi="Book Antiqua"/>
          <w:b/>
          <w:sz w:val="24"/>
        </w:rPr>
      </w:pPr>
      <w:r w:rsidRPr="00413258">
        <w:rPr>
          <w:rFonts w:ascii="Book Antiqua" w:hAnsi="Book Antiqua"/>
          <w:b/>
          <w:i/>
          <w:sz w:val="24"/>
        </w:rPr>
        <w:t>Laboratory examinations</w:t>
      </w:r>
    </w:p>
    <w:p w14:paraId="61EA7ECC" w14:textId="6A35F891" w:rsidR="00D67A5D" w:rsidRPr="00413258" w:rsidRDefault="00635CB8" w:rsidP="00413258">
      <w:pPr>
        <w:autoSpaceDE w:val="0"/>
        <w:autoSpaceDN w:val="0"/>
        <w:adjustRightInd w:val="0"/>
        <w:spacing w:line="360" w:lineRule="auto"/>
        <w:rPr>
          <w:rFonts w:ascii="Book Antiqua" w:hAnsi="Book Antiqua"/>
          <w:kern w:val="0"/>
          <w:sz w:val="24"/>
        </w:rPr>
      </w:pPr>
      <w:r w:rsidRPr="00413258">
        <w:rPr>
          <w:rFonts w:ascii="Book Antiqua" w:hAnsi="Book Antiqua"/>
          <w:kern w:val="0"/>
          <w:sz w:val="24"/>
        </w:rPr>
        <w:t xml:space="preserve">Concentrations of serum calcium, phosphorus, and </w:t>
      </w:r>
      <w:proofErr w:type="spellStart"/>
      <w:r w:rsidRPr="00413258">
        <w:rPr>
          <w:rFonts w:ascii="Book Antiqua" w:hAnsi="Book Antiqua"/>
          <w:kern w:val="0"/>
          <w:sz w:val="24"/>
        </w:rPr>
        <w:t>parathormone</w:t>
      </w:r>
      <w:proofErr w:type="spellEnd"/>
      <w:r w:rsidRPr="00413258">
        <w:rPr>
          <w:rFonts w:ascii="Book Antiqua" w:hAnsi="Book Antiqua"/>
          <w:kern w:val="0"/>
          <w:sz w:val="24"/>
        </w:rPr>
        <w:t xml:space="preserve"> were normal. Besides, radiotracer-labeled </w:t>
      </w:r>
      <w:proofErr w:type="spellStart"/>
      <w:r w:rsidRPr="00413258">
        <w:rPr>
          <w:rFonts w:ascii="Book Antiqua" w:hAnsi="Book Antiqua"/>
          <w:kern w:val="0"/>
          <w:sz w:val="24"/>
        </w:rPr>
        <w:t>metaiodobenzyl</w:t>
      </w:r>
      <w:proofErr w:type="spellEnd"/>
      <w:r w:rsidRPr="00413258">
        <w:rPr>
          <w:rFonts w:ascii="Book Antiqua" w:hAnsi="Book Antiqua"/>
          <w:kern w:val="0"/>
          <w:sz w:val="24"/>
        </w:rPr>
        <w:t xml:space="preserve">-guanidine </w:t>
      </w:r>
      <w:proofErr w:type="spellStart"/>
      <w:r w:rsidRPr="00413258">
        <w:rPr>
          <w:rFonts w:ascii="Book Antiqua" w:hAnsi="Book Antiqua"/>
          <w:kern w:val="0"/>
          <w:sz w:val="24"/>
        </w:rPr>
        <w:t>scintigraphy</w:t>
      </w:r>
      <w:proofErr w:type="spellEnd"/>
      <w:r w:rsidRPr="00413258">
        <w:rPr>
          <w:rFonts w:ascii="Book Antiqua" w:hAnsi="Book Antiqua"/>
          <w:kern w:val="0"/>
          <w:sz w:val="24"/>
        </w:rPr>
        <w:t xml:space="preserve"> and serum and urine catecholamine and </w:t>
      </w:r>
      <w:proofErr w:type="spellStart"/>
      <w:r w:rsidRPr="00413258">
        <w:rPr>
          <w:rFonts w:ascii="Book Antiqua" w:hAnsi="Book Antiqua"/>
          <w:kern w:val="0"/>
          <w:sz w:val="24"/>
        </w:rPr>
        <w:t>metanephrine</w:t>
      </w:r>
      <w:proofErr w:type="spellEnd"/>
      <w:r w:rsidRPr="00413258">
        <w:rPr>
          <w:rFonts w:ascii="Book Antiqua" w:hAnsi="Book Antiqua"/>
          <w:kern w:val="0"/>
          <w:sz w:val="24"/>
        </w:rPr>
        <w:t xml:space="preserve"> levels were negative. Laboratory tests combined with abdominal </w:t>
      </w:r>
      <w:r w:rsidR="00C25BA3" w:rsidRPr="00413258">
        <w:rPr>
          <w:rFonts w:ascii="Book Antiqua" w:hAnsi="Book Antiqua"/>
          <w:kern w:val="0"/>
          <w:sz w:val="24"/>
        </w:rPr>
        <w:t>computed tomography (CT)</w:t>
      </w:r>
      <w:r w:rsidRPr="00413258">
        <w:rPr>
          <w:rFonts w:ascii="Book Antiqua" w:hAnsi="Book Antiqua"/>
          <w:kern w:val="0"/>
          <w:sz w:val="24"/>
        </w:rPr>
        <w:t xml:space="preserve"> excluded the diagnosis of a </w:t>
      </w:r>
      <w:r w:rsidR="001936B7">
        <w:rPr>
          <w:rFonts w:ascii="Book Antiqua" w:hAnsi="Book Antiqua" w:hint="eastAsia"/>
          <w:kern w:val="0"/>
          <w:sz w:val="24"/>
        </w:rPr>
        <w:t>PHEO</w:t>
      </w:r>
      <w:r w:rsidRPr="00413258">
        <w:rPr>
          <w:rFonts w:ascii="Book Antiqua" w:hAnsi="Book Antiqua"/>
          <w:kern w:val="0"/>
          <w:sz w:val="24"/>
        </w:rPr>
        <w:t xml:space="preserve">. Serum thyroid stimulating hormone and free </w:t>
      </w:r>
      <w:proofErr w:type="spellStart"/>
      <w:r w:rsidRPr="00413258">
        <w:rPr>
          <w:rFonts w:ascii="Book Antiqua" w:hAnsi="Book Antiqua"/>
          <w:kern w:val="0"/>
          <w:sz w:val="24"/>
        </w:rPr>
        <w:t>thyroxine</w:t>
      </w:r>
      <w:proofErr w:type="spellEnd"/>
      <w:r w:rsidRPr="00413258">
        <w:rPr>
          <w:rFonts w:ascii="Book Antiqua" w:hAnsi="Book Antiqua"/>
          <w:kern w:val="0"/>
          <w:sz w:val="24"/>
        </w:rPr>
        <w:t xml:space="preserve">, calcitonin, and </w:t>
      </w:r>
      <w:proofErr w:type="spellStart"/>
      <w:r w:rsidRPr="00413258">
        <w:rPr>
          <w:rFonts w:ascii="Book Antiqua" w:hAnsi="Book Antiqua"/>
          <w:kern w:val="0"/>
          <w:sz w:val="24"/>
        </w:rPr>
        <w:t>carcinoembryonic</w:t>
      </w:r>
      <w:proofErr w:type="spellEnd"/>
      <w:r w:rsidRPr="00413258">
        <w:rPr>
          <w:rFonts w:ascii="Book Antiqua" w:hAnsi="Book Antiqua"/>
          <w:kern w:val="0"/>
          <w:sz w:val="24"/>
        </w:rPr>
        <w:t xml:space="preserve"> antigen were within normal limits.</w:t>
      </w:r>
    </w:p>
    <w:p w14:paraId="633DFF8E" w14:textId="77777777" w:rsidR="001D54A9" w:rsidRPr="00413258" w:rsidRDefault="001D54A9" w:rsidP="00413258">
      <w:pPr>
        <w:autoSpaceDE w:val="0"/>
        <w:autoSpaceDN w:val="0"/>
        <w:adjustRightInd w:val="0"/>
        <w:spacing w:line="360" w:lineRule="auto"/>
        <w:rPr>
          <w:rFonts w:ascii="Book Antiqua" w:hAnsi="Book Antiqua"/>
          <w:sz w:val="24"/>
        </w:rPr>
      </w:pPr>
    </w:p>
    <w:p w14:paraId="7C0F3850" w14:textId="77777777" w:rsidR="00D67A5D" w:rsidRPr="00413258" w:rsidRDefault="00D67A5D" w:rsidP="00413258">
      <w:pPr>
        <w:spacing w:line="360" w:lineRule="auto"/>
        <w:rPr>
          <w:rFonts w:ascii="Book Antiqua" w:hAnsi="Book Antiqua"/>
          <w:b/>
          <w:i/>
          <w:sz w:val="24"/>
        </w:rPr>
      </w:pPr>
      <w:r w:rsidRPr="00413258">
        <w:rPr>
          <w:rFonts w:ascii="Book Antiqua" w:hAnsi="Book Antiqua"/>
          <w:b/>
          <w:i/>
          <w:sz w:val="24"/>
        </w:rPr>
        <w:t>Imaging examinations</w:t>
      </w:r>
    </w:p>
    <w:p w14:paraId="31CD3D8E" w14:textId="0457D42E" w:rsidR="009C1BD9" w:rsidRPr="00413258" w:rsidRDefault="009C1BD9" w:rsidP="00413258">
      <w:pPr>
        <w:autoSpaceDE w:val="0"/>
        <w:autoSpaceDN w:val="0"/>
        <w:adjustRightInd w:val="0"/>
        <w:spacing w:line="360" w:lineRule="auto"/>
        <w:rPr>
          <w:rFonts w:ascii="Book Antiqua" w:hAnsi="Book Antiqua"/>
          <w:kern w:val="0"/>
          <w:sz w:val="24"/>
        </w:rPr>
      </w:pPr>
      <w:r w:rsidRPr="00413258">
        <w:rPr>
          <w:rFonts w:ascii="Book Antiqua" w:hAnsi="Book Antiqua"/>
          <w:kern w:val="0"/>
          <w:sz w:val="24"/>
        </w:rPr>
        <w:t xml:space="preserve">Enhanced </w:t>
      </w:r>
      <w:r w:rsidR="00C25BA3">
        <w:rPr>
          <w:rFonts w:ascii="Book Antiqua" w:hAnsi="Book Antiqua"/>
          <w:kern w:val="0"/>
          <w:sz w:val="24"/>
        </w:rPr>
        <w:t>CT</w:t>
      </w:r>
      <w:r w:rsidRPr="00413258">
        <w:rPr>
          <w:rFonts w:ascii="Book Antiqua" w:hAnsi="Book Antiqua"/>
          <w:kern w:val="0"/>
          <w:sz w:val="24"/>
        </w:rPr>
        <w:t xml:space="preserve"> revealed two irregular solid nodules, consisting of 3.5 × 3.6 × 4.0 cm soft tissue density located in the right carotid artery bifurcation with heterogeneous reinforcement. The mass surrounded both the internal and </w:t>
      </w:r>
      <w:r w:rsidRPr="00413258">
        <w:rPr>
          <w:rFonts w:ascii="Book Antiqua" w:hAnsi="Book Antiqua"/>
          <w:kern w:val="0"/>
          <w:sz w:val="24"/>
        </w:rPr>
        <w:lastRenderedPageBreak/>
        <w:t xml:space="preserve">external carotid arteries; however, </w:t>
      </w:r>
      <w:r w:rsidR="00C64233">
        <w:rPr>
          <w:rFonts w:ascii="Book Antiqua" w:hAnsi="Book Antiqua"/>
          <w:kern w:val="0"/>
          <w:sz w:val="24"/>
        </w:rPr>
        <w:t xml:space="preserve">a </w:t>
      </w:r>
      <w:r w:rsidRPr="00413258">
        <w:rPr>
          <w:rFonts w:ascii="Book Antiqua" w:hAnsi="Book Antiqua"/>
          <w:kern w:val="0"/>
          <w:sz w:val="24"/>
        </w:rPr>
        <w:t xml:space="preserve">clear boundary between the tumor and the artery could be found. At the same time, a low-density nodule of the thyroid isthmus measuring about 11 mm in diameter with a </w:t>
      </w:r>
      <w:r w:rsidR="00C64233">
        <w:rPr>
          <w:rFonts w:ascii="Book Antiqua" w:hAnsi="Book Antiqua"/>
          <w:kern w:val="0"/>
          <w:sz w:val="24"/>
        </w:rPr>
        <w:t>spot</w:t>
      </w:r>
      <w:r w:rsidRPr="00413258">
        <w:rPr>
          <w:rFonts w:ascii="Book Antiqua" w:hAnsi="Book Antiqua"/>
          <w:kern w:val="0"/>
          <w:sz w:val="24"/>
        </w:rPr>
        <w:t xml:space="preserve">-like dense shadow could be seen. Carotid angiography demonstrated a blood-rich tumor at the carotid bifurcation that surrounded the internal and external carotid arteries. Figure 1 </w:t>
      </w:r>
      <w:r w:rsidR="00C64233" w:rsidRPr="00413258">
        <w:rPr>
          <w:rFonts w:ascii="Book Antiqua" w:hAnsi="Book Antiqua"/>
          <w:kern w:val="0"/>
          <w:sz w:val="24"/>
        </w:rPr>
        <w:t>show</w:t>
      </w:r>
      <w:r w:rsidR="00C64233">
        <w:rPr>
          <w:rFonts w:ascii="Book Antiqua" w:hAnsi="Book Antiqua"/>
          <w:kern w:val="0"/>
          <w:sz w:val="24"/>
        </w:rPr>
        <w:t>s</w:t>
      </w:r>
      <w:r w:rsidR="00C64233" w:rsidRPr="00413258">
        <w:rPr>
          <w:rFonts w:ascii="Book Antiqua" w:hAnsi="Book Antiqua"/>
          <w:kern w:val="0"/>
          <w:sz w:val="24"/>
        </w:rPr>
        <w:t xml:space="preserve"> </w:t>
      </w:r>
      <w:r w:rsidRPr="00413258">
        <w:rPr>
          <w:rFonts w:ascii="Book Antiqua" w:hAnsi="Book Antiqua"/>
          <w:kern w:val="0"/>
          <w:sz w:val="24"/>
        </w:rPr>
        <w:t xml:space="preserve">the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and thyroid cancer</w:t>
      </w:r>
      <w:r w:rsidR="00C64233">
        <w:rPr>
          <w:rFonts w:ascii="Book Antiqua" w:hAnsi="Book Antiqua"/>
          <w:kern w:val="0"/>
          <w:sz w:val="24"/>
        </w:rPr>
        <w:t>,</w:t>
      </w:r>
      <w:r w:rsidRPr="00413258">
        <w:rPr>
          <w:rFonts w:ascii="Book Antiqua" w:hAnsi="Book Antiqua"/>
          <w:kern w:val="0"/>
          <w:sz w:val="24"/>
        </w:rPr>
        <w:t xml:space="preserve"> respectively (Fig</w:t>
      </w:r>
      <w:r w:rsidR="001D54A9" w:rsidRPr="00413258">
        <w:rPr>
          <w:rFonts w:ascii="Book Antiqua" w:hAnsi="Book Antiqua"/>
          <w:kern w:val="0"/>
          <w:sz w:val="24"/>
        </w:rPr>
        <w:t>ure</w:t>
      </w:r>
      <w:r w:rsidRPr="00413258">
        <w:rPr>
          <w:rFonts w:ascii="Book Antiqua" w:hAnsi="Book Antiqua"/>
          <w:kern w:val="0"/>
          <w:sz w:val="24"/>
        </w:rPr>
        <w:t xml:space="preserve"> 1</w:t>
      </w:r>
      <w:r w:rsidR="001D54A9" w:rsidRPr="00413258">
        <w:rPr>
          <w:rFonts w:ascii="Book Antiqua" w:hAnsi="Book Antiqua"/>
          <w:kern w:val="0"/>
          <w:sz w:val="24"/>
        </w:rPr>
        <w:t xml:space="preserve"> </w:t>
      </w:r>
      <w:r w:rsidRPr="00413258">
        <w:rPr>
          <w:rFonts w:ascii="Book Antiqua" w:hAnsi="Book Antiqua"/>
          <w:kern w:val="0"/>
          <w:sz w:val="24"/>
        </w:rPr>
        <w:t>A</w:t>
      </w:r>
      <w:r w:rsidR="001D54A9" w:rsidRPr="00413258">
        <w:rPr>
          <w:rFonts w:ascii="Book Antiqua" w:hAnsi="Book Antiqua"/>
          <w:kern w:val="0"/>
          <w:sz w:val="24"/>
        </w:rPr>
        <w:t xml:space="preserve"> and </w:t>
      </w:r>
      <w:r w:rsidRPr="00413258">
        <w:rPr>
          <w:rFonts w:ascii="Book Antiqua" w:hAnsi="Book Antiqua"/>
          <w:kern w:val="0"/>
          <w:sz w:val="24"/>
        </w:rPr>
        <w:t>B)</w:t>
      </w:r>
      <w:r w:rsidR="008713E2" w:rsidRPr="00413258">
        <w:rPr>
          <w:rFonts w:ascii="Book Antiqua" w:hAnsi="Book Antiqua"/>
          <w:kern w:val="0"/>
          <w:sz w:val="24"/>
        </w:rPr>
        <w:t>,</w:t>
      </w:r>
      <w:r w:rsidRPr="00413258">
        <w:rPr>
          <w:rFonts w:ascii="Book Antiqua" w:hAnsi="Book Antiqua"/>
          <w:kern w:val="0"/>
          <w:sz w:val="24"/>
        </w:rPr>
        <w:t xml:space="preserve"> </w:t>
      </w:r>
      <w:r w:rsidR="00C64233">
        <w:rPr>
          <w:rFonts w:ascii="Book Antiqua" w:hAnsi="Book Antiqua"/>
          <w:kern w:val="0"/>
          <w:sz w:val="24"/>
        </w:rPr>
        <w:t xml:space="preserve">which </w:t>
      </w:r>
      <w:r w:rsidR="00ED0ADE">
        <w:rPr>
          <w:rFonts w:ascii="Book Antiqua" w:hAnsi="Book Antiqua"/>
          <w:kern w:val="0"/>
          <w:sz w:val="24"/>
        </w:rPr>
        <w:t>were</w:t>
      </w:r>
      <w:r w:rsidR="00C64233" w:rsidRPr="00413258">
        <w:rPr>
          <w:rFonts w:ascii="Book Antiqua" w:hAnsi="Book Antiqua"/>
          <w:kern w:val="0"/>
          <w:sz w:val="24"/>
        </w:rPr>
        <w:t xml:space="preserve"> </w:t>
      </w:r>
      <w:r w:rsidRPr="00413258">
        <w:rPr>
          <w:rFonts w:ascii="Book Antiqua" w:hAnsi="Book Antiqua"/>
          <w:kern w:val="0"/>
          <w:sz w:val="24"/>
        </w:rPr>
        <w:t>displayed simultaneously in the same section (Fig</w:t>
      </w:r>
      <w:r w:rsidR="001D54A9" w:rsidRPr="00413258">
        <w:rPr>
          <w:rFonts w:ascii="Book Antiqua" w:hAnsi="Book Antiqua"/>
          <w:kern w:val="0"/>
          <w:sz w:val="24"/>
        </w:rPr>
        <w:t>ure</w:t>
      </w:r>
      <w:r w:rsidRPr="00413258">
        <w:rPr>
          <w:rFonts w:ascii="Book Antiqua" w:hAnsi="Book Antiqua"/>
          <w:kern w:val="0"/>
          <w:sz w:val="24"/>
        </w:rPr>
        <w:t xml:space="preserve"> 1C).</w:t>
      </w:r>
    </w:p>
    <w:p w14:paraId="00A96AC5" w14:textId="2CAC92C4" w:rsidR="008713E2" w:rsidRPr="00413258" w:rsidRDefault="00C64233" w:rsidP="00413258">
      <w:pPr>
        <w:autoSpaceDE w:val="0"/>
        <w:autoSpaceDN w:val="0"/>
        <w:adjustRightInd w:val="0"/>
        <w:spacing w:line="360" w:lineRule="auto"/>
        <w:ind w:firstLineChars="100" w:firstLine="240"/>
        <w:rPr>
          <w:rFonts w:ascii="Book Antiqua" w:hAnsi="Book Antiqua"/>
          <w:kern w:val="0"/>
          <w:sz w:val="24"/>
        </w:rPr>
      </w:pPr>
      <w:r>
        <w:rPr>
          <w:rFonts w:ascii="Book Antiqua" w:hAnsi="Book Antiqua"/>
          <w:kern w:val="0"/>
          <w:sz w:val="24"/>
        </w:rPr>
        <w:t>U</w:t>
      </w:r>
      <w:r w:rsidR="009C1BD9" w:rsidRPr="00413258">
        <w:rPr>
          <w:rFonts w:ascii="Book Antiqua" w:hAnsi="Book Antiqua"/>
          <w:kern w:val="0"/>
          <w:sz w:val="24"/>
        </w:rPr>
        <w:t xml:space="preserve">ltrasound showed a </w:t>
      </w:r>
      <w:proofErr w:type="spellStart"/>
      <w:r w:rsidR="009C1BD9" w:rsidRPr="00413258">
        <w:rPr>
          <w:rFonts w:ascii="Book Antiqua" w:hAnsi="Book Antiqua"/>
          <w:kern w:val="0"/>
          <w:sz w:val="24"/>
        </w:rPr>
        <w:t>hypoechoic</w:t>
      </w:r>
      <w:proofErr w:type="spellEnd"/>
      <w:r w:rsidR="009C1BD9" w:rsidRPr="00413258">
        <w:rPr>
          <w:rFonts w:ascii="Book Antiqua" w:hAnsi="Book Antiqua"/>
          <w:kern w:val="0"/>
          <w:sz w:val="24"/>
        </w:rPr>
        <w:t xml:space="preserve"> mass near the isthmus measuring about 18 × 15 × 12 mm in size. The boundary of the mass was unclear and calcification could be seen in the internal echo. An ultrasound-guided fine needle aspiration biopsy </w:t>
      </w:r>
      <w:r w:rsidR="001936B7">
        <w:rPr>
          <w:rFonts w:ascii="Book Antiqua" w:hAnsi="Book Antiqua" w:hint="eastAsia"/>
          <w:kern w:val="0"/>
          <w:sz w:val="24"/>
        </w:rPr>
        <w:t xml:space="preserve">(FNAB) </w:t>
      </w:r>
      <w:r w:rsidR="009C1BD9" w:rsidRPr="00413258">
        <w:rPr>
          <w:rFonts w:ascii="Book Antiqua" w:hAnsi="Book Antiqua"/>
          <w:kern w:val="0"/>
          <w:sz w:val="24"/>
        </w:rPr>
        <w:t>of the thyroid nodule revealed papillary thyroid carcinoma.</w:t>
      </w:r>
    </w:p>
    <w:p w14:paraId="7AB00420" w14:textId="77777777" w:rsidR="001D54A9" w:rsidRPr="00413258" w:rsidRDefault="001D54A9" w:rsidP="00413258">
      <w:pPr>
        <w:autoSpaceDE w:val="0"/>
        <w:autoSpaceDN w:val="0"/>
        <w:adjustRightInd w:val="0"/>
        <w:spacing w:line="360" w:lineRule="auto"/>
        <w:ind w:firstLineChars="100" w:firstLine="240"/>
        <w:rPr>
          <w:rFonts w:ascii="Book Antiqua" w:hAnsi="Book Antiqua"/>
          <w:kern w:val="0"/>
          <w:sz w:val="24"/>
        </w:rPr>
      </w:pPr>
    </w:p>
    <w:p w14:paraId="5754C814" w14:textId="77777777" w:rsidR="00D67A5D" w:rsidRPr="00413258" w:rsidRDefault="00D67A5D" w:rsidP="00413258">
      <w:pPr>
        <w:spacing w:line="360" w:lineRule="auto"/>
        <w:rPr>
          <w:rFonts w:ascii="Book Antiqua" w:hAnsi="Book Antiqua"/>
          <w:b/>
          <w:sz w:val="24"/>
        </w:rPr>
      </w:pPr>
      <w:r w:rsidRPr="00413258">
        <w:rPr>
          <w:rFonts w:ascii="Book Antiqua" w:hAnsi="Book Antiqua"/>
          <w:b/>
          <w:sz w:val="24"/>
        </w:rPr>
        <w:t>FINAL DIAGNOSIS</w:t>
      </w:r>
    </w:p>
    <w:p w14:paraId="6A8C9D20" w14:textId="7C79433E" w:rsidR="00D67A5D" w:rsidRPr="00413258" w:rsidRDefault="00D77480" w:rsidP="00413258">
      <w:pPr>
        <w:spacing w:line="360" w:lineRule="auto"/>
        <w:rPr>
          <w:rFonts w:ascii="Book Antiqua" w:hAnsi="Book Antiqua"/>
          <w:kern w:val="0"/>
          <w:sz w:val="24"/>
        </w:rPr>
      </w:pPr>
      <w:r w:rsidRPr="00413258">
        <w:rPr>
          <w:rFonts w:ascii="Book Antiqua" w:hAnsi="Book Antiqua"/>
          <w:kern w:val="0"/>
          <w:sz w:val="24"/>
        </w:rPr>
        <w:t>Based on the clinical characteristics and radiographic results, a combination of carotid body tumor and thyroid papillary carcinoma was raised.</w:t>
      </w:r>
    </w:p>
    <w:p w14:paraId="4D9B2F45" w14:textId="77777777" w:rsidR="001D54A9" w:rsidRPr="00413258" w:rsidRDefault="001D54A9" w:rsidP="00413258">
      <w:pPr>
        <w:spacing w:line="360" w:lineRule="auto"/>
        <w:rPr>
          <w:rFonts w:ascii="Book Antiqua" w:hAnsi="Book Antiqua"/>
          <w:sz w:val="24"/>
        </w:rPr>
      </w:pPr>
    </w:p>
    <w:p w14:paraId="2F74CA1D" w14:textId="77777777" w:rsidR="00D67A5D" w:rsidRPr="00413258" w:rsidRDefault="00D67A5D" w:rsidP="00413258">
      <w:pPr>
        <w:spacing w:line="360" w:lineRule="auto"/>
        <w:rPr>
          <w:rFonts w:ascii="Book Antiqua" w:hAnsi="Book Antiqua"/>
          <w:b/>
          <w:sz w:val="24"/>
        </w:rPr>
      </w:pPr>
      <w:r w:rsidRPr="00413258">
        <w:rPr>
          <w:rFonts w:ascii="Book Antiqua" w:hAnsi="Book Antiqua"/>
          <w:b/>
          <w:sz w:val="24"/>
        </w:rPr>
        <w:t>TREATMENT</w:t>
      </w:r>
    </w:p>
    <w:p w14:paraId="6DA81727" w14:textId="77777777" w:rsidR="00D77480" w:rsidRPr="00413258" w:rsidRDefault="00D77480" w:rsidP="00413258">
      <w:pPr>
        <w:autoSpaceDE w:val="0"/>
        <w:autoSpaceDN w:val="0"/>
        <w:adjustRightInd w:val="0"/>
        <w:spacing w:line="360" w:lineRule="auto"/>
        <w:rPr>
          <w:rFonts w:ascii="Book Antiqua" w:hAnsi="Book Antiqua"/>
          <w:kern w:val="0"/>
          <w:sz w:val="24"/>
        </w:rPr>
      </w:pPr>
      <w:r w:rsidRPr="00413258">
        <w:rPr>
          <w:rFonts w:ascii="Book Antiqua" w:hAnsi="Book Antiqua"/>
          <w:kern w:val="0"/>
          <w:sz w:val="24"/>
        </w:rPr>
        <w:t>The patient underwent thyroidectomy, neck dissection, and surgery for removal of the right-sided lesion.</w:t>
      </w:r>
    </w:p>
    <w:p w14:paraId="79CCE9E1" w14:textId="733BC47D" w:rsidR="00D77480"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During surgery, the dissection of the encapsulated mass from the carotid bifurcation was performed. The internal carotid artery and external carotid artery remained intact.</w:t>
      </w:r>
      <w:r w:rsidR="00D77480" w:rsidRPr="00413258">
        <w:rPr>
          <w:rFonts w:ascii="Book Antiqua" w:hAnsi="Book Antiqua"/>
          <w:kern w:val="0"/>
          <w:sz w:val="24"/>
        </w:rPr>
        <w:t xml:space="preserve"> Total thyroidectomy removed a nodular left lobe and normal-appearing right lobe, isthmus, and pyramidal lobe, with right-side selective</w:t>
      </w:r>
      <w:r w:rsidR="001D54A9" w:rsidRPr="00413258">
        <w:rPr>
          <w:rFonts w:ascii="Book Antiqua" w:hAnsi="Book Antiqua"/>
          <w:kern w:val="0"/>
          <w:sz w:val="24"/>
        </w:rPr>
        <w:t xml:space="preserve"> neck dissection (levels II-V).</w:t>
      </w:r>
    </w:p>
    <w:p w14:paraId="0167D24B" w14:textId="7E67CA4D" w:rsidR="009C1BD9"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Total thyroidectomy removed a nodular left lobe and normal-appearing right lobe, isthmus, and pyramidal lobe, with right-side selective</w:t>
      </w:r>
      <w:r w:rsidR="001D54A9" w:rsidRPr="00413258">
        <w:rPr>
          <w:rFonts w:ascii="Book Antiqua" w:hAnsi="Book Antiqua"/>
          <w:kern w:val="0"/>
          <w:sz w:val="24"/>
        </w:rPr>
        <w:t xml:space="preserve"> neck dissection (levels II-V).</w:t>
      </w:r>
    </w:p>
    <w:p w14:paraId="36DDA245" w14:textId="73873F98" w:rsidR="00D77480"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lastRenderedPageBreak/>
        <w:t xml:space="preserve">Upon microscopic analysis, the tumor at the carotid artery bifurcation appeared to have rich blood supply, formed by epithelial cells lying in a trabecular pattern and arranged in a </w:t>
      </w:r>
      <w:r w:rsidR="00C25BA3">
        <w:rPr>
          <w:rFonts w:ascii="Book Antiqua" w:hAnsi="Book Antiqua"/>
          <w:kern w:val="0"/>
          <w:sz w:val="24"/>
        </w:rPr>
        <w:t>“</w:t>
      </w:r>
      <w:proofErr w:type="spellStart"/>
      <w:r w:rsidRPr="00413258">
        <w:rPr>
          <w:rFonts w:ascii="Book Antiqua" w:hAnsi="Book Antiqua"/>
          <w:kern w:val="0"/>
          <w:sz w:val="24"/>
        </w:rPr>
        <w:t>Zellballen</w:t>
      </w:r>
      <w:proofErr w:type="spellEnd"/>
      <w:r w:rsidR="00C25BA3">
        <w:rPr>
          <w:rFonts w:ascii="Book Antiqua" w:hAnsi="Book Antiqua"/>
          <w:kern w:val="0"/>
          <w:sz w:val="24"/>
        </w:rPr>
        <w:t>”</w:t>
      </w:r>
      <w:r w:rsidRPr="00413258">
        <w:rPr>
          <w:rFonts w:ascii="Book Antiqua" w:hAnsi="Book Antiqua"/>
          <w:kern w:val="0"/>
          <w:sz w:val="24"/>
        </w:rPr>
        <w:t xml:space="preserve"> structure (Fig</w:t>
      </w:r>
      <w:r w:rsidR="00C25BA3">
        <w:rPr>
          <w:rFonts w:ascii="Book Antiqua" w:hAnsi="Book Antiqua" w:hint="eastAsia"/>
          <w:kern w:val="0"/>
          <w:sz w:val="24"/>
        </w:rPr>
        <w:t>ure</w:t>
      </w:r>
      <w:r w:rsidRPr="00413258">
        <w:rPr>
          <w:rFonts w:ascii="Book Antiqua" w:hAnsi="Book Antiqua"/>
          <w:kern w:val="0"/>
          <w:sz w:val="24"/>
        </w:rPr>
        <w:t xml:space="preserve"> 2). In the thyroid tumor, the cells lining the papillary structures showed nuclear grooves and nuclear clearing, which are characteristic nuclear features of papillary thyroid carcinoma (Fig</w:t>
      </w:r>
      <w:r w:rsidR="00C25BA3">
        <w:rPr>
          <w:rFonts w:ascii="Book Antiqua" w:hAnsi="Book Antiqua" w:hint="eastAsia"/>
          <w:kern w:val="0"/>
          <w:sz w:val="24"/>
        </w:rPr>
        <w:t>ure</w:t>
      </w:r>
      <w:r w:rsidRPr="00413258">
        <w:rPr>
          <w:rFonts w:ascii="Book Antiqua" w:hAnsi="Book Antiqua"/>
          <w:kern w:val="0"/>
          <w:sz w:val="24"/>
        </w:rPr>
        <w:t xml:space="preserve"> 3). The final </w:t>
      </w:r>
      <w:proofErr w:type="spellStart"/>
      <w:r w:rsidRPr="00413258">
        <w:rPr>
          <w:rFonts w:ascii="Book Antiqua" w:hAnsi="Book Antiqua"/>
          <w:kern w:val="0"/>
          <w:sz w:val="24"/>
        </w:rPr>
        <w:t>histopathologic</w:t>
      </w:r>
      <w:proofErr w:type="spellEnd"/>
      <w:r w:rsidRPr="00413258">
        <w:rPr>
          <w:rFonts w:ascii="Book Antiqua" w:hAnsi="Book Antiqua"/>
          <w:kern w:val="0"/>
          <w:sz w:val="24"/>
        </w:rPr>
        <w:t xml:space="preserve"> diagnosis was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and thyroid papillary carcinoma. </w:t>
      </w:r>
      <w:proofErr w:type="spellStart"/>
      <w:r w:rsidRPr="00413258">
        <w:rPr>
          <w:rFonts w:ascii="Book Antiqua" w:hAnsi="Book Antiqua"/>
          <w:kern w:val="0"/>
          <w:sz w:val="24"/>
        </w:rPr>
        <w:t>Immunohistochemical</w:t>
      </w:r>
      <w:proofErr w:type="spellEnd"/>
      <w:r w:rsidRPr="00413258">
        <w:rPr>
          <w:rFonts w:ascii="Book Antiqua" w:hAnsi="Book Antiqua"/>
          <w:kern w:val="0"/>
          <w:sz w:val="24"/>
        </w:rPr>
        <w:t xml:space="preserve"> </w:t>
      </w:r>
      <w:r w:rsidR="00C64233" w:rsidRPr="00413258">
        <w:rPr>
          <w:rFonts w:ascii="Book Antiqua" w:hAnsi="Book Antiqua"/>
          <w:kern w:val="0"/>
          <w:sz w:val="24"/>
        </w:rPr>
        <w:t>stain</w:t>
      </w:r>
      <w:r w:rsidR="00C64233">
        <w:rPr>
          <w:rFonts w:ascii="Book Antiqua" w:hAnsi="Book Antiqua"/>
          <w:kern w:val="0"/>
          <w:sz w:val="24"/>
        </w:rPr>
        <w:t>ing</w:t>
      </w:r>
      <w:r w:rsidR="00C64233" w:rsidRPr="00413258">
        <w:rPr>
          <w:rFonts w:ascii="Book Antiqua" w:hAnsi="Book Antiqua"/>
          <w:kern w:val="0"/>
          <w:sz w:val="24"/>
        </w:rPr>
        <w:t xml:space="preserve"> </w:t>
      </w:r>
      <w:r w:rsidRPr="00413258">
        <w:rPr>
          <w:rFonts w:ascii="Book Antiqua" w:hAnsi="Book Antiqua"/>
          <w:kern w:val="0"/>
          <w:sz w:val="24"/>
        </w:rPr>
        <w:t xml:space="preserve">revealed positive staining for </w:t>
      </w:r>
      <w:proofErr w:type="spellStart"/>
      <w:r w:rsidRPr="00413258">
        <w:rPr>
          <w:rFonts w:ascii="Book Antiqua" w:hAnsi="Book Antiqua"/>
          <w:kern w:val="0"/>
          <w:sz w:val="24"/>
        </w:rPr>
        <w:t>chromogranin</w:t>
      </w:r>
      <w:proofErr w:type="spellEnd"/>
      <w:r w:rsidRPr="00413258">
        <w:rPr>
          <w:rFonts w:ascii="Book Antiqua" w:hAnsi="Book Antiqua"/>
          <w:kern w:val="0"/>
          <w:sz w:val="24"/>
        </w:rPr>
        <w:t xml:space="preserve"> and </w:t>
      </w:r>
      <w:proofErr w:type="spellStart"/>
      <w:r w:rsidRPr="00413258">
        <w:rPr>
          <w:rFonts w:ascii="Book Antiqua" w:hAnsi="Book Antiqua"/>
          <w:kern w:val="0"/>
          <w:sz w:val="24"/>
        </w:rPr>
        <w:t>synaptophysin</w:t>
      </w:r>
      <w:proofErr w:type="spellEnd"/>
      <w:r w:rsidRPr="00413258">
        <w:rPr>
          <w:rFonts w:ascii="Book Antiqua" w:hAnsi="Book Antiqua"/>
          <w:kern w:val="0"/>
          <w:sz w:val="24"/>
        </w:rPr>
        <w:t xml:space="preserve">; the </w:t>
      </w:r>
      <w:proofErr w:type="spellStart"/>
      <w:r w:rsidRPr="00413258">
        <w:rPr>
          <w:rFonts w:ascii="Book Antiqua" w:hAnsi="Book Antiqua"/>
          <w:kern w:val="0"/>
          <w:sz w:val="24"/>
        </w:rPr>
        <w:t>sustentacular</w:t>
      </w:r>
      <w:proofErr w:type="spellEnd"/>
      <w:r w:rsidRPr="00413258">
        <w:rPr>
          <w:rFonts w:ascii="Book Antiqua" w:hAnsi="Book Antiqua"/>
          <w:kern w:val="0"/>
          <w:sz w:val="24"/>
        </w:rPr>
        <w:t xml:space="preserve"> cells stained positively for S100 protein.</w:t>
      </w:r>
    </w:p>
    <w:p w14:paraId="21C03C03" w14:textId="6A438338" w:rsidR="009C1BD9"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eastAsia="Songti SC" w:hAnsi="Book Antiqua"/>
          <w:kern w:val="0"/>
          <w:sz w:val="24"/>
        </w:rPr>
        <w:t xml:space="preserve">Analysis of the </w:t>
      </w:r>
      <w:r w:rsidRPr="001936B7">
        <w:rPr>
          <w:rFonts w:ascii="Book Antiqua" w:eastAsia="Songti SC" w:hAnsi="Book Antiqua"/>
          <w:i/>
          <w:kern w:val="0"/>
          <w:sz w:val="24"/>
        </w:rPr>
        <w:t>RET</w:t>
      </w:r>
      <w:r w:rsidRPr="00413258">
        <w:rPr>
          <w:rFonts w:ascii="Book Antiqua" w:eastAsia="Songti SC" w:hAnsi="Book Antiqua"/>
          <w:kern w:val="0"/>
          <w:sz w:val="24"/>
        </w:rPr>
        <w:t xml:space="preserve"> proto-oncogene mutation, von </w:t>
      </w:r>
      <w:proofErr w:type="spellStart"/>
      <w:r w:rsidRPr="00413258">
        <w:rPr>
          <w:rFonts w:ascii="Book Antiqua" w:eastAsia="Songti SC" w:hAnsi="Book Antiqua"/>
          <w:kern w:val="0"/>
          <w:sz w:val="24"/>
        </w:rPr>
        <w:t>Hippel</w:t>
      </w:r>
      <w:proofErr w:type="spellEnd"/>
      <w:r w:rsidRPr="00413258">
        <w:rPr>
          <w:rFonts w:ascii="Book Antiqua" w:eastAsia="Songti SC" w:hAnsi="Book Antiqua"/>
          <w:kern w:val="0"/>
          <w:sz w:val="24"/>
        </w:rPr>
        <w:t xml:space="preserve"> </w:t>
      </w:r>
      <w:proofErr w:type="spellStart"/>
      <w:r w:rsidRPr="00413258">
        <w:rPr>
          <w:rFonts w:ascii="Book Antiqua" w:eastAsia="Songti SC" w:hAnsi="Book Antiqua"/>
          <w:kern w:val="0"/>
          <w:sz w:val="24"/>
        </w:rPr>
        <w:t>Lindau</w:t>
      </w:r>
      <w:proofErr w:type="spellEnd"/>
      <w:r w:rsidR="00534275" w:rsidRPr="00413258">
        <w:rPr>
          <w:rFonts w:ascii="Book Antiqua" w:eastAsia="Songti SC" w:hAnsi="Book Antiqua"/>
          <w:kern w:val="0"/>
          <w:sz w:val="24"/>
        </w:rPr>
        <w:t xml:space="preserve"> (</w:t>
      </w:r>
      <w:r w:rsidR="00534275" w:rsidRPr="001936B7">
        <w:rPr>
          <w:rFonts w:ascii="Book Antiqua" w:eastAsia="Songti SC" w:hAnsi="Book Antiqua"/>
          <w:i/>
          <w:kern w:val="0"/>
          <w:sz w:val="24"/>
        </w:rPr>
        <w:t>VHL</w:t>
      </w:r>
      <w:r w:rsidR="00534275" w:rsidRPr="00413258">
        <w:rPr>
          <w:rFonts w:ascii="Book Antiqua" w:eastAsia="Songti SC" w:hAnsi="Book Antiqua"/>
          <w:kern w:val="0"/>
          <w:sz w:val="24"/>
        </w:rPr>
        <w:t>)</w:t>
      </w:r>
      <w:r w:rsidRPr="00413258">
        <w:rPr>
          <w:rFonts w:ascii="Book Antiqua" w:eastAsia="Songti SC" w:hAnsi="Book Antiqua"/>
          <w:kern w:val="0"/>
          <w:sz w:val="24"/>
        </w:rPr>
        <w:t xml:space="preserve"> mutation, </w:t>
      </w:r>
      <w:r w:rsidR="00C25BA3" w:rsidRPr="001936B7">
        <w:rPr>
          <w:rFonts w:ascii="Book Antiqua" w:eastAsia="Songti SC" w:hAnsi="Book Antiqua" w:hint="eastAsia"/>
          <w:i/>
          <w:kern w:val="0"/>
          <w:sz w:val="24"/>
        </w:rPr>
        <w:t>SDHB</w:t>
      </w:r>
      <w:r w:rsidRPr="001936B7">
        <w:rPr>
          <w:rFonts w:ascii="Book Antiqua" w:eastAsia="Songti SC" w:hAnsi="Book Antiqua"/>
          <w:i/>
          <w:kern w:val="0"/>
          <w:sz w:val="24"/>
        </w:rPr>
        <w:t xml:space="preserve"> </w:t>
      </w:r>
      <w:r w:rsidRPr="00413258">
        <w:rPr>
          <w:rFonts w:ascii="Book Antiqua" w:eastAsia="Songti SC" w:hAnsi="Book Antiqua"/>
          <w:kern w:val="0"/>
          <w:sz w:val="24"/>
        </w:rPr>
        <w:t>mutation, and</w:t>
      </w:r>
      <w:r w:rsidRPr="001936B7">
        <w:rPr>
          <w:rFonts w:ascii="Book Antiqua" w:eastAsia="Songti SC" w:hAnsi="Book Antiqua"/>
          <w:i/>
          <w:kern w:val="0"/>
          <w:sz w:val="24"/>
        </w:rPr>
        <w:t xml:space="preserve"> </w:t>
      </w:r>
      <w:r w:rsidR="00C25BA3" w:rsidRPr="001936B7">
        <w:rPr>
          <w:rFonts w:ascii="Book Antiqua" w:eastAsia="Songti SC" w:hAnsi="Book Antiqua" w:hint="eastAsia"/>
          <w:i/>
          <w:kern w:val="0"/>
          <w:sz w:val="24"/>
        </w:rPr>
        <w:t>SDHD</w:t>
      </w:r>
      <w:r w:rsidRPr="00413258">
        <w:rPr>
          <w:rFonts w:ascii="Book Antiqua" w:eastAsia="Songti SC" w:hAnsi="Book Antiqua"/>
          <w:kern w:val="0"/>
          <w:sz w:val="24"/>
        </w:rPr>
        <w:t xml:space="preserve"> mutation showed negative results.</w:t>
      </w:r>
    </w:p>
    <w:p w14:paraId="3522DE12" w14:textId="77777777" w:rsidR="001D54A9" w:rsidRPr="00413258" w:rsidRDefault="001D54A9" w:rsidP="00413258">
      <w:pPr>
        <w:autoSpaceDE w:val="0"/>
        <w:autoSpaceDN w:val="0"/>
        <w:adjustRightInd w:val="0"/>
        <w:spacing w:line="360" w:lineRule="auto"/>
        <w:ind w:firstLineChars="100" w:firstLine="240"/>
        <w:rPr>
          <w:rFonts w:ascii="Book Antiqua" w:hAnsi="Book Antiqua"/>
          <w:kern w:val="0"/>
          <w:sz w:val="24"/>
        </w:rPr>
      </w:pPr>
    </w:p>
    <w:p w14:paraId="753E6099" w14:textId="087C9A2C" w:rsidR="00D77480" w:rsidRPr="00413258" w:rsidRDefault="001D54A9" w:rsidP="00413258">
      <w:pPr>
        <w:spacing w:line="360" w:lineRule="auto"/>
        <w:rPr>
          <w:rFonts w:ascii="Book Antiqua" w:hAnsi="Book Antiqua"/>
          <w:b/>
          <w:kern w:val="0"/>
          <w:sz w:val="24"/>
        </w:rPr>
      </w:pPr>
      <w:r w:rsidRPr="00413258">
        <w:rPr>
          <w:rFonts w:ascii="Book Antiqua" w:hAnsi="Book Antiqua"/>
          <w:b/>
          <w:sz w:val="24"/>
        </w:rPr>
        <w:t>OUTCOME AND FOLLOW-UP</w:t>
      </w:r>
    </w:p>
    <w:p w14:paraId="0137828A" w14:textId="269F949E" w:rsidR="008713E2" w:rsidRPr="00413258" w:rsidRDefault="00D77480" w:rsidP="00413258">
      <w:pPr>
        <w:autoSpaceDE w:val="0"/>
        <w:autoSpaceDN w:val="0"/>
        <w:adjustRightInd w:val="0"/>
        <w:spacing w:line="360" w:lineRule="auto"/>
        <w:rPr>
          <w:rFonts w:ascii="Book Antiqua" w:hAnsi="Book Antiqua"/>
          <w:kern w:val="0"/>
          <w:sz w:val="24"/>
        </w:rPr>
      </w:pPr>
      <w:proofErr w:type="spellStart"/>
      <w:r w:rsidRPr="00413258">
        <w:rPr>
          <w:rFonts w:ascii="Book Antiqua" w:hAnsi="Book Antiqua"/>
          <w:kern w:val="0"/>
          <w:sz w:val="24"/>
        </w:rPr>
        <w:t>Nifedipine</w:t>
      </w:r>
      <w:proofErr w:type="spellEnd"/>
      <w:r w:rsidRPr="00413258">
        <w:rPr>
          <w:rFonts w:ascii="Book Antiqua" w:hAnsi="Book Antiqua"/>
          <w:kern w:val="0"/>
          <w:sz w:val="24"/>
        </w:rPr>
        <w:t xml:space="preserve"> was administered after the operation as the patient continued to be hypertensive. The patient experienced two weeks of hoarseness after operation without other neurological symptoms. He was treated with </w:t>
      </w:r>
      <w:r w:rsidRPr="00413258">
        <w:rPr>
          <w:rFonts w:ascii="Book Antiqua" w:hAnsi="Book Antiqua"/>
          <w:kern w:val="0"/>
          <w:sz w:val="24"/>
          <w:vertAlign w:val="superscript"/>
        </w:rPr>
        <w:t>131</w:t>
      </w:r>
      <w:r w:rsidRPr="00413258">
        <w:rPr>
          <w:rFonts w:ascii="Book Antiqua" w:hAnsi="Book Antiqua"/>
          <w:kern w:val="0"/>
          <w:sz w:val="24"/>
        </w:rPr>
        <w:t>I after surgery and so far disease-free. The patient is still being followed.</w:t>
      </w:r>
    </w:p>
    <w:p w14:paraId="2F3334D8" w14:textId="77777777" w:rsidR="001D54A9" w:rsidRPr="00413258" w:rsidRDefault="001D54A9" w:rsidP="00413258">
      <w:pPr>
        <w:autoSpaceDE w:val="0"/>
        <w:autoSpaceDN w:val="0"/>
        <w:adjustRightInd w:val="0"/>
        <w:spacing w:line="360" w:lineRule="auto"/>
        <w:rPr>
          <w:rFonts w:ascii="Book Antiqua" w:hAnsi="Book Antiqua"/>
          <w:kern w:val="0"/>
          <w:sz w:val="24"/>
        </w:rPr>
      </w:pPr>
    </w:p>
    <w:p w14:paraId="37CA9972" w14:textId="76B5D8E6" w:rsidR="00E32547" w:rsidRPr="00413258" w:rsidRDefault="00E32547" w:rsidP="00413258">
      <w:pPr>
        <w:autoSpaceDE w:val="0"/>
        <w:autoSpaceDN w:val="0"/>
        <w:adjustRightInd w:val="0"/>
        <w:spacing w:line="360" w:lineRule="auto"/>
        <w:rPr>
          <w:rFonts w:ascii="Book Antiqua" w:hAnsi="Book Antiqua"/>
          <w:b/>
          <w:kern w:val="0"/>
          <w:sz w:val="24"/>
        </w:rPr>
      </w:pPr>
      <w:r w:rsidRPr="00413258">
        <w:rPr>
          <w:rFonts w:ascii="Book Antiqua" w:hAnsi="Book Antiqua"/>
          <w:b/>
          <w:kern w:val="0"/>
          <w:sz w:val="24"/>
        </w:rPr>
        <w:t>D</w:t>
      </w:r>
      <w:r w:rsidR="008230A2" w:rsidRPr="00413258">
        <w:rPr>
          <w:rFonts w:ascii="Book Antiqua" w:hAnsi="Book Antiqua"/>
          <w:b/>
          <w:kern w:val="0"/>
          <w:sz w:val="24"/>
        </w:rPr>
        <w:t>ISCUSSION</w:t>
      </w:r>
    </w:p>
    <w:p w14:paraId="726D6ADA" w14:textId="5315488A" w:rsidR="00E32547" w:rsidRPr="00413258" w:rsidRDefault="009C1BD9" w:rsidP="00413258">
      <w:pPr>
        <w:autoSpaceDE w:val="0"/>
        <w:autoSpaceDN w:val="0"/>
        <w:adjustRightInd w:val="0"/>
        <w:spacing w:line="360" w:lineRule="auto"/>
        <w:rPr>
          <w:rFonts w:ascii="Book Antiqua" w:hAnsi="Book Antiqua"/>
          <w:kern w:val="0"/>
          <w:sz w:val="24"/>
        </w:rPr>
      </w:pPr>
      <w:proofErr w:type="spellStart"/>
      <w:r w:rsidRPr="00413258">
        <w:rPr>
          <w:rFonts w:ascii="Book Antiqua" w:hAnsi="Book Antiqua"/>
          <w:kern w:val="0"/>
          <w:sz w:val="24"/>
        </w:rPr>
        <w:t>Paragangliomas</w:t>
      </w:r>
      <w:proofErr w:type="spellEnd"/>
      <w:r w:rsidRPr="00413258">
        <w:rPr>
          <w:rFonts w:ascii="Book Antiqua" w:hAnsi="Book Antiqua"/>
          <w:kern w:val="0"/>
          <w:sz w:val="24"/>
        </w:rPr>
        <w:t xml:space="preserve"> are rare neuroendocrine neoplasms that originate from </w:t>
      </w:r>
      <w:proofErr w:type="spellStart"/>
      <w:r w:rsidRPr="00413258">
        <w:rPr>
          <w:rFonts w:ascii="Book Antiqua" w:hAnsi="Book Antiqua"/>
          <w:kern w:val="0"/>
          <w:sz w:val="24"/>
        </w:rPr>
        <w:t>chromaffin</w:t>
      </w:r>
      <w:proofErr w:type="spellEnd"/>
      <w:r w:rsidRPr="00413258">
        <w:rPr>
          <w:rFonts w:ascii="Book Antiqua" w:hAnsi="Book Antiqua"/>
          <w:kern w:val="0"/>
          <w:sz w:val="24"/>
        </w:rPr>
        <w:t xml:space="preserve"> cells of the adrenal medulla. CBT is a form of head and neck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arising at the carotid bifurcation.</w:t>
      </w:r>
    </w:p>
    <w:p w14:paraId="6AA90F20" w14:textId="713CC838" w:rsidR="00E32547" w:rsidRPr="00413258" w:rsidRDefault="00C25BA3" w:rsidP="00413258">
      <w:pPr>
        <w:autoSpaceDE w:val="0"/>
        <w:autoSpaceDN w:val="0"/>
        <w:adjustRightInd w:val="0"/>
        <w:spacing w:line="360" w:lineRule="auto"/>
        <w:ind w:firstLineChars="100" w:firstLine="240"/>
        <w:rPr>
          <w:rFonts w:ascii="Book Antiqua" w:hAnsi="Book Antiqua"/>
          <w:kern w:val="0"/>
          <w:sz w:val="24"/>
        </w:rPr>
      </w:pPr>
      <w:r>
        <w:rPr>
          <w:rFonts w:ascii="Book Antiqua" w:hAnsi="Book Antiqua"/>
          <w:kern w:val="0"/>
          <w:sz w:val="24"/>
        </w:rPr>
        <w:t>MEN</w:t>
      </w:r>
      <w:r w:rsidR="00E32547" w:rsidRPr="00413258">
        <w:rPr>
          <w:rFonts w:ascii="Book Antiqua" w:hAnsi="Book Antiqua"/>
          <w:kern w:val="0"/>
          <w:sz w:val="24"/>
        </w:rPr>
        <w:t xml:space="preserve"> is characterized by thyroid, adrenal medulla</w:t>
      </w:r>
      <w:r w:rsidR="00DE0E1F" w:rsidRPr="00413258">
        <w:rPr>
          <w:rFonts w:ascii="Book Antiqua" w:hAnsi="Book Antiqua"/>
          <w:kern w:val="0"/>
          <w:sz w:val="24"/>
        </w:rPr>
        <w:t>,</w:t>
      </w:r>
      <w:r w:rsidR="00E32547" w:rsidRPr="00413258">
        <w:rPr>
          <w:rFonts w:ascii="Book Antiqua" w:hAnsi="Book Antiqua"/>
          <w:kern w:val="0"/>
          <w:sz w:val="24"/>
        </w:rPr>
        <w:t xml:space="preserve"> and parathyroid neuroendocrine cell proliferation or tumor, and the clinical manifestations are </w:t>
      </w:r>
      <w:r w:rsidR="001936B7">
        <w:rPr>
          <w:rFonts w:ascii="Book Antiqua" w:hAnsi="Book Antiqua"/>
          <w:kern w:val="0"/>
          <w:sz w:val="24"/>
        </w:rPr>
        <w:t>MTC</w:t>
      </w:r>
      <w:r w:rsidR="00E32547" w:rsidRPr="00413258">
        <w:rPr>
          <w:rFonts w:ascii="Book Antiqua" w:hAnsi="Book Antiqua"/>
          <w:kern w:val="0"/>
          <w:sz w:val="24"/>
        </w:rPr>
        <w:t xml:space="preserve">, </w:t>
      </w:r>
      <w:r w:rsidR="001936B7">
        <w:rPr>
          <w:rFonts w:ascii="Book Antiqua" w:hAnsi="Book Antiqua"/>
          <w:kern w:val="0"/>
          <w:sz w:val="24"/>
        </w:rPr>
        <w:t>PHEO</w:t>
      </w:r>
      <w:r w:rsidR="00E05940" w:rsidRPr="00413258">
        <w:rPr>
          <w:rFonts w:ascii="Book Antiqua" w:hAnsi="Book Antiqua"/>
          <w:kern w:val="0"/>
          <w:sz w:val="24"/>
        </w:rPr>
        <w:t>,</w:t>
      </w:r>
      <w:r w:rsidR="00E32547" w:rsidRPr="00413258">
        <w:rPr>
          <w:rFonts w:ascii="Book Antiqua" w:hAnsi="Book Antiqua"/>
          <w:kern w:val="0"/>
          <w:sz w:val="24"/>
        </w:rPr>
        <w:t xml:space="preserve"> and primary parathyroid primary </w:t>
      </w:r>
      <w:proofErr w:type="gramStart"/>
      <w:r w:rsidR="00E32547" w:rsidRPr="00413258">
        <w:rPr>
          <w:rFonts w:ascii="Book Antiqua" w:hAnsi="Book Antiqua"/>
          <w:kern w:val="0"/>
          <w:sz w:val="24"/>
        </w:rPr>
        <w:t>hyperparathyroidism</w:t>
      </w:r>
      <w:proofErr w:type="gramEnd"/>
      <w:r w:rsidR="00E32547" w:rsidRPr="00413258">
        <w:rPr>
          <w:rFonts w:ascii="Book Antiqua" w:hAnsi="Book Antiqua"/>
          <w:kern w:val="0"/>
          <w:sz w:val="24"/>
          <w:vertAlign w:val="superscript"/>
        </w:rPr>
        <w:fldChar w:fldCharType="begin">
          <w:fldData xml:space="preserve">PEVuZE5vdGU+PENpdGU+PEF1dGhvcj5Ta29nc2VpZDwvQXV0aG9yPjxZZWFyPjE5OTU8L1llYXI+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</w:fldData>
        </w:fldChar>
      </w:r>
      <w:r w:rsidR="00AA56F9" w:rsidRPr="00413258">
        <w:rPr>
          <w:rFonts w:ascii="Book Antiqua" w:hAnsi="Book Antiqua"/>
          <w:kern w:val="0"/>
          <w:sz w:val="24"/>
          <w:vertAlign w:val="superscript"/>
        </w:rPr>
        <w:instrText xml:space="preserve"> ADDIN EN.CITE </w:instrText>
      </w:r>
      <w:r w:rsidR="00AA56F9" w:rsidRPr="00413258">
        <w:rPr>
          <w:rFonts w:ascii="Book Antiqua" w:hAnsi="Book Antiqua"/>
          <w:kern w:val="0"/>
          <w:sz w:val="24"/>
          <w:vertAlign w:val="superscript"/>
        </w:rPr>
        <w:fldChar w:fldCharType="begin">
          <w:fldData xml:space="preserve">PEVuZE5vdGU+PENpdGU+PEF1dGhvcj5Ta29nc2VpZDwvQXV0aG9yPjxZZWFyPjE5OTU8L1llYXI+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</w:fldData>
        </w:fldChar>
      </w:r>
      <w:r w:rsidR="00AA56F9" w:rsidRPr="00413258">
        <w:rPr>
          <w:rFonts w:ascii="Book Antiqua" w:hAnsi="Book Antiqua"/>
          <w:kern w:val="0"/>
          <w:sz w:val="24"/>
          <w:vertAlign w:val="superscript"/>
        </w:rPr>
        <w:instrText xml:space="preserve"> ADDIN EN.CITE.DATA </w:instrText>
      </w:r>
      <w:r w:rsidR="00AA56F9" w:rsidRPr="00413258">
        <w:rPr>
          <w:rFonts w:ascii="Book Antiqua" w:hAnsi="Book Antiqua"/>
          <w:kern w:val="0"/>
          <w:sz w:val="24"/>
          <w:vertAlign w:val="superscript"/>
        </w:rPr>
      </w:r>
      <w:r w:rsidR="00AA56F9" w:rsidRPr="00413258">
        <w:rPr>
          <w:rFonts w:ascii="Book Antiqua" w:hAnsi="Book Antiqua"/>
          <w:kern w:val="0"/>
          <w:sz w:val="24"/>
          <w:vertAlign w:val="superscript"/>
        </w:rPr>
        <w:fldChar w:fldCharType="end"/>
      </w:r>
      <w:r w:rsidR="00E32547" w:rsidRPr="00413258">
        <w:rPr>
          <w:rFonts w:ascii="Book Antiqua" w:hAnsi="Book Antiqua"/>
          <w:kern w:val="0"/>
          <w:sz w:val="24"/>
          <w:vertAlign w:val="superscript"/>
        </w:rPr>
      </w:r>
      <w:r w:rsidR="00E32547"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5" w:tooltip="Skogseid, 1995 #123" w:history="1">
        <w:r w:rsidR="003A1AAD" w:rsidRPr="00413258">
          <w:rPr>
            <w:rFonts w:ascii="Book Antiqua" w:hAnsi="Book Antiqua"/>
            <w:noProof/>
            <w:kern w:val="0"/>
            <w:sz w:val="24"/>
            <w:vertAlign w:val="superscript"/>
          </w:rPr>
          <w:t>5</w:t>
        </w:r>
      </w:hyperlink>
      <w:r w:rsidR="001D54A9" w:rsidRPr="00413258">
        <w:rPr>
          <w:rFonts w:ascii="Book Antiqua" w:hAnsi="Book Antiqua"/>
          <w:noProof/>
          <w:kern w:val="0"/>
          <w:sz w:val="24"/>
          <w:vertAlign w:val="superscript"/>
        </w:rPr>
        <w:t>,</w:t>
      </w:r>
      <w:hyperlink w:anchor="_ENREF_6" w:tooltip="Shepherd, 1991 #125" w:history="1">
        <w:r w:rsidR="003A1AAD" w:rsidRPr="00413258">
          <w:rPr>
            <w:rFonts w:ascii="Book Antiqua" w:hAnsi="Book Antiqua"/>
            <w:noProof/>
            <w:kern w:val="0"/>
            <w:sz w:val="24"/>
            <w:vertAlign w:val="superscript"/>
          </w:rPr>
          <w:t>6</w:t>
        </w:r>
      </w:hyperlink>
      <w:r w:rsidR="00AA56F9" w:rsidRPr="00413258">
        <w:rPr>
          <w:rFonts w:ascii="Book Antiqua" w:hAnsi="Book Antiqua"/>
          <w:noProof/>
          <w:kern w:val="0"/>
          <w:sz w:val="24"/>
          <w:vertAlign w:val="superscript"/>
        </w:rPr>
        <w:t>]</w:t>
      </w:r>
      <w:r w:rsidR="00E32547" w:rsidRPr="00413258">
        <w:rPr>
          <w:rFonts w:ascii="Book Antiqua" w:hAnsi="Book Antiqua"/>
          <w:kern w:val="0"/>
          <w:sz w:val="24"/>
          <w:vertAlign w:val="superscript"/>
        </w:rPr>
        <w:fldChar w:fldCharType="end"/>
      </w:r>
      <w:r w:rsidR="00E32547" w:rsidRPr="00413258">
        <w:rPr>
          <w:rFonts w:ascii="Book Antiqua" w:hAnsi="Book Antiqua"/>
          <w:kern w:val="0"/>
          <w:sz w:val="24"/>
        </w:rPr>
        <w:t>. A few cases were reported to exhibi</w:t>
      </w:r>
      <w:r w:rsidR="007541AC" w:rsidRPr="00413258">
        <w:rPr>
          <w:rFonts w:ascii="Book Antiqua" w:hAnsi="Book Antiqua"/>
          <w:kern w:val="0"/>
          <w:sz w:val="24"/>
        </w:rPr>
        <w:t>t</w:t>
      </w:r>
      <w:r w:rsidR="00E32547" w:rsidRPr="00413258">
        <w:rPr>
          <w:rFonts w:ascii="Book Antiqua" w:hAnsi="Book Antiqua"/>
          <w:kern w:val="0"/>
          <w:sz w:val="24"/>
        </w:rPr>
        <w:t xml:space="preserve"> combinations of PHEO, abdominal </w:t>
      </w:r>
      <w:proofErr w:type="spellStart"/>
      <w:r w:rsidR="00E32547" w:rsidRPr="00413258">
        <w:rPr>
          <w:rFonts w:ascii="Book Antiqua" w:hAnsi="Book Antiqua"/>
          <w:kern w:val="0"/>
          <w:sz w:val="24"/>
        </w:rPr>
        <w:t>paraganglioma</w:t>
      </w:r>
      <w:proofErr w:type="spellEnd"/>
      <w:r w:rsidR="00E05940" w:rsidRPr="00413258">
        <w:rPr>
          <w:rFonts w:ascii="Book Antiqua" w:hAnsi="Book Antiqua"/>
          <w:kern w:val="0"/>
          <w:sz w:val="24"/>
        </w:rPr>
        <w:t>,</w:t>
      </w:r>
      <w:r w:rsidR="00E32547" w:rsidRPr="00413258">
        <w:rPr>
          <w:rFonts w:ascii="Book Antiqua" w:hAnsi="Book Antiqua"/>
          <w:kern w:val="0"/>
          <w:sz w:val="24"/>
        </w:rPr>
        <w:t xml:space="preserve"> and papillary thyroid </w:t>
      </w:r>
      <w:proofErr w:type="gramStart"/>
      <w:r w:rsidR="00E32547" w:rsidRPr="00413258">
        <w:rPr>
          <w:rFonts w:ascii="Book Antiqua" w:hAnsi="Book Antiqua"/>
          <w:kern w:val="0"/>
          <w:sz w:val="24"/>
        </w:rPr>
        <w:t>carcinoma</w:t>
      </w:r>
      <w:proofErr w:type="gramEnd"/>
      <w:r w:rsidR="00E32547" w:rsidRPr="00413258">
        <w:rPr>
          <w:rFonts w:ascii="Book Antiqua" w:hAnsi="Book Antiqua"/>
          <w:kern w:val="0"/>
          <w:sz w:val="24"/>
          <w:vertAlign w:val="superscript"/>
        </w:rPr>
        <w:fldChar w:fldCharType="begin">
          <w:fldData xml:space="preserve">PEVuZE5vdGU+PENpdGU+PEF1dGhvcj5CdWdhbGhvPC9BdXRob3I+PFllYXI+MjAxNTwvWWVhcj48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</w:fldData>
        </w:fldChar>
      </w:r>
      <w:r w:rsidR="00AA56F9" w:rsidRPr="00413258">
        <w:rPr>
          <w:rFonts w:ascii="Book Antiqua" w:hAnsi="Book Antiqua"/>
          <w:kern w:val="0"/>
          <w:sz w:val="24"/>
          <w:vertAlign w:val="superscript"/>
        </w:rPr>
        <w:instrText xml:space="preserve"> ADDIN EN.CITE </w:instrText>
      </w:r>
      <w:r w:rsidR="00AA56F9" w:rsidRPr="00413258">
        <w:rPr>
          <w:rFonts w:ascii="Book Antiqua" w:hAnsi="Book Antiqua"/>
          <w:kern w:val="0"/>
          <w:sz w:val="24"/>
          <w:vertAlign w:val="superscript"/>
        </w:rPr>
        <w:fldChar w:fldCharType="begin">
          <w:fldData xml:space="preserve">PEVuZE5vdGU+PENpdGU+PEF1dGhvcj5CdWdhbGhvPC9BdXRob3I+PFllYXI+MjAxNTwvWWVhcj48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</w:fldData>
        </w:fldChar>
      </w:r>
      <w:r w:rsidR="00AA56F9" w:rsidRPr="00413258">
        <w:rPr>
          <w:rFonts w:ascii="Book Antiqua" w:hAnsi="Book Antiqua"/>
          <w:kern w:val="0"/>
          <w:sz w:val="24"/>
          <w:vertAlign w:val="superscript"/>
        </w:rPr>
        <w:instrText xml:space="preserve"> ADDIN EN.CITE.DATA </w:instrText>
      </w:r>
      <w:r w:rsidR="00AA56F9" w:rsidRPr="00413258">
        <w:rPr>
          <w:rFonts w:ascii="Book Antiqua" w:hAnsi="Book Antiqua"/>
          <w:kern w:val="0"/>
          <w:sz w:val="24"/>
          <w:vertAlign w:val="superscript"/>
        </w:rPr>
      </w:r>
      <w:r w:rsidR="00AA56F9" w:rsidRPr="00413258">
        <w:rPr>
          <w:rFonts w:ascii="Book Antiqua" w:hAnsi="Book Antiqua"/>
          <w:kern w:val="0"/>
          <w:sz w:val="24"/>
          <w:vertAlign w:val="superscript"/>
        </w:rPr>
        <w:fldChar w:fldCharType="end"/>
      </w:r>
      <w:r w:rsidR="00E32547" w:rsidRPr="00413258">
        <w:rPr>
          <w:rFonts w:ascii="Book Antiqua" w:hAnsi="Book Antiqua"/>
          <w:kern w:val="0"/>
          <w:sz w:val="24"/>
          <w:vertAlign w:val="superscript"/>
        </w:rPr>
      </w:r>
      <w:r w:rsidR="00E32547"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7" w:tooltip="Bugalho, 2015 #131" w:history="1">
        <w:r w:rsidR="003A1AAD" w:rsidRPr="00413258">
          <w:rPr>
            <w:rFonts w:ascii="Book Antiqua" w:hAnsi="Book Antiqua"/>
            <w:noProof/>
            <w:kern w:val="0"/>
            <w:sz w:val="24"/>
            <w:vertAlign w:val="superscript"/>
          </w:rPr>
          <w:t>7</w:t>
        </w:r>
      </w:hyperlink>
      <w:r w:rsidR="001D54A9" w:rsidRPr="00413258">
        <w:rPr>
          <w:rFonts w:ascii="Book Antiqua" w:hAnsi="Book Antiqua"/>
          <w:noProof/>
          <w:kern w:val="0"/>
          <w:sz w:val="24"/>
          <w:vertAlign w:val="superscript"/>
        </w:rPr>
        <w:t>,</w:t>
      </w:r>
      <w:hyperlink w:anchor="_ENREF_8" w:tooltip="Sisson, 2012 #132" w:history="1">
        <w:r w:rsidR="003A1AAD" w:rsidRPr="00413258">
          <w:rPr>
            <w:rFonts w:ascii="Book Antiqua" w:hAnsi="Book Antiqua"/>
            <w:noProof/>
            <w:kern w:val="0"/>
            <w:sz w:val="24"/>
            <w:vertAlign w:val="superscript"/>
          </w:rPr>
          <w:t>8</w:t>
        </w:r>
      </w:hyperlink>
      <w:r w:rsidR="00AA56F9" w:rsidRPr="00413258">
        <w:rPr>
          <w:rFonts w:ascii="Book Antiqua" w:hAnsi="Book Antiqua"/>
          <w:noProof/>
          <w:kern w:val="0"/>
          <w:sz w:val="24"/>
          <w:vertAlign w:val="superscript"/>
        </w:rPr>
        <w:t>]</w:t>
      </w:r>
      <w:r w:rsidR="00E32547" w:rsidRPr="00413258">
        <w:rPr>
          <w:rFonts w:ascii="Book Antiqua" w:hAnsi="Book Antiqua"/>
          <w:kern w:val="0"/>
          <w:sz w:val="24"/>
          <w:vertAlign w:val="superscript"/>
        </w:rPr>
        <w:fldChar w:fldCharType="end"/>
      </w:r>
      <w:r w:rsidR="00E32547" w:rsidRPr="00413258">
        <w:rPr>
          <w:rFonts w:ascii="Book Antiqua" w:hAnsi="Book Antiqua"/>
          <w:kern w:val="0"/>
          <w:sz w:val="24"/>
        </w:rPr>
        <w:t>.</w:t>
      </w:r>
      <w:r w:rsidR="009C1BD9" w:rsidRPr="00413258">
        <w:rPr>
          <w:rFonts w:ascii="Book Antiqua" w:hAnsi="Book Antiqua"/>
          <w:kern w:val="0"/>
          <w:sz w:val="24"/>
        </w:rPr>
        <w:t xml:space="preserve"> However, the coexistence of head and neck </w:t>
      </w:r>
      <w:proofErr w:type="spellStart"/>
      <w:r w:rsidR="009C1BD9" w:rsidRPr="00413258">
        <w:rPr>
          <w:rFonts w:ascii="Book Antiqua" w:hAnsi="Book Antiqua"/>
          <w:kern w:val="0"/>
          <w:sz w:val="24"/>
        </w:rPr>
        <w:lastRenderedPageBreak/>
        <w:t>paraganglioma</w:t>
      </w:r>
      <w:proofErr w:type="spellEnd"/>
      <w:r w:rsidR="009C1BD9" w:rsidRPr="00413258">
        <w:rPr>
          <w:rFonts w:ascii="Book Antiqua" w:hAnsi="Book Antiqua"/>
          <w:kern w:val="0"/>
          <w:sz w:val="24"/>
        </w:rPr>
        <w:t xml:space="preserve"> and papillary thyroid carcinoma was extremely rare and only reported in three cases</w:t>
      </w:r>
      <w:r w:rsidR="008713E2" w:rsidRPr="00413258">
        <w:rPr>
          <w:rFonts w:ascii="Book Antiqua" w:hAnsi="Book Antiqua"/>
          <w:kern w:val="0"/>
          <w:sz w:val="24"/>
        </w:rPr>
        <w:t xml:space="preserve"> (Table 1)</w:t>
      </w:r>
      <w:r w:rsidR="009C1BD9" w:rsidRPr="00413258">
        <w:rPr>
          <w:rFonts w:ascii="Book Antiqua" w:hAnsi="Book Antiqua"/>
          <w:kern w:val="0"/>
          <w:sz w:val="24"/>
        </w:rPr>
        <w:t>.</w:t>
      </w:r>
    </w:p>
    <w:p w14:paraId="18AFEF30" w14:textId="7210F3ED" w:rsidR="009C1BD9"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Clinically, thyroid masses, as well as symptoms of increased secretion of </w:t>
      </w:r>
      <w:proofErr w:type="spellStart"/>
      <w:r w:rsidRPr="00413258">
        <w:rPr>
          <w:rFonts w:ascii="Book Antiqua" w:hAnsi="Book Antiqua"/>
          <w:kern w:val="0"/>
          <w:sz w:val="24"/>
        </w:rPr>
        <w:t>catecholamines</w:t>
      </w:r>
      <w:proofErr w:type="spellEnd"/>
      <w:r w:rsidRPr="00413258">
        <w:rPr>
          <w:rFonts w:ascii="Book Antiqua" w:hAnsi="Book Antiqua"/>
          <w:kern w:val="0"/>
          <w:sz w:val="24"/>
        </w:rPr>
        <w:t xml:space="preserve"> such as paroxysmal hypertension, headache, palpitations, and sweating are most common. The high blood pressure in our patient raised the suspicion of MEN, but the normal serum and urine catecholamine and </w:t>
      </w:r>
      <w:proofErr w:type="spellStart"/>
      <w:r w:rsidRPr="00413258">
        <w:rPr>
          <w:rFonts w:ascii="Book Antiqua" w:hAnsi="Book Antiqua"/>
          <w:kern w:val="0"/>
          <w:sz w:val="24"/>
        </w:rPr>
        <w:t>metanephrine</w:t>
      </w:r>
      <w:proofErr w:type="spellEnd"/>
      <w:r w:rsidRPr="00413258">
        <w:rPr>
          <w:rFonts w:ascii="Book Antiqua" w:hAnsi="Book Antiqua"/>
          <w:kern w:val="0"/>
          <w:sz w:val="24"/>
        </w:rPr>
        <w:t xml:space="preserve"> levels and abdom</w:t>
      </w:r>
      <w:r w:rsidR="001D54A9" w:rsidRPr="00413258">
        <w:rPr>
          <w:rFonts w:ascii="Book Antiqua" w:hAnsi="Book Antiqua"/>
          <w:kern w:val="0"/>
          <w:sz w:val="24"/>
        </w:rPr>
        <w:t>inal ultrasound eliminate PHEO.</w:t>
      </w:r>
    </w:p>
    <w:p w14:paraId="3077C4E1" w14:textId="60ADDEB2" w:rsidR="009C1BD9"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When an endocrine gland tumor is discovered, the possibility of MEN should be considered and screened for. Serum calcitonin is a special indicator for the diagnosis of MTC, which can be more than 1000 </w:t>
      </w:r>
      <w:proofErr w:type="spellStart"/>
      <w:r w:rsidRPr="00413258">
        <w:rPr>
          <w:rFonts w:ascii="Book Antiqua" w:hAnsi="Book Antiqua"/>
          <w:kern w:val="0"/>
          <w:sz w:val="24"/>
        </w:rPr>
        <w:t>pg</w:t>
      </w:r>
      <w:proofErr w:type="spellEnd"/>
      <w:r w:rsidRPr="00413258">
        <w:rPr>
          <w:rFonts w:ascii="Book Antiqua" w:hAnsi="Book Antiqua"/>
          <w:kern w:val="0"/>
          <w:sz w:val="24"/>
        </w:rPr>
        <w:t>/</w:t>
      </w:r>
      <w:proofErr w:type="spellStart"/>
      <w:r w:rsidRPr="00413258">
        <w:rPr>
          <w:rFonts w:ascii="Book Antiqua" w:hAnsi="Book Antiqua"/>
          <w:kern w:val="0"/>
          <w:sz w:val="24"/>
        </w:rPr>
        <w:t>mL.</w:t>
      </w:r>
      <w:proofErr w:type="spellEnd"/>
      <w:r w:rsidRPr="00413258">
        <w:rPr>
          <w:rFonts w:ascii="Book Antiqua" w:hAnsi="Book Antiqua"/>
          <w:kern w:val="0"/>
          <w:sz w:val="24"/>
        </w:rPr>
        <w:t xml:space="preserve"> CT, digital subtraction angiography (DSA), and MRI are helpful to locate the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while ultrasonography and </w:t>
      </w:r>
      <w:r w:rsidR="001936B7">
        <w:rPr>
          <w:rFonts w:ascii="Book Antiqua" w:hAnsi="Book Antiqua"/>
          <w:kern w:val="0"/>
          <w:sz w:val="24"/>
        </w:rPr>
        <w:t>FNAB</w:t>
      </w:r>
      <w:r w:rsidRPr="00413258">
        <w:rPr>
          <w:rFonts w:ascii="Book Antiqua" w:hAnsi="Book Antiqua"/>
          <w:kern w:val="0"/>
          <w:sz w:val="24"/>
        </w:rPr>
        <w:t xml:space="preserve"> are more reliable f</w:t>
      </w:r>
      <w:r w:rsidR="001D54A9" w:rsidRPr="00413258">
        <w:rPr>
          <w:rFonts w:ascii="Book Antiqua" w:hAnsi="Book Antiqua"/>
          <w:kern w:val="0"/>
          <w:sz w:val="24"/>
        </w:rPr>
        <w:t>or detection of thyroid tumors.</w:t>
      </w:r>
    </w:p>
    <w:p w14:paraId="512B4400" w14:textId="728CB97C" w:rsidR="00E32547" w:rsidRPr="00413258" w:rsidRDefault="009C1BD9"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CT angiography (CTA) is required for preoperative diagnosis and treatment strategies. It can significantly improve the recognition of tumors and identify the anatomical relationship between the tumor and important blood vessels. Correct diagnosis of CBT by careful clinical physical examination is not difficult, but the advantage of CTA is that it can help identify the </w:t>
      </w:r>
      <w:r w:rsidR="001D54A9" w:rsidRPr="00413258">
        <w:rPr>
          <w:rFonts w:ascii="Book Antiqua" w:hAnsi="Book Antiqua"/>
          <w:kern w:val="0"/>
          <w:sz w:val="24"/>
        </w:rPr>
        <w:t>“</w:t>
      </w:r>
      <w:r w:rsidRPr="00413258">
        <w:rPr>
          <w:rFonts w:ascii="Book Antiqua" w:hAnsi="Book Antiqua"/>
          <w:kern w:val="0"/>
          <w:sz w:val="24"/>
        </w:rPr>
        <w:t>feeding artery</w:t>
      </w:r>
      <w:r w:rsidR="001D54A9" w:rsidRPr="00413258">
        <w:rPr>
          <w:rFonts w:ascii="Book Antiqua" w:hAnsi="Book Antiqua"/>
          <w:kern w:val="0"/>
          <w:sz w:val="24"/>
        </w:rPr>
        <w:t>”</w:t>
      </w:r>
      <w:r w:rsidRPr="00413258">
        <w:rPr>
          <w:rFonts w:ascii="Book Antiqua" w:hAnsi="Book Antiqua"/>
          <w:kern w:val="0"/>
          <w:sz w:val="24"/>
        </w:rPr>
        <w:t xml:space="preserve"> of the tumor and provide critical information for</w:t>
      </w:r>
      <w:r w:rsidR="005C2F5E">
        <w:rPr>
          <w:rFonts w:ascii="Book Antiqua" w:hAnsi="Book Antiqua"/>
          <w:kern w:val="0"/>
          <w:sz w:val="24"/>
        </w:rPr>
        <w:t xml:space="preserve"> </w:t>
      </w:r>
      <w:r w:rsidRPr="00413258">
        <w:rPr>
          <w:rFonts w:ascii="Book Antiqua" w:hAnsi="Book Antiqua"/>
          <w:kern w:val="0"/>
          <w:sz w:val="24"/>
        </w:rPr>
        <w:t>surgery.</w:t>
      </w:r>
    </w:p>
    <w:p w14:paraId="03DCA6B8" w14:textId="77777777" w:rsidR="00E32547" w:rsidRPr="00413258" w:rsidRDefault="00E32547"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Moreover, it was through CT that an asymptomatic thyroid tumor was found, which could further confirm the diagnosis.</w:t>
      </w:r>
    </w:p>
    <w:p w14:paraId="42F497D7" w14:textId="1991838B" w:rsidR="00E32547" w:rsidRPr="00413258" w:rsidRDefault="00E32547"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 xml:space="preserve">RET was identified as a </w:t>
      </w:r>
      <w:r w:rsidRPr="001936B7">
        <w:rPr>
          <w:rFonts w:ascii="Book Antiqua" w:hAnsi="Book Antiqua"/>
          <w:i/>
          <w:kern w:val="0"/>
          <w:sz w:val="24"/>
        </w:rPr>
        <w:t>MEN-2</w:t>
      </w:r>
      <w:r w:rsidRPr="00413258">
        <w:rPr>
          <w:rFonts w:ascii="Book Antiqua" w:hAnsi="Book Antiqua"/>
          <w:kern w:val="0"/>
          <w:sz w:val="24"/>
        </w:rPr>
        <w:t xml:space="preserve"> susceptibility gene in 1993, and the gene carrier</w:t>
      </w:r>
      <w:r w:rsidR="001936B7">
        <w:rPr>
          <w:rFonts w:ascii="Book Antiqua" w:hAnsi="Book Antiqua"/>
          <w:kern w:val="0"/>
          <w:sz w:val="24"/>
        </w:rPr>
        <w:t>’</w:t>
      </w:r>
      <w:r w:rsidRPr="00413258">
        <w:rPr>
          <w:rFonts w:ascii="Book Antiqua" w:hAnsi="Book Antiqua"/>
          <w:kern w:val="0"/>
          <w:sz w:val="24"/>
        </w:rPr>
        <w:t>s penetrance rate is almost 100%</w:t>
      </w:r>
      <w:r w:rsidRPr="00413258">
        <w:rPr>
          <w:rFonts w:ascii="Book Antiqua" w:hAnsi="Book Antiqua"/>
          <w:kern w:val="0"/>
          <w:sz w:val="24"/>
          <w:vertAlign w:val="superscript"/>
        </w:rPr>
        <w:fldChar w:fldCharType="begin"/>
      </w:r>
      <w:r w:rsidR="00AA56F9" w:rsidRPr="00413258">
        <w:rPr>
          <w:rFonts w:ascii="Book Antiqua" w:hAnsi="Book Antiqua"/>
          <w:kern w:val="0"/>
          <w:sz w:val="24"/>
          <w:vertAlign w:val="superscript"/>
        </w:rPr>
        <w:instrText xml:space="preserve"> ADDIN EN.CITE &lt;EndNote&gt;&lt;Cite&gt;&lt;Author&gt;Machens&lt;/Author&gt;&lt;Year&gt;2004&lt;/Year&gt;&lt;RecNum&gt;141&lt;/RecNum&gt;&lt;DisplayText&gt;[9]&lt;/DisplayText&gt;&lt;record&gt;&lt;rec-number&gt;141&lt;/rec-number&gt;&lt;foreign-keys&gt;&lt;key app="EN" db-id="t2az05w9yfdwroeet05xx2e0ts92stsrzxe5"&gt;141&lt;/key&gt;&lt;/foreign-keys&gt;&lt;ref-type name="Journal Article"&gt;17&lt;/ref-type&gt;&lt;contributors&gt;&lt;authors&gt;&lt;author&gt;Machens, A.&lt;/author&gt;&lt;/authors&gt;&lt;/contributors&gt;&lt;titles&gt;&lt;title&gt;Early malignant progression of hereditary medullary thyroid cancer&lt;/title&gt;&lt;secondary-title&gt;N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medicine&lt;/abbr-1&gt;&lt;/alt-periodical&gt;&lt;pages&gt;943&lt;/pages&gt;&lt;volume&gt;350&lt;/volume&gt;&lt;number&gt;9&lt;/number&gt;&lt;keywords&gt;&lt;keyword&gt;Carcinoma, Medullary/*genetics&lt;/keyword&gt;&lt;keyword&gt;Disease Progression&lt;/keyword&gt;&lt;keyword&gt;Humans&lt;/keyword&gt;&lt;keyword&gt;Thyroid Neoplasms/*genetics&lt;/keyword&gt;&lt;/keywords&gt;&lt;dates&gt;&lt;year&gt;2004&lt;/year&gt;&lt;pub-dates&gt;&lt;date&gt;Feb 26&lt;/date&gt;&lt;/pub-dates&gt;&lt;/dates&gt;&lt;isbn&gt;1533-4406 (Electronic)&amp;#xD;0028-4793 (Linking)&lt;/isbn&gt;&lt;accession-num&gt;14985494&lt;/accession-num&gt;&lt;urls&gt;&lt;related-urls&gt;&lt;url&gt;http://www.ncbi.nlm.nih.gov/pubmed/14985494&lt;/url&gt;&lt;/related-urls&gt;&lt;/urls&gt;&lt;electronic-resource-num&gt;10.1056/NEJM200402263500917&lt;/electronic-resource-num&gt;&lt;/record&gt;&lt;/Cite&gt;&lt;/EndNote&gt;</w:instrText>
      </w:r>
      <w:r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9" w:tooltip="Machens, 2004 #141" w:history="1">
        <w:r w:rsidR="003A1AAD" w:rsidRPr="00413258">
          <w:rPr>
            <w:rFonts w:ascii="Book Antiqua" w:hAnsi="Book Antiqua"/>
            <w:noProof/>
            <w:kern w:val="0"/>
            <w:sz w:val="24"/>
            <w:vertAlign w:val="superscript"/>
          </w:rPr>
          <w:t>9</w:t>
        </w:r>
      </w:hyperlink>
      <w:r w:rsidR="00AA56F9" w:rsidRPr="00413258">
        <w:rPr>
          <w:rFonts w:ascii="Book Antiqua" w:hAnsi="Book Antiqua"/>
          <w:noProof/>
          <w:kern w:val="0"/>
          <w:sz w:val="24"/>
          <w:vertAlign w:val="superscript"/>
        </w:rPr>
        <w:t>]</w:t>
      </w:r>
      <w:r w:rsidRPr="00413258">
        <w:rPr>
          <w:rFonts w:ascii="Book Antiqua" w:hAnsi="Book Antiqua"/>
          <w:kern w:val="0"/>
          <w:sz w:val="24"/>
          <w:vertAlign w:val="superscript"/>
        </w:rPr>
        <w:fldChar w:fldCharType="end"/>
      </w:r>
      <w:r w:rsidRPr="00413258">
        <w:rPr>
          <w:rFonts w:ascii="Book Antiqua" w:hAnsi="Book Antiqua"/>
          <w:kern w:val="0"/>
          <w:sz w:val="24"/>
        </w:rPr>
        <w:t xml:space="preserve">. In head and neck </w:t>
      </w:r>
      <w:proofErr w:type="spellStart"/>
      <w:r w:rsidRPr="00413258">
        <w:rPr>
          <w:rFonts w:ascii="Book Antiqua" w:hAnsi="Book Antiqua"/>
          <w:kern w:val="0"/>
          <w:sz w:val="24"/>
        </w:rPr>
        <w:t>paraganglioma</w:t>
      </w:r>
      <w:proofErr w:type="spellEnd"/>
      <w:r w:rsidRPr="00413258">
        <w:rPr>
          <w:rFonts w:ascii="Book Antiqua" w:hAnsi="Book Antiqua"/>
          <w:kern w:val="0"/>
          <w:sz w:val="24"/>
        </w:rPr>
        <w:t xml:space="preserve">, a mutation of the D subunit of the </w:t>
      </w:r>
      <w:r w:rsidRPr="001936B7">
        <w:rPr>
          <w:rFonts w:ascii="Book Antiqua" w:hAnsi="Book Antiqua"/>
          <w:i/>
          <w:kern w:val="0"/>
          <w:sz w:val="24"/>
        </w:rPr>
        <w:t>SDH</w:t>
      </w:r>
      <w:r w:rsidRPr="00413258">
        <w:rPr>
          <w:rFonts w:ascii="Book Antiqua" w:hAnsi="Book Antiqua"/>
          <w:kern w:val="0"/>
          <w:sz w:val="24"/>
        </w:rPr>
        <w:t xml:space="preserve"> gene is identified in 50%</w:t>
      </w:r>
      <w:r w:rsidR="001D54A9" w:rsidRPr="00413258">
        <w:rPr>
          <w:rFonts w:ascii="Book Antiqua" w:hAnsi="Book Antiqua"/>
          <w:kern w:val="0"/>
          <w:sz w:val="24"/>
        </w:rPr>
        <w:t>-</w:t>
      </w:r>
      <w:r w:rsidRPr="00413258">
        <w:rPr>
          <w:rFonts w:ascii="Book Antiqua" w:hAnsi="Book Antiqua"/>
          <w:kern w:val="0"/>
          <w:sz w:val="24"/>
        </w:rPr>
        <w:t xml:space="preserve">94% </w:t>
      </w:r>
      <w:r w:rsidR="005C2F5E">
        <w:rPr>
          <w:rFonts w:ascii="Book Antiqua" w:hAnsi="Book Antiqua"/>
          <w:kern w:val="0"/>
          <w:sz w:val="24"/>
        </w:rPr>
        <w:t xml:space="preserve">of </w:t>
      </w:r>
      <w:r w:rsidRPr="00413258">
        <w:rPr>
          <w:rFonts w:ascii="Book Antiqua" w:hAnsi="Book Antiqua"/>
          <w:kern w:val="0"/>
          <w:sz w:val="24"/>
        </w:rPr>
        <w:t>cases, while a mutation of the B subunit is identified in</w:t>
      </w:r>
      <w:r w:rsidR="00385C5C" w:rsidRPr="00413258">
        <w:rPr>
          <w:rFonts w:ascii="Book Antiqua" w:hAnsi="Book Antiqua"/>
          <w:kern w:val="0"/>
          <w:sz w:val="24"/>
        </w:rPr>
        <w:t xml:space="preserve"> </w:t>
      </w:r>
      <w:r w:rsidRPr="00413258">
        <w:rPr>
          <w:rFonts w:ascii="Book Antiqua" w:hAnsi="Book Antiqua"/>
          <w:kern w:val="0"/>
          <w:sz w:val="24"/>
        </w:rPr>
        <w:t>10%</w:t>
      </w:r>
      <w:r w:rsidR="001D54A9" w:rsidRPr="00413258">
        <w:rPr>
          <w:rFonts w:ascii="Book Antiqua" w:hAnsi="Book Antiqua"/>
          <w:kern w:val="0"/>
          <w:sz w:val="24"/>
        </w:rPr>
        <w:t>-</w:t>
      </w:r>
      <w:r w:rsidRPr="00413258">
        <w:rPr>
          <w:rFonts w:ascii="Book Antiqua" w:hAnsi="Book Antiqua"/>
          <w:kern w:val="0"/>
          <w:sz w:val="24"/>
        </w:rPr>
        <w:t>20% of cases</w:t>
      </w:r>
      <w:r w:rsidRPr="00413258">
        <w:rPr>
          <w:rFonts w:ascii="Book Antiqua" w:hAnsi="Book Antiqua"/>
          <w:kern w:val="0"/>
          <w:sz w:val="24"/>
          <w:vertAlign w:val="superscript"/>
        </w:rPr>
        <w:fldChar w:fldCharType="begin">
          <w:fldData xml:space="preserve">PEVuZE5vdGU+PENpdGU+PEF1dGhvcj5Bc3R1dGk8L0F1dGhvcj48WWVhcj4yMDAzPC9ZZWFyPjxS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</w:fldData>
        </w:fldChar>
      </w:r>
      <w:r w:rsidR="00AA56F9" w:rsidRPr="00413258">
        <w:rPr>
          <w:rFonts w:ascii="Book Antiqua" w:hAnsi="Book Antiqua"/>
          <w:kern w:val="0"/>
          <w:sz w:val="24"/>
          <w:vertAlign w:val="superscript"/>
        </w:rPr>
        <w:instrText xml:space="preserve"> ADDIN EN.CITE </w:instrText>
      </w:r>
      <w:r w:rsidR="00AA56F9" w:rsidRPr="00413258">
        <w:rPr>
          <w:rFonts w:ascii="Book Antiqua" w:hAnsi="Book Antiqua"/>
          <w:kern w:val="0"/>
          <w:sz w:val="24"/>
          <w:vertAlign w:val="superscript"/>
        </w:rPr>
        <w:fldChar w:fldCharType="begin">
          <w:fldData xml:space="preserve">PEVuZE5vdGU+PENpdGU+PEF1dGhvcj5Bc3R1dGk8L0F1dGhvcj48WWVhcj4yMDAzPC9ZZWFyPjxS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</w:fldData>
        </w:fldChar>
      </w:r>
      <w:r w:rsidR="00AA56F9" w:rsidRPr="00413258">
        <w:rPr>
          <w:rFonts w:ascii="Book Antiqua" w:hAnsi="Book Antiqua"/>
          <w:kern w:val="0"/>
          <w:sz w:val="24"/>
          <w:vertAlign w:val="superscript"/>
        </w:rPr>
        <w:instrText xml:space="preserve"> ADDIN EN.CITE.DATA </w:instrText>
      </w:r>
      <w:r w:rsidR="00AA56F9" w:rsidRPr="00413258">
        <w:rPr>
          <w:rFonts w:ascii="Book Antiqua" w:hAnsi="Book Antiqua"/>
          <w:kern w:val="0"/>
          <w:sz w:val="24"/>
          <w:vertAlign w:val="superscript"/>
        </w:rPr>
      </w:r>
      <w:r w:rsidR="00AA56F9" w:rsidRPr="00413258">
        <w:rPr>
          <w:rFonts w:ascii="Book Antiqua" w:hAnsi="Book Antiqua"/>
          <w:kern w:val="0"/>
          <w:sz w:val="24"/>
          <w:vertAlign w:val="superscript"/>
        </w:rPr>
        <w:fldChar w:fldCharType="end"/>
      </w:r>
      <w:r w:rsidRPr="00413258">
        <w:rPr>
          <w:rFonts w:ascii="Book Antiqua" w:hAnsi="Book Antiqua"/>
          <w:kern w:val="0"/>
          <w:sz w:val="24"/>
          <w:vertAlign w:val="superscript"/>
        </w:rPr>
      </w:r>
      <w:r w:rsidRPr="00413258">
        <w:rPr>
          <w:rFonts w:ascii="Book Antiqua" w:hAnsi="Book Antiqua"/>
          <w:kern w:val="0"/>
          <w:sz w:val="24"/>
          <w:vertAlign w:val="superscript"/>
        </w:rPr>
        <w:fldChar w:fldCharType="separate"/>
      </w:r>
      <w:r w:rsidR="00AA56F9" w:rsidRPr="00413258">
        <w:rPr>
          <w:rFonts w:ascii="Book Antiqua" w:hAnsi="Book Antiqua"/>
          <w:noProof/>
          <w:kern w:val="0"/>
          <w:sz w:val="24"/>
          <w:vertAlign w:val="superscript"/>
        </w:rPr>
        <w:t>[</w:t>
      </w:r>
      <w:hyperlink w:anchor="_ENREF_10" w:tooltip="Astuti, 2003 #148" w:history="1">
        <w:r w:rsidR="003A1AAD" w:rsidRPr="00413258">
          <w:rPr>
            <w:rFonts w:ascii="Book Antiqua" w:hAnsi="Book Antiqua"/>
            <w:noProof/>
            <w:kern w:val="0"/>
            <w:sz w:val="24"/>
            <w:vertAlign w:val="superscript"/>
          </w:rPr>
          <w:t>10</w:t>
        </w:r>
      </w:hyperlink>
      <w:r w:rsidR="00AA56F9" w:rsidRPr="00413258">
        <w:rPr>
          <w:rFonts w:ascii="Book Antiqua" w:hAnsi="Book Antiqua"/>
          <w:noProof/>
          <w:kern w:val="0"/>
          <w:sz w:val="24"/>
          <w:vertAlign w:val="superscript"/>
        </w:rPr>
        <w:t>]</w:t>
      </w:r>
      <w:r w:rsidRPr="00413258">
        <w:rPr>
          <w:rFonts w:ascii="Book Antiqua" w:hAnsi="Book Antiqua"/>
          <w:kern w:val="0"/>
          <w:sz w:val="24"/>
          <w:vertAlign w:val="superscript"/>
        </w:rPr>
        <w:fldChar w:fldCharType="end"/>
      </w:r>
      <w:r w:rsidRPr="00413258">
        <w:rPr>
          <w:rFonts w:ascii="Book Antiqua" w:hAnsi="Book Antiqua"/>
          <w:kern w:val="0"/>
          <w:sz w:val="24"/>
        </w:rPr>
        <w:t xml:space="preserve">. </w:t>
      </w:r>
      <w:r w:rsidR="001D54A9" w:rsidRPr="00413258">
        <w:rPr>
          <w:rFonts w:ascii="Book Antiqua" w:hAnsi="Book Antiqua"/>
          <w:kern w:val="0"/>
          <w:sz w:val="24"/>
        </w:rPr>
        <w:t xml:space="preserve">Neumann </w:t>
      </w:r>
      <w:r w:rsidR="001D54A9" w:rsidRPr="00413258">
        <w:rPr>
          <w:rFonts w:ascii="Book Antiqua" w:hAnsi="Book Antiqua"/>
          <w:i/>
          <w:kern w:val="0"/>
          <w:sz w:val="24"/>
        </w:rPr>
        <w:t xml:space="preserve">et </w:t>
      </w:r>
      <w:proofErr w:type="gramStart"/>
      <w:r w:rsidR="001D54A9" w:rsidRPr="00413258">
        <w:rPr>
          <w:rFonts w:ascii="Book Antiqua" w:hAnsi="Book Antiqua"/>
          <w:i/>
          <w:kern w:val="0"/>
          <w:sz w:val="24"/>
        </w:rPr>
        <w:t>al</w:t>
      </w:r>
      <w:r w:rsidR="00E83E63" w:rsidRPr="00413258">
        <w:rPr>
          <w:rFonts w:ascii="Book Antiqua" w:hAnsi="Book Antiqua"/>
          <w:kern w:val="0"/>
          <w:sz w:val="24"/>
          <w:vertAlign w:val="superscript"/>
        </w:rPr>
        <w:t>[</w:t>
      </w:r>
      <w:proofErr w:type="gramEnd"/>
      <w:r w:rsidR="00E83E63" w:rsidRPr="00413258">
        <w:rPr>
          <w:rFonts w:ascii="Book Antiqua" w:hAnsi="Book Antiqua"/>
          <w:kern w:val="0"/>
          <w:sz w:val="24"/>
          <w:vertAlign w:val="superscript"/>
        </w:rPr>
        <w:t xml:space="preserve">18] </w:t>
      </w:r>
      <w:r w:rsidR="009C1BD9" w:rsidRPr="00413258">
        <w:rPr>
          <w:rFonts w:ascii="Book Antiqua" w:hAnsi="Book Antiqua"/>
          <w:kern w:val="0"/>
          <w:sz w:val="24"/>
        </w:rPr>
        <w:t xml:space="preserve">suggested that whether thyroid malignancies are also components of SDHB or SDHD related disease awaits further confirmation. The genetic testing in the reported cases is reviewed in Table 1. The results of these studies indicate </w:t>
      </w:r>
      <w:r w:rsidR="009C1BD9" w:rsidRPr="00413258">
        <w:rPr>
          <w:rFonts w:ascii="Book Antiqua" w:hAnsi="Book Antiqua"/>
          <w:kern w:val="0"/>
          <w:sz w:val="24"/>
        </w:rPr>
        <w:lastRenderedPageBreak/>
        <w:t>that the PTC-PGL/PHEO seems to have a heterogeneous genetic background. However, the genetic testing of our cases is not the same as previous studies. Whether this association is coincidental or has a genetic underlying relationship remains iden</w:t>
      </w:r>
      <w:r w:rsidR="008713E2" w:rsidRPr="00413258">
        <w:rPr>
          <w:rFonts w:ascii="Book Antiqua" w:hAnsi="Book Antiqua"/>
          <w:kern w:val="0"/>
          <w:sz w:val="24"/>
        </w:rPr>
        <w:t>t</w:t>
      </w:r>
      <w:r w:rsidR="009C1BD9" w:rsidRPr="00413258">
        <w:rPr>
          <w:rFonts w:ascii="Book Antiqua" w:hAnsi="Book Antiqua"/>
          <w:kern w:val="0"/>
          <w:sz w:val="24"/>
        </w:rPr>
        <w:t>ification.</w:t>
      </w:r>
    </w:p>
    <w:p w14:paraId="3C71F962" w14:textId="77777777" w:rsidR="00E32547" w:rsidRPr="00413258" w:rsidRDefault="0056592F"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hAnsi="Book Antiqua"/>
          <w:kern w:val="0"/>
          <w:sz w:val="24"/>
        </w:rPr>
        <w:t>O</w:t>
      </w:r>
      <w:r w:rsidR="00E32547" w:rsidRPr="00413258">
        <w:rPr>
          <w:rFonts w:ascii="Book Antiqua" w:hAnsi="Book Antiqua"/>
          <w:kern w:val="0"/>
          <w:sz w:val="24"/>
        </w:rPr>
        <w:t>nset involves multiple organs, and the treatment emphasizes multidisciplinary cooperation. Different lesions are mainly treated by related specialists, but it is necessary to avoid isolate</w:t>
      </w:r>
      <w:r w:rsidRPr="00413258">
        <w:rPr>
          <w:rFonts w:ascii="Book Antiqua" w:hAnsi="Book Antiqua"/>
          <w:kern w:val="0"/>
          <w:sz w:val="24"/>
        </w:rPr>
        <w:t>d</w:t>
      </w:r>
      <w:r w:rsidR="00E32547" w:rsidRPr="00413258">
        <w:rPr>
          <w:rFonts w:ascii="Book Antiqua" w:hAnsi="Book Antiqua"/>
          <w:kern w:val="0"/>
          <w:sz w:val="24"/>
        </w:rPr>
        <w:t xml:space="preserve"> treatment of </w:t>
      </w:r>
      <w:r w:rsidRPr="00413258">
        <w:rPr>
          <w:rFonts w:ascii="Book Antiqua" w:hAnsi="Book Antiqua"/>
          <w:kern w:val="0"/>
          <w:sz w:val="24"/>
        </w:rPr>
        <w:t xml:space="preserve">a </w:t>
      </w:r>
      <w:r w:rsidR="00E32547" w:rsidRPr="00413258">
        <w:rPr>
          <w:rFonts w:ascii="Book Antiqua" w:hAnsi="Book Antiqua"/>
          <w:kern w:val="0"/>
          <w:sz w:val="24"/>
        </w:rPr>
        <w:t xml:space="preserve">single subject. Removal of the </w:t>
      </w:r>
      <w:proofErr w:type="spellStart"/>
      <w:r w:rsidR="00E32547" w:rsidRPr="00413258">
        <w:rPr>
          <w:rFonts w:ascii="Book Antiqua" w:hAnsi="Book Antiqua"/>
          <w:kern w:val="0"/>
          <w:sz w:val="24"/>
        </w:rPr>
        <w:t>paraganglioma</w:t>
      </w:r>
      <w:proofErr w:type="spellEnd"/>
      <w:r w:rsidR="00E32547" w:rsidRPr="00413258">
        <w:rPr>
          <w:rFonts w:ascii="Book Antiqua" w:hAnsi="Book Antiqua"/>
          <w:kern w:val="0"/>
          <w:sz w:val="24"/>
        </w:rPr>
        <w:t xml:space="preserve"> and papillary cancer was the optimal treatment </w:t>
      </w:r>
      <w:r w:rsidRPr="00413258">
        <w:rPr>
          <w:rFonts w:ascii="Book Antiqua" w:hAnsi="Book Antiqua"/>
          <w:kern w:val="0"/>
          <w:sz w:val="24"/>
        </w:rPr>
        <w:t>in</w:t>
      </w:r>
      <w:r w:rsidR="00E32547" w:rsidRPr="00413258">
        <w:rPr>
          <w:rFonts w:ascii="Book Antiqua" w:hAnsi="Book Antiqua"/>
          <w:kern w:val="0"/>
          <w:sz w:val="24"/>
        </w:rPr>
        <w:t xml:space="preserve"> this case, but it was necessary to exclude PHEO, </w:t>
      </w:r>
      <w:r w:rsidRPr="00413258">
        <w:rPr>
          <w:rFonts w:ascii="Book Antiqua" w:hAnsi="Book Antiqua"/>
          <w:kern w:val="0"/>
          <w:sz w:val="24"/>
        </w:rPr>
        <w:t xml:space="preserve">as </w:t>
      </w:r>
      <w:r w:rsidR="00E32547" w:rsidRPr="00413258">
        <w:rPr>
          <w:rFonts w:ascii="Book Antiqua" w:hAnsi="Book Antiqua"/>
          <w:kern w:val="0"/>
          <w:sz w:val="24"/>
        </w:rPr>
        <w:t>otherwise</w:t>
      </w:r>
      <w:r w:rsidRPr="00413258">
        <w:rPr>
          <w:rFonts w:ascii="Book Antiqua" w:hAnsi="Book Antiqua"/>
          <w:kern w:val="0"/>
          <w:sz w:val="24"/>
        </w:rPr>
        <w:t>,</w:t>
      </w:r>
      <w:r w:rsidR="00E32547" w:rsidRPr="00413258">
        <w:rPr>
          <w:rFonts w:ascii="Book Antiqua" w:hAnsi="Book Antiqua"/>
          <w:kern w:val="0"/>
          <w:sz w:val="24"/>
        </w:rPr>
        <w:t xml:space="preserve"> other </w:t>
      </w:r>
      <w:r w:rsidRPr="00413258">
        <w:rPr>
          <w:rFonts w:ascii="Book Antiqua" w:hAnsi="Book Antiqua"/>
          <w:kern w:val="0"/>
          <w:sz w:val="24"/>
        </w:rPr>
        <w:t xml:space="preserve">procedures could have </w:t>
      </w:r>
      <w:r w:rsidR="00E32547" w:rsidRPr="00413258">
        <w:rPr>
          <w:rFonts w:ascii="Book Antiqua" w:hAnsi="Book Antiqua"/>
          <w:kern w:val="0"/>
          <w:sz w:val="24"/>
        </w:rPr>
        <w:t>induce</w:t>
      </w:r>
      <w:r w:rsidRPr="00413258">
        <w:rPr>
          <w:rFonts w:ascii="Book Antiqua" w:hAnsi="Book Antiqua"/>
          <w:kern w:val="0"/>
          <w:sz w:val="24"/>
        </w:rPr>
        <w:t>d</w:t>
      </w:r>
      <w:r w:rsidR="00E32547" w:rsidRPr="00413258">
        <w:rPr>
          <w:rFonts w:ascii="Book Antiqua" w:hAnsi="Book Antiqua"/>
          <w:kern w:val="0"/>
          <w:sz w:val="24"/>
        </w:rPr>
        <w:t xml:space="preserve"> hypertensive crisis. However, </w:t>
      </w:r>
      <w:proofErr w:type="spellStart"/>
      <w:r w:rsidR="00E32547" w:rsidRPr="00413258">
        <w:rPr>
          <w:rFonts w:ascii="Book Antiqua" w:hAnsi="Book Antiqua"/>
          <w:kern w:val="0"/>
          <w:sz w:val="24"/>
        </w:rPr>
        <w:t>paraganglioma</w:t>
      </w:r>
      <w:proofErr w:type="spellEnd"/>
      <w:r w:rsidR="00E32547" w:rsidRPr="00413258">
        <w:rPr>
          <w:rFonts w:ascii="Book Antiqua" w:hAnsi="Book Antiqua"/>
          <w:kern w:val="0"/>
          <w:sz w:val="24"/>
        </w:rPr>
        <w:t xml:space="preserve"> resection at the carotid bifurcation remain</w:t>
      </w:r>
      <w:r w:rsidRPr="00413258">
        <w:rPr>
          <w:rFonts w:ascii="Book Antiqua" w:hAnsi="Book Antiqua"/>
          <w:kern w:val="0"/>
          <w:sz w:val="24"/>
        </w:rPr>
        <w:t>s</w:t>
      </w:r>
      <w:r w:rsidR="00E32547" w:rsidRPr="00413258">
        <w:rPr>
          <w:rFonts w:ascii="Book Antiqua" w:hAnsi="Book Antiqua"/>
          <w:kern w:val="0"/>
          <w:sz w:val="24"/>
        </w:rPr>
        <w:t xml:space="preserve"> a challenge for surgeons because of its </w:t>
      </w:r>
      <w:r w:rsidRPr="00413258">
        <w:rPr>
          <w:rFonts w:ascii="Book Antiqua" w:hAnsi="Book Antiqua"/>
          <w:kern w:val="0"/>
          <w:sz w:val="24"/>
        </w:rPr>
        <w:t xml:space="preserve">rich </w:t>
      </w:r>
      <w:r w:rsidR="00E32547" w:rsidRPr="00413258">
        <w:rPr>
          <w:rFonts w:ascii="Book Antiqua" w:hAnsi="Book Antiqua"/>
          <w:kern w:val="0"/>
          <w:sz w:val="24"/>
        </w:rPr>
        <w:t>blood supply.</w:t>
      </w:r>
    </w:p>
    <w:p w14:paraId="465F5A0F" w14:textId="6467C491" w:rsidR="009C1BD9" w:rsidRPr="00413258" w:rsidRDefault="0056592F" w:rsidP="00413258">
      <w:pPr>
        <w:autoSpaceDE w:val="0"/>
        <w:autoSpaceDN w:val="0"/>
        <w:adjustRightInd w:val="0"/>
        <w:spacing w:line="360" w:lineRule="auto"/>
        <w:ind w:firstLineChars="100" w:firstLine="240"/>
        <w:rPr>
          <w:rFonts w:ascii="Book Antiqua" w:hAnsi="Book Antiqua"/>
          <w:kern w:val="0"/>
          <w:sz w:val="24"/>
        </w:rPr>
      </w:pPr>
      <w:r w:rsidRPr="00413258">
        <w:rPr>
          <w:rFonts w:ascii="Book Antiqua" w:eastAsia="Songti SC" w:hAnsi="Book Antiqua"/>
          <w:kern w:val="0"/>
          <w:sz w:val="24"/>
        </w:rPr>
        <w:t>To our best understanding and knowledge, n</w:t>
      </w:r>
      <w:r w:rsidR="00E32547" w:rsidRPr="00413258">
        <w:rPr>
          <w:rFonts w:ascii="Book Antiqua" w:eastAsia="Songti SC" w:hAnsi="Book Antiqua"/>
          <w:kern w:val="0"/>
          <w:sz w:val="24"/>
        </w:rPr>
        <w:t>o known syndrome or conceivable interrelationships among the tumors explained th</w:t>
      </w:r>
      <w:r w:rsidRPr="00413258">
        <w:rPr>
          <w:rFonts w:ascii="Book Antiqua" w:eastAsia="Songti SC" w:hAnsi="Book Antiqua"/>
          <w:kern w:val="0"/>
          <w:sz w:val="24"/>
        </w:rPr>
        <w:t>is</w:t>
      </w:r>
      <w:r w:rsidR="00E32547" w:rsidRPr="00413258">
        <w:rPr>
          <w:rFonts w:ascii="Book Antiqua" w:eastAsia="Songti SC" w:hAnsi="Book Antiqua"/>
          <w:kern w:val="0"/>
          <w:sz w:val="24"/>
        </w:rPr>
        <w:t xml:space="preserve"> combination</w:t>
      </w:r>
      <w:r w:rsidRPr="00413258">
        <w:rPr>
          <w:rFonts w:ascii="Book Antiqua" w:eastAsia="Songti SC" w:hAnsi="Book Antiqua"/>
          <w:kern w:val="0"/>
          <w:sz w:val="24"/>
        </w:rPr>
        <w:t xml:space="preserve"> presentation</w:t>
      </w:r>
      <w:r w:rsidR="00E32547" w:rsidRPr="00413258">
        <w:rPr>
          <w:rFonts w:ascii="Book Antiqua" w:eastAsia="Songti SC" w:hAnsi="Book Antiqua"/>
          <w:kern w:val="0"/>
          <w:sz w:val="24"/>
        </w:rPr>
        <w:t xml:space="preserve">. </w:t>
      </w:r>
      <w:r w:rsidRPr="00413258">
        <w:rPr>
          <w:rFonts w:ascii="Book Antiqua" w:hAnsi="Book Antiqua"/>
          <w:kern w:val="0"/>
          <w:sz w:val="24"/>
        </w:rPr>
        <w:t xml:space="preserve">This case highlights that the presence of </w:t>
      </w:r>
      <w:r w:rsidRPr="00413258">
        <w:rPr>
          <w:rFonts w:ascii="Book Antiqua" w:eastAsia="Songti SC" w:hAnsi="Book Antiqua"/>
          <w:kern w:val="0"/>
          <w:sz w:val="24"/>
        </w:rPr>
        <w:t xml:space="preserve">concomitant </w:t>
      </w:r>
      <w:proofErr w:type="spellStart"/>
      <w:r w:rsidRPr="00413258">
        <w:rPr>
          <w:rFonts w:ascii="Book Antiqua" w:eastAsia="Songti SC" w:hAnsi="Book Antiqua"/>
          <w:kern w:val="0"/>
          <w:sz w:val="24"/>
        </w:rPr>
        <w:t>paraganglioma</w:t>
      </w:r>
      <w:proofErr w:type="spellEnd"/>
      <w:r w:rsidRPr="00413258">
        <w:rPr>
          <w:rFonts w:ascii="Book Antiqua" w:eastAsia="Songti SC" w:hAnsi="Book Antiqua"/>
          <w:kern w:val="0"/>
          <w:sz w:val="24"/>
        </w:rPr>
        <w:t xml:space="preserve"> and thyroid papillary carcinoma could be either coincidental or a result of an underlying unknown mutation.</w:t>
      </w:r>
    </w:p>
    <w:p w14:paraId="7BECE98E" w14:textId="77777777" w:rsidR="001D54A9" w:rsidRPr="00413258" w:rsidRDefault="001D54A9" w:rsidP="00413258">
      <w:pPr>
        <w:autoSpaceDE w:val="0"/>
        <w:autoSpaceDN w:val="0"/>
        <w:adjustRightInd w:val="0"/>
        <w:spacing w:line="360" w:lineRule="auto"/>
        <w:ind w:firstLineChars="100" w:firstLine="240"/>
        <w:rPr>
          <w:rFonts w:ascii="Book Antiqua" w:hAnsi="Book Antiqua"/>
          <w:kern w:val="0"/>
          <w:sz w:val="24"/>
        </w:rPr>
      </w:pPr>
    </w:p>
    <w:p w14:paraId="6B6CEABB" w14:textId="394EEDCF" w:rsidR="00AE2CF8" w:rsidRPr="00413258" w:rsidRDefault="008230A2" w:rsidP="00413258">
      <w:pPr>
        <w:autoSpaceDE w:val="0"/>
        <w:autoSpaceDN w:val="0"/>
        <w:adjustRightInd w:val="0"/>
        <w:spacing w:line="360" w:lineRule="auto"/>
        <w:rPr>
          <w:rFonts w:ascii="Book Antiqua" w:hAnsi="Book Antiqua"/>
          <w:b/>
          <w:kern w:val="0"/>
          <w:sz w:val="24"/>
        </w:rPr>
      </w:pPr>
      <w:r w:rsidRPr="00413258">
        <w:rPr>
          <w:rFonts w:ascii="Book Antiqua" w:hAnsi="Book Antiqua"/>
          <w:b/>
          <w:kern w:val="0"/>
          <w:sz w:val="24"/>
        </w:rPr>
        <w:t>ACKNOWLEDGEMENT</w:t>
      </w:r>
    </w:p>
    <w:p w14:paraId="633AA577" w14:textId="2ED04EEF" w:rsidR="00E32547" w:rsidRPr="001936B7" w:rsidRDefault="009D6398" w:rsidP="00413258">
      <w:pPr>
        <w:autoSpaceDE w:val="0"/>
        <w:autoSpaceDN w:val="0"/>
        <w:adjustRightInd w:val="0"/>
        <w:spacing w:line="360" w:lineRule="auto"/>
        <w:rPr>
          <w:rFonts w:ascii="Book Antiqua" w:hAnsi="Book Antiqua"/>
          <w:kern w:val="0"/>
          <w:sz w:val="24"/>
        </w:rPr>
      </w:pPr>
      <w:r w:rsidRPr="00413258">
        <w:rPr>
          <w:rFonts w:ascii="Book Antiqua" w:hAnsi="Book Antiqua"/>
          <w:kern w:val="0"/>
          <w:sz w:val="24"/>
        </w:rPr>
        <w:t>The authors thank</w:t>
      </w:r>
      <w:r w:rsidR="00E83E63" w:rsidRPr="00413258">
        <w:rPr>
          <w:rFonts w:ascii="Book Antiqua" w:hAnsi="Book Antiqua"/>
          <w:kern w:val="0"/>
          <w:sz w:val="24"/>
        </w:rPr>
        <w:t xml:space="preserve"> Ms. YJ Huang for her support of the study</w:t>
      </w:r>
      <w:r w:rsidR="00AE2CF8" w:rsidRPr="00413258">
        <w:rPr>
          <w:rFonts w:ascii="Book Antiqua" w:hAnsi="Book Antiqua"/>
          <w:kern w:val="0"/>
          <w:sz w:val="24"/>
        </w:rPr>
        <w:t>.</w:t>
      </w:r>
    </w:p>
    <w:p w14:paraId="5BEAB546" w14:textId="188FDA60" w:rsidR="00E32547" w:rsidRPr="00413258" w:rsidRDefault="00D502D7" w:rsidP="00413258">
      <w:pPr>
        <w:spacing w:line="360" w:lineRule="auto"/>
        <w:rPr>
          <w:rFonts w:ascii="Book Antiqua" w:hAnsi="Book Antiqua"/>
          <w:b/>
          <w:sz w:val="24"/>
        </w:rPr>
      </w:pPr>
      <w:r w:rsidRPr="00413258">
        <w:rPr>
          <w:rFonts w:ascii="Book Antiqua" w:hAnsi="Book Antiqua"/>
          <w:sz w:val="24"/>
        </w:rPr>
        <w:br w:type="page"/>
      </w:r>
      <w:r w:rsidR="001D54A9" w:rsidRPr="00413258">
        <w:rPr>
          <w:rFonts w:ascii="Book Antiqua" w:hAnsi="Book Antiqua"/>
          <w:b/>
          <w:sz w:val="24"/>
        </w:rPr>
        <w:lastRenderedPageBreak/>
        <w:t>REFERENCES</w:t>
      </w:r>
    </w:p>
    <w:p w14:paraId="7342AD4D"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 </w:t>
      </w:r>
      <w:r w:rsidRPr="00413258">
        <w:rPr>
          <w:rFonts w:ascii="Book Antiqua" w:hAnsi="Book Antiqua"/>
          <w:b/>
          <w:sz w:val="24"/>
        </w:rPr>
        <w:t>Lee JH</w:t>
      </w:r>
      <w:r w:rsidRPr="00413258">
        <w:rPr>
          <w:rFonts w:ascii="Book Antiqua" w:hAnsi="Book Antiqua"/>
          <w:sz w:val="24"/>
        </w:rPr>
        <w:t xml:space="preserve">, </w:t>
      </w:r>
      <w:proofErr w:type="spellStart"/>
      <w:r w:rsidRPr="00413258">
        <w:rPr>
          <w:rFonts w:ascii="Book Antiqua" w:hAnsi="Book Antiqua"/>
          <w:sz w:val="24"/>
        </w:rPr>
        <w:t>Barich</w:t>
      </w:r>
      <w:proofErr w:type="spellEnd"/>
      <w:r w:rsidRPr="00413258">
        <w:rPr>
          <w:rFonts w:ascii="Book Antiqua" w:hAnsi="Book Antiqua"/>
          <w:sz w:val="24"/>
        </w:rPr>
        <w:t xml:space="preserve"> F, </w:t>
      </w:r>
      <w:proofErr w:type="spellStart"/>
      <w:r w:rsidRPr="00413258">
        <w:rPr>
          <w:rFonts w:ascii="Book Antiqua" w:hAnsi="Book Antiqua"/>
          <w:sz w:val="24"/>
        </w:rPr>
        <w:t>Karnell</w:t>
      </w:r>
      <w:proofErr w:type="spellEnd"/>
      <w:r w:rsidRPr="00413258">
        <w:rPr>
          <w:rFonts w:ascii="Book Antiqua" w:hAnsi="Book Antiqua"/>
          <w:sz w:val="24"/>
        </w:rPr>
        <w:t xml:space="preserve"> LH, Robinson RA, Zhen WK, </w:t>
      </w:r>
      <w:proofErr w:type="spellStart"/>
      <w:r w:rsidRPr="00413258">
        <w:rPr>
          <w:rFonts w:ascii="Book Antiqua" w:hAnsi="Book Antiqua"/>
          <w:sz w:val="24"/>
        </w:rPr>
        <w:t>Gantz</w:t>
      </w:r>
      <w:proofErr w:type="spellEnd"/>
      <w:r w:rsidRPr="00413258">
        <w:rPr>
          <w:rFonts w:ascii="Book Antiqua" w:hAnsi="Book Antiqua"/>
          <w:sz w:val="24"/>
        </w:rPr>
        <w:t xml:space="preserve"> BJ, Hoffman HT; American College of Surgeons Commission on Cancer; American Cancer Society. </w:t>
      </w:r>
      <w:proofErr w:type="gramStart"/>
      <w:r w:rsidRPr="00413258">
        <w:rPr>
          <w:rFonts w:ascii="Book Antiqua" w:hAnsi="Book Antiqua"/>
          <w:sz w:val="24"/>
        </w:rPr>
        <w:t xml:space="preserve">National Cancer Data Base report on malignant </w:t>
      </w:r>
      <w:proofErr w:type="spellStart"/>
      <w:r w:rsidRPr="00413258">
        <w:rPr>
          <w:rFonts w:ascii="Book Antiqua" w:hAnsi="Book Antiqua"/>
          <w:sz w:val="24"/>
        </w:rPr>
        <w:t>paragangliomas</w:t>
      </w:r>
      <w:proofErr w:type="spellEnd"/>
      <w:r w:rsidRPr="00413258">
        <w:rPr>
          <w:rFonts w:ascii="Book Antiqua" w:hAnsi="Book Antiqua"/>
          <w:sz w:val="24"/>
        </w:rPr>
        <w:t xml:space="preserve"> of the head and neck.</w:t>
      </w:r>
      <w:proofErr w:type="gramEnd"/>
      <w:r w:rsidRPr="00413258">
        <w:rPr>
          <w:rFonts w:ascii="Book Antiqua" w:hAnsi="Book Antiqua"/>
          <w:sz w:val="24"/>
        </w:rPr>
        <w:t xml:space="preserve"> </w:t>
      </w:r>
      <w:r w:rsidRPr="00413258">
        <w:rPr>
          <w:rFonts w:ascii="Book Antiqua" w:hAnsi="Book Antiqua"/>
          <w:i/>
          <w:sz w:val="24"/>
        </w:rPr>
        <w:t>Cancer</w:t>
      </w:r>
      <w:r w:rsidRPr="00413258">
        <w:rPr>
          <w:rFonts w:ascii="Book Antiqua" w:hAnsi="Book Antiqua"/>
          <w:sz w:val="24"/>
        </w:rPr>
        <w:t xml:space="preserve"> 2002; </w:t>
      </w:r>
      <w:r w:rsidRPr="00413258">
        <w:rPr>
          <w:rFonts w:ascii="Book Antiqua" w:hAnsi="Book Antiqua"/>
          <w:b/>
          <w:sz w:val="24"/>
        </w:rPr>
        <w:t>94</w:t>
      </w:r>
      <w:r w:rsidRPr="00413258">
        <w:rPr>
          <w:rFonts w:ascii="Book Antiqua" w:hAnsi="Book Antiqua"/>
          <w:sz w:val="24"/>
        </w:rPr>
        <w:t>: 730-737 [PMID: 11857306 DOI: 10.1002/cncr.10252]</w:t>
      </w:r>
    </w:p>
    <w:p w14:paraId="5FFF699E"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2 </w:t>
      </w:r>
      <w:r w:rsidRPr="00413258">
        <w:rPr>
          <w:rFonts w:ascii="Book Antiqua" w:hAnsi="Book Antiqua"/>
          <w:b/>
          <w:sz w:val="24"/>
        </w:rPr>
        <w:t>Brandi ML</w:t>
      </w:r>
      <w:r w:rsidRPr="00413258">
        <w:rPr>
          <w:rFonts w:ascii="Book Antiqua" w:hAnsi="Book Antiqua"/>
          <w:sz w:val="24"/>
        </w:rPr>
        <w:t xml:space="preserve">, </w:t>
      </w:r>
      <w:proofErr w:type="spellStart"/>
      <w:r w:rsidRPr="00413258">
        <w:rPr>
          <w:rFonts w:ascii="Book Antiqua" w:hAnsi="Book Antiqua"/>
          <w:sz w:val="24"/>
        </w:rPr>
        <w:t>Gagel</w:t>
      </w:r>
      <w:proofErr w:type="spellEnd"/>
      <w:r w:rsidRPr="00413258">
        <w:rPr>
          <w:rFonts w:ascii="Book Antiqua" w:hAnsi="Book Antiqua"/>
          <w:sz w:val="24"/>
        </w:rPr>
        <w:t xml:space="preserve"> RF, </w:t>
      </w:r>
      <w:proofErr w:type="spellStart"/>
      <w:r w:rsidRPr="00413258">
        <w:rPr>
          <w:rFonts w:ascii="Book Antiqua" w:hAnsi="Book Antiqua"/>
          <w:sz w:val="24"/>
        </w:rPr>
        <w:t>Angeli</w:t>
      </w:r>
      <w:proofErr w:type="spellEnd"/>
      <w:r w:rsidRPr="00413258">
        <w:rPr>
          <w:rFonts w:ascii="Book Antiqua" w:hAnsi="Book Antiqua"/>
          <w:sz w:val="24"/>
        </w:rPr>
        <w:t xml:space="preserve"> A, </w:t>
      </w:r>
      <w:proofErr w:type="spellStart"/>
      <w:r w:rsidRPr="00413258">
        <w:rPr>
          <w:rFonts w:ascii="Book Antiqua" w:hAnsi="Book Antiqua"/>
          <w:sz w:val="24"/>
        </w:rPr>
        <w:t>Bilezikian</w:t>
      </w:r>
      <w:proofErr w:type="spellEnd"/>
      <w:r w:rsidRPr="00413258">
        <w:rPr>
          <w:rFonts w:ascii="Book Antiqua" w:hAnsi="Book Antiqua"/>
          <w:sz w:val="24"/>
        </w:rPr>
        <w:t xml:space="preserve"> JP, Beck-</w:t>
      </w:r>
      <w:proofErr w:type="spellStart"/>
      <w:r w:rsidRPr="00413258">
        <w:rPr>
          <w:rFonts w:ascii="Book Antiqua" w:hAnsi="Book Antiqua"/>
          <w:sz w:val="24"/>
        </w:rPr>
        <w:t>Peccoz</w:t>
      </w:r>
      <w:proofErr w:type="spellEnd"/>
      <w:r w:rsidRPr="00413258">
        <w:rPr>
          <w:rFonts w:ascii="Book Antiqua" w:hAnsi="Book Antiqua"/>
          <w:sz w:val="24"/>
        </w:rPr>
        <w:t xml:space="preserve"> P, </w:t>
      </w:r>
      <w:proofErr w:type="spellStart"/>
      <w:r w:rsidRPr="00413258">
        <w:rPr>
          <w:rFonts w:ascii="Book Antiqua" w:hAnsi="Book Antiqua"/>
          <w:sz w:val="24"/>
        </w:rPr>
        <w:t>Bordi</w:t>
      </w:r>
      <w:proofErr w:type="spellEnd"/>
      <w:r w:rsidRPr="00413258">
        <w:rPr>
          <w:rFonts w:ascii="Book Antiqua" w:hAnsi="Book Antiqua"/>
          <w:sz w:val="24"/>
        </w:rPr>
        <w:t xml:space="preserve"> C, Conte-</w:t>
      </w:r>
      <w:proofErr w:type="spellStart"/>
      <w:r w:rsidRPr="00413258">
        <w:rPr>
          <w:rFonts w:ascii="Book Antiqua" w:hAnsi="Book Antiqua"/>
          <w:sz w:val="24"/>
        </w:rPr>
        <w:t>Devolx</w:t>
      </w:r>
      <w:proofErr w:type="spellEnd"/>
      <w:r w:rsidRPr="00413258">
        <w:rPr>
          <w:rFonts w:ascii="Book Antiqua" w:hAnsi="Book Antiqua"/>
          <w:sz w:val="24"/>
        </w:rPr>
        <w:t xml:space="preserve"> B, </w:t>
      </w:r>
      <w:proofErr w:type="spellStart"/>
      <w:r w:rsidRPr="00413258">
        <w:rPr>
          <w:rFonts w:ascii="Book Antiqua" w:hAnsi="Book Antiqua"/>
          <w:sz w:val="24"/>
        </w:rPr>
        <w:t>Falchetti</w:t>
      </w:r>
      <w:proofErr w:type="spellEnd"/>
      <w:r w:rsidRPr="00413258">
        <w:rPr>
          <w:rFonts w:ascii="Book Antiqua" w:hAnsi="Book Antiqua"/>
          <w:sz w:val="24"/>
        </w:rPr>
        <w:t xml:space="preserve"> A, </w:t>
      </w:r>
      <w:proofErr w:type="spellStart"/>
      <w:r w:rsidRPr="00413258">
        <w:rPr>
          <w:rFonts w:ascii="Book Antiqua" w:hAnsi="Book Antiqua"/>
          <w:sz w:val="24"/>
        </w:rPr>
        <w:t>Gheri</w:t>
      </w:r>
      <w:proofErr w:type="spellEnd"/>
      <w:r w:rsidRPr="00413258">
        <w:rPr>
          <w:rFonts w:ascii="Book Antiqua" w:hAnsi="Book Antiqua"/>
          <w:sz w:val="24"/>
        </w:rPr>
        <w:t xml:space="preserve"> RG, </w:t>
      </w:r>
      <w:proofErr w:type="spellStart"/>
      <w:r w:rsidRPr="00413258">
        <w:rPr>
          <w:rFonts w:ascii="Book Antiqua" w:hAnsi="Book Antiqua"/>
          <w:sz w:val="24"/>
        </w:rPr>
        <w:t>Libroia</w:t>
      </w:r>
      <w:proofErr w:type="spellEnd"/>
      <w:r w:rsidRPr="00413258">
        <w:rPr>
          <w:rFonts w:ascii="Book Antiqua" w:hAnsi="Book Antiqua"/>
          <w:sz w:val="24"/>
        </w:rPr>
        <w:t xml:space="preserve"> A, Lips CJ, Lombardi G, </w:t>
      </w:r>
      <w:proofErr w:type="spellStart"/>
      <w:r w:rsidRPr="00413258">
        <w:rPr>
          <w:rFonts w:ascii="Book Antiqua" w:hAnsi="Book Antiqua"/>
          <w:sz w:val="24"/>
        </w:rPr>
        <w:t>Mannelli</w:t>
      </w:r>
      <w:proofErr w:type="spellEnd"/>
      <w:r w:rsidRPr="00413258">
        <w:rPr>
          <w:rFonts w:ascii="Book Antiqua" w:hAnsi="Book Antiqua"/>
          <w:sz w:val="24"/>
        </w:rPr>
        <w:t xml:space="preserve"> M, </w:t>
      </w:r>
      <w:proofErr w:type="spellStart"/>
      <w:r w:rsidRPr="00413258">
        <w:rPr>
          <w:rFonts w:ascii="Book Antiqua" w:hAnsi="Book Antiqua"/>
          <w:sz w:val="24"/>
        </w:rPr>
        <w:t>Pacini</w:t>
      </w:r>
      <w:proofErr w:type="spellEnd"/>
      <w:r w:rsidRPr="00413258">
        <w:rPr>
          <w:rFonts w:ascii="Book Antiqua" w:hAnsi="Book Antiqua"/>
          <w:sz w:val="24"/>
        </w:rPr>
        <w:t xml:space="preserve"> F, Ponder BA, </w:t>
      </w:r>
      <w:proofErr w:type="spellStart"/>
      <w:r w:rsidRPr="00413258">
        <w:rPr>
          <w:rFonts w:ascii="Book Antiqua" w:hAnsi="Book Antiqua"/>
          <w:sz w:val="24"/>
        </w:rPr>
        <w:t>Raue</w:t>
      </w:r>
      <w:proofErr w:type="spellEnd"/>
      <w:r w:rsidRPr="00413258">
        <w:rPr>
          <w:rFonts w:ascii="Book Antiqua" w:hAnsi="Book Antiqua"/>
          <w:sz w:val="24"/>
        </w:rPr>
        <w:t xml:space="preserve"> F, </w:t>
      </w:r>
      <w:proofErr w:type="spellStart"/>
      <w:r w:rsidRPr="00413258">
        <w:rPr>
          <w:rFonts w:ascii="Book Antiqua" w:hAnsi="Book Antiqua"/>
          <w:sz w:val="24"/>
        </w:rPr>
        <w:t>Skogseid</w:t>
      </w:r>
      <w:proofErr w:type="spellEnd"/>
      <w:r w:rsidRPr="00413258">
        <w:rPr>
          <w:rFonts w:ascii="Book Antiqua" w:hAnsi="Book Antiqua"/>
          <w:sz w:val="24"/>
        </w:rPr>
        <w:t xml:space="preserve"> B, </w:t>
      </w:r>
      <w:proofErr w:type="spellStart"/>
      <w:r w:rsidRPr="00413258">
        <w:rPr>
          <w:rFonts w:ascii="Book Antiqua" w:hAnsi="Book Antiqua"/>
          <w:sz w:val="24"/>
        </w:rPr>
        <w:t>Tamburrano</w:t>
      </w:r>
      <w:proofErr w:type="spellEnd"/>
      <w:r w:rsidRPr="00413258">
        <w:rPr>
          <w:rFonts w:ascii="Book Antiqua" w:hAnsi="Book Antiqua"/>
          <w:sz w:val="24"/>
        </w:rPr>
        <w:t xml:space="preserve"> G, </w:t>
      </w:r>
      <w:proofErr w:type="spellStart"/>
      <w:r w:rsidRPr="00413258">
        <w:rPr>
          <w:rFonts w:ascii="Book Antiqua" w:hAnsi="Book Antiqua"/>
          <w:sz w:val="24"/>
        </w:rPr>
        <w:t>Thakker</w:t>
      </w:r>
      <w:proofErr w:type="spellEnd"/>
      <w:r w:rsidRPr="00413258">
        <w:rPr>
          <w:rFonts w:ascii="Book Antiqua" w:hAnsi="Book Antiqua"/>
          <w:sz w:val="24"/>
        </w:rPr>
        <w:t xml:space="preserve"> RV, Thompson NW, </w:t>
      </w:r>
      <w:proofErr w:type="spellStart"/>
      <w:r w:rsidRPr="00413258">
        <w:rPr>
          <w:rFonts w:ascii="Book Antiqua" w:hAnsi="Book Antiqua"/>
          <w:sz w:val="24"/>
        </w:rPr>
        <w:t>Tomassetti</w:t>
      </w:r>
      <w:proofErr w:type="spellEnd"/>
      <w:r w:rsidRPr="00413258">
        <w:rPr>
          <w:rFonts w:ascii="Book Antiqua" w:hAnsi="Book Antiqua"/>
          <w:sz w:val="24"/>
        </w:rPr>
        <w:t xml:space="preserve"> P, </w:t>
      </w:r>
      <w:proofErr w:type="spellStart"/>
      <w:r w:rsidRPr="00413258">
        <w:rPr>
          <w:rFonts w:ascii="Book Antiqua" w:hAnsi="Book Antiqua"/>
          <w:sz w:val="24"/>
        </w:rPr>
        <w:t>Tonelli</w:t>
      </w:r>
      <w:proofErr w:type="spellEnd"/>
      <w:r w:rsidRPr="00413258">
        <w:rPr>
          <w:rFonts w:ascii="Book Antiqua" w:hAnsi="Book Antiqua"/>
          <w:sz w:val="24"/>
        </w:rPr>
        <w:t xml:space="preserve"> F, Wells SA </w:t>
      </w:r>
      <w:proofErr w:type="spellStart"/>
      <w:r w:rsidRPr="00413258">
        <w:rPr>
          <w:rFonts w:ascii="Book Antiqua" w:hAnsi="Book Antiqua"/>
          <w:sz w:val="24"/>
        </w:rPr>
        <w:t>Jr</w:t>
      </w:r>
      <w:proofErr w:type="spellEnd"/>
      <w:r w:rsidRPr="00413258">
        <w:rPr>
          <w:rFonts w:ascii="Book Antiqua" w:hAnsi="Book Antiqua"/>
          <w:sz w:val="24"/>
        </w:rPr>
        <w:t xml:space="preserve">, Marx SJ. Guidelines for diagnosis and therapy of MEN type 1 and type 2. </w:t>
      </w:r>
      <w:r w:rsidRPr="00413258">
        <w:rPr>
          <w:rFonts w:ascii="Book Antiqua" w:hAnsi="Book Antiqua"/>
          <w:i/>
          <w:sz w:val="24"/>
        </w:rPr>
        <w:t xml:space="preserve">J </w:t>
      </w:r>
      <w:proofErr w:type="spellStart"/>
      <w:r w:rsidRPr="00413258">
        <w:rPr>
          <w:rFonts w:ascii="Book Antiqua" w:hAnsi="Book Antiqua"/>
          <w:i/>
          <w:sz w:val="24"/>
        </w:rPr>
        <w:t>Clin</w:t>
      </w:r>
      <w:proofErr w:type="spellEnd"/>
      <w:r w:rsidRPr="00413258">
        <w:rPr>
          <w:rFonts w:ascii="Book Antiqua" w:hAnsi="Book Antiqua"/>
          <w:i/>
          <w:sz w:val="24"/>
        </w:rPr>
        <w:t xml:space="preserve"> </w:t>
      </w:r>
      <w:proofErr w:type="spellStart"/>
      <w:r w:rsidRPr="00413258">
        <w:rPr>
          <w:rFonts w:ascii="Book Antiqua" w:hAnsi="Book Antiqua"/>
          <w:i/>
          <w:sz w:val="24"/>
        </w:rPr>
        <w:t>Endocrinol</w:t>
      </w:r>
      <w:proofErr w:type="spellEnd"/>
      <w:r w:rsidRPr="00413258">
        <w:rPr>
          <w:rFonts w:ascii="Book Antiqua" w:hAnsi="Book Antiqua"/>
          <w:i/>
          <w:sz w:val="24"/>
        </w:rPr>
        <w:t xml:space="preserve"> </w:t>
      </w:r>
      <w:proofErr w:type="spellStart"/>
      <w:r w:rsidRPr="00413258">
        <w:rPr>
          <w:rFonts w:ascii="Book Antiqua" w:hAnsi="Book Antiqua"/>
          <w:i/>
          <w:sz w:val="24"/>
        </w:rPr>
        <w:t>Metab</w:t>
      </w:r>
      <w:proofErr w:type="spellEnd"/>
      <w:r w:rsidRPr="00413258">
        <w:rPr>
          <w:rFonts w:ascii="Book Antiqua" w:hAnsi="Book Antiqua"/>
          <w:sz w:val="24"/>
        </w:rPr>
        <w:t xml:space="preserve"> 2001; </w:t>
      </w:r>
      <w:r w:rsidRPr="00413258">
        <w:rPr>
          <w:rFonts w:ascii="Book Antiqua" w:hAnsi="Book Antiqua"/>
          <w:b/>
          <w:sz w:val="24"/>
        </w:rPr>
        <w:t>86</w:t>
      </w:r>
      <w:r w:rsidRPr="00413258">
        <w:rPr>
          <w:rFonts w:ascii="Book Antiqua" w:hAnsi="Book Antiqua"/>
          <w:sz w:val="24"/>
        </w:rPr>
        <w:t>: 5658-5671 [PMID: 11739416 DOI: 10.1210/jcem.86.12.8070]</w:t>
      </w:r>
    </w:p>
    <w:p w14:paraId="6483BBF8"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3 </w:t>
      </w:r>
      <w:proofErr w:type="spellStart"/>
      <w:r w:rsidRPr="00413258">
        <w:rPr>
          <w:rFonts w:ascii="Book Antiqua" w:hAnsi="Book Antiqua"/>
          <w:b/>
          <w:sz w:val="24"/>
        </w:rPr>
        <w:t>Chandrasekharappa</w:t>
      </w:r>
      <w:proofErr w:type="spellEnd"/>
      <w:r w:rsidRPr="00413258">
        <w:rPr>
          <w:rFonts w:ascii="Book Antiqua" w:hAnsi="Book Antiqua"/>
          <w:b/>
          <w:sz w:val="24"/>
        </w:rPr>
        <w:t xml:space="preserve"> SC</w:t>
      </w:r>
      <w:r w:rsidRPr="00413258">
        <w:rPr>
          <w:rFonts w:ascii="Book Antiqua" w:hAnsi="Book Antiqua"/>
          <w:sz w:val="24"/>
        </w:rPr>
        <w:t xml:space="preserve">, Guru SC, </w:t>
      </w:r>
      <w:proofErr w:type="spellStart"/>
      <w:r w:rsidRPr="00413258">
        <w:rPr>
          <w:rFonts w:ascii="Book Antiqua" w:hAnsi="Book Antiqua"/>
          <w:sz w:val="24"/>
        </w:rPr>
        <w:t>Manickam</w:t>
      </w:r>
      <w:proofErr w:type="spellEnd"/>
      <w:r w:rsidRPr="00413258">
        <w:rPr>
          <w:rFonts w:ascii="Book Antiqua" w:hAnsi="Book Antiqua"/>
          <w:sz w:val="24"/>
        </w:rPr>
        <w:t xml:space="preserve"> P, </w:t>
      </w:r>
      <w:proofErr w:type="spellStart"/>
      <w:r w:rsidRPr="00413258">
        <w:rPr>
          <w:rFonts w:ascii="Book Antiqua" w:hAnsi="Book Antiqua"/>
          <w:sz w:val="24"/>
        </w:rPr>
        <w:t>Olufemi</w:t>
      </w:r>
      <w:proofErr w:type="spellEnd"/>
      <w:r w:rsidRPr="00413258">
        <w:rPr>
          <w:rFonts w:ascii="Book Antiqua" w:hAnsi="Book Antiqua"/>
          <w:sz w:val="24"/>
        </w:rPr>
        <w:t xml:space="preserve"> SE, Collins FS, </w:t>
      </w:r>
      <w:proofErr w:type="spellStart"/>
      <w:r w:rsidRPr="00413258">
        <w:rPr>
          <w:rFonts w:ascii="Book Antiqua" w:hAnsi="Book Antiqua"/>
          <w:sz w:val="24"/>
        </w:rPr>
        <w:t>Emmert</w:t>
      </w:r>
      <w:proofErr w:type="spellEnd"/>
      <w:r w:rsidRPr="00413258">
        <w:rPr>
          <w:rFonts w:ascii="Book Antiqua" w:hAnsi="Book Antiqua"/>
          <w:sz w:val="24"/>
        </w:rPr>
        <w:t xml:space="preserve">-Buck MR, </w:t>
      </w:r>
      <w:proofErr w:type="spellStart"/>
      <w:r w:rsidRPr="00413258">
        <w:rPr>
          <w:rFonts w:ascii="Book Antiqua" w:hAnsi="Book Antiqua"/>
          <w:sz w:val="24"/>
        </w:rPr>
        <w:t>Debelenko</w:t>
      </w:r>
      <w:proofErr w:type="spellEnd"/>
      <w:r w:rsidRPr="00413258">
        <w:rPr>
          <w:rFonts w:ascii="Book Antiqua" w:hAnsi="Book Antiqua"/>
          <w:sz w:val="24"/>
        </w:rPr>
        <w:t xml:space="preserve"> LV, </w:t>
      </w:r>
      <w:proofErr w:type="spellStart"/>
      <w:r w:rsidRPr="00413258">
        <w:rPr>
          <w:rFonts w:ascii="Book Antiqua" w:hAnsi="Book Antiqua"/>
          <w:sz w:val="24"/>
        </w:rPr>
        <w:t>Zhuang</w:t>
      </w:r>
      <w:proofErr w:type="spellEnd"/>
      <w:r w:rsidRPr="00413258">
        <w:rPr>
          <w:rFonts w:ascii="Book Antiqua" w:hAnsi="Book Antiqua"/>
          <w:sz w:val="24"/>
        </w:rPr>
        <w:t xml:space="preserve"> Z, </w:t>
      </w:r>
      <w:proofErr w:type="spellStart"/>
      <w:r w:rsidRPr="00413258">
        <w:rPr>
          <w:rFonts w:ascii="Book Antiqua" w:hAnsi="Book Antiqua"/>
          <w:sz w:val="24"/>
        </w:rPr>
        <w:t>Lubensky</w:t>
      </w:r>
      <w:proofErr w:type="spellEnd"/>
      <w:r w:rsidRPr="00413258">
        <w:rPr>
          <w:rFonts w:ascii="Book Antiqua" w:hAnsi="Book Antiqua"/>
          <w:sz w:val="24"/>
        </w:rPr>
        <w:t xml:space="preserve"> IA, </w:t>
      </w:r>
      <w:proofErr w:type="spellStart"/>
      <w:r w:rsidRPr="00413258">
        <w:rPr>
          <w:rFonts w:ascii="Book Antiqua" w:hAnsi="Book Antiqua"/>
          <w:sz w:val="24"/>
        </w:rPr>
        <w:t>Liotta</w:t>
      </w:r>
      <w:proofErr w:type="spellEnd"/>
      <w:r w:rsidRPr="00413258">
        <w:rPr>
          <w:rFonts w:ascii="Book Antiqua" w:hAnsi="Book Antiqua"/>
          <w:sz w:val="24"/>
        </w:rPr>
        <w:t xml:space="preserve"> LA, Crabtree JS, Wang Y, Roe BA, </w:t>
      </w:r>
      <w:proofErr w:type="spellStart"/>
      <w:r w:rsidRPr="00413258">
        <w:rPr>
          <w:rFonts w:ascii="Book Antiqua" w:hAnsi="Book Antiqua"/>
          <w:sz w:val="24"/>
        </w:rPr>
        <w:t>Weisemann</w:t>
      </w:r>
      <w:proofErr w:type="spellEnd"/>
      <w:r w:rsidRPr="00413258">
        <w:rPr>
          <w:rFonts w:ascii="Book Antiqua" w:hAnsi="Book Antiqua"/>
          <w:sz w:val="24"/>
        </w:rPr>
        <w:t xml:space="preserve"> J, </w:t>
      </w:r>
      <w:proofErr w:type="spellStart"/>
      <w:r w:rsidRPr="00413258">
        <w:rPr>
          <w:rFonts w:ascii="Book Antiqua" w:hAnsi="Book Antiqua"/>
          <w:sz w:val="24"/>
        </w:rPr>
        <w:t>Boguski</w:t>
      </w:r>
      <w:proofErr w:type="spellEnd"/>
      <w:r w:rsidRPr="00413258">
        <w:rPr>
          <w:rFonts w:ascii="Book Antiqua" w:hAnsi="Book Antiqua"/>
          <w:sz w:val="24"/>
        </w:rPr>
        <w:t xml:space="preserve"> MS, </w:t>
      </w:r>
      <w:proofErr w:type="spellStart"/>
      <w:r w:rsidRPr="00413258">
        <w:rPr>
          <w:rFonts w:ascii="Book Antiqua" w:hAnsi="Book Antiqua"/>
          <w:sz w:val="24"/>
        </w:rPr>
        <w:t>Agarwal</w:t>
      </w:r>
      <w:proofErr w:type="spellEnd"/>
      <w:r w:rsidRPr="00413258">
        <w:rPr>
          <w:rFonts w:ascii="Book Antiqua" w:hAnsi="Book Antiqua"/>
          <w:sz w:val="24"/>
        </w:rPr>
        <w:t xml:space="preserve"> SK, </w:t>
      </w:r>
      <w:proofErr w:type="spellStart"/>
      <w:r w:rsidRPr="00413258">
        <w:rPr>
          <w:rFonts w:ascii="Book Antiqua" w:hAnsi="Book Antiqua"/>
          <w:sz w:val="24"/>
        </w:rPr>
        <w:t>Kester</w:t>
      </w:r>
      <w:proofErr w:type="spellEnd"/>
      <w:r w:rsidRPr="00413258">
        <w:rPr>
          <w:rFonts w:ascii="Book Antiqua" w:hAnsi="Book Antiqua"/>
          <w:sz w:val="24"/>
        </w:rPr>
        <w:t xml:space="preserve"> MB, Kim YS, Heppner C, Dong Q, Spiegel AM, Burns AL, Marx SJ. Positional cloning of the gene for multiple endocrine </w:t>
      </w:r>
      <w:proofErr w:type="spellStart"/>
      <w:proofErr w:type="gramStart"/>
      <w:r w:rsidRPr="00413258">
        <w:rPr>
          <w:rFonts w:ascii="Book Antiqua" w:hAnsi="Book Antiqua"/>
          <w:sz w:val="24"/>
        </w:rPr>
        <w:t>neoplasia</w:t>
      </w:r>
      <w:proofErr w:type="spellEnd"/>
      <w:r w:rsidRPr="00413258">
        <w:rPr>
          <w:rFonts w:ascii="Book Antiqua" w:hAnsi="Book Antiqua"/>
          <w:sz w:val="24"/>
        </w:rPr>
        <w:t>-type</w:t>
      </w:r>
      <w:proofErr w:type="gramEnd"/>
      <w:r w:rsidRPr="00413258">
        <w:rPr>
          <w:rFonts w:ascii="Book Antiqua" w:hAnsi="Book Antiqua"/>
          <w:sz w:val="24"/>
        </w:rPr>
        <w:t xml:space="preserve"> 1. </w:t>
      </w:r>
      <w:r w:rsidRPr="00413258">
        <w:rPr>
          <w:rFonts w:ascii="Book Antiqua" w:hAnsi="Book Antiqua"/>
          <w:i/>
          <w:sz w:val="24"/>
        </w:rPr>
        <w:t>Science</w:t>
      </w:r>
      <w:r w:rsidRPr="00413258">
        <w:rPr>
          <w:rFonts w:ascii="Book Antiqua" w:hAnsi="Book Antiqua"/>
          <w:sz w:val="24"/>
        </w:rPr>
        <w:t xml:space="preserve"> 1997; </w:t>
      </w:r>
      <w:r w:rsidRPr="00413258">
        <w:rPr>
          <w:rFonts w:ascii="Book Antiqua" w:hAnsi="Book Antiqua"/>
          <w:b/>
          <w:sz w:val="24"/>
        </w:rPr>
        <w:t>276</w:t>
      </w:r>
      <w:r w:rsidRPr="00413258">
        <w:rPr>
          <w:rFonts w:ascii="Book Antiqua" w:hAnsi="Book Antiqua"/>
          <w:sz w:val="24"/>
        </w:rPr>
        <w:t>: 404-407 [PMID: 9103196 DOI: 10.1126/science.276.5311.404]</w:t>
      </w:r>
    </w:p>
    <w:p w14:paraId="2CCF16AD" w14:textId="26CBECAD"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4 </w:t>
      </w:r>
      <w:r w:rsidRPr="00413258">
        <w:rPr>
          <w:rFonts w:ascii="Book Antiqua" w:hAnsi="Book Antiqua"/>
          <w:b/>
          <w:sz w:val="24"/>
        </w:rPr>
        <w:t>Decker RA</w:t>
      </w:r>
      <w:r w:rsidRPr="00413258">
        <w:rPr>
          <w:rFonts w:ascii="Book Antiqua" w:hAnsi="Book Antiqua"/>
          <w:sz w:val="24"/>
        </w:rPr>
        <w:t xml:space="preserve">, Peacock ML, Watson P. </w:t>
      </w:r>
      <w:proofErr w:type="spellStart"/>
      <w:r w:rsidRPr="00413258">
        <w:rPr>
          <w:rFonts w:ascii="Book Antiqua" w:hAnsi="Book Antiqua"/>
          <w:sz w:val="24"/>
        </w:rPr>
        <w:t>Hirschsprung</w:t>
      </w:r>
      <w:proofErr w:type="spellEnd"/>
      <w:r w:rsidRPr="00413258">
        <w:rPr>
          <w:rFonts w:ascii="Book Antiqua" w:hAnsi="Book Antiqua"/>
          <w:sz w:val="24"/>
        </w:rPr>
        <w:t xml:space="preserve"> disease in MEN 2A: increased spectrum of RET exon 10 genotypes and strong genotype-phenotype correlation. </w:t>
      </w:r>
      <w:r w:rsidRPr="00413258">
        <w:rPr>
          <w:rFonts w:ascii="Book Antiqua" w:hAnsi="Book Antiqua"/>
          <w:i/>
          <w:sz w:val="24"/>
        </w:rPr>
        <w:t xml:space="preserve">Hum </w:t>
      </w:r>
      <w:proofErr w:type="spellStart"/>
      <w:r w:rsidRPr="00413258">
        <w:rPr>
          <w:rFonts w:ascii="Book Antiqua" w:hAnsi="Book Antiqua"/>
          <w:i/>
          <w:sz w:val="24"/>
        </w:rPr>
        <w:t>Mol</w:t>
      </w:r>
      <w:proofErr w:type="spellEnd"/>
      <w:r w:rsidRPr="00413258">
        <w:rPr>
          <w:rFonts w:ascii="Book Antiqua" w:hAnsi="Book Antiqua"/>
          <w:i/>
          <w:sz w:val="24"/>
        </w:rPr>
        <w:t xml:space="preserve"> Genet</w:t>
      </w:r>
      <w:r w:rsidRPr="00413258">
        <w:rPr>
          <w:rFonts w:ascii="Book Antiqua" w:hAnsi="Book Antiqua"/>
          <w:sz w:val="24"/>
        </w:rPr>
        <w:t xml:space="preserve"> 1998; </w:t>
      </w:r>
      <w:r w:rsidRPr="00413258">
        <w:rPr>
          <w:rFonts w:ascii="Book Antiqua" w:hAnsi="Book Antiqua"/>
          <w:b/>
          <w:sz w:val="24"/>
        </w:rPr>
        <w:t>7</w:t>
      </w:r>
      <w:r w:rsidRPr="00413258">
        <w:rPr>
          <w:rFonts w:ascii="Book Antiqua" w:hAnsi="Book Antiqua"/>
          <w:sz w:val="24"/>
        </w:rPr>
        <w:t>: 129-134 [PMID: 9384613 DOI: 10.1093/</w:t>
      </w:r>
      <w:proofErr w:type="spellStart"/>
      <w:r w:rsidRPr="00413258">
        <w:rPr>
          <w:rFonts w:ascii="Book Antiqua" w:hAnsi="Book Antiqua"/>
          <w:sz w:val="24"/>
        </w:rPr>
        <w:t>hmg</w:t>
      </w:r>
      <w:proofErr w:type="spellEnd"/>
      <w:r w:rsidRPr="00413258">
        <w:rPr>
          <w:rFonts w:ascii="Book Antiqua" w:hAnsi="Book Antiqua"/>
          <w:sz w:val="24"/>
        </w:rPr>
        <w:t>/7.1.129]</w:t>
      </w:r>
    </w:p>
    <w:p w14:paraId="1FA5AECF"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5 </w:t>
      </w:r>
      <w:proofErr w:type="spellStart"/>
      <w:r w:rsidRPr="00413258">
        <w:rPr>
          <w:rFonts w:ascii="Book Antiqua" w:hAnsi="Book Antiqua"/>
          <w:b/>
          <w:sz w:val="24"/>
        </w:rPr>
        <w:t>Skogseid</w:t>
      </w:r>
      <w:proofErr w:type="spellEnd"/>
      <w:r w:rsidRPr="00413258">
        <w:rPr>
          <w:rFonts w:ascii="Book Antiqua" w:hAnsi="Book Antiqua"/>
          <w:b/>
          <w:sz w:val="24"/>
        </w:rPr>
        <w:t xml:space="preserve"> B</w:t>
      </w:r>
      <w:r w:rsidRPr="00413258">
        <w:rPr>
          <w:rFonts w:ascii="Book Antiqua" w:hAnsi="Book Antiqua"/>
          <w:sz w:val="24"/>
        </w:rPr>
        <w:t xml:space="preserve">, </w:t>
      </w:r>
      <w:proofErr w:type="spellStart"/>
      <w:r w:rsidRPr="00413258">
        <w:rPr>
          <w:rFonts w:ascii="Book Antiqua" w:hAnsi="Book Antiqua"/>
          <w:sz w:val="24"/>
        </w:rPr>
        <w:t>Rastad</w:t>
      </w:r>
      <w:proofErr w:type="spellEnd"/>
      <w:r w:rsidRPr="00413258">
        <w:rPr>
          <w:rFonts w:ascii="Book Antiqua" w:hAnsi="Book Antiqua"/>
          <w:sz w:val="24"/>
        </w:rPr>
        <w:t xml:space="preserve"> J, </w:t>
      </w:r>
      <w:proofErr w:type="spellStart"/>
      <w:r w:rsidRPr="00413258">
        <w:rPr>
          <w:rFonts w:ascii="Book Antiqua" w:hAnsi="Book Antiqua"/>
          <w:sz w:val="24"/>
        </w:rPr>
        <w:t>Gobl</w:t>
      </w:r>
      <w:proofErr w:type="spellEnd"/>
      <w:r w:rsidRPr="00413258">
        <w:rPr>
          <w:rFonts w:ascii="Book Antiqua" w:hAnsi="Book Antiqua"/>
          <w:sz w:val="24"/>
        </w:rPr>
        <w:t xml:space="preserve"> A, Larsson C, </w:t>
      </w:r>
      <w:proofErr w:type="spellStart"/>
      <w:r w:rsidRPr="00413258">
        <w:rPr>
          <w:rFonts w:ascii="Book Antiqua" w:hAnsi="Book Antiqua"/>
          <w:sz w:val="24"/>
        </w:rPr>
        <w:t>Backlin</w:t>
      </w:r>
      <w:proofErr w:type="spellEnd"/>
      <w:r w:rsidRPr="00413258">
        <w:rPr>
          <w:rFonts w:ascii="Book Antiqua" w:hAnsi="Book Antiqua"/>
          <w:sz w:val="24"/>
        </w:rPr>
        <w:t xml:space="preserve"> K, </w:t>
      </w:r>
      <w:proofErr w:type="spellStart"/>
      <w:r w:rsidRPr="00413258">
        <w:rPr>
          <w:rFonts w:ascii="Book Antiqua" w:hAnsi="Book Antiqua"/>
          <w:sz w:val="24"/>
        </w:rPr>
        <w:t>Juhlin</w:t>
      </w:r>
      <w:proofErr w:type="spellEnd"/>
      <w:r w:rsidRPr="00413258">
        <w:rPr>
          <w:rFonts w:ascii="Book Antiqua" w:hAnsi="Book Antiqua"/>
          <w:sz w:val="24"/>
        </w:rPr>
        <w:t xml:space="preserve"> C, </w:t>
      </w:r>
      <w:proofErr w:type="spellStart"/>
      <w:r w:rsidRPr="00413258">
        <w:rPr>
          <w:rFonts w:ascii="Book Antiqua" w:hAnsi="Book Antiqua"/>
          <w:sz w:val="24"/>
        </w:rPr>
        <w:t>Akerström</w:t>
      </w:r>
      <w:proofErr w:type="spellEnd"/>
      <w:r w:rsidRPr="00413258">
        <w:rPr>
          <w:rFonts w:ascii="Book Antiqua" w:hAnsi="Book Antiqua"/>
          <w:sz w:val="24"/>
        </w:rPr>
        <w:t xml:space="preserve"> G, Oberg K. Adrenal lesion in multiple endocrine </w:t>
      </w:r>
      <w:proofErr w:type="spellStart"/>
      <w:r w:rsidRPr="00413258">
        <w:rPr>
          <w:rFonts w:ascii="Book Antiqua" w:hAnsi="Book Antiqua"/>
          <w:sz w:val="24"/>
        </w:rPr>
        <w:t>neoplasia</w:t>
      </w:r>
      <w:proofErr w:type="spellEnd"/>
      <w:r w:rsidRPr="00413258">
        <w:rPr>
          <w:rFonts w:ascii="Book Antiqua" w:hAnsi="Book Antiqua"/>
          <w:sz w:val="24"/>
        </w:rPr>
        <w:t xml:space="preserve"> type 1. </w:t>
      </w:r>
      <w:r w:rsidRPr="00413258">
        <w:rPr>
          <w:rFonts w:ascii="Book Antiqua" w:hAnsi="Book Antiqua"/>
          <w:i/>
          <w:sz w:val="24"/>
        </w:rPr>
        <w:t>Surgery</w:t>
      </w:r>
      <w:r w:rsidRPr="00413258">
        <w:rPr>
          <w:rFonts w:ascii="Book Antiqua" w:hAnsi="Book Antiqua"/>
          <w:sz w:val="24"/>
        </w:rPr>
        <w:t xml:space="preserve"> 1995; </w:t>
      </w:r>
      <w:r w:rsidRPr="00413258">
        <w:rPr>
          <w:rFonts w:ascii="Book Antiqua" w:hAnsi="Book Antiqua"/>
          <w:b/>
          <w:sz w:val="24"/>
        </w:rPr>
        <w:t>118</w:t>
      </w:r>
      <w:r w:rsidRPr="00413258">
        <w:rPr>
          <w:rFonts w:ascii="Book Antiqua" w:hAnsi="Book Antiqua"/>
          <w:sz w:val="24"/>
        </w:rPr>
        <w:t>: 1077-1082 [PMID: 7491526 DOI: 10.1016/S0039-6060(05)80117-5]</w:t>
      </w:r>
    </w:p>
    <w:p w14:paraId="32300B60"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6 </w:t>
      </w:r>
      <w:proofErr w:type="gramStart"/>
      <w:r w:rsidRPr="00413258">
        <w:rPr>
          <w:rFonts w:ascii="Book Antiqua" w:hAnsi="Book Antiqua"/>
          <w:b/>
          <w:sz w:val="24"/>
        </w:rPr>
        <w:t>Shepherd</w:t>
      </w:r>
      <w:proofErr w:type="gramEnd"/>
      <w:r w:rsidRPr="00413258">
        <w:rPr>
          <w:rFonts w:ascii="Book Antiqua" w:hAnsi="Book Antiqua"/>
          <w:b/>
          <w:sz w:val="24"/>
        </w:rPr>
        <w:t xml:space="preserve"> JJ</w:t>
      </w:r>
      <w:r w:rsidRPr="00413258">
        <w:rPr>
          <w:rFonts w:ascii="Book Antiqua" w:hAnsi="Book Antiqua"/>
          <w:sz w:val="24"/>
        </w:rPr>
        <w:t xml:space="preserve">. </w:t>
      </w:r>
      <w:proofErr w:type="gramStart"/>
      <w:r w:rsidRPr="00413258">
        <w:rPr>
          <w:rFonts w:ascii="Book Antiqua" w:hAnsi="Book Antiqua"/>
          <w:sz w:val="24"/>
        </w:rPr>
        <w:t xml:space="preserve">The natural history of multiple endocrine </w:t>
      </w:r>
      <w:proofErr w:type="spellStart"/>
      <w:r w:rsidRPr="00413258">
        <w:rPr>
          <w:rFonts w:ascii="Book Antiqua" w:hAnsi="Book Antiqua"/>
          <w:sz w:val="24"/>
        </w:rPr>
        <w:t>neoplasia</w:t>
      </w:r>
      <w:proofErr w:type="spellEnd"/>
      <w:r w:rsidRPr="00413258">
        <w:rPr>
          <w:rFonts w:ascii="Book Antiqua" w:hAnsi="Book Antiqua"/>
          <w:sz w:val="24"/>
        </w:rPr>
        <w:t xml:space="preserve"> type 1.</w:t>
      </w:r>
      <w:proofErr w:type="gramEnd"/>
      <w:r w:rsidRPr="00413258">
        <w:rPr>
          <w:rFonts w:ascii="Book Antiqua" w:hAnsi="Book Antiqua"/>
          <w:sz w:val="24"/>
        </w:rPr>
        <w:t xml:space="preserve"> </w:t>
      </w:r>
      <w:proofErr w:type="gramStart"/>
      <w:r w:rsidRPr="00413258">
        <w:rPr>
          <w:rFonts w:ascii="Book Antiqua" w:hAnsi="Book Antiqua"/>
          <w:sz w:val="24"/>
        </w:rPr>
        <w:t>Highly uncommon or highly unrecognized?</w:t>
      </w:r>
      <w:proofErr w:type="gramEnd"/>
      <w:r w:rsidRPr="00413258">
        <w:rPr>
          <w:rFonts w:ascii="Book Antiqua" w:hAnsi="Book Antiqua"/>
          <w:sz w:val="24"/>
        </w:rPr>
        <w:t xml:space="preserve"> </w:t>
      </w:r>
      <w:r w:rsidRPr="00413258">
        <w:rPr>
          <w:rFonts w:ascii="Book Antiqua" w:hAnsi="Book Antiqua"/>
          <w:i/>
          <w:sz w:val="24"/>
        </w:rPr>
        <w:t xml:space="preserve">Arch </w:t>
      </w:r>
      <w:proofErr w:type="spellStart"/>
      <w:r w:rsidRPr="00413258">
        <w:rPr>
          <w:rFonts w:ascii="Book Antiqua" w:hAnsi="Book Antiqua"/>
          <w:i/>
          <w:sz w:val="24"/>
        </w:rPr>
        <w:t>Surg</w:t>
      </w:r>
      <w:proofErr w:type="spellEnd"/>
      <w:r w:rsidRPr="00413258">
        <w:rPr>
          <w:rFonts w:ascii="Book Antiqua" w:hAnsi="Book Antiqua"/>
          <w:sz w:val="24"/>
        </w:rPr>
        <w:t xml:space="preserve"> 1991; </w:t>
      </w:r>
      <w:r w:rsidRPr="00413258">
        <w:rPr>
          <w:rFonts w:ascii="Book Antiqua" w:hAnsi="Book Antiqua"/>
          <w:b/>
          <w:sz w:val="24"/>
        </w:rPr>
        <w:t>126</w:t>
      </w:r>
      <w:r w:rsidRPr="00413258">
        <w:rPr>
          <w:rFonts w:ascii="Book Antiqua" w:hAnsi="Book Antiqua"/>
          <w:sz w:val="24"/>
        </w:rPr>
        <w:t>: 935-952 [PMID: 1677802 DOI: 10.1001/archsurg.1991.01410320017001]</w:t>
      </w:r>
    </w:p>
    <w:p w14:paraId="783122FC"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lastRenderedPageBreak/>
        <w:t xml:space="preserve">7 </w:t>
      </w:r>
      <w:proofErr w:type="spellStart"/>
      <w:r w:rsidRPr="00413258">
        <w:rPr>
          <w:rFonts w:ascii="Book Antiqua" w:hAnsi="Book Antiqua"/>
          <w:b/>
          <w:sz w:val="24"/>
        </w:rPr>
        <w:t>Bugalho</w:t>
      </w:r>
      <w:proofErr w:type="spellEnd"/>
      <w:r w:rsidRPr="00413258">
        <w:rPr>
          <w:rFonts w:ascii="Book Antiqua" w:hAnsi="Book Antiqua"/>
          <w:b/>
          <w:sz w:val="24"/>
        </w:rPr>
        <w:t xml:space="preserve"> MJ</w:t>
      </w:r>
      <w:r w:rsidRPr="00413258">
        <w:rPr>
          <w:rFonts w:ascii="Book Antiqua" w:hAnsi="Book Antiqua"/>
          <w:sz w:val="24"/>
        </w:rPr>
        <w:t xml:space="preserve">, Silva AL, </w:t>
      </w:r>
      <w:proofErr w:type="spellStart"/>
      <w:r w:rsidRPr="00413258">
        <w:rPr>
          <w:rFonts w:ascii="Book Antiqua" w:hAnsi="Book Antiqua"/>
          <w:sz w:val="24"/>
        </w:rPr>
        <w:t>Domingues</w:t>
      </w:r>
      <w:proofErr w:type="spellEnd"/>
      <w:r w:rsidRPr="00413258">
        <w:rPr>
          <w:rFonts w:ascii="Book Antiqua" w:hAnsi="Book Antiqua"/>
          <w:sz w:val="24"/>
        </w:rPr>
        <w:t xml:space="preserve"> R. Coexistence of </w:t>
      </w:r>
      <w:proofErr w:type="spellStart"/>
      <w:r w:rsidRPr="00413258">
        <w:rPr>
          <w:rFonts w:ascii="Book Antiqua" w:hAnsi="Book Antiqua"/>
          <w:sz w:val="24"/>
        </w:rPr>
        <w:t>paraganglioma</w:t>
      </w:r>
      <w:proofErr w:type="spellEnd"/>
      <w:r w:rsidRPr="00413258">
        <w:rPr>
          <w:rFonts w:ascii="Book Antiqua" w:hAnsi="Book Antiqua"/>
          <w:sz w:val="24"/>
        </w:rPr>
        <w:t>/</w:t>
      </w:r>
      <w:proofErr w:type="spellStart"/>
      <w:r w:rsidRPr="00413258">
        <w:rPr>
          <w:rFonts w:ascii="Book Antiqua" w:hAnsi="Book Antiqua"/>
          <w:sz w:val="24"/>
        </w:rPr>
        <w:t>pheochromocytoma</w:t>
      </w:r>
      <w:proofErr w:type="spellEnd"/>
      <w:r w:rsidRPr="00413258">
        <w:rPr>
          <w:rFonts w:ascii="Book Antiqua" w:hAnsi="Book Antiqua"/>
          <w:sz w:val="24"/>
        </w:rPr>
        <w:t xml:space="preserve"> and papillary thyroid carcinoma: a four-case series analysis. </w:t>
      </w:r>
      <w:proofErr w:type="spellStart"/>
      <w:r w:rsidRPr="00413258">
        <w:rPr>
          <w:rFonts w:ascii="Book Antiqua" w:hAnsi="Book Antiqua"/>
          <w:i/>
          <w:sz w:val="24"/>
        </w:rPr>
        <w:t>Fam</w:t>
      </w:r>
      <w:proofErr w:type="spellEnd"/>
      <w:r w:rsidRPr="00413258">
        <w:rPr>
          <w:rFonts w:ascii="Book Antiqua" w:hAnsi="Book Antiqua"/>
          <w:i/>
          <w:sz w:val="24"/>
        </w:rPr>
        <w:t xml:space="preserve"> Cancer</w:t>
      </w:r>
      <w:r w:rsidRPr="00413258">
        <w:rPr>
          <w:rFonts w:ascii="Book Antiqua" w:hAnsi="Book Antiqua"/>
          <w:sz w:val="24"/>
        </w:rPr>
        <w:t xml:space="preserve"> 2015; </w:t>
      </w:r>
      <w:r w:rsidRPr="00413258">
        <w:rPr>
          <w:rFonts w:ascii="Book Antiqua" w:hAnsi="Book Antiqua"/>
          <w:b/>
          <w:sz w:val="24"/>
        </w:rPr>
        <w:t>14</w:t>
      </w:r>
      <w:r w:rsidRPr="00413258">
        <w:rPr>
          <w:rFonts w:ascii="Book Antiqua" w:hAnsi="Book Antiqua"/>
          <w:sz w:val="24"/>
        </w:rPr>
        <w:t>: 603-607 [PMID: 26071763 DOI: 10.1007/s10689-015-9818-8]</w:t>
      </w:r>
    </w:p>
    <w:p w14:paraId="101817D5"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8 </w:t>
      </w:r>
      <w:r w:rsidRPr="00413258">
        <w:rPr>
          <w:rFonts w:ascii="Book Antiqua" w:hAnsi="Book Antiqua"/>
          <w:b/>
          <w:sz w:val="24"/>
        </w:rPr>
        <w:t>Sisson JC</w:t>
      </w:r>
      <w:r w:rsidRPr="00413258">
        <w:rPr>
          <w:rFonts w:ascii="Book Antiqua" w:hAnsi="Book Antiqua"/>
          <w:sz w:val="24"/>
        </w:rPr>
        <w:t xml:space="preserve">, Giordano TJ, </w:t>
      </w:r>
      <w:proofErr w:type="spellStart"/>
      <w:r w:rsidRPr="00413258">
        <w:rPr>
          <w:rFonts w:ascii="Book Antiqua" w:hAnsi="Book Antiqua"/>
          <w:sz w:val="24"/>
        </w:rPr>
        <w:t>Avram</w:t>
      </w:r>
      <w:proofErr w:type="spellEnd"/>
      <w:r w:rsidRPr="00413258">
        <w:rPr>
          <w:rFonts w:ascii="Book Antiqua" w:hAnsi="Book Antiqua"/>
          <w:sz w:val="24"/>
        </w:rPr>
        <w:t xml:space="preserve"> AM. Three endocrine neoplasms: an unusual combination of </w:t>
      </w:r>
      <w:proofErr w:type="spellStart"/>
      <w:r w:rsidRPr="00413258">
        <w:rPr>
          <w:rFonts w:ascii="Book Antiqua" w:hAnsi="Book Antiqua"/>
          <w:sz w:val="24"/>
        </w:rPr>
        <w:t>pheochromocytoma</w:t>
      </w:r>
      <w:proofErr w:type="spellEnd"/>
      <w:r w:rsidRPr="00413258">
        <w:rPr>
          <w:rFonts w:ascii="Book Antiqua" w:hAnsi="Book Antiqua"/>
          <w:sz w:val="24"/>
        </w:rPr>
        <w:t xml:space="preserve">, pituitary adenoma, and papillary thyroid carcinoma. </w:t>
      </w:r>
      <w:r w:rsidRPr="00413258">
        <w:rPr>
          <w:rFonts w:ascii="Book Antiqua" w:hAnsi="Book Antiqua"/>
          <w:i/>
          <w:sz w:val="24"/>
        </w:rPr>
        <w:t>Thyroid</w:t>
      </w:r>
      <w:r w:rsidRPr="00413258">
        <w:rPr>
          <w:rFonts w:ascii="Book Antiqua" w:hAnsi="Book Antiqua"/>
          <w:sz w:val="24"/>
        </w:rPr>
        <w:t xml:space="preserve"> 2012; </w:t>
      </w:r>
      <w:r w:rsidRPr="00413258">
        <w:rPr>
          <w:rFonts w:ascii="Book Antiqua" w:hAnsi="Book Antiqua"/>
          <w:b/>
          <w:sz w:val="24"/>
        </w:rPr>
        <w:t>22</w:t>
      </w:r>
      <w:r w:rsidRPr="00413258">
        <w:rPr>
          <w:rFonts w:ascii="Book Antiqua" w:hAnsi="Book Antiqua"/>
          <w:sz w:val="24"/>
        </w:rPr>
        <w:t>: 430-436 [PMID: 22385288 DOI: 10.1089/thy.2011.0345]</w:t>
      </w:r>
    </w:p>
    <w:p w14:paraId="07570AA4" w14:textId="77777777" w:rsidR="00413258" w:rsidRPr="00413258" w:rsidRDefault="00413258" w:rsidP="00413258">
      <w:pPr>
        <w:spacing w:line="360" w:lineRule="auto"/>
        <w:rPr>
          <w:rFonts w:ascii="Book Antiqua" w:hAnsi="Book Antiqua"/>
          <w:sz w:val="24"/>
        </w:rPr>
      </w:pPr>
      <w:proofErr w:type="gramStart"/>
      <w:r w:rsidRPr="00413258">
        <w:rPr>
          <w:rFonts w:ascii="Book Antiqua" w:hAnsi="Book Antiqua"/>
          <w:sz w:val="24"/>
        </w:rPr>
        <w:t xml:space="preserve">9 </w:t>
      </w:r>
      <w:proofErr w:type="spellStart"/>
      <w:r w:rsidRPr="00413258">
        <w:rPr>
          <w:rFonts w:ascii="Book Antiqua" w:hAnsi="Book Antiqua"/>
          <w:b/>
          <w:sz w:val="24"/>
        </w:rPr>
        <w:t>Machens</w:t>
      </w:r>
      <w:proofErr w:type="spellEnd"/>
      <w:r w:rsidRPr="00413258">
        <w:rPr>
          <w:rFonts w:ascii="Book Antiqua" w:hAnsi="Book Antiqua"/>
          <w:b/>
          <w:sz w:val="24"/>
        </w:rPr>
        <w:t xml:space="preserve"> A</w:t>
      </w:r>
      <w:r w:rsidRPr="00413258">
        <w:rPr>
          <w:rFonts w:ascii="Book Antiqua" w:hAnsi="Book Antiqua"/>
          <w:sz w:val="24"/>
        </w:rPr>
        <w:t>.</w:t>
      </w:r>
      <w:proofErr w:type="gramEnd"/>
      <w:r w:rsidRPr="00413258">
        <w:rPr>
          <w:rFonts w:ascii="Book Antiqua" w:hAnsi="Book Antiqua"/>
          <w:sz w:val="24"/>
        </w:rPr>
        <w:t xml:space="preserve"> </w:t>
      </w:r>
      <w:proofErr w:type="gramStart"/>
      <w:r w:rsidRPr="00413258">
        <w:rPr>
          <w:rFonts w:ascii="Book Antiqua" w:hAnsi="Book Antiqua"/>
          <w:sz w:val="24"/>
        </w:rPr>
        <w:t>Early malignant progression of hereditary medullary thyroid cancer.</w:t>
      </w:r>
      <w:proofErr w:type="gramEnd"/>
      <w:r w:rsidRPr="00413258">
        <w:rPr>
          <w:rFonts w:ascii="Book Antiqua" w:hAnsi="Book Antiqua"/>
          <w:sz w:val="24"/>
        </w:rPr>
        <w:t xml:space="preserve"> </w:t>
      </w:r>
      <w:r w:rsidRPr="00413258">
        <w:rPr>
          <w:rFonts w:ascii="Book Antiqua" w:hAnsi="Book Antiqua"/>
          <w:i/>
          <w:sz w:val="24"/>
        </w:rPr>
        <w:t xml:space="preserve">N </w:t>
      </w:r>
      <w:proofErr w:type="spellStart"/>
      <w:r w:rsidRPr="00413258">
        <w:rPr>
          <w:rFonts w:ascii="Book Antiqua" w:hAnsi="Book Antiqua"/>
          <w:i/>
          <w:sz w:val="24"/>
        </w:rPr>
        <w:t>Engl</w:t>
      </w:r>
      <w:proofErr w:type="spellEnd"/>
      <w:r w:rsidRPr="00413258">
        <w:rPr>
          <w:rFonts w:ascii="Book Antiqua" w:hAnsi="Book Antiqua"/>
          <w:i/>
          <w:sz w:val="24"/>
        </w:rPr>
        <w:t xml:space="preserve"> J Med</w:t>
      </w:r>
      <w:r w:rsidRPr="00413258">
        <w:rPr>
          <w:rFonts w:ascii="Book Antiqua" w:hAnsi="Book Antiqua"/>
          <w:sz w:val="24"/>
        </w:rPr>
        <w:t xml:space="preserve"> 2004; </w:t>
      </w:r>
      <w:r w:rsidRPr="00413258">
        <w:rPr>
          <w:rFonts w:ascii="Book Antiqua" w:hAnsi="Book Antiqua"/>
          <w:b/>
          <w:sz w:val="24"/>
        </w:rPr>
        <w:t>350</w:t>
      </w:r>
      <w:r w:rsidRPr="00413258">
        <w:rPr>
          <w:rFonts w:ascii="Book Antiqua" w:hAnsi="Book Antiqua"/>
          <w:sz w:val="24"/>
        </w:rPr>
        <w:t>: 943 [PMID: 14985494 DOI: 10.1056/NEJM200402263500917]</w:t>
      </w:r>
    </w:p>
    <w:p w14:paraId="313FFB43"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10 </w:t>
      </w:r>
      <w:proofErr w:type="spellStart"/>
      <w:r w:rsidRPr="00413258">
        <w:rPr>
          <w:rFonts w:ascii="Book Antiqua" w:hAnsi="Book Antiqua"/>
          <w:b/>
          <w:sz w:val="24"/>
        </w:rPr>
        <w:t>Astuti</w:t>
      </w:r>
      <w:proofErr w:type="spellEnd"/>
      <w:r w:rsidRPr="00413258">
        <w:rPr>
          <w:rFonts w:ascii="Book Antiqua" w:hAnsi="Book Antiqua"/>
          <w:b/>
          <w:sz w:val="24"/>
        </w:rPr>
        <w:t xml:space="preserve"> D</w:t>
      </w:r>
      <w:r w:rsidRPr="00413258">
        <w:rPr>
          <w:rFonts w:ascii="Book Antiqua" w:hAnsi="Book Antiqua"/>
          <w:sz w:val="24"/>
        </w:rPr>
        <w:t xml:space="preserve">, Hart-Holden N, </w:t>
      </w:r>
      <w:proofErr w:type="spellStart"/>
      <w:r w:rsidRPr="00413258">
        <w:rPr>
          <w:rFonts w:ascii="Book Antiqua" w:hAnsi="Book Antiqua"/>
          <w:sz w:val="24"/>
        </w:rPr>
        <w:t>Latif</w:t>
      </w:r>
      <w:proofErr w:type="spellEnd"/>
      <w:r w:rsidRPr="00413258">
        <w:rPr>
          <w:rFonts w:ascii="Book Antiqua" w:hAnsi="Book Antiqua"/>
          <w:sz w:val="24"/>
        </w:rPr>
        <w:t xml:space="preserve"> F, </w:t>
      </w:r>
      <w:proofErr w:type="spellStart"/>
      <w:r w:rsidRPr="00413258">
        <w:rPr>
          <w:rFonts w:ascii="Book Antiqua" w:hAnsi="Book Antiqua"/>
          <w:sz w:val="24"/>
        </w:rPr>
        <w:t>Lalloo</w:t>
      </w:r>
      <w:proofErr w:type="spellEnd"/>
      <w:r w:rsidRPr="00413258">
        <w:rPr>
          <w:rFonts w:ascii="Book Antiqua" w:hAnsi="Book Antiqua"/>
          <w:sz w:val="24"/>
        </w:rPr>
        <w:t xml:space="preserve"> F, Black GC, Lim C, Moran A, Grossman AB, Hodgson SV, Freemont A, </w:t>
      </w:r>
      <w:proofErr w:type="spellStart"/>
      <w:r w:rsidRPr="00413258">
        <w:rPr>
          <w:rFonts w:ascii="Book Antiqua" w:hAnsi="Book Antiqua"/>
          <w:sz w:val="24"/>
        </w:rPr>
        <w:t>Ramsden</w:t>
      </w:r>
      <w:proofErr w:type="spellEnd"/>
      <w:r w:rsidRPr="00413258">
        <w:rPr>
          <w:rFonts w:ascii="Book Antiqua" w:hAnsi="Book Antiqua"/>
          <w:sz w:val="24"/>
        </w:rPr>
        <w:t xml:space="preserve"> R, </w:t>
      </w:r>
      <w:proofErr w:type="spellStart"/>
      <w:r w:rsidRPr="00413258">
        <w:rPr>
          <w:rFonts w:ascii="Book Antiqua" w:hAnsi="Book Antiqua"/>
          <w:sz w:val="24"/>
        </w:rPr>
        <w:t>Eng</w:t>
      </w:r>
      <w:proofErr w:type="spellEnd"/>
      <w:r w:rsidRPr="00413258">
        <w:rPr>
          <w:rFonts w:ascii="Book Antiqua" w:hAnsi="Book Antiqua"/>
          <w:sz w:val="24"/>
        </w:rPr>
        <w:t xml:space="preserve"> C, Evans DG, Maher ER. </w:t>
      </w:r>
      <w:proofErr w:type="gramStart"/>
      <w:r w:rsidRPr="00413258">
        <w:rPr>
          <w:rFonts w:ascii="Book Antiqua" w:hAnsi="Book Antiqua"/>
          <w:sz w:val="24"/>
        </w:rPr>
        <w:t xml:space="preserve">Genetic analysis of mitochondrial complex II subunits SDHD, SDHB and SDHC in </w:t>
      </w:r>
      <w:proofErr w:type="spellStart"/>
      <w:r w:rsidRPr="00413258">
        <w:rPr>
          <w:rFonts w:ascii="Book Antiqua" w:hAnsi="Book Antiqua"/>
          <w:sz w:val="24"/>
        </w:rPr>
        <w:t>paraganglioma</w:t>
      </w:r>
      <w:proofErr w:type="spellEnd"/>
      <w:r w:rsidRPr="00413258">
        <w:rPr>
          <w:rFonts w:ascii="Book Antiqua" w:hAnsi="Book Antiqua"/>
          <w:sz w:val="24"/>
        </w:rPr>
        <w:t xml:space="preserve"> and </w:t>
      </w:r>
      <w:proofErr w:type="spellStart"/>
      <w:r w:rsidRPr="00413258">
        <w:rPr>
          <w:rFonts w:ascii="Book Antiqua" w:hAnsi="Book Antiqua"/>
          <w:sz w:val="24"/>
        </w:rPr>
        <w:t>phaeochromocytoma</w:t>
      </w:r>
      <w:proofErr w:type="spellEnd"/>
      <w:r w:rsidRPr="00413258">
        <w:rPr>
          <w:rFonts w:ascii="Book Antiqua" w:hAnsi="Book Antiqua"/>
          <w:sz w:val="24"/>
        </w:rPr>
        <w:t xml:space="preserve"> susceptibility.</w:t>
      </w:r>
      <w:proofErr w:type="gramEnd"/>
      <w:r w:rsidRPr="00413258">
        <w:rPr>
          <w:rFonts w:ascii="Book Antiqua" w:hAnsi="Book Antiqua"/>
          <w:sz w:val="24"/>
        </w:rPr>
        <w:t xml:space="preserve"> </w:t>
      </w:r>
      <w:proofErr w:type="spellStart"/>
      <w:r w:rsidRPr="00413258">
        <w:rPr>
          <w:rFonts w:ascii="Book Antiqua" w:hAnsi="Book Antiqua"/>
          <w:i/>
          <w:sz w:val="24"/>
        </w:rPr>
        <w:t>Clin</w:t>
      </w:r>
      <w:proofErr w:type="spellEnd"/>
      <w:r w:rsidRPr="00413258">
        <w:rPr>
          <w:rFonts w:ascii="Book Antiqua" w:hAnsi="Book Antiqua"/>
          <w:i/>
          <w:sz w:val="24"/>
        </w:rPr>
        <w:t xml:space="preserve"> </w:t>
      </w:r>
      <w:proofErr w:type="spellStart"/>
      <w:r w:rsidRPr="00413258">
        <w:rPr>
          <w:rFonts w:ascii="Book Antiqua" w:hAnsi="Book Antiqua"/>
          <w:i/>
          <w:sz w:val="24"/>
        </w:rPr>
        <w:t>Endocrinol</w:t>
      </w:r>
      <w:proofErr w:type="spellEnd"/>
      <w:r w:rsidRPr="00413258">
        <w:rPr>
          <w:rFonts w:ascii="Book Antiqua" w:hAnsi="Book Antiqua"/>
          <w:i/>
          <w:sz w:val="24"/>
        </w:rPr>
        <w:t xml:space="preserve"> (</w:t>
      </w:r>
      <w:proofErr w:type="spellStart"/>
      <w:r w:rsidRPr="00413258">
        <w:rPr>
          <w:rFonts w:ascii="Book Antiqua" w:hAnsi="Book Antiqua"/>
          <w:i/>
          <w:sz w:val="24"/>
        </w:rPr>
        <w:t>Oxf</w:t>
      </w:r>
      <w:proofErr w:type="spellEnd"/>
      <w:r w:rsidRPr="00413258">
        <w:rPr>
          <w:rFonts w:ascii="Book Antiqua" w:hAnsi="Book Antiqua"/>
          <w:i/>
          <w:sz w:val="24"/>
        </w:rPr>
        <w:t>)</w:t>
      </w:r>
      <w:r w:rsidRPr="00413258">
        <w:rPr>
          <w:rFonts w:ascii="Book Antiqua" w:hAnsi="Book Antiqua"/>
          <w:sz w:val="24"/>
        </w:rPr>
        <w:t xml:space="preserve"> 2003; </w:t>
      </w:r>
      <w:r w:rsidRPr="00413258">
        <w:rPr>
          <w:rFonts w:ascii="Book Antiqua" w:hAnsi="Book Antiqua"/>
          <w:b/>
          <w:sz w:val="24"/>
        </w:rPr>
        <w:t>59</w:t>
      </w:r>
      <w:r w:rsidRPr="00413258">
        <w:rPr>
          <w:rFonts w:ascii="Book Antiqua" w:hAnsi="Book Antiqua"/>
          <w:sz w:val="24"/>
        </w:rPr>
        <w:t>: 728-733 [PMID: 14974914 DOI: 10.1046/j.1365-2265.2003.01914.x]</w:t>
      </w:r>
    </w:p>
    <w:p w14:paraId="7E971054"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11 </w:t>
      </w:r>
      <w:proofErr w:type="spellStart"/>
      <w:r w:rsidRPr="00413258">
        <w:rPr>
          <w:rFonts w:ascii="Book Antiqua" w:hAnsi="Book Antiqua"/>
          <w:b/>
          <w:sz w:val="24"/>
        </w:rPr>
        <w:t>Rasquin</w:t>
      </w:r>
      <w:proofErr w:type="spellEnd"/>
      <w:r w:rsidRPr="00413258">
        <w:rPr>
          <w:rFonts w:ascii="Book Antiqua" w:hAnsi="Book Antiqua"/>
          <w:b/>
          <w:sz w:val="24"/>
        </w:rPr>
        <w:t xml:space="preserve"> L</w:t>
      </w:r>
      <w:r w:rsidRPr="00413258">
        <w:rPr>
          <w:rFonts w:ascii="Book Antiqua" w:hAnsi="Book Antiqua"/>
          <w:sz w:val="24"/>
        </w:rPr>
        <w:t xml:space="preserve">, Prater J, </w:t>
      </w:r>
      <w:proofErr w:type="spellStart"/>
      <w:r w:rsidRPr="00413258">
        <w:rPr>
          <w:rFonts w:ascii="Book Antiqua" w:hAnsi="Book Antiqua"/>
          <w:sz w:val="24"/>
        </w:rPr>
        <w:t>Mayrin</w:t>
      </w:r>
      <w:proofErr w:type="spellEnd"/>
      <w:r w:rsidRPr="00413258">
        <w:rPr>
          <w:rFonts w:ascii="Book Antiqua" w:hAnsi="Book Antiqua"/>
          <w:sz w:val="24"/>
        </w:rPr>
        <w:t xml:space="preserve"> J, </w:t>
      </w:r>
      <w:proofErr w:type="spellStart"/>
      <w:r w:rsidRPr="00413258">
        <w:rPr>
          <w:rFonts w:ascii="Book Antiqua" w:hAnsi="Book Antiqua"/>
          <w:sz w:val="24"/>
        </w:rPr>
        <w:t>Minimo</w:t>
      </w:r>
      <w:proofErr w:type="spellEnd"/>
      <w:r w:rsidRPr="00413258">
        <w:rPr>
          <w:rFonts w:ascii="Book Antiqua" w:hAnsi="Book Antiqua"/>
          <w:sz w:val="24"/>
        </w:rPr>
        <w:t xml:space="preserve"> C. Simultaneous </w:t>
      </w:r>
      <w:proofErr w:type="spellStart"/>
      <w:r w:rsidRPr="00413258">
        <w:rPr>
          <w:rFonts w:ascii="Book Antiqua" w:hAnsi="Book Antiqua"/>
          <w:sz w:val="24"/>
        </w:rPr>
        <w:t>Pheochromocytoma</w:t>
      </w:r>
      <w:proofErr w:type="spellEnd"/>
      <w:r w:rsidRPr="00413258">
        <w:rPr>
          <w:rFonts w:ascii="Book Antiqua" w:hAnsi="Book Antiqua"/>
          <w:sz w:val="24"/>
        </w:rPr>
        <w:t xml:space="preserve">, </w:t>
      </w:r>
      <w:proofErr w:type="spellStart"/>
      <w:r w:rsidRPr="00413258">
        <w:rPr>
          <w:rFonts w:ascii="Book Antiqua" w:hAnsi="Book Antiqua"/>
          <w:sz w:val="24"/>
        </w:rPr>
        <w:t>Paraganglioma</w:t>
      </w:r>
      <w:proofErr w:type="spellEnd"/>
      <w:r w:rsidRPr="00413258">
        <w:rPr>
          <w:rFonts w:ascii="Book Antiqua" w:hAnsi="Book Antiqua"/>
          <w:sz w:val="24"/>
        </w:rPr>
        <w:t xml:space="preserve">, and Papillary Thyroid Carcinoma without Known Mutation. </w:t>
      </w:r>
      <w:r w:rsidRPr="00413258">
        <w:rPr>
          <w:rFonts w:ascii="Book Antiqua" w:hAnsi="Book Antiqua"/>
          <w:i/>
          <w:sz w:val="24"/>
        </w:rPr>
        <w:t xml:space="preserve">Case Rep </w:t>
      </w:r>
      <w:proofErr w:type="spellStart"/>
      <w:r w:rsidRPr="00413258">
        <w:rPr>
          <w:rFonts w:ascii="Book Antiqua" w:hAnsi="Book Antiqua"/>
          <w:i/>
          <w:sz w:val="24"/>
        </w:rPr>
        <w:t>Endocrinol</w:t>
      </w:r>
      <w:proofErr w:type="spellEnd"/>
      <w:r w:rsidRPr="00413258">
        <w:rPr>
          <w:rFonts w:ascii="Book Antiqua" w:hAnsi="Book Antiqua"/>
          <w:sz w:val="24"/>
        </w:rPr>
        <w:t xml:space="preserve"> 2018; </w:t>
      </w:r>
      <w:r w:rsidRPr="00413258">
        <w:rPr>
          <w:rFonts w:ascii="Book Antiqua" w:hAnsi="Book Antiqua"/>
          <w:b/>
          <w:sz w:val="24"/>
        </w:rPr>
        <w:t>2018</w:t>
      </w:r>
      <w:r w:rsidRPr="00413258">
        <w:rPr>
          <w:rFonts w:ascii="Book Antiqua" w:hAnsi="Book Antiqua"/>
          <w:sz w:val="24"/>
        </w:rPr>
        <w:t>: 6358485 [PMID: 30405919 DOI: 10.1155/2018/6358485]</w:t>
      </w:r>
    </w:p>
    <w:p w14:paraId="045A624D"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12 </w:t>
      </w:r>
      <w:proofErr w:type="spellStart"/>
      <w:r w:rsidRPr="00413258">
        <w:rPr>
          <w:rFonts w:ascii="Book Antiqua" w:hAnsi="Book Antiqua"/>
          <w:b/>
          <w:sz w:val="24"/>
        </w:rPr>
        <w:t>Huguet</w:t>
      </w:r>
      <w:proofErr w:type="spellEnd"/>
      <w:r w:rsidRPr="00413258">
        <w:rPr>
          <w:rFonts w:ascii="Book Antiqua" w:hAnsi="Book Antiqua"/>
          <w:b/>
          <w:sz w:val="24"/>
        </w:rPr>
        <w:t xml:space="preserve"> I</w:t>
      </w:r>
      <w:r w:rsidRPr="00413258">
        <w:rPr>
          <w:rFonts w:ascii="Book Antiqua" w:hAnsi="Book Antiqua"/>
          <w:sz w:val="24"/>
        </w:rPr>
        <w:t xml:space="preserve">, Walker L, </w:t>
      </w:r>
      <w:proofErr w:type="spellStart"/>
      <w:r w:rsidRPr="00413258">
        <w:rPr>
          <w:rFonts w:ascii="Book Antiqua" w:hAnsi="Book Antiqua"/>
          <w:sz w:val="24"/>
        </w:rPr>
        <w:t>Karavitaki</w:t>
      </w:r>
      <w:proofErr w:type="spellEnd"/>
      <w:r w:rsidRPr="00413258">
        <w:rPr>
          <w:rFonts w:ascii="Book Antiqua" w:hAnsi="Book Antiqua"/>
          <w:sz w:val="24"/>
        </w:rPr>
        <w:t xml:space="preserve"> N, Byrne J, Grossman AB. Dandy-Walker malformation, papillary thyroid carcinoma, and SDHD-associated </w:t>
      </w:r>
      <w:proofErr w:type="spellStart"/>
      <w:r w:rsidRPr="00413258">
        <w:rPr>
          <w:rFonts w:ascii="Book Antiqua" w:hAnsi="Book Antiqua"/>
          <w:sz w:val="24"/>
        </w:rPr>
        <w:t>paraganglioma</w:t>
      </w:r>
      <w:proofErr w:type="spellEnd"/>
      <w:r w:rsidRPr="00413258">
        <w:rPr>
          <w:rFonts w:ascii="Book Antiqua" w:hAnsi="Book Antiqua"/>
          <w:sz w:val="24"/>
        </w:rPr>
        <w:t xml:space="preserve"> syndrome. </w:t>
      </w:r>
      <w:r w:rsidRPr="00413258">
        <w:rPr>
          <w:rFonts w:ascii="Book Antiqua" w:hAnsi="Book Antiqua"/>
          <w:i/>
          <w:sz w:val="24"/>
        </w:rPr>
        <w:t xml:space="preserve">J </w:t>
      </w:r>
      <w:proofErr w:type="spellStart"/>
      <w:r w:rsidRPr="00413258">
        <w:rPr>
          <w:rFonts w:ascii="Book Antiqua" w:hAnsi="Book Antiqua"/>
          <w:i/>
          <w:sz w:val="24"/>
        </w:rPr>
        <w:t>Clin</w:t>
      </w:r>
      <w:proofErr w:type="spellEnd"/>
      <w:r w:rsidRPr="00413258">
        <w:rPr>
          <w:rFonts w:ascii="Book Antiqua" w:hAnsi="Book Antiqua"/>
          <w:i/>
          <w:sz w:val="24"/>
        </w:rPr>
        <w:t xml:space="preserve"> </w:t>
      </w:r>
      <w:proofErr w:type="spellStart"/>
      <w:r w:rsidRPr="00413258">
        <w:rPr>
          <w:rFonts w:ascii="Book Antiqua" w:hAnsi="Book Antiqua"/>
          <w:i/>
          <w:sz w:val="24"/>
        </w:rPr>
        <w:t>Endocrinol</w:t>
      </w:r>
      <w:proofErr w:type="spellEnd"/>
      <w:r w:rsidRPr="00413258">
        <w:rPr>
          <w:rFonts w:ascii="Book Antiqua" w:hAnsi="Book Antiqua"/>
          <w:i/>
          <w:sz w:val="24"/>
        </w:rPr>
        <w:t xml:space="preserve"> </w:t>
      </w:r>
      <w:proofErr w:type="spellStart"/>
      <w:r w:rsidRPr="00413258">
        <w:rPr>
          <w:rFonts w:ascii="Book Antiqua" w:hAnsi="Book Antiqua"/>
          <w:i/>
          <w:sz w:val="24"/>
        </w:rPr>
        <w:t>Metab</w:t>
      </w:r>
      <w:proofErr w:type="spellEnd"/>
      <w:r w:rsidRPr="00413258">
        <w:rPr>
          <w:rFonts w:ascii="Book Antiqua" w:hAnsi="Book Antiqua"/>
          <w:sz w:val="24"/>
        </w:rPr>
        <w:t xml:space="preserve"> 2013; </w:t>
      </w:r>
      <w:r w:rsidRPr="00413258">
        <w:rPr>
          <w:rFonts w:ascii="Book Antiqua" w:hAnsi="Book Antiqua"/>
          <w:b/>
          <w:sz w:val="24"/>
        </w:rPr>
        <w:t>98</w:t>
      </w:r>
      <w:r w:rsidRPr="00413258">
        <w:rPr>
          <w:rFonts w:ascii="Book Antiqua" w:hAnsi="Book Antiqua"/>
          <w:sz w:val="24"/>
        </w:rPr>
        <w:t>: 4595-4596 [PMID: 24152682 DOI: 10.1210/jc.2013-3015]</w:t>
      </w:r>
    </w:p>
    <w:p w14:paraId="1A79DA26"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13 </w:t>
      </w:r>
      <w:proofErr w:type="spellStart"/>
      <w:r w:rsidRPr="00413258">
        <w:rPr>
          <w:rFonts w:ascii="Book Antiqua" w:hAnsi="Book Antiqua"/>
          <w:b/>
          <w:sz w:val="24"/>
        </w:rPr>
        <w:t>Papathomas</w:t>
      </w:r>
      <w:proofErr w:type="spellEnd"/>
      <w:r w:rsidRPr="00413258">
        <w:rPr>
          <w:rFonts w:ascii="Book Antiqua" w:hAnsi="Book Antiqua"/>
          <w:b/>
          <w:sz w:val="24"/>
        </w:rPr>
        <w:t xml:space="preserve"> TG</w:t>
      </w:r>
      <w:r w:rsidRPr="00413258">
        <w:rPr>
          <w:rFonts w:ascii="Book Antiqua" w:hAnsi="Book Antiqua"/>
          <w:sz w:val="24"/>
        </w:rPr>
        <w:t xml:space="preserve">, </w:t>
      </w:r>
      <w:proofErr w:type="spellStart"/>
      <w:r w:rsidRPr="00413258">
        <w:rPr>
          <w:rFonts w:ascii="Book Antiqua" w:hAnsi="Book Antiqua"/>
          <w:sz w:val="24"/>
        </w:rPr>
        <w:t>Gaal</w:t>
      </w:r>
      <w:proofErr w:type="spellEnd"/>
      <w:r w:rsidRPr="00413258">
        <w:rPr>
          <w:rFonts w:ascii="Book Antiqua" w:hAnsi="Book Antiqua"/>
          <w:sz w:val="24"/>
        </w:rPr>
        <w:t xml:space="preserve"> J, </w:t>
      </w:r>
      <w:proofErr w:type="spellStart"/>
      <w:r w:rsidRPr="00413258">
        <w:rPr>
          <w:rFonts w:ascii="Book Antiqua" w:hAnsi="Book Antiqua"/>
          <w:sz w:val="24"/>
        </w:rPr>
        <w:t>Corssmit</w:t>
      </w:r>
      <w:proofErr w:type="spellEnd"/>
      <w:r w:rsidRPr="00413258">
        <w:rPr>
          <w:rFonts w:ascii="Book Antiqua" w:hAnsi="Book Antiqua"/>
          <w:sz w:val="24"/>
        </w:rPr>
        <w:t xml:space="preserve"> EP, </w:t>
      </w:r>
      <w:proofErr w:type="spellStart"/>
      <w:r w:rsidRPr="00413258">
        <w:rPr>
          <w:rFonts w:ascii="Book Antiqua" w:hAnsi="Book Antiqua"/>
          <w:sz w:val="24"/>
        </w:rPr>
        <w:t>Oudijk</w:t>
      </w:r>
      <w:proofErr w:type="spellEnd"/>
      <w:r w:rsidRPr="00413258">
        <w:rPr>
          <w:rFonts w:ascii="Book Antiqua" w:hAnsi="Book Antiqua"/>
          <w:sz w:val="24"/>
        </w:rPr>
        <w:t xml:space="preserve"> L, </w:t>
      </w:r>
      <w:proofErr w:type="spellStart"/>
      <w:r w:rsidRPr="00413258">
        <w:rPr>
          <w:rFonts w:ascii="Book Antiqua" w:hAnsi="Book Antiqua"/>
          <w:sz w:val="24"/>
        </w:rPr>
        <w:t>Korpershoek</w:t>
      </w:r>
      <w:proofErr w:type="spellEnd"/>
      <w:r w:rsidRPr="00413258">
        <w:rPr>
          <w:rFonts w:ascii="Book Antiqua" w:hAnsi="Book Antiqua"/>
          <w:sz w:val="24"/>
        </w:rPr>
        <w:t xml:space="preserve"> E, </w:t>
      </w:r>
      <w:proofErr w:type="spellStart"/>
      <w:r w:rsidRPr="00413258">
        <w:rPr>
          <w:rFonts w:ascii="Book Antiqua" w:hAnsi="Book Antiqua"/>
          <w:sz w:val="24"/>
        </w:rPr>
        <w:t>Heimdal</w:t>
      </w:r>
      <w:proofErr w:type="spellEnd"/>
      <w:r w:rsidRPr="00413258">
        <w:rPr>
          <w:rFonts w:ascii="Book Antiqua" w:hAnsi="Book Antiqua"/>
          <w:sz w:val="24"/>
        </w:rPr>
        <w:t xml:space="preserve"> K, </w:t>
      </w:r>
      <w:proofErr w:type="spellStart"/>
      <w:r w:rsidRPr="00413258">
        <w:rPr>
          <w:rFonts w:ascii="Book Antiqua" w:hAnsi="Book Antiqua"/>
          <w:sz w:val="24"/>
        </w:rPr>
        <w:t>Bayley</w:t>
      </w:r>
      <w:proofErr w:type="spellEnd"/>
      <w:r w:rsidRPr="00413258">
        <w:rPr>
          <w:rFonts w:ascii="Book Antiqua" w:hAnsi="Book Antiqua"/>
          <w:sz w:val="24"/>
        </w:rPr>
        <w:t xml:space="preserve"> JP, </w:t>
      </w:r>
      <w:proofErr w:type="spellStart"/>
      <w:r w:rsidRPr="00413258">
        <w:rPr>
          <w:rFonts w:ascii="Book Antiqua" w:hAnsi="Book Antiqua"/>
          <w:sz w:val="24"/>
        </w:rPr>
        <w:t>Morreau</w:t>
      </w:r>
      <w:proofErr w:type="spellEnd"/>
      <w:r w:rsidRPr="00413258">
        <w:rPr>
          <w:rFonts w:ascii="Book Antiqua" w:hAnsi="Book Antiqua"/>
          <w:sz w:val="24"/>
        </w:rPr>
        <w:t xml:space="preserve"> H, van </w:t>
      </w:r>
      <w:proofErr w:type="spellStart"/>
      <w:r w:rsidRPr="00413258">
        <w:rPr>
          <w:rFonts w:ascii="Book Antiqua" w:hAnsi="Book Antiqua"/>
          <w:sz w:val="24"/>
        </w:rPr>
        <w:t>Dooren</w:t>
      </w:r>
      <w:proofErr w:type="spellEnd"/>
      <w:r w:rsidRPr="00413258">
        <w:rPr>
          <w:rFonts w:ascii="Book Antiqua" w:hAnsi="Book Antiqua"/>
          <w:sz w:val="24"/>
        </w:rPr>
        <w:t xml:space="preserve"> M, </w:t>
      </w:r>
      <w:proofErr w:type="spellStart"/>
      <w:r w:rsidRPr="00413258">
        <w:rPr>
          <w:rFonts w:ascii="Book Antiqua" w:hAnsi="Book Antiqua"/>
          <w:sz w:val="24"/>
        </w:rPr>
        <w:t>Papaspyrou</w:t>
      </w:r>
      <w:proofErr w:type="spellEnd"/>
      <w:r w:rsidRPr="00413258">
        <w:rPr>
          <w:rFonts w:ascii="Book Antiqua" w:hAnsi="Book Antiqua"/>
          <w:sz w:val="24"/>
        </w:rPr>
        <w:t xml:space="preserve"> K, Schreiner T, Hansen T, Andresen PA, </w:t>
      </w:r>
      <w:proofErr w:type="spellStart"/>
      <w:r w:rsidRPr="00413258">
        <w:rPr>
          <w:rFonts w:ascii="Book Antiqua" w:hAnsi="Book Antiqua"/>
          <w:sz w:val="24"/>
        </w:rPr>
        <w:t>Restuccia</w:t>
      </w:r>
      <w:proofErr w:type="spellEnd"/>
      <w:r w:rsidRPr="00413258">
        <w:rPr>
          <w:rFonts w:ascii="Book Antiqua" w:hAnsi="Book Antiqua"/>
          <w:sz w:val="24"/>
        </w:rPr>
        <w:t xml:space="preserve"> DF, van </w:t>
      </w:r>
      <w:proofErr w:type="spellStart"/>
      <w:r w:rsidRPr="00413258">
        <w:rPr>
          <w:rFonts w:ascii="Book Antiqua" w:hAnsi="Book Antiqua"/>
          <w:sz w:val="24"/>
        </w:rPr>
        <w:t>Kessel</w:t>
      </w:r>
      <w:proofErr w:type="spellEnd"/>
      <w:r w:rsidRPr="00413258">
        <w:rPr>
          <w:rFonts w:ascii="Book Antiqua" w:hAnsi="Book Antiqua"/>
          <w:sz w:val="24"/>
        </w:rPr>
        <w:t xml:space="preserve"> I, van </w:t>
      </w:r>
      <w:proofErr w:type="spellStart"/>
      <w:r w:rsidRPr="00413258">
        <w:rPr>
          <w:rFonts w:ascii="Book Antiqua" w:hAnsi="Book Antiqua"/>
          <w:sz w:val="24"/>
        </w:rPr>
        <w:t>Leenders</w:t>
      </w:r>
      <w:proofErr w:type="spellEnd"/>
      <w:r w:rsidRPr="00413258">
        <w:rPr>
          <w:rFonts w:ascii="Book Antiqua" w:hAnsi="Book Antiqua"/>
          <w:sz w:val="24"/>
        </w:rPr>
        <w:t xml:space="preserve"> GJ, </w:t>
      </w:r>
      <w:proofErr w:type="spellStart"/>
      <w:r w:rsidRPr="00413258">
        <w:rPr>
          <w:rFonts w:ascii="Book Antiqua" w:hAnsi="Book Antiqua"/>
          <w:sz w:val="24"/>
        </w:rPr>
        <w:t>Kros</w:t>
      </w:r>
      <w:proofErr w:type="spellEnd"/>
      <w:r w:rsidRPr="00413258">
        <w:rPr>
          <w:rFonts w:ascii="Book Antiqua" w:hAnsi="Book Antiqua"/>
          <w:sz w:val="24"/>
        </w:rPr>
        <w:t xml:space="preserve"> JM, </w:t>
      </w:r>
      <w:proofErr w:type="spellStart"/>
      <w:r w:rsidRPr="00413258">
        <w:rPr>
          <w:rFonts w:ascii="Book Antiqua" w:hAnsi="Book Antiqua"/>
          <w:sz w:val="24"/>
        </w:rPr>
        <w:t>Looijenga</w:t>
      </w:r>
      <w:proofErr w:type="spellEnd"/>
      <w:r w:rsidRPr="00413258">
        <w:rPr>
          <w:rFonts w:ascii="Book Antiqua" w:hAnsi="Book Antiqua"/>
          <w:sz w:val="24"/>
        </w:rPr>
        <w:t xml:space="preserve"> </w:t>
      </w:r>
      <w:r w:rsidRPr="00413258">
        <w:rPr>
          <w:rFonts w:ascii="Book Antiqua" w:hAnsi="Book Antiqua"/>
          <w:sz w:val="24"/>
        </w:rPr>
        <w:lastRenderedPageBreak/>
        <w:t xml:space="preserve">LH, </w:t>
      </w:r>
      <w:proofErr w:type="spellStart"/>
      <w:r w:rsidRPr="00413258">
        <w:rPr>
          <w:rFonts w:ascii="Book Antiqua" w:hAnsi="Book Antiqua"/>
          <w:sz w:val="24"/>
        </w:rPr>
        <w:t>Hofland</w:t>
      </w:r>
      <w:proofErr w:type="spellEnd"/>
      <w:r w:rsidRPr="00413258">
        <w:rPr>
          <w:rFonts w:ascii="Book Antiqua" w:hAnsi="Book Antiqua"/>
          <w:sz w:val="24"/>
        </w:rPr>
        <w:t xml:space="preserve"> LJ, Mann W, van </w:t>
      </w:r>
      <w:proofErr w:type="spellStart"/>
      <w:r w:rsidRPr="00413258">
        <w:rPr>
          <w:rFonts w:ascii="Book Antiqua" w:hAnsi="Book Antiqua"/>
          <w:sz w:val="24"/>
        </w:rPr>
        <w:t>Nederveen</w:t>
      </w:r>
      <w:proofErr w:type="spellEnd"/>
      <w:r w:rsidRPr="00413258">
        <w:rPr>
          <w:rFonts w:ascii="Book Antiqua" w:hAnsi="Book Antiqua"/>
          <w:sz w:val="24"/>
        </w:rPr>
        <w:t xml:space="preserve"> FH, Mete O, </w:t>
      </w:r>
      <w:proofErr w:type="spellStart"/>
      <w:r w:rsidRPr="00413258">
        <w:rPr>
          <w:rFonts w:ascii="Book Antiqua" w:hAnsi="Book Antiqua"/>
          <w:sz w:val="24"/>
        </w:rPr>
        <w:t>Asa</w:t>
      </w:r>
      <w:proofErr w:type="spellEnd"/>
      <w:r w:rsidRPr="00413258">
        <w:rPr>
          <w:rFonts w:ascii="Book Antiqua" w:hAnsi="Book Antiqua"/>
          <w:sz w:val="24"/>
        </w:rPr>
        <w:t xml:space="preserve"> SL, de </w:t>
      </w:r>
      <w:proofErr w:type="spellStart"/>
      <w:r w:rsidRPr="00413258">
        <w:rPr>
          <w:rFonts w:ascii="Book Antiqua" w:hAnsi="Book Antiqua"/>
          <w:sz w:val="24"/>
        </w:rPr>
        <w:t>Krijger</w:t>
      </w:r>
      <w:proofErr w:type="spellEnd"/>
      <w:r w:rsidRPr="00413258">
        <w:rPr>
          <w:rFonts w:ascii="Book Antiqua" w:hAnsi="Book Antiqua"/>
          <w:sz w:val="24"/>
        </w:rPr>
        <w:t xml:space="preserve"> RR, </w:t>
      </w:r>
      <w:proofErr w:type="spellStart"/>
      <w:r w:rsidRPr="00413258">
        <w:rPr>
          <w:rFonts w:ascii="Book Antiqua" w:hAnsi="Book Antiqua"/>
          <w:sz w:val="24"/>
        </w:rPr>
        <w:t>Dinjens</w:t>
      </w:r>
      <w:proofErr w:type="spellEnd"/>
      <w:r w:rsidRPr="00413258">
        <w:rPr>
          <w:rFonts w:ascii="Book Antiqua" w:hAnsi="Book Antiqua"/>
          <w:sz w:val="24"/>
        </w:rPr>
        <w:t xml:space="preserve"> WN. Non-</w:t>
      </w:r>
      <w:proofErr w:type="spellStart"/>
      <w:r w:rsidRPr="00413258">
        <w:rPr>
          <w:rFonts w:ascii="Book Antiqua" w:hAnsi="Book Antiqua"/>
          <w:sz w:val="24"/>
        </w:rPr>
        <w:t>pheochromocytoma</w:t>
      </w:r>
      <w:proofErr w:type="spellEnd"/>
      <w:r w:rsidRPr="00413258">
        <w:rPr>
          <w:rFonts w:ascii="Book Antiqua" w:hAnsi="Book Antiqua"/>
          <w:sz w:val="24"/>
        </w:rPr>
        <w:t xml:space="preserve"> (PCC)/</w:t>
      </w:r>
      <w:proofErr w:type="spellStart"/>
      <w:r w:rsidRPr="00413258">
        <w:rPr>
          <w:rFonts w:ascii="Book Antiqua" w:hAnsi="Book Antiqua"/>
          <w:sz w:val="24"/>
        </w:rPr>
        <w:t>paraganglioma</w:t>
      </w:r>
      <w:proofErr w:type="spellEnd"/>
      <w:r w:rsidRPr="00413258">
        <w:rPr>
          <w:rFonts w:ascii="Book Antiqua" w:hAnsi="Book Antiqua"/>
          <w:sz w:val="24"/>
        </w:rPr>
        <w:t xml:space="preserve"> (PGL) tumors in patients with succinate dehydrogenase-related PCC-PGL syndromes: a </w:t>
      </w:r>
      <w:proofErr w:type="spellStart"/>
      <w:r w:rsidRPr="00413258">
        <w:rPr>
          <w:rFonts w:ascii="Book Antiqua" w:hAnsi="Book Antiqua"/>
          <w:sz w:val="24"/>
        </w:rPr>
        <w:t>clinicopathological</w:t>
      </w:r>
      <w:proofErr w:type="spellEnd"/>
      <w:r w:rsidRPr="00413258">
        <w:rPr>
          <w:rFonts w:ascii="Book Antiqua" w:hAnsi="Book Antiqua"/>
          <w:sz w:val="24"/>
        </w:rPr>
        <w:t xml:space="preserve"> and molecular analysis. </w:t>
      </w:r>
      <w:proofErr w:type="spellStart"/>
      <w:r w:rsidRPr="00413258">
        <w:rPr>
          <w:rFonts w:ascii="Book Antiqua" w:hAnsi="Book Antiqua"/>
          <w:i/>
          <w:sz w:val="24"/>
        </w:rPr>
        <w:t>Eur</w:t>
      </w:r>
      <w:proofErr w:type="spellEnd"/>
      <w:r w:rsidRPr="00413258">
        <w:rPr>
          <w:rFonts w:ascii="Book Antiqua" w:hAnsi="Book Antiqua"/>
          <w:i/>
          <w:sz w:val="24"/>
        </w:rPr>
        <w:t xml:space="preserve"> J </w:t>
      </w:r>
      <w:proofErr w:type="spellStart"/>
      <w:r w:rsidRPr="00413258">
        <w:rPr>
          <w:rFonts w:ascii="Book Antiqua" w:hAnsi="Book Antiqua"/>
          <w:i/>
          <w:sz w:val="24"/>
        </w:rPr>
        <w:t>Endocrinol</w:t>
      </w:r>
      <w:proofErr w:type="spellEnd"/>
      <w:r w:rsidRPr="00413258">
        <w:rPr>
          <w:rFonts w:ascii="Book Antiqua" w:hAnsi="Book Antiqua"/>
          <w:sz w:val="24"/>
        </w:rPr>
        <w:t xml:space="preserve"> 2013; </w:t>
      </w:r>
      <w:r w:rsidRPr="00413258">
        <w:rPr>
          <w:rFonts w:ascii="Book Antiqua" w:hAnsi="Book Antiqua"/>
          <w:b/>
          <w:sz w:val="24"/>
        </w:rPr>
        <w:t>170</w:t>
      </w:r>
      <w:r w:rsidRPr="00413258">
        <w:rPr>
          <w:rFonts w:ascii="Book Antiqua" w:hAnsi="Book Antiqua"/>
          <w:sz w:val="24"/>
        </w:rPr>
        <w:t>: 1-12 [PMID: 24096523 DOI: 10.1530/EJE-13-0623]</w:t>
      </w:r>
    </w:p>
    <w:p w14:paraId="4FB2A3CB" w14:textId="77777777" w:rsidR="00413258" w:rsidRPr="00413258" w:rsidRDefault="00413258" w:rsidP="00413258">
      <w:pPr>
        <w:spacing w:line="360" w:lineRule="auto"/>
        <w:rPr>
          <w:rFonts w:ascii="Book Antiqua" w:hAnsi="Book Antiqua"/>
          <w:sz w:val="24"/>
        </w:rPr>
      </w:pPr>
      <w:proofErr w:type="gramStart"/>
      <w:r w:rsidRPr="00413258">
        <w:rPr>
          <w:rFonts w:ascii="Book Antiqua" w:hAnsi="Book Antiqua"/>
          <w:sz w:val="24"/>
        </w:rPr>
        <w:t xml:space="preserve">14 </w:t>
      </w:r>
      <w:r w:rsidRPr="00413258">
        <w:rPr>
          <w:rFonts w:ascii="Book Antiqua" w:hAnsi="Book Antiqua"/>
          <w:b/>
          <w:sz w:val="24"/>
        </w:rPr>
        <w:t>Nasser T</w:t>
      </w:r>
      <w:r w:rsidRPr="00413258">
        <w:rPr>
          <w:rFonts w:ascii="Book Antiqua" w:hAnsi="Book Antiqua"/>
          <w:sz w:val="24"/>
        </w:rPr>
        <w:t xml:space="preserve">, </w:t>
      </w:r>
      <w:proofErr w:type="spellStart"/>
      <w:r w:rsidRPr="00413258">
        <w:rPr>
          <w:rFonts w:ascii="Book Antiqua" w:hAnsi="Book Antiqua"/>
          <w:sz w:val="24"/>
        </w:rPr>
        <w:t>Qari</w:t>
      </w:r>
      <w:proofErr w:type="spellEnd"/>
      <w:r w:rsidRPr="00413258">
        <w:rPr>
          <w:rFonts w:ascii="Book Antiqua" w:hAnsi="Book Antiqua"/>
          <w:sz w:val="24"/>
        </w:rPr>
        <w:t xml:space="preserve"> F. </w:t>
      </w:r>
      <w:proofErr w:type="spellStart"/>
      <w:r w:rsidRPr="00413258">
        <w:rPr>
          <w:rFonts w:ascii="Book Antiqua" w:hAnsi="Book Antiqua"/>
          <w:sz w:val="24"/>
        </w:rPr>
        <w:t>Pheochromocytoma</w:t>
      </w:r>
      <w:proofErr w:type="spellEnd"/>
      <w:r w:rsidRPr="00413258">
        <w:rPr>
          <w:rFonts w:ascii="Book Antiqua" w:hAnsi="Book Antiqua"/>
          <w:sz w:val="24"/>
        </w:rPr>
        <w:t>, papillary thyroid carcinoma.</w:t>
      </w:r>
      <w:proofErr w:type="gramEnd"/>
      <w:r w:rsidRPr="00413258">
        <w:rPr>
          <w:rFonts w:ascii="Book Antiqua" w:hAnsi="Book Antiqua"/>
          <w:sz w:val="24"/>
        </w:rPr>
        <w:t xml:space="preserve"> </w:t>
      </w:r>
      <w:r w:rsidRPr="00413258">
        <w:rPr>
          <w:rFonts w:ascii="Book Antiqua" w:hAnsi="Book Antiqua"/>
          <w:i/>
          <w:sz w:val="24"/>
        </w:rPr>
        <w:t>Saudi Med J</w:t>
      </w:r>
      <w:r w:rsidRPr="00413258">
        <w:rPr>
          <w:rFonts w:ascii="Book Antiqua" w:hAnsi="Book Antiqua"/>
          <w:sz w:val="24"/>
        </w:rPr>
        <w:t xml:space="preserve"> 2009; </w:t>
      </w:r>
      <w:r w:rsidRPr="00413258">
        <w:rPr>
          <w:rFonts w:ascii="Book Antiqua" w:hAnsi="Book Antiqua"/>
          <w:b/>
          <w:sz w:val="24"/>
        </w:rPr>
        <w:t>30</w:t>
      </w:r>
      <w:r w:rsidRPr="00413258">
        <w:rPr>
          <w:rFonts w:ascii="Book Antiqua" w:hAnsi="Book Antiqua"/>
          <w:sz w:val="24"/>
        </w:rPr>
        <w:t>: 1087-1090 [PMID: 19668893]</w:t>
      </w:r>
    </w:p>
    <w:p w14:paraId="1342813C"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15 </w:t>
      </w:r>
      <w:proofErr w:type="spellStart"/>
      <w:r w:rsidRPr="00413258">
        <w:rPr>
          <w:rFonts w:ascii="Book Antiqua" w:hAnsi="Book Antiqua"/>
          <w:b/>
          <w:sz w:val="24"/>
        </w:rPr>
        <w:t>Zbuk</w:t>
      </w:r>
      <w:proofErr w:type="spellEnd"/>
      <w:r w:rsidRPr="00413258">
        <w:rPr>
          <w:rFonts w:ascii="Book Antiqua" w:hAnsi="Book Antiqua"/>
          <w:b/>
          <w:sz w:val="24"/>
        </w:rPr>
        <w:t xml:space="preserve"> KM</w:t>
      </w:r>
      <w:r w:rsidRPr="00413258">
        <w:rPr>
          <w:rFonts w:ascii="Book Antiqua" w:hAnsi="Book Antiqua"/>
          <w:sz w:val="24"/>
        </w:rPr>
        <w:t xml:space="preserve">, </w:t>
      </w:r>
      <w:proofErr w:type="spellStart"/>
      <w:r w:rsidRPr="00413258">
        <w:rPr>
          <w:rFonts w:ascii="Book Antiqua" w:hAnsi="Book Antiqua"/>
          <w:sz w:val="24"/>
        </w:rPr>
        <w:t>Patocs</w:t>
      </w:r>
      <w:proofErr w:type="spellEnd"/>
      <w:r w:rsidRPr="00413258">
        <w:rPr>
          <w:rFonts w:ascii="Book Antiqua" w:hAnsi="Book Antiqua"/>
          <w:sz w:val="24"/>
        </w:rPr>
        <w:t xml:space="preserve"> A, </w:t>
      </w:r>
      <w:proofErr w:type="spellStart"/>
      <w:r w:rsidRPr="00413258">
        <w:rPr>
          <w:rFonts w:ascii="Book Antiqua" w:hAnsi="Book Antiqua"/>
          <w:sz w:val="24"/>
        </w:rPr>
        <w:t>Shealy</w:t>
      </w:r>
      <w:proofErr w:type="spellEnd"/>
      <w:r w:rsidRPr="00413258">
        <w:rPr>
          <w:rFonts w:ascii="Book Antiqua" w:hAnsi="Book Antiqua"/>
          <w:sz w:val="24"/>
        </w:rPr>
        <w:t xml:space="preserve"> A, Sylvester H, </w:t>
      </w:r>
      <w:proofErr w:type="spellStart"/>
      <w:r w:rsidRPr="00413258">
        <w:rPr>
          <w:rFonts w:ascii="Book Antiqua" w:hAnsi="Book Antiqua"/>
          <w:sz w:val="24"/>
        </w:rPr>
        <w:t>Miesfeldt</w:t>
      </w:r>
      <w:proofErr w:type="spellEnd"/>
      <w:r w:rsidRPr="00413258">
        <w:rPr>
          <w:rFonts w:ascii="Book Antiqua" w:hAnsi="Book Antiqua"/>
          <w:sz w:val="24"/>
        </w:rPr>
        <w:t xml:space="preserve"> S, </w:t>
      </w:r>
      <w:proofErr w:type="spellStart"/>
      <w:r w:rsidRPr="00413258">
        <w:rPr>
          <w:rFonts w:ascii="Book Antiqua" w:hAnsi="Book Antiqua"/>
          <w:sz w:val="24"/>
        </w:rPr>
        <w:t>Eng</w:t>
      </w:r>
      <w:proofErr w:type="spellEnd"/>
      <w:r w:rsidRPr="00413258">
        <w:rPr>
          <w:rFonts w:ascii="Book Antiqua" w:hAnsi="Book Antiqua"/>
          <w:sz w:val="24"/>
        </w:rPr>
        <w:t xml:space="preserve"> C. </w:t>
      </w:r>
      <w:proofErr w:type="spellStart"/>
      <w:r w:rsidRPr="00413258">
        <w:rPr>
          <w:rFonts w:ascii="Book Antiqua" w:hAnsi="Book Antiqua"/>
          <w:sz w:val="24"/>
        </w:rPr>
        <w:t>Germline</w:t>
      </w:r>
      <w:proofErr w:type="spellEnd"/>
      <w:r w:rsidRPr="00413258">
        <w:rPr>
          <w:rFonts w:ascii="Book Antiqua" w:hAnsi="Book Antiqua"/>
          <w:sz w:val="24"/>
        </w:rPr>
        <w:t xml:space="preserve"> mutations in PTEN and SDHC in a woman with epithelial thyroid cancer and carotid </w:t>
      </w:r>
      <w:proofErr w:type="spellStart"/>
      <w:r w:rsidRPr="00413258">
        <w:rPr>
          <w:rFonts w:ascii="Book Antiqua" w:hAnsi="Book Antiqua"/>
          <w:sz w:val="24"/>
        </w:rPr>
        <w:t>paraganglioma</w:t>
      </w:r>
      <w:proofErr w:type="spellEnd"/>
      <w:r w:rsidRPr="00413258">
        <w:rPr>
          <w:rFonts w:ascii="Book Antiqua" w:hAnsi="Book Antiqua"/>
          <w:sz w:val="24"/>
        </w:rPr>
        <w:t xml:space="preserve">. </w:t>
      </w:r>
      <w:r w:rsidRPr="00413258">
        <w:rPr>
          <w:rFonts w:ascii="Book Antiqua" w:hAnsi="Book Antiqua"/>
          <w:i/>
          <w:sz w:val="24"/>
        </w:rPr>
        <w:t xml:space="preserve">Nat </w:t>
      </w:r>
      <w:proofErr w:type="spellStart"/>
      <w:r w:rsidRPr="00413258">
        <w:rPr>
          <w:rFonts w:ascii="Book Antiqua" w:hAnsi="Book Antiqua"/>
          <w:i/>
          <w:sz w:val="24"/>
        </w:rPr>
        <w:t>Clin</w:t>
      </w:r>
      <w:proofErr w:type="spellEnd"/>
      <w:r w:rsidRPr="00413258">
        <w:rPr>
          <w:rFonts w:ascii="Book Antiqua" w:hAnsi="Book Antiqua"/>
          <w:i/>
          <w:sz w:val="24"/>
        </w:rPr>
        <w:t xml:space="preserve"> </w:t>
      </w:r>
      <w:proofErr w:type="spellStart"/>
      <w:r w:rsidRPr="00413258">
        <w:rPr>
          <w:rFonts w:ascii="Book Antiqua" w:hAnsi="Book Antiqua"/>
          <w:i/>
          <w:sz w:val="24"/>
        </w:rPr>
        <w:t>Pract</w:t>
      </w:r>
      <w:proofErr w:type="spellEnd"/>
      <w:r w:rsidRPr="00413258">
        <w:rPr>
          <w:rFonts w:ascii="Book Antiqua" w:hAnsi="Book Antiqua"/>
          <w:i/>
          <w:sz w:val="24"/>
        </w:rPr>
        <w:t xml:space="preserve"> </w:t>
      </w:r>
      <w:proofErr w:type="spellStart"/>
      <w:r w:rsidRPr="00413258">
        <w:rPr>
          <w:rFonts w:ascii="Book Antiqua" w:hAnsi="Book Antiqua"/>
          <w:i/>
          <w:sz w:val="24"/>
        </w:rPr>
        <w:t>Oncol</w:t>
      </w:r>
      <w:proofErr w:type="spellEnd"/>
      <w:r w:rsidRPr="00413258">
        <w:rPr>
          <w:rFonts w:ascii="Book Antiqua" w:hAnsi="Book Antiqua"/>
          <w:sz w:val="24"/>
        </w:rPr>
        <w:t xml:space="preserve"> 2007; </w:t>
      </w:r>
      <w:r w:rsidRPr="00413258">
        <w:rPr>
          <w:rFonts w:ascii="Book Antiqua" w:hAnsi="Book Antiqua"/>
          <w:b/>
          <w:sz w:val="24"/>
        </w:rPr>
        <w:t>4</w:t>
      </w:r>
      <w:r w:rsidRPr="00413258">
        <w:rPr>
          <w:rFonts w:ascii="Book Antiqua" w:hAnsi="Book Antiqua"/>
          <w:sz w:val="24"/>
        </w:rPr>
        <w:t>: 608-612 [PMID: 17898811 DOI: 10.1038/ncponc0935]</w:t>
      </w:r>
    </w:p>
    <w:p w14:paraId="79649025" w14:textId="09DEAE81"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16 </w:t>
      </w:r>
      <w:r w:rsidRPr="00413258">
        <w:rPr>
          <w:rFonts w:ascii="Book Antiqua" w:hAnsi="Book Antiqua"/>
          <w:b/>
          <w:sz w:val="24"/>
        </w:rPr>
        <w:t>Yang JH</w:t>
      </w:r>
      <w:r w:rsidRPr="00413258">
        <w:rPr>
          <w:rFonts w:ascii="Book Antiqua" w:hAnsi="Book Antiqua"/>
          <w:sz w:val="24"/>
        </w:rPr>
        <w:t xml:space="preserve">, </w:t>
      </w:r>
      <w:proofErr w:type="spellStart"/>
      <w:r w:rsidRPr="00413258">
        <w:rPr>
          <w:rFonts w:ascii="Book Antiqua" w:hAnsi="Book Antiqua"/>
          <w:sz w:val="24"/>
        </w:rPr>
        <w:t>Bae</w:t>
      </w:r>
      <w:proofErr w:type="spellEnd"/>
      <w:r w:rsidRPr="00413258">
        <w:rPr>
          <w:rFonts w:ascii="Book Antiqua" w:hAnsi="Book Antiqua"/>
          <w:sz w:val="24"/>
        </w:rPr>
        <w:t xml:space="preserve"> SJ, Park S, Park HK, Jung HS, Chung JH, Min YK, Lee MS, Kim KW, Lee MK. Bilateral </w:t>
      </w:r>
      <w:proofErr w:type="spellStart"/>
      <w:r w:rsidRPr="00413258">
        <w:rPr>
          <w:rFonts w:ascii="Book Antiqua" w:hAnsi="Book Antiqua"/>
          <w:sz w:val="24"/>
        </w:rPr>
        <w:t>pheochromocytoma</w:t>
      </w:r>
      <w:proofErr w:type="spellEnd"/>
      <w:r w:rsidRPr="00413258">
        <w:rPr>
          <w:rFonts w:ascii="Book Antiqua" w:hAnsi="Book Antiqua"/>
          <w:sz w:val="24"/>
        </w:rPr>
        <w:t xml:space="preserve"> associated with </w:t>
      </w:r>
      <w:proofErr w:type="spellStart"/>
      <w:r w:rsidRPr="00413258">
        <w:rPr>
          <w:rFonts w:ascii="Book Antiqua" w:hAnsi="Book Antiqua"/>
          <w:sz w:val="24"/>
        </w:rPr>
        <w:t>paraganglioma</w:t>
      </w:r>
      <w:proofErr w:type="spellEnd"/>
      <w:r w:rsidRPr="00413258">
        <w:rPr>
          <w:rFonts w:ascii="Book Antiqua" w:hAnsi="Book Antiqua"/>
          <w:sz w:val="24"/>
        </w:rPr>
        <w:t xml:space="preserve"> and papillary thyroid carcinoma: report of an unusual case. </w:t>
      </w:r>
      <w:proofErr w:type="spellStart"/>
      <w:r w:rsidRPr="00413258">
        <w:rPr>
          <w:rFonts w:ascii="Book Antiqua" w:hAnsi="Book Antiqua"/>
          <w:i/>
          <w:sz w:val="24"/>
        </w:rPr>
        <w:t>Endocr</w:t>
      </w:r>
      <w:proofErr w:type="spellEnd"/>
      <w:r w:rsidRPr="00413258">
        <w:rPr>
          <w:rFonts w:ascii="Book Antiqua" w:hAnsi="Book Antiqua"/>
          <w:i/>
          <w:sz w:val="24"/>
        </w:rPr>
        <w:t xml:space="preserve"> J</w:t>
      </w:r>
      <w:r w:rsidRPr="00413258">
        <w:rPr>
          <w:rFonts w:ascii="Book Antiqua" w:hAnsi="Book Antiqua"/>
          <w:sz w:val="24"/>
        </w:rPr>
        <w:t xml:space="preserve"> 2007; </w:t>
      </w:r>
      <w:r w:rsidRPr="00413258">
        <w:rPr>
          <w:rFonts w:ascii="Book Antiqua" w:hAnsi="Book Antiqua"/>
          <w:b/>
          <w:sz w:val="24"/>
        </w:rPr>
        <w:t>54</w:t>
      </w:r>
      <w:r w:rsidRPr="00413258">
        <w:rPr>
          <w:rFonts w:ascii="Book Antiqua" w:hAnsi="Book Antiqua"/>
          <w:sz w:val="24"/>
        </w:rPr>
        <w:t>: 227-231 [PMID: 17264467 DOI: 10.1507/endocrj.K06-068]</w:t>
      </w:r>
    </w:p>
    <w:p w14:paraId="21FAC1DF" w14:textId="77777777" w:rsidR="00413258" w:rsidRPr="00413258" w:rsidRDefault="00413258" w:rsidP="00413258">
      <w:pPr>
        <w:spacing w:line="360" w:lineRule="auto"/>
        <w:rPr>
          <w:rFonts w:ascii="Book Antiqua" w:hAnsi="Book Antiqua"/>
          <w:sz w:val="24"/>
        </w:rPr>
      </w:pPr>
      <w:r w:rsidRPr="00413258">
        <w:rPr>
          <w:rFonts w:ascii="Book Antiqua" w:hAnsi="Book Antiqua"/>
          <w:sz w:val="24"/>
        </w:rPr>
        <w:t xml:space="preserve">17 </w:t>
      </w:r>
      <w:proofErr w:type="spellStart"/>
      <w:r w:rsidRPr="00413258">
        <w:rPr>
          <w:rFonts w:ascii="Book Antiqua" w:hAnsi="Book Antiqua"/>
          <w:b/>
          <w:sz w:val="24"/>
        </w:rPr>
        <w:t>Hashiba</w:t>
      </w:r>
      <w:proofErr w:type="spellEnd"/>
      <w:r w:rsidRPr="00413258">
        <w:rPr>
          <w:rFonts w:ascii="Book Antiqua" w:hAnsi="Book Antiqua"/>
          <w:b/>
          <w:sz w:val="24"/>
        </w:rPr>
        <w:t xml:space="preserve"> T</w:t>
      </w:r>
      <w:r w:rsidRPr="00413258">
        <w:rPr>
          <w:rFonts w:ascii="Book Antiqua" w:hAnsi="Book Antiqua"/>
          <w:sz w:val="24"/>
        </w:rPr>
        <w:t xml:space="preserve">, </w:t>
      </w:r>
      <w:proofErr w:type="spellStart"/>
      <w:r w:rsidRPr="00413258">
        <w:rPr>
          <w:rFonts w:ascii="Book Antiqua" w:hAnsi="Book Antiqua"/>
          <w:sz w:val="24"/>
        </w:rPr>
        <w:t>Maruno</w:t>
      </w:r>
      <w:proofErr w:type="spellEnd"/>
      <w:r w:rsidRPr="00413258">
        <w:rPr>
          <w:rFonts w:ascii="Book Antiqua" w:hAnsi="Book Antiqua"/>
          <w:sz w:val="24"/>
        </w:rPr>
        <w:t xml:space="preserve"> M, Fujimoto Y, Suzuki T, Wada K, </w:t>
      </w:r>
      <w:proofErr w:type="spellStart"/>
      <w:r w:rsidRPr="00413258">
        <w:rPr>
          <w:rFonts w:ascii="Book Antiqua" w:hAnsi="Book Antiqua"/>
          <w:sz w:val="24"/>
        </w:rPr>
        <w:t>Isaka</w:t>
      </w:r>
      <w:proofErr w:type="spellEnd"/>
      <w:r w:rsidRPr="00413258">
        <w:rPr>
          <w:rFonts w:ascii="Book Antiqua" w:hAnsi="Book Antiqua"/>
          <w:sz w:val="24"/>
        </w:rPr>
        <w:t xml:space="preserve"> T, </w:t>
      </w:r>
      <w:proofErr w:type="spellStart"/>
      <w:r w:rsidRPr="00413258">
        <w:rPr>
          <w:rFonts w:ascii="Book Antiqua" w:hAnsi="Book Antiqua"/>
          <w:sz w:val="24"/>
        </w:rPr>
        <w:t>Izumoto</w:t>
      </w:r>
      <w:proofErr w:type="spellEnd"/>
      <w:r w:rsidRPr="00413258">
        <w:rPr>
          <w:rFonts w:ascii="Book Antiqua" w:hAnsi="Book Antiqua"/>
          <w:sz w:val="24"/>
        </w:rPr>
        <w:t xml:space="preserve"> S, </w:t>
      </w:r>
      <w:proofErr w:type="spellStart"/>
      <w:r w:rsidRPr="00413258">
        <w:rPr>
          <w:rFonts w:ascii="Book Antiqua" w:hAnsi="Book Antiqua"/>
          <w:sz w:val="24"/>
        </w:rPr>
        <w:t>Yoshimine</w:t>
      </w:r>
      <w:proofErr w:type="spellEnd"/>
      <w:r w:rsidRPr="00413258">
        <w:rPr>
          <w:rFonts w:ascii="Book Antiqua" w:hAnsi="Book Antiqua"/>
          <w:sz w:val="24"/>
        </w:rPr>
        <w:t xml:space="preserve"> T. Skull metastasis from papillary thyroid carcinoma accompanied by neurofibromatosis type 1 and </w:t>
      </w:r>
      <w:proofErr w:type="spellStart"/>
      <w:r w:rsidRPr="00413258">
        <w:rPr>
          <w:rFonts w:ascii="Book Antiqua" w:hAnsi="Book Antiqua"/>
          <w:sz w:val="24"/>
        </w:rPr>
        <w:t>pheochromocytoma</w:t>
      </w:r>
      <w:proofErr w:type="spellEnd"/>
      <w:r w:rsidRPr="00413258">
        <w:rPr>
          <w:rFonts w:ascii="Book Antiqua" w:hAnsi="Book Antiqua"/>
          <w:sz w:val="24"/>
        </w:rPr>
        <w:t xml:space="preserve">: report of a case. </w:t>
      </w:r>
      <w:r w:rsidRPr="00413258">
        <w:rPr>
          <w:rFonts w:ascii="Book Antiqua" w:hAnsi="Book Antiqua"/>
          <w:i/>
          <w:sz w:val="24"/>
        </w:rPr>
        <w:t xml:space="preserve">Brain Tumor </w:t>
      </w:r>
      <w:proofErr w:type="spellStart"/>
      <w:r w:rsidRPr="00413258">
        <w:rPr>
          <w:rFonts w:ascii="Book Antiqua" w:hAnsi="Book Antiqua"/>
          <w:i/>
          <w:sz w:val="24"/>
        </w:rPr>
        <w:t>Pathol</w:t>
      </w:r>
      <w:proofErr w:type="spellEnd"/>
      <w:r w:rsidRPr="00413258">
        <w:rPr>
          <w:rFonts w:ascii="Book Antiqua" w:hAnsi="Book Antiqua"/>
          <w:sz w:val="24"/>
        </w:rPr>
        <w:t xml:space="preserve"> 2006; </w:t>
      </w:r>
      <w:r w:rsidRPr="00413258">
        <w:rPr>
          <w:rFonts w:ascii="Book Antiqua" w:hAnsi="Book Antiqua"/>
          <w:b/>
          <w:sz w:val="24"/>
        </w:rPr>
        <w:t>23</w:t>
      </w:r>
      <w:r w:rsidRPr="00413258">
        <w:rPr>
          <w:rFonts w:ascii="Book Antiqua" w:hAnsi="Book Antiqua"/>
          <w:sz w:val="24"/>
        </w:rPr>
        <w:t>: 97-100 [PMID: 18095126 DOI: 10.1007/s10014-006-0203-z]</w:t>
      </w:r>
    </w:p>
    <w:p w14:paraId="2BEC472E" w14:textId="77777777" w:rsidR="00413258" w:rsidRDefault="00413258" w:rsidP="00413258">
      <w:pPr>
        <w:spacing w:line="360" w:lineRule="auto"/>
        <w:rPr>
          <w:rFonts w:ascii="Book Antiqua" w:hAnsi="Book Antiqua"/>
          <w:sz w:val="24"/>
        </w:rPr>
      </w:pPr>
      <w:r w:rsidRPr="00413258">
        <w:rPr>
          <w:rFonts w:ascii="Book Antiqua" w:hAnsi="Book Antiqua"/>
          <w:sz w:val="24"/>
        </w:rPr>
        <w:t xml:space="preserve">18 </w:t>
      </w:r>
      <w:r w:rsidRPr="00413258">
        <w:rPr>
          <w:rFonts w:ascii="Book Antiqua" w:hAnsi="Book Antiqua"/>
          <w:b/>
          <w:sz w:val="24"/>
        </w:rPr>
        <w:t>Neumann HP</w:t>
      </w:r>
      <w:r w:rsidRPr="00413258">
        <w:rPr>
          <w:rFonts w:ascii="Book Antiqua" w:hAnsi="Book Antiqua"/>
          <w:sz w:val="24"/>
        </w:rPr>
        <w:t xml:space="preserve">, </w:t>
      </w:r>
      <w:proofErr w:type="spellStart"/>
      <w:r w:rsidRPr="00413258">
        <w:rPr>
          <w:rFonts w:ascii="Book Antiqua" w:hAnsi="Book Antiqua"/>
          <w:sz w:val="24"/>
        </w:rPr>
        <w:t>Pawlu</w:t>
      </w:r>
      <w:proofErr w:type="spellEnd"/>
      <w:r w:rsidRPr="00413258">
        <w:rPr>
          <w:rFonts w:ascii="Book Antiqua" w:hAnsi="Book Antiqua"/>
          <w:sz w:val="24"/>
        </w:rPr>
        <w:t xml:space="preserve"> C, </w:t>
      </w:r>
      <w:proofErr w:type="spellStart"/>
      <w:r w:rsidRPr="00413258">
        <w:rPr>
          <w:rFonts w:ascii="Book Antiqua" w:hAnsi="Book Antiqua"/>
          <w:sz w:val="24"/>
        </w:rPr>
        <w:t>Peczkowska</w:t>
      </w:r>
      <w:proofErr w:type="spellEnd"/>
      <w:r w:rsidRPr="00413258">
        <w:rPr>
          <w:rFonts w:ascii="Book Antiqua" w:hAnsi="Book Antiqua"/>
          <w:sz w:val="24"/>
        </w:rPr>
        <w:t xml:space="preserve"> M, Bausch B, </w:t>
      </w:r>
      <w:proofErr w:type="spellStart"/>
      <w:r w:rsidRPr="00413258">
        <w:rPr>
          <w:rFonts w:ascii="Book Antiqua" w:hAnsi="Book Antiqua"/>
          <w:sz w:val="24"/>
        </w:rPr>
        <w:t>McWhinney</w:t>
      </w:r>
      <w:proofErr w:type="spellEnd"/>
      <w:r w:rsidRPr="00413258">
        <w:rPr>
          <w:rFonts w:ascii="Book Antiqua" w:hAnsi="Book Antiqua"/>
          <w:sz w:val="24"/>
        </w:rPr>
        <w:t xml:space="preserve"> SR, </w:t>
      </w:r>
      <w:proofErr w:type="spellStart"/>
      <w:r w:rsidRPr="00413258">
        <w:rPr>
          <w:rFonts w:ascii="Book Antiqua" w:hAnsi="Book Antiqua"/>
          <w:sz w:val="24"/>
        </w:rPr>
        <w:t>Muresan</w:t>
      </w:r>
      <w:proofErr w:type="spellEnd"/>
      <w:r w:rsidRPr="00413258">
        <w:rPr>
          <w:rFonts w:ascii="Book Antiqua" w:hAnsi="Book Antiqua"/>
          <w:sz w:val="24"/>
        </w:rPr>
        <w:t xml:space="preserve"> M, </w:t>
      </w:r>
      <w:proofErr w:type="spellStart"/>
      <w:r w:rsidRPr="00413258">
        <w:rPr>
          <w:rFonts w:ascii="Book Antiqua" w:hAnsi="Book Antiqua"/>
          <w:sz w:val="24"/>
        </w:rPr>
        <w:t>Buchta</w:t>
      </w:r>
      <w:proofErr w:type="spellEnd"/>
      <w:r w:rsidRPr="00413258">
        <w:rPr>
          <w:rFonts w:ascii="Book Antiqua" w:hAnsi="Book Antiqua"/>
          <w:sz w:val="24"/>
        </w:rPr>
        <w:t xml:space="preserve"> M, </w:t>
      </w:r>
      <w:proofErr w:type="spellStart"/>
      <w:r w:rsidRPr="00413258">
        <w:rPr>
          <w:rFonts w:ascii="Book Antiqua" w:hAnsi="Book Antiqua"/>
          <w:sz w:val="24"/>
        </w:rPr>
        <w:t>Franke</w:t>
      </w:r>
      <w:proofErr w:type="spellEnd"/>
      <w:r w:rsidRPr="00413258">
        <w:rPr>
          <w:rFonts w:ascii="Book Antiqua" w:hAnsi="Book Antiqua"/>
          <w:sz w:val="24"/>
        </w:rPr>
        <w:t xml:space="preserve"> G, </w:t>
      </w:r>
      <w:proofErr w:type="spellStart"/>
      <w:r w:rsidRPr="00413258">
        <w:rPr>
          <w:rFonts w:ascii="Book Antiqua" w:hAnsi="Book Antiqua"/>
          <w:sz w:val="24"/>
        </w:rPr>
        <w:t>Klisch</w:t>
      </w:r>
      <w:proofErr w:type="spellEnd"/>
      <w:r w:rsidRPr="00413258">
        <w:rPr>
          <w:rFonts w:ascii="Book Antiqua" w:hAnsi="Book Antiqua"/>
          <w:sz w:val="24"/>
        </w:rPr>
        <w:t xml:space="preserve"> J, </w:t>
      </w:r>
      <w:proofErr w:type="spellStart"/>
      <w:r w:rsidRPr="00413258">
        <w:rPr>
          <w:rFonts w:ascii="Book Antiqua" w:hAnsi="Book Antiqua"/>
          <w:sz w:val="24"/>
        </w:rPr>
        <w:t>Bley</w:t>
      </w:r>
      <w:proofErr w:type="spellEnd"/>
      <w:r w:rsidRPr="00413258">
        <w:rPr>
          <w:rFonts w:ascii="Book Antiqua" w:hAnsi="Book Antiqua"/>
          <w:sz w:val="24"/>
        </w:rPr>
        <w:t xml:space="preserve"> TA, </w:t>
      </w:r>
      <w:proofErr w:type="spellStart"/>
      <w:r w:rsidRPr="00413258">
        <w:rPr>
          <w:rFonts w:ascii="Book Antiqua" w:hAnsi="Book Antiqua"/>
          <w:sz w:val="24"/>
        </w:rPr>
        <w:t>Hoegerle</w:t>
      </w:r>
      <w:proofErr w:type="spellEnd"/>
      <w:r w:rsidRPr="00413258">
        <w:rPr>
          <w:rFonts w:ascii="Book Antiqua" w:hAnsi="Book Antiqua"/>
          <w:sz w:val="24"/>
        </w:rPr>
        <w:t xml:space="preserve"> S, </w:t>
      </w:r>
      <w:proofErr w:type="spellStart"/>
      <w:r w:rsidRPr="00413258">
        <w:rPr>
          <w:rFonts w:ascii="Book Antiqua" w:hAnsi="Book Antiqua"/>
          <w:sz w:val="24"/>
        </w:rPr>
        <w:t>Boedeker</w:t>
      </w:r>
      <w:proofErr w:type="spellEnd"/>
      <w:r w:rsidRPr="00413258">
        <w:rPr>
          <w:rFonts w:ascii="Book Antiqua" w:hAnsi="Book Antiqua"/>
          <w:sz w:val="24"/>
        </w:rPr>
        <w:t xml:space="preserve"> CC, </w:t>
      </w:r>
      <w:proofErr w:type="spellStart"/>
      <w:r w:rsidRPr="00413258">
        <w:rPr>
          <w:rFonts w:ascii="Book Antiqua" w:hAnsi="Book Antiqua"/>
          <w:sz w:val="24"/>
        </w:rPr>
        <w:t>Opocher</w:t>
      </w:r>
      <w:proofErr w:type="spellEnd"/>
      <w:r w:rsidRPr="00413258">
        <w:rPr>
          <w:rFonts w:ascii="Book Antiqua" w:hAnsi="Book Antiqua"/>
          <w:sz w:val="24"/>
        </w:rPr>
        <w:t xml:space="preserve"> G, </w:t>
      </w:r>
      <w:proofErr w:type="spellStart"/>
      <w:r w:rsidRPr="00413258">
        <w:rPr>
          <w:rFonts w:ascii="Book Antiqua" w:hAnsi="Book Antiqua"/>
          <w:sz w:val="24"/>
        </w:rPr>
        <w:t>Schipper</w:t>
      </w:r>
      <w:proofErr w:type="spellEnd"/>
      <w:r w:rsidRPr="00413258">
        <w:rPr>
          <w:rFonts w:ascii="Book Antiqua" w:hAnsi="Book Antiqua"/>
          <w:sz w:val="24"/>
        </w:rPr>
        <w:t xml:space="preserve"> J, </w:t>
      </w:r>
      <w:proofErr w:type="spellStart"/>
      <w:r w:rsidRPr="00413258">
        <w:rPr>
          <w:rFonts w:ascii="Book Antiqua" w:hAnsi="Book Antiqua"/>
          <w:sz w:val="24"/>
        </w:rPr>
        <w:t>Januszewicz</w:t>
      </w:r>
      <w:proofErr w:type="spellEnd"/>
      <w:r w:rsidRPr="00413258">
        <w:rPr>
          <w:rFonts w:ascii="Book Antiqua" w:hAnsi="Book Antiqua"/>
          <w:sz w:val="24"/>
        </w:rPr>
        <w:t xml:space="preserve"> A, </w:t>
      </w:r>
      <w:proofErr w:type="spellStart"/>
      <w:r w:rsidRPr="00413258">
        <w:rPr>
          <w:rFonts w:ascii="Book Antiqua" w:hAnsi="Book Antiqua"/>
          <w:sz w:val="24"/>
        </w:rPr>
        <w:t>Eng</w:t>
      </w:r>
      <w:proofErr w:type="spellEnd"/>
      <w:r w:rsidRPr="00413258">
        <w:rPr>
          <w:rFonts w:ascii="Book Antiqua" w:hAnsi="Book Antiqua"/>
          <w:sz w:val="24"/>
        </w:rPr>
        <w:t xml:space="preserve"> C; European-American </w:t>
      </w:r>
      <w:proofErr w:type="spellStart"/>
      <w:r w:rsidRPr="00413258">
        <w:rPr>
          <w:rFonts w:ascii="Book Antiqua" w:hAnsi="Book Antiqua"/>
          <w:sz w:val="24"/>
        </w:rPr>
        <w:t>Paraganglioma</w:t>
      </w:r>
      <w:proofErr w:type="spellEnd"/>
      <w:r w:rsidRPr="00413258">
        <w:rPr>
          <w:rFonts w:ascii="Book Antiqua" w:hAnsi="Book Antiqua"/>
          <w:sz w:val="24"/>
        </w:rPr>
        <w:t xml:space="preserve"> Study Group. Distinct clinical features of </w:t>
      </w:r>
      <w:proofErr w:type="spellStart"/>
      <w:r w:rsidRPr="00413258">
        <w:rPr>
          <w:rFonts w:ascii="Book Antiqua" w:hAnsi="Book Antiqua"/>
          <w:sz w:val="24"/>
        </w:rPr>
        <w:t>paraganglioma</w:t>
      </w:r>
      <w:proofErr w:type="spellEnd"/>
      <w:r w:rsidRPr="00413258">
        <w:rPr>
          <w:rFonts w:ascii="Book Antiqua" w:hAnsi="Book Antiqua"/>
          <w:sz w:val="24"/>
        </w:rPr>
        <w:t xml:space="preserve"> syndromes associated with SDHB and SDHD gene mutations. </w:t>
      </w:r>
      <w:r w:rsidRPr="00413258">
        <w:rPr>
          <w:rFonts w:ascii="Book Antiqua" w:hAnsi="Book Antiqua"/>
          <w:i/>
          <w:sz w:val="24"/>
        </w:rPr>
        <w:t>JAMA</w:t>
      </w:r>
      <w:r w:rsidRPr="00413258">
        <w:rPr>
          <w:rFonts w:ascii="Book Antiqua" w:hAnsi="Book Antiqua"/>
          <w:sz w:val="24"/>
        </w:rPr>
        <w:t xml:space="preserve"> 2004; </w:t>
      </w:r>
      <w:r w:rsidRPr="00413258">
        <w:rPr>
          <w:rFonts w:ascii="Book Antiqua" w:hAnsi="Book Antiqua"/>
          <w:b/>
          <w:sz w:val="24"/>
        </w:rPr>
        <w:t>292</w:t>
      </w:r>
      <w:r w:rsidRPr="00413258">
        <w:rPr>
          <w:rFonts w:ascii="Book Antiqua" w:hAnsi="Book Antiqua"/>
          <w:sz w:val="24"/>
        </w:rPr>
        <w:t>: 943-951 [PMID: 15328326 DOI: 10.1001/jama.292.8.943]</w:t>
      </w:r>
    </w:p>
    <w:p w14:paraId="3C72A5ED" w14:textId="77777777" w:rsidR="00C023B3" w:rsidRDefault="00C023B3" w:rsidP="00413258">
      <w:pPr>
        <w:spacing w:line="360" w:lineRule="auto"/>
        <w:rPr>
          <w:rFonts w:ascii="Book Antiqua" w:hAnsi="Book Antiqua"/>
          <w:sz w:val="24"/>
        </w:rPr>
      </w:pPr>
    </w:p>
    <w:p w14:paraId="279862E5" w14:textId="77777777" w:rsidR="002A5A09" w:rsidRDefault="00C023B3" w:rsidP="002A5A09">
      <w:pPr>
        <w:suppressAutoHyphens/>
        <w:spacing w:line="360" w:lineRule="auto"/>
        <w:ind w:right="230"/>
        <w:jc w:val="right"/>
        <w:rPr>
          <w:rFonts w:ascii="Book Antiqua" w:hAnsi="Book Antiqua" w:cs="Mangal"/>
          <w:bCs/>
          <w:sz w:val="24"/>
          <w:lang w:val="it-IT" w:bidi="hi-IN"/>
        </w:rPr>
      </w:pPr>
      <w:r w:rsidRPr="002A5A09">
        <w:rPr>
          <w:rFonts w:ascii="Book Antiqua" w:eastAsia="Lucida Sans Unicode" w:hAnsi="Book Antiqua" w:cs="Arial"/>
          <w:b/>
          <w:noProof/>
          <w:sz w:val="24"/>
          <w:lang w:val="it-IT" w:eastAsia="hi-IN" w:bidi="hi-IN"/>
        </w:rPr>
        <w:t>P-Reviewer</w:t>
      </w:r>
      <w:r w:rsidRPr="002A5A09">
        <w:rPr>
          <w:rFonts w:ascii="Book Antiqua" w:hAnsi="Book Antiqua" w:cs="Arial"/>
          <w:b/>
          <w:noProof/>
          <w:sz w:val="24"/>
          <w:lang w:val="it-IT" w:bidi="hi-IN"/>
        </w:rPr>
        <w:t>:</w:t>
      </w:r>
      <w:r w:rsidRPr="002A5A09">
        <w:rPr>
          <w:rFonts w:ascii="Book Antiqua" w:hAnsi="Book Antiqua"/>
          <w:sz w:val="24"/>
        </w:rPr>
        <w:t xml:space="preserve"> </w:t>
      </w:r>
      <w:proofErr w:type="spellStart"/>
      <w:r w:rsidRPr="002A5A09">
        <w:rPr>
          <w:rFonts w:ascii="Book Antiqua" w:hAnsi="Book Antiqua"/>
          <w:sz w:val="24"/>
        </w:rPr>
        <w:t>Mogulkoc</w:t>
      </w:r>
      <w:proofErr w:type="spellEnd"/>
      <w:r w:rsidRPr="002A5A09">
        <w:rPr>
          <w:rFonts w:ascii="Book Antiqua" w:hAnsi="Book Antiqua" w:hint="eastAsia"/>
          <w:sz w:val="24"/>
        </w:rPr>
        <w:t xml:space="preserve"> R, </w:t>
      </w:r>
      <w:proofErr w:type="spellStart"/>
      <w:r w:rsidRPr="002A5A09">
        <w:rPr>
          <w:rFonts w:ascii="Book Antiqua" w:hAnsi="Book Antiqua"/>
          <w:sz w:val="24"/>
        </w:rPr>
        <w:t>Coskun</w:t>
      </w:r>
      <w:proofErr w:type="spellEnd"/>
      <w:r w:rsidRPr="002A5A09">
        <w:rPr>
          <w:rFonts w:ascii="Book Antiqua" w:hAnsi="Book Antiqua" w:hint="eastAsia"/>
          <w:sz w:val="24"/>
        </w:rPr>
        <w:t xml:space="preserve"> A</w:t>
      </w:r>
      <w:r w:rsidRPr="002A5A09">
        <w:rPr>
          <w:rFonts w:ascii="Book Antiqua" w:hAnsi="Book Antiqua" w:cs="Mangal"/>
          <w:bCs/>
          <w:sz w:val="24"/>
          <w:lang w:val="it-IT" w:bidi="hi-IN"/>
        </w:rPr>
        <w:t xml:space="preserve"> </w:t>
      </w:r>
      <w:r w:rsidRPr="002A5A09">
        <w:rPr>
          <w:rFonts w:ascii="Book Antiqua" w:eastAsia="Lucida Sans Unicode" w:hAnsi="Book Antiqua" w:cs="Mangal"/>
          <w:b/>
          <w:bCs/>
          <w:sz w:val="24"/>
          <w:lang w:val="it-IT" w:eastAsia="hi-IN" w:bidi="hi-IN"/>
        </w:rPr>
        <w:t>S-Editor</w:t>
      </w:r>
      <w:r w:rsidRPr="002A5A09">
        <w:rPr>
          <w:rFonts w:ascii="Book Antiqua" w:hAnsi="Book Antiqua" w:cs="Mangal"/>
          <w:b/>
          <w:bCs/>
          <w:sz w:val="24"/>
          <w:lang w:val="it-IT" w:bidi="hi-IN"/>
        </w:rPr>
        <w:t>:</w:t>
      </w:r>
      <w:r w:rsidRPr="002A5A09">
        <w:rPr>
          <w:rFonts w:ascii="Book Antiqua" w:eastAsia="Lucida Sans Unicode" w:hAnsi="Book Antiqua" w:cs="Mangal"/>
          <w:bCs/>
          <w:sz w:val="24"/>
          <w:lang w:val="it-IT" w:eastAsia="hi-IN" w:bidi="hi-IN"/>
        </w:rPr>
        <w:t xml:space="preserve"> </w:t>
      </w:r>
      <w:r w:rsidRPr="002A5A09">
        <w:rPr>
          <w:rFonts w:ascii="Book Antiqua" w:hAnsi="Book Antiqua" w:cs="Mangal"/>
          <w:bCs/>
          <w:sz w:val="24"/>
          <w:lang w:val="it-IT" w:bidi="hi-IN"/>
        </w:rPr>
        <w:t>Dou Y</w:t>
      </w:r>
    </w:p>
    <w:p w14:paraId="0F43E284" w14:textId="1C16A62A" w:rsidR="00C023B3" w:rsidRPr="002A5A09" w:rsidRDefault="00C023B3" w:rsidP="002A5A09">
      <w:pPr>
        <w:suppressAutoHyphens/>
        <w:spacing w:line="360" w:lineRule="auto"/>
        <w:ind w:right="230"/>
        <w:jc w:val="right"/>
        <w:rPr>
          <w:rFonts w:ascii="Book Antiqua" w:hAnsi="Book Antiqua" w:cs="Mangal"/>
          <w:bCs/>
          <w:sz w:val="24"/>
          <w:lang w:val="it-IT" w:bidi="hi-IN"/>
        </w:rPr>
      </w:pPr>
      <w:r w:rsidRPr="002A5A09">
        <w:rPr>
          <w:rFonts w:ascii="Book Antiqua" w:eastAsia="Lucida Sans Unicode" w:hAnsi="Book Antiqua" w:cs="Mangal"/>
          <w:b/>
          <w:bCs/>
          <w:sz w:val="24"/>
          <w:lang w:val="it-IT" w:eastAsia="hi-IN" w:bidi="hi-IN"/>
        </w:rPr>
        <w:lastRenderedPageBreak/>
        <w:t xml:space="preserve"> L-Editor</w:t>
      </w:r>
      <w:r w:rsidRPr="002A5A09">
        <w:rPr>
          <w:rFonts w:ascii="Book Antiqua" w:hAnsi="Book Antiqua" w:cs="Mangal"/>
          <w:b/>
          <w:bCs/>
          <w:sz w:val="24"/>
          <w:lang w:val="it-IT" w:bidi="hi-IN"/>
        </w:rPr>
        <w:t>:</w:t>
      </w:r>
      <w:r w:rsidRPr="002A5A09">
        <w:rPr>
          <w:rFonts w:ascii="Book Antiqua" w:eastAsia="Lucida Sans Unicode" w:hAnsi="Book Antiqua" w:cs="Mangal"/>
          <w:b/>
          <w:bCs/>
          <w:sz w:val="24"/>
          <w:lang w:val="it-IT" w:eastAsia="hi-IN" w:bidi="hi-IN"/>
        </w:rPr>
        <w:t xml:space="preserve"> </w:t>
      </w:r>
      <w:r w:rsidR="005C2F5E" w:rsidRPr="002A5A09">
        <w:rPr>
          <w:rFonts w:ascii="Book Antiqua" w:eastAsia="Lucida Sans Unicode" w:hAnsi="Book Antiqua" w:cs="Mangal"/>
          <w:bCs/>
          <w:sz w:val="24"/>
          <w:lang w:val="it-IT" w:eastAsia="hi-IN" w:bidi="hi-IN"/>
        </w:rPr>
        <w:t>Wang TQ</w:t>
      </w:r>
      <w:r w:rsidR="005C2F5E" w:rsidRPr="002A5A09">
        <w:rPr>
          <w:rFonts w:ascii="Book Antiqua" w:eastAsia="Lucida Sans Unicode" w:hAnsi="Book Antiqua" w:cs="Mangal"/>
          <w:b/>
          <w:bCs/>
          <w:sz w:val="24"/>
          <w:lang w:val="it-IT" w:eastAsia="hi-IN" w:bidi="hi-IN"/>
        </w:rPr>
        <w:t xml:space="preserve"> </w:t>
      </w:r>
      <w:r w:rsidRPr="002A5A09">
        <w:rPr>
          <w:rFonts w:ascii="Book Antiqua" w:eastAsia="Lucida Sans Unicode" w:hAnsi="Book Antiqua" w:cs="Mangal"/>
          <w:b/>
          <w:bCs/>
          <w:sz w:val="24"/>
          <w:lang w:val="it-IT" w:eastAsia="hi-IN" w:bidi="hi-IN"/>
        </w:rPr>
        <w:t>E-Editor</w:t>
      </w:r>
      <w:r w:rsidRPr="002A5A09">
        <w:rPr>
          <w:rFonts w:ascii="Book Antiqua" w:hAnsi="Book Antiqua" w:cs="Mangal"/>
          <w:b/>
          <w:bCs/>
          <w:sz w:val="24"/>
          <w:lang w:val="it-IT" w:bidi="hi-IN"/>
        </w:rPr>
        <w:t>:</w:t>
      </w:r>
      <w:r w:rsidR="002A5A09" w:rsidRPr="002A5A09">
        <w:rPr>
          <w:rFonts w:ascii="Book Antiqua" w:hAnsi="Book Antiqua" w:cs="Mangal" w:hint="eastAsia"/>
          <w:b/>
          <w:bCs/>
          <w:sz w:val="24"/>
          <w:lang w:val="it-IT" w:bidi="hi-IN"/>
        </w:rPr>
        <w:t xml:space="preserve"> </w:t>
      </w:r>
      <w:r w:rsidR="002A5A09" w:rsidRPr="002A5A09">
        <w:rPr>
          <w:rFonts w:ascii="Book Antiqua" w:hAnsi="Book Antiqua" w:cs="Mangal" w:hint="eastAsia"/>
          <w:bCs/>
          <w:sz w:val="24"/>
          <w:lang w:val="it-IT" w:bidi="hi-IN"/>
        </w:rPr>
        <w:t>Bian YN</w:t>
      </w:r>
    </w:p>
    <w:p w14:paraId="3A558C4A" w14:textId="77777777" w:rsidR="00C023B3" w:rsidRPr="00E577B6" w:rsidRDefault="00C023B3" w:rsidP="00C023B3">
      <w:pPr>
        <w:pStyle w:val="ad"/>
        <w:suppressAutoHyphens/>
        <w:spacing w:line="360" w:lineRule="auto"/>
        <w:ind w:left="360" w:right="120" w:firstLine="482"/>
        <w:rPr>
          <w:rFonts w:ascii="Book Antiqua" w:hAnsi="Book Antiqua" w:cs="Mangal"/>
          <w:b/>
          <w:bCs/>
          <w:sz w:val="24"/>
          <w:szCs w:val="24"/>
          <w:lang w:val="it-IT" w:bidi="hi-IN"/>
        </w:rPr>
      </w:pPr>
    </w:p>
    <w:p w14:paraId="7EF3BE68" w14:textId="77777777" w:rsidR="00C023B3" w:rsidRPr="00E577B6" w:rsidRDefault="00C023B3" w:rsidP="00C023B3">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 xml:space="preserve">Specialty type: </w:t>
      </w:r>
      <w:r w:rsidRPr="00BE35A6">
        <w:rPr>
          <w:rFonts w:ascii="Book Antiqua" w:eastAsia="微软雅黑" w:hAnsi="Book Antiqua" w:cs="宋体"/>
          <w:sz w:val="24"/>
        </w:rPr>
        <w:t>Medicine, Research and Experimental</w:t>
      </w:r>
    </w:p>
    <w:p w14:paraId="67DC9F94" w14:textId="77777777" w:rsidR="00C023B3" w:rsidRPr="00E577B6" w:rsidRDefault="00C023B3" w:rsidP="00C023B3">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 xml:space="preserve">Country of origin: </w:t>
      </w:r>
      <w:r>
        <w:rPr>
          <w:rFonts w:ascii="Book Antiqua" w:hAnsi="Book Antiqua" w:cs="Helvetica" w:hint="eastAsia"/>
          <w:sz w:val="24"/>
        </w:rPr>
        <w:t>China</w:t>
      </w:r>
    </w:p>
    <w:p w14:paraId="15E2DE17" w14:textId="77777777" w:rsidR="00C023B3" w:rsidRPr="00E577B6" w:rsidRDefault="00C023B3" w:rsidP="00C023B3">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Peer-review report classification</w:t>
      </w:r>
    </w:p>
    <w:p w14:paraId="3B6ECC5B" w14:textId="77777777" w:rsidR="00C023B3" w:rsidRPr="00E577B6" w:rsidRDefault="00C023B3" w:rsidP="00C023B3">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w:t>
      </w:r>
      <w:proofErr w:type="gramStart"/>
      <w:r w:rsidRPr="00E577B6">
        <w:rPr>
          <w:rFonts w:ascii="Book Antiqua" w:hAnsi="Book Antiqua" w:cs="Helvetica"/>
          <w:sz w:val="24"/>
        </w:rPr>
        <w:t>A</w:t>
      </w:r>
      <w:proofErr w:type="gramEnd"/>
      <w:r w:rsidRPr="00E577B6">
        <w:rPr>
          <w:rFonts w:ascii="Book Antiqua" w:hAnsi="Book Antiqua" w:cs="Helvetica"/>
          <w:sz w:val="24"/>
        </w:rPr>
        <w:t xml:space="preserve"> (Excellent): 0</w:t>
      </w:r>
    </w:p>
    <w:p w14:paraId="24A29B26" w14:textId="77777777" w:rsidR="00C023B3" w:rsidRPr="00E577B6" w:rsidRDefault="00C023B3" w:rsidP="00C023B3">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B (Very good): </w:t>
      </w:r>
      <w:r>
        <w:rPr>
          <w:rFonts w:ascii="Book Antiqua" w:hAnsi="Book Antiqua" w:cs="Helvetica" w:hint="eastAsia"/>
          <w:sz w:val="24"/>
        </w:rPr>
        <w:t>0</w:t>
      </w:r>
    </w:p>
    <w:p w14:paraId="0D26BD5A" w14:textId="637B3156" w:rsidR="00C023B3" w:rsidRPr="00E577B6" w:rsidRDefault="00C023B3" w:rsidP="00C023B3">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C (Good): </w:t>
      </w:r>
      <w:r>
        <w:rPr>
          <w:rFonts w:ascii="Book Antiqua" w:hAnsi="Book Antiqua" w:cs="Helvetica" w:hint="eastAsia"/>
          <w:sz w:val="24"/>
        </w:rPr>
        <w:t>C, C</w:t>
      </w:r>
    </w:p>
    <w:p w14:paraId="223AD02F" w14:textId="77777777" w:rsidR="00C023B3" w:rsidRPr="00E577B6" w:rsidRDefault="00C023B3" w:rsidP="00C023B3">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Grade D (Fair): 0</w:t>
      </w:r>
    </w:p>
    <w:p w14:paraId="35ABEBE6" w14:textId="22915791" w:rsidR="008D5279" w:rsidRPr="007F0F10" w:rsidRDefault="00C023B3" w:rsidP="007F0F10">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w:t>
      </w:r>
      <w:r w:rsidR="007F0F10">
        <w:rPr>
          <w:rFonts w:ascii="Book Antiqua" w:hAnsi="Book Antiqua" w:cs="Helvetica"/>
          <w:sz w:val="24"/>
        </w:rPr>
        <w:t>E (Poor): 0</w:t>
      </w:r>
      <w:r w:rsidR="00413258">
        <w:rPr>
          <w:rFonts w:ascii="Book Antiqua" w:hAnsi="Book Antiqua"/>
          <w:sz w:val="24"/>
        </w:rPr>
        <w:br w:type="page"/>
      </w:r>
      <w:r w:rsidR="00AE2CF8" w:rsidRPr="00413258">
        <w:rPr>
          <w:rFonts w:ascii="Book Antiqua" w:hAnsi="Book Antiqua"/>
          <w:noProof/>
          <w:kern w:val="0"/>
          <w:sz w:val="24"/>
        </w:rPr>
        <w:lastRenderedPageBreak/>
        <w:drawing>
          <wp:inline distT="0" distB="0" distL="0" distR="0" wp14:anchorId="3D1B4420" wp14:editId="5A115711">
            <wp:extent cx="5486400" cy="18865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1886585"/>
                    </a:xfrm>
                    <a:prstGeom prst="rect">
                      <a:avLst/>
                    </a:prstGeom>
                  </pic:spPr>
                </pic:pic>
              </a:graphicData>
            </a:graphic>
          </wp:inline>
        </w:drawing>
      </w:r>
    </w:p>
    <w:p w14:paraId="57CBC88E" w14:textId="5580DD16" w:rsidR="00413258" w:rsidRPr="00413258" w:rsidRDefault="00413258" w:rsidP="00413258">
      <w:pPr>
        <w:autoSpaceDE w:val="0"/>
        <w:autoSpaceDN w:val="0"/>
        <w:adjustRightInd w:val="0"/>
        <w:spacing w:line="360" w:lineRule="auto"/>
        <w:rPr>
          <w:rFonts w:ascii="Book Antiqua" w:eastAsia="Songti SC" w:hAnsi="Book Antiqua"/>
          <w:b/>
          <w:kern w:val="0"/>
          <w:sz w:val="24"/>
        </w:rPr>
      </w:pPr>
      <w:r w:rsidRPr="00413258">
        <w:rPr>
          <w:rFonts w:ascii="Book Antiqua" w:eastAsia="Songti SC" w:hAnsi="Book Antiqua"/>
          <w:b/>
          <w:kern w:val="0"/>
          <w:sz w:val="24"/>
        </w:rPr>
        <w:t>Figure 1 Preoperative images of the tumor.</w:t>
      </w:r>
      <w:r>
        <w:rPr>
          <w:rFonts w:ascii="Book Antiqua" w:eastAsia="Songti SC" w:hAnsi="Book Antiqua" w:hint="eastAsia"/>
          <w:b/>
          <w:kern w:val="0"/>
          <w:sz w:val="24"/>
        </w:rPr>
        <w:t xml:space="preserve"> </w:t>
      </w:r>
      <w:r w:rsidRPr="00413258">
        <w:rPr>
          <w:rFonts w:ascii="Book Antiqua" w:eastAsia="Songti SC" w:hAnsi="Book Antiqua"/>
          <w:kern w:val="0"/>
          <w:sz w:val="24"/>
        </w:rPr>
        <w:t xml:space="preserve">A: </w:t>
      </w:r>
      <w:r w:rsidRPr="00413258">
        <w:rPr>
          <w:rFonts w:ascii="Book Antiqua" w:hAnsi="Book Antiqua"/>
          <w:kern w:val="0"/>
          <w:sz w:val="24"/>
        </w:rPr>
        <w:t xml:space="preserve">The </w:t>
      </w:r>
      <w:proofErr w:type="spellStart"/>
      <w:r w:rsidRPr="00413258">
        <w:rPr>
          <w:rFonts w:ascii="Book Antiqua" w:hAnsi="Book Antiqua"/>
          <w:kern w:val="0"/>
          <w:sz w:val="24"/>
        </w:rPr>
        <w:t>paraganglioma</w:t>
      </w:r>
      <w:proofErr w:type="spellEnd"/>
      <w:r w:rsidR="005C2F5E">
        <w:rPr>
          <w:rFonts w:ascii="Book Antiqua" w:hAnsi="Book Antiqua"/>
          <w:kern w:val="0"/>
          <w:sz w:val="24"/>
        </w:rPr>
        <w:t xml:space="preserve"> </w:t>
      </w:r>
      <w:r w:rsidRPr="00413258">
        <w:rPr>
          <w:rFonts w:ascii="Book Antiqua" w:eastAsia="Songti SC" w:hAnsi="Book Antiqua"/>
          <w:kern w:val="0"/>
          <w:sz w:val="24"/>
        </w:rPr>
        <w:t>located in the carotid artery bifurcation (red arrow)</w:t>
      </w:r>
      <w:r>
        <w:rPr>
          <w:rFonts w:ascii="Book Antiqua" w:eastAsia="Songti SC" w:hAnsi="Book Antiqua" w:hint="eastAsia"/>
          <w:kern w:val="0"/>
          <w:sz w:val="24"/>
        </w:rPr>
        <w:t xml:space="preserve">; </w:t>
      </w:r>
      <w:r w:rsidRPr="00413258">
        <w:rPr>
          <w:rFonts w:ascii="Book Antiqua" w:eastAsia="Songti SC" w:hAnsi="Book Antiqua"/>
          <w:kern w:val="0"/>
          <w:sz w:val="24"/>
        </w:rPr>
        <w:t xml:space="preserve">B: </w:t>
      </w:r>
      <w:r w:rsidRPr="00413258">
        <w:rPr>
          <w:rFonts w:ascii="Book Antiqua" w:hAnsi="Book Antiqua"/>
          <w:kern w:val="0"/>
          <w:sz w:val="24"/>
        </w:rPr>
        <w:t>A low-density nodule of the thyroid isthmus with a high-density calcification can be seen (blue arrow)</w:t>
      </w:r>
      <w:r>
        <w:rPr>
          <w:rFonts w:ascii="Book Antiqua" w:hAnsi="Book Antiqua" w:hint="eastAsia"/>
          <w:kern w:val="0"/>
          <w:sz w:val="24"/>
        </w:rPr>
        <w:t xml:space="preserve">; </w:t>
      </w:r>
      <w:r w:rsidRPr="00413258">
        <w:rPr>
          <w:rFonts w:ascii="Book Antiqua" w:eastAsia="Songti SC" w:hAnsi="Book Antiqua"/>
          <w:kern w:val="0"/>
          <w:sz w:val="24"/>
        </w:rPr>
        <w:t xml:space="preserve">C: Enhanced computed tomography </w:t>
      </w:r>
      <w:r w:rsidR="005C2F5E" w:rsidRPr="00413258">
        <w:rPr>
          <w:rFonts w:ascii="Book Antiqua" w:eastAsia="Songti SC" w:hAnsi="Book Antiqua"/>
          <w:kern w:val="0"/>
          <w:sz w:val="24"/>
        </w:rPr>
        <w:t>show</w:t>
      </w:r>
      <w:r w:rsidR="005C2F5E">
        <w:rPr>
          <w:rFonts w:ascii="Book Antiqua" w:eastAsia="Songti SC" w:hAnsi="Book Antiqua"/>
          <w:kern w:val="0"/>
          <w:sz w:val="24"/>
        </w:rPr>
        <w:t>ing</w:t>
      </w:r>
      <w:r w:rsidR="005C2F5E" w:rsidRPr="00413258">
        <w:rPr>
          <w:rFonts w:ascii="Book Antiqua" w:eastAsia="Songti SC" w:hAnsi="Book Antiqua"/>
          <w:kern w:val="0"/>
          <w:sz w:val="24"/>
        </w:rPr>
        <w:t xml:space="preserve"> </w:t>
      </w:r>
      <w:r w:rsidRPr="00413258">
        <w:rPr>
          <w:rFonts w:ascii="Book Antiqua" w:hAnsi="Book Antiqua"/>
          <w:kern w:val="0"/>
          <w:sz w:val="24"/>
        </w:rPr>
        <w:t xml:space="preserve">coexistence of </w:t>
      </w:r>
      <w:proofErr w:type="spellStart"/>
      <w:r w:rsidRPr="00413258">
        <w:rPr>
          <w:rFonts w:ascii="Book Antiqua" w:hAnsi="Book Antiqua"/>
          <w:kern w:val="0"/>
          <w:sz w:val="24"/>
        </w:rPr>
        <w:t>paraganglioma</w:t>
      </w:r>
      <w:proofErr w:type="spellEnd"/>
      <w:r w:rsidRPr="00413258">
        <w:rPr>
          <w:rFonts w:ascii="Book Antiqua" w:eastAsia="Songti SC" w:hAnsi="Book Antiqua"/>
          <w:kern w:val="0"/>
          <w:sz w:val="24"/>
        </w:rPr>
        <w:t xml:space="preserve"> (red arrow)</w:t>
      </w:r>
      <w:r w:rsidRPr="00413258">
        <w:rPr>
          <w:rFonts w:ascii="Book Antiqua" w:hAnsi="Book Antiqua"/>
          <w:kern w:val="0"/>
          <w:sz w:val="24"/>
        </w:rPr>
        <w:t xml:space="preserve"> and thyroid carcinoma (blue arrow).</w:t>
      </w:r>
    </w:p>
    <w:p w14:paraId="1F85B0B2" w14:textId="77777777" w:rsidR="00AE2CF8" w:rsidRPr="00413258" w:rsidRDefault="00AE2CF8" w:rsidP="00413258">
      <w:pPr>
        <w:widowControl/>
        <w:spacing w:line="360" w:lineRule="auto"/>
        <w:rPr>
          <w:rFonts w:ascii="Book Antiqua" w:hAnsi="Book Antiqua"/>
          <w:kern w:val="0"/>
          <w:sz w:val="24"/>
        </w:rPr>
      </w:pPr>
    </w:p>
    <w:p w14:paraId="0F7EB693" w14:textId="77777777" w:rsidR="000E0EFE" w:rsidRDefault="000E0EFE">
      <w:pPr>
        <w:widowControl/>
        <w:jc w:val="left"/>
        <w:rPr>
          <w:rFonts w:ascii="Book Antiqua" w:hAnsi="Book Antiqua"/>
          <w:kern w:val="0"/>
          <w:sz w:val="24"/>
        </w:rPr>
      </w:pPr>
      <w:r>
        <w:rPr>
          <w:rFonts w:ascii="Book Antiqua" w:hAnsi="Book Antiqua"/>
          <w:kern w:val="0"/>
          <w:sz w:val="24"/>
        </w:rPr>
        <w:br w:type="page"/>
      </w:r>
    </w:p>
    <w:p w14:paraId="167B44BD" w14:textId="719580E5" w:rsidR="00AE2CF8" w:rsidRPr="00413258" w:rsidRDefault="00AE2CF8" w:rsidP="00413258">
      <w:pPr>
        <w:widowControl/>
        <w:spacing w:line="360" w:lineRule="auto"/>
        <w:rPr>
          <w:rFonts w:ascii="Book Antiqua" w:hAnsi="Book Antiqua"/>
          <w:kern w:val="0"/>
          <w:sz w:val="24"/>
        </w:rPr>
      </w:pPr>
      <w:r w:rsidRPr="00413258">
        <w:rPr>
          <w:rFonts w:ascii="Book Antiqua" w:hAnsi="Book Antiqua"/>
          <w:noProof/>
          <w:kern w:val="0"/>
          <w:sz w:val="24"/>
        </w:rPr>
        <w:lastRenderedPageBreak/>
        <w:drawing>
          <wp:inline distT="0" distB="0" distL="0" distR="0" wp14:anchorId="6646000A" wp14:editId="267C69CF">
            <wp:extent cx="5486400" cy="4196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196080"/>
                    </a:xfrm>
                    <a:prstGeom prst="rect">
                      <a:avLst/>
                    </a:prstGeom>
                  </pic:spPr>
                </pic:pic>
              </a:graphicData>
            </a:graphic>
          </wp:inline>
        </w:drawing>
      </w:r>
    </w:p>
    <w:p w14:paraId="781551A1" w14:textId="7D1B474E" w:rsidR="00AE2CF8" w:rsidRPr="00413258" w:rsidRDefault="000E0EFE" w:rsidP="000E0EFE">
      <w:pPr>
        <w:spacing w:line="360" w:lineRule="auto"/>
        <w:rPr>
          <w:rFonts w:ascii="Book Antiqua" w:hAnsi="Book Antiqua"/>
          <w:kern w:val="0"/>
          <w:sz w:val="24"/>
        </w:rPr>
      </w:pPr>
      <w:r w:rsidRPr="001936B7">
        <w:rPr>
          <w:rFonts w:ascii="Book Antiqua" w:hAnsi="Book Antiqua"/>
          <w:b/>
          <w:sz w:val="24"/>
        </w:rPr>
        <w:t xml:space="preserve">Figure 2 </w:t>
      </w:r>
      <w:r w:rsidRPr="001936B7">
        <w:rPr>
          <w:rFonts w:ascii="Book Antiqua" w:hAnsi="Book Antiqua"/>
          <w:b/>
          <w:kern w:val="0"/>
          <w:sz w:val="24"/>
        </w:rPr>
        <w:t xml:space="preserve">Microscopic features of the </w:t>
      </w:r>
      <w:proofErr w:type="spellStart"/>
      <w:r w:rsidRPr="001936B7">
        <w:rPr>
          <w:rFonts w:ascii="Book Antiqua" w:hAnsi="Book Antiqua"/>
          <w:b/>
          <w:kern w:val="0"/>
          <w:sz w:val="24"/>
        </w:rPr>
        <w:t>paraganglioma</w:t>
      </w:r>
      <w:proofErr w:type="spellEnd"/>
      <w:r w:rsidRPr="001936B7">
        <w:rPr>
          <w:rFonts w:ascii="Book Antiqua" w:hAnsi="Book Antiqua"/>
          <w:b/>
          <w:kern w:val="0"/>
          <w:sz w:val="24"/>
        </w:rPr>
        <w:t>.</w:t>
      </w:r>
      <w:r w:rsidRPr="001936B7">
        <w:rPr>
          <w:rFonts w:ascii="Book Antiqua" w:hAnsi="Book Antiqua" w:hint="eastAsia"/>
          <w:b/>
          <w:kern w:val="0"/>
          <w:sz w:val="24"/>
        </w:rPr>
        <w:t xml:space="preserve"> </w:t>
      </w:r>
      <w:r w:rsidRPr="00413258">
        <w:rPr>
          <w:rFonts w:ascii="Book Antiqua" w:hAnsi="Book Antiqua"/>
          <w:kern w:val="0"/>
          <w:sz w:val="24"/>
        </w:rPr>
        <w:t>A</w:t>
      </w:r>
      <w:r>
        <w:rPr>
          <w:rFonts w:ascii="Book Antiqua" w:hAnsi="Book Antiqua" w:hint="eastAsia"/>
          <w:kern w:val="0"/>
          <w:sz w:val="24"/>
        </w:rPr>
        <w:t xml:space="preserve">: </w:t>
      </w:r>
      <w:proofErr w:type="spellStart"/>
      <w:r w:rsidR="00E60760">
        <w:rPr>
          <w:rFonts w:ascii="Book Antiqua" w:hAnsi="Book Antiqua"/>
          <w:kern w:val="0"/>
          <w:sz w:val="24"/>
        </w:rPr>
        <w:t>Hematoxylin</w:t>
      </w:r>
      <w:proofErr w:type="spellEnd"/>
      <w:r w:rsidR="00E60760">
        <w:rPr>
          <w:rFonts w:ascii="Book Antiqua" w:hAnsi="Book Antiqua"/>
          <w:kern w:val="0"/>
          <w:sz w:val="24"/>
        </w:rPr>
        <w:t>-Eosin (H</w:t>
      </w:r>
      <w:r w:rsidRPr="00413258">
        <w:rPr>
          <w:rFonts w:ascii="Book Antiqua" w:hAnsi="Book Antiqua"/>
          <w:kern w:val="0"/>
          <w:sz w:val="24"/>
        </w:rPr>
        <w:t>E) staining</w:t>
      </w:r>
      <w:r w:rsidR="005C2F5E">
        <w:rPr>
          <w:rFonts w:ascii="Book Antiqua" w:hAnsi="Book Antiqua"/>
          <w:kern w:val="0"/>
          <w:sz w:val="24"/>
        </w:rPr>
        <w:t xml:space="preserve"> (</w:t>
      </w:r>
      <w:r w:rsidRPr="00413258">
        <w:rPr>
          <w:rFonts w:ascii="Book Antiqua" w:hAnsi="Book Antiqua"/>
          <w:kern w:val="0"/>
          <w:sz w:val="24"/>
        </w:rPr>
        <w:t>100×</w:t>
      </w:r>
      <w:r w:rsidR="005C2F5E">
        <w:rPr>
          <w:rFonts w:ascii="Book Antiqua" w:hAnsi="Book Antiqua"/>
          <w:kern w:val="0"/>
          <w:sz w:val="24"/>
        </w:rPr>
        <w:t>)</w:t>
      </w:r>
      <w:r w:rsidRPr="00413258">
        <w:rPr>
          <w:rFonts w:ascii="Book Antiqua" w:hAnsi="Book Antiqua"/>
          <w:kern w:val="0"/>
          <w:sz w:val="24"/>
        </w:rPr>
        <w:t xml:space="preserve"> showing well-defined solid nests of tumor cells, rou</w:t>
      </w:r>
      <w:r>
        <w:rPr>
          <w:rFonts w:ascii="Book Antiqua" w:hAnsi="Book Antiqua"/>
          <w:kern w:val="0"/>
          <w:sz w:val="24"/>
        </w:rPr>
        <w:t xml:space="preserve">nded by a </w:t>
      </w:r>
      <w:proofErr w:type="spellStart"/>
      <w:r>
        <w:rPr>
          <w:rFonts w:ascii="Book Antiqua" w:hAnsi="Book Antiqua"/>
          <w:kern w:val="0"/>
          <w:sz w:val="24"/>
        </w:rPr>
        <w:t>fibrovascular</w:t>
      </w:r>
      <w:proofErr w:type="spellEnd"/>
      <w:r>
        <w:rPr>
          <w:rFonts w:ascii="Book Antiqua" w:hAnsi="Book Antiqua"/>
          <w:kern w:val="0"/>
          <w:sz w:val="24"/>
        </w:rPr>
        <w:t xml:space="preserve"> tissue</w:t>
      </w:r>
      <w:r>
        <w:rPr>
          <w:rFonts w:ascii="Book Antiqua" w:hAnsi="Book Antiqua" w:hint="eastAsia"/>
          <w:kern w:val="0"/>
          <w:sz w:val="24"/>
        </w:rPr>
        <w:t xml:space="preserve">; </w:t>
      </w:r>
      <w:r w:rsidRPr="00413258">
        <w:rPr>
          <w:rFonts w:ascii="Book Antiqua" w:hAnsi="Book Antiqua"/>
          <w:kern w:val="0"/>
          <w:sz w:val="24"/>
        </w:rPr>
        <w:t>B-C</w:t>
      </w:r>
      <w:r>
        <w:rPr>
          <w:rFonts w:ascii="Book Antiqua" w:hAnsi="Book Antiqua" w:hint="eastAsia"/>
          <w:kern w:val="0"/>
          <w:sz w:val="24"/>
        </w:rPr>
        <w:t>:</w:t>
      </w:r>
      <w:r w:rsidRPr="00413258">
        <w:rPr>
          <w:rFonts w:ascii="Book Antiqua" w:hAnsi="Book Antiqua"/>
          <w:kern w:val="0"/>
          <w:sz w:val="24"/>
        </w:rPr>
        <w:t xml:space="preserve"> </w:t>
      </w:r>
      <w:proofErr w:type="spellStart"/>
      <w:r w:rsidRPr="00413258">
        <w:rPr>
          <w:rFonts w:ascii="Book Antiqua" w:hAnsi="Book Antiqua"/>
          <w:kern w:val="0"/>
          <w:sz w:val="24"/>
        </w:rPr>
        <w:t>Immunohistochemical</w:t>
      </w:r>
      <w:proofErr w:type="spellEnd"/>
      <w:r w:rsidRPr="00413258">
        <w:rPr>
          <w:rFonts w:ascii="Book Antiqua" w:hAnsi="Book Antiqua"/>
          <w:kern w:val="0"/>
          <w:sz w:val="24"/>
        </w:rPr>
        <w:t xml:space="preserve"> stain</w:t>
      </w:r>
      <w:r w:rsidR="005C2F5E">
        <w:rPr>
          <w:rFonts w:ascii="Book Antiqua" w:hAnsi="Book Antiqua"/>
          <w:kern w:val="0"/>
          <w:sz w:val="24"/>
        </w:rPr>
        <w:t>ing</w:t>
      </w:r>
      <w:r w:rsidRPr="00413258">
        <w:rPr>
          <w:rFonts w:ascii="Book Antiqua" w:hAnsi="Book Antiqua"/>
          <w:kern w:val="0"/>
          <w:sz w:val="24"/>
        </w:rPr>
        <w:t xml:space="preserve"> of the tumor</w:t>
      </w:r>
      <w:r w:rsidR="005C2F5E">
        <w:rPr>
          <w:rFonts w:ascii="Book Antiqua" w:hAnsi="Book Antiqua"/>
          <w:kern w:val="0"/>
          <w:sz w:val="24"/>
        </w:rPr>
        <w:t xml:space="preserve"> showing that</w:t>
      </w:r>
      <w:r w:rsidR="005C2F5E" w:rsidRPr="00413258">
        <w:rPr>
          <w:rFonts w:ascii="Book Antiqua" w:hAnsi="Book Antiqua"/>
          <w:kern w:val="0"/>
          <w:sz w:val="24"/>
        </w:rPr>
        <w:t xml:space="preserve"> </w:t>
      </w:r>
      <w:r w:rsidRPr="00413258">
        <w:rPr>
          <w:rFonts w:ascii="Book Antiqua" w:hAnsi="Book Antiqua"/>
          <w:kern w:val="0"/>
          <w:sz w:val="24"/>
        </w:rPr>
        <w:t xml:space="preserve">the chief cells are intensively positive for </w:t>
      </w:r>
      <w:proofErr w:type="spellStart"/>
      <w:r w:rsidRPr="00413258">
        <w:rPr>
          <w:rFonts w:ascii="Book Antiqua" w:hAnsi="Book Antiqua"/>
          <w:kern w:val="0"/>
          <w:sz w:val="24"/>
        </w:rPr>
        <w:t>chromogranin</w:t>
      </w:r>
      <w:proofErr w:type="spellEnd"/>
      <w:r w:rsidRPr="00413258">
        <w:rPr>
          <w:rFonts w:ascii="Book Antiqua" w:hAnsi="Book Antiqua"/>
          <w:kern w:val="0"/>
          <w:sz w:val="24"/>
        </w:rPr>
        <w:t xml:space="preserve"> (B) and </w:t>
      </w:r>
      <w:proofErr w:type="spellStart"/>
      <w:r w:rsidRPr="00413258">
        <w:rPr>
          <w:rFonts w:ascii="Book Antiqua" w:hAnsi="Book Antiqua"/>
          <w:kern w:val="0"/>
          <w:sz w:val="24"/>
        </w:rPr>
        <w:t>synaptophysin</w:t>
      </w:r>
      <w:proofErr w:type="spellEnd"/>
      <w:r w:rsidRPr="00413258">
        <w:rPr>
          <w:rFonts w:ascii="Book Antiqua" w:hAnsi="Book Antiqua"/>
          <w:kern w:val="0"/>
          <w:sz w:val="24"/>
        </w:rPr>
        <w:t xml:space="preserve"> (C)</w:t>
      </w:r>
      <w:r>
        <w:rPr>
          <w:rFonts w:ascii="Book Antiqua" w:hAnsi="Book Antiqua" w:hint="eastAsia"/>
          <w:kern w:val="0"/>
          <w:sz w:val="24"/>
        </w:rPr>
        <w:t xml:space="preserve">; </w:t>
      </w:r>
      <w:r w:rsidRPr="00413258">
        <w:rPr>
          <w:rFonts w:ascii="Book Antiqua" w:hAnsi="Book Antiqua"/>
          <w:kern w:val="0"/>
          <w:sz w:val="24"/>
        </w:rPr>
        <w:t>D</w:t>
      </w:r>
      <w:r>
        <w:rPr>
          <w:rFonts w:ascii="Book Antiqua" w:hAnsi="Book Antiqua" w:hint="eastAsia"/>
          <w:kern w:val="0"/>
          <w:sz w:val="24"/>
        </w:rPr>
        <w:t>:</w:t>
      </w:r>
      <w:r w:rsidRPr="00413258">
        <w:rPr>
          <w:rFonts w:ascii="Book Antiqua" w:hAnsi="Book Antiqua"/>
          <w:kern w:val="0"/>
          <w:sz w:val="24"/>
        </w:rPr>
        <w:t xml:space="preserve"> </w:t>
      </w:r>
      <w:proofErr w:type="spellStart"/>
      <w:r w:rsidRPr="00413258">
        <w:rPr>
          <w:rFonts w:ascii="Book Antiqua" w:hAnsi="Book Antiqua"/>
          <w:kern w:val="0"/>
          <w:sz w:val="24"/>
        </w:rPr>
        <w:t>Sustentacular</w:t>
      </w:r>
      <w:proofErr w:type="spellEnd"/>
      <w:r w:rsidRPr="00413258">
        <w:rPr>
          <w:rFonts w:ascii="Book Antiqua" w:hAnsi="Book Antiqua"/>
          <w:kern w:val="0"/>
          <w:sz w:val="24"/>
        </w:rPr>
        <w:t xml:space="preserve"> cells are positive for S-100 protein.</w:t>
      </w:r>
    </w:p>
    <w:p w14:paraId="26162136" w14:textId="77777777" w:rsidR="000E0EFE" w:rsidRDefault="000E0EFE">
      <w:pPr>
        <w:widowControl/>
        <w:jc w:val="left"/>
        <w:rPr>
          <w:rFonts w:ascii="Book Antiqua" w:hAnsi="Book Antiqua"/>
          <w:kern w:val="0"/>
          <w:sz w:val="24"/>
        </w:rPr>
      </w:pPr>
      <w:r>
        <w:rPr>
          <w:rFonts w:ascii="Book Antiqua" w:hAnsi="Book Antiqua"/>
          <w:kern w:val="0"/>
          <w:sz w:val="24"/>
        </w:rPr>
        <w:br w:type="page"/>
      </w:r>
    </w:p>
    <w:p w14:paraId="6BFF52E0" w14:textId="1F980575" w:rsidR="009D6398" w:rsidRPr="00413258" w:rsidRDefault="00AE2CF8" w:rsidP="00413258">
      <w:pPr>
        <w:widowControl/>
        <w:spacing w:line="360" w:lineRule="auto"/>
        <w:rPr>
          <w:rFonts w:ascii="Book Antiqua" w:hAnsi="Book Antiqua"/>
          <w:kern w:val="0"/>
          <w:sz w:val="24"/>
        </w:rPr>
      </w:pPr>
      <w:r w:rsidRPr="00413258">
        <w:rPr>
          <w:rFonts w:ascii="Book Antiqua" w:hAnsi="Book Antiqua"/>
          <w:noProof/>
          <w:kern w:val="0"/>
          <w:sz w:val="24"/>
        </w:rPr>
        <w:lastRenderedPageBreak/>
        <w:drawing>
          <wp:inline distT="0" distB="0" distL="0" distR="0" wp14:anchorId="0DF3EC70" wp14:editId="61C24E0A">
            <wp:extent cx="5486400" cy="2084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084070"/>
                    </a:xfrm>
                    <a:prstGeom prst="rect">
                      <a:avLst/>
                    </a:prstGeom>
                  </pic:spPr>
                </pic:pic>
              </a:graphicData>
            </a:graphic>
          </wp:inline>
        </w:drawing>
      </w:r>
    </w:p>
    <w:p w14:paraId="3A04E7F0" w14:textId="34CB3D60" w:rsidR="000E0EFE" w:rsidRPr="000E0EFE" w:rsidRDefault="000E0EFE" w:rsidP="000E0EFE">
      <w:pPr>
        <w:autoSpaceDE w:val="0"/>
        <w:autoSpaceDN w:val="0"/>
        <w:adjustRightInd w:val="0"/>
        <w:spacing w:line="360" w:lineRule="auto"/>
        <w:rPr>
          <w:rFonts w:ascii="Book Antiqua" w:hAnsi="Book Antiqua"/>
          <w:b/>
          <w:kern w:val="0"/>
          <w:sz w:val="24"/>
        </w:rPr>
      </w:pPr>
      <w:r w:rsidRPr="000E0EFE">
        <w:rPr>
          <w:rFonts w:ascii="Book Antiqua" w:hAnsi="Book Antiqua"/>
          <w:b/>
          <w:kern w:val="0"/>
          <w:sz w:val="24"/>
        </w:rPr>
        <w:t>Figure 3 Microscopic features of the papillary thyroid carcinoma.</w:t>
      </w:r>
      <w:r>
        <w:rPr>
          <w:rFonts w:ascii="Book Antiqua" w:hAnsi="Book Antiqua" w:hint="eastAsia"/>
          <w:b/>
          <w:kern w:val="0"/>
          <w:sz w:val="24"/>
        </w:rPr>
        <w:t xml:space="preserve"> </w:t>
      </w:r>
      <w:r w:rsidRPr="00413258">
        <w:rPr>
          <w:rFonts w:ascii="Book Antiqua" w:hAnsi="Book Antiqua"/>
          <w:kern w:val="0"/>
          <w:sz w:val="24"/>
        </w:rPr>
        <w:t xml:space="preserve">A: </w:t>
      </w:r>
      <w:proofErr w:type="spellStart"/>
      <w:r w:rsidR="00E60760">
        <w:rPr>
          <w:rFonts w:ascii="Book Antiqua" w:hAnsi="Book Antiqua"/>
          <w:kern w:val="0"/>
          <w:sz w:val="24"/>
        </w:rPr>
        <w:t>Hematoxylin</w:t>
      </w:r>
      <w:proofErr w:type="spellEnd"/>
      <w:r w:rsidR="00E60760">
        <w:rPr>
          <w:rFonts w:ascii="Book Antiqua" w:hAnsi="Book Antiqua"/>
          <w:kern w:val="0"/>
          <w:sz w:val="24"/>
        </w:rPr>
        <w:t>-Eosin (H</w:t>
      </w:r>
      <w:r w:rsidR="001936B7" w:rsidRPr="00413258">
        <w:rPr>
          <w:rFonts w:ascii="Book Antiqua" w:hAnsi="Book Antiqua"/>
          <w:kern w:val="0"/>
          <w:sz w:val="24"/>
        </w:rPr>
        <w:t>E) staining</w:t>
      </w:r>
      <w:r w:rsidR="005C2F5E">
        <w:rPr>
          <w:rFonts w:ascii="Book Antiqua" w:hAnsi="Book Antiqua"/>
          <w:kern w:val="0"/>
          <w:sz w:val="24"/>
        </w:rPr>
        <w:t xml:space="preserve"> (</w:t>
      </w:r>
      <w:r w:rsidRPr="00413258">
        <w:rPr>
          <w:rFonts w:ascii="Book Antiqua" w:hAnsi="Book Antiqua"/>
          <w:kern w:val="0"/>
          <w:sz w:val="24"/>
        </w:rPr>
        <w:t>40×</w:t>
      </w:r>
      <w:r w:rsidR="005C2F5E">
        <w:rPr>
          <w:rFonts w:ascii="Book Antiqua" w:hAnsi="Book Antiqua"/>
          <w:kern w:val="0"/>
          <w:sz w:val="24"/>
        </w:rPr>
        <w:t>)</w:t>
      </w:r>
      <w:r w:rsidRPr="00413258">
        <w:rPr>
          <w:rFonts w:ascii="Book Antiqua" w:hAnsi="Book Antiqua"/>
          <w:kern w:val="0"/>
          <w:sz w:val="24"/>
        </w:rPr>
        <w:t xml:space="preserve"> showing that the papillae in papillary thyroid carcinoma are composed of cuboidal cells</w:t>
      </w:r>
      <w:r>
        <w:rPr>
          <w:rFonts w:ascii="Book Antiqua" w:hAnsi="Book Antiqua" w:hint="eastAsia"/>
          <w:kern w:val="0"/>
          <w:sz w:val="24"/>
        </w:rPr>
        <w:t xml:space="preserve">; </w:t>
      </w:r>
      <w:r w:rsidRPr="00413258">
        <w:rPr>
          <w:rFonts w:ascii="Book Antiqua" w:hAnsi="Book Antiqua"/>
          <w:kern w:val="0"/>
          <w:sz w:val="24"/>
        </w:rPr>
        <w:t>B:</w:t>
      </w:r>
      <w:r w:rsidR="00E60760">
        <w:rPr>
          <w:rFonts w:ascii="Book Antiqua" w:hAnsi="Book Antiqua"/>
          <w:kern w:val="0"/>
          <w:sz w:val="24"/>
        </w:rPr>
        <w:t xml:space="preserve"> H</w:t>
      </w:r>
      <w:r w:rsidRPr="00413258">
        <w:rPr>
          <w:rFonts w:ascii="Book Antiqua" w:hAnsi="Book Antiqua"/>
          <w:kern w:val="0"/>
          <w:sz w:val="24"/>
        </w:rPr>
        <w:t>E</w:t>
      </w:r>
      <w:r w:rsidR="005C2F5E">
        <w:rPr>
          <w:rFonts w:ascii="Book Antiqua" w:hAnsi="Book Antiqua"/>
          <w:kern w:val="0"/>
          <w:sz w:val="24"/>
        </w:rPr>
        <w:t xml:space="preserve"> </w:t>
      </w:r>
      <w:r w:rsidR="005C2F5E" w:rsidRPr="00413258">
        <w:rPr>
          <w:rFonts w:ascii="Book Antiqua" w:hAnsi="Book Antiqua"/>
          <w:kern w:val="0"/>
          <w:sz w:val="24"/>
        </w:rPr>
        <w:t>staining</w:t>
      </w:r>
      <w:r w:rsidR="005C2F5E">
        <w:rPr>
          <w:rFonts w:ascii="Book Antiqua" w:hAnsi="Book Antiqua"/>
          <w:kern w:val="0"/>
          <w:sz w:val="24"/>
        </w:rPr>
        <w:t xml:space="preserve"> (</w:t>
      </w:r>
      <w:r w:rsidRPr="00413258">
        <w:rPr>
          <w:rFonts w:ascii="Book Antiqua" w:hAnsi="Book Antiqua"/>
          <w:kern w:val="0"/>
          <w:sz w:val="24"/>
        </w:rPr>
        <w:t>100×</w:t>
      </w:r>
      <w:r w:rsidR="005C2F5E">
        <w:rPr>
          <w:rFonts w:ascii="Book Antiqua" w:hAnsi="Book Antiqua"/>
          <w:kern w:val="0"/>
          <w:sz w:val="24"/>
        </w:rPr>
        <w:t>)</w:t>
      </w:r>
      <w:r w:rsidRPr="00413258">
        <w:rPr>
          <w:rFonts w:ascii="Book Antiqua" w:hAnsi="Book Antiqua"/>
          <w:kern w:val="0"/>
          <w:sz w:val="24"/>
        </w:rPr>
        <w:t xml:space="preserve"> showing nuclear changes including nuclear clearing and overlapping nuclei.</w:t>
      </w:r>
    </w:p>
    <w:p w14:paraId="5DF5F657" w14:textId="7777777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br w:type="page"/>
      </w:r>
    </w:p>
    <w:p w14:paraId="4D6E87DA" w14:textId="344C05AC" w:rsidR="00AE2CF8" w:rsidRPr="00413258" w:rsidRDefault="009D6398" w:rsidP="00413258">
      <w:pPr>
        <w:widowControl/>
        <w:spacing w:line="360" w:lineRule="auto"/>
        <w:rPr>
          <w:rFonts w:ascii="Book Antiqua" w:hAnsi="Book Antiqua"/>
          <w:b/>
          <w:kern w:val="0"/>
          <w:sz w:val="24"/>
        </w:rPr>
      </w:pPr>
      <w:r w:rsidRPr="00413258">
        <w:rPr>
          <w:rFonts w:ascii="Book Antiqua" w:hAnsi="Book Antiqua"/>
          <w:b/>
          <w:kern w:val="0"/>
          <w:sz w:val="24"/>
        </w:rPr>
        <w:lastRenderedPageBreak/>
        <w:t>T</w:t>
      </w:r>
      <w:r w:rsidR="00413258" w:rsidRPr="00413258">
        <w:rPr>
          <w:rFonts w:ascii="Book Antiqua" w:hAnsi="Book Antiqua"/>
          <w:b/>
          <w:kern w:val="0"/>
          <w:sz w:val="24"/>
        </w:rPr>
        <w:t>able 1</w:t>
      </w:r>
      <w:r w:rsidRPr="00413258">
        <w:rPr>
          <w:rFonts w:ascii="Book Antiqua" w:hAnsi="Book Antiqua"/>
          <w:b/>
          <w:kern w:val="0"/>
          <w:sz w:val="24"/>
        </w:rPr>
        <w:t xml:space="preserve"> Literature review</w:t>
      </w:r>
    </w:p>
    <w:tbl>
      <w:tblPr>
        <w:tblW w:w="5000" w:type="pct"/>
        <w:tblLayout w:type="fixed"/>
        <w:tblLook w:val="04A0" w:firstRow="1" w:lastRow="0" w:firstColumn="1" w:lastColumn="0" w:noHBand="0" w:noVBand="1"/>
      </w:tblPr>
      <w:tblGrid>
        <w:gridCol w:w="1815"/>
        <w:gridCol w:w="1665"/>
        <w:gridCol w:w="1966"/>
        <w:gridCol w:w="3410"/>
      </w:tblGrid>
      <w:tr w:rsidR="00E55AD9" w:rsidRPr="00413258" w14:paraId="4963094C" w14:textId="77777777" w:rsidTr="00C3349B">
        <w:trPr>
          <w:trHeight w:val="260"/>
        </w:trPr>
        <w:tc>
          <w:tcPr>
            <w:tcW w:w="1025" w:type="pct"/>
            <w:tcBorders>
              <w:top w:val="single" w:sz="4" w:space="0" w:color="auto"/>
              <w:left w:val="nil"/>
              <w:bottom w:val="single" w:sz="4" w:space="0" w:color="auto"/>
              <w:right w:val="nil"/>
            </w:tcBorders>
            <w:shd w:val="clear" w:color="auto" w:fill="auto"/>
            <w:noWrap/>
            <w:hideMark/>
          </w:tcPr>
          <w:p w14:paraId="6A24BB9C" w14:textId="122143BC" w:rsidR="009D6398" w:rsidRPr="00413258" w:rsidRDefault="00413258" w:rsidP="00413258">
            <w:pPr>
              <w:widowControl/>
              <w:spacing w:line="360" w:lineRule="auto"/>
              <w:rPr>
                <w:rFonts w:ascii="Book Antiqua" w:hAnsi="Book Antiqua"/>
                <w:kern w:val="0"/>
                <w:sz w:val="24"/>
              </w:rPr>
            </w:pPr>
            <w:r>
              <w:rPr>
                <w:rFonts w:ascii="Book Antiqua" w:hAnsi="Book Antiqua"/>
                <w:kern w:val="0"/>
                <w:sz w:val="24"/>
              </w:rPr>
              <w:t>Author (</w:t>
            </w:r>
            <w:proofErr w:type="spellStart"/>
            <w:r>
              <w:rPr>
                <w:rFonts w:ascii="Book Antiqua" w:hAnsi="Book Antiqua"/>
                <w:kern w:val="0"/>
                <w:sz w:val="24"/>
              </w:rPr>
              <w:t>y</w:t>
            </w:r>
            <w:r w:rsidR="009D6398" w:rsidRPr="00413258">
              <w:rPr>
                <w:rFonts w:ascii="Book Antiqua" w:hAnsi="Book Antiqua"/>
                <w:kern w:val="0"/>
                <w:sz w:val="24"/>
              </w:rPr>
              <w:t>r</w:t>
            </w:r>
            <w:proofErr w:type="spellEnd"/>
            <w:r w:rsidR="009D6398" w:rsidRPr="00413258">
              <w:rPr>
                <w:rFonts w:ascii="Book Antiqua" w:hAnsi="Book Antiqua"/>
                <w:kern w:val="0"/>
                <w:sz w:val="24"/>
              </w:rPr>
              <w:t>)</w:t>
            </w:r>
          </w:p>
        </w:tc>
        <w:tc>
          <w:tcPr>
            <w:tcW w:w="940" w:type="pct"/>
            <w:tcBorders>
              <w:top w:val="single" w:sz="4" w:space="0" w:color="auto"/>
              <w:left w:val="nil"/>
              <w:bottom w:val="single" w:sz="4" w:space="0" w:color="auto"/>
              <w:right w:val="nil"/>
            </w:tcBorders>
            <w:shd w:val="clear" w:color="auto" w:fill="auto"/>
            <w:noWrap/>
            <w:hideMark/>
          </w:tcPr>
          <w:p w14:paraId="1E3E3D85" w14:textId="7777777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Topography</w:t>
            </w:r>
          </w:p>
        </w:tc>
        <w:tc>
          <w:tcPr>
            <w:tcW w:w="1110" w:type="pct"/>
            <w:tcBorders>
              <w:top w:val="single" w:sz="4" w:space="0" w:color="auto"/>
              <w:left w:val="nil"/>
              <w:bottom w:val="single" w:sz="4" w:space="0" w:color="auto"/>
              <w:right w:val="nil"/>
            </w:tcBorders>
            <w:shd w:val="clear" w:color="auto" w:fill="auto"/>
            <w:noWrap/>
            <w:hideMark/>
          </w:tcPr>
          <w:p w14:paraId="54CAD5BB" w14:textId="7777777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Diagnosis</w:t>
            </w:r>
          </w:p>
        </w:tc>
        <w:tc>
          <w:tcPr>
            <w:tcW w:w="1925" w:type="pct"/>
            <w:tcBorders>
              <w:top w:val="single" w:sz="4" w:space="0" w:color="auto"/>
              <w:left w:val="nil"/>
              <w:bottom w:val="single" w:sz="4" w:space="0" w:color="auto"/>
              <w:right w:val="nil"/>
            </w:tcBorders>
            <w:shd w:val="clear" w:color="auto" w:fill="auto"/>
            <w:noWrap/>
            <w:hideMark/>
          </w:tcPr>
          <w:p w14:paraId="04764C8A" w14:textId="7777777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Genetic testing</w:t>
            </w:r>
          </w:p>
        </w:tc>
      </w:tr>
      <w:tr w:rsidR="00E55AD9" w:rsidRPr="00413258" w14:paraId="08DE8B83" w14:textId="77777777" w:rsidTr="00C3349B">
        <w:trPr>
          <w:trHeight w:val="260"/>
        </w:trPr>
        <w:tc>
          <w:tcPr>
            <w:tcW w:w="1025" w:type="pct"/>
            <w:tcBorders>
              <w:top w:val="nil"/>
              <w:left w:val="nil"/>
              <w:bottom w:val="nil"/>
              <w:right w:val="nil"/>
            </w:tcBorders>
            <w:shd w:val="clear" w:color="auto" w:fill="auto"/>
            <w:noWrap/>
            <w:hideMark/>
          </w:tcPr>
          <w:p w14:paraId="7768872A" w14:textId="6BA48BCB" w:rsidR="009D6398" w:rsidRPr="00413258" w:rsidRDefault="00413258" w:rsidP="001936B7">
            <w:pPr>
              <w:widowControl/>
              <w:spacing w:line="360" w:lineRule="auto"/>
              <w:rPr>
                <w:rFonts w:ascii="Book Antiqua" w:hAnsi="Book Antiqua"/>
                <w:kern w:val="0"/>
                <w:sz w:val="24"/>
              </w:rPr>
            </w:pPr>
            <w:proofErr w:type="spellStart"/>
            <w:r>
              <w:rPr>
                <w:rFonts w:ascii="Book Antiqua" w:hAnsi="Book Antiqua"/>
                <w:kern w:val="0"/>
                <w:sz w:val="24"/>
              </w:rPr>
              <w:t>Rasquin</w:t>
            </w:r>
            <w:proofErr w:type="spellEnd"/>
            <w:r>
              <w:rPr>
                <w:rFonts w:ascii="Book Antiqua" w:hAnsi="Book Antiqua" w:hint="eastAsia"/>
                <w:kern w:val="0"/>
                <w:sz w:val="24"/>
              </w:rPr>
              <w:t xml:space="preserve"> </w:t>
            </w:r>
            <w:r w:rsidRPr="00413258">
              <w:rPr>
                <w:rFonts w:ascii="Book Antiqua" w:hAnsi="Book Antiqua" w:hint="eastAsia"/>
                <w:i/>
                <w:kern w:val="0"/>
                <w:sz w:val="24"/>
              </w:rPr>
              <w:t>et al</w:t>
            </w:r>
            <w:r w:rsidR="009D6398" w:rsidRPr="001936B7">
              <w:rPr>
                <w:rFonts w:ascii="Book Antiqua" w:hAnsi="Book Antiqua"/>
                <w:kern w:val="0"/>
                <w:sz w:val="24"/>
                <w:vertAlign w:val="superscript"/>
              </w:rPr>
              <w:fldChar w:fldCharType="begin"/>
            </w:r>
            <w:r w:rsidR="009D6398"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9D6398" w:rsidRPr="001936B7">
              <w:rPr>
                <w:rFonts w:ascii="Book Antiqua" w:hAnsi="Book Antiqua"/>
                <w:kern w:val="0"/>
                <w:sz w:val="24"/>
                <w:vertAlign w:val="superscript"/>
              </w:rPr>
              <w:fldChar w:fldCharType="separate"/>
            </w:r>
            <w:r w:rsidR="009D6398" w:rsidRPr="001936B7">
              <w:rPr>
                <w:rFonts w:ascii="Book Antiqua" w:hAnsi="Book Antiqua"/>
                <w:noProof/>
                <w:kern w:val="0"/>
                <w:sz w:val="24"/>
                <w:vertAlign w:val="superscript"/>
              </w:rPr>
              <w:t>[</w:t>
            </w:r>
            <w:hyperlink w:anchor="_ENREF_11" w:tooltip="Rasquin, 2018 #171" w:history="1">
              <w:r w:rsidR="009D6398" w:rsidRPr="001936B7">
                <w:rPr>
                  <w:rFonts w:ascii="Book Antiqua" w:hAnsi="Book Antiqua"/>
                  <w:noProof/>
                  <w:kern w:val="0"/>
                  <w:sz w:val="24"/>
                  <w:vertAlign w:val="superscript"/>
                </w:rPr>
                <w:t>11</w:t>
              </w:r>
            </w:hyperlink>
            <w:r w:rsidR="009D6398" w:rsidRPr="001936B7">
              <w:rPr>
                <w:rFonts w:ascii="Book Antiqua" w:hAnsi="Book Antiqua"/>
                <w:noProof/>
                <w:kern w:val="0"/>
                <w:sz w:val="24"/>
                <w:vertAlign w:val="superscript"/>
              </w:rPr>
              <w:t>]</w:t>
            </w:r>
            <w:r w:rsidR="009D6398"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2018</w:t>
            </w:r>
          </w:p>
        </w:tc>
        <w:tc>
          <w:tcPr>
            <w:tcW w:w="940" w:type="pct"/>
            <w:tcBorders>
              <w:top w:val="nil"/>
              <w:left w:val="nil"/>
              <w:bottom w:val="nil"/>
              <w:right w:val="nil"/>
            </w:tcBorders>
            <w:shd w:val="clear" w:color="auto" w:fill="auto"/>
            <w:noWrap/>
            <w:hideMark/>
          </w:tcPr>
          <w:p w14:paraId="00165F4E" w14:textId="73FE6B42"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7552EF5A" w14:textId="1CEECE5B"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PHEO</w:t>
            </w:r>
          </w:p>
        </w:tc>
        <w:tc>
          <w:tcPr>
            <w:tcW w:w="1925" w:type="pct"/>
            <w:tcBorders>
              <w:top w:val="nil"/>
              <w:left w:val="nil"/>
              <w:bottom w:val="nil"/>
              <w:right w:val="nil"/>
            </w:tcBorders>
            <w:shd w:val="clear" w:color="auto" w:fill="auto"/>
            <w:noWrap/>
            <w:hideMark/>
          </w:tcPr>
          <w:p w14:paraId="09B53C7F"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 xml:space="preserve">EGLN1, FH, KIF1B, MEN1, NF1, RET, SDHAF2, SDHC, SDHD, TMEM127, VHL, </w:t>
            </w:r>
            <w:r w:rsidRPr="001936B7">
              <w:rPr>
                <w:rFonts w:ascii="Book Antiqua" w:hAnsi="Book Antiqua"/>
                <w:kern w:val="0"/>
                <w:sz w:val="24"/>
              </w:rPr>
              <w:t>and</w:t>
            </w:r>
            <w:r w:rsidRPr="001936B7">
              <w:rPr>
                <w:rFonts w:ascii="Book Antiqua" w:hAnsi="Book Antiqua"/>
                <w:i/>
                <w:kern w:val="0"/>
                <w:sz w:val="24"/>
              </w:rPr>
              <w:t xml:space="preserve"> SDHA</w:t>
            </w:r>
            <w:r w:rsidRPr="00413258">
              <w:rPr>
                <w:rFonts w:ascii="Book Antiqua" w:hAnsi="Book Antiqua"/>
                <w:kern w:val="0"/>
                <w:sz w:val="24"/>
              </w:rPr>
              <w:t>: (-)</w:t>
            </w:r>
          </w:p>
        </w:tc>
      </w:tr>
      <w:tr w:rsidR="00E55AD9" w:rsidRPr="00413258" w14:paraId="3D72647D" w14:textId="77777777" w:rsidTr="00C3349B">
        <w:trPr>
          <w:trHeight w:val="260"/>
        </w:trPr>
        <w:tc>
          <w:tcPr>
            <w:tcW w:w="1025" w:type="pct"/>
            <w:tcBorders>
              <w:top w:val="nil"/>
              <w:left w:val="nil"/>
              <w:bottom w:val="nil"/>
              <w:right w:val="nil"/>
            </w:tcBorders>
            <w:shd w:val="clear" w:color="auto" w:fill="auto"/>
            <w:noWrap/>
            <w:hideMark/>
          </w:tcPr>
          <w:p w14:paraId="5C9ADCFB" w14:textId="776D7E86" w:rsidR="009D6398" w:rsidRPr="00413258" w:rsidRDefault="009D6398" w:rsidP="001936B7">
            <w:pPr>
              <w:widowControl/>
              <w:spacing w:line="360" w:lineRule="auto"/>
              <w:rPr>
                <w:rFonts w:ascii="Book Antiqua" w:hAnsi="Book Antiqua"/>
                <w:kern w:val="0"/>
                <w:sz w:val="24"/>
              </w:rPr>
            </w:pPr>
            <w:proofErr w:type="spellStart"/>
            <w:r w:rsidRPr="00413258">
              <w:rPr>
                <w:rFonts w:ascii="Book Antiqua" w:hAnsi="Book Antiqua"/>
                <w:kern w:val="0"/>
                <w:sz w:val="24"/>
              </w:rPr>
              <w:t>Bugalho</w:t>
            </w:r>
            <w:proofErr w:type="spellEnd"/>
            <w:r w:rsidRPr="00413258">
              <w:rPr>
                <w:rFonts w:ascii="Book Antiqua" w:hAnsi="Book Antiqua"/>
                <w:kern w:val="0"/>
                <w:sz w:val="24"/>
              </w:rPr>
              <w:t xml:space="preserve">, </w:t>
            </w:r>
            <w:r w:rsidR="001936B7" w:rsidRPr="00413258">
              <w:rPr>
                <w:rFonts w:ascii="Book Antiqua" w:hAnsi="Book Antiqua" w:hint="eastAsia"/>
                <w:i/>
                <w:kern w:val="0"/>
                <w:sz w:val="24"/>
              </w:rPr>
              <w:t>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7</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201</w:t>
            </w:r>
            <w:r w:rsidR="001936B7">
              <w:rPr>
                <w:rFonts w:ascii="Book Antiqua" w:hAnsi="Book Antiqua" w:hint="eastAsia"/>
                <w:kern w:val="0"/>
                <w:sz w:val="24"/>
              </w:rPr>
              <w:t>5</w:t>
            </w:r>
          </w:p>
        </w:tc>
        <w:tc>
          <w:tcPr>
            <w:tcW w:w="940" w:type="pct"/>
            <w:tcBorders>
              <w:top w:val="nil"/>
              <w:left w:val="nil"/>
              <w:bottom w:val="nil"/>
              <w:right w:val="nil"/>
            </w:tcBorders>
            <w:shd w:val="clear" w:color="auto" w:fill="auto"/>
            <w:noWrap/>
            <w:hideMark/>
          </w:tcPr>
          <w:p w14:paraId="3C1C7275" w14:textId="0265A596"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C</w:t>
            </w:r>
            <w:r w:rsidRPr="00413258">
              <w:rPr>
                <w:rFonts w:ascii="Book Antiqua" w:hAnsi="Book Antiqua"/>
                <w:kern w:val="0"/>
                <w:sz w:val="24"/>
              </w:rPr>
              <w:t xml:space="preserve">arotid </w:t>
            </w:r>
            <w:r w:rsidR="009D6398" w:rsidRPr="00413258">
              <w:rPr>
                <w:rFonts w:ascii="Book Antiqua" w:hAnsi="Book Antiqua"/>
                <w:kern w:val="0"/>
                <w:sz w:val="24"/>
              </w:rPr>
              <w:t>body</w:t>
            </w:r>
          </w:p>
        </w:tc>
        <w:tc>
          <w:tcPr>
            <w:tcW w:w="1110" w:type="pct"/>
            <w:tcBorders>
              <w:top w:val="nil"/>
              <w:left w:val="nil"/>
              <w:bottom w:val="nil"/>
              <w:right w:val="nil"/>
            </w:tcBorders>
            <w:shd w:val="clear" w:color="auto" w:fill="auto"/>
            <w:noWrap/>
            <w:hideMark/>
          </w:tcPr>
          <w:p w14:paraId="2A5FD436" w14:textId="18B53FC6"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PGL/PHEO</w:t>
            </w:r>
          </w:p>
        </w:tc>
        <w:tc>
          <w:tcPr>
            <w:tcW w:w="1925" w:type="pct"/>
            <w:tcBorders>
              <w:top w:val="nil"/>
              <w:left w:val="nil"/>
              <w:bottom w:val="nil"/>
              <w:right w:val="nil"/>
            </w:tcBorders>
            <w:shd w:val="clear" w:color="auto" w:fill="auto"/>
            <w:noWrap/>
            <w:hideMark/>
          </w:tcPr>
          <w:p w14:paraId="395CF010"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VHL, SDHB, SDHC, SDHD, SDHAF2, TMEM127, MAX, PTEN</w:t>
            </w:r>
            <w:r w:rsidRPr="00413258">
              <w:rPr>
                <w:rFonts w:ascii="Book Antiqua" w:hAnsi="Book Antiqua"/>
                <w:kern w:val="0"/>
                <w:sz w:val="24"/>
              </w:rPr>
              <w:t>: (-)</w:t>
            </w:r>
          </w:p>
        </w:tc>
      </w:tr>
      <w:tr w:rsidR="00E55AD9" w:rsidRPr="00413258" w14:paraId="714BE56B" w14:textId="77777777" w:rsidTr="00C3349B">
        <w:trPr>
          <w:trHeight w:val="260"/>
        </w:trPr>
        <w:tc>
          <w:tcPr>
            <w:tcW w:w="1025" w:type="pct"/>
            <w:tcBorders>
              <w:top w:val="nil"/>
              <w:left w:val="nil"/>
              <w:bottom w:val="nil"/>
              <w:right w:val="nil"/>
            </w:tcBorders>
            <w:shd w:val="clear" w:color="auto" w:fill="auto"/>
            <w:noWrap/>
            <w:hideMark/>
          </w:tcPr>
          <w:p w14:paraId="6885DE9B" w14:textId="77777777" w:rsidR="009D6398" w:rsidRPr="00413258" w:rsidRDefault="009D6398" w:rsidP="00413258">
            <w:pPr>
              <w:widowControl/>
              <w:spacing w:line="360" w:lineRule="auto"/>
              <w:rPr>
                <w:rFonts w:ascii="Book Antiqua" w:hAnsi="Book Antiqua"/>
                <w:kern w:val="0"/>
                <w:sz w:val="24"/>
              </w:rPr>
            </w:pPr>
          </w:p>
        </w:tc>
        <w:tc>
          <w:tcPr>
            <w:tcW w:w="940" w:type="pct"/>
            <w:tcBorders>
              <w:top w:val="nil"/>
              <w:left w:val="nil"/>
              <w:bottom w:val="nil"/>
              <w:right w:val="nil"/>
            </w:tcBorders>
            <w:shd w:val="clear" w:color="auto" w:fill="auto"/>
            <w:noWrap/>
            <w:hideMark/>
          </w:tcPr>
          <w:p w14:paraId="72B9E049" w14:textId="108E2078"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5FDE33A6" w14:textId="7CC5266C"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PGL/PHEO</w:t>
            </w:r>
          </w:p>
        </w:tc>
        <w:tc>
          <w:tcPr>
            <w:tcW w:w="1925" w:type="pct"/>
            <w:tcBorders>
              <w:top w:val="nil"/>
              <w:left w:val="nil"/>
              <w:bottom w:val="nil"/>
              <w:right w:val="nil"/>
            </w:tcBorders>
            <w:shd w:val="clear" w:color="auto" w:fill="auto"/>
            <w:noWrap/>
            <w:hideMark/>
          </w:tcPr>
          <w:p w14:paraId="6A704D21"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SDHB</w:t>
            </w:r>
            <w:r w:rsidRPr="00413258">
              <w:rPr>
                <w:rFonts w:ascii="Book Antiqua" w:hAnsi="Book Antiqua"/>
                <w:kern w:val="0"/>
                <w:sz w:val="24"/>
              </w:rPr>
              <w:t xml:space="preserve"> (+)</w:t>
            </w:r>
          </w:p>
        </w:tc>
      </w:tr>
      <w:tr w:rsidR="00E55AD9" w:rsidRPr="00413258" w14:paraId="0A34DDC7" w14:textId="77777777" w:rsidTr="00C3349B">
        <w:trPr>
          <w:trHeight w:val="260"/>
        </w:trPr>
        <w:tc>
          <w:tcPr>
            <w:tcW w:w="1025" w:type="pct"/>
            <w:tcBorders>
              <w:top w:val="nil"/>
              <w:left w:val="nil"/>
              <w:bottom w:val="nil"/>
              <w:right w:val="nil"/>
            </w:tcBorders>
            <w:shd w:val="clear" w:color="auto" w:fill="auto"/>
            <w:noWrap/>
            <w:hideMark/>
          </w:tcPr>
          <w:p w14:paraId="07AD326F" w14:textId="77777777" w:rsidR="009D6398" w:rsidRPr="00413258" w:rsidRDefault="009D6398" w:rsidP="00413258">
            <w:pPr>
              <w:widowControl/>
              <w:spacing w:line="360" w:lineRule="auto"/>
              <w:rPr>
                <w:rFonts w:ascii="Book Antiqua" w:hAnsi="Book Antiqua"/>
                <w:kern w:val="0"/>
                <w:sz w:val="24"/>
              </w:rPr>
            </w:pPr>
          </w:p>
        </w:tc>
        <w:tc>
          <w:tcPr>
            <w:tcW w:w="940" w:type="pct"/>
            <w:tcBorders>
              <w:top w:val="nil"/>
              <w:left w:val="nil"/>
              <w:bottom w:val="nil"/>
              <w:right w:val="nil"/>
            </w:tcBorders>
            <w:shd w:val="clear" w:color="auto" w:fill="auto"/>
            <w:noWrap/>
            <w:hideMark/>
          </w:tcPr>
          <w:p w14:paraId="1A7489D8" w14:textId="37805F2F"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03D8DBD2" w14:textId="24E421F5"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PGL/PHEO</w:t>
            </w:r>
          </w:p>
        </w:tc>
        <w:tc>
          <w:tcPr>
            <w:tcW w:w="1925" w:type="pct"/>
            <w:tcBorders>
              <w:top w:val="nil"/>
              <w:left w:val="nil"/>
              <w:bottom w:val="nil"/>
              <w:right w:val="nil"/>
            </w:tcBorders>
            <w:shd w:val="clear" w:color="auto" w:fill="auto"/>
            <w:noWrap/>
            <w:hideMark/>
          </w:tcPr>
          <w:p w14:paraId="3175AB2E"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VHL, SDHB, SDHC, SDHD, SDHAF2, TMEM127, MAX, PTEN</w:t>
            </w:r>
            <w:r w:rsidRPr="00413258">
              <w:rPr>
                <w:rFonts w:ascii="Book Antiqua" w:hAnsi="Book Antiqua"/>
                <w:kern w:val="0"/>
                <w:sz w:val="24"/>
              </w:rPr>
              <w:t>: (-)</w:t>
            </w:r>
          </w:p>
        </w:tc>
      </w:tr>
      <w:tr w:rsidR="00E55AD9" w:rsidRPr="00413258" w14:paraId="5F096542" w14:textId="77777777" w:rsidTr="00C3349B">
        <w:trPr>
          <w:trHeight w:val="260"/>
        </w:trPr>
        <w:tc>
          <w:tcPr>
            <w:tcW w:w="1025" w:type="pct"/>
            <w:tcBorders>
              <w:top w:val="nil"/>
              <w:left w:val="nil"/>
              <w:bottom w:val="nil"/>
              <w:right w:val="nil"/>
            </w:tcBorders>
            <w:shd w:val="clear" w:color="auto" w:fill="auto"/>
            <w:noWrap/>
            <w:hideMark/>
          </w:tcPr>
          <w:p w14:paraId="292CDB82" w14:textId="77777777" w:rsidR="009D6398" w:rsidRPr="00413258" w:rsidRDefault="009D6398" w:rsidP="00413258">
            <w:pPr>
              <w:widowControl/>
              <w:spacing w:line="360" w:lineRule="auto"/>
              <w:rPr>
                <w:rFonts w:ascii="Book Antiqua" w:hAnsi="Book Antiqua"/>
                <w:kern w:val="0"/>
                <w:sz w:val="24"/>
              </w:rPr>
            </w:pPr>
          </w:p>
        </w:tc>
        <w:tc>
          <w:tcPr>
            <w:tcW w:w="940" w:type="pct"/>
            <w:tcBorders>
              <w:top w:val="nil"/>
              <w:left w:val="nil"/>
              <w:bottom w:val="nil"/>
              <w:right w:val="nil"/>
            </w:tcBorders>
            <w:shd w:val="clear" w:color="auto" w:fill="auto"/>
            <w:noWrap/>
            <w:hideMark/>
          </w:tcPr>
          <w:p w14:paraId="38EDD741" w14:textId="52D05268"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1767A7F7" w14:textId="574928D3"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PGL/PHEO</w:t>
            </w:r>
          </w:p>
        </w:tc>
        <w:tc>
          <w:tcPr>
            <w:tcW w:w="1925" w:type="pct"/>
            <w:tcBorders>
              <w:top w:val="nil"/>
              <w:left w:val="nil"/>
              <w:bottom w:val="nil"/>
              <w:right w:val="nil"/>
            </w:tcBorders>
            <w:shd w:val="clear" w:color="auto" w:fill="auto"/>
            <w:noWrap/>
            <w:hideMark/>
          </w:tcPr>
          <w:p w14:paraId="7EA36FEA"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SDHB</w:t>
            </w:r>
            <w:r w:rsidRPr="00413258">
              <w:rPr>
                <w:rFonts w:ascii="Book Antiqua" w:hAnsi="Book Antiqua"/>
                <w:kern w:val="0"/>
                <w:sz w:val="24"/>
              </w:rPr>
              <w:t xml:space="preserve"> (+)</w:t>
            </w:r>
          </w:p>
        </w:tc>
      </w:tr>
      <w:tr w:rsidR="00E55AD9" w:rsidRPr="00413258" w14:paraId="0D91E30F" w14:textId="77777777" w:rsidTr="00C3349B">
        <w:trPr>
          <w:trHeight w:val="260"/>
        </w:trPr>
        <w:tc>
          <w:tcPr>
            <w:tcW w:w="1025" w:type="pct"/>
            <w:tcBorders>
              <w:top w:val="nil"/>
              <w:left w:val="nil"/>
              <w:bottom w:val="nil"/>
              <w:right w:val="nil"/>
            </w:tcBorders>
            <w:shd w:val="clear" w:color="auto" w:fill="auto"/>
            <w:noWrap/>
            <w:hideMark/>
          </w:tcPr>
          <w:p w14:paraId="067E7B8F" w14:textId="5A0B1F0C" w:rsidR="009D6398" w:rsidRPr="00413258" w:rsidRDefault="001936B7" w:rsidP="001936B7">
            <w:pPr>
              <w:widowControl/>
              <w:spacing w:line="360" w:lineRule="auto"/>
              <w:rPr>
                <w:rFonts w:ascii="Book Antiqua" w:hAnsi="Book Antiqua"/>
                <w:kern w:val="0"/>
                <w:sz w:val="24"/>
              </w:rPr>
            </w:pPr>
            <w:proofErr w:type="spellStart"/>
            <w:r>
              <w:rPr>
                <w:rFonts w:ascii="Book Antiqua" w:hAnsi="Book Antiqua"/>
                <w:kern w:val="0"/>
                <w:sz w:val="24"/>
              </w:rPr>
              <w:t>Huguet</w:t>
            </w:r>
            <w:proofErr w:type="spellEnd"/>
            <w:r w:rsidR="009D6398" w:rsidRPr="00413258">
              <w:rPr>
                <w:rFonts w:ascii="Book Antiqua" w:hAnsi="Book Antiqua"/>
                <w:kern w:val="0"/>
                <w:sz w:val="24"/>
              </w:rPr>
              <w:t xml:space="preserve"> </w:t>
            </w:r>
            <w:r w:rsidRPr="00413258">
              <w:rPr>
                <w:rFonts w:ascii="Book Antiqua" w:hAnsi="Book Antiqua" w:hint="eastAsia"/>
                <w:i/>
                <w:kern w:val="0"/>
                <w:sz w:val="24"/>
              </w:rPr>
              <w:t>et al</w:t>
            </w:r>
            <w:r w:rsidRPr="001936B7">
              <w:rPr>
                <w:rFonts w:ascii="Book Antiqua" w:hAnsi="Book Antiqua"/>
                <w:kern w:val="0"/>
                <w:sz w:val="24"/>
                <w:vertAlign w:val="superscript"/>
              </w:rPr>
              <w:fldChar w:fldCharType="begin"/>
            </w:r>
            <w:r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Pr="001936B7">
              <w:rPr>
                <w:rFonts w:ascii="Book Antiqua" w:hAnsi="Book Antiqua"/>
                <w:kern w:val="0"/>
                <w:sz w:val="24"/>
                <w:vertAlign w:val="superscript"/>
              </w:rPr>
              <w:fldChar w:fldCharType="separate"/>
            </w:r>
            <w:r w:rsidRPr="001936B7">
              <w:rPr>
                <w:rFonts w:ascii="Book Antiqua" w:hAnsi="Book Antiqua"/>
                <w:noProof/>
                <w:kern w:val="0"/>
                <w:sz w:val="24"/>
                <w:vertAlign w:val="superscript"/>
              </w:rPr>
              <w:t>[</w:t>
            </w:r>
            <w:r>
              <w:rPr>
                <w:rFonts w:ascii="Book Antiqua" w:hAnsi="Book Antiqua" w:hint="eastAsia"/>
                <w:noProof/>
                <w:kern w:val="0"/>
                <w:sz w:val="24"/>
                <w:vertAlign w:val="superscript"/>
              </w:rPr>
              <w:t>1</w:t>
            </w:r>
            <w:hyperlink w:anchor="_ENREF_11" w:tooltip="Rasquin, 2018 #171" w:history="1">
              <w:r>
                <w:rPr>
                  <w:rFonts w:ascii="Book Antiqua" w:hAnsi="Book Antiqua" w:hint="eastAsia"/>
                  <w:noProof/>
                  <w:kern w:val="0"/>
                  <w:sz w:val="24"/>
                  <w:vertAlign w:val="superscript"/>
                </w:rPr>
                <w:t>2</w:t>
              </w:r>
            </w:hyperlink>
            <w:r w:rsidRPr="001936B7">
              <w:rPr>
                <w:rFonts w:ascii="Book Antiqua" w:hAnsi="Book Antiqua"/>
                <w:noProof/>
                <w:kern w:val="0"/>
                <w:sz w:val="24"/>
                <w:vertAlign w:val="superscript"/>
              </w:rPr>
              <w:t>]</w:t>
            </w:r>
            <w:r w:rsidRPr="001936B7">
              <w:rPr>
                <w:rFonts w:ascii="Book Antiqua" w:hAnsi="Book Antiqua"/>
                <w:kern w:val="0"/>
                <w:sz w:val="24"/>
                <w:vertAlign w:val="superscript"/>
              </w:rPr>
              <w:fldChar w:fldCharType="end"/>
            </w:r>
            <w:r>
              <w:rPr>
                <w:rFonts w:ascii="Book Antiqua" w:hAnsi="Book Antiqua" w:hint="eastAsia"/>
                <w:kern w:val="0"/>
                <w:sz w:val="24"/>
              </w:rPr>
              <w:t xml:space="preserve">, </w:t>
            </w:r>
            <w:r>
              <w:rPr>
                <w:rFonts w:ascii="Book Antiqua" w:hAnsi="Book Antiqua"/>
                <w:kern w:val="0"/>
                <w:sz w:val="24"/>
              </w:rPr>
              <w:t>201</w:t>
            </w:r>
            <w:r>
              <w:rPr>
                <w:rFonts w:ascii="Book Antiqua" w:hAnsi="Book Antiqua" w:hint="eastAsia"/>
                <w:kern w:val="0"/>
                <w:sz w:val="24"/>
              </w:rPr>
              <w:t>3</w:t>
            </w:r>
          </w:p>
        </w:tc>
        <w:tc>
          <w:tcPr>
            <w:tcW w:w="940" w:type="pct"/>
            <w:tcBorders>
              <w:top w:val="nil"/>
              <w:left w:val="nil"/>
              <w:bottom w:val="nil"/>
              <w:right w:val="nil"/>
            </w:tcBorders>
            <w:shd w:val="clear" w:color="auto" w:fill="auto"/>
            <w:noWrap/>
            <w:hideMark/>
          </w:tcPr>
          <w:p w14:paraId="3D56C39D" w14:textId="1CF652CC"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449B2D62" w14:textId="78D2FF23"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PGLs</w:t>
            </w:r>
          </w:p>
        </w:tc>
        <w:tc>
          <w:tcPr>
            <w:tcW w:w="1925" w:type="pct"/>
            <w:tcBorders>
              <w:top w:val="nil"/>
              <w:left w:val="nil"/>
              <w:bottom w:val="nil"/>
              <w:right w:val="nil"/>
            </w:tcBorders>
            <w:shd w:val="clear" w:color="auto" w:fill="auto"/>
            <w:noWrap/>
            <w:hideMark/>
          </w:tcPr>
          <w:p w14:paraId="1028F028"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SDHD</w:t>
            </w:r>
            <w:r w:rsidRPr="00413258">
              <w:rPr>
                <w:rFonts w:ascii="Book Antiqua" w:hAnsi="Book Antiqua"/>
                <w:kern w:val="0"/>
                <w:sz w:val="24"/>
              </w:rPr>
              <w:t xml:space="preserve"> (+)</w:t>
            </w:r>
          </w:p>
        </w:tc>
      </w:tr>
      <w:tr w:rsidR="00E55AD9" w:rsidRPr="00413258" w14:paraId="2457518C" w14:textId="77777777" w:rsidTr="00C3349B">
        <w:trPr>
          <w:trHeight w:val="260"/>
        </w:trPr>
        <w:tc>
          <w:tcPr>
            <w:tcW w:w="1025" w:type="pct"/>
            <w:tcBorders>
              <w:top w:val="nil"/>
              <w:left w:val="nil"/>
              <w:bottom w:val="nil"/>
              <w:right w:val="nil"/>
            </w:tcBorders>
            <w:shd w:val="clear" w:color="auto" w:fill="auto"/>
            <w:noWrap/>
            <w:hideMark/>
          </w:tcPr>
          <w:p w14:paraId="30C07697" w14:textId="52F0BE8A" w:rsidR="009D6398" w:rsidRPr="00413258" w:rsidRDefault="009D6398" w:rsidP="001936B7">
            <w:pPr>
              <w:widowControl/>
              <w:spacing w:line="360" w:lineRule="auto"/>
              <w:rPr>
                <w:rFonts w:ascii="Book Antiqua" w:hAnsi="Book Antiqua"/>
                <w:kern w:val="0"/>
                <w:sz w:val="24"/>
              </w:rPr>
            </w:pPr>
            <w:proofErr w:type="spellStart"/>
            <w:r w:rsidRPr="00413258">
              <w:rPr>
                <w:rFonts w:ascii="Book Antiqua" w:hAnsi="Book Antiqua"/>
                <w:kern w:val="0"/>
                <w:sz w:val="24"/>
              </w:rPr>
              <w:t>Papathomas</w:t>
            </w:r>
            <w:proofErr w:type="spellEnd"/>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13</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201</w:t>
            </w:r>
            <w:r w:rsidR="001936B7">
              <w:rPr>
                <w:rFonts w:ascii="Book Antiqua" w:hAnsi="Book Antiqua" w:hint="eastAsia"/>
                <w:kern w:val="0"/>
                <w:sz w:val="24"/>
              </w:rPr>
              <w:t>3</w:t>
            </w:r>
          </w:p>
        </w:tc>
        <w:tc>
          <w:tcPr>
            <w:tcW w:w="940" w:type="pct"/>
            <w:tcBorders>
              <w:top w:val="nil"/>
              <w:left w:val="nil"/>
              <w:bottom w:val="nil"/>
              <w:right w:val="nil"/>
            </w:tcBorders>
            <w:shd w:val="clear" w:color="auto" w:fill="auto"/>
            <w:noWrap/>
            <w:hideMark/>
          </w:tcPr>
          <w:p w14:paraId="629244E9" w14:textId="30D32EFB"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C</w:t>
            </w:r>
            <w:r w:rsidRPr="00413258">
              <w:rPr>
                <w:rFonts w:ascii="Book Antiqua" w:hAnsi="Book Antiqua"/>
                <w:kern w:val="0"/>
                <w:sz w:val="24"/>
              </w:rPr>
              <w:t xml:space="preserve">arotid </w:t>
            </w:r>
            <w:r w:rsidR="009D6398" w:rsidRPr="00413258">
              <w:rPr>
                <w:rFonts w:ascii="Book Antiqua" w:hAnsi="Book Antiqua"/>
                <w:kern w:val="0"/>
                <w:sz w:val="24"/>
              </w:rPr>
              <w:t>body</w:t>
            </w:r>
          </w:p>
        </w:tc>
        <w:tc>
          <w:tcPr>
            <w:tcW w:w="1110" w:type="pct"/>
            <w:tcBorders>
              <w:top w:val="nil"/>
              <w:left w:val="nil"/>
              <w:bottom w:val="nil"/>
              <w:right w:val="nil"/>
            </w:tcBorders>
            <w:shd w:val="clear" w:color="auto" w:fill="auto"/>
            <w:noWrap/>
            <w:hideMark/>
          </w:tcPr>
          <w:p w14:paraId="206A987B" w14:textId="3703F9F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 </w:t>
            </w:r>
            <w:r w:rsidR="00A176A7">
              <w:rPr>
                <w:rFonts w:ascii="Book Antiqua" w:hAnsi="Book Antiqua"/>
                <w:kern w:val="0"/>
                <w:sz w:val="24"/>
              </w:rPr>
              <w:t>and</w:t>
            </w:r>
            <w:r w:rsidRPr="00413258">
              <w:rPr>
                <w:rFonts w:ascii="Book Antiqua" w:hAnsi="Book Antiqua"/>
                <w:kern w:val="0"/>
                <w:sz w:val="24"/>
              </w:rPr>
              <w:t xml:space="preserve"> PHEO</w:t>
            </w:r>
          </w:p>
        </w:tc>
        <w:tc>
          <w:tcPr>
            <w:tcW w:w="1925" w:type="pct"/>
            <w:tcBorders>
              <w:top w:val="nil"/>
              <w:left w:val="nil"/>
              <w:bottom w:val="nil"/>
              <w:right w:val="nil"/>
            </w:tcBorders>
            <w:shd w:val="clear" w:color="auto" w:fill="auto"/>
            <w:noWrap/>
            <w:hideMark/>
          </w:tcPr>
          <w:p w14:paraId="3468677F"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SDHD</w:t>
            </w:r>
            <w:r w:rsidRPr="00413258">
              <w:rPr>
                <w:rFonts w:ascii="Book Antiqua" w:hAnsi="Book Antiqua"/>
                <w:kern w:val="0"/>
                <w:sz w:val="24"/>
              </w:rPr>
              <w:t xml:space="preserve"> (+)</w:t>
            </w:r>
          </w:p>
        </w:tc>
      </w:tr>
      <w:tr w:rsidR="00E55AD9" w:rsidRPr="00413258" w14:paraId="2AFFC1BF" w14:textId="77777777" w:rsidTr="00C3349B">
        <w:trPr>
          <w:trHeight w:val="260"/>
        </w:trPr>
        <w:tc>
          <w:tcPr>
            <w:tcW w:w="1025" w:type="pct"/>
            <w:tcBorders>
              <w:top w:val="nil"/>
              <w:left w:val="nil"/>
              <w:bottom w:val="nil"/>
              <w:right w:val="nil"/>
            </w:tcBorders>
            <w:shd w:val="clear" w:color="auto" w:fill="auto"/>
            <w:noWrap/>
            <w:hideMark/>
          </w:tcPr>
          <w:p w14:paraId="44E03C9A" w14:textId="7BB7E619" w:rsidR="009D6398" w:rsidRPr="00413258" w:rsidRDefault="009D6398" w:rsidP="001936B7">
            <w:pPr>
              <w:widowControl/>
              <w:spacing w:line="360" w:lineRule="auto"/>
              <w:rPr>
                <w:rFonts w:ascii="Book Antiqua" w:hAnsi="Book Antiqua"/>
                <w:kern w:val="0"/>
                <w:sz w:val="24"/>
              </w:rPr>
            </w:pPr>
            <w:r w:rsidRPr="00413258">
              <w:rPr>
                <w:rFonts w:ascii="Book Antiqua" w:hAnsi="Book Antiqua"/>
                <w:kern w:val="0"/>
                <w:sz w:val="24"/>
              </w:rPr>
              <w:t>Sisson</w:t>
            </w:r>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8</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201</w:t>
            </w:r>
            <w:r w:rsidR="001936B7">
              <w:rPr>
                <w:rFonts w:ascii="Book Antiqua" w:hAnsi="Book Antiqua" w:hint="eastAsia"/>
                <w:kern w:val="0"/>
                <w:sz w:val="24"/>
              </w:rPr>
              <w:t>2</w:t>
            </w:r>
          </w:p>
        </w:tc>
        <w:tc>
          <w:tcPr>
            <w:tcW w:w="940" w:type="pct"/>
            <w:tcBorders>
              <w:top w:val="nil"/>
              <w:left w:val="nil"/>
              <w:bottom w:val="nil"/>
              <w:right w:val="nil"/>
            </w:tcBorders>
            <w:shd w:val="clear" w:color="auto" w:fill="auto"/>
            <w:noWrap/>
            <w:hideMark/>
          </w:tcPr>
          <w:p w14:paraId="6981CA7E" w14:textId="30BE28FA"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334228DA" w14:textId="700FC8D6"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PHEO </w:t>
            </w:r>
            <w:r w:rsidR="00A176A7">
              <w:rPr>
                <w:rFonts w:ascii="Book Antiqua" w:hAnsi="Book Antiqua"/>
                <w:kern w:val="0"/>
                <w:sz w:val="24"/>
              </w:rPr>
              <w:t>and</w:t>
            </w:r>
            <w:r w:rsidRPr="00413258">
              <w:rPr>
                <w:rFonts w:ascii="Book Antiqua" w:hAnsi="Book Antiqua"/>
                <w:kern w:val="0"/>
                <w:sz w:val="24"/>
              </w:rPr>
              <w:t xml:space="preserve"> </w:t>
            </w:r>
            <w:r w:rsidR="00AA1990" w:rsidRPr="00413258">
              <w:rPr>
                <w:rFonts w:ascii="Book Antiqua" w:hAnsi="Book Antiqua"/>
                <w:kern w:val="0"/>
                <w:sz w:val="24"/>
              </w:rPr>
              <w:t>PA</w:t>
            </w:r>
          </w:p>
        </w:tc>
        <w:tc>
          <w:tcPr>
            <w:tcW w:w="1925" w:type="pct"/>
            <w:tcBorders>
              <w:top w:val="nil"/>
              <w:left w:val="nil"/>
              <w:bottom w:val="nil"/>
              <w:right w:val="nil"/>
            </w:tcBorders>
            <w:shd w:val="clear" w:color="auto" w:fill="auto"/>
            <w:noWrap/>
            <w:hideMark/>
          </w:tcPr>
          <w:p w14:paraId="0C260E50" w14:textId="7777777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Not performed</w:t>
            </w:r>
          </w:p>
        </w:tc>
      </w:tr>
      <w:tr w:rsidR="00E55AD9" w:rsidRPr="00413258" w14:paraId="642F60C0" w14:textId="77777777" w:rsidTr="00C3349B">
        <w:trPr>
          <w:trHeight w:val="260"/>
        </w:trPr>
        <w:tc>
          <w:tcPr>
            <w:tcW w:w="1025" w:type="pct"/>
            <w:tcBorders>
              <w:top w:val="nil"/>
              <w:left w:val="nil"/>
              <w:bottom w:val="nil"/>
              <w:right w:val="nil"/>
            </w:tcBorders>
            <w:shd w:val="clear" w:color="auto" w:fill="auto"/>
            <w:noWrap/>
            <w:hideMark/>
          </w:tcPr>
          <w:p w14:paraId="30B87615" w14:textId="72FF0C3E" w:rsidR="009D6398" w:rsidRPr="00413258" w:rsidRDefault="009D6398" w:rsidP="001936B7">
            <w:pPr>
              <w:widowControl/>
              <w:spacing w:line="360" w:lineRule="auto"/>
              <w:rPr>
                <w:rFonts w:ascii="Book Antiqua" w:hAnsi="Book Antiqua"/>
                <w:kern w:val="0"/>
                <w:sz w:val="24"/>
              </w:rPr>
            </w:pPr>
            <w:r w:rsidRPr="00413258">
              <w:rPr>
                <w:rFonts w:ascii="Book Antiqua" w:hAnsi="Book Antiqua"/>
                <w:kern w:val="0"/>
                <w:sz w:val="24"/>
              </w:rPr>
              <w:t>Nasser</w:t>
            </w:r>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14</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w:t>
            </w:r>
            <w:r w:rsidR="001936B7">
              <w:rPr>
                <w:rFonts w:ascii="Book Antiqua" w:hAnsi="Book Antiqua" w:hint="eastAsia"/>
                <w:kern w:val="0"/>
                <w:sz w:val="24"/>
              </w:rPr>
              <w:t>09</w:t>
            </w:r>
          </w:p>
        </w:tc>
        <w:tc>
          <w:tcPr>
            <w:tcW w:w="940" w:type="pct"/>
            <w:tcBorders>
              <w:top w:val="nil"/>
              <w:left w:val="nil"/>
              <w:bottom w:val="nil"/>
              <w:right w:val="nil"/>
            </w:tcBorders>
            <w:shd w:val="clear" w:color="auto" w:fill="auto"/>
            <w:noWrap/>
            <w:hideMark/>
          </w:tcPr>
          <w:p w14:paraId="2F96D839" w14:textId="0A36D7D7"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48F1DF51" w14:textId="046A7E60"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PHEO</w:t>
            </w:r>
          </w:p>
        </w:tc>
        <w:tc>
          <w:tcPr>
            <w:tcW w:w="1925" w:type="pct"/>
            <w:tcBorders>
              <w:top w:val="nil"/>
              <w:left w:val="nil"/>
              <w:bottom w:val="nil"/>
              <w:right w:val="nil"/>
            </w:tcBorders>
            <w:shd w:val="clear" w:color="auto" w:fill="auto"/>
            <w:noWrap/>
            <w:hideMark/>
          </w:tcPr>
          <w:p w14:paraId="021113C0"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RET</w:t>
            </w:r>
            <w:r w:rsidRPr="00413258">
              <w:rPr>
                <w:rFonts w:ascii="Book Antiqua" w:hAnsi="Book Antiqua"/>
                <w:kern w:val="0"/>
                <w:sz w:val="24"/>
              </w:rPr>
              <w:t>: (-)</w:t>
            </w:r>
          </w:p>
        </w:tc>
      </w:tr>
      <w:tr w:rsidR="00E55AD9" w:rsidRPr="00413258" w14:paraId="789EA55E" w14:textId="77777777" w:rsidTr="00C3349B">
        <w:trPr>
          <w:trHeight w:val="260"/>
        </w:trPr>
        <w:tc>
          <w:tcPr>
            <w:tcW w:w="1025" w:type="pct"/>
            <w:tcBorders>
              <w:top w:val="nil"/>
              <w:left w:val="nil"/>
              <w:bottom w:val="nil"/>
              <w:right w:val="nil"/>
            </w:tcBorders>
            <w:shd w:val="clear" w:color="auto" w:fill="auto"/>
            <w:noWrap/>
            <w:hideMark/>
          </w:tcPr>
          <w:p w14:paraId="089F81D8" w14:textId="54330419" w:rsidR="009D6398" w:rsidRPr="00413258" w:rsidRDefault="009D6398" w:rsidP="001936B7">
            <w:pPr>
              <w:widowControl/>
              <w:spacing w:line="360" w:lineRule="auto"/>
              <w:rPr>
                <w:rFonts w:ascii="Book Antiqua" w:hAnsi="Book Antiqua"/>
                <w:kern w:val="0"/>
                <w:sz w:val="24"/>
              </w:rPr>
            </w:pPr>
            <w:proofErr w:type="spellStart"/>
            <w:r w:rsidRPr="00413258">
              <w:rPr>
                <w:rFonts w:ascii="Book Antiqua" w:hAnsi="Book Antiqua"/>
                <w:kern w:val="0"/>
                <w:sz w:val="24"/>
              </w:rPr>
              <w:t>Zbuk</w:t>
            </w:r>
            <w:proofErr w:type="spellEnd"/>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15</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w:t>
            </w:r>
            <w:r w:rsidR="001936B7">
              <w:rPr>
                <w:rFonts w:ascii="Book Antiqua" w:hAnsi="Book Antiqua" w:hint="eastAsia"/>
                <w:kern w:val="0"/>
                <w:sz w:val="24"/>
              </w:rPr>
              <w:t>07</w:t>
            </w:r>
          </w:p>
        </w:tc>
        <w:tc>
          <w:tcPr>
            <w:tcW w:w="940" w:type="pct"/>
            <w:tcBorders>
              <w:top w:val="nil"/>
              <w:left w:val="nil"/>
              <w:bottom w:val="nil"/>
              <w:right w:val="nil"/>
            </w:tcBorders>
            <w:shd w:val="clear" w:color="auto" w:fill="auto"/>
            <w:noWrap/>
            <w:hideMark/>
          </w:tcPr>
          <w:p w14:paraId="6A44E8A6" w14:textId="7502FE7C"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C</w:t>
            </w:r>
            <w:r w:rsidRPr="00413258">
              <w:rPr>
                <w:rFonts w:ascii="Book Antiqua" w:hAnsi="Book Antiqua"/>
                <w:kern w:val="0"/>
                <w:sz w:val="24"/>
              </w:rPr>
              <w:t xml:space="preserve">arotid </w:t>
            </w:r>
            <w:r w:rsidR="009D6398" w:rsidRPr="00413258">
              <w:rPr>
                <w:rFonts w:ascii="Book Antiqua" w:hAnsi="Book Antiqua"/>
                <w:kern w:val="0"/>
                <w:sz w:val="24"/>
              </w:rPr>
              <w:t>body</w:t>
            </w:r>
          </w:p>
        </w:tc>
        <w:tc>
          <w:tcPr>
            <w:tcW w:w="1110" w:type="pct"/>
            <w:tcBorders>
              <w:top w:val="nil"/>
              <w:left w:val="nil"/>
              <w:bottom w:val="nil"/>
              <w:right w:val="nil"/>
            </w:tcBorders>
            <w:shd w:val="clear" w:color="auto" w:fill="auto"/>
            <w:noWrap/>
            <w:hideMark/>
          </w:tcPr>
          <w:p w14:paraId="709E1672" w14:textId="1447FE4E"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PGLs</w:t>
            </w:r>
          </w:p>
        </w:tc>
        <w:tc>
          <w:tcPr>
            <w:tcW w:w="1925" w:type="pct"/>
            <w:tcBorders>
              <w:top w:val="nil"/>
              <w:left w:val="nil"/>
              <w:bottom w:val="nil"/>
              <w:right w:val="nil"/>
            </w:tcBorders>
            <w:shd w:val="clear" w:color="auto" w:fill="auto"/>
            <w:noWrap/>
            <w:hideMark/>
          </w:tcPr>
          <w:p w14:paraId="7BD01410"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PTEN</w:t>
            </w:r>
            <w:r w:rsidRPr="00413258">
              <w:rPr>
                <w:rFonts w:ascii="Book Antiqua" w:hAnsi="Book Antiqua"/>
                <w:kern w:val="0"/>
                <w:sz w:val="24"/>
              </w:rPr>
              <w:t xml:space="preserve"> (+), </w:t>
            </w:r>
            <w:r w:rsidRPr="001936B7">
              <w:rPr>
                <w:rFonts w:ascii="Book Antiqua" w:hAnsi="Book Antiqua"/>
                <w:i/>
                <w:kern w:val="0"/>
                <w:sz w:val="24"/>
              </w:rPr>
              <w:t>SDHC</w:t>
            </w:r>
            <w:r w:rsidRPr="00413258">
              <w:rPr>
                <w:rFonts w:ascii="Book Antiqua" w:hAnsi="Book Antiqua"/>
                <w:kern w:val="0"/>
                <w:sz w:val="24"/>
              </w:rPr>
              <w:t xml:space="preserve"> (+)</w:t>
            </w:r>
          </w:p>
        </w:tc>
      </w:tr>
      <w:tr w:rsidR="00E55AD9" w:rsidRPr="00413258" w14:paraId="0F41A7F9" w14:textId="77777777" w:rsidTr="00C3349B">
        <w:trPr>
          <w:trHeight w:val="260"/>
        </w:trPr>
        <w:tc>
          <w:tcPr>
            <w:tcW w:w="1025" w:type="pct"/>
            <w:tcBorders>
              <w:top w:val="nil"/>
              <w:left w:val="nil"/>
              <w:bottom w:val="nil"/>
              <w:right w:val="nil"/>
            </w:tcBorders>
            <w:shd w:val="clear" w:color="auto" w:fill="auto"/>
            <w:noWrap/>
            <w:hideMark/>
          </w:tcPr>
          <w:p w14:paraId="793AF537" w14:textId="76FFE3A4" w:rsidR="009D6398" w:rsidRPr="00413258" w:rsidRDefault="009D6398" w:rsidP="001936B7">
            <w:pPr>
              <w:widowControl/>
              <w:spacing w:line="360" w:lineRule="auto"/>
              <w:rPr>
                <w:rFonts w:ascii="Book Antiqua" w:hAnsi="Book Antiqua"/>
                <w:kern w:val="0"/>
                <w:sz w:val="24"/>
              </w:rPr>
            </w:pPr>
            <w:r w:rsidRPr="00413258">
              <w:rPr>
                <w:rFonts w:ascii="Book Antiqua" w:hAnsi="Book Antiqua"/>
                <w:kern w:val="0"/>
                <w:sz w:val="24"/>
              </w:rPr>
              <w:t>Yang</w:t>
            </w:r>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16</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lastRenderedPageBreak/>
              <w:t>20</w:t>
            </w:r>
            <w:r w:rsidR="001936B7">
              <w:rPr>
                <w:rFonts w:ascii="Book Antiqua" w:hAnsi="Book Antiqua" w:hint="eastAsia"/>
                <w:kern w:val="0"/>
                <w:sz w:val="24"/>
              </w:rPr>
              <w:t>07</w:t>
            </w:r>
          </w:p>
        </w:tc>
        <w:tc>
          <w:tcPr>
            <w:tcW w:w="940" w:type="pct"/>
            <w:tcBorders>
              <w:top w:val="nil"/>
              <w:left w:val="nil"/>
              <w:bottom w:val="nil"/>
              <w:right w:val="nil"/>
            </w:tcBorders>
            <w:shd w:val="clear" w:color="auto" w:fill="auto"/>
            <w:noWrap/>
            <w:hideMark/>
          </w:tcPr>
          <w:p w14:paraId="65DE38BD" w14:textId="0EE9E1C5"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lastRenderedPageBreak/>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19338AF2" w14:textId="2E7AC306"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PHEO </w:t>
            </w:r>
            <w:r w:rsidR="00A176A7">
              <w:rPr>
                <w:rFonts w:ascii="Book Antiqua" w:hAnsi="Book Antiqua"/>
                <w:kern w:val="0"/>
                <w:sz w:val="24"/>
              </w:rPr>
              <w:lastRenderedPageBreak/>
              <w:t>and</w:t>
            </w:r>
            <w:r w:rsidRPr="00413258">
              <w:rPr>
                <w:rFonts w:ascii="Book Antiqua" w:hAnsi="Book Antiqua"/>
                <w:kern w:val="0"/>
                <w:sz w:val="24"/>
              </w:rPr>
              <w:t xml:space="preserve"> PGL</w:t>
            </w:r>
          </w:p>
        </w:tc>
        <w:tc>
          <w:tcPr>
            <w:tcW w:w="1925" w:type="pct"/>
            <w:tcBorders>
              <w:top w:val="nil"/>
              <w:left w:val="nil"/>
              <w:bottom w:val="nil"/>
              <w:right w:val="nil"/>
            </w:tcBorders>
            <w:shd w:val="clear" w:color="auto" w:fill="auto"/>
            <w:noWrap/>
            <w:hideMark/>
          </w:tcPr>
          <w:p w14:paraId="6966290C"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lastRenderedPageBreak/>
              <w:t>RET, VHL, SDHB, SDHD</w:t>
            </w:r>
            <w:r w:rsidRPr="00413258">
              <w:rPr>
                <w:rFonts w:ascii="Book Antiqua" w:hAnsi="Book Antiqua"/>
                <w:kern w:val="0"/>
                <w:sz w:val="24"/>
              </w:rPr>
              <w:t>: (-)</w:t>
            </w:r>
          </w:p>
        </w:tc>
      </w:tr>
      <w:tr w:rsidR="00E55AD9" w:rsidRPr="00413258" w14:paraId="4851A34B" w14:textId="77777777" w:rsidTr="00C3349B">
        <w:trPr>
          <w:trHeight w:val="260"/>
        </w:trPr>
        <w:tc>
          <w:tcPr>
            <w:tcW w:w="1025" w:type="pct"/>
            <w:tcBorders>
              <w:top w:val="nil"/>
              <w:left w:val="nil"/>
              <w:bottom w:val="nil"/>
              <w:right w:val="nil"/>
            </w:tcBorders>
            <w:shd w:val="clear" w:color="auto" w:fill="auto"/>
            <w:noWrap/>
            <w:hideMark/>
          </w:tcPr>
          <w:p w14:paraId="64D5C389" w14:textId="51426C7B" w:rsidR="009D6398" w:rsidRPr="00413258" w:rsidRDefault="009D6398" w:rsidP="001936B7">
            <w:pPr>
              <w:widowControl/>
              <w:spacing w:line="360" w:lineRule="auto"/>
              <w:rPr>
                <w:rFonts w:ascii="Book Antiqua" w:hAnsi="Book Antiqua"/>
                <w:kern w:val="0"/>
                <w:sz w:val="24"/>
              </w:rPr>
            </w:pPr>
            <w:proofErr w:type="spellStart"/>
            <w:r w:rsidRPr="00413258">
              <w:rPr>
                <w:rFonts w:ascii="Book Antiqua" w:hAnsi="Book Antiqua"/>
                <w:kern w:val="0"/>
                <w:sz w:val="24"/>
              </w:rPr>
              <w:lastRenderedPageBreak/>
              <w:t>Hashiba</w:t>
            </w:r>
            <w:proofErr w:type="spellEnd"/>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17</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w:t>
            </w:r>
            <w:r w:rsidR="001936B7">
              <w:rPr>
                <w:rFonts w:ascii="Book Antiqua" w:hAnsi="Book Antiqua" w:hint="eastAsia"/>
                <w:kern w:val="0"/>
                <w:sz w:val="24"/>
              </w:rPr>
              <w:t>06</w:t>
            </w:r>
          </w:p>
        </w:tc>
        <w:tc>
          <w:tcPr>
            <w:tcW w:w="940" w:type="pct"/>
            <w:tcBorders>
              <w:top w:val="nil"/>
              <w:left w:val="nil"/>
              <w:bottom w:val="nil"/>
              <w:right w:val="nil"/>
            </w:tcBorders>
            <w:shd w:val="clear" w:color="auto" w:fill="auto"/>
            <w:noWrap/>
            <w:hideMark/>
          </w:tcPr>
          <w:p w14:paraId="77BB54EE" w14:textId="3D870CD2"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68B61975" w14:textId="15A19B1B"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PHEO</w:t>
            </w:r>
          </w:p>
        </w:tc>
        <w:tc>
          <w:tcPr>
            <w:tcW w:w="1925" w:type="pct"/>
            <w:tcBorders>
              <w:top w:val="nil"/>
              <w:left w:val="nil"/>
              <w:bottom w:val="nil"/>
              <w:right w:val="nil"/>
            </w:tcBorders>
            <w:shd w:val="clear" w:color="auto" w:fill="auto"/>
            <w:noWrap/>
            <w:hideMark/>
          </w:tcPr>
          <w:p w14:paraId="2CFB8608" w14:textId="77777777"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Not performed</w:t>
            </w:r>
          </w:p>
        </w:tc>
      </w:tr>
      <w:tr w:rsidR="00E55AD9" w:rsidRPr="00413258" w14:paraId="3DF44E43" w14:textId="77777777" w:rsidTr="00C3349B">
        <w:trPr>
          <w:trHeight w:val="260"/>
        </w:trPr>
        <w:tc>
          <w:tcPr>
            <w:tcW w:w="1025" w:type="pct"/>
            <w:tcBorders>
              <w:top w:val="nil"/>
              <w:left w:val="nil"/>
              <w:bottom w:val="nil"/>
              <w:right w:val="nil"/>
            </w:tcBorders>
            <w:shd w:val="clear" w:color="auto" w:fill="auto"/>
            <w:noWrap/>
            <w:hideMark/>
          </w:tcPr>
          <w:p w14:paraId="7EF24B89" w14:textId="7E070EAC" w:rsidR="009D6398" w:rsidRPr="00413258" w:rsidRDefault="009D6398" w:rsidP="001936B7">
            <w:pPr>
              <w:widowControl/>
              <w:spacing w:line="360" w:lineRule="auto"/>
              <w:rPr>
                <w:rFonts w:ascii="Book Antiqua" w:hAnsi="Book Antiqua"/>
                <w:kern w:val="0"/>
                <w:sz w:val="24"/>
              </w:rPr>
            </w:pPr>
            <w:r w:rsidRPr="00413258">
              <w:rPr>
                <w:rFonts w:ascii="Book Antiqua" w:hAnsi="Book Antiqua"/>
                <w:kern w:val="0"/>
                <w:sz w:val="24"/>
              </w:rPr>
              <w:t>Neumann</w:t>
            </w:r>
            <w:r w:rsidR="001936B7" w:rsidRPr="00413258">
              <w:rPr>
                <w:rFonts w:ascii="Book Antiqua" w:hAnsi="Book Antiqua" w:hint="eastAsia"/>
                <w:i/>
                <w:kern w:val="0"/>
                <w:sz w:val="24"/>
              </w:rPr>
              <w:t xml:space="preserve"> et al</w:t>
            </w:r>
            <w:r w:rsidR="001936B7" w:rsidRPr="001936B7">
              <w:rPr>
                <w:rFonts w:ascii="Book Antiqua" w:hAnsi="Book Antiqua"/>
                <w:kern w:val="0"/>
                <w:sz w:val="24"/>
                <w:vertAlign w:val="superscript"/>
              </w:rPr>
              <w:fldChar w:fldCharType="begin"/>
            </w:r>
            <w:r w:rsidR="001936B7" w:rsidRPr="001936B7">
              <w:rPr>
                <w:rFonts w:ascii="Book Antiqua" w:hAnsi="Book Antiqua"/>
                <w:kern w:val="0"/>
                <w:sz w:val="24"/>
                <w:vertAlign w:val="superscript"/>
              </w:rPr>
              <w:instrText xml:space="preserve"> ADDIN EN.CITE &lt;EndNote&gt;&lt;Cite&gt;&lt;Author&gt;Rasquin&lt;/Author&gt;&lt;Year&gt;2018&lt;/Year&gt;&lt;RecNum&gt;171&lt;/RecNum&gt;&lt;DisplayText&gt;[11]&lt;/DisplayText&gt;&lt;record&gt;&lt;rec-number&gt;171&lt;/rec-number&gt;&lt;foreign-keys&gt;&lt;key app="EN" db-id="t2az05w9yfdwroeet05xx2e0ts92stsrzxe5"&gt;171&lt;/key&gt;&lt;/foreign-keys&gt;&lt;ref-type name="Journal Article"&gt;17&lt;/ref-type&gt;&lt;contributors&gt;&lt;authors&gt;&lt;author&gt;Rasquin, L.&lt;/author&gt;&lt;author&gt;Prater, J.&lt;/author&gt;&lt;author&gt;Mayrin, J.&lt;/author&gt;&lt;author&gt;Minimo, C.&lt;/author&gt;&lt;/authors&gt;&lt;/contributors&gt;&lt;auth-address&gt;Einstein Medical Center, 5501 Old York Rd., Philadelphia, PA 19141, USA.&lt;/auth-address&gt;&lt;titles&gt;&lt;title&gt;Simultaneous Pheochromocytoma, Paraganglioma, and Papillary Thyroid Carcinoma without Known Mutation&lt;/title&gt;&lt;secondary-title&gt;Case Rep Endocrinol&lt;/secondary-title&gt;&lt;alt-title&gt;Case reports in endocrinology&lt;/alt-title&gt;&lt;/titles&gt;&lt;periodical&gt;&lt;full-title&gt;Case Rep Endocrinol&lt;/full-title&gt;&lt;abbr-1&gt;Case reports in endocrinology&lt;/abbr-1&gt;&lt;/periodical&gt;&lt;alt-periodical&gt;&lt;full-title&gt;Case Rep Endocrinol&lt;/full-title&gt;&lt;abbr-1&gt;Case reports in endocrinology&lt;/abbr-1&gt;&lt;/alt-periodical&gt;&lt;pages&gt;6358485&lt;/pages&gt;&lt;volume&gt;2018&lt;/volume&gt;&lt;dates&gt;&lt;year&gt;2018&lt;/year&gt;&lt;/dates&gt;&lt;isbn&gt;2090-6501 (Print)&amp;#xD;2090-651X (Linking)&lt;/isbn&gt;&lt;accession-num&gt;30405919&lt;/accession-num&gt;&lt;urls&gt;&lt;related-urls&gt;&lt;url&gt;http://www.ncbi.nlm.nih.gov/pubmed/30405919&lt;/url&gt;&lt;/related-urls&gt;&lt;/urls&gt;&lt;custom2&gt;6204204&lt;/custom2&gt;&lt;electronic-resource-num&gt;10.1155/2018/6358485&lt;/electronic-resource-num&gt;&lt;/record&gt;&lt;/Cite&gt;&lt;/EndNote&gt;</w:instrText>
            </w:r>
            <w:r w:rsidR="001936B7" w:rsidRPr="001936B7">
              <w:rPr>
                <w:rFonts w:ascii="Book Antiqua" w:hAnsi="Book Antiqua"/>
                <w:kern w:val="0"/>
                <w:sz w:val="24"/>
                <w:vertAlign w:val="superscript"/>
              </w:rPr>
              <w:fldChar w:fldCharType="separate"/>
            </w:r>
            <w:r w:rsidR="001936B7" w:rsidRPr="001936B7">
              <w:rPr>
                <w:rFonts w:ascii="Book Antiqua" w:hAnsi="Book Antiqua"/>
                <w:noProof/>
                <w:kern w:val="0"/>
                <w:sz w:val="24"/>
                <w:vertAlign w:val="superscript"/>
              </w:rPr>
              <w:t>[</w:t>
            </w:r>
            <w:hyperlink w:anchor="_ENREF_11" w:tooltip="Rasquin, 2018 #171" w:history="1">
              <w:r w:rsidR="001936B7">
                <w:rPr>
                  <w:rFonts w:ascii="Book Antiqua" w:hAnsi="Book Antiqua" w:hint="eastAsia"/>
                  <w:noProof/>
                  <w:kern w:val="0"/>
                  <w:sz w:val="24"/>
                  <w:vertAlign w:val="superscript"/>
                </w:rPr>
                <w:t>18</w:t>
              </w:r>
            </w:hyperlink>
            <w:r w:rsidR="001936B7" w:rsidRPr="001936B7">
              <w:rPr>
                <w:rFonts w:ascii="Book Antiqua" w:hAnsi="Book Antiqua"/>
                <w:noProof/>
                <w:kern w:val="0"/>
                <w:sz w:val="24"/>
                <w:vertAlign w:val="superscript"/>
              </w:rPr>
              <w:t>]</w:t>
            </w:r>
            <w:r w:rsidR="001936B7" w:rsidRPr="001936B7">
              <w:rPr>
                <w:rFonts w:ascii="Book Antiqua" w:hAnsi="Book Antiqua"/>
                <w:kern w:val="0"/>
                <w:sz w:val="24"/>
                <w:vertAlign w:val="superscript"/>
              </w:rPr>
              <w:fldChar w:fldCharType="end"/>
            </w:r>
            <w:r w:rsidR="001936B7">
              <w:rPr>
                <w:rFonts w:ascii="Book Antiqua" w:hAnsi="Book Antiqua" w:hint="eastAsia"/>
                <w:kern w:val="0"/>
                <w:sz w:val="24"/>
              </w:rPr>
              <w:t xml:space="preserve">, </w:t>
            </w:r>
            <w:r w:rsidR="001936B7">
              <w:rPr>
                <w:rFonts w:ascii="Book Antiqua" w:hAnsi="Book Antiqua"/>
                <w:kern w:val="0"/>
                <w:sz w:val="24"/>
              </w:rPr>
              <w:t>20</w:t>
            </w:r>
            <w:r w:rsidR="001936B7">
              <w:rPr>
                <w:rFonts w:ascii="Book Antiqua" w:hAnsi="Book Antiqua" w:hint="eastAsia"/>
                <w:kern w:val="0"/>
                <w:sz w:val="24"/>
              </w:rPr>
              <w:t>04</w:t>
            </w:r>
          </w:p>
        </w:tc>
        <w:tc>
          <w:tcPr>
            <w:tcW w:w="940" w:type="pct"/>
            <w:tcBorders>
              <w:top w:val="nil"/>
              <w:left w:val="nil"/>
              <w:bottom w:val="nil"/>
              <w:right w:val="nil"/>
            </w:tcBorders>
            <w:shd w:val="clear" w:color="auto" w:fill="auto"/>
            <w:noWrap/>
            <w:hideMark/>
          </w:tcPr>
          <w:p w14:paraId="3048B810" w14:textId="0103AE5B"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nil"/>
              <w:right w:val="nil"/>
            </w:tcBorders>
            <w:shd w:val="clear" w:color="auto" w:fill="auto"/>
            <w:noWrap/>
            <w:hideMark/>
          </w:tcPr>
          <w:p w14:paraId="70CA09DD" w14:textId="5D93AFC9"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w:t>
            </w:r>
          </w:p>
        </w:tc>
        <w:tc>
          <w:tcPr>
            <w:tcW w:w="1925" w:type="pct"/>
            <w:tcBorders>
              <w:top w:val="nil"/>
              <w:left w:val="nil"/>
              <w:bottom w:val="nil"/>
              <w:right w:val="nil"/>
            </w:tcBorders>
            <w:shd w:val="clear" w:color="auto" w:fill="auto"/>
            <w:noWrap/>
            <w:hideMark/>
          </w:tcPr>
          <w:p w14:paraId="11E94B24"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SDHB</w:t>
            </w:r>
            <w:r w:rsidRPr="00413258">
              <w:rPr>
                <w:rFonts w:ascii="Book Antiqua" w:hAnsi="Book Antiqua"/>
                <w:kern w:val="0"/>
                <w:sz w:val="24"/>
              </w:rPr>
              <w:t xml:space="preserve"> (+)</w:t>
            </w:r>
          </w:p>
        </w:tc>
      </w:tr>
      <w:tr w:rsidR="00E55AD9" w:rsidRPr="00413258" w14:paraId="27D8E312" w14:textId="77777777" w:rsidTr="00C3349B">
        <w:trPr>
          <w:trHeight w:val="260"/>
        </w:trPr>
        <w:tc>
          <w:tcPr>
            <w:tcW w:w="1025" w:type="pct"/>
            <w:tcBorders>
              <w:top w:val="nil"/>
              <w:left w:val="nil"/>
              <w:bottom w:val="single" w:sz="4" w:space="0" w:color="auto"/>
              <w:right w:val="nil"/>
            </w:tcBorders>
            <w:shd w:val="clear" w:color="auto" w:fill="auto"/>
            <w:noWrap/>
            <w:hideMark/>
          </w:tcPr>
          <w:p w14:paraId="606B444B" w14:textId="77777777" w:rsidR="009D6398" w:rsidRPr="00413258" w:rsidRDefault="009D6398" w:rsidP="00413258">
            <w:pPr>
              <w:widowControl/>
              <w:spacing w:line="360" w:lineRule="auto"/>
              <w:rPr>
                <w:rFonts w:ascii="Book Antiqua" w:hAnsi="Book Antiqua"/>
                <w:kern w:val="0"/>
                <w:sz w:val="24"/>
              </w:rPr>
            </w:pPr>
          </w:p>
        </w:tc>
        <w:tc>
          <w:tcPr>
            <w:tcW w:w="940" w:type="pct"/>
            <w:tcBorders>
              <w:top w:val="nil"/>
              <w:left w:val="nil"/>
              <w:bottom w:val="single" w:sz="4" w:space="0" w:color="auto"/>
              <w:right w:val="nil"/>
            </w:tcBorders>
            <w:shd w:val="clear" w:color="auto" w:fill="auto"/>
            <w:noWrap/>
            <w:hideMark/>
          </w:tcPr>
          <w:p w14:paraId="0E27D6ED" w14:textId="05449947" w:rsidR="009D6398" w:rsidRPr="00413258" w:rsidRDefault="005C2F5E" w:rsidP="00413258">
            <w:pPr>
              <w:widowControl/>
              <w:spacing w:line="360" w:lineRule="auto"/>
              <w:rPr>
                <w:rFonts w:ascii="Book Antiqua" w:hAnsi="Book Antiqua"/>
                <w:kern w:val="0"/>
                <w:sz w:val="24"/>
              </w:rPr>
            </w:pPr>
            <w:r>
              <w:rPr>
                <w:rFonts w:ascii="Book Antiqua" w:hAnsi="Book Antiqua"/>
                <w:kern w:val="0"/>
                <w:sz w:val="24"/>
              </w:rPr>
              <w:t>A</w:t>
            </w:r>
            <w:r w:rsidRPr="00413258">
              <w:rPr>
                <w:rFonts w:ascii="Book Antiqua" w:hAnsi="Book Antiqua"/>
                <w:kern w:val="0"/>
                <w:sz w:val="24"/>
              </w:rPr>
              <w:t>drenal</w:t>
            </w:r>
          </w:p>
        </w:tc>
        <w:tc>
          <w:tcPr>
            <w:tcW w:w="1110" w:type="pct"/>
            <w:tcBorders>
              <w:top w:val="nil"/>
              <w:left w:val="nil"/>
              <w:bottom w:val="single" w:sz="4" w:space="0" w:color="auto"/>
              <w:right w:val="nil"/>
            </w:tcBorders>
            <w:shd w:val="clear" w:color="auto" w:fill="auto"/>
            <w:noWrap/>
            <w:hideMark/>
          </w:tcPr>
          <w:p w14:paraId="296D083B" w14:textId="6CCCC813" w:rsidR="009D6398" w:rsidRPr="00413258" w:rsidRDefault="009D6398"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A176A7">
              <w:rPr>
                <w:rFonts w:ascii="Book Antiqua" w:hAnsi="Book Antiqua"/>
                <w:kern w:val="0"/>
                <w:sz w:val="24"/>
              </w:rPr>
              <w:t>and</w:t>
            </w:r>
            <w:r w:rsidRPr="00413258">
              <w:rPr>
                <w:rFonts w:ascii="Book Antiqua" w:hAnsi="Book Antiqua"/>
                <w:kern w:val="0"/>
                <w:sz w:val="24"/>
              </w:rPr>
              <w:t xml:space="preserve"> PGL</w:t>
            </w:r>
          </w:p>
        </w:tc>
        <w:tc>
          <w:tcPr>
            <w:tcW w:w="1925" w:type="pct"/>
            <w:tcBorders>
              <w:top w:val="nil"/>
              <w:left w:val="nil"/>
              <w:bottom w:val="single" w:sz="4" w:space="0" w:color="auto"/>
              <w:right w:val="nil"/>
            </w:tcBorders>
            <w:shd w:val="clear" w:color="auto" w:fill="auto"/>
            <w:noWrap/>
            <w:hideMark/>
          </w:tcPr>
          <w:p w14:paraId="56E199DF" w14:textId="77777777" w:rsidR="009D6398" w:rsidRPr="00413258" w:rsidRDefault="009D6398" w:rsidP="00413258">
            <w:pPr>
              <w:widowControl/>
              <w:spacing w:line="360" w:lineRule="auto"/>
              <w:rPr>
                <w:rFonts w:ascii="Book Antiqua" w:hAnsi="Book Antiqua"/>
                <w:kern w:val="0"/>
                <w:sz w:val="24"/>
              </w:rPr>
            </w:pPr>
            <w:r w:rsidRPr="001936B7">
              <w:rPr>
                <w:rFonts w:ascii="Book Antiqua" w:hAnsi="Book Antiqua"/>
                <w:i/>
                <w:kern w:val="0"/>
                <w:sz w:val="24"/>
              </w:rPr>
              <w:t>SDHD</w:t>
            </w:r>
            <w:r w:rsidRPr="00413258">
              <w:rPr>
                <w:rFonts w:ascii="Book Antiqua" w:hAnsi="Book Antiqua"/>
                <w:kern w:val="0"/>
                <w:sz w:val="24"/>
              </w:rPr>
              <w:t xml:space="preserve"> (+)</w:t>
            </w:r>
          </w:p>
        </w:tc>
      </w:tr>
    </w:tbl>
    <w:p w14:paraId="42810189" w14:textId="5FD447AD" w:rsidR="009D6398" w:rsidRPr="00413258" w:rsidRDefault="00AA1990" w:rsidP="00413258">
      <w:pPr>
        <w:widowControl/>
        <w:spacing w:line="360" w:lineRule="auto"/>
        <w:rPr>
          <w:rFonts w:ascii="Book Antiqua" w:hAnsi="Book Antiqua"/>
          <w:kern w:val="0"/>
          <w:sz w:val="24"/>
        </w:rPr>
      </w:pPr>
      <w:r w:rsidRPr="00413258">
        <w:rPr>
          <w:rFonts w:ascii="Book Antiqua" w:hAnsi="Book Antiqua"/>
          <w:kern w:val="0"/>
          <w:sz w:val="24"/>
        </w:rPr>
        <w:t xml:space="preserve">PTC: </w:t>
      </w:r>
      <w:r w:rsidR="001936B7" w:rsidRPr="00413258">
        <w:rPr>
          <w:rFonts w:ascii="Book Antiqua" w:hAnsi="Book Antiqua"/>
          <w:kern w:val="0"/>
          <w:sz w:val="24"/>
        </w:rPr>
        <w:t xml:space="preserve">Papillary </w:t>
      </w:r>
      <w:r w:rsidRPr="00413258">
        <w:rPr>
          <w:rFonts w:ascii="Book Antiqua" w:hAnsi="Book Antiqua"/>
          <w:kern w:val="0"/>
          <w:sz w:val="24"/>
        </w:rPr>
        <w:t xml:space="preserve">thyroid carcinoma; PHEO: </w:t>
      </w:r>
      <w:proofErr w:type="spellStart"/>
      <w:r w:rsidR="001936B7" w:rsidRPr="00413258">
        <w:rPr>
          <w:rFonts w:ascii="Book Antiqua" w:hAnsi="Book Antiqua"/>
          <w:kern w:val="0"/>
          <w:sz w:val="24"/>
        </w:rPr>
        <w:t>Pheochromocytoma</w:t>
      </w:r>
      <w:proofErr w:type="spellEnd"/>
      <w:r w:rsidRPr="00413258">
        <w:rPr>
          <w:rFonts w:ascii="Book Antiqua" w:hAnsi="Book Antiqua"/>
          <w:kern w:val="0"/>
          <w:sz w:val="24"/>
        </w:rPr>
        <w:t xml:space="preserve">; PGL: </w:t>
      </w:r>
      <w:proofErr w:type="spellStart"/>
      <w:r w:rsidR="001936B7" w:rsidRPr="00413258">
        <w:rPr>
          <w:rFonts w:ascii="Book Antiqua" w:hAnsi="Book Antiqua"/>
          <w:kern w:val="0"/>
          <w:sz w:val="24"/>
        </w:rPr>
        <w:t>Paraganglioma</w:t>
      </w:r>
      <w:proofErr w:type="spellEnd"/>
      <w:r w:rsidRPr="00413258">
        <w:rPr>
          <w:rFonts w:ascii="Book Antiqua" w:hAnsi="Book Antiqua"/>
          <w:kern w:val="0"/>
          <w:sz w:val="24"/>
        </w:rPr>
        <w:t xml:space="preserve">; PA: </w:t>
      </w:r>
      <w:r w:rsidR="001936B7" w:rsidRPr="00413258">
        <w:rPr>
          <w:rFonts w:ascii="Book Antiqua" w:hAnsi="Book Antiqua"/>
          <w:kern w:val="0"/>
          <w:sz w:val="24"/>
        </w:rPr>
        <w:t xml:space="preserve">Pituitary </w:t>
      </w:r>
      <w:r w:rsidRPr="00413258">
        <w:rPr>
          <w:rFonts w:ascii="Book Antiqua" w:hAnsi="Book Antiqua"/>
          <w:kern w:val="0"/>
          <w:sz w:val="24"/>
        </w:rPr>
        <w:t xml:space="preserve">adenoma; SDHD: </w:t>
      </w:r>
      <w:r w:rsidR="001936B7" w:rsidRPr="00413258">
        <w:rPr>
          <w:rFonts w:ascii="Book Antiqua" w:hAnsi="Book Antiqua"/>
          <w:kern w:val="0"/>
          <w:sz w:val="24"/>
        </w:rPr>
        <w:t xml:space="preserve">Succinate </w:t>
      </w:r>
      <w:r w:rsidRPr="00413258">
        <w:rPr>
          <w:rFonts w:ascii="Book Antiqua" w:hAnsi="Book Antiqua"/>
          <w:kern w:val="0"/>
          <w:sz w:val="24"/>
        </w:rPr>
        <w:t xml:space="preserve">dehydrogenase subunit D; SDHB: </w:t>
      </w:r>
      <w:r w:rsidR="001936B7" w:rsidRPr="00413258">
        <w:rPr>
          <w:rFonts w:ascii="Book Antiqua" w:hAnsi="Book Antiqua"/>
          <w:kern w:val="0"/>
          <w:sz w:val="24"/>
        </w:rPr>
        <w:t xml:space="preserve">Succinate </w:t>
      </w:r>
      <w:r w:rsidRPr="00413258">
        <w:rPr>
          <w:rFonts w:ascii="Book Antiqua" w:hAnsi="Book Antiqua"/>
          <w:kern w:val="0"/>
          <w:sz w:val="24"/>
        </w:rPr>
        <w:t xml:space="preserve">dehydrogenase subunit B; VHL: </w:t>
      </w:r>
      <w:r w:rsidR="001936B7" w:rsidRPr="00413258">
        <w:rPr>
          <w:rFonts w:ascii="Book Antiqua" w:hAnsi="Book Antiqua"/>
          <w:kern w:val="0"/>
          <w:sz w:val="24"/>
        </w:rPr>
        <w:t xml:space="preserve">Von </w:t>
      </w:r>
      <w:proofErr w:type="spellStart"/>
      <w:r w:rsidRPr="00413258">
        <w:rPr>
          <w:rFonts w:ascii="Book Antiqua" w:hAnsi="Book Antiqua"/>
          <w:kern w:val="0"/>
          <w:sz w:val="24"/>
        </w:rPr>
        <w:t>Hippel-Lindau</w:t>
      </w:r>
      <w:proofErr w:type="spellEnd"/>
      <w:r w:rsidR="001936B7">
        <w:rPr>
          <w:rFonts w:ascii="Book Antiqua" w:hAnsi="Book Antiqua"/>
          <w:kern w:val="0"/>
          <w:sz w:val="24"/>
        </w:rPr>
        <w:t xml:space="preserve"> mutation.</w:t>
      </w:r>
    </w:p>
    <w:sectPr w:rsidR="009D6398" w:rsidRPr="00413258">
      <w:pgSz w:w="12240" w:h="15840"/>
      <w:pgMar w:top="1440" w:right="1800" w:bottom="1440" w:left="1800" w:header="720" w:footer="720" w:gutter="0"/>
      <w:cols w:space="720"/>
      <w:noEndnote/>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F14CF" w14:textId="77777777" w:rsidR="00E43471" w:rsidRDefault="00E43471">
      <w:r>
        <w:separator/>
      </w:r>
    </w:p>
  </w:endnote>
  <w:endnote w:type="continuationSeparator" w:id="0">
    <w:p w14:paraId="7CF5F2A6" w14:textId="77777777" w:rsidR="00E43471" w:rsidRDefault="00E4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NRMT">
    <w:altName w:val="Segoe Print"/>
    <w:charset w:val="00"/>
    <w:family w:val="auto"/>
    <w:pitch w:val="default"/>
    <w:sig w:usb0="00000000" w:usb1="00000000" w:usb2="00000000" w:usb3="00000000" w:csb0="00040001" w:csb1="00000000"/>
  </w:font>
  <w:font w:name="Songti SC">
    <w:altName w:val="Arial Unicode MS"/>
    <w:charset w:val="86"/>
    <w:family w:val="auto"/>
    <w:pitch w:val="variable"/>
    <w:sig w:usb0="00000000" w:usb1="080F0000" w:usb2="00000010" w:usb3="00000000" w:csb0="0004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590D7" w14:textId="77777777" w:rsidR="00E43471" w:rsidRDefault="00E43471">
      <w:r>
        <w:separator/>
      </w:r>
    </w:p>
  </w:footnote>
  <w:footnote w:type="continuationSeparator" w:id="0">
    <w:p w14:paraId="5E3C1025" w14:textId="77777777" w:rsidR="00E43471" w:rsidRDefault="00E43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427"/>
    <w:multiLevelType w:val="multilevel"/>
    <w:tmpl w:val="0130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7327D"/>
    <w:multiLevelType w:val="multilevel"/>
    <w:tmpl w:val="1FD22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96868"/>
    <w:multiLevelType w:val="hybridMultilevel"/>
    <w:tmpl w:val="5E4A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90407"/>
    <w:multiLevelType w:val="hybridMultilevel"/>
    <w:tmpl w:val="FA76260C"/>
    <w:lvl w:ilvl="0" w:tplc="DB24A46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AB4911"/>
    <w:multiLevelType w:val="hybridMultilevel"/>
    <w:tmpl w:val="FEAEF24A"/>
    <w:lvl w:ilvl="0" w:tplc="E974A8C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140076F"/>
    <w:multiLevelType w:val="hybridMultilevel"/>
    <w:tmpl w:val="7FC62D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ncology Letters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2az05w9yfdwroeet05xx2e0ts92stsrzxe5&quot;&gt;我的EndNote库&lt;record-ids&gt;&lt;item&gt;92&lt;/item&gt;&lt;item&gt;119&lt;/item&gt;&lt;item&gt;121&lt;/item&gt;&lt;item&gt;122&lt;/item&gt;&lt;item&gt;123&lt;/item&gt;&lt;item&gt;125&lt;/item&gt;&lt;item&gt;131&lt;/item&gt;&lt;item&gt;132&lt;/item&gt;&lt;item&gt;141&lt;/item&gt;&lt;item&gt;148&lt;/item&gt;&lt;item&gt;171&lt;/item&gt;&lt;item&gt;177&lt;/item&gt;&lt;item&gt;178&lt;/item&gt;&lt;item&gt;179&lt;/item&gt;&lt;item&gt;182&lt;/item&gt;&lt;item&gt;183&lt;/item&gt;&lt;item&gt;184&lt;/item&gt;&lt;item&gt;185&lt;/item&gt;&lt;item&gt;186&lt;/item&gt;&lt;item&gt;187&lt;/item&gt;&lt;/record-ids&gt;&lt;/item&gt;&lt;/Libraries&gt;"/>
  </w:docVars>
  <w:rsids>
    <w:rsidRoot w:val="002F1217"/>
    <w:rsid w:val="000025EC"/>
    <w:rsid w:val="0000301D"/>
    <w:rsid w:val="0005116E"/>
    <w:rsid w:val="00062BAA"/>
    <w:rsid w:val="00082207"/>
    <w:rsid w:val="000D2672"/>
    <w:rsid w:val="000E0EFE"/>
    <w:rsid w:val="000F143A"/>
    <w:rsid w:val="00103D7C"/>
    <w:rsid w:val="00132087"/>
    <w:rsid w:val="001332E8"/>
    <w:rsid w:val="00174DB2"/>
    <w:rsid w:val="001936B7"/>
    <w:rsid w:val="001D54A9"/>
    <w:rsid w:val="00211CCC"/>
    <w:rsid w:val="00241908"/>
    <w:rsid w:val="002A5A09"/>
    <w:rsid w:val="002D4292"/>
    <w:rsid w:val="002F0738"/>
    <w:rsid w:val="002F1217"/>
    <w:rsid w:val="00331DA3"/>
    <w:rsid w:val="00332207"/>
    <w:rsid w:val="00385C5C"/>
    <w:rsid w:val="003A1AAD"/>
    <w:rsid w:val="003B2255"/>
    <w:rsid w:val="003D4C8E"/>
    <w:rsid w:val="003F57AD"/>
    <w:rsid w:val="00406A63"/>
    <w:rsid w:val="00407CBC"/>
    <w:rsid w:val="004100AB"/>
    <w:rsid w:val="00413258"/>
    <w:rsid w:val="004474F5"/>
    <w:rsid w:val="004546AF"/>
    <w:rsid w:val="0046572A"/>
    <w:rsid w:val="004A3ECC"/>
    <w:rsid w:val="004F09C2"/>
    <w:rsid w:val="00516CE4"/>
    <w:rsid w:val="00533528"/>
    <w:rsid w:val="00534275"/>
    <w:rsid w:val="00537D9B"/>
    <w:rsid w:val="0056592F"/>
    <w:rsid w:val="0057704F"/>
    <w:rsid w:val="005B57B9"/>
    <w:rsid w:val="005C10D5"/>
    <w:rsid w:val="005C2F5E"/>
    <w:rsid w:val="00602909"/>
    <w:rsid w:val="00635CB8"/>
    <w:rsid w:val="00682496"/>
    <w:rsid w:val="006B25ED"/>
    <w:rsid w:val="006F4436"/>
    <w:rsid w:val="00713258"/>
    <w:rsid w:val="007349C2"/>
    <w:rsid w:val="007541AC"/>
    <w:rsid w:val="0078478F"/>
    <w:rsid w:val="00784C47"/>
    <w:rsid w:val="007A40C2"/>
    <w:rsid w:val="007C615E"/>
    <w:rsid w:val="007D4142"/>
    <w:rsid w:val="007F0E8A"/>
    <w:rsid w:val="007F0F10"/>
    <w:rsid w:val="008230A2"/>
    <w:rsid w:val="008406F4"/>
    <w:rsid w:val="00843A90"/>
    <w:rsid w:val="008661BB"/>
    <w:rsid w:val="008713E2"/>
    <w:rsid w:val="008D5279"/>
    <w:rsid w:val="008D748B"/>
    <w:rsid w:val="008E5888"/>
    <w:rsid w:val="0091212F"/>
    <w:rsid w:val="00920F64"/>
    <w:rsid w:val="009703CD"/>
    <w:rsid w:val="0098770C"/>
    <w:rsid w:val="0099176E"/>
    <w:rsid w:val="00994529"/>
    <w:rsid w:val="009C1BD9"/>
    <w:rsid w:val="009D4667"/>
    <w:rsid w:val="009D6398"/>
    <w:rsid w:val="009E51B2"/>
    <w:rsid w:val="00A079F7"/>
    <w:rsid w:val="00A176A7"/>
    <w:rsid w:val="00A3424F"/>
    <w:rsid w:val="00A35EDB"/>
    <w:rsid w:val="00A5038E"/>
    <w:rsid w:val="00A661E4"/>
    <w:rsid w:val="00AA1990"/>
    <w:rsid w:val="00AA302D"/>
    <w:rsid w:val="00AA56F9"/>
    <w:rsid w:val="00AD2B2D"/>
    <w:rsid w:val="00AE14B9"/>
    <w:rsid w:val="00AE2CF8"/>
    <w:rsid w:val="00B25F39"/>
    <w:rsid w:val="00BA0217"/>
    <w:rsid w:val="00BD2943"/>
    <w:rsid w:val="00BD7A90"/>
    <w:rsid w:val="00BE09C5"/>
    <w:rsid w:val="00BF2B13"/>
    <w:rsid w:val="00BF719F"/>
    <w:rsid w:val="00C023B3"/>
    <w:rsid w:val="00C03383"/>
    <w:rsid w:val="00C07B41"/>
    <w:rsid w:val="00C25BA3"/>
    <w:rsid w:val="00C64233"/>
    <w:rsid w:val="00CF22C8"/>
    <w:rsid w:val="00D20322"/>
    <w:rsid w:val="00D353D8"/>
    <w:rsid w:val="00D502D7"/>
    <w:rsid w:val="00D67A5D"/>
    <w:rsid w:val="00D77480"/>
    <w:rsid w:val="00D859C5"/>
    <w:rsid w:val="00D904DC"/>
    <w:rsid w:val="00DA309A"/>
    <w:rsid w:val="00DE0E1F"/>
    <w:rsid w:val="00E01731"/>
    <w:rsid w:val="00E03CC0"/>
    <w:rsid w:val="00E05940"/>
    <w:rsid w:val="00E137F8"/>
    <w:rsid w:val="00E32547"/>
    <w:rsid w:val="00E43471"/>
    <w:rsid w:val="00E50F9D"/>
    <w:rsid w:val="00E55AD9"/>
    <w:rsid w:val="00E60760"/>
    <w:rsid w:val="00E83E63"/>
    <w:rsid w:val="00EA0693"/>
    <w:rsid w:val="00ED0ADE"/>
    <w:rsid w:val="00EE0E23"/>
    <w:rsid w:val="00EF53D3"/>
    <w:rsid w:val="00EF54E0"/>
    <w:rsid w:val="00F13F9A"/>
    <w:rsid w:val="00F2136E"/>
    <w:rsid w:val="00F235A1"/>
    <w:rsid w:val="00F45079"/>
    <w:rsid w:val="00F904FF"/>
    <w:rsid w:val="00F91356"/>
    <w:rsid w:val="00FE1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6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4">
    <w:name w:val="heading 4"/>
    <w:basedOn w:val="a"/>
    <w:link w:val="4Char"/>
    <w:uiPriority w:val="9"/>
    <w:qFormat/>
    <w:rsid w:val="004546AF"/>
    <w:pPr>
      <w:widowControl/>
      <w:spacing w:before="100" w:beforeAutospacing="1" w:after="100" w:afterAutospacing="1"/>
      <w:jc w:val="left"/>
      <w:outlineLvl w:val="3"/>
    </w:pPr>
    <w:rPr>
      <w:rFonts w:ascii="Times New Roman" w:eastAsia="Times New Roman" w:hAnsi="Times New Roman"/>
      <w:b/>
      <w:bCs/>
      <w:kern w:val="0"/>
      <w:sz w:val="24"/>
      <w:lang w:val="en-GB" w:bidi="b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qFormat/>
    <w:pPr>
      <w:ind w:firstLineChars="200" w:firstLine="420"/>
    </w:pPr>
  </w:style>
  <w:style w:type="paragraph" w:customStyle="1" w:styleId="EndNoteBibliographyTitle">
    <w:name w:val="EndNote Bibliography Title"/>
    <w:basedOn w:val="a"/>
    <w:pPr>
      <w:jc w:val="center"/>
    </w:pPr>
    <w:rPr>
      <w:noProof/>
      <w:sz w:val="20"/>
    </w:rPr>
  </w:style>
  <w:style w:type="character" w:customStyle="1" w:styleId="EndNoteBibliographyTitleChar">
    <w:name w:val="EndNote Bibliography Title Char"/>
    <w:rPr>
      <w:rFonts w:ascii="等线" w:eastAsia="等线"/>
      <w:noProof/>
      <w:sz w:val="20"/>
    </w:rPr>
  </w:style>
  <w:style w:type="paragraph" w:customStyle="1" w:styleId="EndNoteBibliography">
    <w:name w:val="EndNote Bibliography"/>
    <w:basedOn w:val="a"/>
    <w:pPr>
      <w:jc w:val="center"/>
    </w:pPr>
    <w:rPr>
      <w:noProof/>
      <w:sz w:val="20"/>
    </w:rPr>
  </w:style>
  <w:style w:type="character" w:customStyle="1" w:styleId="EndNoteBibliographyChar">
    <w:name w:val="EndNote Bibliography Char"/>
    <w:rPr>
      <w:rFonts w:ascii="等线" w:eastAsia="等线"/>
      <w:noProof/>
      <w:sz w:val="20"/>
    </w:rPr>
  </w:style>
  <w:style w:type="character" w:styleId="a3">
    <w:name w:val="Hyperlink"/>
    <w:unhideWhenUsed/>
    <w:rPr>
      <w:color w:val="0563C1"/>
      <w:u w:val="single"/>
    </w:rPr>
  </w:style>
  <w:style w:type="paragraph" w:customStyle="1" w:styleId="10">
    <w:name w:val="批注框文本1"/>
    <w:basedOn w:val="a"/>
    <w:semiHidden/>
    <w:unhideWhenUsed/>
    <w:rPr>
      <w:sz w:val="18"/>
      <w:szCs w:val="18"/>
    </w:rPr>
  </w:style>
  <w:style w:type="character" w:customStyle="1" w:styleId="Char">
    <w:name w:val="批注框文本 Char"/>
    <w:semiHidden/>
    <w:rPr>
      <w:sz w:val="18"/>
      <w:szCs w:val="18"/>
    </w:rPr>
  </w:style>
  <w:style w:type="paragraph" w:styleId="a4">
    <w:name w:val="header"/>
    <w:basedOn w:val="a"/>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semiHidden/>
    <w:rPr>
      <w:sz w:val="18"/>
      <w:szCs w:val="18"/>
    </w:rPr>
  </w:style>
  <w:style w:type="paragraph" w:styleId="a5">
    <w:name w:val="footer"/>
    <w:basedOn w:val="a"/>
    <w:unhideWhenUsed/>
    <w:pPr>
      <w:tabs>
        <w:tab w:val="center" w:pos="4153"/>
        <w:tab w:val="right" w:pos="8306"/>
      </w:tabs>
      <w:snapToGrid w:val="0"/>
      <w:jc w:val="left"/>
    </w:pPr>
    <w:rPr>
      <w:sz w:val="18"/>
      <w:szCs w:val="18"/>
    </w:rPr>
  </w:style>
  <w:style w:type="character" w:customStyle="1" w:styleId="Char1">
    <w:name w:val="页脚 Char"/>
    <w:semiHidden/>
    <w:rPr>
      <w:sz w:val="18"/>
      <w:szCs w:val="18"/>
    </w:rPr>
  </w:style>
  <w:style w:type="paragraph" w:styleId="a6">
    <w:name w:val="Balloon Text"/>
    <w:basedOn w:val="a"/>
    <w:link w:val="Char10"/>
    <w:uiPriority w:val="99"/>
    <w:semiHidden/>
    <w:unhideWhenUsed/>
    <w:rsid w:val="002F1217"/>
    <w:rPr>
      <w:rFonts w:ascii="Segoe UI" w:hAnsi="Segoe UI" w:cs="Segoe UI"/>
      <w:sz w:val="18"/>
      <w:szCs w:val="18"/>
    </w:rPr>
  </w:style>
  <w:style w:type="character" w:customStyle="1" w:styleId="Char10">
    <w:name w:val="批注框文本 Char1"/>
    <w:link w:val="a6"/>
    <w:uiPriority w:val="99"/>
    <w:semiHidden/>
    <w:rsid w:val="002F1217"/>
    <w:rPr>
      <w:rFonts w:ascii="Segoe UI" w:hAnsi="Segoe UI" w:cs="Segoe UI"/>
      <w:kern w:val="2"/>
      <w:sz w:val="18"/>
      <w:szCs w:val="18"/>
      <w:lang w:val="en-US" w:bidi="ar-SA"/>
    </w:rPr>
  </w:style>
  <w:style w:type="character" w:styleId="a7">
    <w:name w:val="annotation reference"/>
    <w:uiPriority w:val="99"/>
    <w:semiHidden/>
    <w:unhideWhenUsed/>
    <w:rsid w:val="008406F4"/>
    <w:rPr>
      <w:sz w:val="16"/>
      <w:szCs w:val="16"/>
    </w:rPr>
  </w:style>
  <w:style w:type="paragraph" w:styleId="a8">
    <w:name w:val="annotation text"/>
    <w:basedOn w:val="a"/>
    <w:link w:val="Char2"/>
    <w:uiPriority w:val="99"/>
    <w:unhideWhenUsed/>
    <w:qFormat/>
    <w:rsid w:val="008406F4"/>
    <w:rPr>
      <w:sz w:val="20"/>
      <w:szCs w:val="20"/>
    </w:rPr>
  </w:style>
  <w:style w:type="character" w:customStyle="1" w:styleId="Char2">
    <w:name w:val="批注文字 Char"/>
    <w:link w:val="a8"/>
    <w:uiPriority w:val="99"/>
    <w:qFormat/>
    <w:rsid w:val="008406F4"/>
    <w:rPr>
      <w:kern w:val="2"/>
      <w:lang w:val="en-US" w:bidi="ar-SA"/>
    </w:rPr>
  </w:style>
  <w:style w:type="paragraph" w:styleId="a9">
    <w:name w:val="annotation subject"/>
    <w:basedOn w:val="a8"/>
    <w:next w:val="a8"/>
    <w:link w:val="Char3"/>
    <w:uiPriority w:val="99"/>
    <w:semiHidden/>
    <w:unhideWhenUsed/>
    <w:rsid w:val="008406F4"/>
    <w:rPr>
      <w:b/>
      <w:bCs/>
    </w:rPr>
  </w:style>
  <w:style w:type="character" w:customStyle="1" w:styleId="Char3">
    <w:name w:val="批注主题 Char"/>
    <w:link w:val="a9"/>
    <w:uiPriority w:val="99"/>
    <w:semiHidden/>
    <w:rsid w:val="008406F4"/>
    <w:rPr>
      <w:b/>
      <w:bCs/>
      <w:kern w:val="2"/>
      <w:lang w:val="en-US" w:bidi="ar-SA"/>
    </w:rPr>
  </w:style>
  <w:style w:type="character" w:customStyle="1" w:styleId="4Char">
    <w:name w:val="标题 4 Char"/>
    <w:link w:val="4"/>
    <w:uiPriority w:val="9"/>
    <w:rsid w:val="004546AF"/>
    <w:rPr>
      <w:rFonts w:ascii="Times New Roman" w:eastAsia="Times New Roman" w:hAnsi="Times New Roman"/>
      <w:b/>
      <w:bCs/>
      <w:sz w:val="24"/>
      <w:szCs w:val="24"/>
    </w:rPr>
  </w:style>
  <w:style w:type="character" w:styleId="aa">
    <w:name w:val="Emphasis"/>
    <w:uiPriority w:val="20"/>
    <w:qFormat/>
    <w:rsid w:val="00BE09C5"/>
    <w:rPr>
      <w:i/>
      <w:iCs/>
    </w:rPr>
  </w:style>
  <w:style w:type="character" w:customStyle="1" w:styleId="11">
    <w:name w:val="未处理的提及1"/>
    <w:uiPriority w:val="99"/>
    <w:semiHidden/>
    <w:unhideWhenUsed/>
    <w:rsid w:val="00211CCC"/>
    <w:rPr>
      <w:color w:val="605E5C"/>
      <w:shd w:val="clear" w:color="auto" w:fill="E1DFDD"/>
    </w:rPr>
  </w:style>
  <w:style w:type="paragraph" w:customStyle="1" w:styleId="12">
    <w:name w:val="修订1"/>
    <w:hidden/>
    <w:uiPriority w:val="99"/>
    <w:semiHidden/>
    <w:rsid w:val="00082207"/>
    <w:rPr>
      <w:kern w:val="2"/>
      <w:sz w:val="21"/>
      <w:szCs w:val="24"/>
    </w:rPr>
  </w:style>
  <w:style w:type="paragraph" w:customStyle="1" w:styleId="13">
    <w:name w:val="正文1"/>
    <w:uiPriority w:val="99"/>
    <w:rsid w:val="00D67A5D"/>
    <w:pPr>
      <w:spacing w:line="276" w:lineRule="auto"/>
    </w:pPr>
    <w:rPr>
      <w:rFonts w:ascii="Arial" w:eastAsia="宋体" w:hAnsi="Arial" w:cs="Arial"/>
      <w:color w:val="000000"/>
      <w:sz w:val="22"/>
      <w:lang w:val="pl-PL" w:eastAsia="pl-PL"/>
    </w:rPr>
  </w:style>
  <w:style w:type="character" w:customStyle="1" w:styleId="fontstyle21">
    <w:name w:val="fontstyle21"/>
    <w:basedOn w:val="a0"/>
    <w:qFormat/>
    <w:rsid w:val="00D67A5D"/>
    <w:rPr>
      <w:rFonts w:ascii="Book Antiqua" w:eastAsia="Book Antiqua" w:hAnsi="Book Antiqua" w:cs="Book Antiqua" w:hint="default"/>
      <w:i/>
      <w:color w:val="000000"/>
      <w:sz w:val="24"/>
      <w:szCs w:val="24"/>
    </w:rPr>
  </w:style>
  <w:style w:type="character" w:customStyle="1" w:styleId="fontstyle31">
    <w:name w:val="fontstyle31"/>
    <w:basedOn w:val="a0"/>
    <w:qFormat/>
    <w:rsid w:val="00D67A5D"/>
    <w:rPr>
      <w:rFonts w:ascii="Book Antiqua" w:eastAsia="Book Antiqua" w:hAnsi="Book Antiqua" w:cs="Book Antiqua" w:hint="default"/>
      <w:color w:val="000000"/>
      <w:sz w:val="24"/>
      <w:szCs w:val="24"/>
    </w:rPr>
  </w:style>
  <w:style w:type="paragraph" w:styleId="ab">
    <w:name w:val="Revision"/>
    <w:hidden/>
    <w:uiPriority w:val="99"/>
    <w:semiHidden/>
    <w:rsid w:val="00D67A5D"/>
    <w:rPr>
      <w:kern w:val="2"/>
      <w:sz w:val="21"/>
      <w:szCs w:val="24"/>
    </w:rPr>
  </w:style>
  <w:style w:type="character" w:styleId="ac">
    <w:name w:val="FollowedHyperlink"/>
    <w:basedOn w:val="a0"/>
    <w:uiPriority w:val="99"/>
    <w:semiHidden/>
    <w:unhideWhenUsed/>
    <w:rsid w:val="007F0E8A"/>
    <w:rPr>
      <w:color w:val="954F72" w:themeColor="followedHyperlink"/>
      <w:u w:val="single"/>
    </w:rPr>
  </w:style>
  <w:style w:type="character" w:customStyle="1" w:styleId="apple-converted-space">
    <w:name w:val="apple-converted-space"/>
    <w:basedOn w:val="a0"/>
    <w:rsid w:val="0099176E"/>
  </w:style>
  <w:style w:type="paragraph" w:styleId="ad">
    <w:name w:val="List Paragraph"/>
    <w:basedOn w:val="a"/>
    <w:uiPriority w:val="34"/>
    <w:qFormat/>
    <w:rsid w:val="00C023B3"/>
    <w:pPr>
      <w:ind w:firstLineChars="200" w:firstLine="420"/>
    </w:pPr>
    <w:rPr>
      <w:rFonts w:ascii="Calibri" w:eastAsia="宋体" w:hAnsi="Calibri" w:cs="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4">
    <w:name w:val="heading 4"/>
    <w:basedOn w:val="a"/>
    <w:link w:val="4Char"/>
    <w:uiPriority w:val="9"/>
    <w:qFormat/>
    <w:rsid w:val="004546AF"/>
    <w:pPr>
      <w:widowControl/>
      <w:spacing w:before="100" w:beforeAutospacing="1" w:after="100" w:afterAutospacing="1"/>
      <w:jc w:val="left"/>
      <w:outlineLvl w:val="3"/>
    </w:pPr>
    <w:rPr>
      <w:rFonts w:ascii="Times New Roman" w:eastAsia="Times New Roman" w:hAnsi="Times New Roman"/>
      <w:b/>
      <w:bCs/>
      <w:kern w:val="0"/>
      <w:sz w:val="24"/>
      <w:lang w:val="en-GB" w:bidi="b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qFormat/>
    <w:pPr>
      <w:ind w:firstLineChars="200" w:firstLine="420"/>
    </w:pPr>
  </w:style>
  <w:style w:type="paragraph" w:customStyle="1" w:styleId="EndNoteBibliographyTitle">
    <w:name w:val="EndNote Bibliography Title"/>
    <w:basedOn w:val="a"/>
    <w:pPr>
      <w:jc w:val="center"/>
    </w:pPr>
    <w:rPr>
      <w:noProof/>
      <w:sz w:val="20"/>
    </w:rPr>
  </w:style>
  <w:style w:type="character" w:customStyle="1" w:styleId="EndNoteBibliographyTitleChar">
    <w:name w:val="EndNote Bibliography Title Char"/>
    <w:rPr>
      <w:rFonts w:ascii="等线" w:eastAsia="等线"/>
      <w:noProof/>
      <w:sz w:val="20"/>
    </w:rPr>
  </w:style>
  <w:style w:type="paragraph" w:customStyle="1" w:styleId="EndNoteBibliography">
    <w:name w:val="EndNote Bibliography"/>
    <w:basedOn w:val="a"/>
    <w:pPr>
      <w:jc w:val="center"/>
    </w:pPr>
    <w:rPr>
      <w:noProof/>
      <w:sz w:val="20"/>
    </w:rPr>
  </w:style>
  <w:style w:type="character" w:customStyle="1" w:styleId="EndNoteBibliographyChar">
    <w:name w:val="EndNote Bibliography Char"/>
    <w:rPr>
      <w:rFonts w:ascii="等线" w:eastAsia="等线"/>
      <w:noProof/>
      <w:sz w:val="20"/>
    </w:rPr>
  </w:style>
  <w:style w:type="character" w:styleId="a3">
    <w:name w:val="Hyperlink"/>
    <w:unhideWhenUsed/>
    <w:rPr>
      <w:color w:val="0563C1"/>
      <w:u w:val="single"/>
    </w:rPr>
  </w:style>
  <w:style w:type="paragraph" w:customStyle="1" w:styleId="10">
    <w:name w:val="批注框文本1"/>
    <w:basedOn w:val="a"/>
    <w:semiHidden/>
    <w:unhideWhenUsed/>
    <w:rPr>
      <w:sz w:val="18"/>
      <w:szCs w:val="18"/>
    </w:rPr>
  </w:style>
  <w:style w:type="character" w:customStyle="1" w:styleId="Char">
    <w:name w:val="批注框文本 Char"/>
    <w:semiHidden/>
    <w:rPr>
      <w:sz w:val="18"/>
      <w:szCs w:val="18"/>
    </w:rPr>
  </w:style>
  <w:style w:type="paragraph" w:styleId="a4">
    <w:name w:val="header"/>
    <w:basedOn w:val="a"/>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semiHidden/>
    <w:rPr>
      <w:sz w:val="18"/>
      <w:szCs w:val="18"/>
    </w:rPr>
  </w:style>
  <w:style w:type="paragraph" w:styleId="a5">
    <w:name w:val="footer"/>
    <w:basedOn w:val="a"/>
    <w:unhideWhenUsed/>
    <w:pPr>
      <w:tabs>
        <w:tab w:val="center" w:pos="4153"/>
        <w:tab w:val="right" w:pos="8306"/>
      </w:tabs>
      <w:snapToGrid w:val="0"/>
      <w:jc w:val="left"/>
    </w:pPr>
    <w:rPr>
      <w:sz w:val="18"/>
      <w:szCs w:val="18"/>
    </w:rPr>
  </w:style>
  <w:style w:type="character" w:customStyle="1" w:styleId="Char1">
    <w:name w:val="页脚 Char"/>
    <w:semiHidden/>
    <w:rPr>
      <w:sz w:val="18"/>
      <w:szCs w:val="18"/>
    </w:rPr>
  </w:style>
  <w:style w:type="paragraph" w:styleId="a6">
    <w:name w:val="Balloon Text"/>
    <w:basedOn w:val="a"/>
    <w:link w:val="Char10"/>
    <w:uiPriority w:val="99"/>
    <w:semiHidden/>
    <w:unhideWhenUsed/>
    <w:rsid w:val="002F1217"/>
    <w:rPr>
      <w:rFonts w:ascii="Segoe UI" w:hAnsi="Segoe UI" w:cs="Segoe UI"/>
      <w:sz w:val="18"/>
      <w:szCs w:val="18"/>
    </w:rPr>
  </w:style>
  <w:style w:type="character" w:customStyle="1" w:styleId="Char10">
    <w:name w:val="批注框文本 Char1"/>
    <w:link w:val="a6"/>
    <w:uiPriority w:val="99"/>
    <w:semiHidden/>
    <w:rsid w:val="002F1217"/>
    <w:rPr>
      <w:rFonts w:ascii="Segoe UI" w:hAnsi="Segoe UI" w:cs="Segoe UI"/>
      <w:kern w:val="2"/>
      <w:sz w:val="18"/>
      <w:szCs w:val="18"/>
      <w:lang w:val="en-US" w:bidi="ar-SA"/>
    </w:rPr>
  </w:style>
  <w:style w:type="character" w:styleId="a7">
    <w:name w:val="annotation reference"/>
    <w:uiPriority w:val="99"/>
    <w:semiHidden/>
    <w:unhideWhenUsed/>
    <w:rsid w:val="008406F4"/>
    <w:rPr>
      <w:sz w:val="16"/>
      <w:szCs w:val="16"/>
    </w:rPr>
  </w:style>
  <w:style w:type="paragraph" w:styleId="a8">
    <w:name w:val="annotation text"/>
    <w:basedOn w:val="a"/>
    <w:link w:val="Char2"/>
    <w:uiPriority w:val="99"/>
    <w:unhideWhenUsed/>
    <w:qFormat/>
    <w:rsid w:val="008406F4"/>
    <w:rPr>
      <w:sz w:val="20"/>
      <w:szCs w:val="20"/>
    </w:rPr>
  </w:style>
  <w:style w:type="character" w:customStyle="1" w:styleId="Char2">
    <w:name w:val="批注文字 Char"/>
    <w:link w:val="a8"/>
    <w:uiPriority w:val="99"/>
    <w:qFormat/>
    <w:rsid w:val="008406F4"/>
    <w:rPr>
      <w:kern w:val="2"/>
      <w:lang w:val="en-US" w:bidi="ar-SA"/>
    </w:rPr>
  </w:style>
  <w:style w:type="paragraph" w:styleId="a9">
    <w:name w:val="annotation subject"/>
    <w:basedOn w:val="a8"/>
    <w:next w:val="a8"/>
    <w:link w:val="Char3"/>
    <w:uiPriority w:val="99"/>
    <w:semiHidden/>
    <w:unhideWhenUsed/>
    <w:rsid w:val="008406F4"/>
    <w:rPr>
      <w:b/>
      <w:bCs/>
    </w:rPr>
  </w:style>
  <w:style w:type="character" w:customStyle="1" w:styleId="Char3">
    <w:name w:val="批注主题 Char"/>
    <w:link w:val="a9"/>
    <w:uiPriority w:val="99"/>
    <w:semiHidden/>
    <w:rsid w:val="008406F4"/>
    <w:rPr>
      <w:b/>
      <w:bCs/>
      <w:kern w:val="2"/>
      <w:lang w:val="en-US" w:bidi="ar-SA"/>
    </w:rPr>
  </w:style>
  <w:style w:type="character" w:customStyle="1" w:styleId="4Char">
    <w:name w:val="标题 4 Char"/>
    <w:link w:val="4"/>
    <w:uiPriority w:val="9"/>
    <w:rsid w:val="004546AF"/>
    <w:rPr>
      <w:rFonts w:ascii="Times New Roman" w:eastAsia="Times New Roman" w:hAnsi="Times New Roman"/>
      <w:b/>
      <w:bCs/>
      <w:sz w:val="24"/>
      <w:szCs w:val="24"/>
    </w:rPr>
  </w:style>
  <w:style w:type="character" w:styleId="aa">
    <w:name w:val="Emphasis"/>
    <w:uiPriority w:val="20"/>
    <w:qFormat/>
    <w:rsid w:val="00BE09C5"/>
    <w:rPr>
      <w:i/>
      <w:iCs/>
    </w:rPr>
  </w:style>
  <w:style w:type="character" w:customStyle="1" w:styleId="11">
    <w:name w:val="未处理的提及1"/>
    <w:uiPriority w:val="99"/>
    <w:semiHidden/>
    <w:unhideWhenUsed/>
    <w:rsid w:val="00211CCC"/>
    <w:rPr>
      <w:color w:val="605E5C"/>
      <w:shd w:val="clear" w:color="auto" w:fill="E1DFDD"/>
    </w:rPr>
  </w:style>
  <w:style w:type="paragraph" w:customStyle="1" w:styleId="12">
    <w:name w:val="修订1"/>
    <w:hidden/>
    <w:uiPriority w:val="99"/>
    <w:semiHidden/>
    <w:rsid w:val="00082207"/>
    <w:rPr>
      <w:kern w:val="2"/>
      <w:sz w:val="21"/>
      <w:szCs w:val="24"/>
    </w:rPr>
  </w:style>
  <w:style w:type="paragraph" w:customStyle="1" w:styleId="13">
    <w:name w:val="正文1"/>
    <w:uiPriority w:val="99"/>
    <w:rsid w:val="00D67A5D"/>
    <w:pPr>
      <w:spacing w:line="276" w:lineRule="auto"/>
    </w:pPr>
    <w:rPr>
      <w:rFonts w:ascii="Arial" w:eastAsia="宋体" w:hAnsi="Arial" w:cs="Arial"/>
      <w:color w:val="000000"/>
      <w:sz w:val="22"/>
      <w:lang w:val="pl-PL" w:eastAsia="pl-PL"/>
    </w:rPr>
  </w:style>
  <w:style w:type="character" w:customStyle="1" w:styleId="fontstyle21">
    <w:name w:val="fontstyle21"/>
    <w:basedOn w:val="a0"/>
    <w:qFormat/>
    <w:rsid w:val="00D67A5D"/>
    <w:rPr>
      <w:rFonts w:ascii="Book Antiqua" w:eastAsia="Book Antiqua" w:hAnsi="Book Antiqua" w:cs="Book Antiqua" w:hint="default"/>
      <w:i/>
      <w:color w:val="000000"/>
      <w:sz w:val="24"/>
      <w:szCs w:val="24"/>
    </w:rPr>
  </w:style>
  <w:style w:type="character" w:customStyle="1" w:styleId="fontstyle31">
    <w:name w:val="fontstyle31"/>
    <w:basedOn w:val="a0"/>
    <w:qFormat/>
    <w:rsid w:val="00D67A5D"/>
    <w:rPr>
      <w:rFonts w:ascii="Book Antiqua" w:eastAsia="Book Antiqua" w:hAnsi="Book Antiqua" w:cs="Book Antiqua" w:hint="default"/>
      <w:color w:val="000000"/>
      <w:sz w:val="24"/>
      <w:szCs w:val="24"/>
    </w:rPr>
  </w:style>
  <w:style w:type="paragraph" w:styleId="ab">
    <w:name w:val="Revision"/>
    <w:hidden/>
    <w:uiPriority w:val="99"/>
    <w:semiHidden/>
    <w:rsid w:val="00D67A5D"/>
    <w:rPr>
      <w:kern w:val="2"/>
      <w:sz w:val="21"/>
      <w:szCs w:val="24"/>
    </w:rPr>
  </w:style>
  <w:style w:type="character" w:styleId="ac">
    <w:name w:val="FollowedHyperlink"/>
    <w:basedOn w:val="a0"/>
    <w:uiPriority w:val="99"/>
    <w:semiHidden/>
    <w:unhideWhenUsed/>
    <w:rsid w:val="007F0E8A"/>
    <w:rPr>
      <w:color w:val="954F72" w:themeColor="followedHyperlink"/>
      <w:u w:val="single"/>
    </w:rPr>
  </w:style>
  <w:style w:type="character" w:customStyle="1" w:styleId="apple-converted-space">
    <w:name w:val="apple-converted-space"/>
    <w:basedOn w:val="a0"/>
    <w:rsid w:val="0099176E"/>
  </w:style>
  <w:style w:type="paragraph" w:styleId="ad">
    <w:name w:val="List Paragraph"/>
    <w:basedOn w:val="a"/>
    <w:uiPriority w:val="34"/>
    <w:qFormat/>
    <w:rsid w:val="00C023B3"/>
    <w:pPr>
      <w:ind w:firstLineChars="200" w:firstLine="420"/>
    </w:pPr>
    <w:rPr>
      <w:rFonts w:ascii="Calibri" w:eastAsia="宋体" w:hAnsi="Calibri" w:cs="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5257">
      <w:bodyDiv w:val="1"/>
      <w:marLeft w:val="0"/>
      <w:marRight w:val="0"/>
      <w:marTop w:val="0"/>
      <w:marBottom w:val="0"/>
      <w:divBdr>
        <w:top w:val="none" w:sz="0" w:space="0" w:color="auto"/>
        <w:left w:val="none" w:sz="0" w:space="0" w:color="auto"/>
        <w:bottom w:val="none" w:sz="0" w:space="0" w:color="auto"/>
        <w:right w:val="none" w:sz="0" w:space="0" w:color="auto"/>
      </w:divBdr>
      <w:divsChild>
        <w:div w:id="29451509">
          <w:marLeft w:val="0"/>
          <w:marRight w:val="0"/>
          <w:marTop w:val="0"/>
          <w:marBottom w:val="0"/>
          <w:divBdr>
            <w:top w:val="none" w:sz="0" w:space="0" w:color="auto"/>
            <w:left w:val="none" w:sz="0" w:space="0" w:color="auto"/>
            <w:bottom w:val="none" w:sz="0" w:space="0" w:color="auto"/>
            <w:right w:val="none" w:sz="0" w:space="0" w:color="auto"/>
          </w:divBdr>
        </w:div>
        <w:div w:id="187303808">
          <w:marLeft w:val="0"/>
          <w:marRight w:val="0"/>
          <w:marTop w:val="0"/>
          <w:marBottom w:val="0"/>
          <w:divBdr>
            <w:top w:val="none" w:sz="0" w:space="0" w:color="auto"/>
            <w:left w:val="none" w:sz="0" w:space="0" w:color="auto"/>
            <w:bottom w:val="none" w:sz="0" w:space="0" w:color="auto"/>
            <w:right w:val="none" w:sz="0" w:space="0" w:color="auto"/>
          </w:divBdr>
        </w:div>
        <w:div w:id="413010271">
          <w:marLeft w:val="0"/>
          <w:marRight w:val="0"/>
          <w:marTop w:val="0"/>
          <w:marBottom w:val="0"/>
          <w:divBdr>
            <w:top w:val="none" w:sz="0" w:space="0" w:color="auto"/>
            <w:left w:val="none" w:sz="0" w:space="0" w:color="auto"/>
            <w:bottom w:val="none" w:sz="0" w:space="0" w:color="auto"/>
            <w:right w:val="none" w:sz="0" w:space="0" w:color="auto"/>
          </w:divBdr>
        </w:div>
        <w:div w:id="444351364">
          <w:marLeft w:val="0"/>
          <w:marRight w:val="0"/>
          <w:marTop w:val="0"/>
          <w:marBottom w:val="0"/>
          <w:divBdr>
            <w:top w:val="none" w:sz="0" w:space="0" w:color="auto"/>
            <w:left w:val="none" w:sz="0" w:space="0" w:color="auto"/>
            <w:bottom w:val="none" w:sz="0" w:space="0" w:color="auto"/>
            <w:right w:val="none" w:sz="0" w:space="0" w:color="auto"/>
          </w:divBdr>
        </w:div>
        <w:div w:id="482235021">
          <w:marLeft w:val="0"/>
          <w:marRight w:val="0"/>
          <w:marTop w:val="0"/>
          <w:marBottom w:val="0"/>
          <w:divBdr>
            <w:top w:val="none" w:sz="0" w:space="0" w:color="auto"/>
            <w:left w:val="none" w:sz="0" w:space="0" w:color="auto"/>
            <w:bottom w:val="none" w:sz="0" w:space="0" w:color="auto"/>
            <w:right w:val="none" w:sz="0" w:space="0" w:color="auto"/>
          </w:divBdr>
        </w:div>
        <w:div w:id="743188800">
          <w:marLeft w:val="0"/>
          <w:marRight w:val="0"/>
          <w:marTop w:val="0"/>
          <w:marBottom w:val="0"/>
          <w:divBdr>
            <w:top w:val="none" w:sz="0" w:space="0" w:color="auto"/>
            <w:left w:val="none" w:sz="0" w:space="0" w:color="auto"/>
            <w:bottom w:val="none" w:sz="0" w:space="0" w:color="auto"/>
            <w:right w:val="none" w:sz="0" w:space="0" w:color="auto"/>
          </w:divBdr>
        </w:div>
        <w:div w:id="979533643">
          <w:marLeft w:val="0"/>
          <w:marRight w:val="0"/>
          <w:marTop w:val="0"/>
          <w:marBottom w:val="0"/>
          <w:divBdr>
            <w:top w:val="none" w:sz="0" w:space="0" w:color="auto"/>
            <w:left w:val="none" w:sz="0" w:space="0" w:color="auto"/>
            <w:bottom w:val="none" w:sz="0" w:space="0" w:color="auto"/>
            <w:right w:val="none" w:sz="0" w:space="0" w:color="auto"/>
          </w:divBdr>
        </w:div>
        <w:div w:id="1013611911">
          <w:marLeft w:val="0"/>
          <w:marRight w:val="0"/>
          <w:marTop w:val="0"/>
          <w:marBottom w:val="0"/>
          <w:divBdr>
            <w:top w:val="none" w:sz="0" w:space="0" w:color="auto"/>
            <w:left w:val="none" w:sz="0" w:space="0" w:color="auto"/>
            <w:bottom w:val="none" w:sz="0" w:space="0" w:color="auto"/>
            <w:right w:val="none" w:sz="0" w:space="0" w:color="auto"/>
          </w:divBdr>
        </w:div>
        <w:div w:id="1069696976">
          <w:marLeft w:val="0"/>
          <w:marRight w:val="0"/>
          <w:marTop w:val="0"/>
          <w:marBottom w:val="0"/>
          <w:divBdr>
            <w:top w:val="none" w:sz="0" w:space="0" w:color="auto"/>
            <w:left w:val="none" w:sz="0" w:space="0" w:color="auto"/>
            <w:bottom w:val="none" w:sz="0" w:space="0" w:color="auto"/>
            <w:right w:val="none" w:sz="0" w:space="0" w:color="auto"/>
          </w:divBdr>
        </w:div>
      </w:divsChild>
    </w:div>
    <w:div w:id="117797058">
      <w:bodyDiv w:val="1"/>
      <w:marLeft w:val="0"/>
      <w:marRight w:val="0"/>
      <w:marTop w:val="0"/>
      <w:marBottom w:val="0"/>
      <w:divBdr>
        <w:top w:val="none" w:sz="0" w:space="0" w:color="auto"/>
        <w:left w:val="none" w:sz="0" w:space="0" w:color="auto"/>
        <w:bottom w:val="none" w:sz="0" w:space="0" w:color="auto"/>
        <w:right w:val="none" w:sz="0" w:space="0" w:color="auto"/>
      </w:divBdr>
    </w:div>
    <w:div w:id="217863022">
      <w:bodyDiv w:val="1"/>
      <w:marLeft w:val="0"/>
      <w:marRight w:val="0"/>
      <w:marTop w:val="0"/>
      <w:marBottom w:val="0"/>
      <w:divBdr>
        <w:top w:val="none" w:sz="0" w:space="0" w:color="auto"/>
        <w:left w:val="none" w:sz="0" w:space="0" w:color="auto"/>
        <w:bottom w:val="none" w:sz="0" w:space="0" w:color="auto"/>
        <w:right w:val="none" w:sz="0" w:space="0" w:color="auto"/>
      </w:divBdr>
      <w:divsChild>
        <w:div w:id="231737297">
          <w:marLeft w:val="0"/>
          <w:marRight w:val="0"/>
          <w:marTop w:val="0"/>
          <w:marBottom w:val="0"/>
          <w:divBdr>
            <w:top w:val="none" w:sz="0" w:space="0" w:color="auto"/>
            <w:left w:val="none" w:sz="0" w:space="0" w:color="auto"/>
            <w:bottom w:val="none" w:sz="0" w:space="0" w:color="auto"/>
            <w:right w:val="none" w:sz="0" w:space="0" w:color="auto"/>
          </w:divBdr>
          <w:divsChild>
            <w:div w:id="2768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0413">
      <w:bodyDiv w:val="1"/>
      <w:marLeft w:val="0"/>
      <w:marRight w:val="0"/>
      <w:marTop w:val="0"/>
      <w:marBottom w:val="0"/>
      <w:divBdr>
        <w:top w:val="none" w:sz="0" w:space="0" w:color="auto"/>
        <w:left w:val="none" w:sz="0" w:space="0" w:color="auto"/>
        <w:bottom w:val="none" w:sz="0" w:space="0" w:color="auto"/>
        <w:right w:val="none" w:sz="0" w:space="0" w:color="auto"/>
      </w:divBdr>
    </w:div>
    <w:div w:id="517695883">
      <w:bodyDiv w:val="1"/>
      <w:marLeft w:val="0"/>
      <w:marRight w:val="0"/>
      <w:marTop w:val="0"/>
      <w:marBottom w:val="0"/>
      <w:divBdr>
        <w:top w:val="none" w:sz="0" w:space="0" w:color="auto"/>
        <w:left w:val="none" w:sz="0" w:space="0" w:color="auto"/>
        <w:bottom w:val="none" w:sz="0" w:space="0" w:color="auto"/>
        <w:right w:val="none" w:sz="0" w:space="0" w:color="auto"/>
      </w:divBdr>
    </w:div>
    <w:div w:id="529341688">
      <w:bodyDiv w:val="1"/>
      <w:marLeft w:val="0"/>
      <w:marRight w:val="0"/>
      <w:marTop w:val="0"/>
      <w:marBottom w:val="0"/>
      <w:divBdr>
        <w:top w:val="none" w:sz="0" w:space="0" w:color="auto"/>
        <w:left w:val="none" w:sz="0" w:space="0" w:color="auto"/>
        <w:bottom w:val="none" w:sz="0" w:space="0" w:color="auto"/>
        <w:right w:val="none" w:sz="0" w:space="0" w:color="auto"/>
      </w:divBdr>
    </w:div>
    <w:div w:id="627056112">
      <w:bodyDiv w:val="1"/>
      <w:marLeft w:val="0"/>
      <w:marRight w:val="0"/>
      <w:marTop w:val="0"/>
      <w:marBottom w:val="0"/>
      <w:divBdr>
        <w:top w:val="none" w:sz="0" w:space="0" w:color="auto"/>
        <w:left w:val="none" w:sz="0" w:space="0" w:color="auto"/>
        <w:bottom w:val="none" w:sz="0" w:space="0" w:color="auto"/>
        <w:right w:val="none" w:sz="0" w:space="0" w:color="auto"/>
      </w:divBdr>
    </w:div>
    <w:div w:id="761997950">
      <w:bodyDiv w:val="1"/>
      <w:marLeft w:val="0"/>
      <w:marRight w:val="0"/>
      <w:marTop w:val="0"/>
      <w:marBottom w:val="0"/>
      <w:divBdr>
        <w:top w:val="none" w:sz="0" w:space="0" w:color="auto"/>
        <w:left w:val="none" w:sz="0" w:space="0" w:color="auto"/>
        <w:bottom w:val="none" w:sz="0" w:space="0" w:color="auto"/>
        <w:right w:val="none" w:sz="0" w:space="0" w:color="auto"/>
      </w:divBdr>
      <w:divsChild>
        <w:div w:id="50348632">
          <w:marLeft w:val="0"/>
          <w:marRight w:val="0"/>
          <w:marTop w:val="0"/>
          <w:marBottom w:val="0"/>
          <w:divBdr>
            <w:top w:val="none" w:sz="0" w:space="0" w:color="auto"/>
            <w:left w:val="none" w:sz="0" w:space="0" w:color="auto"/>
            <w:bottom w:val="none" w:sz="0" w:space="0" w:color="auto"/>
            <w:right w:val="none" w:sz="0" w:space="0" w:color="auto"/>
          </w:divBdr>
        </w:div>
        <w:div w:id="86583379">
          <w:marLeft w:val="0"/>
          <w:marRight w:val="0"/>
          <w:marTop w:val="0"/>
          <w:marBottom w:val="0"/>
          <w:divBdr>
            <w:top w:val="none" w:sz="0" w:space="0" w:color="auto"/>
            <w:left w:val="none" w:sz="0" w:space="0" w:color="auto"/>
            <w:bottom w:val="none" w:sz="0" w:space="0" w:color="auto"/>
            <w:right w:val="none" w:sz="0" w:space="0" w:color="auto"/>
          </w:divBdr>
        </w:div>
        <w:div w:id="206381013">
          <w:marLeft w:val="0"/>
          <w:marRight w:val="0"/>
          <w:marTop w:val="0"/>
          <w:marBottom w:val="0"/>
          <w:divBdr>
            <w:top w:val="none" w:sz="0" w:space="0" w:color="auto"/>
            <w:left w:val="none" w:sz="0" w:space="0" w:color="auto"/>
            <w:bottom w:val="none" w:sz="0" w:space="0" w:color="auto"/>
            <w:right w:val="none" w:sz="0" w:space="0" w:color="auto"/>
          </w:divBdr>
        </w:div>
        <w:div w:id="245386300">
          <w:marLeft w:val="0"/>
          <w:marRight w:val="0"/>
          <w:marTop w:val="0"/>
          <w:marBottom w:val="0"/>
          <w:divBdr>
            <w:top w:val="none" w:sz="0" w:space="0" w:color="auto"/>
            <w:left w:val="none" w:sz="0" w:space="0" w:color="auto"/>
            <w:bottom w:val="none" w:sz="0" w:space="0" w:color="auto"/>
            <w:right w:val="none" w:sz="0" w:space="0" w:color="auto"/>
          </w:divBdr>
        </w:div>
        <w:div w:id="308633451">
          <w:marLeft w:val="0"/>
          <w:marRight w:val="0"/>
          <w:marTop w:val="0"/>
          <w:marBottom w:val="0"/>
          <w:divBdr>
            <w:top w:val="none" w:sz="0" w:space="0" w:color="auto"/>
            <w:left w:val="none" w:sz="0" w:space="0" w:color="auto"/>
            <w:bottom w:val="none" w:sz="0" w:space="0" w:color="auto"/>
            <w:right w:val="none" w:sz="0" w:space="0" w:color="auto"/>
          </w:divBdr>
        </w:div>
        <w:div w:id="594633208">
          <w:marLeft w:val="0"/>
          <w:marRight w:val="0"/>
          <w:marTop w:val="0"/>
          <w:marBottom w:val="0"/>
          <w:divBdr>
            <w:top w:val="none" w:sz="0" w:space="0" w:color="auto"/>
            <w:left w:val="none" w:sz="0" w:space="0" w:color="auto"/>
            <w:bottom w:val="none" w:sz="0" w:space="0" w:color="auto"/>
            <w:right w:val="none" w:sz="0" w:space="0" w:color="auto"/>
          </w:divBdr>
        </w:div>
        <w:div w:id="665203447">
          <w:marLeft w:val="0"/>
          <w:marRight w:val="0"/>
          <w:marTop w:val="0"/>
          <w:marBottom w:val="0"/>
          <w:divBdr>
            <w:top w:val="none" w:sz="0" w:space="0" w:color="auto"/>
            <w:left w:val="none" w:sz="0" w:space="0" w:color="auto"/>
            <w:bottom w:val="none" w:sz="0" w:space="0" w:color="auto"/>
            <w:right w:val="none" w:sz="0" w:space="0" w:color="auto"/>
          </w:divBdr>
        </w:div>
        <w:div w:id="680663914">
          <w:marLeft w:val="0"/>
          <w:marRight w:val="0"/>
          <w:marTop w:val="0"/>
          <w:marBottom w:val="0"/>
          <w:divBdr>
            <w:top w:val="none" w:sz="0" w:space="0" w:color="auto"/>
            <w:left w:val="none" w:sz="0" w:space="0" w:color="auto"/>
            <w:bottom w:val="none" w:sz="0" w:space="0" w:color="auto"/>
            <w:right w:val="none" w:sz="0" w:space="0" w:color="auto"/>
          </w:divBdr>
        </w:div>
        <w:div w:id="682247459">
          <w:marLeft w:val="0"/>
          <w:marRight w:val="0"/>
          <w:marTop w:val="0"/>
          <w:marBottom w:val="0"/>
          <w:divBdr>
            <w:top w:val="none" w:sz="0" w:space="0" w:color="auto"/>
            <w:left w:val="none" w:sz="0" w:space="0" w:color="auto"/>
            <w:bottom w:val="none" w:sz="0" w:space="0" w:color="auto"/>
            <w:right w:val="none" w:sz="0" w:space="0" w:color="auto"/>
          </w:divBdr>
        </w:div>
        <w:div w:id="801188530">
          <w:marLeft w:val="0"/>
          <w:marRight w:val="0"/>
          <w:marTop w:val="0"/>
          <w:marBottom w:val="0"/>
          <w:divBdr>
            <w:top w:val="none" w:sz="0" w:space="0" w:color="auto"/>
            <w:left w:val="none" w:sz="0" w:space="0" w:color="auto"/>
            <w:bottom w:val="none" w:sz="0" w:space="0" w:color="auto"/>
            <w:right w:val="none" w:sz="0" w:space="0" w:color="auto"/>
          </w:divBdr>
        </w:div>
        <w:div w:id="824396362">
          <w:marLeft w:val="0"/>
          <w:marRight w:val="0"/>
          <w:marTop w:val="0"/>
          <w:marBottom w:val="0"/>
          <w:divBdr>
            <w:top w:val="none" w:sz="0" w:space="0" w:color="auto"/>
            <w:left w:val="none" w:sz="0" w:space="0" w:color="auto"/>
            <w:bottom w:val="none" w:sz="0" w:space="0" w:color="auto"/>
            <w:right w:val="none" w:sz="0" w:space="0" w:color="auto"/>
          </w:divBdr>
        </w:div>
        <w:div w:id="885601945">
          <w:marLeft w:val="0"/>
          <w:marRight w:val="0"/>
          <w:marTop w:val="0"/>
          <w:marBottom w:val="0"/>
          <w:divBdr>
            <w:top w:val="none" w:sz="0" w:space="0" w:color="auto"/>
            <w:left w:val="none" w:sz="0" w:space="0" w:color="auto"/>
            <w:bottom w:val="none" w:sz="0" w:space="0" w:color="auto"/>
            <w:right w:val="none" w:sz="0" w:space="0" w:color="auto"/>
          </w:divBdr>
        </w:div>
        <w:div w:id="955454427">
          <w:marLeft w:val="0"/>
          <w:marRight w:val="0"/>
          <w:marTop w:val="0"/>
          <w:marBottom w:val="0"/>
          <w:divBdr>
            <w:top w:val="none" w:sz="0" w:space="0" w:color="auto"/>
            <w:left w:val="none" w:sz="0" w:space="0" w:color="auto"/>
            <w:bottom w:val="none" w:sz="0" w:space="0" w:color="auto"/>
            <w:right w:val="none" w:sz="0" w:space="0" w:color="auto"/>
          </w:divBdr>
        </w:div>
        <w:div w:id="1001784694">
          <w:marLeft w:val="0"/>
          <w:marRight w:val="0"/>
          <w:marTop w:val="0"/>
          <w:marBottom w:val="0"/>
          <w:divBdr>
            <w:top w:val="none" w:sz="0" w:space="0" w:color="auto"/>
            <w:left w:val="none" w:sz="0" w:space="0" w:color="auto"/>
            <w:bottom w:val="none" w:sz="0" w:space="0" w:color="auto"/>
            <w:right w:val="none" w:sz="0" w:space="0" w:color="auto"/>
          </w:divBdr>
        </w:div>
        <w:div w:id="1042364498">
          <w:marLeft w:val="0"/>
          <w:marRight w:val="0"/>
          <w:marTop w:val="0"/>
          <w:marBottom w:val="0"/>
          <w:divBdr>
            <w:top w:val="none" w:sz="0" w:space="0" w:color="auto"/>
            <w:left w:val="none" w:sz="0" w:space="0" w:color="auto"/>
            <w:bottom w:val="none" w:sz="0" w:space="0" w:color="auto"/>
            <w:right w:val="none" w:sz="0" w:space="0" w:color="auto"/>
          </w:divBdr>
        </w:div>
        <w:div w:id="1050229685">
          <w:marLeft w:val="0"/>
          <w:marRight w:val="0"/>
          <w:marTop w:val="0"/>
          <w:marBottom w:val="0"/>
          <w:divBdr>
            <w:top w:val="none" w:sz="0" w:space="0" w:color="auto"/>
            <w:left w:val="none" w:sz="0" w:space="0" w:color="auto"/>
            <w:bottom w:val="none" w:sz="0" w:space="0" w:color="auto"/>
            <w:right w:val="none" w:sz="0" w:space="0" w:color="auto"/>
          </w:divBdr>
        </w:div>
        <w:div w:id="1106776909">
          <w:marLeft w:val="0"/>
          <w:marRight w:val="0"/>
          <w:marTop w:val="0"/>
          <w:marBottom w:val="0"/>
          <w:divBdr>
            <w:top w:val="none" w:sz="0" w:space="0" w:color="auto"/>
            <w:left w:val="none" w:sz="0" w:space="0" w:color="auto"/>
            <w:bottom w:val="none" w:sz="0" w:space="0" w:color="auto"/>
            <w:right w:val="none" w:sz="0" w:space="0" w:color="auto"/>
          </w:divBdr>
        </w:div>
        <w:div w:id="1123883212">
          <w:marLeft w:val="0"/>
          <w:marRight w:val="0"/>
          <w:marTop w:val="0"/>
          <w:marBottom w:val="0"/>
          <w:divBdr>
            <w:top w:val="none" w:sz="0" w:space="0" w:color="auto"/>
            <w:left w:val="none" w:sz="0" w:space="0" w:color="auto"/>
            <w:bottom w:val="none" w:sz="0" w:space="0" w:color="auto"/>
            <w:right w:val="none" w:sz="0" w:space="0" w:color="auto"/>
          </w:divBdr>
        </w:div>
        <w:div w:id="1244801519">
          <w:marLeft w:val="0"/>
          <w:marRight w:val="0"/>
          <w:marTop w:val="0"/>
          <w:marBottom w:val="0"/>
          <w:divBdr>
            <w:top w:val="none" w:sz="0" w:space="0" w:color="auto"/>
            <w:left w:val="none" w:sz="0" w:space="0" w:color="auto"/>
            <w:bottom w:val="none" w:sz="0" w:space="0" w:color="auto"/>
            <w:right w:val="none" w:sz="0" w:space="0" w:color="auto"/>
          </w:divBdr>
        </w:div>
        <w:div w:id="1306665025">
          <w:marLeft w:val="0"/>
          <w:marRight w:val="0"/>
          <w:marTop w:val="0"/>
          <w:marBottom w:val="0"/>
          <w:divBdr>
            <w:top w:val="none" w:sz="0" w:space="0" w:color="auto"/>
            <w:left w:val="none" w:sz="0" w:space="0" w:color="auto"/>
            <w:bottom w:val="none" w:sz="0" w:space="0" w:color="auto"/>
            <w:right w:val="none" w:sz="0" w:space="0" w:color="auto"/>
          </w:divBdr>
        </w:div>
        <w:div w:id="1406875601">
          <w:marLeft w:val="0"/>
          <w:marRight w:val="0"/>
          <w:marTop w:val="0"/>
          <w:marBottom w:val="0"/>
          <w:divBdr>
            <w:top w:val="none" w:sz="0" w:space="0" w:color="auto"/>
            <w:left w:val="none" w:sz="0" w:space="0" w:color="auto"/>
            <w:bottom w:val="none" w:sz="0" w:space="0" w:color="auto"/>
            <w:right w:val="none" w:sz="0" w:space="0" w:color="auto"/>
          </w:divBdr>
        </w:div>
        <w:div w:id="1447964733">
          <w:marLeft w:val="0"/>
          <w:marRight w:val="0"/>
          <w:marTop w:val="0"/>
          <w:marBottom w:val="0"/>
          <w:divBdr>
            <w:top w:val="none" w:sz="0" w:space="0" w:color="auto"/>
            <w:left w:val="none" w:sz="0" w:space="0" w:color="auto"/>
            <w:bottom w:val="none" w:sz="0" w:space="0" w:color="auto"/>
            <w:right w:val="none" w:sz="0" w:space="0" w:color="auto"/>
          </w:divBdr>
        </w:div>
        <w:div w:id="1501893142">
          <w:marLeft w:val="0"/>
          <w:marRight w:val="0"/>
          <w:marTop w:val="0"/>
          <w:marBottom w:val="0"/>
          <w:divBdr>
            <w:top w:val="none" w:sz="0" w:space="0" w:color="auto"/>
            <w:left w:val="none" w:sz="0" w:space="0" w:color="auto"/>
            <w:bottom w:val="none" w:sz="0" w:space="0" w:color="auto"/>
            <w:right w:val="none" w:sz="0" w:space="0" w:color="auto"/>
          </w:divBdr>
        </w:div>
        <w:div w:id="1554151005">
          <w:marLeft w:val="0"/>
          <w:marRight w:val="0"/>
          <w:marTop w:val="0"/>
          <w:marBottom w:val="0"/>
          <w:divBdr>
            <w:top w:val="none" w:sz="0" w:space="0" w:color="auto"/>
            <w:left w:val="none" w:sz="0" w:space="0" w:color="auto"/>
            <w:bottom w:val="none" w:sz="0" w:space="0" w:color="auto"/>
            <w:right w:val="none" w:sz="0" w:space="0" w:color="auto"/>
          </w:divBdr>
        </w:div>
        <w:div w:id="1571503297">
          <w:marLeft w:val="0"/>
          <w:marRight w:val="0"/>
          <w:marTop w:val="0"/>
          <w:marBottom w:val="0"/>
          <w:divBdr>
            <w:top w:val="none" w:sz="0" w:space="0" w:color="auto"/>
            <w:left w:val="none" w:sz="0" w:space="0" w:color="auto"/>
            <w:bottom w:val="none" w:sz="0" w:space="0" w:color="auto"/>
            <w:right w:val="none" w:sz="0" w:space="0" w:color="auto"/>
          </w:divBdr>
        </w:div>
        <w:div w:id="1740244769">
          <w:marLeft w:val="0"/>
          <w:marRight w:val="0"/>
          <w:marTop w:val="0"/>
          <w:marBottom w:val="0"/>
          <w:divBdr>
            <w:top w:val="none" w:sz="0" w:space="0" w:color="auto"/>
            <w:left w:val="none" w:sz="0" w:space="0" w:color="auto"/>
            <w:bottom w:val="none" w:sz="0" w:space="0" w:color="auto"/>
            <w:right w:val="none" w:sz="0" w:space="0" w:color="auto"/>
          </w:divBdr>
        </w:div>
        <w:div w:id="1910726897">
          <w:marLeft w:val="0"/>
          <w:marRight w:val="0"/>
          <w:marTop w:val="0"/>
          <w:marBottom w:val="0"/>
          <w:divBdr>
            <w:top w:val="none" w:sz="0" w:space="0" w:color="auto"/>
            <w:left w:val="none" w:sz="0" w:space="0" w:color="auto"/>
            <w:bottom w:val="none" w:sz="0" w:space="0" w:color="auto"/>
            <w:right w:val="none" w:sz="0" w:space="0" w:color="auto"/>
          </w:divBdr>
        </w:div>
        <w:div w:id="1949046551">
          <w:marLeft w:val="0"/>
          <w:marRight w:val="0"/>
          <w:marTop w:val="0"/>
          <w:marBottom w:val="0"/>
          <w:divBdr>
            <w:top w:val="none" w:sz="0" w:space="0" w:color="auto"/>
            <w:left w:val="none" w:sz="0" w:space="0" w:color="auto"/>
            <w:bottom w:val="none" w:sz="0" w:space="0" w:color="auto"/>
            <w:right w:val="none" w:sz="0" w:space="0" w:color="auto"/>
          </w:divBdr>
        </w:div>
        <w:div w:id="2006861098">
          <w:marLeft w:val="0"/>
          <w:marRight w:val="0"/>
          <w:marTop w:val="0"/>
          <w:marBottom w:val="0"/>
          <w:divBdr>
            <w:top w:val="none" w:sz="0" w:space="0" w:color="auto"/>
            <w:left w:val="none" w:sz="0" w:space="0" w:color="auto"/>
            <w:bottom w:val="none" w:sz="0" w:space="0" w:color="auto"/>
            <w:right w:val="none" w:sz="0" w:space="0" w:color="auto"/>
          </w:divBdr>
        </w:div>
        <w:div w:id="2051295334">
          <w:marLeft w:val="0"/>
          <w:marRight w:val="0"/>
          <w:marTop w:val="0"/>
          <w:marBottom w:val="0"/>
          <w:divBdr>
            <w:top w:val="none" w:sz="0" w:space="0" w:color="auto"/>
            <w:left w:val="none" w:sz="0" w:space="0" w:color="auto"/>
            <w:bottom w:val="none" w:sz="0" w:space="0" w:color="auto"/>
            <w:right w:val="none" w:sz="0" w:space="0" w:color="auto"/>
          </w:divBdr>
        </w:div>
        <w:div w:id="2064743817">
          <w:marLeft w:val="0"/>
          <w:marRight w:val="0"/>
          <w:marTop w:val="0"/>
          <w:marBottom w:val="0"/>
          <w:divBdr>
            <w:top w:val="none" w:sz="0" w:space="0" w:color="auto"/>
            <w:left w:val="none" w:sz="0" w:space="0" w:color="auto"/>
            <w:bottom w:val="none" w:sz="0" w:space="0" w:color="auto"/>
            <w:right w:val="none" w:sz="0" w:space="0" w:color="auto"/>
          </w:divBdr>
        </w:div>
        <w:div w:id="2110541111">
          <w:marLeft w:val="0"/>
          <w:marRight w:val="0"/>
          <w:marTop w:val="0"/>
          <w:marBottom w:val="0"/>
          <w:divBdr>
            <w:top w:val="none" w:sz="0" w:space="0" w:color="auto"/>
            <w:left w:val="none" w:sz="0" w:space="0" w:color="auto"/>
            <w:bottom w:val="none" w:sz="0" w:space="0" w:color="auto"/>
            <w:right w:val="none" w:sz="0" w:space="0" w:color="auto"/>
          </w:divBdr>
        </w:div>
      </w:divsChild>
    </w:div>
    <w:div w:id="949556155">
      <w:bodyDiv w:val="1"/>
      <w:marLeft w:val="0"/>
      <w:marRight w:val="0"/>
      <w:marTop w:val="0"/>
      <w:marBottom w:val="0"/>
      <w:divBdr>
        <w:top w:val="none" w:sz="0" w:space="0" w:color="auto"/>
        <w:left w:val="none" w:sz="0" w:space="0" w:color="auto"/>
        <w:bottom w:val="none" w:sz="0" w:space="0" w:color="auto"/>
        <w:right w:val="none" w:sz="0" w:space="0" w:color="auto"/>
      </w:divBdr>
    </w:div>
    <w:div w:id="972751160">
      <w:bodyDiv w:val="1"/>
      <w:marLeft w:val="0"/>
      <w:marRight w:val="0"/>
      <w:marTop w:val="0"/>
      <w:marBottom w:val="0"/>
      <w:divBdr>
        <w:top w:val="none" w:sz="0" w:space="0" w:color="auto"/>
        <w:left w:val="none" w:sz="0" w:space="0" w:color="auto"/>
        <w:bottom w:val="none" w:sz="0" w:space="0" w:color="auto"/>
        <w:right w:val="none" w:sz="0" w:space="0" w:color="auto"/>
      </w:divBdr>
    </w:div>
    <w:div w:id="151279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yanghongyu0520@163.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2424-86C3-4040-9BC0-FBFE6541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5735</Words>
  <Characters>32691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Dear author(s):</vt:lpstr>
    </vt:vector>
  </TitlesOfParts>
  <Company>Hewlett-Packard Company</Company>
  <LinksUpToDate>false</LinksUpToDate>
  <CharactersWithSpaces>38350</CharactersWithSpaces>
  <SharedDoc>false</SharedDoc>
  <HLinks>
    <vt:vector size="60" baseType="variant">
      <vt:variant>
        <vt:i4>4194315</vt:i4>
      </vt:variant>
      <vt:variant>
        <vt:i4>59</vt:i4>
      </vt:variant>
      <vt:variant>
        <vt:i4>0</vt:i4>
      </vt:variant>
      <vt:variant>
        <vt:i4>5</vt:i4>
      </vt:variant>
      <vt:variant>
        <vt:lpwstr/>
      </vt:variant>
      <vt:variant>
        <vt:lpwstr>_ENREF_10</vt:lpwstr>
      </vt:variant>
      <vt:variant>
        <vt:i4>4718603</vt:i4>
      </vt:variant>
      <vt:variant>
        <vt:i4>51</vt:i4>
      </vt:variant>
      <vt:variant>
        <vt:i4>0</vt:i4>
      </vt:variant>
      <vt:variant>
        <vt:i4>5</vt:i4>
      </vt:variant>
      <vt:variant>
        <vt:lpwstr/>
      </vt:variant>
      <vt:variant>
        <vt:lpwstr>_ENREF_9</vt:lpwstr>
      </vt:variant>
      <vt:variant>
        <vt:i4>4784139</vt:i4>
      </vt:variant>
      <vt:variant>
        <vt:i4>45</vt:i4>
      </vt:variant>
      <vt:variant>
        <vt:i4>0</vt:i4>
      </vt:variant>
      <vt:variant>
        <vt:i4>5</vt:i4>
      </vt:variant>
      <vt:variant>
        <vt:lpwstr/>
      </vt:variant>
      <vt:variant>
        <vt:lpwstr>_ENREF_8</vt:lpwstr>
      </vt:variant>
      <vt:variant>
        <vt:i4>4587531</vt:i4>
      </vt:variant>
      <vt:variant>
        <vt:i4>42</vt:i4>
      </vt:variant>
      <vt:variant>
        <vt:i4>0</vt:i4>
      </vt:variant>
      <vt:variant>
        <vt:i4>5</vt:i4>
      </vt:variant>
      <vt:variant>
        <vt:lpwstr/>
      </vt:variant>
      <vt:variant>
        <vt:lpwstr>_ENREF_7</vt:lpwstr>
      </vt:variant>
      <vt:variant>
        <vt:i4>4653067</vt:i4>
      </vt:variant>
      <vt:variant>
        <vt:i4>34</vt:i4>
      </vt:variant>
      <vt:variant>
        <vt:i4>0</vt:i4>
      </vt:variant>
      <vt:variant>
        <vt:i4>5</vt:i4>
      </vt:variant>
      <vt:variant>
        <vt:lpwstr/>
      </vt:variant>
      <vt:variant>
        <vt:lpwstr>_ENREF_6</vt:lpwstr>
      </vt:variant>
      <vt:variant>
        <vt:i4>4456459</vt:i4>
      </vt:variant>
      <vt:variant>
        <vt:i4>31</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12</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author(s):</dc:title>
  <dc:creator>Dt0447</dc:creator>
  <cp:lastModifiedBy>WHL</cp:lastModifiedBy>
  <cp:revision>6</cp:revision>
  <dcterms:created xsi:type="dcterms:W3CDTF">2019-02-23T08:50:00Z</dcterms:created>
  <dcterms:modified xsi:type="dcterms:W3CDTF">2019-03-06T01:31:00Z</dcterms:modified>
</cp:coreProperties>
</file>