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807946" w14:textId="77777777" w:rsidR="00C864B8" w:rsidRPr="00231356" w:rsidRDefault="00BF2355" w:rsidP="00231356">
      <w:pPr>
        <w:spacing w:after="0" w:line="360" w:lineRule="auto"/>
        <w:jc w:val="both"/>
        <w:rPr>
          <w:rFonts w:ascii="Book Antiqua" w:hAnsi="Book Antiqua" w:cs="Times New Roman"/>
          <w:i/>
          <w:iCs/>
          <w:color w:val="000000" w:themeColor="text1"/>
          <w:sz w:val="24"/>
          <w:szCs w:val="24"/>
        </w:rPr>
      </w:pPr>
      <w:r w:rsidRPr="00231356">
        <w:rPr>
          <w:rFonts w:ascii="Book Antiqua" w:hAnsi="Book Antiqua" w:cs="Times New Roman"/>
          <w:b/>
          <w:bCs/>
          <w:color w:val="000000" w:themeColor="text1"/>
          <w:sz w:val="24"/>
          <w:szCs w:val="24"/>
        </w:rPr>
        <w:t xml:space="preserve">Name of Journal: </w:t>
      </w:r>
      <w:r w:rsidRPr="00231356">
        <w:rPr>
          <w:rFonts w:ascii="Book Antiqua" w:hAnsi="Book Antiqua" w:cs="Times New Roman"/>
          <w:i/>
          <w:iCs/>
          <w:color w:val="000000" w:themeColor="text1"/>
          <w:sz w:val="24"/>
          <w:szCs w:val="24"/>
        </w:rPr>
        <w:t>World Journal of Clinical Cases</w:t>
      </w:r>
    </w:p>
    <w:p w14:paraId="4C942E8F" w14:textId="26B95C75" w:rsidR="00C864B8" w:rsidRPr="00231356" w:rsidRDefault="00BF2355" w:rsidP="00231356">
      <w:pPr>
        <w:spacing w:after="0" w:line="360" w:lineRule="auto"/>
        <w:jc w:val="both"/>
        <w:rPr>
          <w:rFonts w:ascii="Book Antiqua" w:hAnsi="Book Antiqua" w:cs="Times New Roman"/>
          <w:color w:val="000000" w:themeColor="text1"/>
          <w:sz w:val="24"/>
          <w:szCs w:val="24"/>
        </w:rPr>
      </w:pPr>
      <w:r w:rsidRPr="00231356">
        <w:rPr>
          <w:rFonts w:ascii="Book Antiqua" w:hAnsi="Book Antiqua" w:cs="Times New Roman"/>
          <w:b/>
          <w:bCs/>
          <w:color w:val="000000" w:themeColor="text1"/>
          <w:sz w:val="24"/>
          <w:szCs w:val="24"/>
        </w:rPr>
        <w:t xml:space="preserve">Manuscript NO: </w:t>
      </w:r>
      <w:r w:rsidRPr="00231356">
        <w:rPr>
          <w:rFonts w:ascii="Book Antiqua" w:hAnsi="Book Antiqua" w:cs="Times New Roman"/>
          <w:color w:val="000000" w:themeColor="text1"/>
          <w:sz w:val="24"/>
          <w:szCs w:val="24"/>
        </w:rPr>
        <w:t>46029</w:t>
      </w:r>
    </w:p>
    <w:p w14:paraId="71D1DC69" w14:textId="77777777" w:rsidR="00C864B8" w:rsidRPr="00231356" w:rsidRDefault="00BF2355" w:rsidP="00231356">
      <w:pPr>
        <w:spacing w:after="0" w:line="360" w:lineRule="auto"/>
        <w:jc w:val="both"/>
        <w:rPr>
          <w:rFonts w:ascii="Book Antiqua" w:hAnsi="Book Antiqua" w:cs="Times New Roman"/>
          <w:color w:val="000000" w:themeColor="text1"/>
          <w:sz w:val="24"/>
          <w:szCs w:val="24"/>
        </w:rPr>
      </w:pPr>
      <w:r w:rsidRPr="00231356">
        <w:rPr>
          <w:rFonts w:ascii="Book Antiqua" w:hAnsi="Book Antiqua" w:cs="Times New Roman"/>
          <w:b/>
          <w:bCs/>
          <w:color w:val="000000" w:themeColor="text1"/>
          <w:sz w:val="24"/>
          <w:szCs w:val="24"/>
        </w:rPr>
        <w:t xml:space="preserve">Manuscript Type: </w:t>
      </w:r>
      <w:r w:rsidRPr="00231356">
        <w:rPr>
          <w:rFonts w:ascii="Book Antiqua" w:hAnsi="Book Antiqua" w:cs="Times New Roman"/>
          <w:color w:val="000000" w:themeColor="text1"/>
          <w:sz w:val="24"/>
          <w:szCs w:val="24"/>
        </w:rPr>
        <w:t>CASE REPORT</w:t>
      </w:r>
    </w:p>
    <w:p w14:paraId="296D9276" w14:textId="77777777" w:rsidR="00C864B8" w:rsidRPr="00231356" w:rsidRDefault="00C864B8" w:rsidP="00231356">
      <w:pPr>
        <w:spacing w:after="0" w:line="360" w:lineRule="auto"/>
        <w:jc w:val="both"/>
        <w:rPr>
          <w:rFonts w:ascii="Book Antiqua" w:hAnsi="Book Antiqua" w:cs="Times New Roman"/>
          <w:color w:val="000000" w:themeColor="text1"/>
          <w:sz w:val="24"/>
          <w:szCs w:val="24"/>
        </w:rPr>
      </w:pPr>
    </w:p>
    <w:p w14:paraId="209D8DDC" w14:textId="76875B94" w:rsidR="003E00D9" w:rsidRPr="00231356" w:rsidRDefault="003E00D9" w:rsidP="00231356">
      <w:pPr>
        <w:spacing w:after="0" w:line="360" w:lineRule="auto"/>
        <w:jc w:val="both"/>
        <w:rPr>
          <w:rFonts w:ascii="Book Antiqua" w:hAnsi="Book Antiqua" w:cs="Times New Roman"/>
          <w:b/>
          <w:bCs/>
          <w:color w:val="000000" w:themeColor="text1"/>
          <w:sz w:val="24"/>
          <w:szCs w:val="24"/>
        </w:rPr>
      </w:pPr>
      <w:r w:rsidRPr="00231356">
        <w:rPr>
          <w:rFonts w:ascii="Book Antiqua" w:hAnsi="Book Antiqua" w:cs="Times New Roman"/>
          <w:b/>
          <w:bCs/>
          <w:color w:val="000000" w:themeColor="text1"/>
          <w:sz w:val="24"/>
          <w:szCs w:val="24"/>
        </w:rPr>
        <w:t xml:space="preserve">Large </w:t>
      </w:r>
      <w:r w:rsidR="00BF2355" w:rsidRPr="00231356">
        <w:rPr>
          <w:rFonts w:ascii="Book Antiqua" w:hAnsi="Book Antiqua" w:cs="Times New Roman"/>
          <w:b/>
          <w:bCs/>
          <w:color w:val="000000" w:themeColor="text1"/>
          <w:sz w:val="24"/>
          <w:szCs w:val="24"/>
        </w:rPr>
        <w:t xml:space="preserve">carotid body tumor successfully resected in hybrid operating theatre: </w:t>
      </w:r>
      <w:r w:rsidRPr="00231356">
        <w:rPr>
          <w:rFonts w:ascii="Book Antiqua" w:hAnsi="Book Antiqua" w:cs="Times New Roman"/>
          <w:b/>
          <w:bCs/>
          <w:color w:val="000000" w:themeColor="text1"/>
          <w:sz w:val="24"/>
          <w:szCs w:val="24"/>
        </w:rPr>
        <w:t>A</w:t>
      </w:r>
      <w:r w:rsidR="00BF2355" w:rsidRPr="00231356">
        <w:rPr>
          <w:rFonts w:ascii="Book Antiqua" w:hAnsi="Book Antiqua" w:cs="Times New Roman"/>
          <w:b/>
          <w:bCs/>
          <w:color w:val="000000" w:themeColor="text1"/>
          <w:sz w:val="24"/>
          <w:szCs w:val="24"/>
        </w:rPr>
        <w:t xml:space="preserve"> case report</w:t>
      </w:r>
    </w:p>
    <w:p w14:paraId="437FDC2F" w14:textId="77777777" w:rsidR="003E00D9" w:rsidRPr="00493B4C" w:rsidRDefault="003E00D9" w:rsidP="00231356">
      <w:pPr>
        <w:spacing w:after="0" w:line="360" w:lineRule="auto"/>
        <w:jc w:val="both"/>
        <w:rPr>
          <w:rFonts w:ascii="Book Antiqua" w:hAnsi="Book Antiqua" w:cs="Times New Roman"/>
          <w:b/>
          <w:bCs/>
          <w:color w:val="000000" w:themeColor="text1"/>
          <w:sz w:val="24"/>
          <w:szCs w:val="24"/>
        </w:rPr>
      </w:pPr>
    </w:p>
    <w:p w14:paraId="7075B721" w14:textId="127C7071" w:rsidR="003E00D9" w:rsidRPr="00231356" w:rsidRDefault="00BF2355" w:rsidP="00231356">
      <w:pPr>
        <w:spacing w:after="0" w:line="360" w:lineRule="auto"/>
        <w:jc w:val="both"/>
        <w:rPr>
          <w:rFonts w:ascii="Book Antiqua" w:hAnsi="Book Antiqua" w:cs="Times New Roman"/>
          <w:i/>
          <w:iCs/>
          <w:color w:val="000000" w:themeColor="text1"/>
          <w:sz w:val="24"/>
          <w:szCs w:val="24"/>
        </w:rPr>
      </w:pPr>
      <w:r w:rsidRPr="00231356">
        <w:rPr>
          <w:rFonts w:ascii="Book Antiqua" w:hAnsi="Book Antiqua" w:cs="Times New Roman"/>
          <w:color w:val="000000" w:themeColor="text1"/>
          <w:sz w:val="24"/>
          <w:szCs w:val="24"/>
        </w:rPr>
        <w:t xml:space="preserve">Li </w:t>
      </w:r>
      <w:r w:rsidR="003E00D9" w:rsidRPr="00231356">
        <w:rPr>
          <w:rFonts w:ascii="Book Antiqua" w:hAnsi="Book Antiqua" w:cs="Times New Roman"/>
          <w:color w:val="000000" w:themeColor="text1"/>
          <w:sz w:val="24"/>
          <w:szCs w:val="24"/>
        </w:rPr>
        <w:t xml:space="preserve">MQ </w:t>
      </w:r>
      <w:r w:rsidRPr="00231356">
        <w:rPr>
          <w:rFonts w:ascii="Book Antiqua" w:hAnsi="Book Antiqua" w:cs="Times New Roman"/>
          <w:i/>
          <w:iCs/>
          <w:color w:val="000000" w:themeColor="text1"/>
          <w:sz w:val="24"/>
          <w:szCs w:val="24"/>
        </w:rPr>
        <w:t>et al.</w:t>
      </w:r>
      <w:r w:rsidRPr="00231356">
        <w:rPr>
          <w:rFonts w:ascii="Book Antiqua" w:hAnsi="Book Antiqua" w:cs="Times New Roman"/>
          <w:iCs/>
          <w:color w:val="000000" w:themeColor="text1"/>
          <w:sz w:val="24"/>
          <w:szCs w:val="24"/>
        </w:rPr>
        <w:t xml:space="preserve"> </w:t>
      </w:r>
      <w:r w:rsidR="00493B4C">
        <w:rPr>
          <w:rFonts w:ascii="Book Antiqua" w:hAnsi="Book Antiqua" w:cs="Times New Roman"/>
          <w:iCs/>
          <w:color w:val="000000" w:themeColor="text1"/>
          <w:sz w:val="24"/>
          <w:szCs w:val="24"/>
        </w:rPr>
        <w:t>Resection of a</w:t>
      </w:r>
      <w:r w:rsidRPr="00231356">
        <w:rPr>
          <w:rFonts w:ascii="Book Antiqua" w:hAnsi="Book Antiqua" w:cs="Times New Roman"/>
          <w:iCs/>
          <w:color w:val="000000" w:themeColor="text1"/>
          <w:sz w:val="24"/>
          <w:szCs w:val="24"/>
        </w:rPr>
        <w:t xml:space="preserve"> large carotid body tumor</w:t>
      </w:r>
    </w:p>
    <w:p w14:paraId="66665E7B" w14:textId="77777777" w:rsidR="003E00D9" w:rsidRPr="00231356" w:rsidRDefault="003E00D9" w:rsidP="00231356">
      <w:pPr>
        <w:spacing w:after="0" w:line="360" w:lineRule="auto"/>
        <w:jc w:val="both"/>
        <w:rPr>
          <w:rFonts w:ascii="Book Antiqua" w:hAnsi="Book Antiqua" w:cs="Times New Roman"/>
          <w:color w:val="000000" w:themeColor="text1"/>
          <w:sz w:val="24"/>
          <w:szCs w:val="24"/>
        </w:rPr>
      </w:pPr>
    </w:p>
    <w:p w14:paraId="451F93C1" w14:textId="2057114A" w:rsidR="00BF2355" w:rsidRPr="00231356" w:rsidRDefault="00BF2355" w:rsidP="00231356">
      <w:pPr>
        <w:spacing w:after="0" w:line="360" w:lineRule="auto"/>
        <w:jc w:val="both"/>
        <w:rPr>
          <w:rFonts w:ascii="Book Antiqua" w:hAnsi="Book Antiqua" w:cs="Times New Roman"/>
          <w:color w:val="000000" w:themeColor="text1"/>
          <w:sz w:val="24"/>
          <w:szCs w:val="24"/>
        </w:rPr>
      </w:pPr>
      <w:proofErr w:type="spellStart"/>
      <w:r w:rsidRPr="00231356">
        <w:rPr>
          <w:rFonts w:ascii="Book Antiqua" w:hAnsi="Book Antiqua" w:cs="Times New Roman"/>
          <w:color w:val="000000" w:themeColor="text1"/>
          <w:sz w:val="24"/>
          <w:szCs w:val="24"/>
        </w:rPr>
        <w:t>Meng</w:t>
      </w:r>
      <w:proofErr w:type="spellEnd"/>
      <w:r w:rsidR="003E00D9" w:rsidRPr="00231356">
        <w:rPr>
          <w:rFonts w:ascii="Book Antiqua" w:hAnsi="Book Antiqua" w:cs="Times New Roman"/>
          <w:color w:val="000000" w:themeColor="text1"/>
          <w:sz w:val="24"/>
          <w:szCs w:val="24"/>
        </w:rPr>
        <w:t xml:space="preserve">-Qi Li, </w:t>
      </w:r>
      <w:r w:rsidRPr="00231356">
        <w:rPr>
          <w:rFonts w:ascii="Book Antiqua" w:hAnsi="Book Antiqua" w:cs="Times New Roman"/>
          <w:color w:val="000000" w:themeColor="text1"/>
          <w:sz w:val="24"/>
          <w:szCs w:val="24"/>
        </w:rPr>
        <w:t xml:space="preserve">Yan Zhao, </w:t>
      </w:r>
      <w:proofErr w:type="spellStart"/>
      <w:r w:rsidRPr="00231356">
        <w:rPr>
          <w:rFonts w:ascii="Book Antiqua" w:hAnsi="Book Antiqua" w:cs="Times New Roman"/>
          <w:color w:val="000000" w:themeColor="text1"/>
          <w:sz w:val="24"/>
          <w:szCs w:val="24"/>
        </w:rPr>
        <w:t>Huai</w:t>
      </w:r>
      <w:proofErr w:type="spellEnd"/>
      <w:r w:rsidR="003E00D9" w:rsidRPr="00231356">
        <w:rPr>
          <w:rFonts w:ascii="Book Antiqua" w:hAnsi="Book Antiqua" w:cs="Times New Roman"/>
          <w:color w:val="000000" w:themeColor="text1"/>
          <w:sz w:val="24"/>
          <w:szCs w:val="24"/>
        </w:rPr>
        <w:t xml:space="preserve">-Yu </w:t>
      </w:r>
      <w:r w:rsidRPr="00231356">
        <w:rPr>
          <w:rFonts w:ascii="Book Antiqua" w:hAnsi="Book Antiqua" w:cs="Times New Roman"/>
          <w:color w:val="000000" w:themeColor="text1"/>
          <w:sz w:val="24"/>
          <w:szCs w:val="24"/>
        </w:rPr>
        <w:t>Sun, Xin</w:t>
      </w:r>
      <w:r w:rsidR="003E00D9" w:rsidRPr="00231356">
        <w:rPr>
          <w:rFonts w:ascii="Book Antiqua" w:hAnsi="Book Antiqua" w:cs="Times New Roman"/>
          <w:color w:val="000000" w:themeColor="text1"/>
          <w:sz w:val="24"/>
          <w:szCs w:val="24"/>
        </w:rPr>
        <w:t xml:space="preserve">-Yu </w:t>
      </w:r>
      <w:r w:rsidRPr="00231356">
        <w:rPr>
          <w:rFonts w:ascii="Book Antiqua" w:hAnsi="Book Antiqua" w:cs="Times New Roman"/>
          <w:color w:val="000000" w:themeColor="text1"/>
          <w:sz w:val="24"/>
          <w:szCs w:val="24"/>
        </w:rPr>
        <w:t>Yang</w:t>
      </w:r>
    </w:p>
    <w:p w14:paraId="3A264F8C" w14:textId="77777777" w:rsidR="003E00D9" w:rsidRPr="00231356" w:rsidRDefault="003E00D9" w:rsidP="00231356">
      <w:pPr>
        <w:spacing w:after="0" w:line="360" w:lineRule="auto"/>
        <w:jc w:val="both"/>
        <w:rPr>
          <w:rFonts w:ascii="Book Antiqua" w:hAnsi="Book Antiqua" w:cs="Times New Roman"/>
          <w:color w:val="000000" w:themeColor="text1"/>
          <w:sz w:val="24"/>
          <w:szCs w:val="24"/>
        </w:rPr>
      </w:pPr>
    </w:p>
    <w:p w14:paraId="67741FB0" w14:textId="4B926D50" w:rsidR="00BF2355" w:rsidRPr="00231356" w:rsidRDefault="00BF2355" w:rsidP="00231356">
      <w:pPr>
        <w:spacing w:after="0" w:line="360" w:lineRule="auto"/>
        <w:jc w:val="both"/>
        <w:rPr>
          <w:rFonts w:ascii="Book Antiqua" w:hAnsi="Book Antiqua" w:cs="Times New Roman"/>
          <w:color w:val="000000" w:themeColor="text1"/>
          <w:sz w:val="24"/>
          <w:szCs w:val="24"/>
        </w:rPr>
      </w:pPr>
      <w:proofErr w:type="spellStart"/>
      <w:r w:rsidRPr="00231356">
        <w:rPr>
          <w:rFonts w:ascii="Book Antiqua" w:hAnsi="Book Antiqua" w:cs="Times New Roman"/>
          <w:b/>
          <w:color w:val="000000" w:themeColor="text1"/>
          <w:sz w:val="24"/>
          <w:szCs w:val="24"/>
        </w:rPr>
        <w:t>Meng</w:t>
      </w:r>
      <w:proofErr w:type="spellEnd"/>
      <w:r w:rsidR="003E00D9" w:rsidRPr="00231356">
        <w:rPr>
          <w:rFonts w:ascii="Book Antiqua" w:hAnsi="Book Antiqua" w:cs="Times New Roman"/>
          <w:b/>
          <w:color w:val="000000" w:themeColor="text1"/>
          <w:sz w:val="24"/>
          <w:szCs w:val="24"/>
        </w:rPr>
        <w:t xml:space="preserve">-Qi </w:t>
      </w:r>
      <w:r w:rsidRPr="00231356">
        <w:rPr>
          <w:rFonts w:ascii="Book Antiqua" w:hAnsi="Book Antiqua" w:cs="Times New Roman"/>
          <w:b/>
          <w:color w:val="000000" w:themeColor="text1"/>
          <w:sz w:val="24"/>
          <w:szCs w:val="24"/>
        </w:rPr>
        <w:t>Li, Yan Zhao, Xin</w:t>
      </w:r>
      <w:r w:rsidR="003E00D9" w:rsidRPr="00231356">
        <w:rPr>
          <w:rFonts w:ascii="Book Antiqua" w:hAnsi="Book Antiqua" w:cs="Times New Roman"/>
          <w:b/>
          <w:color w:val="000000" w:themeColor="text1"/>
          <w:sz w:val="24"/>
          <w:szCs w:val="24"/>
        </w:rPr>
        <w:t xml:space="preserve">-Yu </w:t>
      </w:r>
      <w:r w:rsidRPr="00231356">
        <w:rPr>
          <w:rFonts w:ascii="Book Antiqua" w:hAnsi="Book Antiqua" w:cs="Times New Roman"/>
          <w:b/>
          <w:color w:val="000000" w:themeColor="text1"/>
          <w:sz w:val="24"/>
          <w:szCs w:val="24"/>
        </w:rPr>
        <w:t xml:space="preserve">Yang, </w:t>
      </w:r>
      <w:r w:rsidRPr="00231356">
        <w:rPr>
          <w:rFonts w:ascii="Book Antiqua" w:hAnsi="Book Antiqua" w:cs="Times New Roman"/>
          <w:color w:val="000000" w:themeColor="text1"/>
          <w:sz w:val="24"/>
          <w:szCs w:val="24"/>
        </w:rPr>
        <w:t xml:space="preserve">Department of Neurosurgery, Tianjin Medical University General </w:t>
      </w:r>
      <w:r w:rsidR="003E00D9" w:rsidRPr="00231356">
        <w:rPr>
          <w:rFonts w:ascii="Book Antiqua" w:hAnsi="Book Antiqua" w:cs="Times New Roman"/>
          <w:color w:val="000000" w:themeColor="text1"/>
          <w:sz w:val="24"/>
          <w:szCs w:val="24"/>
        </w:rPr>
        <w:t>Hospital, Tianjin 300052, China</w:t>
      </w:r>
    </w:p>
    <w:p w14:paraId="4B787AEA" w14:textId="77777777" w:rsidR="003E00D9" w:rsidRPr="00231356" w:rsidRDefault="003E00D9" w:rsidP="00231356">
      <w:pPr>
        <w:spacing w:after="0" w:line="360" w:lineRule="auto"/>
        <w:jc w:val="both"/>
        <w:rPr>
          <w:rFonts w:ascii="Book Antiqua" w:hAnsi="Book Antiqua" w:cs="Times New Roman"/>
          <w:color w:val="000000" w:themeColor="text1"/>
          <w:sz w:val="24"/>
          <w:szCs w:val="24"/>
        </w:rPr>
      </w:pPr>
    </w:p>
    <w:p w14:paraId="6CF09533" w14:textId="4AF25BE4" w:rsidR="00BF2355" w:rsidRPr="00231356" w:rsidRDefault="00BF2355" w:rsidP="00231356">
      <w:pPr>
        <w:spacing w:after="0" w:line="360" w:lineRule="auto"/>
        <w:jc w:val="both"/>
        <w:rPr>
          <w:rFonts w:ascii="Book Antiqua" w:hAnsi="Book Antiqua" w:cs="Times New Roman"/>
          <w:color w:val="000000" w:themeColor="text1"/>
          <w:sz w:val="24"/>
          <w:szCs w:val="24"/>
        </w:rPr>
      </w:pPr>
      <w:proofErr w:type="spellStart"/>
      <w:r w:rsidRPr="00231356">
        <w:rPr>
          <w:rFonts w:ascii="Book Antiqua" w:hAnsi="Book Antiqua" w:cs="Times New Roman"/>
          <w:b/>
          <w:color w:val="000000" w:themeColor="text1"/>
          <w:sz w:val="24"/>
          <w:szCs w:val="24"/>
        </w:rPr>
        <w:t>Huai</w:t>
      </w:r>
      <w:proofErr w:type="spellEnd"/>
      <w:r w:rsidR="003E00D9" w:rsidRPr="00231356">
        <w:rPr>
          <w:rFonts w:ascii="Book Antiqua" w:hAnsi="Book Antiqua" w:cs="Times New Roman"/>
          <w:b/>
          <w:color w:val="000000" w:themeColor="text1"/>
          <w:sz w:val="24"/>
          <w:szCs w:val="24"/>
        </w:rPr>
        <w:t xml:space="preserve">-Yu </w:t>
      </w:r>
      <w:r w:rsidRPr="00231356">
        <w:rPr>
          <w:rFonts w:ascii="Book Antiqua" w:hAnsi="Book Antiqua" w:cs="Times New Roman"/>
          <w:b/>
          <w:color w:val="000000" w:themeColor="text1"/>
          <w:sz w:val="24"/>
          <w:szCs w:val="24"/>
        </w:rPr>
        <w:t>Sun,</w:t>
      </w:r>
      <w:r w:rsidRPr="00231356">
        <w:rPr>
          <w:rFonts w:ascii="Book Antiqua" w:hAnsi="Book Antiqua" w:cs="Times New Roman"/>
          <w:color w:val="000000" w:themeColor="text1"/>
          <w:sz w:val="24"/>
          <w:szCs w:val="24"/>
        </w:rPr>
        <w:t xml:space="preserve"> Department of Neurosurgery, </w:t>
      </w:r>
      <w:proofErr w:type="spellStart"/>
      <w:r w:rsidR="00493B4C" w:rsidRPr="00231356">
        <w:rPr>
          <w:rFonts w:ascii="Book Antiqua" w:hAnsi="Book Antiqua" w:cs="Times New Roman"/>
          <w:color w:val="000000" w:themeColor="text1"/>
          <w:sz w:val="24"/>
          <w:szCs w:val="24"/>
        </w:rPr>
        <w:t>Tie</w:t>
      </w:r>
      <w:r w:rsidR="00493B4C">
        <w:rPr>
          <w:rFonts w:ascii="Book Antiqua" w:hAnsi="Book Antiqua" w:cs="Times New Roman"/>
          <w:color w:val="000000" w:themeColor="text1"/>
          <w:sz w:val="24"/>
          <w:szCs w:val="24"/>
        </w:rPr>
        <w:t>m</w:t>
      </w:r>
      <w:r w:rsidR="00493B4C" w:rsidRPr="00231356">
        <w:rPr>
          <w:rFonts w:ascii="Book Antiqua" w:hAnsi="Book Antiqua" w:cs="Times New Roman"/>
          <w:color w:val="000000" w:themeColor="text1"/>
          <w:sz w:val="24"/>
          <w:szCs w:val="24"/>
        </w:rPr>
        <w:t>ei</w:t>
      </w:r>
      <w:proofErr w:type="spellEnd"/>
      <w:r w:rsidR="00493B4C" w:rsidRPr="00231356">
        <w:rPr>
          <w:rFonts w:ascii="Book Antiqua" w:hAnsi="Book Antiqua" w:cs="Times New Roman"/>
          <w:color w:val="000000" w:themeColor="text1"/>
          <w:sz w:val="24"/>
          <w:szCs w:val="24"/>
        </w:rPr>
        <w:t xml:space="preserve"> </w:t>
      </w:r>
      <w:r w:rsidRPr="00231356">
        <w:rPr>
          <w:rFonts w:ascii="Book Antiqua" w:hAnsi="Book Antiqua" w:cs="Times New Roman"/>
          <w:color w:val="000000" w:themeColor="text1"/>
          <w:sz w:val="24"/>
          <w:szCs w:val="24"/>
        </w:rPr>
        <w:t xml:space="preserve">General Hospital of Liaoning Health Company Affiliated Shenyang Medical College, </w:t>
      </w:r>
      <w:proofErr w:type="spellStart"/>
      <w:r w:rsidR="003E00D9" w:rsidRPr="00231356">
        <w:rPr>
          <w:rFonts w:ascii="Book Antiqua" w:hAnsi="Book Antiqua" w:cs="Times New Roman"/>
          <w:color w:val="000000" w:themeColor="text1"/>
          <w:sz w:val="24"/>
          <w:szCs w:val="24"/>
        </w:rPr>
        <w:t>Tieling</w:t>
      </w:r>
      <w:proofErr w:type="spellEnd"/>
      <w:r w:rsidR="003E00D9" w:rsidRPr="00231356">
        <w:rPr>
          <w:rFonts w:ascii="Book Antiqua" w:hAnsi="Book Antiqua" w:cs="Times New Roman"/>
          <w:color w:val="000000" w:themeColor="text1"/>
          <w:sz w:val="24"/>
          <w:szCs w:val="24"/>
        </w:rPr>
        <w:t xml:space="preserve"> 112000, Liaoning Province, China</w:t>
      </w:r>
    </w:p>
    <w:p w14:paraId="60DB00FB" w14:textId="77777777" w:rsidR="003E00D9" w:rsidRPr="00231356" w:rsidRDefault="003E00D9" w:rsidP="00231356">
      <w:pPr>
        <w:spacing w:after="0" w:line="360" w:lineRule="auto"/>
        <w:jc w:val="both"/>
        <w:rPr>
          <w:rFonts w:ascii="Book Antiqua" w:hAnsi="Book Antiqua" w:cs="Times New Roman"/>
          <w:color w:val="000000" w:themeColor="text1"/>
          <w:sz w:val="24"/>
          <w:szCs w:val="24"/>
        </w:rPr>
      </w:pPr>
    </w:p>
    <w:p w14:paraId="3B334868" w14:textId="08FF1AF3" w:rsidR="003E00D9" w:rsidRPr="00231356" w:rsidRDefault="00BF2355" w:rsidP="00231356">
      <w:pPr>
        <w:spacing w:after="0" w:line="360" w:lineRule="auto"/>
        <w:jc w:val="both"/>
        <w:rPr>
          <w:rFonts w:ascii="Book Antiqua" w:hAnsi="Book Antiqua" w:cs="Times New Roman"/>
          <w:color w:val="000000" w:themeColor="text1"/>
          <w:sz w:val="24"/>
          <w:szCs w:val="24"/>
        </w:rPr>
      </w:pPr>
      <w:r w:rsidRPr="00231356">
        <w:rPr>
          <w:rFonts w:ascii="Book Antiqua" w:hAnsi="Book Antiqua" w:cs="Times New Roman"/>
          <w:b/>
          <w:bCs/>
          <w:color w:val="000000" w:themeColor="text1"/>
          <w:sz w:val="24"/>
          <w:szCs w:val="24"/>
        </w:rPr>
        <w:t xml:space="preserve">ORCID number: </w:t>
      </w:r>
      <w:proofErr w:type="spellStart"/>
      <w:r w:rsidRPr="00231356">
        <w:rPr>
          <w:rFonts w:ascii="Book Antiqua" w:hAnsi="Book Antiqua" w:cs="Times New Roman"/>
          <w:color w:val="000000" w:themeColor="text1"/>
          <w:sz w:val="24"/>
          <w:szCs w:val="24"/>
        </w:rPr>
        <w:t>Meng</w:t>
      </w:r>
      <w:proofErr w:type="spellEnd"/>
      <w:r w:rsidR="003E00D9" w:rsidRPr="00231356">
        <w:rPr>
          <w:rFonts w:ascii="Book Antiqua" w:hAnsi="Book Antiqua" w:cs="Times New Roman"/>
          <w:color w:val="000000" w:themeColor="text1"/>
          <w:sz w:val="24"/>
          <w:szCs w:val="24"/>
        </w:rPr>
        <w:t xml:space="preserve">-Qi </w:t>
      </w:r>
      <w:r w:rsidRPr="00231356">
        <w:rPr>
          <w:rFonts w:ascii="Book Antiqua" w:hAnsi="Book Antiqua" w:cs="Times New Roman"/>
          <w:color w:val="000000" w:themeColor="text1"/>
          <w:sz w:val="24"/>
          <w:szCs w:val="24"/>
        </w:rPr>
        <w:t xml:space="preserve">Li (0000-0003-3894-5651); Yang Zhao (0000-0002-7813-9067); </w:t>
      </w:r>
      <w:proofErr w:type="spellStart"/>
      <w:r w:rsidRPr="00231356">
        <w:rPr>
          <w:rFonts w:ascii="Book Antiqua" w:hAnsi="Book Antiqua" w:cs="Times New Roman"/>
          <w:color w:val="000000" w:themeColor="text1"/>
          <w:sz w:val="24"/>
          <w:szCs w:val="24"/>
        </w:rPr>
        <w:t>Huai</w:t>
      </w:r>
      <w:proofErr w:type="spellEnd"/>
      <w:r w:rsidR="003E00D9" w:rsidRPr="00231356">
        <w:rPr>
          <w:rFonts w:ascii="Book Antiqua" w:hAnsi="Book Antiqua" w:cs="Times New Roman"/>
          <w:color w:val="000000" w:themeColor="text1"/>
          <w:sz w:val="24"/>
          <w:szCs w:val="24"/>
        </w:rPr>
        <w:t xml:space="preserve">-Yu </w:t>
      </w:r>
      <w:r w:rsidRPr="00231356">
        <w:rPr>
          <w:rFonts w:ascii="Book Antiqua" w:hAnsi="Book Antiqua" w:cs="Times New Roman"/>
          <w:color w:val="000000" w:themeColor="text1"/>
          <w:sz w:val="24"/>
          <w:szCs w:val="24"/>
        </w:rPr>
        <w:t>Sun (0000-0002-8030-3882); Xin</w:t>
      </w:r>
      <w:r w:rsidR="003E00D9" w:rsidRPr="00231356">
        <w:rPr>
          <w:rFonts w:ascii="Book Antiqua" w:hAnsi="Book Antiqua" w:cs="Times New Roman"/>
          <w:color w:val="000000" w:themeColor="text1"/>
          <w:sz w:val="24"/>
          <w:szCs w:val="24"/>
        </w:rPr>
        <w:t xml:space="preserve">-Yu </w:t>
      </w:r>
      <w:r w:rsidRPr="00231356">
        <w:rPr>
          <w:rFonts w:ascii="Book Antiqua" w:hAnsi="Book Antiqua" w:cs="Times New Roman"/>
          <w:color w:val="000000" w:themeColor="text1"/>
          <w:sz w:val="24"/>
          <w:szCs w:val="24"/>
        </w:rPr>
        <w:t>Yang (0000-0002-2194-4137).</w:t>
      </w:r>
    </w:p>
    <w:p w14:paraId="2DB40751" w14:textId="77777777" w:rsidR="003E00D9" w:rsidRPr="00231356" w:rsidRDefault="003E00D9" w:rsidP="00231356">
      <w:pPr>
        <w:spacing w:after="0" w:line="360" w:lineRule="auto"/>
        <w:jc w:val="both"/>
        <w:rPr>
          <w:rFonts w:ascii="Book Antiqua" w:hAnsi="Book Antiqua" w:cs="Times New Roman"/>
          <w:color w:val="000000" w:themeColor="text1"/>
          <w:sz w:val="24"/>
          <w:szCs w:val="24"/>
        </w:rPr>
      </w:pPr>
    </w:p>
    <w:p w14:paraId="5373C91F" w14:textId="0809BABE" w:rsidR="003E00D9" w:rsidRPr="00231356" w:rsidRDefault="00BF2355" w:rsidP="00231356">
      <w:pPr>
        <w:spacing w:after="0" w:line="360" w:lineRule="auto"/>
        <w:jc w:val="both"/>
        <w:rPr>
          <w:rFonts w:ascii="Book Antiqua" w:hAnsi="Book Antiqua" w:cs="Times New Roman"/>
          <w:color w:val="000000" w:themeColor="text1"/>
          <w:sz w:val="24"/>
          <w:szCs w:val="24"/>
        </w:rPr>
      </w:pPr>
      <w:r w:rsidRPr="00231356">
        <w:rPr>
          <w:rFonts w:ascii="Book Antiqua" w:hAnsi="Book Antiqua" w:cs="Times New Roman"/>
          <w:b/>
          <w:bCs/>
          <w:color w:val="000000" w:themeColor="text1"/>
          <w:sz w:val="24"/>
          <w:szCs w:val="24"/>
        </w:rPr>
        <w:t xml:space="preserve">Author contributions: </w:t>
      </w:r>
      <w:r w:rsidR="003E00D9" w:rsidRPr="00231356">
        <w:rPr>
          <w:rFonts w:ascii="Book Antiqua" w:hAnsi="Book Antiqua" w:cs="Times New Roman"/>
          <w:color w:val="000000" w:themeColor="text1"/>
          <w:sz w:val="24"/>
          <w:szCs w:val="24"/>
        </w:rPr>
        <w:t xml:space="preserve">Li MQ and Zhao Y contributed equally to this article; </w:t>
      </w:r>
      <w:r w:rsidRPr="00231356">
        <w:rPr>
          <w:rFonts w:ascii="Book Antiqua" w:hAnsi="Book Antiqua" w:cs="Times New Roman"/>
          <w:color w:val="000000" w:themeColor="text1"/>
          <w:sz w:val="24"/>
          <w:szCs w:val="24"/>
        </w:rPr>
        <w:t>Yang</w:t>
      </w:r>
      <w:r w:rsidR="00AF7300" w:rsidRPr="00231356">
        <w:rPr>
          <w:rFonts w:ascii="Book Antiqua" w:hAnsi="Book Antiqua" w:cs="Times New Roman"/>
          <w:color w:val="000000" w:themeColor="text1"/>
          <w:sz w:val="24"/>
          <w:szCs w:val="24"/>
        </w:rPr>
        <w:t xml:space="preserve"> </w:t>
      </w:r>
      <w:r w:rsidR="003E00D9" w:rsidRPr="00231356">
        <w:rPr>
          <w:rFonts w:ascii="Book Antiqua" w:hAnsi="Book Antiqua" w:cs="Times New Roman"/>
          <w:color w:val="000000" w:themeColor="text1"/>
          <w:sz w:val="24"/>
          <w:szCs w:val="24"/>
        </w:rPr>
        <w:t xml:space="preserve">XY </w:t>
      </w:r>
      <w:r w:rsidR="00AF7300" w:rsidRPr="00231356">
        <w:rPr>
          <w:rFonts w:ascii="Book Antiqua" w:hAnsi="Book Antiqua" w:cs="Times New Roman"/>
          <w:color w:val="000000" w:themeColor="text1"/>
          <w:sz w:val="24"/>
          <w:szCs w:val="24"/>
        </w:rPr>
        <w:t xml:space="preserve">and </w:t>
      </w:r>
      <w:r w:rsidRPr="00231356">
        <w:rPr>
          <w:rFonts w:ascii="Book Antiqua" w:hAnsi="Book Antiqua" w:cs="Times New Roman"/>
          <w:color w:val="000000" w:themeColor="text1"/>
          <w:sz w:val="24"/>
          <w:szCs w:val="24"/>
        </w:rPr>
        <w:t xml:space="preserve">Zhao </w:t>
      </w:r>
      <w:r w:rsidR="003E00D9" w:rsidRPr="00231356">
        <w:rPr>
          <w:rFonts w:ascii="Book Antiqua" w:hAnsi="Book Antiqua" w:cs="Times New Roman"/>
          <w:color w:val="000000" w:themeColor="text1"/>
          <w:sz w:val="24"/>
          <w:szCs w:val="24"/>
        </w:rPr>
        <w:t xml:space="preserve">Y </w:t>
      </w:r>
      <w:r w:rsidR="00AF7300" w:rsidRPr="00231356">
        <w:rPr>
          <w:rFonts w:ascii="Book Antiqua" w:hAnsi="Book Antiqua" w:cs="Times New Roman"/>
          <w:color w:val="000000" w:themeColor="text1"/>
          <w:sz w:val="24"/>
          <w:szCs w:val="24"/>
        </w:rPr>
        <w:t xml:space="preserve">were </w:t>
      </w:r>
      <w:r w:rsidRPr="00231356">
        <w:rPr>
          <w:rFonts w:ascii="Book Antiqua" w:hAnsi="Book Antiqua" w:cs="Times New Roman"/>
          <w:color w:val="000000" w:themeColor="text1"/>
          <w:sz w:val="24"/>
          <w:szCs w:val="24"/>
        </w:rPr>
        <w:t>the patient’s</w:t>
      </w:r>
      <w:r w:rsidR="003E00D9" w:rsidRPr="00231356">
        <w:rPr>
          <w:rFonts w:ascii="Book Antiqua" w:hAnsi="Book Antiqua" w:cs="Times New Roman"/>
          <w:color w:val="000000" w:themeColor="text1"/>
          <w:sz w:val="24"/>
          <w:szCs w:val="24"/>
        </w:rPr>
        <w:t xml:space="preserve"> neurosurgeons</w:t>
      </w:r>
      <w:r w:rsidRPr="00231356">
        <w:rPr>
          <w:rFonts w:ascii="Book Antiqua" w:hAnsi="Book Antiqua" w:cs="Times New Roman"/>
          <w:color w:val="000000" w:themeColor="text1"/>
          <w:sz w:val="24"/>
          <w:szCs w:val="24"/>
        </w:rPr>
        <w:t xml:space="preserve">; Li </w:t>
      </w:r>
      <w:r w:rsidR="003E00D9" w:rsidRPr="00231356">
        <w:rPr>
          <w:rFonts w:ascii="Book Antiqua" w:hAnsi="Book Antiqua" w:cs="Times New Roman"/>
          <w:color w:val="000000" w:themeColor="text1"/>
          <w:sz w:val="24"/>
          <w:szCs w:val="24"/>
        </w:rPr>
        <w:t xml:space="preserve">MQ </w:t>
      </w:r>
      <w:r w:rsidRPr="00231356">
        <w:rPr>
          <w:rFonts w:ascii="Book Antiqua" w:hAnsi="Book Antiqua" w:cs="Times New Roman"/>
          <w:color w:val="000000" w:themeColor="text1"/>
          <w:sz w:val="24"/>
          <w:szCs w:val="24"/>
        </w:rPr>
        <w:t xml:space="preserve">reviewed the literature and contributed to manuscript drafting; Sun </w:t>
      </w:r>
      <w:r w:rsidR="003E00D9" w:rsidRPr="00231356">
        <w:rPr>
          <w:rFonts w:ascii="Book Antiqua" w:hAnsi="Book Antiqua" w:cs="Times New Roman"/>
          <w:color w:val="000000" w:themeColor="text1"/>
          <w:sz w:val="24"/>
          <w:szCs w:val="24"/>
        </w:rPr>
        <w:t xml:space="preserve">HY </w:t>
      </w:r>
      <w:r w:rsidRPr="00231356">
        <w:rPr>
          <w:rFonts w:ascii="Book Antiqua" w:hAnsi="Book Antiqua" w:cs="Times New Roman"/>
          <w:color w:val="000000" w:themeColor="text1"/>
          <w:sz w:val="24"/>
          <w:szCs w:val="24"/>
        </w:rPr>
        <w:t>drew the diagram and reviewed the literature</w:t>
      </w:r>
      <w:r w:rsidR="003E00D9" w:rsidRPr="00231356">
        <w:rPr>
          <w:rFonts w:ascii="Book Antiqua" w:hAnsi="Book Antiqua" w:cs="Times New Roman"/>
          <w:color w:val="000000" w:themeColor="text1"/>
          <w:sz w:val="24"/>
          <w:szCs w:val="24"/>
        </w:rPr>
        <w:t>;</w:t>
      </w:r>
      <w:r w:rsidRPr="00231356">
        <w:rPr>
          <w:rFonts w:ascii="Book Antiqua" w:hAnsi="Book Antiqua" w:cs="Times New Roman"/>
          <w:color w:val="000000" w:themeColor="text1"/>
          <w:sz w:val="24"/>
          <w:szCs w:val="24"/>
        </w:rPr>
        <w:t xml:space="preserve"> </w:t>
      </w:r>
      <w:r w:rsidR="003E00D9" w:rsidRPr="00231356">
        <w:rPr>
          <w:rFonts w:ascii="Book Antiqua" w:hAnsi="Book Antiqua" w:cs="Times New Roman"/>
          <w:color w:val="000000" w:themeColor="text1"/>
          <w:sz w:val="24"/>
          <w:szCs w:val="24"/>
        </w:rPr>
        <w:t xml:space="preserve">Zhao Y </w:t>
      </w:r>
      <w:r w:rsidRPr="00231356">
        <w:rPr>
          <w:rFonts w:ascii="Book Antiqua" w:hAnsi="Book Antiqua" w:cs="Times New Roman"/>
          <w:color w:val="000000" w:themeColor="text1"/>
          <w:sz w:val="24"/>
          <w:szCs w:val="24"/>
        </w:rPr>
        <w:t xml:space="preserve">interpreted the imaging findings; Yang </w:t>
      </w:r>
      <w:r w:rsidR="003E00D9" w:rsidRPr="00231356">
        <w:rPr>
          <w:rFonts w:ascii="Book Antiqua" w:hAnsi="Book Antiqua" w:cs="Times New Roman"/>
          <w:color w:val="000000" w:themeColor="text1"/>
          <w:sz w:val="24"/>
          <w:szCs w:val="24"/>
        </w:rPr>
        <w:t xml:space="preserve">XY </w:t>
      </w:r>
      <w:r w:rsidRPr="00231356">
        <w:rPr>
          <w:rFonts w:ascii="Book Antiqua" w:hAnsi="Book Antiqua" w:cs="Times New Roman"/>
          <w:color w:val="000000" w:themeColor="text1"/>
          <w:sz w:val="24"/>
          <w:szCs w:val="24"/>
        </w:rPr>
        <w:t>was responsible for the revision of the manuscript for important intellectual</w:t>
      </w:r>
      <w:r w:rsidR="00493B4C">
        <w:rPr>
          <w:rFonts w:ascii="Book Antiqua" w:hAnsi="Book Antiqua" w:cs="Times New Roman"/>
          <w:color w:val="000000" w:themeColor="text1"/>
          <w:sz w:val="24"/>
          <w:szCs w:val="24"/>
        </w:rPr>
        <w:t xml:space="preserve"> content</w:t>
      </w:r>
      <w:r w:rsidRPr="00231356">
        <w:rPr>
          <w:rFonts w:ascii="Book Antiqua" w:hAnsi="Book Antiqua" w:cs="Times New Roman"/>
          <w:color w:val="000000" w:themeColor="text1"/>
          <w:sz w:val="24"/>
          <w:szCs w:val="24"/>
        </w:rPr>
        <w:t>; all authors issued final approval for the version to be submitted.</w:t>
      </w:r>
    </w:p>
    <w:p w14:paraId="29358F56" w14:textId="77777777" w:rsidR="0079374E" w:rsidRPr="00231356" w:rsidRDefault="0079374E" w:rsidP="00231356">
      <w:pPr>
        <w:spacing w:after="0" w:line="360" w:lineRule="auto"/>
        <w:jc w:val="both"/>
        <w:rPr>
          <w:rFonts w:ascii="Book Antiqua" w:hAnsi="Book Antiqua" w:cs="Times New Roman"/>
          <w:color w:val="000000" w:themeColor="text1"/>
          <w:sz w:val="24"/>
          <w:szCs w:val="24"/>
        </w:rPr>
      </w:pPr>
    </w:p>
    <w:p w14:paraId="53932182" w14:textId="363AEE10" w:rsidR="0079374E" w:rsidRPr="00231356" w:rsidRDefault="0079374E" w:rsidP="00231356">
      <w:pPr>
        <w:spacing w:after="0" w:line="360" w:lineRule="auto"/>
        <w:jc w:val="both"/>
        <w:rPr>
          <w:rFonts w:ascii="Book Antiqua" w:hAnsi="Book Antiqua" w:cs="Times New Roman"/>
          <w:bCs/>
          <w:color w:val="000000" w:themeColor="text1"/>
          <w:sz w:val="24"/>
          <w:szCs w:val="24"/>
          <w:u w:color="FA5050"/>
        </w:rPr>
      </w:pPr>
      <w:r w:rsidRPr="00231356">
        <w:rPr>
          <w:rFonts w:ascii="Book Antiqua" w:hAnsi="Book Antiqua"/>
          <w:b/>
          <w:color w:val="000000"/>
          <w:sz w:val="24"/>
          <w:szCs w:val="24"/>
        </w:rPr>
        <w:lastRenderedPageBreak/>
        <w:t xml:space="preserve">Supported by </w:t>
      </w:r>
      <w:r w:rsidRPr="00231356">
        <w:rPr>
          <w:rFonts w:ascii="Book Antiqua" w:hAnsi="Book Antiqua" w:cs="Times New Roman"/>
          <w:bCs/>
          <w:color w:val="000000" w:themeColor="text1"/>
          <w:sz w:val="24"/>
          <w:szCs w:val="24"/>
          <w:u w:color="FA5050"/>
        </w:rPr>
        <w:t>the National Natural Science Foundation of China, No. 81571144; and the Natural Science Foundation of Tianjin City, No. 16JCZDJC35700.</w:t>
      </w:r>
    </w:p>
    <w:p w14:paraId="02394126" w14:textId="77777777" w:rsidR="0079374E" w:rsidRPr="00231356" w:rsidRDefault="0079374E" w:rsidP="00231356">
      <w:pPr>
        <w:spacing w:after="0" w:line="360" w:lineRule="auto"/>
        <w:jc w:val="both"/>
        <w:rPr>
          <w:rFonts w:ascii="Book Antiqua" w:hAnsi="Book Antiqua"/>
          <w:b/>
          <w:color w:val="000000"/>
          <w:sz w:val="24"/>
          <w:szCs w:val="24"/>
        </w:rPr>
      </w:pPr>
    </w:p>
    <w:p w14:paraId="284F39C9" w14:textId="77777777" w:rsidR="00C20DEE" w:rsidRPr="00231356" w:rsidRDefault="00BF2355" w:rsidP="00231356">
      <w:pPr>
        <w:spacing w:after="0" w:line="360" w:lineRule="auto"/>
        <w:jc w:val="both"/>
        <w:rPr>
          <w:rFonts w:ascii="Book Antiqua" w:hAnsi="Book Antiqua" w:cs="Times New Roman"/>
          <w:color w:val="000000" w:themeColor="text1"/>
          <w:sz w:val="24"/>
          <w:szCs w:val="24"/>
        </w:rPr>
      </w:pPr>
      <w:r w:rsidRPr="00231356">
        <w:rPr>
          <w:rFonts w:ascii="Book Antiqua" w:hAnsi="Book Antiqua" w:cs="Times New Roman"/>
          <w:b/>
          <w:bCs/>
          <w:color w:val="000000" w:themeColor="text1"/>
          <w:sz w:val="24"/>
          <w:szCs w:val="24"/>
        </w:rPr>
        <w:t xml:space="preserve">Informed consent statement: </w:t>
      </w:r>
      <w:r w:rsidRPr="00231356">
        <w:rPr>
          <w:rFonts w:ascii="Book Antiqua" w:hAnsi="Book Antiqua" w:cs="Times New Roman"/>
          <w:color w:val="000000" w:themeColor="text1"/>
          <w:sz w:val="24"/>
          <w:szCs w:val="24"/>
        </w:rPr>
        <w:t>Informed written consent was obtained from the</w:t>
      </w:r>
      <w:r w:rsidR="00C20DEE" w:rsidRPr="00231356">
        <w:rPr>
          <w:rFonts w:ascii="Book Antiqua" w:hAnsi="Book Antiqua" w:cs="Times New Roman"/>
          <w:color w:val="000000" w:themeColor="text1"/>
          <w:sz w:val="24"/>
          <w:szCs w:val="24"/>
        </w:rPr>
        <w:t xml:space="preserve"> </w:t>
      </w:r>
      <w:r w:rsidRPr="00231356">
        <w:rPr>
          <w:rFonts w:ascii="Book Antiqua" w:hAnsi="Book Antiqua" w:cs="Times New Roman"/>
          <w:color w:val="000000" w:themeColor="text1"/>
          <w:sz w:val="24"/>
          <w:szCs w:val="24"/>
        </w:rPr>
        <w:t>patient for publication of this report and any accompanying images.</w:t>
      </w:r>
    </w:p>
    <w:p w14:paraId="04500931" w14:textId="77777777" w:rsidR="00C20DEE" w:rsidRPr="00231356" w:rsidRDefault="00C20DEE" w:rsidP="00231356">
      <w:pPr>
        <w:spacing w:after="0" w:line="360" w:lineRule="auto"/>
        <w:jc w:val="both"/>
        <w:rPr>
          <w:rFonts w:ascii="Book Antiqua" w:hAnsi="Book Antiqua" w:cs="Times New Roman"/>
          <w:color w:val="000000" w:themeColor="text1"/>
          <w:sz w:val="24"/>
          <w:szCs w:val="24"/>
        </w:rPr>
      </w:pPr>
    </w:p>
    <w:p w14:paraId="4AA7E946" w14:textId="77777777" w:rsidR="00C20DEE" w:rsidRPr="00231356" w:rsidRDefault="00BF2355" w:rsidP="00231356">
      <w:pPr>
        <w:spacing w:after="0" w:line="360" w:lineRule="auto"/>
        <w:jc w:val="both"/>
        <w:rPr>
          <w:rFonts w:ascii="Book Antiqua" w:hAnsi="Book Antiqua" w:cs="Times New Roman"/>
          <w:color w:val="000000" w:themeColor="text1"/>
          <w:sz w:val="24"/>
          <w:szCs w:val="24"/>
        </w:rPr>
      </w:pPr>
      <w:r w:rsidRPr="00231356">
        <w:rPr>
          <w:rFonts w:ascii="Book Antiqua" w:hAnsi="Book Antiqua" w:cs="Times New Roman"/>
          <w:b/>
          <w:bCs/>
          <w:color w:val="000000" w:themeColor="text1"/>
          <w:sz w:val="24"/>
          <w:szCs w:val="24"/>
        </w:rPr>
        <w:t xml:space="preserve">Conflict-of-interest statement: </w:t>
      </w:r>
      <w:r w:rsidRPr="00231356">
        <w:rPr>
          <w:rFonts w:ascii="Book Antiqua" w:hAnsi="Book Antiqua" w:cs="Times New Roman"/>
          <w:color w:val="000000" w:themeColor="text1"/>
          <w:sz w:val="24"/>
          <w:szCs w:val="24"/>
        </w:rPr>
        <w:t>The authors declare that they have no conflict</w:t>
      </w:r>
      <w:r w:rsidR="00C20DEE" w:rsidRPr="00231356">
        <w:rPr>
          <w:rFonts w:ascii="Book Antiqua" w:hAnsi="Book Antiqua" w:cs="Times New Roman"/>
          <w:color w:val="000000" w:themeColor="text1"/>
          <w:sz w:val="24"/>
          <w:szCs w:val="24"/>
        </w:rPr>
        <w:t xml:space="preserve"> </w:t>
      </w:r>
      <w:r w:rsidRPr="00231356">
        <w:rPr>
          <w:rFonts w:ascii="Book Antiqua" w:hAnsi="Book Antiqua" w:cs="Times New Roman"/>
          <w:color w:val="000000" w:themeColor="text1"/>
          <w:sz w:val="24"/>
          <w:szCs w:val="24"/>
        </w:rPr>
        <w:t>of interest.</w:t>
      </w:r>
    </w:p>
    <w:p w14:paraId="564C79B8" w14:textId="77777777" w:rsidR="00C20DEE" w:rsidRPr="00231356" w:rsidRDefault="00C20DEE" w:rsidP="00231356">
      <w:pPr>
        <w:spacing w:after="0" w:line="360" w:lineRule="auto"/>
        <w:jc w:val="both"/>
        <w:rPr>
          <w:rFonts w:ascii="Book Antiqua" w:hAnsi="Book Antiqua" w:cs="Times New Roman"/>
          <w:color w:val="000000" w:themeColor="text1"/>
          <w:sz w:val="24"/>
          <w:szCs w:val="24"/>
        </w:rPr>
      </w:pPr>
    </w:p>
    <w:p w14:paraId="06FD5F36" w14:textId="77777777" w:rsidR="00C20DEE" w:rsidRPr="00231356" w:rsidRDefault="00BF2355" w:rsidP="00231356">
      <w:pPr>
        <w:spacing w:after="0" w:line="360" w:lineRule="auto"/>
        <w:jc w:val="both"/>
        <w:rPr>
          <w:rFonts w:ascii="Book Antiqua" w:hAnsi="Book Antiqua" w:cs="Times New Roman"/>
          <w:color w:val="000000" w:themeColor="text1"/>
          <w:sz w:val="24"/>
          <w:szCs w:val="24"/>
        </w:rPr>
      </w:pPr>
      <w:r w:rsidRPr="00231356">
        <w:rPr>
          <w:rFonts w:ascii="Book Antiqua" w:hAnsi="Book Antiqua" w:cs="Times New Roman"/>
          <w:b/>
          <w:bCs/>
          <w:color w:val="000000" w:themeColor="text1"/>
          <w:sz w:val="24"/>
          <w:szCs w:val="24"/>
        </w:rPr>
        <w:t xml:space="preserve">CARE Checklist (2016) statement: </w:t>
      </w:r>
      <w:r w:rsidRPr="00231356">
        <w:rPr>
          <w:rFonts w:ascii="Book Antiqua" w:hAnsi="Book Antiqua" w:cs="Times New Roman"/>
          <w:color w:val="000000" w:themeColor="text1"/>
          <w:sz w:val="24"/>
          <w:szCs w:val="24"/>
        </w:rPr>
        <w:t>The authors have read the CARE Checklist</w:t>
      </w:r>
      <w:r w:rsidR="00C20DEE" w:rsidRPr="00231356">
        <w:rPr>
          <w:rFonts w:ascii="Book Antiqua" w:hAnsi="Book Antiqua" w:cs="Times New Roman"/>
          <w:color w:val="000000" w:themeColor="text1"/>
          <w:sz w:val="24"/>
          <w:szCs w:val="24"/>
        </w:rPr>
        <w:t xml:space="preserve"> </w:t>
      </w:r>
      <w:r w:rsidRPr="00231356">
        <w:rPr>
          <w:rFonts w:ascii="Book Antiqua" w:hAnsi="Book Antiqua" w:cs="Times New Roman"/>
          <w:color w:val="000000" w:themeColor="text1"/>
          <w:sz w:val="24"/>
          <w:szCs w:val="24"/>
        </w:rPr>
        <w:t>(</w:t>
      </w:r>
      <w:r w:rsidR="00C20DEE" w:rsidRPr="00231356">
        <w:rPr>
          <w:rFonts w:ascii="Book Antiqua" w:hAnsi="Book Antiqua" w:cs="Times New Roman"/>
          <w:color w:val="000000" w:themeColor="text1"/>
          <w:sz w:val="24"/>
          <w:szCs w:val="24"/>
        </w:rPr>
        <w:t>2016</w:t>
      </w:r>
      <w:r w:rsidRPr="00231356">
        <w:rPr>
          <w:rFonts w:ascii="Book Antiqua" w:hAnsi="Book Antiqua" w:cs="Times New Roman"/>
          <w:color w:val="000000" w:themeColor="text1"/>
          <w:sz w:val="24"/>
          <w:szCs w:val="24"/>
        </w:rPr>
        <w:t>), and the manuscript was prepared and revised according to the CARE</w:t>
      </w:r>
      <w:r w:rsidR="00C20DEE" w:rsidRPr="00231356">
        <w:rPr>
          <w:rFonts w:ascii="Book Antiqua" w:hAnsi="Book Antiqua" w:cs="Times New Roman"/>
          <w:color w:val="000000" w:themeColor="text1"/>
          <w:sz w:val="24"/>
          <w:szCs w:val="24"/>
        </w:rPr>
        <w:t xml:space="preserve"> </w:t>
      </w:r>
      <w:r w:rsidRPr="00231356">
        <w:rPr>
          <w:rFonts w:ascii="Book Antiqua" w:hAnsi="Book Antiqua" w:cs="Times New Roman"/>
          <w:color w:val="000000" w:themeColor="text1"/>
          <w:sz w:val="24"/>
          <w:szCs w:val="24"/>
        </w:rPr>
        <w:t>Checklist (2016).</w:t>
      </w:r>
    </w:p>
    <w:p w14:paraId="724EDD5B" w14:textId="77777777" w:rsidR="00C20DEE" w:rsidRPr="00231356" w:rsidRDefault="00C20DEE" w:rsidP="00231356">
      <w:pPr>
        <w:spacing w:after="0" w:line="360" w:lineRule="auto"/>
        <w:jc w:val="both"/>
        <w:rPr>
          <w:rFonts w:ascii="Book Antiqua" w:hAnsi="Book Antiqua" w:cs="Times New Roman"/>
          <w:color w:val="000000" w:themeColor="text1"/>
          <w:sz w:val="24"/>
          <w:szCs w:val="24"/>
        </w:rPr>
      </w:pPr>
    </w:p>
    <w:p w14:paraId="4E40E765" w14:textId="5B9935CB" w:rsidR="00C20DEE" w:rsidRPr="00231356" w:rsidRDefault="00BF2355" w:rsidP="00231356">
      <w:pPr>
        <w:spacing w:after="0" w:line="360" w:lineRule="auto"/>
        <w:jc w:val="both"/>
        <w:rPr>
          <w:rFonts w:ascii="Book Antiqua" w:hAnsi="Book Antiqua" w:cs="Times New Roman"/>
          <w:color w:val="000000" w:themeColor="text1"/>
          <w:sz w:val="24"/>
          <w:szCs w:val="24"/>
        </w:rPr>
      </w:pPr>
      <w:r w:rsidRPr="00231356">
        <w:rPr>
          <w:rFonts w:ascii="Book Antiqua" w:hAnsi="Book Antiqua" w:cs="Times New Roman"/>
          <w:b/>
          <w:bCs/>
          <w:color w:val="000000" w:themeColor="text1"/>
          <w:sz w:val="24"/>
          <w:szCs w:val="24"/>
        </w:rPr>
        <w:t xml:space="preserve">Open-Access: </w:t>
      </w:r>
      <w:r w:rsidRPr="00231356">
        <w:rPr>
          <w:rFonts w:ascii="Book Antiqua" w:hAnsi="Book Antiqua" w:cs="Times New Roman"/>
          <w:color w:val="000000" w:themeColor="text1"/>
          <w:sz w:val="24"/>
          <w:szCs w:val="24"/>
        </w:rPr>
        <w:t>This article is an open-access article which was selected by an in</w:t>
      </w:r>
      <w:r w:rsidR="00C20DEE" w:rsidRPr="00231356">
        <w:rPr>
          <w:rFonts w:ascii="Book Antiqua" w:hAnsi="Book Antiqua" w:cs="Times New Roman"/>
          <w:color w:val="000000" w:themeColor="text1"/>
          <w:sz w:val="24"/>
          <w:szCs w:val="24"/>
        </w:rPr>
        <w:t xml:space="preserve"> </w:t>
      </w:r>
      <w:r w:rsidRPr="00231356">
        <w:rPr>
          <w:rFonts w:ascii="Book Antiqua" w:hAnsi="Book Antiqua" w:cs="Times New Roman"/>
          <w:color w:val="000000" w:themeColor="text1"/>
          <w:sz w:val="24"/>
          <w:szCs w:val="24"/>
        </w:rPr>
        <w:t xml:space="preserve">house editor and fully peer-reviewed by external </w:t>
      </w:r>
      <w:r w:rsidR="00226657">
        <w:rPr>
          <w:rFonts w:ascii="Book Antiqua" w:hAnsi="Book Antiqua" w:cs="Times New Roman"/>
          <w:color w:val="000000" w:themeColor="text1"/>
          <w:sz w:val="24"/>
          <w:szCs w:val="24"/>
        </w:rPr>
        <w:t>reviewers. It is distributed in</w:t>
      </w:r>
      <w:r w:rsidR="00226657">
        <w:rPr>
          <w:rFonts w:ascii="Book Antiqua" w:hAnsi="Book Antiqua" w:cs="Times New Roman" w:hint="eastAsia"/>
          <w:color w:val="000000" w:themeColor="text1"/>
          <w:sz w:val="24"/>
          <w:szCs w:val="24"/>
        </w:rPr>
        <w:t xml:space="preserve"> </w:t>
      </w:r>
      <w:r w:rsidRPr="00231356">
        <w:rPr>
          <w:rFonts w:ascii="Book Antiqua" w:hAnsi="Book Antiqua" w:cs="Times New Roman"/>
          <w:color w:val="000000" w:themeColor="text1"/>
          <w:sz w:val="24"/>
          <w:szCs w:val="24"/>
        </w:rPr>
        <w:t>accordance with the Creative Commons Attribution Non Commercial (CC BYNC 4.0) license, which permits others to distr</w:t>
      </w:r>
      <w:r w:rsidR="00226657">
        <w:rPr>
          <w:rFonts w:ascii="Book Antiqua" w:hAnsi="Book Antiqua" w:cs="Times New Roman"/>
          <w:color w:val="000000" w:themeColor="text1"/>
          <w:sz w:val="24"/>
          <w:szCs w:val="24"/>
        </w:rPr>
        <w:t>ibute, remix, adapt, build upon</w:t>
      </w:r>
      <w:r w:rsidR="00226657">
        <w:rPr>
          <w:rFonts w:ascii="Book Antiqua" w:hAnsi="Book Antiqua" w:cs="Times New Roman" w:hint="eastAsia"/>
          <w:color w:val="000000" w:themeColor="text1"/>
          <w:sz w:val="24"/>
          <w:szCs w:val="24"/>
        </w:rPr>
        <w:t xml:space="preserve"> </w:t>
      </w:r>
      <w:r w:rsidRPr="00231356">
        <w:rPr>
          <w:rFonts w:ascii="Book Antiqua" w:hAnsi="Book Antiqua" w:cs="Times New Roman"/>
          <w:color w:val="000000" w:themeColor="text1"/>
          <w:sz w:val="24"/>
          <w:szCs w:val="24"/>
        </w:rPr>
        <w:t>this work non-commercially, and license thei</w:t>
      </w:r>
      <w:r w:rsidR="00226657">
        <w:rPr>
          <w:rFonts w:ascii="Book Antiqua" w:hAnsi="Book Antiqua" w:cs="Times New Roman"/>
          <w:color w:val="000000" w:themeColor="text1"/>
          <w:sz w:val="24"/>
          <w:szCs w:val="24"/>
        </w:rPr>
        <w:t>r derivative works on different</w:t>
      </w:r>
      <w:r w:rsidR="00226657">
        <w:rPr>
          <w:rFonts w:ascii="Book Antiqua" w:hAnsi="Book Antiqua" w:cs="Times New Roman" w:hint="eastAsia"/>
          <w:color w:val="000000" w:themeColor="text1"/>
          <w:sz w:val="24"/>
          <w:szCs w:val="24"/>
        </w:rPr>
        <w:t xml:space="preserve"> </w:t>
      </w:r>
      <w:r w:rsidRPr="00231356">
        <w:rPr>
          <w:rFonts w:ascii="Book Antiqua" w:hAnsi="Book Antiqua" w:cs="Times New Roman"/>
          <w:color w:val="000000" w:themeColor="text1"/>
          <w:sz w:val="24"/>
          <w:szCs w:val="24"/>
        </w:rPr>
        <w:t xml:space="preserve">terms, provided the original work is properly cited and the use is noncommercial. See: </w:t>
      </w:r>
      <w:r w:rsidR="00C20DEE" w:rsidRPr="00231356">
        <w:rPr>
          <w:rFonts w:ascii="Book Antiqua" w:hAnsi="Book Antiqua" w:cs="Times New Roman"/>
          <w:color w:val="000000" w:themeColor="text1"/>
          <w:sz w:val="24"/>
          <w:szCs w:val="24"/>
        </w:rPr>
        <w:t>http://creativecommons.org/licenses/by-nc/4.0/</w:t>
      </w:r>
    </w:p>
    <w:p w14:paraId="4F178AE1" w14:textId="77777777" w:rsidR="00C20DEE" w:rsidRPr="00231356" w:rsidRDefault="00C20DEE" w:rsidP="00231356">
      <w:pPr>
        <w:spacing w:after="0" w:line="360" w:lineRule="auto"/>
        <w:jc w:val="both"/>
        <w:rPr>
          <w:rFonts w:ascii="Book Antiqua" w:hAnsi="Book Antiqua" w:cs="Times New Roman"/>
          <w:color w:val="000000" w:themeColor="text1"/>
          <w:sz w:val="24"/>
          <w:szCs w:val="24"/>
        </w:rPr>
      </w:pPr>
    </w:p>
    <w:p w14:paraId="13A34E2D" w14:textId="52397B7E" w:rsidR="00C20DEE" w:rsidRPr="00231356" w:rsidRDefault="00BF2355" w:rsidP="00231356">
      <w:pPr>
        <w:spacing w:after="0" w:line="360" w:lineRule="auto"/>
        <w:jc w:val="both"/>
        <w:rPr>
          <w:rFonts w:ascii="Book Antiqua" w:hAnsi="Book Antiqua" w:cs="Times New Roman"/>
          <w:color w:val="000000" w:themeColor="text1"/>
          <w:sz w:val="24"/>
          <w:szCs w:val="24"/>
        </w:rPr>
      </w:pPr>
      <w:r w:rsidRPr="00231356">
        <w:rPr>
          <w:rFonts w:ascii="Book Antiqua" w:hAnsi="Book Antiqua" w:cs="Times New Roman"/>
          <w:b/>
          <w:bCs/>
          <w:color w:val="000000" w:themeColor="text1"/>
          <w:sz w:val="24"/>
          <w:szCs w:val="24"/>
        </w:rPr>
        <w:t xml:space="preserve">Manuscript source: </w:t>
      </w:r>
      <w:r w:rsidRPr="00231356">
        <w:rPr>
          <w:rFonts w:ascii="Book Antiqua" w:hAnsi="Book Antiqua" w:cs="Times New Roman"/>
          <w:color w:val="000000" w:themeColor="text1"/>
          <w:sz w:val="24"/>
          <w:szCs w:val="24"/>
        </w:rPr>
        <w:t xml:space="preserve">Unsolicited </w:t>
      </w:r>
      <w:r w:rsidR="00A112DD" w:rsidRPr="00231356">
        <w:rPr>
          <w:rFonts w:ascii="Book Antiqua" w:hAnsi="Book Antiqua" w:cs="Times New Roman"/>
          <w:color w:val="000000" w:themeColor="text1"/>
          <w:sz w:val="24"/>
          <w:szCs w:val="24"/>
        </w:rPr>
        <w:t>manuscript</w:t>
      </w:r>
    </w:p>
    <w:p w14:paraId="5AEB430B" w14:textId="77777777" w:rsidR="00C20DEE" w:rsidRPr="00231356" w:rsidRDefault="00C20DEE" w:rsidP="00231356">
      <w:pPr>
        <w:spacing w:after="0" w:line="360" w:lineRule="auto"/>
        <w:jc w:val="both"/>
        <w:rPr>
          <w:rFonts w:ascii="Book Antiqua" w:hAnsi="Book Antiqua" w:cs="Times New Roman"/>
          <w:color w:val="000000" w:themeColor="text1"/>
          <w:sz w:val="24"/>
          <w:szCs w:val="24"/>
        </w:rPr>
      </w:pPr>
    </w:p>
    <w:p w14:paraId="34AEB249" w14:textId="784DCB3C" w:rsidR="0038623F" w:rsidRPr="00231356" w:rsidRDefault="0038623F" w:rsidP="00231356">
      <w:pPr>
        <w:spacing w:after="0" w:line="360" w:lineRule="auto"/>
        <w:jc w:val="both"/>
        <w:rPr>
          <w:rFonts w:ascii="Book Antiqua" w:hAnsi="Book Antiqua" w:cs="Times New Roman"/>
          <w:color w:val="000000" w:themeColor="text1"/>
          <w:sz w:val="24"/>
          <w:szCs w:val="24"/>
        </w:rPr>
      </w:pPr>
      <w:r w:rsidRPr="00231356">
        <w:rPr>
          <w:rFonts w:ascii="Book Antiqua" w:hAnsi="Book Antiqua"/>
          <w:b/>
          <w:sz w:val="24"/>
          <w:szCs w:val="24"/>
        </w:rPr>
        <w:t>Corresponding author:</w:t>
      </w:r>
      <w:r w:rsidRPr="00231356">
        <w:rPr>
          <w:rFonts w:ascii="Book Antiqua" w:hAnsi="Book Antiqua"/>
          <w:bCs/>
          <w:sz w:val="24"/>
          <w:szCs w:val="24"/>
        </w:rPr>
        <w:t xml:space="preserve"> </w:t>
      </w:r>
      <w:r w:rsidR="00BF2355" w:rsidRPr="00231356">
        <w:rPr>
          <w:rFonts w:ascii="Book Antiqua" w:hAnsi="Book Antiqua" w:cs="Times New Roman"/>
          <w:b/>
          <w:bCs/>
          <w:color w:val="000000" w:themeColor="text1"/>
          <w:sz w:val="24"/>
          <w:szCs w:val="24"/>
        </w:rPr>
        <w:t>Xin</w:t>
      </w:r>
      <w:r w:rsidRPr="00231356">
        <w:rPr>
          <w:rFonts w:ascii="Book Antiqua" w:hAnsi="Book Antiqua" w:cs="Times New Roman"/>
          <w:b/>
          <w:bCs/>
          <w:color w:val="000000" w:themeColor="text1"/>
          <w:sz w:val="24"/>
          <w:szCs w:val="24"/>
        </w:rPr>
        <w:t xml:space="preserve">-Yu </w:t>
      </w:r>
      <w:r w:rsidR="00BF2355" w:rsidRPr="00231356">
        <w:rPr>
          <w:rFonts w:ascii="Book Antiqua" w:hAnsi="Book Antiqua" w:cs="Times New Roman"/>
          <w:b/>
          <w:bCs/>
          <w:color w:val="000000" w:themeColor="text1"/>
          <w:sz w:val="24"/>
          <w:szCs w:val="24"/>
        </w:rPr>
        <w:t xml:space="preserve">Yang, MD, PhD, Professor, </w:t>
      </w:r>
      <w:r w:rsidR="00BF2355" w:rsidRPr="00231356">
        <w:rPr>
          <w:rFonts w:ascii="Book Antiqua" w:hAnsi="Book Antiqua" w:cs="Times New Roman"/>
          <w:color w:val="000000" w:themeColor="text1"/>
          <w:sz w:val="24"/>
          <w:szCs w:val="24"/>
        </w:rPr>
        <w:t xml:space="preserve">Department of Neurosurgery, Tianjin Medical University General Hospital, </w:t>
      </w:r>
      <w:r w:rsidRPr="00231356">
        <w:rPr>
          <w:rFonts w:ascii="Book Antiqua" w:hAnsi="Book Antiqua" w:cs="Times New Roman"/>
          <w:color w:val="000000" w:themeColor="text1"/>
          <w:sz w:val="24"/>
          <w:szCs w:val="24"/>
        </w:rPr>
        <w:t>No. 154</w:t>
      </w:r>
      <w:r w:rsidR="00493B4C">
        <w:rPr>
          <w:rFonts w:ascii="Book Antiqua" w:hAnsi="Book Antiqua" w:cs="Times New Roman"/>
          <w:color w:val="000000" w:themeColor="text1"/>
          <w:sz w:val="24"/>
          <w:szCs w:val="24"/>
        </w:rPr>
        <w:t>,</w:t>
      </w:r>
      <w:r w:rsidRPr="00231356">
        <w:rPr>
          <w:rFonts w:ascii="Book Antiqua" w:hAnsi="Book Antiqua" w:cs="Times New Roman"/>
          <w:color w:val="000000" w:themeColor="text1"/>
          <w:sz w:val="24"/>
          <w:szCs w:val="24"/>
        </w:rPr>
        <w:t xml:space="preserve"> Anshan Road, </w:t>
      </w:r>
      <w:r w:rsidR="00BF2355" w:rsidRPr="00231356">
        <w:rPr>
          <w:rFonts w:ascii="Book Antiqua" w:hAnsi="Book Antiqua" w:cs="Times New Roman"/>
          <w:color w:val="000000" w:themeColor="text1"/>
          <w:sz w:val="24"/>
          <w:szCs w:val="24"/>
        </w:rPr>
        <w:t>Tianjin 3</w:t>
      </w:r>
      <w:r w:rsidRPr="00231356">
        <w:rPr>
          <w:rFonts w:ascii="Book Antiqua" w:hAnsi="Book Antiqua" w:cs="Times New Roman"/>
          <w:color w:val="000000" w:themeColor="text1"/>
          <w:sz w:val="24"/>
          <w:szCs w:val="24"/>
        </w:rPr>
        <w:t xml:space="preserve">00052, China. </w:t>
      </w:r>
      <w:r w:rsidRPr="00A74622">
        <w:rPr>
          <w:rFonts w:ascii="Book Antiqua" w:hAnsi="Book Antiqua" w:cs="Times New Roman"/>
          <w:sz w:val="24"/>
          <w:szCs w:val="24"/>
        </w:rPr>
        <w:t>yangxinyu@tmu.edu.cn</w:t>
      </w:r>
    </w:p>
    <w:p w14:paraId="7AAD1C39" w14:textId="282C095F" w:rsidR="00616B2C" w:rsidRPr="00231356" w:rsidRDefault="00BF2355" w:rsidP="00231356">
      <w:pPr>
        <w:spacing w:after="0" w:line="360" w:lineRule="auto"/>
        <w:jc w:val="both"/>
        <w:rPr>
          <w:rFonts w:ascii="Book Antiqua" w:hAnsi="Book Antiqua" w:cs="Times New Roman"/>
          <w:color w:val="000000" w:themeColor="text1"/>
          <w:sz w:val="24"/>
          <w:szCs w:val="24"/>
        </w:rPr>
      </w:pPr>
      <w:r w:rsidRPr="00231356">
        <w:rPr>
          <w:rFonts w:ascii="Book Antiqua" w:hAnsi="Book Antiqua" w:cs="Times New Roman"/>
          <w:b/>
          <w:bCs/>
          <w:color w:val="000000" w:themeColor="text1"/>
          <w:sz w:val="24"/>
          <w:szCs w:val="24"/>
        </w:rPr>
        <w:t xml:space="preserve">Telephone: </w:t>
      </w:r>
      <w:r w:rsidRPr="00231356">
        <w:rPr>
          <w:rFonts w:ascii="Book Antiqua" w:hAnsi="Book Antiqua" w:cs="Times New Roman"/>
          <w:color w:val="000000" w:themeColor="text1"/>
          <w:sz w:val="24"/>
          <w:szCs w:val="24"/>
        </w:rPr>
        <w:t>+86-186</w:t>
      </w:r>
      <w:r w:rsidR="00616B2C" w:rsidRPr="00231356">
        <w:rPr>
          <w:rFonts w:ascii="Book Antiqua" w:hAnsi="Book Antiqua" w:cs="Times New Roman"/>
          <w:color w:val="000000" w:themeColor="text1"/>
          <w:sz w:val="24"/>
          <w:szCs w:val="24"/>
        </w:rPr>
        <w:t>-</w:t>
      </w:r>
      <w:r w:rsidRPr="00231356">
        <w:rPr>
          <w:rFonts w:ascii="Book Antiqua" w:hAnsi="Book Antiqua" w:cs="Times New Roman"/>
          <w:color w:val="000000" w:themeColor="text1"/>
          <w:sz w:val="24"/>
          <w:szCs w:val="24"/>
        </w:rPr>
        <w:t>22766038</w:t>
      </w:r>
    </w:p>
    <w:p w14:paraId="422998ED" w14:textId="77777777" w:rsidR="003541C1" w:rsidRPr="00231356" w:rsidRDefault="00BF2355" w:rsidP="00231356">
      <w:pPr>
        <w:spacing w:after="0" w:line="360" w:lineRule="auto"/>
        <w:jc w:val="both"/>
        <w:rPr>
          <w:rFonts w:ascii="Book Antiqua" w:hAnsi="Book Antiqua" w:cs="Times New Roman"/>
          <w:color w:val="000000" w:themeColor="text1"/>
          <w:sz w:val="24"/>
          <w:szCs w:val="24"/>
        </w:rPr>
      </w:pPr>
      <w:r w:rsidRPr="00231356">
        <w:rPr>
          <w:rFonts w:ascii="Book Antiqua" w:hAnsi="Book Antiqua" w:cs="Times New Roman"/>
          <w:b/>
          <w:bCs/>
          <w:color w:val="000000" w:themeColor="text1"/>
          <w:sz w:val="24"/>
          <w:szCs w:val="24"/>
        </w:rPr>
        <w:t xml:space="preserve">Fax: </w:t>
      </w:r>
      <w:r w:rsidR="00616B2C" w:rsidRPr="00231356">
        <w:rPr>
          <w:rFonts w:ascii="Book Antiqua" w:hAnsi="Book Antiqua" w:cs="Times New Roman"/>
          <w:color w:val="000000" w:themeColor="text1"/>
          <w:sz w:val="24"/>
          <w:szCs w:val="24"/>
        </w:rPr>
        <w:t>+86-</w:t>
      </w:r>
      <w:r w:rsidRPr="00231356">
        <w:rPr>
          <w:rFonts w:ascii="Book Antiqua" w:hAnsi="Book Antiqua" w:cs="Times New Roman"/>
          <w:color w:val="000000" w:themeColor="text1"/>
          <w:sz w:val="24"/>
          <w:szCs w:val="24"/>
        </w:rPr>
        <w:t>22</w:t>
      </w:r>
      <w:r w:rsidR="00616B2C" w:rsidRPr="00231356">
        <w:rPr>
          <w:rFonts w:ascii="Book Antiqua" w:hAnsi="Book Antiqua" w:cs="Times New Roman"/>
          <w:color w:val="000000" w:themeColor="text1"/>
          <w:sz w:val="24"/>
          <w:szCs w:val="24"/>
        </w:rPr>
        <w:t>-</w:t>
      </w:r>
      <w:r w:rsidRPr="00231356">
        <w:rPr>
          <w:rFonts w:ascii="Book Antiqua" w:hAnsi="Book Antiqua" w:cs="Times New Roman"/>
          <w:color w:val="000000" w:themeColor="text1"/>
          <w:sz w:val="24"/>
          <w:szCs w:val="24"/>
        </w:rPr>
        <w:t>60362237</w:t>
      </w:r>
    </w:p>
    <w:p w14:paraId="26BA8612" w14:textId="77777777" w:rsidR="003541C1" w:rsidRPr="00231356" w:rsidRDefault="003541C1" w:rsidP="00231356">
      <w:pPr>
        <w:spacing w:after="0" w:line="360" w:lineRule="auto"/>
        <w:jc w:val="both"/>
        <w:rPr>
          <w:rFonts w:ascii="Book Antiqua" w:hAnsi="Book Antiqua" w:cs="Times New Roman"/>
          <w:color w:val="000000" w:themeColor="text1"/>
          <w:sz w:val="24"/>
          <w:szCs w:val="24"/>
        </w:rPr>
      </w:pPr>
    </w:p>
    <w:p w14:paraId="48A6842B" w14:textId="3FC9F2AB" w:rsidR="003541C1" w:rsidRPr="00231356" w:rsidRDefault="003541C1" w:rsidP="00231356">
      <w:pPr>
        <w:spacing w:after="0" w:line="360" w:lineRule="auto"/>
        <w:jc w:val="both"/>
        <w:rPr>
          <w:rFonts w:ascii="Book Antiqua" w:hAnsi="Book Antiqua"/>
          <w:b/>
          <w:color w:val="000000"/>
          <w:sz w:val="24"/>
          <w:szCs w:val="24"/>
        </w:rPr>
      </w:pPr>
      <w:r w:rsidRPr="00231356">
        <w:rPr>
          <w:rFonts w:ascii="Book Antiqua" w:hAnsi="Book Antiqua"/>
          <w:b/>
          <w:color w:val="000000"/>
          <w:sz w:val="24"/>
          <w:szCs w:val="24"/>
        </w:rPr>
        <w:lastRenderedPageBreak/>
        <w:t xml:space="preserve">Received: </w:t>
      </w:r>
      <w:r w:rsidRPr="00231356">
        <w:rPr>
          <w:rFonts w:ascii="Book Antiqua" w:hAnsi="Book Antiqua"/>
          <w:color w:val="000000"/>
          <w:sz w:val="24"/>
          <w:szCs w:val="24"/>
        </w:rPr>
        <w:t>January 27, 2019</w:t>
      </w:r>
    </w:p>
    <w:p w14:paraId="37294501" w14:textId="2EE8C149" w:rsidR="003541C1" w:rsidRPr="00231356" w:rsidRDefault="003541C1" w:rsidP="00231356">
      <w:pPr>
        <w:spacing w:after="0" w:line="360" w:lineRule="auto"/>
        <w:jc w:val="both"/>
        <w:rPr>
          <w:rFonts w:ascii="Book Antiqua" w:hAnsi="Book Antiqua"/>
          <w:b/>
          <w:color w:val="000000"/>
          <w:sz w:val="24"/>
          <w:szCs w:val="24"/>
        </w:rPr>
      </w:pPr>
      <w:r w:rsidRPr="00231356">
        <w:rPr>
          <w:rFonts w:ascii="Book Antiqua" w:hAnsi="Book Antiqua"/>
          <w:b/>
          <w:color w:val="000000"/>
          <w:sz w:val="24"/>
          <w:szCs w:val="24"/>
        </w:rPr>
        <w:t xml:space="preserve">Peer-review started: </w:t>
      </w:r>
      <w:r w:rsidRPr="00231356">
        <w:rPr>
          <w:rFonts w:ascii="Book Antiqua" w:hAnsi="Book Antiqua"/>
          <w:color w:val="000000"/>
          <w:sz w:val="24"/>
          <w:szCs w:val="24"/>
        </w:rPr>
        <w:t>January 28, 2019</w:t>
      </w:r>
    </w:p>
    <w:p w14:paraId="454919F8" w14:textId="77777777" w:rsidR="003541C1" w:rsidRPr="00231356" w:rsidRDefault="003541C1" w:rsidP="00231356">
      <w:pPr>
        <w:spacing w:after="0" w:line="360" w:lineRule="auto"/>
        <w:jc w:val="both"/>
        <w:rPr>
          <w:rFonts w:ascii="Book Antiqua" w:hAnsi="Book Antiqua"/>
          <w:b/>
          <w:color w:val="000000"/>
          <w:sz w:val="24"/>
          <w:szCs w:val="24"/>
        </w:rPr>
      </w:pPr>
      <w:r w:rsidRPr="00231356">
        <w:rPr>
          <w:rFonts w:ascii="Book Antiqua" w:hAnsi="Book Antiqua"/>
          <w:b/>
          <w:color w:val="000000"/>
          <w:sz w:val="24"/>
          <w:szCs w:val="24"/>
        </w:rPr>
        <w:t xml:space="preserve">First decision: </w:t>
      </w:r>
      <w:r w:rsidRPr="00231356">
        <w:rPr>
          <w:rFonts w:ascii="Book Antiqua" w:hAnsi="Book Antiqua"/>
          <w:color w:val="000000"/>
          <w:sz w:val="24"/>
          <w:szCs w:val="24"/>
        </w:rPr>
        <w:t>May 31, 2019</w:t>
      </w:r>
    </w:p>
    <w:p w14:paraId="20761A6F" w14:textId="3F448FDA" w:rsidR="003541C1" w:rsidRPr="00231356" w:rsidRDefault="003541C1" w:rsidP="00231356">
      <w:pPr>
        <w:spacing w:after="0" w:line="360" w:lineRule="auto"/>
        <w:jc w:val="both"/>
        <w:rPr>
          <w:rFonts w:ascii="Book Antiqua" w:hAnsi="Book Antiqua"/>
          <w:b/>
          <w:color w:val="000000"/>
          <w:sz w:val="24"/>
          <w:szCs w:val="24"/>
        </w:rPr>
      </w:pPr>
      <w:r w:rsidRPr="00231356">
        <w:rPr>
          <w:rFonts w:ascii="Book Antiqua" w:hAnsi="Book Antiqua"/>
          <w:b/>
          <w:color w:val="000000"/>
          <w:sz w:val="24"/>
          <w:szCs w:val="24"/>
        </w:rPr>
        <w:t xml:space="preserve">Revised: </w:t>
      </w:r>
      <w:r w:rsidRPr="00231356">
        <w:rPr>
          <w:rFonts w:ascii="Book Antiqua" w:hAnsi="Book Antiqua"/>
          <w:color w:val="000000"/>
          <w:sz w:val="24"/>
          <w:szCs w:val="24"/>
        </w:rPr>
        <w:t>June 18, 2019</w:t>
      </w:r>
    </w:p>
    <w:p w14:paraId="6DE0D7E8" w14:textId="4AB7A656" w:rsidR="003541C1" w:rsidRPr="00231356" w:rsidRDefault="003541C1" w:rsidP="00231356">
      <w:pPr>
        <w:spacing w:after="0" w:line="360" w:lineRule="auto"/>
        <w:jc w:val="both"/>
        <w:rPr>
          <w:rFonts w:ascii="Book Antiqua" w:hAnsi="Book Antiqua"/>
          <w:b/>
          <w:color w:val="000000"/>
          <w:sz w:val="24"/>
          <w:szCs w:val="24"/>
        </w:rPr>
      </w:pPr>
      <w:r w:rsidRPr="00231356">
        <w:rPr>
          <w:rFonts w:ascii="Book Antiqua" w:hAnsi="Book Antiqua"/>
          <w:b/>
          <w:color w:val="000000"/>
          <w:sz w:val="24"/>
          <w:szCs w:val="24"/>
        </w:rPr>
        <w:t>Accepted:</w:t>
      </w:r>
      <w:r w:rsidR="000236AB" w:rsidRPr="000236AB">
        <w:t xml:space="preserve"> </w:t>
      </w:r>
      <w:r w:rsidR="000236AB" w:rsidRPr="000236AB">
        <w:rPr>
          <w:rFonts w:ascii="Book Antiqua" w:hAnsi="Book Antiqua"/>
          <w:color w:val="000000"/>
          <w:sz w:val="24"/>
          <w:szCs w:val="24"/>
        </w:rPr>
        <w:t>July 27, 2019</w:t>
      </w:r>
      <w:r w:rsidRPr="000236AB">
        <w:rPr>
          <w:rFonts w:ascii="Book Antiqua" w:hAnsi="Book Antiqua"/>
          <w:color w:val="000000"/>
          <w:sz w:val="24"/>
          <w:szCs w:val="24"/>
        </w:rPr>
        <w:t xml:space="preserve"> </w:t>
      </w:r>
    </w:p>
    <w:p w14:paraId="65C7D956" w14:textId="77777777" w:rsidR="003541C1" w:rsidRPr="00231356" w:rsidRDefault="003541C1" w:rsidP="00231356">
      <w:pPr>
        <w:spacing w:after="0" w:line="360" w:lineRule="auto"/>
        <w:jc w:val="both"/>
        <w:rPr>
          <w:rFonts w:ascii="Book Antiqua" w:hAnsi="Book Antiqua"/>
          <w:b/>
          <w:color w:val="000000"/>
          <w:sz w:val="24"/>
          <w:szCs w:val="24"/>
        </w:rPr>
      </w:pPr>
      <w:r w:rsidRPr="00231356">
        <w:rPr>
          <w:rFonts w:ascii="Book Antiqua" w:hAnsi="Book Antiqua"/>
          <w:b/>
          <w:color w:val="000000"/>
          <w:sz w:val="24"/>
          <w:szCs w:val="24"/>
        </w:rPr>
        <w:t>Article in press:</w:t>
      </w:r>
    </w:p>
    <w:p w14:paraId="3EE9B466" w14:textId="77777777" w:rsidR="003541C1" w:rsidRPr="00231356" w:rsidRDefault="003541C1" w:rsidP="00231356">
      <w:pPr>
        <w:spacing w:after="0" w:line="360" w:lineRule="auto"/>
        <w:jc w:val="both"/>
        <w:rPr>
          <w:rFonts w:ascii="Book Antiqua" w:hAnsi="Book Antiqua"/>
          <w:b/>
          <w:color w:val="000000"/>
          <w:sz w:val="24"/>
          <w:szCs w:val="24"/>
        </w:rPr>
      </w:pPr>
      <w:r w:rsidRPr="00231356">
        <w:rPr>
          <w:rFonts w:ascii="Book Antiqua" w:hAnsi="Book Antiqua"/>
          <w:b/>
          <w:color w:val="000000"/>
          <w:sz w:val="24"/>
          <w:szCs w:val="24"/>
        </w:rPr>
        <w:t>Published online:</w:t>
      </w:r>
    </w:p>
    <w:p w14:paraId="3B50F443" w14:textId="77777777" w:rsidR="003541C1" w:rsidRPr="00231356" w:rsidRDefault="003541C1" w:rsidP="00231356">
      <w:pPr>
        <w:spacing w:after="0" w:line="360" w:lineRule="auto"/>
        <w:jc w:val="both"/>
        <w:rPr>
          <w:rFonts w:ascii="Book Antiqua" w:hAnsi="Book Antiqua" w:cs="Times New Roman"/>
          <w:color w:val="000000" w:themeColor="text1"/>
          <w:sz w:val="24"/>
          <w:szCs w:val="24"/>
        </w:rPr>
      </w:pPr>
    </w:p>
    <w:p w14:paraId="4A0519B0" w14:textId="77777777" w:rsidR="007F7C9A" w:rsidRPr="00231356" w:rsidRDefault="007F7C9A" w:rsidP="00231356">
      <w:pPr>
        <w:spacing w:after="0" w:line="360" w:lineRule="auto"/>
        <w:jc w:val="both"/>
        <w:rPr>
          <w:rFonts w:ascii="Book Antiqua" w:hAnsi="Book Antiqua" w:cs="Times New Roman"/>
          <w:color w:val="000000" w:themeColor="text1"/>
          <w:sz w:val="24"/>
          <w:szCs w:val="24"/>
        </w:rPr>
      </w:pPr>
      <w:r w:rsidRPr="00231356">
        <w:rPr>
          <w:rFonts w:ascii="Book Antiqua" w:hAnsi="Book Antiqua" w:cs="Times New Roman"/>
          <w:color w:val="000000" w:themeColor="text1"/>
          <w:sz w:val="24"/>
          <w:szCs w:val="24"/>
        </w:rPr>
        <w:br w:type="page"/>
      </w:r>
    </w:p>
    <w:p w14:paraId="6DAAC641" w14:textId="66CFB950" w:rsidR="003541C1" w:rsidRPr="00231356" w:rsidRDefault="00BF2355" w:rsidP="00231356">
      <w:pPr>
        <w:spacing w:after="0" w:line="360" w:lineRule="auto"/>
        <w:jc w:val="both"/>
        <w:rPr>
          <w:rFonts w:ascii="Book Antiqua" w:hAnsi="Book Antiqua" w:cs="Times New Roman"/>
          <w:b/>
          <w:bCs/>
          <w:color w:val="000000" w:themeColor="text1"/>
          <w:sz w:val="24"/>
          <w:szCs w:val="24"/>
        </w:rPr>
      </w:pPr>
      <w:r w:rsidRPr="00231356">
        <w:rPr>
          <w:rFonts w:ascii="Book Antiqua" w:hAnsi="Book Antiqua" w:cs="Times New Roman"/>
          <w:b/>
          <w:bCs/>
          <w:color w:val="000000" w:themeColor="text1"/>
          <w:sz w:val="24"/>
          <w:szCs w:val="24"/>
        </w:rPr>
        <w:lastRenderedPageBreak/>
        <w:t>Abstract</w:t>
      </w:r>
    </w:p>
    <w:p w14:paraId="54898C20" w14:textId="77777777" w:rsidR="007F7C9A" w:rsidRPr="00231356" w:rsidRDefault="00BF2355" w:rsidP="00231356">
      <w:pPr>
        <w:spacing w:after="0" w:line="360" w:lineRule="auto"/>
        <w:jc w:val="both"/>
        <w:rPr>
          <w:rFonts w:ascii="Book Antiqua" w:hAnsi="Book Antiqua" w:cs="Times New Roman"/>
          <w:b/>
          <w:bCs/>
          <w:i/>
          <w:iCs/>
          <w:color w:val="000000" w:themeColor="text1"/>
          <w:sz w:val="24"/>
          <w:szCs w:val="24"/>
        </w:rPr>
      </w:pPr>
      <w:r w:rsidRPr="00231356">
        <w:rPr>
          <w:rFonts w:ascii="Book Antiqua" w:hAnsi="Book Antiqua" w:cs="Times New Roman"/>
          <w:b/>
          <w:bCs/>
          <w:i/>
          <w:iCs/>
          <w:color w:val="000000" w:themeColor="text1"/>
          <w:sz w:val="24"/>
          <w:szCs w:val="24"/>
        </w:rPr>
        <w:t>BACKGROUND</w:t>
      </w:r>
    </w:p>
    <w:p w14:paraId="5C1CD0BC" w14:textId="0CC5F0CA" w:rsidR="00BF2355" w:rsidRPr="00231356" w:rsidRDefault="00BF2355" w:rsidP="00231356">
      <w:pPr>
        <w:spacing w:after="0" w:line="360" w:lineRule="auto"/>
        <w:jc w:val="both"/>
        <w:rPr>
          <w:rFonts w:ascii="Book Antiqua" w:hAnsi="Book Antiqua" w:cs="Times New Roman"/>
          <w:i/>
          <w:iCs/>
          <w:color w:val="000000" w:themeColor="text1"/>
          <w:sz w:val="24"/>
          <w:szCs w:val="24"/>
        </w:rPr>
      </w:pPr>
      <w:r w:rsidRPr="00231356">
        <w:rPr>
          <w:rFonts w:ascii="Book Antiqua" w:hAnsi="Book Antiqua" w:cs="Times New Roman"/>
          <w:color w:val="000000" w:themeColor="text1"/>
          <w:sz w:val="24"/>
          <w:szCs w:val="24"/>
        </w:rPr>
        <w:t>Surgical treatment for large carotid body tumor</w:t>
      </w:r>
      <w:r w:rsidR="00493B4C">
        <w:rPr>
          <w:rFonts w:ascii="Book Antiqua" w:hAnsi="Book Antiqua" w:cs="Times New Roman"/>
          <w:color w:val="000000" w:themeColor="text1"/>
          <w:sz w:val="24"/>
          <w:szCs w:val="24"/>
        </w:rPr>
        <w:t>s</w:t>
      </w:r>
      <w:r w:rsidRPr="00231356">
        <w:rPr>
          <w:rFonts w:ascii="Book Antiqua" w:hAnsi="Book Antiqua" w:cs="Times New Roman"/>
          <w:color w:val="000000" w:themeColor="text1"/>
          <w:sz w:val="24"/>
          <w:szCs w:val="24"/>
        </w:rPr>
        <w:t xml:space="preserve"> (CBT</w:t>
      </w:r>
      <w:r w:rsidR="00493B4C">
        <w:rPr>
          <w:rFonts w:ascii="Book Antiqua" w:hAnsi="Book Antiqua" w:cs="Times New Roman"/>
          <w:color w:val="000000" w:themeColor="text1"/>
          <w:sz w:val="24"/>
          <w:szCs w:val="24"/>
        </w:rPr>
        <w:t>s</w:t>
      </w:r>
      <w:r w:rsidRPr="00231356">
        <w:rPr>
          <w:rFonts w:ascii="Book Antiqua" w:hAnsi="Book Antiqua" w:cs="Times New Roman"/>
          <w:color w:val="000000" w:themeColor="text1"/>
          <w:sz w:val="24"/>
          <w:szCs w:val="24"/>
        </w:rPr>
        <w:t xml:space="preserve">), particularly the </w:t>
      </w:r>
      <w:proofErr w:type="spellStart"/>
      <w:r w:rsidRPr="00231356">
        <w:rPr>
          <w:rFonts w:ascii="Book Antiqua" w:hAnsi="Book Antiqua" w:cs="Times New Roman"/>
          <w:color w:val="000000" w:themeColor="text1"/>
          <w:sz w:val="24"/>
          <w:szCs w:val="24"/>
        </w:rPr>
        <w:t>Shamblin</w:t>
      </w:r>
      <w:proofErr w:type="spellEnd"/>
      <w:r w:rsidRPr="00231356">
        <w:rPr>
          <w:rFonts w:ascii="Book Antiqua" w:hAnsi="Book Antiqua" w:cs="Times New Roman"/>
          <w:color w:val="000000" w:themeColor="text1"/>
          <w:sz w:val="24"/>
          <w:szCs w:val="24"/>
        </w:rPr>
        <w:t xml:space="preserve"> III type, is challenging and rarely reported.</w:t>
      </w:r>
      <w:r w:rsidRPr="00231356">
        <w:rPr>
          <w:rFonts w:ascii="Book Antiqua" w:hAnsi="Book Antiqua" w:cs="Times New Roman"/>
          <w:i/>
          <w:iCs/>
          <w:color w:val="000000" w:themeColor="text1"/>
          <w:sz w:val="24"/>
          <w:szCs w:val="24"/>
        </w:rPr>
        <w:t xml:space="preserve"> </w:t>
      </w:r>
    </w:p>
    <w:p w14:paraId="7237C32E" w14:textId="77777777" w:rsidR="007F7C9A" w:rsidRPr="00493B4C" w:rsidRDefault="007F7C9A" w:rsidP="00231356">
      <w:pPr>
        <w:spacing w:after="0" w:line="360" w:lineRule="auto"/>
        <w:jc w:val="both"/>
        <w:rPr>
          <w:rFonts w:ascii="Book Antiqua" w:hAnsi="Book Antiqua" w:cs="Times New Roman"/>
          <w:color w:val="000000" w:themeColor="text1"/>
          <w:sz w:val="24"/>
          <w:szCs w:val="24"/>
        </w:rPr>
      </w:pPr>
    </w:p>
    <w:p w14:paraId="39E9FE3A" w14:textId="77777777" w:rsidR="007F7C9A" w:rsidRPr="00231356" w:rsidRDefault="00BF2355" w:rsidP="00231356">
      <w:pPr>
        <w:spacing w:after="0" w:line="360" w:lineRule="auto"/>
        <w:jc w:val="both"/>
        <w:rPr>
          <w:rFonts w:ascii="Book Antiqua" w:hAnsi="Book Antiqua" w:cs="Times New Roman"/>
          <w:b/>
          <w:bCs/>
          <w:i/>
          <w:iCs/>
          <w:color w:val="000000" w:themeColor="text1"/>
          <w:sz w:val="24"/>
          <w:szCs w:val="24"/>
        </w:rPr>
      </w:pPr>
      <w:r w:rsidRPr="00231356">
        <w:rPr>
          <w:rFonts w:ascii="Book Antiqua" w:hAnsi="Book Antiqua" w:cs="Times New Roman"/>
          <w:b/>
          <w:bCs/>
          <w:i/>
          <w:iCs/>
          <w:color w:val="000000" w:themeColor="text1"/>
          <w:sz w:val="24"/>
          <w:szCs w:val="24"/>
        </w:rPr>
        <w:t>CASE SUMMARY</w:t>
      </w:r>
    </w:p>
    <w:p w14:paraId="58809A08" w14:textId="231FB834" w:rsidR="00BF2355" w:rsidRPr="00231356" w:rsidRDefault="00BF2355" w:rsidP="00231356">
      <w:pPr>
        <w:spacing w:after="0" w:line="360" w:lineRule="auto"/>
        <w:jc w:val="both"/>
        <w:rPr>
          <w:rFonts w:ascii="Book Antiqua" w:hAnsi="Book Antiqua" w:cs="Times New Roman"/>
          <w:color w:val="000000" w:themeColor="text1"/>
          <w:sz w:val="24"/>
          <w:szCs w:val="24"/>
        </w:rPr>
      </w:pPr>
      <w:r w:rsidRPr="00231356">
        <w:rPr>
          <w:rFonts w:ascii="Book Antiqua" w:hAnsi="Book Antiqua" w:cs="Times New Roman"/>
          <w:color w:val="000000" w:themeColor="text1"/>
          <w:sz w:val="24"/>
          <w:szCs w:val="24"/>
        </w:rPr>
        <w:t>In July 2014, a 63-year-old woman presented to our h</w:t>
      </w:r>
      <w:r w:rsidR="007F7C9A" w:rsidRPr="00231356">
        <w:rPr>
          <w:rFonts w:ascii="Book Antiqua" w:hAnsi="Book Antiqua" w:cs="Times New Roman"/>
          <w:color w:val="000000" w:themeColor="text1"/>
          <w:sz w:val="24"/>
          <w:szCs w:val="24"/>
        </w:rPr>
        <w:t>ospital with a large CBT (130 mm</w:t>
      </w:r>
      <w:r w:rsidR="00A1045B">
        <w:rPr>
          <w:rFonts w:ascii="Book Antiqua" w:hAnsi="Book Antiqua" w:cs="Times New Roman"/>
          <w:color w:val="000000" w:themeColor="text1"/>
          <w:sz w:val="24"/>
          <w:szCs w:val="24"/>
        </w:rPr>
        <w:t xml:space="preserve"> </w:t>
      </w:r>
      <w:r w:rsidR="007F7C9A" w:rsidRPr="00231356">
        <w:rPr>
          <w:rFonts w:ascii="Book Antiqua" w:hAnsi="Book Antiqua" w:cs="Times New Roman"/>
          <w:color w:val="000000" w:themeColor="text1"/>
          <w:sz w:val="24"/>
          <w:szCs w:val="24"/>
        </w:rPr>
        <w:t>×</w:t>
      </w:r>
      <w:r w:rsidR="00A1045B">
        <w:rPr>
          <w:rFonts w:ascii="Book Antiqua" w:hAnsi="Book Antiqua" w:cs="Times New Roman"/>
          <w:color w:val="000000" w:themeColor="text1"/>
          <w:sz w:val="24"/>
          <w:szCs w:val="24"/>
        </w:rPr>
        <w:t xml:space="preserve"> </w:t>
      </w:r>
      <w:r w:rsidR="007F7C9A" w:rsidRPr="00231356">
        <w:rPr>
          <w:rFonts w:ascii="Book Antiqua" w:hAnsi="Book Antiqua" w:cs="Times New Roman"/>
          <w:color w:val="000000" w:themeColor="text1"/>
          <w:sz w:val="24"/>
          <w:szCs w:val="24"/>
        </w:rPr>
        <w:t>60 mm</w:t>
      </w:r>
      <w:r w:rsidR="00A1045B">
        <w:rPr>
          <w:rFonts w:ascii="Book Antiqua" w:hAnsi="Book Antiqua" w:cs="Times New Roman"/>
          <w:color w:val="000000" w:themeColor="text1"/>
          <w:sz w:val="24"/>
          <w:szCs w:val="24"/>
        </w:rPr>
        <w:t xml:space="preserve"> </w:t>
      </w:r>
      <w:r w:rsidR="007F7C9A" w:rsidRPr="00231356">
        <w:rPr>
          <w:rFonts w:ascii="Book Antiqua" w:hAnsi="Book Antiqua" w:cs="Times New Roman"/>
          <w:color w:val="000000" w:themeColor="text1"/>
          <w:sz w:val="24"/>
          <w:szCs w:val="24"/>
        </w:rPr>
        <w:t>×</w:t>
      </w:r>
      <w:r w:rsidR="00A1045B">
        <w:rPr>
          <w:rFonts w:ascii="Book Antiqua" w:hAnsi="Book Antiqua" w:cs="Times New Roman"/>
          <w:color w:val="000000" w:themeColor="text1"/>
          <w:sz w:val="24"/>
          <w:szCs w:val="24"/>
        </w:rPr>
        <w:t xml:space="preserve"> </w:t>
      </w:r>
      <w:r w:rsidRPr="00231356">
        <w:rPr>
          <w:rFonts w:ascii="Book Antiqua" w:hAnsi="Book Antiqua" w:cs="Times New Roman"/>
          <w:color w:val="000000" w:themeColor="text1"/>
          <w:sz w:val="24"/>
          <w:szCs w:val="24"/>
        </w:rPr>
        <w:t>70</w:t>
      </w:r>
      <w:r w:rsidR="007F7C9A" w:rsidRPr="00231356">
        <w:rPr>
          <w:rFonts w:ascii="Book Antiqua" w:hAnsi="Book Antiqua" w:cs="Times New Roman"/>
          <w:color w:val="000000" w:themeColor="text1"/>
          <w:sz w:val="24"/>
          <w:szCs w:val="24"/>
        </w:rPr>
        <w:t xml:space="preserve"> </w:t>
      </w:r>
      <w:r w:rsidRPr="00231356">
        <w:rPr>
          <w:rFonts w:ascii="Book Antiqua" w:hAnsi="Book Antiqua" w:cs="Times New Roman"/>
          <w:color w:val="000000" w:themeColor="text1"/>
          <w:sz w:val="24"/>
          <w:szCs w:val="24"/>
        </w:rPr>
        <w:t xml:space="preserve">mm). The lesion was </w:t>
      </w:r>
      <w:proofErr w:type="spellStart"/>
      <w:r w:rsidRPr="00231356">
        <w:rPr>
          <w:rFonts w:ascii="Book Antiqua" w:hAnsi="Book Antiqua" w:cs="Times New Roman"/>
          <w:color w:val="000000" w:themeColor="text1"/>
          <w:sz w:val="24"/>
          <w:szCs w:val="24"/>
        </w:rPr>
        <w:t>hypervascular</w:t>
      </w:r>
      <w:proofErr w:type="spellEnd"/>
      <w:r w:rsidRPr="00231356">
        <w:rPr>
          <w:rFonts w:ascii="Book Antiqua" w:hAnsi="Book Antiqua" w:cs="Times New Roman"/>
          <w:color w:val="000000" w:themeColor="text1"/>
          <w:sz w:val="24"/>
          <w:szCs w:val="24"/>
        </w:rPr>
        <w:t>, spanned from the first to seventh cervical vertebra, and adhered to the right common carotid artery (CCA), internal carotid artery (ICA)</w:t>
      </w:r>
      <w:r w:rsidR="00493B4C">
        <w:rPr>
          <w:rFonts w:ascii="Book Antiqua" w:hAnsi="Book Antiqua" w:cs="Times New Roman"/>
          <w:color w:val="000000" w:themeColor="text1"/>
          <w:sz w:val="24"/>
          <w:szCs w:val="24"/>
        </w:rPr>
        <w:t>,</w:t>
      </w:r>
      <w:r w:rsidRPr="00231356">
        <w:rPr>
          <w:rFonts w:ascii="Book Antiqua" w:hAnsi="Book Antiqua" w:cs="Times New Roman"/>
          <w:color w:val="000000" w:themeColor="text1"/>
          <w:sz w:val="24"/>
          <w:szCs w:val="24"/>
        </w:rPr>
        <w:t xml:space="preserve"> and external carotid artery (ECA). </w:t>
      </w:r>
      <w:r w:rsidR="00493B4C">
        <w:rPr>
          <w:rFonts w:ascii="Book Antiqua" w:hAnsi="Book Antiqua" w:cs="Times New Roman"/>
          <w:color w:val="000000" w:themeColor="text1"/>
          <w:sz w:val="24"/>
          <w:szCs w:val="24"/>
        </w:rPr>
        <w:t>A</w:t>
      </w:r>
      <w:r w:rsidR="00493B4C" w:rsidRPr="00231356">
        <w:rPr>
          <w:rFonts w:ascii="Book Antiqua" w:hAnsi="Book Antiqua" w:cs="Times New Roman"/>
          <w:color w:val="000000" w:themeColor="text1"/>
          <w:sz w:val="24"/>
          <w:szCs w:val="24"/>
        </w:rPr>
        <w:t xml:space="preserve"> </w:t>
      </w:r>
      <w:r w:rsidRPr="00231356">
        <w:rPr>
          <w:rFonts w:ascii="Book Antiqua" w:hAnsi="Book Antiqua" w:cs="Times New Roman"/>
          <w:color w:val="000000" w:themeColor="text1"/>
          <w:sz w:val="24"/>
          <w:szCs w:val="24"/>
        </w:rPr>
        <w:t xml:space="preserve">resection was carried out in a hybrid operating theatre. First, we used Onyx gel to </w:t>
      </w:r>
      <w:proofErr w:type="spellStart"/>
      <w:r w:rsidRPr="00231356">
        <w:rPr>
          <w:rFonts w:ascii="Book Antiqua" w:hAnsi="Book Antiqua" w:cs="Times New Roman"/>
          <w:color w:val="000000" w:themeColor="text1"/>
          <w:sz w:val="24"/>
          <w:szCs w:val="24"/>
        </w:rPr>
        <w:t>embolize</w:t>
      </w:r>
      <w:proofErr w:type="spellEnd"/>
      <w:r w:rsidRPr="00231356">
        <w:rPr>
          <w:rFonts w:ascii="Book Antiqua" w:hAnsi="Book Antiqua" w:cs="Times New Roman"/>
          <w:color w:val="000000" w:themeColor="text1"/>
          <w:sz w:val="24"/>
          <w:szCs w:val="24"/>
        </w:rPr>
        <w:t xml:space="preserve"> the feeding artery. An ICA balloon was used to prevent gel entry into the ICA. After shrinkage and hardening of the CBT, we quickly resected the CBT as well as a part of the ECA that adhered to the CBT. A vascular shunt was inserted between </w:t>
      </w:r>
      <w:r w:rsidR="00493B4C">
        <w:rPr>
          <w:rFonts w:ascii="Book Antiqua" w:hAnsi="Book Antiqua" w:cs="Times New Roman"/>
          <w:color w:val="000000" w:themeColor="text1"/>
          <w:sz w:val="24"/>
          <w:szCs w:val="24"/>
        </w:rPr>
        <w:t xml:space="preserve">the </w:t>
      </w:r>
      <w:r w:rsidRPr="00231356">
        <w:rPr>
          <w:rFonts w:ascii="Book Antiqua" w:hAnsi="Book Antiqua" w:cs="Times New Roman"/>
          <w:color w:val="000000" w:themeColor="text1"/>
          <w:sz w:val="24"/>
          <w:szCs w:val="24"/>
        </w:rPr>
        <w:t xml:space="preserve">CCA and ICA, and the part where the ICA was cut off from the CCA was directly sutured. A follow-up at </w:t>
      </w:r>
      <w:r w:rsidR="00AF7300" w:rsidRPr="00231356">
        <w:rPr>
          <w:rFonts w:ascii="Book Antiqua" w:hAnsi="Book Antiqua" w:cs="Times New Roman"/>
          <w:color w:val="000000" w:themeColor="text1"/>
          <w:sz w:val="24"/>
          <w:szCs w:val="24"/>
        </w:rPr>
        <w:t xml:space="preserve">four </w:t>
      </w:r>
      <w:r w:rsidRPr="00231356">
        <w:rPr>
          <w:rFonts w:ascii="Book Antiqua" w:hAnsi="Book Antiqua" w:cs="Times New Roman"/>
          <w:color w:val="000000" w:themeColor="text1"/>
          <w:sz w:val="24"/>
          <w:szCs w:val="24"/>
        </w:rPr>
        <w:t xml:space="preserve">years later showed no neurological damage. </w:t>
      </w:r>
    </w:p>
    <w:p w14:paraId="4EAF9A1B" w14:textId="77777777" w:rsidR="007F7C9A" w:rsidRPr="00231356" w:rsidRDefault="007F7C9A" w:rsidP="00231356">
      <w:pPr>
        <w:spacing w:after="0" w:line="360" w:lineRule="auto"/>
        <w:jc w:val="both"/>
        <w:rPr>
          <w:rFonts w:ascii="Book Antiqua" w:hAnsi="Book Antiqua" w:cs="Times New Roman"/>
          <w:color w:val="000000" w:themeColor="text1"/>
          <w:sz w:val="24"/>
          <w:szCs w:val="24"/>
        </w:rPr>
      </w:pPr>
    </w:p>
    <w:p w14:paraId="44E44C76" w14:textId="77777777" w:rsidR="007F7C9A" w:rsidRPr="00231356" w:rsidRDefault="00BF2355" w:rsidP="00231356">
      <w:pPr>
        <w:spacing w:after="0" w:line="360" w:lineRule="auto"/>
        <w:jc w:val="both"/>
        <w:rPr>
          <w:rFonts w:ascii="Book Antiqua" w:hAnsi="Book Antiqua" w:cs="Times New Roman"/>
          <w:b/>
          <w:bCs/>
          <w:i/>
          <w:iCs/>
          <w:color w:val="000000" w:themeColor="text1"/>
          <w:sz w:val="24"/>
          <w:szCs w:val="24"/>
        </w:rPr>
      </w:pPr>
      <w:r w:rsidRPr="00231356">
        <w:rPr>
          <w:rFonts w:ascii="Book Antiqua" w:hAnsi="Book Antiqua" w:cs="Times New Roman"/>
          <w:b/>
          <w:bCs/>
          <w:i/>
          <w:iCs/>
          <w:color w:val="000000" w:themeColor="text1"/>
          <w:sz w:val="24"/>
          <w:szCs w:val="24"/>
        </w:rPr>
        <w:t>CONCLUSION</w:t>
      </w:r>
    </w:p>
    <w:p w14:paraId="58A207A9" w14:textId="64B4EC76" w:rsidR="00BF2355" w:rsidRPr="00231356" w:rsidRDefault="00BF2355" w:rsidP="00231356">
      <w:pPr>
        <w:spacing w:after="0" w:line="360" w:lineRule="auto"/>
        <w:jc w:val="both"/>
        <w:rPr>
          <w:rFonts w:ascii="Book Antiqua" w:hAnsi="Book Antiqua" w:cs="Times New Roman"/>
          <w:color w:val="000000" w:themeColor="text1"/>
          <w:sz w:val="24"/>
          <w:szCs w:val="24"/>
        </w:rPr>
      </w:pPr>
      <w:r w:rsidRPr="00231356">
        <w:rPr>
          <w:rFonts w:ascii="Book Antiqua" w:hAnsi="Book Antiqua" w:cs="Times New Roman"/>
          <w:color w:val="000000" w:themeColor="text1"/>
          <w:sz w:val="24"/>
          <w:szCs w:val="24"/>
        </w:rPr>
        <w:t xml:space="preserve">For large </w:t>
      </w:r>
      <w:proofErr w:type="spellStart"/>
      <w:r w:rsidRPr="00231356">
        <w:rPr>
          <w:rFonts w:ascii="Book Antiqua" w:hAnsi="Book Antiqua" w:cs="Times New Roman"/>
          <w:color w:val="000000" w:themeColor="text1"/>
          <w:sz w:val="24"/>
          <w:szCs w:val="24"/>
        </w:rPr>
        <w:t>hypervascular</w:t>
      </w:r>
      <w:proofErr w:type="spellEnd"/>
      <w:r w:rsidRPr="00231356">
        <w:rPr>
          <w:rFonts w:ascii="Book Antiqua" w:hAnsi="Book Antiqua" w:cs="Times New Roman"/>
          <w:color w:val="000000" w:themeColor="text1"/>
          <w:sz w:val="24"/>
          <w:szCs w:val="24"/>
        </w:rPr>
        <w:t xml:space="preserve"> CBT</w:t>
      </w:r>
      <w:r w:rsidR="00493B4C">
        <w:rPr>
          <w:rFonts w:ascii="Book Antiqua" w:hAnsi="Book Antiqua" w:cs="Times New Roman"/>
          <w:color w:val="000000" w:themeColor="text1"/>
          <w:sz w:val="24"/>
          <w:szCs w:val="24"/>
        </w:rPr>
        <w:t>s</w:t>
      </w:r>
      <w:r w:rsidRPr="00231356">
        <w:rPr>
          <w:rFonts w:ascii="Book Antiqua" w:hAnsi="Book Antiqua" w:cs="Times New Roman"/>
          <w:color w:val="000000" w:themeColor="text1"/>
          <w:sz w:val="24"/>
          <w:szCs w:val="24"/>
        </w:rPr>
        <w:t xml:space="preserve">, embolization of the feeding artery prior to resection is helpful. </w:t>
      </w:r>
      <w:r w:rsidR="00AF7300" w:rsidRPr="00231356">
        <w:rPr>
          <w:rFonts w:ascii="Book Antiqua" w:hAnsi="Book Antiqua" w:cs="Times New Roman"/>
          <w:color w:val="000000" w:themeColor="text1"/>
          <w:sz w:val="24"/>
          <w:szCs w:val="24"/>
        </w:rPr>
        <w:t xml:space="preserve">The hybrid </w:t>
      </w:r>
      <w:r w:rsidRPr="00231356">
        <w:rPr>
          <w:rFonts w:ascii="Book Antiqua" w:hAnsi="Book Antiqua" w:cs="Times New Roman"/>
          <w:color w:val="000000" w:themeColor="text1"/>
          <w:sz w:val="24"/>
          <w:szCs w:val="24"/>
        </w:rPr>
        <w:t xml:space="preserve">operating theatre is the ideal platform </w:t>
      </w:r>
      <w:r w:rsidR="007E1384">
        <w:rPr>
          <w:rFonts w:ascii="Book Antiqua" w:hAnsi="Book Antiqua" w:cs="Times New Roman"/>
          <w:color w:val="000000" w:themeColor="text1"/>
          <w:sz w:val="24"/>
          <w:szCs w:val="24"/>
        </w:rPr>
        <w:t>to carry out such operations.</w:t>
      </w:r>
    </w:p>
    <w:p w14:paraId="11598D50" w14:textId="77777777" w:rsidR="007F7C9A" w:rsidRPr="00231356" w:rsidRDefault="007F7C9A" w:rsidP="00231356">
      <w:pPr>
        <w:spacing w:after="0" w:line="360" w:lineRule="auto"/>
        <w:jc w:val="both"/>
        <w:rPr>
          <w:rFonts w:ascii="Book Antiqua" w:hAnsi="Book Antiqua" w:cs="Times New Roman"/>
          <w:color w:val="000000" w:themeColor="text1"/>
          <w:sz w:val="24"/>
          <w:szCs w:val="24"/>
        </w:rPr>
      </w:pPr>
    </w:p>
    <w:p w14:paraId="5B0CC7AB" w14:textId="39F6AA09" w:rsidR="00BF2355" w:rsidRPr="00231356" w:rsidRDefault="00BF2355" w:rsidP="00231356">
      <w:pPr>
        <w:spacing w:after="0" w:line="360" w:lineRule="auto"/>
        <w:jc w:val="both"/>
        <w:rPr>
          <w:rFonts w:ascii="Book Antiqua" w:hAnsi="Book Antiqua" w:cs="Times New Roman"/>
          <w:color w:val="000000" w:themeColor="text1"/>
          <w:sz w:val="24"/>
          <w:szCs w:val="24"/>
        </w:rPr>
      </w:pPr>
      <w:r w:rsidRPr="00231356">
        <w:rPr>
          <w:rFonts w:ascii="Book Antiqua" w:hAnsi="Book Antiqua" w:cs="Times New Roman"/>
          <w:b/>
          <w:bCs/>
          <w:color w:val="000000" w:themeColor="text1"/>
          <w:sz w:val="24"/>
          <w:szCs w:val="24"/>
        </w:rPr>
        <w:t>Key</w:t>
      </w:r>
      <w:r w:rsidR="007F7C9A" w:rsidRPr="00231356">
        <w:rPr>
          <w:rFonts w:ascii="Book Antiqua" w:hAnsi="Book Antiqua" w:cs="Times New Roman"/>
          <w:b/>
          <w:bCs/>
          <w:color w:val="000000" w:themeColor="text1"/>
          <w:sz w:val="24"/>
          <w:szCs w:val="24"/>
        </w:rPr>
        <w:t xml:space="preserve"> </w:t>
      </w:r>
      <w:r w:rsidRPr="00231356">
        <w:rPr>
          <w:rFonts w:ascii="Book Antiqua" w:hAnsi="Book Antiqua" w:cs="Times New Roman"/>
          <w:b/>
          <w:bCs/>
          <w:color w:val="000000" w:themeColor="text1"/>
          <w:sz w:val="24"/>
          <w:szCs w:val="24"/>
        </w:rPr>
        <w:t xml:space="preserve">words: </w:t>
      </w:r>
      <w:r w:rsidR="007F7C9A" w:rsidRPr="00231356">
        <w:rPr>
          <w:rFonts w:ascii="Book Antiqua" w:hAnsi="Book Antiqua" w:cs="Times New Roman"/>
          <w:color w:val="000000" w:themeColor="text1"/>
          <w:sz w:val="24"/>
          <w:szCs w:val="24"/>
        </w:rPr>
        <w:t>Carotid body tumor</w:t>
      </w:r>
      <w:r w:rsidRPr="00231356">
        <w:rPr>
          <w:rFonts w:ascii="Book Antiqua" w:hAnsi="Book Antiqua" w:cs="Times New Roman"/>
          <w:color w:val="000000" w:themeColor="text1"/>
          <w:sz w:val="24"/>
          <w:szCs w:val="24"/>
        </w:rPr>
        <w:t xml:space="preserve">; </w:t>
      </w:r>
      <w:proofErr w:type="spellStart"/>
      <w:r w:rsidR="007F7C9A" w:rsidRPr="00231356">
        <w:rPr>
          <w:rFonts w:ascii="Book Antiqua" w:hAnsi="Book Antiqua" w:cs="Times New Roman"/>
          <w:color w:val="000000" w:themeColor="text1"/>
          <w:sz w:val="24"/>
          <w:szCs w:val="24"/>
        </w:rPr>
        <w:t>Paraganglioma</w:t>
      </w:r>
      <w:proofErr w:type="spellEnd"/>
      <w:r w:rsidRPr="00231356">
        <w:rPr>
          <w:rFonts w:ascii="Book Antiqua" w:hAnsi="Book Antiqua" w:cs="Times New Roman"/>
          <w:color w:val="000000" w:themeColor="text1"/>
          <w:sz w:val="24"/>
          <w:szCs w:val="24"/>
        </w:rPr>
        <w:t xml:space="preserve">; </w:t>
      </w:r>
      <w:r w:rsidR="007F7C9A" w:rsidRPr="00231356">
        <w:rPr>
          <w:rFonts w:ascii="Book Antiqua" w:hAnsi="Book Antiqua" w:cs="Times New Roman"/>
          <w:color w:val="000000" w:themeColor="text1"/>
          <w:sz w:val="24"/>
          <w:szCs w:val="24"/>
        </w:rPr>
        <w:t xml:space="preserve">Hybrid </w:t>
      </w:r>
      <w:r w:rsidRPr="00231356">
        <w:rPr>
          <w:rFonts w:ascii="Book Antiqua" w:hAnsi="Book Antiqua" w:cs="Times New Roman"/>
          <w:color w:val="000000" w:themeColor="text1"/>
          <w:sz w:val="24"/>
          <w:szCs w:val="24"/>
        </w:rPr>
        <w:t xml:space="preserve">operating theatre; </w:t>
      </w:r>
      <w:r w:rsidR="007F7C9A" w:rsidRPr="00231356">
        <w:rPr>
          <w:rFonts w:ascii="Book Antiqua" w:hAnsi="Book Antiqua" w:cs="Times New Roman"/>
          <w:color w:val="000000" w:themeColor="text1"/>
          <w:sz w:val="24"/>
          <w:szCs w:val="24"/>
        </w:rPr>
        <w:t xml:space="preserve">Interventional </w:t>
      </w:r>
      <w:r w:rsidRPr="00231356">
        <w:rPr>
          <w:rFonts w:ascii="Book Antiqua" w:hAnsi="Book Antiqua" w:cs="Times New Roman"/>
          <w:color w:val="000000" w:themeColor="text1"/>
          <w:sz w:val="24"/>
          <w:szCs w:val="24"/>
        </w:rPr>
        <w:t>embolization</w:t>
      </w:r>
      <w:r w:rsidR="007F7C9A" w:rsidRPr="00231356">
        <w:rPr>
          <w:rFonts w:ascii="Book Antiqua" w:hAnsi="Book Antiqua" w:cs="Times New Roman"/>
          <w:color w:val="000000" w:themeColor="text1"/>
          <w:sz w:val="24"/>
          <w:szCs w:val="24"/>
        </w:rPr>
        <w:t>; Case report</w:t>
      </w:r>
    </w:p>
    <w:p w14:paraId="338EF813" w14:textId="77777777" w:rsidR="007F7C9A" w:rsidRPr="00231356" w:rsidRDefault="007F7C9A" w:rsidP="00231356">
      <w:pPr>
        <w:spacing w:after="0" w:line="360" w:lineRule="auto"/>
        <w:jc w:val="both"/>
        <w:rPr>
          <w:rFonts w:ascii="Book Antiqua" w:hAnsi="Book Antiqua" w:cs="Times New Roman"/>
          <w:color w:val="000000" w:themeColor="text1"/>
          <w:sz w:val="24"/>
          <w:szCs w:val="24"/>
        </w:rPr>
      </w:pPr>
    </w:p>
    <w:p w14:paraId="34ABF364" w14:textId="77777777" w:rsidR="007F7C9A" w:rsidRPr="00231356" w:rsidRDefault="007F7C9A" w:rsidP="00231356">
      <w:pPr>
        <w:adjustRightInd w:val="0"/>
        <w:snapToGrid w:val="0"/>
        <w:spacing w:after="0" w:line="360" w:lineRule="auto"/>
        <w:jc w:val="both"/>
        <w:rPr>
          <w:rFonts w:ascii="Book Antiqua" w:hAnsi="Book Antiqua" w:cs="Garamond"/>
          <w:color w:val="000000"/>
          <w:sz w:val="24"/>
          <w:szCs w:val="24"/>
        </w:rPr>
      </w:pPr>
      <w:r w:rsidRPr="00231356">
        <w:rPr>
          <w:rFonts w:ascii="Book Antiqua" w:hAnsi="Book Antiqua" w:cs="Garamond"/>
          <w:b/>
          <w:color w:val="000000"/>
          <w:sz w:val="24"/>
          <w:szCs w:val="24"/>
        </w:rPr>
        <w:t>© The Author(s) 2019.</w:t>
      </w:r>
      <w:r w:rsidRPr="00231356">
        <w:rPr>
          <w:rFonts w:ascii="Book Antiqua" w:hAnsi="Book Antiqua" w:cs="Garamond"/>
          <w:color w:val="000000"/>
          <w:sz w:val="24"/>
          <w:szCs w:val="24"/>
        </w:rPr>
        <w:t xml:space="preserve"> Published by </w:t>
      </w:r>
      <w:proofErr w:type="spellStart"/>
      <w:r w:rsidRPr="00231356">
        <w:rPr>
          <w:rFonts w:ascii="Book Antiqua" w:hAnsi="Book Antiqua" w:cs="Garamond"/>
          <w:color w:val="000000"/>
          <w:sz w:val="24"/>
          <w:szCs w:val="24"/>
        </w:rPr>
        <w:t>Baishideng</w:t>
      </w:r>
      <w:proofErr w:type="spellEnd"/>
      <w:r w:rsidRPr="00231356">
        <w:rPr>
          <w:rFonts w:ascii="Book Antiqua" w:hAnsi="Book Antiqua" w:cs="Garamond"/>
          <w:color w:val="000000"/>
          <w:sz w:val="24"/>
          <w:szCs w:val="24"/>
        </w:rPr>
        <w:t xml:space="preserve"> Publishing Group Inc. All rights reserved.</w:t>
      </w:r>
    </w:p>
    <w:p w14:paraId="0BE051F9" w14:textId="77777777" w:rsidR="00493B4C" w:rsidRDefault="00493B4C" w:rsidP="00231356">
      <w:pPr>
        <w:adjustRightInd w:val="0"/>
        <w:snapToGrid w:val="0"/>
        <w:spacing w:after="0" w:line="360" w:lineRule="auto"/>
        <w:jc w:val="both"/>
        <w:rPr>
          <w:rFonts w:ascii="Book Antiqua" w:hAnsi="Book Antiqua" w:cs="Times New Roman"/>
          <w:b/>
          <w:bCs/>
          <w:color w:val="000000" w:themeColor="text1"/>
          <w:sz w:val="24"/>
          <w:szCs w:val="24"/>
        </w:rPr>
      </w:pPr>
    </w:p>
    <w:p w14:paraId="07075AD6" w14:textId="48472909" w:rsidR="00475D6D" w:rsidRPr="00231356" w:rsidRDefault="00BF2355" w:rsidP="00231356">
      <w:pPr>
        <w:adjustRightInd w:val="0"/>
        <w:snapToGrid w:val="0"/>
        <w:spacing w:after="0" w:line="360" w:lineRule="auto"/>
        <w:jc w:val="both"/>
        <w:rPr>
          <w:rFonts w:ascii="Book Antiqua" w:hAnsi="Book Antiqua" w:cs="Times New Roman"/>
          <w:color w:val="000000" w:themeColor="text1"/>
          <w:sz w:val="24"/>
          <w:szCs w:val="24"/>
        </w:rPr>
      </w:pPr>
      <w:r w:rsidRPr="00231356">
        <w:rPr>
          <w:rFonts w:ascii="Book Antiqua" w:hAnsi="Book Antiqua" w:cs="Times New Roman"/>
          <w:b/>
          <w:bCs/>
          <w:color w:val="000000" w:themeColor="text1"/>
          <w:sz w:val="24"/>
          <w:szCs w:val="24"/>
        </w:rPr>
        <w:lastRenderedPageBreak/>
        <w:t xml:space="preserve">Core tip: </w:t>
      </w:r>
      <w:r w:rsidRPr="00231356">
        <w:rPr>
          <w:rFonts w:ascii="Book Antiqua" w:hAnsi="Book Antiqua" w:cs="Times New Roman"/>
          <w:color w:val="000000" w:themeColor="text1"/>
          <w:sz w:val="24"/>
          <w:szCs w:val="24"/>
        </w:rPr>
        <w:t>Carotid body tumor</w:t>
      </w:r>
      <w:r w:rsidR="00493B4C">
        <w:rPr>
          <w:rFonts w:ascii="Book Antiqua" w:hAnsi="Book Antiqua" w:cs="Times New Roman"/>
          <w:color w:val="000000" w:themeColor="text1"/>
          <w:sz w:val="24"/>
          <w:szCs w:val="24"/>
        </w:rPr>
        <w:t>s</w:t>
      </w:r>
      <w:r w:rsidRPr="00231356">
        <w:rPr>
          <w:rFonts w:ascii="Book Antiqua" w:hAnsi="Book Antiqua" w:cs="Times New Roman"/>
          <w:color w:val="000000" w:themeColor="text1"/>
          <w:sz w:val="24"/>
          <w:szCs w:val="24"/>
        </w:rPr>
        <w:t xml:space="preserve"> of giant </w:t>
      </w:r>
      <w:proofErr w:type="spellStart"/>
      <w:r w:rsidRPr="00231356">
        <w:rPr>
          <w:rFonts w:ascii="Book Antiqua" w:hAnsi="Book Antiqua" w:cs="Times New Roman"/>
          <w:color w:val="000000" w:themeColor="text1"/>
          <w:sz w:val="24"/>
          <w:szCs w:val="24"/>
        </w:rPr>
        <w:t>Shamblin</w:t>
      </w:r>
      <w:proofErr w:type="spellEnd"/>
      <w:r w:rsidRPr="00231356">
        <w:rPr>
          <w:rFonts w:ascii="Book Antiqua" w:hAnsi="Book Antiqua" w:cs="Times New Roman"/>
          <w:color w:val="000000" w:themeColor="text1"/>
          <w:sz w:val="24"/>
          <w:szCs w:val="24"/>
        </w:rPr>
        <w:t xml:space="preserve"> III type </w:t>
      </w:r>
      <w:r w:rsidR="00493B4C">
        <w:rPr>
          <w:rFonts w:ascii="Book Antiqua" w:hAnsi="Book Antiqua" w:cs="Times New Roman"/>
          <w:color w:val="000000" w:themeColor="text1"/>
          <w:sz w:val="24"/>
          <w:szCs w:val="24"/>
        </w:rPr>
        <w:t>are</w:t>
      </w:r>
      <w:r w:rsidR="00493B4C" w:rsidRPr="00231356">
        <w:rPr>
          <w:rFonts w:ascii="Book Antiqua" w:hAnsi="Book Antiqua" w:cs="Times New Roman"/>
          <w:color w:val="000000" w:themeColor="text1"/>
          <w:sz w:val="24"/>
          <w:szCs w:val="24"/>
        </w:rPr>
        <w:t xml:space="preserve"> </w:t>
      </w:r>
      <w:r w:rsidRPr="00231356">
        <w:rPr>
          <w:rFonts w:ascii="Book Antiqua" w:hAnsi="Book Antiqua" w:cs="Times New Roman"/>
          <w:color w:val="000000" w:themeColor="text1"/>
          <w:sz w:val="24"/>
          <w:szCs w:val="24"/>
        </w:rPr>
        <w:t>very rare, and the treatment for which is a big challenge for</w:t>
      </w:r>
      <w:r w:rsidR="00493B4C">
        <w:rPr>
          <w:rFonts w:ascii="Book Antiqua" w:hAnsi="Book Antiqua" w:cs="Times New Roman"/>
          <w:color w:val="000000" w:themeColor="text1"/>
          <w:sz w:val="24"/>
          <w:szCs w:val="24"/>
        </w:rPr>
        <w:t xml:space="preserve"> </w:t>
      </w:r>
      <w:r w:rsidRPr="00231356">
        <w:rPr>
          <w:rFonts w:ascii="Book Antiqua" w:hAnsi="Book Antiqua" w:cs="Times New Roman"/>
          <w:color w:val="000000" w:themeColor="text1"/>
          <w:sz w:val="24"/>
          <w:szCs w:val="24"/>
        </w:rPr>
        <w:t>surgeon</w:t>
      </w:r>
      <w:r w:rsidR="00493B4C">
        <w:rPr>
          <w:rFonts w:ascii="Book Antiqua" w:hAnsi="Book Antiqua" w:cs="Times New Roman"/>
          <w:color w:val="000000" w:themeColor="text1"/>
          <w:sz w:val="24"/>
          <w:szCs w:val="24"/>
        </w:rPr>
        <w:t>s</w:t>
      </w:r>
      <w:r w:rsidRPr="00231356">
        <w:rPr>
          <w:rFonts w:ascii="Book Antiqua" w:hAnsi="Book Antiqua" w:cs="Times New Roman"/>
          <w:color w:val="000000" w:themeColor="text1"/>
          <w:sz w:val="24"/>
          <w:szCs w:val="24"/>
        </w:rPr>
        <w:t xml:space="preserve">. Combination of interventional embolization and surgical resection in </w:t>
      </w:r>
      <w:r w:rsidR="00AF7300" w:rsidRPr="00231356">
        <w:rPr>
          <w:rFonts w:ascii="Book Antiqua" w:hAnsi="Book Antiqua" w:cs="Times New Roman"/>
          <w:color w:val="000000" w:themeColor="text1"/>
          <w:sz w:val="24"/>
          <w:szCs w:val="24"/>
        </w:rPr>
        <w:t xml:space="preserve">the </w:t>
      </w:r>
      <w:r w:rsidRPr="00231356">
        <w:rPr>
          <w:rFonts w:ascii="Book Antiqua" w:hAnsi="Book Antiqua" w:cs="Times New Roman"/>
          <w:color w:val="000000" w:themeColor="text1"/>
          <w:sz w:val="24"/>
          <w:szCs w:val="24"/>
        </w:rPr>
        <w:t xml:space="preserve">hybrid operating room is an effective method to safely and completely remove </w:t>
      </w:r>
      <w:r w:rsidR="00471AE8" w:rsidRPr="00231356">
        <w:rPr>
          <w:rFonts w:ascii="Book Antiqua" w:hAnsi="Book Antiqua" w:cs="Times New Roman"/>
          <w:color w:val="000000" w:themeColor="text1"/>
          <w:sz w:val="24"/>
          <w:szCs w:val="24"/>
        </w:rPr>
        <w:t xml:space="preserve">carotid body tumor </w:t>
      </w:r>
      <w:r w:rsidRPr="00231356">
        <w:rPr>
          <w:rFonts w:ascii="Book Antiqua" w:hAnsi="Book Antiqua" w:cs="Times New Roman"/>
          <w:color w:val="000000" w:themeColor="text1"/>
          <w:sz w:val="24"/>
          <w:szCs w:val="24"/>
        </w:rPr>
        <w:t>lesions.</w:t>
      </w:r>
    </w:p>
    <w:p w14:paraId="386C89E7" w14:textId="77777777" w:rsidR="00475D6D" w:rsidRPr="00231356" w:rsidRDefault="00475D6D" w:rsidP="00231356">
      <w:pPr>
        <w:adjustRightInd w:val="0"/>
        <w:snapToGrid w:val="0"/>
        <w:spacing w:after="0" w:line="360" w:lineRule="auto"/>
        <w:jc w:val="both"/>
        <w:rPr>
          <w:rFonts w:ascii="Book Antiqua" w:hAnsi="Book Antiqua" w:cs="Times New Roman"/>
          <w:color w:val="000000" w:themeColor="text1"/>
          <w:sz w:val="24"/>
          <w:szCs w:val="24"/>
        </w:rPr>
      </w:pPr>
    </w:p>
    <w:p w14:paraId="766D3FCA" w14:textId="588D8E30" w:rsidR="00475D6D" w:rsidRPr="00231356" w:rsidRDefault="00475D6D" w:rsidP="00231356">
      <w:pPr>
        <w:adjustRightInd w:val="0"/>
        <w:snapToGrid w:val="0"/>
        <w:spacing w:after="0" w:line="360" w:lineRule="auto"/>
        <w:jc w:val="both"/>
        <w:rPr>
          <w:rFonts w:ascii="Book Antiqua" w:hAnsi="Book Antiqua" w:cs="Times New Roman"/>
          <w:color w:val="000000" w:themeColor="text1"/>
          <w:sz w:val="24"/>
          <w:szCs w:val="24"/>
        </w:rPr>
      </w:pPr>
      <w:r w:rsidRPr="00231356">
        <w:rPr>
          <w:rFonts w:ascii="Book Antiqua" w:hAnsi="Book Antiqua" w:cs="Times New Roman"/>
          <w:color w:val="000000" w:themeColor="text1"/>
          <w:sz w:val="24"/>
          <w:szCs w:val="24"/>
        </w:rPr>
        <w:t xml:space="preserve">Li MQ, Yan Zhao Y, Sun HY, Yang XY. </w:t>
      </w:r>
      <w:r w:rsidRPr="00231356">
        <w:rPr>
          <w:rFonts w:ascii="Book Antiqua" w:hAnsi="Book Antiqua" w:cs="Times New Roman"/>
          <w:bCs/>
          <w:color w:val="000000" w:themeColor="text1"/>
          <w:sz w:val="24"/>
          <w:szCs w:val="24"/>
        </w:rPr>
        <w:t>Large carotid body tumor successfully resected in hybrid operating theatre: A case report.</w:t>
      </w:r>
      <w:r w:rsidRPr="00231356">
        <w:rPr>
          <w:rFonts w:ascii="Book Antiqua" w:hAnsi="Book Antiqua"/>
          <w:i/>
          <w:color w:val="000000"/>
          <w:sz w:val="24"/>
          <w:szCs w:val="24"/>
        </w:rPr>
        <w:t xml:space="preserve"> World J </w:t>
      </w:r>
      <w:proofErr w:type="spellStart"/>
      <w:r w:rsidRPr="00231356">
        <w:rPr>
          <w:rFonts w:ascii="Book Antiqua" w:hAnsi="Book Antiqua"/>
          <w:i/>
          <w:color w:val="000000"/>
          <w:sz w:val="24"/>
          <w:szCs w:val="24"/>
        </w:rPr>
        <w:t>Clin</w:t>
      </w:r>
      <w:proofErr w:type="spellEnd"/>
      <w:r w:rsidRPr="00231356">
        <w:rPr>
          <w:rFonts w:ascii="Book Antiqua" w:hAnsi="Book Antiqua"/>
          <w:i/>
          <w:color w:val="000000"/>
          <w:sz w:val="24"/>
          <w:szCs w:val="24"/>
        </w:rPr>
        <w:t xml:space="preserve"> Cases</w:t>
      </w:r>
      <w:r w:rsidRPr="00231356">
        <w:rPr>
          <w:rFonts w:ascii="Book Antiqua" w:hAnsi="Book Antiqua"/>
          <w:color w:val="000000"/>
          <w:sz w:val="24"/>
          <w:szCs w:val="24"/>
        </w:rPr>
        <w:t xml:space="preserve"> 2019; </w:t>
      </w:r>
      <w:proofErr w:type="gramStart"/>
      <w:r w:rsidRPr="00231356">
        <w:rPr>
          <w:rFonts w:ascii="Book Antiqua" w:hAnsi="Book Antiqua"/>
          <w:color w:val="000000"/>
          <w:sz w:val="24"/>
          <w:szCs w:val="24"/>
        </w:rPr>
        <w:t>In</w:t>
      </w:r>
      <w:proofErr w:type="gramEnd"/>
      <w:r w:rsidRPr="00231356">
        <w:rPr>
          <w:rFonts w:ascii="Book Antiqua" w:hAnsi="Book Antiqua"/>
          <w:color w:val="000000"/>
          <w:sz w:val="24"/>
          <w:szCs w:val="24"/>
        </w:rPr>
        <w:t xml:space="preserve"> press</w:t>
      </w:r>
    </w:p>
    <w:p w14:paraId="15F5355B" w14:textId="77777777" w:rsidR="00475D6D" w:rsidRPr="00231356" w:rsidRDefault="00475D6D" w:rsidP="00231356">
      <w:pPr>
        <w:spacing w:after="0" w:line="360" w:lineRule="auto"/>
        <w:jc w:val="both"/>
        <w:rPr>
          <w:rFonts w:ascii="Book Antiqua" w:hAnsi="Book Antiqua" w:cs="Times New Roman"/>
          <w:b/>
          <w:bCs/>
          <w:color w:val="000000" w:themeColor="text1"/>
          <w:sz w:val="24"/>
          <w:szCs w:val="24"/>
        </w:rPr>
      </w:pPr>
      <w:r w:rsidRPr="00231356">
        <w:rPr>
          <w:rFonts w:ascii="Book Antiqua" w:hAnsi="Book Antiqua" w:cs="Times New Roman"/>
          <w:b/>
          <w:bCs/>
          <w:color w:val="000000" w:themeColor="text1"/>
          <w:sz w:val="24"/>
          <w:szCs w:val="24"/>
        </w:rPr>
        <w:br w:type="page"/>
      </w:r>
    </w:p>
    <w:p w14:paraId="2D9B3ED1" w14:textId="77777777" w:rsidR="00475D6D" w:rsidRPr="00231356" w:rsidRDefault="00BF2355" w:rsidP="00231356">
      <w:pPr>
        <w:spacing w:after="0" w:line="360" w:lineRule="auto"/>
        <w:jc w:val="both"/>
        <w:rPr>
          <w:rFonts w:ascii="Book Antiqua" w:hAnsi="Book Antiqua" w:cs="Times New Roman"/>
          <w:b/>
          <w:bCs/>
          <w:color w:val="000000" w:themeColor="text1"/>
          <w:sz w:val="24"/>
          <w:szCs w:val="24"/>
        </w:rPr>
      </w:pPr>
      <w:r w:rsidRPr="00231356">
        <w:rPr>
          <w:rFonts w:ascii="Book Antiqua" w:hAnsi="Book Antiqua" w:cs="Times New Roman"/>
          <w:b/>
          <w:bCs/>
          <w:color w:val="000000" w:themeColor="text1"/>
          <w:sz w:val="24"/>
          <w:szCs w:val="24"/>
        </w:rPr>
        <w:lastRenderedPageBreak/>
        <w:t>INTRODUCTION</w:t>
      </w:r>
    </w:p>
    <w:p w14:paraId="70271210" w14:textId="53BA6EFD" w:rsidR="00BF2355" w:rsidRPr="00231356" w:rsidRDefault="00BF2355" w:rsidP="00231356">
      <w:pPr>
        <w:spacing w:after="0" w:line="360" w:lineRule="auto"/>
        <w:jc w:val="both"/>
        <w:rPr>
          <w:rFonts w:ascii="Book Antiqua" w:hAnsi="Book Antiqua" w:cs="Times New Roman"/>
          <w:b/>
          <w:bCs/>
          <w:color w:val="000000" w:themeColor="text1"/>
          <w:sz w:val="24"/>
          <w:szCs w:val="24"/>
        </w:rPr>
      </w:pPr>
      <w:r w:rsidRPr="00231356">
        <w:rPr>
          <w:rFonts w:ascii="Book Antiqua" w:hAnsi="Book Antiqua" w:cs="Times New Roman"/>
          <w:color w:val="000000" w:themeColor="text1"/>
          <w:sz w:val="24"/>
          <w:szCs w:val="24"/>
        </w:rPr>
        <w:t xml:space="preserve">Carotid body tumor (CBT) is the most common </w:t>
      </w:r>
      <w:proofErr w:type="spellStart"/>
      <w:r w:rsidRPr="00231356">
        <w:rPr>
          <w:rFonts w:ascii="Book Antiqua" w:hAnsi="Book Antiqua" w:cs="Times New Roman"/>
          <w:color w:val="000000" w:themeColor="text1"/>
          <w:sz w:val="24"/>
          <w:szCs w:val="24"/>
        </w:rPr>
        <w:t>paraganglioma</w:t>
      </w:r>
      <w:proofErr w:type="spellEnd"/>
      <w:r w:rsidRPr="00231356">
        <w:rPr>
          <w:rFonts w:ascii="Book Antiqua" w:hAnsi="Book Antiqua" w:cs="Times New Roman"/>
          <w:color w:val="000000" w:themeColor="text1"/>
          <w:sz w:val="24"/>
          <w:szCs w:val="24"/>
        </w:rPr>
        <w:t xml:space="preserve"> in the head and </w:t>
      </w:r>
      <w:proofErr w:type="gramStart"/>
      <w:r w:rsidRPr="00231356">
        <w:rPr>
          <w:rFonts w:ascii="Book Antiqua" w:hAnsi="Book Antiqua" w:cs="Times New Roman"/>
          <w:color w:val="000000" w:themeColor="text1"/>
          <w:sz w:val="24"/>
          <w:szCs w:val="24"/>
        </w:rPr>
        <w:t>neck</w:t>
      </w:r>
      <w:r w:rsidR="00475D6D" w:rsidRPr="00231356">
        <w:rPr>
          <w:rFonts w:ascii="Book Antiqua" w:hAnsi="Book Antiqua" w:cs="Times New Roman"/>
          <w:noProof/>
          <w:color w:val="000000" w:themeColor="text1"/>
          <w:sz w:val="24"/>
          <w:szCs w:val="24"/>
          <w:vertAlign w:val="superscript"/>
        </w:rPr>
        <w:t>[</w:t>
      </w:r>
      <w:proofErr w:type="gramEnd"/>
      <w:r w:rsidR="00475D6D" w:rsidRPr="00231356">
        <w:rPr>
          <w:rFonts w:ascii="Book Antiqua" w:hAnsi="Book Antiqua" w:cs="Times New Roman"/>
          <w:noProof/>
          <w:color w:val="000000" w:themeColor="text1"/>
          <w:sz w:val="24"/>
          <w:szCs w:val="24"/>
          <w:vertAlign w:val="superscript"/>
        </w:rPr>
        <w:t>1]</w:t>
      </w:r>
      <w:r w:rsidRPr="00231356">
        <w:rPr>
          <w:rFonts w:ascii="Book Antiqua" w:hAnsi="Book Antiqua" w:cs="Times New Roman"/>
          <w:color w:val="000000" w:themeColor="text1"/>
          <w:sz w:val="24"/>
          <w:szCs w:val="24"/>
        </w:rPr>
        <w:t xml:space="preserve">. CBT typically originates from glomus </w:t>
      </w:r>
      <w:proofErr w:type="spellStart"/>
      <w:r w:rsidRPr="00231356">
        <w:rPr>
          <w:rFonts w:ascii="Book Antiqua" w:hAnsi="Book Antiqua" w:cs="Times New Roman"/>
          <w:color w:val="000000" w:themeColor="text1"/>
          <w:sz w:val="24"/>
          <w:szCs w:val="24"/>
        </w:rPr>
        <w:t>caroticum</w:t>
      </w:r>
      <w:proofErr w:type="spellEnd"/>
      <w:r w:rsidRPr="00231356">
        <w:rPr>
          <w:rFonts w:ascii="Book Antiqua" w:hAnsi="Book Antiqua" w:cs="Times New Roman"/>
          <w:color w:val="000000" w:themeColor="text1"/>
          <w:sz w:val="24"/>
          <w:szCs w:val="24"/>
        </w:rPr>
        <w:t xml:space="preserve"> in carotid bifurcation and consists</w:t>
      </w:r>
      <w:r w:rsidR="00AF7300" w:rsidRPr="00231356">
        <w:rPr>
          <w:rFonts w:ascii="Book Antiqua" w:hAnsi="Book Antiqua" w:cs="Times New Roman"/>
          <w:color w:val="000000" w:themeColor="text1"/>
          <w:sz w:val="24"/>
          <w:szCs w:val="24"/>
        </w:rPr>
        <w:t xml:space="preserve"> of</w:t>
      </w:r>
      <w:r w:rsidRPr="00231356">
        <w:rPr>
          <w:rFonts w:ascii="Book Antiqua" w:hAnsi="Book Antiqua" w:cs="Times New Roman"/>
          <w:color w:val="000000" w:themeColor="text1"/>
          <w:sz w:val="24"/>
          <w:szCs w:val="24"/>
        </w:rPr>
        <w:t xml:space="preserve"> chemoreceptor cells of primitive neural crest </w:t>
      </w:r>
      <w:proofErr w:type="gramStart"/>
      <w:r w:rsidRPr="00231356">
        <w:rPr>
          <w:rFonts w:ascii="Book Antiqua" w:hAnsi="Book Antiqua" w:cs="Times New Roman"/>
          <w:color w:val="000000" w:themeColor="text1"/>
          <w:sz w:val="24"/>
          <w:szCs w:val="24"/>
        </w:rPr>
        <w:t>origin</w:t>
      </w:r>
      <w:r w:rsidR="00475D6D" w:rsidRPr="00231356">
        <w:rPr>
          <w:rFonts w:ascii="Book Antiqua" w:hAnsi="Book Antiqua" w:cs="Times New Roman"/>
          <w:noProof/>
          <w:color w:val="000000" w:themeColor="text1"/>
          <w:sz w:val="24"/>
          <w:szCs w:val="24"/>
          <w:vertAlign w:val="superscript"/>
        </w:rPr>
        <w:t>[</w:t>
      </w:r>
      <w:proofErr w:type="gramEnd"/>
      <w:r w:rsidR="00475D6D" w:rsidRPr="00231356">
        <w:rPr>
          <w:rFonts w:ascii="Book Antiqua" w:hAnsi="Book Antiqua" w:cs="Times New Roman"/>
          <w:noProof/>
          <w:color w:val="000000" w:themeColor="text1"/>
          <w:sz w:val="24"/>
          <w:szCs w:val="24"/>
          <w:vertAlign w:val="superscript"/>
        </w:rPr>
        <w:t>2-4]</w:t>
      </w:r>
      <w:r w:rsidRPr="00231356">
        <w:rPr>
          <w:rFonts w:ascii="Book Antiqua" w:hAnsi="Book Antiqua" w:cs="Times New Roman"/>
          <w:color w:val="000000" w:themeColor="text1"/>
          <w:sz w:val="24"/>
          <w:szCs w:val="24"/>
        </w:rPr>
        <w:t xml:space="preserve">. CBT can be categorized into </w:t>
      </w:r>
      <w:r w:rsidR="00AF7300" w:rsidRPr="00231356">
        <w:rPr>
          <w:rFonts w:ascii="Book Antiqua" w:hAnsi="Book Antiqua" w:cs="Times New Roman"/>
          <w:color w:val="000000" w:themeColor="text1"/>
          <w:sz w:val="24"/>
          <w:szCs w:val="24"/>
        </w:rPr>
        <w:t xml:space="preserve">three </w:t>
      </w:r>
      <w:r w:rsidRPr="00231356">
        <w:rPr>
          <w:rFonts w:ascii="Book Antiqua" w:hAnsi="Book Antiqua" w:cs="Times New Roman"/>
          <w:color w:val="000000" w:themeColor="text1"/>
          <w:sz w:val="24"/>
          <w:szCs w:val="24"/>
        </w:rPr>
        <w:t>types: sporadic, familial</w:t>
      </w:r>
      <w:r w:rsidR="00A77E8E">
        <w:rPr>
          <w:rFonts w:ascii="Book Antiqua" w:hAnsi="Book Antiqua" w:cs="Times New Roman"/>
          <w:color w:val="000000" w:themeColor="text1"/>
          <w:sz w:val="24"/>
          <w:szCs w:val="24"/>
        </w:rPr>
        <w:t>,</w:t>
      </w:r>
      <w:r w:rsidRPr="00231356">
        <w:rPr>
          <w:rFonts w:ascii="Book Antiqua" w:hAnsi="Book Antiqua" w:cs="Times New Roman"/>
          <w:color w:val="000000" w:themeColor="text1"/>
          <w:sz w:val="24"/>
          <w:szCs w:val="24"/>
        </w:rPr>
        <w:t xml:space="preserve"> and </w:t>
      </w:r>
      <w:proofErr w:type="gramStart"/>
      <w:r w:rsidRPr="00231356">
        <w:rPr>
          <w:rFonts w:ascii="Book Antiqua" w:hAnsi="Book Antiqua" w:cs="Times New Roman"/>
          <w:color w:val="000000" w:themeColor="text1"/>
          <w:sz w:val="24"/>
          <w:szCs w:val="24"/>
        </w:rPr>
        <w:t>hyperplastic</w:t>
      </w:r>
      <w:r w:rsidR="00475D6D" w:rsidRPr="00231356">
        <w:rPr>
          <w:rFonts w:ascii="Book Antiqua" w:hAnsi="Book Antiqua" w:cs="Times New Roman"/>
          <w:noProof/>
          <w:color w:val="000000" w:themeColor="text1"/>
          <w:sz w:val="24"/>
          <w:szCs w:val="24"/>
          <w:vertAlign w:val="superscript"/>
        </w:rPr>
        <w:t>[</w:t>
      </w:r>
      <w:proofErr w:type="gramEnd"/>
      <w:r w:rsidR="00475D6D" w:rsidRPr="00231356">
        <w:rPr>
          <w:rFonts w:ascii="Book Antiqua" w:hAnsi="Book Antiqua" w:cs="Times New Roman"/>
          <w:noProof/>
          <w:color w:val="000000" w:themeColor="text1"/>
          <w:sz w:val="24"/>
          <w:szCs w:val="24"/>
          <w:vertAlign w:val="superscript"/>
        </w:rPr>
        <w:t>1]</w:t>
      </w:r>
      <w:r w:rsidRPr="00231356">
        <w:rPr>
          <w:rFonts w:ascii="Book Antiqua" w:hAnsi="Book Antiqua" w:cs="Times New Roman"/>
          <w:color w:val="000000" w:themeColor="text1"/>
          <w:sz w:val="24"/>
          <w:szCs w:val="24"/>
        </w:rPr>
        <w:t xml:space="preserve">. </w:t>
      </w:r>
    </w:p>
    <w:p w14:paraId="25ECDBDC" w14:textId="6DCF9ABC" w:rsidR="00BF2355" w:rsidRPr="00231356" w:rsidRDefault="00BF2355" w:rsidP="00231356">
      <w:pPr>
        <w:spacing w:after="0" w:line="360" w:lineRule="auto"/>
        <w:ind w:firstLineChars="100" w:firstLine="240"/>
        <w:jc w:val="both"/>
        <w:rPr>
          <w:rFonts w:ascii="Book Antiqua" w:hAnsi="Book Antiqua" w:cs="Times New Roman"/>
          <w:color w:val="000000" w:themeColor="text1"/>
          <w:sz w:val="24"/>
          <w:szCs w:val="24"/>
        </w:rPr>
      </w:pPr>
      <w:r w:rsidRPr="00231356">
        <w:rPr>
          <w:rFonts w:ascii="Book Antiqua" w:hAnsi="Book Antiqua" w:cs="Times New Roman"/>
          <w:color w:val="000000" w:themeColor="text1"/>
          <w:sz w:val="24"/>
          <w:szCs w:val="24"/>
        </w:rPr>
        <w:t xml:space="preserve">Surgical resection is the standard treatment for CBT but </w:t>
      </w:r>
      <w:r w:rsidR="00A77E8E" w:rsidRPr="00231356">
        <w:rPr>
          <w:rFonts w:ascii="Book Antiqua" w:hAnsi="Book Antiqua" w:cs="Times New Roman"/>
          <w:color w:val="000000" w:themeColor="text1"/>
          <w:sz w:val="24"/>
          <w:szCs w:val="24"/>
        </w:rPr>
        <w:t>carrie</w:t>
      </w:r>
      <w:r w:rsidR="00A77E8E">
        <w:rPr>
          <w:rFonts w:ascii="Book Antiqua" w:hAnsi="Book Antiqua" w:cs="Times New Roman"/>
          <w:color w:val="000000" w:themeColor="text1"/>
          <w:sz w:val="24"/>
          <w:szCs w:val="24"/>
        </w:rPr>
        <w:t>s</w:t>
      </w:r>
      <w:r w:rsidR="00A77E8E" w:rsidRPr="00231356">
        <w:rPr>
          <w:rFonts w:ascii="Book Antiqua" w:hAnsi="Book Antiqua" w:cs="Times New Roman"/>
          <w:color w:val="000000" w:themeColor="text1"/>
          <w:sz w:val="24"/>
          <w:szCs w:val="24"/>
        </w:rPr>
        <w:t xml:space="preserve"> </w:t>
      </w:r>
      <w:r w:rsidRPr="00231356">
        <w:rPr>
          <w:rFonts w:ascii="Book Antiqua" w:hAnsi="Book Antiqua" w:cs="Times New Roman"/>
          <w:color w:val="000000" w:themeColor="text1"/>
          <w:sz w:val="24"/>
          <w:szCs w:val="24"/>
        </w:rPr>
        <w:t xml:space="preserve">substantial risk for large CBT, </w:t>
      </w:r>
      <w:r w:rsidR="00A77E8E">
        <w:rPr>
          <w:rFonts w:ascii="Book Antiqua" w:hAnsi="Book Antiqua" w:cs="Times New Roman"/>
          <w:color w:val="000000" w:themeColor="text1"/>
          <w:sz w:val="24"/>
          <w:szCs w:val="24"/>
        </w:rPr>
        <w:t>such as</w:t>
      </w:r>
      <w:r w:rsidR="00A77E8E" w:rsidRPr="00231356">
        <w:rPr>
          <w:rFonts w:ascii="Book Antiqua" w:hAnsi="Book Antiqua" w:cs="Times New Roman"/>
          <w:color w:val="000000" w:themeColor="text1"/>
          <w:sz w:val="24"/>
          <w:szCs w:val="24"/>
        </w:rPr>
        <w:t xml:space="preserve"> </w:t>
      </w:r>
      <w:r w:rsidRPr="00231356">
        <w:rPr>
          <w:rFonts w:ascii="Book Antiqua" w:hAnsi="Book Antiqua" w:cs="Times New Roman"/>
          <w:color w:val="000000" w:themeColor="text1"/>
          <w:sz w:val="24"/>
          <w:szCs w:val="24"/>
        </w:rPr>
        <w:t xml:space="preserve">cranial nerve injury and </w:t>
      </w:r>
      <w:proofErr w:type="gramStart"/>
      <w:r w:rsidRPr="00231356">
        <w:rPr>
          <w:rFonts w:ascii="Book Antiqua" w:hAnsi="Book Antiqua" w:cs="Times New Roman"/>
          <w:color w:val="000000" w:themeColor="text1"/>
          <w:sz w:val="24"/>
          <w:szCs w:val="24"/>
        </w:rPr>
        <w:t>stroke</w:t>
      </w:r>
      <w:r w:rsidR="00475D6D" w:rsidRPr="00231356">
        <w:rPr>
          <w:rFonts w:ascii="Book Antiqua" w:hAnsi="Book Antiqua" w:cs="Times New Roman"/>
          <w:noProof/>
          <w:color w:val="000000" w:themeColor="text1"/>
          <w:sz w:val="24"/>
          <w:szCs w:val="24"/>
          <w:vertAlign w:val="superscript"/>
        </w:rPr>
        <w:t>[</w:t>
      </w:r>
      <w:proofErr w:type="gramEnd"/>
      <w:r w:rsidR="00475D6D" w:rsidRPr="00231356">
        <w:rPr>
          <w:rFonts w:ascii="Book Antiqua" w:hAnsi="Book Antiqua" w:cs="Times New Roman"/>
          <w:noProof/>
          <w:color w:val="000000" w:themeColor="text1"/>
          <w:sz w:val="24"/>
          <w:szCs w:val="24"/>
          <w:vertAlign w:val="superscript"/>
        </w:rPr>
        <w:t>5]</w:t>
      </w:r>
      <w:r w:rsidRPr="00231356">
        <w:rPr>
          <w:rFonts w:ascii="Book Antiqua" w:hAnsi="Book Antiqua" w:cs="Times New Roman"/>
          <w:color w:val="000000" w:themeColor="text1"/>
          <w:sz w:val="24"/>
          <w:szCs w:val="24"/>
        </w:rPr>
        <w:t xml:space="preserve">. Intraoperative embolism has been used to successfully remove large CBT previously considered not </w:t>
      </w:r>
      <w:proofErr w:type="spellStart"/>
      <w:proofErr w:type="gramStart"/>
      <w:r w:rsidRPr="00231356">
        <w:rPr>
          <w:rFonts w:ascii="Book Antiqua" w:hAnsi="Book Antiqua" w:cs="Times New Roman"/>
          <w:color w:val="000000" w:themeColor="text1"/>
          <w:sz w:val="24"/>
          <w:szCs w:val="24"/>
        </w:rPr>
        <w:t>resectable</w:t>
      </w:r>
      <w:proofErr w:type="spellEnd"/>
      <w:r w:rsidR="00475D6D" w:rsidRPr="00231356">
        <w:rPr>
          <w:rFonts w:ascii="Book Antiqua" w:hAnsi="Book Antiqua" w:cs="Times New Roman"/>
          <w:noProof/>
          <w:color w:val="000000" w:themeColor="text1"/>
          <w:sz w:val="24"/>
          <w:szCs w:val="24"/>
          <w:vertAlign w:val="superscript"/>
        </w:rPr>
        <w:t>[</w:t>
      </w:r>
      <w:proofErr w:type="gramEnd"/>
      <w:r w:rsidR="00475D6D" w:rsidRPr="00231356">
        <w:rPr>
          <w:rFonts w:ascii="Book Antiqua" w:hAnsi="Book Antiqua" w:cs="Times New Roman"/>
          <w:noProof/>
          <w:color w:val="000000" w:themeColor="text1"/>
          <w:sz w:val="24"/>
          <w:szCs w:val="24"/>
          <w:vertAlign w:val="superscript"/>
        </w:rPr>
        <w:t>6]</w:t>
      </w:r>
      <w:r w:rsidRPr="00231356">
        <w:rPr>
          <w:rFonts w:ascii="Book Antiqua" w:hAnsi="Book Antiqua" w:cs="Times New Roman"/>
          <w:color w:val="000000" w:themeColor="text1"/>
          <w:sz w:val="24"/>
          <w:szCs w:val="24"/>
        </w:rPr>
        <w:t xml:space="preserve">. Hybrid operating rooms are equipped with digital subtraction angiography (DSA) and near-infrared </w:t>
      </w:r>
      <w:proofErr w:type="spellStart"/>
      <w:r w:rsidRPr="00231356">
        <w:rPr>
          <w:rFonts w:ascii="Book Antiqua" w:hAnsi="Book Antiqua" w:cs="Times New Roman"/>
          <w:color w:val="000000" w:themeColor="text1"/>
          <w:sz w:val="24"/>
          <w:szCs w:val="24"/>
        </w:rPr>
        <w:t>indocyanine</w:t>
      </w:r>
      <w:proofErr w:type="spellEnd"/>
      <w:r w:rsidRPr="00231356">
        <w:rPr>
          <w:rFonts w:ascii="Book Antiqua" w:hAnsi="Book Antiqua" w:cs="Times New Roman"/>
          <w:color w:val="000000" w:themeColor="text1"/>
          <w:sz w:val="24"/>
          <w:szCs w:val="24"/>
        </w:rPr>
        <w:t xml:space="preserve"> green video angiography, and thus could readily identify severe complications in vascular </w:t>
      </w:r>
      <w:proofErr w:type="gramStart"/>
      <w:r w:rsidRPr="00231356">
        <w:rPr>
          <w:rFonts w:ascii="Book Antiqua" w:hAnsi="Book Antiqua" w:cs="Times New Roman"/>
          <w:color w:val="000000" w:themeColor="text1"/>
          <w:sz w:val="24"/>
          <w:szCs w:val="24"/>
        </w:rPr>
        <w:t>surgery</w:t>
      </w:r>
      <w:r w:rsidR="00475D6D" w:rsidRPr="00231356">
        <w:rPr>
          <w:rFonts w:ascii="Book Antiqua" w:hAnsi="Book Antiqua" w:cs="Times New Roman"/>
          <w:noProof/>
          <w:color w:val="000000" w:themeColor="text1"/>
          <w:sz w:val="24"/>
          <w:szCs w:val="24"/>
          <w:vertAlign w:val="superscript"/>
        </w:rPr>
        <w:t>[</w:t>
      </w:r>
      <w:proofErr w:type="gramEnd"/>
      <w:r w:rsidR="00475D6D" w:rsidRPr="00231356">
        <w:rPr>
          <w:rFonts w:ascii="Book Antiqua" w:hAnsi="Book Antiqua" w:cs="Times New Roman"/>
          <w:noProof/>
          <w:color w:val="000000" w:themeColor="text1"/>
          <w:sz w:val="24"/>
          <w:szCs w:val="24"/>
          <w:vertAlign w:val="superscript"/>
        </w:rPr>
        <w:t>7-9]</w:t>
      </w:r>
      <w:r w:rsidRPr="00231356">
        <w:rPr>
          <w:rFonts w:ascii="Book Antiqua" w:hAnsi="Book Antiqua" w:cs="Times New Roman"/>
          <w:color w:val="000000" w:themeColor="text1"/>
          <w:sz w:val="24"/>
          <w:szCs w:val="24"/>
        </w:rPr>
        <w:t>.</w:t>
      </w:r>
    </w:p>
    <w:p w14:paraId="0ABB5E11" w14:textId="3E6371B1" w:rsidR="00BF2355" w:rsidRPr="00231356" w:rsidRDefault="00BF2355" w:rsidP="00231356">
      <w:pPr>
        <w:spacing w:after="0" w:line="360" w:lineRule="auto"/>
        <w:ind w:firstLineChars="100" w:firstLine="240"/>
        <w:jc w:val="both"/>
        <w:rPr>
          <w:rFonts w:ascii="Book Antiqua" w:hAnsi="Book Antiqua" w:cs="Times New Roman"/>
          <w:color w:val="000000" w:themeColor="text1"/>
          <w:sz w:val="24"/>
          <w:szCs w:val="24"/>
        </w:rPr>
      </w:pPr>
      <w:r w:rsidRPr="00231356">
        <w:rPr>
          <w:rFonts w:ascii="Book Antiqua" w:hAnsi="Book Antiqua" w:cs="Times New Roman"/>
          <w:color w:val="000000" w:themeColor="text1"/>
          <w:sz w:val="24"/>
          <w:szCs w:val="24"/>
        </w:rPr>
        <w:t>Here, we report a case of large CBT successfully resected after Onyx gel embolization of the fee</w:t>
      </w:r>
      <w:r w:rsidR="00AF7300" w:rsidRPr="00231356">
        <w:rPr>
          <w:rFonts w:ascii="Book Antiqua" w:hAnsi="Book Antiqua" w:cs="Times New Roman"/>
          <w:color w:val="000000" w:themeColor="text1"/>
          <w:sz w:val="24"/>
          <w:szCs w:val="24"/>
        </w:rPr>
        <w:t>d</w:t>
      </w:r>
      <w:r w:rsidRPr="00231356">
        <w:rPr>
          <w:rFonts w:ascii="Book Antiqua" w:hAnsi="Book Antiqua" w:cs="Times New Roman"/>
          <w:color w:val="000000" w:themeColor="text1"/>
          <w:sz w:val="24"/>
          <w:szCs w:val="24"/>
        </w:rPr>
        <w:t>ing arteries in a hybrid operating theatre.</w:t>
      </w:r>
    </w:p>
    <w:p w14:paraId="426A0B24" w14:textId="77777777" w:rsidR="00475D6D" w:rsidRPr="00231356" w:rsidRDefault="00475D6D" w:rsidP="00231356">
      <w:pPr>
        <w:spacing w:after="0" w:line="360" w:lineRule="auto"/>
        <w:jc w:val="both"/>
        <w:rPr>
          <w:rFonts w:ascii="Book Antiqua" w:hAnsi="Book Antiqua" w:cs="Times New Roman"/>
          <w:b/>
          <w:bCs/>
          <w:color w:val="000000" w:themeColor="text1"/>
          <w:sz w:val="24"/>
          <w:szCs w:val="24"/>
        </w:rPr>
      </w:pPr>
    </w:p>
    <w:p w14:paraId="2F0747D2" w14:textId="77777777" w:rsidR="00475D6D" w:rsidRPr="00231356" w:rsidRDefault="00BF2355" w:rsidP="00231356">
      <w:pPr>
        <w:spacing w:after="0" w:line="360" w:lineRule="auto"/>
        <w:jc w:val="both"/>
        <w:rPr>
          <w:rFonts w:ascii="Book Antiqua" w:hAnsi="Book Antiqua" w:cs="Times New Roman"/>
          <w:b/>
          <w:bCs/>
          <w:color w:val="000000" w:themeColor="text1"/>
          <w:sz w:val="24"/>
          <w:szCs w:val="24"/>
        </w:rPr>
      </w:pPr>
      <w:r w:rsidRPr="00231356">
        <w:rPr>
          <w:rFonts w:ascii="Book Antiqua" w:hAnsi="Book Antiqua" w:cs="Times New Roman"/>
          <w:b/>
          <w:bCs/>
          <w:color w:val="000000" w:themeColor="text1"/>
          <w:sz w:val="24"/>
          <w:szCs w:val="24"/>
        </w:rPr>
        <w:t>CASE PRESENTATION</w:t>
      </w:r>
    </w:p>
    <w:p w14:paraId="48104CF1" w14:textId="77777777" w:rsidR="00475D6D" w:rsidRPr="00231356" w:rsidRDefault="00BF2355" w:rsidP="00231356">
      <w:pPr>
        <w:spacing w:after="0" w:line="360" w:lineRule="auto"/>
        <w:jc w:val="both"/>
        <w:rPr>
          <w:rFonts w:ascii="Book Antiqua" w:hAnsi="Book Antiqua" w:cs="Times New Roman"/>
          <w:b/>
          <w:bCs/>
          <w:i/>
          <w:iCs/>
          <w:color w:val="000000" w:themeColor="text1"/>
          <w:sz w:val="24"/>
          <w:szCs w:val="24"/>
        </w:rPr>
      </w:pPr>
      <w:r w:rsidRPr="00231356">
        <w:rPr>
          <w:rFonts w:ascii="Book Antiqua" w:hAnsi="Book Antiqua" w:cs="Times New Roman"/>
          <w:b/>
          <w:bCs/>
          <w:i/>
          <w:iCs/>
          <w:color w:val="000000" w:themeColor="text1"/>
          <w:sz w:val="24"/>
          <w:szCs w:val="24"/>
        </w:rPr>
        <w:t>Chief complaints</w:t>
      </w:r>
    </w:p>
    <w:p w14:paraId="00224746" w14:textId="77777777" w:rsidR="00475D6D" w:rsidRPr="00231356" w:rsidRDefault="00BF2355" w:rsidP="00231356">
      <w:pPr>
        <w:spacing w:after="0" w:line="360" w:lineRule="auto"/>
        <w:jc w:val="both"/>
        <w:rPr>
          <w:rFonts w:ascii="Book Antiqua" w:hAnsi="Book Antiqua" w:cs="Times New Roman"/>
          <w:bCs/>
          <w:color w:val="000000" w:themeColor="text1"/>
          <w:sz w:val="24"/>
          <w:szCs w:val="24"/>
        </w:rPr>
      </w:pPr>
      <w:r w:rsidRPr="00231356">
        <w:rPr>
          <w:rFonts w:ascii="Book Antiqua" w:hAnsi="Book Antiqua" w:cs="Times New Roman"/>
          <w:bCs/>
          <w:color w:val="000000" w:themeColor="text1"/>
          <w:sz w:val="24"/>
          <w:szCs w:val="24"/>
        </w:rPr>
        <w:t xml:space="preserve">In July 2014, a 63-year-old right-handed woman presented with a progressively enlarging mass over the past five years and emerging numbness of the </w:t>
      </w:r>
      <w:r w:rsidRPr="00231356">
        <w:rPr>
          <w:rFonts w:ascii="Book Antiqua" w:hAnsi="Book Antiqua" w:cs="Times New Roman"/>
          <w:bCs/>
          <w:color w:val="000000" w:themeColor="text1"/>
          <w:sz w:val="24"/>
          <w:szCs w:val="24"/>
          <w:u w:color="FA5050"/>
        </w:rPr>
        <w:t>right</w:t>
      </w:r>
      <w:r w:rsidRPr="00231356">
        <w:rPr>
          <w:rFonts w:ascii="Book Antiqua" w:hAnsi="Book Antiqua" w:cs="Times New Roman"/>
          <w:bCs/>
          <w:color w:val="000000" w:themeColor="text1"/>
          <w:sz w:val="24"/>
          <w:szCs w:val="24"/>
        </w:rPr>
        <w:t xml:space="preserve"> hand and heel.</w:t>
      </w:r>
    </w:p>
    <w:p w14:paraId="451C6FF3" w14:textId="77777777" w:rsidR="00475D6D" w:rsidRPr="00231356" w:rsidRDefault="00475D6D" w:rsidP="00231356">
      <w:pPr>
        <w:spacing w:after="0" w:line="360" w:lineRule="auto"/>
        <w:jc w:val="both"/>
        <w:rPr>
          <w:rFonts w:ascii="Book Antiqua" w:hAnsi="Book Antiqua" w:cs="Times New Roman"/>
          <w:bCs/>
          <w:color w:val="000000" w:themeColor="text1"/>
          <w:sz w:val="24"/>
          <w:szCs w:val="24"/>
        </w:rPr>
      </w:pPr>
    </w:p>
    <w:p w14:paraId="5B6CAD10" w14:textId="77777777" w:rsidR="00475D6D" w:rsidRPr="00231356" w:rsidRDefault="00BF2355" w:rsidP="00231356">
      <w:pPr>
        <w:spacing w:after="0" w:line="360" w:lineRule="auto"/>
        <w:jc w:val="both"/>
        <w:rPr>
          <w:rFonts w:ascii="Book Antiqua" w:hAnsi="Book Antiqua" w:cs="Times New Roman"/>
          <w:b/>
          <w:bCs/>
          <w:i/>
          <w:iCs/>
          <w:color w:val="000000" w:themeColor="text1"/>
          <w:sz w:val="24"/>
          <w:szCs w:val="24"/>
        </w:rPr>
      </w:pPr>
      <w:r w:rsidRPr="00231356">
        <w:rPr>
          <w:rFonts w:ascii="Book Antiqua" w:hAnsi="Book Antiqua" w:cs="Times New Roman"/>
          <w:b/>
          <w:bCs/>
          <w:i/>
          <w:iCs/>
          <w:color w:val="000000" w:themeColor="text1"/>
          <w:sz w:val="24"/>
          <w:szCs w:val="24"/>
        </w:rPr>
        <w:t>History of present illness</w:t>
      </w:r>
    </w:p>
    <w:p w14:paraId="11184584" w14:textId="77777777" w:rsidR="00475D6D" w:rsidRPr="00231356" w:rsidRDefault="00BF2355" w:rsidP="00231356">
      <w:pPr>
        <w:spacing w:after="0" w:line="360" w:lineRule="auto"/>
        <w:jc w:val="both"/>
        <w:rPr>
          <w:rFonts w:ascii="Book Antiqua" w:hAnsi="Book Antiqua" w:cs="Times New Roman"/>
          <w:color w:val="000000" w:themeColor="text1"/>
          <w:sz w:val="24"/>
          <w:szCs w:val="24"/>
        </w:rPr>
      </w:pPr>
      <w:r w:rsidRPr="00231356">
        <w:rPr>
          <w:rFonts w:ascii="Book Antiqua" w:hAnsi="Book Antiqua" w:cs="Times New Roman"/>
          <w:color w:val="000000" w:themeColor="text1"/>
          <w:sz w:val="24"/>
          <w:szCs w:val="24"/>
        </w:rPr>
        <w:t>Patient’s symptoms started two months ago with recurrent numbness of the right hand and heel.</w:t>
      </w:r>
    </w:p>
    <w:p w14:paraId="17652602" w14:textId="77777777" w:rsidR="00475D6D" w:rsidRPr="00231356" w:rsidRDefault="00475D6D" w:rsidP="00231356">
      <w:pPr>
        <w:spacing w:after="0" w:line="360" w:lineRule="auto"/>
        <w:jc w:val="both"/>
        <w:rPr>
          <w:rFonts w:ascii="Book Antiqua" w:hAnsi="Book Antiqua" w:cs="Times New Roman"/>
          <w:color w:val="000000" w:themeColor="text1"/>
          <w:sz w:val="24"/>
          <w:szCs w:val="24"/>
        </w:rPr>
      </w:pPr>
    </w:p>
    <w:p w14:paraId="091424C5" w14:textId="77777777" w:rsidR="00475D6D" w:rsidRPr="00231356" w:rsidRDefault="00BF2355" w:rsidP="00231356">
      <w:pPr>
        <w:spacing w:after="0" w:line="360" w:lineRule="auto"/>
        <w:jc w:val="both"/>
        <w:rPr>
          <w:rFonts w:ascii="Book Antiqua" w:hAnsi="Book Antiqua" w:cs="Times New Roman"/>
          <w:b/>
          <w:bCs/>
          <w:i/>
          <w:iCs/>
          <w:color w:val="000000" w:themeColor="text1"/>
          <w:sz w:val="24"/>
          <w:szCs w:val="24"/>
        </w:rPr>
      </w:pPr>
      <w:r w:rsidRPr="00231356">
        <w:rPr>
          <w:rFonts w:ascii="Book Antiqua" w:hAnsi="Book Antiqua" w:cs="Times New Roman"/>
          <w:b/>
          <w:bCs/>
          <w:i/>
          <w:iCs/>
          <w:color w:val="000000" w:themeColor="text1"/>
          <w:sz w:val="24"/>
          <w:szCs w:val="24"/>
        </w:rPr>
        <w:t>History of past illness</w:t>
      </w:r>
    </w:p>
    <w:p w14:paraId="465FA35C" w14:textId="77777777" w:rsidR="00475D6D" w:rsidRPr="00231356" w:rsidRDefault="00BF2355" w:rsidP="00231356">
      <w:pPr>
        <w:spacing w:after="0" w:line="360" w:lineRule="auto"/>
        <w:jc w:val="both"/>
        <w:rPr>
          <w:rFonts w:ascii="Book Antiqua" w:hAnsi="Book Antiqua" w:cs="Times New Roman"/>
          <w:color w:val="000000" w:themeColor="text1"/>
          <w:sz w:val="24"/>
          <w:szCs w:val="24"/>
        </w:rPr>
      </w:pPr>
      <w:r w:rsidRPr="00231356">
        <w:rPr>
          <w:rFonts w:ascii="Book Antiqua" w:hAnsi="Book Antiqua" w:cs="Times New Roman"/>
          <w:color w:val="000000" w:themeColor="text1"/>
          <w:sz w:val="24"/>
          <w:szCs w:val="24"/>
        </w:rPr>
        <w:t>She had osteoarthritis of the knee for twenty years and hypertension for four years.</w:t>
      </w:r>
    </w:p>
    <w:p w14:paraId="09E263B4" w14:textId="77777777" w:rsidR="00475D6D" w:rsidRPr="00231356" w:rsidRDefault="00475D6D" w:rsidP="00231356">
      <w:pPr>
        <w:spacing w:after="0" w:line="360" w:lineRule="auto"/>
        <w:jc w:val="both"/>
        <w:rPr>
          <w:rFonts w:ascii="Book Antiqua" w:hAnsi="Book Antiqua" w:cs="Times New Roman"/>
          <w:color w:val="000000" w:themeColor="text1"/>
          <w:sz w:val="24"/>
          <w:szCs w:val="24"/>
        </w:rPr>
      </w:pPr>
    </w:p>
    <w:p w14:paraId="2965A4D6" w14:textId="77777777" w:rsidR="00475D6D" w:rsidRPr="00231356" w:rsidRDefault="00BF2355" w:rsidP="00231356">
      <w:pPr>
        <w:spacing w:after="0" w:line="360" w:lineRule="auto"/>
        <w:jc w:val="both"/>
        <w:rPr>
          <w:rFonts w:ascii="Book Antiqua" w:hAnsi="Book Antiqua" w:cs="Times New Roman"/>
          <w:b/>
          <w:bCs/>
          <w:i/>
          <w:iCs/>
          <w:color w:val="000000" w:themeColor="text1"/>
          <w:sz w:val="24"/>
          <w:szCs w:val="24"/>
        </w:rPr>
      </w:pPr>
      <w:r w:rsidRPr="00231356">
        <w:rPr>
          <w:rFonts w:ascii="Book Antiqua" w:hAnsi="Book Antiqua" w:cs="Times New Roman"/>
          <w:b/>
          <w:bCs/>
          <w:i/>
          <w:iCs/>
          <w:color w:val="000000" w:themeColor="text1"/>
          <w:sz w:val="24"/>
          <w:szCs w:val="24"/>
        </w:rPr>
        <w:t>Physical examination</w:t>
      </w:r>
    </w:p>
    <w:p w14:paraId="20DEF756" w14:textId="77777777" w:rsidR="00475D6D" w:rsidRPr="00231356" w:rsidRDefault="00BF2355" w:rsidP="00231356">
      <w:pPr>
        <w:spacing w:after="0" w:line="360" w:lineRule="auto"/>
        <w:jc w:val="both"/>
        <w:rPr>
          <w:rFonts w:ascii="Book Antiqua" w:hAnsi="Book Antiqua" w:cs="Times New Roman"/>
          <w:color w:val="000000" w:themeColor="text1"/>
          <w:sz w:val="24"/>
          <w:szCs w:val="24"/>
        </w:rPr>
      </w:pPr>
      <w:r w:rsidRPr="00231356">
        <w:rPr>
          <w:rFonts w:ascii="Book Antiqua" w:hAnsi="Book Antiqua" w:cs="Times New Roman"/>
          <w:color w:val="000000" w:themeColor="text1"/>
          <w:sz w:val="24"/>
          <w:szCs w:val="24"/>
        </w:rPr>
        <w:lastRenderedPageBreak/>
        <w:t>The mass was painless, non-moveable, and located between the right lower jaw and the right clavicle. No vascular murmur was heard over the mass upon auscultation. She had no dysphagia or voice hoarseness. No signs of hypoglossal neuropathy were detected.</w:t>
      </w:r>
    </w:p>
    <w:p w14:paraId="78502167" w14:textId="77777777" w:rsidR="00475D6D" w:rsidRPr="00231356" w:rsidRDefault="00475D6D" w:rsidP="00231356">
      <w:pPr>
        <w:spacing w:after="0" w:line="360" w:lineRule="auto"/>
        <w:jc w:val="both"/>
        <w:rPr>
          <w:rFonts w:ascii="Book Antiqua" w:hAnsi="Book Antiqua" w:cs="Times New Roman"/>
          <w:color w:val="000000" w:themeColor="text1"/>
          <w:sz w:val="24"/>
          <w:szCs w:val="24"/>
        </w:rPr>
      </w:pPr>
    </w:p>
    <w:p w14:paraId="6B621FB2" w14:textId="77777777" w:rsidR="00475D6D" w:rsidRPr="00231356" w:rsidRDefault="00BF2355" w:rsidP="00231356">
      <w:pPr>
        <w:spacing w:after="0" w:line="360" w:lineRule="auto"/>
        <w:jc w:val="both"/>
        <w:rPr>
          <w:rFonts w:ascii="Book Antiqua" w:hAnsi="Book Antiqua" w:cs="Times New Roman"/>
          <w:b/>
          <w:bCs/>
          <w:i/>
          <w:iCs/>
          <w:color w:val="000000" w:themeColor="text1"/>
          <w:sz w:val="24"/>
          <w:szCs w:val="24"/>
        </w:rPr>
      </w:pPr>
      <w:r w:rsidRPr="00231356">
        <w:rPr>
          <w:rFonts w:ascii="Book Antiqua" w:hAnsi="Book Antiqua" w:cs="Times New Roman"/>
          <w:b/>
          <w:bCs/>
          <w:i/>
          <w:iCs/>
          <w:color w:val="000000" w:themeColor="text1"/>
          <w:sz w:val="24"/>
          <w:szCs w:val="24"/>
        </w:rPr>
        <w:t>Laboratory examinations</w:t>
      </w:r>
    </w:p>
    <w:p w14:paraId="67570CDF" w14:textId="77777777" w:rsidR="00475D6D" w:rsidRPr="00231356" w:rsidRDefault="00BF2355" w:rsidP="00231356">
      <w:pPr>
        <w:spacing w:after="0" w:line="360" w:lineRule="auto"/>
        <w:jc w:val="both"/>
        <w:rPr>
          <w:rFonts w:ascii="Book Antiqua" w:hAnsi="Book Antiqua" w:cs="Times New Roman"/>
          <w:color w:val="000000" w:themeColor="text1"/>
          <w:sz w:val="24"/>
          <w:szCs w:val="24"/>
        </w:rPr>
      </w:pPr>
      <w:r w:rsidRPr="00231356">
        <w:rPr>
          <w:rFonts w:ascii="Book Antiqua" w:hAnsi="Book Antiqua" w:cs="Times New Roman"/>
          <w:color w:val="000000" w:themeColor="text1"/>
          <w:sz w:val="24"/>
          <w:szCs w:val="24"/>
        </w:rPr>
        <w:t xml:space="preserve">Laboratory blood tests were normal. </w:t>
      </w:r>
    </w:p>
    <w:p w14:paraId="3A3098D8" w14:textId="77777777" w:rsidR="00475D6D" w:rsidRPr="00231356" w:rsidRDefault="00475D6D" w:rsidP="00231356">
      <w:pPr>
        <w:spacing w:after="0" w:line="360" w:lineRule="auto"/>
        <w:jc w:val="both"/>
        <w:rPr>
          <w:rFonts w:ascii="Book Antiqua" w:hAnsi="Book Antiqua" w:cs="Times New Roman"/>
          <w:color w:val="000000" w:themeColor="text1"/>
          <w:sz w:val="24"/>
          <w:szCs w:val="24"/>
        </w:rPr>
      </w:pPr>
    </w:p>
    <w:p w14:paraId="263E7A84" w14:textId="77777777" w:rsidR="00475D6D" w:rsidRPr="00231356" w:rsidRDefault="00BF2355" w:rsidP="00231356">
      <w:pPr>
        <w:spacing w:after="0" w:line="360" w:lineRule="auto"/>
        <w:jc w:val="both"/>
        <w:rPr>
          <w:rFonts w:ascii="Book Antiqua" w:hAnsi="Book Antiqua" w:cs="Times New Roman"/>
          <w:b/>
          <w:bCs/>
          <w:i/>
          <w:iCs/>
          <w:color w:val="000000" w:themeColor="text1"/>
          <w:sz w:val="24"/>
          <w:szCs w:val="24"/>
        </w:rPr>
      </w:pPr>
      <w:r w:rsidRPr="00231356">
        <w:rPr>
          <w:rFonts w:ascii="Book Antiqua" w:hAnsi="Book Antiqua" w:cs="Times New Roman"/>
          <w:b/>
          <w:bCs/>
          <w:i/>
          <w:iCs/>
          <w:color w:val="000000" w:themeColor="text1"/>
          <w:sz w:val="24"/>
          <w:szCs w:val="24"/>
        </w:rPr>
        <w:t>Imaging examinations</w:t>
      </w:r>
    </w:p>
    <w:p w14:paraId="37020BF0" w14:textId="50700B04" w:rsidR="00D2208E" w:rsidRPr="00231356" w:rsidRDefault="00BF2355" w:rsidP="00231356">
      <w:pPr>
        <w:spacing w:after="0" w:line="360" w:lineRule="auto"/>
        <w:jc w:val="both"/>
        <w:rPr>
          <w:rFonts w:ascii="Book Antiqua" w:hAnsi="Book Antiqua" w:cs="Times New Roman"/>
          <w:bCs/>
          <w:color w:val="000000" w:themeColor="text1"/>
          <w:sz w:val="24"/>
          <w:szCs w:val="24"/>
        </w:rPr>
      </w:pPr>
      <w:r w:rsidRPr="00231356">
        <w:rPr>
          <w:rFonts w:ascii="Book Antiqua" w:hAnsi="Book Antiqua" w:cs="Times New Roman"/>
          <w:bCs/>
          <w:color w:val="000000" w:themeColor="text1"/>
          <w:sz w:val="24"/>
          <w:szCs w:val="24"/>
        </w:rPr>
        <w:t>Magnetic resonance</w:t>
      </w:r>
      <w:r w:rsidR="00475D6D" w:rsidRPr="00231356">
        <w:rPr>
          <w:rFonts w:ascii="Book Antiqua" w:hAnsi="Book Antiqua" w:cs="Times New Roman"/>
          <w:bCs/>
          <w:color w:val="000000" w:themeColor="text1"/>
          <w:sz w:val="24"/>
          <w:szCs w:val="24"/>
        </w:rPr>
        <w:t xml:space="preserve"> imaging (MRI) revealed a 130</w:t>
      </w:r>
      <w:r w:rsidR="00A11B3F" w:rsidRPr="00231356">
        <w:rPr>
          <w:rFonts w:ascii="Book Antiqua" w:hAnsi="Book Antiqua" w:cs="Times New Roman"/>
          <w:bCs/>
          <w:color w:val="000000" w:themeColor="text1"/>
          <w:sz w:val="24"/>
          <w:szCs w:val="24"/>
        </w:rPr>
        <w:t xml:space="preserve"> </w:t>
      </w:r>
      <w:r w:rsidR="00475D6D" w:rsidRPr="00231356">
        <w:rPr>
          <w:rFonts w:ascii="Book Antiqua" w:hAnsi="Book Antiqua" w:cs="Times New Roman"/>
          <w:bCs/>
          <w:color w:val="000000" w:themeColor="text1"/>
          <w:sz w:val="24"/>
          <w:szCs w:val="24"/>
        </w:rPr>
        <w:t>mm</w:t>
      </w:r>
      <w:r w:rsidR="00A11B3F" w:rsidRPr="00231356">
        <w:rPr>
          <w:rFonts w:ascii="Book Antiqua" w:hAnsi="Book Antiqua" w:cs="Times New Roman"/>
          <w:bCs/>
          <w:color w:val="000000" w:themeColor="text1"/>
          <w:sz w:val="24"/>
          <w:szCs w:val="24"/>
        </w:rPr>
        <w:t xml:space="preserve"> × 60 mm × </w:t>
      </w:r>
      <w:r w:rsidRPr="00231356">
        <w:rPr>
          <w:rFonts w:ascii="Book Antiqua" w:hAnsi="Book Antiqua" w:cs="Times New Roman"/>
          <w:bCs/>
          <w:color w:val="000000" w:themeColor="text1"/>
          <w:sz w:val="24"/>
          <w:szCs w:val="24"/>
        </w:rPr>
        <w:t>70</w:t>
      </w:r>
      <w:r w:rsidR="00A11B3F" w:rsidRPr="00231356">
        <w:rPr>
          <w:rFonts w:ascii="Book Antiqua" w:hAnsi="Book Antiqua" w:cs="Times New Roman"/>
          <w:bCs/>
          <w:color w:val="000000" w:themeColor="text1"/>
          <w:sz w:val="24"/>
          <w:szCs w:val="24"/>
        </w:rPr>
        <w:t xml:space="preserve"> </w:t>
      </w:r>
      <w:r w:rsidRPr="00231356">
        <w:rPr>
          <w:rFonts w:ascii="Book Antiqua" w:hAnsi="Book Antiqua" w:cs="Times New Roman"/>
          <w:bCs/>
          <w:color w:val="000000" w:themeColor="text1"/>
          <w:sz w:val="24"/>
          <w:szCs w:val="24"/>
        </w:rPr>
        <w:t>mm m</w:t>
      </w:r>
      <w:r w:rsidR="00475D6D" w:rsidRPr="00231356">
        <w:rPr>
          <w:rFonts w:ascii="Book Antiqua" w:hAnsi="Book Antiqua" w:cs="Times New Roman"/>
          <w:bCs/>
          <w:color w:val="000000" w:themeColor="text1"/>
          <w:sz w:val="24"/>
          <w:szCs w:val="24"/>
        </w:rPr>
        <w:t xml:space="preserve">ass with enhancement (Figure 1A and </w:t>
      </w:r>
      <w:r w:rsidRPr="00231356">
        <w:rPr>
          <w:rFonts w:ascii="Book Antiqua" w:hAnsi="Book Antiqua" w:cs="Times New Roman"/>
          <w:bCs/>
          <w:color w:val="000000" w:themeColor="text1"/>
          <w:sz w:val="24"/>
          <w:szCs w:val="24"/>
        </w:rPr>
        <w:t>B). The mass spanned from the first to seventh cervical vertebra, crossed over carotid bifurcation, and seemed to adhere to the right common carotid artery (CCA), right internal carotid artery (ICA), and right external c</w:t>
      </w:r>
      <w:r w:rsidR="0081626A" w:rsidRPr="00231356">
        <w:rPr>
          <w:rFonts w:ascii="Book Antiqua" w:hAnsi="Book Antiqua" w:cs="Times New Roman"/>
          <w:bCs/>
          <w:color w:val="000000" w:themeColor="text1"/>
          <w:sz w:val="24"/>
          <w:szCs w:val="24"/>
        </w:rPr>
        <w:t>arotid artery (ECA) (Figures 1C</w:t>
      </w:r>
      <w:r w:rsidR="00D2208E" w:rsidRPr="00231356">
        <w:rPr>
          <w:rFonts w:ascii="Book Antiqua" w:hAnsi="Book Antiqua" w:cs="Times New Roman"/>
          <w:bCs/>
          <w:color w:val="000000" w:themeColor="text1"/>
          <w:sz w:val="24"/>
          <w:szCs w:val="24"/>
        </w:rPr>
        <w:t xml:space="preserve">, </w:t>
      </w:r>
      <w:r w:rsidRPr="00231356">
        <w:rPr>
          <w:rFonts w:ascii="Book Antiqua" w:hAnsi="Book Antiqua" w:cs="Times New Roman"/>
          <w:bCs/>
          <w:color w:val="000000" w:themeColor="text1"/>
          <w:sz w:val="24"/>
          <w:szCs w:val="24"/>
        </w:rPr>
        <w:t xml:space="preserve">D and </w:t>
      </w:r>
      <w:r w:rsidR="0081626A" w:rsidRPr="00231356">
        <w:rPr>
          <w:rFonts w:ascii="Book Antiqua" w:hAnsi="Book Antiqua" w:cs="Times New Roman"/>
          <w:bCs/>
          <w:color w:val="000000" w:themeColor="text1"/>
          <w:sz w:val="24"/>
          <w:szCs w:val="24"/>
        </w:rPr>
        <w:t xml:space="preserve">Figure </w:t>
      </w:r>
      <w:r w:rsidRPr="00231356">
        <w:rPr>
          <w:rFonts w:ascii="Book Antiqua" w:hAnsi="Book Antiqua" w:cs="Times New Roman"/>
          <w:bCs/>
          <w:color w:val="000000" w:themeColor="text1"/>
          <w:sz w:val="24"/>
          <w:szCs w:val="24"/>
        </w:rPr>
        <w:t xml:space="preserve">2A). </w:t>
      </w:r>
    </w:p>
    <w:p w14:paraId="1F563313" w14:textId="77777777" w:rsidR="00D2208E" w:rsidRPr="00231356" w:rsidRDefault="00D2208E" w:rsidP="00231356">
      <w:pPr>
        <w:spacing w:after="0" w:line="360" w:lineRule="auto"/>
        <w:jc w:val="both"/>
        <w:rPr>
          <w:rFonts w:ascii="Book Antiqua" w:hAnsi="Book Antiqua" w:cs="Times New Roman"/>
          <w:bCs/>
          <w:color w:val="000000" w:themeColor="text1"/>
          <w:sz w:val="24"/>
          <w:szCs w:val="24"/>
        </w:rPr>
      </w:pPr>
    </w:p>
    <w:p w14:paraId="0D5679F4" w14:textId="77777777" w:rsidR="00D2208E" w:rsidRPr="00231356" w:rsidRDefault="00BF2355" w:rsidP="00231356">
      <w:pPr>
        <w:spacing w:after="0" w:line="360" w:lineRule="auto"/>
        <w:jc w:val="both"/>
        <w:rPr>
          <w:rFonts w:ascii="Book Antiqua" w:hAnsi="Book Antiqua" w:cs="Times New Roman"/>
          <w:b/>
          <w:bCs/>
          <w:color w:val="000000" w:themeColor="text1"/>
          <w:sz w:val="24"/>
          <w:szCs w:val="24"/>
        </w:rPr>
      </w:pPr>
      <w:r w:rsidRPr="00231356">
        <w:rPr>
          <w:rFonts w:ascii="Book Antiqua" w:hAnsi="Book Antiqua" w:cs="Times New Roman"/>
          <w:b/>
          <w:bCs/>
          <w:color w:val="000000" w:themeColor="text1"/>
          <w:sz w:val="24"/>
          <w:szCs w:val="24"/>
        </w:rPr>
        <w:t>FINAL DIAGNOSIS</w:t>
      </w:r>
    </w:p>
    <w:p w14:paraId="5C0FE3E5" w14:textId="3876C96C" w:rsidR="00D2208E" w:rsidRPr="00231356" w:rsidRDefault="00BF2355" w:rsidP="00231356">
      <w:pPr>
        <w:spacing w:after="0" w:line="360" w:lineRule="auto"/>
        <w:jc w:val="both"/>
        <w:rPr>
          <w:rFonts w:ascii="Book Antiqua" w:hAnsi="Book Antiqua" w:cs="Times New Roman"/>
          <w:color w:val="000000" w:themeColor="text1"/>
          <w:sz w:val="24"/>
          <w:szCs w:val="24"/>
        </w:rPr>
      </w:pPr>
      <w:r w:rsidRPr="00231356">
        <w:rPr>
          <w:rFonts w:ascii="Book Antiqua" w:hAnsi="Book Antiqua" w:cs="Times New Roman"/>
          <w:color w:val="000000" w:themeColor="text1"/>
          <w:sz w:val="24"/>
          <w:szCs w:val="24"/>
        </w:rPr>
        <w:t xml:space="preserve">The final diagnosis of the presented case </w:t>
      </w:r>
      <w:r w:rsidR="00A77E8E">
        <w:rPr>
          <w:rFonts w:ascii="Book Antiqua" w:hAnsi="Book Antiqua" w:cs="Times New Roman"/>
          <w:color w:val="000000" w:themeColor="text1"/>
          <w:sz w:val="24"/>
          <w:szCs w:val="24"/>
        </w:rPr>
        <w:t>was</w:t>
      </w:r>
      <w:r w:rsidR="00A77E8E" w:rsidRPr="00231356">
        <w:rPr>
          <w:rFonts w:ascii="Book Antiqua" w:hAnsi="Book Antiqua" w:cs="Times New Roman"/>
          <w:color w:val="000000" w:themeColor="text1"/>
          <w:sz w:val="24"/>
          <w:szCs w:val="24"/>
        </w:rPr>
        <w:t xml:space="preserve"> </w:t>
      </w:r>
      <w:r w:rsidRPr="00231356">
        <w:rPr>
          <w:rFonts w:ascii="Book Antiqua" w:hAnsi="Book Antiqua" w:cs="Times New Roman"/>
          <w:color w:val="000000" w:themeColor="text1"/>
          <w:sz w:val="24"/>
          <w:szCs w:val="24"/>
        </w:rPr>
        <w:t>carotid body tumor</w:t>
      </w:r>
      <w:r w:rsidR="00A77E8E">
        <w:rPr>
          <w:rFonts w:ascii="Book Antiqua" w:hAnsi="Book Antiqua" w:cs="Times New Roman"/>
          <w:color w:val="000000" w:themeColor="text1"/>
          <w:sz w:val="24"/>
          <w:szCs w:val="24"/>
        </w:rPr>
        <w:t xml:space="preserve"> </w:t>
      </w:r>
      <w:r w:rsidRPr="00231356">
        <w:rPr>
          <w:rFonts w:ascii="Book Antiqua" w:hAnsi="Book Antiqua" w:cs="Times New Roman"/>
          <w:color w:val="000000" w:themeColor="text1"/>
          <w:sz w:val="24"/>
          <w:szCs w:val="24"/>
        </w:rPr>
        <w:t xml:space="preserve">based on the </w:t>
      </w:r>
      <w:hyperlink r:id="rId8" w:history="1">
        <w:r w:rsidRPr="00231356">
          <w:rPr>
            <w:rFonts w:ascii="Book Antiqua" w:hAnsi="Book Antiqua" w:cs="Times New Roman"/>
            <w:color w:val="000000" w:themeColor="text1"/>
            <w:sz w:val="24"/>
            <w:szCs w:val="24"/>
          </w:rPr>
          <w:t>clinical</w:t>
        </w:r>
      </w:hyperlink>
      <w:r w:rsidRPr="00231356">
        <w:rPr>
          <w:rFonts w:ascii="Book Antiqua" w:hAnsi="Book Antiqua" w:cs="Times New Roman"/>
          <w:color w:val="000000" w:themeColor="text1"/>
          <w:sz w:val="24"/>
          <w:szCs w:val="24"/>
        </w:rPr>
        <w:t> </w:t>
      </w:r>
      <w:hyperlink r:id="rId9" w:history="1">
        <w:r w:rsidRPr="00231356">
          <w:rPr>
            <w:rFonts w:ascii="Book Antiqua" w:hAnsi="Book Antiqua" w:cs="Times New Roman"/>
            <w:color w:val="000000" w:themeColor="text1"/>
            <w:sz w:val="24"/>
            <w:szCs w:val="24"/>
          </w:rPr>
          <w:t>examination</w:t>
        </w:r>
      </w:hyperlink>
      <w:r w:rsidRPr="00231356">
        <w:rPr>
          <w:rFonts w:ascii="Book Antiqua" w:hAnsi="Book Antiqua" w:cs="Times New Roman"/>
          <w:color w:val="000000" w:themeColor="text1"/>
          <w:sz w:val="24"/>
          <w:szCs w:val="24"/>
        </w:rPr>
        <w:t xml:space="preserve"> and </w:t>
      </w:r>
      <w:hyperlink r:id="rId10" w:history="1">
        <w:r w:rsidRPr="00231356">
          <w:rPr>
            <w:rFonts w:ascii="Book Antiqua" w:hAnsi="Book Antiqua" w:cs="Times New Roman"/>
            <w:color w:val="000000" w:themeColor="text1"/>
            <w:sz w:val="24"/>
            <w:szCs w:val="24"/>
          </w:rPr>
          <w:t>postoperative</w:t>
        </w:r>
      </w:hyperlink>
      <w:r w:rsidRPr="00231356">
        <w:rPr>
          <w:rFonts w:ascii="Book Antiqua" w:hAnsi="Book Antiqua" w:cs="Times New Roman"/>
          <w:color w:val="000000" w:themeColor="text1"/>
          <w:sz w:val="24"/>
          <w:szCs w:val="24"/>
        </w:rPr>
        <w:t> </w:t>
      </w:r>
      <w:hyperlink r:id="rId11" w:history="1">
        <w:r w:rsidRPr="00231356">
          <w:rPr>
            <w:rFonts w:ascii="Book Antiqua" w:hAnsi="Book Antiqua" w:cs="Times New Roman"/>
            <w:color w:val="000000" w:themeColor="text1"/>
            <w:sz w:val="24"/>
            <w:szCs w:val="24"/>
          </w:rPr>
          <w:t>pathology</w:t>
        </w:r>
      </w:hyperlink>
      <w:r w:rsidRPr="00231356">
        <w:rPr>
          <w:rFonts w:ascii="Book Antiqua" w:hAnsi="Book Antiqua" w:cs="Times New Roman"/>
          <w:color w:val="000000" w:themeColor="text1"/>
          <w:sz w:val="24"/>
          <w:szCs w:val="24"/>
        </w:rPr>
        <w:t xml:space="preserve">. </w:t>
      </w:r>
    </w:p>
    <w:p w14:paraId="5D326C9A" w14:textId="77777777" w:rsidR="00D2208E" w:rsidRPr="00A77E8E" w:rsidRDefault="00D2208E" w:rsidP="00231356">
      <w:pPr>
        <w:spacing w:after="0" w:line="360" w:lineRule="auto"/>
        <w:jc w:val="both"/>
        <w:rPr>
          <w:rFonts w:ascii="Book Antiqua" w:hAnsi="Book Antiqua" w:cs="Times New Roman"/>
          <w:color w:val="000000" w:themeColor="text1"/>
          <w:sz w:val="24"/>
          <w:szCs w:val="24"/>
        </w:rPr>
      </w:pPr>
    </w:p>
    <w:p w14:paraId="470C31F1" w14:textId="77777777" w:rsidR="00D2208E" w:rsidRPr="00231356" w:rsidRDefault="00BF2355" w:rsidP="00231356">
      <w:pPr>
        <w:spacing w:after="0" w:line="360" w:lineRule="auto"/>
        <w:jc w:val="both"/>
        <w:rPr>
          <w:rFonts w:ascii="Book Antiqua" w:hAnsi="Book Antiqua" w:cs="Times New Roman"/>
          <w:b/>
          <w:bCs/>
          <w:color w:val="000000" w:themeColor="text1"/>
          <w:sz w:val="24"/>
          <w:szCs w:val="24"/>
        </w:rPr>
      </w:pPr>
      <w:r w:rsidRPr="00231356">
        <w:rPr>
          <w:rFonts w:ascii="Book Antiqua" w:hAnsi="Book Antiqua" w:cs="Times New Roman"/>
          <w:b/>
          <w:bCs/>
          <w:color w:val="000000" w:themeColor="text1"/>
          <w:sz w:val="24"/>
          <w:szCs w:val="24"/>
        </w:rPr>
        <w:t>TREATMENT</w:t>
      </w:r>
    </w:p>
    <w:p w14:paraId="17F998EB" w14:textId="45F9BDE6" w:rsidR="00BF2355" w:rsidRPr="00231356" w:rsidRDefault="00BF2355" w:rsidP="00231356">
      <w:pPr>
        <w:spacing w:after="0" w:line="360" w:lineRule="auto"/>
        <w:jc w:val="both"/>
        <w:rPr>
          <w:rFonts w:ascii="Book Antiqua" w:hAnsi="Book Antiqua" w:cs="Times New Roman"/>
          <w:bCs/>
          <w:color w:val="000000" w:themeColor="text1"/>
          <w:sz w:val="24"/>
          <w:szCs w:val="24"/>
          <w:u w:color="FA5050"/>
        </w:rPr>
      </w:pPr>
      <w:r w:rsidRPr="00231356">
        <w:rPr>
          <w:rFonts w:ascii="Book Antiqua" w:hAnsi="Book Antiqua" w:cs="Times New Roman"/>
          <w:bCs/>
          <w:color w:val="000000" w:themeColor="text1"/>
          <w:sz w:val="24"/>
          <w:szCs w:val="24"/>
        </w:rPr>
        <w:t xml:space="preserve">Surgical resection was conducted in </w:t>
      </w:r>
      <w:r w:rsidRPr="00231356">
        <w:rPr>
          <w:rFonts w:ascii="Book Antiqua" w:hAnsi="Book Antiqua" w:cs="Times New Roman"/>
          <w:bCs/>
          <w:color w:val="000000" w:themeColor="text1"/>
          <w:sz w:val="24"/>
          <w:szCs w:val="24"/>
          <w:u w:color="19A0DC"/>
        </w:rPr>
        <w:t>a</w:t>
      </w:r>
      <w:r w:rsidRPr="00231356">
        <w:rPr>
          <w:rFonts w:ascii="Book Antiqua" w:hAnsi="Book Antiqua" w:cs="Times New Roman"/>
          <w:bCs/>
          <w:color w:val="000000" w:themeColor="text1"/>
          <w:sz w:val="24"/>
          <w:szCs w:val="24"/>
        </w:rPr>
        <w:t xml:space="preserve"> hybrid operating room, with a goal to completely resect the tumor (Figure 2B). DSA indicated that the</w:t>
      </w:r>
      <w:r w:rsidR="00A77E8E">
        <w:rPr>
          <w:rFonts w:ascii="Book Antiqua" w:hAnsi="Book Antiqua" w:cs="Times New Roman"/>
          <w:bCs/>
          <w:color w:val="000000" w:themeColor="text1"/>
          <w:sz w:val="24"/>
          <w:szCs w:val="24"/>
        </w:rPr>
        <w:t xml:space="preserve"> </w:t>
      </w:r>
      <w:r w:rsidRPr="00231356">
        <w:rPr>
          <w:rFonts w:ascii="Book Antiqua" w:hAnsi="Book Antiqua" w:cs="Times New Roman"/>
          <w:bCs/>
          <w:color w:val="000000" w:themeColor="text1"/>
          <w:sz w:val="24"/>
          <w:szCs w:val="24"/>
        </w:rPr>
        <w:t>ECA</w:t>
      </w:r>
      <w:r w:rsidRPr="00231356">
        <w:rPr>
          <w:rFonts w:ascii="Book Antiqua" w:hAnsi="Book Antiqua" w:cs="Times New Roman"/>
          <w:bCs/>
          <w:color w:val="000000" w:themeColor="text1"/>
          <w:sz w:val="24"/>
          <w:szCs w:val="24"/>
          <w:u w:color="FA5050"/>
        </w:rPr>
        <w:t xml:space="preserve"> was the major source of blood supply to the lesion </w:t>
      </w:r>
      <w:r w:rsidR="007F04E3" w:rsidRPr="00231356">
        <w:rPr>
          <w:rFonts w:ascii="Book Antiqua" w:hAnsi="Book Antiqua" w:cs="Times New Roman"/>
          <w:bCs/>
          <w:color w:val="000000" w:themeColor="text1"/>
          <w:sz w:val="24"/>
          <w:szCs w:val="24"/>
        </w:rPr>
        <w:t>(Figure 3A</w:t>
      </w:r>
      <w:r w:rsidRPr="00231356">
        <w:rPr>
          <w:rFonts w:ascii="Book Antiqua" w:hAnsi="Book Antiqua" w:cs="Times New Roman"/>
          <w:bCs/>
          <w:color w:val="000000" w:themeColor="text1"/>
          <w:sz w:val="24"/>
          <w:szCs w:val="24"/>
        </w:rPr>
        <w:t xml:space="preserve">). A balloon test occlusion (BTO) </w:t>
      </w:r>
      <w:r w:rsidRPr="00231356">
        <w:rPr>
          <w:rFonts w:ascii="Book Antiqua" w:hAnsi="Book Antiqua" w:cs="Times New Roman"/>
          <w:bCs/>
          <w:color w:val="000000" w:themeColor="text1"/>
          <w:sz w:val="24"/>
          <w:szCs w:val="24"/>
          <w:u w:color="19A0DC"/>
        </w:rPr>
        <w:t>was performed under general anesthesia</w:t>
      </w:r>
      <w:r w:rsidRPr="00231356">
        <w:rPr>
          <w:rFonts w:ascii="Book Antiqua" w:hAnsi="Book Antiqua" w:cs="Times New Roman"/>
          <w:bCs/>
          <w:color w:val="000000" w:themeColor="text1"/>
          <w:sz w:val="24"/>
          <w:szCs w:val="24"/>
        </w:rPr>
        <w:t>. Upon angiography of the left ICA, the right anterior cerebral artery and right middle cerebral artery were visualized. Twenty minutes after balloon occlusion, th</w:t>
      </w:r>
      <w:r w:rsidR="00D2208E" w:rsidRPr="00231356">
        <w:rPr>
          <w:rFonts w:ascii="Book Antiqua" w:hAnsi="Book Antiqua" w:cs="Times New Roman"/>
          <w:bCs/>
          <w:color w:val="000000" w:themeColor="text1"/>
          <w:sz w:val="24"/>
          <w:szCs w:val="24"/>
        </w:rPr>
        <w:t>e patient’s neurological reflex was</w:t>
      </w:r>
      <w:r w:rsidRPr="00231356">
        <w:rPr>
          <w:rFonts w:ascii="Book Antiqua" w:hAnsi="Book Antiqua" w:cs="Times New Roman"/>
          <w:bCs/>
          <w:color w:val="000000" w:themeColor="text1"/>
          <w:sz w:val="24"/>
          <w:szCs w:val="24"/>
        </w:rPr>
        <w:t xml:space="preserve"> normal. BTO revealed poor compensation of the posterior communicating artery (</w:t>
      </w:r>
      <w:proofErr w:type="spellStart"/>
      <w:r w:rsidRPr="00231356">
        <w:rPr>
          <w:rFonts w:ascii="Book Antiqua" w:hAnsi="Book Antiqua" w:cs="Times New Roman"/>
          <w:bCs/>
          <w:color w:val="000000" w:themeColor="text1"/>
          <w:sz w:val="24"/>
          <w:szCs w:val="24"/>
        </w:rPr>
        <w:t>PCo</w:t>
      </w:r>
      <w:r w:rsidR="005B7CE9" w:rsidRPr="00231356">
        <w:rPr>
          <w:rFonts w:ascii="Book Antiqua" w:hAnsi="Book Antiqua" w:cs="Times New Roman"/>
          <w:bCs/>
          <w:color w:val="000000" w:themeColor="text1"/>
          <w:sz w:val="24"/>
          <w:szCs w:val="24"/>
        </w:rPr>
        <w:t>A</w:t>
      </w:r>
      <w:proofErr w:type="spellEnd"/>
      <w:r w:rsidR="005B7CE9" w:rsidRPr="00231356">
        <w:rPr>
          <w:rFonts w:ascii="Book Antiqua" w:hAnsi="Book Antiqua" w:cs="Times New Roman"/>
          <w:bCs/>
          <w:color w:val="000000" w:themeColor="text1"/>
          <w:sz w:val="24"/>
          <w:szCs w:val="24"/>
        </w:rPr>
        <w:t xml:space="preserve">) (Figure 3B and </w:t>
      </w:r>
      <w:r w:rsidR="007F04E3" w:rsidRPr="00231356">
        <w:rPr>
          <w:rFonts w:ascii="Book Antiqua" w:hAnsi="Book Antiqua" w:cs="Times New Roman"/>
          <w:bCs/>
          <w:color w:val="000000" w:themeColor="text1"/>
          <w:sz w:val="24"/>
          <w:szCs w:val="24"/>
        </w:rPr>
        <w:t>C</w:t>
      </w:r>
      <w:r w:rsidRPr="00231356">
        <w:rPr>
          <w:rFonts w:ascii="Book Antiqua" w:hAnsi="Book Antiqua" w:cs="Times New Roman"/>
          <w:bCs/>
          <w:color w:val="000000" w:themeColor="text1"/>
          <w:sz w:val="24"/>
          <w:szCs w:val="24"/>
        </w:rPr>
        <w:t xml:space="preserve">). Onyx gel was used to </w:t>
      </w:r>
      <w:proofErr w:type="spellStart"/>
      <w:r w:rsidRPr="00231356">
        <w:rPr>
          <w:rFonts w:ascii="Book Antiqua" w:hAnsi="Book Antiqua" w:cs="Times New Roman"/>
          <w:bCs/>
          <w:color w:val="000000" w:themeColor="text1"/>
          <w:sz w:val="24"/>
          <w:szCs w:val="24"/>
        </w:rPr>
        <w:t>embolize</w:t>
      </w:r>
      <w:proofErr w:type="spellEnd"/>
      <w:r w:rsidRPr="00231356">
        <w:rPr>
          <w:rFonts w:ascii="Book Antiqua" w:hAnsi="Book Antiqua" w:cs="Times New Roman"/>
          <w:bCs/>
          <w:color w:val="000000" w:themeColor="text1"/>
          <w:sz w:val="24"/>
          <w:szCs w:val="24"/>
        </w:rPr>
        <w:t xml:space="preserve"> the feeding artery superior thyroid artery (STA) (Figure </w:t>
      </w:r>
      <w:r w:rsidR="00D1631C" w:rsidRPr="00231356">
        <w:rPr>
          <w:rFonts w:ascii="Book Antiqua" w:hAnsi="Book Antiqua" w:cs="Times New Roman"/>
          <w:bCs/>
          <w:color w:val="000000" w:themeColor="text1"/>
          <w:sz w:val="24"/>
          <w:szCs w:val="24"/>
        </w:rPr>
        <w:t>3</w:t>
      </w:r>
      <w:r w:rsidRPr="00231356">
        <w:rPr>
          <w:rFonts w:ascii="Book Antiqua" w:hAnsi="Book Antiqua" w:cs="Times New Roman"/>
          <w:bCs/>
          <w:color w:val="000000" w:themeColor="text1"/>
          <w:sz w:val="24"/>
          <w:szCs w:val="24"/>
        </w:rPr>
        <w:t xml:space="preserve">D). The ICA balloon was inflated to prevent </w:t>
      </w:r>
      <w:r w:rsidRPr="00231356">
        <w:rPr>
          <w:rFonts w:ascii="Book Antiqua" w:hAnsi="Book Antiqua" w:cs="Times New Roman"/>
          <w:bCs/>
          <w:color w:val="000000" w:themeColor="text1"/>
          <w:sz w:val="24"/>
          <w:szCs w:val="24"/>
        </w:rPr>
        <w:lastRenderedPageBreak/>
        <w:t xml:space="preserve">gel entry into the right ICA. The procedure resulted in </w:t>
      </w:r>
      <w:r w:rsidR="00A77E8E">
        <w:rPr>
          <w:rFonts w:ascii="Book Antiqua" w:hAnsi="Book Antiqua" w:cs="Times New Roman"/>
          <w:bCs/>
          <w:color w:val="000000" w:themeColor="text1"/>
          <w:sz w:val="24"/>
          <w:szCs w:val="24"/>
        </w:rPr>
        <w:t xml:space="preserve">a </w:t>
      </w:r>
      <w:r w:rsidRPr="00231356">
        <w:rPr>
          <w:rFonts w:ascii="Book Antiqua" w:hAnsi="Book Antiqua" w:cs="Times New Roman"/>
          <w:bCs/>
          <w:color w:val="000000" w:themeColor="text1"/>
          <w:sz w:val="24"/>
          <w:szCs w:val="24"/>
        </w:rPr>
        <w:t xml:space="preserve">significant decrease in blood supply (Figure </w:t>
      </w:r>
      <w:r w:rsidR="00D1631C" w:rsidRPr="00231356">
        <w:rPr>
          <w:rFonts w:ascii="Book Antiqua" w:hAnsi="Book Antiqua" w:cs="Times New Roman"/>
          <w:bCs/>
          <w:color w:val="000000" w:themeColor="text1"/>
          <w:sz w:val="24"/>
          <w:szCs w:val="24"/>
        </w:rPr>
        <w:t>3</w:t>
      </w:r>
      <w:r w:rsidRPr="00231356">
        <w:rPr>
          <w:rFonts w:ascii="Book Antiqua" w:hAnsi="Book Antiqua" w:cs="Times New Roman"/>
          <w:bCs/>
          <w:color w:val="000000" w:themeColor="text1"/>
          <w:sz w:val="24"/>
          <w:szCs w:val="24"/>
        </w:rPr>
        <w:t xml:space="preserve">D) and the tumor began to shrink and harden. The balloon was deflated and </w:t>
      </w:r>
      <w:r w:rsidRPr="00231356">
        <w:rPr>
          <w:rFonts w:ascii="Book Antiqua" w:hAnsi="Book Antiqua" w:cs="Times New Roman"/>
          <w:bCs/>
          <w:color w:val="000000" w:themeColor="text1"/>
          <w:sz w:val="24"/>
          <w:szCs w:val="24"/>
          <w:u w:color="19A0DC"/>
        </w:rPr>
        <w:t>removed from</w:t>
      </w:r>
      <w:r w:rsidRPr="00231356">
        <w:rPr>
          <w:rFonts w:ascii="Book Antiqua" w:hAnsi="Book Antiqua" w:cs="Times New Roman"/>
          <w:bCs/>
          <w:color w:val="000000" w:themeColor="text1"/>
          <w:sz w:val="24"/>
          <w:szCs w:val="24"/>
        </w:rPr>
        <w:t xml:space="preserve"> </w:t>
      </w:r>
      <w:r w:rsidR="00A77E8E">
        <w:rPr>
          <w:rFonts w:ascii="Book Antiqua" w:hAnsi="Book Antiqua" w:cs="Times New Roman"/>
          <w:bCs/>
          <w:color w:val="000000" w:themeColor="text1"/>
          <w:sz w:val="24"/>
          <w:szCs w:val="24"/>
        </w:rPr>
        <w:t xml:space="preserve">the </w:t>
      </w:r>
      <w:r w:rsidRPr="00231356">
        <w:rPr>
          <w:rFonts w:ascii="Book Antiqua" w:hAnsi="Book Antiqua" w:cs="Times New Roman"/>
          <w:bCs/>
          <w:color w:val="000000" w:themeColor="text1"/>
          <w:sz w:val="24"/>
          <w:szCs w:val="24"/>
        </w:rPr>
        <w:t xml:space="preserve">ICA, and surgical resection started. After isolation of the CBT, the blood supply from the right CCA, ICA, and ECA was blocked. The distal end of </w:t>
      </w:r>
      <w:r w:rsidR="00AF7300" w:rsidRPr="00231356">
        <w:rPr>
          <w:rFonts w:ascii="Book Antiqua" w:hAnsi="Book Antiqua" w:cs="Times New Roman"/>
          <w:bCs/>
          <w:color w:val="000000" w:themeColor="text1"/>
          <w:sz w:val="24"/>
          <w:szCs w:val="24"/>
        </w:rPr>
        <w:t xml:space="preserve">the </w:t>
      </w:r>
      <w:r w:rsidRPr="00231356">
        <w:rPr>
          <w:rFonts w:ascii="Book Antiqua" w:hAnsi="Book Antiqua" w:cs="Times New Roman"/>
          <w:bCs/>
          <w:color w:val="000000" w:themeColor="text1"/>
          <w:sz w:val="24"/>
          <w:szCs w:val="24"/>
        </w:rPr>
        <w:t>right ECA</w:t>
      </w:r>
      <w:r w:rsidRPr="00231356">
        <w:rPr>
          <w:rFonts w:ascii="Book Antiqua" w:hAnsi="Book Antiqua" w:cs="Times New Roman"/>
          <w:color w:val="000000" w:themeColor="text1"/>
          <w:sz w:val="24"/>
          <w:szCs w:val="24"/>
        </w:rPr>
        <w:t xml:space="preserve"> </w:t>
      </w:r>
      <w:r w:rsidRPr="00231356">
        <w:rPr>
          <w:rFonts w:ascii="Book Antiqua" w:hAnsi="Book Antiqua" w:cs="Times New Roman"/>
          <w:bCs/>
          <w:color w:val="000000" w:themeColor="text1"/>
          <w:sz w:val="24"/>
          <w:szCs w:val="24"/>
        </w:rPr>
        <w:t>was ligated, and the</w:t>
      </w:r>
      <w:r w:rsidR="00A77E8E">
        <w:rPr>
          <w:rFonts w:ascii="Book Antiqua" w:hAnsi="Book Antiqua" w:cs="Times New Roman"/>
          <w:bCs/>
          <w:color w:val="000000" w:themeColor="text1"/>
          <w:sz w:val="24"/>
          <w:szCs w:val="24"/>
        </w:rPr>
        <w:t xml:space="preserve"> tumor</w:t>
      </w:r>
      <w:r w:rsidRPr="00231356">
        <w:rPr>
          <w:rFonts w:ascii="Book Antiqua" w:hAnsi="Book Antiqua" w:cs="Times New Roman"/>
          <w:bCs/>
          <w:color w:val="000000" w:themeColor="text1"/>
          <w:sz w:val="24"/>
          <w:szCs w:val="24"/>
        </w:rPr>
        <w:t xml:space="preserve"> (including the part that adhered to the right ECA) was removed. At this point, the blood flow had been blocked for over 30 min</w:t>
      </w:r>
      <w:r w:rsidRPr="00231356">
        <w:rPr>
          <w:rFonts w:ascii="Book Antiqua" w:hAnsi="Book Antiqua" w:cs="Times New Roman"/>
          <w:bCs/>
          <w:color w:val="000000" w:themeColor="text1"/>
          <w:sz w:val="24"/>
          <w:szCs w:val="24"/>
          <w:u w:color="FA5050"/>
        </w:rPr>
        <w:t>. We</w:t>
      </w:r>
      <w:r w:rsidRPr="00231356">
        <w:rPr>
          <w:rFonts w:ascii="Book Antiqua" w:hAnsi="Book Antiqua" w:cs="Times New Roman"/>
          <w:color w:val="000000" w:themeColor="text1"/>
          <w:sz w:val="24"/>
          <w:szCs w:val="24"/>
        </w:rPr>
        <w:t xml:space="preserve"> </w:t>
      </w:r>
      <w:r w:rsidRPr="00231356">
        <w:rPr>
          <w:rFonts w:ascii="Book Antiqua" w:hAnsi="Book Antiqua" w:cs="Times New Roman"/>
          <w:bCs/>
          <w:color w:val="000000" w:themeColor="text1"/>
          <w:sz w:val="24"/>
          <w:szCs w:val="24"/>
          <w:u w:color="FA5050"/>
        </w:rPr>
        <w:t>restored</w:t>
      </w:r>
      <w:r w:rsidR="00AF7300" w:rsidRPr="00231356">
        <w:rPr>
          <w:rFonts w:ascii="Book Antiqua" w:hAnsi="Book Antiqua" w:cs="Times New Roman"/>
          <w:bCs/>
          <w:color w:val="000000" w:themeColor="text1"/>
          <w:sz w:val="24"/>
          <w:szCs w:val="24"/>
          <w:u w:color="FA5050"/>
        </w:rPr>
        <w:t xml:space="preserve"> </w:t>
      </w:r>
      <w:r w:rsidRPr="00231356">
        <w:rPr>
          <w:rFonts w:ascii="Book Antiqua" w:hAnsi="Book Antiqua" w:cs="Times New Roman"/>
          <w:bCs/>
          <w:color w:val="000000" w:themeColor="text1"/>
          <w:sz w:val="24"/>
          <w:szCs w:val="24"/>
          <w:u w:color="FA5050"/>
        </w:rPr>
        <w:t xml:space="preserve">blood flow of the carotid artery and put a vascular shunt between </w:t>
      </w:r>
      <w:r w:rsidR="00A77E8E">
        <w:rPr>
          <w:rFonts w:ascii="Book Antiqua" w:hAnsi="Book Antiqua" w:cs="Times New Roman"/>
          <w:bCs/>
          <w:color w:val="000000" w:themeColor="text1"/>
          <w:sz w:val="24"/>
          <w:szCs w:val="24"/>
          <w:u w:color="FA5050"/>
        </w:rPr>
        <w:t xml:space="preserve">the </w:t>
      </w:r>
      <w:r w:rsidRPr="00231356">
        <w:rPr>
          <w:rFonts w:ascii="Book Antiqua" w:hAnsi="Book Antiqua" w:cs="Times New Roman"/>
          <w:bCs/>
          <w:color w:val="000000" w:themeColor="text1"/>
          <w:sz w:val="24"/>
          <w:szCs w:val="24"/>
          <w:u w:color="FA5050"/>
        </w:rPr>
        <w:t>ICA and CCA</w:t>
      </w:r>
      <w:r w:rsidRPr="00231356">
        <w:rPr>
          <w:rFonts w:ascii="Book Antiqua" w:hAnsi="Book Antiqua" w:cs="Times New Roman"/>
          <w:bCs/>
          <w:color w:val="000000" w:themeColor="text1"/>
          <w:sz w:val="24"/>
          <w:szCs w:val="24"/>
        </w:rPr>
        <w:t>. The part</w:t>
      </w:r>
      <w:r w:rsidRPr="00231356">
        <w:rPr>
          <w:rFonts w:ascii="Book Antiqua" w:hAnsi="Book Antiqua" w:cs="Times New Roman"/>
          <w:color w:val="000000" w:themeColor="text1"/>
          <w:sz w:val="24"/>
          <w:szCs w:val="24"/>
        </w:rPr>
        <w:t xml:space="preserve"> </w:t>
      </w:r>
      <w:r w:rsidRPr="00231356">
        <w:rPr>
          <w:rFonts w:ascii="Book Antiqua" w:hAnsi="Book Antiqua" w:cs="Times New Roman"/>
          <w:bCs/>
          <w:color w:val="000000" w:themeColor="text1"/>
          <w:sz w:val="24"/>
          <w:szCs w:val="24"/>
        </w:rPr>
        <w:t xml:space="preserve">where the </w:t>
      </w:r>
      <w:r w:rsidR="00FB5AB9" w:rsidRPr="00231356">
        <w:rPr>
          <w:rFonts w:ascii="Book Antiqua" w:hAnsi="Book Antiqua" w:cs="Times New Roman"/>
          <w:bCs/>
          <w:color w:val="000000" w:themeColor="text1"/>
          <w:sz w:val="24"/>
          <w:szCs w:val="24"/>
        </w:rPr>
        <w:t>I</w:t>
      </w:r>
      <w:r w:rsidRPr="00231356">
        <w:rPr>
          <w:rFonts w:ascii="Book Antiqua" w:hAnsi="Book Antiqua" w:cs="Times New Roman"/>
          <w:bCs/>
          <w:color w:val="000000" w:themeColor="text1"/>
          <w:sz w:val="24"/>
          <w:szCs w:val="24"/>
        </w:rPr>
        <w:t>CA was cut from the CCA was sutured. Intraoperative</w:t>
      </w:r>
      <w:r w:rsidRPr="00231356">
        <w:rPr>
          <w:rFonts w:ascii="Book Antiqua" w:hAnsi="Book Antiqua" w:cs="Times New Roman"/>
          <w:bCs/>
          <w:color w:val="000000" w:themeColor="text1"/>
          <w:sz w:val="24"/>
          <w:szCs w:val="24"/>
          <w:u w:color="FA5050"/>
        </w:rPr>
        <w:t xml:space="preserve"> angiography at this time</w:t>
      </w:r>
      <w:r w:rsidRPr="00231356">
        <w:rPr>
          <w:rFonts w:ascii="Book Antiqua" w:hAnsi="Book Antiqua" w:cs="Times New Roman"/>
          <w:bCs/>
          <w:color w:val="000000" w:themeColor="text1"/>
          <w:sz w:val="24"/>
          <w:szCs w:val="24"/>
        </w:rPr>
        <w:t xml:space="preserve"> revealed patency of the</w:t>
      </w:r>
      <w:r w:rsidRPr="00231356">
        <w:rPr>
          <w:rFonts w:ascii="Book Antiqua" w:hAnsi="Book Antiqua" w:cs="Times New Roman"/>
          <w:bCs/>
          <w:color w:val="000000" w:themeColor="text1"/>
          <w:sz w:val="24"/>
          <w:szCs w:val="24"/>
          <w:u w:color="FA5050"/>
        </w:rPr>
        <w:t xml:space="preserve"> ICA and its branches (Figure 4A). </w:t>
      </w:r>
    </w:p>
    <w:p w14:paraId="4FBC01BD" w14:textId="77777777" w:rsidR="00E01C29" w:rsidRPr="00231356" w:rsidRDefault="00E01C29" w:rsidP="00231356">
      <w:pPr>
        <w:spacing w:after="0" w:line="360" w:lineRule="auto"/>
        <w:jc w:val="both"/>
        <w:rPr>
          <w:rFonts w:ascii="Book Antiqua" w:hAnsi="Book Antiqua" w:cs="Times New Roman"/>
          <w:bCs/>
          <w:color w:val="000000" w:themeColor="text1"/>
          <w:sz w:val="24"/>
          <w:szCs w:val="24"/>
        </w:rPr>
      </w:pPr>
    </w:p>
    <w:p w14:paraId="2DCCCFD9" w14:textId="77777777" w:rsidR="00E01C29" w:rsidRPr="00231356" w:rsidRDefault="00BF2355" w:rsidP="00231356">
      <w:pPr>
        <w:spacing w:after="0" w:line="360" w:lineRule="auto"/>
        <w:jc w:val="both"/>
        <w:rPr>
          <w:rFonts w:ascii="Book Antiqua" w:hAnsi="Book Antiqua" w:cs="Times New Roman"/>
          <w:b/>
          <w:bCs/>
          <w:color w:val="000000" w:themeColor="text1"/>
          <w:sz w:val="24"/>
          <w:szCs w:val="24"/>
        </w:rPr>
      </w:pPr>
      <w:r w:rsidRPr="00231356">
        <w:rPr>
          <w:rFonts w:ascii="Book Antiqua" w:hAnsi="Book Antiqua" w:cs="Times New Roman"/>
          <w:b/>
          <w:bCs/>
          <w:color w:val="000000" w:themeColor="text1"/>
          <w:sz w:val="24"/>
          <w:szCs w:val="24"/>
        </w:rPr>
        <w:t>OUTCOME AND FOLLOW-UP</w:t>
      </w:r>
    </w:p>
    <w:p w14:paraId="3A673726" w14:textId="18F6FCCB" w:rsidR="00E01C29" w:rsidRPr="00231356" w:rsidRDefault="00BF2355" w:rsidP="00231356">
      <w:pPr>
        <w:spacing w:after="0" w:line="360" w:lineRule="auto"/>
        <w:jc w:val="both"/>
        <w:rPr>
          <w:rFonts w:ascii="Book Antiqua" w:hAnsi="Book Antiqua" w:cs="Times New Roman"/>
          <w:bCs/>
          <w:color w:val="000000" w:themeColor="text1"/>
          <w:sz w:val="24"/>
          <w:szCs w:val="24"/>
        </w:rPr>
      </w:pPr>
      <w:r w:rsidRPr="00231356">
        <w:rPr>
          <w:rFonts w:ascii="Book Antiqua" w:hAnsi="Book Antiqua" w:cs="Times New Roman"/>
          <w:bCs/>
          <w:color w:val="000000" w:themeColor="text1"/>
          <w:sz w:val="24"/>
          <w:szCs w:val="24"/>
          <w:u w:color="FA5050"/>
        </w:rPr>
        <w:t>Figure 4B shows the</w:t>
      </w:r>
      <w:r w:rsidRPr="00231356">
        <w:rPr>
          <w:rFonts w:ascii="Book Antiqua" w:hAnsi="Book Antiqua" w:cs="Times New Roman"/>
          <w:bCs/>
          <w:color w:val="000000" w:themeColor="text1"/>
          <w:sz w:val="24"/>
          <w:szCs w:val="24"/>
        </w:rPr>
        <w:t xml:space="preserve"> removed tumor</w:t>
      </w:r>
      <w:r w:rsidRPr="00231356">
        <w:rPr>
          <w:rFonts w:ascii="Book Antiqua" w:hAnsi="Book Antiqua" w:cs="Times New Roman"/>
          <w:bCs/>
          <w:color w:val="000000" w:themeColor="text1"/>
          <w:sz w:val="24"/>
          <w:szCs w:val="24"/>
          <w:u w:color="FA5050"/>
        </w:rPr>
        <w:t xml:space="preserve">. Postoperative pathological examination confirmed </w:t>
      </w:r>
      <w:r w:rsidR="00A77E8E">
        <w:rPr>
          <w:rFonts w:ascii="Book Antiqua" w:hAnsi="Book Antiqua" w:cs="Times New Roman"/>
          <w:bCs/>
          <w:color w:val="000000" w:themeColor="text1"/>
          <w:sz w:val="24"/>
          <w:szCs w:val="24"/>
          <w:u w:color="FA5050"/>
        </w:rPr>
        <w:t xml:space="preserve">the diagnosis of </w:t>
      </w:r>
      <w:proofErr w:type="spellStart"/>
      <w:r w:rsidRPr="00231356">
        <w:rPr>
          <w:rFonts w:ascii="Book Antiqua" w:hAnsi="Book Antiqua" w:cs="Times New Roman"/>
          <w:bCs/>
          <w:color w:val="000000" w:themeColor="text1"/>
          <w:sz w:val="24"/>
          <w:szCs w:val="24"/>
          <w:u w:color="FA5050"/>
        </w:rPr>
        <w:t>paraganglioma</w:t>
      </w:r>
      <w:proofErr w:type="spellEnd"/>
      <w:r w:rsidRPr="00231356">
        <w:rPr>
          <w:rFonts w:ascii="Book Antiqua" w:hAnsi="Book Antiqua" w:cs="Times New Roman"/>
          <w:bCs/>
          <w:color w:val="000000" w:themeColor="text1"/>
          <w:sz w:val="24"/>
          <w:szCs w:val="24"/>
          <w:u w:color="FA5050"/>
        </w:rPr>
        <w:t xml:space="preserve"> (Figure 4C). Two months after the surgery, </w:t>
      </w:r>
      <w:r w:rsidRPr="00231356">
        <w:rPr>
          <w:rFonts w:ascii="Book Antiqua" w:hAnsi="Book Antiqua" w:cs="Times New Roman"/>
          <w:bCs/>
          <w:color w:val="000000" w:themeColor="text1"/>
          <w:sz w:val="24"/>
          <w:szCs w:val="24"/>
        </w:rPr>
        <w:t xml:space="preserve">numbness </w:t>
      </w:r>
      <w:r w:rsidRPr="00231356">
        <w:rPr>
          <w:rFonts w:ascii="Book Antiqua" w:hAnsi="Book Antiqua" w:cs="Times New Roman"/>
          <w:bCs/>
          <w:color w:val="000000" w:themeColor="text1"/>
          <w:sz w:val="24"/>
          <w:szCs w:val="24"/>
          <w:u w:color="FA5050"/>
        </w:rPr>
        <w:t>of</w:t>
      </w:r>
      <w:r w:rsidRPr="00231356">
        <w:rPr>
          <w:rFonts w:ascii="Book Antiqua" w:hAnsi="Book Antiqua" w:cs="Times New Roman"/>
          <w:bCs/>
          <w:color w:val="000000" w:themeColor="text1"/>
          <w:sz w:val="24"/>
          <w:szCs w:val="24"/>
        </w:rPr>
        <w:t xml:space="preserve"> the right hand and heel disappeared. Ultrasound examination showed that </w:t>
      </w:r>
      <w:r w:rsidR="00A77E8E">
        <w:rPr>
          <w:rFonts w:ascii="Book Antiqua" w:hAnsi="Book Antiqua" w:cs="Times New Roman"/>
          <w:bCs/>
          <w:color w:val="000000" w:themeColor="text1"/>
          <w:sz w:val="24"/>
          <w:szCs w:val="24"/>
        </w:rPr>
        <w:t xml:space="preserve">the </w:t>
      </w:r>
      <w:r w:rsidRPr="00231356">
        <w:rPr>
          <w:rFonts w:ascii="Book Antiqua" w:hAnsi="Book Antiqua" w:cs="Times New Roman"/>
          <w:bCs/>
          <w:color w:val="000000" w:themeColor="text1"/>
          <w:sz w:val="24"/>
          <w:szCs w:val="24"/>
        </w:rPr>
        <w:t xml:space="preserve">CCA and RICA were unobstructed (Figure 4D). Upon the last follow-up visit </w:t>
      </w:r>
      <w:r w:rsidR="00AF7300" w:rsidRPr="00231356">
        <w:rPr>
          <w:rFonts w:ascii="Book Antiqua" w:hAnsi="Book Antiqua" w:cs="Times New Roman"/>
          <w:bCs/>
          <w:color w:val="000000" w:themeColor="text1"/>
          <w:sz w:val="24"/>
          <w:szCs w:val="24"/>
        </w:rPr>
        <w:t xml:space="preserve">four </w:t>
      </w:r>
      <w:r w:rsidRPr="00231356">
        <w:rPr>
          <w:rFonts w:ascii="Book Antiqua" w:hAnsi="Book Antiqua" w:cs="Times New Roman"/>
          <w:bCs/>
          <w:color w:val="000000" w:themeColor="text1"/>
          <w:sz w:val="24"/>
          <w:szCs w:val="24"/>
        </w:rPr>
        <w:t xml:space="preserve">years later, the patient </w:t>
      </w:r>
      <w:r w:rsidR="00AF7300" w:rsidRPr="00231356">
        <w:rPr>
          <w:rFonts w:ascii="Book Antiqua" w:hAnsi="Book Antiqua" w:cs="Times New Roman"/>
          <w:bCs/>
          <w:color w:val="000000" w:themeColor="text1"/>
          <w:sz w:val="24"/>
          <w:szCs w:val="24"/>
        </w:rPr>
        <w:t>had</w:t>
      </w:r>
      <w:r w:rsidRPr="00231356">
        <w:rPr>
          <w:rFonts w:ascii="Book Antiqua" w:hAnsi="Book Antiqua" w:cs="Times New Roman"/>
          <w:bCs/>
          <w:color w:val="000000" w:themeColor="text1"/>
          <w:sz w:val="24"/>
          <w:szCs w:val="24"/>
        </w:rPr>
        <w:t xml:space="preserve"> </w:t>
      </w:r>
      <w:r w:rsidR="00AF7300" w:rsidRPr="00231356">
        <w:rPr>
          <w:rFonts w:ascii="Book Antiqua" w:hAnsi="Book Antiqua" w:cs="Times New Roman"/>
          <w:bCs/>
          <w:color w:val="000000" w:themeColor="text1"/>
          <w:sz w:val="24"/>
          <w:szCs w:val="24"/>
        </w:rPr>
        <w:t xml:space="preserve">no </w:t>
      </w:r>
      <w:r w:rsidRPr="00231356">
        <w:rPr>
          <w:rFonts w:ascii="Book Antiqua" w:hAnsi="Book Antiqua" w:cs="Times New Roman"/>
          <w:bCs/>
          <w:color w:val="000000" w:themeColor="text1"/>
          <w:sz w:val="24"/>
          <w:szCs w:val="24"/>
        </w:rPr>
        <w:t xml:space="preserve">recurrence and </w:t>
      </w:r>
      <w:r w:rsidR="00AF7300" w:rsidRPr="00231356">
        <w:rPr>
          <w:rFonts w:ascii="Book Antiqua" w:hAnsi="Book Antiqua" w:cs="Times New Roman"/>
          <w:bCs/>
          <w:color w:val="000000" w:themeColor="text1"/>
          <w:sz w:val="24"/>
          <w:szCs w:val="24"/>
        </w:rPr>
        <w:t xml:space="preserve">no </w:t>
      </w:r>
      <w:r w:rsidRPr="00231356">
        <w:rPr>
          <w:rFonts w:ascii="Book Antiqua" w:hAnsi="Book Antiqua" w:cs="Times New Roman"/>
          <w:bCs/>
          <w:color w:val="000000" w:themeColor="text1"/>
          <w:sz w:val="24"/>
          <w:szCs w:val="24"/>
        </w:rPr>
        <w:t xml:space="preserve">any neurological abnormalities (Figure 4E). </w:t>
      </w:r>
    </w:p>
    <w:p w14:paraId="48B63EC9" w14:textId="77777777" w:rsidR="00E01C29" w:rsidRPr="00231356" w:rsidRDefault="00E01C29" w:rsidP="00231356">
      <w:pPr>
        <w:spacing w:after="0" w:line="360" w:lineRule="auto"/>
        <w:jc w:val="both"/>
        <w:rPr>
          <w:rFonts w:ascii="Book Antiqua" w:hAnsi="Book Antiqua" w:cs="Times New Roman"/>
          <w:bCs/>
          <w:color w:val="000000" w:themeColor="text1"/>
          <w:sz w:val="24"/>
          <w:szCs w:val="24"/>
        </w:rPr>
      </w:pPr>
    </w:p>
    <w:p w14:paraId="411A3CB6" w14:textId="77777777" w:rsidR="00E01C29" w:rsidRPr="00231356" w:rsidRDefault="00BF2355" w:rsidP="00231356">
      <w:pPr>
        <w:spacing w:after="0" w:line="360" w:lineRule="auto"/>
        <w:jc w:val="both"/>
        <w:rPr>
          <w:rFonts w:ascii="Book Antiqua" w:hAnsi="Book Antiqua" w:cs="Times New Roman"/>
          <w:b/>
          <w:bCs/>
          <w:color w:val="000000" w:themeColor="text1"/>
          <w:sz w:val="24"/>
          <w:szCs w:val="24"/>
        </w:rPr>
      </w:pPr>
      <w:r w:rsidRPr="00231356">
        <w:rPr>
          <w:rFonts w:ascii="Book Antiqua" w:hAnsi="Book Antiqua" w:cs="Times New Roman"/>
          <w:b/>
          <w:bCs/>
          <w:color w:val="000000" w:themeColor="text1"/>
          <w:sz w:val="24"/>
          <w:szCs w:val="24"/>
        </w:rPr>
        <w:t>DISCUSSION</w:t>
      </w:r>
    </w:p>
    <w:p w14:paraId="1A7E799E" w14:textId="564CC239" w:rsidR="00BF2355" w:rsidRPr="00231356" w:rsidRDefault="00BF2355" w:rsidP="00231356">
      <w:pPr>
        <w:spacing w:after="0" w:line="360" w:lineRule="auto"/>
        <w:jc w:val="both"/>
        <w:rPr>
          <w:rFonts w:ascii="Book Antiqua" w:hAnsi="Book Antiqua" w:cs="Times New Roman"/>
          <w:bCs/>
          <w:color w:val="000000" w:themeColor="text1"/>
          <w:sz w:val="24"/>
          <w:szCs w:val="24"/>
        </w:rPr>
      </w:pPr>
      <w:r w:rsidRPr="00231356">
        <w:rPr>
          <w:rFonts w:ascii="Book Antiqua" w:hAnsi="Book Antiqua" w:cs="Times New Roman"/>
          <w:bCs/>
          <w:color w:val="000000" w:themeColor="text1"/>
          <w:sz w:val="24"/>
          <w:szCs w:val="24"/>
        </w:rPr>
        <w:t xml:space="preserve">To the best of our knowledge, </w:t>
      </w:r>
      <w:r w:rsidR="00A77E8E" w:rsidRPr="00231356">
        <w:rPr>
          <w:rFonts w:ascii="Book Antiqua" w:hAnsi="Book Antiqua" w:cs="Times New Roman"/>
          <w:bCs/>
          <w:color w:val="000000" w:themeColor="text1"/>
          <w:sz w:val="24"/>
          <w:szCs w:val="24"/>
        </w:rPr>
        <w:t>th</w:t>
      </w:r>
      <w:r w:rsidR="00A77E8E">
        <w:rPr>
          <w:rFonts w:ascii="Book Antiqua" w:hAnsi="Book Antiqua" w:cs="Times New Roman"/>
          <w:bCs/>
          <w:color w:val="000000" w:themeColor="text1"/>
          <w:sz w:val="24"/>
          <w:szCs w:val="24"/>
        </w:rPr>
        <w:t>is</w:t>
      </w:r>
      <w:r w:rsidR="00A77E8E" w:rsidRPr="00231356">
        <w:rPr>
          <w:rFonts w:ascii="Book Antiqua" w:hAnsi="Book Antiqua" w:cs="Times New Roman"/>
          <w:bCs/>
          <w:color w:val="000000" w:themeColor="text1"/>
          <w:sz w:val="24"/>
          <w:szCs w:val="24"/>
        </w:rPr>
        <w:t xml:space="preserve"> </w:t>
      </w:r>
      <w:r w:rsidRPr="00231356">
        <w:rPr>
          <w:rFonts w:ascii="Book Antiqua" w:hAnsi="Book Antiqua" w:cs="Times New Roman"/>
          <w:bCs/>
          <w:color w:val="000000" w:themeColor="text1"/>
          <w:sz w:val="24"/>
          <w:szCs w:val="24"/>
        </w:rPr>
        <w:t xml:space="preserve">report represents the largest CBT that was successfully resected under interventional embolization in a hybrid operating room. </w:t>
      </w:r>
    </w:p>
    <w:p w14:paraId="010C54E7" w14:textId="4D680E10" w:rsidR="00BF2355" w:rsidRPr="00231356" w:rsidRDefault="00BF2355" w:rsidP="00231356">
      <w:pPr>
        <w:spacing w:after="0" w:line="360" w:lineRule="auto"/>
        <w:ind w:firstLineChars="100" w:firstLine="240"/>
        <w:jc w:val="both"/>
        <w:rPr>
          <w:rFonts w:ascii="Book Antiqua" w:hAnsi="Book Antiqua" w:cs="Times New Roman"/>
          <w:bCs/>
          <w:color w:val="000000" w:themeColor="text1"/>
          <w:sz w:val="24"/>
          <w:szCs w:val="24"/>
          <w:u w:color="FA5050"/>
        </w:rPr>
      </w:pPr>
      <w:r w:rsidRPr="00231356">
        <w:rPr>
          <w:rFonts w:ascii="Book Antiqua" w:hAnsi="Book Antiqua" w:cs="Times New Roman"/>
          <w:bCs/>
          <w:color w:val="000000" w:themeColor="text1"/>
          <w:sz w:val="24"/>
          <w:szCs w:val="24"/>
          <w:u w:color="FA5050"/>
        </w:rPr>
        <w:t xml:space="preserve">The CBT in the current case was very </w:t>
      </w:r>
      <w:r w:rsidRPr="00231356">
        <w:rPr>
          <w:rFonts w:ascii="Book Antiqua" w:hAnsi="Book Antiqua" w:cs="Times New Roman"/>
          <w:bCs/>
          <w:color w:val="000000" w:themeColor="text1"/>
          <w:sz w:val="24"/>
          <w:szCs w:val="24"/>
        </w:rPr>
        <w:t>close</w:t>
      </w:r>
      <w:r w:rsidRPr="00231356">
        <w:rPr>
          <w:rFonts w:ascii="Book Antiqua" w:hAnsi="Book Antiqua" w:cs="Times New Roman"/>
          <w:bCs/>
          <w:color w:val="000000" w:themeColor="text1"/>
          <w:sz w:val="24"/>
          <w:szCs w:val="24"/>
          <w:u w:color="FA5050"/>
        </w:rPr>
        <w:t xml:space="preserve"> to the base of the </w:t>
      </w:r>
      <w:r w:rsidRPr="00231356">
        <w:rPr>
          <w:rFonts w:ascii="Book Antiqua" w:hAnsi="Book Antiqua" w:cs="Times New Roman"/>
          <w:bCs/>
          <w:color w:val="000000" w:themeColor="text1"/>
          <w:sz w:val="24"/>
          <w:szCs w:val="24"/>
        </w:rPr>
        <w:t>skull</w:t>
      </w:r>
      <w:r w:rsidRPr="00231356">
        <w:rPr>
          <w:rFonts w:ascii="Book Antiqua" w:hAnsi="Book Antiqua" w:cs="Times New Roman"/>
          <w:bCs/>
          <w:color w:val="000000" w:themeColor="text1"/>
          <w:sz w:val="24"/>
          <w:szCs w:val="24"/>
          <w:u w:color="FA5050"/>
        </w:rPr>
        <w:t xml:space="preserve">. As a result, the risk of significant blood loss and cranial nerve injuries during operation is high. </w:t>
      </w:r>
      <w:r w:rsidRPr="00231356">
        <w:rPr>
          <w:rFonts w:ascii="Book Antiqua" w:hAnsi="Book Antiqua" w:cs="Times New Roman"/>
          <w:bCs/>
          <w:color w:val="000000" w:themeColor="text1"/>
          <w:sz w:val="24"/>
          <w:szCs w:val="24"/>
        </w:rPr>
        <w:t xml:space="preserve">A previous study showed that, for every 1-cm decrease in </w:t>
      </w:r>
      <w:r w:rsidR="00C02DE4">
        <w:rPr>
          <w:rFonts w:ascii="Book Antiqua" w:hAnsi="Book Antiqua" w:cs="Times New Roman"/>
          <w:bCs/>
          <w:color w:val="000000" w:themeColor="text1"/>
          <w:sz w:val="24"/>
          <w:szCs w:val="24"/>
        </w:rPr>
        <w:t>tumor distance to the skull base</w:t>
      </w:r>
      <w:r w:rsidRPr="00231356">
        <w:rPr>
          <w:rFonts w:ascii="Book Antiqua" w:hAnsi="Book Antiqua" w:cs="Times New Roman"/>
          <w:bCs/>
          <w:color w:val="000000" w:themeColor="text1"/>
          <w:sz w:val="24"/>
          <w:szCs w:val="24"/>
        </w:rPr>
        <w:t xml:space="preserve">, </w:t>
      </w:r>
      <w:r w:rsidRPr="00231356">
        <w:rPr>
          <w:rFonts w:ascii="Book Antiqua" w:hAnsi="Book Antiqua" w:cs="Times New Roman"/>
          <w:bCs/>
          <w:color w:val="000000" w:themeColor="text1"/>
          <w:sz w:val="24"/>
          <w:szCs w:val="24"/>
          <w:u w:color="FA5050"/>
        </w:rPr>
        <w:t>intraoperative</w:t>
      </w:r>
      <w:r w:rsidRPr="00231356">
        <w:rPr>
          <w:rFonts w:ascii="Book Antiqua" w:hAnsi="Book Antiqua" w:cs="Times New Roman"/>
          <w:bCs/>
          <w:color w:val="000000" w:themeColor="text1"/>
          <w:sz w:val="24"/>
          <w:szCs w:val="24"/>
        </w:rPr>
        <w:t xml:space="preserve"> blood loss (&gt;250</w:t>
      </w:r>
      <w:r w:rsidR="00E01C29" w:rsidRPr="00231356">
        <w:rPr>
          <w:rFonts w:ascii="Book Antiqua" w:hAnsi="Book Antiqua" w:cs="Times New Roman"/>
          <w:bCs/>
          <w:color w:val="000000" w:themeColor="text1"/>
          <w:sz w:val="24"/>
          <w:szCs w:val="24"/>
        </w:rPr>
        <w:t xml:space="preserve"> </w:t>
      </w:r>
      <w:r w:rsidRPr="00231356">
        <w:rPr>
          <w:rFonts w:ascii="Book Antiqua" w:hAnsi="Book Antiqua" w:cs="Times New Roman"/>
          <w:bCs/>
          <w:color w:val="000000" w:themeColor="text1"/>
          <w:sz w:val="24"/>
          <w:szCs w:val="24"/>
        </w:rPr>
        <w:t>m</w:t>
      </w:r>
      <w:r w:rsidR="00E01C29" w:rsidRPr="00231356">
        <w:rPr>
          <w:rFonts w:ascii="Book Antiqua" w:hAnsi="Book Antiqua" w:cs="Times New Roman"/>
          <w:bCs/>
          <w:color w:val="000000" w:themeColor="text1"/>
          <w:sz w:val="24"/>
          <w:szCs w:val="24"/>
        </w:rPr>
        <w:t>L</w:t>
      </w:r>
      <w:r w:rsidRPr="00231356">
        <w:rPr>
          <w:rFonts w:ascii="Book Antiqua" w:hAnsi="Book Antiqua" w:cs="Times New Roman"/>
          <w:bCs/>
          <w:color w:val="000000" w:themeColor="text1"/>
          <w:sz w:val="24"/>
          <w:szCs w:val="24"/>
        </w:rPr>
        <w:t>)</w:t>
      </w:r>
      <w:r w:rsidR="00E01C29" w:rsidRPr="00231356">
        <w:rPr>
          <w:rFonts w:ascii="Book Antiqua" w:hAnsi="Book Antiqua" w:cs="Times New Roman"/>
          <w:bCs/>
          <w:color w:val="000000" w:themeColor="text1"/>
          <w:sz w:val="24"/>
          <w:szCs w:val="24"/>
        </w:rPr>
        <w:t xml:space="preserve"> increases by 1.8 times (95%CI:</w:t>
      </w:r>
      <w:r w:rsidRPr="00231356">
        <w:rPr>
          <w:rFonts w:ascii="Book Antiqua" w:hAnsi="Book Antiqua" w:cs="Times New Roman"/>
          <w:bCs/>
          <w:color w:val="000000" w:themeColor="text1"/>
          <w:sz w:val="24"/>
          <w:szCs w:val="24"/>
        </w:rPr>
        <w:t xml:space="preserve"> 1.25-2.55), and the cranial nerve inj</w:t>
      </w:r>
      <w:r w:rsidR="00E01C29" w:rsidRPr="00231356">
        <w:rPr>
          <w:rFonts w:ascii="Book Antiqua" w:hAnsi="Book Antiqua" w:cs="Times New Roman"/>
          <w:bCs/>
          <w:color w:val="000000" w:themeColor="text1"/>
          <w:sz w:val="24"/>
          <w:szCs w:val="24"/>
        </w:rPr>
        <w:t>ury increases by 1.5 times (95%</w:t>
      </w:r>
      <w:r w:rsidRPr="00231356">
        <w:rPr>
          <w:rFonts w:ascii="Book Antiqua" w:hAnsi="Book Antiqua" w:cs="Times New Roman"/>
          <w:bCs/>
          <w:color w:val="000000" w:themeColor="text1"/>
          <w:sz w:val="24"/>
          <w:szCs w:val="24"/>
        </w:rPr>
        <w:t>CI</w:t>
      </w:r>
      <w:r w:rsidR="00E01C29" w:rsidRPr="00231356">
        <w:rPr>
          <w:rFonts w:ascii="Book Antiqua" w:hAnsi="Book Antiqua" w:cs="Times New Roman"/>
          <w:bCs/>
          <w:color w:val="000000" w:themeColor="text1"/>
          <w:sz w:val="24"/>
          <w:szCs w:val="24"/>
        </w:rPr>
        <w:t>: 1.19-1.92</w:t>
      </w:r>
      <w:proofErr w:type="gramStart"/>
      <w:r w:rsidRPr="00231356">
        <w:rPr>
          <w:rFonts w:ascii="Book Antiqua" w:hAnsi="Book Antiqua" w:cs="Times New Roman"/>
          <w:bCs/>
          <w:color w:val="000000" w:themeColor="text1"/>
          <w:sz w:val="24"/>
          <w:szCs w:val="24"/>
        </w:rPr>
        <w:t>)</w:t>
      </w:r>
      <w:r w:rsidR="00E01C29" w:rsidRPr="00231356">
        <w:rPr>
          <w:rFonts w:ascii="Book Antiqua" w:hAnsi="Book Antiqua" w:cs="Times New Roman"/>
          <w:bCs/>
          <w:noProof/>
          <w:color w:val="000000" w:themeColor="text1"/>
          <w:sz w:val="24"/>
          <w:szCs w:val="24"/>
          <w:vertAlign w:val="superscript"/>
        </w:rPr>
        <w:t>[</w:t>
      </w:r>
      <w:proofErr w:type="gramEnd"/>
      <w:r w:rsidR="00E01C29" w:rsidRPr="00231356">
        <w:rPr>
          <w:rFonts w:ascii="Book Antiqua" w:hAnsi="Book Antiqua" w:cs="Times New Roman"/>
          <w:bCs/>
          <w:noProof/>
          <w:color w:val="000000" w:themeColor="text1"/>
          <w:sz w:val="24"/>
          <w:szCs w:val="24"/>
          <w:vertAlign w:val="superscript"/>
        </w:rPr>
        <w:t>10]</w:t>
      </w:r>
      <w:r w:rsidRPr="00231356">
        <w:rPr>
          <w:rFonts w:ascii="Book Antiqua" w:hAnsi="Book Antiqua" w:cs="Times New Roman"/>
          <w:bCs/>
          <w:color w:val="000000" w:themeColor="text1"/>
          <w:sz w:val="24"/>
          <w:szCs w:val="24"/>
        </w:rPr>
        <w:t>. To</w:t>
      </w:r>
      <w:r w:rsidRPr="00231356">
        <w:rPr>
          <w:rFonts w:ascii="Book Antiqua" w:hAnsi="Book Antiqua" w:cs="Times New Roman"/>
          <w:bCs/>
          <w:color w:val="000000" w:themeColor="text1"/>
          <w:sz w:val="24"/>
          <w:szCs w:val="24"/>
          <w:u w:color="FA5050"/>
        </w:rPr>
        <w:t xml:space="preserve"> reduce the intraoperative bleeding, we used Onyx gel to </w:t>
      </w:r>
      <w:proofErr w:type="spellStart"/>
      <w:r w:rsidRPr="00231356">
        <w:rPr>
          <w:rFonts w:ascii="Book Antiqua" w:hAnsi="Book Antiqua" w:cs="Times New Roman"/>
          <w:bCs/>
          <w:color w:val="000000" w:themeColor="text1"/>
          <w:sz w:val="24"/>
          <w:szCs w:val="24"/>
          <w:u w:color="FA5050"/>
        </w:rPr>
        <w:t>embolize</w:t>
      </w:r>
      <w:proofErr w:type="spellEnd"/>
      <w:r w:rsidRPr="00231356">
        <w:rPr>
          <w:rFonts w:ascii="Book Antiqua" w:hAnsi="Book Antiqua" w:cs="Times New Roman"/>
          <w:bCs/>
          <w:color w:val="000000" w:themeColor="text1"/>
          <w:sz w:val="24"/>
          <w:szCs w:val="24"/>
          <w:u w:color="FA5050"/>
        </w:rPr>
        <w:t xml:space="preserve"> the feeding </w:t>
      </w:r>
      <w:r w:rsidRPr="00231356">
        <w:rPr>
          <w:rFonts w:ascii="Book Antiqua" w:hAnsi="Book Antiqua" w:cs="Times New Roman"/>
          <w:bCs/>
          <w:color w:val="000000" w:themeColor="text1"/>
          <w:sz w:val="24"/>
          <w:szCs w:val="24"/>
          <w:u w:color="FA5050"/>
        </w:rPr>
        <w:lastRenderedPageBreak/>
        <w:t>artery. The right CCA, ICA</w:t>
      </w:r>
      <w:r w:rsidR="00A77E8E">
        <w:rPr>
          <w:rFonts w:ascii="Book Antiqua" w:hAnsi="Book Antiqua" w:cs="Times New Roman"/>
          <w:bCs/>
          <w:color w:val="000000" w:themeColor="text1"/>
          <w:sz w:val="24"/>
          <w:szCs w:val="24"/>
          <w:u w:color="FA5050"/>
        </w:rPr>
        <w:t>,</w:t>
      </w:r>
      <w:r w:rsidRPr="00231356">
        <w:rPr>
          <w:rFonts w:ascii="Book Antiqua" w:hAnsi="Book Antiqua" w:cs="Times New Roman"/>
          <w:bCs/>
          <w:color w:val="000000" w:themeColor="text1"/>
          <w:sz w:val="24"/>
          <w:szCs w:val="24"/>
          <w:u w:color="FA5050"/>
        </w:rPr>
        <w:t xml:space="preserve"> and ECA were also blocked. We believe that these procedures are important for complete resection of the tumor. </w:t>
      </w:r>
    </w:p>
    <w:p w14:paraId="5121E5BA" w14:textId="74085D19" w:rsidR="00BF2355" w:rsidRPr="00231356" w:rsidRDefault="00BF2355" w:rsidP="00231356">
      <w:pPr>
        <w:spacing w:after="0" w:line="360" w:lineRule="auto"/>
        <w:ind w:firstLineChars="100" w:firstLine="240"/>
        <w:jc w:val="both"/>
        <w:rPr>
          <w:rFonts w:ascii="Book Antiqua" w:hAnsi="Book Antiqua" w:cs="Times New Roman"/>
          <w:bCs/>
          <w:color w:val="000000" w:themeColor="text1"/>
          <w:sz w:val="24"/>
          <w:szCs w:val="24"/>
          <w:u w:color="FA5050"/>
        </w:rPr>
      </w:pPr>
      <w:r w:rsidRPr="00231356">
        <w:rPr>
          <w:rFonts w:ascii="Book Antiqua" w:hAnsi="Book Antiqua" w:cs="Times New Roman"/>
          <w:bCs/>
          <w:color w:val="000000" w:themeColor="text1"/>
          <w:sz w:val="24"/>
          <w:szCs w:val="24"/>
          <w:u w:color="FA5050"/>
        </w:rPr>
        <w:t xml:space="preserve">Based on </w:t>
      </w:r>
      <w:proofErr w:type="spellStart"/>
      <w:r w:rsidRPr="00231356">
        <w:rPr>
          <w:rFonts w:ascii="Book Antiqua" w:hAnsi="Book Antiqua" w:cs="Times New Roman"/>
          <w:bCs/>
          <w:color w:val="000000" w:themeColor="text1"/>
          <w:sz w:val="24"/>
          <w:szCs w:val="24"/>
          <w:u w:color="FA5050"/>
        </w:rPr>
        <w:t>Shamblin's</w:t>
      </w:r>
      <w:proofErr w:type="spellEnd"/>
      <w:r w:rsidRPr="00231356">
        <w:rPr>
          <w:rFonts w:ascii="Book Antiqua" w:hAnsi="Book Antiqua" w:cs="Times New Roman"/>
          <w:bCs/>
          <w:color w:val="000000" w:themeColor="text1"/>
          <w:sz w:val="24"/>
          <w:szCs w:val="24"/>
          <w:u w:color="FA5050"/>
        </w:rPr>
        <w:t xml:space="preserve"> </w:t>
      </w:r>
      <w:proofErr w:type="gramStart"/>
      <w:r w:rsidRPr="00231356">
        <w:rPr>
          <w:rFonts w:ascii="Book Antiqua" w:hAnsi="Book Antiqua" w:cs="Times New Roman"/>
          <w:bCs/>
          <w:color w:val="000000" w:themeColor="text1"/>
          <w:sz w:val="24"/>
          <w:szCs w:val="24"/>
          <w:u w:color="FA5050"/>
        </w:rPr>
        <w:t>classification</w:t>
      </w:r>
      <w:r w:rsidR="00E01C29" w:rsidRPr="00231356">
        <w:rPr>
          <w:rFonts w:ascii="Book Antiqua" w:hAnsi="Book Antiqua" w:cs="Times New Roman"/>
          <w:bCs/>
          <w:noProof/>
          <w:color w:val="000000" w:themeColor="text1"/>
          <w:sz w:val="24"/>
          <w:szCs w:val="24"/>
          <w:u w:color="FA5050"/>
          <w:vertAlign w:val="superscript"/>
        </w:rPr>
        <w:t>[</w:t>
      </w:r>
      <w:proofErr w:type="gramEnd"/>
      <w:r w:rsidR="00E01C29" w:rsidRPr="00231356">
        <w:rPr>
          <w:rFonts w:ascii="Book Antiqua" w:hAnsi="Book Antiqua" w:cs="Times New Roman"/>
          <w:bCs/>
          <w:noProof/>
          <w:color w:val="000000" w:themeColor="text1"/>
          <w:sz w:val="24"/>
          <w:szCs w:val="24"/>
          <w:u w:color="FA5050"/>
          <w:vertAlign w:val="superscript"/>
        </w:rPr>
        <w:t>4]</w:t>
      </w:r>
      <w:r w:rsidRPr="00231356">
        <w:rPr>
          <w:rFonts w:ascii="Book Antiqua" w:hAnsi="Book Antiqua" w:cs="Times New Roman"/>
          <w:bCs/>
          <w:color w:val="000000" w:themeColor="text1"/>
          <w:sz w:val="24"/>
          <w:szCs w:val="24"/>
          <w:u w:color="FA5050"/>
        </w:rPr>
        <w:t xml:space="preserve">, CBT is classified into </w:t>
      </w:r>
      <w:r w:rsidR="00FB5AB9" w:rsidRPr="00231356">
        <w:rPr>
          <w:rFonts w:ascii="Book Antiqua" w:hAnsi="Book Antiqua" w:cs="Times New Roman"/>
          <w:bCs/>
          <w:color w:val="000000" w:themeColor="text1"/>
          <w:sz w:val="24"/>
          <w:szCs w:val="24"/>
          <w:u w:color="FA5050"/>
        </w:rPr>
        <w:t>three</w:t>
      </w:r>
      <w:r w:rsidRPr="00231356">
        <w:rPr>
          <w:rFonts w:ascii="Book Antiqua" w:hAnsi="Book Antiqua" w:cs="Times New Roman"/>
          <w:bCs/>
          <w:color w:val="000000" w:themeColor="text1"/>
          <w:sz w:val="24"/>
          <w:szCs w:val="24"/>
          <w:u w:color="FA5050"/>
        </w:rPr>
        <w:t xml:space="preserve"> types</w:t>
      </w:r>
      <w:r w:rsidR="00FB5AB9" w:rsidRPr="00231356">
        <w:rPr>
          <w:rFonts w:ascii="Book Antiqua" w:hAnsi="Book Antiqua" w:cs="Times New Roman"/>
          <w:bCs/>
          <w:color w:val="000000" w:themeColor="text1"/>
          <w:sz w:val="24"/>
          <w:szCs w:val="24"/>
          <w:u w:color="FA5050"/>
        </w:rPr>
        <w:t xml:space="preserve">. </w:t>
      </w:r>
      <w:r w:rsidRPr="00231356">
        <w:rPr>
          <w:rFonts w:ascii="Book Antiqua" w:hAnsi="Book Antiqua" w:cs="Times New Roman"/>
          <w:bCs/>
          <w:color w:val="000000" w:themeColor="text1"/>
          <w:sz w:val="24"/>
          <w:szCs w:val="24"/>
          <w:u w:color="FA5050"/>
        </w:rPr>
        <w:t>Type I</w:t>
      </w:r>
      <w:r w:rsidR="00A77E8E">
        <w:rPr>
          <w:rFonts w:ascii="Book Antiqua" w:hAnsi="Book Antiqua" w:cs="Times New Roman"/>
          <w:bCs/>
          <w:color w:val="000000" w:themeColor="text1"/>
          <w:sz w:val="24"/>
          <w:szCs w:val="24"/>
          <w:u w:color="FA5050"/>
        </w:rPr>
        <w:t xml:space="preserve"> </w:t>
      </w:r>
      <w:r w:rsidRPr="00231356">
        <w:rPr>
          <w:rFonts w:ascii="Book Antiqua" w:hAnsi="Book Antiqua" w:cs="Times New Roman"/>
          <w:bCs/>
          <w:color w:val="000000" w:themeColor="text1"/>
          <w:sz w:val="24"/>
          <w:szCs w:val="24"/>
          <w:u w:color="FA5050"/>
        </w:rPr>
        <w:t>tumor is small and confined to the bifurcation of carotid artery, and there is little adhesion to the carotid artery</w:t>
      </w:r>
      <w:r w:rsidR="00A77E8E">
        <w:rPr>
          <w:rFonts w:ascii="Book Antiqua" w:hAnsi="Book Antiqua" w:cs="Times New Roman"/>
          <w:bCs/>
          <w:color w:val="000000" w:themeColor="text1"/>
          <w:sz w:val="24"/>
          <w:szCs w:val="24"/>
          <w:u w:color="FA5050"/>
        </w:rPr>
        <w:t>.</w:t>
      </w:r>
      <w:r w:rsidR="00A77E8E" w:rsidRPr="00231356">
        <w:rPr>
          <w:rFonts w:ascii="Book Antiqua" w:hAnsi="Book Antiqua" w:cs="Times New Roman"/>
          <w:bCs/>
          <w:color w:val="000000" w:themeColor="text1"/>
          <w:sz w:val="24"/>
          <w:szCs w:val="24"/>
          <w:u w:color="FA5050"/>
        </w:rPr>
        <w:t xml:space="preserve"> </w:t>
      </w:r>
      <w:r w:rsidRPr="00231356">
        <w:rPr>
          <w:rFonts w:ascii="Book Antiqua" w:hAnsi="Book Antiqua" w:cs="Times New Roman"/>
          <w:bCs/>
          <w:color w:val="000000" w:themeColor="text1"/>
          <w:sz w:val="24"/>
          <w:szCs w:val="24"/>
          <w:u w:color="FA5050"/>
        </w:rPr>
        <w:t>Type II</w:t>
      </w:r>
      <w:r w:rsidR="00A77E8E">
        <w:rPr>
          <w:rFonts w:ascii="Book Antiqua" w:hAnsi="Book Antiqua" w:cs="Times New Roman"/>
          <w:bCs/>
          <w:color w:val="000000" w:themeColor="text1"/>
          <w:sz w:val="24"/>
          <w:szCs w:val="24"/>
          <w:u w:color="FA5050"/>
        </w:rPr>
        <w:t xml:space="preserve"> </w:t>
      </w:r>
      <w:r w:rsidRPr="00231356">
        <w:rPr>
          <w:rFonts w:ascii="Book Antiqua" w:hAnsi="Book Antiqua" w:cs="Times New Roman"/>
          <w:bCs/>
          <w:color w:val="000000" w:themeColor="text1"/>
          <w:sz w:val="24"/>
          <w:szCs w:val="24"/>
          <w:u w:color="FA5050"/>
        </w:rPr>
        <w:t>tumor is large and partly surrounds the carotid artery with certain degree of adhesion to the carotid artery</w:t>
      </w:r>
      <w:r w:rsidR="00A77E8E">
        <w:rPr>
          <w:rFonts w:ascii="Book Antiqua" w:hAnsi="Book Antiqua" w:cs="Times New Roman"/>
          <w:bCs/>
          <w:color w:val="000000" w:themeColor="text1"/>
          <w:sz w:val="24"/>
          <w:szCs w:val="24"/>
          <w:u w:color="FA5050"/>
        </w:rPr>
        <w:t xml:space="preserve">. </w:t>
      </w:r>
      <w:r w:rsidRPr="00231356">
        <w:rPr>
          <w:rFonts w:ascii="Book Antiqua" w:hAnsi="Book Antiqua" w:cs="Times New Roman"/>
          <w:bCs/>
          <w:color w:val="000000" w:themeColor="text1"/>
          <w:sz w:val="24"/>
          <w:szCs w:val="24"/>
          <w:u w:color="FA5050"/>
        </w:rPr>
        <w:t>Type III</w:t>
      </w:r>
      <w:r w:rsidR="00A77E8E">
        <w:rPr>
          <w:rFonts w:ascii="Book Antiqua" w:hAnsi="Book Antiqua" w:cs="Times New Roman"/>
          <w:bCs/>
          <w:color w:val="000000" w:themeColor="text1"/>
          <w:sz w:val="24"/>
          <w:szCs w:val="24"/>
          <w:u w:color="FA5050"/>
        </w:rPr>
        <w:t xml:space="preserve"> </w:t>
      </w:r>
      <w:r w:rsidRPr="00231356">
        <w:rPr>
          <w:rFonts w:ascii="Book Antiqua" w:hAnsi="Book Antiqua" w:cs="Times New Roman"/>
          <w:bCs/>
          <w:color w:val="000000" w:themeColor="text1"/>
          <w:sz w:val="24"/>
          <w:szCs w:val="24"/>
          <w:u w:color="FA5050"/>
        </w:rPr>
        <w:t xml:space="preserve">tumor is large and completely envelops the carotid artery. CBT with higher </w:t>
      </w:r>
      <w:proofErr w:type="spellStart"/>
      <w:r w:rsidRPr="00231356">
        <w:rPr>
          <w:rFonts w:ascii="Book Antiqua" w:hAnsi="Book Antiqua" w:cs="Times New Roman"/>
          <w:bCs/>
          <w:color w:val="000000" w:themeColor="text1"/>
          <w:sz w:val="24"/>
          <w:szCs w:val="24"/>
          <w:u w:color="FA5050"/>
        </w:rPr>
        <w:t>Shamblin</w:t>
      </w:r>
      <w:proofErr w:type="spellEnd"/>
      <w:r w:rsidRPr="00231356">
        <w:rPr>
          <w:rFonts w:ascii="Book Antiqua" w:hAnsi="Book Antiqua" w:cs="Times New Roman"/>
          <w:bCs/>
          <w:color w:val="000000" w:themeColor="text1"/>
          <w:sz w:val="24"/>
          <w:szCs w:val="24"/>
          <w:u w:color="FA5050"/>
        </w:rPr>
        <w:t xml:space="preserve"> grade tend</w:t>
      </w:r>
      <w:r w:rsidR="00C57372" w:rsidRPr="00231356">
        <w:rPr>
          <w:rFonts w:ascii="Book Antiqua" w:hAnsi="Book Antiqua" w:cs="Times New Roman"/>
          <w:bCs/>
          <w:color w:val="000000" w:themeColor="text1"/>
          <w:sz w:val="24"/>
          <w:szCs w:val="24"/>
          <w:u w:color="FA5050"/>
        </w:rPr>
        <w:t>s</w:t>
      </w:r>
      <w:r w:rsidRPr="00231356">
        <w:rPr>
          <w:rFonts w:ascii="Book Antiqua" w:hAnsi="Book Antiqua" w:cs="Times New Roman"/>
          <w:bCs/>
          <w:color w:val="000000" w:themeColor="text1"/>
          <w:sz w:val="24"/>
          <w:szCs w:val="24"/>
          <w:u w:color="FA5050"/>
        </w:rPr>
        <w:t xml:space="preserve"> to have more severe neurological complications upon the </w:t>
      </w:r>
      <w:proofErr w:type="gramStart"/>
      <w:r w:rsidRPr="00231356">
        <w:rPr>
          <w:rFonts w:ascii="Book Antiqua" w:hAnsi="Book Antiqua" w:cs="Times New Roman"/>
          <w:bCs/>
          <w:color w:val="000000" w:themeColor="text1"/>
          <w:sz w:val="24"/>
          <w:szCs w:val="24"/>
          <w:u w:color="FA5050"/>
        </w:rPr>
        <w:t>surgery</w:t>
      </w:r>
      <w:r w:rsidR="00E01C29" w:rsidRPr="00231356">
        <w:rPr>
          <w:rFonts w:ascii="Book Antiqua" w:hAnsi="Book Antiqua" w:cs="Times New Roman"/>
          <w:bCs/>
          <w:noProof/>
          <w:color w:val="000000" w:themeColor="text1"/>
          <w:sz w:val="24"/>
          <w:szCs w:val="24"/>
          <w:u w:color="FA5050"/>
          <w:vertAlign w:val="superscript"/>
        </w:rPr>
        <w:t>[</w:t>
      </w:r>
      <w:proofErr w:type="gramEnd"/>
      <w:r w:rsidR="00E01C29" w:rsidRPr="00231356">
        <w:rPr>
          <w:rFonts w:ascii="Book Antiqua" w:hAnsi="Book Antiqua" w:cs="Times New Roman"/>
          <w:bCs/>
          <w:noProof/>
          <w:color w:val="000000" w:themeColor="text1"/>
          <w:sz w:val="24"/>
          <w:szCs w:val="24"/>
          <w:u w:color="FA5050"/>
          <w:vertAlign w:val="superscript"/>
        </w:rPr>
        <w:t>11]</w:t>
      </w:r>
      <w:r w:rsidRPr="00231356">
        <w:rPr>
          <w:rFonts w:ascii="Book Antiqua" w:hAnsi="Book Antiqua" w:cs="Times New Roman"/>
          <w:bCs/>
          <w:color w:val="000000" w:themeColor="text1"/>
          <w:sz w:val="24"/>
          <w:szCs w:val="24"/>
          <w:u w:color="FA5050"/>
        </w:rPr>
        <w:t>,</w:t>
      </w:r>
      <w:r w:rsidR="00E01C29" w:rsidRPr="00231356">
        <w:rPr>
          <w:rFonts w:ascii="Book Antiqua" w:hAnsi="Book Antiqua" w:cs="Times New Roman"/>
          <w:bCs/>
          <w:color w:val="000000" w:themeColor="text1"/>
          <w:sz w:val="24"/>
          <w:szCs w:val="24"/>
          <w:u w:color="FA5050"/>
        </w:rPr>
        <w:t xml:space="preserve"> </w:t>
      </w:r>
      <w:r w:rsidRPr="00231356">
        <w:rPr>
          <w:rFonts w:ascii="Book Antiqua" w:hAnsi="Book Antiqua" w:cs="Times New Roman"/>
          <w:bCs/>
          <w:color w:val="000000" w:themeColor="text1"/>
          <w:sz w:val="24"/>
          <w:szCs w:val="24"/>
          <w:u w:color="FA5050"/>
        </w:rPr>
        <w:t>mostly cranial nerve injuries</w:t>
      </w:r>
      <w:r w:rsidR="00E01C29" w:rsidRPr="00231356">
        <w:rPr>
          <w:rFonts w:ascii="Book Antiqua" w:hAnsi="Book Antiqua" w:cs="Times New Roman"/>
          <w:bCs/>
          <w:noProof/>
          <w:color w:val="000000" w:themeColor="text1"/>
          <w:sz w:val="24"/>
          <w:szCs w:val="24"/>
          <w:u w:color="FA5050"/>
          <w:vertAlign w:val="superscript"/>
        </w:rPr>
        <w:t>[12,13]</w:t>
      </w:r>
      <w:r w:rsidRPr="00231356">
        <w:rPr>
          <w:rFonts w:ascii="Book Antiqua" w:hAnsi="Book Antiqua" w:cs="Times New Roman"/>
          <w:bCs/>
          <w:color w:val="000000" w:themeColor="text1"/>
          <w:sz w:val="24"/>
          <w:szCs w:val="24"/>
          <w:u w:color="FA5050"/>
        </w:rPr>
        <w:t>. The tumor</w:t>
      </w:r>
      <w:r w:rsidR="00AF7300" w:rsidRPr="00231356">
        <w:rPr>
          <w:rFonts w:ascii="Book Antiqua" w:hAnsi="Book Antiqua" w:cs="Times New Roman"/>
          <w:bCs/>
          <w:color w:val="000000" w:themeColor="text1"/>
          <w:sz w:val="24"/>
          <w:szCs w:val="24"/>
          <w:u w:color="FA5050"/>
        </w:rPr>
        <w:t>, in this case,</w:t>
      </w:r>
      <w:r w:rsidRPr="00231356">
        <w:rPr>
          <w:rFonts w:ascii="Book Antiqua" w:hAnsi="Book Antiqua" w:cs="Times New Roman"/>
          <w:bCs/>
          <w:color w:val="000000" w:themeColor="text1"/>
          <w:sz w:val="24"/>
          <w:szCs w:val="24"/>
          <w:u w:color="FA5050"/>
        </w:rPr>
        <w:t xml:space="preserve"> was </w:t>
      </w:r>
      <w:proofErr w:type="spellStart"/>
      <w:r w:rsidRPr="00231356">
        <w:rPr>
          <w:rFonts w:ascii="Book Antiqua" w:hAnsi="Book Antiqua" w:cs="Times New Roman"/>
          <w:bCs/>
          <w:color w:val="000000" w:themeColor="text1"/>
          <w:sz w:val="24"/>
          <w:szCs w:val="24"/>
          <w:u w:color="FA5050"/>
        </w:rPr>
        <w:t>Shamblin</w:t>
      </w:r>
      <w:proofErr w:type="spellEnd"/>
      <w:r w:rsidRPr="00231356">
        <w:rPr>
          <w:rFonts w:ascii="Book Antiqua" w:hAnsi="Book Antiqua" w:cs="Times New Roman"/>
          <w:bCs/>
          <w:color w:val="000000" w:themeColor="text1"/>
          <w:sz w:val="24"/>
          <w:szCs w:val="24"/>
          <w:u w:color="FA5050"/>
        </w:rPr>
        <w:t xml:space="preserve"> type </w:t>
      </w:r>
      <w:r w:rsidR="00FB5AB9" w:rsidRPr="00231356">
        <w:rPr>
          <w:rFonts w:ascii="Book Antiqua" w:hAnsi="Book Antiqua" w:cs="Times New Roman"/>
          <w:bCs/>
          <w:color w:val="000000" w:themeColor="text1"/>
          <w:sz w:val="24"/>
          <w:szCs w:val="24"/>
          <w:u w:color="FA5050"/>
        </w:rPr>
        <w:t>III</w:t>
      </w:r>
      <w:r w:rsidRPr="00231356">
        <w:rPr>
          <w:rFonts w:ascii="Book Antiqua" w:hAnsi="Book Antiqua" w:cs="Times New Roman"/>
          <w:bCs/>
          <w:color w:val="000000" w:themeColor="text1"/>
          <w:sz w:val="24"/>
          <w:szCs w:val="24"/>
          <w:u w:color="FA5050"/>
        </w:rPr>
        <w:t xml:space="preserve">, and </w:t>
      </w:r>
      <w:r w:rsidR="00AF7300" w:rsidRPr="00231356">
        <w:rPr>
          <w:rFonts w:ascii="Book Antiqua" w:hAnsi="Book Antiqua" w:cs="Times New Roman"/>
          <w:bCs/>
          <w:color w:val="000000" w:themeColor="text1"/>
          <w:sz w:val="24"/>
          <w:szCs w:val="24"/>
          <w:u w:color="FA5050"/>
        </w:rPr>
        <w:t xml:space="preserve">unusually </w:t>
      </w:r>
      <w:r w:rsidRPr="00231356">
        <w:rPr>
          <w:rFonts w:ascii="Book Antiqua" w:hAnsi="Book Antiqua" w:cs="Times New Roman"/>
          <w:bCs/>
          <w:color w:val="000000" w:themeColor="text1"/>
          <w:sz w:val="24"/>
          <w:szCs w:val="24"/>
          <w:u w:color="FA5050"/>
        </w:rPr>
        <w:t>large, but neurological complications did not happen, possibly due to feeding artery embolization, blocking of the CCA, ICA</w:t>
      </w:r>
      <w:r w:rsidR="00A77E8E">
        <w:rPr>
          <w:rFonts w:ascii="Book Antiqua" w:hAnsi="Book Antiqua" w:cs="Times New Roman"/>
          <w:bCs/>
          <w:color w:val="000000" w:themeColor="text1"/>
          <w:sz w:val="24"/>
          <w:szCs w:val="24"/>
          <w:u w:color="FA5050"/>
        </w:rPr>
        <w:t>,</w:t>
      </w:r>
      <w:r w:rsidRPr="00231356">
        <w:rPr>
          <w:rFonts w:ascii="Book Antiqua" w:hAnsi="Book Antiqua" w:cs="Times New Roman"/>
          <w:bCs/>
          <w:color w:val="000000" w:themeColor="text1"/>
          <w:sz w:val="24"/>
          <w:szCs w:val="24"/>
          <w:u w:color="FA5050"/>
        </w:rPr>
        <w:t xml:space="preserve"> and ECA, and experience of the surgeons.</w:t>
      </w:r>
    </w:p>
    <w:p w14:paraId="1C76F92D" w14:textId="1D50D8E0" w:rsidR="00BF2355" w:rsidRPr="00231356" w:rsidRDefault="00BF2355" w:rsidP="00231356">
      <w:pPr>
        <w:spacing w:after="0" w:line="360" w:lineRule="auto"/>
        <w:ind w:firstLineChars="100" w:firstLine="240"/>
        <w:jc w:val="both"/>
        <w:rPr>
          <w:rFonts w:ascii="Book Antiqua" w:hAnsi="Book Antiqua" w:cs="Times New Roman"/>
          <w:bCs/>
          <w:color w:val="000000" w:themeColor="text1"/>
          <w:sz w:val="24"/>
          <w:szCs w:val="24"/>
          <w:u w:color="FA5050"/>
        </w:rPr>
      </w:pPr>
      <w:r w:rsidRPr="00231356">
        <w:rPr>
          <w:rFonts w:ascii="Book Antiqua" w:hAnsi="Book Antiqua" w:cs="Times New Roman"/>
          <w:bCs/>
          <w:color w:val="000000" w:themeColor="text1"/>
          <w:sz w:val="24"/>
          <w:szCs w:val="24"/>
          <w:u w:color="FA5050"/>
        </w:rPr>
        <w:t xml:space="preserve">It is noteworthy to point out that the management of large CBT should be individualized since the tumor could be located in varying positions and may invade different </w:t>
      </w:r>
      <w:proofErr w:type="gramStart"/>
      <w:r w:rsidRPr="00231356">
        <w:rPr>
          <w:rFonts w:ascii="Book Antiqua" w:hAnsi="Book Antiqua" w:cs="Times New Roman"/>
          <w:bCs/>
          <w:color w:val="000000" w:themeColor="text1"/>
          <w:sz w:val="24"/>
          <w:szCs w:val="24"/>
          <w:u w:color="FA5050"/>
        </w:rPr>
        <w:t>tissues</w:t>
      </w:r>
      <w:r w:rsidR="00E01C29" w:rsidRPr="00231356">
        <w:rPr>
          <w:rFonts w:ascii="Book Antiqua" w:hAnsi="Book Antiqua" w:cs="Times New Roman"/>
          <w:bCs/>
          <w:noProof/>
          <w:color w:val="000000" w:themeColor="text1"/>
          <w:sz w:val="24"/>
          <w:szCs w:val="24"/>
          <w:u w:color="FA5050"/>
          <w:vertAlign w:val="superscript"/>
        </w:rPr>
        <w:t>[</w:t>
      </w:r>
      <w:proofErr w:type="gramEnd"/>
      <w:r w:rsidR="00E01C29" w:rsidRPr="00231356">
        <w:rPr>
          <w:rFonts w:ascii="Book Antiqua" w:hAnsi="Book Antiqua" w:cs="Times New Roman"/>
          <w:bCs/>
          <w:noProof/>
          <w:color w:val="000000" w:themeColor="text1"/>
          <w:sz w:val="24"/>
          <w:szCs w:val="24"/>
          <w:u w:color="FA5050"/>
          <w:vertAlign w:val="superscript"/>
        </w:rPr>
        <w:t>14,15]</w:t>
      </w:r>
      <w:r w:rsidRPr="00231356">
        <w:rPr>
          <w:rFonts w:ascii="Book Antiqua" w:hAnsi="Book Antiqua" w:cs="Times New Roman"/>
          <w:bCs/>
          <w:color w:val="000000" w:themeColor="text1"/>
          <w:sz w:val="24"/>
          <w:szCs w:val="24"/>
          <w:u w:color="FA5050"/>
        </w:rPr>
        <w:t>. Also, an interdis</w:t>
      </w:r>
      <w:r w:rsidR="00E01C29" w:rsidRPr="00231356">
        <w:rPr>
          <w:rFonts w:ascii="Book Antiqua" w:hAnsi="Book Antiqua" w:cs="Times New Roman"/>
          <w:bCs/>
          <w:color w:val="000000" w:themeColor="text1"/>
          <w:sz w:val="24"/>
          <w:szCs w:val="24"/>
          <w:u w:color="FA5050"/>
        </w:rPr>
        <w:t xml:space="preserve">ciplinary approach is needed. </w:t>
      </w:r>
    </w:p>
    <w:p w14:paraId="419CBECD" w14:textId="77777777" w:rsidR="00E01C29" w:rsidRPr="00231356" w:rsidRDefault="00E01C29" w:rsidP="00231356">
      <w:pPr>
        <w:spacing w:after="0" w:line="360" w:lineRule="auto"/>
        <w:ind w:firstLineChars="100" w:firstLine="240"/>
        <w:jc w:val="both"/>
        <w:rPr>
          <w:rFonts w:ascii="Book Antiqua" w:hAnsi="Book Antiqua" w:cs="Times New Roman"/>
          <w:bCs/>
          <w:color w:val="000000" w:themeColor="text1"/>
          <w:sz w:val="24"/>
          <w:szCs w:val="24"/>
          <w:u w:color="FA5050"/>
        </w:rPr>
      </w:pPr>
    </w:p>
    <w:p w14:paraId="1B41E1CE" w14:textId="77777777" w:rsidR="00BF2355" w:rsidRPr="00231356" w:rsidRDefault="00BF2355" w:rsidP="00231356">
      <w:pPr>
        <w:pStyle w:val="EndNoteBibliography"/>
        <w:spacing w:after="0" w:line="360" w:lineRule="auto"/>
        <w:ind w:left="720" w:hanging="720"/>
        <w:jc w:val="both"/>
        <w:rPr>
          <w:rFonts w:ascii="Book Antiqua" w:hAnsi="Book Antiqua" w:cs="Times New Roman"/>
          <w:b/>
          <w:bCs/>
          <w:noProof w:val="0"/>
          <w:color w:val="000000" w:themeColor="text1"/>
          <w:sz w:val="24"/>
          <w:szCs w:val="24"/>
        </w:rPr>
      </w:pPr>
      <w:r w:rsidRPr="00231356">
        <w:rPr>
          <w:rFonts w:ascii="Book Antiqua" w:hAnsi="Book Antiqua" w:cs="Times New Roman"/>
          <w:b/>
          <w:bCs/>
          <w:noProof w:val="0"/>
          <w:color w:val="000000" w:themeColor="text1"/>
          <w:sz w:val="24"/>
          <w:szCs w:val="24"/>
        </w:rPr>
        <w:t>CONCLUSION</w:t>
      </w:r>
    </w:p>
    <w:p w14:paraId="5DFBD8DE" w14:textId="2C947CC1" w:rsidR="00BF2355" w:rsidRPr="00231356" w:rsidRDefault="00BF2355" w:rsidP="00231356">
      <w:pPr>
        <w:pStyle w:val="EndNoteBibliography"/>
        <w:spacing w:after="0" w:line="360" w:lineRule="auto"/>
        <w:jc w:val="both"/>
        <w:rPr>
          <w:rFonts w:ascii="Book Antiqua" w:hAnsi="Book Antiqua" w:cs="Times New Roman"/>
          <w:bCs/>
          <w:noProof w:val="0"/>
          <w:color w:val="000000" w:themeColor="text1"/>
          <w:sz w:val="24"/>
          <w:szCs w:val="24"/>
          <w:u w:color="FA5050"/>
        </w:rPr>
      </w:pPr>
      <w:r w:rsidRPr="00231356">
        <w:rPr>
          <w:rFonts w:ascii="Book Antiqua" w:hAnsi="Book Antiqua" w:cs="Times New Roman"/>
          <w:bCs/>
          <w:noProof w:val="0"/>
          <w:color w:val="000000" w:themeColor="text1"/>
          <w:sz w:val="24"/>
          <w:szCs w:val="24"/>
          <w:u w:color="FA5050"/>
        </w:rPr>
        <w:t xml:space="preserve">For large </w:t>
      </w:r>
      <w:proofErr w:type="spellStart"/>
      <w:r w:rsidRPr="00231356">
        <w:rPr>
          <w:rFonts w:ascii="Book Antiqua" w:hAnsi="Book Antiqua" w:cs="Times New Roman"/>
          <w:bCs/>
          <w:noProof w:val="0"/>
          <w:color w:val="000000" w:themeColor="text1"/>
          <w:sz w:val="24"/>
          <w:szCs w:val="24"/>
          <w:u w:color="FA5050"/>
        </w:rPr>
        <w:t>hypervascular</w:t>
      </w:r>
      <w:proofErr w:type="spellEnd"/>
      <w:r w:rsidRPr="00231356">
        <w:rPr>
          <w:rFonts w:ascii="Book Antiqua" w:hAnsi="Book Antiqua" w:cs="Times New Roman"/>
          <w:bCs/>
          <w:noProof w:val="0"/>
          <w:color w:val="000000" w:themeColor="text1"/>
          <w:sz w:val="24"/>
          <w:szCs w:val="24"/>
          <w:u w:color="FA5050"/>
        </w:rPr>
        <w:t xml:space="preserve"> CBT, embolization of the feeding artery in a hybrid operating </w:t>
      </w:r>
      <w:r w:rsidR="006826F9">
        <w:rPr>
          <w:rFonts w:ascii="Book Antiqua" w:hAnsi="Book Antiqua" w:cs="Times New Roman"/>
          <w:bCs/>
          <w:noProof w:val="0"/>
          <w:color w:val="000000" w:themeColor="text1"/>
          <w:sz w:val="24"/>
          <w:szCs w:val="24"/>
          <w:u w:color="FA5050"/>
        </w:rPr>
        <w:t>theatre could be helpful.</w:t>
      </w:r>
    </w:p>
    <w:p w14:paraId="6B6D6F1B" w14:textId="77777777" w:rsidR="00E01C29" w:rsidRPr="00231356" w:rsidRDefault="00E01C29" w:rsidP="00231356">
      <w:pPr>
        <w:pStyle w:val="EndNoteBibliography"/>
        <w:spacing w:after="0" w:line="360" w:lineRule="auto"/>
        <w:jc w:val="both"/>
        <w:rPr>
          <w:rFonts w:ascii="Book Antiqua" w:hAnsi="Book Antiqua" w:cs="Times New Roman"/>
          <w:bCs/>
          <w:noProof w:val="0"/>
          <w:color w:val="000000" w:themeColor="text1"/>
          <w:sz w:val="24"/>
          <w:szCs w:val="24"/>
          <w:u w:color="FA5050"/>
        </w:rPr>
      </w:pPr>
    </w:p>
    <w:p w14:paraId="21BB9823" w14:textId="772C5BD4" w:rsidR="00BF2355" w:rsidRPr="00231356" w:rsidRDefault="00E01C29" w:rsidP="00231356">
      <w:pPr>
        <w:pStyle w:val="EndNoteBibliography"/>
        <w:spacing w:after="0" w:line="360" w:lineRule="auto"/>
        <w:ind w:left="720" w:hanging="720"/>
        <w:jc w:val="both"/>
        <w:rPr>
          <w:rFonts w:ascii="Book Antiqua" w:hAnsi="Book Antiqua" w:cs="Times New Roman"/>
          <w:b/>
          <w:bCs/>
          <w:noProof w:val="0"/>
          <w:color w:val="000000" w:themeColor="text1"/>
          <w:sz w:val="24"/>
          <w:szCs w:val="24"/>
          <w:u w:color="FA5050"/>
        </w:rPr>
      </w:pPr>
      <w:r w:rsidRPr="00231356">
        <w:rPr>
          <w:rFonts w:ascii="Book Antiqua" w:hAnsi="Book Antiqua" w:cs="Times New Roman"/>
          <w:b/>
          <w:bCs/>
          <w:noProof w:val="0"/>
          <w:color w:val="000000" w:themeColor="text1"/>
          <w:sz w:val="24"/>
          <w:szCs w:val="24"/>
          <w:u w:color="FA5050"/>
        </w:rPr>
        <w:t>ACKNOWLEDGEMENTS</w:t>
      </w:r>
    </w:p>
    <w:p w14:paraId="34C8483D" w14:textId="06193637" w:rsidR="00BF2355" w:rsidRPr="00231356" w:rsidRDefault="00BF2355" w:rsidP="00231356">
      <w:pPr>
        <w:pStyle w:val="EndNoteBibliography"/>
        <w:spacing w:after="0" w:line="360" w:lineRule="auto"/>
        <w:ind w:left="720" w:hanging="720"/>
        <w:jc w:val="both"/>
        <w:rPr>
          <w:rFonts w:ascii="Book Antiqua" w:hAnsi="Book Antiqua" w:cs="Times New Roman"/>
          <w:bCs/>
          <w:noProof w:val="0"/>
          <w:color w:val="000000" w:themeColor="text1"/>
          <w:sz w:val="24"/>
          <w:szCs w:val="24"/>
          <w:u w:color="FA5050"/>
        </w:rPr>
      </w:pPr>
      <w:r w:rsidRPr="00231356">
        <w:rPr>
          <w:rFonts w:ascii="Book Antiqua" w:hAnsi="Book Antiqua" w:cs="Times New Roman"/>
          <w:bCs/>
          <w:noProof w:val="0"/>
          <w:color w:val="000000" w:themeColor="text1"/>
          <w:sz w:val="24"/>
          <w:szCs w:val="24"/>
          <w:u w:color="FA5050"/>
        </w:rPr>
        <w:t>We thank the index patient for the consent to publish</w:t>
      </w:r>
      <w:r w:rsidR="00A77E8E">
        <w:rPr>
          <w:rFonts w:ascii="Book Antiqua" w:hAnsi="Book Antiqua" w:cs="Times New Roman"/>
          <w:bCs/>
          <w:noProof w:val="0"/>
          <w:color w:val="000000" w:themeColor="text1"/>
          <w:sz w:val="24"/>
          <w:szCs w:val="24"/>
          <w:u w:color="FA5050"/>
        </w:rPr>
        <w:t>ing</w:t>
      </w:r>
      <w:r w:rsidRPr="00231356">
        <w:rPr>
          <w:rFonts w:ascii="Book Antiqua" w:hAnsi="Book Antiqua" w:cs="Times New Roman"/>
          <w:bCs/>
          <w:noProof w:val="0"/>
          <w:color w:val="000000" w:themeColor="text1"/>
          <w:sz w:val="24"/>
          <w:szCs w:val="24"/>
          <w:u w:color="FA5050"/>
        </w:rPr>
        <w:t xml:space="preserve"> this manuscript. </w:t>
      </w:r>
    </w:p>
    <w:p w14:paraId="4E378F68" w14:textId="77777777" w:rsidR="00BF2355" w:rsidRPr="00A77E8E" w:rsidRDefault="00BF2355" w:rsidP="00231356">
      <w:pPr>
        <w:pStyle w:val="EndNoteBibliography"/>
        <w:spacing w:after="0" w:line="360" w:lineRule="auto"/>
        <w:ind w:left="720" w:hanging="720"/>
        <w:jc w:val="both"/>
        <w:rPr>
          <w:rFonts w:ascii="Book Antiqua" w:hAnsi="Book Antiqua" w:cs="Times New Roman"/>
          <w:bCs/>
          <w:noProof w:val="0"/>
          <w:color w:val="000000" w:themeColor="text1"/>
          <w:sz w:val="24"/>
          <w:szCs w:val="24"/>
          <w:u w:color="FA5050"/>
        </w:rPr>
      </w:pPr>
    </w:p>
    <w:p w14:paraId="44856CA9" w14:textId="77777777" w:rsidR="00BF2355" w:rsidRPr="00231356" w:rsidRDefault="00BF2355" w:rsidP="00231356">
      <w:pPr>
        <w:pStyle w:val="EndNoteBibliography"/>
        <w:spacing w:after="0" w:line="360" w:lineRule="auto"/>
        <w:ind w:left="720" w:hanging="720"/>
        <w:jc w:val="both"/>
        <w:rPr>
          <w:rFonts w:ascii="Book Antiqua" w:hAnsi="Book Antiqua" w:cs="Times New Roman"/>
          <w:bCs/>
          <w:noProof w:val="0"/>
          <w:color w:val="000000" w:themeColor="text1"/>
          <w:sz w:val="24"/>
          <w:szCs w:val="24"/>
          <w:u w:color="FA5050"/>
        </w:rPr>
      </w:pPr>
      <w:r w:rsidRPr="00231356">
        <w:rPr>
          <w:rFonts w:ascii="Book Antiqua" w:hAnsi="Book Antiqua" w:cs="Times New Roman"/>
          <w:b/>
          <w:bCs/>
          <w:noProof w:val="0"/>
          <w:color w:val="000000" w:themeColor="text1"/>
          <w:sz w:val="24"/>
          <w:szCs w:val="24"/>
          <w:u w:color="FA5050"/>
        </w:rPr>
        <w:t>REFERENCES</w:t>
      </w:r>
    </w:p>
    <w:p w14:paraId="3B6FC3BC" w14:textId="5F29C5F7" w:rsidR="00231356" w:rsidRPr="00231356" w:rsidRDefault="00231356" w:rsidP="00231356">
      <w:pPr>
        <w:spacing w:after="0" w:line="360" w:lineRule="auto"/>
        <w:jc w:val="both"/>
        <w:rPr>
          <w:rFonts w:ascii="Book Antiqua" w:hAnsi="Book Antiqua"/>
          <w:sz w:val="24"/>
          <w:szCs w:val="24"/>
        </w:rPr>
      </w:pPr>
      <w:r w:rsidRPr="00231356">
        <w:rPr>
          <w:rFonts w:ascii="Book Antiqua" w:hAnsi="Book Antiqua"/>
          <w:sz w:val="24"/>
          <w:szCs w:val="24"/>
        </w:rPr>
        <w:t xml:space="preserve">1 </w:t>
      </w:r>
      <w:proofErr w:type="spellStart"/>
      <w:r w:rsidRPr="00231356">
        <w:rPr>
          <w:rFonts w:ascii="Book Antiqua" w:hAnsi="Book Antiqua"/>
          <w:b/>
          <w:sz w:val="24"/>
          <w:szCs w:val="24"/>
        </w:rPr>
        <w:t>Sajid</w:t>
      </w:r>
      <w:proofErr w:type="spellEnd"/>
      <w:r w:rsidRPr="00231356">
        <w:rPr>
          <w:rFonts w:ascii="Book Antiqua" w:hAnsi="Book Antiqua"/>
          <w:b/>
          <w:sz w:val="24"/>
          <w:szCs w:val="24"/>
        </w:rPr>
        <w:t xml:space="preserve"> MS</w:t>
      </w:r>
      <w:r w:rsidRPr="00231356">
        <w:rPr>
          <w:rFonts w:ascii="Book Antiqua" w:hAnsi="Book Antiqua"/>
          <w:sz w:val="24"/>
          <w:szCs w:val="24"/>
        </w:rPr>
        <w:t xml:space="preserve">, Hamilton G, Baker DM; Joint Vascular Research Group. A multicenter review of carotid body </w:t>
      </w:r>
      <w:proofErr w:type="spellStart"/>
      <w:r w:rsidRPr="00231356">
        <w:rPr>
          <w:rFonts w:ascii="Book Antiqua" w:hAnsi="Book Antiqua"/>
          <w:sz w:val="24"/>
          <w:szCs w:val="24"/>
        </w:rPr>
        <w:t>tumour</w:t>
      </w:r>
      <w:proofErr w:type="spellEnd"/>
      <w:r w:rsidRPr="00231356">
        <w:rPr>
          <w:rFonts w:ascii="Book Antiqua" w:hAnsi="Book Antiqua"/>
          <w:sz w:val="24"/>
          <w:szCs w:val="24"/>
        </w:rPr>
        <w:t xml:space="preserve"> management. </w:t>
      </w:r>
      <w:proofErr w:type="spellStart"/>
      <w:r w:rsidRPr="00231356">
        <w:rPr>
          <w:rFonts w:ascii="Book Antiqua" w:hAnsi="Book Antiqua"/>
          <w:i/>
          <w:sz w:val="24"/>
          <w:szCs w:val="24"/>
        </w:rPr>
        <w:t>Eur</w:t>
      </w:r>
      <w:proofErr w:type="spellEnd"/>
      <w:r w:rsidRPr="00231356">
        <w:rPr>
          <w:rFonts w:ascii="Book Antiqua" w:hAnsi="Book Antiqua"/>
          <w:i/>
          <w:sz w:val="24"/>
          <w:szCs w:val="24"/>
        </w:rPr>
        <w:t xml:space="preserve"> J </w:t>
      </w:r>
      <w:proofErr w:type="spellStart"/>
      <w:r w:rsidRPr="00231356">
        <w:rPr>
          <w:rFonts w:ascii="Book Antiqua" w:hAnsi="Book Antiqua"/>
          <w:i/>
          <w:sz w:val="24"/>
          <w:szCs w:val="24"/>
        </w:rPr>
        <w:t>Vasc</w:t>
      </w:r>
      <w:proofErr w:type="spellEnd"/>
      <w:r w:rsidRPr="00231356">
        <w:rPr>
          <w:rFonts w:ascii="Book Antiqua" w:hAnsi="Book Antiqua"/>
          <w:i/>
          <w:sz w:val="24"/>
          <w:szCs w:val="24"/>
        </w:rPr>
        <w:t xml:space="preserve"> </w:t>
      </w:r>
      <w:proofErr w:type="spellStart"/>
      <w:r w:rsidRPr="00231356">
        <w:rPr>
          <w:rFonts w:ascii="Book Antiqua" w:hAnsi="Book Antiqua"/>
          <w:i/>
          <w:sz w:val="24"/>
          <w:szCs w:val="24"/>
        </w:rPr>
        <w:t>Endovasc</w:t>
      </w:r>
      <w:proofErr w:type="spellEnd"/>
      <w:r w:rsidRPr="00231356">
        <w:rPr>
          <w:rFonts w:ascii="Book Antiqua" w:hAnsi="Book Antiqua"/>
          <w:i/>
          <w:sz w:val="24"/>
          <w:szCs w:val="24"/>
        </w:rPr>
        <w:t xml:space="preserve"> </w:t>
      </w:r>
      <w:proofErr w:type="spellStart"/>
      <w:r w:rsidRPr="00231356">
        <w:rPr>
          <w:rFonts w:ascii="Book Antiqua" w:hAnsi="Book Antiqua"/>
          <w:i/>
          <w:sz w:val="24"/>
          <w:szCs w:val="24"/>
        </w:rPr>
        <w:t>Surg</w:t>
      </w:r>
      <w:proofErr w:type="spellEnd"/>
      <w:r w:rsidRPr="00231356">
        <w:rPr>
          <w:rFonts w:ascii="Book Antiqua" w:hAnsi="Book Antiqua"/>
          <w:sz w:val="24"/>
          <w:szCs w:val="24"/>
        </w:rPr>
        <w:t xml:space="preserve"> 2007; </w:t>
      </w:r>
      <w:r w:rsidRPr="00231356">
        <w:rPr>
          <w:rFonts w:ascii="Book Antiqua" w:hAnsi="Book Antiqua"/>
          <w:b/>
          <w:sz w:val="24"/>
          <w:szCs w:val="24"/>
        </w:rPr>
        <w:t>34</w:t>
      </w:r>
      <w:r w:rsidRPr="00231356">
        <w:rPr>
          <w:rFonts w:ascii="Book Antiqua" w:hAnsi="Book Antiqua"/>
          <w:sz w:val="24"/>
          <w:szCs w:val="24"/>
        </w:rPr>
        <w:t xml:space="preserve">: 127-130 [PMID: 17400487 </w:t>
      </w:r>
      <w:r w:rsidR="007E1384">
        <w:rPr>
          <w:rFonts w:ascii="Book Antiqua" w:hAnsi="Book Antiqua"/>
          <w:sz w:val="24"/>
          <w:szCs w:val="24"/>
        </w:rPr>
        <w:t>DOI: 10.1016/j.ejvs.2007.01.015</w:t>
      </w:r>
      <w:r w:rsidRPr="00231356">
        <w:rPr>
          <w:rFonts w:ascii="Book Antiqua" w:hAnsi="Book Antiqua"/>
          <w:sz w:val="24"/>
          <w:szCs w:val="24"/>
        </w:rPr>
        <w:t>]</w:t>
      </w:r>
    </w:p>
    <w:p w14:paraId="49B4CF93" w14:textId="712470D7" w:rsidR="00231356" w:rsidRPr="00231356" w:rsidRDefault="00231356" w:rsidP="00231356">
      <w:pPr>
        <w:spacing w:after="0" w:line="360" w:lineRule="auto"/>
        <w:jc w:val="both"/>
        <w:rPr>
          <w:rFonts w:ascii="Book Antiqua" w:hAnsi="Book Antiqua"/>
          <w:sz w:val="24"/>
          <w:szCs w:val="24"/>
        </w:rPr>
      </w:pPr>
      <w:r w:rsidRPr="00231356">
        <w:rPr>
          <w:rFonts w:ascii="Book Antiqua" w:hAnsi="Book Antiqua"/>
          <w:sz w:val="24"/>
          <w:szCs w:val="24"/>
        </w:rPr>
        <w:lastRenderedPageBreak/>
        <w:t xml:space="preserve">2 </w:t>
      </w:r>
      <w:r w:rsidRPr="00231356">
        <w:rPr>
          <w:rFonts w:ascii="Book Antiqua" w:hAnsi="Book Antiqua"/>
          <w:b/>
          <w:sz w:val="24"/>
          <w:szCs w:val="24"/>
        </w:rPr>
        <w:t>Davila VJ</w:t>
      </w:r>
      <w:r w:rsidRPr="00231356">
        <w:rPr>
          <w:rFonts w:ascii="Book Antiqua" w:hAnsi="Book Antiqua"/>
          <w:sz w:val="24"/>
          <w:szCs w:val="24"/>
        </w:rPr>
        <w:t xml:space="preserve">, Chang JM, Stone WM, Fowl RJ, Bower TC, </w:t>
      </w:r>
      <w:proofErr w:type="spellStart"/>
      <w:r w:rsidRPr="00231356">
        <w:rPr>
          <w:rFonts w:ascii="Book Antiqua" w:hAnsi="Book Antiqua"/>
          <w:sz w:val="24"/>
          <w:szCs w:val="24"/>
        </w:rPr>
        <w:t>Hinni</w:t>
      </w:r>
      <w:proofErr w:type="spellEnd"/>
      <w:r w:rsidRPr="00231356">
        <w:rPr>
          <w:rFonts w:ascii="Book Antiqua" w:hAnsi="Book Antiqua"/>
          <w:sz w:val="24"/>
          <w:szCs w:val="24"/>
        </w:rPr>
        <w:t xml:space="preserve"> ML, Money SR. Current surgical management of carotid body tumors. </w:t>
      </w:r>
      <w:r w:rsidRPr="00231356">
        <w:rPr>
          <w:rFonts w:ascii="Book Antiqua" w:hAnsi="Book Antiqua"/>
          <w:i/>
          <w:sz w:val="24"/>
          <w:szCs w:val="24"/>
        </w:rPr>
        <w:t xml:space="preserve">J </w:t>
      </w:r>
      <w:proofErr w:type="spellStart"/>
      <w:r w:rsidRPr="00231356">
        <w:rPr>
          <w:rFonts w:ascii="Book Antiqua" w:hAnsi="Book Antiqua"/>
          <w:i/>
          <w:sz w:val="24"/>
          <w:szCs w:val="24"/>
        </w:rPr>
        <w:t>Vasc</w:t>
      </w:r>
      <w:proofErr w:type="spellEnd"/>
      <w:r w:rsidRPr="00231356">
        <w:rPr>
          <w:rFonts w:ascii="Book Antiqua" w:hAnsi="Book Antiqua"/>
          <w:i/>
          <w:sz w:val="24"/>
          <w:szCs w:val="24"/>
        </w:rPr>
        <w:t xml:space="preserve"> </w:t>
      </w:r>
      <w:proofErr w:type="spellStart"/>
      <w:r w:rsidRPr="00231356">
        <w:rPr>
          <w:rFonts w:ascii="Book Antiqua" w:hAnsi="Book Antiqua"/>
          <w:i/>
          <w:sz w:val="24"/>
          <w:szCs w:val="24"/>
        </w:rPr>
        <w:t>Surg</w:t>
      </w:r>
      <w:proofErr w:type="spellEnd"/>
      <w:r w:rsidRPr="00231356">
        <w:rPr>
          <w:rFonts w:ascii="Book Antiqua" w:hAnsi="Book Antiqua"/>
          <w:sz w:val="24"/>
          <w:szCs w:val="24"/>
        </w:rPr>
        <w:t xml:space="preserve"> 2016; </w:t>
      </w:r>
      <w:r w:rsidRPr="00231356">
        <w:rPr>
          <w:rFonts w:ascii="Book Antiqua" w:hAnsi="Book Antiqua"/>
          <w:b/>
          <w:sz w:val="24"/>
          <w:szCs w:val="24"/>
        </w:rPr>
        <w:t>64</w:t>
      </w:r>
      <w:r w:rsidRPr="00231356">
        <w:rPr>
          <w:rFonts w:ascii="Book Antiqua" w:hAnsi="Book Antiqua"/>
          <w:sz w:val="24"/>
          <w:szCs w:val="24"/>
        </w:rPr>
        <w:t>: 1703-1710 [PMID: 27871494</w:t>
      </w:r>
      <w:r w:rsidR="007E1384">
        <w:rPr>
          <w:rFonts w:ascii="Book Antiqua" w:hAnsi="Book Antiqua"/>
          <w:sz w:val="24"/>
          <w:szCs w:val="24"/>
        </w:rPr>
        <w:t xml:space="preserve"> DOI: 10.1016/j.jvs.2015.10.026</w:t>
      </w:r>
      <w:r w:rsidRPr="00231356">
        <w:rPr>
          <w:rFonts w:ascii="Book Antiqua" w:hAnsi="Book Antiqua"/>
          <w:sz w:val="24"/>
          <w:szCs w:val="24"/>
        </w:rPr>
        <w:t>]</w:t>
      </w:r>
    </w:p>
    <w:p w14:paraId="388C10CC" w14:textId="7ABACC1E" w:rsidR="00231356" w:rsidRPr="00231356" w:rsidRDefault="00231356" w:rsidP="00231356">
      <w:pPr>
        <w:spacing w:after="0" w:line="360" w:lineRule="auto"/>
        <w:jc w:val="both"/>
        <w:rPr>
          <w:rFonts w:ascii="Book Antiqua" w:hAnsi="Book Antiqua"/>
          <w:sz w:val="24"/>
          <w:szCs w:val="24"/>
        </w:rPr>
      </w:pPr>
      <w:r w:rsidRPr="00231356">
        <w:rPr>
          <w:rFonts w:ascii="Book Antiqua" w:hAnsi="Book Antiqua"/>
          <w:sz w:val="24"/>
          <w:szCs w:val="24"/>
        </w:rPr>
        <w:t xml:space="preserve">3 </w:t>
      </w:r>
      <w:proofErr w:type="spellStart"/>
      <w:r w:rsidRPr="00231356">
        <w:rPr>
          <w:rFonts w:ascii="Book Antiqua" w:hAnsi="Book Antiqua"/>
          <w:b/>
          <w:sz w:val="24"/>
          <w:szCs w:val="24"/>
        </w:rPr>
        <w:t>Georgiadis</w:t>
      </w:r>
      <w:proofErr w:type="spellEnd"/>
      <w:r w:rsidRPr="00231356">
        <w:rPr>
          <w:rFonts w:ascii="Book Antiqua" w:hAnsi="Book Antiqua"/>
          <w:b/>
          <w:sz w:val="24"/>
          <w:szCs w:val="24"/>
        </w:rPr>
        <w:t xml:space="preserve"> GS</w:t>
      </w:r>
      <w:r w:rsidRPr="00231356">
        <w:rPr>
          <w:rFonts w:ascii="Book Antiqua" w:hAnsi="Book Antiqua"/>
          <w:sz w:val="24"/>
          <w:szCs w:val="24"/>
        </w:rPr>
        <w:t xml:space="preserve">, </w:t>
      </w:r>
      <w:proofErr w:type="spellStart"/>
      <w:r w:rsidRPr="00231356">
        <w:rPr>
          <w:rFonts w:ascii="Book Antiqua" w:hAnsi="Book Antiqua"/>
          <w:sz w:val="24"/>
          <w:szCs w:val="24"/>
        </w:rPr>
        <w:t>Lazarides</w:t>
      </w:r>
      <w:proofErr w:type="spellEnd"/>
      <w:r w:rsidRPr="00231356">
        <w:rPr>
          <w:rFonts w:ascii="Book Antiqua" w:hAnsi="Book Antiqua"/>
          <w:sz w:val="24"/>
          <w:szCs w:val="24"/>
        </w:rPr>
        <w:t xml:space="preserve"> MK, </w:t>
      </w:r>
      <w:proofErr w:type="spellStart"/>
      <w:r w:rsidRPr="00231356">
        <w:rPr>
          <w:rFonts w:ascii="Book Antiqua" w:hAnsi="Book Antiqua"/>
          <w:sz w:val="24"/>
          <w:szCs w:val="24"/>
        </w:rPr>
        <w:t>Tsalkidis</w:t>
      </w:r>
      <w:proofErr w:type="spellEnd"/>
      <w:r w:rsidRPr="00231356">
        <w:rPr>
          <w:rFonts w:ascii="Book Antiqua" w:hAnsi="Book Antiqua"/>
          <w:sz w:val="24"/>
          <w:szCs w:val="24"/>
        </w:rPr>
        <w:t xml:space="preserve"> A, </w:t>
      </w:r>
      <w:proofErr w:type="spellStart"/>
      <w:r w:rsidRPr="00231356">
        <w:rPr>
          <w:rFonts w:ascii="Book Antiqua" w:hAnsi="Book Antiqua"/>
          <w:sz w:val="24"/>
          <w:szCs w:val="24"/>
        </w:rPr>
        <w:t>Argyropoulou</w:t>
      </w:r>
      <w:proofErr w:type="spellEnd"/>
      <w:r w:rsidRPr="00231356">
        <w:rPr>
          <w:rFonts w:ascii="Book Antiqua" w:hAnsi="Book Antiqua"/>
          <w:sz w:val="24"/>
          <w:szCs w:val="24"/>
        </w:rPr>
        <w:t xml:space="preserve"> P, </w:t>
      </w:r>
      <w:proofErr w:type="spellStart"/>
      <w:r w:rsidRPr="00231356">
        <w:rPr>
          <w:rFonts w:ascii="Book Antiqua" w:hAnsi="Book Antiqua"/>
          <w:sz w:val="24"/>
          <w:szCs w:val="24"/>
        </w:rPr>
        <w:t>Giatromanolaki</w:t>
      </w:r>
      <w:proofErr w:type="spellEnd"/>
      <w:r w:rsidRPr="00231356">
        <w:rPr>
          <w:rFonts w:ascii="Book Antiqua" w:hAnsi="Book Antiqua"/>
          <w:sz w:val="24"/>
          <w:szCs w:val="24"/>
        </w:rPr>
        <w:t xml:space="preserve"> A. Carotid body tumor in a 13-year-old child: Case report and review of the literature. </w:t>
      </w:r>
      <w:r w:rsidRPr="00231356">
        <w:rPr>
          <w:rFonts w:ascii="Book Antiqua" w:hAnsi="Book Antiqua"/>
          <w:i/>
          <w:sz w:val="24"/>
          <w:szCs w:val="24"/>
        </w:rPr>
        <w:t xml:space="preserve">J </w:t>
      </w:r>
      <w:proofErr w:type="spellStart"/>
      <w:r w:rsidRPr="00231356">
        <w:rPr>
          <w:rFonts w:ascii="Book Antiqua" w:hAnsi="Book Antiqua"/>
          <w:i/>
          <w:sz w:val="24"/>
          <w:szCs w:val="24"/>
        </w:rPr>
        <w:t>Vasc</w:t>
      </w:r>
      <w:proofErr w:type="spellEnd"/>
      <w:r w:rsidRPr="00231356">
        <w:rPr>
          <w:rFonts w:ascii="Book Antiqua" w:hAnsi="Book Antiqua"/>
          <w:i/>
          <w:sz w:val="24"/>
          <w:szCs w:val="24"/>
        </w:rPr>
        <w:t xml:space="preserve"> </w:t>
      </w:r>
      <w:proofErr w:type="spellStart"/>
      <w:r w:rsidRPr="00231356">
        <w:rPr>
          <w:rFonts w:ascii="Book Antiqua" w:hAnsi="Book Antiqua"/>
          <w:i/>
          <w:sz w:val="24"/>
          <w:szCs w:val="24"/>
        </w:rPr>
        <w:t>Surg</w:t>
      </w:r>
      <w:proofErr w:type="spellEnd"/>
      <w:r w:rsidRPr="00231356">
        <w:rPr>
          <w:rFonts w:ascii="Book Antiqua" w:hAnsi="Book Antiqua"/>
          <w:sz w:val="24"/>
          <w:szCs w:val="24"/>
        </w:rPr>
        <w:t xml:space="preserve"> 2008; </w:t>
      </w:r>
      <w:r w:rsidRPr="00231356">
        <w:rPr>
          <w:rFonts w:ascii="Book Antiqua" w:hAnsi="Book Antiqua"/>
          <w:b/>
          <w:sz w:val="24"/>
          <w:szCs w:val="24"/>
        </w:rPr>
        <w:t>47</w:t>
      </w:r>
      <w:r w:rsidRPr="00231356">
        <w:rPr>
          <w:rFonts w:ascii="Book Antiqua" w:hAnsi="Book Antiqua"/>
          <w:sz w:val="24"/>
          <w:szCs w:val="24"/>
        </w:rPr>
        <w:t>: 874-880 [PMID: 18280094</w:t>
      </w:r>
      <w:r w:rsidR="007E1384">
        <w:rPr>
          <w:rFonts w:ascii="Book Antiqua" w:hAnsi="Book Antiqua"/>
          <w:sz w:val="24"/>
          <w:szCs w:val="24"/>
        </w:rPr>
        <w:t xml:space="preserve"> DOI: 10.1016/j.jvs.2007.10.040</w:t>
      </w:r>
      <w:r w:rsidRPr="00231356">
        <w:rPr>
          <w:rFonts w:ascii="Book Antiqua" w:hAnsi="Book Antiqua"/>
          <w:sz w:val="24"/>
          <w:szCs w:val="24"/>
        </w:rPr>
        <w:t>]</w:t>
      </w:r>
    </w:p>
    <w:p w14:paraId="706D2624" w14:textId="0374DBA5" w:rsidR="00231356" w:rsidRPr="00231356" w:rsidRDefault="00231356" w:rsidP="00231356">
      <w:pPr>
        <w:spacing w:after="0" w:line="360" w:lineRule="auto"/>
        <w:jc w:val="both"/>
        <w:rPr>
          <w:rFonts w:ascii="Book Antiqua" w:hAnsi="Book Antiqua"/>
          <w:sz w:val="24"/>
          <w:szCs w:val="24"/>
        </w:rPr>
      </w:pPr>
      <w:r w:rsidRPr="00231356">
        <w:rPr>
          <w:rFonts w:ascii="Book Antiqua" w:hAnsi="Book Antiqua"/>
          <w:sz w:val="24"/>
          <w:szCs w:val="24"/>
        </w:rPr>
        <w:t xml:space="preserve">4 </w:t>
      </w:r>
      <w:proofErr w:type="spellStart"/>
      <w:r w:rsidRPr="00231356">
        <w:rPr>
          <w:rFonts w:ascii="Book Antiqua" w:hAnsi="Book Antiqua"/>
          <w:b/>
          <w:sz w:val="24"/>
          <w:szCs w:val="24"/>
        </w:rPr>
        <w:t>Shamblin</w:t>
      </w:r>
      <w:proofErr w:type="spellEnd"/>
      <w:r w:rsidRPr="00231356">
        <w:rPr>
          <w:rFonts w:ascii="Book Antiqua" w:hAnsi="Book Antiqua"/>
          <w:b/>
          <w:sz w:val="24"/>
          <w:szCs w:val="24"/>
        </w:rPr>
        <w:t xml:space="preserve"> WR</w:t>
      </w:r>
      <w:r w:rsidRPr="00231356">
        <w:rPr>
          <w:rFonts w:ascii="Book Antiqua" w:hAnsi="Book Antiqua"/>
          <w:sz w:val="24"/>
          <w:szCs w:val="24"/>
        </w:rPr>
        <w:t xml:space="preserve">, </w:t>
      </w:r>
      <w:proofErr w:type="spellStart"/>
      <w:r w:rsidRPr="00231356">
        <w:rPr>
          <w:rFonts w:ascii="Book Antiqua" w:hAnsi="Book Antiqua"/>
          <w:sz w:val="24"/>
          <w:szCs w:val="24"/>
        </w:rPr>
        <w:t>ReMine</w:t>
      </w:r>
      <w:proofErr w:type="spellEnd"/>
      <w:r w:rsidRPr="00231356">
        <w:rPr>
          <w:rFonts w:ascii="Book Antiqua" w:hAnsi="Book Antiqua"/>
          <w:sz w:val="24"/>
          <w:szCs w:val="24"/>
        </w:rPr>
        <w:t xml:space="preserve"> WH, </w:t>
      </w:r>
      <w:proofErr w:type="spellStart"/>
      <w:r w:rsidRPr="00231356">
        <w:rPr>
          <w:rFonts w:ascii="Book Antiqua" w:hAnsi="Book Antiqua"/>
          <w:sz w:val="24"/>
          <w:szCs w:val="24"/>
        </w:rPr>
        <w:t>Sheps</w:t>
      </w:r>
      <w:proofErr w:type="spellEnd"/>
      <w:r w:rsidRPr="00231356">
        <w:rPr>
          <w:rFonts w:ascii="Book Antiqua" w:hAnsi="Book Antiqua"/>
          <w:sz w:val="24"/>
          <w:szCs w:val="24"/>
        </w:rPr>
        <w:t xml:space="preserve"> SG, Harrison EG Jr. Carotid body tumor (</w:t>
      </w:r>
      <w:proofErr w:type="spellStart"/>
      <w:r w:rsidRPr="00231356">
        <w:rPr>
          <w:rFonts w:ascii="Book Antiqua" w:hAnsi="Book Antiqua"/>
          <w:sz w:val="24"/>
          <w:szCs w:val="24"/>
        </w:rPr>
        <w:t>chemodectoma</w:t>
      </w:r>
      <w:proofErr w:type="spellEnd"/>
      <w:r w:rsidRPr="00231356">
        <w:rPr>
          <w:rFonts w:ascii="Book Antiqua" w:hAnsi="Book Antiqua"/>
          <w:sz w:val="24"/>
          <w:szCs w:val="24"/>
        </w:rPr>
        <w:t xml:space="preserve">). </w:t>
      </w:r>
      <w:proofErr w:type="spellStart"/>
      <w:r w:rsidRPr="00231356">
        <w:rPr>
          <w:rFonts w:ascii="Book Antiqua" w:hAnsi="Book Antiqua"/>
          <w:sz w:val="24"/>
          <w:szCs w:val="24"/>
        </w:rPr>
        <w:t>Clinicopathologic</w:t>
      </w:r>
      <w:proofErr w:type="spellEnd"/>
      <w:r w:rsidRPr="00231356">
        <w:rPr>
          <w:rFonts w:ascii="Book Antiqua" w:hAnsi="Book Antiqua"/>
          <w:sz w:val="24"/>
          <w:szCs w:val="24"/>
        </w:rPr>
        <w:t xml:space="preserve"> analysis of ninety cases. </w:t>
      </w:r>
      <w:r w:rsidRPr="00231356">
        <w:rPr>
          <w:rFonts w:ascii="Book Antiqua" w:hAnsi="Book Antiqua"/>
          <w:i/>
          <w:sz w:val="24"/>
          <w:szCs w:val="24"/>
        </w:rPr>
        <w:t xml:space="preserve">Am J </w:t>
      </w:r>
      <w:proofErr w:type="spellStart"/>
      <w:r w:rsidRPr="00231356">
        <w:rPr>
          <w:rFonts w:ascii="Book Antiqua" w:hAnsi="Book Antiqua"/>
          <w:i/>
          <w:sz w:val="24"/>
          <w:szCs w:val="24"/>
        </w:rPr>
        <w:t>Surg</w:t>
      </w:r>
      <w:proofErr w:type="spellEnd"/>
      <w:r w:rsidRPr="00231356">
        <w:rPr>
          <w:rFonts w:ascii="Book Antiqua" w:hAnsi="Book Antiqua"/>
          <w:sz w:val="24"/>
          <w:szCs w:val="24"/>
        </w:rPr>
        <w:t xml:space="preserve"> 1971; </w:t>
      </w:r>
      <w:r w:rsidRPr="00231356">
        <w:rPr>
          <w:rFonts w:ascii="Book Antiqua" w:hAnsi="Book Antiqua"/>
          <w:b/>
          <w:sz w:val="24"/>
          <w:szCs w:val="24"/>
        </w:rPr>
        <w:t>122</w:t>
      </w:r>
      <w:r w:rsidRPr="00231356">
        <w:rPr>
          <w:rFonts w:ascii="Book Antiqua" w:hAnsi="Book Antiqua"/>
          <w:sz w:val="24"/>
          <w:szCs w:val="24"/>
        </w:rPr>
        <w:t>: 732-739 [PMID: 5127724 DOI: 10.1016/0002-9610(71)90436-3</w:t>
      </w:r>
      <w:r w:rsidR="007E1384">
        <w:rPr>
          <w:rFonts w:ascii="Book Antiqua" w:hAnsi="Book Antiqua"/>
          <w:sz w:val="24"/>
          <w:szCs w:val="24"/>
        </w:rPr>
        <w:t>]</w:t>
      </w:r>
    </w:p>
    <w:p w14:paraId="265D3096" w14:textId="68FBD367" w:rsidR="00231356" w:rsidRPr="00231356" w:rsidRDefault="00231356" w:rsidP="00231356">
      <w:pPr>
        <w:spacing w:after="0" w:line="360" w:lineRule="auto"/>
        <w:jc w:val="both"/>
        <w:rPr>
          <w:rFonts w:ascii="Book Antiqua" w:hAnsi="Book Antiqua"/>
          <w:sz w:val="24"/>
          <w:szCs w:val="24"/>
        </w:rPr>
      </w:pPr>
      <w:r w:rsidRPr="00231356">
        <w:rPr>
          <w:rFonts w:ascii="Book Antiqua" w:hAnsi="Book Antiqua"/>
          <w:sz w:val="24"/>
          <w:szCs w:val="24"/>
        </w:rPr>
        <w:t xml:space="preserve">5 </w:t>
      </w:r>
      <w:r w:rsidRPr="00231356">
        <w:rPr>
          <w:rFonts w:ascii="Book Antiqua" w:hAnsi="Book Antiqua"/>
          <w:b/>
          <w:sz w:val="24"/>
          <w:szCs w:val="24"/>
        </w:rPr>
        <w:t>San Norberto EM</w:t>
      </w:r>
      <w:r w:rsidRPr="00231356">
        <w:rPr>
          <w:rFonts w:ascii="Book Antiqua" w:hAnsi="Book Antiqua"/>
          <w:sz w:val="24"/>
          <w:szCs w:val="24"/>
        </w:rPr>
        <w:t xml:space="preserve">, Taylor JH, Carrera S, Vaquero C. Intraoperative embolization with </w:t>
      </w:r>
      <w:proofErr w:type="spellStart"/>
      <w:r w:rsidRPr="00231356">
        <w:rPr>
          <w:rFonts w:ascii="Book Antiqua" w:hAnsi="Book Antiqua"/>
          <w:sz w:val="24"/>
          <w:szCs w:val="24"/>
        </w:rPr>
        <w:t>poloxamer</w:t>
      </w:r>
      <w:proofErr w:type="spellEnd"/>
      <w:r w:rsidRPr="00231356">
        <w:rPr>
          <w:rFonts w:ascii="Book Antiqua" w:hAnsi="Book Antiqua"/>
          <w:sz w:val="24"/>
          <w:szCs w:val="24"/>
        </w:rPr>
        <w:t xml:space="preserve"> 407 during surgical resection of a carotid body tumor. </w:t>
      </w:r>
      <w:r w:rsidRPr="00231356">
        <w:rPr>
          <w:rFonts w:ascii="Book Antiqua" w:hAnsi="Book Antiqua"/>
          <w:i/>
          <w:sz w:val="24"/>
          <w:szCs w:val="24"/>
        </w:rPr>
        <w:t xml:space="preserve">J </w:t>
      </w:r>
      <w:proofErr w:type="spellStart"/>
      <w:r w:rsidRPr="00231356">
        <w:rPr>
          <w:rFonts w:ascii="Book Antiqua" w:hAnsi="Book Antiqua"/>
          <w:i/>
          <w:sz w:val="24"/>
          <w:szCs w:val="24"/>
        </w:rPr>
        <w:t>Vasc</w:t>
      </w:r>
      <w:proofErr w:type="spellEnd"/>
      <w:r w:rsidRPr="00231356">
        <w:rPr>
          <w:rFonts w:ascii="Book Antiqua" w:hAnsi="Book Antiqua"/>
          <w:i/>
          <w:sz w:val="24"/>
          <w:szCs w:val="24"/>
        </w:rPr>
        <w:t xml:space="preserve"> </w:t>
      </w:r>
      <w:proofErr w:type="spellStart"/>
      <w:r w:rsidRPr="00231356">
        <w:rPr>
          <w:rFonts w:ascii="Book Antiqua" w:hAnsi="Book Antiqua"/>
          <w:i/>
          <w:sz w:val="24"/>
          <w:szCs w:val="24"/>
        </w:rPr>
        <w:t>Surg</w:t>
      </w:r>
      <w:proofErr w:type="spellEnd"/>
      <w:r w:rsidRPr="00231356">
        <w:rPr>
          <w:rFonts w:ascii="Book Antiqua" w:hAnsi="Book Antiqua"/>
          <w:sz w:val="24"/>
          <w:szCs w:val="24"/>
        </w:rPr>
        <w:t xml:space="preserve"> 2012; </w:t>
      </w:r>
      <w:r w:rsidRPr="00231356">
        <w:rPr>
          <w:rFonts w:ascii="Book Antiqua" w:hAnsi="Book Antiqua"/>
          <w:b/>
          <w:sz w:val="24"/>
          <w:szCs w:val="24"/>
        </w:rPr>
        <w:t>56</w:t>
      </w:r>
      <w:r w:rsidRPr="00231356">
        <w:rPr>
          <w:rFonts w:ascii="Book Antiqua" w:hAnsi="Book Antiqua"/>
          <w:sz w:val="24"/>
          <w:szCs w:val="24"/>
        </w:rPr>
        <w:t>: 1782-1785 [PMID: 23098576 DOI: 10.1016/j.jvs.2012.06.106</w:t>
      </w:r>
      <w:r w:rsidR="007E1384">
        <w:rPr>
          <w:rFonts w:ascii="Book Antiqua" w:hAnsi="Book Antiqua"/>
          <w:sz w:val="24"/>
          <w:szCs w:val="24"/>
        </w:rPr>
        <w:t>]</w:t>
      </w:r>
    </w:p>
    <w:p w14:paraId="601DA78F" w14:textId="6D371FB2" w:rsidR="00231356" w:rsidRPr="00231356" w:rsidRDefault="00231356" w:rsidP="00231356">
      <w:pPr>
        <w:spacing w:after="0" w:line="360" w:lineRule="auto"/>
        <w:jc w:val="both"/>
        <w:rPr>
          <w:rFonts w:ascii="Book Antiqua" w:hAnsi="Book Antiqua"/>
          <w:sz w:val="24"/>
          <w:szCs w:val="24"/>
        </w:rPr>
      </w:pPr>
      <w:r w:rsidRPr="00231356">
        <w:rPr>
          <w:rFonts w:ascii="Book Antiqua" w:hAnsi="Book Antiqua"/>
          <w:sz w:val="24"/>
          <w:szCs w:val="24"/>
        </w:rPr>
        <w:t xml:space="preserve">6 </w:t>
      </w:r>
      <w:proofErr w:type="spellStart"/>
      <w:r w:rsidRPr="00231356">
        <w:rPr>
          <w:rFonts w:ascii="Book Antiqua" w:hAnsi="Book Antiqua"/>
          <w:b/>
          <w:sz w:val="24"/>
          <w:szCs w:val="24"/>
        </w:rPr>
        <w:t>Fandino</w:t>
      </w:r>
      <w:proofErr w:type="spellEnd"/>
      <w:r w:rsidRPr="00231356">
        <w:rPr>
          <w:rFonts w:ascii="Book Antiqua" w:hAnsi="Book Antiqua"/>
          <w:b/>
          <w:sz w:val="24"/>
          <w:szCs w:val="24"/>
        </w:rPr>
        <w:t xml:space="preserve"> J</w:t>
      </w:r>
      <w:r w:rsidRPr="00231356">
        <w:rPr>
          <w:rFonts w:ascii="Book Antiqua" w:hAnsi="Book Antiqua"/>
          <w:sz w:val="24"/>
          <w:szCs w:val="24"/>
        </w:rPr>
        <w:t xml:space="preserve">, </w:t>
      </w:r>
      <w:proofErr w:type="spellStart"/>
      <w:r w:rsidRPr="00231356">
        <w:rPr>
          <w:rFonts w:ascii="Book Antiqua" w:hAnsi="Book Antiqua"/>
          <w:sz w:val="24"/>
          <w:szCs w:val="24"/>
        </w:rPr>
        <w:t>Taussky</w:t>
      </w:r>
      <w:proofErr w:type="spellEnd"/>
      <w:r w:rsidRPr="00231356">
        <w:rPr>
          <w:rFonts w:ascii="Book Antiqua" w:hAnsi="Book Antiqua"/>
          <w:sz w:val="24"/>
          <w:szCs w:val="24"/>
        </w:rPr>
        <w:t xml:space="preserve"> P, </w:t>
      </w:r>
      <w:proofErr w:type="spellStart"/>
      <w:r w:rsidRPr="00231356">
        <w:rPr>
          <w:rFonts w:ascii="Book Antiqua" w:hAnsi="Book Antiqua"/>
          <w:sz w:val="24"/>
          <w:szCs w:val="24"/>
        </w:rPr>
        <w:t>Marbacher</w:t>
      </w:r>
      <w:proofErr w:type="spellEnd"/>
      <w:r w:rsidRPr="00231356">
        <w:rPr>
          <w:rFonts w:ascii="Book Antiqua" w:hAnsi="Book Antiqua"/>
          <w:sz w:val="24"/>
          <w:szCs w:val="24"/>
        </w:rPr>
        <w:t xml:space="preserve"> S, </w:t>
      </w:r>
      <w:proofErr w:type="spellStart"/>
      <w:r w:rsidRPr="00231356">
        <w:rPr>
          <w:rFonts w:ascii="Book Antiqua" w:hAnsi="Book Antiqua"/>
          <w:sz w:val="24"/>
          <w:szCs w:val="24"/>
        </w:rPr>
        <w:t>Muroi</w:t>
      </w:r>
      <w:proofErr w:type="spellEnd"/>
      <w:r w:rsidRPr="00231356">
        <w:rPr>
          <w:rFonts w:ascii="Book Antiqua" w:hAnsi="Book Antiqua"/>
          <w:sz w:val="24"/>
          <w:szCs w:val="24"/>
        </w:rPr>
        <w:t xml:space="preserve"> C, </w:t>
      </w:r>
      <w:proofErr w:type="spellStart"/>
      <w:r w:rsidRPr="00231356">
        <w:rPr>
          <w:rFonts w:ascii="Book Antiqua" w:hAnsi="Book Antiqua"/>
          <w:sz w:val="24"/>
          <w:szCs w:val="24"/>
        </w:rPr>
        <w:t>Diepers</w:t>
      </w:r>
      <w:proofErr w:type="spellEnd"/>
      <w:r w:rsidRPr="00231356">
        <w:rPr>
          <w:rFonts w:ascii="Book Antiqua" w:hAnsi="Book Antiqua"/>
          <w:sz w:val="24"/>
          <w:szCs w:val="24"/>
        </w:rPr>
        <w:t xml:space="preserve"> M, </w:t>
      </w:r>
      <w:proofErr w:type="spellStart"/>
      <w:r w:rsidRPr="00231356">
        <w:rPr>
          <w:rFonts w:ascii="Book Antiqua" w:hAnsi="Book Antiqua"/>
          <w:sz w:val="24"/>
          <w:szCs w:val="24"/>
        </w:rPr>
        <w:t>Fathi</w:t>
      </w:r>
      <w:proofErr w:type="spellEnd"/>
      <w:r w:rsidRPr="00231356">
        <w:rPr>
          <w:rFonts w:ascii="Book Antiqua" w:hAnsi="Book Antiqua"/>
          <w:sz w:val="24"/>
          <w:szCs w:val="24"/>
        </w:rPr>
        <w:t xml:space="preserve"> AR, </w:t>
      </w:r>
      <w:proofErr w:type="spellStart"/>
      <w:r w:rsidRPr="00231356">
        <w:rPr>
          <w:rFonts w:ascii="Book Antiqua" w:hAnsi="Book Antiqua"/>
          <w:sz w:val="24"/>
          <w:szCs w:val="24"/>
        </w:rPr>
        <w:t>Remonda</w:t>
      </w:r>
      <w:proofErr w:type="spellEnd"/>
      <w:r w:rsidRPr="00231356">
        <w:rPr>
          <w:rFonts w:ascii="Book Antiqua" w:hAnsi="Book Antiqua"/>
          <w:sz w:val="24"/>
          <w:szCs w:val="24"/>
        </w:rPr>
        <w:t xml:space="preserve"> L. The concept of a hybrid operating room: applications in cerebrovascular surgery. </w:t>
      </w:r>
      <w:proofErr w:type="spellStart"/>
      <w:r w:rsidRPr="00231356">
        <w:rPr>
          <w:rFonts w:ascii="Book Antiqua" w:hAnsi="Book Antiqua"/>
          <w:i/>
          <w:sz w:val="24"/>
          <w:szCs w:val="24"/>
        </w:rPr>
        <w:t>Acta</w:t>
      </w:r>
      <w:proofErr w:type="spellEnd"/>
      <w:r w:rsidRPr="00231356">
        <w:rPr>
          <w:rFonts w:ascii="Book Antiqua" w:hAnsi="Book Antiqua"/>
          <w:i/>
          <w:sz w:val="24"/>
          <w:szCs w:val="24"/>
        </w:rPr>
        <w:t xml:space="preserve"> </w:t>
      </w:r>
      <w:proofErr w:type="spellStart"/>
      <w:r w:rsidRPr="00231356">
        <w:rPr>
          <w:rFonts w:ascii="Book Antiqua" w:hAnsi="Book Antiqua"/>
          <w:i/>
          <w:sz w:val="24"/>
          <w:szCs w:val="24"/>
        </w:rPr>
        <w:t>Neurochir</w:t>
      </w:r>
      <w:proofErr w:type="spellEnd"/>
      <w:r w:rsidRPr="00231356">
        <w:rPr>
          <w:rFonts w:ascii="Book Antiqua" w:hAnsi="Book Antiqua"/>
          <w:i/>
          <w:sz w:val="24"/>
          <w:szCs w:val="24"/>
        </w:rPr>
        <w:t xml:space="preserve"> </w:t>
      </w:r>
      <w:proofErr w:type="spellStart"/>
      <w:r w:rsidRPr="00231356">
        <w:rPr>
          <w:rFonts w:ascii="Book Antiqua" w:hAnsi="Book Antiqua"/>
          <w:i/>
          <w:sz w:val="24"/>
          <w:szCs w:val="24"/>
        </w:rPr>
        <w:t>Suppl</w:t>
      </w:r>
      <w:proofErr w:type="spellEnd"/>
      <w:r w:rsidRPr="00231356">
        <w:rPr>
          <w:rFonts w:ascii="Book Antiqua" w:hAnsi="Book Antiqua"/>
          <w:sz w:val="24"/>
          <w:szCs w:val="24"/>
        </w:rPr>
        <w:t xml:space="preserve"> 2013; </w:t>
      </w:r>
      <w:r w:rsidRPr="00231356">
        <w:rPr>
          <w:rFonts w:ascii="Book Antiqua" w:hAnsi="Book Antiqua"/>
          <w:b/>
          <w:sz w:val="24"/>
          <w:szCs w:val="24"/>
        </w:rPr>
        <w:t>115</w:t>
      </w:r>
      <w:r w:rsidRPr="00231356">
        <w:rPr>
          <w:rFonts w:ascii="Book Antiqua" w:hAnsi="Book Antiqua"/>
          <w:sz w:val="24"/>
          <w:szCs w:val="24"/>
        </w:rPr>
        <w:t>: 113-117 [PMID: 22890656 DOI: 10.1007/978-3-7091-1192-5_24</w:t>
      </w:r>
      <w:r w:rsidR="007E1384">
        <w:rPr>
          <w:rFonts w:ascii="Book Antiqua" w:hAnsi="Book Antiqua"/>
          <w:sz w:val="24"/>
          <w:szCs w:val="24"/>
        </w:rPr>
        <w:t>]</w:t>
      </w:r>
    </w:p>
    <w:p w14:paraId="6CB1F436" w14:textId="6F8EE64A" w:rsidR="00231356" w:rsidRPr="00231356" w:rsidRDefault="00231356" w:rsidP="00231356">
      <w:pPr>
        <w:spacing w:after="0" w:line="360" w:lineRule="auto"/>
        <w:jc w:val="both"/>
        <w:rPr>
          <w:rFonts w:ascii="Book Antiqua" w:hAnsi="Book Antiqua"/>
          <w:sz w:val="24"/>
          <w:szCs w:val="24"/>
        </w:rPr>
      </w:pPr>
      <w:r w:rsidRPr="00231356">
        <w:rPr>
          <w:rFonts w:ascii="Book Antiqua" w:hAnsi="Book Antiqua"/>
          <w:sz w:val="24"/>
          <w:szCs w:val="24"/>
        </w:rPr>
        <w:t xml:space="preserve">7 </w:t>
      </w:r>
      <w:r w:rsidRPr="00231356">
        <w:rPr>
          <w:rFonts w:ascii="Book Antiqua" w:hAnsi="Book Antiqua"/>
          <w:b/>
          <w:sz w:val="24"/>
          <w:szCs w:val="24"/>
        </w:rPr>
        <w:t>Chiang VL</w:t>
      </w:r>
      <w:r w:rsidRPr="00231356">
        <w:rPr>
          <w:rFonts w:ascii="Book Antiqua" w:hAnsi="Book Antiqua"/>
          <w:sz w:val="24"/>
          <w:szCs w:val="24"/>
        </w:rPr>
        <w:t xml:space="preserve">, </w:t>
      </w:r>
      <w:proofErr w:type="spellStart"/>
      <w:r w:rsidRPr="00231356">
        <w:rPr>
          <w:rFonts w:ascii="Book Antiqua" w:hAnsi="Book Antiqua"/>
          <w:sz w:val="24"/>
          <w:szCs w:val="24"/>
        </w:rPr>
        <w:t>Gailloud</w:t>
      </w:r>
      <w:proofErr w:type="spellEnd"/>
      <w:r w:rsidRPr="00231356">
        <w:rPr>
          <w:rFonts w:ascii="Book Antiqua" w:hAnsi="Book Antiqua"/>
          <w:sz w:val="24"/>
          <w:szCs w:val="24"/>
        </w:rPr>
        <w:t xml:space="preserve"> P, Murphy KJ, </w:t>
      </w:r>
      <w:proofErr w:type="spellStart"/>
      <w:r w:rsidRPr="00231356">
        <w:rPr>
          <w:rFonts w:ascii="Book Antiqua" w:hAnsi="Book Antiqua"/>
          <w:sz w:val="24"/>
          <w:szCs w:val="24"/>
        </w:rPr>
        <w:t>Rigamonti</w:t>
      </w:r>
      <w:proofErr w:type="spellEnd"/>
      <w:r w:rsidRPr="00231356">
        <w:rPr>
          <w:rFonts w:ascii="Book Antiqua" w:hAnsi="Book Antiqua"/>
          <w:sz w:val="24"/>
          <w:szCs w:val="24"/>
        </w:rPr>
        <w:t xml:space="preserve"> D, </w:t>
      </w:r>
      <w:proofErr w:type="spellStart"/>
      <w:r w:rsidRPr="00231356">
        <w:rPr>
          <w:rFonts w:ascii="Book Antiqua" w:hAnsi="Book Antiqua"/>
          <w:sz w:val="24"/>
          <w:szCs w:val="24"/>
        </w:rPr>
        <w:t>Tamargo</w:t>
      </w:r>
      <w:proofErr w:type="spellEnd"/>
      <w:r w:rsidRPr="00231356">
        <w:rPr>
          <w:rFonts w:ascii="Book Antiqua" w:hAnsi="Book Antiqua"/>
          <w:sz w:val="24"/>
          <w:szCs w:val="24"/>
        </w:rPr>
        <w:t xml:space="preserve"> RJ. Routine intraoperative angiography during aneurysm surgery. </w:t>
      </w:r>
      <w:r w:rsidRPr="00231356">
        <w:rPr>
          <w:rFonts w:ascii="Book Antiqua" w:hAnsi="Book Antiqua"/>
          <w:i/>
          <w:sz w:val="24"/>
          <w:szCs w:val="24"/>
        </w:rPr>
        <w:t xml:space="preserve">J </w:t>
      </w:r>
      <w:proofErr w:type="spellStart"/>
      <w:r w:rsidRPr="00231356">
        <w:rPr>
          <w:rFonts w:ascii="Book Antiqua" w:hAnsi="Book Antiqua"/>
          <w:i/>
          <w:sz w:val="24"/>
          <w:szCs w:val="24"/>
        </w:rPr>
        <w:t>Neurosurg</w:t>
      </w:r>
      <w:proofErr w:type="spellEnd"/>
      <w:r w:rsidRPr="00231356">
        <w:rPr>
          <w:rFonts w:ascii="Book Antiqua" w:hAnsi="Book Antiqua"/>
          <w:sz w:val="24"/>
          <w:szCs w:val="24"/>
        </w:rPr>
        <w:t xml:space="preserve"> 2002; </w:t>
      </w:r>
      <w:r w:rsidRPr="00231356">
        <w:rPr>
          <w:rFonts w:ascii="Book Antiqua" w:hAnsi="Book Antiqua"/>
          <w:b/>
          <w:sz w:val="24"/>
          <w:szCs w:val="24"/>
        </w:rPr>
        <w:t>96</w:t>
      </w:r>
      <w:r w:rsidRPr="00231356">
        <w:rPr>
          <w:rFonts w:ascii="Book Antiqua" w:hAnsi="Book Antiqua"/>
          <w:sz w:val="24"/>
          <w:szCs w:val="24"/>
        </w:rPr>
        <w:t>: 988-992 [PMID: 12066932 DOI: 10.3171/jns.2002.96.6.0988</w:t>
      </w:r>
      <w:r w:rsidR="007E1384">
        <w:rPr>
          <w:rFonts w:ascii="Book Antiqua" w:hAnsi="Book Antiqua"/>
          <w:sz w:val="24"/>
          <w:szCs w:val="24"/>
        </w:rPr>
        <w:t>]</w:t>
      </w:r>
    </w:p>
    <w:p w14:paraId="01F29E9A" w14:textId="34E529A4" w:rsidR="00231356" w:rsidRPr="00231356" w:rsidRDefault="00231356" w:rsidP="00231356">
      <w:pPr>
        <w:spacing w:after="0" w:line="360" w:lineRule="auto"/>
        <w:jc w:val="both"/>
        <w:rPr>
          <w:rFonts w:ascii="Book Antiqua" w:hAnsi="Book Antiqua"/>
          <w:sz w:val="24"/>
          <w:szCs w:val="24"/>
        </w:rPr>
      </w:pPr>
      <w:r w:rsidRPr="00231356">
        <w:rPr>
          <w:rFonts w:ascii="Book Antiqua" w:hAnsi="Book Antiqua"/>
          <w:sz w:val="24"/>
          <w:szCs w:val="24"/>
        </w:rPr>
        <w:t xml:space="preserve">8 </w:t>
      </w:r>
      <w:r w:rsidRPr="00231356">
        <w:rPr>
          <w:rFonts w:ascii="Book Antiqua" w:hAnsi="Book Antiqua"/>
          <w:b/>
          <w:sz w:val="24"/>
          <w:szCs w:val="24"/>
        </w:rPr>
        <w:t>Klopfenstein JD</w:t>
      </w:r>
      <w:r w:rsidRPr="00231356">
        <w:rPr>
          <w:rFonts w:ascii="Book Antiqua" w:hAnsi="Book Antiqua"/>
          <w:sz w:val="24"/>
          <w:szCs w:val="24"/>
        </w:rPr>
        <w:t xml:space="preserve">, </w:t>
      </w:r>
      <w:proofErr w:type="spellStart"/>
      <w:r w:rsidRPr="00231356">
        <w:rPr>
          <w:rFonts w:ascii="Book Antiqua" w:hAnsi="Book Antiqua"/>
          <w:sz w:val="24"/>
          <w:szCs w:val="24"/>
        </w:rPr>
        <w:t>Spetzler</w:t>
      </w:r>
      <w:proofErr w:type="spellEnd"/>
      <w:r w:rsidRPr="00231356">
        <w:rPr>
          <w:rFonts w:ascii="Book Antiqua" w:hAnsi="Book Antiqua"/>
          <w:sz w:val="24"/>
          <w:szCs w:val="24"/>
        </w:rPr>
        <w:t xml:space="preserve"> RF, Kim LJ, </w:t>
      </w:r>
      <w:proofErr w:type="spellStart"/>
      <w:r w:rsidRPr="00231356">
        <w:rPr>
          <w:rFonts w:ascii="Book Antiqua" w:hAnsi="Book Antiqua"/>
          <w:sz w:val="24"/>
          <w:szCs w:val="24"/>
        </w:rPr>
        <w:t>Feiz-Erfan</w:t>
      </w:r>
      <w:proofErr w:type="spellEnd"/>
      <w:r w:rsidRPr="00231356">
        <w:rPr>
          <w:rFonts w:ascii="Book Antiqua" w:hAnsi="Book Antiqua"/>
          <w:sz w:val="24"/>
          <w:szCs w:val="24"/>
        </w:rPr>
        <w:t xml:space="preserve"> I, Han PP, </w:t>
      </w:r>
      <w:proofErr w:type="spellStart"/>
      <w:r w:rsidRPr="00231356">
        <w:rPr>
          <w:rFonts w:ascii="Book Antiqua" w:hAnsi="Book Antiqua"/>
          <w:sz w:val="24"/>
          <w:szCs w:val="24"/>
        </w:rPr>
        <w:t>Zabramski</w:t>
      </w:r>
      <w:proofErr w:type="spellEnd"/>
      <w:r w:rsidRPr="00231356">
        <w:rPr>
          <w:rFonts w:ascii="Book Antiqua" w:hAnsi="Book Antiqua"/>
          <w:sz w:val="24"/>
          <w:szCs w:val="24"/>
        </w:rPr>
        <w:t xml:space="preserve"> JM, Porter RW, Albuquerque FC, McDougall CG, </w:t>
      </w:r>
      <w:proofErr w:type="spellStart"/>
      <w:r w:rsidRPr="00231356">
        <w:rPr>
          <w:rFonts w:ascii="Book Antiqua" w:hAnsi="Book Antiqua"/>
          <w:sz w:val="24"/>
          <w:szCs w:val="24"/>
        </w:rPr>
        <w:t>Fiorella</w:t>
      </w:r>
      <w:proofErr w:type="spellEnd"/>
      <w:r w:rsidRPr="00231356">
        <w:rPr>
          <w:rFonts w:ascii="Book Antiqua" w:hAnsi="Book Antiqua"/>
          <w:sz w:val="24"/>
          <w:szCs w:val="24"/>
        </w:rPr>
        <w:t xml:space="preserve"> DJ. Comparison of routine and selective use of intraoperative angiography during aneurysm surgery: a prospective assessment. </w:t>
      </w:r>
      <w:r w:rsidRPr="00231356">
        <w:rPr>
          <w:rFonts w:ascii="Book Antiqua" w:hAnsi="Book Antiqua"/>
          <w:i/>
          <w:sz w:val="24"/>
          <w:szCs w:val="24"/>
        </w:rPr>
        <w:t xml:space="preserve">J </w:t>
      </w:r>
      <w:proofErr w:type="spellStart"/>
      <w:r w:rsidRPr="00231356">
        <w:rPr>
          <w:rFonts w:ascii="Book Antiqua" w:hAnsi="Book Antiqua"/>
          <w:i/>
          <w:sz w:val="24"/>
          <w:szCs w:val="24"/>
        </w:rPr>
        <w:t>Neurosurg</w:t>
      </w:r>
      <w:proofErr w:type="spellEnd"/>
      <w:r w:rsidRPr="00231356">
        <w:rPr>
          <w:rFonts w:ascii="Book Antiqua" w:hAnsi="Book Antiqua"/>
          <w:sz w:val="24"/>
          <w:szCs w:val="24"/>
        </w:rPr>
        <w:t xml:space="preserve"> 2004; </w:t>
      </w:r>
      <w:r w:rsidRPr="00231356">
        <w:rPr>
          <w:rFonts w:ascii="Book Antiqua" w:hAnsi="Book Antiqua"/>
          <w:b/>
          <w:sz w:val="24"/>
          <w:szCs w:val="24"/>
        </w:rPr>
        <w:t>100</w:t>
      </w:r>
      <w:r w:rsidRPr="00231356">
        <w:rPr>
          <w:rFonts w:ascii="Book Antiqua" w:hAnsi="Book Antiqua"/>
          <w:sz w:val="24"/>
          <w:szCs w:val="24"/>
        </w:rPr>
        <w:t>: 230-235 [PMID: 15086229 DOI: 10.3171/jns.2004.100.2.0230</w:t>
      </w:r>
      <w:r w:rsidR="007E1384">
        <w:rPr>
          <w:rFonts w:ascii="Book Antiqua" w:hAnsi="Book Antiqua"/>
          <w:sz w:val="24"/>
          <w:szCs w:val="24"/>
        </w:rPr>
        <w:t>]</w:t>
      </w:r>
    </w:p>
    <w:p w14:paraId="53BB2B79" w14:textId="5149E4BF" w:rsidR="00231356" w:rsidRPr="00231356" w:rsidRDefault="00231356" w:rsidP="00231356">
      <w:pPr>
        <w:spacing w:after="0" w:line="360" w:lineRule="auto"/>
        <w:jc w:val="both"/>
        <w:rPr>
          <w:rFonts w:ascii="Book Antiqua" w:hAnsi="Book Antiqua"/>
          <w:sz w:val="24"/>
          <w:szCs w:val="24"/>
        </w:rPr>
      </w:pPr>
      <w:r w:rsidRPr="00231356">
        <w:rPr>
          <w:rFonts w:ascii="Book Antiqua" w:hAnsi="Book Antiqua"/>
          <w:sz w:val="24"/>
          <w:szCs w:val="24"/>
        </w:rPr>
        <w:t xml:space="preserve">9 </w:t>
      </w:r>
      <w:proofErr w:type="spellStart"/>
      <w:r w:rsidRPr="00231356">
        <w:rPr>
          <w:rFonts w:ascii="Book Antiqua" w:hAnsi="Book Antiqua"/>
          <w:b/>
          <w:sz w:val="24"/>
          <w:szCs w:val="24"/>
        </w:rPr>
        <w:t>Raabe</w:t>
      </w:r>
      <w:proofErr w:type="spellEnd"/>
      <w:r w:rsidRPr="00231356">
        <w:rPr>
          <w:rFonts w:ascii="Book Antiqua" w:hAnsi="Book Antiqua"/>
          <w:b/>
          <w:sz w:val="24"/>
          <w:szCs w:val="24"/>
        </w:rPr>
        <w:t xml:space="preserve"> A</w:t>
      </w:r>
      <w:r w:rsidRPr="00231356">
        <w:rPr>
          <w:rFonts w:ascii="Book Antiqua" w:hAnsi="Book Antiqua"/>
          <w:sz w:val="24"/>
          <w:szCs w:val="24"/>
        </w:rPr>
        <w:t xml:space="preserve">, Beck J, </w:t>
      </w:r>
      <w:proofErr w:type="spellStart"/>
      <w:r w:rsidRPr="00231356">
        <w:rPr>
          <w:rFonts w:ascii="Book Antiqua" w:hAnsi="Book Antiqua"/>
          <w:sz w:val="24"/>
          <w:szCs w:val="24"/>
        </w:rPr>
        <w:t>Gerlach</w:t>
      </w:r>
      <w:proofErr w:type="spellEnd"/>
      <w:r w:rsidRPr="00231356">
        <w:rPr>
          <w:rFonts w:ascii="Book Antiqua" w:hAnsi="Book Antiqua"/>
          <w:sz w:val="24"/>
          <w:szCs w:val="24"/>
        </w:rPr>
        <w:t xml:space="preserve"> R, Zimmermann M, Seifert V. Near-infrared </w:t>
      </w:r>
      <w:proofErr w:type="spellStart"/>
      <w:r w:rsidRPr="00231356">
        <w:rPr>
          <w:rFonts w:ascii="Book Antiqua" w:hAnsi="Book Antiqua"/>
          <w:sz w:val="24"/>
          <w:szCs w:val="24"/>
        </w:rPr>
        <w:t>indocyanine</w:t>
      </w:r>
      <w:proofErr w:type="spellEnd"/>
      <w:r w:rsidRPr="00231356">
        <w:rPr>
          <w:rFonts w:ascii="Book Antiqua" w:hAnsi="Book Antiqua"/>
          <w:sz w:val="24"/>
          <w:szCs w:val="24"/>
        </w:rPr>
        <w:t xml:space="preserve"> green video angiography: a new method for intraoperative assessment of vascular flow. </w:t>
      </w:r>
      <w:r w:rsidRPr="00231356">
        <w:rPr>
          <w:rFonts w:ascii="Book Antiqua" w:hAnsi="Book Antiqua"/>
          <w:i/>
          <w:sz w:val="24"/>
          <w:szCs w:val="24"/>
        </w:rPr>
        <w:t>Neurosurgery</w:t>
      </w:r>
      <w:r w:rsidRPr="00231356">
        <w:rPr>
          <w:rFonts w:ascii="Book Antiqua" w:hAnsi="Book Antiqua"/>
          <w:sz w:val="24"/>
          <w:szCs w:val="24"/>
        </w:rPr>
        <w:t xml:space="preserve"> 2003; </w:t>
      </w:r>
      <w:r w:rsidRPr="00231356">
        <w:rPr>
          <w:rFonts w:ascii="Book Antiqua" w:hAnsi="Book Antiqua"/>
          <w:b/>
          <w:sz w:val="24"/>
          <w:szCs w:val="24"/>
        </w:rPr>
        <w:t>52</w:t>
      </w:r>
      <w:r w:rsidRPr="00231356">
        <w:rPr>
          <w:rFonts w:ascii="Book Antiqua" w:hAnsi="Book Antiqua"/>
          <w:sz w:val="24"/>
          <w:szCs w:val="24"/>
        </w:rPr>
        <w:t>: 132-9; discussion 139 [PMID: 12493110 DOI: 10.1097/00006123-200301000-00017</w:t>
      </w:r>
      <w:r w:rsidR="007E1384">
        <w:rPr>
          <w:rFonts w:ascii="Book Antiqua" w:hAnsi="Book Antiqua"/>
          <w:sz w:val="24"/>
          <w:szCs w:val="24"/>
        </w:rPr>
        <w:t>]</w:t>
      </w:r>
    </w:p>
    <w:p w14:paraId="4E7F9D45" w14:textId="1BF06D34" w:rsidR="00231356" w:rsidRPr="00231356" w:rsidRDefault="00231356" w:rsidP="00231356">
      <w:pPr>
        <w:spacing w:after="0" w:line="360" w:lineRule="auto"/>
        <w:jc w:val="both"/>
        <w:rPr>
          <w:rFonts w:ascii="Book Antiqua" w:hAnsi="Book Antiqua"/>
          <w:sz w:val="24"/>
          <w:szCs w:val="24"/>
        </w:rPr>
      </w:pPr>
      <w:r w:rsidRPr="00231356">
        <w:rPr>
          <w:rFonts w:ascii="Book Antiqua" w:hAnsi="Book Antiqua"/>
          <w:sz w:val="24"/>
          <w:szCs w:val="24"/>
        </w:rPr>
        <w:lastRenderedPageBreak/>
        <w:t xml:space="preserve">10 </w:t>
      </w:r>
      <w:r w:rsidRPr="00231356">
        <w:rPr>
          <w:rFonts w:ascii="Book Antiqua" w:hAnsi="Book Antiqua"/>
          <w:b/>
          <w:sz w:val="24"/>
          <w:szCs w:val="24"/>
        </w:rPr>
        <w:t>Kim GY</w:t>
      </w:r>
      <w:r w:rsidRPr="00231356">
        <w:rPr>
          <w:rFonts w:ascii="Book Antiqua" w:hAnsi="Book Antiqua"/>
          <w:sz w:val="24"/>
          <w:szCs w:val="24"/>
        </w:rPr>
        <w:t xml:space="preserve">, Lawrence PF, </w:t>
      </w:r>
      <w:proofErr w:type="spellStart"/>
      <w:r w:rsidRPr="00231356">
        <w:rPr>
          <w:rFonts w:ascii="Book Antiqua" w:hAnsi="Book Antiqua"/>
          <w:sz w:val="24"/>
          <w:szCs w:val="24"/>
        </w:rPr>
        <w:t>Moridzadeh</w:t>
      </w:r>
      <w:proofErr w:type="spellEnd"/>
      <w:r w:rsidRPr="00231356">
        <w:rPr>
          <w:rFonts w:ascii="Book Antiqua" w:hAnsi="Book Antiqua"/>
          <w:sz w:val="24"/>
          <w:szCs w:val="24"/>
        </w:rPr>
        <w:t xml:space="preserve"> RS, Zimmerman K, Munoz A, Luna-Ortiz K, </w:t>
      </w:r>
      <w:proofErr w:type="spellStart"/>
      <w:r w:rsidRPr="00231356">
        <w:rPr>
          <w:rFonts w:ascii="Book Antiqua" w:hAnsi="Book Antiqua"/>
          <w:sz w:val="24"/>
          <w:szCs w:val="24"/>
        </w:rPr>
        <w:t>Oderich</w:t>
      </w:r>
      <w:proofErr w:type="spellEnd"/>
      <w:r w:rsidRPr="00231356">
        <w:rPr>
          <w:rFonts w:ascii="Book Antiqua" w:hAnsi="Book Antiqua"/>
          <w:sz w:val="24"/>
          <w:szCs w:val="24"/>
        </w:rPr>
        <w:t xml:space="preserve"> GS, de Francisco J, </w:t>
      </w:r>
      <w:proofErr w:type="spellStart"/>
      <w:r w:rsidRPr="00231356">
        <w:rPr>
          <w:rFonts w:ascii="Book Antiqua" w:hAnsi="Book Antiqua"/>
          <w:sz w:val="24"/>
          <w:szCs w:val="24"/>
        </w:rPr>
        <w:t>Ospina</w:t>
      </w:r>
      <w:proofErr w:type="spellEnd"/>
      <w:r w:rsidRPr="00231356">
        <w:rPr>
          <w:rFonts w:ascii="Book Antiqua" w:hAnsi="Book Antiqua"/>
          <w:sz w:val="24"/>
          <w:szCs w:val="24"/>
        </w:rPr>
        <w:t xml:space="preserve"> J, </w:t>
      </w:r>
      <w:proofErr w:type="spellStart"/>
      <w:r w:rsidRPr="00231356">
        <w:rPr>
          <w:rFonts w:ascii="Book Antiqua" w:hAnsi="Book Antiqua"/>
          <w:sz w:val="24"/>
          <w:szCs w:val="24"/>
        </w:rPr>
        <w:t>Huertas</w:t>
      </w:r>
      <w:proofErr w:type="spellEnd"/>
      <w:r w:rsidRPr="00231356">
        <w:rPr>
          <w:rFonts w:ascii="Book Antiqua" w:hAnsi="Book Antiqua"/>
          <w:sz w:val="24"/>
          <w:szCs w:val="24"/>
        </w:rPr>
        <w:t xml:space="preserve"> S, de Souza LR, Bower TC, Farley S, </w:t>
      </w:r>
      <w:proofErr w:type="spellStart"/>
      <w:r w:rsidRPr="00231356">
        <w:rPr>
          <w:rFonts w:ascii="Book Antiqua" w:hAnsi="Book Antiqua"/>
          <w:sz w:val="24"/>
          <w:szCs w:val="24"/>
        </w:rPr>
        <w:t>Gelabert</w:t>
      </w:r>
      <w:proofErr w:type="spellEnd"/>
      <w:r w:rsidRPr="00231356">
        <w:rPr>
          <w:rFonts w:ascii="Book Antiqua" w:hAnsi="Book Antiqua"/>
          <w:sz w:val="24"/>
          <w:szCs w:val="24"/>
        </w:rPr>
        <w:t xml:space="preserve"> HA, </w:t>
      </w:r>
      <w:proofErr w:type="spellStart"/>
      <w:r w:rsidRPr="00231356">
        <w:rPr>
          <w:rFonts w:ascii="Book Antiqua" w:hAnsi="Book Antiqua"/>
          <w:sz w:val="24"/>
          <w:szCs w:val="24"/>
        </w:rPr>
        <w:t>Kret</w:t>
      </w:r>
      <w:proofErr w:type="spellEnd"/>
      <w:r w:rsidRPr="00231356">
        <w:rPr>
          <w:rFonts w:ascii="Book Antiqua" w:hAnsi="Book Antiqua"/>
          <w:sz w:val="24"/>
          <w:szCs w:val="24"/>
        </w:rPr>
        <w:t xml:space="preserve"> MR, Harris EJ Jr, De </w:t>
      </w:r>
      <w:proofErr w:type="spellStart"/>
      <w:r w:rsidRPr="00231356">
        <w:rPr>
          <w:rFonts w:ascii="Book Antiqua" w:hAnsi="Book Antiqua"/>
          <w:sz w:val="24"/>
          <w:szCs w:val="24"/>
        </w:rPr>
        <w:t>Caridi</w:t>
      </w:r>
      <w:proofErr w:type="spellEnd"/>
      <w:r w:rsidRPr="00231356">
        <w:rPr>
          <w:rFonts w:ascii="Book Antiqua" w:hAnsi="Book Antiqua"/>
          <w:sz w:val="24"/>
          <w:szCs w:val="24"/>
        </w:rPr>
        <w:t xml:space="preserve"> G, Spinelli F, </w:t>
      </w:r>
      <w:proofErr w:type="spellStart"/>
      <w:r w:rsidRPr="00231356">
        <w:rPr>
          <w:rFonts w:ascii="Book Antiqua" w:hAnsi="Book Antiqua"/>
          <w:sz w:val="24"/>
          <w:szCs w:val="24"/>
        </w:rPr>
        <w:t>Smeds</w:t>
      </w:r>
      <w:proofErr w:type="spellEnd"/>
      <w:r w:rsidRPr="00231356">
        <w:rPr>
          <w:rFonts w:ascii="Book Antiqua" w:hAnsi="Book Antiqua"/>
          <w:sz w:val="24"/>
          <w:szCs w:val="24"/>
        </w:rPr>
        <w:t xml:space="preserve"> MR, </w:t>
      </w:r>
      <w:proofErr w:type="spellStart"/>
      <w:r w:rsidRPr="00231356">
        <w:rPr>
          <w:rFonts w:ascii="Book Antiqua" w:hAnsi="Book Antiqua"/>
          <w:sz w:val="24"/>
          <w:szCs w:val="24"/>
        </w:rPr>
        <w:t>Liapis</w:t>
      </w:r>
      <w:proofErr w:type="spellEnd"/>
      <w:r w:rsidRPr="00231356">
        <w:rPr>
          <w:rFonts w:ascii="Book Antiqua" w:hAnsi="Book Antiqua"/>
          <w:sz w:val="24"/>
          <w:szCs w:val="24"/>
        </w:rPr>
        <w:t xml:space="preserve"> CD, </w:t>
      </w:r>
      <w:proofErr w:type="spellStart"/>
      <w:r w:rsidRPr="00231356">
        <w:rPr>
          <w:rFonts w:ascii="Book Antiqua" w:hAnsi="Book Antiqua"/>
          <w:sz w:val="24"/>
          <w:szCs w:val="24"/>
        </w:rPr>
        <w:t>Kakisis</w:t>
      </w:r>
      <w:proofErr w:type="spellEnd"/>
      <w:r w:rsidRPr="00231356">
        <w:rPr>
          <w:rFonts w:ascii="Book Antiqua" w:hAnsi="Book Antiqua"/>
          <w:sz w:val="24"/>
          <w:szCs w:val="24"/>
        </w:rPr>
        <w:t xml:space="preserve"> J, </w:t>
      </w:r>
      <w:proofErr w:type="spellStart"/>
      <w:r w:rsidRPr="00231356">
        <w:rPr>
          <w:rFonts w:ascii="Book Antiqua" w:hAnsi="Book Antiqua"/>
          <w:sz w:val="24"/>
          <w:szCs w:val="24"/>
        </w:rPr>
        <w:t>Papapetrou</w:t>
      </w:r>
      <w:proofErr w:type="spellEnd"/>
      <w:r w:rsidRPr="00231356">
        <w:rPr>
          <w:rFonts w:ascii="Book Antiqua" w:hAnsi="Book Antiqua"/>
          <w:sz w:val="24"/>
          <w:szCs w:val="24"/>
        </w:rPr>
        <w:t xml:space="preserve"> AP, Debus ES, </w:t>
      </w:r>
      <w:proofErr w:type="spellStart"/>
      <w:r w:rsidRPr="00231356">
        <w:rPr>
          <w:rFonts w:ascii="Book Antiqua" w:hAnsi="Book Antiqua"/>
          <w:sz w:val="24"/>
          <w:szCs w:val="24"/>
        </w:rPr>
        <w:t>Behrendt</w:t>
      </w:r>
      <w:proofErr w:type="spellEnd"/>
      <w:r w:rsidRPr="00231356">
        <w:rPr>
          <w:rFonts w:ascii="Book Antiqua" w:hAnsi="Book Antiqua"/>
          <w:sz w:val="24"/>
          <w:szCs w:val="24"/>
        </w:rPr>
        <w:t xml:space="preserve"> CA, </w:t>
      </w:r>
      <w:proofErr w:type="spellStart"/>
      <w:r w:rsidRPr="00231356">
        <w:rPr>
          <w:rFonts w:ascii="Book Antiqua" w:hAnsi="Book Antiqua"/>
          <w:sz w:val="24"/>
          <w:szCs w:val="24"/>
        </w:rPr>
        <w:t>Kleinspehn</w:t>
      </w:r>
      <w:proofErr w:type="spellEnd"/>
      <w:r w:rsidRPr="00231356">
        <w:rPr>
          <w:rFonts w:ascii="Book Antiqua" w:hAnsi="Book Antiqua"/>
          <w:sz w:val="24"/>
          <w:szCs w:val="24"/>
        </w:rPr>
        <w:t xml:space="preserve"> E, Horton JD, </w:t>
      </w:r>
      <w:proofErr w:type="spellStart"/>
      <w:r w:rsidRPr="00231356">
        <w:rPr>
          <w:rFonts w:ascii="Book Antiqua" w:hAnsi="Book Antiqua"/>
          <w:sz w:val="24"/>
          <w:szCs w:val="24"/>
        </w:rPr>
        <w:t>Mussa</w:t>
      </w:r>
      <w:proofErr w:type="spellEnd"/>
      <w:r w:rsidRPr="00231356">
        <w:rPr>
          <w:rFonts w:ascii="Book Antiqua" w:hAnsi="Book Antiqua"/>
          <w:sz w:val="24"/>
          <w:szCs w:val="24"/>
        </w:rPr>
        <w:t xml:space="preserve"> FF, Cheng SWK, </w:t>
      </w:r>
      <w:proofErr w:type="spellStart"/>
      <w:r w:rsidRPr="00231356">
        <w:rPr>
          <w:rFonts w:ascii="Book Antiqua" w:hAnsi="Book Antiqua"/>
          <w:sz w:val="24"/>
          <w:szCs w:val="24"/>
        </w:rPr>
        <w:t>Morasch</w:t>
      </w:r>
      <w:proofErr w:type="spellEnd"/>
      <w:r w:rsidRPr="00231356">
        <w:rPr>
          <w:rFonts w:ascii="Book Antiqua" w:hAnsi="Book Antiqua"/>
          <w:sz w:val="24"/>
          <w:szCs w:val="24"/>
        </w:rPr>
        <w:t xml:space="preserve"> MD, Rasheed K, Bennett ME, Bismuth J, </w:t>
      </w:r>
      <w:proofErr w:type="spellStart"/>
      <w:r w:rsidRPr="00231356">
        <w:rPr>
          <w:rFonts w:ascii="Book Antiqua" w:hAnsi="Book Antiqua"/>
          <w:sz w:val="24"/>
          <w:szCs w:val="24"/>
        </w:rPr>
        <w:t>Lumsden</w:t>
      </w:r>
      <w:proofErr w:type="spellEnd"/>
      <w:r w:rsidRPr="00231356">
        <w:rPr>
          <w:rFonts w:ascii="Book Antiqua" w:hAnsi="Book Antiqua"/>
          <w:sz w:val="24"/>
          <w:szCs w:val="24"/>
        </w:rPr>
        <w:t xml:space="preserve"> AB, </w:t>
      </w:r>
      <w:proofErr w:type="spellStart"/>
      <w:r w:rsidRPr="00231356">
        <w:rPr>
          <w:rFonts w:ascii="Book Antiqua" w:hAnsi="Book Antiqua"/>
          <w:sz w:val="24"/>
          <w:szCs w:val="24"/>
        </w:rPr>
        <w:t>Abularrage</w:t>
      </w:r>
      <w:proofErr w:type="spellEnd"/>
      <w:r w:rsidRPr="00231356">
        <w:rPr>
          <w:rFonts w:ascii="Book Antiqua" w:hAnsi="Book Antiqua"/>
          <w:sz w:val="24"/>
          <w:szCs w:val="24"/>
        </w:rPr>
        <w:t xml:space="preserve"> CJ, Farber A. New predictors of complications in carotid body tumor resection. </w:t>
      </w:r>
      <w:r w:rsidRPr="00231356">
        <w:rPr>
          <w:rFonts w:ascii="Book Antiqua" w:hAnsi="Book Antiqua"/>
          <w:i/>
          <w:sz w:val="24"/>
          <w:szCs w:val="24"/>
        </w:rPr>
        <w:t xml:space="preserve">J </w:t>
      </w:r>
      <w:proofErr w:type="spellStart"/>
      <w:r w:rsidRPr="00231356">
        <w:rPr>
          <w:rFonts w:ascii="Book Antiqua" w:hAnsi="Book Antiqua"/>
          <w:i/>
          <w:sz w:val="24"/>
          <w:szCs w:val="24"/>
        </w:rPr>
        <w:t>Vasc</w:t>
      </w:r>
      <w:proofErr w:type="spellEnd"/>
      <w:r w:rsidRPr="00231356">
        <w:rPr>
          <w:rFonts w:ascii="Book Antiqua" w:hAnsi="Book Antiqua"/>
          <w:i/>
          <w:sz w:val="24"/>
          <w:szCs w:val="24"/>
        </w:rPr>
        <w:t xml:space="preserve"> </w:t>
      </w:r>
      <w:proofErr w:type="spellStart"/>
      <w:r w:rsidRPr="00231356">
        <w:rPr>
          <w:rFonts w:ascii="Book Antiqua" w:hAnsi="Book Antiqua"/>
          <w:i/>
          <w:sz w:val="24"/>
          <w:szCs w:val="24"/>
        </w:rPr>
        <w:t>Surg</w:t>
      </w:r>
      <w:proofErr w:type="spellEnd"/>
      <w:r w:rsidRPr="00231356">
        <w:rPr>
          <w:rFonts w:ascii="Book Antiqua" w:hAnsi="Book Antiqua"/>
          <w:sz w:val="24"/>
          <w:szCs w:val="24"/>
        </w:rPr>
        <w:t xml:space="preserve"> 2017; </w:t>
      </w:r>
      <w:r w:rsidRPr="00231356">
        <w:rPr>
          <w:rFonts w:ascii="Book Antiqua" w:hAnsi="Book Antiqua"/>
          <w:b/>
          <w:sz w:val="24"/>
          <w:szCs w:val="24"/>
        </w:rPr>
        <w:t>65</w:t>
      </w:r>
      <w:r w:rsidRPr="00231356">
        <w:rPr>
          <w:rFonts w:ascii="Book Antiqua" w:hAnsi="Book Antiqua"/>
          <w:sz w:val="24"/>
          <w:szCs w:val="24"/>
        </w:rPr>
        <w:t>: 1673-1679 [PMID: 28527929 DOI: 10.1016/j.jvs.2016.12.124</w:t>
      </w:r>
      <w:r w:rsidR="007E1384">
        <w:rPr>
          <w:rFonts w:ascii="Book Antiqua" w:hAnsi="Book Antiqua"/>
          <w:sz w:val="24"/>
          <w:szCs w:val="24"/>
        </w:rPr>
        <w:t>]</w:t>
      </w:r>
    </w:p>
    <w:p w14:paraId="10C14885" w14:textId="4250C25C" w:rsidR="00231356" w:rsidRPr="00231356" w:rsidRDefault="00231356" w:rsidP="00231356">
      <w:pPr>
        <w:spacing w:after="0" w:line="360" w:lineRule="auto"/>
        <w:jc w:val="both"/>
        <w:rPr>
          <w:rFonts w:ascii="Book Antiqua" w:hAnsi="Book Antiqua"/>
          <w:sz w:val="24"/>
          <w:szCs w:val="24"/>
        </w:rPr>
      </w:pPr>
      <w:r w:rsidRPr="00231356">
        <w:rPr>
          <w:rFonts w:ascii="Book Antiqua" w:hAnsi="Book Antiqua"/>
          <w:sz w:val="24"/>
          <w:szCs w:val="24"/>
        </w:rPr>
        <w:t xml:space="preserve">11 </w:t>
      </w:r>
      <w:r w:rsidRPr="00231356">
        <w:rPr>
          <w:rFonts w:ascii="Book Antiqua" w:hAnsi="Book Antiqua"/>
          <w:b/>
          <w:sz w:val="24"/>
          <w:szCs w:val="24"/>
        </w:rPr>
        <w:t>Sen I</w:t>
      </w:r>
      <w:r w:rsidRPr="00231356">
        <w:rPr>
          <w:rFonts w:ascii="Book Antiqua" w:hAnsi="Book Antiqua"/>
          <w:sz w:val="24"/>
          <w:szCs w:val="24"/>
        </w:rPr>
        <w:t xml:space="preserve">, Stephen E, </w:t>
      </w:r>
      <w:proofErr w:type="spellStart"/>
      <w:r w:rsidRPr="00231356">
        <w:rPr>
          <w:rFonts w:ascii="Book Antiqua" w:hAnsi="Book Antiqua"/>
          <w:sz w:val="24"/>
          <w:szCs w:val="24"/>
        </w:rPr>
        <w:t>Malepathi</w:t>
      </w:r>
      <w:proofErr w:type="spellEnd"/>
      <w:r w:rsidRPr="00231356">
        <w:rPr>
          <w:rFonts w:ascii="Book Antiqua" w:hAnsi="Book Antiqua"/>
          <w:sz w:val="24"/>
          <w:szCs w:val="24"/>
        </w:rPr>
        <w:t xml:space="preserve"> K, Agarwal S, </w:t>
      </w:r>
      <w:proofErr w:type="spellStart"/>
      <w:r w:rsidRPr="00231356">
        <w:rPr>
          <w:rFonts w:ascii="Book Antiqua" w:hAnsi="Book Antiqua"/>
          <w:sz w:val="24"/>
          <w:szCs w:val="24"/>
        </w:rPr>
        <w:t>Shyamkumar</w:t>
      </w:r>
      <w:proofErr w:type="spellEnd"/>
      <w:r w:rsidRPr="00231356">
        <w:rPr>
          <w:rFonts w:ascii="Book Antiqua" w:hAnsi="Book Antiqua"/>
          <w:sz w:val="24"/>
          <w:szCs w:val="24"/>
        </w:rPr>
        <w:t xml:space="preserve"> NK, </w:t>
      </w:r>
      <w:proofErr w:type="spellStart"/>
      <w:r w:rsidRPr="00231356">
        <w:rPr>
          <w:rFonts w:ascii="Book Antiqua" w:hAnsi="Book Antiqua"/>
          <w:sz w:val="24"/>
          <w:szCs w:val="24"/>
        </w:rPr>
        <w:t>Mammen</w:t>
      </w:r>
      <w:proofErr w:type="spellEnd"/>
      <w:r w:rsidRPr="00231356">
        <w:rPr>
          <w:rFonts w:ascii="Book Antiqua" w:hAnsi="Book Antiqua"/>
          <w:sz w:val="24"/>
          <w:szCs w:val="24"/>
        </w:rPr>
        <w:t xml:space="preserve"> S. Neurological complications in carotid body tumors: a 6-year single-center experience. </w:t>
      </w:r>
      <w:r w:rsidRPr="00231356">
        <w:rPr>
          <w:rFonts w:ascii="Book Antiqua" w:hAnsi="Book Antiqua"/>
          <w:i/>
          <w:sz w:val="24"/>
          <w:szCs w:val="24"/>
        </w:rPr>
        <w:t xml:space="preserve">J </w:t>
      </w:r>
      <w:proofErr w:type="spellStart"/>
      <w:r w:rsidRPr="00231356">
        <w:rPr>
          <w:rFonts w:ascii="Book Antiqua" w:hAnsi="Book Antiqua"/>
          <w:i/>
          <w:sz w:val="24"/>
          <w:szCs w:val="24"/>
        </w:rPr>
        <w:t>Vasc</w:t>
      </w:r>
      <w:proofErr w:type="spellEnd"/>
      <w:r w:rsidRPr="00231356">
        <w:rPr>
          <w:rFonts w:ascii="Book Antiqua" w:hAnsi="Book Antiqua"/>
          <w:i/>
          <w:sz w:val="24"/>
          <w:szCs w:val="24"/>
        </w:rPr>
        <w:t xml:space="preserve"> </w:t>
      </w:r>
      <w:proofErr w:type="spellStart"/>
      <w:r w:rsidRPr="00231356">
        <w:rPr>
          <w:rFonts w:ascii="Book Antiqua" w:hAnsi="Book Antiqua"/>
          <w:i/>
          <w:sz w:val="24"/>
          <w:szCs w:val="24"/>
        </w:rPr>
        <w:t>Surg</w:t>
      </w:r>
      <w:proofErr w:type="spellEnd"/>
      <w:r w:rsidRPr="00231356">
        <w:rPr>
          <w:rFonts w:ascii="Book Antiqua" w:hAnsi="Book Antiqua"/>
          <w:sz w:val="24"/>
          <w:szCs w:val="24"/>
        </w:rPr>
        <w:t xml:space="preserve"> 2013; </w:t>
      </w:r>
      <w:r w:rsidRPr="00231356">
        <w:rPr>
          <w:rFonts w:ascii="Book Antiqua" w:hAnsi="Book Antiqua"/>
          <w:b/>
          <w:sz w:val="24"/>
          <w:szCs w:val="24"/>
        </w:rPr>
        <w:t>57</w:t>
      </w:r>
      <w:r w:rsidRPr="00231356">
        <w:rPr>
          <w:rFonts w:ascii="Book Antiqua" w:hAnsi="Book Antiqua"/>
          <w:sz w:val="24"/>
          <w:szCs w:val="24"/>
        </w:rPr>
        <w:t>: 64S-68S [PMID: 23336858 DOI: 10.1016/j.jvs.2012.06.114</w:t>
      </w:r>
      <w:r w:rsidR="007E1384">
        <w:rPr>
          <w:rFonts w:ascii="Book Antiqua" w:hAnsi="Book Antiqua"/>
          <w:sz w:val="24"/>
          <w:szCs w:val="24"/>
        </w:rPr>
        <w:t>]</w:t>
      </w:r>
    </w:p>
    <w:p w14:paraId="6207D1BC" w14:textId="56C0A333" w:rsidR="00231356" w:rsidRPr="00231356" w:rsidRDefault="00231356" w:rsidP="00231356">
      <w:pPr>
        <w:spacing w:after="0" w:line="360" w:lineRule="auto"/>
        <w:jc w:val="both"/>
        <w:rPr>
          <w:rFonts w:ascii="Book Antiqua" w:hAnsi="Book Antiqua"/>
          <w:sz w:val="24"/>
          <w:szCs w:val="24"/>
        </w:rPr>
      </w:pPr>
      <w:r w:rsidRPr="00231356">
        <w:rPr>
          <w:rFonts w:ascii="Book Antiqua" w:hAnsi="Book Antiqua"/>
          <w:sz w:val="24"/>
          <w:szCs w:val="24"/>
        </w:rPr>
        <w:t xml:space="preserve">12 </w:t>
      </w:r>
      <w:r w:rsidRPr="00231356">
        <w:rPr>
          <w:rFonts w:ascii="Book Antiqua" w:hAnsi="Book Antiqua"/>
          <w:b/>
          <w:sz w:val="24"/>
          <w:szCs w:val="24"/>
        </w:rPr>
        <w:t>Lim JY</w:t>
      </w:r>
      <w:r w:rsidRPr="00231356">
        <w:rPr>
          <w:rFonts w:ascii="Book Antiqua" w:hAnsi="Book Antiqua"/>
          <w:sz w:val="24"/>
          <w:szCs w:val="24"/>
        </w:rPr>
        <w:t xml:space="preserve">, Kim J, Kim SH, Lee S, Lim YC, Kim JW, Choi EC. Surgical treatment of carotid body </w:t>
      </w:r>
      <w:proofErr w:type="spellStart"/>
      <w:r w:rsidRPr="00231356">
        <w:rPr>
          <w:rFonts w:ascii="Book Antiqua" w:hAnsi="Book Antiqua"/>
          <w:sz w:val="24"/>
          <w:szCs w:val="24"/>
        </w:rPr>
        <w:t>paragangliomas</w:t>
      </w:r>
      <w:proofErr w:type="spellEnd"/>
      <w:r w:rsidRPr="00231356">
        <w:rPr>
          <w:rFonts w:ascii="Book Antiqua" w:hAnsi="Book Antiqua"/>
          <w:sz w:val="24"/>
          <w:szCs w:val="24"/>
        </w:rPr>
        <w:t xml:space="preserve">: outcomes and complications according to the </w:t>
      </w:r>
      <w:proofErr w:type="spellStart"/>
      <w:r w:rsidRPr="00231356">
        <w:rPr>
          <w:rFonts w:ascii="Book Antiqua" w:hAnsi="Book Antiqua"/>
          <w:sz w:val="24"/>
          <w:szCs w:val="24"/>
        </w:rPr>
        <w:t>shamblin</w:t>
      </w:r>
      <w:proofErr w:type="spellEnd"/>
      <w:r w:rsidRPr="00231356">
        <w:rPr>
          <w:rFonts w:ascii="Book Antiqua" w:hAnsi="Book Antiqua"/>
          <w:sz w:val="24"/>
          <w:szCs w:val="24"/>
        </w:rPr>
        <w:t xml:space="preserve"> classification. </w:t>
      </w:r>
      <w:proofErr w:type="spellStart"/>
      <w:r w:rsidRPr="00231356">
        <w:rPr>
          <w:rFonts w:ascii="Book Antiqua" w:hAnsi="Book Antiqua"/>
          <w:i/>
          <w:sz w:val="24"/>
          <w:szCs w:val="24"/>
        </w:rPr>
        <w:t>Clin</w:t>
      </w:r>
      <w:proofErr w:type="spellEnd"/>
      <w:r w:rsidRPr="00231356">
        <w:rPr>
          <w:rFonts w:ascii="Book Antiqua" w:hAnsi="Book Antiqua"/>
          <w:i/>
          <w:sz w:val="24"/>
          <w:szCs w:val="24"/>
        </w:rPr>
        <w:t xml:space="preserve"> </w:t>
      </w:r>
      <w:proofErr w:type="spellStart"/>
      <w:r w:rsidRPr="00231356">
        <w:rPr>
          <w:rFonts w:ascii="Book Antiqua" w:hAnsi="Book Antiqua"/>
          <w:i/>
          <w:sz w:val="24"/>
          <w:szCs w:val="24"/>
        </w:rPr>
        <w:t>Exp</w:t>
      </w:r>
      <w:proofErr w:type="spellEnd"/>
      <w:r w:rsidRPr="00231356">
        <w:rPr>
          <w:rFonts w:ascii="Book Antiqua" w:hAnsi="Book Antiqua"/>
          <w:i/>
          <w:sz w:val="24"/>
          <w:szCs w:val="24"/>
        </w:rPr>
        <w:t xml:space="preserve"> </w:t>
      </w:r>
      <w:proofErr w:type="spellStart"/>
      <w:r w:rsidRPr="00231356">
        <w:rPr>
          <w:rFonts w:ascii="Book Antiqua" w:hAnsi="Book Antiqua"/>
          <w:i/>
          <w:sz w:val="24"/>
          <w:szCs w:val="24"/>
        </w:rPr>
        <w:t>Otorhinolaryngol</w:t>
      </w:r>
      <w:proofErr w:type="spellEnd"/>
      <w:r w:rsidRPr="00231356">
        <w:rPr>
          <w:rFonts w:ascii="Book Antiqua" w:hAnsi="Book Antiqua"/>
          <w:sz w:val="24"/>
          <w:szCs w:val="24"/>
        </w:rPr>
        <w:t xml:space="preserve"> 2010; </w:t>
      </w:r>
      <w:r w:rsidRPr="00231356">
        <w:rPr>
          <w:rFonts w:ascii="Book Antiqua" w:hAnsi="Book Antiqua"/>
          <w:b/>
          <w:sz w:val="24"/>
          <w:szCs w:val="24"/>
        </w:rPr>
        <w:t>3</w:t>
      </w:r>
      <w:r w:rsidRPr="00231356">
        <w:rPr>
          <w:rFonts w:ascii="Book Antiqua" w:hAnsi="Book Antiqua"/>
          <w:sz w:val="24"/>
          <w:szCs w:val="24"/>
        </w:rPr>
        <w:t>: 91-95 [PMID: 20607078 DOI: 10.3342/ceo.2010.3.2.91</w:t>
      </w:r>
      <w:r w:rsidR="007E1384">
        <w:rPr>
          <w:rFonts w:ascii="Book Antiqua" w:hAnsi="Book Antiqua"/>
          <w:sz w:val="24"/>
          <w:szCs w:val="24"/>
        </w:rPr>
        <w:t>]</w:t>
      </w:r>
    </w:p>
    <w:p w14:paraId="6105F4B5" w14:textId="71A088BF" w:rsidR="00231356" w:rsidRPr="00231356" w:rsidRDefault="00231356" w:rsidP="00231356">
      <w:pPr>
        <w:spacing w:after="0" w:line="360" w:lineRule="auto"/>
        <w:jc w:val="both"/>
        <w:rPr>
          <w:rFonts w:ascii="Book Antiqua" w:hAnsi="Book Antiqua"/>
          <w:sz w:val="24"/>
          <w:szCs w:val="24"/>
        </w:rPr>
      </w:pPr>
      <w:r w:rsidRPr="00231356">
        <w:rPr>
          <w:rFonts w:ascii="Book Antiqua" w:hAnsi="Book Antiqua"/>
          <w:sz w:val="24"/>
          <w:szCs w:val="24"/>
        </w:rPr>
        <w:t xml:space="preserve">13 </w:t>
      </w:r>
      <w:proofErr w:type="spellStart"/>
      <w:r w:rsidRPr="00231356">
        <w:rPr>
          <w:rFonts w:ascii="Book Antiqua" w:hAnsi="Book Antiqua"/>
          <w:b/>
          <w:sz w:val="24"/>
          <w:szCs w:val="24"/>
        </w:rPr>
        <w:t>Westerband</w:t>
      </w:r>
      <w:proofErr w:type="spellEnd"/>
      <w:r w:rsidRPr="00231356">
        <w:rPr>
          <w:rFonts w:ascii="Book Antiqua" w:hAnsi="Book Antiqua"/>
          <w:b/>
          <w:sz w:val="24"/>
          <w:szCs w:val="24"/>
        </w:rPr>
        <w:t xml:space="preserve"> A</w:t>
      </w:r>
      <w:r w:rsidRPr="00231356">
        <w:rPr>
          <w:rFonts w:ascii="Book Antiqua" w:hAnsi="Book Antiqua"/>
          <w:sz w:val="24"/>
          <w:szCs w:val="24"/>
        </w:rPr>
        <w:t xml:space="preserve">, Hunter GC, </w:t>
      </w:r>
      <w:proofErr w:type="spellStart"/>
      <w:r w:rsidRPr="00231356">
        <w:rPr>
          <w:rFonts w:ascii="Book Antiqua" w:hAnsi="Book Antiqua"/>
          <w:sz w:val="24"/>
          <w:szCs w:val="24"/>
        </w:rPr>
        <w:t>Cintora</w:t>
      </w:r>
      <w:proofErr w:type="spellEnd"/>
      <w:r w:rsidRPr="00231356">
        <w:rPr>
          <w:rFonts w:ascii="Book Antiqua" w:hAnsi="Book Antiqua"/>
          <w:sz w:val="24"/>
          <w:szCs w:val="24"/>
        </w:rPr>
        <w:t xml:space="preserve"> I, </w:t>
      </w:r>
      <w:proofErr w:type="spellStart"/>
      <w:r w:rsidRPr="00231356">
        <w:rPr>
          <w:rFonts w:ascii="Book Antiqua" w:hAnsi="Book Antiqua"/>
          <w:sz w:val="24"/>
          <w:szCs w:val="24"/>
        </w:rPr>
        <w:t>Coulthard</w:t>
      </w:r>
      <w:proofErr w:type="spellEnd"/>
      <w:r w:rsidRPr="00231356">
        <w:rPr>
          <w:rFonts w:ascii="Book Antiqua" w:hAnsi="Book Antiqua"/>
          <w:sz w:val="24"/>
          <w:szCs w:val="24"/>
        </w:rPr>
        <w:t xml:space="preserve"> SW, </w:t>
      </w:r>
      <w:proofErr w:type="spellStart"/>
      <w:r w:rsidRPr="00231356">
        <w:rPr>
          <w:rFonts w:ascii="Book Antiqua" w:hAnsi="Book Antiqua"/>
          <w:sz w:val="24"/>
          <w:szCs w:val="24"/>
        </w:rPr>
        <w:t>Hinni</w:t>
      </w:r>
      <w:proofErr w:type="spellEnd"/>
      <w:r w:rsidRPr="00231356">
        <w:rPr>
          <w:rFonts w:ascii="Book Antiqua" w:hAnsi="Book Antiqua"/>
          <w:sz w:val="24"/>
          <w:szCs w:val="24"/>
        </w:rPr>
        <w:t xml:space="preserve"> ML, Gentile AT, Devine J, Mills JL. Current trends in the detection and management of carotid body tumors. </w:t>
      </w:r>
      <w:r w:rsidRPr="00231356">
        <w:rPr>
          <w:rFonts w:ascii="Book Antiqua" w:hAnsi="Book Antiqua"/>
          <w:i/>
          <w:sz w:val="24"/>
          <w:szCs w:val="24"/>
        </w:rPr>
        <w:t xml:space="preserve">J </w:t>
      </w:r>
      <w:proofErr w:type="spellStart"/>
      <w:r w:rsidRPr="00231356">
        <w:rPr>
          <w:rFonts w:ascii="Book Antiqua" w:hAnsi="Book Antiqua"/>
          <w:i/>
          <w:sz w:val="24"/>
          <w:szCs w:val="24"/>
        </w:rPr>
        <w:t>Vasc</w:t>
      </w:r>
      <w:proofErr w:type="spellEnd"/>
      <w:r w:rsidRPr="00231356">
        <w:rPr>
          <w:rFonts w:ascii="Book Antiqua" w:hAnsi="Book Antiqua"/>
          <w:i/>
          <w:sz w:val="24"/>
          <w:szCs w:val="24"/>
        </w:rPr>
        <w:t xml:space="preserve"> </w:t>
      </w:r>
      <w:proofErr w:type="spellStart"/>
      <w:r w:rsidRPr="00231356">
        <w:rPr>
          <w:rFonts w:ascii="Book Antiqua" w:hAnsi="Book Antiqua"/>
          <w:i/>
          <w:sz w:val="24"/>
          <w:szCs w:val="24"/>
        </w:rPr>
        <w:t>Surg</w:t>
      </w:r>
      <w:proofErr w:type="spellEnd"/>
      <w:r w:rsidRPr="00231356">
        <w:rPr>
          <w:rFonts w:ascii="Book Antiqua" w:hAnsi="Book Antiqua"/>
          <w:sz w:val="24"/>
          <w:szCs w:val="24"/>
        </w:rPr>
        <w:t xml:space="preserve"> 1998; </w:t>
      </w:r>
      <w:r w:rsidRPr="00231356">
        <w:rPr>
          <w:rFonts w:ascii="Book Antiqua" w:hAnsi="Book Antiqua"/>
          <w:b/>
          <w:sz w:val="24"/>
          <w:szCs w:val="24"/>
        </w:rPr>
        <w:t>28</w:t>
      </w:r>
      <w:r w:rsidRPr="00231356">
        <w:rPr>
          <w:rFonts w:ascii="Book Antiqua" w:hAnsi="Book Antiqua"/>
          <w:sz w:val="24"/>
          <w:szCs w:val="24"/>
        </w:rPr>
        <w:t>: 84-92; discussion 92-3 [PMID: 9685134 DOI: 10.1016/S0741-5214(98)70203-4</w:t>
      </w:r>
      <w:r w:rsidR="007E1384">
        <w:rPr>
          <w:rFonts w:ascii="Book Antiqua" w:hAnsi="Book Antiqua"/>
          <w:sz w:val="24"/>
          <w:szCs w:val="24"/>
        </w:rPr>
        <w:t>]</w:t>
      </w:r>
    </w:p>
    <w:p w14:paraId="3C89B4AC" w14:textId="568EE8CC" w:rsidR="00231356" w:rsidRPr="00231356" w:rsidRDefault="00231356" w:rsidP="00231356">
      <w:pPr>
        <w:spacing w:after="0" w:line="360" w:lineRule="auto"/>
        <w:jc w:val="both"/>
        <w:rPr>
          <w:rFonts w:ascii="Book Antiqua" w:hAnsi="Book Antiqua"/>
          <w:sz w:val="24"/>
          <w:szCs w:val="24"/>
        </w:rPr>
      </w:pPr>
      <w:r w:rsidRPr="00231356">
        <w:rPr>
          <w:rFonts w:ascii="Book Antiqua" w:hAnsi="Book Antiqua"/>
          <w:sz w:val="24"/>
          <w:szCs w:val="24"/>
        </w:rPr>
        <w:t xml:space="preserve">14 </w:t>
      </w:r>
      <w:r w:rsidRPr="00231356">
        <w:rPr>
          <w:rFonts w:ascii="Book Antiqua" w:hAnsi="Book Antiqua"/>
          <w:b/>
          <w:sz w:val="24"/>
          <w:szCs w:val="24"/>
        </w:rPr>
        <w:t>Hurtado-Lopez LM</w:t>
      </w:r>
      <w:r w:rsidRPr="00231356">
        <w:rPr>
          <w:rFonts w:ascii="Book Antiqua" w:hAnsi="Book Antiqua"/>
          <w:sz w:val="24"/>
          <w:szCs w:val="24"/>
        </w:rPr>
        <w:t>, Fink-</w:t>
      </w:r>
      <w:proofErr w:type="spellStart"/>
      <w:r w:rsidRPr="00231356">
        <w:rPr>
          <w:rFonts w:ascii="Book Antiqua" w:hAnsi="Book Antiqua"/>
          <w:sz w:val="24"/>
          <w:szCs w:val="24"/>
        </w:rPr>
        <w:t>Josephi</w:t>
      </w:r>
      <w:proofErr w:type="spellEnd"/>
      <w:r w:rsidRPr="00231356">
        <w:rPr>
          <w:rFonts w:ascii="Book Antiqua" w:hAnsi="Book Antiqua"/>
          <w:sz w:val="24"/>
          <w:szCs w:val="24"/>
        </w:rPr>
        <w:t xml:space="preserve"> G, Ramos-Méndez L, Dena-Espinoza E. </w:t>
      </w:r>
      <w:proofErr w:type="spellStart"/>
      <w:r w:rsidRPr="00231356">
        <w:rPr>
          <w:rFonts w:ascii="Book Antiqua" w:hAnsi="Book Antiqua"/>
          <w:sz w:val="24"/>
          <w:szCs w:val="24"/>
        </w:rPr>
        <w:t>Nonresectable</w:t>
      </w:r>
      <w:proofErr w:type="spellEnd"/>
      <w:r w:rsidRPr="00231356">
        <w:rPr>
          <w:rFonts w:ascii="Book Antiqua" w:hAnsi="Book Antiqua"/>
          <w:sz w:val="24"/>
          <w:szCs w:val="24"/>
        </w:rPr>
        <w:t xml:space="preserve"> carotid body tumor: hybrid surgical procedure to achieve complete and safe resection. </w:t>
      </w:r>
      <w:r w:rsidRPr="00231356">
        <w:rPr>
          <w:rFonts w:ascii="Book Antiqua" w:hAnsi="Book Antiqua"/>
          <w:i/>
          <w:sz w:val="24"/>
          <w:szCs w:val="24"/>
        </w:rPr>
        <w:t>Head Neck</w:t>
      </w:r>
      <w:r w:rsidRPr="00231356">
        <w:rPr>
          <w:rFonts w:ascii="Book Antiqua" w:hAnsi="Book Antiqua"/>
          <w:sz w:val="24"/>
          <w:szCs w:val="24"/>
        </w:rPr>
        <w:t xml:space="preserve"> 2008; </w:t>
      </w:r>
      <w:r w:rsidRPr="00231356">
        <w:rPr>
          <w:rFonts w:ascii="Book Antiqua" w:hAnsi="Book Antiqua"/>
          <w:b/>
          <w:sz w:val="24"/>
          <w:szCs w:val="24"/>
        </w:rPr>
        <w:t>30</w:t>
      </w:r>
      <w:r w:rsidRPr="00231356">
        <w:rPr>
          <w:rFonts w:ascii="Book Antiqua" w:hAnsi="Book Antiqua"/>
          <w:sz w:val="24"/>
          <w:szCs w:val="24"/>
        </w:rPr>
        <w:t>: 1646-1649 [PMID: 18302274 DOI: 10.1002/hed.20808</w:t>
      </w:r>
      <w:r w:rsidR="007E1384">
        <w:rPr>
          <w:rFonts w:ascii="Book Antiqua" w:hAnsi="Book Antiqua"/>
          <w:sz w:val="24"/>
          <w:szCs w:val="24"/>
        </w:rPr>
        <w:t>]</w:t>
      </w:r>
    </w:p>
    <w:p w14:paraId="09E4FA10" w14:textId="7B9D1FB6" w:rsidR="00231356" w:rsidRPr="00231356" w:rsidRDefault="00231356" w:rsidP="00231356">
      <w:pPr>
        <w:spacing w:after="0" w:line="360" w:lineRule="auto"/>
        <w:jc w:val="both"/>
        <w:rPr>
          <w:rFonts w:ascii="Book Antiqua" w:hAnsi="Book Antiqua"/>
          <w:sz w:val="24"/>
          <w:szCs w:val="24"/>
        </w:rPr>
      </w:pPr>
      <w:r w:rsidRPr="00231356">
        <w:rPr>
          <w:rFonts w:ascii="Book Antiqua" w:hAnsi="Book Antiqua"/>
          <w:sz w:val="24"/>
          <w:szCs w:val="24"/>
        </w:rPr>
        <w:t xml:space="preserve">15 </w:t>
      </w:r>
      <w:r w:rsidRPr="00231356">
        <w:rPr>
          <w:rFonts w:ascii="Book Antiqua" w:hAnsi="Book Antiqua"/>
          <w:b/>
          <w:sz w:val="24"/>
          <w:szCs w:val="24"/>
        </w:rPr>
        <w:t>Bobadilla-Rosado LO</w:t>
      </w:r>
      <w:r w:rsidRPr="00231356">
        <w:rPr>
          <w:rFonts w:ascii="Book Antiqua" w:hAnsi="Book Antiqua"/>
          <w:sz w:val="24"/>
          <w:szCs w:val="24"/>
        </w:rPr>
        <w:t xml:space="preserve">, Garcia-Alva R, Anaya-Ayala JE, Peralta-Vazquez C, Hernandez-Sotelo K, Luna L, </w:t>
      </w:r>
      <w:proofErr w:type="spellStart"/>
      <w:r w:rsidRPr="00231356">
        <w:rPr>
          <w:rFonts w:ascii="Book Antiqua" w:hAnsi="Book Antiqua"/>
          <w:sz w:val="24"/>
          <w:szCs w:val="24"/>
        </w:rPr>
        <w:t>Cuen</w:t>
      </w:r>
      <w:proofErr w:type="spellEnd"/>
      <w:r w:rsidRPr="00231356">
        <w:rPr>
          <w:rFonts w:ascii="Book Antiqua" w:hAnsi="Book Antiqua"/>
          <w:sz w:val="24"/>
          <w:szCs w:val="24"/>
        </w:rPr>
        <w:t xml:space="preserve">-Ojeda C, Hinojosa CA. Surgical Management of Bilateral Carotid Body Tumors. </w:t>
      </w:r>
      <w:r w:rsidRPr="00231356">
        <w:rPr>
          <w:rFonts w:ascii="Book Antiqua" w:hAnsi="Book Antiqua"/>
          <w:i/>
          <w:sz w:val="24"/>
          <w:szCs w:val="24"/>
        </w:rPr>
        <w:t xml:space="preserve">Ann </w:t>
      </w:r>
      <w:proofErr w:type="spellStart"/>
      <w:r w:rsidRPr="00231356">
        <w:rPr>
          <w:rFonts w:ascii="Book Antiqua" w:hAnsi="Book Antiqua"/>
          <w:i/>
          <w:sz w:val="24"/>
          <w:szCs w:val="24"/>
        </w:rPr>
        <w:t>Vasc</w:t>
      </w:r>
      <w:proofErr w:type="spellEnd"/>
      <w:r w:rsidRPr="00231356">
        <w:rPr>
          <w:rFonts w:ascii="Book Antiqua" w:hAnsi="Book Antiqua"/>
          <w:i/>
          <w:sz w:val="24"/>
          <w:szCs w:val="24"/>
        </w:rPr>
        <w:t xml:space="preserve"> </w:t>
      </w:r>
      <w:proofErr w:type="spellStart"/>
      <w:r w:rsidRPr="00231356">
        <w:rPr>
          <w:rFonts w:ascii="Book Antiqua" w:hAnsi="Book Antiqua"/>
          <w:i/>
          <w:sz w:val="24"/>
          <w:szCs w:val="24"/>
        </w:rPr>
        <w:t>Surg</w:t>
      </w:r>
      <w:proofErr w:type="spellEnd"/>
      <w:r w:rsidRPr="00231356">
        <w:rPr>
          <w:rFonts w:ascii="Book Antiqua" w:hAnsi="Book Antiqua"/>
          <w:sz w:val="24"/>
          <w:szCs w:val="24"/>
        </w:rPr>
        <w:t xml:space="preserve"> 2019; </w:t>
      </w:r>
      <w:r w:rsidRPr="00231356">
        <w:rPr>
          <w:rFonts w:ascii="Book Antiqua" w:hAnsi="Book Antiqua"/>
          <w:b/>
          <w:sz w:val="24"/>
          <w:szCs w:val="24"/>
        </w:rPr>
        <w:t>57</w:t>
      </w:r>
      <w:r w:rsidRPr="00231356">
        <w:rPr>
          <w:rFonts w:ascii="Book Antiqua" w:hAnsi="Book Antiqua"/>
          <w:sz w:val="24"/>
          <w:szCs w:val="24"/>
        </w:rPr>
        <w:t>: 187-193 [PMID: 30684613 DOI: 10.1016/j.avsg.2018.10.019</w:t>
      </w:r>
      <w:r w:rsidR="007E1384">
        <w:rPr>
          <w:rFonts w:ascii="Book Antiqua" w:hAnsi="Book Antiqua"/>
          <w:sz w:val="24"/>
          <w:szCs w:val="24"/>
        </w:rPr>
        <w:t>]</w:t>
      </w:r>
    </w:p>
    <w:p w14:paraId="1DB00D15" w14:textId="049ABAE3" w:rsidR="00BF2355" w:rsidRPr="00231356" w:rsidRDefault="00BF2355" w:rsidP="00231356">
      <w:pPr>
        <w:spacing w:after="0" w:line="360" w:lineRule="auto"/>
        <w:jc w:val="both"/>
        <w:rPr>
          <w:rFonts w:ascii="Book Antiqua" w:hAnsi="Book Antiqua" w:cs="Times New Roman"/>
          <w:b/>
          <w:bCs/>
          <w:color w:val="000000" w:themeColor="text1"/>
          <w:sz w:val="24"/>
          <w:szCs w:val="24"/>
        </w:rPr>
      </w:pPr>
    </w:p>
    <w:p w14:paraId="67CC136D" w14:textId="7F2A8969" w:rsidR="00E01C29" w:rsidRPr="00231356" w:rsidRDefault="00E01C29" w:rsidP="00E6769F">
      <w:pPr>
        <w:wordWrap w:val="0"/>
        <w:spacing w:after="0" w:line="360" w:lineRule="auto"/>
        <w:jc w:val="right"/>
        <w:rPr>
          <w:rFonts w:ascii="Book Antiqua" w:hAnsi="Book Antiqua"/>
          <w:b/>
          <w:color w:val="000000"/>
          <w:sz w:val="24"/>
          <w:szCs w:val="24"/>
        </w:rPr>
      </w:pPr>
      <w:r w:rsidRPr="00231356">
        <w:rPr>
          <w:rFonts w:ascii="Book Antiqua" w:hAnsi="Book Antiqua"/>
          <w:b/>
          <w:color w:val="000000"/>
          <w:sz w:val="24"/>
          <w:szCs w:val="24"/>
        </w:rPr>
        <w:lastRenderedPageBreak/>
        <w:t xml:space="preserve">P-Reviewer: </w:t>
      </w:r>
      <w:proofErr w:type="spellStart"/>
      <w:r w:rsidRPr="00231356">
        <w:rPr>
          <w:rFonts w:ascii="Book Antiqua" w:hAnsi="Book Antiqua"/>
          <w:sz w:val="24"/>
          <w:szCs w:val="24"/>
        </w:rPr>
        <w:t>Gheita</w:t>
      </w:r>
      <w:proofErr w:type="spellEnd"/>
      <w:r w:rsidRPr="00231356">
        <w:rPr>
          <w:rFonts w:ascii="Book Antiqua" w:hAnsi="Book Antiqua"/>
          <w:sz w:val="24"/>
          <w:szCs w:val="24"/>
        </w:rPr>
        <w:t xml:space="preserve"> TA, </w:t>
      </w:r>
      <w:proofErr w:type="spellStart"/>
      <w:r w:rsidRPr="00231356">
        <w:rPr>
          <w:rFonts w:ascii="Book Antiqua" w:hAnsi="Book Antiqua"/>
          <w:sz w:val="24"/>
          <w:szCs w:val="24"/>
        </w:rPr>
        <w:t>Vaudo</w:t>
      </w:r>
      <w:proofErr w:type="spellEnd"/>
      <w:r w:rsidRPr="00231356">
        <w:rPr>
          <w:rFonts w:ascii="Book Antiqua" w:hAnsi="Book Antiqua"/>
          <w:sz w:val="24"/>
          <w:szCs w:val="24"/>
        </w:rPr>
        <w:t xml:space="preserve"> G </w:t>
      </w:r>
      <w:r w:rsidRPr="00231356">
        <w:rPr>
          <w:rFonts w:ascii="Book Antiqua" w:hAnsi="Book Antiqua"/>
          <w:b/>
          <w:color w:val="000000"/>
          <w:sz w:val="24"/>
          <w:szCs w:val="24"/>
        </w:rPr>
        <w:t xml:space="preserve">S-Editor: </w:t>
      </w:r>
      <w:r w:rsidRPr="00231356">
        <w:rPr>
          <w:rFonts w:ascii="Book Antiqua" w:hAnsi="Book Antiqua"/>
          <w:color w:val="000000"/>
          <w:sz w:val="24"/>
          <w:szCs w:val="24"/>
        </w:rPr>
        <w:t>Wang JL</w:t>
      </w:r>
      <w:r w:rsidRPr="00231356">
        <w:rPr>
          <w:rFonts w:ascii="Book Antiqua" w:hAnsi="Book Antiqua"/>
          <w:b/>
          <w:color w:val="000000"/>
          <w:sz w:val="24"/>
          <w:szCs w:val="24"/>
        </w:rPr>
        <w:t xml:space="preserve"> L-Editor: </w:t>
      </w:r>
      <w:r w:rsidR="00C02DE4" w:rsidRPr="00E6769F">
        <w:rPr>
          <w:rFonts w:ascii="Book Antiqua" w:hAnsi="Book Antiqua"/>
          <w:color w:val="000000"/>
          <w:sz w:val="24"/>
          <w:szCs w:val="24"/>
        </w:rPr>
        <w:t>Wang TQ</w:t>
      </w:r>
      <w:r w:rsidR="00C02DE4">
        <w:rPr>
          <w:rFonts w:ascii="Book Antiqua" w:hAnsi="Book Antiqua"/>
          <w:b/>
          <w:color w:val="000000"/>
          <w:sz w:val="24"/>
          <w:szCs w:val="24"/>
        </w:rPr>
        <w:t xml:space="preserve"> </w:t>
      </w:r>
      <w:r w:rsidRPr="00231356">
        <w:rPr>
          <w:rFonts w:ascii="Book Antiqua" w:hAnsi="Book Antiqua"/>
          <w:b/>
          <w:color w:val="000000"/>
          <w:sz w:val="24"/>
          <w:szCs w:val="24"/>
        </w:rPr>
        <w:t>E-Editor:</w:t>
      </w:r>
    </w:p>
    <w:p w14:paraId="1B122294" w14:textId="77777777" w:rsidR="00E01C29" w:rsidRPr="00231356" w:rsidRDefault="00E01C29" w:rsidP="00231356">
      <w:pPr>
        <w:pStyle w:val="ad"/>
        <w:spacing w:line="360" w:lineRule="auto"/>
        <w:rPr>
          <w:rFonts w:ascii="Book Antiqua" w:hAnsi="Book Antiqua"/>
          <w:b/>
          <w:color w:val="000000"/>
          <w:sz w:val="24"/>
          <w:szCs w:val="24"/>
        </w:rPr>
      </w:pPr>
      <w:r w:rsidRPr="00231356">
        <w:rPr>
          <w:rFonts w:ascii="Book Antiqua" w:hAnsi="Book Antiqua"/>
          <w:b/>
          <w:color w:val="000000"/>
          <w:sz w:val="24"/>
          <w:szCs w:val="24"/>
        </w:rPr>
        <w:t xml:space="preserve"> </w:t>
      </w:r>
    </w:p>
    <w:p w14:paraId="21C54369" w14:textId="77777777" w:rsidR="00E01C29" w:rsidRPr="00231356" w:rsidRDefault="00E01C29" w:rsidP="00231356">
      <w:pPr>
        <w:snapToGrid w:val="0"/>
        <w:spacing w:after="0" w:line="360" w:lineRule="auto"/>
        <w:jc w:val="both"/>
        <w:rPr>
          <w:rFonts w:ascii="Book Antiqua" w:hAnsi="Book Antiqua" w:cs="Helvetica"/>
          <w:b/>
          <w:color w:val="000000"/>
          <w:sz w:val="24"/>
          <w:szCs w:val="24"/>
        </w:rPr>
      </w:pPr>
      <w:r w:rsidRPr="00231356">
        <w:rPr>
          <w:rFonts w:ascii="Book Antiqua" w:hAnsi="Book Antiqua" w:cs="Helvetica"/>
          <w:b/>
          <w:color w:val="000000"/>
          <w:sz w:val="24"/>
          <w:szCs w:val="24"/>
        </w:rPr>
        <w:t xml:space="preserve">Specialty type: </w:t>
      </w:r>
      <w:r w:rsidRPr="00231356">
        <w:rPr>
          <w:rFonts w:ascii="Book Antiqua" w:eastAsia="微软雅黑" w:hAnsi="Book Antiqua"/>
          <w:color w:val="000000"/>
          <w:sz w:val="24"/>
          <w:szCs w:val="24"/>
        </w:rPr>
        <w:t>Medicine, research and experimental</w:t>
      </w:r>
    </w:p>
    <w:p w14:paraId="27B7DD1A" w14:textId="77777777" w:rsidR="00E01C29" w:rsidRPr="00231356" w:rsidRDefault="00E01C29" w:rsidP="00231356">
      <w:pPr>
        <w:snapToGrid w:val="0"/>
        <w:spacing w:after="0" w:line="360" w:lineRule="auto"/>
        <w:jc w:val="both"/>
        <w:rPr>
          <w:rFonts w:ascii="Book Antiqua" w:hAnsi="Book Antiqua" w:cs="Helvetica"/>
          <w:b/>
          <w:color w:val="000000"/>
          <w:sz w:val="24"/>
          <w:szCs w:val="24"/>
        </w:rPr>
      </w:pPr>
      <w:r w:rsidRPr="00231356">
        <w:rPr>
          <w:rFonts w:ascii="Book Antiqua" w:hAnsi="Book Antiqua" w:cs="Helvetica"/>
          <w:b/>
          <w:color w:val="000000"/>
          <w:sz w:val="24"/>
          <w:szCs w:val="24"/>
        </w:rPr>
        <w:t xml:space="preserve">Country of origin: </w:t>
      </w:r>
      <w:r w:rsidRPr="00231356">
        <w:rPr>
          <w:rFonts w:ascii="Book Antiqua" w:hAnsi="Book Antiqua"/>
          <w:color w:val="000000"/>
          <w:sz w:val="24"/>
          <w:szCs w:val="24"/>
        </w:rPr>
        <w:t>China</w:t>
      </w:r>
    </w:p>
    <w:p w14:paraId="53A9ECA3" w14:textId="77777777" w:rsidR="00E01C29" w:rsidRPr="00231356" w:rsidRDefault="00E01C29" w:rsidP="00231356">
      <w:pPr>
        <w:snapToGrid w:val="0"/>
        <w:spacing w:after="0" w:line="360" w:lineRule="auto"/>
        <w:jc w:val="both"/>
        <w:rPr>
          <w:rFonts w:ascii="Book Antiqua" w:hAnsi="Book Antiqua" w:cs="Helvetica"/>
          <w:b/>
          <w:color w:val="000000"/>
          <w:sz w:val="24"/>
          <w:szCs w:val="24"/>
        </w:rPr>
      </w:pPr>
      <w:r w:rsidRPr="00231356">
        <w:rPr>
          <w:rFonts w:ascii="Book Antiqua" w:hAnsi="Book Antiqua" w:cs="Helvetica"/>
          <w:b/>
          <w:color w:val="000000"/>
          <w:sz w:val="24"/>
          <w:szCs w:val="24"/>
        </w:rPr>
        <w:t>Peer-review report classification</w:t>
      </w:r>
    </w:p>
    <w:p w14:paraId="38E7F9EA" w14:textId="1D7156F0" w:rsidR="00E01C29" w:rsidRPr="00231356" w:rsidRDefault="00E01C29" w:rsidP="00231356">
      <w:pPr>
        <w:snapToGrid w:val="0"/>
        <w:spacing w:after="0" w:line="360" w:lineRule="auto"/>
        <w:jc w:val="both"/>
        <w:rPr>
          <w:rFonts w:ascii="Book Antiqua" w:hAnsi="Book Antiqua" w:cs="Helvetica"/>
          <w:color w:val="000000"/>
          <w:sz w:val="24"/>
          <w:szCs w:val="24"/>
        </w:rPr>
      </w:pPr>
      <w:r w:rsidRPr="00231356">
        <w:rPr>
          <w:rFonts w:ascii="Book Antiqua" w:hAnsi="Book Antiqua" w:cs="Helvetica"/>
          <w:color w:val="000000"/>
          <w:sz w:val="24"/>
          <w:szCs w:val="24"/>
        </w:rPr>
        <w:t xml:space="preserve">Grade </w:t>
      </w:r>
      <w:proofErr w:type="gramStart"/>
      <w:r w:rsidRPr="00231356">
        <w:rPr>
          <w:rFonts w:ascii="Book Antiqua" w:hAnsi="Book Antiqua" w:cs="Helvetica"/>
          <w:color w:val="000000"/>
          <w:sz w:val="24"/>
          <w:szCs w:val="24"/>
        </w:rPr>
        <w:t>A</w:t>
      </w:r>
      <w:proofErr w:type="gramEnd"/>
      <w:r w:rsidRPr="00231356">
        <w:rPr>
          <w:rFonts w:ascii="Book Antiqua" w:hAnsi="Book Antiqua" w:cs="Helvetica"/>
          <w:color w:val="000000"/>
          <w:sz w:val="24"/>
          <w:szCs w:val="24"/>
        </w:rPr>
        <w:t xml:space="preserve"> (Excellent): A</w:t>
      </w:r>
    </w:p>
    <w:p w14:paraId="366B5189" w14:textId="7016C320" w:rsidR="00E01C29" w:rsidRPr="00231356" w:rsidRDefault="00E01C29" w:rsidP="00231356">
      <w:pPr>
        <w:snapToGrid w:val="0"/>
        <w:spacing w:after="0" w:line="360" w:lineRule="auto"/>
        <w:jc w:val="both"/>
        <w:rPr>
          <w:rFonts w:ascii="Book Antiqua" w:hAnsi="Book Antiqua" w:cs="Helvetica"/>
          <w:color w:val="000000"/>
          <w:sz w:val="24"/>
          <w:szCs w:val="24"/>
        </w:rPr>
      </w:pPr>
      <w:r w:rsidRPr="00231356">
        <w:rPr>
          <w:rFonts w:ascii="Book Antiqua" w:hAnsi="Book Antiqua" w:cs="Helvetica"/>
          <w:color w:val="000000"/>
          <w:sz w:val="24"/>
          <w:szCs w:val="24"/>
        </w:rPr>
        <w:t>Grade B (Very good): B</w:t>
      </w:r>
    </w:p>
    <w:p w14:paraId="4E23D234" w14:textId="1223C4A0" w:rsidR="00E01C29" w:rsidRPr="00231356" w:rsidRDefault="00E01C29" w:rsidP="00231356">
      <w:pPr>
        <w:snapToGrid w:val="0"/>
        <w:spacing w:after="0" w:line="360" w:lineRule="auto"/>
        <w:jc w:val="both"/>
        <w:rPr>
          <w:rFonts w:ascii="Book Antiqua" w:hAnsi="Book Antiqua" w:cs="Helvetica"/>
          <w:color w:val="000000"/>
          <w:sz w:val="24"/>
          <w:szCs w:val="24"/>
        </w:rPr>
      </w:pPr>
      <w:r w:rsidRPr="00231356">
        <w:rPr>
          <w:rFonts w:ascii="Book Antiqua" w:hAnsi="Book Antiqua" w:cs="Helvetica"/>
          <w:color w:val="000000"/>
          <w:sz w:val="24"/>
          <w:szCs w:val="24"/>
        </w:rPr>
        <w:t>Grade C (Good): 0</w:t>
      </w:r>
    </w:p>
    <w:p w14:paraId="4F440223" w14:textId="77777777" w:rsidR="00E01C29" w:rsidRPr="00231356" w:rsidRDefault="00E01C29" w:rsidP="00231356">
      <w:pPr>
        <w:snapToGrid w:val="0"/>
        <w:spacing w:after="0" w:line="360" w:lineRule="auto"/>
        <w:jc w:val="both"/>
        <w:rPr>
          <w:rFonts w:ascii="Book Antiqua" w:hAnsi="Book Antiqua" w:cs="Helvetica"/>
          <w:color w:val="000000"/>
          <w:sz w:val="24"/>
          <w:szCs w:val="24"/>
        </w:rPr>
      </w:pPr>
      <w:r w:rsidRPr="00231356">
        <w:rPr>
          <w:rFonts w:ascii="Book Antiqua" w:hAnsi="Book Antiqua" w:cs="Helvetica"/>
          <w:color w:val="000000"/>
          <w:sz w:val="24"/>
          <w:szCs w:val="24"/>
        </w:rPr>
        <w:t>Grade D (Fair): 0</w:t>
      </w:r>
    </w:p>
    <w:p w14:paraId="7F12CC1B" w14:textId="77777777" w:rsidR="00E01C29" w:rsidRPr="00231356" w:rsidRDefault="00E01C29" w:rsidP="00231356">
      <w:pPr>
        <w:snapToGrid w:val="0"/>
        <w:spacing w:after="0" w:line="360" w:lineRule="auto"/>
        <w:jc w:val="both"/>
        <w:rPr>
          <w:rFonts w:ascii="Book Antiqua" w:hAnsi="Book Antiqua" w:cs="Helvetica"/>
          <w:color w:val="000000"/>
          <w:sz w:val="24"/>
          <w:szCs w:val="24"/>
        </w:rPr>
      </w:pPr>
      <w:r w:rsidRPr="00231356">
        <w:rPr>
          <w:rFonts w:ascii="Book Antiqua" w:hAnsi="Book Antiqua" w:cs="Helvetica"/>
          <w:color w:val="000000"/>
          <w:sz w:val="24"/>
          <w:szCs w:val="24"/>
        </w:rPr>
        <w:t>Grade E (Poor): 0</w:t>
      </w:r>
    </w:p>
    <w:p w14:paraId="3F0051F5" w14:textId="77777777" w:rsidR="00E01C29" w:rsidRPr="00231356" w:rsidRDefault="00E01C29" w:rsidP="00231356">
      <w:pPr>
        <w:spacing w:after="0" w:line="360" w:lineRule="auto"/>
        <w:jc w:val="both"/>
        <w:rPr>
          <w:rFonts w:ascii="Book Antiqua" w:hAnsi="Book Antiqua" w:cs="Times New Roman"/>
          <w:b/>
          <w:bCs/>
          <w:color w:val="000000" w:themeColor="text1"/>
          <w:sz w:val="24"/>
          <w:szCs w:val="24"/>
        </w:rPr>
      </w:pPr>
    </w:p>
    <w:p w14:paraId="6560694A" w14:textId="77777777" w:rsidR="00E01C29" w:rsidRPr="00231356" w:rsidRDefault="00E01C29" w:rsidP="00231356">
      <w:pPr>
        <w:spacing w:after="0" w:line="360" w:lineRule="auto"/>
        <w:jc w:val="both"/>
        <w:rPr>
          <w:rFonts w:ascii="Book Antiqua" w:hAnsi="Book Antiqua" w:cs="Times New Roman"/>
          <w:b/>
          <w:bCs/>
          <w:color w:val="000000" w:themeColor="text1"/>
          <w:sz w:val="24"/>
          <w:szCs w:val="24"/>
        </w:rPr>
      </w:pPr>
      <w:r w:rsidRPr="00231356">
        <w:rPr>
          <w:rFonts w:ascii="Book Antiqua" w:hAnsi="Book Antiqua" w:cs="Times New Roman"/>
          <w:b/>
          <w:bCs/>
          <w:color w:val="000000" w:themeColor="text1"/>
          <w:sz w:val="24"/>
          <w:szCs w:val="24"/>
        </w:rPr>
        <w:br w:type="page"/>
      </w:r>
    </w:p>
    <w:p w14:paraId="435EC80B" w14:textId="77777777" w:rsidR="00BF2355" w:rsidRPr="00231356" w:rsidRDefault="00BF2355" w:rsidP="00231356">
      <w:pPr>
        <w:spacing w:after="0" w:line="360" w:lineRule="auto"/>
        <w:jc w:val="both"/>
        <w:rPr>
          <w:rFonts w:ascii="Book Antiqua" w:hAnsi="Book Antiqua" w:cs="Times New Roman"/>
          <w:bCs/>
          <w:color w:val="000000" w:themeColor="text1"/>
          <w:sz w:val="24"/>
          <w:szCs w:val="24"/>
        </w:rPr>
      </w:pPr>
      <w:r w:rsidRPr="00231356">
        <w:rPr>
          <w:rFonts w:ascii="Book Antiqua" w:hAnsi="Book Antiqua" w:cs="Times New Roman"/>
          <w:bCs/>
          <w:noProof/>
          <w:color w:val="000000" w:themeColor="text1"/>
          <w:sz w:val="24"/>
          <w:szCs w:val="24"/>
        </w:rPr>
        <w:lastRenderedPageBreak/>
        <w:drawing>
          <wp:inline distT="0" distB="0" distL="0" distR="0" wp14:anchorId="14147889" wp14:editId="7060E54D">
            <wp:extent cx="5486400" cy="5533360"/>
            <wp:effectExtent l="0" t="0" r="0" b="0"/>
            <wp:docPr id="1" name="图片 1" descr="F:\科研2017\颈动脉体瘤\投稿\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科研2017\颈动脉体瘤\投稿\figure 1.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5533360"/>
                    </a:xfrm>
                    <a:prstGeom prst="rect">
                      <a:avLst/>
                    </a:prstGeom>
                    <a:noFill/>
                    <a:ln>
                      <a:noFill/>
                    </a:ln>
                  </pic:spPr>
                </pic:pic>
              </a:graphicData>
            </a:graphic>
          </wp:inline>
        </w:drawing>
      </w:r>
    </w:p>
    <w:p w14:paraId="07E2699C" w14:textId="7FE881FD" w:rsidR="00E01C29" w:rsidRPr="00231356" w:rsidRDefault="00E01C29" w:rsidP="00231356">
      <w:pPr>
        <w:spacing w:after="0" w:line="360" w:lineRule="auto"/>
        <w:jc w:val="both"/>
        <w:rPr>
          <w:rFonts w:ascii="Book Antiqua" w:hAnsi="Book Antiqua" w:cs="Times New Roman"/>
          <w:bCs/>
          <w:color w:val="000000" w:themeColor="text1"/>
          <w:sz w:val="24"/>
          <w:szCs w:val="24"/>
        </w:rPr>
      </w:pPr>
      <w:r w:rsidRPr="00231356">
        <w:rPr>
          <w:rFonts w:ascii="Book Antiqua" w:hAnsi="Book Antiqua" w:cs="Times New Roman"/>
          <w:b/>
          <w:bCs/>
          <w:color w:val="000000" w:themeColor="text1"/>
          <w:sz w:val="24"/>
          <w:szCs w:val="24"/>
        </w:rPr>
        <w:t xml:space="preserve">Figure 1 Enhanced magnetic resonance imaging. </w:t>
      </w:r>
      <w:r w:rsidRPr="00231356">
        <w:rPr>
          <w:rFonts w:ascii="Book Antiqua" w:hAnsi="Book Antiqua" w:cs="Times New Roman"/>
          <w:bCs/>
          <w:color w:val="000000" w:themeColor="text1"/>
          <w:sz w:val="24"/>
          <w:szCs w:val="24"/>
        </w:rPr>
        <w:t xml:space="preserve">A: </w:t>
      </w:r>
      <w:r w:rsidR="00265EBA">
        <w:rPr>
          <w:rFonts w:ascii="Book Antiqua" w:hAnsi="Book Antiqua" w:cs="Times New Roman"/>
          <w:bCs/>
          <w:color w:val="000000" w:themeColor="text1"/>
          <w:sz w:val="24"/>
          <w:szCs w:val="24"/>
        </w:rPr>
        <w:t>Coronal section</w:t>
      </w:r>
      <w:r w:rsidRPr="00231356">
        <w:rPr>
          <w:rFonts w:ascii="Book Antiqua" w:hAnsi="Book Antiqua" w:cs="Times New Roman"/>
          <w:bCs/>
          <w:color w:val="000000" w:themeColor="text1"/>
          <w:sz w:val="24"/>
          <w:szCs w:val="24"/>
        </w:rPr>
        <w:t xml:space="preserve"> </w:t>
      </w:r>
      <w:r w:rsidR="00265EBA">
        <w:rPr>
          <w:rFonts w:ascii="Book Antiqua" w:hAnsi="Book Antiqua" w:cs="Times New Roman" w:hint="eastAsia"/>
          <w:bCs/>
          <w:color w:val="000000" w:themeColor="text1"/>
          <w:sz w:val="24"/>
          <w:szCs w:val="24"/>
        </w:rPr>
        <w:t>(</w:t>
      </w:r>
      <w:r w:rsidR="00307675" w:rsidRPr="00231356">
        <w:rPr>
          <w:rFonts w:ascii="Book Antiqua" w:hAnsi="Book Antiqua" w:cs="Times New Roman"/>
          <w:bCs/>
          <w:color w:val="000000" w:themeColor="text1"/>
          <w:sz w:val="24"/>
          <w:szCs w:val="24"/>
        </w:rPr>
        <w:t>a</w:t>
      </w:r>
      <w:r w:rsidRPr="00231356">
        <w:rPr>
          <w:rFonts w:ascii="Book Antiqua" w:hAnsi="Book Antiqua" w:cs="Times New Roman"/>
          <w:bCs/>
          <w:color w:val="000000" w:themeColor="text1"/>
          <w:sz w:val="24"/>
          <w:szCs w:val="24"/>
        </w:rPr>
        <w:t>rrow indicates enhancement</w:t>
      </w:r>
      <w:r w:rsidR="00265EBA">
        <w:rPr>
          <w:rFonts w:ascii="Book Antiqua" w:hAnsi="Book Antiqua" w:cs="Times New Roman" w:hint="eastAsia"/>
          <w:bCs/>
          <w:color w:val="000000" w:themeColor="text1"/>
          <w:sz w:val="24"/>
          <w:szCs w:val="24"/>
        </w:rPr>
        <w:t>)</w:t>
      </w:r>
      <w:r w:rsidRPr="00231356">
        <w:rPr>
          <w:rFonts w:ascii="Book Antiqua" w:hAnsi="Book Antiqua" w:cs="Times New Roman"/>
          <w:bCs/>
          <w:color w:val="000000" w:themeColor="text1"/>
          <w:sz w:val="24"/>
          <w:szCs w:val="24"/>
        </w:rPr>
        <w:t>; B: Sagittal section</w:t>
      </w:r>
      <w:r w:rsidR="00265EBA">
        <w:rPr>
          <w:rFonts w:ascii="Book Antiqua" w:hAnsi="Book Antiqua" w:cs="Times New Roman" w:hint="eastAsia"/>
          <w:bCs/>
          <w:color w:val="000000" w:themeColor="text1"/>
          <w:sz w:val="24"/>
          <w:szCs w:val="24"/>
        </w:rPr>
        <w:t xml:space="preserve"> (</w:t>
      </w:r>
      <w:r w:rsidR="00307675">
        <w:rPr>
          <w:rFonts w:ascii="Book Antiqua" w:hAnsi="Book Antiqua" w:cs="Times New Roman"/>
          <w:bCs/>
          <w:color w:val="000000" w:themeColor="text1"/>
          <w:sz w:val="24"/>
          <w:szCs w:val="24"/>
        </w:rPr>
        <w:t>a</w:t>
      </w:r>
      <w:r w:rsidR="00265EBA">
        <w:rPr>
          <w:rFonts w:ascii="Book Antiqua" w:hAnsi="Book Antiqua" w:cs="Times New Roman"/>
          <w:bCs/>
          <w:color w:val="000000" w:themeColor="text1"/>
          <w:sz w:val="24"/>
          <w:szCs w:val="24"/>
        </w:rPr>
        <w:t>rrow</w:t>
      </w:r>
      <w:r w:rsidR="00265EBA">
        <w:rPr>
          <w:rFonts w:ascii="Book Antiqua" w:hAnsi="Book Antiqua" w:cs="Times New Roman" w:hint="eastAsia"/>
          <w:bCs/>
          <w:color w:val="000000" w:themeColor="text1"/>
          <w:sz w:val="24"/>
          <w:szCs w:val="24"/>
        </w:rPr>
        <w:t>)</w:t>
      </w:r>
      <w:r w:rsidRPr="00231356">
        <w:rPr>
          <w:rFonts w:ascii="Book Antiqua" w:hAnsi="Book Antiqua" w:cs="Times New Roman"/>
          <w:bCs/>
          <w:color w:val="000000" w:themeColor="text1"/>
          <w:sz w:val="24"/>
          <w:szCs w:val="24"/>
        </w:rPr>
        <w:t>; C</w:t>
      </w:r>
      <w:r w:rsidR="00C02DE4">
        <w:rPr>
          <w:rFonts w:ascii="Book Antiqua" w:hAnsi="Book Antiqua" w:cs="Times New Roman"/>
          <w:bCs/>
          <w:color w:val="000000" w:themeColor="text1"/>
          <w:sz w:val="24"/>
          <w:szCs w:val="24"/>
        </w:rPr>
        <w:t xml:space="preserve"> and</w:t>
      </w:r>
      <w:r w:rsidR="00C02DE4" w:rsidRPr="00231356">
        <w:rPr>
          <w:rFonts w:ascii="Book Antiqua" w:hAnsi="Book Antiqua" w:cs="Times New Roman"/>
          <w:bCs/>
          <w:color w:val="000000" w:themeColor="text1"/>
          <w:sz w:val="24"/>
          <w:szCs w:val="24"/>
        </w:rPr>
        <w:t xml:space="preserve"> </w:t>
      </w:r>
      <w:r w:rsidRPr="00231356">
        <w:rPr>
          <w:rFonts w:ascii="Book Antiqua" w:hAnsi="Book Antiqua" w:cs="Times New Roman"/>
          <w:bCs/>
          <w:color w:val="000000" w:themeColor="text1"/>
          <w:sz w:val="24"/>
          <w:szCs w:val="24"/>
        </w:rPr>
        <w:t>D: Axial section showing blood flow in the tumor</w:t>
      </w:r>
      <w:r w:rsidR="00265EBA">
        <w:rPr>
          <w:rFonts w:ascii="Book Antiqua" w:hAnsi="Book Antiqua" w:cs="Times New Roman" w:hint="eastAsia"/>
          <w:bCs/>
          <w:color w:val="000000" w:themeColor="text1"/>
          <w:sz w:val="24"/>
          <w:szCs w:val="24"/>
        </w:rPr>
        <w:t xml:space="preserve"> (</w:t>
      </w:r>
      <w:r w:rsidR="00307675">
        <w:rPr>
          <w:rFonts w:ascii="Book Antiqua" w:hAnsi="Book Antiqua" w:cs="Times New Roman"/>
          <w:bCs/>
          <w:color w:val="000000" w:themeColor="text1"/>
          <w:sz w:val="24"/>
          <w:szCs w:val="24"/>
        </w:rPr>
        <w:t>a</w:t>
      </w:r>
      <w:r w:rsidR="00265EBA">
        <w:rPr>
          <w:rFonts w:ascii="Book Antiqua" w:hAnsi="Book Antiqua" w:cs="Times New Roman" w:hint="eastAsia"/>
          <w:bCs/>
          <w:color w:val="000000" w:themeColor="text1"/>
          <w:sz w:val="24"/>
          <w:szCs w:val="24"/>
        </w:rPr>
        <w:t>rrows).</w:t>
      </w:r>
      <w:r w:rsidRPr="00231356">
        <w:rPr>
          <w:rFonts w:ascii="Book Antiqua" w:hAnsi="Book Antiqua" w:cs="Times New Roman"/>
          <w:bCs/>
          <w:color w:val="000000" w:themeColor="text1"/>
          <w:sz w:val="24"/>
          <w:szCs w:val="24"/>
        </w:rPr>
        <w:t xml:space="preserve"> E: </w:t>
      </w:r>
      <w:r w:rsidRPr="00231356">
        <w:rPr>
          <w:rFonts w:ascii="Book Antiqua" w:hAnsi="Book Antiqua" w:cs="Times New Roman"/>
          <w:color w:val="000000" w:themeColor="text1"/>
          <w:sz w:val="24"/>
          <w:szCs w:val="24"/>
        </w:rPr>
        <w:t>External carotid artery</w:t>
      </w:r>
      <w:r w:rsidR="00A86EB9">
        <w:rPr>
          <w:rFonts w:ascii="Book Antiqua" w:hAnsi="Book Antiqua" w:cs="Times New Roman" w:hint="eastAsia"/>
          <w:bCs/>
          <w:color w:val="000000" w:themeColor="text1"/>
          <w:sz w:val="24"/>
          <w:szCs w:val="24"/>
        </w:rPr>
        <w:t>;</w:t>
      </w:r>
      <w:r w:rsidRPr="00231356">
        <w:rPr>
          <w:rFonts w:ascii="Book Antiqua" w:hAnsi="Book Antiqua" w:cs="Times New Roman"/>
          <w:bCs/>
          <w:color w:val="000000" w:themeColor="text1"/>
          <w:sz w:val="24"/>
          <w:szCs w:val="24"/>
        </w:rPr>
        <w:t xml:space="preserve"> I: </w:t>
      </w:r>
      <w:r w:rsidRPr="00231356">
        <w:rPr>
          <w:rFonts w:ascii="Book Antiqua" w:hAnsi="Book Antiqua" w:cs="Times New Roman"/>
          <w:color w:val="000000" w:themeColor="text1"/>
          <w:sz w:val="24"/>
          <w:szCs w:val="24"/>
        </w:rPr>
        <w:t>Internal carotid artery</w:t>
      </w:r>
      <w:r w:rsidRPr="00231356">
        <w:rPr>
          <w:rFonts w:ascii="Book Antiqua" w:hAnsi="Book Antiqua" w:cs="Times New Roman"/>
          <w:bCs/>
          <w:color w:val="000000" w:themeColor="text1"/>
          <w:sz w:val="24"/>
          <w:szCs w:val="24"/>
        </w:rPr>
        <w:t>.</w:t>
      </w:r>
    </w:p>
    <w:p w14:paraId="13FA3302" w14:textId="77777777" w:rsidR="00E01C29" w:rsidRPr="00231356" w:rsidRDefault="00E01C29" w:rsidP="00231356">
      <w:pPr>
        <w:spacing w:after="0" w:line="360" w:lineRule="auto"/>
        <w:jc w:val="both"/>
        <w:rPr>
          <w:rFonts w:ascii="Book Antiqua" w:hAnsi="Book Antiqua" w:cs="Times New Roman"/>
          <w:b/>
          <w:bCs/>
          <w:color w:val="000000" w:themeColor="text1"/>
          <w:sz w:val="24"/>
          <w:szCs w:val="24"/>
        </w:rPr>
      </w:pPr>
    </w:p>
    <w:p w14:paraId="00838316" w14:textId="77777777" w:rsidR="00E01C29" w:rsidRPr="00231356" w:rsidRDefault="00E01C29" w:rsidP="00231356">
      <w:pPr>
        <w:spacing w:after="0" w:line="360" w:lineRule="auto"/>
        <w:jc w:val="both"/>
        <w:rPr>
          <w:rFonts w:ascii="Book Antiqua" w:hAnsi="Book Antiqua" w:cs="Times New Roman"/>
          <w:b/>
          <w:bCs/>
          <w:color w:val="000000" w:themeColor="text1"/>
          <w:sz w:val="24"/>
          <w:szCs w:val="24"/>
        </w:rPr>
      </w:pPr>
    </w:p>
    <w:p w14:paraId="39D97FD2" w14:textId="77777777" w:rsidR="005B7CE9" w:rsidRPr="00231356" w:rsidRDefault="005B7CE9" w:rsidP="00231356">
      <w:pPr>
        <w:spacing w:after="0" w:line="360" w:lineRule="auto"/>
        <w:jc w:val="both"/>
        <w:rPr>
          <w:rFonts w:ascii="Book Antiqua" w:hAnsi="Book Antiqua" w:cs="Times New Roman"/>
          <w:b/>
          <w:bCs/>
          <w:color w:val="000000" w:themeColor="text1"/>
          <w:sz w:val="24"/>
          <w:szCs w:val="24"/>
        </w:rPr>
      </w:pPr>
      <w:r w:rsidRPr="00231356">
        <w:rPr>
          <w:rFonts w:ascii="Book Antiqua" w:hAnsi="Book Antiqua" w:cs="Times New Roman"/>
          <w:b/>
          <w:bCs/>
          <w:color w:val="000000" w:themeColor="text1"/>
          <w:sz w:val="24"/>
          <w:szCs w:val="24"/>
        </w:rPr>
        <w:br w:type="page"/>
      </w:r>
    </w:p>
    <w:p w14:paraId="56D1B83F" w14:textId="77777777" w:rsidR="00BF2355" w:rsidRPr="00231356" w:rsidRDefault="00BF2355" w:rsidP="00231356">
      <w:pPr>
        <w:spacing w:after="0" w:line="360" w:lineRule="auto"/>
        <w:jc w:val="both"/>
        <w:rPr>
          <w:rFonts w:ascii="Book Antiqua" w:hAnsi="Book Antiqua" w:cs="Times New Roman"/>
          <w:bCs/>
          <w:color w:val="000000" w:themeColor="text1"/>
          <w:sz w:val="24"/>
          <w:szCs w:val="24"/>
        </w:rPr>
      </w:pPr>
      <w:r w:rsidRPr="00231356">
        <w:rPr>
          <w:rFonts w:ascii="Book Antiqua" w:hAnsi="Book Antiqua" w:cs="Times New Roman"/>
          <w:bCs/>
          <w:noProof/>
          <w:color w:val="000000" w:themeColor="text1"/>
          <w:sz w:val="24"/>
          <w:szCs w:val="24"/>
        </w:rPr>
        <w:lastRenderedPageBreak/>
        <w:drawing>
          <wp:inline distT="0" distB="0" distL="0" distR="0" wp14:anchorId="5049AA64" wp14:editId="351A9C10">
            <wp:extent cx="5486400" cy="3608251"/>
            <wp:effectExtent l="0" t="0" r="0" b="0"/>
            <wp:docPr id="2" name="图片 2" descr="F:\科研2017\颈动脉体瘤\投稿\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科研2017\颈动脉体瘤\投稿\Figure 2.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608251"/>
                    </a:xfrm>
                    <a:prstGeom prst="rect">
                      <a:avLst/>
                    </a:prstGeom>
                    <a:noFill/>
                    <a:ln>
                      <a:noFill/>
                    </a:ln>
                  </pic:spPr>
                </pic:pic>
              </a:graphicData>
            </a:graphic>
          </wp:inline>
        </w:drawing>
      </w:r>
    </w:p>
    <w:p w14:paraId="140F89D9" w14:textId="77777777" w:rsidR="005B7CE9" w:rsidRPr="00231356" w:rsidRDefault="005B7CE9" w:rsidP="00231356">
      <w:pPr>
        <w:spacing w:after="0" w:line="360" w:lineRule="auto"/>
        <w:jc w:val="both"/>
        <w:rPr>
          <w:rFonts w:ascii="Book Antiqua" w:hAnsi="Book Antiqua" w:cs="Times New Roman"/>
          <w:b/>
          <w:bCs/>
          <w:color w:val="000000" w:themeColor="text1"/>
          <w:sz w:val="24"/>
          <w:szCs w:val="24"/>
        </w:rPr>
      </w:pPr>
    </w:p>
    <w:p w14:paraId="7937A7EF" w14:textId="0BFD35C7" w:rsidR="005B7CE9" w:rsidRPr="00231356" w:rsidRDefault="005B7CE9" w:rsidP="00231356">
      <w:pPr>
        <w:spacing w:after="0" w:line="360" w:lineRule="auto"/>
        <w:jc w:val="both"/>
        <w:rPr>
          <w:rFonts w:ascii="Book Antiqua" w:hAnsi="Book Antiqua" w:cs="Times New Roman"/>
          <w:bCs/>
          <w:color w:val="000000" w:themeColor="text1"/>
          <w:sz w:val="24"/>
          <w:szCs w:val="24"/>
        </w:rPr>
      </w:pPr>
      <w:r w:rsidRPr="00231356">
        <w:rPr>
          <w:rFonts w:ascii="Book Antiqua" w:hAnsi="Book Antiqua" w:cs="Times New Roman"/>
          <w:b/>
          <w:bCs/>
          <w:color w:val="000000" w:themeColor="text1"/>
          <w:sz w:val="24"/>
          <w:szCs w:val="24"/>
        </w:rPr>
        <w:t xml:space="preserve">Figure 2 </w:t>
      </w:r>
      <w:proofErr w:type="spellStart"/>
      <w:r w:rsidR="00B32707" w:rsidRPr="00231356">
        <w:rPr>
          <w:rFonts w:ascii="Book Antiqua" w:hAnsi="Book Antiqua" w:cs="Times New Roman"/>
          <w:b/>
          <w:bCs/>
          <w:color w:val="000000" w:themeColor="text1"/>
          <w:sz w:val="24"/>
          <w:szCs w:val="24"/>
        </w:rPr>
        <w:t>Hypervascular</w:t>
      </w:r>
      <w:proofErr w:type="spellEnd"/>
      <w:r w:rsidR="00B32707" w:rsidRPr="00231356">
        <w:rPr>
          <w:rFonts w:ascii="Book Antiqua" w:hAnsi="Book Antiqua" w:cs="Times New Roman"/>
          <w:b/>
          <w:bCs/>
          <w:color w:val="000000" w:themeColor="text1"/>
          <w:sz w:val="24"/>
          <w:szCs w:val="24"/>
        </w:rPr>
        <w:t xml:space="preserve"> </w:t>
      </w:r>
      <w:r w:rsidR="00B32707" w:rsidRPr="00231356">
        <w:rPr>
          <w:rFonts w:ascii="Book Antiqua" w:hAnsi="Book Antiqua" w:cs="Times New Roman"/>
          <w:b/>
          <w:color w:val="000000" w:themeColor="text1"/>
          <w:sz w:val="24"/>
          <w:szCs w:val="24"/>
        </w:rPr>
        <w:t>carotid body tumor</w:t>
      </w:r>
      <w:r w:rsidR="00B32707" w:rsidRPr="00231356">
        <w:rPr>
          <w:rFonts w:ascii="Book Antiqua" w:hAnsi="Book Antiqua" w:cs="Times New Roman"/>
          <w:b/>
          <w:bCs/>
          <w:color w:val="000000" w:themeColor="text1"/>
          <w:sz w:val="24"/>
          <w:szCs w:val="24"/>
        </w:rPr>
        <w:t xml:space="preserve"> spans and </w:t>
      </w:r>
      <w:r w:rsidR="00C02DE4" w:rsidRPr="00231356">
        <w:rPr>
          <w:rFonts w:ascii="Book Antiqua" w:hAnsi="Book Antiqua" w:cs="Times New Roman"/>
          <w:b/>
          <w:bCs/>
          <w:color w:val="000000" w:themeColor="text1"/>
          <w:sz w:val="24"/>
          <w:szCs w:val="24"/>
        </w:rPr>
        <w:t>remov</w:t>
      </w:r>
      <w:r w:rsidR="00C02DE4">
        <w:rPr>
          <w:rFonts w:ascii="Book Antiqua" w:hAnsi="Book Antiqua" w:cs="Times New Roman"/>
          <w:b/>
          <w:bCs/>
          <w:color w:val="000000" w:themeColor="text1"/>
          <w:sz w:val="24"/>
          <w:szCs w:val="24"/>
        </w:rPr>
        <w:t>al</w:t>
      </w:r>
      <w:r w:rsidR="00C02DE4" w:rsidRPr="00231356">
        <w:rPr>
          <w:rFonts w:ascii="Book Antiqua" w:hAnsi="Book Antiqua" w:cs="Times New Roman"/>
          <w:b/>
          <w:bCs/>
          <w:color w:val="000000" w:themeColor="text1"/>
          <w:sz w:val="24"/>
          <w:szCs w:val="24"/>
        </w:rPr>
        <w:t xml:space="preserve"> </w:t>
      </w:r>
      <w:r w:rsidR="00B32707" w:rsidRPr="00231356">
        <w:rPr>
          <w:rFonts w:ascii="Book Antiqua" w:hAnsi="Book Antiqua" w:cs="Times New Roman"/>
          <w:b/>
          <w:bCs/>
          <w:color w:val="000000" w:themeColor="text1"/>
          <w:sz w:val="24"/>
          <w:szCs w:val="24"/>
        </w:rPr>
        <w:t xml:space="preserve">of </w:t>
      </w:r>
      <w:r w:rsidR="00C02DE4">
        <w:rPr>
          <w:rFonts w:ascii="Book Antiqua" w:hAnsi="Book Antiqua" w:cs="Times New Roman"/>
          <w:b/>
          <w:bCs/>
          <w:color w:val="000000" w:themeColor="text1"/>
          <w:sz w:val="24"/>
          <w:szCs w:val="24"/>
        </w:rPr>
        <w:t xml:space="preserve">the </w:t>
      </w:r>
      <w:r w:rsidR="00B32707" w:rsidRPr="00231356">
        <w:rPr>
          <w:rFonts w:ascii="Book Antiqua" w:hAnsi="Book Antiqua" w:cs="Times New Roman"/>
          <w:b/>
          <w:bCs/>
          <w:color w:val="000000" w:themeColor="text1"/>
          <w:sz w:val="24"/>
          <w:szCs w:val="24"/>
        </w:rPr>
        <w:t xml:space="preserve">tumor. </w:t>
      </w:r>
      <w:r w:rsidR="00B32707" w:rsidRPr="00231356">
        <w:rPr>
          <w:rFonts w:ascii="Book Antiqua" w:hAnsi="Book Antiqua" w:cs="Times New Roman"/>
          <w:bCs/>
          <w:color w:val="000000" w:themeColor="text1"/>
          <w:sz w:val="24"/>
          <w:szCs w:val="24"/>
        </w:rPr>
        <w:t>A:</w:t>
      </w:r>
      <w:r w:rsidRPr="00231356">
        <w:rPr>
          <w:rFonts w:ascii="Book Antiqua" w:hAnsi="Book Antiqua" w:cs="Times New Roman"/>
          <w:bCs/>
          <w:color w:val="000000" w:themeColor="text1"/>
          <w:sz w:val="24"/>
          <w:szCs w:val="24"/>
        </w:rPr>
        <w:t xml:space="preserve"> The </w:t>
      </w:r>
      <w:proofErr w:type="spellStart"/>
      <w:r w:rsidRPr="00231356">
        <w:rPr>
          <w:rFonts w:ascii="Book Antiqua" w:hAnsi="Book Antiqua" w:cs="Times New Roman"/>
          <w:bCs/>
          <w:color w:val="000000" w:themeColor="text1"/>
          <w:sz w:val="24"/>
          <w:szCs w:val="24"/>
        </w:rPr>
        <w:t>hypervascular</w:t>
      </w:r>
      <w:proofErr w:type="spellEnd"/>
      <w:r w:rsidRPr="00231356">
        <w:rPr>
          <w:rFonts w:ascii="Book Antiqua" w:hAnsi="Book Antiqua" w:cs="Times New Roman"/>
          <w:bCs/>
          <w:color w:val="000000" w:themeColor="text1"/>
          <w:sz w:val="24"/>
          <w:szCs w:val="24"/>
        </w:rPr>
        <w:t xml:space="preserve"> </w:t>
      </w:r>
      <w:r w:rsidR="00B32707" w:rsidRPr="00231356">
        <w:rPr>
          <w:rFonts w:ascii="Book Antiqua" w:hAnsi="Book Antiqua" w:cs="Times New Roman"/>
          <w:color w:val="000000" w:themeColor="text1"/>
          <w:sz w:val="24"/>
          <w:szCs w:val="24"/>
        </w:rPr>
        <w:t>carotid body tumor</w:t>
      </w:r>
      <w:r w:rsidR="00B32707" w:rsidRPr="00231356">
        <w:rPr>
          <w:rFonts w:ascii="Book Antiqua" w:hAnsi="Book Antiqua" w:cs="Times New Roman"/>
          <w:bCs/>
          <w:color w:val="000000" w:themeColor="text1"/>
          <w:sz w:val="24"/>
          <w:szCs w:val="24"/>
        </w:rPr>
        <w:t xml:space="preserve"> </w:t>
      </w:r>
      <w:r w:rsidRPr="00231356">
        <w:rPr>
          <w:rFonts w:ascii="Book Antiqua" w:hAnsi="Book Antiqua" w:cs="Times New Roman"/>
          <w:bCs/>
          <w:color w:val="000000" w:themeColor="text1"/>
          <w:sz w:val="24"/>
          <w:szCs w:val="24"/>
        </w:rPr>
        <w:t>spans from C1 to C7, and adheres to the right common carotid artery, right internal carotid artery</w:t>
      </w:r>
      <w:r w:rsidR="00C02DE4">
        <w:rPr>
          <w:rFonts w:ascii="Book Antiqua" w:hAnsi="Book Antiqua" w:cs="Times New Roman"/>
          <w:bCs/>
          <w:color w:val="000000" w:themeColor="text1"/>
          <w:sz w:val="24"/>
          <w:szCs w:val="24"/>
        </w:rPr>
        <w:t>,</w:t>
      </w:r>
      <w:r w:rsidRPr="00231356">
        <w:rPr>
          <w:rFonts w:ascii="Book Antiqua" w:hAnsi="Book Antiqua" w:cs="Times New Roman"/>
          <w:bCs/>
          <w:color w:val="000000" w:themeColor="text1"/>
          <w:sz w:val="24"/>
          <w:szCs w:val="24"/>
        </w:rPr>
        <w:t xml:space="preserve"> and right e</w:t>
      </w:r>
      <w:r w:rsidR="00B32707" w:rsidRPr="00231356">
        <w:rPr>
          <w:rFonts w:ascii="Book Antiqua" w:hAnsi="Book Antiqua" w:cs="Times New Roman"/>
          <w:bCs/>
          <w:color w:val="000000" w:themeColor="text1"/>
          <w:sz w:val="24"/>
          <w:szCs w:val="24"/>
        </w:rPr>
        <w:t xml:space="preserve">xternal carotid artery; </w:t>
      </w:r>
      <w:r w:rsidRPr="00231356">
        <w:rPr>
          <w:rFonts w:ascii="Book Antiqua" w:hAnsi="Book Antiqua" w:cs="Times New Roman"/>
          <w:bCs/>
          <w:color w:val="000000" w:themeColor="text1"/>
          <w:sz w:val="24"/>
          <w:szCs w:val="24"/>
        </w:rPr>
        <w:t>B</w:t>
      </w:r>
      <w:r w:rsidR="00307675">
        <w:rPr>
          <w:rFonts w:ascii="Book Antiqua" w:hAnsi="Book Antiqua" w:cs="Times New Roman" w:hint="eastAsia"/>
          <w:bCs/>
          <w:color w:val="000000" w:themeColor="text1"/>
          <w:sz w:val="24"/>
          <w:szCs w:val="24"/>
        </w:rPr>
        <w:t>:</w:t>
      </w:r>
      <w:r w:rsidRPr="00231356">
        <w:rPr>
          <w:rFonts w:ascii="Book Antiqua" w:hAnsi="Book Antiqua" w:cs="Times New Roman"/>
          <w:bCs/>
          <w:color w:val="000000" w:themeColor="text1"/>
          <w:sz w:val="24"/>
          <w:szCs w:val="24"/>
        </w:rPr>
        <w:t xml:space="preserve"> </w:t>
      </w:r>
      <w:r w:rsidRPr="00307675">
        <w:rPr>
          <w:rFonts w:ascii="Book Antiqua" w:hAnsi="Book Antiqua" w:cs="Times New Roman"/>
          <w:bCs/>
          <w:caps/>
          <w:color w:val="000000" w:themeColor="text1"/>
          <w:sz w:val="24"/>
          <w:szCs w:val="24"/>
        </w:rPr>
        <w:t>r</w:t>
      </w:r>
      <w:r w:rsidRPr="00231356">
        <w:rPr>
          <w:rFonts w:ascii="Book Antiqua" w:hAnsi="Book Antiqua" w:cs="Times New Roman"/>
          <w:bCs/>
          <w:color w:val="000000" w:themeColor="text1"/>
          <w:sz w:val="24"/>
          <w:szCs w:val="24"/>
        </w:rPr>
        <w:t xml:space="preserve">emoved tumor and </w:t>
      </w:r>
      <w:r w:rsidR="00B32707" w:rsidRPr="00231356">
        <w:rPr>
          <w:rFonts w:ascii="Book Antiqua" w:hAnsi="Book Antiqua" w:cs="Times New Roman"/>
          <w:color w:val="000000" w:themeColor="text1"/>
          <w:sz w:val="24"/>
          <w:szCs w:val="24"/>
        </w:rPr>
        <w:t>external carotid artery</w:t>
      </w:r>
      <w:r w:rsidR="00B32707" w:rsidRPr="00231356">
        <w:rPr>
          <w:rFonts w:ascii="Book Antiqua" w:hAnsi="Book Antiqua" w:cs="Times New Roman"/>
          <w:bCs/>
          <w:color w:val="000000" w:themeColor="text1"/>
          <w:sz w:val="24"/>
          <w:szCs w:val="24"/>
        </w:rPr>
        <w:t xml:space="preserve"> </w:t>
      </w:r>
      <w:r w:rsidRPr="00231356">
        <w:rPr>
          <w:rFonts w:ascii="Book Antiqua" w:hAnsi="Book Antiqua" w:cs="Times New Roman"/>
          <w:bCs/>
          <w:color w:val="000000" w:themeColor="text1"/>
          <w:sz w:val="24"/>
          <w:szCs w:val="24"/>
        </w:rPr>
        <w:t>segment</w:t>
      </w:r>
      <w:r w:rsidR="00C02DE4">
        <w:rPr>
          <w:rFonts w:ascii="Book Antiqua" w:hAnsi="Book Antiqua" w:cs="Times New Roman"/>
          <w:bCs/>
          <w:color w:val="000000" w:themeColor="text1"/>
          <w:sz w:val="24"/>
          <w:szCs w:val="24"/>
        </w:rPr>
        <w:t xml:space="preserve"> (</w:t>
      </w:r>
      <w:r w:rsidR="00714EFC">
        <w:rPr>
          <w:rFonts w:ascii="Book Antiqua" w:hAnsi="Book Antiqua" w:cs="Times New Roman"/>
          <w:bCs/>
          <w:color w:val="000000" w:themeColor="text1"/>
          <w:sz w:val="24"/>
          <w:szCs w:val="24"/>
        </w:rPr>
        <w:t>p</w:t>
      </w:r>
      <w:r w:rsidR="00C02DE4" w:rsidRPr="00231356">
        <w:rPr>
          <w:rFonts w:ascii="Book Antiqua" w:hAnsi="Book Antiqua" w:cs="Times New Roman"/>
          <w:bCs/>
          <w:color w:val="000000" w:themeColor="text1"/>
          <w:sz w:val="24"/>
          <w:szCs w:val="24"/>
        </w:rPr>
        <w:t>urple</w:t>
      </w:r>
      <w:r w:rsidR="00C02DE4">
        <w:rPr>
          <w:rFonts w:ascii="Book Antiqua" w:hAnsi="Book Antiqua" w:cs="Times New Roman"/>
          <w:bCs/>
          <w:color w:val="000000" w:themeColor="text1"/>
          <w:sz w:val="24"/>
          <w:szCs w:val="24"/>
        </w:rPr>
        <w:t>).</w:t>
      </w:r>
      <w:r w:rsidRPr="00231356">
        <w:rPr>
          <w:rFonts w:ascii="Book Antiqua" w:hAnsi="Book Antiqua" w:cs="Times New Roman"/>
          <w:bCs/>
          <w:color w:val="000000" w:themeColor="text1"/>
          <w:sz w:val="24"/>
          <w:szCs w:val="24"/>
        </w:rPr>
        <w:t xml:space="preserve"> </w:t>
      </w:r>
      <w:r w:rsidR="00C02DE4">
        <w:rPr>
          <w:rFonts w:ascii="Book Antiqua" w:hAnsi="Book Antiqua" w:cs="Times New Roman"/>
          <w:bCs/>
          <w:color w:val="000000" w:themeColor="text1"/>
          <w:sz w:val="24"/>
          <w:szCs w:val="24"/>
        </w:rPr>
        <w:t xml:space="preserve">The </w:t>
      </w:r>
      <w:r w:rsidR="00B32707" w:rsidRPr="00231356">
        <w:rPr>
          <w:rFonts w:ascii="Book Antiqua" w:hAnsi="Book Antiqua" w:cs="Times New Roman"/>
          <w:bCs/>
          <w:color w:val="000000" w:themeColor="text1"/>
          <w:sz w:val="24"/>
          <w:szCs w:val="24"/>
        </w:rPr>
        <w:t xml:space="preserve">right common carotid artery </w:t>
      </w:r>
      <w:r w:rsidRPr="00231356">
        <w:rPr>
          <w:rFonts w:ascii="Book Antiqua" w:hAnsi="Book Antiqua" w:cs="Times New Roman"/>
          <w:bCs/>
          <w:color w:val="000000" w:themeColor="text1"/>
          <w:sz w:val="24"/>
          <w:szCs w:val="24"/>
        </w:rPr>
        <w:t xml:space="preserve">and </w:t>
      </w:r>
      <w:r w:rsidR="00B32707" w:rsidRPr="00231356">
        <w:rPr>
          <w:rFonts w:ascii="Book Antiqua" w:hAnsi="Book Antiqua" w:cs="Times New Roman"/>
          <w:bCs/>
          <w:color w:val="000000" w:themeColor="text1"/>
          <w:sz w:val="24"/>
          <w:szCs w:val="24"/>
        </w:rPr>
        <w:t>right internal carotid artery</w:t>
      </w:r>
      <w:r w:rsidR="00C02DE4">
        <w:rPr>
          <w:rFonts w:ascii="Book Antiqua" w:hAnsi="Book Antiqua" w:cs="Times New Roman"/>
          <w:bCs/>
          <w:color w:val="000000" w:themeColor="text1"/>
          <w:sz w:val="24"/>
          <w:szCs w:val="24"/>
        </w:rPr>
        <w:t xml:space="preserve"> (red) are shown</w:t>
      </w:r>
      <w:r w:rsidRPr="00231356">
        <w:rPr>
          <w:rFonts w:ascii="Book Antiqua" w:hAnsi="Book Antiqua" w:cs="Times New Roman"/>
          <w:bCs/>
          <w:color w:val="000000" w:themeColor="text1"/>
          <w:sz w:val="24"/>
          <w:szCs w:val="24"/>
        </w:rPr>
        <w:t xml:space="preserve">. </w:t>
      </w:r>
    </w:p>
    <w:p w14:paraId="673269BE" w14:textId="77777777" w:rsidR="005B7CE9" w:rsidRPr="00231356" w:rsidRDefault="005B7CE9" w:rsidP="00231356">
      <w:pPr>
        <w:spacing w:after="0" w:line="360" w:lineRule="auto"/>
        <w:jc w:val="both"/>
        <w:rPr>
          <w:rFonts w:ascii="Book Antiqua" w:hAnsi="Book Antiqua" w:cs="Times New Roman"/>
          <w:bCs/>
          <w:color w:val="000000" w:themeColor="text1"/>
          <w:sz w:val="24"/>
          <w:szCs w:val="24"/>
        </w:rPr>
      </w:pPr>
    </w:p>
    <w:p w14:paraId="7AA917CF" w14:textId="77777777" w:rsidR="00B32707" w:rsidRPr="00231356" w:rsidRDefault="00B32707" w:rsidP="00231356">
      <w:pPr>
        <w:spacing w:after="0" w:line="360" w:lineRule="auto"/>
        <w:jc w:val="both"/>
        <w:rPr>
          <w:rFonts w:ascii="Book Antiqua" w:hAnsi="Book Antiqua" w:cs="Times New Roman"/>
          <w:b/>
          <w:bCs/>
          <w:color w:val="000000" w:themeColor="text1"/>
          <w:sz w:val="24"/>
          <w:szCs w:val="24"/>
        </w:rPr>
      </w:pPr>
      <w:r w:rsidRPr="00231356">
        <w:rPr>
          <w:rFonts w:ascii="Book Antiqua" w:hAnsi="Book Antiqua" w:cs="Times New Roman"/>
          <w:b/>
          <w:bCs/>
          <w:color w:val="000000" w:themeColor="text1"/>
          <w:sz w:val="24"/>
          <w:szCs w:val="24"/>
        </w:rPr>
        <w:br w:type="page"/>
      </w:r>
      <w:bookmarkStart w:id="0" w:name="_GoBack"/>
      <w:bookmarkEnd w:id="0"/>
    </w:p>
    <w:p w14:paraId="46F6BD99" w14:textId="77777777" w:rsidR="00BF2355" w:rsidRPr="00231356" w:rsidRDefault="00BF2355" w:rsidP="00231356">
      <w:pPr>
        <w:spacing w:after="0" w:line="360" w:lineRule="auto"/>
        <w:jc w:val="both"/>
        <w:rPr>
          <w:rFonts w:ascii="Book Antiqua" w:hAnsi="Book Antiqua" w:cs="Times New Roman"/>
          <w:bCs/>
          <w:color w:val="000000" w:themeColor="text1"/>
          <w:sz w:val="24"/>
          <w:szCs w:val="24"/>
        </w:rPr>
      </w:pPr>
      <w:r w:rsidRPr="00231356">
        <w:rPr>
          <w:rFonts w:ascii="Book Antiqua" w:hAnsi="Book Antiqua" w:cs="Times New Roman"/>
          <w:bCs/>
          <w:noProof/>
          <w:color w:val="000000" w:themeColor="text1"/>
          <w:sz w:val="24"/>
          <w:szCs w:val="24"/>
        </w:rPr>
        <w:lastRenderedPageBreak/>
        <w:drawing>
          <wp:inline distT="0" distB="0" distL="0" distR="0" wp14:anchorId="58E1F491" wp14:editId="6F7047F3">
            <wp:extent cx="5486400" cy="5352378"/>
            <wp:effectExtent l="0" t="0" r="0" b="1270"/>
            <wp:docPr id="3" name="图片 3" descr="F:\科研2017\颈动脉体瘤\投稿\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科研2017\颈动脉体瘤\投稿\figure 3.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5352378"/>
                    </a:xfrm>
                    <a:prstGeom prst="rect">
                      <a:avLst/>
                    </a:prstGeom>
                    <a:noFill/>
                    <a:ln>
                      <a:noFill/>
                    </a:ln>
                  </pic:spPr>
                </pic:pic>
              </a:graphicData>
            </a:graphic>
          </wp:inline>
        </w:drawing>
      </w:r>
    </w:p>
    <w:p w14:paraId="2083BEE3" w14:textId="2FC5579A" w:rsidR="00B32707" w:rsidRPr="00231356" w:rsidRDefault="00B32707" w:rsidP="00231356">
      <w:pPr>
        <w:spacing w:after="0" w:line="360" w:lineRule="auto"/>
        <w:jc w:val="both"/>
        <w:rPr>
          <w:rFonts w:ascii="Book Antiqua" w:hAnsi="Book Antiqua" w:cs="Times New Roman"/>
          <w:bCs/>
          <w:color w:val="000000" w:themeColor="text1"/>
          <w:sz w:val="24"/>
          <w:szCs w:val="24"/>
        </w:rPr>
      </w:pPr>
      <w:r w:rsidRPr="00231356">
        <w:rPr>
          <w:rFonts w:ascii="Book Antiqua" w:hAnsi="Book Antiqua" w:cs="Times New Roman"/>
          <w:b/>
          <w:bCs/>
          <w:color w:val="000000" w:themeColor="text1"/>
          <w:sz w:val="24"/>
          <w:szCs w:val="24"/>
        </w:rPr>
        <w:t>Figure 3 Preoperative angiography and balloon test occlusion.</w:t>
      </w:r>
      <w:r w:rsidRPr="00231356">
        <w:rPr>
          <w:rFonts w:ascii="Book Antiqua" w:hAnsi="Book Antiqua" w:cs="Times New Roman"/>
          <w:bCs/>
          <w:color w:val="000000" w:themeColor="text1"/>
          <w:sz w:val="24"/>
          <w:szCs w:val="24"/>
        </w:rPr>
        <w:t xml:space="preserve"> A: Right carotid artery angiography revealed a </w:t>
      </w:r>
      <w:proofErr w:type="spellStart"/>
      <w:r w:rsidRPr="00231356">
        <w:rPr>
          <w:rFonts w:ascii="Book Antiqua" w:hAnsi="Book Antiqua" w:cs="Times New Roman"/>
          <w:bCs/>
          <w:color w:val="000000" w:themeColor="text1"/>
          <w:sz w:val="24"/>
          <w:szCs w:val="24"/>
        </w:rPr>
        <w:t>hypervascular</w:t>
      </w:r>
      <w:proofErr w:type="spellEnd"/>
      <w:r w:rsidRPr="00231356">
        <w:rPr>
          <w:rFonts w:ascii="Book Antiqua" w:hAnsi="Book Antiqua" w:cs="Times New Roman"/>
          <w:bCs/>
          <w:color w:val="000000" w:themeColor="text1"/>
          <w:sz w:val="24"/>
          <w:szCs w:val="24"/>
        </w:rPr>
        <w:t xml:space="preserve"> tumor; B: Balloon test occlusion showed that the anterior communicating artery was open and the right </w:t>
      </w:r>
      <w:r w:rsidRPr="00231356">
        <w:rPr>
          <w:rFonts w:ascii="Book Antiqua" w:hAnsi="Book Antiqua" w:cs="Times New Roman"/>
          <w:color w:val="000000" w:themeColor="text1"/>
          <w:sz w:val="24"/>
          <w:szCs w:val="24"/>
        </w:rPr>
        <w:t>internal carotid artery</w:t>
      </w:r>
      <w:r w:rsidRPr="00231356">
        <w:rPr>
          <w:rFonts w:ascii="Book Antiqua" w:hAnsi="Book Antiqua" w:cs="Times New Roman"/>
          <w:bCs/>
          <w:color w:val="000000" w:themeColor="text1"/>
          <w:sz w:val="24"/>
          <w:szCs w:val="24"/>
        </w:rPr>
        <w:t xml:space="preserve"> blood supply was compensated; C: The left vertebral artery angiography showed </w:t>
      </w:r>
      <w:r w:rsidR="00BE135D">
        <w:rPr>
          <w:rFonts w:ascii="Book Antiqua" w:hAnsi="Book Antiqua" w:cs="Times New Roman"/>
          <w:bCs/>
          <w:color w:val="000000" w:themeColor="text1"/>
          <w:sz w:val="24"/>
          <w:szCs w:val="24"/>
        </w:rPr>
        <w:t xml:space="preserve">that </w:t>
      </w:r>
      <w:r w:rsidRPr="00231356">
        <w:rPr>
          <w:rFonts w:ascii="Book Antiqua" w:hAnsi="Book Antiqua" w:cs="Times New Roman"/>
          <w:bCs/>
          <w:color w:val="000000" w:themeColor="text1"/>
          <w:sz w:val="24"/>
          <w:szCs w:val="24"/>
        </w:rPr>
        <w:t xml:space="preserve">the posterior communicating artery was open; D: Embolization of the small feeding artery of </w:t>
      </w:r>
      <w:r w:rsidR="00BE135D">
        <w:rPr>
          <w:rFonts w:ascii="Book Antiqua" w:hAnsi="Book Antiqua" w:cs="Times New Roman"/>
          <w:bCs/>
          <w:color w:val="000000" w:themeColor="text1"/>
          <w:sz w:val="24"/>
          <w:szCs w:val="24"/>
        </w:rPr>
        <w:t xml:space="preserve">the </w:t>
      </w:r>
      <w:r w:rsidRPr="00231356">
        <w:rPr>
          <w:rFonts w:ascii="Book Antiqua" w:hAnsi="Book Antiqua" w:cs="Times New Roman"/>
          <w:color w:val="000000" w:themeColor="text1"/>
          <w:sz w:val="24"/>
          <w:szCs w:val="24"/>
        </w:rPr>
        <w:t>carotid body tumor</w:t>
      </w:r>
      <w:r w:rsidRPr="00231356">
        <w:rPr>
          <w:rFonts w:ascii="Book Antiqua" w:hAnsi="Book Antiqua" w:cs="Times New Roman"/>
          <w:bCs/>
          <w:color w:val="000000" w:themeColor="text1"/>
          <w:sz w:val="24"/>
          <w:szCs w:val="24"/>
        </w:rPr>
        <w:t>.</w:t>
      </w:r>
    </w:p>
    <w:p w14:paraId="793EC44E" w14:textId="77777777" w:rsidR="00B32707" w:rsidRPr="00231356" w:rsidRDefault="00B32707" w:rsidP="00231356">
      <w:pPr>
        <w:spacing w:after="0" w:line="360" w:lineRule="auto"/>
        <w:jc w:val="both"/>
        <w:rPr>
          <w:rFonts w:ascii="Book Antiqua" w:hAnsi="Book Antiqua" w:cs="Times New Roman"/>
          <w:b/>
          <w:color w:val="000000" w:themeColor="text1"/>
          <w:sz w:val="24"/>
          <w:szCs w:val="24"/>
        </w:rPr>
      </w:pPr>
    </w:p>
    <w:p w14:paraId="77FDED3A" w14:textId="77777777" w:rsidR="00B32707" w:rsidRPr="00231356" w:rsidRDefault="00B32707" w:rsidP="00231356">
      <w:pPr>
        <w:spacing w:after="0" w:line="360" w:lineRule="auto"/>
        <w:jc w:val="both"/>
        <w:rPr>
          <w:rFonts w:ascii="Book Antiqua" w:hAnsi="Book Antiqua" w:cs="Times New Roman"/>
          <w:b/>
          <w:color w:val="000000" w:themeColor="text1"/>
          <w:sz w:val="24"/>
          <w:szCs w:val="24"/>
        </w:rPr>
      </w:pPr>
    </w:p>
    <w:p w14:paraId="254D1DFC" w14:textId="77777777" w:rsidR="00BF2355" w:rsidRPr="00231356" w:rsidRDefault="00BF2355" w:rsidP="00231356">
      <w:pPr>
        <w:spacing w:after="0" w:line="360" w:lineRule="auto"/>
        <w:jc w:val="both"/>
        <w:rPr>
          <w:rFonts w:ascii="Book Antiqua" w:hAnsi="Book Antiqua" w:cs="Times New Roman"/>
          <w:bCs/>
          <w:color w:val="000000" w:themeColor="text1"/>
          <w:sz w:val="24"/>
          <w:szCs w:val="24"/>
        </w:rPr>
      </w:pPr>
      <w:r w:rsidRPr="00231356">
        <w:rPr>
          <w:rFonts w:ascii="Book Antiqua" w:hAnsi="Book Antiqua" w:cs="Times New Roman"/>
          <w:bCs/>
          <w:noProof/>
          <w:color w:val="000000" w:themeColor="text1"/>
          <w:sz w:val="24"/>
          <w:szCs w:val="24"/>
        </w:rPr>
        <w:lastRenderedPageBreak/>
        <w:drawing>
          <wp:inline distT="0" distB="0" distL="0" distR="0" wp14:anchorId="418516FC" wp14:editId="29CF95FE">
            <wp:extent cx="5462677" cy="2786332"/>
            <wp:effectExtent l="0" t="0" r="5080" b="0"/>
            <wp:docPr id="4" name="图片 4" descr="F:\科研2017\颈动脉体瘤\投稿\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科研2017\颈动脉体瘤\投稿\figure 4.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4083" cy="2797250"/>
                    </a:xfrm>
                    <a:prstGeom prst="rect">
                      <a:avLst/>
                    </a:prstGeom>
                    <a:noFill/>
                    <a:ln>
                      <a:noFill/>
                    </a:ln>
                  </pic:spPr>
                </pic:pic>
              </a:graphicData>
            </a:graphic>
          </wp:inline>
        </w:drawing>
      </w:r>
    </w:p>
    <w:p w14:paraId="1A84154E" w14:textId="77777777" w:rsidR="00BF2355" w:rsidRPr="00231356" w:rsidRDefault="00BF2355" w:rsidP="00231356">
      <w:pPr>
        <w:spacing w:after="0" w:line="360" w:lineRule="auto"/>
        <w:jc w:val="both"/>
        <w:rPr>
          <w:rFonts w:ascii="Book Antiqua" w:hAnsi="Book Antiqua" w:cs="Times New Roman"/>
          <w:bCs/>
          <w:color w:val="000000" w:themeColor="text1"/>
          <w:sz w:val="24"/>
          <w:szCs w:val="24"/>
        </w:rPr>
      </w:pPr>
    </w:p>
    <w:p w14:paraId="1024D7A0" w14:textId="7E68B4AC" w:rsidR="00B32707" w:rsidRPr="00231356" w:rsidRDefault="00B32707" w:rsidP="00231356">
      <w:pPr>
        <w:spacing w:after="0" w:line="360" w:lineRule="auto"/>
        <w:jc w:val="both"/>
        <w:rPr>
          <w:rFonts w:ascii="Book Antiqua" w:hAnsi="Book Antiqua" w:cs="Times New Roman"/>
          <w:bCs/>
          <w:color w:val="000000" w:themeColor="text1"/>
          <w:sz w:val="24"/>
          <w:szCs w:val="24"/>
        </w:rPr>
      </w:pPr>
      <w:r w:rsidRPr="00231356">
        <w:rPr>
          <w:rFonts w:ascii="Book Antiqua" w:hAnsi="Book Antiqua" w:cs="Times New Roman"/>
          <w:b/>
          <w:color w:val="000000" w:themeColor="text1"/>
          <w:sz w:val="24"/>
          <w:szCs w:val="24"/>
        </w:rPr>
        <w:t xml:space="preserve">Figure 4 </w:t>
      </w:r>
      <w:proofErr w:type="gramStart"/>
      <w:r w:rsidRPr="00231356">
        <w:rPr>
          <w:rFonts w:ascii="Book Antiqua" w:hAnsi="Book Antiqua" w:cs="Times New Roman"/>
          <w:b/>
          <w:bCs/>
          <w:color w:val="000000" w:themeColor="text1"/>
          <w:sz w:val="24"/>
          <w:szCs w:val="24"/>
        </w:rPr>
        <w:t>The</w:t>
      </w:r>
      <w:proofErr w:type="gramEnd"/>
      <w:r w:rsidRPr="00231356">
        <w:rPr>
          <w:rFonts w:ascii="Book Antiqua" w:hAnsi="Book Antiqua" w:cs="Times New Roman"/>
          <w:b/>
          <w:bCs/>
          <w:color w:val="000000" w:themeColor="text1"/>
          <w:sz w:val="24"/>
          <w:szCs w:val="24"/>
        </w:rPr>
        <w:t xml:space="preserve"> tumor was completely removed and the right </w:t>
      </w:r>
      <w:r w:rsidRPr="00231356">
        <w:rPr>
          <w:rFonts w:ascii="Book Antiqua" w:hAnsi="Book Antiqua" w:cs="Times New Roman"/>
          <w:b/>
          <w:color w:val="000000" w:themeColor="text1"/>
          <w:sz w:val="24"/>
          <w:szCs w:val="24"/>
        </w:rPr>
        <w:t>internal carotid artery</w:t>
      </w:r>
      <w:r w:rsidRPr="00231356">
        <w:rPr>
          <w:rFonts w:ascii="Book Antiqua" w:hAnsi="Book Antiqua" w:cs="Times New Roman"/>
          <w:b/>
          <w:bCs/>
          <w:color w:val="000000" w:themeColor="text1"/>
          <w:sz w:val="24"/>
          <w:szCs w:val="24"/>
        </w:rPr>
        <w:t xml:space="preserve"> flow was unobstructed. </w:t>
      </w:r>
      <w:r w:rsidRPr="00231356">
        <w:rPr>
          <w:rFonts w:ascii="Book Antiqua" w:hAnsi="Book Antiqua" w:cs="Times New Roman"/>
          <w:bCs/>
          <w:color w:val="000000" w:themeColor="text1"/>
          <w:sz w:val="24"/>
          <w:szCs w:val="24"/>
        </w:rPr>
        <w:t xml:space="preserve">A: Intraoperative angiography showed that the </w:t>
      </w:r>
      <w:r w:rsidRPr="00231356">
        <w:rPr>
          <w:rFonts w:ascii="Book Antiqua" w:hAnsi="Book Antiqua" w:cs="Times New Roman"/>
          <w:color w:val="000000" w:themeColor="text1"/>
          <w:sz w:val="24"/>
          <w:szCs w:val="24"/>
        </w:rPr>
        <w:t>internal carotid artery</w:t>
      </w:r>
      <w:r w:rsidRPr="00231356">
        <w:rPr>
          <w:rFonts w:ascii="Book Antiqua" w:hAnsi="Book Antiqua" w:cs="Times New Roman"/>
          <w:bCs/>
          <w:color w:val="000000" w:themeColor="text1"/>
          <w:sz w:val="24"/>
          <w:szCs w:val="24"/>
        </w:rPr>
        <w:t xml:space="preserve"> was unobstructed after the </w:t>
      </w:r>
      <w:r w:rsidRPr="00231356">
        <w:rPr>
          <w:rFonts w:ascii="Book Antiqua" w:hAnsi="Book Antiqua" w:cs="Times New Roman"/>
          <w:color w:val="000000" w:themeColor="text1"/>
          <w:sz w:val="24"/>
          <w:szCs w:val="24"/>
        </w:rPr>
        <w:t>carotid body tumor</w:t>
      </w:r>
      <w:r w:rsidRPr="00231356">
        <w:rPr>
          <w:rFonts w:ascii="Book Antiqua" w:hAnsi="Book Antiqua" w:cs="Times New Roman"/>
          <w:bCs/>
          <w:color w:val="000000" w:themeColor="text1"/>
          <w:sz w:val="24"/>
          <w:szCs w:val="24"/>
        </w:rPr>
        <w:t xml:space="preserve"> was completely removed; B: The tumor volume decreased significantly due to blockade of blood supply; C: HE staining showed </w:t>
      </w:r>
      <w:proofErr w:type="spellStart"/>
      <w:r w:rsidRPr="00231356">
        <w:rPr>
          <w:rFonts w:ascii="Book Antiqua" w:hAnsi="Book Antiqua" w:cs="Times New Roman"/>
          <w:bCs/>
          <w:color w:val="000000" w:themeColor="text1"/>
          <w:sz w:val="24"/>
          <w:szCs w:val="24"/>
        </w:rPr>
        <w:t>paraganglioma</w:t>
      </w:r>
      <w:proofErr w:type="spellEnd"/>
      <w:r w:rsidRPr="00231356">
        <w:rPr>
          <w:rFonts w:ascii="Book Antiqua" w:hAnsi="Book Antiqua" w:cs="Times New Roman"/>
          <w:bCs/>
          <w:color w:val="000000" w:themeColor="text1"/>
          <w:sz w:val="24"/>
          <w:szCs w:val="24"/>
        </w:rPr>
        <w:t xml:space="preserve"> (×400); D: Ultrasonography at 2 </w:t>
      </w:r>
      <w:proofErr w:type="spellStart"/>
      <w:r w:rsidRPr="00231356">
        <w:rPr>
          <w:rFonts w:ascii="Book Antiqua" w:hAnsi="Book Antiqua" w:cs="Times New Roman"/>
          <w:bCs/>
          <w:color w:val="000000" w:themeColor="text1"/>
          <w:sz w:val="24"/>
          <w:szCs w:val="24"/>
        </w:rPr>
        <w:t>wk</w:t>
      </w:r>
      <w:proofErr w:type="spellEnd"/>
      <w:r w:rsidRPr="00231356">
        <w:rPr>
          <w:rFonts w:ascii="Book Antiqua" w:hAnsi="Book Antiqua" w:cs="Times New Roman"/>
          <w:bCs/>
          <w:color w:val="000000" w:themeColor="text1"/>
          <w:sz w:val="24"/>
          <w:szCs w:val="24"/>
        </w:rPr>
        <w:t xml:space="preserve"> after the surgery (</w:t>
      </w:r>
      <w:r w:rsidR="00B04543" w:rsidRPr="00231356">
        <w:rPr>
          <w:rFonts w:ascii="Book Antiqua" w:hAnsi="Book Antiqua" w:cs="Times New Roman"/>
          <w:bCs/>
          <w:color w:val="000000" w:themeColor="text1"/>
          <w:sz w:val="24"/>
          <w:szCs w:val="24"/>
        </w:rPr>
        <w:t>a</w:t>
      </w:r>
      <w:r w:rsidRPr="00231356">
        <w:rPr>
          <w:rFonts w:ascii="Book Antiqua" w:hAnsi="Book Antiqua" w:cs="Times New Roman"/>
          <w:bCs/>
          <w:color w:val="000000" w:themeColor="text1"/>
          <w:sz w:val="24"/>
          <w:szCs w:val="24"/>
        </w:rPr>
        <w:t xml:space="preserve">rrows: the site of surgical incision); </w:t>
      </w:r>
      <w:r w:rsidR="00BE135D" w:rsidRPr="00231356">
        <w:rPr>
          <w:rFonts w:ascii="Book Antiqua" w:hAnsi="Book Antiqua" w:cs="Times New Roman"/>
          <w:bCs/>
          <w:color w:val="000000" w:themeColor="text1"/>
          <w:sz w:val="24"/>
          <w:szCs w:val="24"/>
        </w:rPr>
        <w:t>E</w:t>
      </w:r>
      <w:r w:rsidR="00BE135D">
        <w:rPr>
          <w:rFonts w:ascii="Book Antiqua" w:hAnsi="Book Antiqua" w:cs="Times New Roman"/>
          <w:bCs/>
          <w:color w:val="000000" w:themeColor="text1"/>
          <w:sz w:val="24"/>
          <w:szCs w:val="24"/>
        </w:rPr>
        <w:t xml:space="preserve">: </w:t>
      </w:r>
      <w:r w:rsidRPr="00231356">
        <w:rPr>
          <w:rFonts w:ascii="Book Antiqua" w:hAnsi="Book Antiqua" w:cs="Times New Roman"/>
          <w:bCs/>
          <w:color w:val="000000" w:themeColor="text1"/>
          <w:sz w:val="24"/>
          <w:szCs w:val="24"/>
        </w:rPr>
        <w:t>4-year follow-up.</w:t>
      </w:r>
    </w:p>
    <w:p w14:paraId="5832131F" w14:textId="70D45066" w:rsidR="000E53FF" w:rsidRPr="00BE135D" w:rsidRDefault="000E53FF" w:rsidP="00231356">
      <w:pPr>
        <w:spacing w:after="0" w:line="360" w:lineRule="auto"/>
        <w:jc w:val="both"/>
        <w:rPr>
          <w:rFonts w:ascii="Book Antiqua" w:hAnsi="Book Antiqua"/>
          <w:color w:val="000000" w:themeColor="text1"/>
          <w:sz w:val="24"/>
          <w:szCs w:val="24"/>
        </w:rPr>
      </w:pPr>
    </w:p>
    <w:sectPr w:rsidR="000E53FF" w:rsidRPr="00BE135D" w:rsidSect="00C864B8">
      <w:footerReference w:type="default" r:id="rId16"/>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143A41" w14:textId="77777777" w:rsidR="00430289" w:rsidRDefault="00430289">
      <w:pPr>
        <w:spacing w:after="0" w:line="240" w:lineRule="auto"/>
      </w:pPr>
      <w:r>
        <w:separator/>
      </w:r>
    </w:p>
  </w:endnote>
  <w:endnote w:type="continuationSeparator" w:id="0">
    <w:p w14:paraId="0D9C64EB" w14:textId="77777777" w:rsidR="00430289" w:rsidRDefault="00430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BookAntiqua-Bold">
    <w:altName w:val="Times New Roman"/>
    <w:panose1 w:val="00000000000000000000"/>
    <w:charset w:val="00"/>
    <w:family w:val="roman"/>
    <w:notTrueType/>
    <w:pitch w:val="default"/>
  </w:font>
  <w:font w:name="BookAntiqua-Italic">
    <w:altName w:val="Times New Roman"/>
    <w:panose1 w:val="00000000000000000000"/>
    <w:charset w:val="00"/>
    <w:family w:val="roman"/>
    <w:notTrueType/>
    <w:pitch w:val="default"/>
  </w:font>
  <w:font w:name="BookAntiqua">
    <w:altName w:val="Times New Roman"/>
    <w:panose1 w:val="00000000000000000000"/>
    <w:charset w:val="00"/>
    <w:family w:val="roman"/>
    <w:notTrueType/>
    <w:pitch w:val="default"/>
  </w:font>
  <w:font w:name="BookAntiqua-BoldItalic">
    <w:altName w:val="Times New Roman"/>
    <w:panose1 w:val="00000000000000000000"/>
    <w:charset w:val="00"/>
    <w:family w:val="roman"/>
    <w:notTrueType/>
    <w:pitch w:val="default"/>
  </w:font>
  <w:font w:name="Courier New">
    <w:panose1 w:val="02070309020205020404"/>
    <w:charset w:val="00"/>
    <w:family w:val="modern"/>
    <w:notTrueType/>
    <w:pitch w:val="fixed"/>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A0000287" w:usb1="28C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7104522"/>
      <w:docPartObj>
        <w:docPartGallery w:val="Page Numbers (Bottom of Page)"/>
        <w:docPartUnique/>
      </w:docPartObj>
    </w:sdtPr>
    <w:sdtEndPr/>
    <w:sdtContent>
      <w:p w14:paraId="62EC4CE0" w14:textId="3ECC9DE4" w:rsidR="00A703E1" w:rsidRDefault="00A703E1">
        <w:pPr>
          <w:pStyle w:val="a5"/>
          <w:jc w:val="center"/>
        </w:pPr>
        <w:r>
          <w:fldChar w:fldCharType="begin"/>
        </w:r>
        <w:r>
          <w:instrText>PAGE   \* MERGEFORMAT</w:instrText>
        </w:r>
        <w:r>
          <w:fldChar w:fldCharType="separate"/>
        </w:r>
        <w:r w:rsidR="00714EFC" w:rsidRPr="00714EFC">
          <w:rPr>
            <w:noProof/>
            <w:lang w:val="zh-CN"/>
          </w:rPr>
          <w:t>12</w:t>
        </w:r>
        <w:r>
          <w:fldChar w:fldCharType="end"/>
        </w:r>
      </w:p>
    </w:sdtContent>
  </w:sdt>
  <w:p w14:paraId="1E4E08B7" w14:textId="77777777" w:rsidR="00A703E1" w:rsidRDefault="00A703E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2921EB" w14:textId="77777777" w:rsidR="00430289" w:rsidRDefault="00430289">
      <w:pPr>
        <w:spacing w:after="0" w:line="240" w:lineRule="auto"/>
      </w:pPr>
      <w:r>
        <w:separator/>
      </w:r>
    </w:p>
  </w:footnote>
  <w:footnote w:type="continuationSeparator" w:id="0">
    <w:p w14:paraId="767396F0" w14:textId="77777777" w:rsidR="00430289" w:rsidRDefault="004302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A08235D"/>
    <w:multiLevelType w:val="hybridMultilevel"/>
    <w:tmpl w:val="DFB23230"/>
    <w:lvl w:ilvl="0" w:tplc="1636838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U2MDAxMjQyMjayMDRT0lEKTi0uzszPAykwrwUAcr30/SwAAAA="/>
    <w:docVar w:name="EN.InstantFormat" w:val="&lt;ENInstantFormat&gt;&lt;Enabled&gt;1&lt;/Enabled&gt;&lt;ScanUnformatted&gt;1&lt;/ScanUnformatted&gt;&lt;ScanChanges&gt;1&lt;/ScanChanges&gt;&lt;Suspended&gt;1&lt;/Suspended&gt;&lt;/ENInstantFormat&gt;"/>
  </w:docVars>
  <w:rsids>
    <w:rsidRoot w:val="00BF2355"/>
    <w:rsid w:val="000236AB"/>
    <w:rsid w:val="0004224D"/>
    <w:rsid w:val="00052559"/>
    <w:rsid w:val="00080ACF"/>
    <w:rsid w:val="000B1588"/>
    <w:rsid w:val="000C18F6"/>
    <w:rsid w:val="000C2B64"/>
    <w:rsid w:val="000E53FF"/>
    <w:rsid w:val="000F6C5F"/>
    <w:rsid w:val="0010766E"/>
    <w:rsid w:val="00133B5D"/>
    <w:rsid w:val="0016377A"/>
    <w:rsid w:val="00164DDE"/>
    <w:rsid w:val="0017778D"/>
    <w:rsid w:val="001A01A0"/>
    <w:rsid w:val="001D6E1E"/>
    <w:rsid w:val="001F47E5"/>
    <w:rsid w:val="00226657"/>
    <w:rsid w:val="00231356"/>
    <w:rsid w:val="00246BEF"/>
    <w:rsid w:val="00263A81"/>
    <w:rsid w:val="00265EBA"/>
    <w:rsid w:val="002C3D1F"/>
    <w:rsid w:val="002D7ACE"/>
    <w:rsid w:val="002F114E"/>
    <w:rsid w:val="00307675"/>
    <w:rsid w:val="00317647"/>
    <w:rsid w:val="00327B53"/>
    <w:rsid w:val="003435F5"/>
    <w:rsid w:val="003541C1"/>
    <w:rsid w:val="0038623F"/>
    <w:rsid w:val="00386CA6"/>
    <w:rsid w:val="003B1A73"/>
    <w:rsid w:val="003B2CFD"/>
    <w:rsid w:val="003E00D9"/>
    <w:rsid w:val="003F10C7"/>
    <w:rsid w:val="00401E08"/>
    <w:rsid w:val="00430289"/>
    <w:rsid w:val="00444FF4"/>
    <w:rsid w:val="00466E38"/>
    <w:rsid w:val="00471AE8"/>
    <w:rsid w:val="00473967"/>
    <w:rsid w:val="00475D6D"/>
    <w:rsid w:val="00493B4C"/>
    <w:rsid w:val="004B7FA1"/>
    <w:rsid w:val="00510FE8"/>
    <w:rsid w:val="0053020F"/>
    <w:rsid w:val="00574DB1"/>
    <w:rsid w:val="005B7CE9"/>
    <w:rsid w:val="005E0BC7"/>
    <w:rsid w:val="00616B2C"/>
    <w:rsid w:val="0063659E"/>
    <w:rsid w:val="00665B28"/>
    <w:rsid w:val="006678ED"/>
    <w:rsid w:val="0066796E"/>
    <w:rsid w:val="006826F9"/>
    <w:rsid w:val="006A019B"/>
    <w:rsid w:val="00710923"/>
    <w:rsid w:val="00714EFC"/>
    <w:rsid w:val="00740765"/>
    <w:rsid w:val="00742C7B"/>
    <w:rsid w:val="00762F31"/>
    <w:rsid w:val="0079374E"/>
    <w:rsid w:val="007A702D"/>
    <w:rsid w:val="007C364F"/>
    <w:rsid w:val="007C78D8"/>
    <w:rsid w:val="007D4855"/>
    <w:rsid w:val="007E1384"/>
    <w:rsid w:val="007E1BAD"/>
    <w:rsid w:val="007F04E3"/>
    <w:rsid w:val="007F7C9A"/>
    <w:rsid w:val="0081626A"/>
    <w:rsid w:val="00817A83"/>
    <w:rsid w:val="00863751"/>
    <w:rsid w:val="008761F1"/>
    <w:rsid w:val="009158F9"/>
    <w:rsid w:val="00971514"/>
    <w:rsid w:val="00A1045B"/>
    <w:rsid w:val="00A112DD"/>
    <w:rsid w:val="00A11B3F"/>
    <w:rsid w:val="00A46E3B"/>
    <w:rsid w:val="00A703E1"/>
    <w:rsid w:val="00A71561"/>
    <w:rsid w:val="00A74622"/>
    <w:rsid w:val="00A767A9"/>
    <w:rsid w:val="00A77E8E"/>
    <w:rsid w:val="00A86EB9"/>
    <w:rsid w:val="00AF7300"/>
    <w:rsid w:val="00B04543"/>
    <w:rsid w:val="00B32707"/>
    <w:rsid w:val="00B57064"/>
    <w:rsid w:val="00B9049F"/>
    <w:rsid w:val="00B90A9B"/>
    <w:rsid w:val="00BA147D"/>
    <w:rsid w:val="00BA5048"/>
    <w:rsid w:val="00BC5C2F"/>
    <w:rsid w:val="00BE135D"/>
    <w:rsid w:val="00BF2355"/>
    <w:rsid w:val="00C02DE4"/>
    <w:rsid w:val="00C20DEE"/>
    <w:rsid w:val="00C35B1F"/>
    <w:rsid w:val="00C36448"/>
    <w:rsid w:val="00C432C9"/>
    <w:rsid w:val="00C57372"/>
    <w:rsid w:val="00C74C48"/>
    <w:rsid w:val="00C864B8"/>
    <w:rsid w:val="00CC13EF"/>
    <w:rsid w:val="00D1631C"/>
    <w:rsid w:val="00D2208E"/>
    <w:rsid w:val="00D947A1"/>
    <w:rsid w:val="00D974F1"/>
    <w:rsid w:val="00DA1743"/>
    <w:rsid w:val="00E01C29"/>
    <w:rsid w:val="00E02211"/>
    <w:rsid w:val="00E05CE8"/>
    <w:rsid w:val="00E11269"/>
    <w:rsid w:val="00E648CE"/>
    <w:rsid w:val="00E6769F"/>
    <w:rsid w:val="00EB326B"/>
    <w:rsid w:val="00ED7E33"/>
    <w:rsid w:val="00EE7122"/>
    <w:rsid w:val="00EF669F"/>
    <w:rsid w:val="00F4444F"/>
    <w:rsid w:val="00F751F9"/>
    <w:rsid w:val="00F83AF6"/>
    <w:rsid w:val="00FA52D6"/>
    <w:rsid w:val="00FB5AB9"/>
    <w:rsid w:val="00FE7C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E026FA"/>
  <w15:docId w15:val="{1F3193E1-2DA5-439B-A8BD-719469506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235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样式1"/>
    <w:basedOn w:val="a1"/>
    <w:uiPriority w:val="99"/>
    <w:rsid w:val="00FE7CA5"/>
    <w:pPr>
      <w:spacing w:after="0" w:line="240" w:lineRule="auto"/>
    </w:pPr>
    <w:rPr>
      <w:rFonts w:ascii="Times New Roman" w:eastAsia="宋体" w:hAnsi="Times New Roman" w:cs="Times New Roman"/>
      <w:sz w:val="20"/>
      <w:szCs w:val="20"/>
    </w:rPr>
    <w:tblPr/>
  </w:style>
  <w:style w:type="table" w:customStyle="1" w:styleId="a3">
    <w:name w:val="学术"/>
    <w:basedOn w:val="a1"/>
    <w:rsid w:val="00EF669F"/>
    <w:pPr>
      <w:spacing w:after="0" w:line="240" w:lineRule="auto"/>
    </w:pPr>
    <w:rPr>
      <w:rFonts w:ascii="Times New Roman" w:eastAsia="宋体" w:hAnsi="Times New Roman" w:cs="Times New Roman"/>
      <w:sz w:val="20"/>
      <w:szCs w:val="20"/>
    </w:rPr>
    <w:tblPr/>
  </w:style>
  <w:style w:type="character" w:customStyle="1" w:styleId="fontstyle01">
    <w:name w:val="fontstyle01"/>
    <w:basedOn w:val="a0"/>
    <w:rsid w:val="00BF2355"/>
    <w:rPr>
      <w:rFonts w:ascii="BookAntiqua-Bold" w:hAnsi="BookAntiqua-Bold" w:hint="default"/>
      <w:b/>
      <w:bCs/>
      <w:i w:val="0"/>
      <w:iCs w:val="0"/>
      <w:color w:val="000000"/>
      <w:sz w:val="24"/>
      <w:szCs w:val="24"/>
    </w:rPr>
  </w:style>
  <w:style w:type="character" w:customStyle="1" w:styleId="fontstyle21">
    <w:name w:val="fontstyle21"/>
    <w:basedOn w:val="a0"/>
    <w:rsid w:val="00BF2355"/>
    <w:rPr>
      <w:rFonts w:ascii="BookAntiqua-Italic" w:hAnsi="BookAntiqua-Italic" w:hint="default"/>
      <w:b w:val="0"/>
      <w:bCs w:val="0"/>
      <w:i/>
      <w:iCs/>
      <w:color w:val="000000"/>
      <w:sz w:val="24"/>
      <w:szCs w:val="24"/>
    </w:rPr>
  </w:style>
  <w:style w:type="character" w:customStyle="1" w:styleId="fontstyle31">
    <w:name w:val="fontstyle31"/>
    <w:basedOn w:val="a0"/>
    <w:rsid w:val="00BF2355"/>
    <w:rPr>
      <w:rFonts w:ascii="BookAntiqua" w:hAnsi="BookAntiqua" w:hint="default"/>
      <w:b w:val="0"/>
      <w:bCs w:val="0"/>
      <w:i w:val="0"/>
      <w:iCs w:val="0"/>
      <w:color w:val="000000"/>
      <w:sz w:val="24"/>
      <w:szCs w:val="24"/>
    </w:rPr>
  </w:style>
  <w:style w:type="character" w:customStyle="1" w:styleId="fontstyle11">
    <w:name w:val="fontstyle11"/>
    <w:basedOn w:val="a0"/>
    <w:rsid w:val="00BF2355"/>
    <w:rPr>
      <w:rFonts w:ascii="BookAntiqua-Bold" w:hAnsi="BookAntiqua-Bold" w:hint="default"/>
      <w:b/>
      <w:bCs/>
      <w:i w:val="0"/>
      <w:iCs w:val="0"/>
      <w:color w:val="000000"/>
      <w:sz w:val="24"/>
      <w:szCs w:val="24"/>
    </w:rPr>
  </w:style>
  <w:style w:type="character" w:customStyle="1" w:styleId="fontstyle41">
    <w:name w:val="fontstyle41"/>
    <w:basedOn w:val="a0"/>
    <w:rsid w:val="00BF2355"/>
    <w:rPr>
      <w:rFonts w:ascii="BookAntiqua" w:hAnsi="BookAntiqua" w:hint="default"/>
      <w:b w:val="0"/>
      <w:bCs w:val="0"/>
      <w:i w:val="0"/>
      <w:iCs w:val="0"/>
      <w:color w:val="000000"/>
      <w:sz w:val="24"/>
      <w:szCs w:val="24"/>
    </w:rPr>
  </w:style>
  <w:style w:type="character" w:customStyle="1" w:styleId="fontstyle51">
    <w:name w:val="fontstyle51"/>
    <w:basedOn w:val="a0"/>
    <w:rsid w:val="00BF2355"/>
    <w:rPr>
      <w:rFonts w:ascii="BookAntiqua-BoldItalic" w:hAnsi="BookAntiqua-BoldItalic" w:hint="default"/>
      <w:b/>
      <w:bCs/>
      <w:i/>
      <w:iCs/>
      <w:color w:val="000000"/>
      <w:sz w:val="24"/>
      <w:szCs w:val="24"/>
    </w:rPr>
  </w:style>
  <w:style w:type="paragraph" w:styleId="a4">
    <w:name w:val="header"/>
    <w:basedOn w:val="a"/>
    <w:link w:val="Char"/>
    <w:uiPriority w:val="99"/>
    <w:unhideWhenUsed/>
    <w:rsid w:val="00BF2355"/>
    <w:pPr>
      <w:tabs>
        <w:tab w:val="center" w:pos="4320"/>
        <w:tab w:val="right" w:pos="8640"/>
      </w:tabs>
      <w:spacing w:after="0" w:line="240" w:lineRule="auto"/>
    </w:pPr>
  </w:style>
  <w:style w:type="character" w:customStyle="1" w:styleId="Char">
    <w:name w:val="页眉 Char"/>
    <w:basedOn w:val="a0"/>
    <w:link w:val="a4"/>
    <w:uiPriority w:val="99"/>
    <w:rsid w:val="00BF2355"/>
  </w:style>
  <w:style w:type="paragraph" w:styleId="a5">
    <w:name w:val="footer"/>
    <w:basedOn w:val="a"/>
    <w:link w:val="Char0"/>
    <w:uiPriority w:val="99"/>
    <w:unhideWhenUsed/>
    <w:rsid w:val="00BF2355"/>
    <w:pPr>
      <w:tabs>
        <w:tab w:val="center" w:pos="4320"/>
        <w:tab w:val="right" w:pos="8640"/>
      </w:tabs>
      <w:spacing w:after="0" w:line="240" w:lineRule="auto"/>
    </w:pPr>
  </w:style>
  <w:style w:type="character" w:customStyle="1" w:styleId="Char0">
    <w:name w:val="页脚 Char"/>
    <w:basedOn w:val="a0"/>
    <w:link w:val="a5"/>
    <w:uiPriority w:val="99"/>
    <w:rsid w:val="00BF2355"/>
  </w:style>
  <w:style w:type="character" w:styleId="a6">
    <w:name w:val="Hyperlink"/>
    <w:basedOn w:val="a0"/>
    <w:uiPriority w:val="99"/>
    <w:unhideWhenUsed/>
    <w:rsid w:val="00BF2355"/>
    <w:rPr>
      <w:color w:val="0563C1" w:themeColor="hyperlink"/>
      <w:u w:val="single"/>
    </w:rPr>
  </w:style>
  <w:style w:type="paragraph" w:customStyle="1" w:styleId="EndNoteBibliographyTitle">
    <w:name w:val="EndNote Bibliography Title"/>
    <w:basedOn w:val="a"/>
    <w:link w:val="EndNoteBibliographyTitleChar"/>
    <w:rsid w:val="00BF2355"/>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BF2355"/>
    <w:rPr>
      <w:rFonts w:ascii="Calibri" w:hAnsi="Calibri" w:cs="Calibri"/>
      <w:noProof/>
    </w:rPr>
  </w:style>
  <w:style w:type="paragraph" w:customStyle="1" w:styleId="EndNoteBibliography">
    <w:name w:val="EndNote Bibliography"/>
    <w:basedOn w:val="a"/>
    <w:link w:val="EndNoteBibliographyChar"/>
    <w:rsid w:val="00BF2355"/>
    <w:pPr>
      <w:spacing w:line="240" w:lineRule="auto"/>
    </w:pPr>
    <w:rPr>
      <w:rFonts w:ascii="Calibri" w:hAnsi="Calibri" w:cs="Calibri"/>
      <w:noProof/>
    </w:rPr>
  </w:style>
  <w:style w:type="character" w:customStyle="1" w:styleId="EndNoteBibliographyChar">
    <w:name w:val="EndNote Bibliography Char"/>
    <w:basedOn w:val="a0"/>
    <w:link w:val="EndNoteBibliography"/>
    <w:rsid w:val="00BF2355"/>
    <w:rPr>
      <w:rFonts w:ascii="Calibri" w:hAnsi="Calibri" w:cs="Calibri"/>
      <w:noProof/>
    </w:rPr>
  </w:style>
  <w:style w:type="character" w:styleId="a7">
    <w:name w:val="line number"/>
    <w:basedOn w:val="a0"/>
    <w:uiPriority w:val="99"/>
    <w:semiHidden/>
    <w:unhideWhenUsed/>
    <w:rsid w:val="00BF2355"/>
  </w:style>
  <w:style w:type="character" w:customStyle="1" w:styleId="skip">
    <w:name w:val="skip"/>
    <w:basedOn w:val="a0"/>
    <w:rsid w:val="00BF2355"/>
  </w:style>
  <w:style w:type="character" w:customStyle="1" w:styleId="apple-converted-space">
    <w:name w:val="apple-converted-space"/>
    <w:basedOn w:val="a0"/>
    <w:rsid w:val="00BF2355"/>
  </w:style>
  <w:style w:type="character" w:styleId="a8">
    <w:name w:val="annotation reference"/>
    <w:basedOn w:val="a0"/>
    <w:uiPriority w:val="99"/>
    <w:semiHidden/>
    <w:unhideWhenUsed/>
    <w:rsid w:val="00BF2355"/>
    <w:rPr>
      <w:sz w:val="21"/>
      <w:szCs w:val="21"/>
    </w:rPr>
  </w:style>
  <w:style w:type="paragraph" w:styleId="a9">
    <w:name w:val="annotation text"/>
    <w:basedOn w:val="a"/>
    <w:link w:val="Char1"/>
    <w:uiPriority w:val="99"/>
    <w:semiHidden/>
    <w:unhideWhenUsed/>
    <w:qFormat/>
    <w:rsid w:val="00BF2355"/>
  </w:style>
  <w:style w:type="character" w:customStyle="1" w:styleId="Char1">
    <w:name w:val="批注文字 Char"/>
    <w:basedOn w:val="a0"/>
    <w:link w:val="a9"/>
    <w:uiPriority w:val="99"/>
    <w:semiHidden/>
    <w:qFormat/>
    <w:rsid w:val="00BF2355"/>
  </w:style>
  <w:style w:type="paragraph" w:styleId="aa">
    <w:name w:val="annotation subject"/>
    <w:basedOn w:val="a9"/>
    <w:next w:val="a9"/>
    <w:link w:val="Char2"/>
    <w:uiPriority w:val="99"/>
    <w:semiHidden/>
    <w:unhideWhenUsed/>
    <w:rsid w:val="00BF2355"/>
    <w:rPr>
      <w:b/>
      <w:bCs/>
    </w:rPr>
  </w:style>
  <w:style w:type="character" w:customStyle="1" w:styleId="Char2">
    <w:name w:val="批注主题 Char"/>
    <w:basedOn w:val="Char1"/>
    <w:link w:val="aa"/>
    <w:uiPriority w:val="99"/>
    <w:semiHidden/>
    <w:rsid w:val="00BF2355"/>
    <w:rPr>
      <w:b/>
      <w:bCs/>
    </w:rPr>
  </w:style>
  <w:style w:type="paragraph" w:styleId="ab">
    <w:name w:val="Balloon Text"/>
    <w:basedOn w:val="a"/>
    <w:link w:val="Char3"/>
    <w:uiPriority w:val="99"/>
    <w:semiHidden/>
    <w:unhideWhenUsed/>
    <w:rsid w:val="00BF2355"/>
    <w:pPr>
      <w:spacing w:after="0" w:line="240" w:lineRule="auto"/>
    </w:pPr>
    <w:rPr>
      <w:sz w:val="18"/>
      <w:szCs w:val="18"/>
    </w:rPr>
  </w:style>
  <w:style w:type="character" w:customStyle="1" w:styleId="Char3">
    <w:name w:val="批注框文本 Char"/>
    <w:basedOn w:val="a0"/>
    <w:link w:val="ab"/>
    <w:uiPriority w:val="99"/>
    <w:semiHidden/>
    <w:rsid w:val="00BF2355"/>
    <w:rPr>
      <w:sz w:val="18"/>
      <w:szCs w:val="18"/>
    </w:rPr>
  </w:style>
  <w:style w:type="paragraph" w:styleId="ac">
    <w:name w:val="Revision"/>
    <w:hidden/>
    <w:uiPriority w:val="99"/>
    <w:semiHidden/>
    <w:rsid w:val="00E11269"/>
    <w:pPr>
      <w:spacing w:after="0" w:line="240" w:lineRule="auto"/>
    </w:pPr>
  </w:style>
  <w:style w:type="paragraph" w:styleId="ad">
    <w:name w:val="Plain Text"/>
    <w:basedOn w:val="a"/>
    <w:link w:val="Char4"/>
    <w:unhideWhenUsed/>
    <w:rsid w:val="00E01C29"/>
    <w:pPr>
      <w:widowControl w:val="0"/>
      <w:spacing w:after="0" w:line="240" w:lineRule="auto"/>
      <w:jc w:val="both"/>
    </w:pPr>
    <w:rPr>
      <w:rFonts w:ascii="宋体" w:eastAsia="宋体" w:hAnsi="Courier New" w:cs="Courier New"/>
      <w:kern w:val="2"/>
      <w:sz w:val="21"/>
      <w:szCs w:val="21"/>
    </w:rPr>
  </w:style>
  <w:style w:type="character" w:customStyle="1" w:styleId="Char4">
    <w:name w:val="纯文本 Char"/>
    <w:basedOn w:val="a0"/>
    <w:link w:val="ad"/>
    <w:rsid w:val="00E01C29"/>
    <w:rPr>
      <w:rFonts w:ascii="宋体" w:eastAsia="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 TargetMode="External"/><Relationship Id="rId13" Type="http://schemas.openxmlformats.org/officeDocument/2006/relationships/image" Target="media/image2.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 TargetMode="External"/><Relationship Id="rId5" Type="http://schemas.openxmlformats.org/officeDocument/2006/relationships/webSettings" Target="webSettings.xml"/><Relationship Id="rId15" Type="http://schemas.openxmlformats.org/officeDocument/2006/relationships/image" Target="media/image4.tiff"/><Relationship Id="rId10" Type="http://schemas.openxmlformats.org/officeDocument/2006/relationships/hyperlink" Target="javascript:;" TargetMode="External"/><Relationship Id="rId4" Type="http://schemas.openxmlformats.org/officeDocument/2006/relationships/settings" Target="settings.xml"/><Relationship Id="rId9" Type="http://schemas.openxmlformats.org/officeDocument/2006/relationships/hyperlink" Target="javascript:;" TargetMode="External"/><Relationship Id="rId14" Type="http://schemas.openxmlformats.org/officeDocument/2006/relationships/image" Target="media/image3.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C9296C-72A7-46D3-B751-BD13C9263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2499</Words>
  <Characters>14245</Characters>
  <Application>Microsoft Office Word</Application>
  <DocSecurity>0</DocSecurity>
  <Lines>118</Lines>
  <Paragraphs>33</Paragraphs>
  <ScaleCrop>false</ScaleCrop>
  <Company>Microsoft</Company>
  <LinksUpToDate>false</LinksUpToDate>
  <CharactersWithSpaces>16711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Mengqi</dc:creator>
  <cp:keywords/>
  <dc:description/>
  <cp:lastModifiedBy>Wang Tianqi</cp:lastModifiedBy>
  <cp:revision>3</cp:revision>
  <dcterms:created xsi:type="dcterms:W3CDTF">2019-08-04T23:38:00Z</dcterms:created>
  <dcterms:modified xsi:type="dcterms:W3CDTF">2019-08-04T23:43:00Z</dcterms:modified>
</cp:coreProperties>
</file>