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A65" w:rsidRPr="00FC6953" w:rsidRDefault="00906A65" w:rsidP="00FC6953">
      <w:pPr>
        <w:spacing w:line="360" w:lineRule="auto"/>
        <w:rPr>
          <w:rFonts w:ascii="Book Antiqua" w:hAnsi="Book Antiqua"/>
          <w:b/>
          <w:sz w:val="24"/>
          <w:szCs w:val="24"/>
        </w:rPr>
      </w:pPr>
      <w:bookmarkStart w:id="0" w:name="OLE_LINK12"/>
      <w:bookmarkStart w:id="1" w:name="OLE_LINK13"/>
      <w:r w:rsidRPr="00FC6953">
        <w:rPr>
          <w:rFonts w:ascii="Book Antiqua" w:hAnsi="Book Antiqua"/>
          <w:b/>
          <w:sz w:val="24"/>
          <w:szCs w:val="24"/>
        </w:rPr>
        <w:t xml:space="preserve">Name of Journal: </w:t>
      </w:r>
      <w:r w:rsidRPr="00FC6953">
        <w:rPr>
          <w:rFonts w:ascii="Book Antiqua" w:hAnsi="Book Antiqua"/>
          <w:i/>
          <w:sz w:val="24"/>
          <w:szCs w:val="24"/>
        </w:rPr>
        <w:t>World Journal of Clinical Cases</w:t>
      </w:r>
    </w:p>
    <w:p w:rsidR="00906A65" w:rsidRPr="00FC6953" w:rsidRDefault="00906A65" w:rsidP="00FC6953">
      <w:pPr>
        <w:spacing w:line="360" w:lineRule="auto"/>
        <w:rPr>
          <w:rFonts w:ascii="Book Antiqua" w:hAnsi="Book Antiqua"/>
          <w:b/>
          <w:sz w:val="24"/>
          <w:szCs w:val="24"/>
        </w:rPr>
      </w:pPr>
      <w:r w:rsidRPr="00FC6953">
        <w:rPr>
          <w:rFonts w:ascii="Book Antiqua" w:hAnsi="Book Antiqua"/>
          <w:b/>
          <w:sz w:val="24"/>
          <w:szCs w:val="24"/>
        </w:rPr>
        <w:t xml:space="preserve">Manuscript NO: </w:t>
      </w:r>
      <w:r w:rsidRPr="00FC6953">
        <w:rPr>
          <w:rFonts w:ascii="Book Antiqua" w:hAnsi="Book Antiqua"/>
          <w:sz w:val="24"/>
          <w:szCs w:val="24"/>
        </w:rPr>
        <w:t>46053</w:t>
      </w:r>
    </w:p>
    <w:p w:rsidR="00906A65" w:rsidRPr="00FC6953" w:rsidRDefault="00906A65" w:rsidP="00FC6953">
      <w:pPr>
        <w:spacing w:line="360" w:lineRule="auto"/>
        <w:rPr>
          <w:rFonts w:ascii="Book Antiqua" w:hAnsi="Book Antiqua" w:cs="Times New Roman"/>
          <w:sz w:val="24"/>
          <w:szCs w:val="24"/>
        </w:rPr>
      </w:pPr>
      <w:r w:rsidRPr="00FC6953">
        <w:rPr>
          <w:rFonts w:ascii="Book Antiqua" w:hAnsi="Book Antiqua"/>
          <w:b/>
          <w:sz w:val="24"/>
          <w:szCs w:val="24"/>
        </w:rPr>
        <w:t>Manuscript Type:</w:t>
      </w:r>
      <w:r w:rsidRPr="00FC6953">
        <w:rPr>
          <w:rFonts w:ascii="Book Antiqua" w:hAnsi="Book Antiqua"/>
          <w:sz w:val="24"/>
          <w:szCs w:val="24"/>
        </w:rPr>
        <w:t xml:space="preserve"> CASE REPORT</w:t>
      </w:r>
    </w:p>
    <w:p w:rsidR="00906A65" w:rsidRPr="00FC6953" w:rsidRDefault="00906A65" w:rsidP="00FC6953">
      <w:pPr>
        <w:spacing w:line="360" w:lineRule="auto"/>
        <w:rPr>
          <w:rFonts w:ascii="Book Antiqua" w:hAnsi="Book Antiqua" w:cs="Times New Roman"/>
          <w:sz w:val="24"/>
          <w:szCs w:val="24"/>
        </w:rPr>
      </w:pPr>
    </w:p>
    <w:p w:rsidR="00906A65" w:rsidRPr="00FC6953" w:rsidRDefault="00906A65" w:rsidP="00FC6953">
      <w:pPr>
        <w:spacing w:line="360" w:lineRule="auto"/>
        <w:rPr>
          <w:rFonts w:ascii="Book Antiqua" w:hAnsi="Book Antiqua"/>
          <w:b/>
          <w:sz w:val="24"/>
          <w:szCs w:val="24"/>
        </w:rPr>
      </w:pPr>
      <w:r w:rsidRPr="00FC6953">
        <w:rPr>
          <w:rFonts w:ascii="Book Antiqua" w:hAnsi="Book Antiqua"/>
          <w:b/>
          <w:sz w:val="24"/>
          <w:szCs w:val="24"/>
        </w:rPr>
        <w:t xml:space="preserve">Successful endoscopic extraction of </w:t>
      </w:r>
      <w:r w:rsidR="00BE5371">
        <w:rPr>
          <w:rFonts w:ascii="Book Antiqua" w:hAnsi="Book Antiqua"/>
          <w:b/>
          <w:sz w:val="24"/>
          <w:szCs w:val="24"/>
        </w:rPr>
        <w:t xml:space="preserve">a </w:t>
      </w:r>
      <w:r w:rsidRPr="00FC6953">
        <w:rPr>
          <w:rFonts w:ascii="Book Antiqua" w:hAnsi="Book Antiqua"/>
          <w:b/>
          <w:sz w:val="24"/>
          <w:szCs w:val="24"/>
        </w:rPr>
        <w:t xml:space="preserve">proximal esophageal foreign body following accurate </w:t>
      </w:r>
      <w:r w:rsidR="00710797" w:rsidRPr="00FC6953">
        <w:rPr>
          <w:rFonts w:ascii="Book Antiqua" w:hAnsi="Book Antiqua"/>
          <w:b/>
          <w:sz w:val="24"/>
          <w:szCs w:val="24"/>
        </w:rPr>
        <w:t>locali</w:t>
      </w:r>
      <w:r w:rsidR="00710797">
        <w:rPr>
          <w:rFonts w:ascii="Book Antiqua" w:hAnsi="Book Antiqua"/>
          <w:b/>
          <w:sz w:val="24"/>
          <w:szCs w:val="24"/>
        </w:rPr>
        <w:t>z</w:t>
      </w:r>
      <w:r w:rsidR="00710797" w:rsidRPr="00FC6953">
        <w:rPr>
          <w:rFonts w:ascii="Book Antiqua" w:hAnsi="Book Antiqua"/>
          <w:b/>
          <w:sz w:val="24"/>
          <w:szCs w:val="24"/>
        </w:rPr>
        <w:t xml:space="preserve">ation </w:t>
      </w:r>
      <w:r w:rsidRPr="00FC6953">
        <w:rPr>
          <w:rFonts w:ascii="Book Antiqua" w:hAnsi="Book Antiqua"/>
          <w:b/>
          <w:sz w:val="24"/>
          <w:szCs w:val="24"/>
        </w:rPr>
        <w:t>using endoscopic ultrasound</w:t>
      </w:r>
      <w:r w:rsidR="00FC6953" w:rsidRPr="00FC6953">
        <w:rPr>
          <w:rFonts w:ascii="Book Antiqua" w:hAnsi="Book Antiqua"/>
          <w:b/>
          <w:sz w:val="24"/>
          <w:szCs w:val="24"/>
        </w:rPr>
        <w:t>: A case report</w:t>
      </w:r>
    </w:p>
    <w:p w:rsidR="00906A65" w:rsidRPr="00BE5371" w:rsidRDefault="00906A65" w:rsidP="00FC6953">
      <w:pPr>
        <w:spacing w:line="360" w:lineRule="auto"/>
        <w:rPr>
          <w:rFonts w:ascii="Book Antiqua" w:hAnsi="Book Antiqua"/>
          <w:sz w:val="24"/>
          <w:szCs w:val="24"/>
        </w:rPr>
      </w:pPr>
    </w:p>
    <w:p w:rsidR="00656C42" w:rsidRPr="00FC6953" w:rsidRDefault="009D6713" w:rsidP="00FC6953">
      <w:pPr>
        <w:spacing w:line="360" w:lineRule="auto"/>
        <w:rPr>
          <w:rFonts w:ascii="Book Antiqua" w:hAnsi="Book Antiqua" w:cs="Times New Roman"/>
          <w:kern w:val="0"/>
          <w:sz w:val="24"/>
          <w:szCs w:val="24"/>
        </w:rPr>
      </w:pPr>
      <w:r w:rsidRPr="00FC6953">
        <w:rPr>
          <w:rFonts w:ascii="Book Antiqua" w:hAnsi="Book Antiqua" w:cs="Times New Roman"/>
          <w:kern w:val="0"/>
          <w:sz w:val="24"/>
          <w:szCs w:val="24"/>
        </w:rPr>
        <w:t xml:space="preserve">Wang XM </w:t>
      </w:r>
      <w:r w:rsidRPr="00FC6953">
        <w:rPr>
          <w:rFonts w:ascii="Book Antiqua" w:hAnsi="Book Antiqua" w:cs="Times New Roman"/>
          <w:i/>
          <w:kern w:val="0"/>
          <w:sz w:val="24"/>
          <w:szCs w:val="24"/>
        </w:rPr>
        <w:t xml:space="preserve">et al. </w:t>
      </w:r>
      <w:r w:rsidR="00656C42" w:rsidRPr="00FC6953">
        <w:rPr>
          <w:rFonts w:ascii="Book Antiqua" w:hAnsi="Book Antiqua" w:cs="Times New Roman"/>
          <w:kern w:val="0"/>
          <w:sz w:val="24"/>
          <w:szCs w:val="24"/>
        </w:rPr>
        <w:t>Foreign body in the upper esophageal wall</w:t>
      </w:r>
    </w:p>
    <w:p w:rsidR="00656C42" w:rsidRPr="00FC6953" w:rsidRDefault="00656C42" w:rsidP="00FC6953">
      <w:pPr>
        <w:spacing w:line="360" w:lineRule="auto"/>
        <w:rPr>
          <w:rFonts w:ascii="Book Antiqua" w:hAnsi="Book Antiqua" w:cs="Times New Roman"/>
          <w:kern w:val="0"/>
          <w:sz w:val="24"/>
          <w:szCs w:val="24"/>
        </w:rPr>
      </w:pPr>
    </w:p>
    <w:p w:rsidR="00656C42" w:rsidRPr="00FC6953" w:rsidRDefault="00656C42" w:rsidP="00FC6953">
      <w:pPr>
        <w:spacing w:line="360" w:lineRule="auto"/>
        <w:rPr>
          <w:rFonts w:ascii="Book Antiqua" w:hAnsi="Book Antiqua" w:cs="Times New Roman"/>
          <w:kern w:val="0"/>
          <w:sz w:val="24"/>
          <w:szCs w:val="24"/>
        </w:rPr>
      </w:pPr>
      <w:bookmarkStart w:id="2" w:name="OLE_LINK3"/>
      <w:bookmarkStart w:id="3" w:name="OLE_LINK4"/>
      <w:r w:rsidRPr="00FC6953">
        <w:rPr>
          <w:rFonts w:ascii="Book Antiqua" w:hAnsi="Book Antiqua" w:cs="Times New Roman"/>
          <w:kern w:val="0"/>
          <w:sz w:val="24"/>
          <w:szCs w:val="24"/>
        </w:rPr>
        <w:t xml:space="preserve">Xiao-Ming Wang, </w:t>
      </w:r>
      <w:bookmarkStart w:id="4" w:name="OLE_LINK10"/>
      <w:r w:rsidRPr="00FC6953">
        <w:rPr>
          <w:rFonts w:ascii="Book Antiqua" w:hAnsi="Book Antiqua" w:cs="Times New Roman"/>
          <w:kern w:val="0"/>
          <w:sz w:val="24"/>
          <w:szCs w:val="24"/>
        </w:rPr>
        <w:t xml:space="preserve">Shan Yu, </w:t>
      </w:r>
      <w:proofErr w:type="spellStart"/>
      <w:r w:rsidRPr="00FC6953">
        <w:rPr>
          <w:rFonts w:ascii="Book Antiqua" w:hAnsi="Book Antiqua" w:cs="Times New Roman"/>
          <w:kern w:val="0"/>
          <w:sz w:val="24"/>
          <w:szCs w:val="24"/>
        </w:rPr>
        <w:t>Xin</w:t>
      </w:r>
      <w:proofErr w:type="spellEnd"/>
      <w:r w:rsidRPr="00FC6953">
        <w:rPr>
          <w:rFonts w:ascii="Book Antiqua" w:hAnsi="Book Antiqua" w:cs="Times New Roman"/>
          <w:kern w:val="0"/>
          <w:sz w:val="24"/>
          <w:szCs w:val="24"/>
        </w:rPr>
        <w:t xml:space="preserve"> Chen</w:t>
      </w:r>
    </w:p>
    <w:bookmarkEnd w:id="2"/>
    <w:bookmarkEnd w:id="3"/>
    <w:bookmarkEnd w:id="4"/>
    <w:p w:rsidR="00656C42" w:rsidRPr="00FC6953" w:rsidRDefault="00656C42" w:rsidP="00FC6953">
      <w:pPr>
        <w:spacing w:line="360" w:lineRule="auto"/>
        <w:rPr>
          <w:rFonts w:ascii="Book Antiqua" w:hAnsi="Book Antiqua" w:cs="Times New Roman"/>
          <w:kern w:val="0"/>
          <w:sz w:val="24"/>
          <w:szCs w:val="24"/>
        </w:rPr>
      </w:pPr>
    </w:p>
    <w:p w:rsidR="00656C42" w:rsidRPr="00FC6953" w:rsidRDefault="00656C42" w:rsidP="00FC6953">
      <w:pPr>
        <w:spacing w:line="360" w:lineRule="auto"/>
        <w:rPr>
          <w:rFonts w:ascii="Book Antiqua" w:hAnsi="Book Antiqua" w:cs="Times New Roman"/>
          <w:sz w:val="24"/>
          <w:szCs w:val="24"/>
        </w:rPr>
      </w:pPr>
      <w:r w:rsidRPr="00FC6953">
        <w:rPr>
          <w:rFonts w:ascii="Book Antiqua" w:hAnsi="Book Antiqua" w:cs="Times New Roman"/>
          <w:b/>
          <w:kern w:val="0"/>
          <w:sz w:val="24"/>
          <w:szCs w:val="24"/>
        </w:rPr>
        <w:t xml:space="preserve">Xiao-Ming Wang, Shan Yu, </w:t>
      </w:r>
      <w:proofErr w:type="spellStart"/>
      <w:r w:rsidRPr="00FC6953">
        <w:rPr>
          <w:rFonts w:ascii="Book Antiqua" w:hAnsi="Book Antiqua" w:cs="Times New Roman"/>
          <w:b/>
          <w:kern w:val="0"/>
          <w:sz w:val="24"/>
          <w:szCs w:val="24"/>
        </w:rPr>
        <w:t>Xin</w:t>
      </w:r>
      <w:proofErr w:type="spellEnd"/>
      <w:r w:rsidRPr="00FC6953">
        <w:rPr>
          <w:rFonts w:ascii="Book Antiqua" w:hAnsi="Book Antiqua" w:cs="Times New Roman"/>
          <w:b/>
          <w:kern w:val="0"/>
          <w:sz w:val="24"/>
          <w:szCs w:val="24"/>
        </w:rPr>
        <w:t xml:space="preserve"> Chen</w:t>
      </w:r>
      <w:r w:rsidR="009D6713" w:rsidRPr="00FC6953">
        <w:rPr>
          <w:rFonts w:ascii="Book Antiqua" w:hAnsi="Book Antiqua" w:cs="Times New Roman"/>
          <w:b/>
          <w:kern w:val="0"/>
          <w:sz w:val="24"/>
          <w:szCs w:val="24"/>
        </w:rPr>
        <w:t>,</w:t>
      </w:r>
      <w:r w:rsidRPr="00FC6953">
        <w:rPr>
          <w:rFonts w:ascii="Book Antiqua" w:hAnsi="Book Antiqua" w:cs="Times New Roman"/>
          <w:sz w:val="24"/>
          <w:szCs w:val="24"/>
        </w:rPr>
        <w:t xml:space="preserve"> Department of Gastroenterology, </w:t>
      </w:r>
      <w:proofErr w:type="spellStart"/>
      <w:r w:rsidRPr="00FC6953">
        <w:rPr>
          <w:rFonts w:ascii="Book Antiqua" w:hAnsi="Book Antiqua" w:cs="Times New Roman"/>
          <w:sz w:val="24"/>
          <w:szCs w:val="24"/>
        </w:rPr>
        <w:t>Panzhihua</w:t>
      </w:r>
      <w:proofErr w:type="spellEnd"/>
      <w:r w:rsidRPr="00FC6953">
        <w:rPr>
          <w:rFonts w:ascii="Book Antiqua" w:hAnsi="Book Antiqua" w:cs="Times New Roman"/>
          <w:sz w:val="24"/>
          <w:szCs w:val="24"/>
        </w:rPr>
        <w:t xml:space="preserve"> Central Hospital, </w:t>
      </w:r>
      <w:proofErr w:type="spellStart"/>
      <w:r w:rsidRPr="00FC6953">
        <w:rPr>
          <w:rFonts w:ascii="Book Antiqua" w:hAnsi="Book Antiqua" w:cs="Times New Roman"/>
          <w:sz w:val="24"/>
          <w:szCs w:val="24"/>
        </w:rPr>
        <w:t>Panzhihua</w:t>
      </w:r>
      <w:proofErr w:type="spellEnd"/>
      <w:r w:rsidRPr="00FC6953">
        <w:rPr>
          <w:rFonts w:ascii="Book Antiqua" w:hAnsi="Book Antiqua" w:cs="Times New Roman"/>
          <w:sz w:val="24"/>
          <w:szCs w:val="24"/>
        </w:rPr>
        <w:t xml:space="preserve"> 617067, Sichuan Province, China</w:t>
      </w:r>
    </w:p>
    <w:p w:rsidR="00656C42" w:rsidRPr="00FC6953" w:rsidRDefault="00656C42" w:rsidP="00FC6953">
      <w:pPr>
        <w:spacing w:line="360" w:lineRule="auto"/>
        <w:rPr>
          <w:rFonts w:ascii="Book Antiqua" w:hAnsi="Book Antiqua" w:cs="Times New Roman"/>
          <w:sz w:val="24"/>
          <w:szCs w:val="24"/>
        </w:rPr>
      </w:pPr>
    </w:p>
    <w:p w:rsidR="009D6713" w:rsidRPr="00FC6953" w:rsidRDefault="009D6713" w:rsidP="00FC6953">
      <w:pPr>
        <w:spacing w:line="360" w:lineRule="auto"/>
        <w:rPr>
          <w:rFonts w:ascii="Book Antiqua" w:hAnsi="Book Antiqua" w:cs="Times New Roman"/>
          <w:kern w:val="0"/>
          <w:sz w:val="24"/>
          <w:szCs w:val="24"/>
        </w:rPr>
      </w:pPr>
      <w:r w:rsidRPr="00FC6953">
        <w:rPr>
          <w:rFonts w:ascii="Book Antiqua" w:hAnsi="Book Antiqua"/>
          <w:b/>
          <w:sz w:val="24"/>
          <w:szCs w:val="24"/>
        </w:rPr>
        <w:t>ORCID number:</w:t>
      </w:r>
      <w:r w:rsidRPr="00FC6953">
        <w:rPr>
          <w:rFonts w:ascii="Book Antiqua" w:hAnsi="Book Antiqua" w:cs="Times New Roman"/>
          <w:kern w:val="0"/>
          <w:sz w:val="24"/>
          <w:szCs w:val="24"/>
        </w:rPr>
        <w:t xml:space="preserve"> Xiao-Ming Wang (</w:t>
      </w:r>
      <w:hyperlink r:id="rId8" w:tgtFrame="_blank" w:history="1">
        <w:r w:rsidRPr="00FC6953">
          <w:rPr>
            <w:rStyle w:val="a6"/>
            <w:rFonts w:ascii="Book Antiqua" w:hAnsi="Book Antiqua"/>
            <w:color w:val="auto"/>
            <w:sz w:val="24"/>
            <w:szCs w:val="24"/>
            <w:u w:val="none"/>
          </w:rPr>
          <w:t>0000-0003-1849-2069</w:t>
        </w:r>
      </w:hyperlink>
      <w:r w:rsidRPr="00FC6953">
        <w:rPr>
          <w:rFonts w:ascii="Book Antiqua" w:hAnsi="Book Antiqua" w:cs="Times New Roman"/>
          <w:kern w:val="0"/>
          <w:sz w:val="24"/>
          <w:szCs w:val="24"/>
        </w:rPr>
        <w:t xml:space="preserve">); Shan Yu (0000-0002-4528-7207); </w:t>
      </w:r>
      <w:proofErr w:type="spellStart"/>
      <w:r w:rsidRPr="00FC6953">
        <w:rPr>
          <w:rFonts w:ascii="Book Antiqua" w:hAnsi="Book Antiqua" w:cs="Times New Roman"/>
          <w:kern w:val="0"/>
          <w:sz w:val="24"/>
          <w:szCs w:val="24"/>
        </w:rPr>
        <w:t>Xin</w:t>
      </w:r>
      <w:proofErr w:type="spellEnd"/>
      <w:r w:rsidRPr="00FC6953">
        <w:rPr>
          <w:rFonts w:ascii="Book Antiqua" w:hAnsi="Book Antiqua" w:cs="Times New Roman"/>
          <w:kern w:val="0"/>
          <w:sz w:val="24"/>
          <w:szCs w:val="24"/>
        </w:rPr>
        <w:t xml:space="preserve"> Chen (</w:t>
      </w:r>
      <w:hyperlink r:id="rId9" w:tgtFrame="_blank" w:history="1">
        <w:r w:rsidRPr="00FC6953">
          <w:rPr>
            <w:rStyle w:val="a6"/>
            <w:rFonts w:ascii="Book Antiqua" w:hAnsi="Book Antiqua"/>
            <w:color w:val="auto"/>
            <w:sz w:val="24"/>
            <w:szCs w:val="24"/>
            <w:u w:val="none"/>
          </w:rPr>
          <w:t>0000-0001-7699-8848</w:t>
        </w:r>
      </w:hyperlink>
      <w:r w:rsidRPr="00FC6953">
        <w:rPr>
          <w:rFonts w:ascii="Book Antiqua" w:hAnsi="Book Antiqua" w:cs="Times New Roman"/>
          <w:kern w:val="0"/>
          <w:sz w:val="24"/>
          <w:szCs w:val="24"/>
        </w:rPr>
        <w:t>).</w:t>
      </w:r>
    </w:p>
    <w:p w:rsidR="009D6713" w:rsidRPr="00FC6953" w:rsidRDefault="009D6713" w:rsidP="00FC6953">
      <w:pPr>
        <w:spacing w:line="360" w:lineRule="auto"/>
        <w:rPr>
          <w:rFonts w:ascii="Book Antiqua" w:hAnsi="Book Antiqua" w:cs="Times New Roman"/>
          <w:sz w:val="24"/>
          <w:szCs w:val="24"/>
        </w:rPr>
      </w:pPr>
    </w:p>
    <w:p w:rsidR="00656C42" w:rsidRPr="00FC6953" w:rsidRDefault="009D6713" w:rsidP="00FC6953">
      <w:pPr>
        <w:spacing w:line="360" w:lineRule="auto"/>
        <w:rPr>
          <w:rFonts w:ascii="Book Antiqua" w:hAnsi="Book Antiqua" w:cs="Times New Roman"/>
          <w:sz w:val="24"/>
          <w:szCs w:val="24"/>
        </w:rPr>
      </w:pPr>
      <w:r w:rsidRPr="00FC6953">
        <w:rPr>
          <w:rFonts w:ascii="Book Antiqua" w:hAnsi="Book Antiqua"/>
          <w:b/>
          <w:sz w:val="24"/>
          <w:szCs w:val="24"/>
        </w:rPr>
        <w:t>Author contributions:</w:t>
      </w:r>
      <w:r w:rsidRPr="00FC6953">
        <w:rPr>
          <w:rFonts w:ascii="Book Antiqua" w:hAnsi="Book Antiqua"/>
          <w:sz w:val="24"/>
          <w:szCs w:val="24"/>
        </w:rPr>
        <w:t xml:space="preserve"> </w:t>
      </w:r>
      <w:r w:rsidR="00656C42" w:rsidRPr="00FC6953">
        <w:rPr>
          <w:rFonts w:ascii="Book Antiqua" w:hAnsi="Book Antiqua" w:cs="Times New Roman"/>
          <w:sz w:val="24"/>
          <w:szCs w:val="24"/>
        </w:rPr>
        <w:t xml:space="preserve">Wang </w:t>
      </w:r>
      <w:r w:rsidRPr="00FC6953">
        <w:rPr>
          <w:rFonts w:ascii="Book Antiqua" w:hAnsi="Book Antiqua" w:cs="Times New Roman"/>
          <w:sz w:val="24"/>
          <w:szCs w:val="24"/>
        </w:rPr>
        <w:t xml:space="preserve">XM </w:t>
      </w:r>
      <w:r w:rsidR="00656C42" w:rsidRPr="00FC6953">
        <w:rPr>
          <w:rFonts w:ascii="Book Antiqua" w:hAnsi="Book Antiqua" w:cs="Times New Roman"/>
          <w:sz w:val="24"/>
          <w:szCs w:val="24"/>
        </w:rPr>
        <w:t xml:space="preserve">designed </w:t>
      </w:r>
      <w:r w:rsidR="00BE5371">
        <w:rPr>
          <w:rFonts w:ascii="Book Antiqua" w:hAnsi="Book Antiqua" w:cs="Times New Roman"/>
          <w:sz w:val="24"/>
          <w:szCs w:val="24"/>
        </w:rPr>
        <w:t xml:space="preserve">the </w:t>
      </w:r>
      <w:r w:rsidR="00656C42" w:rsidRPr="00FC6953">
        <w:rPr>
          <w:rFonts w:ascii="Book Antiqua" w:hAnsi="Book Antiqua" w:cs="Times New Roman"/>
          <w:sz w:val="24"/>
          <w:szCs w:val="24"/>
        </w:rPr>
        <w:t>research;</w:t>
      </w:r>
      <w:bookmarkStart w:id="5" w:name="OLE_LINK11"/>
      <w:bookmarkStart w:id="6" w:name="OLE_LINK14"/>
      <w:r w:rsidRPr="00FC6953">
        <w:rPr>
          <w:rFonts w:ascii="Book Antiqua" w:hAnsi="Book Antiqua" w:cs="Times New Roman"/>
          <w:sz w:val="24"/>
          <w:szCs w:val="24"/>
        </w:rPr>
        <w:t xml:space="preserve"> </w:t>
      </w:r>
      <w:r w:rsidR="00656C42" w:rsidRPr="00FC6953">
        <w:rPr>
          <w:rFonts w:ascii="Book Antiqua" w:hAnsi="Book Antiqua" w:cs="Times New Roman"/>
          <w:sz w:val="24"/>
          <w:szCs w:val="24"/>
        </w:rPr>
        <w:t>Wang</w:t>
      </w:r>
      <w:r w:rsidRPr="00FC6953">
        <w:rPr>
          <w:rFonts w:ascii="Book Antiqua" w:hAnsi="Book Antiqua" w:cs="Times New Roman"/>
          <w:sz w:val="24"/>
          <w:szCs w:val="24"/>
        </w:rPr>
        <w:t xml:space="preserve"> XM</w:t>
      </w:r>
      <w:r w:rsidR="00656C42" w:rsidRPr="00FC6953">
        <w:rPr>
          <w:rFonts w:ascii="Book Antiqua" w:hAnsi="Book Antiqua" w:cs="Times New Roman"/>
          <w:sz w:val="24"/>
          <w:szCs w:val="24"/>
        </w:rPr>
        <w:t>,</w:t>
      </w:r>
      <w:r w:rsidR="00656C42" w:rsidRPr="00FC6953">
        <w:rPr>
          <w:rFonts w:ascii="Book Antiqua" w:hAnsi="Book Antiqua" w:cs="Times New Roman"/>
          <w:kern w:val="0"/>
          <w:sz w:val="24"/>
          <w:szCs w:val="24"/>
        </w:rPr>
        <w:t xml:space="preserve"> Yu</w:t>
      </w:r>
      <w:bookmarkEnd w:id="5"/>
      <w:bookmarkEnd w:id="6"/>
      <w:r w:rsidR="00656C42" w:rsidRPr="00FC6953">
        <w:rPr>
          <w:rFonts w:ascii="Book Antiqua" w:hAnsi="Book Antiqua" w:cs="Times New Roman"/>
          <w:kern w:val="0"/>
          <w:sz w:val="24"/>
          <w:szCs w:val="24"/>
        </w:rPr>
        <w:t xml:space="preserve"> </w:t>
      </w:r>
      <w:r w:rsidRPr="00FC6953">
        <w:rPr>
          <w:rFonts w:ascii="Book Antiqua" w:hAnsi="Book Antiqua" w:cs="Times New Roman"/>
          <w:kern w:val="0"/>
          <w:sz w:val="24"/>
          <w:szCs w:val="24"/>
        </w:rPr>
        <w:t>S</w:t>
      </w:r>
      <w:r w:rsidR="00BE5371">
        <w:rPr>
          <w:rFonts w:ascii="Book Antiqua" w:hAnsi="Book Antiqua" w:cs="Times New Roman"/>
          <w:kern w:val="0"/>
          <w:sz w:val="24"/>
          <w:szCs w:val="24"/>
        </w:rPr>
        <w:t>,</w:t>
      </w:r>
      <w:r w:rsidRPr="00FC6953">
        <w:rPr>
          <w:rFonts w:ascii="Book Antiqua" w:hAnsi="Book Antiqua" w:cs="Times New Roman"/>
          <w:kern w:val="0"/>
          <w:sz w:val="24"/>
          <w:szCs w:val="24"/>
        </w:rPr>
        <w:t xml:space="preserve"> </w:t>
      </w:r>
      <w:r w:rsidR="00656C42" w:rsidRPr="00FC6953">
        <w:rPr>
          <w:rFonts w:ascii="Book Antiqua" w:hAnsi="Book Antiqua" w:cs="Times New Roman"/>
          <w:kern w:val="0"/>
          <w:sz w:val="24"/>
          <w:szCs w:val="24"/>
        </w:rPr>
        <w:t xml:space="preserve">and Chen </w:t>
      </w:r>
      <w:r w:rsidRPr="00FC6953">
        <w:rPr>
          <w:rFonts w:ascii="Book Antiqua" w:hAnsi="Book Antiqua" w:cs="Times New Roman"/>
          <w:kern w:val="0"/>
          <w:sz w:val="24"/>
          <w:szCs w:val="24"/>
        </w:rPr>
        <w:t xml:space="preserve">X </w:t>
      </w:r>
      <w:r w:rsidR="00656C42" w:rsidRPr="00FC6953">
        <w:rPr>
          <w:rFonts w:ascii="Book Antiqua" w:hAnsi="Book Antiqua" w:cs="Times New Roman"/>
          <w:kern w:val="0"/>
          <w:sz w:val="24"/>
          <w:szCs w:val="24"/>
        </w:rPr>
        <w:t xml:space="preserve">performed </w:t>
      </w:r>
      <w:r w:rsidR="00BE5371">
        <w:rPr>
          <w:rFonts w:ascii="Book Antiqua" w:hAnsi="Book Antiqua" w:cs="Times New Roman"/>
          <w:kern w:val="0"/>
          <w:sz w:val="24"/>
          <w:szCs w:val="24"/>
        </w:rPr>
        <w:t xml:space="preserve">the </w:t>
      </w:r>
      <w:r w:rsidR="00656C42" w:rsidRPr="00FC6953">
        <w:rPr>
          <w:rFonts w:ascii="Book Antiqua" w:hAnsi="Book Antiqua" w:cs="Times New Roman"/>
          <w:kern w:val="0"/>
          <w:sz w:val="24"/>
          <w:szCs w:val="24"/>
        </w:rPr>
        <w:t>research</w:t>
      </w:r>
      <w:r w:rsidRPr="00FC6953">
        <w:rPr>
          <w:rFonts w:ascii="Book Antiqua" w:hAnsi="Book Antiqua" w:cs="Times New Roman"/>
          <w:kern w:val="0"/>
          <w:sz w:val="24"/>
          <w:szCs w:val="24"/>
        </w:rPr>
        <w:t xml:space="preserve">; </w:t>
      </w:r>
      <w:r w:rsidRPr="00FC6953">
        <w:rPr>
          <w:rFonts w:ascii="Book Antiqua" w:hAnsi="Book Antiqua" w:cs="Times New Roman"/>
          <w:sz w:val="24"/>
          <w:szCs w:val="24"/>
        </w:rPr>
        <w:t>Wang XM</w:t>
      </w:r>
      <w:r w:rsidR="00656C42" w:rsidRPr="00FC6953">
        <w:rPr>
          <w:rFonts w:ascii="Book Antiqua" w:hAnsi="Book Antiqua" w:cs="Times New Roman"/>
          <w:sz w:val="24"/>
          <w:szCs w:val="24"/>
        </w:rPr>
        <w:t xml:space="preserve"> and</w:t>
      </w:r>
      <w:r w:rsidR="00656C42" w:rsidRPr="00FC6953">
        <w:rPr>
          <w:rFonts w:ascii="Book Antiqua" w:hAnsi="Book Antiqua" w:cs="Times New Roman"/>
          <w:kern w:val="0"/>
          <w:sz w:val="24"/>
          <w:szCs w:val="24"/>
        </w:rPr>
        <w:t xml:space="preserve"> </w:t>
      </w:r>
      <w:r w:rsidRPr="00FC6953">
        <w:rPr>
          <w:rFonts w:ascii="Book Antiqua" w:hAnsi="Book Antiqua" w:cs="Times New Roman"/>
          <w:kern w:val="0"/>
          <w:sz w:val="24"/>
          <w:szCs w:val="24"/>
        </w:rPr>
        <w:t>Yu S</w:t>
      </w:r>
      <w:r w:rsidR="00656C42" w:rsidRPr="00FC6953">
        <w:rPr>
          <w:rFonts w:ascii="Book Antiqua" w:hAnsi="Book Antiqua" w:cs="Times New Roman"/>
          <w:kern w:val="0"/>
          <w:sz w:val="24"/>
          <w:szCs w:val="24"/>
        </w:rPr>
        <w:t xml:space="preserve"> wrote the paper</w:t>
      </w:r>
      <w:r w:rsidRPr="00FC6953">
        <w:rPr>
          <w:rFonts w:ascii="Book Antiqua" w:hAnsi="Book Antiqua" w:cs="Times New Roman"/>
          <w:kern w:val="0"/>
          <w:sz w:val="24"/>
          <w:szCs w:val="24"/>
        </w:rPr>
        <w:t>.</w:t>
      </w:r>
    </w:p>
    <w:p w:rsidR="00656C42" w:rsidRPr="00FC6953" w:rsidRDefault="00656C42" w:rsidP="00FC6953">
      <w:pPr>
        <w:spacing w:line="360" w:lineRule="auto"/>
        <w:rPr>
          <w:rFonts w:ascii="Book Antiqua" w:hAnsi="Book Antiqua" w:cs="Times New Roman"/>
          <w:kern w:val="0"/>
          <w:sz w:val="24"/>
          <w:szCs w:val="24"/>
        </w:rPr>
      </w:pPr>
    </w:p>
    <w:p w:rsidR="00656C42" w:rsidRPr="00FC6953" w:rsidRDefault="00656C42" w:rsidP="00FC6953">
      <w:pPr>
        <w:spacing w:line="360" w:lineRule="auto"/>
        <w:rPr>
          <w:rFonts w:ascii="Book Antiqua" w:hAnsi="Book Antiqua" w:cs="Times New Roman"/>
          <w:b/>
          <w:kern w:val="0"/>
          <w:sz w:val="24"/>
          <w:szCs w:val="24"/>
        </w:rPr>
      </w:pPr>
      <w:r w:rsidRPr="00FC6953">
        <w:rPr>
          <w:rFonts w:ascii="Book Antiqua" w:hAnsi="Book Antiqua" w:cs="Times New Roman"/>
          <w:b/>
          <w:kern w:val="0"/>
          <w:sz w:val="24"/>
          <w:szCs w:val="24"/>
        </w:rPr>
        <w:t>Informed consent statement</w:t>
      </w:r>
      <w:r w:rsidR="009C7B94" w:rsidRPr="00FC6953">
        <w:rPr>
          <w:rFonts w:ascii="Book Antiqua" w:hAnsi="Book Antiqua" w:cs="Times New Roman"/>
          <w:b/>
          <w:kern w:val="0"/>
          <w:sz w:val="24"/>
          <w:szCs w:val="24"/>
        </w:rPr>
        <w:t>:</w:t>
      </w:r>
      <w:r w:rsidR="009D6713" w:rsidRPr="00FC6953">
        <w:rPr>
          <w:rFonts w:ascii="Book Antiqua" w:eastAsia="Times New Roman" w:hAnsi="Book Antiqua" w:cs="Garamond"/>
          <w:kern w:val="0"/>
          <w:sz w:val="24"/>
          <w:szCs w:val="24"/>
        </w:rPr>
        <w:t xml:space="preserve"> All study participants, or their legal guardian, provided informed written consent prior to study enrollment.</w:t>
      </w:r>
    </w:p>
    <w:p w:rsidR="00656C42" w:rsidRPr="00FC6953" w:rsidRDefault="00656C42" w:rsidP="00FC6953">
      <w:pPr>
        <w:spacing w:line="360" w:lineRule="auto"/>
        <w:rPr>
          <w:rFonts w:ascii="Book Antiqua" w:hAnsi="Book Antiqua" w:cs="Times New Roman"/>
          <w:b/>
          <w:kern w:val="0"/>
          <w:sz w:val="24"/>
          <w:szCs w:val="24"/>
        </w:rPr>
      </w:pPr>
    </w:p>
    <w:p w:rsidR="00656C42" w:rsidRPr="00FC6953" w:rsidRDefault="00656C42" w:rsidP="00FC6953">
      <w:pPr>
        <w:spacing w:line="360" w:lineRule="auto"/>
        <w:rPr>
          <w:rFonts w:ascii="Book Antiqua" w:hAnsi="Book Antiqua" w:cs="Times New Roman"/>
          <w:b/>
          <w:kern w:val="0"/>
          <w:sz w:val="24"/>
          <w:szCs w:val="24"/>
        </w:rPr>
      </w:pPr>
      <w:r w:rsidRPr="00FC6953">
        <w:rPr>
          <w:rFonts w:ascii="Book Antiqua" w:hAnsi="Book Antiqua" w:cs="Times New Roman"/>
          <w:b/>
          <w:kern w:val="0"/>
          <w:sz w:val="24"/>
          <w:szCs w:val="24"/>
        </w:rPr>
        <w:t>Conflict-of-interest statement</w:t>
      </w:r>
      <w:r w:rsidR="009C7B94" w:rsidRPr="00FC6953">
        <w:rPr>
          <w:rFonts w:ascii="Book Antiqua" w:hAnsi="Book Antiqua" w:cs="Times New Roman"/>
          <w:b/>
          <w:kern w:val="0"/>
          <w:sz w:val="24"/>
          <w:szCs w:val="24"/>
        </w:rPr>
        <w:t>:</w:t>
      </w:r>
      <w:r w:rsidR="009D6713" w:rsidRPr="00FC6953">
        <w:rPr>
          <w:rFonts w:ascii="Book Antiqua" w:hAnsi="Book Antiqua" w:cs="Myriad Pro"/>
          <w:kern w:val="0"/>
          <w:sz w:val="24"/>
          <w:szCs w:val="24"/>
        </w:rPr>
        <w:t xml:space="preserve"> </w:t>
      </w:r>
      <w:r w:rsidR="00BE5371" w:rsidRPr="00FC6953">
        <w:rPr>
          <w:rFonts w:ascii="Book Antiqua" w:hAnsi="Book Antiqua" w:cs="Myriad Pro"/>
          <w:kern w:val="0"/>
          <w:sz w:val="24"/>
          <w:szCs w:val="24"/>
        </w:rPr>
        <w:t>No</w:t>
      </w:r>
      <w:r w:rsidR="00BE5371">
        <w:rPr>
          <w:rFonts w:ascii="Book Antiqua" w:hAnsi="Book Antiqua" w:cs="Myriad Pro"/>
          <w:kern w:val="0"/>
          <w:sz w:val="24"/>
          <w:szCs w:val="24"/>
        </w:rPr>
        <w:t>ne</w:t>
      </w:r>
      <w:r w:rsidR="009D6713" w:rsidRPr="00FC6953">
        <w:rPr>
          <w:rFonts w:ascii="Book Antiqua" w:hAnsi="Book Antiqua" w:cs="Myriad Pro"/>
          <w:kern w:val="0"/>
          <w:sz w:val="24"/>
          <w:szCs w:val="24"/>
        </w:rPr>
        <w:t xml:space="preserve">. </w:t>
      </w:r>
    </w:p>
    <w:p w:rsidR="00656C42" w:rsidRPr="00FC6953" w:rsidRDefault="00656C42" w:rsidP="00FC6953">
      <w:pPr>
        <w:spacing w:line="360" w:lineRule="auto"/>
        <w:rPr>
          <w:rFonts w:ascii="Book Antiqua" w:hAnsi="Book Antiqua" w:cs="Times New Roman"/>
          <w:kern w:val="0"/>
          <w:sz w:val="24"/>
          <w:szCs w:val="24"/>
        </w:rPr>
      </w:pPr>
    </w:p>
    <w:p w:rsidR="00656C42" w:rsidRPr="00FC6953" w:rsidRDefault="00656C42" w:rsidP="00FC6953">
      <w:pPr>
        <w:spacing w:line="360" w:lineRule="auto"/>
        <w:rPr>
          <w:rFonts w:ascii="Book Antiqua" w:hAnsi="Book Antiqua" w:cs="Garamond"/>
          <w:kern w:val="0"/>
          <w:sz w:val="24"/>
          <w:szCs w:val="24"/>
        </w:rPr>
      </w:pPr>
      <w:r w:rsidRPr="00FC6953">
        <w:rPr>
          <w:rFonts w:ascii="Book Antiqua" w:hAnsi="Book Antiqua" w:cs="Times New Roman"/>
          <w:b/>
          <w:kern w:val="0"/>
          <w:sz w:val="24"/>
          <w:szCs w:val="24"/>
        </w:rPr>
        <w:t>CARE Checklist (2016) statement</w:t>
      </w:r>
      <w:r w:rsidR="009C7B94" w:rsidRPr="00FC6953">
        <w:rPr>
          <w:rFonts w:ascii="Book Antiqua" w:hAnsi="Book Antiqua" w:cs="Times New Roman"/>
          <w:b/>
          <w:kern w:val="0"/>
          <w:sz w:val="24"/>
          <w:szCs w:val="24"/>
        </w:rPr>
        <w:t>:</w:t>
      </w:r>
      <w:r w:rsidR="009D6713" w:rsidRPr="00FC6953">
        <w:rPr>
          <w:rFonts w:ascii="Book Antiqua" w:hAnsi="Book Antiqua" w:cs="Garamond"/>
          <w:kern w:val="0"/>
          <w:sz w:val="24"/>
          <w:szCs w:val="24"/>
        </w:rPr>
        <w:t xml:space="preserve"> The authors have read the CARE Checklist (2016), and the manuscript was prepared and revised according to the CARE Checklist (2016).</w:t>
      </w:r>
    </w:p>
    <w:p w:rsidR="00FC6953" w:rsidRPr="00FC6953" w:rsidRDefault="00FC6953" w:rsidP="00FC6953">
      <w:pPr>
        <w:spacing w:line="360" w:lineRule="auto"/>
        <w:rPr>
          <w:rFonts w:ascii="Book Antiqua" w:hAnsi="Book Antiqua" w:cs="Garamond"/>
          <w:kern w:val="0"/>
          <w:sz w:val="24"/>
          <w:szCs w:val="24"/>
        </w:rPr>
      </w:pPr>
    </w:p>
    <w:p w:rsidR="00FC6953" w:rsidRPr="00FC6953" w:rsidRDefault="00FC6953" w:rsidP="00FC6953">
      <w:pPr>
        <w:widowControl/>
        <w:adjustRightInd w:val="0"/>
        <w:snapToGrid w:val="0"/>
        <w:spacing w:line="360" w:lineRule="auto"/>
        <w:rPr>
          <w:rFonts w:ascii="Book Antiqua" w:hAnsi="Book Antiqua"/>
          <w:sz w:val="24"/>
          <w:szCs w:val="24"/>
        </w:rPr>
      </w:pPr>
      <w:r w:rsidRPr="00FC6953">
        <w:rPr>
          <w:rFonts w:ascii="Book Antiqua" w:hAnsi="Book Antiqua"/>
          <w:b/>
          <w:kern w:val="0"/>
          <w:sz w:val="24"/>
          <w:szCs w:val="24"/>
        </w:rPr>
        <w:lastRenderedPageBreak/>
        <w:t xml:space="preserve">Open-Access: </w:t>
      </w:r>
      <w:r w:rsidRPr="00FC695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FC6953">
          <w:rPr>
            <w:rStyle w:val="a6"/>
            <w:rFonts w:ascii="Book Antiqua" w:hAnsi="Book Antiqua"/>
            <w:color w:val="auto"/>
            <w:sz w:val="24"/>
            <w:szCs w:val="24"/>
            <w:u w:val="none"/>
          </w:rPr>
          <w:t>http://creativecommons.org/licenses/by-nc/4.0/</w:t>
        </w:r>
      </w:hyperlink>
    </w:p>
    <w:p w:rsidR="00FC6953" w:rsidRPr="00FC6953" w:rsidRDefault="00FC6953" w:rsidP="00FC6953">
      <w:pPr>
        <w:spacing w:line="360" w:lineRule="auto"/>
        <w:rPr>
          <w:rFonts w:ascii="Book Antiqua" w:hAnsi="Book Antiqua" w:cs="Times New Roman"/>
          <w:b/>
          <w:kern w:val="0"/>
          <w:sz w:val="24"/>
          <w:szCs w:val="24"/>
        </w:rPr>
      </w:pPr>
    </w:p>
    <w:p w:rsidR="00656C42" w:rsidRPr="00FC6953" w:rsidRDefault="00FC6953" w:rsidP="00FC6953">
      <w:pPr>
        <w:spacing w:line="360" w:lineRule="auto"/>
        <w:rPr>
          <w:rFonts w:ascii="Book Antiqua" w:eastAsia="宋体" w:hAnsi="Book Antiqua" w:cs="宋体"/>
          <w:kern w:val="0"/>
          <w:sz w:val="24"/>
          <w:szCs w:val="24"/>
        </w:rPr>
      </w:pPr>
      <w:r w:rsidRPr="00FC6953">
        <w:rPr>
          <w:rFonts w:ascii="Book Antiqua" w:eastAsia="宋体" w:hAnsi="Book Antiqua" w:cs="宋体"/>
          <w:b/>
          <w:kern w:val="0"/>
          <w:sz w:val="24"/>
          <w:szCs w:val="24"/>
        </w:rPr>
        <w:t>Manuscript source:</w:t>
      </w:r>
      <w:r w:rsidRPr="00FC6953">
        <w:rPr>
          <w:rFonts w:ascii="Book Antiqua" w:eastAsia="宋体" w:hAnsi="Book Antiqua" w:cs="宋体"/>
          <w:kern w:val="0"/>
          <w:sz w:val="24"/>
          <w:szCs w:val="24"/>
        </w:rPr>
        <w:t> Unsolicited manuscript</w:t>
      </w:r>
    </w:p>
    <w:p w:rsidR="00FC6953" w:rsidRPr="00FC6953" w:rsidRDefault="00FC6953" w:rsidP="00FC6953">
      <w:pPr>
        <w:spacing w:line="360" w:lineRule="auto"/>
        <w:rPr>
          <w:rFonts w:ascii="Book Antiqua" w:hAnsi="Book Antiqua" w:cs="Times New Roman"/>
          <w:kern w:val="0"/>
          <w:sz w:val="24"/>
          <w:szCs w:val="24"/>
        </w:rPr>
      </w:pPr>
    </w:p>
    <w:p w:rsidR="009D6713" w:rsidRPr="00FC6953" w:rsidRDefault="009D6713" w:rsidP="00FC6953">
      <w:pPr>
        <w:spacing w:line="360" w:lineRule="auto"/>
        <w:rPr>
          <w:rFonts w:ascii="Book Antiqua" w:hAnsi="Book Antiqua" w:cs="Times New Roman"/>
          <w:kern w:val="0"/>
          <w:sz w:val="24"/>
          <w:szCs w:val="24"/>
        </w:rPr>
      </w:pPr>
      <w:r w:rsidRPr="00FC6953">
        <w:rPr>
          <w:rFonts w:ascii="Book Antiqua" w:hAnsi="Book Antiqua"/>
          <w:b/>
          <w:sz w:val="24"/>
          <w:szCs w:val="24"/>
        </w:rPr>
        <w:t>Corresponding author:</w:t>
      </w:r>
      <w:r w:rsidR="00656C42" w:rsidRPr="00FC6953">
        <w:rPr>
          <w:rFonts w:ascii="Book Antiqua" w:hAnsi="Book Antiqua" w:cs="Times New Roman"/>
          <w:kern w:val="0"/>
          <w:sz w:val="24"/>
          <w:szCs w:val="24"/>
        </w:rPr>
        <w:t xml:space="preserve"> </w:t>
      </w:r>
      <w:r w:rsidRPr="00FC6953">
        <w:rPr>
          <w:rFonts w:ascii="Book Antiqua" w:hAnsi="Book Antiqua" w:cs="Times New Roman"/>
          <w:b/>
          <w:kern w:val="0"/>
          <w:sz w:val="24"/>
          <w:szCs w:val="24"/>
        </w:rPr>
        <w:t xml:space="preserve">Xiao-Ming Wang, Chief Doctor, </w:t>
      </w:r>
      <w:r w:rsidRPr="00FC6953">
        <w:rPr>
          <w:rFonts w:ascii="Book Antiqua" w:hAnsi="Book Antiqua" w:cs="Times New Roman"/>
          <w:kern w:val="0"/>
          <w:sz w:val="24"/>
          <w:szCs w:val="24"/>
        </w:rPr>
        <w:t xml:space="preserve">Department of Gastroenterology, </w:t>
      </w:r>
      <w:proofErr w:type="spellStart"/>
      <w:r w:rsidRPr="00FC6953">
        <w:rPr>
          <w:rFonts w:ascii="Book Antiqua" w:hAnsi="Book Antiqua" w:cs="Times New Roman"/>
          <w:kern w:val="0"/>
          <w:sz w:val="24"/>
          <w:szCs w:val="24"/>
        </w:rPr>
        <w:t>Panzhihua</w:t>
      </w:r>
      <w:proofErr w:type="spellEnd"/>
      <w:r w:rsidRPr="00FC6953">
        <w:rPr>
          <w:rFonts w:ascii="Book Antiqua" w:hAnsi="Book Antiqua" w:cs="Times New Roman"/>
          <w:kern w:val="0"/>
          <w:sz w:val="24"/>
          <w:szCs w:val="24"/>
        </w:rPr>
        <w:t xml:space="preserve"> Central Hospital, No. 34</w:t>
      </w:r>
      <w:r w:rsidR="00BE5371">
        <w:rPr>
          <w:rFonts w:ascii="Book Antiqua" w:hAnsi="Book Antiqua" w:cs="Times New Roman"/>
          <w:kern w:val="0"/>
          <w:sz w:val="24"/>
          <w:szCs w:val="24"/>
        </w:rPr>
        <w:t xml:space="preserve">, </w:t>
      </w:r>
      <w:proofErr w:type="spellStart"/>
      <w:r w:rsidRPr="00FC6953">
        <w:rPr>
          <w:rFonts w:ascii="Book Antiqua" w:hAnsi="Book Antiqua" w:cs="Times New Roman"/>
          <w:kern w:val="0"/>
          <w:sz w:val="24"/>
          <w:szCs w:val="24"/>
        </w:rPr>
        <w:t>Yikang</w:t>
      </w:r>
      <w:proofErr w:type="spellEnd"/>
      <w:r w:rsidRPr="00FC6953">
        <w:rPr>
          <w:rFonts w:ascii="Book Antiqua" w:hAnsi="Book Antiqua" w:cs="Times New Roman"/>
          <w:kern w:val="0"/>
          <w:sz w:val="24"/>
          <w:szCs w:val="24"/>
        </w:rPr>
        <w:t xml:space="preserve"> Street, </w:t>
      </w:r>
      <w:proofErr w:type="spellStart"/>
      <w:r w:rsidRPr="00FC6953">
        <w:rPr>
          <w:rFonts w:ascii="Book Antiqua" w:hAnsi="Book Antiqua" w:cs="Times New Roman"/>
          <w:kern w:val="0"/>
          <w:sz w:val="24"/>
          <w:szCs w:val="24"/>
        </w:rPr>
        <w:t>Panzhihua</w:t>
      </w:r>
      <w:proofErr w:type="spellEnd"/>
      <w:r w:rsidRPr="00FC6953">
        <w:rPr>
          <w:rFonts w:ascii="Book Antiqua" w:hAnsi="Book Antiqua" w:cs="Times New Roman"/>
          <w:kern w:val="0"/>
          <w:sz w:val="24"/>
          <w:szCs w:val="24"/>
        </w:rPr>
        <w:t xml:space="preserve"> 617067, Sichuan Province, China. </w:t>
      </w:r>
      <w:hyperlink r:id="rId11" w:history="1">
        <w:r w:rsidR="00A22DE5" w:rsidRPr="00015011">
          <w:rPr>
            <w:rStyle w:val="a6"/>
            <w:rFonts w:ascii="Book Antiqua" w:hAnsi="Book Antiqua" w:cs="Times New Roman"/>
            <w:kern w:val="0"/>
            <w:sz w:val="24"/>
            <w:szCs w:val="24"/>
          </w:rPr>
          <w:t>18096308792@163.com</w:t>
        </w:r>
      </w:hyperlink>
      <w:r w:rsidR="00A22DE5">
        <w:rPr>
          <w:rFonts w:ascii="Book Antiqua" w:hAnsi="Book Antiqua" w:cs="Times New Roman" w:hint="eastAsia"/>
          <w:kern w:val="0"/>
          <w:sz w:val="24"/>
          <w:szCs w:val="24"/>
        </w:rPr>
        <w:t xml:space="preserve"> </w:t>
      </w:r>
    </w:p>
    <w:p w:rsidR="00656C42" w:rsidRPr="00FC6953" w:rsidRDefault="00FB3E5A" w:rsidP="00FC6953">
      <w:pPr>
        <w:spacing w:line="360" w:lineRule="auto"/>
        <w:rPr>
          <w:rFonts w:ascii="Book Antiqua" w:hAnsi="Book Antiqua" w:cs="Times New Roman"/>
          <w:sz w:val="24"/>
          <w:szCs w:val="24"/>
        </w:rPr>
      </w:pPr>
      <w:r w:rsidRPr="00FC6953">
        <w:rPr>
          <w:rFonts w:ascii="Book Antiqua" w:hAnsi="Book Antiqua" w:cs="Times New Roman"/>
          <w:b/>
          <w:sz w:val="24"/>
          <w:szCs w:val="24"/>
        </w:rPr>
        <w:t xml:space="preserve">Telephone: </w:t>
      </w:r>
      <w:r w:rsidR="009D6713" w:rsidRPr="00FC6953">
        <w:rPr>
          <w:rFonts w:ascii="Book Antiqua" w:hAnsi="Book Antiqua" w:cs="Times New Roman"/>
          <w:sz w:val="24"/>
          <w:szCs w:val="24"/>
        </w:rPr>
        <w:t>+86-</w:t>
      </w:r>
      <w:r w:rsidRPr="00FC6953">
        <w:rPr>
          <w:rFonts w:ascii="Book Antiqua" w:hAnsi="Book Antiqua" w:cs="Times New Roman"/>
          <w:sz w:val="24"/>
          <w:szCs w:val="24"/>
        </w:rPr>
        <w:t>812-2238131</w:t>
      </w:r>
    </w:p>
    <w:p w:rsidR="00FB3E5A" w:rsidRPr="00FC6953" w:rsidRDefault="00FB3E5A" w:rsidP="00FC6953">
      <w:pPr>
        <w:spacing w:line="360" w:lineRule="auto"/>
        <w:rPr>
          <w:rFonts w:ascii="Book Antiqua" w:hAnsi="Book Antiqua" w:cs="Times New Roman"/>
          <w:sz w:val="24"/>
          <w:szCs w:val="24"/>
        </w:rPr>
      </w:pPr>
      <w:r w:rsidRPr="00FC6953">
        <w:rPr>
          <w:rFonts w:ascii="Book Antiqua" w:hAnsi="Book Antiqua" w:cs="Times New Roman"/>
          <w:sz w:val="24"/>
          <w:szCs w:val="24"/>
        </w:rPr>
        <w:t>Fax:</w:t>
      </w:r>
      <w:r w:rsidR="00B80568" w:rsidRPr="00FC6953">
        <w:rPr>
          <w:rFonts w:ascii="Book Antiqua" w:hAnsi="Book Antiqua" w:cs="Times New Roman"/>
          <w:sz w:val="24"/>
          <w:szCs w:val="24"/>
        </w:rPr>
        <w:t xml:space="preserve"> </w:t>
      </w:r>
      <w:r w:rsidR="009D6713" w:rsidRPr="00FC6953">
        <w:rPr>
          <w:rFonts w:ascii="Book Antiqua" w:hAnsi="Book Antiqua" w:cs="Times New Roman"/>
          <w:sz w:val="24"/>
          <w:szCs w:val="24"/>
        </w:rPr>
        <w:t>+86-</w:t>
      </w:r>
      <w:r w:rsidRPr="00FC6953">
        <w:rPr>
          <w:rFonts w:ascii="Book Antiqua" w:hAnsi="Book Antiqua" w:cs="Times New Roman"/>
          <w:sz w:val="24"/>
          <w:szCs w:val="24"/>
        </w:rPr>
        <w:t>812-2222606</w:t>
      </w:r>
    </w:p>
    <w:p w:rsidR="009D6713" w:rsidRPr="00FC6953" w:rsidRDefault="009D6713" w:rsidP="00FC6953">
      <w:pPr>
        <w:spacing w:line="360" w:lineRule="auto"/>
        <w:rPr>
          <w:rFonts w:ascii="Book Antiqua" w:hAnsi="Book Antiqua" w:cs="Times New Roman"/>
          <w:sz w:val="24"/>
          <w:szCs w:val="24"/>
        </w:rPr>
      </w:pP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Received:</w:t>
      </w:r>
      <w:r w:rsidR="0067791C" w:rsidRPr="00FC6953">
        <w:rPr>
          <w:rFonts w:ascii="Book Antiqua" w:hAnsi="Book Antiqua"/>
          <w:b/>
          <w:sz w:val="24"/>
          <w:szCs w:val="24"/>
        </w:rPr>
        <w:t xml:space="preserve"> </w:t>
      </w:r>
      <w:r w:rsidR="0067791C" w:rsidRPr="00FC6953">
        <w:rPr>
          <w:rFonts w:ascii="Book Antiqua" w:hAnsi="Book Antiqua"/>
          <w:sz w:val="24"/>
          <w:szCs w:val="24"/>
        </w:rPr>
        <w:t>January 29, 2019</w:t>
      </w:r>
      <w:r w:rsidR="00795321" w:rsidRPr="00FC6953">
        <w:rPr>
          <w:rFonts w:ascii="Book Antiqua" w:hAnsi="Book Antiqua"/>
          <w:sz w:val="24"/>
          <w:szCs w:val="24"/>
        </w:rPr>
        <w:t xml:space="preserve"> </w:t>
      </w:r>
      <w:r w:rsidRPr="00FC6953">
        <w:rPr>
          <w:rFonts w:ascii="Book Antiqua" w:hAnsi="Book Antiqua"/>
          <w:sz w:val="24"/>
          <w:szCs w:val="24"/>
        </w:rPr>
        <w:t xml:space="preserve"> </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Peer-review started:</w:t>
      </w:r>
      <w:r w:rsidR="0067791C" w:rsidRPr="00FC6953">
        <w:rPr>
          <w:rFonts w:ascii="Book Antiqua" w:hAnsi="Book Antiqua"/>
          <w:sz w:val="24"/>
          <w:szCs w:val="24"/>
        </w:rPr>
        <w:t xml:space="preserve"> January 29, 2019</w:t>
      </w:r>
      <w:r w:rsidR="00795321" w:rsidRPr="00FC6953">
        <w:rPr>
          <w:rFonts w:ascii="Book Antiqua" w:hAnsi="Book Antiqua"/>
          <w:sz w:val="24"/>
          <w:szCs w:val="24"/>
        </w:rPr>
        <w:t xml:space="preserve"> </w:t>
      </w:r>
      <w:r w:rsidR="0067791C" w:rsidRPr="00FC6953">
        <w:rPr>
          <w:rFonts w:ascii="Book Antiqua" w:hAnsi="Book Antiqua"/>
          <w:sz w:val="24"/>
          <w:szCs w:val="24"/>
        </w:rPr>
        <w:t xml:space="preserve"> </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First decision:</w:t>
      </w:r>
      <w:r w:rsidR="0067791C" w:rsidRPr="00FC6953">
        <w:rPr>
          <w:rFonts w:ascii="Book Antiqua" w:hAnsi="Book Antiqua"/>
          <w:sz w:val="24"/>
          <w:szCs w:val="24"/>
        </w:rPr>
        <w:t xml:space="preserve"> February 21, 2019</w:t>
      </w:r>
      <w:r w:rsidR="00795321" w:rsidRPr="00FC6953">
        <w:rPr>
          <w:rFonts w:ascii="Book Antiqua" w:hAnsi="Book Antiqua"/>
          <w:sz w:val="24"/>
          <w:szCs w:val="24"/>
        </w:rPr>
        <w:t xml:space="preserve"> </w:t>
      </w:r>
      <w:r w:rsidR="0067791C" w:rsidRPr="00FC6953">
        <w:rPr>
          <w:rFonts w:ascii="Book Antiqua" w:hAnsi="Book Antiqua"/>
          <w:sz w:val="24"/>
          <w:szCs w:val="24"/>
        </w:rPr>
        <w:t xml:space="preserve"> </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 xml:space="preserve">Revised: </w:t>
      </w:r>
      <w:r w:rsidR="0067791C" w:rsidRPr="00FC6953">
        <w:rPr>
          <w:rFonts w:ascii="Book Antiqua" w:hAnsi="Book Antiqua"/>
          <w:sz w:val="24"/>
          <w:szCs w:val="24"/>
        </w:rPr>
        <w:t>March 14, 2019</w:t>
      </w:r>
      <w:r w:rsidR="00795321" w:rsidRPr="00FC6953">
        <w:rPr>
          <w:rFonts w:ascii="Book Antiqua" w:hAnsi="Book Antiqua"/>
          <w:sz w:val="24"/>
          <w:szCs w:val="24"/>
        </w:rPr>
        <w:t xml:space="preserve">  </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Accepted:</w:t>
      </w:r>
      <w:r w:rsidR="00DC4AA6" w:rsidRPr="00DC4AA6">
        <w:t xml:space="preserve"> </w:t>
      </w:r>
      <w:r w:rsidR="00DC4AA6" w:rsidRPr="00DC4AA6">
        <w:rPr>
          <w:rFonts w:ascii="Book Antiqua" w:hAnsi="Book Antiqua"/>
          <w:sz w:val="24"/>
          <w:szCs w:val="24"/>
        </w:rPr>
        <w:t>May 10, 2019</w:t>
      </w:r>
      <w:r w:rsidR="00795321" w:rsidRPr="00FC6953">
        <w:rPr>
          <w:rFonts w:ascii="Book Antiqua" w:hAnsi="Book Antiqua"/>
          <w:b/>
          <w:sz w:val="24"/>
          <w:szCs w:val="24"/>
        </w:rPr>
        <w:t xml:space="preserve"> </w:t>
      </w:r>
    </w:p>
    <w:p w:rsidR="009D6713" w:rsidRPr="00FC6953" w:rsidRDefault="009D6713" w:rsidP="00FC6953">
      <w:pPr>
        <w:spacing w:line="360" w:lineRule="auto"/>
        <w:rPr>
          <w:rFonts w:ascii="Book Antiqua" w:hAnsi="Book Antiqua"/>
          <w:sz w:val="24"/>
          <w:szCs w:val="24"/>
        </w:rPr>
      </w:pPr>
      <w:r w:rsidRPr="00FC6953">
        <w:rPr>
          <w:rFonts w:ascii="Book Antiqua" w:hAnsi="Book Antiqua"/>
          <w:b/>
          <w:sz w:val="24"/>
          <w:szCs w:val="24"/>
        </w:rPr>
        <w:t>Article in press:</w:t>
      </w:r>
      <w:r w:rsidR="00CB1C3D">
        <w:rPr>
          <w:rFonts w:ascii="Book Antiqua" w:hAnsi="Book Antiqua"/>
          <w:sz w:val="24"/>
          <w:szCs w:val="24"/>
        </w:rPr>
        <w:t xml:space="preserve"> </w:t>
      </w:r>
      <w:r w:rsidR="00CB1C3D" w:rsidRPr="00DC4AA6">
        <w:rPr>
          <w:rFonts w:ascii="Book Antiqua" w:hAnsi="Book Antiqua"/>
          <w:sz w:val="24"/>
          <w:szCs w:val="24"/>
        </w:rPr>
        <w:t>May 1</w:t>
      </w:r>
      <w:r w:rsidR="00CB1C3D">
        <w:rPr>
          <w:rFonts w:ascii="Book Antiqua" w:hAnsi="Book Antiqua" w:hint="eastAsia"/>
          <w:sz w:val="24"/>
          <w:szCs w:val="24"/>
        </w:rPr>
        <w:t>1</w:t>
      </w:r>
      <w:r w:rsidR="00CB1C3D" w:rsidRPr="00DC4AA6">
        <w:rPr>
          <w:rFonts w:ascii="Book Antiqua" w:hAnsi="Book Antiqua"/>
          <w:sz w:val="24"/>
          <w:szCs w:val="24"/>
        </w:rPr>
        <w:t>, 2019</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 xml:space="preserve">Published online: </w:t>
      </w:r>
      <w:r w:rsidR="00CB1C3D" w:rsidRPr="00CB1C3D">
        <w:rPr>
          <w:rFonts w:ascii="Book Antiqua" w:hAnsi="Book Antiqua"/>
          <w:sz w:val="24"/>
          <w:szCs w:val="24"/>
        </w:rPr>
        <w:t>May 26, 2019</w:t>
      </w:r>
    </w:p>
    <w:p w:rsidR="0067791C" w:rsidRPr="00795321" w:rsidRDefault="0067791C" w:rsidP="00795321">
      <w:pPr>
        <w:widowControl/>
        <w:spacing w:line="360" w:lineRule="auto"/>
        <w:rPr>
          <w:rFonts w:ascii="Book Antiqua" w:hAnsi="Book Antiqua" w:cs="Times New Roman"/>
          <w:sz w:val="24"/>
          <w:szCs w:val="24"/>
        </w:rPr>
      </w:pPr>
      <w:r w:rsidRPr="00795321">
        <w:rPr>
          <w:rFonts w:ascii="Book Antiqua" w:hAnsi="Book Antiqua" w:cs="Times New Roman"/>
          <w:sz w:val="24"/>
          <w:szCs w:val="24"/>
        </w:rPr>
        <w:br w:type="page"/>
      </w:r>
    </w:p>
    <w:p w:rsidR="00FB3E5A" w:rsidRPr="00795321" w:rsidRDefault="00FB3E5A" w:rsidP="00795321">
      <w:pPr>
        <w:spacing w:line="360" w:lineRule="auto"/>
        <w:rPr>
          <w:rFonts w:ascii="Book Antiqua" w:hAnsi="Book Antiqua"/>
          <w:sz w:val="24"/>
          <w:szCs w:val="24"/>
        </w:rPr>
      </w:pPr>
      <w:r w:rsidRPr="00795321">
        <w:rPr>
          <w:rFonts w:ascii="Book Antiqua" w:hAnsi="Book Antiqua" w:cs="Times New Roman"/>
          <w:b/>
          <w:sz w:val="24"/>
          <w:szCs w:val="24"/>
        </w:rPr>
        <w:lastRenderedPageBreak/>
        <w:t>Abstract</w:t>
      </w:r>
    </w:p>
    <w:p w:rsidR="00443772" w:rsidRPr="00795321" w:rsidRDefault="0067791C" w:rsidP="00795321">
      <w:pPr>
        <w:spacing w:line="360" w:lineRule="auto"/>
        <w:rPr>
          <w:rFonts w:ascii="Book Antiqua" w:hAnsi="Book Antiqua" w:cs="Times New Roman"/>
          <w:i/>
          <w:sz w:val="24"/>
          <w:szCs w:val="24"/>
        </w:rPr>
      </w:pPr>
      <w:r w:rsidRPr="00795321">
        <w:rPr>
          <w:rFonts w:ascii="Book Antiqua" w:hAnsi="Book Antiqua" w:cs="Times New Roman"/>
          <w:b/>
          <w:i/>
          <w:kern w:val="0"/>
          <w:sz w:val="24"/>
          <w:szCs w:val="24"/>
        </w:rPr>
        <w:t>BACKGROUND</w:t>
      </w:r>
      <w:r w:rsidRPr="00795321">
        <w:rPr>
          <w:rFonts w:ascii="Book Antiqua" w:hAnsi="Book Antiqua" w:cs="Times New Roman"/>
          <w:i/>
          <w:sz w:val="24"/>
          <w:szCs w:val="24"/>
        </w:rPr>
        <w:t xml:space="preserve"> </w:t>
      </w:r>
    </w:p>
    <w:p w:rsidR="00FB3E5A" w:rsidRPr="00795321"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It is rare to find fish bones completely embedded in the wall of the esophagus </w:t>
      </w:r>
      <w:r w:rsidR="00BE5371">
        <w:rPr>
          <w:rFonts w:ascii="Book Antiqua" w:hAnsi="Book Antiqua" w:cs="Times New Roman"/>
          <w:sz w:val="24"/>
          <w:szCs w:val="24"/>
        </w:rPr>
        <w:t>with</w:t>
      </w:r>
      <w:r w:rsidR="00BE5371"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endoscopic findings similar to those of </w:t>
      </w:r>
      <w:proofErr w:type="spellStart"/>
      <w:r w:rsidRPr="00795321">
        <w:rPr>
          <w:rFonts w:ascii="Book Antiqua" w:hAnsi="Book Antiqua" w:cs="Times New Roman"/>
          <w:sz w:val="24"/>
          <w:szCs w:val="24"/>
        </w:rPr>
        <w:t>submucosal</w:t>
      </w:r>
      <w:proofErr w:type="spellEnd"/>
      <w:r w:rsidRPr="00795321">
        <w:rPr>
          <w:rFonts w:ascii="Book Antiqua" w:hAnsi="Book Antiqua" w:cs="Times New Roman"/>
          <w:sz w:val="24"/>
          <w:szCs w:val="24"/>
        </w:rPr>
        <w:t xml:space="preserve"> tumors.</w:t>
      </w:r>
      <w:r w:rsidRPr="00795321">
        <w:rPr>
          <w:rFonts w:ascii="Book Antiqua" w:hAnsi="Book Antiqua"/>
          <w:sz w:val="24"/>
          <w:szCs w:val="24"/>
        </w:rPr>
        <w:t xml:space="preserve"> </w:t>
      </w:r>
      <w:r w:rsidRPr="00795321">
        <w:rPr>
          <w:rFonts w:ascii="Book Antiqua" w:hAnsi="Book Antiqua" w:cs="Times New Roman"/>
          <w:sz w:val="24"/>
          <w:szCs w:val="24"/>
        </w:rPr>
        <w:t xml:space="preserve">Most of the patients </w:t>
      </w:r>
      <w:r w:rsidR="00BE5371">
        <w:rPr>
          <w:rFonts w:ascii="Book Antiqua" w:hAnsi="Book Antiqua" w:cs="Times New Roman"/>
          <w:sz w:val="24"/>
          <w:szCs w:val="24"/>
        </w:rPr>
        <w:t>had the foreign body</w:t>
      </w:r>
      <w:r w:rsidR="00BE5371"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removed by thoracotomy or </w:t>
      </w:r>
      <w:proofErr w:type="spellStart"/>
      <w:r w:rsidRPr="00795321">
        <w:rPr>
          <w:rFonts w:ascii="Book Antiqua" w:hAnsi="Book Antiqua" w:cs="Times New Roman"/>
          <w:sz w:val="24"/>
          <w:szCs w:val="24"/>
        </w:rPr>
        <w:t>thoracoscopy</w:t>
      </w:r>
      <w:proofErr w:type="spellEnd"/>
      <w:r w:rsidRPr="00795321">
        <w:rPr>
          <w:rFonts w:ascii="Book Antiqua" w:hAnsi="Book Antiqua" w:cs="Times New Roman"/>
          <w:sz w:val="24"/>
          <w:szCs w:val="24"/>
        </w:rPr>
        <w:t xml:space="preserve"> in the past</w:t>
      </w:r>
      <w:r w:rsidR="00BE5371">
        <w:rPr>
          <w:rFonts w:ascii="Book Antiqua" w:hAnsi="Book Antiqua" w:cs="Times New Roman"/>
          <w:sz w:val="24"/>
          <w:szCs w:val="24"/>
        </w:rPr>
        <w:t xml:space="preserve">, which </w:t>
      </w:r>
      <w:r w:rsidR="00BE5371" w:rsidRPr="00795321">
        <w:rPr>
          <w:rFonts w:ascii="Book Antiqua" w:hAnsi="Book Antiqua" w:cs="Times New Roman"/>
          <w:sz w:val="24"/>
          <w:szCs w:val="24"/>
        </w:rPr>
        <w:t>result</w:t>
      </w:r>
      <w:r w:rsidR="00BE5371">
        <w:rPr>
          <w:rFonts w:ascii="Book Antiqua" w:hAnsi="Book Antiqua" w:cs="Times New Roman"/>
          <w:sz w:val="24"/>
          <w:szCs w:val="24"/>
        </w:rPr>
        <w:t xml:space="preserve">ed </w:t>
      </w:r>
      <w:r w:rsidRPr="00795321">
        <w:rPr>
          <w:rFonts w:ascii="Book Antiqua" w:hAnsi="Book Antiqua" w:cs="Times New Roman"/>
          <w:sz w:val="24"/>
          <w:szCs w:val="24"/>
        </w:rPr>
        <w:t>in great trauma.</w:t>
      </w:r>
    </w:p>
    <w:p w:rsidR="0067791C" w:rsidRPr="00BE5371" w:rsidRDefault="0067791C" w:rsidP="00795321">
      <w:pPr>
        <w:spacing w:line="360" w:lineRule="auto"/>
        <w:rPr>
          <w:rFonts w:ascii="Book Antiqua" w:hAnsi="Book Antiqua"/>
          <w:sz w:val="24"/>
          <w:szCs w:val="24"/>
        </w:rPr>
      </w:pPr>
    </w:p>
    <w:p w:rsidR="00443772" w:rsidRPr="00795321" w:rsidRDefault="0067791C" w:rsidP="00795321">
      <w:pPr>
        <w:spacing w:line="360" w:lineRule="auto"/>
        <w:rPr>
          <w:rFonts w:ascii="Book Antiqua" w:hAnsi="Book Antiqua" w:cs="Times New Roman"/>
          <w:b/>
          <w:i/>
          <w:kern w:val="0"/>
          <w:sz w:val="24"/>
          <w:szCs w:val="24"/>
        </w:rPr>
      </w:pPr>
      <w:r w:rsidRPr="00795321">
        <w:rPr>
          <w:rFonts w:ascii="Book Antiqua" w:hAnsi="Book Antiqua" w:cs="Times New Roman"/>
          <w:b/>
          <w:i/>
          <w:kern w:val="0"/>
          <w:sz w:val="24"/>
          <w:szCs w:val="24"/>
        </w:rPr>
        <w:t>CASE SUMMARY</w:t>
      </w:r>
    </w:p>
    <w:p w:rsidR="00FB3E5A" w:rsidRPr="00795321"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We report </w:t>
      </w:r>
      <w:r w:rsidRPr="00795321">
        <w:rPr>
          <w:rFonts w:ascii="Book Antiqua" w:hAnsi="Book Antiqua" w:cs="Times New Roman"/>
          <w:kern w:val="0"/>
          <w:sz w:val="24"/>
          <w:szCs w:val="24"/>
        </w:rPr>
        <w:t>a 58-year-old woman who experienced dysphagia for 6 d after eating fish. Cervical computed tomography (CT) and endoscopic ultrasonography</w:t>
      </w:r>
      <w:r w:rsidR="00AF25C5" w:rsidRPr="00795321">
        <w:rPr>
          <w:rFonts w:ascii="Book Antiqua" w:hAnsi="Book Antiqua" w:cs="Times New Roman"/>
          <w:kern w:val="0"/>
          <w:sz w:val="24"/>
          <w:szCs w:val="24"/>
        </w:rPr>
        <w:t xml:space="preserve"> (</w:t>
      </w:r>
      <w:r w:rsidRPr="00795321">
        <w:rPr>
          <w:rFonts w:ascii="Book Antiqua" w:hAnsi="Book Antiqua" w:cs="Times New Roman"/>
          <w:kern w:val="0"/>
          <w:sz w:val="24"/>
          <w:szCs w:val="24"/>
        </w:rPr>
        <w:t>EUS</w:t>
      </w:r>
      <w:r w:rsidR="00AF25C5" w:rsidRPr="00795321">
        <w:rPr>
          <w:rFonts w:ascii="Book Antiqua" w:hAnsi="Book Antiqua" w:cs="Times New Roman"/>
          <w:kern w:val="0"/>
          <w:sz w:val="24"/>
          <w:szCs w:val="24"/>
        </w:rPr>
        <w:t xml:space="preserve">) </w:t>
      </w:r>
      <w:r w:rsidRPr="00795321">
        <w:rPr>
          <w:rFonts w:ascii="Book Antiqua" w:hAnsi="Book Antiqua" w:cs="Times New Roman"/>
          <w:kern w:val="0"/>
          <w:sz w:val="24"/>
          <w:szCs w:val="24"/>
        </w:rPr>
        <w:t xml:space="preserve">indicated </w:t>
      </w:r>
      <w:r w:rsidR="00BE5371">
        <w:rPr>
          <w:rFonts w:ascii="Book Antiqua" w:hAnsi="Book Antiqua" w:cs="Times New Roman"/>
          <w:kern w:val="0"/>
          <w:sz w:val="24"/>
          <w:szCs w:val="24"/>
        </w:rPr>
        <w:t xml:space="preserve">a </w:t>
      </w:r>
      <w:r w:rsidRPr="00795321">
        <w:rPr>
          <w:rFonts w:ascii="Book Antiqua" w:hAnsi="Book Antiqua" w:cs="Times New Roman"/>
          <w:sz w:val="24"/>
          <w:szCs w:val="24"/>
        </w:rPr>
        <w:t xml:space="preserve">fish bone completely embedded in the wall of the esophagus </w:t>
      </w:r>
      <w:r w:rsidR="00BE5371">
        <w:rPr>
          <w:rFonts w:ascii="Book Antiqua" w:hAnsi="Book Antiqua" w:cs="Times New Roman"/>
          <w:sz w:val="24"/>
          <w:szCs w:val="24"/>
        </w:rPr>
        <w:t xml:space="preserve">with </w:t>
      </w:r>
      <w:r w:rsidRPr="00795321">
        <w:rPr>
          <w:rFonts w:ascii="Book Antiqua" w:hAnsi="Book Antiqua" w:cs="Times New Roman"/>
          <w:sz w:val="24"/>
          <w:szCs w:val="24"/>
        </w:rPr>
        <w:t xml:space="preserve">endoscopic findings </w:t>
      </w:r>
      <w:r w:rsidR="00BE5371" w:rsidRPr="00795321">
        <w:rPr>
          <w:rFonts w:ascii="Book Antiqua" w:hAnsi="Book Antiqua" w:cs="Times New Roman"/>
          <w:sz w:val="24"/>
          <w:szCs w:val="24"/>
        </w:rPr>
        <w:t>similar</w:t>
      </w:r>
      <w:r w:rsidR="00BE5371" w:rsidRPr="00795321" w:rsidDel="00BE5371">
        <w:rPr>
          <w:rFonts w:ascii="Book Antiqua" w:hAnsi="Book Antiqua" w:cs="Times New Roman"/>
          <w:sz w:val="24"/>
          <w:szCs w:val="24"/>
        </w:rPr>
        <w:t xml:space="preserve"> </w:t>
      </w:r>
      <w:r w:rsidRPr="00795321">
        <w:rPr>
          <w:rFonts w:ascii="Book Antiqua" w:hAnsi="Book Antiqua" w:cs="Times New Roman"/>
          <w:sz w:val="24"/>
          <w:szCs w:val="24"/>
        </w:rPr>
        <w:t xml:space="preserve">to those of </w:t>
      </w:r>
      <w:proofErr w:type="spellStart"/>
      <w:r w:rsidRPr="00795321">
        <w:rPr>
          <w:rFonts w:ascii="Book Antiqua" w:hAnsi="Book Antiqua" w:cs="Times New Roman"/>
          <w:sz w:val="24"/>
          <w:szCs w:val="24"/>
        </w:rPr>
        <w:t>submucosal</w:t>
      </w:r>
      <w:proofErr w:type="spellEnd"/>
      <w:r w:rsidRPr="00795321">
        <w:rPr>
          <w:rFonts w:ascii="Book Antiqua" w:hAnsi="Book Antiqua" w:cs="Times New Roman"/>
          <w:sz w:val="24"/>
          <w:szCs w:val="24"/>
        </w:rPr>
        <w:t xml:space="preserve"> tumors. The results of CT reconstruction and EUS suggested that the fish bone was parallel to the longitudinal axis of the esophagus. We performed a longitudinal mucosal incision from the highest point of the uplift by using </w:t>
      </w:r>
      <w:r w:rsidR="00BE5371">
        <w:rPr>
          <w:rFonts w:ascii="Book Antiqua" w:hAnsi="Book Antiqua" w:cs="Times New Roman"/>
          <w:sz w:val="24"/>
          <w:szCs w:val="24"/>
        </w:rPr>
        <w:t xml:space="preserve">an </w:t>
      </w:r>
      <w:r w:rsidRPr="00795321">
        <w:rPr>
          <w:rFonts w:ascii="Book Antiqua" w:hAnsi="Book Antiqua" w:cs="Times New Roman"/>
          <w:sz w:val="24"/>
          <w:szCs w:val="24"/>
        </w:rPr>
        <w:t>Olympus dual knife to find the fish bone. Unfortunately, no fish bone was found</w:t>
      </w:r>
      <w:r w:rsidR="00A06A23" w:rsidRPr="00795321">
        <w:rPr>
          <w:rFonts w:ascii="Book Antiqua" w:hAnsi="Book Antiqua" w:cs="Times New Roman"/>
          <w:sz w:val="24"/>
          <w:szCs w:val="24"/>
        </w:rPr>
        <w:t>,</w:t>
      </w:r>
      <w:r w:rsidRPr="00795321">
        <w:rPr>
          <w:rFonts w:ascii="Book Antiqua" w:hAnsi="Book Antiqua" w:cs="Times New Roman"/>
          <w:sz w:val="24"/>
          <w:szCs w:val="24"/>
        </w:rPr>
        <w:t xml:space="preserve"> </w:t>
      </w:r>
      <w:r w:rsidR="00A06A23" w:rsidRPr="00795321">
        <w:rPr>
          <w:rFonts w:ascii="Book Antiqua" w:hAnsi="Book Antiqua" w:cs="Times New Roman"/>
          <w:sz w:val="24"/>
          <w:szCs w:val="24"/>
        </w:rPr>
        <w:t>s</w:t>
      </w:r>
      <w:r w:rsidRPr="00795321">
        <w:rPr>
          <w:rFonts w:ascii="Book Antiqua" w:hAnsi="Book Antiqua" w:cs="Times New Roman"/>
          <w:sz w:val="24"/>
          <w:szCs w:val="24"/>
        </w:rPr>
        <w:t xml:space="preserve">o we extended the incision and </w:t>
      </w:r>
      <w:r w:rsidRPr="00795321">
        <w:rPr>
          <w:rFonts w:ascii="Book Antiqua" w:hAnsi="Book Antiqua" w:cs="Times New Roman"/>
          <w:kern w:val="0"/>
          <w:sz w:val="24"/>
          <w:szCs w:val="24"/>
        </w:rPr>
        <w:t xml:space="preserve">endoscopic </w:t>
      </w:r>
      <w:proofErr w:type="spellStart"/>
      <w:r w:rsidRPr="00795321">
        <w:rPr>
          <w:rFonts w:ascii="Book Antiqua" w:hAnsi="Book Antiqua" w:cs="Times New Roman"/>
          <w:kern w:val="0"/>
          <w:sz w:val="24"/>
          <w:szCs w:val="24"/>
        </w:rPr>
        <w:t>submucosal</w:t>
      </w:r>
      <w:proofErr w:type="spellEnd"/>
      <w:r w:rsidRPr="00795321">
        <w:rPr>
          <w:rFonts w:ascii="Book Antiqua" w:hAnsi="Book Antiqua" w:cs="Times New Roman"/>
          <w:kern w:val="0"/>
          <w:sz w:val="24"/>
          <w:szCs w:val="24"/>
        </w:rPr>
        <w:t xml:space="preserve"> dissection (ESD)</w:t>
      </w:r>
      <w:r w:rsidRPr="00795321">
        <w:rPr>
          <w:rFonts w:ascii="Book Antiqua" w:hAnsi="Book Antiqua" w:cs="Times New Roman"/>
          <w:sz w:val="24"/>
          <w:szCs w:val="24"/>
        </w:rPr>
        <w:t xml:space="preserve"> technique was used to detect and remove the fish bone entirety.</w:t>
      </w:r>
    </w:p>
    <w:p w:rsidR="00A06A23" w:rsidRPr="00795321" w:rsidRDefault="00A06A23" w:rsidP="00795321">
      <w:pPr>
        <w:spacing w:line="360" w:lineRule="auto"/>
        <w:rPr>
          <w:rFonts w:ascii="Book Antiqua" w:hAnsi="Book Antiqua" w:cs="Times New Roman"/>
          <w:sz w:val="24"/>
          <w:szCs w:val="24"/>
        </w:rPr>
      </w:pPr>
    </w:p>
    <w:p w:rsidR="00443772" w:rsidRPr="00795321" w:rsidRDefault="00A06A23" w:rsidP="00795321">
      <w:pPr>
        <w:spacing w:line="360" w:lineRule="auto"/>
        <w:rPr>
          <w:rFonts w:ascii="Book Antiqua" w:hAnsi="Book Antiqua" w:cs="Times New Roman"/>
          <w:b/>
          <w:i/>
          <w:kern w:val="0"/>
          <w:sz w:val="24"/>
          <w:szCs w:val="24"/>
        </w:rPr>
      </w:pPr>
      <w:r w:rsidRPr="00795321">
        <w:rPr>
          <w:rFonts w:ascii="Book Antiqua" w:hAnsi="Book Antiqua" w:cs="Times New Roman"/>
          <w:b/>
          <w:i/>
          <w:kern w:val="0"/>
          <w:sz w:val="24"/>
          <w:szCs w:val="24"/>
        </w:rPr>
        <w:t>CONCLUSION</w:t>
      </w:r>
    </w:p>
    <w:p w:rsidR="00656C42" w:rsidRPr="00795321"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The extraction of fish bone </w:t>
      </w:r>
      <w:r w:rsidRPr="001F6188">
        <w:rPr>
          <w:rFonts w:ascii="Book Antiqua" w:hAnsi="Book Antiqua" w:cs="Times New Roman"/>
          <w:i/>
          <w:sz w:val="24"/>
          <w:szCs w:val="24"/>
        </w:rPr>
        <w:t>via</w:t>
      </w:r>
      <w:r w:rsidRPr="00795321">
        <w:rPr>
          <w:rFonts w:ascii="Book Antiqua" w:hAnsi="Book Antiqua" w:cs="Times New Roman"/>
          <w:sz w:val="24"/>
          <w:szCs w:val="24"/>
        </w:rPr>
        <w:t xml:space="preserve"> ESD immediately after the injection of methylene blue into the </w:t>
      </w:r>
      <w:proofErr w:type="spellStart"/>
      <w:r w:rsidRPr="00795321">
        <w:rPr>
          <w:rFonts w:ascii="Book Antiqua" w:hAnsi="Book Antiqua" w:cs="Times New Roman"/>
          <w:sz w:val="24"/>
          <w:szCs w:val="24"/>
        </w:rPr>
        <w:t>submucous</w:t>
      </w:r>
      <w:proofErr w:type="spellEnd"/>
      <w:r w:rsidRPr="00795321">
        <w:rPr>
          <w:rFonts w:ascii="Book Antiqua" w:hAnsi="Book Antiqua" w:cs="Times New Roman"/>
          <w:sz w:val="24"/>
          <w:szCs w:val="24"/>
        </w:rPr>
        <w:t xml:space="preserve"> membrane under EUS guidance to obtain accurate localization of the foreign </w:t>
      </w:r>
      <w:bookmarkStart w:id="7" w:name="OLE_LINK64"/>
      <w:bookmarkStart w:id="8" w:name="OLE_LINK65"/>
      <w:bookmarkStart w:id="9" w:name="OLE_LINK66"/>
      <w:r w:rsidR="00BE5371" w:rsidRPr="00795321">
        <w:rPr>
          <w:rFonts w:ascii="Book Antiqua" w:hAnsi="Book Antiqua" w:cs="Times New Roman"/>
          <w:sz w:val="24"/>
          <w:szCs w:val="24"/>
        </w:rPr>
        <w:t>bod</w:t>
      </w:r>
      <w:r w:rsidR="00BE5371">
        <w:rPr>
          <w:rFonts w:ascii="Book Antiqua" w:hAnsi="Book Antiqua" w:cs="Times New Roman"/>
          <w:sz w:val="24"/>
          <w:szCs w:val="24"/>
        </w:rPr>
        <w:t>y</w:t>
      </w:r>
      <w:r w:rsidR="00BE5371"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may be the best treatment for </w:t>
      </w:r>
      <w:r w:rsidR="00BE5371">
        <w:rPr>
          <w:rFonts w:ascii="Book Antiqua" w:hAnsi="Book Antiqua" w:cs="Times New Roman"/>
          <w:sz w:val="24"/>
          <w:szCs w:val="24"/>
        </w:rPr>
        <w:t xml:space="preserve">such </w:t>
      </w:r>
      <w:r w:rsidRPr="00795321">
        <w:rPr>
          <w:rFonts w:ascii="Book Antiqua" w:hAnsi="Book Antiqua" w:cs="Times New Roman"/>
          <w:sz w:val="24"/>
          <w:szCs w:val="24"/>
        </w:rPr>
        <w:t>patients.</w:t>
      </w:r>
      <w:bookmarkEnd w:id="7"/>
      <w:bookmarkEnd w:id="8"/>
      <w:bookmarkEnd w:id="9"/>
    </w:p>
    <w:p w:rsidR="00795321" w:rsidRPr="00BE5371" w:rsidRDefault="00795321" w:rsidP="00795321">
      <w:pPr>
        <w:spacing w:line="360" w:lineRule="auto"/>
        <w:rPr>
          <w:rFonts w:ascii="Book Antiqua" w:hAnsi="Book Antiqua" w:cs="Times New Roman"/>
          <w:sz w:val="24"/>
          <w:szCs w:val="24"/>
        </w:rPr>
      </w:pPr>
    </w:p>
    <w:p w:rsidR="00BE4DB5" w:rsidRPr="00795321" w:rsidRDefault="00BE4DB5" w:rsidP="00795321">
      <w:pPr>
        <w:spacing w:line="360" w:lineRule="auto"/>
        <w:rPr>
          <w:rFonts w:ascii="Book Antiqua" w:hAnsi="Book Antiqua" w:cs="Times New Roman"/>
          <w:sz w:val="24"/>
          <w:szCs w:val="24"/>
        </w:rPr>
      </w:pPr>
      <w:r w:rsidRPr="00795321">
        <w:rPr>
          <w:rFonts w:ascii="Book Antiqua" w:hAnsi="Book Antiqua" w:cs="Times New Roman"/>
          <w:b/>
          <w:sz w:val="24"/>
          <w:szCs w:val="24"/>
        </w:rPr>
        <w:t>Key words:</w:t>
      </w:r>
      <w:r w:rsidRPr="00795321">
        <w:rPr>
          <w:rFonts w:ascii="Book Antiqua" w:hAnsi="Book Antiqua" w:cs="Times New Roman"/>
          <w:sz w:val="24"/>
          <w:szCs w:val="24"/>
        </w:rPr>
        <w:t xml:space="preserve"> </w:t>
      </w:r>
      <w:r w:rsidR="00795321" w:rsidRPr="00795321">
        <w:rPr>
          <w:rFonts w:ascii="Book Antiqua" w:hAnsi="Book Antiqua" w:cs="Times New Roman"/>
          <w:sz w:val="24"/>
          <w:szCs w:val="24"/>
        </w:rPr>
        <w:t xml:space="preserve">Fish </w:t>
      </w:r>
      <w:r w:rsidRPr="00795321">
        <w:rPr>
          <w:rFonts w:ascii="Book Antiqua" w:hAnsi="Book Antiqua" w:cs="Times New Roman"/>
          <w:sz w:val="24"/>
          <w:szCs w:val="24"/>
        </w:rPr>
        <w:t>bone</w:t>
      </w:r>
      <w:r w:rsidR="00795321" w:rsidRPr="00795321">
        <w:rPr>
          <w:rFonts w:ascii="Book Antiqua" w:hAnsi="Book Antiqua" w:cs="Times New Roman"/>
          <w:sz w:val="24"/>
          <w:szCs w:val="24"/>
        </w:rPr>
        <w:t>;</w:t>
      </w:r>
      <w:r w:rsidRPr="00795321">
        <w:rPr>
          <w:rFonts w:ascii="Book Antiqua" w:hAnsi="Book Antiqua" w:cs="Times New Roman"/>
          <w:sz w:val="24"/>
          <w:szCs w:val="24"/>
        </w:rPr>
        <w:t xml:space="preserve"> </w:t>
      </w:r>
      <w:r w:rsidR="00795321" w:rsidRPr="00795321">
        <w:rPr>
          <w:rFonts w:ascii="Book Antiqua" w:hAnsi="Book Antiqua" w:cs="Times New Roman"/>
          <w:sz w:val="24"/>
          <w:szCs w:val="24"/>
        </w:rPr>
        <w:t xml:space="preserve">Endoscopic </w:t>
      </w:r>
      <w:r w:rsidRPr="00795321">
        <w:rPr>
          <w:rFonts w:ascii="Book Antiqua" w:hAnsi="Book Antiqua" w:cs="Times New Roman"/>
          <w:sz w:val="24"/>
          <w:szCs w:val="24"/>
        </w:rPr>
        <w:t>mucosal dissection</w:t>
      </w:r>
      <w:r w:rsidR="00795321" w:rsidRPr="00795321">
        <w:rPr>
          <w:rFonts w:ascii="Book Antiqua" w:hAnsi="Book Antiqua" w:cs="Times New Roman"/>
          <w:sz w:val="24"/>
          <w:szCs w:val="24"/>
        </w:rPr>
        <w:t>;</w:t>
      </w:r>
      <w:r w:rsidRPr="00795321">
        <w:rPr>
          <w:rFonts w:ascii="Book Antiqua" w:hAnsi="Book Antiqua" w:cs="Times New Roman"/>
          <w:sz w:val="24"/>
          <w:szCs w:val="24"/>
        </w:rPr>
        <w:t xml:space="preserve"> </w:t>
      </w:r>
      <w:r w:rsidR="00795321" w:rsidRPr="00795321">
        <w:rPr>
          <w:rFonts w:ascii="Book Antiqua" w:hAnsi="Book Antiqua" w:cs="Times New Roman"/>
          <w:sz w:val="24"/>
          <w:szCs w:val="24"/>
        </w:rPr>
        <w:t xml:space="preserve">Upper </w:t>
      </w:r>
      <w:r w:rsidRPr="00795321">
        <w:rPr>
          <w:rFonts w:ascii="Book Antiqua" w:hAnsi="Book Antiqua" w:cs="Times New Roman"/>
          <w:sz w:val="24"/>
          <w:szCs w:val="24"/>
        </w:rPr>
        <w:t>esophageal wall</w:t>
      </w:r>
      <w:r w:rsidR="00795321" w:rsidRPr="00795321">
        <w:rPr>
          <w:rFonts w:ascii="Book Antiqua" w:hAnsi="Book Antiqua" w:cs="Times New Roman"/>
          <w:sz w:val="24"/>
          <w:szCs w:val="24"/>
        </w:rPr>
        <w:t>;</w:t>
      </w:r>
      <w:r w:rsidRPr="00795321">
        <w:rPr>
          <w:rFonts w:ascii="Book Antiqua" w:hAnsi="Book Antiqua" w:cs="Times New Roman"/>
          <w:sz w:val="24"/>
          <w:szCs w:val="24"/>
        </w:rPr>
        <w:t xml:space="preserve"> </w:t>
      </w:r>
      <w:r w:rsidR="00795321" w:rsidRPr="00795321">
        <w:rPr>
          <w:rFonts w:ascii="Book Antiqua" w:hAnsi="Book Antiqua" w:cs="Times New Roman"/>
          <w:sz w:val="24"/>
          <w:szCs w:val="24"/>
        </w:rPr>
        <w:t xml:space="preserve">Case </w:t>
      </w:r>
      <w:r w:rsidRPr="00795321">
        <w:rPr>
          <w:rFonts w:ascii="Book Antiqua" w:hAnsi="Book Antiqua" w:cs="Times New Roman"/>
          <w:sz w:val="24"/>
          <w:szCs w:val="24"/>
        </w:rPr>
        <w:t>report</w:t>
      </w:r>
    </w:p>
    <w:p w:rsidR="00795321" w:rsidRPr="00795321" w:rsidRDefault="00795321" w:rsidP="00795321">
      <w:pPr>
        <w:spacing w:line="360" w:lineRule="auto"/>
        <w:rPr>
          <w:rFonts w:ascii="Book Antiqua" w:hAnsi="Book Antiqua" w:cs="Times New Roman"/>
          <w:sz w:val="24"/>
          <w:szCs w:val="24"/>
        </w:rPr>
      </w:pPr>
    </w:p>
    <w:p w:rsidR="00795321" w:rsidRPr="00795321" w:rsidRDefault="00795321" w:rsidP="00795321">
      <w:pPr>
        <w:spacing w:line="360" w:lineRule="auto"/>
        <w:rPr>
          <w:rFonts w:ascii="Book Antiqua" w:hAnsi="Book Antiqua" w:cs="Arial"/>
          <w:sz w:val="24"/>
          <w:szCs w:val="24"/>
        </w:rPr>
      </w:pPr>
      <w:proofErr w:type="gramStart"/>
      <w:r w:rsidRPr="00795321">
        <w:rPr>
          <w:rFonts w:ascii="Book Antiqua" w:hAnsi="Book Antiqua"/>
          <w:b/>
          <w:sz w:val="24"/>
          <w:szCs w:val="24"/>
        </w:rPr>
        <w:t xml:space="preserve">© </w:t>
      </w:r>
      <w:r w:rsidRPr="00795321">
        <w:rPr>
          <w:rFonts w:ascii="Book Antiqua" w:hAnsi="Book Antiqua" w:cs="Arial"/>
          <w:b/>
          <w:sz w:val="24"/>
          <w:szCs w:val="24"/>
        </w:rPr>
        <w:t>The Author(s) 2019.</w:t>
      </w:r>
      <w:proofErr w:type="gramEnd"/>
      <w:r w:rsidRPr="00795321">
        <w:rPr>
          <w:rFonts w:ascii="Book Antiqua" w:hAnsi="Book Antiqua" w:cs="Arial"/>
          <w:sz w:val="24"/>
          <w:szCs w:val="24"/>
        </w:rPr>
        <w:t xml:space="preserve"> </w:t>
      </w:r>
      <w:proofErr w:type="gramStart"/>
      <w:r w:rsidRPr="00795321">
        <w:rPr>
          <w:rFonts w:ascii="Book Antiqua" w:hAnsi="Book Antiqua" w:cs="Arial"/>
          <w:sz w:val="24"/>
          <w:szCs w:val="24"/>
        </w:rPr>
        <w:t xml:space="preserve">Published by </w:t>
      </w:r>
      <w:proofErr w:type="spellStart"/>
      <w:r w:rsidRPr="00795321">
        <w:rPr>
          <w:rFonts w:ascii="Book Antiqua" w:hAnsi="Book Antiqua" w:cs="Arial"/>
          <w:sz w:val="24"/>
          <w:szCs w:val="24"/>
        </w:rPr>
        <w:t>Baishideng</w:t>
      </w:r>
      <w:proofErr w:type="spellEnd"/>
      <w:r w:rsidRPr="00795321">
        <w:rPr>
          <w:rFonts w:ascii="Book Antiqua" w:hAnsi="Book Antiqua" w:cs="Arial"/>
          <w:sz w:val="24"/>
          <w:szCs w:val="24"/>
        </w:rPr>
        <w:t xml:space="preserve"> Publishing Group Inc.</w:t>
      </w:r>
      <w:proofErr w:type="gramEnd"/>
      <w:r w:rsidRPr="00795321">
        <w:rPr>
          <w:rFonts w:ascii="Book Antiqua" w:hAnsi="Book Antiqua" w:cs="Arial"/>
          <w:sz w:val="24"/>
          <w:szCs w:val="24"/>
        </w:rPr>
        <w:t xml:space="preserve"> All </w:t>
      </w:r>
      <w:r w:rsidRPr="00795321">
        <w:rPr>
          <w:rFonts w:ascii="Book Antiqua" w:hAnsi="Book Antiqua" w:cs="Arial"/>
          <w:sz w:val="24"/>
          <w:szCs w:val="24"/>
        </w:rPr>
        <w:lastRenderedPageBreak/>
        <w:t>rights reserved.</w:t>
      </w:r>
    </w:p>
    <w:p w:rsidR="00795321" w:rsidRPr="00795321" w:rsidRDefault="00795321" w:rsidP="00795321">
      <w:pPr>
        <w:spacing w:line="360" w:lineRule="auto"/>
        <w:rPr>
          <w:rFonts w:ascii="Book Antiqua" w:hAnsi="Book Antiqua" w:cs="Times New Roman"/>
          <w:sz w:val="24"/>
          <w:szCs w:val="24"/>
        </w:rPr>
      </w:pPr>
    </w:p>
    <w:p w:rsidR="00FB3E5A" w:rsidRPr="00795321" w:rsidRDefault="00FB3E5A" w:rsidP="00795321">
      <w:pPr>
        <w:spacing w:line="360" w:lineRule="auto"/>
        <w:rPr>
          <w:rFonts w:ascii="Book Antiqua" w:hAnsi="Book Antiqua" w:cs="Times New Roman"/>
          <w:sz w:val="24"/>
          <w:szCs w:val="24"/>
        </w:rPr>
      </w:pPr>
      <w:r w:rsidRPr="00795321">
        <w:rPr>
          <w:rFonts w:ascii="Book Antiqua" w:hAnsi="Book Antiqua" w:cs="Times New Roman"/>
          <w:b/>
          <w:sz w:val="24"/>
          <w:szCs w:val="24"/>
        </w:rPr>
        <w:t>Core tip</w:t>
      </w:r>
      <w:r w:rsidR="00795321" w:rsidRPr="00795321">
        <w:rPr>
          <w:rFonts w:ascii="Book Antiqua" w:hAnsi="Book Antiqua" w:cs="Times New Roman"/>
          <w:b/>
          <w:sz w:val="24"/>
          <w:szCs w:val="24"/>
        </w:rPr>
        <w:t>:</w:t>
      </w:r>
      <w:r w:rsidR="00795321"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It is rare to find </w:t>
      </w:r>
      <w:r w:rsidR="00BE5371">
        <w:rPr>
          <w:rFonts w:ascii="Book Antiqua" w:hAnsi="Book Antiqua" w:cs="Times New Roman"/>
          <w:sz w:val="24"/>
          <w:szCs w:val="24"/>
        </w:rPr>
        <w:t xml:space="preserve">the </w:t>
      </w:r>
      <w:r w:rsidR="000E211F" w:rsidRPr="00795321">
        <w:rPr>
          <w:rFonts w:ascii="Book Antiqua" w:hAnsi="Book Antiqua" w:cs="Times New Roman"/>
          <w:sz w:val="24"/>
          <w:szCs w:val="24"/>
        </w:rPr>
        <w:t xml:space="preserve">fish bone completely embedded in the wall of the esophagus </w:t>
      </w:r>
      <w:r w:rsidR="00BE5371">
        <w:rPr>
          <w:rFonts w:ascii="Book Antiqua" w:hAnsi="Book Antiqua" w:cs="Times New Roman"/>
          <w:sz w:val="24"/>
          <w:szCs w:val="24"/>
        </w:rPr>
        <w:t xml:space="preserve">with </w:t>
      </w:r>
      <w:r w:rsidR="000E211F" w:rsidRPr="00795321">
        <w:rPr>
          <w:rFonts w:ascii="Book Antiqua" w:hAnsi="Book Antiqua" w:cs="Times New Roman"/>
          <w:sz w:val="24"/>
          <w:szCs w:val="24"/>
        </w:rPr>
        <w:t xml:space="preserve">endoscopic findings similar to those of </w:t>
      </w:r>
      <w:proofErr w:type="spellStart"/>
      <w:r w:rsidR="000E211F" w:rsidRPr="00795321">
        <w:rPr>
          <w:rFonts w:ascii="Book Antiqua" w:hAnsi="Book Antiqua" w:cs="Times New Roman"/>
          <w:sz w:val="24"/>
          <w:szCs w:val="24"/>
        </w:rPr>
        <w:t>submucosal</w:t>
      </w:r>
      <w:proofErr w:type="spellEnd"/>
      <w:r w:rsidR="000E211F" w:rsidRPr="00795321">
        <w:rPr>
          <w:rFonts w:ascii="Book Antiqua" w:hAnsi="Book Antiqua" w:cs="Times New Roman"/>
          <w:sz w:val="24"/>
          <w:szCs w:val="24"/>
        </w:rPr>
        <w:t xml:space="preserve"> tumors.</w:t>
      </w:r>
      <w:r w:rsidR="00795321"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We report a fish bone that is fully embedded and migrated through the esophageal wall. During the operation, it was found that the fish bone was not directly below the highest point of the mass protuberance. Therefore, it is suggested that </w:t>
      </w:r>
      <w:proofErr w:type="spellStart"/>
      <w:r w:rsidR="000E211F" w:rsidRPr="00795321">
        <w:rPr>
          <w:rFonts w:ascii="Book Antiqua" w:hAnsi="Book Antiqua" w:cs="Times New Roman"/>
          <w:sz w:val="24"/>
          <w:szCs w:val="24"/>
        </w:rPr>
        <w:t>submucous</w:t>
      </w:r>
      <w:proofErr w:type="spellEnd"/>
      <w:r w:rsidR="000E211F" w:rsidRPr="00795321">
        <w:rPr>
          <w:rFonts w:ascii="Book Antiqua" w:hAnsi="Book Antiqua" w:cs="Times New Roman"/>
          <w:sz w:val="24"/>
          <w:szCs w:val="24"/>
        </w:rPr>
        <w:t xml:space="preserve"> injection of methylene blue under </w:t>
      </w:r>
      <w:r w:rsidR="00A06A23" w:rsidRPr="00795321">
        <w:rPr>
          <w:rFonts w:ascii="Book Antiqua" w:hAnsi="Book Antiqua" w:cs="Times New Roman"/>
          <w:kern w:val="0"/>
          <w:sz w:val="24"/>
          <w:szCs w:val="24"/>
        </w:rPr>
        <w:t xml:space="preserve">endoscopic </w:t>
      </w:r>
      <w:proofErr w:type="spellStart"/>
      <w:r w:rsidR="00BE5371" w:rsidRPr="00795321">
        <w:rPr>
          <w:rFonts w:ascii="Book Antiqua" w:hAnsi="Book Antiqua" w:cs="Times New Roman"/>
          <w:kern w:val="0"/>
          <w:sz w:val="24"/>
          <w:szCs w:val="24"/>
        </w:rPr>
        <w:t>ultrasonograph</w:t>
      </w:r>
      <w:r w:rsidR="00BE5371">
        <w:rPr>
          <w:rFonts w:ascii="Book Antiqua" w:hAnsi="Book Antiqua" w:cs="Times New Roman"/>
          <w:kern w:val="0"/>
          <w:sz w:val="24"/>
          <w:szCs w:val="24"/>
        </w:rPr>
        <w:t>ic</w:t>
      </w:r>
      <w:proofErr w:type="spellEnd"/>
      <w:r w:rsidR="00BE5371" w:rsidRPr="00795321">
        <w:rPr>
          <w:rFonts w:ascii="Book Antiqua" w:hAnsi="Book Antiqua" w:cs="Times New Roman"/>
          <w:kern w:val="0"/>
          <w:sz w:val="24"/>
          <w:szCs w:val="24"/>
        </w:rPr>
        <w:t xml:space="preserve"> </w:t>
      </w:r>
      <w:r w:rsidR="000E211F" w:rsidRPr="00795321">
        <w:rPr>
          <w:rFonts w:ascii="Book Antiqua" w:hAnsi="Book Antiqua" w:cs="Times New Roman"/>
          <w:sz w:val="24"/>
          <w:szCs w:val="24"/>
        </w:rPr>
        <w:t xml:space="preserve">guidance can be used to locate the foreign body accurately and reduce the </w:t>
      </w:r>
      <w:r w:rsidR="00BE5371">
        <w:rPr>
          <w:rFonts w:ascii="Book Antiqua" w:hAnsi="Book Antiqua" w:cs="Times New Roman"/>
          <w:sz w:val="24"/>
          <w:szCs w:val="24"/>
        </w:rPr>
        <w:t>injury</w:t>
      </w:r>
      <w:r w:rsidR="00BE5371" w:rsidRPr="00795321">
        <w:rPr>
          <w:rFonts w:ascii="Book Antiqua" w:hAnsi="Book Antiqua" w:cs="Times New Roman"/>
          <w:sz w:val="24"/>
          <w:szCs w:val="24"/>
        </w:rPr>
        <w:t xml:space="preserve"> </w:t>
      </w:r>
      <w:r w:rsidR="000E211F" w:rsidRPr="00795321">
        <w:rPr>
          <w:rFonts w:ascii="Book Antiqua" w:hAnsi="Book Antiqua" w:cs="Times New Roman"/>
          <w:sz w:val="24"/>
          <w:szCs w:val="24"/>
        </w:rPr>
        <w:t>of treatment.</w:t>
      </w:r>
    </w:p>
    <w:p w:rsidR="00795321" w:rsidRPr="00BE5371" w:rsidRDefault="00795321" w:rsidP="00795321">
      <w:pPr>
        <w:spacing w:line="360" w:lineRule="auto"/>
        <w:rPr>
          <w:rFonts w:ascii="Book Antiqua" w:hAnsi="Book Antiqua" w:cs="Times New Roman"/>
          <w:kern w:val="0"/>
          <w:sz w:val="24"/>
          <w:szCs w:val="24"/>
        </w:rPr>
      </w:pPr>
    </w:p>
    <w:p w:rsidR="00795321" w:rsidRDefault="00CB1C3D" w:rsidP="00795321">
      <w:pPr>
        <w:spacing w:line="360" w:lineRule="auto"/>
        <w:rPr>
          <w:rFonts w:ascii="Book Antiqua" w:hAnsi="Book Antiqua" w:hint="eastAsia"/>
          <w:iCs/>
          <w:sz w:val="24"/>
          <w:szCs w:val="24"/>
        </w:rPr>
      </w:pPr>
      <w:r w:rsidRPr="00A160DC">
        <w:rPr>
          <w:rFonts w:ascii="Book Antiqua" w:hAnsi="Book Antiqua"/>
          <w:b/>
          <w:bCs/>
          <w:sz w:val="24"/>
          <w:szCs w:val="24"/>
        </w:rPr>
        <w:t>Citation:</w:t>
      </w:r>
      <w:r>
        <w:rPr>
          <w:rFonts w:ascii="Book Antiqua" w:hAnsi="Book Antiqua" w:hint="eastAsia"/>
          <w:b/>
          <w:bCs/>
          <w:sz w:val="24"/>
          <w:szCs w:val="24"/>
        </w:rPr>
        <w:t xml:space="preserve"> </w:t>
      </w:r>
      <w:r w:rsidR="00795321" w:rsidRPr="00FC6953">
        <w:rPr>
          <w:rFonts w:ascii="Book Antiqua" w:hAnsi="Book Antiqua" w:cs="Times New Roman"/>
          <w:kern w:val="0"/>
          <w:sz w:val="24"/>
          <w:szCs w:val="24"/>
        </w:rPr>
        <w:t>Wang XM, Yu S, Chen X.</w:t>
      </w:r>
      <w:r w:rsidR="00795321" w:rsidRPr="00FC6953">
        <w:rPr>
          <w:rFonts w:ascii="Book Antiqua" w:hAnsi="Book Antiqua"/>
          <w:sz w:val="24"/>
          <w:szCs w:val="24"/>
        </w:rPr>
        <w:t xml:space="preserve"> Successful endoscopic extraction of </w:t>
      </w:r>
      <w:r w:rsidR="00E14971">
        <w:rPr>
          <w:rFonts w:ascii="Book Antiqua" w:hAnsi="Book Antiqua"/>
          <w:sz w:val="24"/>
          <w:szCs w:val="24"/>
        </w:rPr>
        <w:t xml:space="preserve">a </w:t>
      </w:r>
      <w:r w:rsidR="00795321" w:rsidRPr="00FC6953">
        <w:rPr>
          <w:rFonts w:ascii="Book Antiqua" w:hAnsi="Book Antiqua"/>
          <w:sz w:val="24"/>
          <w:szCs w:val="24"/>
        </w:rPr>
        <w:t xml:space="preserve">proximal esophageal foreign body following accurate </w:t>
      </w:r>
      <w:r w:rsidR="00710797" w:rsidRPr="00FC6953">
        <w:rPr>
          <w:rFonts w:ascii="Book Antiqua" w:hAnsi="Book Antiqua"/>
          <w:sz w:val="24"/>
          <w:szCs w:val="24"/>
        </w:rPr>
        <w:t>locali</w:t>
      </w:r>
      <w:r w:rsidR="00710797">
        <w:rPr>
          <w:rFonts w:ascii="Book Antiqua" w:hAnsi="Book Antiqua"/>
          <w:sz w:val="24"/>
          <w:szCs w:val="24"/>
        </w:rPr>
        <w:t>z</w:t>
      </w:r>
      <w:r w:rsidR="00710797" w:rsidRPr="00FC6953">
        <w:rPr>
          <w:rFonts w:ascii="Book Antiqua" w:hAnsi="Book Antiqua"/>
          <w:sz w:val="24"/>
          <w:szCs w:val="24"/>
        </w:rPr>
        <w:t xml:space="preserve">ation </w:t>
      </w:r>
      <w:r w:rsidR="00795321" w:rsidRPr="00FC6953">
        <w:rPr>
          <w:rFonts w:ascii="Book Antiqua" w:hAnsi="Book Antiqua"/>
          <w:sz w:val="24"/>
          <w:szCs w:val="24"/>
        </w:rPr>
        <w:t>using endoscopic ultrasound</w:t>
      </w:r>
      <w:r w:rsidR="00FC6953" w:rsidRPr="00FC6953">
        <w:rPr>
          <w:rFonts w:ascii="Book Antiqua" w:hAnsi="Book Antiqua"/>
          <w:sz w:val="24"/>
          <w:szCs w:val="24"/>
        </w:rPr>
        <w:t>: A case report</w:t>
      </w:r>
      <w:r w:rsidR="00795321" w:rsidRPr="00FC6953">
        <w:rPr>
          <w:rFonts w:ascii="Book Antiqua" w:hAnsi="Book Antiqua"/>
          <w:sz w:val="24"/>
          <w:szCs w:val="24"/>
        </w:rPr>
        <w:t xml:space="preserve">. </w:t>
      </w:r>
      <w:r w:rsidR="00795321" w:rsidRPr="00FC6953">
        <w:rPr>
          <w:rFonts w:ascii="Book Antiqua" w:hAnsi="Book Antiqua"/>
          <w:i/>
          <w:iCs/>
          <w:sz w:val="24"/>
          <w:szCs w:val="24"/>
        </w:rPr>
        <w:t xml:space="preserve">World J </w:t>
      </w:r>
      <w:proofErr w:type="spellStart"/>
      <w:r w:rsidR="00795321" w:rsidRPr="00FC6953">
        <w:rPr>
          <w:rFonts w:ascii="Book Antiqua" w:hAnsi="Book Antiqua"/>
          <w:i/>
          <w:iCs/>
          <w:sz w:val="24"/>
          <w:szCs w:val="24"/>
        </w:rPr>
        <w:t>Clin</w:t>
      </w:r>
      <w:proofErr w:type="spellEnd"/>
      <w:r w:rsidR="00795321" w:rsidRPr="00FC6953">
        <w:rPr>
          <w:rFonts w:ascii="Book Antiqua" w:hAnsi="Book Antiqua"/>
          <w:i/>
          <w:iCs/>
          <w:sz w:val="24"/>
          <w:szCs w:val="24"/>
        </w:rPr>
        <w:t xml:space="preserve"> Cases </w:t>
      </w:r>
      <w:r w:rsidR="00795321" w:rsidRPr="00FC6953">
        <w:rPr>
          <w:rFonts w:ascii="Book Antiqua" w:hAnsi="Book Antiqua"/>
          <w:iCs/>
          <w:sz w:val="24"/>
          <w:szCs w:val="24"/>
        </w:rPr>
        <w:t xml:space="preserve">2019; </w:t>
      </w:r>
      <w:r>
        <w:rPr>
          <w:rFonts w:ascii="Book Antiqua" w:hAnsi="Book Antiqua" w:hint="eastAsia"/>
          <w:iCs/>
          <w:sz w:val="24"/>
          <w:szCs w:val="24"/>
        </w:rPr>
        <w:t>7</w:t>
      </w:r>
      <w:r w:rsidRPr="00A160DC">
        <w:rPr>
          <w:rFonts w:ascii="Book Antiqua" w:hAnsi="Book Antiqua"/>
          <w:iCs/>
          <w:sz w:val="24"/>
          <w:szCs w:val="24"/>
        </w:rPr>
        <w:t>(</w:t>
      </w:r>
      <w:r>
        <w:rPr>
          <w:rFonts w:ascii="Book Antiqua" w:hAnsi="Book Antiqua" w:hint="eastAsia"/>
          <w:iCs/>
          <w:sz w:val="24"/>
          <w:szCs w:val="24"/>
        </w:rPr>
        <w:t>10</w:t>
      </w:r>
      <w:r w:rsidRPr="00A160DC">
        <w:rPr>
          <w:rFonts w:ascii="Book Antiqua" w:hAnsi="Book Antiqua"/>
          <w:iCs/>
          <w:sz w:val="24"/>
          <w:szCs w:val="24"/>
        </w:rPr>
        <w:t xml:space="preserve">): </w:t>
      </w:r>
      <w:r>
        <w:rPr>
          <w:rFonts w:ascii="Book Antiqua" w:hAnsi="Book Antiqua" w:hint="eastAsia"/>
          <w:iCs/>
          <w:sz w:val="24"/>
          <w:szCs w:val="24"/>
        </w:rPr>
        <w:t>12</w:t>
      </w:r>
      <w:r>
        <w:rPr>
          <w:rFonts w:ascii="Book Antiqua" w:hAnsi="Book Antiqua" w:hint="eastAsia"/>
          <w:iCs/>
          <w:sz w:val="24"/>
          <w:szCs w:val="24"/>
        </w:rPr>
        <w:t>30</w:t>
      </w:r>
      <w:r w:rsidRPr="00A160DC">
        <w:rPr>
          <w:rFonts w:ascii="Book Antiqua" w:hAnsi="Book Antiqua"/>
          <w:iCs/>
          <w:sz w:val="24"/>
          <w:szCs w:val="24"/>
        </w:rPr>
        <w:t>-</w:t>
      </w:r>
      <w:r>
        <w:rPr>
          <w:rFonts w:ascii="Book Antiqua" w:hAnsi="Book Antiqua" w:hint="eastAsia"/>
          <w:iCs/>
          <w:sz w:val="24"/>
          <w:szCs w:val="24"/>
        </w:rPr>
        <w:t>1</w:t>
      </w:r>
      <w:r w:rsidRPr="00A160DC">
        <w:rPr>
          <w:rFonts w:ascii="Book Antiqua" w:hAnsi="Book Antiqua"/>
          <w:iCs/>
          <w:sz w:val="24"/>
          <w:szCs w:val="24"/>
        </w:rPr>
        <w:t>2</w:t>
      </w:r>
      <w:r>
        <w:rPr>
          <w:rFonts w:ascii="Book Antiqua" w:hAnsi="Book Antiqua" w:hint="eastAsia"/>
          <w:iCs/>
          <w:sz w:val="24"/>
          <w:szCs w:val="24"/>
        </w:rPr>
        <w:t>33</w:t>
      </w:r>
    </w:p>
    <w:p w:rsidR="00CB1C3D" w:rsidRPr="00A160DC" w:rsidRDefault="00CB1C3D" w:rsidP="00CB1C3D">
      <w:pPr>
        <w:spacing w:line="360" w:lineRule="auto"/>
        <w:rPr>
          <w:rFonts w:ascii="Book Antiqua" w:hAnsi="Book Antiqua"/>
          <w:sz w:val="24"/>
          <w:szCs w:val="24"/>
        </w:rPr>
      </w:pPr>
      <w:r w:rsidRPr="00A160DC">
        <w:rPr>
          <w:rFonts w:ascii="Book Antiqua" w:hAnsi="Book Antiqua"/>
          <w:b/>
          <w:sz w:val="24"/>
          <w:szCs w:val="24"/>
        </w:rPr>
        <w:t>URL:</w:t>
      </w:r>
      <w:r>
        <w:rPr>
          <w:rFonts w:ascii="Book Antiqua" w:hAnsi="Book Antiqua"/>
          <w:sz w:val="24"/>
          <w:szCs w:val="24"/>
        </w:rPr>
        <w:t xml:space="preserve"> </w:t>
      </w:r>
      <w:r w:rsidRPr="00A160DC">
        <w:rPr>
          <w:rFonts w:ascii="Book Antiqua" w:hAnsi="Book Antiqua"/>
          <w:sz w:val="24"/>
          <w:szCs w:val="24"/>
        </w:rPr>
        <w:t>https://www.wjgnet.com/2307-8960/full/v</w:t>
      </w:r>
      <w:r>
        <w:rPr>
          <w:rFonts w:ascii="Book Antiqua" w:hAnsi="Book Antiqua" w:hint="eastAsia"/>
          <w:sz w:val="24"/>
          <w:szCs w:val="24"/>
        </w:rPr>
        <w:t>7</w:t>
      </w:r>
      <w:r w:rsidRPr="00A160DC">
        <w:rPr>
          <w:rFonts w:ascii="Book Antiqua" w:hAnsi="Book Antiqua"/>
          <w:sz w:val="24"/>
          <w:szCs w:val="24"/>
        </w:rPr>
        <w:t>/i</w:t>
      </w:r>
      <w:r>
        <w:rPr>
          <w:rFonts w:ascii="Book Antiqua" w:hAnsi="Book Antiqua" w:hint="eastAsia"/>
          <w:sz w:val="24"/>
          <w:szCs w:val="24"/>
        </w:rPr>
        <w:t>10</w:t>
      </w:r>
      <w:r w:rsidRPr="00A160DC">
        <w:rPr>
          <w:rFonts w:ascii="Book Antiqua" w:hAnsi="Book Antiqua"/>
          <w:sz w:val="24"/>
          <w:szCs w:val="24"/>
        </w:rPr>
        <w:t>/</w:t>
      </w:r>
      <w:r>
        <w:rPr>
          <w:rFonts w:ascii="Book Antiqua" w:hAnsi="Book Antiqua" w:hint="eastAsia"/>
          <w:sz w:val="24"/>
          <w:szCs w:val="24"/>
        </w:rPr>
        <w:t>12</w:t>
      </w:r>
      <w:r>
        <w:rPr>
          <w:rFonts w:ascii="Book Antiqua" w:hAnsi="Book Antiqua" w:hint="eastAsia"/>
          <w:sz w:val="24"/>
          <w:szCs w:val="24"/>
        </w:rPr>
        <w:t>30</w:t>
      </w:r>
      <w:r w:rsidRPr="00A160DC">
        <w:rPr>
          <w:rFonts w:ascii="Book Antiqua" w:hAnsi="Book Antiqua"/>
          <w:sz w:val="24"/>
          <w:szCs w:val="24"/>
        </w:rPr>
        <w:t xml:space="preserve">.htm  </w:t>
      </w:r>
    </w:p>
    <w:p w:rsidR="00CB1C3D" w:rsidRPr="00CB1C3D" w:rsidRDefault="00CB1C3D" w:rsidP="00CB1C3D">
      <w:pPr>
        <w:spacing w:line="360" w:lineRule="auto"/>
        <w:rPr>
          <w:rFonts w:ascii="Book Antiqua" w:hAnsi="Book Antiqua"/>
          <w:sz w:val="24"/>
          <w:szCs w:val="24"/>
        </w:rPr>
      </w:pPr>
      <w:r w:rsidRPr="00A160DC">
        <w:rPr>
          <w:rFonts w:ascii="Book Antiqua" w:hAnsi="Book Antiqua"/>
          <w:b/>
          <w:sz w:val="24"/>
          <w:szCs w:val="24"/>
        </w:rPr>
        <w:t>DOI:</w:t>
      </w:r>
      <w:r w:rsidRPr="00A160DC">
        <w:rPr>
          <w:rFonts w:ascii="Book Antiqua" w:hAnsi="Book Antiqua"/>
          <w:sz w:val="24"/>
          <w:szCs w:val="24"/>
        </w:rPr>
        <w:t xml:space="preserve"> https://dx.doi.org/10.12998/wjc</w:t>
      </w:r>
      <w:r>
        <w:rPr>
          <w:rFonts w:ascii="Book Antiqua" w:hAnsi="Book Antiqua" w:hint="eastAsia"/>
          <w:sz w:val="24"/>
          <w:szCs w:val="24"/>
        </w:rPr>
        <w:t>c</w:t>
      </w:r>
      <w:r w:rsidRPr="00A160DC">
        <w:rPr>
          <w:rFonts w:ascii="Book Antiqua" w:hAnsi="Book Antiqua"/>
          <w:sz w:val="24"/>
          <w:szCs w:val="24"/>
        </w:rPr>
        <w:t>.v</w:t>
      </w:r>
      <w:r>
        <w:rPr>
          <w:rFonts w:ascii="Book Antiqua" w:hAnsi="Book Antiqua" w:hint="eastAsia"/>
          <w:sz w:val="24"/>
          <w:szCs w:val="24"/>
        </w:rPr>
        <w:t>7</w:t>
      </w:r>
      <w:r w:rsidRPr="00A160DC">
        <w:rPr>
          <w:rFonts w:ascii="Book Antiqua" w:hAnsi="Book Antiqua"/>
          <w:sz w:val="24"/>
          <w:szCs w:val="24"/>
        </w:rPr>
        <w:t>.i</w:t>
      </w:r>
      <w:r>
        <w:rPr>
          <w:rFonts w:ascii="Book Antiqua" w:hAnsi="Book Antiqua" w:hint="eastAsia"/>
          <w:sz w:val="24"/>
          <w:szCs w:val="24"/>
        </w:rPr>
        <w:t>10</w:t>
      </w:r>
      <w:r w:rsidRPr="00A160DC">
        <w:rPr>
          <w:rFonts w:ascii="Book Antiqua" w:hAnsi="Book Antiqua"/>
          <w:sz w:val="24"/>
          <w:szCs w:val="24"/>
        </w:rPr>
        <w:t>.</w:t>
      </w:r>
      <w:r>
        <w:rPr>
          <w:rFonts w:ascii="Book Antiqua" w:hAnsi="Book Antiqua" w:hint="eastAsia"/>
          <w:sz w:val="24"/>
          <w:szCs w:val="24"/>
        </w:rPr>
        <w:t>12</w:t>
      </w:r>
      <w:r>
        <w:rPr>
          <w:rFonts w:ascii="Book Antiqua" w:hAnsi="Book Antiqua" w:hint="eastAsia"/>
          <w:sz w:val="24"/>
          <w:szCs w:val="24"/>
        </w:rPr>
        <w:t>30</w:t>
      </w:r>
    </w:p>
    <w:p w:rsidR="00CA75ED" w:rsidRPr="00795321" w:rsidRDefault="00795321" w:rsidP="00CB1C3D">
      <w:pPr>
        <w:widowControl/>
        <w:spacing w:line="360" w:lineRule="auto"/>
        <w:rPr>
          <w:rFonts w:ascii="Book Antiqua" w:hAnsi="Book Antiqua" w:cs="Times New Roman"/>
          <w:sz w:val="24"/>
          <w:szCs w:val="24"/>
        </w:rPr>
      </w:pPr>
      <w:r w:rsidRPr="00795321">
        <w:rPr>
          <w:rFonts w:ascii="Book Antiqua" w:hAnsi="Book Antiqua" w:cs="Times New Roman"/>
          <w:b/>
          <w:sz w:val="24"/>
          <w:szCs w:val="24"/>
        </w:rPr>
        <w:br w:type="page"/>
      </w:r>
      <w:r w:rsidRPr="00795321">
        <w:rPr>
          <w:rFonts w:ascii="Book Antiqua" w:hAnsi="Book Antiqua" w:cs="Times New Roman"/>
          <w:b/>
          <w:sz w:val="24"/>
          <w:szCs w:val="24"/>
        </w:rPr>
        <w:lastRenderedPageBreak/>
        <w:t>INTRODUCTION</w:t>
      </w:r>
    </w:p>
    <w:p w:rsidR="009C7B94"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Fish bones are one of the most common foreign bodies found in the digestive tract.</w:t>
      </w:r>
      <w:r w:rsidRPr="00795321">
        <w:rPr>
          <w:rFonts w:ascii="Book Antiqua" w:hAnsi="Book Antiqua"/>
          <w:sz w:val="24"/>
          <w:szCs w:val="24"/>
        </w:rPr>
        <w:t xml:space="preserve"> </w:t>
      </w:r>
      <w:r w:rsidRPr="00795321">
        <w:rPr>
          <w:rFonts w:ascii="Book Antiqua" w:hAnsi="Book Antiqua" w:cs="Times New Roman"/>
          <w:sz w:val="24"/>
          <w:szCs w:val="24"/>
        </w:rPr>
        <w:t xml:space="preserve">Esophageal foreign bodies are mostly embedded in </w:t>
      </w:r>
      <w:r w:rsidR="00710797" w:rsidRPr="00710797">
        <w:rPr>
          <w:rFonts w:ascii="Book Antiqua" w:hAnsi="Book Antiqua" w:cs="Times New Roman"/>
          <w:sz w:val="24"/>
          <w:szCs w:val="24"/>
        </w:rPr>
        <w:t xml:space="preserve">the narrow part of </w:t>
      </w:r>
      <w:r w:rsidR="00710797">
        <w:rPr>
          <w:rFonts w:ascii="Book Antiqua" w:hAnsi="Book Antiqua" w:cs="Times New Roman"/>
          <w:sz w:val="24"/>
          <w:szCs w:val="24"/>
        </w:rPr>
        <w:t xml:space="preserve">the </w:t>
      </w:r>
      <w:r w:rsidRPr="00795321">
        <w:rPr>
          <w:rFonts w:ascii="Book Antiqua" w:hAnsi="Book Antiqua" w:cs="Times New Roman"/>
          <w:sz w:val="24"/>
          <w:szCs w:val="24"/>
        </w:rPr>
        <w:t>esophag</w:t>
      </w:r>
      <w:r w:rsidR="00710797">
        <w:rPr>
          <w:rFonts w:ascii="Book Antiqua" w:hAnsi="Book Antiqua" w:cs="Times New Roman"/>
          <w:sz w:val="24"/>
          <w:szCs w:val="24"/>
        </w:rPr>
        <w:t>us</w:t>
      </w:r>
      <w:r w:rsidRPr="00795321">
        <w:rPr>
          <w:rFonts w:ascii="Book Antiqua" w:hAnsi="Book Antiqua" w:cs="Times New Roman"/>
          <w:sz w:val="24"/>
          <w:szCs w:val="24"/>
        </w:rPr>
        <w:t>. If not treated in time, sharp foreign bodies may puncture the esophagus and cause serious complications. Patients may have symptoms of odynophagia, dysphagia, hemoptysis, fever, chest pain</w:t>
      </w:r>
      <w:r w:rsidR="00710797">
        <w:rPr>
          <w:rFonts w:ascii="Book Antiqua" w:hAnsi="Book Antiqua" w:cs="Times New Roman"/>
          <w:sz w:val="24"/>
          <w:szCs w:val="24"/>
        </w:rPr>
        <w:t>,</w:t>
      </w:r>
      <w:r w:rsidRPr="00795321">
        <w:rPr>
          <w:rFonts w:ascii="Book Antiqua" w:hAnsi="Book Antiqua" w:cs="Times New Roman"/>
          <w:sz w:val="24"/>
          <w:szCs w:val="24"/>
        </w:rPr>
        <w:t xml:space="preserve"> and other discomfort. Gastroscopy, </w:t>
      </w:r>
      <w:r w:rsidR="001F6188" w:rsidRPr="00795321">
        <w:rPr>
          <w:rFonts w:ascii="Book Antiqua" w:hAnsi="Book Antiqua" w:cs="Times New Roman"/>
          <w:kern w:val="0"/>
          <w:sz w:val="24"/>
          <w:szCs w:val="24"/>
        </w:rPr>
        <w:t>computed tomography (CT)</w:t>
      </w:r>
      <w:r w:rsidRPr="00795321">
        <w:rPr>
          <w:rFonts w:ascii="Book Antiqua" w:hAnsi="Book Antiqua" w:cs="Times New Roman"/>
          <w:sz w:val="24"/>
          <w:szCs w:val="24"/>
        </w:rPr>
        <w:t>, X-ray</w:t>
      </w:r>
      <w:r w:rsidR="00710797">
        <w:rPr>
          <w:rFonts w:ascii="Book Antiqua" w:hAnsi="Book Antiqua" w:cs="Times New Roman"/>
          <w:sz w:val="24"/>
          <w:szCs w:val="24"/>
        </w:rPr>
        <w:t>,</w:t>
      </w:r>
      <w:r w:rsidRPr="00795321">
        <w:rPr>
          <w:rFonts w:ascii="Book Antiqua" w:hAnsi="Book Antiqua" w:cs="Times New Roman"/>
          <w:sz w:val="24"/>
          <w:szCs w:val="24"/>
        </w:rPr>
        <w:t xml:space="preserve"> and other examinations can </w:t>
      </w:r>
      <w:r w:rsidR="00710797">
        <w:rPr>
          <w:rFonts w:ascii="Book Antiqua" w:hAnsi="Book Antiqua" w:cs="Times New Roman"/>
          <w:sz w:val="24"/>
          <w:szCs w:val="24"/>
        </w:rPr>
        <w:t>reveal</w:t>
      </w:r>
      <w:r w:rsidR="00710797" w:rsidRPr="00795321">
        <w:rPr>
          <w:rFonts w:ascii="Book Antiqua" w:hAnsi="Book Antiqua" w:cs="Times New Roman"/>
          <w:sz w:val="24"/>
          <w:szCs w:val="24"/>
        </w:rPr>
        <w:t xml:space="preserve"> </w:t>
      </w:r>
      <w:r w:rsidRPr="00795321">
        <w:rPr>
          <w:rFonts w:ascii="Book Antiqua" w:hAnsi="Book Antiqua" w:cs="Times New Roman"/>
          <w:sz w:val="24"/>
          <w:szCs w:val="24"/>
        </w:rPr>
        <w:t>esophageal foreign bodies. Foreign bodies can be moved by esophageal peristalsis, swallowing food</w:t>
      </w:r>
      <w:r w:rsidR="00710797">
        <w:rPr>
          <w:rFonts w:ascii="Book Antiqua" w:hAnsi="Book Antiqua" w:cs="Times New Roman"/>
          <w:sz w:val="24"/>
          <w:szCs w:val="24"/>
        </w:rPr>
        <w:t>,</w:t>
      </w:r>
      <w:r w:rsidRPr="00795321">
        <w:rPr>
          <w:rFonts w:ascii="Book Antiqua" w:hAnsi="Book Antiqua" w:cs="Times New Roman"/>
          <w:sz w:val="24"/>
          <w:szCs w:val="24"/>
        </w:rPr>
        <w:t xml:space="preserve"> and normal pleural pressure. </w:t>
      </w:r>
      <w:r w:rsidR="003C0E65">
        <w:rPr>
          <w:rFonts w:ascii="Book Antiqua" w:hAnsi="Book Antiqua" w:cs="Times New Roman"/>
          <w:sz w:val="24"/>
          <w:szCs w:val="24"/>
        </w:rPr>
        <w:t>A f</w:t>
      </w:r>
      <w:r w:rsidRPr="00795321">
        <w:rPr>
          <w:rFonts w:ascii="Book Antiqua" w:hAnsi="Book Antiqua" w:cs="Times New Roman"/>
          <w:sz w:val="24"/>
          <w:szCs w:val="24"/>
        </w:rPr>
        <w:t>ish bone completely embedded into the esophageal wall which result</w:t>
      </w:r>
      <w:r w:rsidR="003C0E65">
        <w:rPr>
          <w:rFonts w:ascii="Book Antiqua" w:hAnsi="Book Antiqua" w:cs="Times New Roman"/>
          <w:sz w:val="24"/>
          <w:szCs w:val="24"/>
        </w:rPr>
        <w:t>s</w:t>
      </w:r>
      <w:r w:rsidRPr="00795321">
        <w:rPr>
          <w:rFonts w:ascii="Book Antiqua" w:hAnsi="Book Antiqua" w:cs="Times New Roman"/>
          <w:sz w:val="24"/>
          <w:szCs w:val="24"/>
        </w:rPr>
        <w:t xml:space="preserve"> </w:t>
      </w:r>
      <w:r w:rsidR="00710797">
        <w:rPr>
          <w:rFonts w:ascii="Book Antiqua" w:hAnsi="Book Antiqua" w:cs="Times New Roman"/>
          <w:sz w:val="24"/>
          <w:szCs w:val="24"/>
        </w:rPr>
        <w:t xml:space="preserve">in a </w:t>
      </w:r>
      <w:proofErr w:type="spellStart"/>
      <w:r w:rsidRPr="00795321">
        <w:rPr>
          <w:rFonts w:ascii="Book Antiqua" w:hAnsi="Book Antiqua" w:cs="Times New Roman"/>
          <w:sz w:val="24"/>
          <w:szCs w:val="24"/>
        </w:rPr>
        <w:t>submucosal</w:t>
      </w:r>
      <w:proofErr w:type="spellEnd"/>
      <w:r w:rsidRPr="00795321">
        <w:rPr>
          <w:rFonts w:ascii="Book Antiqua" w:hAnsi="Book Antiqua" w:cs="Times New Roman"/>
          <w:sz w:val="24"/>
          <w:szCs w:val="24"/>
        </w:rPr>
        <w:t xml:space="preserve"> </w:t>
      </w:r>
      <w:r w:rsidR="00710797" w:rsidRPr="00795321">
        <w:rPr>
          <w:rFonts w:ascii="Book Antiqua" w:hAnsi="Book Antiqua" w:cs="Times New Roman"/>
          <w:sz w:val="24"/>
          <w:szCs w:val="24"/>
        </w:rPr>
        <w:t>mass</w:t>
      </w:r>
      <w:r w:rsidR="00710797">
        <w:rPr>
          <w:rFonts w:ascii="Book Antiqua" w:hAnsi="Book Antiqua" w:cs="Times New Roman"/>
          <w:sz w:val="24"/>
          <w:szCs w:val="24"/>
        </w:rPr>
        <w:t xml:space="preserve"> </w:t>
      </w:r>
      <w:r w:rsidRPr="00795321">
        <w:rPr>
          <w:rFonts w:ascii="Book Antiqua" w:hAnsi="Book Antiqua" w:cs="Times New Roman"/>
          <w:sz w:val="24"/>
          <w:szCs w:val="24"/>
        </w:rPr>
        <w:t xml:space="preserve">is rare. Therefore, </w:t>
      </w:r>
      <w:r w:rsidR="00710797">
        <w:rPr>
          <w:rFonts w:ascii="Book Antiqua" w:hAnsi="Book Antiqua" w:cs="Times New Roman"/>
          <w:sz w:val="24"/>
          <w:szCs w:val="24"/>
        </w:rPr>
        <w:t xml:space="preserve">for </w:t>
      </w:r>
      <w:r w:rsidRPr="00795321">
        <w:rPr>
          <w:rFonts w:ascii="Book Antiqua" w:hAnsi="Book Antiqua" w:cs="Times New Roman"/>
          <w:sz w:val="24"/>
          <w:szCs w:val="24"/>
        </w:rPr>
        <w:t xml:space="preserve">patients </w:t>
      </w:r>
      <w:r w:rsidR="00710797">
        <w:rPr>
          <w:rFonts w:ascii="Book Antiqua" w:hAnsi="Book Antiqua" w:cs="Times New Roman"/>
          <w:sz w:val="24"/>
          <w:szCs w:val="24"/>
        </w:rPr>
        <w:t>who</w:t>
      </w:r>
      <w:r w:rsidR="00710797" w:rsidRPr="00795321">
        <w:rPr>
          <w:rFonts w:ascii="Book Antiqua" w:hAnsi="Book Antiqua" w:cs="Times New Roman"/>
          <w:sz w:val="24"/>
          <w:szCs w:val="24"/>
        </w:rPr>
        <w:t xml:space="preserve"> </w:t>
      </w:r>
      <w:r w:rsidRPr="00795321">
        <w:rPr>
          <w:rFonts w:ascii="Book Antiqua" w:hAnsi="Book Antiqua" w:cs="Times New Roman"/>
          <w:sz w:val="24"/>
          <w:szCs w:val="24"/>
        </w:rPr>
        <w:t>feel uncomfortable after eating fish and endoscopic examination suggest</w:t>
      </w:r>
      <w:r w:rsidR="003C0E65">
        <w:rPr>
          <w:rFonts w:ascii="Book Antiqua" w:hAnsi="Book Antiqua" w:cs="Times New Roman"/>
          <w:sz w:val="24"/>
          <w:szCs w:val="24"/>
        </w:rPr>
        <w:t>s</w:t>
      </w:r>
      <w:r w:rsidRPr="00795321">
        <w:rPr>
          <w:rFonts w:ascii="Book Antiqua" w:hAnsi="Book Antiqua" w:cs="Times New Roman"/>
          <w:sz w:val="24"/>
          <w:szCs w:val="24"/>
        </w:rPr>
        <w:t xml:space="preserve"> </w:t>
      </w:r>
      <w:r w:rsidR="00710797">
        <w:rPr>
          <w:rFonts w:ascii="Book Antiqua" w:hAnsi="Book Antiqua" w:cs="Times New Roman"/>
          <w:sz w:val="24"/>
          <w:szCs w:val="24"/>
        </w:rPr>
        <w:t xml:space="preserve">a </w:t>
      </w:r>
      <w:proofErr w:type="spellStart"/>
      <w:r w:rsidRPr="00795321">
        <w:rPr>
          <w:rFonts w:ascii="Book Antiqua" w:hAnsi="Book Antiqua" w:cs="Times New Roman"/>
          <w:sz w:val="24"/>
          <w:szCs w:val="24"/>
        </w:rPr>
        <w:t>submucosal</w:t>
      </w:r>
      <w:proofErr w:type="spellEnd"/>
      <w:r w:rsidRPr="00795321">
        <w:rPr>
          <w:rFonts w:ascii="Book Antiqua" w:hAnsi="Book Antiqua" w:cs="Times New Roman"/>
          <w:sz w:val="24"/>
          <w:szCs w:val="24"/>
        </w:rPr>
        <w:t xml:space="preserve"> bulge, the possibility of </w:t>
      </w:r>
      <w:r w:rsidR="003C0E65">
        <w:rPr>
          <w:rFonts w:ascii="Book Antiqua" w:hAnsi="Book Antiqua" w:cs="Times New Roman"/>
          <w:sz w:val="24"/>
          <w:szCs w:val="24"/>
        </w:rPr>
        <w:t xml:space="preserve">a </w:t>
      </w:r>
      <w:r w:rsidRPr="00795321">
        <w:rPr>
          <w:rFonts w:ascii="Book Antiqua" w:hAnsi="Book Antiqua" w:cs="Times New Roman"/>
          <w:sz w:val="24"/>
          <w:szCs w:val="24"/>
        </w:rPr>
        <w:t>fish bone granuloma</w:t>
      </w:r>
      <w:r w:rsidR="003C0E65">
        <w:rPr>
          <w:rFonts w:ascii="Book Antiqua" w:hAnsi="Book Antiqua" w:cs="Times New Roman"/>
          <w:sz w:val="24"/>
          <w:szCs w:val="24"/>
        </w:rPr>
        <w:t xml:space="preserve"> should be considered</w:t>
      </w:r>
      <w:r w:rsidRPr="00795321">
        <w:rPr>
          <w:rFonts w:ascii="Book Antiqua" w:hAnsi="Book Antiqua" w:cs="Times New Roman"/>
          <w:sz w:val="24"/>
          <w:szCs w:val="24"/>
        </w:rPr>
        <w:t>. It has been reported in the past that fish bone</w:t>
      </w:r>
      <w:r w:rsidR="003C0E65">
        <w:rPr>
          <w:rFonts w:ascii="Book Antiqua" w:hAnsi="Book Antiqua" w:cs="Times New Roman"/>
          <w:sz w:val="24"/>
          <w:szCs w:val="24"/>
        </w:rPr>
        <w:t>s</w:t>
      </w:r>
      <w:r w:rsidRPr="00795321">
        <w:rPr>
          <w:rFonts w:ascii="Book Antiqua" w:hAnsi="Book Antiqua" w:cs="Times New Roman"/>
          <w:sz w:val="24"/>
          <w:szCs w:val="24"/>
        </w:rPr>
        <w:t xml:space="preserve"> w</w:t>
      </w:r>
      <w:r w:rsidR="003C0E65">
        <w:rPr>
          <w:rFonts w:ascii="Book Antiqua" w:hAnsi="Book Antiqua" w:cs="Times New Roman"/>
          <w:sz w:val="24"/>
          <w:szCs w:val="24"/>
        </w:rPr>
        <w:t>ere</w:t>
      </w:r>
      <w:r w:rsidRPr="00795321">
        <w:rPr>
          <w:rFonts w:ascii="Book Antiqua" w:hAnsi="Book Antiqua" w:cs="Times New Roman"/>
          <w:sz w:val="24"/>
          <w:szCs w:val="24"/>
        </w:rPr>
        <w:t xml:space="preserve"> </w:t>
      </w:r>
      <w:r w:rsidR="003C0E65">
        <w:rPr>
          <w:rFonts w:ascii="Book Antiqua" w:hAnsi="Book Antiqua" w:cs="Times New Roman"/>
          <w:sz w:val="24"/>
          <w:szCs w:val="24"/>
        </w:rPr>
        <w:t xml:space="preserve">often </w:t>
      </w:r>
      <w:r w:rsidRPr="00795321">
        <w:rPr>
          <w:rFonts w:ascii="Book Antiqua" w:hAnsi="Book Antiqua" w:cs="Times New Roman"/>
          <w:sz w:val="24"/>
          <w:szCs w:val="24"/>
        </w:rPr>
        <w:t xml:space="preserve">removed from </w:t>
      </w:r>
      <w:r w:rsidR="003C0E65">
        <w:rPr>
          <w:rFonts w:ascii="Book Antiqua" w:hAnsi="Book Antiqua" w:cs="Times New Roman"/>
          <w:sz w:val="24"/>
          <w:szCs w:val="24"/>
        </w:rPr>
        <w:t xml:space="preserve">the </w:t>
      </w:r>
      <w:r w:rsidRPr="00795321">
        <w:rPr>
          <w:rFonts w:ascii="Book Antiqua" w:hAnsi="Book Antiqua" w:cs="Times New Roman"/>
          <w:sz w:val="24"/>
          <w:szCs w:val="24"/>
        </w:rPr>
        <w:t xml:space="preserve">esophageal wall by </w:t>
      </w:r>
      <w:proofErr w:type="spellStart"/>
      <w:r w:rsidR="00710797" w:rsidRPr="00795321">
        <w:rPr>
          <w:rFonts w:ascii="Book Antiqua" w:hAnsi="Book Antiqua" w:cs="Times New Roman"/>
          <w:sz w:val="24"/>
          <w:szCs w:val="24"/>
        </w:rPr>
        <w:t>thoracoscop</w:t>
      </w:r>
      <w:r w:rsidR="00710797">
        <w:rPr>
          <w:rFonts w:ascii="Book Antiqua" w:hAnsi="Book Antiqua" w:cs="Times New Roman"/>
          <w:sz w:val="24"/>
          <w:szCs w:val="24"/>
        </w:rPr>
        <w:t>y</w:t>
      </w:r>
      <w:proofErr w:type="spellEnd"/>
      <w:r w:rsidRPr="00795321">
        <w:rPr>
          <w:rFonts w:ascii="Book Antiqua" w:hAnsi="Book Antiqua" w:cs="Times New Roman"/>
          <w:sz w:val="24"/>
          <w:szCs w:val="24"/>
        </w:rPr>
        <w:t xml:space="preserve">. In this case, we chose </w:t>
      </w:r>
      <w:r w:rsidR="00AB04AC" w:rsidRPr="00795321">
        <w:rPr>
          <w:rFonts w:ascii="Book Antiqua" w:hAnsi="Book Antiqua" w:cs="Times New Roman"/>
          <w:kern w:val="0"/>
          <w:sz w:val="24"/>
          <w:szCs w:val="24"/>
        </w:rPr>
        <w:t xml:space="preserve">endoscopic </w:t>
      </w:r>
      <w:proofErr w:type="spellStart"/>
      <w:r w:rsidR="00AB04AC" w:rsidRPr="00795321">
        <w:rPr>
          <w:rFonts w:ascii="Book Antiqua" w:hAnsi="Book Antiqua" w:cs="Times New Roman"/>
          <w:kern w:val="0"/>
          <w:sz w:val="24"/>
          <w:szCs w:val="24"/>
        </w:rPr>
        <w:t>submucosal</w:t>
      </w:r>
      <w:proofErr w:type="spellEnd"/>
      <w:r w:rsidR="00AB04AC" w:rsidRPr="00795321">
        <w:rPr>
          <w:rFonts w:ascii="Book Antiqua" w:hAnsi="Book Antiqua" w:cs="Times New Roman"/>
          <w:kern w:val="0"/>
          <w:sz w:val="24"/>
          <w:szCs w:val="24"/>
        </w:rPr>
        <w:t xml:space="preserve"> dissection (ESD)</w:t>
      </w:r>
      <w:r w:rsidR="00AB04AC"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to remove </w:t>
      </w:r>
      <w:r w:rsidR="003E105D">
        <w:rPr>
          <w:rFonts w:ascii="Book Antiqua" w:hAnsi="Book Antiqua" w:cs="Times New Roman"/>
          <w:sz w:val="24"/>
          <w:szCs w:val="24"/>
        </w:rPr>
        <w:t>a</w:t>
      </w:r>
      <w:r w:rsidRPr="00795321">
        <w:rPr>
          <w:rFonts w:ascii="Book Antiqua" w:hAnsi="Book Antiqua" w:cs="Times New Roman"/>
          <w:sz w:val="24"/>
          <w:szCs w:val="24"/>
        </w:rPr>
        <w:t xml:space="preserve"> fish bone, which was less invasive.</w:t>
      </w:r>
    </w:p>
    <w:p w:rsidR="001F6188" w:rsidRPr="00710797" w:rsidRDefault="001F6188" w:rsidP="00795321">
      <w:pPr>
        <w:spacing w:line="360" w:lineRule="auto"/>
        <w:rPr>
          <w:rFonts w:ascii="Book Antiqua" w:hAnsi="Book Antiqua" w:cs="Times New Roman"/>
          <w:sz w:val="24"/>
          <w:szCs w:val="24"/>
        </w:rPr>
      </w:pPr>
    </w:p>
    <w:p w:rsidR="00FB3E5A" w:rsidRPr="00795321" w:rsidRDefault="001F6188" w:rsidP="00795321">
      <w:pPr>
        <w:spacing w:line="360" w:lineRule="auto"/>
        <w:rPr>
          <w:rFonts w:ascii="Book Antiqua" w:hAnsi="Book Antiqua" w:cs="Times New Roman"/>
          <w:b/>
          <w:sz w:val="24"/>
          <w:szCs w:val="24"/>
        </w:rPr>
      </w:pPr>
      <w:r w:rsidRPr="00795321">
        <w:rPr>
          <w:rFonts w:ascii="Book Antiqua" w:hAnsi="Book Antiqua" w:cs="Times New Roman"/>
          <w:b/>
          <w:sz w:val="24"/>
          <w:szCs w:val="24"/>
        </w:rPr>
        <w:t>CASE PRESENTATION</w:t>
      </w:r>
    </w:p>
    <w:p w:rsidR="00CA75ED" w:rsidRPr="001F6188" w:rsidRDefault="00FE655E" w:rsidP="00795321">
      <w:pPr>
        <w:spacing w:line="360" w:lineRule="auto"/>
        <w:rPr>
          <w:rFonts w:ascii="Book Antiqua" w:hAnsi="Book Antiqua" w:cs="Times New Roman"/>
          <w:i/>
          <w:sz w:val="24"/>
          <w:szCs w:val="24"/>
        </w:rPr>
      </w:pPr>
      <w:r w:rsidRPr="001F6188">
        <w:rPr>
          <w:rFonts w:ascii="Book Antiqua" w:hAnsi="Book Antiqua" w:cs="Times New Roman"/>
          <w:b/>
          <w:i/>
          <w:sz w:val="24"/>
          <w:szCs w:val="24"/>
        </w:rPr>
        <w:t>Chief complaints</w:t>
      </w:r>
      <w:r w:rsidR="000E211F" w:rsidRPr="001F6188">
        <w:rPr>
          <w:rFonts w:ascii="Book Antiqua" w:hAnsi="Book Antiqua" w:cs="Times New Roman"/>
          <w:i/>
          <w:sz w:val="24"/>
          <w:szCs w:val="24"/>
        </w:rPr>
        <w:t xml:space="preserve"> </w:t>
      </w:r>
    </w:p>
    <w:p w:rsidR="00FE655E" w:rsidRDefault="00CA75ED" w:rsidP="00795321">
      <w:pPr>
        <w:spacing w:line="360" w:lineRule="auto"/>
        <w:rPr>
          <w:rFonts w:ascii="Book Antiqua" w:hAnsi="Book Antiqua" w:cs="Times New Roman"/>
          <w:sz w:val="24"/>
          <w:szCs w:val="24"/>
        </w:rPr>
      </w:pPr>
      <w:proofErr w:type="gramStart"/>
      <w:r w:rsidRPr="00795321">
        <w:rPr>
          <w:rFonts w:ascii="Book Antiqua" w:hAnsi="Book Antiqua" w:cs="Times New Roman"/>
          <w:sz w:val="24"/>
          <w:szCs w:val="24"/>
        </w:rPr>
        <w:t>D</w:t>
      </w:r>
      <w:r w:rsidR="00B80568" w:rsidRPr="00795321">
        <w:rPr>
          <w:rFonts w:ascii="Book Antiqua" w:hAnsi="Book Antiqua" w:cs="Times New Roman"/>
          <w:sz w:val="24"/>
          <w:szCs w:val="24"/>
        </w:rPr>
        <w:t>ysphagia for 6 d.</w:t>
      </w:r>
      <w:proofErr w:type="gramEnd"/>
    </w:p>
    <w:p w:rsidR="001F6188" w:rsidRPr="00795321" w:rsidRDefault="001F6188" w:rsidP="00795321">
      <w:pPr>
        <w:spacing w:line="360" w:lineRule="auto"/>
        <w:rPr>
          <w:rFonts w:ascii="Book Antiqua" w:hAnsi="Book Antiqua" w:cs="Times New Roman"/>
          <w:sz w:val="24"/>
          <w:szCs w:val="24"/>
        </w:rPr>
      </w:pPr>
    </w:p>
    <w:p w:rsidR="00CA75ED" w:rsidRPr="001F6188" w:rsidRDefault="001765A0" w:rsidP="00795321">
      <w:pPr>
        <w:spacing w:line="360" w:lineRule="auto"/>
        <w:rPr>
          <w:rFonts w:ascii="Book Antiqua" w:hAnsi="Book Antiqua" w:cs="Times New Roman"/>
          <w:i/>
          <w:sz w:val="24"/>
          <w:szCs w:val="24"/>
        </w:rPr>
      </w:pPr>
      <w:r w:rsidRPr="001F6188">
        <w:rPr>
          <w:rFonts w:ascii="Book Antiqua" w:hAnsi="Book Antiqua" w:cs="Times New Roman"/>
          <w:b/>
          <w:i/>
          <w:sz w:val="24"/>
          <w:szCs w:val="24"/>
        </w:rPr>
        <w:t>History of present illness</w:t>
      </w:r>
    </w:p>
    <w:p w:rsidR="00FE655E"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A 58-year-old woman</w:t>
      </w:r>
      <w:r w:rsidR="00710797">
        <w:rPr>
          <w:rFonts w:ascii="Book Antiqua" w:hAnsi="Book Antiqua" w:cs="Times New Roman"/>
          <w:sz w:val="24"/>
          <w:szCs w:val="24"/>
        </w:rPr>
        <w:t xml:space="preserve"> </w:t>
      </w:r>
      <w:r w:rsidRPr="00795321">
        <w:rPr>
          <w:rFonts w:ascii="Book Antiqua" w:hAnsi="Book Antiqua" w:cs="Times New Roman"/>
          <w:sz w:val="24"/>
          <w:szCs w:val="24"/>
        </w:rPr>
        <w:t>who experienced dysphagia for 6 d after eating fish</w:t>
      </w:r>
      <w:r w:rsidR="00710797">
        <w:rPr>
          <w:rFonts w:ascii="Book Antiqua" w:hAnsi="Book Antiqua" w:cs="Times New Roman"/>
          <w:sz w:val="24"/>
          <w:szCs w:val="24"/>
        </w:rPr>
        <w:t xml:space="preserve"> </w:t>
      </w:r>
      <w:r w:rsidRPr="00795321">
        <w:rPr>
          <w:rFonts w:ascii="Book Antiqua" w:hAnsi="Book Antiqua" w:cs="Times New Roman"/>
          <w:sz w:val="24"/>
          <w:szCs w:val="24"/>
        </w:rPr>
        <w:t>was admitted to a local hospital. Endoscopic indication of mucosal damage at the entrance of the pharynx and esophagus was observed, but no fish bone</w:t>
      </w:r>
      <w:r w:rsidR="00710797">
        <w:rPr>
          <w:rFonts w:ascii="Book Antiqua" w:hAnsi="Book Antiqua" w:cs="Times New Roman"/>
          <w:sz w:val="24"/>
          <w:szCs w:val="24"/>
        </w:rPr>
        <w:t xml:space="preserve"> was</w:t>
      </w:r>
      <w:r w:rsidRPr="00795321">
        <w:rPr>
          <w:rFonts w:ascii="Book Antiqua" w:hAnsi="Book Antiqua" w:cs="Times New Roman"/>
          <w:sz w:val="24"/>
          <w:szCs w:val="24"/>
        </w:rPr>
        <w:t xml:space="preserve"> found in the stomach </w:t>
      </w:r>
      <w:r w:rsidR="00710797">
        <w:rPr>
          <w:rFonts w:ascii="Book Antiqua" w:hAnsi="Book Antiqua" w:cs="Times New Roman"/>
          <w:sz w:val="24"/>
          <w:szCs w:val="24"/>
        </w:rPr>
        <w:t>or</w:t>
      </w:r>
      <w:r w:rsidR="00710797" w:rsidRPr="00795321">
        <w:rPr>
          <w:rFonts w:ascii="Book Antiqua" w:hAnsi="Book Antiqua" w:cs="Times New Roman"/>
          <w:sz w:val="24"/>
          <w:szCs w:val="24"/>
        </w:rPr>
        <w:t xml:space="preserve"> </w:t>
      </w:r>
      <w:r w:rsidRPr="00795321">
        <w:rPr>
          <w:rFonts w:ascii="Book Antiqua" w:hAnsi="Book Antiqua" w:cs="Times New Roman"/>
          <w:sz w:val="24"/>
          <w:szCs w:val="24"/>
        </w:rPr>
        <w:t>esophagus. The patient received anti-inflammatory treatment, but the dysphagia continued without fever, vomiting, or hematemesis. The</w:t>
      </w:r>
      <w:r w:rsidR="00710797">
        <w:rPr>
          <w:rFonts w:ascii="Book Antiqua" w:hAnsi="Book Antiqua" w:cs="Times New Roman"/>
          <w:sz w:val="24"/>
          <w:szCs w:val="24"/>
        </w:rPr>
        <w:t>n the</w:t>
      </w:r>
      <w:r w:rsidRPr="00795321">
        <w:rPr>
          <w:rFonts w:ascii="Book Antiqua" w:hAnsi="Book Antiqua" w:cs="Times New Roman"/>
          <w:sz w:val="24"/>
          <w:szCs w:val="24"/>
        </w:rPr>
        <w:t xml:space="preserve"> patient presented to our hospital.</w:t>
      </w:r>
    </w:p>
    <w:p w:rsidR="001F6188" w:rsidRPr="00795321" w:rsidRDefault="001F6188" w:rsidP="00795321">
      <w:pPr>
        <w:spacing w:line="360" w:lineRule="auto"/>
        <w:rPr>
          <w:rFonts w:ascii="Book Antiqua" w:hAnsi="Book Antiqua" w:cs="Times New Roman"/>
          <w:sz w:val="24"/>
          <w:szCs w:val="24"/>
        </w:rPr>
      </w:pPr>
    </w:p>
    <w:p w:rsidR="00CA75ED" w:rsidRPr="001F6188" w:rsidRDefault="001765A0" w:rsidP="00795321">
      <w:pPr>
        <w:spacing w:line="360" w:lineRule="auto"/>
        <w:rPr>
          <w:rFonts w:ascii="Book Antiqua" w:hAnsi="Book Antiqua" w:cs="Times New Roman"/>
          <w:b/>
          <w:i/>
          <w:sz w:val="24"/>
          <w:szCs w:val="24"/>
        </w:rPr>
      </w:pPr>
      <w:r w:rsidRPr="001F6188">
        <w:rPr>
          <w:rFonts w:ascii="Book Antiqua" w:hAnsi="Book Antiqua" w:cs="Times New Roman"/>
          <w:b/>
          <w:i/>
          <w:sz w:val="24"/>
          <w:szCs w:val="24"/>
        </w:rPr>
        <w:t>History of past illness</w:t>
      </w:r>
      <w:r w:rsidR="000E211F" w:rsidRPr="001F6188">
        <w:rPr>
          <w:rFonts w:ascii="Book Antiqua" w:hAnsi="Book Antiqua" w:cs="Times New Roman"/>
          <w:b/>
          <w:i/>
          <w:sz w:val="24"/>
          <w:szCs w:val="24"/>
        </w:rPr>
        <w:t xml:space="preserve"> </w:t>
      </w:r>
    </w:p>
    <w:p w:rsidR="001765A0"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lastRenderedPageBreak/>
        <w:t>The patient denied history of hypertension, diabetes mellitus, viral hepatitis</w:t>
      </w:r>
      <w:r w:rsidR="00710797">
        <w:rPr>
          <w:rFonts w:ascii="Book Antiqua" w:hAnsi="Book Antiqua" w:cs="Times New Roman"/>
          <w:sz w:val="24"/>
          <w:szCs w:val="24"/>
        </w:rPr>
        <w:t>,</w:t>
      </w:r>
      <w:r w:rsidRPr="00795321">
        <w:rPr>
          <w:rFonts w:ascii="Book Antiqua" w:hAnsi="Book Antiqua" w:cs="Times New Roman"/>
          <w:sz w:val="24"/>
          <w:szCs w:val="24"/>
        </w:rPr>
        <w:t xml:space="preserve"> or tuberculosis. She had no known drug or food allergies. She also denied history of operation, trauma</w:t>
      </w:r>
      <w:r w:rsidR="00710797">
        <w:rPr>
          <w:rFonts w:ascii="Book Antiqua" w:hAnsi="Book Antiqua" w:cs="Times New Roman"/>
          <w:sz w:val="24"/>
          <w:szCs w:val="24"/>
        </w:rPr>
        <w:t>,</w:t>
      </w:r>
      <w:r w:rsidRPr="00795321">
        <w:rPr>
          <w:rFonts w:ascii="Book Antiqua" w:hAnsi="Book Antiqua" w:cs="Times New Roman"/>
          <w:sz w:val="24"/>
          <w:szCs w:val="24"/>
        </w:rPr>
        <w:t xml:space="preserve"> or blood transfusion.</w:t>
      </w:r>
    </w:p>
    <w:p w:rsidR="001F6188" w:rsidRPr="00795321" w:rsidRDefault="001F6188" w:rsidP="00795321">
      <w:pPr>
        <w:spacing w:line="360" w:lineRule="auto"/>
        <w:rPr>
          <w:rFonts w:ascii="Book Antiqua" w:hAnsi="Book Antiqua"/>
          <w:sz w:val="24"/>
          <w:szCs w:val="24"/>
        </w:rPr>
      </w:pPr>
    </w:p>
    <w:p w:rsidR="001765A0" w:rsidRPr="001F6188" w:rsidRDefault="001765A0" w:rsidP="00795321">
      <w:pPr>
        <w:spacing w:line="360" w:lineRule="auto"/>
        <w:rPr>
          <w:rFonts w:ascii="Book Antiqua" w:hAnsi="Book Antiqua" w:cs="Times New Roman"/>
          <w:b/>
          <w:i/>
          <w:sz w:val="24"/>
          <w:szCs w:val="24"/>
        </w:rPr>
      </w:pPr>
      <w:r w:rsidRPr="001F6188">
        <w:rPr>
          <w:rFonts w:ascii="Book Antiqua" w:hAnsi="Book Antiqua" w:cs="Times New Roman"/>
          <w:b/>
          <w:i/>
          <w:sz w:val="24"/>
          <w:szCs w:val="24"/>
        </w:rPr>
        <w:t>Personal and family history</w:t>
      </w:r>
    </w:p>
    <w:p w:rsidR="000E211F" w:rsidRDefault="00710797" w:rsidP="00795321">
      <w:pPr>
        <w:spacing w:line="360" w:lineRule="auto"/>
        <w:rPr>
          <w:rFonts w:ascii="Book Antiqua" w:hAnsi="Book Antiqua" w:cs="Times New Roman"/>
          <w:sz w:val="24"/>
          <w:szCs w:val="24"/>
        </w:rPr>
      </w:pPr>
      <w:r w:rsidRPr="00795321">
        <w:rPr>
          <w:rFonts w:ascii="Book Antiqua" w:hAnsi="Book Antiqua" w:cs="Times New Roman"/>
          <w:sz w:val="24"/>
          <w:szCs w:val="24"/>
        </w:rPr>
        <w:t>The patient denied history of</w:t>
      </w:r>
      <w:r w:rsidRPr="00795321" w:rsidDel="00710797">
        <w:rPr>
          <w:rFonts w:ascii="Book Antiqua" w:hAnsi="Book Antiqua" w:cs="Times New Roman"/>
          <w:sz w:val="24"/>
          <w:szCs w:val="24"/>
        </w:rPr>
        <w:t xml:space="preserve"> </w:t>
      </w:r>
      <w:r w:rsidR="000E211F" w:rsidRPr="00795321">
        <w:rPr>
          <w:rFonts w:ascii="Book Antiqua" w:hAnsi="Book Antiqua" w:cs="Times New Roman"/>
          <w:sz w:val="24"/>
          <w:szCs w:val="24"/>
        </w:rPr>
        <w:t>drinking</w:t>
      </w:r>
      <w:r>
        <w:rPr>
          <w:rFonts w:ascii="Book Antiqua" w:hAnsi="Book Antiqua" w:cs="Times New Roman"/>
          <w:sz w:val="24"/>
          <w:szCs w:val="24"/>
        </w:rPr>
        <w:t xml:space="preserve"> and </w:t>
      </w:r>
      <w:r w:rsidR="000E211F" w:rsidRPr="00795321">
        <w:rPr>
          <w:rFonts w:ascii="Book Antiqua" w:hAnsi="Book Antiqua" w:cs="Times New Roman"/>
          <w:sz w:val="24"/>
          <w:szCs w:val="24"/>
        </w:rPr>
        <w:t>smoking</w:t>
      </w:r>
      <w:r>
        <w:rPr>
          <w:rFonts w:ascii="Book Antiqua" w:hAnsi="Book Antiqua" w:cs="Times New Roman"/>
          <w:sz w:val="24"/>
          <w:szCs w:val="24"/>
        </w:rPr>
        <w:t xml:space="preserve"> or any</w:t>
      </w:r>
      <w:r w:rsidRPr="00795321">
        <w:rPr>
          <w:rFonts w:ascii="Book Antiqua" w:hAnsi="Book Antiqua" w:cs="Times New Roman"/>
          <w:sz w:val="24"/>
          <w:szCs w:val="24"/>
        </w:rPr>
        <w:t xml:space="preserve"> </w:t>
      </w:r>
      <w:r>
        <w:rPr>
          <w:rFonts w:ascii="Book Antiqua" w:hAnsi="Book Antiqua" w:cs="Times New Roman"/>
          <w:sz w:val="24"/>
          <w:szCs w:val="24"/>
        </w:rPr>
        <w:t>f</w:t>
      </w:r>
      <w:r w:rsidRPr="00795321">
        <w:rPr>
          <w:rFonts w:ascii="Book Antiqua" w:hAnsi="Book Antiqua" w:cs="Times New Roman"/>
          <w:sz w:val="24"/>
          <w:szCs w:val="24"/>
        </w:rPr>
        <w:t xml:space="preserve">amily </w:t>
      </w:r>
      <w:r w:rsidR="000E211F" w:rsidRPr="00795321">
        <w:rPr>
          <w:rFonts w:ascii="Book Antiqua" w:hAnsi="Book Antiqua" w:cs="Times New Roman"/>
          <w:sz w:val="24"/>
          <w:szCs w:val="24"/>
        </w:rPr>
        <w:t>history.</w:t>
      </w:r>
    </w:p>
    <w:p w:rsidR="001F6188" w:rsidRPr="001F6188" w:rsidRDefault="001F6188" w:rsidP="00795321">
      <w:pPr>
        <w:spacing w:line="360" w:lineRule="auto"/>
        <w:rPr>
          <w:rFonts w:ascii="Book Antiqua" w:hAnsi="Book Antiqua" w:cs="Times New Roman"/>
          <w:sz w:val="24"/>
          <w:szCs w:val="24"/>
        </w:rPr>
      </w:pPr>
    </w:p>
    <w:p w:rsidR="00CA75ED" w:rsidRPr="001F6188" w:rsidRDefault="001765A0" w:rsidP="00795321">
      <w:pPr>
        <w:spacing w:line="360" w:lineRule="auto"/>
        <w:rPr>
          <w:rFonts w:ascii="Book Antiqua" w:hAnsi="Book Antiqua"/>
          <w:i/>
          <w:sz w:val="24"/>
          <w:szCs w:val="24"/>
        </w:rPr>
      </w:pPr>
      <w:r w:rsidRPr="001F6188">
        <w:rPr>
          <w:rFonts w:ascii="Book Antiqua" w:hAnsi="Book Antiqua" w:cs="Times New Roman"/>
          <w:b/>
          <w:i/>
          <w:sz w:val="24"/>
          <w:szCs w:val="24"/>
        </w:rPr>
        <w:t>Physical examination upon admission</w:t>
      </w:r>
      <w:r w:rsidR="000E211F" w:rsidRPr="001F6188">
        <w:rPr>
          <w:rFonts w:ascii="Book Antiqua" w:hAnsi="Book Antiqua"/>
          <w:i/>
          <w:sz w:val="24"/>
          <w:szCs w:val="24"/>
        </w:rPr>
        <w:t xml:space="preserve"> </w:t>
      </w:r>
    </w:p>
    <w:p w:rsidR="001765A0" w:rsidRDefault="00710797" w:rsidP="00795321">
      <w:pPr>
        <w:spacing w:line="360" w:lineRule="auto"/>
        <w:rPr>
          <w:rFonts w:ascii="Book Antiqua" w:hAnsi="Book Antiqua" w:cs="Times New Roman"/>
          <w:sz w:val="24"/>
          <w:szCs w:val="24"/>
        </w:rPr>
      </w:pPr>
      <w:r>
        <w:rPr>
          <w:rFonts w:ascii="Book Antiqua" w:hAnsi="Book Antiqua" w:cs="Times New Roman"/>
          <w:sz w:val="24"/>
          <w:szCs w:val="24"/>
        </w:rPr>
        <w:t>Her t</w:t>
      </w:r>
      <w:r w:rsidRPr="00795321">
        <w:rPr>
          <w:rFonts w:ascii="Book Antiqua" w:hAnsi="Book Antiqua" w:cs="Times New Roman"/>
          <w:sz w:val="24"/>
          <w:szCs w:val="24"/>
        </w:rPr>
        <w:t>emperature</w:t>
      </w:r>
      <w:r>
        <w:rPr>
          <w:rFonts w:ascii="Book Antiqua" w:hAnsi="Book Antiqua" w:cs="Times New Roman"/>
          <w:sz w:val="24"/>
          <w:szCs w:val="24"/>
        </w:rPr>
        <w:t xml:space="preserve"> 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36.6 °C, </w:t>
      </w:r>
      <w:r>
        <w:rPr>
          <w:rFonts w:ascii="Book Antiqua" w:hAnsi="Book Antiqua" w:cs="Times New Roman"/>
          <w:sz w:val="24"/>
          <w:szCs w:val="24"/>
        </w:rPr>
        <w:t>h</w:t>
      </w:r>
      <w:r w:rsidRPr="00795321">
        <w:rPr>
          <w:rFonts w:ascii="Book Antiqua" w:hAnsi="Book Antiqua" w:cs="Times New Roman"/>
          <w:sz w:val="24"/>
          <w:szCs w:val="24"/>
        </w:rPr>
        <w:t xml:space="preserve">eart </w:t>
      </w:r>
      <w:r w:rsidR="000E211F" w:rsidRPr="00795321">
        <w:rPr>
          <w:rFonts w:ascii="Book Antiqua" w:hAnsi="Book Antiqua" w:cs="Times New Roman"/>
          <w:sz w:val="24"/>
          <w:szCs w:val="24"/>
        </w:rPr>
        <w:t>rate</w:t>
      </w:r>
      <w:r>
        <w:rPr>
          <w:rFonts w:ascii="Book Antiqua" w:hAnsi="Book Antiqua" w:cs="Times New Roman"/>
          <w:sz w:val="24"/>
          <w:szCs w:val="24"/>
        </w:rPr>
        <w:t xml:space="preserve"> 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61 beats/min</w:t>
      </w:r>
      <w:r w:rsidRPr="00710797">
        <w:rPr>
          <w:rFonts w:ascii="Book Antiqua" w:hAnsi="Book Antiqua" w:cs="Times New Roman"/>
          <w:sz w:val="24"/>
          <w:szCs w:val="24"/>
        </w:rPr>
        <w:t xml:space="preserve"> </w:t>
      </w:r>
      <w:r w:rsidRPr="00795321">
        <w:rPr>
          <w:rFonts w:ascii="Book Antiqua" w:hAnsi="Book Antiqua" w:cs="Times New Roman"/>
          <w:sz w:val="24"/>
          <w:szCs w:val="24"/>
        </w:rPr>
        <w:t>with normal rhythm</w:t>
      </w:r>
      <w:r>
        <w:rPr>
          <w:rFonts w:ascii="Book Antiqua" w:hAnsi="Book Antiqua" w:cs="Times New Roman"/>
          <w:sz w:val="24"/>
          <w:szCs w:val="24"/>
        </w:rPr>
        <w:t>,</w:t>
      </w:r>
      <w:r w:rsidRPr="00795321">
        <w:rPr>
          <w:rFonts w:ascii="Book Antiqua" w:hAnsi="Book Antiqua" w:cs="Times New Roman"/>
          <w:sz w:val="24"/>
          <w:szCs w:val="24"/>
        </w:rPr>
        <w:t xml:space="preserve"> </w:t>
      </w:r>
      <w:r>
        <w:rPr>
          <w:rFonts w:ascii="Book Antiqua" w:hAnsi="Book Antiqua" w:cs="Times New Roman"/>
          <w:sz w:val="24"/>
          <w:szCs w:val="24"/>
        </w:rPr>
        <w:t>r</w:t>
      </w:r>
      <w:r w:rsidRPr="00795321">
        <w:rPr>
          <w:rFonts w:ascii="Book Antiqua" w:hAnsi="Book Antiqua" w:cs="Times New Roman"/>
          <w:sz w:val="24"/>
          <w:szCs w:val="24"/>
        </w:rPr>
        <w:t xml:space="preserve">espiratory </w:t>
      </w:r>
      <w:r w:rsidR="000E211F" w:rsidRPr="00795321">
        <w:rPr>
          <w:rFonts w:ascii="Book Antiqua" w:hAnsi="Book Antiqua" w:cs="Times New Roman"/>
          <w:sz w:val="24"/>
          <w:szCs w:val="24"/>
        </w:rPr>
        <w:t>rate</w:t>
      </w:r>
      <w:r>
        <w:rPr>
          <w:rFonts w:ascii="Book Antiqua" w:hAnsi="Book Antiqua" w:cs="Times New Roman"/>
          <w:sz w:val="24"/>
          <w:szCs w:val="24"/>
        </w:rPr>
        <w:t xml:space="preserve"> 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20 breaths/min</w:t>
      </w:r>
      <w:r>
        <w:rPr>
          <w:rFonts w:ascii="Book Antiqua" w:hAnsi="Book Antiqua" w:cs="Times New Roman"/>
          <w:sz w:val="24"/>
          <w:szCs w:val="24"/>
        </w:rPr>
        <w:t>, and</w:t>
      </w:r>
      <w:r w:rsidRPr="00795321">
        <w:rPr>
          <w:rFonts w:ascii="Book Antiqua" w:hAnsi="Book Antiqua" w:cs="Times New Roman"/>
          <w:sz w:val="24"/>
          <w:szCs w:val="24"/>
        </w:rPr>
        <w:t xml:space="preserve"> </w:t>
      </w:r>
      <w:r>
        <w:rPr>
          <w:rFonts w:ascii="Book Antiqua" w:hAnsi="Book Antiqua" w:cs="Times New Roman"/>
          <w:sz w:val="24"/>
          <w:szCs w:val="24"/>
        </w:rPr>
        <w:t>b</w:t>
      </w:r>
      <w:r w:rsidRPr="00795321">
        <w:rPr>
          <w:rFonts w:ascii="Book Antiqua" w:hAnsi="Book Antiqua" w:cs="Times New Roman"/>
          <w:sz w:val="24"/>
          <w:szCs w:val="24"/>
        </w:rPr>
        <w:t xml:space="preserve">lood </w:t>
      </w:r>
      <w:r w:rsidR="000E211F" w:rsidRPr="00795321">
        <w:rPr>
          <w:rFonts w:ascii="Book Antiqua" w:hAnsi="Book Antiqua" w:cs="Times New Roman"/>
          <w:sz w:val="24"/>
          <w:szCs w:val="24"/>
        </w:rPr>
        <w:t>pressure</w:t>
      </w:r>
      <w:r>
        <w:rPr>
          <w:rFonts w:ascii="Book Antiqua" w:hAnsi="Book Antiqua" w:cs="Times New Roman"/>
          <w:sz w:val="24"/>
          <w:szCs w:val="24"/>
        </w:rPr>
        <w:t xml:space="preserve"> 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120/70 mmHg. </w:t>
      </w:r>
      <w:r>
        <w:rPr>
          <w:rFonts w:ascii="Book Antiqua" w:hAnsi="Book Antiqua" w:cs="Times New Roman"/>
          <w:sz w:val="24"/>
          <w:szCs w:val="24"/>
        </w:rPr>
        <w:t xml:space="preserve">She had </w:t>
      </w:r>
      <w:proofErr w:type="spellStart"/>
      <w:r>
        <w:rPr>
          <w:rFonts w:ascii="Book Antiqua" w:hAnsi="Book Antiqua" w:cs="Times New Roman"/>
          <w:sz w:val="24"/>
          <w:szCs w:val="24"/>
        </w:rPr>
        <w:t>f</w:t>
      </w:r>
      <w:r w:rsidRPr="00795321">
        <w:rPr>
          <w:rFonts w:ascii="Book Antiqua" w:hAnsi="Book Antiqua" w:cs="Times New Roman"/>
          <w:sz w:val="24"/>
          <w:szCs w:val="24"/>
        </w:rPr>
        <w:t>acies</w:t>
      </w:r>
      <w:proofErr w:type="spellEnd"/>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dolorosa, </w:t>
      </w:r>
      <w:r>
        <w:rPr>
          <w:rFonts w:ascii="Book Antiqua" w:hAnsi="Book Antiqua" w:cs="Times New Roman"/>
          <w:sz w:val="24"/>
          <w:szCs w:val="24"/>
        </w:rPr>
        <w:t xml:space="preserve">but the </w:t>
      </w:r>
      <w:r w:rsidR="000E211F" w:rsidRPr="00795321">
        <w:rPr>
          <w:rFonts w:ascii="Book Antiqua" w:hAnsi="Book Antiqua" w:cs="Times New Roman"/>
          <w:sz w:val="24"/>
          <w:szCs w:val="24"/>
        </w:rPr>
        <w:t>color of whole</w:t>
      </w:r>
      <w:r w:rsidR="001F6188">
        <w:rPr>
          <w:rFonts w:ascii="Book Antiqua" w:hAnsi="Book Antiqua" w:cs="Times New Roman"/>
          <w:sz w:val="24"/>
          <w:szCs w:val="24"/>
        </w:rPr>
        <w:t xml:space="preserve"> </w:t>
      </w:r>
      <w:r w:rsidR="000E211F" w:rsidRPr="00795321">
        <w:rPr>
          <w:rFonts w:ascii="Book Antiqua" w:hAnsi="Book Antiqua" w:cs="Times New Roman"/>
          <w:sz w:val="24"/>
          <w:szCs w:val="24"/>
        </w:rPr>
        <w:t xml:space="preserve">body skin and mucous membrane was normal. </w:t>
      </w:r>
      <w:proofErr w:type="spellStart"/>
      <w:r w:rsidR="000E211F" w:rsidRPr="00795321">
        <w:rPr>
          <w:rFonts w:ascii="Book Antiqua" w:hAnsi="Book Antiqua" w:cs="Times New Roman"/>
          <w:sz w:val="24"/>
          <w:szCs w:val="24"/>
        </w:rPr>
        <w:t>Rales</w:t>
      </w:r>
      <w:proofErr w:type="spellEnd"/>
      <w:r w:rsidR="000E211F" w:rsidRPr="00795321">
        <w:rPr>
          <w:rFonts w:ascii="Book Antiqua" w:hAnsi="Book Antiqua" w:cs="Times New Roman"/>
          <w:sz w:val="24"/>
          <w:szCs w:val="24"/>
        </w:rPr>
        <w:t xml:space="preserve"> were not heard in bilateral lungs. No extra or abnormal heart sound, murmurs</w:t>
      </w:r>
      <w:r>
        <w:rPr>
          <w:rFonts w:ascii="Book Antiqua" w:hAnsi="Book Antiqua" w:cs="Times New Roman"/>
          <w:sz w:val="24"/>
          <w:szCs w:val="24"/>
        </w:rPr>
        <w:t>,</w:t>
      </w:r>
      <w:r w:rsidR="000E211F" w:rsidRPr="00795321">
        <w:rPr>
          <w:rFonts w:ascii="Book Antiqua" w:hAnsi="Book Antiqua" w:cs="Times New Roman"/>
          <w:sz w:val="24"/>
          <w:szCs w:val="24"/>
        </w:rPr>
        <w:t xml:space="preserve"> or pericardium friction sound</w:t>
      </w:r>
      <w:r>
        <w:rPr>
          <w:rFonts w:ascii="Book Antiqua" w:hAnsi="Book Antiqua" w:cs="Times New Roman"/>
          <w:sz w:val="24"/>
          <w:szCs w:val="24"/>
        </w:rPr>
        <w:t xml:space="preserve"> was noted</w:t>
      </w:r>
      <w:r w:rsidR="000E211F" w:rsidRPr="00795321">
        <w:rPr>
          <w:rFonts w:ascii="Book Antiqua" w:hAnsi="Book Antiqua" w:cs="Times New Roman"/>
          <w:sz w:val="24"/>
          <w:szCs w:val="24"/>
        </w:rPr>
        <w:t xml:space="preserve">. </w:t>
      </w:r>
      <w:r>
        <w:rPr>
          <w:rFonts w:ascii="Book Antiqua" w:hAnsi="Book Antiqua" w:cs="Times New Roman"/>
          <w:sz w:val="24"/>
          <w:szCs w:val="24"/>
        </w:rPr>
        <w:t>The a</w:t>
      </w:r>
      <w:r w:rsidRPr="00795321">
        <w:rPr>
          <w:rFonts w:ascii="Book Antiqua" w:hAnsi="Book Antiqua" w:cs="Times New Roman"/>
          <w:sz w:val="24"/>
          <w:szCs w:val="24"/>
        </w:rPr>
        <w:t xml:space="preserve">bdomen </w:t>
      </w:r>
      <w:r>
        <w:rPr>
          <w:rFonts w:ascii="Book Antiqua" w:hAnsi="Book Antiqua" w:cs="Times New Roman"/>
          <w:sz w:val="24"/>
          <w:szCs w:val="24"/>
        </w:rPr>
        <w:t>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flat and soft, </w:t>
      </w:r>
      <w:r>
        <w:rPr>
          <w:rFonts w:ascii="Book Antiqua" w:hAnsi="Book Antiqua" w:cs="Times New Roman"/>
          <w:sz w:val="24"/>
          <w:szCs w:val="24"/>
        </w:rPr>
        <w:t xml:space="preserve">and there was no </w:t>
      </w:r>
      <w:r w:rsidR="000E211F" w:rsidRPr="00795321">
        <w:rPr>
          <w:rFonts w:ascii="Book Antiqua" w:hAnsi="Book Antiqua" w:cs="Times New Roman"/>
          <w:sz w:val="24"/>
          <w:szCs w:val="24"/>
        </w:rPr>
        <w:t>marked pitting edema in lower extremities.</w:t>
      </w:r>
    </w:p>
    <w:p w:rsidR="001F6188" w:rsidRPr="00795321" w:rsidRDefault="001F6188" w:rsidP="00795321">
      <w:pPr>
        <w:spacing w:line="360" w:lineRule="auto"/>
        <w:rPr>
          <w:rFonts w:ascii="Book Antiqua" w:hAnsi="Book Antiqua"/>
          <w:sz w:val="24"/>
          <w:szCs w:val="24"/>
        </w:rPr>
      </w:pPr>
    </w:p>
    <w:p w:rsidR="00CA75ED" w:rsidRPr="001F6188" w:rsidRDefault="001765A0" w:rsidP="00795321">
      <w:pPr>
        <w:spacing w:line="360" w:lineRule="auto"/>
        <w:rPr>
          <w:rFonts w:ascii="Book Antiqua" w:hAnsi="Book Antiqua"/>
          <w:b/>
          <w:i/>
          <w:sz w:val="24"/>
          <w:szCs w:val="24"/>
        </w:rPr>
      </w:pPr>
      <w:r w:rsidRPr="001F6188">
        <w:rPr>
          <w:rFonts w:ascii="Book Antiqua" w:hAnsi="Book Antiqua"/>
          <w:b/>
          <w:i/>
          <w:sz w:val="24"/>
          <w:szCs w:val="24"/>
        </w:rPr>
        <w:t>Laboratory examinations</w:t>
      </w:r>
      <w:r w:rsidR="000E211F" w:rsidRPr="001F6188">
        <w:rPr>
          <w:rFonts w:ascii="Book Antiqua" w:hAnsi="Book Antiqua"/>
          <w:b/>
          <w:i/>
          <w:sz w:val="24"/>
          <w:szCs w:val="24"/>
        </w:rPr>
        <w:t xml:space="preserve"> </w:t>
      </w:r>
    </w:p>
    <w:p w:rsidR="001765A0" w:rsidRDefault="00710797" w:rsidP="00795321">
      <w:pPr>
        <w:spacing w:line="360" w:lineRule="auto"/>
        <w:rPr>
          <w:rFonts w:ascii="Book Antiqua" w:hAnsi="Book Antiqua" w:cs="Times New Roman"/>
          <w:sz w:val="24"/>
          <w:szCs w:val="24"/>
        </w:rPr>
      </w:pPr>
      <w:r>
        <w:rPr>
          <w:rFonts w:ascii="Book Antiqua" w:hAnsi="Book Antiqua" w:cs="Times New Roman"/>
          <w:sz w:val="24"/>
          <w:szCs w:val="24"/>
        </w:rPr>
        <w:t>Routine b</w:t>
      </w:r>
      <w:r w:rsidRPr="00795321">
        <w:rPr>
          <w:rFonts w:ascii="Book Antiqua" w:hAnsi="Book Antiqua" w:cs="Times New Roman"/>
          <w:sz w:val="24"/>
          <w:szCs w:val="24"/>
        </w:rPr>
        <w:t>lood</w:t>
      </w:r>
      <w:r w:rsidR="000E211F" w:rsidRPr="00795321">
        <w:rPr>
          <w:rFonts w:ascii="Book Antiqua" w:hAnsi="Book Antiqua" w:cs="Times New Roman"/>
          <w:sz w:val="24"/>
          <w:szCs w:val="24"/>
        </w:rPr>
        <w:t>, urine, stool, coagulation</w:t>
      </w:r>
      <w:r>
        <w:rPr>
          <w:rFonts w:ascii="Book Antiqua" w:hAnsi="Book Antiqua" w:cs="Times New Roman"/>
          <w:sz w:val="24"/>
          <w:szCs w:val="24"/>
        </w:rPr>
        <w:t>,</w:t>
      </w:r>
      <w:r w:rsidR="000E211F" w:rsidRPr="00795321">
        <w:rPr>
          <w:rFonts w:ascii="Book Antiqua" w:hAnsi="Book Antiqua" w:cs="Times New Roman"/>
          <w:sz w:val="24"/>
          <w:szCs w:val="24"/>
        </w:rPr>
        <w:t xml:space="preserve"> and blood biochemi</w:t>
      </w:r>
      <w:r>
        <w:rPr>
          <w:rFonts w:ascii="Book Antiqua" w:hAnsi="Book Antiqua" w:cs="Times New Roman"/>
          <w:sz w:val="24"/>
          <w:szCs w:val="24"/>
        </w:rPr>
        <w:t xml:space="preserve">stry </w:t>
      </w:r>
      <w:r w:rsidR="00C46134">
        <w:rPr>
          <w:rFonts w:ascii="Book Antiqua" w:hAnsi="Book Antiqua" w:cs="Times New Roman"/>
          <w:sz w:val="24"/>
          <w:szCs w:val="24"/>
        </w:rPr>
        <w:t>tests</w:t>
      </w:r>
      <w:r w:rsidR="000E211F" w:rsidRPr="00795321">
        <w:rPr>
          <w:rFonts w:ascii="Book Antiqua" w:hAnsi="Book Antiqua" w:cs="Times New Roman"/>
          <w:sz w:val="24"/>
          <w:szCs w:val="24"/>
        </w:rPr>
        <w:t xml:space="preserve"> were </w:t>
      </w:r>
      <w:r w:rsidR="00C46134">
        <w:rPr>
          <w:rFonts w:ascii="Book Antiqua" w:hAnsi="Book Antiqua" w:cs="Times New Roman"/>
          <w:sz w:val="24"/>
          <w:szCs w:val="24"/>
        </w:rPr>
        <w:t xml:space="preserve">all </w:t>
      </w:r>
      <w:r w:rsidR="000E211F" w:rsidRPr="00795321">
        <w:rPr>
          <w:rFonts w:ascii="Book Antiqua" w:hAnsi="Book Antiqua" w:cs="Times New Roman"/>
          <w:sz w:val="24"/>
          <w:szCs w:val="24"/>
        </w:rPr>
        <w:t>normal.</w:t>
      </w:r>
    </w:p>
    <w:p w:rsidR="001F6188" w:rsidRPr="00795321" w:rsidRDefault="001F6188" w:rsidP="00795321">
      <w:pPr>
        <w:spacing w:line="360" w:lineRule="auto"/>
        <w:rPr>
          <w:rFonts w:ascii="Book Antiqua" w:hAnsi="Book Antiqua" w:cs="Times New Roman"/>
          <w:b/>
          <w:sz w:val="24"/>
          <w:szCs w:val="24"/>
        </w:rPr>
      </w:pPr>
    </w:p>
    <w:p w:rsidR="00083C1D" w:rsidRPr="001F6188" w:rsidRDefault="001765A0" w:rsidP="00795321">
      <w:pPr>
        <w:spacing w:line="360" w:lineRule="auto"/>
        <w:rPr>
          <w:rFonts w:ascii="Book Antiqua" w:hAnsi="Book Antiqua"/>
          <w:b/>
          <w:i/>
          <w:sz w:val="24"/>
          <w:szCs w:val="24"/>
        </w:rPr>
      </w:pPr>
      <w:r w:rsidRPr="001F6188">
        <w:rPr>
          <w:rFonts w:ascii="Book Antiqua" w:hAnsi="Book Antiqua"/>
          <w:b/>
          <w:i/>
          <w:sz w:val="24"/>
          <w:szCs w:val="24"/>
        </w:rPr>
        <w:t>Imaging examinations</w:t>
      </w:r>
      <w:r w:rsidR="000E211F" w:rsidRPr="001F6188">
        <w:rPr>
          <w:rFonts w:ascii="Book Antiqua" w:hAnsi="Book Antiqua"/>
          <w:b/>
          <w:i/>
          <w:sz w:val="24"/>
          <w:szCs w:val="24"/>
        </w:rPr>
        <w:t xml:space="preserve"> </w:t>
      </w:r>
    </w:p>
    <w:p w:rsidR="001765A0" w:rsidRDefault="000E211F" w:rsidP="00795321">
      <w:pPr>
        <w:spacing w:line="360" w:lineRule="auto"/>
        <w:rPr>
          <w:rFonts w:ascii="Book Antiqua" w:hAnsi="Book Antiqua" w:cs="Times New Roman"/>
          <w:sz w:val="24"/>
          <w:szCs w:val="24"/>
        </w:rPr>
      </w:pPr>
      <w:proofErr w:type="spellStart"/>
      <w:r w:rsidRPr="00795321">
        <w:rPr>
          <w:rFonts w:ascii="Book Antiqua" w:hAnsi="Book Antiqua" w:cs="Times New Roman"/>
          <w:sz w:val="24"/>
          <w:szCs w:val="24"/>
        </w:rPr>
        <w:t>Gastroscopic</w:t>
      </w:r>
      <w:proofErr w:type="spellEnd"/>
      <w:r w:rsidRPr="00795321">
        <w:rPr>
          <w:rFonts w:ascii="Book Antiqua" w:hAnsi="Book Antiqua" w:cs="Times New Roman"/>
          <w:sz w:val="24"/>
          <w:szCs w:val="24"/>
        </w:rPr>
        <w:t xml:space="preserve"> examination suggested that the upper esophageal segment exhibited a strip-shaped </w:t>
      </w:r>
      <w:proofErr w:type="spellStart"/>
      <w:r w:rsidRPr="00795321">
        <w:rPr>
          <w:rFonts w:ascii="Book Antiqua" w:hAnsi="Book Antiqua" w:cs="Times New Roman"/>
          <w:sz w:val="24"/>
          <w:szCs w:val="24"/>
        </w:rPr>
        <w:t>submucous</w:t>
      </w:r>
      <w:proofErr w:type="spellEnd"/>
      <w:r w:rsidRPr="00795321">
        <w:rPr>
          <w:rFonts w:ascii="Book Antiqua" w:hAnsi="Book Antiqua" w:cs="Times New Roman"/>
          <w:sz w:val="24"/>
          <w:szCs w:val="24"/>
        </w:rPr>
        <w:t xml:space="preserve"> bulge of approximately 8 </w:t>
      </w:r>
      <w:r w:rsidR="001F6188">
        <w:rPr>
          <w:rFonts w:ascii="Book Antiqua" w:hAnsi="Book Antiqua" w:cs="Times New Roman"/>
          <w:sz w:val="24"/>
          <w:szCs w:val="24"/>
        </w:rPr>
        <w:t xml:space="preserve">mm </w:t>
      </w:r>
      <w:r w:rsidR="001F6188" w:rsidRPr="009D014F">
        <w:rPr>
          <w:rFonts w:ascii="Book Antiqua" w:hAnsi="Book Antiqua" w:cs="Times New Roman"/>
          <w:color w:val="000000"/>
          <w:sz w:val="24"/>
          <w:szCs w:val="24"/>
        </w:rPr>
        <w:t>×</w:t>
      </w:r>
      <w:r w:rsidRPr="00795321">
        <w:rPr>
          <w:rFonts w:ascii="Book Antiqua" w:hAnsi="Book Antiqua" w:cs="Times New Roman"/>
          <w:sz w:val="24"/>
          <w:szCs w:val="24"/>
        </w:rPr>
        <w:t xml:space="preserve"> 40 mm (</w:t>
      </w:r>
      <w:r w:rsidR="006E0463">
        <w:rPr>
          <w:rFonts w:ascii="Book Antiqua" w:hAnsi="Book Antiqua" w:cs="Times New Roman"/>
          <w:sz w:val="24"/>
          <w:szCs w:val="24"/>
        </w:rPr>
        <w:t>Figure 1</w:t>
      </w:r>
      <w:r w:rsidRPr="00795321">
        <w:rPr>
          <w:rFonts w:ascii="Book Antiqua" w:hAnsi="Book Antiqua" w:cs="Times New Roman"/>
          <w:sz w:val="24"/>
          <w:szCs w:val="24"/>
        </w:rPr>
        <w:t>A). CT suggested that the upper esophageal segment contained a high-density band in the right wall, with a diameter of approximately 35 mm (</w:t>
      </w:r>
      <w:r w:rsidR="006E0463">
        <w:rPr>
          <w:rFonts w:ascii="Book Antiqua" w:hAnsi="Book Antiqua" w:cs="Times New Roman"/>
          <w:sz w:val="24"/>
          <w:szCs w:val="24"/>
        </w:rPr>
        <w:t>Figure 1</w:t>
      </w:r>
      <w:r w:rsidRPr="00795321">
        <w:rPr>
          <w:rFonts w:ascii="Book Antiqua" w:hAnsi="Book Antiqua" w:cs="Times New Roman"/>
          <w:sz w:val="24"/>
          <w:szCs w:val="24"/>
        </w:rPr>
        <w:t>B).</w:t>
      </w:r>
      <w:r w:rsidR="001F6188">
        <w:rPr>
          <w:rFonts w:ascii="Book Antiqua" w:hAnsi="Book Antiqua" w:cs="Times New Roman" w:hint="eastAsia"/>
          <w:sz w:val="24"/>
          <w:szCs w:val="24"/>
        </w:rPr>
        <w:t xml:space="preserve"> </w:t>
      </w:r>
      <w:r w:rsidR="00A06A23" w:rsidRPr="00795321">
        <w:rPr>
          <w:rFonts w:ascii="Book Antiqua" w:hAnsi="Book Antiqua" w:cs="Times New Roman"/>
          <w:kern w:val="0"/>
          <w:sz w:val="24"/>
          <w:szCs w:val="24"/>
        </w:rPr>
        <w:t>Endoscopic ultrasonography (EUS)</w:t>
      </w:r>
      <w:r w:rsidRPr="00795321">
        <w:rPr>
          <w:rFonts w:ascii="Book Antiqua" w:hAnsi="Book Antiqua" w:cs="Times New Roman"/>
          <w:sz w:val="24"/>
          <w:szCs w:val="24"/>
        </w:rPr>
        <w:t xml:space="preserve"> revealed that the upper </w:t>
      </w:r>
      <w:proofErr w:type="spellStart"/>
      <w:r w:rsidRPr="00795321">
        <w:rPr>
          <w:rFonts w:ascii="Book Antiqua" w:hAnsi="Book Antiqua" w:cs="Times New Roman"/>
          <w:sz w:val="24"/>
          <w:szCs w:val="24"/>
        </w:rPr>
        <w:t>submucosa</w:t>
      </w:r>
      <w:proofErr w:type="spellEnd"/>
      <w:r w:rsidRPr="00795321">
        <w:rPr>
          <w:rFonts w:ascii="Book Antiqua" w:hAnsi="Book Antiqua" w:cs="Times New Roman"/>
          <w:sz w:val="24"/>
          <w:szCs w:val="24"/>
        </w:rPr>
        <w:t xml:space="preserve"> of the esophagus exhibited a striped </w:t>
      </w:r>
      <w:proofErr w:type="spellStart"/>
      <w:r w:rsidRPr="00795321">
        <w:rPr>
          <w:rFonts w:ascii="Book Antiqua" w:hAnsi="Book Antiqua" w:cs="Times New Roman"/>
          <w:sz w:val="24"/>
          <w:szCs w:val="24"/>
        </w:rPr>
        <w:t>hyperechoic</w:t>
      </w:r>
      <w:proofErr w:type="spellEnd"/>
      <w:r w:rsidRPr="00795321">
        <w:rPr>
          <w:rFonts w:ascii="Book Antiqua" w:hAnsi="Book Antiqua" w:cs="Times New Roman"/>
          <w:sz w:val="24"/>
          <w:szCs w:val="24"/>
        </w:rPr>
        <w:t xml:space="preserve"> mass, with a rear weak echo, and the </w:t>
      </w:r>
      <w:proofErr w:type="spellStart"/>
      <w:r w:rsidRPr="00795321">
        <w:rPr>
          <w:rFonts w:ascii="Book Antiqua" w:hAnsi="Book Antiqua" w:cs="Times New Roman"/>
          <w:sz w:val="24"/>
          <w:szCs w:val="24"/>
        </w:rPr>
        <w:t>muscularis</w:t>
      </w:r>
      <w:proofErr w:type="spellEnd"/>
      <w:r w:rsidRPr="00795321">
        <w:rPr>
          <w:rFonts w:ascii="Book Antiqua" w:hAnsi="Book Antiqua" w:cs="Times New Roman"/>
          <w:sz w:val="24"/>
          <w:szCs w:val="24"/>
        </w:rPr>
        <w:t xml:space="preserve"> </w:t>
      </w:r>
      <w:proofErr w:type="spellStart"/>
      <w:r w:rsidRPr="00795321">
        <w:rPr>
          <w:rFonts w:ascii="Book Antiqua" w:hAnsi="Book Antiqua" w:cs="Times New Roman"/>
          <w:sz w:val="24"/>
          <w:szCs w:val="24"/>
        </w:rPr>
        <w:t>propria</w:t>
      </w:r>
      <w:proofErr w:type="spellEnd"/>
      <w:r w:rsidRPr="00795321">
        <w:rPr>
          <w:rFonts w:ascii="Book Antiqua" w:hAnsi="Book Antiqua" w:cs="Times New Roman"/>
          <w:sz w:val="24"/>
          <w:szCs w:val="24"/>
        </w:rPr>
        <w:t xml:space="preserve"> was involved (</w:t>
      </w:r>
      <w:r w:rsidR="006E0463">
        <w:rPr>
          <w:rFonts w:ascii="Book Antiqua" w:hAnsi="Book Antiqua" w:cs="Times New Roman"/>
          <w:sz w:val="24"/>
          <w:szCs w:val="24"/>
        </w:rPr>
        <w:t>Figure 1</w:t>
      </w:r>
      <w:r w:rsidRPr="00795321">
        <w:rPr>
          <w:rFonts w:ascii="Book Antiqua" w:hAnsi="Book Antiqua" w:cs="Times New Roman"/>
          <w:sz w:val="24"/>
          <w:szCs w:val="24"/>
        </w:rPr>
        <w:t>C).</w:t>
      </w:r>
    </w:p>
    <w:p w:rsidR="001F6188" w:rsidRPr="001F6188" w:rsidRDefault="001F6188" w:rsidP="00795321">
      <w:pPr>
        <w:spacing w:line="360" w:lineRule="auto"/>
        <w:rPr>
          <w:rFonts w:ascii="Book Antiqua" w:hAnsi="Book Antiqua" w:cs="Times New Roman"/>
          <w:sz w:val="24"/>
          <w:szCs w:val="24"/>
        </w:rPr>
      </w:pPr>
    </w:p>
    <w:p w:rsidR="001765A0" w:rsidRPr="00795321" w:rsidRDefault="001765A0" w:rsidP="00795321">
      <w:pPr>
        <w:spacing w:line="360" w:lineRule="auto"/>
        <w:rPr>
          <w:rFonts w:ascii="Book Antiqua" w:hAnsi="Book Antiqua"/>
          <w:b/>
          <w:sz w:val="24"/>
          <w:szCs w:val="24"/>
        </w:rPr>
      </w:pPr>
      <w:r w:rsidRPr="00795321">
        <w:rPr>
          <w:rFonts w:ascii="Book Antiqua" w:hAnsi="Book Antiqua"/>
          <w:b/>
          <w:sz w:val="24"/>
          <w:szCs w:val="24"/>
        </w:rPr>
        <w:t>FINAL DIAGNOSIS</w:t>
      </w:r>
    </w:p>
    <w:p w:rsidR="000E211F" w:rsidRDefault="00C46134" w:rsidP="00795321">
      <w:pPr>
        <w:spacing w:line="360" w:lineRule="auto"/>
        <w:rPr>
          <w:rFonts w:ascii="Book Antiqua" w:hAnsi="Book Antiqua" w:cs="Times New Roman"/>
          <w:sz w:val="24"/>
          <w:szCs w:val="24"/>
        </w:rPr>
      </w:pPr>
      <w:proofErr w:type="gramStart"/>
      <w:r>
        <w:rPr>
          <w:rFonts w:ascii="Book Antiqua" w:hAnsi="Book Antiqua" w:cs="Times New Roman"/>
          <w:sz w:val="24"/>
          <w:szCs w:val="24"/>
        </w:rPr>
        <w:lastRenderedPageBreak/>
        <w:t>A f</w:t>
      </w:r>
      <w:r w:rsidRPr="00795321">
        <w:rPr>
          <w:rFonts w:ascii="Book Antiqua" w:hAnsi="Book Antiqua" w:cs="Times New Roman"/>
          <w:sz w:val="24"/>
          <w:szCs w:val="24"/>
        </w:rPr>
        <w:t>oreign bod</w:t>
      </w:r>
      <w:r>
        <w:rPr>
          <w:rFonts w:ascii="Book Antiqua" w:hAnsi="Book Antiqua" w:cs="Times New Roman"/>
          <w:sz w:val="24"/>
          <w:szCs w:val="24"/>
        </w:rPr>
        <w:t>y</w:t>
      </w:r>
      <w:r w:rsidRPr="00795321">
        <w:rPr>
          <w:rFonts w:ascii="Book Antiqua" w:hAnsi="Book Antiqua" w:cs="Times New Roman"/>
          <w:sz w:val="24"/>
          <w:szCs w:val="24"/>
        </w:rPr>
        <w:t xml:space="preserve"> </w:t>
      </w:r>
      <w:r w:rsidR="00DB2BEE" w:rsidRPr="00795321">
        <w:rPr>
          <w:rFonts w:ascii="Book Antiqua" w:hAnsi="Book Antiqua" w:cs="Times New Roman"/>
          <w:sz w:val="24"/>
          <w:szCs w:val="24"/>
        </w:rPr>
        <w:t>embed</w:t>
      </w:r>
      <w:proofErr w:type="gramEnd"/>
      <w:r w:rsidR="000E211F" w:rsidRPr="00795321">
        <w:rPr>
          <w:rFonts w:ascii="Book Antiqua" w:hAnsi="Book Antiqua" w:cs="Times New Roman"/>
          <w:sz w:val="24"/>
          <w:szCs w:val="24"/>
        </w:rPr>
        <w:t xml:space="preserve"> in the </w:t>
      </w:r>
      <w:proofErr w:type="spellStart"/>
      <w:r w:rsidR="000E211F" w:rsidRPr="00795321">
        <w:rPr>
          <w:rFonts w:ascii="Book Antiqua" w:hAnsi="Book Antiqua" w:cs="Times New Roman"/>
          <w:sz w:val="24"/>
          <w:szCs w:val="24"/>
        </w:rPr>
        <w:t>submucosa</w:t>
      </w:r>
      <w:proofErr w:type="spellEnd"/>
      <w:r w:rsidR="000E211F" w:rsidRPr="00795321">
        <w:rPr>
          <w:rFonts w:ascii="Book Antiqua" w:hAnsi="Book Antiqua" w:cs="Times New Roman"/>
          <w:sz w:val="24"/>
          <w:szCs w:val="24"/>
        </w:rPr>
        <w:t xml:space="preserve"> of the upper esophageal wall.</w:t>
      </w:r>
    </w:p>
    <w:p w:rsidR="001F6188" w:rsidRPr="00C46134" w:rsidRDefault="001F6188" w:rsidP="00795321">
      <w:pPr>
        <w:spacing w:line="360" w:lineRule="auto"/>
        <w:rPr>
          <w:rFonts w:ascii="Book Antiqua" w:hAnsi="Book Antiqua" w:cs="Times New Roman"/>
          <w:sz w:val="24"/>
          <w:szCs w:val="24"/>
        </w:rPr>
      </w:pPr>
    </w:p>
    <w:p w:rsidR="001765A0" w:rsidRPr="00795321" w:rsidRDefault="001765A0" w:rsidP="00795321">
      <w:pPr>
        <w:spacing w:line="360" w:lineRule="auto"/>
        <w:rPr>
          <w:rFonts w:ascii="Book Antiqua" w:hAnsi="Book Antiqua"/>
          <w:b/>
          <w:sz w:val="24"/>
          <w:szCs w:val="24"/>
        </w:rPr>
      </w:pPr>
      <w:r w:rsidRPr="00795321">
        <w:rPr>
          <w:rFonts w:ascii="Book Antiqua" w:hAnsi="Book Antiqua"/>
          <w:b/>
          <w:sz w:val="24"/>
          <w:szCs w:val="24"/>
        </w:rPr>
        <w:t>TREATMENT</w:t>
      </w:r>
    </w:p>
    <w:p w:rsidR="000E211F"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The results of CT reconstruction and </w:t>
      </w:r>
      <w:r w:rsidR="00A06A23" w:rsidRPr="00795321">
        <w:rPr>
          <w:rFonts w:ascii="Book Antiqua" w:hAnsi="Book Antiqua" w:cs="Times New Roman"/>
          <w:kern w:val="0"/>
          <w:sz w:val="24"/>
          <w:szCs w:val="24"/>
        </w:rPr>
        <w:t>EUS</w:t>
      </w:r>
      <w:r w:rsidRPr="00795321">
        <w:rPr>
          <w:rFonts w:ascii="Book Antiqua" w:hAnsi="Book Antiqua" w:cs="Times New Roman"/>
          <w:sz w:val="24"/>
          <w:szCs w:val="24"/>
        </w:rPr>
        <w:t xml:space="preserve"> suggested that the fish bone was parallel to the longitudinal axis of the esophagus. Considering the age of patient and surgical operation may make much injury, we chose minimally invasive surgery </w:t>
      </w:r>
      <w:r w:rsidR="00C46134">
        <w:rPr>
          <w:rFonts w:ascii="Book Antiqua" w:hAnsi="Book Antiqua" w:cs="Times New Roman"/>
          <w:sz w:val="24"/>
          <w:szCs w:val="24"/>
        </w:rPr>
        <w:t>performed</w:t>
      </w:r>
      <w:r w:rsidR="00C46134"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by endoscopy to remove the fish bone. We performed a longitudinal mucosal incision from the highest point of the uplift by using </w:t>
      </w:r>
      <w:r w:rsidR="00C46134">
        <w:rPr>
          <w:rFonts w:ascii="Book Antiqua" w:hAnsi="Book Antiqua" w:cs="Times New Roman"/>
          <w:sz w:val="24"/>
          <w:szCs w:val="24"/>
        </w:rPr>
        <w:t xml:space="preserve">an </w:t>
      </w:r>
      <w:r w:rsidRPr="00795321">
        <w:rPr>
          <w:rFonts w:ascii="Book Antiqua" w:hAnsi="Book Antiqua" w:cs="Times New Roman"/>
          <w:sz w:val="24"/>
          <w:szCs w:val="24"/>
        </w:rPr>
        <w:t xml:space="preserve">Olympus dual knife to find the fish bone. We did not find </w:t>
      </w:r>
      <w:r w:rsidR="00C46134">
        <w:rPr>
          <w:rFonts w:ascii="Book Antiqua" w:hAnsi="Book Antiqua" w:cs="Times New Roman"/>
          <w:sz w:val="24"/>
          <w:szCs w:val="24"/>
        </w:rPr>
        <w:t>the</w:t>
      </w:r>
      <w:r w:rsidR="00C46134"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fish bone in a longitudinal incision longer than 50 mm, and we therefore used ESD to remove the entire lump in the mucous membrane. However, no fish bone was found despite the small amount of mucosal tissue that remained. We continued to extend the incision in the anal direction, and found a fish bone embedded in the </w:t>
      </w:r>
      <w:proofErr w:type="spellStart"/>
      <w:r w:rsidRPr="00795321">
        <w:rPr>
          <w:rFonts w:ascii="Book Antiqua" w:hAnsi="Book Antiqua" w:cs="Times New Roman"/>
          <w:sz w:val="24"/>
          <w:szCs w:val="24"/>
        </w:rPr>
        <w:t>submucous</w:t>
      </w:r>
      <w:proofErr w:type="spellEnd"/>
      <w:r w:rsidRPr="00795321">
        <w:rPr>
          <w:rFonts w:ascii="Book Antiqua" w:hAnsi="Book Antiqua" w:cs="Times New Roman"/>
          <w:sz w:val="24"/>
          <w:szCs w:val="24"/>
        </w:rPr>
        <w:t xml:space="preserve"> layer when the incision length reached 70 mm. This location suggested that the fish bone had migrated into the </w:t>
      </w:r>
      <w:proofErr w:type="spellStart"/>
      <w:r w:rsidRPr="00795321">
        <w:rPr>
          <w:rFonts w:ascii="Book Antiqua" w:hAnsi="Book Antiqua" w:cs="Times New Roman"/>
          <w:sz w:val="24"/>
          <w:szCs w:val="24"/>
        </w:rPr>
        <w:t>submucous</w:t>
      </w:r>
      <w:proofErr w:type="spellEnd"/>
      <w:r w:rsidRPr="00795321">
        <w:rPr>
          <w:rFonts w:ascii="Book Antiqua" w:hAnsi="Book Antiqua" w:cs="Times New Roman"/>
          <w:sz w:val="24"/>
          <w:szCs w:val="24"/>
        </w:rPr>
        <w:t xml:space="preserve"> layer of the esophageal wall. We used a snare to slowly extract the fish bone out of the patient’s mouth (</w:t>
      </w:r>
      <w:r w:rsidR="006E0463">
        <w:rPr>
          <w:rFonts w:ascii="Book Antiqua" w:hAnsi="Book Antiqua" w:cs="Times New Roman"/>
          <w:sz w:val="24"/>
          <w:szCs w:val="24"/>
        </w:rPr>
        <w:t>Figure 1</w:t>
      </w:r>
      <w:r w:rsidRPr="00795321">
        <w:rPr>
          <w:rFonts w:ascii="Book Antiqua" w:hAnsi="Book Antiqua" w:cs="Times New Roman"/>
          <w:sz w:val="24"/>
          <w:szCs w:val="24"/>
        </w:rPr>
        <w:t>D</w:t>
      </w:r>
      <w:r w:rsidR="006E0463">
        <w:rPr>
          <w:rFonts w:ascii="Book Antiqua" w:hAnsi="Book Antiqua" w:cs="Times New Roman"/>
          <w:sz w:val="24"/>
          <w:szCs w:val="24"/>
        </w:rPr>
        <w:t xml:space="preserve"> and</w:t>
      </w:r>
      <w:r w:rsidRPr="00795321">
        <w:rPr>
          <w:rFonts w:ascii="Book Antiqua" w:hAnsi="Book Antiqua" w:cs="Times New Roman"/>
          <w:sz w:val="24"/>
          <w:szCs w:val="24"/>
        </w:rPr>
        <w:t xml:space="preserve"> E). The wound was sutured using a Nanjing minimally invasive soft tissue clamp.</w:t>
      </w:r>
    </w:p>
    <w:p w:rsidR="001F6188" w:rsidRPr="00795321" w:rsidRDefault="001F6188" w:rsidP="00795321">
      <w:pPr>
        <w:spacing w:line="360" w:lineRule="auto"/>
        <w:rPr>
          <w:rFonts w:ascii="Book Antiqua" w:hAnsi="Book Antiqua" w:cs="Times New Roman"/>
          <w:sz w:val="24"/>
          <w:szCs w:val="24"/>
        </w:rPr>
      </w:pPr>
    </w:p>
    <w:p w:rsidR="001765A0" w:rsidRPr="00795321" w:rsidRDefault="001765A0" w:rsidP="00795321">
      <w:pPr>
        <w:spacing w:line="360" w:lineRule="auto"/>
        <w:rPr>
          <w:rFonts w:ascii="Book Antiqua" w:hAnsi="Book Antiqua" w:cs="Times New Roman"/>
          <w:b/>
          <w:sz w:val="24"/>
          <w:szCs w:val="24"/>
        </w:rPr>
      </w:pPr>
      <w:r w:rsidRPr="00795321">
        <w:rPr>
          <w:rFonts w:ascii="Book Antiqua" w:hAnsi="Book Antiqua" w:cs="Times New Roman"/>
          <w:b/>
          <w:sz w:val="24"/>
          <w:szCs w:val="24"/>
        </w:rPr>
        <w:t>OUTCOME AND FOLLOW-UP</w:t>
      </w:r>
    </w:p>
    <w:p w:rsidR="00083C1D" w:rsidRDefault="00083C1D"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The patient was treated with antibiotics for 3 d. She was discharged from the hospital without complaints of fever, chest pain, hematemesis, or </w:t>
      </w:r>
      <w:proofErr w:type="spellStart"/>
      <w:r w:rsidRPr="00795321">
        <w:rPr>
          <w:rFonts w:ascii="Book Antiqua" w:hAnsi="Book Antiqua" w:cs="Times New Roman"/>
          <w:sz w:val="24"/>
          <w:szCs w:val="24"/>
        </w:rPr>
        <w:t>melaena</w:t>
      </w:r>
      <w:proofErr w:type="spellEnd"/>
      <w:r w:rsidRPr="00795321">
        <w:rPr>
          <w:rFonts w:ascii="Book Antiqua" w:hAnsi="Book Antiqua" w:cs="Times New Roman"/>
          <w:sz w:val="24"/>
          <w:szCs w:val="24"/>
        </w:rPr>
        <w:t>.</w:t>
      </w:r>
    </w:p>
    <w:p w:rsidR="001F6188" w:rsidRPr="00795321" w:rsidRDefault="001F6188" w:rsidP="00795321">
      <w:pPr>
        <w:spacing w:line="360" w:lineRule="auto"/>
        <w:rPr>
          <w:rFonts w:ascii="Book Antiqua" w:hAnsi="Book Antiqua" w:cs="Times New Roman"/>
          <w:sz w:val="24"/>
          <w:szCs w:val="24"/>
        </w:rPr>
      </w:pPr>
    </w:p>
    <w:p w:rsidR="001765A0" w:rsidRPr="00795321" w:rsidRDefault="001765A0" w:rsidP="00795321">
      <w:pPr>
        <w:spacing w:line="360" w:lineRule="auto"/>
        <w:rPr>
          <w:rFonts w:ascii="Book Antiqua" w:hAnsi="Book Antiqua" w:cs="Times New Roman"/>
          <w:b/>
          <w:sz w:val="24"/>
          <w:szCs w:val="24"/>
        </w:rPr>
      </w:pPr>
      <w:r w:rsidRPr="00795321">
        <w:rPr>
          <w:rFonts w:ascii="Book Antiqua" w:hAnsi="Book Antiqua" w:cs="Times New Roman"/>
          <w:b/>
          <w:sz w:val="24"/>
          <w:szCs w:val="24"/>
        </w:rPr>
        <w:t>DISCUSSION</w:t>
      </w:r>
    </w:p>
    <w:p w:rsidR="00083C1D" w:rsidRDefault="00083C1D"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Fish bones are one of the most common foreign bodies found in the digestive tract, but it is rare to find fish bones completely embedded in the wall of the esophagus </w:t>
      </w:r>
      <w:r w:rsidR="00C46134">
        <w:rPr>
          <w:rFonts w:ascii="Book Antiqua" w:hAnsi="Book Antiqua" w:cs="Times New Roman"/>
          <w:sz w:val="24"/>
          <w:szCs w:val="24"/>
        </w:rPr>
        <w:t xml:space="preserve">with </w:t>
      </w:r>
      <w:r w:rsidRPr="00795321">
        <w:rPr>
          <w:rFonts w:ascii="Book Antiqua" w:hAnsi="Book Antiqua" w:cs="Times New Roman"/>
          <w:sz w:val="24"/>
          <w:szCs w:val="24"/>
        </w:rPr>
        <w:t xml:space="preserve">endoscopic findings similar to those of </w:t>
      </w:r>
      <w:proofErr w:type="spellStart"/>
      <w:r w:rsidRPr="00795321">
        <w:rPr>
          <w:rFonts w:ascii="Book Antiqua" w:hAnsi="Book Antiqua" w:cs="Times New Roman"/>
          <w:sz w:val="24"/>
          <w:szCs w:val="24"/>
        </w:rPr>
        <w:t>submucosal</w:t>
      </w:r>
      <w:proofErr w:type="spellEnd"/>
      <w:r w:rsidRPr="00795321">
        <w:rPr>
          <w:rFonts w:ascii="Book Antiqua" w:hAnsi="Book Antiqua" w:cs="Times New Roman"/>
          <w:sz w:val="24"/>
          <w:szCs w:val="24"/>
        </w:rPr>
        <w:t xml:space="preserve"> tumors. Therefore, if the patient is uncomfortable after eating fish, and endoscopic examination suggests </w:t>
      </w:r>
      <w:proofErr w:type="spellStart"/>
      <w:r w:rsidRPr="00795321">
        <w:rPr>
          <w:rFonts w:ascii="Book Antiqua" w:hAnsi="Book Antiqua" w:cs="Times New Roman"/>
          <w:kern w:val="0"/>
          <w:sz w:val="24"/>
          <w:szCs w:val="24"/>
        </w:rPr>
        <w:t>submucous</w:t>
      </w:r>
      <w:proofErr w:type="spellEnd"/>
      <w:r w:rsidRPr="00795321">
        <w:rPr>
          <w:rFonts w:ascii="Book Antiqua" w:hAnsi="Book Antiqua" w:cs="Times New Roman"/>
          <w:kern w:val="0"/>
          <w:sz w:val="24"/>
          <w:szCs w:val="24"/>
        </w:rPr>
        <w:t xml:space="preserve"> bulging</w:t>
      </w:r>
      <w:r w:rsidRPr="00795321">
        <w:rPr>
          <w:rFonts w:ascii="Book Antiqua" w:hAnsi="Book Antiqua" w:cs="Times New Roman"/>
          <w:sz w:val="24"/>
          <w:szCs w:val="24"/>
        </w:rPr>
        <w:t xml:space="preserve">, a fish bone granuloma should be suspected. The fish bone was not located directly below the bulging mass in </w:t>
      </w:r>
      <w:r w:rsidRPr="00795321">
        <w:rPr>
          <w:rFonts w:ascii="Book Antiqua" w:hAnsi="Book Antiqua" w:cs="Times New Roman"/>
          <w:sz w:val="24"/>
          <w:szCs w:val="24"/>
        </w:rPr>
        <w:lastRenderedPageBreak/>
        <w:t>the present case but had migrated into the esophageal wall. It is very important to locate the fish bone position accurately to reduce the size of the incision and wound. Cao</w:t>
      </w:r>
      <w:r w:rsidRPr="00795321">
        <w:rPr>
          <w:rFonts w:ascii="Book Antiqua" w:hAnsi="Book Antiqua" w:cs="Times New Roman"/>
          <w:sz w:val="24"/>
          <w:szCs w:val="24"/>
          <w:vertAlign w:val="superscript"/>
        </w:rPr>
        <w:t xml:space="preserve"> </w:t>
      </w:r>
      <w:r w:rsidRPr="00832322">
        <w:rPr>
          <w:rFonts w:ascii="Book Antiqua" w:hAnsi="Book Antiqua" w:cs="Times New Roman"/>
          <w:i/>
          <w:sz w:val="24"/>
          <w:szCs w:val="24"/>
        </w:rPr>
        <w:t xml:space="preserve">et </w:t>
      </w:r>
      <w:proofErr w:type="gramStart"/>
      <w:r w:rsidRPr="00832322">
        <w:rPr>
          <w:rFonts w:ascii="Book Antiqua" w:hAnsi="Book Antiqua" w:cs="Times New Roman"/>
          <w:i/>
          <w:sz w:val="24"/>
          <w:szCs w:val="24"/>
        </w:rPr>
        <w:t>al</w:t>
      </w:r>
      <w:r w:rsidR="00832322" w:rsidRPr="00795321">
        <w:rPr>
          <w:rFonts w:ascii="Book Antiqua" w:hAnsi="Book Antiqua" w:cs="Times New Roman"/>
          <w:sz w:val="24"/>
          <w:szCs w:val="24"/>
          <w:vertAlign w:val="superscript"/>
        </w:rPr>
        <w:t>[</w:t>
      </w:r>
      <w:proofErr w:type="gramEnd"/>
      <w:r w:rsidR="00832322" w:rsidRPr="00795321">
        <w:rPr>
          <w:rFonts w:ascii="Book Antiqua" w:hAnsi="Book Antiqua" w:cs="Times New Roman"/>
          <w:sz w:val="24"/>
          <w:szCs w:val="24"/>
          <w:vertAlign w:val="superscript"/>
        </w:rPr>
        <w:t>1]</w:t>
      </w:r>
      <w:r w:rsidRPr="00795321">
        <w:rPr>
          <w:rFonts w:ascii="Book Antiqua" w:hAnsi="Book Antiqua" w:cs="Times New Roman"/>
          <w:sz w:val="24"/>
          <w:szCs w:val="24"/>
        </w:rPr>
        <w:t xml:space="preserve"> reported that methylene blue injection into the </w:t>
      </w:r>
      <w:proofErr w:type="spellStart"/>
      <w:r w:rsidRPr="00795321">
        <w:rPr>
          <w:rFonts w:ascii="Book Antiqua" w:hAnsi="Book Antiqua" w:cs="Times New Roman"/>
          <w:sz w:val="24"/>
          <w:szCs w:val="24"/>
        </w:rPr>
        <w:t>submucous</w:t>
      </w:r>
      <w:proofErr w:type="spellEnd"/>
      <w:r w:rsidRPr="00795321">
        <w:rPr>
          <w:rFonts w:ascii="Book Antiqua" w:hAnsi="Book Antiqua" w:cs="Times New Roman"/>
          <w:sz w:val="24"/>
          <w:szCs w:val="24"/>
        </w:rPr>
        <w:t xml:space="preserve"> layer labeled</w:t>
      </w:r>
      <w:r w:rsidR="00C013C2">
        <w:rPr>
          <w:rFonts w:ascii="Book Antiqua" w:hAnsi="Book Antiqua" w:cs="Times New Roman"/>
          <w:sz w:val="24"/>
          <w:szCs w:val="24"/>
        </w:rPr>
        <w:t xml:space="preserve"> </w:t>
      </w:r>
      <w:r w:rsidRPr="00795321">
        <w:rPr>
          <w:rFonts w:ascii="Book Antiqua" w:hAnsi="Book Antiqua" w:cs="Times New Roman"/>
          <w:sz w:val="24"/>
          <w:szCs w:val="24"/>
        </w:rPr>
        <w:t xml:space="preserve">the foreign body position under the guidance of an ultrasound endoscope, and a </w:t>
      </w:r>
      <w:proofErr w:type="spellStart"/>
      <w:r w:rsidRPr="00795321">
        <w:rPr>
          <w:rFonts w:ascii="Book Antiqua" w:hAnsi="Book Antiqua" w:cs="Times New Roman"/>
          <w:sz w:val="24"/>
          <w:szCs w:val="24"/>
        </w:rPr>
        <w:t>thoracoscope</w:t>
      </w:r>
      <w:proofErr w:type="spellEnd"/>
      <w:r w:rsidRPr="00795321">
        <w:rPr>
          <w:rFonts w:ascii="Book Antiqua" w:hAnsi="Book Antiqua" w:cs="Times New Roman"/>
          <w:sz w:val="24"/>
          <w:szCs w:val="24"/>
        </w:rPr>
        <w:t xml:space="preserve"> was used to remove the fish </w:t>
      </w:r>
      <w:r w:rsidR="00C013C2">
        <w:rPr>
          <w:rFonts w:ascii="Book Antiqua" w:hAnsi="Book Antiqua" w:cs="Times New Roman"/>
          <w:sz w:val="24"/>
          <w:szCs w:val="24"/>
        </w:rPr>
        <w:t>bone</w:t>
      </w:r>
      <w:r w:rsidRPr="00795321">
        <w:rPr>
          <w:rFonts w:ascii="Book Antiqua" w:hAnsi="Book Antiqua" w:cs="Times New Roman"/>
          <w:sz w:val="24"/>
          <w:szCs w:val="24"/>
        </w:rPr>
        <w:t xml:space="preserve">. Therefore, we suggest the extraction of fish bone </w:t>
      </w:r>
      <w:r w:rsidR="001F6188" w:rsidRPr="001F6188">
        <w:rPr>
          <w:rFonts w:ascii="Book Antiqua" w:hAnsi="Book Antiqua" w:cs="Times New Roman"/>
          <w:i/>
          <w:sz w:val="24"/>
          <w:szCs w:val="24"/>
        </w:rPr>
        <w:t>via</w:t>
      </w:r>
      <w:r w:rsidRPr="00795321">
        <w:rPr>
          <w:rFonts w:ascii="Book Antiqua" w:hAnsi="Book Antiqua" w:cs="Times New Roman"/>
          <w:sz w:val="24"/>
          <w:szCs w:val="24"/>
        </w:rPr>
        <w:t xml:space="preserve"> ESD immediately after the injection of methylene blue into the </w:t>
      </w:r>
      <w:proofErr w:type="spellStart"/>
      <w:r w:rsidRPr="00795321">
        <w:rPr>
          <w:rFonts w:ascii="Book Antiqua" w:hAnsi="Book Antiqua" w:cs="Times New Roman"/>
          <w:sz w:val="24"/>
          <w:szCs w:val="24"/>
        </w:rPr>
        <w:t>submucous</w:t>
      </w:r>
      <w:proofErr w:type="spellEnd"/>
      <w:r w:rsidRPr="00795321">
        <w:rPr>
          <w:rFonts w:ascii="Book Antiqua" w:hAnsi="Book Antiqua" w:cs="Times New Roman"/>
          <w:sz w:val="24"/>
          <w:szCs w:val="24"/>
        </w:rPr>
        <w:t xml:space="preserve"> membrane under </w:t>
      </w:r>
      <w:proofErr w:type="spellStart"/>
      <w:r w:rsidRPr="00795321">
        <w:rPr>
          <w:rFonts w:ascii="Book Antiqua" w:hAnsi="Book Antiqua" w:cs="Times New Roman"/>
          <w:sz w:val="24"/>
          <w:szCs w:val="24"/>
        </w:rPr>
        <w:t>ultrasonographic</w:t>
      </w:r>
      <w:proofErr w:type="spellEnd"/>
      <w:r w:rsidRPr="00795321">
        <w:rPr>
          <w:rFonts w:ascii="Book Antiqua" w:hAnsi="Book Antiqua" w:cs="Times New Roman"/>
          <w:sz w:val="24"/>
          <w:szCs w:val="24"/>
        </w:rPr>
        <w:t xml:space="preserve"> guidance to obtain accurate localization of the foreign </w:t>
      </w:r>
      <w:r w:rsidR="00C013C2" w:rsidRPr="00795321">
        <w:rPr>
          <w:rFonts w:ascii="Book Antiqua" w:hAnsi="Book Antiqua" w:cs="Times New Roman"/>
          <w:sz w:val="24"/>
          <w:szCs w:val="24"/>
        </w:rPr>
        <w:t>bod</w:t>
      </w:r>
      <w:r w:rsidR="00C013C2">
        <w:rPr>
          <w:rFonts w:ascii="Book Antiqua" w:hAnsi="Book Antiqua" w:cs="Times New Roman"/>
          <w:sz w:val="24"/>
          <w:szCs w:val="24"/>
        </w:rPr>
        <w:t>y</w:t>
      </w:r>
      <w:r w:rsidR="00C013C2" w:rsidRPr="00795321">
        <w:rPr>
          <w:rFonts w:ascii="Book Antiqua" w:hAnsi="Book Antiqua" w:cs="Times New Roman"/>
          <w:sz w:val="24"/>
          <w:szCs w:val="24"/>
        </w:rPr>
        <w:t xml:space="preserve"> </w:t>
      </w:r>
      <w:r w:rsidRPr="00795321">
        <w:rPr>
          <w:rFonts w:ascii="Book Antiqua" w:hAnsi="Book Antiqua" w:cs="Times New Roman"/>
          <w:sz w:val="24"/>
          <w:szCs w:val="24"/>
        </w:rPr>
        <w:t>and thereby reduce the wound size, bleeding</w:t>
      </w:r>
      <w:r w:rsidR="00C013C2">
        <w:rPr>
          <w:rFonts w:ascii="Book Antiqua" w:hAnsi="Book Antiqua" w:cs="Times New Roman"/>
          <w:sz w:val="24"/>
          <w:szCs w:val="24"/>
        </w:rPr>
        <w:t>,</w:t>
      </w:r>
      <w:r w:rsidRPr="00795321">
        <w:rPr>
          <w:rFonts w:ascii="Book Antiqua" w:hAnsi="Book Antiqua" w:cs="Times New Roman"/>
          <w:sz w:val="24"/>
          <w:szCs w:val="24"/>
        </w:rPr>
        <w:t xml:space="preserve"> and perforation in endoscopic surgery and avoid additional surgery. This approach may be a better method to treat this condition.</w:t>
      </w:r>
    </w:p>
    <w:p w:rsidR="001F6188" w:rsidRPr="00795321" w:rsidRDefault="001F6188" w:rsidP="00795321">
      <w:pPr>
        <w:spacing w:line="360" w:lineRule="auto"/>
        <w:rPr>
          <w:rFonts w:ascii="Book Antiqua" w:hAnsi="Book Antiqua" w:cs="Times New Roman"/>
          <w:b/>
          <w:sz w:val="24"/>
          <w:szCs w:val="24"/>
        </w:rPr>
      </w:pPr>
    </w:p>
    <w:p w:rsidR="001765A0" w:rsidRPr="00795321" w:rsidRDefault="001765A0" w:rsidP="00795321">
      <w:pPr>
        <w:spacing w:line="360" w:lineRule="auto"/>
        <w:rPr>
          <w:rFonts w:ascii="Book Antiqua" w:hAnsi="Book Antiqua" w:cs="Times New Roman"/>
          <w:b/>
          <w:sz w:val="24"/>
          <w:szCs w:val="24"/>
        </w:rPr>
      </w:pPr>
      <w:r w:rsidRPr="00795321">
        <w:rPr>
          <w:rFonts w:ascii="Book Antiqua" w:hAnsi="Book Antiqua" w:cs="Times New Roman"/>
          <w:b/>
          <w:sz w:val="24"/>
          <w:szCs w:val="24"/>
        </w:rPr>
        <w:t>CONCLUSION</w:t>
      </w:r>
    </w:p>
    <w:p w:rsidR="00083C1D" w:rsidRPr="00795321" w:rsidRDefault="00083C1D" w:rsidP="00795321">
      <w:pPr>
        <w:spacing w:line="360" w:lineRule="auto"/>
        <w:rPr>
          <w:rFonts w:ascii="Book Antiqua" w:hAnsi="Book Antiqua" w:cs="Times New Roman"/>
          <w:b/>
          <w:sz w:val="24"/>
          <w:szCs w:val="24"/>
        </w:rPr>
      </w:pPr>
      <w:r w:rsidRPr="00795321">
        <w:rPr>
          <w:rFonts w:ascii="Book Antiqua" w:hAnsi="Book Antiqua" w:cs="Times New Roman"/>
          <w:sz w:val="24"/>
          <w:szCs w:val="24"/>
        </w:rPr>
        <w:t xml:space="preserve">The extraction of fish bone </w:t>
      </w:r>
      <w:r w:rsidRPr="001F6188">
        <w:rPr>
          <w:rFonts w:ascii="Book Antiqua" w:hAnsi="Book Antiqua" w:cs="Times New Roman"/>
          <w:i/>
          <w:sz w:val="24"/>
          <w:szCs w:val="24"/>
        </w:rPr>
        <w:t>via</w:t>
      </w:r>
      <w:r w:rsidRPr="00795321">
        <w:rPr>
          <w:rFonts w:ascii="Book Antiqua" w:hAnsi="Book Antiqua" w:cs="Times New Roman"/>
          <w:sz w:val="24"/>
          <w:szCs w:val="24"/>
        </w:rPr>
        <w:t xml:space="preserve"> ESD immediately after the injection of methylene blue into the </w:t>
      </w:r>
      <w:proofErr w:type="spellStart"/>
      <w:r w:rsidRPr="00795321">
        <w:rPr>
          <w:rFonts w:ascii="Book Antiqua" w:hAnsi="Book Antiqua" w:cs="Times New Roman"/>
          <w:sz w:val="24"/>
          <w:szCs w:val="24"/>
        </w:rPr>
        <w:t>submucous</w:t>
      </w:r>
      <w:proofErr w:type="spellEnd"/>
      <w:r w:rsidRPr="00795321">
        <w:rPr>
          <w:rFonts w:ascii="Book Antiqua" w:hAnsi="Book Antiqua" w:cs="Times New Roman"/>
          <w:sz w:val="24"/>
          <w:szCs w:val="24"/>
        </w:rPr>
        <w:t xml:space="preserve"> membrane under </w:t>
      </w:r>
      <w:proofErr w:type="spellStart"/>
      <w:r w:rsidRPr="00795321">
        <w:rPr>
          <w:rFonts w:ascii="Book Antiqua" w:hAnsi="Book Antiqua" w:cs="Times New Roman"/>
          <w:sz w:val="24"/>
          <w:szCs w:val="24"/>
        </w:rPr>
        <w:t>ultrasonographic</w:t>
      </w:r>
      <w:proofErr w:type="spellEnd"/>
      <w:r w:rsidRPr="00795321">
        <w:rPr>
          <w:rFonts w:ascii="Book Antiqua" w:hAnsi="Book Antiqua" w:cs="Times New Roman"/>
          <w:sz w:val="24"/>
          <w:szCs w:val="24"/>
        </w:rPr>
        <w:t xml:space="preserve"> guidance to obtain accurate localization of the foreign </w:t>
      </w:r>
      <w:r w:rsidR="00C013C2" w:rsidRPr="00795321">
        <w:rPr>
          <w:rFonts w:ascii="Book Antiqua" w:hAnsi="Book Antiqua" w:cs="Times New Roman"/>
          <w:sz w:val="24"/>
          <w:szCs w:val="24"/>
        </w:rPr>
        <w:t>bod</w:t>
      </w:r>
      <w:r w:rsidR="00C013C2">
        <w:rPr>
          <w:rFonts w:ascii="Book Antiqua" w:hAnsi="Book Antiqua" w:cs="Times New Roman"/>
          <w:sz w:val="24"/>
          <w:szCs w:val="24"/>
        </w:rPr>
        <w:t>y</w:t>
      </w:r>
      <w:r w:rsidR="00C013C2"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may be the best way for </w:t>
      </w:r>
      <w:r w:rsidR="00C013C2">
        <w:rPr>
          <w:rFonts w:ascii="Book Antiqua" w:hAnsi="Book Antiqua" w:cs="Times New Roman"/>
          <w:sz w:val="24"/>
          <w:szCs w:val="24"/>
        </w:rPr>
        <w:t xml:space="preserve">such </w:t>
      </w:r>
      <w:r w:rsidRPr="00795321">
        <w:rPr>
          <w:rFonts w:ascii="Book Antiqua" w:hAnsi="Book Antiqua" w:cs="Times New Roman"/>
          <w:sz w:val="24"/>
          <w:szCs w:val="24"/>
        </w:rPr>
        <w:t>patients. It can help us to reduce the wound size, bleeding</w:t>
      </w:r>
      <w:r w:rsidR="00C013C2">
        <w:rPr>
          <w:rFonts w:ascii="Book Antiqua" w:hAnsi="Book Antiqua" w:cs="Times New Roman"/>
          <w:sz w:val="24"/>
          <w:szCs w:val="24"/>
        </w:rPr>
        <w:t>,</w:t>
      </w:r>
      <w:r w:rsidRPr="00795321">
        <w:rPr>
          <w:rFonts w:ascii="Book Antiqua" w:hAnsi="Book Antiqua" w:cs="Times New Roman"/>
          <w:sz w:val="24"/>
          <w:szCs w:val="24"/>
        </w:rPr>
        <w:t xml:space="preserve"> and perforation in endoscopic surgery and avoid additional surgery.</w:t>
      </w:r>
    </w:p>
    <w:p w:rsidR="001765A0" w:rsidRPr="00795321" w:rsidRDefault="001765A0" w:rsidP="00795321">
      <w:pPr>
        <w:spacing w:line="360" w:lineRule="auto"/>
        <w:rPr>
          <w:rFonts w:ascii="Book Antiqua" w:hAnsi="Book Antiqua" w:cs="Times New Roman"/>
          <w:sz w:val="24"/>
          <w:szCs w:val="24"/>
        </w:rPr>
      </w:pPr>
    </w:p>
    <w:bookmarkEnd w:id="0"/>
    <w:bookmarkEnd w:id="1"/>
    <w:p w:rsidR="00296D76" w:rsidRDefault="00296D76">
      <w:pPr>
        <w:widowControl/>
        <w:jc w:val="left"/>
        <w:rPr>
          <w:rFonts w:ascii="Book Antiqua" w:hAnsi="Book Antiqua" w:cs="Times New Roman"/>
          <w:b/>
          <w:sz w:val="24"/>
          <w:szCs w:val="24"/>
        </w:rPr>
      </w:pPr>
      <w:r>
        <w:rPr>
          <w:rFonts w:ascii="Book Antiqua" w:hAnsi="Book Antiqua" w:cs="Times New Roman"/>
          <w:b/>
          <w:sz w:val="24"/>
          <w:szCs w:val="24"/>
        </w:rPr>
        <w:br w:type="page"/>
      </w:r>
    </w:p>
    <w:p w:rsidR="00302DE7" w:rsidRPr="005549C1" w:rsidRDefault="00C96DCD" w:rsidP="005549C1">
      <w:pPr>
        <w:spacing w:line="360" w:lineRule="auto"/>
        <w:rPr>
          <w:rFonts w:ascii="Book Antiqua" w:hAnsi="Book Antiqua" w:cs="Times New Roman"/>
          <w:b/>
          <w:sz w:val="24"/>
          <w:szCs w:val="24"/>
        </w:rPr>
      </w:pPr>
      <w:r w:rsidRPr="005549C1">
        <w:rPr>
          <w:rFonts w:ascii="Book Antiqua" w:hAnsi="Book Antiqua" w:cs="Times New Roman"/>
          <w:b/>
          <w:sz w:val="24"/>
          <w:szCs w:val="24"/>
        </w:rPr>
        <w:lastRenderedPageBreak/>
        <w:t>REFERENCES</w:t>
      </w:r>
    </w:p>
    <w:p w:rsidR="00C96DCD" w:rsidRPr="005549C1" w:rsidRDefault="00832322" w:rsidP="005549C1">
      <w:pPr>
        <w:spacing w:line="360" w:lineRule="auto"/>
        <w:rPr>
          <w:rFonts w:ascii="Book Antiqua" w:hAnsi="Book Antiqua"/>
          <w:sz w:val="24"/>
          <w:szCs w:val="24"/>
          <w:shd w:val="clear" w:color="auto" w:fill="FFFFFF"/>
        </w:rPr>
      </w:pPr>
      <w:r w:rsidRPr="005549C1">
        <w:rPr>
          <w:rFonts w:ascii="Book Antiqua" w:hAnsi="Book Antiqua"/>
          <w:sz w:val="24"/>
          <w:szCs w:val="24"/>
          <w:shd w:val="clear" w:color="auto" w:fill="FFFFFF"/>
        </w:rPr>
        <w:t>1</w:t>
      </w:r>
      <w:r w:rsidRPr="005549C1">
        <w:rPr>
          <w:rStyle w:val="apple-converted-space"/>
          <w:rFonts w:ascii="Book Antiqua" w:hAnsi="Book Antiqua"/>
          <w:sz w:val="24"/>
          <w:szCs w:val="24"/>
          <w:shd w:val="clear" w:color="auto" w:fill="FFFFFF"/>
        </w:rPr>
        <w:t> </w:t>
      </w:r>
      <w:r w:rsidRPr="005549C1">
        <w:rPr>
          <w:rFonts w:ascii="Book Antiqua" w:hAnsi="Book Antiqua"/>
          <w:b/>
          <w:bCs/>
          <w:sz w:val="24"/>
          <w:szCs w:val="24"/>
          <w:shd w:val="clear" w:color="auto" w:fill="FFFFFF"/>
        </w:rPr>
        <w:t>Cao L</w:t>
      </w:r>
      <w:r w:rsidRPr="005549C1">
        <w:rPr>
          <w:rFonts w:ascii="Book Antiqua" w:hAnsi="Book Antiqua"/>
          <w:sz w:val="24"/>
          <w:szCs w:val="24"/>
          <w:shd w:val="clear" w:color="auto" w:fill="FFFFFF"/>
        </w:rPr>
        <w:t xml:space="preserve">, Chen N, Chen Y, Zhang M, </w:t>
      </w:r>
      <w:proofErr w:type="spellStart"/>
      <w:r w:rsidRPr="005549C1">
        <w:rPr>
          <w:rFonts w:ascii="Book Antiqua" w:hAnsi="Book Antiqua"/>
          <w:sz w:val="24"/>
          <w:szCs w:val="24"/>
          <w:shd w:val="clear" w:color="auto" w:fill="FFFFFF"/>
        </w:rPr>
        <w:t>Guo</w:t>
      </w:r>
      <w:proofErr w:type="spellEnd"/>
      <w:r w:rsidRPr="005549C1">
        <w:rPr>
          <w:rFonts w:ascii="Book Antiqua" w:hAnsi="Book Antiqua"/>
          <w:sz w:val="24"/>
          <w:szCs w:val="24"/>
          <w:shd w:val="clear" w:color="auto" w:fill="FFFFFF"/>
        </w:rPr>
        <w:t xml:space="preserve"> Q, Chen Q, Cheng B. Foreign body embedded in the lower esophageal wall located by endoscopic ultrasonography: A case report.</w:t>
      </w:r>
      <w:r w:rsidRPr="005549C1">
        <w:rPr>
          <w:rStyle w:val="apple-converted-space"/>
          <w:rFonts w:ascii="Book Antiqua" w:hAnsi="Book Antiqua"/>
          <w:sz w:val="24"/>
          <w:szCs w:val="24"/>
          <w:shd w:val="clear" w:color="auto" w:fill="FFFFFF"/>
        </w:rPr>
        <w:t> </w:t>
      </w:r>
      <w:r w:rsidRPr="005549C1">
        <w:rPr>
          <w:rFonts w:ascii="Book Antiqua" w:hAnsi="Book Antiqua"/>
          <w:i/>
          <w:iCs/>
          <w:sz w:val="24"/>
          <w:szCs w:val="24"/>
          <w:shd w:val="clear" w:color="auto" w:fill="FFFFFF"/>
        </w:rPr>
        <w:t xml:space="preserve">Medicine </w:t>
      </w:r>
      <w:r w:rsidRPr="00F20BFB">
        <w:rPr>
          <w:rFonts w:ascii="Book Antiqua" w:hAnsi="Book Antiqua"/>
          <w:iCs/>
          <w:sz w:val="24"/>
          <w:szCs w:val="24"/>
          <w:shd w:val="clear" w:color="auto" w:fill="FFFFFF"/>
        </w:rPr>
        <w:t>(Baltimore)</w:t>
      </w:r>
      <w:r w:rsidRPr="00F20BFB">
        <w:rPr>
          <w:rStyle w:val="apple-converted-space"/>
          <w:rFonts w:ascii="Book Antiqua" w:hAnsi="Book Antiqua"/>
          <w:sz w:val="24"/>
          <w:szCs w:val="24"/>
          <w:shd w:val="clear" w:color="auto" w:fill="FFFFFF"/>
        </w:rPr>
        <w:t> </w:t>
      </w:r>
      <w:r w:rsidRPr="005549C1">
        <w:rPr>
          <w:rFonts w:ascii="Book Antiqua" w:hAnsi="Book Antiqua"/>
          <w:sz w:val="24"/>
          <w:szCs w:val="24"/>
          <w:shd w:val="clear" w:color="auto" w:fill="FFFFFF"/>
        </w:rPr>
        <w:t>2018;</w:t>
      </w:r>
      <w:r w:rsidRPr="005549C1">
        <w:rPr>
          <w:rStyle w:val="apple-converted-space"/>
          <w:rFonts w:ascii="Book Antiqua" w:hAnsi="Book Antiqua"/>
          <w:sz w:val="24"/>
          <w:szCs w:val="24"/>
          <w:shd w:val="clear" w:color="auto" w:fill="FFFFFF"/>
        </w:rPr>
        <w:t> </w:t>
      </w:r>
      <w:r w:rsidRPr="005549C1">
        <w:rPr>
          <w:rFonts w:ascii="Book Antiqua" w:hAnsi="Book Antiqua"/>
          <w:b/>
          <w:bCs/>
          <w:sz w:val="24"/>
          <w:szCs w:val="24"/>
          <w:shd w:val="clear" w:color="auto" w:fill="FFFFFF"/>
        </w:rPr>
        <w:t>97</w:t>
      </w:r>
      <w:r w:rsidRPr="005549C1">
        <w:rPr>
          <w:rFonts w:ascii="Book Antiqua" w:hAnsi="Book Antiqua"/>
          <w:sz w:val="24"/>
          <w:szCs w:val="24"/>
          <w:shd w:val="clear" w:color="auto" w:fill="FFFFFF"/>
        </w:rPr>
        <w:t>: e11275 [PMID: 29953004 DOI: 10.1097/MD.0000000000011275]</w:t>
      </w:r>
    </w:p>
    <w:p w:rsidR="00082474" w:rsidRPr="005549C1" w:rsidRDefault="00082474" w:rsidP="005549C1">
      <w:pPr>
        <w:spacing w:line="360" w:lineRule="auto"/>
        <w:rPr>
          <w:rFonts w:ascii="Book Antiqua" w:hAnsi="Book Antiqua"/>
          <w:sz w:val="24"/>
          <w:szCs w:val="24"/>
          <w:shd w:val="clear" w:color="auto" w:fill="FFFFFF"/>
        </w:rPr>
      </w:pPr>
    </w:p>
    <w:p w:rsidR="00082474" w:rsidRPr="005549C1" w:rsidRDefault="00082474" w:rsidP="00F20BFB">
      <w:pPr>
        <w:pStyle w:val="a7"/>
        <w:spacing w:line="360" w:lineRule="auto"/>
        <w:jc w:val="right"/>
        <w:rPr>
          <w:rFonts w:ascii="Book Antiqua" w:hAnsi="Book Antiqua"/>
          <w:b/>
          <w:sz w:val="24"/>
          <w:szCs w:val="24"/>
        </w:rPr>
      </w:pPr>
      <w:r w:rsidRPr="005549C1">
        <w:rPr>
          <w:rFonts w:ascii="Book Antiqua" w:hAnsi="Book Antiqua"/>
          <w:b/>
          <w:sz w:val="24"/>
          <w:szCs w:val="24"/>
        </w:rPr>
        <w:t xml:space="preserve">P-Reviewer: </w:t>
      </w:r>
      <w:proofErr w:type="spellStart"/>
      <w:r w:rsidR="005549C1" w:rsidRPr="005549C1">
        <w:rPr>
          <w:rFonts w:ascii="Book Antiqua" w:hAnsi="Book Antiqua"/>
          <w:sz w:val="24"/>
          <w:szCs w:val="24"/>
          <w:shd w:val="clear" w:color="auto" w:fill="FFFFFF"/>
        </w:rPr>
        <w:t>Lazăr</w:t>
      </w:r>
      <w:proofErr w:type="spellEnd"/>
      <w:r w:rsidR="005549C1" w:rsidRPr="005549C1">
        <w:rPr>
          <w:rFonts w:ascii="Book Antiqua" w:hAnsi="Book Antiqua"/>
          <w:sz w:val="24"/>
          <w:szCs w:val="24"/>
          <w:shd w:val="clear" w:color="auto" w:fill="FFFFFF"/>
        </w:rPr>
        <w:t xml:space="preserve"> DC, </w:t>
      </w:r>
      <w:proofErr w:type="spellStart"/>
      <w:r w:rsidR="005549C1" w:rsidRPr="005549C1">
        <w:rPr>
          <w:rFonts w:ascii="Book Antiqua" w:hAnsi="Book Antiqua"/>
          <w:sz w:val="24"/>
          <w:szCs w:val="24"/>
          <w:shd w:val="clear" w:color="auto" w:fill="FFFFFF"/>
        </w:rPr>
        <w:t>Viswanath</w:t>
      </w:r>
      <w:proofErr w:type="spellEnd"/>
      <w:r w:rsidR="005549C1" w:rsidRPr="005549C1">
        <w:rPr>
          <w:rFonts w:ascii="Book Antiqua" w:hAnsi="Book Antiqua"/>
          <w:sz w:val="24"/>
          <w:szCs w:val="24"/>
          <w:shd w:val="clear" w:color="auto" w:fill="FFFFFF"/>
        </w:rPr>
        <w:t xml:space="preserve"> YKS </w:t>
      </w:r>
      <w:r w:rsidRPr="005549C1">
        <w:rPr>
          <w:rFonts w:ascii="Book Antiqua" w:hAnsi="Book Antiqua"/>
          <w:b/>
          <w:sz w:val="24"/>
          <w:szCs w:val="24"/>
        </w:rPr>
        <w:t xml:space="preserve">S-Editor: </w:t>
      </w:r>
      <w:proofErr w:type="spellStart"/>
      <w:r w:rsidRPr="005549C1">
        <w:rPr>
          <w:rFonts w:ascii="Book Antiqua" w:hAnsi="Book Antiqua"/>
          <w:sz w:val="24"/>
          <w:szCs w:val="24"/>
        </w:rPr>
        <w:t>Ji</w:t>
      </w:r>
      <w:proofErr w:type="spellEnd"/>
      <w:r w:rsidRPr="005549C1">
        <w:rPr>
          <w:rFonts w:ascii="Book Antiqua" w:hAnsi="Book Antiqua"/>
          <w:sz w:val="24"/>
          <w:szCs w:val="24"/>
        </w:rPr>
        <w:t xml:space="preserve"> FF</w:t>
      </w:r>
      <w:r w:rsidRPr="005549C1">
        <w:rPr>
          <w:rFonts w:ascii="Book Antiqua" w:hAnsi="Book Antiqua"/>
          <w:b/>
          <w:sz w:val="24"/>
          <w:szCs w:val="24"/>
        </w:rPr>
        <w:t xml:space="preserve"> L-Editor: </w:t>
      </w:r>
      <w:r w:rsidR="00DF46CA" w:rsidRPr="00DF46CA">
        <w:rPr>
          <w:rFonts w:ascii="Book Antiqua" w:hAnsi="Book Antiqua"/>
          <w:sz w:val="24"/>
          <w:szCs w:val="24"/>
        </w:rPr>
        <w:t>Wang TQ</w:t>
      </w:r>
      <w:r w:rsidR="00C013C2">
        <w:rPr>
          <w:rFonts w:ascii="Book Antiqua" w:hAnsi="Book Antiqua"/>
          <w:b/>
          <w:sz w:val="24"/>
          <w:szCs w:val="24"/>
        </w:rPr>
        <w:t xml:space="preserve"> </w:t>
      </w:r>
      <w:r w:rsidRPr="005549C1">
        <w:rPr>
          <w:rFonts w:ascii="Book Antiqua" w:hAnsi="Book Antiqua"/>
          <w:b/>
          <w:sz w:val="24"/>
          <w:szCs w:val="24"/>
        </w:rPr>
        <w:t xml:space="preserve">E-Editor: </w:t>
      </w:r>
      <w:bookmarkStart w:id="10" w:name="_GoBack"/>
      <w:bookmarkEnd w:id="10"/>
      <w:r w:rsidR="00CB1C3D" w:rsidRPr="00CB1C3D">
        <w:rPr>
          <w:rFonts w:ascii="Book Antiqua" w:hAnsi="Book Antiqua"/>
          <w:sz w:val="24"/>
          <w:szCs w:val="24"/>
        </w:rPr>
        <w:t>Wu YXJ</w:t>
      </w:r>
    </w:p>
    <w:p w:rsidR="00082474" w:rsidRPr="005549C1" w:rsidRDefault="00082474" w:rsidP="005549C1">
      <w:pPr>
        <w:pStyle w:val="a7"/>
        <w:spacing w:line="360" w:lineRule="auto"/>
        <w:rPr>
          <w:rFonts w:ascii="Book Antiqua" w:hAnsi="Book Antiqua"/>
          <w:b/>
          <w:sz w:val="24"/>
          <w:szCs w:val="24"/>
        </w:rPr>
      </w:pPr>
      <w:r w:rsidRPr="005549C1">
        <w:rPr>
          <w:rFonts w:ascii="Book Antiqua" w:hAnsi="Book Antiqua"/>
          <w:b/>
          <w:sz w:val="24"/>
          <w:szCs w:val="24"/>
        </w:rPr>
        <w:t xml:space="preserve"> </w:t>
      </w:r>
    </w:p>
    <w:p w:rsidR="00082474" w:rsidRPr="005549C1" w:rsidRDefault="00082474" w:rsidP="005549C1">
      <w:pPr>
        <w:widowControl/>
        <w:snapToGrid w:val="0"/>
        <w:spacing w:line="360" w:lineRule="auto"/>
        <w:rPr>
          <w:rFonts w:ascii="Book Antiqua" w:eastAsia="宋体" w:hAnsi="Book Antiqua" w:cs="Helvetica"/>
          <w:b/>
          <w:kern w:val="0"/>
          <w:sz w:val="24"/>
          <w:szCs w:val="24"/>
        </w:rPr>
      </w:pPr>
      <w:r w:rsidRPr="005549C1">
        <w:rPr>
          <w:rFonts w:ascii="Book Antiqua" w:eastAsia="宋体" w:hAnsi="Book Antiqua" w:cs="Helvetica"/>
          <w:b/>
          <w:kern w:val="0"/>
          <w:sz w:val="24"/>
          <w:szCs w:val="24"/>
        </w:rPr>
        <w:t xml:space="preserve">Specialty type: </w:t>
      </w:r>
      <w:r w:rsidR="005549C1" w:rsidRPr="005549C1">
        <w:rPr>
          <w:rFonts w:ascii="Book Antiqua" w:eastAsia="微软雅黑" w:hAnsi="Book Antiqua" w:cs="宋体"/>
          <w:kern w:val="0"/>
          <w:sz w:val="24"/>
          <w:szCs w:val="24"/>
        </w:rPr>
        <w:t>Medicine, research and experimental</w:t>
      </w:r>
    </w:p>
    <w:p w:rsidR="00082474" w:rsidRPr="005549C1" w:rsidRDefault="00082474" w:rsidP="005549C1">
      <w:pPr>
        <w:widowControl/>
        <w:snapToGrid w:val="0"/>
        <w:spacing w:line="360" w:lineRule="auto"/>
        <w:rPr>
          <w:rFonts w:ascii="Book Antiqua" w:eastAsia="宋体" w:hAnsi="Book Antiqua" w:cs="Helvetica"/>
          <w:b/>
          <w:kern w:val="0"/>
          <w:sz w:val="24"/>
          <w:szCs w:val="24"/>
        </w:rPr>
      </w:pPr>
      <w:r w:rsidRPr="005549C1">
        <w:rPr>
          <w:rFonts w:ascii="Book Antiqua" w:eastAsia="宋体" w:hAnsi="Book Antiqua" w:cs="Helvetica"/>
          <w:b/>
          <w:kern w:val="0"/>
          <w:sz w:val="24"/>
          <w:szCs w:val="24"/>
        </w:rPr>
        <w:t xml:space="preserve">Country of origin: </w:t>
      </w:r>
      <w:r w:rsidR="005549C1" w:rsidRPr="005549C1">
        <w:rPr>
          <w:rFonts w:ascii="Book Antiqua" w:eastAsia="宋体" w:hAnsi="Book Antiqua"/>
          <w:kern w:val="0"/>
          <w:sz w:val="24"/>
          <w:szCs w:val="24"/>
        </w:rPr>
        <w:t>China</w:t>
      </w:r>
    </w:p>
    <w:p w:rsidR="00082474" w:rsidRPr="005549C1" w:rsidRDefault="00082474" w:rsidP="005549C1">
      <w:pPr>
        <w:widowControl/>
        <w:snapToGrid w:val="0"/>
        <w:spacing w:line="360" w:lineRule="auto"/>
        <w:rPr>
          <w:rFonts w:ascii="Book Antiqua" w:eastAsia="宋体" w:hAnsi="Book Antiqua" w:cs="Helvetica"/>
          <w:b/>
          <w:kern w:val="0"/>
          <w:sz w:val="24"/>
          <w:szCs w:val="24"/>
        </w:rPr>
      </w:pPr>
      <w:r w:rsidRPr="005549C1">
        <w:rPr>
          <w:rFonts w:ascii="Book Antiqua" w:eastAsia="宋体" w:hAnsi="Book Antiqua" w:cs="Helvetica"/>
          <w:b/>
          <w:kern w:val="0"/>
          <w:sz w:val="24"/>
          <w:szCs w:val="24"/>
        </w:rPr>
        <w:t>Peer-review report classification</w:t>
      </w:r>
    </w:p>
    <w:p w:rsidR="00082474" w:rsidRPr="005549C1" w:rsidRDefault="00082474" w:rsidP="005549C1">
      <w:pPr>
        <w:widowControl/>
        <w:snapToGrid w:val="0"/>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 xml:space="preserve">Grade </w:t>
      </w:r>
      <w:proofErr w:type="gramStart"/>
      <w:r w:rsidRPr="005549C1">
        <w:rPr>
          <w:rFonts w:ascii="Book Antiqua" w:eastAsia="宋体" w:hAnsi="Book Antiqua" w:cs="Helvetica"/>
          <w:kern w:val="0"/>
          <w:sz w:val="24"/>
          <w:szCs w:val="24"/>
        </w:rPr>
        <w:t>A</w:t>
      </w:r>
      <w:proofErr w:type="gramEnd"/>
      <w:r w:rsidRPr="005549C1">
        <w:rPr>
          <w:rFonts w:ascii="Book Antiqua" w:eastAsia="宋体" w:hAnsi="Book Antiqua" w:cs="Helvetica"/>
          <w:kern w:val="0"/>
          <w:sz w:val="24"/>
          <w:szCs w:val="24"/>
        </w:rPr>
        <w:t xml:space="preserve"> (Excellent): </w:t>
      </w:r>
      <w:r w:rsidR="005549C1" w:rsidRPr="005549C1">
        <w:rPr>
          <w:rFonts w:ascii="Book Antiqua" w:eastAsia="宋体" w:hAnsi="Book Antiqua" w:cs="Helvetica"/>
          <w:kern w:val="0"/>
          <w:sz w:val="24"/>
          <w:szCs w:val="24"/>
        </w:rPr>
        <w:t>0</w:t>
      </w:r>
    </w:p>
    <w:p w:rsidR="00082474" w:rsidRPr="005549C1" w:rsidRDefault="00082474" w:rsidP="005549C1">
      <w:pPr>
        <w:widowControl/>
        <w:snapToGrid w:val="0"/>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Grade B (Very good): B</w:t>
      </w:r>
    </w:p>
    <w:p w:rsidR="00082474" w:rsidRPr="005549C1" w:rsidRDefault="00082474" w:rsidP="005549C1">
      <w:pPr>
        <w:widowControl/>
        <w:snapToGrid w:val="0"/>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 xml:space="preserve">Grade C (Good): </w:t>
      </w:r>
      <w:r w:rsidR="005549C1" w:rsidRPr="005549C1">
        <w:rPr>
          <w:rFonts w:ascii="Book Antiqua" w:eastAsia="宋体" w:hAnsi="Book Antiqua" w:cs="Helvetica"/>
          <w:kern w:val="0"/>
          <w:sz w:val="24"/>
          <w:szCs w:val="24"/>
        </w:rPr>
        <w:t>0</w:t>
      </w:r>
    </w:p>
    <w:p w:rsidR="00082474" w:rsidRPr="005549C1" w:rsidRDefault="00082474" w:rsidP="005549C1">
      <w:pPr>
        <w:widowControl/>
        <w:snapToGrid w:val="0"/>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 xml:space="preserve">Grade D (Fair): </w:t>
      </w:r>
      <w:r w:rsidR="005549C1" w:rsidRPr="005549C1">
        <w:rPr>
          <w:rFonts w:ascii="Book Antiqua" w:eastAsia="宋体" w:hAnsi="Book Antiqua" w:cs="Helvetica"/>
          <w:kern w:val="0"/>
          <w:sz w:val="24"/>
          <w:szCs w:val="24"/>
        </w:rPr>
        <w:t>D</w:t>
      </w:r>
      <w:r w:rsidRPr="005549C1">
        <w:rPr>
          <w:rFonts w:ascii="Book Antiqua" w:eastAsia="宋体" w:hAnsi="Book Antiqua" w:cs="Helvetica"/>
          <w:kern w:val="0"/>
          <w:sz w:val="24"/>
          <w:szCs w:val="24"/>
        </w:rPr>
        <w:t xml:space="preserve"> </w:t>
      </w:r>
    </w:p>
    <w:p w:rsidR="00296D76" w:rsidRDefault="00082474" w:rsidP="005549C1">
      <w:pPr>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Grade E (Poor): 0</w:t>
      </w:r>
    </w:p>
    <w:p w:rsidR="00296D76" w:rsidRDefault="00296D76">
      <w:pPr>
        <w:widowControl/>
        <w:jc w:val="left"/>
        <w:rPr>
          <w:rFonts w:ascii="Book Antiqua" w:eastAsia="宋体" w:hAnsi="Book Antiqua" w:cs="Helvetica"/>
          <w:kern w:val="0"/>
          <w:sz w:val="24"/>
          <w:szCs w:val="24"/>
        </w:rPr>
      </w:pPr>
      <w:r>
        <w:rPr>
          <w:rFonts w:ascii="Book Antiqua" w:eastAsia="宋体" w:hAnsi="Book Antiqua" w:cs="Helvetica"/>
          <w:kern w:val="0"/>
          <w:sz w:val="24"/>
          <w:szCs w:val="24"/>
        </w:rPr>
        <w:br w:type="page"/>
      </w:r>
    </w:p>
    <w:p w:rsidR="00296D76" w:rsidRPr="00795321" w:rsidRDefault="00296D76" w:rsidP="00296D76">
      <w:pPr>
        <w:spacing w:line="360" w:lineRule="auto"/>
        <w:rPr>
          <w:rFonts w:ascii="Book Antiqua" w:hAnsi="Book Antiqua" w:cs="Times New Roman"/>
          <w:sz w:val="24"/>
          <w:szCs w:val="24"/>
        </w:rPr>
      </w:pPr>
    </w:p>
    <w:p w:rsidR="00296D76" w:rsidRPr="00795321" w:rsidRDefault="00296D76" w:rsidP="00296D76">
      <w:pPr>
        <w:spacing w:line="360" w:lineRule="auto"/>
        <w:rPr>
          <w:rFonts w:ascii="Book Antiqua" w:hAnsi="Book Antiqua" w:cs="Times New Roman"/>
          <w:sz w:val="24"/>
          <w:szCs w:val="24"/>
        </w:rPr>
      </w:pPr>
      <w:r w:rsidRPr="00795321">
        <w:rPr>
          <w:rFonts w:ascii="Book Antiqua" w:hAnsi="Book Antiqua" w:cs="Times New Roman"/>
          <w:noProof/>
          <w:sz w:val="24"/>
          <w:szCs w:val="24"/>
        </w:rPr>
        <w:drawing>
          <wp:inline distT="0" distB="0" distL="0" distR="0">
            <wp:extent cx="1524000" cy="1524000"/>
            <wp:effectExtent l="19050" t="0" r="0" b="0"/>
            <wp:docPr id="6" name="图片 5" descr="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tif"/>
                    <pic:cNvPicPr/>
                  </pic:nvPicPr>
                  <pic:blipFill>
                    <a:blip r:embed="rId12" cstate="print"/>
                    <a:stretch>
                      <a:fillRect/>
                    </a:stretch>
                  </pic:blipFill>
                  <pic:spPr>
                    <a:xfrm>
                      <a:off x="0" y="0"/>
                      <a:ext cx="1524000" cy="1524000"/>
                    </a:xfrm>
                    <a:prstGeom prst="rect">
                      <a:avLst/>
                    </a:prstGeom>
                  </pic:spPr>
                </pic:pic>
              </a:graphicData>
            </a:graphic>
          </wp:inline>
        </w:drawing>
      </w:r>
      <w:r w:rsidRPr="00795321">
        <w:rPr>
          <w:rFonts w:ascii="Book Antiqua" w:hAnsi="Book Antiqua" w:cs="Times New Roman"/>
          <w:noProof/>
          <w:sz w:val="24"/>
          <w:szCs w:val="24"/>
        </w:rPr>
        <w:drawing>
          <wp:inline distT="0" distB="0" distL="0" distR="0">
            <wp:extent cx="1524000" cy="1524000"/>
            <wp:effectExtent l="19050" t="0" r="0" b="0"/>
            <wp:docPr id="7" name="图片 6" descr="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tif"/>
                    <pic:cNvPicPr/>
                  </pic:nvPicPr>
                  <pic:blipFill>
                    <a:blip r:embed="rId13" cstate="print"/>
                    <a:stretch>
                      <a:fillRect/>
                    </a:stretch>
                  </pic:blipFill>
                  <pic:spPr>
                    <a:xfrm>
                      <a:off x="0" y="0"/>
                      <a:ext cx="1524000" cy="1524000"/>
                    </a:xfrm>
                    <a:prstGeom prst="rect">
                      <a:avLst/>
                    </a:prstGeom>
                  </pic:spPr>
                </pic:pic>
              </a:graphicData>
            </a:graphic>
          </wp:inline>
        </w:drawing>
      </w:r>
      <w:r w:rsidRPr="00795321">
        <w:rPr>
          <w:rFonts w:ascii="Book Antiqua" w:hAnsi="Book Antiqua" w:cs="Times New Roman"/>
          <w:noProof/>
          <w:sz w:val="24"/>
          <w:szCs w:val="24"/>
        </w:rPr>
        <w:drawing>
          <wp:inline distT="0" distB="0" distL="0" distR="0">
            <wp:extent cx="1524000" cy="1524000"/>
            <wp:effectExtent l="19050" t="0" r="0" b="0"/>
            <wp:docPr id="8" name="图片 7" descr="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tif"/>
                    <pic:cNvPicPr/>
                  </pic:nvPicPr>
                  <pic:blipFill>
                    <a:blip r:embed="rId14" cstate="print"/>
                    <a:stretch>
                      <a:fillRect/>
                    </a:stretch>
                  </pic:blipFill>
                  <pic:spPr>
                    <a:xfrm>
                      <a:off x="0" y="0"/>
                      <a:ext cx="1524000" cy="1524000"/>
                    </a:xfrm>
                    <a:prstGeom prst="rect">
                      <a:avLst/>
                    </a:prstGeom>
                  </pic:spPr>
                </pic:pic>
              </a:graphicData>
            </a:graphic>
          </wp:inline>
        </w:drawing>
      </w:r>
    </w:p>
    <w:p w:rsidR="00296D76" w:rsidRPr="00795321" w:rsidRDefault="00296D76" w:rsidP="00296D76">
      <w:pPr>
        <w:spacing w:line="360" w:lineRule="auto"/>
        <w:rPr>
          <w:rFonts w:ascii="Book Antiqua" w:hAnsi="Book Antiqua" w:cs="Times New Roman"/>
          <w:sz w:val="24"/>
          <w:szCs w:val="24"/>
        </w:rPr>
      </w:pPr>
      <w:r w:rsidRPr="00795321">
        <w:rPr>
          <w:rFonts w:ascii="Book Antiqua" w:hAnsi="Book Antiqua" w:cs="Times New Roman"/>
          <w:noProof/>
          <w:sz w:val="24"/>
          <w:szCs w:val="24"/>
        </w:rPr>
        <w:drawing>
          <wp:inline distT="0" distB="0" distL="0" distR="0">
            <wp:extent cx="1524000" cy="1524000"/>
            <wp:effectExtent l="19050" t="0" r="0" b="0"/>
            <wp:docPr id="9" name="图片 8" desc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tif"/>
                    <pic:cNvPicPr/>
                  </pic:nvPicPr>
                  <pic:blipFill>
                    <a:blip r:embed="rId15" cstate="print"/>
                    <a:stretch>
                      <a:fillRect/>
                    </a:stretch>
                  </pic:blipFill>
                  <pic:spPr>
                    <a:xfrm>
                      <a:off x="0" y="0"/>
                      <a:ext cx="1524000" cy="1524000"/>
                    </a:xfrm>
                    <a:prstGeom prst="rect">
                      <a:avLst/>
                    </a:prstGeom>
                  </pic:spPr>
                </pic:pic>
              </a:graphicData>
            </a:graphic>
          </wp:inline>
        </w:drawing>
      </w:r>
      <w:r w:rsidRPr="00795321">
        <w:rPr>
          <w:rFonts w:ascii="Book Antiqua" w:hAnsi="Book Antiqua" w:cs="Times New Roman"/>
          <w:noProof/>
          <w:sz w:val="24"/>
          <w:szCs w:val="24"/>
        </w:rPr>
        <w:drawing>
          <wp:inline distT="0" distB="0" distL="0" distR="0">
            <wp:extent cx="1524000" cy="1524000"/>
            <wp:effectExtent l="19050" t="0" r="0" b="0"/>
            <wp:docPr id="10" name="图片 9" desc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tif"/>
                    <pic:cNvPicPr/>
                  </pic:nvPicPr>
                  <pic:blipFill>
                    <a:blip r:embed="rId16" cstate="print"/>
                    <a:stretch>
                      <a:fillRect/>
                    </a:stretch>
                  </pic:blipFill>
                  <pic:spPr>
                    <a:xfrm>
                      <a:off x="0" y="0"/>
                      <a:ext cx="1524000" cy="1524000"/>
                    </a:xfrm>
                    <a:prstGeom prst="rect">
                      <a:avLst/>
                    </a:prstGeom>
                  </pic:spPr>
                </pic:pic>
              </a:graphicData>
            </a:graphic>
          </wp:inline>
        </w:drawing>
      </w:r>
    </w:p>
    <w:p w:rsidR="00296D76" w:rsidRPr="00795321" w:rsidRDefault="00296D76" w:rsidP="00296D76">
      <w:pPr>
        <w:spacing w:line="360" w:lineRule="auto"/>
        <w:rPr>
          <w:rFonts w:ascii="Book Antiqua" w:hAnsi="Book Antiqua" w:cs="Times New Roman"/>
          <w:sz w:val="24"/>
          <w:szCs w:val="24"/>
        </w:rPr>
      </w:pPr>
    </w:p>
    <w:p w:rsidR="00296D76" w:rsidRPr="00116292" w:rsidRDefault="00296D76" w:rsidP="00296D76">
      <w:pPr>
        <w:spacing w:line="360" w:lineRule="auto"/>
        <w:rPr>
          <w:rFonts w:ascii="Book Antiqua" w:hAnsi="Book Antiqua" w:cs="Times New Roman"/>
          <w:b/>
          <w:sz w:val="24"/>
          <w:szCs w:val="24"/>
        </w:rPr>
      </w:pPr>
      <w:r w:rsidRPr="00116292">
        <w:rPr>
          <w:rFonts w:ascii="Book Antiqua" w:hAnsi="Book Antiqua" w:cs="Times New Roman"/>
          <w:b/>
          <w:sz w:val="24"/>
          <w:szCs w:val="24"/>
        </w:rPr>
        <w:t xml:space="preserve">Figure 1 </w:t>
      </w:r>
      <w:r w:rsidR="005B1916">
        <w:rPr>
          <w:rFonts w:ascii="Book Antiqua" w:hAnsi="Book Antiqua" w:cs="Times New Roman"/>
          <w:b/>
          <w:sz w:val="24"/>
          <w:szCs w:val="24"/>
        </w:rPr>
        <w:t>F</w:t>
      </w:r>
      <w:r w:rsidRPr="00116292">
        <w:rPr>
          <w:rFonts w:ascii="Book Antiqua" w:hAnsi="Book Antiqua" w:cs="Times New Roman"/>
          <w:b/>
          <w:sz w:val="24"/>
          <w:szCs w:val="24"/>
        </w:rPr>
        <w:t>ish bone</w:t>
      </w:r>
      <w:r w:rsidR="00C013C2">
        <w:rPr>
          <w:rFonts w:ascii="Book Antiqua" w:hAnsi="Book Antiqua" w:cs="Times New Roman"/>
          <w:b/>
          <w:sz w:val="24"/>
          <w:szCs w:val="24"/>
        </w:rPr>
        <w:t xml:space="preserve"> </w:t>
      </w:r>
      <w:r w:rsidR="005B1916">
        <w:rPr>
          <w:rFonts w:ascii="Book Antiqua" w:hAnsi="Book Antiqua" w:cs="Times New Roman"/>
          <w:b/>
          <w:sz w:val="24"/>
          <w:szCs w:val="24"/>
        </w:rPr>
        <w:t xml:space="preserve">removal </w:t>
      </w:r>
      <w:r w:rsidRPr="00116292">
        <w:rPr>
          <w:rFonts w:ascii="Book Antiqua" w:hAnsi="Book Antiqua" w:cs="Times New Roman"/>
          <w:b/>
          <w:sz w:val="24"/>
          <w:szCs w:val="24"/>
        </w:rPr>
        <w:t>by endoscopy.</w:t>
      </w:r>
      <w:r w:rsidRPr="00116292">
        <w:rPr>
          <w:rFonts w:ascii="Book Antiqua" w:hAnsi="Book Antiqua" w:cs="Times New Roman"/>
          <w:sz w:val="24"/>
          <w:szCs w:val="24"/>
        </w:rPr>
        <w:t xml:space="preserve"> A:</w:t>
      </w:r>
      <w:r w:rsidRPr="00116292">
        <w:rPr>
          <w:rFonts w:ascii="Book Antiqua" w:hAnsi="Book Antiqua" w:cs="Times New Roman"/>
          <w:kern w:val="0"/>
          <w:sz w:val="24"/>
          <w:szCs w:val="24"/>
        </w:rPr>
        <w:t xml:space="preserve"> </w:t>
      </w:r>
      <w:proofErr w:type="spellStart"/>
      <w:r w:rsidRPr="00116292">
        <w:rPr>
          <w:rFonts w:ascii="Book Antiqua" w:hAnsi="Book Antiqua" w:cs="Times New Roman"/>
          <w:kern w:val="0"/>
          <w:sz w:val="24"/>
          <w:szCs w:val="24"/>
        </w:rPr>
        <w:t>Gastroscopic</w:t>
      </w:r>
      <w:proofErr w:type="spellEnd"/>
      <w:r w:rsidRPr="00116292">
        <w:rPr>
          <w:rFonts w:ascii="Book Antiqua" w:hAnsi="Book Antiqua" w:cs="Times New Roman"/>
          <w:kern w:val="0"/>
          <w:sz w:val="24"/>
          <w:szCs w:val="24"/>
        </w:rPr>
        <w:t xml:space="preserve"> examination suggested that the upper esophageal segment exhibited a strip-shaped </w:t>
      </w:r>
      <w:proofErr w:type="spellStart"/>
      <w:r w:rsidRPr="00116292">
        <w:rPr>
          <w:rFonts w:ascii="Book Antiqua" w:hAnsi="Book Antiqua" w:cs="Times New Roman"/>
          <w:kern w:val="0"/>
          <w:sz w:val="24"/>
          <w:szCs w:val="24"/>
        </w:rPr>
        <w:t>submucous</w:t>
      </w:r>
      <w:proofErr w:type="spellEnd"/>
      <w:r w:rsidRPr="00116292">
        <w:rPr>
          <w:rFonts w:ascii="Book Antiqua" w:hAnsi="Book Antiqua" w:cs="Times New Roman"/>
          <w:kern w:val="0"/>
          <w:sz w:val="24"/>
          <w:szCs w:val="24"/>
        </w:rPr>
        <w:t xml:space="preserve"> bulge</w:t>
      </w:r>
      <w:r>
        <w:rPr>
          <w:rFonts w:ascii="Book Antiqua" w:hAnsi="Book Antiqua" w:cs="Times New Roman"/>
          <w:kern w:val="0"/>
          <w:sz w:val="24"/>
          <w:szCs w:val="24"/>
        </w:rPr>
        <w:t>;</w:t>
      </w:r>
      <w:r w:rsidRPr="00116292">
        <w:rPr>
          <w:rFonts w:ascii="Book Antiqua" w:hAnsi="Book Antiqua" w:cs="Times New Roman"/>
          <w:kern w:val="0"/>
          <w:sz w:val="24"/>
          <w:szCs w:val="24"/>
        </w:rPr>
        <w:t xml:space="preserve"> B:</w:t>
      </w:r>
      <w:r w:rsidRPr="00116292">
        <w:rPr>
          <w:rFonts w:ascii="Book Antiqua" w:hAnsi="Book Antiqua" w:cs="Times New Roman"/>
          <w:sz w:val="24"/>
          <w:szCs w:val="24"/>
        </w:rPr>
        <w:t xml:space="preserve"> </w:t>
      </w:r>
      <w:r w:rsidRPr="00795321">
        <w:rPr>
          <w:rFonts w:ascii="Book Antiqua" w:hAnsi="Book Antiqua" w:cs="Times New Roman"/>
          <w:kern w:val="0"/>
          <w:sz w:val="24"/>
          <w:szCs w:val="24"/>
        </w:rPr>
        <w:t>Computed tomography</w:t>
      </w:r>
      <w:r w:rsidRPr="00116292">
        <w:rPr>
          <w:rFonts w:ascii="Book Antiqua" w:hAnsi="Book Antiqua" w:cs="Times New Roman"/>
          <w:sz w:val="24"/>
          <w:szCs w:val="24"/>
        </w:rPr>
        <w:t xml:space="preserve"> suggested that the upper esophageal segment contained a high-density band in the right wall</w:t>
      </w:r>
      <w:r>
        <w:rPr>
          <w:rFonts w:ascii="Book Antiqua" w:hAnsi="Book Antiqua" w:cs="Times New Roman"/>
          <w:sz w:val="24"/>
          <w:szCs w:val="24"/>
        </w:rPr>
        <w:t>;</w:t>
      </w:r>
      <w:r w:rsidRPr="00116292">
        <w:rPr>
          <w:rFonts w:ascii="Book Antiqua" w:hAnsi="Book Antiqua" w:cs="Times New Roman"/>
          <w:sz w:val="24"/>
          <w:szCs w:val="24"/>
        </w:rPr>
        <w:t xml:space="preserve"> C:</w:t>
      </w:r>
      <w:r w:rsidRPr="00116292">
        <w:rPr>
          <w:rFonts w:ascii="Book Antiqua" w:hAnsi="Book Antiqua" w:cs="Times New Roman"/>
          <w:kern w:val="0"/>
          <w:sz w:val="24"/>
          <w:szCs w:val="24"/>
        </w:rPr>
        <w:t xml:space="preserve"> Endoscopic ultrasonography revealed that the upper </w:t>
      </w:r>
      <w:proofErr w:type="spellStart"/>
      <w:r w:rsidRPr="00116292">
        <w:rPr>
          <w:rFonts w:ascii="Book Antiqua" w:hAnsi="Book Antiqua" w:cs="Times New Roman"/>
          <w:kern w:val="0"/>
          <w:sz w:val="24"/>
          <w:szCs w:val="24"/>
        </w:rPr>
        <w:t>submucosa</w:t>
      </w:r>
      <w:proofErr w:type="spellEnd"/>
      <w:r w:rsidRPr="00116292">
        <w:rPr>
          <w:rFonts w:ascii="Book Antiqua" w:hAnsi="Book Antiqua" w:cs="Times New Roman"/>
          <w:kern w:val="0"/>
          <w:sz w:val="24"/>
          <w:szCs w:val="24"/>
        </w:rPr>
        <w:t xml:space="preserve"> of the esophagus exhibited a striped </w:t>
      </w:r>
      <w:proofErr w:type="spellStart"/>
      <w:r w:rsidRPr="00116292">
        <w:rPr>
          <w:rFonts w:ascii="Book Antiqua" w:hAnsi="Book Antiqua" w:cs="Times New Roman"/>
          <w:kern w:val="0"/>
          <w:sz w:val="24"/>
          <w:szCs w:val="24"/>
        </w:rPr>
        <w:t>hyperechoic</w:t>
      </w:r>
      <w:proofErr w:type="spellEnd"/>
      <w:r w:rsidRPr="00116292">
        <w:rPr>
          <w:rFonts w:ascii="Book Antiqua" w:hAnsi="Book Antiqua" w:cs="Times New Roman"/>
          <w:kern w:val="0"/>
          <w:sz w:val="24"/>
          <w:szCs w:val="24"/>
        </w:rPr>
        <w:t xml:space="preserve"> mass</w:t>
      </w:r>
      <w:r>
        <w:rPr>
          <w:rFonts w:ascii="Book Antiqua" w:hAnsi="Book Antiqua" w:cs="Times New Roman"/>
          <w:kern w:val="0"/>
          <w:sz w:val="24"/>
          <w:szCs w:val="24"/>
        </w:rPr>
        <w:t>;</w:t>
      </w:r>
      <w:r w:rsidRPr="00116292">
        <w:rPr>
          <w:rFonts w:ascii="Book Antiqua" w:hAnsi="Book Antiqua" w:cs="Times New Roman"/>
          <w:kern w:val="0"/>
          <w:sz w:val="24"/>
          <w:szCs w:val="24"/>
        </w:rPr>
        <w:t xml:space="preserve"> D: </w:t>
      </w:r>
      <w:r w:rsidR="00C013C2" w:rsidRPr="00116292">
        <w:rPr>
          <w:rFonts w:ascii="Book Antiqua" w:hAnsi="Book Antiqua" w:cs="Times New Roman"/>
          <w:kern w:val="0"/>
          <w:sz w:val="24"/>
          <w:szCs w:val="24"/>
        </w:rPr>
        <w:t>Remov</w:t>
      </w:r>
      <w:r w:rsidR="00C013C2">
        <w:rPr>
          <w:rFonts w:ascii="Book Antiqua" w:hAnsi="Book Antiqua" w:cs="Times New Roman"/>
          <w:kern w:val="0"/>
          <w:sz w:val="24"/>
          <w:szCs w:val="24"/>
        </w:rPr>
        <w:t>al of</w:t>
      </w:r>
      <w:r w:rsidR="00C013C2" w:rsidRPr="00116292">
        <w:rPr>
          <w:rFonts w:ascii="Book Antiqua" w:hAnsi="Book Antiqua" w:cs="Times New Roman"/>
          <w:kern w:val="0"/>
          <w:sz w:val="24"/>
          <w:szCs w:val="24"/>
        </w:rPr>
        <w:t xml:space="preserve"> </w:t>
      </w:r>
      <w:r w:rsidRPr="00116292">
        <w:rPr>
          <w:rFonts w:ascii="Book Antiqua" w:hAnsi="Book Antiqua" w:cs="Times New Roman"/>
          <w:kern w:val="0"/>
          <w:sz w:val="24"/>
          <w:szCs w:val="24"/>
        </w:rPr>
        <w:t xml:space="preserve">the fish bone by </w:t>
      </w:r>
      <w:r w:rsidRPr="00795321">
        <w:rPr>
          <w:rFonts w:ascii="Book Antiqua" w:hAnsi="Book Antiqua" w:cs="Times New Roman"/>
          <w:kern w:val="0"/>
          <w:sz w:val="24"/>
          <w:szCs w:val="24"/>
        </w:rPr>
        <w:t xml:space="preserve">endoscopic </w:t>
      </w:r>
      <w:proofErr w:type="spellStart"/>
      <w:r w:rsidRPr="00795321">
        <w:rPr>
          <w:rFonts w:ascii="Book Antiqua" w:hAnsi="Book Antiqua" w:cs="Times New Roman"/>
          <w:kern w:val="0"/>
          <w:sz w:val="24"/>
          <w:szCs w:val="24"/>
        </w:rPr>
        <w:t>submucosal</w:t>
      </w:r>
      <w:proofErr w:type="spellEnd"/>
      <w:r w:rsidRPr="00795321">
        <w:rPr>
          <w:rFonts w:ascii="Book Antiqua" w:hAnsi="Book Antiqua" w:cs="Times New Roman"/>
          <w:kern w:val="0"/>
          <w:sz w:val="24"/>
          <w:szCs w:val="24"/>
        </w:rPr>
        <w:t xml:space="preserve"> dissection (ESD)</w:t>
      </w:r>
      <w:r>
        <w:rPr>
          <w:rFonts w:ascii="Book Antiqua" w:hAnsi="Book Antiqua" w:cs="Times New Roman"/>
          <w:kern w:val="0"/>
          <w:sz w:val="24"/>
          <w:szCs w:val="24"/>
        </w:rPr>
        <w:t>;</w:t>
      </w:r>
      <w:r w:rsidRPr="00116292">
        <w:rPr>
          <w:rFonts w:ascii="Book Antiqua" w:hAnsi="Book Antiqua" w:cs="Times New Roman"/>
          <w:kern w:val="0"/>
          <w:sz w:val="24"/>
          <w:szCs w:val="24"/>
        </w:rPr>
        <w:t xml:space="preserve"> E: The fish bone removed by ESD</w:t>
      </w:r>
      <w:r w:rsidR="007A6B1E">
        <w:rPr>
          <w:rFonts w:ascii="Book Antiqua" w:hAnsi="Book Antiqua" w:cs="Times New Roman" w:hint="eastAsia"/>
          <w:kern w:val="0"/>
          <w:sz w:val="24"/>
          <w:szCs w:val="24"/>
        </w:rPr>
        <w:t>.</w:t>
      </w:r>
    </w:p>
    <w:p w:rsidR="00082474" w:rsidRPr="00296D76" w:rsidRDefault="00082474" w:rsidP="00296D76">
      <w:pPr>
        <w:widowControl/>
        <w:spacing w:line="360" w:lineRule="auto"/>
        <w:rPr>
          <w:rFonts w:ascii="Book Antiqua" w:hAnsi="Book Antiqua" w:cs="Times New Roman"/>
          <w:b/>
          <w:sz w:val="24"/>
          <w:szCs w:val="24"/>
        </w:rPr>
      </w:pPr>
    </w:p>
    <w:sectPr w:rsidR="00082474" w:rsidRPr="00296D76" w:rsidSect="008C08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26A" w:rsidRDefault="0018326A" w:rsidP="00182A9B">
      <w:r>
        <w:separator/>
      </w:r>
    </w:p>
  </w:endnote>
  <w:endnote w:type="continuationSeparator" w:id="0">
    <w:p w:rsidR="0018326A" w:rsidRDefault="0018326A" w:rsidP="00182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26A" w:rsidRDefault="0018326A" w:rsidP="00182A9B">
      <w:r>
        <w:separator/>
      </w:r>
    </w:p>
  </w:footnote>
  <w:footnote w:type="continuationSeparator" w:id="0">
    <w:p w:rsidR="0018326A" w:rsidRDefault="0018326A" w:rsidP="00182A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A9B"/>
    <w:rsid w:val="0002707D"/>
    <w:rsid w:val="00031627"/>
    <w:rsid w:val="0004506C"/>
    <w:rsid w:val="000476BB"/>
    <w:rsid w:val="00082474"/>
    <w:rsid w:val="00083C1D"/>
    <w:rsid w:val="0009437F"/>
    <w:rsid w:val="000A09E7"/>
    <w:rsid w:val="000D4BD2"/>
    <w:rsid w:val="000E211F"/>
    <w:rsid w:val="00116292"/>
    <w:rsid w:val="00125EA5"/>
    <w:rsid w:val="001451FB"/>
    <w:rsid w:val="001765A0"/>
    <w:rsid w:val="00182945"/>
    <w:rsid w:val="00182A9B"/>
    <w:rsid w:val="0018326A"/>
    <w:rsid w:val="001D1B09"/>
    <w:rsid w:val="001F6188"/>
    <w:rsid w:val="002143EE"/>
    <w:rsid w:val="002160BA"/>
    <w:rsid w:val="002204F9"/>
    <w:rsid w:val="00230255"/>
    <w:rsid w:val="00296D76"/>
    <w:rsid w:val="002A48B0"/>
    <w:rsid w:val="002D198E"/>
    <w:rsid w:val="002E20E3"/>
    <w:rsid w:val="002E4A15"/>
    <w:rsid w:val="00302DE7"/>
    <w:rsid w:val="0036409B"/>
    <w:rsid w:val="003B0221"/>
    <w:rsid w:val="003B2EC2"/>
    <w:rsid w:val="003B5133"/>
    <w:rsid w:val="003C0E65"/>
    <w:rsid w:val="003C6440"/>
    <w:rsid w:val="003D2877"/>
    <w:rsid w:val="003E105D"/>
    <w:rsid w:val="003E2C8C"/>
    <w:rsid w:val="0041228A"/>
    <w:rsid w:val="00420B10"/>
    <w:rsid w:val="00423008"/>
    <w:rsid w:val="00443772"/>
    <w:rsid w:val="00471604"/>
    <w:rsid w:val="004A7F9A"/>
    <w:rsid w:val="004D1CEF"/>
    <w:rsid w:val="004D7D1D"/>
    <w:rsid w:val="004E614A"/>
    <w:rsid w:val="004F7B27"/>
    <w:rsid w:val="00504D65"/>
    <w:rsid w:val="00521D92"/>
    <w:rsid w:val="00554402"/>
    <w:rsid w:val="005549C1"/>
    <w:rsid w:val="00556545"/>
    <w:rsid w:val="005634E2"/>
    <w:rsid w:val="00570F99"/>
    <w:rsid w:val="005A345C"/>
    <w:rsid w:val="005A7112"/>
    <w:rsid w:val="005B1916"/>
    <w:rsid w:val="00602F94"/>
    <w:rsid w:val="00656C42"/>
    <w:rsid w:val="00661714"/>
    <w:rsid w:val="006624F0"/>
    <w:rsid w:val="0067791C"/>
    <w:rsid w:val="006A486E"/>
    <w:rsid w:val="006A4F6A"/>
    <w:rsid w:val="006A72F1"/>
    <w:rsid w:val="006B3136"/>
    <w:rsid w:val="006C3AA8"/>
    <w:rsid w:val="006D79E0"/>
    <w:rsid w:val="006E0463"/>
    <w:rsid w:val="00710797"/>
    <w:rsid w:val="007118F0"/>
    <w:rsid w:val="00730967"/>
    <w:rsid w:val="00747703"/>
    <w:rsid w:val="00751F97"/>
    <w:rsid w:val="00753EE6"/>
    <w:rsid w:val="00761FB6"/>
    <w:rsid w:val="007937B4"/>
    <w:rsid w:val="00795321"/>
    <w:rsid w:val="007A6B1E"/>
    <w:rsid w:val="007E40C5"/>
    <w:rsid w:val="007F13EB"/>
    <w:rsid w:val="007F2034"/>
    <w:rsid w:val="00805805"/>
    <w:rsid w:val="00822133"/>
    <w:rsid w:val="00832322"/>
    <w:rsid w:val="0087319F"/>
    <w:rsid w:val="00882E1A"/>
    <w:rsid w:val="00897A7E"/>
    <w:rsid w:val="008B33A2"/>
    <w:rsid w:val="008B35D6"/>
    <w:rsid w:val="008C08B9"/>
    <w:rsid w:val="008C54B1"/>
    <w:rsid w:val="008E049C"/>
    <w:rsid w:val="00902ACD"/>
    <w:rsid w:val="00906A65"/>
    <w:rsid w:val="00913BEB"/>
    <w:rsid w:val="0098237E"/>
    <w:rsid w:val="009C7B94"/>
    <w:rsid w:val="009D6713"/>
    <w:rsid w:val="009E576C"/>
    <w:rsid w:val="009F3749"/>
    <w:rsid w:val="00A06A23"/>
    <w:rsid w:val="00A22DE5"/>
    <w:rsid w:val="00A26907"/>
    <w:rsid w:val="00AB04AC"/>
    <w:rsid w:val="00AD338B"/>
    <w:rsid w:val="00AF25C5"/>
    <w:rsid w:val="00AF31E3"/>
    <w:rsid w:val="00B223AB"/>
    <w:rsid w:val="00B25AC2"/>
    <w:rsid w:val="00B2709C"/>
    <w:rsid w:val="00B35F42"/>
    <w:rsid w:val="00B4046B"/>
    <w:rsid w:val="00B53818"/>
    <w:rsid w:val="00B71BD2"/>
    <w:rsid w:val="00B80568"/>
    <w:rsid w:val="00BD2EB9"/>
    <w:rsid w:val="00BE4DB5"/>
    <w:rsid w:val="00BE5371"/>
    <w:rsid w:val="00C013C2"/>
    <w:rsid w:val="00C03217"/>
    <w:rsid w:val="00C25171"/>
    <w:rsid w:val="00C46134"/>
    <w:rsid w:val="00C739AB"/>
    <w:rsid w:val="00C8167D"/>
    <w:rsid w:val="00C96DCD"/>
    <w:rsid w:val="00CA75ED"/>
    <w:rsid w:val="00CB1C3D"/>
    <w:rsid w:val="00CB335C"/>
    <w:rsid w:val="00CC4737"/>
    <w:rsid w:val="00D3225A"/>
    <w:rsid w:val="00D61F3F"/>
    <w:rsid w:val="00D84DE1"/>
    <w:rsid w:val="00D87751"/>
    <w:rsid w:val="00D97EDD"/>
    <w:rsid w:val="00DA5D01"/>
    <w:rsid w:val="00DA6C60"/>
    <w:rsid w:val="00DB18DB"/>
    <w:rsid w:val="00DB2BEE"/>
    <w:rsid w:val="00DC4AA6"/>
    <w:rsid w:val="00DC6A73"/>
    <w:rsid w:val="00DD1887"/>
    <w:rsid w:val="00DF46CA"/>
    <w:rsid w:val="00E14971"/>
    <w:rsid w:val="00E34388"/>
    <w:rsid w:val="00E34B56"/>
    <w:rsid w:val="00E63A35"/>
    <w:rsid w:val="00E724B1"/>
    <w:rsid w:val="00E73591"/>
    <w:rsid w:val="00E94BAD"/>
    <w:rsid w:val="00EA181E"/>
    <w:rsid w:val="00EC195B"/>
    <w:rsid w:val="00ED48D3"/>
    <w:rsid w:val="00F20BFB"/>
    <w:rsid w:val="00F27A97"/>
    <w:rsid w:val="00F47136"/>
    <w:rsid w:val="00F956A8"/>
    <w:rsid w:val="00FB3E5A"/>
    <w:rsid w:val="00FB5F35"/>
    <w:rsid w:val="00FB6E06"/>
    <w:rsid w:val="00FC6953"/>
    <w:rsid w:val="00FE4341"/>
    <w:rsid w:val="00FE6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6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2A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82A9B"/>
    <w:rPr>
      <w:sz w:val="18"/>
      <w:szCs w:val="18"/>
    </w:rPr>
  </w:style>
  <w:style w:type="paragraph" w:styleId="a4">
    <w:name w:val="footer"/>
    <w:basedOn w:val="a"/>
    <w:link w:val="Char0"/>
    <w:uiPriority w:val="99"/>
    <w:unhideWhenUsed/>
    <w:rsid w:val="00182A9B"/>
    <w:pPr>
      <w:tabs>
        <w:tab w:val="center" w:pos="4153"/>
        <w:tab w:val="right" w:pos="8306"/>
      </w:tabs>
      <w:snapToGrid w:val="0"/>
      <w:jc w:val="left"/>
    </w:pPr>
    <w:rPr>
      <w:sz w:val="18"/>
      <w:szCs w:val="18"/>
    </w:rPr>
  </w:style>
  <w:style w:type="character" w:customStyle="1" w:styleId="Char0">
    <w:name w:val="页脚 Char"/>
    <w:basedOn w:val="a0"/>
    <w:link w:val="a4"/>
    <w:uiPriority w:val="99"/>
    <w:rsid w:val="00182A9B"/>
    <w:rPr>
      <w:sz w:val="18"/>
      <w:szCs w:val="18"/>
    </w:rPr>
  </w:style>
  <w:style w:type="paragraph" w:styleId="a5">
    <w:name w:val="Balloon Text"/>
    <w:basedOn w:val="a"/>
    <w:link w:val="Char1"/>
    <w:uiPriority w:val="99"/>
    <w:semiHidden/>
    <w:unhideWhenUsed/>
    <w:rsid w:val="000A09E7"/>
    <w:rPr>
      <w:sz w:val="18"/>
      <w:szCs w:val="18"/>
    </w:rPr>
  </w:style>
  <w:style w:type="character" w:customStyle="1" w:styleId="Char1">
    <w:name w:val="批注框文本 Char"/>
    <w:basedOn w:val="a0"/>
    <w:link w:val="a5"/>
    <w:uiPriority w:val="99"/>
    <w:semiHidden/>
    <w:rsid w:val="000A09E7"/>
    <w:rPr>
      <w:sz w:val="18"/>
      <w:szCs w:val="18"/>
    </w:rPr>
  </w:style>
  <w:style w:type="character" w:styleId="a6">
    <w:name w:val="Hyperlink"/>
    <w:basedOn w:val="a0"/>
    <w:uiPriority w:val="99"/>
    <w:unhideWhenUsed/>
    <w:rsid w:val="009D6713"/>
    <w:rPr>
      <w:color w:val="0000FF"/>
      <w:u w:val="single"/>
    </w:rPr>
  </w:style>
  <w:style w:type="character" w:customStyle="1" w:styleId="apple-converted-space">
    <w:name w:val="apple-converted-space"/>
    <w:basedOn w:val="a0"/>
    <w:rsid w:val="00832322"/>
  </w:style>
  <w:style w:type="paragraph" w:styleId="a7">
    <w:name w:val="Plain Text"/>
    <w:basedOn w:val="a"/>
    <w:link w:val="Char2"/>
    <w:rsid w:val="00082474"/>
    <w:rPr>
      <w:rFonts w:ascii="宋体" w:eastAsia="宋体" w:hAnsi="Courier New" w:cs="Courier New"/>
      <w:szCs w:val="21"/>
    </w:rPr>
  </w:style>
  <w:style w:type="character" w:customStyle="1" w:styleId="Char2">
    <w:name w:val="纯文本 Char"/>
    <w:basedOn w:val="a0"/>
    <w:link w:val="a7"/>
    <w:rsid w:val="00082474"/>
    <w:rPr>
      <w:rFonts w:ascii="宋体" w:eastAsia="宋体" w:hAnsi="Courier New" w:cs="Courier New"/>
      <w:szCs w:val="21"/>
    </w:rPr>
  </w:style>
  <w:style w:type="character" w:styleId="a8">
    <w:name w:val="annotation reference"/>
    <w:basedOn w:val="a0"/>
    <w:uiPriority w:val="99"/>
    <w:semiHidden/>
    <w:unhideWhenUsed/>
    <w:rsid w:val="0098237E"/>
    <w:rPr>
      <w:sz w:val="21"/>
      <w:szCs w:val="21"/>
    </w:rPr>
  </w:style>
  <w:style w:type="paragraph" w:styleId="a9">
    <w:name w:val="annotation text"/>
    <w:basedOn w:val="a"/>
    <w:link w:val="Char3"/>
    <w:uiPriority w:val="99"/>
    <w:semiHidden/>
    <w:unhideWhenUsed/>
    <w:rsid w:val="0098237E"/>
    <w:pPr>
      <w:jc w:val="left"/>
    </w:pPr>
  </w:style>
  <w:style w:type="character" w:customStyle="1" w:styleId="Char3">
    <w:name w:val="批注文字 Char"/>
    <w:basedOn w:val="a0"/>
    <w:link w:val="a9"/>
    <w:uiPriority w:val="99"/>
    <w:semiHidden/>
    <w:rsid w:val="0098237E"/>
  </w:style>
  <w:style w:type="paragraph" w:styleId="aa">
    <w:name w:val="annotation subject"/>
    <w:basedOn w:val="a9"/>
    <w:next w:val="a9"/>
    <w:link w:val="Char4"/>
    <w:uiPriority w:val="99"/>
    <w:semiHidden/>
    <w:unhideWhenUsed/>
    <w:rsid w:val="0098237E"/>
    <w:rPr>
      <w:b/>
      <w:bCs/>
    </w:rPr>
  </w:style>
  <w:style w:type="character" w:customStyle="1" w:styleId="Char4">
    <w:name w:val="批注主题 Char"/>
    <w:basedOn w:val="Char3"/>
    <w:link w:val="aa"/>
    <w:uiPriority w:val="99"/>
    <w:semiHidden/>
    <w:rsid w:val="009823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6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2A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82A9B"/>
    <w:rPr>
      <w:sz w:val="18"/>
      <w:szCs w:val="18"/>
    </w:rPr>
  </w:style>
  <w:style w:type="paragraph" w:styleId="a4">
    <w:name w:val="footer"/>
    <w:basedOn w:val="a"/>
    <w:link w:val="Char0"/>
    <w:uiPriority w:val="99"/>
    <w:unhideWhenUsed/>
    <w:rsid w:val="00182A9B"/>
    <w:pPr>
      <w:tabs>
        <w:tab w:val="center" w:pos="4153"/>
        <w:tab w:val="right" w:pos="8306"/>
      </w:tabs>
      <w:snapToGrid w:val="0"/>
      <w:jc w:val="left"/>
    </w:pPr>
    <w:rPr>
      <w:sz w:val="18"/>
      <w:szCs w:val="18"/>
    </w:rPr>
  </w:style>
  <w:style w:type="character" w:customStyle="1" w:styleId="Char0">
    <w:name w:val="页脚 Char"/>
    <w:basedOn w:val="a0"/>
    <w:link w:val="a4"/>
    <w:uiPriority w:val="99"/>
    <w:rsid w:val="00182A9B"/>
    <w:rPr>
      <w:sz w:val="18"/>
      <w:szCs w:val="18"/>
    </w:rPr>
  </w:style>
  <w:style w:type="paragraph" w:styleId="a5">
    <w:name w:val="Balloon Text"/>
    <w:basedOn w:val="a"/>
    <w:link w:val="Char1"/>
    <w:uiPriority w:val="99"/>
    <w:semiHidden/>
    <w:unhideWhenUsed/>
    <w:rsid w:val="000A09E7"/>
    <w:rPr>
      <w:sz w:val="18"/>
      <w:szCs w:val="18"/>
    </w:rPr>
  </w:style>
  <w:style w:type="character" w:customStyle="1" w:styleId="Char1">
    <w:name w:val="批注框文本 Char"/>
    <w:basedOn w:val="a0"/>
    <w:link w:val="a5"/>
    <w:uiPriority w:val="99"/>
    <w:semiHidden/>
    <w:rsid w:val="000A09E7"/>
    <w:rPr>
      <w:sz w:val="18"/>
      <w:szCs w:val="18"/>
    </w:rPr>
  </w:style>
  <w:style w:type="character" w:styleId="a6">
    <w:name w:val="Hyperlink"/>
    <w:basedOn w:val="a0"/>
    <w:uiPriority w:val="99"/>
    <w:unhideWhenUsed/>
    <w:rsid w:val="009D6713"/>
    <w:rPr>
      <w:color w:val="0000FF"/>
      <w:u w:val="single"/>
    </w:rPr>
  </w:style>
  <w:style w:type="character" w:customStyle="1" w:styleId="apple-converted-space">
    <w:name w:val="apple-converted-space"/>
    <w:basedOn w:val="a0"/>
    <w:rsid w:val="00832322"/>
  </w:style>
  <w:style w:type="paragraph" w:styleId="a7">
    <w:name w:val="Plain Text"/>
    <w:basedOn w:val="a"/>
    <w:link w:val="Char2"/>
    <w:rsid w:val="00082474"/>
    <w:rPr>
      <w:rFonts w:ascii="宋体" w:eastAsia="宋体" w:hAnsi="Courier New" w:cs="Courier New"/>
      <w:szCs w:val="21"/>
    </w:rPr>
  </w:style>
  <w:style w:type="character" w:customStyle="1" w:styleId="Char2">
    <w:name w:val="纯文本 Char"/>
    <w:basedOn w:val="a0"/>
    <w:link w:val="a7"/>
    <w:rsid w:val="00082474"/>
    <w:rPr>
      <w:rFonts w:ascii="宋体" w:eastAsia="宋体" w:hAnsi="Courier New" w:cs="Courier New"/>
      <w:szCs w:val="21"/>
    </w:rPr>
  </w:style>
  <w:style w:type="character" w:styleId="a8">
    <w:name w:val="annotation reference"/>
    <w:basedOn w:val="a0"/>
    <w:uiPriority w:val="99"/>
    <w:semiHidden/>
    <w:unhideWhenUsed/>
    <w:rsid w:val="0098237E"/>
    <w:rPr>
      <w:sz w:val="21"/>
      <w:szCs w:val="21"/>
    </w:rPr>
  </w:style>
  <w:style w:type="paragraph" w:styleId="a9">
    <w:name w:val="annotation text"/>
    <w:basedOn w:val="a"/>
    <w:link w:val="Char3"/>
    <w:uiPriority w:val="99"/>
    <w:semiHidden/>
    <w:unhideWhenUsed/>
    <w:rsid w:val="0098237E"/>
    <w:pPr>
      <w:jc w:val="left"/>
    </w:pPr>
  </w:style>
  <w:style w:type="character" w:customStyle="1" w:styleId="Char3">
    <w:name w:val="批注文字 Char"/>
    <w:basedOn w:val="a0"/>
    <w:link w:val="a9"/>
    <w:uiPriority w:val="99"/>
    <w:semiHidden/>
    <w:rsid w:val="0098237E"/>
  </w:style>
  <w:style w:type="paragraph" w:styleId="aa">
    <w:name w:val="annotation subject"/>
    <w:basedOn w:val="a9"/>
    <w:next w:val="a9"/>
    <w:link w:val="Char4"/>
    <w:uiPriority w:val="99"/>
    <w:semiHidden/>
    <w:unhideWhenUsed/>
    <w:rsid w:val="0098237E"/>
    <w:rPr>
      <w:b/>
      <w:bCs/>
    </w:rPr>
  </w:style>
  <w:style w:type="character" w:customStyle="1" w:styleId="Char4">
    <w:name w:val="批注主题 Char"/>
    <w:basedOn w:val="Char3"/>
    <w:link w:val="aa"/>
    <w:uiPriority w:val="99"/>
    <w:semiHidden/>
    <w:rsid w:val="009823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06040">
      <w:bodyDiv w:val="1"/>
      <w:marLeft w:val="0"/>
      <w:marRight w:val="0"/>
      <w:marTop w:val="0"/>
      <w:marBottom w:val="0"/>
      <w:divBdr>
        <w:top w:val="none" w:sz="0" w:space="0" w:color="auto"/>
        <w:left w:val="none" w:sz="0" w:space="0" w:color="auto"/>
        <w:bottom w:val="none" w:sz="0" w:space="0" w:color="auto"/>
        <w:right w:val="none" w:sz="0" w:space="0" w:color="auto"/>
      </w:divBdr>
    </w:div>
    <w:div w:id="1401903111">
      <w:bodyDiv w:val="1"/>
      <w:marLeft w:val="0"/>
      <w:marRight w:val="0"/>
      <w:marTop w:val="0"/>
      <w:marBottom w:val="0"/>
      <w:divBdr>
        <w:top w:val="none" w:sz="0" w:space="0" w:color="auto"/>
        <w:left w:val="none" w:sz="0" w:space="0" w:color="auto"/>
        <w:bottom w:val="none" w:sz="0" w:space="0" w:color="auto"/>
        <w:right w:val="none" w:sz="0" w:space="0" w:color="auto"/>
      </w:divBdr>
    </w:div>
    <w:div w:id="197953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1849-2069" TargetMode="External"/><Relationship Id="rId13" Type="http://schemas.openxmlformats.org/officeDocument/2006/relationships/image" Target="media/image2.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8096308792@163.com"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creativecommons.org/licenses/by-nc/4.0/" TargetMode="External"/><Relationship Id="rId4" Type="http://schemas.openxmlformats.org/officeDocument/2006/relationships/settings" Target="settings.xml"/><Relationship Id="rId9" Type="http://schemas.openxmlformats.org/officeDocument/2006/relationships/hyperlink" Target="http://orcid.org/0000-0001-7699-8848"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0FC40-0F2A-425B-8ADC-3A20F477F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1764</Words>
  <Characters>10057</Characters>
  <Application>Microsoft Office Word</Application>
  <DocSecurity>0</DocSecurity>
  <Lines>83</Lines>
  <Paragraphs>23</Paragraphs>
  <ScaleCrop>false</ScaleCrop>
  <Company/>
  <LinksUpToDate>false</LinksUpToDate>
  <CharactersWithSpaces>11798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6</cp:revision>
  <dcterms:created xsi:type="dcterms:W3CDTF">2019-05-16T00:14:00Z</dcterms:created>
  <dcterms:modified xsi:type="dcterms:W3CDTF">2019-05-26T06:01:00Z</dcterms:modified>
</cp:coreProperties>
</file>