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339" w:rsidRPr="002D0799" w:rsidRDefault="009D7339" w:rsidP="00B75F0C">
      <w:pPr>
        <w:snapToGrid w:val="0"/>
        <w:spacing w:line="360" w:lineRule="auto"/>
        <w:rPr>
          <w:rFonts w:ascii="Book Antiqua" w:hAnsi="Book Antiqua"/>
          <w:b/>
          <w:i/>
          <w:sz w:val="24"/>
          <w:szCs w:val="24"/>
        </w:rPr>
      </w:pPr>
      <w:bookmarkStart w:id="0" w:name="_Hlk535838516"/>
      <w:r w:rsidRPr="002D0799">
        <w:rPr>
          <w:rFonts w:ascii="Book Antiqua" w:hAnsi="Book Antiqua"/>
          <w:b/>
          <w:sz w:val="24"/>
          <w:szCs w:val="24"/>
        </w:rPr>
        <w:t xml:space="preserve">Name of Journal: </w:t>
      </w:r>
      <w:r w:rsidRPr="002D0799">
        <w:rPr>
          <w:rFonts w:ascii="Book Antiqua" w:hAnsi="Book Antiqua"/>
          <w:b/>
          <w:i/>
          <w:sz w:val="24"/>
          <w:szCs w:val="24"/>
        </w:rPr>
        <w:t>World Journal of Gastroenterology</w:t>
      </w:r>
    </w:p>
    <w:p w:rsidR="00DE19D0" w:rsidRPr="002D0799" w:rsidRDefault="00DE19D0" w:rsidP="00B75F0C">
      <w:pPr>
        <w:snapToGrid w:val="0"/>
        <w:spacing w:line="360" w:lineRule="auto"/>
        <w:rPr>
          <w:rFonts w:ascii="Book Antiqua" w:hAnsi="Book Antiqua"/>
          <w:b/>
          <w:i/>
          <w:sz w:val="24"/>
          <w:szCs w:val="24"/>
        </w:rPr>
      </w:pPr>
      <w:r w:rsidRPr="002D0799">
        <w:rPr>
          <w:rFonts w:ascii="Book Antiqua" w:hAnsi="Book Antiqua"/>
          <w:b/>
          <w:sz w:val="24"/>
          <w:szCs w:val="24"/>
        </w:rPr>
        <w:t>Manuscript NO: 46133</w:t>
      </w:r>
    </w:p>
    <w:p w:rsidR="009D7339" w:rsidRPr="002D0799" w:rsidRDefault="009D7339" w:rsidP="00B75F0C">
      <w:pPr>
        <w:snapToGrid w:val="0"/>
        <w:spacing w:line="360" w:lineRule="auto"/>
        <w:rPr>
          <w:rFonts w:ascii="Book Antiqua" w:hAnsi="Book Antiqua"/>
          <w:b/>
          <w:sz w:val="24"/>
          <w:szCs w:val="24"/>
        </w:rPr>
      </w:pPr>
      <w:r w:rsidRPr="002D0799">
        <w:rPr>
          <w:rFonts w:ascii="Book Antiqua" w:hAnsi="Book Antiqua"/>
          <w:b/>
          <w:sz w:val="24"/>
          <w:szCs w:val="24"/>
        </w:rPr>
        <w:t xml:space="preserve">Manuscript Type: </w:t>
      </w:r>
      <w:r w:rsidR="00690735" w:rsidRPr="002D0799">
        <w:rPr>
          <w:rFonts w:ascii="Book Antiqua" w:hAnsi="Book Antiqua"/>
          <w:b/>
          <w:sz w:val="24"/>
          <w:szCs w:val="24"/>
        </w:rPr>
        <w:t>ORIGINAL ARTICLE</w:t>
      </w:r>
    </w:p>
    <w:p w:rsidR="009D7339" w:rsidRPr="002D0799" w:rsidRDefault="009D7339" w:rsidP="00B75F0C">
      <w:pPr>
        <w:snapToGrid w:val="0"/>
        <w:spacing w:line="360" w:lineRule="auto"/>
        <w:rPr>
          <w:rFonts w:ascii="Book Antiqua" w:hAnsi="Book Antiqua"/>
          <w:b/>
          <w:sz w:val="24"/>
          <w:szCs w:val="24"/>
        </w:rPr>
      </w:pPr>
    </w:p>
    <w:p w:rsidR="007F5716" w:rsidRPr="002D0799" w:rsidRDefault="00690735" w:rsidP="00B75F0C">
      <w:pPr>
        <w:snapToGrid w:val="0"/>
        <w:spacing w:line="360" w:lineRule="auto"/>
        <w:rPr>
          <w:rFonts w:ascii="Book Antiqua" w:hAnsi="Book Antiqua"/>
          <w:b/>
          <w:i/>
          <w:sz w:val="24"/>
          <w:szCs w:val="24"/>
        </w:rPr>
      </w:pPr>
      <w:r w:rsidRPr="002D0799">
        <w:rPr>
          <w:rFonts w:ascii="Book Antiqua" w:hAnsi="Book Antiqua"/>
          <w:b/>
          <w:i/>
          <w:sz w:val="24"/>
          <w:szCs w:val="24"/>
        </w:rPr>
        <w:t>Randomized Clinical Trial</w:t>
      </w:r>
    </w:p>
    <w:p w:rsidR="003C59B6" w:rsidRPr="002D0799" w:rsidRDefault="00503567" w:rsidP="00B75F0C">
      <w:pPr>
        <w:snapToGrid w:val="0"/>
        <w:spacing w:line="360" w:lineRule="auto"/>
        <w:rPr>
          <w:rFonts w:ascii="Book Antiqua" w:hAnsi="Book Antiqua"/>
          <w:sz w:val="24"/>
          <w:szCs w:val="24"/>
        </w:rPr>
      </w:pPr>
      <w:bookmarkStart w:id="1" w:name="OLE_LINK426"/>
      <w:bookmarkStart w:id="2" w:name="OLE_LINK427"/>
      <w:r w:rsidRPr="002D0799">
        <w:rPr>
          <w:rFonts w:ascii="Book Antiqua" w:hAnsi="Book Antiqua"/>
          <w:b/>
          <w:sz w:val="24"/>
          <w:szCs w:val="24"/>
        </w:rPr>
        <w:t>Khubchandani’s</w:t>
      </w:r>
      <w:r w:rsidR="00606BFB" w:rsidRPr="002D0799">
        <w:rPr>
          <w:rFonts w:ascii="Book Antiqua" w:hAnsi="Book Antiqua"/>
          <w:b/>
          <w:sz w:val="24"/>
          <w:szCs w:val="24"/>
        </w:rPr>
        <w:t xml:space="preserve"> </w:t>
      </w:r>
      <w:r w:rsidRPr="002D0799">
        <w:rPr>
          <w:rFonts w:ascii="Book Antiqua" w:hAnsi="Book Antiqua"/>
          <w:b/>
          <w:sz w:val="24"/>
          <w:szCs w:val="24"/>
        </w:rPr>
        <w:t>procedure</w:t>
      </w:r>
      <w:r w:rsidR="00606BFB" w:rsidRPr="002D0799">
        <w:rPr>
          <w:rFonts w:ascii="Book Antiqua" w:hAnsi="Book Antiqua"/>
          <w:b/>
          <w:sz w:val="24"/>
          <w:szCs w:val="24"/>
        </w:rPr>
        <w:t xml:space="preserve"> </w:t>
      </w:r>
      <w:r w:rsidRPr="002D0799">
        <w:rPr>
          <w:rFonts w:ascii="Book Antiqua" w:hAnsi="Book Antiqua"/>
          <w:b/>
          <w:sz w:val="24"/>
          <w:szCs w:val="24"/>
        </w:rPr>
        <w:t>combined with stapled posterior rectal wall resection</w:t>
      </w:r>
      <w:bookmarkEnd w:id="0"/>
      <w:r w:rsidR="00DE19D0" w:rsidRPr="002D0799">
        <w:rPr>
          <w:rFonts w:ascii="Book Antiqua" w:hAnsi="Book Antiqua"/>
          <w:b/>
          <w:sz w:val="24"/>
          <w:szCs w:val="24"/>
        </w:rPr>
        <w:t xml:space="preserve"> for rectocele</w:t>
      </w:r>
    </w:p>
    <w:bookmarkEnd w:id="1"/>
    <w:bookmarkEnd w:id="2"/>
    <w:p w:rsidR="00690735" w:rsidRPr="002D0799" w:rsidRDefault="00690735" w:rsidP="00B75F0C">
      <w:pPr>
        <w:spacing w:line="360" w:lineRule="auto"/>
        <w:rPr>
          <w:rFonts w:ascii="Book Antiqua" w:hAnsi="Book Antiqua" w:cs="Garamond-Bold"/>
          <w:bCs/>
          <w:sz w:val="24"/>
          <w:szCs w:val="24"/>
        </w:rPr>
      </w:pPr>
    </w:p>
    <w:p w:rsidR="007F5716" w:rsidRPr="002D0799" w:rsidRDefault="00DE19D0" w:rsidP="00B75F0C">
      <w:pPr>
        <w:spacing w:line="360" w:lineRule="auto"/>
        <w:rPr>
          <w:rFonts w:ascii="Book Antiqua" w:hAnsi="Book Antiqua"/>
          <w:sz w:val="24"/>
          <w:szCs w:val="24"/>
        </w:rPr>
      </w:pPr>
      <w:r w:rsidRPr="002D0799">
        <w:rPr>
          <w:rFonts w:ascii="Book Antiqua" w:hAnsi="Book Antiqua" w:cs="Garamond-Bold"/>
          <w:bCs/>
          <w:sz w:val="24"/>
          <w:szCs w:val="24"/>
        </w:rPr>
        <w:t xml:space="preserve">Shao </w:t>
      </w:r>
      <w:r w:rsidR="00690735" w:rsidRPr="002D0799">
        <w:rPr>
          <w:rFonts w:ascii="Book Antiqua" w:hAnsi="Book Antiqua" w:cs="Garamond-Bold" w:hint="eastAsia"/>
          <w:bCs/>
          <w:sz w:val="24"/>
          <w:szCs w:val="24"/>
        </w:rPr>
        <w:t xml:space="preserve">Y </w:t>
      </w:r>
      <w:r w:rsidRPr="002D0799">
        <w:rPr>
          <w:rFonts w:ascii="Book Antiqua" w:hAnsi="Book Antiqua" w:cs="Garamond-Bold"/>
          <w:bCs/>
          <w:i/>
          <w:sz w:val="24"/>
          <w:szCs w:val="24"/>
        </w:rPr>
        <w:t xml:space="preserve">et al. </w:t>
      </w:r>
      <w:bookmarkStart w:id="3" w:name="OLE_LINK428"/>
      <w:bookmarkStart w:id="4" w:name="OLE_LINK429"/>
      <w:r w:rsidRPr="002D0799">
        <w:rPr>
          <w:rFonts w:ascii="Book Antiqua" w:hAnsi="Book Antiqua" w:cs="Garamond-Bold"/>
          <w:bCs/>
          <w:sz w:val="24"/>
          <w:szCs w:val="24"/>
        </w:rPr>
        <w:t>A modified procedure for rectocele</w:t>
      </w:r>
      <w:bookmarkEnd w:id="3"/>
      <w:bookmarkEnd w:id="4"/>
    </w:p>
    <w:p w:rsidR="00DB6FF9" w:rsidRPr="002D0799" w:rsidRDefault="00DB6FF9" w:rsidP="00B75F0C">
      <w:pPr>
        <w:snapToGrid w:val="0"/>
        <w:spacing w:line="360" w:lineRule="auto"/>
        <w:rPr>
          <w:rFonts w:ascii="Book Antiqua" w:hAnsi="Book Antiqua"/>
          <w:sz w:val="24"/>
          <w:szCs w:val="24"/>
        </w:rPr>
      </w:pPr>
    </w:p>
    <w:p w:rsidR="00DB6FF9" w:rsidRPr="002D0799" w:rsidRDefault="00271064" w:rsidP="00B75F0C">
      <w:pPr>
        <w:snapToGrid w:val="0"/>
        <w:spacing w:line="360" w:lineRule="auto"/>
        <w:rPr>
          <w:rFonts w:ascii="Book Antiqua" w:hAnsi="Book Antiqua"/>
          <w:sz w:val="24"/>
          <w:szCs w:val="24"/>
        </w:rPr>
      </w:pPr>
      <w:r w:rsidRPr="002D0799">
        <w:rPr>
          <w:rFonts w:ascii="Book Antiqua" w:hAnsi="Book Antiqua"/>
          <w:sz w:val="24"/>
          <w:szCs w:val="24"/>
        </w:rPr>
        <w:t>Yi Shao,</w:t>
      </w:r>
      <w:r w:rsidR="00690735" w:rsidRPr="002D0799">
        <w:rPr>
          <w:rFonts w:ascii="Book Antiqua" w:hAnsi="Book Antiqua" w:hint="eastAsia"/>
          <w:sz w:val="24"/>
          <w:szCs w:val="24"/>
        </w:rPr>
        <w:t xml:space="preserve"> </w:t>
      </w:r>
      <w:r w:rsidRPr="002D0799">
        <w:rPr>
          <w:rFonts w:ascii="Book Antiqua" w:hAnsi="Book Antiqua"/>
          <w:sz w:val="24"/>
          <w:szCs w:val="24"/>
        </w:rPr>
        <w:t>Yong</w:t>
      </w:r>
      <w:r w:rsidR="007C755E" w:rsidRPr="002D0799">
        <w:rPr>
          <w:rFonts w:ascii="Book Antiqua" w:hAnsi="Book Antiqua"/>
          <w:sz w:val="24"/>
          <w:szCs w:val="24"/>
        </w:rPr>
        <w:t>-X</w:t>
      </w:r>
      <w:r w:rsidRPr="002D0799">
        <w:rPr>
          <w:rFonts w:ascii="Book Antiqua" w:hAnsi="Book Antiqua"/>
          <w:sz w:val="24"/>
          <w:szCs w:val="24"/>
        </w:rPr>
        <w:t>ing Fu,</w:t>
      </w:r>
      <w:r w:rsidR="00BC103C" w:rsidRPr="002D0799">
        <w:rPr>
          <w:rFonts w:ascii="Book Antiqua" w:hAnsi="Book Antiqua"/>
          <w:sz w:val="24"/>
          <w:szCs w:val="24"/>
        </w:rPr>
        <w:t xml:space="preserve"> </w:t>
      </w:r>
      <w:r w:rsidRPr="002D0799">
        <w:rPr>
          <w:rFonts w:ascii="Book Antiqua" w:hAnsi="Book Antiqua"/>
          <w:sz w:val="24"/>
          <w:szCs w:val="24"/>
        </w:rPr>
        <w:t>Qing</w:t>
      </w:r>
      <w:r w:rsidR="007C755E" w:rsidRPr="002D0799">
        <w:rPr>
          <w:rFonts w:ascii="Book Antiqua" w:hAnsi="Book Antiqua"/>
          <w:sz w:val="24"/>
          <w:szCs w:val="24"/>
        </w:rPr>
        <w:t>-F</w:t>
      </w:r>
      <w:r w:rsidRPr="002D0799">
        <w:rPr>
          <w:rFonts w:ascii="Book Antiqua" w:hAnsi="Book Antiqua"/>
          <w:sz w:val="24"/>
          <w:szCs w:val="24"/>
        </w:rPr>
        <w:t>a Wang, Zhi</w:t>
      </w:r>
      <w:r w:rsidR="007C755E" w:rsidRPr="002D0799">
        <w:rPr>
          <w:rFonts w:ascii="Book Antiqua" w:hAnsi="Book Antiqua"/>
          <w:sz w:val="24"/>
          <w:szCs w:val="24"/>
        </w:rPr>
        <w:t>-Q</w:t>
      </w:r>
      <w:r w:rsidRPr="002D0799">
        <w:rPr>
          <w:rFonts w:ascii="Book Antiqua" w:hAnsi="Book Antiqua"/>
          <w:sz w:val="24"/>
          <w:szCs w:val="24"/>
        </w:rPr>
        <w:t>iang Cheng, Guang</w:t>
      </w:r>
      <w:r w:rsidR="007C755E" w:rsidRPr="002D0799">
        <w:rPr>
          <w:rFonts w:ascii="Book Antiqua" w:hAnsi="Book Antiqua"/>
          <w:sz w:val="24"/>
          <w:szCs w:val="24"/>
        </w:rPr>
        <w:t>-Y</w:t>
      </w:r>
      <w:r w:rsidRPr="002D0799">
        <w:rPr>
          <w:rFonts w:ascii="Book Antiqua" w:hAnsi="Book Antiqua"/>
          <w:sz w:val="24"/>
          <w:szCs w:val="24"/>
        </w:rPr>
        <w:t>ong Zhang, San</w:t>
      </w:r>
      <w:r w:rsidR="007C755E" w:rsidRPr="002D0799">
        <w:rPr>
          <w:rFonts w:ascii="Book Antiqua" w:hAnsi="Book Antiqua"/>
          <w:sz w:val="24"/>
          <w:szCs w:val="24"/>
        </w:rPr>
        <w:t>-Y</w:t>
      </w:r>
      <w:r w:rsidRPr="002D0799">
        <w:rPr>
          <w:rFonts w:ascii="Book Antiqua" w:hAnsi="Book Antiqua"/>
          <w:sz w:val="24"/>
          <w:szCs w:val="24"/>
        </w:rPr>
        <w:t>uan Hu</w:t>
      </w:r>
    </w:p>
    <w:p w:rsidR="00DB6FF9" w:rsidRPr="002D0799" w:rsidRDefault="00DB6FF9" w:rsidP="00B75F0C">
      <w:pPr>
        <w:snapToGrid w:val="0"/>
        <w:spacing w:line="360" w:lineRule="auto"/>
        <w:rPr>
          <w:rFonts w:ascii="Book Antiqua" w:hAnsi="Book Antiqua"/>
          <w:sz w:val="24"/>
          <w:szCs w:val="24"/>
        </w:rPr>
      </w:pPr>
    </w:p>
    <w:p w:rsidR="00DB6FF9" w:rsidRPr="002D0799" w:rsidRDefault="007C755E" w:rsidP="00B75F0C">
      <w:pPr>
        <w:snapToGrid w:val="0"/>
        <w:spacing w:line="360" w:lineRule="auto"/>
        <w:rPr>
          <w:rFonts w:ascii="Book Antiqua" w:hAnsi="Book Antiqua"/>
          <w:sz w:val="24"/>
          <w:szCs w:val="24"/>
        </w:rPr>
      </w:pPr>
      <w:r w:rsidRPr="002D0799">
        <w:rPr>
          <w:rFonts w:ascii="Book Antiqua" w:hAnsi="Book Antiqua"/>
          <w:b/>
          <w:sz w:val="24"/>
          <w:szCs w:val="24"/>
        </w:rPr>
        <w:t xml:space="preserve">Yi Shao, Zhi-Qiang Cheng, Guang-Yong Zhang, San-Yuan Hu, </w:t>
      </w:r>
      <w:r w:rsidR="002C7EBA" w:rsidRPr="002D0799">
        <w:rPr>
          <w:rFonts w:ascii="Book Antiqua" w:hAnsi="Book Antiqua"/>
          <w:sz w:val="24"/>
          <w:szCs w:val="24"/>
        </w:rPr>
        <w:t xml:space="preserve">Department of </w:t>
      </w:r>
      <w:r w:rsidR="005972EF" w:rsidRPr="002D0799">
        <w:rPr>
          <w:rFonts w:ascii="Book Antiqua" w:hAnsi="Book Antiqua"/>
          <w:sz w:val="24"/>
          <w:szCs w:val="24"/>
        </w:rPr>
        <w:t xml:space="preserve">General </w:t>
      </w:r>
      <w:r w:rsidR="002C7EBA" w:rsidRPr="002D0799">
        <w:rPr>
          <w:rFonts w:ascii="Book Antiqua" w:hAnsi="Book Antiqua"/>
          <w:sz w:val="24"/>
          <w:szCs w:val="24"/>
        </w:rPr>
        <w:t xml:space="preserve">Surgery, Qilu Hospital of Shandong University, </w:t>
      </w:r>
      <w:r w:rsidR="00690735" w:rsidRPr="002D0799">
        <w:rPr>
          <w:rFonts w:ascii="Book Antiqua" w:hAnsi="Book Antiqua"/>
          <w:sz w:val="24"/>
          <w:szCs w:val="24"/>
        </w:rPr>
        <w:t xml:space="preserve">Jinan </w:t>
      </w:r>
      <w:r w:rsidR="002C7EBA" w:rsidRPr="002D0799">
        <w:rPr>
          <w:rFonts w:ascii="Book Antiqua" w:hAnsi="Book Antiqua"/>
          <w:sz w:val="24"/>
          <w:szCs w:val="24"/>
        </w:rPr>
        <w:t xml:space="preserve">250012, </w:t>
      </w:r>
      <w:r w:rsidR="00690735" w:rsidRPr="002D0799">
        <w:rPr>
          <w:rFonts w:ascii="Book Antiqua" w:hAnsi="Book Antiqua" w:hint="eastAsia"/>
          <w:sz w:val="24"/>
          <w:szCs w:val="24"/>
        </w:rPr>
        <w:t xml:space="preserve">Shandong Province, </w:t>
      </w:r>
      <w:r w:rsidR="002C7EBA" w:rsidRPr="002D0799">
        <w:rPr>
          <w:rFonts w:ascii="Book Antiqua" w:hAnsi="Book Antiqua"/>
          <w:sz w:val="24"/>
          <w:szCs w:val="24"/>
        </w:rPr>
        <w:t>China</w:t>
      </w:r>
    </w:p>
    <w:p w:rsidR="00690735" w:rsidRPr="002D0799" w:rsidRDefault="00690735" w:rsidP="00B75F0C">
      <w:pPr>
        <w:snapToGrid w:val="0"/>
        <w:spacing w:line="360" w:lineRule="auto"/>
        <w:rPr>
          <w:rFonts w:ascii="Book Antiqua" w:hAnsi="Book Antiqua"/>
          <w:sz w:val="24"/>
          <w:szCs w:val="24"/>
        </w:rPr>
      </w:pPr>
    </w:p>
    <w:p w:rsidR="00BC103C" w:rsidRPr="002D0799" w:rsidRDefault="007C755E" w:rsidP="00B75F0C">
      <w:pPr>
        <w:snapToGrid w:val="0"/>
        <w:spacing w:line="360" w:lineRule="auto"/>
        <w:rPr>
          <w:rFonts w:ascii="Book Antiqua" w:hAnsi="Book Antiqua"/>
          <w:sz w:val="24"/>
          <w:szCs w:val="24"/>
        </w:rPr>
      </w:pPr>
      <w:r w:rsidRPr="002D0799">
        <w:rPr>
          <w:rFonts w:ascii="Book Antiqua" w:hAnsi="Book Antiqua"/>
          <w:b/>
          <w:sz w:val="24"/>
          <w:szCs w:val="24"/>
        </w:rPr>
        <w:t>Yong-Xing Fu, Qing-Fa Wang,</w:t>
      </w:r>
      <w:r w:rsidRPr="002D0799">
        <w:rPr>
          <w:rFonts w:ascii="Book Antiqua" w:hAnsi="Book Antiqua"/>
          <w:sz w:val="24"/>
          <w:szCs w:val="24"/>
        </w:rPr>
        <w:t xml:space="preserve"> </w:t>
      </w:r>
      <w:r w:rsidR="00BC103C" w:rsidRPr="002D0799">
        <w:rPr>
          <w:rFonts w:ascii="Book Antiqua" w:hAnsi="Book Antiqua"/>
          <w:sz w:val="24"/>
          <w:szCs w:val="24"/>
        </w:rPr>
        <w:t xml:space="preserve">Department of </w:t>
      </w:r>
      <w:r w:rsidR="005972EF" w:rsidRPr="002D0799">
        <w:rPr>
          <w:rFonts w:ascii="Book Antiqua" w:hAnsi="Book Antiqua"/>
          <w:sz w:val="24"/>
          <w:szCs w:val="24"/>
        </w:rPr>
        <w:t>Neonatal Medicine</w:t>
      </w:r>
      <w:r w:rsidR="00BC103C" w:rsidRPr="002D0799">
        <w:rPr>
          <w:rFonts w:ascii="Book Antiqua" w:hAnsi="Book Antiqua"/>
          <w:sz w:val="24"/>
          <w:szCs w:val="24"/>
        </w:rPr>
        <w:t>,</w:t>
      </w:r>
      <w:r w:rsidR="00CB616E" w:rsidRPr="002D0799">
        <w:rPr>
          <w:rFonts w:ascii="Book Antiqua" w:hAnsi="Book Antiqua"/>
          <w:sz w:val="24"/>
          <w:szCs w:val="24"/>
        </w:rPr>
        <w:t xml:space="preserve"> </w:t>
      </w:r>
      <w:r w:rsidR="00BC103C" w:rsidRPr="002D0799">
        <w:rPr>
          <w:rFonts w:ascii="Book Antiqua" w:hAnsi="Book Antiqua"/>
          <w:sz w:val="24"/>
          <w:szCs w:val="24"/>
        </w:rPr>
        <w:t xml:space="preserve">Yidu Central Hospital of Weifang, Weifang 262500, </w:t>
      </w:r>
      <w:r w:rsidR="00690735" w:rsidRPr="002D0799">
        <w:rPr>
          <w:rFonts w:ascii="Book Antiqua" w:hAnsi="Book Antiqua" w:hint="eastAsia"/>
          <w:sz w:val="24"/>
          <w:szCs w:val="24"/>
        </w:rPr>
        <w:t xml:space="preserve">Shandong Province, </w:t>
      </w:r>
      <w:r w:rsidR="00BC103C" w:rsidRPr="002D0799">
        <w:rPr>
          <w:rFonts w:ascii="Book Antiqua" w:hAnsi="Book Antiqua"/>
          <w:sz w:val="24"/>
          <w:szCs w:val="24"/>
        </w:rPr>
        <w:t>China</w:t>
      </w:r>
    </w:p>
    <w:p w:rsidR="002C7EBA" w:rsidRPr="002D0799" w:rsidRDefault="002C7EBA" w:rsidP="00B75F0C">
      <w:pPr>
        <w:snapToGrid w:val="0"/>
        <w:spacing w:line="360" w:lineRule="auto"/>
        <w:rPr>
          <w:rFonts w:ascii="Book Antiqua" w:hAnsi="Book Antiqua"/>
          <w:sz w:val="24"/>
          <w:szCs w:val="24"/>
        </w:rPr>
      </w:pPr>
    </w:p>
    <w:p w:rsidR="009D0F57" w:rsidRPr="002D0799" w:rsidRDefault="002942C3" w:rsidP="00B75F0C">
      <w:pPr>
        <w:snapToGrid w:val="0"/>
        <w:spacing w:line="360" w:lineRule="auto"/>
        <w:rPr>
          <w:rFonts w:ascii="Book Antiqua" w:hAnsi="Book Antiqua"/>
          <w:sz w:val="24"/>
          <w:szCs w:val="24"/>
        </w:rPr>
      </w:pPr>
      <w:r w:rsidRPr="002D0799">
        <w:rPr>
          <w:rFonts w:ascii="Book Antiqua" w:hAnsi="Book Antiqua"/>
          <w:b/>
          <w:bCs/>
          <w:sz w:val="24"/>
          <w:szCs w:val="24"/>
          <w:shd w:val="clear" w:color="auto" w:fill="FFFFFF"/>
        </w:rPr>
        <w:t>ORCID number</w:t>
      </w:r>
      <w:r w:rsidRPr="002D0799">
        <w:rPr>
          <w:rFonts w:ascii="Book Antiqua" w:hAnsi="Book Antiqua"/>
          <w:b/>
          <w:sz w:val="24"/>
          <w:szCs w:val="24"/>
          <w:lang w:val="en-GB"/>
        </w:rPr>
        <w:t>:</w:t>
      </w:r>
      <w:r w:rsidR="00503567" w:rsidRPr="002D0799">
        <w:rPr>
          <w:rFonts w:ascii="Book Antiqua" w:hAnsi="Book Antiqua"/>
          <w:b/>
          <w:sz w:val="24"/>
          <w:szCs w:val="24"/>
        </w:rPr>
        <w:t xml:space="preserve"> </w:t>
      </w:r>
      <w:r w:rsidR="009D0F57" w:rsidRPr="002D0799">
        <w:rPr>
          <w:rFonts w:ascii="Book Antiqua" w:hAnsi="Book Antiqua"/>
          <w:sz w:val="24"/>
          <w:szCs w:val="24"/>
        </w:rPr>
        <w:t xml:space="preserve">Yi Shao </w:t>
      </w:r>
      <w:r w:rsidRPr="002D0799">
        <w:rPr>
          <w:rFonts w:ascii="Book Antiqua" w:hAnsi="Book Antiqua" w:hint="eastAsia"/>
          <w:sz w:val="24"/>
          <w:szCs w:val="24"/>
        </w:rPr>
        <w:t>(</w:t>
      </w:r>
      <w:r w:rsidR="002465FE" w:rsidRPr="002D0799">
        <w:rPr>
          <w:rFonts w:ascii="Book Antiqua" w:hAnsi="Book Antiqua"/>
          <w:sz w:val="24"/>
          <w:szCs w:val="24"/>
        </w:rPr>
        <w:t>0000-0001-6333-4452</w:t>
      </w:r>
      <w:r w:rsidRPr="002D0799">
        <w:rPr>
          <w:rFonts w:ascii="Book Antiqua" w:hAnsi="Book Antiqua" w:hint="eastAsia"/>
          <w:sz w:val="24"/>
          <w:szCs w:val="24"/>
        </w:rPr>
        <w:t>)</w:t>
      </w:r>
      <w:r w:rsidR="009D0F57" w:rsidRPr="002D0799">
        <w:rPr>
          <w:rFonts w:ascii="Book Antiqua" w:hAnsi="Book Antiqua"/>
          <w:sz w:val="24"/>
          <w:szCs w:val="24"/>
        </w:rPr>
        <w:t>;</w:t>
      </w:r>
      <w:r w:rsidR="00616B42" w:rsidRPr="002D0799">
        <w:rPr>
          <w:rFonts w:ascii="Book Antiqua" w:hAnsi="Book Antiqua"/>
          <w:sz w:val="24"/>
          <w:szCs w:val="24"/>
        </w:rPr>
        <w:t xml:space="preserve"> Yong</w:t>
      </w:r>
      <w:r w:rsidRPr="002D0799">
        <w:rPr>
          <w:rFonts w:ascii="Book Antiqua" w:hAnsi="Book Antiqua" w:hint="eastAsia"/>
          <w:sz w:val="24"/>
          <w:szCs w:val="24"/>
        </w:rPr>
        <w:t>-</w:t>
      </w:r>
      <w:r w:rsidRPr="002D0799">
        <w:rPr>
          <w:rFonts w:ascii="Book Antiqua" w:hAnsi="Book Antiqua"/>
          <w:sz w:val="24"/>
          <w:szCs w:val="24"/>
        </w:rPr>
        <w:t>X</w:t>
      </w:r>
      <w:r w:rsidR="00616B42" w:rsidRPr="002D0799">
        <w:rPr>
          <w:rFonts w:ascii="Book Antiqua" w:hAnsi="Book Antiqua"/>
          <w:sz w:val="24"/>
          <w:szCs w:val="24"/>
        </w:rPr>
        <w:t xml:space="preserve">ing Fu </w:t>
      </w:r>
      <w:r w:rsidRPr="002D0799">
        <w:rPr>
          <w:rFonts w:ascii="Book Antiqua" w:hAnsi="Book Antiqua" w:hint="eastAsia"/>
          <w:sz w:val="24"/>
          <w:szCs w:val="24"/>
        </w:rPr>
        <w:t>(</w:t>
      </w:r>
      <w:r w:rsidR="00616B42" w:rsidRPr="002D0799">
        <w:rPr>
          <w:rFonts w:ascii="Book Antiqua" w:hAnsi="Book Antiqua"/>
          <w:sz w:val="24"/>
          <w:szCs w:val="24"/>
        </w:rPr>
        <w:t>0000-0001-8994-1007</w:t>
      </w:r>
      <w:r w:rsidRPr="002D0799">
        <w:rPr>
          <w:rFonts w:ascii="Book Antiqua" w:hAnsi="Book Antiqua" w:hint="eastAsia"/>
          <w:sz w:val="24"/>
          <w:szCs w:val="24"/>
        </w:rPr>
        <w:t>)</w:t>
      </w:r>
      <w:r w:rsidR="00616B42" w:rsidRPr="002D0799">
        <w:rPr>
          <w:rFonts w:ascii="Book Antiqua" w:hAnsi="Book Antiqua"/>
          <w:sz w:val="24"/>
          <w:szCs w:val="24"/>
        </w:rPr>
        <w:t>; Qing</w:t>
      </w:r>
      <w:r w:rsidRPr="002D0799">
        <w:rPr>
          <w:rFonts w:ascii="Book Antiqua" w:hAnsi="Book Antiqua" w:hint="eastAsia"/>
          <w:sz w:val="24"/>
          <w:szCs w:val="24"/>
        </w:rPr>
        <w:t>-</w:t>
      </w:r>
      <w:r w:rsidRPr="002D0799">
        <w:rPr>
          <w:rFonts w:ascii="Book Antiqua" w:hAnsi="Book Antiqua"/>
          <w:sz w:val="24"/>
          <w:szCs w:val="24"/>
        </w:rPr>
        <w:t>F</w:t>
      </w:r>
      <w:r w:rsidR="00616B42" w:rsidRPr="002D0799">
        <w:rPr>
          <w:rFonts w:ascii="Book Antiqua" w:hAnsi="Book Antiqua"/>
          <w:sz w:val="24"/>
          <w:szCs w:val="24"/>
        </w:rPr>
        <w:t xml:space="preserve">a Wang </w:t>
      </w:r>
      <w:r w:rsidRPr="002D0799">
        <w:rPr>
          <w:rFonts w:ascii="Book Antiqua" w:hAnsi="Book Antiqua" w:hint="eastAsia"/>
          <w:sz w:val="24"/>
          <w:szCs w:val="24"/>
        </w:rPr>
        <w:t>(</w:t>
      </w:r>
      <w:r w:rsidR="00616B42" w:rsidRPr="002D0799">
        <w:rPr>
          <w:rFonts w:ascii="Book Antiqua" w:hAnsi="Book Antiqua"/>
          <w:sz w:val="24"/>
          <w:szCs w:val="24"/>
        </w:rPr>
        <w:t>0000-0001-8737-3595</w:t>
      </w:r>
      <w:r w:rsidRPr="002D0799">
        <w:rPr>
          <w:rFonts w:ascii="Book Antiqua" w:hAnsi="Book Antiqua" w:hint="eastAsia"/>
          <w:sz w:val="24"/>
          <w:szCs w:val="24"/>
        </w:rPr>
        <w:t>)</w:t>
      </w:r>
      <w:r w:rsidR="00616B42" w:rsidRPr="002D0799">
        <w:rPr>
          <w:rFonts w:ascii="Book Antiqua" w:hAnsi="Book Antiqua"/>
          <w:sz w:val="24"/>
          <w:szCs w:val="24"/>
        </w:rPr>
        <w:t>; Zhi</w:t>
      </w:r>
      <w:r w:rsidRPr="002D0799">
        <w:rPr>
          <w:rFonts w:ascii="Book Antiqua" w:hAnsi="Book Antiqua" w:hint="eastAsia"/>
          <w:sz w:val="24"/>
          <w:szCs w:val="24"/>
        </w:rPr>
        <w:t>-</w:t>
      </w:r>
      <w:r w:rsidRPr="002D0799">
        <w:rPr>
          <w:rFonts w:ascii="Book Antiqua" w:hAnsi="Book Antiqua"/>
          <w:sz w:val="24"/>
          <w:szCs w:val="24"/>
        </w:rPr>
        <w:t>Q</w:t>
      </w:r>
      <w:r w:rsidR="00616B42" w:rsidRPr="002D0799">
        <w:rPr>
          <w:rFonts w:ascii="Book Antiqua" w:hAnsi="Book Antiqua"/>
          <w:sz w:val="24"/>
          <w:szCs w:val="24"/>
        </w:rPr>
        <w:t>iang Cheng</w:t>
      </w:r>
      <w:r w:rsidR="00F21A3A" w:rsidRPr="002D0799">
        <w:rPr>
          <w:rFonts w:ascii="Book Antiqua" w:hAnsi="Book Antiqua"/>
          <w:sz w:val="24"/>
          <w:szCs w:val="24"/>
        </w:rPr>
        <w:t xml:space="preserve"> </w:t>
      </w:r>
      <w:r w:rsidRPr="002D0799">
        <w:rPr>
          <w:rFonts w:ascii="Book Antiqua" w:hAnsi="Book Antiqua" w:hint="eastAsia"/>
          <w:sz w:val="24"/>
          <w:szCs w:val="24"/>
        </w:rPr>
        <w:t>(</w:t>
      </w:r>
      <w:r w:rsidR="001738B7" w:rsidRPr="002D0799">
        <w:rPr>
          <w:rFonts w:ascii="Book Antiqua" w:hAnsi="Book Antiqua"/>
          <w:sz w:val="24"/>
          <w:szCs w:val="24"/>
        </w:rPr>
        <w:t>0000-0002-6916-747X</w:t>
      </w:r>
      <w:r w:rsidRPr="002D0799">
        <w:rPr>
          <w:rFonts w:ascii="Book Antiqua" w:hAnsi="Book Antiqua" w:hint="eastAsia"/>
          <w:sz w:val="24"/>
          <w:szCs w:val="24"/>
        </w:rPr>
        <w:t>)</w:t>
      </w:r>
      <w:r w:rsidR="00F21A3A" w:rsidRPr="002D0799">
        <w:rPr>
          <w:rFonts w:ascii="Book Antiqua" w:hAnsi="Book Antiqua"/>
          <w:sz w:val="24"/>
          <w:szCs w:val="24"/>
        </w:rPr>
        <w:t xml:space="preserve">; </w:t>
      </w:r>
      <w:r w:rsidR="00616B42" w:rsidRPr="002D0799">
        <w:rPr>
          <w:rFonts w:ascii="Book Antiqua" w:hAnsi="Book Antiqua"/>
          <w:sz w:val="24"/>
          <w:szCs w:val="24"/>
        </w:rPr>
        <w:t>Guang</w:t>
      </w:r>
      <w:r w:rsidRPr="002D0799">
        <w:rPr>
          <w:rFonts w:ascii="Book Antiqua" w:hAnsi="Book Antiqua" w:hint="eastAsia"/>
          <w:sz w:val="24"/>
          <w:szCs w:val="24"/>
        </w:rPr>
        <w:t>-</w:t>
      </w:r>
      <w:r w:rsidRPr="002D0799">
        <w:rPr>
          <w:rFonts w:ascii="Book Antiqua" w:hAnsi="Book Antiqua"/>
          <w:sz w:val="24"/>
          <w:szCs w:val="24"/>
        </w:rPr>
        <w:t>Y</w:t>
      </w:r>
      <w:r w:rsidR="00616B42" w:rsidRPr="002D0799">
        <w:rPr>
          <w:rFonts w:ascii="Book Antiqua" w:hAnsi="Book Antiqua"/>
          <w:sz w:val="24"/>
          <w:szCs w:val="24"/>
        </w:rPr>
        <w:t>ong Zhang</w:t>
      </w:r>
      <w:r w:rsidR="00F21A3A" w:rsidRPr="002D0799">
        <w:rPr>
          <w:rFonts w:ascii="Book Antiqua" w:hAnsi="Book Antiqua"/>
          <w:sz w:val="24"/>
          <w:szCs w:val="24"/>
        </w:rPr>
        <w:t xml:space="preserve"> </w:t>
      </w:r>
      <w:r w:rsidRPr="002D0799">
        <w:rPr>
          <w:rFonts w:ascii="Book Antiqua" w:hAnsi="Book Antiqua" w:hint="eastAsia"/>
          <w:sz w:val="24"/>
          <w:szCs w:val="24"/>
        </w:rPr>
        <w:t>(</w:t>
      </w:r>
      <w:r w:rsidR="00F21A3A" w:rsidRPr="002D0799">
        <w:rPr>
          <w:rFonts w:ascii="Book Antiqua" w:hAnsi="Book Antiqua"/>
          <w:sz w:val="24"/>
          <w:szCs w:val="24"/>
        </w:rPr>
        <w:t>0000-000</w:t>
      </w:r>
      <w:r w:rsidR="002B1192" w:rsidRPr="002D0799">
        <w:rPr>
          <w:rFonts w:ascii="Book Antiqua" w:hAnsi="Book Antiqua"/>
          <w:sz w:val="24"/>
          <w:szCs w:val="24"/>
        </w:rPr>
        <w:t>2</w:t>
      </w:r>
      <w:r w:rsidR="00F21A3A" w:rsidRPr="002D0799">
        <w:rPr>
          <w:rFonts w:ascii="Book Antiqua" w:hAnsi="Book Antiqua"/>
          <w:sz w:val="24"/>
          <w:szCs w:val="24"/>
        </w:rPr>
        <w:t>-</w:t>
      </w:r>
      <w:r w:rsidR="002B1192" w:rsidRPr="002D0799">
        <w:rPr>
          <w:rFonts w:ascii="Book Antiqua" w:hAnsi="Book Antiqua"/>
          <w:sz w:val="24"/>
          <w:szCs w:val="24"/>
        </w:rPr>
        <w:t>6497</w:t>
      </w:r>
      <w:r w:rsidR="00F21A3A" w:rsidRPr="002D0799">
        <w:rPr>
          <w:rFonts w:ascii="Book Antiqua" w:hAnsi="Book Antiqua"/>
          <w:sz w:val="24"/>
          <w:szCs w:val="24"/>
        </w:rPr>
        <w:t>-</w:t>
      </w:r>
      <w:r w:rsidR="002B1192" w:rsidRPr="002D0799">
        <w:rPr>
          <w:rFonts w:ascii="Book Antiqua" w:hAnsi="Book Antiqua"/>
          <w:sz w:val="24"/>
          <w:szCs w:val="24"/>
        </w:rPr>
        <w:t>1389</w:t>
      </w:r>
      <w:r w:rsidRPr="002D0799">
        <w:rPr>
          <w:rFonts w:ascii="Book Antiqua" w:hAnsi="Book Antiqua" w:hint="eastAsia"/>
          <w:sz w:val="24"/>
          <w:szCs w:val="24"/>
        </w:rPr>
        <w:t>)</w:t>
      </w:r>
      <w:r w:rsidR="00F21A3A" w:rsidRPr="002D0799">
        <w:rPr>
          <w:rFonts w:ascii="Book Antiqua" w:hAnsi="Book Antiqua"/>
          <w:sz w:val="24"/>
          <w:szCs w:val="24"/>
        </w:rPr>
        <w:t xml:space="preserve">; </w:t>
      </w:r>
      <w:r w:rsidR="009D0F57" w:rsidRPr="002D0799">
        <w:rPr>
          <w:rFonts w:ascii="Book Antiqua" w:hAnsi="Book Antiqua"/>
          <w:sz w:val="24"/>
          <w:szCs w:val="24"/>
        </w:rPr>
        <w:t>San</w:t>
      </w:r>
      <w:r w:rsidRPr="002D0799">
        <w:rPr>
          <w:rFonts w:ascii="Book Antiqua" w:hAnsi="Book Antiqua" w:hint="eastAsia"/>
          <w:sz w:val="24"/>
          <w:szCs w:val="24"/>
        </w:rPr>
        <w:t>-</w:t>
      </w:r>
      <w:r w:rsidRPr="002D0799">
        <w:rPr>
          <w:rFonts w:ascii="Book Antiqua" w:hAnsi="Book Antiqua"/>
          <w:sz w:val="24"/>
          <w:szCs w:val="24"/>
        </w:rPr>
        <w:t>Y</w:t>
      </w:r>
      <w:r w:rsidR="009D0F57" w:rsidRPr="002D0799">
        <w:rPr>
          <w:rFonts w:ascii="Book Antiqua" w:hAnsi="Book Antiqua"/>
          <w:sz w:val="24"/>
          <w:szCs w:val="24"/>
        </w:rPr>
        <w:t xml:space="preserve">uan Hu </w:t>
      </w:r>
      <w:r w:rsidRPr="002D0799">
        <w:rPr>
          <w:rFonts w:ascii="Book Antiqua" w:hAnsi="Book Antiqua" w:hint="eastAsia"/>
          <w:sz w:val="24"/>
          <w:szCs w:val="24"/>
        </w:rPr>
        <w:t>(</w:t>
      </w:r>
      <w:r w:rsidR="00AD02BF" w:rsidRPr="002D0799">
        <w:rPr>
          <w:rFonts w:ascii="Book Antiqua" w:hAnsi="Book Antiqua"/>
          <w:sz w:val="24"/>
          <w:szCs w:val="24"/>
        </w:rPr>
        <w:t>0000-0002-0546-9778</w:t>
      </w:r>
      <w:r w:rsidRPr="002D0799">
        <w:rPr>
          <w:rFonts w:ascii="Book Antiqua" w:hAnsi="Book Antiqua" w:hint="eastAsia"/>
          <w:sz w:val="24"/>
          <w:szCs w:val="24"/>
        </w:rPr>
        <w:t>).</w:t>
      </w:r>
    </w:p>
    <w:p w:rsidR="007F5716" w:rsidRPr="002D0799" w:rsidRDefault="007F5716" w:rsidP="00B75F0C">
      <w:pPr>
        <w:snapToGrid w:val="0"/>
        <w:spacing w:line="360" w:lineRule="auto"/>
        <w:rPr>
          <w:rFonts w:ascii="Book Antiqua" w:hAnsi="Book Antiqua"/>
          <w:sz w:val="24"/>
          <w:szCs w:val="24"/>
        </w:rPr>
      </w:pPr>
    </w:p>
    <w:p w:rsidR="00DB6FF9" w:rsidRPr="002D0799" w:rsidRDefault="002942C3" w:rsidP="00B75F0C">
      <w:pPr>
        <w:snapToGrid w:val="0"/>
        <w:spacing w:line="360" w:lineRule="auto"/>
        <w:rPr>
          <w:rFonts w:ascii="Book Antiqua" w:hAnsi="Book Antiqua"/>
          <w:b/>
          <w:sz w:val="24"/>
          <w:szCs w:val="24"/>
        </w:rPr>
      </w:pPr>
      <w:r w:rsidRPr="002D0799">
        <w:rPr>
          <w:rFonts w:ascii="Book Antiqua" w:hAnsi="Book Antiqua"/>
          <w:b/>
          <w:sz w:val="24"/>
          <w:szCs w:val="24"/>
          <w:lang w:val="hu-HU"/>
        </w:rPr>
        <w:t>Author contributions:</w:t>
      </w:r>
      <w:r w:rsidRPr="002D0799">
        <w:rPr>
          <w:rFonts w:ascii="Book Antiqua" w:hAnsi="Book Antiqua" w:hint="eastAsia"/>
          <w:b/>
          <w:sz w:val="24"/>
          <w:szCs w:val="24"/>
          <w:lang w:val="hu-HU"/>
        </w:rPr>
        <w:t xml:space="preserve"> </w:t>
      </w:r>
      <w:r w:rsidR="00271064" w:rsidRPr="002D0799">
        <w:rPr>
          <w:rFonts w:ascii="Book Antiqua" w:hAnsi="Book Antiqua" w:cs="Arial"/>
          <w:sz w:val="24"/>
          <w:szCs w:val="24"/>
          <w:shd w:val="clear" w:color="auto" w:fill="FFFFFF"/>
        </w:rPr>
        <w:t>Shao</w:t>
      </w:r>
      <w:r w:rsidRPr="002D0799">
        <w:rPr>
          <w:rFonts w:ascii="Book Antiqua" w:hAnsi="Book Antiqua" w:cs="Arial" w:hint="eastAsia"/>
          <w:sz w:val="24"/>
          <w:szCs w:val="24"/>
          <w:shd w:val="clear" w:color="auto" w:fill="FFFFFF"/>
        </w:rPr>
        <w:t xml:space="preserve"> Y</w:t>
      </w:r>
      <w:r w:rsidR="00271064" w:rsidRPr="002D0799">
        <w:rPr>
          <w:rFonts w:ascii="Book Antiqua" w:hAnsi="Book Antiqua" w:cs="Arial"/>
          <w:sz w:val="24"/>
          <w:szCs w:val="24"/>
          <w:shd w:val="clear" w:color="auto" w:fill="FFFFFF"/>
        </w:rPr>
        <w:t>, Cheng</w:t>
      </w:r>
      <w:r w:rsidRPr="002D0799">
        <w:rPr>
          <w:rFonts w:ascii="Book Antiqua" w:hAnsi="Book Antiqua" w:cs="Arial" w:hint="eastAsia"/>
          <w:sz w:val="24"/>
          <w:szCs w:val="24"/>
          <w:shd w:val="clear" w:color="auto" w:fill="FFFFFF"/>
        </w:rPr>
        <w:t xml:space="preserve"> ZQ</w:t>
      </w:r>
      <w:r w:rsidRPr="002D0799">
        <w:rPr>
          <w:rFonts w:ascii="Book Antiqua" w:hAnsi="Book Antiqua" w:cs="Arial"/>
          <w:sz w:val="24"/>
          <w:szCs w:val="24"/>
          <w:shd w:val="clear" w:color="auto" w:fill="FFFFFF"/>
        </w:rPr>
        <w:t>,</w:t>
      </w:r>
      <w:r w:rsidR="00271064" w:rsidRPr="002D0799">
        <w:rPr>
          <w:rFonts w:ascii="Book Antiqua" w:hAnsi="Book Antiqua" w:cs="Arial"/>
          <w:sz w:val="24"/>
          <w:szCs w:val="24"/>
          <w:shd w:val="clear" w:color="auto" w:fill="FFFFFF"/>
        </w:rPr>
        <w:t xml:space="preserve"> Zhang</w:t>
      </w:r>
      <w:r w:rsidRPr="002D0799">
        <w:rPr>
          <w:rFonts w:ascii="Book Antiqua" w:hAnsi="Book Antiqua" w:cs="Arial" w:hint="eastAsia"/>
          <w:sz w:val="24"/>
          <w:szCs w:val="24"/>
          <w:shd w:val="clear" w:color="auto" w:fill="FFFFFF"/>
        </w:rPr>
        <w:t xml:space="preserve"> GY</w:t>
      </w:r>
      <w:r w:rsidR="00271064" w:rsidRPr="002D0799">
        <w:rPr>
          <w:rFonts w:ascii="Book Antiqua" w:hAnsi="Book Antiqua" w:cs="Arial"/>
          <w:sz w:val="24"/>
          <w:szCs w:val="24"/>
          <w:shd w:val="clear" w:color="auto" w:fill="FFFFFF"/>
        </w:rPr>
        <w:t xml:space="preserve">, </w:t>
      </w:r>
      <w:r w:rsidR="005972EF" w:rsidRPr="002D0799">
        <w:rPr>
          <w:rFonts w:ascii="Book Antiqua" w:hAnsi="Book Antiqua" w:cs="Arial"/>
          <w:sz w:val="24"/>
          <w:szCs w:val="24"/>
          <w:shd w:val="clear" w:color="auto" w:fill="FFFFFF"/>
        </w:rPr>
        <w:t xml:space="preserve">and </w:t>
      </w:r>
      <w:r w:rsidR="00271064" w:rsidRPr="002D0799">
        <w:rPr>
          <w:rFonts w:ascii="Book Antiqua" w:hAnsi="Book Antiqua" w:cs="Arial"/>
          <w:sz w:val="24"/>
          <w:szCs w:val="24"/>
          <w:shd w:val="clear" w:color="auto" w:fill="FFFFFF"/>
        </w:rPr>
        <w:t xml:space="preserve">Hu </w:t>
      </w:r>
      <w:r w:rsidRPr="002D0799">
        <w:rPr>
          <w:rFonts w:ascii="Book Antiqua" w:hAnsi="Book Antiqua" w:cs="Arial" w:hint="eastAsia"/>
          <w:sz w:val="24"/>
          <w:szCs w:val="24"/>
          <w:shd w:val="clear" w:color="auto" w:fill="FFFFFF"/>
        </w:rPr>
        <w:t xml:space="preserve">SY </w:t>
      </w:r>
      <w:r w:rsidR="00271064" w:rsidRPr="002D0799">
        <w:rPr>
          <w:rFonts w:ascii="Book Antiqua" w:hAnsi="Book Antiqua" w:cs="Arial"/>
          <w:sz w:val="24"/>
          <w:szCs w:val="24"/>
          <w:shd w:val="clear" w:color="auto" w:fill="FFFFFF"/>
        </w:rPr>
        <w:t>designed the study, analyzed the data</w:t>
      </w:r>
      <w:r w:rsidR="005972EF" w:rsidRPr="002D0799">
        <w:rPr>
          <w:rFonts w:ascii="Book Antiqua" w:hAnsi="Book Antiqua" w:cs="Arial"/>
          <w:sz w:val="24"/>
          <w:szCs w:val="24"/>
          <w:shd w:val="clear" w:color="auto" w:fill="FFFFFF"/>
        </w:rPr>
        <w:t>,</w:t>
      </w:r>
      <w:r w:rsidR="00271064" w:rsidRPr="002D0799">
        <w:rPr>
          <w:rFonts w:ascii="Book Antiqua" w:hAnsi="Book Antiqua" w:cs="Arial"/>
          <w:sz w:val="24"/>
          <w:szCs w:val="24"/>
          <w:shd w:val="clear" w:color="auto" w:fill="FFFFFF"/>
        </w:rPr>
        <w:t xml:space="preserve"> and wrote the paper; </w:t>
      </w:r>
      <w:r w:rsidRPr="002D0799">
        <w:rPr>
          <w:rFonts w:ascii="Book Antiqua" w:hAnsi="Book Antiqua" w:cs="Arial"/>
          <w:sz w:val="24"/>
          <w:szCs w:val="24"/>
          <w:shd w:val="clear" w:color="auto" w:fill="FFFFFF"/>
        </w:rPr>
        <w:t>Shao</w:t>
      </w:r>
      <w:r w:rsidRPr="002D0799">
        <w:rPr>
          <w:rFonts w:ascii="Book Antiqua" w:hAnsi="Book Antiqua" w:cs="Arial" w:hint="eastAsia"/>
          <w:sz w:val="24"/>
          <w:szCs w:val="24"/>
          <w:shd w:val="clear" w:color="auto" w:fill="FFFFFF"/>
        </w:rPr>
        <w:t xml:space="preserve"> Y</w:t>
      </w:r>
      <w:r w:rsidRPr="002D0799">
        <w:rPr>
          <w:rFonts w:ascii="Book Antiqua" w:hAnsi="Book Antiqua" w:cs="Arial"/>
          <w:sz w:val="24"/>
          <w:szCs w:val="24"/>
          <w:shd w:val="clear" w:color="auto" w:fill="FFFFFF"/>
        </w:rPr>
        <w:t>, Cheng</w:t>
      </w:r>
      <w:r w:rsidRPr="002D0799">
        <w:rPr>
          <w:rFonts w:ascii="Book Antiqua" w:hAnsi="Book Antiqua" w:cs="Arial" w:hint="eastAsia"/>
          <w:sz w:val="24"/>
          <w:szCs w:val="24"/>
          <w:shd w:val="clear" w:color="auto" w:fill="FFFFFF"/>
        </w:rPr>
        <w:t xml:space="preserve"> ZQ</w:t>
      </w:r>
      <w:r w:rsidRPr="002D0799">
        <w:rPr>
          <w:rFonts w:ascii="Book Antiqua" w:hAnsi="Book Antiqua" w:cs="Arial"/>
          <w:sz w:val="24"/>
          <w:szCs w:val="24"/>
          <w:shd w:val="clear" w:color="auto" w:fill="FFFFFF"/>
        </w:rPr>
        <w:t>,</w:t>
      </w:r>
      <w:r w:rsidR="00271064" w:rsidRPr="002D0799">
        <w:rPr>
          <w:rFonts w:ascii="Book Antiqua" w:hAnsi="Book Antiqua" w:cs="Arial"/>
          <w:sz w:val="24"/>
          <w:szCs w:val="24"/>
          <w:shd w:val="clear" w:color="auto" w:fill="FFFFFF"/>
        </w:rPr>
        <w:t xml:space="preserve"> </w:t>
      </w:r>
      <w:r w:rsidR="005972EF" w:rsidRPr="002D0799">
        <w:rPr>
          <w:rFonts w:ascii="Book Antiqua" w:hAnsi="Book Antiqua" w:cs="Arial"/>
          <w:sz w:val="24"/>
          <w:szCs w:val="24"/>
          <w:shd w:val="clear" w:color="auto" w:fill="FFFFFF"/>
        </w:rPr>
        <w:t xml:space="preserve">and </w:t>
      </w:r>
      <w:r w:rsidRPr="002D0799">
        <w:rPr>
          <w:rFonts w:ascii="Book Antiqua" w:hAnsi="Book Antiqua" w:cs="Arial"/>
          <w:sz w:val="24"/>
          <w:szCs w:val="24"/>
          <w:shd w:val="clear" w:color="auto" w:fill="FFFFFF"/>
        </w:rPr>
        <w:t xml:space="preserve">Hu </w:t>
      </w:r>
      <w:r w:rsidRPr="002D0799">
        <w:rPr>
          <w:rFonts w:ascii="Book Antiqua" w:hAnsi="Book Antiqua" w:cs="Arial" w:hint="eastAsia"/>
          <w:sz w:val="24"/>
          <w:szCs w:val="24"/>
          <w:shd w:val="clear" w:color="auto" w:fill="FFFFFF"/>
        </w:rPr>
        <w:t>SY</w:t>
      </w:r>
      <w:r w:rsidR="00271064" w:rsidRPr="002D0799">
        <w:rPr>
          <w:rFonts w:ascii="Book Antiqua" w:hAnsi="Book Antiqua" w:cs="Arial"/>
          <w:sz w:val="24"/>
          <w:szCs w:val="24"/>
          <w:shd w:val="clear" w:color="auto" w:fill="FFFFFF"/>
        </w:rPr>
        <w:t xml:space="preserve"> performed the s</w:t>
      </w:r>
      <w:r w:rsidRPr="002D0799">
        <w:rPr>
          <w:rFonts w:ascii="Book Antiqua" w:hAnsi="Book Antiqua" w:cs="Arial"/>
          <w:sz w:val="24"/>
          <w:szCs w:val="24"/>
          <w:shd w:val="clear" w:color="auto" w:fill="FFFFFF"/>
        </w:rPr>
        <w:t>urgery and treated the patients</w:t>
      </w:r>
      <w:r w:rsidRPr="002D0799">
        <w:rPr>
          <w:rFonts w:ascii="Book Antiqua" w:hAnsi="Book Antiqua" w:cs="Arial" w:hint="eastAsia"/>
          <w:sz w:val="24"/>
          <w:szCs w:val="24"/>
          <w:shd w:val="clear" w:color="auto" w:fill="FFFFFF"/>
        </w:rPr>
        <w:t>;</w:t>
      </w:r>
      <w:r w:rsidR="00271064" w:rsidRPr="002D0799">
        <w:rPr>
          <w:rFonts w:ascii="Book Antiqua" w:hAnsi="Book Antiqua" w:cs="Arial"/>
          <w:sz w:val="24"/>
          <w:szCs w:val="24"/>
          <w:shd w:val="clear" w:color="auto" w:fill="FFFFFF"/>
        </w:rPr>
        <w:t xml:space="preserve"> </w:t>
      </w:r>
      <w:r w:rsidRPr="002D0799">
        <w:rPr>
          <w:rFonts w:ascii="Book Antiqua" w:hAnsi="Book Antiqua" w:cs="Arial"/>
          <w:sz w:val="24"/>
          <w:szCs w:val="24"/>
          <w:shd w:val="clear" w:color="auto" w:fill="FFFFFF"/>
        </w:rPr>
        <w:t>Shao</w:t>
      </w:r>
      <w:r w:rsidRPr="002D0799">
        <w:rPr>
          <w:rFonts w:ascii="Book Antiqua" w:hAnsi="Book Antiqua" w:cs="Arial" w:hint="eastAsia"/>
          <w:sz w:val="24"/>
          <w:szCs w:val="24"/>
          <w:shd w:val="clear" w:color="auto" w:fill="FFFFFF"/>
        </w:rPr>
        <w:t xml:space="preserve"> Y</w:t>
      </w:r>
      <w:r w:rsidRPr="002D0799">
        <w:rPr>
          <w:rFonts w:ascii="Book Antiqua" w:hAnsi="Book Antiqua" w:cs="Arial"/>
          <w:sz w:val="24"/>
          <w:szCs w:val="24"/>
          <w:shd w:val="clear" w:color="auto" w:fill="FFFFFF"/>
        </w:rPr>
        <w:t>,</w:t>
      </w:r>
      <w:r w:rsidR="00271064" w:rsidRPr="002D0799">
        <w:rPr>
          <w:rFonts w:ascii="Book Antiqua" w:hAnsi="Book Antiqua" w:cs="Arial"/>
          <w:sz w:val="24"/>
          <w:szCs w:val="24"/>
          <w:shd w:val="clear" w:color="auto" w:fill="FFFFFF"/>
        </w:rPr>
        <w:t xml:space="preserve"> Fu</w:t>
      </w:r>
      <w:r w:rsidRPr="002D0799">
        <w:rPr>
          <w:rFonts w:ascii="Book Antiqua" w:hAnsi="Book Antiqua" w:cs="Arial" w:hint="eastAsia"/>
          <w:sz w:val="24"/>
          <w:szCs w:val="24"/>
          <w:shd w:val="clear" w:color="auto" w:fill="FFFFFF"/>
        </w:rPr>
        <w:t xml:space="preserve"> YX</w:t>
      </w:r>
      <w:r w:rsidR="00271064" w:rsidRPr="002D0799">
        <w:rPr>
          <w:rFonts w:ascii="Book Antiqua" w:hAnsi="Book Antiqua" w:cs="Arial"/>
          <w:sz w:val="24"/>
          <w:szCs w:val="24"/>
          <w:shd w:val="clear" w:color="auto" w:fill="FFFFFF"/>
        </w:rPr>
        <w:t xml:space="preserve">, </w:t>
      </w:r>
      <w:r w:rsidR="005972EF" w:rsidRPr="002D0799">
        <w:rPr>
          <w:rFonts w:ascii="Book Antiqua" w:hAnsi="Book Antiqua" w:cs="Arial"/>
          <w:sz w:val="24"/>
          <w:szCs w:val="24"/>
          <w:shd w:val="clear" w:color="auto" w:fill="FFFFFF"/>
        </w:rPr>
        <w:t xml:space="preserve">and </w:t>
      </w:r>
      <w:r w:rsidR="00271064" w:rsidRPr="002D0799">
        <w:rPr>
          <w:rFonts w:ascii="Book Antiqua" w:hAnsi="Book Antiqua" w:cs="Arial"/>
          <w:sz w:val="24"/>
          <w:szCs w:val="24"/>
          <w:shd w:val="clear" w:color="auto" w:fill="FFFFFF"/>
        </w:rPr>
        <w:t xml:space="preserve">Wang </w:t>
      </w:r>
      <w:r w:rsidRPr="002D0799">
        <w:rPr>
          <w:rFonts w:ascii="Book Antiqua" w:hAnsi="Book Antiqua" w:cs="Arial" w:hint="eastAsia"/>
          <w:sz w:val="24"/>
          <w:szCs w:val="24"/>
          <w:shd w:val="clear" w:color="auto" w:fill="FFFFFF"/>
        </w:rPr>
        <w:t xml:space="preserve">QF </w:t>
      </w:r>
      <w:r w:rsidR="00271064" w:rsidRPr="002D0799">
        <w:rPr>
          <w:rFonts w:ascii="Book Antiqua" w:hAnsi="Book Antiqua" w:cs="Arial"/>
          <w:sz w:val="24"/>
          <w:szCs w:val="24"/>
          <w:shd w:val="clear" w:color="auto" w:fill="FFFFFF"/>
        </w:rPr>
        <w:t xml:space="preserve">did the follow-up and collected and analyzed the patient data; </w:t>
      </w:r>
      <w:r w:rsidRPr="002D0799">
        <w:rPr>
          <w:rFonts w:ascii="Book Antiqua" w:hAnsi="Book Antiqua" w:cs="Arial"/>
          <w:sz w:val="24"/>
          <w:szCs w:val="24"/>
          <w:shd w:val="clear" w:color="auto" w:fill="FFFFFF"/>
        </w:rPr>
        <w:t xml:space="preserve">Hu </w:t>
      </w:r>
      <w:r w:rsidRPr="002D0799">
        <w:rPr>
          <w:rFonts w:ascii="Book Antiqua" w:hAnsi="Book Antiqua" w:cs="Arial" w:hint="eastAsia"/>
          <w:sz w:val="24"/>
          <w:szCs w:val="24"/>
          <w:shd w:val="clear" w:color="auto" w:fill="FFFFFF"/>
        </w:rPr>
        <w:t>SY</w:t>
      </w:r>
      <w:r w:rsidR="00271064" w:rsidRPr="002D0799">
        <w:rPr>
          <w:rFonts w:ascii="Book Antiqua" w:hAnsi="Book Antiqua" w:cs="Arial"/>
          <w:sz w:val="24"/>
          <w:szCs w:val="24"/>
          <w:shd w:val="clear" w:color="auto" w:fill="FFFFFF"/>
        </w:rPr>
        <w:t xml:space="preserve"> approved the final manuscript.</w:t>
      </w:r>
    </w:p>
    <w:p w:rsidR="007F5716" w:rsidRPr="002D0799" w:rsidRDefault="007F5716" w:rsidP="00B75F0C">
      <w:pPr>
        <w:snapToGrid w:val="0"/>
        <w:spacing w:line="360" w:lineRule="auto"/>
        <w:rPr>
          <w:rFonts w:ascii="Book Antiqua" w:hAnsi="Book Antiqua"/>
          <w:b/>
          <w:sz w:val="24"/>
          <w:szCs w:val="24"/>
        </w:rPr>
      </w:pPr>
    </w:p>
    <w:p w:rsidR="00DB6FF9" w:rsidRPr="002D0799" w:rsidRDefault="00503567" w:rsidP="00B75F0C">
      <w:pPr>
        <w:snapToGrid w:val="0"/>
        <w:spacing w:line="360" w:lineRule="auto"/>
        <w:rPr>
          <w:rFonts w:ascii="Book Antiqua" w:hAnsi="Book Antiqua"/>
          <w:sz w:val="24"/>
          <w:szCs w:val="24"/>
        </w:rPr>
      </w:pPr>
      <w:r w:rsidRPr="002D0799">
        <w:rPr>
          <w:rFonts w:ascii="Book Antiqua" w:hAnsi="Book Antiqua"/>
          <w:b/>
          <w:sz w:val="24"/>
          <w:szCs w:val="24"/>
        </w:rPr>
        <w:lastRenderedPageBreak/>
        <w:t>Institutional review board statement:</w:t>
      </w:r>
      <w:r w:rsidRPr="002D0799">
        <w:rPr>
          <w:rFonts w:ascii="Book Antiqua" w:hAnsi="Book Antiqua"/>
          <w:sz w:val="24"/>
          <w:szCs w:val="24"/>
        </w:rPr>
        <w:t xml:space="preserve"> </w:t>
      </w:r>
      <w:r w:rsidR="002465FE" w:rsidRPr="002D0799">
        <w:rPr>
          <w:rFonts w:ascii="Book Antiqua" w:hAnsi="Book Antiqua"/>
          <w:sz w:val="24"/>
          <w:szCs w:val="24"/>
        </w:rPr>
        <w:t>The study was reviewed and approved by the Ethics Committee of Scientific Research of Shandong University Qilu Hospital</w:t>
      </w:r>
      <w:r w:rsidR="002942C3" w:rsidRPr="002D0799">
        <w:rPr>
          <w:rFonts w:ascii="Book Antiqua" w:hAnsi="Book Antiqua" w:hint="eastAsia"/>
          <w:sz w:val="24"/>
          <w:szCs w:val="24"/>
        </w:rPr>
        <w:t>.</w:t>
      </w:r>
    </w:p>
    <w:p w:rsidR="007F5716" w:rsidRPr="002D0799" w:rsidRDefault="007F5716" w:rsidP="00B75F0C">
      <w:pPr>
        <w:snapToGrid w:val="0"/>
        <w:spacing w:line="360" w:lineRule="auto"/>
        <w:rPr>
          <w:rFonts w:ascii="Book Antiqua" w:hAnsi="Book Antiqua"/>
          <w:b/>
          <w:sz w:val="24"/>
          <w:szCs w:val="24"/>
        </w:rPr>
      </w:pPr>
    </w:p>
    <w:p w:rsidR="00DB6FF9" w:rsidRPr="002D0799" w:rsidRDefault="002942C3" w:rsidP="00B75F0C">
      <w:pPr>
        <w:snapToGrid w:val="0"/>
        <w:spacing w:line="360" w:lineRule="auto"/>
        <w:rPr>
          <w:rFonts w:ascii="Book Antiqua" w:hAnsi="Book Antiqua"/>
          <w:sz w:val="24"/>
          <w:szCs w:val="24"/>
        </w:rPr>
      </w:pPr>
      <w:r w:rsidRPr="002D0799">
        <w:rPr>
          <w:rFonts w:ascii="Book Antiqua" w:hAnsi="Book Antiqua"/>
          <w:b/>
          <w:sz w:val="24"/>
          <w:szCs w:val="24"/>
          <w:lang w:val="hu-HU"/>
        </w:rPr>
        <w:t>Clinical trial registration statement</w:t>
      </w:r>
      <w:r w:rsidRPr="002D0799">
        <w:rPr>
          <w:rFonts w:ascii="Book Antiqua" w:hAnsi="Book Antiqua"/>
          <w:b/>
          <w:bCs/>
          <w:iCs/>
          <w:sz w:val="24"/>
          <w:szCs w:val="24"/>
          <w:lang w:val="hu-HU"/>
        </w:rPr>
        <w:t>:</w:t>
      </w:r>
      <w:r w:rsidRPr="002D0799">
        <w:rPr>
          <w:rFonts w:ascii="Book Antiqua" w:hAnsi="Book Antiqua" w:hint="eastAsia"/>
          <w:b/>
          <w:bCs/>
          <w:iCs/>
          <w:sz w:val="24"/>
          <w:szCs w:val="24"/>
          <w:lang w:val="hu-HU"/>
        </w:rPr>
        <w:t xml:space="preserve"> </w:t>
      </w:r>
      <w:r w:rsidR="002465FE" w:rsidRPr="002D0799">
        <w:rPr>
          <w:rFonts w:ascii="Book Antiqua" w:hAnsi="Book Antiqua"/>
          <w:sz w:val="24"/>
          <w:szCs w:val="24"/>
        </w:rPr>
        <w:t>This study is registered at Chinese Clinical Trial Registry</w:t>
      </w:r>
      <w:r w:rsidR="005972EF" w:rsidRPr="002D0799">
        <w:rPr>
          <w:rFonts w:ascii="Book Antiqua" w:hAnsi="Book Antiqua"/>
          <w:sz w:val="24"/>
          <w:szCs w:val="24"/>
        </w:rPr>
        <w:t xml:space="preserve">, and the </w:t>
      </w:r>
      <w:r w:rsidR="00BA7AE4" w:rsidRPr="002D0799">
        <w:rPr>
          <w:rFonts w:ascii="Book Antiqua" w:hAnsi="Book Antiqua"/>
          <w:sz w:val="24"/>
          <w:szCs w:val="24"/>
        </w:rPr>
        <w:t>r</w:t>
      </w:r>
      <w:r w:rsidR="002465FE" w:rsidRPr="002D0799">
        <w:rPr>
          <w:rFonts w:ascii="Book Antiqua" w:hAnsi="Book Antiqua"/>
          <w:sz w:val="24"/>
          <w:szCs w:val="24"/>
        </w:rPr>
        <w:t>egistration number is ChiCTR1900020992.</w:t>
      </w:r>
    </w:p>
    <w:p w:rsidR="007F5716" w:rsidRPr="002D0799" w:rsidRDefault="007F5716" w:rsidP="00B75F0C">
      <w:pPr>
        <w:snapToGrid w:val="0"/>
        <w:spacing w:line="360" w:lineRule="auto"/>
        <w:rPr>
          <w:rFonts w:ascii="Book Antiqua" w:hAnsi="Book Antiqua"/>
          <w:b/>
          <w:sz w:val="24"/>
          <w:szCs w:val="24"/>
        </w:rPr>
      </w:pPr>
    </w:p>
    <w:p w:rsidR="00DB6FF9" w:rsidRPr="002D0799" w:rsidRDefault="002942C3" w:rsidP="00B75F0C">
      <w:pPr>
        <w:snapToGrid w:val="0"/>
        <w:spacing w:line="360" w:lineRule="auto"/>
        <w:rPr>
          <w:rFonts w:ascii="Book Antiqua" w:hAnsi="Book Antiqua"/>
          <w:sz w:val="24"/>
          <w:szCs w:val="24"/>
        </w:rPr>
      </w:pPr>
      <w:r w:rsidRPr="002D0799">
        <w:rPr>
          <w:rFonts w:ascii="Book Antiqua" w:hAnsi="Book Antiqua"/>
          <w:b/>
          <w:bCs/>
          <w:iCs/>
          <w:sz w:val="24"/>
          <w:szCs w:val="24"/>
          <w:lang w:val="hu-HU"/>
        </w:rPr>
        <w:t xml:space="preserve">Informed consent statement: </w:t>
      </w:r>
      <w:r w:rsidR="002465FE" w:rsidRPr="002D0799">
        <w:rPr>
          <w:rFonts w:ascii="Book Antiqua" w:hAnsi="Book Antiqua"/>
          <w:sz w:val="24"/>
          <w:szCs w:val="24"/>
        </w:rPr>
        <w:t>In this study, all involved participants or their legal guardian provided</w:t>
      </w:r>
      <w:r w:rsidR="005972EF" w:rsidRPr="002D0799">
        <w:rPr>
          <w:rFonts w:ascii="Book Antiqua" w:hAnsi="Book Antiqua"/>
          <w:sz w:val="24"/>
          <w:szCs w:val="24"/>
        </w:rPr>
        <w:t xml:space="preserve"> written</w:t>
      </w:r>
      <w:r w:rsidR="002465FE" w:rsidRPr="002D0799">
        <w:rPr>
          <w:rFonts w:ascii="Book Antiqua" w:hAnsi="Book Antiqua"/>
          <w:sz w:val="24"/>
          <w:szCs w:val="24"/>
        </w:rPr>
        <w:t xml:space="preserve"> informed consent before </w:t>
      </w:r>
      <w:r w:rsidR="005972EF" w:rsidRPr="002D0799">
        <w:rPr>
          <w:rFonts w:ascii="Book Antiqua" w:hAnsi="Book Antiqua"/>
          <w:sz w:val="24"/>
          <w:szCs w:val="24"/>
        </w:rPr>
        <w:t xml:space="preserve">entering </w:t>
      </w:r>
      <w:r w:rsidR="002465FE" w:rsidRPr="002D0799">
        <w:rPr>
          <w:rFonts w:ascii="Book Antiqua" w:hAnsi="Book Antiqua"/>
          <w:sz w:val="24"/>
          <w:szCs w:val="24"/>
        </w:rPr>
        <w:t xml:space="preserve">the </w:t>
      </w:r>
      <w:r w:rsidR="00172D82" w:rsidRPr="002D0799">
        <w:rPr>
          <w:rFonts w:ascii="Book Antiqua" w:hAnsi="Book Antiqua"/>
          <w:sz w:val="24"/>
          <w:szCs w:val="24"/>
        </w:rPr>
        <w:t>trial</w:t>
      </w:r>
      <w:r w:rsidRPr="002D0799">
        <w:rPr>
          <w:rFonts w:ascii="Book Antiqua" w:hAnsi="Book Antiqua" w:hint="eastAsia"/>
          <w:sz w:val="24"/>
          <w:szCs w:val="24"/>
        </w:rPr>
        <w:t>.</w:t>
      </w:r>
    </w:p>
    <w:p w:rsidR="007F5716" w:rsidRPr="002D0799" w:rsidRDefault="007F5716" w:rsidP="00B75F0C">
      <w:pPr>
        <w:snapToGrid w:val="0"/>
        <w:spacing w:line="360" w:lineRule="auto"/>
        <w:rPr>
          <w:rFonts w:ascii="Book Antiqua" w:hAnsi="Book Antiqua"/>
          <w:b/>
          <w:sz w:val="24"/>
          <w:szCs w:val="24"/>
        </w:rPr>
      </w:pPr>
    </w:p>
    <w:p w:rsidR="00DB6FF9" w:rsidRPr="002D0799" w:rsidRDefault="002942C3" w:rsidP="00B75F0C">
      <w:pPr>
        <w:snapToGrid w:val="0"/>
        <w:spacing w:line="360" w:lineRule="auto"/>
        <w:rPr>
          <w:rFonts w:ascii="Book Antiqua" w:hAnsi="Book Antiqua"/>
          <w:sz w:val="24"/>
          <w:szCs w:val="24"/>
        </w:rPr>
      </w:pPr>
      <w:r w:rsidRPr="002D0799">
        <w:rPr>
          <w:rFonts w:ascii="Book Antiqua" w:hAnsi="Book Antiqua"/>
          <w:b/>
          <w:sz w:val="24"/>
          <w:szCs w:val="24"/>
          <w:lang w:val="hu-HU"/>
        </w:rPr>
        <w:t>Conflict-of-interest statement</w:t>
      </w:r>
      <w:r w:rsidRPr="002D0799">
        <w:rPr>
          <w:rFonts w:ascii="Book Antiqua" w:hAnsi="Book Antiqua"/>
          <w:b/>
          <w:bCs/>
          <w:iCs/>
          <w:sz w:val="24"/>
          <w:szCs w:val="24"/>
          <w:lang w:val="hu-HU"/>
        </w:rPr>
        <w:t>:</w:t>
      </w:r>
      <w:r w:rsidRPr="002D0799">
        <w:rPr>
          <w:rFonts w:ascii="Book Antiqua" w:hAnsi="Book Antiqua" w:hint="eastAsia"/>
          <w:b/>
          <w:bCs/>
          <w:iCs/>
          <w:sz w:val="24"/>
          <w:szCs w:val="24"/>
          <w:lang w:val="hu-HU"/>
        </w:rPr>
        <w:t xml:space="preserve"> </w:t>
      </w:r>
      <w:r w:rsidR="002465FE" w:rsidRPr="002D0799">
        <w:rPr>
          <w:rFonts w:ascii="Book Antiqua" w:hAnsi="Book Antiqua"/>
          <w:sz w:val="24"/>
          <w:szCs w:val="24"/>
        </w:rPr>
        <w:t>No authors of this paper have conflicting interests.</w:t>
      </w:r>
    </w:p>
    <w:p w:rsidR="007F5716" w:rsidRPr="002D0799" w:rsidRDefault="007F5716" w:rsidP="00B75F0C">
      <w:pPr>
        <w:snapToGrid w:val="0"/>
        <w:spacing w:line="360" w:lineRule="auto"/>
        <w:rPr>
          <w:rFonts w:ascii="Book Antiqua" w:hAnsi="Book Antiqua"/>
          <w:b/>
          <w:sz w:val="24"/>
          <w:szCs w:val="24"/>
        </w:rPr>
      </w:pPr>
    </w:p>
    <w:p w:rsidR="00DB6FF9" w:rsidRPr="002D0799" w:rsidRDefault="00503567" w:rsidP="00B75F0C">
      <w:pPr>
        <w:snapToGrid w:val="0"/>
        <w:spacing w:line="360" w:lineRule="auto"/>
        <w:rPr>
          <w:rFonts w:ascii="Book Antiqua" w:hAnsi="Book Antiqua"/>
          <w:sz w:val="24"/>
          <w:szCs w:val="24"/>
        </w:rPr>
      </w:pPr>
      <w:r w:rsidRPr="002D0799">
        <w:rPr>
          <w:rFonts w:ascii="Book Antiqua" w:hAnsi="Book Antiqua"/>
          <w:b/>
          <w:sz w:val="24"/>
          <w:szCs w:val="24"/>
        </w:rPr>
        <w:t>Data sharing statement:</w:t>
      </w:r>
      <w:r w:rsidRPr="002D0799">
        <w:rPr>
          <w:rFonts w:ascii="Book Antiqua" w:hAnsi="Book Antiqua"/>
          <w:sz w:val="24"/>
          <w:szCs w:val="24"/>
        </w:rPr>
        <w:t xml:space="preserve"> </w:t>
      </w:r>
      <w:r w:rsidR="002465FE" w:rsidRPr="002D0799">
        <w:rPr>
          <w:rFonts w:ascii="Book Antiqua" w:hAnsi="Book Antiqua"/>
          <w:sz w:val="24"/>
          <w:szCs w:val="24"/>
        </w:rPr>
        <w:t>No additional data are available.</w:t>
      </w:r>
    </w:p>
    <w:p w:rsidR="007F5716" w:rsidRPr="002D0799" w:rsidRDefault="007F5716" w:rsidP="00B75F0C">
      <w:pPr>
        <w:snapToGrid w:val="0"/>
        <w:spacing w:line="360" w:lineRule="auto"/>
        <w:rPr>
          <w:rFonts w:ascii="Book Antiqua" w:hAnsi="Book Antiqua"/>
          <w:b/>
          <w:sz w:val="24"/>
          <w:szCs w:val="24"/>
        </w:rPr>
      </w:pPr>
    </w:p>
    <w:p w:rsidR="00DB6FF9" w:rsidRPr="002D0799" w:rsidRDefault="00503567" w:rsidP="00B75F0C">
      <w:pPr>
        <w:snapToGrid w:val="0"/>
        <w:spacing w:line="360" w:lineRule="auto"/>
        <w:rPr>
          <w:rFonts w:ascii="Book Antiqua" w:hAnsi="Book Antiqua"/>
          <w:sz w:val="24"/>
          <w:szCs w:val="24"/>
        </w:rPr>
      </w:pPr>
      <w:r w:rsidRPr="002D0799">
        <w:rPr>
          <w:rFonts w:ascii="Book Antiqua" w:hAnsi="Book Antiqua"/>
          <w:b/>
          <w:sz w:val="24"/>
          <w:szCs w:val="24"/>
        </w:rPr>
        <w:t>CONSORT 2010 statement:</w:t>
      </w:r>
      <w:r w:rsidR="002465FE" w:rsidRPr="002D0799">
        <w:rPr>
          <w:rFonts w:ascii="Book Antiqua" w:hAnsi="Book Antiqua"/>
          <w:sz w:val="24"/>
          <w:szCs w:val="24"/>
        </w:rPr>
        <w:t xml:space="preserve"> The guidelines of the CONSORT 2010 Statement have been adopted.</w:t>
      </w:r>
    </w:p>
    <w:p w:rsidR="00DB6FF9" w:rsidRPr="002D0799" w:rsidRDefault="00DB6FF9" w:rsidP="00B75F0C">
      <w:pPr>
        <w:snapToGrid w:val="0"/>
        <w:spacing w:line="360" w:lineRule="auto"/>
        <w:rPr>
          <w:rFonts w:ascii="Book Antiqua" w:hAnsi="Book Antiqua"/>
          <w:sz w:val="24"/>
          <w:szCs w:val="24"/>
        </w:rPr>
      </w:pPr>
    </w:p>
    <w:p w:rsidR="003D2CF3" w:rsidRPr="002D0799" w:rsidRDefault="003D2CF3" w:rsidP="00B75F0C">
      <w:pPr>
        <w:snapToGrid w:val="0"/>
        <w:spacing w:line="360" w:lineRule="auto"/>
        <w:rPr>
          <w:rFonts w:ascii="Book Antiqua" w:hAnsi="Book Antiqua"/>
          <w:sz w:val="24"/>
          <w:szCs w:val="24"/>
          <w:u w:val="single"/>
        </w:rPr>
      </w:pPr>
      <w:r w:rsidRPr="002D0799">
        <w:rPr>
          <w:rStyle w:val="fontstyle01"/>
          <w:color w:val="auto"/>
        </w:rPr>
        <w:t xml:space="preserve">Open-Access: </w:t>
      </w:r>
      <w:r w:rsidRPr="002D0799">
        <w:rPr>
          <w:rStyle w:val="fontstyle21"/>
          <w:color w:val="auto"/>
        </w:rPr>
        <w:t>This article is an open-access article which selected by an inhouse editor and fully peer-reviewed by external reviewers. It</w:t>
      </w:r>
      <w:r w:rsidRPr="002D0799">
        <w:rPr>
          <w:rFonts w:ascii="Book Antiqua" w:hAnsi="Book Antiqua"/>
          <w:sz w:val="24"/>
          <w:szCs w:val="24"/>
        </w:rPr>
        <w:t xml:space="preserve"> </w:t>
      </w:r>
      <w:r w:rsidRPr="002D0799">
        <w:rPr>
          <w:rStyle w:val="fontstyle21"/>
          <w:color w:val="auto"/>
        </w:rPr>
        <w:t>distributed in accordance with the Creative Commons Attribution Non</w:t>
      </w:r>
      <w:r w:rsidRPr="002D0799">
        <w:rPr>
          <w:rFonts w:ascii="Book Antiqua" w:hAnsi="Book Antiqua"/>
          <w:sz w:val="24"/>
          <w:szCs w:val="24"/>
        </w:rPr>
        <w:t xml:space="preserve"> </w:t>
      </w:r>
      <w:r w:rsidRPr="002D0799">
        <w:rPr>
          <w:rStyle w:val="fontstyle21"/>
          <w:color w:val="auto"/>
        </w:rPr>
        <w:t>Commercial (CC BY-NC 4.0) license, which permits others to distribute, remix,</w:t>
      </w:r>
      <w:r w:rsidRPr="002D0799">
        <w:rPr>
          <w:rFonts w:ascii="Book Antiqua" w:hAnsi="Book Antiqua"/>
          <w:sz w:val="24"/>
          <w:szCs w:val="24"/>
        </w:rPr>
        <w:t xml:space="preserve"> </w:t>
      </w:r>
      <w:r w:rsidRPr="002D0799">
        <w:rPr>
          <w:rStyle w:val="fontstyle21"/>
          <w:color w:val="auto"/>
        </w:rPr>
        <w:t>adapt, build upon this work non-commercially, and license their derivative</w:t>
      </w:r>
      <w:r w:rsidRPr="002D0799">
        <w:rPr>
          <w:rFonts w:ascii="Book Antiqua" w:hAnsi="Book Antiqua"/>
          <w:sz w:val="24"/>
          <w:szCs w:val="24"/>
        </w:rPr>
        <w:t xml:space="preserve"> </w:t>
      </w:r>
      <w:r w:rsidRPr="002D0799">
        <w:rPr>
          <w:rStyle w:val="fontstyle21"/>
          <w:color w:val="auto"/>
        </w:rPr>
        <w:t>works on different terms, provided the original work is properly cited and the</w:t>
      </w:r>
      <w:r w:rsidRPr="002D0799">
        <w:rPr>
          <w:rFonts w:ascii="Book Antiqua" w:hAnsi="Book Antiqua"/>
          <w:sz w:val="24"/>
          <w:szCs w:val="24"/>
        </w:rPr>
        <w:t xml:space="preserve"> </w:t>
      </w:r>
      <w:r w:rsidRPr="002D0799">
        <w:rPr>
          <w:rStyle w:val="fontstyle21"/>
          <w:color w:val="auto"/>
        </w:rPr>
        <w:t xml:space="preserve">use is non-commercial. See: </w:t>
      </w:r>
      <w:r w:rsidRPr="002D0799">
        <w:rPr>
          <w:rFonts w:ascii="Book Antiqua" w:hAnsi="Book Antiqua"/>
          <w:sz w:val="24"/>
          <w:szCs w:val="24"/>
        </w:rPr>
        <w:t>http://creativecommons.org/licenses/bync/4.0/</w:t>
      </w:r>
    </w:p>
    <w:p w:rsidR="002942C3" w:rsidRPr="002D0799" w:rsidRDefault="002942C3" w:rsidP="00B75F0C">
      <w:pPr>
        <w:snapToGrid w:val="0"/>
        <w:spacing w:line="360" w:lineRule="auto"/>
        <w:rPr>
          <w:rFonts w:ascii="Book Antiqua" w:hAnsi="Book Antiqua"/>
          <w:b/>
          <w:sz w:val="24"/>
          <w:szCs w:val="24"/>
        </w:rPr>
      </w:pPr>
    </w:p>
    <w:p w:rsidR="002942C3" w:rsidRPr="002D0799" w:rsidRDefault="002942C3" w:rsidP="00B75F0C">
      <w:pPr>
        <w:snapToGrid w:val="0"/>
        <w:spacing w:line="360" w:lineRule="auto"/>
        <w:rPr>
          <w:rFonts w:ascii="Book Antiqua" w:hAnsi="Book Antiqua"/>
          <w:b/>
          <w:sz w:val="24"/>
          <w:szCs w:val="24"/>
        </w:rPr>
      </w:pPr>
      <w:r w:rsidRPr="002D0799">
        <w:rPr>
          <w:rFonts w:ascii="Book Antiqua" w:hAnsi="Book Antiqua"/>
          <w:b/>
          <w:sz w:val="24"/>
          <w:szCs w:val="24"/>
        </w:rPr>
        <w:t>M</w:t>
      </w:r>
      <w:r w:rsidRPr="002D0799">
        <w:rPr>
          <w:rFonts w:ascii="Book Antiqua" w:hAnsi="Book Antiqua" w:hint="eastAsia"/>
          <w:b/>
          <w:sz w:val="24"/>
          <w:szCs w:val="24"/>
        </w:rPr>
        <w:t xml:space="preserve">anuscript source: </w:t>
      </w:r>
      <w:r w:rsidRPr="002D0799">
        <w:rPr>
          <w:rFonts w:ascii="Book Antiqua" w:hAnsi="Book Antiqua"/>
          <w:sz w:val="24"/>
          <w:szCs w:val="24"/>
        </w:rPr>
        <w:t>Unsolicited manuscript</w:t>
      </w:r>
    </w:p>
    <w:p w:rsidR="002942C3" w:rsidRPr="002D0799" w:rsidRDefault="002942C3" w:rsidP="00B75F0C">
      <w:pPr>
        <w:snapToGrid w:val="0"/>
        <w:spacing w:line="360" w:lineRule="auto"/>
        <w:rPr>
          <w:rFonts w:ascii="Book Antiqua" w:hAnsi="Book Antiqua"/>
          <w:b/>
          <w:sz w:val="24"/>
          <w:szCs w:val="24"/>
        </w:rPr>
      </w:pPr>
    </w:p>
    <w:p w:rsidR="007F5716" w:rsidRPr="002D0799" w:rsidRDefault="00503567" w:rsidP="00B75F0C">
      <w:pPr>
        <w:snapToGrid w:val="0"/>
        <w:spacing w:line="360" w:lineRule="auto"/>
        <w:rPr>
          <w:rFonts w:ascii="Book Antiqua" w:hAnsi="Book Antiqua"/>
          <w:b/>
          <w:sz w:val="24"/>
          <w:szCs w:val="24"/>
        </w:rPr>
      </w:pPr>
      <w:r w:rsidRPr="002D0799">
        <w:rPr>
          <w:rFonts w:ascii="Book Antiqua" w:hAnsi="Book Antiqua"/>
          <w:b/>
          <w:sz w:val="24"/>
          <w:szCs w:val="24"/>
        </w:rPr>
        <w:t>Correspond</w:t>
      </w:r>
      <w:r w:rsidR="002942C3" w:rsidRPr="002D0799">
        <w:rPr>
          <w:rFonts w:ascii="Book Antiqua" w:hAnsi="Book Antiqua" w:hint="eastAsia"/>
          <w:b/>
          <w:sz w:val="24"/>
          <w:szCs w:val="24"/>
        </w:rPr>
        <w:t>ing author</w:t>
      </w:r>
      <w:r w:rsidRPr="002D0799">
        <w:rPr>
          <w:rFonts w:ascii="Book Antiqua" w:hAnsi="Book Antiqua"/>
          <w:b/>
          <w:sz w:val="24"/>
          <w:szCs w:val="24"/>
        </w:rPr>
        <w:t>:</w:t>
      </w:r>
      <w:r w:rsidR="002942C3" w:rsidRPr="002D0799">
        <w:rPr>
          <w:rFonts w:ascii="Book Antiqua" w:hAnsi="Book Antiqua" w:hint="eastAsia"/>
          <w:b/>
          <w:sz w:val="24"/>
          <w:szCs w:val="24"/>
        </w:rPr>
        <w:t xml:space="preserve"> </w:t>
      </w:r>
      <w:r w:rsidR="002942C3" w:rsidRPr="002D0799">
        <w:rPr>
          <w:rFonts w:ascii="Book Antiqua" w:hAnsi="Book Antiqua"/>
          <w:b/>
          <w:sz w:val="24"/>
          <w:szCs w:val="24"/>
        </w:rPr>
        <w:t>San</w:t>
      </w:r>
      <w:r w:rsidR="002942C3" w:rsidRPr="002D0799">
        <w:rPr>
          <w:rFonts w:ascii="Book Antiqua" w:hAnsi="Book Antiqua" w:hint="eastAsia"/>
          <w:b/>
          <w:sz w:val="24"/>
          <w:szCs w:val="24"/>
        </w:rPr>
        <w:t>-</w:t>
      </w:r>
      <w:r w:rsidR="002942C3" w:rsidRPr="002D0799">
        <w:rPr>
          <w:rFonts w:ascii="Book Antiqua" w:hAnsi="Book Antiqua"/>
          <w:b/>
          <w:sz w:val="24"/>
          <w:szCs w:val="24"/>
        </w:rPr>
        <w:t>Yuan Hu</w:t>
      </w:r>
      <w:r w:rsidR="002942C3" w:rsidRPr="002D0799">
        <w:rPr>
          <w:rFonts w:ascii="Book Antiqua" w:hAnsi="Book Antiqua" w:hint="eastAsia"/>
          <w:b/>
          <w:sz w:val="24"/>
          <w:szCs w:val="24"/>
        </w:rPr>
        <w:t xml:space="preserve">, </w:t>
      </w:r>
      <w:r w:rsidR="002942C3" w:rsidRPr="002D0799">
        <w:rPr>
          <w:rFonts w:ascii="Book Antiqua" w:hAnsi="Book Antiqua"/>
          <w:b/>
          <w:sz w:val="24"/>
          <w:szCs w:val="24"/>
        </w:rPr>
        <w:t>MD, PhD, Chief Doctor, Professor,</w:t>
      </w:r>
      <w:r w:rsidR="00BC103C" w:rsidRPr="002D0799">
        <w:rPr>
          <w:rFonts w:ascii="Book Antiqua" w:hAnsi="Book Antiqua"/>
          <w:b/>
          <w:sz w:val="24"/>
          <w:szCs w:val="24"/>
        </w:rPr>
        <w:t xml:space="preserve"> </w:t>
      </w:r>
      <w:bookmarkStart w:id="5" w:name="OLE_LINK434"/>
      <w:bookmarkStart w:id="6" w:name="OLE_LINK435"/>
      <w:r w:rsidR="00BC103C" w:rsidRPr="002D0799">
        <w:rPr>
          <w:rFonts w:ascii="Book Antiqua" w:hAnsi="Book Antiqua"/>
          <w:sz w:val="24"/>
          <w:szCs w:val="24"/>
        </w:rPr>
        <w:t xml:space="preserve">Department of General Surgery, Qilu Hospital of Shandong University, </w:t>
      </w:r>
      <w:r w:rsidR="00FA5B4D" w:rsidRPr="002D0799">
        <w:rPr>
          <w:rFonts w:ascii="Book Antiqua" w:hAnsi="Book Antiqua"/>
          <w:sz w:val="24"/>
          <w:szCs w:val="24"/>
        </w:rPr>
        <w:t>No. 107, Wenhua Xi Road,</w:t>
      </w:r>
      <w:r w:rsidR="007F5716" w:rsidRPr="002D0799">
        <w:rPr>
          <w:rFonts w:ascii="Book Antiqua" w:hAnsi="Book Antiqua"/>
          <w:sz w:val="24"/>
          <w:szCs w:val="24"/>
        </w:rPr>
        <w:t xml:space="preserve"> </w:t>
      </w:r>
      <w:r w:rsidR="00BC103C" w:rsidRPr="002D0799">
        <w:rPr>
          <w:rFonts w:ascii="Book Antiqua" w:hAnsi="Book Antiqua"/>
          <w:sz w:val="24"/>
          <w:szCs w:val="24"/>
        </w:rPr>
        <w:t>Jinan 250012,</w:t>
      </w:r>
      <w:r w:rsidR="002942C3" w:rsidRPr="002D0799">
        <w:rPr>
          <w:rFonts w:ascii="Book Antiqua" w:hAnsi="Book Antiqua" w:hint="eastAsia"/>
          <w:sz w:val="24"/>
          <w:szCs w:val="24"/>
        </w:rPr>
        <w:t xml:space="preserve"> </w:t>
      </w:r>
      <w:r w:rsidR="002942C3" w:rsidRPr="002D0799">
        <w:rPr>
          <w:rFonts w:ascii="Book Antiqua" w:hAnsi="Book Antiqua"/>
          <w:sz w:val="24"/>
          <w:szCs w:val="24"/>
        </w:rPr>
        <w:t>Shandong Province</w:t>
      </w:r>
      <w:r w:rsidR="002942C3" w:rsidRPr="002D0799">
        <w:rPr>
          <w:rFonts w:ascii="Book Antiqua" w:hAnsi="Book Antiqua" w:hint="eastAsia"/>
          <w:sz w:val="24"/>
          <w:szCs w:val="24"/>
        </w:rPr>
        <w:t>,</w:t>
      </w:r>
      <w:bookmarkEnd w:id="5"/>
      <w:bookmarkEnd w:id="6"/>
      <w:r w:rsidR="00BC103C" w:rsidRPr="002D0799">
        <w:rPr>
          <w:rFonts w:ascii="Book Antiqua" w:hAnsi="Book Antiqua"/>
          <w:sz w:val="24"/>
          <w:szCs w:val="24"/>
        </w:rPr>
        <w:t xml:space="preserve"> China. </w:t>
      </w:r>
      <w:r w:rsidR="002942C3" w:rsidRPr="002D0799">
        <w:rPr>
          <w:rFonts w:ascii="Book Antiqua" w:hAnsi="Book Antiqua"/>
          <w:sz w:val="24"/>
          <w:szCs w:val="24"/>
        </w:rPr>
        <w:lastRenderedPageBreak/>
        <w:t>husanyuan1962@hotmail.com</w:t>
      </w:r>
      <w:r w:rsidR="00BC103C" w:rsidRPr="002D0799">
        <w:rPr>
          <w:rFonts w:ascii="Book Antiqua" w:hAnsi="Book Antiqua"/>
          <w:sz w:val="24"/>
          <w:szCs w:val="24"/>
        </w:rPr>
        <w:t xml:space="preserve"> </w:t>
      </w:r>
    </w:p>
    <w:p w:rsidR="00DB6FF9" w:rsidRPr="002D0799" w:rsidRDefault="00BC103C" w:rsidP="00B75F0C">
      <w:pPr>
        <w:snapToGrid w:val="0"/>
        <w:spacing w:line="360" w:lineRule="auto"/>
        <w:rPr>
          <w:rFonts w:ascii="Book Antiqua" w:hAnsi="Book Antiqua"/>
          <w:sz w:val="24"/>
          <w:szCs w:val="24"/>
        </w:rPr>
      </w:pPr>
      <w:r w:rsidRPr="002D0799">
        <w:rPr>
          <w:rFonts w:ascii="Book Antiqua" w:hAnsi="Book Antiqua"/>
          <w:b/>
          <w:sz w:val="24"/>
          <w:szCs w:val="24"/>
        </w:rPr>
        <w:t>Telephone:</w:t>
      </w:r>
      <w:r w:rsidRPr="002D0799">
        <w:rPr>
          <w:rFonts w:ascii="Book Antiqua" w:hAnsi="Book Antiqua"/>
          <w:sz w:val="24"/>
          <w:szCs w:val="24"/>
        </w:rPr>
        <w:t xml:space="preserve"> </w:t>
      </w:r>
      <w:r w:rsidR="00BF0D33" w:rsidRPr="002D0799">
        <w:rPr>
          <w:rFonts w:ascii="Book Antiqua" w:hAnsi="Book Antiqua"/>
          <w:sz w:val="24"/>
          <w:szCs w:val="24"/>
        </w:rPr>
        <w:t>+</w:t>
      </w:r>
      <w:r w:rsidRPr="002D0799">
        <w:rPr>
          <w:rFonts w:ascii="Book Antiqua" w:hAnsi="Book Antiqua"/>
          <w:sz w:val="24"/>
          <w:szCs w:val="24"/>
        </w:rPr>
        <w:t>86</w:t>
      </w:r>
      <w:r w:rsidR="00BF0D33" w:rsidRPr="002D0799">
        <w:rPr>
          <w:rFonts w:ascii="Book Antiqua" w:hAnsi="Book Antiqua"/>
          <w:sz w:val="24"/>
          <w:szCs w:val="24"/>
        </w:rPr>
        <w:t>-531-82166351</w:t>
      </w:r>
    </w:p>
    <w:p w:rsidR="007F5716" w:rsidRPr="002D0799" w:rsidRDefault="007F5716" w:rsidP="00B75F0C">
      <w:pPr>
        <w:snapToGrid w:val="0"/>
        <w:spacing w:line="360" w:lineRule="auto"/>
        <w:rPr>
          <w:rFonts w:ascii="Book Antiqua" w:hAnsi="Book Antiqua"/>
          <w:sz w:val="24"/>
          <w:szCs w:val="24"/>
        </w:rPr>
      </w:pPr>
      <w:r w:rsidRPr="002D0799">
        <w:rPr>
          <w:rFonts w:ascii="Book Antiqua" w:hAnsi="Book Antiqua"/>
          <w:b/>
          <w:sz w:val="24"/>
          <w:szCs w:val="24"/>
        </w:rPr>
        <w:t>Fax:</w:t>
      </w:r>
      <w:r w:rsidRPr="002D0799">
        <w:rPr>
          <w:rFonts w:ascii="Book Antiqua" w:hAnsi="Book Antiqua"/>
          <w:sz w:val="24"/>
          <w:szCs w:val="24"/>
        </w:rPr>
        <w:t xml:space="preserve"> </w:t>
      </w:r>
      <w:r w:rsidR="00DE19D0" w:rsidRPr="002D0799">
        <w:rPr>
          <w:rFonts w:ascii="Book Antiqua" w:hAnsi="Book Antiqua"/>
          <w:sz w:val="24"/>
          <w:szCs w:val="24"/>
        </w:rPr>
        <w:t>+86-531-82166351</w:t>
      </w:r>
    </w:p>
    <w:p w:rsidR="007F5716" w:rsidRPr="002D0799" w:rsidRDefault="007F5716" w:rsidP="00B75F0C">
      <w:pPr>
        <w:widowControl/>
        <w:spacing w:line="360" w:lineRule="auto"/>
        <w:rPr>
          <w:rFonts w:ascii="Book Antiqua" w:hAnsi="Book Antiqua"/>
          <w:sz w:val="24"/>
          <w:szCs w:val="24"/>
        </w:rPr>
      </w:pPr>
    </w:p>
    <w:p w:rsidR="00CC5B82" w:rsidRPr="002D0799" w:rsidRDefault="00CC5B82" w:rsidP="00CC5B82">
      <w:pPr>
        <w:widowControl/>
        <w:spacing w:line="360" w:lineRule="auto"/>
        <w:rPr>
          <w:rFonts w:ascii="Book Antiqua" w:hAnsi="Book Antiqua"/>
          <w:b/>
          <w:sz w:val="24"/>
          <w:szCs w:val="24"/>
        </w:rPr>
      </w:pPr>
      <w:bookmarkStart w:id="7" w:name="OLE_LINK75"/>
      <w:bookmarkStart w:id="8" w:name="OLE_LINK76"/>
      <w:bookmarkStart w:id="9" w:name="OLE_LINK269"/>
      <w:bookmarkStart w:id="10" w:name="OLE_LINK239"/>
      <w:r w:rsidRPr="002D0799">
        <w:rPr>
          <w:rFonts w:ascii="Book Antiqua" w:hAnsi="Book Antiqua"/>
          <w:b/>
          <w:sz w:val="24"/>
          <w:szCs w:val="24"/>
        </w:rPr>
        <w:t xml:space="preserve">Received: </w:t>
      </w:r>
      <w:r w:rsidRPr="002D0799">
        <w:rPr>
          <w:rFonts w:ascii="Book Antiqua" w:hAnsi="Book Antiqua"/>
          <w:sz w:val="24"/>
          <w:szCs w:val="24"/>
        </w:rPr>
        <w:t xml:space="preserve">January </w:t>
      </w:r>
      <w:r w:rsidRPr="002D0799">
        <w:rPr>
          <w:rFonts w:ascii="Book Antiqua" w:hAnsi="Book Antiqua" w:hint="eastAsia"/>
          <w:sz w:val="24"/>
          <w:szCs w:val="24"/>
        </w:rPr>
        <w:t>30</w:t>
      </w:r>
      <w:r w:rsidRPr="002D0799">
        <w:rPr>
          <w:rFonts w:ascii="Book Antiqua" w:hAnsi="Book Antiqua"/>
          <w:sz w:val="24"/>
          <w:szCs w:val="24"/>
        </w:rPr>
        <w:t>, 2019</w:t>
      </w:r>
    </w:p>
    <w:p w:rsidR="00CC5B82" w:rsidRPr="002D0799" w:rsidRDefault="00CC5B82" w:rsidP="00CC5B82">
      <w:pPr>
        <w:widowControl/>
        <w:spacing w:line="360" w:lineRule="auto"/>
        <w:rPr>
          <w:rFonts w:ascii="Book Antiqua" w:hAnsi="Book Antiqua"/>
          <w:b/>
          <w:sz w:val="24"/>
          <w:szCs w:val="24"/>
        </w:rPr>
      </w:pPr>
      <w:r w:rsidRPr="002D0799">
        <w:rPr>
          <w:rFonts w:ascii="Book Antiqua" w:hAnsi="Book Antiqua"/>
          <w:b/>
          <w:sz w:val="24"/>
          <w:szCs w:val="24"/>
        </w:rPr>
        <w:t xml:space="preserve">Peer-review started: </w:t>
      </w:r>
      <w:r w:rsidRPr="002D0799">
        <w:rPr>
          <w:rFonts w:ascii="Book Antiqua" w:hAnsi="Book Antiqua"/>
          <w:sz w:val="24"/>
          <w:szCs w:val="24"/>
        </w:rPr>
        <w:t xml:space="preserve">January </w:t>
      </w:r>
      <w:r w:rsidRPr="002D0799">
        <w:rPr>
          <w:rFonts w:ascii="Book Antiqua" w:hAnsi="Book Antiqua" w:hint="eastAsia"/>
          <w:sz w:val="24"/>
          <w:szCs w:val="24"/>
        </w:rPr>
        <w:t>30</w:t>
      </w:r>
      <w:r w:rsidRPr="002D0799">
        <w:rPr>
          <w:rFonts w:ascii="Book Antiqua" w:hAnsi="Book Antiqua"/>
          <w:sz w:val="24"/>
          <w:szCs w:val="24"/>
        </w:rPr>
        <w:t>, 2019</w:t>
      </w:r>
    </w:p>
    <w:p w:rsidR="00CC5B82" w:rsidRPr="002D0799" w:rsidRDefault="00CC5B82" w:rsidP="00CC5B82">
      <w:pPr>
        <w:widowControl/>
        <w:spacing w:line="360" w:lineRule="auto"/>
        <w:rPr>
          <w:rFonts w:ascii="Book Antiqua" w:hAnsi="Book Antiqua"/>
          <w:b/>
          <w:sz w:val="24"/>
          <w:szCs w:val="24"/>
        </w:rPr>
      </w:pPr>
      <w:r w:rsidRPr="002D0799">
        <w:rPr>
          <w:rFonts w:ascii="Book Antiqua" w:hAnsi="Book Antiqua"/>
          <w:b/>
          <w:sz w:val="24"/>
          <w:szCs w:val="24"/>
        </w:rPr>
        <w:t xml:space="preserve">First decision: </w:t>
      </w:r>
      <w:r w:rsidRPr="002D0799">
        <w:rPr>
          <w:rFonts w:ascii="Book Antiqua" w:hAnsi="Book Antiqua"/>
          <w:sz w:val="24"/>
          <w:szCs w:val="24"/>
        </w:rPr>
        <w:t>February 1</w:t>
      </w:r>
      <w:r w:rsidRPr="002D0799">
        <w:rPr>
          <w:rFonts w:ascii="Book Antiqua" w:hAnsi="Book Antiqua" w:hint="eastAsia"/>
          <w:sz w:val="24"/>
          <w:szCs w:val="24"/>
        </w:rPr>
        <w:t>3</w:t>
      </w:r>
      <w:r w:rsidRPr="002D0799">
        <w:rPr>
          <w:rFonts w:ascii="Book Antiqua" w:hAnsi="Book Antiqua"/>
          <w:sz w:val="24"/>
          <w:szCs w:val="24"/>
        </w:rPr>
        <w:t>, 2019</w:t>
      </w:r>
    </w:p>
    <w:p w:rsidR="00CC5B82" w:rsidRPr="002D0799" w:rsidRDefault="00CC5B82" w:rsidP="00CC5B82">
      <w:pPr>
        <w:widowControl/>
        <w:spacing w:line="360" w:lineRule="auto"/>
        <w:rPr>
          <w:rFonts w:ascii="Book Antiqua" w:hAnsi="Book Antiqua"/>
          <w:b/>
          <w:sz w:val="24"/>
          <w:szCs w:val="24"/>
        </w:rPr>
      </w:pPr>
      <w:r w:rsidRPr="002D0799">
        <w:rPr>
          <w:rFonts w:ascii="Book Antiqua" w:hAnsi="Book Antiqua"/>
          <w:b/>
          <w:sz w:val="24"/>
          <w:szCs w:val="24"/>
        </w:rPr>
        <w:t xml:space="preserve">Revised: </w:t>
      </w:r>
      <w:r w:rsidRPr="002D0799">
        <w:rPr>
          <w:rFonts w:ascii="Book Antiqua" w:hAnsi="Book Antiqua"/>
          <w:sz w:val="24"/>
          <w:szCs w:val="24"/>
        </w:rPr>
        <w:t>February 1</w:t>
      </w:r>
      <w:r w:rsidRPr="002D0799">
        <w:rPr>
          <w:rFonts w:ascii="Book Antiqua" w:hAnsi="Book Antiqua" w:hint="eastAsia"/>
          <w:sz w:val="24"/>
          <w:szCs w:val="24"/>
        </w:rPr>
        <w:t>7</w:t>
      </w:r>
      <w:r w:rsidRPr="002D0799">
        <w:rPr>
          <w:rFonts w:ascii="Book Antiqua" w:hAnsi="Book Antiqua"/>
          <w:sz w:val="24"/>
          <w:szCs w:val="24"/>
        </w:rPr>
        <w:t>, 2019</w:t>
      </w:r>
    </w:p>
    <w:p w:rsidR="00CC5B82" w:rsidRPr="002D0799" w:rsidRDefault="00CC5B82" w:rsidP="00CC5B82">
      <w:pPr>
        <w:widowControl/>
        <w:spacing w:line="360" w:lineRule="auto"/>
        <w:rPr>
          <w:rFonts w:ascii="Book Antiqua" w:hAnsi="Book Antiqua"/>
          <w:sz w:val="24"/>
          <w:szCs w:val="24"/>
        </w:rPr>
      </w:pPr>
      <w:r w:rsidRPr="002D0799">
        <w:rPr>
          <w:rFonts w:ascii="Book Antiqua" w:hAnsi="Book Antiqua"/>
          <w:b/>
          <w:sz w:val="24"/>
          <w:szCs w:val="24"/>
        </w:rPr>
        <w:t>Accepted:</w:t>
      </w:r>
      <w:r w:rsidR="009911B8" w:rsidRPr="002D0799">
        <w:t xml:space="preserve"> </w:t>
      </w:r>
      <w:r w:rsidR="009911B8" w:rsidRPr="002D0799">
        <w:rPr>
          <w:rFonts w:ascii="Book Antiqua" w:hAnsi="Book Antiqua"/>
          <w:sz w:val="24"/>
          <w:szCs w:val="24"/>
        </w:rPr>
        <w:t>February 22, 2019</w:t>
      </w:r>
      <w:r w:rsidRPr="002D0799">
        <w:rPr>
          <w:rFonts w:ascii="Book Antiqua" w:hAnsi="Book Antiqua"/>
          <w:b/>
          <w:sz w:val="24"/>
          <w:szCs w:val="24"/>
        </w:rPr>
        <w:t xml:space="preserve"> </w:t>
      </w:r>
    </w:p>
    <w:p w:rsidR="00CC5B82" w:rsidRPr="002D0799" w:rsidRDefault="00CC5B82" w:rsidP="00CC5B82">
      <w:pPr>
        <w:widowControl/>
        <w:spacing w:line="360" w:lineRule="auto"/>
        <w:rPr>
          <w:rFonts w:ascii="Book Antiqua" w:hAnsi="Book Antiqua"/>
          <w:b/>
          <w:sz w:val="24"/>
          <w:szCs w:val="24"/>
        </w:rPr>
      </w:pPr>
      <w:r w:rsidRPr="002D0799">
        <w:rPr>
          <w:rFonts w:ascii="Book Antiqua" w:hAnsi="Book Antiqua"/>
          <w:b/>
          <w:sz w:val="24"/>
          <w:szCs w:val="24"/>
        </w:rPr>
        <w:t>Article in press:</w:t>
      </w:r>
      <w:r w:rsidR="00AE71CC">
        <w:rPr>
          <w:rFonts w:ascii="Book Antiqua" w:hAnsi="Book Antiqua" w:hint="eastAsia"/>
          <w:b/>
          <w:sz w:val="24"/>
          <w:szCs w:val="24"/>
        </w:rPr>
        <w:t xml:space="preserve"> </w:t>
      </w:r>
      <w:r w:rsidR="00AE71CC" w:rsidRPr="002D0799">
        <w:rPr>
          <w:rFonts w:ascii="Book Antiqua" w:hAnsi="Book Antiqua"/>
          <w:sz w:val="24"/>
          <w:szCs w:val="24"/>
        </w:rPr>
        <w:t>February 22, 2019</w:t>
      </w:r>
    </w:p>
    <w:p w:rsidR="00CC5B82" w:rsidRPr="002D0799" w:rsidRDefault="00CC5B82" w:rsidP="00CC5B82">
      <w:pPr>
        <w:widowControl/>
        <w:spacing w:line="360" w:lineRule="auto"/>
        <w:rPr>
          <w:rFonts w:ascii="Book Antiqua" w:hAnsi="Book Antiqua"/>
          <w:b/>
          <w:sz w:val="24"/>
          <w:szCs w:val="24"/>
        </w:rPr>
      </w:pPr>
      <w:r w:rsidRPr="002D0799">
        <w:rPr>
          <w:rFonts w:ascii="Book Antiqua" w:hAnsi="Book Antiqua"/>
          <w:b/>
          <w:sz w:val="24"/>
          <w:szCs w:val="24"/>
        </w:rPr>
        <w:t>Published online:</w:t>
      </w:r>
      <w:r w:rsidR="00AE71CC">
        <w:rPr>
          <w:rFonts w:ascii="Book Antiqua" w:hAnsi="Book Antiqua" w:hint="eastAsia"/>
          <w:b/>
          <w:sz w:val="24"/>
          <w:szCs w:val="24"/>
        </w:rPr>
        <w:t xml:space="preserve"> </w:t>
      </w:r>
      <w:r w:rsidR="00AE71CC" w:rsidRPr="00146348">
        <w:rPr>
          <w:rFonts w:ascii="Book Antiqua" w:hAnsi="Book Antiqua"/>
          <w:bCs/>
          <w:sz w:val="24"/>
          <w:szCs w:val="24"/>
          <w:lang w:val="pl-PL"/>
        </w:rPr>
        <w:t>March</w:t>
      </w:r>
      <w:r w:rsidR="00AE71CC" w:rsidRPr="00D4596E">
        <w:rPr>
          <w:rFonts w:ascii="Book Antiqua" w:hAnsi="Book Antiqua"/>
          <w:bCs/>
          <w:sz w:val="24"/>
          <w:szCs w:val="24"/>
          <w:lang w:val="pl-PL"/>
        </w:rPr>
        <w:t xml:space="preserve"> </w:t>
      </w:r>
      <w:r w:rsidR="00AE71CC">
        <w:rPr>
          <w:rFonts w:ascii="Book Antiqua" w:hAnsi="Book Antiqua" w:hint="eastAsia"/>
          <w:bCs/>
          <w:sz w:val="24"/>
          <w:szCs w:val="24"/>
          <w:lang w:val="pl-PL"/>
        </w:rPr>
        <w:t>21</w:t>
      </w:r>
      <w:r w:rsidR="00AE71CC" w:rsidRPr="00D4596E">
        <w:rPr>
          <w:rFonts w:ascii="Book Antiqua" w:hAnsi="Book Antiqua"/>
          <w:bCs/>
          <w:sz w:val="24"/>
          <w:szCs w:val="24"/>
          <w:lang w:val="pl-PL"/>
        </w:rPr>
        <w:t>, 2019</w:t>
      </w:r>
    </w:p>
    <w:bookmarkEnd w:id="7"/>
    <w:bookmarkEnd w:id="8"/>
    <w:bookmarkEnd w:id="9"/>
    <w:bookmarkEnd w:id="10"/>
    <w:p w:rsidR="007F5716" w:rsidRPr="002D0799" w:rsidRDefault="007F5716" w:rsidP="00B75F0C">
      <w:pPr>
        <w:widowControl/>
        <w:spacing w:line="360" w:lineRule="auto"/>
        <w:rPr>
          <w:rFonts w:ascii="Book Antiqua" w:hAnsi="Book Antiqua"/>
          <w:sz w:val="24"/>
          <w:szCs w:val="24"/>
        </w:rPr>
      </w:pPr>
    </w:p>
    <w:p w:rsidR="00E63312" w:rsidRPr="002D0799" w:rsidRDefault="00E63312" w:rsidP="00B75F0C">
      <w:pPr>
        <w:widowControl/>
        <w:spacing w:line="360" w:lineRule="auto"/>
        <w:rPr>
          <w:rFonts w:ascii="Book Antiqua" w:hAnsi="Book Antiqua"/>
          <w:sz w:val="24"/>
          <w:szCs w:val="24"/>
        </w:rPr>
      </w:pPr>
      <w:r w:rsidRPr="002D0799">
        <w:rPr>
          <w:rFonts w:ascii="Book Antiqua" w:hAnsi="Book Antiqua"/>
          <w:sz w:val="24"/>
          <w:szCs w:val="24"/>
        </w:rPr>
        <w:br w:type="page"/>
      </w:r>
    </w:p>
    <w:p w:rsidR="00DB6FF9" w:rsidRPr="002D0799" w:rsidRDefault="00503567" w:rsidP="00B75F0C">
      <w:pPr>
        <w:snapToGrid w:val="0"/>
        <w:spacing w:line="360" w:lineRule="auto"/>
        <w:rPr>
          <w:rFonts w:ascii="Book Antiqua" w:hAnsi="Book Antiqua"/>
          <w:b/>
          <w:sz w:val="24"/>
          <w:szCs w:val="24"/>
        </w:rPr>
      </w:pPr>
      <w:r w:rsidRPr="002D0799">
        <w:rPr>
          <w:rFonts w:ascii="Book Antiqua" w:hAnsi="Book Antiqua"/>
          <w:b/>
          <w:sz w:val="24"/>
          <w:szCs w:val="24"/>
        </w:rPr>
        <w:lastRenderedPageBreak/>
        <w:t>Abstract</w:t>
      </w:r>
    </w:p>
    <w:p w:rsidR="009231CB" w:rsidRPr="002D0799" w:rsidRDefault="00503567" w:rsidP="00B75F0C">
      <w:pPr>
        <w:snapToGrid w:val="0"/>
        <w:spacing w:line="360" w:lineRule="auto"/>
        <w:rPr>
          <w:rFonts w:ascii="Book Antiqua" w:hAnsi="Book Antiqua"/>
          <w:b/>
          <w:i/>
          <w:sz w:val="24"/>
          <w:szCs w:val="24"/>
        </w:rPr>
      </w:pPr>
      <w:r w:rsidRPr="002D0799">
        <w:rPr>
          <w:rFonts w:ascii="Book Antiqua" w:hAnsi="Book Antiqua"/>
          <w:b/>
          <w:i/>
          <w:sz w:val="24"/>
          <w:szCs w:val="24"/>
        </w:rPr>
        <w:t>BACKGROUND</w:t>
      </w:r>
    </w:p>
    <w:p w:rsidR="008D48A4" w:rsidRPr="002D0799" w:rsidRDefault="008D48A4" w:rsidP="00B75F0C">
      <w:pPr>
        <w:snapToGrid w:val="0"/>
        <w:spacing w:line="360" w:lineRule="auto"/>
        <w:rPr>
          <w:rFonts w:ascii="Book Antiqua" w:hAnsi="Book Antiqua"/>
          <w:sz w:val="24"/>
          <w:szCs w:val="24"/>
        </w:rPr>
      </w:pPr>
      <w:r w:rsidRPr="002D0799">
        <w:rPr>
          <w:rFonts w:ascii="Book Antiqua" w:hAnsi="Book Antiqua"/>
          <w:sz w:val="24"/>
          <w:szCs w:val="24"/>
        </w:rPr>
        <w:t>Obstructed defecation syndrom</w:t>
      </w:r>
      <w:r w:rsidR="00AD26D7" w:rsidRPr="002D0799">
        <w:rPr>
          <w:rFonts w:ascii="Book Antiqua" w:hAnsi="Book Antiqua" w:hint="eastAsia"/>
          <w:sz w:val="24"/>
          <w:szCs w:val="24"/>
        </w:rPr>
        <w:t>e</w:t>
      </w:r>
      <w:r w:rsidRPr="002D0799">
        <w:rPr>
          <w:rFonts w:ascii="Book Antiqua" w:hAnsi="Book Antiqua"/>
          <w:sz w:val="24"/>
          <w:szCs w:val="24"/>
        </w:rPr>
        <w:t xml:space="preserve"> </w:t>
      </w:r>
      <w:r w:rsidR="00AD26D7" w:rsidRPr="002D0799">
        <w:rPr>
          <w:rFonts w:ascii="Book Antiqua" w:hAnsi="Book Antiqua" w:hint="eastAsia"/>
          <w:sz w:val="24"/>
          <w:szCs w:val="24"/>
        </w:rPr>
        <w:t>(</w:t>
      </w:r>
      <w:r w:rsidR="00AD26D7" w:rsidRPr="002D0799">
        <w:rPr>
          <w:rFonts w:ascii="Book Antiqua" w:hAnsi="Book Antiqua"/>
          <w:sz w:val="24"/>
          <w:szCs w:val="24"/>
        </w:rPr>
        <w:t>ODS</w:t>
      </w:r>
      <w:r w:rsidR="00AD26D7" w:rsidRPr="002D0799">
        <w:rPr>
          <w:rFonts w:ascii="Book Antiqua" w:hAnsi="Book Antiqua" w:hint="eastAsia"/>
          <w:sz w:val="24"/>
          <w:szCs w:val="24"/>
        </w:rPr>
        <w:t xml:space="preserve">) </w:t>
      </w:r>
      <w:r w:rsidRPr="002D0799">
        <w:rPr>
          <w:rFonts w:ascii="Book Antiqua" w:hAnsi="Book Antiqua"/>
          <w:sz w:val="24"/>
          <w:szCs w:val="24"/>
        </w:rPr>
        <w:t xml:space="preserve">is a widespread disease in the world. Rectocele is the most common cause of </w:t>
      </w:r>
      <w:r w:rsidR="00AD26D7" w:rsidRPr="002D0799">
        <w:rPr>
          <w:rFonts w:ascii="Book Antiqua" w:hAnsi="Book Antiqua" w:hint="eastAsia"/>
          <w:sz w:val="24"/>
          <w:szCs w:val="24"/>
        </w:rPr>
        <w:t>ODS</w:t>
      </w:r>
      <w:r w:rsidRPr="002D0799">
        <w:rPr>
          <w:rFonts w:ascii="Book Antiqua" w:hAnsi="Book Antiqua"/>
          <w:sz w:val="24"/>
          <w:szCs w:val="24"/>
        </w:rPr>
        <w:t xml:space="preserve"> in female</w:t>
      </w:r>
      <w:r w:rsidR="005972EF" w:rsidRPr="002D0799">
        <w:rPr>
          <w:rFonts w:ascii="Book Antiqua" w:hAnsi="Book Antiqua"/>
          <w:sz w:val="24"/>
          <w:szCs w:val="24"/>
        </w:rPr>
        <w:t>s</w:t>
      </w:r>
      <w:r w:rsidRPr="002D0799">
        <w:rPr>
          <w:rFonts w:ascii="Book Antiqua" w:hAnsi="Book Antiqua"/>
          <w:sz w:val="24"/>
          <w:szCs w:val="24"/>
        </w:rPr>
        <w:t xml:space="preserve">. Multiple procedures have been performed to treat rectocele and no procedure has been accepted as </w:t>
      </w:r>
      <w:r w:rsidR="00DD7F75" w:rsidRPr="002D0799">
        <w:rPr>
          <w:rFonts w:ascii="Book Antiqua" w:hAnsi="Book Antiqua"/>
          <w:sz w:val="24"/>
          <w:szCs w:val="24"/>
        </w:rPr>
        <w:t xml:space="preserve">the </w:t>
      </w:r>
      <w:r w:rsidRPr="002D0799">
        <w:rPr>
          <w:rFonts w:ascii="Book Antiqua" w:hAnsi="Book Antiqua"/>
          <w:sz w:val="24"/>
          <w:szCs w:val="24"/>
        </w:rPr>
        <w:t xml:space="preserve">gold-standard procedure. Stapled transanal rectal resection </w:t>
      </w:r>
      <w:r w:rsidR="00AD26D7" w:rsidRPr="002D0799">
        <w:rPr>
          <w:rFonts w:ascii="Book Antiqua" w:hAnsi="Book Antiqua" w:hint="eastAsia"/>
          <w:sz w:val="24"/>
          <w:szCs w:val="24"/>
        </w:rPr>
        <w:t xml:space="preserve">(STARR) </w:t>
      </w:r>
      <w:r w:rsidRPr="002D0799">
        <w:rPr>
          <w:rFonts w:ascii="Book Antiqua" w:hAnsi="Book Antiqua"/>
          <w:sz w:val="24"/>
          <w:szCs w:val="24"/>
        </w:rPr>
        <w:t>has been widely used. However, there are still some disadvantages in this procedure and its effectiveness in anterior wall repair is doubt</w:t>
      </w:r>
      <w:r w:rsidR="00DD7F75" w:rsidRPr="002D0799">
        <w:rPr>
          <w:rFonts w:ascii="Book Antiqua" w:hAnsi="Book Antiqua"/>
          <w:sz w:val="24"/>
          <w:szCs w:val="24"/>
        </w:rPr>
        <w:t>ful</w:t>
      </w:r>
      <w:r w:rsidRPr="002D0799">
        <w:rPr>
          <w:rFonts w:ascii="Book Antiqua" w:hAnsi="Book Antiqua"/>
          <w:sz w:val="24"/>
          <w:szCs w:val="24"/>
        </w:rPr>
        <w:t>. Therefore, new procedure</w:t>
      </w:r>
      <w:r w:rsidR="00DD7F75" w:rsidRPr="002D0799">
        <w:rPr>
          <w:rFonts w:ascii="Book Antiqua" w:hAnsi="Book Antiqua"/>
          <w:sz w:val="24"/>
          <w:szCs w:val="24"/>
        </w:rPr>
        <w:t>s</w:t>
      </w:r>
      <w:r w:rsidRPr="002D0799">
        <w:rPr>
          <w:rFonts w:ascii="Book Antiqua" w:hAnsi="Book Antiqua"/>
          <w:sz w:val="24"/>
          <w:szCs w:val="24"/>
        </w:rPr>
        <w:t xml:space="preserve"> </w:t>
      </w:r>
      <w:r w:rsidR="00DD7F75" w:rsidRPr="002D0799">
        <w:rPr>
          <w:rFonts w:ascii="Book Antiqua" w:hAnsi="Book Antiqua"/>
          <w:sz w:val="24"/>
          <w:szCs w:val="24"/>
        </w:rPr>
        <w:t xml:space="preserve">are </w:t>
      </w:r>
      <w:r w:rsidRPr="002D0799">
        <w:rPr>
          <w:rFonts w:ascii="Book Antiqua" w:hAnsi="Book Antiqua"/>
          <w:sz w:val="24"/>
          <w:szCs w:val="24"/>
        </w:rPr>
        <w:t>expected to further improve the treatmen</w:t>
      </w:r>
      <w:r w:rsidR="00AD26D7" w:rsidRPr="002D0799">
        <w:rPr>
          <w:rFonts w:ascii="Book Antiqua" w:hAnsi="Book Antiqua"/>
          <w:sz w:val="24"/>
          <w:szCs w:val="24"/>
        </w:rPr>
        <w:t xml:space="preserve">t of rectocele. </w:t>
      </w:r>
    </w:p>
    <w:p w:rsidR="00DB6FF9" w:rsidRPr="002D0799" w:rsidRDefault="00DB6FF9" w:rsidP="00B75F0C">
      <w:pPr>
        <w:snapToGrid w:val="0"/>
        <w:spacing w:line="360" w:lineRule="auto"/>
        <w:rPr>
          <w:rFonts w:ascii="Book Antiqua" w:hAnsi="Book Antiqua"/>
          <w:b/>
          <w:i/>
          <w:sz w:val="24"/>
          <w:szCs w:val="24"/>
        </w:rPr>
      </w:pPr>
    </w:p>
    <w:p w:rsidR="009D7339" w:rsidRPr="002D0799" w:rsidRDefault="009D7339" w:rsidP="00B75F0C">
      <w:pPr>
        <w:snapToGrid w:val="0"/>
        <w:spacing w:line="360" w:lineRule="auto"/>
        <w:rPr>
          <w:rFonts w:ascii="Book Antiqua" w:hAnsi="Book Antiqua"/>
          <w:sz w:val="24"/>
          <w:szCs w:val="24"/>
        </w:rPr>
      </w:pPr>
      <w:r w:rsidRPr="002D0799">
        <w:rPr>
          <w:rFonts w:ascii="Book Antiqua" w:hAnsi="Book Antiqua"/>
          <w:b/>
          <w:i/>
          <w:sz w:val="24"/>
          <w:szCs w:val="24"/>
        </w:rPr>
        <w:t>AIM</w:t>
      </w:r>
    </w:p>
    <w:p w:rsidR="003C59B6" w:rsidRPr="002D0799" w:rsidRDefault="00503567" w:rsidP="00B75F0C">
      <w:pPr>
        <w:snapToGrid w:val="0"/>
        <w:spacing w:line="360" w:lineRule="auto"/>
        <w:rPr>
          <w:rFonts w:ascii="Book Antiqua" w:hAnsi="Book Antiqua"/>
          <w:sz w:val="24"/>
          <w:szCs w:val="24"/>
        </w:rPr>
      </w:pPr>
      <w:bookmarkStart w:id="11" w:name="_Hlk535851790"/>
      <w:r w:rsidRPr="002D0799">
        <w:rPr>
          <w:rFonts w:ascii="Book Antiqua" w:hAnsi="Book Antiqua"/>
          <w:sz w:val="24"/>
          <w:szCs w:val="24"/>
        </w:rPr>
        <w:t>To evaluate the efficacy and safety of a novel rectocele repair combining Khubchandani’s procedure with stapled posterior rectal wall resection.</w:t>
      </w:r>
    </w:p>
    <w:p w:rsidR="00DB6FF9" w:rsidRPr="002D0799" w:rsidRDefault="00DB6FF9" w:rsidP="00B75F0C">
      <w:pPr>
        <w:snapToGrid w:val="0"/>
        <w:spacing w:line="360" w:lineRule="auto"/>
        <w:rPr>
          <w:rFonts w:ascii="Book Antiqua" w:hAnsi="Book Antiqua"/>
          <w:sz w:val="24"/>
          <w:szCs w:val="24"/>
        </w:rPr>
      </w:pPr>
    </w:p>
    <w:bookmarkEnd w:id="11"/>
    <w:p w:rsidR="009D7339" w:rsidRPr="002D0799" w:rsidRDefault="00503567" w:rsidP="00B75F0C">
      <w:pPr>
        <w:snapToGrid w:val="0"/>
        <w:spacing w:line="360" w:lineRule="auto"/>
        <w:rPr>
          <w:rFonts w:ascii="Book Antiqua" w:hAnsi="Book Antiqua"/>
          <w:sz w:val="24"/>
          <w:szCs w:val="24"/>
        </w:rPr>
      </w:pPr>
      <w:r w:rsidRPr="002D0799">
        <w:rPr>
          <w:rFonts w:ascii="Book Antiqua" w:hAnsi="Book Antiqua"/>
          <w:b/>
          <w:i/>
          <w:sz w:val="24"/>
          <w:szCs w:val="24"/>
        </w:rPr>
        <w:t>METHODS</w:t>
      </w:r>
    </w:p>
    <w:p w:rsidR="003C59B6" w:rsidRPr="002D0799" w:rsidRDefault="00503567" w:rsidP="00B75F0C">
      <w:pPr>
        <w:snapToGrid w:val="0"/>
        <w:spacing w:line="360" w:lineRule="auto"/>
        <w:rPr>
          <w:rFonts w:ascii="Book Antiqua" w:hAnsi="Book Antiqua"/>
          <w:sz w:val="24"/>
          <w:szCs w:val="24"/>
        </w:rPr>
      </w:pPr>
      <w:r w:rsidRPr="002D0799">
        <w:rPr>
          <w:rFonts w:ascii="Book Antiqua" w:hAnsi="Book Antiqua"/>
          <w:sz w:val="24"/>
          <w:szCs w:val="24"/>
        </w:rPr>
        <w:t xml:space="preserve">A cohort of </w:t>
      </w:r>
      <w:r w:rsidR="00DB6FF9" w:rsidRPr="002D0799">
        <w:rPr>
          <w:rFonts w:ascii="Book Antiqua" w:hAnsi="Book Antiqua"/>
          <w:sz w:val="24"/>
          <w:szCs w:val="24"/>
        </w:rPr>
        <w:t xml:space="preserve">93 </w:t>
      </w:r>
      <w:r w:rsidRPr="002D0799">
        <w:rPr>
          <w:rFonts w:ascii="Book Antiqua" w:hAnsi="Book Antiqua"/>
          <w:sz w:val="24"/>
          <w:szCs w:val="24"/>
        </w:rPr>
        <w:t xml:space="preserve">patients were recruited in our randomized clinical trial and were </w:t>
      </w:r>
      <w:r w:rsidR="00DD7F75" w:rsidRPr="002D0799">
        <w:rPr>
          <w:rFonts w:ascii="Book Antiqua" w:hAnsi="Book Antiqua"/>
          <w:sz w:val="24"/>
          <w:szCs w:val="24"/>
        </w:rPr>
        <w:t xml:space="preserve">divided </w:t>
      </w:r>
      <w:r w:rsidRPr="002D0799">
        <w:rPr>
          <w:rFonts w:ascii="Book Antiqua" w:hAnsi="Book Antiqua"/>
          <w:sz w:val="24"/>
          <w:szCs w:val="24"/>
        </w:rPr>
        <w:t>into two different groups</w:t>
      </w:r>
      <w:r w:rsidR="00DB6FF9" w:rsidRPr="002D0799">
        <w:rPr>
          <w:rFonts w:ascii="Book Antiqua" w:hAnsi="Book Antiqua"/>
          <w:sz w:val="24"/>
          <w:szCs w:val="24"/>
        </w:rPr>
        <w:t xml:space="preserve"> </w:t>
      </w:r>
      <w:r w:rsidRPr="002D0799">
        <w:rPr>
          <w:rFonts w:ascii="Book Antiqua" w:hAnsi="Book Antiqua"/>
          <w:sz w:val="24"/>
          <w:szCs w:val="24"/>
        </w:rPr>
        <w:t>in a randomized manner. Forty-two</w:t>
      </w:r>
      <w:r w:rsidR="00CA4699" w:rsidRPr="002D0799">
        <w:rPr>
          <w:rFonts w:ascii="Book Antiqua" w:hAnsi="Book Antiqua"/>
          <w:sz w:val="24"/>
          <w:szCs w:val="24"/>
        </w:rPr>
        <w:t xml:space="preserve"> </w:t>
      </w:r>
      <w:r w:rsidRPr="002D0799">
        <w:rPr>
          <w:rFonts w:ascii="Book Antiqua" w:hAnsi="Book Antiqua"/>
          <w:sz w:val="24"/>
          <w:szCs w:val="24"/>
        </w:rPr>
        <w:t xml:space="preserve">patients </w:t>
      </w:r>
      <w:r w:rsidR="00CA4699" w:rsidRPr="002D0799">
        <w:rPr>
          <w:rFonts w:ascii="Book Antiqua" w:hAnsi="Book Antiqua"/>
          <w:sz w:val="24"/>
          <w:szCs w:val="24"/>
        </w:rPr>
        <w:t xml:space="preserve">(group A) </w:t>
      </w:r>
      <w:r w:rsidRPr="002D0799">
        <w:rPr>
          <w:rFonts w:ascii="Book Antiqua" w:hAnsi="Book Antiqua"/>
          <w:sz w:val="24"/>
          <w:szCs w:val="24"/>
        </w:rPr>
        <w:t>underwent Khubchandani’s procedure with stapled posterior rectal wall resection</w:t>
      </w:r>
      <w:r w:rsidR="00AD26D7" w:rsidRPr="002D0799">
        <w:rPr>
          <w:rFonts w:ascii="Book Antiqua" w:hAnsi="Book Antiqua" w:hint="eastAsia"/>
          <w:sz w:val="24"/>
          <w:szCs w:val="24"/>
        </w:rPr>
        <w:t xml:space="preserve"> </w:t>
      </w:r>
      <w:r w:rsidRPr="002D0799">
        <w:rPr>
          <w:rFonts w:ascii="Book Antiqua" w:hAnsi="Book Antiqua"/>
          <w:sz w:val="24"/>
          <w:szCs w:val="24"/>
        </w:rPr>
        <w:t xml:space="preserve">and </w:t>
      </w:r>
      <w:r w:rsidR="00DB6FF9" w:rsidRPr="002D0799">
        <w:rPr>
          <w:rFonts w:ascii="Book Antiqua" w:hAnsi="Book Antiqua"/>
          <w:sz w:val="24"/>
          <w:szCs w:val="24"/>
        </w:rPr>
        <w:t>5</w:t>
      </w:r>
      <w:r w:rsidRPr="002D0799">
        <w:rPr>
          <w:rFonts w:ascii="Book Antiqua" w:hAnsi="Book Antiqua"/>
          <w:sz w:val="24"/>
          <w:szCs w:val="24"/>
        </w:rPr>
        <w:t>1 patients (</w:t>
      </w:r>
      <w:r w:rsidR="00DD7F75" w:rsidRPr="002D0799">
        <w:rPr>
          <w:rFonts w:ascii="Book Antiqua" w:hAnsi="Book Antiqua"/>
          <w:sz w:val="24"/>
          <w:szCs w:val="24"/>
        </w:rPr>
        <w:t xml:space="preserve">group </w:t>
      </w:r>
      <w:r w:rsidRPr="002D0799">
        <w:rPr>
          <w:rFonts w:ascii="Book Antiqua" w:hAnsi="Book Antiqua"/>
          <w:sz w:val="24"/>
          <w:szCs w:val="24"/>
        </w:rPr>
        <w:t>B) underwent the STARR procedure. Follow-up was performed at 1, 3, 6,</w:t>
      </w:r>
      <w:r w:rsidR="00AD26D7" w:rsidRPr="002D0799">
        <w:rPr>
          <w:rFonts w:ascii="Book Antiqua" w:hAnsi="Book Antiqua" w:hint="eastAsia"/>
          <w:sz w:val="24"/>
          <w:szCs w:val="24"/>
        </w:rPr>
        <w:t xml:space="preserve"> </w:t>
      </w:r>
      <w:r w:rsidRPr="002D0799">
        <w:rPr>
          <w:rFonts w:ascii="Book Antiqua" w:hAnsi="Book Antiqua"/>
          <w:sz w:val="24"/>
          <w:szCs w:val="24"/>
        </w:rPr>
        <w:t>and 12</w:t>
      </w:r>
      <w:r w:rsidR="00AD26D7" w:rsidRPr="002D0799">
        <w:rPr>
          <w:rFonts w:ascii="Book Antiqua" w:hAnsi="Book Antiqua" w:hint="eastAsia"/>
          <w:sz w:val="24"/>
          <w:szCs w:val="24"/>
        </w:rPr>
        <w:t xml:space="preserve"> </w:t>
      </w:r>
      <w:r w:rsidRPr="002D0799">
        <w:rPr>
          <w:rFonts w:ascii="Book Antiqua" w:hAnsi="Book Antiqua"/>
          <w:sz w:val="24"/>
          <w:szCs w:val="24"/>
        </w:rPr>
        <w:t>mo</w:t>
      </w:r>
      <w:r w:rsidR="00AD26D7" w:rsidRPr="002D0799">
        <w:rPr>
          <w:rFonts w:ascii="Book Antiqua" w:hAnsi="Book Antiqua" w:hint="eastAsia"/>
          <w:sz w:val="24"/>
          <w:szCs w:val="24"/>
        </w:rPr>
        <w:t xml:space="preserve"> </w:t>
      </w:r>
      <w:r w:rsidRPr="002D0799">
        <w:rPr>
          <w:rFonts w:ascii="Book Antiqua" w:hAnsi="Book Antiqua"/>
          <w:sz w:val="24"/>
          <w:szCs w:val="24"/>
        </w:rPr>
        <w:t xml:space="preserve">after the operation. Preoperative and postoperative </w:t>
      </w:r>
      <w:r w:rsidR="00AD26D7" w:rsidRPr="002D0799">
        <w:rPr>
          <w:rFonts w:ascii="Book Antiqua" w:hAnsi="Book Antiqua"/>
          <w:sz w:val="24"/>
          <w:szCs w:val="24"/>
        </w:rPr>
        <w:t>ODS</w:t>
      </w:r>
      <w:r w:rsidRPr="002D0799">
        <w:rPr>
          <w:rFonts w:ascii="Book Antiqua" w:hAnsi="Book Antiqua"/>
          <w:sz w:val="24"/>
          <w:szCs w:val="24"/>
        </w:rPr>
        <w:t xml:space="preserve"> score</w:t>
      </w:r>
      <w:r w:rsidR="00DD7F75" w:rsidRPr="002D0799">
        <w:rPr>
          <w:rFonts w:ascii="Book Antiqua" w:hAnsi="Book Antiqua"/>
          <w:sz w:val="24"/>
          <w:szCs w:val="24"/>
        </w:rPr>
        <w:t>s</w:t>
      </w:r>
      <w:r w:rsidRPr="002D0799">
        <w:rPr>
          <w:rFonts w:ascii="Book Antiqua" w:hAnsi="Book Antiqua"/>
          <w:sz w:val="24"/>
          <w:szCs w:val="24"/>
        </w:rPr>
        <w:t xml:space="preserve"> and depth of rectocele, postoperative complications, blood loss, and hospital stay of each patient were documented. All data were analyzed statistically to evaluate the efficiency and safety of our procedure.</w:t>
      </w:r>
    </w:p>
    <w:p w:rsidR="00DB6FF9" w:rsidRPr="002D0799" w:rsidRDefault="00DB6FF9" w:rsidP="00B75F0C">
      <w:pPr>
        <w:snapToGrid w:val="0"/>
        <w:spacing w:line="360" w:lineRule="auto"/>
        <w:rPr>
          <w:rFonts w:ascii="Book Antiqua" w:hAnsi="Book Antiqua"/>
          <w:sz w:val="24"/>
          <w:szCs w:val="24"/>
        </w:rPr>
      </w:pPr>
    </w:p>
    <w:p w:rsidR="009D7339" w:rsidRPr="002D0799" w:rsidRDefault="00503567" w:rsidP="00B75F0C">
      <w:pPr>
        <w:snapToGrid w:val="0"/>
        <w:spacing w:line="360" w:lineRule="auto"/>
        <w:rPr>
          <w:rFonts w:ascii="Book Antiqua" w:hAnsi="Book Antiqua"/>
          <w:b/>
          <w:i/>
          <w:sz w:val="24"/>
          <w:szCs w:val="24"/>
        </w:rPr>
      </w:pPr>
      <w:r w:rsidRPr="002D0799">
        <w:rPr>
          <w:rFonts w:ascii="Book Antiqua" w:hAnsi="Book Antiqua"/>
          <w:b/>
          <w:i/>
          <w:sz w:val="24"/>
          <w:szCs w:val="24"/>
        </w:rPr>
        <w:t>RESULTS</w:t>
      </w:r>
    </w:p>
    <w:p w:rsidR="003C59B6" w:rsidRPr="002D0799" w:rsidRDefault="00503567" w:rsidP="00B75F0C">
      <w:pPr>
        <w:snapToGrid w:val="0"/>
        <w:spacing w:line="360" w:lineRule="auto"/>
        <w:rPr>
          <w:rFonts w:ascii="Book Antiqua" w:hAnsi="Book Antiqua"/>
          <w:sz w:val="24"/>
          <w:szCs w:val="24"/>
        </w:rPr>
      </w:pPr>
      <w:r w:rsidRPr="002D0799">
        <w:rPr>
          <w:rFonts w:ascii="Book Antiqua" w:hAnsi="Book Antiqua"/>
          <w:sz w:val="24"/>
          <w:szCs w:val="24"/>
        </w:rPr>
        <w:t xml:space="preserve">In </w:t>
      </w:r>
      <w:r w:rsidR="00DD7F75" w:rsidRPr="002D0799">
        <w:rPr>
          <w:rFonts w:ascii="Book Antiqua" w:hAnsi="Book Antiqua"/>
          <w:sz w:val="24"/>
          <w:szCs w:val="24"/>
        </w:rPr>
        <w:t xml:space="preserve">group </w:t>
      </w:r>
      <w:r w:rsidRPr="002D0799">
        <w:rPr>
          <w:rFonts w:ascii="Book Antiqua" w:hAnsi="Book Antiqua"/>
          <w:sz w:val="24"/>
          <w:szCs w:val="24"/>
        </w:rPr>
        <w:t>A</w:t>
      </w:r>
      <w:r w:rsidRPr="002D0799">
        <w:rPr>
          <w:rFonts w:ascii="Book Antiqua" w:hAnsi="Book Antiqua"/>
          <w:b/>
          <w:sz w:val="24"/>
          <w:szCs w:val="24"/>
        </w:rPr>
        <w:t xml:space="preserve">, </w:t>
      </w:r>
      <w:r w:rsidRPr="002D0799">
        <w:rPr>
          <w:rFonts w:ascii="Book Antiqua" w:hAnsi="Book Antiqua"/>
          <w:sz w:val="24"/>
          <w:szCs w:val="24"/>
        </w:rPr>
        <w:t>42 patients underwent Khubchandani’s procedure with stapled posterior rectal wall resection and 34</w:t>
      </w:r>
      <w:r w:rsidR="00DD7F75" w:rsidRPr="002D0799">
        <w:rPr>
          <w:rFonts w:ascii="Book Antiqua" w:hAnsi="Book Antiqua"/>
          <w:sz w:val="24"/>
          <w:szCs w:val="24"/>
        </w:rPr>
        <w:t xml:space="preserve"> </w:t>
      </w:r>
      <w:r w:rsidRPr="002D0799">
        <w:rPr>
          <w:rFonts w:ascii="Book Antiqua" w:hAnsi="Book Antiqua"/>
          <w:sz w:val="24"/>
          <w:szCs w:val="24"/>
        </w:rPr>
        <w:t>were</w:t>
      </w:r>
      <w:r w:rsidR="003A2E21" w:rsidRPr="002D0799">
        <w:rPr>
          <w:rFonts w:ascii="Book Antiqua" w:hAnsi="Book Antiqua"/>
          <w:sz w:val="24"/>
          <w:szCs w:val="24"/>
        </w:rPr>
        <w:t xml:space="preserve"> </w:t>
      </w:r>
      <w:r w:rsidRPr="002D0799">
        <w:rPr>
          <w:rFonts w:ascii="Book Antiqua" w:hAnsi="Book Antiqua"/>
          <w:sz w:val="24"/>
          <w:szCs w:val="24"/>
        </w:rPr>
        <w:t>followed</w:t>
      </w:r>
      <w:r w:rsidR="00DD7F75" w:rsidRPr="002D0799">
        <w:rPr>
          <w:rFonts w:ascii="Book Antiqua" w:hAnsi="Book Antiqua"/>
          <w:sz w:val="24"/>
          <w:szCs w:val="24"/>
        </w:rPr>
        <w:t xml:space="preserve"> </w:t>
      </w:r>
      <w:r w:rsidRPr="002D0799">
        <w:rPr>
          <w:rFonts w:ascii="Book Antiqua" w:hAnsi="Book Antiqua"/>
          <w:sz w:val="24"/>
          <w:szCs w:val="24"/>
        </w:rPr>
        <w:t>until the final analysis. In group B,</w:t>
      </w:r>
      <w:r w:rsidR="00AD26D7" w:rsidRPr="002D0799">
        <w:rPr>
          <w:rFonts w:ascii="Book Antiqua" w:hAnsi="Book Antiqua" w:hint="eastAsia"/>
          <w:sz w:val="24"/>
          <w:szCs w:val="24"/>
        </w:rPr>
        <w:t xml:space="preserve"> </w:t>
      </w:r>
      <w:r w:rsidRPr="002D0799">
        <w:rPr>
          <w:rFonts w:ascii="Book Antiqua" w:hAnsi="Book Antiqua"/>
          <w:sz w:val="24"/>
          <w:szCs w:val="24"/>
        </w:rPr>
        <w:t>51 patients underwent</w:t>
      </w:r>
      <w:r w:rsidR="003A2E21" w:rsidRPr="002D0799">
        <w:rPr>
          <w:rFonts w:ascii="Book Antiqua" w:hAnsi="Book Antiqua"/>
          <w:sz w:val="24"/>
          <w:szCs w:val="24"/>
        </w:rPr>
        <w:t xml:space="preserve"> </w:t>
      </w:r>
      <w:r w:rsidRPr="002D0799">
        <w:rPr>
          <w:rFonts w:ascii="Book Antiqua" w:hAnsi="Book Antiqua"/>
          <w:sz w:val="24"/>
          <w:szCs w:val="24"/>
        </w:rPr>
        <w:t>the STARR procedure and 37 were followed</w:t>
      </w:r>
      <w:r w:rsidR="00DD7F75" w:rsidRPr="002D0799">
        <w:rPr>
          <w:rFonts w:ascii="Book Antiqua" w:hAnsi="Book Antiqua"/>
          <w:sz w:val="24"/>
          <w:szCs w:val="24"/>
        </w:rPr>
        <w:t xml:space="preserve"> </w:t>
      </w:r>
      <w:r w:rsidRPr="002D0799">
        <w:rPr>
          <w:rFonts w:ascii="Book Antiqua" w:hAnsi="Book Antiqua"/>
          <w:sz w:val="24"/>
          <w:szCs w:val="24"/>
        </w:rPr>
        <w:t xml:space="preserve">until the final analysis. </w:t>
      </w:r>
      <w:r w:rsidR="00DD7F75" w:rsidRPr="002D0799">
        <w:rPr>
          <w:rFonts w:ascii="Book Antiqua" w:hAnsi="Book Antiqua"/>
          <w:sz w:val="24"/>
          <w:szCs w:val="24"/>
        </w:rPr>
        <w:t>M</w:t>
      </w:r>
      <w:r w:rsidRPr="002D0799">
        <w:rPr>
          <w:rFonts w:ascii="Book Antiqua" w:hAnsi="Book Antiqua"/>
          <w:sz w:val="24"/>
          <w:szCs w:val="24"/>
        </w:rPr>
        <w:t xml:space="preserve">ean operative duration was </w:t>
      </w:r>
      <w:r w:rsidR="00172D82" w:rsidRPr="002D0799">
        <w:rPr>
          <w:rFonts w:ascii="Book Antiqua" w:hAnsi="Book Antiqua"/>
          <w:sz w:val="24"/>
          <w:szCs w:val="24"/>
        </w:rPr>
        <w:t>41.47</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00B57BCA" w:rsidRPr="002D0799">
        <w:rPr>
          <w:rFonts w:ascii="Book Antiqua" w:hAnsi="Book Antiqua"/>
          <w:sz w:val="24"/>
          <w:szCs w:val="24"/>
        </w:rPr>
        <w:t>6.</w:t>
      </w:r>
      <w:r w:rsidR="00172D82" w:rsidRPr="002D0799">
        <w:rPr>
          <w:rFonts w:ascii="Book Antiqua" w:hAnsi="Book Antiqua"/>
          <w:sz w:val="24"/>
          <w:szCs w:val="24"/>
        </w:rPr>
        <w:t>43</w:t>
      </w:r>
      <w:r w:rsidR="00AD26D7" w:rsidRPr="002D0799">
        <w:rPr>
          <w:rFonts w:ascii="Book Antiqua" w:hAnsi="Book Antiqua" w:hint="eastAsia"/>
          <w:sz w:val="24"/>
          <w:szCs w:val="24"/>
        </w:rPr>
        <w:t xml:space="preserve"> </w:t>
      </w:r>
      <w:r w:rsidRPr="002D0799">
        <w:rPr>
          <w:rFonts w:ascii="Book Antiqua" w:hAnsi="Book Antiqua"/>
          <w:sz w:val="24"/>
          <w:szCs w:val="24"/>
        </w:rPr>
        <w:t>min</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DD7F75" w:rsidRPr="002D0799">
        <w:rPr>
          <w:rFonts w:ascii="Book Antiqua" w:hAnsi="Book Antiqua"/>
          <w:sz w:val="24"/>
          <w:szCs w:val="24"/>
        </w:rPr>
        <w:t xml:space="preserve">group </w:t>
      </w:r>
      <w:r w:rsidRPr="002D0799">
        <w:rPr>
          <w:rFonts w:ascii="Book Antiqua" w:hAnsi="Book Antiqua"/>
          <w:sz w:val="24"/>
          <w:szCs w:val="24"/>
        </w:rPr>
        <w:t xml:space="preserve">A) </w:t>
      </w:r>
      <w:r w:rsidRPr="002D0799">
        <w:rPr>
          <w:rFonts w:ascii="Book Antiqua" w:hAnsi="Book Antiqua"/>
          <w:i/>
          <w:sz w:val="24"/>
          <w:szCs w:val="24"/>
        </w:rPr>
        <w:t>vs</w:t>
      </w:r>
      <w:r w:rsidR="00AD26D7" w:rsidRPr="002D0799">
        <w:rPr>
          <w:rFonts w:ascii="Book Antiqua" w:hAnsi="Book Antiqua" w:hint="eastAsia"/>
          <w:i/>
          <w:sz w:val="24"/>
          <w:szCs w:val="24"/>
        </w:rPr>
        <w:t xml:space="preserve"> </w:t>
      </w:r>
      <w:r w:rsidR="00B57BCA" w:rsidRPr="002D0799">
        <w:rPr>
          <w:rFonts w:ascii="Book Antiqua" w:hAnsi="Book Antiqua"/>
          <w:sz w:val="24"/>
          <w:szCs w:val="24"/>
        </w:rPr>
        <w:t>39.24</w:t>
      </w:r>
      <w:r w:rsidR="00AD26D7" w:rsidRPr="002D0799">
        <w:rPr>
          <w:rFonts w:ascii="Book Antiqua" w:hAnsi="Book Antiqua" w:hint="eastAsia"/>
          <w:sz w:val="24"/>
          <w:szCs w:val="24"/>
        </w:rPr>
        <w:t xml:space="preserve"> </w:t>
      </w:r>
      <w:r w:rsidR="00B57BCA" w:rsidRPr="002D0799">
        <w:rPr>
          <w:rFonts w:ascii="Book Antiqua" w:hAnsi="Book Antiqua"/>
          <w:sz w:val="24"/>
          <w:szCs w:val="24"/>
        </w:rPr>
        <w:t>±</w:t>
      </w:r>
      <w:r w:rsidR="00AD26D7" w:rsidRPr="002D0799">
        <w:rPr>
          <w:rFonts w:ascii="Book Antiqua" w:hAnsi="Book Antiqua" w:hint="eastAsia"/>
          <w:sz w:val="24"/>
          <w:szCs w:val="24"/>
        </w:rPr>
        <w:t xml:space="preserve"> </w:t>
      </w:r>
      <w:r w:rsidR="00B57BCA" w:rsidRPr="002D0799">
        <w:rPr>
          <w:rFonts w:ascii="Book Antiqua" w:hAnsi="Book Antiqua"/>
          <w:sz w:val="24"/>
          <w:szCs w:val="24"/>
        </w:rPr>
        <w:t>6.53</w:t>
      </w:r>
      <w:r w:rsidR="00AD26D7" w:rsidRPr="002D0799">
        <w:rPr>
          <w:rFonts w:ascii="Book Antiqua" w:hAnsi="Book Antiqua" w:hint="eastAsia"/>
          <w:sz w:val="24"/>
          <w:szCs w:val="24"/>
        </w:rPr>
        <w:t xml:space="preserve"> </w:t>
      </w:r>
      <w:r w:rsidR="00B57BCA" w:rsidRPr="002D0799">
        <w:rPr>
          <w:rFonts w:ascii="Book Antiqua" w:hAnsi="Book Antiqua"/>
          <w:sz w:val="24"/>
          <w:szCs w:val="24"/>
        </w:rPr>
        <w:t>min</w:t>
      </w:r>
      <w:r w:rsidR="00AD26D7" w:rsidRPr="002D0799">
        <w:rPr>
          <w:rFonts w:ascii="Book Antiqua" w:hAnsi="Book Antiqua" w:hint="eastAsia"/>
          <w:sz w:val="24"/>
          <w:szCs w:val="24"/>
        </w:rPr>
        <w:t xml:space="preserve"> </w:t>
      </w:r>
      <w:r w:rsidR="00B57BCA" w:rsidRPr="002D0799">
        <w:rPr>
          <w:rFonts w:ascii="Book Antiqua" w:hAnsi="Book Antiqua"/>
          <w:sz w:val="24"/>
          <w:szCs w:val="24"/>
        </w:rPr>
        <w:t>(</w:t>
      </w:r>
      <w:r w:rsidR="00DD7F75" w:rsidRPr="002D0799">
        <w:rPr>
          <w:rFonts w:ascii="Book Antiqua" w:hAnsi="Book Antiqua"/>
          <w:sz w:val="24"/>
          <w:szCs w:val="24"/>
        </w:rPr>
        <w:t xml:space="preserve">group </w:t>
      </w:r>
      <w:r w:rsidR="00B57BCA" w:rsidRPr="002D0799">
        <w:rPr>
          <w:rFonts w:ascii="Book Antiqua" w:hAnsi="Book Antiqua"/>
          <w:sz w:val="24"/>
          <w:szCs w:val="24"/>
        </w:rPr>
        <w:t>B)</w:t>
      </w:r>
      <w:r w:rsidRPr="002D0799">
        <w:rPr>
          <w:rFonts w:ascii="Book Antiqua" w:hAnsi="Book Antiqua"/>
          <w:sz w:val="24"/>
          <w:szCs w:val="24"/>
        </w:rPr>
        <w:t xml:space="preserve">. </w:t>
      </w:r>
      <w:r w:rsidR="00DD7F75" w:rsidRPr="002D0799">
        <w:rPr>
          <w:rFonts w:ascii="Book Antiqua" w:hAnsi="Book Antiqua"/>
          <w:sz w:val="24"/>
          <w:szCs w:val="24"/>
        </w:rPr>
        <w:t>M</w:t>
      </w:r>
      <w:r w:rsidRPr="002D0799">
        <w:rPr>
          <w:rFonts w:ascii="Book Antiqua" w:hAnsi="Book Antiqua"/>
          <w:sz w:val="24"/>
          <w:szCs w:val="24"/>
        </w:rPr>
        <w:t>ean hospital stay was 3.15</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0.70</w:t>
      </w:r>
      <w:r w:rsidR="00AD26D7" w:rsidRPr="002D0799">
        <w:rPr>
          <w:rFonts w:ascii="Book Antiqua" w:hAnsi="Book Antiqua" w:hint="eastAsia"/>
          <w:sz w:val="24"/>
          <w:szCs w:val="24"/>
        </w:rPr>
        <w:t xml:space="preserve"> </w:t>
      </w:r>
      <w:r w:rsidRPr="002D0799">
        <w:rPr>
          <w:rFonts w:ascii="Book Antiqua" w:hAnsi="Book Antiqua"/>
          <w:sz w:val="24"/>
          <w:szCs w:val="24"/>
        </w:rPr>
        <w:t>d</w:t>
      </w:r>
      <w:r w:rsidR="00AD26D7" w:rsidRPr="002D0799">
        <w:rPr>
          <w:rFonts w:ascii="Book Antiqua" w:hAnsi="Book Antiqua"/>
          <w:sz w:val="24"/>
          <w:szCs w:val="24"/>
        </w:rPr>
        <w:t xml:space="preserve"> (</w:t>
      </w:r>
      <w:r w:rsidR="00DD7F75" w:rsidRPr="002D0799">
        <w:rPr>
          <w:rFonts w:ascii="Book Antiqua" w:hAnsi="Book Antiqua"/>
          <w:sz w:val="24"/>
          <w:szCs w:val="24"/>
        </w:rPr>
        <w:t xml:space="preserve">group </w:t>
      </w:r>
      <w:r w:rsidR="00AD26D7" w:rsidRPr="002D0799">
        <w:rPr>
          <w:rFonts w:ascii="Book Antiqua" w:hAnsi="Book Antiqua"/>
          <w:sz w:val="24"/>
          <w:szCs w:val="24"/>
        </w:rPr>
        <w:lastRenderedPageBreak/>
        <w:t xml:space="preserve">A) </w:t>
      </w:r>
      <w:r w:rsidR="00AD26D7" w:rsidRPr="002D0799">
        <w:rPr>
          <w:rFonts w:ascii="Book Antiqua" w:hAnsi="Book Antiqua"/>
          <w:i/>
          <w:sz w:val="24"/>
          <w:szCs w:val="24"/>
        </w:rPr>
        <w:t>vs</w:t>
      </w:r>
      <w:r w:rsidRPr="002D0799">
        <w:rPr>
          <w:rFonts w:ascii="Book Antiqua" w:hAnsi="Book Antiqua"/>
          <w:sz w:val="24"/>
          <w:szCs w:val="24"/>
        </w:rPr>
        <w:t xml:space="preserve"> 3.14</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0.54</w:t>
      </w:r>
      <w:r w:rsidR="00AD26D7" w:rsidRPr="002D0799">
        <w:rPr>
          <w:rFonts w:ascii="Book Antiqua" w:hAnsi="Book Antiqua" w:hint="eastAsia"/>
          <w:sz w:val="24"/>
          <w:szCs w:val="24"/>
        </w:rPr>
        <w:t xml:space="preserve"> </w:t>
      </w:r>
      <w:r w:rsidRPr="002D0799">
        <w:rPr>
          <w:rFonts w:ascii="Book Antiqua" w:hAnsi="Book Antiqua"/>
          <w:sz w:val="24"/>
          <w:szCs w:val="24"/>
        </w:rPr>
        <w:t>d</w:t>
      </w:r>
      <w:r w:rsidR="00AD26D7" w:rsidRPr="002D0799">
        <w:rPr>
          <w:rFonts w:ascii="Book Antiqua" w:hAnsi="Book Antiqua"/>
          <w:sz w:val="24"/>
          <w:szCs w:val="24"/>
        </w:rPr>
        <w:t xml:space="preserve"> </w:t>
      </w:r>
      <w:r w:rsidRPr="002D0799">
        <w:rPr>
          <w:rFonts w:ascii="Book Antiqua" w:hAnsi="Book Antiqua"/>
          <w:sz w:val="24"/>
          <w:szCs w:val="24"/>
        </w:rPr>
        <w:t>(</w:t>
      </w:r>
      <w:r w:rsidR="00DD7F75" w:rsidRPr="002D0799">
        <w:rPr>
          <w:rFonts w:ascii="Book Antiqua" w:hAnsi="Book Antiqua"/>
          <w:sz w:val="24"/>
          <w:szCs w:val="24"/>
        </w:rPr>
        <w:t xml:space="preserve">group </w:t>
      </w:r>
      <w:r w:rsidRPr="002D0799">
        <w:rPr>
          <w:rFonts w:ascii="Book Antiqua" w:hAnsi="Book Antiqua"/>
          <w:sz w:val="24"/>
          <w:szCs w:val="24"/>
        </w:rPr>
        <w:t xml:space="preserve">B). Mean blood loss was </w:t>
      </w:r>
      <w:r w:rsidR="00172D82" w:rsidRPr="002D0799">
        <w:rPr>
          <w:rFonts w:ascii="Book Antiqua" w:hAnsi="Book Antiqua"/>
          <w:sz w:val="24"/>
          <w:szCs w:val="24"/>
        </w:rPr>
        <w:t>10.91</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00172D82" w:rsidRPr="002D0799">
        <w:rPr>
          <w:rFonts w:ascii="Book Antiqua" w:hAnsi="Book Antiqua"/>
          <w:sz w:val="24"/>
          <w:szCs w:val="24"/>
        </w:rPr>
        <w:t>2.52</w:t>
      </w:r>
      <w:r w:rsidR="00AD26D7" w:rsidRPr="002D0799">
        <w:rPr>
          <w:rFonts w:ascii="Book Antiqua" w:hAnsi="Book Antiqua" w:hint="eastAsia"/>
          <w:sz w:val="24"/>
          <w:szCs w:val="24"/>
        </w:rPr>
        <w:t xml:space="preserve"> </w:t>
      </w:r>
      <w:r w:rsidRPr="002D0799">
        <w:rPr>
          <w:rFonts w:ascii="Book Antiqua" w:hAnsi="Book Antiqua"/>
          <w:sz w:val="24"/>
          <w:szCs w:val="24"/>
        </w:rPr>
        <w:t>m</w:t>
      </w:r>
      <w:r w:rsidR="00AD26D7" w:rsidRPr="002D0799">
        <w:rPr>
          <w:rFonts w:ascii="Book Antiqua" w:hAnsi="Book Antiqua"/>
          <w:sz w:val="24"/>
          <w:szCs w:val="24"/>
        </w:rPr>
        <w:t>L</w:t>
      </w:r>
      <w:r w:rsidR="00AD26D7" w:rsidRPr="002D0799">
        <w:rPr>
          <w:rFonts w:ascii="Book Antiqua" w:hAnsi="Book Antiqua" w:hint="eastAsia"/>
          <w:sz w:val="24"/>
          <w:szCs w:val="24"/>
        </w:rPr>
        <w:t xml:space="preserve"> </w:t>
      </w:r>
      <w:r w:rsidR="00AD26D7" w:rsidRPr="002D0799">
        <w:rPr>
          <w:rFonts w:ascii="Book Antiqua" w:hAnsi="Book Antiqua"/>
          <w:sz w:val="24"/>
          <w:szCs w:val="24"/>
        </w:rPr>
        <w:t>(</w:t>
      </w:r>
      <w:r w:rsidR="00DD7F75" w:rsidRPr="002D0799">
        <w:rPr>
          <w:rFonts w:ascii="Book Antiqua" w:hAnsi="Book Antiqua"/>
          <w:sz w:val="24"/>
          <w:szCs w:val="24"/>
        </w:rPr>
        <w:t xml:space="preserve">group </w:t>
      </w:r>
      <w:r w:rsidR="00AD26D7" w:rsidRPr="002D0799">
        <w:rPr>
          <w:rFonts w:ascii="Book Antiqua" w:hAnsi="Book Antiqua"/>
          <w:sz w:val="24"/>
          <w:szCs w:val="24"/>
        </w:rPr>
        <w:t xml:space="preserve">A) </w:t>
      </w:r>
      <w:r w:rsidR="00AD26D7" w:rsidRPr="002D0799">
        <w:rPr>
          <w:rFonts w:ascii="Book Antiqua" w:hAnsi="Book Antiqua"/>
          <w:i/>
          <w:sz w:val="24"/>
          <w:szCs w:val="24"/>
        </w:rPr>
        <w:t>vs</w:t>
      </w:r>
      <w:r w:rsidRPr="002D0799">
        <w:rPr>
          <w:rFonts w:ascii="Book Antiqua" w:hAnsi="Book Antiqua"/>
          <w:sz w:val="24"/>
          <w:szCs w:val="24"/>
        </w:rPr>
        <w:t xml:space="preserve"> </w:t>
      </w:r>
      <w:r w:rsidR="00B57BCA" w:rsidRPr="002D0799">
        <w:rPr>
          <w:rFonts w:ascii="Book Antiqua" w:hAnsi="Book Antiqua"/>
          <w:sz w:val="24"/>
          <w:szCs w:val="24"/>
        </w:rPr>
        <w:t>10.14</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1.</w:t>
      </w:r>
      <w:r w:rsidR="00B57BCA" w:rsidRPr="002D0799">
        <w:rPr>
          <w:rFonts w:ascii="Book Antiqua" w:hAnsi="Book Antiqua"/>
          <w:sz w:val="24"/>
          <w:szCs w:val="24"/>
        </w:rPr>
        <w:t>86</w:t>
      </w:r>
      <w:r w:rsidRPr="002D0799">
        <w:rPr>
          <w:rFonts w:ascii="Book Antiqua" w:hAnsi="Book Antiqua"/>
          <w:sz w:val="24"/>
          <w:szCs w:val="24"/>
        </w:rPr>
        <w:t xml:space="preserve"> m</w:t>
      </w:r>
      <w:r w:rsidR="00AD26D7" w:rsidRPr="002D0799">
        <w:rPr>
          <w:rFonts w:ascii="Book Antiqua" w:hAnsi="Book Antiqua"/>
          <w:sz w:val="24"/>
          <w:szCs w:val="24"/>
        </w:rPr>
        <w:t>L</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DD7F75" w:rsidRPr="002D0799">
        <w:rPr>
          <w:rFonts w:ascii="Book Antiqua" w:hAnsi="Book Antiqua"/>
          <w:sz w:val="24"/>
          <w:szCs w:val="24"/>
        </w:rPr>
        <w:t xml:space="preserve">group </w:t>
      </w:r>
      <w:r w:rsidRPr="002D0799">
        <w:rPr>
          <w:rFonts w:ascii="Book Antiqua" w:hAnsi="Book Antiqua"/>
          <w:sz w:val="24"/>
          <w:szCs w:val="24"/>
        </w:rPr>
        <w:t xml:space="preserve">B). </w:t>
      </w:r>
      <w:r w:rsidR="00DD7F75" w:rsidRPr="002D0799">
        <w:rPr>
          <w:rFonts w:ascii="Book Antiqua" w:hAnsi="Book Antiqua"/>
          <w:sz w:val="24"/>
          <w:szCs w:val="24"/>
        </w:rPr>
        <w:t>M</w:t>
      </w:r>
      <w:r w:rsidRPr="002D0799">
        <w:rPr>
          <w:rFonts w:ascii="Book Antiqua" w:hAnsi="Book Antiqua"/>
          <w:sz w:val="24"/>
          <w:szCs w:val="24"/>
        </w:rPr>
        <w:t xml:space="preserve">ean ODS score in </w:t>
      </w:r>
      <w:r w:rsidR="00DD7F75" w:rsidRPr="002D0799">
        <w:rPr>
          <w:rFonts w:ascii="Book Antiqua" w:hAnsi="Book Antiqua"/>
          <w:sz w:val="24"/>
          <w:szCs w:val="24"/>
        </w:rPr>
        <w:t xml:space="preserve">group </w:t>
      </w:r>
      <w:r w:rsidRPr="002D0799">
        <w:rPr>
          <w:rFonts w:ascii="Book Antiqua" w:hAnsi="Book Antiqua"/>
          <w:sz w:val="24"/>
          <w:szCs w:val="24"/>
        </w:rPr>
        <w:t>A declined from 16.50</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2.06</w:t>
      </w:r>
      <w:r w:rsidR="00AD26D7" w:rsidRPr="002D0799">
        <w:rPr>
          <w:rFonts w:ascii="Book Antiqua" w:hAnsi="Book Antiqua" w:hint="eastAsia"/>
          <w:sz w:val="24"/>
          <w:szCs w:val="24"/>
        </w:rPr>
        <w:t xml:space="preserve"> </w:t>
      </w:r>
      <w:r w:rsidRPr="002D0799">
        <w:rPr>
          <w:rFonts w:ascii="Book Antiqua" w:hAnsi="Book Antiqua"/>
          <w:sz w:val="24"/>
          <w:szCs w:val="24"/>
        </w:rPr>
        <w:t>before operation to 5.06</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1.07</w:t>
      </w:r>
      <w:r w:rsidR="00AD26D7" w:rsidRPr="002D0799">
        <w:rPr>
          <w:rFonts w:ascii="Book Antiqua" w:hAnsi="Book Antiqua" w:hint="eastAsia"/>
          <w:sz w:val="24"/>
          <w:szCs w:val="24"/>
        </w:rPr>
        <w:t xml:space="preserve"> </w:t>
      </w:r>
      <w:r w:rsidRPr="002D0799">
        <w:rPr>
          <w:rFonts w:ascii="Book Antiqua" w:hAnsi="Book Antiqua"/>
          <w:sz w:val="24"/>
          <w:szCs w:val="24"/>
        </w:rPr>
        <w:t>one year after the operation, whereas</w:t>
      </w:r>
      <w:r w:rsidR="00AD26D7" w:rsidRPr="002D0799">
        <w:rPr>
          <w:rFonts w:ascii="Book Antiqua" w:hAnsi="Book Antiqua" w:hint="eastAsia"/>
          <w:sz w:val="24"/>
          <w:szCs w:val="24"/>
        </w:rPr>
        <w:t xml:space="preserve"> </w:t>
      </w:r>
      <w:r w:rsidRPr="002D0799">
        <w:rPr>
          <w:rFonts w:ascii="Book Antiqua" w:hAnsi="Book Antiqua"/>
          <w:sz w:val="24"/>
          <w:szCs w:val="24"/>
        </w:rPr>
        <w:t xml:space="preserve">in </w:t>
      </w:r>
      <w:r w:rsidR="00DD7F75" w:rsidRPr="002D0799">
        <w:rPr>
          <w:rFonts w:ascii="Book Antiqua" w:hAnsi="Book Antiqua"/>
          <w:sz w:val="24"/>
          <w:szCs w:val="24"/>
        </w:rPr>
        <w:t xml:space="preserve">group </w:t>
      </w:r>
      <w:r w:rsidRPr="002D0799">
        <w:rPr>
          <w:rFonts w:ascii="Book Antiqua" w:hAnsi="Book Antiqua"/>
          <w:sz w:val="24"/>
          <w:szCs w:val="24"/>
        </w:rPr>
        <w:t>B it was 17.11</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2.57 before operation and 6.03</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 xml:space="preserve">2.63 one year after the operation. </w:t>
      </w:r>
      <w:r w:rsidR="00CA4699" w:rsidRPr="002D0799">
        <w:rPr>
          <w:rFonts w:ascii="Book Antiqua" w:hAnsi="Book Antiqua"/>
          <w:sz w:val="24"/>
          <w:szCs w:val="24"/>
        </w:rPr>
        <w:t>M</w:t>
      </w:r>
      <w:r w:rsidRPr="002D0799">
        <w:rPr>
          <w:rFonts w:ascii="Book Antiqua" w:hAnsi="Book Antiqua"/>
          <w:sz w:val="24"/>
          <w:szCs w:val="24"/>
        </w:rPr>
        <w:t>ean depth of rectocele decreased from 4.32</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0.96</w:t>
      </w:r>
      <w:r w:rsidR="00AD26D7" w:rsidRPr="002D0799">
        <w:rPr>
          <w:rFonts w:ascii="Book Antiqua" w:hAnsi="Book Antiqua" w:hint="eastAsia"/>
          <w:sz w:val="24"/>
          <w:szCs w:val="24"/>
        </w:rPr>
        <w:t xml:space="preserve"> </w:t>
      </w:r>
      <w:r w:rsidRPr="002D0799">
        <w:rPr>
          <w:rFonts w:ascii="Book Antiqua" w:hAnsi="Book Antiqua"/>
          <w:sz w:val="24"/>
          <w:szCs w:val="24"/>
        </w:rPr>
        <w:t>cm</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DD7F75" w:rsidRPr="002D0799">
        <w:rPr>
          <w:rFonts w:ascii="Book Antiqua" w:hAnsi="Book Antiqua"/>
          <w:sz w:val="24"/>
          <w:szCs w:val="24"/>
        </w:rPr>
        <w:t xml:space="preserve">group </w:t>
      </w:r>
      <w:r w:rsidRPr="002D0799">
        <w:rPr>
          <w:rFonts w:ascii="Book Antiqua" w:hAnsi="Book Antiqua"/>
          <w:sz w:val="24"/>
          <w:szCs w:val="24"/>
        </w:rPr>
        <w:t>A)</w:t>
      </w:r>
      <w:r w:rsidR="00AD26D7" w:rsidRPr="002D0799">
        <w:rPr>
          <w:rFonts w:ascii="Book Antiqua" w:hAnsi="Book Antiqua" w:hint="eastAsia"/>
          <w:sz w:val="24"/>
          <w:szCs w:val="24"/>
        </w:rPr>
        <w:t xml:space="preserve"> </w:t>
      </w:r>
      <w:r w:rsidR="00AD26D7" w:rsidRPr="002D0799">
        <w:rPr>
          <w:rFonts w:ascii="Book Antiqua" w:hAnsi="Book Antiqua"/>
          <w:i/>
          <w:sz w:val="24"/>
          <w:szCs w:val="24"/>
        </w:rPr>
        <w:t>vs</w:t>
      </w:r>
      <w:r w:rsidRPr="002D0799">
        <w:rPr>
          <w:rFonts w:ascii="Book Antiqua" w:hAnsi="Book Antiqua"/>
          <w:sz w:val="24"/>
          <w:szCs w:val="24"/>
        </w:rPr>
        <w:t xml:space="preserve"> 4.18</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0.95</w:t>
      </w:r>
      <w:r w:rsidR="00AD26D7" w:rsidRPr="002D0799">
        <w:rPr>
          <w:rFonts w:ascii="Book Antiqua" w:hAnsi="Book Antiqua" w:hint="eastAsia"/>
          <w:sz w:val="24"/>
          <w:szCs w:val="24"/>
        </w:rPr>
        <w:t xml:space="preserve"> </w:t>
      </w:r>
      <w:r w:rsidRPr="002D0799">
        <w:rPr>
          <w:rFonts w:ascii="Book Antiqua" w:hAnsi="Book Antiqua"/>
          <w:sz w:val="24"/>
          <w:szCs w:val="24"/>
        </w:rPr>
        <w:t>cm</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DD7F75" w:rsidRPr="002D0799">
        <w:rPr>
          <w:rFonts w:ascii="Book Antiqua" w:hAnsi="Book Antiqua"/>
          <w:sz w:val="24"/>
          <w:szCs w:val="24"/>
        </w:rPr>
        <w:t xml:space="preserve">group </w:t>
      </w:r>
      <w:r w:rsidRPr="002D0799">
        <w:rPr>
          <w:rFonts w:ascii="Book Antiqua" w:hAnsi="Book Antiqua"/>
          <w:sz w:val="24"/>
          <w:szCs w:val="24"/>
        </w:rPr>
        <w:t>B)</w:t>
      </w:r>
      <w:r w:rsidR="00AD26D7" w:rsidRPr="002D0799">
        <w:rPr>
          <w:rFonts w:ascii="Book Antiqua" w:hAnsi="Book Antiqua" w:hint="eastAsia"/>
          <w:sz w:val="24"/>
          <w:szCs w:val="24"/>
        </w:rPr>
        <w:t xml:space="preserve"> </w:t>
      </w:r>
      <w:r w:rsidRPr="002D0799">
        <w:rPr>
          <w:rFonts w:ascii="Book Antiqua" w:hAnsi="Book Antiqua"/>
          <w:sz w:val="24"/>
          <w:szCs w:val="24"/>
        </w:rPr>
        <w:t>preoperatively to 1.19</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0.43</w:t>
      </w:r>
      <w:r w:rsidR="00AD26D7" w:rsidRPr="002D0799">
        <w:rPr>
          <w:rFonts w:ascii="Book Antiqua" w:hAnsi="Book Antiqua" w:hint="eastAsia"/>
          <w:sz w:val="24"/>
          <w:szCs w:val="24"/>
        </w:rPr>
        <w:t xml:space="preserve"> </w:t>
      </w:r>
      <w:r w:rsidRPr="002D0799">
        <w:rPr>
          <w:rFonts w:ascii="Book Antiqua" w:hAnsi="Book Antiqua"/>
          <w:sz w:val="24"/>
          <w:szCs w:val="24"/>
        </w:rPr>
        <w:t>cm</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DD7F75" w:rsidRPr="002D0799">
        <w:rPr>
          <w:rFonts w:ascii="Book Antiqua" w:hAnsi="Book Antiqua"/>
          <w:sz w:val="24"/>
          <w:szCs w:val="24"/>
        </w:rPr>
        <w:t xml:space="preserve">group </w:t>
      </w:r>
      <w:r w:rsidRPr="002D0799">
        <w:rPr>
          <w:rFonts w:ascii="Book Antiqua" w:hAnsi="Book Antiqua"/>
          <w:sz w:val="24"/>
          <w:szCs w:val="24"/>
        </w:rPr>
        <w:t>A)</w:t>
      </w:r>
      <w:r w:rsidR="00AD26D7" w:rsidRPr="002D0799">
        <w:rPr>
          <w:rFonts w:ascii="Book Antiqua" w:hAnsi="Book Antiqua" w:hint="eastAsia"/>
          <w:sz w:val="24"/>
          <w:szCs w:val="24"/>
        </w:rPr>
        <w:t xml:space="preserve"> </w:t>
      </w:r>
      <w:r w:rsidR="00AD26D7" w:rsidRPr="002D0799">
        <w:rPr>
          <w:rFonts w:ascii="Book Antiqua" w:hAnsi="Book Antiqua"/>
          <w:i/>
          <w:sz w:val="24"/>
          <w:szCs w:val="24"/>
        </w:rPr>
        <w:t>vs</w:t>
      </w:r>
      <w:r w:rsidRPr="002D0799">
        <w:rPr>
          <w:rFonts w:ascii="Book Antiqua" w:hAnsi="Book Antiqua"/>
          <w:sz w:val="24"/>
          <w:szCs w:val="24"/>
        </w:rPr>
        <w:t xml:space="preserve"> 1.54</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0.82</w:t>
      </w:r>
      <w:r w:rsidR="00AD26D7" w:rsidRPr="002D0799">
        <w:rPr>
          <w:rFonts w:ascii="Book Antiqua" w:hAnsi="Book Antiqua" w:hint="eastAsia"/>
          <w:sz w:val="24"/>
          <w:szCs w:val="24"/>
        </w:rPr>
        <w:t xml:space="preserve"> </w:t>
      </w:r>
      <w:r w:rsidRPr="002D0799">
        <w:rPr>
          <w:rFonts w:ascii="Book Antiqua" w:hAnsi="Book Antiqua"/>
          <w:sz w:val="24"/>
          <w:szCs w:val="24"/>
        </w:rPr>
        <w:t>cm</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DD7F75" w:rsidRPr="002D0799">
        <w:rPr>
          <w:rFonts w:ascii="Book Antiqua" w:hAnsi="Book Antiqua"/>
          <w:sz w:val="24"/>
          <w:szCs w:val="24"/>
        </w:rPr>
        <w:t xml:space="preserve">group </w:t>
      </w:r>
      <w:r w:rsidRPr="002D0799">
        <w:rPr>
          <w:rFonts w:ascii="Book Antiqua" w:hAnsi="Book Antiqua"/>
          <w:sz w:val="24"/>
          <w:szCs w:val="24"/>
        </w:rPr>
        <w:t>B)</w:t>
      </w:r>
      <w:r w:rsidR="00AD26D7" w:rsidRPr="002D0799">
        <w:rPr>
          <w:rFonts w:ascii="Book Antiqua" w:hAnsi="Book Antiqua" w:hint="eastAsia"/>
          <w:sz w:val="24"/>
          <w:szCs w:val="24"/>
        </w:rPr>
        <w:t xml:space="preserve"> </w:t>
      </w:r>
      <w:r w:rsidRPr="002D0799">
        <w:rPr>
          <w:rFonts w:ascii="Book Antiqua" w:hAnsi="Book Antiqua"/>
          <w:sz w:val="24"/>
          <w:szCs w:val="24"/>
        </w:rPr>
        <w:t>one year after operation. No other serious complications</w:t>
      </w:r>
      <w:r w:rsidR="000358CC"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such as rectovaginal fistula, perianal sepsis, or deaths</w:t>
      </w:r>
      <w:r w:rsidR="000358CC" w:rsidRPr="002D0799">
        <w:rPr>
          <w:rFonts w:ascii="Book Antiqua" w:hAnsi="Book Antiqua"/>
          <w:sz w:val="24"/>
          <w:szCs w:val="24"/>
        </w:rPr>
        <w:t>,</w:t>
      </w:r>
      <w:r w:rsidR="00AD26D7" w:rsidRPr="002D0799">
        <w:rPr>
          <w:rFonts w:ascii="Book Antiqua" w:hAnsi="Book Antiqua" w:hint="eastAsia"/>
          <w:sz w:val="24"/>
          <w:szCs w:val="24"/>
        </w:rPr>
        <w:t xml:space="preserve"> </w:t>
      </w:r>
      <w:r w:rsidRPr="002D0799">
        <w:rPr>
          <w:rFonts w:ascii="Book Antiqua" w:hAnsi="Book Antiqua"/>
          <w:sz w:val="24"/>
          <w:szCs w:val="24"/>
        </w:rPr>
        <w:t xml:space="preserve">were recorded. After 12 mo of follow-up, </w:t>
      </w:r>
      <w:r w:rsidR="00B57BCA" w:rsidRPr="002D0799">
        <w:rPr>
          <w:rFonts w:ascii="Book Antiqua" w:hAnsi="Book Antiqua"/>
          <w:sz w:val="24"/>
          <w:szCs w:val="24"/>
        </w:rPr>
        <w:t>30</w:t>
      </w:r>
      <w:r w:rsidRPr="002D0799">
        <w:rPr>
          <w:rFonts w:ascii="Book Antiqua" w:hAnsi="Book Antiqua"/>
          <w:sz w:val="24"/>
          <w:szCs w:val="24"/>
        </w:rPr>
        <w:t xml:space="preserve"> patients’</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B57BCA" w:rsidRPr="002D0799">
        <w:rPr>
          <w:rFonts w:ascii="Book Antiqua" w:hAnsi="Book Antiqua"/>
          <w:sz w:val="24"/>
          <w:szCs w:val="24"/>
        </w:rPr>
        <w:t>30</w:t>
      </w:r>
      <w:r w:rsidRPr="002D0799">
        <w:rPr>
          <w:rFonts w:ascii="Book Antiqua" w:hAnsi="Book Antiqua"/>
          <w:sz w:val="24"/>
          <w:szCs w:val="24"/>
        </w:rPr>
        <w:t xml:space="preserve">/34, </w:t>
      </w:r>
      <w:r w:rsidR="00B57BCA" w:rsidRPr="002D0799">
        <w:rPr>
          <w:rFonts w:ascii="Book Antiqua" w:hAnsi="Book Antiqua"/>
          <w:sz w:val="24"/>
          <w:szCs w:val="24"/>
        </w:rPr>
        <w:t>88.2</w:t>
      </w:r>
      <w:r w:rsidRPr="002D0799">
        <w:rPr>
          <w:rFonts w:ascii="Book Antiqua" w:hAnsi="Book Antiqua"/>
          <w:sz w:val="24"/>
          <w:szCs w:val="24"/>
        </w:rPr>
        <w:t>%) final outcomes were judged as effective and</w:t>
      </w:r>
      <w:r w:rsidR="00AD26D7" w:rsidRPr="002D0799">
        <w:rPr>
          <w:rFonts w:ascii="Book Antiqua" w:hAnsi="Book Antiqua" w:hint="eastAsia"/>
          <w:sz w:val="24"/>
          <w:szCs w:val="24"/>
        </w:rPr>
        <w:t xml:space="preserve"> </w:t>
      </w:r>
      <w:r w:rsidR="00B57BCA" w:rsidRPr="002D0799">
        <w:rPr>
          <w:rFonts w:ascii="Book Antiqua" w:hAnsi="Book Antiqua"/>
          <w:sz w:val="24"/>
          <w:szCs w:val="24"/>
        </w:rPr>
        <w:t>4</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B57BCA" w:rsidRPr="002D0799">
        <w:rPr>
          <w:rFonts w:ascii="Book Antiqua" w:hAnsi="Book Antiqua"/>
          <w:sz w:val="24"/>
          <w:szCs w:val="24"/>
        </w:rPr>
        <w:t>4</w:t>
      </w:r>
      <w:r w:rsidRPr="002D0799">
        <w:rPr>
          <w:rFonts w:ascii="Book Antiqua" w:hAnsi="Book Antiqua"/>
          <w:sz w:val="24"/>
          <w:szCs w:val="24"/>
        </w:rPr>
        <w:t xml:space="preserve">/34, </w:t>
      </w:r>
      <w:r w:rsidR="00B57BCA" w:rsidRPr="002D0799">
        <w:rPr>
          <w:rFonts w:ascii="Book Antiqua" w:hAnsi="Book Antiqua"/>
          <w:sz w:val="24"/>
          <w:szCs w:val="24"/>
        </w:rPr>
        <w:t>11.8</w:t>
      </w:r>
      <w:r w:rsidRPr="002D0799">
        <w:rPr>
          <w:rFonts w:ascii="Book Antiqua" w:hAnsi="Book Antiqua"/>
          <w:sz w:val="24"/>
          <w:szCs w:val="24"/>
        </w:rPr>
        <w:t xml:space="preserve">%) as moderate in </w:t>
      </w:r>
      <w:r w:rsidR="00D13096" w:rsidRPr="002D0799">
        <w:rPr>
          <w:rFonts w:ascii="Book Antiqua" w:hAnsi="Book Antiqua"/>
          <w:sz w:val="24"/>
          <w:szCs w:val="24"/>
        </w:rPr>
        <w:t xml:space="preserve">group </w:t>
      </w:r>
      <w:r w:rsidRPr="002D0799">
        <w:rPr>
          <w:rFonts w:ascii="Book Antiqua" w:hAnsi="Book Antiqua"/>
          <w:sz w:val="24"/>
          <w:szCs w:val="24"/>
        </w:rPr>
        <w:t xml:space="preserve">A, whereas in </w:t>
      </w:r>
      <w:r w:rsidR="00D13096" w:rsidRPr="002D0799">
        <w:rPr>
          <w:rFonts w:ascii="Book Antiqua" w:hAnsi="Book Antiqua"/>
          <w:sz w:val="24"/>
          <w:szCs w:val="24"/>
        </w:rPr>
        <w:t xml:space="preserve">group </w:t>
      </w:r>
      <w:r w:rsidRPr="002D0799">
        <w:rPr>
          <w:rFonts w:ascii="Book Antiqua" w:hAnsi="Book Antiqua"/>
          <w:sz w:val="24"/>
          <w:szCs w:val="24"/>
        </w:rPr>
        <w:t>B</w:t>
      </w:r>
      <w:r w:rsidR="00D13096" w:rsidRPr="002D0799">
        <w:rPr>
          <w:rFonts w:ascii="Book Antiqua" w:hAnsi="Book Antiqua"/>
          <w:sz w:val="24"/>
          <w:szCs w:val="24"/>
        </w:rPr>
        <w:t>,</w:t>
      </w:r>
      <w:r w:rsidRPr="002D0799">
        <w:rPr>
          <w:rFonts w:ascii="Book Antiqua" w:hAnsi="Book Antiqua"/>
          <w:sz w:val="24"/>
          <w:szCs w:val="24"/>
        </w:rPr>
        <w:t xml:space="preserve"> </w:t>
      </w:r>
      <w:r w:rsidR="00B57BCA" w:rsidRPr="002D0799">
        <w:rPr>
          <w:rFonts w:ascii="Book Antiqua" w:hAnsi="Book Antiqua"/>
          <w:sz w:val="24"/>
          <w:szCs w:val="24"/>
        </w:rPr>
        <w:t>30</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B57BCA" w:rsidRPr="002D0799">
        <w:rPr>
          <w:rFonts w:ascii="Book Antiqua" w:hAnsi="Book Antiqua"/>
          <w:sz w:val="24"/>
          <w:szCs w:val="24"/>
        </w:rPr>
        <w:t>30</w:t>
      </w:r>
      <w:r w:rsidRPr="002D0799">
        <w:rPr>
          <w:rFonts w:ascii="Book Antiqua" w:hAnsi="Book Antiqua"/>
          <w:sz w:val="24"/>
          <w:szCs w:val="24"/>
        </w:rPr>
        <w:t xml:space="preserve">/37, </w:t>
      </w:r>
      <w:r w:rsidR="00B57BCA" w:rsidRPr="002D0799">
        <w:rPr>
          <w:rFonts w:ascii="Book Antiqua" w:hAnsi="Book Antiqua"/>
          <w:sz w:val="24"/>
          <w:szCs w:val="24"/>
        </w:rPr>
        <w:t>81.1</w:t>
      </w:r>
      <w:r w:rsidRPr="002D0799">
        <w:rPr>
          <w:rFonts w:ascii="Book Antiqua" w:hAnsi="Book Antiqua"/>
          <w:sz w:val="24"/>
          <w:szCs w:val="24"/>
        </w:rPr>
        <w:t>%) patients’ outcomes were judged as effective,</w:t>
      </w:r>
      <w:r w:rsidR="00AD26D7" w:rsidRPr="002D0799">
        <w:rPr>
          <w:rFonts w:ascii="Book Antiqua" w:hAnsi="Book Antiqua" w:hint="eastAsia"/>
          <w:sz w:val="24"/>
          <w:szCs w:val="24"/>
        </w:rPr>
        <w:t xml:space="preserve"> </w:t>
      </w:r>
      <w:r w:rsidR="00B57BCA" w:rsidRPr="002D0799">
        <w:rPr>
          <w:rFonts w:ascii="Book Antiqua" w:hAnsi="Book Antiqua"/>
          <w:sz w:val="24"/>
          <w:szCs w:val="24"/>
        </w:rPr>
        <w:t>5</w:t>
      </w:r>
      <w:r w:rsidR="00AD26D7" w:rsidRPr="002D0799">
        <w:rPr>
          <w:rFonts w:ascii="Book Antiqua" w:hAnsi="Book Antiqua" w:hint="eastAsia"/>
          <w:sz w:val="24"/>
          <w:szCs w:val="24"/>
        </w:rPr>
        <w:t xml:space="preserve"> </w:t>
      </w:r>
      <w:r w:rsidRPr="002D0799">
        <w:rPr>
          <w:rFonts w:ascii="Book Antiqua" w:hAnsi="Book Antiqua"/>
          <w:sz w:val="24"/>
          <w:szCs w:val="24"/>
        </w:rPr>
        <w:t>(</w:t>
      </w:r>
      <w:r w:rsidR="00B57BCA" w:rsidRPr="002D0799">
        <w:rPr>
          <w:rFonts w:ascii="Book Antiqua" w:hAnsi="Book Antiqua"/>
          <w:sz w:val="24"/>
          <w:szCs w:val="24"/>
        </w:rPr>
        <w:t>5</w:t>
      </w:r>
      <w:r w:rsidRPr="002D0799">
        <w:rPr>
          <w:rFonts w:ascii="Book Antiqua" w:hAnsi="Book Antiqua"/>
          <w:sz w:val="24"/>
          <w:szCs w:val="24"/>
        </w:rPr>
        <w:t xml:space="preserve">/37, </w:t>
      </w:r>
      <w:r w:rsidR="00B57BCA" w:rsidRPr="002D0799">
        <w:rPr>
          <w:rFonts w:ascii="Book Antiqua" w:hAnsi="Book Antiqua"/>
          <w:sz w:val="24"/>
          <w:szCs w:val="24"/>
        </w:rPr>
        <w:t>13.5</w:t>
      </w:r>
      <w:r w:rsidRPr="002D0799">
        <w:rPr>
          <w:rFonts w:ascii="Book Antiqua" w:hAnsi="Book Antiqua"/>
          <w:sz w:val="24"/>
          <w:szCs w:val="24"/>
        </w:rPr>
        <w:t>%) as moderate, and 2</w:t>
      </w:r>
      <w:r w:rsidR="00AD26D7" w:rsidRPr="002D0799">
        <w:rPr>
          <w:rFonts w:ascii="Book Antiqua" w:hAnsi="Book Antiqua" w:hint="eastAsia"/>
          <w:sz w:val="24"/>
          <w:szCs w:val="24"/>
        </w:rPr>
        <w:t xml:space="preserve"> </w:t>
      </w:r>
      <w:r w:rsidRPr="002D0799">
        <w:rPr>
          <w:rFonts w:ascii="Book Antiqua" w:hAnsi="Book Antiqua"/>
          <w:sz w:val="24"/>
          <w:szCs w:val="24"/>
        </w:rPr>
        <w:t xml:space="preserve">(2/37, 5.4%) as poor. </w:t>
      </w:r>
    </w:p>
    <w:p w:rsidR="00DB6FF9" w:rsidRPr="002D0799" w:rsidRDefault="00DB6FF9" w:rsidP="00B75F0C">
      <w:pPr>
        <w:snapToGrid w:val="0"/>
        <w:spacing w:line="360" w:lineRule="auto"/>
        <w:rPr>
          <w:rFonts w:ascii="Book Antiqua" w:hAnsi="Book Antiqua"/>
          <w:sz w:val="24"/>
          <w:szCs w:val="24"/>
        </w:rPr>
      </w:pPr>
    </w:p>
    <w:p w:rsidR="009D7339" w:rsidRPr="002D0799" w:rsidRDefault="00503567" w:rsidP="00B75F0C">
      <w:pPr>
        <w:snapToGrid w:val="0"/>
        <w:spacing w:line="360" w:lineRule="auto"/>
        <w:rPr>
          <w:rFonts w:ascii="Book Antiqua" w:hAnsi="Book Antiqua"/>
          <w:b/>
          <w:i/>
          <w:sz w:val="24"/>
          <w:szCs w:val="24"/>
        </w:rPr>
      </w:pPr>
      <w:r w:rsidRPr="002D0799">
        <w:rPr>
          <w:rFonts w:ascii="Book Antiqua" w:hAnsi="Book Antiqua"/>
          <w:b/>
          <w:i/>
          <w:sz w:val="24"/>
          <w:szCs w:val="24"/>
        </w:rPr>
        <w:t>CONCLUSION</w:t>
      </w:r>
    </w:p>
    <w:p w:rsidR="009D7339" w:rsidRPr="002D0799" w:rsidRDefault="00503567" w:rsidP="00B75F0C">
      <w:pPr>
        <w:snapToGrid w:val="0"/>
        <w:spacing w:line="360" w:lineRule="auto"/>
        <w:rPr>
          <w:rFonts w:ascii="Book Antiqua" w:hAnsi="Book Antiqua"/>
          <w:sz w:val="24"/>
          <w:szCs w:val="24"/>
        </w:rPr>
      </w:pPr>
      <w:r w:rsidRPr="002D0799">
        <w:rPr>
          <w:rFonts w:ascii="Book Antiqua" w:hAnsi="Book Antiqua"/>
          <w:sz w:val="24"/>
          <w:szCs w:val="24"/>
        </w:rPr>
        <w:t>Khubchandani’s procedure combined with stapled posterior rectal wall resection</w:t>
      </w:r>
      <w:r w:rsidR="00DB6FF9" w:rsidRPr="002D0799">
        <w:rPr>
          <w:rFonts w:ascii="Book Antiqua" w:hAnsi="Book Antiqua"/>
          <w:sz w:val="24"/>
          <w:szCs w:val="24"/>
        </w:rPr>
        <w:t xml:space="preserve"> </w:t>
      </w:r>
      <w:r w:rsidRPr="002D0799">
        <w:rPr>
          <w:rFonts w:ascii="Book Antiqua" w:hAnsi="Book Antiqua"/>
          <w:sz w:val="24"/>
          <w:szCs w:val="24"/>
        </w:rPr>
        <w:t>is</w:t>
      </w:r>
      <w:r w:rsidR="00DB6FF9" w:rsidRPr="002D0799">
        <w:rPr>
          <w:rFonts w:ascii="Book Antiqua" w:hAnsi="Book Antiqua"/>
          <w:sz w:val="24"/>
          <w:szCs w:val="24"/>
        </w:rPr>
        <w:t xml:space="preserve"> </w:t>
      </w:r>
      <w:r w:rsidRPr="002D0799">
        <w:rPr>
          <w:rFonts w:ascii="Book Antiqua" w:hAnsi="Book Antiqua"/>
          <w:sz w:val="24"/>
          <w:szCs w:val="24"/>
        </w:rPr>
        <w:t>an effective</w:t>
      </w:r>
      <w:r w:rsidR="00DB6FF9" w:rsidRPr="002D0799">
        <w:rPr>
          <w:rFonts w:ascii="Book Antiqua" w:hAnsi="Book Antiqua"/>
          <w:sz w:val="24"/>
          <w:szCs w:val="24"/>
        </w:rPr>
        <w:t>, feasible</w:t>
      </w:r>
      <w:r w:rsidR="00DD7F75" w:rsidRPr="002D0799">
        <w:rPr>
          <w:rFonts w:ascii="Book Antiqua" w:hAnsi="Book Antiqua"/>
          <w:sz w:val="24"/>
          <w:szCs w:val="24"/>
        </w:rPr>
        <w:t>,</w:t>
      </w:r>
      <w:r w:rsidRPr="002D0799">
        <w:rPr>
          <w:rFonts w:ascii="Book Antiqua" w:hAnsi="Book Antiqua"/>
          <w:sz w:val="24"/>
          <w:szCs w:val="24"/>
        </w:rPr>
        <w:t xml:space="preserve"> and safe procedure with minor trauma to rectocele</w:t>
      </w:r>
      <w:r w:rsidR="00DB6FF9" w:rsidRPr="002D0799">
        <w:rPr>
          <w:rFonts w:ascii="Book Antiqua" w:hAnsi="Book Antiqua"/>
          <w:sz w:val="24"/>
          <w:szCs w:val="24"/>
        </w:rPr>
        <w:t>.</w:t>
      </w:r>
    </w:p>
    <w:p w:rsidR="00DB6FF9" w:rsidRPr="002D0799" w:rsidRDefault="00DB6FF9" w:rsidP="00B75F0C">
      <w:pPr>
        <w:snapToGrid w:val="0"/>
        <w:spacing w:line="360" w:lineRule="auto"/>
        <w:rPr>
          <w:rFonts w:ascii="Book Antiqua" w:hAnsi="Book Antiqua"/>
          <w:sz w:val="24"/>
          <w:szCs w:val="24"/>
        </w:rPr>
      </w:pPr>
    </w:p>
    <w:p w:rsidR="009231CB" w:rsidRPr="002D0799" w:rsidRDefault="000D46DF" w:rsidP="00B75F0C">
      <w:pPr>
        <w:snapToGrid w:val="0"/>
        <w:spacing w:line="360" w:lineRule="auto"/>
        <w:rPr>
          <w:rFonts w:ascii="Book Antiqua" w:hAnsi="Book Antiqua"/>
          <w:sz w:val="24"/>
          <w:szCs w:val="24"/>
        </w:rPr>
      </w:pPr>
      <w:r w:rsidRPr="002D0799">
        <w:rPr>
          <w:rFonts w:ascii="Book Antiqua" w:hAnsi="Book Antiqua"/>
          <w:b/>
          <w:sz w:val="24"/>
          <w:szCs w:val="24"/>
        </w:rPr>
        <w:t>Key words:</w:t>
      </w:r>
      <w:r w:rsidRPr="002D0799">
        <w:rPr>
          <w:rFonts w:ascii="Book Antiqua" w:hAnsi="Book Antiqua" w:hint="eastAsia"/>
          <w:b/>
          <w:sz w:val="24"/>
          <w:szCs w:val="24"/>
        </w:rPr>
        <w:t xml:space="preserve"> </w:t>
      </w:r>
      <w:bookmarkStart w:id="12" w:name="OLE_LINK430"/>
      <w:bookmarkStart w:id="13" w:name="OLE_LINK431"/>
      <w:r w:rsidR="00503567" w:rsidRPr="002D0799">
        <w:rPr>
          <w:rFonts w:ascii="Book Antiqua" w:hAnsi="Book Antiqua"/>
          <w:sz w:val="24"/>
          <w:szCs w:val="24"/>
        </w:rPr>
        <w:t xml:space="preserve">Rectocele; </w:t>
      </w:r>
      <w:r w:rsidR="006B3023" w:rsidRPr="002D0799">
        <w:rPr>
          <w:rFonts w:ascii="Book Antiqua" w:hAnsi="Book Antiqua"/>
          <w:sz w:val="24"/>
          <w:szCs w:val="24"/>
        </w:rPr>
        <w:t>Rectal prolapse</w:t>
      </w:r>
      <w:r w:rsidR="00503567" w:rsidRPr="002D0799">
        <w:rPr>
          <w:rFonts w:ascii="Book Antiqua" w:hAnsi="Book Antiqua"/>
          <w:sz w:val="24"/>
          <w:szCs w:val="24"/>
        </w:rPr>
        <w:t xml:space="preserve">; Obstructed defecation </w:t>
      </w:r>
      <w:r w:rsidRPr="002D0799">
        <w:rPr>
          <w:rFonts w:ascii="Book Antiqua" w:hAnsi="Book Antiqua"/>
          <w:sz w:val="24"/>
          <w:szCs w:val="24"/>
        </w:rPr>
        <w:t>s</w:t>
      </w:r>
      <w:r w:rsidR="00503567" w:rsidRPr="002D0799">
        <w:rPr>
          <w:rFonts w:ascii="Book Antiqua" w:hAnsi="Book Antiqua"/>
          <w:sz w:val="24"/>
          <w:szCs w:val="24"/>
        </w:rPr>
        <w:t>yndrome; Khubchandani’s procedure;</w:t>
      </w:r>
      <w:r w:rsidRPr="002D0799">
        <w:rPr>
          <w:rFonts w:ascii="Book Antiqua" w:hAnsi="Book Antiqua" w:hint="eastAsia"/>
          <w:sz w:val="24"/>
          <w:szCs w:val="24"/>
        </w:rPr>
        <w:t xml:space="preserve"> </w:t>
      </w:r>
      <w:r w:rsidRPr="002D0799">
        <w:rPr>
          <w:rFonts w:ascii="Book Antiqua" w:hAnsi="Book Antiqua"/>
          <w:sz w:val="24"/>
          <w:szCs w:val="24"/>
        </w:rPr>
        <w:t>S</w:t>
      </w:r>
      <w:r w:rsidR="00503567" w:rsidRPr="002D0799">
        <w:rPr>
          <w:rFonts w:ascii="Book Antiqua" w:hAnsi="Book Antiqua"/>
          <w:sz w:val="24"/>
          <w:szCs w:val="24"/>
        </w:rPr>
        <w:t>tapled posterior rectal wall resection;</w:t>
      </w:r>
      <w:r w:rsidR="00DB6FF9" w:rsidRPr="002D0799">
        <w:rPr>
          <w:rFonts w:ascii="Book Antiqua" w:hAnsi="Book Antiqua"/>
          <w:sz w:val="24"/>
          <w:szCs w:val="24"/>
        </w:rPr>
        <w:t xml:space="preserve"> </w:t>
      </w:r>
      <w:r w:rsidRPr="002D0799">
        <w:rPr>
          <w:rFonts w:ascii="Book Antiqua" w:hAnsi="Book Antiqua"/>
          <w:sz w:val="24"/>
          <w:szCs w:val="24"/>
        </w:rPr>
        <w:t>S</w:t>
      </w:r>
      <w:r w:rsidR="00DB6FF9" w:rsidRPr="002D0799">
        <w:rPr>
          <w:rFonts w:ascii="Book Antiqua" w:hAnsi="Book Antiqua"/>
          <w:sz w:val="24"/>
          <w:szCs w:val="24"/>
        </w:rPr>
        <w:t>tapled transanal rectal resection</w:t>
      </w:r>
      <w:bookmarkEnd w:id="12"/>
      <w:bookmarkEnd w:id="13"/>
    </w:p>
    <w:p w:rsidR="00DB6FF9" w:rsidRPr="002D0799" w:rsidRDefault="00DB6FF9" w:rsidP="00B75F0C">
      <w:pPr>
        <w:snapToGrid w:val="0"/>
        <w:spacing w:line="360" w:lineRule="auto"/>
        <w:rPr>
          <w:rFonts w:ascii="Book Antiqua" w:hAnsi="Book Antiqua"/>
          <w:sz w:val="24"/>
          <w:szCs w:val="24"/>
        </w:rPr>
      </w:pPr>
    </w:p>
    <w:p w:rsidR="000D46DF" w:rsidRPr="002D0799" w:rsidRDefault="000D46DF" w:rsidP="000D46DF">
      <w:pPr>
        <w:autoSpaceDE w:val="0"/>
        <w:autoSpaceDN w:val="0"/>
        <w:adjustRightInd w:val="0"/>
        <w:snapToGrid w:val="0"/>
        <w:spacing w:line="360" w:lineRule="auto"/>
        <w:rPr>
          <w:rFonts w:ascii="Book Antiqua" w:eastAsia="宋体" w:hAnsi="Book Antiqua" w:cs="Arial Unicode MS"/>
          <w:sz w:val="24"/>
          <w:szCs w:val="24"/>
        </w:rPr>
      </w:pPr>
      <w:bookmarkStart w:id="14" w:name="OLE_LINK432"/>
      <w:bookmarkStart w:id="15" w:name="OLE_LINK433"/>
      <w:r w:rsidRPr="002D0799">
        <w:rPr>
          <w:rFonts w:ascii="Book Antiqua" w:eastAsia="宋体" w:hAnsi="Book Antiqua"/>
          <w:b/>
          <w:sz w:val="24"/>
          <w:szCs w:val="24"/>
          <w:lang w:val="en-GB"/>
        </w:rPr>
        <w:t xml:space="preserve">© </w:t>
      </w:r>
      <w:r w:rsidRPr="002D0799">
        <w:rPr>
          <w:rFonts w:ascii="Book Antiqua" w:eastAsia="AdvTimes" w:hAnsi="Book Antiqua" w:cs="AdvTimes"/>
          <w:b/>
          <w:sz w:val="24"/>
          <w:szCs w:val="24"/>
        </w:rPr>
        <w:t>The Author(s) 201</w:t>
      </w:r>
      <w:r w:rsidRPr="002D0799">
        <w:rPr>
          <w:rFonts w:ascii="Book Antiqua" w:hAnsi="Book Antiqua" w:cs="AdvTimes" w:hint="eastAsia"/>
          <w:b/>
          <w:sz w:val="24"/>
          <w:szCs w:val="24"/>
        </w:rPr>
        <w:t>9</w:t>
      </w:r>
      <w:r w:rsidRPr="002D0799">
        <w:rPr>
          <w:rFonts w:ascii="Book Antiqua" w:eastAsia="AdvTimes" w:hAnsi="Book Antiqua" w:cs="AdvTimes"/>
          <w:b/>
          <w:sz w:val="24"/>
          <w:szCs w:val="24"/>
        </w:rPr>
        <w:t>.</w:t>
      </w:r>
      <w:r w:rsidRPr="002D0799">
        <w:rPr>
          <w:rFonts w:ascii="Book Antiqua" w:eastAsia="AdvTimes" w:hAnsi="Book Antiqua" w:cs="AdvTimes"/>
          <w:sz w:val="24"/>
          <w:szCs w:val="24"/>
        </w:rPr>
        <w:t xml:space="preserve"> Published by </w:t>
      </w:r>
      <w:r w:rsidRPr="002D0799">
        <w:rPr>
          <w:rFonts w:ascii="Book Antiqua" w:eastAsia="宋体" w:hAnsi="Book Antiqua" w:cs="Arial Unicode MS"/>
          <w:sz w:val="24"/>
          <w:szCs w:val="24"/>
          <w:lang w:val="en-GB"/>
        </w:rPr>
        <w:t>Baishideng Publishing Group Inc.</w:t>
      </w:r>
      <w:r w:rsidRPr="002D0799">
        <w:rPr>
          <w:rFonts w:ascii="Book Antiqua" w:eastAsia="宋体" w:hAnsi="Book Antiqua" w:cs="Arial Unicode MS"/>
          <w:sz w:val="24"/>
          <w:szCs w:val="24"/>
        </w:rPr>
        <w:t xml:space="preserve"> All rights reserved.</w:t>
      </w:r>
    </w:p>
    <w:bookmarkEnd w:id="14"/>
    <w:bookmarkEnd w:id="15"/>
    <w:p w:rsidR="000D46DF" w:rsidRPr="002D0799" w:rsidRDefault="000D46DF" w:rsidP="00B75F0C">
      <w:pPr>
        <w:snapToGrid w:val="0"/>
        <w:spacing w:line="360" w:lineRule="auto"/>
        <w:rPr>
          <w:rFonts w:ascii="Book Antiqua" w:hAnsi="Book Antiqua"/>
          <w:sz w:val="24"/>
          <w:szCs w:val="24"/>
        </w:rPr>
      </w:pPr>
    </w:p>
    <w:p w:rsidR="00263C91" w:rsidRPr="002D0799" w:rsidRDefault="00503567" w:rsidP="00B75F0C">
      <w:pPr>
        <w:snapToGrid w:val="0"/>
        <w:spacing w:line="360" w:lineRule="auto"/>
        <w:rPr>
          <w:rFonts w:ascii="Book Antiqua" w:hAnsi="Book Antiqua"/>
          <w:b/>
          <w:sz w:val="24"/>
          <w:szCs w:val="24"/>
        </w:rPr>
      </w:pPr>
      <w:r w:rsidRPr="002D0799">
        <w:rPr>
          <w:rFonts w:ascii="Book Antiqua" w:hAnsi="Book Antiqua"/>
          <w:b/>
          <w:sz w:val="24"/>
          <w:szCs w:val="24"/>
        </w:rPr>
        <w:t xml:space="preserve">Core </w:t>
      </w:r>
      <w:r w:rsidR="000D46DF" w:rsidRPr="002D0799">
        <w:rPr>
          <w:rFonts w:ascii="Book Antiqua" w:hAnsi="Book Antiqua"/>
          <w:b/>
          <w:sz w:val="24"/>
          <w:szCs w:val="24"/>
        </w:rPr>
        <w:t>t</w:t>
      </w:r>
      <w:r w:rsidRPr="002D0799">
        <w:rPr>
          <w:rFonts w:ascii="Book Antiqua" w:hAnsi="Book Antiqua"/>
          <w:b/>
          <w:sz w:val="24"/>
          <w:szCs w:val="24"/>
        </w:rPr>
        <w:t>ip:</w:t>
      </w:r>
      <w:r w:rsidR="006469B6" w:rsidRPr="002D0799">
        <w:rPr>
          <w:rFonts w:ascii="Book Antiqua" w:hAnsi="Book Antiqua"/>
          <w:b/>
          <w:sz w:val="24"/>
          <w:szCs w:val="24"/>
        </w:rPr>
        <w:t xml:space="preserve"> </w:t>
      </w:r>
      <w:r w:rsidR="006469B6" w:rsidRPr="002D0799">
        <w:rPr>
          <w:rFonts w:ascii="Book Antiqua" w:hAnsi="Book Antiqua"/>
          <w:sz w:val="24"/>
          <w:szCs w:val="24"/>
        </w:rPr>
        <w:t>Rectocele is</w:t>
      </w:r>
      <w:r w:rsidR="00DD7F75" w:rsidRPr="002D0799">
        <w:rPr>
          <w:rFonts w:ascii="Book Antiqua" w:hAnsi="Book Antiqua"/>
          <w:sz w:val="24"/>
          <w:szCs w:val="24"/>
        </w:rPr>
        <w:t xml:space="preserve"> </w:t>
      </w:r>
      <w:r w:rsidR="006469B6" w:rsidRPr="002D0799">
        <w:rPr>
          <w:rFonts w:ascii="Book Antiqua" w:hAnsi="Book Antiqua"/>
          <w:sz w:val="24"/>
          <w:szCs w:val="24"/>
        </w:rPr>
        <w:t>one of most common cause</w:t>
      </w:r>
      <w:r w:rsidR="00DD7F75" w:rsidRPr="002D0799">
        <w:rPr>
          <w:rFonts w:ascii="Book Antiqua" w:hAnsi="Book Antiqua"/>
          <w:sz w:val="24"/>
          <w:szCs w:val="24"/>
        </w:rPr>
        <w:t>s</w:t>
      </w:r>
      <w:r w:rsidR="006469B6" w:rsidRPr="002D0799">
        <w:rPr>
          <w:rFonts w:ascii="Book Antiqua" w:hAnsi="Book Antiqua"/>
          <w:sz w:val="24"/>
          <w:szCs w:val="24"/>
        </w:rPr>
        <w:t xml:space="preserve"> of obstructed </w:t>
      </w:r>
      <w:r w:rsidR="000E7058" w:rsidRPr="002D0799">
        <w:rPr>
          <w:rFonts w:ascii="Book Antiqua" w:hAnsi="Book Antiqua"/>
          <w:sz w:val="24"/>
          <w:szCs w:val="24"/>
        </w:rPr>
        <w:t>defecation</w:t>
      </w:r>
      <w:r w:rsidR="006469B6" w:rsidRPr="002D0799">
        <w:rPr>
          <w:rFonts w:ascii="Book Antiqua" w:hAnsi="Book Antiqua"/>
          <w:sz w:val="24"/>
          <w:szCs w:val="24"/>
        </w:rPr>
        <w:t xml:space="preserve"> syndrome</w:t>
      </w:r>
      <w:r w:rsidR="000D46DF" w:rsidRPr="002D0799">
        <w:rPr>
          <w:rFonts w:ascii="Book Antiqua" w:hAnsi="Book Antiqua" w:hint="eastAsia"/>
          <w:sz w:val="24"/>
          <w:szCs w:val="24"/>
        </w:rPr>
        <w:t xml:space="preserve"> </w:t>
      </w:r>
      <w:r w:rsidR="009834BA" w:rsidRPr="002D0799">
        <w:rPr>
          <w:rFonts w:ascii="Book Antiqua" w:hAnsi="Book Antiqua"/>
          <w:sz w:val="24"/>
          <w:szCs w:val="24"/>
        </w:rPr>
        <w:t>(ODS)</w:t>
      </w:r>
      <w:r w:rsidR="006469B6" w:rsidRPr="002D0799">
        <w:rPr>
          <w:rFonts w:ascii="Book Antiqua" w:hAnsi="Book Antiqua"/>
          <w:sz w:val="24"/>
          <w:szCs w:val="24"/>
        </w:rPr>
        <w:t xml:space="preserve"> in female</w:t>
      </w:r>
      <w:r w:rsidR="00DD7F75" w:rsidRPr="002D0799">
        <w:rPr>
          <w:rFonts w:ascii="Book Antiqua" w:hAnsi="Book Antiqua"/>
          <w:sz w:val="24"/>
          <w:szCs w:val="24"/>
        </w:rPr>
        <w:t>s</w:t>
      </w:r>
      <w:r w:rsidR="006469B6" w:rsidRPr="002D0799">
        <w:rPr>
          <w:rFonts w:ascii="Book Antiqua" w:hAnsi="Book Antiqua"/>
          <w:sz w:val="24"/>
          <w:szCs w:val="24"/>
        </w:rPr>
        <w:t>. A diversity of procedures ha</w:t>
      </w:r>
      <w:r w:rsidR="000D46DF" w:rsidRPr="002D0799">
        <w:rPr>
          <w:rFonts w:ascii="Book Antiqua" w:hAnsi="Book Antiqua" w:hint="eastAsia"/>
          <w:sz w:val="24"/>
          <w:szCs w:val="24"/>
        </w:rPr>
        <w:t>s</w:t>
      </w:r>
      <w:r w:rsidR="006469B6" w:rsidRPr="002D0799">
        <w:rPr>
          <w:rFonts w:ascii="Book Antiqua" w:hAnsi="Book Antiqua"/>
          <w:sz w:val="24"/>
          <w:szCs w:val="24"/>
        </w:rPr>
        <w:t xml:space="preserve"> been performed to treat </w:t>
      </w:r>
      <w:r w:rsidR="00292B4E" w:rsidRPr="002D0799">
        <w:rPr>
          <w:rFonts w:ascii="Book Antiqua" w:hAnsi="Book Antiqua"/>
          <w:sz w:val="24"/>
          <w:szCs w:val="24"/>
        </w:rPr>
        <w:t>rectocele</w:t>
      </w:r>
      <w:r w:rsidR="006469B6" w:rsidRPr="002D0799">
        <w:rPr>
          <w:rFonts w:ascii="Book Antiqua" w:hAnsi="Book Antiqua"/>
          <w:sz w:val="24"/>
          <w:szCs w:val="24"/>
        </w:rPr>
        <w:t>. Stapled transanal rectal resection</w:t>
      </w:r>
      <w:r w:rsidR="000D46DF" w:rsidRPr="002D0799">
        <w:rPr>
          <w:rFonts w:ascii="Book Antiqua" w:hAnsi="Book Antiqua" w:hint="eastAsia"/>
          <w:sz w:val="24"/>
          <w:szCs w:val="24"/>
        </w:rPr>
        <w:t xml:space="preserve"> </w:t>
      </w:r>
      <w:r w:rsidR="00292B4E" w:rsidRPr="002D0799">
        <w:rPr>
          <w:rFonts w:ascii="Book Antiqua" w:hAnsi="Book Antiqua"/>
          <w:sz w:val="24"/>
          <w:szCs w:val="24"/>
        </w:rPr>
        <w:t>(STARR)</w:t>
      </w:r>
      <w:r w:rsidR="009834BA" w:rsidRPr="002D0799">
        <w:rPr>
          <w:rFonts w:ascii="Book Antiqua" w:hAnsi="Book Antiqua"/>
          <w:sz w:val="24"/>
          <w:szCs w:val="24"/>
        </w:rPr>
        <w:t xml:space="preserve"> </w:t>
      </w:r>
      <w:r w:rsidR="006469B6" w:rsidRPr="002D0799">
        <w:rPr>
          <w:rFonts w:ascii="Book Antiqua" w:hAnsi="Book Antiqua"/>
          <w:sz w:val="24"/>
          <w:szCs w:val="24"/>
        </w:rPr>
        <w:t xml:space="preserve">is more often used among all the procedures </w:t>
      </w:r>
      <w:r w:rsidR="00292B4E" w:rsidRPr="002D0799">
        <w:rPr>
          <w:rFonts w:ascii="Book Antiqua" w:hAnsi="Book Antiqua"/>
          <w:sz w:val="24"/>
          <w:szCs w:val="24"/>
        </w:rPr>
        <w:t>for</w:t>
      </w:r>
      <w:r w:rsidR="006469B6" w:rsidRPr="002D0799">
        <w:rPr>
          <w:rFonts w:ascii="Book Antiqua" w:hAnsi="Book Antiqua"/>
          <w:sz w:val="24"/>
          <w:szCs w:val="24"/>
        </w:rPr>
        <w:t xml:space="preserve"> its </w:t>
      </w:r>
      <w:r w:rsidR="00B33C2C" w:rsidRPr="002D0799">
        <w:rPr>
          <w:rFonts w:ascii="Book Antiqua" w:hAnsi="Book Antiqua"/>
          <w:sz w:val="24"/>
          <w:szCs w:val="24"/>
        </w:rPr>
        <w:t>simpleness</w:t>
      </w:r>
      <w:r w:rsidR="006469B6" w:rsidRPr="002D0799">
        <w:rPr>
          <w:rFonts w:ascii="Book Antiqua" w:hAnsi="Book Antiqua"/>
          <w:sz w:val="24"/>
          <w:szCs w:val="24"/>
        </w:rPr>
        <w:t>. However, it is not the gold-standard procedure since its effect of anterior wall repair is doubted. We perfo</w:t>
      </w:r>
      <w:r w:rsidR="00DD7F75" w:rsidRPr="002D0799">
        <w:rPr>
          <w:rFonts w:ascii="Book Antiqua" w:hAnsi="Book Antiqua"/>
          <w:sz w:val="24"/>
          <w:szCs w:val="24"/>
        </w:rPr>
        <w:t>r</w:t>
      </w:r>
      <w:r w:rsidR="006469B6" w:rsidRPr="002D0799">
        <w:rPr>
          <w:rFonts w:ascii="Book Antiqua" w:hAnsi="Book Antiqua"/>
          <w:sz w:val="24"/>
          <w:szCs w:val="24"/>
        </w:rPr>
        <w:t>med a novel procedure combining Khubchandani’s</w:t>
      </w:r>
      <w:r w:rsidR="00954ADF" w:rsidRPr="002D0799">
        <w:rPr>
          <w:rFonts w:ascii="Book Antiqua" w:hAnsi="Book Antiqua"/>
          <w:sz w:val="24"/>
          <w:szCs w:val="24"/>
        </w:rPr>
        <w:t xml:space="preserve"> </w:t>
      </w:r>
      <w:r w:rsidR="006469B6" w:rsidRPr="002D0799">
        <w:rPr>
          <w:rFonts w:ascii="Book Antiqua" w:hAnsi="Book Antiqua"/>
          <w:sz w:val="24"/>
          <w:szCs w:val="24"/>
        </w:rPr>
        <w:t xml:space="preserve">procedure and </w:t>
      </w:r>
      <w:r w:rsidR="006469B6" w:rsidRPr="002D0799">
        <w:rPr>
          <w:rFonts w:ascii="Book Antiqua" w:hAnsi="Book Antiqua"/>
          <w:sz w:val="24"/>
          <w:szCs w:val="24"/>
        </w:rPr>
        <w:lastRenderedPageBreak/>
        <w:t>stapled posterior wall resection to treat rectocele. We compared the ODS score, rectocele depth</w:t>
      </w:r>
      <w:r w:rsidR="00DD7F75" w:rsidRPr="002D0799">
        <w:rPr>
          <w:rFonts w:ascii="Book Antiqua" w:hAnsi="Book Antiqua"/>
          <w:sz w:val="24"/>
          <w:szCs w:val="24"/>
        </w:rPr>
        <w:t>,</w:t>
      </w:r>
      <w:r w:rsidR="006469B6" w:rsidRPr="002D0799">
        <w:rPr>
          <w:rFonts w:ascii="Book Antiqua" w:hAnsi="Book Antiqua"/>
          <w:sz w:val="24"/>
          <w:szCs w:val="24"/>
        </w:rPr>
        <w:t xml:space="preserve"> and complications between our procedure and</w:t>
      </w:r>
      <w:r w:rsidR="00292B4E" w:rsidRPr="002D0799">
        <w:rPr>
          <w:rFonts w:ascii="Book Antiqua" w:hAnsi="Book Antiqua"/>
          <w:sz w:val="24"/>
          <w:szCs w:val="24"/>
        </w:rPr>
        <w:t xml:space="preserve"> STARR</w:t>
      </w:r>
      <w:r w:rsidR="006469B6" w:rsidRPr="002D0799">
        <w:rPr>
          <w:rFonts w:ascii="Book Antiqua" w:hAnsi="Book Antiqua"/>
          <w:sz w:val="24"/>
          <w:szCs w:val="24"/>
        </w:rPr>
        <w:t>. Our procedure was proved to be safe and effective for treating rectocele.</w:t>
      </w:r>
    </w:p>
    <w:p w:rsidR="009D7339" w:rsidRPr="002D0799" w:rsidRDefault="009D7339" w:rsidP="00B75F0C">
      <w:pPr>
        <w:snapToGrid w:val="0"/>
        <w:spacing w:line="360" w:lineRule="auto"/>
        <w:rPr>
          <w:rFonts w:ascii="Book Antiqua" w:hAnsi="Book Antiqua"/>
          <w:b/>
          <w:sz w:val="24"/>
          <w:szCs w:val="24"/>
        </w:rPr>
      </w:pPr>
    </w:p>
    <w:p w:rsidR="00AE71CC" w:rsidRDefault="00AE71CC" w:rsidP="00AE71CC">
      <w:pPr>
        <w:adjustRightInd w:val="0"/>
        <w:snapToGrid w:val="0"/>
        <w:spacing w:line="360" w:lineRule="auto"/>
        <w:outlineLvl w:val="0"/>
        <w:rPr>
          <w:rFonts w:ascii="Book Antiqua" w:hAnsi="Book Antiqua"/>
          <w:color w:val="000000"/>
          <w:sz w:val="24"/>
        </w:rPr>
      </w:pPr>
      <w:r w:rsidRPr="00AE71CC">
        <w:rPr>
          <w:rFonts w:ascii="Book Antiqua" w:hAnsi="Book Antiqua" w:cs="Helvetica"/>
          <w:b/>
          <w:sz w:val="24"/>
          <w:szCs w:val="24"/>
        </w:rPr>
        <w:t>Citation:</w:t>
      </w:r>
      <w:r>
        <w:rPr>
          <w:rFonts w:ascii="Book Antiqua" w:hAnsi="Book Antiqua" w:cs="Helvetica" w:hint="eastAsia"/>
          <w:sz w:val="24"/>
          <w:szCs w:val="24"/>
        </w:rPr>
        <w:t xml:space="preserve"> </w:t>
      </w:r>
      <w:r w:rsidRPr="0005651C">
        <w:rPr>
          <w:rFonts w:ascii="Book Antiqua" w:hAnsi="Book Antiqua"/>
          <w:sz w:val="24"/>
        </w:rPr>
        <w:t xml:space="preserve">Shao Y, Fu YX, Wang QF, Cheng ZQ, Zhang GY, Hu SY. Khubchandani’s procedure combined with stapled posterior rectal wall resection for rectocele. </w:t>
      </w:r>
      <w:r w:rsidRPr="0005651C">
        <w:rPr>
          <w:rFonts w:ascii="Book Antiqua" w:hAnsi="Book Antiqua"/>
          <w:i/>
          <w:color w:val="000000"/>
          <w:sz w:val="24"/>
        </w:rPr>
        <w:t>World J Gastroenterol</w:t>
      </w:r>
      <w:r w:rsidR="0075339E">
        <w:rPr>
          <w:rFonts w:ascii="Book Antiqua" w:hAnsi="Book Antiqua"/>
          <w:color w:val="000000"/>
          <w:sz w:val="24"/>
        </w:rPr>
        <w:t xml:space="preserve"> 2019; 25(11): </w:t>
      </w:r>
      <w:r w:rsidR="0075339E" w:rsidRPr="0075339E">
        <w:rPr>
          <w:rFonts w:ascii="Book Antiqua" w:hAnsi="Book Antiqua"/>
          <w:color w:val="000000"/>
          <w:sz w:val="24"/>
        </w:rPr>
        <w:t>1421-1431</w:t>
      </w:r>
      <w:r w:rsidRPr="0005651C">
        <w:rPr>
          <w:rFonts w:ascii="Book Antiqua" w:hAnsi="Book Antiqua"/>
          <w:color w:val="000000"/>
          <w:sz w:val="24"/>
        </w:rPr>
        <w:t xml:space="preserve">  </w:t>
      </w:r>
    </w:p>
    <w:p w:rsidR="00AE71CC" w:rsidRDefault="00AE71CC" w:rsidP="00AE71CC">
      <w:pPr>
        <w:adjustRightInd w:val="0"/>
        <w:snapToGrid w:val="0"/>
        <w:spacing w:line="360" w:lineRule="auto"/>
        <w:outlineLvl w:val="0"/>
        <w:rPr>
          <w:rFonts w:ascii="Book Antiqua" w:hAnsi="Book Antiqua"/>
          <w:color w:val="000000"/>
          <w:sz w:val="24"/>
        </w:rPr>
      </w:pPr>
      <w:r w:rsidRPr="00AE71CC">
        <w:rPr>
          <w:rFonts w:ascii="Book Antiqua" w:hAnsi="Book Antiqua"/>
          <w:b/>
          <w:color w:val="000000"/>
          <w:sz w:val="24"/>
        </w:rPr>
        <w:t>URL:</w:t>
      </w:r>
      <w:r w:rsidRPr="0005651C">
        <w:rPr>
          <w:rFonts w:ascii="Book Antiqua" w:hAnsi="Book Antiqua"/>
          <w:color w:val="000000"/>
          <w:sz w:val="24"/>
        </w:rPr>
        <w:t xml:space="preserve"> https://www.wjgnet</w:t>
      </w:r>
      <w:r w:rsidR="0075339E">
        <w:rPr>
          <w:rFonts w:ascii="Book Antiqua" w:hAnsi="Book Antiqua"/>
          <w:color w:val="000000"/>
          <w:sz w:val="24"/>
        </w:rPr>
        <w:t>.com/1007-9327/full/v25/i11/14</w:t>
      </w:r>
      <w:r w:rsidR="0075339E">
        <w:rPr>
          <w:rFonts w:ascii="Book Antiqua" w:hAnsi="Book Antiqua" w:hint="eastAsia"/>
          <w:color w:val="000000"/>
          <w:sz w:val="24"/>
        </w:rPr>
        <w:t>21</w:t>
      </w:r>
      <w:r w:rsidRPr="0005651C">
        <w:rPr>
          <w:rFonts w:ascii="Book Antiqua" w:hAnsi="Book Antiqua"/>
          <w:color w:val="000000"/>
          <w:sz w:val="24"/>
        </w:rPr>
        <w:t xml:space="preserve">.htm  </w:t>
      </w:r>
    </w:p>
    <w:p w:rsidR="00AE71CC" w:rsidRPr="0005651C" w:rsidRDefault="00AE71CC" w:rsidP="00AE71CC">
      <w:pPr>
        <w:adjustRightInd w:val="0"/>
        <w:snapToGrid w:val="0"/>
        <w:spacing w:line="360" w:lineRule="auto"/>
        <w:outlineLvl w:val="0"/>
        <w:rPr>
          <w:rFonts w:ascii="Book Antiqua" w:hAnsi="Book Antiqua"/>
          <w:sz w:val="24"/>
        </w:rPr>
      </w:pPr>
      <w:r w:rsidRPr="00AE71CC">
        <w:rPr>
          <w:rFonts w:ascii="Book Antiqua" w:hAnsi="Book Antiqua"/>
          <w:b/>
          <w:color w:val="000000"/>
          <w:sz w:val="24"/>
        </w:rPr>
        <w:t>DOI:</w:t>
      </w:r>
      <w:r w:rsidRPr="0005651C">
        <w:rPr>
          <w:rFonts w:ascii="Book Antiqua" w:hAnsi="Book Antiqua"/>
          <w:color w:val="000000"/>
          <w:sz w:val="24"/>
        </w:rPr>
        <w:t xml:space="preserve"> https://dx.</w:t>
      </w:r>
      <w:r w:rsidR="0075339E">
        <w:rPr>
          <w:rFonts w:ascii="Book Antiqua" w:hAnsi="Book Antiqua"/>
          <w:color w:val="000000"/>
          <w:sz w:val="24"/>
        </w:rPr>
        <w:t>doi.org/10.3748/wjg.v25.i11.14</w:t>
      </w:r>
      <w:r w:rsidR="0075339E">
        <w:rPr>
          <w:rFonts w:ascii="Book Antiqua" w:hAnsi="Book Antiqua" w:hint="eastAsia"/>
          <w:color w:val="000000"/>
          <w:sz w:val="24"/>
        </w:rPr>
        <w:t>21</w:t>
      </w:r>
      <w:bookmarkStart w:id="16" w:name="_GoBack"/>
      <w:bookmarkEnd w:id="16"/>
    </w:p>
    <w:p w:rsidR="00DB6FF9" w:rsidRPr="00AE71CC" w:rsidRDefault="00DB6FF9" w:rsidP="00B75F0C">
      <w:pPr>
        <w:snapToGrid w:val="0"/>
        <w:spacing w:line="360" w:lineRule="auto"/>
        <w:rPr>
          <w:rFonts w:ascii="Book Antiqua" w:hAnsi="Book Antiqua"/>
          <w:b/>
          <w:sz w:val="24"/>
          <w:szCs w:val="24"/>
        </w:rPr>
      </w:pPr>
    </w:p>
    <w:p w:rsidR="00E63312" w:rsidRPr="002D0799" w:rsidRDefault="00E63312" w:rsidP="00B75F0C">
      <w:pPr>
        <w:widowControl/>
        <w:spacing w:line="360" w:lineRule="auto"/>
        <w:rPr>
          <w:rFonts w:ascii="Book Antiqua" w:hAnsi="Book Antiqua"/>
          <w:b/>
          <w:sz w:val="24"/>
          <w:szCs w:val="24"/>
        </w:rPr>
      </w:pPr>
      <w:r w:rsidRPr="002D0799">
        <w:rPr>
          <w:rFonts w:ascii="Book Antiqua" w:hAnsi="Book Antiqua"/>
          <w:b/>
          <w:sz w:val="24"/>
          <w:szCs w:val="24"/>
        </w:rPr>
        <w:br w:type="page"/>
      </w:r>
    </w:p>
    <w:p w:rsidR="00DB6FF9" w:rsidRPr="002D0799" w:rsidRDefault="00037E19" w:rsidP="00B75F0C">
      <w:pPr>
        <w:snapToGrid w:val="0"/>
        <w:spacing w:line="360" w:lineRule="auto"/>
        <w:rPr>
          <w:rFonts w:ascii="Book Antiqua" w:hAnsi="Book Antiqua"/>
          <w:b/>
          <w:sz w:val="24"/>
          <w:szCs w:val="24"/>
        </w:rPr>
      </w:pPr>
      <w:r w:rsidRPr="002D0799">
        <w:rPr>
          <w:rFonts w:ascii="Book Antiqua" w:hAnsi="Book Antiqua"/>
          <w:b/>
          <w:sz w:val="24"/>
          <w:szCs w:val="24"/>
        </w:rPr>
        <w:lastRenderedPageBreak/>
        <w:t>INTRODUCTION</w:t>
      </w:r>
    </w:p>
    <w:p w:rsidR="00DB6FF9" w:rsidRPr="002D0799" w:rsidRDefault="00503567" w:rsidP="00B75F0C">
      <w:pPr>
        <w:snapToGrid w:val="0"/>
        <w:spacing w:line="360" w:lineRule="auto"/>
        <w:rPr>
          <w:rFonts w:ascii="Book Antiqua" w:hAnsi="Book Antiqua"/>
          <w:b/>
          <w:sz w:val="24"/>
          <w:szCs w:val="24"/>
          <w:u w:val="single"/>
        </w:rPr>
      </w:pPr>
      <w:r w:rsidRPr="002D0799">
        <w:rPr>
          <w:rFonts w:ascii="Book Antiqua" w:hAnsi="Book Antiqua"/>
          <w:sz w:val="24"/>
          <w:szCs w:val="24"/>
        </w:rPr>
        <w:t>Obstructed defecation syndrome</w:t>
      </w:r>
      <w:r w:rsidR="00037E19" w:rsidRPr="002D0799">
        <w:rPr>
          <w:rFonts w:ascii="Book Antiqua" w:hAnsi="Book Antiqua" w:hint="eastAsia"/>
          <w:sz w:val="24"/>
          <w:szCs w:val="24"/>
        </w:rPr>
        <w:t xml:space="preserve"> </w:t>
      </w:r>
      <w:r w:rsidRPr="002D0799">
        <w:rPr>
          <w:rFonts w:ascii="Book Antiqua" w:hAnsi="Book Antiqua"/>
          <w:sz w:val="24"/>
          <w:szCs w:val="24"/>
        </w:rPr>
        <w:t>(ODS), which is more common in females</w:t>
      </w:r>
      <w:r w:rsidR="00393305"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w:t>
      </w:r>
      <w:r w:rsidR="00393305" w:rsidRPr="002D0799">
        <w:rPr>
          <w:rFonts w:ascii="Book Antiqua" w:hAnsi="Book Antiqua"/>
          <w:noProof/>
          <w:sz w:val="24"/>
          <w:szCs w:val="24"/>
          <w:vertAlign w:val="superscript"/>
        </w:rPr>
        <w:t>]</w:t>
      </w:r>
      <w:r w:rsidRPr="002D0799">
        <w:rPr>
          <w:rFonts w:ascii="Book Antiqua" w:hAnsi="Book Antiqua"/>
          <w:sz w:val="24"/>
          <w:szCs w:val="24"/>
        </w:rPr>
        <w:t xml:space="preserve">, is one of the most widespread diseases in the world. The symptoms, such as difficult evacuation, prolonged or infrequent defecation, sense of incomplete evacuation, difficult evacuation without hand assistance, and perineal heaviness, significantly lower the life quality of ODS patients. The etiology of ODS can be functional disorders or rectal anatomy abnormality such as rectocele with or without </w:t>
      </w:r>
      <w:r w:rsidR="006B3023" w:rsidRPr="002D0799">
        <w:rPr>
          <w:rFonts w:ascii="Book Antiqua" w:hAnsi="Book Antiqua"/>
          <w:sz w:val="24"/>
          <w:szCs w:val="24"/>
        </w:rPr>
        <w:t>rectal prolapse</w:t>
      </w:r>
      <w:r w:rsidR="00393305"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w:t>
      </w:r>
      <w:r w:rsidR="00393305" w:rsidRPr="002D0799">
        <w:rPr>
          <w:rFonts w:ascii="Book Antiqua" w:hAnsi="Book Antiqua"/>
          <w:noProof/>
          <w:sz w:val="24"/>
          <w:szCs w:val="24"/>
          <w:vertAlign w:val="superscript"/>
        </w:rPr>
        <w:t>]</w:t>
      </w:r>
      <w:r w:rsidRPr="002D0799">
        <w:rPr>
          <w:rFonts w:ascii="Book Antiqua" w:hAnsi="Book Antiqua"/>
          <w:sz w:val="24"/>
          <w:szCs w:val="24"/>
        </w:rPr>
        <w:t>.</w:t>
      </w:r>
      <w:r w:rsidR="00037E19" w:rsidRPr="002D0799">
        <w:rPr>
          <w:rFonts w:ascii="Book Antiqua" w:hAnsi="Book Antiqua" w:hint="eastAsia"/>
          <w:sz w:val="24"/>
          <w:szCs w:val="24"/>
        </w:rPr>
        <w:t xml:space="preserve"> </w:t>
      </w:r>
      <w:r w:rsidR="00F42536" w:rsidRPr="002D0799">
        <w:rPr>
          <w:rFonts w:ascii="Book Antiqua" w:hAnsi="Book Antiqua"/>
          <w:sz w:val="24"/>
          <w:szCs w:val="24"/>
        </w:rPr>
        <w:t xml:space="preserve">Although </w:t>
      </w:r>
      <w:r w:rsidR="00063028" w:rsidRPr="002D0799">
        <w:rPr>
          <w:rFonts w:ascii="Book Antiqua" w:hAnsi="Book Antiqua"/>
          <w:sz w:val="24"/>
          <w:szCs w:val="24"/>
        </w:rPr>
        <w:t xml:space="preserve">the incidence of rectocele </w:t>
      </w:r>
      <w:r w:rsidR="00F42536" w:rsidRPr="002D0799">
        <w:rPr>
          <w:rFonts w:ascii="Book Antiqua" w:hAnsi="Book Antiqua"/>
          <w:sz w:val="24"/>
          <w:szCs w:val="24"/>
        </w:rPr>
        <w:t xml:space="preserve">is </w:t>
      </w:r>
      <w:r w:rsidR="00063028" w:rsidRPr="002D0799">
        <w:rPr>
          <w:rFonts w:ascii="Book Antiqua" w:hAnsi="Book Antiqua"/>
          <w:sz w:val="24"/>
          <w:szCs w:val="24"/>
        </w:rPr>
        <w:t xml:space="preserve">still illusive, </w:t>
      </w:r>
      <w:r w:rsidR="00063028" w:rsidRPr="002D0799">
        <w:rPr>
          <w:rFonts w:ascii="Book Antiqua" w:hAnsi="Book Antiqua" w:cs="Arial"/>
          <w:sz w:val="24"/>
          <w:szCs w:val="24"/>
        </w:rPr>
        <w:t xml:space="preserve">approximately </w:t>
      </w:r>
      <w:r w:rsidR="007C3275" w:rsidRPr="002D0799">
        <w:rPr>
          <w:rFonts w:ascii="Book Antiqua" w:hAnsi="Book Antiqua" w:cs="Arial"/>
          <w:sz w:val="24"/>
          <w:szCs w:val="24"/>
        </w:rPr>
        <w:t>30</w:t>
      </w:r>
      <w:r w:rsidR="00037E19" w:rsidRPr="002D0799">
        <w:rPr>
          <w:rFonts w:ascii="Book Antiqua" w:hAnsi="Book Antiqua" w:cs="Arial" w:hint="eastAsia"/>
          <w:sz w:val="24"/>
          <w:szCs w:val="24"/>
        </w:rPr>
        <w:t>%</w:t>
      </w:r>
      <w:r w:rsidR="007C3275" w:rsidRPr="002D0799">
        <w:rPr>
          <w:rFonts w:ascii="Book Antiqua" w:hAnsi="Book Antiqua" w:cs="Arial"/>
          <w:sz w:val="24"/>
          <w:szCs w:val="24"/>
        </w:rPr>
        <w:t>-7</w:t>
      </w:r>
      <w:r w:rsidR="005F68DC" w:rsidRPr="002D0799">
        <w:rPr>
          <w:rFonts w:ascii="Book Antiqua" w:hAnsi="Book Antiqua" w:cs="Arial"/>
          <w:sz w:val="24"/>
          <w:szCs w:val="24"/>
        </w:rPr>
        <w:t xml:space="preserve">1% females </w:t>
      </w:r>
      <w:r w:rsidR="00F42536" w:rsidRPr="002D0799">
        <w:rPr>
          <w:rFonts w:ascii="Book Antiqua" w:hAnsi="Book Antiqua" w:cs="Arial"/>
          <w:sz w:val="24"/>
          <w:szCs w:val="24"/>
        </w:rPr>
        <w:t xml:space="preserve">suffer from </w:t>
      </w:r>
      <w:r w:rsidR="005F68DC" w:rsidRPr="002D0799">
        <w:rPr>
          <w:rFonts w:ascii="Book Antiqua" w:hAnsi="Book Antiqua" w:cs="Arial"/>
          <w:sz w:val="24"/>
          <w:szCs w:val="24"/>
        </w:rPr>
        <w:t xml:space="preserve">the </w:t>
      </w:r>
      <w:r w:rsidR="00F42536" w:rsidRPr="002D0799">
        <w:rPr>
          <w:rFonts w:ascii="Book Antiqua" w:hAnsi="Book Antiqua" w:cs="Arial"/>
          <w:sz w:val="24"/>
          <w:szCs w:val="24"/>
        </w:rPr>
        <w:t>disease</w:t>
      </w:r>
      <w:r w:rsidR="005F68DC" w:rsidRPr="002D0799">
        <w:rPr>
          <w:rFonts w:ascii="Book Antiqua" w:hAnsi="Book Antiqua" w:cs="Arial"/>
          <w:noProof/>
          <w:sz w:val="24"/>
          <w:szCs w:val="24"/>
          <w:vertAlign w:val="superscript"/>
        </w:rPr>
        <w:t>[</w:t>
      </w:r>
      <w:r w:rsidR="00E73320" w:rsidRPr="002D0799">
        <w:rPr>
          <w:rFonts w:ascii="Book Antiqua" w:hAnsi="Book Antiqua" w:cs="Arial"/>
          <w:noProof/>
          <w:sz w:val="24"/>
          <w:szCs w:val="24"/>
          <w:vertAlign w:val="superscript"/>
        </w:rPr>
        <w:t>3</w:t>
      </w:r>
      <w:r w:rsidR="005F68DC" w:rsidRPr="002D0799">
        <w:rPr>
          <w:rFonts w:ascii="Book Antiqua" w:hAnsi="Book Antiqua" w:cs="Arial"/>
          <w:noProof/>
          <w:sz w:val="24"/>
          <w:szCs w:val="24"/>
          <w:vertAlign w:val="superscript"/>
        </w:rPr>
        <w:t>]</w:t>
      </w:r>
      <w:r w:rsidR="005F68DC" w:rsidRPr="002D0799">
        <w:rPr>
          <w:rFonts w:ascii="Book Antiqua" w:hAnsi="Book Antiqua" w:cs="Arial"/>
          <w:sz w:val="24"/>
          <w:szCs w:val="24"/>
        </w:rPr>
        <w:t>;</w:t>
      </w:r>
      <w:r w:rsidR="00037E19" w:rsidRPr="002D0799">
        <w:rPr>
          <w:rFonts w:ascii="Book Antiqua" w:hAnsi="Book Antiqua" w:cs="Arial" w:hint="eastAsia"/>
          <w:sz w:val="24"/>
          <w:szCs w:val="24"/>
        </w:rPr>
        <w:t xml:space="preserve"> </w:t>
      </w:r>
      <w:r w:rsidR="00954ADF" w:rsidRPr="002D0799">
        <w:rPr>
          <w:rFonts w:ascii="Book Antiqua" w:hAnsi="Book Antiqua"/>
          <w:sz w:val="24"/>
          <w:szCs w:val="24"/>
        </w:rPr>
        <w:t xml:space="preserve">rectocele, </w:t>
      </w:r>
      <w:r w:rsidRPr="002D0799">
        <w:rPr>
          <w:rFonts w:ascii="Book Antiqua" w:hAnsi="Book Antiqua" w:cs="Arial"/>
          <w:sz w:val="24"/>
          <w:szCs w:val="24"/>
        </w:rPr>
        <w:t>pelvic floor</w:t>
      </w:r>
      <w:r w:rsidR="00D30FE1" w:rsidRPr="002D0799">
        <w:rPr>
          <w:rFonts w:ascii="Book Antiqua" w:hAnsi="Book Antiqua" w:cs="Arial"/>
          <w:noProof/>
          <w:sz w:val="24"/>
          <w:szCs w:val="24"/>
          <w:vertAlign w:val="superscript"/>
        </w:rPr>
        <w:t>[</w:t>
      </w:r>
      <w:r w:rsidR="00E73320" w:rsidRPr="002D0799">
        <w:rPr>
          <w:rFonts w:ascii="Book Antiqua" w:hAnsi="Book Antiqua" w:cs="Arial"/>
          <w:noProof/>
          <w:sz w:val="24"/>
          <w:szCs w:val="24"/>
          <w:vertAlign w:val="superscript"/>
        </w:rPr>
        <w:t>4</w:t>
      </w:r>
      <w:r w:rsidR="00D30FE1" w:rsidRPr="002D0799">
        <w:rPr>
          <w:rFonts w:ascii="Book Antiqua" w:hAnsi="Book Antiqua" w:cs="Arial"/>
          <w:noProof/>
          <w:sz w:val="24"/>
          <w:szCs w:val="24"/>
          <w:vertAlign w:val="superscript"/>
        </w:rPr>
        <w:t>]</w:t>
      </w:r>
      <w:r w:rsidRPr="002D0799">
        <w:rPr>
          <w:rFonts w:ascii="Book Antiqua" w:hAnsi="Book Antiqua" w:cs="Arial"/>
          <w:sz w:val="24"/>
          <w:szCs w:val="24"/>
        </w:rPr>
        <w:t xml:space="preserve"> disease</w:t>
      </w:r>
      <w:r w:rsidR="00F42536" w:rsidRPr="002D0799">
        <w:rPr>
          <w:rFonts w:ascii="Book Antiqua" w:hAnsi="Book Antiqua" w:cs="Arial"/>
          <w:sz w:val="24"/>
          <w:szCs w:val="24"/>
        </w:rPr>
        <w:t>,</w:t>
      </w:r>
      <w:r w:rsidRPr="002D0799">
        <w:rPr>
          <w:rFonts w:ascii="Book Antiqua" w:hAnsi="Book Antiqua" w:cs="Arial"/>
          <w:sz w:val="24"/>
          <w:szCs w:val="24"/>
        </w:rPr>
        <w:t xml:space="preserve"> and rectal mucosal prolapse are the most common causes of ODS in approximately 80% of female patients</w:t>
      </w:r>
      <w:r w:rsidR="00D30FE1" w:rsidRPr="002D0799">
        <w:rPr>
          <w:rFonts w:ascii="Book Antiqua" w:hAnsi="Book Antiqua" w:cs="Arial"/>
          <w:noProof/>
          <w:sz w:val="24"/>
          <w:szCs w:val="24"/>
          <w:vertAlign w:val="superscript"/>
        </w:rPr>
        <w:t>[</w:t>
      </w:r>
      <w:r w:rsidR="00E73320" w:rsidRPr="002D0799">
        <w:rPr>
          <w:rFonts w:ascii="Book Antiqua" w:hAnsi="Book Antiqua" w:cs="Arial"/>
          <w:noProof/>
          <w:sz w:val="24"/>
          <w:szCs w:val="24"/>
          <w:vertAlign w:val="superscript"/>
        </w:rPr>
        <w:t>5</w:t>
      </w:r>
      <w:r w:rsidR="00D30FE1" w:rsidRPr="002D0799">
        <w:rPr>
          <w:rFonts w:ascii="Book Antiqua" w:hAnsi="Book Antiqua" w:cs="Arial"/>
          <w:noProof/>
          <w:sz w:val="24"/>
          <w:szCs w:val="24"/>
          <w:vertAlign w:val="superscript"/>
        </w:rPr>
        <w:t>]</w:t>
      </w:r>
      <w:r w:rsidRPr="002D0799">
        <w:rPr>
          <w:rFonts w:ascii="Book Antiqua" w:hAnsi="Book Antiqua" w:cs="Arial"/>
          <w:sz w:val="24"/>
          <w:szCs w:val="24"/>
        </w:rPr>
        <w:t xml:space="preserve">. Approximately 54% of ODS patients suffer from both mucosal prolapse and rectocele. </w:t>
      </w:r>
      <w:bookmarkStart w:id="17" w:name="_Hlk535852011"/>
      <w:r w:rsidRPr="002D0799">
        <w:rPr>
          <w:rFonts w:ascii="Book Antiqua" w:hAnsi="Book Antiqua"/>
          <w:sz w:val="24"/>
          <w:szCs w:val="24"/>
        </w:rPr>
        <w:t>Several procedures for rectocele resection have been reported during the past years</w:t>
      </w:r>
      <w:r w:rsidR="009C05ED"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6-10</w:t>
      </w:r>
      <w:r w:rsidR="009C05ED" w:rsidRPr="002D0799">
        <w:rPr>
          <w:rFonts w:ascii="Book Antiqua" w:hAnsi="Book Antiqua"/>
          <w:noProof/>
          <w:sz w:val="24"/>
          <w:szCs w:val="24"/>
          <w:vertAlign w:val="superscript"/>
        </w:rPr>
        <w:t>]</w:t>
      </w:r>
      <w:r w:rsidRPr="002D0799">
        <w:rPr>
          <w:rFonts w:ascii="Book Antiqua" w:hAnsi="Book Antiqua"/>
          <w:sz w:val="24"/>
          <w:szCs w:val="24"/>
        </w:rPr>
        <w:t>, and among them</w:t>
      </w:r>
      <w:r w:rsidR="00F73E84" w:rsidRPr="002D0799">
        <w:rPr>
          <w:rFonts w:ascii="Book Antiqua" w:hAnsi="Book Antiqua"/>
          <w:sz w:val="24"/>
          <w:szCs w:val="24"/>
        </w:rPr>
        <w:t xml:space="preserve"> </w:t>
      </w:r>
      <w:r w:rsidRPr="002D0799">
        <w:rPr>
          <w:rFonts w:ascii="Book Antiqua" w:hAnsi="Book Antiqua"/>
          <w:sz w:val="24"/>
          <w:szCs w:val="24"/>
        </w:rPr>
        <w:t>stapled transanal rectal resection</w:t>
      </w:r>
      <w:r w:rsidR="00037E19" w:rsidRPr="002D0799">
        <w:rPr>
          <w:rFonts w:ascii="Book Antiqua" w:hAnsi="Book Antiqua" w:hint="eastAsia"/>
          <w:sz w:val="24"/>
          <w:szCs w:val="24"/>
        </w:rPr>
        <w:t xml:space="preserve"> </w:t>
      </w:r>
      <w:r w:rsidRPr="002D0799">
        <w:rPr>
          <w:rFonts w:ascii="Book Antiqua" w:hAnsi="Book Antiqua"/>
          <w:sz w:val="24"/>
          <w:szCs w:val="24"/>
        </w:rPr>
        <w:t>(STARR) procedure was more often used. However,</w:t>
      </w:r>
      <w:r w:rsidR="00F73E84" w:rsidRPr="002D0799">
        <w:rPr>
          <w:rFonts w:ascii="Book Antiqua" w:hAnsi="Book Antiqua"/>
          <w:sz w:val="24"/>
          <w:szCs w:val="24"/>
        </w:rPr>
        <w:t xml:space="preserve"> </w:t>
      </w:r>
      <w:r w:rsidRPr="002D0799">
        <w:rPr>
          <w:rFonts w:ascii="Book Antiqua" w:hAnsi="Book Antiqua"/>
          <w:sz w:val="24"/>
          <w:szCs w:val="24"/>
        </w:rPr>
        <w:t xml:space="preserve">the STARR procedure still </w:t>
      </w:r>
      <w:r w:rsidR="00F42536" w:rsidRPr="002D0799">
        <w:rPr>
          <w:rFonts w:ascii="Book Antiqua" w:hAnsi="Book Antiqua"/>
          <w:sz w:val="24"/>
          <w:szCs w:val="24"/>
        </w:rPr>
        <w:t xml:space="preserve">has </w:t>
      </w:r>
      <w:r w:rsidRPr="002D0799">
        <w:rPr>
          <w:rFonts w:ascii="Book Antiqua" w:hAnsi="Book Antiqua"/>
          <w:sz w:val="24"/>
          <w:szCs w:val="24"/>
        </w:rPr>
        <w:t>its disadvantages</w:t>
      </w:r>
      <w:r w:rsidR="00C13F4F"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11</w:t>
      </w:r>
      <w:r w:rsidR="00037E19"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12</w:t>
      </w:r>
      <w:r w:rsidR="00C13F4F" w:rsidRPr="002D0799">
        <w:rPr>
          <w:rFonts w:ascii="Book Antiqua" w:hAnsi="Book Antiqua"/>
          <w:noProof/>
          <w:sz w:val="24"/>
          <w:szCs w:val="24"/>
          <w:vertAlign w:val="superscript"/>
        </w:rPr>
        <w:t>]</w:t>
      </w:r>
      <w:r w:rsidRPr="002D0799">
        <w:rPr>
          <w:rFonts w:ascii="Book Antiqua" w:hAnsi="Book Antiqua"/>
          <w:sz w:val="24"/>
          <w:szCs w:val="24"/>
        </w:rPr>
        <w:t>, and no surgical technique</w:t>
      </w:r>
      <w:bookmarkEnd w:id="17"/>
      <w:r w:rsidRPr="002D0799">
        <w:rPr>
          <w:rFonts w:ascii="Book Antiqua" w:hAnsi="Book Antiqua"/>
          <w:sz w:val="24"/>
          <w:szCs w:val="24"/>
        </w:rPr>
        <w:t xml:space="preserve"> has been widely adopted as the</w:t>
      </w:r>
      <w:r w:rsidR="00F73E84" w:rsidRPr="002D0799">
        <w:rPr>
          <w:rFonts w:ascii="Book Antiqua" w:hAnsi="Book Antiqua"/>
          <w:sz w:val="24"/>
          <w:szCs w:val="24"/>
        </w:rPr>
        <w:t xml:space="preserve"> </w:t>
      </w:r>
      <w:r w:rsidRPr="002D0799">
        <w:rPr>
          <w:rFonts w:ascii="Book Antiqua" w:hAnsi="Book Antiqua"/>
          <w:sz w:val="24"/>
          <w:szCs w:val="24"/>
        </w:rPr>
        <w:t xml:space="preserve">gold-standard procedure for </w:t>
      </w:r>
      <w:r w:rsidR="00F42536" w:rsidRPr="002D0799">
        <w:rPr>
          <w:rFonts w:ascii="Book Antiqua" w:hAnsi="Book Antiqua"/>
          <w:sz w:val="24"/>
          <w:szCs w:val="24"/>
        </w:rPr>
        <w:t xml:space="preserve">treatment of </w:t>
      </w:r>
      <w:r w:rsidRPr="002D0799">
        <w:rPr>
          <w:rFonts w:ascii="Book Antiqua" w:hAnsi="Book Antiqua"/>
          <w:sz w:val="24"/>
          <w:szCs w:val="24"/>
        </w:rPr>
        <w:t>rectocele</w:t>
      </w:r>
      <w:r w:rsidR="00C13F4F"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13-16</w:t>
      </w:r>
      <w:r w:rsidR="00C13F4F" w:rsidRPr="002D0799">
        <w:rPr>
          <w:rFonts w:ascii="Book Antiqua" w:hAnsi="Book Antiqua"/>
          <w:noProof/>
          <w:sz w:val="24"/>
          <w:szCs w:val="24"/>
          <w:vertAlign w:val="superscript"/>
        </w:rPr>
        <w:t>]</w:t>
      </w:r>
      <w:r w:rsidRPr="002D0799">
        <w:rPr>
          <w:rFonts w:ascii="Book Antiqua" w:hAnsi="Book Antiqua"/>
          <w:sz w:val="24"/>
          <w:szCs w:val="24"/>
        </w:rPr>
        <w:t xml:space="preserve">, as well as rectocele combined with </w:t>
      </w:r>
      <w:r w:rsidR="006B3023" w:rsidRPr="002D0799">
        <w:rPr>
          <w:rFonts w:ascii="Book Antiqua" w:hAnsi="Book Antiqua"/>
          <w:sz w:val="24"/>
          <w:szCs w:val="24"/>
        </w:rPr>
        <w:t>rectal prolapse</w:t>
      </w:r>
      <w:r w:rsidRPr="002D0799">
        <w:rPr>
          <w:rFonts w:ascii="Book Antiqua" w:hAnsi="Book Antiqua"/>
          <w:sz w:val="24"/>
          <w:szCs w:val="24"/>
        </w:rPr>
        <w:t xml:space="preserve">. Our department </w:t>
      </w:r>
      <w:r w:rsidR="00F42536" w:rsidRPr="002D0799">
        <w:rPr>
          <w:rFonts w:ascii="Book Antiqua" w:hAnsi="Book Antiqua"/>
          <w:sz w:val="24"/>
          <w:szCs w:val="24"/>
        </w:rPr>
        <w:t xml:space="preserve">developed </w:t>
      </w:r>
      <w:r w:rsidRPr="002D0799">
        <w:rPr>
          <w:rFonts w:ascii="Book Antiqua" w:hAnsi="Book Antiqua"/>
          <w:sz w:val="24"/>
          <w:szCs w:val="24"/>
        </w:rPr>
        <w:t>a new procedure that combined Khubchandani’s</w:t>
      </w:r>
      <w:r w:rsidR="00F73E84" w:rsidRPr="002D0799">
        <w:rPr>
          <w:rFonts w:ascii="Book Antiqua" w:hAnsi="Book Antiqua"/>
          <w:sz w:val="24"/>
          <w:szCs w:val="24"/>
        </w:rPr>
        <w:t xml:space="preserve"> </w:t>
      </w:r>
      <w:r w:rsidRPr="002D0799">
        <w:rPr>
          <w:rFonts w:ascii="Book Antiqua" w:hAnsi="Book Antiqua"/>
          <w:sz w:val="24"/>
          <w:szCs w:val="24"/>
        </w:rPr>
        <w:t>procedure</w:t>
      </w:r>
      <w:r w:rsidR="00FA2EAC"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10</w:t>
      </w:r>
      <w:r w:rsidR="00FA2EAC" w:rsidRPr="002D0799">
        <w:rPr>
          <w:rFonts w:ascii="Book Antiqua" w:hAnsi="Book Antiqua"/>
          <w:noProof/>
          <w:sz w:val="24"/>
          <w:szCs w:val="24"/>
          <w:vertAlign w:val="superscript"/>
        </w:rPr>
        <w:t>]</w:t>
      </w:r>
      <w:r w:rsidRPr="002D0799">
        <w:rPr>
          <w:rFonts w:ascii="Book Antiqua" w:hAnsi="Book Antiqua"/>
          <w:sz w:val="24"/>
          <w:szCs w:val="24"/>
        </w:rPr>
        <w:t xml:space="preserve"> with stapled posterior rectal wall resection</w:t>
      </w:r>
      <w:r w:rsidR="00037E19" w:rsidRPr="002D0799">
        <w:rPr>
          <w:rFonts w:ascii="Book Antiqua" w:hAnsi="Book Antiqua" w:hint="eastAsia"/>
          <w:sz w:val="24"/>
          <w:szCs w:val="24"/>
        </w:rPr>
        <w:t xml:space="preserve"> </w:t>
      </w:r>
      <w:r w:rsidRPr="002D0799">
        <w:rPr>
          <w:rFonts w:ascii="Book Antiqua" w:hAnsi="Book Antiqua"/>
          <w:sz w:val="24"/>
          <w:szCs w:val="24"/>
        </w:rPr>
        <w:t>(</w:t>
      </w:r>
      <w:bookmarkStart w:id="18" w:name="OLE_LINK1"/>
      <w:r w:rsidRPr="002D0799">
        <w:rPr>
          <w:rFonts w:ascii="Book Antiqua" w:hAnsi="Book Antiqua"/>
          <w:sz w:val="24"/>
          <w:szCs w:val="24"/>
        </w:rPr>
        <w:t>KSPRWR</w:t>
      </w:r>
      <w:bookmarkEnd w:id="18"/>
      <w:r w:rsidRPr="002D0799">
        <w:rPr>
          <w:rFonts w:ascii="Book Antiqua" w:hAnsi="Book Antiqua"/>
          <w:sz w:val="24"/>
          <w:szCs w:val="24"/>
        </w:rPr>
        <w:t>)</w:t>
      </w:r>
      <w:r w:rsidR="00037E19" w:rsidRPr="002D0799">
        <w:rPr>
          <w:rFonts w:ascii="Book Antiqua" w:hAnsi="Book Antiqua" w:hint="eastAsia"/>
          <w:sz w:val="24"/>
          <w:szCs w:val="24"/>
        </w:rPr>
        <w:t xml:space="preserve"> </w:t>
      </w:r>
      <w:r w:rsidRPr="002D0799">
        <w:rPr>
          <w:rFonts w:ascii="Book Antiqua" w:hAnsi="Book Antiqua"/>
          <w:sz w:val="24"/>
          <w:szCs w:val="24"/>
        </w:rPr>
        <w:t>in 42 female patients with ODS caused by rectocele combined</w:t>
      </w:r>
      <w:r w:rsidR="00037E19" w:rsidRPr="002D0799">
        <w:rPr>
          <w:rFonts w:ascii="Book Antiqua" w:hAnsi="Book Antiqua" w:hint="eastAsia"/>
          <w:sz w:val="24"/>
          <w:szCs w:val="24"/>
        </w:rPr>
        <w:t xml:space="preserve"> </w:t>
      </w:r>
      <w:r w:rsidRPr="002D0799">
        <w:rPr>
          <w:rFonts w:ascii="Book Antiqua" w:hAnsi="Book Antiqua"/>
          <w:sz w:val="24"/>
          <w:szCs w:val="24"/>
        </w:rPr>
        <w:t>with or without rectal mucosal prolapse to evaluate and compare its safety and effectiveness with</w:t>
      </w:r>
      <w:r w:rsidR="00037E19" w:rsidRPr="002D0799">
        <w:rPr>
          <w:rFonts w:ascii="Book Antiqua" w:hAnsi="Book Antiqua" w:hint="eastAsia"/>
          <w:sz w:val="24"/>
          <w:szCs w:val="24"/>
        </w:rPr>
        <w:t xml:space="preserve"> </w:t>
      </w:r>
      <w:r w:rsidRPr="002D0799">
        <w:rPr>
          <w:rFonts w:ascii="Book Antiqua" w:hAnsi="Book Antiqua"/>
          <w:sz w:val="24"/>
          <w:szCs w:val="24"/>
        </w:rPr>
        <w:t>the STARR procedure.</w:t>
      </w:r>
    </w:p>
    <w:p w:rsidR="007F5716" w:rsidRPr="002D0799" w:rsidRDefault="007F5716" w:rsidP="00B75F0C">
      <w:pPr>
        <w:snapToGrid w:val="0"/>
        <w:spacing w:line="360" w:lineRule="auto"/>
        <w:rPr>
          <w:rFonts w:ascii="Book Antiqua" w:hAnsi="Book Antiqua"/>
          <w:b/>
          <w:sz w:val="24"/>
          <w:szCs w:val="24"/>
        </w:rPr>
      </w:pPr>
    </w:p>
    <w:p w:rsidR="00037E19" w:rsidRPr="002D0799" w:rsidRDefault="00037E19" w:rsidP="00037E19">
      <w:pPr>
        <w:autoSpaceDE w:val="0"/>
        <w:autoSpaceDN w:val="0"/>
        <w:adjustRightInd w:val="0"/>
        <w:snapToGrid w:val="0"/>
        <w:spacing w:line="360" w:lineRule="auto"/>
        <w:rPr>
          <w:rFonts w:ascii="Book Antiqua" w:hAnsi="Book Antiqua" w:cs="Arial"/>
          <w:b/>
          <w:sz w:val="24"/>
          <w:szCs w:val="24"/>
        </w:rPr>
      </w:pPr>
      <w:r w:rsidRPr="002D0799">
        <w:rPr>
          <w:rFonts w:ascii="Book Antiqua" w:hAnsi="Book Antiqua" w:cs="Arial"/>
          <w:b/>
          <w:sz w:val="24"/>
          <w:szCs w:val="24"/>
        </w:rPr>
        <w:t>MATERIAL</w:t>
      </w:r>
      <w:r w:rsidRPr="002D0799">
        <w:rPr>
          <w:rFonts w:ascii="Book Antiqua" w:hAnsi="Book Antiqua" w:cs="Arial"/>
          <w:b/>
          <w:caps/>
          <w:sz w:val="24"/>
          <w:szCs w:val="24"/>
        </w:rPr>
        <w:t>s</w:t>
      </w:r>
      <w:r w:rsidRPr="002D0799">
        <w:rPr>
          <w:rFonts w:ascii="Book Antiqua" w:hAnsi="Book Antiqua" w:cs="Arial"/>
          <w:b/>
          <w:sz w:val="24"/>
          <w:szCs w:val="24"/>
        </w:rPr>
        <w:t xml:space="preserve"> AND METHODS</w:t>
      </w:r>
    </w:p>
    <w:p w:rsidR="00DB6FF9" w:rsidRPr="002D0799" w:rsidRDefault="00503567" w:rsidP="00B75F0C">
      <w:pPr>
        <w:snapToGrid w:val="0"/>
        <w:spacing w:line="360" w:lineRule="auto"/>
        <w:rPr>
          <w:rFonts w:ascii="Book Antiqua" w:hAnsi="Book Antiqua"/>
          <w:b/>
          <w:i/>
          <w:sz w:val="24"/>
          <w:szCs w:val="24"/>
        </w:rPr>
      </w:pPr>
      <w:r w:rsidRPr="002D0799">
        <w:rPr>
          <w:rFonts w:ascii="Book Antiqua" w:hAnsi="Book Antiqua"/>
          <w:b/>
          <w:i/>
          <w:sz w:val="24"/>
          <w:szCs w:val="24"/>
        </w:rPr>
        <w:t xml:space="preserve">Inclusion </w:t>
      </w:r>
      <w:r w:rsidR="00037E19" w:rsidRPr="002D0799">
        <w:rPr>
          <w:rFonts w:ascii="Book Antiqua" w:hAnsi="Book Antiqua"/>
          <w:b/>
          <w:i/>
          <w:sz w:val="24"/>
          <w:szCs w:val="24"/>
        </w:rPr>
        <w:t>c</w:t>
      </w:r>
      <w:r w:rsidRPr="002D0799">
        <w:rPr>
          <w:rFonts w:ascii="Book Antiqua" w:hAnsi="Book Antiqua"/>
          <w:b/>
          <w:i/>
          <w:sz w:val="24"/>
          <w:szCs w:val="24"/>
        </w:rPr>
        <w:t>riteria</w:t>
      </w:r>
    </w:p>
    <w:p w:rsidR="00C334C4" w:rsidRPr="002D0799" w:rsidRDefault="00503567" w:rsidP="00037E19">
      <w:pPr>
        <w:spacing w:line="360" w:lineRule="auto"/>
        <w:rPr>
          <w:rFonts w:ascii="Book Antiqua" w:hAnsi="Book Antiqua"/>
          <w:sz w:val="24"/>
          <w:szCs w:val="24"/>
        </w:rPr>
      </w:pPr>
      <w:r w:rsidRPr="002D0799">
        <w:rPr>
          <w:rFonts w:ascii="Book Antiqua" w:hAnsi="Book Antiqua"/>
          <w:sz w:val="24"/>
          <w:szCs w:val="24"/>
        </w:rPr>
        <w:t xml:space="preserve">From January 2014 to January 2017, </w:t>
      </w:r>
      <w:r w:rsidR="006469B6" w:rsidRPr="002D0799">
        <w:rPr>
          <w:rFonts w:ascii="Book Antiqua" w:hAnsi="Book Antiqua"/>
          <w:sz w:val="24"/>
          <w:szCs w:val="24"/>
        </w:rPr>
        <w:t>93</w:t>
      </w:r>
      <w:r w:rsidR="00F42536" w:rsidRPr="002D0799">
        <w:rPr>
          <w:rFonts w:ascii="Book Antiqua" w:hAnsi="Book Antiqua"/>
          <w:sz w:val="24"/>
          <w:szCs w:val="24"/>
        </w:rPr>
        <w:t xml:space="preserve"> </w:t>
      </w:r>
      <w:r w:rsidRPr="002D0799">
        <w:rPr>
          <w:rFonts w:ascii="Book Antiqua" w:hAnsi="Book Antiqua"/>
          <w:sz w:val="24"/>
          <w:szCs w:val="24"/>
        </w:rPr>
        <w:t>consecutive female patients</w:t>
      </w:r>
      <w:r w:rsidR="00F42536" w:rsidRPr="002D0799">
        <w:rPr>
          <w:rFonts w:ascii="Book Antiqua" w:hAnsi="Book Antiqua"/>
          <w:sz w:val="24"/>
          <w:szCs w:val="24"/>
        </w:rPr>
        <w:t xml:space="preserve"> </w:t>
      </w:r>
      <w:r w:rsidR="00CA4699" w:rsidRPr="002D0799">
        <w:rPr>
          <w:rFonts w:ascii="Book Antiqua" w:hAnsi="Book Antiqua"/>
          <w:sz w:val="24"/>
          <w:szCs w:val="24"/>
        </w:rPr>
        <w:t xml:space="preserve">who </w:t>
      </w:r>
      <w:r w:rsidR="00F42536" w:rsidRPr="002D0799">
        <w:rPr>
          <w:rFonts w:ascii="Book Antiqua" w:hAnsi="Book Antiqua"/>
          <w:sz w:val="24"/>
          <w:szCs w:val="24"/>
        </w:rPr>
        <w:t>suffered from ODS caused by rectocele</w:t>
      </w:r>
      <w:r w:rsidR="00CA4699" w:rsidRPr="002D0799">
        <w:rPr>
          <w:rFonts w:ascii="Book Antiqua" w:hAnsi="Book Antiqua"/>
          <w:sz w:val="24"/>
          <w:szCs w:val="24"/>
        </w:rPr>
        <w:t xml:space="preserve"> </w:t>
      </w:r>
      <w:r w:rsidR="00F42536" w:rsidRPr="002D0799">
        <w:rPr>
          <w:rFonts w:ascii="Book Antiqua" w:hAnsi="Book Antiqua"/>
          <w:sz w:val="24"/>
          <w:szCs w:val="24"/>
        </w:rPr>
        <w:t>underwent surgery at Qilu Hospital of Shandong University. Their</w:t>
      </w:r>
      <w:r w:rsidRPr="002D0799">
        <w:rPr>
          <w:rFonts w:ascii="Book Antiqua" w:hAnsi="Book Antiqua"/>
          <w:sz w:val="24"/>
          <w:szCs w:val="24"/>
        </w:rPr>
        <w:t xml:space="preserve"> median age </w:t>
      </w:r>
      <w:r w:rsidR="00F42536" w:rsidRPr="002D0799">
        <w:rPr>
          <w:rFonts w:ascii="Book Antiqua" w:hAnsi="Book Antiqua"/>
          <w:sz w:val="24"/>
          <w:szCs w:val="24"/>
        </w:rPr>
        <w:t xml:space="preserve">was </w:t>
      </w:r>
      <w:r w:rsidRPr="002D0799">
        <w:rPr>
          <w:rFonts w:ascii="Book Antiqua" w:hAnsi="Book Antiqua"/>
          <w:sz w:val="24"/>
          <w:szCs w:val="24"/>
        </w:rPr>
        <w:t>48.56</w:t>
      </w:r>
      <w:r w:rsidR="00B95AE0" w:rsidRPr="002D0799">
        <w:rPr>
          <w:rFonts w:ascii="Book Antiqua" w:hAnsi="Book Antiqua" w:hint="eastAsia"/>
          <w:sz w:val="24"/>
          <w:szCs w:val="24"/>
        </w:rPr>
        <w:t xml:space="preserve"> </w:t>
      </w:r>
      <w:r w:rsidRPr="002D0799">
        <w:rPr>
          <w:rFonts w:ascii="Book Antiqua" w:hAnsi="Book Antiqua"/>
          <w:sz w:val="24"/>
          <w:szCs w:val="24"/>
        </w:rPr>
        <w:t>±</w:t>
      </w:r>
      <w:r w:rsidR="00B95AE0" w:rsidRPr="002D0799">
        <w:rPr>
          <w:rFonts w:ascii="Book Antiqua" w:hAnsi="Book Antiqua" w:hint="eastAsia"/>
          <w:sz w:val="24"/>
          <w:szCs w:val="24"/>
        </w:rPr>
        <w:t xml:space="preserve"> </w:t>
      </w:r>
      <w:r w:rsidRPr="002D0799">
        <w:rPr>
          <w:rFonts w:ascii="Book Antiqua" w:hAnsi="Book Antiqua"/>
          <w:sz w:val="24"/>
          <w:szCs w:val="24"/>
        </w:rPr>
        <w:t>13.</w:t>
      </w:r>
      <w:r w:rsidR="00B57BCA" w:rsidRPr="002D0799">
        <w:rPr>
          <w:rFonts w:ascii="Book Antiqua" w:hAnsi="Book Antiqua"/>
          <w:sz w:val="24"/>
          <w:szCs w:val="24"/>
        </w:rPr>
        <w:t>22</w:t>
      </w:r>
      <w:r w:rsidR="00056D32" w:rsidRPr="002D0799">
        <w:rPr>
          <w:rFonts w:ascii="Book Antiqua" w:hAnsi="Book Antiqua" w:hint="eastAsia"/>
          <w:sz w:val="24"/>
          <w:szCs w:val="24"/>
        </w:rPr>
        <w:t xml:space="preserve"> </w:t>
      </w:r>
      <w:r w:rsidRPr="002D0799">
        <w:rPr>
          <w:rFonts w:ascii="Book Antiqua" w:hAnsi="Book Antiqua"/>
          <w:sz w:val="24"/>
          <w:szCs w:val="24"/>
        </w:rPr>
        <w:t>(mean</w:t>
      </w:r>
      <w:r w:rsidR="00CA4699" w:rsidRPr="002D0799">
        <w:rPr>
          <w:rFonts w:ascii="Book Antiqua" w:hAnsi="Book Antiqua"/>
          <w:sz w:val="24"/>
          <w:szCs w:val="24"/>
        </w:rPr>
        <w:t xml:space="preserve"> </w:t>
      </w:r>
      <w:r w:rsidRPr="002D0799">
        <w:rPr>
          <w:rFonts w:ascii="Book Antiqua" w:hAnsi="Book Antiqua"/>
          <w:sz w:val="24"/>
          <w:szCs w:val="24"/>
        </w:rPr>
        <w:t>±</w:t>
      </w:r>
      <w:r w:rsidR="00B95AE0" w:rsidRPr="002D0799">
        <w:rPr>
          <w:rFonts w:ascii="Book Antiqua" w:hAnsi="Book Antiqua" w:hint="eastAsia"/>
          <w:sz w:val="24"/>
          <w:szCs w:val="24"/>
        </w:rPr>
        <w:t xml:space="preserve"> </w:t>
      </w:r>
      <w:r w:rsidRPr="002D0799">
        <w:rPr>
          <w:rFonts w:ascii="Book Antiqua" w:hAnsi="Book Antiqua"/>
          <w:sz w:val="24"/>
          <w:szCs w:val="24"/>
        </w:rPr>
        <w:t>standard deviation</w:t>
      </w:r>
      <w:r w:rsidR="00F42536" w:rsidRPr="002D0799">
        <w:rPr>
          <w:rFonts w:ascii="Book Antiqua" w:hAnsi="Book Antiqua" w:hint="eastAsia"/>
          <w:sz w:val="24"/>
          <w:szCs w:val="24"/>
        </w:rPr>
        <w:t>,</w:t>
      </w:r>
      <w:r w:rsidR="00F42536" w:rsidRPr="002D0799">
        <w:rPr>
          <w:rFonts w:ascii="Book Antiqua" w:hAnsi="Book Antiqua"/>
          <w:sz w:val="24"/>
          <w:szCs w:val="24"/>
        </w:rPr>
        <w:t xml:space="preserve"> </w:t>
      </w:r>
      <w:r w:rsidRPr="002D0799">
        <w:rPr>
          <w:rFonts w:ascii="Book Antiqua" w:hAnsi="Book Antiqua"/>
          <w:sz w:val="24"/>
          <w:szCs w:val="24"/>
        </w:rPr>
        <w:t xml:space="preserve">ranging from 22 to 79) years and </w:t>
      </w:r>
      <w:r w:rsidR="00F42536" w:rsidRPr="002D0799">
        <w:rPr>
          <w:rFonts w:ascii="Book Antiqua" w:hAnsi="Book Antiqua"/>
          <w:sz w:val="24"/>
          <w:szCs w:val="24"/>
        </w:rPr>
        <w:t xml:space="preserve">their </w:t>
      </w:r>
      <w:r w:rsidRPr="002D0799">
        <w:rPr>
          <w:rFonts w:ascii="Book Antiqua" w:hAnsi="Book Antiqua"/>
          <w:sz w:val="24"/>
          <w:szCs w:val="24"/>
        </w:rPr>
        <w:t xml:space="preserve">average </w:t>
      </w:r>
      <w:r w:rsidR="00F42536" w:rsidRPr="002D0799">
        <w:rPr>
          <w:rFonts w:ascii="Book Antiqua" w:hAnsi="Book Antiqua"/>
          <w:sz w:val="24"/>
          <w:szCs w:val="24"/>
        </w:rPr>
        <w:t xml:space="preserve">duration </w:t>
      </w:r>
      <w:r w:rsidRPr="002D0799">
        <w:rPr>
          <w:rFonts w:ascii="Book Antiqua" w:hAnsi="Book Antiqua"/>
          <w:sz w:val="24"/>
          <w:szCs w:val="24"/>
        </w:rPr>
        <w:t xml:space="preserve">of constipation </w:t>
      </w:r>
      <w:r w:rsidR="00F42536" w:rsidRPr="002D0799">
        <w:rPr>
          <w:rFonts w:ascii="Book Antiqua" w:hAnsi="Book Antiqua"/>
          <w:sz w:val="24"/>
          <w:szCs w:val="24"/>
        </w:rPr>
        <w:t xml:space="preserve">was </w:t>
      </w:r>
      <w:r w:rsidR="00B57BCA" w:rsidRPr="002D0799">
        <w:rPr>
          <w:rFonts w:ascii="Book Antiqua" w:hAnsi="Book Antiqua"/>
          <w:sz w:val="24"/>
          <w:szCs w:val="24"/>
        </w:rPr>
        <w:t>2.27</w:t>
      </w:r>
      <w:r w:rsidR="00056D32" w:rsidRPr="002D0799">
        <w:rPr>
          <w:rFonts w:ascii="Book Antiqua" w:hAnsi="Book Antiqua" w:hint="eastAsia"/>
          <w:sz w:val="24"/>
          <w:szCs w:val="24"/>
        </w:rPr>
        <w:t xml:space="preserve"> </w:t>
      </w:r>
      <w:r w:rsidRPr="002D0799">
        <w:rPr>
          <w:rFonts w:ascii="Book Antiqua" w:hAnsi="Book Antiqua"/>
          <w:sz w:val="24"/>
          <w:szCs w:val="24"/>
        </w:rPr>
        <w:t>±</w:t>
      </w:r>
      <w:r w:rsidR="00056D32" w:rsidRPr="002D0799">
        <w:rPr>
          <w:rFonts w:ascii="Book Antiqua" w:hAnsi="Book Antiqua" w:hint="eastAsia"/>
          <w:sz w:val="24"/>
          <w:szCs w:val="24"/>
        </w:rPr>
        <w:t xml:space="preserve"> </w:t>
      </w:r>
      <w:r w:rsidRPr="002D0799">
        <w:rPr>
          <w:rFonts w:ascii="Book Antiqua" w:hAnsi="Book Antiqua"/>
          <w:sz w:val="24"/>
          <w:szCs w:val="24"/>
        </w:rPr>
        <w:t>1.</w:t>
      </w:r>
      <w:r w:rsidR="00B57BCA" w:rsidRPr="002D0799">
        <w:rPr>
          <w:rFonts w:ascii="Book Antiqua" w:hAnsi="Book Antiqua"/>
          <w:sz w:val="24"/>
          <w:szCs w:val="24"/>
        </w:rPr>
        <w:t>02</w:t>
      </w:r>
      <w:r w:rsidR="00056D32" w:rsidRPr="002D0799">
        <w:rPr>
          <w:rFonts w:ascii="Book Antiqua" w:hAnsi="Book Antiqua" w:hint="eastAsia"/>
          <w:sz w:val="24"/>
          <w:szCs w:val="24"/>
        </w:rPr>
        <w:t xml:space="preserve"> </w:t>
      </w:r>
      <w:r w:rsidRPr="002D0799">
        <w:rPr>
          <w:rFonts w:ascii="Book Antiqua" w:hAnsi="Book Antiqua"/>
          <w:sz w:val="24"/>
          <w:szCs w:val="24"/>
        </w:rPr>
        <w:t>(6</w:t>
      </w:r>
      <w:r w:rsidR="00056D32" w:rsidRPr="002D0799">
        <w:rPr>
          <w:rFonts w:ascii="Book Antiqua" w:hAnsi="Book Antiqua" w:hint="eastAsia"/>
          <w:sz w:val="24"/>
          <w:szCs w:val="24"/>
        </w:rPr>
        <w:t xml:space="preserve"> </w:t>
      </w:r>
      <w:r w:rsidRPr="002D0799">
        <w:rPr>
          <w:rFonts w:ascii="Book Antiqua" w:hAnsi="Book Antiqua"/>
          <w:sz w:val="24"/>
          <w:szCs w:val="24"/>
        </w:rPr>
        <w:t>mo to 4 years) years</w:t>
      </w:r>
      <w:r w:rsidR="00F42536" w:rsidRPr="002D0799">
        <w:rPr>
          <w:rFonts w:ascii="Book Antiqua" w:hAnsi="Book Antiqua"/>
          <w:sz w:val="24"/>
          <w:szCs w:val="24"/>
        </w:rPr>
        <w:t>. They had an</w:t>
      </w:r>
      <w:r w:rsidR="006B69C4" w:rsidRPr="002D0799">
        <w:rPr>
          <w:rFonts w:ascii="Book Antiqua" w:hAnsi="Book Antiqua"/>
          <w:sz w:val="24"/>
          <w:szCs w:val="24"/>
        </w:rPr>
        <w:t xml:space="preserve"> ODS score</w:t>
      </w:r>
      <w:r w:rsidR="00056D32" w:rsidRPr="002D0799">
        <w:rPr>
          <w:rFonts w:ascii="Book Antiqua" w:hAnsi="Book Antiqua" w:hint="eastAsia"/>
          <w:sz w:val="24"/>
          <w:szCs w:val="24"/>
        </w:rPr>
        <w:t xml:space="preserve"> </w:t>
      </w:r>
      <w:r w:rsidR="006B69C4" w:rsidRPr="002D0799">
        <w:rPr>
          <w:rFonts w:ascii="Book Antiqua" w:hAnsi="Book Antiqua"/>
          <w:sz w:val="24"/>
          <w:szCs w:val="24"/>
        </w:rPr>
        <w:t>&gt;</w:t>
      </w:r>
      <w:r w:rsidR="00056D32" w:rsidRPr="002D0799">
        <w:rPr>
          <w:rFonts w:ascii="Book Antiqua" w:hAnsi="Book Antiqua" w:hint="eastAsia"/>
          <w:sz w:val="24"/>
          <w:szCs w:val="24"/>
        </w:rPr>
        <w:t xml:space="preserve"> </w:t>
      </w:r>
      <w:r w:rsidR="006B69C4" w:rsidRPr="002D0799">
        <w:rPr>
          <w:rFonts w:ascii="Book Antiqua" w:hAnsi="Book Antiqua"/>
          <w:sz w:val="24"/>
          <w:szCs w:val="24"/>
        </w:rPr>
        <w:t>10</w:t>
      </w:r>
      <w:r w:rsidR="00E73320" w:rsidRPr="002D0799">
        <w:rPr>
          <w:rFonts w:ascii="Book Antiqua" w:hAnsi="Book Antiqua"/>
          <w:noProof/>
          <w:sz w:val="24"/>
          <w:szCs w:val="24"/>
          <w:vertAlign w:val="superscript"/>
        </w:rPr>
        <w:t>[17]</w:t>
      </w:r>
      <w:r w:rsidR="006B69C4" w:rsidRPr="002D0799">
        <w:rPr>
          <w:rFonts w:ascii="Book Antiqua" w:hAnsi="Book Antiqua"/>
          <w:sz w:val="24"/>
          <w:szCs w:val="24"/>
        </w:rPr>
        <w:t xml:space="preserve"> with a rectocele depth</w:t>
      </w:r>
      <w:r w:rsidR="00056D32" w:rsidRPr="002D0799">
        <w:rPr>
          <w:rFonts w:ascii="Book Antiqua" w:hAnsi="Book Antiqua" w:hint="eastAsia"/>
          <w:sz w:val="24"/>
          <w:szCs w:val="24"/>
        </w:rPr>
        <w:t xml:space="preserve"> </w:t>
      </w:r>
      <w:r w:rsidR="006B69C4" w:rsidRPr="002D0799">
        <w:rPr>
          <w:rFonts w:ascii="Book Antiqua" w:hAnsi="Book Antiqua"/>
          <w:sz w:val="24"/>
          <w:szCs w:val="24"/>
        </w:rPr>
        <w:t>&gt;</w:t>
      </w:r>
      <w:r w:rsidR="00056D32" w:rsidRPr="002D0799">
        <w:rPr>
          <w:rFonts w:ascii="Book Antiqua" w:hAnsi="Book Antiqua" w:hint="eastAsia"/>
          <w:sz w:val="24"/>
          <w:szCs w:val="24"/>
        </w:rPr>
        <w:t xml:space="preserve"> </w:t>
      </w:r>
      <w:r w:rsidR="006B69C4" w:rsidRPr="002D0799">
        <w:rPr>
          <w:rFonts w:ascii="Book Antiqua" w:hAnsi="Book Antiqua"/>
          <w:sz w:val="24"/>
          <w:szCs w:val="24"/>
        </w:rPr>
        <w:t>2</w:t>
      </w:r>
      <w:r w:rsidR="00056D32" w:rsidRPr="002D0799">
        <w:rPr>
          <w:rFonts w:ascii="Book Antiqua" w:hAnsi="Book Antiqua" w:hint="eastAsia"/>
          <w:sz w:val="24"/>
          <w:szCs w:val="24"/>
        </w:rPr>
        <w:t xml:space="preserve"> </w:t>
      </w:r>
      <w:r w:rsidR="006B69C4" w:rsidRPr="002D0799">
        <w:rPr>
          <w:rFonts w:ascii="Book Antiqua" w:hAnsi="Book Antiqua"/>
          <w:sz w:val="24"/>
          <w:szCs w:val="24"/>
        </w:rPr>
        <w:t>cm,</w:t>
      </w:r>
      <w:r w:rsidRPr="002D0799">
        <w:rPr>
          <w:rFonts w:ascii="Book Antiqua" w:hAnsi="Book Antiqua"/>
          <w:sz w:val="24"/>
          <w:szCs w:val="24"/>
        </w:rPr>
        <w:t xml:space="preserve"> and failed to respond to conservative </w:t>
      </w:r>
      <w:r w:rsidRPr="002D0799">
        <w:rPr>
          <w:rFonts w:ascii="Book Antiqua" w:hAnsi="Book Antiqua"/>
          <w:sz w:val="24"/>
          <w:szCs w:val="24"/>
        </w:rPr>
        <w:lastRenderedPageBreak/>
        <w:t>measures, such as diet therapy, laxatives, prokinetic medicine, or biofeedback therapy</w:t>
      </w:r>
      <w:r w:rsidR="00E73320" w:rsidRPr="002D0799">
        <w:rPr>
          <w:rFonts w:ascii="Book Antiqua" w:hAnsi="Book Antiqua"/>
          <w:noProof/>
          <w:sz w:val="24"/>
          <w:szCs w:val="24"/>
          <w:vertAlign w:val="superscript"/>
        </w:rPr>
        <w:t>[18]</w:t>
      </w:r>
      <w:r w:rsidRPr="002D0799">
        <w:rPr>
          <w:rFonts w:ascii="Book Antiqua" w:hAnsi="Book Antiqua"/>
          <w:sz w:val="24"/>
          <w:szCs w:val="24"/>
        </w:rPr>
        <w:t xml:space="preserve">. All patients were </w:t>
      </w:r>
      <w:r w:rsidR="0043137A" w:rsidRPr="002D0799">
        <w:rPr>
          <w:rFonts w:ascii="Book Antiqua" w:hAnsi="Book Antiqua"/>
          <w:sz w:val="24"/>
          <w:szCs w:val="24"/>
        </w:rPr>
        <w:t xml:space="preserve">randomly </w:t>
      </w:r>
      <w:r w:rsidRPr="002D0799">
        <w:rPr>
          <w:rFonts w:ascii="Book Antiqua" w:hAnsi="Book Antiqua"/>
          <w:sz w:val="24"/>
          <w:szCs w:val="24"/>
        </w:rPr>
        <w:t>divided</w:t>
      </w:r>
      <w:r w:rsidR="0043137A" w:rsidRPr="002D0799">
        <w:rPr>
          <w:rFonts w:ascii="Book Antiqua" w:hAnsi="Book Antiqua"/>
          <w:sz w:val="24"/>
          <w:szCs w:val="24"/>
        </w:rPr>
        <w:t xml:space="preserve"> </w:t>
      </w:r>
      <w:r w:rsidRPr="002D0799">
        <w:rPr>
          <w:rFonts w:ascii="Book Antiqua" w:hAnsi="Book Antiqua"/>
          <w:sz w:val="24"/>
          <w:szCs w:val="24"/>
        </w:rPr>
        <w:t>into two groups</w:t>
      </w:r>
      <w:r w:rsidR="0043137A" w:rsidRPr="002D0799">
        <w:rPr>
          <w:rFonts w:ascii="Book Antiqua" w:hAnsi="Book Antiqua"/>
          <w:sz w:val="24"/>
          <w:szCs w:val="24"/>
        </w:rPr>
        <w:t xml:space="preserve"> with ODS score and rectocele depth paired</w:t>
      </w:r>
      <w:r w:rsidRPr="002D0799">
        <w:rPr>
          <w:rFonts w:ascii="Book Antiqua" w:hAnsi="Book Antiqua"/>
          <w:sz w:val="24"/>
          <w:szCs w:val="24"/>
        </w:rPr>
        <w:t>. Forty-two patients underwent KSPRWR</w:t>
      </w:r>
      <w:r w:rsidR="001E4DF9" w:rsidRPr="002D0799">
        <w:rPr>
          <w:rFonts w:ascii="Book Antiqua" w:hAnsi="Book Antiqua" w:hint="eastAsia"/>
          <w:sz w:val="24"/>
          <w:szCs w:val="24"/>
        </w:rPr>
        <w:t xml:space="preserve"> </w:t>
      </w:r>
      <w:r w:rsidRPr="002D0799">
        <w:rPr>
          <w:rFonts w:ascii="Book Antiqua" w:hAnsi="Book Antiqua"/>
          <w:sz w:val="24"/>
          <w:szCs w:val="24"/>
        </w:rPr>
        <w:t>(</w:t>
      </w:r>
      <w:r w:rsidR="00F42536" w:rsidRPr="002D0799">
        <w:rPr>
          <w:rFonts w:ascii="Book Antiqua" w:hAnsi="Book Antiqua"/>
          <w:sz w:val="24"/>
          <w:szCs w:val="24"/>
        </w:rPr>
        <w:t xml:space="preserve">group </w:t>
      </w:r>
      <w:r w:rsidRPr="002D0799">
        <w:rPr>
          <w:rFonts w:ascii="Book Antiqua" w:hAnsi="Book Antiqua"/>
          <w:sz w:val="24"/>
          <w:szCs w:val="24"/>
        </w:rPr>
        <w:t xml:space="preserve">A) and </w:t>
      </w:r>
      <w:r w:rsidR="006469B6" w:rsidRPr="002D0799">
        <w:rPr>
          <w:rFonts w:ascii="Book Antiqua" w:hAnsi="Book Antiqua"/>
          <w:sz w:val="24"/>
          <w:szCs w:val="24"/>
        </w:rPr>
        <w:t>5</w:t>
      </w:r>
      <w:r w:rsidRPr="002D0799">
        <w:rPr>
          <w:rFonts w:ascii="Book Antiqua" w:hAnsi="Book Antiqua"/>
          <w:sz w:val="24"/>
          <w:szCs w:val="24"/>
        </w:rPr>
        <w:t>1 patients underwent the STARR procedure</w:t>
      </w:r>
      <w:r w:rsidR="001E4DF9" w:rsidRPr="002D0799">
        <w:rPr>
          <w:rFonts w:ascii="Book Antiqua" w:hAnsi="Book Antiqua" w:hint="eastAsia"/>
          <w:sz w:val="24"/>
          <w:szCs w:val="24"/>
        </w:rPr>
        <w:t xml:space="preserve"> </w:t>
      </w:r>
      <w:r w:rsidRPr="002D0799">
        <w:rPr>
          <w:rFonts w:ascii="Book Antiqua" w:hAnsi="Book Antiqua"/>
          <w:sz w:val="24"/>
          <w:szCs w:val="24"/>
        </w:rPr>
        <w:t>(</w:t>
      </w:r>
      <w:r w:rsidR="00F42536" w:rsidRPr="002D0799">
        <w:rPr>
          <w:rFonts w:ascii="Book Antiqua" w:hAnsi="Book Antiqua"/>
          <w:sz w:val="24"/>
          <w:szCs w:val="24"/>
        </w:rPr>
        <w:t xml:space="preserve">group </w:t>
      </w:r>
      <w:r w:rsidRPr="002D0799">
        <w:rPr>
          <w:rFonts w:ascii="Book Antiqua" w:hAnsi="Book Antiqua"/>
          <w:sz w:val="24"/>
          <w:szCs w:val="24"/>
        </w:rPr>
        <w:t>B).</w:t>
      </w:r>
      <w:r w:rsidR="00F42536" w:rsidRPr="002D0799">
        <w:rPr>
          <w:rFonts w:ascii="Book Antiqua" w:hAnsi="Book Antiqua"/>
          <w:sz w:val="24"/>
          <w:szCs w:val="24"/>
        </w:rPr>
        <w:t xml:space="preserve"> </w:t>
      </w:r>
      <w:r w:rsidRPr="002D0799">
        <w:rPr>
          <w:rFonts w:ascii="Book Antiqua" w:hAnsi="Book Antiqua"/>
          <w:sz w:val="24"/>
          <w:szCs w:val="24"/>
        </w:rPr>
        <w:t xml:space="preserve">All symptoms coincided with Rome </w:t>
      </w:r>
      <w:r w:rsidRPr="002D0799">
        <w:rPr>
          <w:rFonts w:ascii="宋体" w:eastAsia="宋体" w:hAnsi="宋体" w:cs="宋体" w:hint="eastAsia"/>
          <w:sz w:val="24"/>
          <w:szCs w:val="24"/>
        </w:rPr>
        <w:t>Ⅲ</w:t>
      </w:r>
      <w:r w:rsidRPr="002D0799">
        <w:rPr>
          <w:rFonts w:ascii="Book Antiqua" w:hAnsi="Book Antiqua"/>
          <w:sz w:val="24"/>
          <w:szCs w:val="24"/>
        </w:rPr>
        <w:t xml:space="preserve"> </w:t>
      </w:r>
      <w:r w:rsidR="00723719" w:rsidRPr="002D0799">
        <w:rPr>
          <w:rFonts w:ascii="Book Antiqua" w:hAnsi="Book Antiqua"/>
          <w:sz w:val="24"/>
          <w:szCs w:val="24"/>
        </w:rPr>
        <w:t>diagnostic criteria</w:t>
      </w:r>
      <w:r w:rsidR="00E73320" w:rsidRPr="002D0799">
        <w:rPr>
          <w:rFonts w:ascii="Book Antiqua" w:hAnsi="Book Antiqua"/>
          <w:noProof/>
          <w:sz w:val="24"/>
          <w:szCs w:val="24"/>
          <w:vertAlign w:val="superscript"/>
        </w:rPr>
        <w:t>[19]</w:t>
      </w:r>
      <w:r w:rsidRPr="002D0799">
        <w:rPr>
          <w:rFonts w:ascii="Book Antiqua" w:hAnsi="Book Antiqua"/>
          <w:sz w:val="24"/>
          <w:szCs w:val="24"/>
        </w:rPr>
        <w:t xml:space="preserve">. All patients signed </w:t>
      </w:r>
      <w:r w:rsidR="00F42536" w:rsidRPr="002D0799">
        <w:rPr>
          <w:rFonts w:ascii="Book Antiqua" w:hAnsi="Book Antiqua"/>
          <w:sz w:val="24"/>
          <w:szCs w:val="24"/>
        </w:rPr>
        <w:t xml:space="preserve">a </w:t>
      </w:r>
      <w:r w:rsidRPr="002D0799">
        <w:rPr>
          <w:rFonts w:ascii="Book Antiqua" w:hAnsi="Book Antiqua"/>
          <w:sz w:val="24"/>
          <w:szCs w:val="24"/>
        </w:rPr>
        <w:t xml:space="preserve">medical consent form before </w:t>
      </w:r>
      <w:r w:rsidR="00F42536" w:rsidRPr="002D0799">
        <w:rPr>
          <w:rFonts w:ascii="Book Antiqua" w:hAnsi="Book Antiqua"/>
          <w:sz w:val="24"/>
          <w:szCs w:val="24"/>
        </w:rPr>
        <w:t xml:space="preserve">entering </w:t>
      </w:r>
      <w:r w:rsidR="00B55E17" w:rsidRPr="002D0799">
        <w:rPr>
          <w:rFonts w:ascii="Book Antiqua" w:hAnsi="Book Antiqua"/>
          <w:sz w:val="24"/>
          <w:szCs w:val="24"/>
        </w:rPr>
        <w:t>the trial</w:t>
      </w:r>
      <w:r w:rsidRPr="002D0799">
        <w:rPr>
          <w:rFonts w:ascii="Book Antiqua" w:hAnsi="Book Antiqua"/>
          <w:sz w:val="24"/>
          <w:szCs w:val="24"/>
        </w:rPr>
        <w:t xml:space="preserve">. </w:t>
      </w:r>
    </w:p>
    <w:p w:rsidR="001E4DF9" w:rsidRPr="002D0799" w:rsidRDefault="001E4DF9" w:rsidP="00B75F0C">
      <w:pPr>
        <w:snapToGrid w:val="0"/>
        <w:spacing w:line="360" w:lineRule="auto"/>
        <w:rPr>
          <w:rFonts w:ascii="Book Antiqua" w:hAnsi="Book Antiqua"/>
          <w:b/>
          <w:sz w:val="24"/>
          <w:szCs w:val="24"/>
        </w:rPr>
      </w:pPr>
    </w:p>
    <w:p w:rsidR="00C334C4" w:rsidRPr="002D0799" w:rsidRDefault="00C334C4" w:rsidP="00B75F0C">
      <w:pPr>
        <w:snapToGrid w:val="0"/>
        <w:spacing w:line="360" w:lineRule="auto"/>
        <w:rPr>
          <w:rFonts w:ascii="Book Antiqua" w:hAnsi="Book Antiqua"/>
          <w:b/>
          <w:i/>
          <w:sz w:val="24"/>
          <w:szCs w:val="24"/>
        </w:rPr>
      </w:pPr>
      <w:r w:rsidRPr="002D0799">
        <w:rPr>
          <w:rFonts w:ascii="Book Antiqua" w:hAnsi="Book Antiqua"/>
          <w:b/>
          <w:i/>
          <w:sz w:val="24"/>
          <w:szCs w:val="24"/>
        </w:rPr>
        <w:t xml:space="preserve">Exclusion </w:t>
      </w:r>
      <w:r w:rsidR="001E4DF9" w:rsidRPr="002D0799">
        <w:rPr>
          <w:rFonts w:ascii="Book Antiqua" w:hAnsi="Book Antiqua"/>
          <w:b/>
          <w:i/>
          <w:sz w:val="24"/>
          <w:szCs w:val="24"/>
        </w:rPr>
        <w:t>c</w:t>
      </w:r>
      <w:r w:rsidRPr="002D0799">
        <w:rPr>
          <w:rFonts w:ascii="Book Antiqua" w:hAnsi="Book Antiqua"/>
          <w:b/>
          <w:i/>
          <w:sz w:val="24"/>
          <w:szCs w:val="24"/>
        </w:rPr>
        <w:t>riteria</w:t>
      </w:r>
    </w:p>
    <w:p w:rsidR="00DB6FF9" w:rsidRPr="002D0799" w:rsidRDefault="00E007F7" w:rsidP="001E4DF9">
      <w:pPr>
        <w:spacing w:line="360" w:lineRule="auto"/>
        <w:rPr>
          <w:rFonts w:ascii="Book Antiqua" w:hAnsi="Book Antiqua"/>
          <w:sz w:val="24"/>
          <w:szCs w:val="24"/>
        </w:rPr>
      </w:pPr>
      <w:r w:rsidRPr="002D0799">
        <w:rPr>
          <w:rFonts w:ascii="Book Antiqua" w:hAnsi="Book Antiqua"/>
          <w:sz w:val="24"/>
          <w:szCs w:val="24"/>
        </w:rPr>
        <w:t xml:space="preserve">Patients </w:t>
      </w:r>
      <w:r w:rsidR="00F42536" w:rsidRPr="002D0799">
        <w:rPr>
          <w:rFonts w:ascii="Book Antiqua" w:hAnsi="Book Antiqua"/>
          <w:sz w:val="24"/>
          <w:szCs w:val="24"/>
        </w:rPr>
        <w:t xml:space="preserve">had a </w:t>
      </w:r>
      <w:r w:rsidRPr="002D0799">
        <w:rPr>
          <w:rFonts w:ascii="Book Antiqua" w:hAnsi="Book Antiqua"/>
          <w:sz w:val="24"/>
          <w:szCs w:val="24"/>
        </w:rPr>
        <w:t>rectocele depth</w:t>
      </w:r>
      <w:r w:rsidR="001E4DF9" w:rsidRPr="002D0799">
        <w:rPr>
          <w:rFonts w:ascii="Book Antiqua" w:hAnsi="Book Antiqua" w:hint="eastAsia"/>
          <w:sz w:val="24"/>
          <w:szCs w:val="24"/>
        </w:rPr>
        <w:t xml:space="preserve"> </w:t>
      </w:r>
      <w:r w:rsidRPr="002D0799">
        <w:rPr>
          <w:rFonts w:ascii="Book Antiqua" w:hAnsi="Book Antiqua"/>
          <w:sz w:val="24"/>
          <w:szCs w:val="24"/>
        </w:rPr>
        <w:t>&gt;</w:t>
      </w:r>
      <w:r w:rsidR="001E4DF9" w:rsidRPr="002D0799">
        <w:rPr>
          <w:rFonts w:ascii="Book Antiqua" w:hAnsi="Book Antiqua" w:hint="eastAsia"/>
          <w:sz w:val="24"/>
          <w:szCs w:val="24"/>
        </w:rPr>
        <w:t xml:space="preserve"> </w:t>
      </w:r>
      <w:r w:rsidRPr="002D0799">
        <w:rPr>
          <w:rFonts w:ascii="Book Antiqua" w:hAnsi="Book Antiqua"/>
          <w:sz w:val="24"/>
          <w:szCs w:val="24"/>
        </w:rPr>
        <w:t>2.0</w:t>
      </w:r>
      <w:r w:rsidR="001E4DF9" w:rsidRPr="002D0799">
        <w:rPr>
          <w:rFonts w:ascii="Book Antiqua" w:hAnsi="Book Antiqua" w:hint="eastAsia"/>
          <w:sz w:val="24"/>
          <w:szCs w:val="24"/>
        </w:rPr>
        <w:t xml:space="preserve"> </w:t>
      </w:r>
      <w:r w:rsidRPr="002D0799">
        <w:rPr>
          <w:rFonts w:ascii="Book Antiqua" w:hAnsi="Book Antiqua"/>
          <w:sz w:val="24"/>
          <w:szCs w:val="24"/>
        </w:rPr>
        <w:t xml:space="preserve">cm and </w:t>
      </w:r>
      <w:r w:rsidR="00F42536" w:rsidRPr="002D0799">
        <w:rPr>
          <w:rFonts w:ascii="Book Antiqua" w:hAnsi="Book Antiqua"/>
          <w:sz w:val="24"/>
          <w:szCs w:val="24"/>
        </w:rPr>
        <w:t xml:space="preserve">an </w:t>
      </w:r>
      <w:r w:rsidRPr="002D0799">
        <w:rPr>
          <w:rFonts w:ascii="Book Antiqua" w:hAnsi="Book Antiqua"/>
          <w:sz w:val="24"/>
          <w:szCs w:val="24"/>
        </w:rPr>
        <w:t>ODS score</w:t>
      </w:r>
      <w:r w:rsidR="001E4DF9" w:rsidRPr="002D0799">
        <w:rPr>
          <w:rFonts w:ascii="Book Antiqua" w:hAnsi="Book Antiqua" w:hint="eastAsia"/>
          <w:sz w:val="24"/>
          <w:szCs w:val="24"/>
        </w:rPr>
        <w:t xml:space="preserve"> </w:t>
      </w:r>
      <w:r w:rsidRPr="002D0799">
        <w:rPr>
          <w:rFonts w:ascii="Book Antiqua" w:hAnsi="Book Antiqua"/>
          <w:sz w:val="24"/>
          <w:szCs w:val="24"/>
        </w:rPr>
        <w:t>&gt;</w:t>
      </w:r>
      <w:r w:rsidR="001E4DF9" w:rsidRPr="002D0799">
        <w:rPr>
          <w:rFonts w:ascii="Book Antiqua" w:hAnsi="Book Antiqua" w:hint="eastAsia"/>
          <w:sz w:val="24"/>
          <w:szCs w:val="24"/>
        </w:rPr>
        <w:t xml:space="preserve"> </w:t>
      </w:r>
      <w:r w:rsidRPr="002D0799">
        <w:rPr>
          <w:rFonts w:ascii="Book Antiqua" w:hAnsi="Book Antiqua"/>
          <w:sz w:val="24"/>
          <w:szCs w:val="24"/>
        </w:rPr>
        <w:t xml:space="preserve">10 but </w:t>
      </w:r>
      <w:r w:rsidR="00F42536" w:rsidRPr="002D0799">
        <w:rPr>
          <w:rFonts w:ascii="Book Antiqua" w:hAnsi="Book Antiqua"/>
          <w:sz w:val="24"/>
          <w:szCs w:val="24"/>
        </w:rPr>
        <w:t xml:space="preserve">had not </w:t>
      </w:r>
      <w:r w:rsidRPr="002D0799">
        <w:rPr>
          <w:rFonts w:ascii="Book Antiqua" w:hAnsi="Book Antiqua"/>
          <w:sz w:val="24"/>
          <w:szCs w:val="24"/>
        </w:rPr>
        <w:t>receive</w:t>
      </w:r>
      <w:r w:rsidR="00F42536" w:rsidRPr="002D0799">
        <w:rPr>
          <w:rFonts w:ascii="Book Antiqua" w:hAnsi="Book Antiqua"/>
          <w:sz w:val="24"/>
          <w:szCs w:val="24"/>
        </w:rPr>
        <w:t>d</w:t>
      </w:r>
      <w:r w:rsidRPr="002D0799">
        <w:rPr>
          <w:rFonts w:ascii="Book Antiqua" w:hAnsi="Book Antiqua"/>
          <w:sz w:val="24"/>
          <w:szCs w:val="24"/>
        </w:rPr>
        <w:t xml:space="preserve"> any medical treatment, or patients did not undergo</w:t>
      </w:r>
      <w:r w:rsidR="00F42536" w:rsidRPr="002D0799">
        <w:rPr>
          <w:rFonts w:ascii="Book Antiqua" w:hAnsi="Book Antiqua"/>
          <w:sz w:val="24"/>
          <w:szCs w:val="24"/>
        </w:rPr>
        <w:t xml:space="preserve"> </w:t>
      </w:r>
      <w:r w:rsidRPr="002D0799">
        <w:rPr>
          <w:rFonts w:ascii="Book Antiqua" w:hAnsi="Book Antiqua"/>
          <w:sz w:val="24"/>
          <w:szCs w:val="24"/>
        </w:rPr>
        <w:t xml:space="preserve">operation due to health or personal reason were excluded from our trial. </w:t>
      </w:r>
      <w:r w:rsidR="005A2B2F" w:rsidRPr="002D0799">
        <w:rPr>
          <w:rFonts w:ascii="Book Antiqua" w:hAnsi="Book Antiqua"/>
          <w:sz w:val="24"/>
          <w:szCs w:val="24"/>
        </w:rPr>
        <w:t xml:space="preserve">Defecography, colonoscopy, transmission test, and rectal and canal manometry were performed to exclude slow transit constipation, rectal or colorectal carcinoma, complete rectal prolapse, enterocele, inflammatory bowel disease, severe fecal incontinence, and pelvic floor dyssynergia. </w:t>
      </w:r>
      <w:r w:rsidR="00503567" w:rsidRPr="002D0799">
        <w:rPr>
          <w:rFonts w:ascii="Book Antiqua" w:hAnsi="Book Antiqua"/>
          <w:sz w:val="24"/>
          <w:szCs w:val="24"/>
        </w:rPr>
        <w:t>Patients with an ODS score</w:t>
      </w:r>
      <w:r w:rsidR="001E4DF9" w:rsidRPr="002D0799">
        <w:rPr>
          <w:rFonts w:ascii="Book Antiqua" w:hAnsi="Book Antiqua" w:hint="eastAsia"/>
          <w:sz w:val="24"/>
          <w:szCs w:val="24"/>
        </w:rPr>
        <w:t xml:space="preserve"> </w:t>
      </w:r>
      <w:r w:rsidR="00503567" w:rsidRPr="002D0799">
        <w:rPr>
          <w:rFonts w:ascii="Book Antiqua" w:hAnsi="Book Antiqua"/>
          <w:sz w:val="24"/>
          <w:szCs w:val="24"/>
        </w:rPr>
        <w:t>&lt;</w:t>
      </w:r>
      <w:r w:rsidR="001E4DF9" w:rsidRPr="002D0799">
        <w:rPr>
          <w:rFonts w:ascii="Book Antiqua" w:hAnsi="Book Antiqua" w:hint="eastAsia"/>
          <w:sz w:val="24"/>
          <w:szCs w:val="24"/>
        </w:rPr>
        <w:t xml:space="preserve"> </w:t>
      </w:r>
      <w:r w:rsidR="00503567" w:rsidRPr="002D0799">
        <w:rPr>
          <w:rFonts w:ascii="Book Antiqua" w:hAnsi="Book Antiqua"/>
          <w:sz w:val="24"/>
          <w:szCs w:val="24"/>
        </w:rPr>
        <w:t>10 or a depth of rectocele</w:t>
      </w:r>
      <w:r w:rsidR="001E4DF9" w:rsidRPr="002D0799">
        <w:rPr>
          <w:rFonts w:ascii="Book Antiqua" w:hAnsi="Book Antiqua" w:hint="eastAsia"/>
          <w:sz w:val="24"/>
          <w:szCs w:val="24"/>
        </w:rPr>
        <w:t xml:space="preserve"> </w:t>
      </w:r>
      <w:r w:rsidR="00503567" w:rsidRPr="002D0799">
        <w:rPr>
          <w:rFonts w:ascii="Book Antiqua" w:hAnsi="Book Antiqua"/>
          <w:sz w:val="24"/>
          <w:szCs w:val="24"/>
        </w:rPr>
        <w:t>&lt;</w:t>
      </w:r>
      <w:r w:rsidR="001E4DF9" w:rsidRPr="002D0799">
        <w:rPr>
          <w:rFonts w:ascii="Book Antiqua" w:hAnsi="Book Antiqua" w:hint="eastAsia"/>
          <w:sz w:val="24"/>
          <w:szCs w:val="24"/>
        </w:rPr>
        <w:t xml:space="preserve"> </w:t>
      </w:r>
      <w:r w:rsidR="00503567" w:rsidRPr="002D0799">
        <w:rPr>
          <w:rFonts w:ascii="Book Antiqua" w:hAnsi="Book Antiqua"/>
          <w:sz w:val="24"/>
          <w:szCs w:val="24"/>
        </w:rPr>
        <w:t>2.0</w:t>
      </w:r>
      <w:r w:rsidR="001E4DF9" w:rsidRPr="002D0799">
        <w:rPr>
          <w:rFonts w:ascii="Book Antiqua" w:hAnsi="Book Antiqua" w:hint="eastAsia"/>
          <w:sz w:val="24"/>
          <w:szCs w:val="24"/>
        </w:rPr>
        <w:t xml:space="preserve"> </w:t>
      </w:r>
      <w:r w:rsidR="00503567" w:rsidRPr="002D0799">
        <w:rPr>
          <w:rFonts w:ascii="Book Antiqua" w:hAnsi="Book Antiqua"/>
          <w:sz w:val="24"/>
          <w:szCs w:val="24"/>
        </w:rPr>
        <w:t>cm, which was shown on defecography</w:t>
      </w:r>
      <w:r w:rsidR="00F42536" w:rsidRPr="002D0799">
        <w:rPr>
          <w:rFonts w:ascii="Book Antiqua" w:hAnsi="Book Antiqua"/>
          <w:sz w:val="24"/>
          <w:szCs w:val="24"/>
        </w:rPr>
        <w:t>,</w:t>
      </w:r>
      <w:r w:rsidR="00503567" w:rsidRPr="002D0799">
        <w:rPr>
          <w:rFonts w:ascii="Book Antiqua" w:hAnsi="Book Antiqua"/>
          <w:sz w:val="24"/>
          <w:szCs w:val="24"/>
        </w:rPr>
        <w:t xml:space="preserve"> were not recruited in our study.</w:t>
      </w:r>
      <w:r w:rsidR="005A2B2F" w:rsidRPr="002D0799">
        <w:rPr>
          <w:rFonts w:ascii="Book Antiqua" w:hAnsi="Book Antiqua"/>
          <w:sz w:val="24"/>
          <w:szCs w:val="24"/>
        </w:rPr>
        <w:t xml:space="preserve"> Patients who failed to </w:t>
      </w:r>
      <w:r w:rsidR="00F42536" w:rsidRPr="002D0799">
        <w:rPr>
          <w:rFonts w:ascii="Book Antiqua" w:hAnsi="Book Antiqua"/>
          <w:sz w:val="24"/>
          <w:szCs w:val="24"/>
        </w:rPr>
        <w:t>perform</w:t>
      </w:r>
      <w:r w:rsidR="005A2B2F" w:rsidRPr="002D0799">
        <w:rPr>
          <w:rFonts w:ascii="Book Antiqua" w:hAnsi="Book Antiqua"/>
          <w:sz w:val="24"/>
          <w:szCs w:val="24"/>
        </w:rPr>
        <w:t xml:space="preserve"> the follow-up were not take into the final analysis. </w:t>
      </w:r>
    </w:p>
    <w:p w:rsidR="001E4DF9" w:rsidRPr="002D0799" w:rsidRDefault="001E4DF9" w:rsidP="00B75F0C">
      <w:pPr>
        <w:snapToGrid w:val="0"/>
        <w:spacing w:line="360" w:lineRule="auto"/>
        <w:rPr>
          <w:rFonts w:ascii="Book Antiqua" w:hAnsi="Book Antiqua"/>
          <w:b/>
          <w:sz w:val="24"/>
          <w:szCs w:val="24"/>
        </w:rPr>
      </w:pPr>
    </w:p>
    <w:p w:rsidR="00DB6FF9" w:rsidRPr="002D0799" w:rsidRDefault="00503567" w:rsidP="00B75F0C">
      <w:pPr>
        <w:snapToGrid w:val="0"/>
        <w:spacing w:line="360" w:lineRule="auto"/>
        <w:rPr>
          <w:rFonts w:ascii="Book Antiqua" w:hAnsi="Book Antiqua"/>
          <w:b/>
          <w:i/>
          <w:sz w:val="24"/>
          <w:szCs w:val="24"/>
        </w:rPr>
      </w:pPr>
      <w:r w:rsidRPr="002D0799">
        <w:rPr>
          <w:rFonts w:ascii="Book Antiqua" w:hAnsi="Book Antiqua"/>
          <w:b/>
          <w:i/>
          <w:sz w:val="24"/>
          <w:szCs w:val="24"/>
        </w:rPr>
        <w:t>Surgical procedure</w:t>
      </w:r>
    </w:p>
    <w:p w:rsidR="00DB6FF9" w:rsidRPr="002D0799" w:rsidRDefault="00503567" w:rsidP="001E4DF9">
      <w:pPr>
        <w:snapToGrid w:val="0"/>
        <w:spacing w:line="360" w:lineRule="auto"/>
        <w:rPr>
          <w:rFonts w:ascii="Book Antiqua" w:hAnsi="Book Antiqua"/>
          <w:sz w:val="24"/>
          <w:szCs w:val="24"/>
        </w:rPr>
      </w:pPr>
      <w:r w:rsidRPr="002D0799">
        <w:rPr>
          <w:rFonts w:ascii="Book Antiqua" w:hAnsi="Book Antiqua"/>
          <w:b/>
          <w:sz w:val="24"/>
          <w:szCs w:val="24"/>
        </w:rPr>
        <w:t>Preoperative procedure</w:t>
      </w:r>
      <w:r w:rsidR="001E4DF9" w:rsidRPr="002D0799">
        <w:rPr>
          <w:rFonts w:ascii="Book Antiqua" w:hAnsi="Book Antiqua" w:hint="eastAsia"/>
          <w:b/>
          <w:sz w:val="24"/>
          <w:szCs w:val="24"/>
        </w:rPr>
        <w:t xml:space="preserve">: </w:t>
      </w:r>
      <w:r w:rsidRPr="002D0799">
        <w:rPr>
          <w:rFonts w:ascii="Book Antiqua" w:hAnsi="Book Antiqua"/>
          <w:sz w:val="24"/>
          <w:szCs w:val="24"/>
        </w:rPr>
        <w:t>An enema was administered</w:t>
      </w:r>
      <w:r w:rsidR="00F73E84" w:rsidRPr="002D0799">
        <w:rPr>
          <w:rFonts w:ascii="Book Antiqua" w:hAnsi="Book Antiqua"/>
          <w:sz w:val="24"/>
          <w:szCs w:val="24"/>
        </w:rPr>
        <w:t xml:space="preserve"> </w:t>
      </w:r>
      <w:r w:rsidRPr="002D0799">
        <w:rPr>
          <w:rFonts w:ascii="Book Antiqua" w:hAnsi="Book Antiqua"/>
          <w:sz w:val="24"/>
          <w:szCs w:val="24"/>
        </w:rPr>
        <w:t>the night before the surgery and another</w:t>
      </w:r>
      <w:r w:rsidR="00F73E84" w:rsidRPr="002D0799">
        <w:rPr>
          <w:rFonts w:ascii="Book Antiqua" w:hAnsi="Book Antiqua"/>
          <w:sz w:val="24"/>
          <w:szCs w:val="24"/>
        </w:rPr>
        <w:t xml:space="preserve"> </w:t>
      </w:r>
      <w:r w:rsidRPr="002D0799">
        <w:rPr>
          <w:rFonts w:ascii="Book Antiqua" w:hAnsi="Book Antiqua"/>
          <w:sz w:val="24"/>
          <w:szCs w:val="24"/>
        </w:rPr>
        <w:t xml:space="preserve">on the morning of the surgery. Other preoperative preparations included perioperative antibiotics and insertion of a urinary catheter. </w:t>
      </w:r>
    </w:p>
    <w:p w:rsidR="001E4DF9" w:rsidRPr="002D0799" w:rsidRDefault="001E4DF9" w:rsidP="00B75F0C">
      <w:pPr>
        <w:snapToGrid w:val="0"/>
        <w:spacing w:line="360" w:lineRule="auto"/>
        <w:rPr>
          <w:rFonts w:ascii="Book Antiqua" w:hAnsi="Book Antiqua"/>
          <w:sz w:val="24"/>
          <w:szCs w:val="24"/>
        </w:rPr>
      </w:pPr>
    </w:p>
    <w:p w:rsidR="00DB6FF9" w:rsidRPr="002D0799" w:rsidRDefault="00503567" w:rsidP="001E4DF9">
      <w:pPr>
        <w:snapToGrid w:val="0"/>
        <w:spacing w:line="360" w:lineRule="auto"/>
        <w:rPr>
          <w:rFonts w:ascii="Book Antiqua" w:hAnsi="Book Antiqua"/>
          <w:sz w:val="24"/>
          <w:szCs w:val="24"/>
        </w:rPr>
      </w:pPr>
      <w:r w:rsidRPr="002D0799">
        <w:rPr>
          <w:rFonts w:ascii="Book Antiqua" w:hAnsi="Book Antiqua"/>
          <w:b/>
          <w:sz w:val="24"/>
          <w:szCs w:val="24"/>
        </w:rPr>
        <w:t>KSPRWR procedure</w:t>
      </w:r>
      <w:r w:rsidR="001E4DF9" w:rsidRPr="002D0799">
        <w:rPr>
          <w:rFonts w:ascii="Book Antiqua" w:hAnsi="Book Antiqua" w:hint="eastAsia"/>
          <w:b/>
          <w:sz w:val="24"/>
          <w:szCs w:val="24"/>
        </w:rPr>
        <w:t>:</w:t>
      </w:r>
      <w:r w:rsidR="001E4DF9" w:rsidRPr="002D0799">
        <w:rPr>
          <w:rFonts w:ascii="Book Antiqua" w:hAnsi="Book Antiqua" w:hint="eastAsia"/>
          <w:sz w:val="24"/>
          <w:szCs w:val="24"/>
        </w:rPr>
        <w:t xml:space="preserve"> </w:t>
      </w:r>
      <w:r w:rsidRPr="002D0799">
        <w:rPr>
          <w:rFonts w:ascii="Book Antiqua" w:hAnsi="Book Antiqua"/>
          <w:sz w:val="24"/>
          <w:szCs w:val="24"/>
        </w:rPr>
        <w:t>The patients received spinal anesthesia and were placed in the prone jackknife position. The procedure comprised two steps. Step 1 included performing</w:t>
      </w:r>
      <w:r w:rsidR="00F73E84" w:rsidRPr="002D0799">
        <w:rPr>
          <w:rFonts w:ascii="Book Antiqua" w:hAnsi="Book Antiqua"/>
          <w:sz w:val="24"/>
          <w:szCs w:val="24"/>
        </w:rPr>
        <w:t xml:space="preserve"> </w:t>
      </w:r>
      <w:r w:rsidRPr="002D0799">
        <w:rPr>
          <w:rFonts w:ascii="Book Antiqua" w:hAnsi="Book Antiqua"/>
          <w:sz w:val="24"/>
          <w:szCs w:val="24"/>
        </w:rPr>
        <w:t xml:space="preserve">stapled posterior rectal wall resection, as follows: </w:t>
      </w:r>
      <w:r w:rsidR="00951FAE" w:rsidRPr="002D0799">
        <w:rPr>
          <w:rFonts w:ascii="Book Antiqua" w:hAnsi="Book Antiqua"/>
          <w:sz w:val="24"/>
          <w:szCs w:val="24"/>
        </w:rPr>
        <w:t>W</w:t>
      </w:r>
      <w:r w:rsidRPr="002D0799">
        <w:rPr>
          <w:rFonts w:ascii="Book Antiqua" w:hAnsi="Book Antiqua"/>
          <w:sz w:val="24"/>
          <w:szCs w:val="24"/>
        </w:rPr>
        <w:t>e placed a circular anal dilator to loosen the anal canal</w:t>
      </w:r>
      <w:r w:rsidR="00951FAE" w:rsidRPr="002D0799">
        <w:rPr>
          <w:rFonts w:ascii="Book Antiqua" w:hAnsi="Book Antiqua" w:hint="eastAsia"/>
          <w:sz w:val="24"/>
          <w:szCs w:val="24"/>
        </w:rPr>
        <w:t xml:space="preserve"> </w:t>
      </w:r>
      <w:r w:rsidRPr="002D0799">
        <w:rPr>
          <w:rFonts w:ascii="Book Antiqua" w:hAnsi="Book Antiqua"/>
          <w:sz w:val="24"/>
          <w:szCs w:val="24"/>
        </w:rPr>
        <w:t xml:space="preserve">and then inserted a half-purse string suture, which only included the mucosa and the submucosa, </w:t>
      </w:r>
      <w:r w:rsidRPr="002D0799">
        <w:rPr>
          <w:rFonts w:ascii="Book Antiqua" w:hAnsi="Book Antiqua"/>
          <w:sz w:val="24"/>
          <w:szCs w:val="24"/>
        </w:rPr>
        <w:lastRenderedPageBreak/>
        <w:t>clockwise from 8 o’clock to 4 o’clock using a 2-0 absorbable suture at about 4</w:t>
      </w:r>
      <w:r w:rsidR="00951FAE" w:rsidRPr="002D0799">
        <w:rPr>
          <w:rFonts w:ascii="Book Antiqua" w:hAnsi="Book Antiqua" w:hint="eastAsia"/>
          <w:sz w:val="24"/>
          <w:szCs w:val="24"/>
        </w:rPr>
        <w:t xml:space="preserve"> </w:t>
      </w:r>
      <w:r w:rsidRPr="002D0799">
        <w:rPr>
          <w:rFonts w:ascii="Book Antiqua" w:hAnsi="Book Antiqua"/>
          <w:sz w:val="24"/>
          <w:szCs w:val="24"/>
        </w:rPr>
        <w:t>cm above the dentate line on the posterior wall of the anus. We placed the anvil of the stapling instrument</w:t>
      </w:r>
      <w:r w:rsidR="00951FAE" w:rsidRPr="002D0799">
        <w:rPr>
          <w:rFonts w:ascii="Book Antiqua" w:hAnsi="Book Antiqua" w:hint="eastAsia"/>
          <w:sz w:val="24"/>
          <w:szCs w:val="24"/>
        </w:rPr>
        <w:t xml:space="preserve"> </w:t>
      </w:r>
      <w:r w:rsidRPr="002D0799">
        <w:rPr>
          <w:rFonts w:ascii="Book Antiqua" w:hAnsi="Book Antiqua"/>
          <w:sz w:val="24"/>
          <w:szCs w:val="24"/>
        </w:rPr>
        <w:t>(EEA</w:t>
      </w:r>
      <w:r w:rsidRPr="002D0799">
        <w:rPr>
          <w:rFonts w:ascii="Book Antiqua" w:hAnsi="Book Antiqua"/>
          <w:sz w:val="24"/>
          <w:szCs w:val="24"/>
          <w:vertAlign w:val="superscript"/>
        </w:rPr>
        <w:t>TM</w:t>
      </w:r>
      <w:r w:rsidRPr="002D0799">
        <w:rPr>
          <w:rFonts w:ascii="Book Antiqua" w:hAnsi="Book Antiqua"/>
          <w:sz w:val="24"/>
          <w:szCs w:val="24"/>
        </w:rPr>
        <w:t xml:space="preserve"> Auto Suture</w:t>
      </w:r>
      <w:r w:rsidRPr="002D0799">
        <w:rPr>
          <w:rFonts w:ascii="Book Antiqua" w:hAnsi="Book Antiqua"/>
          <w:sz w:val="24"/>
          <w:szCs w:val="24"/>
          <w:vertAlign w:val="superscript"/>
        </w:rPr>
        <w:t xml:space="preserve">TM </w:t>
      </w:r>
      <w:r w:rsidRPr="002D0799">
        <w:rPr>
          <w:rFonts w:ascii="Book Antiqua" w:hAnsi="Book Antiqua"/>
          <w:sz w:val="24"/>
          <w:szCs w:val="24"/>
        </w:rPr>
        <w:t>Hemorrhoid and Prolapse Stapler wit DST Series</w:t>
      </w:r>
      <w:r w:rsidRPr="002D0799">
        <w:rPr>
          <w:rFonts w:ascii="Book Antiqua" w:hAnsi="Book Antiqua"/>
          <w:sz w:val="24"/>
          <w:szCs w:val="24"/>
          <w:vertAlign w:val="superscript"/>
        </w:rPr>
        <w:t>TM</w:t>
      </w:r>
      <w:r w:rsidRPr="002D0799">
        <w:rPr>
          <w:rFonts w:ascii="Book Antiqua" w:hAnsi="Book Antiqua"/>
          <w:sz w:val="24"/>
          <w:szCs w:val="24"/>
        </w:rPr>
        <w:t xml:space="preserve"> Technology, 3.3-3.5</w:t>
      </w:r>
      <w:r w:rsidR="00951FAE" w:rsidRPr="002D0799">
        <w:rPr>
          <w:rFonts w:ascii="Book Antiqua" w:hAnsi="Book Antiqua" w:hint="eastAsia"/>
          <w:sz w:val="24"/>
          <w:szCs w:val="24"/>
        </w:rPr>
        <w:t xml:space="preserve"> </w:t>
      </w:r>
      <w:r w:rsidRPr="002D0799">
        <w:rPr>
          <w:rFonts w:ascii="Book Antiqua" w:hAnsi="Book Antiqua"/>
          <w:sz w:val="24"/>
          <w:szCs w:val="24"/>
        </w:rPr>
        <w:t>mm) above the half-purse string and</w:t>
      </w:r>
      <w:r w:rsidR="00F73E84" w:rsidRPr="002D0799">
        <w:rPr>
          <w:rFonts w:ascii="Book Antiqua" w:hAnsi="Book Antiqua"/>
          <w:sz w:val="24"/>
          <w:szCs w:val="24"/>
        </w:rPr>
        <w:t xml:space="preserve"> </w:t>
      </w:r>
      <w:r w:rsidRPr="002D0799">
        <w:rPr>
          <w:rFonts w:ascii="Book Antiqua" w:hAnsi="Book Antiqua"/>
          <w:sz w:val="24"/>
          <w:szCs w:val="24"/>
        </w:rPr>
        <w:t>inserted a small intestinal spatula into the anus with the distant edge above the half-purse string to protect the anterior wall. The stapler was adjusted until the half-purse string lay on the shaft of the stapler. We then closed and fired the stapler and held it closed for 15 s to aid hemostasis. The stapler was opened to its maximum and withdrawn. The posterior rectal wall was resected as a half circle. In step 2, we performed the procedure as reported by Khubchandani</w:t>
      </w:r>
      <w:r w:rsidR="00FA2EAC"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20</w:t>
      </w:r>
      <w:r w:rsidR="00FA2EAC" w:rsidRPr="002D0799">
        <w:rPr>
          <w:rFonts w:ascii="Book Antiqua" w:hAnsi="Book Antiqua"/>
          <w:noProof/>
          <w:sz w:val="24"/>
          <w:szCs w:val="24"/>
          <w:vertAlign w:val="superscript"/>
        </w:rPr>
        <w:t>]</w:t>
      </w:r>
      <w:r w:rsidRPr="002D0799">
        <w:rPr>
          <w:rFonts w:ascii="Book Antiqua" w:hAnsi="Book Antiqua"/>
          <w:sz w:val="24"/>
          <w:szCs w:val="24"/>
        </w:rPr>
        <w:t>: 1:1000 adrenaline was injected into the mucosa of the anterior rectal wall to aid hemostasis. A transverse incision was made at the dentate line with a length of 2-3</w:t>
      </w:r>
      <w:r w:rsidR="00951FAE" w:rsidRPr="002D0799">
        <w:rPr>
          <w:rFonts w:ascii="Book Antiqua" w:hAnsi="Book Antiqua" w:hint="eastAsia"/>
          <w:sz w:val="24"/>
          <w:szCs w:val="24"/>
        </w:rPr>
        <w:t xml:space="preserve"> </w:t>
      </w:r>
      <w:r w:rsidRPr="002D0799">
        <w:rPr>
          <w:rFonts w:ascii="Book Antiqua" w:hAnsi="Book Antiqua"/>
          <w:sz w:val="24"/>
          <w:szCs w:val="24"/>
        </w:rPr>
        <w:t>cm but not too close to the staple line, and at the edge of the transverse incision two vertical incisions were made and extended into the anus for about 7</w:t>
      </w:r>
      <w:r w:rsidR="00951FAE" w:rsidRPr="002D0799">
        <w:rPr>
          <w:rFonts w:ascii="Book Antiqua" w:hAnsi="Book Antiqua" w:hint="eastAsia"/>
          <w:sz w:val="24"/>
          <w:szCs w:val="24"/>
        </w:rPr>
        <w:t xml:space="preserve"> </w:t>
      </w:r>
      <w:r w:rsidRPr="002D0799">
        <w:rPr>
          <w:rFonts w:ascii="Book Antiqua" w:hAnsi="Book Antiqua"/>
          <w:sz w:val="24"/>
          <w:szCs w:val="24"/>
        </w:rPr>
        <w:t>cm. It is very important that the incision reaches</w:t>
      </w:r>
      <w:r w:rsidR="00F73E84" w:rsidRPr="002D0799">
        <w:rPr>
          <w:rFonts w:ascii="Book Antiqua" w:hAnsi="Book Antiqua"/>
          <w:sz w:val="24"/>
          <w:szCs w:val="24"/>
        </w:rPr>
        <w:t xml:space="preserve"> </w:t>
      </w:r>
      <w:r w:rsidRPr="002D0799">
        <w:rPr>
          <w:rFonts w:ascii="Book Antiqua" w:hAnsi="Book Antiqua"/>
          <w:sz w:val="24"/>
          <w:szCs w:val="24"/>
        </w:rPr>
        <w:t>the muscular layer. Thus, a U-shaped mucomuscular flap was obtained and the flap was freed from the mucosal layer with meticulous hemostasis.</w:t>
      </w:r>
      <w:r w:rsidR="00F73E84" w:rsidRPr="002D0799">
        <w:rPr>
          <w:rFonts w:ascii="Book Antiqua" w:hAnsi="Book Antiqua"/>
          <w:sz w:val="24"/>
          <w:szCs w:val="24"/>
        </w:rPr>
        <w:t xml:space="preserve"> </w:t>
      </w:r>
      <w:r w:rsidRPr="002D0799">
        <w:rPr>
          <w:rFonts w:ascii="Book Antiqua" w:hAnsi="Book Antiqua"/>
          <w:sz w:val="24"/>
          <w:szCs w:val="24"/>
        </w:rPr>
        <w:t xml:space="preserve">Furthermore, three to five </w:t>
      </w:r>
      <w:r w:rsidR="007735BF" w:rsidRPr="002D0799">
        <w:rPr>
          <w:rFonts w:ascii="Book Antiqua" w:hAnsi="Book Antiqua"/>
          <w:sz w:val="24"/>
          <w:szCs w:val="24"/>
        </w:rPr>
        <w:t xml:space="preserve">interrupted </w:t>
      </w:r>
      <w:r w:rsidRPr="002D0799">
        <w:rPr>
          <w:rFonts w:ascii="Book Antiqua" w:hAnsi="Book Antiqua"/>
          <w:sz w:val="24"/>
          <w:szCs w:val="24"/>
        </w:rPr>
        <w:t>transverse sutures, which started from the dentate line to the edge of the flap using 3-0</w:t>
      </w:r>
      <w:r w:rsidR="00C06B10" w:rsidRPr="002D0799">
        <w:rPr>
          <w:rFonts w:ascii="Book Antiqua" w:hAnsi="Book Antiqua"/>
          <w:sz w:val="24"/>
          <w:szCs w:val="24"/>
        </w:rPr>
        <w:t xml:space="preserve"> polyglycolic acid </w:t>
      </w:r>
      <w:r w:rsidRPr="002D0799">
        <w:rPr>
          <w:rFonts w:ascii="Book Antiqua" w:hAnsi="Book Antiqua"/>
          <w:sz w:val="24"/>
          <w:szCs w:val="24"/>
        </w:rPr>
        <w:t>absorbable stitches, were</w:t>
      </w:r>
      <w:r w:rsidR="00F73E84" w:rsidRPr="002D0799">
        <w:rPr>
          <w:rFonts w:ascii="Book Antiqua" w:hAnsi="Book Antiqua"/>
          <w:sz w:val="24"/>
          <w:szCs w:val="24"/>
        </w:rPr>
        <w:t xml:space="preserve"> </w:t>
      </w:r>
      <w:r w:rsidR="00C06B10" w:rsidRPr="002D0799">
        <w:rPr>
          <w:rFonts w:ascii="Book Antiqua" w:hAnsi="Book Antiqua"/>
          <w:sz w:val="24"/>
          <w:szCs w:val="24"/>
        </w:rPr>
        <w:t>placed</w:t>
      </w:r>
      <w:r w:rsidRPr="002D0799">
        <w:rPr>
          <w:rFonts w:ascii="Book Antiqua" w:hAnsi="Book Antiqua"/>
          <w:sz w:val="24"/>
          <w:szCs w:val="24"/>
        </w:rPr>
        <w:t xml:space="preserve"> at the mucosal layer to</w:t>
      </w:r>
      <w:r w:rsidR="008D0D03" w:rsidRPr="002D0799">
        <w:rPr>
          <w:rFonts w:ascii="Book Antiqua" w:hAnsi="Book Antiqua"/>
          <w:sz w:val="24"/>
          <w:szCs w:val="24"/>
        </w:rPr>
        <w:t xml:space="preserve"> </w:t>
      </w:r>
      <w:r w:rsidR="00C06B10" w:rsidRPr="002D0799">
        <w:rPr>
          <w:rFonts w:ascii="Book Antiqua" w:hAnsi="Book Antiqua"/>
          <w:sz w:val="24"/>
          <w:szCs w:val="24"/>
        </w:rPr>
        <w:t>plicate</w:t>
      </w:r>
      <w:r w:rsidR="00951FAE" w:rsidRPr="002D0799">
        <w:rPr>
          <w:rFonts w:ascii="Book Antiqua" w:hAnsi="Book Antiqua"/>
          <w:sz w:val="24"/>
          <w:szCs w:val="24"/>
        </w:rPr>
        <w:t xml:space="preserve"> the flabby rectovaginal septum</w:t>
      </w:r>
      <w:r w:rsidR="00C06B10" w:rsidRPr="002D0799">
        <w:rPr>
          <w:rFonts w:ascii="Book Antiqua" w:hAnsi="Book Antiqua"/>
          <w:sz w:val="24"/>
          <w:szCs w:val="24"/>
        </w:rPr>
        <w:t xml:space="preserve">, thus </w:t>
      </w:r>
      <w:r w:rsidR="00FC744B" w:rsidRPr="002D0799">
        <w:rPr>
          <w:rFonts w:ascii="Book Antiqua" w:hAnsi="Book Antiqua"/>
          <w:sz w:val="24"/>
          <w:szCs w:val="24"/>
        </w:rPr>
        <w:t>strengthe</w:t>
      </w:r>
      <w:r w:rsidR="00C06B10" w:rsidRPr="002D0799">
        <w:rPr>
          <w:rFonts w:ascii="Book Antiqua" w:hAnsi="Book Antiqua"/>
          <w:sz w:val="24"/>
          <w:szCs w:val="24"/>
        </w:rPr>
        <w:t>ning</w:t>
      </w:r>
      <w:r w:rsidR="008D0D03" w:rsidRPr="002D0799">
        <w:rPr>
          <w:rFonts w:ascii="Book Antiqua" w:hAnsi="Book Antiqua"/>
          <w:sz w:val="24"/>
          <w:szCs w:val="24"/>
        </w:rPr>
        <w:t xml:space="preserve"> the anterior wall. Then two vertical suture</w:t>
      </w:r>
      <w:r w:rsidR="00217843" w:rsidRPr="002D0799">
        <w:rPr>
          <w:rFonts w:ascii="Book Antiqua" w:hAnsi="Book Antiqua"/>
          <w:sz w:val="24"/>
          <w:szCs w:val="24"/>
        </w:rPr>
        <w:t>s</w:t>
      </w:r>
      <w:r w:rsidR="008D0D03" w:rsidRPr="002D0799">
        <w:rPr>
          <w:rFonts w:ascii="Book Antiqua" w:hAnsi="Book Antiqua"/>
          <w:sz w:val="24"/>
          <w:szCs w:val="24"/>
        </w:rPr>
        <w:t>, which started at the proximal and ended at the distal points</w:t>
      </w:r>
      <w:r w:rsidRPr="002D0799">
        <w:rPr>
          <w:rFonts w:ascii="Book Antiqua" w:hAnsi="Book Antiqua"/>
          <w:sz w:val="24"/>
          <w:szCs w:val="24"/>
        </w:rPr>
        <w:t xml:space="preserve"> </w:t>
      </w:r>
      <w:r w:rsidR="008D0D03" w:rsidRPr="002D0799">
        <w:rPr>
          <w:rFonts w:ascii="Book Antiqua" w:hAnsi="Book Antiqua"/>
          <w:sz w:val="24"/>
          <w:szCs w:val="24"/>
        </w:rPr>
        <w:t xml:space="preserve">of the incision, were made to </w:t>
      </w:r>
      <w:r w:rsidR="008B550F" w:rsidRPr="002D0799">
        <w:rPr>
          <w:rFonts w:ascii="Book Antiqua" w:hAnsi="Book Antiqua"/>
          <w:sz w:val="24"/>
          <w:szCs w:val="24"/>
        </w:rPr>
        <w:t>plicate</w:t>
      </w:r>
      <w:r w:rsidRPr="002D0799">
        <w:rPr>
          <w:rFonts w:ascii="Book Antiqua" w:hAnsi="Book Antiqua"/>
          <w:sz w:val="24"/>
          <w:szCs w:val="24"/>
        </w:rPr>
        <w:t xml:space="preserve"> the anterior rectal wall. During suturing, the guidance of the finger into the vagina was essential to prevent penetration of the suture into the vaginal mucosa. </w:t>
      </w:r>
      <w:r w:rsidR="00FE6B1A" w:rsidRPr="002D0799">
        <w:rPr>
          <w:rFonts w:ascii="Book Antiqua" w:hAnsi="Book Antiqua"/>
          <w:sz w:val="24"/>
          <w:szCs w:val="24"/>
        </w:rPr>
        <w:t>Most part of the</w:t>
      </w:r>
      <w:r w:rsidRPr="002D0799">
        <w:rPr>
          <w:rFonts w:ascii="Book Antiqua" w:hAnsi="Book Antiqua"/>
          <w:sz w:val="24"/>
          <w:szCs w:val="24"/>
        </w:rPr>
        <w:t xml:space="preserve"> flap was resected</w:t>
      </w:r>
      <w:r w:rsidR="003B0857" w:rsidRPr="002D0799">
        <w:rPr>
          <w:rFonts w:ascii="Book Antiqua" w:hAnsi="Book Antiqua"/>
          <w:sz w:val="24"/>
          <w:szCs w:val="24"/>
        </w:rPr>
        <w:t xml:space="preserve"> to further strengthen the anterior wall </w:t>
      </w:r>
      <w:r w:rsidRPr="002D0799">
        <w:rPr>
          <w:rFonts w:ascii="Book Antiqua" w:hAnsi="Book Antiqua"/>
          <w:sz w:val="24"/>
          <w:szCs w:val="24"/>
        </w:rPr>
        <w:t xml:space="preserve">and the transverse and vertical incisions were sewed using interrupted sutures (Figure 1). </w:t>
      </w:r>
    </w:p>
    <w:p w:rsidR="00951FAE" w:rsidRPr="002D0799" w:rsidRDefault="00951FAE" w:rsidP="00B75F0C">
      <w:pPr>
        <w:snapToGrid w:val="0"/>
        <w:spacing w:line="360" w:lineRule="auto"/>
        <w:rPr>
          <w:rFonts w:ascii="Book Antiqua" w:hAnsi="Book Antiqua"/>
          <w:sz w:val="24"/>
          <w:szCs w:val="24"/>
        </w:rPr>
      </w:pPr>
    </w:p>
    <w:p w:rsidR="00DB6FF9" w:rsidRPr="002D0799" w:rsidRDefault="00503567" w:rsidP="00B75F0C">
      <w:pPr>
        <w:snapToGrid w:val="0"/>
        <w:spacing w:line="360" w:lineRule="auto"/>
        <w:rPr>
          <w:rFonts w:ascii="Book Antiqua" w:hAnsi="Book Antiqua"/>
          <w:sz w:val="24"/>
          <w:szCs w:val="24"/>
        </w:rPr>
      </w:pPr>
      <w:r w:rsidRPr="002D0799">
        <w:rPr>
          <w:rFonts w:ascii="Book Antiqua" w:hAnsi="Book Antiqua"/>
          <w:b/>
          <w:sz w:val="24"/>
          <w:szCs w:val="24"/>
        </w:rPr>
        <w:t>STARR procedure</w:t>
      </w:r>
      <w:r w:rsidR="00951FAE" w:rsidRPr="002D0799">
        <w:rPr>
          <w:rFonts w:ascii="Book Antiqua" w:hAnsi="Book Antiqua" w:hint="eastAsia"/>
          <w:b/>
          <w:sz w:val="24"/>
          <w:szCs w:val="24"/>
        </w:rPr>
        <w:t>:</w:t>
      </w:r>
      <w:r w:rsidR="00951FAE" w:rsidRPr="002D0799">
        <w:rPr>
          <w:rFonts w:ascii="Book Antiqua" w:hAnsi="Book Antiqua" w:hint="eastAsia"/>
          <w:sz w:val="24"/>
          <w:szCs w:val="24"/>
        </w:rPr>
        <w:t xml:space="preserve"> </w:t>
      </w:r>
      <w:r w:rsidRPr="002D0799">
        <w:rPr>
          <w:rFonts w:ascii="Book Antiqua" w:hAnsi="Book Antiqua"/>
          <w:sz w:val="24"/>
          <w:szCs w:val="24"/>
        </w:rPr>
        <w:t xml:space="preserve">Posterior wall repair was the same as that for the KWPRWR procedure. The same method was used to repair the anterior rectal </w:t>
      </w:r>
      <w:r w:rsidRPr="002D0799">
        <w:rPr>
          <w:rFonts w:ascii="Book Antiqua" w:hAnsi="Book Antiqua"/>
          <w:sz w:val="24"/>
          <w:szCs w:val="24"/>
        </w:rPr>
        <w:lastRenderedPageBreak/>
        <w:t>wall. The staple line of the posterior wall was 1-2</w:t>
      </w:r>
      <w:r w:rsidR="00951FAE" w:rsidRPr="002D0799">
        <w:rPr>
          <w:rFonts w:ascii="Book Antiqua" w:hAnsi="Book Antiqua" w:hint="eastAsia"/>
          <w:sz w:val="24"/>
          <w:szCs w:val="24"/>
        </w:rPr>
        <w:t xml:space="preserve"> </w:t>
      </w:r>
      <w:r w:rsidRPr="002D0799">
        <w:rPr>
          <w:rFonts w:ascii="Book Antiqua" w:hAnsi="Book Antiqua"/>
          <w:sz w:val="24"/>
          <w:szCs w:val="24"/>
        </w:rPr>
        <w:t xml:space="preserve">cm deeper into the </w:t>
      </w:r>
      <w:r w:rsidR="00723719" w:rsidRPr="002D0799">
        <w:rPr>
          <w:rFonts w:ascii="Book Antiqua" w:hAnsi="Book Antiqua"/>
          <w:sz w:val="24"/>
          <w:szCs w:val="24"/>
        </w:rPr>
        <w:t xml:space="preserve">anus </w:t>
      </w:r>
      <w:r w:rsidRPr="002D0799">
        <w:rPr>
          <w:rFonts w:ascii="Book Antiqua" w:hAnsi="Book Antiqua"/>
          <w:sz w:val="24"/>
          <w:szCs w:val="24"/>
        </w:rPr>
        <w:t xml:space="preserve">than that of </w:t>
      </w:r>
      <w:r w:rsidR="00723719" w:rsidRPr="002D0799">
        <w:rPr>
          <w:rFonts w:ascii="Book Antiqua" w:hAnsi="Book Antiqua"/>
          <w:sz w:val="24"/>
          <w:szCs w:val="24"/>
        </w:rPr>
        <w:t xml:space="preserve">the </w:t>
      </w:r>
      <w:r w:rsidRPr="002D0799">
        <w:rPr>
          <w:rFonts w:ascii="Book Antiqua" w:hAnsi="Book Antiqua"/>
          <w:sz w:val="24"/>
          <w:szCs w:val="24"/>
        </w:rPr>
        <w:t>anterior wall (Figure 2).</w:t>
      </w:r>
    </w:p>
    <w:p w:rsidR="00951FAE" w:rsidRPr="002D0799" w:rsidRDefault="00951FAE" w:rsidP="00B75F0C">
      <w:pPr>
        <w:snapToGrid w:val="0"/>
        <w:spacing w:line="360" w:lineRule="auto"/>
        <w:rPr>
          <w:rFonts w:ascii="Book Antiqua" w:hAnsi="Book Antiqua"/>
          <w:sz w:val="24"/>
          <w:szCs w:val="24"/>
        </w:rPr>
      </w:pPr>
    </w:p>
    <w:p w:rsidR="00DB6FF9" w:rsidRPr="002D0799" w:rsidRDefault="00503567" w:rsidP="00B75F0C">
      <w:pPr>
        <w:snapToGrid w:val="0"/>
        <w:spacing w:line="360" w:lineRule="auto"/>
        <w:rPr>
          <w:rFonts w:ascii="Book Antiqua" w:hAnsi="Book Antiqua"/>
          <w:sz w:val="24"/>
          <w:szCs w:val="24"/>
        </w:rPr>
      </w:pPr>
      <w:r w:rsidRPr="002D0799">
        <w:rPr>
          <w:rFonts w:ascii="Book Antiqua" w:hAnsi="Book Antiqua"/>
          <w:b/>
          <w:sz w:val="24"/>
          <w:szCs w:val="24"/>
        </w:rPr>
        <w:t>Postoperative procedure</w:t>
      </w:r>
      <w:r w:rsidR="00951FAE" w:rsidRPr="002D0799">
        <w:rPr>
          <w:rFonts w:ascii="Book Antiqua" w:hAnsi="Book Antiqua" w:hint="eastAsia"/>
          <w:b/>
          <w:sz w:val="24"/>
          <w:szCs w:val="24"/>
        </w:rPr>
        <w:t>:</w:t>
      </w:r>
      <w:r w:rsidR="00951FAE" w:rsidRPr="002D0799">
        <w:rPr>
          <w:rFonts w:ascii="Book Antiqua" w:hAnsi="Book Antiqua" w:hint="eastAsia"/>
          <w:sz w:val="24"/>
          <w:szCs w:val="24"/>
        </w:rPr>
        <w:t xml:space="preserve"> </w:t>
      </w:r>
      <w:r w:rsidRPr="002D0799">
        <w:rPr>
          <w:rFonts w:ascii="Book Antiqua" w:hAnsi="Book Antiqua"/>
          <w:sz w:val="24"/>
          <w:szCs w:val="24"/>
        </w:rPr>
        <w:t xml:space="preserve">A drainage tube circled by </w:t>
      </w:r>
      <w:r w:rsidR="00723719" w:rsidRPr="002D0799">
        <w:rPr>
          <w:rFonts w:ascii="Book Antiqua" w:hAnsi="Book Antiqua"/>
          <w:sz w:val="24"/>
          <w:szCs w:val="24"/>
        </w:rPr>
        <w:t xml:space="preserve">three </w:t>
      </w:r>
      <w:r w:rsidRPr="002D0799">
        <w:rPr>
          <w:rFonts w:ascii="Book Antiqua" w:hAnsi="Book Antiqua"/>
          <w:sz w:val="24"/>
          <w:szCs w:val="24"/>
        </w:rPr>
        <w:t xml:space="preserve">layers of Vaseline pledget was inserted into the anus as an anal plug for hemostasis and was removed on the second day after operation. The </w:t>
      </w:r>
      <w:r w:rsidR="00723719" w:rsidRPr="002D0799">
        <w:rPr>
          <w:rFonts w:ascii="Book Antiqua" w:hAnsi="Book Antiqua"/>
          <w:sz w:val="24"/>
          <w:szCs w:val="24"/>
        </w:rPr>
        <w:t xml:space="preserve">urinary catheter </w:t>
      </w:r>
      <w:r w:rsidRPr="002D0799">
        <w:rPr>
          <w:rFonts w:ascii="Book Antiqua" w:hAnsi="Book Antiqua"/>
          <w:sz w:val="24"/>
          <w:szCs w:val="24"/>
        </w:rPr>
        <w:t>was removed</w:t>
      </w:r>
      <w:r w:rsidR="00F73E84" w:rsidRPr="002D0799">
        <w:rPr>
          <w:rFonts w:ascii="Book Antiqua" w:hAnsi="Book Antiqua"/>
          <w:sz w:val="24"/>
          <w:szCs w:val="24"/>
        </w:rPr>
        <w:t xml:space="preserve"> </w:t>
      </w:r>
      <w:r w:rsidRPr="002D0799">
        <w:rPr>
          <w:rFonts w:ascii="Book Antiqua" w:hAnsi="Book Antiqua"/>
          <w:sz w:val="24"/>
          <w:szCs w:val="24"/>
        </w:rPr>
        <w:t>on the second day after operation.</w:t>
      </w:r>
    </w:p>
    <w:p w:rsidR="00951FAE" w:rsidRPr="002D0799" w:rsidRDefault="00951FAE" w:rsidP="00B75F0C">
      <w:pPr>
        <w:snapToGrid w:val="0"/>
        <w:spacing w:line="360" w:lineRule="auto"/>
        <w:rPr>
          <w:rFonts w:ascii="Book Antiqua" w:hAnsi="Book Antiqua"/>
          <w:b/>
          <w:sz w:val="24"/>
          <w:szCs w:val="24"/>
        </w:rPr>
      </w:pPr>
    </w:p>
    <w:p w:rsidR="00DB6FF9" w:rsidRPr="002D0799" w:rsidRDefault="00503567" w:rsidP="00B75F0C">
      <w:pPr>
        <w:snapToGrid w:val="0"/>
        <w:spacing w:line="360" w:lineRule="auto"/>
        <w:rPr>
          <w:rFonts w:ascii="Book Antiqua" w:hAnsi="Book Antiqua"/>
          <w:b/>
          <w:i/>
          <w:sz w:val="24"/>
          <w:szCs w:val="24"/>
        </w:rPr>
      </w:pPr>
      <w:r w:rsidRPr="002D0799">
        <w:rPr>
          <w:rFonts w:ascii="Book Antiqua" w:hAnsi="Book Antiqua"/>
          <w:b/>
          <w:i/>
          <w:sz w:val="24"/>
          <w:szCs w:val="24"/>
        </w:rPr>
        <w:t>Follow-up</w:t>
      </w:r>
    </w:p>
    <w:p w:rsidR="00DB6FF9" w:rsidRPr="002D0799" w:rsidRDefault="00503567" w:rsidP="00B75F0C">
      <w:pPr>
        <w:snapToGrid w:val="0"/>
        <w:spacing w:line="360" w:lineRule="auto"/>
        <w:rPr>
          <w:rFonts w:ascii="Book Antiqua" w:hAnsi="Book Antiqua"/>
          <w:sz w:val="24"/>
          <w:szCs w:val="24"/>
        </w:rPr>
      </w:pPr>
      <w:r w:rsidRPr="002D0799">
        <w:rPr>
          <w:rFonts w:ascii="Book Antiqua" w:hAnsi="Book Antiqua"/>
          <w:sz w:val="24"/>
          <w:szCs w:val="24"/>
        </w:rPr>
        <w:t>The complications of the operation (</w:t>
      </w:r>
      <w:r w:rsidRPr="002D0799">
        <w:rPr>
          <w:rFonts w:ascii="Book Antiqua" w:hAnsi="Book Antiqua"/>
          <w:i/>
          <w:sz w:val="24"/>
          <w:szCs w:val="24"/>
        </w:rPr>
        <w:t>e</w:t>
      </w:r>
      <w:r w:rsidR="00951FAE" w:rsidRPr="002D0799">
        <w:rPr>
          <w:rFonts w:ascii="Book Antiqua" w:hAnsi="Book Antiqua" w:hint="eastAsia"/>
          <w:i/>
          <w:sz w:val="24"/>
          <w:szCs w:val="24"/>
        </w:rPr>
        <w:t>.</w:t>
      </w:r>
      <w:r w:rsidRPr="002D0799">
        <w:rPr>
          <w:rFonts w:ascii="Book Antiqua" w:hAnsi="Book Antiqua"/>
          <w:i/>
          <w:sz w:val="24"/>
          <w:szCs w:val="24"/>
        </w:rPr>
        <w:t>g</w:t>
      </w:r>
      <w:r w:rsidRPr="002D0799">
        <w:rPr>
          <w:rFonts w:ascii="Book Antiqua" w:hAnsi="Book Antiqua"/>
          <w:sz w:val="24"/>
          <w:szCs w:val="24"/>
        </w:rPr>
        <w:t>.</w:t>
      </w:r>
      <w:r w:rsidR="00951FAE" w:rsidRPr="002D0799">
        <w:rPr>
          <w:rFonts w:ascii="Book Antiqua" w:hAnsi="Book Antiqua" w:hint="eastAsia"/>
          <w:sz w:val="24"/>
          <w:szCs w:val="24"/>
        </w:rPr>
        <w:t>,</w:t>
      </w:r>
      <w:r w:rsidRPr="002D0799">
        <w:rPr>
          <w:rFonts w:ascii="Book Antiqua" w:hAnsi="Book Antiqua"/>
          <w:sz w:val="24"/>
          <w:szCs w:val="24"/>
        </w:rPr>
        <w:t xml:space="preserve"> postoperative bleeding, anal fissure, rectal </w:t>
      </w:r>
      <w:r w:rsidR="00723719" w:rsidRPr="002D0799">
        <w:rPr>
          <w:rFonts w:ascii="Book Antiqua" w:hAnsi="Book Antiqua"/>
          <w:sz w:val="24"/>
          <w:szCs w:val="24"/>
        </w:rPr>
        <w:t>stricture</w:t>
      </w:r>
      <w:r w:rsidRPr="002D0799">
        <w:rPr>
          <w:rFonts w:ascii="Book Antiqua" w:hAnsi="Book Antiqua"/>
          <w:sz w:val="24"/>
          <w:szCs w:val="24"/>
        </w:rPr>
        <w:t xml:space="preserve">, incontinence to flatus, persistent pain, </w:t>
      </w:r>
      <w:r w:rsidRPr="002D0799">
        <w:rPr>
          <w:rFonts w:ascii="Book Antiqua" w:hAnsi="Book Antiqua"/>
          <w:i/>
          <w:sz w:val="24"/>
          <w:szCs w:val="24"/>
        </w:rPr>
        <w:t>etc</w:t>
      </w:r>
      <w:r w:rsidRPr="002D0799">
        <w:rPr>
          <w:rFonts w:ascii="Book Antiqua" w:hAnsi="Book Antiqua"/>
          <w:sz w:val="24"/>
          <w:szCs w:val="24"/>
        </w:rPr>
        <w:t>.), the depth of the rectocele, and the ODS scores</w:t>
      </w:r>
      <w:r w:rsidR="00F73E84" w:rsidRPr="002D0799">
        <w:rPr>
          <w:rFonts w:ascii="Book Antiqua" w:hAnsi="Book Antiqua"/>
          <w:sz w:val="24"/>
          <w:szCs w:val="24"/>
        </w:rPr>
        <w:t xml:space="preserve"> </w:t>
      </w:r>
      <w:r w:rsidRPr="002D0799">
        <w:rPr>
          <w:rFonts w:ascii="Book Antiqua" w:hAnsi="Book Antiqua"/>
          <w:sz w:val="24"/>
          <w:szCs w:val="24"/>
        </w:rPr>
        <w:t>were recorded</w:t>
      </w:r>
      <w:r w:rsidR="00F73E84" w:rsidRPr="002D0799">
        <w:rPr>
          <w:rFonts w:ascii="Book Antiqua" w:hAnsi="Book Antiqua"/>
          <w:sz w:val="24"/>
          <w:szCs w:val="24"/>
        </w:rPr>
        <w:t xml:space="preserve"> </w:t>
      </w:r>
      <w:r w:rsidRPr="002D0799">
        <w:rPr>
          <w:rFonts w:ascii="Book Antiqua" w:hAnsi="Book Antiqua"/>
          <w:sz w:val="24"/>
          <w:szCs w:val="24"/>
        </w:rPr>
        <w:t xml:space="preserve">before and after operation. The follow-up was </w:t>
      </w:r>
      <w:r w:rsidR="00723719" w:rsidRPr="002D0799">
        <w:rPr>
          <w:rFonts w:ascii="Book Antiqua" w:hAnsi="Book Antiqua"/>
          <w:sz w:val="24"/>
          <w:szCs w:val="24"/>
        </w:rPr>
        <w:t>performed at</w:t>
      </w:r>
      <w:r w:rsidRPr="002D0799">
        <w:rPr>
          <w:rFonts w:ascii="Book Antiqua" w:hAnsi="Book Antiqua"/>
          <w:sz w:val="24"/>
          <w:szCs w:val="24"/>
        </w:rPr>
        <w:t xml:space="preserve"> 1, 3, 6, and 12</w:t>
      </w:r>
      <w:r w:rsidR="00951FAE" w:rsidRPr="002D0799">
        <w:rPr>
          <w:rFonts w:ascii="Book Antiqua" w:hAnsi="Book Antiqua" w:hint="eastAsia"/>
          <w:sz w:val="24"/>
          <w:szCs w:val="24"/>
        </w:rPr>
        <w:t xml:space="preserve"> </w:t>
      </w:r>
      <w:r w:rsidRPr="002D0799">
        <w:rPr>
          <w:rFonts w:ascii="Book Antiqua" w:hAnsi="Book Antiqua"/>
          <w:sz w:val="24"/>
          <w:szCs w:val="24"/>
        </w:rPr>
        <w:t>mo after operation. Follow-up was discontinued</w:t>
      </w:r>
      <w:r w:rsidR="00F73E84" w:rsidRPr="002D0799">
        <w:rPr>
          <w:rFonts w:ascii="Book Antiqua" w:hAnsi="Book Antiqua"/>
          <w:sz w:val="24"/>
          <w:szCs w:val="24"/>
        </w:rPr>
        <w:t xml:space="preserve"> </w:t>
      </w:r>
      <w:r w:rsidRPr="002D0799">
        <w:rPr>
          <w:rFonts w:ascii="Book Antiqua" w:hAnsi="Book Antiqua"/>
          <w:sz w:val="24"/>
          <w:szCs w:val="24"/>
        </w:rPr>
        <w:t xml:space="preserve">in the following situations: </w:t>
      </w:r>
      <w:r w:rsidR="00723719" w:rsidRPr="002D0799">
        <w:rPr>
          <w:rFonts w:ascii="Book Antiqua" w:hAnsi="Book Antiqua"/>
          <w:sz w:val="24"/>
          <w:szCs w:val="24"/>
        </w:rPr>
        <w:t xml:space="preserve">unable </w:t>
      </w:r>
      <w:r w:rsidRPr="002D0799">
        <w:rPr>
          <w:rFonts w:ascii="Book Antiqua" w:hAnsi="Book Antiqua"/>
          <w:sz w:val="24"/>
          <w:szCs w:val="24"/>
        </w:rPr>
        <w:t xml:space="preserve">to return for a check-up at the follow-up time point, severe diseases, mental illness, postoperative operation, and death. </w:t>
      </w:r>
    </w:p>
    <w:p w:rsidR="00951FAE" w:rsidRPr="002D0799" w:rsidRDefault="00951FAE" w:rsidP="00B75F0C">
      <w:pPr>
        <w:snapToGrid w:val="0"/>
        <w:spacing w:line="360" w:lineRule="auto"/>
        <w:rPr>
          <w:rFonts w:ascii="Book Antiqua" w:hAnsi="Book Antiqua"/>
          <w:b/>
          <w:sz w:val="24"/>
          <w:szCs w:val="24"/>
        </w:rPr>
      </w:pPr>
    </w:p>
    <w:p w:rsidR="00DB6FF9" w:rsidRPr="002D0799" w:rsidRDefault="00951FAE" w:rsidP="00B75F0C">
      <w:pPr>
        <w:snapToGrid w:val="0"/>
        <w:spacing w:line="360" w:lineRule="auto"/>
        <w:rPr>
          <w:rFonts w:ascii="Book Antiqua" w:hAnsi="Book Antiqua"/>
          <w:b/>
          <w:i/>
          <w:sz w:val="24"/>
          <w:szCs w:val="24"/>
        </w:rPr>
      </w:pPr>
      <w:r w:rsidRPr="002D0799">
        <w:rPr>
          <w:rFonts w:ascii="Book Antiqua" w:hAnsi="Book Antiqua"/>
          <w:b/>
          <w:i/>
          <w:sz w:val="24"/>
          <w:szCs w:val="24"/>
        </w:rPr>
        <w:t>Evaluation of procedure effectiveness</w:t>
      </w:r>
    </w:p>
    <w:p w:rsidR="00DB6FF9" w:rsidRPr="002D0799" w:rsidRDefault="00503567" w:rsidP="00B75F0C">
      <w:pPr>
        <w:snapToGrid w:val="0"/>
        <w:spacing w:line="360" w:lineRule="auto"/>
        <w:rPr>
          <w:rFonts w:ascii="Book Antiqua" w:hAnsi="Book Antiqua"/>
          <w:sz w:val="24"/>
          <w:szCs w:val="24"/>
        </w:rPr>
      </w:pPr>
      <w:r w:rsidRPr="002D0799">
        <w:rPr>
          <w:rFonts w:ascii="Book Antiqua" w:hAnsi="Book Antiqua"/>
          <w:sz w:val="24"/>
          <w:szCs w:val="24"/>
        </w:rPr>
        <w:t xml:space="preserve">After 12 mo of follow-up, procedure effectiveness in patients with </w:t>
      </w:r>
      <w:r w:rsidR="00723719" w:rsidRPr="002D0799">
        <w:rPr>
          <w:rFonts w:ascii="Book Antiqua" w:hAnsi="Book Antiqua"/>
          <w:sz w:val="24"/>
          <w:szCs w:val="24"/>
        </w:rPr>
        <w:t xml:space="preserve">an </w:t>
      </w:r>
      <w:r w:rsidRPr="002D0799">
        <w:rPr>
          <w:rFonts w:ascii="Book Antiqua" w:hAnsi="Book Antiqua"/>
          <w:sz w:val="24"/>
          <w:szCs w:val="24"/>
        </w:rPr>
        <w:t>ODS score</w:t>
      </w:r>
      <w:r w:rsidR="002739B7" w:rsidRPr="002D0799">
        <w:rPr>
          <w:rFonts w:ascii="Book Antiqua" w:hAnsi="Book Antiqua" w:hint="eastAsia"/>
          <w:sz w:val="24"/>
          <w:szCs w:val="24"/>
        </w:rPr>
        <w:t xml:space="preserve"> </w:t>
      </w:r>
      <w:r w:rsidRPr="002D0799">
        <w:rPr>
          <w:rFonts w:ascii="Book Antiqua" w:hAnsi="Book Antiqua"/>
          <w:sz w:val="24"/>
          <w:szCs w:val="24"/>
        </w:rPr>
        <w:t>&lt;</w:t>
      </w:r>
      <w:r w:rsidR="002739B7" w:rsidRPr="002D0799">
        <w:rPr>
          <w:rFonts w:ascii="Book Antiqua" w:hAnsi="Book Antiqua" w:hint="eastAsia"/>
          <w:sz w:val="24"/>
          <w:szCs w:val="24"/>
        </w:rPr>
        <w:t xml:space="preserve"> </w:t>
      </w:r>
      <w:r w:rsidRPr="002D0799">
        <w:rPr>
          <w:rFonts w:ascii="Book Antiqua" w:hAnsi="Book Antiqua"/>
          <w:sz w:val="24"/>
          <w:szCs w:val="24"/>
        </w:rPr>
        <w:t>10</w:t>
      </w:r>
      <w:r w:rsidR="00723719" w:rsidRPr="002D0799">
        <w:rPr>
          <w:rFonts w:ascii="Book Antiqua" w:hAnsi="Book Antiqua"/>
          <w:sz w:val="24"/>
          <w:szCs w:val="24"/>
        </w:rPr>
        <w:t xml:space="preserve"> and a </w:t>
      </w:r>
      <w:r w:rsidRPr="002D0799">
        <w:rPr>
          <w:rFonts w:ascii="Book Antiqua" w:hAnsi="Book Antiqua"/>
          <w:sz w:val="24"/>
          <w:szCs w:val="24"/>
        </w:rPr>
        <w:t>depth of rectocele</w:t>
      </w:r>
      <w:r w:rsidR="002739B7" w:rsidRPr="002D0799">
        <w:rPr>
          <w:rFonts w:ascii="Book Antiqua" w:hAnsi="Book Antiqua" w:hint="eastAsia"/>
          <w:sz w:val="24"/>
          <w:szCs w:val="24"/>
        </w:rPr>
        <w:t xml:space="preserve"> </w:t>
      </w:r>
      <w:r w:rsidRPr="002D0799">
        <w:rPr>
          <w:rFonts w:ascii="Book Antiqua" w:hAnsi="Book Antiqua"/>
          <w:sz w:val="24"/>
          <w:szCs w:val="24"/>
        </w:rPr>
        <w:t>&lt;</w:t>
      </w:r>
      <w:r w:rsidR="002739B7" w:rsidRPr="002D0799">
        <w:rPr>
          <w:rFonts w:ascii="Book Antiqua" w:hAnsi="Book Antiqua" w:hint="eastAsia"/>
          <w:sz w:val="24"/>
          <w:szCs w:val="24"/>
        </w:rPr>
        <w:t xml:space="preserve"> </w:t>
      </w:r>
      <w:r w:rsidRPr="002D0799">
        <w:rPr>
          <w:rFonts w:ascii="Book Antiqua" w:hAnsi="Book Antiqua"/>
          <w:sz w:val="24"/>
          <w:szCs w:val="24"/>
        </w:rPr>
        <w:t>2.0</w:t>
      </w:r>
      <w:r w:rsidR="002739B7" w:rsidRPr="002D0799">
        <w:rPr>
          <w:rFonts w:ascii="Book Antiqua" w:hAnsi="Book Antiqua" w:hint="eastAsia"/>
          <w:sz w:val="24"/>
          <w:szCs w:val="24"/>
        </w:rPr>
        <w:t xml:space="preserve"> </w:t>
      </w:r>
      <w:r w:rsidRPr="002D0799">
        <w:rPr>
          <w:rFonts w:ascii="Book Antiqua" w:hAnsi="Book Antiqua"/>
          <w:sz w:val="24"/>
          <w:szCs w:val="24"/>
        </w:rPr>
        <w:t xml:space="preserve">cm, </w:t>
      </w:r>
      <w:r w:rsidR="00723719" w:rsidRPr="002D0799">
        <w:rPr>
          <w:rFonts w:ascii="Book Antiqua" w:hAnsi="Book Antiqua"/>
          <w:sz w:val="24"/>
          <w:szCs w:val="24"/>
        </w:rPr>
        <w:t>but without</w:t>
      </w:r>
      <w:r w:rsidRPr="002D0799">
        <w:rPr>
          <w:rFonts w:ascii="Book Antiqua" w:hAnsi="Book Antiqua"/>
          <w:sz w:val="24"/>
          <w:szCs w:val="24"/>
        </w:rPr>
        <w:t xml:space="preserve"> other complications that were </w:t>
      </w:r>
      <w:r w:rsidR="00723719" w:rsidRPr="002D0799">
        <w:rPr>
          <w:rFonts w:ascii="Book Antiqua" w:hAnsi="Book Antiqua"/>
          <w:sz w:val="24"/>
          <w:szCs w:val="24"/>
        </w:rPr>
        <w:t xml:space="preserve">included </w:t>
      </w:r>
      <w:r w:rsidRPr="002D0799">
        <w:rPr>
          <w:rFonts w:ascii="Book Antiqua" w:hAnsi="Book Antiqua"/>
          <w:sz w:val="24"/>
          <w:szCs w:val="24"/>
        </w:rPr>
        <w:t xml:space="preserve">in Rome </w:t>
      </w:r>
      <w:r w:rsidRPr="002D0799">
        <w:rPr>
          <w:rFonts w:ascii="宋体" w:eastAsia="宋体" w:hAnsi="宋体" w:cs="宋体" w:hint="eastAsia"/>
          <w:sz w:val="24"/>
          <w:szCs w:val="24"/>
        </w:rPr>
        <w:t>Ⅲ</w:t>
      </w:r>
      <w:r w:rsidRPr="002D0799">
        <w:rPr>
          <w:rFonts w:ascii="Book Antiqua" w:hAnsi="Book Antiqua"/>
          <w:sz w:val="24"/>
          <w:szCs w:val="24"/>
        </w:rPr>
        <w:t xml:space="preserve"> </w:t>
      </w:r>
      <w:r w:rsidR="00723719" w:rsidRPr="002D0799">
        <w:rPr>
          <w:rFonts w:ascii="Book Antiqua" w:hAnsi="Book Antiqua"/>
          <w:sz w:val="24"/>
          <w:szCs w:val="24"/>
        </w:rPr>
        <w:t xml:space="preserve">diagnostic criteria </w:t>
      </w:r>
      <w:r w:rsidRPr="002D0799">
        <w:rPr>
          <w:rFonts w:ascii="Book Antiqua" w:hAnsi="Book Antiqua"/>
          <w:sz w:val="24"/>
          <w:szCs w:val="24"/>
        </w:rPr>
        <w:t>(</w:t>
      </w:r>
      <w:r w:rsidRPr="002D0799">
        <w:rPr>
          <w:rFonts w:ascii="Book Antiqua" w:hAnsi="Book Antiqua"/>
          <w:i/>
          <w:sz w:val="24"/>
          <w:szCs w:val="24"/>
        </w:rPr>
        <w:t>e</w:t>
      </w:r>
      <w:r w:rsidR="002739B7" w:rsidRPr="002D0799">
        <w:rPr>
          <w:rFonts w:ascii="Book Antiqua" w:hAnsi="Book Antiqua" w:hint="eastAsia"/>
          <w:i/>
          <w:sz w:val="24"/>
          <w:szCs w:val="24"/>
        </w:rPr>
        <w:t>.</w:t>
      </w:r>
      <w:r w:rsidRPr="002D0799">
        <w:rPr>
          <w:rFonts w:ascii="Book Antiqua" w:hAnsi="Book Antiqua"/>
          <w:i/>
          <w:sz w:val="24"/>
          <w:szCs w:val="24"/>
        </w:rPr>
        <w:t>g</w:t>
      </w:r>
      <w:r w:rsidRPr="002D0799">
        <w:rPr>
          <w:rFonts w:ascii="Book Antiqua" w:hAnsi="Book Antiqua"/>
          <w:sz w:val="24"/>
          <w:szCs w:val="24"/>
        </w:rPr>
        <w:t>.</w:t>
      </w:r>
      <w:r w:rsidR="002739B7" w:rsidRPr="002D0799">
        <w:rPr>
          <w:rFonts w:ascii="Book Antiqua" w:hAnsi="Book Antiqua" w:hint="eastAsia"/>
          <w:sz w:val="24"/>
          <w:szCs w:val="24"/>
        </w:rPr>
        <w:t>,</w:t>
      </w:r>
      <w:r w:rsidR="00556649" w:rsidRPr="002D0799">
        <w:rPr>
          <w:rFonts w:ascii="Book Antiqua" w:hAnsi="Book Antiqua"/>
          <w:sz w:val="24"/>
          <w:szCs w:val="24"/>
        </w:rPr>
        <w:t xml:space="preserve"> incontinence to flatus</w:t>
      </w:r>
      <w:r w:rsidRPr="002D0799">
        <w:rPr>
          <w:rFonts w:ascii="Book Antiqua" w:eastAsia="宋体" w:hAnsi="Book Antiqua" w:cs="Calibri"/>
          <w:kern w:val="0"/>
          <w:sz w:val="24"/>
          <w:szCs w:val="24"/>
        </w:rPr>
        <w:t xml:space="preserve">) was considered effective. Procedure </w:t>
      </w:r>
      <w:r w:rsidRPr="002D0799">
        <w:rPr>
          <w:rFonts w:ascii="Book Antiqua" w:hAnsi="Book Antiqua"/>
          <w:sz w:val="24"/>
          <w:szCs w:val="24"/>
        </w:rPr>
        <w:t>effectiveness in patients with complications</w:t>
      </w:r>
      <w:r w:rsidR="00F73E84" w:rsidRPr="002D0799">
        <w:rPr>
          <w:rFonts w:ascii="Book Antiqua" w:hAnsi="Book Antiqua"/>
          <w:sz w:val="24"/>
          <w:szCs w:val="24"/>
        </w:rPr>
        <w:t xml:space="preserve"> in Rome </w:t>
      </w:r>
      <w:r w:rsidR="00F73E84" w:rsidRPr="002D0799">
        <w:rPr>
          <w:rFonts w:ascii="Book Antiqua" w:hAnsi="Book Antiqua"/>
          <w:noProof/>
          <w:sz w:val="24"/>
          <w:szCs w:val="24"/>
        </w:rPr>
        <w:t>III</w:t>
      </w:r>
      <w:r w:rsidRPr="002D0799">
        <w:rPr>
          <w:rFonts w:ascii="Book Antiqua" w:hAnsi="Book Antiqua"/>
          <w:sz w:val="24"/>
          <w:szCs w:val="24"/>
        </w:rPr>
        <w:t xml:space="preserve"> </w:t>
      </w:r>
      <w:r w:rsidR="00723719" w:rsidRPr="002D0799">
        <w:rPr>
          <w:rFonts w:ascii="Book Antiqua" w:hAnsi="Book Antiqua"/>
          <w:sz w:val="24"/>
          <w:szCs w:val="24"/>
        </w:rPr>
        <w:t xml:space="preserve">diagnostic criteria </w:t>
      </w:r>
      <w:r w:rsidRPr="002D0799">
        <w:rPr>
          <w:rFonts w:ascii="Book Antiqua" w:hAnsi="Book Antiqua"/>
          <w:sz w:val="24"/>
          <w:szCs w:val="24"/>
        </w:rPr>
        <w:t xml:space="preserve">but </w:t>
      </w:r>
      <w:r w:rsidR="00723719" w:rsidRPr="002D0799">
        <w:rPr>
          <w:rFonts w:ascii="Book Antiqua" w:hAnsi="Book Antiqua"/>
          <w:sz w:val="24"/>
          <w:szCs w:val="24"/>
        </w:rPr>
        <w:t xml:space="preserve">having an </w:t>
      </w:r>
      <w:r w:rsidRPr="002D0799">
        <w:rPr>
          <w:rFonts w:ascii="Book Antiqua" w:hAnsi="Book Antiqua"/>
          <w:sz w:val="24"/>
          <w:szCs w:val="24"/>
        </w:rPr>
        <w:t>ODS score</w:t>
      </w:r>
      <w:r w:rsidR="002739B7" w:rsidRPr="002D0799">
        <w:rPr>
          <w:rFonts w:ascii="Book Antiqua" w:hAnsi="Book Antiqua" w:hint="eastAsia"/>
          <w:sz w:val="24"/>
          <w:szCs w:val="24"/>
        </w:rPr>
        <w:t xml:space="preserve"> </w:t>
      </w:r>
      <w:r w:rsidRPr="002D0799">
        <w:rPr>
          <w:rFonts w:ascii="Book Antiqua" w:hAnsi="Book Antiqua"/>
          <w:sz w:val="24"/>
          <w:szCs w:val="24"/>
        </w:rPr>
        <w:t>&lt;</w:t>
      </w:r>
      <w:r w:rsidR="002739B7" w:rsidRPr="002D0799">
        <w:rPr>
          <w:rFonts w:ascii="Book Antiqua" w:hAnsi="Book Antiqua" w:hint="eastAsia"/>
          <w:sz w:val="24"/>
          <w:szCs w:val="24"/>
        </w:rPr>
        <w:t xml:space="preserve"> </w:t>
      </w:r>
      <w:r w:rsidRPr="002D0799">
        <w:rPr>
          <w:rFonts w:ascii="Book Antiqua" w:hAnsi="Book Antiqua"/>
          <w:sz w:val="24"/>
          <w:szCs w:val="24"/>
        </w:rPr>
        <w:t xml:space="preserve">10 and </w:t>
      </w:r>
      <w:r w:rsidR="00723719" w:rsidRPr="002D0799">
        <w:rPr>
          <w:rFonts w:ascii="Book Antiqua" w:hAnsi="Book Antiqua"/>
          <w:sz w:val="24"/>
          <w:szCs w:val="24"/>
        </w:rPr>
        <w:t xml:space="preserve">a </w:t>
      </w:r>
      <w:r w:rsidRPr="002D0799">
        <w:rPr>
          <w:rFonts w:ascii="Book Antiqua" w:hAnsi="Book Antiqua"/>
          <w:sz w:val="24"/>
          <w:szCs w:val="24"/>
        </w:rPr>
        <w:t>depth of rectocele</w:t>
      </w:r>
      <w:r w:rsidR="002739B7" w:rsidRPr="002D0799">
        <w:rPr>
          <w:rFonts w:ascii="Book Antiqua" w:hAnsi="Book Antiqua" w:hint="eastAsia"/>
          <w:sz w:val="24"/>
          <w:szCs w:val="24"/>
        </w:rPr>
        <w:t xml:space="preserve"> </w:t>
      </w:r>
      <w:r w:rsidRPr="002D0799">
        <w:rPr>
          <w:rFonts w:ascii="Book Antiqua" w:hAnsi="Book Antiqua"/>
          <w:sz w:val="24"/>
          <w:szCs w:val="24"/>
        </w:rPr>
        <w:t>&lt;</w:t>
      </w:r>
      <w:r w:rsidR="002739B7" w:rsidRPr="002D0799">
        <w:rPr>
          <w:rFonts w:ascii="Book Antiqua" w:hAnsi="Book Antiqua" w:hint="eastAsia"/>
          <w:sz w:val="24"/>
          <w:szCs w:val="24"/>
        </w:rPr>
        <w:t xml:space="preserve"> </w:t>
      </w:r>
      <w:r w:rsidRPr="002D0799">
        <w:rPr>
          <w:rFonts w:ascii="Book Antiqua" w:hAnsi="Book Antiqua"/>
          <w:sz w:val="24"/>
          <w:szCs w:val="24"/>
        </w:rPr>
        <w:t>2.0</w:t>
      </w:r>
      <w:r w:rsidR="002739B7" w:rsidRPr="002D0799">
        <w:rPr>
          <w:rFonts w:ascii="Book Antiqua" w:hAnsi="Book Antiqua" w:hint="eastAsia"/>
          <w:sz w:val="24"/>
          <w:szCs w:val="24"/>
        </w:rPr>
        <w:t xml:space="preserve"> </w:t>
      </w:r>
      <w:r w:rsidRPr="002D0799">
        <w:rPr>
          <w:rFonts w:ascii="Book Antiqua" w:hAnsi="Book Antiqua"/>
          <w:sz w:val="24"/>
          <w:szCs w:val="24"/>
        </w:rPr>
        <w:t xml:space="preserve">cm was considered moderate, and procedure effectiveness in patients with </w:t>
      </w:r>
      <w:r w:rsidR="00723719" w:rsidRPr="002D0799">
        <w:rPr>
          <w:rFonts w:ascii="Book Antiqua" w:hAnsi="Book Antiqua"/>
          <w:sz w:val="24"/>
          <w:szCs w:val="24"/>
        </w:rPr>
        <w:t xml:space="preserve">an </w:t>
      </w:r>
      <w:r w:rsidRPr="002D0799">
        <w:rPr>
          <w:rFonts w:ascii="Book Antiqua" w:hAnsi="Book Antiqua"/>
          <w:sz w:val="24"/>
          <w:szCs w:val="24"/>
        </w:rPr>
        <w:t>ODS score</w:t>
      </w:r>
      <w:r w:rsidR="002739B7" w:rsidRPr="002D0799">
        <w:rPr>
          <w:rFonts w:ascii="Book Antiqua" w:hAnsi="Book Antiqua" w:hint="eastAsia"/>
          <w:sz w:val="24"/>
          <w:szCs w:val="24"/>
        </w:rPr>
        <w:t xml:space="preserve"> </w:t>
      </w:r>
      <w:r w:rsidRPr="002D0799">
        <w:rPr>
          <w:rFonts w:ascii="Book Antiqua" w:hAnsi="Book Antiqua"/>
          <w:sz w:val="24"/>
          <w:szCs w:val="24"/>
        </w:rPr>
        <w:t>&gt;</w:t>
      </w:r>
      <w:r w:rsidR="002739B7" w:rsidRPr="002D0799">
        <w:rPr>
          <w:rFonts w:ascii="Book Antiqua" w:hAnsi="Book Antiqua" w:hint="eastAsia"/>
          <w:sz w:val="24"/>
          <w:szCs w:val="24"/>
        </w:rPr>
        <w:t xml:space="preserve"> </w:t>
      </w:r>
      <w:r w:rsidRPr="002D0799">
        <w:rPr>
          <w:rFonts w:ascii="Book Antiqua" w:hAnsi="Book Antiqua"/>
          <w:sz w:val="24"/>
          <w:szCs w:val="24"/>
        </w:rPr>
        <w:t xml:space="preserve">10 or </w:t>
      </w:r>
      <w:r w:rsidR="00723719" w:rsidRPr="002D0799">
        <w:rPr>
          <w:rFonts w:ascii="Book Antiqua" w:hAnsi="Book Antiqua"/>
          <w:sz w:val="24"/>
          <w:szCs w:val="24"/>
        </w:rPr>
        <w:t xml:space="preserve">a </w:t>
      </w:r>
      <w:r w:rsidRPr="002D0799">
        <w:rPr>
          <w:rFonts w:ascii="Book Antiqua" w:hAnsi="Book Antiqua"/>
          <w:sz w:val="24"/>
          <w:szCs w:val="24"/>
        </w:rPr>
        <w:t>depth of rectocele</w:t>
      </w:r>
      <w:r w:rsidR="002739B7" w:rsidRPr="002D0799">
        <w:rPr>
          <w:rFonts w:ascii="Book Antiqua" w:hAnsi="Book Antiqua" w:hint="eastAsia"/>
          <w:sz w:val="24"/>
          <w:szCs w:val="24"/>
        </w:rPr>
        <w:t xml:space="preserve"> </w:t>
      </w:r>
      <w:r w:rsidRPr="002D0799">
        <w:rPr>
          <w:rFonts w:ascii="Book Antiqua" w:hAnsi="Book Antiqua"/>
          <w:sz w:val="24"/>
          <w:szCs w:val="24"/>
        </w:rPr>
        <w:t>&gt;</w:t>
      </w:r>
      <w:r w:rsidR="002739B7" w:rsidRPr="002D0799">
        <w:rPr>
          <w:rFonts w:ascii="Book Antiqua" w:hAnsi="Book Antiqua" w:hint="eastAsia"/>
          <w:sz w:val="24"/>
          <w:szCs w:val="24"/>
        </w:rPr>
        <w:t xml:space="preserve"> </w:t>
      </w:r>
      <w:r w:rsidRPr="002D0799">
        <w:rPr>
          <w:rFonts w:ascii="Book Antiqua" w:hAnsi="Book Antiqua"/>
          <w:sz w:val="24"/>
          <w:szCs w:val="24"/>
        </w:rPr>
        <w:t>2.0</w:t>
      </w:r>
      <w:r w:rsidR="002739B7" w:rsidRPr="002D0799">
        <w:rPr>
          <w:rFonts w:ascii="Book Antiqua" w:hAnsi="Book Antiqua" w:hint="eastAsia"/>
          <w:sz w:val="24"/>
          <w:szCs w:val="24"/>
        </w:rPr>
        <w:t xml:space="preserve"> </w:t>
      </w:r>
      <w:r w:rsidRPr="002D0799">
        <w:rPr>
          <w:rFonts w:ascii="Book Antiqua" w:hAnsi="Book Antiqua"/>
          <w:sz w:val="24"/>
          <w:szCs w:val="24"/>
        </w:rPr>
        <w:t>cm was considered poor.</w:t>
      </w:r>
    </w:p>
    <w:p w:rsidR="002739B7" w:rsidRPr="002D0799" w:rsidRDefault="002739B7" w:rsidP="00B75F0C">
      <w:pPr>
        <w:snapToGrid w:val="0"/>
        <w:spacing w:line="360" w:lineRule="auto"/>
        <w:rPr>
          <w:rFonts w:ascii="Book Antiqua" w:hAnsi="Book Antiqua"/>
          <w:b/>
          <w:sz w:val="24"/>
          <w:szCs w:val="24"/>
        </w:rPr>
      </w:pPr>
    </w:p>
    <w:p w:rsidR="00DB6FF9" w:rsidRPr="002D0799" w:rsidRDefault="00503567" w:rsidP="00B75F0C">
      <w:pPr>
        <w:snapToGrid w:val="0"/>
        <w:spacing w:line="360" w:lineRule="auto"/>
        <w:rPr>
          <w:rFonts w:ascii="Book Antiqua" w:hAnsi="Book Antiqua"/>
          <w:b/>
          <w:i/>
          <w:sz w:val="24"/>
          <w:szCs w:val="24"/>
        </w:rPr>
      </w:pPr>
      <w:r w:rsidRPr="002D0799">
        <w:rPr>
          <w:rFonts w:ascii="Book Antiqua" w:hAnsi="Book Antiqua"/>
          <w:b/>
          <w:i/>
          <w:sz w:val="24"/>
          <w:szCs w:val="24"/>
        </w:rPr>
        <w:t xml:space="preserve">Statistical </w:t>
      </w:r>
      <w:r w:rsidR="002739B7" w:rsidRPr="002D0799">
        <w:rPr>
          <w:rFonts w:ascii="Book Antiqua" w:hAnsi="Book Antiqua"/>
          <w:b/>
          <w:i/>
          <w:sz w:val="24"/>
          <w:szCs w:val="24"/>
        </w:rPr>
        <w:t>a</w:t>
      </w:r>
      <w:r w:rsidRPr="002D0799">
        <w:rPr>
          <w:rFonts w:ascii="Book Antiqua" w:hAnsi="Book Antiqua"/>
          <w:b/>
          <w:i/>
          <w:sz w:val="24"/>
          <w:szCs w:val="24"/>
        </w:rPr>
        <w:t>nalysis</w:t>
      </w:r>
    </w:p>
    <w:p w:rsidR="00DB6FF9" w:rsidRPr="002D0799" w:rsidRDefault="00503567" w:rsidP="002739B7">
      <w:pPr>
        <w:spacing w:line="360" w:lineRule="auto"/>
        <w:rPr>
          <w:rFonts w:ascii="Book Antiqua" w:hAnsi="Book Antiqua"/>
          <w:sz w:val="24"/>
          <w:szCs w:val="24"/>
        </w:rPr>
      </w:pPr>
      <w:r w:rsidRPr="002D0799">
        <w:rPr>
          <w:rFonts w:ascii="Book Antiqua" w:hAnsi="Book Antiqua"/>
          <w:sz w:val="24"/>
          <w:szCs w:val="24"/>
        </w:rPr>
        <w:t xml:space="preserve">All data </w:t>
      </w:r>
      <w:r w:rsidR="00723719" w:rsidRPr="002D0799">
        <w:rPr>
          <w:rFonts w:ascii="Book Antiqua" w:hAnsi="Book Antiqua"/>
          <w:sz w:val="24"/>
          <w:szCs w:val="24"/>
        </w:rPr>
        <w:t xml:space="preserve">are </w:t>
      </w:r>
      <w:r w:rsidRPr="002D0799">
        <w:rPr>
          <w:rFonts w:ascii="Book Antiqua" w:hAnsi="Book Antiqua"/>
          <w:sz w:val="24"/>
          <w:szCs w:val="24"/>
        </w:rPr>
        <w:t xml:space="preserve">expressed as </w:t>
      </w:r>
      <w:r w:rsidR="00723719" w:rsidRPr="002D0799">
        <w:rPr>
          <w:rFonts w:ascii="Book Antiqua" w:hAnsi="Book Antiqua"/>
          <w:sz w:val="24"/>
          <w:szCs w:val="24"/>
        </w:rPr>
        <w:t xml:space="preserve">the </w:t>
      </w:r>
      <w:r w:rsidRPr="002D0799">
        <w:rPr>
          <w:rFonts w:ascii="Book Antiqua" w:hAnsi="Book Antiqua"/>
          <w:sz w:val="24"/>
          <w:szCs w:val="24"/>
        </w:rPr>
        <w:t>mean±</w:t>
      </w:r>
      <w:r w:rsidR="002739B7" w:rsidRPr="002D0799">
        <w:rPr>
          <w:rFonts w:ascii="Book Antiqua" w:hAnsi="Book Antiqua" w:hint="eastAsia"/>
          <w:sz w:val="24"/>
          <w:szCs w:val="24"/>
        </w:rPr>
        <w:t xml:space="preserve"> </w:t>
      </w:r>
      <w:r w:rsidRPr="002D0799">
        <w:rPr>
          <w:rFonts w:ascii="Book Antiqua" w:hAnsi="Book Antiqua"/>
          <w:sz w:val="24"/>
          <w:szCs w:val="24"/>
        </w:rPr>
        <w:t xml:space="preserve">standard deviation. Statistical </w:t>
      </w:r>
      <w:r w:rsidR="00723719" w:rsidRPr="002D0799">
        <w:rPr>
          <w:rFonts w:ascii="Book Antiqua" w:hAnsi="Book Antiqua"/>
          <w:sz w:val="24"/>
          <w:szCs w:val="24"/>
        </w:rPr>
        <w:t xml:space="preserve">analyses were </w:t>
      </w:r>
      <w:r w:rsidRPr="002D0799">
        <w:rPr>
          <w:rFonts w:ascii="Book Antiqua" w:hAnsi="Book Antiqua"/>
          <w:sz w:val="24"/>
          <w:szCs w:val="24"/>
        </w:rPr>
        <w:t xml:space="preserve">performed using paired </w:t>
      </w:r>
      <w:r w:rsidRPr="002D0799">
        <w:rPr>
          <w:rFonts w:ascii="Book Antiqua" w:hAnsi="Book Antiqua"/>
          <w:i/>
          <w:sz w:val="24"/>
          <w:szCs w:val="24"/>
        </w:rPr>
        <w:t>t-</w:t>
      </w:r>
      <w:r w:rsidRPr="002D0799">
        <w:rPr>
          <w:rFonts w:ascii="Book Antiqua" w:hAnsi="Book Antiqua"/>
          <w:sz w:val="24"/>
          <w:szCs w:val="24"/>
        </w:rPr>
        <w:t xml:space="preserve">test with SPSS </w:t>
      </w:r>
      <w:r w:rsidR="002651FA" w:rsidRPr="002D0799">
        <w:rPr>
          <w:rFonts w:ascii="Book Antiqua" w:hAnsi="Book Antiqua"/>
          <w:sz w:val="24"/>
          <w:szCs w:val="24"/>
        </w:rPr>
        <w:t>22</w:t>
      </w:r>
      <w:r w:rsidRPr="002D0799">
        <w:rPr>
          <w:rFonts w:ascii="Book Antiqua" w:hAnsi="Book Antiqua"/>
          <w:sz w:val="24"/>
          <w:szCs w:val="24"/>
        </w:rPr>
        <w:t>.0, and the level of statistical significance was set at</w:t>
      </w:r>
      <w:r w:rsidR="002739B7" w:rsidRPr="002D0799">
        <w:rPr>
          <w:rFonts w:ascii="Book Antiqua" w:hAnsi="Book Antiqua" w:hint="eastAsia"/>
          <w:sz w:val="24"/>
          <w:szCs w:val="24"/>
        </w:rPr>
        <w:t xml:space="preserve"> </w:t>
      </w:r>
      <w:r w:rsidRPr="002D0799">
        <w:rPr>
          <w:rFonts w:ascii="Book Antiqua" w:hAnsi="Book Antiqua"/>
          <w:i/>
          <w:sz w:val="24"/>
          <w:szCs w:val="24"/>
        </w:rPr>
        <w:t>P</w:t>
      </w:r>
      <w:r w:rsidR="002739B7" w:rsidRPr="002D0799">
        <w:rPr>
          <w:rFonts w:ascii="Book Antiqua" w:hAnsi="Book Antiqua" w:hint="eastAsia"/>
          <w:i/>
          <w:sz w:val="24"/>
          <w:szCs w:val="24"/>
        </w:rPr>
        <w:t xml:space="preserve"> </w:t>
      </w:r>
      <w:r w:rsidRPr="002D0799">
        <w:rPr>
          <w:rFonts w:ascii="Book Antiqua" w:hAnsi="Book Antiqua"/>
          <w:sz w:val="24"/>
          <w:szCs w:val="24"/>
        </w:rPr>
        <w:t>&lt;</w:t>
      </w:r>
      <w:r w:rsidR="002739B7" w:rsidRPr="002D0799">
        <w:rPr>
          <w:rFonts w:ascii="Book Antiqua" w:hAnsi="Book Antiqua" w:hint="eastAsia"/>
          <w:sz w:val="24"/>
          <w:szCs w:val="24"/>
        </w:rPr>
        <w:t xml:space="preserve"> </w:t>
      </w:r>
      <w:r w:rsidRPr="002D0799">
        <w:rPr>
          <w:rFonts w:ascii="Book Antiqua" w:hAnsi="Book Antiqua"/>
          <w:sz w:val="24"/>
          <w:szCs w:val="24"/>
        </w:rPr>
        <w:t>0.05.</w:t>
      </w:r>
    </w:p>
    <w:p w:rsidR="007F5716" w:rsidRPr="002D0799" w:rsidRDefault="007F5716" w:rsidP="00B75F0C">
      <w:pPr>
        <w:snapToGrid w:val="0"/>
        <w:spacing w:line="360" w:lineRule="auto"/>
        <w:rPr>
          <w:rFonts w:ascii="Book Antiqua" w:hAnsi="Book Antiqua"/>
          <w:b/>
          <w:sz w:val="24"/>
          <w:szCs w:val="24"/>
        </w:rPr>
      </w:pPr>
    </w:p>
    <w:p w:rsidR="00DB6FF9" w:rsidRPr="002D0799" w:rsidRDefault="002739B7" w:rsidP="00B75F0C">
      <w:pPr>
        <w:snapToGrid w:val="0"/>
        <w:spacing w:line="360" w:lineRule="auto"/>
        <w:rPr>
          <w:rFonts w:ascii="Book Antiqua" w:hAnsi="Book Antiqua"/>
          <w:b/>
          <w:sz w:val="24"/>
          <w:szCs w:val="24"/>
        </w:rPr>
      </w:pPr>
      <w:r w:rsidRPr="002D0799">
        <w:rPr>
          <w:rFonts w:ascii="Book Antiqua" w:hAnsi="Book Antiqua"/>
          <w:b/>
          <w:sz w:val="24"/>
          <w:szCs w:val="24"/>
        </w:rPr>
        <w:t>RESULTS</w:t>
      </w:r>
    </w:p>
    <w:p w:rsidR="00DB6FF9" w:rsidRPr="002D0799" w:rsidRDefault="00503567" w:rsidP="002739B7">
      <w:pPr>
        <w:spacing w:line="360" w:lineRule="auto"/>
        <w:rPr>
          <w:rFonts w:ascii="Book Antiqua" w:hAnsi="Book Antiqua"/>
          <w:sz w:val="24"/>
          <w:szCs w:val="24"/>
        </w:rPr>
      </w:pPr>
      <w:r w:rsidRPr="002D0799">
        <w:rPr>
          <w:rFonts w:ascii="Book Antiqua" w:hAnsi="Book Antiqua"/>
          <w:sz w:val="24"/>
          <w:szCs w:val="24"/>
        </w:rPr>
        <w:t xml:space="preserve">In </w:t>
      </w:r>
      <w:r w:rsidR="00217843" w:rsidRPr="002D0799">
        <w:rPr>
          <w:rFonts w:ascii="Book Antiqua" w:hAnsi="Book Antiqua"/>
          <w:sz w:val="24"/>
          <w:szCs w:val="24"/>
        </w:rPr>
        <w:t xml:space="preserve">group </w:t>
      </w:r>
      <w:r w:rsidRPr="002D0799">
        <w:rPr>
          <w:rFonts w:ascii="Book Antiqua" w:hAnsi="Book Antiqua"/>
          <w:sz w:val="24"/>
          <w:szCs w:val="24"/>
        </w:rPr>
        <w:t xml:space="preserve">A, eight patients failed to </w:t>
      </w:r>
      <w:r w:rsidR="00217843" w:rsidRPr="002D0799">
        <w:rPr>
          <w:rFonts w:ascii="Book Antiqua" w:hAnsi="Book Antiqua"/>
          <w:sz w:val="24"/>
          <w:szCs w:val="24"/>
        </w:rPr>
        <w:t xml:space="preserve">perform </w:t>
      </w:r>
      <w:r w:rsidRPr="002D0799">
        <w:rPr>
          <w:rFonts w:ascii="Book Antiqua" w:hAnsi="Book Antiqua"/>
          <w:sz w:val="24"/>
          <w:szCs w:val="24"/>
        </w:rPr>
        <w:t>our follow-up program; therefore,</w:t>
      </w:r>
      <w:r w:rsidR="00F73E84" w:rsidRPr="002D0799">
        <w:rPr>
          <w:rFonts w:ascii="Book Antiqua" w:hAnsi="Book Antiqua"/>
          <w:sz w:val="24"/>
          <w:szCs w:val="24"/>
        </w:rPr>
        <w:t xml:space="preserve"> </w:t>
      </w:r>
      <w:r w:rsidRPr="002D0799">
        <w:rPr>
          <w:rFonts w:ascii="Book Antiqua" w:hAnsi="Book Antiqua"/>
          <w:sz w:val="24"/>
          <w:szCs w:val="24"/>
        </w:rPr>
        <w:t>there were 34 patients in the final analysis with at least 12 mo</w:t>
      </w:r>
      <w:r w:rsidR="00325E2F" w:rsidRPr="002D0799">
        <w:rPr>
          <w:rFonts w:ascii="Book Antiqua" w:hAnsi="Book Antiqua" w:hint="eastAsia"/>
          <w:sz w:val="24"/>
          <w:szCs w:val="24"/>
        </w:rPr>
        <w:t xml:space="preserve"> </w:t>
      </w:r>
      <w:r w:rsidRPr="002D0799">
        <w:rPr>
          <w:rFonts w:ascii="Book Antiqua" w:hAnsi="Book Antiqua"/>
          <w:sz w:val="24"/>
          <w:szCs w:val="24"/>
        </w:rPr>
        <w:t>of follow-up.</w:t>
      </w:r>
      <w:r w:rsidR="00F73E84" w:rsidRPr="002D0799">
        <w:rPr>
          <w:rFonts w:ascii="Book Antiqua" w:hAnsi="Book Antiqua"/>
          <w:sz w:val="24"/>
          <w:szCs w:val="24"/>
        </w:rPr>
        <w:t xml:space="preserve"> </w:t>
      </w:r>
      <w:r w:rsidRPr="002D0799">
        <w:rPr>
          <w:rFonts w:ascii="Book Antiqua" w:hAnsi="Book Antiqua"/>
          <w:sz w:val="24"/>
          <w:szCs w:val="24"/>
        </w:rPr>
        <w:t xml:space="preserve">In </w:t>
      </w:r>
      <w:r w:rsidR="00217843" w:rsidRPr="002D0799">
        <w:rPr>
          <w:rFonts w:ascii="Book Antiqua" w:hAnsi="Book Antiqua"/>
          <w:sz w:val="24"/>
          <w:szCs w:val="24"/>
        </w:rPr>
        <w:t xml:space="preserve">group </w:t>
      </w:r>
      <w:r w:rsidRPr="002D0799">
        <w:rPr>
          <w:rFonts w:ascii="Book Antiqua" w:hAnsi="Book Antiqua"/>
          <w:sz w:val="24"/>
          <w:szCs w:val="24"/>
        </w:rPr>
        <w:t>B, there were 37 patients in the final analysis.</w:t>
      </w:r>
      <w:r w:rsidR="00F73E84" w:rsidRPr="002D0799">
        <w:rPr>
          <w:rFonts w:ascii="Book Antiqua" w:hAnsi="Book Antiqua"/>
          <w:sz w:val="24"/>
          <w:szCs w:val="24"/>
        </w:rPr>
        <w:t xml:space="preserve"> </w:t>
      </w:r>
      <w:r w:rsidRPr="002D0799">
        <w:rPr>
          <w:rFonts w:ascii="Book Antiqua" w:hAnsi="Book Antiqua"/>
          <w:sz w:val="24"/>
          <w:szCs w:val="24"/>
        </w:rPr>
        <w:t>All females suffered from rectocele, and 2</w:t>
      </w:r>
      <w:r w:rsidR="00F73E84" w:rsidRPr="002D0799">
        <w:rPr>
          <w:rFonts w:ascii="Book Antiqua" w:hAnsi="Book Antiqua"/>
          <w:sz w:val="24"/>
          <w:szCs w:val="24"/>
        </w:rPr>
        <w:t>3</w:t>
      </w:r>
      <w:r w:rsidR="00217843" w:rsidRPr="002D0799">
        <w:rPr>
          <w:rFonts w:ascii="Book Antiqua" w:hAnsi="Book Antiqua"/>
          <w:sz w:val="24"/>
          <w:szCs w:val="24"/>
        </w:rPr>
        <w:t xml:space="preserve"> </w:t>
      </w:r>
      <w:r w:rsidRPr="002D0799">
        <w:rPr>
          <w:rFonts w:ascii="Book Antiqua" w:hAnsi="Book Antiqua"/>
          <w:sz w:val="24"/>
          <w:szCs w:val="24"/>
        </w:rPr>
        <w:t xml:space="preserve">(23/34, 67.6%) </w:t>
      </w:r>
      <w:r w:rsidR="00217843" w:rsidRPr="002D0799">
        <w:rPr>
          <w:rFonts w:ascii="Book Antiqua" w:hAnsi="Book Antiqua"/>
          <w:sz w:val="24"/>
          <w:szCs w:val="24"/>
        </w:rPr>
        <w:t xml:space="preserve">patients </w:t>
      </w:r>
      <w:r w:rsidRPr="002D0799">
        <w:rPr>
          <w:rFonts w:ascii="Book Antiqua" w:hAnsi="Book Antiqua"/>
          <w:sz w:val="24"/>
          <w:szCs w:val="24"/>
        </w:rPr>
        <w:t xml:space="preserve">in </w:t>
      </w:r>
      <w:r w:rsidR="00217843" w:rsidRPr="002D0799">
        <w:rPr>
          <w:rFonts w:ascii="Book Antiqua" w:hAnsi="Book Antiqua"/>
          <w:sz w:val="24"/>
          <w:szCs w:val="24"/>
        </w:rPr>
        <w:t xml:space="preserve">group </w:t>
      </w:r>
      <w:r w:rsidRPr="002D0799">
        <w:rPr>
          <w:rFonts w:ascii="Book Antiqua" w:hAnsi="Book Antiqua"/>
          <w:sz w:val="24"/>
          <w:szCs w:val="24"/>
        </w:rPr>
        <w:t>A and 24</w:t>
      </w:r>
      <w:r w:rsidR="00217843" w:rsidRPr="002D0799">
        <w:rPr>
          <w:rFonts w:ascii="Book Antiqua" w:hAnsi="Book Antiqua"/>
          <w:sz w:val="24"/>
          <w:szCs w:val="24"/>
        </w:rPr>
        <w:t xml:space="preserve"> </w:t>
      </w:r>
      <w:r w:rsidRPr="002D0799">
        <w:rPr>
          <w:rFonts w:ascii="Book Antiqua" w:hAnsi="Book Antiqua"/>
          <w:sz w:val="24"/>
          <w:szCs w:val="24"/>
        </w:rPr>
        <w:t xml:space="preserve">(24/37, 64.9%) in </w:t>
      </w:r>
      <w:r w:rsidR="00217843" w:rsidRPr="002D0799">
        <w:rPr>
          <w:rFonts w:ascii="Book Antiqua" w:hAnsi="Book Antiqua"/>
          <w:sz w:val="24"/>
          <w:szCs w:val="24"/>
        </w:rPr>
        <w:t xml:space="preserve">group </w:t>
      </w:r>
      <w:r w:rsidRPr="002D0799">
        <w:rPr>
          <w:rFonts w:ascii="Book Antiqua" w:hAnsi="Book Antiqua"/>
          <w:sz w:val="24"/>
          <w:szCs w:val="24"/>
        </w:rPr>
        <w:t xml:space="preserve">B suffered from both rectocele and </w:t>
      </w:r>
      <w:r w:rsidR="006B3023" w:rsidRPr="002D0799">
        <w:rPr>
          <w:rFonts w:ascii="Book Antiqua" w:hAnsi="Book Antiqua"/>
          <w:sz w:val="24"/>
          <w:szCs w:val="24"/>
        </w:rPr>
        <w:t>rectal prolapse</w:t>
      </w:r>
      <w:r w:rsidRPr="002D0799">
        <w:rPr>
          <w:rFonts w:ascii="Book Antiqua" w:hAnsi="Book Antiqua"/>
          <w:sz w:val="24"/>
          <w:szCs w:val="24"/>
        </w:rPr>
        <w:t xml:space="preserve">. </w:t>
      </w:r>
      <w:r w:rsidR="00217843" w:rsidRPr="002D0799">
        <w:rPr>
          <w:rFonts w:ascii="Book Antiqua" w:hAnsi="Book Antiqua"/>
          <w:sz w:val="24"/>
          <w:szCs w:val="24"/>
        </w:rPr>
        <w:t>M</w:t>
      </w:r>
      <w:r w:rsidRPr="002D0799">
        <w:rPr>
          <w:rFonts w:ascii="Book Antiqua" w:hAnsi="Book Antiqua"/>
          <w:sz w:val="24"/>
          <w:szCs w:val="24"/>
        </w:rPr>
        <w:t xml:space="preserve">ean </w:t>
      </w:r>
      <w:r w:rsidR="00217843" w:rsidRPr="002D0799">
        <w:rPr>
          <w:rFonts w:ascii="Book Antiqua" w:hAnsi="Book Antiqua"/>
          <w:sz w:val="24"/>
          <w:szCs w:val="24"/>
        </w:rPr>
        <w:t xml:space="preserve">operative </w:t>
      </w:r>
      <w:r w:rsidRPr="002D0799">
        <w:rPr>
          <w:rFonts w:ascii="Book Antiqua" w:hAnsi="Book Antiqua"/>
          <w:sz w:val="24"/>
          <w:szCs w:val="24"/>
        </w:rPr>
        <w:t xml:space="preserve">time was </w:t>
      </w:r>
      <w:r w:rsidR="00656968" w:rsidRPr="002D0799">
        <w:rPr>
          <w:rFonts w:ascii="Book Antiqua" w:hAnsi="Book Antiqua"/>
          <w:sz w:val="24"/>
          <w:szCs w:val="24"/>
        </w:rPr>
        <w:t>41.47</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6.</w:t>
      </w:r>
      <w:r w:rsidR="00656968" w:rsidRPr="002D0799">
        <w:rPr>
          <w:rFonts w:ascii="Book Antiqua" w:hAnsi="Book Antiqua"/>
          <w:sz w:val="24"/>
          <w:szCs w:val="24"/>
        </w:rPr>
        <w:t>43</w:t>
      </w:r>
      <w:r w:rsidR="00325E2F" w:rsidRPr="002D0799">
        <w:rPr>
          <w:rFonts w:ascii="Book Antiqua" w:hAnsi="Book Antiqua" w:hint="eastAsia"/>
          <w:sz w:val="24"/>
          <w:szCs w:val="24"/>
        </w:rPr>
        <w:t xml:space="preserve"> </w:t>
      </w:r>
      <w:r w:rsidRPr="002D0799">
        <w:rPr>
          <w:rFonts w:ascii="Book Antiqua" w:hAnsi="Book Antiqua"/>
          <w:sz w:val="24"/>
          <w:szCs w:val="24"/>
        </w:rPr>
        <w:t>min</w:t>
      </w:r>
      <w:r w:rsidR="00325E2F" w:rsidRPr="002D0799">
        <w:rPr>
          <w:rFonts w:ascii="Book Antiqua" w:hAnsi="Book Antiqua" w:hint="eastAsia"/>
          <w:sz w:val="24"/>
          <w:szCs w:val="24"/>
        </w:rPr>
        <w:t xml:space="preserve"> </w:t>
      </w:r>
      <w:r w:rsidR="00325E2F" w:rsidRPr="002D0799">
        <w:rPr>
          <w:rFonts w:ascii="Book Antiqua" w:hAnsi="Book Antiqua"/>
          <w:sz w:val="24"/>
          <w:szCs w:val="24"/>
        </w:rPr>
        <w:t>(</w:t>
      </w:r>
      <w:r w:rsidR="00217843" w:rsidRPr="002D0799">
        <w:rPr>
          <w:rFonts w:ascii="Book Antiqua" w:hAnsi="Book Antiqua"/>
          <w:sz w:val="24"/>
          <w:szCs w:val="24"/>
        </w:rPr>
        <w:t xml:space="preserve">group </w:t>
      </w:r>
      <w:r w:rsidR="00325E2F" w:rsidRPr="002D0799">
        <w:rPr>
          <w:rFonts w:ascii="Book Antiqua" w:hAnsi="Book Antiqua"/>
          <w:sz w:val="24"/>
          <w:szCs w:val="24"/>
        </w:rPr>
        <w:t xml:space="preserve">A) </w:t>
      </w:r>
      <w:r w:rsidR="00325E2F" w:rsidRPr="002D0799">
        <w:rPr>
          <w:rFonts w:ascii="Book Antiqua" w:hAnsi="Book Antiqua"/>
          <w:i/>
          <w:sz w:val="24"/>
          <w:szCs w:val="24"/>
        </w:rPr>
        <w:t>vs</w:t>
      </w:r>
      <w:r w:rsidRPr="002D0799">
        <w:rPr>
          <w:rFonts w:ascii="Book Antiqua" w:hAnsi="Book Antiqua"/>
          <w:sz w:val="24"/>
          <w:szCs w:val="24"/>
        </w:rPr>
        <w:t xml:space="preserve"> </w:t>
      </w:r>
      <w:r w:rsidR="00DA2E3B" w:rsidRPr="002D0799">
        <w:rPr>
          <w:rFonts w:ascii="Book Antiqua" w:hAnsi="Book Antiqua"/>
          <w:sz w:val="24"/>
          <w:szCs w:val="24"/>
        </w:rPr>
        <w:t>39.24</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6.</w:t>
      </w:r>
      <w:r w:rsidR="00DA2E3B" w:rsidRPr="002D0799">
        <w:rPr>
          <w:rFonts w:ascii="Book Antiqua" w:hAnsi="Book Antiqua"/>
          <w:sz w:val="24"/>
          <w:szCs w:val="24"/>
        </w:rPr>
        <w:t>53</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217843" w:rsidRPr="002D0799">
        <w:rPr>
          <w:rFonts w:ascii="Book Antiqua" w:hAnsi="Book Antiqua"/>
          <w:sz w:val="24"/>
          <w:szCs w:val="24"/>
        </w:rPr>
        <w:t xml:space="preserve">group </w:t>
      </w:r>
      <w:r w:rsidRPr="002D0799">
        <w:rPr>
          <w:rFonts w:ascii="Book Antiqua" w:hAnsi="Book Antiqua"/>
          <w:sz w:val="24"/>
          <w:szCs w:val="24"/>
        </w:rPr>
        <w:t xml:space="preserve">B). </w:t>
      </w:r>
      <w:r w:rsidR="00217843" w:rsidRPr="002D0799">
        <w:rPr>
          <w:rFonts w:ascii="Book Antiqua" w:hAnsi="Book Antiqua"/>
          <w:sz w:val="24"/>
          <w:szCs w:val="24"/>
        </w:rPr>
        <w:t>M</w:t>
      </w:r>
      <w:r w:rsidRPr="002D0799">
        <w:rPr>
          <w:rFonts w:ascii="Book Antiqua" w:hAnsi="Book Antiqua"/>
          <w:sz w:val="24"/>
          <w:szCs w:val="24"/>
        </w:rPr>
        <w:t>ean hospital stay was 3.1</w:t>
      </w:r>
      <w:r w:rsidR="00DA2E3B" w:rsidRPr="002D0799">
        <w:rPr>
          <w:rFonts w:ascii="Book Antiqua" w:hAnsi="Book Antiqua"/>
          <w:sz w:val="24"/>
          <w:szCs w:val="24"/>
        </w:rPr>
        <w:t>5</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0.70</w:t>
      </w:r>
      <w:r w:rsidR="00325E2F" w:rsidRPr="002D0799">
        <w:rPr>
          <w:rFonts w:ascii="Book Antiqua" w:hAnsi="Book Antiqua" w:hint="eastAsia"/>
          <w:sz w:val="24"/>
          <w:szCs w:val="24"/>
        </w:rPr>
        <w:t xml:space="preserve"> </w:t>
      </w:r>
      <w:r w:rsidRPr="002D0799">
        <w:rPr>
          <w:rFonts w:ascii="Book Antiqua" w:hAnsi="Book Antiqua"/>
          <w:sz w:val="24"/>
          <w:szCs w:val="24"/>
        </w:rPr>
        <w:t>d</w:t>
      </w:r>
      <w:r w:rsidR="00325E2F" w:rsidRPr="002D0799">
        <w:rPr>
          <w:rFonts w:ascii="Book Antiqua" w:hAnsi="Book Antiqua"/>
          <w:sz w:val="24"/>
          <w:szCs w:val="24"/>
        </w:rPr>
        <w:t xml:space="preserve"> (</w:t>
      </w:r>
      <w:r w:rsidR="00217843" w:rsidRPr="002D0799">
        <w:rPr>
          <w:rFonts w:ascii="Book Antiqua" w:hAnsi="Book Antiqua"/>
          <w:sz w:val="24"/>
          <w:szCs w:val="24"/>
        </w:rPr>
        <w:t xml:space="preserve">group </w:t>
      </w:r>
      <w:r w:rsidR="00325E2F" w:rsidRPr="002D0799">
        <w:rPr>
          <w:rFonts w:ascii="Book Antiqua" w:hAnsi="Book Antiqua"/>
          <w:sz w:val="24"/>
          <w:szCs w:val="24"/>
        </w:rPr>
        <w:t xml:space="preserve">A) </w:t>
      </w:r>
      <w:r w:rsidR="00325E2F" w:rsidRPr="002D0799">
        <w:rPr>
          <w:rFonts w:ascii="Book Antiqua" w:hAnsi="Book Antiqua"/>
          <w:i/>
          <w:sz w:val="24"/>
          <w:szCs w:val="24"/>
        </w:rPr>
        <w:t>vs</w:t>
      </w:r>
      <w:r w:rsidRPr="002D0799">
        <w:rPr>
          <w:rFonts w:ascii="Book Antiqua" w:hAnsi="Book Antiqua"/>
          <w:sz w:val="24"/>
          <w:szCs w:val="24"/>
        </w:rPr>
        <w:t xml:space="preserve"> 3.</w:t>
      </w:r>
      <w:r w:rsidR="00DA2E3B" w:rsidRPr="002D0799">
        <w:rPr>
          <w:rFonts w:ascii="Book Antiqua" w:hAnsi="Book Antiqua"/>
          <w:sz w:val="24"/>
          <w:szCs w:val="24"/>
        </w:rPr>
        <w:t>1</w:t>
      </w:r>
      <w:r w:rsidR="00F73E84" w:rsidRPr="002D0799">
        <w:rPr>
          <w:rFonts w:ascii="Book Antiqua" w:hAnsi="Book Antiqua"/>
          <w:sz w:val="24"/>
          <w:szCs w:val="24"/>
        </w:rPr>
        <w:t>4</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0.5</w:t>
      </w:r>
      <w:r w:rsidR="00DA2E3B" w:rsidRPr="002D0799">
        <w:rPr>
          <w:rFonts w:ascii="Book Antiqua" w:hAnsi="Book Antiqua"/>
          <w:sz w:val="24"/>
          <w:szCs w:val="24"/>
        </w:rPr>
        <w:t>4</w:t>
      </w:r>
      <w:r w:rsidRPr="002D0799">
        <w:rPr>
          <w:rFonts w:ascii="Book Antiqua" w:hAnsi="Book Antiqua"/>
          <w:sz w:val="24"/>
          <w:szCs w:val="24"/>
        </w:rPr>
        <w:t xml:space="preserve"> d (</w:t>
      </w:r>
      <w:r w:rsidR="00217843" w:rsidRPr="002D0799">
        <w:rPr>
          <w:rFonts w:ascii="Book Antiqua" w:hAnsi="Book Antiqua"/>
          <w:sz w:val="24"/>
          <w:szCs w:val="24"/>
        </w:rPr>
        <w:t xml:space="preserve">group </w:t>
      </w:r>
      <w:r w:rsidRPr="002D0799">
        <w:rPr>
          <w:rFonts w:ascii="Book Antiqua" w:hAnsi="Book Antiqua"/>
          <w:sz w:val="24"/>
          <w:szCs w:val="24"/>
        </w:rPr>
        <w:t>B)</w:t>
      </w:r>
      <w:r w:rsidR="00217843" w:rsidRPr="002D0799">
        <w:rPr>
          <w:rFonts w:ascii="Book Antiqua" w:hAnsi="Book Antiqua"/>
          <w:sz w:val="24"/>
          <w:szCs w:val="24"/>
        </w:rPr>
        <w:t>,</w:t>
      </w:r>
      <w:r w:rsidRPr="002D0799">
        <w:rPr>
          <w:rFonts w:ascii="Book Antiqua" w:hAnsi="Book Antiqua"/>
          <w:sz w:val="24"/>
          <w:szCs w:val="24"/>
        </w:rPr>
        <w:t xml:space="preserve"> and</w:t>
      </w:r>
      <w:r w:rsidR="00F73E84" w:rsidRPr="002D0799">
        <w:rPr>
          <w:rFonts w:ascii="Book Antiqua" w:hAnsi="Book Antiqua"/>
          <w:sz w:val="24"/>
          <w:szCs w:val="24"/>
        </w:rPr>
        <w:t xml:space="preserve"> </w:t>
      </w:r>
      <w:r w:rsidRPr="002D0799">
        <w:rPr>
          <w:rFonts w:ascii="Book Antiqua" w:hAnsi="Book Antiqua"/>
          <w:sz w:val="24"/>
          <w:szCs w:val="24"/>
        </w:rPr>
        <w:t xml:space="preserve">mean blood loss was </w:t>
      </w:r>
      <w:r w:rsidR="00656968" w:rsidRPr="002D0799">
        <w:rPr>
          <w:rFonts w:ascii="Book Antiqua" w:hAnsi="Book Antiqua"/>
          <w:sz w:val="24"/>
          <w:szCs w:val="24"/>
        </w:rPr>
        <w:t>10.91</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00656968" w:rsidRPr="002D0799">
        <w:rPr>
          <w:rFonts w:ascii="Book Antiqua" w:hAnsi="Book Antiqua"/>
          <w:sz w:val="24"/>
          <w:szCs w:val="24"/>
        </w:rPr>
        <w:t>2.52</w:t>
      </w:r>
      <w:r w:rsidR="00325E2F" w:rsidRPr="002D0799">
        <w:rPr>
          <w:rFonts w:ascii="Book Antiqua" w:hAnsi="Book Antiqua" w:hint="eastAsia"/>
          <w:sz w:val="24"/>
          <w:szCs w:val="24"/>
        </w:rPr>
        <w:t xml:space="preserve"> </w:t>
      </w:r>
      <w:r w:rsidRPr="002D0799">
        <w:rPr>
          <w:rFonts w:ascii="Book Antiqua" w:hAnsi="Book Antiqua"/>
          <w:sz w:val="24"/>
          <w:szCs w:val="24"/>
        </w:rPr>
        <w:t>m</w:t>
      </w:r>
      <w:r w:rsidR="00325E2F" w:rsidRPr="002D0799">
        <w:rPr>
          <w:rFonts w:ascii="Book Antiqua" w:hAnsi="Book Antiqua"/>
          <w:sz w:val="24"/>
          <w:szCs w:val="24"/>
        </w:rPr>
        <w:t>L</w:t>
      </w:r>
      <w:r w:rsidR="00325E2F" w:rsidRPr="002D0799">
        <w:rPr>
          <w:rFonts w:ascii="Book Antiqua" w:hAnsi="Book Antiqua" w:hint="eastAsia"/>
          <w:sz w:val="24"/>
          <w:szCs w:val="24"/>
        </w:rPr>
        <w:t xml:space="preserve"> </w:t>
      </w:r>
      <w:r w:rsidR="00325E2F" w:rsidRPr="002D0799">
        <w:rPr>
          <w:rFonts w:ascii="Book Antiqua" w:hAnsi="Book Antiqua"/>
          <w:sz w:val="24"/>
          <w:szCs w:val="24"/>
        </w:rPr>
        <w:t>(</w:t>
      </w:r>
      <w:r w:rsidR="00217843" w:rsidRPr="002D0799">
        <w:rPr>
          <w:rFonts w:ascii="Book Antiqua" w:hAnsi="Book Antiqua"/>
          <w:sz w:val="24"/>
          <w:szCs w:val="24"/>
        </w:rPr>
        <w:t xml:space="preserve">group </w:t>
      </w:r>
      <w:r w:rsidR="00325E2F" w:rsidRPr="002D0799">
        <w:rPr>
          <w:rFonts w:ascii="Book Antiqua" w:hAnsi="Book Antiqua"/>
          <w:sz w:val="24"/>
          <w:szCs w:val="24"/>
        </w:rPr>
        <w:t xml:space="preserve">A) </w:t>
      </w:r>
      <w:r w:rsidR="00325E2F" w:rsidRPr="002D0799">
        <w:rPr>
          <w:rFonts w:ascii="Book Antiqua" w:hAnsi="Book Antiqua"/>
          <w:i/>
          <w:sz w:val="24"/>
          <w:szCs w:val="24"/>
        </w:rPr>
        <w:t>vs</w:t>
      </w:r>
      <w:r w:rsidR="00325E2F" w:rsidRPr="002D0799">
        <w:rPr>
          <w:rFonts w:ascii="Book Antiqua" w:hAnsi="Book Antiqua" w:hint="eastAsia"/>
          <w:sz w:val="24"/>
          <w:szCs w:val="24"/>
        </w:rPr>
        <w:t xml:space="preserve"> </w:t>
      </w:r>
      <w:r w:rsidR="00DA2E3B" w:rsidRPr="002D0799">
        <w:rPr>
          <w:rFonts w:ascii="Book Antiqua" w:hAnsi="Book Antiqua"/>
          <w:sz w:val="24"/>
          <w:szCs w:val="24"/>
        </w:rPr>
        <w:t>10.14</w:t>
      </w:r>
      <w:r w:rsidR="00325E2F" w:rsidRPr="002D0799">
        <w:rPr>
          <w:rFonts w:ascii="Book Antiqua" w:hAnsi="Book Antiqua" w:hint="eastAsia"/>
          <w:sz w:val="24"/>
          <w:szCs w:val="24"/>
        </w:rPr>
        <w:t xml:space="preserve"> </w:t>
      </w:r>
      <w:r w:rsidRPr="002D0799">
        <w:rPr>
          <w:rFonts w:ascii="Book Antiqua" w:hAnsi="Book Antiqua"/>
          <w:sz w:val="24"/>
          <w:szCs w:val="24"/>
        </w:rPr>
        <w:t>± 1.</w:t>
      </w:r>
      <w:r w:rsidR="00DA2E3B" w:rsidRPr="002D0799">
        <w:rPr>
          <w:rFonts w:ascii="Book Antiqua" w:hAnsi="Book Antiqua"/>
          <w:sz w:val="24"/>
          <w:szCs w:val="24"/>
        </w:rPr>
        <w:t>86</w:t>
      </w:r>
      <w:r w:rsidRPr="002D0799">
        <w:rPr>
          <w:rFonts w:ascii="Book Antiqua" w:hAnsi="Book Antiqua"/>
          <w:sz w:val="24"/>
          <w:szCs w:val="24"/>
        </w:rPr>
        <w:t xml:space="preserve"> m</w:t>
      </w:r>
      <w:r w:rsidR="00325E2F" w:rsidRPr="002D0799">
        <w:rPr>
          <w:rFonts w:ascii="Book Antiqua" w:hAnsi="Book Antiqua"/>
          <w:sz w:val="24"/>
          <w:szCs w:val="24"/>
        </w:rPr>
        <w:t>L</w:t>
      </w:r>
      <w:r w:rsidRPr="002D0799">
        <w:rPr>
          <w:rFonts w:ascii="Book Antiqua" w:hAnsi="Book Antiqua"/>
          <w:sz w:val="24"/>
          <w:szCs w:val="24"/>
        </w:rPr>
        <w:t xml:space="preserve"> (</w:t>
      </w:r>
      <w:r w:rsidR="00217843" w:rsidRPr="002D0799">
        <w:rPr>
          <w:rFonts w:ascii="Book Antiqua" w:hAnsi="Book Antiqua"/>
          <w:sz w:val="24"/>
          <w:szCs w:val="24"/>
        </w:rPr>
        <w:t xml:space="preserve">group </w:t>
      </w:r>
      <w:r w:rsidRPr="002D0799">
        <w:rPr>
          <w:rFonts w:ascii="Book Antiqua" w:hAnsi="Book Antiqua"/>
          <w:sz w:val="24"/>
          <w:szCs w:val="24"/>
        </w:rPr>
        <w:t>B). No significant differences were found</w:t>
      </w:r>
      <w:r w:rsidR="00F73E84" w:rsidRPr="002D0799">
        <w:rPr>
          <w:rFonts w:ascii="Book Antiqua" w:hAnsi="Book Antiqua"/>
          <w:sz w:val="24"/>
          <w:szCs w:val="24"/>
        </w:rPr>
        <w:t xml:space="preserve"> </w:t>
      </w:r>
      <w:r w:rsidRPr="002D0799">
        <w:rPr>
          <w:rFonts w:ascii="Book Antiqua" w:hAnsi="Book Antiqua"/>
          <w:sz w:val="24"/>
          <w:szCs w:val="24"/>
        </w:rPr>
        <w:t xml:space="preserve">regarding </w:t>
      </w:r>
      <w:r w:rsidR="00217843" w:rsidRPr="002D0799">
        <w:rPr>
          <w:rFonts w:ascii="Book Antiqua" w:hAnsi="Book Antiqua"/>
          <w:sz w:val="24"/>
          <w:szCs w:val="24"/>
        </w:rPr>
        <w:t xml:space="preserve">operative </w:t>
      </w:r>
      <w:r w:rsidRPr="002D0799">
        <w:rPr>
          <w:rFonts w:ascii="Book Antiqua" w:hAnsi="Book Antiqua"/>
          <w:sz w:val="24"/>
          <w:szCs w:val="24"/>
        </w:rPr>
        <w:t>time, hospital stay, or blood loss between the two groups</w:t>
      </w:r>
      <w:r w:rsidR="00325E2F" w:rsidRPr="002D0799">
        <w:rPr>
          <w:rFonts w:ascii="Book Antiqua" w:hAnsi="Book Antiqua" w:hint="eastAsia"/>
          <w:sz w:val="24"/>
          <w:szCs w:val="24"/>
        </w:rPr>
        <w:t xml:space="preserve"> </w:t>
      </w:r>
      <w:r w:rsidR="001F6BEC" w:rsidRPr="002D0799">
        <w:rPr>
          <w:rFonts w:ascii="Book Antiqua" w:hAnsi="Book Antiqua"/>
          <w:sz w:val="24"/>
          <w:szCs w:val="24"/>
        </w:rPr>
        <w:t>(</w:t>
      </w:r>
      <w:r w:rsidR="000D5907" w:rsidRPr="002D0799">
        <w:rPr>
          <w:rFonts w:ascii="Book Antiqua" w:hAnsi="Book Antiqua"/>
          <w:sz w:val="24"/>
          <w:szCs w:val="24"/>
        </w:rPr>
        <w:t>Table 1</w:t>
      </w:r>
      <w:r w:rsidR="001F6BEC" w:rsidRPr="002D0799">
        <w:rPr>
          <w:rFonts w:ascii="Book Antiqua" w:hAnsi="Book Antiqua"/>
          <w:sz w:val="24"/>
          <w:szCs w:val="24"/>
        </w:rPr>
        <w:t>)</w:t>
      </w:r>
      <w:r w:rsidRPr="002D0799">
        <w:rPr>
          <w:rFonts w:ascii="Book Antiqua" w:hAnsi="Book Antiqua"/>
          <w:sz w:val="24"/>
          <w:szCs w:val="24"/>
        </w:rPr>
        <w:t>.</w:t>
      </w:r>
    </w:p>
    <w:p w:rsidR="00DB6FF9" w:rsidRPr="002D0799" w:rsidRDefault="00503567" w:rsidP="00325E2F">
      <w:pPr>
        <w:spacing w:line="360" w:lineRule="auto"/>
        <w:ind w:firstLineChars="100" w:firstLine="240"/>
        <w:rPr>
          <w:rFonts w:ascii="Book Antiqua" w:hAnsi="Book Antiqua"/>
          <w:sz w:val="24"/>
          <w:szCs w:val="24"/>
        </w:rPr>
      </w:pPr>
      <w:r w:rsidRPr="002D0799">
        <w:rPr>
          <w:rFonts w:ascii="Book Antiqua" w:hAnsi="Book Antiqua"/>
          <w:sz w:val="24"/>
          <w:szCs w:val="24"/>
        </w:rPr>
        <w:t xml:space="preserve">The minimum follow-up duration was 12 mo. At this follow-up, ODS scores, depth of rectocele, and complications of operation were recorded. </w:t>
      </w:r>
      <w:r w:rsidR="005A50E7" w:rsidRPr="002D0799">
        <w:rPr>
          <w:rFonts w:ascii="Book Antiqua" w:hAnsi="Book Antiqua"/>
          <w:sz w:val="24"/>
          <w:szCs w:val="24"/>
        </w:rPr>
        <w:t>M</w:t>
      </w:r>
      <w:r w:rsidRPr="002D0799">
        <w:rPr>
          <w:rFonts w:ascii="Book Antiqua" w:hAnsi="Book Antiqua"/>
          <w:sz w:val="24"/>
          <w:szCs w:val="24"/>
        </w:rPr>
        <w:t xml:space="preserve">ean ODS score </w:t>
      </w:r>
      <w:r w:rsidR="005A50E7" w:rsidRPr="002D0799">
        <w:rPr>
          <w:rFonts w:ascii="Book Antiqua" w:hAnsi="Book Antiqua"/>
          <w:sz w:val="24"/>
          <w:szCs w:val="24"/>
        </w:rPr>
        <w:t>before the operation</w:t>
      </w:r>
      <w:r w:rsidRPr="002D0799">
        <w:rPr>
          <w:rFonts w:ascii="Book Antiqua" w:hAnsi="Book Antiqua"/>
          <w:sz w:val="24"/>
          <w:szCs w:val="24"/>
        </w:rPr>
        <w:t xml:space="preserve"> was 16.50</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2.06</w:t>
      </w:r>
      <w:r w:rsidR="00325E2F" w:rsidRPr="002D0799">
        <w:rPr>
          <w:rFonts w:ascii="Book Antiqua" w:hAnsi="Book Antiqua" w:hint="eastAsia"/>
          <w:sz w:val="24"/>
          <w:szCs w:val="24"/>
        </w:rPr>
        <w:t xml:space="preserve"> </w:t>
      </w:r>
      <w:r w:rsidR="00325E2F" w:rsidRPr="002D0799">
        <w:rPr>
          <w:rFonts w:ascii="Book Antiqua" w:hAnsi="Book Antiqua"/>
          <w:sz w:val="24"/>
          <w:szCs w:val="24"/>
        </w:rPr>
        <w:t>(</w:t>
      </w:r>
      <w:r w:rsidR="005A50E7" w:rsidRPr="002D0799">
        <w:rPr>
          <w:rFonts w:ascii="Book Antiqua" w:hAnsi="Book Antiqua"/>
          <w:sz w:val="24"/>
          <w:szCs w:val="24"/>
        </w:rPr>
        <w:t xml:space="preserve">group </w:t>
      </w:r>
      <w:r w:rsidR="00325E2F" w:rsidRPr="002D0799">
        <w:rPr>
          <w:rFonts w:ascii="Book Antiqua" w:hAnsi="Book Antiqua"/>
          <w:sz w:val="24"/>
          <w:szCs w:val="24"/>
        </w:rPr>
        <w:t xml:space="preserve">A) </w:t>
      </w:r>
      <w:r w:rsidR="00325E2F" w:rsidRPr="002D0799">
        <w:rPr>
          <w:rFonts w:ascii="Book Antiqua" w:hAnsi="Book Antiqua"/>
          <w:i/>
          <w:sz w:val="24"/>
          <w:szCs w:val="24"/>
        </w:rPr>
        <w:t>vs</w:t>
      </w:r>
      <w:r w:rsidR="00325E2F" w:rsidRPr="002D0799">
        <w:rPr>
          <w:rFonts w:ascii="Book Antiqua" w:hAnsi="Book Antiqua" w:hint="eastAsia"/>
          <w:sz w:val="24"/>
          <w:szCs w:val="24"/>
        </w:rPr>
        <w:t xml:space="preserve"> </w:t>
      </w:r>
      <w:r w:rsidRPr="002D0799">
        <w:rPr>
          <w:rFonts w:ascii="Book Antiqua" w:hAnsi="Book Antiqua"/>
          <w:sz w:val="24"/>
          <w:szCs w:val="24"/>
        </w:rPr>
        <w:t>17.11</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2.57</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5A50E7" w:rsidRPr="002D0799">
        <w:rPr>
          <w:rFonts w:ascii="Book Antiqua" w:hAnsi="Book Antiqua"/>
          <w:sz w:val="24"/>
          <w:szCs w:val="24"/>
        </w:rPr>
        <w:t xml:space="preserve">group </w:t>
      </w:r>
      <w:r w:rsidRPr="002D0799">
        <w:rPr>
          <w:rFonts w:ascii="Book Antiqua" w:hAnsi="Book Antiqua"/>
          <w:sz w:val="24"/>
          <w:szCs w:val="24"/>
        </w:rPr>
        <w:t>B)</w:t>
      </w:r>
      <w:r w:rsidR="00A036A0" w:rsidRPr="002D0799">
        <w:rPr>
          <w:rFonts w:ascii="Book Antiqua" w:hAnsi="Book Antiqua"/>
          <w:sz w:val="24"/>
          <w:szCs w:val="24"/>
        </w:rPr>
        <w:t xml:space="preserve"> (Figure 3</w:t>
      </w:r>
      <w:r w:rsidR="007B0B81" w:rsidRPr="002D0799">
        <w:rPr>
          <w:rFonts w:ascii="Book Antiqua" w:hAnsi="Book Antiqua" w:hint="eastAsia"/>
          <w:sz w:val="24"/>
          <w:szCs w:val="24"/>
        </w:rPr>
        <w:t>A</w:t>
      </w:r>
      <w:r w:rsidR="00A036A0" w:rsidRPr="002D0799">
        <w:rPr>
          <w:rFonts w:ascii="Book Antiqua" w:hAnsi="Book Antiqua"/>
          <w:sz w:val="24"/>
          <w:szCs w:val="24"/>
        </w:rPr>
        <w:t>)</w:t>
      </w:r>
      <w:r w:rsidRPr="002D0799">
        <w:rPr>
          <w:rFonts w:ascii="Book Antiqua" w:hAnsi="Book Antiqua"/>
          <w:sz w:val="24"/>
          <w:szCs w:val="24"/>
        </w:rPr>
        <w:t xml:space="preserve">. </w:t>
      </w:r>
      <w:r w:rsidR="005A50E7" w:rsidRPr="002D0799">
        <w:rPr>
          <w:rFonts w:ascii="Book Antiqua" w:hAnsi="Book Antiqua"/>
          <w:sz w:val="24"/>
          <w:szCs w:val="24"/>
        </w:rPr>
        <w:t>M</w:t>
      </w:r>
      <w:r w:rsidRPr="002D0799">
        <w:rPr>
          <w:rFonts w:ascii="Book Antiqua" w:hAnsi="Book Antiqua"/>
          <w:sz w:val="24"/>
          <w:szCs w:val="24"/>
        </w:rPr>
        <w:t>ean ODS score 1 mo after operation</w:t>
      </w:r>
      <w:r w:rsidR="00325E2F" w:rsidRPr="002D0799">
        <w:rPr>
          <w:rFonts w:ascii="Book Antiqua" w:hAnsi="Book Antiqua" w:hint="eastAsia"/>
          <w:sz w:val="24"/>
          <w:szCs w:val="24"/>
        </w:rPr>
        <w:t xml:space="preserve"> </w:t>
      </w:r>
      <w:r w:rsidRPr="002D0799">
        <w:rPr>
          <w:rFonts w:ascii="Book Antiqua" w:hAnsi="Book Antiqua"/>
          <w:sz w:val="24"/>
          <w:szCs w:val="24"/>
        </w:rPr>
        <w:t>(1MT), 3 mo after operation</w:t>
      </w:r>
      <w:r w:rsidR="00325E2F" w:rsidRPr="002D0799">
        <w:rPr>
          <w:rFonts w:ascii="Book Antiqua" w:hAnsi="Book Antiqua" w:hint="eastAsia"/>
          <w:sz w:val="24"/>
          <w:szCs w:val="24"/>
        </w:rPr>
        <w:t xml:space="preserve"> </w:t>
      </w:r>
      <w:r w:rsidRPr="002D0799">
        <w:rPr>
          <w:rFonts w:ascii="Book Antiqua" w:hAnsi="Book Antiqua"/>
          <w:sz w:val="24"/>
          <w:szCs w:val="24"/>
        </w:rPr>
        <w:t>(3MT), 6 mo after operation</w:t>
      </w:r>
      <w:r w:rsidR="00325E2F" w:rsidRPr="002D0799">
        <w:rPr>
          <w:rFonts w:ascii="Book Antiqua" w:hAnsi="Book Antiqua" w:hint="eastAsia"/>
          <w:sz w:val="24"/>
          <w:szCs w:val="24"/>
        </w:rPr>
        <w:t xml:space="preserve"> </w:t>
      </w:r>
      <w:r w:rsidRPr="002D0799">
        <w:rPr>
          <w:rFonts w:ascii="Book Antiqua" w:hAnsi="Book Antiqua"/>
          <w:sz w:val="24"/>
          <w:szCs w:val="24"/>
        </w:rPr>
        <w:t xml:space="preserve">(6MT), and 1 year after operation (12MT) </w:t>
      </w:r>
      <w:r w:rsidR="005A50E7" w:rsidRPr="002D0799">
        <w:rPr>
          <w:rFonts w:ascii="Book Antiqua" w:hAnsi="Book Antiqua"/>
          <w:sz w:val="24"/>
          <w:szCs w:val="24"/>
        </w:rPr>
        <w:t xml:space="preserve">in groups A and B </w:t>
      </w:r>
      <w:r w:rsidRPr="002D0799">
        <w:rPr>
          <w:rFonts w:ascii="Book Antiqua" w:hAnsi="Book Antiqua"/>
          <w:sz w:val="24"/>
          <w:szCs w:val="24"/>
        </w:rPr>
        <w:t>were 4.62</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2.03</w:t>
      </w:r>
      <w:r w:rsidR="005A50E7" w:rsidRPr="002D0799">
        <w:rPr>
          <w:rFonts w:ascii="Book Antiqua" w:hAnsi="Book Antiqua"/>
          <w:sz w:val="24"/>
          <w:szCs w:val="24"/>
        </w:rPr>
        <w:t xml:space="preserve"> </w:t>
      </w:r>
      <w:r w:rsidR="00325E2F" w:rsidRPr="002D0799">
        <w:rPr>
          <w:rFonts w:ascii="Book Antiqua" w:hAnsi="Book Antiqua"/>
          <w:i/>
          <w:sz w:val="24"/>
          <w:szCs w:val="24"/>
        </w:rPr>
        <w:t>vs</w:t>
      </w:r>
      <w:r w:rsidRPr="002D0799">
        <w:rPr>
          <w:rFonts w:ascii="Book Antiqua" w:hAnsi="Book Antiqua"/>
          <w:sz w:val="24"/>
          <w:szCs w:val="24"/>
        </w:rPr>
        <w:t xml:space="preserve"> 4.76</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1.98, 5.38</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2.34</w:t>
      </w:r>
      <w:r w:rsidR="005A50E7" w:rsidRPr="002D0799">
        <w:rPr>
          <w:rFonts w:ascii="Book Antiqua" w:hAnsi="Book Antiqua"/>
          <w:sz w:val="24"/>
          <w:szCs w:val="24"/>
        </w:rPr>
        <w:t xml:space="preserve"> </w:t>
      </w:r>
      <w:r w:rsidR="00325E2F" w:rsidRPr="002D0799">
        <w:rPr>
          <w:rFonts w:ascii="Book Antiqua" w:hAnsi="Book Antiqua"/>
          <w:i/>
          <w:sz w:val="24"/>
          <w:szCs w:val="24"/>
        </w:rPr>
        <w:t>vs</w:t>
      </w:r>
      <w:r w:rsidRPr="002D0799">
        <w:rPr>
          <w:rFonts w:ascii="Book Antiqua" w:hAnsi="Book Antiqua"/>
          <w:sz w:val="24"/>
          <w:szCs w:val="24"/>
        </w:rPr>
        <w:t xml:space="preserve"> 5.68</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2.03, 4.94</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2.09</w:t>
      </w:r>
      <w:r w:rsidR="00325E2F" w:rsidRPr="002D0799">
        <w:rPr>
          <w:rFonts w:ascii="Book Antiqua" w:hAnsi="Book Antiqua" w:hint="eastAsia"/>
          <w:sz w:val="24"/>
          <w:szCs w:val="24"/>
        </w:rPr>
        <w:t xml:space="preserve"> </w:t>
      </w:r>
      <w:r w:rsidR="00325E2F" w:rsidRPr="002D0799">
        <w:rPr>
          <w:rFonts w:ascii="Book Antiqua" w:hAnsi="Book Antiqua"/>
          <w:i/>
          <w:sz w:val="24"/>
          <w:szCs w:val="24"/>
        </w:rPr>
        <w:t>vs</w:t>
      </w:r>
      <w:r w:rsidR="00325E2F" w:rsidRPr="002D0799">
        <w:rPr>
          <w:rFonts w:ascii="Book Antiqua" w:hAnsi="Book Antiqua" w:hint="eastAsia"/>
          <w:i/>
          <w:sz w:val="24"/>
          <w:szCs w:val="24"/>
        </w:rPr>
        <w:t xml:space="preserve"> </w:t>
      </w:r>
      <w:r w:rsidRPr="002D0799">
        <w:rPr>
          <w:rFonts w:ascii="Book Antiqua" w:hAnsi="Book Antiqua"/>
          <w:sz w:val="24"/>
          <w:szCs w:val="24"/>
        </w:rPr>
        <w:t>5.78</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2.64, and 5.06</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1.07</w:t>
      </w:r>
      <w:r w:rsidR="00325E2F" w:rsidRPr="002D0799">
        <w:rPr>
          <w:rFonts w:ascii="Book Antiqua" w:hAnsi="Book Antiqua"/>
          <w:sz w:val="24"/>
          <w:szCs w:val="24"/>
        </w:rPr>
        <w:t xml:space="preserve"> </w:t>
      </w:r>
      <w:r w:rsidR="00325E2F" w:rsidRPr="002D0799">
        <w:rPr>
          <w:rFonts w:ascii="Book Antiqua" w:hAnsi="Book Antiqua"/>
          <w:i/>
          <w:sz w:val="24"/>
          <w:szCs w:val="24"/>
        </w:rPr>
        <w:t>vs</w:t>
      </w:r>
      <w:r w:rsidRPr="002D0799">
        <w:rPr>
          <w:rFonts w:ascii="Book Antiqua" w:hAnsi="Book Antiqua"/>
          <w:sz w:val="24"/>
          <w:szCs w:val="24"/>
        </w:rPr>
        <w:t xml:space="preserve"> 6.03</w:t>
      </w:r>
      <w:r w:rsidR="00325E2F" w:rsidRPr="002D0799">
        <w:rPr>
          <w:rFonts w:ascii="Book Antiqua" w:hAnsi="Book Antiqua" w:hint="eastAsia"/>
          <w:sz w:val="24"/>
          <w:szCs w:val="24"/>
        </w:rPr>
        <w:t xml:space="preserve"> </w:t>
      </w:r>
      <w:r w:rsidRPr="002D0799">
        <w:rPr>
          <w:rFonts w:ascii="Book Antiqua" w:hAnsi="Book Antiqua"/>
          <w:sz w:val="24"/>
          <w:szCs w:val="24"/>
        </w:rPr>
        <w:t>±</w:t>
      </w:r>
      <w:r w:rsidR="00325E2F" w:rsidRPr="002D0799">
        <w:rPr>
          <w:rFonts w:ascii="Book Antiqua" w:hAnsi="Book Antiqua" w:hint="eastAsia"/>
          <w:sz w:val="24"/>
          <w:szCs w:val="24"/>
        </w:rPr>
        <w:t xml:space="preserve"> </w:t>
      </w:r>
      <w:r w:rsidRPr="002D0799">
        <w:rPr>
          <w:rFonts w:ascii="Book Antiqua" w:hAnsi="Book Antiqua"/>
          <w:sz w:val="24"/>
          <w:szCs w:val="24"/>
        </w:rPr>
        <w:t>2.63, respectively. Compared with the preoperative ODS scores, ODS scores</w:t>
      </w:r>
      <w:r w:rsidR="00E03A51" w:rsidRPr="002D0799">
        <w:rPr>
          <w:rFonts w:ascii="Book Antiqua" w:hAnsi="Book Antiqua"/>
          <w:sz w:val="24"/>
          <w:szCs w:val="24"/>
        </w:rPr>
        <w:t xml:space="preserve"> </w:t>
      </w:r>
      <w:r w:rsidRPr="002D0799">
        <w:rPr>
          <w:rFonts w:ascii="Book Antiqua" w:hAnsi="Book Antiqua"/>
          <w:sz w:val="24"/>
          <w:szCs w:val="24"/>
        </w:rPr>
        <w:t>at 1MT, 3MT, 6MT, and 12MT</w:t>
      </w:r>
      <w:r w:rsidR="005A50E7" w:rsidRPr="002D0799">
        <w:rPr>
          <w:rFonts w:ascii="Book Antiqua" w:hAnsi="Book Antiqua"/>
          <w:sz w:val="24"/>
          <w:szCs w:val="24"/>
        </w:rPr>
        <w:t xml:space="preserve"> </w:t>
      </w:r>
      <w:r w:rsidRPr="002D0799">
        <w:rPr>
          <w:rFonts w:ascii="Book Antiqua" w:hAnsi="Book Antiqua"/>
          <w:sz w:val="24"/>
          <w:szCs w:val="24"/>
        </w:rPr>
        <w:t xml:space="preserve">all </w:t>
      </w:r>
      <w:r w:rsidR="005A50E7" w:rsidRPr="002D0799">
        <w:rPr>
          <w:rFonts w:ascii="Book Antiqua" w:hAnsi="Book Antiqua"/>
          <w:sz w:val="24"/>
          <w:szCs w:val="24"/>
        </w:rPr>
        <w:t xml:space="preserve">had </w:t>
      </w:r>
      <w:r w:rsidRPr="002D0799">
        <w:rPr>
          <w:rFonts w:ascii="Book Antiqua" w:hAnsi="Book Antiqua"/>
          <w:sz w:val="24"/>
          <w:szCs w:val="24"/>
        </w:rPr>
        <w:t xml:space="preserve">significant differences in both </w:t>
      </w:r>
      <w:r w:rsidR="005A50E7" w:rsidRPr="002D0799">
        <w:rPr>
          <w:rFonts w:ascii="Book Antiqua" w:hAnsi="Book Antiqua"/>
          <w:sz w:val="24"/>
          <w:szCs w:val="24"/>
        </w:rPr>
        <w:t xml:space="preserve">groups </w:t>
      </w:r>
      <w:r w:rsidRPr="002D0799">
        <w:rPr>
          <w:rFonts w:ascii="Book Antiqua" w:hAnsi="Book Antiqua"/>
          <w:sz w:val="24"/>
          <w:szCs w:val="24"/>
        </w:rPr>
        <w:t>A and</w:t>
      </w:r>
      <w:r w:rsidR="005A50E7" w:rsidRPr="002D0799">
        <w:rPr>
          <w:rFonts w:ascii="Book Antiqua" w:hAnsi="Book Antiqua"/>
          <w:sz w:val="24"/>
          <w:szCs w:val="24"/>
        </w:rPr>
        <w:t xml:space="preserve"> </w:t>
      </w:r>
      <w:r w:rsidRPr="002D0799">
        <w:rPr>
          <w:rFonts w:ascii="Book Antiqua" w:hAnsi="Book Antiqua"/>
          <w:sz w:val="24"/>
          <w:szCs w:val="24"/>
        </w:rPr>
        <w:t>B (</w:t>
      </w:r>
      <w:r w:rsidRPr="002D0799">
        <w:rPr>
          <w:rFonts w:ascii="Book Antiqua" w:hAnsi="Book Antiqua"/>
          <w:i/>
          <w:sz w:val="24"/>
          <w:szCs w:val="24"/>
        </w:rPr>
        <w:t>P</w:t>
      </w:r>
      <w:r w:rsidR="00325E2F" w:rsidRPr="002D0799">
        <w:rPr>
          <w:rFonts w:ascii="Book Antiqua" w:hAnsi="Book Antiqua" w:hint="eastAsia"/>
          <w:b/>
          <w:i/>
          <w:sz w:val="24"/>
          <w:szCs w:val="24"/>
        </w:rPr>
        <w:t xml:space="preserve"> </w:t>
      </w:r>
      <w:r w:rsidRPr="002D0799">
        <w:rPr>
          <w:rFonts w:ascii="Book Antiqua" w:hAnsi="Book Antiqua"/>
          <w:sz w:val="24"/>
          <w:szCs w:val="24"/>
        </w:rPr>
        <w:t>&lt;</w:t>
      </w:r>
      <w:r w:rsidR="00325E2F" w:rsidRPr="002D0799">
        <w:rPr>
          <w:rFonts w:ascii="Book Antiqua" w:hAnsi="Book Antiqua" w:hint="eastAsia"/>
          <w:sz w:val="24"/>
          <w:szCs w:val="24"/>
        </w:rPr>
        <w:t xml:space="preserve"> </w:t>
      </w:r>
      <w:r w:rsidRPr="002D0799">
        <w:rPr>
          <w:rFonts w:ascii="Book Antiqua" w:hAnsi="Book Antiqua"/>
          <w:sz w:val="24"/>
          <w:szCs w:val="24"/>
        </w:rPr>
        <w:t>0.05)</w:t>
      </w:r>
      <w:r w:rsidR="005A50E7" w:rsidRPr="002D0799">
        <w:rPr>
          <w:rFonts w:ascii="Book Antiqua" w:hAnsi="Book Antiqua"/>
          <w:sz w:val="24"/>
          <w:szCs w:val="24"/>
        </w:rPr>
        <w:t xml:space="preserve"> </w:t>
      </w:r>
      <w:r w:rsidRPr="002D0799">
        <w:rPr>
          <w:rFonts w:ascii="Book Antiqua" w:hAnsi="Book Antiqua"/>
          <w:sz w:val="24"/>
          <w:szCs w:val="24"/>
        </w:rPr>
        <w:t xml:space="preserve">(Table </w:t>
      </w:r>
      <w:r w:rsidR="001F6BEC" w:rsidRPr="002D0799">
        <w:rPr>
          <w:rFonts w:ascii="Book Antiqua" w:hAnsi="Book Antiqua"/>
          <w:sz w:val="24"/>
          <w:szCs w:val="24"/>
        </w:rPr>
        <w:t>2</w:t>
      </w:r>
      <w:r w:rsidRPr="002D0799">
        <w:rPr>
          <w:rFonts w:ascii="Book Antiqua" w:hAnsi="Book Antiqua"/>
          <w:sz w:val="24"/>
          <w:szCs w:val="24"/>
        </w:rPr>
        <w:t>). In the pairwise comparison of post</w:t>
      </w:r>
      <w:r w:rsidR="005A50E7" w:rsidRPr="002D0799">
        <w:rPr>
          <w:rFonts w:ascii="Book Antiqua" w:hAnsi="Book Antiqua"/>
          <w:sz w:val="24"/>
          <w:szCs w:val="24"/>
        </w:rPr>
        <w:t xml:space="preserve">operative </w:t>
      </w:r>
      <w:r w:rsidRPr="002D0799">
        <w:rPr>
          <w:rFonts w:ascii="Book Antiqua" w:hAnsi="Book Antiqua"/>
          <w:sz w:val="24"/>
          <w:szCs w:val="24"/>
        </w:rPr>
        <w:t>groups</w:t>
      </w:r>
      <w:r w:rsidR="00325E2F" w:rsidRPr="002D0799">
        <w:rPr>
          <w:rFonts w:ascii="Book Antiqua" w:hAnsi="Book Antiqua" w:hint="eastAsia"/>
          <w:sz w:val="24"/>
          <w:szCs w:val="24"/>
        </w:rPr>
        <w:t xml:space="preserve"> </w:t>
      </w:r>
      <w:r w:rsidRPr="002D0799">
        <w:rPr>
          <w:rFonts w:ascii="Book Antiqua" w:hAnsi="Book Antiqua"/>
          <w:sz w:val="24"/>
          <w:szCs w:val="24"/>
        </w:rPr>
        <w:t xml:space="preserve">(1MT, 3MT, 6MT, </w:t>
      </w:r>
      <w:r w:rsidR="005A50E7" w:rsidRPr="002D0799">
        <w:rPr>
          <w:rFonts w:ascii="Book Antiqua" w:hAnsi="Book Antiqua"/>
          <w:sz w:val="24"/>
          <w:szCs w:val="24"/>
        </w:rPr>
        <w:t xml:space="preserve">and </w:t>
      </w:r>
      <w:r w:rsidRPr="002D0799">
        <w:rPr>
          <w:rFonts w:ascii="Book Antiqua" w:hAnsi="Book Antiqua"/>
          <w:sz w:val="24"/>
          <w:szCs w:val="24"/>
        </w:rPr>
        <w:t>12MT)</w:t>
      </w:r>
      <w:r w:rsidR="00E03A51" w:rsidRPr="002D0799">
        <w:rPr>
          <w:rFonts w:ascii="Book Antiqua" w:hAnsi="Book Antiqua"/>
          <w:sz w:val="24"/>
          <w:szCs w:val="24"/>
        </w:rPr>
        <w:t xml:space="preserve"> in each group</w:t>
      </w:r>
      <w:r w:rsidRPr="002D0799">
        <w:rPr>
          <w:rFonts w:ascii="Book Antiqua" w:hAnsi="Book Antiqua"/>
          <w:sz w:val="24"/>
          <w:szCs w:val="24"/>
        </w:rPr>
        <w:t>, there were no significant differences</w:t>
      </w:r>
      <w:r w:rsidR="00325E2F" w:rsidRPr="002D0799">
        <w:rPr>
          <w:rFonts w:ascii="Book Antiqua" w:hAnsi="Book Antiqua" w:hint="eastAsia"/>
          <w:sz w:val="24"/>
          <w:szCs w:val="24"/>
        </w:rPr>
        <w:t xml:space="preserve"> </w:t>
      </w:r>
      <w:r w:rsidRPr="002D0799">
        <w:rPr>
          <w:rFonts w:ascii="Book Antiqua" w:hAnsi="Book Antiqua"/>
          <w:sz w:val="24"/>
          <w:szCs w:val="24"/>
        </w:rPr>
        <w:t>(</w:t>
      </w:r>
      <w:r w:rsidRPr="002D0799">
        <w:rPr>
          <w:rFonts w:ascii="Book Antiqua" w:hAnsi="Book Antiqua"/>
          <w:i/>
          <w:sz w:val="24"/>
          <w:szCs w:val="24"/>
        </w:rPr>
        <w:t>P</w:t>
      </w:r>
      <w:r w:rsidR="00325E2F" w:rsidRPr="002D0799">
        <w:rPr>
          <w:rFonts w:ascii="Book Antiqua" w:hAnsi="Book Antiqua" w:hint="eastAsia"/>
          <w:b/>
          <w:i/>
          <w:sz w:val="24"/>
          <w:szCs w:val="24"/>
        </w:rPr>
        <w:t xml:space="preserve"> </w:t>
      </w:r>
      <w:r w:rsidRPr="002D0799">
        <w:rPr>
          <w:rFonts w:ascii="Book Antiqua" w:hAnsi="Book Antiqua"/>
          <w:sz w:val="24"/>
          <w:szCs w:val="24"/>
        </w:rPr>
        <w:t>&gt;</w:t>
      </w:r>
      <w:r w:rsidR="00325E2F" w:rsidRPr="002D0799">
        <w:rPr>
          <w:rFonts w:ascii="Book Antiqua" w:hAnsi="Book Antiqua" w:hint="eastAsia"/>
          <w:sz w:val="24"/>
          <w:szCs w:val="24"/>
        </w:rPr>
        <w:t xml:space="preserve"> </w:t>
      </w:r>
      <w:r w:rsidRPr="002D0799">
        <w:rPr>
          <w:rFonts w:ascii="Book Antiqua" w:hAnsi="Book Antiqua"/>
          <w:sz w:val="24"/>
          <w:szCs w:val="24"/>
        </w:rPr>
        <w:t xml:space="preserve">0.05). There was a statistical difference in 12MT ODS scores between </w:t>
      </w:r>
      <w:r w:rsidR="005A50E7" w:rsidRPr="002D0799">
        <w:rPr>
          <w:rFonts w:ascii="Book Antiqua" w:hAnsi="Book Antiqua"/>
          <w:sz w:val="24"/>
          <w:szCs w:val="24"/>
        </w:rPr>
        <w:t xml:space="preserve">groups </w:t>
      </w:r>
      <w:r w:rsidRPr="002D0799">
        <w:rPr>
          <w:rFonts w:ascii="Book Antiqua" w:hAnsi="Book Antiqua"/>
          <w:sz w:val="24"/>
          <w:szCs w:val="24"/>
        </w:rPr>
        <w:t>A and</w:t>
      </w:r>
      <w:r w:rsidR="005A50E7" w:rsidRPr="002D0799">
        <w:rPr>
          <w:rFonts w:ascii="Book Antiqua" w:hAnsi="Book Antiqua"/>
          <w:sz w:val="24"/>
          <w:szCs w:val="24"/>
        </w:rPr>
        <w:t xml:space="preserve"> </w:t>
      </w:r>
      <w:r w:rsidRPr="002D0799">
        <w:rPr>
          <w:rFonts w:ascii="Book Antiqua" w:hAnsi="Book Antiqua"/>
          <w:sz w:val="24"/>
          <w:szCs w:val="24"/>
        </w:rPr>
        <w:t xml:space="preserve">B. </w:t>
      </w:r>
      <w:r w:rsidR="00817112" w:rsidRPr="002D0799">
        <w:rPr>
          <w:rFonts w:ascii="Book Antiqua" w:hAnsi="Book Antiqua"/>
          <w:sz w:val="24"/>
          <w:szCs w:val="24"/>
        </w:rPr>
        <w:t xml:space="preserve">The ODS </w:t>
      </w:r>
      <w:r w:rsidR="005A50E7" w:rsidRPr="002D0799">
        <w:rPr>
          <w:rFonts w:ascii="Book Antiqua" w:hAnsi="Book Antiqua"/>
          <w:sz w:val="24"/>
          <w:szCs w:val="24"/>
        </w:rPr>
        <w:t xml:space="preserve">scores </w:t>
      </w:r>
      <w:r w:rsidR="00817112" w:rsidRPr="002D0799">
        <w:rPr>
          <w:rFonts w:ascii="Book Antiqua" w:hAnsi="Book Antiqua"/>
          <w:sz w:val="24"/>
          <w:szCs w:val="24"/>
        </w:rPr>
        <w:t xml:space="preserve">of </w:t>
      </w:r>
      <w:r w:rsidR="005A50E7" w:rsidRPr="002D0799">
        <w:rPr>
          <w:rFonts w:ascii="Book Antiqua" w:hAnsi="Book Antiqua"/>
          <w:sz w:val="24"/>
          <w:szCs w:val="24"/>
        </w:rPr>
        <w:t xml:space="preserve">two </w:t>
      </w:r>
      <w:r w:rsidR="00817112" w:rsidRPr="002D0799">
        <w:rPr>
          <w:rFonts w:ascii="Book Antiqua" w:hAnsi="Book Antiqua"/>
          <w:sz w:val="24"/>
          <w:szCs w:val="24"/>
        </w:rPr>
        <w:t xml:space="preserve">patients were over 10 at 12MT in </w:t>
      </w:r>
      <w:r w:rsidR="005A50E7" w:rsidRPr="002D0799">
        <w:rPr>
          <w:rFonts w:ascii="Book Antiqua" w:hAnsi="Book Antiqua"/>
          <w:sz w:val="24"/>
          <w:szCs w:val="24"/>
        </w:rPr>
        <w:t xml:space="preserve">group </w:t>
      </w:r>
      <w:r w:rsidR="00817112" w:rsidRPr="002D0799">
        <w:rPr>
          <w:rFonts w:ascii="Book Antiqua" w:hAnsi="Book Antiqua"/>
          <w:sz w:val="24"/>
          <w:szCs w:val="24"/>
        </w:rPr>
        <w:t>B.</w:t>
      </w:r>
    </w:p>
    <w:p w:rsidR="00DB6FF9" w:rsidRPr="002D0799" w:rsidRDefault="005A50E7" w:rsidP="00325E2F">
      <w:pPr>
        <w:spacing w:line="360" w:lineRule="auto"/>
        <w:ind w:firstLineChars="100" w:firstLine="240"/>
        <w:rPr>
          <w:rFonts w:ascii="Book Antiqua" w:hAnsi="Book Antiqua"/>
          <w:sz w:val="24"/>
          <w:szCs w:val="24"/>
        </w:rPr>
      </w:pPr>
      <w:r w:rsidRPr="002D0799">
        <w:rPr>
          <w:rFonts w:ascii="Book Antiqua" w:hAnsi="Book Antiqua"/>
          <w:sz w:val="24"/>
          <w:szCs w:val="24"/>
        </w:rPr>
        <w:t>M</w:t>
      </w:r>
      <w:r w:rsidR="00503567" w:rsidRPr="002D0799">
        <w:rPr>
          <w:rFonts w:ascii="Book Antiqua" w:hAnsi="Book Antiqua"/>
          <w:sz w:val="24"/>
          <w:szCs w:val="24"/>
        </w:rPr>
        <w:t>ean preoperative depth of rectocele was 4.32</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0.96</w:t>
      </w:r>
      <w:r w:rsidR="00325E2F" w:rsidRPr="002D0799">
        <w:rPr>
          <w:rFonts w:ascii="Book Antiqua" w:hAnsi="Book Antiqua" w:hint="eastAsia"/>
          <w:sz w:val="24"/>
          <w:szCs w:val="24"/>
        </w:rPr>
        <w:t xml:space="preserve"> </w:t>
      </w:r>
      <w:r w:rsidR="00503567" w:rsidRPr="002D0799">
        <w:rPr>
          <w:rFonts w:ascii="Book Antiqua" w:hAnsi="Book Antiqua"/>
          <w:sz w:val="24"/>
          <w:szCs w:val="24"/>
        </w:rPr>
        <w:t>cm</w:t>
      </w:r>
      <w:r w:rsidR="00325E2F" w:rsidRPr="002D0799">
        <w:rPr>
          <w:rFonts w:ascii="Book Antiqua" w:hAnsi="Book Antiqua" w:hint="eastAsia"/>
          <w:sz w:val="24"/>
          <w:szCs w:val="24"/>
        </w:rPr>
        <w:t xml:space="preserve"> </w:t>
      </w:r>
      <w:r w:rsidR="00325E2F" w:rsidRPr="002D0799">
        <w:rPr>
          <w:rFonts w:ascii="Book Antiqua" w:hAnsi="Book Antiqua"/>
          <w:sz w:val="24"/>
          <w:szCs w:val="24"/>
        </w:rPr>
        <w:t>(</w:t>
      </w:r>
      <w:r w:rsidRPr="002D0799">
        <w:rPr>
          <w:rFonts w:ascii="Book Antiqua" w:hAnsi="Book Antiqua"/>
          <w:sz w:val="24"/>
          <w:szCs w:val="24"/>
        </w:rPr>
        <w:t xml:space="preserve">group </w:t>
      </w:r>
      <w:r w:rsidR="00325E2F" w:rsidRPr="002D0799">
        <w:rPr>
          <w:rFonts w:ascii="Book Antiqua" w:hAnsi="Book Antiqua"/>
          <w:sz w:val="24"/>
          <w:szCs w:val="24"/>
        </w:rPr>
        <w:t xml:space="preserve">A) </w:t>
      </w:r>
      <w:r w:rsidR="00325E2F" w:rsidRPr="002D0799">
        <w:rPr>
          <w:rFonts w:ascii="Book Antiqua" w:hAnsi="Book Antiqua"/>
          <w:i/>
          <w:sz w:val="24"/>
          <w:szCs w:val="24"/>
        </w:rPr>
        <w:t>vs</w:t>
      </w:r>
      <w:r w:rsidR="00325E2F" w:rsidRPr="002D0799">
        <w:rPr>
          <w:rFonts w:ascii="Book Antiqua" w:hAnsi="Book Antiqua" w:hint="eastAsia"/>
          <w:sz w:val="24"/>
          <w:szCs w:val="24"/>
        </w:rPr>
        <w:t xml:space="preserve"> </w:t>
      </w:r>
      <w:r w:rsidR="00503567" w:rsidRPr="002D0799">
        <w:rPr>
          <w:rFonts w:ascii="Book Antiqua" w:hAnsi="Book Antiqua"/>
          <w:sz w:val="24"/>
          <w:szCs w:val="24"/>
        </w:rPr>
        <w:t>4.18</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0.95</w:t>
      </w:r>
      <w:r w:rsidR="00325E2F" w:rsidRPr="002D0799">
        <w:rPr>
          <w:rFonts w:ascii="Book Antiqua" w:hAnsi="Book Antiqua" w:hint="eastAsia"/>
          <w:sz w:val="24"/>
          <w:szCs w:val="24"/>
        </w:rPr>
        <w:t xml:space="preserve"> </w:t>
      </w:r>
      <w:r w:rsidR="00503567" w:rsidRPr="002D0799">
        <w:rPr>
          <w:rFonts w:ascii="Book Antiqua" w:hAnsi="Book Antiqua"/>
          <w:sz w:val="24"/>
          <w:szCs w:val="24"/>
        </w:rPr>
        <w:t>cm</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Pr="002D0799">
        <w:rPr>
          <w:rFonts w:ascii="Book Antiqua" w:hAnsi="Book Antiqua"/>
          <w:sz w:val="24"/>
          <w:szCs w:val="24"/>
        </w:rPr>
        <w:t xml:space="preserve">group </w:t>
      </w:r>
      <w:r w:rsidR="00503567" w:rsidRPr="002D0799">
        <w:rPr>
          <w:rFonts w:ascii="Book Antiqua" w:hAnsi="Book Antiqua"/>
          <w:sz w:val="24"/>
          <w:szCs w:val="24"/>
        </w:rPr>
        <w:t>B)</w:t>
      </w:r>
      <w:r w:rsidR="00A036A0" w:rsidRPr="002D0799">
        <w:rPr>
          <w:rFonts w:ascii="Book Antiqua" w:hAnsi="Book Antiqua"/>
          <w:sz w:val="24"/>
          <w:szCs w:val="24"/>
        </w:rPr>
        <w:t xml:space="preserve"> (Figure 3</w:t>
      </w:r>
      <w:r w:rsidR="007B0B81" w:rsidRPr="002D0799">
        <w:rPr>
          <w:rFonts w:ascii="Book Antiqua" w:hAnsi="Book Antiqua" w:hint="eastAsia"/>
          <w:sz w:val="24"/>
          <w:szCs w:val="24"/>
        </w:rPr>
        <w:t>B</w:t>
      </w:r>
      <w:r w:rsidR="00A036A0" w:rsidRPr="002D0799">
        <w:rPr>
          <w:rFonts w:ascii="Book Antiqua" w:hAnsi="Book Antiqua"/>
          <w:sz w:val="24"/>
          <w:szCs w:val="24"/>
        </w:rPr>
        <w:t>)</w:t>
      </w:r>
      <w:r w:rsidR="00503567" w:rsidRPr="002D0799">
        <w:rPr>
          <w:rFonts w:ascii="Book Antiqua" w:hAnsi="Book Antiqua"/>
          <w:sz w:val="24"/>
          <w:szCs w:val="24"/>
        </w:rPr>
        <w:t xml:space="preserve">. </w:t>
      </w:r>
      <w:r w:rsidRPr="002D0799">
        <w:rPr>
          <w:rFonts w:ascii="Book Antiqua" w:hAnsi="Book Antiqua"/>
          <w:sz w:val="24"/>
          <w:szCs w:val="24"/>
        </w:rPr>
        <w:t>M</w:t>
      </w:r>
      <w:r w:rsidR="00503567" w:rsidRPr="002D0799">
        <w:rPr>
          <w:rFonts w:ascii="Book Antiqua" w:hAnsi="Book Antiqua"/>
          <w:sz w:val="24"/>
          <w:szCs w:val="24"/>
        </w:rPr>
        <w:t>ean ODS scores</w:t>
      </w:r>
      <w:r w:rsidR="00325E2F" w:rsidRPr="002D0799">
        <w:rPr>
          <w:rFonts w:ascii="Book Antiqua" w:hAnsi="Book Antiqua" w:hint="eastAsia"/>
          <w:sz w:val="24"/>
          <w:szCs w:val="24"/>
        </w:rPr>
        <w:t xml:space="preserve"> </w:t>
      </w:r>
      <w:r w:rsidR="00503567" w:rsidRPr="002D0799">
        <w:rPr>
          <w:rFonts w:ascii="Book Antiqua" w:hAnsi="Book Antiqua"/>
          <w:sz w:val="24"/>
          <w:szCs w:val="24"/>
        </w:rPr>
        <w:t>at</w:t>
      </w:r>
      <w:r w:rsidR="00325E2F" w:rsidRPr="002D0799">
        <w:rPr>
          <w:rFonts w:ascii="Book Antiqua" w:hAnsi="Book Antiqua" w:hint="eastAsia"/>
          <w:sz w:val="24"/>
          <w:szCs w:val="24"/>
        </w:rPr>
        <w:t xml:space="preserve"> </w:t>
      </w:r>
      <w:r w:rsidR="00503567" w:rsidRPr="002D0799">
        <w:rPr>
          <w:rFonts w:ascii="Book Antiqua" w:hAnsi="Book Antiqua"/>
          <w:sz w:val="24"/>
          <w:szCs w:val="24"/>
        </w:rPr>
        <w:t>1MT, 3MT, 6MT,</w:t>
      </w:r>
      <w:r w:rsidR="00325E2F" w:rsidRPr="002D0799">
        <w:rPr>
          <w:rFonts w:ascii="Book Antiqua" w:hAnsi="Book Antiqua" w:hint="eastAsia"/>
          <w:sz w:val="24"/>
          <w:szCs w:val="24"/>
        </w:rPr>
        <w:t xml:space="preserve"> </w:t>
      </w:r>
      <w:r w:rsidR="00503567" w:rsidRPr="002D0799">
        <w:rPr>
          <w:rFonts w:ascii="Book Antiqua" w:hAnsi="Book Antiqua"/>
          <w:sz w:val="24"/>
          <w:szCs w:val="24"/>
        </w:rPr>
        <w:t>and 12MT were 1.15</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0.31</w:t>
      </w:r>
      <w:r w:rsidR="00325E2F" w:rsidRPr="002D0799">
        <w:rPr>
          <w:rFonts w:ascii="Book Antiqua" w:hAnsi="Book Antiqua" w:hint="eastAsia"/>
          <w:sz w:val="24"/>
          <w:szCs w:val="24"/>
        </w:rPr>
        <w:t xml:space="preserve"> </w:t>
      </w:r>
      <w:r w:rsidR="00503567" w:rsidRPr="002D0799">
        <w:rPr>
          <w:rFonts w:ascii="Book Antiqua" w:hAnsi="Book Antiqua"/>
          <w:sz w:val="24"/>
          <w:szCs w:val="24"/>
        </w:rPr>
        <w:t>cm</w:t>
      </w:r>
      <w:r w:rsidR="00325E2F" w:rsidRPr="002D0799">
        <w:rPr>
          <w:rFonts w:ascii="Book Antiqua" w:hAnsi="Book Antiqua" w:hint="eastAsia"/>
          <w:sz w:val="24"/>
          <w:szCs w:val="24"/>
        </w:rPr>
        <w:t xml:space="preserve"> </w:t>
      </w:r>
      <w:r w:rsidR="00325E2F" w:rsidRPr="002D0799">
        <w:rPr>
          <w:rFonts w:ascii="Book Antiqua" w:hAnsi="Book Antiqua"/>
          <w:sz w:val="24"/>
          <w:szCs w:val="24"/>
        </w:rPr>
        <w:t>(</w:t>
      </w:r>
      <w:r w:rsidRPr="002D0799">
        <w:rPr>
          <w:rFonts w:ascii="Book Antiqua" w:hAnsi="Book Antiqua"/>
          <w:sz w:val="24"/>
          <w:szCs w:val="24"/>
        </w:rPr>
        <w:t xml:space="preserve">group </w:t>
      </w:r>
      <w:r w:rsidR="00325E2F" w:rsidRPr="002D0799">
        <w:rPr>
          <w:rFonts w:ascii="Book Antiqua" w:hAnsi="Book Antiqua"/>
          <w:sz w:val="24"/>
          <w:szCs w:val="24"/>
        </w:rPr>
        <w:t xml:space="preserve">A) </w:t>
      </w:r>
      <w:r w:rsidR="00325E2F" w:rsidRPr="002D0799">
        <w:rPr>
          <w:rFonts w:ascii="Book Antiqua" w:hAnsi="Book Antiqua"/>
          <w:i/>
          <w:sz w:val="24"/>
          <w:szCs w:val="24"/>
        </w:rPr>
        <w:t>vs</w:t>
      </w:r>
      <w:r w:rsidR="00503567" w:rsidRPr="002D0799">
        <w:rPr>
          <w:rFonts w:ascii="Book Antiqua" w:hAnsi="Book Antiqua"/>
          <w:sz w:val="24"/>
          <w:szCs w:val="24"/>
        </w:rPr>
        <w:t xml:space="preserve"> 1.13</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0.42</w:t>
      </w:r>
      <w:r w:rsidR="00325E2F" w:rsidRPr="002D0799">
        <w:rPr>
          <w:rFonts w:ascii="Book Antiqua" w:hAnsi="Book Antiqua" w:hint="eastAsia"/>
          <w:sz w:val="24"/>
          <w:szCs w:val="24"/>
        </w:rPr>
        <w:t xml:space="preserve"> </w:t>
      </w:r>
      <w:r w:rsidR="00503567" w:rsidRPr="002D0799">
        <w:rPr>
          <w:rFonts w:ascii="Book Antiqua" w:hAnsi="Book Antiqua"/>
          <w:sz w:val="24"/>
          <w:szCs w:val="24"/>
        </w:rPr>
        <w:t>cm</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Pr="002D0799">
        <w:rPr>
          <w:rFonts w:ascii="Book Antiqua" w:hAnsi="Book Antiqua"/>
          <w:sz w:val="24"/>
          <w:szCs w:val="24"/>
        </w:rPr>
        <w:t xml:space="preserve">group </w:t>
      </w:r>
      <w:r w:rsidR="00503567" w:rsidRPr="002D0799">
        <w:rPr>
          <w:rFonts w:ascii="Book Antiqua" w:hAnsi="Book Antiqua"/>
          <w:sz w:val="24"/>
          <w:szCs w:val="24"/>
        </w:rPr>
        <w:t>B), 1.20</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0.35</w:t>
      </w:r>
      <w:r w:rsidR="00325E2F" w:rsidRPr="002D0799">
        <w:rPr>
          <w:rFonts w:ascii="Book Antiqua" w:hAnsi="Book Antiqua" w:hint="eastAsia"/>
          <w:sz w:val="24"/>
          <w:szCs w:val="24"/>
        </w:rPr>
        <w:t xml:space="preserve"> </w:t>
      </w:r>
      <w:r w:rsidR="00503567" w:rsidRPr="002D0799">
        <w:rPr>
          <w:rFonts w:ascii="Book Antiqua" w:hAnsi="Book Antiqua"/>
          <w:sz w:val="24"/>
          <w:szCs w:val="24"/>
        </w:rPr>
        <w:t>cm</w:t>
      </w:r>
      <w:r w:rsidRPr="002D0799">
        <w:rPr>
          <w:rFonts w:ascii="Book Antiqua" w:hAnsi="Book Antiqua"/>
          <w:sz w:val="24"/>
          <w:szCs w:val="24"/>
        </w:rPr>
        <w:t xml:space="preserve"> </w:t>
      </w:r>
      <w:r w:rsidR="00325E2F" w:rsidRPr="002D0799">
        <w:rPr>
          <w:rFonts w:ascii="Book Antiqua" w:hAnsi="Book Antiqua"/>
          <w:i/>
          <w:sz w:val="24"/>
          <w:szCs w:val="24"/>
        </w:rPr>
        <w:t>vs</w:t>
      </w:r>
      <w:r w:rsidR="00325E2F" w:rsidRPr="002D0799">
        <w:rPr>
          <w:rFonts w:ascii="Book Antiqua" w:hAnsi="Book Antiqua" w:hint="eastAsia"/>
          <w:sz w:val="24"/>
          <w:szCs w:val="24"/>
        </w:rPr>
        <w:t xml:space="preserve"> </w:t>
      </w:r>
      <w:r w:rsidR="00503567" w:rsidRPr="002D0799">
        <w:rPr>
          <w:rFonts w:ascii="Book Antiqua" w:hAnsi="Book Antiqua"/>
          <w:sz w:val="24"/>
          <w:szCs w:val="24"/>
        </w:rPr>
        <w:t>1.25</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0.50</w:t>
      </w:r>
      <w:r w:rsidR="00325E2F" w:rsidRPr="002D0799">
        <w:rPr>
          <w:rFonts w:ascii="Book Antiqua" w:hAnsi="Book Antiqua" w:hint="eastAsia"/>
          <w:sz w:val="24"/>
          <w:szCs w:val="24"/>
        </w:rPr>
        <w:t xml:space="preserve"> </w:t>
      </w:r>
      <w:r w:rsidR="00503567" w:rsidRPr="002D0799">
        <w:rPr>
          <w:rFonts w:ascii="Book Antiqua" w:hAnsi="Book Antiqua"/>
          <w:sz w:val="24"/>
          <w:szCs w:val="24"/>
        </w:rPr>
        <w:t>cm, 1.14</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0.44</w:t>
      </w:r>
      <w:r w:rsidR="00325E2F" w:rsidRPr="002D0799">
        <w:rPr>
          <w:rFonts w:ascii="Book Antiqua" w:hAnsi="Book Antiqua" w:hint="eastAsia"/>
          <w:sz w:val="24"/>
          <w:szCs w:val="24"/>
        </w:rPr>
        <w:t xml:space="preserve"> </w:t>
      </w:r>
      <w:r w:rsidR="00503567" w:rsidRPr="002D0799">
        <w:rPr>
          <w:rFonts w:ascii="Book Antiqua" w:hAnsi="Book Antiqua"/>
          <w:sz w:val="24"/>
          <w:szCs w:val="24"/>
        </w:rPr>
        <w:t xml:space="preserve">cm </w:t>
      </w:r>
      <w:r w:rsidR="00325E2F" w:rsidRPr="002D0799">
        <w:rPr>
          <w:rFonts w:ascii="Book Antiqua" w:hAnsi="Book Antiqua"/>
          <w:i/>
          <w:sz w:val="24"/>
          <w:szCs w:val="24"/>
        </w:rPr>
        <w:t>vs</w:t>
      </w:r>
      <w:r w:rsidR="00325E2F" w:rsidRPr="002D0799">
        <w:rPr>
          <w:rFonts w:ascii="Book Antiqua" w:hAnsi="Book Antiqua" w:hint="eastAsia"/>
          <w:sz w:val="24"/>
          <w:szCs w:val="24"/>
        </w:rPr>
        <w:t xml:space="preserve"> </w:t>
      </w:r>
      <w:r w:rsidR="00503567" w:rsidRPr="002D0799">
        <w:rPr>
          <w:rFonts w:ascii="Book Antiqua" w:hAnsi="Book Antiqua"/>
          <w:sz w:val="24"/>
          <w:szCs w:val="24"/>
        </w:rPr>
        <w:t>1.33</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0.42</w:t>
      </w:r>
      <w:r w:rsidR="00325E2F" w:rsidRPr="002D0799">
        <w:rPr>
          <w:rFonts w:ascii="Book Antiqua" w:hAnsi="Book Antiqua" w:hint="eastAsia"/>
          <w:sz w:val="24"/>
          <w:szCs w:val="24"/>
        </w:rPr>
        <w:t xml:space="preserve"> </w:t>
      </w:r>
      <w:r w:rsidR="00503567" w:rsidRPr="002D0799">
        <w:rPr>
          <w:rFonts w:ascii="Book Antiqua" w:hAnsi="Book Antiqua"/>
          <w:sz w:val="24"/>
          <w:szCs w:val="24"/>
        </w:rPr>
        <w:t>cm, and 1.19</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0.43</w:t>
      </w:r>
      <w:r w:rsidR="00325E2F" w:rsidRPr="002D0799">
        <w:rPr>
          <w:rFonts w:ascii="Book Antiqua" w:hAnsi="Book Antiqua" w:hint="eastAsia"/>
          <w:sz w:val="24"/>
          <w:szCs w:val="24"/>
        </w:rPr>
        <w:t xml:space="preserve"> </w:t>
      </w:r>
      <w:r w:rsidR="00503567" w:rsidRPr="002D0799">
        <w:rPr>
          <w:rFonts w:ascii="Book Antiqua" w:hAnsi="Book Antiqua"/>
          <w:sz w:val="24"/>
          <w:szCs w:val="24"/>
        </w:rPr>
        <w:t>cm</w:t>
      </w:r>
      <w:r w:rsidRPr="002D0799">
        <w:rPr>
          <w:rFonts w:ascii="Book Antiqua" w:hAnsi="Book Antiqua"/>
          <w:sz w:val="24"/>
          <w:szCs w:val="24"/>
        </w:rPr>
        <w:t xml:space="preserve"> </w:t>
      </w:r>
      <w:r w:rsidR="00325E2F" w:rsidRPr="002D0799">
        <w:rPr>
          <w:rFonts w:ascii="Book Antiqua" w:hAnsi="Book Antiqua"/>
          <w:i/>
          <w:sz w:val="24"/>
          <w:szCs w:val="24"/>
        </w:rPr>
        <w:t>vs</w:t>
      </w:r>
      <w:r w:rsidR="00325E2F" w:rsidRPr="002D0799">
        <w:rPr>
          <w:rFonts w:ascii="Book Antiqua" w:hAnsi="Book Antiqua" w:hint="eastAsia"/>
          <w:sz w:val="24"/>
          <w:szCs w:val="24"/>
        </w:rPr>
        <w:t xml:space="preserve"> </w:t>
      </w:r>
      <w:r w:rsidR="00503567" w:rsidRPr="002D0799">
        <w:rPr>
          <w:rFonts w:ascii="Book Antiqua" w:hAnsi="Book Antiqua"/>
          <w:sz w:val="24"/>
          <w:szCs w:val="24"/>
        </w:rPr>
        <w:t>1.54</w:t>
      </w:r>
      <w:r w:rsidR="00325E2F" w:rsidRPr="002D0799">
        <w:rPr>
          <w:rFonts w:ascii="Book Antiqua" w:hAnsi="Book Antiqua" w:hint="eastAsia"/>
          <w:sz w:val="24"/>
          <w:szCs w:val="24"/>
        </w:rPr>
        <w:t xml:space="preserve"> </w:t>
      </w:r>
      <w:r w:rsidR="00503567" w:rsidRPr="002D0799">
        <w:rPr>
          <w:rFonts w:ascii="Book Antiqua" w:hAnsi="Book Antiqua"/>
          <w:sz w:val="24"/>
          <w:szCs w:val="24"/>
        </w:rPr>
        <w: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0.82</w:t>
      </w:r>
      <w:r w:rsidR="00325E2F" w:rsidRPr="002D0799">
        <w:rPr>
          <w:rFonts w:ascii="Book Antiqua" w:hAnsi="Book Antiqua" w:hint="eastAsia"/>
          <w:sz w:val="24"/>
          <w:szCs w:val="24"/>
        </w:rPr>
        <w:t xml:space="preserve"> </w:t>
      </w:r>
      <w:r w:rsidR="00503567" w:rsidRPr="002D0799">
        <w:rPr>
          <w:rFonts w:ascii="Book Antiqua" w:hAnsi="Book Antiqua"/>
          <w:sz w:val="24"/>
          <w:szCs w:val="24"/>
        </w:rPr>
        <w:t>cm, respectively.</w:t>
      </w:r>
      <w:r w:rsidR="00325E2F" w:rsidRPr="002D0799">
        <w:rPr>
          <w:rFonts w:ascii="Book Antiqua" w:hAnsi="Book Antiqua" w:hint="eastAsia"/>
          <w:sz w:val="24"/>
          <w:szCs w:val="24"/>
        </w:rPr>
        <w:t xml:space="preserve"> </w:t>
      </w:r>
      <w:r w:rsidR="00503567" w:rsidRPr="002D0799">
        <w:rPr>
          <w:rFonts w:ascii="Book Antiqua" w:hAnsi="Book Antiqua"/>
          <w:sz w:val="24"/>
          <w:szCs w:val="24"/>
        </w:rPr>
        <w:t xml:space="preserve">Compared with the preoperative rectocele depth, </w:t>
      </w:r>
      <w:r w:rsidR="00503567" w:rsidRPr="002D0799">
        <w:rPr>
          <w:rFonts w:ascii="Book Antiqua" w:hAnsi="Book Antiqua"/>
          <w:sz w:val="24"/>
          <w:szCs w:val="24"/>
        </w:rPr>
        <w:lastRenderedPageBreak/>
        <w:t xml:space="preserve">rectocele depth at 1MT, 3MT, 6MT, and 12MT all showed statistically significant differences in both </w:t>
      </w:r>
      <w:r w:rsidRPr="002D0799">
        <w:rPr>
          <w:rFonts w:ascii="Book Antiqua" w:hAnsi="Book Antiqua"/>
          <w:sz w:val="24"/>
          <w:szCs w:val="24"/>
        </w:rPr>
        <w:t xml:space="preserve">groups </w:t>
      </w:r>
      <w:r w:rsidR="00503567" w:rsidRPr="002D0799">
        <w:rPr>
          <w:rFonts w:ascii="Book Antiqua" w:hAnsi="Book Antiqua"/>
          <w:sz w:val="24"/>
          <w:szCs w:val="24"/>
        </w:rPr>
        <w:t>A and</w:t>
      </w:r>
      <w:r w:rsidRPr="002D0799">
        <w:rPr>
          <w:rFonts w:ascii="Book Antiqua" w:hAnsi="Book Antiqua"/>
          <w:sz w:val="24"/>
          <w:szCs w:val="24"/>
        </w:rPr>
        <w:t xml:space="preserve"> </w:t>
      </w:r>
      <w:r w:rsidR="00503567" w:rsidRPr="002D0799">
        <w:rPr>
          <w:rFonts w:ascii="Book Antiqua" w:hAnsi="Book Antiqua"/>
          <w:sz w:val="24"/>
          <w:szCs w:val="24"/>
        </w:rPr>
        <w:t>B (</w:t>
      </w:r>
      <w:r w:rsidR="00503567" w:rsidRPr="002D0799">
        <w:rPr>
          <w:rFonts w:ascii="Book Antiqua" w:hAnsi="Book Antiqua"/>
          <w:i/>
          <w:sz w:val="24"/>
          <w:szCs w:val="24"/>
        </w:rPr>
        <w:t>P</w:t>
      </w:r>
      <w:r w:rsidR="00325E2F" w:rsidRPr="002D0799">
        <w:rPr>
          <w:rFonts w:ascii="Book Antiqua" w:hAnsi="Book Antiqua" w:hint="eastAsia"/>
          <w:b/>
          <w:i/>
          <w:sz w:val="24"/>
          <w:szCs w:val="24"/>
        </w:rPr>
        <w:t xml:space="preserve"> </w:t>
      </w:r>
      <w:r w:rsidR="00503567" w:rsidRPr="002D0799">
        <w:rPr>
          <w:rFonts w:ascii="Book Antiqua" w:hAnsi="Book Antiqua"/>
          <w:sz w:val="24"/>
          <w:szCs w:val="24"/>
        </w:rPr>
        <w:t>&lt;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0.05)</w:t>
      </w:r>
      <w:r w:rsidR="00325E2F" w:rsidRPr="002D0799">
        <w:rPr>
          <w:rFonts w:ascii="Book Antiqua" w:hAnsi="Book Antiqua" w:hint="eastAsia"/>
          <w:sz w:val="24"/>
          <w:szCs w:val="24"/>
        </w:rPr>
        <w:t xml:space="preserve"> </w:t>
      </w:r>
      <w:r w:rsidR="001F6BEC" w:rsidRPr="002D0799">
        <w:rPr>
          <w:rFonts w:ascii="Book Antiqua" w:hAnsi="Book Antiqua"/>
          <w:sz w:val="24"/>
          <w:szCs w:val="24"/>
        </w:rPr>
        <w:t xml:space="preserve">(Table </w:t>
      </w:r>
      <w:r w:rsidR="008F6158" w:rsidRPr="002D0799">
        <w:rPr>
          <w:rFonts w:ascii="Book Antiqua" w:hAnsi="Book Antiqua"/>
          <w:sz w:val="24"/>
          <w:szCs w:val="24"/>
        </w:rPr>
        <w:t>2</w:t>
      </w:r>
      <w:r w:rsidR="001F6BEC" w:rsidRPr="002D0799">
        <w:rPr>
          <w:rFonts w:ascii="Book Antiqua" w:hAnsi="Book Antiqua"/>
          <w:sz w:val="24"/>
          <w:szCs w:val="24"/>
        </w:rPr>
        <w:t>)</w:t>
      </w:r>
      <w:r w:rsidR="00503567" w:rsidRPr="002D0799">
        <w:rPr>
          <w:rFonts w:ascii="Book Antiqua" w:hAnsi="Book Antiqua"/>
          <w:sz w:val="24"/>
          <w:szCs w:val="24"/>
        </w:rPr>
        <w:t>. There were no significant differences (</w:t>
      </w:r>
      <w:r w:rsidR="00503567" w:rsidRPr="002D0799">
        <w:rPr>
          <w:rFonts w:ascii="Book Antiqua" w:hAnsi="Book Antiqua"/>
          <w:i/>
          <w:sz w:val="24"/>
          <w:szCs w:val="24"/>
        </w:rPr>
        <w:t>P</w:t>
      </w:r>
      <w:r w:rsidR="00325E2F" w:rsidRPr="002D0799">
        <w:rPr>
          <w:rFonts w:ascii="Book Antiqua" w:hAnsi="Book Antiqua" w:hint="eastAsia"/>
          <w:b/>
          <w:i/>
          <w:sz w:val="24"/>
          <w:szCs w:val="24"/>
        </w:rPr>
        <w:t xml:space="preserve"> </w:t>
      </w:r>
      <w:r w:rsidR="00503567" w:rsidRPr="002D0799">
        <w:rPr>
          <w:rFonts w:ascii="Book Antiqua" w:hAnsi="Book Antiqua"/>
          <w:sz w:val="24"/>
          <w:szCs w:val="24"/>
        </w:rPr>
        <w:t>&gt;</w:t>
      </w:r>
      <w:r w:rsidR="00325E2F" w:rsidRPr="002D0799">
        <w:rPr>
          <w:rFonts w:ascii="Book Antiqua" w:hAnsi="Book Antiqua" w:hint="eastAsia"/>
          <w:sz w:val="24"/>
          <w:szCs w:val="24"/>
        </w:rPr>
        <w:t xml:space="preserve"> </w:t>
      </w:r>
      <w:r w:rsidR="00503567" w:rsidRPr="002D0799">
        <w:rPr>
          <w:rFonts w:ascii="Book Antiqua" w:hAnsi="Book Antiqua"/>
          <w:sz w:val="24"/>
          <w:szCs w:val="24"/>
        </w:rPr>
        <w:t>0.05) in the pairwise comparison of the postoperative groups</w:t>
      </w:r>
      <w:r w:rsidR="00325E2F" w:rsidRPr="002D0799">
        <w:rPr>
          <w:rFonts w:ascii="Book Antiqua" w:hAnsi="Book Antiqua" w:hint="eastAsia"/>
          <w:sz w:val="24"/>
          <w:szCs w:val="24"/>
        </w:rPr>
        <w:t xml:space="preserve"> </w:t>
      </w:r>
      <w:r w:rsidR="00503567" w:rsidRPr="002D0799">
        <w:rPr>
          <w:rFonts w:ascii="Book Antiqua" w:hAnsi="Book Antiqua"/>
          <w:sz w:val="24"/>
          <w:szCs w:val="24"/>
        </w:rPr>
        <w:t xml:space="preserve">(1MT, 3MT, 6MT, </w:t>
      </w:r>
      <w:r w:rsidRPr="002D0799">
        <w:rPr>
          <w:rFonts w:ascii="Book Antiqua" w:hAnsi="Book Antiqua"/>
          <w:sz w:val="24"/>
          <w:szCs w:val="24"/>
        </w:rPr>
        <w:t xml:space="preserve">and </w:t>
      </w:r>
      <w:r w:rsidR="00503567" w:rsidRPr="002D0799">
        <w:rPr>
          <w:rFonts w:ascii="Book Antiqua" w:hAnsi="Book Antiqua"/>
          <w:sz w:val="24"/>
          <w:szCs w:val="24"/>
        </w:rPr>
        <w:t>12MT)</w:t>
      </w:r>
      <w:r w:rsidR="00E03A51" w:rsidRPr="002D0799">
        <w:rPr>
          <w:rFonts w:ascii="Book Antiqua" w:hAnsi="Book Antiqua"/>
          <w:sz w:val="24"/>
          <w:szCs w:val="24"/>
        </w:rPr>
        <w:t xml:space="preserve"> in each group</w:t>
      </w:r>
      <w:r w:rsidR="00503567" w:rsidRPr="002D0799">
        <w:rPr>
          <w:rFonts w:ascii="Book Antiqua" w:hAnsi="Book Antiqua"/>
          <w:sz w:val="24"/>
          <w:szCs w:val="24"/>
        </w:rPr>
        <w:t>.</w:t>
      </w:r>
      <w:r w:rsidRPr="002D0799">
        <w:rPr>
          <w:rFonts w:ascii="Book Antiqua" w:hAnsi="Book Antiqua"/>
          <w:sz w:val="24"/>
          <w:szCs w:val="24"/>
        </w:rPr>
        <w:t xml:space="preserve"> </w:t>
      </w:r>
      <w:r w:rsidR="00503567" w:rsidRPr="002D0799">
        <w:rPr>
          <w:rFonts w:ascii="Book Antiqua" w:hAnsi="Book Antiqua"/>
          <w:sz w:val="24"/>
          <w:szCs w:val="24"/>
        </w:rPr>
        <w:t>A statistical difference was found in 12MT depth of rectocele between the two groups.</w:t>
      </w:r>
      <w:r w:rsidR="00E03A51" w:rsidRPr="002D0799">
        <w:rPr>
          <w:rFonts w:ascii="Book Antiqua" w:hAnsi="Book Antiqua"/>
          <w:sz w:val="24"/>
          <w:szCs w:val="24"/>
        </w:rPr>
        <w:t xml:space="preserve"> One patient’s rectocele depth was over 2</w:t>
      </w:r>
      <w:r w:rsidR="00325E2F" w:rsidRPr="002D0799">
        <w:rPr>
          <w:rFonts w:ascii="Book Antiqua" w:hAnsi="Book Antiqua" w:hint="eastAsia"/>
          <w:sz w:val="24"/>
          <w:szCs w:val="24"/>
        </w:rPr>
        <w:t xml:space="preserve"> </w:t>
      </w:r>
      <w:r w:rsidR="00E03A51" w:rsidRPr="002D0799">
        <w:rPr>
          <w:rFonts w:ascii="Book Antiqua" w:hAnsi="Book Antiqua"/>
          <w:sz w:val="24"/>
          <w:szCs w:val="24"/>
        </w:rPr>
        <w:t>cm at 12MT</w:t>
      </w:r>
      <w:r w:rsidR="00325E2F" w:rsidRPr="002D0799">
        <w:rPr>
          <w:rFonts w:ascii="Book Antiqua" w:hAnsi="Book Antiqua" w:hint="eastAsia"/>
          <w:sz w:val="24"/>
          <w:szCs w:val="24"/>
        </w:rPr>
        <w:t xml:space="preserve"> </w:t>
      </w:r>
      <w:r w:rsidR="001360A4" w:rsidRPr="002D0799">
        <w:rPr>
          <w:rFonts w:ascii="Book Antiqua" w:hAnsi="Book Antiqua"/>
          <w:sz w:val="24"/>
          <w:szCs w:val="24"/>
        </w:rPr>
        <w:t>(Figure 1</w:t>
      </w:r>
      <w:r w:rsidR="007B0B81" w:rsidRPr="002D0799">
        <w:rPr>
          <w:rFonts w:ascii="Book Antiqua" w:hAnsi="Book Antiqua"/>
          <w:sz w:val="24"/>
          <w:szCs w:val="24"/>
        </w:rPr>
        <w:t>E</w:t>
      </w:r>
      <w:r w:rsidR="001360A4" w:rsidRPr="002D0799">
        <w:rPr>
          <w:rFonts w:ascii="Book Antiqua" w:hAnsi="Book Antiqua"/>
          <w:sz w:val="24"/>
          <w:szCs w:val="24"/>
        </w:rPr>
        <w:t>)</w:t>
      </w:r>
      <w:r w:rsidR="00E03A51" w:rsidRPr="002D0799">
        <w:rPr>
          <w:rFonts w:ascii="Book Antiqua" w:hAnsi="Book Antiqua"/>
          <w:sz w:val="24"/>
          <w:szCs w:val="24"/>
        </w:rPr>
        <w:t>.</w:t>
      </w:r>
    </w:p>
    <w:p w:rsidR="00DB6FF9" w:rsidRPr="002D0799" w:rsidRDefault="00503567" w:rsidP="00325E2F">
      <w:pPr>
        <w:spacing w:line="360" w:lineRule="auto"/>
        <w:ind w:firstLineChars="100" w:firstLine="240"/>
        <w:rPr>
          <w:rFonts w:ascii="Book Antiqua" w:hAnsi="Book Antiqua"/>
          <w:sz w:val="24"/>
          <w:szCs w:val="24"/>
        </w:rPr>
      </w:pPr>
      <w:r w:rsidRPr="002D0799">
        <w:rPr>
          <w:rFonts w:ascii="Book Antiqua" w:hAnsi="Book Antiqua"/>
          <w:sz w:val="24"/>
          <w:szCs w:val="24"/>
        </w:rPr>
        <w:t xml:space="preserve">In </w:t>
      </w:r>
      <w:r w:rsidR="005A50E7" w:rsidRPr="002D0799">
        <w:rPr>
          <w:rFonts w:ascii="Book Antiqua" w:hAnsi="Book Antiqua"/>
          <w:sz w:val="24"/>
          <w:szCs w:val="24"/>
        </w:rPr>
        <w:t xml:space="preserve">group </w:t>
      </w:r>
      <w:r w:rsidRPr="002D0799">
        <w:rPr>
          <w:rFonts w:ascii="Book Antiqua" w:hAnsi="Book Antiqua"/>
          <w:sz w:val="24"/>
          <w:szCs w:val="24"/>
        </w:rPr>
        <w:t xml:space="preserve">A, </w:t>
      </w:r>
      <w:r w:rsidR="006D3E6C" w:rsidRPr="002D0799">
        <w:rPr>
          <w:rFonts w:ascii="Book Antiqua" w:hAnsi="Book Antiqua"/>
          <w:sz w:val="24"/>
          <w:szCs w:val="24"/>
        </w:rPr>
        <w:t>five</w:t>
      </w:r>
      <w:r w:rsidR="005A50E7" w:rsidRPr="002D0799">
        <w:rPr>
          <w:rFonts w:ascii="Book Antiqua" w:hAnsi="Book Antiqua"/>
          <w:sz w:val="24"/>
          <w:szCs w:val="24"/>
        </w:rPr>
        <w:t xml:space="preserve"> </w:t>
      </w:r>
      <w:r w:rsidRPr="002D0799">
        <w:rPr>
          <w:rFonts w:ascii="Book Antiqua" w:hAnsi="Book Antiqua"/>
          <w:sz w:val="24"/>
          <w:szCs w:val="24"/>
        </w:rPr>
        <w:t>(</w:t>
      </w:r>
      <w:r w:rsidR="006D3E6C" w:rsidRPr="002D0799">
        <w:rPr>
          <w:rFonts w:ascii="Book Antiqua" w:hAnsi="Book Antiqua"/>
          <w:sz w:val="24"/>
          <w:szCs w:val="24"/>
        </w:rPr>
        <w:t>5</w:t>
      </w:r>
      <w:r w:rsidRPr="002D0799">
        <w:rPr>
          <w:rFonts w:ascii="Book Antiqua" w:hAnsi="Book Antiqua"/>
          <w:sz w:val="24"/>
          <w:szCs w:val="24"/>
        </w:rPr>
        <w:t xml:space="preserve">/34, </w:t>
      </w:r>
      <w:r w:rsidR="006D3E6C" w:rsidRPr="002D0799">
        <w:rPr>
          <w:rFonts w:ascii="Book Antiqua" w:hAnsi="Book Antiqua"/>
          <w:sz w:val="24"/>
          <w:szCs w:val="24"/>
        </w:rPr>
        <w:t>14</w:t>
      </w:r>
      <w:r w:rsidRPr="002D0799">
        <w:rPr>
          <w:rFonts w:ascii="Book Antiqua" w:hAnsi="Book Antiqua"/>
          <w:sz w:val="24"/>
          <w:szCs w:val="24"/>
        </w:rPr>
        <w:t>.</w:t>
      </w:r>
      <w:r w:rsidR="006D3E6C" w:rsidRPr="002D0799">
        <w:rPr>
          <w:rFonts w:ascii="Book Antiqua" w:hAnsi="Book Antiqua"/>
          <w:sz w:val="24"/>
          <w:szCs w:val="24"/>
        </w:rPr>
        <w:t>7</w:t>
      </w:r>
      <w:r w:rsidRPr="002D0799">
        <w:rPr>
          <w:rFonts w:ascii="Book Antiqua" w:hAnsi="Book Antiqua"/>
          <w:sz w:val="24"/>
          <w:szCs w:val="24"/>
        </w:rPr>
        <w:t>%)</w:t>
      </w:r>
      <w:r w:rsidR="005A50E7" w:rsidRPr="002D0799">
        <w:rPr>
          <w:rFonts w:ascii="Book Antiqua" w:hAnsi="Book Antiqua"/>
          <w:sz w:val="24"/>
          <w:szCs w:val="24"/>
        </w:rPr>
        <w:t xml:space="preserve"> patients</w:t>
      </w:r>
      <w:r w:rsidRPr="002D0799">
        <w:rPr>
          <w:rFonts w:ascii="Book Antiqua" w:hAnsi="Book Antiqua"/>
          <w:sz w:val="24"/>
          <w:szCs w:val="24"/>
        </w:rPr>
        <w:t xml:space="preserve"> had </w:t>
      </w:r>
      <w:r w:rsidR="00541F27" w:rsidRPr="002D0799">
        <w:rPr>
          <w:rFonts w:ascii="Book Antiqua" w:hAnsi="Book Antiqua"/>
          <w:sz w:val="24"/>
          <w:szCs w:val="24"/>
        </w:rPr>
        <w:t>vagina</w:t>
      </w:r>
      <w:r w:rsidR="007F0852" w:rsidRPr="002D0799">
        <w:rPr>
          <w:rFonts w:ascii="Book Antiqua" w:hAnsi="Book Antiqua"/>
          <w:sz w:val="24"/>
          <w:szCs w:val="24"/>
        </w:rPr>
        <w:t>l</w:t>
      </w:r>
      <w:r w:rsidR="00541F27" w:rsidRPr="002D0799">
        <w:rPr>
          <w:rFonts w:ascii="Book Antiqua" w:hAnsi="Book Antiqua"/>
          <w:sz w:val="24"/>
          <w:szCs w:val="24"/>
        </w:rPr>
        <w:t xml:space="preserve"> </w:t>
      </w:r>
      <w:r w:rsidRPr="002D0799">
        <w:rPr>
          <w:rFonts w:ascii="Book Antiqua" w:hAnsi="Book Antiqua"/>
          <w:sz w:val="24"/>
          <w:szCs w:val="24"/>
        </w:rPr>
        <w:t xml:space="preserve">discomfort in the </w:t>
      </w:r>
      <w:r w:rsidR="00E03A51" w:rsidRPr="002D0799">
        <w:rPr>
          <w:rFonts w:ascii="Book Antiqua" w:hAnsi="Book Antiqua"/>
          <w:sz w:val="24"/>
          <w:szCs w:val="24"/>
        </w:rPr>
        <w:t xml:space="preserve">first </w:t>
      </w:r>
      <w:r w:rsidR="006D3E6C" w:rsidRPr="002D0799">
        <w:rPr>
          <w:rFonts w:ascii="Book Antiqua" w:hAnsi="Book Antiqua"/>
          <w:sz w:val="24"/>
          <w:szCs w:val="24"/>
        </w:rPr>
        <w:t>week</w:t>
      </w:r>
      <w:r w:rsidRPr="002D0799">
        <w:rPr>
          <w:rFonts w:ascii="Book Antiqua" w:hAnsi="Book Antiqua"/>
          <w:sz w:val="24"/>
          <w:szCs w:val="24"/>
        </w:rPr>
        <w:t xml:space="preserve"> after operation</w:t>
      </w:r>
      <w:r w:rsidR="00B363C7" w:rsidRPr="002D0799">
        <w:rPr>
          <w:rFonts w:ascii="Book Antiqua" w:hAnsi="Book Antiqua" w:hint="eastAsia"/>
          <w:sz w:val="24"/>
          <w:szCs w:val="24"/>
        </w:rPr>
        <w:t xml:space="preserve"> </w:t>
      </w:r>
      <w:r w:rsidRPr="002D0799">
        <w:rPr>
          <w:rFonts w:ascii="Book Antiqua" w:hAnsi="Book Antiqua"/>
          <w:sz w:val="24"/>
          <w:szCs w:val="24"/>
        </w:rPr>
        <w:t xml:space="preserve">(Table </w:t>
      </w:r>
      <w:r w:rsidR="008F6158" w:rsidRPr="002D0799">
        <w:rPr>
          <w:rFonts w:ascii="Book Antiqua" w:hAnsi="Book Antiqua"/>
          <w:sz w:val="24"/>
          <w:szCs w:val="24"/>
        </w:rPr>
        <w:t>3</w:t>
      </w:r>
      <w:r w:rsidRPr="002D0799">
        <w:rPr>
          <w:rFonts w:ascii="Book Antiqua" w:hAnsi="Book Antiqua"/>
          <w:sz w:val="24"/>
          <w:szCs w:val="24"/>
        </w:rPr>
        <w:t xml:space="preserve">). Retention of urine after removal of the ureter was seen in </w:t>
      </w:r>
      <w:r w:rsidR="005A50E7" w:rsidRPr="002D0799">
        <w:rPr>
          <w:rFonts w:ascii="Book Antiqua" w:hAnsi="Book Antiqua"/>
          <w:sz w:val="24"/>
          <w:szCs w:val="24"/>
        </w:rPr>
        <w:t>three</w:t>
      </w:r>
      <w:r w:rsidR="00B363C7" w:rsidRPr="002D0799">
        <w:rPr>
          <w:rFonts w:ascii="Book Antiqua" w:hAnsi="Book Antiqua" w:hint="eastAsia"/>
          <w:sz w:val="24"/>
          <w:szCs w:val="24"/>
        </w:rPr>
        <w:t xml:space="preserve"> </w:t>
      </w:r>
      <w:r w:rsidRPr="002D0799">
        <w:rPr>
          <w:rFonts w:ascii="Book Antiqua" w:hAnsi="Book Antiqua"/>
          <w:sz w:val="24"/>
          <w:szCs w:val="24"/>
        </w:rPr>
        <w:t>(3/34, 8.8%)</w:t>
      </w:r>
      <w:r w:rsidR="005A50E7" w:rsidRPr="002D0799">
        <w:rPr>
          <w:rFonts w:ascii="Book Antiqua" w:hAnsi="Book Antiqua"/>
          <w:sz w:val="24"/>
          <w:szCs w:val="24"/>
        </w:rPr>
        <w:t xml:space="preserve"> patients</w:t>
      </w:r>
      <w:r w:rsidRPr="002D0799">
        <w:rPr>
          <w:rFonts w:ascii="Book Antiqua" w:hAnsi="Book Antiqua"/>
          <w:sz w:val="24"/>
          <w:szCs w:val="24"/>
        </w:rPr>
        <w:t xml:space="preserve">. Postoperative bleeding occurred in </w:t>
      </w:r>
      <w:r w:rsidR="005A50E7" w:rsidRPr="002D0799">
        <w:rPr>
          <w:rFonts w:ascii="Book Antiqua" w:hAnsi="Book Antiqua"/>
          <w:sz w:val="24"/>
          <w:szCs w:val="24"/>
        </w:rPr>
        <w:t>one</w:t>
      </w:r>
      <w:r w:rsidR="00B363C7" w:rsidRPr="002D0799">
        <w:rPr>
          <w:rFonts w:ascii="Book Antiqua" w:hAnsi="Book Antiqua" w:hint="eastAsia"/>
          <w:sz w:val="24"/>
          <w:szCs w:val="24"/>
        </w:rPr>
        <w:t xml:space="preserve"> </w:t>
      </w:r>
      <w:r w:rsidRPr="002D0799">
        <w:rPr>
          <w:rFonts w:ascii="Book Antiqua" w:hAnsi="Book Antiqua"/>
          <w:sz w:val="24"/>
          <w:szCs w:val="24"/>
        </w:rPr>
        <w:t xml:space="preserve">(1/34, 2.9%) </w:t>
      </w:r>
      <w:r w:rsidR="005A50E7" w:rsidRPr="002D0799">
        <w:rPr>
          <w:rFonts w:ascii="Book Antiqua" w:hAnsi="Book Antiqua"/>
          <w:sz w:val="24"/>
          <w:szCs w:val="24"/>
        </w:rPr>
        <w:t xml:space="preserve">patient </w:t>
      </w:r>
      <w:r w:rsidRPr="002D0799">
        <w:rPr>
          <w:rFonts w:ascii="Book Antiqua" w:hAnsi="Book Antiqua"/>
          <w:sz w:val="24"/>
          <w:szCs w:val="24"/>
        </w:rPr>
        <w:t>after the anal plug was removed, but blood loss was approximately less than 5</w:t>
      </w:r>
      <w:r w:rsidR="00B363C7" w:rsidRPr="002D0799">
        <w:rPr>
          <w:rFonts w:ascii="Book Antiqua" w:hAnsi="Book Antiqua" w:hint="eastAsia"/>
          <w:sz w:val="24"/>
          <w:szCs w:val="24"/>
        </w:rPr>
        <w:t xml:space="preserve"> </w:t>
      </w:r>
      <w:r w:rsidRPr="002D0799">
        <w:rPr>
          <w:rFonts w:ascii="Book Antiqua" w:hAnsi="Book Antiqua"/>
          <w:sz w:val="24"/>
          <w:szCs w:val="24"/>
        </w:rPr>
        <w:t>m</w:t>
      </w:r>
      <w:r w:rsidR="00B363C7" w:rsidRPr="002D0799">
        <w:rPr>
          <w:rFonts w:ascii="Book Antiqua" w:hAnsi="Book Antiqua"/>
          <w:sz w:val="24"/>
          <w:szCs w:val="24"/>
        </w:rPr>
        <w:t>L</w:t>
      </w:r>
      <w:r w:rsidRPr="002D0799">
        <w:rPr>
          <w:rFonts w:ascii="Book Antiqua" w:hAnsi="Book Antiqua"/>
          <w:sz w:val="24"/>
          <w:szCs w:val="24"/>
        </w:rPr>
        <w:t xml:space="preserve"> and stopped spontaneously. The other complications that occurred in the first week after operation were nausea</w:t>
      </w:r>
      <w:r w:rsidR="00B363C7" w:rsidRPr="002D0799">
        <w:rPr>
          <w:rFonts w:ascii="Book Antiqua" w:hAnsi="Book Antiqua" w:hint="eastAsia"/>
          <w:sz w:val="24"/>
          <w:szCs w:val="24"/>
        </w:rPr>
        <w:t xml:space="preserve"> </w:t>
      </w:r>
      <w:r w:rsidRPr="002D0799">
        <w:rPr>
          <w:rFonts w:ascii="Book Antiqua" w:hAnsi="Book Antiqua"/>
          <w:sz w:val="24"/>
          <w:szCs w:val="24"/>
        </w:rPr>
        <w:t>(7/34,</w:t>
      </w:r>
      <w:r w:rsidR="00B363C7" w:rsidRPr="002D0799">
        <w:rPr>
          <w:rFonts w:ascii="Book Antiqua" w:hAnsi="Book Antiqua" w:hint="eastAsia"/>
          <w:sz w:val="24"/>
          <w:szCs w:val="24"/>
        </w:rPr>
        <w:t xml:space="preserve"> </w:t>
      </w:r>
      <w:r w:rsidRPr="002D0799">
        <w:rPr>
          <w:rFonts w:ascii="Book Antiqua" w:hAnsi="Book Antiqua"/>
          <w:sz w:val="24"/>
          <w:szCs w:val="24"/>
        </w:rPr>
        <w:t>20.6%),</w:t>
      </w:r>
      <w:r w:rsidR="00B363C7" w:rsidRPr="002D0799">
        <w:rPr>
          <w:rFonts w:ascii="Book Antiqua" w:hAnsi="Book Antiqua" w:hint="eastAsia"/>
          <w:sz w:val="24"/>
          <w:szCs w:val="24"/>
        </w:rPr>
        <w:t xml:space="preserve"> </w:t>
      </w:r>
      <w:r w:rsidRPr="002D0799">
        <w:rPr>
          <w:rFonts w:ascii="Book Antiqua" w:hAnsi="Book Antiqua"/>
          <w:sz w:val="24"/>
          <w:szCs w:val="24"/>
        </w:rPr>
        <w:t>anal fissures (</w:t>
      </w:r>
      <w:r w:rsidR="004411E5" w:rsidRPr="002D0799">
        <w:rPr>
          <w:rFonts w:ascii="Book Antiqua" w:hAnsi="Book Antiqua"/>
          <w:sz w:val="24"/>
          <w:szCs w:val="24"/>
        </w:rPr>
        <w:t>7</w:t>
      </w:r>
      <w:r w:rsidRPr="002D0799">
        <w:rPr>
          <w:rFonts w:ascii="Book Antiqua" w:hAnsi="Book Antiqua"/>
          <w:sz w:val="24"/>
          <w:szCs w:val="24"/>
        </w:rPr>
        <w:t>/34,</w:t>
      </w:r>
      <w:r w:rsidR="00B363C7" w:rsidRPr="002D0799">
        <w:rPr>
          <w:rFonts w:ascii="Book Antiqua" w:hAnsi="Book Antiqua" w:hint="eastAsia"/>
          <w:sz w:val="24"/>
          <w:szCs w:val="24"/>
        </w:rPr>
        <w:t xml:space="preserve"> </w:t>
      </w:r>
      <w:r w:rsidR="004411E5" w:rsidRPr="002D0799">
        <w:rPr>
          <w:rFonts w:ascii="Book Antiqua" w:hAnsi="Book Antiqua"/>
          <w:sz w:val="24"/>
          <w:szCs w:val="24"/>
        </w:rPr>
        <w:t>20.6</w:t>
      </w:r>
      <w:r w:rsidRPr="002D0799">
        <w:rPr>
          <w:rFonts w:ascii="Book Antiqua" w:hAnsi="Book Antiqua"/>
          <w:sz w:val="24"/>
          <w:szCs w:val="24"/>
        </w:rPr>
        <w:t>%), incontinence to flatus</w:t>
      </w:r>
      <w:r w:rsidR="00B363C7" w:rsidRPr="002D0799">
        <w:rPr>
          <w:rFonts w:ascii="Book Antiqua" w:hAnsi="Book Antiqua" w:hint="eastAsia"/>
          <w:sz w:val="24"/>
          <w:szCs w:val="24"/>
        </w:rPr>
        <w:t xml:space="preserve"> </w:t>
      </w:r>
      <w:r w:rsidRPr="002D0799">
        <w:rPr>
          <w:rFonts w:ascii="Book Antiqua" w:hAnsi="Book Antiqua"/>
          <w:sz w:val="24"/>
          <w:szCs w:val="24"/>
        </w:rPr>
        <w:t>(2/34,</w:t>
      </w:r>
      <w:r w:rsidR="00B363C7" w:rsidRPr="002D0799">
        <w:rPr>
          <w:rFonts w:ascii="Book Antiqua" w:hAnsi="Book Antiqua" w:hint="eastAsia"/>
          <w:sz w:val="24"/>
          <w:szCs w:val="24"/>
        </w:rPr>
        <w:t xml:space="preserve"> </w:t>
      </w:r>
      <w:r w:rsidRPr="002D0799">
        <w:rPr>
          <w:rFonts w:ascii="Book Antiqua" w:hAnsi="Book Antiqua"/>
          <w:sz w:val="24"/>
          <w:szCs w:val="24"/>
        </w:rPr>
        <w:t>5.9%), defecatory urgency</w:t>
      </w:r>
      <w:r w:rsidR="00B363C7" w:rsidRPr="002D0799">
        <w:rPr>
          <w:rFonts w:ascii="Book Antiqua" w:hAnsi="Book Antiqua" w:hint="eastAsia"/>
          <w:sz w:val="24"/>
          <w:szCs w:val="24"/>
        </w:rPr>
        <w:t xml:space="preserve"> </w:t>
      </w:r>
      <w:r w:rsidRPr="002D0799">
        <w:rPr>
          <w:rFonts w:ascii="Book Antiqua" w:hAnsi="Book Antiqua"/>
          <w:sz w:val="24"/>
          <w:szCs w:val="24"/>
        </w:rPr>
        <w:t>(2/34, 5.9%),</w:t>
      </w:r>
      <w:r w:rsidR="005A50E7" w:rsidRPr="002D0799">
        <w:rPr>
          <w:rFonts w:ascii="Book Antiqua" w:hAnsi="Book Antiqua"/>
          <w:sz w:val="24"/>
          <w:szCs w:val="24"/>
        </w:rPr>
        <w:t xml:space="preserve"> </w:t>
      </w:r>
      <w:r w:rsidRPr="002D0799">
        <w:rPr>
          <w:rFonts w:ascii="Book Antiqua" w:hAnsi="Book Antiqua"/>
          <w:sz w:val="24"/>
          <w:szCs w:val="24"/>
        </w:rPr>
        <w:t>and persistent pain(13/34,</w:t>
      </w:r>
      <w:r w:rsidR="00B363C7" w:rsidRPr="002D0799">
        <w:rPr>
          <w:rFonts w:ascii="Book Antiqua" w:hAnsi="Book Antiqua" w:hint="eastAsia"/>
          <w:sz w:val="24"/>
          <w:szCs w:val="24"/>
        </w:rPr>
        <w:t xml:space="preserve"> </w:t>
      </w:r>
      <w:r w:rsidRPr="002D0799">
        <w:rPr>
          <w:rFonts w:ascii="Book Antiqua" w:hAnsi="Book Antiqua"/>
          <w:sz w:val="24"/>
          <w:szCs w:val="24"/>
        </w:rPr>
        <w:t xml:space="preserve">38.2%). </w:t>
      </w:r>
      <w:r w:rsidR="00817112" w:rsidRPr="002D0799">
        <w:rPr>
          <w:rFonts w:ascii="Book Antiqua" w:hAnsi="Book Antiqua"/>
          <w:sz w:val="24"/>
          <w:szCs w:val="24"/>
        </w:rPr>
        <w:t>One patient felt defec</w:t>
      </w:r>
      <w:r w:rsidR="00E0300E" w:rsidRPr="002D0799">
        <w:rPr>
          <w:rFonts w:ascii="Book Antiqua" w:hAnsi="Book Antiqua" w:hint="eastAsia"/>
          <w:sz w:val="24"/>
          <w:szCs w:val="24"/>
        </w:rPr>
        <w:t>a</w:t>
      </w:r>
      <w:r w:rsidR="00817112" w:rsidRPr="002D0799">
        <w:rPr>
          <w:rFonts w:ascii="Book Antiqua" w:hAnsi="Book Antiqua"/>
          <w:sz w:val="24"/>
          <w:szCs w:val="24"/>
        </w:rPr>
        <w:t xml:space="preserve">tory urgency after surgery and relieved at 6MT, while </w:t>
      </w:r>
      <w:r w:rsidR="005A50E7" w:rsidRPr="002D0799">
        <w:rPr>
          <w:rFonts w:ascii="Book Antiqua" w:hAnsi="Book Antiqua"/>
          <w:sz w:val="24"/>
          <w:szCs w:val="24"/>
        </w:rPr>
        <w:t xml:space="preserve">three </w:t>
      </w:r>
      <w:r w:rsidR="00817112" w:rsidRPr="002D0799">
        <w:rPr>
          <w:rFonts w:ascii="Book Antiqua" w:hAnsi="Book Antiqua"/>
          <w:sz w:val="24"/>
          <w:szCs w:val="24"/>
        </w:rPr>
        <w:t xml:space="preserve">patients complained about </w:t>
      </w:r>
      <w:r w:rsidR="00E0300E" w:rsidRPr="002D0799">
        <w:rPr>
          <w:rFonts w:ascii="Book Antiqua" w:hAnsi="Book Antiqua"/>
          <w:sz w:val="24"/>
          <w:szCs w:val="24"/>
        </w:rPr>
        <w:t>defec</w:t>
      </w:r>
      <w:r w:rsidR="00E0300E" w:rsidRPr="002D0799">
        <w:rPr>
          <w:rFonts w:ascii="Book Antiqua" w:hAnsi="Book Antiqua" w:hint="eastAsia"/>
          <w:sz w:val="24"/>
          <w:szCs w:val="24"/>
        </w:rPr>
        <w:t>a</w:t>
      </w:r>
      <w:r w:rsidR="00E0300E" w:rsidRPr="002D0799">
        <w:rPr>
          <w:rFonts w:ascii="Book Antiqua" w:hAnsi="Book Antiqua"/>
          <w:sz w:val="24"/>
          <w:szCs w:val="24"/>
        </w:rPr>
        <w:t>tory</w:t>
      </w:r>
      <w:r w:rsidR="00817112" w:rsidRPr="002D0799">
        <w:rPr>
          <w:rFonts w:ascii="Book Antiqua" w:hAnsi="Book Antiqua"/>
          <w:sz w:val="24"/>
          <w:szCs w:val="24"/>
        </w:rPr>
        <w:t xml:space="preserve"> urgency since 6MT and did not relieve at 12MT. </w:t>
      </w:r>
      <w:r w:rsidRPr="002D0799">
        <w:rPr>
          <w:rFonts w:ascii="Book Antiqua" w:hAnsi="Book Antiqua"/>
          <w:sz w:val="24"/>
          <w:szCs w:val="24"/>
        </w:rPr>
        <w:t>No occurrence of staple line dehiscence,</w:t>
      </w:r>
      <w:r w:rsidR="007F0852" w:rsidRPr="002D0799">
        <w:rPr>
          <w:rFonts w:ascii="Book Antiqua" w:hAnsi="Book Antiqua"/>
          <w:sz w:val="24"/>
          <w:szCs w:val="24"/>
        </w:rPr>
        <w:t xml:space="preserve"> </w:t>
      </w:r>
      <w:r w:rsidRPr="002D0799">
        <w:rPr>
          <w:rFonts w:ascii="Book Antiqua" w:hAnsi="Book Antiqua"/>
          <w:sz w:val="24"/>
          <w:szCs w:val="24"/>
        </w:rPr>
        <w:t xml:space="preserve">rectal </w:t>
      </w:r>
      <w:r w:rsidR="005A50E7" w:rsidRPr="002D0799">
        <w:rPr>
          <w:rFonts w:ascii="Book Antiqua" w:hAnsi="Book Antiqua"/>
          <w:sz w:val="24"/>
          <w:szCs w:val="24"/>
        </w:rPr>
        <w:t>stricture</w:t>
      </w:r>
      <w:r w:rsidRPr="002D0799">
        <w:rPr>
          <w:rFonts w:ascii="Book Antiqua" w:hAnsi="Book Antiqua"/>
          <w:sz w:val="24"/>
          <w:szCs w:val="24"/>
        </w:rPr>
        <w:t xml:space="preserve">, rectovaginal fistula, </w:t>
      </w:r>
      <w:r w:rsidR="005A50E7" w:rsidRPr="002D0799">
        <w:rPr>
          <w:rFonts w:ascii="Book Antiqua" w:hAnsi="Book Antiqua"/>
          <w:sz w:val="24"/>
          <w:szCs w:val="24"/>
        </w:rPr>
        <w:t xml:space="preserve">or </w:t>
      </w:r>
      <w:r w:rsidRPr="002D0799">
        <w:rPr>
          <w:rFonts w:ascii="Book Antiqua" w:hAnsi="Book Antiqua"/>
          <w:sz w:val="24"/>
          <w:szCs w:val="24"/>
        </w:rPr>
        <w:t xml:space="preserve">perianal sepsis </w:t>
      </w:r>
      <w:r w:rsidR="005A50E7" w:rsidRPr="002D0799">
        <w:rPr>
          <w:rFonts w:ascii="Book Antiqua" w:hAnsi="Book Antiqua"/>
          <w:sz w:val="24"/>
          <w:szCs w:val="24"/>
        </w:rPr>
        <w:t xml:space="preserve">was </w:t>
      </w:r>
      <w:r w:rsidRPr="002D0799">
        <w:rPr>
          <w:rFonts w:ascii="Book Antiqua" w:hAnsi="Book Antiqua"/>
          <w:sz w:val="24"/>
          <w:szCs w:val="24"/>
        </w:rPr>
        <w:t>recorded. No deaths</w:t>
      </w:r>
      <w:r w:rsidR="009028FD" w:rsidRPr="002D0799">
        <w:rPr>
          <w:rFonts w:ascii="Book Antiqua" w:hAnsi="Book Antiqua"/>
          <w:sz w:val="24"/>
          <w:szCs w:val="24"/>
        </w:rPr>
        <w:t xml:space="preserve"> </w:t>
      </w:r>
      <w:r w:rsidRPr="002D0799">
        <w:rPr>
          <w:rFonts w:ascii="Book Antiqua" w:hAnsi="Book Antiqua"/>
          <w:sz w:val="24"/>
          <w:szCs w:val="24"/>
        </w:rPr>
        <w:t>were reported</w:t>
      </w:r>
      <w:r w:rsidR="00B363C7" w:rsidRPr="002D0799">
        <w:rPr>
          <w:rFonts w:ascii="Book Antiqua" w:hAnsi="Book Antiqua" w:hint="eastAsia"/>
          <w:sz w:val="24"/>
          <w:szCs w:val="24"/>
        </w:rPr>
        <w:t xml:space="preserve"> </w:t>
      </w:r>
      <w:r w:rsidRPr="002D0799">
        <w:rPr>
          <w:rFonts w:ascii="Book Antiqua" w:hAnsi="Book Antiqua"/>
          <w:sz w:val="24"/>
          <w:szCs w:val="24"/>
        </w:rPr>
        <w:t>12 mo</w:t>
      </w:r>
      <w:r w:rsidR="00B363C7" w:rsidRPr="002D0799">
        <w:rPr>
          <w:rFonts w:ascii="Book Antiqua" w:hAnsi="Book Antiqua" w:hint="eastAsia"/>
          <w:sz w:val="24"/>
          <w:szCs w:val="24"/>
        </w:rPr>
        <w:t xml:space="preserve"> </w:t>
      </w:r>
      <w:r w:rsidRPr="002D0799">
        <w:rPr>
          <w:rFonts w:ascii="Book Antiqua" w:hAnsi="Book Antiqua"/>
          <w:sz w:val="24"/>
          <w:szCs w:val="24"/>
        </w:rPr>
        <w:t>after</w:t>
      </w:r>
      <w:r w:rsidR="009028FD" w:rsidRPr="002D0799">
        <w:rPr>
          <w:rFonts w:ascii="Book Antiqua" w:hAnsi="Book Antiqua"/>
          <w:sz w:val="24"/>
          <w:szCs w:val="24"/>
        </w:rPr>
        <w:t xml:space="preserve"> </w:t>
      </w:r>
      <w:r w:rsidRPr="002D0799">
        <w:rPr>
          <w:rFonts w:ascii="Book Antiqua" w:hAnsi="Book Antiqua"/>
          <w:sz w:val="24"/>
          <w:szCs w:val="24"/>
        </w:rPr>
        <w:t>operation.</w:t>
      </w:r>
    </w:p>
    <w:p w:rsidR="00DB6FF9" w:rsidRPr="002D0799" w:rsidRDefault="00503567" w:rsidP="00B363C7">
      <w:pPr>
        <w:spacing w:line="360" w:lineRule="auto"/>
        <w:ind w:firstLineChars="100" w:firstLine="240"/>
        <w:rPr>
          <w:rFonts w:ascii="Book Antiqua" w:hAnsi="Book Antiqua"/>
          <w:sz w:val="24"/>
          <w:szCs w:val="24"/>
        </w:rPr>
      </w:pPr>
      <w:r w:rsidRPr="002D0799">
        <w:rPr>
          <w:rFonts w:ascii="Book Antiqua" w:hAnsi="Book Antiqua"/>
          <w:sz w:val="24"/>
          <w:szCs w:val="24"/>
        </w:rPr>
        <w:t xml:space="preserve">In </w:t>
      </w:r>
      <w:r w:rsidR="005A50E7" w:rsidRPr="002D0799">
        <w:rPr>
          <w:rFonts w:ascii="Book Antiqua" w:hAnsi="Book Antiqua"/>
          <w:sz w:val="24"/>
          <w:szCs w:val="24"/>
        </w:rPr>
        <w:t xml:space="preserve">group </w:t>
      </w:r>
      <w:r w:rsidRPr="002D0799">
        <w:rPr>
          <w:rFonts w:ascii="Book Antiqua" w:hAnsi="Book Antiqua"/>
          <w:sz w:val="24"/>
          <w:szCs w:val="24"/>
        </w:rPr>
        <w:t xml:space="preserve">B, </w:t>
      </w:r>
      <w:r w:rsidR="005A50E7" w:rsidRPr="002D0799">
        <w:rPr>
          <w:rFonts w:ascii="Book Antiqua" w:hAnsi="Book Antiqua"/>
          <w:sz w:val="24"/>
          <w:szCs w:val="24"/>
        </w:rPr>
        <w:t>nine</w:t>
      </w:r>
      <w:r w:rsidR="00575175" w:rsidRPr="002D0799">
        <w:rPr>
          <w:rFonts w:ascii="Book Antiqua" w:hAnsi="Book Antiqua" w:hint="eastAsia"/>
          <w:sz w:val="24"/>
          <w:szCs w:val="24"/>
        </w:rPr>
        <w:t xml:space="preserve"> </w:t>
      </w:r>
      <w:r w:rsidRPr="002D0799">
        <w:rPr>
          <w:rFonts w:ascii="Book Antiqua" w:hAnsi="Book Antiqua"/>
          <w:sz w:val="24"/>
          <w:szCs w:val="24"/>
        </w:rPr>
        <w:t xml:space="preserve">(9/37, 24.3%) </w:t>
      </w:r>
      <w:r w:rsidR="005A50E7" w:rsidRPr="002D0799">
        <w:rPr>
          <w:rFonts w:ascii="Book Antiqua" w:hAnsi="Book Antiqua"/>
          <w:sz w:val="24"/>
          <w:szCs w:val="24"/>
        </w:rPr>
        <w:t xml:space="preserve">patients </w:t>
      </w:r>
      <w:r w:rsidRPr="002D0799">
        <w:rPr>
          <w:rFonts w:ascii="Book Antiqua" w:hAnsi="Book Antiqua"/>
          <w:sz w:val="24"/>
          <w:szCs w:val="24"/>
        </w:rPr>
        <w:t>had nausea after operation and no postoperative bleeding occurred</w:t>
      </w:r>
      <w:r w:rsidR="00575175" w:rsidRPr="002D0799">
        <w:rPr>
          <w:rFonts w:ascii="Book Antiqua" w:hAnsi="Book Antiqua" w:hint="eastAsia"/>
          <w:sz w:val="24"/>
          <w:szCs w:val="24"/>
        </w:rPr>
        <w:t xml:space="preserve"> </w:t>
      </w:r>
      <w:r w:rsidRPr="002D0799">
        <w:rPr>
          <w:rFonts w:ascii="Book Antiqua" w:hAnsi="Book Antiqua"/>
          <w:sz w:val="24"/>
          <w:szCs w:val="24"/>
        </w:rPr>
        <w:t xml:space="preserve">(Table </w:t>
      </w:r>
      <w:r w:rsidR="008F6158" w:rsidRPr="002D0799">
        <w:rPr>
          <w:rFonts w:ascii="Book Antiqua" w:hAnsi="Book Antiqua"/>
          <w:sz w:val="24"/>
          <w:szCs w:val="24"/>
        </w:rPr>
        <w:t>4</w:t>
      </w:r>
      <w:r w:rsidRPr="002D0799">
        <w:rPr>
          <w:rFonts w:ascii="Book Antiqua" w:hAnsi="Book Antiqua"/>
          <w:sz w:val="24"/>
          <w:szCs w:val="24"/>
        </w:rPr>
        <w:t xml:space="preserve">). The most common complications in the first week after operation in </w:t>
      </w:r>
      <w:r w:rsidR="005A50E7" w:rsidRPr="002D0799">
        <w:rPr>
          <w:rFonts w:ascii="Book Antiqua" w:hAnsi="Book Antiqua"/>
          <w:sz w:val="24"/>
          <w:szCs w:val="24"/>
        </w:rPr>
        <w:t xml:space="preserve">group </w:t>
      </w:r>
      <w:r w:rsidRPr="002D0799">
        <w:rPr>
          <w:rFonts w:ascii="Book Antiqua" w:hAnsi="Book Antiqua"/>
          <w:sz w:val="24"/>
          <w:szCs w:val="24"/>
        </w:rPr>
        <w:t>B was persistent pain</w:t>
      </w:r>
      <w:r w:rsidR="00575175" w:rsidRPr="002D0799">
        <w:rPr>
          <w:rFonts w:ascii="Book Antiqua" w:hAnsi="Book Antiqua" w:hint="eastAsia"/>
          <w:sz w:val="24"/>
          <w:szCs w:val="24"/>
        </w:rPr>
        <w:t xml:space="preserve"> </w:t>
      </w:r>
      <w:r w:rsidRPr="002D0799">
        <w:rPr>
          <w:rFonts w:ascii="Book Antiqua" w:hAnsi="Book Antiqua"/>
          <w:sz w:val="24"/>
          <w:szCs w:val="24"/>
        </w:rPr>
        <w:t xml:space="preserve">(12/37, 32.4%), and </w:t>
      </w:r>
      <w:r w:rsidR="005A50E7" w:rsidRPr="002D0799">
        <w:rPr>
          <w:rFonts w:ascii="Book Antiqua" w:hAnsi="Book Antiqua"/>
          <w:sz w:val="24"/>
          <w:szCs w:val="24"/>
        </w:rPr>
        <w:t>two</w:t>
      </w:r>
      <w:r w:rsidR="00575175" w:rsidRPr="002D0799">
        <w:rPr>
          <w:rFonts w:ascii="Book Antiqua" w:hAnsi="Book Antiqua" w:hint="eastAsia"/>
          <w:sz w:val="24"/>
          <w:szCs w:val="24"/>
        </w:rPr>
        <w:t xml:space="preserve"> </w:t>
      </w:r>
      <w:r w:rsidRPr="002D0799">
        <w:rPr>
          <w:rFonts w:ascii="Book Antiqua" w:hAnsi="Book Antiqua"/>
          <w:sz w:val="24"/>
          <w:szCs w:val="24"/>
        </w:rPr>
        <w:t>(2/37,</w:t>
      </w:r>
      <w:r w:rsidR="00575175" w:rsidRPr="002D0799">
        <w:rPr>
          <w:rFonts w:ascii="Book Antiqua" w:hAnsi="Book Antiqua" w:hint="eastAsia"/>
          <w:sz w:val="24"/>
          <w:szCs w:val="24"/>
        </w:rPr>
        <w:t xml:space="preserve"> </w:t>
      </w:r>
      <w:r w:rsidRPr="002D0799">
        <w:rPr>
          <w:rFonts w:ascii="Book Antiqua" w:hAnsi="Book Antiqua"/>
          <w:sz w:val="24"/>
          <w:szCs w:val="24"/>
        </w:rPr>
        <w:t xml:space="preserve">5.4%) </w:t>
      </w:r>
      <w:r w:rsidR="005A50E7" w:rsidRPr="002D0799">
        <w:rPr>
          <w:rFonts w:ascii="Book Antiqua" w:hAnsi="Book Antiqua"/>
          <w:sz w:val="24"/>
          <w:szCs w:val="24"/>
        </w:rPr>
        <w:t xml:space="preserve">patients </w:t>
      </w:r>
      <w:r w:rsidRPr="002D0799">
        <w:rPr>
          <w:rFonts w:ascii="Book Antiqua" w:hAnsi="Book Antiqua"/>
          <w:sz w:val="24"/>
          <w:szCs w:val="24"/>
        </w:rPr>
        <w:t xml:space="preserve">continued to experience anal pain 12 mo after operation. The other complications that occurred in the first week after operation were retention of urine after </w:t>
      </w:r>
      <w:r w:rsidR="005A50E7" w:rsidRPr="002D0799">
        <w:rPr>
          <w:rFonts w:ascii="Book Antiqua" w:hAnsi="Book Antiqua"/>
          <w:sz w:val="24"/>
          <w:szCs w:val="24"/>
        </w:rPr>
        <w:t>urinary catheter</w:t>
      </w:r>
      <w:r w:rsidR="005A50E7" w:rsidRPr="002D0799" w:rsidDel="005A50E7">
        <w:rPr>
          <w:rFonts w:ascii="Book Antiqua" w:hAnsi="Book Antiqua"/>
          <w:sz w:val="24"/>
          <w:szCs w:val="24"/>
        </w:rPr>
        <w:t xml:space="preserve"> </w:t>
      </w:r>
      <w:r w:rsidRPr="002D0799">
        <w:rPr>
          <w:rFonts w:ascii="Book Antiqua" w:hAnsi="Book Antiqua"/>
          <w:sz w:val="24"/>
          <w:szCs w:val="24"/>
        </w:rPr>
        <w:t>removal (1/37, 2.7%),</w:t>
      </w:r>
      <w:r w:rsidR="00575175" w:rsidRPr="002D0799">
        <w:rPr>
          <w:rFonts w:ascii="Book Antiqua" w:hAnsi="Book Antiqua" w:hint="eastAsia"/>
          <w:sz w:val="24"/>
          <w:szCs w:val="24"/>
        </w:rPr>
        <w:t xml:space="preserve"> </w:t>
      </w:r>
      <w:r w:rsidRPr="002D0799">
        <w:rPr>
          <w:rFonts w:ascii="Book Antiqua" w:hAnsi="Book Antiqua"/>
          <w:sz w:val="24"/>
          <w:szCs w:val="24"/>
        </w:rPr>
        <w:t>anal fissures (5/37,</w:t>
      </w:r>
      <w:r w:rsidR="00575175" w:rsidRPr="002D0799">
        <w:rPr>
          <w:rFonts w:ascii="Book Antiqua" w:hAnsi="Book Antiqua" w:hint="eastAsia"/>
          <w:sz w:val="24"/>
          <w:szCs w:val="24"/>
        </w:rPr>
        <w:t xml:space="preserve"> </w:t>
      </w:r>
      <w:r w:rsidRPr="002D0799">
        <w:rPr>
          <w:rFonts w:ascii="Book Antiqua" w:hAnsi="Book Antiqua"/>
          <w:sz w:val="24"/>
          <w:szCs w:val="24"/>
        </w:rPr>
        <w:t>13.5%), incontinence to flatus</w:t>
      </w:r>
      <w:r w:rsidR="00575175" w:rsidRPr="002D0799">
        <w:rPr>
          <w:rFonts w:ascii="Book Antiqua" w:hAnsi="Book Antiqua" w:hint="eastAsia"/>
          <w:sz w:val="24"/>
          <w:szCs w:val="24"/>
        </w:rPr>
        <w:t xml:space="preserve"> </w:t>
      </w:r>
      <w:r w:rsidRPr="002D0799">
        <w:rPr>
          <w:rFonts w:ascii="Book Antiqua" w:hAnsi="Book Antiqua"/>
          <w:sz w:val="24"/>
          <w:szCs w:val="24"/>
        </w:rPr>
        <w:t>(2/37,</w:t>
      </w:r>
      <w:r w:rsidR="00575175" w:rsidRPr="002D0799">
        <w:rPr>
          <w:rFonts w:ascii="Book Antiqua" w:hAnsi="Book Antiqua" w:hint="eastAsia"/>
          <w:sz w:val="24"/>
          <w:szCs w:val="24"/>
        </w:rPr>
        <w:t xml:space="preserve"> </w:t>
      </w:r>
      <w:r w:rsidRPr="002D0799">
        <w:rPr>
          <w:rFonts w:ascii="Book Antiqua" w:hAnsi="Book Antiqua"/>
          <w:sz w:val="24"/>
          <w:szCs w:val="24"/>
        </w:rPr>
        <w:t>5.4%), and defecatory urgency</w:t>
      </w:r>
      <w:r w:rsidR="00575175" w:rsidRPr="002D0799">
        <w:rPr>
          <w:rFonts w:ascii="Book Antiqua" w:hAnsi="Book Antiqua" w:hint="eastAsia"/>
          <w:sz w:val="24"/>
          <w:szCs w:val="24"/>
        </w:rPr>
        <w:t xml:space="preserve"> </w:t>
      </w:r>
      <w:r w:rsidRPr="002D0799">
        <w:rPr>
          <w:rFonts w:ascii="Book Antiqua" w:hAnsi="Book Antiqua"/>
          <w:sz w:val="24"/>
          <w:szCs w:val="24"/>
        </w:rPr>
        <w:t xml:space="preserve">(2/37, 5.4%). No occurrence of staple line dehiscence, rectal </w:t>
      </w:r>
      <w:r w:rsidR="005A50E7" w:rsidRPr="002D0799">
        <w:rPr>
          <w:rFonts w:ascii="Book Antiqua" w:hAnsi="Book Antiqua"/>
          <w:sz w:val="24"/>
          <w:szCs w:val="24"/>
        </w:rPr>
        <w:t>stricture</w:t>
      </w:r>
      <w:r w:rsidRPr="002D0799">
        <w:rPr>
          <w:rFonts w:ascii="Book Antiqua" w:hAnsi="Book Antiqua"/>
          <w:sz w:val="24"/>
          <w:szCs w:val="24"/>
        </w:rPr>
        <w:t xml:space="preserve">, rectovaginal fistula, </w:t>
      </w:r>
      <w:r w:rsidR="005A50E7" w:rsidRPr="002D0799">
        <w:rPr>
          <w:rFonts w:ascii="Book Antiqua" w:hAnsi="Book Antiqua"/>
          <w:sz w:val="24"/>
          <w:szCs w:val="24"/>
        </w:rPr>
        <w:t xml:space="preserve">or </w:t>
      </w:r>
      <w:r w:rsidRPr="002D0799">
        <w:rPr>
          <w:rFonts w:ascii="Book Antiqua" w:hAnsi="Book Antiqua"/>
          <w:sz w:val="24"/>
          <w:szCs w:val="24"/>
        </w:rPr>
        <w:t xml:space="preserve">perianal sepsis </w:t>
      </w:r>
      <w:r w:rsidR="005A50E7" w:rsidRPr="002D0799">
        <w:rPr>
          <w:rFonts w:ascii="Book Antiqua" w:hAnsi="Book Antiqua"/>
          <w:sz w:val="24"/>
          <w:szCs w:val="24"/>
        </w:rPr>
        <w:t xml:space="preserve">was </w:t>
      </w:r>
      <w:r w:rsidRPr="002D0799">
        <w:rPr>
          <w:rFonts w:ascii="Book Antiqua" w:hAnsi="Book Antiqua"/>
          <w:sz w:val="24"/>
          <w:szCs w:val="24"/>
        </w:rPr>
        <w:t>recorded. No deaths</w:t>
      </w:r>
      <w:r w:rsidR="00C662CA" w:rsidRPr="002D0799">
        <w:rPr>
          <w:rFonts w:ascii="Book Antiqua" w:hAnsi="Book Antiqua"/>
          <w:sz w:val="24"/>
          <w:szCs w:val="24"/>
        </w:rPr>
        <w:t xml:space="preserve"> </w:t>
      </w:r>
      <w:r w:rsidRPr="002D0799">
        <w:rPr>
          <w:rFonts w:ascii="Book Antiqua" w:hAnsi="Book Antiqua"/>
          <w:sz w:val="24"/>
          <w:szCs w:val="24"/>
        </w:rPr>
        <w:t>were reported</w:t>
      </w:r>
      <w:r w:rsidR="00575175" w:rsidRPr="002D0799">
        <w:rPr>
          <w:rFonts w:ascii="Book Antiqua" w:hAnsi="Book Antiqua" w:hint="eastAsia"/>
          <w:sz w:val="24"/>
          <w:szCs w:val="24"/>
        </w:rPr>
        <w:t xml:space="preserve"> </w:t>
      </w:r>
      <w:r w:rsidRPr="002D0799">
        <w:rPr>
          <w:rFonts w:ascii="Book Antiqua" w:hAnsi="Book Antiqua"/>
          <w:sz w:val="24"/>
          <w:szCs w:val="24"/>
        </w:rPr>
        <w:t xml:space="preserve">12 mo after operation. </w:t>
      </w:r>
      <w:r w:rsidR="00D13166" w:rsidRPr="002D0799">
        <w:rPr>
          <w:rFonts w:ascii="Book Antiqua" w:hAnsi="Book Antiqua"/>
          <w:sz w:val="24"/>
          <w:szCs w:val="24"/>
        </w:rPr>
        <w:t xml:space="preserve">One patient had the feeling of incontinence to flatus and another patient felt </w:t>
      </w:r>
      <w:bookmarkStart w:id="19" w:name="OLE_LINK391"/>
      <w:bookmarkStart w:id="20" w:name="OLE_LINK392"/>
      <w:r w:rsidR="00D13166" w:rsidRPr="002D0799">
        <w:rPr>
          <w:rFonts w:ascii="Book Antiqua" w:hAnsi="Book Antiqua"/>
          <w:sz w:val="24"/>
          <w:szCs w:val="24"/>
        </w:rPr>
        <w:t>defec</w:t>
      </w:r>
      <w:r w:rsidR="00575175" w:rsidRPr="002D0799">
        <w:rPr>
          <w:rFonts w:ascii="Book Antiqua" w:hAnsi="Book Antiqua" w:hint="eastAsia"/>
          <w:sz w:val="24"/>
          <w:szCs w:val="24"/>
        </w:rPr>
        <w:t>a</w:t>
      </w:r>
      <w:r w:rsidR="00D13166" w:rsidRPr="002D0799">
        <w:rPr>
          <w:rFonts w:ascii="Book Antiqua" w:hAnsi="Book Antiqua"/>
          <w:sz w:val="24"/>
          <w:szCs w:val="24"/>
        </w:rPr>
        <w:t xml:space="preserve">tory </w:t>
      </w:r>
      <w:bookmarkEnd w:id="19"/>
      <w:bookmarkEnd w:id="20"/>
      <w:r w:rsidR="00D13166" w:rsidRPr="002D0799">
        <w:rPr>
          <w:rFonts w:ascii="Book Antiqua" w:hAnsi="Book Antiqua"/>
          <w:sz w:val="24"/>
          <w:szCs w:val="24"/>
        </w:rPr>
        <w:t xml:space="preserve">urgency until 3 mo after surgery and they </w:t>
      </w:r>
      <w:r w:rsidR="00D13166" w:rsidRPr="002D0799">
        <w:rPr>
          <w:rFonts w:ascii="Book Antiqua" w:hAnsi="Book Antiqua"/>
          <w:sz w:val="24"/>
          <w:szCs w:val="24"/>
        </w:rPr>
        <w:lastRenderedPageBreak/>
        <w:t xml:space="preserve">all relieved at 6MT. </w:t>
      </w:r>
      <w:r w:rsidRPr="002D0799">
        <w:rPr>
          <w:rFonts w:ascii="Book Antiqua" w:hAnsi="Book Antiqua"/>
          <w:sz w:val="24"/>
          <w:szCs w:val="24"/>
        </w:rPr>
        <w:t xml:space="preserve">Two patients </w:t>
      </w:r>
      <w:r w:rsidRPr="002D0799">
        <w:rPr>
          <w:rFonts w:ascii="Book Antiqua" w:eastAsia="宋体" w:hAnsi="Book Antiqua" w:cs="Calibri"/>
          <w:kern w:val="0"/>
          <w:sz w:val="24"/>
          <w:szCs w:val="24"/>
        </w:rPr>
        <w:t>had incontinence to flatus and defecatory urgency since 6MT, which</w:t>
      </w:r>
      <w:r w:rsidR="00C662CA" w:rsidRPr="002D0799">
        <w:rPr>
          <w:rFonts w:ascii="Book Antiqua" w:hAnsi="Book Antiqua" w:cs="Calibri"/>
          <w:kern w:val="0"/>
          <w:sz w:val="24"/>
          <w:szCs w:val="24"/>
        </w:rPr>
        <w:t xml:space="preserve"> </w:t>
      </w:r>
      <w:r w:rsidRPr="002D0799">
        <w:rPr>
          <w:rFonts w:ascii="Book Antiqua" w:eastAsia="宋体" w:hAnsi="Book Antiqua" w:cs="Calibri"/>
          <w:kern w:val="0"/>
          <w:sz w:val="24"/>
          <w:szCs w:val="24"/>
        </w:rPr>
        <w:t>further worsened at 12MT. The follow-up revealed that their ODS scores</w:t>
      </w:r>
      <w:r w:rsidR="00C662CA" w:rsidRPr="002D0799">
        <w:rPr>
          <w:rFonts w:ascii="Book Antiqua" w:hAnsi="Book Antiqua" w:cs="Calibri"/>
          <w:kern w:val="0"/>
          <w:sz w:val="24"/>
          <w:szCs w:val="24"/>
        </w:rPr>
        <w:t xml:space="preserve"> </w:t>
      </w:r>
      <w:r w:rsidRPr="002D0799">
        <w:rPr>
          <w:rFonts w:ascii="Book Antiqua" w:eastAsia="宋体" w:hAnsi="Book Antiqua" w:cs="Calibri"/>
          <w:kern w:val="0"/>
          <w:sz w:val="24"/>
          <w:szCs w:val="24"/>
        </w:rPr>
        <w:t>were</w:t>
      </w:r>
      <w:r w:rsidR="00C662CA" w:rsidRPr="002D0799">
        <w:rPr>
          <w:rFonts w:ascii="Book Antiqua" w:hAnsi="Book Antiqua" w:cs="Calibri"/>
          <w:kern w:val="0"/>
          <w:sz w:val="24"/>
          <w:szCs w:val="24"/>
        </w:rPr>
        <w:t xml:space="preserve"> </w:t>
      </w:r>
      <w:r w:rsidRPr="002D0799">
        <w:rPr>
          <w:rFonts w:ascii="Book Antiqua" w:eastAsia="宋体" w:hAnsi="Book Antiqua" w:cs="Calibri"/>
          <w:kern w:val="0"/>
          <w:sz w:val="24"/>
          <w:szCs w:val="24"/>
        </w:rPr>
        <w:t>more than 10. The rectocele depth in one of the patients was more than 2.0</w:t>
      </w:r>
      <w:r w:rsidR="00575175" w:rsidRPr="002D0799">
        <w:rPr>
          <w:rFonts w:ascii="Book Antiqua" w:eastAsia="宋体" w:hAnsi="Book Antiqua" w:cs="Calibri" w:hint="eastAsia"/>
          <w:kern w:val="0"/>
          <w:sz w:val="24"/>
          <w:szCs w:val="24"/>
        </w:rPr>
        <w:t xml:space="preserve"> </w:t>
      </w:r>
      <w:r w:rsidRPr="002D0799">
        <w:rPr>
          <w:rFonts w:ascii="Book Antiqua" w:eastAsia="宋体" w:hAnsi="Book Antiqua" w:cs="Calibri"/>
          <w:kern w:val="0"/>
          <w:sz w:val="24"/>
          <w:szCs w:val="24"/>
        </w:rPr>
        <w:t>cm. Thus,</w:t>
      </w:r>
      <w:r w:rsidR="00C662CA" w:rsidRPr="002D0799">
        <w:rPr>
          <w:rFonts w:ascii="Book Antiqua" w:hAnsi="Book Antiqua" w:cs="Calibri"/>
          <w:kern w:val="0"/>
          <w:sz w:val="24"/>
          <w:szCs w:val="24"/>
        </w:rPr>
        <w:t xml:space="preserve"> </w:t>
      </w:r>
      <w:r w:rsidRPr="002D0799">
        <w:rPr>
          <w:rFonts w:ascii="Book Antiqua" w:eastAsia="宋体" w:hAnsi="Book Antiqua" w:cs="Calibri"/>
          <w:kern w:val="0"/>
          <w:sz w:val="24"/>
          <w:szCs w:val="24"/>
        </w:rPr>
        <w:t>recurrence was reported</w:t>
      </w:r>
      <w:r w:rsidR="00C662CA" w:rsidRPr="002D0799">
        <w:rPr>
          <w:rFonts w:ascii="Book Antiqua" w:hAnsi="Book Antiqua" w:cs="Calibri"/>
          <w:kern w:val="0"/>
          <w:sz w:val="24"/>
          <w:szCs w:val="24"/>
        </w:rPr>
        <w:t xml:space="preserve"> </w:t>
      </w:r>
      <w:r w:rsidRPr="002D0799">
        <w:rPr>
          <w:rFonts w:ascii="Book Antiqua" w:eastAsia="宋体" w:hAnsi="Book Antiqua" w:cs="Calibri"/>
          <w:kern w:val="0"/>
          <w:sz w:val="24"/>
          <w:szCs w:val="24"/>
        </w:rPr>
        <w:t>in</w:t>
      </w:r>
      <w:r w:rsidR="00C662CA" w:rsidRPr="002D0799">
        <w:rPr>
          <w:rFonts w:ascii="Book Antiqua" w:hAnsi="Book Antiqua" w:cs="Calibri"/>
          <w:kern w:val="0"/>
          <w:sz w:val="24"/>
          <w:szCs w:val="24"/>
        </w:rPr>
        <w:t xml:space="preserve"> </w:t>
      </w:r>
      <w:r w:rsidRPr="002D0799">
        <w:rPr>
          <w:rFonts w:ascii="Book Antiqua" w:eastAsia="宋体" w:hAnsi="Book Antiqua" w:cs="Calibri"/>
          <w:kern w:val="0"/>
          <w:sz w:val="24"/>
          <w:szCs w:val="24"/>
        </w:rPr>
        <w:t>these two patients.</w:t>
      </w:r>
    </w:p>
    <w:p w:rsidR="00DB6FF9" w:rsidRPr="002D0799" w:rsidRDefault="00503567" w:rsidP="00575175">
      <w:pPr>
        <w:spacing w:line="360" w:lineRule="auto"/>
        <w:ind w:firstLineChars="100" w:firstLine="240"/>
        <w:rPr>
          <w:rFonts w:ascii="Book Antiqua" w:hAnsi="Book Antiqua"/>
          <w:b/>
          <w:sz w:val="24"/>
          <w:szCs w:val="24"/>
        </w:rPr>
      </w:pPr>
      <w:r w:rsidRPr="002D0799">
        <w:rPr>
          <w:rFonts w:ascii="Book Antiqua" w:hAnsi="Book Antiqua"/>
          <w:sz w:val="24"/>
          <w:szCs w:val="24"/>
        </w:rPr>
        <w:t xml:space="preserve">After 12 mo of follow-up, </w:t>
      </w:r>
      <w:r w:rsidR="009028FD" w:rsidRPr="002D0799">
        <w:rPr>
          <w:rFonts w:ascii="Book Antiqua" w:hAnsi="Book Antiqua"/>
          <w:sz w:val="24"/>
          <w:szCs w:val="24"/>
        </w:rPr>
        <w:t>30</w:t>
      </w:r>
      <w:r w:rsidRPr="002D0799">
        <w:rPr>
          <w:rFonts w:ascii="Book Antiqua" w:hAnsi="Book Antiqua"/>
          <w:sz w:val="24"/>
          <w:szCs w:val="24"/>
        </w:rPr>
        <w:t xml:space="preserve"> patients’ (</w:t>
      </w:r>
      <w:r w:rsidR="009028FD" w:rsidRPr="002D0799">
        <w:rPr>
          <w:rFonts w:ascii="Book Antiqua" w:hAnsi="Book Antiqua"/>
          <w:sz w:val="24"/>
          <w:szCs w:val="24"/>
        </w:rPr>
        <w:t>30</w:t>
      </w:r>
      <w:r w:rsidRPr="002D0799">
        <w:rPr>
          <w:rFonts w:ascii="Book Antiqua" w:hAnsi="Book Antiqua"/>
          <w:sz w:val="24"/>
          <w:szCs w:val="24"/>
        </w:rPr>
        <w:t xml:space="preserve">/34, </w:t>
      </w:r>
      <w:r w:rsidR="009028FD" w:rsidRPr="002D0799">
        <w:rPr>
          <w:rFonts w:ascii="Book Antiqua" w:hAnsi="Book Antiqua"/>
          <w:sz w:val="24"/>
          <w:szCs w:val="24"/>
        </w:rPr>
        <w:t>88.2</w:t>
      </w:r>
      <w:r w:rsidRPr="002D0799">
        <w:rPr>
          <w:rFonts w:ascii="Book Antiqua" w:hAnsi="Book Antiqua"/>
          <w:sz w:val="24"/>
          <w:szCs w:val="24"/>
        </w:rPr>
        <w:t>%) final outcomes were judged as effective and</w:t>
      </w:r>
      <w:r w:rsidR="00930F05" w:rsidRPr="002D0799">
        <w:rPr>
          <w:rFonts w:ascii="Book Antiqua" w:hAnsi="Book Antiqua"/>
          <w:sz w:val="24"/>
          <w:szCs w:val="24"/>
        </w:rPr>
        <w:t xml:space="preserve"> </w:t>
      </w:r>
      <w:r w:rsidR="009028FD" w:rsidRPr="002D0799">
        <w:rPr>
          <w:rFonts w:ascii="Book Antiqua" w:hAnsi="Book Antiqua"/>
          <w:sz w:val="24"/>
          <w:szCs w:val="24"/>
        </w:rPr>
        <w:t>4</w:t>
      </w:r>
      <w:r w:rsidRPr="002D0799">
        <w:rPr>
          <w:rFonts w:ascii="Book Antiqua" w:hAnsi="Book Antiqua"/>
          <w:sz w:val="24"/>
          <w:szCs w:val="24"/>
        </w:rPr>
        <w:t>(</w:t>
      </w:r>
      <w:r w:rsidR="009028FD" w:rsidRPr="002D0799">
        <w:rPr>
          <w:rFonts w:ascii="Book Antiqua" w:hAnsi="Book Antiqua"/>
          <w:sz w:val="24"/>
          <w:szCs w:val="24"/>
        </w:rPr>
        <w:t>4</w:t>
      </w:r>
      <w:r w:rsidRPr="002D0799">
        <w:rPr>
          <w:rFonts w:ascii="Book Antiqua" w:hAnsi="Book Antiqua"/>
          <w:sz w:val="24"/>
          <w:szCs w:val="24"/>
        </w:rPr>
        <w:t xml:space="preserve">/34, </w:t>
      </w:r>
      <w:r w:rsidR="009028FD" w:rsidRPr="002D0799">
        <w:rPr>
          <w:rFonts w:ascii="Book Antiqua" w:hAnsi="Book Antiqua"/>
          <w:sz w:val="24"/>
          <w:szCs w:val="24"/>
        </w:rPr>
        <w:t>11.8</w:t>
      </w:r>
      <w:r w:rsidRPr="002D0799">
        <w:rPr>
          <w:rFonts w:ascii="Book Antiqua" w:hAnsi="Book Antiqua"/>
          <w:sz w:val="24"/>
          <w:szCs w:val="24"/>
        </w:rPr>
        <w:t xml:space="preserve">%) as moderate in </w:t>
      </w:r>
      <w:r w:rsidR="005A50E7" w:rsidRPr="002D0799">
        <w:rPr>
          <w:rFonts w:ascii="Book Antiqua" w:hAnsi="Book Antiqua"/>
          <w:sz w:val="24"/>
          <w:szCs w:val="24"/>
        </w:rPr>
        <w:t xml:space="preserve">group </w:t>
      </w:r>
      <w:r w:rsidRPr="002D0799">
        <w:rPr>
          <w:rFonts w:ascii="Book Antiqua" w:hAnsi="Book Antiqua"/>
          <w:sz w:val="24"/>
          <w:szCs w:val="24"/>
        </w:rPr>
        <w:t xml:space="preserve">A, whereas in </w:t>
      </w:r>
      <w:r w:rsidR="005A50E7" w:rsidRPr="002D0799">
        <w:rPr>
          <w:rFonts w:ascii="Book Antiqua" w:hAnsi="Book Antiqua"/>
          <w:sz w:val="24"/>
          <w:szCs w:val="24"/>
        </w:rPr>
        <w:t xml:space="preserve">group </w:t>
      </w:r>
      <w:r w:rsidRPr="002D0799">
        <w:rPr>
          <w:rFonts w:ascii="Book Antiqua" w:hAnsi="Book Antiqua"/>
          <w:sz w:val="24"/>
          <w:szCs w:val="24"/>
        </w:rPr>
        <w:t>B</w:t>
      </w:r>
      <w:r w:rsidR="005A50E7" w:rsidRPr="002D0799">
        <w:rPr>
          <w:rFonts w:ascii="Book Antiqua" w:hAnsi="Book Antiqua"/>
          <w:sz w:val="24"/>
          <w:szCs w:val="24"/>
        </w:rPr>
        <w:t>,</w:t>
      </w:r>
      <w:r w:rsidRPr="002D0799">
        <w:rPr>
          <w:rFonts w:ascii="Book Antiqua" w:hAnsi="Book Antiqua"/>
          <w:sz w:val="24"/>
          <w:szCs w:val="24"/>
        </w:rPr>
        <w:t xml:space="preserve"> </w:t>
      </w:r>
      <w:r w:rsidR="009028FD" w:rsidRPr="002D0799">
        <w:rPr>
          <w:rFonts w:ascii="Book Antiqua" w:hAnsi="Book Antiqua"/>
          <w:sz w:val="24"/>
          <w:szCs w:val="24"/>
        </w:rPr>
        <w:t>30</w:t>
      </w:r>
      <w:r w:rsidR="00575175" w:rsidRPr="002D0799">
        <w:rPr>
          <w:rFonts w:ascii="Book Antiqua" w:hAnsi="Book Antiqua" w:hint="eastAsia"/>
          <w:sz w:val="24"/>
          <w:szCs w:val="24"/>
        </w:rPr>
        <w:t xml:space="preserve"> </w:t>
      </w:r>
      <w:r w:rsidRPr="002D0799">
        <w:rPr>
          <w:rFonts w:ascii="Book Antiqua" w:hAnsi="Book Antiqua"/>
          <w:sz w:val="24"/>
          <w:szCs w:val="24"/>
        </w:rPr>
        <w:t>(</w:t>
      </w:r>
      <w:r w:rsidR="009028FD" w:rsidRPr="002D0799">
        <w:rPr>
          <w:rFonts w:ascii="Book Antiqua" w:hAnsi="Book Antiqua"/>
          <w:sz w:val="24"/>
          <w:szCs w:val="24"/>
        </w:rPr>
        <w:t>30</w:t>
      </w:r>
      <w:r w:rsidRPr="002D0799">
        <w:rPr>
          <w:rFonts w:ascii="Book Antiqua" w:hAnsi="Book Antiqua"/>
          <w:sz w:val="24"/>
          <w:szCs w:val="24"/>
        </w:rPr>
        <w:t xml:space="preserve">/37, </w:t>
      </w:r>
      <w:r w:rsidR="009028FD" w:rsidRPr="002D0799">
        <w:rPr>
          <w:rFonts w:ascii="Book Antiqua" w:hAnsi="Book Antiqua"/>
          <w:sz w:val="24"/>
          <w:szCs w:val="24"/>
        </w:rPr>
        <w:t>81.1</w:t>
      </w:r>
      <w:r w:rsidRPr="002D0799">
        <w:rPr>
          <w:rFonts w:ascii="Book Antiqua" w:hAnsi="Book Antiqua"/>
          <w:sz w:val="24"/>
          <w:szCs w:val="24"/>
        </w:rPr>
        <w:t xml:space="preserve">%) patients’ outcomes were judged as effective, </w:t>
      </w:r>
      <w:r w:rsidR="009028FD" w:rsidRPr="002D0799">
        <w:rPr>
          <w:rFonts w:ascii="Book Antiqua" w:hAnsi="Book Antiqua"/>
          <w:sz w:val="24"/>
          <w:szCs w:val="24"/>
        </w:rPr>
        <w:t>5</w:t>
      </w:r>
      <w:r w:rsidR="00575175" w:rsidRPr="002D0799">
        <w:rPr>
          <w:rFonts w:ascii="Book Antiqua" w:hAnsi="Book Antiqua" w:hint="eastAsia"/>
          <w:sz w:val="24"/>
          <w:szCs w:val="24"/>
        </w:rPr>
        <w:t xml:space="preserve"> </w:t>
      </w:r>
      <w:r w:rsidRPr="002D0799">
        <w:rPr>
          <w:rFonts w:ascii="Book Antiqua" w:hAnsi="Book Antiqua"/>
          <w:sz w:val="24"/>
          <w:szCs w:val="24"/>
        </w:rPr>
        <w:t>(</w:t>
      </w:r>
      <w:r w:rsidR="009028FD" w:rsidRPr="002D0799">
        <w:rPr>
          <w:rFonts w:ascii="Book Antiqua" w:hAnsi="Book Antiqua"/>
          <w:sz w:val="24"/>
          <w:szCs w:val="24"/>
        </w:rPr>
        <w:t>5</w:t>
      </w:r>
      <w:r w:rsidRPr="002D0799">
        <w:rPr>
          <w:rFonts w:ascii="Book Antiqua" w:hAnsi="Book Antiqua"/>
          <w:sz w:val="24"/>
          <w:szCs w:val="24"/>
        </w:rPr>
        <w:t xml:space="preserve">/37, </w:t>
      </w:r>
      <w:r w:rsidR="009028FD" w:rsidRPr="002D0799">
        <w:rPr>
          <w:rFonts w:ascii="Book Antiqua" w:hAnsi="Book Antiqua"/>
          <w:sz w:val="24"/>
          <w:szCs w:val="24"/>
        </w:rPr>
        <w:t>13.5</w:t>
      </w:r>
      <w:r w:rsidRPr="002D0799">
        <w:rPr>
          <w:rFonts w:ascii="Book Antiqua" w:hAnsi="Book Antiqua"/>
          <w:sz w:val="24"/>
          <w:szCs w:val="24"/>
        </w:rPr>
        <w:t>%) as moderate, and 2</w:t>
      </w:r>
      <w:r w:rsidR="00575175" w:rsidRPr="002D0799">
        <w:rPr>
          <w:rFonts w:ascii="Book Antiqua" w:hAnsi="Book Antiqua" w:hint="eastAsia"/>
          <w:sz w:val="24"/>
          <w:szCs w:val="24"/>
        </w:rPr>
        <w:t xml:space="preserve"> </w:t>
      </w:r>
      <w:r w:rsidRPr="002D0799">
        <w:rPr>
          <w:rFonts w:ascii="Book Antiqua" w:hAnsi="Book Antiqua"/>
          <w:sz w:val="24"/>
          <w:szCs w:val="24"/>
        </w:rPr>
        <w:t>(2/37, 5.4%) as poor.</w:t>
      </w:r>
    </w:p>
    <w:p w:rsidR="00DB6FF9" w:rsidRPr="002D0799" w:rsidRDefault="00DB6FF9" w:rsidP="00B75F0C">
      <w:pPr>
        <w:snapToGrid w:val="0"/>
        <w:spacing w:line="360" w:lineRule="auto"/>
        <w:rPr>
          <w:rFonts w:ascii="Book Antiqua" w:hAnsi="Book Antiqua"/>
          <w:b/>
          <w:sz w:val="24"/>
          <w:szCs w:val="24"/>
        </w:rPr>
      </w:pPr>
    </w:p>
    <w:p w:rsidR="00DB6FF9" w:rsidRPr="002D0799" w:rsidRDefault="00575175" w:rsidP="00B75F0C">
      <w:pPr>
        <w:snapToGrid w:val="0"/>
        <w:spacing w:line="360" w:lineRule="auto"/>
        <w:rPr>
          <w:rFonts w:ascii="Book Antiqua" w:hAnsi="Book Antiqua"/>
          <w:b/>
          <w:sz w:val="24"/>
          <w:szCs w:val="24"/>
        </w:rPr>
      </w:pPr>
      <w:r w:rsidRPr="002D0799">
        <w:rPr>
          <w:rFonts w:ascii="Book Antiqua" w:hAnsi="Book Antiqua"/>
          <w:b/>
          <w:sz w:val="24"/>
          <w:szCs w:val="24"/>
        </w:rPr>
        <w:t>DISCUSSION</w:t>
      </w:r>
    </w:p>
    <w:p w:rsidR="00DB6FF9" w:rsidRPr="002D0799" w:rsidRDefault="00503567" w:rsidP="00575175">
      <w:pPr>
        <w:spacing w:line="360" w:lineRule="auto"/>
        <w:rPr>
          <w:rFonts w:ascii="Book Antiqua" w:hAnsi="Book Antiqua"/>
          <w:sz w:val="24"/>
          <w:szCs w:val="24"/>
        </w:rPr>
      </w:pPr>
      <w:r w:rsidRPr="002D0799">
        <w:rPr>
          <w:rFonts w:ascii="Book Antiqua" w:hAnsi="Book Antiqua"/>
          <w:sz w:val="24"/>
          <w:szCs w:val="24"/>
        </w:rPr>
        <w:t>Rectocele</w:t>
      </w:r>
      <w:r w:rsidR="009028FD" w:rsidRPr="002D0799">
        <w:rPr>
          <w:rFonts w:ascii="Book Antiqua" w:hAnsi="Book Antiqua"/>
          <w:sz w:val="24"/>
          <w:szCs w:val="24"/>
        </w:rPr>
        <w:t xml:space="preserve"> </w:t>
      </w:r>
      <w:r w:rsidRPr="002D0799">
        <w:rPr>
          <w:rFonts w:ascii="Book Antiqua" w:hAnsi="Book Antiqua"/>
          <w:sz w:val="24"/>
          <w:szCs w:val="24"/>
        </w:rPr>
        <w:t>is one of the most common causes of female ODS</w:t>
      </w:r>
      <w:r w:rsidR="00936E47"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21</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22</w:t>
      </w:r>
      <w:r w:rsidR="00936E47" w:rsidRPr="002D0799">
        <w:rPr>
          <w:rFonts w:ascii="Book Antiqua" w:hAnsi="Book Antiqua"/>
          <w:noProof/>
          <w:sz w:val="24"/>
          <w:szCs w:val="24"/>
          <w:vertAlign w:val="superscript"/>
        </w:rPr>
        <w:t>]</w:t>
      </w:r>
      <w:r w:rsidRPr="002D0799">
        <w:rPr>
          <w:rFonts w:ascii="Book Antiqua" w:hAnsi="Book Antiqua"/>
          <w:sz w:val="24"/>
          <w:szCs w:val="24"/>
        </w:rPr>
        <w:t>. The reason for the high morbidity of rectocele might be that the internal anal sphincter is shorter and formed distally in the anterior upper anal canal, which might weaken the anorectal junction that is devoid of support structure</w:t>
      </w:r>
      <w:r w:rsidR="009028FD" w:rsidRPr="002D0799">
        <w:rPr>
          <w:rFonts w:ascii="Book Antiqua" w:hAnsi="Book Antiqua"/>
          <w:sz w:val="24"/>
          <w:szCs w:val="24"/>
        </w:rPr>
        <w:t xml:space="preserve"> </w:t>
      </w:r>
      <w:r w:rsidRPr="002D0799">
        <w:rPr>
          <w:rFonts w:ascii="Book Antiqua" w:hAnsi="Book Antiqua"/>
          <w:sz w:val="24"/>
          <w:szCs w:val="24"/>
        </w:rPr>
        <w:t>in females</w:t>
      </w:r>
      <w:r w:rsidR="00A278DC"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23</w:t>
      </w:r>
      <w:r w:rsidR="00A278DC" w:rsidRPr="002D0799">
        <w:rPr>
          <w:rFonts w:ascii="Book Antiqua" w:hAnsi="Book Antiqua"/>
          <w:noProof/>
          <w:sz w:val="24"/>
          <w:szCs w:val="24"/>
          <w:vertAlign w:val="superscript"/>
        </w:rPr>
        <w:t>]</w:t>
      </w:r>
      <w:r w:rsidRPr="002D0799">
        <w:rPr>
          <w:rFonts w:ascii="Book Antiqua" w:hAnsi="Book Antiqua"/>
          <w:sz w:val="24"/>
          <w:szCs w:val="24"/>
        </w:rPr>
        <w:t xml:space="preserve">. A substantial number of procedures </w:t>
      </w:r>
      <w:r w:rsidRPr="002D0799">
        <w:rPr>
          <w:rFonts w:ascii="Book Antiqua" w:hAnsi="Book Antiqua"/>
          <w:i/>
          <w:sz w:val="24"/>
          <w:szCs w:val="24"/>
        </w:rPr>
        <w:t>via</w:t>
      </w:r>
      <w:r w:rsidRPr="002D0799">
        <w:rPr>
          <w:rFonts w:ascii="Book Antiqua" w:hAnsi="Book Antiqua"/>
          <w:sz w:val="24"/>
          <w:szCs w:val="24"/>
        </w:rPr>
        <w:t xml:space="preserve"> the vagina</w:t>
      </w:r>
      <w:r w:rsidR="00A278DC"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24</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25</w:t>
      </w:r>
      <w:r w:rsidR="00A278DC" w:rsidRPr="002D0799">
        <w:rPr>
          <w:rFonts w:ascii="Book Antiqua" w:hAnsi="Book Antiqua"/>
          <w:noProof/>
          <w:sz w:val="24"/>
          <w:szCs w:val="24"/>
          <w:vertAlign w:val="superscript"/>
        </w:rPr>
        <w:t>]</w:t>
      </w:r>
      <w:r w:rsidRPr="002D0799">
        <w:rPr>
          <w:rFonts w:ascii="Book Antiqua" w:hAnsi="Book Antiqua"/>
          <w:sz w:val="24"/>
          <w:szCs w:val="24"/>
        </w:rPr>
        <w:t>, perineum</w:t>
      </w:r>
      <w:r w:rsidR="00A278DC"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26</w:t>
      </w:r>
      <w:r w:rsidR="00A278DC" w:rsidRPr="002D0799">
        <w:rPr>
          <w:rFonts w:ascii="Book Antiqua" w:hAnsi="Book Antiqua"/>
          <w:noProof/>
          <w:sz w:val="24"/>
          <w:szCs w:val="24"/>
          <w:vertAlign w:val="superscript"/>
        </w:rPr>
        <w:t>]</w:t>
      </w:r>
      <w:r w:rsidRPr="002D0799">
        <w:rPr>
          <w:rFonts w:ascii="Book Antiqua" w:hAnsi="Book Antiqua"/>
          <w:sz w:val="24"/>
          <w:szCs w:val="24"/>
        </w:rPr>
        <w:t>, anus</w:t>
      </w:r>
      <w:r w:rsidR="00A278DC"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6</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27</w:t>
      </w:r>
      <w:r w:rsidR="00A278DC" w:rsidRPr="002D0799">
        <w:rPr>
          <w:rFonts w:ascii="Book Antiqua" w:hAnsi="Book Antiqua"/>
          <w:noProof/>
          <w:sz w:val="24"/>
          <w:szCs w:val="24"/>
          <w:vertAlign w:val="superscript"/>
        </w:rPr>
        <w:t>]</w:t>
      </w:r>
      <w:r w:rsidRPr="002D0799">
        <w:rPr>
          <w:rFonts w:ascii="Book Antiqua" w:hAnsi="Book Antiqua"/>
          <w:sz w:val="24"/>
          <w:szCs w:val="24"/>
        </w:rPr>
        <w:t>, or abdomen</w:t>
      </w:r>
      <w:r w:rsidR="00744350"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28</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29</w:t>
      </w:r>
      <w:r w:rsidR="00744350" w:rsidRPr="002D0799">
        <w:rPr>
          <w:rFonts w:ascii="Book Antiqua" w:hAnsi="Book Antiqua"/>
          <w:noProof/>
          <w:sz w:val="24"/>
          <w:szCs w:val="24"/>
          <w:vertAlign w:val="superscript"/>
        </w:rPr>
        <w:t>]</w:t>
      </w:r>
      <w:r w:rsidRPr="002D0799">
        <w:rPr>
          <w:rFonts w:ascii="Book Antiqua" w:hAnsi="Book Antiqua"/>
          <w:sz w:val="24"/>
          <w:szCs w:val="24"/>
        </w:rPr>
        <w:t xml:space="preserve"> have been reported to repair the rectocele through different routes, and none of the methods were adopted as the</w:t>
      </w:r>
      <w:r w:rsidR="00DE4E17" w:rsidRPr="002D0799">
        <w:rPr>
          <w:rFonts w:ascii="Book Antiqua" w:hAnsi="Book Antiqua"/>
          <w:sz w:val="24"/>
          <w:szCs w:val="24"/>
        </w:rPr>
        <w:t xml:space="preserve"> </w:t>
      </w:r>
      <w:r w:rsidRPr="002D0799">
        <w:rPr>
          <w:rFonts w:ascii="Book Antiqua" w:hAnsi="Book Antiqua"/>
          <w:sz w:val="24"/>
          <w:szCs w:val="24"/>
        </w:rPr>
        <w:t>gold-standard operation</w:t>
      </w:r>
      <w:r w:rsidR="00744350"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25</w:t>
      </w:r>
      <w:r w:rsidR="00744350" w:rsidRPr="002D0799">
        <w:rPr>
          <w:rFonts w:ascii="Book Antiqua" w:hAnsi="Book Antiqua"/>
          <w:noProof/>
          <w:sz w:val="24"/>
          <w:szCs w:val="24"/>
          <w:vertAlign w:val="superscript"/>
        </w:rPr>
        <w:t>]</w:t>
      </w:r>
      <w:r w:rsidRPr="002D0799">
        <w:rPr>
          <w:rFonts w:ascii="Book Antiqua" w:hAnsi="Book Antiqua"/>
          <w:sz w:val="24"/>
          <w:szCs w:val="24"/>
        </w:rPr>
        <w:t>. Longo</w:t>
      </w:r>
      <w:r w:rsidR="00744350"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6</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7</w:t>
      </w:r>
      <w:r w:rsidR="00744350" w:rsidRPr="002D0799">
        <w:rPr>
          <w:rFonts w:ascii="Book Antiqua" w:hAnsi="Book Antiqua"/>
          <w:noProof/>
          <w:sz w:val="24"/>
          <w:szCs w:val="24"/>
          <w:vertAlign w:val="superscript"/>
        </w:rPr>
        <w:t>]</w:t>
      </w:r>
      <w:r w:rsidRPr="002D0799">
        <w:rPr>
          <w:rFonts w:ascii="Book Antiqua" w:hAnsi="Book Antiqua"/>
          <w:sz w:val="24"/>
          <w:szCs w:val="24"/>
        </w:rPr>
        <w:t xml:space="preserve"> performed </w:t>
      </w:r>
      <w:r w:rsidR="00037E19" w:rsidRPr="002D0799">
        <w:rPr>
          <w:rFonts w:ascii="Book Antiqua" w:hAnsi="Book Antiqua"/>
          <w:sz w:val="24"/>
          <w:szCs w:val="24"/>
        </w:rPr>
        <w:t>STARR</w:t>
      </w:r>
      <w:r w:rsidRPr="002D0799">
        <w:rPr>
          <w:rFonts w:ascii="Book Antiqua" w:hAnsi="Book Antiqua"/>
          <w:sz w:val="24"/>
          <w:szCs w:val="24"/>
        </w:rPr>
        <w:t>, which has been ameliorated and used owing to its simple, easy, and fast operation</w:t>
      </w:r>
      <w:r w:rsidR="00744350"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30-32</w:t>
      </w:r>
      <w:r w:rsidR="00744350" w:rsidRPr="002D0799">
        <w:rPr>
          <w:rFonts w:ascii="Book Antiqua" w:hAnsi="Book Antiqua"/>
          <w:noProof/>
          <w:sz w:val="24"/>
          <w:szCs w:val="24"/>
          <w:vertAlign w:val="superscript"/>
        </w:rPr>
        <w:t>]</w:t>
      </w:r>
      <w:r w:rsidR="00AB3501" w:rsidRPr="002D0799">
        <w:rPr>
          <w:rFonts w:ascii="Book Antiqua" w:hAnsi="Book Antiqua" w:hint="eastAsia"/>
          <w:sz w:val="24"/>
          <w:szCs w:val="24"/>
        </w:rPr>
        <w:t xml:space="preserve"> </w:t>
      </w:r>
      <w:r w:rsidRPr="002D0799">
        <w:rPr>
          <w:rFonts w:ascii="Book Antiqua" w:hAnsi="Book Antiqua"/>
          <w:sz w:val="24"/>
          <w:szCs w:val="24"/>
        </w:rPr>
        <w:t>since the past years. The STARR procedure aims to rebuild the rectal volume and strengthen the anterior rectal wall through linear resection and suturing of the frail rectal mucosa, submucosa, and superficial muscular layer</w:t>
      </w:r>
      <w:r w:rsidR="006C6BBA"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7</w:t>
      </w:r>
      <w:r w:rsidR="006C6BBA" w:rsidRPr="002D0799">
        <w:rPr>
          <w:rFonts w:ascii="Book Antiqua" w:hAnsi="Book Antiqua"/>
          <w:noProof/>
          <w:sz w:val="24"/>
          <w:szCs w:val="24"/>
          <w:vertAlign w:val="superscript"/>
        </w:rPr>
        <w:t>]</w:t>
      </w:r>
      <w:r w:rsidRPr="002D0799">
        <w:rPr>
          <w:rFonts w:ascii="Book Antiqua" w:hAnsi="Book Antiqua"/>
          <w:sz w:val="24"/>
          <w:szCs w:val="24"/>
        </w:rPr>
        <w:t xml:space="preserve">. The entire procedure requires two staplers and is simple to perform. Moreover, it effectively rebuilds the rectal volume by resection of the </w:t>
      </w:r>
      <w:bookmarkStart w:id="21" w:name="OLE_LINK393"/>
      <w:bookmarkStart w:id="22" w:name="OLE_LINK394"/>
      <w:r w:rsidR="005D54C5" w:rsidRPr="002D0799">
        <w:rPr>
          <w:rFonts w:ascii="Book Antiqua" w:hAnsi="Book Antiqua"/>
          <w:sz w:val="24"/>
          <w:szCs w:val="24"/>
        </w:rPr>
        <w:t>pr</w:t>
      </w:r>
      <w:r w:rsidR="00AB3501" w:rsidRPr="002D0799">
        <w:rPr>
          <w:rFonts w:ascii="Book Antiqua" w:hAnsi="Book Antiqua" w:hint="eastAsia"/>
          <w:sz w:val="24"/>
          <w:szCs w:val="24"/>
        </w:rPr>
        <w:t>o</w:t>
      </w:r>
      <w:r w:rsidR="005D54C5" w:rsidRPr="002D0799">
        <w:rPr>
          <w:rFonts w:ascii="Book Antiqua" w:hAnsi="Book Antiqua"/>
          <w:sz w:val="24"/>
          <w:szCs w:val="24"/>
        </w:rPr>
        <w:t>lapsed</w:t>
      </w:r>
      <w:bookmarkEnd w:id="21"/>
      <w:bookmarkEnd w:id="22"/>
      <w:r w:rsidRPr="002D0799">
        <w:rPr>
          <w:rFonts w:ascii="Book Antiqua" w:hAnsi="Book Antiqua"/>
          <w:sz w:val="24"/>
          <w:szCs w:val="24"/>
        </w:rPr>
        <w:t xml:space="preserve"> tissue. However, there is an ongoing debate between the supporters and the opponents of STARR as multiple postoperative complications have been reported</w:t>
      </w:r>
      <w:r w:rsidR="006C6BBA"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31</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33-37</w:t>
      </w:r>
      <w:r w:rsidR="006C6BBA" w:rsidRPr="002D0799">
        <w:rPr>
          <w:rFonts w:ascii="Book Antiqua" w:hAnsi="Book Antiqua"/>
          <w:noProof/>
          <w:sz w:val="24"/>
          <w:szCs w:val="24"/>
          <w:vertAlign w:val="superscript"/>
        </w:rPr>
        <w:t>]</w:t>
      </w:r>
      <w:r w:rsidRPr="002D0799">
        <w:rPr>
          <w:rFonts w:ascii="Book Antiqua" w:hAnsi="Book Antiqua"/>
          <w:sz w:val="24"/>
          <w:szCs w:val="24"/>
        </w:rPr>
        <w:t xml:space="preserve"> after STARR. </w:t>
      </w:r>
      <w:r w:rsidR="00D13166" w:rsidRPr="002D0799">
        <w:rPr>
          <w:rFonts w:ascii="Book Antiqua" w:hAnsi="Book Antiqua"/>
          <w:sz w:val="24"/>
          <w:szCs w:val="24"/>
        </w:rPr>
        <w:t xml:space="preserve">Some </w:t>
      </w:r>
      <w:r w:rsidRPr="002D0799">
        <w:rPr>
          <w:rFonts w:ascii="Book Antiqua" w:hAnsi="Book Antiqua"/>
          <w:sz w:val="24"/>
          <w:szCs w:val="24"/>
        </w:rPr>
        <w:t>long-term follow-</w:t>
      </w:r>
      <w:r w:rsidR="00DE4E17" w:rsidRPr="002D0799">
        <w:rPr>
          <w:rFonts w:ascii="Book Antiqua" w:hAnsi="Book Antiqua"/>
          <w:sz w:val="24"/>
          <w:szCs w:val="24"/>
        </w:rPr>
        <w:t>up studies</w:t>
      </w:r>
      <w:r w:rsidR="006C6BBA"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11</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38</w:t>
      </w:r>
      <w:r w:rsidR="006C6BBA" w:rsidRPr="002D0799">
        <w:rPr>
          <w:rFonts w:ascii="Book Antiqua" w:hAnsi="Book Antiqua"/>
          <w:noProof/>
          <w:sz w:val="24"/>
          <w:szCs w:val="24"/>
          <w:vertAlign w:val="superscript"/>
        </w:rPr>
        <w:t>]</w:t>
      </w:r>
      <w:r w:rsidRPr="002D0799">
        <w:rPr>
          <w:rFonts w:ascii="Book Antiqua" w:hAnsi="Book Antiqua"/>
          <w:sz w:val="24"/>
          <w:szCs w:val="24"/>
        </w:rPr>
        <w:t xml:space="preserve"> revealed that the ODS score of patients who underwent the STARR procedure had a smooth increase after operation.</w:t>
      </w:r>
      <w:r w:rsidR="009028FD" w:rsidRPr="002D0799">
        <w:rPr>
          <w:rFonts w:ascii="Book Antiqua" w:hAnsi="Book Antiqua"/>
          <w:sz w:val="24"/>
          <w:szCs w:val="24"/>
        </w:rPr>
        <w:t xml:space="preserve"> </w:t>
      </w:r>
      <w:r w:rsidRPr="002D0799">
        <w:rPr>
          <w:rFonts w:ascii="Book Antiqua" w:hAnsi="Book Antiqua"/>
          <w:sz w:val="24"/>
          <w:szCs w:val="24"/>
        </w:rPr>
        <w:t>Moreover, the effectiveness of anterior wall repair using</w:t>
      </w:r>
      <w:r w:rsidR="009028FD" w:rsidRPr="002D0799">
        <w:rPr>
          <w:rFonts w:ascii="Book Antiqua" w:hAnsi="Book Antiqua"/>
          <w:sz w:val="24"/>
          <w:szCs w:val="24"/>
        </w:rPr>
        <w:t xml:space="preserve"> </w:t>
      </w:r>
      <w:r w:rsidRPr="002D0799">
        <w:rPr>
          <w:rFonts w:ascii="Book Antiqua" w:hAnsi="Book Antiqua"/>
          <w:sz w:val="24"/>
          <w:szCs w:val="24"/>
        </w:rPr>
        <w:t xml:space="preserve">the </w:t>
      </w:r>
      <w:r w:rsidRPr="002D0799">
        <w:rPr>
          <w:rFonts w:ascii="Book Antiqua" w:hAnsi="Book Antiqua"/>
          <w:sz w:val="24"/>
          <w:szCs w:val="24"/>
        </w:rPr>
        <w:lastRenderedPageBreak/>
        <w:t>STARR procedure has been questioned by some opponents</w:t>
      </w:r>
      <w:r w:rsidR="00F84EBF"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39</w:t>
      </w:r>
      <w:r w:rsidR="00F84EBF" w:rsidRPr="002D0799">
        <w:rPr>
          <w:rFonts w:ascii="Book Antiqua" w:hAnsi="Book Antiqua"/>
          <w:noProof/>
          <w:sz w:val="24"/>
          <w:szCs w:val="24"/>
          <w:vertAlign w:val="superscript"/>
        </w:rPr>
        <w:t>]</w:t>
      </w:r>
      <w:r w:rsidRPr="002D0799">
        <w:rPr>
          <w:rFonts w:ascii="Book Antiqua" w:hAnsi="Book Antiqua"/>
          <w:sz w:val="24"/>
          <w:szCs w:val="24"/>
        </w:rPr>
        <w:t>. They argue that the resection of the muscular layer in the</w:t>
      </w:r>
      <w:r w:rsidR="009028FD" w:rsidRPr="002D0799">
        <w:rPr>
          <w:rFonts w:ascii="Book Antiqua" w:hAnsi="Book Antiqua"/>
          <w:sz w:val="24"/>
          <w:szCs w:val="24"/>
        </w:rPr>
        <w:t xml:space="preserve"> </w:t>
      </w:r>
      <w:r w:rsidRPr="002D0799">
        <w:rPr>
          <w:rFonts w:ascii="Book Antiqua" w:hAnsi="Book Antiqua"/>
          <w:sz w:val="24"/>
          <w:szCs w:val="24"/>
        </w:rPr>
        <w:t>STARR procedure is not adequate to strengthen the anterior rectal wall; thus, recurrence can be expected in the future. Some supporters of the STARR procedure also admitted that</w:t>
      </w:r>
      <w:r w:rsidR="00D13166" w:rsidRPr="002D0799">
        <w:rPr>
          <w:rFonts w:ascii="Book Antiqua" w:hAnsi="Book Antiqua"/>
          <w:sz w:val="24"/>
          <w:szCs w:val="24"/>
        </w:rPr>
        <w:t>,</w:t>
      </w:r>
      <w:r w:rsidRPr="002D0799">
        <w:rPr>
          <w:rFonts w:ascii="Book Antiqua" w:hAnsi="Book Antiqua"/>
          <w:sz w:val="24"/>
          <w:szCs w:val="24"/>
        </w:rPr>
        <w:t xml:space="preserve"> </w:t>
      </w:r>
      <w:r w:rsidR="00D13166" w:rsidRPr="002D0799">
        <w:rPr>
          <w:rFonts w:ascii="Book Antiqua" w:hAnsi="Book Antiqua"/>
          <w:sz w:val="24"/>
          <w:szCs w:val="24"/>
        </w:rPr>
        <w:t xml:space="preserve">so </w:t>
      </w:r>
      <w:r w:rsidRPr="002D0799">
        <w:rPr>
          <w:rFonts w:ascii="Book Antiqua" w:hAnsi="Book Antiqua"/>
          <w:sz w:val="24"/>
          <w:szCs w:val="24"/>
        </w:rPr>
        <w:t>several modified STARR procedures were</w:t>
      </w:r>
      <w:r w:rsidR="009028FD" w:rsidRPr="002D0799">
        <w:rPr>
          <w:rFonts w:ascii="Book Antiqua" w:hAnsi="Book Antiqua"/>
          <w:sz w:val="24"/>
          <w:szCs w:val="24"/>
        </w:rPr>
        <w:t xml:space="preserve"> </w:t>
      </w:r>
      <w:r w:rsidRPr="002D0799">
        <w:rPr>
          <w:rFonts w:ascii="Book Antiqua" w:hAnsi="Book Antiqua"/>
          <w:sz w:val="24"/>
          <w:szCs w:val="24"/>
        </w:rPr>
        <w:t>invented</w:t>
      </w:r>
      <w:r w:rsidR="00F84EBF"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34</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35</w:t>
      </w:r>
      <w:r w:rsidR="00F84EBF" w:rsidRPr="002D0799">
        <w:rPr>
          <w:rFonts w:ascii="Book Antiqua" w:hAnsi="Book Antiqua"/>
          <w:noProof/>
          <w:sz w:val="24"/>
          <w:szCs w:val="24"/>
          <w:vertAlign w:val="superscript"/>
        </w:rPr>
        <w:t>]</w:t>
      </w:r>
      <w:r w:rsidRPr="002D0799">
        <w:rPr>
          <w:rFonts w:ascii="Book Antiqua" w:hAnsi="Book Antiqua"/>
          <w:sz w:val="24"/>
          <w:szCs w:val="24"/>
        </w:rPr>
        <w:t xml:space="preserve"> to ensure the effectiveness of anterior wall repair. However, none of these modified procedures has been accepted as a gold-standard procedure as the long-term curative effect is not clear.</w:t>
      </w:r>
    </w:p>
    <w:p w:rsidR="00DB6FF9" w:rsidRPr="002D0799" w:rsidRDefault="001B33D0" w:rsidP="00AB3501">
      <w:pPr>
        <w:spacing w:line="360" w:lineRule="auto"/>
        <w:ind w:firstLineChars="100" w:firstLine="240"/>
        <w:rPr>
          <w:rFonts w:ascii="Book Antiqua" w:hAnsi="Book Antiqua"/>
          <w:sz w:val="24"/>
          <w:szCs w:val="24"/>
        </w:rPr>
      </w:pPr>
      <w:r w:rsidRPr="002D0799">
        <w:rPr>
          <w:rFonts w:ascii="Book Antiqua" w:hAnsi="Book Antiqua"/>
          <w:sz w:val="24"/>
          <w:szCs w:val="24"/>
        </w:rPr>
        <w:t>Khubchandani</w:t>
      </w:r>
      <w:r w:rsidR="00AB3501" w:rsidRPr="002D0799">
        <w:rPr>
          <w:rFonts w:ascii="Book Antiqua" w:hAnsi="Book Antiqua" w:hint="eastAsia"/>
          <w:sz w:val="24"/>
          <w:szCs w:val="24"/>
        </w:rPr>
        <w:t xml:space="preserve"> </w:t>
      </w:r>
      <w:r w:rsidR="00AB3501" w:rsidRPr="002D0799">
        <w:rPr>
          <w:rFonts w:ascii="Book Antiqua" w:hAnsi="Book Antiqua" w:hint="eastAsia"/>
          <w:i/>
          <w:sz w:val="24"/>
          <w:szCs w:val="24"/>
        </w:rPr>
        <w:t>et al</w:t>
      </w:r>
      <w:r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10</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20</w:t>
      </w:r>
      <w:r w:rsidRPr="002D0799">
        <w:rPr>
          <w:rFonts w:ascii="Book Antiqua" w:hAnsi="Book Antiqua"/>
          <w:noProof/>
          <w:sz w:val="24"/>
          <w:szCs w:val="24"/>
          <w:vertAlign w:val="superscript"/>
        </w:rPr>
        <w:t>]</w:t>
      </w:r>
      <w:r w:rsidR="00503567" w:rsidRPr="002D0799">
        <w:rPr>
          <w:rFonts w:ascii="Book Antiqua" w:hAnsi="Book Antiqua"/>
          <w:sz w:val="24"/>
          <w:szCs w:val="24"/>
          <w:vertAlign w:val="superscript"/>
        </w:rPr>
        <w:t xml:space="preserve"> </w:t>
      </w:r>
      <w:r w:rsidR="00503567" w:rsidRPr="002D0799">
        <w:rPr>
          <w:rFonts w:ascii="Book Antiqua" w:hAnsi="Book Antiqua"/>
          <w:sz w:val="24"/>
          <w:szCs w:val="24"/>
        </w:rPr>
        <w:t xml:space="preserve">reported his procedure of rectocele repair with satisfactory outcomes. This procedure strengthens the anterior rectal wall through transverse suturing in the muscular layer. However, </w:t>
      </w:r>
      <w:r w:rsidR="006B3023" w:rsidRPr="002D0799">
        <w:rPr>
          <w:rFonts w:ascii="Book Antiqua" w:hAnsi="Book Antiqua"/>
          <w:sz w:val="24"/>
          <w:szCs w:val="24"/>
        </w:rPr>
        <w:t>rectal prolapse</w:t>
      </w:r>
      <w:r w:rsidR="00503567" w:rsidRPr="002D0799">
        <w:rPr>
          <w:rFonts w:ascii="Book Antiqua" w:hAnsi="Book Antiqua"/>
          <w:sz w:val="24"/>
          <w:szCs w:val="24"/>
        </w:rPr>
        <w:t xml:space="preserve"> combined with rectocele, with morbidity ranging from 24</w:t>
      </w:r>
      <w:r w:rsidR="00AB3501" w:rsidRPr="002D0799">
        <w:rPr>
          <w:rFonts w:ascii="Book Antiqua" w:hAnsi="Book Antiqua" w:hint="eastAsia"/>
          <w:sz w:val="24"/>
          <w:szCs w:val="24"/>
        </w:rPr>
        <w:t>%</w:t>
      </w:r>
      <w:r w:rsidR="00503567" w:rsidRPr="002D0799">
        <w:rPr>
          <w:rFonts w:ascii="Book Antiqua" w:hAnsi="Book Antiqua"/>
          <w:sz w:val="24"/>
          <w:szCs w:val="24"/>
        </w:rPr>
        <w:t xml:space="preserve"> to 54%</w:t>
      </w:r>
      <w:r w:rsidR="00E73320" w:rsidRPr="002D0799">
        <w:rPr>
          <w:rFonts w:ascii="Book Antiqua" w:hAnsi="Book Antiqua"/>
          <w:noProof/>
          <w:sz w:val="24"/>
          <w:szCs w:val="24"/>
          <w:vertAlign w:val="superscript"/>
        </w:rPr>
        <w:t>[5</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11</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18]</w:t>
      </w:r>
      <w:r w:rsidRPr="002D0799">
        <w:rPr>
          <w:rFonts w:ascii="Book Antiqua" w:hAnsi="Book Antiqua"/>
          <w:sz w:val="24"/>
          <w:szCs w:val="24"/>
          <w:vertAlign w:val="superscript"/>
        </w:rPr>
        <w:t xml:space="preserve"> </w:t>
      </w:r>
      <w:r w:rsidR="00503567" w:rsidRPr="002D0799">
        <w:rPr>
          <w:rFonts w:ascii="Book Antiqua" w:hAnsi="Book Antiqua"/>
          <w:sz w:val="24"/>
          <w:szCs w:val="24"/>
        </w:rPr>
        <w:t xml:space="preserve">, was not considered in </w:t>
      </w:r>
      <w:r w:rsidR="00DE4E17" w:rsidRPr="002D0799">
        <w:rPr>
          <w:rFonts w:ascii="Book Antiqua" w:hAnsi="Book Antiqua"/>
          <w:sz w:val="24"/>
          <w:szCs w:val="24"/>
        </w:rPr>
        <w:t xml:space="preserve">their </w:t>
      </w:r>
      <w:r w:rsidR="00503567" w:rsidRPr="002D0799">
        <w:rPr>
          <w:rFonts w:ascii="Book Antiqua" w:hAnsi="Book Antiqua"/>
          <w:sz w:val="24"/>
          <w:szCs w:val="24"/>
        </w:rPr>
        <w:t>procedure. Moreover,</w:t>
      </w:r>
      <w:r w:rsidR="009028FD" w:rsidRPr="002D0799">
        <w:rPr>
          <w:rFonts w:ascii="Book Antiqua" w:hAnsi="Book Antiqua"/>
          <w:sz w:val="24"/>
          <w:szCs w:val="24"/>
        </w:rPr>
        <w:t xml:space="preserve"> </w:t>
      </w:r>
      <w:r w:rsidR="00503567" w:rsidRPr="002D0799">
        <w:rPr>
          <w:rFonts w:ascii="Book Antiqua" w:hAnsi="Book Antiqua"/>
          <w:sz w:val="24"/>
          <w:szCs w:val="24"/>
        </w:rPr>
        <w:t>Khubchandani</w:t>
      </w:r>
      <w:r w:rsidR="00AB3501" w:rsidRPr="002D0799">
        <w:rPr>
          <w:rFonts w:ascii="Book Antiqua" w:hAnsi="Book Antiqua" w:hint="eastAsia"/>
          <w:sz w:val="24"/>
          <w:szCs w:val="24"/>
        </w:rPr>
        <w:t xml:space="preserve"> </w:t>
      </w:r>
      <w:r w:rsidR="00AB3501" w:rsidRPr="002D0799">
        <w:rPr>
          <w:rFonts w:ascii="Book Antiqua" w:hAnsi="Book Antiqua" w:hint="eastAsia"/>
          <w:i/>
          <w:sz w:val="24"/>
          <w:szCs w:val="24"/>
        </w:rPr>
        <w:t>et al</w:t>
      </w:r>
      <w:r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20</w:t>
      </w:r>
      <w:r w:rsidRPr="002D0799">
        <w:rPr>
          <w:rFonts w:ascii="Book Antiqua" w:hAnsi="Book Antiqua"/>
          <w:noProof/>
          <w:sz w:val="24"/>
          <w:szCs w:val="24"/>
          <w:vertAlign w:val="superscript"/>
        </w:rPr>
        <w:t>]</w:t>
      </w:r>
      <w:r w:rsidR="00503567" w:rsidRPr="002D0799">
        <w:rPr>
          <w:rFonts w:ascii="Book Antiqua" w:hAnsi="Book Antiqua"/>
          <w:sz w:val="24"/>
          <w:szCs w:val="24"/>
        </w:rPr>
        <w:t xml:space="preserve"> found that isolated anterior rectal wall repair in the rectocele without </w:t>
      </w:r>
      <w:r w:rsidR="006B3023" w:rsidRPr="002D0799">
        <w:rPr>
          <w:rFonts w:ascii="Book Antiqua" w:hAnsi="Book Antiqua"/>
          <w:sz w:val="24"/>
          <w:szCs w:val="24"/>
        </w:rPr>
        <w:t>rectal prolapse</w:t>
      </w:r>
      <w:r w:rsidR="00503567" w:rsidRPr="002D0799">
        <w:rPr>
          <w:rFonts w:ascii="Book Antiqua" w:hAnsi="Book Antiqua"/>
          <w:sz w:val="24"/>
          <w:szCs w:val="24"/>
        </w:rPr>
        <w:t xml:space="preserve"> may cause hypotonus of the posterior wall, which may induce </w:t>
      </w:r>
      <w:r w:rsidR="0018262B" w:rsidRPr="002D0799">
        <w:rPr>
          <w:rFonts w:ascii="Book Antiqua" w:hAnsi="Book Antiqua"/>
          <w:sz w:val="24"/>
          <w:szCs w:val="24"/>
        </w:rPr>
        <w:t>posterior rectal wall</w:t>
      </w:r>
      <w:r w:rsidR="005D54C5" w:rsidRPr="002D0799">
        <w:rPr>
          <w:rFonts w:ascii="Book Antiqua" w:hAnsi="Book Antiqua"/>
          <w:sz w:val="24"/>
          <w:szCs w:val="24"/>
        </w:rPr>
        <w:t xml:space="preserve"> </w:t>
      </w:r>
      <w:r w:rsidR="0018262B" w:rsidRPr="002D0799">
        <w:rPr>
          <w:rFonts w:ascii="Book Antiqua" w:hAnsi="Book Antiqua"/>
          <w:sz w:val="24"/>
          <w:szCs w:val="24"/>
        </w:rPr>
        <w:t>intussusception</w:t>
      </w:r>
      <w:r w:rsidR="00503567" w:rsidRPr="002D0799">
        <w:rPr>
          <w:rFonts w:ascii="Book Antiqua" w:hAnsi="Book Antiqua"/>
          <w:sz w:val="24"/>
          <w:szCs w:val="24"/>
        </w:rPr>
        <w:t xml:space="preserve"> after operation. As the effect of rebuilding the rectal volume of STARR procedure is clear, we decided to combine the two procedures. We used Khubchandani’s procedure for anterior wall repair to strengthen the rectal wall and</w:t>
      </w:r>
      <w:r w:rsidR="00DE4E17" w:rsidRPr="002D0799">
        <w:rPr>
          <w:rFonts w:ascii="Book Antiqua" w:hAnsi="Book Antiqua"/>
          <w:sz w:val="24"/>
          <w:szCs w:val="24"/>
        </w:rPr>
        <w:t xml:space="preserve"> </w:t>
      </w:r>
      <w:r w:rsidR="00503567" w:rsidRPr="002D0799">
        <w:rPr>
          <w:rFonts w:ascii="Book Antiqua" w:hAnsi="Book Antiqua"/>
          <w:sz w:val="24"/>
          <w:szCs w:val="24"/>
        </w:rPr>
        <w:t xml:space="preserve">stapled posterior rectal wall resection to resect the potentially or already </w:t>
      </w:r>
      <w:r w:rsidR="00DE4E17" w:rsidRPr="002D0799">
        <w:rPr>
          <w:rFonts w:ascii="Book Antiqua" w:hAnsi="Book Antiqua"/>
          <w:sz w:val="24"/>
          <w:szCs w:val="24"/>
        </w:rPr>
        <w:t xml:space="preserve">existing </w:t>
      </w:r>
      <w:r w:rsidR="00503567" w:rsidRPr="002D0799">
        <w:rPr>
          <w:rFonts w:ascii="Book Antiqua" w:hAnsi="Book Antiqua"/>
          <w:sz w:val="24"/>
          <w:szCs w:val="24"/>
        </w:rPr>
        <w:t xml:space="preserve">excessive tissue of the posterior wall to restore anatomy and correct </w:t>
      </w:r>
      <w:r w:rsidR="005D0E52" w:rsidRPr="002D0799">
        <w:rPr>
          <w:rFonts w:ascii="Book Antiqua" w:hAnsi="Book Antiqua"/>
          <w:sz w:val="24"/>
          <w:szCs w:val="24"/>
        </w:rPr>
        <w:t>the tension of posterior rectal wall</w:t>
      </w:r>
      <w:r w:rsidR="00503567" w:rsidRPr="002D0799">
        <w:rPr>
          <w:rFonts w:ascii="Book Antiqua" w:hAnsi="Book Antiqua"/>
          <w:sz w:val="24"/>
          <w:szCs w:val="24"/>
        </w:rPr>
        <w:t xml:space="preserve"> in rectocele patients with or without </w:t>
      </w:r>
      <w:r w:rsidR="006B3023" w:rsidRPr="002D0799">
        <w:rPr>
          <w:rFonts w:ascii="Book Antiqua" w:hAnsi="Book Antiqua"/>
          <w:sz w:val="24"/>
          <w:szCs w:val="24"/>
        </w:rPr>
        <w:t>rectal prolapse</w:t>
      </w:r>
      <w:r w:rsidR="00503567" w:rsidRPr="002D0799">
        <w:rPr>
          <w:rFonts w:ascii="Book Antiqua" w:hAnsi="Book Antiqua"/>
          <w:sz w:val="24"/>
          <w:szCs w:val="24"/>
        </w:rPr>
        <w:t xml:space="preserve">. </w:t>
      </w:r>
    </w:p>
    <w:p w:rsidR="0056085B" w:rsidRPr="002D0799" w:rsidRDefault="00503567" w:rsidP="00AB3501">
      <w:pPr>
        <w:spacing w:line="360" w:lineRule="auto"/>
        <w:ind w:firstLineChars="100" w:firstLine="240"/>
        <w:rPr>
          <w:rFonts w:ascii="Book Antiqua" w:hAnsi="Book Antiqua"/>
          <w:sz w:val="24"/>
          <w:szCs w:val="24"/>
        </w:rPr>
      </w:pPr>
      <w:r w:rsidRPr="002D0799">
        <w:rPr>
          <w:rFonts w:ascii="Book Antiqua" w:hAnsi="Book Antiqua"/>
          <w:sz w:val="24"/>
          <w:szCs w:val="24"/>
        </w:rPr>
        <w:t xml:space="preserve">There were no significant differences in hospital stay, </w:t>
      </w:r>
      <w:r w:rsidR="00DE4E17" w:rsidRPr="002D0799">
        <w:rPr>
          <w:rFonts w:ascii="Book Antiqua" w:hAnsi="Book Antiqua"/>
          <w:sz w:val="24"/>
          <w:szCs w:val="24"/>
        </w:rPr>
        <w:t xml:space="preserve">operative </w:t>
      </w:r>
      <w:r w:rsidRPr="002D0799">
        <w:rPr>
          <w:rFonts w:ascii="Book Antiqua" w:hAnsi="Book Antiqua"/>
          <w:sz w:val="24"/>
          <w:szCs w:val="24"/>
        </w:rPr>
        <w:t xml:space="preserve">time, </w:t>
      </w:r>
      <w:r w:rsidR="00DE4E17" w:rsidRPr="002D0799">
        <w:rPr>
          <w:rFonts w:ascii="Book Antiqua" w:hAnsi="Book Antiqua"/>
          <w:sz w:val="24"/>
          <w:szCs w:val="24"/>
        </w:rPr>
        <w:t xml:space="preserve">or </w:t>
      </w:r>
      <w:r w:rsidRPr="002D0799">
        <w:rPr>
          <w:rFonts w:ascii="Book Antiqua" w:hAnsi="Book Antiqua"/>
          <w:sz w:val="24"/>
          <w:szCs w:val="24"/>
        </w:rPr>
        <w:t>blood loss between the two groups, which indicated that the trauma and difficulty of the two operations have no significant difference.</w:t>
      </w:r>
      <w:r w:rsidR="009028FD" w:rsidRPr="002D0799">
        <w:rPr>
          <w:rFonts w:ascii="Book Antiqua" w:hAnsi="Book Antiqua"/>
          <w:sz w:val="24"/>
          <w:szCs w:val="24"/>
        </w:rPr>
        <w:t xml:space="preserve"> </w:t>
      </w:r>
      <w:r w:rsidRPr="002D0799">
        <w:rPr>
          <w:rFonts w:ascii="Book Antiqua" w:hAnsi="Book Antiqua"/>
          <w:sz w:val="24"/>
          <w:szCs w:val="24"/>
        </w:rPr>
        <w:t>The most common postoperative complication of STARR was</w:t>
      </w:r>
      <w:r w:rsidR="009028FD" w:rsidRPr="002D0799">
        <w:rPr>
          <w:rFonts w:ascii="Book Antiqua" w:hAnsi="Book Antiqua"/>
          <w:sz w:val="24"/>
          <w:szCs w:val="24"/>
        </w:rPr>
        <w:t xml:space="preserve"> </w:t>
      </w:r>
      <w:r w:rsidRPr="002D0799">
        <w:rPr>
          <w:rFonts w:ascii="Book Antiqua" w:hAnsi="Book Antiqua"/>
          <w:sz w:val="24"/>
          <w:szCs w:val="24"/>
        </w:rPr>
        <w:t>persistent anal pain because of the staple line. In our research, one patient</w:t>
      </w:r>
      <w:r w:rsidR="009028FD" w:rsidRPr="002D0799">
        <w:rPr>
          <w:rFonts w:ascii="Book Antiqua" w:hAnsi="Book Antiqua"/>
          <w:sz w:val="24"/>
          <w:szCs w:val="24"/>
        </w:rPr>
        <w:t xml:space="preserve"> </w:t>
      </w:r>
      <w:r w:rsidRPr="002D0799">
        <w:rPr>
          <w:rFonts w:ascii="Book Antiqua" w:hAnsi="Book Antiqua"/>
          <w:sz w:val="24"/>
          <w:szCs w:val="24"/>
        </w:rPr>
        <w:t xml:space="preserve">had persistent pain at 12MT in </w:t>
      </w:r>
      <w:r w:rsidR="00DE4E17" w:rsidRPr="002D0799">
        <w:rPr>
          <w:rFonts w:ascii="Book Antiqua" w:hAnsi="Book Antiqua"/>
          <w:sz w:val="24"/>
          <w:szCs w:val="24"/>
        </w:rPr>
        <w:t xml:space="preserve">group </w:t>
      </w:r>
      <w:r w:rsidRPr="002D0799">
        <w:rPr>
          <w:rFonts w:ascii="Book Antiqua" w:hAnsi="Book Antiqua"/>
          <w:sz w:val="24"/>
          <w:szCs w:val="24"/>
        </w:rPr>
        <w:t xml:space="preserve">A and two patients had persistent pain at 12MT in </w:t>
      </w:r>
      <w:r w:rsidR="00DE4E17" w:rsidRPr="002D0799">
        <w:rPr>
          <w:rFonts w:ascii="Book Antiqua" w:hAnsi="Book Antiqua"/>
          <w:sz w:val="24"/>
          <w:szCs w:val="24"/>
        </w:rPr>
        <w:t xml:space="preserve">group </w:t>
      </w:r>
      <w:r w:rsidRPr="002D0799">
        <w:rPr>
          <w:rFonts w:ascii="Book Antiqua" w:hAnsi="Book Antiqua"/>
          <w:sz w:val="24"/>
          <w:szCs w:val="24"/>
        </w:rPr>
        <w:t>B.</w:t>
      </w:r>
      <w:r w:rsidR="005B402A" w:rsidRPr="002D0799">
        <w:rPr>
          <w:rFonts w:ascii="Book Antiqua" w:hAnsi="Book Antiqua"/>
          <w:sz w:val="24"/>
          <w:szCs w:val="24"/>
        </w:rPr>
        <w:t xml:space="preserve"> Nausea was the second most common complication in both groups, especially in women aged 45-55 years. All episodes of nausea occurred in the first three </w:t>
      </w:r>
      <w:r w:rsidR="005B402A" w:rsidRPr="002D0799">
        <w:rPr>
          <w:rFonts w:ascii="Book Antiqua" w:hAnsi="Book Antiqua"/>
          <w:sz w:val="24"/>
          <w:szCs w:val="24"/>
        </w:rPr>
        <w:lastRenderedPageBreak/>
        <w:t>days after operation and all were relieved one week after the operation, which might be related to hormonal standard</w:t>
      </w:r>
      <w:r w:rsidR="001B33D0"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37</w:t>
      </w:r>
      <w:r w:rsidR="001B33D0" w:rsidRPr="002D0799">
        <w:rPr>
          <w:rFonts w:ascii="Book Antiqua" w:hAnsi="Book Antiqua"/>
          <w:noProof/>
          <w:sz w:val="24"/>
          <w:szCs w:val="24"/>
          <w:vertAlign w:val="superscript"/>
        </w:rPr>
        <w:t>]</w:t>
      </w:r>
      <w:r w:rsidR="005B402A" w:rsidRPr="002D0799">
        <w:rPr>
          <w:rFonts w:ascii="Book Antiqua" w:hAnsi="Book Antiqua"/>
          <w:sz w:val="24"/>
          <w:szCs w:val="24"/>
        </w:rPr>
        <w:t xml:space="preserve">. Rectal vaginal fistula is a very serious complication in both procedures, but no rectal vaginal fistula was recorded in both groups. Our experience was that while performing anterior wall repair, a guidance of the finger into the vagina is essential to prevent the damage. No occurrence of staple line dehiscence, rectal </w:t>
      </w:r>
      <w:r w:rsidR="00DE4E17" w:rsidRPr="002D0799">
        <w:rPr>
          <w:rFonts w:ascii="Book Antiqua" w:hAnsi="Book Antiqua"/>
          <w:sz w:val="24"/>
          <w:szCs w:val="24"/>
        </w:rPr>
        <w:t>stricture</w:t>
      </w:r>
      <w:r w:rsidR="005B402A" w:rsidRPr="002D0799">
        <w:rPr>
          <w:rFonts w:ascii="Book Antiqua" w:hAnsi="Book Antiqua"/>
          <w:sz w:val="24"/>
          <w:szCs w:val="24"/>
        </w:rPr>
        <w:t xml:space="preserve">, </w:t>
      </w:r>
      <w:r w:rsidR="00DE4E17" w:rsidRPr="002D0799">
        <w:rPr>
          <w:rFonts w:ascii="Book Antiqua" w:hAnsi="Book Antiqua"/>
          <w:sz w:val="24"/>
          <w:szCs w:val="24"/>
        </w:rPr>
        <w:t xml:space="preserve">or </w:t>
      </w:r>
      <w:r w:rsidR="005B402A" w:rsidRPr="002D0799">
        <w:rPr>
          <w:rFonts w:ascii="Book Antiqua" w:hAnsi="Book Antiqua"/>
          <w:sz w:val="24"/>
          <w:szCs w:val="24"/>
        </w:rPr>
        <w:t xml:space="preserve">perianal sepsis </w:t>
      </w:r>
      <w:r w:rsidR="00DE4E17" w:rsidRPr="002D0799">
        <w:rPr>
          <w:rFonts w:ascii="Book Antiqua" w:hAnsi="Book Antiqua"/>
          <w:sz w:val="24"/>
          <w:szCs w:val="24"/>
        </w:rPr>
        <w:t xml:space="preserve">was </w:t>
      </w:r>
      <w:r w:rsidR="005B402A" w:rsidRPr="002D0799">
        <w:rPr>
          <w:rFonts w:ascii="Book Antiqua" w:hAnsi="Book Antiqua"/>
          <w:sz w:val="24"/>
          <w:szCs w:val="24"/>
        </w:rPr>
        <w:t xml:space="preserve">recorded in our research. </w:t>
      </w:r>
      <w:r w:rsidR="00541F27" w:rsidRPr="002D0799">
        <w:rPr>
          <w:rFonts w:ascii="Book Antiqua" w:hAnsi="Book Antiqua"/>
          <w:sz w:val="24"/>
          <w:szCs w:val="24"/>
        </w:rPr>
        <w:t>Vagina d</w:t>
      </w:r>
      <w:r w:rsidRPr="002D0799">
        <w:rPr>
          <w:rFonts w:ascii="Book Antiqua" w:hAnsi="Book Antiqua"/>
          <w:sz w:val="24"/>
          <w:szCs w:val="24"/>
        </w:rPr>
        <w:t xml:space="preserve">iscomfort is a rare </w:t>
      </w:r>
      <w:r w:rsidR="005B402A" w:rsidRPr="002D0799">
        <w:rPr>
          <w:rFonts w:ascii="Book Antiqua" w:hAnsi="Book Antiqua"/>
          <w:sz w:val="24"/>
          <w:szCs w:val="24"/>
        </w:rPr>
        <w:t xml:space="preserve">but </w:t>
      </w:r>
      <w:r w:rsidR="00DE4E17" w:rsidRPr="002D0799">
        <w:rPr>
          <w:rFonts w:ascii="Book Antiqua" w:hAnsi="Book Antiqua"/>
          <w:sz w:val="24"/>
          <w:szCs w:val="24"/>
        </w:rPr>
        <w:t xml:space="preserve">annoying </w:t>
      </w:r>
      <w:r w:rsidRPr="002D0799">
        <w:rPr>
          <w:rFonts w:ascii="Book Antiqua" w:hAnsi="Book Antiqua"/>
          <w:sz w:val="24"/>
          <w:szCs w:val="24"/>
        </w:rPr>
        <w:t>complication in Khubchandani’s procedure</w:t>
      </w:r>
      <w:r w:rsidR="001B33D0"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20</w:t>
      </w:r>
      <w:r w:rsidR="001B33D0" w:rsidRPr="002D0799">
        <w:rPr>
          <w:rFonts w:ascii="Book Antiqua" w:hAnsi="Book Antiqua"/>
          <w:noProof/>
          <w:sz w:val="24"/>
          <w:szCs w:val="24"/>
          <w:vertAlign w:val="superscript"/>
        </w:rPr>
        <w:t>]</w:t>
      </w:r>
      <w:r w:rsidR="005B402A" w:rsidRPr="002D0799">
        <w:rPr>
          <w:rFonts w:ascii="Book Antiqua" w:hAnsi="Book Antiqua"/>
          <w:sz w:val="24"/>
          <w:szCs w:val="24"/>
        </w:rPr>
        <w:t xml:space="preserve">, which </w:t>
      </w:r>
      <w:r w:rsidR="00F1557B" w:rsidRPr="002D0799">
        <w:rPr>
          <w:rFonts w:ascii="Book Antiqua" w:hAnsi="Book Antiqua"/>
          <w:sz w:val="24"/>
          <w:szCs w:val="24"/>
        </w:rPr>
        <w:t>is probably</w:t>
      </w:r>
      <w:r w:rsidR="005B402A" w:rsidRPr="002D0799">
        <w:rPr>
          <w:rFonts w:ascii="Book Antiqua" w:hAnsi="Book Antiqua"/>
          <w:sz w:val="24"/>
          <w:szCs w:val="24"/>
        </w:rPr>
        <w:t xml:space="preserve"> due to </w:t>
      </w:r>
      <w:r w:rsidR="00F1557B" w:rsidRPr="002D0799">
        <w:rPr>
          <w:rFonts w:ascii="Book Antiqua" w:hAnsi="Book Antiqua"/>
          <w:sz w:val="24"/>
          <w:szCs w:val="24"/>
        </w:rPr>
        <w:t xml:space="preserve">the suture in the rectovaginal septum. </w:t>
      </w:r>
      <w:r w:rsidRPr="002D0799">
        <w:rPr>
          <w:rFonts w:ascii="Book Antiqua" w:hAnsi="Book Antiqua"/>
          <w:sz w:val="24"/>
          <w:szCs w:val="24"/>
        </w:rPr>
        <w:t xml:space="preserve">In our study, </w:t>
      </w:r>
      <w:r w:rsidR="006D3E6C" w:rsidRPr="002D0799">
        <w:rPr>
          <w:rFonts w:ascii="Book Antiqua" w:hAnsi="Book Antiqua"/>
          <w:sz w:val="24"/>
          <w:szCs w:val="24"/>
        </w:rPr>
        <w:t>five</w:t>
      </w:r>
      <w:r w:rsidRPr="002D0799">
        <w:rPr>
          <w:rFonts w:ascii="Book Antiqua" w:hAnsi="Book Antiqua"/>
          <w:sz w:val="24"/>
          <w:szCs w:val="24"/>
        </w:rPr>
        <w:t xml:space="preserve"> patients experienced</w:t>
      </w:r>
      <w:r w:rsidR="009028FD" w:rsidRPr="002D0799">
        <w:rPr>
          <w:rFonts w:ascii="Book Antiqua" w:hAnsi="Book Antiqua"/>
          <w:sz w:val="24"/>
          <w:szCs w:val="24"/>
        </w:rPr>
        <w:t xml:space="preserve"> </w:t>
      </w:r>
      <w:r w:rsidR="00541F27" w:rsidRPr="002D0799">
        <w:rPr>
          <w:rFonts w:ascii="Book Antiqua" w:hAnsi="Book Antiqua"/>
          <w:sz w:val="24"/>
          <w:szCs w:val="24"/>
        </w:rPr>
        <w:t xml:space="preserve">vagina </w:t>
      </w:r>
      <w:r w:rsidRPr="002D0799">
        <w:rPr>
          <w:rFonts w:ascii="Book Antiqua" w:hAnsi="Book Antiqua"/>
          <w:sz w:val="24"/>
          <w:szCs w:val="24"/>
        </w:rPr>
        <w:t xml:space="preserve">discomfort in the first </w:t>
      </w:r>
      <w:r w:rsidR="00623FB0" w:rsidRPr="002D0799">
        <w:rPr>
          <w:rFonts w:ascii="Book Antiqua" w:hAnsi="Book Antiqua"/>
          <w:sz w:val="24"/>
          <w:szCs w:val="24"/>
        </w:rPr>
        <w:t>week</w:t>
      </w:r>
      <w:r w:rsidRPr="002D0799">
        <w:rPr>
          <w:rFonts w:ascii="Book Antiqua" w:hAnsi="Book Antiqua"/>
          <w:sz w:val="24"/>
          <w:szCs w:val="24"/>
        </w:rPr>
        <w:t xml:space="preserve"> after operation,</w:t>
      </w:r>
      <w:r w:rsidR="009028FD" w:rsidRPr="002D0799">
        <w:rPr>
          <w:rFonts w:ascii="Book Antiqua" w:hAnsi="Book Antiqua"/>
          <w:sz w:val="24"/>
          <w:szCs w:val="24"/>
        </w:rPr>
        <w:t xml:space="preserve"> </w:t>
      </w:r>
      <w:r w:rsidR="006D3E6C" w:rsidRPr="002D0799">
        <w:rPr>
          <w:rFonts w:ascii="Book Antiqua" w:hAnsi="Book Antiqua"/>
          <w:sz w:val="24"/>
          <w:szCs w:val="24"/>
        </w:rPr>
        <w:t xml:space="preserve">and the </w:t>
      </w:r>
      <w:r w:rsidR="007F0852" w:rsidRPr="002D0799">
        <w:rPr>
          <w:rFonts w:ascii="Book Antiqua" w:hAnsi="Book Antiqua"/>
          <w:sz w:val="24"/>
          <w:szCs w:val="24"/>
        </w:rPr>
        <w:t>discomfort</w:t>
      </w:r>
      <w:r w:rsidR="006D3E6C" w:rsidRPr="002D0799">
        <w:rPr>
          <w:rFonts w:ascii="Book Antiqua" w:hAnsi="Book Antiqua"/>
          <w:sz w:val="24"/>
          <w:szCs w:val="24"/>
        </w:rPr>
        <w:t xml:space="preserve"> was relieved </w:t>
      </w:r>
      <w:r w:rsidR="00541F27" w:rsidRPr="002D0799">
        <w:rPr>
          <w:rFonts w:ascii="Book Antiqua" w:hAnsi="Book Antiqua"/>
          <w:sz w:val="24"/>
          <w:szCs w:val="24"/>
        </w:rPr>
        <w:t>at 3MT</w:t>
      </w:r>
      <w:r w:rsidRPr="002D0799">
        <w:rPr>
          <w:rFonts w:ascii="Book Antiqua" w:hAnsi="Book Antiqua"/>
          <w:sz w:val="24"/>
          <w:szCs w:val="24"/>
        </w:rPr>
        <w:t xml:space="preserve">. Anal fissure is another </w:t>
      </w:r>
      <w:r w:rsidR="0056085B" w:rsidRPr="002D0799">
        <w:rPr>
          <w:rFonts w:ascii="Book Antiqua" w:hAnsi="Book Antiqua"/>
          <w:sz w:val="24"/>
          <w:szCs w:val="24"/>
        </w:rPr>
        <w:t xml:space="preserve">common </w:t>
      </w:r>
      <w:r w:rsidRPr="002D0799">
        <w:rPr>
          <w:rFonts w:ascii="Book Antiqua" w:hAnsi="Book Antiqua"/>
          <w:sz w:val="24"/>
          <w:szCs w:val="24"/>
        </w:rPr>
        <w:t>complication after rectocele surgery</w:t>
      </w:r>
      <w:r w:rsidR="001B33D0"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11</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38</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40</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41</w:t>
      </w:r>
      <w:r w:rsidR="001B33D0" w:rsidRPr="002D0799">
        <w:rPr>
          <w:rFonts w:ascii="Book Antiqua" w:hAnsi="Book Antiqua"/>
          <w:noProof/>
          <w:sz w:val="24"/>
          <w:szCs w:val="24"/>
          <w:vertAlign w:val="superscript"/>
        </w:rPr>
        <w:t>]</w:t>
      </w:r>
      <w:r w:rsidRPr="002D0799">
        <w:rPr>
          <w:rFonts w:ascii="Book Antiqua" w:hAnsi="Book Antiqua"/>
          <w:sz w:val="24"/>
          <w:szCs w:val="24"/>
        </w:rPr>
        <w:t xml:space="preserve">, especially using the STARR procedure. </w:t>
      </w:r>
      <w:r w:rsidR="0056085B" w:rsidRPr="002D0799">
        <w:rPr>
          <w:rFonts w:ascii="Book Antiqua" w:hAnsi="Book Antiqua"/>
          <w:sz w:val="24"/>
          <w:szCs w:val="24"/>
        </w:rPr>
        <w:t xml:space="preserve">More patients suffered anal fissure in </w:t>
      </w:r>
      <w:r w:rsidR="00DE4E17" w:rsidRPr="002D0799">
        <w:rPr>
          <w:rFonts w:ascii="Book Antiqua" w:hAnsi="Book Antiqua"/>
          <w:sz w:val="24"/>
          <w:szCs w:val="24"/>
        </w:rPr>
        <w:t xml:space="preserve">group </w:t>
      </w:r>
      <w:r w:rsidR="0056085B" w:rsidRPr="002D0799">
        <w:rPr>
          <w:rFonts w:ascii="Book Antiqua" w:hAnsi="Book Antiqua"/>
          <w:sz w:val="24"/>
          <w:szCs w:val="24"/>
        </w:rPr>
        <w:t>A in the first week after operation, but the number became the same after that.</w:t>
      </w:r>
      <w:r w:rsidR="00E72EEF" w:rsidRPr="002D0799">
        <w:rPr>
          <w:rFonts w:ascii="Book Antiqua" w:hAnsi="Book Antiqua"/>
          <w:sz w:val="24"/>
          <w:szCs w:val="24"/>
        </w:rPr>
        <w:t xml:space="preserve"> No anal fissure </w:t>
      </w:r>
      <w:r w:rsidR="00DE4E17" w:rsidRPr="002D0799">
        <w:rPr>
          <w:rFonts w:ascii="Book Antiqua" w:hAnsi="Book Antiqua"/>
          <w:sz w:val="24"/>
          <w:szCs w:val="24"/>
        </w:rPr>
        <w:t xml:space="preserve">was </w:t>
      </w:r>
      <w:r w:rsidR="00E72EEF" w:rsidRPr="002D0799">
        <w:rPr>
          <w:rFonts w:ascii="Book Antiqua" w:hAnsi="Book Antiqua"/>
          <w:sz w:val="24"/>
          <w:szCs w:val="24"/>
        </w:rPr>
        <w:t xml:space="preserve">recorded at 12MT in </w:t>
      </w:r>
      <w:r w:rsidR="005474CA" w:rsidRPr="002D0799">
        <w:rPr>
          <w:rFonts w:ascii="Book Antiqua" w:hAnsi="Book Antiqua"/>
          <w:sz w:val="24"/>
          <w:szCs w:val="24"/>
        </w:rPr>
        <w:t>either group</w:t>
      </w:r>
      <w:r w:rsidR="00E72EEF" w:rsidRPr="002D0799">
        <w:rPr>
          <w:rFonts w:ascii="Book Antiqua" w:hAnsi="Book Antiqua"/>
          <w:sz w:val="24"/>
          <w:szCs w:val="24"/>
        </w:rPr>
        <w:t>.</w:t>
      </w:r>
    </w:p>
    <w:p w:rsidR="00DB6FF9" w:rsidRPr="002D0799" w:rsidRDefault="00503567" w:rsidP="00AB3501">
      <w:pPr>
        <w:spacing w:line="360" w:lineRule="auto"/>
        <w:ind w:firstLineChars="100" w:firstLine="240"/>
        <w:rPr>
          <w:rFonts w:ascii="Book Antiqua" w:hAnsi="Book Antiqua"/>
          <w:sz w:val="24"/>
          <w:szCs w:val="24"/>
        </w:rPr>
      </w:pPr>
      <w:r w:rsidRPr="002D0799">
        <w:rPr>
          <w:rFonts w:ascii="Book Antiqua" w:hAnsi="Book Antiqua"/>
          <w:sz w:val="24"/>
          <w:szCs w:val="24"/>
        </w:rPr>
        <w:t xml:space="preserve">In our study, the </w:t>
      </w:r>
      <w:r w:rsidR="00DE4E17" w:rsidRPr="002D0799">
        <w:rPr>
          <w:rFonts w:ascii="Book Antiqua" w:hAnsi="Book Antiqua"/>
          <w:sz w:val="24"/>
          <w:szCs w:val="24"/>
        </w:rPr>
        <w:t xml:space="preserve">mean </w:t>
      </w:r>
      <w:r w:rsidRPr="002D0799">
        <w:rPr>
          <w:rFonts w:ascii="Book Antiqua" w:hAnsi="Book Antiqua"/>
          <w:sz w:val="24"/>
          <w:szCs w:val="24"/>
        </w:rPr>
        <w:t>ODS score of the patients who underwent the STARR procedure significantly dropped to a normal level at 1MT. However, although the ODS scores of the STARR group remained within normal levels, they</w:t>
      </w:r>
      <w:r w:rsidR="00C21C83" w:rsidRPr="002D0799">
        <w:rPr>
          <w:rFonts w:ascii="Book Antiqua" w:hAnsi="Book Antiqua"/>
          <w:sz w:val="24"/>
          <w:szCs w:val="24"/>
        </w:rPr>
        <w:t xml:space="preserve"> </w:t>
      </w:r>
      <w:r w:rsidRPr="002D0799">
        <w:rPr>
          <w:rFonts w:ascii="Book Antiqua" w:hAnsi="Book Antiqua"/>
          <w:sz w:val="24"/>
          <w:szCs w:val="24"/>
        </w:rPr>
        <w:t>continued to increase</w:t>
      </w:r>
      <w:r w:rsidR="00C21C83" w:rsidRPr="002D0799">
        <w:rPr>
          <w:rFonts w:ascii="Book Antiqua" w:hAnsi="Book Antiqua"/>
          <w:sz w:val="24"/>
          <w:szCs w:val="24"/>
        </w:rPr>
        <w:t xml:space="preserve"> </w:t>
      </w:r>
      <w:r w:rsidRPr="002D0799">
        <w:rPr>
          <w:rFonts w:ascii="Book Antiqua" w:hAnsi="Book Antiqua"/>
          <w:sz w:val="24"/>
          <w:szCs w:val="24"/>
        </w:rPr>
        <w:t>smoothly from 3MT to 12MT. Accompanied with the increasing ODS score, the depth of the rectocele also increased from 3MT to 12MT.</w:t>
      </w:r>
      <w:r w:rsidR="00AB3501" w:rsidRPr="002D0799">
        <w:rPr>
          <w:rFonts w:ascii="Book Antiqua" w:hAnsi="Book Antiqua" w:hint="eastAsia"/>
          <w:sz w:val="24"/>
          <w:szCs w:val="24"/>
        </w:rPr>
        <w:t xml:space="preserve"> </w:t>
      </w:r>
      <w:r w:rsidRPr="002D0799">
        <w:rPr>
          <w:rFonts w:ascii="Book Antiqua" w:hAnsi="Book Antiqua"/>
          <w:sz w:val="24"/>
          <w:szCs w:val="24"/>
        </w:rPr>
        <w:t>However, in patients who underwent our procedure, the ODS score and rectocele depth dropped to normal levels after surgery,</w:t>
      </w:r>
      <w:r w:rsidR="00C21C83" w:rsidRPr="002D0799">
        <w:rPr>
          <w:rFonts w:ascii="Book Antiqua" w:hAnsi="Book Antiqua"/>
          <w:sz w:val="24"/>
          <w:szCs w:val="24"/>
        </w:rPr>
        <w:t xml:space="preserve"> </w:t>
      </w:r>
      <w:r w:rsidRPr="002D0799">
        <w:rPr>
          <w:rFonts w:ascii="Book Antiqua" w:hAnsi="Book Antiqua"/>
          <w:sz w:val="24"/>
          <w:szCs w:val="24"/>
        </w:rPr>
        <w:t xml:space="preserve">remained at a certain level at 3MT and 6MT, and slightly increased </w:t>
      </w:r>
      <w:r w:rsidR="008E0514" w:rsidRPr="002D0799">
        <w:rPr>
          <w:rFonts w:ascii="Book Antiqua" w:hAnsi="Book Antiqua"/>
          <w:sz w:val="24"/>
          <w:szCs w:val="24"/>
        </w:rPr>
        <w:t xml:space="preserve">within normal standard </w:t>
      </w:r>
      <w:r w:rsidRPr="002D0799">
        <w:rPr>
          <w:rFonts w:ascii="Book Antiqua" w:hAnsi="Book Antiqua"/>
          <w:sz w:val="24"/>
          <w:szCs w:val="24"/>
        </w:rPr>
        <w:t>at 12MT</w:t>
      </w:r>
      <w:r w:rsidR="008E0514" w:rsidRPr="002D0799">
        <w:rPr>
          <w:rFonts w:ascii="Book Antiqua" w:hAnsi="Book Antiqua"/>
          <w:sz w:val="24"/>
          <w:szCs w:val="24"/>
        </w:rPr>
        <w:t xml:space="preserve">. </w:t>
      </w:r>
      <w:r w:rsidRPr="002D0799">
        <w:rPr>
          <w:rFonts w:ascii="Book Antiqua" w:hAnsi="Book Antiqua"/>
          <w:sz w:val="24"/>
          <w:szCs w:val="24"/>
        </w:rPr>
        <w:t xml:space="preserve">Recurrence did not occur in any patient in </w:t>
      </w:r>
      <w:r w:rsidR="00DE4E17" w:rsidRPr="002D0799">
        <w:rPr>
          <w:rFonts w:ascii="Book Antiqua" w:hAnsi="Book Antiqua"/>
          <w:sz w:val="24"/>
          <w:szCs w:val="24"/>
        </w:rPr>
        <w:t xml:space="preserve">group </w:t>
      </w:r>
      <w:r w:rsidRPr="002D0799">
        <w:rPr>
          <w:rFonts w:ascii="Book Antiqua" w:hAnsi="Book Antiqua"/>
          <w:sz w:val="24"/>
          <w:szCs w:val="24"/>
        </w:rPr>
        <w:t xml:space="preserve">A, but </w:t>
      </w:r>
      <w:r w:rsidR="00DE4E17" w:rsidRPr="002D0799">
        <w:rPr>
          <w:rFonts w:ascii="Book Antiqua" w:hAnsi="Book Antiqua"/>
          <w:sz w:val="24"/>
          <w:szCs w:val="24"/>
        </w:rPr>
        <w:t xml:space="preserve">two </w:t>
      </w:r>
      <w:r w:rsidRPr="002D0799">
        <w:rPr>
          <w:rFonts w:ascii="Book Antiqua" w:hAnsi="Book Antiqua"/>
          <w:sz w:val="24"/>
          <w:szCs w:val="24"/>
        </w:rPr>
        <w:t xml:space="preserve">patients in </w:t>
      </w:r>
      <w:r w:rsidR="00DE4E17" w:rsidRPr="002D0799">
        <w:rPr>
          <w:rFonts w:ascii="Book Antiqua" w:hAnsi="Book Antiqua"/>
          <w:sz w:val="24"/>
          <w:szCs w:val="24"/>
        </w:rPr>
        <w:t xml:space="preserve">group </w:t>
      </w:r>
      <w:r w:rsidRPr="002D0799">
        <w:rPr>
          <w:rFonts w:ascii="Book Antiqua" w:hAnsi="Book Antiqua"/>
          <w:sz w:val="24"/>
          <w:szCs w:val="24"/>
        </w:rPr>
        <w:t>B had recurrence at 12 MT. Defecography showed that the rectocele depth of one patient was more than 2</w:t>
      </w:r>
      <w:r w:rsidR="00AB3501" w:rsidRPr="002D0799">
        <w:rPr>
          <w:rFonts w:ascii="Book Antiqua" w:hAnsi="Book Antiqua" w:hint="eastAsia"/>
          <w:sz w:val="24"/>
          <w:szCs w:val="24"/>
        </w:rPr>
        <w:t xml:space="preserve"> </w:t>
      </w:r>
      <w:r w:rsidRPr="002D0799">
        <w:rPr>
          <w:rFonts w:ascii="Book Antiqua" w:hAnsi="Book Antiqua"/>
          <w:sz w:val="24"/>
          <w:szCs w:val="24"/>
        </w:rPr>
        <w:t>cm</w:t>
      </w:r>
      <w:r w:rsidR="00D13166" w:rsidRPr="002D0799">
        <w:rPr>
          <w:rFonts w:ascii="Book Antiqua" w:hAnsi="Book Antiqua"/>
          <w:sz w:val="24"/>
          <w:szCs w:val="24"/>
        </w:rPr>
        <w:t>. Interestingly, these two patients both had deep preoperative rectocele which was around 5.5</w:t>
      </w:r>
      <w:r w:rsidR="00AB3501" w:rsidRPr="002D0799">
        <w:rPr>
          <w:rFonts w:ascii="Book Antiqua" w:hAnsi="Book Antiqua" w:hint="eastAsia"/>
          <w:sz w:val="24"/>
          <w:szCs w:val="24"/>
        </w:rPr>
        <w:t xml:space="preserve"> </w:t>
      </w:r>
      <w:r w:rsidR="00D13166" w:rsidRPr="002D0799">
        <w:rPr>
          <w:rFonts w:ascii="Book Antiqua" w:hAnsi="Book Antiqua"/>
          <w:sz w:val="24"/>
          <w:szCs w:val="24"/>
        </w:rPr>
        <w:t>cm in depth, thus indicating</w:t>
      </w:r>
      <w:r w:rsidRPr="002D0799">
        <w:rPr>
          <w:rFonts w:ascii="Book Antiqua" w:hAnsi="Book Antiqua"/>
          <w:sz w:val="24"/>
          <w:szCs w:val="24"/>
        </w:rPr>
        <w:t xml:space="preserve"> that the STARR procedure might have </w:t>
      </w:r>
      <w:r w:rsidR="00DE4E17" w:rsidRPr="002D0799">
        <w:rPr>
          <w:rFonts w:ascii="Book Antiqua" w:hAnsi="Book Antiqua"/>
          <w:sz w:val="24"/>
          <w:szCs w:val="24"/>
        </w:rPr>
        <w:t xml:space="preserve">a </w:t>
      </w:r>
      <w:r w:rsidRPr="002D0799">
        <w:rPr>
          <w:rFonts w:ascii="Book Antiqua" w:hAnsi="Book Antiqua"/>
          <w:sz w:val="24"/>
          <w:szCs w:val="24"/>
        </w:rPr>
        <w:t>less effect than expected in anterior wall repair</w:t>
      </w:r>
      <w:r w:rsidR="00D13166" w:rsidRPr="002D0799">
        <w:rPr>
          <w:rFonts w:ascii="Book Antiqua" w:hAnsi="Book Antiqua"/>
          <w:sz w:val="24"/>
          <w:szCs w:val="24"/>
        </w:rPr>
        <w:t xml:space="preserve"> in</w:t>
      </w:r>
      <w:r w:rsidR="00DE4E17" w:rsidRPr="002D0799">
        <w:rPr>
          <w:rFonts w:ascii="Book Antiqua" w:hAnsi="Book Antiqua"/>
          <w:sz w:val="24"/>
          <w:szCs w:val="24"/>
        </w:rPr>
        <w:t xml:space="preserve"> </w:t>
      </w:r>
      <w:r w:rsidR="00C4160A" w:rsidRPr="002D0799">
        <w:rPr>
          <w:rFonts w:ascii="Book Antiqua" w:hAnsi="Book Antiqua"/>
          <w:sz w:val="24"/>
          <w:szCs w:val="24"/>
        </w:rPr>
        <w:t xml:space="preserve">the </w:t>
      </w:r>
      <w:r w:rsidR="00D13166" w:rsidRPr="002D0799">
        <w:rPr>
          <w:rFonts w:ascii="Book Antiqua" w:hAnsi="Book Antiqua"/>
          <w:sz w:val="24"/>
          <w:szCs w:val="24"/>
        </w:rPr>
        <w:t>patients with deep rectocele</w:t>
      </w:r>
      <w:r w:rsidRPr="002D0799">
        <w:rPr>
          <w:rFonts w:ascii="Book Antiqua" w:hAnsi="Book Antiqua"/>
          <w:sz w:val="24"/>
          <w:szCs w:val="24"/>
        </w:rPr>
        <w:t xml:space="preserve">. Furthermore, defecatory urgency </w:t>
      </w:r>
      <w:r w:rsidR="00C21C83" w:rsidRPr="002D0799">
        <w:rPr>
          <w:rFonts w:ascii="Book Antiqua" w:hAnsi="Book Antiqua"/>
          <w:sz w:val="24"/>
          <w:szCs w:val="24"/>
        </w:rPr>
        <w:t xml:space="preserve">and incontinence to flatus </w:t>
      </w:r>
      <w:r w:rsidRPr="002D0799">
        <w:rPr>
          <w:rFonts w:ascii="Book Antiqua" w:hAnsi="Book Antiqua"/>
          <w:sz w:val="24"/>
          <w:szCs w:val="24"/>
        </w:rPr>
        <w:t>w</w:t>
      </w:r>
      <w:r w:rsidR="00C21C83" w:rsidRPr="002D0799">
        <w:rPr>
          <w:rFonts w:ascii="Book Antiqua" w:hAnsi="Book Antiqua"/>
          <w:sz w:val="24"/>
          <w:szCs w:val="24"/>
        </w:rPr>
        <w:t xml:space="preserve">ere </w:t>
      </w:r>
      <w:r w:rsidRPr="002D0799">
        <w:rPr>
          <w:rFonts w:ascii="Book Antiqua" w:hAnsi="Book Antiqua"/>
          <w:sz w:val="24"/>
          <w:szCs w:val="24"/>
        </w:rPr>
        <w:t xml:space="preserve">the most common </w:t>
      </w:r>
      <w:r w:rsidRPr="002D0799">
        <w:rPr>
          <w:rFonts w:ascii="Book Antiqua" w:hAnsi="Book Antiqua"/>
          <w:sz w:val="24"/>
          <w:szCs w:val="24"/>
        </w:rPr>
        <w:lastRenderedPageBreak/>
        <w:t>complaint</w:t>
      </w:r>
      <w:r w:rsidR="00C21C83" w:rsidRPr="002D0799">
        <w:rPr>
          <w:rFonts w:ascii="Book Antiqua" w:hAnsi="Book Antiqua"/>
          <w:sz w:val="24"/>
          <w:szCs w:val="24"/>
        </w:rPr>
        <w:t>s</w:t>
      </w:r>
      <w:r w:rsidRPr="002D0799">
        <w:rPr>
          <w:rFonts w:ascii="Book Antiqua" w:hAnsi="Book Antiqua"/>
          <w:sz w:val="24"/>
          <w:szCs w:val="24"/>
        </w:rPr>
        <w:t xml:space="preserve"> after operation</w:t>
      </w:r>
      <w:r w:rsidR="009B7DB3"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9</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39</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42</w:t>
      </w:r>
      <w:r w:rsidR="00AB3501" w:rsidRPr="002D0799">
        <w:rPr>
          <w:rFonts w:ascii="Book Antiqua" w:hAnsi="Book Antiqua"/>
          <w:noProof/>
          <w:sz w:val="24"/>
          <w:szCs w:val="24"/>
          <w:vertAlign w:val="superscript"/>
        </w:rPr>
        <w:t>,</w:t>
      </w:r>
      <w:r w:rsidR="00E73320" w:rsidRPr="002D0799">
        <w:rPr>
          <w:rFonts w:ascii="Book Antiqua" w:hAnsi="Book Antiqua"/>
          <w:noProof/>
          <w:sz w:val="24"/>
          <w:szCs w:val="24"/>
          <w:vertAlign w:val="superscript"/>
        </w:rPr>
        <w:t>43</w:t>
      </w:r>
      <w:r w:rsidR="009B7DB3" w:rsidRPr="002D0799">
        <w:rPr>
          <w:rFonts w:ascii="Book Antiqua" w:hAnsi="Book Antiqua"/>
          <w:noProof/>
          <w:sz w:val="24"/>
          <w:szCs w:val="24"/>
          <w:vertAlign w:val="superscript"/>
        </w:rPr>
        <w:t>]</w:t>
      </w:r>
      <w:r w:rsidRPr="002D0799">
        <w:rPr>
          <w:rFonts w:ascii="Book Antiqua" w:hAnsi="Book Antiqua"/>
          <w:sz w:val="24"/>
          <w:szCs w:val="24"/>
        </w:rPr>
        <w:t xml:space="preserve">. More patients in </w:t>
      </w:r>
      <w:r w:rsidR="00DE4E17" w:rsidRPr="002D0799">
        <w:rPr>
          <w:rFonts w:ascii="Book Antiqua" w:hAnsi="Book Antiqua"/>
          <w:sz w:val="24"/>
          <w:szCs w:val="24"/>
        </w:rPr>
        <w:t xml:space="preserve">group </w:t>
      </w:r>
      <w:r w:rsidRPr="002D0799">
        <w:rPr>
          <w:rFonts w:ascii="Book Antiqua" w:hAnsi="Book Antiqua"/>
          <w:sz w:val="24"/>
          <w:szCs w:val="24"/>
        </w:rPr>
        <w:t xml:space="preserve">B experienced these symptoms at 12MT than those in </w:t>
      </w:r>
      <w:r w:rsidR="00DE4E17" w:rsidRPr="002D0799">
        <w:rPr>
          <w:rFonts w:ascii="Book Antiqua" w:hAnsi="Book Antiqua"/>
          <w:sz w:val="24"/>
          <w:szCs w:val="24"/>
        </w:rPr>
        <w:t xml:space="preserve">group </w:t>
      </w:r>
      <w:r w:rsidRPr="002D0799">
        <w:rPr>
          <w:rFonts w:ascii="Book Antiqua" w:hAnsi="Book Antiqua"/>
          <w:sz w:val="24"/>
          <w:szCs w:val="24"/>
        </w:rPr>
        <w:t xml:space="preserve">A. Moreover, although the </w:t>
      </w:r>
      <w:r w:rsidR="00DE4E17" w:rsidRPr="002D0799">
        <w:rPr>
          <w:rFonts w:ascii="Book Antiqua" w:hAnsi="Book Antiqua"/>
          <w:sz w:val="24"/>
          <w:szCs w:val="24"/>
        </w:rPr>
        <w:t xml:space="preserve">mean </w:t>
      </w:r>
      <w:r w:rsidRPr="002D0799">
        <w:rPr>
          <w:rFonts w:ascii="Book Antiqua" w:hAnsi="Book Antiqua"/>
          <w:sz w:val="24"/>
          <w:szCs w:val="24"/>
        </w:rPr>
        <w:t>ODS score and rectocele depth were within</w:t>
      </w:r>
      <w:r w:rsidR="00C21C83" w:rsidRPr="002D0799">
        <w:rPr>
          <w:rFonts w:ascii="Book Antiqua" w:hAnsi="Book Antiqua"/>
          <w:sz w:val="24"/>
          <w:szCs w:val="24"/>
        </w:rPr>
        <w:t xml:space="preserve"> </w:t>
      </w:r>
      <w:r w:rsidRPr="002D0799">
        <w:rPr>
          <w:rFonts w:ascii="Book Antiqua" w:hAnsi="Book Antiqua"/>
          <w:sz w:val="24"/>
          <w:szCs w:val="24"/>
        </w:rPr>
        <w:t xml:space="preserve">normal levels in both groups, </w:t>
      </w:r>
      <w:r w:rsidR="00DE4E17" w:rsidRPr="002D0799">
        <w:rPr>
          <w:rFonts w:ascii="Book Antiqua" w:hAnsi="Book Antiqua"/>
          <w:sz w:val="24"/>
          <w:szCs w:val="24"/>
        </w:rPr>
        <w:t>they were significantly lower</w:t>
      </w:r>
      <w:r w:rsidRPr="002D0799">
        <w:rPr>
          <w:rFonts w:ascii="Book Antiqua" w:hAnsi="Book Antiqua"/>
          <w:sz w:val="24"/>
          <w:szCs w:val="24"/>
        </w:rPr>
        <w:t xml:space="preserve"> in </w:t>
      </w:r>
      <w:r w:rsidR="00DE4E17" w:rsidRPr="002D0799">
        <w:rPr>
          <w:rFonts w:ascii="Book Antiqua" w:hAnsi="Book Antiqua"/>
          <w:sz w:val="24"/>
          <w:szCs w:val="24"/>
        </w:rPr>
        <w:t xml:space="preserve">group </w:t>
      </w:r>
      <w:r w:rsidRPr="002D0799">
        <w:rPr>
          <w:rFonts w:ascii="Book Antiqua" w:hAnsi="Book Antiqua"/>
          <w:sz w:val="24"/>
          <w:szCs w:val="24"/>
        </w:rPr>
        <w:t>A</w:t>
      </w:r>
      <w:r w:rsidR="00DE4E17" w:rsidRPr="002D0799">
        <w:rPr>
          <w:rFonts w:ascii="Book Antiqua" w:hAnsi="Book Antiqua"/>
          <w:sz w:val="24"/>
          <w:szCs w:val="24"/>
        </w:rPr>
        <w:t xml:space="preserve"> </w:t>
      </w:r>
      <w:r w:rsidRPr="002D0799">
        <w:rPr>
          <w:rFonts w:ascii="Book Antiqua" w:hAnsi="Book Antiqua"/>
          <w:sz w:val="24"/>
          <w:szCs w:val="24"/>
        </w:rPr>
        <w:t>than</w:t>
      </w:r>
      <w:r w:rsidR="00C4160A" w:rsidRPr="002D0799">
        <w:rPr>
          <w:rFonts w:ascii="Book Antiqua" w:hAnsi="Book Antiqua"/>
          <w:sz w:val="24"/>
          <w:szCs w:val="24"/>
        </w:rPr>
        <w:t xml:space="preserve"> </w:t>
      </w:r>
      <w:r w:rsidRPr="002D0799">
        <w:rPr>
          <w:rFonts w:ascii="Book Antiqua" w:hAnsi="Book Antiqua"/>
          <w:sz w:val="24"/>
          <w:szCs w:val="24"/>
        </w:rPr>
        <w:t xml:space="preserve">in </w:t>
      </w:r>
      <w:r w:rsidR="00DE4E17" w:rsidRPr="002D0799">
        <w:rPr>
          <w:rFonts w:ascii="Book Antiqua" w:hAnsi="Book Antiqua"/>
          <w:sz w:val="24"/>
          <w:szCs w:val="24"/>
        </w:rPr>
        <w:t xml:space="preserve">group </w:t>
      </w:r>
      <w:r w:rsidRPr="002D0799">
        <w:rPr>
          <w:rFonts w:ascii="Book Antiqua" w:hAnsi="Book Antiqua"/>
          <w:sz w:val="24"/>
          <w:szCs w:val="24"/>
        </w:rPr>
        <w:t>B</w:t>
      </w:r>
      <w:r w:rsidR="00E11CA1" w:rsidRPr="002D0799">
        <w:rPr>
          <w:rFonts w:ascii="Book Antiqua" w:hAnsi="Book Antiqua"/>
          <w:sz w:val="24"/>
          <w:szCs w:val="24"/>
        </w:rPr>
        <w:t xml:space="preserve"> at 12MT</w:t>
      </w:r>
      <w:r w:rsidRPr="002D0799">
        <w:rPr>
          <w:rFonts w:ascii="Book Antiqua" w:hAnsi="Book Antiqua"/>
          <w:sz w:val="24"/>
          <w:szCs w:val="24"/>
        </w:rPr>
        <w:t xml:space="preserve">, thus indicating that the patients </w:t>
      </w:r>
      <w:r w:rsidR="00DE4E17" w:rsidRPr="002D0799">
        <w:rPr>
          <w:rFonts w:ascii="Book Antiqua" w:hAnsi="Book Antiqua"/>
          <w:sz w:val="24"/>
          <w:szCs w:val="24"/>
        </w:rPr>
        <w:t xml:space="preserve">who </w:t>
      </w:r>
      <w:r w:rsidRPr="002D0799">
        <w:rPr>
          <w:rFonts w:ascii="Book Antiqua" w:hAnsi="Book Antiqua"/>
          <w:sz w:val="24"/>
          <w:szCs w:val="24"/>
        </w:rPr>
        <w:t xml:space="preserve">underwent our procedure might have a better outcome in </w:t>
      </w:r>
      <w:r w:rsidR="00DE4E17" w:rsidRPr="002D0799">
        <w:rPr>
          <w:rFonts w:ascii="Book Antiqua" w:hAnsi="Book Antiqua"/>
          <w:sz w:val="24"/>
          <w:szCs w:val="24"/>
        </w:rPr>
        <w:t xml:space="preserve">the </w:t>
      </w:r>
      <w:r w:rsidRPr="002D0799">
        <w:rPr>
          <w:rFonts w:ascii="Book Antiqua" w:hAnsi="Book Antiqua"/>
          <w:sz w:val="24"/>
          <w:szCs w:val="24"/>
        </w:rPr>
        <w:t xml:space="preserve">mid-long period. </w:t>
      </w:r>
    </w:p>
    <w:p w:rsidR="00DB6FF9" w:rsidRPr="002D0799" w:rsidRDefault="00503567" w:rsidP="00AB3501">
      <w:pPr>
        <w:snapToGrid w:val="0"/>
        <w:spacing w:line="360" w:lineRule="auto"/>
        <w:ind w:firstLineChars="100" w:firstLine="240"/>
        <w:rPr>
          <w:rFonts w:ascii="Book Antiqua" w:hAnsi="Book Antiqua"/>
          <w:sz w:val="24"/>
          <w:szCs w:val="24"/>
        </w:rPr>
      </w:pPr>
      <w:r w:rsidRPr="002D0799">
        <w:rPr>
          <w:rFonts w:ascii="Book Antiqua" w:hAnsi="Book Antiqua"/>
          <w:sz w:val="24"/>
          <w:szCs w:val="24"/>
        </w:rPr>
        <w:t>In this research, we gained initial experience of the new procedure. There are</w:t>
      </w:r>
      <w:r w:rsidR="00312D39" w:rsidRPr="002D0799">
        <w:rPr>
          <w:rFonts w:ascii="Book Antiqua" w:hAnsi="Book Antiqua"/>
          <w:sz w:val="24"/>
          <w:szCs w:val="24"/>
        </w:rPr>
        <w:t xml:space="preserve"> </w:t>
      </w:r>
      <w:r w:rsidR="00DE4E17" w:rsidRPr="002D0799">
        <w:rPr>
          <w:rFonts w:ascii="Book Antiqua" w:hAnsi="Book Antiqua"/>
          <w:sz w:val="24"/>
          <w:szCs w:val="24"/>
        </w:rPr>
        <w:t xml:space="preserve">four </w:t>
      </w:r>
      <w:r w:rsidRPr="002D0799">
        <w:rPr>
          <w:rFonts w:ascii="Book Antiqua" w:hAnsi="Book Antiqua"/>
          <w:sz w:val="24"/>
          <w:szCs w:val="24"/>
        </w:rPr>
        <w:t xml:space="preserve">key points of successfully carrying out this operation. The first one </w:t>
      </w:r>
      <w:r w:rsidR="00DE4E17" w:rsidRPr="002D0799">
        <w:rPr>
          <w:rFonts w:ascii="Book Antiqua" w:hAnsi="Book Antiqua"/>
          <w:sz w:val="24"/>
          <w:szCs w:val="24"/>
        </w:rPr>
        <w:t xml:space="preserve">was </w:t>
      </w:r>
      <w:r w:rsidRPr="002D0799">
        <w:rPr>
          <w:rFonts w:ascii="Book Antiqua" w:hAnsi="Book Antiqua"/>
          <w:sz w:val="24"/>
          <w:szCs w:val="24"/>
        </w:rPr>
        <w:t xml:space="preserve">to make sure that the transverse </w:t>
      </w:r>
      <w:r w:rsidR="00D13166" w:rsidRPr="002D0799">
        <w:rPr>
          <w:rFonts w:ascii="Book Antiqua" w:hAnsi="Book Antiqua"/>
          <w:sz w:val="24"/>
          <w:szCs w:val="24"/>
        </w:rPr>
        <w:t xml:space="preserve">and vertical </w:t>
      </w:r>
      <w:r w:rsidRPr="002D0799">
        <w:rPr>
          <w:rFonts w:ascii="Book Antiqua" w:hAnsi="Book Antiqua"/>
          <w:sz w:val="24"/>
          <w:szCs w:val="24"/>
        </w:rPr>
        <w:t xml:space="preserve">suture in the anterior wall </w:t>
      </w:r>
      <w:r w:rsidR="00DE4E17" w:rsidRPr="002D0799">
        <w:rPr>
          <w:rFonts w:ascii="Book Antiqua" w:hAnsi="Book Antiqua"/>
          <w:sz w:val="24"/>
          <w:szCs w:val="24"/>
        </w:rPr>
        <w:t xml:space="preserve">was </w:t>
      </w:r>
      <w:r w:rsidRPr="002D0799">
        <w:rPr>
          <w:rFonts w:ascii="Book Antiqua" w:hAnsi="Book Antiqua"/>
          <w:sz w:val="24"/>
          <w:szCs w:val="24"/>
        </w:rPr>
        <w:t xml:space="preserve">in the muscular layer. This </w:t>
      </w:r>
      <w:r w:rsidR="00DE4E17" w:rsidRPr="002D0799">
        <w:rPr>
          <w:rFonts w:ascii="Book Antiqua" w:hAnsi="Book Antiqua"/>
          <w:sz w:val="24"/>
          <w:szCs w:val="24"/>
        </w:rPr>
        <w:t>can</w:t>
      </w:r>
      <w:r w:rsidRPr="002D0799">
        <w:rPr>
          <w:rFonts w:ascii="Book Antiqua" w:hAnsi="Book Antiqua"/>
          <w:sz w:val="24"/>
          <w:szCs w:val="24"/>
        </w:rPr>
        <w:t xml:space="preserve"> ensure the effectiveness of anterior wall repair. The second key point was that the vertical edge of the U-shaped flap should not overlap with the stapler suture on the posterior wall in the case of postoperative rectal </w:t>
      </w:r>
      <w:r w:rsidR="00DE4E17" w:rsidRPr="002D0799">
        <w:rPr>
          <w:rFonts w:ascii="Book Antiqua" w:hAnsi="Book Antiqua"/>
          <w:sz w:val="24"/>
          <w:szCs w:val="24"/>
        </w:rPr>
        <w:t>stricture</w:t>
      </w:r>
      <w:r w:rsidRPr="002D0799">
        <w:rPr>
          <w:rFonts w:ascii="Book Antiqua" w:hAnsi="Book Antiqua"/>
          <w:sz w:val="24"/>
          <w:szCs w:val="24"/>
        </w:rPr>
        <w:t xml:space="preserve">. The third key point </w:t>
      </w:r>
      <w:r w:rsidR="007174B0" w:rsidRPr="002D0799">
        <w:rPr>
          <w:rFonts w:ascii="Book Antiqua" w:hAnsi="Book Antiqua"/>
          <w:sz w:val="24"/>
          <w:szCs w:val="24"/>
        </w:rPr>
        <w:t>was excising most part but not all of the U-shape flap</w:t>
      </w:r>
      <w:r w:rsidR="007D142C" w:rsidRPr="002D0799">
        <w:rPr>
          <w:rFonts w:ascii="Book Antiqua" w:hAnsi="Book Antiqua"/>
          <w:sz w:val="24"/>
          <w:szCs w:val="24"/>
        </w:rPr>
        <w:t xml:space="preserve"> and </w:t>
      </w:r>
      <w:r w:rsidR="00DE4E17" w:rsidRPr="002D0799">
        <w:rPr>
          <w:rFonts w:ascii="Book Antiqua" w:hAnsi="Book Antiqua"/>
          <w:sz w:val="24"/>
          <w:szCs w:val="24"/>
        </w:rPr>
        <w:t xml:space="preserve">leaving </w:t>
      </w:r>
      <w:r w:rsidR="007D142C" w:rsidRPr="002D0799">
        <w:rPr>
          <w:rFonts w:ascii="Book Antiqua" w:hAnsi="Book Antiqua"/>
          <w:sz w:val="24"/>
          <w:szCs w:val="24"/>
        </w:rPr>
        <w:t xml:space="preserve">proper part of the flap. This </w:t>
      </w:r>
      <w:r w:rsidR="00E970E8" w:rsidRPr="002D0799">
        <w:rPr>
          <w:rFonts w:ascii="Book Antiqua" w:hAnsi="Book Antiqua"/>
          <w:sz w:val="24"/>
          <w:szCs w:val="24"/>
        </w:rPr>
        <w:t xml:space="preserve">was </w:t>
      </w:r>
      <w:r w:rsidR="007D142C" w:rsidRPr="002D0799">
        <w:rPr>
          <w:rFonts w:ascii="Book Antiqua" w:hAnsi="Book Antiqua"/>
          <w:sz w:val="24"/>
          <w:szCs w:val="24"/>
        </w:rPr>
        <w:t xml:space="preserve">significant to avoid rectal </w:t>
      </w:r>
      <w:r w:rsidR="00E970E8" w:rsidRPr="002D0799">
        <w:rPr>
          <w:rFonts w:ascii="Book Antiqua" w:hAnsi="Book Antiqua"/>
          <w:sz w:val="24"/>
          <w:szCs w:val="24"/>
        </w:rPr>
        <w:t>stricture</w:t>
      </w:r>
      <w:r w:rsidR="007D142C" w:rsidRPr="002D0799">
        <w:rPr>
          <w:rFonts w:ascii="Book Antiqua" w:hAnsi="Book Antiqua"/>
          <w:sz w:val="24"/>
          <w:szCs w:val="24"/>
        </w:rPr>
        <w:t xml:space="preserve">. </w:t>
      </w:r>
      <w:r w:rsidR="00312D39" w:rsidRPr="002D0799">
        <w:rPr>
          <w:rFonts w:ascii="Book Antiqua" w:hAnsi="Book Antiqua"/>
          <w:sz w:val="24"/>
          <w:szCs w:val="24"/>
        </w:rPr>
        <w:t xml:space="preserve">The last key point </w:t>
      </w:r>
      <w:r w:rsidR="007174B0" w:rsidRPr="002D0799">
        <w:rPr>
          <w:rFonts w:ascii="Book Antiqua" w:hAnsi="Book Antiqua"/>
          <w:sz w:val="24"/>
          <w:szCs w:val="24"/>
        </w:rPr>
        <w:t>of the procedure was using the finger as guidance in the vagina to prevent damage. As we suture the anterior wall, there is a possibility of hurting the vagina; therefore, the guidance is quite important. This requires skill and practice.</w:t>
      </w:r>
    </w:p>
    <w:p w:rsidR="00DB6FF9" w:rsidRPr="002D0799" w:rsidRDefault="00503567" w:rsidP="00AB3501">
      <w:pPr>
        <w:snapToGrid w:val="0"/>
        <w:spacing w:line="360" w:lineRule="auto"/>
        <w:ind w:firstLineChars="100" w:firstLine="240"/>
        <w:rPr>
          <w:rFonts w:ascii="Book Antiqua" w:hAnsi="Book Antiqua"/>
          <w:sz w:val="24"/>
          <w:szCs w:val="24"/>
        </w:rPr>
      </w:pPr>
      <w:r w:rsidRPr="002D0799">
        <w:rPr>
          <w:rFonts w:ascii="Book Antiqua" w:hAnsi="Book Antiqua"/>
          <w:sz w:val="24"/>
          <w:szCs w:val="24"/>
        </w:rPr>
        <w:t xml:space="preserve">Although our procedure was not less effective than the STARR procedure in </w:t>
      </w:r>
      <w:r w:rsidR="00E970E8" w:rsidRPr="002D0799">
        <w:rPr>
          <w:rFonts w:ascii="Book Antiqua" w:hAnsi="Book Antiqua"/>
          <w:sz w:val="24"/>
          <w:szCs w:val="24"/>
        </w:rPr>
        <w:t xml:space="preserve">a </w:t>
      </w:r>
      <w:r w:rsidR="00E11CA1" w:rsidRPr="002D0799">
        <w:rPr>
          <w:rFonts w:ascii="Book Antiqua" w:hAnsi="Book Antiqua"/>
          <w:sz w:val="24"/>
          <w:szCs w:val="24"/>
        </w:rPr>
        <w:t xml:space="preserve">short </w:t>
      </w:r>
      <w:r w:rsidRPr="002D0799">
        <w:rPr>
          <w:rFonts w:ascii="Book Antiqua" w:hAnsi="Book Antiqua"/>
          <w:sz w:val="24"/>
          <w:szCs w:val="24"/>
        </w:rPr>
        <w:t xml:space="preserve">to </w:t>
      </w:r>
      <w:r w:rsidR="00E11CA1" w:rsidRPr="002D0799">
        <w:rPr>
          <w:rFonts w:ascii="Book Antiqua" w:hAnsi="Book Antiqua"/>
          <w:sz w:val="24"/>
          <w:szCs w:val="24"/>
        </w:rPr>
        <w:t xml:space="preserve">middle </w:t>
      </w:r>
      <w:r w:rsidRPr="002D0799">
        <w:rPr>
          <w:rFonts w:ascii="Book Antiqua" w:hAnsi="Book Antiqua"/>
          <w:sz w:val="24"/>
          <w:szCs w:val="24"/>
        </w:rPr>
        <w:t xml:space="preserve">term, </w:t>
      </w:r>
      <w:r w:rsidR="00E970E8" w:rsidRPr="002D0799">
        <w:rPr>
          <w:rFonts w:ascii="Book Antiqua" w:hAnsi="Book Antiqua"/>
          <w:sz w:val="24"/>
          <w:szCs w:val="24"/>
        </w:rPr>
        <w:t xml:space="preserve">there were </w:t>
      </w:r>
      <w:r w:rsidRPr="002D0799">
        <w:rPr>
          <w:rFonts w:ascii="Book Antiqua" w:hAnsi="Book Antiqua"/>
          <w:sz w:val="24"/>
          <w:szCs w:val="24"/>
        </w:rPr>
        <w:t>still</w:t>
      </w:r>
      <w:r w:rsidR="00E970E8" w:rsidRPr="002D0799">
        <w:rPr>
          <w:rFonts w:ascii="Book Antiqua" w:hAnsi="Book Antiqua"/>
          <w:sz w:val="24"/>
          <w:szCs w:val="24"/>
        </w:rPr>
        <w:t xml:space="preserve"> </w:t>
      </w:r>
      <w:r w:rsidRPr="002D0799">
        <w:rPr>
          <w:rFonts w:ascii="Book Antiqua" w:hAnsi="Book Antiqua"/>
          <w:sz w:val="24"/>
          <w:szCs w:val="24"/>
        </w:rPr>
        <w:t xml:space="preserve">some limitations in our research. </w:t>
      </w:r>
      <w:r w:rsidR="002758B6" w:rsidRPr="002D0799">
        <w:rPr>
          <w:rFonts w:ascii="Book Antiqua" w:hAnsi="Book Antiqua"/>
          <w:sz w:val="24"/>
          <w:szCs w:val="24"/>
        </w:rPr>
        <w:t xml:space="preserve">We did </w:t>
      </w:r>
      <w:r w:rsidR="00625540" w:rsidRPr="002D0799">
        <w:rPr>
          <w:rFonts w:ascii="Book Antiqua" w:hAnsi="Book Antiqua"/>
          <w:sz w:val="24"/>
          <w:szCs w:val="24"/>
        </w:rPr>
        <w:t>not perform any procedure</w:t>
      </w:r>
      <w:r w:rsidR="00753442" w:rsidRPr="002D0799">
        <w:rPr>
          <w:rFonts w:ascii="Book Antiqua" w:hAnsi="Book Antiqua"/>
          <w:sz w:val="24"/>
          <w:szCs w:val="24"/>
        </w:rPr>
        <w:t xml:space="preserve"> or treatment</w:t>
      </w:r>
      <w:r w:rsidR="00625540" w:rsidRPr="002D0799">
        <w:rPr>
          <w:rFonts w:ascii="Book Antiqua" w:hAnsi="Book Antiqua"/>
          <w:sz w:val="24"/>
          <w:szCs w:val="24"/>
        </w:rPr>
        <w:t xml:space="preserve"> on the </w:t>
      </w:r>
      <w:bookmarkStart w:id="23" w:name="OLE_LINK395"/>
      <w:bookmarkStart w:id="24" w:name="OLE_LINK396"/>
      <w:r w:rsidR="00E970E8" w:rsidRPr="002D0799">
        <w:rPr>
          <w:rFonts w:ascii="Book Antiqua" w:hAnsi="Book Antiqua"/>
          <w:sz w:val="24"/>
          <w:szCs w:val="24"/>
        </w:rPr>
        <w:t>recurrent</w:t>
      </w:r>
      <w:r w:rsidR="00E970E8" w:rsidRPr="002D0799" w:rsidDel="00E970E8">
        <w:rPr>
          <w:rFonts w:ascii="Book Antiqua" w:hAnsi="Book Antiqua"/>
          <w:sz w:val="24"/>
          <w:szCs w:val="24"/>
        </w:rPr>
        <w:t xml:space="preserve"> </w:t>
      </w:r>
      <w:bookmarkEnd w:id="23"/>
      <w:bookmarkEnd w:id="24"/>
      <w:r w:rsidR="00753442" w:rsidRPr="002D0799">
        <w:rPr>
          <w:rFonts w:ascii="Book Antiqua" w:hAnsi="Book Antiqua"/>
          <w:sz w:val="24"/>
          <w:szCs w:val="24"/>
        </w:rPr>
        <w:t xml:space="preserve">patients since </w:t>
      </w:r>
      <w:r w:rsidR="00F63E6E" w:rsidRPr="002D0799">
        <w:rPr>
          <w:rFonts w:ascii="Book Antiqua" w:hAnsi="Book Antiqua"/>
          <w:sz w:val="24"/>
          <w:szCs w:val="24"/>
        </w:rPr>
        <w:t xml:space="preserve">we lost the contact with them after the last check-up, thus we could not explore if our procedure would be effective for </w:t>
      </w:r>
      <w:r w:rsidR="00E970E8" w:rsidRPr="002D0799">
        <w:rPr>
          <w:rFonts w:ascii="Book Antiqua" w:hAnsi="Book Antiqua"/>
          <w:sz w:val="24"/>
          <w:szCs w:val="24"/>
        </w:rPr>
        <w:t xml:space="preserve">recurrent </w:t>
      </w:r>
      <w:r w:rsidR="00F63E6E" w:rsidRPr="002D0799">
        <w:rPr>
          <w:rFonts w:ascii="Book Antiqua" w:hAnsi="Book Antiqua"/>
          <w:sz w:val="24"/>
          <w:szCs w:val="24"/>
        </w:rPr>
        <w:t xml:space="preserve">rectocele. </w:t>
      </w:r>
      <w:r w:rsidR="00331139" w:rsidRPr="002D0799">
        <w:rPr>
          <w:rFonts w:ascii="Book Antiqua" w:hAnsi="Book Antiqua"/>
          <w:sz w:val="24"/>
          <w:szCs w:val="24"/>
        </w:rPr>
        <w:t>Besides, we need more experience on selecting a more suitable type of stitch for suture in rectal</w:t>
      </w:r>
      <w:r w:rsidR="00AB3501" w:rsidRPr="002D0799">
        <w:rPr>
          <w:rFonts w:ascii="Book Antiqua" w:hAnsi="Book Antiqua" w:hint="eastAsia"/>
          <w:sz w:val="24"/>
          <w:szCs w:val="24"/>
        </w:rPr>
        <w:t xml:space="preserve"> </w:t>
      </w:r>
      <w:r w:rsidR="00331139" w:rsidRPr="002D0799">
        <w:rPr>
          <w:rFonts w:ascii="Book Antiqua" w:hAnsi="Book Antiqua"/>
          <w:sz w:val="24"/>
          <w:szCs w:val="24"/>
        </w:rPr>
        <w:t>vaginal septum so that less vagina discomfort would happen after our surgery.</w:t>
      </w:r>
      <w:r w:rsidR="005B402A" w:rsidRPr="002D0799">
        <w:rPr>
          <w:rFonts w:ascii="Book Antiqua" w:hAnsi="Book Antiqua"/>
          <w:sz w:val="24"/>
          <w:szCs w:val="24"/>
        </w:rPr>
        <w:t xml:space="preserve"> </w:t>
      </w:r>
      <w:r w:rsidR="00CE21BA" w:rsidRPr="002D0799">
        <w:rPr>
          <w:rFonts w:ascii="Book Antiqua" w:hAnsi="Book Antiqua"/>
          <w:sz w:val="24"/>
          <w:szCs w:val="24"/>
        </w:rPr>
        <w:t xml:space="preserve">Furthermore, we did not set subgroups to </w:t>
      </w:r>
      <w:r w:rsidR="00E970E8" w:rsidRPr="002D0799">
        <w:rPr>
          <w:rFonts w:ascii="Book Antiqua" w:hAnsi="Book Antiqua"/>
          <w:sz w:val="24"/>
          <w:szCs w:val="24"/>
        </w:rPr>
        <w:t xml:space="preserve">analyze </w:t>
      </w:r>
      <w:r w:rsidR="00CE21BA" w:rsidRPr="002D0799">
        <w:rPr>
          <w:rFonts w:ascii="Book Antiqua" w:hAnsi="Book Antiqua"/>
          <w:sz w:val="24"/>
          <w:szCs w:val="24"/>
        </w:rPr>
        <w:t xml:space="preserve">different outcomes of </w:t>
      </w:r>
      <w:r w:rsidR="00E970E8" w:rsidRPr="002D0799">
        <w:rPr>
          <w:rFonts w:ascii="Book Antiqua" w:hAnsi="Book Antiqua"/>
          <w:sz w:val="24"/>
          <w:szCs w:val="24"/>
        </w:rPr>
        <w:t xml:space="preserve">the </w:t>
      </w:r>
      <w:r w:rsidR="00CE21BA" w:rsidRPr="002D0799">
        <w:rPr>
          <w:rFonts w:ascii="Book Antiqua" w:hAnsi="Book Antiqua"/>
          <w:sz w:val="24"/>
          <w:szCs w:val="24"/>
        </w:rPr>
        <w:t xml:space="preserve">two </w:t>
      </w:r>
      <w:r w:rsidR="00E970E8" w:rsidRPr="002D0799">
        <w:rPr>
          <w:rFonts w:ascii="Book Antiqua" w:hAnsi="Book Antiqua"/>
          <w:sz w:val="24"/>
          <w:szCs w:val="24"/>
        </w:rPr>
        <w:t xml:space="preserve">procedures </w:t>
      </w:r>
      <w:r w:rsidR="00AB3501" w:rsidRPr="002D0799">
        <w:rPr>
          <w:rFonts w:ascii="Book Antiqua" w:hAnsi="Book Antiqua"/>
          <w:sz w:val="24"/>
          <w:szCs w:val="24"/>
        </w:rPr>
        <w:t>in patients with different r</w:t>
      </w:r>
      <w:r w:rsidR="00CE21BA" w:rsidRPr="002D0799">
        <w:rPr>
          <w:rFonts w:ascii="Book Antiqua" w:hAnsi="Book Antiqua"/>
          <w:sz w:val="24"/>
          <w:szCs w:val="24"/>
        </w:rPr>
        <w:t>ectocele depth or ODS score</w:t>
      </w:r>
      <w:r w:rsidR="00E970E8" w:rsidRPr="002D0799">
        <w:rPr>
          <w:rFonts w:ascii="Book Antiqua" w:hAnsi="Book Antiqua"/>
          <w:sz w:val="24"/>
          <w:szCs w:val="24"/>
        </w:rPr>
        <w:t>s</w:t>
      </w:r>
      <w:r w:rsidR="00CE21BA" w:rsidRPr="002D0799">
        <w:rPr>
          <w:rFonts w:ascii="Book Antiqua" w:hAnsi="Book Antiqua"/>
          <w:sz w:val="24"/>
          <w:szCs w:val="24"/>
        </w:rPr>
        <w:t xml:space="preserve">. </w:t>
      </w:r>
      <w:r w:rsidRPr="002D0799">
        <w:rPr>
          <w:rFonts w:ascii="Book Antiqua" w:hAnsi="Book Antiqua"/>
          <w:sz w:val="24"/>
          <w:szCs w:val="24"/>
        </w:rPr>
        <w:t xml:space="preserve">A larger number of patients, a multiple center study, and a longer-term follow-up </w:t>
      </w:r>
      <w:r w:rsidR="00E970E8" w:rsidRPr="002D0799">
        <w:rPr>
          <w:rFonts w:ascii="Book Antiqua" w:hAnsi="Book Antiqua"/>
          <w:sz w:val="24"/>
          <w:szCs w:val="24"/>
        </w:rPr>
        <w:t xml:space="preserve">are </w:t>
      </w:r>
      <w:r w:rsidRPr="002D0799">
        <w:rPr>
          <w:rFonts w:ascii="Book Antiqua" w:hAnsi="Book Antiqua"/>
          <w:sz w:val="24"/>
          <w:szCs w:val="24"/>
        </w:rPr>
        <w:t>needed to further prove its effectiveness and safety.</w:t>
      </w:r>
    </w:p>
    <w:p w:rsidR="00DB6FF9" w:rsidRPr="002D0799" w:rsidRDefault="003C0E7D" w:rsidP="00AB3501">
      <w:pPr>
        <w:snapToGrid w:val="0"/>
        <w:spacing w:line="360" w:lineRule="auto"/>
        <w:ind w:firstLineChars="100" w:firstLine="240"/>
        <w:rPr>
          <w:rFonts w:ascii="Book Antiqua" w:hAnsi="Book Antiqua"/>
          <w:sz w:val="24"/>
          <w:szCs w:val="24"/>
        </w:rPr>
      </w:pPr>
      <w:r w:rsidRPr="002D0799">
        <w:rPr>
          <w:rFonts w:ascii="Book Antiqua" w:hAnsi="Book Antiqua"/>
          <w:sz w:val="24"/>
          <w:szCs w:val="24"/>
        </w:rPr>
        <w:t xml:space="preserve">In conclusion, </w:t>
      </w:r>
      <w:r w:rsidR="00503567" w:rsidRPr="002D0799">
        <w:rPr>
          <w:rFonts w:ascii="Book Antiqua" w:hAnsi="Book Antiqua"/>
          <w:sz w:val="24"/>
          <w:szCs w:val="24"/>
        </w:rPr>
        <w:t xml:space="preserve">Khubchandani’s procedure combined with stapled posterior rectal wall </w:t>
      </w:r>
      <w:bookmarkStart w:id="25" w:name="OLE_LINK397"/>
      <w:bookmarkStart w:id="26" w:name="OLE_LINK398"/>
      <w:r w:rsidR="00503567" w:rsidRPr="002D0799">
        <w:rPr>
          <w:rFonts w:ascii="Book Antiqua" w:hAnsi="Book Antiqua"/>
          <w:sz w:val="24"/>
          <w:szCs w:val="24"/>
        </w:rPr>
        <w:t>resection</w:t>
      </w:r>
      <w:r w:rsidR="00AB3501" w:rsidRPr="002D0799">
        <w:rPr>
          <w:rFonts w:ascii="Book Antiqua" w:hAnsi="Book Antiqua" w:hint="eastAsia"/>
          <w:sz w:val="24"/>
          <w:szCs w:val="24"/>
        </w:rPr>
        <w:t xml:space="preserve"> </w:t>
      </w:r>
      <w:r w:rsidR="00503567" w:rsidRPr="002D0799">
        <w:rPr>
          <w:rFonts w:ascii="Book Antiqua" w:hAnsi="Book Antiqua"/>
          <w:sz w:val="24"/>
          <w:szCs w:val="24"/>
        </w:rPr>
        <w:t>is</w:t>
      </w:r>
      <w:r w:rsidR="00AB3501" w:rsidRPr="002D0799">
        <w:rPr>
          <w:rFonts w:ascii="Book Antiqua" w:hAnsi="Book Antiqua" w:hint="eastAsia"/>
          <w:sz w:val="24"/>
          <w:szCs w:val="24"/>
        </w:rPr>
        <w:t xml:space="preserve"> </w:t>
      </w:r>
      <w:r w:rsidR="00503567" w:rsidRPr="002D0799">
        <w:rPr>
          <w:rFonts w:ascii="Book Antiqua" w:hAnsi="Book Antiqua"/>
          <w:sz w:val="24"/>
          <w:szCs w:val="24"/>
        </w:rPr>
        <w:t>an</w:t>
      </w:r>
      <w:bookmarkEnd w:id="25"/>
      <w:bookmarkEnd w:id="26"/>
      <w:r w:rsidR="00503567" w:rsidRPr="002D0799">
        <w:rPr>
          <w:rFonts w:ascii="Book Antiqua" w:hAnsi="Book Antiqua"/>
          <w:sz w:val="24"/>
          <w:szCs w:val="24"/>
        </w:rPr>
        <w:t xml:space="preserve"> effective and safe procedure with minor trauma, </w:t>
      </w:r>
      <w:r w:rsidR="00503567" w:rsidRPr="002D0799">
        <w:rPr>
          <w:rFonts w:ascii="Book Antiqua" w:hAnsi="Book Antiqua"/>
          <w:sz w:val="24"/>
          <w:szCs w:val="24"/>
        </w:rPr>
        <w:lastRenderedPageBreak/>
        <w:t>short hospital stay,</w:t>
      </w:r>
      <w:r w:rsidR="00AB3501" w:rsidRPr="002D0799">
        <w:rPr>
          <w:rFonts w:ascii="Book Antiqua" w:hAnsi="Book Antiqua" w:hint="eastAsia"/>
          <w:sz w:val="24"/>
          <w:szCs w:val="24"/>
        </w:rPr>
        <w:t xml:space="preserve"> </w:t>
      </w:r>
      <w:r w:rsidR="00503567" w:rsidRPr="002D0799">
        <w:rPr>
          <w:rFonts w:ascii="Book Antiqua" w:hAnsi="Book Antiqua"/>
          <w:sz w:val="24"/>
          <w:szCs w:val="24"/>
        </w:rPr>
        <w:t xml:space="preserve">and low cost for rectocele treatment, especially for rectocele combined with </w:t>
      </w:r>
      <w:r w:rsidR="006B3023" w:rsidRPr="002D0799">
        <w:rPr>
          <w:rFonts w:ascii="Book Antiqua" w:hAnsi="Book Antiqua"/>
          <w:sz w:val="24"/>
          <w:szCs w:val="24"/>
        </w:rPr>
        <w:t>rectal prolapse</w:t>
      </w:r>
      <w:r w:rsidR="00503567" w:rsidRPr="002D0799">
        <w:rPr>
          <w:rFonts w:ascii="Book Antiqua" w:hAnsi="Book Antiqua"/>
          <w:sz w:val="24"/>
          <w:szCs w:val="24"/>
        </w:rPr>
        <w:t xml:space="preserve">. It is not less effective compared with the STARR procedure, which may be an optional procedure in the treatment of rectocele with </w:t>
      </w:r>
      <w:r w:rsidR="006B3023" w:rsidRPr="002D0799">
        <w:rPr>
          <w:rFonts w:ascii="Book Antiqua" w:hAnsi="Book Antiqua"/>
          <w:sz w:val="24"/>
          <w:szCs w:val="24"/>
        </w:rPr>
        <w:t>rectal prolapse</w:t>
      </w:r>
      <w:r w:rsidR="00503567" w:rsidRPr="002D0799">
        <w:rPr>
          <w:rFonts w:ascii="Book Antiqua" w:hAnsi="Book Antiqua"/>
          <w:sz w:val="24"/>
          <w:szCs w:val="24"/>
        </w:rPr>
        <w:t xml:space="preserve">. </w:t>
      </w:r>
      <w:r w:rsidR="00C211B9" w:rsidRPr="002D0799">
        <w:rPr>
          <w:rFonts w:ascii="Book Antiqua" w:hAnsi="Book Antiqua"/>
          <w:sz w:val="24"/>
          <w:szCs w:val="24"/>
        </w:rPr>
        <w:t xml:space="preserve">We plan to perform a longer period follow-up </w:t>
      </w:r>
      <w:r w:rsidR="004F7114" w:rsidRPr="002D0799">
        <w:rPr>
          <w:rFonts w:ascii="Book Antiqua" w:hAnsi="Book Antiqua"/>
          <w:sz w:val="24"/>
          <w:szCs w:val="24"/>
        </w:rPr>
        <w:t>and recruit</w:t>
      </w:r>
      <w:r w:rsidR="00C211B9" w:rsidRPr="002D0799">
        <w:rPr>
          <w:rFonts w:ascii="Book Antiqua" w:hAnsi="Book Antiqua"/>
          <w:sz w:val="24"/>
          <w:szCs w:val="24"/>
        </w:rPr>
        <w:t xml:space="preserve"> larger number of patients</w:t>
      </w:r>
      <w:r w:rsidR="0098475A" w:rsidRPr="002D0799">
        <w:rPr>
          <w:rFonts w:ascii="Book Antiqua" w:hAnsi="Book Antiqua"/>
          <w:sz w:val="24"/>
          <w:szCs w:val="24"/>
        </w:rPr>
        <w:t xml:space="preserve"> in </w:t>
      </w:r>
      <w:r w:rsidR="00E970E8" w:rsidRPr="002D0799">
        <w:rPr>
          <w:rFonts w:ascii="Book Antiqua" w:hAnsi="Book Antiqua"/>
          <w:sz w:val="24"/>
          <w:szCs w:val="24"/>
        </w:rPr>
        <w:t xml:space="preserve">a </w:t>
      </w:r>
      <w:r w:rsidR="0098475A" w:rsidRPr="002D0799">
        <w:rPr>
          <w:rFonts w:ascii="Book Antiqua" w:hAnsi="Book Antiqua"/>
          <w:sz w:val="24"/>
          <w:szCs w:val="24"/>
        </w:rPr>
        <w:t>multiple center</w:t>
      </w:r>
      <w:r w:rsidR="00C211B9" w:rsidRPr="002D0799">
        <w:rPr>
          <w:rFonts w:ascii="Book Antiqua" w:hAnsi="Book Antiqua"/>
          <w:sz w:val="24"/>
          <w:szCs w:val="24"/>
        </w:rPr>
        <w:t xml:space="preserve">, which </w:t>
      </w:r>
      <w:r w:rsidR="00E970E8" w:rsidRPr="002D0799">
        <w:rPr>
          <w:rFonts w:ascii="Book Antiqua" w:hAnsi="Book Antiqua"/>
          <w:sz w:val="24"/>
          <w:szCs w:val="24"/>
        </w:rPr>
        <w:t xml:space="preserve">aims </w:t>
      </w:r>
      <w:r w:rsidR="00C211B9" w:rsidRPr="002D0799">
        <w:rPr>
          <w:rFonts w:ascii="Book Antiqua" w:hAnsi="Book Antiqua"/>
          <w:sz w:val="24"/>
          <w:szCs w:val="24"/>
        </w:rPr>
        <w:t>at determining long-term postoperative quality of life in female patients, to further verify the safety and effectiveness of the procedure in the future.</w:t>
      </w:r>
    </w:p>
    <w:p w:rsidR="00C211B9" w:rsidRPr="002D0799" w:rsidRDefault="00C211B9" w:rsidP="00AB3501">
      <w:pPr>
        <w:snapToGrid w:val="0"/>
        <w:spacing w:line="360" w:lineRule="auto"/>
        <w:rPr>
          <w:rFonts w:ascii="Book Antiqua" w:hAnsi="Book Antiqua"/>
          <w:sz w:val="24"/>
          <w:szCs w:val="24"/>
        </w:rPr>
      </w:pPr>
    </w:p>
    <w:p w:rsidR="007F5716" w:rsidRPr="002D0799" w:rsidRDefault="007F5716" w:rsidP="00B75F0C">
      <w:pPr>
        <w:adjustRightInd w:val="0"/>
        <w:snapToGrid w:val="0"/>
        <w:spacing w:line="360" w:lineRule="auto"/>
        <w:rPr>
          <w:rFonts w:ascii="Book Antiqua" w:hAnsi="Book Antiqua"/>
          <w:b/>
          <w:sz w:val="24"/>
          <w:szCs w:val="24"/>
        </w:rPr>
      </w:pPr>
      <w:r w:rsidRPr="002D0799">
        <w:rPr>
          <w:rFonts w:ascii="Book Antiqua" w:hAnsi="Book Antiqua" w:cs="Garamond-Bold"/>
          <w:b/>
          <w:bCs/>
          <w:sz w:val="24"/>
          <w:szCs w:val="24"/>
        </w:rPr>
        <w:t>ARTICLE HIGHLIGHTS</w:t>
      </w:r>
    </w:p>
    <w:p w:rsidR="00131AF4" w:rsidRPr="002D0799" w:rsidRDefault="00131AF4" w:rsidP="00B75F0C">
      <w:pPr>
        <w:spacing w:line="360" w:lineRule="auto"/>
        <w:rPr>
          <w:rFonts w:ascii="Book Antiqua" w:hAnsi="Book Antiqua" w:cs="Arial"/>
          <w:b/>
          <w:i/>
          <w:sz w:val="24"/>
          <w:szCs w:val="24"/>
        </w:rPr>
      </w:pPr>
      <w:r w:rsidRPr="002D0799">
        <w:rPr>
          <w:rFonts w:ascii="Book Antiqua" w:hAnsi="Book Antiqua" w:cs="Arial"/>
          <w:b/>
          <w:i/>
          <w:sz w:val="24"/>
          <w:szCs w:val="24"/>
        </w:rPr>
        <w:t>Research background</w:t>
      </w:r>
    </w:p>
    <w:p w:rsidR="00131AF4" w:rsidRPr="002D0799" w:rsidRDefault="00131AF4" w:rsidP="00B75F0C">
      <w:pPr>
        <w:spacing w:line="360" w:lineRule="auto"/>
        <w:rPr>
          <w:rFonts w:ascii="Book Antiqua" w:hAnsi="Book Antiqua" w:cs="Arial"/>
          <w:sz w:val="24"/>
          <w:szCs w:val="24"/>
        </w:rPr>
      </w:pPr>
      <w:r w:rsidRPr="002D0799">
        <w:rPr>
          <w:rFonts w:ascii="Book Antiqua" w:hAnsi="Book Antiqua" w:cs="Arial"/>
          <w:sz w:val="24"/>
          <w:szCs w:val="24"/>
        </w:rPr>
        <w:t xml:space="preserve">Obstructed </w:t>
      </w:r>
      <w:r w:rsidR="000E7058" w:rsidRPr="002D0799">
        <w:rPr>
          <w:rFonts w:ascii="Book Antiqua" w:hAnsi="Book Antiqua" w:cs="Arial"/>
          <w:sz w:val="24"/>
          <w:szCs w:val="24"/>
        </w:rPr>
        <w:t>defecation</w:t>
      </w:r>
      <w:r w:rsidRPr="002D0799">
        <w:rPr>
          <w:rFonts w:ascii="Book Antiqua" w:hAnsi="Book Antiqua" w:cs="Arial"/>
          <w:sz w:val="24"/>
          <w:szCs w:val="24"/>
        </w:rPr>
        <w:t xml:space="preserve"> syndrome</w:t>
      </w:r>
      <w:r w:rsidR="00AB3501" w:rsidRPr="002D0799">
        <w:rPr>
          <w:rFonts w:ascii="Book Antiqua" w:hAnsi="Book Antiqua" w:cs="Arial" w:hint="eastAsia"/>
          <w:sz w:val="24"/>
          <w:szCs w:val="24"/>
        </w:rPr>
        <w:t xml:space="preserve"> </w:t>
      </w:r>
      <w:r w:rsidRPr="002D0799">
        <w:rPr>
          <w:rFonts w:ascii="Book Antiqua" w:hAnsi="Book Antiqua" w:cs="Arial"/>
          <w:sz w:val="24"/>
          <w:szCs w:val="24"/>
        </w:rPr>
        <w:t xml:space="preserve">(ODS) has </w:t>
      </w:r>
      <w:r w:rsidR="00086EBB" w:rsidRPr="002D0799">
        <w:rPr>
          <w:rFonts w:ascii="Book Antiqua" w:hAnsi="Book Antiqua" w:cs="Arial"/>
          <w:sz w:val="24"/>
          <w:szCs w:val="24"/>
        </w:rPr>
        <w:t xml:space="preserve">a </w:t>
      </w:r>
      <w:r w:rsidRPr="002D0799">
        <w:rPr>
          <w:rFonts w:ascii="Book Antiqua" w:hAnsi="Book Antiqua" w:cs="Arial"/>
          <w:sz w:val="24"/>
          <w:szCs w:val="24"/>
        </w:rPr>
        <w:t>serious influence on health and life quality of patients. Rectocele is one of the main cause</w:t>
      </w:r>
      <w:r w:rsidR="00086EBB" w:rsidRPr="002D0799">
        <w:rPr>
          <w:rFonts w:ascii="Book Antiqua" w:hAnsi="Book Antiqua" w:cs="Arial"/>
          <w:sz w:val="24"/>
          <w:szCs w:val="24"/>
        </w:rPr>
        <w:t>s</w:t>
      </w:r>
      <w:r w:rsidRPr="002D0799">
        <w:rPr>
          <w:rFonts w:ascii="Book Antiqua" w:hAnsi="Book Antiqua" w:cs="Arial"/>
          <w:sz w:val="24"/>
          <w:szCs w:val="24"/>
        </w:rPr>
        <w:t xml:space="preserve"> of ODS, which has an </w:t>
      </w:r>
      <w:r w:rsidR="00D5409C" w:rsidRPr="002D0799">
        <w:rPr>
          <w:rFonts w:ascii="Book Antiqua" w:hAnsi="Book Antiqua" w:cs="Arial"/>
          <w:sz w:val="24"/>
          <w:szCs w:val="24"/>
        </w:rPr>
        <w:t xml:space="preserve">approximate </w:t>
      </w:r>
      <w:r w:rsidRPr="002D0799">
        <w:rPr>
          <w:rFonts w:ascii="Book Antiqua" w:hAnsi="Book Antiqua" w:cs="Arial"/>
          <w:sz w:val="24"/>
          <w:szCs w:val="24"/>
        </w:rPr>
        <w:t>incidence of 30</w:t>
      </w:r>
      <w:r w:rsidR="00AB3501" w:rsidRPr="002D0799">
        <w:rPr>
          <w:rFonts w:ascii="Book Antiqua" w:hAnsi="Book Antiqua" w:cs="Arial" w:hint="eastAsia"/>
          <w:sz w:val="24"/>
          <w:szCs w:val="24"/>
        </w:rPr>
        <w:t>%</w:t>
      </w:r>
      <w:r w:rsidRPr="002D0799">
        <w:rPr>
          <w:rFonts w:ascii="Book Antiqua" w:hAnsi="Book Antiqua" w:cs="Arial"/>
          <w:sz w:val="24"/>
          <w:szCs w:val="24"/>
        </w:rPr>
        <w:t xml:space="preserve">-71%. Multiple procedures have been performed to treat rectocele, but no one has been considered as </w:t>
      </w:r>
      <w:r w:rsidR="00086EBB" w:rsidRPr="002D0799">
        <w:rPr>
          <w:rFonts w:ascii="Book Antiqua" w:hAnsi="Book Antiqua" w:cs="Arial"/>
          <w:sz w:val="24"/>
          <w:szCs w:val="24"/>
        </w:rPr>
        <w:t xml:space="preserve">the </w:t>
      </w:r>
      <w:r w:rsidRPr="002D0799">
        <w:rPr>
          <w:rFonts w:ascii="Book Antiqua" w:hAnsi="Book Antiqua" w:cs="Arial"/>
          <w:sz w:val="24"/>
          <w:szCs w:val="24"/>
        </w:rPr>
        <w:t>gold-standard treatment.</w:t>
      </w:r>
    </w:p>
    <w:p w:rsidR="00AB3501" w:rsidRPr="002D0799" w:rsidRDefault="00AB3501" w:rsidP="00B75F0C">
      <w:pPr>
        <w:spacing w:line="360" w:lineRule="auto"/>
        <w:rPr>
          <w:rFonts w:ascii="Book Antiqua" w:hAnsi="Book Antiqua" w:cs="Arial"/>
          <w:b/>
          <w:i/>
          <w:sz w:val="24"/>
          <w:szCs w:val="24"/>
        </w:rPr>
      </w:pPr>
    </w:p>
    <w:p w:rsidR="00131AF4" w:rsidRPr="002D0799" w:rsidRDefault="00131AF4" w:rsidP="00B75F0C">
      <w:pPr>
        <w:spacing w:line="360" w:lineRule="auto"/>
        <w:rPr>
          <w:rFonts w:ascii="Book Antiqua" w:hAnsi="Book Antiqua" w:cs="Arial"/>
          <w:b/>
          <w:sz w:val="24"/>
          <w:szCs w:val="24"/>
        </w:rPr>
      </w:pPr>
      <w:r w:rsidRPr="002D0799">
        <w:rPr>
          <w:rFonts w:ascii="Book Antiqua" w:hAnsi="Book Antiqua" w:cs="Arial"/>
          <w:b/>
          <w:i/>
          <w:sz w:val="24"/>
          <w:szCs w:val="24"/>
        </w:rPr>
        <w:t>Research motivation</w:t>
      </w:r>
    </w:p>
    <w:p w:rsidR="00131AF4" w:rsidRPr="002D0799" w:rsidRDefault="00131AF4" w:rsidP="00B75F0C">
      <w:pPr>
        <w:spacing w:line="360" w:lineRule="auto"/>
        <w:rPr>
          <w:rFonts w:ascii="Book Antiqua" w:hAnsi="Book Antiqua" w:cs="Arial"/>
          <w:sz w:val="24"/>
          <w:szCs w:val="24"/>
        </w:rPr>
      </w:pPr>
      <w:r w:rsidRPr="002D0799">
        <w:rPr>
          <w:rFonts w:ascii="Book Antiqua" w:hAnsi="Book Antiqua" w:cs="Arial"/>
          <w:sz w:val="24"/>
          <w:szCs w:val="24"/>
        </w:rPr>
        <w:t>Stapled transanal rectal resection</w:t>
      </w:r>
      <w:r w:rsidR="00AB3501" w:rsidRPr="002D0799">
        <w:rPr>
          <w:rFonts w:ascii="Book Antiqua" w:hAnsi="Book Antiqua" w:cs="Arial" w:hint="eastAsia"/>
          <w:sz w:val="24"/>
          <w:szCs w:val="24"/>
        </w:rPr>
        <w:t xml:space="preserve"> </w:t>
      </w:r>
      <w:r w:rsidRPr="002D0799">
        <w:rPr>
          <w:rFonts w:ascii="Book Antiqua" w:hAnsi="Book Antiqua" w:cs="Arial"/>
          <w:sz w:val="24"/>
          <w:szCs w:val="24"/>
        </w:rPr>
        <w:t xml:space="preserve">(STARR) has been quite popular in treating rectocele for its </w:t>
      </w:r>
      <w:r w:rsidR="007A1679" w:rsidRPr="002D0799">
        <w:rPr>
          <w:rFonts w:ascii="Book Antiqua" w:hAnsi="Book Antiqua" w:cs="Arial"/>
          <w:sz w:val="24"/>
          <w:szCs w:val="24"/>
        </w:rPr>
        <w:t>simpleness</w:t>
      </w:r>
      <w:r w:rsidRPr="002D0799">
        <w:rPr>
          <w:rFonts w:ascii="Book Antiqua" w:hAnsi="Book Antiqua" w:cs="Arial"/>
          <w:sz w:val="24"/>
          <w:szCs w:val="24"/>
        </w:rPr>
        <w:t xml:space="preserve">. However, debate on </w:t>
      </w:r>
      <w:r w:rsidR="00CA4970" w:rsidRPr="002D0799">
        <w:rPr>
          <w:rFonts w:ascii="Book Antiqua" w:hAnsi="Book Antiqua" w:cs="Arial"/>
          <w:sz w:val="24"/>
          <w:szCs w:val="24"/>
        </w:rPr>
        <w:t>STARR</w:t>
      </w:r>
      <w:r w:rsidRPr="002D0799">
        <w:rPr>
          <w:rFonts w:ascii="Book Antiqua" w:hAnsi="Book Antiqua" w:cs="Arial"/>
          <w:sz w:val="24"/>
          <w:szCs w:val="24"/>
        </w:rPr>
        <w:t xml:space="preserve"> has never stopped. Opponents doubted its effectiveness in anterior wall repair and declared that multiple </w:t>
      </w:r>
      <w:r w:rsidR="00CA4970" w:rsidRPr="002D0799">
        <w:rPr>
          <w:rFonts w:ascii="Book Antiqua" w:hAnsi="Book Antiqua" w:cs="Arial"/>
          <w:sz w:val="24"/>
          <w:szCs w:val="24"/>
        </w:rPr>
        <w:t xml:space="preserve">serious </w:t>
      </w:r>
      <w:r w:rsidRPr="002D0799">
        <w:rPr>
          <w:rFonts w:ascii="Book Antiqua" w:hAnsi="Book Antiqua" w:cs="Arial"/>
          <w:sz w:val="24"/>
          <w:szCs w:val="24"/>
        </w:rPr>
        <w:t>postoperative complications</w:t>
      </w:r>
      <w:r w:rsidR="00086EBB" w:rsidRPr="002D0799">
        <w:rPr>
          <w:rFonts w:ascii="Book Antiqua" w:hAnsi="Book Antiqua" w:cs="Arial"/>
          <w:sz w:val="24"/>
          <w:szCs w:val="24"/>
        </w:rPr>
        <w:t xml:space="preserve"> </w:t>
      </w:r>
      <w:r w:rsidRPr="002D0799">
        <w:rPr>
          <w:rFonts w:ascii="Book Antiqua" w:hAnsi="Book Antiqua" w:cs="Arial"/>
          <w:sz w:val="24"/>
          <w:szCs w:val="24"/>
        </w:rPr>
        <w:t>occur</w:t>
      </w:r>
      <w:r w:rsidR="00086EBB" w:rsidRPr="002D0799">
        <w:rPr>
          <w:rFonts w:ascii="Book Antiqua" w:hAnsi="Book Antiqua" w:cs="Arial"/>
          <w:sz w:val="24"/>
          <w:szCs w:val="24"/>
        </w:rPr>
        <w:t>r</w:t>
      </w:r>
      <w:r w:rsidRPr="002D0799">
        <w:rPr>
          <w:rFonts w:ascii="Book Antiqua" w:hAnsi="Book Antiqua" w:cs="Arial"/>
          <w:sz w:val="24"/>
          <w:szCs w:val="24"/>
        </w:rPr>
        <w:t xml:space="preserve">ed. Khubchandani performed his procedure for rectocele with </w:t>
      </w:r>
      <w:r w:rsidR="00086EBB" w:rsidRPr="002D0799">
        <w:rPr>
          <w:rFonts w:ascii="Book Antiqua" w:hAnsi="Book Antiqua" w:cs="Arial"/>
          <w:sz w:val="24"/>
          <w:szCs w:val="24"/>
        </w:rPr>
        <w:t xml:space="preserve">a satisfying </w:t>
      </w:r>
      <w:r w:rsidRPr="002D0799">
        <w:rPr>
          <w:rFonts w:ascii="Book Antiqua" w:hAnsi="Book Antiqua" w:cs="Arial"/>
          <w:sz w:val="24"/>
          <w:szCs w:val="24"/>
        </w:rPr>
        <w:t xml:space="preserve">effect, but it did not </w:t>
      </w:r>
      <w:r w:rsidR="00CA4970" w:rsidRPr="002D0799">
        <w:rPr>
          <w:rFonts w:ascii="Book Antiqua" w:hAnsi="Book Antiqua" w:cs="Arial"/>
          <w:sz w:val="24"/>
          <w:szCs w:val="24"/>
        </w:rPr>
        <w:t>take</w:t>
      </w:r>
      <w:r w:rsidRPr="002D0799">
        <w:rPr>
          <w:rFonts w:ascii="Book Antiqua" w:hAnsi="Book Antiqua" w:cs="Arial"/>
          <w:sz w:val="24"/>
          <w:szCs w:val="24"/>
        </w:rPr>
        <w:t xml:space="preserve"> rectal prolapse </w:t>
      </w:r>
      <w:r w:rsidR="00CA4970" w:rsidRPr="002D0799">
        <w:rPr>
          <w:rFonts w:ascii="Book Antiqua" w:hAnsi="Book Antiqua" w:cs="Arial"/>
          <w:sz w:val="24"/>
          <w:szCs w:val="24"/>
        </w:rPr>
        <w:t xml:space="preserve">into consideration </w:t>
      </w:r>
      <w:r w:rsidRPr="002D0799">
        <w:rPr>
          <w:rFonts w:ascii="Book Antiqua" w:hAnsi="Book Antiqua" w:cs="Arial"/>
          <w:sz w:val="24"/>
          <w:szCs w:val="24"/>
        </w:rPr>
        <w:t>and may potentially induce rectal prolapse in posterior rectal wall. Therefore, we combine</w:t>
      </w:r>
      <w:r w:rsidR="00086EBB" w:rsidRPr="002D0799">
        <w:rPr>
          <w:rFonts w:ascii="Book Antiqua" w:hAnsi="Book Antiqua" w:cs="Arial"/>
          <w:sz w:val="24"/>
          <w:szCs w:val="24"/>
        </w:rPr>
        <w:t>d</w:t>
      </w:r>
      <w:r w:rsidRPr="002D0799">
        <w:rPr>
          <w:rFonts w:ascii="Book Antiqua" w:hAnsi="Book Antiqua" w:cs="Arial"/>
          <w:sz w:val="24"/>
          <w:szCs w:val="24"/>
        </w:rPr>
        <w:t xml:space="preserve"> Khubchandani’s procedure and stapled posterior rectal wall resection together.</w:t>
      </w:r>
    </w:p>
    <w:p w:rsidR="00AB3501" w:rsidRPr="002D0799" w:rsidRDefault="00AB3501" w:rsidP="00B75F0C">
      <w:pPr>
        <w:spacing w:line="360" w:lineRule="auto"/>
        <w:rPr>
          <w:rFonts w:ascii="Book Antiqua" w:hAnsi="Book Antiqua" w:cs="Arial"/>
          <w:b/>
          <w:i/>
          <w:sz w:val="24"/>
          <w:szCs w:val="24"/>
        </w:rPr>
      </w:pPr>
    </w:p>
    <w:p w:rsidR="00131AF4" w:rsidRPr="002D0799" w:rsidRDefault="00131AF4" w:rsidP="00B75F0C">
      <w:pPr>
        <w:spacing w:line="360" w:lineRule="auto"/>
        <w:rPr>
          <w:rFonts w:ascii="Book Antiqua" w:hAnsi="Book Antiqua" w:cs="Arial"/>
          <w:b/>
          <w:sz w:val="24"/>
          <w:szCs w:val="24"/>
        </w:rPr>
      </w:pPr>
      <w:r w:rsidRPr="002D0799">
        <w:rPr>
          <w:rFonts w:ascii="Book Antiqua" w:hAnsi="Book Antiqua" w:cs="Arial"/>
          <w:b/>
          <w:i/>
          <w:sz w:val="24"/>
          <w:szCs w:val="24"/>
        </w:rPr>
        <w:t>Research objectives</w:t>
      </w:r>
      <w:r w:rsidRPr="002D0799">
        <w:rPr>
          <w:rFonts w:ascii="Book Antiqua" w:hAnsi="Book Antiqua" w:cs="Arial"/>
          <w:b/>
          <w:sz w:val="24"/>
          <w:szCs w:val="24"/>
        </w:rPr>
        <w:t xml:space="preserve"> </w:t>
      </w:r>
    </w:p>
    <w:p w:rsidR="00131AF4" w:rsidRPr="002D0799" w:rsidRDefault="00131AF4" w:rsidP="00B75F0C">
      <w:pPr>
        <w:spacing w:line="360" w:lineRule="auto"/>
        <w:rPr>
          <w:rFonts w:ascii="Book Antiqua" w:hAnsi="Book Antiqua" w:cs="Arial"/>
          <w:sz w:val="24"/>
          <w:szCs w:val="24"/>
        </w:rPr>
      </w:pPr>
      <w:r w:rsidRPr="002D0799">
        <w:rPr>
          <w:rFonts w:ascii="Book Antiqua" w:hAnsi="Book Antiqua" w:cs="Arial"/>
          <w:sz w:val="24"/>
          <w:szCs w:val="24"/>
        </w:rPr>
        <w:t>In this study, we evaluate</w:t>
      </w:r>
      <w:r w:rsidR="00086EBB" w:rsidRPr="002D0799">
        <w:rPr>
          <w:rFonts w:ascii="Book Antiqua" w:hAnsi="Book Antiqua" w:cs="Arial"/>
          <w:sz w:val="24"/>
          <w:szCs w:val="24"/>
        </w:rPr>
        <w:t>d</w:t>
      </w:r>
      <w:r w:rsidRPr="002D0799">
        <w:rPr>
          <w:rFonts w:ascii="Book Antiqua" w:hAnsi="Book Antiqua" w:cs="Arial"/>
          <w:sz w:val="24"/>
          <w:szCs w:val="24"/>
        </w:rPr>
        <w:t xml:space="preserve"> the efficacy and safety of a novel rectocele repair which combined Khubchandani’s procedure with stapled posterior rectal wall resection. The </w:t>
      </w:r>
      <w:r w:rsidR="00086EBB" w:rsidRPr="002D0799">
        <w:rPr>
          <w:rFonts w:ascii="Book Antiqua" w:hAnsi="Book Antiqua" w:cs="Arial"/>
          <w:sz w:val="24"/>
          <w:szCs w:val="24"/>
        </w:rPr>
        <w:t xml:space="preserve">results </w:t>
      </w:r>
      <w:r w:rsidRPr="002D0799">
        <w:rPr>
          <w:rFonts w:ascii="Book Antiqua" w:hAnsi="Book Antiqua" w:cs="Arial"/>
          <w:sz w:val="24"/>
          <w:szCs w:val="24"/>
        </w:rPr>
        <w:t xml:space="preserve">of the study will guide the treatment for rectocele in </w:t>
      </w:r>
      <w:r w:rsidRPr="002D0799">
        <w:rPr>
          <w:rFonts w:ascii="Book Antiqua" w:hAnsi="Book Antiqua" w:cs="Arial"/>
          <w:sz w:val="24"/>
          <w:szCs w:val="24"/>
        </w:rPr>
        <w:lastRenderedPageBreak/>
        <w:t>future.</w:t>
      </w:r>
    </w:p>
    <w:p w:rsidR="00AB3501" w:rsidRPr="002D0799" w:rsidRDefault="00AB3501" w:rsidP="00B75F0C">
      <w:pPr>
        <w:spacing w:line="360" w:lineRule="auto"/>
        <w:rPr>
          <w:rFonts w:ascii="Book Antiqua" w:hAnsi="Book Antiqua" w:cs="Arial"/>
          <w:b/>
          <w:i/>
          <w:sz w:val="24"/>
          <w:szCs w:val="24"/>
        </w:rPr>
      </w:pPr>
    </w:p>
    <w:p w:rsidR="00131AF4" w:rsidRPr="002D0799" w:rsidRDefault="00131AF4" w:rsidP="00B75F0C">
      <w:pPr>
        <w:spacing w:line="360" w:lineRule="auto"/>
        <w:rPr>
          <w:rFonts w:ascii="Book Antiqua" w:hAnsi="Book Antiqua" w:cs="Arial"/>
          <w:b/>
          <w:i/>
          <w:sz w:val="24"/>
          <w:szCs w:val="24"/>
        </w:rPr>
      </w:pPr>
      <w:r w:rsidRPr="002D0799">
        <w:rPr>
          <w:rFonts w:ascii="Book Antiqua" w:hAnsi="Book Antiqua" w:cs="Arial"/>
          <w:b/>
          <w:i/>
          <w:sz w:val="24"/>
          <w:szCs w:val="24"/>
        </w:rPr>
        <w:t>Research methods</w:t>
      </w:r>
    </w:p>
    <w:p w:rsidR="00131AF4" w:rsidRPr="002D0799" w:rsidRDefault="00131AF4" w:rsidP="00B75F0C">
      <w:pPr>
        <w:spacing w:line="360" w:lineRule="auto"/>
        <w:rPr>
          <w:rFonts w:ascii="Book Antiqua" w:hAnsi="Book Antiqua" w:cs="Arial"/>
          <w:sz w:val="24"/>
          <w:szCs w:val="24"/>
        </w:rPr>
      </w:pPr>
      <w:r w:rsidRPr="002D0799">
        <w:rPr>
          <w:rFonts w:ascii="Book Antiqua" w:hAnsi="Book Antiqua" w:cs="Arial"/>
          <w:sz w:val="24"/>
          <w:szCs w:val="24"/>
        </w:rPr>
        <w:t>From January 2014 to January 2017, 93 patients were recruited in</w:t>
      </w:r>
      <w:r w:rsidR="00086EBB" w:rsidRPr="002D0799">
        <w:rPr>
          <w:rFonts w:ascii="Book Antiqua" w:hAnsi="Book Antiqua" w:cs="Arial"/>
          <w:sz w:val="24"/>
          <w:szCs w:val="24"/>
        </w:rPr>
        <w:t>to</w:t>
      </w:r>
      <w:r w:rsidRPr="002D0799">
        <w:rPr>
          <w:rFonts w:ascii="Book Antiqua" w:hAnsi="Book Antiqua" w:cs="Arial"/>
          <w:sz w:val="24"/>
          <w:szCs w:val="24"/>
        </w:rPr>
        <w:t xml:space="preserve"> our randomized clinical trial and</w:t>
      </w:r>
      <w:r w:rsidR="0041719B" w:rsidRPr="002D0799">
        <w:rPr>
          <w:rFonts w:ascii="Book Antiqua" w:hAnsi="Book Antiqua" w:cs="Arial"/>
          <w:sz w:val="24"/>
          <w:szCs w:val="24"/>
        </w:rPr>
        <w:t xml:space="preserve"> </w:t>
      </w:r>
      <w:r w:rsidR="00086EBB" w:rsidRPr="002D0799">
        <w:rPr>
          <w:rFonts w:ascii="Book Antiqua" w:hAnsi="Book Antiqua" w:cs="Arial"/>
          <w:sz w:val="24"/>
          <w:szCs w:val="24"/>
        </w:rPr>
        <w:t xml:space="preserve">divided </w:t>
      </w:r>
      <w:r w:rsidRPr="002D0799">
        <w:rPr>
          <w:rFonts w:ascii="Book Antiqua" w:hAnsi="Book Antiqua" w:cs="Arial"/>
          <w:sz w:val="24"/>
          <w:szCs w:val="24"/>
        </w:rPr>
        <w:t>into two different groups in a randomized manner. Forty-two</w:t>
      </w:r>
      <w:r w:rsidR="00086EBB" w:rsidRPr="002D0799">
        <w:rPr>
          <w:rFonts w:ascii="Book Antiqua" w:hAnsi="Book Antiqua" w:cs="Arial"/>
          <w:sz w:val="24"/>
          <w:szCs w:val="24"/>
        </w:rPr>
        <w:t xml:space="preserve"> </w:t>
      </w:r>
      <w:r w:rsidRPr="002D0799">
        <w:rPr>
          <w:rFonts w:ascii="Book Antiqua" w:hAnsi="Book Antiqua" w:cs="Arial"/>
          <w:sz w:val="24"/>
          <w:szCs w:val="24"/>
        </w:rPr>
        <w:t xml:space="preserve">patients </w:t>
      </w:r>
      <w:r w:rsidR="00086EBB" w:rsidRPr="002D0799">
        <w:rPr>
          <w:rFonts w:ascii="Book Antiqua" w:hAnsi="Book Antiqua" w:cs="Arial"/>
          <w:sz w:val="24"/>
          <w:szCs w:val="24"/>
        </w:rPr>
        <w:t xml:space="preserve">(group A) </w:t>
      </w:r>
      <w:r w:rsidRPr="002D0799">
        <w:rPr>
          <w:rFonts w:ascii="Book Antiqua" w:hAnsi="Book Antiqua" w:cs="Arial"/>
          <w:sz w:val="24"/>
          <w:szCs w:val="24"/>
        </w:rPr>
        <w:t>underwent Khubchandani’s procedure with stapled posterior rectal wall resection</w:t>
      </w:r>
      <w:r w:rsidR="00AB3501" w:rsidRPr="002D0799">
        <w:rPr>
          <w:rFonts w:ascii="Book Antiqua" w:hAnsi="Book Antiqua" w:cs="Arial" w:hint="eastAsia"/>
          <w:sz w:val="24"/>
          <w:szCs w:val="24"/>
        </w:rPr>
        <w:t xml:space="preserve"> </w:t>
      </w:r>
      <w:r w:rsidRPr="002D0799">
        <w:rPr>
          <w:rFonts w:ascii="Book Antiqua" w:hAnsi="Book Antiqua" w:cs="Arial"/>
          <w:sz w:val="24"/>
          <w:szCs w:val="24"/>
        </w:rPr>
        <w:t>(KSPRWR) and 51 patients (</w:t>
      </w:r>
      <w:r w:rsidR="00086EBB" w:rsidRPr="002D0799">
        <w:rPr>
          <w:rFonts w:ascii="Book Antiqua" w:hAnsi="Book Antiqua" w:cs="Arial"/>
          <w:sz w:val="24"/>
          <w:szCs w:val="24"/>
        </w:rPr>
        <w:t xml:space="preserve">group </w:t>
      </w:r>
      <w:r w:rsidRPr="002D0799">
        <w:rPr>
          <w:rFonts w:ascii="Book Antiqua" w:hAnsi="Book Antiqua" w:cs="Arial"/>
          <w:sz w:val="24"/>
          <w:szCs w:val="24"/>
        </w:rPr>
        <w:t>B) underwent the stapled transanal rectal resection (STARR) procedure. Follow-up was performed at 1, 3, 6,</w:t>
      </w:r>
      <w:r w:rsidR="00AB3501" w:rsidRPr="002D0799">
        <w:rPr>
          <w:rFonts w:ascii="Book Antiqua" w:hAnsi="Book Antiqua" w:cs="Arial" w:hint="eastAsia"/>
          <w:sz w:val="24"/>
          <w:szCs w:val="24"/>
        </w:rPr>
        <w:t xml:space="preserve"> </w:t>
      </w:r>
      <w:r w:rsidRPr="002D0799">
        <w:rPr>
          <w:rFonts w:ascii="Book Antiqua" w:hAnsi="Book Antiqua" w:cs="Arial"/>
          <w:sz w:val="24"/>
          <w:szCs w:val="24"/>
        </w:rPr>
        <w:t>and 12</w:t>
      </w:r>
      <w:r w:rsidR="00AB3501" w:rsidRPr="002D0799">
        <w:rPr>
          <w:rFonts w:ascii="Book Antiqua" w:hAnsi="Book Antiqua" w:cs="Arial" w:hint="eastAsia"/>
          <w:sz w:val="24"/>
          <w:szCs w:val="24"/>
        </w:rPr>
        <w:t xml:space="preserve"> </w:t>
      </w:r>
      <w:r w:rsidRPr="002D0799">
        <w:rPr>
          <w:rFonts w:ascii="Book Antiqua" w:hAnsi="Book Antiqua" w:cs="Arial"/>
          <w:sz w:val="24"/>
          <w:szCs w:val="24"/>
        </w:rPr>
        <w:t>mo after the operation. Preoperative and postoperative ODS score</w:t>
      </w:r>
      <w:r w:rsidR="00086EBB" w:rsidRPr="002D0799">
        <w:rPr>
          <w:rFonts w:ascii="Book Antiqua" w:hAnsi="Book Antiqua" w:cs="Arial"/>
          <w:sz w:val="24"/>
          <w:szCs w:val="24"/>
        </w:rPr>
        <w:t>s</w:t>
      </w:r>
      <w:r w:rsidRPr="002D0799">
        <w:rPr>
          <w:rFonts w:ascii="Book Antiqua" w:hAnsi="Book Antiqua" w:cs="Arial"/>
          <w:sz w:val="24"/>
          <w:szCs w:val="24"/>
        </w:rPr>
        <w:t xml:space="preserve"> and depth of rectocele, postoperative complications, blood loss, and hospital stay of each patient were documented. All data were analyzed statistically to evaluate the efficiency and safety of our procedure. </w:t>
      </w:r>
    </w:p>
    <w:p w:rsidR="00AB3501" w:rsidRPr="002D0799" w:rsidRDefault="00AB3501" w:rsidP="00B75F0C">
      <w:pPr>
        <w:spacing w:line="360" w:lineRule="auto"/>
        <w:rPr>
          <w:rFonts w:ascii="Book Antiqua" w:hAnsi="Book Antiqua" w:cs="Arial"/>
          <w:b/>
          <w:i/>
          <w:sz w:val="24"/>
          <w:szCs w:val="24"/>
        </w:rPr>
      </w:pPr>
    </w:p>
    <w:p w:rsidR="00131AF4" w:rsidRPr="002D0799" w:rsidRDefault="00131AF4" w:rsidP="00B75F0C">
      <w:pPr>
        <w:spacing w:line="360" w:lineRule="auto"/>
        <w:rPr>
          <w:rFonts w:ascii="Book Antiqua" w:hAnsi="Book Antiqua" w:cs="Arial"/>
          <w:b/>
          <w:sz w:val="24"/>
          <w:szCs w:val="24"/>
        </w:rPr>
      </w:pPr>
      <w:r w:rsidRPr="002D0799">
        <w:rPr>
          <w:rFonts w:ascii="Book Antiqua" w:hAnsi="Book Antiqua" w:cs="Arial"/>
          <w:b/>
          <w:i/>
          <w:sz w:val="24"/>
          <w:szCs w:val="24"/>
        </w:rPr>
        <w:t>Research results</w:t>
      </w:r>
    </w:p>
    <w:p w:rsidR="00131AF4" w:rsidRPr="002D0799" w:rsidRDefault="00131AF4" w:rsidP="00B75F0C">
      <w:pPr>
        <w:spacing w:line="360" w:lineRule="auto"/>
        <w:rPr>
          <w:rFonts w:ascii="Book Antiqua" w:hAnsi="Book Antiqua" w:cs="Arial"/>
          <w:sz w:val="24"/>
          <w:szCs w:val="24"/>
        </w:rPr>
      </w:pPr>
      <w:r w:rsidRPr="002D0799">
        <w:rPr>
          <w:rFonts w:ascii="Book Antiqua" w:hAnsi="Book Antiqua" w:cs="Arial"/>
          <w:sz w:val="24"/>
          <w:szCs w:val="24"/>
        </w:rPr>
        <w:t>No significant differ</w:t>
      </w:r>
      <w:r w:rsidR="00AB3501" w:rsidRPr="002D0799">
        <w:rPr>
          <w:rFonts w:ascii="Book Antiqua" w:hAnsi="Book Antiqua" w:cs="Arial" w:hint="eastAsia"/>
          <w:sz w:val="24"/>
          <w:szCs w:val="24"/>
        </w:rPr>
        <w:t>e</w:t>
      </w:r>
      <w:r w:rsidRPr="002D0799">
        <w:rPr>
          <w:rFonts w:ascii="Book Antiqua" w:hAnsi="Book Antiqua" w:cs="Arial"/>
          <w:sz w:val="24"/>
          <w:szCs w:val="24"/>
        </w:rPr>
        <w:t>nces were found in blood loss, hospital stay</w:t>
      </w:r>
      <w:r w:rsidR="00086EBB" w:rsidRPr="002D0799">
        <w:rPr>
          <w:rFonts w:ascii="Book Antiqua" w:hAnsi="Book Antiqua" w:cs="Arial"/>
          <w:sz w:val="24"/>
          <w:szCs w:val="24"/>
        </w:rPr>
        <w:t>, or</w:t>
      </w:r>
      <w:r w:rsidRPr="002D0799">
        <w:rPr>
          <w:rFonts w:ascii="Book Antiqua" w:hAnsi="Book Antiqua" w:cs="Arial"/>
          <w:sz w:val="24"/>
          <w:szCs w:val="24"/>
        </w:rPr>
        <w:t xml:space="preserve"> </w:t>
      </w:r>
      <w:r w:rsidR="00086EBB" w:rsidRPr="002D0799">
        <w:rPr>
          <w:rFonts w:ascii="Book Antiqua" w:hAnsi="Book Antiqua" w:cs="Arial"/>
          <w:sz w:val="24"/>
          <w:szCs w:val="24"/>
        </w:rPr>
        <w:t xml:space="preserve">operative </w:t>
      </w:r>
      <w:r w:rsidRPr="002D0799">
        <w:rPr>
          <w:rFonts w:ascii="Book Antiqua" w:hAnsi="Book Antiqua" w:cs="Arial"/>
          <w:sz w:val="24"/>
          <w:szCs w:val="24"/>
        </w:rPr>
        <w:t>time. Compared with preoperative ODS score</w:t>
      </w:r>
      <w:r w:rsidR="00086EBB" w:rsidRPr="002D0799">
        <w:rPr>
          <w:rFonts w:ascii="Book Antiqua" w:hAnsi="Book Antiqua" w:cs="Arial"/>
          <w:sz w:val="24"/>
          <w:szCs w:val="24"/>
        </w:rPr>
        <w:t>s</w:t>
      </w:r>
      <w:r w:rsidRPr="002D0799">
        <w:rPr>
          <w:rFonts w:ascii="Book Antiqua" w:hAnsi="Book Antiqua" w:cs="Arial"/>
          <w:sz w:val="24"/>
          <w:szCs w:val="24"/>
        </w:rPr>
        <w:t xml:space="preserve"> and rectocele depth, postoperative ODS score</w:t>
      </w:r>
      <w:r w:rsidR="00086EBB" w:rsidRPr="002D0799">
        <w:rPr>
          <w:rFonts w:ascii="Book Antiqua" w:hAnsi="Book Antiqua" w:cs="Arial"/>
          <w:sz w:val="24"/>
          <w:szCs w:val="24"/>
        </w:rPr>
        <w:t>s</w:t>
      </w:r>
      <w:r w:rsidRPr="002D0799">
        <w:rPr>
          <w:rFonts w:ascii="Book Antiqua" w:hAnsi="Book Antiqua" w:cs="Arial"/>
          <w:sz w:val="24"/>
          <w:szCs w:val="24"/>
        </w:rPr>
        <w:t xml:space="preserve"> and rectocele depth in </w:t>
      </w:r>
      <w:r w:rsidR="00086EBB" w:rsidRPr="002D0799">
        <w:rPr>
          <w:rFonts w:ascii="Book Antiqua" w:hAnsi="Book Antiqua" w:cs="Arial"/>
          <w:sz w:val="24"/>
          <w:szCs w:val="24"/>
        </w:rPr>
        <w:t xml:space="preserve">the </w:t>
      </w:r>
      <w:r w:rsidRPr="002D0799">
        <w:rPr>
          <w:rFonts w:ascii="Book Antiqua" w:hAnsi="Book Antiqua" w:cs="Arial"/>
          <w:sz w:val="24"/>
          <w:szCs w:val="24"/>
        </w:rPr>
        <w:t>two groups were statistically lower, which proved the effectiveness of our procedure. There were significant difference</w:t>
      </w:r>
      <w:r w:rsidR="00086EBB" w:rsidRPr="002D0799">
        <w:rPr>
          <w:rFonts w:ascii="Book Antiqua" w:hAnsi="Book Antiqua" w:cs="Arial"/>
          <w:sz w:val="24"/>
          <w:szCs w:val="24"/>
        </w:rPr>
        <w:t>s</w:t>
      </w:r>
      <w:r w:rsidRPr="002D0799">
        <w:rPr>
          <w:rFonts w:ascii="Book Antiqua" w:hAnsi="Book Antiqua" w:cs="Arial"/>
          <w:sz w:val="24"/>
          <w:szCs w:val="24"/>
        </w:rPr>
        <w:t xml:space="preserve"> when comp</w:t>
      </w:r>
      <w:r w:rsidR="00AB3501" w:rsidRPr="002D0799">
        <w:rPr>
          <w:rFonts w:ascii="Book Antiqua" w:hAnsi="Book Antiqua" w:cs="Arial" w:hint="eastAsia"/>
          <w:sz w:val="24"/>
          <w:szCs w:val="24"/>
        </w:rPr>
        <w:t>a</w:t>
      </w:r>
      <w:r w:rsidRPr="002D0799">
        <w:rPr>
          <w:rFonts w:ascii="Book Antiqua" w:hAnsi="Book Antiqua" w:cs="Arial"/>
          <w:sz w:val="24"/>
          <w:szCs w:val="24"/>
        </w:rPr>
        <w:t xml:space="preserve">ring the ODS score and rectocele depth 1 year after operation, which </w:t>
      </w:r>
      <w:r w:rsidR="008C78E5" w:rsidRPr="002D0799">
        <w:rPr>
          <w:rFonts w:ascii="Book Antiqua" w:hAnsi="Book Antiqua" w:cs="Arial"/>
          <w:sz w:val="24"/>
          <w:szCs w:val="24"/>
        </w:rPr>
        <w:t>were significantly lower</w:t>
      </w:r>
      <w:r w:rsidR="008C78E5" w:rsidRPr="002D0799" w:rsidDel="00086EBB">
        <w:rPr>
          <w:rFonts w:ascii="Book Antiqua" w:hAnsi="Book Antiqua" w:cs="Arial"/>
          <w:sz w:val="24"/>
          <w:szCs w:val="24"/>
        </w:rPr>
        <w:t xml:space="preserve"> </w:t>
      </w:r>
      <w:r w:rsidR="008C78E5" w:rsidRPr="002D0799">
        <w:rPr>
          <w:rFonts w:ascii="Book Antiqua" w:hAnsi="Book Antiqua" w:cs="Arial"/>
          <w:sz w:val="24"/>
          <w:szCs w:val="24"/>
        </w:rPr>
        <w:t xml:space="preserve">in </w:t>
      </w:r>
      <w:r w:rsidR="00086EBB" w:rsidRPr="002D0799">
        <w:rPr>
          <w:rFonts w:ascii="Book Antiqua" w:hAnsi="Book Antiqua" w:cs="Arial"/>
          <w:sz w:val="24"/>
          <w:szCs w:val="24"/>
        </w:rPr>
        <w:t xml:space="preserve">group </w:t>
      </w:r>
      <w:r w:rsidRPr="002D0799">
        <w:rPr>
          <w:rFonts w:ascii="Book Antiqua" w:hAnsi="Book Antiqua" w:cs="Arial"/>
          <w:sz w:val="24"/>
          <w:szCs w:val="24"/>
        </w:rPr>
        <w:t>A</w:t>
      </w:r>
      <w:r w:rsidR="008C78E5" w:rsidRPr="002D0799">
        <w:rPr>
          <w:rFonts w:ascii="Book Antiqua" w:hAnsi="Book Antiqua" w:cs="Arial"/>
          <w:sz w:val="24"/>
          <w:szCs w:val="24"/>
        </w:rPr>
        <w:t xml:space="preserve"> </w:t>
      </w:r>
      <w:r w:rsidRPr="002D0799">
        <w:rPr>
          <w:rFonts w:ascii="Book Antiqua" w:hAnsi="Book Antiqua" w:cs="Arial"/>
          <w:sz w:val="24"/>
          <w:szCs w:val="24"/>
        </w:rPr>
        <w:t xml:space="preserve">than </w:t>
      </w:r>
      <w:r w:rsidR="008C78E5" w:rsidRPr="002D0799">
        <w:rPr>
          <w:rFonts w:ascii="Book Antiqua" w:hAnsi="Book Antiqua" w:cs="Arial"/>
          <w:sz w:val="24"/>
          <w:szCs w:val="24"/>
        </w:rPr>
        <w:t>in</w:t>
      </w:r>
      <w:r w:rsidRPr="002D0799">
        <w:rPr>
          <w:rFonts w:ascii="Book Antiqua" w:hAnsi="Book Antiqua" w:cs="Arial"/>
          <w:sz w:val="24"/>
          <w:szCs w:val="24"/>
        </w:rPr>
        <w:t xml:space="preserve"> </w:t>
      </w:r>
      <w:r w:rsidR="00086EBB" w:rsidRPr="002D0799">
        <w:rPr>
          <w:rFonts w:ascii="Book Antiqua" w:hAnsi="Book Antiqua" w:cs="Arial"/>
          <w:sz w:val="24"/>
          <w:szCs w:val="24"/>
        </w:rPr>
        <w:t xml:space="preserve">group </w:t>
      </w:r>
      <w:r w:rsidRPr="002D0799">
        <w:rPr>
          <w:rFonts w:ascii="Book Antiqua" w:hAnsi="Book Antiqua" w:cs="Arial"/>
          <w:sz w:val="24"/>
          <w:szCs w:val="24"/>
        </w:rPr>
        <w:t xml:space="preserve">B, thus indicating that </w:t>
      </w:r>
      <w:r w:rsidR="008C78E5" w:rsidRPr="002D0799">
        <w:rPr>
          <w:rFonts w:ascii="Book Antiqua" w:hAnsi="Book Antiqua" w:cs="Arial"/>
          <w:sz w:val="24"/>
          <w:szCs w:val="24"/>
        </w:rPr>
        <w:t xml:space="preserve">group </w:t>
      </w:r>
      <w:r w:rsidRPr="002D0799">
        <w:rPr>
          <w:rFonts w:ascii="Book Antiqua" w:hAnsi="Book Antiqua" w:cs="Arial"/>
          <w:sz w:val="24"/>
          <w:szCs w:val="24"/>
        </w:rPr>
        <w:t>A might have better outcomes in future.</w:t>
      </w:r>
    </w:p>
    <w:p w:rsidR="00AB3501" w:rsidRPr="002D0799" w:rsidRDefault="00AB3501" w:rsidP="00B75F0C">
      <w:pPr>
        <w:spacing w:line="360" w:lineRule="auto"/>
        <w:rPr>
          <w:rFonts w:ascii="Book Antiqua" w:hAnsi="Book Antiqua" w:cs="Arial"/>
          <w:b/>
          <w:i/>
          <w:sz w:val="24"/>
          <w:szCs w:val="24"/>
        </w:rPr>
      </w:pPr>
    </w:p>
    <w:p w:rsidR="00131AF4" w:rsidRPr="002D0799" w:rsidRDefault="00131AF4" w:rsidP="00B75F0C">
      <w:pPr>
        <w:spacing w:line="360" w:lineRule="auto"/>
        <w:rPr>
          <w:rFonts w:ascii="Book Antiqua" w:hAnsi="Book Antiqua" w:cs="Arial"/>
          <w:b/>
          <w:sz w:val="24"/>
          <w:szCs w:val="24"/>
        </w:rPr>
      </w:pPr>
      <w:r w:rsidRPr="002D0799">
        <w:rPr>
          <w:rFonts w:ascii="Book Antiqua" w:hAnsi="Book Antiqua" w:cs="Arial"/>
          <w:b/>
          <w:i/>
          <w:sz w:val="24"/>
          <w:szCs w:val="24"/>
        </w:rPr>
        <w:t>Research conclusions</w:t>
      </w:r>
    </w:p>
    <w:p w:rsidR="00131AF4" w:rsidRPr="002D0799" w:rsidRDefault="00131AF4" w:rsidP="00B75F0C">
      <w:pPr>
        <w:spacing w:line="360" w:lineRule="auto"/>
        <w:rPr>
          <w:rFonts w:ascii="Book Antiqua" w:hAnsi="Book Antiqua" w:cs="Arial"/>
          <w:sz w:val="24"/>
          <w:szCs w:val="24"/>
        </w:rPr>
      </w:pPr>
      <w:r w:rsidRPr="002D0799">
        <w:rPr>
          <w:rFonts w:ascii="Book Antiqua" w:hAnsi="Book Antiqua" w:cs="Arial"/>
          <w:sz w:val="24"/>
          <w:szCs w:val="24"/>
        </w:rPr>
        <w:t>KSPRWR is an effective and safe procedure with minor trauma, short hospital stay,</w:t>
      </w:r>
      <w:r w:rsidR="00AB3501" w:rsidRPr="002D0799">
        <w:rPr>
          <w:rFonts w:ascii="Book Antiqua" w:hAnsi="Book Antiqua" w:cs="Arial" w:hint="eastAsia"/>
          <w:sz w:val="24"/>
          <w:szCs w:val="24"/>
        </w:rPr>
        <w:t xml:space="preserve"> </w:t>
      </w:r>
      <w:r w:rsidRPr="002D0799">
        <w:rPr>
          <w:rFonts w:ascii="Book Antiqua" w:hAnsi="Book Antiqua" w:cs="Arial"/>
          <w:sz w:val="24"/>
          <w:szCs w:val="24"/>
        </w:rPr>
        <w:t xml:space="preserve">and low cost for rectocele treatment, especially for rectocele combined with </w:t>
      </w:r>
      <w:r w:rsidR="006B3023" w:rsidRPr="002D0799">
        <w:rPr>
          <w:rFonts w:ascii="Book Antiqua" w:hAnsi="Book Antiqua" w:cs="Arial"/>
          <w:sz w:val="24"/>
          <w:szCs w:val="24"/>
        </w:rPr>
        <w:t>rectal prolapse</w:t>
      </w:r>
      <w:r w:rsidRPr="002D0799">
        <w:rPr>
          <w:rFonts w:ascii="Book Antiqua" w:hAnsi="Book Antiqua" w:cs="Arial"/>
          <w:sz w:val="24"/>
          <w:szCs w:val="24"/>
        </w:rPr>
        <w:t>. It should be considered as an alternative operation for rectocele.</w:t>
      </w:r>
    </w:p>
    <w:p w:rsidR="00AB3501" w:rsidRPr="002D0799" w:rsidRDefault="00AB3501" w:rsidP="00B75F0C">
      <w:pPr>
        <w:spacing w:line="360" w:lineRule="auto"/>
        <w:rPr>
          <w:rFonts w:ascii="Book Antiqua" w:hAnsi="Book Antiqua" w:cs="Arial"/>
          <w:b/>
          <w:i/>
          <w:sz w:val="24"/>
          <w:szCs w:val="24"/>
        </w:rPr>
      </w:pPr>
    </w:p>
    <w:p w:rsidR="00131AF4" w:rsidRPr="002D0799" w:rsidRDefault="00131AF4" w:rsidP="00B75F0C">
      <w:pPr>
        <w:spacing w:line="360" w:lineRule="auto"/>
        <w:rPr>
          <w:rFonts w:ascii="Book Antiqua" w:hAnsi="Book Antiqua" w:cs="Arial"/>
          <w:sz w:val="24"/>
          <w:szCs w:val="24"/>
        </w:rPr>
      </w:pPr>
      <w:r w:rsidRPr="002D0799">
        <w:rPr>
          <w:rFonts w:ascii="Book Antiqua" w:hAnsi="Book Antiqua" w:cs="Arial"/>
          <w:b/>
          <w:i/>
          <w:sz w:val="24"/>
          <w:szCs w:val="24"/>
        </w:rPr>
        <w:lastRenderedPageBreak/>
        <w:t>Research perspectives</w:t>
      </w:r>
    </w:p>
    <w:p w:rsidR="00131AF4" w:rsidRPr="002D0799" w:rsidRDefault="00131AF4" w:rsidP="00B75F0C">
      <w:pPr>
        <w:spacing w:line="360" w:lineRule="auto"/>
        <w:rPr>
          <w:rFonts w:ascii="Book Antiqua" w:hAnsi="Book Antiqua" w:cs="Arial"/>
          <w:sz w:val="24"/>
          <w:szCs w:val="24"/>
        </w:rPr>
      </w:pPr>
      <w:r w:rsidRPr="002D0799">
        <w:rPr>
          <w:rFonts w:ascii="Book Antiqua" w:hAnsi="Book Antiqua" w:cs="Arial"/>
          <w:sz w:val="24"/>
          <w:szCs w:val="24"/>
        </w:rPr>
        <w:t>A long-term follow-up, a la</w:t>
      </w:r>
      <w:r w:rsidR="00AB3501" w:rsidRPr="002D0799">
        <w:rPr>
          <w:rFonts w:ascii="Book Antiqua" w:hAnsi="Book Antiqua" w:cs="Arial" w:hint="eastAsia"/>
          <w:sz w:val="24"/>
          <w:szCs w:val="24"/>
        </w:rPr>
        <w:t>r</w:t>
      </w:r>
      <w:r w:rsidRPr="002D0799">
        <w:rPr>
          <w:rFonts w:ascii="Book Antiqua" w:hAnsi="Book Antiqua" w:cs="Arial"/>
          <w:sz w:val="24"/>
          <w:szCs w:val="24"/>
        </w:rPr>
        <w:t>ger number of patients</w:t>
      </w:r>
      <w:r w:rsidR="008C78E5" w:rsidRPr="002D0799">
        <w:rPr>
          <w:rFonts w:ascii="Book Antiqua" w:hAnsi="Book Antiqua" w:cs="Arial"/>
          <w:sz w:val="24"/>
          <w:szCs w:val="24"/>
        </w:rPr>
        <w:t>,</w:t>
      </w:r>
      <w:r w:rsidRPr="002D0799">
        <w:rPr>
          <w:rFonts w:ascii="Book Antiqua" w:hAnsi="Book Antiqua" w:cs="Arial"/>
          <w:sz w:val="24"/>
          <w:szCs w:val="24"/>
        </w:rPr>
        <w:t xml:space="preserve"> and a multiple center clinical trial </w:t>
      </w:r>
      <w:r w:rsidR="008C78E5" w:rsidRPr="002D0799">
        <w:rPr>
          <w:rFonts w:ascii="Book Antiqua" w:hAnsi="Book Antiqua" w:cs="Arial"/>
          <w:sz w:val="24"/>
          <w:szCs w:val="24"/>
        </w:rPr>
        <w:t xml:space="preserve">are </w:t>
      </w:r>
      <w:r w:rsidRPr="002D0799">
        <w:rPr>
          <w:rFonts w:ascii="Book Antiqua" w:hAnsi="Book Antiqua" w:cs="Arial"/>
          <w:sz w:val="24"/>
          <w:szCs w:val="24"/>
        </w:rPr>
        <w:t>expected in the future to further prove the effectiveness and safety of this procedure.</w:t>
      </w:r>
    </w:p>
    <w:p w:rsidR="007F5716" w:rsidRPr="002D0799" w:rsidRDefault="007F5716" w:rsidP="00B75F0C">
      <w:pPr>
        <w:snapToGrid w:val="0"/>
        <w:spacing w:line="360" w:lineRule="auto"/>
        <w:rPr>
          <w:rFonts w:ascii="Book Antiqua" w:hAnsi="Book Antiqua"/>
          <w:sz w:val="24"/>
          <w:szCs w:val="24"/>
        </w:rPr>
      </w:pPr>
    </w:p>
    <w:p w:rsidR="007F5716" w:rsidRPr="002D0799" w:rsidRDefault="007F5716" w:rsidP="00B75F0C">
      <w:pPr>
        <w:widowControl/>
        <w:spacing w:line="360" w:lineRule="auto"/>
        <w:rPr>
          <w:rFonts w:ascii="Book Antiqua" w:hAnsi="Book Antiqua"/>
          <w:sz w:val="24"/>
          <w:szCs w:val="24"/>
        </w:rPr>
      </w:pPr>
      <w:r w:rsidRPr="002D0799">
        <w:rPr>
          <w:rFonts w:ascii="Book Antiqua" w:hAnsi="Book Antiqua"/>
          <w:sz w:val="24"/>
          <w:szCs w:val="24"/>
        </w:rPr>
        <w:br w:type="page"/>
      </w:r>
    </w:p>
    <w:p w:rsidR="00DB6FF9" w:rsidRPr="002D0799" w:rsidRDefault="000E4DA6" w:rsidP="00B75F0C">
      <w:pPr>
        <w:tabs>
          <w:tab w:val="left" w:pos="2527"/>
        </w:tabs>
        <w:snapToGrid w:val="0"/>
        <w:spacing w:line="360" w:lineRule="auto"/>
        <w:rPr>
          <w:rFonts w:ascii="Book Antiqua" w:hAnsi="Book Antiqua"/>
          <w:b/>
          <w:sz w:val="24"/>
          <w:szCs w:val="24"/>
        </w:rPr>
      </w:pPr>
      <w:r w:rsidRPr="002D0799">
        <w:rPr>
          <w:rFonts w:ascii="Book Antiqua" w:hAnsi="Book Antiqua"/>
          <w:b/>
          <w:sz w:val="24"/>
          <w:szCs w:val="24"/>
        </w:rPr>
        <w:lastRenderedPageBreak/>
        <w:t>REFERENCES</w:t>
      </w:r>
    </w:p>
    <w:p w:rsidR="00C96E4A" w:rsidRPr="002D0799" w:rsidRDefault="00C96E4A" w:rsidP="00C96E4A">
      <w:pPr>
        <w:spacing w:line="360" w:lineRule="auto"/>
        <w:rPr>
          <w:rFonts w:ascii="Book Antiqua" w:hAnsi="Book Antiqua"/>
          <w:sz w:val="24"/>
          <w:szCs w:val="24"/>
        </w:rPr>
      </w:pPr>
      <w:bookmarkStart w:id="27" w:name="OLE_LINK423"/>
      <w:bookmarkStart w:id="28" w:name="OLE_LINK424"/>
      <w:r w:rsidRPr="002D0799">
        <w:rPr>
          <w:rFonts w:ascii="Book Antiqua" w:hAnsi="Book Antiqua"/>
          <w:sz w:val="24"/>
          <w:szCs w:val="24"/>
        </w:rPr>
        <w:t xml:space="preserve">1 </w:t>
      </w:r>
      <w:r w:rsidRPr="002D0799">
        <w:rPr>
          <w:rFonts w:ascii="Book Antiqua" w:hAnsi="Book Antiqua"/>
          <w:b/>
          <w:sz w:val="24"/>
          <w:szCs w:val="24"/>
        </w:rPr>
        <w:t>Heaton KW</w:t>
      </w:r>
      <w:r w:rsidRPr="002D0799">
        <w:rPr>
          <w:rFonts w:ascii="Book Antiqua" w:hAnsi="Book Antiqua"/>
          <w:sz w:val="24"/>
          <w:szCs w:val="24"/>
        </w:rPr>
        <w:t xml:space="preserve">, Radvan J, Cripps H, Mountford RA, Braddon FE, Hughes AO. Defecation frequency and timing, and stool form in the general population: A prospective study. </w:t>
      </w:r>
      <w:r w:rsidRPr="002D0799">
        <w:rPr>
          <w:rFonts w:ascii="Book Antiqua" w:hAnsi="Book Antiqua"/>
          <w:i/>
          <w:sz w:val="24"/>
          <w:szCs w:val="24"/>
        </w:rPr>
        <w:t>Gut</w:t>
      </w:r>
      <w:r w:rsidRPr="002D0799">
        <w:rPr>
          <w:rFonts w:ascii="Book Antiqua" w:hAnsi="Book Antiqua"/>
          <w:sz w:val="24"/>
          <w:szCs w:val="24"/>
        </w:rPr>
        <w:t xml:space="preserve"> 1992; </w:t>
      </w:r>
      <w:r w:rsidRPr="002D0799">
        <w:rPr>
          <w:rFonts w:ascii="Book Antiqua" w:hAnsi="Book Antiqua"/>
          <w:b/>
          <w:sz w:val="24"/>
          <w:szCs w:val="24"/>
        </w:rPr>
        <w:t>33</w:t>
      </w:r>
      <w:r w:rsidRPr="002D0799">
        <w:rPr>
          <w:rFonts w:ascii="Book Antiqua" w:hAnsi="Book Antiqua"/>
          <w:sz w:val="24"/>
          <w:szCs w:val="24"/>
        </w:rPr>
        <w:t>: 818-824 [PMID: 1624166 DOI: 10.1136/gut.33.6.818]</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 </w:t>
      </w:r>
      <w:r w:rsidRPr="002D0799">
        <w:rPr>
          <w:rFonts w:ascii="Book Antiqua" w:hAnsi="Book Antiqua"/>
          <w:b/>
          <w:sz w:val="24"/>
          <w:szCs w:val="24"/>
        </w:rPr>
        <w:t>Mustain WC</w:t>
      </w:r>
      <w:r w:rsidRPr="002D0799">
        <w:rPr>
          <w:rFonts w:ascii="Book Antiqua" w:hAnsi="Book Antiqua"/>
          <w:sz w:val="24"/>
          <w:szCs w:val="24"/>
        </w:rPr>
        <w:t xml:space="preserve">. Functional Disorders: Rectocele. </w:t>
      </w:r>
      <w:r w:rsidRPr="002D0799">
        <w:rPr>
          <w:rFonts w:ascii="Book Antiqua" w:hAnsi="Book Antiqua"/>
          <w:i/>
          <w:sz w:val="24"/>
          <w:szCs w:val="24"/>
        </w:rPr>
        <w:t>Clin Colon Rectal Surg</w:t>
      </w:r>
      <w:r w:rsidRPr="002D0799">
        <w:rPr>
          <w:rFonts w:ascii="Book Antiqua" w:hAnsi="Book Antiqua"/>
          <w:sz w:val="24"/>
          <w:szCs w:val="24"/>
        </w:rPr>
        <w:t xml:space="preserve"> 2017; </w:t>
      </w:r>
      <w:r w:rsidRPr="002D0799">
        <w:rPr>
          <w:rFonts w:ascii="Book Antiqua" w:hAnsi="Book Antiqua"/>
          <w:b/>
          <w:sz w:val="24"/>
          <w:szCs w:val="24"/>
        </w:rPr>
        <w:t>30</w:t>
      </w:r>
      <w:r w:rsidRPr="002D0799">
        <w:rPr>
          <w:rFonts w:ascii="Book Antiqua" w:hAnsi="Book Antiqua"/>
          <w:sz w:val="24"/>
          <w:szCs w:val="24"/>
        </w:rPr>
        <w:t>: 63-75 [PMID: 28144214 DOI: 10.1055/s-0036-1593425]</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 </w:t>
      </w:r>
      <w:r w:rsidRPr="002D0799">
        <w:rPr>
          <w:rFonts w:ascii="Book Antiqua" w:hAnsi="Book Antiqua"/>
          <w:b/>
          <w:sz w:val="24"/>
          <w:szCs w:val="24"/>
        </w:rPr>
        <w:t>Schmidlin-Enderli K</w:t>
      </w:r>
      <w:r w:rsidRPr="002D0799">
        <w:rPr>
          <w:rFonts w:ascii="Book Antiqua" w:hAnsi="Book Antiqua"/>
          <w:sz w:val="24"/>
          <w:szCs w:val="24"/>
        </w:rPr>
        <w:t xml:space="preserve">, Schuessler B. A new rectovaginal fascial plication technique for treatment of rectocele with obstructed defecation: A proof of concept study. </w:t>
      </w:r>
      <w:r w:rsidRPr="002D0799">
        <w:rPr>
          <w:rFonts w:ascii="Book Antiqua" w:hAnsi="Book Antiqua"/>
          <w:i/>
          <w:sz w:val="24"/>
          <w:szCs w:val="24"/>
        </w:rPr>
        <w:t>Int Urogynecol J</w:t>
      </w:r>
      <w:r w:rsidRPr="002D0799">
        <w:rPr>
          <w:rFonts w:ascii="Book Antiqua" w:hAnsi="Book Antiqua"/>
          <w:sz w:val="24"/>
          <w:szCs w:val="24"/>
        </w:rPr>
        <w:t xml:space="preserve"> 2013; </w:t>
      </w:r>
      <w:r w:rsidRPr="002D0799">
        <w:rPr>
          <w:rFonts w:ascii="Book Antiqua" w:hAnsi="Book Antiqua"/>
          <w:b/>
          <w:sz w:val="24"/>
          <w:szCs w:val="24"/>
        </w:rPr>
        <w:t>24</w:t>
      </w:r>
      <w:r w:rsidRPr="002D0799">
        <w:rPr>
          <w:rFonts w:ascii="Book Antiqua" w:hAnsi="Book Antiqua"/>
          <w:sz w:val="24"/>
          <w:szCs w:val="24"/>
        </w:rPr>
        <w:t>: 613-619 [PMID: 22890282 DOI: 10.1007/s00192-012-1911-z]</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4 </w:t>
      </w:r>
      <w:r w:rsidRPr="002D0799">
        <w:rPr>
          <w:rFonts w:ascii="Book Antiqua" w:hAnsi="Book Antiqua"/>
          <w:b/>
          <w:sz w:val="24"/>
          <w:szCs w:val="24"/>
        </w:rPr>
        <w:t>Zbar AP</w:t>
      </w:r>
      <w:r w:rsidRPr="002D0799">
        <w:rPr>
          <w:rFonts w:ascii="Book Antiqua" w:hAnsi="Book Antiqua"/>
          <w:sz w:val="24"/>
          <w:szCs w:val="24"/>
        </w:rPr>
        <w:t xml:space="preserve">, Lienemann A, Fritsch H, Beer-Gabel M, Pescatori M. Rectocele: Pathogenesis and surgical management. </w:t>
      </w:r>
      <w:r w:rsidRPr="002D0799">
        <w:rPr>
          <w:rFonts w:ascii="Book Antiqua" w:hAnsi="Book Antiqua"/>
          <w:i/>
          <w:sz w:val="24"/>
          <w:szCs w:val="24"/>
        </w:rPr>
        <w:t>Int J Colorectal Dis</w:t>
      </w:r>
      <w:r w:rsidRPr="002D0799">
        <w:rPr>
          <w:rFonts w:ascii="Book Antiqua" w:hAnsi="Book Antiqua"/>
          <w:sz w:val="24"/>
          <w:szCs w:val="24"/>
        </w:rPr>
        <w:t xml:space="preserve"> 2003; </w:t>
      </w:r>
      <w:r w:rsidRPr="002D0799">
        <w:rPr>
          <w:rFonts w:ascii="Book Antiqua" w:hAnsi="Book Antiqua"/>
          <w:b/>
          <w:sz w:val="24"/>
          <w:szCs w:val="24"/>
        </w:rPr>
        <w:t>18</w:t>
      </w:r>
      <w:r w:rsidRPr="002D0799">
        <w:rPr>
          <w:rFonts w:ascii="Book Antiqua" w:hAnsi="Book Antiqua"/>
          <w:sz w:val="24"/>
          <w:szCs w:val="24"/>
        </w:rPr>
        <w:t>: 369-384 [PMID: 12665990 DOI: 10.1007/s00384-003-0478-z]</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5 </w:t>
      </w:r>
      <w:r w:rsidRPr="002D0799">
        <w:rPr>
          <w:rFonts w:ascii="Book Antiqua" w:hAnsi="Book Antiqua"/>
          <w:b/>
          <w:sz w:val="24"/>
          <w:szCs w:val="24"/>
        </w:rPr>
        <w:t>Pescatori M</w:t>
      </w:r>
      <w:r w:rsidRPr="002D0799">
        <w:rPr>
          <w:rFonts w:ascii="Book Antiqua" w:hAnsi="Book Antiqua"/>
          <w:sz w:val="24"/>
          <w:szCs w:val="24"/>
        </w:rPr>
        <w:t xml:space="preserve">, Spyrou M, Pulvirenti d'Urso A. A prospective evaluation of occult disorders in obstructed defecation using the 'iceberg diagram'. </w:t>
      </w:r>
      <w:r w:rsidRPr="002D0799">
        <w:rPr>
          <w:rFonts w:ascii="Book Antiqua" w:hAnsi="Book Antiqua"/>
          <w:i/>
          <w:sz w:val="24"/>
          <w:szCs w:val="24"/>
        </w:rPr>
        <w:t>Colorectal Dis</w:t>
      </w:r>
      <w:r w:rsidRPr="002D0799">
        <w:rPr>
          <w:rFonts w:ascii="Book Antiqua" w:hAnsi="Book Antiqua"/>
          <w:sz w:val="24"/>
          <w:szCs w:val="24"/>
        </w:rPr>
        <w:t xml:space="preserve"> 2006; </w:t>
      </w:r>
      <w:r w:rsidRPr="002D0799">
        <w:rPr>
          <w:rFonts w:ascii="Book Antiqua" w:hAnsi="Book Antiqua"/>
          <w:b/>
          <w:sz w:val="24"/>
          <w:szCs w:val="24"/>
        </w:rPr>
        <w:t>8</w:t>
      </w:r>
      <w:r w:rsidRPr="002D0799">
        <w:rPr>
          <w:rFonts w:ascii="Book Antiqua" w:hAnsi="Book Antiqua"/>
          <w:sz w:val="24"/>
          <w:szCs w:val="24"/>
        </w:rPr>
        <w:t>: 785-789 [PMID: 17032326 DOI: 10.1111/j.1463-1318.2006.01138.x]</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6 </w:t>
      </w:r>
      <w:r w:rsidRPr="002D0799">
        <w:rPr>
          <w:rFonts w:ascii="Book Antiqua" w:hAnsi="Book Antiqua"/>
          <w:b/>
          <w:sz w:val="24"/>
          <w:szCs w:val="24"/>
        </w:rPr>
        <w:t xml:space="preserve">Longo A. </w:t>
      </w:r>
      <w:r w:rsidRPr="002D0799">
        <w:rPr>
          <w:rFonts w:ascii="Book Antiqua" w:hAnsi="Book Antiqua"/>
          <w:sz w:val="24"/>
          <w:szCs w:val="24"/>
        </w:rPr>
        <w:t>Treatment of hemorrhoids disease by reduction of mucosa and hemorrhoidal prolapse with a circular suturing device: A new procedure; Proceedings of the 6th World Congress of Endoscopic Surgery; 1998 Jun 3-6; Rome</w:t>
      </w:r>
      <w:r w:rsidRPr="002D0799">
        <w:rPr>
          <w:rFonts w:ascii="Book Antiqua" w:hAnsi="Book Antiqua"/>
          <w:b/>
          <w:sz w:val="24"/>
          <w:szCs w:val="24"/>
        </w:rPr>
        <w:t>,</w:t>
      </w:r>
      <w:r w:rsidRPr="002D0799">
        <w:rPr>
          <w:rFonts w:ascii="Book Antiqua" w:hAnsi="Book Antiqua"/>
          <w:sz w:val="24"/>
          <w:szCs w:val="24"/>
        </w:rPr>
        <w:t xml:space="preserve"> Italy. Bologna: Monduzzi Publishing, 1998: 777-784</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7 </w:t>
      </w:r>
      <w:r w:rsidRPr="002D0799">
        <w:rPr>
          <w:rFonts w:ascii="Book Antiqua" w:hAnsi="Book Antiqua"/>
          <w:b/>
          <w:sz w:val="24"/>
          <w:szCs w:val="24"/>
        </w:rPr>
        <w:t xml:space="preserve">Longo A. </w:t>
      </w:r>
      <w:r w:rsidRPr="002D0799">
        <w:rPr>
          <w:rFonts w:ascii="Book Antiqua" w:hAnsi="Book Antiqua"/>
          <w:sz w:val="24"/>
          <w:szCs w:val="24"/>
        </w:rPr>
        <w:t>Obstructed defecation because of rectal pathologies. Novel surgical treatment: Stapled transanal rectal resection</w:t>
      </w:r>
      <w:r w:rsidRPr="002D0799">
        <w:rPr>
          <w:rFonts w:ascii="Book Antiqua" w:hAnsi="Book Antiqua" w:hint="eastAsia"/>
          <w:sz w:val="24"/>
          <w:szCs w:val="24"/>
        </w:rPr>
        <w:t xml:space="preserve"> </w:t>
      </w:r>
      <w:r w:rsidRPr="002D0799">
        <w:rPr>
          <w:rFonts w:ascii="Book Antiqua" w:hAnsi="Book Antiqua"/>
          <w:sz w:val="24"/>
          <w:szCs w:val="24"/>
        </w:rPr>
        <w:t>(STARR). The Annual Cleveland Clinic Foundation Colorectal Disease Symposium; Ft. Lauderdale, FL, USA, 2004</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8 </w:t>
      </w:r>
      <w:r w:rsidRPr="002D0799">
        <w:rPr>
          <w:rFonts w:ascii="Book Antiqua" w:hAnsi="Book Antiqua"/>
          <w:b/>
          <w:sz w:val="24"/>
          <w:szCs w:val="24"/>
        </w:rPr>
        <w:t>Bresler L</w:t>
      </w:r>
      <w:r w:rsidRPr="002D0799">
        <w:rPr>
          <w:rFonts w:ascii="Book Antiqua" w:hAnsi="Book Antiqua"/>
          <w:sz w:val="24"/>
          <w:szCs w:val="24"/>
        </w:rPr>
        <w:t xml:space="preserve">, Rauch P, Denis B, Grillot M, Tortuyaux JM, Regent D, Boissel P, Grosdidier J. [Treatment of sub-levator rectocele by transrectal approach. Value of the automatic stapler with linear clamping]. </w:t>
      </w:r>
      <w:r w:rsidRPr="002D0799">
        <w:rPr>
          <w:rFonts w:ascii="Book Antiqua" w:hAnsi="Book Antiqua"/>
          <w:i/>
          <w:sz w:val="24"/>
          <w:szCs w:val="24"/>
        </w:rPr>
        <w:t xml:space="preserve">J Chir </w:t>
      </w:r>
      <w:r w:rsidRPr="002D0799">
        <w:rPr>
          <w:rFonts w:ascii="Book Antiqua" w:hAnsi="Book Antiqua"/>
          <w:sz w:val="24"/>
          <w:szCs w:val="24"/>
        </w:rPr>
        <w:t xml:space="preserve">(Paris) 1993; </w:t>
      </w:r>
      <w:r w:rsidRPr="002D0799">
        <w:rPr>
          <w:rFonts w:ascii="Book Antiqua" w:hAnsi="Book Antiqua"/>
          <w:b/>
          <w:sz w:val="24"/>
          <w:szCs w:val="24"/>
        </w:rPr>
        <w:t>130</w:t>
      </w:r>
      <w:r w:rsidRPr="002D0799">
        <w:rPr>
          <w:rFonts w:ascii="Book Antiqua" w:hAnsi="Book Antiqua"/>
          <w:sz w:val="24"/>
          <w:szCs w:val="24"/>
        </w:rPr>
        <w:t>: 304-308 [PMID: 8408332]</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lastRenderedPageBreak/>
        <w:t xml:space="preserve">9 </w:t>
      </w:r>
      <w:r w:rsidRPr="002D0799">
        <w:rPr>
          <w:rFonts w:ascii="Book Antiqua" w:hAnsi="Book Antiqua"/>
          <w:b/>
          <w:sz w:val="24"/>
          <w:szCs w:val="24"/>
        </w:rPr>
        <w:t>Hasan HM</w:t>
      </w:r>
      <w:r w:rsidRPr="002D0799">
        <w:rPr>
          <w:rFonts w:ascii="Book Antiqua" w:hAnsi="Book Antiqua"/>
          <w:sz w:val="24"/>
          <w:szCs w:val="24"/>
        </w:rPr>
        <w:t xml:space="preserve">, Hasan HM. Stapled transanal rectal resection for the surgical treatment of obstructed defecation syndrome associated with rectocele and rectal intussusception. </w:t>
      </w:r>
      <w:r w:rsidRPr="002D0799">
        <w:rPr>
          <w:rFonts w:ascii="Book Antiqua" w:hAnsi="Book Antiqua"/>
          <w:i/>
          <w:sz w:val="24"/>
          <w:szCs w:val="24"/>
        </w:rPr>
        <w:t>ISRN Surg</w:t>
      </w:r>
      <w:r w:rsidRPr="002D0799">
        <w:rPr>
          <w:rFonts w:ascii="Book Antiqua" w:hAnsi="Book Antiqua"/>
          <w:sz w:val="24"/>
          <w:szCs w:val="24"/>
        </w:rPr>
        <w:t xml:space="preserve"> 2012; </w:t>
      </w:r>
      <w:r w:rsidRPr="002D0799">
        <w:rPr>
          <w:rFonts w:ascii="Book Antiqua" w:hAnsi="Book Antiqua"/>
          <w:b/>
          <w:sz w:val="24"/>
          <w:szCs w:val="24"/>
        </w:rPr>
        <w:t>2012</w:t>
      </w:r>
      <w:r w:rsidRPr="002D0799">
        <w:rPr>
          <w:rFonts w:ascii="Book Antiqua" w:hAnsi="Book Antiqua"/>
          <w:sz w:val="24"/>
          <w:szCs w:val="24"/>
        </w:rPr>
        <w:t>: 652345 [PMID: 22577584 DOI: 10.5402/2012/652345]</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10 </w:t>
      </w:r>
      <w:r w:rsidRPr="002D0799">
        <w:rPr>
          <w:rFonts w:ascii="Book Antiqua" w:hAnsi="Book Antiqua"/>
          <w:b/>
          <w:sz w:val="24"/>
          <w:szCs w:val="24"/>
        </w:rPr>
        <w:t>Khubchandani IT</w:t>
      </w:r>
      <w:r w:rsidRPr="002D0799">
        <w:rPr>
          <w:rFonts w:ascii="Book Antiqua" w:hAnsi="Book Antiqua"/>
          <w:sz w:val="24"/>
          <w:szCs w:val="24"/>
        </w:rPr>
        <w:t xml:space="preserve">, Sheets JA, Stasik JJ, Hakki AR. Endorectal repair of rectocele. </w:t>
      </w:r>
      <w:r w:rsidRPr="002D0799">
        <w:rPr>
          <w:rFonts w:ascii="Book Antiqua" w:hAnsi="Book Antiqua"/>
          <w:i/>
          <w:sz w:val="24"/>
          <w:szCs w:val="24"/>
        </w:rPr>
        <w:t>Dis Colon Rectum</w:t>
      </w:r>
      <w:r w:rsidRPr="002D0799">
        <w:rPr>
          <w:rFonts w:ascii="Book Antiqua" w:hAnsi="Book Antiqua"/>
          <w:sz w:val="24"/>
          <w:szCs w:val="24"/>
        </w:rPr>
        <w:t xml:space="preserve"> 1983; </w:t>
      </w:r>
      <w:r w:rsidRPr="002D0799">
        <w:rPr>
          <w:rFonts w:ascii="Book Antiqua" w:hAnsi="Book Antiqua"/>
          <w:b/>
          <w:sz w:val="24"/>
          <w:szCs w:val="24"/>
        </w:rPr>
        <w:t>26</w:t>
      </w:r>
      <w:r w:rsidRPr="002D0799">
        <w:rPr>
          <w:rFonts w:ascii="Book Antiqua" w:hAnsi="Book Antiqua"/>
          <w:sz w:val="24"/>
          <w:szCs w:val="24"/>
        </w:rPr>
        <w:t>: 792-796 [PMID: 6641461 DOI: 10.1007/BF02554752]</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11 </w:t>
      </w:r>
      <w:r w:rsidRPr="002D0799">
        <w:rPr>
          <w:rFonts w:ascii="Book Antiqua" w:hAnsi="Book Antiqua"/>
          <w:b/>
          <w:sz w:val="24"/>
          <w:szCs w:val="24"/>
        </w:rPr>
        <w:t>Pescatori M</w:t>
      </w:r>
      <w:r w:rsidRPr="002D0799">
        <w:rPr>
          <w:rFonts w:ascii="Book Antiqua" w:hAnsi="Book Antiqua"/>
          <w:sz w:val="24"/>
          <w:szCs w:val="24"/>
        </w:rPr>
        <w:t xml:space="preserve">, Gagliardi G. Postoperative complications after procedure for prolapsed hemorrhoids (PPH) and stapled transanal rectal resection (STARR) procedures. </w:t>
      </w:r>
      <w:r w:rsidRPr="002D0799">
        <w:rPr>
          <w:rFonts w:ascii="Book Antiqua" w:hAnsi="Book Antiqua"/>
          <w:i/>
          <w:sz w:val="24"/>
          <w:szCs w:val="24"/>
        </w:rPr>
        <w:t>Tech Coloproctol</w:t>
      </w:r>
      <w:r w:rsidRPr="002D0799">
        <w:rPr>
          <w:rFonts w:ascii="Book Antiqua" w:hAnsi="Book Antiqua"/>
          <w:sz w:val="24"/>
          <w:szCs w:val="24"/>
        </w:rPr>
        <w:t xml:space="preserve"> 2008; </w:t>
      </w:r>
      <w:r w:rsidRPr="002D0799">
        <w:rPr>
          <w:rFonts w:ascii="Book Antiqua" w:hAnsi="Book Antiqua"/>
          <w:b/>
          <w:sz w:val="24"/>
          <w:szCs w:val="24"/>
        </w:rPr>
        <w:t>12</w:t>
      </w:r>
      <w:r w:rsidRPr="002D0799">
        <w:rPr>
          <w:rFonts w:ascii="Book Antiqua" w:hAnsi="Book Antiqua"/>
          <w:sz w:val="24"/>
          <w:szCs w:val="24"/>
        </w:rPr>
        <w:t>: 7-19 [PMID: 18512007 DOI: 10.1007/s10151-008-0391-0]</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12 </w:t>
      </w:r>
      <w:r w:rsidRPr="002D0799">
        <w:rPr>
          <w:rFonts w:ascii="Book Antiqua" w:hAnsi="Book Antiqua"/>
          <w:b/>
          <w:sz w:val="24"/>
          <w:szCs w:val="24"/>
        </w:rPr>
        <w:t>Schiano di Visconte M</w:t>
      </w:r>
      <w:r w:rsidRPr="002D0799">
        <w:rPr>
          <w:rFonts w:ascii="Book Antiqua" w:hAnsi="Book Antiqua"/>
          <w:sz w:val="24"/>
          <w:szCs w:val="24"/>
        </w:rPr>
        <w:t xml:space="preserve">, Nicolì F, Pasquali A, Bellio G. Clinical outcomes of stapled transanal rectal resection for obstructed defaecation syndrome at 10-year follow-up. </w:t>
      </w:r>
      <w:r w:rsidRPr="002D0799">
        <w:rPr>
          <w:rFonts w:ascii="Book Antiqua" w:hAnsi="Book Antiqua"/>
          <w:i/>
          <w:sz w:val="24"/>
          <w:szCs w:val="24"/>
        </w:rPr>
        <w:t>Colorectal Dis</w:t>
      </w:r>
      <w:r w:rsidRPr="002D0799">
        <w:rPr>
          <w:rFonts w:ascii="Book Antiqua" w:hAnsi="Book Antiqua"/>
          <w:sz w:val="24"/>
          <w:szCs w:val="24"/>
        </w:rPr>
        <w:t xml:space="preserve"> 2018; </w:t>
      </w:r>
      <w:r w:rsidRPr="002D0799">
        <w:rPr>
          <w:rFonts w:ascii="Book Antiqua" w:hAnsi="Book Antiqua"/>
          <w:b/>
          <w:sz w:val="24"/>
          <w:szCs w:val="24"/>
        </w:rPr>
        <w:t>20</w:t>
      </w:r>
      <w:r w:rsidRPr="002D0799">
        <w:rPr>
          <w:rFonts w:ascii="Book Antiqua" w:hAnsi="Book Antiqua"/>
          <w:sz w:val="24"/>
          <w:szCs w:val="24"/>
        </w:rPr>
        <w:t>: 614-622 [PMID: 29363847 DOI: 10.1111/codi.14028]</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13 </w:t>
      </w:r>
      <w:r w:rsidRPr="002D0799">
        <w:rPr>
          <w:rFonts w:ascii="Book Antiqua" w:hAnsi="Book Antiqua"/>
          <w:b/>
          <w:sz w:val="24"/>
          <w:szCs w:val="24"/>
        </w:rPr>
        <w:t>Beck DE</w:t>
      </w:r>
      <w:r w:rsidRPr="002D0799">
        <w:rPr>
          <w:rFonts w:ascii="Book Antiqua" w:hAnsi="Book Antiqua"/>
          <w:sz w:val="24"/>
          <w:szCs w:val="24"/>
        </w:rPr>
        <w:t xml:space="preserve">, Allen NL. Rectocele. </w:t>
      </w:r>
      <w:r w:rsidRPr="002D0799">
        <w:rPr>
          <w:rFonts w:ascii="Book Antiqua" w:hAnsi="Book Antiqua"/>
          <w:i/>
          <w:sz w:val="24"/>
          <w:szCs w:val="24"/>
        </w:rPr>
        <w:t>Clin Colon Rectal Surg</w:t>
      </w:r>
      <w:r w:rsidRPr="002D0799">
        <w:rPr>
          <w:rFonts w:ascii="Book Antiqua" w:hAnsi="Book Antiqua"/>
          <w:sz w:val="24"/>
          <w:szCs w:val="24"/>
        </w:rPr>
        <w:t xml:space="preserve"> 2010; </w:t>
      </w:r>
      <w:r w:rsidRPr="002D0799">
        <w:rPr>
          <w:rFonts w:ascii="Book Antiqua" w:hAnsi="Book Antiqua"/>
          <w:b/>
          <w:sz w:val="24"/>
          <w:szCs w:val="24"/>
        </w:rPr>
        <w:t>23</w:t>
      </w:r>
      <w:r w:rsidRPr="002D0799">
        <w:rPr>
          <w:rFonts w:ascii="Book Antiqua" w:hAnsi="Book Antiqua"/>
          <w:sz w:val="24"/>
          <w:szCs w:val="24"/>
        </w:rPr>
        <w:t>: 90-98 [PMID: 21629626 DOI: 10.1055/s-0030-1254295]</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14 </w:t>
      </w:r>
      <w:r w:rsidRPr="002D0799">
        <w:rPr>
          <w:rFonts w:ascii="Book Antiqua" w:hAnsi="Book Antiqua"/>
          <w:b/>
          <w:sz w:val="24"/>
          <w:szCs w:val="24"/>
        </w:rPr>
        <w:t>Brusciano L</w:t>
      </w:r>
      <w:r w:rsidRPr="002D0799">
        <w:rPr>
          <w:rFonts w:ascii="Book Antiqua" w:hAnsi="Book Antiqua"/>
          <w:sz w:val="24"/>
          <w:szCs w:val="24"/>
        </w:rPr>
        <w:t xml:space="preserve">, Limongelli P, Tolone S, del Genio GM, Martellucci J, Docimo G, Lucido F, Docimo L. Technical Aspect of Stapled Transanal Rectal Resection. From PPH-01 to Contour to Both: An Optional Combined Approach to Treat Obstructed Defecation? </w:t>
      </w:r>
      <w:r w:rsidRPr="002D0799">
        <w:rPr>
          <w:rFonts w:ascii="Book Antiqua" w:hAnsi="Book Antiqua"/>
          <w:i/>
          <w:sz w:val="24"/>
          <w:szCs w:val="24"/>
        </w:rPr>
        <w:t>Dis Colon Rectum</w:t>
      </w:r>
      <w:r w:rsidRPr="002D0799">
        <w:rPr>
          <w:rFonts w:ascii="Book Antiqua" w:hAnsi="Book Antiqua"/>
          <w:sz w:val="24"/>
          <w:szCs w:val="24"/>
        </w:rPr>
        <w:t xml:space="preserve"> 2015; </w:t>
      </w:r>
      <w:r w:rsidRPr="002D0799">
        <w:rPr>
          <w:rFonts w:ascii="Book Antiqua" w:hAnsi="Book Antiqua"/>
          <w:b/>
          <w:sz w:val="24"/>
          <w:szCs w:val="24"/>
        </w:rPr>
        <w:t>58</w:t>
      </w:r>
      <w:r w:rsidRPr="002D0799">
        <w:rPr>
          <w:rFonts w:ascii="Book Antiqua" w:hAnsi="Book Antiqua"/>
          <w:sz w:val="24"/>
          <w:szCs w:val="24"/>
        </w:rPr>
        <w:t xml:space="preserve">: 817-820 [PMID: </w:t>
      </w:r>
      <w:bookmarkStart w:id="29" w:name="OLE_LINK419"/>
      <w:bookmarkStart w:id="30" w:name="OLE_LINK420"/>
      <w:r w:rsidRPr="002D0799">
        <w:rPr>
          <w:rFonts w:ascii="Book Antiqua" w:hAnsi="Book Antiqua"/>
          <w:sz w:val="24"/>
          <w:szCs w:val="24"/>
        </w:rPr>
        <w:t>26163963</w:t>
      </w:r>
      <w:bookmarkEnd w:id="29"/>
      <w:bookmarkEnd w:id="30"/>
      <w:r w:rsidRPr="002D0799">
        <w:rPr>
          <w:rFonts w:ascii="Book Antiqua" w:hAnsi="Book Antiqua"/>
          <w:sz w:val="24"/>
          <w:szCs w:val="24"/>
        </w:rPr>
        <w:t xml:space="preserve"> DOI:</w:t>
      </w:r>
      <w:r w:rsidRPr="002D0799">
        <w:rPr>
          <w:rFonts w:ascii="Book Antiqua" w:hAnsi="Book Antiqua" w:hint="eastAsia"/>
          <w:sz w:val="24"/>
          <w:szCs w:val="24"/>
        </w:rPr>
        <w:t xml:space="preserve"> </w:t>
      </w:r>
      <w:r w:rsidRPr="002D0799">
        <w:rPr>
          <w:rFonts w:ascii="Book Antiqua" w:hAnsi="Book Antiqua"/>
          <w:sz w:val="24"/>
          <w:szCs w:val="24"/>
          <w:u w:val="single"/>
        </w:rPr>
        <w:t>10.1097/DCR.0000000000000381</w:t>
      </w:r>
      <w:r w:rsidRPr="002D0799">
        <w:rPr>
          <w:rFonts w:ascii="Book Antiqua" w:hAnsi="Book Antiqua"/>
          <w:sz w:val="24"/>
          <w:szCs w:val="24"/>
        </w:rPr>
        <w:t>]</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15 </w:t>
      </w:r>
      <w:r w:rsidRPr="002D0799">
        <w:rPr>
          <w:rFonts w:ascii="Book Antiqua" w:hAnsi="Book Antiqua"/>
          <w:b/>
          <w:sz w:val="24"/>
          <w:szCs w:val="24"/>
        </w:rPr>
        <w:t>Ellis CN</w:t>
      </w:r>
      <w:r w:rsidRPr="002D0799">
        <w:rPr>
          <w:rFonts w:ascii="Book Antiqua" w:hAnsi="Book Antiqua"/>
          <w:sz w:val="24"/>
          <w:szCs w:val="24"/>
        </w:rPr>
        <w:t xml:space="preserve">, Essani R. Treatment of obstructed defecation. </w:t>
      </w:r>
      <w:r w:rsidRPr="002D0799">
        <w:rPr>
          <w:rFonts w:ascii="Book Antiqua" w:hAnsi="Book Antiqua"/>
          <w:i/>
          <w:sz w:val="24"/>
          <w:szCs w:val="24"/>
        </w:rPr>
        <w:t>Clin Colon Rectal Surg</w:t>
      </w:r>
      <w:r w:rsidRPr="002D0799">
        <w:rPr>
          <w:rFonts w:ascii="Book Antiqua" w:hAnsi="Book Antiqua"/>
          <w:sz w:val="24"/>
          <w:szCs w:val="24"/>
        </w:rPr>
        <w:t xml:space="preserve"> 2012; </w:t>
      </w:r>
      <w:r w:rsidRPr="002D0799">
        <w:rPr>
          <w:rFonts w:ascii="Book Antiqua" w:hAnsi="Book Antiqua"/>
          <w:b/>
          <w:sz w:val="24"/>
          <w:szCs w:val="24"/>
        </w:rPr>
        <w:t>25</w:t>
      </w:r>
      <w:r w:rsidRPr="002D0799">
        <w:rPr>
          <w:rFonts w:ascii="Book Antiqua" w:hAnsi="Book Antiqua"/>
          <w:sz w:val="24"/>
          <w:szCs w:val="24"/>
        </w:rPr>
        <w:t>: 24-33 [PMID: 23449341 DOI: 10.1055/s-0032-1301756]</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16 </w:t>
      </w:r>
      <w:r w:rsidRPr="002D0799">
        <w:rPr>
          <w:rFonts w:ascii="Book Antiqua" w:hAnsi="Book Antiqua"/>
          <w:b/>
          <w:sz w:val="24"/>
          <w:szCs w:val="24"/>
        </w:rPr>
        <w:t>Wexner SD</w:t>
      </w:r>
      <w:r w:rsidRPr="002D0799">
        <w:rPr>
          <w:rFonts w:ascii="Book Antiqua" w:hAnsi="Book Antiqua"/>
          <w:sz w:val="24"/>
          <w:szCs w:val="24"/>
        </w:rPr>
        <w:t xml:space="preserve">. Reaching a Consensus for the Stapled Transanal Rectal Resection Procedure. </w:t>
      </w:r>
      <w:r w:rsidRPr="002D0799">
        <w:rPr>
          <w:rFonts w:ascii="Book Antiqua" w:hAnsi="Book Antiqua"/>
          <w:i/>
          <w:sz w:val="24"/>
          <w:szCs w:val="24"/>
        </w:rPr>
        <w:t>Dis Colon Rectum</w:t>
      </w:r>
      <w:r w:rsidRPr="002D0799">
        <w:rPr>
          <w:rFonts w:ascii="Book Antiqua" w:hAnsi="Book Antiqua"/>
          <w:sz w:val="24"/>
          <w:szCs w:val="24"/>
        </w:rPr>
        <w:t xml:space="preserve"> 2015; </w:t>
      </w:r>
      <w:r w:rsidRPr="002D0799">
        <w:rPr>
          <w:rFonts w:ascii="Book Antiqua" w:hAnsi="Book Antiqua"/>
          <w:b/>
          <w:sz w:val="24"/>
          <w:szCs w:val="24"/>
        </w:rPr>
        <w:t>58</w:t>
      </w:r>
      <w:r w:rsidRPr="002D0799">
        <w:rPr>
          <w:rFonts w:ascii="Book Antiqua" w:hAnsi="Book Antiqua"/>
          <w:sz w:val="24"/>
          <w:szCs w:val="24"/>
        </w:rPr>
        <w:t xml:space="preserve">: 821 [PMID: </w:t>
      </w:r>
      <w:bookmarkStart w:id="31" w:name="OLE_LINK421"/>
      <w:bookmarkStart w:id="32" w:name="OLE_LINK422"/>
      <w:r w:rsidRPr="002D0799">
        <w:rPr>
          <w:rFonts w:ascii="Book Antiqua" w:hAnsi="Book Antiqua"/>
          <w:sz w:val="24"/>
          <w:szCs w:val="24"/>
        </w:rPr>
        <w:t>26163964</w:t>
      </w:r>
      <w:bookmarkEnd w:id="31"/>
      <w:bookmarkEnd w:id="32"/>
      <w:r w:rsidRPr="002D0799">
        <w:rPr>
          <w:rFonts w:ascii="Book Antiqua" w:hAnsi="Book Antiqua"/>
          <w:sz w:val="24"/>
          <w:szCs w:val="24"/>
        </w:rPr>
        <w:t xml:space="preserve"> DOI:</w:t>
      </w:r>
      <w:r w:rsidRPr="002D0799">
        <w:rPr>
          <w:rFonts w:ascii="Book Antiqua" w:hAnsi="Book Antiqua" w:hint="eastAsia"/>
          <w:sz w:val="24"/>
          <w:szCs w:val="24"/>
        </w:rPr>
        <w:t xml:space="preserve"> </w:t>
      </w:r>
      <w:r w:rsidRPr="002D0799">
        <w:rPr>
          <w:rFonts w:ascii="Book Antiqua" w:hAnsi="Book Antiqua"/>
          <w:sz w:val="24"/>
          <w:szCs w:val="24"/>
          <w:u w:val="single"/>
        </w:rPr>
        <w:t>10.1097/DCR.0000000000000380</w:t>
      </w:r>
      <w:r w:rsidRPr="002D0799">
        <w:rPr>
          <w:rFonts w:ascii="Book Antiqua" w:hAnsi="Book Antiqua"/>
          <w:sz w:val="24"/>
          <w:szCs w:val="24"/>
        </w:rPr>
        <w:t>]</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17 </w:t>
      </w:r>
      <w:r w:rsidRPr="002D0799">
        <w:rPr>
          <w:rFonts w:ascii="Book Antiqua" w:hAnsi="Book Antiqua"/>
          <w:b/>
          <w:sz w:val="24"/>
          <w:szCs w:val="24"/>
        </w:rPr>
        <w:t>Altomare DF</w:t>
      </w:r>
      <w:r w:rsidRPr="002D0799">
        <w:rPr>
          <w:rFonts w:ascii="Book Antiqua" w:hAnsi="Book Antiqua"/>
          <w:sz w:val="24"/>
          <w:szCs w:val="24"/>
        </w:rPr>
        <w:t xml:space="preserve">, Spazzafumo L, Rinaldi M, Dodi G, Ghiselli R, Piloni V. Set-up and statistical validation of a new scoring system for obstructed defaecation syndrome. </w:t>
      </w:r>
      <w:r w:rsidRPr="002D0799">
        <w:rPr>
          <w:rFonts w:ascii="Book Antiqua" w:hAnsi="Book Antiqua"/>
          <w:i/>
          <w:sz w:val="24"/>
          <w:szCs w:val="24"/>
        </w:rPr>
        <w:t>Colorectal Dis</w:t>
      </w:r>
      <w:r w:rsidRPr="002D0799">
        <w:rPr>
          <w:rFonts w:ascii="Book Antiqua" w:hAnsi="Book Antiqua"/>
          <w:sz w:val="24"/>
          <w:szCs w:val="24"/>
        </w:rPr>
        <w:t xml:space="preserve"> 2008; </w:t>
      </w:r>
      <w:r w:rsidRPr="002D0799">
        <w:rPr>
          <w:rFonts w:ascii="Book Antiqua" w:hAnsi="Book Antiqua"/>
          <w:b/>
          <w:sz w:val="24"/>
          <w:szCs w:val="24"/>
        </w:rPr>
        <w:t>10</w:t>
      </w:r>
      <w:r w:rsidRPr="002D0799">
        <w:rPr>
          <w:rFonts w:ascii="Book Antiqua" w:hAnsi="Book Antiqua"/>
          <w:sz w:val="24"/>
          <w:szCs w:val="24"/>
        </w:rPr>
        <w:t xml:space="preserve">: 84-88 [PMID: 17441968 DOI: </w:t>
      </w:r>
      <w:r w:rsidRPr="002D0799">
        <w:rPr>
          <w:rFonts w:ascii="Book Antiqua" w:hAnsi="Book Antiqua"/>
          <w:sz w:val="24"/>
          <w:szCs w:val="24"/>
        </w:rPr>
        <w:lastRenderedPageBreak/>
        <w:t>10.1111/j.1463-1318.2007.01262.x]</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18 </w:t>
      </w:r>
      <w:r w:rsidRPr="002D0799">
        <w:rPr>
          <w:rFonts w:ascii="Book Antiqua" w:hAnsi="Book Antiqua"/>
          <w:b/>
          <w:sz w:val="24"/>
          <w:szCs w:val="24"/>
        </w:rPr>
        <w:t>Lembo A</w:t>
      </w:r>
      <w:r w:rsidRPr="002D0799">
        <w:rPr>
          <w:rFonts w:ascii="Book Antiqua" w:hAnsi="Book Antiqua"/>
          <w:sz w:val="24"/>
          <w:szCs w:val="24"/>
        </w:rPr>
        <w:t xml:space="preserve">, Camilleri M. Chronic constipation. </w:t>
      </w:r>
      <w:r w:rsidRPr="002D0799">
        <w:rPr>
          <w:rFonts w:ascii="Book Antiqua" w:hAnsi="Book Antiqua"/>
          <w:i/>
          <w:sz w:val="24"/>
          <w:szCs w:val="24"/>
        </w:rPr>
        <w:t>N Engl J Med</w:t>
      </w:r>
      <w:r w:rsidRPr="002D0799">
        <w:rPr>
          <w:rFonts w:ascii="Book Antiqua" w:hAnsi="Book Antiqua"/>
          <w:sz w:val="24"/>
          <w:szCs w:val="24"/>
        </w:rPr>
        <w:t xml:space="preserve"> 2003; </w:t>
      </w:r>
      <w:r w:rsidRPr="002D0799">
        <w:rPr>
          <w:rFonts w:ascii="Book Antiqua" w:hAnsi="Book Antiqua"/>
          <w:b/>
          <w:sz w:val="24"/>
          <w:szCs w:val="24"/>
        </w:rPr>
        <w:t>349</w:t>
      </w:r>
      <w:r w:rsidRPr="002D0799">
        <w:rPr>
          <w:rFonts w:ascii="Book Antiqua" w:hAnsi="Book Antiqua"/>
          <w:sz w:val="24"/>
          <w:szCs w:val="24"/>
        </w:rPr>
        <w:t>: 1360-1368 [PMID: 14523145 DOI: 10.1056/NEJMra020995]</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19 </w:t>
      </w:r>
      <w:r w:rsidRPr="002D0799">
        <w:rPr>
          <w:rFonts w:ascii="Book Antiqua" w:hAnsi="Book Antiqua"/>
          <w:b/>
          <w:sz w:val="24"/>
          <w:szCs w:val="24"/>
        </w:rPr>
        <w:t>Rome Foundation.</w:t>
      </w:r>
      <w:r w:rsidRPr="002D0799">
        <w:rPr>
          <w:rFonts w:ascii="Book Antiqua" w:hAnsi="Book Antiqua"/>
          <w:sz w:val="24"/>
          <w:szCs w:val="24"/>
        </w:rPr>
        <w:t xml:space="preserve">. Guidelines--Rome III Diagnostic Criteria for Functional Gastrointestinal Disorders. </w:t>
      </w:r>
      <w:r w:rsidRPr="002D0799">
        <w:rPr>
          <w:rFonts w:ascii="Book Antiqua" w:hAnsi="Book Antiqua"/>
          <w:i/>
          <w:sz w:val="24"/>
          <w:szCs w:val="24"/>
        </w:rPr>
        <w:t>J Gastrointestin Liver Dis</w:t>
      </w:r>
      <w:r w:rsidRPr="002D0799">
        <w:rPr>
          <w:rFonts w:ascii="Book Antiqua" w:hAnsi="Book Antiqua"/>
          <w:sz w:val="24"/>
          <w:szCs w:val="24"/>
        </w:rPr>
        <w:t xml:space="preserve"> 2006; </w:t>
      </w:r>
      <w:r w:rsidRPr="002D0799">
        <w:rPr>
          <w:rFonts w:ascii="Book Antiqua" w:hAnsi="Book Antiqua"/>
          <w:b/>
          <w:sz w:val="24"/>
          <w:szCs w:val="24"/>
        </w:rPr>
        <w:t>15</w:t>
      </w:r>
      <w:r w:rsidRPr="002D0799">
        <w:rPr>
          <w:rFonts w:ascii="Book Antiqua" w:hAnsi="Book Antiqua"/>
          <w:sz w:val="24"/>
          <w:szCs w:val="24"/>
        </w:rPr>
        <w:t>: 307-312 [PMID: 17203570]</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20 </w:t>
      </w:r>
      <w:r w:rsidRPr="002D0799">
        <w:rPr>
          <w:rFonts w:ascii="Book Antiqua" w:hAnsi="Book Antiqua"/>
          <w:b/>
          <w:sz w:val="24"/>
          <w:szCs w:val="24"/>
        </w:rPr>
        <w:t>Khubchandani IT</w:t>
      </w:r>
      <w:r w:rsidRPr="002D0799">
        <w:rPr>
          <w:rFonts w:ascii="Book Antiqua" w:hAnsi="Book Antiqua"/>
          <w:sz w:val="24"/>
          <w:szCs w:val="24"/>
        </w:rPr>
        <w:t xml:space="preserve">, Clancy JP 3rd, Rosen L, Riether RD, Stasik JJ Jr. Endorectal repair of rectocele revisited. </w:t>
      </w:r>
      <w:r w:rsidRPr="002D0799">
        <w:rPr>
          <w:rFonts w:ascii="Book Antiqua" w:hAnsi="Book Antiqua"/>
          <w:i/>
          <w:sz w:val="24"/>
          <w:szCs w:val="24"/>
        </w:rPr>
        <w:t>Br J Surg</w:t>
      </w:r>
      <w:r w:rsidRPr="002D0799">
        <w:rPr>
          <w:rFonts w:ascii="Book Antiqua" w:hAnsi="Book Antiqua"/>
          <w:sz w:val="24"/>
          <w:szCs w:val="24"/>
        </w:rPr>
        <w:t xml:space="preserve"> 1997; </w:t>
      </w:r>
      <w:r w:rsidRPr="002D0799">
        <w:rPr>
          <w:rFonts w:ascii="Book Antiqua" w:hAnsi="Book Antiqua"/>
          <w:b/>
          <w:sz w:val="24"/>
          <w:szCs w:val="24"/>
        </w:rPr>
        <w:t>84</w:t>
      </w:r>
      <w:r w:rsidRPr="002D0799">
        <w:rPr>
          <w:rFonts w:ascii="Book Antiqua" w:hAnsi="Book Antiqua"/>
          <w:sz w:val="24"/>
          <w:szCs w:val="24"/>
        </w:rPr>
        <w:t>: 89-91 [PMID: 9043465 DOI: 10.1046/j.1365-2168.1997.02463.x]</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21 </w:t>
      </w:r>
      <w:r w:rsidRPr="002D0799">
        <w:rPr>
          <w:rFonts w:ascii="Book Antiqua" w:hAnsi="Book Antiqua"/>
          <w:b/>
          <w:sz w:val="24"/>
          <w:szCs w:val="24"/>
        </w:rPr>
        <w:t>Bozkurt MA</w:t>
      </w:r>
      <w:r w:rsidRPr="002D0799">
        <w:rPr>
          <w:rFonts w:ascii="Book Antiqua" w:hAnsi="Book Antiqua"/>
          <w:sz w:val="24"/>
          <w:szCs w:val="24"/>
        </w:rPr>
        <w:t xml:space="preserve">, Kocataş A, Karabulut M, Yırgın H, Kalaycı MU, Alış H. Two Etiological Reasons of Constipation: Anterior Rectocele and Internal Mucosal Intussusception. </w:t>
      </w:r>
      <w:r w:rsidRPr="002D0799">
        <w:rPr>
          <w:rFonts w:ascii="Book Antiqua" w:hAnsi="Book Antiqua"/>
          <w:i/>
          <w:sz w:val="24"/>
          <w:szCs w:val="24"/>
        </w:rPr>
        <w:t>Indian J Surg</w:t>
      </w:r>
      <w:r w:rsidRPr="002D0799">
        <w:rPr>
          <w:rFonts w:ascii="Book Antiqua" w:hAnsi="Book Antiqua"/>
          <w:sz w:val="24"/>
          <w:szCs w:val="24"/>
        </w:rPr>
        <w:t xml:space="preserve"> 2015; </w:t>
      </w:r>
      <w:r w:rsidRPr="002D0799">
        <w:rPr>
          <w:rFonts w:ascii="Book Antiqua" w:hAnsi="Book Antiqua"/>
          <w:b/>
          <w:sz w:val="24"/>
          <w:szCs w:val="24"/>
        </w:rPr>
        <w:t>77</w:t>
      </w:r>
      <w:r w:rsidRPr="002D0799">
        <w:rPr>
          <w:rFonts w:ascii="Book Antiqua" w:hAnsi="Book Antiqua"/>
          <w:sz w:val="24"/>
          <w:szCs w:val="24"/>
        </w:rPr>
        <w:t>: 868-871 [PMID: 27011472 DOI: 10.1007/s12262-014-1042-5]</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22 </w:t>
      </w:r>
      <w:r w:rsidRPr="002D0799">
        <w:rPr>
          <w:rFonts w:ascii="Book Antiqua" w:hAnsi="Book Antiqua"/>
          <w:b/>
          <w:sz w:val="24"/>
          <w:szCs w:val="24"/>
        </w:rPr>
        <w:t>Stewart JR</w:t>
      </w:r>
      <w:r w:rsidRPr="002D0799">
        <w:rPr>
          <w:rFonts w:ascii="Book Antiqua" w:hAnsi="Book Antiqua"/>
          <w:sz w:val="24"/>
          <w:szCs w:val="24"/>
        </w:rPr>
        <w:t xml:space="preserve">, Hamner JJ, Heit MH. Thirty Years of Cystocele/Rectocele Repair in the United States. </w:t>
      </w:r>
      <w:r w:rsidRPr="002D0799">
        <w:rPr>
          <w:rFonts w:ascii="Book Antiqua" w:hAnsi="Book Antiqua"/>
          <w:i/>
          <w:sz w:val="24"/>
          <w:szCs w:val="24"/>
        </w:rPr>
        <w:t>Female Pelvic Med Reconstr Surg</w:t>
      </w:r>
      <w:r w:rsidRPr="002D0799">
        <w:rPr>
          <w:rFonts w:ascii="Book Antiqua" w:hAnsi="Book Antiqua"/>
          <w:sz w:val="24"/>
          <w:szCs w:val="24"/>
        </w:rPr>
        <w:t xml:space="preserve"> 2016; </w:t>
      </w:r>
      <w:r w:rsidRPr="002D0799">
        <w:rPr>
          <w:rFonts w:ascii="Book Antiqua" w:hAnsi="Book Antiqua"/>
          <w:b/>
          <w:sz w:val="24"/>
          <w:szCs w:val="24"/>
        </w:rPr>
        <w:t>22</w:t>
      </w:r>
      <w:r w:rsidRPr="002D0799">
        <w:rPr>
          <w:rFonts w:ascii="Book Antiqua" w:hAnsi="Book Antiqua"/>
          <w:sz w:val="24"/>
          <w:szCs w:val="24"/>
        </w:rPr>
        <w:t>: 243-247 [PMID: 26825407 DOI: 10.1097/SPV.0000000000000240]</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23 </w:t>
      </w:r>
      <w:r w:rsidRPr="002D0799">
        <w:rPr>
          <w:rFonts w:ascii="Book Antiqua" w:hAnsi="Book Antiqua"/>
          <w:b/>
          <w:sz w:val="24"/>
          <w:szCs w:val="24"/>
        </w:rPr>
        <w:t>Fritsch H</w:t>
      </w:r>
      <w:r w:rsidRPr="002D0799">
        <w:rPr>
          <w:rFonts w:ascii="Book Antiqua" w:hAnsi="Book Antiqua"/>
          <w:sz w:val="24"/>
          <w:szCs w:val="24"/>
        </w:rPr>
        <w:t xml:space="preserve">, Hötzinger H. Tomographical anatomy of the pelvis, visceral pelvic connective tissue, and its compartments. </w:t>
      </w:r>
      <w:r w:rsidRPr="002D0799">
        <w:rPr>
          <w:rFonts w:ascii="Book Antiqua" w:hAnsi="Book Antiqua"/>
          <w:i/>
          <w:sz w:val="24"/>
          <w:szCs w:val="24"/>
        </w:rPr>
        <w:t>Clin Anat</w:t>
      </w:r>
      <w:r w:rsidRPr="002D0799">
        <w:rPr>
          <w:rFonts w:ascii="Book Antiqua" w:hAnsi="Book Antiqua"/>
          <w:sz w:val="24"/>
          <w:szCs w:val="24"/>
        </w:rPr>
        <w:t xml:space="preserve"> 1995; </w:t>
      </w:r>
      <w:r w:rsidRPr="002D0799">
        <w:rPr>
          <w:rFonts w:ascii="Book Antiqua" w:hAnsi="Book Antiqua"/>
          <w:b/>
          <w:sz w:val="24"/>
          <w:szCs w:val="24"/>
        </w:rPr>
        <w:t>8</w:t>
      </w:r>
      <w:r w:rsidRPr="002D0799">
        <w:rPr>
          <w:rFonts w:ascii="Book Antiqua" w:hAnsi="Book Antiqua"/>
          <w:sz w:val="24"/>
          <w:szCs w:val="24"/>
        </w:rPr>
        <w:t>: 17-24 [PMID: 7697508 DOI: 10.1002/ca.980080103]</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24 </w:t>
      </w:r>
      <w:r w:rsidRPr="002D0799">
        <w:rPr>
          <w:rFonts w:ascii="Book Antiqua" w:hAnsi="Book Antiqua"/>
          <w:b/>
          <w:sz w:val="24"/>
          <w:szCs w:val="24"/>
        </w:rPr>
        <w:t>Shafik AA</w:t>
      </w:r>
      <w:r w:rsidRPr="002D0799">
        <w:rPr>
          <w:rFonts w:ascii="Book Antiqua" w:hAnsi="Book Antiqua"/>
          <w:sz w:val="24"/>
          <w:szCs w:val="24"/>
        </w:rPr>
        <w:t xml:space="preserve">, El Sibai O, Shafik IA. Rectocele repair with stapled transvaginal rectal resection. </w:t>
      </w:r>
      <w:r w:rsidRPr="002D0799">
        <w:rPr>
          <w:rFonts w:ascii="Book Antiqua" w:hAnsi="Book Antiqua"/>
          <w:i/>
          <w:sz w:val="24"/>
          <w:szCs w:val="24"/>
        </w:rPr>
        <w:t>Tech Coloproctol</w:t>
      </w:r>
      <w:r w:rsidRPr="002D0799">
        <w:rPr>
          <w:rFonts w:ascii="Book Antiqua" w:hAnsi="Book Antiqua"/>
          <w:sz w:val="24"/>
          <w:szCs w:val="24"/>
        </w:rPr>
        <w:t xml:space="preserve"> 2016; </w:t>
      </w:r>
      <w:r w:rsidRPr="002D0799">
        <w:rPr>
          <w:rFonts w:ascii="Book Antiqua" w:hAnsi="Book Antiqua"/>
          <w:b/>
          <w:sz w:val="24"/>
          <w:szCs w:val="24"/>
        </w:rPr>
        <w:t>20</w:t>
      </w:r>
      <w:r w:rsidRPr="002D0799">
        <w:rPr>
          <w:rFonts w:ascii="Book Antiqua" w:hAnsi="Book Antiqua"/>
          <w:sz w:val="24"/>
          <w:szCs w:val="24"/>
        </w:rPr>
        <w:t>: 207-214 [PMID: 26711102 DOI: 10.1007/s10151-015-1410-6]</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25 </w:t>
      </w:r>
      <w:r w:rsidRPr="002D0799">
        <w:rPr>
          <w:rFonts w:ascii="Book Antiqua" w:hAnsi="Book Antiqua"/>
          <w:b/>
          <w:sz w:val="24"/>
          <w:szCs w:val="24"/>
        </w:rPr>
        <w:t>Stojkovic SG</w:t>
      </w:r>
      <w:r w:rsidRPr="002D0799">
        <w:rPr>
          <w:rFonts w:ascii="Book Antiqua" w:hAnsi="Book Antiqua"/>
          <w:sz w:val="24"/>
          <w:szCs w:val="24"/>
        </w:rPr>
        <w:t xml:space="preserve">, Balfour L, Burke D, Finan PJ, Sagar PM. Does the need to self-digitate or the presence of a large or nonemptying rectocoele on proctography influence the outcome of transanal rectocoele repair? </w:t>
      </w:r>
      <w:r w:rsidRPr="002D0799">
        <w:rPr>
          <w:rFonts w:ascii="Book Antiqua" w:hAnsi="Book Antiqua"/>
          <w:i/>
          <w:sz w:val="24"/>
          <w:szCs w:val="24"/>
        </w:rPr>
        <w:t>Colorectal Dis</w:t>
      </w:r>
      <w:r w:rsidRPr="002D0799">
        <w:rPr>
          <w:rFonts w:ascii="Book Antiqua" w:hAnsi="Book Antiqua"/>
          <w:sz w:val="24"/>
          <w:szCs w:val="24"/>
        </w:rPr>
        <w:t xml:space="preserve"> 2003; </w:t>
      </w:r>
      <w:r w:rsidRPr="002D0799">
        <w:rPr>
          <w:rFonts w:ascii="Book Antiqua" w:hAnsi="Book Antiqua"/>
          <w:b/>
          <w:sz w:val="24"/>
          <w:szCs w:val="24"/>
        </w:rPr>
        <w:t>5</w:t>
      </w:r>
      <w:r w:rsidRPr="002D0799">
        <w:rPr>
          <w:rFonts w:ascii="Book Antiqua" w:hAnsi="Book Antiqua"/>
          <w:sz w:val="24"/>
          <w:szCs w:val="24"/>
        </w:rPr>
        <w:t>: 169-172 [PMID: 12780908 DOI: 10.1046/j.1463-1318.2003.00427.x]</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26 </w:t>
      </w:r>
      <w:r w:rsidRPr="002D0799">
        <w:rPr>
          <w:rFonts w:ascii="Book Antiqua" w:hAnsi="Book Antiqua"/>
          <w:b/>
          <w:sz w:val="24"/>
          <w:szCs w:val="24"/>
        </w:rPr>
        <w:t>Watson SJ</w:t>
      </w:r>
      <w:r w:rsidRPr="002D0799">
        <w:rPr>
          <w:rFonts w:ascii="Book Antiqua" w:hAnsi="Book Antiqua"/>
          <w:sz w:val="24"/>
          <w:szCs w:val="24"/>
        </w:rPr>
        <w:t xml:space="preserve">, Loder PB, Halligan S, Bartram CI, Kamm MA, Phillips RK. Transperineal repair of symptomatic rectocele with Marlex mesh: A clinical, physiological and radiologic assessment of treatment. </w:t>
      </w:r>
      <w:r w:rsidRPr="002D0799">
        <w:rPr>
          <w:rFonts w:ascii="Book Antiqua" w:hAnsi="Book Antiqua"/>
          <w:i/>
          <w:sz w:val="24"/>
          <w:szCs w:val="24"/>
        </w:rPr>
        <w:t>J Am Coll Surg</w:t>
      </w:r>
      <w:r w:rsidRPr="002D0799">
        <w:rPr>
          <w:rFonts w:ascii="Book Antiqua" w:hAnsi="Book Antiqua"/>
          <w:sz w:val="24"/>
          <w:szCs w:val="24"/>
        </w:rPr>
        <w:t xml:space="preserve"> 1996; </w:t>
      </w:r>
      <w:r w:rsidRPr="002D0799">
        <w:rPr>
          <w:rFonts w:ascii="Book Antiqua" w:hAnsi="Book Antiqua"/>
          <w:b/>
          <w:sz w:val="24"/>
          <w:szCs w:val="24"/>
        </w:rPr>
        <w:t>183</w:t>
      </w:r>
      <w:r w:rsidRPr="002D0799">
        <w:rPr>
          <w:rFonts w:ascii="Book Antiqua" w:hAnsi="Book Antiqua"/>
          <w:sz w:val="24"/>
          <w:szCs w:val="24"/>
        </w:rPr>
        <w:t>: 257-261 [PMID: 8784320]</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lastRenderedPageBreak/>
        <w:t xml:space="preserve">27 </w:t>
      </w:r>
      <w:r w:rsidRPr="002D0799">
        <w:rPr>
          <w:rFonts w:ascii="Book Antiqua" w:hAnsi="Book Antiqua"/>
          <w:b/>
          <w:sz w:val="24"/>
          <w:szCs w:val="24"/>
        </w:rPr>
        <w:t>Maurel J</w:t>
      </w:r>
      <w:r w:rsidRPr="002D0799">
        <w:rPr>
          <w:rFonts w:ascii="Book Antiqua" w:hAnsi="Book Antiqua"/>
          <w:sz w:val="24"/>
          <w:szCs w:val="24"/>
        </w:rPr>
        <w:t xml:space="preserve">, Gignoux M. [Surgical treatment of supralevator rectocele. Value of transanal excision with automatic stapler and linear suture clips]. </w:t>
      </w:r>
      <w:r w:rsidRPr="002D0799">
        <w:rPr>
          <w:rFonts w:ascii="Book Antiqua" w:hAnsi="Book Antiqua"/>
          <w:i/>
          <w:sz w:val="24"/>
          <w:szCs w:val="24"/>
        </w:rPr>
        <w:t>Ann Chir</w:t>
      </w:r>
      <w:r w:rsidRPr="002D0799">
        <w:rPr>
          <w:rFonts w:ascii="Book Antiqua" w:hAnsi="Book Antiqua"/>
          <w:sz w:val="24"/>
          <w:szCs w:val="24"/>
        </w:rPr>
        <w:t xml:space="preserve"> 1993; </w:t>
      </w:r>
      <w:r w:rsidRPr="002D0799">
        <w:rPr>
          <w:rFonts w:ascii="Book Antiqua" w:hAnsi="Book Antiqua"/>
          <w:b/>
          <w:sz w:val="24"/>
          <w:szCs w:val="24"/>
        </w:rPr>
        <w:t>47</w:t>
      </w:r>
      <w:r w:rsidRPr="002D0799">
        <w:rPr>
          <w:rFonts w:ascii="Book Antiqua" w:hAnsi="Book Antiqua"/>
          <w:sz w:val="24"/>
          <w:szCs w:val="24"/>
        </w:rPr>
        <w:t>: 326-330 [PMID: 8352510]</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28 </w:t>
      </w:r>
      <w:r w:rsidRPr="002D0799">
        <w:rPr>
          <w:rFonts w:ascii="Book Antiqua" w:hAnsi="Book Antiqua"/>
          <w:b/>
          <w:sz w:val="24"/>
          <w:szCs w:val="24"/>
        </w:rPr>
        <w:t>Fox SD</w:t>
      </w:r>
      <w:r w:rsidRPr="002D0799">
        <w:rPr>
          <w:rFonts w:ascii="Book Antiqua" w:hAnsi="Book Antiqua"/>
          <w:sz w:val="24"/>
          <w:szCs w:val="24"/>
        </w:rPr>
        <w:t xml:space="preserve">, Stanton SL. Vault prolapse and rectocele: Assessment of repair using sacrocolpopexy with mesh interposition. </w:t>
      </w:r>
      <w:r w:rsidRPr="002D0799">
        <w:rPr>
          <w:rFonts w:ascii="Book Antiqua" w:hAnsi="Book Antiqua"/>
          <w:i/>
          <w:sz w:val="24"/>
          <w:szCs w:val="24"/>
        </w:rPr>
        <w:t>BJOG</w:t>
      </w:r>
      <w:r w:rsidRPr="002D0799">
        <w:rPr>
          <w:rFonts w:ascii="Book Antiqua" w:hAnsi="Book Antiqua"/>
          <w:sz w:val="24"/>
          <w:szCs w:val="24"/>
        </w:rPr>
        <w:t xml:space="preserve"> 2000; </w:t>
      </w:r>
      <w:r w:rsidRPr="002D0799">
        <w:rPr>
          <w:rFonts w:ascii="Book Antiqua" w:hAnsi="Book Antiqua"/>
          <w:b/>
          <w:sz w:val="24"/>
          <w:szCs w:val="24"/>
        </w:rPr>
        <w:t>107</w:t>
      </w:r>
      <w:r w:rsidRPr="002D0799">
        <w:rPr>
          <w:rFonts w:ascii="Book Antiqua" w:hAnsi="Book Antiqua"/>
          <w:sz w:val="24"/>
          <w:szCs w:val="24"/>
        </w:rPr>
        <w:t>: 1371-1375 [PMID: 11117764 DOI: 10.1111/j.1471-0528.2000.tb11650.x]</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29 </w:t>
      </w:r>
      <w:r w:rsidRPr="002D0799">
        <w:rPr>
          <w:rFonts w:ascii="Book Antiqua" w:hAnsi="Book Antiqua"/>
          <w:b/>
          <w:sz w:val="24"/>
          <w:szCs w:val="24"/>
        </w:rPr>
        <w:t>Thornton MJ</w:t>
      </w:r>
      <w:r w:rsidRPr="002D0799">
        <w:rPr>
          <w:rFonts w:ascii="Book Antiqua" w:hAnsi="Book Antiqua"/>
          <w:sz w:val="24"/>
          <w:szCs w:val="24"/>
        </w:rPr>
        <w:t xml:space="preserve">, Lam A, King DW. Laparoscopic or transanal repair of rectocele? A retrospective matched cohort study. </w:t>
      </w:r>
      <w:r w:rsidRPr="002D0799">
        <w:rPr>
          <w:rFonts w:ascii="Book Antiqua" w:hAnsi="Book Antiqua"/>
          <w:i/>
          <w:sz w:val="24"/>
          <w:szCs w:val="24"/>
        </w:rPr>
        <w:t>Dis Colon Rectum</w:t>
      </w:r>
      <w:r w:rsidRPr="002D0799">
        <w:rPr>
          <w:rFonts w:ascii="Book Antiqua" w:hAnsi="Book Antiqua"/>
          <w:sz w:val="24"/>
          <w:szCs w:val="24"/>
        </w:rPr>
        <w:t xml:space="preserve"> 2005; </w:t>
      </w:r>
      <w:r w:rsidRPr="002D0799">
        <w:rPr>
          <w:rFonts w:ascii="Book Antiqua" w:hAnsi="Book Antiqua"/>
          <w:b/>
          <w:sz w:val="24"/>
          <w:szCs w:val="24"/>
        </w:rPr>
        <w:t>48</w:t>
      </w:r>
      <w:r w:rsidRPr="002D0799">
        <w:rPr>
          <w:rFonts w:ascii="Book Antiqua" w:hAnsi="Book Antiqua"/>
          <w:sz w:val="24"/>
          <w:szCs w:val="24"/>
        </w:rPr>
        <w:t>: 792-798 [PMID: 15785902 DOI: 10.1007/s10350-004-0843-1]</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30 </w:t>
      </w:r>
      <w:r w:rsidRPr="002D0799">
        <w:rPr>
          <w:rFonts w:ascii="Book Antiqua" w:hAnsi="Book Antiqua"/>
          <w:b/>
          <w:sz w:val="24"/>
          <w:szCs w:val="24"/>
        </w:rPr>
        <w:t>Lenisa L</w:t>
      </w:r>
      <w:r w:rsidRPr="002D0799">
        <w:rPr>
          <w:rFonts w:ascii="Book Antiqua" w:hAnsi="Book Antiqua"/>
          <w:sz w:val="24"/>
          <w:szCs w:val="24"/>
        </w:rPr>
        <w:t xml:space="preserve">, Schwandner O, Stuto A, Jayne D, Pigot F, Tuech JJ, Scherer R, Nugent K, Corbisier F, Espin-Basany E, Hetzer FH. STARR with Contour Transtar: Prospective multicentre European study. </w:t>
      </w:r>
      <w:r w:rsidRPr="002D0799">
        <w:rPr>
          <w:rFonts w:ascii="Book Antiqua" w:hAnsi="Book Antiqua"/>
          <w:i/>
          <w:sz w:val="24"/>
          <w:szCs w:val="24"/>
        </w:rPr>
        <w:t>Colorectal Dis</w:t>
      </w:r>
      <w:r w:rsidRPr="002D0799">
        <w:rPr>
          <w:rFonts w:ascii="Book Antiqua" w:hAnsi="Book Antiqua"/>
          <w:sz w:val="24"/>
          <w:szCs w:val="24"/>
        </w:rPr>
        <w:t xml:space="preserve"> 2009; </w:t>
      </w:r>
      <w:r w:rsidRPr="002D0799">
        <w:rPr>
          <w:rFonts w:ascii="Book Antiqua" w:hAnsi="Book Antiqua"/>
          <w:b/>
          <w:sz w:val="24"/>
          <w:szCs w:val="24"/>
        </w:rPr>
        <w:t>11</w:t>
      </w:r>
      <w:r w:rsidRPr="002D0799">
        <w:rPr>
          <w:rFonts w:ascii="Book Antiqua" w:hAnsi="Book Antiqua"/>
          <w:sz w:val="24"/>
          <w:szCs w:val="24"/>
        </w:rPr>
        <w:t>: 821-827 [PMID: 19175625 DOI: 10.1111/j.1463-1318.2008.01714.x]</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31 </w:t>
      </w:r>
      <w:r w:rsidRPr="002D0799">
        <w:rPr>
          <w:rFonts w:ascii="Book Antiqua" w:hAnsi="Book Antiqua"/>
          <w:b/>
          <w:sz w:val="24"/>
          <w:szCs w:val="24"/>
        </w:rPr>
        <w:t>Liu WC</w:t>
      </w:r>
      <w:r w:rsidRPr="002D0799">
        <w:rPr>
          <w:rFonts w:ascii="Book Antiqua" w:hAnsi="Book Antiqua"/>
          <w:sz w:val="24"/>
          <w:szCs w:val="24"/>
        </w:rPr>
        <w:t xml:space="preserve">, Wan SL, Yaseen SM, Ren XH, Tian CP, Ding Z, Zheng KY, Wu YH, Jiang CQ, Qian Q. Transanal surgery for obstructed defecation syndrome: Literature review and a single-center experience. </w:t>
      </w:r>
      <w:r w:rsidRPr="002D0799">
        <w:rPr>
          <w:rFonts w:ascii="Book Antiqua" w:hAnsi="Book Antiqua"/>
          <w:i/>
          <w:sz w:val="24"/>
          <w:szCs w:val="24"/>
        </w:rPr>
        <w:t>World J Gastroenterol</w:t>
      </w:r>
      <w:r w:rsidRPr="002D0799">
        <w:rPr>
          <w:rFonts w:ascii="Book Antiqua" w:hAnsi="Book Antiqua"/>
          <w:sz w:val="24"/>
          <w:szCs w:val="24"/>
        </w:rPr>
        <w:t xml:space="preserve"> 2016; </w:t>
      </w:r>
      <w:r w:rsidRPr="002D0799">
        <w:rPr>
          <w:rFonts w:ascii="Book Antiqua" w:hAnsi="Book Antiqua"/>
          <w:b/>
          <w:sz w:val="24"/>
          <w:szCs w:val="24"/>
        </w:rPr>
        <w:t>22</w:t>
      </w:r>
      <w:r w:rsidRPr="002D0799">
        <w:rPr>
          <w:rFonts w:ascii="Book Antiqua" w:hAnsi="Book Antiqua"/>
          <w:sz w:val="24"/>
          <w:szCs w:val="24"/>
        </w:rPr>
        <w:t>: 7983-7998 [PMID: 27672293 DOI: 10.3748/wjg.v22.i35.7983]</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32 </w:t>
      </w:r>
      <w:r w:rsidRPr="002D0799">
        <w:rPr>
          <w:rFonts w:ascii="Book Antiqua" w:hAnsi="Book Antiqua"/>
          <w:b/>
          <w:sz w:val="24"/>
          <w:szCs w:val="24"/>
        </w:rPr>
        <w:t>Ribaric G</w:t>
      </w:r>
      <w:r w:rsidRPr="002D0799">
        <w:rPr>
          <w:rFonts w:ascii="Book Antiqua" w:hAnsi="Book Antiqua"/>
          <w:sz w:val="24"/>
          <w:szCs w:val="24"/>
        </w:rPr>
        <w:t xml:space="preserve">, D'Hoore A, Schiffhorst G, Hempel E; TRANSTAR Registry Study Group. STARR with CONTOUR® TRANSTAR™ device for obstructed defecation syndrome: One-year real-world outcomes of the European TRANSTAR registry. </w:t>
      </w:r>
      <w:r w:rsidRPr="002D0799">
        <w:rPr>
          <w:rFonts w:ascii="Book Antiqua" w:hAnsi="Book Antiqua"/>
          <w:i/>
          <w:sz w:val="24"/>
          <w:szCs w:val="24"/>
        </w:rPr>
        <w:t>Int J Colorectal Dis</w:t>
      </w:r>
      <w:r w:rsidRPr="002D0799">
        <w:rPr>
          <w:rFonts w:ascii="Book Antiqua" w:hAnsi="Book Antiqua"/>
          <w:sz w:val="24"/>
          <w:szCs w:val="24"/>
        </w:rPr>
        <w:t xml:space="preserve"> 2014; </w:t>
      </w:r>
      <w:r w:rsidRPr="002D0799">
        <w:rPr>
          <w:rFonts w:ascii="Book Antiqua" w:hAnsi="Book Antiqua"/>
          <w:b/>
          <w:sz w:val="24"/>
          <w:szCs w:val="24"/>
        </w:rPr>
        <w:t>29</w:t>
      </w:r>
      <w:r w:rsidRPr="002D0799">
        <w:rPr>
          <w:rFonts w:ascii="Book Antiqua" w:hAnsi="Book Antiqua"/>
          <w:sz w:val="24"/>
          <w:szCs w:val="24"/>
        </w:rPr>
        <w:t>: 611-622 [PMID: 24554148 DOI: 10.1007/s00384-014-1836-8]</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33 </w:t>
      </w:r>
      <w:r w:rsidRPr="002D0799">
        <w:rPr>
          <w:rFonts w:ascii="Book Antiqua" w:hAnsi="Book Antiqua"/>
          <w:b/>
          <w:sz w:val="24"/>
          <w:szCs w:val="24"/>
        </w:rPr>
        <w:t>Arroyo A</w:t>
      </w:r>
      <w:r w:rsidRPr="002D0799">
        <w:rPr>
          <w:rFonts w:ascii="Book Antiqua" w:hAnsi="Book Antiqua"/>
          <w:sz w:val="24"/>
          <w:szCs w:val="24"/>
        </w:rPr>
        <w:t xml:space="preserve">, González-Argenté FX, García-Domingo M, Espin-Basany E, De-la-Portilla F, Pérez-Vicente F, Calpena R. Prospective multicentre clinical trial of stapled transanal rectal resection for obstructive defaecation syndrome. </w:t>
      </w:r>
      <w:r w:rsidRPr="002D0799">
        <w:rPr>
          <w:rFonts w:ascii="Book Antiqua" w:hAnsi="Book Antiqua"/>
          <w:i/>
          <w:sz w:val="24"/>
          <w:szCs w:val="24"/>
        </w:rPr>
        <w:t>Br J Surg</w:t>
      </w:r>
      <w:r w:rsidRPr="002D0799">
        <w:rPr>
          <w:rFonts w:ascii="Book Antiqua" w:hAnsi="Book Antiqua"/>
          <w:sz w:val="24"/>
          <w:szCs w:val="24"/>
        </w:rPr>
        <w:t xml:space="preserve"> 2008; </w:t>
      </w:r>
      <w:r w:rsidRPr="002D0799">
        <w:rPr>
          <w:rFonts w:ascii="Book Antiqua" w:hAnsi="Book Antiqua"/>
          <w:b/>
          <w:sz w:val="24"/>
          <w:szCs w:val="24"/>
        </w:rPr>
        <w:t>95</w:t>
      </w:r>
      <w:r w:rsidRPr="002D0799">
        <w:rPr>
          <w:rFonts w:ascii="Book Antiqua" w:hAnsi="Book Antiqua"/>
          <w:sz w:val="24"/>
          <w:szCs w:val="24"/>
        </w:rPr>
        <w:t>: 1521-1527 [PMID: 18942056 DOI: 10.1002/bjs.6328]</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34 </w:t>
      </w:r>
      <w:r w:rsidRPr="002D0799">
        <w:rPr>
          <w:rFonts w:ascii="Book Antiqua" w:hAnsi="Book Antiqua"/>
          <w:b/>
          <w:sz w:val="24"/>
          <w:szCs w:val="24"/>
        </w:rPr>
        <w:t>Lin HC</w:t>
      </w:r>
      <w:r w:rsidRPr="002D0799">
        <w:rPr>
          <w:rFonts w:ascii="Book Antiqua" w:hAnsi="Book Antiqua"/>
          <w:sz w:val="24"/>
          <w:szCs w:val="24"/>
        </w:rPr>
        <w:t xml:space="preserve">, Chen HX, He QL, Huang L, Zhang ZG, Ren DL. A Modification of the Stapled TransAnal Rectal Resection (STARR) Procedure for Rectal Prolapse. </w:t>
      </w:r>
      <w:r w:rsidRPr="002D0799">
        <w:rPr>
          <w:rFonts w:ascii="Book Antiqua" w:hAnsi="Book Antiqua"/>
          <w:i/>
          <w:sz w:val="24"/>
          <w:szCs w:val="24"/>
        </w:rPr>
        <w:t>Surg Innov</w:t>
      </w:r>
      <w:r w:rsidRPr="002D0799">
        <w:rPr>
          <w:rFonts w:ascii="Book Antiqua" w:hAnsi="Book Antiqua"/>
          <w:sz w:val="24"/>
          <w:szCs w:val="24"/>
        </w:rPr>
        <w:t xml:space="preserve"> 2018; </w:t>
      </w:r>
      <w:r w:rsidRPr="002D0799">
        <w:rPr>
          <w:rFonts w:ascii="Book Antiqua" w:hAnsi="Book Antiqua"/>
          <w:b/>
          <w:sz w:val="24"/>
          <w:szCs w:val="24"/>
        </w:rPr>
        <w:t>25</w:t>
      </w:r>
      <w:r w:rsidRPr="002D0799">
        <w:rPr>
          <w:rFonts w:ascii="Book Antiqua" w:hAnsi="Book Antiqua"/>
          <w:sz w:val="24"/>
          <w:szCs w:val="24"/>
        </w:rPr>
        <w:t>: 578-585 [PMID: 30117358 DOI: 10.1177/1553350618793415]</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lastRenderedPageBreak/>
        <w:t xml:space="preserve">35 </w:t>
      </w:r>
      <w:r w:rsidRPr="002D0799">
        <w:rPr>
          <w:rFonts w:ascii="Book Antiqua" w:hAnsi="Book Antiqua"/>
          <w:b/>
          <w:sz w:val="24"/>
          <w:szCs w:val="24"/>
        </w:rPr>
        <w:t>Ren XH</w:t>
      </w:r>
      <w:r w:rsidRPr="002D0799">
        <w:rPr>
          <w:rFonts w:ascii="Book Antiqua" w:hAnsi="Book Antiqua"/>
          <w:sz w:val="24"/>
          <w:szCs w:val="24"/>
        </w:rPr>
        <w:t xml:space="preserve">, Yaseen SM, Cao YL, Liu WC, Shrestha S, Ding Z, Wu YH, Zheng KY, Qian Q, Jiang CQ. A transanal procedure using TST STARR Plus for the treatment of Obstructed Defecation Syndrome: 'A mid-term study'. </w:t>
      </w:r>
      <w:r w:rsidRPr="002D0799">
        <w:rPr>
          <w:rFonts w:ascii="Book Antiqua" w:hAnsi="Book Antiqua"/>
          <w:i/>
          <w:sz w:val="24"/>
          <w:szCs w:val="24"/>
        </w:rPr>
        <w:t>Int J Surg</w:t>
      </w:r>
      <w:r w:rsidRPr="002D0799">
        <w:rPr>
          <w:rFonts w:ascii="Book Antiqua" w:hAnsi="Book Antiqua"/>
          <w:sz w:val="24"/>
          <w:szCs w:val="24"/>
        </w:rPr>
        <w:t xml:space="preserve"> 2016; </w:t>
      </w:r>
      <w:r w:rsidRPr="002D0799">
        <w:rPr>
          <w:rFonts w:ascii="Book Antiqua" w:hAnsi="Book Antiqua"/>
          <w:b/>
          <w:sz w:val="24"/>
          <w:szCs w:val="24"/>
        </w:rPr>
        <w:t>32</w:t>
      </w:r>
      <w:r w:rsidRPr="002D0799">
        <w:rPr>
          <w:rFonts w:ascii="Book Antiqua" w:hAnsi="Book Antiqua"/>
          <w:sz w:val="24"/>
          <w:szCs w:val="24"/>
        </w:rPr>
        <w:t>: 58-64 [PMID: 27345262 DOI: 10.1016/j.ijsu.2016.06.039]</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36 </w:t>
      </w:r>
      <w:r w:rsidRPr="002D0799">
        <w:rPr>
          <w:rFonts w:ascii="Book Antiqua" w:hAnsi="Book Antiqua"/>
          <w:b/>
          <w:sz w:val="24"/>
          <w:szCs w:val="24"/>
        </w:rPr>
        <w:t>Tjandra JJ</w:t>
      </w:r>
      <w:r w:rsidRPr="002D0799">
        <w:rPr>
          <w:rFonts w:ascii="Book Antiqua" w:hAnsi="Book Antiqua"/>
          <w:sz w:val="24"/>
          <w:szCs w:val="24"/>
        </w:rPr>
        <w:t xml:space="preserve">, Ooi BS, Tang CL, Dwyer P, Carey M. Transanal repair of rectocele corrects obstructed defecation if it is not associated with anismus. </w:t>
      </w:r>
      <w:r w:rsidRPr="002D0799">
        <w:rPr>
          <w:rFonts w:ascii="Book Antiqua" w:hAnsi="Book Antiqua"/>
          <w:i/>
          <w:sz w:val="24"/>
          <w:szCs w:val="24"/>
        </w:rPr>
        <w:t>Dis Colon Rectum</w:t>
      </w:r>
      <w:r w:rsidRPr="002D0799">
        <w:rPr>
          <w:rFonts w:ascii="Book Antiqua" w:hAnsi="Book Antiqua"/>
          <w:sz w:val="24"/>
          <w:szCs w:val="24"/>
        </w:rPr>
        <w:t xml:space="preserve"> 1999; </w:t>
      </w:r>
      <w:r w:rsidRPr="002D0799">
        <w:rPr>
          <w:rFonts w:ascii="Book Antiqua" w:hAnsi="Book Antiqua"/>
          <w:b/>
          <w:sz w:val="24"/>
          <w:szCs w:val="24"/>
        </w:rPr>
        <w:t>42</w:t>
      </w:r>
      <w:r w:rsidRPr="002D0799">
        <w:rPr>
          <w:rFonts w:ascii="Book Antiqua" w:hAnsi="Book Antiqua"/>
          <w:sz w:val="24"/>
          <w:szCs w:val="24"/>
        </w:rPr>
        <w:t>: 1544-1550 [PMID: 10613472 DOI: 10.1007/BF02236204]</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37 </w:t>
      </w:r>
      <w:r w:rsidRPr="002D0799">
        <w:rPr>
          <w:rFonts w:ascii="Book Antiqua" w:hAnsi="Book Antiqua"/>
          <w:b/>
          <w:sz w:val="24"/>
          <w:szCs w:val="24"/>
        </w:rPr>
        <w:t>Vahabi S</w:t>
      </w:r>
      <w:r w:rsidRPr="002D0799">
        <w:rPr>
          <w:rFonts w:ascii="Book Antiqua" w:hAnsi="Book Antiqua"/>
          <w:sz w:val="24"/>
          <w:szCs w:val="24"/>
        </w:rPr>
        <w:t xml:space="preserve">, Abaszadeh A, Yari F, Yousefi N. Postoperative pain, nausea and vomiting among pre- and postmenopausal women undergoing cystocele and rectocele repair surgery. </w:t>
      </w:r>
      <w:r w:rsidRPr="002D0799">
        <w:rPr>
          <w:rFonts w:ascii="Book Antiqua" w:hAnsi="Book Antiqua"/>
          <w:i/>
          <w:sz w:val="24"/>
          <w:szCs w:val="24"/>
        </w:rPr>
        <w:t>Korean J Anesthesiol</w:t>
      </w:r>
      <w:r w:rsidRPr="002D0799">
        <w:rPr>
          <w:rFonts w:ascii="Book Antiqua" w:hAnsi="Book Antiqua"/>
          <w:sz w:val="24"/>
          <w:szCs w:val="24"/>
        </w:rPr>
        <w:t xml:space="preserve"> 2015; </w:t>
      </w:r>
      <w:r w:rsidRPr="002D0799">
        <w:rPr>
          <w:rFonts w:ascii="Book Antiqua" w:hAnsi="Book Antiqua"/>
          <w:b/>
          <w:sz w:val="24"/>
          <w:szCs w:val="24"/>
        </w:rPr>
        <w:t>68</w:t>
      </w:r>
      <w:r w:rsidRPr="002D0799">
        <w:rPr>
          <w:rFonts w:ascii="Book Antiqua" w:hAnsi="Book Antiqua"/>
          <w:sz w:val="24"/>
          <w:szCs w:val="24"/>
        </w:rPr>
        <w:t>: 581-585 [PMID: 26634082 DOI: 10.4097/kjae.2015.68.6.581]</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38 </w:t>
      </w:r>
      <w:r w:rsidRPr="002D0799">
        <w:rPr>
          <w:rFonts w:ascii="Book Antiqua" w:hAnsi="Book Antiqua"/>
          <w:b/>
          <w:sz w:val="24"/>
          <w:szCs w:val="24"/>
        </w:rPr>
        <w:t>Naldini G</w:t>
      </w:r>
      <w:r w:rsidRPr="002D0799">
        <w:rPr>
          <w:rFonts w:ascii="Book Antiqua" w:hAnsi="Book Antiqua"/>
          <w:sz w:val="24"/>
          <w:szCs w:val="24"/>
        </w:rPr>
        <w:t xml:space="preserve">. Serious unconventional complications of surgery with stapler for haemorrhoidal prolapse and obstructed defaecation because of rectocoele and rectal intussusception. </w:t>
      </w:r>
      <w:r w:rsidRPr="002D0799">
        <w:rPr>
          <w:rFonts w:ascii="Book Antiqua" w:hAnsi="Book Antiqua"/>
          <w:i/>
          <w:sz w:val="24"/>
          <w:szCs w:val="24"/>
        </w:rPr>
        <w:t>Colorectal Dis</w:t>
      </w:r>
      <w:r w:rsidRPr="002D0799">
        <w:rPr>
          <w:rFonts w:ascii="Book Antiqua" w:hAnsi="Book Antiqua"/>
          <w:sz w:val="24"/>
          <w:szCs w:val="24"/>
        </w:rPr>
        <w:t xml:space="preserve"> 2011; </w:t>
      </w:r>
      <w:r w:rsidRPr="002D0799">
        <w:rPr>
          <w:rFonts w:ascii="Book Antiqua" w:hAnsi="Book Antiqua"/>
          <w:b/>
          <w:sz w:val="24"/>
          <w:szCs w:val="24"/>
        </w:rPr>
        <w:t>13</w:t>
      </w:r>
      <w:r w:rsidRPr="002D0799">
        <w:rPr>
          <w:rFonts w:ascii="Book Antiqua" w:hAnsi="Book Antiqua"/>
          <w:sz w:val="24"/>
          <w:szCs w:val="24"/>
        </w:rPr>
        <w:t>: 323-327 [PMID: 20002689 DOI: 10.1111/j.1463-1318.2009.02160.x]</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39 </w:t>
      </w:r>
      <w:r w:rsidRPr="002D0799">
        <w:rPr>
          <w:rFonts w:ascii="Book Antiqua" w:hAnsi="Book Antiqua"/>
          <w:b/>
          <w:sz w:val="24"/>
          <w:szCs w:val="24"/>
        </w:rPr>
        <w:t>Titu LV</w:t>
      </w:r>
      <w:r w:rsidRPr="002D0799">
        <w:rPr>
          <w:rFonts w:ascii="Book Antiqua" w:hAnsi="Book Antiqua"/>
          <w:sz w:val="24"/>
          <w:szCs w:val="24"/>
        </w:rPr>
        <w:t xml:space="preserve">, Riyad K, Carter H, Dixon AR. Stapled transanal rectal resection for obstructed defecation: A cautionary tale. </w:t>
      </w:r>
      <w:r w:rsidRPr="002D0799">
        <w:rPr>
          <w:rFonts w:ascii="Book Antiqua" w:hAnsi="Book Antiqua"/>
          <w:i/>
          <w:sz w:val="24"/>
          <w:szCs w:val="24"/>
        </w:rPr>
        <w:t>Dis Colon Rectum</w:t>
      </w:r>
      <w:r w:rsidRPr="002D0799">
        <w:rPr>
          <w:rFonts w:ascii="Book Antiqua" w:hAnsi="Book Antiqua"/>
          <w:sz w:val="24"/>
          <w:szCs w:val="24"/>
        </w:rPr>
        <w:t xml:space="preserve"> 2009; </w:t>
      </w:r>
      <w:r w:rsidRPr="002D0799">
        <w:rPr>
          <w:rFonts w:ascii="Book Antiqua" w:hAnsi="Book Antiqua"/>
          <w:b/>
          <w:sz w:val="24"/>
          <w:szCs w:val="24"/>
        </w:rPr>
        <w:t>52</w:t>
      </w:r>
      <w:r w:rsidRPr="002D0799">
        <w:rPr>
          <w:rFonts w:ascii="Book Antiqua" w:hAnsi="Book Antiqua"/>
          <w:sz w:val="24"/>
          <w:szCs w:val="24"/>
        </w:rPr>
        <w:t>: 1716-1722 [PMID: 19966603 DOI: 10.1007/DCR.0b013e3181b550bf]</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40 </w:t>
      </w:r>
      <w:r w:rsidRPr="002D0799">
        <w:rPr>
          <w:rFonts w:ascii="Book Antiqua" w:hAnsi="Book Antiqua"/>
          <w:b/>
          <w:sz w:val="24"/>
          <w:szCs w:val="24"/>
        </w:rPr>
        <w:t>Boccasanta P</w:t>
      </w:r>
      <w:r w:rsidRPr="002D0799">
        <w:rPr>
          <w:rFonts w:ascii="Book Antiqua" w:hAnsi="Book Antiqua"/>
          <w:sz w:val="24"/>
          <w:szCs w:val="24"/>
        </w:rPr>
        <w:t xml:space="preserve">, Venturi M, Roviaro G. What is the benefit of a new stapler device in the surgical treatment of obstructed defecation? Three-year outcomes from a randomized controlled trial. </w:t>
      </w:r>
      <w:r w:rsidRPr="002D0799">
        <w:rPr>
          <w:rFonts w:ascii="Book Antiqua" w:hAnsi="Book Antiqua"/>
          <w:i/>
          <w:sz w:val="24"/>
          <w:szCs w:val="24"/>
        </w:rPr>
        <w:t>Dis Colon Rectum</w:t>
      </w:r>
      <w:r w:rsidRPr="002D0799">
        <w:rPr>
          <w:rFonts w:ascii="Book Antiqua" w:hAnsi="Book Antiqua"/>
          <w:sz w:val="24"/>
          <w:szCs w:val="24"/>
        </w:rPr>
        <w:t xml:space="preserve"> 2011; </w:t>
      </w:r>
      <w:r w:rsidRPr="002D0799">
        <w:rPr>
          <w:rFonts w:ascii="Book Antiqua" w:hAnsi="Book Antiqua"/>
          <w:b/>
          <w:sz w:val="24"/>
          <w:szCs w:val="24"/>
        </w:rPr>
        <w:t>54</w:t>
      </w:r>
      <w:r w:rsidRPr="002D0799">
        <w:rPr>
          <w:rFonts w:ascii="Book Antiqua" w:hAnsi="Book Antiqua"/>
          <w:sz w:val="24"/>
          <w:szCs w:val="24"/>
        </w:rPr>
        <w:t>: 77-84 [PMID: 21160317 DOI: 10.1007/DCR.0b013e3181e8aa73]</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41 </w:t>
      </w:r>
      <w:r w:rsidRPr="002D0799">
        <w:rPr>
          <w:rFonts w:ascii="Book Antiqua" w:hAnsi="Book Antiqua"/>
          <w:b/>
          <w:sz w:val="24"/>
          <w:szCs w:val="24"/>
        </w:rPr>
        <w:t>Zhang B</w:t>
      </w:r>
      <w:r w:rsidRPr="002D0799">
        <w:rPr>
          <w:rFonts w:ascii="Book Antiqua" w:hAnsi="Book Antiqua"/>
          <w:sz w:val="24"/>
          <w:szCs w:val="24"/>
        </w:rPr>
        <w:t xml:space="preserve">, Ding JH, Zhao YJ, Zhang M, Yin SH, Feng YY, Zhao K. Midterm outcome of stapled transanal rectal resection for obstructed defecation syndrome: A single-institution experience in China. </w:t>
      </w:r>
      <w:r w:rsidRPr="002D0799">
        <w:rPr>
          <w:rFonts w:ascii="Book Antiqua" w:hAnsi="Book Antiqua"/>
          <w:i/>
          <w:sz w:val="24"/>
          <w:szCs w:val="24"/>
        </w:rPr>
        <w:t>World J Gastroenterol</w:t>
      </w:r>
      <w:r w:rsidRPr="002D0799">
        <w:rPr>
          <w:rFonts w:ascii="Book Antiqua" w:hAnsi="Book Antiqua"/>
          <w:sz w:val="24"/>
          <w:szCs w:val="24"/>
        </w:rPr>
        <w:t xml:space="preserve"> 2013; </w:t>
      </w:r>
      <w:r w:rsidRPr="002D0799">
        <w:rPr>
          <w:rFonts w:ascii="Book Antiqua" w:hAnsi="Book Antiqua"/>
          <w:b/>
          <w:sz w:val="24"/>
          <w:szCs w:val="24"/>
        </w:rPr>
        <w:t>19</w:t>
      </w:r>
      <w:r w:rsidRPr="002D0799">
        <w:rPr>
          <w:rFonts w:ascii="Book Antiqua" w:hAnsi="Book Antiqua"/>
          <w:sz w:val="24"/>
          <w:szCs w:val="24"/>
        </w:rPr>
        <w:t>: 6472-6478 [PMID: 24151367 DOI: 10.3748/wjg.v19.i38.6472]</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42 </w:t>
      </w:r>
      <w:r w:rsidRPr="002D0799">
        <w:rPr>
          <w:rFonts w:ascii="Book Antiqua" w:hAnsi="Book Antiqua"/>
          <w:b/>
          <w:sz w:val="24"/>
          <w:szCs w:val="24"/>
        </w:rPr>
        <w:t>Bock S</w:t>
      </w:r>
      <w:r w:rsidRPr="002D0799">
        <w:rPr>
          <w:rFonts w:ascii="Book Antiqua" w:hAnsi="Book Antiqua"/>
          <w:sz w:val="24"/>
          <w:szCs w:val="24"/>
        </w:rPr>
        <w:t xml:space="preserve">, Wolff K, Marti L, Schmied BM, Hetzer FH. Long-term outcome after transanal rectal resection in patients with obstructed defecation syndrome. </w:t>
      </w:r>
      <w:r w:rsidRPr="002D0799">
        <w:rPr>
          <w:rFonts w:ascii="Book Antiqua" w:hAnsi="Book Antiqua"/>
          <w:i/>
          <w:sz w:val="24"/>
          <w:szCs w:val="24"/>
        </w:rPr>
        <w:t>Dis Colon Rectum</w:t>
      </w:r>
      <w:r w:rsidRPr="002D0799">
        <w:rPr>
          <w:rFonts w:ascii="Book Antiqua" w:hAnsi="Book Antiqua"/>
          <w:sz w:val="24"/>
          <w:szCs w:val="24"/>
        </w:rPr>
        <w:t xml:space="preserve"> 2013; </w:t>
      </w:r>
      <w:r w:rsidRPr="002D0799">
        <w:rPr>
          <w:rFonts w:ascii="Book Antiqua" w:hAnsi="Book Antiqua"/>
          <w:b/>
          <w:sz w:val="24"/>
          <w:szCs w:val="24"/>
        </w:rPr>
        <w:t>56</w:t>
      </w:r>
      <w:r w:rsidRPr="002D0799">
        <w:rPr>
          <w:rFonts w:ascii="Book Antiqua" w:hAnsi="Book Antiqua"/>
          <w:sz w:val="24"/>
          <w:szCs w:val="24"/>
        </w:rPr>
        <w:t xml:space="preserve">: 246-252 [PMID: 23303154 DOI: </w:t>
      </w:r>
      <w:r w:rsidRPr="002D0799">
        <w:rPr>
          <w:rFonts w:ascii="Book Antiqua" w:hAnsi="Book Antiqua"/>
          <w:sz w:val="24"/>
          <w:szCs w:val="24"/>
        </w:rPr>
        <w:lastRenderedPageBreak/>
        <w:t>10.1097/DCR.0b013e31827619aa]</w:t>
      </w:r>
    </w:p>
    <w:p w:rsidR="00C96E4A" w:rsidRPr="002D0799" w:rsidRDefault="00C96E4A" w:rsidP="00C96E4A">
      <w:pPr>
        <w:spacing w:line="360" w:lineRule="auto"/>
        <w:rPr>
          <w:rFonts w:ascii="Book Antiqua" w:hAnsi="Book Antiqua"/>
          <w:sz w:val="24"/>
          <w:szCs w:val="24"/>
        </w:rPr>
      </w:pPr>
      <w:r w:rsidRPr="002D0799">
        <w:rPr>
          <w:rFonts w:ascii="Book Antiqua" w:hAnsi="Book Antiqua"/>
          <w:sz w:val="24"/>
          <w:szCs w:val="24"/>
        </w:rPr>
        <w:t xml:space="preserve">43 </w:t>
      </w:r>
      <w:r w:rsidRPr="002D0799">
        <w:rPr>
          <w:rFonts w:ascii="Book Antiqua" w:hAnsi="Book Antiqua"/>
          <w:b/>
          <w:sz w:val="24"/>
          <w:szCs w:val="24"/>
        </w:rPr>
        <w:t>Guttadauro A</w:t>
      </w:r>
      <w:r w:rsidRPr="002D0799">
        <w:rPr>
          <w:rFonts w:ascii="Book Antiqua" w:hAnsi="Book Antiqua"/>
          <w:sz w:val="24"/>
          <w:szCs w:val="24"/>
        </w:rPr>
        <w:t xml:space="preserve">, Chiarelli M, Maternini M, Baini M, Pecora N, Gabrielli F. Value and limits of stapled transanal rectal repair for obstructed defecation syndrome: 10 years-experience with 450 cases. </w:t>
      </w:r>
      <w:r w:rsidRPr="002D0799">
        <w:rPr>
          <w:rFonts w:ascii="Book Antiqua" w:hAnsi="Book Antiqua"/>
          <w:i/>
          <w:sz w:val="24"/>
          <w:szCs w:val="24"/>
        </w:rPr>
        <w:t>Asian J Surg</w:t>
      </w:r>
      <w:r w:rsidRPr="002D0799">
        <w:rPr>
          <w:rFonts w:ascii="Book Antiqua" w:hAnsi="Book Antiqua"/>
          <w:sz w:val="24"/>
          <w:szCs w:val="24"/>
        </w:rPr>
        <w:t xml:space="preserve"> 2018; </w:t>
      </w:r>
      <w:r w:rsidRPr="002D0799">
        <w:rPr>
          <w:rFonts w:ascii="Book Antiqua" w:hAnsi="Book Antiqua"/>
          <w:b/>
          <w:sz w:val="24"/>
          <w:szCs w:val="24"/>
        </w:rPr>
        <w:t>41</w:t>
      </w:r>
      <w:r w:rsidRPr="002D0799">
        <w:rPr>
          <w:rFonts w:ascii="Book Antiqua" w:hAnsi="Book Antiqua"/>
          <w:sz w:val="24"/>
          <w:szCs w:val="24"/>
        </w:rPr>
        <w:t>: 573-577 [PMID: 28693959 DOI: 10.1016/j.asjsur.2017.05.002]</w:t>
      </w:r>
      <w:bookmarkEnd w:id="27"/>
      <w:bookmarkEnd w:id="28"/>
    </w:p>
    <w:p w:rsidR="007F5716" w:rsidRPr="002D0799" w:rsidRDefault="00C96E4A" w:rsidP="00B75F0C">
      <w:pPr>
        <w:tabs>
          <w:tab w:val="left" w:pos="2527"/>
        </w:tabs>
        <w:snapToGrid w:val="0"/>
        <w:spacing w:line="360" w:lineRule="auto"/>
        <w:rPr>
          <w:rFonts w:ascii="Book Antiqua" w:hAnsi="Book Antiqua"/>
          <w:sz w:val="24"/>
          <w:szCs w:val="24"/>
        </w:rPr>
      </w:pPr>
      <w:r w:rsidRPr="002D0799">
        <w:rPr>
          <w:rFonts w:ascii="Book Antiqua" w:hAnsi="Book Antiqua"/>
          <w:bCs/>
          <w:sz w:val="24"/>
          <w:szCs w:val="24"/>
        </w:rPr>
        <w:t>Boeckxstaens</w:t>
      </w:r>
      <w:r w:rsidRPr="002D0799">
        <w:rPr>
          <w:rFonts w:ascii="Book Antiqua" w:hAnsi="Book Antiqua" w:hint="eastAsia"/>
          <w:bCs/>
          <w:sz w:val="24"/>
          <w:szCs w:val="24"/>
        </w:rPr>
        <w:t xml:space="preserve"> GE, </w:t>
      </w:r>
      <w:r w:rsidRPr="002D0799">
        <w:rPr>
          <w:rFonts w:ascii="Book Antiqua" w:hAnsi="Book Antiqua"/>
          <w:bCs/>
          <w:sz w:val="24"/>
          <w:szCs w:val="24"/>
        </w:rPr>
        <w:t>Fernandez</w:t>
      </w:r>
      <w:r w:rsidRPr="002D0799">
        <w:rPr>
          <w:rFonts w:ascii="Book Antiqua" w:hAnsi="Book Antiqua" w:hint="eastAsia"/>
          <w:bCs/>
          <w:sz w:val="24"/>
          <w:szCs w:val="24"/>
        </w:rPr>
        <w:t xml:space="preserve"> JM, </w:t>
      </w:r>
      <w:r w:rsidRPr="002D0799">
        <w:rPr>
          <w:rFonts w:ascii="Book Antiqua" w:hAnsi="Book Antiqua"/>
          <w:bCs/>
          <w:sz w:val="24"/>
          <w:szCs w:val="24"/>
        </w:rPr>
        <w:t>Mulvihill</w:t>
      </w:r>
      <w:r w:rsidRPr="002D0799">
        <w:rPr>
          <w:rFonts w:ascii="Book Antiqua" w:hAnsi="Book Antiqua" w:hint="eastAsia"/>
          <w:bCs/>
          <w:sz w:val="24"/>
          <w:szCs w:val="24"/>
        </w:rPr>
        <w:t xml:space="preserve"> SJ, </w:t>
      </w:r>
      <w:r w:rsidRPr="002D0799">
        <w:rPr>
          <w:rFonts w:ascii="Book Antiqua" w:hAnsi="Book Antiqua"/>
          <w:bCs/>
          <w:sz w:val="24"/>
          <w:szCs w:val="24"/>
        </w:rPr>
        <w:t>Schmidt</w:t>
      </w:r>
      <w:r w:rsidRPr="002D0799">
        <w:rPr>
          <w:rFonts w:ascii="Book Antiqua" w:hAnsi="Book Antiqua" w:hint="eastAsia"/>
          <w:bCs/>
          <w:sz w:val="24"/>
          <w:szCs w:val="24"/>
        </w:rPr>
        <w:t xml:space="preserve"> J</w:t>
      </w:r>
    </w:p>
    <w:p w:rsidR="007E5299" w:rsidRPr="002D0799" w:rsidRDefault="00C96E4A" w:rsidP="00C96E4A">
      <w:pPr>
        <w:tabs>
          <w:tab w:val="left" w:pos="2527"/>
        </w:tabs>
        <w:snapToGrid w:val="0"/>
        <w:spacing w:line="360" w:lineRule="auto"/>
        <w:jc w:val="right"/>
        <w:rPr>
          <w:rFonts w:ascii="Book Antiqua" w:hAnsi="Book Antiqua"/>
          <w:sz w:val="24"/>
          <w:szCs w:val="24"/>
        </w:rPr>
      </w:pPr>
      <w:bookmarkStart w:id="33" w:name="OLE_LINK139"/>
      <w:bookmarkStart w:id="34" w:name="OLE_LINK140"/>
      <w:bookmarkStart w:id="35" w:name="OLE_LINK287"/>
      <w:bookmarkStart w:id="36" w:name="OLE_LINK288"/>
      <w:bookmarkStart w:id="37" w:name="OLE_LINK70"/>
      <w:bookmarkStart w:id="38" w:name="OLE_LINK110"/>
      <w:bookmarkStart w:id="39" w:name="OLE_LINK109"/>
      <w:bookmarkStart w:id="40" w:name="OLE_LINK138"/>
      <w:bookmarkStart w:id="41" w:name="OLE_LINK72"/>
      <w:bookmarkStart w:id="42" w:name="OLE_LINK116"/>
      <w:bookmarkStart w:id="43" w:name="OLE_LINK95"/>
      <w:bookmarkStart w:id="44" w:name="OLE_LINK118"/>
      <w:bookmarkStart w:id="45" w:name="OLE_LINK198"/>
      <w:bookmarkStart w:id="46" w:name="OLE_LINK154"/>
      <w:bookmarkStart w:id="47" w:name="OLE_LINK251"/>
      <w:bookmarkStart w:id="48" w:name="OLE_LINK167"/>
      <w:bookmarkStart w:id="49" w:name="OLE_LINK126"/>
      <w:bookmarkStart w:id="50" w:name="OLE_LINK234"/>
      <w:bookmarkStart w:id="51" w:name="OLE_LINK157"/>
      <w:bookmarkStart w:id="52" w:name="OLE_LINK187"/>
      <w:bookmarkStart w:id="53" w:name="OLE_LINK204"/>
      <w:bookmarkStart w:id="54" w:name="OLE_LINK255"/>
      <w:bookmarkStart w:id="55" w:name="OLE_LINK229"/>
      <w:bookmarkStart w:id="56" w:name="OLE_LINK268"/>
      <w:bookmarkStart w:id="57" w:name="OLE_LINK310"/>
      <w:bookmarkStart w:id="58" w:name="OLE_LINK338"/>
      <w:bookmarkStart w:id="59" w:name="OLE_LINK340"/>
      <w:bookmarkStart w:id="60" w:name="OLE_LINK264"/>
      <w:bookmarkStart w:id="61" w:name="OLE_LINK345"/>
      <w:bookmarkStart w:id="62" w:name="OLE_LINK256"/>
      <w:bookmarkStart w:id="63" w:name="OLE_LINK299"/>
      <w:bookmarkStart w:id="64" w:name="OLE_LINK265"/>
      <w:bookmarkStart w:id="65" w:name="OLE_LINK254"/>
      <w:bookmarkStart w:id="66" w:name="OLE_LINK357"/>
      <w:bookmarkStart w:id="67" w:name="OLE_LINK382"/>
      <w:bookmarkStart w:id="68" w:name="OLE_LINK333"/>
      <w:bookmarkStart w:id="69" w:name="OLE_LINK334"/>
      <w:bookmarkStart w:id="70" w:name="OLE_LINK400"/>
      <w:bookmarkStart w:id="71" w:name="OLE_LINK365"/>
      <w:bookmarkStart w:id="72" w:name="OLE_LINK467"/>
      <w:bookmarkStart w:id="73" w:name="OLE_LINK399"/>
      <w:bookmarkStart w:id="74" w:name="OLE_LINK443"/>
      <w:bookmarkStart w:id="75" w:name="OLE_LINK372"/>
      <w:r w:rsidRPr="002D0799">
        <w:rPr>
          <w:rFonts w:ascii="Book Antiqua" w:hAnsi="Book Antiqua"/>
          <w:b/>
          <w:bCs/>
          <w:sz w:val="24"/>
          <w:szCs w:val="24"/>
        </w:rPr>
        <w:t>P-Reviewer:</w:t>
      </w:r>
      <w:r w:rsidRPr="002D0799">
        <w:rPr>
          <w:rFonts w:ascii="Book Antiqua" w:hAnsi="Book Antiqua"/>
          <w:bCs/>
          <w:sz w:val="24"/>
          <w:szCs w:val="24"/>
        </w:rPr>
        <w:t xml:space="preserve"> Boeckxstaens</w:t>
      </w:r>
      <w:r w:rsidRPr="002D0799">
        <w:rPr>
          <w:rFonts w:ascii="Book Antiqua" w:hAnsi="Book Antiqua" w:hint="eastAsia"/>
          <w:bCs/>
          <w:sz w:val="24"/>
          <w:szCs w:val="24"/>
        </w:rPr>
        <w:t xml:space="preserve"> GE, </w:t>
      </w:r>
      <w:r w:rsidRPr="002D0799">
        <w:rPr>
          <w:rFonts w:ascii="Book Antiqua" w:hAnsi="Book Antiqua"/>
          <w:bCs/>
          <w:sz w:val="24"/>
          <w:szCs w:val="24"/>
        </w:rPr>
        <w:t>Fernandez</w:t>
      </w:r>
      <w:r w:rsidRPr="002D0799">
        <w:rPr>
          <w:rFonts w:ascii="Book Antiqua" w:hAnsi="Book Antiqua" w:hint="eastAsia"/>
          <w:bCs/>
          <w:sz w:val="24"/>
          <w:szCs w:val="24"/>
        </w:rPr>
        <w:t xml:space="preserve"> JM, </w:t>
      </w:r>
      <w:r w:rsidRPr="002D0799">
        <w:rPr>
          <w:rFonts w:ascii="Book Antiqua" w:hAnsi="Book Antiqua"/>
          <w:bCs/>
          <w:sz w:val="24"/>
          <w:szCs w:val="24"/>
        </w:rPr>
        <w:t>Mulvihill</w:t>
      </w:r>
      <w:r w:rsidRPr="002D0799">
        <w:rPr>
          <w:rFonts w:ascii="Book Antiqua" w:hAnsi="Book Antiqua" w:hint="eastAsia"/>
          <w:bCs/>
          <w:sz w:val="24"/>
          <w:szCs w:val="24"/>
        </w:rPr>
        <w:t xml:space="preserve"> SJ, </w:t>
      </w:r>
      <w:r w:rsidRPr="002D0799">
        <w:rPr>
          <w:rFonts w:ascii="Book Antiqua" w:hAnsi="Book Antiqua"/>
          <w:bCs/>
          <w:sz w:val="24"/>
          <w:szCs w:val="24"/>
        </w:rPr>
        <w:t>Schmidt</w:t>
      </w:r>
      <w:r w:rsidRPr="002D0799">
        <w:rPr>
          <w:rFonts w:ascii="Book Antiqua" w:hAnsi="Book Antiqua" w:hint="eastAsia"/>
          <w:bCs/>
          <w:sz w:val="24"/>
          <w:szCs w:val="24"/>
        </w:rPr>
        <w:t xml:space="preserve"> J</w:t>
      </w:r>
    </w:p>
    <w:p w:rsidR="00C96E4A" w:rsidRPr="002D0799" w:rsidRDefault="00C96E4A" w:rsidP="00CA50D3">
      <w:pPr>
        <w:tabs>
          <w:tab w:val="left" w:pos="2527"/>
        </w:tabs>
        <w:wordWrap w:val="0"/>
        <w:snapToGrid w:val="0"/>
        <w:spacing w:line="360" w:lineRule="auto"/>
        <w:jc w:val="right"/>
        <w:rPr>
          <w:rFonts w:ascii="Book Antiqua" w:hAnsi="Book Antiqua"/>
          <w:sz w:val="24"/>
          <w:szCs w:val="24"/>
        </w:rPr>
      </w:pPr>
      <w:r w:rsidRPr="002D0799">
        <w:rPr>
          <w:rFonts w:ascii="Book Antiqua" w:hAnsi="Book Antiqua"/>
          <w:b/>
          <w:bCs/>
          <w:sz w:val="24"/>
          <w:szCs w:val="24"/>
        </w:rPr>
        <w:t>S-Editor:</w:t>
      </w:r>
      <w:r w:rsidRPr="002D0799">
        <w:rPr>
          <w:rFonts w:ascii="Book Antiqua" w:hAnsi="Book Antiqua"/>
          <w:sz w:val="24"/>
          <w:szCs w:val="24"/>
        </w:rPr>
        <w:t xml:space="preserve"> Yan JP</w:t>
      </w:r>
      <w:r w:rsidR="007E5299" w:rsidRPr="002D0799">
        <w:rPr>
          <w:rFonts w:ascii="Book Antiqua" w:hAnsi="Book Antiqua" w:hint="eastAsia"/>
          <w:sz w:val="24"/>
          <w:szCs w:val="24"/>
        </w:rPr>
        <w:t xml:space="preserve"> </w:t>
      </w:r>
      <w:r w:rsidRPr="002D0799">
        <w:rPr>
          <w:rFonts w:ascii="Book Antiqua" w:hAnsi="Book Antiqua"/>
          <w:b/>
          <w:bCs/>
          <w:sz w:val="24"/>
          <w:szCs w:val="24"/>
        </w:rPr>
        <w:t>L-Editor:</w:t>
      </w:r>
      <w:r w:rsidRPr="002D0799">
        <w:rPr>
          <w:rFonts w:ascii="Book Antiqua" w:hAnsi="Book Antiqua"/>
          <w:sz w:val="24"/>
          <w:szCs w:val="24"/>
        </w:rPr>
        <w:t xml:space="preserve"> </w:t>
      </w:r>
      <w:r w:rsidR="008C78E5" w:rsidRPr="002D0799">
        <w:rPr>
          <w:rFonts w:ascii="Book Antiqua" w:hAnsi="Book Antiqua"/>
          <w:sz w:val="24"/>
          <w:szCs w:val="24"/>
        </w:rPr>
        <w:t xml:space="preserve">Wang TQ </w:t>
      </w:r>
      <w:r w:rsidRPr="002D0799">
        <w:rPr>
          <w:rFonts w:ascii="Book Antiqua" w:hAnsi="Book Antiqua"/>
          <w:b/>
          <w:bCs/>
          <w:sz w:val="24"/>
          <w:szCs w:val="24"/>
        </w:rPr>
        <w:t>E-Editor:</w:t>
      </w:r>
      <w:r w:rsidR="00AE71CC">
        <w:rPr>
          <w:rFonts w:ascii="Book Antiqua" w:hAnsi="Book Antiqua" w:hint="eastAsia"/>
          <w:b/>
          <w:bCs/>
          <w:sz w:val="24"/>
          <w:szCs w:val="24"/>
        </w:rPr>
        <w:t xml:space="preserve"> </w:t>
      </w:r>
      <w:r w:rsidR="00AE71CC" w:rsidRPr="00AE71CC">
        <w:rPr>
          <w:rFonts w:ascii="Book Antiqua" w:hAnsi="Book Antiqua" w:hint="eastAsia"/>
          <w:bCs/>
          <w:sz w:val="24"/>
          <w:szCs w:val="24"/>
        </w:rPr>
        <w:t>Huang Y</w:t>
      </w:r>
    </w:p>
    <w:bookmarkEnd w:id="33"/>
    <w:bookmarkEnd w:id="34"/>
    <w:p w:rsidR="00C96E4A" w:rsidRPr="002D0799" w:rsidRDefault="00C96E4A" w:rsidP="00C96E4A">
      <w:pPr>
        <w:widowControl/>
        <w:spacing w:line="360" w:lineRule="auto"/>
        <w:rPr>
          <w:rFonts w:ascii="Book Antiqua" w:hAnsi="Book Antiqua" w:cs="宋体"/>
          <w:kern w:val="0"/>
          <w:sz w:val="24"/>
          <w:szCs w:val="24"/>
        </w:rPr>
      </w:pPr>
      <w:r w:rsidRPr="002D0799">
        <w:rPr>
          <w:rFonts w:ascii="Book Antiqua" w:hAnsi="Book Antiqua" w:cs="宋体"/>
          <w:b/>
          <w:kern w:val="0"/>
          <w:sz w:val="24"/>
          <w:szCs w:val="24"/>
        </w:rPr>
        <w:t xml:space="preserve">Specialty type: </w:t>
      </w:r>
      <w:r w:rsidRPr="002D0799">
        <w:rPr>
          <w:rFonts w:ascii="Book Antiqua" w:eastAsia="微软雅黑" w:hAnsi="Book Antiqua" w:cs="宋体"/>
          <w:kern w:val="0"/>
          <w:sz w:val="24"/>
          <w:szCs w:val="24"/>
        </w:rPr>
        <w:t>Gastroenterology and hepatology</w:t>
      </w:r>
      <w:r w:rsidRPr="002D0799">
        <w:rPr>
          <w:rFonts w:ascii="Book Antiqua" w:hAnsi="Book Antiqua" w:cs="宋体"/>
          <w:kern w:val="0"/>
          <w:sz w:val="24"/>
          <w:szCs w:val="24"/>
        </w:rPr>
        <w:t xml:space="preserve"> </w:t>
      </w:r>
      <w:r w:rsidRPr="002D0799">
        <w:rPr>
          <w:rFonts w:ascii="Book Antiqua" w:hAnsi="Book Antiqua" w:cs="宋体"/>
          <w:kern w:val="0"/>
          <w:sz w:val="24"/>
          <w:szCs w:val="24"/>
        </w:rPr>
        <w:br/>
      </w:r>
      <w:r w:rsidRPr="002D0799">
        <w:rPr>
          <w:rFonts w:ascii="Book Antiqua" w:hAnsi="Book Antiqua" w:cs="宋体"/>
          <w:b/>
          <w:kern w:val="0"/>
          <w:sz w:val="24"/>
          <w:szCs w:val="24"/>
        </w:rPr>
        <w:t xml:space="preserve">Country of origin: </w:t>
      </w:r>
      <w:r w:rsidRPr="002D0799">
        <w:rPr>
          <w:rFonts w:ascii="Book Antiqua" w:hAnsi="Book Antiqua" w:cs="宋体"/>
          <w:kern w:val="0"/>
          <w:sz w:val="24"/>
          <w:szCs w:val="24"/>
        </w:rPr>
        <w:t xml:space="preserve">China </w:t>
      </w:r>
      <w:r w:rsidRPr="002D0799">
        <w:rPr>
          <w:rFonts w:ascii="Book Antiqua" w:hAnsi="Book Antiqua" w:cs="宋体"/>
          <w:kern w:val="0"/>
          <w:sz w:val="24"/>
          <w:szCs w:val="24"/>
        </w:rPr>
        <w:br/>
      </w:r>
      <w:r w:rsidRPr="002D0799">
        <w:rPr>
          <w:rFonts w:ascii="Book Antiqua" w:hAnsi="Book Antiqua" w:cs="宋体"/>
          <w:b/>
          <w:kern w:val="0"/>
          <w:sz w:val="24"/>
          <w:szCs w:val="24"/>
        </w:rPr>
        <w:t>Peer-review report classification</w:t>
      </w:r>
      <w:r w:rsidRPr="002D0799">
        <w:rPr>
          <w:rFonts w:ascii="Book Antiqua" w:hAnsi="Book Antiqua" w:cs="宋体"/>
          <w:kern w:val="0"/>
          <w:sz w:val="24"/>
          <w:szCs w:val="24"/>
        </w:rPr>
        <w:br/>
      </w:r>
      <w:r w:rsidRPr="002D0799">
        <w:rPr>
          <w:rFonts w:ascii="Book Antiqua" w:hAnsi="Book Antiqua" w:cs="宋体"/>
          <w:b/>
          <w:kern w:val="0"/>
          <w:sz w:val="24"/>
          <w:szCs w:val="24"/>
        </w:rPr>
        <w:t xml:space="preserve">Grade A (Excellent): </w:t>
      </w:r>
      <w:r w:rsidRPr="002D0799">
        <w:rPr>
          <w:rFonts w:ascii="Book Antiqua" w:hAnsi="Book Antiqua" w:cs="宋体" w:hint="eastAsia"/>
          <w:kern w:val="0"/>
          <w:sz w:val="24"/>
          <w:szCs w:val="24"/>
        </w:rPr>
        <w:t>0</w:t>
      </w:r>
      <w:r w:rsidRPr="002D0799">
        <w:rPr>
          <w:rFonts w:ascii="Book Antiqua" w:hAnsi="Book Antiqua" w:cs="宋体"/>
          <w:kern w:val="0"/>
          <w:sz w:val="24"/>
          <w:szCs w:val="24"/>
        </w:rPr>
        <w:br/>
      </w:r>
      <w:r w:rsidRPr="002D0799">
        <w:rPr>
          <w:rFonts w:ascii="Book Antiqua" w:hAnsi="Book Antiqua" w:cs="宋体"/>
          <w:b/>
          <w:kern w:val="0"/>
          <w:sz w:val="24"/>
          <w:szCs w:val="24"/>
        </w:rPr>
        <w:t xml:space="preserve">Grade B (Very good): </w:t>
      </w:r>
      <w:r w:rsidRPr="002D0799">
        <w:rPr>
          <w:rFonts w:ascii="Book Antiqua" w:hAnsi="Book Antiqua" w:cs="宋体"/>
          <w:kern w:val="0"/>
          <w:sz w:val="24"/>
          <w:szCs w:val="24"/>
        </w:rPr>
        <w:t>B</w:t>
      </w:r>
      <w:r w:rsidRPr="002D0799">
        <w:rPr>
          <w:rFonts w:ascii="Book Antiqua" w:hAnsi="Book Antiqua" w:cs="宋体" w:hint="eastAsia"/>
          <w:kern w:val="0"/>
          <w:sz w:val="24"/>
          <w:szCs w:val="24"/>
        </w:rPr>
        <w:t>, B, B</w:t>
      </w:r>
      <w:r w:rsidRPr="002D0799">
        <w:rPr>
          <w:rFonts w:ascii="Book Antiqua" w:hAnsi="Book Antiqua" w:cs="宋体"/>
          <w:kern w:val="0"/>
          <w:sz w:val="24"/>
          <w:szCs w:val="24"/>
        </w:rPr>
        <w:br/>
      </w:r>
      <w:r w:rsidRPr="002D0799">
        <w:rPr>
          <w:rFonts w:ascii="Book Antiqua" w:hAnsi="Book Antiqua" w:cs="宋体"/>
          <w:b/>
          <w:kern w:val="0"/>
          <w:sz w:val="24"/>
          <w:szCs w:val="24"/>
        </w:rPr>
        <w:t xml:space="preserve">Grade C (Good): </w:t>
      </w:r>
      <w:r w:rsidRPr="002D0799">
        <w:rPr>
          <w:rFonts w:ascii="Book Antiqua" w:hAnsi="Book Antiqua" w:cs="宋体" w:hint="eastAsia"/>
          <w:kern w:val="0"/>
          <w:sz w:val="24"/>
          <w:szCs w:val="24"/>
        </w:rPr>
        <w:t>C</w:t>
      </w:r>
      <w:r w:rsidRPr="002D0799">
        <w:rPr>
          <w:rFonts w:ascii="Book Antiqua" w:hAnsi="Book Antiqua" w:cs="宋体"/>
          <w:kern w:val="0"/>
          <w:sz w:val="24"/>
          <w:szCs w:val="24"/>
        </w:rPr>
        <w:br/>
      </w:r>
      <w:r w:rsidRPr="002D0799">
        <w:rPr>
          <w:rFonts w:ascii="Book Antiqua" w:hAnsi="Book Antiqua" w:cs="宋体"/>
          <w:b/>
          <w:kern w:val="0"/>
          <w:sz w:val="24"/>
          <w:szCs w:val="24"/>
        </w:rPr>
        <w:t xml:space="preserve">Grade D (Fair): </w:t>
      </w:r>
      <w:r w:rsidRPr="002D0799">
        <w:rPr>
          <w:rFonts w:ascii="Book Antiqua" w:hAnsi="Book Antiqua" w:cs="宋体"/>
          <w:kern w:val="0"/>
          <w:sz w:val="24"/>
          <w:szCs w:val="24"/>
        </w:rPr>
        <w:t>0</w:t>
      </w:r>
      <w:r w:rsidRPr="002D0799">
        <w:rPr>
          <w:rFonts w:ascii="Book Antiqua" w:hAnsi="Book Antiqua" w:cs="宋体"/>
          <w:b/>
          <w:kern w:val="0"/>
          <w:sz w:val="24"/>
          <w:szCs w:val="24"/>
        </w:rPr>
        <w:br/>
        <w:t xml:space="preserve">Grade E (Poor): </w:t>
      </w:r>
      <w:r w:rsidRPr="002D0799">
        <w:rPr>
          <w:rFonts w:ascii="Book Antiqua" w:hAnsi="Book Antiqua" w:cs="宋体"/>
          <w:kern w:val="0"/>
          <w:sz w:val="24"/>
          <w:szCs w:val="24"/>
        </w:rPr>
        <w:t>0</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BE7542" w:rsidRPr="002D0799" w:rsidRDefault="00BE7542" w:rsidP="00B75F0C">
      <w:pPr>
        <w:tabs>
          <w:tab w:val="left" w:pos="2527"/>
        </w:tabs>
        <w:snapToGrid w:val="0"/>
        <w:spacing w:line="360" w:lineRule="auto"/>
        <w:rPr>
          <w:rFonts w:ascii="Book Antiqua" w:hAnsi="Book Antiqua"/>
          <w:sz w:val="24"/>
          <w:szCs w:val="24"/>
        </w:rPr>
      </w:pPr>
    </w:p>
    <w:p w:rsidR="000E4DA6" w:rsidRPr="002D0799" w:rsidRDefault="000E4DA6">
      <w:pPr>
        <w:widowControl/>
        <w:jc w:val="left"/>
        <w:rPr>
          <w:rFonts w:ascii="Book Antiqua" w:hAnsi="Book Antiqua"/>
          <w:sz w:val="24"/>
          <w:szCs w:val="24"/>
        </w:rPr>
      </w:pPr>
      <w:r w:rsidRPr="002D0799">
        <w:rPr>
          <w:rFonts w:ascii="Book Antiqua" w:hAnsi="Book Antiqua"/>
          <w:sz w:val="24"/>
          <w:szCs w:val="24"/>
        </w:rPr>
        <w:br w:type="page"/>
      </w:r>
    </w:p>
    <w:p w:rsidR="00794334" w:rsidRPr="002D0799" w:rsidRDefault="00794334" w:rsidP="00B75F0C">
      <w:pPr>
        <w:snapToGrid w:val="0"/>
        <w:spacing w:line="360" w:lineRule="auto"/>
        <w:rPr>
          <w:rFonts w:ascii="Book Antiqua" w:hAnsi="Book Antiqua"/>
          <w:b/>
          <w:sz w:val="24"/>
          <w:szCs w:val="24"/>
        </w:rPr>
      </w:pPr>
      <w:r w:rsidRPr="002D0799">
        <w:rPr>
          <w:rFonts w:ascii="Book Antiqua" w:hAnsi="Book Antiqua" w:hint="eastAsia"/>
          <w:b/>
          <w:sz w:val="24"/>
          <w:szCs w:val="24"/>
        </w:rPr>
        <w:lastRenderedPageBreak/>
        <w:t>A                             B</w:t>
      </w:r>
    </w:p>
    <w:p w:rsidR="00BA6FE4" w:rsidRPr="002D0799" w:rsidRDefault="00692A77" w:rsidP="00B75F0C">
      <w:pPr>
        <w:snapToGrid w:val="0"/>
        <w:spacing w:line="360" w:lineRule="auto"/>
        <w:rPr>
          <w:rFonts w:ascii="Book Antiqua" w:hAnsi="Book Antiqua"/>
          <w:noProof/>
          <w:sz w:val="24"/>
          <w:szCs w:val="24"/>
        </w:rPr>
      </w:pPr>
      <w:r w:rsidRPr="002D0799">
        <w:rPr>
          <w:rFonts w:ascii="Book Antiqua" w:hAnsi="Book Antiqua"/>
          <w:noProof/>
          <w:sz w:val="24"/>
          <w:szCs w:val="24"/>
        </w:rPr>
        <w:drawing>
          <wp:inline distT="0" distB="0" distL="0" distR="0" wp14:anchorId="18A61AC1" wp14:editId="375D2047">
            <wp:extent cx="2124282" cy="2389099"/>
            <wp:effectExtent l="19050" t="0" r="9318"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131988" cy="2397765"/>
                    </a:xfrm>
                    <a:prstGeom prst="rect">
                      <a:avLst/>
                    </a:prstGeom>
                    <a:noFill/>
                    <a:ln w="9525">
                      <a:noFill/>
                      <a:miter lim="800000"/>
                      <a:headEnd/>
                      <a:tailEnd/>
                    </a:ln>
                  </pic:spPr>
                </pic:pic>
              </a:graphicData>
            </a:graphic>
          </wp:inline>
        </w:drawing>
      </w:r>
      <w:r w:rsidR="00556EC8" w:rsidRPr="002D0799">
        <w:rPr>
          <w:rFonts w:ascii="Book Antiqua" w:hAnsi="Book Antiqua"/>
          <w:noProof/>
          <w:sz w:val="24"/>
          <w:szCs w:val="24"/>
        </w:rPr>
        <w:t xml:space="preserve">  </w:t>
      </w:r>
      <w:r w:rsidR="004F1BEF" w:rsidRPr="002D0799">
        <w:rPr>
          <w:rFonts w:ascii="Book Antiqua" w:hAnsi="Book Antiqua"/>
          <w:noProof/>
          <w:sz w:val="24"/>
          <w:szCs w:val="24"/>
        </w:rPr>
        <w:drawing>
          <wp:inline distT="0" distB="0" distL="0" distR="0" wp14:anchorId="0AAC062F" wp14:editId="0475EA02">
            <wp:extent cx="2359248" cy="2381693"/>
            <wp:effectExtent l="19050" t="0" r="2952"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2360982" cy="2383443"/>
                    </a:xfrm>
                    <a:prstGeom prst="rect">
                      <a:avLst/>
                    </a:prstGeom>
                    <a:noFill/>
                    <a:ln w="9525">
                      <a:noFill/>
                      <a:miter lim="800000"/>
                      <a:headEnd/>
                      <a:tailEnd/>
                    </a:ln>
                  </pic:spPr>
                </pic:pic>
              </a:graphicData>
            </a:graphic>
          </wp:inline>
        </w:drawing>
      </w:r>
    </w:p>
    <w:p w:rsidR="00692A77" w:rsidRPr="002D0799" w:rsidRDefault="00794334" w:rsidP="00B75F0C">
      <w:pPr>
        <w:snapToGrid w:val="0"/>
        <w:spacing w:line="360" w:lineRule="auto"/>
        <w:rPr>
          <w:rFonts w:ascii="Book Antiqua" w:hAnsi="Book Antiqua"/>
          <w:noProof/>
          <w:sz w:val="24"/>
          <w:szCs w:val="24"/>
        </w:rPr>
      </w:pPr>
      <w:r w:rsidRPr="002D0799">
        <w:rPr>
          <w:rFonts w:ascii="Book Antiqua" w:hAnsi="Book Antiqua" w:hint="eastAsia"/>
          <w:noProof/>
          <w:sz w:val="24"/>
          <w:szCs w:val="24"/>
        </w:rPr>
        <w:t>C                              D</w:t>
      </w:r>
    </w:p>
    <w:p w:rsidR="00C33B64" w:rsidRPr="002D0799" w:rsidRDefault="00C33B64" w:rsidP="00B75F0C">
      <w:pPr>
        <w:snapToGrid w:val="0"/>
        <w:spacing w:line="360" w:lineRule="auto"/>
        <w:rPr>
          <w:rFonts w:ascii="Book Antiqua" w:hAnsi="Book Antiqua"/>
          <w:noProof/>
          <w:sz w:val="24"/>
          <w:szCs w:val="24"/>
        </w:rPr>
      </w:pPr>
      <w:r w:rsidRPr="002D0799">
        <w:rPr>
          <w:rFonts w:ascii="Book Antiqua" w:hAnsi="Book Antiqua"/>
          <w:noProof/>
          <w:sz w:val="24"/>
          <w:szCs w:val="24"/>
        </w:rPr>
        <w:drawing>
          <wp:inline distT="0" distB="0" distL="0" distR="0" wp14:anchorId="3A9EF34B" wp14:editId="7EE8504B">
            <wp:extent cx="2153674" cy="2052084"/>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2156930" cy="2055186"/>
                    </a:xfrm>
                    <a:prstGeom prst="rect">
                      <a:avLst/>
                    </a:prstGeom>
                    <a:noFill/>
                    <a:ln w="9525">
                      <a:noFill/>
                      <a:miter lim="800000"/>
                      <a:headEnd/>
                      <a:tailEnd/>
                    </a:ln>
                  </pic:spPr>
                </pic:pic>
              </a:graphicData>
            </a:graphic>
          </wp:inline>
        </w:drawing>
      </w:r>
      <w:r w:rsidR="00466AFD" w:rsidRPr="002D0799">
        <w:rPr>
          <w:rFonts w:ascii="Book Antiqua" w:hAnsi="Book Antiqua"/>
          <w:noProof/>
          <w:sz w:val="24"/>
          <w:szCs w:val="24"/>
        </w:rPr>
        <w:t xml:space="preserve">  </w:t>
      </w:r>
      <w:r w:rsidR="00466AFD" w:rsidRPr="002D0799">
        <w:rPr>
          <w:rFonts w:ascii="Book Antiqua" w:hAnsi="Book Antiqua"/>
          <w:noProof/>
          <w:sz w:val="24"/>
          <w:szCs w:val="24"/>
        </w:rPr>
        <w:drawing>
          <wp:inline distT="0" distB="0" distL="0" distR="0" wp14:anchorId="315D5B76" wp14:editId="658A8E43">
            <wp:extent cx="2325665" cy="2048782"/>
            <wp:effectExtent l="19050" t="0" r="0" b="0"/>
            <wp:docPr id="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2331158" cy="2053621"/>
                    </a:xfrm>
                    <a:prstGeom prst="rect">
                      <a:avLst/>
                    </a:prstGeom>
                    <a:noFill/>
                    <a:ln w="9525">
                      <a:noFill/>
                      <a:miter lim="800000"/>
                      <a:headEnd/>
                      <a:tailEnd/>
                    </a:ln>
                  </pic:spPr>
                </pic:pic>
              </a:graphicData>
            </a:graphic>
          </wp:inline>
        </w:drawing>
      </w:r>
    </w:p>
    <w:p w:rsidR="00C33B64" w:rsidRPr="002D0799" w:rsidRDefault="00794334" w:rsidP="00B75F0C">
      <w:pPr>
        <w:snapToGrid w:val="0"/>
        <w:spacing w:line="360" w:lineRule="auto"/>
        <w:rPr>
          <w:rFonts w:ascii="Book Antiqua" w:hAnsi="Book Antiqua"/>
          <w:noProof/>
          <w:sz w:val="24"/>
          <w:szCs w:val="24"/>
        </w:rPr>
      </w:pPr>
      <w:r w:rsidRPr="002D0799">
        <w:rPr>
          <w:rFonts w:ascii="Book Antiqua" w:hAnsi="Book Antiqua" w:hint="eastAsia"/>
          <w:noProof/>
          <w:sz w:val="24"/>
          <w:szCs w:val="24"/>
        </w:rPr>
        <w:t>E</w:t>
      </w:r>
    </w:p>
    <w:p w:rsidR="00692A77" w:rsidRPr="002D0799" w:rsidRDefault="00556EC8" w:rsidP="00B75F0C">
      <w:pPr>
        <w:snapToGrid w:val="0"/>
        <w:spacing w:line="360" w:lineRule="auto"/>
        <w:rPr>
          <w:rFonts w:ascii="Book Antiqua" w:hAnsi="Book Antiqua"/>
          <w:noProof/>
          <w:sz w:val="24"/>
          <w:szCs w:val="24"/>
        </w:rPr>
      </w:pPr>
      <w:r w:rsidRPr="002D0799">
        <w:rPr>
          <w:rFonts w:ascii="Book Antiqua" w:hAnsi="Book Antiqua"/>
          <w:noProof/>
          <w:sz w:val="24"/>
          <w:szCs w:val="24"/>
        </w:rPr>
        <w:drawing>
          <wp:inline distT="0" distB="0" distL="0" distR="0" wp14:anchorId="0F809CB9" wp14:editId="54092CC3">
            <wp:extent cx="2151044" cy="2466754"/>
            <wp:effectExtent l="19050" t="0" r="1606"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56057" cy="2472503"/>
                    </a:xfrm>
                    <a:prstGeom prst="rect">
                      <a:avLst/>
                    </a:prstGeom>
                    <a:noFill/>
                    <a:ln w="9525">
                      <a:noFill/>
                      <a:miter lim="800000"/>
                      <a:headEnd/>
                      <a:tailEnd/>
                    </a:ln>
                  </pic:spPr>
                </pic:pic>
              </a:graphicData>
            </a:graphic>
          </wp:inline>
        </w:drawing>
      </w:r>
    </w:p>
    <w:p w:rsidR="00794334" w:rsidRPr="002D0799" w:rsidRDefault="00794334" w:rsidP="00794334">
      <w:pPr>
        <w:spacing w:line="360" w:lineRule="auto"/>
      </w:pPr>
      <w:r w:rsidRPr="002D0799">
        <w:rPr>
          <w:rFonts w:ascii="Book Antiqua" w:hAnsi="Book Antiqua"/>
          <w:b/>
          <w:sz w:val="24"/>
          <w:szCs w:val="24"/>
        </w:rPr>
        <w:t>Figure</w:t>
      </w:r>
      <w:r w:rsidRPr="002D0799">
        <w:rPr>
          <w:rFonts w:ascii="Book Antiqua" w:hAnsi="Book Antiqua" w:hint="eastAsia"/>
          <w:b/>
          <w:sz w:val="24"/>
          <w:szCs w:val="24"/>
        </w:rPr>
        <w:t xml:space="preserve"> 1 </w:t>
      </w:r>
      <w:r w:rsidRPr="002D0799">
        <w:rPr>
          <w:rFonts w:ascii="Book Antiqua" w:hAnsi="Book Antiqua"/>
          <w:b/>
          <w:sz w:val="24"/>
          <w:szCs w:val="24"/>
        </w:rPr>
        <w:t>Defecography</w:t>
      </w:r>
      <w:r w:rsidRPr="002D0799">
        <w:rPr>
          <w:rFonts w:ascii="Book Antiqua" w:hAnsi="Book Antiqua" w:hint="eastAsia"/>
          <w:b/>
          <w:sz w:val="24"/>
          <w:szCs w:val="24"/>
        </w:rPr>
        <w:t xml:space="preserve"> </w:t>
      </w:r>
      <w:r w:rsidR="008B652E" w:rsidRPr="002D0799">
        <w:rPr>
          <w:rFonts w:ascii="Book Antiqua" w:hAnsi="Book Antiqua"/>
          <w:b/>
          <w:sz w:val="24"/>
          <w:szCs w:val="24"/>
        </w:rPr>
        <w:t>images for</w:t>
      </w:r>
      <w:r w:rsidR="008B652E" w:rsidRPr="002D0799">
        <w:rPr>
          <w:rFonts w:ascii="Book Antiqua" w:hAnsi="Book Antiqua" w:hint="eastAsia"/>
          <w:b/>
          <w:sz w:val="24"/>
          <w:szCs w:val="24"/>
        </w:rPr>
        <w:t xml:space="preserve"> </w:t>
      </w:r>
      <w:r w:rsidRPr="002D0799">
        <w:rPr>
          <w:rFonts w:ascii="Book Antiqua" w:hAnsi="Book Antiqua" w:hint="eastAsia"/>
          <w:b/>
          <w:sz w:val="24"/>
          <w:szCs w:val="24"/>
        </w:rPr>
        <w:t>rectocele patients.</w:t>
      </w:r>
      <w:r w:rsidRPr="002D0799">
        <w:rPr>
          <w:rFonts w:ascii="Book Antiqua" w:hAnsi="Book Antiqua" w:hint="eastAsia"/>
          <w:sz w:val="24"/>
          <w:szCs w:val="24"/>
        </w:rPr>
        <w:t xml:space="preserve"> A: </w:t>
      </w:r>
      <w:r w:rsidRPr="002D0799">
        <w:rPr>
          <w:rFonts w:ascii="Book Antiqua" w:hAnsi="Book Antiqua"/>
          <w:sz w:val="24"/>
          <w:szCs w:val="24"/>
        </w:rPr>
        <w:t>P</w:t>
      </w:r>
      <w:r w:rsidRPr="002D0799">
        <w:rPr>
          <w:rFonts w:ascii="Book Antiqua" w:hAnsi="Book Antiqua" w:hint="eastAsia"/>
          <w:sz w:val="24"/>
          <w:szCs w:val="24"/>
        </w:rPr>
        <w:t>reoperative d</w:t>
      </w:r>
      <w:r w:rsidRPr="002D0799">
        <w:rPr>
          <w:rFonts w:ascii="Book Antiqua" w:hAnsi="Book Antiqua"/>
          <w:sz w:val="24"/>
          <w:szCs w:val="24"/>
        </w:rPr>
        <w:t>efecography</w:t>
      </w:r>
      <w:r w:rsidRPr="002D0799">
        <w:rPr>
          <w:rFonts w:ascii="Book Antiqua" w:hAnsi="Book Antiqua" w:hint="eastAsia"/>
          <w:sz w:val="24"/>
          <w:szCs w:val="24"/>
        </w:rPr>
        <w:t xml:space="preserve"> </w:t>
      </w:r>
      <w:r w:rsidR="008B652E" w:rsidRPr="002D0799">
        <w:rPr>
          <w:rFonts w:ascii="Book Antiqua" w:hAnsi="Book Antiqua"/>
          <w:sz w:val="24"/>
          <w:szCs w:val="24"/>
        </w:rPr>
        <w:t>for a patient</w:t>
      </w:r>
      <w:r w:rsidR="008B652E" w:rsidRPr="002D0799">
        <w:rPr>
          <w:rFonts w:ascii="Book Antiqua" w:hAnsi="Book Antiqua" w:hint="eastAsia"/>
          <w:sz w:val="24"/>
          <w:szCs w:val="24"/>
        </w:rPr>
        <w:t xml:space="preserve"> </w:t>
      </w:r>
      <w:r w:rsidR="008B652E" w:rsidRPr="002D0799">
        <w:rPr>
          <w:rFonts w:ascii="Book Antiqua" w:hAnsi="Book Antiqua"/>
          <w:sz w:val="24"/>
          <w:szCs w:val="24"/>
        </w:rPr>
        <w:t>in g</w:t>
      </w:r>
      <w:r w:rsidR="008B652E" w:rsidRPr="002D0799">
        <w:rPr>
          <w:rFonts w:ascii="Book Antiqua" w:hAnsi="Book Antiqua" w:hint="eastAsia"/>
          <w:sz w:val="24"/>
          <w:szCs w:val="24"/>
        </w:rPr>
        <w:t xml:space="preserve">roup </w:t>
      </w:r>
      <w:r w:rsidRPr="002D0799">
        <w:rPr>
          <w:rFonts w:ascii="Book Antiqua" w:hAnsi="Book Antiqua" w:hint="eastAsia"/>
          <w:sz w:val="24"/>
          <w:szCs w:val="24"/>
        </w:rPr>
        <w:t xml:space="preserve">A; B: </w:t>
      </w:r>
      <w:r w:rsidRPr="002D0799">
        <w:rPr>
          <w:rFonts w:ascii="Book Antiqua" w:hAnsi="Book Antiqua"/>
          <w:sz w:val="24"/>
          <w:szCs w:val="24"/>
        </w:rPr>
        <w:t>P</w:t>
      </w:r>
      <w:r w:rsidRPr="002D0799">
        <w:rPr>
          <w:rFonts w:ascii="Book Antiqua" w:hAnsi="Book Antiqua" w:hint="eastAsia"/>
          <w:sz w:val="24"/>
          <w:szCs w:val="24"/>
        </w:rPr>
        <w:t>reoperative d</w:t>
      </w:r>
      <w:r w:rsidRPr="002D0799">
        <w:rPr>
          <w:rFonts w:ascii="Book Antiqua" w:hAnsi="Book Antiqua"/>
          <w:sz w:val="24"/>
          <w:szCs w:val="24"/>
        </w:rPr>
        <w:t>efecography</w:t>
      </w:r>
      <w:r w:rsidRPr="002D0799">
        <w:rPr>
          <w:rFonts w:ascii="Book Antiqua" w:hAnsi="Book Antiqua" w:hint="eastAsia"/>
          <w:sz w:val="24"/>
          <w:szCs w:val="24"/>
        </w:rPr>
        <w:t xml:space="preserve"> </w:t>
      </w:r>
      <w:r w:rsidR="008B652E" w:rsidRPr="002D0799">
        <w:rPr>
          <w:rFonts w:ascii="Book Antiqua" w:hAnsi="Book Antiqua"/>
          <w:sz w:val="24"/>
          <w:szCs w:val="24"/>
        </w:rPr>
        <w:t xml:space="preserve">for a </w:t>
      </w:r>
      <w:r w:rsidR="008B652E" w:rsidRPr="002D0799">
        <w:rPr>
          <w:rFonts w:ascii="Book Antiqua" w:hAnsi="Book Antiqua"/>
          <w:sz w:val="24"/>
          <w:szCs w:val="24"/>
        </w:rPr>
        <w:lastRenderedPageBreak/>
        <w:t>patient</w:t>
      </w:r>
      <w:r w:rsidR="008B652E" w:rsidRPr="002D0799">
        <w:rPr>
          <w:rFonts w:ascii="Book Antiqua" w:hAnsi="Book Antiqua" w:hint="eastAsia"/>
          <w:sz w:val="24"/>
          <w:szCs w:val="24"/>
        </w:rPr>
        <w:t xml:space="preserve"> </w:t>
      </w:r>
      <w:r w:rsidR="008B652E" w:rsidRPr="002D0799">
        <w:rPr>
          <w:rFonts w:ascii="Book Antiqua" w:hAnsi="Book Antiqua"/>
          <w:sz w:val="24"/>
          <w:szCs w:val="24"/>
        </w:rPr>
        <w:t>in</w:t>
      </w:r>
      <w:r w:rsidR="008B652E" w:rsidRPr="002D0799" w:rsidDel="008B652E">
        <w:rPr>
          <w:rFonts w:ascii="Book Antiqua" w:hAnsi="Book Antiqua" w:hint="eastAsia"/>
          <w:sz w:val="24"/>
          <w:szCs w:val="24"/>
        </w:rPr>
        <w:t xml:space="preserve"> </w:t>
      </w:r>
      <w:r w:rsidR="008B652E" w:rsidRPr="002D0799">
        <w:rPr>
          <w:rFonts w:ascii="Book Antiqua" w:hAnsi="Book Antiqua"/>
          <w:sz w:val="24"/>
          <w:szCs w:val="24"/>
        </w:rPr>
        <w:t>g</w:t>
      </w:r>
      <w:r w:rsidRPr="002D0799">
        <w:rPr>
          <w:rFonts w:ascii="Book Antiqua" w:hAnsi="Book Antiqua" w:hint="eastAsia"/>
          <w:sz w:val="24"/>
          <w:szCs w:val="24"/>
        </w:rPr>
        <w:t xml:space="preserve">roup B; C: </w:t>
      </w:r>
      <w:r w:rsidRPr="002D0799">
        <w:rPr>
          <w:rFonts w:ascii="Book Antiqua" w:hAnsi="Book Antiqua"/>
          <w:sz w:val="24"/>
          <w:szCs w:val="24"/>
        </w:rPr>
        <w:t>P</w:t>
      </w:r>
      <w:r w:rsidRPr="002D0799">
        <w:rPr>
          <w:rFonts w:ascii="Book Antiqua" w:hAnsi="Book Antiqua" w:hint="eastAsia"/>
          <w:sz w:val="24"/>
          <w:szCs w:val="24"/>
        </w:rPr>
        <w:t>ostoperative d</w:t>
      </w:r>
      <w:r w:rsidRPr="002D0799">
        <w:rPr>
          <w:rFonts w:ascii="Book Antiqua" w:hAnsi="Book Antiqua"/>
          <w:sz w:val="24"/>
          <w:szCs w:val="24"/>
        </w:rPr>
        <w:t>efecography</w:t>
      </w:r>
      <w:r w:rsidRPr="002D0799">
        <w:rPr>
          <w:rFonts w:ascii="Book Antiqua" w:hAnsi="Book Antiqua" w:hint="eastAsia"/>
          <w:sz w:val="24"/>
          <w:szCs w:val="24"/>
        </w:rPr>
        <w:t xml:space="preserve"> </w:t>
      </w:r>
      <w:r w:rsidR="008B652E" w:rsidRPr="002D0799">
        <w:rPr>
          <w:rFonts w:ascii="Book Antiqua" w:hAnsi="Book Antiqua"/>
          <w:sz w:val="24"/>
          <w:szCs w:val="24"/>
        </w:rPr>
        <w:t>for the patient</w:t>
      </w:r>
      <w:r w:rsidR="008B652E" w:rsidRPr="002D0799">
        <w:rPr>
          <w:rFonts w:ascii="Book Antiqua" w:hAnsi="Book Antiqua" w:hint="eastAsia"/>
          <w:sz w:val="24"/>
          <w:szCs w:val="24"/>
        </w:rPr>
        <w:t xml:space="preserve"> </w:t>
      </w:r>
      <w:r w:rsidR="008B652E" w:rsidRPr="002D0799">
        <w:rPr>
          <w:rFonts w:ascii="Book Antiqua" w:hAnsi="Book Antiqua"/>
          <w:sz w:val="24"/>
          <w:szCs w:val="24"/>
        </w:rPr>
        <w:t>in</w:t>
      </w:r>
      <w:r w:rsidR="008B652E" w:rsidRPr="002D0799" w:rsidDel="008B652E">
        <w:rPr>
          <w:rFonts w:ascii="Book Antiqua" w:hAnsi="Book Antiqua" w:hint="eastAsia"/>
          <w:sz w:val="24"/>
          <w:szCs w:val="24"/>
        </w:rPr>
        <w:t xml:space="preserve"> </w:t>
      </w:r>
      <w:r w:rsidR="008B652E" w:rsidRPr="002D0799">
        <w:rPr>
          <w:rFonts w:ascii="Book Antiqua" w:hAnsi="Book Antiqua"/>
          <w:sz w:val="24"/>
          <w:szCs w:val="24"/>
        </w:rPr>
        <w:t>g</w:t>
      </w:r>
      <w:r w:rsidRPr="002D0799">
        <w:rPr>
          <w:rFonts w:ascii="Book Antiqua" w:hAnsi="Book Antiqua" w:hint="eastAsia"/>
          <w:sz w:val="24"/>
          <w:szCs w:val="24"/>
        </w:rPr>
        <w:t xml:space="preserve">roup A; D: </w:t>
      </w:r>
      <w:r w:rsidRPr="002D0799">
        <w:rPr>
          <w:rFonts w:ascii="Book Antiqua" w:hAnsi="Book Antiqua"/>
          <w:sz w:val="24"/>
          <w:szCs w:val="24"/>
        </w:rPr>
        <w:t>P</w:t>
      </w:r>
      <w:r w:rsidRPr="002D0799">
        <w:rPr>
          <w:rFonts w:ascii="Book Antiqua" w:hAnsi="Book Antiqua" w:hint="eastAsia"/>
          <w:sz w:val="24"/>
          <w:szCs w:val="24"/>
        </w:rPr>
        <w:t>ostoperative d</w:t>
      </w:r>
      <w:r w:rsidRPr="002D0799">
        <w:rPr>
          <w:rFonts w:ascii="Book Antiqua" w:hAnsi="Book Antiqua"/>
          <w:sz w:val="24"/>
          <w:szCs w:val="24"/>
        </w:rPr>
        <w:t>efecography</w:t>
      </w:r>
      <w:r w:rsidRPr="002D0799">
        <w:rPr>
          <w:rFonts w:ascii="Book Antiqua" w:hAnsi="Book Antiqua" w:hint="eastAsia"/>
          <w:sz w:val="24"/>
          <w:szCs w:val="24"/>
        </w:rPr>
        <w:t xml:space="preserve"> </w:t>
      </w:r>
      <w:r w:rsidR="008B652E" w:rsidRPr="002D0799">
        <w:rPr>
          <w:rFonts w:ascii="Book Antiqua" w:hAnsi="Book Antiqua"/>
          <w:sz w:val="24"/>
          <w:szCs w:val="24"/>
        </w:rPr>
        <w:t>for the patient in</w:t>
      </w:r>
      <w:r w:rsidR="008B652E" w:rsidRPr="002D0799">
        <w:rPr>
          <w:rFonts w:ascii="Book Antiqua" w:hAnsi="Book Antiqua" w:hint="eastAsia"/>
          <w:sz w:val="24"/>
          <w:szCs w:val="24"/>
        </w:rPr>
        <w:t xml:space="preserve"> </w:t>
      </w:r>
      <w:r w:rsidR="008B652E" w:rsidRPr="002D0799">
        <w:rPr>
          <w:rFonts w:ascii="Book Antiqua" w:hAnsi="Book Antiqua"/>
          <w:sz w:val="24"/>
          <w:szCs w:val="24"/>
        </w:rPr>
        <w:t>g</w:t>
      </w:r>
      <w:r w:rsidR="008B652E" w:rsidRPr="002D0799">
        <w:rPr>
          <w:rFonts w:ascii="Book Antiqua" w:hAnsi="Book Antiqua" w:hint="eastAsia"/>
          <w:sz w:val="24"/>
          <w:szCs w:val="24"/>
        </w:rPr>
        <w:t xml:space="preserve">roup </w:t>
      </w:r>
      <w:r w:rsidRPr="002D0799">
        <w:rPr>
          <w:rFonts w:ascii="Book Antiqua" w:hAnsi="Book Antiqua" w:hint="eastAsia"/>
          <w:sz w:val="24"/>
          <w:szCs w:val="24"/>
        </w:rPr>
        <w:t xml:space="preserve">B; E: </w:t>
      </w:r>
      <w:r w:rsidRPr="002D0799">
        <w:rPr>
          <w:rFonts w:ascii="Book Antiqua" w:hAnsi="Book Antiqua"/>
          <w:sz w:val="24"/>
          <w:szCs w:val="24"/>
        </w:rPr>
        <w:t>Defecography</w:t>
      </w:r>
      <w:r w:rsidRPr="002D0799">
        <w:rPr>
          <w:rFonts w:ascii="Book Antiqua" w:hAnsi="Book Antiqua" w:hint="eastAsia"/>
          <w:sz w:val="24"/>
          <w:szCs w:val="24"/>
        </w:rPr>
        <w:t xml:space="preserve"> </w:t>
      </w:r>
      <w:r w:rsidR="008B652E" w:rsidRPr="002D0799">
        <w:rPr>
          <w:rFonts w:ascii="Book Antiqua" w:hAnsi="Book Antiqua"/>
          <w:sz w:val="24"/>
          <w:szCs w:val="24"/>
        </w:rPr>
        <w:t xml:space="preserve">image </w:t>
      </w:r>
      <w:r w:rsidRPr="002D0799">
        <w:rPr>
          <w:rFonts w:ascii="Book Antiqua" w:hAnsi="Book Antiqua" w:hint="eastAsia"/>
          <w:sz w:val="24"/>
          <w:szCs w:val="24"/>
        </w:rPr>
        <w:t>of rectocele recur</w:t>
      </w:r>
      <w:r w:rsidR="008B652E" w:rsidRPr="002D0799">
        <w:rPr>
          <w:rFonts w:ascii="Book Antiqua" w:hAnsi="Book Antiqua"/>
          <w:sz w:val="24"/>
          <w:szCs w:val="24"/>
        </w:rPr>
        <w:t>r</w:t>
      </w:r>
      <w:r w:rsidRPr="002D0799">
        <w:rPr>
          <w:rFonts w:ascii="Book Antiqua" w:hAnsi="Book Antiqua" w:hint="eastAsia"/>
          <w:sz w:val="24"/>
          <w:szCs w:val="24"/>
        </w:rPr>
        <w:t xml:space="preserve">ence. </w:t>
      </w:r>
    </w:p>
    <w:p w:rsidR="00692A77" w:rsidRPr="002D0799" w:rsidRDefault="00692A77" w:rsidP="00B75F0C">
      <w:pPr>
        <w:snapToGrid w:val="0"/>
        <w:spacing w:line="360" w:lineRule="auto"/>
        <w:rPr>
          <w:rFonts w:ascii="Book Antiqua" w:hAnsi="Book Antiqua"/>
          <w:sz w:val="24"/>
          <w:szCs w:val="24"/>
        </w:rPr>
      </w:pPr>
    </w:p>
    <w:p w:rsidR="00794334" w:rsidRPr="002D0799" w:rsidRDefault="00794334" w:rsidP="00B75F0C">
      <w:pPr>
        <w:snapToGrid w:val="0"/>
        <w:spacing w:line="360" w:lineRule="auto"/>
        <w:rPr>
          <w:rFonts w:ascii="Book Antiqua" w:hAnsi="Book Antiqua"/>
          <w:sz w:val="24"/>
          <w:szCs w:val="24"/>
        </w:rPr>
      </w:pPr>
    </w:p>
    <w:p w:rsidR="00794334" w:rsidRPr="002D0799" w:rsidRDefault="00794334">
      <w:pPr>
        <w:widowControl/>
        <w:jc w:val="left"/>
        <w:rPr>
          <w:rFonts w:ascii="Book Antiqua" w:hAnsi="Book Antiqua"/>
          <w:sz w:val="24"/>
          <w:szCs w:val="24"/>
        </w:rPr>
      </w:pPr>
      <w:r w:rsidRPr="002D0799">
        <w:rPr>
          <w:rFonts w:ascii="Book Antiqua" w:hAnsi="Book Antiqua"/>
          <w:sz w:val="24"/>
          <w:szCs w:val="24"/>
        </w:rPr>
        <w:br w:type="page"/>
      </w:r>
    </w:p>
    <w:p w:rsidR="00794334" w:rsidRPr="002D0799" w:rsidRDefault="00794334" w:rsidP="00B75F0C">
      <w:pPr>
        <w:snapToGrid w:val="0"/>
        <w:spacing w:line="360" w:lineRule="auto"/>
        <w:rPr>
          <w:rFonts w:ascii="Book Antiqua" w:hAnsi="Book Antiqua"/>
          <w:sz w:val="24"/>
          <w:szCs w:val="24"/>
        </w:rPr>
      </w:pPr>
      <w:r w:rsidRPr="002D0799">
        <w:rPr>
          <w:rFonts w:ascii="Book Antiqua" w:hAnsi="Book Antiqua" w:hint="eastAsia"/>
          <w:sz w:val="24"/>
          <w:szCs w:val="24"/>
        </w:rPr>
        <w:lastRenderedPageBreak/>
        <w:t>A                                B</w:t>
      </w:r>
    </w:p>
    <w:p w:rsidR="00C33B64" w:rsidRPr="002D0799" w:rsidRDefault="00C33B64" w:rsidP="00B75F0C">
      <w:pPr>
        <w:snapToGrid w:val="0"/>
        <w:spacing w:line="360" w:lineRule="auto"/>
        <w:rPr>
          <w:rFonts w:ascii="Book Antiqua" w:hAnsi="Book Antiqua"/>
          <w:sz w:val="24"/>
          <w:szCs w:val="24"/>
        </w:rPr>
      </w:pPr>
      <w:r w:rsidRPr="002D0799">
        <w:rPr>
          <w:rFonts w:ascii="Book Antiqua" w:hAnsi="Book Antiqua"/>
          <w:sz w:val="24"/>
          <w:szCs w:val="24"/>
        </w:rPr>
        <w:t xml:space="preserve">  </w:t>
      </w:r>
      <w:r w:rsidR="009C2DB7" w:rsidRPr="002D0799">
        <w:rPr>
          <w:rFonts w:ascii="Book Antiqua" w:hAnsi="Book Antiqua"/>
          <w:noProof/>
          <w:sz w:val="24"/>
          <w:szCs w:val="24"/>
        </w:rPr>
        <w:drawing>
          <wp:inline distT="0" distB="0" distL="0" distR="0" wp14:anchorId="7F072095" wp14:editId="4F79FBF9">
            <wp:extent cx="2330745" cy="2105639"/>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339039" cy="2113132"/>
                    </a:xfrm>
                    <a:prstGeom prst="rect">
                      <a:avLst/>
                    </a:prstGeom>
                    <a:noFill/>
                    <a:ln w="9525">
                      <a:noFill/>
                      <a:miter lim="800000"/>
                      <a:headEnd/>
                      <a:tailEnd/>
                    </a:ln>
                  </pic:spPr>
                </pic:pic>
              </a:graphicData>
            </a:graphic>
          </wp:inline>
        </w:drawing>
      </w:r>
      <w:r w:rsidR="009C2DB7" w:rsidRPr="002D0799">
        <w:rPr>
          <w:rFonts w:ascii="Book Antiqua" w:hAnsi="Book Antiqua"/>
          <w:noProof/>
          <w:sz w:val="24"/>
          <w:szCs w:val="24"/>
        </w:rPr>
        <w:t xml:space="preserve"> </w:t>
      </w:r>
      <w:r w:rsidR="0065487D" w:rsidRPr="002D0799">
        <w:rPr>
          <w:rFonts w:ascii="Book Antiqua" w:hAnsi="Book Antiqua"/>
          <w:noProof/>
          <w:sz w:val="24"/>
          <w:szCs w:val="24"/>
        </w:rPr>
        <w:drawing>
          <wp:inline distT="0" distB="0" distL="0" distR="0" wp14:anchorId="15C46570" wp14:editId="2A743555">
            <wp:extent cx="2185342" cy="2283223"/>
            <wp:effectExtent l="19050" t="0" r="5408" b="0"/>
            <wp:docPr id="4" name="图片 4" descr="C:\Users\SY\AppData\Local\Temp\WeChat Files\46dce675724718b8b58b6c2355af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AppData\Local\Temp\WeChat Files\46dce675724718b8b58b6c2355afd6d.png"/>
                    <pic:cNvPicPr>
                      <a:picLocks noChangeAspect="1" noChangeArrowheads="1"/>
                    </pic:cNvPicPr>
                  </pic:nvPicPr>
                  <pic:blipFill>
                    <a:blip r:embed="rId15" cstate="print"/>
                    <a:srcRect/>
                    <a:stretch>
                      <a:fillRect/>
                    </a:stretch>
                  </pic:blipFill>
                  <pic:spPr bwMode="auto">
                    <a:xfrm>
                      <a:off x="0" y="0"/>
                      <a:ext cx="2185342" cy="2283223"/>
                    </a:xfrm>
                    <a:prstGeom prst="rect">
                      <a:avLst/>
                    </a:prstGeom>
                    <a:noFill/>
                    <a:ln w="9525">
                      <a:noFill/>
                      <a:miter lim="800000"/>
                      <a:headEnd/>
                      <a:tailEnd/>
                    </a:ln>
                  </pic:spPr>
                </pic:pic>
              </a:graphicData>
            </a:graphic>
          </wp:inline>
        </w:drawing>
      </w:r>
    </w:p>
    <w:p w:rsidR="00794334" w:rsidRPr="002D0799" w:rsidRDefault="00794334" w:rsidP="00794334">
      <w:pPr>
        <w:spacing w:line="360" w:lineRule="auto"/>
      </w:pPr>
      <w:r w:rsidRPr="002D0799">
        <w:rPr>
          <w:rFonts w:ascii="Book Antiqua" w:hAnsi="Book Antiqua"/>
          <w:b/>
          <w:sz w:val="24"/>
          <w:szCs w:val="24"/>
        </w:rPr>
        <w:t>Figure</w:t>
      </w:r>
      <w:r w:rsidRPr="002D0799">
        <w:rPr>
          <w:rFonts w:ascii="Book Antiqua" w:hAnsi="Book Antiqua" w:hint="eastAsia"/>
          <w:b/>
          <w:sz w:val="24"/>
          <w:szCs w:val="24"/>
        </w:rPr>
        <w:t xml:space="preserve"> 2 Sketch of the operation.</w:t>
      </w:r>
      <w:r w:rsidRPr="002D0799">
        <w:rPr>
          <w:rFonts w:ascii="Book Antiqua" w:hAnsi="Book Antiqua" w:hint="eastAsia"/>
          <w:sz w:val="24"/>
          <w:szCs w:val="24"/>
        </w:rPr>
        <w:t xml:space="preserve"> A: </w:t>
      </w:r>
      <w:r w:rsidRPr="002D0799">
        <w:rPr>
          <w:rFonts w:ascii="Book Antiqua" w:hAnsi="Book Antiqua"/>
          <w:sz w:val="24"/>
          <w:szCs w:val="24"/>
        </w:rPr>
        <w:t>Khubchandani’s procedure</w:t>
      </w:r>
      <w:r w:rsidRPr="002D0799">
        <w:rPr>
          <w:rFonts w:ascii="Book Antiqua" w:hAnsi="Book Antiqua" w:hint="eastAsia"/>
          <w:sz w:val="24"/>
          <w:szCs w:val="24"/>
        </w:rPr>
        <w:t xml:space="preserve"> </w:t>
      </w:r>
      <w:r w:rsidRPr="002D0799">
        <w:rPr>
          <w:rFonts w:ascii="Book Antiqua" w:hAnsi="Book Antiqua"/>
          <w:sz w:val="24"/>
          <w:szCs w:val="24"/>
        </w:rPr>
        <w:t>with stapled posterior rectal wall resection</w:t>
      </w:r>
      <w:r w:rsidR="0013203E" w:rsidRPr="002D0799">
        <w:rPr>
          <w:rFonts w:ascii="Book Antiqua" w:hAnsi="Book Antiqua"/>
          <w:sz w:val="24"/>
          <w:szCs w:val="24"/>
        </w:rPr>
        <w:t>.</w:t>
      </w:r>
      <w:r w:rsidR="0013203E" w:rsidRPr="002D0799">
        <w:rPr>
          <w:rFonts w:ascii="Book Antiqua" w:hAnsi="Book Antiqua" w:hint="eastAsia"/>
          <w:sz w:val="24"/>
          <w:szCs w:val="24"/>
        </w:rPr>
        <w:t xml:space="preserve"> </w:t>
      </w:r>
      <w:r w:rsidR="0013203E" w:rsidRPr="002D0799">
        <w:rPr>
          <w:rFonts w:ascii="Book Antiqua" w:hAnsi="Book Antiqua"/>
          <w:sz w:val="24"/>
          <w:szCs w:val="24"/>
        </w:rPr>
        <w:t>S</w:t>
      </w:r>
      <w:r w:rsidRPr="002D0799">
        <w:rPr>
          <w:rFonts w:ascii="Book Antiqua" w:hAnsi="Book Antiqua" w:hint="eastAsia"/>
          <w:sz w:val="24"/>
          <w:szCs w:val="24"/>
        </w:rPr>
        <w:t>tapled posterior wall repair</w:t>
      </w:r>
      <w:r w:rsidR="0013203E" w:rsidRPr="002D0799">
        <w:rPr>
          <w:rFonts w:ascii="Book Antiqua" w:hAnsi="Book Antiqua"/>
          <w:sz w:val="24"/>
          <w:szCs w:val="24"/>
        </w:rPr>
        <w:t xml:space="preserve"> is performed</w:t>
      </w:r>
      <w:r w:rsidRPr="002D0799">
        <w:rPr>
          <w:rFonts w:ascii="Book Antiqua" w:hAnsi="Book Antiqua" w:hint="eastAsia"/>
          <w:sz w:val="24"/>
          <w:szCs w:val="24"/>
        </w:rPr>
        <w:t xml:space="preserve">. </w:t>
      </w:r>
      <w:r w:rsidR="0013203E" w:rsidRPr="002D0799">
        <w:rPr>
          <w:rFonts w:ascii="Book Antiqua" w:hAnsi="Book Antiqua"/>
          <w:sz w:val="24"/>
          <w:szCs w:val="24"/>
        </w:rPr>
        <w:t>Subsequently, a</w:t>
      </w:r>
      <w:r w:rsidRPr="002D0799">
        <w:rPr>
          <w:rFonts w:ascii="Book Antiqua" w:hAnsi="Book Antiqua" w:hint="eastAsia"/>
          <w:sz w:val="24"/>
          <w:szCs w:val="24"/>
        </w:rPr>
        <w:t xml:space="preserve"> U-shape flap</w:t>
      </w:r>
      <w:r w:rsidR="0013203E" w:rsidRPr="002D0799">
        <w:rPr>
          <w:rFonts w:ascii="Book Antiqua" w:hAnsi="Book Antiqua"/>
          <w:sz w:val="24"/>
          <w:szCs w:val="24"/>
        </w:rPr>
        <w:t xml:space="preserve"> is freed</w:t>
      </w:r>
      <w:r w:rsidRPr="002D0799">
        <w:rPr>
          <w:rFonts w:ascii="Book Antiqua" w:hAnsi="Book Antiqua" w:hint="eastAsia"/>
          <w:sz w:val="24"/>
          <w:szCs w:val="24"/>
        </w:rPr>
        <w:t xml:space="preserve">, </w:t>
      </w:r>
      <w:r w:rsidR="0013203E" w:rsidRPr="002D0799">
        <w:rPr>
          <w:rFonts w:ascii="Book Antiqua" w:hAnsi="Book Antiqua"/>
          <w:sz w:val="24"/>
          <w:szCs w:val="24"/>
        </w:rPr>
        <w:t>and</w:t>
      </w:r>
      <w:r w:rsidR="0013203E" w:rsidRPr="002D0799">
        <w:rPr>
          <w:rFonts w:ascii="Book Antiqua" w:hAnsi="Book Antiqua" w:hint="eastAsia"/>
          <w:sz w:val="24"/>
          <w:szCs w:val="24"/>
        </w:rPr>
        <w:t xml:space="preserve"> </w:t>
      </w:r>
      <w:r w:rsidRPr="002D0799">
        <w:rPr>
          <w:rFonts w:ascii="Book Antiqua" w:hAnsi="Book Antiqua" w:hint="eastAsia"/>
          <w:sz w:val="24"/>
          <w:szCs w:val="24"/>
        </w:rPr>
        <w:t>three to five transverse</w:t>
      </w:r>
      <w:r w:rsidR="0013203E" w:rsidRPr="002D0799">
        <w:rPr>
          <w:rFonts w:ascii="Book Antiqua" w:hAnsi="Book Antiqua"/>
          <w:sz w:val="24"/>
          <w:szCs w:val="24"/>
        </w:rPr>
        <w:t xml:space="preserve"> </w:t>
      </w:r>
      <w:r w:rsidRPr="002D0799">
        <w:rPr>
          <w:rFonts w:ascii="Book Antiqua" w:hAnsi="Book Antiqua" w:hint="eastAsia"/>
          <w:sz w:val="24"/>
          <w:szCs w:val="24"/>
        </w:rPr>
        <w:t xml:space="preserve">and two vertical </w:t>
      </w:r>
      <w:r w:rsidR="0013203E" w:rsidRPr="002D0799">
        <w:rPr>
          <w:rFonts w:ascii="Book Antiqua" w:hAnsi="Book Antiqua" w:hint="eastAsia"/>
          <w:sz w:val="24"/>
          <w:szCs w:val="24"/>
        </w:rPr>
        <w:t>suture</w:t>
      </w:r>
      <w:r w:rsidR="0013203E" w:rsidRPr="002D0799">
        <w:rPr>
          <w:rFonts w:ascii="Book Antiqua" w:hAnsi="Book Antiqua"/>
          <w:sz w:val="24"/>
          <w:szCs w:val="24"/>
        </w:rPr>
        <w:t>s are made</w:t>
      </w:r>
      <w:r w:rsidR="0013203E" w:rsidRPr="002D0799">
        <w:rPr>
          <w:rFonts w:ascii="Book Antiqua" w:hAnsi="Book Antiqua" w:hint="eastAsia"/>
          <w:sz w:val="24"/>
          <w:szCs w:val="24"/>
        </w:rPr>
        <w:t xml:space="preserve"> </w:t>
      </w:r>
      <w:r w:rsidRPr="002D0799">
        <w:rPr>
          <w:rFonts w:ascii="Book Antiqua" w:hAnsi="Book Antiqua" w:hint="eastAsia"/>
          <w:sz w:val="24"/>
          <w:szCs w:val="24"/>
        </w:rPr>
        <w:t xml:space="preserve">in </w:t>
      </w:r>
      <w:r w:rsidR="0013203E" w:rsidRPr="002D0799">
        <w:rPr>
          <w:rFonts w:ascii="Book Antiqua" w:hAnsi="Book Antiqua"/>
          <w:sz w:val="24"/>
          <w:szCs w:val="24"/>
        </w:rPr>
        <w:t xml:space="preserve">the </w:t>
      </w:r>
      <w:r w:rsidRPr="002D0799">
        <w:rPr>
          <w:rFonts w:ascii="Book Antiqua" w:hAnsi="Book Antiqua" w:hint="eastAsia"/>
          <w:sz w:val="24"/>
          <w:szCs w:val="24"/>
        </w:rPr>
        <w:t>muscular layer.</w:t>
      </w:r>
      <w:r w:rsidR="0013203E" w:rsidRPr="002D0799">
        <w:rPr>
          <w:rFonts w:ascii="Book Antiqua" w:hAnsi="Book Antiqua"/>
          <w:sz w:val="24"/>
          <w:szCs w:val="24"/>
        </w:rPr>
        <w:t xml:space="preserve"> Then,</w:t>
      </w:r>
      <w:r w:rsidRPr="002D0799">
        <w:rPr>
          <w:rFonts w:ascii="Book Antiqua" w:hAnsi="Book Antiqua" w:hint="eastAsia"/>
          <w:sz w:val="24"/>
          <w:szCs w:val="24"/>
        </w:rPr>
        <w:t xml:space="preserve"> most part of the U-shape flap </w:t>
      </w:r>
      <w:r w:rsidR="0013203E" w:rsidRPr="002D0799">
        <w:rPr>
          <w:rFonts w:ascii="Book Antiqua" w:hAnsi="Book Antiqua"/>
          <w:sz w:val="24"/>
          <w:szCs w:val="24"/>
        </w:rPr>
        <w:t>is excised and sutured</w:t>
      </w:r>
      <w:r w:rsidRPr="002D0799">
        <w:rPr>
          <w:rFonts w:ascii="Book Antiqua" w:hAnsi="Book Antiqua" w:hint="eastAsia"/>
          <w:sz w:val="24"/>
          <w:szCs w:val="24"/>
        </w:rPr>
        <w:t>; B: Stapled transanal rectal resection</w:t>
      </w:r>
      <w:r w:rsidR="0013203E" w:rsidRPr="002D0799">
        <w:rPr>
          <w:rFonts w:ascii="Book Antiqua" w:hAnsi="Book Antiqua"/>
          <w:sz w:val="24"/>
          <w:szCs w:val="24"/>
        </w:rPr>
        <w:t>.</w:t>
      </w:r>
      <w:r w:rsidR="0013203E" w:rsidRPr="002D0799">
        <w:rPr>
          <w:rFonts w:ascii="Book Antiqua" w:hAnsi="Book Antiqua" w:hint="eastAsia"/>
          <w:sz w:val="24"/>
          <w:szCs w:val="24"/>
        </w:rPr>
        <w:t xml:space="preserve"> </w:t>
      </w:r>
      <w:r w:rsidR="0013203E" w:rsidRPr="002D0799">
        <w:rPr>
          <w:rFonts w:ascii="Book Antiqua" w:hAnsi="Book Antiqua"/>
          <w:sz w:val="24"/>
          <w:szCs w:val="24"/>
        </w:rPr>
        <w:t>S</w:t>
      </w:r>
      <w:r w:rsidRPr="002D0799">
        <w:rPr>
          <w:rFonts w:ascii="Book Antiqua" w:hAnsi="Book Antiqua" w:hint="eastAsia"/>
          <w:sz w:val="24"/>
          <w:szCs w:val="24"/>
        </w:rPr>
        <w:t xml:space="preserve">tapled </w:t>
      </w:r>
      <w:r w:rsidRPr="002D0799">
        <w:rPr>
          <w:rFonts w:ascii="Book Antiqua" w:hAnsi="Book Antiqua"/>
          <w:sz w:val="24"/>
          <w:szCs w:val="24"/>
        </w:rPr>
        <w:t>rectal</w:t>
      </w:r>
      <w:r w:rsidRPr="002D0799">
        <w:rPr>
          <w:rFonts w:ascii="Book Antiqua" w:hAnsi="Book Antiqua" w:hint="eastAsia"/>
          <w:sz w:val="24"/>
          <w:szCs w:val="24"/>
        </w:rPr>
        <w:t xml:space="preserve"> wall repair </w:t>
      </w:r>
      <w:r w:rsidR="0013203E" w:rsidRPr="002D0799">
        <w:rPr>
          <w:rFonts w:ascii="Book Antiqua" w:hAnsi="Book Antiqua"/>
          <w:sz w:val="24"/>
          <w:szCs w:val="24"/>
        </w:rPr>
        <w:t xml:space="preserve">is performed </w:t>
      </w:r>
      <w:r w:rsidRPr="002D0799">
        <w:rPr>
          <w:rFonts w:ascii="Book Antiqua" w:hAnsi="Book Antiqua" w:hint="eastAsia"/>
          <w:sz w:val="24"/>
          <w:szCs w:val="24"/>
        </w:rPr>
        <w:t xml:space="preserve">in both </w:t>
      </w:r>
      <w:r w:rsidR="0013203E" w:rsidRPr="002D0799">
        <w:rPr>
          <w:rFonts w:ascii="Book Antiqua" w:hAnsi="Book Antiqua"/>
          <w:sz w:val="24"/>
          <w:szCs w:val="24"/>
        </w:rPr>
        <w:t xml:space="preserve">the </w:t>
      </w:r>
      <w:r w:rsidRPr="002D0799">
        <w:rPr>
          <w:rFonts w:ascii="Book Antiqua" w:hAnsi="Book Antiqua" w:hint="eastAsia"/>
          <w:sz w:val="24"/>
          <w:szCs w:val="24"/>
        </w:rPr>
        <w:t>anterior and posterior wall.</w:t>
      </w:r>
    </w:p>
    <w:p w:rsidR="00794334" w:rsidRPr="002D0799" w:rsidRDefault="00794334" w:rsidP="00B75F0C">
      <w:pPr>
        <w:widowControl/>
        <w:spacing w:line="360" w:lineRule="auto"/>
        <w:rPr>
          <w:rFonts w:ascii="Book Antiqua" w:hAnsi="Book Antiqua"/>
          <w:b/>
          <w:sz w:val="24"/>
          <w:szCs w:val="24"/>
        </w:rPr>
      </w:pPr>
    </w:p>
    <w:p w:rsidR="00DB6FF9" w:rsidRPr="002D0799" w:rsidRDefault="007F5716" w:rsidP="00B75F0C">
      <w:pPr>
        <w:widowControl/>
        <w:spacing w:line="360" w:lineRule="auto"/>
        <w:rPr>
          <w:rFonts w:ascii="Book Antiqua" w:hAnsi="Book Antiqua"/>
          <w:b/>
          <w:sz w:val="24"/>
          <w:szCs w:val="24"/>
        </w:rPr>
      </w:pPr>
      <w:r w:rsidRPr="002D0799">
        <w:rPr>
          <w:rFonts w:ascii="Book Antiqua" w:hAnsi="Book Antiqua"/>
          <w:b/>
          <w:sz w:val="24"/>
          <w:szCs w:val="24"/>
        </w:rPr>
        <w:br w:type="page"/>
      </w:r>
    </w:p>
    <w:p w:rsidR="00D76F80" w:rsidRPr="002D0799" w:rsidRDefault="00D76F80" w:rsidP="00B75F0C">
      <w:pPr>
        <w:widowControl/>
        <w:spacing w:line="360" w:lineRule="auto"/>
        <w:rPr>
          <w:rFonts w:ascii="Book Antiqua" w:hAnsi="Book Antiqua"/>
          <w:b/>
          <w:sz w:val="24"/>
          <w:szCs w:val="24"/>
        </w:rPr>
      </w:pPr>
      <w:r w:rsidRPr="002D0799">
        <w:rPr>
          <w:rFonts w:ascii="Book Antiqua" w:hAnsi="Book Antiqua" w:hint="eastAsia"/>
          <w:b/>
          <w:sz w:val="24"/>
          <w:szCs w:val="24"/>
        </w:rPr>
        <w:lastRenderedPageBreak/>
        <w:t>A                                    B</w:t>
      </w:r>
    </w:p>
    <w:p w:rsidR="00F010BC" w:rsidRPr="002D0799" w:rsidRDefault="0075339E" w:rsidP="00B75F0C">
      <w:pPr>
        <w:tabs>
          <w:tab w:val="center" w:pos="6562"/>
        </w:tabs>
        <w:snapToGrid w:val="0"/>
        <w:spacing w:line="360" w:lineRule="auto"/>
        <w:rPr>
          <w:rFonts w:ascii="Book Antiqua" w:hAnsi="Book Antiqua"/>
          <w:b/>
          <w:sz w:val="24"/>
          <w:szCs w:val="24"/>
        </w:rPr>
      </w:pPr>
      <w:r>
        <w:rPr>
          <w:rFonts w:ascii="Book Antiqua" w:hAnsi="Book Antiqu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5pt;height:210.45pt">
            <v:imagedata r:id="rId16" o:title=""/>
          </v:shape>
        </w:pict>
      </w:r>
      <w:r>
        <w:rPr>
          <w:rFonts w:ascii="Book Antiqua" w:hAnsi="Book Antiqua"/>
          <w:sz w:val="24"/>
          <w:szCs w:val="24"/>
        </w:rPr>
        <w:pict>
          <v:shape id="_x0000_i1026" type="#_x0000_t75" style="width:195.1pt;height:210.45pt">
            <v:imagedata r:id="rId17" o:title=""/>
          </v:shape>
        </w:pict>
      </w:r>
    </w:p>
    <w:p w:rsidR="00D76F80" w:rsidRPr="002D0799" w:rsidRDefault="00D76F80" w:rsidP="00B75F0C">
      <w:pPr>
        <w:tabs>
          <w:tab w:val="center" w:pos="6562"/>
        </w:tabs>
        <w:snapToGrid w:val="0"/>
        <w:spacing w:line="360" w:lineRule="auto"/>
        <w:rPr>
          <w:rFonts w:ascii="Book Antiqua" w:hAnsi="Book Antiqua"/>
          <w:b/>
          <w:sz w:val="24"/>
          <w:szCs w:val="24"/>
        </w:rPr>
      </w:pPr>
    </w:p>
    <w:p w:rsidR="00D76F80" w:rsidRPr="002D0799" w:rsidRDefault="00D76F80" w:rsidP="00D76F80">
      <w:pPr>
        <w:spacing w:line="360" w:lineRule="auto"/>
      </w:pPr>
      <w:r w:rsidRPr="002D0799">
        <w:rPr>
          <w:rFonts w:ascii="Book Antiqua" w:hAnsi="Book Antiqua"/>
          <w:b/>
          <w:sz w:val="24"/>
          <w:szCs w:val="24"/>
        </w:rPr>
        <w:t>Figure</w:t>
      </w:r>
      <w:r w:rsidRPr="002D0799">
        <w:rPr>
          <w:rFonts w:ascii="Book Antiqua" w:hAnsi="Book Antiqua" w:hint="eastAsia"/>
          <w:b/>
          <w:sz w:val="24"/>
          <w:szCs w:val="24"/>
        </w:rPr>
        <w:t xml:space="preserve"> 3 Preoperative and postoperative </w:t>
      </w:r>
      <w:r w:rsidRPr="002D0799">
        <w:rPr>
          <w:rFonts w:ascii="Book Antiqua" w:hAnsi="Book Antiqua"/>
          <w:b/>
          <w:sz w:val="24"/>
          <w:szCs w:val="24"/>
        </w:rPr>
        <w:t>obstructed defecation syndrome</w:t>
      </w:r>
      <w:r w:rsidRPr="002D0799">
        <w:rPr>
          <w:rFonts w:ascii="Book Antiqua" w:hAnsi="Book Antiqua" w:hint="eastAsia"/>
          <w:b/>
          <w:sz w:val="24"/>
          <w:szCs w:val="24"/>
        </w:rPr>
        <w:t xml:space="preserve"> score</w:t>
      </w:r>
      <w:r w:rsidR="0013203E" w:rsidRPr="002D0799">
        <w:rPr>
          <w:rFonts w:ascii="Book Antiqua" w:hAnsi="Book Antiqua"/>
          <w:b/>
          <w:sz w:val="24"/>
          <w:szCs w:val="24"/>
        </w:rPr>
        <w:t>s</w:t>
      </w:r>
      <w:r w:rsidRPr="002D0799">
        <w:rPr>
          <w:rFonts w:ascii="Book Antiqua" w:hAnsi="Book Antiqua" w:hint="eastAsia"/>
          <w:b/>
          <w:sz w:val="24"/>
          <w:szCs w:val="24"/>
        </w:rPr>
        <w:t xml:space="preserve"> and rectocele depth.</w:t>
      </w:r>
      <w:r w:rsidRPr="002D0799">
        <w:rPr>
          <w:rFonts w:ascii="Book Antiqua" w:hAnsi="Book Antiqua" w:hint="eastAsia"/>
          <w:sz w:val="24"/>
          <w:szCs w:val="24"/>
        </w:rPr>
        <w:t xml:space="preserve"> A: </w:t>
      </w:r>
      <w:r w:rsidRPr="002D0799">
        <w:rPr>
          <w:rFonts w:ascii="Book Antiqua" w:hAnsi="Book Antiqua"/>
          <w:sz w:val="24"/>
          <w:szCs w:val="24"/>
        </w:rPr>
        <w:t>Obstructed defecation syndrome</w:t>
      </w:r>
      <w:r w:rsidRPr="002D0799">
        <w:rPr>
          <w:rFonts w:ascii="Book Antiqua" w:hAnsi="Book Antiqua" w:hint="eastAsia"/>
          <w:sz w:val="24"/>
          <w:szCs w:val="24"/>
        </w:rPr>
        <w:t xml:space="preserve"> score</w:t>
      </w:r>
      <w:r w:rsidR="0013203E" w:rsidRPr="002D0799">
        <w:rPr>
          <w:rFonts w:ascii="Book Antiqua" w:hAnsi="Book Antiqua"/>
          <w:sz w:val="24"/>
          <w:szCs w:val="24"/>
        </w:rPr>
        <w:t>.</w:t>
      </w:r>
      <w:r w:rsidR="0013203E" w:rsidRPr="002D0799">
        <w:rPr>
          <w:rFonts w:ascii="Book Antiqua" w:hAnsi="Book Antiqua" w:hint="eastAsia"/>
          <w:sz w:val="24"/>
          <w:szCs w:val="24"/>
        </w:rPr>
        <w:t xml:space="preserve"> </w:t>
      </w:r>
      <w:r w:rsidR="0013203E" w:rsidRPr="002D0799">
        <w:rPr>
          <w:rFonts w:ascii="Book Antiqua" w:hAnsi="Book Antiqua"/>
          <w:sz w:val="24"/>
          <w:szCs w:val="24"/>
        </w:rPr>
        <w:t>T</w:t>
      </w:r>
      <w:r w:rsidR="0013203E" w:rsidRPr="002D0799">
        <w:rPr>
          <w:rFonts w:ascii="Book Antiqua" w:hAnsi="Book Antiqua" w:hint="eastAsia"/>
          <w:sz w:val="24"/>
          <w:szCs w:val="24"/>
        </w:rPr>
        <w:t>here w</w:t>
      </w:r>
      <w:r w:rsidR="0013203E" w:rsidRPr="002D0799">
        <w:rPr>
          <w:rFonts w:ascii="Book Antiqua" w:hAnsi="Book Antiqua"/>
          <w:sz w:val="24"/>
          <w:szCs w:val="24"/>
        </w:rPr>
        <w:t>as a</w:t>
      </w:r>
      <w:r w:rsidR="0013203E" w:rsidRPr="002D0799">
        <w:rPr>
          <w:rFonts w:ascii="Book Antiqua" w:hAnsi="Book Antiqua" w:hint="eastAsia"/>
          <w:sz w:val="24"/>
          <w:szCs w:val="24"/>
        </w:rPr>
        <w:t xml:space="preserve"> </w:t>
      </w:r>
      <w:r w:rsidRPr="002D0799">
        <w:rPr>
          <w:rFonts w:ascii="Book Antiqua" w:hAnsi="Book Antiqua" w:hint="eastAsia"/>
          <w:sz w:val="24"/>
          <w:szCs w:val="24"/>
        </w:rPr>
        <w:t xml:space="preserve">statistical difference between </w:t>
      </w:r>
      <w:r w:rsidR="0013203E" w:rsidRPr="002D0799">
        <w:rPr>
          <w:rFonts w:ascii="Book Antiqua" w:hAnsi="Book Antiqua"/>
          <w:sz w:val="24"/>
          <w:szCs w:val="24"/>
        </w:rPr>
        <w:t>g</w:t>
      </w:r>
      <w:r w:rsidR="0013203E" w:rsidRPr="002D0799">
        <w:rPr>
          <w:rFonts w:ascii="Book Antiqua" w:hAnsi="Book Antiqua" w:hint="eastAsia"/>
          <w:sz w:val="24"/>
          <w:szCs w:val="24"/>
        </w:rPr>
        <w:t>roup</w:t>
      </w:r>
      <w:r w:rsidR="0013203E" w:rsidRPr="002D0799">
        <w:rPr>
          <w:rFonts w:ascii="Book Antiqua" w:hAnsi="Book Antiqua"/>
          <w:sz w:val="24"/>
          <w:szCs w:val="24"/>
        </w:rPr>
        <w:t>s</w:t>
      </w:r>
      <w:r w:rsidR="0013203E" w:rsidRPr="002D0799">
        <w:rPr>
          <w:rFonts w:ascii="Book Antiqua" w:hAnsi="Book Antiqua" w:hint="eastAsia"/>
          <w:sz w:val="24"/>
          <w:szCs w:val="24"/>
        </w:rPr>
        <w:t xml:space="preserve"> </w:t>
      </w:r>
      <w:r w:rsidRPr="002D0799">
        <w:rPr>
          <w:rFonts w:ascii="Book Antiqua" w:hAnsi="Book Antiqua" w:hint="eastAsia"/>
          <w:sz w:val="24"/>
          <w:szCs w:val="24"/>
        </w:rPr>
        <w:t xml:space="preserve">A and B at </w:t>
      </w:r>
      <w:r w:rsidRPr="002D0799">
        <w:rPr>
          <w:rFonts w:ascii="Book Antiqua" w:hAnsi="Book Antiqua"/>
          <w:sz w:val="24"/>
          <w:szCs w:val="24"/>
        </w:rPr>
        <w:t>1 year after operation</w:t>
      </w:r>
      <w:r w:rsidRPr="002D0799">
        <w:rPr>
          <w:rFonts w:ascii="Book Antiqua" w:hAnsi="Book Antiqua" w:hint="eastAsia"/>
          <w:sz w:val="24"/>
          <w:szCs w:val="24"/>
        </w:rPr>
        <w:t xml:space="preserve">; B: </w:t>
      </w:r>
      <w:r w:rsidRPr="002D0799">
        <w:rPr>
          <w:rFonts w:ascii="Book Antiqua" w:hAnsi="Book Antiqua"/>
          <w:sz w:val="24"/>
          <w:szCs w:val="24"/>
        </w:rPr>
        <w:t>R</w:t>
      </w:r>
      <w:r w:rsidRPr="002D0799">
        <w:rPr>
          <w:rFonts w:ascii="Book Antiqua" w:hAnsi="Book Antiqua" w:hint="eastAsia"/>
          <w:sz w:val="24"/>
          <w:szCs w:val="24"/>
        </w:rPr>
        <w:t>ectocele depth</w:t>
      </w:r>
      <w:r w:rsidR="0013203E" w:rsidRPr="002D0799">
        <w:rPr>
          <w:rFonts w:ascii="Book Antiqua" w:hAnsi="Book Antiqua"/>
          <w:sz w:val="24"/>
          <w:szCs w:val="24"/>
        </w:rPr>
        <w:t>.</w:t>
      </w:r>
      <w:r w:rsidR="0013203E" w:rsidRPr="002D0799">
        <w:rPr>
          <w:rFonts w:ascii="Book Antiqua" w:hAnsi="Book Antiqua" w:hint="eastAsia"/>
          <w:sz w:val="24"/>
          <w:szCs w:val="24"/>
        </w:rPr>
        <w:t xml:space="preserve"> </w:t>
      </w:r>
      <w:r w:rsidR="0013203E" w:rsidRPr="002D0799">
        <w:rPr>
          <w:rFonts w:ascii="Book Antiqua" w:hAnsi="Book Antiqua"/>
          <w:sz w:val="24"/>
          <w:szCs w:val="24"/>
        </w:rPr>
        <w:t>T</w:t>
      </w:r>
      <w:r w:rsidR="0013203E" w:rsidRPr="002D0799">
        <w:rPr>
          <w:rFonts w:ascii="Book Antiqua" w:hAnsi="Book Antiqua" w:hint="eastAsia"/>
          <w:sz w:val="24"/>
          <w:szCs w:val="24"/>
        </w:rPr>
        <w:t>here w</w:t>
      </w:r>
      <w:r w:rsidR="0013203E" w:rsidRPr="002D0799">
        <w:rPr>
          <w:rFonts w:ascii="Book Antiqua" w:hAnsi="Book Antiqua"/>
          <w:sz w:val="24"/>
          <w:szCs w:val="24"/>
        </w:rPr>
        <w:t>as a</w:t>
      </w:r>
      <w:r w:rsidR="0013203E" w:rsidRPr="002D0799">
        <w:rPr>
          <w:rFonts w:ascii="Book Antiqua" w:hAnsi="Book Antiqua" w:hint="eastAsia"/>
          <w:sz w:val="24"/>
          <w:szCs w:val="24"/>
        </w:rPr>
        <w:t xml:space="preserve"> </w:t>
      </w:r>
      <w:r w:rsidRPr="002D0799">
        <w:rPr>
          <w:rFonts w:ascii="Book Antiqua" w:hAnsi="Book Antiqua" w:hint="eastAsia"/>
          <w:sz w:val="24"/>
          <w:szCs w:val="24"/>
        </w:rPr>
        <w:t xml:space="preserve">statistical difference between </w:t>
      </w:r>
      <w:r w:rsidR="0013203E" w:rsidRPr="002D0799">
        <w:rPr>
          <w:rFonts w:ascii="Book Antiqua" w:hAnsi="Book Antiqua"/>
          <w:sz w:val="24"/>
          <w:szCs w:val="24"/>
        </w:rPr>
        <w:t>g</w:t>
      </w:r>
      <w:r w:rsidR="0013203E" w:rsidRPr="002D0799">
        <w:rPr>
          <w:rFonts w:ascii="Book Antiqua" w:hAnsi="Book Antiqua" w:hint="eastAsia"/>
          <w:sz w:val="24"/>
          <w:szCs w:val="24"/>
        </w:rPr>
        <w:t>roup</w:t>
      </w:r>
      <w:r w:rsidR="0013203E" w:rsidRPr="002D0799">
        <w:rPr>
          <w:rFonts w:ascii="Book Antiqua" w:hAnsi="Book Antiqua"/>
          <w:sz w:val="24"/>
          <w:szCs w:val="24"/>
        </w:rPr>
        <w:t>s</w:t>
      </w:r>
      <w:r w:rsidR="0013203E" w:rsidRPr="002D0799">
        <w:rPr>
          <w:rFonts w:ascii="Book Antiqua" w:hAnsi="Book Antiqua" w:hint="eastAsia"/>
          <w:sz w:val="24"/>
          <w:szCs w:val="24"/>
        </w:rPr>
        <w:t xml:space="preserve"> </w:t>
      </w:r>
      <w:r w:rsidRPr="002D0799">
        <w:rPr>
          <w:rFonts w:ascii="Book Antiqua" w:hAnsi="Book Antiqua" w:hint="eastAsia"/>
          <w:sz w:val="24"/>
          <w:szCs w:val="24"/>
        </w:rPr>
        <w:t xml:space="preserve">A and B at </w:t>
      </w:r>
      <w:r w:rsidRPr="002D0799">
        <w:rPr>
          <w:rFonts w:ascii="Book Antiqua" w:hAnsi="Book Antiqua"/>
          <w:sz w:val="24"/>
          <w:szCs w:val="24"/>
        </w:rPr>
        <w:t>1 year after operation</w:t>
      </w:r>
      <w:r w:rsidRPr="002D0799">
        <w:rPr>
          <w:rFonts w:ascii="Book Antiqua" w:hAnsi="Book Antiqua" w:hint="eastAsia"/>
          <w:sz w:val="24"/>
          <w:szCs w:val="24"/>
        </w:rPr>
        <w:t xml:space="preserve">. ODS: </w:t>
      </w:r>
      <w:r w:rsidRPr="002D0799">
        <w:rPr>
          <w:rFonts w:ascii="Book Antiqua" w:hAnsi="Book Antiqua"/>
          <w:sz w:val="24"/>
          <w:szCs w:val="24"/>
        </w:rPr>
        <w:t>Obstructed defecation syndrome</w:t>
      </w:r>
      <w:r w:rsidRPr="002D0799">
        <w:rPr>
          <w:rFonts w:ascii="Book Antiqua" w:hAnsi="Book Antiqua" w:hint="eastAsia"/>
          <w:sz w:val="24"/>
          <w:szCs w:val="24"/>
        </w:rPr>
        <w:t xml:space="preserve">; 1MT: </w:t>
      </w:r>
      <w:r w:rsidRPr="002D0799">
        <w:rPr>
          <w:rFonts w:ascii="Book Antiqua" w:hAnsi="Book Antiqua"/>
          <w:sz w:val="24"/>
          <w:szCs w:val="24"/>
        </w:rPr>
        <w:t>1 mo after operation</w:t>
      </w:r>
      <w:r w:rsidRPr="002D0799">
        <w:rPr>
          <w:rFonts w:ascii="Book Antiqua" w:hAnsi="Book Antiqua" w:hint="eastAsia"/>
          <w:sz w:val="24"/>
          <w:szCs w:val="24"/>
        </w:rPr>
        <w:t xml:space="preserve">; </w:t>
      </w:r>
      <w:r w:rsidRPr="002D0799">
        <w:rPr>
          <w:rFonts w:ascii="Book Antiqua" w:hAnsi="Book Antiqua"/>
          <w:sz w:val="24"/>
          <w:szCs w:val="24"/>
        </w:rPr>
        <w:t>3MT</w:t>
      </w:r>
      <w:r w:rsidRPr="002D0799">
        <w:rPr>
          <w:rFonts w:ascii="Book Antiqua" w:hAnsi="Book Antiqua" w:hint="eastAsia"/>
          <w:sz w:val="24"/>
          <w:szCs w:val="24"/>
        </w:rPr>
        <w:t xml:space="preserve">: </w:t>
      </w:r>
      <w:r w:rsidRPr="002D0799">
        <w:rPr>
          <w:rFonts w:ascii="Book Antiqua" w:hAnsi="Book Antiqua"/>
          <w:sz w:val="24"/>
          <w:szCs w:val="24"/>
        </w:rPr>
        <w:t>3 mo after operation</w:t>
      </w:r>
      <w:r w:rsidRPr="002D0799">
        <w:rPr>
          <w:rFonts w:ascii="Book Antiqua" w:hAnsi="Book Antiqua" w:hint="eastAsia"/>
          <w:sz w:val="24"/>
          <w:szCs w:val="24"/>
        </w:rPr>
        <w:t xml:space="preserve">; </w:t>
      </w:r>
      <w:r w:rsidRPr="002D0799">
        <w:rPr>
          <w:rFonts w:ascii="Book Antiqua" w:hAnsi="Book Antiqua"/>
          <w:sz w:val="24"/>
          <w:szCs w:val="24"/>
        </w:rPr>
        <w:t>6MT</w:t>
      </w:r>
      <w:r w:rsidRPr="002D0799">
        <w:rPr>
          <w:rFonts w:ascii="Book Antiqua" w:hAnsi="Book Antiqua" w:hint="eastAsia"/>
          <w:sz w:val="24"/>
          <w:szCs w:val="24"/>
        </w:rPr>
        <w:t xml:space="preserve">: </w:t>
      </w:r>
      <w:r w:rsidRPr="002D0799">
        <w:rPr>
          <w:rFonts w:ascii="Book Antiqua" w:hAnsi="Book Antiqua"/>
          <w:sz w:val="24"/>
          <w:szCs w:val="24"/>
        </w:rPr>
        <w:t>6 mo after operation</w:t>
      </w:r>
      <w:r w:rsidRPr="002D0799">
        <w:rPr>
          <w:rFonts w:ascii="Book Antiqua" w:hAnsi="Book Antiqua" w:hint="eastAsia"/>
          <w:sz w:val="24"/>
          <w:szCs w:val="24"/>
        </w:rPr>
        <w:t xml:space="preserve">; </w:t>
      </w:r>
      <w:r w:rsidRPr="002D0799">
        <w:rPr>
          <w:rFonts w:ascii="Book Antiqua" w:hAnsi="Book Antiqua"/>
          <w:sz w:val="24"/>
          <w:szCs w:val="24"/>
        </w:rPr>
        <w:t>12MT</w:t>
      </w:r>
      <w:r w:rsidRPr="002D0799">
        <w:rPr>
          <w:rFonts w:ascii="Book Antiqua" w:hAnsi="Book Antiqua" w:hint="eastAsia"/>
          <w:sz w:val="24"/>
          <w:szCs w:val="24"/>
        </w:rPr>
        <w:t xml:space="preserve">: </w:t>
      </w:r>
      <w:r w:rsidRPr="002D0799">
        <w:rPr>
          <w:rFonts w:ascii="Book Antiqua" w:hAnsi="Book Antiqua"/>
          <w:sz w:val="24"/>
          <w:szCs w:val="24"/>
        </w:rPr>
        <w:t>1 year after operation</w:t>
      </w:r>
      <w:r w:rsidRPr="002D0799">
        <w:rPr>
          <w:rFonts w:ascii="Book Antiqua" w:hAnsi="Book Antiqua" w:hint="eastAsia"/>
          <w:sz w:val="24"/>
          <w:szCs w:val="24"/>
        </w:rPr>
        <w:t>.</w:t>
      </w:r>
    </w:p>
    <w:p w:rsidR="00BE18A2" w:rsidRPr="002D0799" w:rsidRDefault="00BE18A2" w:rsidP="00B75F0C">
      <w:pPr>
        <w:tabs>
          <w:tab w:val="center" w:pos="6562"/>
        </w:tabs>
        <w:snapToGrid w:val="0"/>
        <w:spacing w:line="360" w:lineRule="auto"/>
        <w:rPr>
          <w:rFonts w:ascii="Book Antiqua" w:hAnsi="Book Antiqua"/>
          <w:b/>
          <w:sz w:val="24"/>
          <w:szCs w:val="24"/>
        </w:rPr>
      </w:pPr>
    </w:p>
    <w:p w:rsidR="007F5716" w:rsidRPr="002D0799" w:rsidRDefault="007F5716" w:rsidP="00B75F0C">
      <w:pPr>
        <w:widowControl/>
        <w:spacing w:line="360" w:lineRule="auto"/>
        <w:rPr>
          <w:rFonts w:ascii="Book Antiqua" w:hAnsi="Book Antiqua"/>
          <w:b/>
          <w:sz w:val="24"/>
          <w:szCs w:val="24"/>
        </w:rPr>
      </w:pPr>
      <w:r w:rsidRPr="002D0799">
        <w:rPr>
          <w:rFonts w:ascii="Book Antiqua" w:hAnsi="Book Antiqua"/>
          <w:b/>
          <w:sz w:val="24"/>
          <w:szCs w:val="24"/>
        </w:rPr>
        <w:br w:type="page"/>
      </w:r>
    </w:p>
    <w:p w:rsidR="001F6BEC" w:rsidRPr="002D0799" w:rsidRDefault="001F6BEC" w:rsidP="00B75F0C">
      <w:pPr>
        <w:tabs>
          <w:tab w:val="center" w:pos="6562"/>
        </w:tabs>
        <w:snapToGrid w:val="0"/>
        <w:spacing w:line="360" w:lineRule="auto"/>
        <w:rPr>
          <w:rFonts w:ascii="Book Antiqua" w:hAnsi="Book Antiqua"/>
          <w:b/>
          <w:sz w:val="24"/>
          <w:szCs w:val="24"/>
        </w:rPr>
      </w:pPr>
      <w:r w:rsidRPr="002D0799">
        <w:rPr>
          <w:rFonts w:ascii="Book Antiqua" w:hAnsi="Book Antiqua"/>
          <w:b/>
          <w:sz w:val="24"/>
          <w:szCs w:val="24"/>
        </w:rPr>
        <w:lastRenderedPageBreak/>
        <w:t>Table 1 Patients’ clinical character</w:t>
      </w:r>
      <w:r w:rsidR="0013203E" w:rsidRPr="002D0799">
        <w:rPr>
          <w:rFonts w:ascii="Book Antiqua" w:hAnsi="Book Antiqua"/>
          <w:b/>
          <w:sz w:val="24"/>
          <w:szCs w:val="24"/>
        </w:rPr>
        <w:t>istic</w:t>
      </w:r>
      <w:r w:rsidRPr="002D0799">
        <w:rPr>
          <w:rFonts w:ascii="Book Antiqua" w:hAnsi="Book Antiqua"/>
          <w:b/>
          <w:sz w:val="24"/>
          <w:szCs w:val="24"/>
        </w:rPr>
        <w:t>s</w:t>
      </w:r>
    </w:p>
    <w:tbl>
      <w:tblPr>
        <w:tblW w:w="7530" w:type="dxa"/>
        <w:tblInd w:w="91" w:type="dxa"/>
        <w:tblLook w:val="04A0" w:firstRow="1" w:lastRow="0" w:firstColumn="1" w:lastColumn="0" w:noHBand="0" w:noVBand="1"/>
      </w:tblPr>
      <w:tblGrid>
        <w:gridCol w:w="3703"/>
        <w:gridCol w:w="1984"/>
        <w:gridCol w:w="1843"/>
      </w:tblGrid>
      <w:tr w:rsidR="00C529FA" w:rsidRPr="002D0799" w:rsidTr="00D76F80">
        <w:trPr>
          <w:trHeight w:val="268"/>
        </w:trPr>
        <w:tc>
          <w:tcPr>
            <w:tcW w:w="3703" w:type="dxa"/>
            <w:tcBorders>
              <w:top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b/>
                <w:sz w:val="24"/>
                <w:szCs w:val="24"/>
              </w:rPr>
            </w:pPr>
          </w:p>
        </w:tc>
        <w:tc>
          <w:tcPr>
            <w:tcW w:w="3827" w:type="dxa"/>
            <w:gridSpan w:val="2"/>
            <w:tcBorders>
              <w:top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b/>
                <w:sz w:val="24"/>
                <w:szCs w:val="24"/>
              </w:rPr>
            </w:pPr>
            <w:r w:rsidRPr="002D0799">
              <w:rPr>
                <w:rFonts w:ascii="Book Antiqua" w:hAnsi="Book Antiqua"/>
                <w:b/>
                <w:i/>
                <w:sz w:val="24"/>
                <w:szCs w:val="24"/>
              </w:rPr>
              <w:t>n</w:t>
            </w:r>
            <w:r w:rsidRPr="002D0799">
              <w:rPr>
                <w:rFonts w:ascii="Book Antiqua" w:hAnsi="Book Antiqua"/>
                <w:b/>
                <w:sz w:val="24"/>
                <w:szCs w:val="24"/>
              </w:rPr>
              <w:t>/mean</w:t>
            </w:r>
            <w:r w:rsidR="00D76F80" w:rsidRPr="002D0799">
              <w:rPr>
                <w:rFonts w:ascii="Book Antiqua" w:hAnsi="Book Antiqua" w:hint="eastAsia"/>
                <w:b/>
                <w:sz w:val="24"/>
                <w:szCs w:val="24"/>
              </w:rPr>
              <w:t xml:space="preserve"> </w:t>
            </w:r>
            <w:r w:rsidRPr="002D0799">
              <w:rPr>
                <w:rFonts w:ascii="Book Antiqua" w:hAnsi="Book Antiqua"/>
                <w:b/>
                <w:sz w:val="24"/>
                <w:szCs w:val="24"/>
              </w:rPr>
              <w:t>±</w:t>
            </w:r>
            <w:r w:rsidR="00D76F80" w:rsidRPr="002D0799">
              <w:rPr>
                <w:rFonts w:ascii="Book Antiqua" w:hAnsi="Book Antiqua" w:hint="eastAsia"/>
                <w:b/>
                <w:sz w:val="24"/>
                <w:szCs w:val="24"/>
              </w:rPr>
              <w:t xml:space="preserve"> </w:t>
            </w:r>
            <w:r w:rsidRPr="002D0799">
              <w:rPr>
                <w:rFonts w:ascii="Book Antiqua" w:hAnsi="Book Antiqua"/>
                <w:b/>
                <w:sz w:val="24"/>
                <w:szCs w:val="24"/>
              </w:rPr>
              <w:t>SD</w:t>
            </w:r>
          </w:p>
        </w:tc>
      </w:tr>
      <w:tr w:rsidR="00C529FA" w:rsidRPr="002D0799" w:rsidTr="00D76F80">
        <w:trPr>
          <w:trHeight w:val="268"/>
        </w:trPr>
        <w:tc>
          <w:tcPr>
            <w:tcW w:w="3703" w:type="dxa"/>
            <w:tcBorders>
              <w:bottom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b/>
                <w:sz w:val="24"/>
                <w:szCs w:val="24"/>
              </w:rPr>
            </w:pPr>
          </w:p>
        </w:tc>
        <w:tc>
          <w:tcPr>
            <w:tcW w:w="1984" w:type="dxa"/>
            <w:tcBorders>
              <w:bottom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b/>
                <w:sz w:val="24"/>
                <w:szCs w:val="24"/>
              </w:rPr>
            </w:pPr>
            <w:r w:rsidRPr="002D0799">
              <w:rPr>
                <w:rFonts w:ascii="Book Antiqua" w:hAnsi="Book Antiqua"/>
                <w:b/>
                <w:sz w:val="24"/>
                <w:szCs w:val="24"/>
              </w:rPr>
              <w:t>KSPRWR</w:t>
            </w:r>
          </w:p>
        </w:tc>
        <w:tc>
          <w:tcPr>
            <w:tcW w:w="1843" w:type="dxa"/>
            <w:tcBorders>
              <w:bottom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b/>
                <w:sz w:val="24"/>
                <w:szCs w:val="24"/>
              </w:rPr>
            </w:pPr>
            <w:r w:rsidRPr="002D0799">
              <w:rPr>
                <w:rFonts w:ascii="Book Antiqua" w:hAnsi="Book Antiqua"/>
                <w:b/>
                <w:sz w:val="24"/>
                <w:szCs w:val="24"/>
              </w:rPr>
              <w:t>STARR</w:t>
            </w:r>
          </w:p>
        </w:tc>
      </w:tr>
      <w:tr w:rsidR="00C529FA" w:rsidRPr="002D0799" w:rsidTr="00D76F80">
        <w:trPr>
          <w:trHeight w:val="268"/>
        </w:trPr>
        <w:tc>
          <w:tcPr>
            <w:tcW w:w="3703" w:type="dxa"/>
            <w:tcBorders>
              <w:top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Age</w:t>
            </w:r>
            <w:r w:rsidR="00D76F80" w:rsidRPr="002D0799">
              <w:rPr>
                <w:rFonts w:ascii="Book Antiqua" w:hAnsi="Book Antiqua" w:hint="eastAsia"/>
                <w:sz w:val="24"/>
                <w:szCs w:val="24"/>
              </w:rPr>
              <w:t xml:space="preserve"> </w:t>
            </w:r>
            <w:r w:rsidR="00D76F80" w:rsidRPr="002D0799">
              <w:rPr>
                <w:rFonts w:ascii="Book Antiqua" w:hAnsi="Book Antiqua"/>
                <w:sz w:val="24"/>
                <w:szCs w:val="24"/>
              </w:rPr>
              <w:t>(y</w:t>
            </w:r>
            <w:r w:rsidR="005C5603" w:rsidRPr="002D0799">
              <w:rPr>
                <w:rFonts w:ascii="Book Antiqua" w:hAnsi="Book Antiqua"/>
                <w:sz w:val="24"/>
                <w:szCs w:val="24"/>
              </w:rPr>
              <w:t>r)</w:t>
            </w:r>
          </w:p>
        </w:tc>
        <w:tc>
          <w:tcPr>
            <w:tcW w:w="1984" w:type="dxa"/>
            <w:tcBorders>
              <w:top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46.59</w:t>
            </w:r>
            <w:r w:rsidR="00D76F80" w:rsidRPr="002D0799">
              <w:rPr>
                <w:rFonts w:ascii="Book Antiqua" w:hAnsi="Book Antiqua" w:hint="eastAsia"/>
                <w:sz w:val="24"/>
                <w:szCs w:val="24"/>
              </w:rPr>
              <w:t xml:space="preserve"> </w:t>
            </w:r>
            <w:r w:rsidRPr="002D0799">
              <w:rPr>
                <w:rFonts w:ascii="Book Antiqua" w:hAnsi="Book Antiqua"/>
                <w:sz w:val="24"/>
                <w:szCs w:val="24"/>
              </w:rPr>
              <w:t>±</w:t>
            </w:r>
            <w:r w:rsidR="00D76F80" w:rsidRPr="002D0799">
              <w:rPr>
                <w:rFonts w:ascii="Book Antiqua" w:hAnsi="Book Antiqua" w:hint="eastAsia"/>
                <w:sz w:val="24"/>
                <w:szCs w:val="24"/>
              </w:rPr>
              <w:t xml:space="preserve"> </w:t>
            </w:r>
            <w:r w:rsidRPr="002D0799">
              <w:rPr>
                <w:rFonts w:ascii="Book Antiqua" w:hAnsi="Book Antiqua"/>
                <w:sz w:val="24"/>
                <w:szCs w:val="24"/>
              </w:rPr>
              <w:t>9.41</w:t>
            </w:r>
          </w:p>
        </w:tc>
        <w:tc>
          <w:tcPr>
            <w:tcW w:w="1843" w:type="dxa"/>
            <w:tcBorders>
              <w:top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50.38</w:t>
            </w:r>
            <w:r w:rsidR="00D76F80" w:rsidRPr="002D0799">
              <w:rPr>
                <w:rFonts w:ascii="Book Antiqua" w:hAnsi="Book Antiqua" w:hint="eastAsia"/>
                <w:sz w:val="24"/>
                <w:szCs w:val="24"/>
              </w:rPr>
              <w:t xml:space="preserve"> </w:t>
            </w:r>
            <w:r w:rsidRPr="002D0799">
              <w:rPr>
                <w:rFonts w:ascii="Book Antiqua" w:hAnsi="Book Antiqua"/>
                <w:sz w:val="24"/>
                <w:szCs w:val="24"/>
              </w:rPr>
              <w:t>±</w:t>
            </w:r>
            <w:r w:rsidR="00D76F80" w:rsidRPr="002D0799">
              <w:rPr>
                <w:rFonts w:ascii="Book Antiqua" w:hAnsi="Book Antiqua" w:hint="eastAsia"/>
                <w:sz w:val="24"/>
                <w:szCs w:val="24"/>
              </w:rPr>
              <w:t xml:space="preserve"> </w:t>
            </w:r>
            <w:r w:rsidRPr="002D0799">
              <w:rPr>
                <w:rFonts w:ascii="Book Antiqua" w:hAnsi="Book Antiqua"/>
                <w:sz w:val="24"/>
                <w:szCs w:val="24"/>
              </w:rPr>
              <w:t>15.86</w:t>
            </w:r>
          </w:p>
        </w:tc>
      </w:tr>
      <w:tr w:rsidR="00C529FA" w:rsidRPr="002D0799" w:rsidTr="00D76F80">
        <w:trPr>
          <w:trHeight w:val="268"/>
        </w:trPr>
        <w:tc>
          <w:tcPr>
            <w:tcW w:w="3703" w:type="dxa"/>
            <w:shd w:val="clear" w:color="auto" w:fill="auto"/>
            <w:noWrap/>
            <w:vAlign w:val="center"/>
            <w:hideMark/>
          </w:tcPr>
          <w:p w:rsidR="005C5603" w:rsidRPr="002D0799" w:rsidRDefault="005C5603" w:rsidP="00B75F0C">
            <w:pPr>
              <w:spacing w:line="360" w:lineRule="auto"/>
              <w:rPr>
                <w:rFonts w:ascii="Book Antiqua" w:hAnsi="Book Antiqua"/>
                <w:sz w:val="24"/>
                <w:szCs w:val="24"/>
              </w:rPr>
            </w:pPr>
            <w:r w:rsidRPr="002D0799">
              <w:rPr>
                <w:rFonts w:ascii="Book Antiqua" w:hAnsi="Book Antiqua"/>
                <w:sz w:val="24"/>
                <w:szCs w:val="24"/>
              </w:rPr>
              <w:t>Gender</w:t>
            </w:r>
          </w:p>
        </w:tc>
        <w:tc>
          <w:tcPr>
            <w:tcW w:w="1984" w:type="dxa"/>
            <w:shd w:val="clear" w:color="auto" w:fill="auto"/>
            <w:noWrap/>
            <w:vAlign w:val="center"/>
            <w:hideMark/>
          </w:tcPr>
          <w:p w:rsidR="005C5603" w:rsidRPr="002D0799" w:rsidRDefault="005C5603" w:rsidP="00B75F0C">
            <w:pPr>
              <w:spacing w:line="360" w:lineRule="auto"/>
              <w:rPr>
                <w:rFonts w:ascii="Book Antiqua" w:hAnsi="Book Antiqua"/>
                <w:sz w:val="24"/>
                <w:szCs w:val="24"/>
              </w:rPr>
            </w:pPr>
            <w:r w:rsidRPr="002D0799">
              <w:rPr>
                <w:rFonts w:ascii="Book Antiqua" w:hAnsi="Book Antiqua"/>
                <w:sz w:val="24"/>
                <w:szCs w:val="24"/>
              </w:rPr>
              <w:t>Female</w:t>
            </w:r>
          </w:p>
        </w:tc>
        <w:tc>
          <w:tcPr>
            <w:tcW w:w="1843" w:type="dxa"/>
            <w:shd w:val="clear" w:color="auto" w:fill="auto"/>
            <w:noWrap/>
            <w:vAlign w:val="center"/>
            <w:hideMark/>
          </w:tcPr>
          <w:p w:rsidR="005C5603" w:rsidRPr="002D0799" w:rsidRDefault="005C5603" w:rsidP="00B75F0C">
            <w:pPr>
              <w:spacing w:line="360" w:lineRule="auto"/>
              <w:rPr>
                <w:rFonts w:ascii="Book Antiqua" w:hAnsi="Book Antiqua"/>
                <w:sz w:val="24"/>
                <w:szCs w:val="24"/>
              </w:rPr>
            </w:pPr>
            <w:r w:rsidRPr="002D0799">
              <w:rPr>
                <w:rFonts w:ascii="Book Antiqua" w:hAnsi="Book Antiqua"/>
                <w:sz w:val="24"/>
                <w:szCs w:val="24"/>
              </w:rPr>
              <w:t>Female</w:t>
            </w:r>
          </w:p>
        </w:tc>
      </w:tr>
      <w:tr w:rsidR="00C529FA" w:rsidRPr="002D0799" w:rsidTr="00D76F80">
        <w:trPr>
          <w:trHeight w:val="268"/>
        </w:trPr>
        <w:tc>
          <w:tcPr>
            <w:tcW w:w="3703" w:type="dxa"/>
            <w:shd w:val="clear" w:color="auto" w:fill="auto"/>
            <w:noWrap/>
            <w:vAlign w:val="center"/>
            <w:hideMark/>
          </w:tcPr>
          <w:p w:rsidR="005D54C5" w:rsidRPr="002D0799" w:rsidRDefault="005D54C5" w:rsidP="00B75F0C">
            <w:pPr>
              <w:spacing w:line="360" w:lineRule="auto"/>
              <w:rPr>
                <w:rFonts w:ascii="Book Antiqua" w:hAnsi="Book Antiqua"/>
                <w:sz w:val="24"/>
                <w:szCs w:val="24"/>
              </w:rPr>
            </w:pPr>
            <w:r w:rsidRPr="002D0799">
              <w:rPr>
                <w:rFonts w:ascii="Book Antiqua" w:hAnsi="Book Antiqua"/>
                <w:sz w:val="24"/>
                <w:szCs w:val="24"/>
              </w:rPr>
              <w:t>Combined with</w:t>
            </w:r>
            <w:r w:rsidR="005C5603" w:rsidRPr="002D0799">
              <w:rPr>
                <w:rFonts w:ascii="Book Antiqua" w:hAnsi="Book Antiqua"/>
                <w:sz w:val="24"/>
                <w:szCs w:val="24"/>
              </w:rPr>
              <w:t xml:space="preserve"> </w:t>
            </w:r>
            <w:r w:rsidR="006B3023" w:rsidRPr="002D0799">
              <w:rPr>
                <w:rFonts w:ascii="Book Antiqua" w:hAnsi="Book Antiqua"/>
                <w:sz w:val="24"/>
                <w:szCs w:val="24"/>
              </w:rPr>
              <w:t>rectal prolapse</w:t>
            </w:r>
          </w:p>
        </w:tc>
        <w:tc>
          <w:tcPr>
            <w:tcW w:w="1984" w:type="dxa"/>
            <w:shd w:val="clear" w:color="auto" w:fill="auto"/>
            <w:noWrap/>
            <w:vAlign w:val="center"/>
            <w:hideMark/>
          </w:tcPr>
          <w:p w:rsidR="005D54C5" w:rsidRPr="002D0799" w:rsidRDefault="005C5603" w:rsidP="00B75F0C">
            <w:pPr>
              <w:spacing w:line="360" w:lineRule="auto"/>
              <w:rPr>
                <w:rFonts w:ascii="Book Antiqua" w:hAnsi="Book Antiqua"/>
                <w:sz w:val="24"/>
                <w:szCs w:val="24"/>
              </w:rPr>
            </w:pPr>
            <w:r w:rsidRPr="002D0799">
              <w:rPr>
                <w:rFonts w:ascii="Book Antiqua" w:hAnsi="Book Antiqua"/>
                <w:sz w:val="24"/>
                <w:szCs w:val="24"/>
              </w:rPr>
              <w:t>23</w:t>
            </w:r>
          </w:p>
        </w:tc>
        <w:tc>
          <w:tcPr>
            <w:tcW w:w="1843" w:type="dxa"/>
            <w:shd w:val="clear" w:color="auto" w:fill="auto"/>
            <w:noWrap/>
            <w:vAlign w:val="center"/>
            <w:hideMark/>
          </w:tcPr>
          <w:p w:rsidR="005D54C5" w:rsidRPr="002D0799" w:rsidRDefault="005C5603" w:rsidP="00B75F0C">
            <w:pPr>
              <w:spacing w:line="360" w:lineRule="auto"/>
              <w:rPr>
                <w:rFonts w:ascii="Book Antiqua" w:hAnsi="Book Antiqua"/>
                <w:sz w:val="24"/>
                <w:szCs w:val="24"/>
              </w:rPr>
            </w:pPr>
            <w:r w:rsidRPr="002D0799">
              <w:rPr>
                <w:rFonts w:ascii="Book Antiqua" w:hAnsi="Book Antiqua"/>
                <w:sz w:val="24"/>
                <w:szCs w:val="24"/>
              </w:rPr>
              <w:t>24</w:t>
            </w:r>
          </w:p>
        </w:tc>
      </w:tr>
      <w:tr w:rsidR="00C529FA" w:rsidRPr="002D0799" w:rsidTr="00D76F80">
        <w:trPr>
          <w:trHeight w:val="268"/>
        </w:trPr>
        <w:tc>
          <w:tcPr>
            <w:tcW w:w="3703" w:type="dxa"/>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History of disease</w:t>
            </w:r>
            <w:r w:rsidR="00D76F80" w:rsidRPr="002D0799">
              <w:rPr>
                <w:rFonts w:ascii="Book Antiqua" w:hAnsi="Book Antiqua" w:hint="eastAsia"/>
                <w:sz w:val="24"/>
                <w:szCs w:val="24"/>
              </w:rPr>
              <w:t xml:space="preserve"> </w:t>
            </w:r>
            <w:r w:rsidR="00D76F80" w:rsidRPr="002D0799">
              <w:rPr>
                <w:rFonts w:ascii="Book Antiqua" w:hAnsi="Book Antiqua"/>
                <w:sz w:val="24"/>
                <w:szCs w:val="24"/>
              </w:rPr>
              <w:t>(y</w:t>
            </w:r>
            <w:r w:rsidRPr="002D0799">
              <w:rPr>
                <w:rFonts w:ascii="Book Antiqua" w:hAnsi="Book Antiqua"/>
                <w:sz w:val="24"/>
                <w:szCs w:val="24"/>
              </w:rPr>
              <w:t>r)</w:t>
            </w:r>
          </w:p>
        </w:tc>
        <w:tc>
          <w:tcPr>
            <w:tcW w:w="1984" w:type="dxa"/>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2.35</w:t>
            </w:r>
            <w:r w:rsidR="00D76F80" w:rsidRPr="002D0799">
              <w:rPr>
                <w:rFonts w:ascii="Book Antiqua" w:hAnsi="Book Antiqua" w:hint="eastAsia"/>
                <w:sz w:val="24"/>
                <w:szCs w:val="24"/>
              </w:rPr>
              <w:t xml:space="preserve"> </w:t>
            </w:r>
            <w:r w:rsidRPr="002D0799">
              <w:rPr>
                <w:rFonts w:ascii="Book Antiqua" w:hAnsi="Book Antiqua"/>
                <w:sz w:val="24"/>
                <w:szCs w:val="24"/>
              </w:rPr>
              <w:t>±</w:t>
            </w:r>
            <w:r w:rsidR="00D76F80" w:rsidRPr="002D0799">
              <w:rPr>
                <w:rFonts w:ascii="Book Antiqua" w:hAnsi="Book Antiqua" w:hint="eastAsia"/>
                <w:sz w:val="24"/>
                <w:szCs w:val="24"/>
              </w:rPr>
              <w:t xml:space="preserve"> </w:t>
            </w:r>
            <w:r w:rsidRPr="002D0799">
              <w:rPr>
                <w:rFonts w:ascii="Book Antiqua" w:hAnsi="Book Antiqua"/>
                <w:sz w:val="24"/>
                <w:szCs w:val="24"/>
              </w:rPr>
              <w:t>0.93</w:t>
            </w:r>
          </w:p>
        </w:tc>
        <w:tc>
          <w:tcPr>
            <w:tcW w:w="1843" w:type="dxa"/>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2.20</w:t>
            </w:r>
            <w:r w:rsidR="00D76F80" w:rsidRPr="002D0799">
              <w:rPr>
                <w:rFonts w:ascii="Book Antiqua" w:hAnsi="Book Antiqua" w:hint="eastAsia"/>
                <w:sz w:val="24"/>
                <w:szCs w:val="24"/>
              </w:rPr>
              <w:t xml:space="preserve"> </w:t>
            </w:r>
            <w:r w:rsidRPr="002D0799">
              <w:rPr>
                <w:rFonts w:ascii="Book Antiqua" w:hAnsi="Book Antiqua"/>
                <w:sz w:val="24"/>
                <w:szCs w:val="24"/>
              </w:rPr>
              <w:t>±</w:t>
            </w:r>
            <w:r w:rsidR="00D76F80" w:rsidRPr="002D0799">
              <w:rPr>
                <w:rFonts w:ascii="Book Antiqua" w:hAnsi="Book Antiqua" w:hint="eastAsia"/>
                <w:sz w:val="24"/>
                <w:szCs w:val="24"/>
              </w:rPr>
              <w:t xml:space="preserve"> </w:t>
            </w:r>
            <w:r w:rsidRPr="002D0799">
              <w:rPr>
                <w:rFonts w:ascii="Book Antiqua" w:hAnsi="Book Antiqua"/>
                <w:sz w:val="24"/>
                <w:szCs w:val="24"/>
              </w:rPr>
              <w:t>1.11</w:t>
            </w:r>
          </w:p>
        </w:tc>
      </w:tr>
      <w:tr w:rsidR="00C529FA" w:rsidRPr="002D0799" w:rsidTr="00D76F80">
        <w:trPr>
          <w:trHeight w:val="268"/>
        </w:trPr>
        <w:tc>
          <w:tcPr>
            <w:tcW w:w="3703" w:type="dxa"/>
            <w:shd w:val="clear" w:color="auto" w:fill="auto"/>
            <w:noWrap/>
            <w:vAlign w:val="center"/>
            <w:hideMark/>
          </w:tcPr>
          <w:p w:rsidR="00C21C83" w:rsidRPr="002D0799" w:rsidRDefault="00D76F80" w:rsidP="00B75F0C">
            <w:pPr>
              <w:spacing w:line="360" w:lineRule="auto"/>
              <w:rPr>
                <w:rFonts w:ascii="Book Antiqua" w:eastAsia="宋体" w:hAnsi="Book Antiqua" w:cs="宋体"/>
                <w:sz w:val="24"/>
                <w:szCs w:val="24"/>
              </w:rPr>
            </w:pPr>
            <w:r w:rsidRPr="002D0799">
              <w:rPr>
                <w:rFonts w:ascii="Book Antiqua" w:hAnsi="Book Antiqua"/>
                <w:sz w:val="24"/>
                <w:szCs w:val="24"/>
              </w:rPr>
              <w:t>P</w:t>
            </w:r>
            <w:r w:rsidR="00C21C83" w:rsidRPr="002D0799">
              <w:rPr>
                <w:rFonts w:ascii="Book Antiqua" w:hAnsi="Book Antiqua"/>
                <w:sz w:val="24"/>
                <w:szCs w:val="24"/>
              </w:rPr>
              <w:t>rocedure</w:t>
            </w:r>
            <w:r w:rsidRPr="002D0799">
              <w:rPr>
                <w:rFonts w:ascii="Book Antiqua" w:hAnsi="Book Antiqua" w:hint="eastAsia"/>
                <w:sz w:val="24"/>
                <w:szCs w:val="24"/>
              </w:rPr>
              <w:t xml:space="preserve"> </w:t>
            </w:r>
            <w:r w:rsidR="00C21C83" w:rsidRPr="002D0799">
              <w:rPr>
                <w:rFonts w:ascii="Book Antiqua" w:hAnsi="Book Antiqua"/>
                <w:sz w:val="24"/>
                <w:szCs w:val="24"/>
              </w:rPr>
              <w:t>(in final analysis)</w:t>
            </w:r>
          </w:p>
        </w:tc>
        <w:tc>
          <w:tcPr>
            <w:tcW w:w="1984" w:type="dxa"/>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34</w:t>
            </w:r>
          </w:p>
        </w:tc>
        <w:tc>
          <w:tcPr>
            <w:tcW w:w="1843" w:type="dxa"/>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37</w:t>
            </w:r>
          </w:p>
        </w:tc>
      </w:tr>
      <w:tr w:rsidR="00C529FA" w:rsidRPr="002D0799" w:rsidTr="00D76F80">
        <w:trPr>
          <w:trHeight w:val="268"/>
        </w:trPr>
        <w:tc>
          <w:tcPr>
            <w:tcW w:w="3703" w:type="dxa"/>
            <w:shd w:val="clear" w:color="auto" w:fill="auto"/>
            <w:noWrap/>
            <w:vAlign w:val="center"/>
            <w:hideMark/>
          </w:tcPr>
          <w:p w:rsidR="00C21C83" w:rsidRPr="002D0799" w:rsidRDefault="0013203E">
            <w:pPr>
              <w:spacing w:line="360" w:lineRule="auto"/>
              <w:rPr>
                <w:rFonts w:ascii="Book Antiqua" w:eastAsia="宋体" w:hAnsi="Book Antiqua" w:cs="宋体"/>
                <w:sz w:val="24"/>
                <w:szCs w:val="24"/>
              </w:rPr>
            </w:pPr>
            <w:r w:rsidRPr="002D0799">
              <w:rPr>
                <w:rFonts w:ascii="Book Antiqua" w:hAnsi="Book Antiqua"/>
                <w:sz w:val="24"/>
                <w:szCs w:val="24"/>
              </w:rPr>
              <w:t xml:space="preserve">Operative </w:t>
            </w:r>
            <w:r w:rsidR="00C21C83" w:rsidRPr="002D0799">
              <w:rPr>
                <w:rFonts w:ascii="Book Antiqua" w:hAnsi="Book Antiqua"/>
                <w:sz w:val="24"/>
                <w:szCs w:val="24"/>
              </w:rPr>
              <w:t>time</w:t>
            </w:r>
            <w:r w:rsidR="00D76F80" w:rsidRPr="002D0799">
              <w:rPr>
                <w:rFonts w:ascii="Book Antiqua" w:hAnsi="Book Antiqua" w:hint="eastAsia"/>
                <w:sz w:val="24"/>
                <w:szCs w:val="24"/>
              </w:rPr>
              <w:t xml:space="preserve"> </w:t>
            </w:r>
            <w:r w:rsidR="00C21C83" w:rsidRPr="002D0799">
              <w:rPr>
                <w:rFonts w:ascii="Book Antiqua" w:hAnsi="Book Antiqua"/>
                <w:sz w:val="24"/>
                <w:szCs w:val="24"/>
              </w:rPr>
              <w:t>(min)</w:t>
            </w:r>
          </w:p>
        </w:tc>
        <w:tc>
          <w:tcPr>
            <w:tcW w:w="1984" w:type="dxa"/>
            <w:shd w:val="clear" w:color="auto" w:fill="auto"/>
            <w:noWrap/>
            <w:vAlign w:val="center"/>
            <w:hideMark/>
          </w:tcPr>
          <w:p w:rsidR="00C21C83" w:rsidRPr="002D0799" w:rsidRDefault="004411E5" w:rsidP="00B75F0C">
            <w:pPr>
              <w:spacing w:line="360" w:lineRule="auto"/>
              <w:rPr>
                <w:rFonts w:ascii="Book Antiqua" w:eastAsia="宋体" w:hAnsi="Book Antiqua" w:cs="宋体"/>
                <w:sz w:val="24"/>
                <w:szCs w:val="24"/>
              </w:rPr>
            </w:pPr>
            <w:r w:rsidRPr="002D0799">
              <w:rPr>
                <w:rFonts w:ascii="Book Antiqua" w:hAnsi="Book Antiqua"/>
                <w:sz w:val="24"/>
                <w:szCs w:val="24"/>
              </w:rPr>
              <w:t>41.47</w:t>
            </w:r>
            <w:r w:rsidR="00D76F80" w:rsidRPr="002D0799">
              <w:rPr>
                <w:rFonts w:ascii="Book Antiqua" w:hAnsi="Book Antiqua" w:hint="eastAsia"/>
                <w:sz w:val="24"/>
                <w:szCs w:val="24"/>
              </w:rPr>
              <w:t xml:space="preserve"> </w:t>
            </w:r>
            <w:r w:rsidR="00C21C83" w:rsidRPr="002D0799">
              <w:rPr>
                <w:rFonts w:ascii="Book Antiqua" w:hAnsi="Book Antiqua"/>
                <w:sz w:val="24"/>
                <w:szCs w:val="24"/>
              </w:rPr>
              <w:t>±</w:t>
            </w:r>
            <w:r w:rsidR="00D76F80" w:rsidRPr="002D0799">
              <w:rPr>
                <w:rFonts w:ascii="Book Antiqua" w:hAnsi="Book Antiqua" w:hint="eastAsia"/>
                <w:sz w:val="24"/>
                <w:szCs w:val="24"/>
              </w:rPr>
              <w:t xml:space="preserve"> </w:t>
            </w:r>
            <w:r w:rsidR="00C21C83" w:rsidRPr="002D0799">
              <w:rPr>
                <w:rFonts w:ascii="Book Antiqua" w:hAnsi="Book Antiqua"/>
                <w:sz w:val="24"/>
                <w:szCs w:val="24"/>
              </w:rPr>
              <w:t>6.</w:t>
            </w:r>
            <w:r w:rsidRPr="002D0799">
              <w:rPr>
                <w:rFonts w:ascii="Book Antiqua" w:hAnsi="Book Antiqua"/>
                <w:sz w:val="24"/>
                <w:szCs w:val="24"/>
              </w:rPr>
              <w:t>43</w:t>
            </w:r>
          </w:p>
        </w:tc>
        <w:tc>
          <w:tcPr>
            <w:tcW w:w="1843" w:type="dxa"/>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39.24</w:t>
            </w:r>
            <w:r w:rsidR="00D76F80" w:rsidRPr="002D0799">
              <w:rPr>
                <w:rFonts w:ascii="Book Antiqua" w:hAnsi="Book Antiqua" w:hint="eastAsia"/>
                <w:sz w:val="24"/>
                <w:szCs w:val="24"/>
              </w:rPr>
              <w:t xml:space="preserve"> </w:t>
            </w:r>
            <w:r w:rsidRPr="002D0799">
              <w:rPr>
                <w:rFonts w:ascii="Book Antiqua" w:hAnsi="Book Antiqua"/>
                <w:sz w:val="24"/>
                <w:szCs w:val="24"/>
              </w:rPr>
              <w:t>±</w:t>
            </w:r>
            <w:r w:rsidR="00D76F80" w:rsidRPr="002D0799">
              <w:rPr>
                <w:rFonts w:ascii="Book Antiqua" w:hAnsi="Book Antiqua" w:hint="eastAsia"/>
                <w:sz w:val="24"/>
                <w:szCs w:val="24"/>
              </w:rPr>
              <w:t xml:space="preserve"> </w:t>
            </w:r>
            <w:r w:rsidRPr="002D0799">
              <w:rPr>
                <w:rFonts w:ascii="Book Antiqua" w:hAnsi="Book Antiqua"/>
                <w:sz w:val="24"/>
                <w:szCs w:val="24"/>
              </w:rPr>
              <w:t>6.53</w:t>
            </w:r>
          </w:p>
        </w:tc>
      </w:tr>
      <w:tr w:rsidR="00C529FA" w:rsidRPr="002D0799" w:rsidTr="00D76F80">
        <w:trPr>
          <w:trHeight w:val="268"/>
        </w:trPr>
        <w:tc>
          <w:tcPr>
            <w:tcW w:w="3703" w:type="dxa"/>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Estimated blood loss</w:t>
            </w:r>
            <w:r w:rsidR="00D76F80" w:rsidRPr="002D0799">
              <w:rPr>
                <w:rFonts w:ascii="Book Antiqua" w:hAnsi="Book Antiqua" w:hint="eastAsia"/>
                <w:sz w:val="24"/>
                <w:szCs w:val="24"/>
              </w:rPr>
              <w:t xml:space="preserve"> </w:t>
            </w:r>
            <w:r w:rsidRPr="002D0799">
              <w:rPr>
                <w:rFonts w:ascii="Book Antiqua" w:hAnsi="Book Antiqua"/>
                <w:sz w:val="24"/>
                <w:szCs w:val="24"/>
              </w:rPr>
              <w:t>(mL)</w:t>
            </w:r>
          </w:p>
        </w:tc>
        <w:tc>
          <w:tcPr>
            <w:tcW w:w="1984" w:type="dxa"/>
            <w:shd w:val="clear" w:color="auto" w:fill="auto"/>
            <w:noWrap/>
            <w:vAlign w:val="center"/>
            <w:hideMark/>
          </w:tcPr>
          <w:p w:rsidR="00C21C83" w:rsidRPr="002D0799" w:rsidRDefault="004411E5" w:rsidP="00B75F0C">
            <w:pPr>
              <w:spacing w:line="360" w:lineRule="auto"/>
              <w:rPr>
                <w:rFonts w:ascii="Book Antiqua" w:eastAsia="宋体" w:hAnsi="Book Antiqua" w:cs="宋体"/>
                <w:sz w:val="24"/>
                <w:szCs w:val="24"/>
              </w:rPr>
            </w:pPr>
            <w:r w:rsidRPr="002D0799">
              <w:rPr>
                <w:rFonts w:ascii="Book Antiqua" w:hAnsi="Book Antiqua"/>
                <w:sz w:val="24"/>
                <w:szCs w:val="24"/>
              </w:rPr>
              <w:t>10.91</w:t>
            </w:r>
            <w:r w:rsidR="00D76F80" w:rsidRPr="002D0799">
              <w:rPr>
                <w:rFonts w:ascii="Book Antiqua" w:hAnsi="Book Antiqua" w:hint="eastAsia"/>
                <w:sz w:val="24"/>
                <w:szCs w:val="24"/>
              </w:rPr>
              <w:t xml:space="preserve"> </w:t>
            </w:r>
            <w:r w:rsidR="00C21C83" w:rsidRPr="002D0799">
              <w:rPr>
                <w:rFonts w:ascii="Book Antiqua" w:hAnsi="Book Antiqua"/>
                <w:sz w:val="24"/>
                <w:szCs w:val="24"/>
              </w:rPr>
              <w:t>±</w:t>
            </w:r>
            <w:r w:rsidR="00D76F80" w:rsidRPr="002D0799">
              <w:rPr>
                <w:rFonts w:ascii="Book Antiqua" w:hAnsi="Book Antiqua" w:hint="eastAsia"/>
                <w:sz w:val="24"/>
                <w:szCs w:val="24"/>
              </w:rPr>
              <w:t xml:space="preserve"> </w:t>
            </w:r>
            <w:r w:rsidRPr="002D0799">
              <w:rPr>
                <w:rFonts w:ascii="Book Antiqua" w:hAnsi="Book Antiqua"/>
                <w:sz w:val="24"/>
                <w:szCs w:val="24"/>
              </w:rPr>
              <w:t>2.52</w:t>
            </w:r>
          </w:p>
        </w:tc>
        <w:tc>
          <w:tcPr>
            <w:tcW w:w="1843" w:type="dxa"/>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10.14</w:t>
            </w:r>
            <w:r w:rsidR="00D76F80" w:rsidRPr="002D0799">
              <w:rPr>
                <w:rFonts w:ascii="Book Antiqua" w:hAnsi="Book Antiqua" w:hint="eastAsia"/>
                <w:sz w:val="24"/>
                <w:szCs w:val="24"/>
              </w:rPr>
              <w:t xml:space="preserve"> </w:t>
            </w:r>
            <w:r w:rsidRPr="002D0799">
              <w:rPr>
                <w:rFonts w:ascii="Book Antiqua" w:hAnsi="Book Antiqua"/>
                <w:sz w:val="24"/>
                <w:szCs w:val="24"/>
              </w:rPr>
              <w:t>±</w:t>
            </w:r>
            <w:r w:rsidR="00D76F80" w:rsidRPr="002D0799">
              <w:rPr>
                <w:rFonts w:ascii="Book Antiqua" w:hAnsi="Book Antiqua" w:hint="eastAsia"/>
                <w:sz w:val="24"/>
                <w:szCs w:val="24"/>
              </w:rPr>
              <w:t xml:space="preserve"> </w:t>
            </w:r>
            <w:r w:rsidRPr="002D0799">
              <w:rPr>
                <w:rFonts w:ascii="Book Antiqua" w:hAnsi="Book Antiqua"/>
                <w:sz w:val="24"/>
                <w:szCs w:val="24"/>
              </w:rPr>
              <w:t>1.86</w:t>
            </w:r>
          </w:p>
        </w:tc>
      </w:tr>
      <w:tr w:rsidR="00C529FA" w:rsidRPr="002D0799" w:rsidTr="00D76F80">
        <w:trPr>
          <w:trHeight w:val="268"/>
        </w:trPr>
        <w:tc>
          <w:tcPr>
            <w:tcW w:w="3703" w:type="dxa"/>
            <w:tcBorders>
              <w:bottom w:val="single" w:sz="4" w:space="0" w:color="auto"/>
            </w:tcBorders>
            <w:shd w:val="clear" w:color="auto" w:fill="auto"/>
            <w:noWrap/>
            <w:vAlign w:val="center"/>
            <w:hideMark/>
          </w:tcPr>
          <w:p w:rsidR="00C21C83" w:rsidRPr="002D0799" w:rsidRDefault="00C21C83" w:rsidP="00D76F80">
            <w:pPr>
              <w:spacing w:line="360" w:lineRule="auto"/>
              <w:rPr>
                <w:rFonts w:ascii="Book Antiqua" w:eastAsia="宋体" w:hAnsi="Book Antiqua" w:cs="宋体"/>
                <w:sz w:val="24"/>
                <w:szCs w:val="24"/>
              </w:rPr>
            </w:pPr>
            <w:r w:rsidRPr="002D0799">
              <w:rPr>
                <w:rFonts w:ascii="Book Antiqua" w:hAnsi="Book Antiqua"/>
                <w:sz w:val="24"/>
                <w:szCs w:val="24"/>
              </w:rPr>
              <w:t>Hospital stay</w:t>
            </w:r>
            <w:r w:rsidR="00D76F80" w:rsidRPr="002D0799">
              <w:rPr>
                <w:rFonts w:ascii="Book Antiqua" w:hAnsi="Book Antiqua" w:hint="eastAsia"/>
                <w:sz w:val="24"/>
                <w:szCs w:val="24"/>
              </w:rPr>
              <w:t xml:space="preserve"> </w:t>
            </w:r>
            <w:r w:rsidRPr="002D0799">
              <w:rPr>
                <w:rFonts w:ascii="Book Antiqua" w:hAnsi="Book Antiqua"/>
                <w:sz w:val="24"/>
                <w:szCs w:val="24"/>
              </w:rPr>
              <w:t>(d)</w:t>
            </w:r>
          </w:p>
        </w:tc>
        <w:tc>
          <w:tcPr>
            <w:tcW w:w="1984" w:type="dxa"/>
            <w:tcBorders>
              <w:bottom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3.15</w:t>
            </w:r>
            <w:r w:rsidR="00D76F80" w:rsidRPr="002D0799">
              <w:rPr>
                <w:rFonts w:ascii="Book Antiqua" w:hAnsi="Book Antiqua" w:hint="eastAsia"/>
                <w:sz w:val="24"/>
                <w:szCs w:val="24"/>
              </w:rPr>
              <w:t xml:space="preserve"> </w:t>
            </w:r>
            <w:r w:rsidRPr="002D0799">
              <w:rPr>
                <w:rFonts w:ascii="Book Antiqua" w:hAnsi="Book Antiqua"/>
                <w:sz w:val="24"/>
                <w:szCs w:val="24"/>
              </w:rPr>
              <w:t>±</w:t>
            </w:r>
            <w:r w:rsidR="00D76F80" w:rsidRPr="002D0799">
              <w:rPr>
                <w:rFonts w:ascii="Book Antiqua" w:hAnsi="Book Antiqua" w:hint="eastAsia"/>
                <w:sz w:val="24"/>
                <w:szCs w:val="24"/>
              </w:rPr>
              <w:t xml:space="preserve"> </w:t>
            </w:r>
            <w:r w:rsidRPr="002D0799">
              <w:rPr>
                <w:rFonts w:ascii="Book Antiqua" w:hAnsi="Book Antiqua"/>
                <w:sz w:val="24"/>
                <w:szCs w:val="24"/>
              </w:rPr>
              <w:t>0.70</w:t>
            </w:r>
          </w:p>
        </w:tc>
        <w:tc>
          <w:tcPr>
            <w:tcW w:w="1843" w:type="dxa"/>
            <w:tcBorders>
              <w:bottom w:val="single" w:sz="4" w:space="0" w:color="auto"/>
            </w:tcBorders>
            <w:shd w:val="clear" w:color="auto" w:fill="auto"/>
            <w:noWrap/>
            <w:vAlign w:val="center"/>
            <w:hideMark/>
          </w:tcPr>
          <w:p w:rsidR="00C21C83" w:rsidRPr="002D0799" w:rsidRDefault="00C21C83" w:rsidP="00B75F0C">
            <w:pPr>
              <w:spacing w:line="360" w:lineRule="auto"/>
              <w:rPr>
                <w:rFonts w:ascii="Book Antiqua" w:eastAsia="宋体" w:hAnsi="Book Antiqua" w:cs="宋体"/>
                <w:sz w:val="24"/>
                <w:szCs w:val="24"/>
              </w:rPr>
            </w:pPr>
            <w:r w:rsidRPr="002D0799">
              <w:rPr>
                <w:rFonts w:ascii="Book Antiqua" w:hAnsi="Book Antiqua"/>
                <w:sz w:val="24"/>
                <w:szCs w:val="24"/>
              </w:rPr>
              <w:t>3.14</w:t>
            </w:r>
            <w:r w:rsidR="00D76F80" w:rsidRPr="002D0799">
              <w:rPr>
                <w:rFonts w:ascii="Book Antiqua" w:hAnsi="Book Antiqua" w:hint="eastAsia"/>
                <w:sz w:val="24"/>
                <w:szCs w:val="24"/>
              </w:rPr>
              <w:t xml:space="preserve"> </w:t>
            </w:r>
            <w:r w:rsidRPr="002D0799">
              <w:rPr>
                <w:rFonts w:ascii="Book Antiqua" w:hAnsi="Book Antiqua"/>
                <w:sz w:val="24"/>
                <w:szCs w:val="24"/>
              </w:rPr>
              <w:t>±</w:t>
            </w:r>
            <w:r w:rsidR="00D76F80" w:rsidRPr="002D0799">
              <w:rPr>
                <w:rFonts w:ascii="Book Antiqua" w:hAnsi="Book Antiqua" w:hint="eastAsia"/>
                <w:sz w:val="24"/>
                <w:szCs w:val="24"/>
              </w:rPr>
              <w:t xml:space="preserve"> </w:t>
            </w:r>
            <w:r w:rsidRPr="002D0799">
              <w:rPr>
                <w:rFonts w:ascii="Book Antiqua" w:hAnsi="Book Antiqua"/>
                <w:sz w:val="24"/>
                <w:szCs w:val="24"/>
              </w:rPr>
              <w:t>0.54</w:t>
            </w:r>
          </w:p>
        </w:tc>
      </w:tr>
    </w:tbl>
    <w:p w:rsidR="001F6BEC" w:rsidRPr="002D0799" w:rsidRDefault="00D76F80" w:rsidP="00B75F0C">
      <w:pPr>
        <w:tabs>
          <w:tab w:val="center" w:pos="6562"/>
        </w:tabs>
        <w:snapToGrid w:val="0"/>
        <w:spacing w:line="360" w:lineRule="auto"/>
        <w:rPr>
          <w:rFonts w:ascii="Book Antiqua" w:hAnsi="Book Antiqua"/>
          <w:b/>
          <w:sz w:val="24"/>
          <w:szCs w:val="24"/>
        </w:rPr>
      </w:pPr>
      <w:r w:rsidRPr="002D0799">
        <w:rPr>
          <w:rFonts w:ascii="Book Antiqua" w:hAnsi="Book Antiqua"/>
          <w:sz w:val="24"/>
          <w:szCs w:val="24"/>
        </w:rPr>
        <w:t>KSPRWR</w:t>
      </w:r>
      <w:r w:rsidR="00B8562A" w:rsidRPr="002D0799">
        <w:rPr>
          <w:rFonts w:ascii="Book Antiqua" w:hAnsi="Book Antiqua"/>
          <w:sz w:val="24"/>
          <w:szCs w:val="24"/>
        </w:rPr>
        <w:t>:</w:t>
      </w:r>
      <w:r w:rsidRPr="002D0799">
        <w:rPr>
          <w:rFonts w:ascii="Book Antiqua" w:hAnsi="Book Antiqua" w:hint="eastAsia"/>
          <w:sz w:val="24"/>
          <w:szCs w:val="24"/>
        </w:rPr>
        <w:t xml:space="preserve"> </w:t>
      </w:r>
      <w:r w:rsidR="00B8562A" w:rsidRPr="002D0799">
        <w:rPr>
          <w:rFonts w:ascii="Book Antiqua" w:hAnsi="Book Antiqua"/>
          <w:sz w:val="24"/>
          <w:szCs w:val="24"/>
        </w:rPr>
        <w:t>Khubchandani’s procedure with stapled posteri</w:t>
      </w:r>
      <w:r w:rsidRPr="002D0799">
        <w:rPr>
          <w:rFonts w:ascii="Book Antiqua" w:hAnsi="Book Antiqua"/>
          <w:sz w:val="24"/>
          <w:szCs w:val="24"/>
        </w:rPr>
        <w:t>or rectal wall resection; STARR</w:t>
      </w:r>
      <w:r w:rsidR="00B8562A" w:rsidRPr="002D0799">
        <w:rPr>
          <w:rFonts w:ascii="Book Antiqua" w:hAnsi="Book Antiqua"/>
          <w:sz w:val="24"/>
          <w:szCs w:val="24"/>
        </w:rPr>
        <w:t>: Stapled transanal rectal resection</w:t>
      </w:r>
      <w:r w:rsidRPr="002D0799">
        <w:rPr>
          <w:rFonts w:ascii="Book Antiqua" w:hAnsi="Book Antiqua" w:hint="eastAsia"/>
          <w:sz w:val="24"/>
          <w:szCs w:val="24"/>
        </w:rPr>
        <w:t>.</w:t>
      </w:r>
    </w:p>
    <w:p w:rsidR="00CC2939" w:rsidRPr="002D0799" w:rsidRDefault="00CC2939" w:rsidP="00B75F0C">
      <w:pPr>
        <w:widowControl/>
        <w:spacing w:line="360" w:lineRule="auto"/>
        <w:rPr>
          <w:rFonts w:ascii="Book Antiqua" w:hAnsi="Book Antiqua"/>
          <w:b/>
          <w:sz w:val="24"/>
          <w:szCs w:val="24"/>
        </w:rPr>
      </w:pPr>
      <w:r w:rsidRPr="002D0799">
        <w:rPr>
          <w:rFonts w:ascii="Book Antiqua" w:hAnsi="Book Antiqua"/>
          <w:b/>
          <w:sz w:val="24"/>
          <w:szCs w:val="24"/>
        </w:rPr>
        <w:br w:type="page"/>
      </w:r>
    </w:p>
    <w:p w:rsidR="00CB68BB" w:rsidRPr="002D0799" w:rsidRDefault="00CB68BB" w:rsidP="00B75F0C">
      <w:pPr>
        <w:tabs>
          <w:tab w:val="center" w:pos="6562"/>
        </w:tabs>
        <w:snapToGrid w:val="0"/>
        <w:spacing w:line="360" w:lineRule="auto"/>
        <w:rPr>
          <w:rFonts w:ascii="Book Antiqua" w:hAnsi="Book Antiqua"/>
          <w:b/>
          <w:sz w:val="24"/>
          <w:szCs w:val="24"/>
        </w:rPr>
      </w:pPr>
      <w:r w:rsidRPr="002D0799">
        <w:rPr>
          <w:rFonts w:ascii="Book Antiqua" w:hAnsi="Book Antiqua"/>
          <w:b/>
          <w:sz w:val="24"/>
          <w:szCs w:val="24"/>
        </w:rPr>
        <w:lastRenderedPageBreak/>
        <w:t xml:space="preserve">Table 2 Comparisons of </w:t>
      </w:r>
      <w:r w:rsidR="00DB7EFF" w:rsidRPr="002D0799">
        <w:rPr>
          <w:rFonts w:ascii="Book Antiqua" w:hAnsi="Book Antiqua"/>
          <w:b/>
          <w:sz w:val="24"/>
          <w:szCs w:val="24"/>
        </w:rPr>
        <w:t>obstructed defecation syndrome</w:t>
      </w:r>
      <w:r w:rsidRPr="002D0799">
        <w:rPr>
          <w:rFonts w:ascii="Book Antiqua" w:hAnsi="Book Antiqua"/>
          <w:b/>
          <w:sz w:val="24"/>
          <w:szCs w:val="24"/>
        </w:rPr>
        <w:t xml:space="preserve"> score</w:t>
      </w:r>
      <w:r w:rsidR="0013203E" w:rsidRPr="002D0799">
        <w:rPr>
          <w:rFonts w:ascii="Book Antiqua" w:hAnsi="Book Antiqua"/>
          <w:b/>
          <w:sz w:val="24"/>
          <w:szCs w:val="24"/>
        </w:rPr>
        <w:t>s</w:t>
      </w:r>
      <w:r w:rsidRPr="002D0799">
        <w:rPr>
          <w:rFonts w:ascii="Book Antiqua" w:hAnsi="Book Antiqua"/>
          <w:b/>
          <w:sz w:val="24"/>
          <w:szCs w:val="24"/>
        </w:rPr>
        <w:t xml:space="preserve"> and rectocele depth</w:t>
      </w:r>
    </w:p>
    <w:tbl>
      <w:tblPr>
        <w:tblW w:w="7806" w:type="dxa"/>
        <w:tblInd w:w="93" w:type="dxa"/>
        <w:tblLook w:val="04A0" w:firstRow="1" w:lastRow="0" w:firstColumn="1" w:lastColumn="0" w:noHBand="0" w:noVBand="1"/>
      </w:tblPr>
      <w:tblGrid>
        <w:gridCol w:w="1913"/>
        <w:gridCol w:w="608"/>
        <w:gridCol w:w="1363"/>
        <w:gridCol w:w="1337"/>
        <w:gridCol w:w="1363"/>
        <w:gridCol w:w="1222"/>
      </w:tblGrid>
      <w:tr w:rsidR="00C529FA" w:rsidRPr="002D0799" w:rsidTr="00DB7EFF">
        <w:trPr>
          <w:trHeight w:val="651"/>
        </w:trPr>
        <w:tc>
          <w:tcPr>
            <w:tcW w:w="2521" w:type="dxa"/>
            <w:gridSpan w:val="2"/>
            <w:vMerge w:val="restart"/>
            <w:tcBorders>
              <w:top w:val="single" w:sz="4" w:space="0" w:color="auto"/>
            </w:tcBorders>
            <w:shd w:val="clear" w:color="auto" w:fill="auto"/>
            <w:noWrap/>
            <w:vAlign w:val="center"/>
            <w:hideMark/>
          </w:tcPr>
          <w:p w:rsidR="00CB68BB" w:rsidRPr="002D0799" w:rsidRDefault="00CB68BB">
            <w:pPr>
              <w:widowControl/>
              <w:spacing w:line="360" w:lineRule="auto"/>
              <w:rPr>
                <w:rFonts w:ascii="Book Antiqua" w:hAnsi="Book Antiqua" w:cs="宋体"/>
                <w:b/>
                <w:kern w:val="0"/>
                <w:sz w:val="24"/>
                <w:szCs w:val="24"/>
              </w:rPr>
            </w:pPr>
          </w:p>
        </w:tc>
        <w:tc>
          <w:tcPr>
            <w:tcW w:w="2700" w:type="dxa"/>
            <w:gridSpan w:val="2"/>
            <w:tcBorders>
              <w:top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b/>
                <w:kern w:val="0"/>
                <w:sz w:val="24"/>
                <w:szCs w:val="24"/>
              </w:rPr>
            </w:pPr>
            <w:r w:rsidRPr="002D0799">
              <w:rPr>
                <w:rFonts w:ascii="Book Antiqua" w:hAnsi="Book Antiqua" w:cs="宋体"/>
                <w:b/>
                <w:kern w:val="0"/>
                <w:sz w:val="24"/>
                <w:szCs w:val="24"/>
              </w:rPr>
              <w:t>ODS score</w:t>
            </w:r>
          </w:p>
        </w:tc>
        <w:tc>
          <w:tcPr>
            <w:tcW w:w="2585" w:type="dxa"/>
            <w:gridSpan w:val="2"/>
            <w:tcBorders>
              <w:top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b/>
                <w:kern w:val="0"/>
                <w:sz w:val="24"/>
                <w:szCs w:val="24"/>
              </w:rPr>
            </w:pPr>
            <w:r w:rsidRPr="002D0799">
              <w:rPr>
                <w:rFonts w:ascii="Book Antiqua" w:hAnsi="Book Antiqua" w:cs="宋体"/>
                <w:b/>
                <w:kern w:val="0"/>
                <w:sz w:val="24"/>
                <w:szCs w:val="24"/>
              </w:rPr>
              <w:t xml:space="preserve">Rectocele </w:t>
            </w:r>
            <w:r w:rsidR="00DB7EFF" w:rsidRPr="002D0799">
              <w:rPr>
                <w:rFonts w:ascii="Book Antiqua" w:hAnsi="Book Antiqua" w:cs="宋体"/>
                <w:b/>
                <w:kern w:val="0"/>
                <w:sz w:val="24"/>
                <w:szCs w:val="24"/>
              </w:rPr>
              <w:t>d</w:t>
            </w:r>
            <w:r w:rsidRPr="002D0799">
              <w:rPr>
                <w:rFonts w:ascii="Book Antiqua" w:hAnsi="Book Antiqua" w:cs="宋体"/>
                <w:b/>
                <w:kern w:val="0"/>
                <w:sz w:val="24"/>
                <w:szCs w:val="24"/>
              </w:rPr>
              <w:t>epth</w:t>
            </w:r>
          </w:p>
        </w:tc>
      </w:tr>
      <w:tr w:rsidR="00C529FA" w:rsidRPr="002D0799" w:rsidTr="00DB7EFF">
        <w:trPr>
          <w:trHeight w:val="651"/>
        </w:trPr>
        <w:tc>
          <w:tcPr>
            <w:tcW w:w="2521" w:type="dxa"/>
            <w:gridSpan w:val="2"/>
            <w:vMerge/>
            <w:tcBorders>
              <w:bottom w:val="single" w:sz="4" w:space="0" w:color="auto"/>
            </w:tcBorders>
            <w:vAlign w:val="center"/>
            <w:hideMark/>
          </w:tcPr>
          <w:p w:rsidR="00CB68BB" w:rsidRPr="002D0799" w:rsidRDefault="00CB68BB" w:rsidP="00B75F0C">
            <w:pPr>
              <w:widowControl/>
              <w:spacing w:line="360" w:lineRule="auto"/>
              <w:rPr>
                <w:rFonts w:ascii="Book Antiqua" w:hAnsi="Book Antiqua" w:cs="宋体"/>
                <w:b/>
                <w:kern w:val="0"/>
                <w:sz w:val="24"/>
                <w:szCs w:val="24"/>
              </w:rPr>
            </w:pPr>
          </w:p>
        </w:tc>
        <w:tc>
          <w:tcPr>
            <w:tcW w:w="1363" w:type="dxa"/>
            <w:tcBorders>
              <w:bottom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b/>
                <w:kern w:val="0"/>
                <w:sz w:val="24"/>
                <w:szCs w:val="24"/>
              </w:rPr>
            </w:pPr>
            <w:r w:rsidRPr="002D0799">
              <w:rPr>
                <w:rFonts w:ascii="Book Antiqua" w:hAnsi="Book Antiqua" w:cs="宋体"/>
                <w:b/>
                <w:kern w:val="0"/>
                <w:sz w:val="24"/>
                <w:szCs w:val="24"/>
              </w:rPr>
              <w:t>Group A</w:t>
            </w:r>
          </w:p>
        </w:tc>
        <w:tc>
          <w:tcPr>
            <w:tcW w:w="1337" w:type="dxa"/>
            <w:tcBorders>
              <w:bottom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b/>
                <w:kern w:val="0"/>
                <w:sz w:val="24"/>
                <w:szCs w:val="24"/>
              </w:rPr>
            </w:pPr>
            <w:r w:rsidRPr="002D0799">
              <w:rPr>
                <w:rFonts w:ascii="Book Antiqua" w:hAnsi="Book Antiqua" w:cs="宋体"/>
                <w:b/>
                <w:kern w:val="0"/>
                <w:sz w:val="24"/>
                <w:szCs w:val="24"/>
              </w:rPr>
              <w:t>Group B</w:t>
            </w:r>
          </w:p>
        </w:tc>
        <w:tc>
          <w:tcPr>
            <w:tcW w:w="1363" w:type="dxa"/>
            <w:tcBorders>
              <w:bottom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b/>
                <w:kern w:val="0"/>
                <w:sz w:val="24"/>
                <w:szCs w:val="24"/>
              </w:rPr>
            </w:pPr>
            <w:r w:rsidRPr="002D0799">
              <w:rPr>
                <w:rFonts w:ascii="Book Antiqua" w:hAnsi="Book Antiqua" w:cs="宋体"/>
                <w:b/>
                <w:kern w:val="0"/>
                <w:sz w:val="24"/>
                <w:szCs w:val="24"/>
              </w:rPr>
              <w:t>Group A</w:t>
            </w:r>
          </w:p>
        </w:tc>
        <w:tc>
          <w:tcPr>
            <w:tcW w:w="1222" w:type="dxa"/>
            <w:tcBorders>
              <w:bottom w:val="single" w:sz="4" w:space="0" w:color="auto"/>
            </w:tcBorders>
            <w:shd w:val="clear" w:color="auto" w:fill="auto"/>
            <w:vAlign w:val="center"/>
            <w:hideMark/>
          </w:tcPr>
          <w:p w:rsidR="00CB68BB" w:rsidRPr="002D0799" w:rsidRDefault="00CB68BB">
            <w:pPr>
              <w:widowControl/>
              <w:spacing w:line="360" w:lineRule="auto"/>
              <w:rPr>
                <w:rFonts w:ascii="Book Antiqua" w:hAnsi="Book Antiqua" w:cs="宋体"/>
                <w:b/>
                <w:kern w:val="0"/>
                <w:sz w:val="24"/>
                <w:szCs w:val="24"/>
              </w:rPr>
            </w:pPr>
            <w:r w:rsidRPr="002D0799">
              <w:rPr>
                <w:rFonts w:ascii="Book Antiqua" w:hAnsi="Book Antiqua" w:cs="宋体"/>
                <w:b/>
                <w:kern w:val="0"/>
                <w:sz w:val="24"/>
                <w:szCs w:val="24"/>
              </w:rPr>
              <w:t xml:space="preserve">Group </w:t>
            </w:r>
            <w:r w:rsidR="0013203E" w:rsidRPr="002D0799">
              <w:rPr>
                <w:rFonts w:ascii="Book Antiqua" w:hAnsi="Book Antiqua" w:cs="宋体"/>
                <w:b/>
                <w:kern w:val="0"/>
                <w:sz w:val="24"/>
                <w:szCs w:val="24"/>
              </w:rPr>
              <w:t>B</w:t>
            </w:r>
          </w:p>
        </w:tc>
      </w:tr>
      <w:tr w:rsidR="00C529FA" w:rsidRPr="002D0799" w:rsidTr="00DB7EFF">
        <w:trPr>
          <w:trHeight w:val="326"/>
        </w:trPr>
        <w:tc>
          <w:tcPr>
            <w:tcW w:w="1913" w:type="dxa"/>
            <w:vMerge w:val="restart"/>
            <w:tcBorders>
              <w:top w:val="single" w:sz="4" w:space="0" w:color="auto"/>
            </w:tcBorders>
            <w:shd w:val="clear" w:color="auto" w:fill="auto"/>
            <w:vAlign w:val="center"/>
            <w:hideMark/>
          </w:tcPr>
          <w:p w:rsidR="00CB68BB" w:rsidRPr="002D0799" w:rsidRDefault="00DB7EFF"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C</w:t>
            </w:r>
            <w:r w:rsidR="00CB68BB" w:rsidRPr="002D0799">
              <w:rPr>
                <w:rFonts w:ascii="Book Antiqua" w:hAnsi="Book Antiqua" w:cs="宋体"/>
                <w:kern w:val="0"/>
                <w:sz w:val="24"/>
                <w:szCs w:val="24"/>
              </w:rPr>
              <w:t>omparison within group</w:t>
            </w:r>
          </w:p>
        </w:tc>
        <w:tc>
          <w:tcPr>
            <w:tcW w:w="608" w:type="dxa"/>
            <w:tcBorders>
              <w:top w:val="single" w:sz="4" w:space="0" w:color="auto"/>
            </w:tcBorders>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a</w:t>
            </w:r>
          </w:p>
        </w:tc>
        <w:tc>
          <w:tcPr>
            <w:tcW w:w="1363" w:type="dxa"/>
            <w:tcBorders>
              <w:top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tcBorders>
              <w:top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tcBorders>
              <w:top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tcBorders>
              <w:top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b</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c</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d</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e</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f</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g</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h</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Pr="002D0799">
              <w:rPr>
                <w:rFonts w:ascii="Book Antiqua" w:hAnsi="Book Antiqua" w:cs="宋体"/>
                <w:kern w:val="0"/>
                <w:sz w:val="24"/>
                <w:szCs w:val="24"/>
              </w:rPr>
              <w:t>&gt;0.05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i</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j</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37"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363"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1222" w:type="dxa"/>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restart"/>
            <w:shd w:val="clear" w:color="auto" w:fill="auto"/>
            <w:vAlign w:val="center"/>
            <w:hideMark/>
          </w:tcPr>
          <w:p w:rsidR="00CB68BB" w:rsidRPr="002D0799" w:rsidRDefault="00DB7EFF"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C</w:t>
            </w:r>
            <w:r w:rsidR="00CB68BB" w:rsidRPr="002D0799">
              <w:rPr>
                <w:rFonts w:ascii="Book Antiqua" w:hAnsi="Book Antiqua" w:cs="宋体"/>
                <w:kern w:val="0"/>
                <w:sz w:val="24"/>
                <w:szCs w:val="24"/>
              </w:rPr>
              <w:t>omparison between groups</w:t>
            </w: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k</w:t>
            </w:r>
          </w:p>
        </w:tc>
        <w:tc>
          <w:tcPr>
            <w:tcW w:w="2700" w:type="dxa"/>
            <w:gridSpan w:val="2"/>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2585" w:type="dxa"/>
            <w:gridSpan w:val="2"/>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l</w:t>
            </w:r>
          </w:p>
        </w:tc>
        <w:tc>
          <w:tcPr>
            <w:tcW w:w="2700" w:type="dxa"/>
            <w:gridSpan w:val="2"/>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2585" w:type="dxa"/>
            <w:gridSpan w:val="2"/>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m</w:t>
            </w:r>
          </w:p>
        </w:tc>
        <w:tc>
          <w:tcPr>
            <w:tcW w:w="2700" w:type="dxa"/>
            <w:gridSpan w:val="2"/>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2585" w:type="dxa"/>
            <w:gridSpan w:val="2"/>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n</w:t>
            </w:r>
          </w:p>
        </w:tc>
        <w:tc>
          <w:tcPr>
            <w:tcW w:w="2700" w:type="dxa"/>
            <w:gridSpan w:val="2"/>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2585" w:type="dxa"/>
            <w:gridSpan w:val="2"/>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&gt;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r w:rsidR="00C529FA" w:rsidRPr="002D0799" w:rsidTr="00DB7EFF">
        <w:trPr>
          <w:trHeight w:val="326"/>
        </w:trPr>
        <w:tc>
          <w:tcPr>
            <w:tcW w:w="1913" w:type="dxa"/>
            <w:vMerge/>
            <w:tcBorders>
              <w:bottom w:val="single" w:sz="4" w:space="0" w:color="auto"/>
            </w:tcBorders>
            <w:vAlign w:val="center"/>
            <w:hideMark/>
          </w:tcPr>
          <w:p w:rsidR="00CB68BB" w:rsidRPr="002D0799" w:rsidRDefault="00CB68BB" w:rsidP="00B75F0C">
            <w:pPr>
              <w:widowControl/>
              <w:spacing w:line="360" w:lineRule="auto"/>
              <w:rPr>
                <w:rFonts w:ascii="Book Antiqua" w:hAnsi="Book Antiqua" w:cs="宋体"/>
                <w:kern w:val="0"/>
                <w:sz w:val="24"/>
                <w:szCs w:val="24"/>
              </w:rPr>
            </w:pPr>
          </w:p>
        </w:tc>
        <w:tc>
          <w:tcPr>
            <w:tcW w:w="608" w:type="dxa"/>
            <w:tcBorders>
              <w:bottom w:val="single" w:sz="4" w:space="0" w:color="auto"/>
            </w:tcBorders>
            <w:shd w:val="clear" w:color="auto" w:fill="auto"/>
            <w:noWrap/>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kern w:val="0"/>
                <w:sz w:val="24"/>
                <w:szCs w:val="24"/>
              </w:rPr>
              <w:t>o</w:t>
            </w:r>
          </w:p>
        </w:tc>
        <w:tc>
          <w:tcPr>
            <w:tcW w:w="2700" w:type="dxa"/>
            <w:gridSpan w:val="2"/>
            <w:tcBorders>
              <w:bottom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c>
          <w:tcPr>
            <w:tcW w:w="2585" w:type="dxa"/>
            <w:gridSpan w:val="2"/>
            <w:tcBorders>
              <w:bottom w:val="single" w:sz="4" w:space="0" w:color="auto"/>
            </w:tcBorders>
            <w:shd w:val="clear" w:color="auto" w:fill="auto"/>
            <w:vAlign w:val="center"/>
            <w:hideMark/>
          </w:tcPr>
          <w:p w:rsidR="00CB68BB" w:rsidRPr="002D0799" w:rsidRDefault="00CB68BB" w:rsidP="00B75F0C">
            <w:pPr>
              <w:widowControl/>
              <w:spacing w:line="360" w:lineRule="auto"/>
              <w:rPr>
                <w:rFonts w:ascii="Book Antiqua" w:hAnsi="Book Antiqua" w:cs="宋体"/>
                <w:kern w:val="0"/>
                <w:sz w:val="24"/>
                <w:szCs w:val="24"/>
              </w:rPr>
            </w:pPr>
            <w:r w:rsidRPr="002D0799">
              <w:rPr>
                <w:rFonts w:ascii="Book Antiqua" w:hAnsi="Book Antiqua" w:cs="宋体"/>
                <w:i/>
                <w:iCs/>
                <w:kern w:val="0"/>
                <w:sz w:val="24"/>
                <w:szCs w:val="24"/>
              </w:rPr>
              <w:t>P</w:t>
            </w:r>
            <w:r w:rsidR="00DB7EFF" w:rsidRPr="002D0799">
              <w:rPr>
                <w:rFonts w:ascii="Book Antiqua" w:hAnsi="Book Antiqua" w:cs="宋体" w:hint="eastAsia"/>
                <w:i/>
                <w:iCs/>
                <w:kern w:val="0"/>
                <w:sz w:val="24"/>
                <w:szCs w:val="24"/>
              </w:rPr>
              <w:t xml:space="preserve"> </w:t>
            </w:r>
            <w:r w:rsidRPr="002D0799">
              <w:rPr>
                <w:rFonts w:ascii="Book Antiqua" w:hAnsi="Book Antiqua" w:cs="宋体"/>
                <w:kern w:val="0"/>
                <w:sz w:val="24"/>
                <w:szCs w:val="24"/>
              </w:rPr>
              <w:t>&lt;</w:t>
            </w:r>
            <w:r w:rsidR="00DB7EFF"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0.05</w:t>
            </w:r>
          </w:p>
        </w:tc>
      </w:tr>
    </w:tbl>
    <w:p w:rsidR="00DB7EFF" w:rsidRPr="002D0799" w:rsidRDefault="00DB7EFF" w:rsidP="00DB7EFF">
      <w:pPr>
        <w:spacing w:line="360" w:lineRule="auto"/>
      </w:pPr>
      <w:r w:rsidRPr="002D0799">
        <w:rPr>
          <w:rFonts w:ascii="Book Antiqua" w:hAnsi="Book Antiqua"/>
          <w:sz w:val="24"/>
          <w:szCs w:val="24"/>
        </w:rPr>
        <w:t>a</w:t>
      </w:r>
      <w:r w:rsidRPr="002D0799">
        <w:rPr>
          <w:rFonts w:ascii="Book Antiqua" w:hAnsi="Book Antiqua" w:hint="eastAsia"/>
          <w:sz w:val="24"/>
          <w:szCs w:val="24"/>
        </w:rPr>
        <w:t xml:space="preserve">: </w:t>
      </w:r>
      <w:r w:rsidRPr="002D0799">
        <w:rPr>
          <w:rFonts w:ascii="Book Antiqua" w:hAnsi="Book Antiqua"/>
          <w:sz w:val="24"/>
          <w:szCs w:val="24"/>
        </w:rPr>
        <w:t xml:space="preserve">1MT </w:t>
      </w:r>
      <w:r w:rsidRPr="002D0799">
        <w:rPr>
          <w:rFonts w:ascii="Book Antiqua" w:hAnsi="Book Antiqua"/>
          <w:i/>
          <w:sz w:val="24"/>
          <w:szCs w:val="24"/>
        </w:rPr>
        <w:t>vs</w:t>
      </w:r>
      <w:r w:rsidRPr="002D0799">
        <w:rPr>
          <w:rFonts w:ascii="Book Antiqua" w:hAnsi="Book Antiqua"/>
          <w:sz w:val="24"/>
          <w:szCs w:val="24"/>
        </w:rPr>
        <w:t xml:space="preserve"> Preoperative; b</w:t>
      </w:r>
      <w:r w:rsidRPr="002D0799">
        <w:rPr>
          <w:rFonts w:ascii="Book Antiqua" w:hAnsi="Book Antiqua" w:hint="eastAsia"/>
          <w:sz w:val="24"/>
          <w:szCs w:val="24"/>
        </w:rPr>
        <w:t>:</w:t>
      </w:r>
      <w:r w:rsidRPr="002D0799">
        <w:rPr>
          <w:rFonts w:ascii="Book Antiqua" w:hAnsi="Book Antiqua"/>
          <w:sz w:val="24"/>
          <w:szCs w:val="24"/>
        </w:rPr>
        <w:t xml:space="preserve"> 3MT </w:t>
      </w:r>
      <w:r w:rsidRPr="002D0799">
        <w:rPr>
          <w:rFonts w:ascii="Book Antiqua" w:hAnsi="Book Antiqua"/>
          <w:i/>
          <w:sz w:val="24"/>
          <w:szCs w:val="24"/>
        </w:rPr>
        <w:t>vs</w:t>
      </w:r>
      <w:r w:rsidRPr="002D0799">
        <w:rPr>
          <w:rFonts w:ascii="Book Antiqua" w:hAnsi="Book Antiqua"/>
          <w:sz w:val="24"/>
          <w:szCs w:val="24"/>
        </w:rPr>
        <w:t xml:space="preserve"> Preoperative; c</w:t>
      </w:r>
      <w:r w:rsidRPr="002D0799">
        <w:rPr>
          <w:rFonts w:ascii="Book Antiqua" w:hAnsi="Book Antiqua" w:hint="eastAsia"/>
          <w:sz w:val="24"/>
          <w:szCs w:val="24"/>
        </w:rPr>
        <w:t xml:space="preserve">: </w:t>
      </w:r>
      <w:r w:rsidRPr="002D0799">
        <w:rPr>
          <w:rFonts w:ascii="Book Antiqua" w:hAnsi="Book Antiqua"/>
          <w:sz w:val="24"/>
          <w:szCs w:val="24"/>
        </w:rPr>
        <w:t xml:space="preserve">6MT </w:t>
      </w:r>
      <w:r w:rsidRPr="002D0799">
        <w:rPr>
          <w:rFonts w:ascii="Book Antiqua" w:hAnsi="Book Antiqua"/>
          <w:i/>
          <w:sz w:val="24"/>
          <w:szCs w:val="24"/>
        </w:rPr>
        <w:t>vs</w:t>
      </w:r>
      <w:r w:rsidR="00CB68BB" w:rsidRPr="002D0799">
        <w:rPr>
          <w:rFonts w:ascii="Book Antiqua" w:hAnsi="Book Antiqua"/>
          <w:sz w:val="24"/>
          <w:szCs w:val="24"/>
        </w:rPr>
        <w:t xml:space="preserve"> Preoperative; d</w:t>
      </w:r>
      <w:r w:rsidRPr="002D0799">
        <w:rPr>
          <w:rFonts w:ascii="Book Antiqua" w:hAnsi="Book Antiqua" w:hint="eastAsia"/>
          <w:sz w:val="24"/>
          <w:szCs w:val="24"/>
        </w:rPr>
        <w:t>:</w:t>
      </w:r>
      <w:r w:rsidRPr="002D0799">
        <w:rPr>
          <w:rFonts w:ascii="Book Antiqua" w:hAnsi="Book Antiqua"/>
          <w:sz w:val="24"/>
          <w:szCs w:val="24"/>
        </w:rPr>
        <w:t xml:space="preserve"> 12MT </w:t>
      </w:r>
      <w:r w:rsidRPr="002D0799">
        <w:rPr>
          <w:rFonts w:ascii="Book Antiqua" w:hAnsi="Book Antiqua"/>
          <w:i/>
          <w:sz w:val="24"/>
          <w:szCs w:val="24"/>
        </w:rPr>
        <w:t>vs</w:t>
      </w:r>
      <w:r w:rsidR="00CB68BB" w:rsidRPr="002D0799">
        <w:rPr>
          <w:rFonts w:ascii="Book Antiqua" w:hAnsi="Book Antiqua"/>
          <w:i/>
          <w:sz w:val="24"/>
          <w:szCs w:val="24"/>
        </w:rPr>
        <w:t xml:space="preserve"> </w:t>
      </w:r>
      <w:r w:rsidR="00CB68BB" w:rsidRPr="002D0799">
        <w:rPr>
          <w:rFonts w:ascii="Book Antiqua" w:hAnsi="Book Antiqua"/>
          <w:sz w:val="24"/>
          <w:szCs w:val="24"/>
        </w:rPr>
        <w:t>Preoperative; e</w:t>
      </w:r>
      <w:r w:rsidRPr="002D0799">
        <w:rPr>
          <w:rFonts w:ascii="Book Antiqua" w:hAnsi="Book Antiqua" w:hint="eastAsia"/>
          <w:sz w:val="24"/>
          <w:szCs w:val="24"/>
        </w:rPr>
        <w:t>:</w:t>
      </w:r>
      <w:r w:rsidRPr="002D0799">
        <w:rPr>
          <w:rFonts w:ascii="Book Antiqua" w:hAnsi="Book Antiqua"/>
          <w:sz w:val="24"/>
          <w:szCs w:val="24"/>
        </w:rPr>
        <w:t xml:space="preserve"> 1MT </w:t>
      </w:r>
      <w:r w:rsidRPr="002D0799">
        <w:rPr>
          <w:rFonts w:ascii="Book Antiqua" w:hAnsi="Book Antiqua"/>
          <w:i/>
          <w:sz w:val="24"/>
          <w:szCs w:val="24"/>
        </w:rPr>
        <w:t>vs</w:t>
      </w:r>
      <w:r w:rsidR="00CB68BB" w:rsidRPr="002D0799">
        <w:rPr>
          <w:rFonts w:ascii="Book Antiqua" w:hAnsi="Book Antiqua"/>
          <w:sz w:val="24"/>
          <w:szCs w:val="24"/>
        </w:rPr>
        <w:t xml:space="preserve"> 3MT; f</w:t>
      </w:r>
      <w:r w:rsidRPr="002D0799">
        <w:rPr>
          <w:rFonts w:ascii="Book Antiqua" w:hAnsi="Book Antiqua" w:hint="eastAsia"/>
          <w:sz w:val="24"/>
          <w:szCs w:val="24"/>
        </w:rPr>
        <w:t>:</w:t>
      </w:r>
      <w:r w:rsidRPr="002D0799">
        <w:rPr>
          <w:rFonts w:ascii="Book Antiqua" w:hAnsi="Book Antiqua"/>
          <w:sz w:val="24"/>
          <w:szCs w:val="24"/>
        </w:rPr>
        <w:t xml:space="preserve"> 1MT </w:t>
      </w:r>
      <w:r w:rsidRPr="002D0799">
        <w:rPr>
          <w:rFonts w:ascii="Book Antiqua" w:hAnsi="Book Antiqua"/>
          <w:i/>
          <w:sz w:val="24"/>
          <w:szCs w:val="24"/>
        </w:rPr>
        <w:t>vs</w:t>
      </w:r>
      <w:r w:rsidR="00CB68BB" w:rsidRPr="002D0799">
        <w:rPr>
          <w:rFonts w:ascii="Book Antiqua" w:hAnsi="Book Antiqua"/>
          <w:sz w:val="24"/>
          <w:szCs w:val="24"/>
        </w:rPr>
        <w:t xml:space="preserve"> 6MT; g</w:t>
      </w:r>
      <w:r w:rsidRPr="002D0799">
        <w:rPr>
          <w:rFonts w:ascii="Book Antiqua" w:hAnsi="Book Antiqua" w:hint="eastAsia"/>
          <w:sz w:val="24"/>
          <w:szCs w:val="24"/>
        </w:rPr>
        <w:t>:</w:t>
      </w:r>
      <w:r w:rsidRPr="002D0799">
        <w:rPr>
          <w:rFonts w:ascii="Book Antiqua" w:hAnsi="Book Antiqua"/>
          <w:sz w:val="24"/>
          <w:szCs w:val="24"/>
        </w:rPr>
        <w:t xml:space="preserve"> 1MT </w:t>
      </w:r>
      <w:r w:rsidRPr="002D0799">
        <w:rPr>
          <w:rFonts w:ascii="Book Antiqua" w:hAnsi="Book Antiqua"/>
          <w:i/>
          <w:sz w:val="24"/>
          <w:szCs w:val="24"/>
        </w:rPr>
        <w:t>vs</w:t>
      </w:r>
      <w:r w:rsidR="00CB68BB" w:rsidRPr="002D0799">
        <w:rPr>
          <w:rFonts w:ascii="Book Antiqua" w:hAnsi="Book Antiqua"/>
          <w:sz w:val="24"/>
          <w:szCs w:val="24"/>
        </w:rPr>
        <w:t xml:space="preserve"> 12MT; h</w:t>
      </w:r>
      <w:r w:rsidRPr="002D0799">
        <w:rPr>
          <w:rFonts w:ascii="Book Antiqua" w:hAnsi="Book Antiqua" w:hint="eastAsia"/>
          <w:sz w:val="24"/>
          <w:szCs w:val="24"/>
        </w:rPr>
        <w:t>:</w:t>
      </w:r>
      <w:r w:rsidRPr="002D0799">
        <w:rPr>
          <w:rFonts w:ascii="Book Antiqua" w:hAnsi="Book Antiqua"/>
          <w:sz w:val="24"/>
          <w:szCs w:val="24"/>
        </w:rPr>
        <w:t xml:space="preserve"> 3MT </w:t>
      </w:r>
      <w:r w:rsidRPr="002D0799">
        <w:rPr>
          <w:rFonts w:ascii="Book Antiqua" w:hAnsi="Book Antiqua"/>
          <w:i/>
          <w:sz w:val="24"/>
          <w:szCs w:val="24"/>
        </w:rPr>
        <w:t>vs</w:t>
      </w:r>
      <w:r w:rsidR="00CB68BB" w:rsidRPr="002D0799">
        <w:rPr>
          <w:rFonts w:ascii="Book Antiqua" w:hAnsi="Book Antiqua"/>
          <w:sz w:val="24"/>
          <w:szCs w:val="24"/>
        </w:rPr>
        <w:t xml:space="preserve"> 6MT; i</w:t>
      </w:r>
      <w:r w:rsidRPr="002D0799">
        <w:rPr>
          <w:rFonts w:ascii="Book Antiqua" w:hAnsi="Book Antiqua" w:hint="eastAsia"/>
          <w:sz w:val="24"/>
          <w:szCs w:val="24"/>
        </w:rPr>
        <w:t>:</w:t>
      </w:r>
      <w:r w:rsidRPr="002D0799">
        <w:rPr>
          <w:rFonts w:ascii="Book Antiqua" w:hAnsi="Book Antiqua"/>
          <w:sz w:val="24"/>
          <w:szCs w:val="24"/>
        </w:rPr>
        <w:t xml:space="preserve"> 3MT </w:t>
      </w:r>
      <w:r w:rsidRPr="002D0799">
        <w:rPr>
          <w:rFonts w:ascii="Book Antiqua" w:hAnsi="Book Antiqua"/>
          <w:i/>
          <w:sz w:val="24"/>
          <w:szCs w:val="24"/>
        </w:rPr>
        <w:t>vs</w:t>
      </w:r>
      <w:r w:rsidR="00CB68BB" w:rsidRPr="002D0799">
        <w:rPr>
          <w:rFonts w:ascii="Book Antiqua" w:hAnsi="Book Antiqua"/>
          <w:sz w:val="24"/>
          <w:szCs w:val="24"/>
        </w:rPr>
        <w:t xml:space="preserve"> 12MT; j</w:t>
      </w:r>
      <w:r w:rsidRPr="002D0799">
        <w:rPr>
          <w:rFonts w:ascii="Book Antiqua" w:hAnsi="Book Antiqua" w:hint="eastAsia"/>
          <w:sz w:val="24"/>
          <w:szCs w:val="24"/>
        </w:rPr>
        <w:t>:</w:t>
      </w:r>
      <w:r w:rsidRPr="002D0799">
        <w:rPr>
          <w:rFonts w:ascii="Book Antiqua" w:hAnsi="Book Antiqua"/>
          <w:sz w:val="24"/>
          <w:szCs w:val="24"/>
        </w:rPr>
        <w:t xml:space="preserve"> 6MT </w:t>
      </w:r>
      <w:r w:rsidRPr="002D0799">
        <w:rPr>
          <w:rFonts w:ascii="Book Antiqua" w:hAnsi="Book Antiqua"/>
          <w:i/>
          <w:sz w:val="24"/>
          <w:szCs w:val="24"/>
        </w:rPr>
        <w:t>vs</w:t>
      </w:r>
      <w:r w:rsidR="00CB68BB" w:rsidRPr="002D0799">
        <w:rPr>
          <w:rFonts w:ascii="Book Antiqua" w:hAnsi="Book Antiqua"/>
          <w:i/>
          <w:sz w:val="24"/>
          <w:szCs w:val="24"/>
        </w:rPr>
        <w:t xml:space="preserve"> </w:t>
      </w:r>
      <w:r w:rsidR="00CB68BB" w:rsidRPr="002D0799">
        <w:rPr>
          <w:rFonts w:ascii="Book Antiqua" w:hAnsi="Book Antiqua"/>
          <w:sz w:val="24"/>
          <w:szCs w:val="24"/>
        </w:rPr>
        <w:t>12MT; k</w:t>
      </w:r>
      <w:r w:rsidRPr="002D0799">
        <w:rPr>
          <w:rFonts w:ascii="Book Antiqua" w:hAnsi="Book Antiqua" w:hint="eastAsia"/>
          <w:sz w:val="24"/>
          <w:szCs w:val="24"/>
        </w:rPr>
        <w:t>:</w:t>
      </w:r>
      <w:r w:rsidRPr="002D0799">
        <w:rPr>
          <w:rFonts w:ascii="Book Antiqua" w:hAnsi="Book Antiqua"/>
          <w:sz w:val="24"/>
          <w:szCs w:val="24"/>
        </w:rPr>
        <w:t xml:space="preserve"> Group A preoperative </w:t>
      </w:r>
      <w:r w:rsidRPr="002D0799">
        <w:rPr>
          <w:rFonts w:ascii="Book Antiqua" w:hAnsi="Book Antiqua"/>
          <w:i/>
          <w:sz w:val="24"/>
          <w:szCs w:val="24"/>
        </w:rPr>
        <w:t>vs</w:t>
      </w:r>
      <w:r w:rsidRPr="002D0799">
        <w:rPr>
          <w:rFonts w:ascii="Book Antiqua" w:hAnsi="Book Antiqua" w:hint="eastAsia"/>
          <w:i/>
          <w:sz w:val="24"/>
          <w:szCs w:val="24"/>
        </w:rPr>
        <w:t xml:space="preserve"> </w:t>
      </w:r>
      <w:r w:rsidR="00CB68BB" w:rsidRPr="002D0799">
        <w:rPr>
          <w:rFonts w:ascii="Book Antiqua" w:hAnsi="Book Antiqua"/>
          <w:sz w:val="24"/>
          <w:szCs w:val="24"/>
        </w:rPr>
        <w:t>Group B preoperative; l</w:t>
      </w:r>
      <w:r w:rsidRPr="002D0799">
        <w:rPr>
          <w:rFonts w:ascii="Book Antiqua" w:hAnsi="Book Antiqua" w:hint="eastAsia"/>
          <w:sz w:val="24"/>
          <w:szCs w:val="24"/>
        </w:rPr>
        <w:t>:</w:t>
      </w:r>
      <w:r w:rsidRPr="002D0799">
        <w:rPr>
          <w:rFonts w:ascii="Book Antiqua" w:hAnsi="Book Antiqua"/>
          <w:sz w:val="24"/>
          <w:szCs w:val="24"/>
        </w:rPr>
        <w:t xml:space="preserve"> Group A 1MT </w:t>
      </w:r>
      <w:r w:rsidRPr="002D0799">
        <w:rPr>
          <w:rFonts w:ascii="Book Antiqua" w:hAnsi="Book Antiqua"/>
          <w:i/>
          <w:sz w:val="24"/>
          <w:szCs w:val="24"/>
        </w:rPr>
        <w:t>vs</w:t>
      </w:r>
      <w:r w:rsidR="00CB68BB" w:rsidRPr="002D0799">
        <w:rPr>
          <w:rFonts w:ascii="Book Antiqua" w:hAnsi="Book Antiqua"/>
          <w:sz w:val="24"/>
          <w:szCs w:val="24"/>
        </w:rPr>
        <w:t xml:space="preserve"> Group B 1MT; m</w:t>
      </w:r>
      <w:r w:rsidRPr="002D0799">
        <w:rPr>
          <w:rFonts w:ascii="Book Antiqua" w:hAnsi="Book Antiqua" w:hint="eastAsia"/>
          <w:sz w:val="24"/>
          <w:szCs w:val="24"/>
        </w:rPr>
        <w:t>:</w:t>
      </w:r>
      <w:r w:rsidRPr="002D0799">
        <w:rPr>
          <w:rFonts w:ascii="Book Antiqua" w:hAnsi="Book Antiqua"/>
          <w:sz w:val="24"/>
          <w:szCs w:val="24"/>
        </w:rPr>
        <w:t xml:space="preserve"> Group A 3MT </w:t>
      </w:r>
      <w:r w:rsidRPr="002D0799">
        <w:rPr>
          <w:rFonts w:ascii="Book Antiqua" w:hAnsi="Book Antiqua"/>
          <w:i/>
          <w:sz w:val="24"/>
          <w:szCs w:val="24"/>
        </w:rPr>
        <w:t>vs</w:t>
      </w:r>
      <w:r w:rsidRPr="002D0799">
        <w:rPr>
          <w:rFonts w:ascii="Book Antiqua" w:hAnsi="Book Antiqua"/>
          <w:sz w:val="24"/>
          <w:szCs w:val="24"/>
        </w:rPr>
        <w:t xml:space="preserve"> Group B 3MT</w:t>
      </w:r>
      <w:r w:rsidRPr="002D0799">
        <w:rPr>
          <w:rFonts w:ascii="Book Antiqua" w:hAnsi="Book Antiqua" w:hint="eastAsia"/>
          <w:sz w:val="24"/>
          <w:szCs w:val="24"/>
        </w:rPr>
        <w:t>;</w:t>
      </w:r>
      <w:r w:rsidR="00CB68BB" w:rsidRPr="002D0799">
        <w:rPr>
          <w:rFonts w:ascii="Book Antiqua" w:hAnsi="Book Antiqua"/>
          <w:sz w:val="24"/>
          <w:szCs w:val="24"/>
        </w:rPr>
        <w:t xml:space="preserve"> n</w:t>
      </w:r>
      <w:r w:rsidRPr="002D0799">
        <w:rPr>
          <w:rFonts w:ascii="Book Antiqua" w:hAnsi="Book Antiqua" w:hint="eastAsia"/>
          <w:sz w:val="24"/>
          <w:szCs w:val="24"/>
        </w:rPr>
        <w:t>:</w:t>
      </w:r>
      <w:r w:rsidRPr="002D0799">
        <w:rPr>
          <w:rFonts w:ascii="Book Antiqua" w:hAnsi="Book Antiqua"/>
          <w:sz w:val="24"/>
          <w:szCs w:val="24"/>
        </w:rPr>
        <w:t xml:space="preserve"> Group A 6MT </w:t>
      </w:r>
      <w:r w:rsidRPr="002D0799">
        <w:rPr>
          <w:rFonts w:ascii="Book Antiqua" w:hAnsi="Book Antiqua"/>
          <w:i/>
          <w:sz w:val="24"/>
          <w:szCs w:val="24"/>
        </w:rPr>
        <w:t>vs</w:t>
      </w:r>
      <w:r w:rsidRPr="002D0799">
        <w:rPr>
          <w:rFonts w:ascii="Book Antiqua" w:hAnsi="Book Antiqua"/>
          <w:sz w:val="24"/>
          <w:szCs w:val="24"/>
        </w:rPr>
        <w:t xml:space="preserve"> Group B 6MT</w:t>
      </w:r>
      <w:r w:rsidRPr="002D0799">
        <w:rPr>
          <w:rFonts w:ascii="Book Antiqua" w:hAnsi="Book Antiqua" w:hint="eastAsia"/>
          <w:sz w:val="24"/>
          <w:szCs w:val="24"/>
        </w:rPr>
        <w:t>;</w:t>
      </w:r>
      <w:r w:rsidR="00CB68BB" w:rsidRPr="002D0799">
        <w:rPr>
          <w:rFonts w:ascii="Book Antiqua" w:hAnsi="Book Antiqua"/>
          <w:sz w:val="24"/>
          <w:szCs w:val="24"/>
        </w:rPr>
        <w:t xml:space="preserve"> o</w:t>
      </w:r>
      <w:r w:rsidRPr="002D0799">
        <w:rPr>
          <w:rFonts w:ascii="Book Antiqua" w:hAnsi="Book Antiqua" w:hint="eastAsia"/>
          <w:sz w:val="24"/>
          <w:szCs w:val="24"/>
        </w:rPr>
        <w:t>:</w:t>
      </w:r>
      <w:r w:rsidRPr="002D0799">
        <w:rPr>
          <w:rFonts w:ascii="Book Antiqua" w:hAnsi="Book Antiqua"/>
          <w:sz w:val="24"/>
          <w:szCs w:val="24"/>
        </w:rPr>
        <w:t xml:space="preserve"> Group A 12MT </w:t>
      </w:r>
      <w:r w:rsidRPr="002D0799">
        <w:rPr>
          <w:rFonts w:ascii="Book Antiqua" w:hAnsi="Book Antiqua"/>
          <w:i/>
          <w:sz w:val="24"/>
          <w:szCs w:val="24"/>
        </w:rPr>
        <w:t>vs</w:t>
      </w:r>
      <w:r w:rsidR="00CB68BB" w:rsidRPr="002D0799">
        <w:rPr>
          <w:rFonts w:ascii="Book Antiqua" w:hAnsi="Book Antiqua"/>
          <w:sz w:val="24"/>
          <w:szCs w:val="24"/>
        </w:rPr>
        <w:t xml:space="preserve"> Group B 12MT.</w:t>
      </w:r>
      <w:r w:rsidRPr="002D0799">
        <w:rPr>
          <w:rFonts w:ascii="Book Antiqua" w:hAnsi="Book Antiqua" w:hint="eastAsia"/>
          <w:sz w:val="24"/>
          <w:szCs w:val="24"/>
        </w:rPr>
        <w:t xml:space="preserve"> ODS: </w:t>
      </w:r>
      <w:r w:rsidRPr="002D0799">
        <w:rPr>
          <w:rFonts w:ascii="Book Antiqua" w:hAnsi="Book Antiqua"/>
          <w:sz w:val="24"/>
          <w:szCs w:val="24"/>
        </w:rPr>
        <w:t>Obstructed defecation syndrome</w:t>
      </w:r>
      <w:r w:rsidRPr="002D0799">
        <w:rPr>
          <w:rFonts w:ascii="Book Antiqua" w:hAnsi="Book Antiqua" w:hint="eastAsia"/>
          <w:sz w:val="24"/>
          <w:szCs w:val="24"/>
        </w:rPr>
        <w:t xml:space="preserve">; 1MT: </w:t>
      </w:r>
      <w:r w:rsidRPr="002D0799">
        <w:rPr>
          <w:rFonts w:ascii="Book Antiqua" w:hAnsi="Book Antiqua"/>
          <w:sz w:val="24"/>
          <w:szCs w:val="24"/>
        </w:rPr>
        <w:t>1 mo after operation</w:t>
      </w:r>
      <w:r w:rsidRPr="002D0799">
        <w:rPr>
          <w:rFonts w:ascii="Book Antiqua" w:hAnsi="Book Antiqua" w:hint="eastAsia"/>
          <w:sz w:val="24"/>
          <w:szCs w:val="24"/>
        </w:rPr>
        <w:t xml:space="preserve">; </w:t>
      </w:r>
      <w:r w:rsidRPr="002D0799">
        <w:rPr>
          <w:rFonts w:ascii="Book Antiqua" w:hAnsi="Book Antiqua"/>
          <w:sz w:val="24"/>
          <w:szCs w:val="24"/>
        </w:rPr>
        <w:t>3MT</w:t>
      </w:r>
      <w:r w:rsidRPr="002D0799">
        <w:rPr>
          <w:rFonts w:ascii="Book Antiqua" w:hAnsi="Book Antiqua" w:hint="eastAsia"/>
          <w:sz w:val="24"/>
          <w:szCs w:val="24"/>
        </w:rPr>
        <w:t xml:space="preserve">: </w:t>
      </w:r>
      <w:r w:rsidRPr="002D0799">
        <w:rPr>
          <w:rFonts w:ascii="Book Antiqua" w:hAnsi="Book Antiqua"/>
          <w:sz w:val="24"/>
          <w:szCs w:val="24"/>
        </w:rPr>
        <w:t>3 mo after operation</w:t>
      </w:r>
      <w:r w:rsidRPr="002D0799">
        <w:rPr>
          <w:rFonts w:ascii="Book Antiqua" w:hAnsi="Book Antiqua" w:hint="eastAsia"/>
          <w:sz w:val="24"/>
          <w:szCs w:val="24"/>
        </w:rPr>
        <w:t xml:space="preserve">; </w:t>
      </w:r>
      <w:r w:rsidRPr="002D0799">
        <w:rPr>
          <w:rFonts w:ascii="Book Antiqua" w:hAnsi="Book Antiqua"/>
          <w:sz w:val="24"/>
          <w:szCs w:val="24"/>
        </w:rPr>
        <w:t>6MT</w:t>
      </w:r>
      <w:r w:rsidRPr="002D0799">
        <w:rPr>
          <w:rFonts w:ascii="Book Antiqua" w:hAnsi="Book Antiqua" w:hint="eastAsia"/>
          <w:sz w:val="24"/>
          <w:szCs w:val="24"/>
        </w:rPr>
        <w:t xml:space="preserve">: </w:t>
      </w:r>
      <w:r w:rsidRPr="002D0799">
        <w:rPr>
          <w:rFonts w:ascii="Book Antiqua" w:hAnsi="Book Antiqua"/>
          <w:sz w:val="24"/>
          <w:szCs w:val="24"/>
        </w:rPr>
        <w:t>6 mo after operation</w:t>
      </w:r>
      <w:r w:rsidRPr="002D0799">
        <w:rPr>
          <w:rFonts w:ascii="Book Antiqua" w:hAnsi="Book Antiqua" w:hint="eastAsia"/>
          <w:sz w:val="24"/>
          <w:szCs w:val="24"/>
        </w:rPr>
        <w:t xml:space="preserve">; </w:t>
      </w:r>
      <w:r w:rsidRPr="002D0799">
        <w:rPr>
          <w:rFonts w:ascii="Book Antiqua" w:hAnsi="Book Antiqua"/>
          <w:sz w:val="24"/>
          <w:szCs w:val="24"/>
        </w:rPr>
        <w:t>12MT</w:t>
      </w:r>
      <w:r w:rsidRPr="002D0799">
        <w:rPr>
          <w:rFonts w:ascii="Book Antiqua" w:hAnsi="Book Antiqua" w:hint="eastAsia"/>
          <w:sz w:val="24"/>
          <w:szCs w:val="24"/>
        </w:rPr>
        <w:t xml:space="preserve">: </w:t>
      </w:r>
      <w:r w:rsidRPr="002D0799">
        <w:rPr>
          <w:rFonts w:ascii="Book Antiqua" w:hAnsi="Book Antiqua"/>
          <w:sz w:val="24"/>
          <w:szCs w:val="24"/>
        </w:rPr>
        <w:t>1 year after operation</w:t>
      </w:r>
      <w:r w:rsidRPr="002D0799">
        <w:rPr>
          <w:rFonts w:ascii="Book Antiqua" w:hAnsi="Book Antiqua" w:hint="eastAsia"/>
          <w:sz w:val="24"/>
          <w:szCs w:val="24"/>
        </w:rPr>
        <w:t>.</w:t>
      </w:r>
    </w:p>
    <w:p w:rsidR="00E0300E" w:rsidRPr="002D0799" w:rsidRDefault="00DB7EFF">
      <w:pPr>
        <w:widowControl/>
        <w:jc w:val="left"/>
        <w:rPr>
          <w:rFonts w:ascii="Book Antiqua" w:hAnsi="Book Antiqua"/>
          <w:sz w:val="24"/>
          <w:szCs w:val="24"/>
        </w:rPr>
        <w:sectPr w:rsidR="00E0300E" w:rsidRPr="002D0799" w:rsidSect="003C59B6">
          <w:footerReference w:type="default" r:id="rId18"/>
          <w:pgSz w:w="11906" w:h="16838"/>
          <w:pgMar w:top="1440" w:right="1800" w:bottom="1440" w:left="1800" w:header="851" w:footer="992" w:gutter="0"/>
          <w:cols w:space="425"/>
          <w:docGrid w:type="lines" w:linePitch="312"/>
        </w:sectPr>
      </w:pPr>
      <w:r w:rsidRPr="002D0799">
        <w:rPr>
          <w:rFonts w:ascii="Book Antiqua" w:hAnsi="Book Antiqua"/>
          <w:sz w:val="24"/>
          <w:szCs w:val="24"/>
        </w:rPr>
        <w:br w:type="page"/>
      </w:r>
    </w:p>
    <w:p w:rsidR="00DB6FF9" w:rsidRPr="002D0799" w:rsidRDefault="00503567" w:rsidP="00B75F0C">
      <w:pPr>
        <w:tabs>
          <w:tab w:val="center" w:pos="6562"/>
        </w:tabs>
        <w:snapToGrid w:val="0"/>
        <w:spacing w:line="360" w:lineRule="auto"/>
        <w:rPr>
          <w:rFonts w:ascii="Book Antiqua" w:hAnsi="Book Antiqua"/>
          <w:b/>
          <w:sz w:val="24"/>
          <w:szCs w:val="24"/>
        </w:rPr>
      </w:pPr>
      <w:r w:rsidRPr="002D0799">
        <w:rPr>
          <w:rFonts w:ascii="Book Antiqua" w:hAnsi="Book Antiqua"/>
          <w:b/>
          <w:sz w:val="24"/>
          <w:szCs w:val="24"/>
        </w:rPr>
        <w:lastRenderedPageBreak/>
        <w:t xml:space="preserve">Table </w:t>
      </w:r>
      <w:r w:rsidR="008F6158" w:rsidRPr="002D0799">
        <w:rPr>
          <w:rFonts w:ascii="Book Antiqua" w:hAnsi="Book Antiqua"/>
          <w:b/>
          <w:sz w:val="24"/>
          <w:szCs w:val="24"/>
        </w:rPr>
        <w:t>3</w:t>
      </w:r>
      <w:r w:rsidRPr="002D0799">
        <w:rPr>
          <w:rFonts w:ascii="Book Antiqua" w:hAnsi="Book Antiqua"/>
          <w:b/>
          <w:sz w:val="24"/>
          <w:szCs w:val="24"/>
        </w:rPr>
        <w:t xml:space="preserve"> Complications of </w:t>
      </w:r>
      <w:r w:rsidR="00E0300E" w:rsidRPr="002D0799">
        <w:rPr>
          <w:rFonts w:ascii="Book Antiqua" w:hAnsi="Book Antiqua"/>
          <w:b/>
          <w:sz w:val="24"/>
          <w:szCs w:val="24"/>
        </w:rPr>
        <w:t>g</w:t>
      </w:r>
      <w:r w:rsidRPr="002D0799">
        <w:rPr>
          <w:rFonts w:ascii="Book Antiqua" w:hAnsi="Book Antiqua"/>
          <w:b/>
          <w:sz w:val="24"/>
          <w:szCs w:val="24"/>
        </w:rPr>
        <w:t>roup A</w:t>
      </w:r>
    </w:p>
    <w:tbl>
      <w:tblPr>
        <w:tblW w:w="13750" w:type="dxa"/>
        <w:tblInd w:w="108" w:type="dxa"/>
        <w:tblLook w:val="04A0" w:firstRow="1" w:lastRow="0" w:firstColumn="1" w:lastColumn="0" w:noHBand="0" w:noVBand="1"/>
      </w:tblPr>
      <w:tblGrid>
        <w:gridCol w:w="4536"/>
        <w:gridCol w:w="1985"/>
        <w:gridCol w:w="1843"/>
        <w:gridCol w:w="1842"/>
        <w:gridCol w:w="1701"/>
        <w:gridCol w:w="1843"/>
      </w:tblGrid>
      <w:tr w:rsidR="00C529FA" w:rsidRPr="002D0799" w:rsidTr="00E0300E">
        <w:trPr>
          <w:trHeight w:val="851"/>
        </w:trPr>
        <w:tc>
          <w:tcPr>
            <w:tcW w:w="4536"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Complication</w:t>
            </w:r>
          </w:p>
        </w:tc>
        <w:tc>
          <w:tcPr>
            <w:tcW w:w="1985"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First week</w:t>
            </w:r>
          </w:p>
        </w:tc>
        <w:tc>
          <w:tcPr>
            <w:tcW w:w="1843"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1 mo after operation</w:t>
            </w:r>
          </w:p>
        </w:tc>
        <w:tc>
          <w:tcPr>
            <w:tcW w:w="1842"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3 mo after operation</w:t>
            </w:r>
          </w:p>
        </w:tc>
        <w:tc>
          <w:tcPr>
            <w:tcW w:w="1701"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6 mo after operation</w:t>
            </w:r>
          </w:p>
        </w:tc>
        <w:tc>
          <w:tcPr>
            <w:tcW w:w="1843"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12 mo after operation</w:t>
            </w:r>
          </w:p>
        </w:tc>
      </w:tr>
      <w:tr w:rsidR="00C529FA" w:rsidRPr="002D0799" w:rsidTr="00E0300E">
        <w:trPr>
          <w:trHeight w:val="284"/>
        </w:trPr>
        <w:tc>
          <w:tcPr>
            <w:tcW w:w="4536"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Nausea</w:t>
            </w:r>
          </w:p>
        </w:tc>
        <w:tc>
          <w:tcPr>
            <w:tcW w:w="1985"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7</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(20.6%)</w:t>
            </w:r>
          </w:p>
        </w:tc>
        <w:tc>
          <w:tcPr>
            <w:tcW w:w="1843"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2"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1"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3"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C529FA" w:rsidRPr="002D0799" w:rsidTr="00E0300E">
        <w:trPr>
          <w:trHeight w:val="755"/>
        </w:trPr>
        <w:tc>
          <w:tcPr>
            <w:tcW w:w="4536" w:type="dxa"/>
            <w:shd w:val="clear" w:color="auto" w:fill="auto"/>
            <w:vAlign w:val="center"/>
            <w:hideMark/>
          </w:tcPr>
          <w:p w:rsidR="00DB6FF9" w:rsidRPr="002D0799" w:rsidRDefault="00503567">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 xml:space="preserve">Retention of urine after </w:t>
            </w:r>
            <w:r w:rsidR="0013203E" w:rsidRPr="002D0799">
              <w:rPr>
                <w:rFonts w:ascii="Book Antiqua" w:eastAsia="宋体" w:hAnsi="Book Antiqua" w:cs="宋体"/>
                <w:kern w:val="0"/>
                <w:sz w:val="24"/>
                <w:szCs w:val="24"/>
              </w:rPr>
              <w:t>urinary catheter removal</w:t>
            </w:r>
          </w:p>
        </w:tc>
        <w:tc>
          <w:tcPr>
            <w:tcW w:w="1985"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3</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(8.8%)</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2"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C529FA" w:rsidRPr="002D0799" w:rsidTr="00E0300E">
        <w:trPr>
          <w:trHeight w:val="284"/>
        </w:trPr>
        <w:tc>
          <w:tcPr>
            <w:tcW w:w="4536"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Anal fissure</w:t>
            </w:r>
          </w:p>
        </w:tc>
        <w:tc>
          <w:tcPr>
            <w:tcW w:w="1985"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7</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(20.6%)</w:t>
            </w:r>
          </w:p>
        </w:tc>
        <w:tc>
          <w:tcPr>
            <w:tcW w:w="1843"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5</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(14.7%)</w:t>
            </w:r>
          </w:p>
        </w:tc>
        <w:tc>
          <w:tcPr>
            <w:tcW w:w="1842"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(5.9%)</w:t>
            </w:r>
          </w:p>
        </w:tc>
        <w:tc>
          <w:tcPr>
            <w:tcW w:w="1701"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3"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C529FA" w:rsidRPr="002D0799" w:rsidTr="00E0300E">
        <w:trPr>
          <w:trHeight w:val="567"/>
        </w:trPr>
        <w:tc>
          <w:tcPr>
            <w:tcW w:w="453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Incontinence to flatus</w:t>
            </w:r>
          </w:p>
        </w:tc>
        <w:tc>
          <w:tcPr>
            <w:tcW w:w="1985"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(5.9%)</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(2.9%)</w:t>
            </w:r>
          </w:p>
        </w:tc>
        <w:tc>
          <w:tcPr>
            <w:tcW w:w="1842"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C529FA" w:rsidRPr="002D0799" w:rsidTr="00E0300E">
        <w:trPr>
          <w:trHeight w:val="567"/>
        </w:trPr>
        <w:tc>
          <w:tcPr>
            <w:tcW w:w="453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Postoperative bleeding</w:t>
            </w:r>
          </w:p>
        </w:tc>
        <w:tc>
          <w:tcPr>
            <w:tcW w:w="1985"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(2.9%)</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2"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C529FA" w:rsidRPr="002D0799" w:rsidTr="00E0300E">
        <w:trPr>
          <w:trHeight w:val="567"/>
        </w:trPr>
        <w:tc>
          <w:tcPr>
            <w:tcW w:w="4536" w:type="dxa"/>
            <w:shd w:val="clear" w:color="auto" w:fill="auto"/>
            <w:vAlign w:val="center"/>
            <w:hideMark/>
          </w:tcPr>
          <w:p w:rsidR="00DB6FF9" w:rsidRPr="002D0799" w:rsidRDefault="00E0300E" w:rsidP="00E0300E">
            <w:pPr>
              <w:widowControl/>
              <w:snapToGrid w:val="0"/>
              <w:spacing w:line="360" w:lineRule="auto"/>
              <w:rPr>
                <w:rFonts w:ascii="Book Antiqua" w:eastAsia="宋体" w:hAnsi="Book Antiqua" w:cs="宋体"/>
                <w:kern w:val="0"/>
                <w:sz w:val="24"/>
                <w:szCs w:val="24"/>
              </w:rPr>
            </w:pPr>
            <w:r w:rsidRPr="002D0799">
              <w:rPr>
                <w:rFonts w:ascii="Book Antiqua" w:hAnsi="Book Antiqua"/>
                <w:sz w:val="24"/>
                <w:szCs w:val="24"/>
              </w:rPr>
              <w:t>Defec</w:t>
            </w:r>
            <w:r w:rsidRPr="002D0799">
              <w:rPr>
                <w:rFonts w:ascii="Book Antiqua" w:hAnsi="Book Antiqua" w:hint="eastAsia"/>
                <w:sz w:val="24"/>
                <w:szCs w:val="24"/>
              </w:rPr>
              <w:t>a</w:t>
            </w:r>
            <w:r w:rsidRPr="002D0799">
              <w:rPr>
                <w:rFonts w:ascii="Book Antiqua" w:hAnsi="Book Antiqua"/>
                <w:sz w:val="24"/>
                <w:szCs w:val="24"/>
              </w:rPr>
              <w:t>tory urgency</w:t>
            </w:r>
          </w:p>
        </w:tc>
        <w:tc>
          <w:tcPr>
            <w:tcW w:w="1985"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(5.9%)</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(2.9%)</w:t>
            </w:r>
          </w:p>
        </w:tc>
        <w:tc>
          <w:tcPr>
            <w:tcW w:w="1842"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(2.9%)</w:t>
            </w:r>
          </w:p>
        </w:tc>
        <w:tc>
          <w:tcPr>
            <w:tcW w:w="170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3</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(8.8%)</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3</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(8.8%)</w:t>
            </w:r>
          </w:p>
        </w:tc>
      </w:tr>
      <w:tr w:rsidR="00C529FA" w:rsidRPr="002D0799" w:rsidTr="00E0300E">
        <w:trPr>
          <w:trHeight w:val="567"/>
        </w:trPr>
        <w:tc>
          <w:tcPr>
            <w:tcW w:w="453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Persistent pain</w:t>
            </w:r>
          </w:p>
        </w:tc>
        <w:tc>
          <w:tcPr>
            <w:tcW w:w="1985"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13</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(38.2%)</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4</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(11.8%)</w:t>
            </w:r>
          </w:p>
        </w:tc>
        <w:tc>
          <w:tcPr>
            <w:tcW w:w="1842"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(5.9%)</w:t>
            </w:r>
          </w:p>
        </w:tc>
        <w:tc>
          <w:tcPr>
            <w:tcW w:w="170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(5.9%)</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(2.9%)</w:t>
            </w:r>
          </w:p>
        </w:tc>
      </w:tr>
      <w:tr w:rsidR="00C529FA" w:rsidRPr="002D0799" w:rsidTr="00E0300E">
        <w:trPr>
          <w:trHeight w:val="762"/>
        </w:trPr>
        <w:tc>
          <w:tcPr>
            <w:tcW w:w="4536" w:type="dxa"/>
            <w:shd w:val="clear" w:color="auto" w:fill="auto"/>
            <w:vAlign w:val="center"/>
            <w:hideMark/>
          </w:tcPr>
          <w:p w:rsidR="00DB6FF9" w:rsidRPr="002D0799" w:rsidRDefault="00541F27" w:rsidP="00E0300E">
            <w:pPr>
              <w:widowControl/>
              <w:snapToGrid w:val="0"/>
              <w:spacing w:line="360" w:lineRule="auto"/>
              <w:rPr>
                <w:rFonts w:ascii="Book Antiqua" w:eastAsia="宋体" w:hAnsi="Book Antiqua" w:cs="宋体"/>
                <w:kern w:val="0"/>
                <w:sz w:val="24"/>
                <w:szCs w:val="24"/>
              </w:rPr>
            </w:pPr>
            <w:r w:rsidRPr="002D0799">
              <w:rPr>
                <w:rFonts w:ascii="Book Antiqua" w:hAnsi="Book Antiqua" w:cs="宋体"/>
                <w:kern w:val="0"/>
                <w:sz w:val="24"/>
                <w:szCs w:val="24"/>
              </w:rPr>
              <w:t>V</w:t>
            </w:r>
            <w:r w:rsidR="00E0300E" w:rsidRPr="002D0799">
              <w:rPr>
                <w:rFonts w:ascii="Book Antiqua" w:hAnsi="Book Antiqua" w:cs="宋体" w:hint="eastAsia"/>
                <w:kern w:val="0"/>
                <w:sz w:val="24"/>
                <w:szCs w:val="24"/>
              </w:rPr>
              <w:t>a</w:t>
            </w:r>
            <w:r w:rsidRPr="002D0799">
              <w:rPr>
                <w:rFonts w:ascii="Book Antiqua" w:hAnsi="Book Antiqua" w:cs="宋体"/>
                <w:kern w:val="0"/>
                <w:sz w:val="24"/>
                <w:szCs w:val="24"/>
              </w:rPr>
              <w:t>gina</w:t>
            </w:r>
            <w:r w:rsidR="00503567" w:rsidRPr="002D0799">
              <w:rPr>
                <w:rFonts w:ascii="Book Antiqua" w:eastAsia="宋体" w:hAnsi="Book Antiqua" w:cs="宋体"/>
                <w:kern w:val="0"/>
                <w:sz w:val="24"/>
                <w:szCs w:val="24"/>
              </w:rPr>
              <w:t xml:space="preserve"> discomfort</w:t>
            </w:r>
          </w:p>
        </w:tc>
        <w:tc>
          <w:tcPr>
            <w:tcW w:w="1985" w:type="dxa"/>
            <w:shd w:val="clear" w:color="auto" w:fill="auto"/>
            <w:vAlign w:val="center"/>
            <w:hideMark/>
          </w:tcPr>
          <w:p w:rsidR="00DB6FF9" w:rsidRPr="002D0799" w:rsidRDefault="00623FB0" w:rsidP="00B75F0C">
            <w:pPr>
              <w:widowControl/>
              <w:snapToGrid w:val="0"/>
              <w:spacing w:line="360" w:lineRule="auto"/>
              <w:rPr>
                <w:rFonts w:ascii="Book Antiqua" w:hAnsi="Book Antiqua" w:cs="宋体"/>
                <w:kern w:val="0"/>
                <w:sz w:val="24"/>
                <w:szCs w:val="24"/>
              </w:rPr>
            </w:pPr>
            <w:r w:rsidRPr="002D0799">
              <w:rPr>
                <w:rFonts w:ascii="Book Antiqua" w:hAnsi="Book Antiqua" w:cs="宋体"/>
                <w:kern w:val="0"/>
                <w:sz w:val="24"/>
                <w:szCs w:val="24"/>
              </w:rPr>
              <w:t>5</w:t>
            </w:r>
            <w:r w:rsidR="00E0300E" w:rsidRPr="002D0799">
              <w:rPr>
                <w:rFonts w:ascii="Book Antiqua" w:hAnsi="Book Antiqua" w:cs="宋体" w:hint="eastAsia"/>
                <w:kern w:val="0"/>
                <w:sz w:val="24"/>
                <w:szCs w:val="24"/>
              </w:rPr>
              <w:t xml:space="preserve"> </w:t>
            </w:r>
            <w:r w:rsidRPr="002D0799">
              <w:rPr>
                <w:rFonts w:ascii="Book Antiqua" w:hAnsi="Book Antiqua" w:cs="宋体"/>
                <w:kern w:val="0"/>
                <w:sz w:val="24"/>
                <w:szCs w:val="24"/>
              </w:rPr>
              <w:t>(14.7%)</w:t>
            </w:r>
          </w:p>
        </w:tc>
        <w:tc>
          <w:tcPr>
            <w:tcW w:w="1843" w:type="dxa"/>
            <w:shd w:val="clear" w:color="auto" w:fill="auto"/>
            <w:vAlign w:val="center"/>
            <w:hideMark/>
          </w:tcPr>
          <w:p w:rsidR="00DB6FF9"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(5.9%)</w:t>
            </w:r>
          </w:p>
        </w:tc>
        <w:tc>
          <w:tcPr>
            <w:tcW w:w="1842"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3"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5B04B4" w:rsidRPr="002D0799" w:rsidTr="00E0300E">
        <w:trPr>
          <w:trHeight w:val="418"/>
        </w:trPr>
        <w:tc>
          <w:tcPr>
            <w:tcW w:w="4536"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Recur</w:t>
            </w:r>
            <w:r w:rsidR="0013203E" w:rsidRPr="002D0799">
              <w:rPr>
                <w:rFonts w:ascii="Book Antiqua" w:eastAsia="宋体" w:hAnsi="Book Antiqua" w:cs="宋体"/>
                <w:kern w:val="0"/>
                <w:sz w:val="24"/>
                <w:szCs w:val="24"/>
              </w:rPr>
              <w:t>r</w:t>
            </w:r>
            <w:r w:rsidRPr="002D0799">
              <w:rPr>
                <w:rFonts w:ascii="Book Antiqua" w:eastAsia="宋体" w:hAnsi="Book Antiqua" w:cs="宋体"/>
                <w:kern w:val="0"/>
                <w:sz w:val="24"/>
                <w:szCs w:val="24"/>
              </w:rPr>
              <w:t>ence</w:t>
            </w:r>
          </w:p>
        </w:tc>
        <w:tc>
          <w:tcPr>
            <w:tcW w:w="1985"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3"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2"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1"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843"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bl>
    <w:p w:rsidR="00DB6FF9" w:rsidRPr="002D0799" w:rsidRDefault="00DB6FF9" w:rsidP="00B75F0C">
      <w:pPr>
        <w:tabs>
          <w:tab w:val="center" w:pos="6562"/>
        </w:tabs>
        <w:snapToGrid w:val="0"/>
        <w:spacing w:line="360" w:lineRule="auto"/>
        <w:rPr>
          <w:rFonts w:ascii="Book Antiqua" w:hAnsi="Book Antiqua"/>
          <w:b/>
          <w:sz w:val="24"/>
          <w:szCs w:val="24"/>
        </w:rPr>
      </w:pPr>
    </w:p>
    <w:p w:rsidR="001F6BEC" w:rsidRPr="002D0799" w:rsidRDefault="00CC2939" w:rsidP="00B75F0C">
      <w:pPr>
        <w:widowControl/>
        <w:spacing w:line="360" w:lineRule="auto"/>
        <w:rPr>
          <w:rFonts w:ascii="Book Antiqua" w:hAnsi="Book Antiqua"/>
          <w:b/>
          <w:sz w:val="24"/>
          <w:szCs w:val="24"/>
        </w:rPr>
      </w:pPr>
      <w:r w:rsidRPr="002D0799">
        <w:rPr>
          <w:rFonts w:ascii="Book Antiqua" w:hAnsi="Book Antiqua"/>
          <w:b/>
          <w:sz w:val="24"/>
          <w:szCs w:val="24"/>
        </w:rPr>
        <w:br w:type="page"/>
      </w:r>
    </w:p>
    <w:p w:rsidR="00DB6FF9" w:rsidRPr="002D0799" w:rsidRDefault="00503567" w:rsidP="00B75F0C">
      <w:pPr>
        <w:tabs>
          <w:tab w:val="center" w:pos="6562"/>
        </w:tabs>
        <w:snapToGrid w:val="0"/>
        <w:spacing w:line="360" w:lineRule="auto"/>
        <w:rPr>
          <w:rFonts w:ascii="Book Antiqua" w:hAnsi="Book Antiqua"/>
          <w:b/>
          <w:sz w:val="24"/>
          <w:szCs w:val="24"/>
        </w:rPr>
      </w:pPr>
      <w:r w:rsidRPr="002D0799">
        <w:rPr>
          <w:rFonts w:ascii="Book Antiqua" w:hAnsi="Book Antiqua"/>
          <w:b/>
          <w:sz w:val="24"/>
          <w:szCs w:val="24"/>
        </w:rPr>
        <w:lastRenderedPageBreak/>
        <w:t xml:space="preserve">Table </w:t>
      </w:r>
      <w:r w:rsidR="008F6158" w:rsidRPr="002D0799">
        <w:rPr>
          <w:rFonts w:ascii="Book Antiqua" w:hAnsi="Book Antiqua"/>
          <w:b/>
          <w:sz w:val="24"/>
          <w:szCs w:val="24"/>
        </w:rPr>
        <w:t>4</w:t>
      </w:r>
      <w:r w:rsidRPr="002D0799">
        <w:rPr>
          <w:rFonts w:ascii="Book Antiqua" w:hAnsi="Book Antiqua"/>
          <w:b/>
          <w:sz w:val="24"/>
          <w:szCs w:val="24"/>
        </w:rPr>
        <w:t xml:space="preserve"> Complications of </w:t>
      </w:r>
      <w:r w:rsidR="00E0300E" w:rsidRPr="002D0799">
        <w:rPr>
          <w:rFonts w:ascii="Book Antiqua" w:hAnsi="Book Antiqua"/>
          <w:b/>
          <w:sz w:val="24"/>
          <w:szCs w:val="24"/>
        </w:rPr>
        <w:t>g</w:t>
      </w:r>
      <w:r w:rsidRPr="002D0799">
        <w:rPr>
          <w:rFonts w:ascii="Book Antiqua" w:hAnsi="Book Antiqua"/>
          <w:b/>
          <w:sz w:val="24"/>
          <w:szCs w:val="24"/>
        </w:rPr>
        <w:t>roup B</w:t>
      </w:r>
    </w:p>
    <w:tbl>
      <w:tblPr>
        <w:tblW w:w="14010" w:type="dxa"/>
        <w:tblInd w:w="250" w:type="dxa"/>
        <w:tblLook w:val="04A0" w:firstRow="1" w:lastRow="0" w:firstColumn="1" w:lastColumn="0" w:noHBand="0" w:noVBand="1"/>
      </w:tblPr>
      <w:tblGrid>
        <w:gridCol w:w="4806"/>
        <w:gridCol w:w="1607"/>
        <w:gridCol w:w="2046"/>
        <w:gridCol w:w="2191"/>
        <w:gridCol w:w="1706"/>
        <w:gridCol w:w="1654"/>
      </w:tblGrid>
      <w:tr w:rsidR="00C529FA" w:rsidRPr="002D0799" w:rsidTr="00E0300E">
        <w:trPr>
          <w:trHeight w:val="887"/>
        </w:trPr>
        <w:tc>
          <w:tcPr>
            <w:tcW w:w="4806" w:type="dxa"/>
            <w:tcBorders>
              <w:top w:val="single" w:sz="4" w:space="0" w:color="auto"/>
              <w:bottom w:val="single" w:sz="4" w:space="0" w:color="auto"/>
            </w:tcBorders>
            <w:shd w:val="clear" w:color="auto" w:fill="auto"/>
            <w:vAlign w:val="center"/>
            <w:hideMark/>
          </w:tcPr>
          <w:p w:rsidR="00DB6FF9" w:rsidRPr="002D0799" w:rsidRDefault="00503567">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Complication</w:t>
            </w:r>
          </w:p>
        </w:tc>
        <w:tc>
          <w:tcPr>
            <w:tcW w:w="1607"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First week</w:t>
            </w:r>
          </w:p>
        </w:tc>
        <w:tc>
          <w:tcPr>
            <w:tcW w:w="2046"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1 mo after operation</w:t>
            </w:r>
          </w:p>
        </w:tc>
        <w:tc>
          <w:tcPr>
            <w:tcW w:w="2191"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3 mo after operation</w:t>
            </w:r>
          </w:p>
        </w:tc>
        <w:tc>
          <w:tcPr>
            <w:tcW w:w="1706"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6 mo after operation</w:t>
            </w:r>
          </w:p>
        </w:tc>
        <w:tc>
          <w:tcPr>
            <w:tcW w:w="1654" w:type="dxa"/>
            <w:tcBorders>
              <w:top w:val="single" w:sz="4" w:space="0" w:color="auto"/>
              <w:bottom w:val="single" w:sz="4" w:space="0" w:color="auto"/>
            </w:tcBorders>
            <w:shd w:val="clear" w:color="auto" w:fill="auto"/>
            <w:vAlign w:val="center"/>
            <w:hideMark/>
          </w:tcPr>
          <w:p w:rsidR="00DB6FF9" w:rsidRPr="002D0799" w:rsidRDefault="00503567" w:rsidP="00E0300E">
            <w:pPr>
              <w:widowControl/>
              <w:snapToGrid w:val="0"/>
              <w:spacing w:line="360" w:lineRule="auto"/>
              <w:jc w:val="left"/>
              <w:rPr>
                <w:rFonts w:ascii="Book Antiqua" w:eastAsia="宋体" w:hAnsi="Book Antiqua" w:cs="宋体"/>
                <w:b/>
                <w:bCs/>
                <w:kern w:val="0"/>
                <w:sz w:val="24"/>
                <w:szCs w:val="24"/>
              </w:rPr>
            </w:pPr>
            <w:r w:rsidRPr="002D0799">
              <w:rPr>
                <w:rFonts w:ascii="Book Antiqua" w:eastAsia="宋体" w:hAnsi="Book Antiqua" w:cs="宋体"/>
                <w:b/>
                <w:bCs/>
                <w:kern w:val="0"/>
                <w:sz w:val="24"/>
                <w:szCs w:val="24"/>
              </w:rPr>
              <w:t>12 mo after operation</w:t>
            </w:r>
          </w:p>
        </w:tc>
      </w:tr>
      <w:tr w:rsidR="00C529FA" w:rsidRPr="002D0799" w:rsidTr="00E0300E">
        <w:trPr>
          <w:trHeight w:val="295"/>
        </w:trPr>
        <w:tc>
          <w:tcPr>
            <w:tcW w:w="4806"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Nausea</w:t>
            </w:r>
          </w:p>
        </w:tc>
        <w:tc>
          <w:tcPr>
            <w:tcW w:w="1607"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9</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(24.3%)</w:t>
            </w:r>
          </w:p>
        </w:tc>
        <w:tc>
          <w:tcPr>
            <w:tcW w:w="2046"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2191"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6"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654" w:type="dxa"/>
            <w:tcBorders>
              <w:top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C529FA" w:rsidRPr="002D0799" w:rsidTr="00E0300E">
        <w:trPr>
          <w:trHeight w:val="610"/>
        </w:trPr>
        <w:tc>
          <w:tcPr>
            <w:tcW w:w="48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 xml:space="preserve">Retention of urine after </w:t>
            </w:r>
            <w:r w:rsidR="0013203E" w:rsidRPr="002D0799">
              <w:rPr>
                <w:rFonts w:ascii="Book Antiqua" w:eastAsia="宋体" w:hAnsi="Book Antiqua" w:cs="宋体"/>
                <w:kern w:val="0"/>
                <w:sz w:val="24"/>
                <w:szCs w:val="24"/>
              </w:rPr>
              <w:t>urinary catheter removal</w:t>
            </w:r>
          </w:p>
        </w:tc>
        <w:tc>
          <w:tcPr>
            <w:tcW w:w="1607"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(2.7%)</w:t>
            </w:r>
          </w:p>
        </w:tc>
        <w:tc>
          <w:tcPr>
            <w:tcW w:w="204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219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654"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C529FA" w:rsidRPr="002D0799" w:rsidTr="00E0300E">
        <w:trPr>
          <w:trHeight w:val="295"/>
        </w:trPr>
        <w:tc>
          <w:tcPr>
            <w:tcW w:w="4806"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Anal fissure</w:t>
            </w:r>
          </w:p>
        </w:tc>
        <w:tc>
          <w:tcPr>
            <w:tcW w:w="1607"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5</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(13.5%)</w:t>
            </w:r>
          </w:p>
        </w:tc>
        <w:tc>
          <w:tcPr>
            <w:tcW w:w="2046"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5</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(13.5%)</w:t>
            </w:r>
          </w:p>
        </w:tc>
        <w:tc>
          <w:tcPr>
            <w:tcW w:w="2191"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(5.4%)</w:t>
            </w:r>
          </w:p>
        </w:tc>
        <w:tc>
          <w:tcPr>
            <w:tcW w:w="1706"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654" w:type="dxa"/>
            <w:shd w:val="clear" w:color="auto" w:fill="auto"/>
            <w:vAlign w:val="center"/>
            <w:hideMark/>
          </w:tcPr>
          <w:p w:rsidR="00B7469B" w:rsidRPr="002D0799" w:rsidRDefault="00B7469B"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C529FA" w:rsidRPr="002D0799" w:rsidTr="00E0300E">
        <w:trPr>
          <w:trHeight w:val="592"/>
        </w:trPr>
        <w:tc>
          <w:tcPr>
            <w:tcW w:w="48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Incontinence to flatus</w:t>
            </w:r>
          </w:p>
        </w:tc>
        <w:tc>
          <w:tcPr>
            <w:tcW w:w="1607"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(5.4%)</w:t>
            </w:r>
          </w:p>
        </w:tc>
        <w:tc>
          <w:tcPr>
            <w:tcW w:w="204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(2.7%)</w:t>
            </w:r>
          </w:p>
        </w:tc>
        <w:tc>
          <w:tcPr>
            <w:tcW w:w="219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(2.7%)</w:t>
            </w:r>
          </w:p>
        </w:tc>
        <w:tc>
          <w:tcPr>
            <w:tcW w:w="17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3</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(8.1%)</w:t>
            </w:r>
          </w:p>
        </w:tc>
        <w:tc>
          <w:tcPr>
            <w:tcW w:w="1654"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4</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(10.8%)</w:t>
            </w:r>
          </w:p>
        </w:tc>
      </w:tr>
      <w:tr w:rsidR="00C529FA" w:rsidRPr="002D0799" w:rsidTr="00E0300E">
        <w:trPr>
          <w:trHeight w:val="592"/>
        </w:trPr>
        <w:tc>
          <w:tcPr>
            <w:tcW w:w="48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Postoperative bleeding</w:t>
            </w:r>
          </w:p>
        </w:tc>
        <w:tc>
          <w:tcPr>
            <w:tcW w:w="1607"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204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219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654"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C529FA" w:rsidRPr="002D0799" w:rsidTr="00E0300E">
        <w:trPr>
          <w:trHeight w:val="592"/>
        </w:trPr>
        <w:tc>
          <w:tcPr>
            <w:tcW w:w="4806" w:type="dxa"/>
            <w:shd w:val="clear" w:color="auto" w:fill="auto"/>
            <w:vAlign w:val="center"/>
            <w:hideMark/>
          </w:tcPr>
          <w:p w:rsidR="00DB6FF9" w:rsidRPr="002D0799" w:rsidRDefault="00E0300E" w:rsidP="00B75F0C">
            <w:pPr>
              <w:widowControl/>
              <w:snapToGrid w:val="0"/>
              <w:spacing w:line="360" w:lineRule="auto"/>
              <w:rPr>
                <w:rFonts w:ascii="Book Antiqua" w:eastAsia="宋体" w:hAnsi="Book Antiqua" w:cs="宋体"/>
                <w:kern w:val="0"/>
                <w:sz w:val="24"/>
                <w:szCs w:val="24"/>
              </w:rPr>
            </w:pPr>
            <w:r w:rsidRPr="002D0799">
              <w:rPr>
                <w:rFonts w:ascii="Book Antiqua" w:hAnsi="Book Antiqua"/>
                <w:sz w:val="24"/>
                <w:szCs w:val="24"/>
              </w:rPr>
              <w:t>Defec</w:t>
            </w:r>
            <w:r w:rsidRPr="002D0799">
              <w:rPr>
                <w:rFonts w:ascii="Book Antiqua" w:hAnsi="Book Antiqua" w:hint="eastAsia"/>
                <w:sz w:val="24"/>
                <w:szCs w:val="24"/>
              </w:rPr>
              <w:t>a</w:t>
            </w:r>
            <w:r w:rsidRPr="002D0799">
              <w:rPr>
                <w:rFonts w:ascii="Book Antiqua" w:hAnsi="Book Antiqua"/>
                <w:sz w:val="24"/>
                <w:szCs w:val="24"/>
              </w:rPr>
              <w:t>tory urgency</w:t>
            </w:r>
          </w:p>
        </w:tc>
        <w:tc>
          <w:tcPr>
            <w:tcW w:w="1607"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(5.4%)</w:t>
            </w:r>
          </w:p>
        </w:tc>
        <w:tc>
          <w:tcPr>
            <w:tcW w:w="204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(2.7%)</w:t>
            </w:r>
          </w:p>
        </w:tc>
        <w:tc>
          <w:tcPr>
            <w:tcW w:w="219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(2.7%)</w:t>
            </w:r>
          </w:p>
        </w:tc>
        <w:tc>
          <w:tcPr>
            <w:tcW w:w="17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(5.4%)</w:t>
            </w:r>
          </w:p>
        </w:tc>
        <w:tc>
          <w:tcPr>
            <w:tcW w:w="1654"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3</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(8.1%)</w:t>
            </w:r>
          </w:p>
        </w:tc>
      </w:tr>
      <w:tr w:rsidR="00C529FA" w:rsidRPr="002D0799" w:rsidTr="00E0300E">
        <w:trPr>
          <w:trHeight w:val="592"/>
        </w:trPr>
        <w:tc>
          <w:tcPr>
            <w:tcW w:w="48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Persistent pain</w:t>
            </w:r>
          </w:p>
        </w:tc>
        <w:tc>
          <w:tcPr>
            <w:tcW w:w="1607"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12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(32.4%)</w:t>
            </w:r>
          </w:p>
        </w:tc>
        <w:tc>
          <w:tcPr>
            <w:tcW w:w="204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3</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w:t>
            </w:r>
            <w:r w:rsidR="00B42EB0" w:rsidRPr="002D0799">
              <w:rPr>
                <w:rFonts w:ascii="Book Antiqua" w:hAnsi="Book Antiqua" w:cs="宋体"/>
                <w:kern w:val="0"/>
                <w:sz w:val="24"/>
                <w:szCs w:val="24"/>
              </w:rPr>
              <w:t>8.1</w:t>
            </w:r>
            <w:r w:rsidRPr="002D0799">
              <w:rPr>
                <w:rFonts w:ascii="Book Antiqua" w:eastAsia="宋体" w:hAnsi="Book Antiqua" w:cs="宋体"/>
                <w:kern w:val="0"/>
                <w:sz w:val="24"/>
                <w:szCs w:val="24"/>
              </w:rPr>
              <w:t>%)</w:t>
            </w:r>
          </w:p>
        </w:tc>
        <w:tc>
          <w:tcPr>
            <w:tcW w:w="219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(5.4%)</w:t>
            </w:r>
          </w:p>
        </w:tc>
        <w:tc>
          <w:tcPr>
            <w:tcW w:w="17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(5.4%)</w:t>
            </w:r>
          </w:p>
        </w:tc>
        <w:tc>
          <w:tcPr>
            <w:tcW w:w="1654"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(5.4%)</w:t>
            </w:r>
          </w:p>
        </w:tc>
      </w:tr>
      <w:tr w:rsidR="00C529FA" w:rsidRPr="002D0799" w:rsidTr="00E0300E">
        <w:trPr>
          <w:trHeight w:val="592"/>
        </w:trPr>
        <w:tc>
          <w:tcPr>
            <w:tcW w:w="4806" w:type="dxa"/>
            <w:shd w:val="clear" w:color="auto" w:fill="auto"/>
            <w:vAlign w:val="center"/>
            <w:hideMark/>
          </w:tcPr>
          <w:p w:rsidR="00DB6FF9" w:rsidRPr="002D0799" w:rsidRDefault="00541F27" w:rsidP="00B75F0C">
            <w:pPr>
              <w:widowControl/>
              <w:snapToGrid w:val="0"/>
              <w:spacing w:line="360" w:lineRule="auto"/>
              <w:rPr>
                <w:rFonts w:ascii="Book Antiqua" w:eastAsia="宋体" w:hAnsi="Book Antiqua" w:cs="宋体"/>
                <w:kern w:val="0"/>
                <w:sz w:val="24"/>
                <w:szCs w:val="24"/>
              </w:rPr>
            </w:pPr>
            <w:r w:rsidRPr="002D0799">
              <w:rPr>
                <w:rFonts w:ascii="Book Antiqua" w:hAnsi="Book Antiqua" w:cs="宋体"/>
                <w:kern w:val="0"/>
                <w:sz w:val="24"/>
                <w:szCs w:val="24"/>
              </w:rPr>
              <w:t xml:space="preserve">Vagina </w:t>
            </w:r>
            <w:r w:rsidR="00503567" w:rsidRPr="002D0799">
              <w:rPr>
                <w:rFonts w:ascii="Book Antiqua" w:eastAsia="宋体" w:hAnsi="Book Antiqua" w:cs="宋体"/>
                <w:kern w:val="0"/>
                <w:sz w:val="24"/>
                <w:szCs w:val="24"/>
              </w:rPr>
              <w:t>discomfort</w:t>
            </w:r>
          </w:p>
        </w:tc>
        <w:tc>
          <w:tcPr>
            <w:tcW w:w="1607"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204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2191"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6"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654" w:type="dxa"/>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r>
      <w:tr w:rsidR="005B04B4" w:rsidRPr="00C529FA" w:rsidTr="00E0300E">
        <w:trPr>
          <w:trHeight w:val="295"/>
        </w:trPr>
        <w:tc>
          <w:tcPr>
            <w:tcW w:w="4806"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Recur</w:t>
            </w:r>
            <w:r w:rsidR="0013203E" w:rsidRPr="002D0799">
              <w:rPr>
                <w:rFonts w:ascii="Book Antiqua" w:eastAsia="宋体" w:hAnsi="Book Antiqua" w:cs="宋体"/>
                <w:kern w:val="0"/>
                <w:sz w:val="24"/>
                <w:szCs w:val="24"/>
              </w:rPr>
              <w:t>r</w:t>
            </w:r>
            <w:r w:rsidRPr="002D0799">
              <w:rPr>
                <w:rFonts w:ascii="Book Antiqua" w:eastAsia="宋体" w:hAnsi="Book Antiqua" w:cs="宋体"/>
                <w:kern w:val="0"/>
                <w:sz w:val="24"/>
                <w:szCs w:val="24"/>
              </w:rPr>
              <w:t>ence</w:t>
            </w:r>
          </w:p>
        </w:tc>
        <w:tc>
          <w:tcPr>
            <w:tcW w:w="1607"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2046"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2191"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706" w:type="dxa"/>
            <w:tcBorders>
              <w:bottom w:val="single" w:sz="4" w:space="0" w:color="auto"/>
            </w:tcBorders>
            <w:shd w:val="clear" w:color="auto" w:fill="auto"/>
            <w:vAlign w:val="center"/>
            <w:hideMark/>
          </w:tcPr>
          <w:p w:rsidR="00DB6FF9" w:rsidRPr="002D0799"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0</w:t>
            </w:r>
          </w:p>
        </w:tc>
        <w:tc>
          <w:tcPr>
            <w:tcW w:w="1654"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2D0799">
              <w:rPr>
                <w:rFonts w:ascii="Book Antiqua" w:eastAsia="宋体" w:hAnsi="Book Antiqua" w:cs="宋体"/>
                <w:kern w:val="0"/>
                <w:sz w:val="24"/>
                <w:szCs w:val="24"/>
              </w:rPr>
              <w:t>2</w:t>
            </w:r>
            <w:r w:rsidR="00E0300E" w:rsidRPr="002D0799">
              <w:rPr>
                <w:rFonts w:ascii="Book Antiqua" w:eastAsia="宋体" w:hAnsi="Book Antiqua" w:cs="宋体" w:hint="eastAsia"/>
                <w:kern w:val="0"/>
                <w:sz w:val="24"/>
                <w:szCs w:val="24"/>
              </w:rPr>
              <w:t xml:space="preserve"> </w:t>
            </w:r>
            <w:r w:rsidRPr="002D0799">
              <w:rPr>
                <w:rFonts w:ascii="Book Antiqua" w:eastAsia="宋体" w:hAnsi="Book Antiqua" w:cs="宋体"/>
                <w:kern w:val="0"/>
                <w:sz w:val="24"/>
                <w:szCs w:val="24"/>
              </w:rPr>
              <w:t>(5.4%)</w:t>
            </w:r>
          </w:p>
        </w:tc>
      </w:tr>
    </w:tbl>
    <w:p w:rsidR="00DB6FF9" w:rsidRPr="00C529FA" w:rsidRDefault="00DB6FF9" w:rsidP="00B75F0C">
      <w:pPr>
        <w:tabs>
          <w:tab w:val="center" w:pos="6562"/>
        </w:tabs>
        <w:snapToGrid w:val="0"/>
        <w:spacing w:line="360" w:lineRule="auto"/>
        <w:rPr>
          <w:rFonts w:ascii="Book Antiqua" w:hAnsi="Book Antiqua"/>
          <w:b/>
          <w:sz w:val="24"/>
          <w:szCs w:val="24"/>
        </w:rPr>
      </w:pPr>
    </w:p>
    <w:p w:rsidR="00DB6FF9" w:rsidRPr="00C529FA" w:rsidRDefault="00DB6FF9" w:rsidP="00B75F0C">
      <w:pPr>
        <w:tabs>
          <w:tab w:val="center" w:pos="6562"/>
        </w:tabs>
        <w:snapToGrid w:val="0"/>
        <w:spacing w:line="360" w:lineRule="auto"/>
        <w:rPr>
          <w:rFonts w:ascii="Book Antiqua" w:hAnsi="Book Antiqua"/>
          <w:b/>
          <w:sz w:val="24"/>
          <w:szCs w:val="24"/>
        </w:rPr>
      </w:pPr>
    </w:p>
    <w:p w:rsidR="00DB6FF9" w:rsidRPr="00C529FA" w:rsidRDefault="00DB6FF9" w:rsidP="00B75F0C">
      <w:pPr>
        <w:tabs>
          <w:tab w:val="center" w:pos="6562"/>
        </w:tabs>
        <w:snapToGrid w:val="0"/>
        <w:spacing w:line="360" w:lineRule="auto"/>
        <w:rPr>
          <w:rFonts w:ascii="Book Antiqua" w:hAnsi="Book Antiqua"/>
          <w:b/>
          <w:sz w:val="24"/>
          <w:szCs w:val="24"/>
        </w:rPr>
      </w:pPr>
    </w:p>
    <w:sectPr w:rsidR="00DB6FF9" w:rsidRPr="00C529FA" w:rsidSect="00E0300E">
      <w:headerReference w:type="default" r:id="rId19"/>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780" w:rsidRDefault="00AE2780" w:rsidP="003D2199">
      <w:r>
        <w:separator/>
      </w:r>
    </w:p>
  </w:endnote>
  <w:endnote w:type="continuationSeparator" w:id="0">
    <w:p w:rsidR="00AE2780" w:rsidRDefault="00AE2780" w:rsidP="003D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97803"/>
      <w:docPartObj>
        <w:docPartGallery w:val="Page Numbers (Bottom of Page)"/>
        <w:docPartUnique/>
      </w:docPartObj>
    </w:sdtPr>
    <w:sdtEndPr/>
    <w:sdtContent>
      <w:p w:rsidR="00CA4699" w:rsidRDefault="00CA4699">
        <w:pPr>
          <w:pStyle w:val="a4"/>
          <w:jc w:val="right"/>
        </w:pPr>
        <w:r>
          <w:fldChar w:fldCharType="begin"/>
        </w:r>
        <w:r>
          <w:instrText xml:space="preserve"> PAGE   \* MERGEFORMAT </w:instrText>
        </w:r>
        <w:r>
          <w:fldChar w:fldCharType="separate"/>
        </w:r>
        <w:r w:rsidR="0075339E" w:rsidRPr="0075339E">
          <w:rPr>
            <w:noProof/>
            <w:lang w:val="zh-CN"/>
          </w:rPr>
          <w:t>6</w:t>
        </w:r>
        <w:r>
          <w:rPr>
            <w:noProof/>
            <w:lang w:val="zh-CN"/>
          </w:rPr>
          <w:fldChar w:fldCharType="end"/>
        </w:r>
      </w:p>
    </w:sdtContent>
  </w:sdt>
  <w:p w:rsidR="00CA4699" w:rsidRDefault="00CA469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780" w:rsidRDefault="00AE2780" w:rsidP="003D2199">
      <w:r>
        <w:separator/>
      </w:r>
    </w:p>
  </w:footnote>
  <w:footnote w:type="continuationSeparator" w:id="0">
    <w:p w:rsidR="00AE2780" w:rsidRDefault="00AE2780" w:rsidP="003D2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699" w:rsidRDefault="00CA469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zd0trd212d0wqe0v22xt0vwv9w0espw0t9p&quot;&gt;我的EndNote库&lt;record-ids&gt;&lt;item&gt;1&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record-ids&gt;&lt;/item&gt;&lt;/Libraries&gt;"/>
  </w:docVars>
  <w:rsids>
    <w:rsidRoot w:val="00CF7C46"/>
    <w:rsid w:val="00002B7F"/>
    <w:rsid w:val="00007BDB"/>
    <w:rsid w:val="000352BE"/>
    <w:rsid w:val="000358CC"/>
    <w:rsid w:val="000373FC"/>
    <w:rsid w:val="00037E19"/>
    <w:rsid w:val="0004034A"/>
    <w:rsid w:val="0004127B"/>
    <w:rsid w:val="000444A8"/>
    <w:rsid w:val="0004727B"/>
    <w:rsid w:val="0005459B"/>
    <w:rsid w:val="00056D32"/>
    <w:rsid w:val="00062CB2"/>
    <w:rsid w:val="00063028"/>
    <w:rsid w:val="00072EFD"/>
    <w:rsid w:val="00074482"/>
    <w:rsid w:val="00076EF7"/>
    <w:rsid w:val="00083976"/>
    <w:rsid w:val="00086EBB"/>
    <w:rsid w:val="00090995"/>
    <w:rsid w:val="00090C3C"/>
    <w:rsid w:val="000A18B8"/>
    <w:rsid w:val="000A2F1E"/>
    <w:rsid w:val="000A555D"/>
    <w:rsid w:val="000B4C35"/>
    <w:rsid w:val="000B748A"/>
    <w:rsid w:val="000C195A"/>
    <w:rsid w:val="000C43E4"/>
    <w:rsid w:val="000D46DF"/>
    <w:rsid w:val="000D5907"/>
    <w:rsid w:val="000E114C"/>
    <w:rsid w:val="000E4DA6"/>
    <w:rsid w:val="000E6CF2"/>
    <w:rsid w:val="000E7058"/>
    <w:rsid w:val="000F6B75"/>
    <w:rsid w:val="000F793C"/>
    <w:rsid w:val="00100B02"/>
    <w:rsid w:val="00101A29"/>
    <w:rsid w:val="00101BC9"/>
    <w:rsid w:val="0010372F"/>
    <w:rsid w:val="001150C1"/>
    <w:rsid w:val="00115154"/>
    <w:rsid w:val="00117555"/>
    <w:rsid w:val="00123F20"/>
    <w:rsid w:val="00124CAC"/>
    <w:rsid w:val="00131AF4"/>
    <w:rsid w:val="0013203E"/>
    <w:rsid w:val="001360A4"/>
    <w:rsid w:val="00136CD9"/>
    <w:rsid w:val="00144BA9"/>
    <w:rsid w:val="001476B1"/>
    <w:rsid w:val="0015392C"/>
    <w:rsid w:val="00153D3A"/>
    <w:rsid w:val="00155648"/>
    <w:rsid w:val="00155C40"/>
    <w:rsid w:val="00160B96"/>
    <w:rsid w:val="0016232D"/>
    <w:rsid w:val="001647AB"/>
    <w:rsid w:val="0016669D"/>
    <w:rsid w:val="00172D82"/>
    <w:rsid w:val="001738B7"/>
    <w:rsid w:val="00173F45"/>
    <w:rsid w:val="0018262B"/>
    <w:rsid w:val="001845B1"/>
    <w:rsid w:val="00184C9E"/>
    <w:rsid w:val="001926B1"/>
    <w:rsid w:val="001951F7"/>
    <w:rsid w:val="00197093"/>
    <w:rsid w:val="001A10BA"/>
    <w:rsid w:val="001B33D0"/>
    <w:rsid w:val="001B3997"/>
    <w:rsid w:val="001C18D3"/>
    <w:rsid w:val="001C2FEA"/>
    <w:rsid w:val="001D3643"/>
    <w:rsid w:val="001D5C6F"/>
    <w:rsid w:val="001D6B90"/>
    <w:rsid w:val="001D794F"/>
    <w:rsid w:val="001E2CE0"/>
    <w:rsid w:val="001E4DF9"/>
    <w:rsid w:val="001F146B"/>
    <w:rsid w:val="001F26B5"/>
    <w:rsid w:val="001F30DE"/>
    <w:rsid w:val="001F5973"/>
    <w:rsid w:val="001F67EF"/>
    <w:rsid w:val="001F686F"/>
    <w:rsid w:val="001F6BEC"/>
    <w:rsid w:val="00200B92"/>
    <w:rsid w:val="0021068F"/>
    <w:rsid w:val="00212CA7"/>
    <w:rsid w:val="0021718E"/>
    <w:rsid w:val="00217843"/>
    <w:rsid w:val="00220393"/>
    <w:rsid w:val="002217F8"/>
    <w:rsid w:val="00221F5A"/>
    <w:rsid w:val="00223BBB"/>
    <w:rsid w:val="002267DC"/>
    <w:rsid w:val="00231915"/>
    <w:rsid w:val="00231BA3"/>
    <w:rsid w:val="00240CE4"/>
    <w:rsid w:val="002465FE"/>
    <w:rsid w:val="00250004"/>
    <w:rsid w:val="002503FF"/>
    <w:rsid w:val="00250AC9"/>
    <w:rsid w:val="00254CC0"/>
    <w:rsid w:val="00261857"/>
    <w:rsid w:val="00262BE3"/>
    <w:rsid w:val="00263C91"/>
    <w:rsid w:val="002651FA"/>
    <w:rsid w:val="00267C4E"/>
    <w:rsid w:val="00271064"/>
    <w:rsid w:val="002739B7"/>
    <w:rsid w:val="002744A7"/>
    <w:rsid w:val="002758B6"/>
    <w:rsid w:val="002775E5"/>
    <w:rsid w:val="00280430"/>
    <w:rsid w:val="00281B25"/>
    <w:rsid w:val="00284CC0"/>
    <w:rsid w:val="00290261"/>
    <w:rsid w:val="002903E0"/>
    <w:rsid w:val="00291C82"/>
    <w:rsid w:val="00292B4E"/>
    <w:rsid w:val="002942C3"/>
    <w:rsid w:val="002B04B8"/>
    <w:rsid w:val="002B1192"/>
    <w:rsid w:val="002B21F0"/>
    <w:rsid w:val="002B2415"/>
    <w:rsid w:val="002C1061"/>
    <w:rsid w:val="002C260A"/>
    <w:rsid w:val="002C611F"/>
    <w:rsid w:val="002C7EBA"/>
    <w:rsid w:val="002D0799"/>
    <w:rsid w:val="002D134E"/>
    <w:rsid w:val="002E438A"/>
    <w:rsid w:val="002F4CE5"/>
    <w:rsid w:val="003010D4"/>
    <w:rsid w:val="003019C1"/>
    <w:rsid w:val="00306531"/>
    <w:rsid w:val="00310663"/>
    <w:rsid w:val="00311256"/>
    <w:rsid w:val="00312BA8"/>
    <w:rsid w:val="00312D39"/>
    <w:rsid w:val="003135E7"/>
    <w:rsid w:val="00325E2F"/>
    <w:rsid w:val="00331139"/>
    <w:rsid w:val="00336F84"/>
    <w:rsid w:val="00340D15"/>
    <w:rsid w:val="00343D9C"/>
    <w:rsid w:val="003446A3"/>
    <w:rsid w:val="0034592F"/>
    <w:rsid w:val="00347D33"/>
    <w:rsid w:val="003548D9"/>
    <w:rsid w:val="003611DB"/>
    <w:rsid w:val="003720A8"/>
    <w:rsid w:val="00377565"/>
    <w:rsid w:val="00380DFA"/>
    <w:rsid w:val="0038398D"/>
    <w:rsid w:val="0038421F"/>
    <w:rsid w:val="00385301"/>
    <w:rsid w:val="00386B10"/>
    <w:rsid w:val="0039022C"/>
    <w:rsid w:val="00393305"/>
    <w:rsid w:val="00396C56"/>
    <w:rsid w:val="003A2E21"/>
    <w:rsid w:val="003A33C4"/>
    <w:rsid w:val="003A46AB"/>
    <w:rsid w:val="003B0857"/>
    <w:rsid w:val="003B5E67"/>
    <w:rsid w:val="003C0E7D"/>
    <w:rsid w:val="003C22E2"/>
    <w:rsid w:val="003C263A"/>
    <w:rsid w:val="003C59B6"/>
    <w:rsid w:val="003C6687"/>
    <w:rsid w:val="003D0DD0"/>
    <w:rsid w:val="003D1798"/>
    <w:rsid w:val="003D2199"/>
    <w:rsid w:val="003D2CF3"/>
    <w:rsid w:val="003D6DE4"/>
    <w:rsid w:val="003E15AF"/>
    <w:rsid w:val="003E1A1A"/>
    <w:rsid w:val="003E20A8"/>
    <w:rsid w:val="003E465B"/>
    <w:rsid w:val="003F17A3"/>
    <w:rsid w:val="003F51BA"/>
    <w:rsid w:val="0040182E"/>
    <w:rsid w:val="00402FB1"/>
    <w:rsid w:val="00404076"/>
    <w:rsid w:val="004105A9"/>
    <w:rsid w:val="00410D2C"/>
    <w:rsid w:val="004111ED"/>
    <w:rsid w:val="0041719B"/>
    <w:rsid w:val="004171DA"/>
    <w:rsid w:val="0043137A"/>
    <w:rsid w:val="004411E5"/>
    <w:rsid w:val="00441824"/>
    <w:rsid w:val="004458B7"/>
    <w:rsid w:val="00450519"/>
    <w:rsid w:val="00450B19"/>
    <w:rsid w:val="00450C4B"/>
    <w:rsid w:val="004531DF"/>
    <w:rsid w:val="00454F9E"/>
    <w:rsid w:val="00464405"/>
    <w:rsid w:val="00466AFD"/>
    <w:rsid w:val="00466B4F"/>
    <w:rsid w:val="00467282"/>
    <w:rsid w:val="00474D47"/>
    <w:rsid w:val="00476D7F"/>
    <w:rsid w:val="0048493E"/>
    <w:rsid w:val="00487E63"/>
    <w:rsid w:val="00493472"/>
    <w:rsid w:val="00493CA6"/>
    <w:rsid w:val="0049406E"/>
    <w:rsid w:val="0049626C"/>
    <w:rsid w:val="004A3162"/>
    <w:rsid w:val="004A41C3"/>
    <w:rsid w:val="004A4C97"/>
    <w:rsid w:val="004A5BBF"/>
    <w:rsid w:val="004B20E0"/>
    <w:rsid w:val="004B3F13"/>
    <w:rsid w:val="004B6566"/>
    <w:rsid w:val="004B6D15"/>
    <w:rsid w:val="004C0A85"/>
    <w:rsid w:val="004C20BA"/>
    <w:rsid w:val="004C2ED3"/>
    <w:rsid w:val="004D208D"/>
    <w:rsid w:val="004D7191"/>
    <w:rsid w:val="004D75FA"/>
    <w:rsid w:val="004E1CBE"/>
    <w:rsid w:val="004E5D60"/>
    <w:rsid w:val="004E7BD9"/>
    <w:rsid w:val="004F1BEF"/>
    <w:rsid w:val="004F7114"/>
    <w:rsid w:val="00502442"/>
    <w:rsid w:val="00503567"/>
    <w:rsid w:val="00503667"/>
    <w:rsid w:val="0050630D"/>
    <w:rsid w:val="005120BD"/>
    <w:rsid w:val="005133CB"/>
    <w:rsid w:val="00513967"/>
    <w:rsid w:val="005157AA"/>
    <w:rsid w:val="0052185E"/>
    <w:rsid w:val="005262FF"/>
    <w:rsid w:val="00535B1F"/>
    <w:rsid w:val="005378DA"/>
    <w:rsid w:val="00540997"/>
    <w:rsid w:val="00541F27"/>
    <w:rsid w:val="00542C5A"/>
    <w:rsid w:val="005446BF"/>
    <w:rsid w:val="005460DB"/>
    <w:rsid w:val="005474CA"/>
    <w:rsid w:val="00547EF7"/>
    <w:rsid w:val="00552A36"/>
    <w:rsid w:val="005538E3"/>
    <w:rsid w:val="00556649"/>
    <w:rsid w:val="00556EC8"/>
    <w:rsid w:val="0056085B"/>
    <w:rsid w:val="00560ED7"/>
    <w:rsid w:val="00565467"/>
    <w:rsid w:val="00565DA2"/>
    <w:rsid w:val="0057117A"/>
    <w:rsid w:val="00575175"/>
    <w:rsid w:val="00581870"/>
    <w:rsid w:val="005830A1"/>
    <w:rsid w:val="00583D71"/>
    <w:rsid w:val="005851B5"/>
    <w:rsid w:val="00585DAF"/>
    <w:rsid w:val="0059387D"/>
    <w:rsid w:val="005953C8"/>
    <w:rsid w:val="005972EF"/>
    <w:rsid w:val="005977CF"/>
    <w:rsid w:val="00597D5A"/>
    <w:rsid w:val="005A188A"/>
    <w:rsid w:val="005A2112"/>
    <w:rsid w:val="005A2B2F"/>
    <w:rsid w:val="005A50E7"/>
    <w:rsid w:val="005A5D2C"/>
    <w:rsid w:val="005B04B4"/>
    <w:rsid w:val="005B402A"/>
    <w:rsid w:val="005B4C51"/>
    <w:rsid w:val="005C19A3"/>
    <w:rsid w:val="005C5603"/>
    <w:rsid w:val="005D0E52"/>
    <w:rsid w:val="005D1D01"/>
    <w:rsid w:val="005D44B3"/>
    <w:rsid w:val="005D54C5"/>
    <w:rsid w:val="005D7206"/>
    <w:rsid w:val="005E2D93"/>
    <w:rsid w:val="005E2FA4"/>
    <w:rsid w:val="005F02C8"/>
    <w:rsid w:val="005F0562"/>
    <w:rsid w:val="005F5AF4"/>
    <w:rsid w:val="005F68DC"/>
    <w:rsid w:val="005F7885"/>
    <w:rsid w:val="005F7DB9"/>
    <w:rsid w:val="005F7ED7"/>
    <w:rsid w:val="0060223A"/>
    <w:rsid w:val="00602487"/>
    <w:rsid w:val="00602F22"/>
    <w:rsid w:val="00603149"/>
    <w:rsid w:val="00604C9C"/>
    <w:rsid w:val="00606BFB"/>
    <w:rsid w:val="00613E6C"/>
    <w:rsid w:val="006140D8"/>
    <w:rsid w:val="006159D4"/>
    <w:rsid w:val="00616B42"/>
    <w:rsid w:val="00623A3D"/>
    <w:rsid w:val="00623FB0"/>
    <w:rsid w:val="00625540"/>
    <w:rsid w:val="0062772E"/>
    <w:rsid w:val="00632D95"/>
    <w:rsid w:val="00633F64"/>
    <w:rsid w:val="00640E8E"/>
    <w:rsid w:val="00642256"/>
    <w:rsid w:val="006469B6"/>
    <w:rsid w:val="0065487D"/>
    <w:rsid w:val="00655627"/>
    <w:rsid w:val="00656968"/>
    <w:rsid w:val="00666D22"/>
    <w:rsid w:val="0067108C"/>
    <w:rsid w:val="00674108"/>
    <w:rsid w:val="006763CA"/>
    <w:rsid w:val="00677441"/>
    <w:rsid w:val="00680955"/>
    <w:rsid w:val="00690735"/>
    <w:rsid w:val="00692A77"/>
    <w:rsid w:val="00695B4A"/>
    <w:rsid w:val="0069659E"/>
    <w:rsid w:val="006A12FB"/>
    <w:rsid w:val="006A447A"/>
    <w:rsid w:val="006B246A"/>
    <w:rsid w:val="006B3023"/>
    <w:rsid w:val="006B69C4"/>
    <w:rsid w:val="006C058C"/>
    <w:rsid w:val="006C2345"/>
    <w:rsid w:val="006C6BBA"/>
    <w:rsid w:val="006C736C"/>
    <w:rsid w:val="006D2B7E"/>
    <w:rsid w:val="006D35C2"/>
    <w:rsid w:val="006D3E6C"/>
    <w:rsid w:val="006E6D1D"/>
    <w:rsid w:val="006E7B2D"/>
    <w:rsid w:val="006F1782"/>
    <w:rsid w:val="006F20A7"/>
    <w:rsid w:val="006F4668"/>
    <w:rsid w:val="00700FEF"/>
    <w:rsid w:val="00705963"/>
    <w:rsid w:val="00713A62"/>
    <w:rsid w:val="007174B0"/>
    <w:rsid w:val="00723280"/>
    <w:rsid w:val="00723719"/>
    <w:rsid w:val="007262BC"/>
    <w:rsid w:val="00726AC9"/>
    <w:rsid w:val="00733F94"/>
    <w:rsid w:val="00735385"/>
    <w:rsid w:val="007353EE"/>
    <w:rsid w:val="00735F93"/>
    <w:rsid w:val="007364D5"/>
    <w:rsid w:val="00737EDA"/>
    <w:rsid w:val="007426AC"/>
    <w:rsid w:val="007430C2"/>
    <w:rsid w:val="00744350"/>
    <w:rsid w:val="007449CF"/>
    <w:rsid w:val="00750A60"/>
    <w:rsid w:val="0075339E"/>
    <w:rsid w:val="00753442"/>
    <w:rsid w:val="00755EB1"/>
    <w:rsid w:val="007725D7"/>
    <w:rsid w:val="007735BF"/>
    <w:rsid w:val="00775F6E"/>
    <w:rsid w:val="00777ECE"/>
    <w:rsid w:val="00781334"/>
    <w:rsid w:val="00781EF4"/>
    <w:rsid w:val="0079055A"/>
    <w:rsid w:val="007914A4"/>
    <w:rsid w:val="007928A5"/>
    <w:rsid w:val="00794334"/>
    <w:rsid w:val="00794400"/>
    <w:rsid w:val="007956DB"/>
    <w:rsid w:val="00796624"/>
    <w:rsid w:val="007A1679"/>
    <w:rsid w:val="007A4D3D"/>
    <w:rsid w:val="007A594F"/>
    <w:rsid w:val="007B0B81"/>
    <w:rsid w:val="007B0F34"/>
    <w:rsid w:val="007C1D05"/>
    <w:rsid w:val="007C3275"/>
    <w:rsid w:val="007C755E"/>
    <w:rsid w:val="007C786A"/>
    <w:rsid w:val="007C7D53"/>
    <w:rsid w:val="007D142C"/>
    <w:rsid w:val="007D2546"/>
    <w:rsid w:val="007D31BE"/>
    <w:rsid w:val="007D66D0"/>
    <w:rsid w:val="007E2A94"/>
    <w:rsid w:val="007E4891"/>
    <w:rsid w:val="007E5299"/>
    <w:rsid w:val="007E6A93"/>
    <w:rsid w:val="007E7222"/>
    <w:rsid w:val="007F0852"/>
    <w:rsid w:val="007F297C"/>
    <w:rsid w:val="007F531F"/>
    <w:rsid w:val="007F5716"/>
    <w:rsid w:val="00806632"/>
    <w:rsid w:val="0081035D"/>
    <w:rsid w:val="00812585"/>
    <w:rsid w:val="008160C8"/>
    <w:rsid w:val="00817112"/>
    <w:rsid w:val="008212C9"/>
    <w:rsid w:val="00826533"/>
    <w:rsid w:val="00827066"/>
    <w:rsid w:val="00833014"/>
    <w:rsid w:val="00833F62"/>
    <w:rsid w:val="00834FD4"/>
    <w:rsid w:val="00835315"/>
    <w:rsid w:val="008503A4"/>
    <w:rsid w:val="00857873"/>
    <w:rsid w:val="00862CAE"/>
    <w:rsid w:val="00867B61"/>
    <w:rsid w:val="00873BA9"/>
    <w:rsid w:val="00874625"/>
    <w:rsid w:val="0087639F"/>
    <w:rsid w:val="008766B3"/>
    <w:rsid w:val="0088092F"/>
    <w:rsid w:val="00884180"/>
    <w:rsid w:val="00885C98"/>
    <w:rsid w:val="0089158F"/>
    <w:rsid w:val="008926F2"/>
    <w:rsid w:val="00892F75"/>
    <w:rsid w:val="008A0BA3"/>
    <w:rsid w:val="008A20E2"/>
    <w:rsid w:val="008A33AD"/>
    <w:rsid w:val="008A35CA"/>
    <w:rsid w:val="008A3E1E"/>
    <w:rsid w:val="008A3EEA"/>
    <w:rsid w:val="008A5466"/>
    <w:rsid w:val="008B550F"/>
    <w:rsid w:val="008B5B34"/>
    <w:rsid w:val="008B652E"/>
    <w:rsid w:val="008B678C"/>
    <w:rsid w:val="008B7BB1"/>
    <w:rsid w:val="008C439D"/>
    <w:rsid w:val="008C4864"/>
    <w:rsid w:val="008C78E5"/>
    <w:rsid w:val="008D0D03"/>
    <w:rsid w:val="008D0EC5"/>
    <w:rsid w:val="008D14A6"/>
    <w:rsid w:val="008D20D1"/>
    <w:rsid w:val="008D48A4"/>
    <w:rsid w:val="008E0514"/>
    <w:rsid w:val="008E27DA"/>
    <w:rsid w:val="008E65D8"/>
    <w:rsid w:val="008F29E0"/>
    <w:rsid w:val="008F6158"/>
    <w:rsid w:val="009006FE"/>
    <w:rsid w:val="009028FD"/>
    <w:rsid w:val="009109C7"/>
    <w:rsid w:val="0091741A"/>
    <w:rsid w:val="00917726"/>
    <w:rsid w:val="009231CB"/>
    <w:rsid w:val="00925623"/>
    <w:rsid w:val="0093079F"/>
    <w:rsid w:val="00930F05"/>
    <w:rsid w:val="009319DD"/>
    <w:rsid w:val="00934C71"/>
    <w:rsid w:val="00936E47"/>
    <w:rsid w:val="00940243"/>
    <w:rsid w:val="00940D7C"/>
    <w:rsid w:val="009457BD"/>
    <w:rsid w:val="00951FAE"/>
    <w:rsid w:val="00954ADF"/>
    <w:rsid w:val="00954E9C"/>
    <w:rsid w:val="0096017B"/>
    <w:rsid w:val="00960D17"/>
    <w:rsid w:val="00962C9F"/>
    <w:rsid w:val="0096472E"/>
    <w:rsid w:val="009733F9"/>
    <w:rsid w:val="00975D16"/>
    <w:rsid w:val="00981369"/>
    <w:rsid w:val="009834BA"/>
    <w:rsid w:val="0098475A"/>
    <w:rsid w:val="009869C0"/>
    <w:rsid w:val="009879CA"/>
    <w:rsid w:val="00990EBC"/>
    <w:rsid w:val="009911B8"/>
    <w:rsid w:val="00994A23"/>
    <w:rsid w:val="00995B2A"/>
    <w:rsid w:val="009B1C4A"/>
    <w:rsid w:val="009B3843"/>
    <w:rsid w:val="009B7DB3"/>
    <w:rsid w:val="009C05ED"/>
    <w:rsid w:val="009C2DB7"/>
    <w:rsid w:val="009C5DAF"/>
    <w:rsid w:val="009D0F57"/>
    <w:rsid w:val="009D6562"/>
    <w:rsid w:val="009D7339"/>
    <w:rsid w:val="009D7DAB"/>
    <w:rsid w:val="009E04CF"/>
    <w:rsid w:val="009F0268"/>
    <w:rsid w:val="009F1257"/>
    <w:rsid w:val="009F31DF"/>
    <w:rsid w:val="009F662A"/>
    <w:rsid w:val="009F7C0C"/>
    <w:rsid w:val="00A036A0"/>
    <w:rsid w:val="00A1063D"/>
    <w:rsid w:val="00A11872"/>
    <w:rsid w:val="00A1345F"/>
    <w:rsid w:val="00A13ED6"/>
    <w:rsid w:val="00A14160"/>
    <w:rsid w:val="00A15346"/>
    <w:rsid w:val="00A20C79"/>
    <w:rsid w:val="00A278DC"/>
    <w:rsid w:val="00A3368D"/>
    <w:rsid w:val="00A355C7"/>
    <w:rsid w:val="00A3730F"/>
    <w:rsid w:val="00A419D4"/>
    <w:rsid w:val="00A53375"/>
    <w:rsid w:val="00A54048"/>
    <w:rsid w:val="00A579D3"/>
    <w:rsid w:val="00A61588"/>
    <w:rsid w:val="00A61AE4"/>
    <w:rsid w:val="00A837A7"/>
    <w:rsid w:val="00A861D3"/>
    <w:rsid w:val="00A928FE"/>
    <w:rsid w:val="00AA072A"/>
    <w:rsid w:val="00AA4A86"/>
    <w:rsid w:val="00AA612F"/>
    <w:rsid w:val="00AA6F09"/>
    <w:rsid w:val="00AA76AA"/>
    <w:rsid w:val="00AB3501"/>
    <w:rsid w:val="00AB3E42"/>
    <w:rsid w:val="00AB54D0"/>
    <w:rsid w:val="00AD02BF"/>
    <w:rsid w:val="00AD19AD"/>
    <w:rsid w:val="00AD26D7"/>
    <w:rsid w:val="00AD4437"/>
    <w:rsid w:val="00AE024E"/>
    <w:rsid w:val="00AE2780"/>
    <w:rsid w:val="00AE6B6A"/>
    <w:rsid w:val="00AE71CC"/>
    <w:rsid w:val="00AF264B"/>
    <w:rsid w:val="00AF3262"/>
    <w:rsid w:val="00AF6B14"/>
    <w:rsid w:val="00B115D6"/>
    <w:rsid w:val="00B11EBB"/>
    <w:rsid w:val="00B135B3"/>
    <w:rsid w:val="00B13C81"/>
    <w:rsid w:val="00B16B25"/>
    <w:rsid w:val="00B26088"/>
    <w:rsid w:val="00B32CA9"/>
    <w:rsid w:val="00B33C2C"/>
    <w:rsid w:val="00B363C7"/>
    <w:rsid w:val="00B379CA"/>
    <w:rsid w:val="00B42EB0"/>
    <w:rsid w:val="00B42FFA"/>
    <w:rsid w:val="00B4531F"/>
    <w:rsid w:val="00B55E17"/>
    <w:rsid w:val="00B57BCA"/>
    <w:rsid w:val="00B613AB"/>
    <w:rsid w:val="00B63228"/>
    <w:rsid w:val="00B6645F"/>
    <w:rsid w:val="00B73221"/>
    <w:rsid w:val="00B73B1F"/>
    <w:rsid w:val="00B7469B"/>
    <w:rsid w:val="00B75D2A"/>
    <w:rsid w:val="00B75F0C"/>
    <w:rsid w:val="00B81389"/>
    <w:rsid w:val="00B83DD3"/>
    <w:rsid w:val="00B8423D"/>
    <w:rsid w:val="00B8562A"/>
    <w:rsid w:val="00B87594"/>
    <w:rsid w:val="00B87C5D"/>
    <w:rsid w:val="00B945AB"/>
    <w:rsid w:val="00B94907"/>
    <w:rsid w:val="00B94B6C"/>
    <w:rsid w:val="00B95399"/>
    <w:rsid w:val="00B95AE0"/>
    <w:rsid w:val="00BA0215"/>
    <w:rsid w:val="00BA1929"/>
    <w:rsid w:val="00BA1E77"/>
    <w:rsid w:val="00BA24D7"/>
    <w:rsid w:val="00BA6FE4"/>
    <w:rsid w:val="00BA7AE4"/>
    <w:rsid w:val="00BA7FC8"/>
    <w:rsid w:val="00BB1470"/>
    <w:rsid w:val="00BB7749"/>
    <w:rsid w:val="00BC0877"/>
    <w:rsid w:val="00BC103C"/>
    <w:rsid w:val="00BC34A4"/>
    <w:rsid w:val="00BC40E1"/>
    <w:rsid w:val="00BC5DB8"/>
    <w:rsid w:val="00BD05E3"/>
    <w:rsid w:val="00BD45EE"/>
    <w:rsid w:val="00BD6580"/>
    <w:rsid w:val="00BE0C3F"/>
    <w:rsid w:val="00BE18A2"/>
    <w:rsid w:val="00BE1D70"/>
    <w:rsid w:val="00BE7542"/>
    <w:rsid w:val="00BF0D33"/>
    <w:rsid w:val="00BF14CF"/>
    <w:rsid w:val="00BF571B"/>
    <w:rsid w:val="00C05057"/>
    <w:rsid w:val="00C06B10"/>
    <w:rsid w:val="00C076CE"/>
    <w:rsid w:val="00C13F4F"/>
    <w:rsid w:val="00C211B9"/>
    <w:rsid w:val="00C21C83"/>
    <w:rsid w:val="00C25549"/>
    <w:rsid w:val="00C32CEC"/>
    <w:rsid w:val="00C334C4"/>
    <w:rsid w:val="00C33B64"/>
    <w:rsid w:val="00C341F3"/>
    <w:rsid w:val="00C34202"/>
    <w:rsid w:val="00C40A89"/>
    <w:rsid w:val="00C4160A"/>
    <w:rsid w:val="00C4535F"/>
    <w:rsid w:val="00C529FA"/>
    <w:rsid w:val="00C57DB8"/>
    <w:rsid w:val="00C61385"/>
    <w:rsid w:val="00C63418"/>
    <w:rsid w:val="00C63D8A"/>
    <w:rsid w:val="00C662CA"/>
    <w:rsid w:val="00C66DF8"/>
    <w:rsid w:val="00C72E55"/>
    <w:rsid w:val="00C82977"/>
    <w:rsid w:val="00C853AE"/>
    <w:rsid w:val="00C8563E"/>
    <w:rsid w:val="00C96E4A"/>
    <w:rsid w:val="00CA4699"/>
    <w:rsid w:val="00CA4970"/>
    <w:rsid w:val="00CA50D3"/>
    <w:rsid w:val="00CA5C0B"/>
    <w:rsid w:val="00CB0668"/>
    <w:rsid w:val="00CB616E"/>
    <w:rsid w:val="00CB68BB"/>
    <w:rsid w:val="00CC11B7"/>
    <w:rsid w:val="00CC182B"/>
    <w:rsid w:val="00CC2939"/>
    <w:rsid w:val="00CC2FA2"/>
    <w:rsid w:val="00CC5B82"/>
    <w:rsid w:val="00CD341B"/>
    <w:rsid w:val="00CD35F0"/>
    <w:rsid w:val="00CD4333"/>
    <w:rsid w:val="00CD611B"/>
    <w:rsid w:val="00CD626E"/>
    <w:rsid w:val="00CE0569"/>
    <w:rsid w:val="00CE16F7"/>
    <w:rsid w:val="00CE1F54"/>
    <w:rsid w:val="00CE21BA"/>
    <w:rsid w:val="00CE5FBD"/>
    <w:rsid w:val="00CE7F9D"/>
    <w:rsid w:val="00CF3656"/>
    <w:rsid w:val="00CF7C46"/>
    <w:rsid w:val="00D000E5"/>
    <w:rsid w:val="00D07C15"/>
    <w:rsid w:val="00D1134C"/>
    <w:rsid w:val="00D13096"/>
    <w:rsid w:val="00D13166"/>
    <w:rsid w:val="00D14D25"/>
    <w:rsid w:val="00D175EC"/>
    <w:rsid w:val="00D22FC9"/>
    <w:rsid w:val="00D232E2"/>
    <w:rsid w:val="00D30FE1"/>
    <w:rsid w:val="00D33D5A"/>
    <w:rsid w:val="00D363FC"/>
    <w:rsid w:val="00D40B8C"/>
    <w:rsid w:val="00D41206"/>
    <w:rsid w:val="00D50942"/>
    <w:rsid w:val="00D53821"/>
    <w:rsid w:val="00D5409C"/>
    <w:rsid w:val="00D5504C"/>
    <w:rsid w:val="00D60625"/>
    <w:rsid w:val="00D629D3"/>
    <w:rsid w:val="00D7306A"/>
    <w:rsid w:val="00D76F80"/>
    <w:rsid w:val="00D84D0C"/>
    <w:rsid w:val="00D84FDA"/>
    <w:rsid w:val="00D860F9"/>
    <w:rsid w:val="00D87C7D"/>
    <w:rsid w:val="00D93179"/>
    <w:rsid w:val="00D95349"/>
    <w:rsid w:val="00DA09A9"/>
    <w:rsid w:val="00DA2E3B"/>
    <w:rsid w:val="00DB086C"/>
    <w:rsid w:val="00DB2D22"/>
    <w:rsid w:val="00DB6AFF"/>
    <w:rsid w:val="00DB6FF9"/>
    <w:rsid w:val="00DB7EFF"/>
    <w:rsid w:val="00DC6FEA"/>
    <w:rsid w:val="00DD5C24"/>
    <w:rsid w:val="00DD7F75"/>
    <w:rsid w:val="00DE19D0"/>
    <w:rsid w:val="00DE3808"/>
    <w:rsid w:val="00DE38BC"/>
    <w:rsid w:val="00DE4E17"/>
    <w:rsid w:val="00DF0B22"/>
    <w:rsid w:val="00E007F7"/>
    <w:rsid w:val="00E01B27"/>
    <w:rsid w:val="00E02033"/>
    <w:rsid w:val="00E02AB7"/>
    <w:rsid w:val="00E0300E"/>
    <w:rsid w:val="00E03A51"/>
    <w:rsid w:val="00E062D9"/>
    <w:rsid w:val="00E07386"/>
    <w:rsid w:val="00E109A8"/>
    <w:rsid w:val="00E11AE9"/>
    <w:rsid w:val="00E11B37"/>
    <w:rsid w:val="00E11CA1"/>
    <w:rsid w:val="00E13CA5"/>
    <w:rsid w:val="00E1475D"/>
    <w:rsid w:val="00E20297"/>
    <w:rsid w:val="00E2321A"/>
    <w:rsid w:val="00E42406"/>
    <w:rsid w:val="00E43248"/>
    <w:rsid w:val="00E4530E"/>
    <w:rsid w:val="00E51766"/>
    <w:rsid w:val="00E565D9"/>
    <w:rsid w:val="00E57935"/>
    <w:rsid w:val="00E608B3"/>
    <w:rsid w:val="00E61F04"/>
    <w:rsid w:val="00E63312"/>
    <w:rsid w:val="00E65583"/>
    <w:rsid w:val="00E66A79"/>
    <w:rsid w:val="00E66B40"/>
    <w:rsid w:val="00E67F81"/>
    <w:rsid w:val="00E72EEF"/>
    <w:rsid w:val="00E73320"/>
    <w:rsid w:val="00E75F74"/>
    <w:rsid w:val="00E90D43"/>
    <w:rsid w:val="00E92554"/>
    <w:rsid w:val="00E970E8"/>
    <w:rsid w:val="00EA1C30"/>
    <w:rsid w:val="00EA50C3"/>
    <w:rsid w:val="00EA7CB7"/>
    <w:rsid w:val="00EB02F8"/>
    <w:rsid w:val="00EB2151"/>
    <w:rsid w:val="00EC05A9"/>
    <w:rsid w:val="00ED14CE"/>
    <w:rsid w:val="00EE09DC"/>
    <w:rsid w:val="00EE2185"/>
    <w:rsid w:val="00EE41A1"/>
    <w:rsid w:val="00EE475A"/>
    <w:rsid w:val="00EE7D2D"/>
    <w:rsid w:val="00EE7DA4"/>
    <w:rsid w:val="00EF1E62"/>
    <w:rsid w:val="00EF674D"/>
    <w:rsid w:val="00F010BC"/>
    <w:rsid w:val="00F03E1D"/>
    <w:rsid w:val="00F042CF"/>
    <w:rsid w:val="00F05AE3"/>
    <w:rsid w:val="00F07070"/>
    <w:rsid w:val="00F07696"/>
    <w:rsid w:val="00F07EFC"/>
    <w:rsid w:val="00F11EC3"/>
    <w:rsid w:val="00F142E0"/>
    <w:rsid w:val="00F1557B"/>
    <w:rsid w:val="00F20315"/>
    <w:rsid w:val="00F21A3A"/>
    <w:rsid w:val="00F24DB6"/>
    <w:rsid w:val="00F2711B"/>
    <w:rsid w:val="00F32719"/>
    <w:rsid w:val="00F3473E"/>
    <w:rsid w:val="00F42536"/>
    <w:rsid w:val="00F43997"/>
    <w:rsid w:val="00F55595"/>
    <w:rsid w:val="00F6079F"/>
    <w:rsid w:val="00F61404"/>
    <w:rsid w:val="00F63E6E"/>
    <w:rsid w:val="00F700B9"/>
    <w:rsid w:val="00F72CF7"/>
    <w:rsid w:val="00F73197"/>
    <w:rsid w:val="00F73E84"/>
    <w:rsid w:val="00F80D71"/>
    <w:rsid w:val="00F84EBF"/>
    <w:rsid w:val="00F9332A"/>
    <w:rsid w:val="00F95458"/>
    <w:rsid w:val="00FA2EAC"/>
    <w:rsid w:val="00FA5B4D"/>
    <w:rsid w:val="00FB0744"/>
    <w:rsid w:val="00FB6CE2"/>
    <w:rsid w:val="00FC2020"/>
    <w:rsid w:val="00FC744B"/>
    <w:rsid w:val="00FD036B"/>
    <w:rsid w:val="00FD6610"/>
    <w:rsid w:val="00FE1443"/>
    <w:rsid w:val="00FE3F86"/>
    <w:rsid w:val="00FE60F9"/>
    <w:rsid w:val="00FE6B1A"/>
    <w:rsid w:val="00FF09C9"/>
    <w:rsid w:val="00FF46C5"/>
    <w:rsid w:val="00FF61D4"/>
    <w:rsid w:val="5C4814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9B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3C59B6"/>
    <w:rPr>
      <w:sz w:val="18"/>
      <w:szCs w:val="18"/>
    </w:rPr>
  </w:style>
  <w:style w:type="paragraph" w:styleId="a4">
    <w:name w:val="footer"/>
    <w:basedOn w:val="a"/>
    <w:link w:val="Char0"/>
    <w:uiPriority w:val="99"/>
    <w:unhideWhenUsed/>
    <w:rsid w:val="003C59B6"/>
    <w:pPr>
      <w:tabs>
        <w:tab w:val="center" w:pos="4153"/>
        <w:tab w:val="right" w:pos="8306"/>
      </w:tabs>
      <w:snapToGrid w:val="0"/>
      <w:jc w:val="left"/>
    </w:pPr>
    <w:rPr>
      <w:sz w:val="18"/>
      <w:szCs w:val="18"/>
    </w:rPr>
  </w:style>
  <w:style w:type="paragraph" w:styleId="a5">
    <w:name w:val="header"/>
    <w:basedOn w:val="a"/>
    <w:link w:val="Char1"/>
    <w:uiPriority w:val="99"/>
    <w:unhideWhenUsed/>
    <w:rsid w:val="003C59B6"/>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3C59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rsid w:val="003C59B6"/>
    <w:rPr>
      <w:sz w:val="18"/>
      <w:szCs w:val="18"/>
    </w:rPr>
  </w:style>
  <w:style w:type="character" w:customStyle="1" w:styleId="Char1">
    <w:name w:val="页眉 Char"/>
    <w:basedOn w:val="a0"/>
    <w:link w:val="a5"/>
    <w:uiPriority w:val="99"/>
    <w:rsid w:val="003C59B6"/>
    <w:rPr>
      <w:sz w:val="18"/>
      <w:szCs w:val="18"/>
    </w:rPr>
  </w:style>
  <w:style w:type="character" w:customStyle="1" w:styleId="Char0">
    <w:name w:val="页脚 Char"/>
    <w:basedOn w:val="a0"/>
    <w:link w:val="a4"/>
    <w:uiPriority w:val="99"/>
    <w:rsid w:val="003C59B6"/>
    <w:rPr>
      <w:sz w:val="18"/>
      <w:szCs w:val="18"/>
    </w:rPr>
  </w:style>
  <w:style w:type="paragraph" w:styleId="a7">
    <w:name w:val="Date"/>
    <w:basedOn w:val="a"/>
    <w:next w:val="a"/>
    <w:link w:val="Char2"/>
    <w:uiPriority w:val="99"/>
    <w:semiHidden/>
    <w:unhideWhenUsed/>
    <w:rsid w:val="008160C8"/>
    <w:pPr>
      <w:ind w:leftChars="2500" w:left="100"/>
    </w:pPr>
  </w:style>
  <w:style w:type="character" w:customStyle="1" w:styleId="Char2">
    <w:name w:val="日期 Char"/>
    <w:basedOn w:val="a0"/>
    <w:link w:val="a7"/>
    <w:uiPriority w:val="99"/>
    <w:semiHidden/>
    <w:rsid w:val="008160C8"/>
    <w:rPr>
      <w:kern w:val="2"/>
      <w:sz w:val="21"/>
      <w:szCs w:val="22"/>
    </w:rPr>
  </w:style>
  <w:style w:type="character" w:styleId="a8">
    <w:name w:val="annotation reference"/>
    <w:basedOn w:val="a0"/>
    <w:uiPriority w:val="99"/>
    <w:unhideWhenUsed/>
    <w:qFormat/>
    <w:rsid w:val="0093079F"/>
    <w:rPr>
      <w:sz w:val="16"/>
      <w:szCs w:val="16"/>
    </w:rPr>
  </w:style>
  <w:style w:type="paragraph" w:styleId="a9">
    <w:name w:val="annotation text"/>
    <w:basedOn w:val="a"/>
    <w:link w:val="Char3"/>
    <w:uiPriority w:val="99"/>
    <w:unhideWhenUsed/>
    <w:qFormat/>
    <w:rsid w:val="0093079F"/>
    <w:rPr>
      <w:sz w:val="20"/>
      <w:szCs w:val="20"/>
    </w:rPr>
  </w:style>
  <w:style w:type="character" w:customStyle="1" w:styleId="Char3">
    <w:name w:val="批注文字 Char"/>
    <w:basedOn w:val="a0"/>
    <w:link w:val="a9"/>
    <w:uiPriority w:val="99"/>
    <w:qFormat/>
    <w:rsid w:val="0093079F"/>
    <w:rPr>
      <w:kern w:val="2"/>
    </w:rPr>
  </w:style>
  <w:style w:type="paragraph" w:styleId="aa">
    <w:name w:val="annotation subject"/>
    <w:basedOn w:val="a9"/>
    <w:next w:val="a9"/>
    <w:link w:val="Char4"/>
    <w:uiPriority w:val="99"/>
    <w:semiHidden/>
    <w:unhideWhenUsed/>
    <w:rsid w:val="0093079F"/>
    <w:rPr>
      <w:b/>
      <w:bCs/>
    </w:rPr>
  </w:style>
  <w:style w:type="character" w:customStyle="1" w:styleId="Char4">
    <w:name w:val="批注主题 Char"/>
    <w:basedOn w:val="Char3"/>
    <w:link w:val="aa"/>
    <w:uiPriority w:val="99"/>
    <w:semiHidden/>
    <w:rsid w:val="0093079F"/>
    <w:rPr>
      <w:b/>
      <w:bCs/>
      <w:kern w:val="2"/>
    </w:rPr>
  </w:style>
  <w:style w:type="character" w:styleId="ab">
    <w:name w:val="Strong"/>
    <w:basedOn w:val="a0"/>
    <w:uiPriority w:val="22"/>
    <w:qFormat/>
    <w:rsid w:val="0093079F"/>
    <w:rPr>
      <w:b/>
      <w:bCs/>
    </w:rPr>
  </w:style>
  <w:style w:type="paragraph" w:styleId="ac">
    <w:name w:val="Revision"/>
    <w:hidden/>
    <w:uiPriority w:val="99"/>
    <w:semiHidden/>
    <w:rsid w:val="00885C98"/>
    <w:rPr>
      <w:kern w:val="2"/>
      <w:sz w:val="21"/>
      <w:szCs w:val="22"/>
    </w:rPr>
  </w:style>
  <w:style w:type="character" w:styleId="ad">
    <w:name w:val="Hyperlink"/>
    <w:basedOn w:val="a0"/>
    <w:uiPriority w:val="99"/>
    <w:unhideWhenUsed/>
    <w:rsid w:val="007F5716"/>
    <w:rPr>
      <w:color w:val="0000FF" w:themeColor="hyperlink"/>
      <w:u w:val="single"/>
    </w:rPr>
  </w:style>
  <w:style w:type="paragraph" w:customStyle="1" w:styleId="EndNoteBibliographyTitle">
    <w:name w:val="EndNote Bibliography Title"/>
    <w:basedOn w:val="a"/>
    <w:link w:val="EndNoteBibliographyTitleChar"/>
    <w:rsid w:val="00393305"/>
    <w:pPr>
      <w:jc w:val="center"/>
    </w:pPr>
    <w:rPr>
      <w:rFonts w:ascii="Calibri" w:hAnsi="Calibri"/>
      <w:noProof/>
      <w:sz w:val="20"/>
    </w:rPr>
  </w:style>
  <w:style w:type="character" w:customStyle="1" w:styleId="EndNoteBibliographyTitleChar">
    <w:name w:val="EndNote Bibliography Title Char"/>
    <w:basedOn w:val="a0"/>
    <w:link w:val="EndNoteBibliographyTitle"/>
    <w:rsid w:val="00393305"/>
    <w:rPr>
      <w:rFonts w:ascii="Calibri" w:hAnsi="Calibri"/>
      <w:noProof/>
      <w:kern w:val="2"/>
      <w:szCs w:val="22"/>
    </w:rPr>
  </w:style>
  <w:style w:type="paragraph" w:customStyle="1" w:styleId="EndNoteBibliography">
    <w:name w:val="EndNote Bibliography"/>
    <w:basedOn w:val="a"/>
    <w:link w:val="EndNoteBibliographyChar"/>
    <w:rsid w:val="00393305"/>
    <w:rPr>
      <w:rFonts w:ascii="Calibri" w:hAnsi="Calibri"/>
      <w:noProof/>
      <w:sz w:val="20"/>
    </w:rPr>
  </w:style>
  <w:style w:type="character" w:customStyle="1" w:styleId="EndNoteBibliographyChar">
    <w:name w:val="EndNote Bibliography Char"/>
    <w:basedOn w:val="a0"/>
    <w:link w:val="EndNoteBibliography"/>
    <w:rsid w:val="00393305"/>
    <w:rPr>
      <w:rFonts w:ascii="Calibri" w:hAnsi="Calibri"/>
      <w:noProof/>
      <w:kern w:val="2"/>
      <w:szCs w:val="22"/>
    </w:rPr>
  </w:style>
  <w:style w:type="character" w:customStyle="1" w:styleId="fontstyle01">
    <w:name w:val="fontstyle01"/>
    <w:basedOn w:val="a0"/>
    <w:rsid w:val="003D2CF3"/>
    <w:rPr>
      <w:rFonts w:ascii="Book Antiqua" w:hAnsi="Book Antiqua" w:hint="default"/>
      <w:b/>
      <w:bCs/>
      <w:i w:val="0"/>
      <w:iCs w:val="0"/>
      <w:color w:val="000000"/>
      <w:sz w:val="24"/>
      <w:szCs w:val="24"/>
    </w:rPr>
  </w:style>
  <w:style w:type="character" w:customStyle="1" w:styleId="fontstyle21">
    <w:name w:val="fontstyle21"/>
    <w:basedOn w:val="a0"/>
    <w:rsid w:val="003D2CF3"/>
    <w:rPr>
      <w:rFonts w:ascii="Book Antiqua" w:hAnsi="Book Antiqua"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9B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3C59B6"/>
    <w:rPr>
      <w:sz w:val="18"/>
      <w:szCs w:val="18"/>
    </w:rPr>
  </w:style>
  <w:style w:type="paragraph" w:styleId="a4">
    <w:name w:val="footer"/>
    <w:basedOn w:val="a"/>
    <w:link w:val="Char0"/>
    <w:uiPriority w:val="99"/>
    <w:unhideWhenUsed/>
    <w:rsid w:val="003C59B6"/>
    <w:pPr>
      <w:tabs>
        <w:tab w:val="center" w:pos="4153"/>
        <w:tab w:val="right" w:pos="8306"/>
      </w:tabs>
      <w:snapToGrid w:val="0"/>
      <w:jc w:val="left"/>
    </w:pPr>
    <w:rPr>
      <w:sz w:val="18"/>
      <w:szCs w:val="18"/>
    </w:rPr>
  </w:style>
  <w:style w:type="paragraph" w:styleId="a5">
    <w:name w:val="header"/>
    <w:basedOn w:val="a"/>
    <w:link w:val="Char1"/>
    <w:uiPriority w:val="99"/>
    <w:unhideWhenUsed/>
    <w:rsid w:val="003C59B6"/>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3C59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rsid w:val="003C59B6"/>
    <w:rPr>
      <w:sz w:val="18"/>
      <w:szCs w:val="18"/>
    </w:rPr>
  </w:style>
  <w:style w:type="character" w:customStyle="1" w:styleId="Char1">
    <w:name w:val="页眉 Char"/>
    <w:basedOn w:val="a0"/>
    <w:link w:val="a5"/>
    <w:uiPriority w:val="99"/>
    <w:rsid w:val="003C59B6"/>
    <w:rPr>
      <w:sz w:val="18"/>
      <w:szCs w:val="18"/>
    </w:rPr>
  </w:style>
  <w:style w:type="character" w:customStyle="1" w:styleId="Char0">
    <w:name w:val="页脚 Char"/>
    <w:basedOn w:val="a0"/>
    <w:link w:val="a4"/>
    <w:uiPriority w:val="99"/>
    <w:rsid w:val="003C59B6"/>
    <w:rPr>
      <w:sz w:val="18"/>
      <w:szCs w:val="18"/>
    </w:rPr>
  </w:style>
  <w:style w:type="paragraph" w:styleId="a7">
    <w:name w:val="Date"/>
    <w:basedOn w:val="a"/>
    <w:next w:val="a"/>
    <w:link w:val="Char2"/>
    <w:uiPriority w:val="99"/>
    <w:semiHidden/>
    <w:unhideWhenUsed/>
    <w:rsid w:val="008160C8"/>
    <w:pPr>
      <w:ind w:leftChars="2500" w:left="100"/>
    </w:pPr>
  </w:style>
  <w:style w:type="character" w:customStyle="1" w:styleId="Char2">
    <w:name w:val="日期 Char"/>
    <w:basedOn w:val="a0"/>
    <w:link w:val="a7"/>
    <w:uiPriority w:val="99"/>
    <w:semiHidden/>
    <w:rsid w:val="008160C8"/>
    <w:rPr>
      <w:kern w:val="2"/>
      <w:sz w:val="21"/>
      <w:szCs w:val="22"/>
    </w:rPr>
  </w:style>
  <w:style w:type="character" w:styleId="a8">
    <w:name w:val="annotation reference"/>
    <w:basedOn w:val="a0"/>
    <w:uiPriority w:val="99"/>
    <w:unhideWhenUsed/>
    <w:qFormat/>
    <w:rsid w:val="0093079F"/>
    <w:rPr>
      <w:sz w:val="16"/>
      <w:szCs w:val="16"/>
    </w:rPr>
  </w:style>
  <w:style w:type="paragraph" w:styleId="a9">
    <w:name w:val="annotation text"/>
    <w:basedOn w:val="a"/>
    <w:link w:val="Char3"/>
    <w:uiPriority w:val="99"/>
    <w:unhideWhenUsed/>
    <w:qFormat/>
    <w:rsid w:val="0093079F"/>
    <w:rPr>
      <w:sz w:val="20"/>
      <w:szCs w:val="20"/>
    </w:rPr>
  </w:style>
  <w:style w:type="character" w:customStyle="1" w:styleId="Char3">
    <w:name w:val="批注文字 Char"/>
    <w:basedOn w:val="a0"/>
    <w:link w:val="a9"/>
    <w:uiPriority w:val="99"/>
    <w:qFormat/>
    <w:rsid w:val="0093079F"/>
    <w:rPr>
      <w:kern w:val="2"/>
    </w:rPr>
  </w:style>
  <w:style w:type="paragraph" w:styleId="aa">
    <w:name w:val="annotation subject"/>
    <w:basedOn w:val="a9"/>
    <w:next w:val="a9"/>
    <w:link w:val="Char4"/>
    <w:uiPriority w:val="99"/>
    <w:semiHidden/>
    <w:unhideWhenUsed/>
    <w:rsid w:val="0093079F"/>
    <w:rPr>
      <w:b/>
      <w:bCs/>
    </w:rPr>
  </w:style>
  <w:style w:type="character" w:customStyle="1" w:styleId="Char4">
    <w:name w:val="批注主题 Char"/>
    <w:basedOn w:val="Char3"/>
    <w:link w:val="aa"/>
    <w:uiPriority w:val="99"/>
    <w:semiHidden/>
    <w:rsid w:val="0093079F"/>
    <w:rPr>
      <w:b/>
      <w:bCs/>
      <w:kern w:val="2"/>
    </w:rPr>
  </w:style>
  <w:style w:type="character" w:styleId="ab">
    <w:name w:val="Strong"/>
    <w:basedOn w:val="a0"/>
    <w:uiPriority w:val="22"/>
    <w:qFormat/>
    <w:rsid w:val="0093079F"/>
    <w:rPr>
      <w:b/>
      <w:bCs/>
    </w:rPr>
  </w:style>
  <w:style w:type="paragraph" w:styleId="ac">
    <w:name w:val="Revision"/>
    <w:hidden/>
    <w:uiPriority w:val="99"/>
    <w:semiHidden/>
    <w:rsid w:val="00885C98"/>
    <w:rPr>
      <w:kern w:val="2"/>
      <w:sz w:val="21"/>
      <w:szCs w:val="22"/>
    </w:rPr>
  </w:style>
  <w:style w:type="character" w:styleId="ad">
    <w:name w:val="Hyperlink"/>
    <w:basedOn w:val="a0"/>
    <w:uiPriority w:val="99"/>
    <w:unhideWhenUsed/>
    <w:rsid w:val="007F5716"/>
    <w:rPr>
      <w:color w:val="0000FF" w:themeColor="hyperlink"/>
      <w:u w:val="single"/>
    </w:rPr>
  </w:style>
  <w:style w:type="paragraph" w:customStyle="1" w:styleId="EndNoteBibliographyTitle">
    <w:name w:val="EndNote Bibliography Title"/>
    <w:basedOn w:val="a"/>
    <w:link w:val="EndNoteBibliographyTitleChar"/>
    <w:rsid w:val="00393305"/>
    <w:pPr>
      <w:jc w:val="center"/>
    </w:pPr>
    <w:rPr>
      <w:rFonts w:ascii="Calibri" w:hAnsi="Calibri"/>
      <w:noProof/>
      <w:sz w:val="20"/>
    </w:rPr>
  </w:style>
  <w:style w:type="character" w:customStyle="1" w:styleId="EndNoteBibliographyTitleChar">
    <w:name w:val="EndNote Bibliography Title Char"/>
    <w:basedOn w:val="a0"/>
    <w:link w:val="EndNoteBibliographyTitle"/>
    <w:rsid w:val="00393305"/>
    <w:rPr>
      <w:rFonts w:ascii="Calibri" w:hAnsi="Calibri"/>
      <w:noProof/>
      <w:kern w:val="2"/>
      <w:szCs w:val="22"/>
    </w:rPr>
  </w:style>
  <w:style w:type="paragraph" w:customStyle="1" w:styleId="EndNoteBibliography">
    <w:name w:val="EndNote Bibliography"/>
    <w:basedOn w:val="a"/>
    <w:link w:val="EndNoteBibliographyChar"/>
    <w:rsid w:val="00393305"/>
    <w:rPr>
      <w:rFonts w:ascii="Calibri" w:hAnsi="Calibri"/>
      <w:noProof/>
      <w:sz w:val="20"/>
    </w:rPr>
  </w:style>
  <w:style w:type="character" w:customStyle="1" w:styleId="EndNoteBibliographyChar">
    <w:name w:val="EndNote Bibliography Char"/>
    <w:basedOn w:val="a0"/>
    <w:link w:val="EndNoteBibliography"/>
    <w:rsid w:val="00393305"/>
    <w:rPr>
      <w:rFonts w:ascii="Calibri" w:hAnsi="Calibri"/>
      <w:noProof/>
      <w:kern w:val="2"/>
      <w:szCs w:val="22"/>
    </w:rPr>
  </w:style>
  <w:style w:type="character" w:customStyle="1" w:styleId="fontstyle01">
    <w:name w:val="fontstyle01"/>
    <w:basedOn w:val="a0"/>
    <w:rsid w:val="003D2CF3"/>
    <w:rPr>
      <w:rFonts w:ascii="Book Antiqua" w:hAnsi="Book Antiqua" w:hint="default"/>
      <w:b/>
      <w:bCs/>
      <w:i w:val="0"/>
      <w:iCs w:val="0"/>
      <w:color w:val="000000"/>
      <w:sz w:val="24"/>
      <w:szCs w:val="24"/>
    </w:rPr>
  </w:style>
  <w:style w:type="character" w:customStyle="1" w:styleId="fontstyle21">
    <w:name w:val="fontstyle21"/>
    <w:basedOn w:val="a0"/>
    <w:rsid w:val="003D2CF3"/>
    <w:rPr>
      <w:rFonts w:ascii="Book Antiqua" w:hAnsi="Book Antiqu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1682">
      <w:bodyDiv w:val="1"/>
      <w:marLeft w:val="0"/>
      <w:marRight w:val="0"/>
      <w:marTop w:val="0"/>
      <w:marBottom w:val="0"/>
      <w:divBdr>
        <w:top w:val="none" w:sz="0" w:space="0" w:color="auto"/>
        <w:left w:val="none" w:sz="0" w:space="0" w:color="auto"/>
        <w:bottom w:val="none" w:sz="0" w:space="0" w:color="auto"/>
        <w:right w:val="none" w:sz="0" w:space="0" w:color="auto"/>
      </w:divBdr>
    </w:div>
    <w:div w:id="13846026">
      <w:bodyDiv w:val="1"/>
      <w:marLeft w:val="0"/>
      <w:marRight w:val="0"/>
      <w:marTop w:val="0"/>
      <w:marBottom w:val="0"/>
      <w:divBdr>
        <w:top w:val="none" w:sz="0" w:space="0" w:color="auto"/>
        <w:left w:val="none" w:sz="0" w:space="0" w:color="auto"/>
        <w:bottom w:val="none" w:sz="0" w:space="0" w:color="auto"/>
        <w:right w:val="none" w:sz="0" w:space="0" w:color="auto"/>
      </w:divBdr>
    </w:div>
    <w:div w:id="159318537">
      <w:bodyDiv w:val="1"/>
      <w:marLeft w:val="0"/>
      <w:marRight w:val="0"/>
      <w:marTop w:val="0"/>
      <w:marBottom w:val="0"/>
      <w:divBdr>
        <w:top w:val="none" w:sz="0" w:space="0" w:color="auto"/>
        <w:left w:val="none" w:sz="0" w:space="0" w:color="auto"/>
        <w:bottom w:val="none" w:sz="0" w:space="0" w:color="auto"/>
        <w:right w:val="none" w:sz="0" w:space="0" w:color="auto"/>
      </w:divBdr>
    </w:div>
    <w:div w:id="259801927">
      <w:bodyDiv w:val="1"/>
      <w:marLeft w:val="0"/>
      <w:marRight w:val="0"/>
      <w:marTop w:val="0"/>
      <w:marBottom w:val="0"/>
      <w:divBdr>
        <w:top w:val="none" w:sz="0" w:space="0" w:color="auto"/>
        <w:left w:val="none" w:sz="0" w:space="0" w:color="auto"/>
        <w:bottom w:val="none" w:sz="0" w:space="0" w:color="auto"/>
        <w:right w:val="none" w:sz="0" w:space="0" w:color="auto"/>
      </w:divBdr>
    </w:div>
    <w:div w:id="288704630">
      <w:bodyDiv w:val="1"/>
      <w:marLeft w:val="0"/>
      <w:marRight w:val="0"/>
      <w:marTop w:val="0"/>
      <w:marBottom w:val="0"/>
      <w:divBdr>
        <w:top w:val="none" w:sz="0" w:space="0" w:color="auto"/>
        <w:left w:val="none" w:sz="0" w:space="0" w:color="auto"/>
        <w:bottom w:val="none" w:sz="0" w:space="0" w:color="auto"/>
        <w:right w:val="none" w:sz="0" w:space="0" w:color="auto"/>
      </w:divBdr>
    </w:div>
    <w:div w:id="349257992">
      <w:bodyDiv w:val="1"/>
      <w:marLeft w:val="0"/>
      <w:marRight w:val="0"/>
      <w:marTop w:val="0"/>
      <w:marBottom w:val="0"/>
      <w:divBdr>
        <w:top w:val="none" w:sz="0" w:space="0" w:color="auto"/>
        <w:left w:val="none" w:sz="0" w:space="0" w:color="auto"/>
        <w:bottom w:val="none" w:sz="0" w:space="0" w:color="auto"/>
        <w:right w:val="none" w:sz="0" w:space="0" w:color="auto"/>
      </w:divBdr>
    </w:div>
    <w:div w:id="374499784">
      <w:bodyDiv w:val="1"/>
      <w:marLeft w:val="0"/>
      <w:marRight w:val="0"/>
      <w:marTop w:val="0"/>
      <w:marBottom w:val="0"/>
      <w:divBdr>
        <w:top w:val="none" w:sz="0" w:space="0" w:color="auto"/>
        <w:left w:val="none" w:sz="0" w:space="0" w:color="auto"/>
        <w:bottom w:val="none" w:sz="0" w:space="0" w:color="auto"/>
        <w:right w:val="none" w:sz="0" w:space="0" w:color="auto"/>
      </w:divBdr>
    </w:div>
    <w:div w:id="486212602">
      <w:bodyDiv w:val="1"/>
      <w:marLeft w:val="0"/>
      <w:marRight w:val="0"/>
      <w:marTop w:val="0"/>
      <w:marBottom w:val="0"/>
      <w:divBdr>
        <w:top w:val="none" w:sz="0" w:space="0" w:color="auto"/>
        <w:left w:val="none" w:sz="0" w:space="0" w:color="auto"/>
        <w:bottom w:val="none" w:sz="0" w:space="0" w:color="auto"/>
        <w:right w:val="none" w:sz="0" w:space="0" w:color="auto"/>
      </w:divBdr>
    </w:div>
    <w:div w:id="502626530">
      <w:bodyDiv w:val="1"/>
      <w:marLeft w:val="0"/>
      <w:marRight w:val="0"/>
      <w:marTop w:val="0"/>
      <w:marBottom w:val="0"/>
      <w:divBdr>
        <w:top w:val="none" w:sz="0" w:space="0" w:color="auto"/>
        <w:left w:val="none" w:sz="0" w:space="0" w:color="auto"/>
        <w:bottom w:val="none" w:sz="0" w:space="0" w:color="auto"/>
        <w:right w:val="none" w:sz="0" w:space="0" w:color="auto"/>
      </w:divBdr>
    </w:div>
    <w:div w:id="509755375">
      <w:bodyDiv w:val="1"/>
      <w:marLeft w:val="0"/>
      <w:marRight w:val="0"/>
      <w:marTop w:val="0"/>
      <w:marBottom w:val="0"/>
      <w:divBdr>
        <w:top w:val="none" w:sz="0" w:space="0" w:color="auto"/>
        <w:left w:val="none" w:sz="0" w:space="0" w:color="auto"/>
        <w:bottom w:val="none" w:sz="0" w:space="0" w:color="auto"/>
        <w:right w:val="none" w:sz="0" w:space="0" w:color="auto"/>
      </w:divBdr>
    </w:div>
    <w:div w:id="524245797">
      <w:bodyDiv w:val="1"/>
      <w:marLeft w:val="0"/>
      <w:marRight w:val="0"/>
      <w:marTop w:val="0"/>
      <w:marBottom w:val="0"/>
      <w:divBdr>
        <w:top w:val="none" w:sz="0" w:space="0" w:color="auto"/>
        <w:left w:val="none" w:sz="0" w:space="0" w:color="auto"/>
        <w:bottom w:val="none" w:sz="0" w:space="0" w:color="auto"/>
        <w:right w:val="none" w:sz="0" w:space="0" w:color="auto"/>
      </w:divBdr>
    </w:div>
    <w:div w:id="540089799">
      <w:bodyDiv w:val="1"/>
      <w:marLeft w:val="0"/>
      <w:marRight w:val="0"/>
      <w:marTop w:val="0"/>
      <w:marBottom w:val="0"/>
      <w:divBdr>
        <w:top w:val="none" w:sz="0" w:space="0" w:color="auto"/>
        <w:left w:val="none" w:sz="0" w:space="0" w:color="auto"/>
        <w:bottom w:val="none" w:sz="0" w:space="0" w:color="auto"/>
        <w:right w:val="none" w:sz="0" w:space="0" w:color="auto"/>
      </w:divBdr>
    </w:div>
    <w:div w:id="543249448">
      <w:bodyDiv w:val="1"/>
      <w:marLeft w:val="0"/>
      <w:marRight w:val="0"/>
      <w:marTop w:val="0"/>
      <w:marBottom w:val="0"/>
      <w:divBdr>
        <w:top w:val="none" w:sz="0" w:space="0" w:color="auto"/>
        <w:left w:val="none" w:sz="0" w:space="0" w:color="auto"/>
        <w:bottom w:val="none" w:sz="0" w:space="0" w:color="auto"/>
        <w:right w:val="none" w:sz="0" w:space="0" w:color="auto"/>
      </w:divBdr>
    </w:div>
    <w:div w:id="553856530">
      <w:bodyDiv w:val="1"/>
      <w:marLeft w:val="0"/>
      <w:marRight w:val="0"/>
      <w:marTop w:val="0"/>
      <w:marBottom w:val="0"/>
      <w:divBdr>
        <w:top w:val="none" w:sz="0" w:space="0" w:color="auto"/>
        <w:left w:val="none" w:sz="0" w:space="0" w:color="auto"/>
        <w:bottom w:val="none" w:sz="0" w:space="0" w:color="auto"/>
        <w:right w:val="none" w:sz="0" w:space="0" w:color="auto"/>
      </w:divBdr>
    </w:div>
    <w:div w:id="557279649">
      <w:bodyDiv w:val="1"/>
      <w:marLeft w:val="0"/>
      <w:marRight w:val="0"/>
      <w:marTop w:val="0"/>
      <w:marBottom w:val="0"/>
      <w:divBdr>
        <w:top w:val="none" w:sz="0" w:space="0" w:color="auto"/>
        <w:left w:val="none" w:sz="0" w:space="0" w:color="auto"/>
        <w:bottom w:val="none" w:sz="0" w:space="0" w:color="auto"/>
        <w:right w:val="none" w:sz="0" w:space="0" w:color="auto"/>
      </w:divBdr>
    </w:div>
    <w:div w:id="644161393">
      <w:bodyDiv w:val="1"/>
      <w:marLeft w:val="0"/>
      <w:marRight w:val="0"/>
      <w:marTop w:val="0"/>
      <w:marBottom w:val="0"/>
      <w:divBdr>
        <w:top w:val="none" w:sz="0" w:space="0" w:color="auto"/>
        <w:left w:val="none" w:sz="0" w:space="0" w:color="auto"/>
        <w:bottom w:val="none" w:sz="0" w:space="0" w:color="auto"/>
        <w:right w:val="none" w:sz="0" w:space="0" w:color="auto"/>
      </w:divBdr>
    </w:div>
    <w:div w:id="957219258">
      <w:bodyDiv w:val="1"/>
      <w:marLeft w:val="0"/>
      <w:marRight w:val="0"/>
      <w:marTop w:val="0"/>
      <w:marBottom w:val="0"/>
      <w:divBdr>
        <w:top w:val="none" w:sz="0" w:space="0" w:color="auto"/>
        <w:left w:val="none" w:sz="0" w:space="0" w:color="auto"/>
        <w:bottom w:val="none" w:sz="0" w:space="0" w:color="auto"/>
        <w:right w:val="none" w:sz="0" w:space="0" w:color="auto"/>
      </w:divBdr>
    </w:div>
    <w:div w:id="963731667">
      <w:bodyDiv w:val="1"/>
      <w:marLeft w:val="0"/>
      <w:marRight w:val="0"/>
      <w:marTop w:val="0"/>
      <w:marBottom w:val="0"/>
      <w:divBdr>
        <w:top w:val="none" w:sz="0" w:space="0" w:color="auto"/>
        <w:left w:val="none" w:sz="0" w:space="0" w:color="auto"/>
        <w:bottom w:val="none" w:sz="0" w:space="0" w:color="auto"/>
        <w:right w:val="none" w:sz="0" w:space="0" w:color="auto"/>
      </w:divBdr>
    </w:div>
    <w:div w:id="993416791">
      <w:bodyDiv w:val="1"/>
      <w:marLeft w:val="0"/>
      <w:marRight w:val="0"/>
      <w:marTop w:val="0"/>
      <w:marBottom w:val="0"/>
      <w:divBdr>
        <w:top w:val="none" w:sz="0" w:space="0" w:color="auto"/>
        <w:left w:val="none" w:sz="0" w:space="0" w:color="auto"/>
        <w:bottom w:val="none" w:sz="0" w:space="0" w:color="auto"/>
        <w:right w:val="none" w:sz="0" w:space="0" w:color="auto"/>
      </w:divBdr>
    </w:div>
    <w:div w:id="1011637831">
      <w:bodyDiv w:val="1"/>
      <w:marLeft w:val="0"/>
      <w:marRight w:val="0"/>
      <w:marTop w:val="0"/>
      <w:marBottom w:val="0"/>
      <w:divBdr>
        <w:top w:val="none" w:sz="0" w:space="0" w:color="auto"/>
        <w:left w:val="none" w:sz="0" w:space="0" w:color="auto"/>
        <w:bottom w:val="none" w:sz="0" w:space="0" w:color="auto"/>
        <w:right w:val="none" w:sz="0" w:space="0" w:color="auto"/>
      </w:divBdr>
    </w:div>
    <w:div w:id="1050807518">
      <w:bodyDiv w:val="1"/>
      <w:marLeft w:val="0"/>
      <w:marRight w:val="0"/>
      <w:marTop w:val="0"/>
      <w:marBottom w:val="0"/>
      <w:divBdr>
        <w:top w:val="none" w:sz="0" w:space="0" w:color="auto"/>
        <w:left w:val="none" w:sz="0" w:space="0" w:color="auto"/>
        <w:bottom w:val="none" w:sz="0" w:space="0" w:color="auto"/>
        <w:right w:val="none" w:sz="0" w:space="0" w:color="auto"/>
      </w:divBdr>
    </w:div>
    <w:div w:id="1056977198">
      <w:bodyDiv w:val="1"/>
      <w:marLeft w:val="0"/>
      <w:marRight w:val="0"/>
      <w:marTop w:val="0"/>
      <w:marBottom w:val="0"/>
      <w:divBdr>
        <w:top w:val="none" w:sz="0" w:space="0" w:color="auto"/>
        <w:left w:val="none" w:sz="0" w:space="0" w:color="auto"/>
        <w:bottom w:val="none" w:sz="0" w:space="0" w:color="auto"/>
        <w:right w:val="none" w:sz="0" w:space="0" w:color="auto"/>
      </w:divBdr>
    </w:div>
    <w:div w:id="1067530085">
      <w:bodyDiv w:val="1"/>
      <w:marLeft w:val="0"/>
      <w:marRight w:val="0"/>
      <w:marTop w:val="0"/>
      <w:marBottom w:val="0"/>
      <w:divBdr>
        <w:top w:val="none" w:sz="0" w:space="0" w:color="auto"/>
        <w:left w:val="none" w:sz="0" w:space="0" w:color="auto"/>
        <w:bottom w:val="none" w:sz="0" w:space="0" w:color="auto"/>
        <w:right w:val="none" w:sz="0" w:space="0" w:color="auto"/>
      </w:divBdr>
    </w:div>
    <w:div w:id="1152598114">
      <w:bodyDiv w:val="1"/>
      <w:marLeft w:val="0"/>
      <w:marRight w:val="0"/>
      <w:marTop w:val="0"/>
      <w:marBottom w:val="0"/>
      <w:divBdr>
        <w:top w:val="none" w:sz="0" w:space="0" w:color="auto"/>
        <w:left w:val="none" w:sz="0" w:space="0" w:color="auto"/>
        <w:bottom w:val="none" w:sz="0" w:space="0" w:color="auto"/>
        <w:right w:val="none" w:sz="0" w:space="0" w:color="auto"/>
      </w:divBdr>
    </w:div>
    <w:div w:id="1218471792">
      <w:bodyDiv w:val="1"/>
      <w:marLeft w:val="0"/>
      <w:marRight w:val="0"/>
      <w:marTop w:val="0"/>
      <w:marBottom w:val="0"/>
      <w:divBdr>
        <w:top w:val="none" w:sz="0" w:space="0" w:color="auto"/>
        <w:left w:val="none" w:sz="0" w:space="0" w:color="auto"/>
        <w:bottom w:val="none" w:sz="0" w:space="0" w:color="auto"/>
        <w:right w:val="none" w:sz="0" w:space="0" w:color="auto"/>
      </w:divBdr>
    </w:div>
    <w:div w:id="1232346131">
      <w:bodyDiv w:val="1"/>
      <w:marLeft w:val="0"/>
      <w:marRight w:val="0"/>
      <w:marTop w:val="0"/>
      <w:marBottom w:val="0"/>
      <w:divBdr>
        <w:top w:val="none" w:sz="0" w:space="0" w:color="auto"/>
        <w:left w:val="none" w:sz="0" w:space="0" w:color="auto"/>
        <w:bottom w:val="none" w:sz="0" w:space="0" w:color="auto"/>
        <w:right w:val="none" w:sz="0" w:space="0" w:color="auto"/>
      </w:divBdr>
    </w:div>
    <w:div w:id="1237008594">
      <w:bodyDiv w:val="1"/>
      <w:marLeft w:val="0"/>
      <w:marRight w:val="0"/>
      <w:marTop w:val="0"/>
      <w:marBottom w:val="0"/>
      <w:divBdr>
        <w:top w:val="none" w:sz="0" w:space="0" w:color="auto"/>
        <w:left w:val="none" w:sz="0" w:space="0" w:color="auto"/>
        <w:bottom w:val="none" w:sz="0" w:space="0" w:color="auto"/>
        <w:right w:val="none" w:sz="0" w:space="0" w:color="auto"/>
      </w:divBdr>
    </w:div>
    <w:div w:id="1351027468">
      <w:bodyDiv w:val="1"/>
      <w:marLeft w:val="0"/>
      <w:marRight w:val="0"/>
      <w:marTop w:val="0"/>
      <w:marBottom w:val="0"/>
      <w:divBdr>
        <w:top w:val="none" w:sz="0" w:space="0" w:color="auto"/>
        <w:left w:val="none" w:sz="0" w:space="0" w:color="auto"/>
        <w:bottom w:val="none" w:sz="0" w:space="0" w:color="auto"/>
        <w:right w:val="none" w:sz="0" w:space="0" w:color="auto"/>
      </w:divBdr>
    </w:div>
    <w:div w:id="1377969004">
      <w:bodyDiv w:val="1"/>
      <w:marLeft w:val="0"/>
      <w:marRight w:val="0"/>
      <w:marTop w:val="0"/>
      <w:marBottom w:val="0"/>
      <w:divBdr>
        <w:top w:val="none" w:sz="0" w:space="0" w:color="auto"/>
        <w:left w:val="none" w:sz="0" w:space="0" w:color="auto"/>
        <w:bottom w:val="none" w:sz="0" w:space="0" w:color="auto"/>
        <w:right w:val="none" w:sz="0" w:space="0" w:color="auto"/>
      </w:divBdr>
    </w:div>
    <w:div w:id="1409842412">
      <w:bodyDiv w:val="1"/>
      <w:marLeft w:val="0"/>
      <w:marRight w:val="0"/>
      <w:marTop w:val="0"/>
      <w:marBottom w:val="0"/>
      <w:divBdr>
        <w:top w:val="none" w:sz="0" w:space="0" w:color="auto"/>
        <w:left w:val="none" w:sz="0" w:space="0" w:color="auto"/>
        <w:bottom w:val="none" w:sz="0" w:space="0" w:color="auto"/>
        <w:right w:val="none" w:sz="0" w:space="0" w:color="auto"/>
      </w:divBdr>
    </w:div>
    <w:div w:id="1450779511">
      <w:bodyDiv w:val="1"/>
      <w:marLeft w:val="0"/>
      <w:marRight w:val="0"/>
      <w:marTop w:val="0"/>
      <w:marBottom w:val="0"/>
      <w:divBdr>
        <w:top w:val="none" w:sz="0" w:space="0" w:color="auto"/>
        <w:left w:val="none" w:sz="0" w:space="0" w:color="auto"/>
        <w:bottom w:val="none" w:sz="0" w:space="0" w:color="auto"/>
        <w:right w:val="none" w:sz="0" w:space="0" w:color="auto"/>
      </w:divBdr>
    </w:div>
    <w:div w:id="1515223596">
      <w:bodyDiv w:val="1"/>
      <w:marLeft w:val="0"/>
      <w:marRight w:val="0"/>
      <w:marTop w:val="0"/>
      <w:marBottom w:val="0"/>
      <w:divBdr>
        <w:top w:val="none" w:sz="0" w:space="0" w:color="auto"/>
        <w:left w:val="none" w:sz="0" w:space="0" w:color="auto"/>
        <w:bottom w:val="none" w:sz="0" w:space="0" w:color="auto"/>
        <w:right w:val="none" w:sz="0" w:space="0" w:color="auto"/>
      </w:divBdr>
    </w:div>
    <w:div w:id="1642886723">
      <w:bodyDiv w:val="1"/>
      <w:marLeft w:val="0"/>
      <w:marRight w:val="0"/>
      <w:marTop w:val="0"/>
      <w:marBottom w:val="0"/>
      <w:divBdr>
        <w:top w:val="none" w:sz="0" w:space="0" w:color="auto"/>
        <w:left w:val="none" w:sz="0" w:space="0" w:color="auto"/>
        <w:bottom w:val="none" w:sz="0" w:space="0" w:color="auto"/>
        <w:right w:val="none" w:sz="0" w:space="0" w:color="auto"/>
      </w:divBdr>
    </w:div>
    <w:div w:id="1662200518">
      <w:bodyDiv w:val="1"/>
      <w:marLeft w:val="0"/>
      <w:marRight w:val="0"/>
      <w:marTop w:val="0"/>
      <w:marBottom w:val="0"/>
      <w:divBdr>
        <w:top w:val="none" w:sz="0" w:space="0" w:color="auto"/>
        <w:left w:val="none" w:sz="0" w:space="0" w:color="auto"/>
        <w:bottom w:val="none" w:sz="0" w:space="0" w:color="auto"/>
        <w:right w:val="none" w:sz="0" w:space="0" w:color="auto"/>
      </w:divBdr>
    </w:div>
    <w:div w:id="1674648621">
      <w:bodyDiv w:val="1"/>
      <w:marLeft w:val="0"/>
      <w:marRight w:val="0"/>
      <w:marTop w:val="0"/>
      <w:marBottom w:val="0"/>
      <w:divBdr>
        <w:top w:val="none" w:sz="0" w:space="0" w:color="auto"/>
        <w:left w:val="none" w:sz="0" w:space="0" w:color="auto"/>
        <w:bottom w:val="none" w:sz="0" w:space="0" w:color="auto"/>
        <w:right w:val="none" w:sz="0" w:space="0" w:color="auto"/>
      </w:divBdr>
    </w:div>
    <w:div w:id="1702389565">
      <w:bodyDiv w:val="1"/>
      <w:marLeft w:val="0"/>
      <w:marRight w:val="0"/>
      <w:marTop w:val="0"/>
      <w:marBottom w:val="0"/>
      <w:divBdr>
        <w:top w:val="none" w:sz="0" w:space="0" w:color="auto"/>
        <w:left w:val="none" w:sz="0" w:space="0" w:color="auto"/>
        <w:bottom w:val="none" w:sz="0" w:space="0" w:color="auto"/>
        <w:right w:val="none" w:sz="0" w:space="0" w:color="auto"/>
      </w:divBdr>
    </w:div>
    <w:div w:id="1709916872">
      <w:bodyDiv w:val="1"/>
      <w:marLeft w:val="0"/>
      <w:marRight w:val="0"/>
      <w:marTop w:val="0"/>
      <w:marBottom w:val="0"/>
      <w:divBdr>
        <w:top w:val="none" w:sz="0" w:space="0" w:color="auto"/>
        <w:left w:val="none" w:sz="0" w:space="0" w:color="auto"/>
        <w:bottom w:val="none" w:sz="0" w:space="0" w:color="auto"/>
        <w:right w:val="none" w:sz="0" w:space="0" w:color="auto"/>
      </w:divBdr>
    </w:div>
    <w:div w:id="1799106765">
      <w:bodyDiv w:val="1"/>
      <w:marLeft w:val="0"/>
      <w:marRight w:val="0"/>
      <w:marTop w:val="0"/>
      <w:marBottom w:val="0"/>
      <w:divBdr>
        <w:top w:val="none" w:sz="0" w:space="0" w:color="auto"/>
        <w:left w:val="none" w:sz="0" w:space="0" w:color="auto"/>
        <w:bottom w:val="none" w:sz="0" w:space="0" w:color="auto"/>
        <w:right w:val="none" w:sz="0" w:space="0" w:color="auto"/>
      </w:divBdr>
    </w:div>
    <w:div w:id="1874030711">
      <w:bodyDiv w:val="1"/>
      <w:marLeft w:val="0"/>
      <w:marRight w:val="0"/>
      <w:marTop w:val="0"/>
      <w:marBottom w:val="0"/>
      <w:divBdr>
        <w:top w:val="none" w:sz="0" w:space="0" w:color="auto"/>
        <w:left w:val="none" w:sz="0" w:space="0" w:color="auto"/>
        <w:bottom w:val="none" w:sz="0" w:space="0" w:color="auto"/>
        <w:right w:val="none" w:sz="0" w:space="0" w:color="auto"/>
      </w:divBdr>
    </w:div>
    <w:div w:id="1922134378">
      <w:bodyDiv w:val="1"/>
      <w:marLeft w:val="0"/>
      <w:marRight w:val="0"/>
      <w:marTop w:val="0"/>
      <w:marBottom w:val="0"/>
      <w:divBdr>
        <w:top w:val="none" w:sz="0" w:space="0" w:color="auto"/>
        <w:left w:val="none" w:sz="0" w:space="0" w:color="auto"/>
        <w:bottom w:val="none" w:sz="0" w:space="0" w:color="auto"/>
        <w:right w:val="none" w:sz="0" w:space="0" w:color="auto"/>
      </w:divBdr>
    </w:div>
    <w:div w:id="2051104857">
      <w:bodyDiv w:val="1"/>
      <w:marLeft w:val="0"/>
      <w:marRight w:val="0"/>
      <w:marTop w:val="0"/>
      <w:marBottom w:val="0"/>
      <w:divBdr>
        <w:top w:val="none" w:sz="0" w:space="0" w:color="auto"/>
        <w:left w:val="none" w:sz="0" w:space="0" w:color="auto"/>
        <w:bottom w:val="none" w:sz="0" w:space="0" w:color="auto"/>
        <w:right w:val="none" w:sz="0" w:space="0" w:color="auto"/>
      </w:divBdr>
    </w:div>
    <w:div w:id="2139108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B48816-2695-467C-B85E-5BE2083A4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6838</Words>
  <Characters>38977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齐鲁医院</Company>
  <LinksUpToDate>false</LinksUpToDate>
  <CharactersWithSpaces>45724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邵毅</dc:creator>
  <cp:lastModifiedBy>Shuai Ma</cp:lastModifiedBy>
  <cp:revision>9</cp:revision>
  <dcterms:created xsi:type="dcterms:W3CDTF">2019-02-27T23:32:00Z</dcterms:created>
  <dcterms:modified xsi:type="dcterms:W3CDTF">2019-03-19T07:50:00Z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