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A02A55" w14:textId="7327AFA4" w:rsidR="00F1175B" w:rsidRPr="00D60F8F" w:rsidRDefault="0061469C" w:rsidP="00D60F8F">
      <w:pPr>
        <w:spacing w:line="360" w:lineRule="auto"/>
        <w:jc w:val="both"/>
        <w:rPr>
          <w:rFonts w:ascii="Book Antiqua" w:eastAsia="Book Antiqua" w:hAnsi="Book Antiqua" w:cs="Book Antiqua"/>
          <w:sz w:val="24"/>
          <w:szCs w:val="24"/>
        </w:rPr>
      </w:pPr>
      <w:r w:rsidRPr="00D60F8F">
        <w:rPr>
          <w:rFonts w:ascii="Book Antiqua" w:eastAsia="Book Antiqua" w:hAnsi="Book Antiqua" w:cs="Book Antiqua"/>
          <w:b/>
          <w:spacing w:val="-1"/>
          <w:sz w:val="24"/>
          <w:szCs w:val="24"/>
        </w:rPr>
        <w:t>N</w:t>
      </w:r>
      <w:r w:rsidRPr="00D60F8F">
        <w:rPr>
          <w:rFonts w:ascii="Book Antiqua" w:eastAsia="Book Antiqua" w:hAnsi="Book Antiqua" w:cs="Book Antiqua"/>
          <w:b/>
          <w:sz w:val="24"/>
          <w:szCs w:val="24"/>
        </w:rPr>
        <w:t xml:space="preserve">ame </w:t>
      </w:r>
      <w:r w:rsidRPr="00D60F8F">
        <w:rPr>
          <w:rFonts w:ascii="Book Antiqua" w:eastAsia="Book Antiqua" w:hAnsi="Book Antiqua" w:cs="Book Antiqua"/>
          <w:b/>
          <w:spacing w:val="1"/>
          <w:sz w:val="24"/>
          <w:szCs w:val="24"/>
        </w:rPr>
        <w:t>o</w:t>
      </w:r>
      <w:r w:rsidRPr="00D60F8F">
        <w:rPr>
          <w:rFonts w:ascii="Book Antiqua" w:eastAsia="Book Antiqua" w:hAnsi="Book Antiqua" w:cs="Book Antiqua"/>
          <w:b/>
          <w:sz w:val="24"/>
          <w:szCs w:val="24"/>
        </w:rPr>
        <w:t>f J</w:t>
      </w:r>
      <w:r w:rsidRPr="00D60F8F">
        <w:rPr>
          <w:rFonts w:ascii="Book Antiqua" w:eastAsia="Book Antiqua" w:hAnsi="Book Antiqua" w:cs="Book Antiqua"/>
          <w:b/>
          <w:spacing w:val="1"/>
          <w:sz w:val="24"/>
          <w:szCs w:val="24"/>
        </w:rPr>
        <w:t>o</w:t>
      </w:r>
      <w:r w:rsidRPr="00D60F8F">
        <w:rPr>
          <w:rFonts w:ascii="Book Antiqua" w:eastAsia="Book Antiqua" w:hAnsi="Book Antiqua" w:cs="Book Antiqua"/>
          <w:b/>
          <w:sz w:val="24"/>
          <w:szCs w:val="24"/>
        </w:rPr>
        <w:t>urna</w:t>
      </w:r>
      <w:r w:rsidRPr="00D60F8F">
        <w:rPr>
          <w:rFonts w:ascii="Book Antiqua" w:eastAsia="Book Antiqua" w:hAnsi="Book Antiqua" w:cs="Book Antiqua"/>
          <w:b/>
          <w:spacing w:val="-1"/>
          <w:sz w:val="24"/>
          <w:szCs w:val="24"/>
        </w:rPr>
        <w:t>l</w:t>
      </w:r>
      <w:r w:rsidRPr="00D60F8F">
        <w:rPr>
          <w:rFonts w:ascii="Book Antiqua" w:eastAsia="Book Antiqua" w:hAnsi="Book Antiqua" w:cs="Book Antiqua"/>
          <w:b/>
          <w:sz w:val="24"/>
          <w:szCs w:val="24"/>
        </w:rPr>
        <w:t>:</w:t>
      </w:r>
      <w:r w:rsidRPr="00D60F8F">
        <w:rPr>
          <w:rFonts w:ascii="Book Antiqua" w:eastAsia="Book Antiqua" w:hAnsi="Book Antiqua" w:cs="Book Antiqua"/>
          <w:b/>
          <w:spacing w:val="1"/>
          <w:sz w:val="24"/>
          <w:szCs w:val="24"/>
        </w:rPr>
        <w:t xml:space="preserve"> </w:t>
      </w:r>
      <w:r w:rsidRPr="00D60F8F">
        <w:rPr>
          <w:rFonts w:ascii="Book Antiqua" w:eastAsia="Book Antiqua" w:hAnsi="Book Antiqua" w:cs="Book Antiqua"/>
          <w:i/>
          <w:spacing w:val="-1"/>
          <w:sz w:val="24"/>
          <w:szCs w:val="24"/>
        </w:rPr>
        <w:t>Wo</w:t>
      </w:r>
      <w:r w:rsidRPr="00D60F8F">
        <w:rPr>
          <w:rFonts w:ascii="Book Antiqua" w:eastAsia="Book Antiqua" w:hAnsi="Book Antiqua" w:cs="Book Antiqua"/>
          <w:i/>
          <w:sz w:val="24"/>
          <w:szCs w:val="24"/>
        </w:rPr>
        <w:t>rld J</w:t>
      </w:r>
      <w:r w:rsidRPr="00D60F8F">
        <w:rPr>
          <w:rFonts w:ascii="Book Antiqua" w:eastAsia="Book Antiqua" w:hAnsi="Book Antiqua" w:cs="Book Antiqua"/>
          <w:i/>
          <w:spacing w:val="-1"/>
          <w:sz w:val="24"/>
          <w:szCs w:val="24"/>
        </w:rPr>
        <w:t>o</w:t>
      </w:r>
      <w:r w:rsidRPr="00D60F8F">
        <w:rPr>
          <w:rFonts w:ascii="Book Antiqua" w:eastAsia="Book Antiqua" w:hAnsi="Book Antiqua" w:cs="Book Antiqua"/>
          <w:i/>
          <w:spacing w:val="1"/>
          <w:sz w:val="24"/>
          <w:szCs w:val="24"/>
        </w:rPr>
        <w:t>u</w:t>
      </w:r>
      <w:r w:rsidRPr="00D60F8F">
        <w:rPr>
          <w:rFonts w:ascii="Book Antiqua" w:eastAsia="Book Antiqua" w:hAnsi="Book Antiqua" w:cs="Book Antiqua"/>
          <w:i/>
          <w:sz w:val="24"/>
          <w:szCs w:val="24"/>
        </w:rPr>
        <w:t>r</w:t>
      </w:r>
      <w:r w:rsidRPr="00D60F8F">
        <w:rPr>
          <w:rFonts w:ascii="Book Antiqua" w:eastAsia="Book Antiqua" w:hAnsi="Book Antiqua" w:cs="Book Antiqua"/>
          <w:i/>
          <w:spacing w:val="1"/>
          <w:sz w:val="24"/>
          <w:szCs w:val="24"/>
        </w:rPr>
        <w:t>n</w:t>
      </w:r>
      <w:r w:rsidRPr="00D60F8F">
        <w:rPr>
          <w:rFonts w:ascii="Book Antiqua" w:eastAsia="Book Antiqua" w:hAnsi="Book Antiqua" w:cs="Book Antiqua"/>
          <w:i/>
          <w:spacing w:val="-1"/>
          <w:sz w:val="24"/>
          <w:szCs w:val="24"/>
        </w:rPr>
        <w:t>a</w:t>
      </w:r>
      <w:r w:rsidRPr="00D60F8F">
        <w:rPr>
          <w:rFonts w:ascii="Book Antiqua" w:eastAsia="Book Antiqua" w:hAnsi="Book Antiqua" w:cs="Book Antiqua"/>
          <w:i/>
          <w:sz w:val="24"/>
          <w:szCs w:val="24"/>
        </w:rPr>
        <w:t>l of C</w:t>
      </w:r>
      <w:r w:rsidRPr="00D60F8F">
        <w:rPr>
          <w:rFonts w:ascii="Book Antiqua" w:eastAsia="Book Antiqua" w:hAnsi="Book Antiqua" w:cs="Book Antiqua"/>
          <w:i/>
          <w:spacing w:val="1"/>
          <w:sz w:val="24"/>
          <w:szCs w:val="24"/>
        </w:rPr>
        <w:t>l</w:t>
      </w:r>
      <w:r w:rsidRPr="00D60F8F">
        <w:rPr>
          <w:rFonts w:ascii="Book Antiqua" w:eastAsia="Book Antiqua" w:hAnsi="Book Antiqua" w:cs="Book Antiqua"/>
          <w:i/>
          <w:sz w:val="24"/>
          <w:szCs w:val="24"/>
        </w:rPr>
        <w:t>i</w:t>
      </w:r>
      <w:r w:rsidRPr="00D60F8F">
        <w:rPr>
          <w:rFonts w:ascii="Book Antiqua" w:eastAsia="Book Antiqua" w:hAnsi="Book Antiqua" w:cs="Book Antiqua"/>
          <w:i/>
          <w:spacing w:val="1"/>
          <w:sz w:val="24"/>
          <w:szCs w:val="24"/>
        </w:rPr>
        <w:t>n</w:t>
      </w:r>
      <w:r w:rsidRPr="00D60F8F">
        <w:rPr>
          <w:rFonts w:ascii="Book Antiqua" w:eastAsia="Book Antiqua" w:hAnsi="Book Antiqua" w:cs="Book Antiqua"/>
          <w:i/>
          <w:sz w:val="24"/>
          <w:szCs w:val="24"/>
        </w:rPr>
        <w:t>i</w:t>
      </w:r>
      <w:r w:rsidRPr="00D60F8F">
        <w:rPr>
          <w:rFonts w:ascii="Book Antiqua" w:eastAsia="Book Antiqua" w:hAnsi="Book Antiqua" w:cs="Book Antiqua"/>
          <w:i/>
          <w:spacing w:val="1"/>
          <w:sz w:val="24"/>
          <w:szCs w:val="24"/>
        </w:rPr>
        <w:t>c</w:t>
      </w:r>
      <w:r w:rsidRPr="00D60F8F">
        <w:rPr>
          <w:rFonts w:ascii="Book Antiqua" w:eastAsia="Book Antiqua" w:hAnsi="Book Antiqua" w:cs="Book Antiqua"/>
          <w:i/>
          <w:spacing w:val="-1"/>
          <w:sz w:val="24"/>
          <w:szCs w:val="24"/>
        </w:rPr>
        <w:t>a</w:t>
      </w:r>
      <w:r w:rsidRPr="00D60F8F">
        <w:rPr>
          <w:rFonts w:ascii="Book Antiqua" w:eastAsia="Book Antiqua" w:hAnsi="Book Antiqua" w:cs="Book Antiqua"/>
          <w:i/>
          <w:sz w:val="24"/>
          <w:szCs w:val="24"/>
        </w:rPr>
        <w:t>l</w:t>
      </w:r>
      <w:r w:rsidRPr="00D60F8F">
        <w:rPr>
          <w:rFonts w:ascii="Book Antiqua" w:eastAsia="Book Antiqua" w:hAnsi="Book Antiqua" w:cs="Book Antiqua"/>
          <w:i/>
          <w:spacing w:val="-2"/>
          <w:sz w:val="24"/>
          <w:szCs w:val="24"/>
        </w:rPr>
        <w:t xml:space="preserve"> </w:t>
      </w:r>
      <w:r w:rsidRPr="00D60F8F">
        <w:rPr>
          <w:rFonts w:ascii="Book Antiqua" w:eastAsia="Book Antiqua" w:hAnsi="Book Antiqua" w:cs="Book Antiqua"/>
          <w:i/>
          <w:sz w:val="24"/>
          <w:szCs w:val="24"/>
        </w:rPr>
        <w:t>C</w:t>
      </w:r>
      <w:r w:rsidRPr="00D60F8F">
        <w:rPr>
          <w:rFonts w:ascii="Book Antiqua" w:eastAsia="Book Antiqua" w:hAnsi="Book Antiqua" w:cs="Book Antiqua"/>
          <w:i/>
          <w:spacing w:val="-1"/>
          <w:sz w:val="24"/>
          <w:szCs w:val="24"/>
        </w:rPr>
        <w:t>a</w:t>
      </w:r>
      <w:r w:rsidRPr="00D60F8F">
        <w:rPr>
          <w:rFonts w:ascii="Book Antiqua" w:eastAsia="Book Antiqua" w:hAnsi="Book Antiqua" w:cs="Book Antiqua"/>
          <w:i/>
          <w:sz w:val="24"/>
          <w:szCs w:val="24"/>
        </w:rPr>
        <w:t>ses</w:t>
      </w:r>
    </w:p>
    <w:p w14:paraId="130FD344" w14:textId="75B87892" w:rsidR="00F1175B" w:rsidRPr="00D60F8F" w:rsidRDefault="0061469C" w:rsidP="00D60F8F">
      <w:pPr>
        <w:spacing w:line="360" w:lineRule="auto"/>
        <w:jc w:val="both"/>
        <w:rPr>
          <w:rFonts w:ascii="Book Antiqua" w:eastAsia="Book Antiqua" w:hAnsi="Book Antiqua" w:cs="Book Antiqua"/>
          <w:sz w:val="24"/>
          <w:szCs w:val="24"/>
        </w:rPr>
      </w:pPr>
      <w:r w:rsidRPr="00D60F8F">
        <w:rPr>
          <w:rFonts w:ascii="Book Antiqua" w:eastAsia="Book Antiqua" w:hAnsi="Book Antiqua" w:cs="Book Antiqua"/>
          <w:b/>
          <w:sz w:val="24"/>
          <w:szCs w:val="24"/>
        </w:rPr>
        <w:t>Manu</w:t>
      </w:r>
      <w:r w:rsidRPr="00D60F8F">
        <w:rPr>
          <w:rFonts w:ascii="Book Antiqua" w:eastAsia="Book Antiqua" w:hAnsi="Book Antiqua" w:cs="Book Antiqua"/>
          <w:b/>
          <w:spacing w:val="-1"/>
          <w:sz w:val="24"/>
          <w:szCs w:val="24"/>
        </w:rPr>
        <w:t>sc</w:t>
      </w:r>
      <w:r w:rsidRPr="00D60F8F">
        <w:rPr>
          <w:rFonts w:ascii="Book Antiqua" w:eastAsia="Book Antiqua" w:hAnsi="Book Antiqua" w:cs="Book Antiqua"/>
          <w:b/>
          <w:sz w:val="24"/>
          <w:szCs w:val="24"/>
        </w:rPr>
        <w:t>ri</w:t>
      </w:r>
      <w:r w:rsidRPr="00D60F8F">
        <w:rPr>
          <w:rFonts w:ascii="Book Antiqua" w:eastAsia="Book Antiqua" w:hAnsi="Book Antiqua" w:cs="Book Antiqua"/>
          <w:b/>
          <w:spacing w:val="1"/>
          <w:sz w:val="24"/>
          <w:szCs w:val="24"/>
        </w:rPr>
        <w:t>p</w:t>
      </w:r>
      <w:r w:rsidRPr="00D60F8F">
        <w:rPr>
          <w:rFonts w:ascii="Book Antiqua" w:eastAsia="Book Antiqua" w:hAnsi="Book Antiqua" w:cs="Book Antiqua"/>
          <w:b/>
          <w:sz w:val="24"/>
          <w:szCs w:val="24"/>
        </w:rPr>
        <w:t xml:space="preserve">t </w:t>
      </w:r>
      <w:r w:rsidRPr="00D60F8F">
        <w:rPr>
          <w:rFonts w:ascii="Book Antiqua" w:eastAsia="Book Antiqua" w:hAnsi="Book Antiqua" w:cs="Book Antiqua"/>
          <w:b/>
          <w:spacing w:val="-1"/>
          <w:sz w:val="24"/>
          <w:szCs w:val="24"/>
        </w:rPr>
        <w:t>NO</w:t>
      </w:r>
      <w:r w:rsidRPr="00D60F8F">
        <w:rPr>
          <w:rFonts w:ascii="Book Antiqua" w:eastAsia="Book Antiqua" w:hAnsi="Book Antiqua" w:cs="Book Antiqua"/>
          <w:b/>
          <w:sz w:val="24"/>
          <w:szCs w:val="24"/>
        </w:rPr>
        <w:t xml:space="preserve">: </w:t>
      </w:r>
      <w:r w:rsidR="008F29AA" w:rsidRPr="00D60F8F">
        <w:rPr>
          <w:rFonts w:ascii="Book Antiqua" w:hAnsi="Book Antiqua" w:cs="Calibri Light"/>
          <w:color w:val="000000"/>
          <w:sz w:val="24"/>
          <w:szCs w:val="24"/>
        </w:rPr>
        <w:t>46209</w:t>
      </w:r>
    </w:p>
    <w:p w14:paraId="6128808A" w14:textId="77777777" w:rsidR="00F1175B" w:rsidRPr="00D60F8F" w:rsidRDefault="0061469C" w:rsidP="00D60F8F">
      <w:pPr>
        <w:spacing w:line="360" w:lineRule="auto"/>
        <w:jc w:val="both"/>
        <w:rPr>
          <w:rFonts w:ascii="Book Antiqua" w:eastAsia="Book Antiqua" w:hAnsi="Book Antiqua" w:cs="Book Antiqua"/>
          <w:sz w:val="24"/>
          <w:szCs w:val="24"/>
        </w:rPr>
      </w:pPr>
      <w:r w:rsidRPr="00D60F8F">
        <w:rPr>
          <w:rFonts w:ascii="Book Antiqua" w:eastAsia="Book Antiqua" w:hAnsi="Book Antiqua" w:cs="Book Antiqua"/>
          <w:b/>
          <w:sz w:val="24"/>
          <w:szCs w:val="24"/>
        </w:rPr>
        <w:t>Manu</w:t>
      </w:r>
      <w:r w:rsidRPr="00D60F8F">
        <w:rPr>
          <w:rFonts w:ascii="Book Antiqua" w:eastAsia="Book Antiqua" w:hAnsi="Book Antiqua" w:cs="Book Antiqua"/>
          <w:b/>
          <w:spacing w:val="-1"/>
          <w:sz w:val="24"/>
          <w:szCs w:val="24"/>
        </w:rPr>
        <w:t>sc</w:t>
      </w:r>
      <w:r w:rsidRPr="00D60F8F">
        <w:rPr>
          <w:rFonts w:ascii="Book Antiqua" w:eastAsia="Book Antiqua" w:hAnsi="Book Antiqua" w:cs="Book Antiqua"/>
          <w:b/>
          <w:sz w:val="24"/>
          <w:szCs w:val="24"/>
        </w:rPr>
        <w:t>ri</w:t>
      </w:r>
      <w:r w:rsidRPr="00D60F8F">
        <w:rPr>
          <w:rFonts w:ascii="Book Antiqua" w:eastAsia="Book Antiqua" w:hAnsi="Book Antiqua" w:cs="Book Antiqua"/>
          <w:b/>
          <w:spacing w:val="1"/>
          <w:sz w:val="24"/>
          <w:szCs w:val="24"/>
        </w:rPr>
        <w:t>p</w:t>
      </w:r>
      <w:r w:rsidRPr="00D60F8F">
        <w:rPr>
          <w:rFonts w:ascii="Book Antiqua" w:eastAsia="Book Antiqua" w:hAnsi="Book Antiqua" w:cs="Book Antiqua"/>
          <w:b/>
          <w:sz w:val="24"/>
          <w:szCs w:val="24"/>
        </w:rPr>
        <w:t>t T</w:t>
      </w:r>
      <w:r w:rsidRPr="00D60F8F">
        <w:rPr>
          <w:rFonts w:ascii="Book Antiqua" w:eastAsia="Book Antiqua" w:hAnsi="Book Antiqua" w:cs="Book Antiqua"/>
          <w:b/>
          <w:spacing w:val="1"/>
          <w:sz w:val="24"/>
          <w:szCs w:val="24"/>
        </w:rPr>
        <w:t>y</w:t>
      </w:r>
      <w:r w:rsidRPr="00D60F8F">
        <w:rPr>
          <w:rFonts w:ascii="Book Antiqua" w:eastAsia="Book Antiqua" w:hAnsi="Book Antiqua" w:cs="Book Antiqua"/>
          <w:b/>
          <w:sz w:val="24"/>
          <w:szCs w:val="24"/>
        </w:rPr>
        <w:t>pe:</w:t>
      </w:r>
      <w:r w:rsidRPr="00D60F8F">
        <w:rPr>
          <w:rFonts w:ascii="Book Antiqua" w:eastAsia="Book Antiqua" w:hAnsi="Book Antiqua" w:cs="Book Antiqua"/>
          <w:b/>
          <w:spacing w:val="1"/>
          <w:sz w:val="24"/>
          <w:szCs w:val="24"/>
        </w:rPr>
        <w:t xml:space="preserve"> </w:t>
      </w:r>
      <w:r w:rsidRPr="00D60F8F">
        <w:rPr>
          <w:rFonts w:ascii="Book Antiqua" w:eastAsia="Book Antiqua" w:hAnsi="Book Antiqua" w:cs="Book Antiqua"/>
          <w:sz w:val="24"/>
          <w:szCs w:val="24"/>
        </w:rPr>
        <w:t>C</w:t>
      </w:r>
      <w:r w:rsidRPr="00D60F8F">
        <w:rPr>
          <w:rFonts w:ascii="Book Antiqua" w:eastAsia="Book Antiqua" w:hAnsi="Book Antiqua" w:cs="Book Antiqua"/>
          <w:spacing w:val="1"/>
          <w:sz w:val="24"/>
          <w:szCs w:val="24"/>
        </w:rPr>
        <w:t>A</w:t>
      </w:r>
      <w:r w:rsidRPr="00D60F8F">
        <w:rPr>
          <w:rFonts w:ascii="Book Antiqua" w:eastAsia="Book Antiqua" w:hAnsi="Book Antiqua" w:cs="Book Antiqua"/>
          <w:spacing w:val="-1"/>
          <w:sz w:val="24"/>
          <w:szCs w:val="24"/>
        </w:rPr>
        <w:t>S</w:t>
      </w:r>
      <w:r w:rsidRPr="00D60F8F">
        <w:rPr>
          <w:rFonts w:ascii="Book Antiqua" w:eastAsia="Book Antiqua" w:hAnsi="Book Antiqua" w:cs="Book Antiqua"/>
          <w:sz w:val="24"/>
          <w:szCs w:val="24"/>
        </w:rPr>
        <w:t>E RE</w:t>
      </w:r>
      <w:r w:rsidRPr="00D60F8F">
        <w:rPr>
          <w:rFonts w:ascii="Book Antiqua" w:eastAsia="Book Antiqua" w:hAnsi="Book Antiqua" w:cs="Book Antiqua"/>
          <w:spacing w:val="-1"/>
          <w:sz w:val="24"/>
          <w:szCs w:val="24"/>
        </w:rPr>
        <w:t>P</w:t>
      </w:r>
      <w:r w:rsidRPr="00D60F8F">
        <w:rPr>
          <w:rFonts w:ascii="Book Antiqua" w:eastAsia="Book Antiqua" w:hAnsi="Book Antiqua" w:cs="Book Antiqua"/>
          <w:spacing w:val="1"/>
          <w:sz w:val="24"/>
          <w:szCs w:val="24"/>
        </w:rPr>
        <w:t>O</w:t>
      </w:r>
      <w:r w:rsidRPr="00D60F8F">
        <w:rPr>
          <w:rFonts w:ascii="Book Antiqua" w:eastAsia="Book Antiqua" w:hAnsi="Book Antiqua" w:cs="Book Antiqua"/>
          <w:sz w:val="24"/>
          <w:szCs w:val="24"/>
        </w:rPr>
        <w:t>RT</w:t>
      </w:r>
    </w:p>
    <w:p w14:paraId="69D807BF" w14:textId="77777777" w:rsidR="00F1175B" w:rsidRPr="00D60F8F" w:rsidRDefault="00F1175B" w:rsidP="00D60F8F">
      <w:pPr>
        <w:spacing w:line="360" w:lineRule="auto"/>
        <w:jc w:val="both"/>
        <w:rPr>
          <w:rFonts w:ascii="Book Antiqua" w:hAnsi="Book Antiqua"/>
          <w:sz w:val="24"/>
          <w:szCs w:val="24"/>
        </w:rPr>
      </w:pPr>
    </w:p>
    <w:p w14:paraId="34A579F4" w14:textId="728EA41F" w:rsidR="00F1175B" w:rsidRPr="00D60F8F" w:rsidRDefault="008A488D" w:rsidP="00D60F8F">
      <w:pPr>
        <w:spacing w:line="360" w:lineRule="auto"/>
        <w:jc w:val="both"/>
        <w:rPr>
          <w:rFonts w:ascii="Book Antiqua" w:hAnsi="Book Antiqua"/>
          <w:sz w:val="24"/>
          <w:szCs w:val="24"/>
        </w:rPr>
      </w:pPr>
      <w:bookmarkStart w:id="0" w:name="_Hlk529834161"/>
      <w:r w:rsidRPr="00D60F8F">
        <w:rPr>
          <w:rFonts w:ascii="Book Antiqua" w:hAnsi="Book Antiqua"/>
          <w:b/>
          <w:sz w:val="24"/>
          <w:szCs w:val="24"/>
        </w:rPr>
        <w:t>Open</w:t>
      </w:r>
      <w:r w:rsidR="00D60F8F" w:rsidRPr="00D60F8F">
        <w:rPr>
          <w:rFonts w:ascii="Book Antiqua" w:hAnsi="Book Antiqua"/>
          <w:b/>
          <w:sz w:val="24"/>
          <w:szCs w:val="24"/>
        </w:rPr>
        <w:t xml:space="preserve"> reduction of a total </w:t>
      </w:r>
      <w:proofErr w:type="spellStart"/>
      <w:r w:rsidR="00D60F8F" w:rsidRPr="00D60F8F">
        <w:rPr>
          <w:rFonts w:ascii="Book Antiqua" w:hAnsi="Book Antiqua"/>
          <w:b/>
          <w:sz w:val="24"/>
          <w:szCs w:val="24"/>
        </w:rPr>
        <w:t>talar</w:t>
      </w:r>
      <w:proofErr w:type="spellEnd"/>
      <w:r w:rsidR="00D60F8F" w:rsidRPr="00D60F8F">
        <w:rPr>
          <w:rFonts w:ascii="Book Antiqua" w:hAnsi="Book Antiqua"/>
          <w:b/>
          <w:sz w:val="24"/>
          <w:szCs w:val="24"/>
        </w:rPr>
        <w:t xml:space="preserve"> dislocatio</w:t>
      </w:r>
      <w:r w:rsidRPr="00D60F8F">
        <w:rPr>
          <w:rFonts w:ascii="Book Antiqua" w:hAnsi="Book Antiqua"/>
          <w:b/>
          <w:sz w:val="24"/>
          <w:szCs w:val="24"/>
        </w:rPr>
        <w:t xml:space="preserve">n: </w:t>
      </w:r>
      <w:bookmarkEnd w:id="0"/>
      <w:r w:rsidR="00D60F8F" w:rsidRPr="00D60F8F">
        <w:rPr>
          <w:rFonts w:ascii="Book Antiqua" w:hAnsi="Book Antiqua"/>
          <w:b/>
          <w:sz w:val="24"/>
          <w:szCs w:val="24"/>
        </w:rPr>
        <w:t xml:space="preserve">A case report and review of </w:t>
      </w:r>
      <w:r w:rsidR="00B44576">
        <w:rPr>
          <w:rFonts w:ascii="Book Antiqua" w:hAnsi="Book Antiqua"/>
          <w:b/>
          <w:sz w:val="24"/>
          <w:szCs w:val="24"/>
        </w:rPr>
        <w:t xml:space="preserve">the </w:t>
      </w:r>
      <w:r w:rsidR="00D60F8F" w:rsidRPr="00D60F8F">
        <w:rPr>
          <w:rFonts w:ascii="Book Antiqua" w:hAnsi="Book Antiqua"/>
          <w:b/>
          <w:sz w:val="24"/>
          <w:szCs w:val="24"/>
        </w:rPr>
        <w:t>literature</w:t>
      </w:r>
    </w:p>
    <w:p w14:paraId="4B4449AD" w14:textId="77777777" w:rsidR="00F1175B" w:rsidRPr="00D60F8F" w:rsidRDefault="00F1175B" w:rsidP="00D60F8F">
      <w:pPr>
        <w:spacing w:line="360" w:lineRule="auto"/>
        <w:jc w:val="both"/>
        <w:rPr>
          <w:rFonts w:ascii="Book Antiqua" w:hAnsi="Book Antiqua"/>
          <w:sz w:val="24"/>
          <w:szCs w:val="24"/>
        </w:rPr>
      </w:pPr>
    </w:p>
    <w:p w14:paraId="15CB48FE" w14:textId="562DC9D5" w:rsidR="00F1175B" w:rsidRPr="00D60F8F" w:rsidRDefault="006B06EE" w:rsidP="00D60F8F">
      <w:pPr>
        <w:spacing w:line="360" w:lineRule="auto"/>
        <w:jc w:val="both"/>
        <w:rPr>
          <w:rFonts w:ascii="Book Antiqua" w:eastAsia="Book Antiqua" w:hAnsi="Book Antiqua" w:cs="Book Antiqua"/>
          <w:sz w:val="24"/>
          <w:szCs w:val="24"/>
        </w:rPr>
      </w:pPr>
      <w:r w:rsidRPr="00D60F8F">
        <w:rPr>
          <w:rFonts w:ascii="Book Antiqua" w:hAnsi="Book Antiqua" w:cs="Calibri Light"/>
          <w:color w:val="000000"/>
          <w:sz w:val="24"/>
          <w:szCs w:val="24"/>
        </w:rPr>
        <w:t>Yapici</w:t>
      </w:r>
      <w:r w:rsidRPr="00D60F8F">
        <w:rPr>
          <w:rFonts w:ascii="Book Antiqua" w:eastAsia="Book Antiqua" w:hAnsi="Book Antiqua" w:cs="Book Antiqua"/>
          <w:sz w:val="24"/>
          <w:szCs w:val="24"/>
        </w:rPr>
        <w:t xml:space="preserve"> F</w:t>
      </w:r>
      <w:r w:rsidR="0061469C" w:rsidRPr="00D60F8F">
        <w:rPr>
          <w:rFonts w:ascii="Book Antiqua" w:eastAsia="Book Antiqua" w:hAnsi="Book Antiqua" w:cs="Book Antiqua"/>
          <w:spacing w:val="1"/>
          <w:sz w:val="24"/>
          <w:szCs w:val="24"/>
        </w:rPr>
        <w:t xml:space="preserve"> </w:t>
      </w:r>
      <w:r w:rsidR="0061469C" w:rsidRPr="00D60F8F">
        <w:rPr>
          <w:rFonts w:ascii="Book Antiqua" w:eastAsia="Book Antiqua" w:hAnsi="Book Antiqua" w:cs="Book Antiqua"/>
          <w:i/>
          <w:sz w:val="24"/>
          <w:szCs w:val="24"/>
        </w:rPr>
        <w:t xml:space="preserve">et </w:t>
      </w:r>
      <w:r w:rsidR="0061469C" w:rsidRPr="00D60F8F">
        <w:rPr>
          <w:rFonts w:ascii="Book Antiqua" w:eastAsia="Book Antiqua" w:hAnsi="Book Antiqua" w:cs="Book Antiqua"/>
          <w:i/>
          <w:spacing w:val="-1"/>
          <w:sz w:val="24"/>
          <w:szCs w:val="24"/>
        </w:rPr>
        <w:t>a</w:t>
      </w:r>
      <w:r w:rsidR="0061469C" w:rsidRPr="00D60F8F">
        <w:rPr>
          <w:rFonts w:ascii="Book Antiqua" w:eastAsia="Book Antiqua" w:hAnsi="Book Antiqua" w:cs="Book Antiqua"/>
          <w:i/>
          <w:sz w:val="24"/>
          <w:szCs w:val="24"/>
        </w:rPr>
        <w:t xml:space="preserve">l. </w:t>
      </w:r>
      <w:r w:rsidR="00B44576">
        <w:rPr>
          <w:rFonts w:ascii="Book Antiqua" w:eastAsia="Book Antiqua" w:hAnsi="Book Antiqua" w:cs="Book Antiqua"/>
          <w:spacing w:val="-1"/>
          <w:sz w:val="24"/>
          <w:szCs w:val="24"/>
        </w:rPr>
        <w:t>O</w:t>
      </w:r>
      <w:r w:rsidR="00B44576" w:rsidRPr="00D60F8F">
        <w:rPr>
          <w:rFonts w:ascii="Book Antiqua" w:eastAsia="Book Antiqua" w:hAnsi="Book Antiqua" w:cs="Book Antiqua"/>
          <w:spacing w:val="-1"/>
          <w:sz w:val="24"/>
          <w:szCs w:val="24"/>
        </w:rPr>
        <w:t>pen reduction</w:t>
      </w:r>
      <w:r w:rsidR="00B44576" w:rsidRPr="00D60F8F">
        <w:rPr>
          <w:rFonts w:ascii="Book Antiqua" w:eastAsia="Book Antiqua" w:hAnsi="Book Antiqua" w:cs="Book Antiqua"/>
          <w:spacing w:val="2"/>
          <w:sz w:val="24"/>
          <w:szCs w:val="24"/>
        </w:rPr>
        <w:t xml:space="preserve"> </w:t>
      </w:r>
      <w:r w:rsidR="00B44576">
        <w:rPr>
          <w:rFonts w:ascii="Book Antiqua" w:eastAsia="Book Antiqua" w:hAnsi="Book Antiqua" w:cs="Book Antiqua"/>
          <w:spacing w:val="2"/>
          <w:sz w:val="24"/>
          <w:szCs w:val="24"/>
        </w:rPr>
        <w:t>of a t</w:t>
      </w:r>
      <w:r w:rsidR="00B44576" w:rsidRPr="00D60F8F">
        <w:rPr>
          <w:rFonts w:ascii="Book Antiqua" w:eastAsia="Book Antiqua" w:hAnsi="Book Antiqua" w:cs="Book Antiqua"/>
          <w:spacing w:val="2"/>
          <w:sz w:val="24"/>
          <w:szCs w:val="24"/>
        </w:rPr>
        <w:t xml:space="preserve">otal </w:t>
      </w:r>
      <w:proofErr w:type="spellStart"/>
      <w:r w:rsidR="00D60F8F" w:rsidRPr="00D60F8F">
        <w:rPr>
          <w:rFonts w:ascii="Book Antiqua" w:eastAsia="Book Antiqua" w:hAnsi="Book Antiqua" w:cs="Book Antiqua"/>
          <w:spacing w:val="2"/>
          <w:sz w:val="24"/>
          <w:szCs w:val="24"/>
        </w:rPr>
        <w:t>talar</w:t>
      </w:r>
      <w:proofErr w:type="spellEnd"/>
      <w:r w:rsidR="00D60F8F" w:rsidRPr="00D60F8F">
        <w:rPr>
          <w:rFonts w:ascii="Book Antiqua" w:eastAsia="Book Antiqua" w:hAnsi="Book Antiqua" w:cs="Book Antiqua"/>
          <w:spacing w:val="2"/>
          <w:sz w:val="24"/>
          <w:szCs w:val="24"/>
        </w:rPr>
        <w:t xml:space="preserve"> dislocation</w:t>
      </w:r>
    </w:p>
    <w:p w14:paraId="419BEEBD" w14:textId="77777777" w:rsidR="00F1175B" w:rsidRPr="00D60F8F" w:rsidRDefault="00F1175B" w:rsidP="00D60F8F">
      <w:pPr>
        <w:spacing w:line="360" w:lineRule="auto"/>
        <w:jc w:val="both"/>
        <w:rPr>
          <w:rFonts w:ascii="Book Antiqua" w:hAnsi="Book Antiqua"/>
          <w:sz w:val="24"/>
          <w:szCs w:val="24"/>
        </w:rPr>
      </w:pPr>
    </w:p>
    <w:p w14:paraId="24DD0C30" w14:textId="77777777" w:rsidR="00D60F8F" w:rsidRPr="00D60F8F" w:rsidRDefault="00D60F8F" w:rsidP="00D60F8F">
      <w:pPr>
        <w:spacing w:line="360" w:lineRule="auto"/>
        <w:jc w:val="both"/>
        <w:rPr>
          <w:rFonts w:ascii="Book Antiqua" w:hAnsi="Book Antiqua"/>
          <w:sz w:val="24"/>
          <w:szCs w:val="24"/>
        </w:rPr>
      </w:pPr>
      <w:r w:rsidRPr="00D60F8F">
        <w:rPr>
          <w:rFonts w:ascii="Book Antiqua" w:hAnsi="Book Antiqua" w:cs="Calibri Light"/>
          <w:sz w:val="24"/>
          <w:szCs w:val="24"/>
        </w:rPr>
        <w:t xml:space="preserve">Furkan </w:t>
      </w:r>
      <w:proofErr w:type="spellStart"/>
      <w:r w:rsidRPr="00D60F8F">
        <w:rPr>
          <w:rFonts w:ascii="Book Antiqua" w:hAnsi="Book Antiqua" w:cs="Calibri Light"/>
          <w:sz w:val="24"/>
          <w:szCs w:val="24"/>
        </w:rPr>
        <w:t>Yapici</w:t>
      </w:r>
      <w:proofErr w:type="spellEnd"/>
      <w:r w:rsidRPr="00D60F8F">
        <w:rPr>
          <w:rFonts w:ascii="Book Antiqua" w:hAnsi="Book Antiqua" w:cs="Calibri Light"/>
          <w:sz w:val="24"/>
          <w:szCs w:val="24"/>
        </w:rPr>
        <w:t xml:space="preserve">, Mehmet </w:t>
      </w:r>
      <w:proofErr w:type="spellStart"/>
      <w:r w:rsidRPr="00D60F8F">
        <w:rPr>
          <w:rFonts w:ascii="Book Antiqua" w:hAnsi="Book Antiqua" w:cs="Calibri Light"/>
          <w:sz w:val="24"/>
          <w:szCs w:val="24"/>
        </w:rPr>
        <w:t>Coskun</w:t>
      </w:r>
      <w:proofErr w:type="spellEnd"/>
      <w:r w:rsidRPr="00D60F8F">
        <w:rPr>
          <w:rFonts w:ascii="Book Antiqua" w:hAnsi="Book Antiqua" w:cs="Calibri Light"/>
          <w:sz w:val="24"/>
          <w:szCs w:val="24"/>
        </w:rPr>
        <w:t xml:space="preserve">, </w:t>
      </w:r>
      <w:proofErr w:type="spellStart"/>
      <w:r w:rsidRPr="00D60F8F">
        <w:rPr>
          <w:rFonts w:ascii="Book Antiqua" w:hAnsi="Book Antiqua"/>
          <w:sz w:val="24"/>
          <w:szCs w:val="24"/>
        </w:rPr>
        <w:t>Muhammet</w:t>
      </w:r>
      <w:proofErr w:type="spellEnd"/>
      <w:r w:rsidRPr="00D60F8F">
        <w:rPr>
          <w:rFonts w:ascii="Book Antiqua" w:hAnsi="Book Antiqua"/>
          <w:sz w:val="24"/>
          <w:szCs w:val="24"/>
        </w:rPr>
        <w:t xml:space="preserve"> </w:t>
      </w:r>
      <w:proofErr w:type="spellStart"/>
      <w:r w:rsidRPr="00D60F8F">
        <w:rPr>
          <w:rFonts w:ascii="Book Antiqua" w:hAnsi="Book Antiqua"/>
          <w:sz w:val="24"/>
          <w:szCs w:val="24"/>
        </w:rPr>
        <w:t>Coskun</w:t>
      </w:r>
      <w:proofErr w:type="spellEnd"/>
      <w:r w:rsidRPr="00D60F8F">
        <w:rPr>
          <w:rFonts w:ascii="Book Antiqua" w:hAnsi="Book Antiqua"/>
          <w:sz w:val="24"/>
          <w:szCs w:val="24"/>
        </w:rPr>
        <w:t xml:space="preserve"> </w:t>
      </w:r>
      <w:proofErr w:type="spellStart"/>
      <w:r w:rsidRPr="00D60F8F">
        <w:rPr>
          <w:rFonts w:ascii="Book Antiqua" w:hAnsi="Book Antiqua"/>
          <w:sz w:val="24"/>
          <w:szCs w:val="24"/>
        </w:rPr>
        <w:t>Arslan</w:t>
      </w:r>
      <w:proofErr w:type="spellEnd"/>
      <w:r w:rsidRPr="00D60F8F">
        <w:rPr>
          <w:rFonts w:ascii="Book Antiqua" w:hAnsi="Book Antiqua"/>
          <w:sz w:val="24"/>
          <w:szCs w:val="24"/>
        </w:rPr>
        <w:t xml:space="preserve">, </w:t>
      </w:r>
      <w:proofErr w:type="spellStart"/>
      <w:r w:rsidRPr="00D60F8F">
        <w:rPr>
          <w:rFonts w:ascii="Book Antiqua" w:hAnsi="Book Antiqua" w:cs="Calibri Light"/>
          <w:sz w:val="24"/>
          <w:szCs w:val="24"/>
        </w:rPr>
        <w:t>Erman</w:t>
      </w:r>
      <w:proofErr w:type="spellEnd"/>
      <w:r w:rsidRPr="00D60F8F">
        <w:rPr>
          <w:rFonts w:ascii="Book Antiqua" w:hAnsi="Book Antiqua" w:cs="Calibri Light"/>
          <w:sz w:val="24"/>
          <w:szCs w:val="24"/>
        </w:rPr>
        <w:t xml:space="preserve"> Ulu, </w:t>
      </w:r>
      <w:proofErr w:type="spellStart"/>
      <w:r w:rsidRPr="00D60F8F">
        <w:rPr>
          <w:rFonts w:ascii="Book Antiqua" w:hAnsi="Book Antiqua" w:cs="Calibri Light"/>
          <w:sz w:val="24"/>
          <w:szCs w:val="24"/>
        </w:rPr>
        <w:t>Yunus</w:t>
      </w:r>
      <w:proofErr w:type="spellEnd"/>
      <w:r w:rsidRPr="00D60F8F">
        <w:rPr>
          <w:rFonts w:ascii="Book Antiqua" w:hAnsi="Book Antiqua" w:cs="Calibri Light"/>
          <w:sz w:val="24"/>
          <w:szCs w:val="24"/>
        </w:rPr>
        <w:t xml:space="preserve"> </w:t>
      </w:r>
      <w:proofErr w:type="spellStart"/>
      <w:r w:rsidRPr="00D60F8F">
        <w:rPr>
          <w:rFonts w:ascii="Book Antiqua" w:hAnsi="Book Antiqua" w:cs="Calibri Light"/>
          <w:sz w:val="24"/>
          <w:szCs w:val="24"/>
        </w:rPr>
        <w:t>Emre</w:t>
      </w:r>
      <w:proofErr w:type="spellEnd"/>
      <w:r w:rsidRPr="00D60F8F">
        <w:rPr>
          <w:rFonts w:ascii="Book Antiqua" w:hAnsi="Book Antiqua" w:cs="Calibri Light"/>
          <w:sz w:val="24"/>
          <w:szCs w:val="24"/>
        </w:rPr>
        <w:t xml:space="preserve"> </w:t>
      </w:r>
      <w:proofErr w:type="spellStart"/>
      <w:r w:rsidRPr="00D60F8F">
        <w:rPr>
          <w:rFonts w:ascii="Book Antiqua" w:hAnsi="Book Antiqua" w:cs="Calibri Light"/>
          <w:sz w:val="24"/>
          <w:szCs w:val="24"/>
        </w:rPr>
        <w:t>Akman</w:t>
      </w:r>
      <w:proofErr w:type="spellEnd"/>
    </w:p>
    <w:p w14:paraId="4F294E66" w14:textId="77777777" w:rsidR="00D60F8F" w:rsidRPr="00D60F8F" w:rsidRDefault="00D60F8F" w:rsidP="00D60F8F">
      <w:pPr>
        <w:spacing w:line="360" w:lineRule="auto"/>
        <w:jc w:val="both"/>
        <w:rPr>
          <w:rFonts w:ascii="Book Antiqua" w:hAnsi="Book Antiqua"/>
          <w:sz w:val="24"/>
          <w:szCs w:val="24"/>
        </w:rPr>
      </w:pPr>
    </w:p>
    <w:p w14:paraId="7EB18B66" w14:textId="77777777" w:rsidR="00D60F8F" w:rsidRPr="00D60F8F" w:rsidRDefault="00D60F8F" w:rsidP="00D60F8F">
      <w:pPr>
        <w:spacing w:line="360" w:lineRule="auto"/>
        <w:jc w:val="both"/>
        <w:rPr>
          <w:rFonts w:ascii="Book Antiqua" w:hAnsi="Book Antiqua" w:cs="Calibri Light"/>
          <w:sz w:val="24"/>
          <w:szCs w:val="24"/>
        </w:rPr>
      </w:pPr>
      <w:r w:rsidRPr="00D60F8F">
        <w:rPr>
          <w:rFonts w:ascii="Book Antiqua" w:hAnsi="Book Antiqua" w:cs="Calibri Light"/>
          <w:b/>
          <w:sz w:val="24"/>
          <w:szCs w:val="24"/>
        </w:rPr>
        <w:t xml:space="preserve">Furkan </w:t>
      </w:r>
      <w:proofErr w:type="spellStart"/>
      <w:r w:rsidRPr="00D60F8F">
        <w:rPr>
          <w:rFonts w:ascii="Book Antiqua" w:hAnsi="Book Antiqua" w:cs="Calibri Light"/>
          <w:b/>
          <w:sz w:val="24"/>
          <w:szCs w:val="24"/>
        </w:rPr>
        <w:t>Yapici</w:t>
      </w:r>
      <w:proofErr w:type="spellEnd"/>
      <w:r w:rsidRPr="00D60F8F">
        <w:rPr>
          <w:rFonts w:ascii="Book Antiqua" w:hAnsi="Book Antiqua" w:cs="Calibri Light"/>
          <w:b/>
          <w:sz w:val="24"/>
          <w:szCs w:val="24"/>
        </w:rPr>
        <w:t xml:space="preserve">, Mehmet </w:t>
      </w:r>
      <w:proofErr w:type="spellStart"/>
      <w:r w:rsidRPr="00D60F8F">
        <w:rPr>
          <w:rFonts w:ascii="Book Antiqua" w:hAnsi="Book Antiqua" w:cs="Calibri Light"/>
          <w:b/>
          <w:sz w:val="24"/>
          <w:szCs w:val="24"/>
        </w:rPr>
        <w:t>Coskun</w:t>
      </w:r>
      <w:proofErr w:type="spellEnd"/>
      <w:r w:rsidRPr="00D60F8F">
        <w:rPr>
          <w:rFonts w:ascii="Book Antiqua" w:hAnsi="Book Antiqua" w:cs="Calibri Light"/>
          <w:b/>
          <w:sz w:val="24"/>
          <w:szCs w:val="24"/>
        </w:rPr>
        <w:t xml:space="preserve">, </w:t>
      </w:r>
      <w:proofErr w:type="spellStart"/>
      <w:r w:rsidRPr="00D60F8F">
        <w:rPr>
          <w:rFonts w:ascii="Book Antiqua" w:hAnsi="Book Antiqua"/>
          <w:b/>
          <w:sz w:val="24"/>
          <w:szCs w:val="24"/>
        </w:rPr>
        <w:t>Muhammet</w:t>
      </w:r>
      <w:proofErr w:type="spellEnd"/>
      <w:r w:rsidRPr="00D60F8F">
        <w:rPr>
          <w:rFonts w:ascii="Book Antiqua" w:hAnsi="Book Antiqua"/>
          <w:b/>
          <w:sz w:val="24"/>
          <w:szCs w:val="24"/>
        </w:rPr>
        <w:t xml:space="preserve"> </w:t>
      </w:r>
      <w:proofErr w:type="spellStart"/>
      <w:r w:rsidRPr="00D60F8F">
        <w:rPr>
          <w:rFonts w:ascii="Book Antiqua" w:hAnsi="Book Antiqua"/>
          <w:b/>
          <w:sz w:val="24"/>
          <w:szCs w:val="24"/>
        </w:rPr>
        <w:t>Coskun</w:t>
      </w:r>
      <w:proofErr w:type="spellEnd"/>
      <w:r w:rsidRPr="00D60F8F">
        <w:rPr>
          <w:rFonts w:ascii="Book Antiqua" w:hAnsi="Book Antiqua"/>
          <w:b/>
          <w:sz w:val="24"/>
          <w:szCs w:val="24"/>
        </w:rPr>
        <w:t xml:space="preserve"> </w:t>
      </w:r>
      <w:proofErr w:type="spellStart"/>
      <w:r w:rsidRPr="00D60F8F">
        <w:rPr>
          <w:rFonts w:ascii="Book Antiqua" w:hAnsi="Book Antiqua"/>
          <w:b/>
          <w:sz w:val="24"/>
          <w:szCs w:val="24"/>
        </w:rPr>
        <w:t>Arslan</w:t>
      </w:r>
      <w:proofErr w:type="spellEnd"/>
      <w:r w:rsidRPr="00D60F8F">
        <w:rPr>
          <w:rFonts w:ascii="Book Antiqua" w:hAnsi="Book Antiqua"/>
          <w:b/>
          <w:sz w:val="24"/>
          <w:szCs w:val="24"/>
        </w:rPr>
        <w:t>,</w:t>
      </w:r>
      <w:r w:rsidRPr="00D60F8F">
        <w:rPr>
          <w:rFonts w:ascii="Book Antiqua" w:hAnsi="Book Antiqua" w:cs="Calibri Light"/>
          <w:sz w:val="24"/>
          <w:szCs w:val="24"/>
        </w:rPr>
        <w:t xml:space="preserve"> Department of Orthopedics and Traumatology, </w:t>
      </w:r>
      <w:proofErr w:type="spellStart"/>
      <w:r w:rsidRPr="00D60F8F">
        <w:rPr>
          <w:rFonts w:ascii="Book Antiqua" w:hAnsi="Book Antiqua" w:cs="Calibri Light"/>
          <w:sz w:val="24"/>
          <w:szCs w:val="24"/>
        </w:rPr>
        <w:t>Metin</w:t>
      </w:r>
      <w:proofErr w:type="spellEnd"/>
      <w:r w:rsidRPr="00D60F8F">
        <w:rPr>
          <w:rFonts w:ascii="Book Antiqua" w:hAnsi="Book Antiqua" w:cs="Calibri Light"/>
          <w:sz w:val="24"/>
          <w:szCs w:val="24"/>
        </w:rPr>
        <w:t xml:space="preserve"> </w:t>
      </w:r>
      <w:proofErr w:type="spellStart"/>
      <w:r w:rsidRPr="00D60F8F">
        <w:rPr>
          <w:rFonts w:ascii="Book Antiqua" w:hAnsi="Book Antiqua" w:cs="Calibri Light"/>
          <w:sz w:val="24"/>
          <w:szCs w:val="24"/>
        </w:rPr>
        <w:t>Sabanci</w:t>
      </w:r>
      <w:proofErr w:type="spellEnd"/>
      <w:r w:rsidRPr="00D60F8F">
        <w:rPr>
          <w:rFonts w:ascii="Book Antiqua" w:hAnsi="Book Antiqua" w:cs="Calibri Light"/>
          <w:sz w:val="24"/>
          <w:szCs w:val="24"/>
        </w:rPr>
        <w:t xml:space="preserve"> </w:t>
      </w:r>
      <w:proofErr w:type="spellStart"/>
      <w:r w:rsidRPr="00D60F8F">
        <w:rPr>
          <w:rFonts w:ascii="Book Antiqua" w:hAnsi="Book Antiqua" w:cs="Calibri Light"/>
          <w:sz w:val="24"/>
          <w:szCs w:val="24"/>
        </w:rPr>
        <w:t>Baltalimani</w:t>
      </w:r>
      <w:proofErr w:type="spellEnd"/>
      <w:r w:rsidRPr="00D60F8F">
        <w:rPr>
          <w:rFonts w:ascii="Book Antiqua" w:hAnsi="Book Antiqua" w:cs="Calibri Light"/>
          <w:sz w:val="24"/>
          <w:szCs w:val="24"/>
        </w:rPr>
        <w:t xml:space="preserve"> Bone Diseases Education and Research Hospital, Istanbul 34470, Turkey</w:t>
      </w:r>
    </w:p>
    <w:p w14:paraId="7C3DBAEB" w14:textId="77777777" w:rsidR="00D60F8F" w:rsidRPr="00D60F8F" w:rsidRDefault="00D60F8F" w:rsidP="00D60F8F">
      <w:pPr>
        <w:spacing w:line="360" w:lineRule="auto"/>
        <w:jc w:val="both"/>
        <w:rPr>
          <w:rFonts w:ascii="Book Antiqua" w:hAnsi="Book Antiqua"/>
          <w:sz w:val="24"/>
          <w:szCs w:val="24"/>
        </w:rPr>
      </w:pPr>
    </w:p>
    <w:p w14:paraId="6738B4BE" w14:textId="77777777" w:rsidR="00D60F8F" w:rsidRPr="00D60F8F" w:rsidRDefault="00D60F8F" w:rsidP="00D60F8F">
      <w:pPr>
        <w:spacing w:line="360" w:lineRule="auto"/>
        <w:jc w:val="both"/>
        <w:rPr>
          <w:rFonts w:ascii="Book Antiqua" w:hAnsi="Book Antiqua" w:cs="Calibri Light"/>
          <w:sz w:val="24"/>
          <w:szCs w:val="24"/>
        </w:rPr>
      </w:pPr>
      <w:proofErr w:type="spellStart"/>
      <w:r w:rsidRPr="00D60F8F">
        <w:rPr>
          <w:rFonts w:ascii="Book Antiqua" w:hAnsi="Book Antiqua" w:cs="Calibri Light"/>
          <w:b/>
          <w:sz w:val="24"/>
          <w:szCs w:val="24"/>
        </w:rPr>
        <w:t>Erman</w:t>
      </w:r>
      <w:proofErr w:type="spellEnd"/>
      <w:r w:rsidRPr="00D60F8F">
        <w:rPr>
          <w:rFonts w:ascii="Book Antiqua" w:hAnsi="Book Antiqua" w:cs="Calibri Light"/>
          <w:b/>
          <w:sz w:val="24"/>
          <w:szCs w:val="24"/>
        </w:rPr>
        <w:t xml:space="preserve"> Ulu,</w:t>
      </w:r>
      <w:r w:rsidRPr="00D60F8F">
        <w:rPr>
          <w:rFonts w:ascii="Book Antiqua" w:hAnsi="Book Antiqua" w:cs="Calibri Light"/>
          <w:sz w:val="24"/>
          <w:szCs w:val="24"/>
        </w:rPr>
        <w:t xml:space="preserve"> Department of Orthopedics and Traumatology, </w:t>
      </w:r>
      <w:proofErr w:type="spellStart"/>
      <w:r w:rsidRPr="00D60F8F">
        <w:rPr>
          <w:rFonts w:ascii="Book Antiqua" w:hAnsi="Book Antiqua" w:cs="Calibri Light"/>
          <w:sz w:val="24"/>
          <w:szCs w:val="24"/>
        </w:rPr>
        <w:t>Metin</w:t>
      </w:r>
      <w:proofErr w:type="spellEnd"/>
      <w:r w:rsidRPr="00D60F8F">
        <w:rPr>
          <w:rFonts w:ascii="Book Antiqua" w:hAnsi="Book Antiqua" w:cs="Calibri Light"/>
          <w:sz w:val="24"/>
          <w:szCs w:val="24"/>
        </w:rPr>
        <w:t xml:space="preserve"> </w:t>
      </w:r>
      <w:proofErr w:type="spellStart"/>
      <w:r w:rsidRPr="00D60F8F">
        <w:rPr>
          <w:rFonts w:ascii="Book Antiqua" w:hAnsi="Book Antiqua" w:cs="Calibri Light"/>
          <w:sz w:val="24"/>
          <w:szCs w:val="24"/>
        </w:rPr>
        <w:t>Sabancı</w:t>
      </w:r>
      <w:proofErr w:type="spellEnd"/>
      <w:r w:rsidRPr="00D60F8F">
        <w:rPr>
          <w:rFonts w:ascii="Book Antiqua" w:hAnsi="Book Antiqua" w:cs="Calibri Light"/>
          <w:sz w:val="24"/>
          <w:szCs w:val="24"/>
        </w:rPr>
        <w:t xml:space="preserve"> </w:t>
      </w:r>
      <w:proofErr w:type="spellStart"/>
      <w:r w:rsidRPr="00D60F8F">
        <w:rPr>
          <w:rFonts w:ascii="Book Antiqua" w:hAnsi="Book Antiqua" w:cs="Calibri Light"/>
          <w:sz w:val="24"/>
          <w:szCs w:val="24"/>
        </w:rPr>
        <w:t>Baltalimanı</w:t>
      </w:r>
      <w:proofErr w:type="spellEnd"/>
      <w:r w:rsidRPr="00D60F8F">
        <w:rPr>
          <w:rFonts w:ascii="Book Antiqua" w:hAnsi="Book Antiqua" w:cs="Calibri Light"/>
          <w:sz w:val="24"/>
          <w:szCs w:val="24"/>
        </w:rPr>
        <w:t xml:space="preserve"> Bone and Joint Diseases Education and Research Hospital, Istanbul 34470, Turkey </w:t>
      </w:r>
    </w:p>
    <w:p w14:paraId="057AC21B" w14:textId="77777777" w:rsidR="00D60F8F" w:rsidRPr="00D60F8F" w:rsidRDefault="00D60F8F" w:rsidP="00D60F8F">
      <w:pPr>
        <w:spacing w:line="360" w:lineRule="auto"/>
        <w:jc w:val="both"/>
        <w:rPr>
          <w:rFonts w:ascii="Book Antiqua" w:hAnsi="Book Antiqua" w:cs="Calibri Light"/>
          <w:b/>
          <w:sz w:val="24"/>
          <w:szCs w:val="24"/>
        </w:rPr>
      </w:pPr>
    </w:p>
    <w:p w14:paraId="51753A8F" w14:textId="77777777" w:rsidR="00D60F8F" w:rsidRPr="00D60F8F" w:rsidRDefault="00D60F8F" w:rsidP="00D60F8F">
      <w:pPr>
        <w:spacing w:line="360" w:lineRule="auto"/>
        <w:jc w:val="both"/>
        <w:rPr>
          <w:rFonts w:ascii="Book Antiqua" w:hAnsi="Book Antiqua" w:cs="Calibri Light"/>
          <w:sz w:val="24"/>
          <w:szCs w:val="24"/>
        </w:rPr>
      </w:pPr>
      <w:proofErr w:type="spellStart"/>
      <w:r w:rsidRPr="00D60F8F">
        <w:rPr>
          <w:rFonts w:ascii="Book Antiqua" w:hAnsi="Book Antiqua" w:cs="Calibri Light"/>
          <w:b/>
          <w:sz w:val="24"/>
          <w:szCs w:val="24"/>
        </w:rPr>
        <w:t>Yunus</w:t>
      </w:r>
      <w:proofErr w:type="spellEnd"/>
      <w:r w:rsidRPr="00D60F8F">
        <w:rPr>
          <w:rFonts w:ascii="Book Antiqua" w:hAnsi="Book Antiqua" w:cs="Calibri Light"/>
          <w:b/>
          <w:sz w:val="24"/>
          <w:szCs w:val="24"/>
        </w:rPr>
        <w:t xml:space="preserve"> </w:t>
      </w:r>
      <w:proofErr w:type="spellStart"/>
      <w:r w:rsidRPr="00D60F8F">
        <w:rPr>
          <w:rFonts w:ascii="Book Antiqua" w:hAnsi="Book Antiqua" w:cs="Calibri Light"/>
          <w:b/>
          <w:sz w:val="24"/>
          <w:szCs w:val="24"/>
        </w:rPr>
        <w:t>Emre</w:t>
      </w:r>
      <w:proofErr w:type="spellEnd"/>
      <w:r w:rsidRPr="00D60F8F">
        <w:rPr>
          <w:rFonts w:ascii="Book Antiqua" w:hAnsi="Book Antiqua" w:cs="Calibri Light"/>
          <w:b/>
          <w:sz w:val="24"/>
          <w:szCs w:val="24"/>
        </w:rPr>
        <w:t xml:space="preserve"> </w:t>
      </w:r>
      <w:proofErr w:type="spellStart"/>
      <w:r w:rsidRPr="00D60F8F">
        <w:rPr>
          <w:rFonts w:ascii="Book Antiqua" w:hAnsi="Book Antiqua" w:cs="Calibri Light"/>
          <w:b/>
          <w:sz w:val="24"/>
          <w:szCs w:val="24"/>
        </w:rPr>
        <w:t>Akman</w:t>
      </w:r>
      <w:proofErr w:type="spellEnd"/>
      <w:r w:rsidRPr="00D60F8F">
        <w:rPr>
          <w:rFonts w:ascii="Book Antiqua" w:hAnsi="Book Antiqua" w:cs="Calibri Light"/>
          <w:b/>
          <w:sz w:val="24"/>
          <w:szCs w:val="24"/>
        </w:rPr>
        <w:t xml:space="preserve">, </w:t>
      </w:r>
      <w:r w:rsidRPr="00D60F8F">
        <w:rPr>
          <w:rFonts w:ascii="Book Antiqua" w:hAnsi="Book Antiqua" w:cs="Calibri Light"/>
          <w:sz w:val="24"/>
          <w:szCs w:val="24"/>
        </w:rPr>
        <w:t xml:space="preserve">Department of Orthopedics and Traumatology, </w:t>
      </w:r>
      <w:proofErr w:type="spellStart"/>
      <w:r w:rsidRPr="00D60F8F">
        <w:rPr>
          <w:rFonts w:ascii="Book Antiqua" w:hAnsi="Book Antiqua" w:cs="Calibri Light"/>
          <w:sz w:val="24"/>
          <w:szCs w:val="24"/>
        </w:rPr>
        <w:t>Bilim</w:t>
      </w:r>
      <w:proofErr w:type="spellEnd"/>
      <w:r w:rsidRPr="00D60F8F">
        <w:rPr>
          <w:rFonts w:ascii="Book Antiqua" w:hAnsi="Book Antiqua" w:cs="Calibri Light"/>
          <w:sz w:val="24"/>
          <w:szCs w:val="24"/>
        </w:rPr>
        <w:t xml:space="preserve"> University </w:t>
      </w:r>
      <w:proofErr w:type="spellStart"/>
      <w:r w:rsidRPr="00D60F8F">
        <w:rPr>
          <w:rFonts w:ascii="Book Antiqua" w:hAnsi="Book Antiqua" w:cs="Calibri Light"/>
          <w:sz w:val="24"/>
          <w:szCs w:val="24"/>
        </w:rPr>
        <w:t>Sisli</w:t>
      </w:r>
      <w:proofErr w:type="spellEnd"/>
      <w:r w:rsidRPr="00D60F8F">
        <w:rPr>
          <w:rFonts w:ascii="Book Antiqua" w:hAnsi="Book Antiqua" w:cs="Calibri Light"/>
          <w:sz w:val="24"/>
          <w:szCs w:val="24"/>
        </w:rPr>
        <w:t xml:space="preserve"> Florence Nightingale Hospital, Istanbul 34387, Turkey</w:t>
      </w:r>
    </w:p>
    <w:p w14:paraId="195454FF" w14:textId="77777777" w:rsidR="00D60F8F" w:rsidRPr="00D60F8F" w:rsidRDefault="00D60F8F" w:rsidP="00D60F8F">
      <w:pPr>
        <w:spacing w:line="360" w:lineRule="auto"/>
        <w:jc w:val="both"/>
        <w:rPr>
          <w:rFonts w:ascii="Book Antiqua" w:hAnsi="Book Antiqua"/>
          <w:sz w:val="24"/>
          <w:szCs w:val="24"/>
        </w:rPr>
      </w:pPr>
    </w:p>
    <w:p w14:paraId="534D7455" w14:textId="77777777" w:rsidR="00D60F8F" w:rsidRPr="00D60F8F" w:rsidRDefault="00D60F8F" w:rsidP="00D60F8F">
      <w:pPr>
        <w:spacing w:line="360" w:lineRule="auto"/>
        <w:jc w:val="both"/>
        <w:rPr>
          <w:rFonts w:ascii="Book Antiqua" w:eastAsia="Book Antiqua" w:hAnsi="Book Antiqua" w:cs="Book Antiqua"/>
          <w:b/>
          <w:sz w:val="24"/>
          <w:szCs w:val="24"/>
        </w:rPr>
      </w:pPr>
      <w:r w:rsidRPr="00D60F8F">
        <w:rPr>
          <w:rFonts w:ascii="Book Antiqua" w:hAnsi="Book Antiqua"/>
          <w:b/>
          <w:sz w:val="24"/>
          <w:szCs w:val="24"/>
        </w:rPr>
        <w:t>ORCID number:</w:t>
      </w:r>
      <w:r w:rsidRPr="00D60F8F">
        <w:rPr>
          <w:rFonts w:ascii="Book Antiqua" w:eastAsia="Book Antiqua" w:hAnsi="Book Antiqua" w:cs="Book Antiqua"/>
          <w:b/>
          <w:sz w:val="24"/>
          <w:szCs w:val="24"/>
        </w:rPr>
        <w:t xml:space="preserve"> </w:t>
      </w:r>
      <w:r w:rsidRPr="00D60F8F">
        <w:rPr>
          <w:rFonts w:ascii="Book Antiqua" w:hAnsi="Book Antiqua" w:cs="Calibri Light"/>
          <w:sz w:val="24"/>
          <w:szCs w:val="24"/>
        </w:rPr>
        <w:t>Furkan Yapici</w:t>
      </w:r>
      <w:r w:rsidRPr="00D60F8F">
        <w:rPr>
          <w:rFonts w:ascii="Book Antiqua" w:eastAsia="Book Antiqua" w:hAnsi="Book Antiqua" w:cs="Book Antiqua"/>
          <w:sz w:val="24"/>
          <w:szCs w:val="24"/>
        </w:rPr>
        <w:t xml:space="preserve"> (000</w:t>
      </w:r>
      <w:r w:rsidRPr="00D60F8F">
        <w:rPr>
          <w:rFonts w:ascii="Book Antiqua" w:eastAsia="Book Antiqua" w:hAnsi="Book Antiqua" w:cs="Book Antiqua"/>
          <w:spacing w:val="1"/>
          <w:sz w:val="24"/>
          <w:szCs w:val="24"/>
        </w:rPr>
        <w:t>0</w:t>
      </w:r>
      <w:r w:rsidRPr="00D60F8F">
        <w:rPr>
          <w:rFonts w:ascii="Book Antiqua" w:eastAsia="Book Antiqua" w:hAnsi="Book Antiqua" w:cs="Book Antiqua"/>
          <w:spacing w:val="-1"/>
          <w:sz w:val="24"/>
          <w:szCs w:val="24"/>
        </w:rPr>
        <w:t>-</w:t>
      </w:r>
      <w:r w:rsidRPr="00D60F8F">
        <w:rPr>
          <w:rFonts w:ascii="Book Antiqua" w:eastAsia="Book Antiqua" w:hAnsi="Book Antiqua" w:cs="Book Antiqua"/>
          <w:sz w:val="24"/>
          <w:szCs w:val="24"/>
        </w:rPr>
        <w:t>00</w:t>
      </w:r>
      <w:r w:rsidRPr="00D60F8F">
        <w:rPr>
          <w:rFonts w:ascii="Book Antiqua" w:eastAsia="Book Antiqua" w:hAnsi="Book Antiqua" w:cs="Book Antiqua"/>
          <w:spacing w:val="2"/>
          <w:sz w:val="24"/>
          <w:szCs w:val="24"/>
        </w:rPr>
        <w:t>0</w:t>
      </w:r>
      <w:r w:rsidRPr="00D60F8F">
        <w:rPr>
          <w:rFonts w:ascii="Book Antiqua" w:eastAsia="Book Antiqua" w:hAnsi="Book Antiqua" w:cs="Book Antiqua"/>
          <w:spacing w:val="1"/>
          <w:sz w:val="24"/>
          <w:szCs w:val="24"/>
        </w:rPr>
        <w:t>2</w:t>
      </w:r>
      <w:r w:rsidRPr="00D60F8F">
        <w:rPr>
          <w:rFonts w:ascii="Book Antiqua" w:eastAsia="Book Antiqua" w:hAnsi="Book Antiqua" w:cs="Book Antiqua"/>
          <w:spacing w:val="-1"/>
          <w:sz w:val="24"/>
          <w:szCs w:val="24"/>
        </w:rPr>
        <w:t>-</w:t>
      </w:r>
      <w:r w:rsidRPr="00D60F8F">
        <w:rPr>
          <w:rFonts w:ascii="Book Antiqua" w:eastAsia="Book Antiqua" w:hAnsi="Book Antiqua" w:cs="Book Antiqua"/>
          <w:spacing w:val="2"/>
          <w:sz w:val="24"/>
          <w:szCs w:val="24"/>
        </w:rPr>
        <w:t>5349</w:t>
      </w:r>
      <w:r w:rsidRPr="00D60F8F">
        <w:rPr>
          <w:rFonts w:ascii="Book Antiqua" w:eastAsia="Book Antiqua" w:hAnsi="Book Antiqua" w:cs="Book Antiqua"/>
          <w:spacing w:val="-1"/>
          <w:sz w:val="24"/>
          <w:szCs w:val="24"/>
        </w:rPr>
        <w:t>-</w:t>
      </w:r>
      <w:r w:rsidRPr="00D60F8F">
        <w:rPr>
          <w:rFonts w:ascii="Book Antiqua" w:eastAsia="Book Antiqua" w:hAnsi="Book Antiqua" w:cs="Book Antiqua"/>
          <w:sz w:val="24"/>
          <w:szCs w:val="24"/>
        </w:rPr>
        <w:t>4580</w:t>
      </w:r>
      <w:r w:rsidRPr="00D60F8F">
        <w:rPr>
          <w:rFonts w:ascii="Book Antiqua" w:eastAsia="Book Antiqua" w:hAnsi="Book Antiqua" w:cs="Book Antiqua"/>
          <w:spacing w:val="-1"/>
          <w:sz w:val="24"/>
          <w:szCs w:val="24"/>
        </w:rPr>
        <w:t>)</w:t>
      </w:r>
      <w:r w:rsidRPr="00D60F8F">
        <w:rPr>
          <w:rFonts w:ascii="Book Antiqua" w:eastAsia="Book Antiqua" w:hAnsi="Book Antiqua" w:cs="Book Antiqua"/>
          <w:sz w:val="24"/>
          <w:szCs w:val="24"/>
        </w:rPr>
        <w:t>;</w:t>
      </w:r>
      <w:r w:rsidRPr="00D60F8F">
        <w:rPr>
          <w:rFonts w:ascii="Book Antiqua" w:eastAsia="Book Antiqua" w:hAnsi="Book Antiqua" w:cs="Book Antiqua"/>
          <w:spacing w:val="-7"/>
          <w:sz w:val="24"/>
          <w:szCs w:val="24"/>
        </w:rPr>
        <w:t xml:space="preserve"> </w:t>
      </w:r>
      <w:r w:rsidRPr="00D60F8F">
        <w:rPr>
          <w:rFonts w:ascii="Book Antiqua" w:hAnsi="Book Antiqua" w:cs="Calibri Light"/>
          <w:sz w:val="24"/>
          <w:szCs w:val="24"/>
        </w:rPr>
        <w:t xml:space="preserve">Mehmet </w:t>
      </w:r>
      <w:proofErr w:type="spellStart"/>
      <w:r w:rsidRPr="00D60F8F">
        <w:rPr>
          <w:rFonts w:ascii="Book Antiqua" w:hAnsi="Book Antiqua" w:cs="Calibri Light"/>
          <w:sz w:val="24"/>
          <w:szCs w:val="24"/>
        </w:rPr>
        <w:t>Coskun</w:t>
      </w:r>
      <w:proofErr w:type="spellEnd"/>
      <w:r w:rsidRPr="00D60F8F">
        <w:rPr>
          <w:rFonts w:ascii="Book Antiqua" w:eastAsia="Book Antiqua" w:hAnsi="Book Antiqua" w:cs="Book Antiqua"/>
          <w:spacing w:val="1"/>
          <w:sz w:val="24"/>
          <w:szCs w:val="24"/>
        </w:rPr>
        <w:t xml:space="preserve"> (</w:t>
      </w:r>
      <w:r w:rsidRPr="00D60F8F">
        <w:rPr>
          <w:rFonts w:ascii="Book Antiqua" w:eastAsia="Tahoma" w:hAnsi="Book Antiqua" w:cs="Tahoma"/>
          <w:sz w:val="24"/>
          <w:szCs w:val="24"/>
        </w:rPr>
        <w:t>0000-0002-9691-1751</w:t>
      </w:r>
      <w:r w:rsidRPr="00D60F8F">
        <w:rPr>
          <w:rFonts w:ascii="Book Antiqua" w:eastAsia="Book Antiqua" w:hAnsi="Book Antiqua" w:cs="Book Antiqua"/>
          <w:spacing w:val="-1"/>
          <w:sz w:val="24"/>
          <w:szCs w:val="24"/>
        </w:rPr>
        <w:t>)</w:t>
      </w:r>
      <w:r w:rsidRPr="00D60F8F">
        <w:rPr>
          <w:rFonts w:ascii="Book Antiqua" w:eastAsia="Book Antiqua" w:hAnsi="Book Antiqua" w:cs="Book Antiqua"/>
          <w:sz w:val="24"/>
          <w:szCs w:val="24"/>
        </w:rPr>
        <w:t>;</w:t>
      </w:r>
      <w:r w:rsidRPr="00D60F8F">
        <w:rPr>
          <w:rFonts w:ascii="Book Antiqua" w:eastAsia="Book Antiqua" w:hAnsi="Book Antiqua" w:cs="Book Antiqua"/>
          <w:spacing w:val="3"/>
          <w:sz w:val="24"/>
          <w:szCs w:val="24"/>
        </w:rPr>
        <w:t xml:space="preserve"> </w:t>
      </w:r>
      <w:proofErr w:type="spellStart"/>
      <w:r w:rsidRPr="00D60F8F">
        <w:rPr>
          <w:rFonts w:ascii="Book Antiqua" w:hAnsi="Book Antiqua"/>
          <w:sz w:val="24"/>
          <w:szCs w:val="24"/>
        </w:rPr>
        <w:t>Muhammet</w:t>
      </w:r>
      <w:proofErr w:type="spellEnd"/>
      <w:r w:rsidRPr="00D60F8F">
        <w:rPr>
          <w:rFonts w:ascii="Book Antiqua" w:hAnsi="Book Antiqua"/>
          <w:sz w:val="24"/>
          <w:szCs w:val="24"/>
        </w:rPr>
        <w:t xml:space="preserve"> </w:t>
      </w:r>
      <w:proofErr w:type="spellStart"/>
      <w:r w:rsidRPr="00D60F8F">
        <w:rPr>
          <w:rFonts w:ascii="Book Antiqua" w:hAnsi="Book Antiqua"/>
          <w:sz w:val="24"/>
          <w:szCs w:val="24"/>
        </w:rPr>
        <w:t>Coskun</w:t>
      </w:r>
      <w:proofErr w:type="spellEnd"/>
      <w:r w:rsidRPr="00D60F8F">
        <w:rPr>
          <w:rFonts w:ascii="Book Antiqua" w:hAnsi="Book Antiqua"/>
          <w:sz w:val="24"/>
          <w:szCs w:val="24"/>
        </w:rPr>
        <w:t xml:space="preserve"> </w:t>
      </w:r>
      <w:proofErr w:type="spellStart"/>
      <w:r w:rsidRPr="00D60F8F">
        <w:rPr>
          <w:rFonts w:ascii="Book Antiqua" w:hAnsi="Book Antiqua"/>
          <w:sz w:val="24"/>
          <w:szCs w:val="24"/>
        </w:rPr>
        <w:t>Arslan</w:t>
      </w:r>
      <w:proofErr w:type="spellEnd"/>
      <w:r w:rsidRPr="00D60F8F">
        <w:rPr>
          <w:rFonts w:ascii="Book Antiqua" w:eastAsia="Book Antiqua" w:hAnsi="Book Antiqua" w:cs="Book Antiqua"/>
          <w:sz w:val="24"/>
          <w:szCs w:val="24"/>
        </w:rPr>
        <w:t xml:space="preserve"> </w:t>
      </w:r>
      <w:r w:rsidRPr="00D60F8F">
        <w:rPr>
          <w:rFonts w:ascii="Book Antiqua" w:eastAsia="Book Antiqua" w:hAnsi="Book Antiqua" w:cs="Book Antiqua"/>
          <w:spacing w:val="3"/>
          <w:sz w:val="24"/>
          <w:szCs w:val="24"/>
        </w:rPr>
        <w:t>(</w:t>
      </w:r>
      <w:r w:rsidRPr="00D60F8F">
        <w:rPr>
          <w:rFonts w:ascii="Book Antiqua" w:eastAsia="Book Antiqua" w:hAnsi="Book Antiqua" w:cs="Book Antiqua"/>
          <w:sz w:val="24"/>
          <w:szCs w:val="24"/>
        </w:rPr>
        <w:t>0000</w:t>
      </w:r>
      <w:r w:rsidRPr="00D60F8F">
        <w:rPr>
          <w:rFonts w:ascii="Book Antiqua" w:eastAsia="Book Antiqua" w:hAnsi="Book Antiqua" w:cs="Book Antiqua"/>
          <w:spacing w:val="-1"/>
          <w:sz w:val="24"/>
          <w:szCs w:val="24"/>
        </w:rPr>
        <w:t>-</w:t>
      </w:r>
      <w:r w:rsidRPr="00D60F8F">
        <w:rPr>
          <w:rFonts w:ascii="Book Antiqua" w:eastAsia="Book Antiqua" w:hAnsi="Book Antiqua" w:cs="Book Antiqua"/>
          <w:sz w:val="24"/>
          <w:szCs w:val="24"/>
        </w:rPr>
        <w:t>0002</w:t>
      </w:r>
      <w:r w:rsidRPr="00D60F8F">
        <w:rPr>
          <w:rFonts w:ascii="Book Antiqua" w:eastAsia="Book Antiqua" w:hAnsi="Book Antiqua" w:cs="Book Antiqua"/>
          <w:spacing w:val="-1"/>
          <w:sz w:val="24"/>
          <w:szCs w:val="24"/>
        </w:rPr>
        <w:t>-</w:t>
      </w:r>
      <w:r w:rsidRPr="00D60F8F">
        <w:rPr>
          <w:rFonts w:ascii="Book Antiqua" w:eastAsia="Book Antiqua" w:hAnsi="Book Antiqua" w:cs="Book Antiqua"/>
          <w:sz w:val="24"/>
          <w:szCs w:val="24"/>
        </w:rPr>
        <w:t>4791</w:t>
      </w:r>
      <w:r w:rsidRPr="00D60F8F">
        <w:rPr>
          <w:rFonts w:ascii="Book Antiqua" w:eastAsia="Book Antiqua" w:hAnsi="Book Antiqua" w:cs="Book Antiqua"/>
          <w:spacing w:val="-1"/>
          <w:sz w:val="24"/>
          <w:szCs w:val="24"/>
        </w:rPr>
        <w:t>-</w:t>
      </w:r>
      <w:r w:rsidRPr="00D60F8F">
        <w:rPr>
          <w:rFonts w:ascii="Book Antiqua" w:eastAsia="Book Antiqua" w:hAnsi="Book Antiqua" w:cs="Book Antiqua"/>
          <w:sz w:val="24"/>
          <w:szCs w:val="24"/>
        </w:rPr>
        <w:t>231X);</w:t>
      </w:r>
      <w:r w:rsidRPr="00D60F8F">
        <w:rPr>
          <w:rFonts w:ascii="Book Antiqua" w:eastAsia="Book Antiqua" w:hAnsi="Book Antiqua" w:cs="Book Antiqua"/>
          <w:spacing w:val="3"/>
          <w:sz w:val="24"/>
          <w:szCs w:val="24"/>
        </w:rPr>
        <w:t xml:space="preserve"> </w:t>
      </w:r>
      <w:proofErr w:type="spellStart"/>
      <w:r w:rsidRPr="00D60F8F">
        <w:rPr>
          <w:rFonts w:ascii="Book Antiqua" w:eastAsia="Tahoma" w:hAnsi="Book Antiqua" w:cs="Tahoma"/>
          <w:sz w:val="24"/>
          <w:szCs w:val="24"/>
        </w:rPr>
        <w:t>Erman</w:t>
      </w:r>
      <w:proofErr w:type="spellEnd"/>
      <w:r w:rsidRPr="00D60F8F">
        <w:rPr>
          <w:rFonts w:ascii="Book Antiqua" w:eastAsia="Tahoma" w:hAnsi="Book Antiqua" w:cs="Tahoma"/>
          <w:sz w:val="24"/>
          <w:szCs w:val="24"/>
        </w:rPr>
        <w:t xml:space="preserve"> Ulu (0000-0002-2757-953X); </w:t>
      </w:r>
      <w:proofErr w:type="spellStart"/>
      <w:r w:rsidRPr="00D60F8F">
        <w:rPr>
          <w:rFonts w:ascii="Book Antiqua" w:hAnsi="Book Antiqua" w:cs="Calibri Light"/>
          <w:sz w:val="24"/>
          <w:szCs w:val="24"/>
        </w:rPr>
        <w:t>Yunus</w:t>
      </w:r>
      <w:proofErr w:type="spellEnd"/>
      <w:r w:rsidRPr="00D60F8F">
        <w:rPr>
          <w:rFonts w:ascii="Book Antiqua" w:hAnsi="Book Antiqua" w:cs="Calibri Light"/>
          <w:sz w:val="24"/>
          <w:szCs w:val="24"/>
        </w:rPr>
        <w:t xml:space="preserve"> </w:t>
      </w:r>
      <w:proofErr w:type="spellStart"/>
      <w:r w:rsidRPr="00D60F8F">
        <w:rPr>
          <w:rFonts w:ascii="Book Antiqua" w:hAnsi="Book Antiqua" w:cs="Calibri Light"/>
          <w:sz w:val="24"/>
          <w:szCs w:val="24"/>
        </w:rPr>
        <w:t>Emre</w:t>
      </w:r>
      <w:proofErr w:type="spellEnd"/>
      <w:r w:rsidRPr="00D60F8F">
        <w:rPr>
          <w:rFonts w:ascii="Book Antiqua" w:hAnsi="Book Antiqua" w:cs="Calibri Light"/>
          <w:sz w:val="24"/>
          <w:szCs w:val="24"/>
        </w:rPr>
        <w:t xml:space="preserve"> </w:t>
      </w:r>
      <w:proofErr w:type="spellStart"/>
      <w:r w:rsidRPr="00D60F8F">
        <w:rPr>
          <w:rFonts w:ascii="Book Antiqua" w:hAnsi="Book Antiqua" w:cs="Calibri Light"/>
          <w:sz w:val="24"/>
          <w:szCs w:val="24"/>
        </w:rPr>
        <w:t>Akman</w:t>
      </w:r>
      <w:proofErr w:type="spellEnd"/>
      <w:r w:rsidRPr="00D60F8F">
        <w:rPr>
          <w:rFonts w:ascii="Book Antiqua" w:eastAsia="Book Antiqua" w:hAnsi="Book Antiqua" w:cs="Book Antiqua"/>
          <w:spacing w:val="2"/>
          <w:sz w:val="24"/>
          <w:szCs w:val="24"/>
        </w:rPr>
        <w:t xml:space="preserve"> </w:t>
      </w:r>
      <w:r w:rsidRPr="00D60F8F">
        <w:rPr>
          <w:rFonts w:ascii="Book Antiqua" w:eastAsia="Book Antiqua" w:hAnsi="Book Antiqua" w:cs="Book Antiqua"/>
          <w:spacing w:val="3"/>
          <w:sz w:val="24"/>
          <w:szCs w:val="24"/>
        </w:rPr>
        <w:t>(</w:t>
      </w:r>
      <w:r w:rsidRPr="00D60F8F">
        <w:rPr>
          <w:rFonts w:ascii="Book Antiqua" w:eastAsia="Book Antiqua" w:hAnsi="Book Antiqua" w:cs="Book Antiqua"/>
          <w:sz w:val="24"/>
          <w:szCs w:val="24"/>
        </w:rPr>
        <w:t>0000</w:t>
      </w:r>
      <w:r w:rsidRPr="00D60F8F">
        <w:rPr>
          <w:rFonts w:ascii="Book Antiqua" w:eastAsia="Book Antiqua" w:hAnsi="Book Antiqua" w:cs="Book Antiqua"/>
          <w:spacing w:val="-1"/>
          <w:sz w:val="24"/>
          <w:szCs w:val="24"/>
        </w:rPr>
        <w:t>-</w:t>
      </w:r>
      <w:r w:rsidRPr="00D60F8F">
        <w:rPr>
          <w:rFonts w:ascii="Book Antiqua" w:eastAsia="Book Antiqua" w:hAnsi="Book Antiqua" w:cs="Book Antiqua"/>
          <w:sz w:val="24"/>
          <w:szCs w:val="24"/>
        </w:rPr>
        <w:t>0003</w:t>
      </w:r>
      <w:r w:rsidRPr="00D60F8F">
        <w:rPr>
          <w:rFonts w:ascii="Book Antiqua" w:eastAsia="Book Antiqua" w:hAnsi="Book Antiqua" w:cs="Book Antiqua"/>
          <w:spacing w:val="2"/>
          <w:sz w:val="24"/>
          <w:szCs w:val="24"/>
        </w:rPr>
        <w:t>-</w:t>
      </w:r>
      <w:r w:rsidRPr="00D60F8F">
        <w:rPr>
          <w:rFonts w:ascii="Book Antiqua" w:eastAsia="Book Antiqua" w:hAnsi="Book Antiqua" w:cs="Book Antiqua"/>
          <w:sz w:val="24"/>
          <w:szCs w:val="24"/>
        </w:rPr>
        <w:t>2939</w:t>
      </w:r>
      <w:r w:rsidRPr="00D60F8F">
        <w:rPr>
          <w:rFonts w:ascii="Book Antiqua" w:eastAsia="Book Antiqua" w:hAnsi="Book Antiqua" w:cs="Book Antiqua"/>
          <w:spacing w:val="-1"/>
          <w:sz w:val="24"/>
          <w:szCs w:val="24"/>
        </w:rPr>
        <w:t>-</w:t>
      </w:r>
      <w:r w:rsidRPr="00D60F8F">
        <w:rPr>
          <w:rFonts w:ascii="Book Antiqua" w:eastAsia="Book Antiqua" w:hAnsi="Book Antiqua" w:cs="Book Antiqua"/>
          <w:sz w:val="24"/>
          <w:szCs w:val="24"/>
        </w:rPr>
        <w:t>0519</w:t>
      </w:r>
      <w:r w:rsidRPr="00D60F8F">
        <w:rPr>
          <w:rFonts w:ascii="Book Antiqua" w:eastAsia="Book Antiqua" w:hAnsi="Book Antiqua" w:cs="Book Antiqua"/>
          <w:spacing w:val="-1"/>
          <w:sz w:val="24"/>
          <w:szCs w:val="24"/>
        </w:rPr>
        <w:t>)</w:t>
      </w:r>
      <w:r w:rsidRPr="00D60F8F">
        <w:rPr>
          <w:rFonts w:ascii="Book Antiqua" w:eastAsia="宋体" w:hAnsi="Book Antiqua" w:cs="宋体"/>
          <w:sz w:val="24"/>
          <w:szCs w:val="24"/>
          <w:lang w:eastAsia="zh-CN"/>
        </w:rPr>
        <w:t>.</w:t>
      </w:r>
      <w:r w:rsidRPr="00D60F8F">
        <w:rPr>
          <w:rFonts w:ascii="Book Antiqua" w:eastAsia="Book Antiqua" w:hAnsi="Book Antiqua" w:cs="Book Antiqua"/>
          <w:b/>
          <w:sz w:val="24"/>
          <w:szCs w:val="24"/>
        </w:rPr>
        <w:t xml:space="preserve"> </w:t>
      </w:r>
    </w:p>
    <w:p w14:paraId="5D74B579" w14:textId="77777777" w:rsidR="00D60F8F" w:rsidRPr="00D60F8F" w:rsidRDefault="00D60F8F" w:rsidP="00D60F8F">
      <w:pPr>
        <w:spacing w:line="360" w:lineRule="auto"/>
        <w:jc w:val="both"/>
        <w:rPr>
          <w:rFonts w:ascii="Book Antiqua" w:eastAsia="Book Antiqua" w:hAnsi="Book Antiqua" w:cs="Book Antiqua"/>
          <w:b/>
          <w:sz w:val="24"/>
          <w:szCs w:val="24"/>
        </w:rPr>
      </w:pPr>
    </w:p>
    <w:p w14:paraId="6162BF91" w14:textId="0FF9C07B" w:rsidR="00D60F8F" w:rsidRPr="00D60F8F" w:rsidRDefault="00D60F8F" w:rsidP="00D60F8F">
      <w:pPr>
        <w:spacing w:line="360" w:lineRule="auto"/>
        <w:jc w:val="both"/>
        <w:rPr>
          <w:rFonts w:ascii="Book Antiqua" w:eastAsia="Book Antiqua" w:hAnsi="Book Antiqua" w:cs="Book Antiqua"/>
          <w:sz w:val="24"/>
          <w:szCs w:val="24"/>
        </w:rPr>
      </w:pPr>
      <w:r w:rsidRPr="00D60F8F">
        <w:rPr>
          <w:rFonts w:ascii="Book Antiqua" w:eastAsia="Book Antiqua" w:hAnsi="Book Antiqua" w:cs="Book Antiqua"/>
          <w:b/>
          <w:sz w:val="24"/>
          <w:szCs w:val="24"/>
        </w:rPr>
        <w:t>Aut</w:t>
      </w:r>
      <w:r w:rsidRPr="00D60F8F">
        <w:rPr>
          <w:rFonts w:ascii="Book Antiqua" w:eastAsia="Book Antiqua" w:hAnsi="Book Antiqua" w:cs="Book Antiqua"/>
          <w:b/>
          <w:spacing w:val="-1"/>
          <w:sz w:val="24"/>
          <w:szCs w:val="24"/>
        </w:rPr>
        <w:t>h</w:t>
      </w:r>
      <w:r w:rsidRPr="00D60F8F">
        <w:rPr>
          <w:rFonts w:ascii="Book Antiqua" w:eastAsia="Book Antiqua" w:hAnsi="Book Antiqua" w:cs="Book Antiqua"/>
          <w:b/>
          <w:spacing w:val="1"/>
          <w:sz w:val="24"/>
          <w:szCs w:val="24"/>
        </w:rPr>
        <w:t>o</w:t>
      </w:r>
      <w:r w:rsidRPr="00D60F8F">
        <w:rPr>
          <w:rFonts w:ascii="Book Antiqua" w:eastAsia="Book Antiqua" w:hAnsi="Book Antiqua" w:cs="Book Antiqua"/>
          <w:b/>
          <w:sz w:val="24"/>
          <w:szCs w:val="24"/>
        </w:rPr>
        <w:t>r</w:t>
      </w:r>
      <w:r w:rsidRPr="00D60F8F">
        <w:rPr>
          <w:rFonts w:ascii="Book Antiqua" w:eastAsia="Book Antiqua" w:hAnsi="Book Antiqua" w:cs="Book Antiqua"/>
          <w:b/>
          <w:spacing w:val="1"/>
          <w:sz w:val="24"/>
          <w:szCs w:val="24"/>
        </w:rPr>
        <w:t xml:space="preserve"> </w:t>
      </w:r>
      <w:r w:rsidRPr="00D60F8F">
        <w:rPr>
          <w:rFonts w:ascii="Book Antiqua" w:eastAsia="Book Antiqua" w:hAnsi="Book Antiqua" w:cs="Book Antiqua"/>
          <w:b/>
          <w:spacing w:val="-1"/>
          <w:sz w:val="24"/>
          <w:szCs w:val="24"/>
        </w:rPr>
        <w:t>c</w:t>
      </w:r>
      <w:r w:rsidRPr="00D60F8F">
        <w:rPr>
          <w:rFonts w:ascii="Book Antiqua" w:eastAsia="Book Antiqua" w:hAnsi="Book Antiqua" w:cs="Book Antiqua"/>
          <w:b/>
          <w:spacing w:val="1"/>
          <w:sz w:val="24"/>
          <w:szCs w:val="24"/>
        </w:rPr>
        <w:t>o</w:t>
      </w:r>
      <w:r w:rsidRPr="00D60F8F">
        <w:rPr>
          <w:rFonts w:ascii="Book Antiqua" w:eastAsia="Book Antiqua" w:hAnsi="Book Antiqua" w:cs="Book Antiqua"/>
          <w:b/>
          <w:sz w:val="24"/>
          <w:szCs w:val="24"/>
        </w:rPr>
        <w:t>n</w:t>
      </w:r>
      <w:r w:rsidRPr="00D60F8F">
        <w:rPr>
          <w:rFonts w:ascii="Book Antiqua" w:eastAsia="Book Antiqua" w:hAnsi="Book Antiqua" w:cs="Book Antiqua"/>
          <w:b/>
          <w:spacing w:val="-1"/>
          <w:sz w:val="24"/>
          <w:szCs w:val="24"/>
        </w:rPr>
        <w:t>t</w:t>
      </w:r>
      <w:r w:rsidRPr="00D60F8F">
        <w:rPr>
          <w:rFonts w:ascii="Book Antiqua" w:eastAsia="Book Antiqua" w:hAnsi="Book Antiqua" w:cs="Book Antiqua"/>
          <w:b/>
          <w:sz w:val="24"/>
          <w:szCs w:val="24"/>
        </w:rPr>
        <w:t>rib</w:t>
      </w:r>
      <w:r w:rsidRPr="00D60F8F">
        <w:rPr>
          <w:rFonts w:ascii="Book Antiqua" w:eastAsia="Book Antiqua" w:hAnsi="Book Antiqua" w:cs="Book Antiqua"/>
          <w:b/>
          <w:spacing w:val="-1"/>
          <w:sz w:val="24"/>
          <w:szCs w:val="24"/>
        </w:rPr>
        <w:t>u</w:t>
      </w:r>
      <w:r w:rsidRPr="00D60F8F">
        <w:rPr>
          <w:rFonts w:ascii="Book Antiqua" w:eastAsia="Book Antiqua" w:hAnsi="Book Antiqua" w:cs="Book Antiqua"/>
          <w:b/>
          <w:spacing w:val="1"/>
          <w:sz w:val="24"/>
          <w:szCs w:val="24"/>
        </w:rPr>
        <w:t>t</w:t>
      </w:r>
      <w:r w:rsidRPr="00D60F8F">
        <w:rPr>
          <w:rFonts w:ascii="Book Antiqua" w:eastAsia="Book Antiqua" w:hAnsi="Book Antiqua" w:cs="Book Antiqua"/>
          <w:b/>
          <w:sz w:val="24"/>
          <w:szCs w:val="24"/>
        </w:rPr>
        <w:t>ion</w:t>
      </w:r>
      <w:r w:rsidRPr="00D60F8F">
        <w:rPr>
          <w:rFonts w:ascii="Book Antiqua" w:eastAsia="Book Antiqua" w:hAnsi="Book Antiqua" w:cs="Book Antiqua"/>
          <w:b/>
          <w:spacing w:val="-1"/>
          <w:sz w:val="24"/>
          <w:szCs w:val="24"/>
        </w:rPr>
        <w:t>s</w:t>
      </w:r>
      <w:r w:rsidRPr="00D60F8F">
        <w:rPr>
          <w:rFonts w:ascii="Book Antiqua" w:eastAsia="Book Antiqua" w:hAnsi="Book Antiqua" w:cs="Book Antiqua"/>
          <w:b/>
          <w:sz w:val="24"/>
          <w:szCs w:val="24"/>
        </w:rPr>
        <w:t>:</w:t>
      </w:r>
      <w:r w:rsidRPr="00D60F8F">
        <w:rPr>
          <w:rFonts w:ascii="Book Antiqua" w:eastAsia="Book Antiqua" w:hAnsi="Book Antiqua" w:cs="Book Antiqua"/>
          <w:b/>
          <w:spacing w:val="3"/>
          <w:sz w:val="24"/>
          <w:szCs w:val="24"/>
        </w:rPr>
        <w:t xml:space="preserve"> </w:t>
      </w:r>
      <w:proofErr w:type="spellStart"/>
      <w:r w:rsidRPr="00D60F8F">
        <w:rPr>
          <w:rFonts w:ascii="Book Antiqua" w:eastAsia="Book Antiqua" w:hAnsi="Book Antiqua" w:cs="Book Antiqua"/>
          <w:sz w:val="24"/>
          <w:szCs w:val="24"/>
        </w:rPr>
        <w:t>Akman</w:t>
      </w:r>
      <w:proofErr w:type="spellEnd"/>
      <w:r w:rsidRPr="00D60F8F">
        <w:rPr>
          <w:rFonts w:ascii="Book Antiqua" w:eastAsia="Book Antiqua" w:hAnsi="Book Antiqua" w:cs="Book Antiqua"/>
          <w:sz w:val="24"/>
          <w:szCs w:val="24"/>
        </w:rPr>
        <w:t xml:space="preserve"> YE</w:t>
      </w:r>
      <w:r w:rsidRPr="00D60F8F">
        <w:rPr>
          <w:rFonts w:ascii="Book Antiqua" w:eastAsia="Book Antiqua" w:hAnsi="Book Antiqua" w:cs="Book Antiqua"/>
          <w:spacing w:val="2"/>
          <w:sz w:val="24"/>
          <w:szCs w:val="24"/>
        </w:rPr>
        <w:t xml:space="preserve"> a</w:t>
      </w:r>
      <w:r w:rsidRPr="00D60F8F">
        <w:rPr>
          <w:rFonts w:ascii="Book Antiqua" w:eastAsia="Book Antiqua" w:hAnsi="Book Antiqua" w:cs="Book Antiqua"/>
          <w:sz w:val="24"/>
          <w:szCs w:val="24"/>
        </w:rPr>
        <w:t xml:space="preserve">nd </w:t>
      </w:r>
      <w:proofErr w:type="spellStart"/>
      <w:r w:rsidRPr="00D60F8F">
        <w:rPr>
          <w:rFonts w:ascii="Book Antiqua" w:eastAsia="Book Antiqua" w:hAnsi="Book Antiqua" w:cs="Book Antiqua"/>
          <w:spacing w:val="-1"/>
          <w:sz w:val="24"/>
          <w:szCs w:val="24"/>
        </w:rPr>
        <w:t>Yapici</w:t>
      </w:r>
      <w:proofErr w:type="spellEnd"/>
      <w:r w:rsidRPr="00D60F8F">
        <w:rPr>
          <w:rFonts w:ascii="Book Antiqua" w:eastAsia="Book Antiqua" w:hAnsi="Book Antiqua" w:cs="Book Antiqua"/>
          <w:sz w:val="24"/>
          <w:szCs w:val="24"/>
        </w:rPr>
        <w:t xml:space="preserve"> F</w:t>
      </w:r>
      <w:r w:rsidRPr="00D60F8F">
        <w:rPr>
          <w:rFonts w:ascii="Book Antiqua" w:eastAsia="Book Antiqua" w:hAnsi="Book Antiqua" w:cs="Book Antiqua"/>
          <w:spacing w:val="6"/>
          <w:sz w:val="24"/>
          <w:szCs w:val="24"/>
        </w:rPr>
        <w:t xml:space="preserve"> </w:t>
      </w:r>
      <w:r w:rsidRPr="00D60F8F">
        <w:rPr>
          <w:rFonts w:ascii="Book Antiqua" w:eastAsia="Book Antiqua" w:hAnsi="Book Antiqua" w:cs="Book Antiqua"/>
          <w:spacing w:val="-1"/>
          <w:sz w:val="24"/>
          <w:szCs w:val="24"/>
        </w:rPr>
        <w:t>w</w:t>
      </w:r>
      <w:r w:rsidRPr="00D60F8F">
        <w:rPr>
          <w:rFonts w:ascii="Book Antiqua" w:eastAsia="Book Antiqua" w:hAnsi="Book Antiqua" w:cs="Book Antiqua"/>
          <w:sz w:val="24"/>
          <w:szCs w:val="24"/>
        </w:rPr>
        <w:t>e</w:t>
      </w:r>
      <w:r w:rsidRPr="00D60F8F">
        <w:rPr>
          <w:rFonts w:ascii="Book Antiqua" w:eastAsia="Book Antiqua" w:hAnsi="Book Antiqua" w:cs="Book Antiqua"/>
          <w:spacing w:val="1"/>
          <w:sz w:val="24"/>
          <w:szCs w:val="24"/>
        </w:rPr>
        <w:t>r</w:t>
      </w:r>
      <w:r w:rsidRPr="00D60F8F">
        <w:rPr>
          <w:rFonts w:ascii="Book Antiqua" w:eastAsia="Book Antiqua" w:hAnsi="Book Antiqua" w:cs="Book Antiqua"/>
          <w:sz w:val="24"/>
          <w:szCs w:val="24"/>
        </w:rPr>
        <w:t>e</w:t>
      </w:r>
      <w:r w:rsidRPr="00D60F8F">
        <w:rPr>
          <w:rFonts w:ascii="Book Antiqua" w:eastAsia="Book Antiqua" w:hAnsi="Book Antiqua" w:cs="Book Antiqua"/>
          <w:spacing w:val="1"/>
          <w:sz w:val="24"/>
          <w:szCs w:val="24"/>
        </w:rPr>
        <w:t xml:space="preserve"> t</w:t>
      </w:r>
      <w:r w:rsidRPr="00D60F8F">
        <w:rPr>
          <w:rFonts w:ascii="Book Antiqua" w:eastAsia="Book Antiqua" w:hAnsi="Book Antiqua" w:cs="Book Antiqua"/>
          <w:sz w:val="24"/>
          <w:szCs w:val="24"/>
        </w:rPr>
        <w:t>he</w:t>
      </w:r>
      <w:r w:rsidRPr="00D60F8F">
        <w:rPr>
          <w:rFonts w:ascii="Book Antiqua" w:eastAsia="Book Antiqua" w:hAnsi="Book Antiqua" w:cs="Book Antiqua"/>
          <w:spacing w:val="1"/>
          <w:sz w:val="24"/>
          <w:szCs w:val="24"/>
        </w:rPr>
        <w:t xml:space="preserve"> </w:t>
      </w:r>
      <w:r w:rsidRPr="00D60F8F">
        <w:rPr>
          <w:rFonts w:ascii="Book Antiqua" w:eastAsia="Book Antiqua" w:hAnsi="Book Antiqua" w:cs="Book Antiqua"/>
          <w:sz w:val="24"/>
          <w:szCs w:val="24"/>
        </w:rPr>
        <w:t>patient</w:t>
      </w:r>
      <w:r w:rsidRPr="00D60F8F">
        <w:rPr>
          <w:rFonts w:ascii="Book Antiqua" w:eastAsia="Book Antiqua" w:hAnsi="Book Antiqua" w:cs="Book Antiqua"/>
          <w:spacing w:val="1"/>
          <w:sz w:val="24"/>
          <w:szCs w:val="24"/>
        </w:rPr>
        <w:t>’</w:t>
      </w:r>
      <w:r w:rsidRPr="00D60F8F">
        <w:rPr>
          <w:rFonts w:ascii="Book Antiqua" w:eastAsia="Book Antiqua" w:hAnsi="Book Antiqua" w:cs="Book Antiqua"/>
          <w:sz w:val="24"/>
          <w:szCs w:val="24"/>
        </w:rPr>
        <w:t xml:space="preserve">s orthopedic </w:t>
      </w:r>
      <w:r w:rsidRPr="00D60F8F">
        <w:rPr>
          <w:rFonts w:ascii="Book Antiqua" w:eastAsia="Book Antiqua" w:hAnsi="Book Antiqua" w:cs="Book Antiqua"/>
          <w:spacing w:val="-1"/>
          <w:sz w:val="24"/>
          <w:szCs w:val="24"/>
        </w:rPr>
        <w:t>s</w:t>
      </w:r>
      <w:r w:rsidRPr="00D60F8F">
        <w:rPr>
          <w:rFonts w:ascii="Book Antiqua" w:eastAsia="Book Antiqua" w:hAnsi="Book Antiqua" w:cs="Book Antiqua"/>
          <w:sz w:val="24"/>
          <w:szCs w:val="24"/>
        </w:rPr>
        <w:t>ur</w:t>
      </w:r>
      <w:r w:rsidRPr="00D60F8F">
        <w:rPr>
          <w:rFonts w:ascii="Book Antiqua" w:eastAsia="Book Antiqua" w:hAnsi="Book Antiqua" w:cs="Book Antiqua"/>
          <w:spacing w:val="1"/>
          <w:sz w:val="24"/>
          <w:szCs w:val="24"/>
        </w:rPr>
        <w:t>g</w:t>
      </w:r>
      <w:r w:rsidRPr="00D60F8F">
        <w:rPr>
          <w:rFonts w:ascii="Book Antiqua" w:eastAsia="Book Antiqua" w:hAnsi="Book Antiqua" w:cs="Book Antiqua"/>
          <w:sz w:val="24"/>
          <w:szCs w:val="24"/>
        </w:rPr>
        <w:t>e</w:t>
      </w:r>
      <w:r w:rsidRPr="00D60F8F">
        <w:rPr>
          <w:rFonts w:ascii="Book Antiqua" w:eastAsia="Book Antiqua" w:hAnsi="Book Antiqua" w:cs="Book Antiqua"/>
          <w:spacing w:val="1"/>
          <w:sz w:val="24"/>
          <w:szCs w:val="24"/>
        </w:rPr>
        <w:t>o</w:t>
      </w:r>
      <w:r w:rsidRPr="00D60F8F">
        <w:rPr>
          <w:rFonts w:ascii="Book Antiqua" w:eastAsia="Book Antiqua" w:hAnsi="Book Antiqua" w:cs="Book Antiqua"/>
          <w:sz w:val="24"/>
          <w:szCs w:val="24"/>
        </w:rPr>
        <w:t>n</w:t>
      </w:r>
      <w:r w:rsidRPr="00D60F8F">
        <w:rPr>
          <w:rFonts w:ascii="Book Antiqua" w:eastAsia="Book Antiqua" w:hAnsi="Book Antiqua" w:cs="Book Antiqua"/>
          <w:spacing w:val="-1"/>
          <w:sz w:val="24"/>
          <w:szCs w:val="24"/>
        </w:rPr>
        <w:t>s</w:t>
      </w:r>
      <w:r w:rsidRPr="00D60F8F">
        <w:rPr>
          <w:rFonts w:ascii="Book Antiqua" w:eastAsia="Book Antiqua" w:hAnsi="Book Antiqua" w:cs="Book Antiqua"/>
          <w:sz w:val="24"/>
          <w:szCs w:val="24"/>
        </w:rPr>
        <w:t>,</w:t>
      </w:r>
      <w:r w:rsidRPr="00D60F8F">
        <w:rPr>
          <w:rFonts w:ascii="Book Antiqua" w:eastAsia="Book Antiqua" w:hAnsi="Book Antiqua" w:cs="Book Antiqua"/>
          <w:spacing w:val="-14"/>
          <w:sz w:val="24"/>
          <w:szCs w:val="24"/>
        </w:rPr>
        <w:t xml:space="preserve"> and they </w:t>
      </w:r>
      <w:r w:rsidRPr="00D60F8F">
        <w:rPr>
          <w:rFonts w:ascii="Book Antiqua" w:eastAsia="Book Antiqua" w:hAnsi="Book Antiqua" w:cs="Book Antiqua"/>
          <w:spacing w:val="1"/>
          <w:sz w:val="24"/>
          <w:szCs w:val="24"/>
        </w:rPr>
        <w:t>r</w:t>
      </w:r>
      <w:r w:rsidRPr="00D60F8F">
        <w:rPr>
          <w:rFonts w:ascii="Book Antiqua" w:eastAsia="Book Antiqua" w:hAnsi="Book Antiqua" w:cs="Book Antiqua"/>
          <w:spacing w:val="-2"/>
          <w:sz w:val="24"/>
          <w:szCs w:val="24"/>
        </w:rPr>
        <w:t>e</w:t>
      </w:r>
      <w:r w:rsidRPr="00D60F8F">
        <w:rPr>
          <w:rFonts w:ascii="Book Antiqua" w:eastAsia="Book Antiqua" w:hAnsi="Book Antiqua" w:cs="Book Antiqua"/>
          <w:spacing w:val="1"/>
          <w:sz w:val="24"/>
          <w:szCs w:val="24"/>
        </w:rPr>
        <w:t>v</w:t>
      </w:r>
      <w:r w:rsidRPr="00D60F8F">
        <w:rPr>
          <w:rFonts w:ascii="Book Antiqua" w:eastAsia="Book Antiqua" w:hAnsi="Book Antiqua" w:cs="Book Antiqua"/>
          <w:sz w:val="24"/>
          <w:szCs w:val="24"/>
        </w:rPr>
        <w:t>ie</w:t>
      </w:r>
      <w:r w:rsidRPr="00D60F8F">
        <w:rPr>
          <w:rFonts w:ascii="Book Antiqua" w:eastAsia="Book Antiqua" w:hAnsi="Book Antiqua" w:cs="Book Antiqua"/>
          <w:spacing w:val="-1"/>
          <w:sz w:val="24"/>
          <w:szCs w:val="24"/>
        </w:rPr>
        <w:t>w</w:t>
      </w:r>
      <w:r w:rsidRPr="00D60F8F">
        <w:rPr>
          <w:rFonts w:ascii="Book Antiqua" w:eastAsia="Book Antiqua" w:hAnsi="Book Antiqua" w:cs="Book Antiqua"/>
          <w:sz w:val="24"/>
          <w:szCs w:val="24"/>
        </w:rPr>
        <w:t>ed</w:t>
      </w:r>
      <w:r w:rsidRPr="00D60F8F">
        <w:rPr>
          <w:rFonts w:ascii="Book Antiqua" w:eastAsia="Book Antiqua" w:hAnsi="Book Antiqua" w:cs="Book Antiqua"/>
          <w:spacing w:val="-14"/>
          <w:sz w:val="24"/>
          <w:szCs w:val="24"/>
        </w:rPr>
        <w:t xml:space="preserve"> </w:t>
      </w:r>
      <w:r w:rsidRPr="00D60F8F">
        <w:rPr>
          <w:rFonts w:ascii="Book Antiqua" w:eastAsia="Book Antiqua" w:hAnsi="Book Antiqua" w:cs="Book Antiqua"/>
          <w:spacing w:val="1"/>
          <w:sz w:val="24"/>
          <w:szCs w:val="24"/>
        </w:rPr>
        <w:t>t</w:t>
      </w:r>
      <w:r w:rsidRPr="00D60F8F">
        <w:rPr>
          <w:rFonts w:ascii="Book Antiqua" w:eastAsia="Book Antiqua" w:hAnsi="Book Antiqua" w:cs="Book Antiqua"/>
          <w:sz w:val="24"/>
          <w:szCs w:val="24"/>
        </w:rPr>
        <w:t>he</w:t>
      </w:r>
      <w:r w:rsidRPr="00D60F8F">
        <w:rPr>
          <w:rFonts w:ascii="Book Antiqua" w:eastAsia="Book Antiqua" w:hAnsi="Book Antiqua" w:cs="Book Antiqua"/>
          <w:spacing w:val="-15"/>
          <w:sz w:val="24"/>
          <w:szCs w:val="24"/>
        </w:rPr>
        <w:t xml:space="preserve"> </w:t>
      </w:r>
      <w:r w:rsidRPr="00D60F8F">
        <w:rPr>
          <w:rFonts w:ascii="Book Antiqua" w:eastAsia="Book Antiqua" w:hAnsi="Book Antiqua" w:cs="Book Antiqua"/>
          <w:sz w:val="24"/>
          <w:szCs w:val="24"/>
        </w:rPr>
        <w:t>lite</w:t>
      </w:r>
      <w:r w:rsidRPr="00D60F8F">
        <w:rPr>
          <w:rFonts w:ascii="Book Antiqua" w:eastAsia="Book Antiqua" w:hAnsi="Book Antiqua" w:cs="Book Antiqua"/>
          <w:spacing w:val="1"/>
          <w:sz w:val="24"/>
          <w:szCs w:val="24"/>
        </w:rPr>
        <w:t>r</w:t>
      </w:r>
      <w:r w:rsidRPr="00D60F8F">
        <w:rPr>
          <w:rFonts w:ascii="Book Antiqua" w:eastAsia="Book Antiqua" w:hAnsi="Book Antiqua" w:cs="Book Antiqua"/>
          <w:sz w:val="24"/>
          <w:szCs w:val="24"/>
        </w:rPr>
        <w:t>a</w:t>
      </w:r>
      <w:r w:rsidRPr="00D60F8F">
        <w:rPr>
          <w:rFonts w:ascii="Book Antiqua" w:eastAsia="Book Antiqua" w:hAnsi="Book Antiqua" w:cs="Book Antiqua"/>
          <w:spacing w:val="1"/>
          <w:sz w:val="24"/>
          <w:szCs w:val="24"/>
        </w:rPr>
        <w:t>t</w:t>
      </w:r>
      <w:r w:rsidRPr="00D60F8F">
        <w:rPr>
          <w:rFonts w:ascii="Book Antiqua" w:eastAsia="Book Antiqua" w:hAnsi="Book Antiqua" w:cs="Book Antiqua"/>
          <w:sz w:val="24"/>
          <w:szCs w:val="24"/>
        </w:rPr>
        <w:t>u</w:t>
      </w:r>
      <w:r w:rsidRPr="00D60F8F">
        <w:rPr>
          <w:rFonts w:ascii="Book Antiqua" w:eastAsia="Book Antiqua" w:hAnsi="Book Antiqua" w:cs="Book Antiqua"/>
          <w:spacing w:val="-2"/>
          <w:sz w:val="24"/>
          <w:szCs w:val="24"/>
        </w:rPr>
        <w:t>r</w:t>
      </w:r>
      <w:r w:rsidRPr="00D60F8F">
        <w:rPr>
          <w:rFonts w:ascii="Book Antiqua" w:eastAsia="Book Antiqua" w:hAnsi="Book Antiqua" w:cs="Book Antiqua"/>
          <w:sz w:val="24"/>
          <w:szCs w:val="24"/>
        </w:rPr>
        <w:t>e</w:t>
      </w:r>
      <w:r w:rsidRPr="00D60F8F">
        <w:rPr>
          <w:rFonts w:ascii="Book Antiqua" w:eastAsia="Book Antiqua" w:hAnsi="Book Antiqua" w:cs="Book Antiqua"/>
          <w:spacing w:val="-14"/>
          <w:sz w:val="24"/>
          <w:szCs w:val="24"/>
        </w:rPr>
        <w:t xml:space="preserve"> </w:t>
      </w:r>
      <w:r w:rsidRPr="00D60F8F">
        <w:rPr>
          <w:rFonts w:ascii="Book Antiqua" w:eastAsia="Book Antiqua" w:hAnsi="Book Antiqua" w:cs="Book Antiqua"/>
          <w:sz w:val="24"/>
          <w:szCs w:val="24"/>
        </w:rPr>
        <w:t>and</w:t>
      </w:r>
      <w:r w:rsidRPr="00D60F8F">
        <w:rPr>
          <w:rFonts w:ascii="Book Antiqua" w:eastAsia="Book Antiqua" w:hAnsi="Book Antiqua" w:cs="Book Antiqua"/>
          <w:spacing w:val="-15"/>
          <w:sz w:val="24"/>
          <w:szCs w:val="24"/>
        </w:rPr>
        <w:t xml:space="preserve"> </w:t>
      </w:r>
      <w:r w:rsidRPr="00D60F8F">
        <w:rPr>
          <w:rFonts w:ascii="Book Antiqua" w:eastAsia="Book Antiqua" w:hAnsi="Book Antiqua" w:cs="Book Antiqua"/>
          <w:spacing w:val="-1"/>
          <w:sz w:val="24"/>
          <w:szCs w:val="24"/>
        </w:rPr>
        <w:t>c</w:t>
      </w:r>
      <w:r w:rsidRPr="00D60F8F">
        <w:rPr>
          <w:rFonts w:ascii="Book Antiqua" w:eastAsia="Book Antiqua" w:hAnsi="Book Antiqua" w:cs="Book Antiqua"/>
          <w:spacing w:val="1"/>
          <w:sz w:val="24"/>
          <w:szCs w:val="24"/>
        </w:rPr>
        <w:t>o</w:t>
      </w:r>
      <w:r w:rsidRPr="00D60F8F">
        <w:rPr>
          <w:rFonts w:ascii="Book Antiqua" w:eastAsia="Book Antiqua" w:hAnsi="Book Antiqua" w:cs="Book Antiqua"/>
          <w:sz w:val="24"/>
          <w:szCs w:val="24"/>
        </w:rPr>
        <w:t>nt</w:t>
      </w:r>
      <w:r w:rsidRPr="00D60F8F">
        <w:rPr>
          <w:rFonts w:ascii="Book Antiqua" w:eastAsia="Book Antiqua" w:hAnsi="Book Antiqua" w:cs="Book Antiqua"/>
          <w:spacing w:val="1"/>
          <w:sz w:val="24"/>
          <w:szCs w:val="24"/>
        </w:rPr>
        <w:t>r</w:t>
      </w:r>
      <w:r w:rsidRPr="00D60F8F">
        <w:rPr>
          <w:rFonts w:ascii="Book Antiqua" w:eastAsia="Book Antiqua" w:hAnsi="Book Antiqua" w:cs="Book Antiqua"/>
          <w:sz w:val="24"/>
          <w:szCs w:val="24"/>
        </w:rPr>
        <w:t>i</w:t>
      </w:r>
      <w:r w:rsidRPr="00D60F8F">
        <w:rPr>
          <w:rFonts w:ascii="Book Antiqua" w:eastAsia="Book Antiqua" w:hAnsi="Book Antiqua" w:cs="Book Antiqua"/>
          <w:spacing w:val="-1"/>
          <w:sz w:val="24"/>
          <w:szCs w:val="24"/>
        </w:rPr>
        <w:t>b</w:t>
      </w:r>
      <w:r w:rsidRPr="00D60F8F">
        <w:rPr>
          <w:rFonts w:ascii="Book Antiqua" w:eastAsia="Book Antiqua" w:hAnsi="Book Antiqua" w:cs="Book Antiqua"/>
          <w:sz w:val="24"/>
          <w:szCs w:val="24"/>
        </w:rPr>
        <w:t>uted</w:t>
      </w:r>
      <w:r w:rsidRPr="00D60F8F">
        <w:rPr>
          <w:rFonts w:ascii="Book Antiqua" w:eastAsia="Book Antiqua" w:hAnsi="Book Antiqua" w:cs="Book Antiqua"/>
          <w:spacing w:val="-14"/>
          <w:sz w:val="24"/>
          <w:szCs w:val="24"/>
        </w:rPr>
        <w:t xml:space="preserve"> </w:t>
      </w:r>
      <w:r w:rsidRPr="00D60F8F">
        <w:rPr>
          <w:rFonts w:ascii="Book Antiqua" w:eastAsia="Book Antiqua" w:hAnsi="Book Antiqua" w:cs="Book Antiqua"/>
          <w:spacing w:val="1"/>
          <w:sz w:val="24"/>
          <w:szCs w:val="24"/>
        </w:rPr>
        <w:t>t</w:t>
      </w:r>
      <w:r w:rsidRPr="00D60F8F">
        <w:rPr>
          <w:rFonts w:ascii="Book Antiqua" w:eastAsia="Book Antiqua" w:hAnsi="Book Antiqua" w:cs="Book Antiqua"/>
          <w:sz w:val="24"/>
          <w:szCs w:val="24"/>
        </w:rPr>
        <w:t>o</w:t>
      </w:r>
      <w:r w:rsidRPr="00D60F8F">
        <w:rPr>
          <w:rFonts w:ascii="Book Antiqua" w:eastAsia="Book Antiqua" w:hAnsi="Book Antiqua" w:cs="Book Antiqua"/>
          <w:spacing w:val="-9"/>
          <w:sz w:val="24"/>
          <w:szCs w:val="24"/>
        </w:rPr>
        <w:t xml:space="preserve"> drafting the </w:t>
      </w:r>
      <w:r w:rsidRPr="00D60F8F">
        <w:rPr>
          <w:rFonts w:ascii="Book Antiqua" w:eastAsia="Book Antiqua" w:hAnsi="Book Antiqua" w:cs="Book Antiqua"/>
          <w:spacing w:val="-1"/>
          <w:sz w:val="24"/>
          <w:szCs w:val="24"/>
        </w:rPr>
        <w:t>m</w:t>
      </w:r>
      <w:r w:rsidRPr="00D60F8F">
        <w:rPr>
          <w:rFonts w:ascii="Book Antiqua" w:eastAsia="Book Antiqua" w:hAnsi="Book Antiqua" w:cs="Book Antiqua"/>
          <w:sz w:val="24"/>
          <w:szCs w:val="24"/>
        </w:rPr>
        <w:t>an</w:t>
      </w:r>
      <w:r w:rsidRPr="00D60F8F">
        <w:rPr>
          <w:rFonts w:ascii="Book Antiqua" w:eastAsia="Book Antiqua" w:hAnsi="Book Antiqua" w:cs="Book Antiqua"/>
          <w:spacing w:val="-1"/>
          <w:sz w:val="24"/>
          <w:szCs w:val="24"/>
        </w:rPr>
        <w:t>usc</w:t>
      </w:r>
      <w:r w:rsidRPr="00D60F8F">
        <w:rPr>
          <w:rFonts w:ascii="Book Antiqua" w:eastAsia="Book Antiqua" w:hAnsi="Book Antiqua" w:cs="Book Antiqua"/>
          <w:spacing w:val="1"/>
          <w:sz w:val="24"/>
          <w:szCs w:val="24"/>
        </w:rPr>
        <w:t>r</w:t>
      </w:r>
      <w:r w:rsidRPr="00D60F8F">
        <w:rPr>
          <w:rFonts w:ascii="Book Antiqua" w:eastAsia="Book Antiqua" w:hAnsi="Book Antiqua" w:cs="Book Antiqua"/>
          <w:sz w:val="24"/>
          <w:szCs w:val="24"/>
        </w:rPr>
        <w:t>ipt; Coskun M, Ulu E</w:t>
      </w:r>
      <w:r w:rsidR="00B44576">
        <w:rPr>
          <w:rFonts w:ascii="Book Antiqua" w:eastAsia="Book Antiqua" w:hAnsi="Book Antiqua" w:cs="Book Antiqua"/>
          <w:sz w:val="24"/>
          <w:szCs w:val="24"/>
        </w:rPr>
        <w:t>,</w:t>
      </w:r>
      <w:r w:rsidRPr="00D60F8F">
        <w:rPr>
          <w:rFonts w:ascii="Book Antiqua" w:eastAsia="Book Antiqua" w:hAnsi="Book Antiqua" w:cs="Book Antiqua"/>
          <w:sz w:val="24"/>
          <w:szCs w:val="24"/>
        </w:rPr>
        <w:t xml:space="preserve"> and Arslan MC</w:t>
      </w:r>
      <w:r w:rsidR="00B44576">
        <w:rPr>
          <w:rFonts w:ascii="Book Antiqua" w:eastAsia="Book Antiqua" w:hAnsi="Book Antiqua" w:cs="Book Antiqua"/>
          <w:sz w:val="24"/>
          <w:szCs w:val="24"/>
        </w:rPr>
        <w:t xml:space="preserve"> </w:t>
      </w:r>
      <w:r w:rsidRPr="00D60F8F">
        <w:rPr>
          <w:rFonts w:ascii="Book Antiqua" w:eastAsia="Book Antiqua" w:hAnsi="Book Antiqua" w:cs="Book Antiqua"/>
          <w:spacing w:val="1"/>
          <w:sz w:val="24"/>
          <w:szCs w:val="24"/>
        </w:rPr>
        <w:t>r</w:t>
      </w:r>
      <w:r w:rsidRPr="00D60F8F">
        <w:rPr>
          <w:rFonts w:ascii="Book Antiqua" w:eastAsia="Book Antiqua" w:hAnsi="Book Antiqua" w:cs="Book Antiqua"/>
          <w:sz w:val="24"/>
          <w:szCs w:val="24"/>
        </w:rPr>
        <w:t>e</w:t>
      </w:r>
      <w:r w:rsidRPr="00D60F8F">
        <w:rPr>
          <w:rFonts w:ascii="Book Antiqua" w:eastAsia="Book Antiqua" w:hAnsi="Book Antiqua" w:cs="Book Antiqua"/>
          <w:spacing w:val="1"/>
          <w:sz w:val="24"/>
          <w:szCs w:val="24"/>
        </w:rPr>
        <w:t>v</w:t>
      </w:r>
      <w:r w:rsidRPr="00D60F8F">
        <w:rPr>
          <w:rFonts w:ascii="Book Antiqua" w:eastAsia="Book Antiqua" w:hAnsi="Book Antiqua" w:cs="Book Antiqua"/>
          <w:sz w:val="24"/>
          <w:szCs w:val="24"/>
        </w:rPr>
        <w:t>ie</w:t>
      </w:r>
      <w:r w:rsidRPr="00D60F8F">
        <w:rPr>
          <w:rFonts w:ascii="Book Antiqua" w:eastAsia="Book Antiqua" w:hAnsi="Book Antiqua" w:cs="Book Antiqua"/>
          <w:spacing w:val="-1"/>
          <w:sz w:val="24"/>
          <w:szCs w:val="24"/>
        </w:rPr>
        <w:t>w</w:t>
      </w:r>
      <w:r w:rsidRPr="00D60F8F">
        <w:rPr>
          <w:rFonts w:ascii="Book Antiqua" w:eastAsia="Book Antiqua" w:hAnsi="Book Antiqua" w:cs="Book Antiqua"/>
          <w:sz w:val="24"/>
          <w:szCs w:val="24"/>
        </w:rPr>
        <w:t>ed</w:t>
      </w:r>
      <w:r w:rsidRPr="00D60F8F">
        <w:rPr>
          <w:rFonts w:ascii="Book Antiqua" w:eastAsia="Book Antiqua" w:hAnsi="Book Antiqua" w:cs="Book Antiqua"/>
          <w:spacing w:val="1"/>
          <w:sz w:val="24"/>
          <w:szCs w:val="24"/>
        </w:rPr>
        <w:t xml:space="preserve"> t</w:t>
      </w:r>
      <w:r w:rsidRPr="00D60F8F">
        <w:rPr>
          <w:rFonts w:ascii="Book Antiqua" w:eastAsia="Book Antiqua" w:hAnsi="Book Antiqua" w:cs="Book Antiqua"/>
          <w:sz w:val="24"/>
          <w:szCs w:val="24"/>
        </w:rPr>
        <w:t>he</w:t>
      </w:r>
      <w:r w:rsidRPr="00D60F8F">
        <w:rPr>
          <w:rFonts w:ascii="Book Antiqua" w:eastAsia="Book Antiqua" w:hAnsi="Book Antiqua" w:cs="Book Antiqua"/>
          <w:spacing w:val="1"/>
          <w:sz w:val="24"/>
          <w:szCs w:val="24"/>
        </w:rPr>
        <w:t xml:space="preserve"> </w:t>
      </w:r>
      <w:r w:rsidRPr="00D60F8F">
        <w:rPr>
          <w:rFonts w:ascii="Book Antiqua" w:eastAsia="Book Antiqua" w:hAnsi="Book Antiqua" w:cs="Book Antiqua"/>
          <w:sz w:val="24"/>
          <w:szCs w:val="24"/>
        </w:rPr>
        <w:t>lit</w:t>
      </w:r>
      <w:r w:rsidRPr="00D60F8F">
        <w:rPr>
          <w:rFonts w:ascii="Book Antiqua" w:eastAsia="Book Antiqua" w:hAnsi="Book Antiqua" w:cs="Book Antiqua"/>
          <w:spacing w:val="-2"/>
          <w:sz w:val="24"/>
          <w:szCs w:val="24"/>
        </w:rPr>
        <w:t>e</w:t>
      </w:r>
      <w:r w:rsidRPr="00D60F8F">
        <w:rPr>
          <w:rFonts w:ascii="Book Antiqua" w:eastAsia="Book Antiqua" w:hAnsi="Book Antiqua" w:cs="Book Antiqua"/>
          <w:spacing w:val="1"/>
          <w:sz w:val="24"/>
          <w:szCs w:val="24"/>
        </w:rPr>
        <w:t>r</w:t>
      </w:r>
      <w:r w:rsidRPr="00D60F8F">
        <w:rPr>
          <w:rFonts w:ascii="Book Antiqua" w:eastAsia="Book Antiqua" w:hAnsi="Book Antiqua" w:cs="Book Antiqua"/>
          <w:sz w:val="24"/>
          <w:szCs w:val="24"/>
        </w:rPr>
        <w:t>a</w:t>
      </w:r>
      <w:r w:rsidRPr="00D60F8F">
        <w:rPr>
          <w:rFonts w:ascii="Book Antiqua" w:eastAsia="Book Antiqua" w:hAnsi="Book Antiqua" w:cs="Book Antiqua"/>
          <w:spacing w:val="1"/>
          <w:sz w:val="24"/>
          <w:szCs w:val="24"/>
        </w:rPr>
        <w:t>t</w:t>
      </w:r>
      <w:r w:rsidRPr="00D60F8F">
        <w:rPr>
          <w:rFonts w:ascii="Book Antiqua" w:eastAsia="Book Antiqua" w:hAnsi="Book Antiqua" w:cs="Book Antiqua"/>
          <w:sz w:val="24"/>
          <w:szCs w:val="24"/>
        </w:rPr>
        <w:t>ure</w:t>
      </w:r>
      <w:r w:rsidRPr="00D60F8F">
        <w:rPr>
          <w:rFonts w:ascii="Book Antiqua" w:eastAsia="Book Antiqua" w:hAnsi="Book Antiqua" w:cs="Book Antiqua"/>
          <w:spacing w:val="2"/>
          <w:sz w:val="24"/>
          <w:szCs w:val="24"/>
        </w:rPr>
        <w:t xml:space="preserve"> </w:t>
      </w:r>
      <w:r w:rsidRPr="00D60F8F">
        <w:rPr>
          <w:rFonts w:ascii="Book Antiqua" w:eastAsia="Book Antiqua" w:hAnsi="Book Antiqua" w:cs="Book Antiqua"/>
          <w:sz w:val="24"/>
          <w:szCs w:val="24"/>
        </w:rPr>
        <w:t>and d</w:t>
      </w:r>
      <w:r w:rsidRPr="00D60F8F">
        <w:rPr>
          <w:rFonts w:ascii="Book Antiqua" w:eastAsia="Book Antiqua" w:hAnsi="Book Antiqua" w:cs="Book Antiqua"/>
          <w:spacing w:val="1"/>
          <w:sz w:val="24"/>
          <w:szCs w:val="24"/>
        </w:rPr>
        <w:t>r</w:t>
      </w:r>
      <w:r w:rsidRPr="00D60F8F">
        <w:rPr>
          <w:rFonts w:ascii="Book Antiqua" w:eastAsia="Book Antiqua" w:hAnsi="Book Antiqua" w:cs="Book Antiqua"/>
          <w:sz w:val="24"/>
          <w:szCs w:val="24"/>
        </w:rPr>
        <w:t>afted</w:t>
      </w:r>
      <w:r w:rsidRPr="00D60F8F">
        <w:rPr>
          <w:rFonts w:ascii="Book Antiqua" w:eastAsia="Book Antiqua" w:hAnsi="Book Antiqua" w:cs="Book Antiqua"/>
          <w:spacing w:val="-14"/>
          <w:sz w:val="24"/>
          <w:szCs w:val="24"/>
        </w:rPr>
        <w:t xml:space="preserve"> </w:t>
      </w:r>
      <w:r w:rsidRPr="00D60F8F">
        <w:rPr>
          <w:rFonts w:ascii="Book Antiqua" w:eastAsia="Book Antiqua" w:hAnsi="Book Antiqua" w:cs="Book Antiqua"/>
          <w:spacing w:val="1"/>
          <w:sz w:val="24"/>
          <w:szCs w:val="24"/>
        </w:rPr>
        <w:t>t</w:t>
      </w:r>
      <w:r w:rsidRPr="00D60F8F">
        <w:rPr>
          <w:rFonts w:ascii="Book Antiqua" w:eastAsia="Book Antiqua" w:hAnsi="Book Antiqua" w:cs="Book Antiqua"/>
          <w:sz w:val="24"/>
          <w:szCs w:val="24"/>
        </w:rPr>
        <w:t>he</w:t>
      </w:r>
      <w:r w:rsidRPr="00D60F8F">
        <w:rPr>
          <w:rFonts w:ascii="Book Antiqua" w:eastAsia="Book Antiqua" w:hAnsi="Book Antiqua" w:cs="Book Antiqua"/>
          <w:spacing w:val="-15"/>
          <w:sz w:val="24"/>
          <w:szCs w:val="24"/>
        </w:rPr>
        <w:t xml:space="preserve"> </w:t>
      </w:r>
      <w:r w:rsidRPr="00D60F8F">
        <w:rPr>
          <w:rFonts w:ascii="Book Antiqua" w:eastAsia="Book Antiqua" w:hAnsi="Book Antiqua" w:cs="Book Antiqua"/>
          <w:spacing w:val="-1"/>
          <w:sz w:val="24"/>
          <w:szCs w:val="24"/>
        </w:rPr>
        <w:t>m</w:t>
      </w:r>
      <w:r w:rsidRPr="00D60F8F">
        <w:rPr>
          <w:rFonts w:ascii="Book Antiqua" w:eastAsia="Book Antiqua" w:hAnsi="Book Antiqua" w:cs="Book Antiqua"/>
          <w:sz w:val="24"/>
          <w:szCs w:val="24"/>
        </w:rPr>
        <w:t>an</w:t>
      </w:r>
      <w:r w:rsidRPr="00D60F8F">
        <w:rPr>
          <w:rFonts w:ascii="Book Antiqua" w:eastAsia="Book Antiqua" w:hAnsi="Book Antiqua" w:cs="Book Antiqua"/>
          <w:spacing w:val="-1"/>
          <w:sz w:val="24"/>
          <w:szCs w:val="24"/>
        </w:rPr>
        <w:t>usc</w:t>
      </w:r>
      <w:r w:rsidRPr="00D60F8F">
        <w:rPr>
          <w:rFonts w:ascii="Book Antiqua" w:eastAsia="Book Antiqua" w:hAnsi="Book Antiqua" w:cs="Book Antiqua"/>
          <w:spacing w:val="1"/>
          <w:sz w:val="24"/>
          <w:szCs w:val="24"/>
        </w:rPr>
        <w:t>r</w:t>
      </w:r>
      <w:r w:rsidRPr="00D60F8F">
        <w:rPr>
          <w:rFonts w:ascii="Book Antiqua" w:eastAsia="Book Antiqua" w:hAnsi="Book Antiqua" w:cs="Book Antiqua"/>
          <w:sz w:val="24"/>
          <w:szCs w:val="24"/>
        </w:rPr>
        <w:t>ipt;</w:t>
      </w:r>
      <w:r w:rsidRPr="00D60F8F">
        <w:rPr>
          <w:rFonts w:ascii="Book Antiqua" w:eastAsia="Book Antiqua" w:hAnsi="Book Antiqua" w:cs="Book Antiqua"/>
          <w:spacing w:val="-14"/>
          <w:sz w:val="24"/>
          <w:szCs w:val="24"/>
        </w:rPr>
        <w:t xml:space="preserve"> </w:t>
      </w:r>
      <w:proofErr w:type="spellStart"/>
      <w:r w:rsidRPr="00D60F8F">
        <w:rPr>
          <w:rFonts w:ascii="Book Antiqua" w:eastAsia="Book Antiqua" w:hAnsi="Book Antiqua" w:cs="Book Antiqua"/>
          <w:sz w:val="24"/>
          <w:szCs w:val="24"/>
        </w:rPr>
        <w:t>Akman</w:t>
      </w:r>
      <w:proofErr w:type="spellEnd"/>
      <w:r w:rsidRPr="00D60F8F">
        <w:rPr>
          <w:rFonts w:ascii="Book Antiqua" w:eastAsia="Book Antiqua" w:hAnsi="Book Antiqua" w:cs="Book Antiqua"/>
          <w:sz w:val="24"/>
          <w:szCs w:val="24"/>
        </w:rPr>
        <w:t xml:space="preserve"> YE</w:t>
      </w:r>
      <w:r w:rsidRPr="00D60F8F">
        <w:rPr>
          <w:rFonts w:ascii="Book Antiqua" w:eastAsia="Book Antiqua" w:hAnsi="Book Antiqua" w:cs="Book Antiqua"/>
          <w:spacing w:val="2"/>
          <w:sz w:val="24"/>
          <w:szCs w:val="24"/>
        </w:rPr>
        <w:t xml:space="preserve"> a</w:t>
      </w:r>
      <w:r w:rsidRPr="00D60F8F">
        <w:rPr>
          <w:rFonts w:ascii="Book Antiqua" w:eastAsia="Book Antiqua" w:hAnsi="Book Antiqua" w:cs="Book Antiqua"/>
          <w:sz w:val="24"/>
          <w:szCs w:val="24"/>
        </w:rPr>
        <w:t xml:space="preserve">nd </w:t>
      </w:r>
      <w:proofErr w:type="spellStart"/>
      <w:r w:rsidRPr="00D60F8F">
        <w:rPr>
          <w:rFonts w:ascii="Book Antiqua" w:eastAsia="Book Antiqua" w:hAnsi="Book Antiqua" w:cs="Book Antiqua"/>
          <w:spacing w:val="-1"/>
          <w:sz w:val="24"/>
          <w:szCs w:val="24"/>
        </w:rPr>
        <w:t>Yapici</w:t>
      </w:r>
      <w:proofErr w:type="spellEnd"/>
      <w:r w:rsidRPr="00D60F8F">
        <w:rPr>
          <w:rFonts w:ascii="Book Antiqua" w:eastAsia="Book Antiqua" w:hAnsi="Book Antiqua" w:cs="Book Antiqua"/>
          <w:sz w:val="24"/>
          <w:szCs w:val="24"/>
        </w:rPr>
        <w:t xml:space="preserve"> F</w:t>
      </w:r>
      <w:r w:rsidRPr="00D60F8F">
        <w:rPr>
          <w:rFonts w:ascii="Book Antiqua" w:eastAsia="Book Antiqua" w:hAnsi="Book Antiqua" w:cs="Book Antiqua"/>
          <w:spacing w:val="6"/>
          <w:sz w:val="24"/>
          <w:szCs w:val="24"/>
        </w:rPr>
        <w:t xml:space="preserve"> </w:t>
      </w:r>
      <w:r w:rsidRPr="00D60F8F">
        <w:rPr>
          <w:rFonts w:ascii="Book Antiqua" w:eastAsia="Book Antiqua" w:hAnsi="Book Antiqua" w:cs="Book Antiqua"/>
          <w:spacing w:val="-1"/>
          <w:sz w:val="24"/>
          <w:szCs w:val="24"/>
        </w:rPr>
        <w:t>w</w:t>
      </w:r>
      <w:r w:rsidRPr="00D60F8F">
        <w:rPr>
          <w:rFonts w:ascii="Book Antiqua" w:eastAsia="Book Antiqua" w:hAnsi="Book Antiqua" w:cs="Book Antiqua"/>
          <w:sz w:val="24"/>
          <w:szCs w:val="24"/>
        </w:rPr>
        <w:t>e</w:t>
      </w:r>
      <w:r w:rsidRPr="00D60F8F">
        <w:rPr>
          <w:rFonts w:ascii="Book Antiqua" w:eastAsia="Book Antiqua" w:hAnsi="Book Antiqua" w:cs="Book Antiqua"/>
          <w:spacing w:val="1"/>
          <w:sz w:val="24"/>
          <w:szCs w:val="24"/>
        </w:rPr>
        <w:t>r</w:t>
      </w:r>
      <w:r w:rsidRPr="00D60F8F">
        <w:rPr>
          <w:rFonts w:ascii="Book Antiqua" w:eastAsia="Book Antiqua" w:hAnsi="Book Antiqua" w:cs="Book Antiqua"/>
          <w:sz w:val="24"/>
          <w:szCs w:val="24"/>
        </w:rPr>
        <w:t>e</w:t>
      </w:r>
      <w:r w:rsidRPr="00D60F8F">
        <w:rPr>
          <w:rFonts w:ascii="Book Antiqua" w:eastAsia="Book Antiqua" w:hAnsi="Book Antiqua" w:cs="Book Antiqua"/>
          <w:spacing w:val="1"/>
          <w:sz w:val="24"/>
          <w:szCs w:val="24"/>
        </w:rPr>
        <w:t xml:space="preserve"> r</w:t>
      </w:r>
      <w:r w:rsidRPr="00D60F8F">
        <w:rPr>
          <w:rFonts w:ascii="Book Antiqua" w:eastAsia="Book Antiqua" w:hAnsi="Book Antiqua" w:cs="Book Antiqua"/>
          <w:sz w:val="24"/>
          <w:szCs w:val="24"/>
        </w:rPr>
        <w:t>e</w:t>
      </w:r>
      <w:r w:rsidRPr="00D60F8F">
        <w:rPr>
          <w:rFonts w:ascii="Book Antiqua" w:eastAsia="Book Antiqua" w:hAnsi="Book Antiqua" w:cs="Book Antiqua"/>
          <w:spacing w:val="-1"/>
          <w:sz w:val="24"/>
          <w:szCs w:val="24"/>
        </w:rPr>
        <w:t>s</w:t>
      </w:r>
      <w:r w:rsidRPr="00D60F8F">
        <w:rPr>
          <w:rFonts w:ascii="Book Antiqua" w:eastAsia="Book Antiqua" w:hAnsi="Book Antiqua" w:cs="Book Antiqua"/>
          <w:sz w:val="24"/>
          <w:szCs w:val="24"/>
        </w:rPr>
        <w:t>pon</w:t>
      </w:r>
      <w:r w:rsidRPr="00D60F8F">
        <w:rPr>
          <w:rFonts w:ascii="Book Antiqua" w:eastAsia="Book Antiqua" w:hAnsi="Book Antiqua" w:cs="Book Antiqua"/>
          <w:spacing w:val="-1"/>
          <w:sz w:val="24"/>
          <w:szCs w:val="24"/>
        </w:rPr>
        <w:t>s</w:t>
      </w:r>
      <w:r w:rsidRPr="00D60F8F">
        <w:rPr>
          <w:rFonts w:ascii="Book Antiqua" w:eastAsia="Book Antiqua" w:hAnsi="Book Antiqua" w:cs="Book Antiqua"/>
          <w:sz w:val="24"/>
          <w:szCs w:val="24"/>
        </w:rPr>
        <w:t>i</w:t>
      </w:r>
      <w:r w:rsidRPr="00D60F8F">
        <w:rPr>
          <w:rFonts w:ascii="Book Antiqua" w:eastAsia="Book Antiqua" w:hAnsi="Book Antiqua" w:cs="Book Antiqua"/>
          <w:spacing w:val="-1"/>
          <w:sz w:val="24"/>
          <w:szCs w:val="24"/>
        </w:rPr>
        <w:t>b</w:t>
      </w:r>
      <w:r w:rsidRPr="00D60F8F">
        <w:rPr>
          <w:rFonts w:ascii="Book Antiqua" w:eastAsia="Book Antiqua" w:hAnsi="Book Antiqua" w:cs="Book Antiqua"/>
          <w:sz w:val="24"/>
          <w:szCs w:val="24"/>
        </w:rPr>
        <w:t>le</w:t>
      </w:r>
      <w:r w:rsidRPr="00D60F8F">
        <w:rPr>
          <w:rFonts w:ascii="Book Antiqua" w:eastAsia="Book Antiqua" w:hAnsi="Book Antiqua" w:cs="Book Antiqua"/>
          <w:spacing w:val="3"/>
          <w:sz w:val="24"/>
          <w:szCs w:val="24"/>
        </w:rPr>
        <w:t xml:space="preserve"> </w:t>
      </w:r>
      <w:r w:rsidRPr="00D60F8F">
        <w:rPr>
          <w:rFonts w:ascii="Book Antiqua" w:eastAsia="Book Antiqua" w:hAnsi="Book Antiqua" w:cs="Book Antiqua"/>
          <w:sz w:val="24"/>
          <w:szCs w:val="24"/>
        </w:rPr>
        <w:t>for</w:t>
      </w:r>
      <w:r w:rsidRPr="00D60F8F">
        <w:rPr>
          <w:rFonts w:ascii="Book Antiqua" w:eastAsia="Book Antiqua" w:hAnsi="Book Antiqua" w:cs="Book Antiqua"/>
          <w:spacing w:val="4"/>
          <w:sz w:val="24"/>
          <w:szCs w:val="24"/>
        </w:rPr>
        <w:t xml:space="preserve"> </w:t>
      </w:r>
      <w:r w:rsidRPr="00D60F8F">
        <w:rPr>
          <w:rFonts w:ascii="Book Antiqua" w:eastAsia="Book Antiqua" w:hAnsi="Book Antiqua" w:cs="Book Antiqua"/>
          <w:spacing w:val="1"/>
          <w:sz w:val="24"/>
          <w:szCs w:val="24"/>
        </w:rPr>
        <w:t>t</w:t>
      </w:r>
      <w:r w:rsidRPr="00D60F8F">
        <w:rPr>
          <w:rFonts w:ascii="Book Antiqua" w:eastAsia="Book Antiqua" w:hAnsi="Book Antiqua" w:cs="Book Antiqua"/>
          <w:sz w:val="24"/>
          <w:szCs w:val="24"/>
        </w:rPr>
        <w:t xml:space="preserve">he </w:t>
      </w:r>
      <w:r w:rsidRPr="00D60F8F">
        <w:rPr>
          <w:rFonts w:ascii="Book Antiqua" w:eastAsia="Book Antiqua" w:hAnsi="Book Antiqua" w:cs="Book Antiqua"/>
          <w:spacing w:val="-1"/>
          <w:sz w:val="24"/>
          <w:szCs w:val="24"/>
        </w:rPr>
        <w:t>r</w:t>
      </w:r>
      <w:r w:rsidRPr="00D60F8F">
        <w:rPr>
          <w:rFonts w:ascii="Book Antiqua" w:eastAsia="Book Antiqua" w:hAnsi="Book Antiqua" w:cs="Book Antiqua"/>
          <w:sz w:val="24"/>
          <w:szCs w:val="24"/>
        </w:rPr>
        <w:t>e</w:t>
      </w:r>
      <w:r w:rsidRPr="00D60F8F">
        <w:rPr>
          <w:rFonts w:ascii="Book Antiqua" w:eastAsia="Book Antiqua" w:hAnsi="Book Antiqua" w:cs="Book Antiqua"/>
          <w:spacing w:val="1"/>
          <w:sz w:val="24"/>
          <w:szCs w:val="24"/>
        </w:rPr>
        <w:t>v</w:t>
      </w:r>
      <w:r w:rsidRPr="00D60F8F">
        <w:rPr>
          <w:rFonts w:ascii="Book Antiqua" w:eastAsia="Book Antiqua" w:hAnsi="Book Antiqua" w:cs="Book Antiqua"/>
          <w:sz w:val="24"/>
          <w:szCs w:val="24"/>
        </w:rPr>
        <w:t>i</w:t>
      </w:r>
      <w:r w:rsidRPr="00D60F8F">
        <w:rPr>
          <w:rFonts w:ascii="Book Antiqua" w:eastAsia="Book Antiqua" w:hAnsi="Book Antiqua" w:cs="Book Antiqua"/>
          <w:spacing w:val="-1"/>
          <w:sz w:val="24"/>
          <w:szCs w:val="24"/>
        </w:rPr>
        <w:t>s</w:t>
      </w:r>
      <w:r w:rsidRPr="00D60F8F">
        <w:rPr>
          <w:rFonts w:ascii="Book Antiqua" w:eastAsia="Book Antiqua" w:hAnsi="Book Antiqua" w:cs="Book Antiqua"/>
          <w:sz w:val="24"/>
          <w:szCs w:val="24"/>
        </w:rPr>
        <w:t>i</w:t>
      </w:r>
      <w:r w:rsidRPr="00D60F8F">
        <w:rPr>
          <w:rFonts w:ascii="Book Antiqua" w:eastAsia="Book Antiqua" w:hAnsi="Book Antiqua" w:cs="Book Antiqua"/>
          <w:spacing w:val="1"/>
          <w:sz w:val="24"/>
          <w:szCs w:val="24"/>
        </w:rPr>
        <w:t>o</w:t>
      </w:r>
      <w:r w:rsidRPr="00D60F8F">
        <w:rPr>
          <w:rFonts w:ascii="Book Antiqua" w:eastAsia="Book Antiqua" w:hAnsi="Book Antiqua" w:cs="Book Antiqua"/>
          <w:sz w:val="24"/>
          <w:szCs w:val="24"/>
        </w:rPr>
        <w:t>n</w:t>
      </w:r>
      <w:r w:rsidRPr="00D60F8F">
        <w:rPr>
          <w:rFonts w:ascii="Book Antiqua" w:eastAsia="Book Antiqua" w:hAnsi="Book Antiqua" w:cs="Book Antiqua"/>
          <w:spacing w:val="2"/>
          <w:sz w:val="24"/>
          <w:szCs w:val="24"/>
        </w:rPr>
        <w:t xml:space="preserve"> </w:t>
      </w:r>
      <w:r w:rsidRPr="00D60F8F">
        <w:rPr>
          <w:rFonts w:ascii="Book Antiqua" w:eastAsia="Book Antiqua" w:hAnsi="Book Antiqua" w:cs="Book Antiqua"/>
          <w:spacing w:val="1"/>
          <w:sz w:val="24"/>
          <w:szCs w:val="24"/>
        </w:rPr>
        <w:t>o</w:t>
      </w:r>
      <w:r w:rsidRPr="00D60F8F">
        <w:rPr>
          <w:rFonts w:ascii="Book Antiqua" w:eastAsia="Book Antiqua" w:hAnsi="Book Antiqua" w:cs="Book Antiqua"/>
          <w:sz w:val="24"/>
          <w:szCs w:val="24"/>
        </w:rPr>
        <w:t>f</w:t>
      </w:r>
      <w:r w:rsidRPr="00D60F8F">
        <w:rPr>
          <w:rFonts w:ascii="Book Antiqua" w:eastAsia="Book Antiqua" w:hAnsi="Book Antiqua" w:cs="Book Antiqua"/>
          <w:spacing w:val="2"/>
          <w:sz w:val="24"/>
          <w:szCs w:val="24"/>
        </w:rPr>
        <w:t xml:space="preserve"> </w:t>
      </w:r>
      <w:r w:rsidRPr="00D60F8F">
        <w:rPr>
          <w:rFonts w:ascii="Book Antiqua" w:eastAsia="Book Antiqua" w:hAnsi="Book Antiqua" w:cs="Book Antiqua"/>
          <w:spacing w:val="1"/>
          <w:sz w:val="24"/>
          <w:szCs w:val="24"/>
        </w:rPr>
        <w:t>t</w:t>
      </w:r>
      <w:r w:rsidRPr="00D60F8F">
        <w:rPr>
          <w:rFonts w:ascii="Book Antiqua" w:eastAsia="Book Antiqua" w:hAnsi="Book Antiqua" w:cs="Book Antiqua"/>
          <w:sz w:val="24"/>
          <w:szCs w:val="24"/>
        </w:rPr>
        <w:t xml:space="preserve">he </w:t>
      </w:r>
      <w:r w:rsidRPr="00D60F8F">
        <w:rPr>
          <w:rFonts w:ascii="Book Antiqua" w:eastAsia="Book Antiqua" w:hAnsi="Book Antiqua" w:cs="Book Antiqua"/>
          <w:spacing w:val="-1"/>
          <w:sz w:val="24"/>
          <w:szCs w:val="24"/>
        </w:rPr>
        <w:t>m</w:t>
      </w:r>
      <w:r w:rsidRPr="00D60F8F">
        <w:rPr>
          <w:rFonts w:ascii="Book Antiqua" w:eastAsia="Book Antiqua" w:hAnsi="Book Antiqua" w:cs="Book Antiqua"/>
          <w:sz w:val="24"/>
          <w:szCs w:val="24"/>
        </w:rPr>
        <w:t>an</w:t>
      </w:r>
      <w:r w:rsidRPr="00D60F8F">
        <w:rPr>
          <w:rFonts w:ascii="Book Antiqua" w:eastAsia="Book Antiqua" w:hAnsi="Book Antiqua" w:cs="Book Antiqua"/>
          <w:spacing w:val="-1"/>
          <w:sz w:val="24"/>
          <w:szCs w:val="24"/>
        </w:rPr>
        <w:t>u</w:t>
      </w:r>
      <w:r w:rsidRPr="00D60F8F">
        <w:rPr>
          <w:rFonts w:ascii="Book Antiqua" w:eastAsia="Book Antiqua" w:hAnsi="Book Antiqua" w:cs="Book Antiqua"/>
          <w:spacing w:val="1"/>
          <w:sz w:val="24"/>
          <w:szCs w:val="24"/>
        </w:rPr>
        <w:t>s</w:t>
      </w:r>
      <w:r w:rsidRPr="00D60F8F">
        <w:rPr>
          <w:rFonts w:ascii="Book Antiqua" w:eastAsia="Book Antiqua" w:hAnsi="Book Antiqua" w:cs="Book Antiqua"/>
          <w:spacing w:val="-1"/>
          <w:sz w:val="24"/>
          <w:szCs w:val="24"/>
        </w:rPr>
        <w:t>c</w:t>
      </w:r>
      <w:r w:rsidRPr="00D60F8F">
        <w:rPr>
          <w:rFonts w:ascii="Book Antiqua" w:eastAsia="Book Antiqua" w:hAnsi="Book Antiqua" w:cs="Book Antiqua"/>
          <w:spacing w:val="1"/>
          <w:sz w:val="24"/>
          <w:szCs w:val="24"/>
        </w:rPr>
        <w:t>r</w:t>
      </w:r>
      <w:r w:rsidRPr="00D60F8F">
        <w:rPr>
          <w:rFonts w:ascii="Book Antiqua" w:eastAsia="Book Antiqua" w:hAnsi="Book Antiqua" w:cs="Book Antiqua"/>
          <w:sz w:val="24"/>
          <w:szCs w:val="24"/>
        </w:rPr>
        <w:t>ipt</w:t>
      </w:r>
      <w:r w:rsidRPr="00D60F8F">
        <w:rPr>
          <w:rFonts w:ascii="Book Antiqua" w:eastAsia="Book Antiqua" w:hAnsi="Book Antiqua" w:cs="Book Antiqua"/>
          <w:spacing w:val="8"/>
          <w:sz w:val="24"/>
          <w:szCs w:val="24"/>
        </w:rPr>
        <w:t xml:space="preserve"> </w:t>
      </w:r>
      <w:r w:rsidRPr="00D60F8F">
        <w:rPr>
          <w:rFonts w:ascii="Book Antiqua" w:eastAsia="Book Antiqua" w:hAnsi="Book Antiqua" w:cs="Book Antiqua"/>
          <w:sz w:val="24"/>
          <w:szCs w:val="24"/>
        </w:rPr>
        <w:t>for</w:t>
      </w:r>
      <w:r w:rsidRPr="00D60F8F">
        <w:rPr>
          <w:rFonts w:ascii="Book Antiqua" w:eastAsia="Book Antiqua" w:hAnsi="Book Antiqua" w:cs="Book Antiqua"/>
          <w:spacing w:val="2"/>
          <w:sz w:val="24"/>
          <w:szCs w:val="24"/>
        </w:rPr>
        <w:t xml:space="preserve"> </w:t>
      </w:r>
      <w:r w:rsidRPr="00D60F8F">
        <w:rPr>
          <w:rFonts w:ascii="Book Antiqua" w:eastAsia="Book Antiqua" w:hAnsi="Book Antiqua" w:cs="Book Antiqua"/>
          <w:sz w:val="24"/>
          <w:szCs w:val="24"/>
        </w:rPr>
        <w:t>i</w:t>
      </w:r>
      <w:r w:rsidRPr="00D60F8F">
        <w:rPr>
          <w:rFonts w:ascii="Book Antiqua" w:eastAsia="Book Antiqua" w:hAnsi="Book Antiqua" w:cs="Book Antiqua"/>
          <w:spacing w:val="-1"/>
          <w:sz w:val="24"/>
          <w:szCs w:val="24"/>
        </w:rPr>
        <w:t>m</w:t>
      </w:r>
      <w:r w:rsidRPr="00D60F8F">
        <w:rPr>
          <w:rFonts w:ascii="Book Antiqua" w:eastAsia="Book Antiqua" w:hAnsi="Book Antiqua" w:cs="Book Antiqua"/>
          <w:sz w:val="24"/>
          <w:szCs w:val="24"/>
        </w:rPr>
        <w:t>po</w:t>
      </w:r>
      <w:r w:rsidRPr="00D60F8F">
        <w:rPr>
          <w:rFonts w:ascii="Book Antiqua" w:eastAsia="Book Antiqua" w:hAnsi="Book Antiqua" w:cs="Book Antiqua"/>
          <w:spacing w:val="1"/>
          <w:sz w:val="24"/>
          <w:szCs w:val="24"/>
        </w:rPr>
        <w:t>rt</w:t>
      </w:r>
      <w:r w:rsidRPr="00D60F8F">
        <w:rPr>
          <w:rFonts w:ascii="Book Antiqua" w:eastAsia="Book Antiqua" w:hAnsi="Book Antiqua" w:cs="Book Antiqua"/>
          <w:sz w:val="24"/>
          <w:szCs w:val="24"/>
        </w:rPr>
        <w:t>a</w:t>
      </w:r>
      <w:r w:rsidRPr="00D60F8F">
        <w:rPr>
          <w:rFonts w:ascii="Book Antiqua" w:eastAsia="Book Antiqua" w:hAnsi="Book Antiqua" w:cs="Book Antiqua"/>
          <w:spacing w:val="-3"/>
          <w:sz w:val="24"/>
          <w:szCs w:val="24"/>
        </w:rPr>
        <w:t>n</w:t>
      </w:r>
      <w:r w:rsidRPr="00D60F8F">
        <w:rPr>
          <w:rFonts w:ascii="Book Antiqua" w:eastAsia="Book Antiqua" w:hAnsi="Book Antiqua" w:cs="Book Antiqua"/>
          <w:sz w:val="24"/>
          <w:szCs w:val="24"/>
        </w:rPr>
        <w:t>t</w:t>
      </w:r>
      <w:r w:rsidRPr="00D60F8F">
        <w:rPr>
          <w:rFonts w:ascii="Book Antiqua" w:eastAsia="Book Antiqua" w:hAnsi="Book Antiqua" w:cs="Book Antiqua"/>
          <w:spacing w:val="3"/>
          <w:sz w:val="24"/>
          <w:szCs w:val="24"/>
        </w:rPr>
        <w:t xml:space="preserve"> </w:t>
      </w:r>
      <w:r w:rsidRPr="00D60F8F">
        <w:rPr>
          <w:rFonts w:ascii="Book Antiqua" w:eastAsia="Book Antiqua" w:hAnsi="Book Antiqua" w:cs="Book Antiqua"/>
          <w:spacing w:val="-3"/>
          <w:sz w:val="24"/>
          <w:szCs w:val="24"/>
        </w:rPr>
        <w:t>i</w:t>
      </w:r>
      <w:r w:rsidRPr="00D60F8F">
        <w:rPr>
          <w:rFonts w:ascii="Book Antiqua" w:eastAsia="Book Antiqua" w:hAnsi="Book Antiqua" w:cs="Book Antiqua"/>
          <w:sz w:val="24"/>
          <w:szCs w:val="24"/>
        </w:rPr>
        <w:t>ntelle</w:t>
      </w:r>
      <w:r w:rsidRPr="00D60F8F">
        <w:rPr>
          <w:rFonts w:ascii="Book Antiqua" w:eastAsia="Book Antiqua" w:hAnsi="Book Antiqua" w:cs="Book Antiqua"/>
          <w:spacing w:val="-1"/>
          <w:sz w:val="24"/>
          <w:szCs w:val="24"/>
        </w:rPr>
        <w:t>c</w:t>
      </w:r>
      <w:r w:rsidRPr="00D60F8F">
        <w:rPr>
          <w:rFonts w:ascii="Book Antiqua" w:eastAsia="Book Antiqua" w:hAnsi="Book Antiqua" w:cs="Book Antiqua"/>
          <w:spacing w:val="1"/>
          <w:sz w:val="24"/>
          <w:szCs w:val="24"/>
        </w:rPr>
        <w:t>t</w:t>
      </w:r>
      <w:r w:rsidRPr="00D60F8F">
        <w:rPr>
          <w:rFonts w:ascii="Book Antiqua" w:eastAsia="Book Antiqua" w:hAnsi="Book Antiqua" w:cs="Book Antiqua"/>
          <w:sz w:val="24"/>
          <w:szCs w:val="24"/>
        </w:rPr>
        <w:t xml:space="preserve">ual </w:t>
      </w:r>
      <w:r w:rsidRPr="00D60F8F">
        <w:rPr>
          <w:rFonts w:ascii="Book Antiqua" w:eastAsia="Book Antiqua" w:hAnsi="Book Antiqua" w:cs="Book Antiqua"/>
          <w:spacing w:val="-1"/>
          <w:sz w:val="24"/>
          <w:szCs w:val="24"/>
        </w:rPr>
        <w:t>c</w:t>
      </w:r>
      <w:r w:rsidRPr="00D60F8F">
        <w:rPr>
          <w:rFonts w:ascii="Book Antiqua" w:eastAsia="Book Antiqua" w:hAnsi="Book Antiqua" w:cs="Book Antiqua"/>
          <w:spacing w:val="1"/>
          <w:sz w:val="24"/>
          <w:szCs w:val="24"/>
        </w:rPr>
        <w:t>o</w:t>
      </w:r>
      <w:r w:rsidRPr="00D60F8F">
        <w:rPr>
          <w:rFonts w:ascii="Book Antiqua" w:eastAsia="Book Antiqua" w:hAnsi="Book Antiqua" w:cs="Book Antiqua"/>
          <w:sz w:val="24"/>
          <w:szCs w:val="24"/>
        </w:rPr>
        <w:t>ntent; all autho</w:t>
      </w:r>
      <w:r w:rsidRPr="00D60F8F">
        <w:rPr>
          <w:rFonts w:ascii="Book Antiqua" w:eastAsia="Book Antiqua" w:hAnsi="Book Antiqua" w:cs="Book Antiqua"/>
          <w:spacing w:val="1"/>
          <w:sz w:val="24"/>
          <w:szCs w:val="24"/>
        </w:rPr>
        <w:t>r</w:t>
      </w:r>
      <w:r w:rsidRPr="00D60F8F">
        <w:rPr>
          <w:rFonts w:ascii="Book Antiqua" w:eastAsia="Book Antiqua" w:hAnsi="Book Antiqua" w:cs="Book Antiqua"/>
          <w:sz w:val="24"/>
          <w:szCs w:val="24"/>
        </w:rPr>
        <w:t>s</w:t>
      </w:r>
      <w:r w:rsidRPr="00D60F8F">
        <w:rPr>
          <w:rFonts w:ascii="Book Antiqua" w:eastAsia="Book Antiqua" w:hAnsi="Book Antiqua" w:cs="Book Antiqua"/>
          <w:spacing w:val="-1"/>
          <w:sz w:val="24"/>
          <w:szCs w:val="24"/>
        </w:rPr>
        <w:t xml:space="preserve"> </w:t>
      </w:r>
      <w:r w:rsidRPr="00D60F8F">
        <w:rPr>
          <w:rFonts w:ascii="Book Antiqua" w:eastAsia="Book Antiqua" w:hAnsi="Book Antiqua" w:cs="Book Antiqua"/>
          <w:sz w:val="24"/>
          <w:szCs w:val="24"/>
        </w:rPr>
        <w:t>gave</w:t>
      </w:r>
      <w:r w:rsidRPr="00D60F8F">
        <w:rPr>
          <w:rFonts w:ascii="Book Antiqua" w:eastAsia="Book Antiqua" w:hAnsi="Book Antiqua" w:cs="Book Antiqua"/>
          <w:spacing w:val="-1"/>
          <w:sz w:val="24"/>
          <w:szCs w:val="24"/>
        </w:rPr>
        <w:t xml:space="preserve"> </w:t>
      </w:r>
      <w:r w:rsidRPr="00D60F8F">
        <w:rPr>
          <w:rFonts w:ascii="Book Antiqua" w:eastAsia="Book Antiqua" w:hAnsi="Book Antiqua" w:cs="Book Antiqua"/>
          <w:sz w:val="24"/>
          <w:szCs w:val="24"/>
        </w:rPr>
        <w:t>f</w:t>
      </w:r>
      <w:r w:rsidRPr="00D60F8F">
        <w:rPr>
          <w:rFonts w:ascii="Book Antiqua" w:eastAsia="Book Antiqua" w:hAnsi="Book Antiqua" w:cs="Book Antiqua"/>
          <w:spacing w:val="-1"/>
          <w:sz w:val="24"/>
          <w:szCs w:val="24"/>
        </w:rPr>
        <w:t>i</w:t>
      </w:r>
      <w:r w:rsidRPr="00D60F8F">
        <w:rPr>
          <w:rFonts w:ascii="Book Antiqua" w:eastAsia="Book Antiqua" w:hAnsi="Book Antiqua" w:cs="Book Antiqua"/>
          <w:sz w:val="24"/>
          <w:szCs w:val="24"/>
        </w:rPr>
        <w:t>nal</w:t>
      </w:r>
      <w:r w:rsidRPr="00D60F8F">
        <w:rPr>
          <w:rFonts w:ascii="Book Antiqua" w:eastAsia="Book Antiqua" w:hAnsi="Book Antiqua" w:cs="Book Antiqua"/>
          <w:spacing w:val="-1"/>
          <w:sz w:val="24"/>
          <w:szCs w:val="24"/>
        </w:rPr>
        <w:t xml:space="preserve"> </w:t>
      </w:r>
      <w:r w:rsidRPr="00D60F8F">
        <w:rPr>
          <w:rFonts w:ascii="Book Antiqua" w:eastAsia="Book Antiqua" w:hAnsi="Book Antiqua" w:cs="Book Antiqua"/>
          <w:sz w:val="24"/>
          <w:szCs w:val="24"/>
        </w:rPr>
        <w:t>appr</w:t>
      </w:r>
      <w:r w:rsidRPr="00D60F8F">
        <w:rPr>
          <w:rFonts w:ascii="Book Antiqua" w:eastAsia="Book Antiqua" w:hAnsi="Book Antiqua" w:cs="Book Antiqua"/>
          <w:spacing w:val="1"/>
          <w:sz w:val="24"/>
          <w:szCs w:val="24"/>
        </w:rPr>
        <w:t>ov</w:t>
      </w:r>
      <w:r w:rsidRPr="00D60F8F">
        <w:rPr>
          <w:rFonts w:ascii="Book Antiqua" w:eastAsia="Book Antiqua" w:hAnsi="Book Antiqua" w:cs="Book Antiqua"/>
          <w:sz w:val="24"/>
          <w:szCs w:val="24"/>
        </w:rPr>
        <w:t xml:space="preserve">al </w:t>
      </w:r>
      <w:r w:rsidRPr="00D60F8F">
        <w:rPr>
          <w:rFonts w:ascii="Book Antiqua" w:eastAsia="Book Antiqua" w:hAnsi="Book Antiqua" w:cs="Book Antiqua"/>
          <w:spacing w:val="-1"/>
          <w:sz w:val="24"/>
          <w:szCs w:val="24"/>
        </w:rPr>
        <w:t>f</w:t>
      </w:r>
      <w:r w:rsidRPr="00D60F8F">
        <w:rPr>
          <w:rFonts w:ascii="Book Antiqua" w:eastAsia="Book Antiqua" w:hAnsi="Book Antiqua" w:cs="Book Antiqua"/>
          <w:spacing w:val="1"/>
          <w:sz w:val="24"/>
          <w:szCs w:val="24"/>
        </w:rPr>
        <w:t>o</w:t>
      </w:r>
      <w:r w:rsidRPr="00D60F8F">
        <w:rPr>
          <w:rFonts w:ascii="Book Antiqua" w:eastAsia="Book Antiqua" w:hAnsi="Book Antiqua" w:cs="Book Antiqua"/>
          <w:sz w:val="24"/>
          <w:szCs w:val="24"/>
        </w:rPr>
        <w:t>r</w:t>
      </w:r>
      <w:r w:rsidRPr="00D60F8F">
        <w:rPr>
          <w:rFonts w:ascii="Book Antiqua" w:eastAsia="Book Antiqua" w:hAnsi="Book Antiqua" w:cs="Book Antiqua"/>
          <w:spacing w:val="-1"/>
          <w:sz w:val="24"/>
          <w:szCs w:val="24"/>
        </w:rPr>
        <w:t xml:space="preserve"> </w:t>
      </w:r>
      <w:r w:rsidRPr="00D60F8F">
        <w:rPr>
          <w:rFonts w:ascii="Book Antiqua" w:eastAsia="Book Antiqua" w:hAnsi="Book Antiqua" w:cs="Book Antiqua"/>
          <w:spacing w:val="1"/>
          <w:sz w:val="24"/>
          <w:szCs w:val="24"/>
        </w:rPr>
        <w:t>t</w:t>
      </w:r>
      <w:r w:rsidRPr="00D60F8F">
        <w:rPr>
          <w:rFonts w:ascii="Book Antiqua" w:eastAsia="Book Antiqua" w:hAnsi="Book Antiqua" w:cs="Book Antiqua"/>
          <w:sz w:val="24"/>
          <w:szCs w:val="24"/>
        </w:rPr>
        <w:t xml:space="preserve">he </w:t>
      </w:r>
      <w:r w:rsidRPr="00D60F8F">
        <w:rPr>
          <w:rFonts w:ascii="Book Antiqua" w:eastAsia="Book Antiqua" w:hAnsi="Book Antiqua" w:cs="Book Antiqua"/>
          <w:spacing w:val="1"/>
          <w:sz w:val="24"/>
          <w:szCs w:val="24"/>
        </w:rPr>
        <w:t>v</w:t>
      </w:r>
      <w:r w:rsidRPr="00D60F8F">
        <w:rPr>
          <w:rFonts w:ascii="Book Antiqua" w:eastAsia="Book Antiqua" w:hAnsi="Book Antiqua" w:cs="Book Antiqua"/>
          <w:sz w:val="24"/>
          <w:szCs w:val="24"/>
        </w:rPr>
        <w:t>e</w:t>
      </w:r>
      <w:r w:rsidRPr="00D60F8F">
        <w:rPr>
          <w:rFonts w:ascii="Book Antiqua" w:eastAsia="Book Antiqua" w:hAnsi="Book Antiqua" w:cs="Book Antiqua"/>
          <w:spacing w:val="1"/>
          <w:sz w:val="24"/>
          <w:szCs w:val="24"/>
        </w:rPr>
        <w:t>r</w:t>
      </w:r>
      <w:r w:rsidRPr="00D60F8F">
        <w:rPr>
          <w:rFonts w:ascii="Book Antiqua" w:eastAsia="Book Antiqua" w:hAnsi="Book Antiqua" w:cs="Book Antiqua"/>
          <w:spacing w:val="-1"/>
          <w:sz w:val="24"/>
          <w:szCs w:val="24"/>
        </w:rPr>
        <w:t>s</w:t>
      </w:r>
      <w:r w:rsidRPr="00D60F8F">
        <w:rPr>
          <w:rFonts w:ascii="Book Antiqua" w:eastAsia="Book Antiqua" w:hAnsi="Book Antiqua" w:cs="Book Antiqua"/>
          <w:sz w:val="24"/>
          <w:szCs w:val="24"/>
        </w:rPr>
        <w:t>i</w:t>
      </w:r>
      <w:r w:rsidRPr="00D60F8F">
        <w:rPr>
          <w:rFonts w:ascii="Book Antiqua" w:eastAsia="Book Antiqua" w:hAnsi="Book Antiqua" w:cs="Book Antiqua"/>
          <w:spacing w:val="1"/>
          <w:sz w:val="24"/>
          <w:szCs w:val="24"/>
        </w:rPr>
        <w:t>o</w:t>
      </w:r>
      <w:r w:rsidRPr="00D60F8F">
        <w:rPr>
          <w:rFonts w:ascii="Book Antiqua" w:eastAsia="Book Antiqua" w:hAnsi="Book Antiqua" w:cs="Book Antiqua"/>
          <w:sz w:val="24"/>
          <w:szCs w:val="24"/>
        </w:rPr>
        <w:t xml:space="preserve">n </w:t>
      </w:r>
      <w:r w:rsidRPr="00D60F8F">
        <w:rPr>
          <w:rFonts w:ascii="Book Antiqua" w:eastAsia="Book Antiqua" w:hAnsi="Book Antiqua" w:cs="Book Antiqua"/>
          <w:spacing w:val="-2"/>
          <w:sz w:val="24"/>
          <w:szCs w:val="24"/>
        </w:rPr>
        <w:t>t</w:t>
      </w:r>
      <w:r w:rsidRPr="00D60F8F">
        <w:rPr>
          <w:rFonts w:ascii="Book Antiqua" w:eastAsia="Book Antiqua" w:hAnsi="Book Antiqua" w:cs="Book Antiqua"/>
          <w:sz w:val="24"/>
          <w:szCs w:val="24"/>
        </w:rPr>
        <w:t>o</w:t>
      </w:r>
      <w:r w:rsidRPr="00D60F8F">
        <w:rPr>
          <w:rFonts w:ascii="Book Antiqua" w:eastAsia="Book Antiqua" w:hAnsi="Book Antiqua" w:cs="Book Antiqua"/>
          <w:spacing w:val="1"/>
          <w:sz w:val="24"/>
          <w:szCs w:val="24"/>
        </w:rPr>
        <w:t xml:space="preserve"> </w:t>
      </w:r>
      <w:r w:rsidRPr="00D60F8F">
        <w:rPr>
          <w:rFonts w:ascii="Book Antiqua" w:eastAsia="Book Antiqua" w:hAnsi="Book Antiqua" w:cs="Book Antiqua"/>
          <w:sz w:val="24"/>
          <w:szCs w:val="24"/>
        </w:rPr>
        <w:t xml:space="preserve">be </w:t>
      </w:r>
      <w:r w:rsidRPr="00D60F8F">
        <w:rPr>
          <w:rFonts w:ascii="Book Antiqua" w:eastAsia="Book Antiqua" w:hAnsi="Book Antiqua" w:cs="Book Antiqua"/>
          <w:spacing w:val="-1"/>
          <w:sz w:val="24"/>
          <w:szCs w:val="24"/>
        </w:rPr>
        <w:t>s</w:t>
      </w:r>
      <w:r w:rsidRPr="00D60F8F">
        <w:rPr>
          <w:rFonts w:ascii="Book Antiqua" w:eastAsia="Book Antiqua" w:hAnsi="Book Antiqua" w:cs="Book Antiqua"/>
          <w:sz w:val="24"/>
          <w:szCs w:val="24"/>
        </w:rPr>
        <w:t>u</w:t>
      </w:r>
      <w:r w:rsidRPr="00D60F8F">
        <w:rPr>
          <w:rFonts w:ascii="Book Antiqua" w:eastAsia="Book Antiqua" w:hAnsi="Book Antiqua" w:cs="Book Antiqua"/>
          <w:spacing w:val="-1"/>
          <w:sz w:val="24"/>
          <w:szCs w:val="24"/>
        </w:rPr>
        <w:t>b</w:t>
      </w:r>
      <w:r w:rsidRPr="00D60F8F">
        <w:rPr>
          <w:rFonts w:ascii="Book Antiqua" w:eastAsia="Book Antiqua" w:hAnsi="Book Antiqua" w:cs="Book Antiqua"/>
          <w:spacing w:val="1"/>
          <w:sz w:val="24"/>
          <w:szCs w:val="24"/>
        </w:rPr>
        <w:t>m</w:t>
      </w:r>
      <w:r w:rsidRPr="00D60F8F">
        <w:rPr>
          <w:rFonts w:ascii="Book Antiqua" w:eastAsia="Book Antiqua" w:hAnsi="Book Antiqua" w:cs="Book Antiqua"/>
          <w:sz w:val="24"/>
          <w:szCs w:val="24"/>
        </w:rPr>
        <w:t>it</w:t>
      </w:r>
      <w:r w:rsidRPr="00D60F8F">
        <w:rPr>
          <w:rFonts w:ascii="Book Antiqua" w:eastAsia="Book Antiqua" w:hAnsi="Book Antiqua" w:cs="Book Antiqua"/>
          <w:spacing w:val="1"/>
          <w:sz w:val="24"/>
          <w:szCs w:val="24"/>
        </w:rPr>
        <w:t>t</w:t>
      </w:r>
      <w:r w:rsidRPr="00D60F8F">
        <w:rPr>
          <w:rFonts w:ascii="Book Antiqua" w:eastAsia="Book Antiqua" w:hAnsi="Book Antiqua" w:cs="Book Antiqua"/>
          <w:sz w:val="24"/>
          <w:szCs w:val="24"/>
        </w:rPr>
        <w:t>ed.</w:t>
      </w:r>
    </w:p>
    <w:p w14:paraId="245C0B00" w14:textId="77777777" w:rsidR="00D60F8F" w:rsidRPr="00D60F8F" w:rsidRDefault="00D60F8F" w:rsidP="00D60F8F">
      <w:pPr>
        <w:spacing w:line="360" w:lineRule="auto"/>
        <w:jc w:val="both"/>
        <w:rPr>
          <w:rFonts w:ascii="Book Antiqua" w:hAnsi="Book Antiqua"/>
          <w:sz w:val="24"/>
          <w:szCs w:val="24"/>
        </w:rPr>
      </w:pPr>
    </w:p>
    <w:p w14:paraId="7A1EB2FF" w14:textId="77777777" w:rsidR="00D60F8F" w:rsidRPr="00D60F8F" w:rsidRDefault="00D60F8F" w:rsidP="00D60F8F">
      <w:pPr>
        <w:spacing w:line="360" w:lineRule="auto"/>
        <w:jc w:val="both"/>
        <w:rPr>
          <w:rFonts w:ascii="Book Antiqua" w:hAnsi="Book Antiqua"/>
          <w:b/>
          <w:sz w:val="24"/>
          <w:szCs w:val="24"/>
        </w:rPr>
      </w:pPr>
      <w:r w:rsidRPr="00D60F8F">
        <w:rPr>
          <w:rFonts w:ascii="Book Antiqua" w:hAnsi="Book Antiqua"/>
          <w:b/>
          <w:sz w:val="24"/>
          <w:szCs w:val="24"/>
        </w:rPr>
        <w:lastRenderedPageBreak/>
        <w:t>Informed consent statement</w:t>
      </w:r>
      <w:r w:rsidRPr="00D60F8F">
        <w:rPr>
          <w:rFonts w:ascii="Book Antiqua" w:hAnsi="Book Antiqua"/>
          <w:b/>
          <w:iCs/>
          <w:sz w:val="24"/>
          <w:szCs w:val="24"/>
        </w:rPr>
        <w:t xml:space="preserve">: </w:t>
      </w:r>
      <w:r w:rsidRPr="00D60F8F">
        <w:rPr>
          <w:rFonts w:ascii="Book Antiqua" w:eastAsia="Book Antiqua" w:hAnsi="Book Antiqua" w:cs="Book Antiqua"/>
          <w:sz w:val="24"/>
          <w:szCs w:val="24"/>
        </w:rPr>
        <w:t>Info</w:t>
      </w:r>
      <w:r w:rsidRPr="00D60F8F">
        <w:rPr>
          <w:rFonts w:ascii="Book Antiqua" w:eastAsia="Book Antiqua" w:hAnsi="Book Antiqua" w:cs="Book Antiqua"/>
          <w:spacing w:val="1"/>
          <w:sz w:val="24"/>
          <w:szCs w:val="24"/>
        </w:rPr>
        <w:t>r</w:t>
      </w:r>
      <w:r w:rsidRPr="00D60F8F">
        <w:rPr>
          <w:rFonts w:ascii="Book Antiqua" w:eastAsia="Book Antiqua" w:hAnsi="Book Antiqua" w:cs="Book Antiqua"/>
          <w:spacing w:val="-1"/>
          <w:sz w:val="24"/>
          <w:szCs w:val="24"/>
        </w:rPr>
        <w:t>m</w:t>
      </w:r>
      <w:r w:rsidRPr="00D60F8F">
        <w:rPr>
          <w:rFonts w:ascii="Book Antiqua" w:eastAsia="Book Antiqua" w:hAnsi="Book Antiqua" w:cs="Book Antiqua"/>
          <w:sz w:val="24"/>
          <w:szCs w:val="24"/>
        </w:rPr>
        <w:t>ed</w:t>
      </w:r>
      <w:r w:rsidRPr="00D60F8F">
        <w:rPr>
          <w:rFonts w:ascii="Book Antiqua" w:eastAsia="Book Antiqua" w:hAnsi="Book Antiqua" w:cs="Book Antiqua"/>
          <w:spacing w:val="-5"/>
          <w:sz w:val="24"/>
          <w:szCs w:val="24"/>
        </w:rPr>
        <w:t xml:space="preserve"> </w:t>
      </w:r>
      <w:r w:rsidRPr="00D60F8F">
        <w:rPr>
          <w:rFonts w:ascii="Book Antiqua" w:eastAsia="Book Antiqua" w:hAnsi="Book Antiqua" w:cs="Book Antiqua"/>
          <w:spacing w:val="-1"/>
          <w:sz w:val="24"/>
          <w:szCs w:val="24"/>
        </w:rPr>
        <w:t>w</w:t>
      </w:r>
      <w:r w:rsidRPr="00D60F8F">
        <w:rPr>
          <w:rFonts w:ascii="Book Antiqua" w:eastAsia="Book Antiqua" w:hAnsi="Book Antiqua" w:cs="Book Antiqua"/>
          <w:spacing w:val="1"/>
          <w:sz w:val="24"/>
          <w:szCs w:val="24"/>
        </w:rPr>
        <w:t>r</w:t>
      </w:r>
      <w:r w:rsidRPr="00D60F8F">
        <w:rPr>
          <w:rFonts w:ascii="Book Antiqua" w:eastAsia="Book Antiqua" w:hAnsi="Book Antiqua" w:cs="Book Antiqua"/>
          <w:sz w:val="24"/>
          <w:szCs w:val="24"/>
        </w:rPr>
        <w:t>it</w:t>
      </w:r>
      <w:r w:rsidRPr="00D60F8F">
        <w:rPr>
          <w:rFonts w:ascii="Book Antiqua" w:eastAsia="Book Antiqua" w:hAnsi="Book Antiqua" w:cs="Book Antiqua"/>
          <w:spacing w:val="1"/>
          <w:sz w:val="24"/>
          <w:szCs w:val="24"/>
        </w:rPr>
        <w:t>t</w:t>
      </w:r>
      <w:r w:rsidRPr="00D60F8F">
        <w:rPr>
          <w:rFonts w:ascii="Book Antiqua" w:eastAsia="Book Antiqua" w:hAnsi="Book Antiqua" w:cs="Book Antiqua"/>
          <w:sz w:val="24"/>
          <w:szCs w:val="24"/>
        </w:rPr>
        <w:t>en</w:t>
      </w:r>
      <w:r w:rsidRPr="00D60F8F">
        <w:rPr>
          <w:rFonts w:ascii="Book Antiqua" w:eastAsia="Book Antiqua" w:hAnsi="Book Antiqua" w:cs="Book Antiqua"/>
          <w:spacing w:val="-5"/>
          <w:sz w:val="24"/>
          <w:szCs w:val="24"/>
        </w:rPr>
        <w:t xml:space="preserve"> </w:t>
      </w:r>
      <w:r w:rsidRPr="00D60F8F">
        <w:rPr>
          <w:rFonts w:ascii="Book Antiqua" w:eastAsia="Book Antiqua" w:hAnsi="Book Antiqua" w:cs="Book Antiqua"/>
          <w:spacing w:val="-1"/>
          <w:sz w:val="24"/>
          <w:szCs w:val="24"/>
        </w:rPr>
        <w:t>c</w:t>
      </w:r>
      <w:r w:rsidRPr="00D60F8F">
        <w:rPr>
          <w:rFonts w:ascii="Book Antiqua" w:eastAsia="Book Antiqua" w:hAnsi="Book Antiqua" w:cs="Book Antiqua"/>
          <w:spacing w:val="1"/>
          <w:sz w:val="24"/>
          <w:szCs w:val="24"/>
        </w:rPr>
        <w:t>o</w:t>
      </w:r>
      <w:r w:rsidRPr="00D60F8F">
        <w:rPr>
          <w:rFonts w:ascii="Book Antiqua" w:eastAsia="Book Antiqua" w:hAnsi="Book Antiqua" w:cs="Book Antiqua"/>
          <w:sz w:val="24"/>
          <w:szCs w:val="24"/>
        </w:rPr>
        <w:t>n</w:t>
      </w:r>
      <w:r w:rsidRPr="00D60F8F">
        <w:rPr>
          <w:rFonts w:ascii="Book Antiqua" w:eastAsia="Book Antiqua" w:hAnsi="Book Antiqua" w:cs="Book Antiqua"/>
          <w:spacing w:val="-1"/>
          <w:sz w:val="24"/>
          <w:szCs w:val="24"/>
        </w:rPr>
        <w:t>s</w:t>
      </w:r>
      <w:r w:rsidRPr="00D60F8F">
        <w:rPr>
          <w:rFonts w:ascii="Book Antiqua" w:eastAsia="Book Antiqua" w:hAnsi="Book Antiqua" w:cs="Book Antiqua"/>
          <w:sz w:val="24"/>
          <w:szCs w:val="24"/>
        </w:rPr>
        <w:t>ent</w:t>
      </w:r>
      <w:r w:rsidRPr="00D60F8F">
        <w:rPr>
          <w:rFonts w:ascii="Book Antiqua" w:eastAsia="Book Antiqua" w:hAnsi="Book Antiqua" w:cs="Book Antiqua"/>
          <w:spacing w:val="-2"/>
          <w:sz w:val="24"/>
          <w:szCs w:val="24"/>
        </w:rPr>
        <w:t xml:space="preserve"> </w:t>
      </w:r>
      <w:r w:rsidRPr="00D60F8F">
        <w:rPr>
          <w:rFonts w:ascii="Book Antiqua" w:eastAsia="Book Antiqua" w:hAnsi="Book Antiqua" w:cs="Book Antiqua"/>
          <w:spacing w:val="-1"/>
          <w:sz w:val="24"/>
          <w:szCs w:val="24"/>
        </w:rPr>
        <w:t>w</w:t>
      </w:r>
      <w:r w:rsidRPr="00D60F8F">
        <w:rPr>
          <w:rFonts w:ascii="Book Antiqua" w:eastAsia="Book Antiqua" w:hAnsi="Book Antiqua" w:cs="Book Antiqua"/>
          <w:sz w:val="24"/>
          <w:szCs w:val="24"/>
        </w:rPr>
        <w:t>as</w:t>
      </w:r>
      <w:r w:rsidRPr="00D60F8F">
        <w:rPr>
          <w:rFonts w:ascii="Book Antiqua" w:eastAsia="Book Antiqua" w:hAnsi="Book Antiqua" w:cs="Book Antiqua"/>
          <w:spacing w:val="-1"/>
          <w:sz w:val="24"/>
          <w:szCs w:val="24"/>
        </w:rPr>
        <w:t xml:space="preserve"> </w:t>
      </w:r>
      <w:r w:rsidRPr="00D60F8F">
        <w:rPr>
          <w:rFonts w:ascii="Book Antiqua" w:eastAsia="Book Antiqua" w:hAnsi="Book Antiqua" w:cs="Book Antiqua"/>
          <w:spacing w:val="1"/>
          <w:sz w:val="24"/>
          <w:szCs w:val="24"/>
        </w:rPr>
        <w:t>o</w:t>
      </w:r>
      <w:r w:rsidRPr="00D60F8F">
        <w:rPr>
          <w:rFonts w:ascii="Book Antiqua" w:eastAsia="Book Antiqua" w:hAnsi="Book Antiqua" w:cs="Book Antiqua"/>
          <w:sz w:val="24"/>
          <w:szCs w:val="24"/>
        </w:rPr>
        <w:t>btained</w:t>
      </w:r>
      <w:r w:rsidRPr="00D60F8F">
        <w:rPr>
          <w:rFonts w:ascii="Book Antiqua" w:eastAsia="Book Antiqua" w:hAnsi="Book Antiqua" w:cs="Book Antiqua"/>
          <w:spacing w:val="-5"/>
          <w:sz w:val="24"/>
          <w:szCs w:val="24"/>
        </w:rPr>
        <w:t xml:space="preserve"> </w:t>
      </w:r>
      <w:r w:rsidRPr="00D60F8F">
        <w:rPr>
          <w:rFonts w:ascii="Book Antiqua" w:eastAsia="Book Antiqua" w:hAnsi="Book Antiqua" w:cs="Book Antiqua"/>
          <w:sz w:val="24"/>
          <w:szCs w:val="24"/>
        </w:rPr>
        <w:t>fr</w:t>
      </w:r>
      <w:r w:rsidRPr="00D60F8F">
        <w:rPr>
          <w:rFonts w:ascii="Book Antiqua" w:eastAsia="Book Antiqua" w:hAnsi="Book Antiqua" w:cs="Book Antiqua"/>
          <w:spacing w:val="1"/>
          <w:sz w:val="24"/>
          <w:szCs w:val="24"/>
        </w:rPr>
        <w:t>o</w:t>
      </w:r>
      <w:r w:rsidRPr="00D60F8F">
        <w:rPr>
          <w:rFonts w:ascii="Book Antiqua" w:eastAsia="Book Antiqua" w:hAnsi="Book Antiqua" w:cs="Book Antiqua"/>
          <w:sz w:val="24"/>
          <w:szCs w:val="24"/>
        </w:rPr>
        <w:t>m</w:t>
      </w:r>
      <w:r w:rsidRPr="00D60F8F">
        <w:rPr>
          <w:rFonts w:ascii="Book Antiqua" w:eastAsia="Book Antiqua" w:hAnsi="Book Antiqua" w:cs="Book Antiqua"/>
          <w:spacing w:val="-4"/>
          <w:sz w:val="24"/>
          <w:szCs w:val="24"/>
        </w:rPr>
        <w:t xml:space="preserve"> </w:t>
      </w:r>
      <w:r w:rsidRPr="00D60F8F">
        <w:rPr>
          <w:rFonts w:ascii="Book Antiqua" w:eastAsia="Book Antiqua" w:hAnsi="Book Antiqua" w:cs="Book Antiqua"/>
          <w:spacing w:val="1"/>
          <w:sz w:val="24"/>
          <w:szCs w:val="24"/>
        </w:rPr>
        <w:t>t</w:t>
      </w:r>
      <w:r w:rsidRPr="00D60F8F">
        <w:rPr>
          <w:rFonts w:ascii="Book Antiqua" w:eastAsia="Book Antiqua" w:hAnsi="Book Antiqua" w:cs="Book Antiqua"/>
          <w:sz w:val="24"/>
          <w:szCs w:val="24"/>
        </w:rPr>
        <w:t>he patient f</w:t>
      </w:r>
      <w:r w:rsidRPr="00D60F8F">
        <w:rPr>
          <w:rFonts w:ascii="Book Antiqua" w:eastAsia="Book Antiqua" w:hAnsi="Book Antiqua" w:cs="Book Antiqua"/>
          <w:spacing w:val="1"/>
          <w:sz w:val="24"/>
          <w:szCs w:val="24"/>
        </w:rPr>
        <w:t>o</w:t>
      </w:r>
      <w:r w:rsidRPr="00D60F8F">
        <w:rPr>
          <w:rFonts w:ascii="Book Antiqua" w:eastAsia="Book Antiqua" w:hAnsi="Book Antiqua" w:cs="Book Antiqua"/>
          <w:sz w:val="24"/>
          <w:szCs w:val="24"/>
        </w:rPr>
        <w:t>r</w:t>
      </w:r>
      <w:r w:rsidRPr="00D60F8F">
        <w:rPr>
          <w:rFonts w:ascii="Book Antiqua" w:eastAsia="Book Antiqua" w:hAnsi="Book Antiqua" w:cs="Book Antiqua"/>
          <w:spacing w:val="1"/>
          <w:sz w:val="24"/>
          <w:szCs w:val="24"/>
        </w:rPr>
        <w:t xml:space="preserve"> </w:t>
      </w:r>
      <w:r w:rsidRPr="00D60F8F">
        <w:rPr>
          <w:rFonts w:ascii="Book Antiqua" w:eastAsia="Book Antiqua" w:hAnsi="Book Antiqua" w:cs="Book Antiqua"/>
          <w:sz w:val="24"/>
          <w:szCs w:val="24"/>
        </w:rPr>
        <w:t>p</w:t>
      </w:r>
      <w:r w:rsidRPr="00D60F8F">
        <w:rPr>
          <w:rFonts w:ascii="Book Antiqua" w:eastAsia="Book Antiqua" w:hAnsi="Book Antiqua" w:cs="Book Antiqua"/>
          <w:spacing w:val="-1"/>
          <w:sz w:val="24"/>
          <w:szCs w:val="24"/>
        </w:rPr>
        <w:t>u</w:t>
      </w:r>
      <w:r w:rsidRPr="00D60F8F">
        <w:rPr>
          <w:rFonts w:ascii="Book Antiqua" w:eastAsia="Book Antiqua" w:hAnsi="Book Antiqua" w:cs="Book Antiqua"/>
          <w:sz w:val="24"/>
          <w:szCs w:val="24"/>
        </w:rPr>
        <w:t>b</w:t>
      </w:r>
      <w:r w:rsidRPr="00D60F8F">
        <w:rPr>
          <w:rFonts w:ascii="Book Antiqua" w:eastAsia="Book Antiqua" w:hAnsi="Book Antiqua" w:cs="Book Antiqua"/>
          <w:spacing w:val="-1"/>
          <w:sz w:val="24"/>
          <w:szCs w:val="24"/>
        </w:rPr>
        <w:t>l</w:t>
      </w:r>
      <w:r w:rsidRPr="00D60F8F">
        <w:rPr>
          <w:rFonts w:ascii="Book Antiqua" w:eastAsia="Book Antiqua" w:hAnsi="Book Antiqua" w:cs="Book Antiqua"/>
          <w:sz w:val="24"/>
          <w:szCs w:val="24"/>
        </w:rPr>
        <w:t>i</w:t>
      </w:r>
      <w:r w:rsidRPr="00D60F8F">
        <w:rPr>
          <w:rFonts w:ascii="Book Antiqua" w:eastAsia="Book Antiqua" w:hAnsi="Book Antiqua" w:cs="Book Antiqua"/>
          <w:spacing w:val="-1"/>
          <w:sz w:val="24"/>
          <w:szCs w:val="24"/>
        </w:rPr>
        <w:t>c</w:t>
      </w:r>
      <w:r w:rsidRPr="00D60F8F">
        <w:rPr>
          <w:rFonts w:ascii="Book Antiqua" w:eastAsia="Book Antiqua" w:hAnsi="Book Antiqua" w:cs="Book Antiqua"/>
          <w:sz w:val="24"/>
          <w:szCs w:val="24"/>
        </w:rPr>
        <w:t>a</w:t>
      </w:r>
      <w:r w:rsidRPr="00D60F8F">
        <w:rPr>
          <w:rFonts w:ascii="Book Antiqua" w:eastAsia="Book Antiqua" w:hAnsi="Book Antiqua" w:cs="Book Antiqua"/>
          <w:spacing w:val="1"/>
          <w:sz w:val="24"/>
          <w:szCs w:val="24"/>
        </w:rPr>
        <w:t>t</w:t>
      </w:r>
      <w:r w:rsidRPr="00D60F8F">
        <w:rPr>
          <w:rFonts w:ascii="Book Antiqua" w:eastAsia="Book Antiqua" w:hAnsi="Book Antiqua" w:cs="Book Antiqua"/>
          <w:sz w:val="24"/>
          <w:szCs w:val="24"/>
        </w:rPr>
        <w:t>i</w:t>
      </w:r>
      <w:r w:rsidRPr="00D60F8F">
        <w:rPr>
          <w:rFonts w:ascii="Book Antiqua" w:eastAsia="Book Antiqua" w:hAnsi="Book Antiqua" w:cs="Book Antiqua"/>
          <w:spacing w:val="1"/>
          <w:sz w:val="24"/>
          <w:szCs w:val="24"/>
        </w:rPr>
        <w:t>o</w:t>
      </w:r>
      <w:r w:rsidRPr="00D60F8F">
        <w:rPr>
          <w:rFonts w:ascii="Book Antiqua" w:eastAsia="Book Antiqua" w:hAnsi="Book Antiqua" w:cs="Book Antiqua"/>
          <w:sz w:val="24"/>
          <w:szCs w:val="24"/>
        </w:rPr>
        <w:t>n of th</w:t>
      </w:r>
      <w:r w:rsidRPr="00D60F8F">
        <w:rPr>
          <w:rFonts w:ascii="Book Antiqua" w:eastAsia="Book Antiqua" w:hAnsi="Book Antiqua" w:cs="Book Antiqua"/>
          <w:spacing w:val="-1"/>
          <w:sz w:val="24"/>
          <w:szCs w:val="24"/>
        </w:rPr>
        <w:t>i</w:t>
      </w:r>
      <w:r w:rsidRPr="00D60F8F">
        <w:rPr>
          <w:rFonts w:ascii="Book Antiqua" w:eastAsia="Book Antiqua" w:hAnsi="Book Antiqua" w:cs="Book Antiqua"/>
          <w:sz w:val="24"/>
          <w:szCs w:val="24"/>
        </w:rPr>
        <w:t>s</w:t>
      </w:r>
      <w:r w:rsidRPr="00D60F8F">
        <w:rPr>
          <w:rFonts w:ascii="Book Antiqua" w:eastAsia="Book Antiqua" w:hAnsi="Book Antiqua" w:cs="Book Antiqua"/>
          <w:spacing w:val="-1"/>
          <w:sz w:val="24"/>
          <w:szCs w:val="24"/>
        </w:rPr>
        <w:t xml:space="preserve"> </w:t>
      </w:r>
      <w:r w:rsidRPr="00D60F8F">
        <w:rPr>
          <w:rFonts w:ascii="Book Antiqua" w:eastAsia="Book Antiqua" w:hAnsi="Book Antiqua" w:cs="Book Antiqua"/>
          <w:spacing w:val="1"/>
          <w:sz w:val="24"/>
          <w:szCs w:val="24"/>
        </w:rPr>
        <w:t>r</w:t>
      </w:r>
      <w:r w:rsidRPr="00D60F8F">
        <w:rPr>
          <w:rFonts w:ascii="Book Antiqua" w:eastAsia="Book Antiqua" w:hAnsi="Book Antiqua" w:cs="Book Antiqua"/>
          <w:sz w:val="24"/>
          <w:szCs w:val="24"/>
        </w:rPr>
        <w:t>ep</w:t>
      </w:r>
      <w:r w:rsidRPr="00D60F8F">
        <w:rPr>
          <w:rFonts w:ascii="Book Antiqua" w:eastAsia="Book Antiqua" w:hAnsi="Book Antiqua" w:cs="Book Antiqua"/>
          <w:spacing w:val="1"/>
          <w:sz w:val="24"/>
          <w:szCs w:val="24"/>
        </w:rPr>
        <w:t>o</w:t>
      </w:r>
      <w:r w:rsidRPr="00D60F8F">
        <w:rPr>
          <w:rFonts w:ascii="Book Antiqua" w:eastAsia="Book Antiqua" w:hAnsi="Book Antiqua" w:cs="Book Antiqua"/>
          <w:spacing w:val="-1"/>
          <w:sz w:val="24"/>
          <w:szCs w:val="24"/>
        </w:rPr>
        <w:t>r</w:t>
      </w:r>
      <w:r w:rsidRPr="00D60F8F">
        <w:rPr>
          <w:rFonts w:ascii="Book Antiqua" w:eastAsia="Book Antiqua" w:hAnsi="Book Antiqua" w:cs="Book Antiqua"/>
          <w:sz w:val="24"/>
          <w:szCs w:val="24"/>
        </w:rPr>
        <w:t>t</w:t>
      </w:r>
      <w:r w:rsidRPr="00D60F8F">
        <w:rPr>
          <w:rFonts w:ascii="Book Antiqua" w:eastAsia="Book Antiqua" w:hAnsi="Book Antiqua" w:cs="Book Antiqua"/>
          <w:spacing w:val="1"/>
          <w:sz w:val="24"/>
          <w:szCs w:val="24"/>
        </w:rPr>
        <w:t xml:space="preserve"> </w:t>
      </w:r>
      <w:r w:rsidRPr="00D60F8F">
        <w:rPr>
          <w:rFonts w:ascii="Book Antiqua" w:eastAsia="Book Antiqua" w:hAnsi="Book Antiqua" w:cs="Book Antiqua"/>
          <w:sz w:val="24"/>
          <w:szCs w:val="24"/>
        </w:rPr>
        <w:t>and</w:t>
      </w:r>
      <w:r w:rsidRPr="00D60F8F">
        <w:rPr>
          <w:rFonts w:ascii="Book Antiqua" w:eastAsia="Book Antiqua" w:hAnsi="Book Antiqua" w:cs="Book Antiqua"/>
          <w:spacing w:val="-1"/>
          <w:sz w:val="24"/>
          <w:szCs w:val="24"/>
        </w:rPr>
        <w:t xml:space="preserve"> </w:t>
      </w:r>
      <w:r w:rsidRPr="00D60F8F">
        <w:rPr>
          <w:rFonts w:ascii="Book Antiqua" w:eastAsia="Book Antiqua" w:hAnsi="Book Antiqua" w:cs="Book Antiqua"/>
          <w:sz w:val="24"/>
          <w:szCs w:val="24"/>
        </w:rPr>
        <w:t>any</w:t>
      </w:r>
      <w:r w:rsidRPr="00D60F8F">
        <w:rPr>
          <w:rFonts w:ascii="Book Antiqua" w:eastAsia="Book Antiqua" w:hAnsi="Book Antiqua" w:cs="Book Antiqua"/>
          <w:spacing w:val="4"/>
          <w:sz w:val="24"/>
          <w:szCs w:val="24"/>
        </w:rPr>
        <w:t xml:space="preserve"> </w:t>
      </w:r>
      <w:r w:rsidRPr="00D60F8F">
        <w:rPr>
          <w:rFonts w:ascii="Book Antiqua" w:eastAsia="Book Antiqua" w:hAnsi="Book Antiqua" w:cs="Book Antiqua"/>
          <w:sz w:val="24"/>
          <w:szCs w:val="24"/>
        </w:rPr>
        <w:t>a</w:t>
      </w:r>
      <w:r w:rsidRPr="00D60F8F">
        <w:rPr>
          <w:rFonts w:ascii="Book Antiqua" w:eastAsia="Book Antiqua" w:hAnsi="Book Antiqua" w:cs="Book Antiqua"/>
          <w:spacing w:val="-1"/>
          <w:sz w:val="24"/>
          <w:szCs w:val="24"/>
        </w:rPr>
        <w:t>cc</w:t>
      </w:r>
      <w:r w:rsidRPr="00D60F8F">
        <w:rPr>
          <w:rFonts w:ascii="Book Antiqua" w:eastAsia="Book Antiqua" w:hAnsi="Book Antiqua" w:cs="Book Antiqua"/>
          <w:spacing w:val="1"/>
          <w:sz w:val="24"/>
          <w:szCs w:val="24"/>
        </w:rPr>
        <w:t>o</w:t>
      </w:r>
      <w:r w:rsidRPr="00D60F8F">
        <w:rPr>
          <w:rFonts w:ascii="Book Antiqua" w:eastAsia="Book Antiqua" w:hAnsi="Book Antiqua" w:cs="Book Antiqua"/>
          <w:spacing w:val="-1"/>
          <w:sz w:val="24"/>
          <w:szCs w:val="24"/>
        </w:rPr>
        <w:t>m</w:t>
      </w:r>
      <w:r w:rsidRPr="00D60F8F">
        <w:rPr>
          <w:rFonts w:ascii="Book Antiqua" w:eastAsia="Book Antiqua" w:hAnsi="Book Antiqua" w:cs="Book Antiqua"/>
          <w:sz w:val="24"/>
          <w:szCs w:val="24"/>
        </w:rPr>
        <w:t>pa</w:t>
      </w:r>
      <w:r w:rsidRPr="00D60F8F">
        <w:rPr>
          <w:rFonts w:ascii="Book Antiqua" w:eastAsia="Book Antiqua" w:hAnsi="Book Antiqua" w:cs="Book Antiqua"/>
          <w:spacing w:val="-1"/>
          <w:sz w:val="24"/>
          <w:szCs w:val="24"/>
        </w:rPr>
        <w:t>n</w:t>
      </w:r>
      <w:r w:rsidRPr="00D60F8F">
        <w:rPr>
          <w:rFonts w:ascii="Book Antiqua" w:eastAsia="Book Antiqua" w:hAnsi="Book Antiqua" w:cs="Book Antiqua"/>
          <w:spacing w:val="1"/>
          <w:sz w:val="24"/>
          <w:szCs w:val="24"/>
        </w:rPr>
        <w:t>y</w:t>
      </w:r>
      <w:r w:rsidRPr="00D60F8F">
        <w:rPr>
          <w:rFonts w:ascii="Book Antiqua" w:eastAsia="Book Antiqua" w:hAnsi="Book Antiqua" w:cs="Book Antiqua"/>
          <w:sz w:val="24"/>
          <w:szCs w:val="24"/>
        </w:rPr>
        <w:t>i</w:t>
      </w:r>
      <w:r w:rsidRPr="00D60F8F">
        <w:rPr>
          <w:rFonts w:ascii="Book Antiqua" w:eastAsia="Book Antiqua" w:hAnsi="Book Antiqua" w:cs="Book Antiqua"/>
          <w:spacing w:val="-1"/>
          <w:sz w:val="24"/>
          <w:szCs w:val="24"/>
        </w:rPr>
        <w:t>n</w:t>
      </w:r>
      <w:r w:rsidRPr="00D60F8F">
        <w:rPr>
          <w:rFonts w:ascii="Book Antiqua" w:eastAsia="Book Antiqua" w:hAnsi="Book Antiqua" w:cs="Book Antiqua"/>
          <w:sz w:val="24"/>
          <w:szCs w:val="24"/>
        </w:rPr>
        <w:t>g</w:t>
      </w:r>
      <w:r w:rsidRPr="00D60F8F">
        <w:rPr>
          <w:rFonts w:ascii="Book Antiqua" w:eastAsia="Book Antiqua" w:hAnsi="Book Antiqua" w:cs="Book Antiqua"/>
          <w:spacing w:val="1"/>
          <w:sz w:val="24"/>
          <w:szCs w:val="24"/>
        </w:rPr>
        <w:t xml:space="preserve"> </w:t>
      </w:r>
      <w:r w:rsidRPr="00D60F8F">
        <w:rPr>
          <w:rFonts w:ascii="Book Antiqua" w:eastAsia="Book Antiqua" w:hAnsi="Book Antiqua" w:cs="Book Antiqua"/>
          <w:sz w:val="24"/>
          <w:szCs w:val="24"/>
        </w:rPr>
        <w:t>i</w:t>
      </w:r>
      <w:r w:rsidRPr="00D60F8F">
        <w:rPr>
          <w:rFonts w:ascii="Book Antiqua" w:eastAsia="Book Antiqua" w:hAnsi="Book Antiqua" w:cs="Book Antiqua"/>
          <w:spacing w:val="-1"/>
          <w:sz w:val="24"/>
          <w:szCs w:val="24"/>
        </w:rPr>
        <w:t>m</w:t>
      </w:r>
      <w:r w:rsidRPr="00D60F8F">
        <w:rPr>
          <w:rFonts w:ascii="Book Antiqua" w:eastAsia="Book Antiqua" w:hAnsi="Book Antiqua" w:cs="Book Antiqua"/>
          <w:sz w:val="24"/>
          <w:szCs w:val="24"/>
        </w:rPr>
        <w:t>a</w:t>
      </w:r>
      <w:r w:rsidRPr="00D60F8F">
        <w:rPr>
          <w:rFonts w:ascii="Book Antiqua" w:eastAsia="Book Antiqua" w:hAnsi="Book Antiqua" w:cs="Book Antiqua"/>
          <w:spacing w:val="1"/>
          <w:sz w:val="24"/>
          <w:szCs w:val="24"/>
        </w:rPr>
        <w:t>g</w:t>
      </w:r>
      <w:r w:rsidRPr="00D60F8F">
        <w:rPr>
          <w:rFonts w:ascii="Book Antiqua" w:eastAsia="Book Antiqua" w:hAnsi="Book Antiqua" w:cs="Book Antiqua"/>
          <w:sz w:val="24"/>
          <w:szCs w:val="24"/>
        </w:rPr>
        <w:t>e</w:t>
      </w:r>
      <w:r w:rsidRPr="00D60F8F">
        <w:rPr>
          <w:rFonts w:ascii="Book Antiqua" w:eastAsia="Book Antiqua" w:hAnsi="Book Antiqua" w:cs="Book Antiqua"/>
          <w:spacing w:val="-1"/>
          <w:sz w:val="24"/>
          <w:szCs w:val="24"/>
        </w:rPr>
        <w:t>s</w:t>
      </w:r>
      <w:r w:rsidRPr="00D60F8F">
        <w:rPr>
          <w:rFonts w:ascii="Book Antiqua" w:eastAsia="Book Antiqua" w:hAnsi="Book Antiqua" w:cs="Book Antiqua"/>
          <w:sz w:val="24"/>
          <w:szCs w:val="24"/>
        </w:rPr>
        <w:t>.</w:t>
      </w:r>
    </w:p>
    <w:p w14:paraId="06C5E317" w14:textId="77777777" w:rsidR="00D60F8F" w:rsidRPr="00D60F8F" w:rsidRDefault="00D60F8F" w:rsidP="00D60F8F">
      <w:pPr>
        <w:spacing w:line="360" w:lineRule="auto"/>
        <w:jc w:val="both"/>
        <w:rPr>
          <w:rFonts w:ascii="Book Antiqua" w:hAnsi="Book Antiqua"/>
          <w:b/>
          <w:sz w:val="24"/>
          <w:szCs w:val="24"/>
        </w:rPr>
      </w:pPr>
    </w:p>
    <w:p w14:paraId="70A5A5F8" w14:textId="77777777" w:rsidR="00D60F8F" w:rsidRPr="00D60F8F" w:rsidRDefault="00D60F8F" w:rsidP="00D60F8F">
      <w:pPr>
        <w:spacing w:line="360" w:lineRule="auto"/>
        <w:jc w:val="both"/>
        <w:rPr>
          <w:rFonts w:ascii="Book Antiqua" w:hAnsi="Book Antiqua"/>
          <w:sz w:val="24"/>
          <w:szCs w:val="24"/>
        </w:rPr>
      </w:pPr>
      <w:r w:rsidRPr="00D60F8F">
        <w:rPr>
          <w:rFonts w:ascii="Book Antiqua" w:hAnsi="Book Antiqua"/>
          <w:b/>
          <w:sz w:val="24"/>
          <w:szCs w:val="24"/>
        </w:rPr>
        <w:t>Conflict-of-interest statement</w:t>
      </w:r>
      <w:r w:rsidRPr="00D60F8F">
        <w:rPr>
          <w:rFonts w:ascii="Book Antiqua" w:hAnsi="Book Antiqua" w:cs="TimesNewRomanPS-BoldItalicMT"/>
          <w:b/>
          <w:iCs/>
          <w:sz w:val="24"/>
          <w:szCs w:val="24"/>
        </w:rPr>
        <w:t xml:space="preserve">: </w:t>
      </w:r>
      <w:r w:rsidRPr="00D60F8F">
        <w:rPr>
          <w:rFonts w:ascii="Book Antiqua" w:eastAsia="Book Antiqua" w:hAnsi="Book Antiqua" w:cs="Book Antiqua"/>
          <w:sz w:val="24"/>
          <w:szCs w:val="24"/>
        </w:rPr>
        <w:t>T</w:t>
      </w:r>
      <w:r w:rsidRPr="00D60F8F">
        <w:rPr>
          <w:rFonts w:ascii="Book Antiqua" w:eastAsia="Book Antiqua" w:hAnsi="Book Antiqua" w:cs="Book Antiqua"/>
          <w:spacing w:val="-1"/>
          <w:sz w:val="24"/>
          <w:szCs w:val="24"/>
        </w:rPr>
        <w:t>h</w:t>
      </w:r>
      <w:r w:rsidRPr="00D60F8F">
        <w:rPr>
          <w:rFonts w:ascii="Book Antiqua" w:eastAsia="Book Antiqua" w:hAnsi="Book Antiqua" w:cs="Book Antiqua"/>
          <w:sz w:val="24"/>
          <w:szCs w:val="24"/>
        </w:rPr>
        <w:t>e</w:t>
      </w:r>
      <w:r w:rsidRPr="00D60F8F">
        <w:rPr>
          <w:rFonts w:ascii="Book Antiqua" w:eastAsia="Book Antiqua" w:hAnsi="Book Antiqua" w:cs="Book Antiqua"/>
          <w:spacing w:val="2"/>
          <w:sz w:val="24"/>
          <w:szCs w:val="24"/>
        </w:rPr>
        <w:t xml:space="preserve"> </w:t>
      </w:r>
      <w:r w:rsidRPr="00D60F8F">
        <w:rPr>
          <w:rFonts w:ascii="Book Antiqua" w:eastAsia="Book Antiqua" w:hAnsi="Book Antiqua" w:cs="Book Antiqua"/>
          <w:sz w:val="24"/>
          <w:szCs w:val="24"/>
        </w:rPr>
        <w:t>autho</w:t>
      </w:r>
      <w:r w:rsidRPr="00D60F8F">
        <w:rPr>
          <w:rFonts w:ascii="Book Antiqua" w:eastAsia="Book Antiqua" w:hAnsi="Book Antiqua" w:cs="Book Antiqua"/>
          <w:spacing w:val="1"/>
          <w:sz w:val="24"/>
          <w:szCs w:val="24"/>
        </w:rPr>
        <w:t>r</w:t>
      </w:r>
      <w:r w:rsidRPr="00D60F8F">
        <w:rPr>
          <w:rFonts w:ascii="Book Antiqua" w:eastAsia="Book Antiqua" w:hAnsi="Book Antiqua" w:cs="Book Antiqua"/>
          <w:sz w:val="24"/>
          <w:szCs w:val="24"/>
        </w:rPr>
        <w:t>s</w:t>
      </w:r>
      <w:r w:rsidRPr="00D60F8F">
        <w:rPr>
          <w:rFonts w:ascii="Book Antiqua" w:eastAsia="Book Antiqua" w:hAnsi="Book Antiqua" w:cs="Book Antiqua"/>
          <w:spacing w:val="3"/>
          <w:sz w:val="24"/>
          <w:szCs w:val="24"/>
        </w:rPr>
        <w:t xml:space="preserve"> </w:t>
      </w:r>
      <w:r w:rsidRPr="00D60F8F">
        <w:rPr>
          <w:rFonts w:ascii="Book Antiqua" w:eastAsia="Book Antiqua" w:hAnsi="Book Antiqua" w:cs="Book Antiqua"/>
          <w:sz w:val="24"/>
          <w:szCs w:val="24"/>
        </w:rPr>
        <w:t>de</w:t>
      </w:r>
      <w:r w:rsidRPr="00D60F8F">
        <w:rPr>
          <w:rFonts w:ascii="Book Antiqua" w:eastAsia="Book Antiqua" w:hAnsi="Book Antiqua" w:cs="Book Antiqua"/>
          <w:spacing w:val="-1"/>
          <w:sz w:val="24"/>
          <w:szCs w:val="24"/>
        </w:rPr>
        <w:t>c</w:t>
      </w:r>
      <w:r w:rsidRPr="00D60F8F">
        <w:rPr>
          <w:rFonts w:ascii="Book Antiqua" w:eastAsia="Book Antiqua" w:hAnsi="Book Antiqua" w:cs="Book Antiqua"/>
          <w:sz w:val="24"/>
          <w:szCs w:val="24"/>
        </w:rPr>
        <w:t>la</w:t>
      </w:r>
      <w:r w:rsidRPr="00D60F8F">
        <w:rPr>
          <w:rFonts w:ascii="Book Antiqua" w:eastAsia="Book Antiqua" w:hAnsi="Book Antiqua" w:cs="Book Antiqua"/>
          <w:spacing w:val="1"/>
          <w:sz w:val="24"/>
          <w:szCs w:val="24"/>
        </w:rPr>
        <w:t>r</w:t>
      </w:r>
      <w:r w:rsidRPr="00D60F8F">
        <w:rPr>
          <w:rFonts w:ascii="Book Antiqua" w:eastAsia="Book Antiqua" w:hAnsi="Book Antiqua" w:cs="Book Antiqua"/>
          <w:sz w:val="24"/>
          <w:szCs w:val="24"/>
        </w:rPr>
        <w:t>e</w:t>
      </w:r>
      <w:r w:rsidRPr="00D60F8F">
        <w:rPr>
          <w:rFonts w:ascii="Book Antiqua" w:eastAsia="Book Antiqua" w:hAnsi="Book Antiqua" w:cs="Book Antiqua"/>
          <w:spacing w:val="2"/>
          <w:sz w:val="24"/>
          <w:szCs w:val="24"/>
        </w:rPr>
        <w:t xml:space="preserve"> </w:t>
      </w:r>
      <w:r w:rsidRPr="00D60F8F">
        <w:rPr>
          <w:rFonts w:ascii="Book Antiqua" w:eastAsia="Book Antiqua" w:hAnsi="Book Antiqua" w:cs="Book Antiqua"/>
          <w:spacing w:val="1"/>
          <w:sz w:val="24"/>
          <w:szCs w:val="24"/>
        </w:rPr>
        <w:t>t</w:t>
      </w:r>
      <w:r w:rsidRPr="00D60F8F">
        <w:rPr>
          <w:rFonts w:ascii="Book Antiqua" w:eastAsia="Book Antiqua" w:hAnsi="Book Antiqua" w:cs="Book Antiqua"/>
          <w:sz w:val="24"/>
          <w:szCs w:val="24"/>
        </w:rPr>
        <w:t>hat</w:t>
      </w:r>
      <w:r w:rsidRPr="00D60F8F">
        <w:rPr>
          <w:rFonts w:ascii="Book Antiqua" w:eastAsia="Book Antiqua" w:hAnsi="Book Antiqua" w:cs="Book Antiqua"/>
          <w:spacing w:val="2"/>
          <w:sz w:val="24"/>
          <w:szCs w:val="24"/>
        </w:rPr>
        <w:t xml:space="preserve"> </w:t>
      </w:r>
      <w:r w:rsidRPr="00D60F8F">
        <w:rPr>
          <w:rFonts w:ascii="Book Antiqua" w:eastAsia="Book Antiqua" w:hAnsi="Book Antiqua" w:cs="Book Antiqua"/>
          <w:spacing w:val="1"/>
          <w:sz w:val="24"/>
          <w:szCs w:val="24"/>
        </w:rPr>
        <w:t>t</w:t>
      </w:r>
      <w:r w:rsidRPr="00D60F8F">
        <w:rPr>
          <w:rFonts w:ascii="Book Antiqua" w:eastAsia="Book Antiqua" w:hAnsi="Book Antiqua" w:cs="Book Antiqua"/>
          <w:sz w:val="24"/>
          <w:szCs w:val="24"/>
        </w:rPr>
        <w:t>hey</w:t>
      </w:r>
      <w:r w:rsidRPr="00D60F8F">
        <w:rPr>
          <w:rFonts w:ascii="Book Antiqua" w:eastAsia="Book Antiqua" w:hAnsi="Book Antiqua" w:cs="Book Antiqua"/>
          <w:spacing w:val="5"/>
          <w:sz w:val="24"/>
          <w:szCs w:val="24"/>
        </w:rPr>
        <w:t xml:space="preserve"> </w:t>
      </w:r>
      <w:r w:rsidRPr="00D60F8F">
        <w:rPr>
          <w:rFonts w:ascii="Book Antiqua" w:eastAsia="Book Antiqua" w:hAnsi="Book Antiqua" w:cs="Book Antiqua"/>
          <w:sz w:val="24"/>
          <w:szCs w:val="24"/>
        </w:rPr>
        <w:t>ha</w:t>
      </w:r>
      <w:r w:rsidRPr="00D60F8F">
        <w:rPr>
          <w:rFonts w:ascii="Book Antiqua" w:eastAsia="Book Antiqua" w:hAnsi="Book Antiqua" w:cs="Book Antiqua"/>
          <w:spacing w:val="-2"/>
          <w:sz w:val="24"/>
          <w:szCs w:val="24"/>
        </w:rPr>
        <w:t>v</w:t>
      </w:r>
      <w:r w:rsidRPr="00D60F8F">
        <w:rPr>
          <w:rFonts w:ascii="Book Antiqua" w:eastAsia="Book Antiqua" w:hAnsi="Book Antiqua" w:cs="Book Antiqua"/>
          <w:sz w:val="24"/>
          <w:szCs w:val="24"/>
        </w:rPr>
        <w:t>e no</w:t>
      </w:r>
      <w:r w:rsidRPr="00D60F8F">
        <w:rPr>
          <w:rFonts w:ascii="Book Antiqua" w:eastAsia="Book Antiqua" w:hAnsi="Book Antiqua" w:cs="Book Antiqua"/>
          <w:spacing w:val="2"/>
          <w:sz w:val="24"/>
          <w:szCs w:val="24"/>
        </w:rPr>
        <w:t xml:space="preserve"> </w:t>
      </w:r>
      <w:r w:rsidRPr="00D60F8F">
        <w:rPr>
          <w:rFonts w:ascii="Book Antiqua" w:eastAsia="Book Antiqua" w:hAnsi="Book Antiqua" w:cs="Book Antiqua"/>
          <w:spacing w:val="-1"/>
          <w:sz w:val="24"/>
          <w:szCs w:val="24"/>
        </w:rPr>
        <w:t>c</w:t>
      </w:r>
      <w:r w:rsidRPr="00D60F8F">
        <w:rPr>
          <w:rFonts w:ascii="Book Antiqua" w:eastAsia="Book Antiqua" w:hAnsi="Book Antiqua" w:cs="Book Antiqua"/>
          <w:spacing w:val="1"/>
          <w:sz w:val="24"/>
          <w:szCs w:val="24"/>
        </w:rPr>
        <w:t>o</w:t>
      </w:r>
      <w:r w:rsidRPr="00D60F8F">
        <w:rPr>
          <w:rFonts w:ascii="Book Antiqua" w:eastAsia="Book Antiqua" w:hAnsi="Book Antiqua" w:cs="Book Antiqua"/>
          <w:sz w:val="24"/>
          <w:szCs w:val="24"/>
        </w:rPr>
        <w:t>n</w:t>
      </w:r>
      <w:r w:rsidRPr="00D60F8F">
        <w:rPr>
          <w:rFonts w:ascii="Book Antiqua" w:eastAsia="Book Antiqua" w:hAnsi="Book Antiqua" w:cs="Book Antiqua"/>
          <w:spacing w:val="-1"/>
          <w:sz w:val="24"/>
          <w:szCs w:val="24"/>
        </w:rPr>
        <w:t>f</w:t>
      </w:r>
      <w:r w:rsidRPr="00D60F8F">
        <w:rPr>
          <w:rFonts w:ascii="Book Antiqua" w:eastAsia="Book Antiqua" w:hAnsi="Book Antiqua" w:cs="Book Antiqua"/>
          <w:sz w:val="24"/>
          <w:szCs w:val="24"/>
        </w:rPr>
        <w:t>li</w:t>
      </w:r>
      <w:r w:rsidRPr="00D60F8F">
        <w:rPr>
          <w:rFonts w:ascii="Book Antiqua" w:eastAsia="Book Antiqua" w:hAnsi="Book Antiqua" w:cs="Book Antiqua"/>
          <w:spacing w:val="-1"/>
          <w:sz w:val="24"/>
          <w:szCs w:val="24"/>
        </w:rPr>
        <w:t>c</w:t>
      </w:r>
      <w:r w:rsidRPr="00D60F8F">
        <w:rPr>
          <w:rFonts w:ascii="Book Antiqua" w:eastAsia="Book Antiqua" w:hAnsi="Book Antiqua" w:cs="Book Antiqua"/>
          <w:sz w:val="24"/>
          <w:szCs w:val="24"/>
        </w:rPr>
        <w:t xml:space="preserve">t </w:t>
      </w:r>
      <w:r w:rsidRPr="00D60F8F">
        <w:rPr>
          <w:rFonts w:ascii="Book Antiqua" w:eastAsia="Book Antiqua" w:hAnsi="Book Antiqua" w:cs="Book Antiqua"/>
          <w:spacing w:val="1"/>
          <w:sz w:val="24"/>
          <w:szCs w:val="24"/>
        </w:rPr>
        <w:t>o</w:t>
      </w:r>
      <w:r w:rsidRPr="00D60F8F">
        <w:rPr>
          <w:rFonts w:ascii="Book Antiqua" w:eastAsia="Book Antiqua" w:hAnsi="Book Antiqua" w:cs="Book Antiqua"/>
          <w:sz w:val="24"/>
          <w:szCs w:val="24"/>
        </w:rPr>
        <w:t xml:space="preserve">f </w:t>
      </w:r>
      <w:r w:rsidRPr="00D60F8F">
        <w:rPr>
          <w:rFonts w:ascii="Book Antiqua" w:eastAsia="Book Antiqua" w:hAnsi="Book Antiqua" w:cs="Book Antiqua"/>
          <w:spacing w:val="-1"/>
          <w:sz w:val="24"/>
          <w:szCs w:val="24"/>
        </w:rPr>
        <w:t>i</w:t>
      </w:r>
      <w:r w:rsidRPr="00D60F8F">
        <w:rPr>
          <w:rFonts w:ascii="Book Antiqua" w:eastAsia="Book Antiqua" w:hAnsi="Book Antiqua" w:cs="Book Antiqua"/>
          <w:sz w:val="24"/>
          <w:szCs w:val="24"/>
        </w:rPr>
        <w:t>nte</w:t>
      </w:r>
      <w:r w:rsidRPr="00D60F8F">
        <w:rPr>
          <w:rFonts w:ascii="Book Antiqua" w:eastAsia="Book Antiqua" w:hAnsi="Book Antiqua" w:cs="Book Antiqua"/>
          <w:spacing w:val="1"/>
          <w:sz w:val="24"/>
          <w:szCs w:val="24"/>
        </w:rPr>
        <w:t>r</w:t>
      </w:r>
      <w:r w:rsidRPr="00D60F8F">
        <w:rPr>
          <w:rFonts w:ascii="Book Antiqua" w:eastAsia="Book Antiqua" w:hAnsi="Book Antiqua" w:cs="Book Antiqua"/>
          <w:sz w:val="24"/>
          <w:szCs w:val="24"/>
        </w:rPr>
        <w:t>e</w:t>
      </w:r>
      <w:r w:rsidRPr="00D60F8F">
        <w:rPr>
          <w:rFonts w:ascii="Book Antiqua" w:eastAsia="Book Antiqua" w:hAnsi="Book Antiqua" w:cs="Book Antiqua"/>
          <w:spacing w:val="-1"/>
          <w:sz w:val="24"/>
          <w:szCs w:val="24"/>
        </w:rPr>
        <w:t>s</w:t>
      </w:r>
      <w:r w:rsidRPr="00D60F8F">
        <w:rPr>
          <w:rFonts w:ascii="Book Antiqua" w:eastAsia="Book Antiqua" w:hAnsi="Book Antiqua" w:cs="Book Antiqua"/>
          <w:spacing w:val="1"/>
          <w:sz w:val="24"/>
          <w:szCs w:val="24"/>
        </w:rPr>
        <w:t>t</w:t>
      </w:r>
      <w:r w:rsidRPr="00D60F8F">
        <w:rPr>
          <w:rFonts w:ascii="Book Antiqua" w:eastAsia="Book Antiqua" w:hAnsi="Book Antiqua" w:cs="Book Antiqua"/>
          <w:sz w:val="24"/>
          <w:szCs w:val="24"/>
        </w:rPr>
        <w:t>.</w:t>
      </w:r>
    </w:p>
    <w:p w14:paraId="1DDD1947" w14:textId="77777777" w:rsidR="00D60F8F" w:rsidRPr="00D60F8F" w:rsidRDefault="00D60F8F" w:rsidP="00D60F8F">
      <w:pPr>
        <w:snapToGrid w:val="0"/>
        <w:spacing w:line="360" w:lineRule="auto"/>
        <w:jc w:val="both"/>
        <w:rPr>
          <w:rFonts w:ascii="Book Antiqua" w:hAnsi="Book Antiqua" w:cs="Book Antiqua"/>
          <w:sz w:val="24"/>
          <w:szCs w:val="24"/>
        </w:rPr>
      </w:pPr>
    </w:p>
    <w:p w14:paraId="461F67C6" w14:textId="77777777" w:rsidR="00D60F8F" w:rsidRPr="00D60F8F" w:rsidRDefault="00D60F8F" w:rsidP="00D60F8F">
      <w:pPr>
        <w:spacing w:line="360" w:lineRule="auto"/>
        <w:jc w:val="both"/>
        <w:rPr>
          <w:rFonts w:ascii="Book Antiqua" w:hAnsi="Book Antiqua"/>
          <w:b/>
          <w:sz w:val="24"/>
          <w:szCs w:val="24"/>
        </w:rPr>
      </w:pPr>
      <w:r w:rsidRPr="00D60F8F">
        <w:rPr>
          <w:rFonts w:ascii="Book Antiqua" w:hAnsi="Book Antiqua"/>
          <w:b/>
          <w:sz w:val="24"/>
          <w:szCs w:val="24"/>
        </w:rPr>
        <w:t>CARE Checklist (2016) statement:</w:t>
      </w:r>
      <w:r w:rsidRPr="00D60F8F">
        <w:rPr>
          <w:rFonts w:ascii="Book Antiqua" w:eastAsia="Book Antiqua" w:hAnsi="Book Antiqua" w:cs="Book Antiqua"/>
          <w:spacing w:val="1"/>
          <w:sz w:val="24"/>
          <w:szCs w:val="24"/>
        </w:rPr>
        <w:t xml:space="preserve"> T</w:t>
      </w:r>
      <w:r w:rsidRPr="00D60F8F">
        <w:rPr>
          <w:rFonts w:ascii="Book Antiqua" w:eastAsia="Book Antiqua" w:hAnsi="Book Antiqua" w:cs="Book Antiqua"/>
          <w:sz w:val="24"/>
          <w:szCs w:val="24"/>
        </w:rPr>
        <w:t>he</w:t>
      </w:r>
      <w:r w:rsidRPr="00D60F8F">
        <w:rPr>
          <w:rFonts w:ascii="Book Antiqua" w:eastAsia="Book Antiqua" w:hAnsi="Book Antiqua" w:cs="Book Antiqua"/>
          <w:spacing w:val="2"/>
          <w:sz w:val="24"/>
          <w:szCs w:val="24"/>
        </w:rPr>
        <w:t xml:space="preserve"> </w:t>
      </w:r>
      <w:r w:rsidRPr="00D60F8F">
        <w:rPr>
          <w:rFonts w:ascii="Book Antiqua" w:eastAsia="Book Antiqua" w:hAnsi="Book Antiqua" w:cs="Book Antiqua"/>
          <w:sz w:val="24"/>
          <w:szCs w:val="24"/>
        </w:rPr>
        <w:t>autho</w:t>
      </w:r>
      <w:r w:rsidRPr="00D60F8F">
        <w:rPr>
          <w:rFonts w:ascii="Book Antiqua" w:eastAsia="Book Antiqua" w:hAnsi="Book Antiqua" w:cs="Book Antiqua"/>
          <w:spacing w:val="1"/>
          <w:sz w:val="24"/>
          <w:szCs w:val="24"/>
        </w:rPr>
        <w:t>r</w:t>
      </w:r>
      <w:r w:rsidRPr="00D60F8F">
        <w:rPr>
          <w:rFonts w:ascii="Book Antiqua" w:eastAsia="Book Antiqua" w:hAnsi="Book Antiqua" w:cs="Book Antiqua"/>
          <w:sz w:val="24"/>
          <w:szCs w:val="24"/>
        </w:rPr>
        <w:t>s</w:t>
      </w:r>
      <w:r w:rsidRPr="00D60F8F">
        <w:rPr>
          <w:rFonts w:ascii="Book Antiqua" w:eastAsia="Book Antiqua" w:hAnsi="Book Antiqua" w:cs="Book Antiqua"/>
          <w:spacing w:val="2"/>
          <w:sz w:val="24"/>
          <w:szCs w:val="24"/>
        </w:rPr>
        <w:t xml:space="preserve"> </w:t>
      </w:r>
      <w:r w:rsidRPr="00D60F8F">
        <w:rPr>
          <w:rFonts w:ascii="Book Antiqua" w:eastAsia="Book Antiqua" w:hAnsi="Book Antiqua" w:cs="Book Antiqua"/>
          <w:sz w:val="24"/>
          <w:szCs w:val="24"/>
        </w:rPr>
        <w:t>have</w:t>
      </w:r>
      <w:r w:rsidRPr="00D60F8F">
        <w:rPr>
          <w:rFonts w:ascii="Book Antiqua" w:eastAsia="Book Antiqua" w:hAnsi="Book Antiqua" w:cs="Book Antiqua"/>
          <w:spacing w:val="1"/>
          <w:sz w:val="24"/>
          <w:szCs w:val="24"/>
        </w:rPr>
        <w:t xml:space="preserve"> r</w:t>
      </w:r>
      <w:r w:rsidRPr="00D60F8F">
        <w:rPr>
          <w:rFonts w:ascii="Book Antiqua" w:eastAsia="Book Antiqua" w:hAnsi="Book Antiqua" w:cs="Book Antiqua"/>
          <w:sz w:val="24"/>
          <w:szCs w:val="24"/>
        </w:rPr>
        <w:t>ead</w:t>
      </w:r>
      <w:r w:rsidRPr="00D60F8F">
        <w:rPr>
          <w:rFonts w:ascii="Book Antiqua" w:eastAsia="Book Antiqua" w:hAnsi="Book Antiqua" w:cs="Book Antiqua"/>
          <w:spacing w:val="3"/>
          <w:sz w:val="24"/>
          <w:szCs w:val="24"/>
        </w:rPr>
        <w:t xml:space="preserve"> </w:t>
      </w:r>
      <w:r w:rsidRPr="00D60F8F">
        <w:rPr>
          <w:rFonts w:ascii="Book Antiqua" w:eastAsia="Book Antiqua" w:hAnsi="Book Antiqua" w:cs="Book Antiqua"/>
          <w:spacing w:val="1"/>
          <w:sz w:val="24"/>
          <w:szCs w:val="24"/>
        </w:rPr>
        <w:t>t</w:t>
      </w:r>
      <w:r w:rsidRPr="00D60F8F">
        <w:rPr>
          <w:rFonts w:ascii="Book Antiqua" w:eastAsia="Book Antiqua" w:hAnsi="Book Antiqua" w:cs="Book Antiqua"/>
          <w:sz w:val="24"/>
          <w:szCs w:val="24"/>
        </w:rPr>
        <w:t>he</w:t>
      </w:r>
      <w:r w:rsidRPr="00D60F8F">
        <w:rPr>
          <w:rFonts w:ascii="Book Antiqua" w:eastAsia="Book Antiqua" w:hAnsi="Book Antiqua" w:cs="Book Antiqua"/>
          <w:spacing w:val="3"/>
          <w:sz w:val="24"/>
          <w:szCs w:val="24"/>
        </w:rPr>
        <w:t xml:space="preserve"> </w:t>
      </w:r>
      <w:r w:rsidRPr="00D60F8F">
        <w:rPr>
          <w:rFonts w:ascii="Book Antiqua" w:eastAsia="Book Antiqua" w:hAnsi="Book Antiqua" w:cs="Book Antiqua"/>
          <w:sz w:val="24"/>
          <w:szCs w:val="24"/>
        </w:rPr>
        <w:t>C</w:t>
      </w:r>
      <w:r w:rsidRPr="00D60F8F">
        <w:rPr>
          <w:rFonts w:ascii="Book Antiqua" w:eastAsia="Book Antiqua" w:hAnsi="Book Antiqua" w:cs="Book Antiqua"/>
          <w:spacing w:val="1"/>
          <w:sz w:val="24"/>
          <w:szCs w:val="24"/>
        </w:rPr>
        <w:t>A</w:t>
      </w:r>
      <w:r w:rsidRPr="00D60F8F">
        <w:rPr>
          <w:rFonts w:ascii="Book Antiqua" w:eastAsia="Book Antiqua" w:hAnsi="Book Antiqua" w:cs="Book Antiqua"/>
          <w:sz w:val="24"/>
          <w:szCs w:val="24"/>
        </w:rPr>
        <w:t>RE Che</w:t>
      </w:r>
      <w:r w:rsidRPr="00D60F8F">
        <w:rPr>
          <w:rFonts w:ascii="Book Antiqua" w:eastAsia="Book Antiqua" w:hAnsi="Book Antiqua" w:cs="Book Antiqua"/>
          <w:spacing w:val="-1"/>
          <w:sz w:val="24"/>
          <w:szCs w:val="24"/>
        </w:rPr>
        <w:t>c</w:t>
      </w:r>
      <w:r w:rsidRPr="00D60F8F">
        <w:rPr>
          <w:rFonts w:ascii="Book Antiqua" w:eastAsia="Book Antiqua" w:hAnsi="Book Antiqua" w:cs="Book Antiqua"/>
          <w:spacing w:val="1"/>
          <w:sz w:val="24"/>
          <w:szCs w:val="24"/>
        </w:rPr>
        <w:t>k</w:t>
      </w:r>
      <w:r w:rsidRPr="00D60F8F">
        <w:rPr>
          <w:rFonts w:ascii="Book Antiqua" w:eastAsia="Book Antiqua" w:hAnsi="Book Antiqua" w:cs="Book Antiqua"/>
          <w:sz w:val="24"/>
          <w:szCs w:val="24"/>
        </w:rPr>
        <w:t>li</w:t>
      </w:r>
      <w:r w:rsidRPr="00D60F8F">
        <w:rPr>
          <w:rFonts w:ascii="Book Antiqua" w:eastAsia="Book Antiqua" w:hAnsi="Book Antiqua" w:cs="Book Antiqua"/>
          <w:spacing w:val="-1"/>
          <w:sz w:val="24"/>
          <w:szCs w:val="24"/>
        </w:rPr>
        <w:t>s</w:t>
      </w:r>
      <w:r w:rsidRPr="00D60F8F">
        <w:rPr>
          <w:rFonts w:ascii="Book Antiqua" w:eastAsia="Book Antiqua" w:hAnsi="Book Antiqua" w:cs="Book Antiqua"/>
          <w:sz w:val="24"/>
          <w:szCs w:val="24"/>
        </w:rPr>
        <w:t>t (201</w:t>
      </w:r>
      <w:r w:rsidRPr="00D60F8F">
        <w:rPr>
          <w:rFonts w:ascii="Book Antiqua" w:eastAsia="Book Antiqua" w:hAnsi="Book Antiqua" w:cs="Book Antiqua"/>
          <w:spacing w:val="-1"/>
          <w:sz w:val="24"/>
          <w:szCs w:val="24"/>
        </w:rPr>
        <w:t>3</w:t>
      </w:r>
      <w:r w:rsidRPr="00D60F8F">
        <w:rPr>
          <w:rFonts w:ascii="Book Antiqua" w:eastAsia="Book Antiqua" w:hAnsi="Book Antiqua" w:cs="Book Antiqua"/>
          <w:sz w:val="24"/>
          <w:szCs w:val="24"/>
        </w:rPr>
        <w:t xml:space="preserve">), and </w:t>
      </w:r>
      <w:r w:rsidRPr="00D60F8F">
        <w:rPr>
          <w:rFonts w:ascii="Book Antiqua" w:eastAsia="Book Antiqua" w:hAnsi="Book Antiqua" w:cs="Book Antiqua"/>
          <w:spacing w:val="1"/>
          <w:sz w:val="24"/>
          <w:szCs w:val="24"/>
        </w:rPr>
        <w:t>t</w:t>
      </w:r>
      <w:r w:rsidRPr="00D60F8F">
        <w:rPr>
          <w:rFonts w:ascii="Book Antiqua" w:eastAsia="Book Antiqua" w:hAnsi="Book Antiqua" w:cs="Book Antiqua"/>
          <w:sz w:val="24"/>
          <w:szCs w:val="24"/>
        </w:rPr>
        <w:t>he</w:t>
      </w:r>
      <w:r w:rsidRPr="00D60F8F">
        <w:rPr>
          <w:rFonts w:ascii="Book Antiqua" w:eastAsia="Book Antiqua" w:hAnsi="Book Antiqua" w:cs="Book Antiqua"/>
          <w:spacing w:val="1"/>
          <w:sz w:val="24"/>
          <w:szCs w:val="24"/>
        </w:rPr>
        <w:t xml:space="preserve"> </w:t>
      </w:r>
      <w:r w:rsidRPr="00D60F8F">
        <w:rPr>
          <w:rFonts w:ascii="Book Antiqua" w:eastAsia="Book Antiqua" w:hAnsi="Book Antiqua" w:cs="Book Antiqua"/>
          <w:spacing w:val="-1"/>
          <w:sz w:val="24"/>
          <w:szCs w:val="24"/>
        </w:rPr>
        <w:t>m</w:t>
      </w:r>
      <w:r w:rsidRPr="00D60F8F">
        <w:rPr>
          <w:rFonts w:ascii="Book Antiqua" w:eastAsia="Book Antiqua" w:hAnsi="Book Antiqua" w:cs="Book Antiqua"/>
          <w:sz w:val="24"/>
          <w:szCs w:val="24"/>
        </w:rPr>
        <w:t>a</w:t>
      </w:r>
      <w:r w:rsidRPr="00D60F8F">
        <w:rPr>
          <w:rFonts w:ascii="Book Antiqua" w:eastAsia="Book Antiqua" w:hAnsi="Book Antiqua" w:cs="Book Antiqua"/>
          <w:spacing w:val="3"/>
          <w:sz w:val="24"/>
          <w:szCs w:val="24"/>
        </w:rPr>
        <w:t>n</w:t>
      </w:r>
      <w:r w:rsidRPr="00D60F8F">
        <w:rPr>
          <w:rFonts w:ascii="Book Antiqua" w:eastAsia="Book Antiqua" w:hAnsi="Book Antiqua" w:cs="Book Antiqua"/>
          <w:sz w:val="24"/>
          <w:szCs w:val="24"/>
        </w:rPr>
        <w:t>u</w:t>
      </w:r>
      <w:r w:rsidRPr="00D60F8F">
        <w:rPr>
          <w:rFonts w:ascii="Book Antiqua" w:eastAsia="Book Antiqua" w:hAnsi="Book Antiqua" w:cs="Book Antiqua"/>
          <w:spacing w:val="1"/>
          <w:sz w:val="24"/>
          <w:szCs w:val="24"/>
        </w:rPr>
        <w:t>s</w:t>
      </w:r>
      <w:r w:rsidRPr="00D60F8F">
        <w:rPr>
          <w:rFonts w:ascii="Book Antiqua" w:eastAsia="Book Antiqua" w:hAnsi="Book Antiqua" w:cs="Book Antiqua"/>
          <w:spacing w:val="-1"/>
          <w:sz w:val="24"/>
          <w:szCs w:val="24"/>
        </w:rPr>
        <w:t>c</w:t>
      </w:r>
      <w:r w:rsidRPr="00D60F8F">
        <w:rPr>
          <w:rFonts w:ascii="Book Antiqua" w:eastAsia="Book Antiqua" w:hAnsi="Book Antiqua" w:cs="Book Antiqua"/>
          <w:spacing w:val="1"/>
          <w:sz w:val="24"/>
          <w:szCs w:val="24"/>
        </w:rPr>
        <w:t>r</w:t>
      </w:r>
      <w:r w:rsidRPr="00D60F8F">
        <w:rPr>
          <w:rFonts w:ascii="Book Antiqua" w:eastAsia="Book Antiqua" w:hAnsi="Book Antiqua" w:cs="Book Antiqua"/>
          <w:sz w:val="24"/>
          <w:szCs w:val="24"/>
        </w:rPr>
        <w:t>ipt</w:t>
      </w:r>
      <w:r w:rsidRPr="00D60F8F">
        <w:rPr>
          <w:rFonts w:ascii="Book Antiqua" w:eastAsia="Book Antiqua" w:hAnsi="Book Antiqua" w:cs="Book Antiqua"/>
          <w:spacing w:val="2"/>
          <w:sz w:val="24"/>
          <w:szCs w:val="24"/>
        </w:rPr>
        <w:t xml:space="preserve"> </w:t>
      </w:r>
      <w:r w:rsidRPr="00D60F8F">
        <w:rPr>
          <w:rFonts w:ascii="Book Antiqua" w:eastAsia="Book Antiqua" w:hAnsi="Book Antiqua" w:cs="Book Antiqua"/>
          <w:spacing w:val="-1"/>
          <w:sz w:val="24"/>
          <w:szCs w:val="24"/>
        </w:rPr>
        <w:t>w</w:t>
      </w:r>
      <w:r w:rsidRPr="00D60F8F">
        <w:rPr>
          <w:rFonts w:ascii="Book Antiqua" w:eastAsia="Book Antiqua" w:hAnsi="Book Antiqua" w:cs="Book Antiqua"/>
          <w:sz w:val="24"/>
          <w:szCs w:val="24"/>
        </w:rPr>
        <w:t>as p</w:t>
      </w:r>
      <w:r w:rsidRPr="00D60F8F">
        <w:rPr>
          <w:rFonts w:ascii="Book Antiqua" w:eastAsia="Book Antiqua" w:hAnsi="Book Antiqua" w:cs="Book Antiqua"/>
          <w:spacing w:val="1"/>
          <w:sz w:val="24"/>
          <w:szCs w:val="24"/>
        </w:rPr>
        <w:t>r</w:t>
      </w:r>
      <w:r w:rsidRPr="00D60F8F">
        <w:rPr>
          <w:rFonts w:ascii="Book Antiqua" w:eastAsia="Book Antiqua" w:hAnsi="Book Antiqua" w:cs="Book Antiqua"/>
          <w:sz w:val="24"/>
          <w:szCs w:val="24"/>
        </w:rPr>
        <w:t>epa</w:t>
      </w:r>
      <w:r w:rsidRPr="00D60F8F">
        <w:rPr>
          <w:rFonts w:ascii="Book Antiqua" w:eastAsia="Book Antiqua" w:hAnsi="Book Antiqua" w:cs="Book Antiqua"/>
          <w:spacing w:val="1"/>
          <w:sz w:val="24"/>
          <w:szCs w:val="24"/>
        </w:rPr>
        <w:t>r</w:t>
      </w:r>
      <w:r w:rsidRPr="00D60F8F">
        <w:rPr>
          <w:rFonts w:ascii="Book Antiqua" w:eastAsia="Book Antiqua" w:hAnsi="Book Antiqua" w:cs="Book Antiqua"/>
          <w:sz w:val="24"/>
          <w:szCs w:val="24"/>
        </w:rPr>
        <w:t>ed</w:t>
      </w:r>
      <w:r w:rsidRPr="00D60F8F">
        <w:rPr>
          <w:rFonts w:ascii="Book Antiqua" w:eastAsia="Book Antiqua" w:hAnsi="Book Antiqua" w:cs="Book Antiqua"/>
          <w:spacing w:val="1"/>
          <w:sz w:val="24"/>
          <w:szCs w:val="24"/>
        </w:rPr>
        <w:t xml:space="preserve"> </w:t>
      </w:r>
      <w:r w:rsidRPr="00D60F8F">
        <w:rPr>
          <w:rFonts w:ascii="Book Antiqua" w:eastAsia="Book Antiqua" w:hAnsi="Book Antiqua" w:cs="Book Antiqua"/>
          <w:sz w:val="24"/>
          <w:szCs w:val="24"/>
        </w:rPr>
        <w:t>and</w:t>
      </w:r>
      <w:r w:rsidRPr="00D60F8F">
        <w:rPr>
          <w:rFonts w:ascii="Book Antiqua" w:eastAsia="Book Antiqua" w:hAnsi="Book Antiqua" w:cs="Book Antiqua"/>
          <w:spacing w:val="3"/>
          <w:sz w:val="24"/>
          <w:szCs w:val="24"/>
        </w:rPr>
        <w:t xml:space="preserve"> </w:t>
      </w:r>
      <w:r w:rsidRPr="00D60F8F">
        <w:rPr>
          <w:rFonts w:ascii="Book Antiqua" w:eastAsia="Book Antiqua" w:hAnsi="Book Antiqua" w:cs="Book Antiqua"/>
          <w:spacing w:val="1"/>
          <w:sz w:val="24"/>
          <w:szCs w:val="24"/>
        </w:rPr>
        <w:t>r</w:t>
      </w:r>
      <w:r w:rsidRPr="00D60F8F">
        <w:rPr>
          <w:rFonts w:ascii="Book Antiqua" w:eastAsia="Book Antiqua" w:hAnsi="Book Antiqua" w:cs="Book Antiqua"/>
          <w:sz w:val="24"/>
          <w:szCs w:val="24"/>
        </w:rPr>
        <w:t>e</w:t>
      </w:r>
      <w:r w:rsidRPr="00D60F8F">
        <w:rPr>
          <w:rFonts w:ascii="Book Antiqua" w:eastAsia="Book Antiqua" w:hAnsi="Book Antiqua" w:cs="Book Antiqua"/>
          <w:spacing w:val="1"/>
          <w:sz w:val="24"/>
          <w:szCs w:val="24"/>
        </w:rPr>
        <w:t>v</w:t>
      </w:r>
      <w:r w:rsidRPr="00D60F8F">
        <w:rPr>
          <w:rFonts w:ascii="Book Antiqua" w:eastAsia="Book Antiqua" w:hAnsi="Book Antiqua" w:cs="Book Antiqua"/>
          <w:sz w:val="24"/>
          <w:szCs w:val="24"/>
        </w:rPr>
        <w:t>i</w:t>
      </w:r>
      <w:r w:rsidRPr="00D60F8F">
        <w:rPr>
          <w:rFonts w:ascii="Book Antiqua" w:eastAsia="Book Antiqua" w:hAnsi="Book Antiqua" w:cs="Book Antiqua"/>
          <w:spacing w:val="-1"/>
          <w:sz w:val="24"/>
          <w:szCs w:val="24"/>
        </w:rPr>
        <w:t>s</w:t>
      </w:r>
      <w:r w:rsidRPr="00D60F8F">
        <w:rPr>
          <w:rFonts w:ascii="Book Antiqua" w:eastAsia="Book Antiqua" w:hAnsi="Book Antiqua" w:cs="Book Antiqua"/>
          <w:sz w:val="24"/>
          <w:szCs w:val="24"/>
        </w:rPr>
        <w:t>ed</w:t>
      </w:r>
      <w:r w:rsidRPr="00D60F8F">
        <w:rPr>
          <w:rFonts w:ascii="Book Antiqua" w:eastAsia="Book Antiqua" w:hAnsi="Book Antiqua" w:cs="Book Antiqua"/>
          <w:spacing w:val="1"/>
          <w:sz w:val="24"/>
          <w:szCs w:val="24"/>
        </w:rPr>
        <w:t xml:space="preserve"> </w:t>
      </w:r>
      <w:r w:rsidRPr="00D60F8F">
        <w:rPr>
          <w:rFonts w:ascii="Book Antiqua" w:eastAsia="Book Antiqua" w:hAnsi="Book Antiqua" w:cs="Book Antiqua"/>
          <w:sz w:val="24"/>
          <w:szCs w:val="24"/>
        </w:rPr>
        <w:t>a</w:t>
      </w:r>
      <w:r w:rsidRPr="00D60F8F">
        <w:rPr>
          <w:rFonts w:ascii="Book Antiqua" w:eastAsia="Book Antiqua" w:hAnsi="Book Antiqua" w:cs="Book Antiqua"/>
          <w:spacing w:val="-1"/>
          <w:sz w:val="24"/>
          <w:szCs w:val="24"/>
        </w:rPr>
        <w:t>cc</w:t>
      </w:r>
      <w:r w:rsidRPr="00D60F8F">
        <w:rPr>
          <w:rFonts w:ascii="Book Antiqua" w:eastAsia="Book Antiqua" w:hAnsi="Book Antiqua" w:cs="Book Antiqua"/>
          <w:spacing w:val="1"/>
          <w:sz w:val="24"/>
          <w:szCs w:val="24"/>
        </w:rPr>
        <w:t>or</w:t>
      </w:r>
      <w:r w:rsidRPr="00D60F8F">
        <w:rPr>
          <w:rFonts w:ascii="Book Antiqua" w:eastAsia="Book Antiqua" w:hAnsi="Book Antiqua" w:cs="Book Antiqua"/>
          <w:sz w:val="24"/>
          <w:szCs w:val="24"/>
        </w:rPr>
        <w:t>di</w:t>
      </w:r>
      <w:r w:rsidRPr="00D60F8F">
        <w:rPr>
          <w:rFonts w:ascii="Book Antiqua" w:eastAsia="Book Antiqua" w:hAnsi="Book Antiqua" w:cs="Book Antiqua"/>
          <w:spacing w:val="-1"/>
          <w:sz w:val="24"/>
          <w:szCs w:val="24"/>
        </w:rPr>
        <w:t>n</w:t>
      </w:r>
      <w:r w:rsidRPr="00D60F8F">
        <w:rPr>
          <w:rFonts w:ascii="Book Antiqua" w:eastAsia="Book Antiqua" w:hAnsi="Book Antiqua" w:cs="Book Antiqua"/>
          <w:sz w:val="24"/>
          <w:szCs w:val="24"/>
        </w:rPr>
        <w:t>g</w:t>
      </w:r>
      <w:r w:rsidRPr="00D60F8F">
        <w:rPr>
          <w:rFonts w:ascii="Book Antiqua" w:eastAsia="Book Antiqua" w:hAnsi="Book Antiqua" w:cs="Book Antiqua"/>
          <w:spacing w:val="2"/>
          <w:sz w:val="24"/>
          <w:szCs w:val="24"/>
        </w:rPr>
        <w:t xml:space="preserve"> </w:t>
      </w:r>
      <w:r w:rsidRPr="00D60F8F">
        <w:rPr>
          <w:rFonts w:ascii="Book Antiqua" w:eastAsia="Book Antiqua" w:hAnsi="Book Antiqua" w:cs="Book Antiqua"/>
          <w:spacing w:val="1"/>
          <w:sz w:val="24"/>
          <w:szCs w:val="24"/>
        </w:rPr>
        <w:t>t</w:t>
      </w:r>
      <w:r w:rsidRPr="00D60F8F">
        <w:rPr>
          <w:rFonts w:ascii="Book Antiqua" w:eastAsia="Book Antiqua" w:hAnsi="Book Antiqua" w:cs="Book Antiqua"/>
          <w:sz w:val="24"/>
          <w:szCs w:val="24"/>
        </w:rPr>
        <w:t xml:space="preserve">o </w:t>
      </w:r>
      <w:r w:rsidRPr="00D60F8F">
        <w:rPr>
          <w:rFonts w:ascii="Book Antiqua" w:eastAsia="Book Antiqua" w:hAnsi="Book Antiqua" w:cs="Book Antiqua"/>
          <w:spacing w:val="1"/>
          <w:sz w:val="24"/>
          <w:szCs w:val="24"/>
        </w:rPr>
        <w:t>t</w:t>
      </w:r>
      <w:r w:rsidRPr="00D60F8F">
        <w:rPr>
          <w:rFonts w:ascii="Book Antiqua" w:eastAsia="Book Antiqua" w:hAnsi="Book Antiqua" w:cs="Book Antiqua"/>
          <w:sz w:val="24"/>
          <w:szCs w:val="24"/>
        </w:rPr>
        <w:t>he</w:t>
      </w:r>
      <w:r w:rsidRPr="00D60F8F">
        <w:rPr>
          <w:rFonts w:ascii="Book Antiqua" w:eastAsia="Book Antiqua" w:hAnsi="Book Antiqua" w:cs="Book Antiqua"/>
          <w:spacing w:val="1"/>
          <w:sz w:val="24"/>
          <w:szCs w:val="24"/>
        </w:rPr>
        <w:t xml:space="preserve"> </w:t>
      </w:r>
      <w:r w:rsidRPr="00D60F8F">
        <w:rPr>
          <w:rFonts w:ascii="Book Antiqua" w:eastAsia="Book Antiqua" w:hAnsi="Book Antiqua" w:cs="Book Antiqua"/>
          <w:sz w:val="24"/>
          <w:szCs w:val="24"/>
        </w:rPr>
        <w:t>C</w:t>
      </w:r>
      <w:r w:rsidRPr="00D60F8F">
        <w:rPr>
          <w:rFonts w:ascii="Book Antiqua" w:eastAsia="Book Antiqua" w:hAnsi="Book Antiqua" w:cs="Book Antiqua"/>
          <w:spacing w:val="1"/>
          <w:sz w:val="24"/>
          <w:szCs w:val="24"/>
        </w:rPr>
        <w:t>A</w:t>
      </w:r>
      <w:r w:rsidRPr="00D60F8F">
        <w:rPr>
          <w:rFonts w:ascii="Book Antiqua" w:eastAsia="Book Antiqua" w:hAnsi="Book Antiqua" w:cs="Book Antiqua"/>
          <w:sz w:val="24"/>
          <w:szCs w:val="24"/>
        </w:rPr>
        <w:t>RE Che</w:t>
      </w:r>
      <w:r w:rsidRPr="00D60F8F">
        <w:rPr>
          <w:rFonts w:ascii="Book Antiqua" w:eastAsia="Book Antiqua" w:hAnsi="Book Antiqua" w:cs="Book Antiqua"/>
          <w:spacing w:val="-1"/>
          <w:sz w:val="24"/>
          <w:szCs w:val="24"/>
        </w:rPr>
        <w:t>c</w:t>
      </w:r>
      <w:r w:rsidRPr="00D60F8F">
        <w:rPr>
          <w:rFonts w:ascii="Book Antiqua" w:eastAsia="Book Antiqua" w:hAnsi="Book Antiqua" w:cs="Book Antiqua"/>
          <w:spacing w:val="1"/>
          <w:sz w:val="24"/>
          <w:szCs w:val="24"/>
        </w:rPr>
        <w:t>k</w:t>
      </w:r>
      <w:r w:rsidRPr="00D60F8F">
        <w:rPr>
          <w:rFonts w:ascii="Book Antiqua" w:eastAsia="Book Antiqua" w:hAnsi="Book Antiqua" w:cs="Book Antiqua"/>
          <w:sz w:val="24"/>
          <w:szCs w:val="24"/>
        </w:rPr>
        <w:t>li</w:t>
      </w:r>
      <w:r w:rsidRPr="00D60F8F">
        <w:rPr>
          <w:rFonts w:ascii="Book Antiqua" w:eastAsia="Book Antiqua" w:hAnsi="Book Antiqua" w:cs="Book Antiqua"/>
          <w:spacing w:val="-1"/>
          <w:sz w:val="24"/>
          <w:szCs w:val="24"/>
        </w:rPr>
        <w:t>s</w:t>
      </w:r>
      <w:r w:rsidRPr="00D60F8F">
        <w:rPr>
          <w:rFonts w:ascii="Book Antiqua" w:eastAsia="Book Antiqua" w:hAnsi="Book Antiqua" w:cs="Book Antiqua"/>
          <w:sz w:val="24"/>
          <w:szCs w:val="24"/>
        </w:rPr>
        <w:t>t</w:t>
      </w:r>
      <w:r w:rsidRPr="00D60F8F">
        <w:rPr>
          <w:rFonts w:ascii="Book Antiqua" w:eastAsia="Book Antiqua" w:hAnsi="Book Antiqua" w:cs="Book Antiqua"/>
          <w:spacing w:val="1"/>
          <w:sz w:val="24"/>
          <w:szCs w:val="24"/>
        </w:rPr>
        <w:t xml:space="preserve"> </w:t>
      </w:r>
      <w:r w:rsidRPr="00D60F8F">
        <w:rPr>
          <w:rFonts w:ascii="Book Antiqua" w:eastAsia="Book Antiqua" w:hAnsi="Book Antiqua" w:cs="Book Antiqua"/>
          <w:sz w:val="24"/>
          <w:szCs w:val="24"/>
        </w:rPr>
        <w:t>(2016</w:t>
      </w:r>
      <w:r w:rsidRPr="00D60F8F">
        <w:rPr>
          <w:rFonts w:ascii="Book Antiqua" w:eastAsia="Book Antiqua" w:hAnsi="Book Antiqua" w:cs="Book Antiqua"/>
          <w:spacing w:val="-1"/>
          <w:sz w:val="24"/>
          <w:szCs w:val="24"/>
        </w:rPr>
        <w:t>).</w:t>
      </w:r>
    </w:p>
    <w:p w14:paraId="3DDCEC80" w14:textId="77777777" w:rsidR="00D60F8F" w:rsidRPr="00D60F8F" w:rsidRDefault="00D60F8F" w:rsidP="00D60F8F">
      <w:pPr>
        <w:adjustRightInd w:val="0"/>
        <w:snapToGrid w:val="0"/>
        <w:spacing w:line="360" w:lineRule="auto"/>
        <w:jc w:val="both"/>
        <w:rPr>
          <w:rFonts w:ascii="Book Antiqua" w:hAnsi="Book Antiqua"/>
          <w:sz w:val="24"/>
          <w:szCs w:val="24"/>
        </w:rPr>
      </w:pPr>
    </w:p>
    <w:p w14:paraId="5F69AE9C" w14:textId="77777777" w:rsidR="00D60F8F" w:rsidRPr="00D60F8F" w:rsidRDefault="00D60F8F" w:rsidP="00D60F8F">
      <w:pPr>
        <w:adjustRightInd w:val="0"/>
        <w:snapToGrid w:val="0"/>
        <w:spacing w:line="360" w:lineRule="auto"/>
        <w:jc w:val="both"/>
        <w:rPr>
          <w:rFonts w:ascii="Book Antiqua" w:hAnsi="Book Antiqua"/>
          <w:sz w:val="24"/>
          <w:szCs w:val="24"/>
        </w:rPr>
      </w:pPr>
      <w:r w:rsidRPr="00D60F8F">
        <w:rPr>
          <w:rFonts w:ascii="Book Antiqua" w:hAnsi="Book Antiqua"/>
          <w:b/>
          <w:sz w:val="24"/>
          <w:szCs w:val="24"/>
        </w:rPr>
        <w:t xml:space="preserve">Open-Access: </w:t>
      </w:r>
      <w:r w:rsidRPr="00D60F8F">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D60F8F">
          <w:rPr>
            <w:rStyle w:val="a3"/>
            <w:rFonts w:ascii="Book Antiqua" w:hAnsi="Book Antiqua"/>
            <w:color w:val="auto"/>
            <w:sz w:val="24"/>
            <w:szCs w:val="24"/>
            <w:u w:val="none"/>
          </w:rPr>
          <w:t>http://creativecommons.org/licenses/by-nc/4.0/</w:t>
        </w:r>
      </w:hyperlink>
    </w:p>
    <w:p w14:paraId="745C74C7" w14:textId="77777777" w:rsidR="00D60F8F" w:rsidRPr="00D60F8F" w:rsidRDefault="00D60F8F" w:rsidP="00D60F8F">
      <w:pPr>
        <w:spacing w:line="360" w:lineRule="auto"/>
        <w:jc w:val="both"/>
        <w:rPr>
          <w:rFonts w:ascii="Book Antiqua" w:hAnsi="Book Antiqua"/>
          <w:sz w:val="24"/>
          <w:szCs w:val="24"/>
        </w:rPr>
      </w:pPr>
    </w:p>
    <w:p w14:paraId="19F8FBE5" w14:textId="77777777" w:rsidR="00D60F8F" w:rsidRPr="00D60F8F" w:rsidRDefault="00D60F8F" w:rsidP="00D60F8F">
      <w:pPr>
        <w:spacing w:line="360" w:lineRule="auto"/>
        <w:jc w:val="both"/>
        <w:rPr>
          <w:rFonts w:ascii="Book Antiqua" w:eastAsia="宋体" w:hAnsi="Book Antiqua" w:cs="宋体"/>
          <w:sz w:val="24"/>
          <w:szCs w:val="24"/>
        </w:rPr>
      </w:pPr>
      <w:r w:rsidRPr="00D60F8F">
        <w:rPr>
          <w:rFonts w:ascii="Book Antiqua" w:eastAsia="宋体" w:hAnsi="Book Antiqua" w:cs="宋体"/>
          <w:b/>
          <w:sz w:val="24"/>
          <w:szCs w:val="24"/>
        </w:rPr>
        <w:t>Manuscript source:</w:t>
      </w:r>
      <w:r w:rsidRPr="00D60F8F">
        <w:rPr>
          <w:rFonts w:ascii="Book Antiqua" w:eastAsia="宋体" w:hAnsi="Book Antiqua" w:cs="宋体"/>
          <w:sz w:val="24"/>
          <w:szCs w:val="24"/>
        </w:rPr>
        <w:t> Unsolicited manuscript</w:t>
      </w:r>
    </w:p>
    <w:p w14:paraId="7FE42E92" w14:textId="77777777" w:rsidR="00D60F8F" w:rsidRPr="00D60F8F" w:rsidRDefault="00D60F8F" w:rsidP="00D60F8F">
      <w:pPr>
        <w:spacing w:line="360" w:lineRule="auto"/>
        <w:jc w:val="both"/>
        <w:rPr>
          <w:rFonts w:ascii="Book Antiqua" w:hAnsi="Book Antiqua"/>
          <w:sz w:val="24"/>
          <w:szCs w:val="24"/>
        </w:rPr>
      </w:pPr>
    </w:p>
    <w:p w14:paraId="6FDB8196" w14:textId="7B59F2F1" w:rsidR="00D60F8F" w:rsidRPr="006C218E" w:rsidRDefault="00D60F8F" w:rsidP="00D60F8F">
      <w:pPr>
        <w:spacing w:line="360" w:lineRule="auto"/>
        <w:jc w:val="both"/>
        <w:rPr>
          <w:rFonts w:ascii="Book Antiqua" w:hAnsi="Book Antiqua" w:cs="Book Antiqua"/>
          <w:b/>
          <w:sz w:val="24"/>
          <w:szCs w:val="24"/>
          <w:lang w:eastAsia="zh-CN"/>
        </w:rPr>
      </w:pPr>
      <w:r w:rsidRPr="00D60F8F">
        <w:rPr>
          <w:rFonts w:ascii="Book Antiqua" w:hAnsi="Book Antiqua"/>
          <w:b/>
          <w:sz w:val="24"/>
          <w:szCs w:val="24"/>
        </w:rPr>
        <w:t>Corresponding author:</w:t>
      </w:r>
      <w:r w:rsidRPr="00D60F8F">
        <w:rPr>
          <w:rFonts w:ascii="Book Antiqua" w:eastAsia="Book Antiqua" w:hAnsi="Book Antiqua" w:cs="Book Antiqua"/>
          <w:b/>
          <w:sz w:val="24"/>
          <w:szCs w:val="24"/>
        </w:rPr>
        <w:t xml:space="preserve"> Furkan Yapici, MD, Doctor, Surgeon, </w:t>
      </w:r>
      <w:r w:rsidRPr="00D60F8F">
        <w:rPr>
          <w:rFonts w:ascii="Book Antiqua" w:eastAsia="Book Antiqua" w:hAnsi="Book Antiqua" w:cs="Book Antiqua"/>
          <w:sz w:val="24"/>
          <w:szCs w:val="24"/>
        </w:rPr>
        <w:t xml:space="preserve">Department of Orthopedics and Traumatology, </w:t>
      </w:r>
      <w:proofErr w:type="spellStart"/>
      <w:r w:rsidRPr="00D60F8F">
        <w:rPr>
          <w:rFonts w:ascii="Book Antiqua" w:eastAsia="Book Antiqua" w:hAnsi="Book Antiqua" w:cs="Book Antiqua"/>
          <w:sz w:val="24"/>
          <w:szCs w:val="24"/>
        </w:rPr>
        <w:t>Metin</w:t>
      </w:r>
      <w:proofErr w:type="spellEnd"/>
      <w:r w:rsidRPr="00D60F8F">
        <w:rPr>
          <w:rFonts w:ascii="Book Antiqua" w:eastAsia="Book Antiqua" w:hAnsi="Book Antiqua" w:cs="Book Antiqua"/>
          <w:sz w:val="24"/>
          <w:szCs w:val="24"/>
        </w:rPr>
        <w:t xml:space="preserve"> </w:t>
      </w:r>
      <w:proofErr w:type="spellStart"/>
      <w:r w:rsidRPr="00D60F8F">
        <w:rPr>
          <w:rFonts w:ascii="Book Antiqua" w:eastAsia="Book Antiqua" w:hAnsi="Book Antiqua" w:cs="Book Antiqua"/>
          <w:sz w:val="24"/>
          <w:szCs w:val="24"/>
        </w:rPr>
        <w:t>Sabanci</w:t>
      </w:r>
      <w:proofErr w:type="spellEnd"/>
      <w:r w:rsidRPr="00D60F8F">
        <w:rPr>
          <w:rFonts w:ascii="Book Antiqua" w:eastAsia="Book Antiqua" w:hAnsi="Book Antiqua" w:cs="Book Antiqua"/>
          <w:sz w:val="24"/>
          <w:szCs w:val="24"/>
        </w:rPr>
        <w:t xml:space="preserve"> </w:t>
      </w:r>
      <w:proofErr w:type="spellStart"/>
      <w:r w:rsidRPr="00D60F8F">
        <w:rPr>
          <w:rFonts w:ascii="Book Antiqua" w:eastAsia="Book Antiqua" w:hAnsi="Book Antiqua" w:cs="Book Antiqua"/>
          <w:sz w:val="24"/>
          <w:szCs w:val="24"/>
        </w:rPr>
        <w:t>Baltalimani</w:t>
      </w:r>
      <w:proofErr w:type="spellEnd"/>
      <w:r w:rsidRPr="00D60F8F">
        <w:rPr>
          <w:rFonts w:ascii="Book Antiqua" w:eastAsia="Book Antiqua" w:hAnsi="Book Antiqua" w:cs="Book Antiqua"/>
          <w:sz w:val="24"/>
          <w:szCs w:val="24"/>
        </w:rPr>
        <w:t xml:space="preserve"> Bone Diseases Education and Research Hospital, </w:t>
      </w:r>
      <w:r w:rsidR="00B44576" w:rsidRPr="00D60F8F">
        <w:rPr>
          <w:rFonts w:ascii="Book Antiqua" w:eastAsia="Book Antiqua" w:hAnsi="Book Antiqua" w:cs="Book Antiqua"/>
          <w:sz w:val="24"/>
          <w:szCs w:val="24"/>
        </w:rPr>
        <w:t>No</w:t>
      </w:r>
      <w:r w:rsidR="00B44576">
        <w:rPr>
          <w:rFonts w:ascii="Book Antiqua" w:eastAsia="Book Antiqua" w:hAnsi="Book Antiqua" w:cs="Book Antiqua"/>
          <w:sz w:val="24"/>
          <w:szCs w:val="24"/>
        </w:rPr>
        <w:t xml:space="preserve">. </w:t>
      </w:r>
      <w:r w:rsidR="00B44576" w:rsidRPr="00D60F8F">
        <w:rPr>
          <w:rFonts w:ascii="Book Antiqua" w:eastAsia="Book Antiqua" w:hAnsi="Book Antiqua" w:cs="Book Antiqua"/>
          <w:sz w:val="24"/>
          <w:szCs w:val="24"/>
        </w:rPr>
        <w:t>62</w:t>
      </w:r>
      <w:r w:rsidR="00B44576">
        <w:rPr>
          <w:rFonts w:ascii="Book Antiqua" w:eastAsia="Book Antiqua" w:hAnsi="Book Antiqua" w:cs="Book Antiqua"/>
          <w:sz w:val="24"/>
          <w:szCs w:val="24"/>
        </w:rPr>
        <w:t xml:space="preserve">, </w:t>
      </w:r>
      <w:proofErr w:type="spellStart"/>
      <w:r w:rsidRPr="00D60F8F">
        <w:rPr>
          <w:rFonts w:ascii="Book Antiqua" w:eastAsia="Book Antiqua" w:hAnsi="Book Antiqua" w:cs="Book Antiqua"/>
          <w:sz w:val="24"/>
          <w:szCs w:val="24"/>
        </w:rPr>
        <w:t>Rumeli</w:t>
      </w:r>
      <w:proofErr w:type="spellEnd"/>
      <w:r w:rsidRPr="00D60F8F">
        <w:rPr>
          <w:rFonts w:ascii="Book Antiqua" w:eastAsia="Book Antiqua" w:hAnsi="Book Antiqua" w:cs="Book Antiqua"/>
          <w:sz w:val="24"/>
          <w:szCs w:val="24"/>
        </w:rPr>
        <w:t xml:space="preserve"> </w:t>
      </w:r>
      <w:proofErr w:type="spellStart"/>
      <w:r w:rsidRPr="00D60F8F">
        <w:rPr>
          <w:rFonts w:ascii="Book Antiqua" w:eastAsia="Book Antiqua" w:hAnsi="Book Antiqua" w:cs="Book Antiqua"/>
          <w:sz w:val="24"/>
          <w:szCs w:val="24"/>
        </w:rPr>
        <w:t>Hisarı</w:t>
      </w:r>
      <w:proofErr w:type="spellEnd"/>
      <w:r w:rsidRPr="00D60F8F">
        <w:rPr>
          <w:rFonts w:ascii="Book Antiqua" w:eastAsia="Book Antiqua" w:hAnsi="Book Antiqua" w:cs="Book Antiqua"/>
          <w:sz w:val="24"/>
          <w:szCs w:val="24"/>
        </w:rPr>
        <w:t xml:space="preserve"> Street</w:t>
      </w:r>
      <w:r w:rsidR="00B44576">
        <w:rPr>
          <w:rFonts w:ascii="Book Antiqua" w:eastAsia="Book Antiqua" w:hAnsi="Book Antiqua" w:cs="Book Antiqua"/>
          <w:sz w:val="24"/>
          <w:szCs w:val="24"/>
        </w:rPr>
        <w:t>,</w:t>
      </w:r>
      <w:r w:rsidRPr="00D60F8F">
        <w:rPr>
          <w:rFonts w:ascii="Book Antiqua" w:eastAsia="Book Antiqua" w:hAnsi="Book Antiqua" w:cs="Book Antiqua"/>
          <w:sz w:val="24"/>
          <w:szCs w:val="24"/>
        </w:rPr>
        <w:t xml:space="preserve"> 34470 Baltalimani, Sariyer, Istanbul 34470, Turkey. </w:t>
      </w:r>
      <w:hyperlink r:id="rId9" w:history="1">
        <w:r w:rsidR="006C218E" w:rsidRPr="00510D3B">
          <w:rPr>
            <w:rStyle w:val="a3"/>
            <w:rFonts w:ascii="Book Antiqua" w:eastAsia="Book Antiqua" w:hAnsi="Book Antiqua" w:cs="Book Antiqua"/>
            <w:sz w:val="24"/>
            <w:szCs w:val="24"/>
          </w:rPr>
          <w:t>furkanyapici@hotmail.com</w:t>
        </w:r>
      </w:hyperlink>
    </w:p>
    <w:p w14:paraId="53073CB8" w14:textId="77777777" w:rsidR="00D60F8F" w:rsidRPr="00D60F8F" w:rsidRDefault="00D60F8F" w:rsidP="00D60F8F">
      <w:pPr>
        <w:spacing w:line="360" w:lineRule="auto"/>
        <w:jc w:val="both"/>
        <w:rPr>
          <w:rFonts w:ascii="Book Antiqua" w:hAnsi="Book Antiqua"/>
          <w:b/>
          <w:sz w:val="24"/>
          <w:szCs w:val="24"/>
        </w:rPr>
      </w:pPr>
      <w:r w:rsidRPr="00D60F8F">
        <w:rPr>
          <w:rFonts w:ascii="Book Antiqua" w:hAnsi="Book Antiqua"/>
          <w:b/>
          <w:sz w:val="24"/>
          <w:szCs w:val="24"/>
        </w:rPr>
        <w:t xml:space="preserve">Telephone: </w:t>
      </w:r>
      <w:r w:rsidRPr="00D60F8F">
        <w:rPr>
          <w:rFonts w:ascii="Book Antiqua" w:hAnsi="Book Antiqua" w:cs="Calibri Light"/>
          <w:sz w:val="24"/>
          <w:szCs w:val="24"/>
        </w:rPr>
        <w:t>+90-545-9238683</w:t>
      </w:r>
    </w:p>
    <w:p w14:paraId="57B147F8" w14:textId="77777777" w:rsidR="00D60F8F" w:rsidRPr="00D60F8F" w:rsidRDefault="00D60F8F" w:rsidP="00D60F8F">
      <w:pPr>
        <w:spacing w:line="360" w:lineRule="auto"/>
        <w:jc w:val="both"/>
        <w:rPr>
          <w:rFonts w:ascii="Book Antiqua" w:hAnsi="Book Antiqua" w:cs="Calibri Light"/>
          <w:sz w:val="24"/>
          <w:szCs w:val="24"/>
        </w:rPr>
      </w:pPr>
      <w:r w:rsidRPr="00D60F8F">
        <w:rPr>
          <w:rFonts w:ascii="Book Antiqua" w:hAnsi="Book Antiqua"/>
          <w:b/>
          <w:sz w:val="24"/>
          <w:szCs w:val="24"/>
        </w:rPr>
        <w:t>Fax:</w:t>
      </w:r>
      <w:r w:rsidRPr="00D60F8F">
        <w:rPr>
          <w:rFonts w:ascii="Book Antiqua" w:hAnsi="Book Antiqua" w:cs="Calibri Light"/>
          <w:sz w:val="24"/>
          <w:szCs w:val="24"/>
        </w:rPr>
        <w:t xml:space="preserve"> +90-212-3237095</w:t>
      </w:r>
    </w:p>
    <w:p w14:paraId="4722C8DD" w14:textId="77777777" w:rsidR="00D60F8F" w:rsidRPr="00D60F8F" w:rsidRDefault="00D60F8F" w:rsidP="00D60F8F">
      <w:pPr>
        <w:spacing w:line="360" w:lineRule="auto"/>
        <w:jc w:val="both"/>
        <w:rPr>
          <w:rFonts w:ascii="Book Antiqua" w:hAnsi="Book Antiqua" w:cs="Calibri Light"/>
          <w:sz w:val="24"/>
          <w:szCs w:val="24"/>
        </w:rPr>
      </w:pPr>
    </w:p>
    <w:p w14:paraId="1C80A2F9" w14:textId="77777777" w:rsidR="00D60F8F" w:rsidRPr="00D60F8F" w:rsidRDefault="00D60F8F" w:rsidP="00D60F8F">
      <w:pPr>
        <w:spacing w:line="360" w:lineRule="auto"/>
        <w:jc w:val="both"/>
        <w:rPr>
          <w:rFonts w:ascii="Book Antiqua" w:hAnsi="Book Antiqua"/>
          <w:b/>
          <w:sz w:val="24"/>
          <w:szCs w:val="24"/>
        </w:rPr>
      </w:pPr>
      <w:r w:rsidRPr="00D60F8F">
        <w:rPr>
          <w:rFonts w:ascii="Book Antiqua" w:hAnsi="Book Antiqua"/>
          <w:b/>
          <w:sz w:val="24"/>
          <w:szCs w:val="24"/>
        </w:rPr>
        <w:t xml:space="preserve">Received: </w:t>
      </w:r>
      <w:r w:rsidRPr="00D60F8F">
        <w:rPr>
          <w:rFonts w:ascii="Book Antiqua" w:hAnsi="Book Antiqua"/>
          <w:sz w:val="24"/>
          <w:szCs w:val="24"/>
        </w:rPr>
        <w:t xml:space="preserve">February 2, 2019 </w:t>
      </w:r>
    </w:p>
    <w:p w14:paraId="0DF8F863" w14:textId="77777777" w:rsidR="00D60F8F" w:rsidRPr="00D60F8F" w:rsidRDefault="00D60F8F" w:rsidP="00D60F8F">
      <w:pPr>
        <w:spacing w:line="360" w:lineRule="auto"/>
        <w:jc w:val="both"/>
        <w:rPr>
          <w:rFonts w:ascii="Book Antiqua" w:hAnsi="Book Antiqua"/>
          <w:b/>
          <w:sz w:val="24"/>
          <w:szCs w:val="24"/>
        </w:rPr>
      </w:pPr>
      <w:r w:rsidRPr="00D60F8F">
        <w:rPr>
          <w:rFonts w:ascii="Book Antiqua" w:hAnsi="Book Antiqua"/>
          <w:b/>
          <w:sz w:val="24"/>
          <w:szCs w:val="24"/>
        </w:rPr>
        <w:t>Peer-review started:</w:t>
      </w:r>
      <w:r w:rsidRPr="00D60F8F">
        <w:rPr>
          <w:rFonts w:ascii="Book Antiqua" w:hAnsi="Book Antiqua"/>
          <w:sz w:val="24"/>
          <w:szCs w:val="24"/>
        </w:rPr>
        <w:t xml:space="preserve"> February 11, 2019 </w:t>
      </w:r>
    </w:p>
    <w:p w14:paraId="235D9DD9" w14:textId="77777777" w:rsidR="00D60F8F" w:rsidRPr="00D60F8F" w:rsidRDefault="00D60F8F" w:rsidP="00D60F8F">
      <w:pPr>
        <w:spacing w:line="360" w:lineRule="auto"/>
        <w:jc w:val="both"/>
        <w:rPr>
          <w:rFonts w:ascii="Book Antiqua" w:hAnsi="Book Antiqua"/>
          <w:b/>
          <w:sz w:val="24"/>
          <w:szCs w:val="24"/>
        </w:rPr>
      </w:pPr>
      <w:r w:rsidRPr="00D60F8F">
        <w:rPr>
          <w:rFonts w:ascii="Book Antiqua" w:hAnsi="Book Antiqua"/>
          <w:b/>
          <w:sz w:val="24"/>
          <w:szCs w:val="24"/>
        </w:rPr>
        <w:t>First decision:</w:t>
      </w:r>
      <w:r w:rsidRPr="00D60F8F">
        <w:rPr>
          <w:rFonts w:ascii="Book Antiqua" w:hAnsi="Book Antiqua"/>
          <w:sz w:val="24"/>
          <w:szCs w:val="24"/>
        </w:rPr>
        <w:t xml:space="preserve"> April 18, 2019 </w:t>
      </w:r>
    </w:p>
    <w:p w14:paraId="597D43EE" w14:textId="77777777" w:rsidR="00D60F8F" w:rsidRPr="00D60F8F" w:rsidRDefault="00D60F8F" w:rsidP="00D60F8F">
      <w:pPr>
        <w:spacing w:line="360" w:lineRule="auto"/>
        <w:jc w:val="both"/>
        <w:rPr>
          <w:rFonts w:ascii="Book Antiqua" w:hAnsi="Book Antiqua"/>
          <w:b/>
          <w:sz w:val="24"/>
          <w:szCs w:val="24"/>
        </w:rPr>
      </w:pPr>
      <w:r w:rsidRPr="00D60F8F">
        <w:rPr>
          <w:rFonts w:ascii="Book Antiqua" w:hAnsi="Book Antiqua"/>
          <w:b/>
          <w:sz w:val="24"/>
          <w:szCs w:val="24"/>
        </w:rPr>
        <w:t xml:space="preserve">Revised: </w:t>
      </w:r>
      <w:r w:rsidRPr="00D60F8F">
        <w:rPr>
          <w:rFonts w:ascii="Book Antiqua" w:hAnsi="Book Antiqua"/>
          <w:sz w:val="24"/>
          <w:szCs w:val="24"/>
        </w:rPr>
        <w:t xml:space="preserve">May 2, 2019 </w:t>
      </w:r>
      <w:r w:rsidRPr="00D60F8F">
        <w:rPr>
          <w:rFonts w:ascii="Book Antiqua" w:hAnsi="Book Antiqua"/>
          <w:b/>
          <w:sz w:val="24"/>
          <w:szCs w:val="24"/>
        </w:rPr>
        <w:t xml:space="preserve"> </w:t>
      </w:r>
    </w:p>
    <w:p w14:paraId="35A3E0D8" w14:textId="47E9167E" w:rsidR="00D60F8F" w:rsidRPr="00D60F8F" w:rsidRDefault="00D60F8F" w:rsidP="00D60F8F">
      <w:pPr>
        <w:spacing w:line="360" w:lineRule="auto"/>
        <w:jc w:val="both"/>
        <w:rPr>
          <w:rFonts w:ascii="Book Antiqua" w:hAnsi="Book Antiqua"/>
          <w:b/>
          <w:sz w:val="24"/>
          <w:szCs w:val="24"/>
        </w:rPr>
      </w:pPr>
      <w:r w:rsidRPr="00D60F8F">
        <w:rPr>
          <w:rFonts w:ascii="Book Antiqua" w:hAnsi="Book Antiqua"/>
          <w:b/>
          <w:sz w:val="24"/>
          <w:szCs w:val="24"/>
        </w:rPr>
        <w:t>Accepted:</w:t>
      </w:r>
      <w:r w:rsidR="003F3BF8" w:rsidRPr="003F3BF8">
        <w:t xml:space="preserve"> </w:t>
      </w:r>
      <w:r w:rsidR="003F3BF8" w:rsidRPr="003F3BF8">
        <w:rPr>
          <w:rFonts w:ascii="Book Antiqua" w:hAnsi="Book Antiqua"/>
          <w:sz w:val="24"/>
          <w:szCs w:val="24"/>
        </w:rPr>
        <w:t>May 23, 2019</w:t>
      </w:r>
      <w:r w:rsidRPr="00D60F8F">
        <w:rPr>
          <w:rFonts w:ascii="Book Antiqua" w:hAnsi="Book Antiqua"/>
          <w:b/>
          <w:sz w:val="24"/>
          <w:szCs w:val="24"/>
        </w:rPr>
        <w:t xml:space="preserve"> </w:t>
      </w:r>
    </w:p>
    <w:p w14:paraId="6AF5A112" w14:textId="77777777" w:rsidR="00D60F8F" w:rsidRPr="00D60F8F" w:rsidRDefault="00D60F8F" w:rsidP="00D60F8F">
      <w:pPr>
        <w:spacing w:line="360" w:lineRule="auto"/>
        <w:jc w:val="both"/>
        <w:rPr>
          <w:rFonts w:ascii="Book Antiqua" w:hAnsi="Book Antiqua"/>
          <w:sz w:val="24"/>
          <w:szCs w:val="24"/>
        </w:rPr>
      </w:pPr>
      <w:r w:rsidRPr="00D60F8F">
        <w:rPr>
          <w:rFonts w:ascii="Book Antiqua" w:hAnsi="Book Antiqua"/>
          <w:b/>
          <w:sz w:val="24"/>
          <w:szCs w:val="24"/>
        </w:rPr>
        <w:t>Article in press:</w:t>
      </w:r>
      <w:r w:rsidRPr="00D60F8F">
        <w:rPr>
          <w:rFonts w:ascii="Book Antiqua" w:hAnsi="Book Antiqua"/>
          <w:sz w:val="24"/>
          <w:szCs w:val="24"/>
        </w:rPr>
        <w:t xml:space="preserve">  </w:t>
      </w:r>
    </w:p>
    <w:p w14:paraId="6C31313D" w14:textId="77777777" w:rsidR="00D60F8F" w:rsidRPr="00D60F8F" w:rsidRDefault="00D60F8F" w:rsidP="00D60F8F">
      <w:pPr>
        <w:spacing w:line="360" w:lineRule="auto"/>
        <w:jc w:val="both"/>
        <w:rPr>
          <w:rFonts w:ascii="Book Antiqua" w:hAnsi="Book Antiqua"/>
          <w:b/>
          <w:sz w:val="24"/>
          <w:szCs w:val="24"/>
        </w:rPr>
      </w:pPr>
      <w:r w:rsidRPr="00D60F8F">
        <w:rPr>
          <w:rFonts w:ascii="Book Antiqua" w:hAnsi="Book Antiqua"/>
          <w:b/>
          <w:sz w:val="24"/>
          <w:szCs w:val="24"/>
        </w:rPr>
        <w:t xml:space="preserve">Published online: </w:t>
      </w:r>
    </w:p>
    <w:p w14:paraId="3BB5D061" w14:textId="77777777" w:rsidR="00F1175B" w:rsidRPr="00D60F8F" w:rsidRDefault="00F1175B" w:rsidP="00D60F8F">
      <w:pPr>
        <w:spacing w:line="360" w:lineRule="auto"/>
        <w:jc w:val="both"/>
        <w:rPr>
          <w:rFonts w:ascii="Book Antiqua" w:eastAsia="Book Antiqua" w:hAnsi="Book Antiqua" w:cs="Book Antiqua"/>
          <w:sz w:val="24"/>
          <w:szCs w:val="24"/>
        </w:rPr>
        <w:sectPr w:rsidR="00F1175B" w:rsidRPr="00D60F8F" w:rsidSect="008E1217">
          <w:headerReference w:type="default" r:id="rId10"/>
          <w:pgSz w:w="11920" w:h="16840"/>
          <w:pgMar w:top="960" w:right="1680" w:bottom="280" w:left="1680" w:header="751" w:footer="0" w:gutter="0"/>
          <w:cols w:space="708"/>
          <w:docGrid w:linePitch="272"/>
        </w:sectPr>
      </w:pPr>
    </w:p>
    <w:p w14:paraId="15897CDC" w14:textId="77777777" w:rsidR="00D60F8F" w:rsidRPr="007F36DF" w:rsidRDefault="00D60F8F" w:rsidP="00D60F8F">
      <w:pPr>
        <w:spacing w:line="360" w:lineRule="auto"/>
        <w:jc w:val="both"/>
        <w:rPr>
          <w:rFonts w:ascii="Book Antiqua" w:eastAsia="Book Antiqua" w:hAnsi="Book Antiqua" w:cs="Book Antiqua"/>
          <w:sz w:val="24"/>
          <w:szCs w:val="24"/>
        </w:rPr>
      </w:pPr>
      <w:r w:rsidRPr="007F36DF">
        <w:rPr>
          <w:rFonts w:ascii="Book Antiqua" w:eastAsia="Book Antiqua" w:hAnsi="Book Antiqua" w:cs="Book Antiqua"/>
          <w:b/>
          <w:sz w:val="24"/>
          <w:szCs w:val="24"/>
        </w:rPr>
        <w:lastRenderedPageBreak/>
        <w:t>Ab</w:t>
      </w:r>
      <w:r w:rsidRPr="007F36DF">
        <w:rPr>
          <w:rFonts w:ascii="Book Antiqua" w:eastAsia="Book Antiqua" w:hAnsi="Book Antiqua" w:cs="Book Antiqua"/>
          <w:b/>
          <w:spacing w:val="-1"/>
          <w:sz w:val="24"/>
          <w:szCs w:val="24"/>
        </w:rPr>
        <w:t>s</w:t>
      </w:r>
      <w:r w:rsidRPr="007F36DF">
        <w:rPr>
          <w:rFonts w:ascii="Book Antiqua" w:eastAsia="Book Antiqua" w:hAnsi="Book Antiqua" w:cs="Book Antiqua"/>
          <w:b/>
          <w:sz w:val="24"/>
          <w:szCs w:val="24"/>
        </w:rPr>
        <w:t>tra</w:t>
      </w:r>
      <w:r w:rsidRPr="007F36DF">
        <w:rPr>
          <w:rFonts w:ascii="Book Antiqua" w:eastAsia="Book Antiqua" w:hAnsi="Book Antiqua" w:cs="Book Antiqua"/>
          <w:b/>
          <w:spacing w:val="-1"/>
          <w:sz w:val="24"/>
          <w:szCs w:val="24"/>
        </w:rPr>
        <w:t>ct</w:t>
      </w:r>
    </w:p>
    <w:p w14:paraId="5687BDD7" w14:textId="77777777" w:rsidR="00D60F8F" w:rsidRPr="007F36DF" w:rsidRDefault="00D60F8F" w:rsidP="00D60F8F">
      <w:pPr>
        <w:spacing w:line="360" w:lineRule="auto"/>
        <w:jc w:val="both"/>
        <w:rPr>
          <w:rFonts w:ascii="Book Antiqua" w:eastAsia="Book Antiqua" w:hAnsi="Book Antiqua" w:cs="Book Antiqua"/>
          <w:sz w:val="24"/>
          <w:szCs w:val="24"/>
        </w:rPr>
      </w:pPr>
      <w:r w:rsidRPr="007F36DF">
        <w:rPr>
          <w:rFonts w:ascii="Book Antiqua" w:eastAsia="Book Antiqua" w:hAnsi="Book Antiqua" w:cs="Book Antiqua"/>
          <w:b/>
          <w:i/>
          <w:sz w:val="24"/>
          <w:szCs w:val="24"/>
        </w:rPr>
        <w:t>BACKGROUND</w:t>
      </w:r>
    </w:p>
    <w:p w14:paraId="308ACA9B" w14:textId="12999C6A" w:rsidR="00D60F8F" w:rsidRPr="007F36DF" w:rsidRDefault="00D60F8F" w:rsidP="00D60F8F">
      <w:pPr>
        <w:spacing w:line="360" w:lineRule="auto"/>
        <w:jc w:val="both"/>
        <w:rPr>
          <w:rFonts w:ascii="Book Antiqua" w:eastAsia="Book Antiqua" w:hAnsi="Book Antiqua" w:cs="Book Antiqua"/>
          <w:sz w:val="24"/>
          <w:szCs w:val="24"/>
        </w:rPr>
      </w:pPr>
      <w:r w:rsidRPr="007F36DF">
        <w:rPr>
          <w:rFonts w:ascii="Book Antiqua" w:hAnsi="Book Antiqua"/>
          <w:sz w:val="24"/>
          <w:szCs w:val="24"/>
        </w:rPr>
        <w:t xml:space="preserve">Total </w:t>
      </w:r>
      <w:proofErr w:type="spellStart"/>
      <w:r w:rsidRPr="007F36DF">
        <w:rPr>
          <w:rFonts w:ascii="Book Antiqua" w:hAnsi="Book Antiqua"/>
          <w:sz w:val="24"/>
          <w:szCs w:val="24"/>
        </w:rPr>
        <w:t>talar</w:t>
      </w:r>
      <w:proofErr w:type="spellEnd"/>
      <w:r w:rsidRPr="007F36DF">
        <w:rPr>
          <w:rFonts w:ascii="Book Antiqua" w:hAnsi="Book Antiqua"/>
          <w:sz w:val="24"/>
          <w:szCs w:val="24"/>
        </w:rPr>
        <w:t xml:space="preserve"> dislocation (TTD) </w:t>
      </w:r>
      <w:r w:rsidRPr="007F36DF">
        <w:rPr>
          <w:rFonts w:ascii="Book Antiqua" w:eastAsia="Book Antiqua" w:hAnsi="Book Antiqua" w:cs="Book Antiqua"/>
          <w:sz w:val="24"/>
          <w:szCs w:val="24"/>
        </w:rPr>
        <w:t xml:space="preserve">is </w:t>
      </w:r>
      <w:r w:rsidRPr="007F36DF">
        <w:rPr>
          <w:rFonts w:ascii="Book Antiqua" w:eastAsia="Book Antiqua" w:hAnsi="Book Antiqua" w:cs="Book Antiqua"/>
          <w:spacing w:val="-1"/>
          <w:sz w:val="24"/>
          <w:szCs w:val="24"/>
        </w:rPr>
        <w:t>very uncommon for many orthopedic surgeons and emergency/trauma specialists.</w:t>
      </w:r>
      <w:r w:rsidRPr="007F36DF">
        <w:rPr>
          <w:rFonts w:ascii="Book Antiqua" w:eastAsia="Book Antiqua" w:hAnsi="Book Antiqua" w:cs="Book Antiqua"/>
          <w:spacing w:val="4"/>
          <w:sz w:val="24"/>
          <w:szCs w:val="24"/>
        </w:rPr>
        <w:t xml:space="preserve"> </w:t>
      </w:r>
      <w:r w:rsidRPr="007F36DF">
        <w:rPr>
          <w:rFonts w:ascii="Book Antiqua" w:eastAsia="Book Antiqua" w:hAnsi="Book Antiqua" w:cs="Book Antiqua"/>
          <w:spacing w:val="1"/>
          <w:sz w:val="24"/>
          <w:szCs w:val="24"/>
        </w:rPr>
        <w:t>S</w:t>
      </w:r>
      <w:r w:rsidRPr="007F36DF">
        <w:rPr>
          <w:rFonts w:ascii="Book Antiqua" w:eastAsia="Book Antiqua" w:hAnsi="Book Antiqua" w:cs="Book Antiqua"/>
          <w:spacing w:val="-1"/>
          <w:sz w:val="24"/>
          <w:szCs w:val="24"/>
        </w:rPr>
        <w:t>c</w:t>
      </w:r>
      <w:r w:rsidRPr="007F36DF">
        <w:rPr>
          <w:rFonts w:ascii="Book Antiqua" w:eastAsia="Book Antiqua" w:hAnsi="Book Antiqua" w:cs="Book Antiqua"/>
          <w:sz w:val="24"/>
          <w:szCs w:val="24"/>
        </w:rPr>
        <w:t>a</w:t>
      </w:r>
      <w:r w:rsidRPr="007F36DF">
        <w:rPr>
          <w:rFonts w:ascii="Book Antiqua" w:eastAsia="Book Antiqua" w:hAnsi="Book Antiqua" w:cs="Book Antiqua"/>
          <w:spacing w:val="1"/>
          <w:sz w:val="24"/>
          <w:szCs w:val="24"/>
        </w:rPr>
        <w:t>r</w:t>
      </w:r>
      <w:r w:rsidRPr="007F36DF">
        <w:rPr>
          <w:rFonts w:ascii="Book Antiqua" w:eastAsia="Book Antiqua" w:hAnsi="Book Antiqua" w:cs="Book Antiqua"/>
          <w:spacing w:val="-1"/>
          <w:sz w:val="24"/>
          <w:szCs w:val="24"/>
        </w:rPr>
        <w:t>c</w:t>
      </w:r>
      <w:r w:rsidRPr="007F36DF">
        <w:rPr>
          <w:rFonts w:ascii="Book Antiqua" w:eastAsia="Book Antiqua" w:hAnsi="Book Antiqua" w:cs="Book Antiqua"/>
          <w:sz w:val="24"/>
          <w:szCs w:val="24"/>
        </w:rPr>
        <w:t>e</w:t>
      </w:r>
      <w:r w:rsidRPr="007F36DF">
        <w:rPr>
          <w:rFonts w:ascii="Book Antiqua" w:eastAsia="Book Antiqua" w:hAnsi="Book Antiqua" w:cs="Book Antiqua"/>
          <w:spacing w:val="4"/>
          <w:sz w:val="24"/>
          <w:szCs w:val="24"/>
        </w:rPr>
        <w:t xml:space="preserve"> </w:t>
      </w:r>
      <w:r w:rsidR="00B44576">
        <w:rPr>
          <w:rFonts w:ascii="Book Antiqua" w:eastAsia="Book Antiqua" w:hAnsi="Book Antiqua" w:cs="Book Antiqua"/>
          <w:spacing w:val="1"/>
          <w:sz w:val="24"/>
          <w:szCs w:val="24"/>
        </w:rPr>
        <w:t>case</w:t>
      </w:r>
      <w:r w:rsidR="00B44576" w:rsidRPr="007F36DF">
        <w:rPr>
          <w:rFonts w:ascii="Book Antiqua" w:eastAsia="Book Antiqua" w:hAnsi="Book Antiqua" w:cs="Book Antiqua"/>
          <w:sz w:val="24"/>
          <w:szCs w:val="24"/>
        </w:rPr>
        <w:t xml:space="preserve">s </w:t>
      </w:r>
      <w:r w:rsidRPr="007F36DF">
        <w:rPr>
          <w:rFonts w:ascii="Book Antiqua" w:eastAsia="Book Antiqua" w:hAnsi="Book Antiqua" w:cs="Book Antiqua"/>
          <w:spacing w:val="1"/>
          <w:sz w:val="24"/>
          <w:szCs w:val="24"/>
        </w:rPr>
        <w:t>o</w:t>
      </w:r>
      <w:r w:rsidRPr="007F36DF">
        <w:rPr>
          <w:rFonts w:ascii="Book Antiqua" w:eastAsia="Book Antiqua" w:hAnsi="Book Antiqua" w:cs="Book Antiqua"/>
          <w:sz w:val="24"/>
          <w:szCs w:val="24"/>
        </w:rPr>
        <w:t>f</w:t>
      </w:r>
      <w:r w:rsidRPr="007F36DF">
        <w:rPr>
          <w:rFonts w:ascii="Book Antiqua" w:eastAsia="Book Antiqua" w:hAnsi="Book Antiqua" w:cs="Book Antiqua"/>
          <w:spacing w:val="-8"/>
          <w:sz w:val="24"/>
          <w:szCs w:val="24"/>
        </w:rPr>
        <w:t xml:space="preserve"> </w:t>
      </w:r>
      <w:r w:rsidRPr="007F36DF">
        <w:rPr>
          <w:rFonts w:ascii="Book Antiqua" w:eastAsia="Book Antiqua" w:hAnsi="Book Antiqua" w:cs="Book Antiqua"/>
          <w:sz w:val="24"/>
          <w:szCs w:val="24"/>
        </w:rPr>
        <w:t>TTD</w:t>
      </w:r>
      <w:r w:rsidRPr="007F36DF">
        <w:rPr>
          <w:rFonts w:ascii="Book Antiqua" w:eastAsia="Book Antiqua" w:hAnsi="Book Antiqua" w:cs="Book Antiqua"/>
          <w:i/>
          <w:sz w:val="24"/>
          <w:szCs w:val="24"/>
        </w:rPr>
        <w:t xml:space="preserve"> </w:t>
      </w:r>
      <w:r w:rsidRPr="007F36DF">
        <w:rPr>
          <w:rFonts w:ascii="Book Antiqua" w:eastAsia="Book Antiqua" w:hAnsi="Book Antiqua" w:cs="Book Antiqua"/>
          <w:sz w:val="24"/>
          <w:szCs w:val="24"/>
        </w:rPr>
        <w:t>have</w:t>
      </w:r>
      <w:r w:rsidRPr="007F36DF">
        <w:rPr>
          <w:rFonts w:ascii="Book Antiqua" w:eastAsia="Book Antiqua" w:hAnsi="Book Antiqua" w:cs="Book Antiqua"/>
          <w:spacing w:val="-6"/>
          <w:sz w:val="24"/>
          <w:szCs w:val="24"/>
        </w:rPr>
        <w:t xml:space="preserve"> </w:t>
      </w:r>
      <w:r w:rsidRPr="007F36DF">
        <w:rPr>
          <w:rFonts w:ascii="Book Antiqua" w:eastAsia="Book Antiqua" w:hAnsi="Book Antiqua" w:cs="Book Antiqua"/>
          <w:sz w:val="24"/>
          <w:szCs w:val="24"/>
        </w:rPr>
        <w:t>been</w:t>
      </w:r>
      <w:r w:rsidRPr="007F36DF">
        <w:rPr>
          <w:rFonts w:ascii="Book Antiqua" w:eastAsia="Book Antiqua" w:hAnsi="Book Antiqua" w:cs="Book Antiqua"/>
          <w:spacing w:val="-8"/>
          <w:sz w:val="24"/>
          <w:szCs w:val="24"/>
        </w:rPr>
        <w:t xml:space="preserve"> </w:t>
      </w:r>
      <w:r w:rsidRPr="007F36DF">
        <w:rPr>
          <w:rFonts w:ascii="Book Antiqua" w:eastAsia="Book Antiqua" w:hAnsi="Book Antiqua" w:cs="Book Antiqua"/>
          <w:spacing w:val="1"/>
          <w:sz w:val="24"/>
          <w:szCs w:val="24"/>
        </w:rPr>
        <w:t>r</w:t>
      </w:r>
      <w:r w:rsidRPr="007F36DF">
        <w:rPr>
          <w:rFonts w:ascii="Book Antiqua" w:eastAsia="Book Antiqua" w:hAnsi="Book Antiqua" w:cs="Book Antiqua"/>
          <w:sz w:val="24"/>
          <w:szCs w:val="24"/>
        </w:rPr>
        <w:t>ep</w:t>
      </w:r>
      <w:r w:rsidRPr="007F36DF">
        <w:rPr>
          <w:rFonts w:ascii="Book Antiqua" w:eastAsia="Book Antiqua" w:hAnsi="Book Antiqua" w:cs="Book Antiqua"/>
          <w:spacing w:val="1"/>
          <w:sz w:val="24"/>
          <w:szCs w:val="24"/>
        </w:rPr>
        <w:t>or</w:t>
      </w:r>
      <w:r w:rsidRPr="007F36DF">
        <w:rPr>
          <w:rFonts w:ascii="Book Antiqua" w:eastAsia="Book Antiqua" w:hAnsi="Book Antiqua" w:cs="Book Antiqua"/>
          <w:spacing w:val="-1"/>
          <w:sz w:val="24"/>
          <w:szCs w:val="24"/>
        </w:rPr>
        <w:t>t</w:t>
      </w:r>
      <w:r w:rsidRPr="007F36DF">
        <w:rPr>
          <w:rFonts w:ascii="Book Antiqua" w:eastAsia="Book Antiqua" w:hAnsi="Book Antiqua" w:cs="Book Antiqua"/>
          <w:sz w:val="24"/>
          <w:szCs w:val="24"/>
        </w:rPr>
        <w:t>ed,</w:t>
      </w:r>
      <w:r w:rsidRPr="007F36DF">
        <w:rPr>
          <w:rFonts w:ascii="Book Antiqua" w:eastAsia="Book Antiqua" w:hAnsi="Book Antiqua" w:cs="Book Antiqua"/>
          <w:spacing w:val="-7"/>
          <w:sz w:val="24"/>
          <w:szCs w:val="24"/>
        </w:rPr>
        <w:t xml:space="preserve"> </w:t>
      </w:r>
      <w:r w:rsidRPr="007F36DF">
        <w:rPr>
          <w:rFonts w:ascii="Book Antiqua" w:eastAsia="Book Antiqua" w:hAnsi="Book Antiqua" w:cs="Book Antiqua"/>
          <w:spacing w:val="-1"/>
          <w:sz w:val="24"/>
          <w:szCs w:val="24"/>
        </w:rPr>
        <w:t>m</w:t>
      </w:r>
      <w:r w:rsidRPr="007F36DF">
        <w:rPr>
          <w:rFonts w:ascii="Book Antiqua" w:eastAsia="Book Antiqua" w:hAnsi="Book Antiqua" w:cs="Book Antiqua"/>
          <w:sz w:val="24"/>
          <w:szCs w:val="24"/>
        </w:rPr>
        <w:t>ai</w:t>
      </w:r>
      <w:r w:rsidRPr="007F36DF">
        <w:rPr>
          <w:rFonts w:ascii="Book Antiqua" w:eastAsia="Book Antiqua" w:hAnsi="Book Antiqua" w:cs="Book Antiqua"/>
          <w:spacing w:val="-1"/>
          <w:sz w:val="24"/>
          <w:szCs w:val="24"/>
        </w:rPr>
        <w:t>n</w:t>
      </w:r>
      <w:r w:rsidRPr="007F36DF">
        <w:rPr>
          <w:rFonts w:ascii="Book Antiqua" w:eastAsia="Book Antiqua" w:hAnsi="Book Antiqua" w:cs="Book Antiqua"/>
          <w:sz w:val="24"/>
          <w:szCs w:val="24"/>
        </w:rPr>
        <w:t>ly</w:t>
      </w:r>
      <w:r w:rsidRPr="007F36DF">
        <w:rPr>
          <w:rFonts w:ascii="Book Antiqua" w:eastAsia="Book Antiqua" w:hAnsi="Book Antiqua" w:cs="Book Antiqua"/>
          <w:spacing w:val="-7"/>
          <w:sz w:val="24"/>
          <w:szCs w:val="24"/>
        </w:rPr>
        <w:t xml:space="preserve"> </w:t>
      </w:r>
      <w:r w:rsidRPr="007F36DF">
        <w:rPr>
          <w:rFonts w:ascii="Book Antiqua" w:eastAsia="Book Antiqua" w:hAnsi="Book Antiqua" w:cs="Book Antiqua"/>
          <w:sz w:val="24"/>
          <w:szCs w:val="24"/>
        </w:rPr>
        <w:t>in</w:t>
      </w:r>
      <w:r w:rsidRPr="007F36DF">
        <w:rPr>
          <w:rFonts w:ascii="Book Antiqua" w:eastAsia="Book Antiqua" w:hAnsi="Book Antiqua" w:cs="Book Antiqua"/>
          <w:spacing w:val="-8"/>
          <w:sz w:val="24"/>
          <w:szCs w:val="24"/>
        </w:rPr>
        <w:t xml:space="preserve"> </w:t>
      </w:r>
      <w:r w:rsidRPr="007F36DF">
        <w:rPr>
          <w:rFonts w:ascii="Book Antiqua" w:eastAsia="Book Antiqua" w:hAnsi="Book Antiqua" w:cs="Book Antiqua"/>
          <w:spacing w:val="1"/>
          <w:sz w:val="24"/>
          <w:szCs w:val="24"/>
        </w:rPr>
        <w:t>t</w:t>
      </w:r>
      <w:r w:rsidRPr="007F36DF">
        <w:rPr>
          <w:rFonts w:ascii="Book Antiqua" w:eastAsia="Book Antiqua" w:hAnsi="Book Antiqua" w:cs="Book Antiqua"/>
          <w:sz w:val="24"/>
          <w:szCs w:val="24"/>
        </w:rPr>
        <w:t>he fo</w:t>
      </w:r>
      <w:r w:rsidRPr="007F36DF">
        <w:rPr>
          <w:rFonts w:ascii="Book Antiqua" w:eastAsia="Book Antiqua" w:hAnsi="Book Antiqua" w:cs="Book Antiqua"/>
          <w:spacing w:val="1"/>
          <w:sz w:val="24"/>
          <w:szCs w:val="24"/>
        </w:rPr>
        <w:t>r</w:t>
      </w:r>
      <w:r w:rsidRPr="007F36DF">
        <w:rPr>
          <w:rFonts w:ascii="Book Antiqua" w:eastAsia="Book Antiqua" w:hAnsi="Book Antiqua" w:cs="Book Antiqua"/>
          <w:sz w:val="24"/>
          <w:szCs w:val="24"/>
        </w:rPr>
        <w:t xml:space="preserve">m </w:t>
      </w:r>
      <w:r w:rsidRPr="007F36DF">
        <w:rPr>
          <w:rFonts w:ascii="Book Antiqua" w:eastAsia="Book Antiqua" w:hAnsi="Book Antiqua" w:cs="Book Antiqua"/>
          <w:spacing w:val="1"/>
          <w:sz w:val="24"/>
          <w:szCs w:val="24"/>
        </w:rPr>
        <w:t>o</w:t>
      </w:r>
      <w:r w:rsidRPr="007F36DF">
        <w:rPr>
          <w:rFonts w:ascii="Book Antiqua" w:eastAsia="Book Antiqua" w:hAnsi="Book Antiqua" w:cs="Book Antiqua"/>
          <w:sz w:val="24"/>
          <w:szCs w:val="24"/>
        </w:rPr>
        <w:t>f open fracture-dislocation injury.</w:t>
      </w:r>
    </w:p>
    <w:p w14:paraId="578B6C8E" w14:textId="77777777" w:rsidR="00D60F8F" w:rsidRPr="007F36DF" w:rsidRDefault="00D60F8F" w:rsidP="00D60F8F">
      <w:pPr>
        <w:spacing w:line="360" w:lineRule="auto"/>
        <w:jc w:val="both"/>
        <w:rPr>
          <w:rFonts w:ascii="Book Antiqua" w:hAnsi="Book Antiqua"/>
          <w:sz w:val="24"/>
          <w:szCs w:val="24"/>
        </w:rPr>
      </w:pPr>
    </w:p>
    <w:p w14:paraId="1AD07208" w14:textId="77777777" w:rsidR="00D60F8F" w:rsidRPr="007F36DF" w:rsidRDefault="00D60F8F" w:rsidP="00D60F8F">
      <w:pPr>
        <w:spacing w:line="360" w:lineRule="auto"/>
        <w:jc w:val="both"/>
        <w:rPr>
          <w:rFonts w:ascii="Book Antiqua" w:eastAsia="Book Antiqua" w:hAnsi="Book Antiqua" w:cs="Book Antiqua"/>
          <w:sz w:val="24"/>
          <w:szCs w:val="24"/>
        </w:rPr>
      </w:pPr>
      <w:r w:rsidRPr="007F36DF">
        <w:rPr>
          <w:rFonts w:ascii="Book Antiqua" w:eastAsia="Book Antiqua" w:hAnsi="Book Antiqua" w:cs="Book Antiqua"/>
          <w:b/>
          <w:i/>
          <w:spacing w:val="1"/>
          <w:sz w:val="24"/>
          <w:szCs w:val="24"/>
        </w:rPr>
        <w:t>C</w:t>
      </w:r>
      <w:r w:rsidRPr="007F36DF">
        <w:rPr>
          <w:rFonts w:ascii="Book Antiqua" w:eastAsia="Book Antiqua" w:hAnsi="Book Antiqua" w:cs="Book Antiqua"/>
          <w:b/>
          <w:i/>
          <w:sz w:val="24"/>
          <w:szCs w:val="24"/>
        </w:rPr>
        <w:t xml:space="preserve">ASE </w:t>
      </w:r>
      <w:r w:rsidRPr="007F36DF">
        <w:rPr>
          <w:rFonts w:ascii="Book Antiqua" w:eastAsia="Book Antiqua" w:hAnsi="Book Antiqua" w:cs="Book Antiqua"/>
          <w:b/>
          <w:i/>
          <w:spacing w:val="1"/>
          <w:sz w:val="24"/>
          <w:szCs w:val="24"/>
        </w:rPr>
        <w:t>S</w:t>
      </w:r>
      <w:r w:rsidRPr="007F36DF">
        <w:rPr>
          <w:rFonts w:ascii="Book Antiqua" w:eastAsia="Book Antiqua" w:hAnsi="Book Antiqua" w:cs="Book Antiqua"/>
          <w:b/>
          <w:i/>
          <w:sz w:val="24"/>
          <w:szCs w:val="24"/>
        </w:rPr>
        <w:t>UM</w:t>
      </w:r>
      <w:r w:rsidRPr="007F36DF">
        <w:rPr>
          <w:rFonts w:ascii="Book Antiqua" w:eastAsia="Book Antiqua" w:hAnsi="Book Antiqua" w:cs="Book Antiqua"/>
          <w:b/>
          <w:i/>
          <w:spacing w:val="-1"/>
          <w:sz w:val="24"/>
          <w:szCs w:val="24"/>
        </w:rPr>
        <w:t>M</w:t>
      </w:r>
      <w:r w:rsidRPr="007F36DF">
        <w:rPr>
          <w:rFonts w:ascii="Book Antiqua" w:eastAsia="Book Antiqua" w:hAnsi="Book Antiqua" w:cs="Book Antiqua"/>
          <w:b/>
          <w:i/>
          <w:sz w:val="24"/>
          <w:szCs w:val="24"/>
        </w:rPr>
        <w:t>A</w:t>
      </w:r>
      <w:r w:rsidRPr="007F36DF">
        <w:rPr>
          <w:rFonts w:ascii="Book Antiqua" w:eastAsia="Book Antiqua" w:hAnsi="Book Antiqua" w:cs="Book Antiqua"/>
          <w:b/>
          <w:i/>
          <w:spacing w:val="-1"/>
          <w:sz w:val="24"/>
          <w:szCs w:val="24"/>
        </w:rPr>
        <w:t>R</w:t>
      </w:r>
      <w:r w:rsidRPr="007F36DF">
        <w:rPr>
          <w:rFonts w:ascii="Book Antiqua" w:eastAsia="Book Antiqua" w:hAnsi="Book Antiqua" w:cs="Book Antiqua"/>
          <w:b/>
          <w:i/>
          <w:sz w:val="24"/>
          <w:szCs w:val="24"/>
        </w:rPr>
        <w:t>Y</w:t>
      </w:r>
    </w:p>
    <w:p w14:paraId="49B36CB4" w14:textId="77777777" w:rsidR="00D60F8F" w:rsidRPr="007F36DF" w:rsidRDefault="00D60F8F" w:rsidP="00D60F8F">
      <w:pPr>
        <w:spacing w:line="360" w:lineRule="auto"/>
        <w:jc w:val="both"/>
        <w:rPr>
          <w:rFonts w:ascii="Book Antiqua" w:hAnsi="Book Antiqua"/>
          <w:sz w:val="24"/>
          <w:szCs w:val="24"/>
        </w:rPr>
      </w:pPr>
      <w:r w:rsidRPr="007F36DF">
        <w:rPr>
          <w:rFonts w:ascii="Book Antiqua" w:hAnsi="Book Antiqua"/>
          <w:sz w:val="24"/>
          <w:szCs w:val="24"/>
        </w:rPr>
        <w:t>We report a very rare injury of closed TTD with a follow-up period of 36 mo. Initial closed reduction was not successful because of a fractured highly unstable medial malleolus displaced into the ankle mortise, blocking the relocation of the talus. The patient was able to walk pain-free after the 3</w:t>
      </w:r>
      <w:r w:rsidRPr="007F36DF">
        <w:rPr>
          <w:rFonts w:ascii="Book Antiqua" w:hAnsi="Book Antiqua"/>
          <w:sz w:val="24"/>
          <w:szCs w:val="24"/>
          <w:vertAlign w:val="superscript"/>
        </w:rPr>
        <w:t>rd</w:t>
      </w:r>
      <w:r w:rsidRPr="007F36DF">
        <w:rPr>
          <w:rFonts w:ascii="Book Antiqua" w:hAnsi="Book Antiqua"/>
          <w:sz w:val="24"/>
          <w:szCs w:val="24"/>
        </w:rPr>
        <w:t xml:space="preserve"> month of surgery. At the 36-mo follow-up, there were 10 degrees of flexion loss and 10 degrees of extension loss in the tibiotalar joint. Furthermore, 5 degrees of subtalar joint inversion-eversion loss was present.</w:t>
      </w:r>
    </w:p>
    <w:p w14:paraId="035E2064" w14:textId="77777777" w:rsidR="00D60F8F" w:rsidRPr="007F36DF" w:rsidRDefault="00D60F8F" w:rsidP="00D60F8F">
      <w:pPr>
        <w:spacing w:line="360" w:lineRule="auto"/>
        <w:jc w:val="both"/>
        <w:rPr>
          <w:rFonts w:ascii="Book Antiqua" w:hAnsi="Book Antiqua"/>
          <w:sz w:val="24"/>
          <w:szCs w:val="24"/>
        </w:rPr>
      </w:pPr>
    </w:p>
    <w:p w14:paraId="4D0D5E7D" w14:textId="77777777" w:rsidR="00D60F8F" w:rsidRPr="007F36DF" w:rsidRDefault="00D60F8F" w:rsidP="00D60F8F">
      <w:pPr>
        <w:spacing w:line="360" w:lineRule="auto"/>
        <w:jc w:val="both"/>
        <w:rPr>
          <w:rFonts w:ascii="Book Antiqua" w:eastAsia="Book Antiqua" w:hAnsi="Book Antiqua" w:cs="Book Antiqua"/>
          <w:sz w:val="24"/>
          <w:szCs w:val="24"/>
        </w:rPr>
      </w:pPr>
      <w:r w:rsidRPr="007F36DF">
        <w:rPr>
          <w:rFonts w:ascii="Book Antiqua" w:eastAsia="Book Antiqua" w:hAnsi="Book Antiqua" w:cs="Book Antiqua"/>
          <w:b/>
          <w:i/>
          <w:spacing w:val="1"/>
          <w:sz w:val="24"/>
          <w:szCs w:val="24"/>
        </w:rPr>
        <w:t>C</w:t>
      </w:r>
      <w:r w:rsidRPr="007F36DF">
        <w:rPr>
          <w:rFonts w:ascii="Book Antiqua" w:eastAsia="Book Antiqua" w:hAnsi="Book Antiqua" w:cs="Book Antiqua"/>
          <w:b/>
          <w:i/>
          <w:spacing w:val="-1"/>
          <w:sz w:val="24"/>
          <w:szCs w:val="24"/>
        </w:rPr>
        <w:t>O</w:t>
      </w:r>
      <w:r w:rsidRPr="007F36DF">
        <w:rPr>
          <w:rFonts w:ascii="Book Antiqua" w:eastAsia="Book Antiqua" w:hAnsi="Book Antiqua" w:cs="Book Antiqua"/>
          <w:b/>
          <w:i/>
          <w:sz w:val="24"/>
          <w:szCs w:val="24"/>
        </w:rPr>
        <w:t>N</w:t>
      </w:r>
      <w:r w:rsidRPr="007F36DF">
        <w:rPr>
          <w:rFonts w:ascii="Book Antiqua" w:eastAsia="Book Antiqua" w:hAnsi="Book Antiqua" w:cs="Book Antiqua"/>
          <w:b/>
          <w:i/>
          <w:spacing w:val="1"/>
          <w:sz w:val="24"/>
          <w:szCs w:val="24"/>
        </w:rPr>
        <w:t>C</w:t>
      </w:r>
      <w:r w:rsidRPr="007F36DF">
        <w:rPr>
          <w:rFonts w:ascii="Book Antiqua" w:eastAsia="Book Antiqua" w:hAnsi="Book Antiqua" w:cs="Book Antiqua"/>
          <w:b/>
          <w:i/>
          <w:sz w:val="24"/>
          <w:szCs w:val="24"/>
        </w:rPr>
        <w:t>LU</w:t>
      </w:r>
      <w:r w:rsidRPr="007F36DF">
        <w:rPr>
          <w:rFonts w:ascii="Book Antiqua" w:eastAsia="Book Antiqua" w:hAnsi="Book Antiqua" w:cs="Book Antiqua"/>
          <w:b/>
          <w:i/>
          <w:spacing w:val="1"/>
          <w:sz w:val="24"/>
          <w:szCs w:val="24"/>
        </w:rPr>
        <w:t>S</w:t>
      </w:r>
      <w:r w:rsidRPr="007F36DF">
        <w:rPr>
          <w:rFonts w:ascii="Book Antiqua" w:eastAsia="Book Antiqua" w:hAnsi="Book Antiqua" w:cs="Book Antiqua"/>
          <w:b/>
          <w:i/>
          <w:sz w:val="24"/>
          <w:szCs w:val="24"/>
        </w:rPr>
        <w:t>ION</w:t>
      </w:r>
    </w:p>
    <w:p w14:paraId="14EECA2A" w14:textId="77777777" w:rsidR="00D60F8F" w:rsidRPr="007F36DF" w:rsidRDefault="00D60F8F" w:rsidP="00D60F8F">
      <w:pPr>
        <w:spacing w:line="360" w:lineRule="auto"/>
        <w:jc w:val="both"/>
        <w:rPr>
          <w:rFonts w:ascii="Book Antiqua" w:hAnsi="Book Antiqua"/>
          <w:sz w:val="24"/>
          <w:szCs w:val="24"/>
        </w:rPr>
      </w:pPr>
      <w:r w:rsidRPr="007F36DF">
        <w:rPr>
          <w:rFonts w:ascii="Book Antiqua" w:hAnsi="Book Antiqua"/>
          <w:sz w:val="24"/>
          <w:szCs w:val="24"/>
        </w:rPr>
        <w:t>Open reduction should be performed for closed TTDs unless closed reduction is successful.</w:t>
      </w:r>
    </w:p>
    <w:p w14:paraId="27CE5E30" w14:textId="77777777" w:rsidR="00D60F8F" w:rsidRPr="007F36DF" w:rsidRDefault="00D60F8F" w:rsidP="00D60F8F">
      <w:pPr>
        <w:spacing w:line="360" w:lineRule="auto"/>
        <w:jc w:val="both"/>
        <w:rPr>
          <w:rFonts w:ascii="Book Antiqua" w:hAnsi="Book Antiqua"/>
          <w:sz w:val="24"/>
          <w:szCs w:val="24"/>
        </w:rPr>
      </w:pPr>
    </w:p>
    <w:p w14:paraId="3300225E" w14:textId="77777777" w:rsidR="00D60F8F" w:rsidRPr="007F36DF" w:rsidRDefault="00D60F8F" w:rsidP="00D60F8F">
      <w:pPr>
        <w:spacing w:line="360" w:lineRule="auto"/>
        <w:jc w:val="both"/>
        <w:rPr>
          <w:rFonts w:ascii="Book Antiqua" w:eastAsia="Book Antiqua" w:hAnsi="Book Antiqua" w:cs="Book Antiqua"/>
          <w:sz w:val="24"/>
          <w:szCs w:val="24"/>
        </w:rPr>
      </w:pPr>
      <w:r w:rsidRPr="007F36DF">
        <w:rPr>
          <w:rFonts w:ascii="Book Antiqua" w:eastAsia="Book Antiqua" w:hAnsi="Book Antiqua" w:cs="Book Antiqua"/>
          <w:b/>
          <w:sz w:val="24"/>
          <w:szCs w:val="24"/>
        </w:rPr>
        <w:t xml:space="preserve">Key </w:t>
      </w:r>
      <w:r w:rsidRPr="007F36DF">
        <w:rPr>
          <w:rFonts w:ascii="Book Antiqua" w:eastAsia="Book Antiqua" w:hAnsi="Book Antiqua" w:cs="Book Antiqua"/>
          <w:b/>
          <w:spacing w:val="-1"/>
          <w:sz w:val="24"/>
          <w:szCs w:val="24"/>
        </w:rPr>
        <w:t>w</w:t>
      </w:r>
      <w:r w:rsidRPr="007F36DF">
        <w:rPr>
          <w:rFonts w:ascii="Book Antiqua" w:eastAsia="Book Antiqua" w:hAnsi="Book Antiqua" w:cs="Book Antiqua"/>
          <w:b/>
          <w:spacing w:val="1"/>
          <w:sz w:val="24"/>
          <w:szCs w:val="24"/>
        </w:rPr>
        <w:t>o</w:t>
      </w:r>
      <w:r w:rsidRPr="007F36DF">
        <w:rPr>
          <w:rFonts w:ascii="Book Antiqua" w:eastAsia="Book Antiqua" w:hAnsi="Book Antiqua" w:cs="Book Antiqua"/>
          <w:b/>
          <w:sz w:val="24"/>
          <w:szCs w:val="24"/>
        </w:rPr>
        <w:t>rd</w:t>
      </w:r>
      <w:r w:rsidRPr="007F36DF">
        <w:rPr>
          <w:rFonts w:ascii="Book Antiqua" w:eastAsia="Book Antiqua" w:hAnsi="Book Antiqua" w:cs="Book Antiqua"/>
          <w:b/>
          <w:spacing w:val="-1"/>
          <w:sz w:val="24"/>
          <w:szCs w:val="24"/>
        </w:rPr>
        <w:t>s</w:t>
      </w:r>
      <w:r w:rsidRPr="007F36DF">
        <w:rPr>
          <w:rFonts w:ascii="Book Antiqua" w:eastAsia="Book Antiqua" w:hAnsi="Book Antiqua" w:cs="Book Antiqua"/>
          <w:b/>
          <w:sz w:val="24"/>
          <w:szCs w:val="24"/>
        </w:rPr>
        <w:t>:</w:t>
      </w:r>
      <w:r w:rsidRPr="007F36DF">
        <w:rPr>
          <w:rFonts w:ascii="Book Antiqua" w:eastAsia="Book Antiqua" w:hAnsi="Book Antiqua" w:cs="Book Antiqua"/>
          <w:b/>
          <w:spacing w:val="3"/>
          <w:sz w:val="24"/>
          <w:szCs w:val="24"/>
        </w:rPr>
        <w:t xml:space="preserve"> </w:t>
      </w:r>
      <w:r w:rsidRPr="007F36DF">
        <w:rPr>
          <w:rFonts w:ascii="Book Antiqua" w:hAnsi="Book Antiqua"/>
          <w:sz w:val="24"/>
          <w:szCs w:val="24"/>
        </w:rPr>
        <w:t xml:space="preserve">Total </w:t>
      </w:r>
      <w:proofErr w:type="spellStart"/>
      <w:r w:rsidRPr="007F36DF">
        <w:rPr>
          <w:rFonts w:ascii="Book Antiqua" w:hAnsi="Book Antiqua"/>
          <w:sz w:val="24"/>
          <w:szCs w:val="24"/>
        </w:rPr>
        <w:t>talar</w:t>
      </w:r>
      <w:proofErr w:type="spellEnd"/>
      <w:r w:rsidRPr="007F36DF">
        <w:rPr>
          <w:rFonts w:ascii="Book Antiqua" w:hAnsi="Book Antiqua"/>
          <w:sz w:val="24"/>
          <w:szCs w:val="24"/>
        </w:rPr>
        <w:t xml:space="preserve"> dislocation; Pan-</w:t>
      </w:r>
      <w:proofErr w:type="spellStart"/>
      <w:r w:rsidRPr="007F36DF">
        <w:rPr>
          <w:rFonts w:ascii="Book Antiqua" w:hAnsi="Book Antiqua"/>
          <w:sz w:val="24"/>
          <w:szCs w:val="24"/>
        </w:rPr>
        <w:t>talar</w:t>
      </w:r>
      <w:proofErr w:type="spellEnd"/>
      <w:r w:rsidRPr="007F36DF">
        <w:rPr>
          <w:rFonts w:ascii="Book Antiqua" w:hAnsi="Book Antiqua"/>
          <w:sz w:val="24"/>
          <w:szCs w:val="24"/>
        </w:rPr>
        <w:t xml:space="preserve"> dislocation; Talus; Case report</w:t>
      </w:r>
    </w:p>
    <w:p w14:paraId="27333C34" w14:textId="77777777" w:rsidR="00D60F8F" w:rsidRPr="007F36DF" w:rsidRDefault="00D60F8F" w:rsidP="00D60F8F">
      <w:pPr>
        <w:spacing w:line="360" w:lineRule="auto"/>
        <w:jc w:val="both"/>
        <w:rPr>
          <w:rFonts w:ascii="Book Antiqua" w:hAnsi="Book Antiqua"/>
          <w:sz w:val="24"/>
          <w:szCs w:val="24"/>
        </w:rPr>
      </w:pPr>
    </w:p>
    <w:p w14:paraId="73995860" w14:textId="77777777" w:rsidR="00D60F8F" w:rsidRPr="007F36DF" w:rsidRDefault="00D60F8F" w:rsidP="00D60F8F">
      <w:pPr>
        <w:spacing w:line="360" w:lineRule="auto"/>
        <w:jc w:val="both"/>
        <w:rPr>
          <w:rFonts w:ascii="Book Antiqua" w:hAnsi="Book Antiqua" w:cs="Arial"/>
          <w:sz w:val="24"/>
          <w:szCs w:val="24"/>
        </w:rPr>
      </w:pPr>
      <w:r w:rsidRPr="007F36DF">
        <w:rPr>
          <w:rFonts w:ascii="Book Antiqua" w:hAnsi="Book Antiqua"/>
          <w:b/>
          <w:sz w:val="24"/>
          <w:szCs w:val="24"/>
        </w:rPr>
        <w:t xml:space="preserve">© </w:t>
      </w:r>
      <w:r w:rsidRPr="007F36DF">
        <w:rPr>
          <w:rFonts w:ascii="Book Antiqua" w:hAnsi="Book Antiqua" w:cs="Arial"/>
          <w:b/>
          <w:sz w:val="24"/>
          <w:szCs w:val="24"/>
        </w:rPr>
        <w:t>The Author(s) 2019.</w:t>
      </w:r>
      <w:r w:rsidRPr="007F36DF">
        <w:rPr>
          <w:rFonts w:ascii="Book Antiqua" w:hAnsi="Book Antiqua" w:cs="Arial"/>
          <w:sz w:val="24"/>
          <w:szCs w:val="24"/>
        </w:rPr>
        <w:t xml:space="preserve"> Published by </w:t>
      </w:r>
      <w:proofErr w:type="spellStart"/>
      <w:r w:rsidRPr="007F36DF">
        <w:rPr>
          <w:rFonts w:ascii="Book Antiqua" w:hAnsi="Book Antiqua" w:cs="Arial"/>
          <w:sz w:val="24"/>
          <w:szCs w:val="24"/>
        </w:rPr>
        <w:t>Baishideng</w:t>
      </w:r>
      <w:proofErr w:type="spellEnd"/>
      <w:r w:rsidRPr="007F36DF">
        <w:rPr>
          <w:rFonts w:ascii="Book Antiqua" w:hAnsi="Book Antiqua" w:cs="Arial"/>
          <w:sz w:val="24"/>
          <w:szCs w:val="24"/>
        </w:rPr>
        <w:t xml:space="preserve"> Publishing Group Inc. All rights reserved.</w:t>
      </w:r>
    </w:p>
    <w:p w14:paraId="5CE051A3" w14:textId="77777777" w:rsidR="00D60F8F" w:rsidRPr="007F36DF" w:rsidRDefault="00D60F8F" w:rsidP="00D60F8F">
      <w:pPr>
        <w:spacing w:line="360" w:lineRule="auto"/>
        <w:jc w:val="both"/>
        <w:rPr>
          <w:rFonts w:ascii="Book Antiqua" w:hAnsi="Book Antiqua"/>
          <w:sz w:val="24"/>
          <w:szCs w:val="24"/>
        </w:rPr>
      </w:pPr>
    </w:p>
    <w:p w14:paraId="24A8B04F" w14:textId="77777777" w:rsidR="00D60F8F" w:rsidRPr="007F36DF" w:rsidRDefault="00D60F8F" w:rsidP="00D60F8F">
      <w:pPr>
        <w:spacing w:line="360" w:lineRule="auto"/>
        <w:jc w:val="both"/>
        <w:rPr>
          <w:rFonts w:ascii="Book Antiqua" w:eastAsia="Book Antiqua" w:hAnsi="Book Antiqua" w:cs="Book Antiqua"/>
          <w:sz w:val="24"/>
          <w:szCs w:val="24"/>
        </w:rPr>
      </w:pPr>
      <w:r w:rsidRPr="007F36DF">
        <w:rPr>
          <w:rFonts w:ascii="Book Antiqua" w:eastAsia="Book Antiqua" w:hAnsi="Book Antiqua" w:cs="Book Antiqua"/>
          <w:b/>
          <w:sz w:val="24"/>
          <w:szCs w:val="24"/>
        </w:rPr>
        <w:t>Core</w:t>
      </w:r>
      <w:r w:rsidRPr="007F36DF">
        <w:rPr>
          <w:rFonts w:ascii="Book Antiqua" w:eastAsia="Book Antiqua" w:hAnsi="Book Antiqua" w:cs="Book Antiqua"/>
          <w:b/>
          <w:spacing w:val="1"/>
          <w:sz w:val="24"/>
          <w:szCs w:val="24"/>
        </w:rPr>
        <w:t xml:space="preserve"> </w:t>
      </w:r>
      <w:r w:rsidRPr="007F36DF">
        <w:rPr>
          <w:rFonts w:ascii="Book Antiqua" w:eastAsia="Book Antiqua" w:hAnsi="Book Antiqua" w:cs="Book Antiqua"/>
          <w:b/>
          <w:sz w:val="24"/>
          <w:szCs w:val="24"/>
        </w:rPr>
        <w:t>t</w:t>
      </w:r>
      <w:r w:rsidRPr="007F36DF">
        <w:rPr>
          <w:rFonts w:ascii="Book Antiqua" w:eastAsia="Book Antiqua" w:hAnsi="Book Antiqua" w:cs="Book Antiqua"/>
          <w:b/>
          <w:spacing w:val="-1"/>
          <w:sz w:val="24"/>
          <w:szCs w:val="24"/>
        </w:rPr>
        <w:t>i</w:t>
      </w:r>
      <w:r w:rsidRPr="007F36DF">
        <w:rPr>
          <w:rFonts w:ascii="Book Antiqua" w:eastAsia="Book Antiqua" w:hAnsi="Book Antiqua" w:cs="Book Antiqua"/>
          <w:b/>
          <w:sz w:val="24"/>
          <w:szCs w:val="24"/>
        </w:rPr>
        <w:t>p:</w:t>
      </w:r>
      <w:r w:rsidRPr="007F36DF">
        <w:rPr>
          <w:rFonts w:ascii="Book Antiqua" w:eastAsia="Book Antiqua" w:hAnsi="Book Antiqua" w:cs="Book Antiqua"/>
          <w:b/>
          <w:spacing w:val="1"/>
          <w:sz w:val="24"/>
          <w:szCs w:val="24"/>
        </w:rPr>
        <w:t xml:space="preserve"> </w:t>
      </w:r>
      <w:r w:rsidRPr="007F36DF">
        <w:rPr>
          <w:rFonts w:ascii="Book Antiqua" w:hAnsi="Book Antiqua"/>
          <w:sz w:val="24"/>
          <w:szCs w:val="24"/>
        </w:rPr>
        <w:t xml:space="preserve">Total </w:t>
      </w:r>
      <w:proofErr w:type="spellStart"/>
      <w:r w:rsidRPr="007F36DF">
        <w:rPr>
          <w:rFonts w:ascii="Book Antiqua" w:hAnsi="Book Antiqua"/>
          <w:sz w:val="24"/>
          <w:szCs w:val="24"/>
        </w:rPr>
        <w:t>talar</w:t>
      </w:r>
      <w:proofErr w:type="spellEnd"/>
      <w:r w:rsidRPr="007F36DF">
        <w:rPr>
          <w:rFonts w:ascii="Book Antiqua" w:hAnsi="Book Antiqua"/>
          <w:sz w:val="24"/>
          <w:szCs w:val="24"/>
        </w:rPr>
        <w:t xml:space="preserve"> dislocation occurs as a result of high energy trauma and may lead to permanent disability or amputation. A non-displaced medial malleolus may prevent closed reduction of the talus if it displaces in the ankle mortise. Therefore, open reduction may be needed. </w:t>
      </w:r>
      <w:bookmarkStart w:id="1" w:name="_Hlk7539847"/>
      <w:r w:rsidRPr="007F36DF">
        <w:rPr>
          <w:rFonts w:ascii="Book Antiqua" w:hAnsi="Book Antiqua"/>
          <w:sz w:val="24"/>
          <w:szCs w:val="24"/>
        </w:rPr>
        <w:t xml:space="preserve">Successful results are possible, ensuring that the remaining vascular supply is not harmed. Additionally, a negative Hawkins sign might not indicate </w:t>
      </w:r>
      <w:proofErr w:type="spellStart"/>
      <w:r w:rsidRPr="007F36DF">
        <w:rPr>
          <w:rFonts w:ascii="Book Antiqua" w:hAnsi="Book Antiqua"/>
          <w:sz w:val="24"/>
          <w:szCs w:val="24"/>
        </w:rPr>
        <w:t>talar</w:t>
      </w:r>
      <w:proofErr w:type="spellEnd"/>
      <w:r w:rsidRPr="007F36DF">
        <w:rPr>
          <w:rFonts w:ascii="Book Antiqua" w:hAnsi="Book Antiqua"/>
          <w:sz w:val="24"/>
          <w:szCs w:val="24"/>
        </w:rPr>
        <w:t xml:space="preserve"> avascular necrosis with certainty.</w:t>
      </w:r>
    </w:p>
    <w:bookmarkEnd w:id="1"/>
    <w:p w14:paraId="76809539" w14:textId="77777777" w:rsidR="00D60F8F" w:rsidRPr="007F36DF" w:rsidRDefault="00D60F8F" w:rsidP="00D60F8F">
      <w:pPr>
        <w:spacing w:line="360" w:lineRule="auto"/>
        <w:jc w:val="both"/>
        <w:rPr>
          <w:rFonts w:ascii="Book Antiqua" w:hAnsi="Book Antiqua"/>
          <w:sz w:val="24"/>
          <w:szCs w:val="24"/>
        </w:rPr>
      </w:pPr>
    </w:p>
    <w:p w14:paraId="7F61ACA5" w14:textId="1BFDB3BC" w:rsidR="00F1175B" w:rsidRPr="00D60F8F" w:rsidRDefault="00D60F8F" w:rsidP="00D60F8F">
      <w:pPr>
        <w:spacing w:line="360" w:lineRule="auto"/>
        <w:jc w:val="both"/>
        <w:rPr>
          <w:rFonts w:ascii="Book Antiqua" w:hAnsi="Book Antiqua"/>
          <w:sz w:val="24"/>
          <w:szCs w:val="24"/>
        </w:rPr>
      </w:pPr>
      <w:r w:rsidRPr="00D60F8F">
        <w:rPr>
          <w:rFonts w:ascii="Book Antiqua" w:hAnsi="Book Antiqua" w:cs="Calibri Light"/>
          <w:sz w:val="24"/>
          <w:szCs w:val="24"/>
        </w:rPr>
        <w:t xml:space="preserve">Yapici F, Coskun M, </w:t>
      </w:r>
      <w:r w:rsidRPr="00D60F8F">
        <w:rPr>
          <w:rFonts w:ascii="Book Antiqua" w:hAnsi="Book Antiqua"/>
          <w:sz w:val="24"/>
          <w:szCs w:val="24"/>
        </w:rPr>
        <w:t xml:space="preserve">Arslan MC, </w:t>
      </w:r>
      <w:r w:rsidRPr="00D60F8F">
        <w:rPr>
          <w:rFonts w:ascii="Book Antiqua" w:hAnsi="Book Antiqua" w:cs="Calibri Light"/>
          <w:sz w:val="24"/>
          <w:szCs w:val="24"/>
        </w:rPr>
        <w:t xml:space="preserve">Ulu E, </w:t>
      </w:r>
      <w:proofErr w:type="spellStart"/>
      <w:r w:rsidRPr="00D60F8F">
        <w:rPr>
          <w:rFonts w:ascii="Book Antiqua" w:hAnsi="Book Antiqua" w:cs="Calibri Light"/>
          <w:sz w:val="24"/>
          <w:szCs w:val="24"/>
        </w:rPr>
        <w:t>Akman</w:t>
      </w:r>
      <w:proofErr w:type="spellEnd"/>
      <w:r w:rsidRPr="00D60F8F">
        <w:rPr>
          <w:rFonts w:ascii="Book Antiqua" w:hAnsi="Book Antiqua" w:cs="Calibri Light"/>
          <w:sz w:val="24"/>
          <w:szCs w:val="24"/>
        </w:rPr>
        <w:t xml:space="preserve"> YE.</w:t>
      </w:r>
      <w:r w:rsidRPr="00D60F8F">
        <w:rPr>
          <w:rFonts w:ascii="Book Antiqua" w:hAnsi="Book Antiqua"/>
          <w:sz w:val="24"/>
          <w:szCs w:val="24"/>
        </w:rPr>
        <w:t xml:space="preserve"> Open reduction of a total </w:t>
      </w:r>
      <w:proofErr w:type="spellStart"/>
      <w:r w:rsidRPr="00D60F8F">
        <w:rPr>
          <w:rFonts w:ascii="Book Antiqua" w:hAnsi="Book Antiqua"/>
          <w:sz w:val="24"/>
          <w:szCs w:val="24"/>
        </w:rPr>
        <w:t>talar</w:t>
      </w:r>
      <w:proofErr w:type="spellEnd"/>
      <w:r w:rsidRPr="00D60F8F">
        <w:rPr>
          <w:rFonts w:ascii="Book Antiqua" w:hAnsi="Book Antiqua"/>
          <w:sz w:val="24"/>
          <w:szCs w:val="24"/>
        </w:rPr>
        <w:t xml:space="preserve"> dislocation: A case report and review of </w:t>
      </w:r>
      <w:r w:rsidR="00B44576">
        <w:rPr>
          <w:rFonts w:ascii="Book Antiqua" w:hAnsi="Book Antiqua"/>
          <w:sz w:val="24"/>
          <w:szCs w:val="24"/>
        </w:rPr>
        <w:t xml:space="preserve">the </w:t>
      </w:r>
      <w:r w:rsidRPr="00D60F8F">
        <w:rPr>
          <w:rFonts w:ascii="Book Antiqua" w:hAnsi="Book Antiqua"/>
          <w:sz w:val="24"/>
          <w:szCs w:val="24"/>
        </w:rPr>
        <w:t xml:space="preserve">literature. </w:t>
      </w:r>
      <w:r w:rsidRPr="00D60F8F">
        <w:rPr>
          <w:rFonts w:ascii="Book Antiqua" w:hAnsi="Book Antiqua"/>
          <w:i/>
          <w:iCs/>
          <w:sz w:val="24"/>
          <w:szCs w:val="24"/>
        </w:rPr>
        <w:t xml:space="preserve">World J Clin Cases </w:t>
      </w:r>
      <w:r w:rsidRPr="00D60F8F">
        <w:rPr>
          <w:rFonts w:ascii="Book Antiqua" w:hAnsi="Book Antiqua"/>
          <w:iCs/>
          <w:sz w:val="24"/>
          <w:szCs w:val="24"/>
        </w:rPr>
        <w:t>2019; In press</w:t>
      </w:r>
    </w:p>
    <w:p w14:paraId="09685178" w14:textId="77777777" w:rsidR="001B0949" w:rsidRPr="00D60F8F" w:rsidRDefault="001B0949" w:rsidP="00D60F8F">
      <w:pPr>
        <w:spacing w:line="360" w:lineRule="auto"/>
        <w:jc w:val="both"/>
        <w:rPr>
          <w:rFonts w:ascii="Book Antiqua" w:eastAsia="Book Antiqua" w:hAnsi="Book Antiqua" w:cs="Book Antiqua"/>
          <w:b/>
          <w:sz w:val="24"/>
          <w:szCs w:val="24"/>
        </w:rPr>
        <w:sectPr w:rsidR="001B0949" w:rsidRPr="00D60F8F" w:rsidSect="008E1217">
          <w:pgSz w:w="11920" w:h="16840"/>
          <w:pgMar w:top="960" w:right="1680" w:bottom="280" w:left="1680" w:header="751" w:footer="0" w:gutter="0"/>
          <w:cols w:space="708"/>
          <w:docGrid w:linePitch="272"/>
        </w:sectPr>
      </w:pPr>
    </w:p>
    <w:p w14:paraId="5A8D1D12" w14:textId="189755B8" w:rsidR="00F1175B" w:rsidRPr="00D60F8F" w:rsidRDefault="0061469C" w:rsidP="00D60F8F">
      <w:pPr>
        <w:spacing w:line="360" w:lineRule="auto"/>
        <w:jc w:val="both"/>
        <w:rPr>
          <w:rFonts w:ascii="Book Antiqua" w:eastAsia="Book Antiqua" w:hAnsi="Book Antiqua" w:cs="Book Antiqua"/>
          <w:sz w:val="24"/>
          <w:szCs w:val="24"/>
        </w:rPr>
      </w:pPr>
      <w:r w:rsidRPr="00D60F8F">
        <w:rPr>
          <w:rFonts w:ascii="Book Antiqua" w:eastAsia="Book Antiqua" w:hAnsi="Book Antiqua" w:cs="Book Antiqua"/>
          <w:b/>
          <w:sz w:val="24"/>
          <w:szCs w:val="24"/>
        </w:rPr>
        <w:lastRenderedPageBreak/>
        <w:t>I</w:t>
      </w:r>
      <w:r w:rsidRPr="00D60F8F">
        <w:rPr>
          <w:rFonts w:ascii="Book Antiqua" w:eastAsia="Book Antiqua" w:hAnsi="Book Antiqua" w:cs="Book Antiqua"/>
          <w:b/>
          <w:spacing w:val="-1"/>
          <w:sz w:val="24"/>
          <w:szCs w:val="24"/>
        </w:rPr>
        <w:t>N</w:t>
      </w:r>
      <w:r w:rsidRPr="00D60F8F">
        <w:rPr>
          <w:rFonts w:ascii="Book Antiqua" w:eastAsia="Book Antiqua" w:hAnsi="Book Antiqua" w:cs="Book Antiqua"/>
          <w:b/>
          <w:sz w:val="24"/>
          <w:szCs w:val="24"/>
        </w:rPr>
        <w:t>TR</w:t>
      </w:r>
      <w:r w:rsidRPr="00D60F8F">
        <w:rPr>
          <w:rFonts w:ascii="Book Antiqua" w:eastAsia="Book Antiqua" w:hAnsi="Book Antiqua" w:cs="Book Antiqua"/>
          <w:b/>
          <w:spacing w:val="-1"/>
          <w:sz w:val="24"/>
          <w:szCs w:val="24"/>
        </w:rPr>
        <w:t>OD</w:t>
      </w:r>
      <w:r w:rsidRPr="00D60F8F">
        <w:rPr>
          <w:rFonts w:ascii="Book Antiqua" w:eastAsia="Book Antiqua" w:hAnsi="Book Antiqua" w:cs="Book Antiqua"/>
          <w:b/>
          <w:sz w:val="24"/>
          <w:szCs w:val="24"/>
        </w:rPr>
        <w:t>UCTION</w:t>
      </w:r>
    </w:p>
    <w:p w14:paraId="72A118D3" w14:textId="2B36E082" w:rsidR="00424919" w:rsidRPr="00D60F8F" w:rsidRDefault="00424919" w:rsidP="00D60F8F">
      <w:pPr>
        <w:spacing w:line="360" w:lineRule="auto"/>
        <w:jc w:val="both"/>
        <w:rPr>
          <w:rFonts w:ascii="Book Antiqua" w:hAnsi="Book Antiqua"/>
          <w:sz w:val="24"/>
          <w:szCs w:val="24"/>
        </w:rPr>
      </w:pPr>
      <w:r w:rsidRPr="00D60F8F">
        <w:rPr>
          <w:rFonts w:ascii="Book Antiqua" w:hAnsi="Book Antiqua"/>
          <w:sz w:val="24"/>
          <w:szCs w:val="24"/>
        </w:rPr>
        <w:t>The body weight is transferred to the foot by the talus</w:t>
      </w:r>
      <w:r w:rsidR="00C90FA1" w:rsidRPr="00D60F8F">
        <w:rPr>
          <w:rFonts w:ascii="Book Antiqua" w:hAnsi="Book Antiqua"/>
          <w:sz w:val="24"/>
          <w:szCs w:val="24"/>
        </w:rPr>
        <w:t>,</w:t>
      </w:r>
      <w:r w:rsidRPr="00D60F8F">
        <w:rPr>
          <w:rFonts w:ascii="Book Antiqua" w:hAnsi="Book Antiqua"/>
          <w:sz w:val="24"/>
          <w:szCs w:val="24"/>
        </w:rPr>
        <w:t xml:space="preserve"> which is vulnerable to injuries because of the absence of muscular attachments. The shape of the talus and its strong ligamentous support holds it in the ankle mortise.</w:t>
      </w:r>
    </w:p>
    <w:p w14:paraId="489880BE" w14:textId="08B44FB1" w:rsidR="00FE0350" w:rsidRPr="00D60F8F" w:rsidRDefault="00B67942" w:rsidP="0092323A">
      <w:pPr>
        <w:spacing w:line="360" w:lineRule="auto"/>
        <w:ind w:firstLineChars="200" w:firstLine="480"/>
        <w:jc w:val="both"/>
        <w:rPr>
          <w:rFonts w:ascii="Book Antiqua" w:hAnsi="Book Antiqua"/>
          <w:sz w:val="24"/>
          <w:szCs w:val="24"/>
        </w:rPr>
      </w:pPr>
      <w:r>
        <w:rPr>
          <w:rFonts w:ascii="Book Antiqua" w:hAnsi="Book Antiqua"/>
          <w:sz w:val="24"/>
          <w:szCs w:val="24"/>
        </w:rPr>
        <w:t>T</w:t>
      </w:r>
      <w:r w:rsidRPr="00D60F8F">
        <w:rPr>
          <w:rFonts w:ascii="Book Antiqua" w:hAnsi="Book Antiqua"/>
          <w:sz w:val="24"/>
          <w:szCs w:val="24"/>
        </w:rPr>
        <w:t xml:space="preserve">otal </w:t>
      </w:r>
      <w:proofErr w:type="spellStart"/>
      <w:r w:rsidRPr="00D60F8F">
        <w:rPr>
          <w:rFonts w:ascii="Book Antiqua" w:hAnsi="Book Antiqua"/>
          <w:sz w:val="24"/>
          <w:szCs w:val="24"/>
        </w:rPr>
        <w:t>talar</w:t>
      </w:r>
      <w:proofErr w:type="spellEnd"/>
      <w:r w:rsidRPr="00D60F8F">
        <w:rPr>
          <w:rFonts w:ascii="Book Antiqua" w:hAnsi="Book Antiqua"/>
          <w:sz w:val="24"/>
          <w:szCs w:val="24"/>
        </w:rPr>
        <w:t xml:space="preserve"> dislocation</w:t>
      </w:r>
      <w:r w:rsidRPr="00D60F8F">
        <w:rPr>
          <w:rFonts w:ascii="Book Antiqua" w:hAnsi="Book Antiqua"/>
          <w:sz w:val="24"/>
          <w:szCs w:val="24"/>
        </w:rPr>
        <w:t xml:space="preserve"> </w:t>
      </w:r>
      <w:r>
        <w:rPr>
          <w:rFonts w:ascii="Book Antiqua" w:hAnsi="Book Antiqua"/>
          <w:sz w:val="24"/>
          <w:szCs w:val="24"/>
        </w:rPr>
        <w:t>(</w:t>
      </w:r>
      <w:r w:rsidR="00424919" w:rsidRPr="00D60F8F">
        <w:rPr>
          <w:rFonts w:ascii="Book Antiqua" w:hAnsi="Book Antiqua"/>
          <w:sz w:val="24"/>
          <w:szCs w:val="24"/>
        </w:rPr>
        <w:t>TTD</w:t>
      </w:r>
      <w:r>
        <w:rPr>
          <w:rFonts w:ascii="Book Antiqua" w:hAnsi="Book Antiqua"/>
          <w:sz w:val="24"/>
          <w:szCs w:val="24"/>
        </w:rPr>
        <w:t xml:space="preserve">; </w:t>
      </w:r>
      <w:r w:rsidR="00424919" w:rsidRPr="00D60F8F">
        <w:rPr>
          <w:rFonts w:ascii="Book Antiqua" w:hAnsi="Book Antiqua"/>
          <w:sz w:val="24"/>
          <w:szCs w:val="24"/>
        </w:rPr>
        <w:t xml:space="preserve">dislocation of the </w:t>
      </w:r>
      <w:proofErr w:type="spellStart"/>
      <w:r w:rsidR="00424919" w:rsidRPr="00D60F8F">
        <w:rPr>
          <w:rFonts w:ascii="Book Antiqua" w:hAnsi="Book Antiqua"/>
          <w:sz w:val="24"/>
          <w:szCs w:val="24"/>
        </w:rPr>
        <w:t>tibiotalar</w:t>
      </w:r>
      <w:proofErr w:type="spellEnd"/>
      <w:r w:rsidR="00424919" w:rsidRPr="00D60F8F">
        <w:rPr>
          <w:rFonts w:ascii="Book Antiqua" w:hAnsi="Book Antiqua"/>
          <w:sz w:val="24"/>
          <w:szCs w:val="24"/>
        </w:rPr>
        <w:t>, subtalar</w:t>
      </w:r>
      <w:r w:rsidR="004D5ED0" w:rsidRPr="00D60F8F">
        <w:rPr>
          <w:rFonts w:ascii="Book Antiqua" w:hAnsi="Book Antiqua"/>
          <w:sz w:val="24"/>
          <w:szCs w:val="24"/>
        </w:rPr>
        <w:t>,</w:t>
      </w:r>
      <w:r w:rsidR="00424919" w:rsidRPr="00D60F8F">
        <w:rPr>
          <w:rFonts w:ascii="Book Antiqua" w:hAnsi="Book Antiqua"/>
          <w:sz w:val="24"/>
          <w:szCs w:val="24"/>
        </w:rPr>
        <w:t xml:space="preserve"> and talonavicular joints) with or without an accompanying fracture is an extremely rare type of injury</w:t>
      </w:r>
      <w:r w:rsidR="00424919" w:rsidRPr="00D60F8F">
        <w:rPr>
          <w:rFonts w:ascii="Book Antiqua" w:hAnsi="Book Antiqua"/>
          <w:sz w:val="24"/>
          <w:szCs w:val="24"/>
          <w:vertAlign w:val="superscript"/>
        </w:rPr>
        <w:fldChar w:fldCharType="begin" w:fldLock="1"/>
      </w:r>
      <w:r w:rsidR="00830774" w:rsidRPr="00D60F8F">
        <w:rPr>
          <w:rFonts w:ascii="Book Antiqua" w:hAnsi="Book Antiqua"/>
          <w:sz w:val="24"/>
          <w:szCs w:val="24"/>
          <w:vertAlign w:val="superscript"/>
        </w:rPr>
        <w:instrText>ADDIN CSL_CITATION {"citationItems":[{"id":"ITEM-1","itemData":{"ISBN":"0198-0211","ISSN":"0198-0211","PMID":"1483609","abstract":"Two different methods of treatment for open dislocation of the extruded talus without soft tissue attachments (missing talus) were examined. In case 1, a 20-year-old man sustained an open total dislocation of the talus due to a motorcycle accident. The missing talus was found within 3 hr and replaced after thorough washing and debridement. Weightbearing was permitted at 20 weeks; however, the density of the talar body increased in the x-ray and nonweightbearing status was resumed. Reexamination at 2 1/2 years revealed that there was joint space narrowing on the x-ray and decreased pain with ambulation; the patient had returned to his job. In case 2, a 26-year-old man sustained an open total dislocation of the talus with a severe crush wound and impaired circulation to the foot. After thorough washing and debridement of the wound, the calcaneus and distal end of the tibia were aligned. The missing talus was found 3 days later, but not replaced. Weightbearing was allowed on the affected foot at 2 months; however, the patient felt pain at the joint surfaces and arthrodesis was consequently performed. At 2 1/2 years, the patient had a 4.0-cm leg length discrepancy in the involved extremity, but felt no pain when walking. Although reduction of the talus is ideal to preserve function and length of the extremity, several complications can occur. A review of literature on open total dislocation of the talus with extrusion was performed.","author":[{"dropping-particle":"","family":"Hiraizumi","given":"Y.","non-dropping-particle":"","parse-names":false,"suffix":""},{"dropping-particle":"","family":"Hara","given":"T.","non-dropping-particle":"","parse-names":false,"suffix":""},{"dropping-particle":"","family":"Takahashi","given":"M.","non-dropping-particle":"","parse-names":false,"suffix":""},{"dropping-particle":"","family":"Mayehiyo","given":"S.","non-dropping-particle":"","parse-names":false,"suffix":""}],"container-title":"Foot and Ankle","id":"ITEM-1","issue":"8","issued":{"date-parts":[["1992"]]},"page":"473-477","title":"Open total dislocation of the talus with extrusion (missing talus): Report of two cases","type":"article-journal","volume":"13"},"uris":["http://www.mendeley.com/documents/?uuid=9827f7f1-3561-491e-a0ac-4529eadaf6bc"]}],"mendeley":{"formattedCitation":"&lt;sup&gt;[1]&lt;/sup&gt;","plainTextFormattedCitation":"[1]","previouslyFormattedCitation":"&lt;sup&gt;[1]&lt;/sup&gt;"},"properties":{"noteIndex":0},"schema":"https://github.com/citation-style-language/schema/raw/master/csl-citation.json"}</w:instrText>
      </w:r>
      <w:r w:rsidR="00424919" w:rsidRPr="00D60F8F">
        <w:rPr>
          <w:rFonts w:ascii="Book Antiqua" w:hAnsi="Book Antiqua"/>
          <w:sz w:val="24"/>
          <w:szCs w:val="24"/>
          <w:vertAlign w:val="superscript"/>
        </w:rPr>
        <w:fldChar w:fldCharType="separate"/>
      </w:r>
      <w:r w:rsidR="00EB24B8" w:rsidRPr="00D60F8F">
        <w:rPr>
          <w:rFonts w:ascii="Book Antiqua" w:hAnsi="Book Antiqua"/>
          <w:noProof/>
          <w:sz w:val="24"/>
          <w:szCs w:val="24"/>
          <w:vertAlign w:val="superscript"/>
        </w:rPr>
        <w:t>[1]</w:t>
      </w:r>
      <w:r w:rsidR="00424919" w:rsidRPr="00D60F8F">
        <w:rPr>
          <w:rFonts w:ascii="Book Antiqua" w:hAnsi="Book Antiqua"/>
          <w:sz w:val="24"/>
          <w:szCs w:val="24"/>
          <w:vertAlign w:val="superscript"/>
        </w:rPr>
        <w:fldChar w:fldCharType="end"/>
      </w:r>
      <w:r w:rsidR="004466C9" w:rsidRPr="00D60F8F">
        <w:rPr>
          <w:rFonts w:ascii="Book Antiqua" w:hAnsi="Book Antiqua"/>
          <w:sz w:val="24"/>
          <w:szCs w:val="24"/>
        </w:rPr>
        <w:t>.</w:t>
      </w:r>
      <w:r w:rsidR="004466C9" w:rsidRPr="00D60F8F">
        <w:rPr>
          <w:rFonts w:ascii="Book Antiqua" w:hAnsi="Book Antiqua"/>
          <w:color w:val="FF0000"/>
          <w:sz w:val="24"/>
          <w:szCs w:val="24"/>
        </w:rPr>
        <w:t xml:space="preserve"> </w:t>
      </w:r>
      <w:r w:rsidR="00424919" w:rsidRPr="00D60F8F">
        <w:rPr>
          <w:rFonts w:ascii="Book Antiqua" w:hAnsi="Book Antiqua"/>
          <w:sz w:val="24"/>
          <w:szCs w:val="24"/>
        </w:rPr>
        <w:t xml:space="preserve">TTD accounts for 0.06% of all dislocations and 2% of all </w:t>
      </w:r>
      <w:proofErr w:type="spellStart"/>
      <w:r w:rsidR="00424919" w:rsidRPr="00D60F8F">
        <w:rPr>
          <w:rFonts w:ascii="Book Antiqua" w:hAnsi="Book Antiqua"/>
          <w:sz w:val="24"/>
          <w:szCs w:val="24"/>
        </w:rPr>
        <w:t>talar</w:t>
      </w:r>
      <w:proofErr w:type="spellEnd"/>
      <w:r w:rsidR="00424919" w:rsidRPr="00D60F8F">
        <w:rPr>
          <w:rFonts w:ascii="Book Antiqua" w:hAnsi="Book Antiqua"/>
          <w:sz w:val="24"/>
          <w:szCs w:val="24"/>
        </w:rPr>
        <w:t xml:space="preserve"> injuries</w:t>
      </w:r>
      <w:r w:rsidR="001B0949" w:rsidRPr="00D60F8F">
        <w:rPr>
          <w:rFonts w:ascii="Book Antiqua" w:hAnsi="Book Antiqua"/>
          <w:sz w:val="24"/>
          <w:szCs w:val="24"/>
        </w:rPr>
        <w:fldChar w:fldCharType="begin" w:fldLock="1"/>
      </w:r>
      <w:r w:rsidR="001B0949" w:rsidRPr="00D60F8F">
        <w:rPr>
          <w:rFonts w:ascii="Book Antiqua" w:hAnsi="Book Antiqua"/>
          <w:sz w:val="24"/>
          <w:szCs w:val="24"/>
        </w:rPr>
        <w:instrText>ADDIN CSL_CITATION {"citationItems":[{"id":"ITEM-1","itemData":{"DOI":"10.1016/j.ajem.2010.04.021","ISBN":"0735-6757","ISSN":"07356757","abstract":"Total dislocation of talus is a rare and serious injury. The course in most cases is dominated by osteonecrosis, which explains the poor prognosis of this condition. Authors report a case of closed total dislocation of talus in its anterolateral variety. Reduction of dislocation had been performed in emergency by external manipulation. At the last follow-up, the ankle was painless, stable with a satisfactory mobility, and without radiologic signs of necrosis.","author":[{"dropping-particle":"","family":"Ibrahimi","given":"Abdelhalim","non-dropping-particle":"El","parse-names":false,"suffix":""},{"dropping-particle":"","family":"Shimi","given":"Mohammed","non-dropping-particle":"","parse-names":false,"suffix":""},{"dropping-particle":"","family":"Elidrissi","given":"Mohammed","non-dropping-particle":"","parse-names":false,"suffix":""},{"dropping-particle":"","family":"Daoudi","given":"Abdelkrim","non-dropping-particle":"","parse-names":false,"suffix":""},{"dropping-particle":"","family":"Elmrini","given":"Abdelmajid","non-dropping-particle":"","parse-names":false,"suffix":""}],"container-title":"American Journal of Emergency Medicine","id":"ITEM-1","issue":"4","issued":{"date-parts":[["2011"]]},"title":"A case of closed total dislocation of talus and literature review","type":"article-journal","volume":"29"},"uris":["http://www.mendeley.com/documents/?uuid=766d8740-4556-4a79-82da-3739d619b425"]}],"mendeley":{"formattedCitation":"&lt;sup&gt;[2]&lt;/sup&gt;","plainTextFormattedCitation":"[2]","previouslyFormattedCitation":"&lt;sup&gt;[2]&lt;/sup&gt;"},"properties":{"noteIndex":0},"schema":"https://github.com/citation-style-language/schema/raw/master/csl-citation.json"}</w:instrText>
      </w:r>
      <w:r w:rsidR="001B0949" w:rsidRPr="00D60F8F">
        <w:rPr>
          <w:rFonts w:ascii="Book Antiqua" w:hAnsi="Book Antiqua"/>
          <w:sz w:val="24"/>
          <w:szCs w:val="24"/>
        </w:rPr>
        <w:fldChar w:fldCharType="separate"/>
      </w:r>
      <w:r w:rsidR="001B0949" w:rsidRPr="00D60F8F">
        <w:rPr>
          <w:rFonts w:ascii="Book Antiqua" w:hAnsi="Book Antiqua"/>
          <w:noProof/>
          <w:sz w:val="24"/>
          <w:szCs w:val="24"/>
          <w:vertAlign w:val="superscript"/>
        </w:rPr>
        <w:t>[2]</w:t>
      </w:r>
      <w:r w:rsidR="001B0949" w:rsidRPr="00D60F8F">
        <w:rPr>
          <w:rFonts w:ascii="Book Antiqua" w:hAnsi="Book Antiqua"/>
          <w:sz w:val="24"/>
          <w:szCs w:val="24"/>
        </w:rPr>
        <w:fldChar w:fldCharType="end"/>
      </w:r>
      <w:r w:rsidR="00424919" w:rsidRPr="00D60F8F">
        <w:rPr>
          <w:rFonts w:ascii="Book Antiqua" w:hAnsi="Book Antiqua"/>
          <w:sz w:val="24"/>
          <w:szCs w:val="24"/>
        </w:rPr>
        <w:t>.</w:t>
      </w:r>
      <w:r w:rsidR="001B0949" w:rsidRPr="00D60F8F">
        <w:rPr>
          <w:rFonts w:ascii="Book Antiqua" w:hAnsi="Book Antiqua"/>
          <w:sz w:val="24"/>
          <w:szCs w:val="24"/>
        </w:rPr>
        <w:t xml:space="preserve"> </w:t>
      </w:r>
      <w:r w:rsidR="00FE0350" w:rsidRPr="00D60F8F">
        <w:rPr>
          <w:rFonts w:ascii="Book Antiqua" w:hAnsi="Book Antiqua"/>
          <w:sz w:val="24"/>
          <w:szCs w:val="24"/>
        </w:rPr>
        <w:t xml:space="preserve">TTD treatment is </w:t>
      </w:r>
      <w:r w:rsidR="00435215" w:rsidRPr="00D60F8F">
        <w:rPr>
          <w:rFonts w:ascii="Book Antiqua" w:hAnsi="Book Antiqua"/>
          <w:sz w:val="24"/>
          <w:szCs w:val="24"/>
        </w:rPr>
        <w:t xml:space="preserve">subject </w:t>
      </w:r>
      <w:r w:rsidR="00FE0350" w:rsidRPr="00D60F8F">
        <w:rPr>
          <w:rFonts w:ascii="Book Antiqua" w:hAnsi="Book Antiqua"/>
          <w:sz w:val="24"/>
          <w:szCs w:val="24"/>
        </w:rPr>
        <w:t xml:space="preserve">to complications </w:t>
      </w:r>
      <w:r w:rsidR="00435215" w:rsidRPr="00D60F8F">
        <w:rPr>
          <w:rFonts w:ascii="Book Antiqua" w:hAnsi="Book Antiqua"/>
          <w:sz w:val="24"/>
          <w:szCs w:val="24"/>
        </w:rPr>
        <w:t>such as</w:t>
      </w:r>
      <w:r w:rsidR="00FE0350" w:rsidRPr="00D60F8F">
        <w:rPr>
          <w:rFonts w:ascii="Book Antiqua" w:hAnsi="Book Antiqua"/>
          <w:sz w:val="24"/>
          <w:szCs w:val="24"/>
        </w:rPr>
        <w:t xml:space="preserve"> </w:t>
      </w:r>
      <w:r w:rsidR="00435215" w:rsidRPr="00D60F8F">
        <w:rPr>
          <w:rFonts w:ascii="Book Antiqua" w:hAnsi="Book Antiqua"/>
          <w:sz w:val="24"/>
          <w:szCs w:val="24"/>
        </w:rPr>
        <w:t>avascular necrosis (</w:t>
      </w:r>
      <w:r w:rsidR="00FE0350" w:rsidRPr="00D60F8F">
        <w:rPr>
          <w:rFonts w:ascii="Book Antiqua" w:hAnsi="Book Antiqua"/>
          <w:sz w:val="24"/>
          <w:szCs w:val="24"/>
        </w:rPr>
        <w:t>AVN</w:t>
      </w:r>
      <w:r w:rsidR="00435215" w:rsidRPr="00D60F8F">
        <w:rPr>
          <w:rFonts w:ascii="Book Antiqua" w:hAnsi="Book Antiqua"/>
          <w:sz w:val="24"/>
          <w:szCs w:val="24"/>
        </w:rPr>
        <w:t>)</w:t>
      </w:r>
      <w:r w:rsidR="00FE0350" w:rsidRPr="00D60F8F">
        <w:rPr>
          <w:rFonts w:ascii="Book Antiqua" w:hAnsi="Book Antiqua"/>
          <w:sz w:val="24"/>
          <w:szCs w:val="24"/>
        </w:rPr>
        <w:t>, osteoarthritis</w:t>
      </w:r>
      <w:r w:rsidR="005771CD" w:rsidRPr="00D60F8F">
        <w:rPr>
          <w:rFonts w:ascii="Book Antiqua" w:hAnsi="Book Antiqua"/>
          <w:sz w:val="24"/>
          <w:szCs w:val="24"/>
        </w:rPr>
        <w:t>,</w:t>
      </w:r>
      <w:r w:rsidR="00FE0350" w:rsidRPr="00D60F8F">
        <w:rPr>
          <w:rFonts w:ascii="Book Antiqua" w:hAnsi="Book Antiqua"/>
          <w:sz w:val="24"/>
          <w:szCs w:val="24"/>
        </w:rPr>
        <w:t xml:space="preserve"> and infection due to the limited </w:t>
      </w:r>
      <w:proofErr w:type="spellStart"/>
      <w:r w:rsidR="00FE0350" w:rsidRPr="00D60F8F">
        <w:rPr>
          <w:rFonts w:ascii="Book Antiqua" w:hAnsi="Book Antiqua"/>
          <w:sz w:val="24"/>
          <w:szCs w:val="24"/>
        </w:rPr>
        <w:t>talar</w:t>
      </w:r>
      <w:proofErr w:type="spellEnd"/>
      <w:r w:rsidR="00FE0350" w:rsidRPr="00D60F8F">
        <w:rPr>
          <w:rFonts w:ascii="Book Antiqua" w:hAnsi="Book Antiqua"/>
          <w:sz w:val="24"/>
          <w:szCs w:val="24"/>
        </w:rPr>
        <w:t xml:space="preserve"> blood supply</w:t>
      </w:r>
      <w:r w:rsidR="00435215" w:rsidRPr="00D60F8F">
        <w:rPr>
          <w:rFonts w:ascii="Book Antiqua" w:hAnsi="Book Antiqua"/>
          <w:sz w:val="24"/>
          <w:szCs w:val="24"/>
        </w:rPr>
        <w:t xml:space="preserve"> and frequency of</w:t>
      </w:r>
      <w:r w:rsidR="00FE0350" w:rsidRPr="00D60F8F">
        <w:rPr>
          <w:rFonts w:ascii="Book Antiqua" w:hAnsi="Book Antiqua"/>
          <w:sz w:val="24"/>
          <w:szCs w:val="24"/>
        </w:rPr>
        <w:t xml:space="preserve"> open injury</w:t>
      </w:r>
      <w:r w:rsidR="00421C95" w:rsidRPr="00D60F8F">
        <w:rPr>
          <w:rFonts w:ascii="Book Antiqua" w:hAnsi="Book Antiqua"/>
          <w:sz w:val="24"/>
          <w:szCs w:val="24"/>
        </w:rPr>
        <w:fldChar w:fldCharType="begin" w:fldLock="1"/>
      </w:r>
      <w:r w:rsidR="003C2085" w:rsidRPr="00D60F8F">
        <w:rPr>
          <w:rFonts w:ascii="Book Antiqua" w:hAnsi="Book Antiqua"/>
          <w:sz w:val="24"/>
          <w:szCs w:val="24"/>
        </w:rPr>
        <w:instrText>ADDIN CSL_CITATION {"citationItems":[{"id":"ITEM-1","itemData":{"author":[{"dropping-particle":"","family":"DETENBECK","given":"LEEC","non-dropping-particle":"","parse-names":false,"suffix":""},{"dropping-particle":"","family":"KELLY","given":"PJ","non-dropping-particle":"","parse-names":false,"suffix":""}],"container-title":"J Bone Joint Surg Am","id":"ITEM-1","issued":{"date-parts":[["1969"]]},"title":"Total dislocation of the talus","type":"article-journal"},"uris":["http://www.mendeley.com/documents/?uuid=1e0db759-0ff9-37c9-ae98-0f2054068e7c"]},{"id":"ITEM-2","itemData":{"DOI":"10.1177/107110079501600913","ISSN":"1071-1007","author":[{"dropping-particle":"","family":"Jaffe","given":"Kenneth A.","non-dropping-particle":"","parse-names":false,"suffix":""},{"dropping-particle":"","family":"Conlan","given":"Tim K.","non-dropping-particle":"","parse-names":false,"suffix":""},{"dropping-particle":"","family":"Sardis","given":"Leon","non-dropping-particle":"","parse-names":false,"suffix":""},{"dropping-particle":"","family":"Meyer","given":"Richard D.","non-dropping-particle":"","parse-names":false,"suffix":""}],"container-title":"Foot &amp; Ankle International","id":"ITEM-2","issue":"9","issued":{"date-parts":[["1995","9","28"]]},"page":"583-587","title":"Traumatic Talectomy Without Fracture: Four Case Reports and Review of the Literature","type":"article-journal","volume":"16"},"uris":["http://www.mendeley.com/documents/?uuid=a9994dd7-3397-3065-a8d4-dda0a979a91d"]},{"id":"ITEM-3","itemData":{"abstract":"Kleiger, B. (1976). Injuries of the talus and its joints. Clinical orthopaedics and related research, (121), 243-262.","author":[{"dropping-particle":"","family":"B Kleiger","given":"","non-dropping-particle":"","parse-names":false,"suffix":""}],"container-title":"Clinical orthopaedics and related research","id":"ITEM-3","issue":"121","issued":{"date-parts":[["1976"]]},"page":"243-262","title":"Injuries of the talus and its joints.","type":"article-journal"},"uris":["http://www.mendeley.com/documents/?uuid=7da911fa-1943-339a-81b9-12ee05986367"]},{"id":"ITEM-4","itemData":{"author":[{"dropping-particle":"","family":"Rammelt S","given":"","non-dropping-particle":"","parse-names":false,"suffix":""},{"dropping-particle":"","family":"Zwipp H","given":"","non-dropping-particle":"","parse-names":false,"suffix":""}],"container-title":"Injury","id":"ITEM-4","issue":"2","issued":{"date-parts":[["2009"]]},"page":"120-135","title":"Talar neck and body fractures","type":"article-journal","volume":"40"},"uris":["http://www.mendeley.com/documents/?uuid=a7b8f025-030d-33bb-a9ad-3d5eaacaff21"]},{"id":"ITEM-5","itemData":{"DOI":"10.1016/j.injury.2004.07.010","ISSN":"0020-1383","PMID":"15315877","abstract":"From 1987-2003, 36 patients were treated for talar dislocation, 27 patients for subtalar, six for total talar, and three patients for peritalar dislocation. Luxatio pedis sub talo: We found 19 medial closed, seven lateral closed and one third degree open subtalar dislocations. Our therapeutic concept provides for immediate reduction, which is possible by closed procedure for the majority of medial dislocations. If there is a tendency to redislocation, we perform talonavicular K-wire transfixation. In the case of irreducibility, open reduction via lateral approach is the rule. The lateral dislocation type is often accompanied by additional fractures of the hindfoot and tarsus, frequently requiring primary open procedures via medial approach. 32 patients were followed-up in whom we found 17 excellent results, ten good, three mediocre and two poor results. With two thirds of the patients, low grade arthrosis at least was observed and two thirds showed a reduced amplitude of motion in one or more talar joints. A definite correlation between arthrosis and reduced function was not established. We did not find talar necroses, persisting instabilities, or redislocations. Luxatio tali totalis: We found three lateral and three medial complete dislocations. The therapeutic concept consists of immediate reduction-only possible by open procedure. A tendency to redislocation requires K-wire transfixation. All patients were followed-up. We found two good and four poor results, with two total and three partial necroses. As a secondary treatment, two lower ankle joint(LAJ) and two upper ankle joint (UAJ) arthrodeses were performed. There were no talectomies, amputations, or infections. Luxatio pedis cum talo: We found three anterolateral UAJ dislocations. Our therapeutic concept provides for immediate reduction. The whole capsular ligament apparatus was reconstructed by primary or secondary treatment, depending on the degree of soft tissue damage. Follow-up showed two excellent results","author":[{"dropping-particle":"","family":"Wagner","given":"Richard","non-dropping-particle":"","parse-names":false,"suffix":""},{"dropping-particle":"","family":"Blattert","given":"Thomas R","non-dropping-particle":"","parse-names":false,"suffix":""},{"dropping-particle":"","family":"Weckbach","given":"Arnulf","non-dropping-particle":"","parse-names":false,"suffix":""}],"container-title":"Injury","id":"ITEM-5","issued":{"date-parts":[["2004","9"]]},"page":"SB36-45","title":"Talar dislocations.","type":"article-journal","volume":"35 Suppl 2"},"uris":["http://www.mendeley.com/documents/?uuid=7c571a06-cefa-3db8-b027-5a902a38aead"]},{"id":"ITEM-6","itemData":{"abstract":", 55(2), 88-91.","author":[{"dropping-particle":"","family":"Pereles","given":"TR","non-dropping-particle":"","parse-names":false,"suffix":""},{"dropping-particle":"","family":"Koval","given":"KJ","non-dropping-particle":"","parse-names":false,"suffix":""},{"dropping-particle":"","family":"Joint","given":"DS Feldman - Bulletin (Hospital for","non-dropping-particle":"","parse-names":false,"suffix":""},{"dropping-particle":"","family":"1996","given":"undefined","non-dropping-particle":"","parse-names":false,"suffix":""}],"container-title":"Bulletin (Hospital for Joint Diseases (New York, NY))","id":"ITEM-6","issue":"2","issued":{"date-parts":[["1996"]]},"page":"88-91","title":"Fracture-dislocation of the neck of the talus in a ten-year-old child: a case report and review of the literature.","type":"article-journal","volume":"55"},"uris":["http://www.mendeley.com/documents/?uuid=3b08e812-4d13-3772-ad96-8865b697e783"]}],"mendeley":{"formattedCitation":"&lt;sup&gt;[3–8]&lt;/sup&gt;","plainTextFormattedCitation":"[3–8]","previouslyFormattedCitation":"&lt;sup&gt;[3–8]&lt;/sup&gt;"},"properties":{"noteIndex":0},"schema":"https://github.com/citation-style-language/schema/raw/master/csl-citation.json"}</w:instrText>
      </w:r>
      <w:r w:rsidR="00421C95" w:rsidRPr="00D60F8F">
        <w:rPr>
          <w:rFonts w:ascii="Book Antiqua" w:hAnsi="Book Antiqua"/>
          <w:sz w:val="24"/>
          <w:szCs w:val="24"/>
        </w:rPr>
        <w:fldChar w:fldCharType="separate"/>
      </w:r>
      <w:r w:rsidR="00B20D6F" w:rsidRPr="00D60F8F">
        <w:rPr>
          <w:rFonts w:ascii="Book Antiqua" w:hAnsi="Book Antiqua"/>
          <w:noProof/>
          <w:sz w:val="24"/>
          <w:szCs w:val="24"/>
          <w:vertAlign w:val="superscript"/>
        </w:rPr>
        <w:t>[3–8]</w:t>
      </w:r>
      <w:r w:rsidR="00421C95" w:rsidRPr="00D60F8F">
        <w:rPr>
          <w:rFonts w:ascii="Book Antiqua" w:hAnsi="Book Antiqua"/>
          <w:sz w:val="24"/>
          <w:szCs w:val="24"/>
        </w:rPr>
        <w:fldChar w:fldCharType="end"/>
      </w:r>
      <w:r w:rsidR="00D7139F" w:rsidRPr="00D60F8F">
        <w:rPr>
          <w:rFonts w:ascii="Book Antiqua" w:hAnsi="Book Antiqua"/>
          <w:sz w:val="24"/>
          <w:szCs w:val="24"/>
        </w:rPr>
        <w:t>.</w:t>
      </w:r>
      <w:r w:rsidR="00625FC0" w:rsidRPr="00D60F8F">
        <w:rPr>
          <w:rFonts w:ascii="Book Antiqua" w:hAnsi="Book Antiqua"/>
          <w:sz w:val="24"/>
          <w:szCs w:val="24"/>
        </w:rPr>
        <w:t xml:space="preserve"> </w:t>
      </w:r>
      <w:r w:rsidR="00435215" w:rsidRPr="00D60F8F">
        <w:rPr>
          <w:rFonts w:ascii="Book Antiqua" w:hAnsi="Book Antiqua"/>
          <w:sz w:val="24"/>
          <w:szCs w:val="24"/>
        </w:rPr>
        <w:t xml:space="preserve">The </w:t>
      </w:r>
      <w:r w:rsidR="00D915F1" w:rsidRPr="00D60F8F">
        <w:rPr>
          <w:rFonts w:ascii="Book Antiqua" w:hAnsi="Book Antiqua"/>
          <w:sz w:val="24"/>
          <w:szCs w:val="24"/>
        </w:rPr>
        <w:t>incidence</w:t>
      </w:r>
      <w:r w:rsidR="00435215" w:rsidRPr="00D60F8F">
        <w:rPr>
          <w:rFonts w:ascii="Book Antiqua" w:hAnsi="Book Antiqua"/>
          <w:sz w:val="24"/>
          <w:szCs w:val="24"/>
        </w:rPr>
        <w:t xml:space="preserve"> of open </w:t>
      </w:r>
      <w:r w:rsidR="00625FC0" w:rsidRPr="00D60F8F">
        <w:rPr>
          <w:rFonts w:ascii="Book Antiqua" w:hAnsi="Book Antiqua"/>
          <w:sz w:val="24"/>
          <w:szCs w:val="24"/>
        </w:rPr>
        <w:t xml:space="preserve">injury among reported TTDs </w:t>
      </w:r>
      <w:r w:rsidR="00435215" w:rsidRPr="00D60F8F">
        <w:rPr>
          <w:rFonts w:ascii="Book Antiqua" w:hAnsi="Book Antiqua"/>
          <w:sz w:val="24"/>
          <w:szCs w:val="24"/>
        </w:rPr>
        <w:t xml:space="preserve">was </w:t>
      </w:r>
      <w:r w:rsidR="00625FC0" w:rsidRPr="00D60F8F">
        <w:rPr>
          <w:rFonts w:ascii="Book Antiqua" w:hAnsi="Book Antiqua"/>
          <w:sz w:val="24"/>
          <w:szCs w:val="24"/>
        </w:rPr>
        <w:t>reported</w:t>
      </w:r>
      <w:r w:rsidR="00435215" w:rsidRPr="00D60F8F">
        <w:rPr>
          <w:rFonts w:ascii="Book Antiqua" w:hAnsi="Book Antiqua"/>
          <w:sz w:val="24"/>
          <w:szCs w:val="24"/>
        </w:rPr>
        <w:t>ly</w:t>
      </w:r>
      <w:r w:rsidR="00625FC0" w:rsidRPr="00D60F8F">
        <w:rPr>
          <w:rFonts w:ascii="Book Antiqua" w:hAnsi="Book Antiqua"/>
          <w:sz w:val="24"/>
          <w:szCs w:val="24"/>
        </w:rPr>
        <w:t xml:space="preserve"> </w:t>
      </w:r>
      <w:r w:rsidR="00495890">
        <w:rPr>
          <w:rFonts w:ascii="Book Antiqua" w:hAnsi="Book Antiqua"/>
          <w:sz w:val="24"/>
          <w:szCs w:val="24"/>
        </w:rPr>
        <w:t xml:space="preserve">to be </w:t>
      </w:r>
      <w:r w:rsidR="00625FC0" w:rsidRPr="00D60F8F">
        <w:rPr>
          <w:rFonts w:ascii="Book Antiqua" w:hAnsi="Book Antiqua"/>
          <w:sz w:val="24"/>
          <w:szCs w:val="24"/>
        </w:rPr>
        <w:t>84.9%</w:t>
      </w:r>
      <w:r w:rsidR="003C2085" w:rsidRPr="00D60F8F">
        <w:rPr>
          <w:rFonts w:ascii="Book Antiqua" w:hAnsi="Book Antiqua"/>
          <w:sz w:val="24"/>
          <w:szCs w:val="24"/>
        </w:rPr>
        <w:t xml:space="preserve"> (73 of 86 cases) </w:t>
      </w:r>
      <w:r w:rsidR="00435215" w:rsidRPr="00D60F8F">
        <w:rPr>
          <w:rFonts w:ascii="Book Antiqua" w:hAnsi="Book Antiqua"/>
          <w:sz w:val="24"/>
          <w:szCs w:val="24"/>
        </w:rPr>
        <w:t xml:space="preserve">in the </w:t>
      </w:r>
      <w:r w:rsidR="003C2085" w:rsidRPr="00D60F8F">
        <w:rPr>
          <w:rFonts w:ascii="Book Antiqua" w:hAnsi="Book Antiqua"/>
          <w:sz w:val="24"/>
          <w:szCs w:val="24"/>
        </w:rPr>
        <w:t xml:space="preserve">latest systematic review </w:t>
      </w:r>
      <w:r w:rsidR="00435215" w:rsidRPr="00D60F8F">
        <w:rPr>
          <w:rFonts w:ascii="Book Antiqua" w:hAnsi="Book Antiqua"/>
          <w:sz w:val="24"/>
          <w:szCs w:val="24"/>
        </w:rPr>
        <w:t xml:space="preserve">by </w:t>
      </w:r>
      <w:r w:rsidR="003C2085" w:rsidRPr="00D60F8F">
        <w:rPr>
          <w:rFonts w:ascii="Book Antiqua" w:hAnsi="Book Antiqua"/>
          <w:sz w:val="24"/>
          <w:szCs w:val="24"/>
        </w:rPr>
        <w:t xml:space="preserve">Weston </w:t>
      </w:r>
      <w:r w:rsidR="003C2085" w:rsidRPr="00583410">
        <w:rPr>
          <w:rFonts w:ascii="Book Antiqua" w:hAnsi="Book Antiqua"/>
          <w:i/>
          <w:sz w:val="24"/>
          <w:szCs w:val="24"/>
        </w:rPr>
        <w:t>et al</w:t>
      </w:r>
      <w:r w:rsidR="00583410" w:rsidRPr="00D60F8F">
        <w:rPr>
          <w:rFonts w:ascii="Book Antiqua" w:hAnsi="Book Antiqua"/>
          <w:sz w:val="24"/>
          <w:szCs w:val="24"/>
        </w:rPr>
        <w:fldChar w:fldCharType="begin" w:fldLock="1"/>
      </w:r>
      <w:r w:rsidR="00583410" w:rsidRPr="00D60F8F">
        <w:rPr>
          <w:rFonts w:ascii="Book Antiqua" w:hAnsi="Book Antiqua"/>
          <w:sz w:val="24"/>
          <w:szCs w:val="24"/>
        </w:rPr>
        <w:instrText>ADDIN CSL_CITATION {"citationItems":[{"id":"ITEM-1","itemData":{"DOI":"10.1111/os.12167","ISBN":"0014193833","ISSN":"17577853","abstract":"This review summarizes the treatment and resulting outcomes for total talar dislocation. The PubMed database was searched for articles about humans with total talar dislocation published in the English language in the last twenty years. The following data were entered into a Microsoft Excel spreadsheet: type of dislocation, nature of associated fractures (if any), type of reduction/fixation utilized, immobilization, weight-bearing status, outcome, complications and average follow-up time. Thirty-nine articles reporting a total of 86 cases of total talar dislocation are included in this review. Seventy-three of these were open injuries and 13 closed. Forty-three cases had an associated foot or ankle fracture, 32 of those cases specifically having a fracture of the talus. The talus was preserved in the initial management of 74 cases, whereas the remaining 12 cases were managed by primary talectomy. The mean duration of follow-up was 32 months. Twenty-two cases required a secondary arthrodesis or another additional procedure. A good outcome was achieved in 35% of cases, a fair outcome in 37% and a poor outcome in 27%. The complication of avascular necrosis (AVN) occurred in 22 cases and 14 subjects developed clinically significant osteoarthritis. Generally, the outcome of current treatments associated with total talar dislocation is not ideal, only 1/3 of cases achieving good outcomes. So far, preservation of the talus is the best treatment option. AVN is still a relatively common complication even in the absence of fracture or postoperative infection.","author":[{"dropping-particle":"","family":"Weston","given":"John T.","non-dropping-particle":"","parse-names":false,"suffix":""},{"dropping-particle":"","family":"Liu","given":"Xiaochen","non-dropping-particle":"","parse-names":false,"suffix":""},{"dropping-particle":"","family":"Wandtke","given":"Meghan E.","non-dropping-particle":"","parse-names":false,"suffix":""},{"dropping-particle":"","family":"Liu","given":"Jiayong","non-dropping-particle":"","parse-names":false,"suffix":""},{"dropping-particle":"","family":"Ebraheim","given":"Nabil E.","non-dropping-particle":"","parse-names":false,"suffix":""}],"container-title":"Orthopaedic Surgery","id":"ITEM-1","issue":"2","issued":{"date-parts":[["2015"]]},"page":"97-101","title":"A Systematic Review of Total Dislocation of the Talus","type":"article-journal","volume":"7"},"uris":["http://www.mendeley.com/documents/?uuid=af813afd-9a93-4836-8ebe-f805aa3a2c68"]}],"mendeley":{"formattedCitation":"&lt;sup&gt;[9]&lt;/sup&gt;","plainTextFormattedCitation":"[9]","previouslyFormattedCitation":"&lt;sup&gt;[9]&lt;/sup&gt;"},"properties":{"noteIndex":0},"schema":"https://github.com/citation-style-language/schema/raw/master/csl-citation.json"}</w:instrText>
      </w:r>
      <w:r w:rsidR="00583410" w:rsidRPr="00D60F8F">
        <w:rPr>
          <w:rFonts w:ascii="Book Antiqua" w:hAnsi="Book Antiqua"/>
          <w:sz w:val="24"/>
          <w:szCs w:val="24"/>
        </w:rPr>
        <w:fldChar w:fldCharType="separate"/>
      </w:r>
      <w:r w:rsidR="00583410" w:rsidRPr="00D60F8F">
        <w:rPr>
          <w:rFonts w:ascii="Book Antiqua" w:hAnsi="Book Antiqua"/>
          <w:noProof/>
          <w:sz w:val="24"/>
          <w:szCs w:val="24"/>
          <w:vertAlign w:val="superscript"/>
        </w:rPr>
        <w:t>[9]</w:t>
      </w:r>
      <w:r w:rsidR="00583410" w:rsidRPr="00D60F8F">
        <w:rPr>
          <w:rFonts w:ascii="Book Antiqua" w:hAnsi="Book Antiqua"/>
          <w:sz w:val="24"/>
          <w:szCs w:val="24"/>
        </w:rPr>
        <w:fldChar w:fldCharType="end"/>
      </w:r>
      <w:r w:rsidR="00435215" w:rsidRPr="00D60F8F">
        <w:rPr>
          <w:rFonts w:ascii="Book Antiqua" w:hAnsi="Book Antiqua"/>
          <w:sz w:val="24"/>
          <w:szCs w:val="24"/>
        </w:rPr>
        <w:t>;</w:t>
      </w:r>
      <w:r w:rsidR="003C2085" w:rsidRPr="00D60F8F">
        <w:rPr>
          <w:rFonts w:ascii="Book Antiqua" w:hAnsi="Book Antiqua"/>
          <w:sz w:val="24"/>
          <w:szCs w:val="24"/>
        </w:rPr>
        <w:t xml:space="preserve"> only </w:t>
      </w:r>
      <w:r w:rsidR="002A3E3E" w:rsidRPr="00D60F8F">
        <w:rPr>
          <w:rFonts w:ascii="Book Antiqua" w:hAnsi="Book Antiqua"/>
          <w:sz w:val="24"/>
          <w:szCs w:val="24"/>
        </w:rPr>
        <w:t xml:space="preserve">three </w:t>
      </w:r>
      <w:r w:rsidR="00435215" w:rsidRPr="00D60F8F">
        <w:rPr>
          <w:rFonts w:ascii="Book Antiqua" w:hAnsi="Book Antiqua"/>
          <w:sz w:val="24"/>
          <w:szCs w:val="24"/>
        </w:rPr>
        <w:t xml:space="preserve">patients </w:t>
      </w:r>
      <w:r w:rsidR="002A3E3E" w:rsidRPr="00D60F8F">
        <w:rPr>
          <w:rFonts w:ascii="Book Antiqua" w:hAnsi="Book Antiqua"/>
          <w:sz w:val="24"/>
          <w:szCs w:val="24"/>
        </w:rPr>
        <w:t>(3.5%) were</w:t>
      </w:r>
      <w:r w:rsidR="003C2085" w:rsidRPr="00D60F8F">
        <w:rPr>
          <w:rFonts w:ascii="Book Antiqua" w:hAnsi="Book Antiqua"/>
          <w:sz w:val="24"/>
          <w:szCs w:val="24"/>
        </w:rPr>
        <w:t xml:space="preserve"> able to be </w:t>
      </w:r>
      <w:r w:rsidR="00435215" w:rsidRPr="00D60F8F">
        <w:rPr>
          <w:rFonts w:ascii="Book Antiqua" w:hAnsi="Book Antiqua"/>
          <w:sz w:val="24"/>
          <w:szCs w:val="24"/>
        </w:rPr>
        <w:t xml:space="preserve">treated </w:t>
      </w:r>
      <w:r w:rsidR="00495890">
        <w:rPr>
          <w:rFonts w:ascii="Book Antiqua" w:hAnsi="Book Antiqua"/>
          <w:sz w:val="24"/>
          <w:szCs w:val="24"/>
        </w:rPr>
        <w:t>by</w:t>
      </w:r>
      <w:r w:rsidR="00495890" w:rsidRPr="00D60F8F">
        <w:rPr>
          <w:rFonts w:ascii="Book Antiqua" w:hAnsi="Book Antiqua"/>
          <w:sz w:val="24"/>
          <w:szCs w:val="24"/>
        </w:rPr>
        <w:t xml:space="preserve"> </w:t>
      </w:r>
      <w:r w:rsidR="003C2085" w:rsidRPr="00D60F8F">
        <w:rPr>
          <w:rFonts w:ascii="Book Antiqua" w:hAnsi="Book Antiqua"/>
          <w:sz w:val="24"/>
          <w:szCs w:val="24"/>
        </w:rPr>
        <w:t>closed reduction</w:t>
      </w:r>
      <w:r w:rsidR="00435215" w:rsidRPr="00D60F8F">
        <w:rPr>
          <w:rFonts w:ascii="Book Antiqua" w:hAnsi="Book Antiqua"/>
          <w:sz w:val="24"/>
          <w:szCs w:val="24"/>
        </w:rPr>
        <w:t>,</w:t>
      </w:r>
      <w:r w:rsidR="002A3E3E" w:rsidRPr="00D60F8F">
        <w:rPr>
          <w:rFonts w:ascii="Book Antiqua" w:hAnsi="Book Antiqua"/>
          <w:sz w:val="24"/>
          <w:szCs w:val="24"/>
        </w:rPr>
        <w:t xml:space="preserve"> and 50% of TTDs </w:t>
      </w:r>
      <w:r w:rsidR="00435215" w:rsidRPr="00D60F8F">
        <w:rPr>
          <w:rFonts w:ascii="Book Antiqua" w:hAnsi="Book Antiqua"/>
          <w:sz w:val="24"/>
          <w:szCs w:val="24"/>
        </w:rPr>
        <w:t xml:space="preserve">were </w:t>
      </w:r>
      <w:r w:rsidR="002A3E3E" w:rsidRPr="00D60F8F">
        <w:rPr>
          <w:rFonts w:ascii="Book Antiqua" w:hAnsi="Book Antiqua"/>
          <w:sz w:val="24"/>
          <w:szCs w:val="24"/>
        </w:rPr>
        <w:t>associated with fractures</w:t>
      </w:r>
      <w:r w:rsidR="00435215" w:rsidRPr="00D60F8F">
        <w:rPr>
          <w:rFonts w:ascii="Book Antiqua" w:hAnsi="Book Antiqua"/>
          <w:sz w:val="24"/>
          <w:szCs w:val="24"/>
        </w:rPr>
        <w:t>,</w:t>
      </w:r>
      <w:r w:rsidR="002A3E3E" w:rsidRPr="00D60F8F">
        <w:rPr>
          <w:rFonts w:ascii="Book Antiqua" w:hAnsi="Book Antiqua"/>
          <w:sz w:val="24"/>
          <w:szCs w:val="24"/>
        </w:rPr>
        <w:t xml:space="preserve"> especially talus fracture (37.3%)</w:t>
      </w:r>
      <w:r w:rsidR="00D7139F" w:rsidRPr="00D60F8F">
        <w:rPr>
          <w:rFonts w:ascii="Book Antiqua" w:hAnsi="Book Antiqua"/>
          <w:sz w:val="24"/>
          <w:szCs w:val="24"/>
        </w:rPr>
        <w:t>.</w:t>
      </w:r>
    </w:p>
    <w:p w14:paraId="29424CF7" w14:textId="3A302D8F" w:rsidR="00424919" w:rsidRPr="00D60F8F" w:rsidRDefault="00D57009" w:rsidP="0092323A">
      <w:pPr>
        <w:spacing w:line="360" w:lineRule="auto"/>
        <w:ind w:firstLineChars="100" w:firstLine="240"/>
        <w:jc w:val="both"/>
        <w:rPr>
          <w:rFonts w:ascii="Book Antiqua" w:hAnsi="Book Antiqua"/>
          <w:sz w:val="24"/>
          <w:szCs w:val="24"/>
        </w:rPr>
      </w:pPr>
      <w:r w:rsidRPr="00D60F8F">
        <w:rPr>
          <w:rFonts w:ascii="Book Antiqua" w:hAnsi="Book Antiqua"/>
          <w:sz w:val="24"/>
          <w:szCs w:val="24"/>
        </w:rPr>
        <w:t xml:space="preserve">The tenuous blood supply of </w:t>
      </w:r>
      <w:r w:rsidR="00435215" w:rsidRPr="00D60F8F">
        <w:rPr>
          <w:rFonts w:ascii="Book Antiqua" w:hAnsi="Book Antiqua"/>
          <w:sz w:val="24"/>
          <w:szCs w:val="24"/>
        </w:rPr>
        <w:t xml:space="preserve">the </w:t>
      </w:r>
      <w:r w:rsidRPr="00D60F8F">
        <w:rPr>
          <w:rFonts w:ascii="Book Antiqua" w:hAnsi="Book Antiqua"/>
          <w:sz w:val="24"/>
          <w:szCs w:val="24"/>
        </w:rPr>
        <w:t xml:space="preserve">talus is provided by </w:t>
      </w:r>
      <w:r w:rsidR="00435215" w:rsidRPr="00D60F8F">
        <w:rPr>
          <w:rFonts w:ascii="Book Antiqua" w:hAnsi="Book Antiqua"/>
          <w:sz w:val="24"/>
          <w:szCs w:val="24"/>
        </w:rPr>
        <w:t xml:space="preserve">the </w:t>
      </w:r>
      <w:r w:rsidRPr="00D60F8F">
        <w:rPr>
          <w:rFonts w:ascii="Book Antiqua" w:hAnsi="Book Antiqua"/>
          <w:sz w:val="24"/>
          <w:szCs w:val="24"/>
        </w:rPr>
        <w:t>dorsalis pedis artery, peroneal arteries, tarsal canal and sinus arteries, deltoid artery</w:t>
      </w:r>
      <w:r w:rsidR="005771CD" w:rsidRPr="00D60F8F">
        <w:rPr>
          <w:rFonts w:ascii="Book Antiqua" w:hAnsi="Book Antiqua"/>
          <w:sz w:val="24"/>
          <w:szCs w:val="24"/>
        </w:rPr>
        <w:t>,</w:t>
      </w:r>
      <w:r w:rsidRPr="00D60F8F">
        <w:rPr>
          <w:rFonts w:ascii="Book Antiqua" w:hAnsi="Book Antiqua"/>
          <w:sz w:val="24"/>
          <w:szCs w:val="24"/>
        </w:rPr>
        <w:t xml:space="preserve"> and their branches or anastomoses</w:t>
      </w:r>
      <w:r w:rsidRPr="00D60F8F">
        <w:rPr>
          <w:rFonts w:ascii="Book Antiqua" w:hAnsi="Book Antiqua"/>
          <w:sz w:val="24"/>
          <w:szCs w:val="24"/>
          <w:vertAlign w:val="superscript"/>
        </w:rPr>
        <w:fldChar w:fldCharType="begin" w:fldLock="1"/>
      </w:r>
      <w:r w:rsidR="001538BC" w:rsidRPr="00D60F8F">
        <w:rPr>
          <w:rFonts w:ascii="Book Antiqua" w:hAnsi="Book Antiqua"/>
          <w:sz w:val="24"/>
          <w:szCs w:val="24"/>
          <w:vertAlign w:val="superscript"/>
        </w:rPr>
        <w:instrText>ADDIN CSL_CITATION {"citationItems":[{"id":"ITEM-1","itemData":{"author":[{"dropping-particle":"","family":"Rammelt S","given":"","non-dropping-particle":"","parse-names":false,"suffix":""},{"dropping-particle":"","family":"Zwipp H","given":"","non-dropping-particle":"","parse-names":false,"suffix":""}],"container-title":"Injury","id":"ITEM-1","issue":"2","issued":{"date-parts":[["2009"]]},"page":"120-135","title":"Talar neck and body fractures","type":"article-journal","volume":"40"},"uris":["http://www.mendeley.com/documents/?uuid=a7b8f025-030d-33bb-a9ad-3d5eaacaff21"]},{"id":"ITEM-2","itemData":{"DOI":"10.1053/j.jfas.2006.11.004","ISSN":"1067-2516","PMID":"17331872","abstract":"Avascular necrosis is a well-known, severe complication postfracture or subluxation of the talus. Type and localization of injury often permit conclusions regarding the probability of bone necrosis. In the following case, talar neovascularization was demonstrated after severe trauma, resulting in an open pilon fracture of the right tibia and complete talar dislocation with consequent destruction of the most relevant blood supply. This example shows that even after apparently irreversible injury to the arterial circulation, immediate bony reconstruction with comprehensive soft tissue management is indicated and can lead to bony healing. The anatomy of intraosseus vascularization is reviewed and discussed.","author":[{"dropping-particle":"","family":"Schiffer","given":"Gereon","non-dropping-particle":"","parse-names":false,"suffix":""},{"dropping-particle":"","family":"Jubel","given":"Axel","non-dropping-particle":"","parse-names":false,"suffix":""},{"dropping-particle":"","family":"Elsner","given":"Andreas","non-dropping-particle":"","parse-names":false,"suffix":""},{"dropping-particle":"","family":"Andermahr","given":"Jonas","non-dropping-particle":"","parse-names":false,"suffix":""}],"container-title":"The Journal of foot and ankle surgery : official publication of the American College of Foot and Ankle Surgeons","id":"ITEM-2","issue":"2","issued":{"date-parts":[["0"]]},"page":"120-3","title":"Complete talar dislocation without late osteonecrosis: clinical case and anatomic study.","type":"article-journal","volume":"46"},"uris":["http://www.mendeley.com/documents/?uuid=8899d2c8-1f41-3cc6-a02e-5dad3d78e016"]},{"id":"ITEM-3","itemData":{"ISSN":"0147-7447","PMID":"10952049","author":[{"dropping-particle":"","family":"Katz","given":"B E","non-dropping-particle":"","parse-names":false,"suffix":""},{"dropping-particle":"","family":"Yang","given":"E","non-dropping-particle":"","parse-names":false,"suffix":""}],"container-title":"Orthopedics","id":"ITEM-3","issue":"8","issued":{"date-parts":[["2000","8"]]},"page":"846-8","title":"Complete closed posterior talus dislocation without fracture.","type":"article-journal","volume":"23"},"uris":["http://www.mendeley.com/documents/?uuid=2a37eb5d-ea88-3fac-9bc9-1c108901eefe"]}],"mendeley":{"formattedCitation":"&lt;sup&gt;[6,10,11]&lt;/sup&gt;","plainTextFormattedCitation":"[6,10,11]","previouslyFormattedCitation":"&lt;sup&gt;[6,10,11]&lt;/sup&gt;"},"properties":{"noteIndex":0},"schema":"https://github.com/citation-style-language/schema/raw/master/csl-citation.json"}</w:instrText>
      </w:r>
      <w:r w:rsidRPr="00D60F8F">
        <w:rPr>
          <w:rFonts w:ascii="Book Antiqua" w:hAnsi="Book Antiqua"/>
          <w:sz w:val="24"/>
          <w:szCs w:val="24"/>
          <w:vertAlign w:val="superscript"/>
        </w:rPr>
        <w:fldChar w:fldCharType="separate"/>
      </w:r>
      <w:r w:rsidRPr="00D60F8F">
        <w:rPr>
          <w:rFonts w:ascii="Book Antiqua" w:hAnsi="Book Antiqua"/>
          <w:noProof/>
          <w:sz w:val="24"/>
          <w:szCs w:val="24"/>
          <w:vertAlign w:val="superscript"/>
        </w:rPr>
        <w:t>[6,10,11]</w:t>
      </w:r>
      <w:r w:rsidRPr="00D60F8F">
        <w:rPr>
          <w:rFonts w:ascii="Book Antiqua" w:hAnsi="Book Antiqua"/>
          <w:sz w:val="24"/>
          <w:szCs w:val="24"/>
          <w:vertAlign w:val="superscript"/>
        </w:rPr>
        <w:fldChar w:fldCharType="end"/>
      </w:r>
      <w:r w:rsidR="00D7139F" w:rsidRPr="00D60F8F">
        <w:rPr>
          <w:rFonts w:ascii="Book Antiqua" w:hAnsi="Book Antiqua"/>
          <w:sz w:val="24"/>
          <w:szCs w:val="24"/>
        </w:rPr>
        <w:t>.</w:t>
      </w:r>
      <w:r w:rsidR="00435215" w:rsidRPr="00D60F8F">
        <w:rPr>
          <w:rFonts w:ascii="Book Antiqua" w:hAnsi="Book Antiqua"/>
          <w:sz w:val="24"/>
          <w:szCs w:val="24"/>
        </w:rPr>
        <w:t xml:space="preserve"> However, g</w:t>
      </w:r>
      <w:r w:rsidR="00424919" w:rsidRPr="00D60F8F">
        <w:rPr>
          <w:rFonts w:ascii="Book Antiqua" w:hAnsi="Book Antiqua"/>
          <w:sz w:val="24"/>
          <w:szCs w:val="24"/>
        </w:rPr>
        <w:t>iven the rarity of TTD, many aspects of this injury are not fully understood, and there is no established treatment protocol. Many surgeons may have never treated this type of injury in their surgical careers</w:t>
      </w:r>
      <w:r w:rsidR="00424919" w:rsidRPr="00D60F8F">
        <w:rPr>
          <w:rFonts w:ascii="Book Antiqua" w:hAnsi="Book Antiqua"/>
          <w:sz w:val="24"/>
          <w:szCs w:val="24"/>
        </w:rPr>
        <w:fldChar w:fldCharType="begin" w:fldLock="1"/>
      </w:r>
      <w:r w:rsidR="001538BC" w:rsidRPr="00D60F8F">
        <w:rPr>
          <w:rFonts w:ascii="Book Antiqua" w:hAnsi="Book Antiqua"/>
          <w:sz w:val="24"/>
          <w:szCs w:val="24"/>
        </w:rPr>
        <w:instrText>ADDIN CSL_CITATION {"citationItems":[{"id":"ITEM-1","itemData":{"author":[{"dropping-particle":"","family":"Maffulli","given":"N","non-dropping-particle":"","parse-names":false,"suffix":""},{"dropping-particle":"","family":"Francobandiera","given":"C","non-dropping-particle":"","parse-names":false,"suffix":""},{"dropping-particle":"","family":"Lepore","given":"L","non-dropping-particle":"","parse-names":false,"suffix":""}],"container-title":"The Journal of foot","id":"ITEM-1","issued":{"date-parts":[["1988"]]},"title":"Total dislocation of the talus.","type":"article-journal"},"uris":["http://www.mendeley.com/documents/?uuid=0bfc6dae-6223-32a6-8d15-8a8757fc1b11"]}],"mendeley":{"formattedCitation":"&lt;sup&gt;[12]&lt;/sup&gt;","plainTextFormattedCitation":"[12]","previouslyFormattedCitation":"&lt;sup&gt;[12]&lt;/sup&gt;"},"properties":{"noteIndex":0},"schema":"https://github.com/citation-style-language/schema/raw/master/csl-citation.json"}</w:instrText>
      </w:r>
      <w:r w:rsidR="00424919" w:rsidRPr="00D60F8F">
        <w:rPr>
          <w:rFonts w:ascii="Book Antiqua" w:hAnsi="Book Antiqua"/>
          <w:sz w:val="24"/>
          <w:szCs w:val="24"/>
        </w:rPr>
        <w:fldChar w:fldCharType="separate"/>
      </w:r>
      <w:r w:rsidRPr="00D60F8F">
        <w:rPr>
          <w:rFonts w:ascii="Book Antiqua" w:hAnsi="Book Antiqua"/>
          <w:noProof/>
          <w:sz w:val="24"/>
          <w:szCs w:val="24"/>
          <w:vertAlign w:val="superscript"/>
        </w:rPr>
        <w:t>[12]</w:t>
      </w:r>
      <w:r w:rsidR="00424919" w:rsidRPr="00D60F8F">
        <w:rPr>
          <w:rFonts w:ascii="Book Antiqua" w:hAnsi="Book Antiqua"/>
          <w:sz w:val="24"/>
          <w:szCs w:val="24"/>
        </w:rPr>
        <w:fldChar w:fldCharType="end"/>
      </w:r>
      <w:r w:rsidR="00830774" w:rsidRPr="00D60F8F">
        <w:rPr>
          <w:rFonts w:ascii="Book Antiqua" w:hAnsi="Book Antiqua"/>
          <w:sz w:val="24"/>
          <w:szCs w:val="24"/>
        </w:rPr>
        <w:t>.</w:t>
      </w:r>
      <w:r w:rsidR="0061161E" w:rsidRPr="00D60F8F">
        <w:rPr>
          <w:rFonts w:ascii="Book Antiqua" w:hAnsi="Book Antiqua"/>
          <w:sz w:val="24"/>
          <w:szCs w:val="24"/>
        </w:rPr>
        <w:t xml:space="preserve"> We aim to share our clinical experience and outcomes of this rare dislocation</w:t>
      </w:r>
      <w:r w:rsidR="001261A1" w:rsidRPr="00D60F8F">
        <w:rPr>
          <w:rFonts w:ascii="Book Antiqua" w:hAnsi="Book Antiqua"/>
          <w:sz w:val="24"/>
          <w:szCs w:val="24"/>
        </w:rPr>
        <w:t xml:space="preserve"> </w:t>
      </w:r>
      <w:r w:rsidR="0011750B" w:rsidRPr="00D60F8F">
        <w:rPr>
          <w:rFonts w:ascii="Book Antiqua" w:hAnsi="Book Antiqua"/>
          <w:sz w:val="24"/>
          <w:szCs w:val="24"/>
        </w:rPr>
        <w:t xml:space="preserve">in order </w:t>
      </w:r>
      <w:r w:rsidR="001261A1" w:rsidRPr="00D60F8F">
        <w:rPr>
          <w:rFonts w:ascii="Book Antiqua" w:hAnsi="Book Antiqua"/>
          <w:sz w:val="24"/>
          <w:szCs w:val="24"/>
        </w:rPr>
        <w:t xml:space="preserve">to </w:t>
      </w:r>
      <w:r w:rsidR="0011750B" w:rsidRPr="00D60F8F">
        <w:rPr>
          <w:rFonts w:ascii="Book Antiqua" w:hAnsi="Book Antiqua"/>
          <w:sz w:val="24"/>
          <w:szCs w:val="24"/>
        </w:rPr>
        <w:t>improve</w:t>
      </w:r>
      <w:r w:rsidR="001261A1" w:rsidRPr="00D60F8F">
        <w:rPr>
          <w:rFonts w:ascii="Book Antiqua" w:hAnsi="Book Antiqua"/>
          <w:sz w:val="24"/>
          <w:szCs w:val="24"/>
        </w:rPr>
        <w:t xml:space="preserve"> </w:t>
      </w:r>
      <w:r w:rsidR="00495890">
        <w:rPr>
          <w:rFonts w:ascii="Book Antiqua" w:hAnsi="Book Antiqua"/>
          <w:sz w:val="24"/>
          <w:szCs w:val="24"/>
        </w:rPr>
        <w:t xml:space="preserve">the </w:t>
      </w:r>
      <w:r w:rsidR="001261A1" w:rsidRPr="00D60F8F">
        <w:rPr>
          <w:rFonts w:ascii="Book Antiqua" w:hAnsi="Book Antiqua"/>
          <w:sz w:val="24"/>
          <w:szCs w:val="24"/>
        </w:rPr>
        <w:t>clinical understanding</w:t>
      </w:r>
      <w:r w:rsidR="0011750B" w:rsidRPr="00D60F8F">
        <w:rPr>
          <w:rFonts w:ascii="Book Antiqua" w:hAnsi="Book Antiqua"/>
          <w:sz w:val="24"/>
          <w:szCs w:val="24"/>
        </w:rPr>
        <w:t xml:space="preserve"> of TTD</w:t>
      </w:r>
      <w:r w:rsidR="001261A1" w:rsidRPr="00D60F8F">
        <w:rPr>
          <w:rFonts w:ascii="Book Antiqua" w:hAnsi="Book Antiqua"/>
          <w:sz w:val="24"/>
          <w:szCs w:val="24"/>
        </w:rPr>
        <w:t>.</w:t>
      </w:r>
    </w:p>
    <w:p w14:paraId="6D23B420" w14:textId="77777777" w:rsidR="00F1175B" w:rsidRPr="00D60F8F" w:rsidRDefault="00F1175B" w:rsidP="00D60F8F">
      <w:pPr>
        <w:spacing w:line="360" w:lineRule="auto"/>
        <w:jc w:val="both"/>
        <w:rPr>
          <w:rFonts w:ascii="Book Antiqua" w:hAnsi="Book Antiqua"/>
          <w:sz w:val="24"/>
          <w:szCs w:val="24"/>
        </w:rPr>
      </w:pPr>
    </w:p>
    <w:p w14:paraId="69B257CD" w14:textId="288396A5" w:rsidR="00F1175B" w:rsidRPr="0092323A" w:rsidRDefault="0061469C" w:rsidP="00D60F8F">
      <w:pPr>
        <w:spacing w:line="360" w:lineRule="auto"/>
        <w:jc w:val="both"/>
        <w:rPr>
          <w:rFonts w:ascii="Book Antiqua" w:eastAsia="Book Antiqua" w:hAnsi="Book Antiqua" w:cs="Book Antiqua"/>
          <w:sz w:val="24"/>
          <w:szCs w:val="24"/>
        </w:rPr>
      </w:pPr>
      <w:r w:rsidRPr="00D60F8F">
        <w:rPr>
          <w:rFonts w:ascii="Book Antiqua" w:eastAsia="Book Antiqua" w:hAnsi="Book Antiqua" w:cs="Book Antiqua"/>
          <w:b/>
          <w:sz w:val="24"/>
          <w:szCs w:val="24"/>
        </w:rPr>
        <w:t>CASE P</w:t>
      </w:r>
      <w:r w:rsidRPr="00D60F8F">
        <w:rPr>
          <w:rFonts w:ascii="Book Antiqua" w:eastAsia="Book Antiqua" w:hAnsi="Book Antiqua" w:cs="Book Antiqua"/>
          <w:b/>
          <w:spacing w:val="-1"/>
          <w:sz w:val="24"/>
          <w:szCs w:val="24"/>
        </w:rPr>
        <w:t>R</w:t>
      </w:r>
      <w:r w:rsidRPr="00D60F8F">
        <w:rPr>
          <w:rFonts w:ascii="Book Antiqua" w:eastAsia="Book Antiqua" w:hAnsi="Book Antiqua" w:cs="Book Antiqua"/>
          <w:b/>
          <w:sz w:val="24"/>
          <w:szCs w:val="24"/>
        </w:rPr>
        <w:t>ESE</w:t>
      </w:r>
      <w:r w:rsidRPr="00D60F8F">
        <w:rPr>
          <w:rFonts w:ascii="Book Antiqua" w:eastAsia="Book Antiqua" w:hAnsi="Book Antiqua" w:cs="Book Antiqua"/>
          <w:b/>
          <w:spacing w:val="-1"/>
          <w:sz w:val="24"/>
          <w:szCs w:val="24"/>
        </w:rPr>
        <w:t>N</w:t>
      </w:r>
      <w:r w:rsidRPr="00D60F8F">
        <w:rPr>
          <w:rFonts w:ascii="Book Antiqua" w:eastAsia="Book Antiqua" w:hAnsi="Book Antiqua" w:cs="Book Antiqua"/>
          <w:b/>
          <w:sz w:val="24"/>
          <w:szCs w:val="24"/>
        </w:rPr>
        <w:t>TA</w:t>
      </w:r>
      <w:r w:rsidRPr="00D60F8F">
        <w:rPr>
          <w:rFonts w:ascii="Book Antiqua" w:eastAsia="Book Antiqua" w:hAnsi="Book Antiqua" w:cs="Book Antiqua"/>
          <w:b/>
          <w:spacing w:val="1"/>
          <w:sz w:val="24"/>
          <w:szCs w:val="24"/>
        </w:rPr>
        <w:t>T</w:t>
      </w:r>
      <w:r w:rsidRPr="00D60F8F">
        <w:rPr>
          <w:rFonts w:ascii="Book Antiqua" w:eastAsia="Book Antiqua" w:hAnsi="Book Antiqua" w:cs="Book Antiqua"/>
          <w:b/>
          <w:sz w:val="24"/>
          <w:szCs w:val="24"/>
        </w:rPr>
        <w:t>ION</w:t>
      </w:r>
    </w:p>
    <w:p w14:paraId="0438AC73" w14:textId="37CB6203" w:rsidR="00F1175B" w:rsidRPr="0092323A" w:rsidRDefault="0061469C" w:rsidP="00D60F8F">
      <w:pPr>
        <w:spacing w:line="360" w:lineRule="auto"/>
        <w:jc w:val="both"/>
        <w:rPr>
          <w:rFonts w:ascii="Book Antiqua" w:eastAsia="Book Antiqua" w:hAnsi="Book Antiqua" w:cs="Book Antiqua"/>
          <w:sz w:val="24"/>
          <w:szCs w:val="24"/>
        </w:rPr>
      </w:pPr>
      <w:r w:rsidRPr="00D60F8F">
        <w:rPr>
          <w:rFonts w:ascii="Book Antiqua" w:eastAsia="Book Antiqua" w:hAnsi="Book Antiqua" w:cs="Book Antiqua"/>
          <w:b/>
          <w:i/>
          <w:spacing w:val="1"/>
          <w:sz w:val="24"/>
          <w:szCs w:val="24"/>
        </w:rPr>
        <w:t>Ch</w:t>
      </w:r>
      <w:r w:rsidRPr="00D60F8F">
        <w:rPr>
          <w:rFonts w:ascii="Book Antiqua" w:eastAsia="Book Antiqua" w:hAnsi="Book Antiqua" w:cs="Book Antiqua"/>
          <w:b/>
          <w:i/>
          <w:sz w:val="24"/>
          <w:szCs w:val="24"/>
        </w:rPr>
        <w:t>i</w:t>
      </w:r>
      <w:r w:rsidRPr="00D60F8F">
        <w:rPr>
          <w:rFonts w:ascii="Book Antiqua" w:eastAsia="Book Antiqua" w:hAnsi="Book Antiqua" w:cs="Book Antiqua"/>
          <w:b/>
          <w:i/>
          <w:spacing w:val="-2"/>
          <w:sz w:val="24"/>
          <w:szCs w:val="24"/>
        </w:rPr>
        <w:t>e</w:t>
      </w:r>
      <w:r w:rsidRPr="00D60F8F">
        <w:rPr>
          <w:rFonts w:ascii="Book Antiqua" w:eastAsia="Book Antiqua" w:hAnsi="Book Antiqua" w:cs="Book Antiqua"/>
          <w:b/>
          <w:i/>
          <w:sz w:val="24"/>
          <w:szCs w:val="24"/>
        </w:rPr>
        <w:t xml:space="preserve">f </w:t>
      </w:r>
      <w:r w:rsidRPr="00D60F8F">
        <w:rPr>
          <w:rFonts w:ascii="Book Antiqua" w:eastAsia="Book Antiqua" w:hAnsi="Book Antiqua" w:cs="Book Antiqua"/>
          <w:b/>
          <w:i/>
          <w:spacing w:val="-2"/>
          <w:sz w:val="24"/>
          <w:szCs w:val="24"/>
        </w:rPr>
        <w:t>c</w:t>
      </w:r>
      <w:r w:rsidRPr="00D60F8F">
        <w:rPr>
          <w:rFonts w:ascii="Book Antiqua" w:eastAsia="Book Antiqua" w:hAnsi="Book Antiqua" w:cs="Book Antiqua"/>
          <w:b/>
          <w:i/>
          <w:spacing w:val="1"/>
          <w:sz w:val="24"/>
          <w:szCs w:val="24"/>
        </w:rPr>
        <w:t>o</w:t>
      </w:r>
      <w:r w:rsidRPr="00D60F8F">
        <w:rPr>
          <w:rFonts w:ascii="Book Antiqua" w:eastAsia="Book Antiqua" w:hAnsi="Book Antiqua" w:cs="Book Antiqua"/>
          <w:b/>
          <w:i/>
          <w:spacing w:val="-1"/>
          <w:sz w:val="24"/>
          <w:szCs w:val="24"/>
        </w:rPr>
        <w:t>m</w:t>
      </w:r>
      <w:r w:rsidRPr="00D60F8F">
        <w:rPr>
          <w:rFonts w:ascii="Book Antiqua" w:eastAsia="Book Antiqua" w:hAnsi="Book Antiqua" w:cs="Book Antiqua"/>
          <w:b/>
          <w:i/>
          <w:spacing w:val="1"/>
          <w:sz w:val="24"/>
          <w:szCs w:val="24"/>
        </w:rPr>
        <w:t>p</w:t>
      </w:r>
      <w:r w:rsidRPr="00D60F8F">
        <w:rPr>
          <w:rFonts w:ascii="Book Antiqua" w:eastAsia="Book Antiqua" w:hAnsi="Book Antiqua" w:cs="Book Antiqua"/>
          <w:b/>
          <w:i/>
          <w:sz w:val="24"/>
          <w:szCs w:val="24"/>
        </w:rPr>
        <w:t>laint</w:t>
      </w:r>
    </w:p>
    <w:p w14:paraId="0D3C77B2" w14:textId="2FCA8E73" w:rsidR="00F1175B" w:rsidRPr="00D60F8F" w:rsidRDefault="0061469C" w:rsidP="00D60F8F">
      <w:pPr>
        <w:spacing w:line="360" w:lineRule="auto"/>
        <w:jc w:val="both"/>
        <w:rPr>
          <w:rFonts w:ascii="Book Antiqua" w:eastAsia="Book Antiqua" w:hAnsi="Book Antiqua" w:cs="Book Antiqua"/>
          <w:sz w:val="24"/>
          <w:szCs w:val="24"/>
        </w:rPr>
      </w:pPr>
      <w:r w:rsidRPr="00D60F8F">
        <w:rPr>
          <w:rFonts w:ascii="Book Antiqua" w:eastAsia="Book Antiqua" w:hAnsi="Book Antiqua" w:cs="Book Antiqua"/>
          <w:sz w:val="24"/>
          <w:szCs w:val="24"/>
        </w:rPr>
        <w:t>A</w:t>
      </w:r>
      <w:r w:rsidRPr="00D60F8F">
        <w:rPr>
          <w:rFonts w:ascii="Book Antiqua" w:eastAsia="Book Antiqua" w:hAnsi="Book Antiqua" w:cs="Book Antiqua"/>
          <w:spacing w:val="4"/>
          <w:sz w:val="24"/>
          <w:szCs w:val="24"/>
        </w:rPr>
        <w:t xml:space="preserve"> </w:t>
      </w:r>
      <w:r w:rsidR="00424919" w:rsidRPr="00D60F8F">
        <w:rPr>
          <w:rFonts w:ascii="Book Antiqua" w:eastAsia="Book Antiqua" w:hAnsi="Book Antiqua" w:cs="Book Antiqua"/>
          <w:sz w:val="24"/>
          <w:szCs w:val="24"/>
        </w:rPr>
        <w:t>32</w:t>
      </w:r>
      <w:r w:rsidRPr="00D60F8F">
        <w:rPr>
          <w:rFonts w:ascii="Book Antiqua" w:eastAsia="Book Antiqua" w:hAnsi="Book Antiqua" w:cs="Book Antiqua"/>
          <w:spacing w:val="-1"/>
          <w:sz w:val="24"/>
          <w:szCs w:val="24"/>
        </w:rPr>
        <w:t>-</w:t>
      </w:r>
      <w:r w:rsidRPr="00D60F8F">
        <w:rPr>
          <w:rFonts w:ascii="Book Antiqua" w:eastAsia="Book Antiqua" w:hAnsi="Book Antiqua" w:cs="Book Antiqua"/>
          <w:spacing w:val="1"/>
          <w:sz w:val="24"/>
          <w:szCs w:val="24"/>
        </w:rPr>
        <w:t>y</w:t>
      </w:r>
      <w:r w:rsidRPr="00D60F8F">
        <w:rPr>
          <w:rFonts w:ascii="Book Antiqua" w:eastAsia="Book Antiqua" w:hAnsi="Book Antiqua" w:cs="Book Antiqua"/>
          <w:sz w:val="24"/>
          <w:szCs w:val="24"/>
        </w:rPr>
        <w:t>ea</w:t>
      </w:r>
      <w:r w:rsidRPr="00D60F8F">
        <w:rPr>
          <w:rFonts w:ascii="Book Antiqua" w:eastAsia="Book Antiqua" w:hAnsi="Book Antiqua" w:cs="Book Antiqua"/>
          <w:spacing w:val="2"/>
          <w:sz w:val="24"/>
          <w:szCs w:val="24"/>
        </w:rPr>
        <w:t>r</w:t>
      </w:r>
      <w:r w:rsidRPr="00D60F8F">
        <w:rPr>
          <w:rFonts w:ascii="Book Antiqua" w:eastAsia="Book Antiqua" w:hAnsi="Book Antiqua" w:cs="Book Antiqua"/>
          <w:spacing w:val="-1"/>
          <w:sz w:val="24"/>
          <w:szCs w:val="24"/>
        </w:rPr>
        <w:t>-</w:t>
      </w:r>
      <w:r w:rsidRPr="00D60F8F">
        <w:rPr>
          <w:rFonts w:ascii="Book Antiqua" w:eastAsia="Book Antiqua" w:hAnsi="Book Antiqua" w:cs="Book Antiqua"/>
          <w:spacing w:val="1"/>
          <w:sz w:val="24"/>
          <w:szCs w:val="24"/>
        </w:rPr>
        <w:t>o</w:t>
      </w:r>
      <w:r w:rsidRPr="00D60F8F">
        <w:rPr>
          <w:rFonts w:ascii="Book Antiqua" w:eastAsia="Book Antiqua" w:hAnsi="Book Antiqua" w:cs="Book Antiqua"/>
          <w:sz w:val="24"/>
          <w:szCs w:val="24"/>
        </w:rPr>
        <w:t>ld</w:t>
      </w:r>
      <w:r w:rsidRPr="00D60F8F">
        <w:rPr>
          <w:rFonts w:ascii="Book Antiqua" w:eastAsia="Book Antiqua" w:hAnsi="Book Antiqua" w:cs="Book Antiqua"/>
          <w:spacing w:val="3"/>
          <w:sz w:val="24"/>
          <w:szCs w:val="24"/>
        </w:rPr>
        <w:t xml:space="preserve"> </w:t>
      </w:r>
      <w:r w:rsidRPr="00D60F8F">
        <w:rPr>
          <w:rFonts w:ascii="Book Antiqua" w:eastAsia="Book Antiqua" w:hAnsi="Book Antiqua" w:cs="Book Antiqua"/>
          <w:spacing w:val="-1"/>
          <w:sz w:val="24"/>
          <w:szCs w:val="24"/>
        </w:rPr>
        <w:t>m</w:t>
      </w:r>
      <w:r w:rsidRPr="00D60F8F">
        <w:rPr>
          <w:rFonts w:ascii="Book Antiqua" w:eastAsia="Book Antiqua" w:hAnsi="Book Antiqua" w:cs="Book Antiqua"/>
          <w:sz w:val="24"/>
          <w:szCs w:val="24"/>
        </w:rPr>
        <w:t>an</w:t>
      </w:r>
      <w:r w:rsidRPr="00D60F8F">
        <w:rPr>
          <w:rFonts w:ascii="Book Antiqua" w:eastAsia="Book Antiqua" w:hAnsi="Book Antiqua" w:cs="Book Antiqua"/>
          <w:spacing w:val="4"/>
          <w:sz w:val="24"/>
          <w:szCs w:val="24"/>
        </w:rPr>
        <w:t xml:space="preserve"> </w:t>
      </w:r>
      <w:r w:rsidRPr="00D60F8F">
        <w:rPr>
          <w:rFonts w:ascii="Book Antiqua" w:eastAsia="Book Antiqua" w:hAnsi="Book Antiqua" w:cs="Book Antiqua"/>
          <w:sz w:val="24"/>
          <w:szCs w:val="24"/>
        </w:rPr>
        <w:t>p</w:t>
      </w:r>
      <w:r w:rsidRPr="00D60F8F">
        <w:rPr>
          <w:rFonts w:ascii="Book Antiqua" w:eastAsia="Book Antiqua" w:hAnsi="Book Antiqua" w:cs="Book Antiqua"/>
          <w:spacing w:val="-1"/>
          <w:sz w:val="24"/>
          <w:szCs w:val="24"/>
        </w:rPr>
        <w:t>r</w:t>
      </w:r>
      <w:r w:rsidRPr="00D60F8F">
        <w:rPr>
          <w:rFonts w:ascii="Book Antiqua" w:eastAsia="Book Antiqua" w:hAnsi="Book Antiqua" w:cs="Book Antiqua"/>
          <w:sz w:val="24"/>
          <w:szCs w:val="24"/>
        </w:rPr>
        <w:t>e</w:t>
      </w:r>
      <w:r w:rsidRPr="00D60F8F">
        <w:rPr>
          <w:rFonts w:ascii="Book Antiqua" w:eastAsia="Book Antiqua" w:hAnsi="Book Antiqua" w:cs="Book Antiqua"/>
          <w:spacing w:val="-1"/>
          <w:sz w:val="24"/>
          <w:szCs w:val="24"/>
        </w:rPr>
        <w:t>s</w:t>
      </w:r>
      <w:r w:rsidRPr="00D60F8F">
        <w:rPr>
          <w:rFonts w:ascii="Book Antiqua" w:eastAsia="Book Antiqua" w:hAnsi="Book Antiqua" w:cs="Book Antiqua"/>
          <w:sz w:val="24"/>
          <w:szCs w:val="24"/>
        </w:rPr>
        <w:t>ented</w:t>
      </w:r>
      <w:r w:rsidRPr="00D60F8F">
        <w:rPr>
          <w:rFonts w:ascii="Book Antiqua" w:eastAsia="Book Antiqua" w:hAnsi="Book Antiqua" w:cs="Book Antiqua"/>
          <w:spacing w:val="4"/>
          <w:sz w:val="24"/>
          <w:szCs w:val="24"/>
        </w:rPr>
        <w:t xml:space="preserve"> </w:t>
      </w:r>
      <w:r w:rsidRPr="00D60F8F">
        <w:rPr>
          <w:rFonts w:ascii="Book Antiqua" w:eastAsia="Book Antiqua" w:hAnsi="Book Antiqua" w:cs="Book Antiqua"/>
          <w:spacing w:val="1"/>
          <w:sz w:val="24"/>
          <w:szCs w:val="24"/>
        </w:rPr>
        <w:t>t</w:t>
      </w:r>
      <w:r w:rsidRPr="00D60F8F">
        <w:rPr>
          <w:rFonts w:ascii="Book Antiqua" w:eastAsia="Book Antiqua" w:hAnsi="Book Antiqua" w:cs="Book Antiqua"/>
          <w:sz w:val="24"/>
          <w:szCs w:val="24"/>
        </w:rPr>
        <w:t>o</w:t>
      </w:r>
      <w:r w:rsidRPr="00D60F8F">
        <w:rPr>
          <w:rFonts w:ascii="Book Antiqua" w:eastAsia="Book Antiqua" w:hAnsi="Book Antiqua" w:cs="Book Antiqua"/>
          <w:spacing w:val="2"/>
          <w:sz w:val="24"/>
          <w:szCs w:val="24"/>
        </w:rPr>
        <w:t xml:space="preserve"> </w:t>
      </w:r>
      <w:r w:rsidRPr="00D60F8F">
        <w:rPr>
          <w:rFonts w:ascii="Book Antiqua" w:eastAsia="Book Antiqua" w:hAnsi="Book Antiqua" w:cs="Book Antiqua"/>
          <w:spacing w:val="1"/>
          <w:sz w:val="24"/>
          <w:szCs w:val="24"/>
        </w:rPr>
        <w:t>t</w:t>
      </w:r>
      <w:r w:rsidRPr="00D60F8F">
        <w:rPr>
          <w:rFonts w:ascii="Book Antiqua" w:eastAsia="Book Antiqua" w:hAnsi="Book Antiqua" w:cs="Book Antiqua"/>
          <w:sz w:val="24"/>
          <w:szCs w:val="24"/>
        </w:rPr>
        <w:t>he</w:t>
      </w:r>
      <w:r w:rsidRPr="00D60F8F">
        <w:rPr>
          <w:rFonts w:ascii="Book Antiqua" w:eastAsia="Book Antiqua" w:hAnsi="Book Antiqua" w:cs="Book Antiqua"/>
          <w:spacing w:val="4"/>
          <w:sz w:val="24"/>
          <w:szCs w:val="24"/>
        </w:rPr>
        <w:t xml:space="preserve"> </w:t>
      </w:r>
      <w:r w:rsidRPr="00D60F8F">
        <w:rPr>
          <w:rFonts w:ascii="Book Antiqua" w:eastAsia="Book Antiqua" w:hAnsi="Book Antiqua" w:cs="Book Antiqua"/>
          <w:sz w:val="24"/>
          <w:szCs w:val="24"/>
        </w:rPr>
        <w:t>E</w:t>
      </w:r>
      <w:r w:rsidRPr="00D60F8F">
        <w:rPr>
          <w:rFonts w:ascii="Book Antiqua" w:eastAsia="Book Antiqua" w:hAnsi="Book Antiqua" w:cs="Book Antiqua"/>
          <w:spacing w:val="-1"/>
          <w:sz w:val="24"/>
          <w:szCs w:val="24"/>
        </w:rPr>
        <w:t>m</w:t>
      </w:r>
      <w:r w:rsidRPr="00D60F8F">
        <w:rPr>
          <w:rFonts w:ascii="Book Antiqua" w:eastAsia="Book Antiqua" w:hAnsi="Book Antiqua" w:cs="Book Antiqua"/>
          <w:sz w:val="24"/>
          <w:szCs w:val="24"/>
        </w:rPr>
        <w:t>e</w:t>
      </w:r>
      <w:r w:rsidRPr="00D60F8F">
        <w:rPr>
          <w:rFonts w:ascii="Book Antiqua" w:eastAsia="Book Antiqua" w:hAnsi="Book Antiqua" w:cs="Book Antiqua"/>
          <w:spacing w:val="1"/>
          <w:sz w:val="24"/>
          <w:szCs w:val="24"/>
        </w:rPr>
        <w:t>r</w:t>
      </w:r>
      <w:r w:rsidRPr="00D60F8F">
        <w:rPr>
          <w:rFonts w:ascii="Book Antiqua" w:eastAsia="Book Antiqua" w:hAnsi="Book Antiqua" w:cs="Book Antiqua"/>
          <w:spacing w:val="-1"/>
          <w:sz w:val="24"/>
          <w:szCs w:val="24"/>
        </w:rPr>
        <w:t>g</w:t>
      </w:r>
      <w:r w:rsidRPr="00D60F8F">
        <w:rPr>
          <w:rFonts w:ascii="Book Antiqua" w:eastAsia="Book Antiqua" w:hAnsi="Book Antiqua" w:cs="Book Antiqua"/>
          <w:spacing w:val="-2"/>
          <w:sz w:val="24"/>
          <w:szCs w:val="24"/>
        </w:rPr>
        <w:t>e</w:t>
      </w:r>
      <w:r w:rsidRPr="00D60F8F">
        <w:rPr>
          <w:rFonts w:ascii="Book Antiqua" w:eastAsia="Book Antiqua" w:hAnsi="Book Antiqua" w:cs="Book Antiqua"/>
          <w:sz w:val="24"/>
          <w:szCs w:val="24"/>
        </w:rPr>
        <w:t>n</w:t>
      </w:r>
      <w:r w:rsidRPr="00D60F8F">
        <w:rPr>
          <w:rFonts w:ascii="Book Antiqua" w:eastAsia="Book Antiqua" w:hAnsi="Book Antiqua" w:cs="Book Antiqua"/>
          <w:spacing w:val="-1"/>
          <w:sz w:val="24"/>
          <w:szCs w:val="24"/>
        </w:rPr>
        <w:t>c</w:t>
      </w:r>
      <w:r w:rsidRPr="00D60F8F">
        <w:rPr>
          <w:rFonts w:ascii="Book Antiqua" w:eastAsia="Book Antiqua" w:hAnsi="Book Antiqua" w:cs="Book Antiqua"/>
          <w:sz w:val="24"/>
          <w:szCs w:val="24"/>
        </w:rPr>
        <w:t>y</w:t>
      </w:r>
      <w:r w:rsidRPr="00D60F8F">
        <w:rPr>
          <w:rFonts w:ascii="Book Antiqua" w:eastAsia="Book Antiqua" w:hAnsi="Book Antiqua" w:cs="Book Antiqua"/>
          <w:spacing w:val="5"/>
          <w:sz w:val="24"/>
          <w:szCs w:val="24"/>
        </w:rPr>
        <w:t xml:space="preserve"> </w:t>
      </w:r>
      <w:r w:rsidRPr="00D60F8F">
        <w:rPr>
          <w:rFonts w:ascii="Book Antiqua" w:eastAsia="Book Antiqua" w:hAnsi="Book Antiqua" w:cs="Book Antiqua"/>
          <w:spacing w:val="-1"/>
          <w:sz w:val="24"/>
          <w:szCs w:val="24"/>
        </w:rPr>
        <w:t>D</w:t>
      </w:r>
      <w:r w:rsidRPr="00D60F8F">
        <w:rPr>
          <w:rFonts w:ascii="Book Antiqua" w:eastAsia="Book Antiqua" w:hAnsi="Book Antiqua" w:cs="Book Antiqua"/>
          <w:sz w:val="24"/>
          <w:szCs w:val="24"/>
        </w:rPr>
        <w:t>epa</w:t>
      </w:r>
      <w:r w:rsidRPr="00D60F8F">
        <w:rPr>
          <w:rFonts w:ascii="Book Antiqua" w:eastAsia="Book Antiqua" w:hAnsi="Book Antiqua" w:cs="Book Antiqua"/>
          <w:spacing w:val="1"/>
          <w:sz w:val="24"/>
          <w:szCs w:val="24"/>
        </w:rPr>
        <w:t>rt</w:t>
      </w:r>
      <w:r w:rsidRPr="00D60F8F">
        <w:rPr>
          <w:rFonts w:ascii="Book Antiqua" w:eastAsia="Book Antiqua" w:hAnsi="Book Antiqua" w:cs="Book Antiqua"/>
          <w:spacing w:val="-1"/>
          <w:sz w:val="24"/>
          <w:szCs w:val="24"/>
        </w:rPr>
        <w:t>m</w:t>
      </w:r>
      <w:r w:rsidRPr="00D60F8F">
        <w:rPr>
          <w:rFonts w:ascii="Book Antiqua" w:eastAsia="Book Antiqua" w:hAnsi="Book Antiqua" w:cs="Book Antiqua"/>
          <w:sz w:val="24"/>
          <w:szCs w:val="24"/>
        </w:rPr>
        <w:t>ent</w:t>
      </w:r>
      <w:r w:rsidRPr="00D60F8F">
        <w:rPr>
          <w:rFonts w:ascii="Book Antiqua" w:eastAsia="Book Antiqua" w:hAnsi="Book Antiqua" w:cs="Book Antiqua"/>
          <w:spacing w:val="4"/>
          <w:sz w:val="24"/>
          <w:szCs w:val="24"/>
        </w:rPr>
        <w:t xml:space="preserve"> </w:t>
      </w:r>
      <w:r w:rsidRPr="00D60F8F">
        <w:rPr>
          <w:rFonts w:ascii="Book Antiqua" w:eastAsia="Book Antiqua" w:hAnsi="Book Antiqua" w:cs="Book Antiqua"/>
          <w:spacing w:val="1"/>
          <w:sz w:val="24"/>
          <w:szCs w:val="24"/>
        </w:rPr>
        <w:t>o</w:t>
      </w:r>
      <w:r w:rsidRPr="00D60F8F">
        <w:rPr>
          <w:rFonts w:ascii="Book Antiqua" w:eastAsia="Book Antiqua" w:hAnsi="Book Antiqua" w:cs="Book Antiqua"/>
          <w:sz w:val="24"/>
          <w:szCs w:val="24"/>
        </w:rPr>
        <w:t xml:space="preserve">f </w:t>
      </w:r>
      <w:r w:rsidRPr="00D60F8F">
        <w:rPr>
          <w:rFonts w:ascii="Book Antiqua" w:eastAsia="Book Antiqua" w:hAnsi="Book Antiqua" w:cs="Book Antiqua"/>
          <w:spacing w:val="1"/>
          <w:sz w:val="24"/>
          <w:szCs w:val="24"/>
        </w:rPr>
        <w:t>o</w:t>
      </w:r>
      <w:r w:rsidRPr="00D60F8F">
        <w:rPr>
          <w:rFonts w:ascii="Book Antiqua" w:eastAsia="Book Antiqua" w:hAnsi="Book Antiqua" w:cs="Book Antiqua"/>
          <w:sz w:val="24"/>
          <w:szCs w:val="24"/>
        </w:rPr>
        <w:t>ur</w:t>
      </w:r>
      <w:r w:rsidRPr="00D60F8F">
        <w:rPr>
          <w:rFonts w:ascii="Book Antiqua" w:eastAsia="Book Antiqua" w:hAnsi="Book Antiqua" w:cs="Book Antiqua"/>
          <w:spacing w:val="4"/>
          <w:sz w:val="24"/>
          <w:szCs w:val="24"/>
        </w:rPr>
        <w:t xml:space="preserve"> </w:t>
      </w:r>
      <w:r w:rsidRPr="00D60F8F">
        <w:rPr>
          <w:rFonts w:ascii="Book Antiqua" w:eastAsia="Book Antiqua" w:hAnsi="Book Antiqua" w:cs="Book Antiqua"/>
          <w:sz w:val="24"/>
          <w:szCs w:val="24"/>
        </w:rPr>
        <w:t>hos</w:t>
      </w:r>
      <w:r w:rsidRPr="00D60F8F">
        <w:rPr>
          <w:rFonts w:ascii="Book Antiqua" w:eastAsia="Book Antiqua" w:hAnsi="Book Antiqua" w:cs="Book Antiqua"/>
          <w:spacing w:val="-1"/>
          <w:sz w:val="24"/>
          <w:szCs w:val="24"/>
        </w:rPr>
        <w:t>p</w:t>
      </w:r>
      <w:r w:rsidRPr="00D60F8F">
        <w:rPr>
          <w:rFonts w:ascii="Book Antiqua" w:eastAsia="Book Antiqua" w:hAnsi="Book Antiqua" w:cs="Book Antiqua"/>
          <w:sz w:val="24"/>
          <w:szCs w:val="24"/>
        </w:rPr>
        <w:t xml:space="preserve">ital </w:t>
      </w:r>
      <w:r w:rsidR="0014027B" w:rsidRPr="00D60F8F">
        <w:rPr>
          <w:rFonts w:ascii="Book Antiqua" w:eastAsia="Book Antiqua" w:hAnsi="Book Antiqua" w:cs="Book Antiqua"/>
          <w:spacing w:val="-1"/>
          <w:sz w:val="24"/>
          <w:szCs w:val="24"/>
        </w:rPr>
        <w:t>after falling from a 3-meter ladder onto his feet</w:t>
      </w:r>
      <w:r w:rsidRPr="00D60F8F">
        <w:rPr>
          <w:rFonts w:ascii="Book Antiqua" w:eastAsia="Book Antiqua" w:hAnsi="Book Antiqua" w:cs="Book Antiqua"/>
          <w:sz w:val="24"/>
          <w:szCs w:val="24"/>
        </w:rPr>
        <w:t>.</w:t>
      </w:r>
    </w:p>
    <w:p w14:paraId="62351D87" w14:textId="77777777" w:rsidR="00F1175B" w:rsidRPr="00D60F8F" w:rsidRDefault="00F1175B" w:rsidP="00D60F8F">
      <w:pPr>
        <w:spacing w:line="360" w:lineRule="auto"/>
        <w:jc w:val="both"/>
        <w:rPr>
          <w:rFonts w:ascii="Book Antiqua" w:hAnsi="Book Antiqua"/>
          <w:sz w:val="24"/>
          <w:szCs w:val="24"/>
        </w:rPr>
      </w:pPr>
    </w:p>
    <w:p w14:paraId="568C5EA6" w14:textId="7B378244" w:rsidR="00F1175B" w:rsidRPr="0092323A" w:rsidRDefault="0061469C" w:rsidP="00D60F8F">
      <w:pPr>
        <w:spacing w:line="360" w:lineRule="auto"/>
        <w:jc w:val="both"/>
        <w:rPr>
          <w:rFonts w:ascii="Book Antiqua" w:eastAsia="Book Antiqua" w:hAnsi="Book Antiqua" w:cs="Book Antiqua"/>
          <w:sz w:val="24"/>
          <w:szCs w:val="24"/>
        </w:rPr>
      </w:pPr>
      <w:r w:rsidRPr="00D60F8F">
        <w:rPr>
          <w:rFonts w:ascii="Book Antiqua" w:eastAsia="Book Antiqua" w:hAnsi="Book Antiqua" w:cs="Book Antiqua"/>
          <w:b/>
          <w:i/>
          <w:sz w:val="24"/>
          <w:szCs w:val="24"/>
        </w:rPr>
        <w:t>Hi</w:t>
      </w:r>
      <w:r w:rsidRPr="00D60F8F">
        <w:rPr>
          <w:rFonts w:ascii="Book Antiqua" w:eastAsia="Book Antiqua" w:hAnsi="Book Antiqua" w:cs="Book Antiqua"/>
          <w:b/>
          <w:i/>
          <w:spacing w:val="-1"/>
          <w:sz w:val="24"/>
          <w:szCs w:val="24"/>
        </w:rPr>
        <w:t>s</w:t>
      </w:r>
      <w:r w:rsidRPr="00D60F8F">
        <w:rPr>
          <w:rFonts w:ascii="Book Antiqua" w:eastAsia="Book Antiqua" w:hAnsi="Book Antiqua" w:cs="Book Antiqua"/>
          <w:b/>
          <w:i/>
          <w:sz w:val="24"/>
          <w:szCs w:val="24"/>
        </w:rPr>
        <w:t>t</w:t>
      </w:r>
      <w:r w:rsidRPr="00D60F8F">
        <w:rPr>
          <w:rFonts w:ascii="Book Antiqua" w:eastAsia="Book Antiqua" w:hAnsi="Book Antiqua" w:cs="Book Antiqua"/>
          <w:b/>
          <w:i/>
          <w:spacing w:val="1"/>
          <w:sz w:val="24"/>
          <w:szCs w:val="24"/>
        </w:rPr>
        <w:t>o</w:t>
      </w:r>
      <w:r w:rsidRPr="00D60F8F">
        <w:rPr>
          <w:rFonts w:ascii="Book Antiqua" w:eastAsia="Book Antiqua" w:hAnsi="Book Antiqua" w:cs="Book Antiqua"/>
          <w:b/>
          <w:i/>
          <w:sz w:val="24"/>
          <w:szCs w:val="24"/>
        </w:rPr>
        <w:t>ry</w:t>
      </w:r>
      <w:r w:rsidRPr="00D60F8F">
        <w:rPr>
          <w:rFonts w:ascii="Book Antiqua" w:eastAsia="Book Antiqua" w:hAnsi="Book Antiqua" w:cs="Book Antiqua"/>
          <w:b/>
          <w:i/>
          <w:spacing w:val="1"/>
          <w:sz w:val="24"/>
          <w:szCs w:val="24"/>
        </w:rPr>
        <w:t xml:space="preserve"> o</w:t>
      </w:r>
      <w:r w:rsidRPr="00D60F8F">
        <w:rPr>
          <w:rFonts w:ascii="Book Antiqua" w:eastAsia="Book Antiqua" w:hAnsi="Book Antiqua" w:cs="Book Antiqua"/>
          <w:b/>
          <w:i/>
          <w:sz w:val="24"/>
          <w:szCs w:val="24"/>
        </w:rPr>
        <w:t>f p</w:t>
      </w:r>
      <w:r w:rsidRPr="00D60F8F">
        <w:rPr>
          <w:rFonts w:ascii="Book Antiqua" w:eastAsia="Book Antiqua" w:hAnsi="Book Antiqua" w:cs="Book Antiqua"/>
          <w:b/>
          <w:i/>
          <w:spacing w:val="1"/>
          <w:sz w:val="24"/>
          <w:szCs w:val="24"/>
        </w:rPr>
        <w:t>a</w:t>
      </w:r>
      <w:r w:rsidRPr="00D60F8F">
        <w:rPr>
          <w:rFonts w:ascii="Book Antiqua" w:eastAsia="Book Antiqua" w:hAnsi="Book Antiqua" w:cs="Book Antiqua"/>
          <w:b/>
          <w:i/>
          <w:spacing w:val="-1"/>
          <w:sz w:val="24"/>
          <w:szCs w:val="24"/>
        </w:rPr>
        <w:t>s</w:t>
      </w:r>
      <w:r w:rsidRPr="00D60F8F">
        <w:rPr>
          <w:rFonts w:ascii="Book Antiqua" w:eastAsia="Book Antiqua" w:hAnsi="Book Antiqua" w:cs="Book Antiqua"/>
          <w:b/>
          <w:i/>
          <w:sz w:val="24"/>
          <w:szCs w:val="24"/>
        </w:rPr>
        <w:t>t i</w:t>
      </w:r>
      <w:r w:rsidRPr="00D60F8F">
        <w:rPr>
          <w:rFonts w:ascii="Book Antiqua" w:eastAsia="Book Antiqua" w:hAnsi="Book Antiqua" w:cs="Book Antiqua"/>
          <w:b/>
          <w:i/>
          <w:spacing w:val="-1"/>
          <w:sz w:val="24"/>
          <w:szCs w:val="24"/>
        </w:rPr>
        <w:t>l</w:t>
      </w:r>
      <w:r w:rsidRPr="00D60F8F">
        <w:rPr>
          <w:rFonts w:ascii="Book Antiqua" w:eastAsia="Book Antiqua" w:hAnsi="Book Antiqua" w:cs="Book Antiqua"/>
          <w:b/>
          <w:i/>
          <w:sz w:val="24"/>
          <w:szCs w:val="24"/>
        </w:rPr>
        <w:t>ln</w:t>
      </w:r>
      <w:r w:rsidRPr="00D60F8F">
        <w:rPr>
          <w:rFonts w:ascii="Book Antiqua" w:eastAsia="Book Antiqua" w:hAnsi="Book Antiqua" w:cs="Book Antiqua"/>
          <w:b/>
          <w:i/>
          <w:spacing w:val="-1"/>
          <w:sz w:val="24"/>
          <w:szCs w:val="24"/>
        </w:rPr>
        <w:t>es</w:t>
      </w:r>
      <w:r w:rsidRPr="00D60F8F">
        <w:rPr>
          <w:rFonts w:ascii="Book Antiqua" w:eastAsia="Book Antiqua" w:hAnsi="Book Antiqua" w:cs="Book Antiqua"/>
          <w:b/>
          <w:i/>
          <w:sz w:val="24"/>
          <w:szCs w:val="24"/>
        </w:rPr>
        <w:t>s</w:t>
      </w:r>
    </w:p>
    <w:p w14:paraId="6217EB3B" w14:textId="3550D24F" w:rsidR="00F1175B" w:rsidRPr="00D60F8F" w:rsidRDefault="0061469C" w:rsidP="00D60F8F">
      <w:pPr>
        <w:spacing w:line="360" w:lineRule="auto"/>
        <w:jc w:val="both"/>
        <w:rPr>
          <w:rFonts w:ascii="Book Antiqua" w:eastAsia="Book Antiqua" w:hAnsi="Book Antiqua" w:cs="Book Antiqua"/>
          <w:sz w:val="24"/>
          <w:szCs w:val="24"/>
        </w:rPr>
      </w:pPr>
      <w:r w:rsidRPr="00D60F8F">
        <w:rPr>
          <w:rFonts w:ascii="Book Antiqua" w:eastAsia="Book Antiqua" w:hAnsi="Book Antiqua" w:cs="Book Antiqua"/>
          <w:sz w:val="24"/>
          <w:szCs w:val="24"/>
        </w:rPr>
        <w:t>T</w:t>
      </w:r>
      <w:r w:rsidRPr="00D60F8F">
        <w:rPr>
          <w:rFonts w:ascii="Book Antiqua" w:eastAsia="Book Antiqua" w:hAnsi="Book Antiqua" w:cs="Book Antiqua"/>
          <w:spacing w:val="-1"/>
          <w:sz w:val="24"/>
          <w:szCs w:val="24"/>
        </w:rPr>
        <w:t>h</w:t>
      </w:r>
      <w:r w:rsidRPr="00D60F8F">
        <w:rPr>
          <w:rFonts w:ascii="Book Antiqua" w:eastAsia="Book Antiqua" w:hAnsi="Book Antiqua" w:cs="Book Antiqua"/>
          <w:sz w:val="24"/>
          <w:szCs w:val="24"/>
        </w:rPr>
        <w:t>e pa</w:t>
      </w:r>
      <w:r w:rsidRPr="00D60F8F">
        <w:rPr>
          <w:rFonts w:ascii="Book Antiqua" w:eastAsia="Book Antiqua" w:hAnsi="Book Antiqua" w:cs="Book Antiqua"/>
          <w:spacing w:val="1"/>
          <w:sz w:val="24"/>
          <w:szCs w:val="24"/>
        </w:rPr>
        <w:t>t</w:t>
      </w:r>
      <w:r w:rsidRPr="00D60F8F">
        <w:rPr>
          <w:rFonts w:ascii="Book Antiqua" w:eastAsia="Book Antiqua" w:hAnsi="Book Antiqua" w:cs="Book Antiqua"/>
          <w:sz w:val="24"/>
          <w:szCs w:val="24"/>
        </w:rPr>
        <w:t>ient</w:t>
      </w:r>
      <w:r w:rsidR="00997838" w:rsidRPr="00D60F8F">
        <w:rPr>
          <w:rFonts w:ascii="Book Antiqua" w:eastAsia="Book Antiqua" w:hAnsi="Book Antiqua" w:cs="Book Antiqua"/>
          <w:sz w:val="24"/>
          <w:szCs w:val="24"/>
        </w:rPr>
        <w:t>’s past medical history was unremarkable</w:t>
      </w:r>
      <w:r w:rsidRPr="00D60F8F">
        <w:rPr>
          <w:rFonts w:ascii="Book Antiqua" w:eastAsia="Book Antiqua" w:hAnsi="Book Antiqua" w:cs="Book Antiqua"/>
          <w:sz w:val="24"/>
          <w:szCs w:val="24"/>
        </w:rPr>
        <w:t>.</w:t>
      </w:r>
    </w:p>
    <w:p w14:paraId="4A5EE255" w14:textId="77777777" w:rsidR="00F1175B" w:rsidRPr="00D60F8F" w:rsidRDefault="00F1175B" w:rsidP="00D60F8F">
      <w:pPr>
        <w:spacing w:line="360" w:lineRule="auto"/>
        <w:jc w:val="both"/>
        <w:rPr>
          <w:rFonts w:ascii="Book Antiqua" w:hAnsi="Book Antiqua"/>
          <w:sz w:val="24"/>
          <w:szCs w:val="24"/>
        </w:rPr>
      </w:pPr>
    </w:p>
    <w:p w14:paraId="4F565169" w14:textId="63574107" w:rsidR="00F1175B" w:rsidRPr="0092323A" w:rsidRDefault="0061469C" w:rsidP="00D60F8F">
      <w:pPr>
        <w:spacing w:line="360" w:lineRule="auto"/>
        <w:jc w:val="both"/>
        <w:rPr>
          <w:rFonts w:ascii="Book Antiqua" w:eastAsia="Book Antiqua" w:hAnsi="Book Antiqua" w:cs="Book Antiqua"/>
          <w:sz w:val="24"/>
          <w:szCs w:val="24"/>
        </w:rPr>
      </w:pPr>
      <w:r w:rsidRPr="00D60F8F">
        <w:rPr>
          <w:rFonts w:ascii="Book Antiqua" w:eastAsia="Book Antiqua" w:hAnsi="Book Antiqua" w:cs="Book Antiqua"/>
          <w:b/>
          <w:i/>
          <w:sz w:val="24"/>
          <w:szCs w:val="24"/>
        </w:rPr>
        <w:t>P</w:t>
      </w:r>
      <w:r w:rsidRPr="00D60F8F">
        <w:rPr>
          <w:rFonts w:ascii="Book Antiqua" w:eastAsia="Book Antiqua" w:hAnsi="Book Antiqua" w:cs="Book Antiqua"/>
          <w:b/>
          <w:i/>
          <w:spacing w:val="1"/>
          <w:sz w:val="24"/>
          <w:szCs w:val="24"/>
        </w:rPr>
        <w:t>hy</w:t>
      </w:r>
      <w:r w:rsidRPr="00D60F8F">
        <w:rPr>
          <w:rFonts w:ascii="Book Antiqua" w:eastAsia="Book Antiqua" w:hAnsi="Book Antiqua" w:cs="Book Antiqua"/>
          <w:b/>
          <w:i/>
          <w:spacing w:val="-1"/>
          <w:sz w:val="24"/>
          <w:szCs w:val="24"/>
        </w:rPr>
        <w:t>s</w:t>
      </w:r>
      <w:r w:rsidRPr="00D60F8F">
        <w:rPr>
          <w:rFonts w:ascii="Book Antiqua" w:eastAsia="Book Antiqua" w:hAnsi="Book Antiqua" w:cs="Book Antiqua"/>
          <w:b/>
          <w:i/>
          <w:sz w:val="24"/>
          <w:szCs w:val="24"/>
        </w:rPr>
        <w:t>i</w:t>
      </w:r>
      <w:r w:rsidRPr="00D60F8F">
        <w:rPr>
          <w:rFonts w:ascii="Book Antiqua" w:eastAsia="Book Antiqua" w:hAnsi="Book Antiqua" w:cs="Book Antiqua"/>
          <w:b/>
          <w:i/>
          <w:spacing w:val="-2"/>
          <w:sz w:val="24"/>
          <w:szCs w:val="24"/>
        </w:rPr>
        <w:t>c</w:t>
      </w:r>
      <w:r w:rsidRPr="00D60F8F">
        <w:rPr>
          <w:rFonts w:ascii="Book Antiqua" w:eastAsia="Book Antiqua" w:hAnsi="Book Antiqua" w:cs="Book Antiqua"/>
          <w:b/>
          <w:i/>
          <w:spacing w:val="1"/>
          <w:sz w:val="24"/>
          <w:szCs w:val="24"/>
        </w:rPr>
        <w:t>a</w:t>
      </w:r>
      <w:r w:rsidRPr="00D60F8F">
        <w:rPr>
          <w:rFonts w:ascii="Book Antiqua" w:eastAsia="Book Antiqua" w:hAnsi="Book Antiqua" w:cs="Book Antiqua"/>
          <w:b/>
          <w:i/>
          <w:sz w:val="24"/>
          <w:szCs w:val="24"/>
        </w:rPr>
        <w:t xml:space="preserve">l </w:t>
      </w:r>
      <w:r w:rsidRPr="00D60F8F">
        <w:rPr>
          <w:rFonts w:ascii="Book Antiqua" w:eastAsia="Book Antiqua" w:hAnsi="Book Antiqua" w:cs="Book Antiqua"/>
          <w:b/>
          <w:i/>
          <w:spacing w:val="-2"/>
          <w:sz w:val="24"/>
          <w:szCs w:val="24"/>
        </w:rPr>
        <w:t>e</w:t>
      </w:r>
      <w:r w:rsidRPr="00D60F8F">
        <w:rPr>
          <w:rFonts w:ascii="Book Antiqua" w:eastAsia="Book Antiqua" w:hAnsi="Book Antiqua" w:cs="Book Antiqua"/>
          <w:b/>
          <w:i/>
          <w:sz w:val="24"/>
          <w:szCs w:val="24"/>
        </w:rPr>
        <w:t>x</w:t>
      </w:r>
      <w:r w:rsidRPr="00D60F8F">
        <w:rPr>
          <w:rFonts w:ascii="Book Antiqua" w:eastAsia="Book Antiqua" w:hAnsi="Book Antiqua" w:cs="Book Antiqua"/>
          <w:b/>
          <w:i/>
          <w:spacing w:val="1"/>
          <w:sz w:val="24"/>
          <w:szCs w:val="24"/>
        </w:rPr>
        <w:t>a</w:t>
      </w:r>
      <w:r w:rsidRPr="00D60F8F">
        <w:rPr>
          <w:rFonts w:ascii="Book Antiqua" w:eastAsia="Book Antiqua" w:hAnsi="Book Antiqua" w:cs="Book Antiqua"/>
          <w:b/>
          <w:i/>
          <w:spacing w:val="-1"/>
          <w:sz w:val="24"/>
          <w:szCs w:val="24"/>
        </w:rPr>
        <w:t>m</w:t>
      </w:r>
      <w:r w:rsidRPr="00D60F8F">
        <w:rPr>
          <w:rFonts w:ascii="Book Antiqua" w:eastAsia="Book Antiqua" w:hAnsi="Book Antiqua" w:cs="Book Antiqua"/>
          <w:b/>
          <w:i/>
          <w:sz w:val="24"/>
          <w:szCs w:val="24"/>
        </w:rPr>
        <w:t>in</w:t>
      </w:r>
      <w:r w:rsidRPr="00D60F8F">
        <w:rPr>
          <w:rFonts w:ascii="Book Antiqua" w:eastAsia="Book Antiqua" w:hAnsi="Book Antiqua" w:cs="Book Antiqua"/>
          <w:b/>
          <w:i/>
          <w:spacing w:val="1"/>
          <w:sz w:val="24"/>
          <w:szCs w:val="24"/>
        </w:rPr>
        <w:t>a</w:t>
      </w:r>
      <w:r w:rsidRPr="00D60F8F">
        <w:rPr>
          <w:rFonts w:ascii="Book Antiqua" w:eastAsia="Book Antiqua" w:hAnsi="Book Antiqua" w:cs="Book Antiqua"/>
          <w:b/>
          <w:i/>
          <w:sz w:val="24"/>
          <w:szCs w:val="24"/>
        </w:rPr>
        <w:t>tion</w:t>
      </w:r>
    </w:p>
    <w:p w14:paraId="3D7E12B8" w14:textId="7389E8B3" w:rsidR="00F1175B" w:rsidRPr="00D60F8F" w:rsidRDefault="0014027B" w:rsidP="00D60F8F">
      <w:pPr>
        <w:spacing w:line="360" w:lineRule="auto"/>
        <w:jc w:val="both"/>
        <w:rPr>
          <w:rFonts w:ascii="Book Antiqua" w:hAnsi="Book Antiqua"/>
          <w:sz w:val="24"/>
          <w:szCs w:val="24"/>
        </w:rPr>
      </w:pPr>
      <w:r w:rsidRPr="00D60F8F">
        <w:rPr>
          <w:rFonts w:ascii="Book Antiqua" w:hAnsi="Book Antiqua"/>
          <w:sz w:val="24"/>
          <w:szCs w:val="24"/>
        </w:rPr>
        <w:t xml:space="preserve">Physical examination revealed no open wounds but gross swelling and pain of either ankle. </w:t>
      </w:r>
      <w:r w:rsidR="00561AB9" w:rsidRPr="00D60F8F">
        <w:rPr>
          <w:rFonts w:ascii="Book Antiqua" w:hAnsi="Book Antiqua"/>
          <w:sz w:val="24"/>
          <w:szCs w:val="24"/>
        </w:rPr>
        <w:t xml:space="preserve">The skin was intact bilaterally. The dislocated </w:t>
      </w:r>
      <w:proofErr w:type="spellStart"/>
      <w:r w:rsidR="00561AB9" w:rsidRPr="00D60F8F">
        <w:rPr>
          <w:rFonts w:ascii="Book Antiqua" w:hAnsi="Book Antiqua"/>
          <w:sz w:val="24"/>
          <w:szCs w:val="24"/>
        </w:rPr>
        <w:t>talar</w:t>
      </w:r>
      <w:proofErr w:type="spellEnd"/>
      <w:r w:rsidR="00561AB9" w:rsidRPr="00D60F8F">
        <w:rPr>
          <w:rFonts w:ascii="Book Antiqua" w:hAnsi="Book Antiqua"/>
          <w:sz w:val="24"/>
          <w:szCs w:val="24"/>
        </w:rPr>
        <w:t xml:space="preserve"> head was prominent under the lateral border of the foot but did not lead to pressure necrosis or blisters. There was no neurovascular compromise bilaterally. Dorsalis </w:t>
      </w:r>
      <w:r w:rsidR="00561AB9" w:rsidRPr="00D60F8F">
        <w:rPr>
          <w:rFonts w:ascii="Book Antiqua" w:hAnsi="Book Antiqua"/>
          <w:sz w:val="24"/>
          <w:szCs w:val="24"/>
        </w:rPr>
        <w:lastRenderedPageBreak/>
        <w:t xml:space="preserve">pedis and tibialis posterior artery pulses were palpable. </w:t>
      </w:r>
      <w:r w:rsidR="0061469C" w:rsidRPr="00D60F8F">
        <w:rPr>
          <w:rFonts w:ascii="Book Antiqua" w:eastAsia="Book Antiqua" w:hAnsi="Book Antiqua" w:cs="Book Antiqua"/>
          <w:spacing w:val="1"/>
          <w:sz w:val="24"/>
          <w:szCs w:val="24"/>
        </w:rPr>
        <w:t>O</w:t>
      </w:r>
      <w:r w:rsidR="0061469C" w:rsidRPr="00D60F8F">
        <w:rPr>
          <w:rFonts w:ascii="Book Antiqua" w:eastAsia="Book Antiqua" w:hAnsi="Book Antiqua" w:cs="Book Antiqua"/>
          <w:sz w:val="24"/>
          <w:szCs w:val="24"/>
        </w:rPr>
        <w:t>ur</w:t>
      </w:r>
      <w:r w:rsidR="0061469C" w:rsidRPr="00D60F8F">
        <w:rPr>
          <w:rFonts w:ascii="Book Antiqua" w:eastAsia="Book Antiqua" w:hAnsi="Book Antiqua" w:cs="Book Antiqua"/>
          <w:spacing w:val="-7"/>
          <w:sz w:val="24"/>
          <w:szCs w:val="24"/>
        </w:rPr>
        <w:t xml:space="preserve"> </w:t>
      </w:r>
      <w:r w:rsidR="0061469C" w:rsidRPr="00D60F8F">
        <w:rPr>
          <w:rFonts w:ascii="Book Antiqua" w:eastAsia="Book Antiqua" w:hAnsi="Book Antiqua" w:cs="Book Antiqua"/>
          <w:spacing w:val="-1"/>
          <w:sz w:val="24"/>
          <w:szCs w:val="24"/>
        </w:rPr>
        <w:t>c</w:t>
      </w:r>
      <w:r w:rsidR="0061469C" w:rsidRPr="00D60F8F">
        <w:rPr>
          <w:rFonts w:ascii="Book Antiqua" w:eastAsia="Book Antiqua" w:hAnsi="Book Antiqua" w:cs="Book Antiqua"/>
          <w:sz w:val="24"/>
          <w:szCs w:val="24"/>
        </w:rPr>
        <w:t>l</w:t>
      </w:r>
      <w:r w:rsidR="0061469C" w:rsidRPr="00D60F8F">
        <w:rPr>
          <w:rFonts w:ascii="Book Antiqua" w:eastAsia="Book Antiqua" w:hAnsi="Book Antiqua" w:cs="Book Antiqua"/>
          <w:spacing w:val="2"/>
          <w:sz w:val="24"/>
          <w:szCs w:val="24"/>
        </w:rPr>
        <w:t>i</w:t>
      </w:r>
      <w:r w:rsidR="0061469C" w:rsidRPr="00D60F8F">
        <w:rPr>
          <w:rFonts w:ascii="Book Antiqua" w:eastAsia="Book Antiqua" w:hAnsi="Book Antiqua" w:cs="Book Antiqua"/>
          <w:sz w:val="24"/>
          <w:szCs w:val="24"/>
        </w:rPr>
        <w:t>n</w:t>
      </w:r>
      <w:r w:rsidR="0061469C" w:rsidRPr="00D60F8F">
        <w:rPr>
          <w:rFonts w:ascii="Book Antiqua" w:eastAsia="Book Antiqua" w:hAnsi="Book Antiqua" w:cs="Book Antiqua"/>
          <w:spacing w:val="-1"/>
          <w:sz w:val="24"/>
          <w:szCs w:val="24"/>
        </w:rPr>
        <w:t>ic</w:t>
      </w:r>
      <w:r w:rsidR="0061469C" w:rsidRPr="00D60F8F">
        <w:rPr>
          <w:rFonts w:ascii="Book Antiqua" w:eastAsia="Book Antiqua" w:hAnsi="Book Antiqua" w:cs="Book Antiqua"/>
          <w:sz w:val="24"/>
          <w:szCs w:val="24"/>
        </w:rPr>
        <w:t>al</w:t>
      </w:r>
      <w:r w:rsidR="0061469C" w:rsidRPr="00D60F8F">
        <w:rPr>
          <w:rFonts w:ascii="Book Antiqua" w:eastAsia="Book Antiqua" w:hAnsi="Book Antiqua" w:cs="Book Antiqua"/>
          <w:spacing w:val="-5"/>
          <w:sz w:val="24"/>
          <w:szCs w:val="24"/>
        </w:rPr>
        <w:t xml:space="preserve"> </w:t>
      </w:r>
      <w:r w:rsidR="0061469C" w:rsidRPr="00D60F8F">
        <w:rPr>
          <w:rFonts w:ascii="Book Antiqua" w:eastAsia="Book Antiqua" w:hAnsi="Book Antiqua" w:cs="Book Antiqua"/>
          <w:spacing w:val="-1"/>
          <w:sz w:val="24"/>
          <w:szCs w:val="24"/>
        </w:rPr>
        <w:t>c</w:t>
      </w:r>
      <w:r w:rsidR="0061469C" w:rsidRPr="00D60F8F">
        <w:rPr>
          <w:rFonts w:ascii="Book Antiqua" w:eastAsia="Book Antiqua" w:hAnsi="Book Antiqua" w:cs="Book Antiqua"/>
          <w:spacing w:val="1"/>
          <w:sz w:val="24"/>
          <w:szCs w:val="24"/>
        </w:rPr>
        <w:t>o</w:t>
      </w:r>
      <w:r w:rsidR="0061469C" w:rsidRPr="00D60F8F">
        <w:rPr>
          <w:rFonts w:ascii="Book Antiqua" w:eastAsia="Book Antiqua" w:hAnsi="Book Antiqua" w:cs="Book Antiqua"/>
          <w:sz w:val="24"/>
          <w:szCs w:val="24"/>
        </w:rPr>
        <w:t>n</w:t>
      </w:r>
      <w:r w:rsidR="0061469C" w:rsidRPr="00D60F8F">
        <w:rPr>
          <w:rFonts w:ascii="Book Antiqua" w:eastAsia="Book Antiqua" w:hAnsi="Book Antiqua" w:cs="Book Antiqua"/>
          <w:spacing w:val="1"/>
          <w:sz w:val="24"/>
          <w:szCs w:val="24"/>
        </w:rPr>
        <w:t>s</w:t>
      </w:r>
      <w:r w:rsidR="0061469C" w:rsidRPr="00D60F8F">
        <w:rPr>
          <w:rFonts w:ascii="Book Antiqua" w:eastAsia="Book Antiqua" w:hAnsi="Book Antiqua" w:cs="Book Antiqua"/>
          <w:sz w:val="24"/>
          <w:szCs w:val="24"/>
        </w:rPr>
        <w:t>ide</w:t>
      </w:r>
      <w:r w:rsidR="0061469C" w:rsidRPr="00D60F8F">
        <w:rPr>
          <w:rFonts w:ascii="Book Antiqua" w:eastAsia="Book Antiqua" w:hAnsi="Book Antiqua" w:cs="Book Antiqua"/>
          <w:spacing w:val="1"/>
          <w:sz w:val="24"/>
          <w:szCs w:val="24"/>
        </w:rPr>
        <w:t>r</w:t>
      </w:r>
      <w:r w:rsidR="0061469C" w:rsidRPr="00D60F8F">
        <w:rPr>
          <w:rFonts w:ascii="Book Antiqua" w:eastAsia="Book Antiqua" w:hAnsi="Book Antiqua" w:cs="Book Antiqua"/>
          <w:sz w:val="24"/>
          <w:szCs w:val="24"/>
        </w:rPr>
        <w:t>a</w:t>
      </w:r>
      <w:r w:rsidR="0061469C" w:rsidRPr="00D60F8F">
        <w:rPr>
          <w:rFonts w:ascii="Book Antiqua" w:eastAsia="Book Antiqua" w:hAnsi="Book Antiqua" w:cs="Book Antiqua"/>
          <w:spacing w:val="1"/>
          <w:sz w:val="24"/>
          <w:szCs w:val="24"/>
        </w:rPr>
        <w:t>t</w:t>
      </w:r>
      <w:r w:rsidR="0061469C" w:rsidRPr="00D60F8F">
        <w:rPr>
          <w:rFonts w:ascii="Book Antiqua" w:eastAsia="Book Antiqua" w:hAnsi="Book Antiqua" w:cs="Book Antiqua"/>
          <w:sz w:val="24"/>
          <w:szCs w:val="24"/>
        </w:rPr>
        <w:t>i</w:t>
      </w:r>
      <w:r w:rsidR="0061469C" w:rsidRPr="00D60F8F">
        <w:rPr>
          <w:rFonts w:ascii="Book Antiqua" w:eastAsia="Book Antiqua" w:hAnsi="Book Antiqua" w:cs="Book Antiqua"/>
          <w:spacing w:val="1"/>
          <w:sz w:val="24"/>
          <w:szCs w:val="24"/>
        </w:rPr>
        <w:t>o</w:t>
      </w:r>
      <w:r w:rsidR="0061469C" w:rsidRPr="00D60F8F">
        <w:rPr>
          <w:rFonts w:ascii="Book Antiqua" w:eastAsia="Book Antiqua" w:hAnsi="Book Antiqua" w:cs="Book Antiqua"/>
          <w:sz w:val="24"/>
          <w:szCs w:val="24"/>
        </w:rPr>
        <w:t>ns</w:t>
      </w:r>
      <w:r w:rsidR="0061469C" w:rsidRPr="00D60F8F">
        <w:rPr>
          <w:rFonts w:ascii="Book Antiqua" w:eastAsia="Book Antiqua" w:hAnsi="Book Antiqua" w:cs="Book Antiqua"/>
          <w:spacing w:val="-9"/>
          <w:sz w:val="24"/>
          <w:szCs w:val="24"/>
        </w:rPr>
        <w:t xml:space="preserve"> </w:t>
      </w:r>
      <w:r w:rsidR="00136191" w:rsidRPr="00D60F8F">
        <w:rPr>
          <w:rFonts w:ascii="Book Antiqua" w:eastAsia="Book Antiqua" w:hAnsi="Book Antiqua" w:cs="Book Antiqua"/>
          <w:spacing w:val="-1"/>
          <w:sz w:val="24"/>
          <w:szCs w:val="24"/>
        </w:rPr>
        <w:t>w</w:t>
      </w:r>
      <w:r w:rsidR="00136191" w:rsidRPr="00D60F8F">
        <w:rPr>
          <w:rFonts w:ascii="Book Antiqua" w:eastAsia="Book Antiqua" w:hAnsi="Book Antiqua" w:cs="Book Antiqua"/>
          <w:sz w:val="24"/>
          <w:szCs w:val="24"/>
        </w:rPr>
        <w:t>e</w:t>
      </w:r>
      <w:r w:rsidR="00136191" w:rsidRPr="00D60F8F">
        <w:rPr>
          <w:rFonts w:ascii="Book Antiqua" w:eastAsia="Book Antiqua" w:hAnsi="Book Antiqua" w:cs="Book Antiqua"/>
          <w:spacing w:val="1"/>
          <w:sz w:val="24"/>
          <w:szCs w:val="24"/>
        </w:rPr>
        <w:t>r</w:t>
      </w:r>
      <w:r w:rsidR="00136191" w:rsidRPr="00D60F8F">
        <w:rPr>
          <w:rFonts w:ascii="Book Antiqua" w:eastAsia="Book Antiqua" w:hAnsi="Book Antiqua" w:cs="Book Antiqua"/>
          <w:sz w:val="24"/>
          <w:szCs w:val="24"/>
        </w:rPr>
        <w:t>e</w:t>
      </w:r>
      <w:r w:rsidR="00931DA5" w:rsidRPr="00D60F8F">
        <w:rPr>
          <w:rFonts w:ascii="Book Antiqua" w:eastAsia="Book Antiqua" w:hAnsi="Book Antiqua" w:cs="Book Antiqua"/>
          <w:sz w:val="24"/>
          <w:szCs w:val="24"/>
        </w:rPr>
        <w:t>,</w:t>
      </w:r>
      <w:r w:rsidR="00136191" w:rsidRPr="00D60F8F">
        <w:rPr>
          <w:rFonts w:ascii="Book Antiqua" w:eastAsia="Book Antiqua" w:hAnsi="Book Antiqua" w:cs="Book Antiqua"/>
          <w:sz w:val="24"/>
          <w:szCs w:val="24"/>
        </w:rPr>
        <w:t xml:space="preserve"> </w:t>
      </w:r>
      <w:r w:rsidR="00136191" w:rsidRPr="00D60F8F">
        <w:rPr>
          <w:rFonts w:ascii="Book Antiqua" w:eastAsia="Book Antiqua" w:hAnsi="Book Antiqua" w:cs="Book Antiqua"/>
          <w:spacing w:val="-8"/>
          <w:sz w:val="24"/>
          <w:szCs w:val="24"/>
        </w:rPr>
        <w:t>first</w:t>
      </w:r>
      <w:r w:rsidR="00931DA5" w:rsidRPr="00D60F8F">
        <w:rPr>
          <w:rFonts w:ascii="Book Antiqua" w:eastAsia="Book Antiqua" w:hAnsi="Book Antiqua" w:cs="Book Antiqua"/>
          <w:spacing w:val="-8"/>
          <w:sz w:val="24"/>
          <w:szCs w:val="24"/>
        </w:rPr>
        <w:t>,</w:t>
      </w:r>
      <w:r w:rsidR="00F83636" w:rsidRPr="00D60F8F">
        <w:rPr>
          <w:rFonts w:ascii="Book Antiqua" w:eastAsia="Book Antiqua" w:hAnsi="Book Antiqua" w:cs="Book Antiqua"/>
          <w:spacing w:val="-8"/>
          <w:sz w:val="24"/>
          <w:szCs w:val="24"/>
        </w:rPr>
        <w:t xml:space="preserve"> a </w:t>
      </w:r>
      <w:proofErr w:type="spellStart"/>
      <w:r w:rsidR="00F83636" w:rsidRPr="00D60F8F">
        <w:rPr>
          <w:rFonts w:ascii="Book Antiqua" w:eastAsia="Book Antiqua" w:hAnsi="Book Antiqua" w:cs="Book Antiqua"/>
          <w:spacing w:val="-8"/>
          <w:sz w:val="24"/>
          <w:szCs w:val="24"/>
        </w:rPr>
        <w:t>talar</w:t>
      </w:r>
      <w:proofErr w:type="spellEnd"/>
      <w:r w:rsidR="00F83636" w:rsidRPr="00D60F8F">
        <w:rPr>
          <w:rFonts w:ascii="Book Antiqua" w:eastAsia="Book Antiqua" w:hAnsi="Book Antiqua" w:cs="Book Antiqua"/>
          <w:spacing w:val="-8"/>
          <w:sz w:val="24"/>
          <w:szCs w:val="24"/>
        </w:rPr>
        <w:t xml:space="preserve"> dislocation </w:t>
      </w:r>
      <w:r w:rsidR="0061469C" w:rsidRPr="00D60F8F">
        <w:rPr>
          <w:rFonts w:ascii="Book Antiqua" w:eastAsia="Book Antiqua" w:hAnsi="Book Antiqua" w:cs="Book Antiqua"/>
          <w:sz w:val="24"/>
          <w:szCs w:val="24"/>
        </w:rPr>
        <w:t>and</w:t>
      </w:r>
      <w:r w:rsidR="00931DA5" w:rsidRPr="00D60F8F">
        <w:rPr>
          <w:rFonts w:ascii="Book Antiqua" w:eastAsia="Book Antiqua" w:hAnsi="Book Antiqua" w:cs="Book Antiqua"/>
          <w:sz w:val="24"/>
          <w:szCs w:val="24"/>
        </w:rPr>
        <w:t>,</w:t>
      </w:r>
      <w:r w:rsidR="0061469C" w:rsidRPr="00D60F8F">
        <w:rPr>
          <w:rFonts w:ascii="Book Antiqua" w:eastAsia="Book Antiqua" w:hAnsi="Book Antiqua" w:cs="Book Antiqua"/>
          <w:sz w:val="24"/>
          <w:szCs w:val="24"/>
        </w:rPr>
        <w:t xml:space="preserve"> </w:t>
      </w:r>
      <w:r w:rsidR="0061469C" w:rsidRPr="00D60F8F">
        <w:rPr>
          <w:rFonts w:ascii="Book Antiqua" w:eastAsia="Book Antiqua" w:hAnsi="Book Antiqua" w:cs="Book Antiqua"/>
          <w:spacing w:val="-1"/>
          <w:sz w:val="24"/>
          <w:szCs w:val="24"/>
        </w:rPr>
        <w:t>s</w:t>
      </w:r>
      <w:r w:rsidR="0061469C" w:rsidRPr="00D60F8F">
        <w:rPr>
          <w:rFonts w:ascii="Book Antiqua" w:eastAsia="Book Antiqua" w:hAnsi="Book Antiqua" w:cs="Book Antiqua"/>
          <w:sz w:val="24"/>
          <w:szCs w:val="24"/>
        </w:rPr>
        <w:t>e</w:t>
      </w:r>
      <w:r w:rsidR="0061469C" w:rsidRPr="00D60F8F">
        <w:rPr>
          <w:rFonts w:ascii="Book Antiqua" w:eastAsia="Book Antiqua" w:hAnsi="Book Antiqua" w:cs="Book Antiqua"/>
          <w:spacing w:val="-1"/>
          <w:sz w:val="24"/>
          <w:szCs w:val="24"/>
        </w:rPr>
        <w:t>c</w:t>
      </w:r>
      <w:r w:rsidR="0061469C" w:rsidRPr="00D60F8F">
        <w:rPr>
          <w:rFonts w:ascii="Book Antiqua" w:eastAsia="Book Antiqua" w:hAnsi="Book Antiqua" w:cs="Book Antiqua"/>
          <w:spacing w:val="1"/>
          <w:sz w:val="24"/>
          <w:szCs w:val="24"/>
        </w:rPr>
        <w:t>o</w:t>
      </w:r>
      <w:r w:rsidR="0061469C" w:rsidRPr="00D60F8F">
        <w:rPr>
          <w:rFonts w:ascii="Book Antiqua" w:eastAsia="Book Antiqua" w:hAnsi="Book Antiqua" w:cs="Book Antiqua"/>
          <w:sz w:val="24"/>
          <w:szCs w:val="24"/>
        </w:rPr>
        <w:t>nd</w:t>
      </w:r>
      <w:r w:rsidR="00931DA5" w:rsidRPr="00D60F8F">
        <w:rPr>
          <w:rFonts w:ascii="Book Antiqua" w:eastAsia="Book Antiqua" w:hAnsi="Book Antiqua" w:cs="Book Antiqua"/>
          <w:sz w:val="24"/>
          <w:szCs w:val="24"/>
        </w:rPr>
        <w:t>,</w:t>
      </w:r>
      <w:r w:rsidR="0061469C" w:rsidRPr="00D60F8F">
        <w:rPr>
          <w:rFonts w:ascii="Book Antiqua" w:eastAsia="Book Antiqua" w:hAnsi="Book Antiqua" w:cs="Book Antiqua"/>
          <w:spacing w:val="-1"/>
          <w:sz w:val="24"/>
          <w:szCs w:val="24"/>
        </w:rPr>
        <w:t xml:space="preserve"> </w:t>
      </w:r>
      <w:r w:rsidR="0061469C" w:rsidRPr="00D60F8F">
        <w:rPr>
          <w:rFonts w:ascii="Book Antiqua" w:eastAsia="Book Antiqua" w:hAnsi="Book Antiqua" w:cs="Book Antiqua"/>
          <w:sz w:val="24"/>
          <w:szCs w:val="24"/>
        </w:rPr>
        <w:t xml:space="preserve">a </w:t>
      </w:r>
      <w:r w:rsidR="00F83636" w:rsidRPr="00D60F8F">
        <w:rPr>
          <w:rFonts w:ascii="Book Antiqua" w:eastAsia="Book Antiqua" w:hAnsi="Book Antiqua" w:cs="Book Antiqua"/>
          <w:sz w:val="24"/>
          <w:szCs w:val="24"/>
        </w:rPr>
        <w:t xml:space="preserve">pilon fracture of </w:t>
      </w:r>
      <w:r w:rsidR="005771CD" w:rsidRPr="00D60F8F">
        <w:rPr>
          <w:rFonts w:ascii="Book Antiqua" w:eastAsia="Book Antiqua" w:hAnsi="Book Antiqua" w:cs="Book Antiqua"/>
          <w:sz w:val="24"/>
          <w:szCs w:val="24"/>
        </w:rPr>
        <w:t xml:space="preserve">the </w:t>
      </w:r>
      <w:r w:rsidR="00F83636" w:rsidRPr="00D60F8F">
        <w:rPr>
          <w:rFonts w:ascii="Book Antiqua" w:eastAsia="Book Antiqua" w:hAnsi="Book Antiqua" w:cs="Book Antiqua"/>
          <w:sz w:val="24"/>
          <w:szCs w:val="24"/>
        </w:rPr>
        <w:t>tibia</w:t>
      </w:r>
      <w:r w:rsidR="0061469C" w:rsidRPr="00D60F8F">
        <w:rPr>
          <w:rFonts w:ascii="Book Antiqua" w:eastAsia="Book Antiqua" w:hAnsi="Book Antiqua" w:cs="Book Antiqua"/>
          <w:sz w:val="24"/>
          <w:szCs w:val="24"/>
        </w:rPr>
        <w:t>.</w:t>
      </w:r>
    </w:p>
    <w:p w14:paraId="41BFCDC6" w14:textId="77777777" w:rsidR="00F1175B" w:rsidRPr="00D60F8F" w:rsidRDefault="00F1175B" w:rsidP="00D60F8F">
      <w:pPr>
        <w:spacing w:line="360" w:lineRule="auto"/>
        <w:jc w:val="both"/>
        <w:rPr>
          <w:rFonts w:ascii="Book Antiqua" w:hAnsi="Book Antiqua"/>
          <w:sz w:val="24"/>
          <w:szCs w:val="24"/>
        </w:rPr>
      </w:pPr>
    </w:p>
    <w:p w14:paraId="74D8CDEB" w14:textId="460409E0" w:rsidR="00F1175B" w:rsidRPr="0092323A" w:rsidRDefault="0061469C" w:rsidP="00D60F8F">
      <w:pPr>
        <w:spacing w:line="360" w:lineRule="auto"/>
        <w:jc w:val="both"/>
        <w:rPr>
          <w:rFonts w:ascii="Book Antiqua" w:eastAsia="Book Antiqua" w:hAnsi="Book Antiqua" w:cs="Book Antiqua"/>
          <w:sz w:val="24"/>
          <w:szCs w:val="24"/>
        </w:rPr>
      </w:pPr>
      <w:r w:rsidRPr="00D60F8F">
        <w:rPr>
          <w:rFonts w:ascii="Book Antiqua" w:eastAsia="Book Antiqua" w:hAnsi="Book Antiqua" w:cs="Book Antiqua"/>
          <w:b/>
          <w:i/>
          <w:sz w:val="24"/>
          <w:szCs w:val="24"/>
        </w:rPr>
        <w:t>Lab</w:t>
      </w:r>
      <w:r w:rsidRPr="00D60F8F">
        <w:rPr>
          <w:rFonts w:ascii="Book Antiqua" w:eastAsia="Book Antiqua" w:hAnsi="Book Antiqua" w:cs="Book Antiqua"/>
          <w:b/>
          <w:i/>
          <w:spacing w:val="1"/>
          <w:sz w:val="24"/>
          <w:szCs w:val="24"/>
        </w:rPr>
        <w:t>o</w:t>
      </w:r>
      <w:r w:rsidRPr="00D60F8F">
        <w:rPr>
          <w:rFonts w:ascii="Book Antiqua" w:eastAsia="Book Antiqua" w:hAnsi="Book Antiqua" w:cs="Book Antiqua"/>
          <w:b/>
          <w:i/>
          <w:sz w:val="24"/>
          <w:szCs w:val="24"/>
        </w:rPr>
        <w:t>r</w:t>
      </w:r>
      <w:r w:rsidRPr="00D60F8F">
        <w:rPr>
          <w:rFonts w:ascii="Book Antiqua" w:eastAsia="Book Antiqua" w:hAnsi="Book Antiqua" w:cs="Book Antiqua"/>
          <w:b/>
          <w:i/>
          <w:spacing w:val="1"/>
          <w:sz w:val="24"/>
          <w:szCs w:val="24"/>
        </w:rPr>
        <w:t>a</w:t>
      </w:r>
      <w:r w:rsidRPr="00D60F8F">
        <w:rPr>
          <w:rFonts w:ascii="Book Antiqua" w:eastAsia="Book Antiqua" w:hAnsi="Book Antiqua" w:cs="Book Antiqua"/>
          <w:b/>
          <w:i/>
          <w:spacing w:val="-2"/>
          <w:sz w:val="24"/>
          <w:szCs w:val="24"/>
        </w:rPr>
        <w:t>t</w:t>
      </w:r>
      <w:r w:rsidRPr="00D60F8F">
        <w:rPr>
          <w:rFonts w:ascii="Book Antiqua" w:eastAsia="Book Antiqua" w:hAnsi="Book Antiqua" w:cs="Book Antiqua"/>
          <w:b/>
          <w:i/>
          <w:spacing w:val="1"/>
          <w:sz w:val="24"/>
          <w:szCs w:val="24"/>
        </w:rPr>
        <w:t>o</w:t>
      </w:r>
      <w:r w:rsidRPr="00D60F8F">
        <w:rPr>
          <w:rFonts w:ascii="Book Antiqua" w:eastAsia="Book Antiqua" w:hAnsi="Book Antiqua" w:cs="Book Antiqua"/>
          <w:b/>
          <w:i/>
          <w:sz w:val="24"/>
          <w:szCs w:val="24"/>
        </w:rPr>
        <w:t>ry</w:t>
      </w:r>
      <w:r w:rsidRPr="00D60F8F">
        <w:rPr>
          <w:rFonts w:ascii="Book Antiqua" w:eastAsia="Book Antiqua" w:hAnsi="Book Antiqua" w:cs="Book Antiqua"/>
          <w:b/>
          <w:i/>
          <w:spacing w:val="2"/>
          <w:sz w:val="24"/>
          <w:szCs w:val="24"/>
        </w:rPr>
        <w:t xml:space="preserve"> </w:t>
      </w:r>
      <w:r w:rsidRPr="00D60F8F">
        <w:rPr>
          <w:rFonts w:ascii="Book Antiqua" w:eastAsia="Book Antiqua" w:hAnsi="Book Antiqua" w:cs="Book Antiqua"/>
          <w:b/>
          <w:i/>
          <w:spacing w:val="-1"/>
          <w:sz w:val="24"/>
          <w:szCs w:val="24"/>
        </w:rPr>
        <w:t>e</w:t>
      </w:r>
      <w:r w:rsidRPr="00D60F8F">
        <w:rPr>
          <w:rFonts w:ascii="Book Antiqua" w:eastAsia="Book Antiqua" w:hAnsi="Book Antiqua" w:cs="Book Antiqua"/>
          <w:b/>
          <w:i/>
          <w:sz w:val="24"/>
          <w:szCs w:val="24"/>
        </w:rPr>
        <w:t>x</w:t>
      </w:r>
      <w:r w:rsidRPr="00D60F8F">
        <w:rPr>
          <w:rFonts w:ascii="Book Antiqua" w:eastAsia="Book Antiqua" w:hAnsi="Book Antiqua" w:cs="Book Antiqua"/>
          <w:b/>
          <w:i/>
          <w:spacing w:val="1"/>
          <w:sz w:val="24"/>
          <w:szCs w:val="24"/>
        </w:rPr>
        <w:t>a</w:t>
      </w:r>
      <w:r w:rsidRPr="00D60F8F">
        <w:rPr>
          <w:rFonts w:ascii="Book Antiqua" w:eastAsia="Book Antiqua" w:hAnsi="Book Antiqua" w:cs="Book Antiqua"/>
          <w:b/>
          <w:i/>
          <w:spacing w:val="-1"/>
          <w:sz w:val="24"/>
          <w:szCs w:val="24"/>
        </w:rPr>
        <w:t>m</w:t>
      </w:r>
      <w:r w:rsidRPr="00D60F8F">
        <w:rPr>
          <w:rFonts w:ascii="Book Antiqua" w:eastAsia="Book Antiqua" w:hAnsi="Book Antiqua" w:cs="Book Antiqua"/>
          <w:b/>
          <w:i/>
          <w:sz w:val="24"/>
          <w:szCs w:val="24"/>
        </w:rPr>
        <w:t>in</w:t>
      </w:r>
      <w:r w:rsidRPr="00D60F8F">
        <w:rPr>
          <w:rFonts w:ascii="Book Antiqua" w:eastAsia="Book Antiqua" w:hAnsi="Book Antiqua" w:cs="Book Antiqua"/>
          <w:b/>
          <w:i/>
          <w:spacing w:val="-1"/>
          <w:sz w:val="24"/>
          <w:szCs w:val="24"/>
        </w:rPr>
        <w:t>a</w:t>
      </w:r>
      <w:r w:rsidRPr="00D60F8F">
        <w:rPr>
          <w:rFonts w:ascii="Book Antiqua" w:eastAsia="Book Antiqua" w:hAnsi="Book Antiqua" w:cs="Book Antiqua"/>
          <w:b/>
          <w:i/>
          <w:sz w:val="24"/>
          <w:szCs w:val="24"/>
        </w:rPr>
        <w:t>tio</w:t>
      </w:r>
      <w:r w:rsidRPr="00D60F8F">
        <w:rPr>
          <w:rFonts w:ascii="Book Antiqua" w:eastAsia="Book Antiqua" w:hAnsi="Book Antiqua" w:cs="Book Antiqua"/>
          <w:b/>
          <w:i/>
          <w:spacing w:val="1"/>
          <w:sz w:val="24"/>
          <w:szCs w:val="24"/>
        </w:rPr>
        <w:t>n</w:t>
      </w:r>
      <w:r w:rsidRPr="00D60F8F">
        <w:rPr>
          <w:rFonts w:ascii="Book Antiqua" w:eastAsia="Book Antiqua" w:hAnsi="Book Antiqua" w:cs="Book Antiqua"/>
          <w:b/>
          <w:i/>
          <w:sz w:val="24"/>
          <w:szCs w:val="24"/>
        </w:rPr>
        <w:t>s</w:t>
      </w:r>
    </w:p>
    <w:p w14:paraId="3C60AABB" w14:textId="440D0C00" w:rsidR="00F1175B" w:rsidRPr="00D60F8F" w:rsidRDefault="0061469C" w:rsidP="00D60F8F">
      <w:pPr>
        <w:spacing w:line="360" w:lineRule="auto"/>
        <w:jc w:val="both"/>
        <w:rPr>
          <w:rFonts w:ascii="Book Antiqua" w:eastAsia="Book Antiqua" w:hAnsi="Book Antiqua" w:cs="Book Antiqua"/>
          <w:sz w:val="24"/>
          <w:szCs w:val="24"/>
        </w:rPr>
      </w:pPr>
      <w:r w:rsidRPr="00D60F8F">
        <w:rPr>
          <w:rFonts w:ascii="Book Antiqua" w:eastAsia="Book Antiqua" w:hAnsi="Book Antiqua" w:cs="Book Antiqua"/>
          <w:sz w:val="24"/>
          <w:szCs w:val="24"/>
        </w:rPr>
        <w:t>T</w:t>
      </w:r>
      <w:r w:rsidRPr="00D60F8F">
        <w:rPr>
          <w:rFonts w:ascii="Book Antiqua" w:eastAsia="Book Antiqua" w:hAnsi="Book Antiqua" w:cs="Book Antiqua"/>
          <w:spacing w:val="-1"/>
          <w:sz w:val="24"/>
          <w:szCs w:val="24"/>
        </w:rPr>
        <w:t>h</w:t>
      </w:r>
      <w:r w:rsidRPr="00D60F8F">
        <w:rPr>
          <w:rFonts w:ascii="Book Antiqua" w:eastAsia="Book Antiqua" w:hAnsi="Book Antiqua" w:cs="Book Antiqua"/>
          <w:sz w:val="24"/>
          <w:szCs w:val="24"/>
        </w:rPr>
        <w:t>e</w:t>
      </w:r>
      <w:r w:rsidRPr="00D60F8F">
        <w:rPr>
          <w:rFonts w:ascii="Book Antiqua" w:eastAsia="Book Antiqua" w:hAnsi="Book Antiqua" w:cs="Book Antiqua"/>
          <w:spacing w:val="2"/>
          <w:sz w:val="24"/>
          <w:szCs w:val="24"/>
        </w:rPr>
        <w:t xml:space="preserve"> </w:t>
      </w:r>
      <w:r w:rsidRPr="00D60F8F">
        <w:rPr>
          <w:rFonts w:ascii="Book Antiqua" w:eastAsia="Book Antiqua" w:hAnsi="Book Antiqua" w:cs="Book Antiqua"/>
          <w:sz w:val="24"/>
          <w:szCs w:val="24"/>
        </w:rPr>
        <w:t>b</w:t>
      </w:r>
      <w:r w:rsidRPr="00D60F8F">
        <w:rPr>
          <w:rFonts w:ascii="Book Antiqua" w:eastAsia="Book Antiqua" w:hAnsi="Book Antiqua" w:cs="Book Antiqua"/>
          <w:spacing w:val="-1"/>
          <w:sz w:val="24"/>
          <w:szCs w:val="24"/>
        </w:rPr>
        <w:t>l</w:t>
      </w:r>
      <w:r w:rsidRPr="00D60F8F">
        <w:rPr>
          <w:rFonts w:ascii="Book Antiqua" w:eastAsia="Book Antiqua" w:hAnsi="Book Antiqua" w:cs="Book Antiqua"/>
          <w:spacing w:val="1"/>
          <w:sz w:val="24"/>
          <w:szCs w:val="24"/>
        </w:rPr>
        <w:t>oo</w:t>
      </w:r>
      <w:r w:rsidRPr="00D60F8F">
        <w:rPr>
          <w:rFonts w:ascii="Book Antiqua" w:eastAsia="Book Antiqua" w:hAnsi="Book Antiqua" w:cs="Book Antiqua"/>
          <w:sz w:val="24"/>
          <w:szCs w:val="24"/>
        </w:rPr>
        <w:t>d</w:t>
      </w:r>
      <w:r w:rsidRPr="00D60F8F">
        <w:rPr>
          <w:rFonts w:ascii="Book Antiqua" w:eastAsia="Book Antiqua" w:hAnsi="Book Antiqua" w:cs="Book Antiqua"/>
          <w:spacing w:val="1"/>
          <w:sz w:val="24"/>
          <w:szCs w:val="24"/>
        </w:rPr>
        <w:t xml:space="preserve"> </w:t>
      </w:r>
      <w:r w:rsidRPr="00D60F8F">
        <w:rPr>
          <w:rFonts w:ascii="Book Antiqua" w:eastAsia="Book Antiqua" w:hAnsi="Book Antiqua" w:cs="Book Antiqua"/>
          <w:sz w:val="24"/>
          <w:szCs w:val="24"/>
        </w:rPr>
        <w:t>b</w:t>
      </w:r>
      <w:r w:rsidRPr="00D60F8F">
        <w:rPr>
          <w:rFonts w:ascii="Book Antiqua" w:eastAsia="Book Antiqua" w:hAnsi="Book Antiqua" w:cs="Book Antiqua"/>
          <w:spacing w:val="-1"/>
          <w:sz w:val="24"/>
          <w:szCs w:val="24"/>
        </w:rPr>
        <w:t>i</w:t>
      </w:r>
      <w:r w:rsidRPr="00D60F8F">
        <w:rPr>
          <w:rFonts w:ascii="Book Antiqua" w:eastAsia="Book Antiqua" w:hAnsi="Book Antiqua" w:cs="Book Antiqua"/>
          <w:spacing w:val="1"/>
          <w:sz w:val="24"/>
          <w:szCs w:val="24"/>
        </w:rPr>
        <w:t>o</w:t>
      </w:r>
      <w:r w:rsidRPr="00D60F8F">
        <w:rPr>
          <w:rFonts w:ascii="Book Antiqua" w:eastAsia="Book Antiqua" w:hAnsi="Book Antiqua" w:cs="Book Antiqua"/>
          <w:spacing w:val="-1"/>
          <w:sz w:val="24"/>
          <w:szCs w:val="24"/>
        </w:rPr>
        <w:t>c</w:t>
      </w:r>
      <w:r w:rsidRPr="00D60F8F">
        <w:rPr>
          <w:rFonts w:ascii="Book Antiqua" w:eastAsia="Book Antiqua" w:hAnsi="Book Antiqua" w:cs="Book Antiqua"/>
          <w:sz w:val="24"/>
          <w:szCs w:val="24"/>
        </w:rPr>
        <w:t>he</w:t>
      </w:r>
      <w:r w:rsidRPr="00D60F8F">
        <w:rPr>
          <w:rFonts w:ascii="Book Antiqua" w:eastAsia="Book Antiqua" w:hAnsi="Book Antiqua" w:cs="Book Antiqua"/>
          <w:spacing w:val="-1"/>
          <w:sz w:val="24"/>
          <w:szCs w:val="24"/>
        </w:rPr>
        <w:t>m</w:t>
      </w:r>
      <w:r w:rsidRPr="00D60F8F">
        <w:rPr>
          <w:rFonts w:ascii="Book Antiqua" w:eastAsia="Book Antiqua" w:hAnsi="Book Antiqua" w:cs="Book Antiqua"/>
          <w:sz w:val="24"/>
          <w:szCs w:val="24"/>
        </w:rPr>
        <w:t>i</w:t>
      </w:r>
      <w:r w:rsidRPr="00D60F8F">
        <w:rPr>
          <w:rFonts w:ascii="Book Antiqua" w:eastAsia="Book Antiqua" w:hAnsi="Book Antiqua" w:cs="Book Antiqua"/>
          <w:spacing w:val="-1"/>
          <w:sz w:val="24"/>
          <w:szCs w:val="24"/>
        </w:rPr>
        <w:t>s</w:t>
      </w:r>
      <w:r w:rsidRPr="00D60F8F">
        <w:rPr>
          <w:rFonts w:ascii="Book Antiqua" w:eastAsia="Book Antiqua" w:hAnsi="Book Antiqua" w:cs="Book Antiqua"/>
          <w:spacing w:val="1"/>
          <w:sz w:val="24"/>
          <w:szCs w:val="24"/>
        </w:rPr>
        <w:t>tr</w:t>
      </w:r>
      <w:r w:rsidRPr="00D60F8F">
        <w:rPr>
          <w:rFonts w:ascii="Book Antiqua" w:eastAsia="Book Antiqua" w:hAnsi="Book Antiqua" w:cs="Book Antiqua"/>
          <w:sz w:val="24"/>
          <w:szCs w:val="24"/>
        </w:rPr>
        <w:t>ie</w:t>
      </w:r>
      <w:r w:rsidRPr="00D60F8F">
        <w:rPr>
          <w:rFonts w:ascii="Book Antiqua" w:eastAsia="Book Antiqua" w:hAnsi="Book Antiqua" w:cs="Book Antiqua"/>
          <w:spacing w:val="-1"/>
          <w:sz w:val="24"/>
          <w:szCs w:val="24"/>
        </w:rPr>
        <w:t>s</w:t>
      </w:r>
      <w:r w:rsidRPr="00D60F8F">
        <w:rPr>
          <w:rFonts w:ascii="Book Antiqua" w:eastAsia="Book Antiqua" w:hAnsi="Book Antiqua" w:cs="Book Antiqua"/>
          <w:sz w:val="24"/>
          <w:szCs w:val="24"/>
        </w:rPr>
        <w:t>,</w:t>
      </w:r>
      <w:r w:rsidRPr="00D60F8F">
        <w:rPr>
          <w:rFonts w:ascii="Book Antiqua" w:eastAsia="Book Antiqua" w:hAnsi="Book Antiqua" w:cs="Book Antiqua"/>
          <w:spacing w:val="1"/>
          <w:sz w:val="24"/>
          <w:szCs w:val="24"/>
        </w:rPr>
        <w:t xml:space="preserve"> </w:t>
      </w:r>
      <w:r w:rsidRPr="00D60F8F">
        <w:rPr>
          <w:rFonts w:ascii="Book Antiqua" w:eastAsia="Book Antiqua" w:hAnsi="Book Antiqua" w:cs="Book Antiqua"/>
          <w:spacing w:val="-1"/>
          <w:sz w:val="24"/>
          <w:szCs w:val="24"/>
        </w:rPr>
        <w:t>c</w:t>
      </w:r>
      <w:r w:rsidRPr="00D60F8F">
        <w:rPr>
          <w:rFonts w:ascii="Book Antiqua" w:eastAsia="Book Antiqua" w:hAnsi="Book Antiqua" w:cs="Book Antiqua"/>
          <w:sz w:val="24"/>
          <w:szCs w:val="24"/>
        </w:rPr>
        <w:t>he</w:t>
      </w:r>
      <w:r w:rsidRPr="00D60F8F">
        <w:rPr>
          <w:rFonts w:ascii="Book Antiqua" w:eastAsia="Book Antiqua" w:hAnsi="Book Antiqua" w:cs="Book Antiqua"/>
          <w:spacing w:val="-1"/>
          <w:sz w:val="24"/>
          <w:szCs w:val="24"/>
        </w:rPr>
        <w:t>s</w:t>
      </w:r>
      <w:r w:rsidRPr="00D60F8F">
        <w:rPr>
          <w:rFonts w:ascii="Book Antiqua" w:eastAsia="Book Antiqua" w:hAnsi="Book Antiqua" w:cs="Book Antiqua"/>
          <w:sz w:val="24"/>
          <w:szCs w:val="24"/>
        </w:rPr>
        <w:t>t</w:t>
      </w:r>
      <w:r w:rsidRPr="00D60F8F">
        <w:rPr>
          <w:rFonts w:ascii="Book Antiqua" w:eastAsia="Book Antiqua" w:hAnsi="Book Antiqua" w:cs="Book Antiqua"/>
          <w:spacing w:val="1"/>
          <w:sz w:val="24"/>
          <w:szCs w:val="24"/>
        </w:rPr>
        <w:t xml:space="preserve"> </w:t>
      </w:r>
      <w:r w:rsidRPr="00D60F8F">
        <w:rPr>
          <w:rFonts w:ascii="Book Antiqua" w:eastAsia="Book Antiqua" w:hAnsi="Book Antiqua" w:cs="Book Antiqua"/>
          <w:spacing w:val="3"/>
          <w:sz w:val="24"/>
          <w:szCs w:val="24"/>
        </w:rPr>
        <w:t>X</w:t>
      </w:r>
      <w:r w:rsidRPr="00D60F8F">
        <w:rPr>
          <w:rFonts w:ascii="Book Antiqua" w:eastAsia="Book Antiqua" w:hAnsi="Book Antiqua" w:cs="Book Antiqua"/>
          <w:spacing w:val="-1"/>
          <w:sz w:val="24"/>
          <w:szCs w:val="24"/>
        </w:rPr>
        <w:t>-</w:t>
      </w:r>
      <w:r w:rsidRPr="00D60F8F">
        <w:rPr>
          <w:rFonts w:ascii="Book Antiqua" w:eastAsia="Book Antiqua" w:hAnsi="Book Antiqua" w:cs="Book Antiqua"/>
          <w:spacing w:val="1"/>
          <w:sz w:val="24"/>
          <w:szCs w:val="24"/>
        </w:rPr>
        <w:t>r</w:t>
      </w:r>
      <w:r w:rsidRPr="00D60F8F">
        <w:rPr>
          <w:rFonts w:ascii="Book Antiqua" w:eastAsia="Book Antiqua" w:hAnsi="Book Antiqua" w:cs="Book Antiqua"/>
          <w:sz w:val="24"/>
          <w:szCs w:val="24"/>
        </w:rPr>
        <w:t>ay</w:t>
      </w:r>
      <w:r w:rsidRPr="00D60F8F">
        <w:rPr>
          <w:rFonts w:ascii="Book Antiqua" w:eastAsia="Book Antiqua" w:hAnsi="Book Antiqua" w:cs="Book Antiqua"/>
          <w:spacing w:val="1"/>
          <w:sz w:val="24"/>
          <w:szCs w:val="24"/>
        </w:rPr>
        <w:t xml:space="preserve"> </w:t>
      </w:r>
      <w:r w:rsidR="00931DA5" w:rsidRPr="00D60F8F">
        <w:rPr>
          <w:rFonts w:ascii="Book Antiqua" w:eastAsia="Book Antiqua" w:hAnsi="Book Antiqua" w:cs="Book Antiqua"/>
          <w:spacing w:val="1"/>
          <w:sz w:val="24"/>
          <w:szCs w:val="24"/>
        </w:rPr>
        <w:t xml:space="preserve">films, </w:t>
      </w:r>
      <w:r w:rsidRPr="00D60F8F">
        <w:rPr>
          <w:rFonts w:ascii="Book Antiqua" w:eastAsia="Book Antiqua" w:hAnsi="Book Antiqua" w:cs="Book Antiqua"/>
          <w:sz w:val="24"/>
          <w:szCs w:val="24"/>
        </w:rPr>
        <w:t>and</w:t>
      </w:r>
      <w:r w:rsidRPr="00D60F8F">
        <w:rPr>
          <w:rFonts w:ascii="Book Antiqua" w:eastAsia="Book Antiqua" w:hAnsi="Book Antiqua" w:cs="Book Antiqua"/>
          <w:spacing w:val="-1"/>
          <w:sz w:val="24"/>
          <w:szCs w:val="24"/>
        </w:rPr>
        <w:t xml:space="preserve"> </w:t>
      </w:r>
      <w:r w:rsidRPr="00D60F8F">
        <w:rPr>
          <w:rFonts w:ascii="Book Antiqua" w:eastAsia="Book Antiqua" w:hAnsi="Book Antiqua" w:cs="Book Antiqua"/>
          <w:sz w:val="24"/>
          <w:szCs w:val="24"/>
        </w:rPr>
        <w:t>a</w:t>
      </w:r>
      <w:r w:rsidRPr="00D60F8F">
        <w:rPr>
          <w:rFonts w:ascii="Book Antiqua" w:eastAsia="Book Antiqua" w:hAnsi="Book Antiqua" w:cs="Book Antiqua"/>
          <w:spacing w:val="1"/>
          <w:sz w:val="24"/>
          <w:szCs w:val="24"/>
        </w:rPr>
        <w:t>r</w:t>
      </w:r>
      <w:r w:rsidRPr="00D60F8F">
        <w:rPr>
          <w:rFonts w:ascii="Book Antiqua" w:eastAsia="Book Antiqua" w:hAnsi="Book Antiqua" w:cs="Book Antiqua"/>
          <w:spacing w:val="-1"/>
          <w:sz w:val="24"/>
          <w:szCs w:val="24"/>
        </w:rPr>
        <w:t>t</w:t>
      </w:r>
      <w:r w:rsidRPr="00D60F8F">
        <w:rPr>
          <w:rFonts w:ascii="Book Antiqua" w:eastAsia="Book Antiqua" w:hAnsi="Book Antiqua" w:cs="Book Antiqua"/>
          <w:sz w:val="24"/>
          <w:szCs w:val="24"/>
        </w:rPr>
        <w:t>e</w:t>
      </w:r>
      <w:r w:rsidRPr="00D60F8F">
        <w:rPr>
          <w:rFonts w:ascii="Book Antiqua" w:eastAsia="Book Antiqua" w:hAnsi="Book Antiqua" w:cs="Book Antiqua"/>
          <w:spacing w:val="1"/>
          <w:sz w:val="24"/>
          <w:szCs w:val="24"/>
        </w:rPr>
        <w:t>r</w:t>
      </w:r>
      <w:r w:rsidRPr="00D60F8F">
        <w:rPr>
          <w:rFonts w:ascii="Book Antiqua" w:eastAsia="Book Antiqua" w:hAnsi="Book Antiqua" w:cs="Book Antiqua"/>
          <w:sz w:val="24"/>
          <w:szCs w:val="24"/>
        </w:rPr>
        <w:t xml:space="preserve">ial </w:t>
      </w:r>
      <w:r w:rsidRPr="00D60F8F">
        <w:rPr>
          <w:rFonts w:ascii="Book Antiqua" w:eastAsia="Book Antiqua" w:hAnsi="Book Antiqua" w:cs="Book Antiqua"/>
          <w:spacing w:val="-1"/>
          <w:sz w:val="24"/>
          <w:szCs w:val="24"/>
        </w:rPr>
        <w:t>b</w:t>
      </w:r>
      <w:r w:rsidRPr="00D60F8F">
        <w:rPr>
          <w:rFonts w:ascii="Book Antiqua" w:eastAsia="Book Antiqua" w:hAnsi="Book Antiqua" w:cs="Book Antiqua"/>
          <w:sz w:val="24"/>
          <w:szCs w:val="24"/>
        </w:rPr>
        <w:t>l</w:t>
      </w:r>
      <w:r w:rsidRPr="00D60F8F">
        <w:rPr>
          <w:rFonts w:ascii="Book Antiqua" w:eastAsia="Book Antiqua" w:hAnsi="Book Antiqua" w:cs="Book Antiqua"/>
          <w:spacing w:val="1"/>
          <w:sz w:val="24"/>
          <w:szCs w:val="24"/>
        </w:rPr>
        <w:t>oo</w:t>
      </w:r>
      <w:r w:rsidRPr="00D60F8F">
        <w:rPr>
          <w:rFonts w:ascii="Book Antiqua" w:eastAsia="Book Antiqua" w:hAnsi="Book Antiqua" w:cs="Book Antiqua"/>
          <w:sz w:val="24"/>
          <w:szCs w:val="24"/>
        </w:rPr>
        <w:t>d gas</w:t>
      </w:r>
      <w:r w:rsidR="00931DA5" w:rsidRPr="00D60F8F">
        <w:rPr>
          <w:rFonts w:ascii="Book Antiqua" w:eastAsia="Book Antiqua" w:hAnsi="Book Antiqua" w:cs="Book Antiqua"/>
          <w:sz w:val="24"/>
          <w:szCs w:val="24"/>
        </w:rPr>
        <w:t>es</w:t>
      </w:r>
      <w:r w:rsidRPr="00D60F8F">
        <w:rPr>
          <w:rFonts w:ascii="Book Antiqua" w:eastAsia="Book Antiqua" w:hAnsi="Book Antiqua" w:cs="Book Antiqua"/>
          <w:spacing w:val="-1"/>
          <w:sz w:val="24"/>
          <w:szCs w:val="24"/>
        </w:rPr>
        <w:t xml:space="preserve"> w</w:t>
      </w:r>
      <w:r w:rsidRPr="00D60F8F">
        <w:rPr>
          <w:rFonts w:ascii="Book Antiqua" w:eastAsia="Book Antiqua" w:hAnsi="Book Antiqua" w:cs="Book Antiqua"/>
          <w:sz w:val="24"/>
          <w:szCs w:val="24"/>
        </w:rPr>
        <w:t>e</w:t>
      </w:r>
      <w:r w:rsidRPr="00D60F8F">
        <w:rPr>
          <w:rFonts w:ascii="Book Antiqua" w:eastAsia="Book Antiqua" w:hAnsi="Book Antiqua" w:cs="Book Antiqua"/>
          <w:spacing w:val="1"/>
          <w:sz w:val="24"/>
          <w:szCs w:val="24"/>
        </w:rPr>
        <w:t>r</w:t>
      </w:r>
      <w:r w:rsidRPr="00D60F8F">
        <w:rPr>
          <w:rFonts w:ascii="Book Antiqua" w:eastAsia="Book Antiqua" w:hAnsi="Book Antiqua" w:cs="Book Antiqua"/>
          <w:sz w:val="24"/>
          <w:szCs w:val="24"/>
        </w:rPr>
        <w:t>e n</w:t>
      </w:r>
      <w:r w:rsidRPr="00D60F8F">
        <w:rPr>
          <w:rFonts w:ascii="Book Antiqua" w:eastAsia="Book Antiqua" w:hAnsi="Book Antiqua" w:cs="Book Antiqua"/>
          <w:spacing w:val="-2"/>
          <w:sz w:val="24"/>
          <w:szCs w:val="24"/>
        </w:rPr>
        <w:t>o</w:t>
      </w:r>
      <w:r w:rsidRPr="00D60F8F">
        <w:rPr>
          <w:rFonts w:ascii="Book Antiqua" w:eastAsia="Book Antiqua" w:hAnsi="Book Antiqua" w:cs="Book Antiqua"/>
          <w:spacing w:val="-1"/>
          <w:sz w:val="24"/>
          <w:szCs w:val="24"/>
        </w:rPr>
        <w:t>rm</w:t>
      </w:r>
      <w:r w:rsidRPr="00D60F8F">
        <w:rPr>
          <w:rFonts w:ascii="Book Antiqua" w:eastAsia="Book Antiqua" w:hAnsi="Book Antiqua" w:cs="Book Antiqua"/>
          <w:sz w:val="24"/>
          <w:szCs w:val="24"/>
        </w:rPr>
        <w:t>al.</w:t>
      </w:r>
    </w:p>
    <w:p w14:paraId="235753B1" w14:textId="77777777" w:rsidR="00F1175B" w:rsidRPr="00D60F8F" w:rsidRDefault="00F1175B" w:rsidP="00D60F8F">
      <w:pPr>
        <w:spacing w:line="360" w:lineRule="auto"/>
        <w:jc w:val="both"/>
        <w:rPr>
          <w:rFonts w:ascii="Book Antiqua" w:hAnsi="Book Antiqua"/>
          <w:sz w:val="24"/>
          <w:szCs w:val="24"/>
        </w:rPr>
      </w:pPr>
    </w:p>
    <w:p w14:paraId="747A4D21" w14:textId="54222EBC" w:rsidR="00F1175B" w:rsidRPr="0092323A" w:rsidRDefault="0061469C" w:rsidP="00D60F8F">
      <w:pPr>
        <w:spacing w:line="360" w:lineRule="auto"/>
        <w:jc w:val="both"/>
        <w:rPr>
          <w:rFonts w:ascii="Book Antiqua" w:eastAsia="Book Antiqua" w:hAnsi="Book Antiqua" w:cs="Book Antiqua"/>
          <w:sz w:val="24"/>
          <w:szCs w:val="24"/>
        </w:rPr>
      </w:pPr>
      <w:r w:rsidRPr="00D60F8F">
        <w:rPr>
          <w:rFonts w:ascii="Book Antiqua" w:eastAsia="Book Antiqua" w:hAnsi="Book Antiqua" w:cs="Book Antiqua"/>
          <w:b/>
          <w:i/>
          <w:sz w:val="24"/>
          <w:szCs w:val="24"/>
        </w:rPr>
        <w:t xml:space="preserve">Imaging </w:t>
      </w:r>
      <w:r w:rsidRPr="00D60F8F">
        <w:rPr>
          <w:rFonts w:ascii="Book Antiqua" w:eastAsia="Book Antiqua" w:hAnsi="Book Antiqua" w:cs="Book Antiqua"/>
          <w:b/>
          <w:i/>
          <w:spacing w:val="-1"/>
          <w:sz w:val="24"/>
          <w:szCs w:val="24"/>
        </w:rPr>
        <w:t>e</w:t>
      </w:r>
      <w:r w:rsidRPr="00D60F8F">
        <w:rPr>
          <w:rFonts w:ascii="Book Antiqua" w:eastAsia="Book Antiqua" w:hAnsi="Book Antiqua" w:cs="Book Antiqua"/>
          <w:b/>
          <w:i/>
          <w:sz w:val="24"/>
          <w:szCs w:val="24"/>
        </w:rPr>
        <w:t>x</w:t>
      </w:r>
      <w:r w:rsidRPr="00D60F8F">
        <w:rPr>
          <w:rFonts w:ascii="Book Antiqua" w:eastAsia="Book Antiqua" w:hAnsi="Book Antiqua" w:cs="Book Antiqua"/>
          <w:b/>
          <w:i/>
          <w:spacing w:val="1"/>
          <w:sz w:val="24"/>
          <w:szCs w:val="24"/>
        </w:rPr>
        <w:t>a</w:t>
      </w:r>
      <w:r w:rsidRPr="00D60F8F">
        <w:rPr>
          <w:rFonts w:ascii="Book Antiqua" w:eastAsia="Book Antiqua" w:hAnsi="Book Antiqua" w:cs="Book Antiqua"/>
          <w:b/>
          <w:i/>
          <w:spacing w:val="-1"/>
          <w:sz w:val="24"/>
          <w:szCs w:val="24"/>
        </w:rPr>
        <w:t>m</w:t>
      </w:r>
      <w:r w:rsidRPr="00D60F8F">
        <w:rPr>
          <w:rFonts w:ascii="Book Antiqua" w:eastAsia="Book Antiqua" w:hAnsi="Book Antiqua" w:cs="Book Antiqua"/>
          <w:b/>
          <w:i/>
          <w:sz w:val="24"/>
          <w:szCs w:val="24"/>
        </w:rPr>
        <w:t>in</w:t>
      </w:r>
      <w:r w:rsidRPr="00D60F8F">
        <w:rPr>
          <w:rFonts w:ascii="Book Antiqua" w:eastAsia="Book Antiqua" w:hAnsi="Book Antiqua" w:cs="Book Antiqua"/>
          <w:b/>
          <w:i/>
          <w:spacing w:val="1"/>
          <w:sz w:val="24"/>
          <w:szCs w:val="24"/>
        </w:rPr>
        <w:t>a</w:t>
      </w:r>
      <w:r w:rsidRPr="00D60F8F">
        <w:rPr>
          <w:rFonts w:ascii="Book Antiqua" w:eastAsia="Book Antiqua" w:hAnsi="Book Antiqua" w:cs="Book Antiqua"/>
          <w:b/>
          <w:i/>
          <w:sz w:val="24"/>
          <w:szCs w:val="24"/>
        </w:rPr>
        <w:t>tio</w:t>
      </w:r>
      <w:r w:rsidRPr="00D60F8F">
        <w:rPr>
          <w:rFonts w:ascii="Book Antiqua" w:eastAsia="Book Antiqua" w:hAnsi="Book Antiqua" w:cs="Book Antiqua"/>
          <w:b/>
          <w:i/>
          <w:spacing w:val="2"/>
          <w:sz w:val="24"/>
          <w:szCs w:val="24"/>
        </w:rPr>
        <w:t>n</w:t>
      </w:r>
      <w:r w:rsidRPr="00D60F8F">
        <w:rPr>
          <w:rFonts w:ascii="Book Antiqua" w:eastAsia="Book Antiqua" w:hAnsi="Book Antiqua" w:cs="Book Antiqua"/>
          <w:b/>
          <w:i/>
          <w:sz w:val="24"/>
          <w:szCs w:val="24"/>
        </w:rPr>
        <w:t>s</w:t>
      </w:r>
    </w:p>
    <w:p w14:paraId="12EDD5C4" w14:textId="66C6591B" w:rsidR="005A2B55" w:rsidRPr="0092323A" w:rsidRDefault="005A2B55" w:rsidP="00D60F8F">
      <w:pPr>
        <w:spacing w:line="360" w:lineRule="auto"/>
        <w:jc w:val="both"/>
        <w:rPr>
          <w:rFonts w:ascii="Book Antiqua" w:hAnsi="Book Antiqua"/>
          <w:sz w:val="24"/>
          <w:szCs w:val="24"/>
        </w:rPr>
      </w:pPr>
      <w:r w:rsidRPr="0092323A">
        <w:rPr>
          <w:rFonts w:ascii="Book Antiqua" w:hAnsi="Book Antiqua"/>
          <w:sz w:val="24"/>
          <w:szCs w:val="24"/>
        </w:rPr>
        <w:t xml:space="preserve">Plain films and </w:t>
      </w:r>
      <w:r w:rsidR="0023295C" w:rsidRPr="0092323A">
        <w:rPr>
          <w:rFonts w:ascii="Book Antiqua" w:hAnsi="Book Antiqua"/>
          <w:sz w:val="24"/>
          <w:szCs w:val="24"/>
        </w:rPr>
        <w:t>computed tomography</w:t>
      </w:r>
      <w:r w:rsidRPr="0092323A">
        <w:rPr>
          <w:rFonts w:ascii="Book Antiqua" w:hAnsi="Book Antiqua"/>
          <w:sz w:val="24"/>
          <w:szCs w:val="24"/>
        </w:rPr>
        <w:t xml:space="preserve"> scans revealed anterolateral TTD and fracture of the medial malleolus on the right side and a pilon fracture on the left side (Figure 1). Plain films of the </w:t>
      </w:r>
      <w:proofErr w:type="spellStart"/>
      <w:r w:rsidRPr="0092323A">
        <w:rPr>
          <w:rFonts w:ascii="Book Antiqua" w:hAnsi="Book Antiqua"/>
          <w:sz w:val="24"/>
          <w:szCs w:val="24"/>
        </w:rPr>
        <w:t>dorsolumbar</w:t>
      </w:r>
      <w:proofErr w:type="spellEnd"/>
      <w:r w:rsidRPr="0092323A">
        <w:rPr>
          <w:rFonts w:ascii="Book Antiqua" w:hAnsi="Book Antiqua"/>
          <w:sz w:val="24"/>
          <w:szCs w:val="24"/>
        </w:rPr>
        <w:t xml:space="preserve"> vertebrae, pelvis, bilateral knee</w:t>
      </w:r>
      <w:r w:rsidR="00931DA5" w:rsidRPr="0092323A">
        <w:rPr>
          <w:rFonts w:ascii="Book Antiqua" w:hAnsi="Book Antiqua"/>
          <w:sz w:val="24"/>
          <w:szCs w:val="24"/>
        </w:rPr>
        <w:t>,</w:t>
      </w:r>
      <w:r w:rsidRPr="0092323A">
        <w:rPr>
          <w:rFonts w:ascii="Book Antiqua" w:hAnsi="Book Antiqua"/>
          <w:sz w:val="24"/>
          <w:szCs w:val="24"/>
        </w:rPr>
        <w:t xml:space="preserve"> and femur were also obtained because of the possibility of axial load fracture during the fall.</w:t>
      </w:r>
    </w:p>
    <w:p w14:paraId="492E6D89" w14:textId="77777777" w:rsidR="00F1175B" w:rsidRPr="00D60F8F" w:rsidRDefault="00F1175B" w:rsidP="00D60F8F">
      <w:pPr>
        <w:spacing w:line="360" w:lineRule="auto"/>
        <w:jc w:val="both"/>
        <w:rPr>
          <w:rFonts w:ascii="Book Antiqua" w:hAnsi="Book Antiqua"/>
          <w:sz w:val="24"/>
          <w:szCs w:val="24"/>
        </w:rPr>
      </w:pPr>
    </w:p>
    <w:p w14:paraId="50090512" w14:textId="5F3E0558" w:rsidR="00642BE6" w:rsidRPr="00D60F8F" w:rsidRDefault="0092323A" w:rsidP="00D60F8F">
      <w:pPr>
        <w:spacing w:line="360" w:lineRule="auto"/>
        <w:jc w:val="both"/>
        <w:rPr>
          <w:rFonts w:ascii="Book Antiqua" w:hAnsi="Book Antiqua"/>
          <w:b/>
          <w:sz w:val="24"/>
          <w:szCs w:val="24"/>
        </w:rPr>
      </w:pPr>
      <w:r w:rsidRPr="00D60F8F">
        <w:rPr>
          <w:rFonts w:ascii="Book Antiqua" w:hAnsi="Book Antiqua"/>
          <w:b/>
          <w:sz w:val="24"/>
          <w:szCs w:val="24"/>
        </w:rPr>
        <w:t>FINAL DIAGNOSIS</w:t>
      </w:r>
    </w:p>
    <w:p w14:paraId="152CF67E" w14:textId="08C7A254" w:rsidR="007E1666" w:rsidRPr="00D60F8F" w:rsidRDefault="005771CD" w:rsidP="00D60F8F">
      <w:pPr>
        <w:spacing w:line="360" w:lineRule="auto"/>
        <w:jc w:val="both"/>
        <w:rPr>
          <w:rFonts w:ascii="Book Antiqua" w:hAnsi="Book Antiqua"/>
          <w:sz w:val="24"/>
          <w:szCs w:val="24"/>
        </w:rPr>
      </w:pPr>
      <w:r w:rsidRPr="00D60F8F">
        <w:rPr>
          <w:rFonts w:ascii="Book Antiqua" w:hAnsi="Book Antiqua"/>
          <w:sz w:val="24"/>
          <w:szCs w:val="24"/>
        </w:rPr>
        <w:t>The final diagnosis was a</w:t>
      </w:r>
      <w:r w:rsidR="00642BE6" w:rsidRPr="00D60F8F">
        <w:rPr>
          <w:rFonts w:ascii="Book Antiqua" w:hAnsi="Book Antiqua"/>
          <w:sz w:val="24"/>
          <w:szCs w:val="24"/>
        </w:rPr>
        <w:t xml:space="preserve">nterolateral dislocation of </w:t>
      </w:r>
      <w:r w:rsidR="00DB3192" w:rsidRPr="00D60F8F">
        <w:rPr>
          <w:rFonts w:ascii="Book Antiqua" w:hAnsi="Book Antiqua"/>
          <w:sz w:val="24"/>
          <w:szCs w:val="24"/>
        </w:rPr>
        <w:t xml:space="preserve">the </w:t>
      </w:r>
      <w:r w:rsidR="00642BE6" w:rsidRPr="00D60F8F">
        <w:rPr>
          <w:rFonts w:ascii="Book Antiqua" w:hAnsi="Book Antiqua"/>
          <w:sz w:val="24"/>
          <w:szCs w:val="24"/>
        </w:rPr>
        <w:t xml:space="preserve">talus and non-displaced medial malleolus fracture of </w:t>
      </w:r>
      <w:r w:rsidR="0011750B" w:rsidRPr="00D60F8F">
        <w:rPr>
          <w:rFonts w:ascii="Book Antiqua" w:hAnsi="Book Antiqua"/>
          <w:sz w:val="24"/>
          <w:szCs w:val="24"/>
        </w:rPr>
        <w:t xml:space="preserve">the </w:t>
      </w:r>
      <w:r w:rsidR="00642BE6" w:rsidRPr="00D60F8F">
        <w:rPr>
          <w:rFonts w:ascii="Book Antiqua" w:hAnsi="Book Antiqua"/>
          <w:sz w:val="24"/>
          <w:szCs w:val="24"/>
        </w:rPr>
        <w:t>right ankle</w:t>
      </w:r>
      <w:r w:rsidR="0011750B" w:rsidRPr="00D60F8F">
        <w:rPr>
          <w:rFonts w:ascii="Book Antiqua" w:hAnsi="Book Antiqua"/>
          <w:sz w:val="24"/>
          <w:szCs w:val="24"/>
        </w:rPr>
        <w:t>, and</w:t>
      </w:r>
      <w:r w:rsidR="00642BE6" w:rsidRPr="00D60F8F">
        <w:rPr>
          <w:rFonts w:ascii="Book Antiqua" w:hAnsi="Book Antiqua"/>
          <w:sz w:val="24"/>
          <w:szCs w:val="24"/>
        </w:rPr>
        <w:t xml:space="preserve"> pilon fracture </w:t>
      </w:r>
      <w:r w:rsidR="0011750B" w:rsidRPr="00D60F8F">
        <w:rPr>
          <w:rFonts w:ascii="Book Antiqua" w:hAnsi="Book Antiqua"/>
          <w:sz w:val="24"/>
          <w:szCs w:val="24"/>
        </w:rPr>
        <w:t xml:space="preserve">of the </w:t>
      </w:r>
      <w:r w:rsidR="00642BE6" w:rsidRPr="00D60F8F">
        <w:rPr>
          <w:rFonts w:ascii="Book Antiqua" w:hAnsi="Book Antiqua"/>
          <w:sz w:val="24"/>
          <w:szCs w:val="24"/>
        </w:rPr>
        <w:t>left tibia.</w:t>
      </w:r>
    </w:p>
    <w:p w14:paraId="0D06C5A6" w14:textId="77777777" w:rsidR="001B0949" w:rsidRPr="00D60F8F" w:rsidRDefault="001B0949" w:rsidP="00D60F8F">
      <w:pPr>
        <w:spacing w:line="360" w:lineRule="auto"/>
        <w:jc w:val="both"/>
        <w:rPr>
          <w:rFonts w:ascii="Book Antiqua" w:eastAsia="Book Antiqua" w:hAnsi="Book Antiqua" w:cs="Book Antiqua"/>
          <w:b/>
          <w:sz w:val="24"/>
          <w:szCs w:val="24"/>
        </w:rPr>
      </w:pPr>
    </w:p>
    <w:p w14:paraId="62BED593" w14:textId="0C55CCA7" w:rsidR="00F566B6" w:rsidRPr="0092323A" w:rsidRDefault="0061469C" w:rsidP="00D60F8F">
      <w:pPr>
        <w:spacing w:line="360" w:lineRule="auto"/>
        <w:jc w:val="both"/>
        <w:rPr>
          <w:rFonts w:ascii="Book Antiqua" w:eastAsia="Book Antiqua" w:hAnsi="Book Antiqua" w:cs="Book Antiqua"/>
          <w:sz w:val="24"/>
          <w:szCs w:val="24"/>
        </w:rPr>
      </w:pPr>
      <w:r w:rsidRPr="00D60F8F">
        <w:rPr>
          <w:rFonts w:ascii="Book Antiqua" w:eastAsia="Book Antiqua" w:hAnsi="Book Antiqua" w:cs="Book Antiqua"/>
          <w:b/>
          <w:sz w:val="24"/>
          <w:szCs w:val="24"/>
        </w:rPr>
        <w:t>TR</w:t>
      </w:r>
      <w:r w:rsidRPr="00D60F8F">
        <w:rPr>
          <w:rFonts w:ascii="Book Antiqua" w:eastAsia="Book Antiqua" w:hAnsi="Book Antiqua" w:cs="Book Antiqua"/>
          <w:b/>
          <w:spacing w:val="-1"/>
          <w:sz w:val="24"/>
          <w:szCs w:val="24"/>
        </w:rPr>
        <w:t>E</w:t>
      </w:r>
      <w:r w:rsidRPr="00D60F8F">
        <w:rPr>
          <w:rFonts w:ascii="Book Antiqua" w:eastAsia="Book Antiqua" w:hAnsi="Book Antiqua" w:cs="Book Antiqua"/>
          <w:b/>
          <w:sz w:val="24"/>
          <w:szCs w:val="24"/>
        </w:rPr>
        <w:t>A</w:t>
      </w:r>
      <w:r w:rsidRPr="00D60F8F">
        <w:rPr>
          <w:rFonts w:ascii="Book Antiqua" w:eastAsia="Book Antiqua" w:hAnsi="Book Antiqua" w:cs="Book Antiqua"/>
          <w:b/>
          <w:spacing w:val="1"/>
          <w:sz w:val="24"/>
          <w:szCs w:val="24"/>
        </w:rPr>
        <w:t>T</w:t>
      </w:r>
      <w:r w:rsidRPr="00D60F8F">
        <w:rPr>
          <w:rFonts w:ascii="Book Antiqua" w:eastAsia="Book Antiqua" w:hAnsi="Book Antiqua" w:cs="Book Antiqua"/>
          <w:b/>
          <w:sz w:val="24"/>
          <w:szCs w:val="24"/>
        </w:rPr>
        <w:t>ME</w:t>
      </w:r>
      <w:r w:rsidRPr="00D60F8F">
        <w:rPr>
          <w:rFonts w:ascii="Book Antiqua" w:eastAsia="Book Antiqua" w:hAnsi="Book Antiqua" w:cs="Book Antiqua"/>
          <w:b/>
          <w:spacing w:val="-1"/>
          <w:sz w:val="24"/>
          <w:szCs w:val="24"/>
        </w:rPr>
        <w:t>N</w:t>
      </w:r>
      <w:r w:rsidRPr="00D60F8F">
        <w:rPr>
          <w:rFonts w:ascii="Book Antiqua" w:eastAsia="Book Antiqua" w:hAnsi="Book Antiqua" w:cs="Book Antiqua"/>
          <w:b/>
          <w:sz w:val="24"/>
          <w:szCs w:val="24"/>
        </w:rPr>
        <w:t>T</w:t>
      </w:r>
    </w:p>
    <w:p w14:paraId="4E145652" w14:textId="0137BE4D" w:rsidR="004703C2" w:rsidRPr="0092323A" w:rsidRDefault="004703C2" w:rsidP="00D60F8F">
      <w:pPr>
        <w:spacing w:line="360" w:lineRule="auto"/>
        <w:jc w:val="both"/>
        <w:rPr>
          <w:rFonts w:ascii="Book Antiqua" w:hAnsi="Book Antiqua"/>
          <w:sz w:val="24"/>
          <w:szCs w:val="24"/>
        </w:rPr>
      </w:pPr>
      <w:r w:rsidRPr="0092323A">
        <w:rPr>
          <w:rFonts w:ascii="Book Antiqua" w:hAnsi="Book Antiqua"/>
          <w:sz w:val="24"/>
          <w:szCs w:val="24"/>
        </w:rPr>
        <w:t xml:space="preserve">Closed reduction of the right TTD in the emergency room was not successful. During the reduction </w:t>
      </w:r>
      <w:r w:rsidR="00495890">
        <w:rPr>
          <w:rFonts w:ascii="Book Antiqua" w:hAnsi="Book Antiqua"/>
          <w:sz w:val="24"/>
          <w:szCs w:val="24"/>
        </w:rPr>
        <w:t>by</w:t>
      </w:r>
      <w:r w:rsidR="00495890" w:rsidRPr="0092323A">
        <w:rPr>
          <w:rFonts w:ascii="Book Antiqua" w:hAnsi="Book Antiqua"/>
          <w:sz w:val="24"/>
          <w:szCs w:val="24"/>
        </w:rPr>
        <w:t xml:space="preserve"> </w:t>
      </w:r>
      <w:r w:rsidRPr="0092323A">
        <w:rPr>
          <w:rFonts w:ascii="Book Antiqua" w:hAnsi="Book Antiqua"/>
          <w:sz w:val="24"/>
          <w:szCs w:val="24"/>
        </w:rPr>
        <w:t xml:space="preserve">simple traction with the knee flexed 90 degrees, the fractured highly unstable medial malleolus displaced into the ankle mortise, blocking the relocation of the talus (Figure </w:t>
      </w:r>
      <w:r w:rsidR="00136191" w:rsidRPr="0092323A">
        <w:rPr>
          <w:rFonts w:ascii="Book Antiqua" w:hAnsi="Book Antiqua"/>
          <w:sz w:val="24"/>
          <w:szCs w:val="24"/>
        </w:rPr>
        <w:t>2</w:t>
      </w:r>
      <w:r w:rsidRPr="0092323A">
        <w:rPr>
          <w:rFonts w:ascii="Book Antiqua" w:hAnsi="Book Antiqua"/>
          <w:sz w:val="24"/>
          <w:szCs w:val="24"/>
        </w:rPr>
        <w:t xml:space="preserve">). Therefore, open reduction by the medial and lateral approach was performed. </w:t>
      </w:r>
    </w:p>
    <w:p w14:paraId="7D407388" w14:textId="528C34E9" w:rsidR="004703C2" w:rsidRPr="0092323A" w:rsidRDefault="004703C2" w:rsidP="0092323A">
      <w:pPr>
        <w:spacing w:line="360" w:lineRule="auto"/>
        <w:ind w:firstLineChars="100" w:firstLine="240"/>
        <w:jc w:val="both"/>
        <w:rPr>
          <w:rFonts w:ascii="Book Antiqua" w:hAnsi="Book Antiqua"/>
          <w:sz w:val="24"/>
          <w:szCs w:val="24"/>
        </w:rPr>
      </w:pPr>
      <w:r w:rsidRPr="0092323A">
        <w:rPr>
          <w:rFonts w:ascii="Book Antiqua" w:hAnsi="Book Antiqua"/>
          <w:sz w:val="24"/>
          <w:szCs w:val="24"/>
        </w:rPr>
        <w:t xml:space="preserve">After reduction of the medial malleolus and the talus, the medial malleolus was fixed using the tension band technique (Figure </w:t>
      </w:r>
      <w:r w:rsidR="00136191" w:rsidRPr="0092323A">
        <w:rPr>
          <w:rFonts w:ascii="Book Antiqua" w:hAnsi="Book Antiqua"/>
          <w:sz w:val="24"/>
          <w:szCs w:val="24"/>
        </w:rPr>
        <w:t>3</w:t>
      </w:r>
      <w:r w:rsidRPr="0092323A">
        <w:rPr>
          <w:rFonts w:ascii="Book Antiqua" w:hAnsi="Book Antiqua"/>
          <w:sz w:val="24"/>
          <w:szCs w:val="24"/>
        </w:rPr>
        <w:t xml:space="preserve">). Next, subtalar, tibiotalar, talonavicular, and calcaneocuboid joints were checked for </w:t>
      </w:r>
      <w:r w:rsidR="005771CD" w:rsidRPr="0092323A">
        <w:rPr>
          <w:rFonts w:ascii="Book Antiqua" w:hAnsi="Book Antiqua"/>
          <w:sz w:val="24"/>
          <w:szCs w:val="24"/>
        </w:rPr>
        <w:t xml:space="preserve">the </w:t>
      </w:r>
      <w:r w:rsidRPr="0092323A">
        <w:rPr>
          <w:rFonts w:ascii="Book Antiqua" w:hAnsi="Book Antiqua"/>
          <w:sz w:val="24"/>
          <w:szCs w:val="24"/>
        </w:rPr>
        <w:t xml:space="preserve">tendency to </w:t>
      </w:r>
      <w:r w:rsidR="0011750B" w:rsidRPr="0092323A">
        <w:rPr>
          <w:rFonts w:ascii="Book Antiqua" w:hAnsi="Book Antiqua"/>
          <w:sz w:val="24"/>
          <w:szCs w:val="24"/>
        </w:rPr>
        <w:t>dislocate</w:t>
      </w:r>
      <w:r w:rsidRPr="0092323A">
        <w:rPr>
          <w:rFonts w:ascii="Book Antiqua" w:hAnsi="Book Antiqua"/>
          <w:sz w:val="24"/>
          <w:szCs w:val="24"/>
        </w:rPr>
        <w:t xml:space="preserve">. Tibiotalar and talonavicular joints were unstable. Therefore, two Kirschner (K) wires were inserted horizontally from the lateral malleolus to the talus in order to increase the stability of </w:t>
      </w:r>
      <w:r w:rsidR="002776F4" w:rsidRPr="0092323A">
        <w:rPr>
          <w:rFonts w:ascii="Book Antiqua" w:hAnsi="Book Antiqua"/>
          <w:sz w:val="24"/>
          <w:szCs w:val="24"/>
        </w:rPr>
        <w:t xml:space="preserve">the </w:t>
      </w:r>
      <w:r w:rsidRPr="0092323A">
        <w:rPr>
          <w:rFonts w:ascii="Book Antiqua" w:hAnsi="Book Antiqua"/>
          <w:sz w:val="24"/>
          <w:szCs w:val="24"/>
        </w:rPr>
        <w:t>tibiotalar joint. A K-wire for the talonavicular joint was used for maintenance of the reduction. A short-leg cast was placed after surgery. Due to the swelling in the left ankle, external fixation was performed in order to restore the alignment</w:t>
      </w:r>
      <w:r w:rsidR="00495890">
        <w:rPr>
          <w:rFonts w:ascii="Book Antiqua" w:hAnsi="Book Antiqua"/>
          <w:sz w:val="24"/>
          <w:szCs w:val="24"/>
        </w:rPr>
        <w:t>,</w:t>
      </w:r>
      <w:r w:rsidRPr="0092323A">
        <w:rPr>
          <w:rFonts w:ascii="Book Antiqua" w:hAnsi="Book Antiqua"/>
          <w:sz w:val="24"/>
          <w:szCs w:val="24"/>
        </w:rPr>
        <w:t xml:space="preserve"> and open reduction</w:t>
      </w:r>
      <w:r w:rsidR="00495890">
        <w:rPr>
          <w:rFonts w:ascii="Book Antiqua" w:hAnsi="Book Antiqua"/>
          <w:sz w:val="24"/>
          <w:szCs w:val="24"/>
        </w:rPr>
        <w:t xml:space="preserve"> </w:t>
      </w:r>
      <w:r w:rsidRPr="0092323A">
        <w:rPr>
          <w:rFonts w:ascii="Book Antiqua" w:hAnsi="Book Antiqua"/>
          <w:sz w:val="24"/>
          <w:szCs w:val="24"/>
        </w:rPr>
        <w:t xml:space="preserve">and internal fixation with locking anatomical plates and screws using anterolateral and posterolateral approaches were performed </w:t>
      </w:r>
      <w:r w:rsidR="005771CD" w:rsidRPr="0092323A">
        <w:rPr>
          <w:rFonts w:ascii="Book Antiqua" w:hAnsi="Book Antiqua"/>
          <w:sz w:val="24"/>
          <w:szCs w:val="24"/>
        </w:rPr>
        <w:t>two</w:t>
      </w:r>
      <w:r w:rsidRPr="0092323A">
        <w:rPr>
          <w:rFonts w:ascii="Book Antiqua" w:hAnsi="Book Antiqua"/>
          <w:sz w:val="24"/>
          <w:szCs w:val="24"/>
        </w:rPr>
        <w:t xml:space="preserve"> weeks after the initial surgery (Figure </w:t>
      </w:r>
      <w:r w:rsidR="00136191" w:rsidRPr="0092323A">
        <w:rPr>
          <w:rFonts w:ascii="Book Antiqua" w:hAnsi="Book Antiqua"/>
          <w:sz w:val="24"/>
          <w:szCs w:val="24"/>
        </w:rPr>
        <w:t>4</w:t>
      </w:r>
      <w:r w:rsidRPr="0092323A">
        <w:rPr>
          <w:rFonts w:ascii="Book Antiqua" w:hAnsi="Book Antiqua"/>
          <w:sz w:val="24"/>
          <w:szCs w:val="24"/>
        </w:rPr>
        <w:t>).</w:t>
      </w:r>
    </w:p>
    <w:p w14:paraId="2CA9AC14" w14:textId="77777777" w:rsidR="00F1175B" w:rsidRPr="00D60F8F" w:rsidRDefault="00F1175B" w:rsidP="00D60F8F">
      <w:pPr>
        <w:spacing w:line="360" w:lineRule="auto"/>
        <w:jc w:val="both"/>
        <w:rPr>
          <w:rFonts w:ascii="Book Antiqua" w:hAnsi="Book Antiqua"/>
          <w:sz w:val="24"/>
          <w:szCs w:val="24"/>
        </w:rPr>
      </w:pPr>
    </w:p>
    <w:p w14:paraId="70DB59E5" w14:textId="3A9BAFA2" w:rsidR="004703C2" w:rsidRPr="00D60F8F" w:rsidRDefault="0061469C" w:rsidP="00D60F8F">
      <w:pPr>
        <w:spacing w:line="360" w:lineRule="auto"/>
        <w:jc w:val="both"/>
        <w:rPr>
          <w:rFonts w:ascii="Book Antiqua" w:eastAsia="Book Antiqua" w:hAnsi="Book Antiqua" w:cs="Book Antiqua"/>
          <w:b/>
          <w:sz w:val="24"/>
          <w:szCs w:val="24"/>
        </w:rPr>
      </w:pPr>
      <w:r w:rsidRPr="00D60F8F">
        <w:rPr>
          <w:rFonts w:ascii="Book Antiqua" w:eastAsia="Book Antiqua" w:hAnsi="Book Antiqua" w:cs="Book Antiqua"/>
          <w:b/>
          <w:spacing w:val="-1"/>
          <w:sz w:val="24"/>
          <w:szCs w:val="24"/>
        </w:rPr>
        <w:t>O</w:t>
      </w:r>
      <w:r w:rsidRPr="00D60F8F">
        <w:rPr>
          <w:rFonts w:ascii="Book Antiqua" w:eastAsia="Book Antiqua" w:hAnsi="Book Antiqua" w:cs="Book Antiqua"/>
          <w:b/>
          <w:sz w:val="24"/>
          <w:szCs w:val="24"/>
        </w:rPr>
        <w:t>U</w:t>
      </w:r>
      <w:r w:rsidRPr="00D60F8F">
        <w:rPr>
          <w:rFonts w:ascii="Book Antiqua" w:eastAsia="Book Antiqua" w:hAnsi="Book Antiqua" w:cs="Book Antiqua"/>
          <w:b/>
          <w:spacing w:val="1"/>
          <w:sz w:val="24"/>
          <w:szCs w:val="24"/>
        </w:rPr>
        <w:t>T</w:t>
      </w:r>
      <w:r w:rsidRPr="00D60F8F">
        <w:rPr>
          <w:rFonts w:ascii="Book Antiqua" w:eastAsia="Book Antiqua" w:hAnsi="Book Antiqua" w:cs="Book Antiqua"/>
          <w:b/>
          <w:sz w:val="24"/>
          <w:szCs w:val="24"/>
        </w:rPr>
        <w:t>C</w:t>
      </w:r>
      <w:r w:rsidRPr="00D60F8F">
        <w:rPr>
          <w:rFonts w:ascii="Book Antiqua" w:eastAsia="Book Antiqua" w:hAnsi="Book Antiqua" w:cs="Book Antiqua"/>
          <w:b/>
          <w:spacing w:val="-1"/>
          <w:sz w:val="24"/>
          <w:szCs w:val="24"/>
        </w:rPr>
        <w:t>O</w:t>
      </w:r>
      <w:r w:rsidRPr="00D60F8F">
        <w:rPr>
          <w:rFonts w:ascii="Book Antiqua" w:eastAsia="Book Antiqua" w:hAnsi="Book Antiqua" w:cs="Book Antiqua"/>
          <w:b/>
          <w:sz w:val="24"/>
          <w:szCs w:val="24"/>
        </w:rPr>
        <w:t xml:space="preserve">ME AND </w:t>
      </w:r>
      <w:r w:rsidRPr="00D60F8F">
        <w:rPr>
          <w:rFonts w:ascii="Book Antiqua" w:eastAsia="Book Antiqua" w:hAnsi="Book Antiqua" w:cs="Book Antiqua"/>
          <w:b/>
          <w:spacing w:val="1"/>
          <w:sz w:val="24"/>
          <w:szCs w:val="24"/>
        </w:rPr>
        <w:t>FO</w:t>
      </w:r>
      <w:r w:rsidRPr="00D60F8F">
        <w:rPr>
          <w:rFonts w:ascii="Book Antiqua" w:eastAsia="Book Antiqua" w:hAnsi="Book Antiqua" w:cs="Book Antiqua"/>
          <w:b/>
          <w:sz w:val="24"/>
          <w:szCs w:val="24"/>
        </w:rPr>
        <w:t>LL</w:t>
      </w:r>
      <w:r w:rsidRPr="00D60F8F">
        <w:rPr>
          <w:rFonts w:ascii="Book Antiqua" w:eastAsia="Book Antiqua" w:hAnsi="Book Antiqua" w:cs="Book Antiqua"/>
          <w:b/>
          <w:spacing w:val="-1"/>
          <w:sz w:val="24"/>
          <w:szCs w:val="24"/>
        </w:rPr>
        <w:t>O</w:t>
      </w:r>
      <w:r w:rsidRPr="00D60F8F">
        <w:rPr>
          <w:rFonts w:ascii="Book Antiqua" w:eastAsia="Book Antiqua" w:hAnsi="Book Antiqua" w:cs="Book Antiqua"/>
          <w:b/>
          <w:sz w:val="24"/>
          <w:szCs w:val="24"/>
        </w:rPr>
        <w:t>W</w:t>
      </w:r>
      <w:r w:rsidRPr="00D60F8F">
        <w:rPr>
          <w:rFonts w:ascii="Book Antiqua" w:eastAsia="Book Antiqua" w:hAnsi="Book Antiqua" w:cs="Book Antiqua"/>
          <w:b/>
          <w:spacing w:val="-1"/>
          <w:sz w:val="24"/>
          <w:szCs w:val="24"/>
        </w:rPr>
        <w:t>-</w:t>
      </w:r>
      <w:r w:rsidRPr="00D60F8F">
        <w:rPr>
          <w:rFonts w:ascii="Book Antiqua" w:eastAsia="Book Antiqua" w:hAnsi="Book Antiqua" w:cs="Book Antiqua"/>
          <w:b/>
          <w:sz w:val="24"/>
          <w:szCs w:val="24"/>
        </w:rPr>
        <w:t>UP</w:t>
      </w:r>
    </w:p>
    <w:p w14:paraId="1A24DF66" w14:textId="67D6BD8A" w:rsidR="00B12BA1" w:rsidRPr="00D60F8F" w:rsidRDefault="004703C2" w:rsidP="00D60F8F">
      <w:pPr>
        <w:spacing w:line="360" w:lineRule="auto"/>
        <w:jc w:val="both"/>
        <w:rPr>
          <w:rFonts w:ascii="Book Antiqua" w:hAnsi="Book Antiqua"/>
          <w:sz w:val="24"/>
          <w:szCs w:val="24"/>
        </w:rPr>
      </w:pPr>
      <w:r w:rsidRPr="00D60F8F">
        <w:rPr>
          <w:rFonts w:ascii="Book Antiqua" w:hAnsi="Book Antiqua"/>
          <w:sz w:val="24"/>
          <w:szCs w:val="24"/>
        </w:rPr>
        <w:t>The K</w:t>
      </w:r>
      <w:r w:rsidR="00D915F1" w:rsidRPr="00D60F8F">
        <w:rPr>
          <w:rFonts w:ascii="Book Antiqua" w:hAnsi="Book Antiqua"/>
          <w:sz w:val="24"/>
          <w:szCs w:val="24"/>
        </w:rPr>
        <w:t>-</w:t>
      </w:r>
      <w:r w:rsidRPr="00D60F8F">
        <w:rPr>
          <w:rFonts w:ascii="Book Antiqua" w:hAnsi="Book Antiqua"/>
          <w:sz w:val="24"/>
          <w:szCs w:val="24"/>
        </w:rPr>
        <w:t xml:space="preserve">wires were removed </w:t>
      </w:r>
      <w:r w:rsidR="000E21A0">
        <w:rPr>
          <w:rFonts w:ascii="Book Antiqua" w:hAnsi="Book Antiqua"/>
          <w:sz w:val="24"/>
          <w:szCs w:val="24"/>
        </w:rPr>
        <w:t>at</w:t>
      </w:r>
      <w:r w:rsidR="000E21A0" w:rsidRPr="00D60F8F">
        <w:rPr>
          <w:rFonts w:ascii="Book Antiqua" w:hAnsi="Book Antiqua"/>
          <w:sz w:val="24"/>
          <w:szCs w:val="24"/>
        </w:rPr>
        <w:t xml:space="preserve"> </w:t>
      </w:r>
      <w:r w:rsidRPr="00D60F8F">
        <w:rPr>
          <w:rFonts w:ascii="Book Antiqua" w:hAnsi="Book Antiqua"/>
          <w:sz w:val="24"/>
          <w:szCs w:val="24"/>
        </w:rPr>
        <w:t>the 6</w:t>
      </w:r>
      <w:r w:rsidRPr="00D60F8F">
        <w:rPr>
          <w:rFonts w:ascii="Book Antiqua" w:hAnsi="Book Antiqua"/>
          <w:sz w:val="24"/>
          <w:szCs w:val="24"/>
          <w:vertAlign w:val="superscript"/>
        </w:rPr>
        <w:t>th</w:t>
      </w:r>
      <w:r w:rsidRPr="00D60F8F">
        <w:rPr>
          <w:rFonts w:ascii="Book Antiqua" w:hAnsi="Book Antiqua"/>
          <w:sz w:val="24"/>
          <w:szCs w:val="24"/>
        </w:rPr>
        <w:t xml:space="preserve"> postoperative week. After surgery, any weight bearing was avoided for </w:t>
      </w:r>
      <w:r w:rsidR="005771CD" w:rsidRPr="00D60F8F">
        <w:rPr>
          <w:rFonts w:ascii="Book Antiqua" w:hAnsi="Book Antiqua"/>
          <w:sz w:val="24"/>
          <w:szCs w:val="24"/>
        </w:rPr>
        <w:t>six</w:t>
      </w:r>
      <w:r w:rsidRPr="00D60F8F">
        <w:rPr>
          <w:rFonts w:ascii="Book Antiqua" w:hAnsi="Book Antiqua"/>
          <w:sz w:val="24"/>
          <w:szCs w:val="24"/>
        </w:rPr>
        <w:t xml:space="preserve"> weeks. Postoperative radiographs obtained in the 6</w:t>
      </w:r>
      <w:r w:rsidRPr="00D60F8F">
        <w:rPr>
          <w:rFonts w:ascii="Book Antiqua" w:hAnsi="Book Antiqua"/>
          <w:sz w:val="24"/>
          <w:szCs w:val="24"/>
          <w:vertAlign w:val="superscript"/>
        </w:rPr>
        <w:t>th</w:t>
      </w:r>
      <w:r w:rsidRPr="00D60F8F">
        <w:rPr>
          <w:rFonts w:ascii="Book Antiqua" w:hAnsi="Book Antiqua"/>
          <w:sz w:val="24"/>
          <w:szCs w:val="24"/>
        </w:rPr>
        <w:t xml:space="preserve"> postoperative week revealed no Hawkins sign </w:t>
      </w:r>
      <w:r w:rsidRPr="0092323A">
        <w:rPr>
          <w:rFonts w:ascii="Book Antiqua" w:hAnsi="Book Antiqua"/>
          <w:sz w:val="24"/>
          <w:szCs w:val="24"/>
        </w:rPr>
        <w:t xml:space="preserve">(Figure </w:t>
      </w:r>
      <w:r w:rsidR="00136191" w:rsidRPr="0092323A">
        <w:rPr>
          <w:rFonts w:ascii="Book Antiqua" w:hAnsi="Book Antiqua"/>
          <w:sz w:val="24"/>
          <w:szCs w:val="24"/>
        </w:rPr>
        <w:t>5</w:t>
      </w:r>
      <w:r w:rsidRPr="0092323A">
        <w:rPr>
          <w:rFonts w:ascii="Book Antiqua" w:hAnsi="Book Antiqua"/>
          <w:sz w:val="24"/>
          <w:szCs w:val="24"/>
        </w:rPr>
        <w:t>).</w:t>
      </w:r>
    </w:p>
    <w:p w14:paraId="4448F0FC" w14:textId="054869BA" w:rsidR="00524077" w:rsidRPr="00D60F8F" w:rsidRDefault="00524077" w:rsidP="0092323A">
      <w:pPr>
        <w:spacing w:line="360" w:lineRule="auto"/>
        <w:ind w:firstLineChars="100" w:firstLine="240"/>
        <w:jc w:val="both"/>
        <w:rPr>
          <w:rFonts w:ascii="Book Antiqua" w:hAnsi="Book Antiqua"/>
          <w:sz w:val="24"/>
          <w:szCs w:val="24"/>
        </w:rPr>
      </w:pPr>
      <w:r w:rsidRPr="00D60F8F">
        <w:rPr>
          <w:rFonts w:ascii="Book Antiqua" w:hAnsi="Book Antiqua"/>
          <w:sz w:val="24"/>
          <w:szCs w:val="24"/>
        </w:rPr>
        <w:t xml:space="preserve">Hawkins sign is a subchondral radiolucent band in the </w:t>
      </w:r>
      <w:proofErr w:type="spellStart"/>
      <w:r w:rsidRPr="00D60F8F">
        <w:rPr>
          <w:rFonts w:ascii="Book Antiqua" w:hAnsi="Book Antiqua"/>
          <w:sz w:val="24"/>
          <w:szCs w:val="24"/>
        </w:rPr>
        <w:t>talar</w:t>
      </w:r>
      <w:proofErr w:type="spellEnd"/>
      <w:r w:rsidRPr="00D60F8F">
        <w:rPr>
          <w:rFonts w:ascii="Book Antiqua" w:hAnsi="Book Antiqua"/>
          <w:sz w:val="24"/>
          <w:szCs w:val="24"/>
        </w:rPr>
        <w:t xml:space="preserve"> dome </w:t>
      </w:r>
      <w:r w:rsidR="0011750B" w:rsidRPr="00D60F8F">
        <w:rPr>
          <w:rFonts w:ascii="Book Antiqua" w:hAnsi="Book Antiqua"/>
          <w:sz w:val="24"/>
          <w:szCs w:val="24"/>
        </w:rPr>
        <w:t xml:space="preserve">that </w:t>
      </w:r>
      <w:r w:rsidRPr="00D60F8F">
        <w:rPr>
          <w:rFonts w:ascii="Book Antiqua" w:hAnsi="Book Antiqua"/>
          <w:sz w:val="24"/>
          <w:szCs w:val="24"/>
        </w:rPr>
        <w:t xml:space="preserve">can be observed </w:t>
      </w:r>
      <w:r w:rsidR="0011750B" w:rsidRPr="00D60F8F">
        <w:rPr>
          <w:rFonts w:ascii="Book Antiqua" w:hAnsi="Book Antiqua"/>
          <w:sz w:val="24"/>
          <w:szCs w:val="24"/>
        </w:rPr>
        <w:t xml:space="preserve">on </w:t>
      </w:r>
      <w:r w:rsidRPr="00D60F8F">
        <w:rPr>
          <w:rFonts w:ascii="Book Antiqua" w:hAnsi="Book Antiqua"/>
          <w:sz w:val="24"/>
          <w:szCs w:val="24"/>
        </w:rPr>
        <w:t>anteroposterior ankle radiographs.</w:t>
      </w:r>
      <w:r w:rsidR="00B12BA1" w:rsidRPr="00D60F8F">
        <w:rPr>
          <w:rFonts w:ascii="Book Antiqua" w:hAnsi="Book Antiqua"/>
          <w:sz w:val="24"/>
          <w:szCs w:val="24"/>
        </w:rPr>
        <w:t xml:space="preserve"> </w:t>
      </w:r>
      <w:r w:rsidRPr="00D60F8F">
        <w:rPr>
          <w:rFonts w:ascii="Book Antiqua" w:hAnsi="Book Antiqua"/>
          <w:sz w:val="24"/>
          <w:szCs w:val="24"/>
        </w:rPr>
        <w:t>Th</w:t>
      </w:r>
      <w:r w:rsidR="00794C16" w:rsidRPr="00D60F8F">
        <w:rPr>
          <w:rFonts w:ascii="Book Antiqua" w:hAnsi="Book Antiqua"/>
          <w:sz w:val="24"/>
          <w:szCs w:val="24"/>
        </w:rPr>
        <w:t xml:space="preserve">is </w:t>
      </w:r>
      <w:r w:rsidRPr="00D60F8F">
        <w:rPr>
          <w:rFonts w:ascii="Book Antiqua" w:hAnsi="Book Antiqua"/>
          <w:sz w:val="24"/>
          <w:szCs w:val="24"/>
        </w:rPr>
        <w:t xml:space="preserve">radiolucent band </w:t>
      </w:r>
      <w:r w:rsidR="00794C16" w:rsidRPr="00D60F8F">
        <w:rPr>
          <w:rFonts w:ascii="Book Antiqua" w:hAnsi="Book Antiqua"/>
          <w:sz w:val="24"/>
          <w:szCs w:val="24"/>
        </w:rPr>
        <w:t>is formed by</w:t>
      </w:r>
      <w:r w:rsidRPr="00D60F8F">
        <w:rPr>
          <w:rFonts w:ascii="Book Antiqua" w:hAnsi="Book Antiqua"/>
          <w:sz w:val="24"/>
          <w:szCs w:val="24"/>
        </w:rPr>
        <w:t xml:space="preserve"> an increase in bone reabsorption</w:t>
      </w:r>
      <w:r w:rsidR="00794C16" w:rsidRPr="00D60F8F">
        <w:rPr>
          <w:rFonts w:ascii="Book Antiqua" w:hAnsi="Book Antiqua"/>
          <w:sz w:val="24"/>
          <w:szCs w:val="24"/>
        </w:rPr>
        <w:t xml:space="preserve"> and accompanied </w:t>
      </w:r>
      <w:r w:rsidR="005771CD" w:rsidRPr="00D60F8F">
        <w:rPr>
          <w:rFonts w:ascii="Book Antiqua" w:hAnsi="Book Antiqua"/>
          <w:sz w:val="24"/>
          <w:szCs w:val="24"/>
        </w:rPr>
        <w:t>by</w:t>
      </w:r>
      <w:r w:rsidR="00794C16" w:rsidRPr="00D60F8F">
        <w:rPr>
          <w:rFonts w:ascii="Book Antiqua" w:hAnsi="Book Antiqua"/>
          <w:sz w:val="24"/>
          <w:szCs w:val="24"/>
        </w:rPr>
        <w:t xml:space="preserve"> active hyperemia of the talus. Therefore, </w:t>
      </w:r>
      <w:r w:rsidR="005771CD" w:rsidRPr="00D60F8F">
        <w:rPr>
          <w:rFonts w:ascii="Book Antiqua" w:hAnsi="Book Antiqua"/>
          <w:sz w:val="24"/>
          <w:szCs w:val="24"/>
        </w:rPr>
        <w:t xml:space="preserve">the </w:t>
      </w:r>
      <w:r w:rsidR="00794C16" w:rsidRPr="00D60F8F">
        <w:rPr>
          <w:rFonts w:ascii="Book Antiqua" w:hAnsi="Book Antiqua"/>
          <w:sz w:val="24"/>
          <w:szCs w:val="24"/>
        </w:rPr>
        <w:t xml:space="preserve">blood supply of the talus must be preserved. Hawkins sign is a good prognostic factor suggesting </w:t>
      </w:r>
      <w:r w:rsidR="001538BC" w:rsidRPr="00D60F8F">
        <w:rPr>
          <w:rFonts w:ascii="Book Antiqua" w:hAnsi="Book Antiqua"/>
          <w:sz w:val="24"/>
          <w:szCs w:val="24"/>
        </w:rPr>
        <w:t xml:space="preserve">that </w:t>
      </w:r>
      <w:r w:rsidR="00794C16" w:rsidRPr="00D60F8F">
        <w:rPr>
          <w:rFonts w:ascii="Book Antiqua" w:hAnsi="Book Antiqua"/>
          <w:sz w:val="24"/>
          <w:szCs w:val="24"/>
        </w:rPr>
        <w:t xml:space="preserve">the blood supply to the talus has been preserved and </w:t>
      </w:r>
      <w:r w:rsidR="0011750B" w:rsidRPr="00D60F8F">
        <w:rPr>
          <w:rFonts w:ascii="Book Antiqua" w:hAnsi="Book Antiqua"/>
          <w:sz w:val="24"/>
          <w:szCs w:val="24"/>
        </w:rPr>
        <w:t>AVN will</w:t>
      </w:r>
      <w:r w:rsidR="00794C16" w:rsidRPr="00D60F8F">
        <w:rPr>
          <w:rFonts w:ascii="Book Antiqua" w:hAnsi="Book Antiqua"/>
          <w:sz w:val="24"/>
          <w:szCs w:val="24"/>
        </w:rPr>
        <w:t xml:space="preserve"> likely not occur</w:t>
      </w:r>
      <w:r w:rsidR="001538BC" w:rsidRPr="00D60F8F">
        <w:rPr>
          <w:rFonts w:ascii="Book Antiqua" w:hAnsi="Book Antiqua"/>
          <w:sz w:val="24"/>
          <w:szCs w:val="24"/>
        </w:rPr>
        <w:fldChar w:fldCharType="begin" w:fldLock="1"/>
      </w:r>
      <w:r w:rsidR="00B12BA1" w:rsidRPr="00D60F8F">
        <w:rPr>
          <w:rFonts w:ascii="Book Antiqua" w:hAnsi="Book Antiqua"/>
          <w:sz w:val="24"/>
          <w:szCs w:val="24"/>
        </w:rPr>
        <w:instrText>ADDIN CSL_CITATION {"citationItems":[{"id":"ITEM-1","itemData":{"DOI":"10.1148/radiology.210.1.r99ja08195","ISSN":"0033-8419","abstract":"PDF Fractures, Bone/radiography; Humans; Talus/injuries/radiography;","author":[{"dropping-particle":"","family":"Donnelly","given":"Edwin F.","non-dropping-particle":"","parse-names":false,"suffix":""}],"container-title":"Radiology","id":"ITEM-1","issue":"1","issued":{"date-parts":[["2013"]]},"page":"195-196","title":"The Hawkins Sign","type":"article-journal","volume":"210"},"uris":["http://www.mendeley.com/documents/?uuid=9382e806-5f77-48dc-a8c5-c8f51a5f7915"]}],"mendeley":{"formattedCitation":"&lt;sup&gt;[13]&lt;/sup&gt;","plainTextFormattedCitation":"[13]","previouslyFormattedCitation":"&lt;sup&gt;[13]&lt;/sup&gt;"},"properties":{"noteIndex":0},"schema":"https://github.com/citation-style-language/schema/raw/master/csl-citation.json"}</w:instrText>
      </w:r>
      <w:r w:rsidR="001538BC" w:rsidRPr="00D60F8F">
        <w:rPr>
          <w:rFonts w:ascii="Book Antiqua" w:hAnsi="Book Antiqua"/>
          <w:sz w:val="24"/>
          <w:szCs w:val="24"/>
        </w:rPr>
        <w:fldChar w:fldCharType="separate"/>
      </w:r>
      <w:r w:rsidR="001538BC" w:rsidRPr="00D60F8F">
        <w:rPr>
          <w:rFonts w:ascii="Book Antiqua" w:hAnsi="Book Antiqua"/>
          <w:noProof/>
          <w:sz w:val="24"/>
          <w:szCs w:val="24"/>
          <w:vertAlign w:val="superscript"/>
        </w:rPr>
        <w:t>[13]</w:t>
      </w:r>
      <w:r w:rsidR="001538BC" w:rsidRPr="00D60F8F">
        <w:rPr>
          <w:rFonts w:ascii="Book Antiqua" w:hAnsi="Book Antiqua"/>
          <w:sz w:val="24"/>
          <w:szCs w:val="24"/>
        </w:rPr>
        <w:fldChar w:fldCharType="end"/>
      </w:r>
      <w:r w:rsidR="00D7139F" w:rsidRPr="00D60F8F">
        <w:rPr>
          <w:rFonts w:ascii="Book Antiqua" w:hAnsi="Book Antiqua"/>
          <w:sz w:val="24"/>
          <w:szCs w:val="24"/>
        </w:rPr>
        <w:t>.</w:t>
      </w:r>
      <w:r w:rsidR="001538BC" w:rsidRPr="00D60F8F">
        <w:rPr>
          <w:rFonts w:ascii="Book Antiqua" w:hAnsi="Book Antiqua"/>
          <w:sz w:val="24"/>
          <w:szCs w:val="24"/>
        </w:rPr>
        <w:t xml:space="preserve"> </w:t>
      </w:r>
      <w:r w:rsidR="000E21A0">
        <w:rPr>
          <w:rFonts w:ascii="Book Antiqua" w:hAnsi="Book Antiqua"/>
          <w:sz w:val="24"/>
          <w:szCs w:val="24"/>
        </w:rPr>
        <w:t>The s</w:t>
      </w:r>
      <w:r w:rsidR="000E21A0" w:rsidRPr="00D60F8F">
        <w:rPr>
          <w:rFonts w:ascii="Book Antiqua" w:hAnsi="Book Antiqua"/>
          <w:sz w:val="24"/>
          <w:szCs w:val="24"/>
        </w:rPr>
        <w:t xml:space="preserve">ensitivity </w:t>
      </w:r>
      <w:r w:rsidR="001538BC" w:rsidRPr="00D60F8F">
        <w:rPr>
          <w:rFonts w:ascii="Book Antiqua" w:hAnsi="Book Antiqua"/>
          <w:sz w:val="24"/>
          <w:szCs w:val="24"/>
        </w:rPr>
        <w:t xml:space="preserve">and speciﬁcity of Hawkins sign </w:t>
      </w:r>
      <w:r w:rsidR="000E21A0">
        <w:rPr>
          <w:rFonts w:ascii="Book Antiqua" w:hAnsi="Book Antiqua"/>
          <w:sz w:val="24"/>
          <w:szCs w:val="24"/>
        </w:rPr>
        <w:t>are</w:t>
      </w:r>
      <w:r w:rsidR="000E21A0" w:rsidRPr="00D60F8F">
        <w:rPr>
          <w:rFonts w:ascii="Book Antiqua" w:hAnsi="Book Antiqua"/>
          <w:sz w:val="24"/>
          <w:szCs w:val="24"/>
        </w:rPr>
        <w:t xml:space="preserve"> </w:t>
      </w:r>
      <w:r w:rsidR="001538BC" w:rsidRPr="00D60F8F">
        <w:rPr>
          <w:rFonts w:ascii="Book Antiqua" w:hAnsi="Book Antiqua"/>
          <w:sz w:val="24"/>
          <w:szCs w:val="24"/>
        </w:rPr>
        <w:t>reported to be 100% and 57.7%, respectively</w:t>
      </w:r>
      <w:r w:rsidR="0011750B" w:rsidRPr="00D60F8F">
        <w:rPr>
          <w:rFonts w:ascii="Book Antiqua" w:hAnsi="Book Antiqua"/>
          <w:sz w:val="24"/>
          <w:szCs w:val="24"/>
        </w:rPr>
        <w:t>,</w:t>
      </w:r>
      <w:r w:rsidR="001538BC" w:rsidRPr="00D60F8F">
        <w:rPr>
          <w:rFonts w:ascii="Book Antiqua" w:hAnsi="Book Antiqua"/>
          <w:sz w:val="24"/>
          <w:szCs w:val="24"/>
        </w:rPr>
        <w:t xml:space="preserve"> and it is present between the 6</w:t>
      </w:r>
      <w:r w:rsidR="001538BC" w:rsidRPr="00D60F8F">
        <w:rPr>
          <w:rFonts w:ascii="Book Antiqua" w:hAnsi="Book Antiqua"/>
          <w:sz w:val="24"/>
          <w:szCs w:val="24"/>
          <w:vertAlign w:val="superscript"/>
        </w:rPr>
        <w:t>th</w:t>
      </w:r>
      <w:r w:rsidR="001538BC" w:rsidRPr="00D60F8F">
        <w:rPr>
          <w:rFonts w:ascii="Book Antiqua" w:hAnsi="Book Antiqua"/>
          <w:sz w:val="24"/>
          <w:szCs w:val="24"/>
        </w:rPr>
        <w:t xml:space="preserve"> and 9</w:t>
      </w:r>
      <w:r w:rsidR="001538BC" w:rsidRPr="00D60F8F">
        <w:rPr>
          <w:rFonts w:ascii="Book Antiqua" w:hAnsi="Book Antiqua"/>
          <w:sz w:val="24"/>
          <w:szCs w:val="24"/>
          <w:vertAlign w:val="superscript"/>
        </w:rPr>
        <w:t>th</w:t>
      </w:r>
      <w:r w:rsidR="001538BC" w:rsidRPr="00D60F8F">
        <w:rPr>
          <w:rFonts w:ascii="Book Antiqua" w:hAnsi="Book Antiqua"/>
          <w:sz w:val="24"/>
          <w:szCs w:val="24"/>
        </w:rPr>
        <w:t xml:space="preserve"> week</w:t>
      </w:r>
      <w:r w:rsidR="0011750B" w:rsidRPr="00D60F8F">
        <w:rPr>
          <w:rFonts w:ascii="Book Antiqua" w:hAnsi="Book Antiqua"/>
          <w:sz w:val="24"/>
          <w:szCs w:val="24"/>
        </w:rPr>
        <w:t>s</w:t>
      </w:r>
      <w:r w:rsidR="001538BC" w:rsidRPr="00D60F8F">
        <w:rPr>
          <w:rFonts w:ascii="Book Antiqua" w:hAnsi="Book Antiqua"/>
          <w:sz w:val="24"/>
          <w:szCs w:val="24"/>
        </w:rPr>
        <w:t xml:space="preserve"> after trauma.</w:t>
      </w:r>
      <w:r w:rsidR="00B12BA1" w:rsidRPr="00D60F8F">
        <w:rPr>
          <w:rFonts w:ascii="Book Antiqua" w:hAnsi="Book Antiqua"/>
          <w:sz w:val="24"/>
          <w:szCs w:val="24"/>
        </w:rPr>
        <w:t xml:space="preserve"> In contrast, absence of the Hawkins sign is not a reliable factor for predicting AVN or </w:t>
      </w:r>
      <w:r w:rsidR="0011750B" w:rsidRPr="00D60F8F">
        <w:rPr>
          <w:rFonts w:ascii="Book Antiqua" w:hAnsi="Book Antiqua"/>
          <w:sz w:val="24"/>
          <w:szCs w:val="24"/>
        </w:rPr>
        <w:t xml:space="preserve">the development of </w:t>
      </w:r>
      <w:proofErr w:type="spellStart"/>
      <w:r w:rsidR="00B12BA1" w:rsidRPr="00D60F8F">
        <w:rPr>
          <w:rFonts w:ascii="Book Antiqua" w:hAnsi="Book Antiqua"/>
          <w:sz w:val="24"/>
          <w:szCs w:val="24"/>
        </w:rPr>
        <w:t>talar</w:t>
      </w:r>
      <w:proofErr w:type="spellEnd"/>
      <w:r w:rsidR="00B12BA1" w:rsidRPr="00D60F8F">
        <w:rPr>
          <w:rFonts w:ascii="Book Antiqua" w:hAnsi="Book Antiqua"/>
          <w:sz w:val="24"/>
          <w:szCs w:val="24"/>
        </w:rPr>
        <w:t xml:space="preserve"> collapse. In the absence of the Hawkins sign, </w:t>
      </w:r>
      <w:r w:rsidR="0011750B" w:rsidRPr="00D60F8F">
        <w:rPr>
          <w:rFonts w:ascii="Book Antiqua" w:hAnsi="Book Antiqua"/>
          <w:sz w:val="24"/>
          <w:szCs w:val="24"/>
        </w:rPr>
        <w:t>magnetic resonance imaging (</w:t>
      </w:r>
      <w:r w:rsidR="00B12BA1" w:rsidRPr="00D60F8F">
        <w:rPr>
          <w:rFonts w:ascii="Book Antiqua" w:hAnsi="Book Antiqua"/>
          <w:sz w:val="24"/>
          <w:szCs w:val="24"/>
        </w:rPr>
        <w:t>MRI</w:t>
      </w:r>
      <w:r w:rsidR="0011750B" w:rsidRPr="00D60F8F">
        <w:rPr>
          <w:rFonts w:ascii="Book Antiqua" w:hAnsi="Book Antiqua"/>
          <w:sz w:val="24"/>
          <w:szCs w:val="24"/>
        </w:rPr>
        <w:t>)</w:t>
      </w:r>
      <w:r w:rsidR="00B12BA1" w:rsidRPr="00D60F8F">
        <w:rPr>
          <w:rFonts w:ascii="Book Antiqua" w:hAnsi="Book Antiqua"/>
          <w:sz w:val="24"/>
          <w:szCs w:val="24"/>
        </w:rPr>
        <w:t xml:space="preserve"> should be </w:t>
      </w:r>
      <w:r w:rsidR="0011750B" w:rsidRPr="00D60F8F">
        <w:rPr>
          <w:rFonts w:ascii="Book Antiqua" w:hAnsi="Book Antiqua"/>
          <w:sz w:val="24"/>
          <w:szCs w:val="24"/>
        </w:rPr>
        <w:t xml:space="preserve">performed </w:t>
      </w:r>
      <w:r w:rsidR="00B12BA1" w:rsidRPr="00D60F8F">
        <w:rPr>
          <w:rFonts w:ascii="Book Antiqua" w:hAnsi="Book Antiqua"/>
          <w:sz w:val="24"/>
          <w:szCs w:val="24"/>
        </w:rPr>
        <w:t>if there is any clinical or radiographic suspicion of AVN</w:t>
      </w:r>
      <w:r w:rsidR="00B12BA1" w:rsidRPr="00D60F8F">
        <w:rPr>
          <w:rFonts w:ascii="Book Antiqua" w:hAnsi="Book Antiqua"/>
          <w:sz w:val="24"/>
          <w:szCs w:val="24"/>
        </w:rPr>
        <w:fldChar w:fldCharType="begin" w:fldLock="1"/>
      </w:r>
      <w:r w:rsidR="00FC5AE2" w:rsidRPr="00D60F8F">
        <w:rPr>
          <w:rFonts w:ascii="Book Antiqua" w:hAnsi="Book Antiqua"/>
          <w:sz w:val="24"/>
          <w:szCs w:val="24"/>
        </w:rPr>
        <w:instrText>ADDIN CSL_CITATION {"citationItems":[{"id":"ITEM-1","itemData":{"DOI":"10.1097/BOT.0b013e318148c665","ISSN":"08905339","abstract":"OBJECTIVE: To determine the prognostic reliability, sensitivity, and specificity of the Hawkins sign. The Hawkins sign is a subchondral radiolucent band in the talar dome that is indicative of viability at 6 to 8 weeks after a talus fracture. It is visible in the anterior-posterior view, but seldom appears on lateral radiographs. DESIGN: Retrospective study. SETTING: University hospital. PATIENTS AND METHODS: Between January 1995 and December 2000, a total of 41 patients (13 female, 28 male) with displaced talar fractures were operated on in our hospital. Thirty-four patients with a mean age of 35 years (range 12-60) were followed for more than 36 months (range 36-52). The prognostic reliability of the Hawkins sign was studied in 31 of these patients using a two-by-two table. The Ankle-Hindfoot scale of the American Orthopaedic Foot and Ankle Society (AOFAS) was used as an outcome measure. RESULTS: No Hawkins sign was found in the five patients who developed avascular necrosis (AVN) of the talus. In the remaining 26 patients who did not develop AVN, a positive (full) Hawkins sign was observed 11 times, a partially positive Hawkins sign 4 times, and a negative Hawkins sign 11 times. The Hawkins sign thus showed a sensitivity of 100% and a specificity of 57.7%. The Hawkins sign (if present) appeared between the 6th and the 9th week after trauma. Mean [range] AOFAS scores were: Pain, 31 [10-40] out of 40; Function, 39 [14-50] out of 50; and Alignment, 7 [0-10] out of 10. The clinical results were satisfactory. CONCLUSION: The Hawkins sign is a good indicator of talus vascularity following fracture. If a full or partial positive Hawkins sign is detected, it is unlikely that AVN will develop at a later stage after injury.","author":[{"dropping-particle":"","family":"Tezval","given":"Mohammad","non-dropping-particle":"","parse-names":false,"suffix":""},{"dropping-particle":"","family":"Dumont","given":"Clemens","non-dropping-particle":"","parse-names":false,"suffix":""},{"dropping-particle":"","family":"Stürmer","given":"Klaus Michael","non-dropping-particle":"","parse-names":false,"suffix":""}],"container-title":"Journal of Orthopaedic Trauma","id":"ITEM-1","issue":"8","issued":{"date-parts":[["2007"]]},"page":"538-543","title":"Prognostic reliability of the Hawkins sign in fractures of the talus","type":"article-journal","volume":"21"},"uris":["http://www.mendeley.com/documents/?uuid=bd57e748-782b-4dc4-8dcd-18707834acb1"]}],"mendeley":{"formattedCitation":"&lt;sup&gt;[14]&lt;/sup&gt;","plainTextFormattedCitation":"[14]","previouslyFormattedCitation":"&lt;sup&gt;[14]&lt;/sup&gt;"},"properties":{"noteIndex":0},"schema":"https://github.com/citation-style-language/schema/raw/master/csl-citation.json"}</w:instrText>
      </w:r>
      <w:r w:rsidR="00B12BA1" w:rsidRPr="00D60F8F">
        <w:rPr>
          <w:rFonts w:ascii="Book Antiqua" w:hAnsi="Book Antiqua"/>
          <w:sz w:val="24"/>
          <w:szCs w:val="24"/>
        </w:rPr>
        <w:fldChar w:fldCharType="separate"/>
      </w:r>
      <w:r w:rsidR="00B12BA1" w:rsidRPr="00D60F8F">
        <w:rPr>
          <w:rFonts w:ascii="Book Antiqua" w:hAnsi="Book Antiqua"/>
          <w:noProof/>
          <w:sz w:val="24"/>
          <w:szCs w:val="24"/>
          <w:vertAlign w:val="superscript"/>
        </w:rPr>
        <w:t>[14]</w:t>
      </w:r>
      <w:r w:rsidR="00B12BA1" w:rsidRPr="00D60F8F">
        <w:rPr>
          <w:rFonts w:ascii="Book Antiqua" w:hAnsi="Book Antiqua"/>
          <w:sz w:val="24"/>
          <w:szCs w:val="24"/>
        </w:rPr>
        <w:fldChar w:fldCharType="end"/>
      </w:r>
      <w:r w:rsidR="00D7139F" w:rsidRPr="00D60F8F">
        <w:rPr>
          <w:rFonts w:ascii="Book Antiqua" w:hAnsi="Book Antiqua"/>
          <w:sz w:val="24"/>
          <w:szCs w:val="24"/>
        </w:rPr>
        <w:t>.</w:t>
      </w:r>
    </w:p>
    <w:p w14:paraId="2A149D41" w14:textId="637F8003" w:rsidR="004703C2" w:rsidRPr="00D60F8F" w:rsidRDefault="004703C2" w:rsidP="0092323A">
      <w:pPr>
        <w:spacing w:line="360" w:lineRule="auto"/>
        <w:ind w:firstLineChars="100" w:firstLine="240"/>
        <w:jc w:val="both"/>
        <w:rPr>
          <w:rFonts w:ascii="Book Antiqua" w:hAnsi="Book Antiqua"/>
          <w:b/>
          <w:sz w:val="24"/>
          <w:szCs w:val="24"/>
        </w:rPr>
      </w:pPr>
      <w:r w:rsidRPr="00D60F8F">
        <w:rPr>
          <w:rFonts w:ascii="Book Antiqua" w:hAnsi="Book Antiqua"/>
          <w:sz w:val="24"/>
          <w:szCs w:val="24"/>
        </w:rPr>
        <w:t>The patient was able to walk with crutches with mild pain during the 6</w:t>
      </w:r>
      <w:r w:rsidRPr="00D60F8F">
        <w:rPr>
          <w:rFonts w:ascii="Book Antiqua" w:hAnsi="Book Antiqua"/>
          <w:sz w:val="24"/>
          <w:szCs w:val="24"/>
          <w:vertAlign w:val="superscript"/>
        </w:rPr>
        <w:t>th</w:t>
      </w:r>
      <w:r w:rsidRPr="00D60F8F">
        <w:rPr>
          <w:rFonts w:ascii="Book Antiqua" w:hAnsi="Book Antiqua"/>
          <w:sz w:val="24"/>
          <w:szCs w:val="24"/>
        </w:rPr>
        <w:t xml:space="preserve"> postoperative week and was pain-free at the third month. At </w:t>
      </w:r>
      <w:r w:rsidR="000E21A0" w:rsidRPr="00D60F8F">
        <w:rPr>
          <w:rFonts w:ascii="Book Antiqua" w:hAnsi="Book Antiqua"/>
          <w:sz w:val="24"/>
          <w:szCs w:val="24"/>
        </w:rPr>
        <w:t>36</w:t>
      </w:r>
      <w:r w:rsidR="000E21A0">
        <w:rPr>
          <w:rFonts w:ascii="Book Antiqua" w:hAnsi="Book Antiqua"/>
          <w:sz w:val="24"/>
          <w:szCs w:val="24"/>
        </w:rPr>
        <w:t>-</w:t>
      </w:r>
      <w:r w:rsidRPr="00D60F8F">
        <w:rPr>
          <w:rFonts w:ascii="Book Antiqua" w:hAnsi="Book Antiqua"/>
          <w:sz w:val="24"/>
          <w:szCs w:val="24"/>
        </w:rPr>
        <w:t>mo</w:t>
      </w:r>
      <w:r w:rsidR="00426C24">
        <w:rPr>
          <w:rFonts w:ascii="Book Antiqua" w:hAnsi="Book Antiqua"/>
          <w:sz w:val="24"/>
          <w:szCs w:val="24"/>
        </w:rPr>
        <w:t>nth</w:t>
      </w:r>
      <w:r w:rsidRPr="00D60F8F">
        <w:rPr>
          <w:rFonts w:ascii="Book Antiqua" w:hAnsi="Book Antiqua"/>
          <w:sz w:val="24"/>
          <w:szCs w:val="24"/>
        </w:rPr>
        <w:t xml:space="preserve"> follow-up, there </w:t>
      </w:r>
      <w:r w:rsidR="00D915F1" w:rsidRPr="00D60F8F">
        <w:rPr>
          <w:rFonts w:ascii="Book Antiqua" w:hAnsi="Book Antiqua"/>
          <w:sz w:val="24"/>
          <w:szCs w:val="24"/>
        </w:rPr>
        <w:t xml:space="preserve">were </w:t>
      </w:r>
      <w:r w:rsidRPr="00D60F8F">
        <w:rPr>
          <w:rFonts w:ascii="Book Antiqua" w:hAnsi="Book Antiqua"/>
          <w:sz w:val="24"/>
          <w:szCs w:val="24"/>
        </w:rPr>
        <w:t xml:space="preserve">10 degrees of flexion loss and 10 degrees of extension loss in the tibiotalar joint. Furthermore, 5 degrees of subtalar joint inversion-eversion loss </w:t>
      </w:r>
      <w:r w:rsidR="007D6DFA" w:rsidRPr="00D60F8F">
        <w:rPr>
          <w:rFonts w:ascii="Book Antiqua" w:hAnsi="Book Antiqua"/>
          <w:sz w:val="24"/>
          <w:szCs w:val="24"/>
        </w:rPr>
        <w:t xml:space="preserve">was </w:t>
      </w:r>
      <w:r w:rsidRPr="00D60F8F">
        <w:rPr>
          <w:rFonts w:ascii="Book Antiqua" w:hAnsi="Book Antiqua"/>
          <w:sz w:val="24"/>
          <w:szCs w:val="24"/>
        </w:rPr>
        <w:t>present.</w:t>
      </w:r>
    </w:p>
    <w:p w14:paraId="5BBB2FCB" w14:textId="77777777" w:rsidR="0092323A" w:rsidRDefault="0092323A" w:rsidP="00D60F8F">
      <w:pPr>
        <w:spacing w:line="360" w:lineRule="auto"/>
        <w:jc w:val="both"/>
        <w:rPr>
          <w:rFonts w:ascii="Book Antiqua" w:eastAsia="Book Antiqua" w:hAnsi="Book Antiqua" w:cs="Book Antiqua"/>
          <w:b/>
          <w:spacing w:val="-1"/>
          <w:sz w:val="24"/>
          <w:szCs w:val="24"/>
        </w:rPr>
      </w:pPr>
    </w:p>
    <w:p w14:paraId="1BE87758" w14:textId="18E93F99" w:rsidR="00F1175B" w:rsidRPr="0092323A" w:rsidRDefault="0061469C" w:rsidP="00D60F8F">
      <w:pPr>
        <w:spacing w:line="360" w:lineRule="auto"/>
        <w:jc w:val="both"/>
        <w:rPr>
          <w:rFonts w:ascii="Book Antiqua" w:eastAsia="Book Antiqua" w:hAnsi="Book Antiqua" w:cs="Book Antiqua"/>
          <w:b/>
          <w:sz w:val="24"/>
          <w:szCs w:val="24"/>
        </w:rPr>
      </w:pPr>
      <w:r w:rsidRPr="00D60F8F">
        <w:rPr>
          <w:rFonts w:ascii="Book Antiqua" w:eastAsia="Book Antiqua" w:hAnsi="Book Antiqua" w:cs="Book Antiqua"/>
          <w:b/>
          <w:spacing w:val="-1"/>
          <w:sz w:val="24"/>
          <w:szCs w:val="24"/>
        </w:rPr>
        <w:t>D</w:t>
      </w:r>
      <w:r w:rsidRPr="00D60F8F">
        <w:rPr>
          <w:rFonts w:ascii="Book Antiqua" w:eastAsia="Book Antiqua" w:hAnsi="Book Antiqua" w:cs="Book Antiqua"/>
          <w:b/>
          <w:sz w:val="24"/>
          <w:szCs w:val="24"/>
        </w:rPr>
        <w:t>ISCUSSI</w:t>
      </w:r>
      <w:r w:rsidRPr="00D60F8F">
        <w:rPr>
          <w:rFonts w:ascii="Book Antiqua" w:eastAsia="Book Antiqua" w:hAnsi="Book Antiqua" w:cs="Book Antiqua"/>
          <w:b/>
          <w:spacing w:val="-1"/>
          <w:sz w:val="24"/>
          <w:szCs w:val="24"/>
        </w:rPr>
        <w:t>O</w:t>
      </w:r>
      <w:r w:rsidRPr="00D60F8F">
        <w:rPr>
          <w:rFonts w:ascii="Book Antiqua" w:eastAsia="Book Antiqua" w:hAnsi="Book Antiqua" w:cs="Book Antiqua"/>
          <w:b/>
          <w:sz w:val="24"/>
          <w:szCs w:val="24"/>
        </w:rPr>
        <w:t>N</w:t>
      </w:r>
    </w:p>
    <w:p w14:paraId="5AD64FFC" w14:textId="2D5EDF36" w:rsidR="00642BE6" w:rsidRPr="00D60F8F" w:rsidRDefault="001F32C2" w:rsidP="00D60F8F">
      <w:pPr>
        <w:spacing w:line="360" w:lineRule="auto"/>
        <w:jc w:val="both"/>
        <w:rPr>
          <w:rFonts w:ascii="Book Antiqua" w:hAnsi="Book Antiqua"/>
          <w:sz w:val="24"/>
          <w:szCs w:val="24"/>
        </w:rPr>
      </w:pPr>
      <w:r w:rsidRPr="00D60F8F">
        <w:rPr>
          <w:rFonts w:ascii="Book Antiqua" w:hAnsi="Book Antiqua"/>
          <w:sz w:val="24"/>
          <w:szCs w:val="24"/>
        </w:rPr>
        <w:t xml:space="preserve">One of the </w:t>
      </w:r>
      <w:r w:rsidR="005771CD" w:rsidRPr="00D60F8F">
        <w:rPr>
          <w:rFonts w:ascii="Book Antiqua" w:hAnsi="Book Antiqua"/>
          <w:sz w:val="24"/>
          <w:szCs w:val="24"/>
        </w:rPr>
        <w:t>significant</w:t>
      </w:r>
      <w:r w:rsidR="00642BE6" w:rsidRPr="00D60F8F">
        <w:rPr>
          <w:rFonts w:ascii="Book Antiqua" w:hAnsi="Book Antiqua"/>
          <w:sz w:val="24"/>
          <w:szCs w:val="24"/>
        </w:rPr>
        <w:t xml:space="preserve"> finding</w:t>
      </w:r>
      <w:r w:rsidRPr="00D60F8F">
        <w:rPr>
          <w:rFonts w:ascii="Book Antiqua" w:hAnsi="Book Antiqua"/>
          <w:sz w:val="24"/>
          <w:szCs w:val="24"/>
        </w:rPr>
        <w:t>s</w:t>
      </w:r>
      <w:r w:rsidR="00642BE6" w:rsidRPr="00D60F8F">
        <w:rPr>
          <w:rFonts w:ascii="Book Antiqua" w:hAnsi="Book Antiqua"/>
          <w:sz w:val="24"/>
          <w:szCs w:val="24"/>
        </w:rPr>
        <w:t xml:space="preserve"> of this study is that </w:t>
      </w:r>
      <w:r w:rsidR="00C3377D" w:rsidRPr="00D60F8F">
        <w:rPr>
          <w:rFonts w:ascii="Book Antiqua" w:hAnsi="Book Antiqua"/>
          <w:sz w:val="24"/>
          <w:szCs w:val="24"/>
        </w:rPr>
        <w:t xml:space="preserve">an initially non-displaced </w:t>
      </w:r>
      <w:r w:rsidR="00642BE6" w:rsidRPr="00D60F8F">
        <w:rPr>
          <w:rFonts w:ascii="Book Antiqua" w:hAnsi="Book Antiqua"/>
          <w:sz w:val="24"/>
          <w:szCs w:val="24"/>
        </w:rPr>
        <w:t xml:space="preserve">medial malleolus may </w:t>
      </w:r>
      <w:r w:rsidR="003A2E47" w:rsidRPr="00D60F8F">
        <w:rPr>
          <w:rFonts w:ascii="Book Antiqua" w:hAnsi="Book Antiqua"/>
          <w:sz w:val="24"/>
          <w:szCs w:val="24"/>
        </w:rPr>
        <w:t>prevent</w:t>
      </w:r>
      <w:r w:rsidR="00C3377D" w:rsidRPr="00D60F8F">
        <w:rPr>
          <w:rFonts w:ascii="Book Antiqua" w:hAnsi="Book Antiqua"/>
          <w:sz w:val="24"/>
          <w:szCs w:val="24"/>
        </w:rPr>
        <w:t xml:space="preserve"> closed reduction </w:t>
      </w:r>
      <w:r w:rsidR="003A2E47" w:rsidRPr="00D60F8F">
        <w:rPr>
          <w:rFonts w:ascii="Book Antiqua" w:hAnsi="Book Antiqua"/>
          <w:sz w:val="24"/>
          <w:szCs w:val="24"/>
        </w:rPr>
        <w:t xml:space="preserve">of the talus if it displaces </w:t>
      </w:r>
      <w:r w:rsidR="00C3377D" w:rsidRPr="00D60F8F">
        <w:rPr>
          <w:rFonts w:ascii="Book Antiqua" w:hAnsi="Book Antiqua"/>
          <w:sz w:val="24"/>
          <w:szCs w:val="24"/>
        </w:rPr>
        <w:t xml:space="preserve">in the ankle mortise. Therefore, open reduction may become a necessity. We speculate that closed reduction </w:t>
      </w:r>
      <w:r w:rsidR="005771CD" w:rsidRPr="00D60F8F">
        <w:rPr>
          <w:rFonts w:ascii="Book Antiqua" w:hAnsi="Book Antiqua"/>
          <w:sz w:val="24"/>
          <w:szCs w:val="24"/>
        </w:rPr>
        <w:t xml:space="preserve">should </w:t>
      </w:r>
      <w:r w:rsidR="003A2E47" w:rsidRPr="00D60F8F">
        <w:rPr>
          <w:rFonts w:ascii="Book Antiqua" w:hAnsi="Book Antiqua"/>
          <w:sz w:val="24"/>
          <w:szCs w:val="24"/>
        </w:rPr>
        <w:t xml:space="preserve">always </w:t>
      </w:r>
      <w:r w:rsidR="00C3377D" w:rsidRPr="00D60F8F">
        <w:rPr>
          <w:rFonts w:ascii="Book Antiqua" w:hAnsi="Book Antiqua"/>
          <w:sz w:val="24"/>
          <w:szCs w:val="24"/>
        </w:rPr>
        <w:t xml:space="preserve">be </w:t>
      </w:r>
      <w:r w:rsidR="005771CD" w:rsidRPr="00D60F8F">
        <w:rPr>
          <w:rFonts w:ascii="Book Antiqua" w:hAnsi="Book Antiqua"/>
          <w:sz w:val="24"/>
          <w:szCs w:val="24"/>
        </w:rPr>
        <w:t xml:space="preserve">the </w:t>
      </w:r>
      <w:r w:rsidR="00C3377D" w:rsidRPr="00D60F8F">
        <w:rPr>
          <w:rFonts w:ascii="Book Antiqua" w:hAnsi="Book Antiqua"/>
          <w:sz w:val="24"/>
          <w:szCs w:val="24"/>
        </w:rPr>
        <w:t xml:space="preserve">first choice of reduction to </w:t>
      </w:r>
      <w:r w:rsidR="003A2E47" w:rsidRPr="00D60F8F">
        <w:rPr>
          <w:rFonts w:ascii="Book Antiqua" w:hAnsi="Book Antiqua"/>
          <w:sz w:val="24"/>
          <w:szCs w:val="24"/>
        </w:rPr>
        <w:t xml:space="preserve">prevent </w:t>
      </w:r>
      <w:r w:rsidR="00C3377D" w:rsidRPr="00D60F8F">
        <w:rPr>
          <w:rFonts w:ascii="Book Antiqua" w:hAnsi="Book Antiqua"/>
          <w:sz w:val="24"/>
          <w:szCs w:val="24"/>
        </w:rPr>
        <w:t>disrupt</w:t>
      </w:r>
      <w:r w:rsidR="003A2E47" w:rsidRPr="00D60F8F">
        <w:rPr>
          <w:rFonts w:ascii="Book Antiqua" w:hAnsi="Book Antiqua"/>
          <w:sz w:val="24"/>
          <w:szCs w:val="24"/>
        </w:rPr>
        <w:t>ion of the</w:t>
      </w:r>
      <w:r w:rsidR="00C3377D" w:rsidRPr="00D60F8F">
        <w:rPr>
          <w:rFonts w:ascii="Book Antiqua" w:hAnsi="Book Antiqua"/>
          <w:sz w:val="24"/>
          <w:szCs w:val="24"/>
        </w:rPr>
        <w:t xml:space="preserve"> remaining tenuous vascular supply. It is possible to achieve good results even </w:t>
      </w:r>
      <w:r w:rsidR="000E21A0">
        <w:rPr>
          <w:rFonts w:ascii="Book Antiqua" w:hAnsi="Book Antiqua"/>
          <w:sz w:val="24"/>
          <w:szCs w:val="24"/>
        </w:rPr>
        <w:t>by</w:t>
      </w:r>
      <w:r w:rsidR="000E21A0" w:rsidRPr="00D60F8F">
        <w:rPr>
          <w:rFonts w:ascii="Book Antiqua" w:hAnsi="Book Antiqua"/>
          <w:sz w:val="24"/>
          <w:szCs w:val="24"/>
        </w:rPr>
        <w:t xml:space="preserve"> </w:t>
      </w:r>
      <w:r w:rsidR="00C3377D" w:rsidRPr="00D60F8F">
        <w:rPr>
          <w:rFonts w:ascii="Book Antiqua" w:hAnsi="Book Antiqua"/>
          <w:sz w:val="24"/>
          <w:szCs w:val="24"/>
        </w:rPr>
        <w:t>open reduction and fixation with the necessary sensitivity to the soft tissue around talus.</w:t>
      </w:r>
      <w:r w:rsidR="003A2E47" w:rsidRPr="00D60F8F">
        <w:rPr>
          <w:rFonts w:ascii="Book Antiqua" w:hAnsi="Book Antiqua"/>
          <w:sz w:val="24"/>
          <w:szCs w:val="24"/>
        </w:rPr>
        <w:t xml:space="preserve"> </w:t>
      </w:r>
      <w:r w:rsidR="005771CD" w:rsidRPr="00D60F8F">
        <w:rPr>
          <w:rFonts w:ascii="Book Antiqua" w:hAnsi="Book Antiqua"/>
          <w:sz w:val="24"/>
          <w:szCs w:val="24"/>
        </w:rPr>
        <w:t>Another</w:t>
      </w:r>
      <w:r w:rsidRPr="00D60F8F">
        <w:rPr>
          <w:rFonts w:ascii="Book Antiqua" w:hAnsi="Book Antiqua"/>
          <w:sz w:val="24"/>
          <w:szCs w:val="24"/>
        </w:rPr>
        <w:t xml:space="preserve"> </w:t>
      </w:r>
      <w:r w:rsidR="003A2E47" w:rsidRPr="00D60F8F">
        <w:rPr>
          <w:rFonts w:ascii="Book Antiqua" w:hAnsi="Book Antiqua"/>
          <w:sz w:val="24"/>
          <w:szCs w:val="24"/>
        </w:rPr>
        <w:t xml:space="preserve">main </w:t>
      </w:r>
      <w:r w:rsidRPr="00D60F8F">
        <w:rPr>
          <w:rFonts w:ascii="Book Antiqua" w:hAnsi="Book Antiqua"/>
          <w:sz w:val="24"/>
          <w:szCs w:val="24"/>
        </w:rPr>
        <w:t xml:space="preserve">finding is that despite the absence of Hawkins sign, </w:t>
      </w:r>
      <w:r w:rsidR="003A2E47" w:rsidRPr="00D60F8F">
        <w:rPr>
          <w:rFonts w:ascii="Book Antiqua" w:hAnsi="Book Antiqua"/>
          <w:sz w:val="24"/>
          <w:szCs w:val="24"/>
        </w:rPr>
        <w:t xml:space="preserve">a </w:t>
      </w:r>
      <w:r w:rsidRPr="00D60F8F">
        <w:rPr>
          <w:rFonts w:ascii="Book Antiqua" w:hAnsi="Book Antiqua"/>
          <w:sz w:val="24"/>
          <w:szCs w:val="24"/>
        </w:rPr>
        <w:t xml:space="preserve">good prognosis and result </w:t>
      </w:r>
      <w:r w:rsidR="003A2E47" w:rsidRPr="00D60F8F">
        <w:rPr>
          <w:rFonts w:ascii="Book Antiqua" w:hAnsi="Book Antiqua"/>
          <w:sz w:val="24"/>
          <w:szCs w:val="24"/>
        </w:rPr>
        <w:t xml:space="preserve">are </w:t>
      </w:r>
      <w:r w:rsidRPr="00D60F8F">
        <w:rPr>
          <w:rFonts w:ascii="Book Antiqua" w:hAnsi="Book Antiqua"/>
          <w:sz w:val="24"/>
          <w:szCs w:val="24"/>
        </w:rPr>
        <w:t>possible.</w:t>
      </w:r>
    </w:p>
    <w:p w14:paraId="4037214B" w14:textId="7681C242" w:rsidR="004703C2" w:rsidRPr="00D60F8F" w:rsidRDefault="004703C2" w:rsidP="0092323A">
      <w:pPr>
        <w:spacing w:line="360" w:lineRule="auto"/>
        <w:ind w:firstLineChars="100" w:firstLine="240"/>
        <w:jc w:val="both"/>
        <w:rPr>
          <w:rFonts w:ascii="Book Antiqua" w:hAnsi="Book Antiqua"/>
          <w:color w:val="FF0000"/>
          <w:sz w:val="24"/>
          <w:szCs w:val="24"/>
        </w:rPr>
      </w:pPr>
      <w:r w:rsidRPr="00D60F8F">
        <w:rPr>
          <w:rFonts w:ascii="Book Antiqua" w:hAnsi="Book Antiqua"/>
          <w:sz w:val="24"/>
          <w:szCs w:val="24"/>
        </w:rPr>
        <w:t xml:space="preserve">The talus has no muscular or tendinous attachments, and 60% of its surface is articular. Maintaining the position of </w:t>
      </w:r>
      <w:r w:rsidR="00256E53" w:rsidRPr="00D60F8F">
        <w:rPr>
          <w:rFonts w:ascii="Book Antiqua" w:hAnsi="Book Antiqua"/>
          <w:sz w:val="24"/>
          <w:szCs w:val="24"/>
        </w:rPr>
        <w:t xml:space="preserve">the </w:t>
      </w:r>
      <w:r w:rsidRPr="00D60F8F">
        <w:rPr>
          <w:rFonts w:ascii="Book Antiqua" w:hAnsi="Book Antiqua"/>
          <w:sz w:val="24"/>
          <w:szCs w:val="24"/>
        </w:rPr>
        <w:t xml:space="preserve">talus is only possible with its unique ligamentous support: the heavy talocalcaneal interosseous ligament, the </w:t>
      </w:r>
      <w:r w:rsidRPr="00D60F8F">
        <w:rPr>
          <w:rFonts w:ascii="Book Antiqua" w:hAnsi="Book Antiqua"/>
          <w:sz w:val="24"/>
          <w:szCs w:val="24"/>
        </w:rPr>
        <w:lastRenderedPageBreak/>
        <w:t>anterior/posterior tibiotalar deltoid components medially, and the anterior/posterior talofibular ligaments laterally</w:t>
      </w:r>
      <w:r w:rsidRPr="00D60F8F">
        <w:rPr>
          <w:rFonts w:ascii="Book Antiqua" w:hAnsi="Book Antiqua"/>
          <w:sz w:val="24"/>
          <w:szCs w:val="24"/>
          <w:vertAlign w:val="superscript"/>
        </w:rPr>
        <w:fldChar w:fldCharType="begin" w:fldLock="1"/>
      </w:r>
      <w:r w:rsidR="00830774" w:rsidRPr="00D60F8F">
        <w:rPr>
          <w:rFonts w:ascii="Book Antiqua" w:hAnsi="Book Antiqua"/>
          <w:sz w:val="24"/>
          <w:szCs w:val="24"/>
          <w:vertAlign w:val="superscript"/>
        </w:rPr>
        <w:instrText>ADDIN CSL_CITATION {"citationItems":[{"id":"ITEM-1","itemData":{"ISBN":"0198-0211","ISSN":"0198-0211","PMID":"1483609","abstract":"Two different methods of treatment for open dislocation of the extruded talus without soft tissue attachments (missing talus) were examined. In case 1, a 20-year-old man sustained an open total dislocation of the talus due to a motorcycle accident. The missing talus was found within 3 hr and replaced after thorough washing and debridement. Weightbearing was permitted at 20 weeks; however, the density of the talar body increased in the x-ray and nonweightbearing status was resumed. Reexamination at 2 1/2 years revealed that there was joint space narrowing on the x-ray and decreased pain with ambulation; the patient had returned to his job. In case 2, a 26-year-old man sustained an open total dislocation of the talus with a severe crush wound and impaired circulation to the foot. After thorough washing and debridement of the wound, the calcaneus and distal end of the tibia were aligned. The missing talus was found 3 days later, but not replaced. Weightbearing was allowed on the affected foot at 2 months; however, the patient felt pain at the joint surfaces and arthrodesis was consequently performed. At 2 1/2 years, the patient had a 4.0-cm leg length discrepancy in the involved extremity, but felt no pain when walking. Although reduction of the talus is ideal to preserve function and length of the extremity, several complications can occur. A review of literature on open total dislocation of the talus with extrusion was performed.","author":[{"dropping-particle":"","family":"Hiraizumi","given":"Y.","non-dropping-particle":"","parse-names":false,"suffix":""},{"dropping-particle":"","family":"Hara","given":"T.","non-dropping-particle":"","parse-names":false,"suffix":""},{"dropping-particle":"","family":"Takahashi","given":"M.","non-dropping-particle":"","parse-names":false,"suffix":""},{"dropping-particle":"","family":"Mayehiyo","given":"S.","non-dropping-particle":"","parse-names":false,"suffix":""}],"container-title":"Foot and Ankle","id":"ITEM-1","issue":"8","issued":{"date-parts":[["1992"]]},"page":"473-477","title":"Open total dislocation of the talus with extrusion (missing talus): Report of two cases","type":"article-journal","volume":"13"},"uris":["http://www.mendeley.com/documents/?uuid=9827f7f1-3561-491e-a0ac-4529eadaf6bc"]}],"mendeley":{"formattedCitation":"&lt;sup&gt;[1]&lt;/sup&gt;","plainTextFormattedCitation":"[1]","previouslyFormattedCitation":"&lt;sup&gt;[1]&lt;/sup&gt;"},"properties":{"noteIndex":0},"schema":"https://github.com/citation-style-language/schema/raw/master/csl-citation.json"}</w:instrText>
      </w:r>
      <w:r w:rsidRPr="00D60F8F">
        <w:rPr>
          <w:rFonts w:ascii="Book Antiqua" w:hAnsi="Book Antiqua"/>
          <w:sz w:val="24"/>
          <w:szCs w:val="24"/>
          <w:vertAlign w:val="superscript"/>
        </w:rPr>
        <w:fldChar w:fldCharType="separate"/>
      </w:r>
      <w:r w:rsidR="00EB24B8" w:rsidRPr="00D60F8F">
        <w:rPr>
          <w:rFonts w:ascii="Book Antiqua" w:hAnsi="Book Antiqua"/>
          <w:noProof/>
          <w:sz w:val="24"/>
          <w:szCs w:val="24"/>
          <w:vertAlign w:val="superscript"/>
        </w:rPr>
        <w:t>[1]</w:t>
      </w:r>
      <w:r w:rsidRPr="00D60F8F">
        <w:rPr>
          <w:rFonts w:ascii="Book Antiqua" w:hAnsi="Book Antiqua"/>
          <w:sz w:val="24"/>
          <w:szCs w:val="24"/>
          <w:vertAlign w:val="superscript"/>
        </w:rPr>
        <w:fldChar w:fldCharType="end"/>
      </w:r>
      <w:r w:rsidR="00830774" w:rsidRPr="00D60F8F">
        <w:rPr>
          <w:rFonts w:ascii="Book Antiqua" w:hAnsi="Book Antiqua"/>
          <w:sz w:val="24"/>
          <w:szCs w:val="24"/>
        </w:rPr>
        <w:t>.</w:t>
      </w:r>
    </w:p>
    <w:p w14:paraId="1E05082D" w14:textId="78331D47" w:rsidR="004703C2" w:rsidRPr="00D60F8F" w:rsidRDefault="004703C2" w:rsidP="0092323A">
      <w:pPr>
        <w:spacing w:line="360" w:lineRule="auto"/>
        <w:ind w:firstLineChars="100" w:firstLine="240"/>
        <w:jc w:val="both"/>
        <w:rPr>
          <w:rFonts w:ascii="Book Antiqua" w:hAnsi="Book Antiqua"/>
          <w:sz w:val="24"/>
          <w:szCs w:val="24"/>
        </w:rPr>
      </w:pPr>
      <w:r w:rsidRPr="00D60F8F">
        <w:rPr>
          <w:rFonts w:ascii="Book Antiqua" w:hAnsi="Book Antiqua"/>
          <w:sz w:val="24"/>
          <w:szCs w:val="24"/>
        </w:rPr>
        <w:t xml:space="preserve">TTD is generally due to a car/motorcycle accident or a fall from a height. A </w:t>
      </w:r>
      <w:r w:rsidR="005771CD" w:rsidRPr="00D60F8F">
        <w:rPr>
          <w:rFonts w:ascii="Book Antiqua" w:hAnsi="Book Antiqua"/>
          <w:sz w:val="24"/>
          <w:szCs w:val="24"/>
        </w:rPr>
        <w:t>rarer</w:t>
      </w:r>
      <w:r w:rsidRPr="00D60F8F">
        <w:rPr>
          <w:rFonts w:ascii="Book Antiqua" w:hAnsi="Book Antiqua"/>
          <w:sz w:val="24"/>
          <w:szCs w:val="24"/>
        </w:rPr>
        <w:t xml:space="preserve"> clinical entity called “missing talus” may occur if the talus is completely extruded out of the skin</w:t>
      </w:r>
      <w:r w:rsidRPr="00D60F8F">
        <w:rPr>
          <w:rFonts w:ascii="Book Antiqua" w:hAnsi="Book Antiqua"/>
          <w:sz w:val="24"/>
          <w:szCs w:val="24"/>
        </w:rPr>
        <w:fldChar w:fldCharType="begin" w:fldLock="1"/>
      </w:r>
      <w:r w:rsidR="00830774" w:rsidRPr="00D60F8F">
        <w:rPr>
          <w:rFonts w:ascii="Book Antiqua" w:hAnsi="Book Antiqua"/>
          <w:sz w:val="24"/>
          <w:szCs w:val="24"/>
        </w:rPr>
        <w:instrText>ADDIN CSL_CITATION {"citationItems":[{"id":"ITEM-1","itemData":{"ISBN":"0198-0211","ISSN":"0198-0211","PMID":"1483609","abstract":"Two different methods of treatment for open dislocation of the extruded talus without soft tissue attachments (missing talus) were examined. In case 1, a 20-year-old man sustained an open total dislocation of the talus due to a motorcycle accident. The missing talus was found within 3 hr and replaced after thorough washing and debridement. Weightbearing was permitted at 20 weeks; however, the density of the talar body increased in the x-ray and nonweightbearing status was resumed. Reexamination at 2 1/2 years revealed that there was joint space narrowing on the x-ray and decreased pain with ambulation; the patient had returned to his job. In case 2, a 26-year-old man sustained an open total dislocation of the talus with a severe crush wound and impaired circulation to the foot. After thorough washing and debridement of the wound, the calcaneus and distal end of the tibia were aligned. The missing talus was found 3 days later, but not replaced. Weightbearing was allowed on the affected foot at 2 months; however, the patient felt pain at the joint surfaces and arthrodesis was consequently performed. At 2 1/2 years, the patient had a 4.0-cm leg length discrepancy in the involved extremity, but felt no pain when walking. Although reduction of the talus is ideal to preserve function and length of the extremity, several complications can occur. A review of literature on open total dislocation of the talus with extrusion was performed.","author":[{"dropping-particle":"","family":"Hiraizumi","given":"Y.","non-dropping-particle":"","parse-names":false,"suffix":""},{"dropping-particle":"","family":"Hara","given":"T.","non-dropping-particle":"","parse-names":false,"suffix":""},{"dropping-particle":"","family":"Takahashi","given":"M.","non-dropping-particle":"","parse-names":false,"suffix":""},{"dropping-particle":"","family":"Mayehiyo","given":"S.","non-dropping-particle":"","parse-names":false,"suffix":""}],"container-title":"Foot and Ankle","id":"ITEM-1","issue":"8","issued":{"date-parts":[["1992"]]},"page":"473-477","title":"Open total dislocation of the talus with extrusion (missing talus): Report of two cases","type":"article-journal","volume":"13"},"uris":["http://www.mendeley.com/documents/?uuid=9827f7f1-3561-491e-a0ac-4529eadaf6bc"]}],"mendeley":{"formattedCitation":"&lt;sup&gt;[1]&lt;/sup&gt;","plainTextFormattedCitation":"[1]","previouslyFormattedCitation":"&lt;sup&gt;[1]&lt;/sup&gt;"},"properties":{"noteIndex":0},"schema":"https://github.com/citation-style-language/schema/raw/master/csl-citation.json"}</w:instrText>
      </w:r>
      <w:r w:rsidRPr="00D60F8F">
        <w:rPr>
          <w:rFonts w:ascii="Book Antiqua" w:hAnsi="Book Antiqua"/>
          <w:sz w:val="24"/>
          <w:szCs w:val="24"/>
        </w:rPr>
        <w:fldChar w:fldCharType="separate"/>
      </w:r>
      <w:r w:rsidR="00EB24B8" w:rsidRPr="00D60F8F">
        <w:rPr>
          <w:rFonts w:ascii="Book Antiqua" w:hAnsi="Book Antiqua"/>
          <w:noProof/>
          <w:sz w:val="24"/>
          <w:szCs w:val="24"/>
          <w:vertAlign w:val="superscript"/>
        </w:rPr>
        <w:t>[1]</w:t>
      </w:r>
      <w:r w:rsidRPr="00D60F8F">
        <w:rPr>
          <w:rFonts w:ascii="Book Antiqua" w:hAnsi="Book Antiqua"/>
          <w:sz w:val="24"/>
          <w:szCs w:val="24"/>
        </w:rPr>
        <w:fldChar w:fldCharType="end"/>
      </w:r>
      <w:r w:rsidR="00830774" w:rsidRPr="00D60F8F">
        <w:rPr>
          <w:rFonts w:ascii="Book Antiqua" w:hAnsi="Book Antiqua"/>
          <w:sz w:val="24"/>
          <w:szCs w:val="24"/>
        </w:rPr>
        <w:t>.</w:t>
      </w:r>
      <w:r w:rsidRPr="00D60F8F">
        <w:rPr>
          <w:rFonts w:ascii="Book Antiqua" w:hAnsi="Book Antiqua"/>
          <w:sz w:val="24"/>
          <w:szCs w:val="24"/>
        </w:rPr>
        <w:t xml:space="preserve"> In the present case, the talus was dislocated out of the mortise but did not extrude out of the skin after </w:t>
      </w:r>
      <w:r w:rsidR="002111EA" w:rsidRPr="00D60F8F">
        <w:rPr>
          <w:rFonts w:ascii="Book Antiqua" w:hAnsi="Book Antiqua"/>
          <w:sz w:val="24"/>
          <w:szCs w:val="24"/>
        </w:rPr>
        <w:t xml:space="preserve">the </w:t>
      </w:r>
      <w:r w:rsidRPr="00D60F8F">
        <w:rPr>
          <w:rFonts w:ascii="Book Antiqua" w:hAnsi="Book Antiqua"/>
          <w:sz w:val="24"/>
          <w:szCs w:val="24"/>
        </w:rPr>
        <w:t>fall from a height.</w:t>
      </w:r>
    </w:p>
    <w:p w14:paraId="4217563A" w14:textId="14627120" w:rsidR="004703C2" w:rsidRPr="00D60F8F" w:rsidRDefault="004703C2" w:rsidP="0092323A">
      <w:pPr>
        <w:spacing w:line="360" w:lineRule="auto"/>
        <w:ind w:firstLineChars="100" w:firstLine="240"/>
        <w:jc w:val="both"/>
        <w:rPr>
          <w:rFonts w:ascii="Book Antiqua" w:hAnsi="Book Antiqua"/>
          <w:sz w:val="24"/>
          <w:szCs w:val="24"/>
        </w:rPr>
      </w:pPr>
      <w:proofErr w:type="spellStart"/>
      <w:r w:rsidRPr="00D60F8F">
        <w:rPr>
          <w:rFonts w:ascii="Book Antiqua" w:hAnsi="Book Antiqua"/>
          <w:sz w:val="24"/>
          <w:szCs w:val="24"/>
        </w:rPr>
        <w:t>Talar</w:t>
      </w:r>
      <w:proofErr w:type="spellEnd"/>
      <w:r w:rsidRPr="00D60F8F">
        <w:rPr>
          <w:rFonts w:ascii="Book Antiqua" w:hAnsi="Book Antiqua"/>
          <w:sz w:val="24"/>
          <w:szCs w:val="24"/>
        </w:rPr>
        <w:t xml:space="preserve"> dislocations may be subtalar or total. Subtalar dislocation involves the talocalcaneal and talonavicular joints, </w:t>
      </w:r>
      <w:r w:rsidR="00D915F1" w:rsidRPr="00D60F8F">
        <w:rPr>
          <w:rFonts w:ascii="Book Antiqua" w:hAnsi="Book Antiqua"/>
          <w:sz w:val="24"/>
          <w:szCs w:val="24"/>
        </w:rPr>
        <w:t xml:space="preserve">whereas </w:t>
      </w:r>
      <w:r w:rsidRPr="00D60F8F">
        <w:rPr>
          <w:rFonts w:ascii="Book Antiqua" w:hAnsi="Book Antiqua"/>
          <w:sz w:val="24"/>
          <w:szCs w:val="24"/>
        </w:rPr>
        <w:t>TTD involves tibiotalar dislocation in addition to subtalar dislocation. There are three types of TTD: anterolateral (common), medial</w:t>
      </w:r>
      <w:r w:rsidR="0008477B" w:rsidRPr="00D60F8F">
        <w:rPr>
          <w:rFonts w:ascii="Book Antiqua" w:hAnsi="Book Antiqua"/>
          <w:sz w:val="24"/>
          <w:szCs w:val="24"/>
        </w:rPr>
        <w:t>,</w:t>
      </w:r>
      <w:r w:rsidRPr="00D60F8F">
        <w:rPr>
          <w:rFonts w:ascii="Book Antiqua" w:hAnsi="Book Antiqua"/>
          <w:sz w:val="24"/>
          <w:szCs w:val="24"/>
        </w:rPr>
        <w:t xml:space="preserve"> and posterior.</w:t>
      </w:r>
      <w:r w:rsidRPr="00D60F8F">
        <w:rPr>
          <w:rFonts w:ascii="Book Antiqua" w:hAnsi="Book Antiqua"/>
          <w:color w:val="FF0000"/>
          <w:sz w:val="24"/>
          <w:szCs w:val="24"/>
        </w:rPr>
        <w:t xml:space="preserve"> </w:t>
      </w:r>
      <w:r w:rsidRPr="00D60F8F">
        <w:rPr>
          <w:rFonts w:ascii="Book Antiqua" w:hAnsi="Book Antiqua"/>
          <w:sz w:val="24"/>
          <w:szCs w:val="24"/>
        </w:rPr>
        <w:t>This case had an anterolateral TTD involving the tibiotalar, talonavicular, and talocalcaneal joints.</w:t>
      </w:r>
    </w:p>
    <w:p w14:paraId="1453CB89" w14:textId="7D3B06F2" w:rsidR="004703C2" w:rsidRPr="00D60F8F" w:rsidRDefault="004703C2" w:rsidP="0092323A">
      <w:pPr>
        <w:spacing w:line="360" w:lineRule="auto"/>
        <w:ind w:firstLineChars="100" w:firstLine="240"/>
        <w:jc w:val="both"/>
        <w:rPr>
          <w:rFonts w:ascii="Book Antiqua" w:hAnsi="Book Antiqua"/>
          <w:sz w:val="24"/>
          <w:szCs w:val="24"/>
        </w:rPr>
      </w:pPr>
      <w:r w:rsidRPr="00D60F8F">
        <w:rPr>
          <w:rFonts w:ascii="Book Antiqua" w:hAnsi="Book Antiqua"/>
          <w:sz w:val="24"/>
          <w:szCs w:val="24"/>
        </w:rPr>
        <w:t xml:space="preserve">TTD is generally an open-type injury. Closed TTD is an extremely </w:t>
      </w:r>
      <w:r w:rsidR="005771CD" w:rsidRPr="00D60F8F">
        <w:rPr>
          <w:rFonts w:ascii="Book Antiqua" w:hAnsi="Book Antiqua"/>
          <w:sz w:val="24"/>
          <w:szCs w:val="24"/>
        </w:rPr>
        <w:t>infrequent</w:t>
      </w:r>
      <w:r w:rsidRPr="00D60F8F">
        <w:rPr>
          <w:rFonts w:ascii="Book Antiqua" w:hAnsi="Book Antiqua"/>
          <w:sz w:val="24"/>
          <w:szCs w:val="24"/>
        </w:rPr>
        <w:t xml:space="preserve"> injury</w:t>
      </w:r>
      <w:r w:rsidRPr="00D60F8F">
        <w:rPr>
          <w:rFonts w:ascii="Book Antiqua" w:hAnsi="Book Antiqua"/>
          <w:sz w:val="24"/>
          <w:szCs w:val="24"/>
          <w:vertAlign w:val="superscript"/>
        </w:rPr>
        <w:fldChar w:fldCharType="begin" w:fldLock="1"/>
      </w:r>
      <w:r w:rsidR="001B0949" w:rsidRPr="00D60F8F">
        <w:rPr>
          <w:rFonts w:ascii="Book Antiqua" w:hAnsi="Book Antiqua"/>
          <w:sz w:val="24"/>
          <w:szCs w:val="24"/>
          <w:vertAlign w:val="superscript"/>
        </w:rPr>
        <w:instrText>ADDIN CSL_CITATION {"citationItems":[{"id":"ITEM-1","itemData":{"DOI":"10.1016/j.ajem.2010.04.021","ISBN":"0735-6757","ISSN":"07356757","abstract":"Total dislocation of talus is a rare and serious injury. The course in most cases is dominated by osteonecrosis, which explains the poor prognosis of this condition. Authors report a case of closed total dislocation of talus in its anterolateral variety. Reduction of dislocation had been performed in emergency by external manipulation. At the last follow-up, the ankle was painless, stable with a satisfactory mobility, and without radiologic signs of necrosis.","author":[{"dropping-particle":"","family":"Ibrahimi","given":"Abdelhalim","non-dropping-particle":"El","parse-names":false,"suffix":""},{"dropping-particle":"","family":"Shimi","given":"Mohammed","non-dropping-particle":"","parse-names":false,"suffix":""},{"dropping-particle":"","family":"Elidrissi","given":"Mohammed","non-dropping-particle":"","parse-names":false,"suffix":""},{"dropping-particle":"","family":"Daoudi","given":"Abdelkrim","non-dropping-particle":"","parse-names":false,"suffix":""},{"dropping-particle":"","family":"Elmrini","given":"Abdelmajid","non-dropping-particle":"","parse-names":false,"suffix":""}],"container-title":"American Journal of Emergency Medicine","id":"ITEM-1","issue":"4","issued":{"date-parts":[["2011"]]},"title":"A case of closed total dislocation of talus and literature review","type":"article-journal","volume":"29"},"uris":["http://www.mendeley.com/documents/?uuid=766d8740-4556-4a79-82da-3739d619b425"]}],"mendeley":{"formattedCitation":"&lt;sup&gt;[2]&lt;/sup&gt;","plainTextFormattedCitation":"[2]","previouslyFormattedCitation":"&lt;sup&gt;[2]&lt;/sup&gt;"},"properties":{"noteIndex":0},"schema":"https://github.com/citation-style-language/schema/raw/master/csl-citation.json"}</w:instrText>
      </w:r>
      <w:r w:rsidRPr="00D60F8F">
        <w:rPr>
          <w:rFonts w:ascii="Book Antiqua" w:hAnsi="Book Antiqua"/>
          <w:sz w:val="24"/>
          <w:szCs w:val="24"/>
          <w:vertAlign w:val="superscript"/>
        </w:rPr>
        <w:fldChar w:fldCharType="separate"/>
      </w:r>
      <w:r w:rsidR="001B0949" w:rsidRPr="00D60F8F">
        <w:rPr>
          <w:rFonts w:ascii="Book Antiqua" w:hAnsi="Book Antiqua"/>
          <w:noProof/>
          <w:sz w:val="24"/>
          <w:szCs w:val="24"/>
          <w:vertAlign w:val="superscript"/>
        </w:rPr>
        <w:t>[2]</w:t>
      </w:r>
      <w:r w:rsidRPr="00D60F8F">
        <w:rPr>
          <w:rFonts w:ascii="Book Antiqua" w:hAnsi="Book Antiqua"/>
          <w:sz w:val="24"/>
          <w:szCs w:val="24"/>
          <w:vertAlign w:val="superscript"/>
        </w:rPr>
        <w:fldChar w:fldCharType="end"/>
      </w:r>
      <w:r w:rsidR="00D7139F" w:rsidRPr="00D60F8F">
        <w:rPr>
          <w:rFonts w:ascii="Book Antiqua" w:hAnsi="Book Antiqua"/>
          <w:sz w:val="24"/>
          <w:szCs w:val="24"/>
        </w:rPr>
        <w:t>.</w:t>
      </w:r>
      <w:r w:rsidRPr="00D60F8F">
        <w:rPr>
          <w:rFonts w:ascii="Book Antiqua" w:hAnsi="Book Antiqua"/>
          <w:color w:val="FF0000"/>
          <w:sz w:val="24"/>
          <w:szCs w:val="24"/>
        </w:rPr>
        <w:t xml:space="preserve"> </w:t>
      </w:r>
      <w:r w:rsidRPr="00D60F8F">
        <w:rPr>
          <w:rFonts w:ascii="Book Antiqua" w:hAnsi="Book Antiqua"/>
          <w:sz w:val="24"/>
          <w:szCs w:val="24"/>
        </w:rPr>
        <w:t xml:space="preserve">Surgical debridement and open reduction </w:t>
      </w:r>
      <w:r w:rsidR="005771CD" w:rsidRPr="00D60F8F">
        <w:rPr>
          <w:rFonts w:ascii="Book Antiqua" w:hAnsi="Book Antiqua"/>
          <w:sz w:val="24"/>
          <w:szCs w:val="24"/>
        </w:rPr>
        <w:t>are</w:t>
      </w:r>
      <w:r w:rsidRPr="00D60F8F">
        <w:rPr>
          <w:rFonts w:ascii="Book Antiqua" w:hAnsi="Book Antiqua"/>
          <w:sz w:val="24"/>
          <w:szCs w:val="24"/>
        </w:rPr>
        <w:t xml:space="preserve"> necessary for </w:t>
      </w:r>
      <w:r w:rsidR="002340BE" w:rsidRPr="00D60F8F">
        <w:rPr>
          <w:rFonts w:ascii="Book Antiqua" w:hAnsi="Book Antiqua"/>
          <w:sz w:val="24"/>
          <w:szCs w:val="24"/>
        </w:rPr>
        <w:t>o</w:t>
      </w:r>
      <w:r w:rsidRPr="00D60F8F">
        <w:rPr>
          <w:rFonts w:ascii="Book Antiqua" w:hAnsi="Book Antiqua"/>
          <w:sz w:val="24"/>
          <w:szCs w:val="24"/>
        </w:rPr>
        <w:t>pen TTDs. Furthermore, external fixation may be needed because of wounds, injury</w:t>
      </w:r>
      <w:r w:rsidR="002340BE" w:rsidRPr="00D60F8F">
        <w:rPr>
          <w:rFonts w:ascii="Book Antiqua" w:hAnsi="Book Antiqua"/>
          <w:sz w:val="24"/>
          <w:szCs w:val="24"/>
        </w:rPr>
        <w:t>,</w:t>
      </w:r>
      <w:r w:rsidRPr="00D60F8F">
        <w:rPr>
          <w:rFonts w:ascii="Book Antiqua" w:hAnsi="Book Antiqua"/>
          <w:sz w:val="24"/>
          <w:szCs w:val="24"/>
        </w:rPr>
        <w:t xml:space="preserve"> and concomitant fracture. Closed reduction with sedation in the emergency room and a short</w:t>
      </w:r>
      <w:r w:rsidR="002340BE" w:rsidRPr="00D60F8F">
        <w:rPr>
          <w:rFonts w:ascii="Book Antiqua" w:hAnsi="Book Antiqua"/>
          <w:sz w:val="24"/>
          <w:szCs w:val="24"/>
        </w:rPr>
        <w:t>-</w:t>
      </w:r>
      <w:r w:rsidRPr="00D60F8F">
        <w:rPr>
          <w:rFonts w:ascii="Book Antiqua" w:hAnsi="Book Antiqua"/>
          <w:sz w:val="24"/>
          <w:szCs w:val="24"/>
        </w:rPr>
        <w:t>leg cast may be sufficient for closed TTDs without fracture.</w:t>
      </w:r>
    </w:p>
    <w:p w14:paraId="6DB3FFCA" w14:textId="193E1711" w:rsidR="004703C2" w:rsidRPr="00D60F8F" w:rsidRDefault="004703C2" w:rsidP="0092323A">
      <w:pPr>
        <w:spacing w:line="360" w:lineRule="auto"/>
        <w:ind w:firstLineChars="100" w:firstLine="240"/>
        <w:jc w:val="both"/>
        <w:rPr>
          <w:rFonts w:ascii="Book Antiqua" w:hAnsi="Book Antiqua"/>
          <w:sz w:val="24"/>
          <w:szCs w:val="24"/>
        </w:rPr>
      </w:pPr>
      <w:r w:rsidRPr="00D60F8F">
        <w:rPr>
          <w:rFonts w:ascii="Book Antiqua" w:hAnsi="Book Antiqua"/>
          <w:sz w:val="24"/>
          <w:szCs w:val="24"/>
        </w:rPr>
        <w:t xml:space="preserve">Neurovascular, capsular, </w:t>
      </w:r>
      <w:r w:rsidR="000E21A0">
        <w:rPr>
          <w:rFonts w:ascii="Book Antiqua" w:hAnsi="Book Antiqua"/>
          <w:sz w:val="24"/>
          <w:szCs w:val="24"/>
        </w:rPr>
        <w:t xml:space="preserve">and </w:t>
      </w:r>
      <w:r w:rsidRPr="00D60F8F">
        <w:rPr>
          <w:rFonts w:ascii="Book Antiqua" w:hAnsi="Book Antiqua"/>
          <w:sz w:val="24"/>
          <w:szCs w:val="24"/>
        </w:rPr>
        <w:t>ligamentous injuries</w:t>
      </w:r>
      <w:r w:rsidR="000E21A0">
        <w:rPr>
          <w:rFonts w:ascii="Book Antiqua" w:hAnsi="Book Antiqua"/>
          <w:sz w:val="24"/>
          <w:szCs w:val="24"/>
        </w:rPr>
        <w:t xml:space="preserve"> </w:t>
      </w:r>
      <w:r w:rsidRPr="00D60F8F">
        <w:rPr>
          <w:rFonts w:ascii="Book Antiqua" w:hAnsi="Book Antiqua"/>
          <w:sz w:val="24"/>
          <w:szCs w:val="24"/>
        </w:rPr>
        <w:t>and pressure necrosis are early concomitant injuries related to TTD. Late complications are more worrisome, including AVN, infection, and post-traumatic degenerative arthritis. Post-traumatic arthritis may occur even after several years. No neurovascular injuries were encountered in this case. There was an anterolateral capsular tear treated by primary suturing</w:t>
      </w:r>
      <w:r w:rsidR="005771CD" w:rsidRPr="00D60F8F">
        <w:rPr>
          <w:rFonts w:ascii="Book Antiqua" w:hAnsi="Book Antiqua"/>
          <w:sz w:val="24"/>
          <w:szCs w:val="24"/>
        </w:rPr>
        <w:t>,</w:t>
      </w:r>
      <w:r w:rsidRPr="00D60F8F">
        <w:rPr>
          <w:rFonts w:ascii="Book Antiqua" w:hAnsi="Book Antiqua"/>
          <w:sz w:val="24"/>
          <w:szCs w:val="24"/>
        </w:rPr>
        <w:t xml:space="preserve"> and an anterior talofibular ligament sprain treated conservatively.</w:t>
      </w:r>
    </w:p>
    <w:p w14:paraId="01593BE1" w14:textId="036275AD" w:rsidR="00FC5AE2" w:rsidRPr="00D60F8F" w:rsidRDefault="004703C2" w:rsidP="0092323A">
      <w:pPr>
        <w:autoSpaceDE w:val="0"/>
        <w:autoSpaceDN w:val="0"/>
        <w:adjustRightInd w:val="0"/>
        <w:spacing w:line="360" w:lineRule="auto"/>
        <w:ind w:firstLineChars="100" w:firstLine="240"/>
        <w:jc w:val="both"/>
        <w:rPr>
          <w:rFonts w:ascii="Book Antiqua" w:hAnsi="Book Antiqua"/>
          <w:sz w:val="24"/>
          <w:szCs w:val="24"/>
        </w:rPr>
      </w:pPr>
      <w:r w:rsidRPr="00D60F8F">
        <w:rPr>
          <w:rFonts w:ascii="Book Antiqua" w:hAnsi="Book Antiqua"/>
          <w:sz w:val="24"/>
          <w:szCs w:val="24"/>
        </w:rPr>
        <w:t>Good prognosis and clinical outcome without AVN or arthritis have been reported</w:t>
      </w:r>
      <w:r w:rsidRPr="00D60F8F">
        <w:rPr>
          <w:rFonts w:ascii="Book Antiqua" w:hAnsi="Book Antiqua"/>
          <w:sz w:val="24"/>
          <w:szCs w:val="24"/>
          <w:vertAlign w:val="superscript"/>
        </w:rPr>
        <w:fldChar w:fldCharType="begin" w:fldLock="1"/>
      </w:r>
      <w:r w:rsidR="00AF459F" w:rsidRPr="00D60F8F">
        <w:rPr>
          <w:rFonts w:ascii="Book Antiqua" w:hAnsi="Book Antiqua"/>
          <w:sz w:val="24"/>
          <w:szCs w:val="24"/>
          <w:vertAlign w:val="superscript"/>
        </w:rPr>
        <w:instrText>ADDIN CSL_CITATION {"citationItems":[{"id":"ITEM-1","itemData":{"DOI":"10.1016/j.injury.2004.07.010","ISSN":"0020-1383","PMID":"15315877","abstract":"From 1987-2003, 36 patients were treated for talar dislocation, 27 patients for subtalar, six for total talar, and three patients for peritalar dislocation. Luxatio pedis sub talo: We found 19 medial closed, seven lateral closed and one third degree open subtalar dislocations. Our therapeutic concept provides for immediate reduction, which is possible by closed procedure for the majority of medial dislocations. If there is a tendency to redislocation, we perform talonavicular K-wire transfixation. In the case of irreducibility, open reduction via lateral approach is the rule. The lateral dislocation type is often accompanied by additional fractures of the hindfoot and tarsus, frequently requiring primary open procedures via medial approach. 32 patients were followed-up in whom we found 17 excellent results, ten good, three mediocre and two poor results. With two thirds of the patients, low grade arthrosis at least was observed and two thirds showed a reduced amplitude of motion in one or more talar joints. A definite correlation between arthrosis and reduced function was not established. We did not find talar necroses, persisting instabilities, or redislocations. Luxatio tali totalis: We found three lateral and three medial complete dislocations. The therapeutic concept consists of immediate reduction-only possible by open procedure. A tendency to redislocation requires K-wire transfixation. All patients were followed-up. We found two good and four poor results, with two total and three partial necroses. As a secondary treatment, two lower ankle joint(LAJ) and two upper ankle joint (UAJ) arthrodeses were performed. There were no talectomies, amputations, or infections. Luxatio pedis cum talo: We found three anterolateral UAJ dislocations. Our therapeutic concept provides for immediate reduction. The whole capsular ligament apparatus was reconstructed by primary or secondary treatment, depending on the degree of soft tissue damage. Follow-up showed two excellent results","author":[{"dropping-particle":"","family":"Wagner","given":"Richard","non-dropping-particle":"","parse-names":false,"suffix":""},{"dropping-particle":"","family":"Blattert","given":"Thomas R","non-dropping-particle":"","parse-names":false,"suffix":""},{"dropping-particle":"","family":"Weckbach","given":"Arnulf","non-dropping-particle":"","parse-names":false,"suffix":""}],"container-title":"Injury","id":"ITEM-1","issued":{"date-parts":[["2004","9"]]},"page":"SB36-45","title":"Talar dislocations.","type":"article-journal","volume":"35 Suppl 2"},"uris":["http://www.mendeley.com/documents/?uuid=7c571a06-cefa-3db8-b027-5a902a38aead"]}],"mendeley":{"formattedCitation":"&lt;sup&gt;[7]&lt;/sup&gt;","plainTextFormattedCitation":"[7]","previouslyFormattedCitation":"&lt;sup&gt;[7]&lt;/sup&gt;"},"properties":{"noteIndex":0},"schema":"https://github.com/citation-style-language/schema/raw/master/csl-citation.json"}</w:instrText>
      </w:r>
      <w:r w:rsidRPr="00D60F8F">
        <w:rPr>
          <w:rFonts w:ascii="Book Antiqua" w:hAnsi="Book Antiqua"/>
          <w:sz w:val="24"/>
          <w:szCs w:val="24"/>
          <w:vertAlign w:val="superscript"/>
        </w:rPr>
        <w:fldChar w:fldCharType="separate"/>
      </w:r>
      <w:r w:rsidR="00AF459F" w:rsidRPr="00D60F8F">
        <w:rPr>
          <w:rFonts w:ascii="Book Antiqua" w:hAnsi="Book Antiqua"/>
          <w:noProof/>
          <w:sz w:val="24"/>
          <w:szCs w:val="24"/>
          <w:vertAlign w:val="superscript"/>
        </w:rPr>
        <w:t>[7]</w:t>
      </w:r>
      <w:r w:rsidRPr="00D60F8F">
        <w:rPr>
          <w:rFonts w:ascii="Book Antiqua" w:hAnsi="Book Antiqua"/>
          <w:sz w:val="24"/>
          <w:szCs w:val="24"/>
          <w:vertAlign w:val="superscript"/>
        </w:rPr>
        <w:fldChar w:fldCharType="end"/>
      </w:r>
      <w:r w:rsidR="00830774" w:rsidRPr="00D60F8F">
        <w:rPr>
          <w:rFonts w:ascii="Book Antiqua" w:hAnsi="Book Antiqua"/>
          <w:sz w:val="24"/>
          <w:szCs w:val="24"/>
        </w:rPr>
        <w:t xml:space="preserve">. </w:t>
      </w:r>
      <w:r w:rsidRPr="00D60F8F">
        <w:rPr>
          <w:rFonts w:ascii="Book Antiqua" w:hAnsi="Book Antiqua"/>
          <w:sz w:val="24"/>
          <w:szCs w:val="24"/>
        </w:rPr>
        <w:t xml:space="preserve">However, according </w:t>
      </w:r>
      <w:r w:rsidR="00B800AC" w:rsidRPr="00D60F8F">
        <w:rPr>
          <w:rFonts w:ascii="Book Antiqua" w:hAnsi="Book Antiqua"/>
          <w:sz w:val="24"/>
          <w:szCs w:val="24"/>
        </w:rPr>
        <w:t xml:space="preserve">to </w:t>
      </w:r>
      <w:r w:rsidRPr="00D60F8F">
        <w:rPr>
          <w:rFonts w:ascii="Book Antiqua" w:hAnsi="Book Antiqua"/>
          <w:sz w:val="24"/>
          <w:szCs w:val="24"/>
        </w:rPr>
        <w:t xml:space="preserve">some authors, </w:t>
      </w:r>
      <w:r w:rsidR="005771CD" w:rsidRPr="00D60F8F">
        <w:rPr>
          <w:rFonts w:ascii="Book Antiqua" w:hAnsi="Book Antiqua"/>
          <w:sz w:val="24"/>
          <w:szCs w:val="24"/>
        </w:rPr>
        <w:t xml:space="preserve">the </w:t>
      </w:r>
      <w:r w:rsidRPr="00D60F8F">
        <w:rPr>
          <w:rFonts w:ascii="Book Antiqua" w:hAnsi="Book Antiqua"/>
          <w:sz w:val="24"/>
          <w:szCs w:val="24"/>
        </w:rPr>
        <w:t>reported prognosis was very poor</w:t>
      </w:r>
      <w:r w:rsidRPr="00D60F8F">
        <w:rPr>
          <w:rFonts w:ascii="Book Antiqua" w:hAnsi="Book Antiqua"/>
          <w:sz w:val="24"/>
          <w:szCs w:val="24"/>
          <w:vertAlign w:val="superscript"/>
        </w:rPr>
        <w:fldChar w:fldCharType="begin" w:fldLock="1"/>
      </w:r>
      <w:r w:rsidR="00B20D6F" w:rsidRPr="00D60F8F">
        <w:rPr>
          <w:rFonts w:ascii="Book Antiqua" w:hAnsi="Book Antiqua"/>
          <w:sz w:val="24"/>
          <w:szCs w:val="24"/>
          <w:vertAlign w:val="superscript"/>
        </w:rPr>
        <w:instrText>ADDIN CSL_CITATION {"citationItems":[{"id":"ITEM-1","itemData":{"author":[{"dropping-particle":"","family":"DETENBECK","given":"LEEC","non-dropping-particle":"","parse-names":false,"suffix":""},{"dropping-particle":"","family":"KELLY","given":"PJ","non-dropping-particle":"","parse-names":false,"suffix":""}],"container-title":"J Bone Joint Surg Am","id":"ITEM-1","issued":{"date-parts":[["1969"]]},"title":"Total dislocation of the talus","type":"article-journal"},"uris":["http://www.mendeley.com/documents/?uuid=1e0db759-0ff9-37c9-ae98-0f2054068e7c"]}],"mendeley":{"formattedCitation":"&lt;sup&gt;[3]&lt;/sup&gt;","plainTextFormattedCitation":"[3]","previouslyFormattedCitation":"&lt;sup&gt;[3]&lt;/sup&gt;"},"properties":{"noteIndex":0},"schema":"https://github.com/citation-style-language/schema/raw/master/csl-citation.json"}</w:instrText>
      </w:r>
      <w:r w:rsidRPr="00D60F8F">
        <w:rPr>
          <w:rFonts w:ascii="Book Antiqua" w:hAnsi="Book Antiqua"/>
          <w:sz w:val="24"/>
          <w:szCs w:val="24"/>
          <w:vertAlign w:val="superscript"/>
        </w:rPr>
        <w:fldChar w:fldCharType="separate"/>
      </w:r>
      <w:r w:rsidR="00421C95" w:rsidRPr="00D60F8F">
        <w:rPr>
          <w:rFonts w:ascii="Book Antiqua" w:hAnsi="Book Antiqua"/>
          <w:noProof/>
          <w:sz w:val="24"/>
          <w:szCs w:val="24"/>
          <w:vertAlign w:val="superscript"/>
        </w:rPr>
        <w:t>[3]</w:t>
      </w:r>
      <w:r w:rsidRPr="00D60F8F">
        <w:rPr>
          <w:rFonts w:ascii="Book Antiqua" w:hAnsi="Book Antiqua"/>
          <w:sz w:val="24"/>
          <w:szCs w:val="24"/>
          <w:vertAlign w:val="superscript"/>
        </w:rPr>
        <w:fldChar w:fldCharType="end"/>
      </w:r>
      <w:r w:rsidR="00830774" w:rsidRPr="00D60F8F">
        <w:rPr>
          <w:rFonts w:ascii="Book Antiqua" w:hAnsi="Book Antiqua"/>
          <w:sz w:val="24"/>
          <w:szCs w:val="24"/>
        </w:rPr>
        <w:t>,</w:t>
      </w:r>
      <w:r w:rsidRPr="00D60F8F">
        <w:rPr>
          <w:rFonts w:ascii="Book Antiqua" w:hAnsi="Book Antiqua"/>
          <w:sz w:val="24"/>
          <w:szCs w:val="24"/>
        </w:rPr>
        <w:t xml:space="preserve"> and the risk of post-traumatic </w:t>
      </w:r>
      <w:proofErr w:type="spellStart"/>
      <w:r w:rsidRPr="00D60F8F">
        <w:rPr>
          <w:rFonts w:ascii="Book Antiqua" w:hAnsi="Book Antiqua"/>
          <w:sz w:val="24"/>
          <w:szCs w:val="24"/>
        </w:rPr>
        <w:t>talar</w:t>
      </w:r>
      <w:proofErr w:type="spellEnd"/>
      <w:r w:rsidRPr="00D60F8F">
        <w:rPr>
          <w:rFonts w:ascii="Book Antiqua" w:hAnsi="Book Antiqua"/>
          <w:sz w:val="24"/>
          <w:szCs w:val="24"/>
        </w:rPr>
        <w:t xml:space="preserve"> AVN is as high as 90%, especially in the first year after the injury</w:t>
      </w:r>
      <w:r w:rsidRPr="00D60F8F">
        <w:rPr>
          <w:rFonts w:ascii="Book Antiqua" w:hAnsi="Book Antiqua"/>
          <w:sz w:val="24"/>
          <w:szCs w:val="24"/>
          <w:vertAlign w:val="superscript"/>
        </w:rPr>
        <w:fldChar w:fldCharType="begin" w:fldLock="1"/>
      </w:r>
      <w:r w:rsidR="00AF459F" w:rsidRPr="00D60F8F">
        <w:rPr>
          <w:rFonts w:ascii="Book Antiqua" w:hAnsi="Book Antiqua"/>
          <w:sz w:val="24"/>
          <w:szCs w:val="24"/>
          <w:vertAlign w:val="superscript"/>
        </w:rPr>
        <w:instrText>ADDIN CSL_CITATION {"citationItems":[{"id":"ITEM-1","itemData":{"DOI":"10.1016/S1268-7731(02)00007-3","ISSN":"12687731","abstract":"A subtotal dislocation of the talus in a 25 year old patient is presented. There was a total dislocation of the subtalar and talonavicular joints and subluxation of the tibiotalar joint. The dislocation was reduced and the talonavicular joint was stabilized with a K-wire. After a 36 month follow up, no signs of osteonecrosis developed and normal function was established. © 2003 Elsevier Science Ltd. All rights reserved.","author":[{"dropping-particle":"","family":"Sarabia Condes","given":"J. M.","non-dropping-particle":"","parse-names":false,"suffix":""},{"dropping-particle":"","family":"Casas Fernández","given":"E.","non-dropping-particle":"De","parse-names":false,"suffix":""},{"dropping-particle":"","family":"Salmerón Martínez","given":"E. J.","non-dropping-particle":"","parse-names":false,"suffix":""}],"container-title":"Foot and Ankle Surgery","id":"ITEM-1","issue":"1","issued":{"date-parts":[["2003"]]},"page":"45-49","title":"Subtotal talus dislocation","type":"article-journal","volume":"9"},"uris":["http://www.mendeley.com/documents/?uuid=0d7a5816-5760-4bad-ba6c-cafcd9b83665"]}],"mendeley":{"formattedCitation":"&lt;sup&gt;[15]&lt;/sup&gt;","plainTextFormattedCitation":"[15]","previouslyFormattedCitation":"&lt;sup&gt;[15]&lt;/sup&gt;"},"properties":{"noteIndex":0},"schema":"https://github.com/citation-style-language/schema/raw/master/csl-citation.json"}</w:instrText>
      </w:r>
      <w:r w:rsidRPr="00D60F8F">
        <w:rPr>
          <w:rFonts w:ascii="Book Antiqua" w:hAnsi="Book Antiqua"/>
          <w:sz w:val="24"/>
          <w:szCs w:val="24"/>
          <w:vertAlign w:val="superscript"/>
        </w:rPr>
        <w:fldChar w:fldCharType="separate"/>
      </w:r>
      <w:r w:rsidR="00AF459F" w:rsidRPr="00D60F8F">
        <w:rPr>
          <w:rFonts w:ascii="Book Antiqua" w:hAnsi="Book Antiqua"/>
          <w:noProof/>
          <w:sz w:val="24"/>
          <w:szCs w:val="24"/>
          <w:vertAlign w:val="superscript"/>
        </w:rPr>
        <w:t>[15]</w:t>
      </w:r>
      <w:r w:rsidRPr="00D60F8F">
        <w:rPr>
          <w:rFonts w:ascii="Book Antiqua" w:hAnsi="Book Antiqua"/>
          <w:sz w:val="24"/>
          <w:szCs w:val="24"/>
          <w:vertAlign w:val="superscript"/>
        </w:rPr>
        <w:fldChar w:fldCharType="end"/>
      </w:r>
      <w:r w:rsidR="00830774" w:rsidRPr="00D60F8F">
        <w:rPr>
          <w:rFonts w:ascii="Book Antiqua" w:hAnsi="Book Antiqua"/>
          <w:sz w:val="24"/>
          <w:szCs w:val="24"/>
        </w:rPr>
        <w:t>.</w:t>
      </w:r>
      <w:r w:rsidRPr="00D60F8F">
        <w:rPr>
          <w:rFonts w:ascii="Book Antiqua" w:hAnsi="Book Antiqua"/>
          <w:sz w:val="24"/>
          <w:szCs w:val="24"/>
        </w:rPr>
        <w:t xml:space="preserve"> </w:t>
      </w:r>
      <w:r w:rsidR="00B12BA1" w:rsidRPr="00D60F8F">
        <w:rPr>
          <w:rFonts w:ascii="Book Antiqua" w:hAnsi="Book Antiqua"/>
          <w:sz w:val="24"/>
          <w:szCs w:val="24"/>
        </w:rPr>
        <w:t xml:space="preserve">AVN </w:t>
      </w:r>
      <w:r w:rsidR="00FC5AE2" w:rsidRPr="00D60F8F">
        <w:rPr>
          <w:rFonts w:ascii="Book Antiqua" w:hAnsi="Book Antiqua"/>
          <w:sz w:val="24"/>
          <w:szCs w:val="24"/>
        </w:rPr>
        <w:t>is the most common complication (26%) of TTD</w:t>
      </w:r>
      <w:r w:rsidR="0050515D" w:rsidRPr="00D60F8F">
        <w:rPr>
          <w:rFonts w:ascii="Book Antiqua" w:hAnsi="Book Antiqua"/>
          <w:sz w:val="24"/>
          <w:szCs w:val="24"/>
        </w:rPr>
        <w:t>, followed by</w:t>
      </w:r>
      <w:r w:rsidR="00FC5AE2" w:rsidRPr="00D60F8F">
        <w:rPr>
          <w:rFonts w:ascii="Book Antiqua" w:hAnsi="Book Antiqua"/>
          <w:sz w:val="24"/>
          <w:szCs w:val="24"/>
        </w:rPr>
        <w:t xml:space="preserve"> radiographic osteoarthritis (22%), clinical osteoarthritis (16%)</w:t>
      </w:r>
      <w:r w:rsidR="0050515D" w:rsidRPr="00D60F8F">
        <w:rPr>
          <w:rFonts w:ascii="Book Antiqua" w:hAnsi="Book Antiqua"/>
          <w:sz w:val="24"/>
          <w:szCs w:val="24"/>
        </w:rPr>
        <w:t>,</w:t>
      </w:r>
      <w:r w:rsidR="00FC5AE2" w:rsidRPr="00D60F8F">
        <w:rPr>
          <w:rFonts w:ascii="Book Antiqua" w:hAnsi="Book Antiqua"/>
          <w:sz w:val="24"/>
          <w:szCs w:val="24"/>
        </w:rPr>
        <w:t xml:space="preserve"> and infection (12%)</w:t>
      </w:r>
      <w:r w:rsidR="0050515D" w:rsidRPr="00D60F8F">
        <w:rPr>
          <w:rFonts w:ascii="Book Antiqua" w:hAnsi="Book Antiqua"/>
          <w:sz w:val="24"/>
          <w:szCs w:val="24"/>
        </w:rPr>
        <w:t>, as</w:t>
      </w:r>
      <w:r w:rsidR="00FC5AE2" w:rsidRPr="00D60F8F">
        <w:rPr>
          <w:rFonts w:ascii="Book Antiqua" w:hAnsi="Book Antiqua"/>
          <w:sz w:val="24"/>
          <w:szCs w:val="24"/>
        </w:rPr>
        <w:t xml:space="preserve"> reported </w:t>
      </w:r>
      <w:r w:rsidR="0050515D" w:rsidRPr="00D60F8F">
        <w:rPr>
          <w:rFonts w:ascii="Book Antiqua" w:hAnsi="Book Antiqua"/>
          <w:sz w:val="24"/>
          <w:szCs w:val="24"/>
        </w:rPr>
        <w:t xml:space="preserve">in the </w:t>
      </w:r>
      <w:r w:rsidR="00FC5AE2" w:rsidRPr="00D60F8F">
        <w:rPr>
          <w:rFonts w:ascii="Book Antiqua" w:hAnsi="Book Antiqua"/>
          <w:sz w:val="24"/>
          <w:szCs w:val="24"/>
        </w:rPr>
        <w:t>latest systematic review</w:t>
      </w:r>
      <w:r w:rsidR="00FC5AE2" w:rsidRPr="00D60F8F">
        <w:rPr>
          <w:rFonts w:ascii="Book Antiqua" w:hAnsi="Book Antiqua"/>
          <w:sz w:val="24"/>
          <w:szCs w:val="24"/>
        </w:rPr>
        <w:fldChar w:fldCharType="begin" w:fldLock="1"/>
      </w:r>
      <w:r w:rsidR="00AF459F" w:rsidRPr="00D60F8F">
        <w:rPr>
          <w:rFonts w:ascii="Book Antiqua" w:hAnsi="Book Antiqua"/>
          <w:sz w:val="24"/>
          <w:szCs w:val="24"/>
        </w:rPr>
        <w:instrText>ADDIN CSL_CITATION {"citationItems":[{"id":"ITEM-1","itemData":{"DOI":"10.1111/os.12167","ISBN":"0014193833","ISSN":"17577853","abstract":"This review summarizes the treatment and resulting outcomes for total talar dislocation. The PubMed database was searched for articles about humans with total talar dislocation published in the English language in the last twenty years. The following data were entered into a Microsoft Excel spreadsheet: type of dislocation, nature of associated fractures (if any), type of reduction/fixation utilized, immobilization, weight-bearing status, outcome, complications and average follow-up time. Thirty-nine articles reporting a total of 86 cases of total talar dislocation are included in this review. Seventy-three of these were open injuries and 13 closed. Forty-three cases had an associated foot or ankle fracture, 32 of those cases specifically having a fracture of the talus. The talus was preserved in the initial management of 74 cases, whereas the remaining 12 cases were managed by primary talectomy. The mean duration of follow-up was 32 months. Twenty-two cases required a secondary arthrodesis or another additional procedure. A good outcome was achieved in 35% of cases, a fair outcome in 37% and a poor outcome in 27%. The complication of avascular necrosis (AVN) occurred in 22 cases and 14 subjects developed clinically significant osteoarthritis. Generally, the outcome of current treatments associated with total talar dislocation is not ideal, only 1/3 of cases achieving good outcomes. So far, preservation of the talus is the best treatment option. AVN is still a relatively common complication even in the absence of fracture or postoperative infection.","author":[{"dropping-particle":"","family":"Weston","given":"John T.","non-dropping-particle":"","parse-names":false,"suffix":""},{"dropping-particle":"","family":"Liu","given":"Xiaochen","non-dropping-particle":"","parse-names":false,"suffix":""},{"dropping-particle":"","family":"Wandtke","given":"Meghan E.","non-dropping-particle":"","parse-names":false,"suffix":""},{"dropping-particle":"","family":"Liu","given":"Jiayong","non-dropping-particle":"","parse-names":false,"suffix":""},{"dropping-particle":"","family":"Ebraheim","given":"Nabil E.","non-dropping-particle":"","parse-names":false,"suffix":""}],"container-title":"Orthopaedic Surgery","id":"ITEM-1","issue":"2","issued":{"date-parts":[["2015"]]},"page":"97-101","title":"A Systematic Review of Total Dislocation of the Talus","type":"article-journal","volume":"7"},"uris":["http://www.mendeley.com/documents/?uuid=af813afd-9a93-4836-8ebe-f805aa3a2c68"]}],"mendeley":{"formattedCitation":"&lt;sup&gt;[9]&lt;/sup&gt;","plainTextFormattedCitation":"[9]","previouslyFormattedCitation":"&lt;sup&gt;[9]&lt;/sup&gt;"},"properties":{"noteIndex":0},"schema":"https://github.com/citation-style-language/schema/raw/master/csl-citation.json"}</w:instrText>
      </w:r>
      <w:r w:rsidR="00FC5AE2" w:rsidRPr="00D60F8F">
        <w:rPr>
          <w:rFonts w:ascii="Book Antiqua" w:hAnsi="Book Antiqua"/>
          <w:sz w:val="24"/>
          <w:szCs w:val="24"/>
        </w:rPr>
        <w:fldChar w:fldCharType="separate"/>
      </w:r>
      <w:r w:rsidR="00FC5AE2" w:rsidRPr="00D60F8F">
        <w:rPr>
          <w:rFonts w:ascii="Book Antiqua" w:hAnsi="Book Antiqua"/>
          <w:noProof/>
          <w:sz w:val="24"/>
          <w:szCs w:val="24"/>
          <w:vertAlign w:val="superscript"/>
        </w:rPr>
        <w:t>[9]</w:t>
      </w:r>
      <w:r w:rsidR="00FC5AE2" w:rsidRPr="00D60F8F">
        <w:rPr>
          <w:rFonts w:ascii="Book Antiqua" w:hAnsi="Book Antiqua"/>
          <w:sz w:val="24"/>
          <w:szCs w:val="24"/>
        </w:rPr>
        <w:fldChar w:fldCharType="end"/>
      </w:r>
      <w:r w:rsidR="00D7033D" w:rsidRPr="00D60F8F">
        <w:rPr>
          <w:rFonts w:ascii="Book Antiqua" w:hAnsi="Book Antiqua"/>
          <w:sz w:val="24"/>
          <w:szCs w:val="24"/>
        </w:rPr>
        <w:t>.</w:t>
      </w:r>
    </w:p>
    <w:p w14:paraId="28402740" w14:textId="053AA50B" w:rsidR="004703C2" w:rsidRPr="0092323A" w:rsidRDefault="004703C2" w:rsidP="0092323A">
      <w:pPr>
        <w:spacing w:line="360" w:lineRule="auto"/>
        <w:ind w:firstLineChars="100" w:firstLine="240"/>
        <w:jc w:val="both"/>
        <w:rPr>
          <w:rFonts w:ascii="Book Antiqua" w:hAnsi="Book Antiqua"/>
          <w:sz w:val="24"/>
          <w:szCs w:val="24"/>
        </w:rPr>
      </w:pPr>
      <w:r w:rsidRPr="00D60F8F">
        <w:rPr>
          <w:rFonts w:ascii="Book Antiqua" w:hAnsi="Book Antiqua"/>
          <w:sz w:val="24"/>
          <w:szCs w:val="24"/>
        </w:rPr>
        <w:t xml:space="preserve">In our patient, </w:t>
      </w:r>
      <w:r w:rsidR="00D7033D" w:rsidRPr="00D60F8F">
        <w:rPr>
          <w:rFonts w:ascii="Book Antiqua" w:hAnsi="Book Antiqua"/>
          <w:sz w:val="24"/>
          <w:szCs w:val="24"/>
        </w:rPr>
        <w:t>six</w:t>
      </w:r>
      <w:r w:rsidRPr="00D60F8F">
        <w:rPr>
          <w:rFonts w:ascii="Book Antiqua" w:hAnsi="Book Antiqua"/>
          <w:sz w:val="24"/>
          <w:szCs w:val="24"/>
        </w:rPr>
        <w:t xml:space="preserve">-week radiographs revealed no Hawkins sign. The </w:t>
      </w:r>
      <w:r w:rsidR="00D7033D" w:rsidRPr="00D60F8F">
        <w:rPr>
          <w:rFonts w:ascii="Book Antiqua" w:hAnsi="Book Antiqua"/>
          <w:sz w:val="24"/>
          <w:szCs w:val="24"/>
        </w:rPr>
        <w:t>six</w:t>
      </w:r>
      <w:r w:rsidRPr="00D60F8F">
        <w:rPr>
          <w:rFonts w:ascii="Book Antiqua" w:hAnsi="Book Antiqua"/>
          <w:sz w:val="24"/>
          <w:szCs w:val="24"/>
        </w:rPr>
        <w:t xml:space="preserve">-week </w:t>
      </w:r>
      <w:r w:rsidRPr="0092323A">
        <w:rPr>
          <w:rFonts w:ascii="Book Antiqua" w:hAnsi="Book Antiqua"/>
          <w:sz w:val="24"/>
          <w:szCs w:val="24"/>
        </w:rPr>
        <w:t xml:space="preserve">MRI revealed only </w:t>
      </w:r>
      <w:proofErr w:type="spellStart"/>
      <w:r w:rsidRPr="0092323A">
        <w:rPr>
          <w:rFonts w:ascii="Book Antiqua" w:hAnsi="Book Antiqua"/>
          <w:sz w:val="24"/>
          <w:szCs w:val="24"/>
        </w:rPr>
        <w:t>talar</w:t>
      </w:r>
      <w:proofErr w:type="spellEnd"/>
      <w:r w:rsidRPr="0092323A">
        <w:rPr>
          <w:rFonts w:ascii="Book Antiqua" w:hAnsi="Book Antiqua"/>
          <w:sz w:val="24"/>
          <w:szCs w:val="24"/>
        </w:rPr>
        <w:t xml:space="preserve"> bone bruising and edema</w:t>
      </w:r>
      <w:r w:rsidR="00D7033D" w:rsidRPr="0092323A">
        <w:rPr>
          <w:rFonts w:ascii="Book Antiqua" w:hAnsi="Book Antiqua"/>
          <w:sz w:val="24"/>
          <w:szCs w:val="24"/>
        </w:rPr>
        <w:t>,</w:t>
      </w:r>
      <w:r w:rsidRPr="0092323A">
        <w:rPr>
          <w:rFonts w:ascii="Book Antiqua" w:hAnsi="Book Antiqua"/>
          <w:sz w:val="24"/>
          <w:szCs w:val="24"/>
        </w:rPr>
        <w:t xml:space="preserve"> </w:t>
      </w:r>
      <w:r w:rsidR="000E21A0">
        <w:rPr>
          <w:rFonts w:ascii="Book Antiqua" w:hAnsi="Book Antiqua"/>
          <w:sz w:val="24"/>
          <w:szCs w:val="24"/>
        </w:rPr>
        <w:t xml:space="preserve">but </w:t>
      </w:r>
      <w:r w:rsidRPr="0092323A">
        <w:rPr>
          <w:rFonts w:ascii="Book Antiqua" w:hAnsi="Book Antiqua"/>
          <w:sz w:val="24"/>
          <w:szCs w:val="24"/>
        </w:rPr>
        <w:t xml:space="preserve">no signs of AVN (Figure </w:t>
      </w:r>
      <w:r w:rsidR="005E64B3" w:rsidRPr="0092323A">
        <w:rPr>
          <w:rFonts w:ascii="Book Antiqua" w:hAnsi="Book Antiqua"/>
          <w:sz w:val="24"/>
          <w:szCs w:val="24"/>
        </w:rPr>
        <w:t>6</w:t>
      </w:r>
      <w:r w:rsidRPr="0092323A">
        <w:rPr>
          <w:rFonts w:ascii="Book Antiqua" w:hAnsi="Book Antiqua"/>
          <w:sz w:val="24"/>
          <w:szCs w:val="24"/>
        </w:rPr>
        <w:t>).</w:t>
      </w:r>
      <w:r w:rsidR="0092323A" w:rsidRPr="0092323A">
        <w:rPr>
          <w:rFonts w:ascii="Book Antiqua" w:hAnsi="Book Antiqua" w:hint="eastAsia"/>
          <w:sz w:val="24"/>
          <w:szCs w:val="24"/>
          <w:lang w:eastAsia="zh-CN"/>
        </w:rPr>
        <w:t xml:space="preserve"> </w:t>
      </w:r>
      <w:r w:rsidRPr="0092323A">
        <w:rPr>
          <w:rFonts w:ascii="Book Antiqua" w:hAnsi="Book Antiqua"/>
          <w:sz w:val="24"/>
          <w:szCs w:val="24"/>
        </w:rPr>
        <w:t xml:space="preserve">Patients should be monitored </w:t>
      </w:r>
      <w:r w:rsidR="000E21A0">
        <w:rPr>
          <w:rFonts w:ascii="Book Antiqua" w:hAnsi="Book Antiqua"/>
          <w:sz w:val="24"/>
          <w:szCs w:val="24"/>
        </w:rPr>
        <w:t>by</w:t>
      </w:r>
      <w:r w:rsidR="000E21A0" w:rsidRPr="0092323A">
        <w:rPr>
          <w:rFonts w:ascii="Book Antiqua" w:hAnsi="Book Antiqua"/>
          <w:sz w:val="24"/>
          <w:szCs w:val="24"/>
        </w:rPr>
        <w:t xml:space="preserve"> </w:t>
      </w:r>
      <w:r w:rsidRPr="0092323A">
        <w:rPr>
          <w:rFonts w:ascii="Book Antiqua" w:hAnsi="Book Antiqua"/>
          <w:sz w:val="24"/>
          <w:szCs w:val="24"/>
        </w:rPr>
        <w:t>MRI for early AVN</w:t>
      </w:r>
      <w:r w:rsidR="00B800AC" w:rsidRPr="0092323A">
        <w:rPr>
          <w:rFonts w:ascii="Book Antiqua" w:hAnsi="Book Antiqua"/>
          <w:sz w:val="24"/>
          <w:szCs w:val="24"/>
        </w:rPr>
        <w:t>.</w:t>
      </w:r>
      <w:r w:rsidRPr="0092323A">
        <w:rPr>
          <w:rFonts w:ascii="Book Antiqua" w:hAnsi="Book Antiqua"/>
          <w:sz w:val="24"/>
          <w:szCs w:val="24"/>
        </w:rPr>
        <w:t xml:space="preserve"> Hawkins sign can be seen in serial radiographs as well. All reported closed anterolateral TTDs</w:t>
      </w:r>
      <w:r w:rsidR="00FB3554" w:rsidRPr="0092323A">
        <w:rPr>
          <w:rFonts w:ascii="Book Antiqua" w:hAnsi="Book Antiqua"/>
          <w:sz w:val="24"/>
          <w:szCs w:val="24"/>
        </w:rPr>
        <w:t>,</w:t>
      </w:r>
      <w:r w:rsidRPr="0092323A">
        <w:rPr>
          <w:rFonts w:ascii="Book Antiqua" w:hAnsi="Book Antiqua"/>
          <w:sz w:val="24"/>
          <w:szCs w:val="24"/>
        </w:rPr>
        <w:t xml:space="preserve"> as in this case</w:t>
      </w:r>
      <w:r w:rsidR="00FB3554" w:rsidRPr="0092323A">
        <w:rPr>
          <w:rFonts w:ascii="Book Antiqua" w:hAnsi="Book Antiqua"/>
          <w:sz w:val="24"/>
          <w:szCs w:val="24"/>
        </w:rPr>
        <w:t>,</w:t>
      </w:r>
      <w:r w:rsidRPr="0092323A">
        <w:rPr>
          <w:rFonts w:ascii="Book Antiqua" w:hAnsi="Book Antiqua"/>
          <w:sz w:val="24"/>
          <w:szCs w:val="24"/>
        </w:rPr>
        <w:t xml:space="preserve"> were treated </w:t>
      </w:r>
      <w:r w:rsidR="000E21A0">
        <w:rPr>
          <w:rFonts w:ascii="Book Antiqua" w:hAnsi="Book Antiqua"/>
          <w:sz w:val="24"/>
          <w:szCs w:val="24"/>
        </w:rPr>
        <w:t>by</w:t>
      </w:r>
      <w:r w:rsidR="000E21A0" w:rsidRPr="0092323A">
        <w:rPr>
          <w:rFonts w:ascii="Book Antiqua" w:hAnsi="Book Antiqua"/>
          <w:sz w:val="24"/>
          <w:szCs w:val="24"/>
        </w:rPr>
        <w:t xml:space="preserve"> </w:t>
      </w:r>
      <w:r w:rsidRPr="0092323A">
        <w:rPr>
          <w:rFonts w:ascii="Book Antiqua" w:hAnsi="Book Antiqua"/>
          <w:sz w:val="24"/>
          <w:szCs w:val="24"/>
        </w:rPr>
        <w:t xml:space="preserve">closed reduction and showed no signs of AVN </w:t>
      </w:r>
      <w:r w:rsidR="00D7033D" w:rsidRPr="0092323A">
        <w:rPr>
          <w:rFonts w:ascii="Book Antiqua" w:hAnsi="Book Antiqua"/>
          <w:sz w:val="24"/>
          <w:szCs w:val="24"/>
        </w:rPr>
        <w:t xml:space="preserve">at </w:t>
      </w:r>
      <w:r w:rsidRPr="0092323A">
        <w:rPr>
          <w:rFonts w:ascii="Book Antiqua" w:hAnsi="Book Antiqua"/>
          <w:sz w:val="24"/>
          <w:szCs w:val="24"/>
        </w:rPr>
        <w:t>follow-up</w:t>
      </w:r>
      <w:r w:rsidRPr="0092323A">
        <w:rPr>
          <w:rFonts w:ascii="Book Antiqua" w:hAnsi="Book Antiqua"/>
          <w:sz w:val="24"/>
          <w:szCs w:val="24"/>
          <w:vertAlign w:val="superscript"/>
        </w:rPr>
        <w:fldChar w:fldCharType="begin" w:fldLock="1"/>
      </w:r>
      <w:r w:rsidR="001538BC" w:rsidRPr="0092323A">
        <w:rPr>
          <w:rFonts w:ascii="Book Antiqua" w:hAnsi="Book Antiqua"/>
          <w:sz w:val="24"/>
          <w:szCs w:val="24"/>
          <w:vertAlign w:val="superscript"/>
        </w:rPr>
        <w:instrText>ADDIN CSL_CITATION {"citationItems":[{"id":"ITEM-1","itemData":{"DOI":"10.1053/j.jfas.2006.11.004","ISSN":"1067-2516","PMID":"17331872","abstract":"Avascular necrosis is a well-known, severe complication postfracture or subluxation of the talus. Type and localization of injury often permit conclusions regarding the probability of bone necrosis. In the following case, talar neovascularization was demonstrated after severe trauma, resulting in an open pilon fracture of the right tibia and complete talar dislocation with consequent destruction of the most relevant blood supply. This example shows that even after apparently irreversible injury to the arterial circulation, immediate bony reconstruction with comprehensive soft tissue management is indicated and can lead to bony healing. The anatomy of intraosseus vascularization is reviewed and discussed.","author":[{"dropping-particle":"","family":"Schiffer","given":"Gereon","non-dropping-particle":"","parse-names":false,"suffix":""},{"dropping-particle":"","family":"Jubel","given":"Axel","non-dropping-particle":"","parse-names":false,"suffix":""},{"dropping-particle":"","family":"Elsner","given":"Andreas","non-dropping-particle":"","parse-names":false,"suffix":""},{"dropping-particle":"","family":"Andermahr","given":"Jonas","non-dropping-particle":"","parse-names":false,"suffix":""}],"container-title":"The Journal of foot and ankle surgery : official publication of the American College of Foot and Ankle Surgeons","id":"ITEM-1","issue":"2","issued":{"date-parts":[["0"]]},"page":"120-3","title":"Complete talar dislocation without late osteonecrosis: clinical case and anatomic study.","type":"article-journal","volume":"46"},"uris":["http://www.mendeley.com/documents/?uuid=8899d2c8-1f41-3cc6-a02e-5dad3d78e016"]}],"mendeley":{"formattedCitation":"&lt;sup&gt;[10]&lt;/sup&gt;","plainTextFormattedCitation":"[10]","previouslyFormattedCitation":"&lt;sup&gt;[10]&lt;/sup&gt;"},"properties":{"noteIndex":0},"schema":"https://github.com/citation-style-language/schema/raw/master/csl-citation.json"}</w:instrText>
      </w:r>
      <w:r w:rsidRPr="0092323A">
        <w:rPr>
          <w:rFonts w:ascii="Book Antiqua" w:hAnsi="Book Antiqua"/>
          <w:sz w:val="24"/>
          <w:szCs w:val="24"/>
          <w:vertAlign w:val="superscript"/>
        </w:rPr>
        <w:fldChar w:fldCharType="separate"/>
      </w:r>
      <w:r w:rsidR="00D57009" w:rsidRPr="0092323A">
        <w:rPr>
          <w:rFonts w:ascii="Book Antiqua" w:hAnsi="Book Antiqua"/>
          <w:noProof/>
          <w:sz w:val="24"/>
          <w:szCs w:val="24"/>
          <w:vertAlign w:val="superscript"/>
        </w:rPr>
        <w:t>[10]</w:t>
      </w:r>
      <w:r w:rsidRPr="0092323A">
        <w:rPr>
          <w:rFonts w:ascii="Book Antiqua" w:hAnsi="Book Antiqua"/>
          <w:sz w:val="24"/>
          <w:szCs w:val="24"/>
          <w:vertAlign w:val="superscript"/>
        </w:rPr>
        <w:fldChar w:fldCharType="end"/>
      </w:r>
      <w:r w:rsidR="00830774" w:rsidRPr="0092323A">
        <w:rPr>
          <w:rFonts w:ascii="Book Antiqua" w:hAnsi="Book Antiqua"/>
          <w:sz w:val="24"/>
          <w:szCs w:val="24"/>
        </w:rPr>
        <w:t>.</w:t>
      </w:r>
    </w:p>
    <w:p w14:paraId="402E85D6" w14:textId="35DA3A97" w:rsidR="004703C2" w:rsidRPr="00D60F8F" w:rsidRDefault="004703C2" w:rsidP="0092323A">
      <w:pPr>
        <w:spacing w:line="360" w:lineRule="auto"/>
        <w:ind w:firstLineChars="100" w:firstLine="240"/>
        <w:jc w:val="both"/>
        <w:rPr>
          <w:rFonts w:ascii="Book Antiqua" w:hAnsi="Book Antiqua"/>
          <w:color w:val="FF0000"/>
          <w:sz w:val="24"/>
          <w:szCs w:val="24"/>
        </w:rPr>
      </w:pPr>
      <w:r w:rsidRPr="00D60F8F">
        <w:rPr>
          <w:rFonts w:ascii="Book Antiqua" w:hAnsi="Book Antiqua"/>
          <w:sz w:val="24"/>
          <w:szCs w:val="24"/>
        </w:rPr>
        <w:lastRenderedPageBreak/>
        <w:t xml:space="preserve">One of </w:t>
      </w:r>
      <w:r w:rsidR="00293A8D" w:rsidRPr="00D60F8F">
        <w:rPr>
          <w:rFonts w:ascii="Book Antiqua" w:hAnsi="Book Antiqua"/>
          <w:sz w:val="24"/>
          <w:szCs w:val="24"/>
        </w:rPr>
        <w:t xml:space="preserve">the </w:t>
      </w:r>
      <w:r w:rsidRPr="00D60F8F">
        <w:rPr>
          <w:rFonts w:ascii="Book Antiqua" w:hAnsi="Book Antiqua"/>
          <w:sz w:val="24"/>
          <w:szCs w:val="24"/>
        </w:rPr>
        <w:t xml:space="preserve">major TTD series is reported by </w:t>
      </w:r>
      <w:proofErr w:type="spellStart"/>
      <w:r w:rsidRPr="00D60F8F">
        <w:rPr>
          <w:rFonts w:ascii="Book Antiqua" w:hAnsi="Book Antiqua"/>
          <w:sz w:val="24"/>
          <w:szCs w:val="24"/>
        </w:rPr>
        <w:t>Detenbeck</w:t>
      </w:r>
      <w:proofErr w:type="spellEnd"/>
      <w:r w:rsidR="0092323A">
        <w:rPr>
          <w:rFonts w:ascii="Book Antiqua" w:hAnsi="Book Antiqua"/>
          <w:sz w:val="24"/>
          <w:szCs w:val="24"/>
        </w:rPr>
        <w:t xml:space="preserve"> and</w:t>
      </w:r>
      <w:r w:rsidR="0092323A" w:rsidRPr="0092323A">
        <w:rPr>
          <w:rFonts w:ascii="Book Antiqua" w:hAnsi="Book Antiqua"/>
          <w:noProof/>
          <w:sz w:val="24"/>
          <w:szCs w:val="24"/>
        </w:rPr>
        <w:t xml:space="preserve"> </w:t>
      </w:r>
      <w:r w:rsidR="0092323A" w:rsidRPr="00D60F8F">
        <w:rPr>
          <w:rFonts w:ascii="Book Antiqua" w:hAnsi="Book Antiqua"/>
          <w:noProof/>
          <w:sz w:val="24"/>
          <w:szCs w:val="24"/>
        </w:rPr>
        <w:t>Kelly</w:t>
      </w:r>
      <w:r w:rsidRPr="00D60F8F">
        <w:rPr>
          <w:rFonts w:ascii="Book Antiqua" w:hAnsi="Book Antiqua"/>
          <w:sz w:val="24"/>
          <w:szCs w:val="24"/>
        </w:rPr>
        <w:fldChar w:fldCharType="begin" w:fldLock="1"/>
      </w:r>
      <w:r w:rsidR="00B20D6F" w:rsidRPr="00D60F8F">
        <w:rPr>
          <w:rFonts w:ascii="Book Antiqua" w:hAnsi="Book Antiqua"/>
          <w:sz w:val="24"/>
          <w:szCs w:val="24"/>
        </w:rPr>
        <w:instrText>ADDIN CSL_CITATION {"citationItems":[{"id":"ITEM-1","itemData":{"author":[{"dropping-particle":"","family":"DETENBECK","given":"LEEC","non-dropping-particle":"","parse-names":false,"suffix":""},{"dropping-particle":"","family":"KELLY","given":"PJ","non-dropping-particle":"","parse-names":false,"suffix":""}],"container-title":"J Bone Joint Surg Am","id":"ITEM-1","issued":{"date-parts":[["1969"]]},"title":"Total dislocation of the talus","type":"article-journal"},"uris":["http://www.mendeley.com/documents/?uuid=1e0db759-0ff9-37c9-ae98-0f2054068e7c"]}],"mendeley":{"formattedCitation":"&lt;sup&gt;[3]&lt;/sup&gt;","plainTextFormattedCitation":"[3]","previouslyFormattedCitation":"&lt;sup&gt;[3]&lt;/sup&gt;"},"properties":{"noteIndex":0},"schema":"https://github.com/citation-style-language/schema/raw/master/csl-citation.json"}</w:instrText>
      </w:r>
      <w:r w:rsidRPr="00D60F8F">
        <w:rPr>
          <w:rFonts w:ascii="Book Antiqua" w:hAnsi="Book Antiqua"/>
          <w:sz w:val="24"/>
          <w:szCs w:val="24"/>
        </w:rPr>
        <w:fldChar w:fldCharType="separate"/>
      </w:r>
      <w:r w:rsidR="00421C95" w:rsidRPr="00D60F8F">
        <w:rPr>
          <w:rFonts w:ascii="Book Antiqua" w:hAnsi="Book Antiqua"/>
          <w:noProof/>
          <w:sz w:val="24"/>
          <w:szCs w:val="24"/>
          <w:vertAlign w:val="superscript"/>
        </w:rPr>
        <w:t>[3]</w:t>
      </w:r>
      <w:r w:rsidRPr="00D60F8F">
        <w:rPr>
          <w:rFonts w:ascii="Book Antiqua" w:hAnsi="Book Antiqua"/>
          <w:sz w:val="24"/>
          <w:szCs w:val="24"/>
        </w:rPr>
        <w:fldChar w:fldCharType="end"/>
      </w:r>
      <w:r w:rsidRPr="00D60F8F">
        <w:rPr>
          <w:rFonts w:ascii="Book Antiqua" w:hAnsi="Book Antiqua"/>
          <w:sz w:val="24"/>
          <w:szCs w:val="24"/>
        </w:rPr>
        <w:t>, with the majority of cases being the open type.</w:t>
      </w:r>
      <w:r w:rsidRPr="00D60F8F">
        <w:rPr>
          <w:rFonts w:ascii="Book Antiqua" w:hAnsi="Book Antiqua"/>
          <w:color w:val="FF0000"/>
          <w:sz w:val="24"/>
          <w:szCs w:val="24"/>
        </w:rPr>
        <w:t xml:space="preserve"> </w:t>
      </w:r>
      <w:r w:rsidRPr="00D60F8F">
        <w:rPr>
          <w:rFonts w:ascii="Book Antiqua" w:hAnsi="Book Antiqua"/>
          <w:sz w:val="24"/>
          <w:szCs w:val="24"/>
        </w:rPr>
        <w:t xml:space="preserve">In </w:t>
      </w:r>
      <w:proofErr w:type="spellStart"/>
      <w:r w:rsidRPr="00D60F8F">
        <w:rPr>
          <w:rFonts w:ascii="Book Antiqua" w:hAnsi="Book Antiqua"/>
          <w:sz w:val="24"/>
          <w:szCs w:val="24"/>
        </w:rPr>
        <w:t>Detenbeck’s</w:t>
      </w:r>
      <w:proofErr w:type="spellEnd"/>
      <w:r w:rsidRPr="00D60F8F">
        <w:rPr>
          <w:rFonts w:ascii="Book Antiqua" w:hAnsi="Book Antiqua"/>
          <w:sz w:val="24"/>
          <w:szCs w:val="24"/>
        </w:rPr>
        <w:t xml:space="preserve"> mini-series of nine patients, there were seven open</w:t>
      </w:r>
      <w:r w:rsidR="005771CD" w:rsidRPr="00D60F8F">
        <w:rPr>
          <w:rFonts w:ascii="Book Antiqua" w:hAnsi="Book Antiqua"/>
          <w:sz w:val="24"/>
          <w:szCs w:val="24"/>
        </w:rPr>
        <w:t>,</w:t>
      </w:r>
      <w:r w:rsidRPr="00D60F8F">
        <w:rPr>
          <w:rFonts w:ascii="Book Antiqua" w:hAnsi="Book Antiqua"/>
          <w:sz w:val="24"/>
          <w:szCs w:val="24"/>
        </w:rPr>
        <w:t xml:space="preserve"> and two closed TTDs. Eight developed sepsis. Seven of nine were treated </w:t>
      </w:r>
      <w:r w:rsidR="000E21A0">
        <w:rPr>
          <w:rFonts w:ascii="Book Antiqua" w:hAnsi="Book Antiqua"/>
          <w:sz w:val="24"/>
          <w:szCs w:val="24"/>
        </w:rPr>
        <w:t>by</w:t>
      </w:r>
      <w:r w:rsidR="000E21A0" w:rsidRPr="00D60F8F">
        <w:rPr>
          <w:rFonts w:ascii="Book Antiqua" w:hAnsi="Book Antiqua"/>
          <w:sz w:val="24"/>
          <w:szCs w:val="24"/>
        </w:rPr>
        <w:t xml:space="preserve"> </w:t>
      </w:r>
      <w:r w:rsidRPr="00D60F8F">
        <w:rPr>
          <w:rFonts w:ascii="Book Antiqua" w:hAnsi="Book Antiqua"/>
          <w:sz w:val="24"/>
          <w:szCs w:val="24"/>
        </w:rPr>
        <w:t xml:space="preserve">talectomy. Five patients required </w:t>
      </w:r>
      <w:proofErr w:type="spellStart"/>
      <w:r w:rsidRPr="00D60F8F">
        <w:rPr>
          <w:rFonts w:ascii="Book Antiqua" w:hAnsi="Book Antiqua"/>
          <w:sz w:val="24"/>
          <w:szCs w:val="24"/>
        </w:rPr>
        <w:t>tibiocalcaneal</w:t>
      </w:r>
      <w:proofErr w:type="spellEnd"/>
      <w:r w:rsidRPr="00D60F8F">
        <w:rPr>
          <w:rFonts w:ascii="Book Antiqua" w:hAnsi="Book Antiqua"/>
          <w:sz w:val="24"/>
          <w:szCs w:val="24"/>
        </w:rPr>
        <w:t xml:space="preserve"> arthrodesis and one required amputation</w:t>
      </w:r>
      <w:r w:rsidRPr="00D60F8F">
        <w:rPr>
          <w:rFonts w:ascii="Book Antiqua" w:hAnsi="Book Antiqua"/>
          <w:color w:val="FF0000"/>
          <w:sz w:val="24"/>
          <w:szCs w:val="24"/>
        </w:rPr>
        <w:t>.</w:t>
      </w:r>
    </w:p>
    <w:p w14:paraId="1C223C68" w14:textId="4ACD2CF4" w:rsidR="004703C2" w:rsidRPr="00D60F8F" w:rsidRDefault="004703C2" w:rsidP="0092323A">
      <w:pPr>
        <w:spacing w:line="360" w:lineRule="auto"/>
        <w:ind w:firstLineChars="100" w:firstLine="240"/>
        <w:jc w:val="both"/>
        <w:rPr>
          <w:rFonts w:ascii="Book Antiqua" w:hAnsi="Book Antiqua"/>
          <w:sz w:val="24"/>
          <w:szCs w:val="24"/>
        </w:rPr>
      </w:pPr>
      <w:r w:rsidRPr="00D60F8F">
        <w:rPr>
          <w:rFonts w:ascii="Book Antiqua" w:hAnsi="Book Antiqua"/>
          <w:sz w:val="24"/>
          <w:szCs w:val="24"/>
        </w:rPr>
        <w:t>Various treatment procedures exist, including debridement, fracture fixations if necessary, closed/open reductions</w:t>
      </w:r>
      <w:r w:rsidR="003730D6" w:rsidRPr="00D60F8F">
        <w:rPr>
          <w:rFonts w:ascii="Book Antiqua" w:hAnsi="Book Antiqua"/>
          <w:sz w:val="24"/>
          <w:szCs w:val="24"/>
        </w:rPr>
        <w:t>,</w:t>
      </w:r>
      <w:r w:rsidRPr="00D60F8F">
        <w:rPr>
          <w:rFonts w:ascii="Book Antiqua" w:hAnsi="Book Antiqua"/>
          <w:sz w:val="24"/>
          <w:szCs w:val="24"/>
        </w:rPr>
        <w:t xml:space="preserve"> and talectomy with or without </w:t>
      </w:r>
      <w:proofErr w:type="spellStart"/>
      <w:r w:rsidRPr="00D60F8F">
        <w:rPr>
          <w:rFonts w:ascii="Book Antiqua" w:hAnsi="Book Antiqua"/>
          <w:sz w:val="24"/>
          <w:szCs w:val="24"/>
        </w:rPr>
        <w:t>tibiocalcaneal</w:t>
      </w:r>
      <w:proofErr w:type="spellEnd"/>
      <w:r w:rsidRPr="00D60F8F">
        <w:rPr>
          <w:rFonts w:ascii="Book Antiqua" w:hAnsi="Book Antiqua"/>
          <w:sz w:val="24"/>
          <w:szCs w:val="24"/>
        </w:rPr>
        <w:t xml:space="preserve"> arthrodesis for open TTDs</w:t>
      </w:r>
      <w:r w:rsidRPr="00D60F8F">
        <w:rPr>
          <w:rFonts w:ascii="Book Antiqua" w:hAnsi="Book Antiqua"/>
          <w:sz w:val="24"/>
          <w:szCs w:val="24"/>
          <w:vertAlign w:val="superscript"/>
        </w:rPr>
        <w:fldChar w:fldCharType="begin" w:fldLock="1"/>
      </w:r>
      <w:r w:rsidR="00AF459F" w:rsidRPr="00D60F8F">
        <w:rPr>
          <w:rFonts w:ascii="Book Antiqua" w:hAnsi="Book Antiqua"/>
          <w:sz w:val="24"/>
          <w:szCs w:val="24"/>
          <w:vertAlign w:val="superscript"/>
        </w:rPr>
        <w:instrText>ADDIN CSL_CITATION {"citationItems":[{"id":"ITEM-1","itemData":{"ISSN":"0890-5339","PMID":"8990034","abstract":"An open pure total lateral dislocation of the right talus with extrusion of the whole talar body is reported. Immediately surgical debridement, reduction, and primary closure were accomplished under antibiotic coverage. The ankle was immobilized for 6 weeks, and weight-bearing was restricted for 6 more weeks. Neither avascular necrosis (AVN) of the talus nor infection developed. Both ankle and foot regained full pain-free range of motion at 16 weeks, except for a mild restriction of the last 5 degrees of supination. Four years postinjury, the patient continues in the same preinjury occupation. A thorough review of the literature suggested that (a) immediate closed or open reduction is preferable; (b) if AVN develops, it can be treated in most cases by weight-bearing restrictions; and (c) talectomy, alone or associated with a tibiocalcaneal arthrodesis, should be reserved for an eventual reconstructive procedure, particularly in the event of talus infection.","author":[{"dropping-particle":"","family":"Palomo-Traver","given":"J M","non-dropping-particle":"","parse-names":false,"suffix":""},{"dropping-particle":"","family":"Cruz-Renovell","given":"E","non-dropping-particle":"","parse-names":false,"suffix":""},{"dropping-particle":"","family":"Granell-Beltran","given":"V","non-dropping-particle":"","parse-names":false,"suffix":""},{"dropping-particle":"","family":"Monzonis-Garcia","given":"J","non-dropping-particle":"","parse-names":false,"suffix":""}],"container-title":"Journal of Orthopaedic Trauma","id":"ITEM-1","issue":"1","issued":{"date-parts":[["1997"]]},"page":"45-49","title":"Open total talus dislocation: case report and review of the literature","type":"article-journal","volume":"11"},"uris":["http://www.mendeley.com/documents/?uuid=a9306c55-7ced-40f8-b0f2-a75964f1501a"]}],"mendeley":{"formattedCitation":"&lt;sup&gt;[16]&lt;/sup&gt;","plainTextFormattedCitation":"[16]","previouslyFormattedCitation":"&lt;sup&gt;[16]&lt;/sup&gt;"},"properties":{"noteIndex":0},"schema":"https://github.com/citation-style-language/schema/raw/master/csl-citation.json"}</w:instrText>
      </w:r>
      <w:r w:rsidRPr="00D60F8F">
        <w:rPr>
          <w:rFonts w:ascii="Book Antiqua" w:hAnsi="Book Antiqua"/>
          <w:sz w:val="24"/>
          <w:szCs w:val="24"/>
          <w:vertAlign w:val="superscript"/>
        </w:rPr>
        <w:fldChar w:fldCharType="separate"/>
      </w:r>
      <w:r w:rsidR="00AF459F" w:rsidRPr="00D60F8F">
        <w:rPr>
          <w:rFonts w:ascii="Book Antiqua" w:hAnsi="Book Antiqua"/>
          <w:noProof/>
          <w:sz w:val="24"/>
          <w:szCs w:val="24"/>
          <w:vertAlign w:val="superscript"/>
        </w:rPr>
        <w:t>[16]</w:t>
      </w:r>
      <w:r w:rsidRPr="00D60F8F">
        <w:rPr>
          <w:rFonts w:ascii="Book Antiqua" w:hAnsi="Book Antiqua"/>
          <w:sz w:val="24"/>
          <w:szCs w:val="24"/>
          <w:vertAlign w:val="superscript"/>
        </w:rPr>
        <w:fldChar w:fldCharType="end"/>
      </w:r>
      <w:r w:rsidR="00830774" w:rsidRPr="00D60F8F">
        <w:rPr>
          <w:rFonts w:ascii="Book Antiqua" w:hAnsi="Book Antiqua"/>
          <w:sz w:val="24"/>
          <w:szCs w:val="24"/>
        </w:rPr>
        <w:t>.</w:t>
      </w:r>
      <w:r w:rsidRPr="00D60F8F">
        <w:rPr>
          <w:rFonts w:ascii="Book Antiqua" w:hAnsi="Book Antiqua"/>
          <w:sz w:val="24"/>
          <w:szCs w:val="24"/>
        </w:rPr>
        <w:t xml:space="preserve"> In </w:t>
      </w:r>
      <w:r w:rsidR="000E21A0">
        <w:rPr>
          <w:rFonts w:ascii="Book Antiqua" w:hAnsi="Book Antiqua"/>
          <w:sz w:val="24"/>
          <w:szCs w:val="24"/>
        </w:rPr>
        <w:t xml:space="preserve">the </w:t>
      </w:r>
      <w:proofErr w:type="spellStart"/>
      <w:r w:rsidRPr="00D60F8F">
        <w:rPr>
          <w:rFonts w:ascii="Book Antiqua" w:hAnsi="Book Antiqua"/>
          <w:sz w:val="24"/>
          <w:szCs w:val="24"/>
        </w:rPr>
        <w:t>Palomo-Traver’s</w:t>
      </w:r>
      <w:proofErr w:type="spellEnd"/>
      <w:r w:rsidRPr="00D60F8F">
        <w:rPr>
          <w:rFonts w:ascii="Book Antiqua" w:hAnsi="Book Antiqua"/>
          <w:sz w:val="24"/>
          <w:szCs w:val="24"/>
        </w:rPr>
        <w:t xml:space="preserve"> review, closed reduction was recommended except in cases of gross contamination or complete extrusion</w:t>
      </w:r>
      <w:r w:rsidRPr="00D60F8F">
        <w:rPr>
          <w:rFonts w:ascii="Book Antiqua" w:hAnsi="Book Antiqua"/>
          <w:sz w:val="24"/>
          <w:szCs w:val="24"/>
        </w:rPr>
        <w:fldChar w:fldCharType="begin" w:fldLock="1"/>
      </w:r>
      <w:r w:rsidR="00AF459F" w:rsidRPr="00D60F8F">
        <w:rPr>
          <w:rFonts w:ascii="Book Antiqua" w:hAnsi="Book Antiqua"/>
          <w:sz w:val="24"/>
          <w:szCs w:val="24"/>
        </w:rPr>
        <w:instrText>ADDIN CSL_CITATION {"citationItems":[{"id":"ITEM-1","itemData":{"ISSN":"0890-5339","PMID":"8990034","abstract":"An open pure total lateral dislocation of the right talus with extrusion of the whole talar body is reported. Immediately surgical debridement, reduction, and primary closure were accomplished under antibiotic coverage. The ankle was immobilized for 6 weeks, and weight-bearing was restricted for 6 more weeks. Neither avascular necrosis (AVN) of the talus nor infection developed. Both ankle and foot regained full pain-free range of motion at 16 weeks, except for a mild restriction of the last 5 degrees of supination. Four years postinjury, the patient continues in the same preinjury occupation. A thorough review of the literature suggested that (a) immediate closed or open reduction is preferable; (b) if AVN develops, it can be treated in most cases by weight-bearing restrictions; and (c) talectomy, alone or associated with a tibiocalcaneal arthrodesis, should be reserved for an eventual reconstructive procedure, particularly in the event of talus infection.","author":[{"dropping-particle":"","family":"Palomo-Traver","given":"J M","non-dropping-particle":"","parse-names":false,"suffix":""},{"dropping-particle":"","family":"Cruz-Renovell","given":"E","non-dropping-particle":"","parse-names":false,"suffix":""},{"dropping-particle":"","family":"Granell-Beltran","given":"V","non-dropping-particle":"","parse-names":false,"suffix":""},{"dropping-particle":"","family":"Monzonis-Garcia","given":"J","non-dropping-particle":"","parse-names":false,"suffix":""}],"container-title":"Journal of Orthopaedic Trauma","id":"ITEM-1","issue":"1","issued":{"date-parts":[["1997"]]},"page":"45-49","title":"Open total talus dislocation: case report and review of the literature","type":"article-journal","volume":"11"},"uris":["http://www.mendeley.com/documents/?uuid=a9306c55-7ced-40f8-b0f2-a75964f1501a"]}],"mendeley":{"formattedCitation":"&lt;sup&gt;[16]&lt;/sup&gt;","plainTextFormattedCitation":"[16]","previouslyFormattedCitation":"&lt;sup&gt;[16]&lt;/sup&gt;"},"properties":{"noteIndex":0},"schema":"https://github.com/citation-style-language/schema/raw/master/csl-citation.json"}</w:instrText>
      </w:r>
      <w:r w:rsidRPr="00D60F8F">
        <w:rPr>
          <w:rFonts w:ascii="Book Antiqua" w:hAnsi="Book Antiqua"/>
          <w:sz w:val="24"/>
          <w:szCs w:val="24"/>
        </w:rPr>
        <w:fldChar w:fldCharType="separate"/>
      </w:r>
      <w:r w:rsidR="00AF459F" w:rsidRPr="00D60F8F">
        <w:rPr>
          <w:rFonts w:ascii="Book Antiqua" w:hAnsi="Book Antiqua"/>
          <w:noProof/>
          <w:sz w:val="24"/>
          <w:szCs w:val="24"/>
          <w:vertAlign w:val="superscript"/>
        </w:rPr>
        <w:t>[16]</w:t>
      </w:r>
      <w:r w:rsidRPr="00D60F8F">
        <w:rPr>
          <w:rFonts w:ascii="Book Antiqua" w:hAnsi="Book Antiqua"/>
          <w:sz w:val="24"/>
          <w:szCs w:val="24"/>
        </w:rPr>
        <w:fldChar w:fldCharType="end"/>
      </w:r>
      <w:r w:rsidR="00830774" w:rsidRPr="00D60F8F">
        <w:rPr>
          <w:rFonts w:ascii="Book Antiqua" w:hAnsi="Book Antiqua"/>
          <w:sz w:val="24"/>
          <w:szCs w:val="24"/>
        </w:rPr>
        <w:t>.</w:t>
      </w:r>
      <w:r w:rsidR="0092323A">
        <w:rPr>
          <w:rFonts w:ascii="Book Antiqua" w:hAnsi="Book Antiqua" w:hint="eastAsia"/>
          <w:sz w:val="24"/>
          <w:szCs w:val="24"/>
          <w:lang w:eastAsia="zh-CN"/>
        </w:rPr>
        <w:t xml:space="preserve"> </w:t>
      </w:r>
      <w:r w:rsidRPr="00D60F8F">
        <w:rPr>
          <w:rFonts w:ascii="Book Antiqua" w:hAnsi="Book Antiqua"/>
          <w:sz w:val="24"/>
          <w:szCs w:val="24"/>
        </w:rPr>
        <w:t>Furthermore, there is no consensus for closed TTD treatment</w:t>
      </w:r>
      <w:r w:rsidR="00552B75" w:rsidRPr="00D60F8F">
        <w:rPr>
          <w:rFonts w:ascii="Book Antiqua" w:hAnsi="Book Antiqua"/>
          <w:sz w:val="24"/>
          <w:szCs w:val="24"/>
        </w:rPr>
        <w:t>,</w:t>
      </w:r>
      <w:r w:rsidRPr="00D60F8F">
        <w:rPr>
          <w:rFonts w:ascii="Book Antiqua" w:hAnsi="Book Antiqua"/>
          <w:sz w:val="24"/>
          <w:szCs w:val="24"/>
        </w:rPr>
        <w:t xml:space="preserve"> such as open</w:t>
      </w:r>
      <w:r w:rsidRPr="00D60F8F">
        <w:rPr>
          <w:rFonts w:ascii="Book Antiqua" w:hAnsi="Book Antiqua"/>
          <w:sz w:val="24"/>
          <w:szCs w:val="24"/>
          <w:vertAlign w:val="superscript"/>
        </w:rPr>
        <w:fldChar w:fldCharType="begin" w:fldLock="1"/>
      </w:r>
      <w:r w:rsidR="00F1475C" w:rsidRPr="00D60F8F">
        <w:rPr>
          <w:rFonts w:ascii="Book Antiqua" w:hAnsi="Book Antiqua"/>
          <w:sz w:val="24"/>
          <w:szCs w:val="24"/>
          <w:vertAlign w:val="superscript"/>
        </w:rPr>
        <w:instrText>ADDIN CSL_CITATION {"citationItems":[{"id":"ITEM-1","itemData":{"DOI":"10.1016/j.injury.2004.07.010","ISSN":"0020-1383","PMID":"15315877","abstract":"From 1987-2003, 36 patients were treated for talar dislocation, 27 patients for subtalar, six for total talar, and three patients for peritalar dislocation. Luxatio pedis sub talo: We found 19 medial closed, seven lateral closed and one third degree open subtalar dislocations. Our therapeutic concept provides for immediate reduction, which is possible by closed procedure for the majority of medial dislocations. If there is a tendency to redislocation, we perform talonavicular K-wire transfixation. In the case of irreducibility, open reduction via lateral approach is the rule. The lateral dislocation type is often accompanied by additional fractures of the hindfoot and tarsus, frequently requiring primary open procedures via medial approach. 32 patients were followed-up in whom we found 17 excellent results, ten good, three mediocre and two poor results. With two thirds of the patients, low grade arthrosis at least was observed and two thirds showed a reduced amplitude of motion in one or more talar joints. A definite correlation between arthrosis and reduced function was not established. We did not find talar necroses, persisting instabilities, or redislocations. Luxatio tali totalis: We found three lateral and three medial complete dislocations. The therapeutic concept consists of immediate reduction-only possible by open procedure. A tendency to redislocation requires K-wire transfixation. All patients were followed-up. We found two good and four poor results, with two total and three partial necroses. As a secondary treatment, two lower ankle joint(LAJ) and two upper ankle joint (UAJ) arthrodeses were performed. There were no talectomies, amputations, or infections. Luxatio pedis cum talo: We found three anterolateral UAJ dislocations. Our therapeutic concept provides for immediate reduction. The whole capsular ligament apparatus was reconstructed by primary or secondary treatment, depending on the degree of soft tissue damage. Follow-up showed two excellent results","author":[{"dropping-particle":"","family":"Wagner","given":"Richard","non-dropping-particle":"","parse-names":false,"suffix":""},{"dropping-particle":"","family":"Blattert","given":"Thomas R","non-dropping-particle":"","parse-names":false,"suffix":""},{"dropping-particle":"","family":"Weckbach","given":"Arnulf","non-dropping-particle":"","parse-names":false,"suffix":""}],"container-title":"Injury","id":"ITEM-1","issued":{"date-parts":[["2004","9"]]},"page":"SB36-45","title":"Talar dislocations.","type":"article-journal","volume":"35 Suppl 2"},"uris":["http://www.mendeley.com/documents/?uuid=7c571a06-cefa-3db8-b027-5a902a38aead"]}],"mendeley":{"formattedCitation":"&lt;sup&gt;[7]&lt;/sup&gt;","plainTextFormattedCitation":"[7]","previouslyFormattedCitation":"&lt;sup&gt;[7]&lt;/sup&gt;"},"properties":{"noteIndex":0},"schema":"https://github.com/citation-style-language/schema/raw/master/csl-citation.json"}</w:instrText>
      </w:r>
      <w:r w:rsidRPr="00D60F8F">
        <w:rPr>
          <w:rFonts w:ascii="Book Antiqua" w:hAnsi="Book Antiqua"/>
          <w:sz w:val="24"/>
          <w:szCs w:val="24"/>
          <w:vertAlign w:val="superscript"/>
        </w:rPr>
        <w:fldChar w:fldCharType="separate"/>
      </w:r>
      <w:r w:rsidR="00F1475C" w:rsidRPr="00D60F8F">
        <w:rPr>
          <w:rFonts w:ascii="Book Antiqua" w:hAnsi="Book Antiqua"/>
          <w:noProof/>
          <w:sz w:val="24"/>
          <w:szCs w:val="24"/>
          <w:vertAlign w:val="superscript"/>
        </w:rPr>
        <w:t>[7]</w:t>
      </w:r>
      <w:r w:rsidRPr="00D60F8F">
        <w:rPr>
          <w:rFonts w:ascii="Book Antiqua" w:hAnsi="Book Antiqua"/>
          <w:sz w:val="24"/>
          <w:szCs w:val="24"/>
          <w:vertAlign w:val="superscript"/>
        </w:rPr>
        <w:fldChar w:fldCharType="end"/>
      </w:r>
      <w:r w:rsidRPr="00D60F8F">
        <w:rPr>
          <w:rFonts w:ascii="Book Antiqua" w:hAnsi="Book Antiqua"/>
          <w:sz w:val="24"/>
          <w:szCs w:val="24"/>
          <w:vertAlign w:val="superscript"/>
        </w:rPr>
        <w:t xml:space="preserve"> </w:t>
      </w:r>
      <w:r w:rsidRPr="00D60F8F">
        <w:rPr>
          <w:rFonts w:ascii="Book Antiqua" w:hAnsi="Book Antiqua"/>
          <w:sz w:val="24"/>
          <w:szCs w:val="24"/>
        </w:rPr>
        <w:t>or closed reduction</w:t>
      </w:r>
      <w:r w:rsidRPr="00D60F8F">
        <w:rPr>
          <w:rFonts w:ascii="Book Antiqua" w:hAnsi="Book Antiqua"/>
          <w:sz w:val="24"/>
          <w:szCs w:val="24"/>
        </w:rPr>
        <w:fldChar w:fldCharType="begin" w:fldLock="1"/>
      </w:r>
      <w:r w:rsidR="00F1475C" w:rsidRPr="00D60F8F">
        <w:rPr>
          <w:rFonts w:ascii="Book Antiqua" w:hAnsi="Book Antiqua"/>
          <w:sz w:val="24"/>
          <w:szCs w:val="24"/>
        </w:rPr>
        <w:instrText>ADDIN CSL_CITATION {"citationItems":[{"id":"ITEM-1","itemData":{"DOI":"10.1007/s00590-011-0881-z","ISSN":"16338065","PMID":"5584727","abstract":"A 24-year-old male Caucasian gymnast suffered from a total anterolateral dislocation of the talus during a training session. The injury was treated conservatively. The functional result was good 26 months after the trauma, although the athlete was not training any more. Isolated total talar dislocation is a rare injury, and only 73 cases have been so far described. A literature survey concerning mechanism of injury, diagnosis, treatment, and possible complications is presented.","author":[{"dropping-particle":"","family":"Johnson","given":"Benjamin","non-dropping-particle":"","parse-names":false,"suffix":""},{"dropping-particle":"","family":"Rouholamin","given":"Nick","non-dropping-particle":"","parse-names":false,"suffix":""},{"dropping-particle":"","family":"Patel","given":"Amit","non-dropping-particle":"","parse-names":false,"suffix":""}],"container-title":"European Journal of Orthopaedic Surgery and Traumatology","id":"ITEM-1","issue":"8","issued":{"date-parts":[["2012"]]},"page":"633-637","title":"Total dislocation of the talus","type":"article","volume":"22"},"uris":["http://www.mendeley.com/documents/?uuid=83634baa-bbc9-4de7-b222-adc413d00501"]}],"mendeley":{"formattedCitation":"&lt;sup&gt;[17]&lt;/sup&gt;","plainTextFormattedCitation":"[17]","previouslyFormattedCitation":"&lt;sup&gt;[17]&lt;/sup&gt;"},"properties":{"noteIndex":0},"schema":"https://github.com/citation-style-language/schema/raw/master/csl-citation.json"}</w:instrText>
      </w:r>
      <w:r w:rsidRPr="00D60F8F">
        <w:rPr>
          <w:rFonts w:ascii="Book Antiqua" w:hAnsi="Book Antiqua"/>
          <w:sz w:val="24"/>
          <w:szCs w:val="24"/>
        </w:rPr>
        <w:fldChar w:fldCharType="separate"/>
      </w:r>
      <w:r w:rsidR="00F1475C" w:rsidRPr="00D60F8F">
        <w:rPr>
          <w:rFonts w:ascii="Book Antiqua" w:hAnsi="Book Antiqua"/>
          <w:noProof/>
          <w:sz w:val="24"/>
          <w:szCs w:val="24"/>
          <w:vertAlign w:val="superscript"/>
        </w:rPr>
        <w:t>[17]</w:t>
      </w:r>
      <w:r w:rsidRPr="00D60F8F">
        <w:rPr>
          <w:rFonts w:ascii="Book Antiqua" w:hAnsi="Book Antiqua"/>
          <w:sz w:val="24"/>
          <w:szCs w:val="24"/>
        </w:rPr>
        <w:fldChar w:fldCharType="end"/>
      </w:r>
      <w:r w:rsidRPr="00D60F8F">
        <w:rPr>
          <w:rFonts w:ascii="Book Antiqua" w:hAnsi="Book Antiqua"/>
          <w:sz w:val="24"/>
          <w:szCs w:val="24"/>
        </w:rPr>
        <w:t>; however, in recent years, closed reduction has become the treatment of choice</w:t>
      </w:r>
      <w:r w:rsidRPr="00D60F8F">
        <w:rPr>
          <w:rFonts w:ascii="Book Antiqua" w:hAnsi="Book Antiqua"/>
          <w:sz w:val="24"/>
          <w:szCs w:val="24"/>
        </w:rPr>
        <w:fldChar w:fldCharType="begin" w:fldLock="1"/>
      </w:r>
      <w:r w:rsidR="00F1475C" w:rsidRPr="00D60F8F">
        <w:rPr>
          <w:rFonts w:ascii="Book Antiqua" w:hAnsi="Book Antiqua"/>
          <w:sz w:val="24"/>
          <w:szCs w:val="24"/>
        </w:rPr>
        <w:instrText>ADDIN CSL_CITATION {"citationItems":[{"id":"ITEM-1","itemData":{"DOI":"10.1007/s00590-011-0881-z","ISSN":"16338065","PMID":"5584727","abstract":"A 24-year-old male Caucasian gymnast suffered from a total anterolateral dislocation of the talus during a training session. The injury was treated conservatively. The functional result was good 26 months after the trauma, although the athlete was not training any more. Isolated total talar dislocation is a rare injury, and only 73 cases have been so far described. A literature survey concerning mechanism of injury, diagnosis, treatment, and possible complications is presented.","author":[{"dropping-particle":"","family":"Johnson","given":"Benjamin","non-dropping-particle":"","parse-names":false,"suffix":""},{"dropping-particle":"","family":"Rouholamin","given":"Nick","non-dropping-particle":"","parse-names":false,"suffix":""},{"dropping-particle":"","family":"Patel","given":"Amit","non-dropping-particle":"","parse-names":false,"suffix":""}],"container-title":"European Journal of Orthopaedic Surgery and Traumatology","id":"ITEM-1","issue":"8","issued":{"date-parts":[["2012"]]},"page":"633-637","title":"Total dislocation of the talus","type":"article","volume":"22"},"uris":["http://www.mendeley.com/documents/?uuid=83634baa-bbc9-4de7-b222-adc413d00501"]}],"mendeley":{"formattedCitation":"&lt;sup&gt;[17]&lt;/sup&gt;","plainTextFormattedCitation":"[17]","previouslyFormattedCitation":"&lt;sup&gt;[17]&lt;/sup&gt;"},"properties":{"noteIndex":0},"schema":"https://github.com/citation-style-language/schema/raw/master/csl-citation.json"}</w:instrText>
      </w:r>
      <w:r w:rsidRPr="00D60F8F">
        <w:rPr>
          <w:rFonts w:ascii="Book Antiqua" w:hAnsi="Book Antiqua"/>
          <w:sz w:val="24"/>
          <w:szCs w:val="24"/>
        </w:rPr>
        <w:fldChar w:fldCharType="separate"/>
      </w:r>
      <w:r w:rsidR="00F1475C" w:rsidRPr="00D60F8F">
        <w:rPr>
          <w:rFonts w:ascii="Book Antiqua" w:hAnsi="Book Antiqua"/>
          <w:noProof/>
          <w:sz w:val="24"/>
          <w:szCs w:val="24"/>
          <w:vertAlign w:val="superscript"/>
        </w:rPr>
        <w:t>[17]</w:t>
      </w:r>
      <w:r w:rsidRPr="00D60F8F">
        <w:rPr>
          <w:rFonts w:ascii="Book Antiqua" w:hAnsi="Book Antiqua"/>
          <w:sz w:val="24"/>
          <w:szCs w:val="24"/>
        </w:rPr>
        <w:fldChar w:fldCharType="end"/>
      </w:r>
      <w:r w:rsidR="00830774" w:rsidRPr="00D60F8F">
        <w:rPr>
          <w:rFonts w:ascii="Book Antiqua" w:hAnsi="Book Antiqua"/>
          <w:sz w:val="24"/>
          <w:szCs w:val="24"/>
        </w:rPr>
        <w:t>.</w:t>
      </w:r>
      <w:r w:rsidRPr="00D60F8F">
        <w:rPr>
          <w:rFonts w:ascii="Book Antiqua" w:hAnsi="Book Antiqua"/>
          <w:sz w:val="24"/>
          <w:szCs w:val="24"/>
        </w:rPr>
        <w:t xml:space="preserve"> Some authors report</w:t>
      </w:r>
      <w:r w:rsidR="00D7033D" w:rsidRPr="00D60F8F">
        <w:rPr>
          <w:rFonts w:ascii="Book Antiqua" w:hAnsi="Book Antiqua"/>
          <w:sz w:val="24"/>
          <w:szCs w:val="24"/>
        </w:rPr>
        <w:t>ed</w:t>
      </w:r>
      <w:r w:rsidRPr="00D60F8F">
        <w:rPr>
          <w:rFonts w:ascii="Book Antiqua" w:hAnsi="Book Antiqua"/>
          <w:sz w:val="24"/>
          <w:szCs w:val="24"/>
        </w:rPr>
        <w:t xml:space="preserve"> favorable outcomes after closed reduction</w:t>
      </w:r>
      <w:r w:rsidRPr="00D60F8F">
        <w:rPr>
          <w:rFonts w:ascii="Book Antiqua" w:hAnsi="Book Antiqua"/>
          <w:sz w:val="24"/>
          <w:szCs w:val="24"/>
          <w:vertAlign w:val="superscript"/>
        </w:rPr>
        <w:fldChar w:fldCharType="begin" w:fldLock="1"/>
      </w:r>
      <w:r w:rsidR="00F1475C" w:rsidRPr="00D60F8F">
        <w:rPr>
          <w:rFonts w:ascii="Book Antiqua" w:hAnsi="Book Antiqua"/>
          <w:sz w:val="24"/>
          <w:szCs w:val="24"/>
          <w:vertAlign w:val="superscript"/>
        </w:rPr>
        <w:instrText>ADDIN CSL_CITATION {"citationItems":[{"id":"ITEM-1","itemData":{"DOI":"10.2174/1874325000903010052","ISSN":"1874-3250","PMID":"19590615","abstract":"Complete dislocation of the talus not accompanied by a fracture is a very rare injury. The injury is encountered as a closed one even more rarely. Reviewing the literature we found that proposed treatments for total talus dislocation varied from primary talectomy or arthodesis (to avoid complications) to closed reduction and an under knee cast. Most importantly, there was no agreement among authors about the method of reduction (open/closed). We report our experience with two cases of closed total talus dislocation not accompanied by a fracture, and review the literature to retrieve evidence on whether a closed or open treatment should be preferred for this type of injury.","author":[{"dropping-particle":"","family":"Xarchas","given":"K C","non-dropping-particle":"","parse-names":false,"suffix":""},{"dropping-particle":"","family":"Psillakis","given":"I G","non-dropping-particle":"","parse-names":false,"suffix":""},{"dropping-particle":"","family":"Kazakos","given":"K J","non-dropping-particle":"","parse-names":false,"suffix":""},{"dropping-particle":"","family":"Pelekas","given":"S","non-dropping-particle":"","parse-names":false,"suffix":""},{"dropping-particle":"","family":"Ververidis","given":"a N","non-dropping-particle":"","parse-names":false,"suffix":""},{"dropping-particle":"","family":"Verettas","given":"D a","non-dropping-particle":"","parse-names":false,"suffix":""}],"container-title":"The open orthopaedics journal","id":"ITEM-1","issued":{"date-parts":[["2009"]]},"page":"52-5","title":"Total Dislocation of the Talus without a Fracture. Open or Closed Treatment? Report of Two Cases and Review of the Literature.","type":"article-journal","volume":"3"},"uris":["http://www.mendeley.com/documents/?uuid=cd2fa5ef-623f-461b-b842-2711284d7b01"]}],"mendeley":{"formattedCitation":"&lt;sup&gt;[18]&lt;/sup&gt;","plainTextFormattedCitation":"[18]","previouslyFormattedCitation":"&lt;sup&gt;[18]&lt;/sup&gt;"},"properties":{"noteIndex":0},"schema":"https://github.com/citation-style-language/schema/raw/master/csl-citation.json"}</w:instrText>
      </w:r>
      <w:r w:rsidRPr="00D60F8F">
        <w:rPr>
          <w:rFonts w:ascii="Book Antiqua" w:hAnsi="Book Antiqua"/>
          <w:sz w:val="24"/>
          <w:szCs w:val="24"/>
          <w:vertAlign w:val="superscript"/>
        </w:rPr>
        <w:fldChar w:fldCharType="separate"/>
      </w:r>
      <w:r w:rsidR="00F1475C" w:rsidRPr="00D60F8F">
        <w:rPr>
          <w:rFonts w:ascii="Book Antiqua" w:hAnsi="Book Antiqua"/>
          <w:noProof/>
          <w:sz w:val="24"/>
          <w:szCs w:val="24"/>
          <w:vertAlign w:val="superscript"/>
        </w:rPr>
        <w:t>[18]</w:t>
      </w:r>
      <w:r w:rsidRPr="00D60F8F">
        <w:rPr>
          <w:rFonts w:ascii="Book Antiqua" w:hAnsi="Book Antiqua"/>
          <w:sz w:val="24"/>
          <w:szCs w:val="24"/>
          <w:vertAlign w:val="superscript"/>
        </w:rPr>
        <w:fldChar w:fldCharType="end"/>
      </w:r>
      <w:r w:rsidR="00830774" w:rsidRPr="00D60F8F">
        <w:rPr>
          <w:rFonts w:ascii="Book Antiqua" w:hAnsi="Book Antiqua"/>
          <w:sz w:val="24"/>
          <w:szCs w:val="24"/>
        </w:rPr>
        <w:t>.</w:t>
      </w:r>
    </w:p>
    <w:p w14:paraId="4CF521E2" w14:textId="4027CCFA" w:rsidR="004703C2" w:rsidRPr="00D60F8F" w:rsidRDefault="004703C2" w:rsidP="0092323A">
      <w:pPr>
        <w:spacing w:line="360" w:lineRule="auto"/>
        <w:ind w:firstLineChars="100" w:firstLine="240"/>
        <w:jc w:val="both"/>
        <w:rPr>
          <w:rFonts w:ascii="Book Antiqua" w:hAnsi="Book Antiqua"/>
          <w:color w:val="FF0000"/>
          <w:sz w:val="24"/>
          <w:szCs w:val="24"/>
        </w:rPr>
      </w:pPr>
      <w:r w:rsidRPr="00D60F8F">
        <w:rPr>
          <w:rFonts w:ascii="Book Antiqua" w:hAnsi="Book Antiqua"/>
          <w:sz w:val="24"/>
          <w:szCs w:val="24"/>
        </w:rPr>
        <w:t xml:space="preserve">Although </w:t>
      </w:r>
      <w:proofErr w:type="spellStart"/>
      <w:r w:rsidRPr="00D60F8F">
        <w:rPr>
          <w:rFonts w:ascii="Book Antiqua" w:hAnsi="Book Antiqua"/>
          <w:sz w:val="24"/>
          <w:szCs w:val="24"/>
        </w:rPr>
        <w:t>Detenbeck</w:t>
      </w:r>
      <w:proofErr w:type="spellEnd"/>
      <w:r w:rsidRPr="00D60F8F">
        <w:rPr>
          <w:rFonts w:ascii="Book Antiqua" w:hAnsi="Book Antiqua"/>
          <w:sz w:val="24"/>
          <w:szCs w:val="24"/>
        </w:rPr>
        <w:t xml:space="preserve"> and Kelly reported that total or partial talectomy m</w:t>
      </w:r>
      <w:r w:rsidR="005771CD" w:rsidRPr="00D60F8F">
        <w:rPr>
          <w:rFonts w:ascii="Book Antiqua" w:hAnsi="Book Antiqua"/>
          <w:sz w:val="24"/>
          <w:szCs w:val="24"/>
        </w:rPr>
        <w:t>ight</w:t>
      </w:r>
      <w:r w:rsidRPr="00D60F8F">
        <w:rPr>
          <w:rFonts w:ascii="Book Antiqua" w:hAnsi="Book Antiqua"/>
          <w:sz w:val="24"/>
          <w:szCs w:val="24"/>
        </w:rPr>
        <w:t xml:space="preserve"> be necessary even in closed TTD</w:t>
      </w:r>
      <w:r w:rsidRPr="00D60F8F">
        <w:rPr>
          <w:rFonts w:ascii="Book Antiqua" w:hAnsi="Book Antiqua"/>
          <w:sz w:val="24"/>
          <w:szCs w:val="24"/>
        </w:rPr>
        <w:fldChar w:fldCharType="begin" w:fldLock="1"/>
      </w:r>
      <w:r w:rsidR="00B20D6F" w:rsidRPr="00D60F8F">
        <w:rPr>
          <w:rFonts w:ascii="Book Antiqua" w:hAnsi="Book Antiqua"/>
          <w:sz w:val="24"/>
          <w:szCs w:val="24"/>
        </w:rPr>
        <w:instrText>ADDIN CSL_CITATION {"citationItems":[{"id":"ITEM-1","itemData":{"author":[{"dropping-particle":"","family":"DETENBECK","given":"LEEC","non-dropping-particle":"","parse-names":false,"suffix":""},{"dropping-particle":"","family":"KELLY","given":"PJ","non-dropping-particle":"","parse-names":false,"suffix":""}],"container-title":"J Bone Joint Surg Am","id":"ITEM-1","issued":{"date-parts":[["1969"]]},"title":"Total dislocation of the talus","type":"article-journal"},"uris":["http://www.mendeley.com/documents/?uuid=1e0db759-0ff9-37c9-ae98-0f2054068e7c"]}],"mendeley":{"formattedCitation":"&lt;sup&gt;[3]&lt;/sup&gt;","plainTextFormattedCitation":"[3]","previouslyFormattedCitation":"&lt;sup&gt;[3]&lt;/sup&gt;"},"properties":{"noteIndex":0},"schema":"https://github.com/citation-style-language/schema/raw/master/csl-citation.json"}</w:instrText>
      </w:r>
      <w:r w:rsidRPr="00D60F8F">
        <w:rPr>
          <w:rFonts w:ascii="Book Antiqua" w:hAnsi="Book Antiqua"/>
          <w:sz w:val="24"/>
          <w:szCs w:val="24"/>
        </w:rPr>
        <w:fldChar w:fldCharType="separate"/>
      </w:r>
      <w:r w:rsidR="00421C95" w:rsidRPr="00D60F8F">
        <w:rPr>
          <w:rFonts w:ascii="Book Antiqua" w:hAnsi="Book Antiqua"/>
          <w:noProof/>
          <w:sz w:val="24"/>
          <w:szCs w:val="24"/>
          <w:vertAlign w:val="superscript"/>
        </w:rPr>
        <w:t>[3]</w:t>
      </w:r>
      <w:r w:rsidRPr="00D60F8F">
        <w:rPr>
          <w:rFonts w:ascii="Book Antiqua" w:hAnsi="Book Antiqua"/>
          <w:sz w:val="24"/>
          <w:szCs w:val="24"/>
        </w:rPr>
        <w:fldChar w:fldCharType="end"/>
      </w:r>
      <w:r w:rsidRPr="00D60F8F">
        <w:rPr>
          <w:rFonts w:ascii="Book Antiqua" w:hAnsi="Book Antiqua"/>
          <w:sz w:val="24"/>
          <w:szCs w:val="24"/>
        </w:rPr>
        <w:t>,</w:t>
      </w:r>
      <w:r w:rsidRPr="00D60F8F">
        <w:rPr>
          <w:rFonts w:ascii="Book Antiqua" w:hAnsi="Book Antiqua"/>
          <w:color w:val="FF0000"/>
          <w:sz w:val="24"/>
          <w:szCs w:val="24"/>
        </w:rPr>
        <w:t xml:space="preserve"> </w:t>
      </w:r>
      <w:r w:rsidRPr="00D60F8F">
        <w:rPr>
          <w:rFonts w:ascii="Book Antiqua" w:hAnsi="Book Antiqua"/>
          <w:sz w:val="24"/>
          <w:szCs w:val="24"/>
        </w:rPr>
        <w:t xml:space="preserve">only two of nine patients had closed TTD, both of </w:t>
      </w:r>
      <w:r w:rsidR="00981D34" w:rsidRPr="00D60F8F">
        <w:rPr>
          <w:rFonts w:ascii="Book Antiqua" w:hAnsi="Book Antiqua"/>
          <w:sz w:val="24"/>
          <w:szCs w:val="24"/>
        </w:rPr>
        <w:t xml:space="preserve">whom </w:t>
      </w:r>
      <w:r w:rsidRPr="00D60F8F">
        <w:rPr>
          <w:rFonts w:ascii="Book Antiqua" w:hAnsi="Book Antiqua"/>
          <w:sz w:val="24"/>
          <w:szCs w:val="24"/>
        </w:rPr>
        <w:t xml:space="preserve">had </w:t>
      </w:r>
      <w:proofErr w:type="spellStart"/>
      <w:r w:rsidRPr="00D60F8F">
        <w:rPr>
          <w:rFonts w:ascii="Book Antiqua" w:hAnsi="Book Antiqua"/>
          <w:sz w:val="24"/>
          <w:szCs w:val="24"/>
        </w:rPr>
        <w:t>talar</w:t>
      </w:r>
      <w:proofErr w:type="spellEnd"/>
      <w:r w:rsidRPr="00D60F8F">
        <w:rPr>
          <w:rFonts w:ascii="Book Antiqua" w:hAnsi="Book Antiqua"/>
          <w:sz w:val="24"/>
          <w:szCs w:val="24"/>
        </w:rPr>
        <w:t xml:space="preserve"> fractures and the treatment was delayed because of head injury in one of them.</w:t>
      </w:r>
      <w:r w:rsidR="0092323A">
        <w:rPr>
          <w:rFonts w:ascii="Book Antiqua" w:hAnsi="Book Antiqua" w:hint="eastAsia"/>
          <w:color w:val="FF0000"/>
          <w:sz w:val="24"/>
          <w:szCs w:val="24"/>
          <w:lang w:eastAsia="zh-CN"/>
        </w:rPr>
        <w:t xml:space="preserve"> </w:t>
      </w:r>
      <w:r w:rsidRPr="00D60F8F">
        <w:rPr>
          <w:rFonts w:ascii="Book Antiqua" w:hAnsi="Book Antiqua"/>
          <w:sz w:val="24"/>
          <w:szCs w:val="24"/>
        </w:rPr>
        <w:t xml:space="preserve">The first closed TTD patient in </w:t>
      </w:r>
      <w:proofErr w:type="spellStart"/>
      <w:r w:rsidRPr="00D60F8F">
        <w:rPr>
          <w:rFonts w:ascii="Book Antiqua" w:hAnsi="Book Antiqua"/>
          <w:sz w:val="24"/>
          <w:szCs w:val="24"/>
        </w:rPr>
        <w:t>Detenbeck</w:t>
      </w:r>
      <w:proofErr w:type="spellEnd"/>
      <w:r w:rsidRPr="00D60F8F">
        <w:rPr>
          <w:rFonts w:ascii="Book Antiqua" w:hAnsi="Book Antiqua"/>
          <w:sz w:val="24"/>
          <w:szCs w:val="24"/>
        </w:rPr>
        <w:t xml:space="preserve"> and Kelly’s mini-series had a talus neck and body fracture treated</w:t>
      </w:r>
      <w:r w:rsidR="000E21A0">
        <w:rPr>
          <w:rFonts w:ascii="Book Antiqua" w:hAnsi="Book Antiqua"/>
          <w:sz w:val="24"/>
          <w:szCs w:val="24"/>
        </w:rPr>
        <w:t xml:space="preserve"> by</w:t>
      </w:r>
      <w:r w:rsidRPr="00D60F8F">
        <w:rPr>
          <w:rFonts w:ascii="Book Antiqua" w:hAnsi="Book Antiqua"/>
          <w:sz w:val="24"/>
          <w:szCs w:val="24"/>
        </w:rPr>
        <w:t xml:space="preserve"> open reduction, internal fixation</w:t>
      </w:r>
      <w:r w:rsidR="00154602" w:rsidRPr="00D60F8F">
        <w:rPr>
          <w:rFonts w:ascii="Book Antiqua" w:hAnsi="Book Antiqua"/>
          <w:sz w:val="24"/>
          <w:szCs w:val="24"/>
        </w:rPr>
        <w:t>,</w:t>
      </w:r>
      <w:r w:rsidRPr="00D60F8F">
        <w:rPr>
          <w:rFonts w:ascii="Book Antiqua" w:hAnsi="Book Antiqua"/>
          <w:sz w:val="24"/>
          <w:szCs w:val="24"/>
        </w:rPr>
        <w:t xml:space="preserve"> and subtalar fusion. Two days later, the ankle joint became infected and was revised </w:t>
      </w:r>
      <w:r w:rsidR="000E21A0">
        <w:rPr>
          <w:rFonts w:ascii="Book Antiqua" w:hAnsi="Book Antiqua"/>
          <w:sz w:val="24"/>
          <w:szCs w:val="24"/>
        </w:rPr>
        <w:t>by</w:t>
      </w:r>
      <w:r w:rsidR="000E21A0" w:rsidRPr="00D60F8F">
        <w:rPr>
          <w:rFonts w:ascii="Book Antiqua" w:hAnsi="Book Antiqua"/>
          <w:sz w:val="24"/>
          <w:szCs w:val="24"/>
        </w:rPr>
        <w:t xml:space="preserve"> </w:t>
      </w:r>
      <w:r w:rsidRPr="00D60F8F">
        <w:rPr>
          <w:rFonts w:ascii="Book Antiqua" w:hAnsi="Book Antiqua"/>
          <w:sz w:val="24"/>
          <w:szCs w:val="24"/>
        </w:rPr>
        <w:t>talectomy, open drainage</w:t>
      </w:r>
      <w:r w:rsidR="00154602" w:rsidRPr="00D60F8F">
        <w:rPr>
          <w:rFonts w:ascii="Book Antiqua" w:hAnsi="Book Antiqua"/>
          <w:sz w:val="24"/>
          <w:szCs w:val="24"/>
        </w:rPr>
        <w:t>,</w:t>
      </w:r>
      <w:r w:rsidRPr="00D60F8F">
        <w:rPr>
          <w:rFonts w:ascii="Book Antiqua" w:hAnsi="Book Antiqua"/>
          <w:sz w:val="24"/>
          <w:szCs w:val="24"/>
        </w:rPr>
        <w:t xml:space="preserve"> and </w:t>
      </w:r>
      <w:proofErr w:type="spellStart"/>
      <w:r w:rsidRPr="00D60F8F">
        <w:rPr>
          <w:rFonts w:ascii="Book Antiqua" w:hAnsi="Book Antiqua"/>
          <w:sz w:val="24"/>
          <w:szCs w:val="24"/>
        </w:rPr>
        <w:t>tibiocalcaneal</w:t>
      </w:r>
      <w:proofErr w:type="spellEnd"/>
      <w:r w:rsidRPr="00D60F8F">
        <w:rPr>
          <w:rFonts w:ascii="Book Antiqua" w:hAnsi="Book Antiqua"/>
          <w:sz w:val="24"/>
          <w:szCs w:val="24"/>
        </w:rPr>
        <w:t xml:space="preserve"> arthrodesis. Their second </w:t>
      </w:r>
      <w:r w:rsidR="00154602" w:rsidRPr="00D60F8F">
        <w:rPr>
          <w:rFonts w:ascii="Book Antiqua" w:hAnsi="Book Antiqua"/>
          <w:sz w:val="24"/>
          <w:szCs w:val="24"/>
        </w:rPr>
        <w:t xml:space="preserve">patient with </w:t>
      </w:r>
      <w:r w:rsidRPr="00D60F8F">
        <w:rPr>
          <w:rFonts w:ascii="Book Antiqua" w:hAnsi="Book Antiqua"/>
          <w:sz w:val="24"/>
          <w:szCs w:val="24"/>
        </w:rPr>
        <w:t xml:space="preserve">closed TTD also had a </w:t>
      </w:r>
      <w:proofErr w:type="spellStart"/>
      <w:r w:rsidRPr="00D60F8F">
        <w:rPr>
          <w:rFonts w:ascii="Book Antiqua" w:hAnsi="Book Antiqua"/>
          <w:sz w:val="24"/>
          <w:szCs w:val="24"/>
        </w:rPr>
        <w:t>talar</w:t>
      </w:r>
      <w:proofErr w:type="spellEnd"/>
      <w:r w:rsidRPr="00D60F8F">
        <w:rPr>
          <w:rFonts w:ascii="Book Antiqua" w:hAnsi="Book Antiqua"/>
          <w:sz w:val="24"/>
          <w:szCs w:val="24"/>
        </w:rPr>
        <w:t xml:space="preserve"> body fracture, and because of the head injury, only a compression dressing was applied for initial treatment. Septicemia developed </w:t>
      </w:r>
      <w:r w:rsidR="00BF338F" w:rsidRPr="00D60F8F">
        <w:rPr>
          <w:rFonts w:ascii="Book Antiqua" w:hAnsi="Book Antiqua"/>
          <w:sz w:val="24"/>
          <w:szCs w:val="24"/>
        </w:rPr>
        <w:t>because of</w:t>
      </w:r>
      <w:r w:rsidRPr="00D60F8F">
        <w:rPr>
          <w:rFonts w:ascii="Book Antiqua" w:hAnsi="Book Antiqua"/>
          <w:sz w:val="24"/>
          <w:szCs w:val="24"/>
        </w:rPr>
        <w:t xml:space="preserve"> hematogenous seeding of the ankle infection and draining sinuses. The second patient was also treated </w:t>
      </w:r>
      <w:r w:rsidR="000E21A0">
        <w:rPr>
          <w:rFonts w:ascii="Book Antiqua" w:hAnsi="Book Antiqua"/>
          <w:sz w:val="24"/>
          <w:szCs w:val="24"/>
        </w:rPr>
        <w:t>by</w:t>
      </w:r>
      <w:r w:rsidR="000E21A0" w:rsidRPr="00D60F8F">
        <w:rPr>
          <w:rFonts w:ascii="Book Antiqua" w:hAnsi="Book Antiqua"/>
          <w:sz w:val="24"/>
          <w:szCs w:val="24"/>
        </w:rPr>
        <w:t xml:space="preserve"> </w:t>
      </w:r>
      <w:proofErr w:type="spellStart"/>
      <w:r w:rsidRPr="00D60F8F">
        <w:rPr>
          <w:rFonts w:ascii="Book Antiqua" w:hAnsi="Book Antiqua"/>
          <w:sz w:val="24"/>
          <w:szCs w:val="24"/>
        </w:rPr>
        <w:t>talectomy</w:t>
      </w:r>
      <w:proofErr w:type="spellEnd"/>
      <w:r w:rsidRPr="00D60F8F">
        <w:rPr>
          <w:rFonts w:ascii="Book Antiqua" w:hAnsi="Book Antiqua"/>
          <w:sz w:val="24"/>
          <w:szCs w:val="24"/>
        </w:rPr>
        <w:t xml:space="preserve"> and </w:t>
      </w:r>
      <w:proofErr w:type="spellStart"/>
      <w:r w:rsidRPr="00D60F8F">
        <w:rPr>
          <w:rFonts w:ascii="Book Antiqua" w:hAnsi="Book Antiqua"/>
          <w:sz w:val="24"/>
          <w:szCs w:val="24"/>
        </w:rPr>
        <w:t>tibiocalcaneal</w:t>
      </w:r>
      <w:proofErr w:type="spellEnd"/>
      <w:r w:rsidRPr="00D60F8F">
        <w:rPr>
          <w:rFonts w:ascii="Book Antiqua" w:hAnsi="Book Antiqua"/>
          <w:sz w:val="24"/>
          <w:szCs w:val="24"/>
        </w:rPr>
        <w:t xml:space="preserve"> arthrodesis.</w:t>
      </w:r>
    </w:p>
    <w:p w14:paraId="253E7622" w14:textId="51EF7041" w:rsidR="004703C2" w:rsidRPr="00D60F8F" w:rsidRDefault="004703C2" w:rsidP="0092323A">
      <w:pPr>
        <w:spacing w:line="360" w:lineRule="auto"/>
        <w:ind w:firstLineChars="100" w:firstLine="240"/>
        <w:jc w:val="both"/>
        <w:rPr>
          <w:rFonts w:ascii="Book Antiqua" w:hAnsi="Book Antiqua"/>
          <w:sz w:val="24"/>
          <w:szCs w:val="24"/>
        </w:rPr>
      </w:pPr>
      <w:r w:rsidRPr="00D60F8F">
        <w:rPr>
          <w:rFonts w:ascii="Book Antiqua" w:hAnsi="Book Antiqua"/>
          <w:sz w:val="24"/>
          <w:szCs w:val="24"/>
        </w:rPr>
        <w:t xml:space="preserve">Fixation with </w:t>
      </w:r>
      <w:r w:rsidR="00D7033D" w:rsidRPr="00D60F8F">
        <w:rPr>
          <w:rFonts w:ascii="Book Antiqua" w:hAnsi="Book Antiqua"/>
          <w:sz w:val="24"/>
          <w:szCs w:val="24"/>
        </w:rPr>
        <w:t xml:space="preserve">the </w:t>
      </w:r>
      <w:r w:rsidRPr="00D60F8F">
        <w:rPr>
          <w:rFonts w:ascii="Book Antiqua" w:hAnsi="Book Antiqua"/>
          <w:sz w:val="24"/>
          <w:szCs w:val="24"/>
        </w:rPr>
        <w:t>K</w:t>
      </w:r>
      <w:r w:rsidR="0023295C" w:rsidRPr="00D60F8F">
        <w:rPr>
          <w:rFonts w:ascii="Book Antiqua" w:hAnsi="Book Antiqua"/>
          <w:sz w:val="24"/>
          <w:szCs w:val="24"/>
        </w:rPr>
        <w:t>-</w:t>
      </w:r>
      <w:r w:rsidRPr="00D60F8F">
        <w:rPr>
          <w:rFonts w:ascii="Book Antiqua" w:hAnsi="Book Antiqua"/>
          <w:sz w:val="24"/>
          <w:szCs w:val="24"/>
        </w:rPr>
        <w:t xml:space="preserve">wire may be performed in cases of </w:t>
      </w:r>
      <w:r w:rsidR="00D7033D" w:rsidRPr="00D60F8F">
        <w:rPr>
          <w:rFonts w:ascii="Book Antiqua" w:hAnsi="Book Antiqua"/>
          <w:sz w:val="24"/>
          <w:szCs w:val="24"/>
        </w:rPr>
        <w:t xml:space="preserve">with </w:t>
      </w:r>
      <w:r w:rsidR="005771CD" w:rsidRPr="00D60F8F">
        <w:rPr>
          <w:rFonts w:ascii="Book Antiqua" w:hAnsi="Book Antiqua"/>
          <w:sz w:val="24"/>
          <w:szCs w:val="24"/>
        </w:rPr>
        <w:t xml:space="preserve">a </w:t>
      </w:r>
      <w:r w:rsidRPr="00D60F8F">
        <w:rPr>
          <w:rFonts w:ascii="Book Antiqua" w:hAnsi="Book Antiqua"/>
          <w:sz w:val="24"/>
          <w:szCs w:val="24"/>
        </w:rPr>
        <w:t xml:space="preserve">tendency </w:t>
      </w:r>
      <w:r w:rsidR="00D7033D" w:rsidRPr="00D60F8F">
        <w:rPr>
          <w:rFonts w:ascii="Book Antiqua" w:hAnsi="Book Antiqua"/>
          <w:sz w:val="24"/>
          <w:szCs w:val="24"/>
        </w:rPr>
        <w:t xml:space="preserve">for </w:t>
      </w:r>
      <w:r w:rsidRPr="00D60F8F">
        <w:rPr>
          <w:rFonts w:ascii="Book Antiqua" w:hAnsi="Book Antiqua"/>
          <w:sz w:val="24"/>
          <w:szCs w:val="24"/>
        </w:rPr>
        <w:t xml:space="preserve">dislocation, and cast or external fixator immobilization is recommended for </w:t>
      </w:r>
      <w:r w:rsidR="00D7033D" w:rsidRPr="00D60F8F">
        <w:rPr>
          <w:rFonts w:ascii="Book Antiqua" w:hAnsi="Book Antiqua"/>
          <w:sz w:val="24"/>
          <w:szCs w:val="24"/>
        </w:rPr>
        <w:t>six to eight</w:t>
      </w:r>
      <w:r w:rsidRPr="00D60F8F">
        <w:rPr>
          <w:rFonts w:ascii="Book Antiqua" w:hAnsi="Book Antiqua"/>
          <w:sz w:val="24"/>
          <w:szCs w:val="24"/>
        </w:rPr>
        <w:t xml:space="preserve"> weeks</w:t>
      </w:r>
      <w:r w:rsidRPr="00D60F8F">
        <w:rPr>
          <w:rFonts w:ascii="Book Antiqua" w:hAnsi="Book Antiqua"/>
          <w:sz w:val="24"/>
          <w:szCs w:val="24"/>
          <w:vertAlign w:val="superscript"/>
        </w:rPr>
        <w:fldChar w:fldCharType="begin" w:fldLock="1"/>
      </w:r>
      <w:r w:rsidR="00F1475C" w:rsidRPr="00D60F8F">
        <w:rPr>
          <w:rFonts w:ascii="Book Antiqua" w:hAnsi="Book Antiqua"/>
          <w:sz w:val="24"/>
          <w:szCs w:val="24"/>
          <w:vertAlign w:val="superscript"/>
        </w:rPr>
        <w:instrText>ADDIN CSL_CITATION {"citationItems":[{"id":"ITEM-1","itemData":{"DOI":"10.1016/j.injury.2004.07.010","ISSN":"0020-1383","PMID":"15315877","abstract":"From 1987-2003, 36 patients were treated for talar dislocation, 27 patients for subtalar, six for total talar, and three patients for peritalar dislocation. Luxatio pedis sub talo: We found 19 medial closed, seven lateral closed and one third degree open subtalar dislocations. Our therapeutic concept provides for immediate reduction, which is possible by closed procedure for the majority of medial dislocations. If there is a tendency to redislocation, we perform talonavicular K-wire transfixation. In the case of irreducibility, open reduction via lateral approach is the rule. The lateral dislocation type is often accompanied by additional fractures of the hindfoot and tarsus, frequently requiring primary open procedures via medial approach. 32 patients were followed-up in whom we found 17 excellent results, ten good, three mediocre and two poor results. With two thirds of the patients, low grade arthrosis at least was observed and two thirds showed a reduced amplitude of motion in one or more talar joints. A definite correlation between arthrosis and reduced function was not established. We did not find talar necroses, persisting instabilities, or redislocations. Luxatio tali totalis: We found three lateral and three medial complete dislocations. The therapeutic concept consists of immediate reduction-only possible by open procedure. A tendency to redislocation requires K-wire transfixation. All patients were followed-up. We found two good and four poor results, with two total and three partial necroses. As a secondary treatment, two lower ankle joint(LAJ) and two upper ankle joint (UAJ) arthrodeses were performed. There were no talectomies, amputations, or infections. Luxatio pedis cum talo: We found three anterolateral UAJ dislocations. Our therapeutic concept provides for immediate reduction. The whole capsular ligament apparatus was reconstructed by primary or secondary treatment, depending on the degree of soft tissue damage. Follow-up showed two excellent results","author":[{"dropping-particle":"","family":"Wagner","given":"Richard","non-dropping-particle":"","parse-names":false,"suffix":""},{"dropping-particle":"","family":"Blattert","given":"Thomas R","non-dropping-particle":"","parse-names":false,"suffix":""},{"dropping-particle":"","family":"Weckbach","given":"Arnulf","non-dropping-particle":"","parse-names":false,"suffix":""}],"container-title":"Injury","id":"ITEM-1","issued":{"date-parts":[["2004","9"]]},"page":"SB36-45","title":"Talar dislocations.","type":"article-journal","volume":"35 Suppl 2"},"uris":["http://www.mendeley.com/documents/?uuid=7c571a06-cefa-3db8-b027-5a902a38aead"]}],"mendeley":{"formattedCitation":"&lt;sup&gt;[7]&lt;/sup&gt;","plainTextFormattedCitation":"[7]","previouslyFormattedCitation":"&lt;sup&gt;[7]&lt;/sup&gt;"},"properties":{"noteIndex":0},"schema":"https://github.com/citation-style-language/schema/raw/master/csl-citation.json"}</w:instrText>
      </w:r>
      <w:r w:rsidRPr="00D60F8F">
        <w:rPr>
          <w:rFonts w:ascii="Book Antiqua" w:hAnsi="Book Antiqua"/>
          <w:sz w:val="24"/>
          <w:szCs w:val="24"/>
          <w:vertAlign w:val="superscript"/>
        </w:rPr>
        <w:fldChar w:fldCharType="separate"/>
      </w:r>
      <w:r w:rsidR="00F1475C" w:rsidRPr="00D60F8F">
        <w:rPr>
          <w:rFonts w:ascii="Book Antiqua" w:hAnsi="Book Antiqua"/>
          <w:noProof/>
          <w:sz w:val="24"/>
          <w:szCs w:val="24"/>
          <w:vertAlign w:val="superscript"/>
        </w:rPr>
        <w:t>[7]</w:t>
      </w:r>
      <w:r w:rsidRPr="00D60F8F">
        <w:rPr>
          <w:rFonts w:ascii="Book Antiqua" w:hAnsi="Book Antiqua"/>
          <w:sz w:val="24"/>
          <w:szCs w:val="24"/>
          <w:vertAlign w:val="superscript"/>
        </w:rPr>
        <w:fldChar w:fldCharType="end"/>
      </w:r>
      <w:r w:rsidR="00D7139F" w:rsidRPr="00D60F8F">
        <w:rPr>
          <w:rFonts w:ascii="Book Antiqua" w:hAnsi="Book Antiqua"/>
          <w:sz w:val="24"/>
          <w:szCs w:val="24"/>
        </w:rPr>
        <w:t>.</w:t>
      </w:r>
      <w:r w:rsidRPr="00D60F8F">
        <w:rPr>
          <w:rFonts w:ascii="Book Antiqua" w:hAnsi="Book Antiqua"/>
          <w:sz w:val="24"/>
          <w:szCs w:val="24"/>
        </w:rPr>
        <w:t xml:space="preserve"> In the present case, we </w:t>
      </w:r>
      <w:r w:rsidR="00BC2EBD" w:rsidRPr="00D60F8F">
        <w:rPr>
          <w:rFonts w:ascii="Book Antiqua" w:hAnsi="Book Antiqua"/>
          <w:sz w:val="24"/>
          <w:szCs w:val="24"/>
        </w:rPr>
        <w:t>inserted</w:t>
      </w:r>
      <w:r w:rsidRPr="00D60F8F">
        <w:rPr>
          <w:rFonts w:ascii="Book Antiqua" w:hAnsi="Book Antiqua"/>
          <w:sz w:val="24"/>
          <w:szCs w:val="24"/>
        </w:rPr>
        <w:t xml:space="preserve"> two K</w:t>
      </w:r>
      <w:r w:rsidR="00BC2EBD" w:rsidRPr="00D60F8F">
        <w:rPr>
          <w:rFonts w:ascii="Book Antiqua" w:hAnsi="Book Antiqua"/>
          <w:sz w:val="24"/>
          <w:szCs w:val="24"/>
        </w:rPr>
        <w:t>-</w:t>
      </w:r>
      <w:r w:rsidRPr="00D60F8F">
        <w:rPr>
          <w:rFonts w:ascii="Book Antiqua" w:hAnsi="Book Antiqua"/>
          <w:sz w:val="24"/>
          <w:szCs w:val="24"/>
        </w:rPr>
        <w:t xml:space="preserve">wires through </w:t>
      </w:r>
      <w:r w:rsidR="005F7D30" w:rsidRPr="00D60F8F">
        <w:rPr>
          <w:rFonts w:ascii="Book Antiqua" w:hAnsi="Book Antiqua"/>
          <w:sz w:val="24"/>
          <w:szCs w:val="24"/>
        </w:rPr>
        <w:t xml:space="preserve">the </w:t>
      </w:r>
      <w:r w:rsidRPr="00D60F8F">
        <w:rPr>
          <w:rFonts w:ascii="Book Antiqua" w:hAnsi="Book Antiqua"/>
          <w:sz w:val="24"/>
          <w:szCs w:val="24"/>
        </w:rPr>
        <w:t>lateral malleolus and one K</w:t>
      </w:r>
      <w:r w:rsidR="0023295C" w:rsidRPr="00D60F8F">
        <w:rPr>
          <w:rFonts w:ascii="Book Antiqua" w:hAnsi="Book Antiqua"/>
          <w:sz w:val="24"/>
          <w:szCs w:val="24"/>
        </w:rPr>
        <w:t>-</w:t>
      </w:r>
      <w:r w:rsidRPr="00D60F8F">
        <w:rPr>
          <w:rFonts w:ascii="Book Antiqua" w:hAnsi="Book Antiqua"/>
          <w:sz w:val="24"/>
          <w:szCs w:val="24"/>
        </w:rPr>
        <w:t xml:space="preserve">wire through </w:t>
      </w:r>
      <w:r w:rsidR="005F7D30" w:rsidRPr="00D60F8F">
        <w:rPr>
          <w:rFonts w:ascii="Book Antiqua" w:hAnsi="Book Antiqua"/>
          <w:sz w:val="24"/>
          <w:szCs w:val="24"/>
        </w:rPr>
        <w:t xml:space="preserve">the </w:t>
      </w:r>
      <w:r w:rsidRPr="00D60F8F">
        <w:rPr>
          <w:rFonts w:ascii="Book Antiqua" w:hAnsi="Book Antiqua"/>
          <w:sz w:val="24"/>
          <w:szCs w:val="24"/>
        </w:rPr>
        <w:t xml:space="preserve">navicular to the talus </w:t>
      </w:r>
      <w:r w:rsidR="00BC2EBD" w:rsidRPr="00D60F8F">
        <w:rPr>
          <w:rFonts w:ascii="Book Antiqua" w:hAnsi="Book Antiqua"/>
          <w:sz w:val="24"/>
          <w:szCs w:val="24"/>
        </w:rPr>
        <w:t xml:space="preserve">in order </w:t>
      </w:r>
      <w:r w:rsidRPr="00D60F8F">
        <w:rPr>
          <w:rFonts w:ascii="Book Antiqua" w:hAnsi="Book Antiqua"/>
          <w:sz w:val="24"/>
          <w:szCs w:val="24"/>
        </w:rPr>
        <w:t xml:space="preserve">to maintain reduction temporarily for </w:t>
      </w:r>
      <w:r w:rsidR="005771CD" w:rsidRPr="00D60F8F">
        <w:rPr>
          <w:rFonts w:ascii="Book Antiqua" w:hAnsi="Book Antiqua"/>
          <w:sz w:val="24"/>
          <w:szCs w:val="24"/>
        </w:rPr>
        <w:t>six</w:t>
      </w:r>
      <w:r w:rsidRPr="00D60F8F">
        <w:rPr>
          <w:rFonts w:ascii="Book Antiqua" w:hAnsi="Book Antiqua"/>
          <w:sz w:val="24"/>
          <w:szCs w:val="24"/>
        </w:rPr>
        <w:t xml:space="preserve"> weeks.</w:t>
      </w:r>
      <w:r w:rsidR="0092323A">
        <w:rPr>
          <w:rFonts w:ascii="Book Antiqua" w:hAnsi="Book Antiqua" w:hint="eastAsia"/>
          <w:sz w:val="24"/>
          <w:szCs w:val="24"/>
          <w:lang w:eastAsia="zh-CN"/>
        </w:rPr>
        <w:t xml:space="preserve"> </w:t>
      </w:r>
      <w:r w:rsidR="008B01DC" w:rsidRPr="00D60F8F">
        <w:rPr>
          <w:rFonts w:ascii="Book Antiqua" w:hAnsi="Book Antiqua"/>
          <w:sz w:val="24"/>
          <w:szCs w:val="24"/>
        </w:rPr>
        <w:t>Few</w:t>
      </w:r>
      <w:r w:rsidR="00280E7B" w:rsidRPr="00D60F8F">
        <w:rPr>
          <w:rFonts w:ascii="Book Antiqua" w:hAnsi="Book Antiqua"/>
          <w:sz w:val="24"/>
          <w:szCs w:val="24"/>
        </w:rPr>
        <w:t xml:space="preserve"> </w:t>
      </w:r>
      <w:r w:rsidRPr="00D60F8F">
        <w:rPr>
          <w:rFonts w:ascii="Book Antiqua" w:hAnsi="Book Antiqua"/>
          <w:sz w:val="24"/>
          <w:szCs w:val="24"/>
        </w:rPr>
        <w:t xml:space="preserve">high-level studies </w:t>
      </w:r>
      <w:r w:rsidR="008B01DC" w:rsidRPr="00D60F8F">
        <w:rPr>
          <w:rFonts w:ascii="Book Antiqua" w:hAnsi="Book Antiqua"/>
          <w:sz w:val="24"/>
          <w:szCs w:val="24"/>
        </w:rPr>
        <w:t xml:space="preserve">have reported </w:t>
      </w:r>
      <w:r w:rsidRPr="00D60F8F">
        <w:rPr>
          <w:rFonts w:ascii="Book Antiqua" w:hAnsi="Book Antiqua"/>
          <w:sz w:val="24"/>
          <w:szCs w:val="24"/>
        </w:rPr>
        <w:t>the superiority of either closed or open reduction. Therefore, closed or open reduction appear</w:t>
      </w:r>
      <w:r w:rsidR="000E21A0">
        <w:rPr>
          <w:rFonts w:ascii="Book Antiqua" w:hAnsi="Book Antiqua"/>
          <w:sz w:val="24"/>
          <w:szCs w:val="24"/>
        </w:rPr>
        <w:t>s</w:t>
      </w:r>
      <w:r w:rsidRPr="00D60F8F">
        <w:rPr>
          <w:rFonts w:ascii="Book Antiqua" w:hAnsi="Book Antiqua"/>
          <w:sz w:val="24"/>
          <w:szCs w:val="24"/>
        </w:rPr>
        <w:t xml:space="preserve"> to be </w:t>
      </w:r>
      <w:r w:rsidR="000E21A0">
        <w:rPr>
          <w:rFonts w:ascii="Book Antiqua" w:hAnsi="Book Antiqua"/>
          <w:sz w:val="24"/>
          <w:szCs w:val="24"/>
        </w:rPr>
        <w:t xml:space="preserve">a </w:t>
      </w:r>
      <w:r w:rsidRPr="00D60F8F">
        <w:rPr>
          <w:rFonts w:ascii="Book Antiqua" w:hAnsi="Book Antiqua"/>
          <w:sz w:val="24"/>
          <w:szCs w:val="24"/>
        </w:rPr>
        <w:t>treatment of choice</w:t>
      </w:r>
      <w:r w:rsidRPr="00D60F8F">
        <w:rPr>
          <w:rFonts w:ascii="Book Antiqua" w:hAnsi="Book Antiqua"/>
          <w:sz w:val="24"/>
          <w:szCs w:val="24"/>
          <w:vertAlign w:val="superscript"/>
        </w:rPr>
        <w:fldChar w:fldCharType="begin" w:fldLock="1"/>
      </w:r>
      <w:r w:rsidR="00F1475C" w:rsidRPr="00D60F8F">
        <w:rPr>
          <w:rFonts w:ascii="Book Antiqua" w:hAnsi="Book Antiqua"/>
          <w:sz w:val="24"/>
          <w:szCs w:val="24"/>
          <w:vertAlign w:val="superscript"/>
        </w:rPr>
        <w:instrText>ADDIN CSL_CITATION {"citationItems":[{"id":"ITEM-1","itemData":{"DOI":"10.1016/j.injury.2004.07.010","ISSN":"0020-1383","PMID":"15315877","abstract":"From 1987-2003, 36 patients were treated for talar dislocation, 27 patients for subtalar, six for total talar, and three patients for peritalar dislocation. Luxatio pedis sub talo: We found 19 medial closed, seven lateral closed and one third degree open subtalar dislocations. Our therapeutic concept provides for immediate reduction, which is possible by closed procedure for the majority of medial dislocations. If there is a tendency to redislocation, we perform talonavicular K-wire transfixation. In the case of irreducibility, open reduction via lateral approach is the rule. The lateral dislocation type is often accompanied by additional fractures of the hindfoot and tarsus, frequently requiring primary open procedures via medial approach. 32 patients were followed-up in whom we found 17 excellent results, ten good, three mediocre and two poor results. With two thirds of the patients, low grade arthrosis at least was observed and two thirds showed a reduced amplitude of motion in one or more talar joints. A definite correlation between arthrosis and reduced function was not established. We did not find talar necroses, persisting instabilities, or redislocations. Luxatio tali totalis: We found three lateral and three medial complete dislocations. The therapeutic concept consists of immediate reduction-only possible by open procedure. A tendency to redislocation requires K-wire transfixation. All patients were followed-up. We found two good and four poor results, with two total and three partial necroses. As a secondary treatment, two lower ankle joint(LAJ) and two upper ankle joint (UAJ) arthrodeses were performed. There were no talectomies, amputations, or infections. Luxatio pedis cum talo: We found three anterolateral UAJ dislocations. Our therapeutic concept provides for immediate reduction. The whole capsular ligament apparatus was reconstructed by primary or secondary treatment, depending on the degree of soft tissue damage. Follow-up showed two excellent results","author":[{"dropping-particle":"","family":"Wagner","given":"Richard","non-dropping-particle":"","parse-names":false,"suffix":""},{"dropping-particle":"","family":"Blattert","given":"Thomas R","non-dropping-particle":"","parse-names":false,"suffix":""},{"dropping-particle":"","family":"Weckbach","given":"Arnulf","non-dropping-particle":"","parse-names":false,"suffix":""}],"container-title":"Injury","id":"ITEM-1","issued":{"date-parts":[["2004","9"]]},"page":"SB36-45","title":"Talar dislocations.","type":"article-journal","volume":"35 Suppl 2"},"uris":["http://www.mendeley.com/documents/?uuid=7c571a06-cefa-3db8-b027-5a902a38aead"]}],"mendeley":{"formattedCitation":"&lt;sup&gt;[7]&lt;/sup&gt;","plainTextFormattedCitation":"[7]","previouslyFormattedCitation":"&lt;sup&gt;[7]&lt;/sup&gt;"},"properties":{"noteIndex":0},"schema":"https://github.com/citation-style-language/schema/raw/master/csl-citation.json"}</w:instrText>
      </w:r>
      <w:r w:rsidRPr="00D60F8F">
        <w:rPr>
          <w:rFonts w:ascii="Book Antiqua" w:hAnsi="Book Antiqua"/>
          <w:sz w:val="24"/>
          <w:szCs w:val="24"/>
          <w:vertAlign w:val="superscript"/>
        </w:rPr>
        <w:fldChar w:fldCharType="separate"/>
      </w:r>
      <w:r w:rsidR="00F1475C" w:rsidRPr="00D60F8F">
        <w:rPr>
          <w:rFonts w:ascii="Book Antiqua" w:hAnsi="Book Antiqua"/>
          <w:noProof/>
          <w:sz w:val="24"/>
          <w:szCs w:val="24"/>
          <w:vertAlign w:val="superscript"/>
        </w:rPr>
        <w:t>[7]</w:t>
      </w:r>
      <w:r w:rsidRPr="00D60F8F">
        <w:rPr>
          <w:rFonts w:ascii="Book Antiqua" w:hAnsi="Book Antiqua"/>
          <w:sz w:val="24"/>
          <w:szCs w:val="24"/>
          <w:vertAlign w:val="superscript"/>
        </w:rPr>
        <w:fldChar w:fldCharType="end"/>
      </w:r>
      <w:r w:rsidR="00830774" w:rsidRPr="00D60F8F">
        <w:rPr>
          <w:rFonts w:ascii="Book Antiqua" w:hAnsi="Book Antiqua"/>
          <w:sz w:val="24"/>
          <w:szCs w:val="24"/>
        </w:rPr>
        <w:t>.</w:t>
      </w:r>
    </w:p>
    <w:p w14:paraId="612C328B" w14:textId="77777777" w:rsidR="00D915F1" w:rsidRPr="00D60F8F" w:rsidRDefault="00D915F1" w:rsidP="00D60F8F">
      <w:pPr>
        <w:spacing w:line="360" w:lineRule="auto"/>
        <w:jc w:val="both"/>
        <w:rPr>
          <w:rFonts w:ascii="Book Antiqua" w:hAnsi="Book Antiqua"/>
          <w:sz w:val="24"/>
          <w:szCs w:val="24"/>
          <w:highlight w:val="yellow"/>
        </w:rPr>
      </w:pPr>
    </w:p>
    <w:p w14:paraId="372DCD82" w14:textId="1C3FAE50" w:rsidR="00072F55" w:rsidRPr="00D60F8F" w:rsidRDefault="00F424BC" w:rsidP="00D60F8F">
      <w:pPr>
        <w:spacing w:line="360" w:lineRule="auto"/>
        <w:jc w:val="both"/>
        <w:rPr>
          <w:rFonts w:ascii="Book Antiqua" w:hAnsi="Book Antiqua"/>
          <w:b/>
          <w:i/>
          <w:sz w:val="24"/>
          <w:szCs w:val="24"/>
        </w:rPr>
      </w:pPr>
      <w:r w:rsidRPr="00D60F8F">
        <w:rPr>
          <w:rFonts w:ascii="Book Antiqua" w:hAnsi="Book Antiqua"/>
          <w:b/>
          <w:i/>
          <w:sz w:val="24"/>
          <w:szCs w:val="24"/>
        </w:rPr>
        <w:t>S</w:t>
      </w:r>
      <w:r w:rsidR="00423DEC" w:rsidRPr="00D60F8F">
        <w:rPr>
          <w:rFonts w:ascii="Book Antiqua" w:hAnsi="Book Antiqua"/>
          <w:b/>
          <w:i/>
          <w:sz w:val="24"/>
          <w:szCs w:val="24"/>
        </w:rPr>
        <w:t>trengths and limitations of the study</w:t>
      </w:r>
    </w:p>
    <w:p w14:paraId="07FCB7D6" w14:textId="312682FE" w:rsidR="00843847" w:rsidRPr="00D60F8F" w:rsidRDefault="00843847" w:rsidP="00D60F8F">
      <w:pPr>
        <w:spacing w:line="360" w:lineRule="auto"/>
        <w:jc w:val="both"/>
        <w:rPr>
          <w:rFonts w:ascii="Book Antiqua" w:hAnsi="Book Antiqua"/>
          <w:sz w:val="24"/>
          <w:szCs w:val="24"/>
        </w:rPr>
      </w:pPr>
      <w:r w:rsidRPr="00D60F8F">
        <w:rPr>
          <w:rFonts w:ascii="Book Antiqua" w:hAnsi="Book Antiqua"/>
          <w:sz w:val="24"/>
          <w:szCs w:val="24"/>
        </w:rPr>
        <w:lastRenderedPageBreak/>
        <w:t>We believe that our study makes a significant contribution to the literature because this combination of injuries is extremely</w:t>
      </w:r>
      <w:r w:rsidR="00DA2728" w:rsidRPr="00D60F8F">
        <w:rPr>
          <w:rFonts w:ascii="Book Antiqua" w:hAnsi="Book Antiqua"/>
          <w:sz w:val="24"/>
          <w:szCs w:val="24"/>
        </w:rPr>
        <w:t xml:space="preserve"> </w:t>
      </w:r>
      <w:r w:rsidR="00F424BC" w:rsidRPr="00D60F8F">
        <w:rPr>
          <w:rFonts w:ascii="Book Antiqua" w:hAnsi="Book Antiqua"/>
          <w:sz w:val="24"/>
          <w:szCs w:val="24"/>
        </w:rPr>
        <w:t xml:space="preserve">rare, </w:t>
      </w:r>
      <w:r w:rsidRPr="00D60F8F">
        <w:rPr>
          <w:rFonts w:ascii="Book Antiqua" w:hAnsi="Book Antiqua"/>
          <w:sz w:val="24"/>
          <w:szCs w:val="24"/>
        </w:rPr>
        <w:t xml:space="preserve">and the illustration of our case will </w:t>
      </w:r>
      <w:r w:rsidR="00F424BC" w:rsidRPr="00D60F8F">
        <w:rPr>
          <w:rFonts w:ascii="Book Antiqua" w:hAnsi="Book Antiqua"/>
          <w:sz w:val="24"/>
          <w:szCs w:val="24"/>
        </w:rPr>
        <w:t xml:space="preserve">help </w:t>
      </w:r>
      <w:r w:rsidRPr="00D60F8F">
        <w:rPr>
          <w:rFonts w:ascii="Book Antiqua" w:hAnsi="Book Antiqua"/>
          <w:sz w:val="24"/>
          <w:szCs w:val="24"/>
        </w:rPr>
        <w:t xml:space="preserve">orthopedic surgeons who encounter similar cases in the future. </w:t>
      </w:r>
      <w:r w:rsidR="00F424BC" w:rsidRPr="00D60F8F">
        <w:rPr>
          <w:rFonts w:ascii="Book Antiqua" w:hAnsi="Book Antiqua"/>
          <w:sz w:val="24"/>
          <w:szCs w:val="24"/>
        </w:rPr>
        <w:t>Nevertheless</w:t>
      </w:r>
      <w:r w:rsidR="00DA2728" w:rsidRPr="00D60F8F">
        <w:rPr>
          <w:rFonts w:ascii="Book Antiqua" w:hAnsi="Book Antiqua"/>
          <w:sz w:val="24"/>
          <w:szCs w:val="24"/>
        </w:rPr>
        <w:t>,</w:t>
      </w:r>
      <w:r w:rsidRPr="00D60F8F">
        <w:rPr>
          <w:rFonts w:ascii="Book Antiqua" w:hAnsi="Book Antiqua"/>
          <w:sz w:val="24"/>
          <w:szCs w:val="24"/>
        </w:rPr>
        <w:t xml:space="preserve"> </w:t>
      </w:r>
      <w:r w:rsidR="00DA2728" w:rsidRPr="00D60F8F">
        <w:rPr>
          <w:rFonts w:ascii="Book Antiqua" w:hAnsi="Book Antiqua"/>
          <w:sz w:val="24"/>
          <w:szCs w:val="24"/>
        </w:rPr>
        <w:t xml:space="preserve">more studies with </w:t>
      </w:r>
      <w:r w:rsidR="005771CD" w:rsidRPr="00D60F8F">
        <w:rPr>
          <w:rFonts w:ascii="Book Antiqua" w:hAnsi="Book Antiqua"/>
          <w:sz w:val="24"/>
          <w:szCs w:val="24"/>
        </w:rPr>
        <w:t xml:space="preserve">a </w:t>
      </w:r>
      <w:r w:rsidR="00DA2728" w:rsidRPr="00D60F8F">
        <w:rPr>
          <w:rFonts w:ascii="Book Antiqua" w:hAnsi="Book Antiqua"/>
          <w:sz w:val="24"/>
          <w:szCs w:val="24"/>
        </w:rPr>
        <w:t>higher level of evidence and</w:t>
      </w:r>
      <w:r w:rsidR="005771CD" w:rsidRPr="00D60F8F">
        <w:rPr>
          <w:rFonts w:ascii="Book Antiqua" w:hAnsi="Book Antiqua"/>
          <w:sz w:val="24"/>
          <w:szCs w:val="24"/>
        </w:rPr>
        <w:t xml:space="preserve"> </w:t>
      </w:r>
      <w:r w:rsidR="00DA2728" w:rsidRPr="00D60F8F">
        <w:rPr>
          <w:rFonts w:ascii="Book Antiqua" w:hAnsi="Book Antiqua"/>
          <w:sz w:val="24"/>
          <w:szCs w:val="24"/>
        </w:rPr>
        <w:t xml:space="preserve">higher number of cases </w:t>
      </w:r>
      <w:r w:rsidR="005771CD" w:rsidRPr="00D60F8F">
        <w:rPr>
          <w:rFonts w:ascii="Book Antiqua" w:hAnsi="Book Antiqua"/>
          <w:sz w:val="24"/>
          <w:szCs w:val="24"/>
        </w:rPr>
        <w:t xml:space="preserve">are </w:t>
      </w:r>
      <w:r w:rsidR="00DA2728" w:rsidRPr="00D60F8F">
        <w:rPr>
          <w:rFonts w:ascii="Book Antiqua" w:hAnsi="Book Antiqua"/>
          <w:sz w:val="24"/>
          <w:szCs w:val="24"/>
        </w:rPr>
        <w:t xml:space="preserve">needed </w:t>
      </w:r>
      <w:r w:rsidR="00F424BC" w:rsidRPr="00D60F8F">
        <w:rPr>
          <w:rFonts w:ascii="Book Antiqua" w:hAnsi="Book Antiqua"/>
          <w:sz w:val="24"/>
          <w:szCs w:val="24"/>
        </w:rPr>
        <w:t>to gain a</w:t>
      </w:r>
      <w:r w:rsidR="00DA2728" w:rsidRPr="00D60F8F">
        <w:rPr>
          <w:rFonts w:ascii="Book Antiqua" w:hAnsi="Book Antiqua"/>
          <w:sz w:val="24"/>
          <w:szCs w:val="24"/>
        </w:rPr>
        <w:t xml:space="preserve"> better clinical understanding and treatment protocol</w:t>
      </w:r>
      <w:r w:rsidR="00F424BC" w:rsidRPr="00D60F8F">
        <w:rPr>
          <w:rFonts w:ascii="Book Antiqua" w:hAnsi="Book Antiqua"/>
          <w:sz w:val="24"/>
          <w:szCs w:val="24"/>
        </w:rPr>
        <w:t xml:space="preserve"> for TTD</w:t>
      </w:r>
      <w:r w:rsidR="00DA2728" w:rsidRPr="00D60F8F">
        <w:rPr>
          <w:rFonts w:ascii="Book Antiqua" w:hAnsi="Book Antiqua"/>
          <w:sz w:val="24"/>
          <w:szCs w:val="24"/>
        </w:rPr>
        <w:t>.</w:t>
      </w:r>
    </w:p>
    <w:p w14:paraId="7CCDDA94" w14:textId="77777777" w:rsidR="00F1175B" w:rsidRPr="00D60F8F" w:rsidRDefault="00F1175B" w:rsidP="00D60F8F">
      <w:pPr>
        <w:spacing w:line="360" w:lineRule="auto"/>
        <w:jc w:val="both"/>
        <w:rPr>
          <w:rFonts w:ascii="Book Antiqua" w:hAnsi="Book Antiqua"/>
          <w:sz w:val="24"/>
          <w:szCs w:val="24"/>
        </w:rPr>
      </w:pPr>
    </w:p>
    <w:p w14:paraId="4A4860B9" w14:textId="7E386EE7" w:rsidR="00F1175B" w:rsidRPr="0092323A" w:rsidRDefault="0061469C" w:rsidP="00D60F8F">
      <w:pPr>
        <w:spacing w:line="360" w:lineRule="auto"/>
        <w:jc w:val="both"/>
        <w:rPr>
          <w:rFonts w:ascii="Book Antiqua" w:eastAsia="Book Antiqua" w:hAnsi="Book Antiqua" w:cs="Book Antiqua"/>
          <w:sz w:val="24"/>
          <w:szCs w:val="24"/>
        </w:rPr>
      </w:pPr>
      <w:r w:rsidRPr="00D60F8F">
        <w:rPr>
          <w:rFonts w:ascii="Book Antiqua" w:eastAsia="Book Antiqua" w:hAnsi="Book Antiqua" w:cs="Book Antiqua"/>
          <w:b/>
          <w:sz w:val="24"/>
          <w:szCs w:val="24"/>
        </w:rPr>
        <w:t>C</w:t>
      </w:r>
      <w:r w:rsidRPr="00D60F8F">
        <w:rPr>
          <w:rFonts w:ascii="Book Antiqua" w:eastAsia="Book Antiqua" w:hAnsi="Book Antiqua" w:cs="Book Antiqua"/>
          <w:b/>
          <w:spacing w:val="-1"/>
          <w:sz w:val="24"/>
          <w:szCs w:val="24"/>
        </w:rPr>
        <w:t>ON</w:t>
      </w:r>
      <w:r w:rsidRPr="00D60F8F">
        <w:rPr>
          <w:rFonts w:ascii="Book Antiqua" w:eastAsia="Book Antiqua" w:hAnsi="Book Antiqua" w:cs="Book Antiqua"/>
          <w:b/>
          <w:sz w:val="24"/>
          <w:szCs w:val="24"/>
        </w:rPr>
        <w:t>C</w:t>
      </w:r>
      <w:r w:rsidRPr="00D60F8F">
        <w:rPr>
          <w:rFonts w:ascii="Book Antiqua" w:eastAsia="Book Antiqua" w:hAnsi="Book Antiqua" w:cs="Book Antiqua"/>
          <w:b/>
          <w:spacing w:val="-1"/>
          <w:sz w:val="24"/>
          <w:szCs w:val="24"/>
        </w:rPr>
        <w:t>L</w:t>
      </w:r>
      <w:r w:rsidRPr="00D60F8F">
        <w:rPr>
          <w:rFonts w:ascii="Book Antiqua" w:eastAsia="Book Antiqua" w:hAnsi="Book Antiqua" w:cs="Book Antiqua"/>
          <w:b/>
          <w:sz w:val="24"/>
          <w:szCs w:val="24"/>
        </w:rPr>
        <w:t>USI</w:t>
      </w:r>
      <w:r w:rsidRPr="00D60F8F">
        <w:rPr>
          <w:rFonts w:ascii="Book Antiqua" w:eastAsia="Book Antiqua" w:hAnsi="Book Antiqua" w:cs="Book Antiqua"/>
          <w:b/>
          <w:spacing w:val="2"/>
          <w:sz w:val="24"/>
          <w:szCs w:val="24"/>
        </w:rPr>
        <w:t>O</w:t>
      </w:r>
      <w:r w:rsidRPr="00D60F8F">
        <w:rPr>
          <w:rFonts w:ascii="Book Antiqua" w:eastAsia="Book Antiqua" w:hAnsi="Book Antiqua" w:cs="Book Antiqua"/>
          <w:b/>
          <w:sz w:val="24"/>
          <w:szCs w:val="24"/>
        </w:rPr>
        <w:t>N</w:t>
      </w:r>
    </w:p>
    <w:p w14:paraId="55B37F1C" w14:textId="2D7C11D5" w:rsidR="004703C2" w:rsidRPr="00D073DE" w:rsidRDefault="004703C2" w:rsidP="00D073DE">
      <w:pPr>
        <w:spacing w:line="360" w:lineRule="auto"/>
        <w:jc w:val="both"/>
        <w:rPr>
          <w:rFonts w:ascii="Book Antiqua" w:hAnsi="Book Antiqua"/>
          <w:b/>
          <w:bCs/>
          <w:sz w:val="24"/>
          <w:szCs w:val="24"/>
          <w:lang w:eastAsia="tr-TR"/>
        </w:rPr>
      </w:pPr>
      <w:r w:rsidRPr="00D60F8F">
        <w:rPr>
          <w:rFonts w:ascii="Book Antiqua" w:hAnsi="Book Antiqua"/>
          <w:sz w:val="24"/>
          <w:szCs w:val="24"/>
        </w:rPr>
        <w:t xml:space="preserve">In our opinion, for closed TTDs, </w:t>
      </w:r>
      <w:r w:rsidR="005771CD" w:rsidRPr="00D60F8F">
        <w:rPr>
          <w:rFonts w:ascii="Book Antiqua" w:hAnsi="Book Antiqua"/>
          <w:sz w:val="24"/>
          <w:szCs w:val="24"/>
        </w:rPr>
        <w:t xml:space="preserve">the </w:t>
      </w:r>
      <w:r w:rsidRPr="00D60F8F">
        <w:rPr>
          <w:rFonts w:ascii="Book Antiqua" w:hAnsi="Book Antiqua"/>
          <w:sz w:val="24"/>
          <w:szCs w:val="24"/>
        </w:rPr>
        <w:t xml:space="preserve">closed reduction should be performed first </w:t>
      </w:r>
      <w:r w:rsidR="005771CD" w:rsidRPr="00D60F8F">
        <w:rPr>
          <w:rFonts w:ascii="Book Antiqua" w:hAnsi="Book Antiqua"/>
          <w:sz w:val="24"/>
          <w:szCs w:val="24"/>
        </w:rPr>
        <w:t>not to</w:t>
      </w:r>
      <w:r w:rsidRPr="00D60F8F">
        <w:rPr>
          <w:rFonts w:ascii="Book Antiqua" w:hAnsi="Book Antiqua"/>
          <w:sz w:val="24"/>
          <w:szCs w:val="24"/>
        </w:rPr>
        <w:t xml:space="preserve"> jeopardize the remaining vascular supply of the talus if possible. </w:t>
      </w:r>
      <w:r w:rsidR="002A076F" w:rsidRPr="00D60F8F">
        <w:rPr>
          <w:rFonts w:ascii="Book Antiqua" w:hAnsi="Book Antiqua"/>
          <w:sz w:val="24"/>
          <w:szCs w:val="24"/>
        </w:rPr>
        <w:t xml:space="preserve">If </w:t>
      </w:r>
      <w:r w:rsidRPr="00D60F8F">
        <w:rPr>
          <w:rFonts w:ascii="Book Antiqua" w:hAnsi="Book Antiqua"/>
          <w:sz w:val="24"/>
          <w:szCs w:val="24"/>
        </w:rPr>
        <w:t xml:space="preserve">closed reduction is </w:t>
      </w:r>
      <w:r w:rsidR="002A076F" w:rsidRPr="00D60F8F">
        <w:rPr>
          <w:rFonts w:ascii="Book Antiqua" w:hAnsi="Book Antiqua"/>
          <w:sz w:val="24"/>
          <w:szCs w:val="24"/>
        </w:rPr>
        <w:t>un</w:t>
      </w:r>
      <w:r w:rsidRPr="00D60F8F">
        <w:rPr>
          <w:rFonts w:ascii="Book Antiqua" w:hAnsi="Book Antiqua"/>
          <w:sz w:val="24"/>
          <w:szCs w:val="24"/>
        </w:rPr>
        <w:t>successful, open reduction should be performed, as in this case.</w:t>
      </w:r>
      <w:r w:rsidRPr="00D60F8F">
        <w:rPr>
          <w:rFonts w:ascii="Book Antiqua" w:hAnsi="Book Antiqua"/>
          <w:color w:val="FF0000"/>
          <w:sz w:val="24"/>
          <w:szCs w:val="24"/>
        </w:rPr>
        <w:t xml:space="preserve"> </w:t>
      </w:r>
      <w:r w:rsidRPr="00D60F8F">
        <w:rPr>
          <w:rFonts w:ascii="Book Antiqua" w:hAnsi="Book Antiqua"/>
          <w:sz w:val="24"/>
          <w:szCs w:val="24"/>
        </w:rPr>
        <w:t xml:space="preserve">In terms of life-threatening conditions such as sepsis, talectomy with or without </w:t>
      </w:r>
      <w:proofErr w:type="spellStart"/>
      <w:r w:rsidRPr="00D60F8F">
        <w:rPr>
          <w:rFonts w:ascii="Book Antiqua" w:hAnsi="Book Antiqua"/>
          <w:sz w:val="24"/>
          <w:szCs w:val="24"/>
        </w:rPr>
        <w:t>tibiocalcaneal</w:t>
      </w:r>
      <w:proofErr w:type="spellEnd"/>
      <w:r w:rsidRPr="00D60F8F">
        <w:rPr>
          <w:rFonts w:ascii="Book Antiqua" w:hAnsi="Book Antiqua"/>
          <w:sz w:val="24"/>
          <w:szCs w:val="24"/>
        </w:rPr>
        <w:t xml:space="preserve"> fusion and amputation are the procedures </w:t>
      </w:r>
      <w:r w:rsidR="00795B83" w:rsidRPr="00D60F8F">
        <w:rPr>
          <w:rFonts w:ascii="Book Antiqua" w:hAnsi="Book Antiqua"/>
          <w:sz w:val="24"/>
          <w:szCs w:val="24"/>
        </w:rPr>
        <w:t xml:space="preserve">to be undertaken as </w:t>
      </w:r>
      <w:r w:rsidR="005771CD" w:rsidRPr="00D60F8F">
        <w:rPr>
          <w:rFonts w:ascii="Book Antiqua" w:hAnsi="Book Antiqua"/>
          <w:sz w:val="24"/>
          <w:szCs w:val="24"/>
        </w:rPr>
        <w:t>a</w:t>
      </w:r>
      <w:r w:rsidR="00795B83" w:rsidRPr="00D60F8F">
        <w:rPr>
          <w:rFonts w:ascii="Book Antiqua" w:hAnsi="Book Antiqua"/>
          <w:sz w:val="24"/>
          <w:szCs w:val="24"/>
        </w:rPr>
        <w:t xml:space="preserve"> </w:t>
      </w:r>
      <w:r w:rsidRPr="00D60F8F">
        <w:rPr>
          <w:rFonts w:ascii="Book Antiqua" w:hAnsi="Book Antiqua"/>
          <w:sz w:val="24"/>
          <w:szCs w:val="24"/>
        </w:rPr>
        <w:t>last resort.</w:t>
      </w:r>
      <w:r w:rsidR="00B70918" w:rsidRPr="00D60F8F">
        <w:rPr>
          <w:rFonts w:ascii="Book Antiqua" w:hAnsi="Book Antiqua"/>
          <w:sz w:val="24"/>
          <w:szCs w:val="24"/>
        </w:rPr>
        <w:t xml:space="preserve"> </w:t>
      </w:r>
      <w:r w:rsidR="00843847" w:rsidRPr="00D60F8F">
        <w:rPr>
          <w:rFonts w:ascii="Book Antiqua" w:hAnsi="Book Antiqua"/>
          <w:sz w:val="24"/>
          <w:szCs w:val="24"/>
        </w:rPr>
        <w:t xml:space="preserve">Positive </w:t>
      </w:r>
      <w:r w:rsidR="00B70918" w:rsidRPr="00D60F8F">
        <w:rPr>
          <w:rFonts w:ascii="Book Antiqua" w:hAnsi="Book Antiqua"/>
          <w:sz w:val="24"/>
          <w:szCs w:val="24"/>
        </w:rPr>
        <w:t xml:space="preserve">Hawkins sign </w:t>
      </w:r>
      <w:r w:rsidR="00843847" w:rsidRPr="00D60F8F">
        <w:rPr>
          <w:rFonts w:ascii="Book Antiqua" w:hAnsi="Book Antiqua"/>
          <w:sz w:val="24"/>
          <w:szCs w:val="24"/>
        </w:rPr>
        <w:t xml:space="preserve">is </w:t>
      </w:r>
      <w:r w:rsidR="005771CD" w:rsidRPr="00D60F8F">
        <w:rPr>
          <w:rFonts w:ascii="Book Antiqua" w:hAnsi="Book Antiqua"/>
          <w:sz w:val="24"/>
          <w:szCs w:val="24"/>
        </w:rPr>
        <w:t xml:space="preserve">a </w:t>
      </w:r>
      <w:r w:rsidR="00843847" w:rsidRPr="00D60F8F">
        <w:rPr>
          <w:rFonts w:ascii="Book Antiqua" w:hAnsi="Book Antiqua"/>
          <w:sz w:val="24"/>
          <w:szCs w:val="24"/>
        </w:rPr>
        <w:t>good prognostic factor in terms of AVN</w:t>
      </w:r>
      <w:r w:rsidR="00F424BC" w:rsidRPr="00D60F8F">
        <w:rPr>
          <w:rFonts w:ascii="Book Antiqua" w:hAnsi="Book Antiqua"/>
          <w:sz w:val="24"/>
          <w:szCs w:val="24"/>
        </w:rPr>
        <w:t>,</w:t>
      </w:r>
      <w:r w:rsidR="00843847" w:rsidRPr="00D60F8F">
        <w:rPr>
          <w:rFonts w:ascii="Book Antiqua" w:hAnsi="Book Antiqua"/>
          <w:sz w:val="24"/>
          <w:szCs w:val="24"/>
        </w:rPr>
        <w:t xml:space="preserve"> </w:t>
      </w:r>
      <w:r w:rsidR="00843847" w:rsidRPr="00D073DE">
        <w:rPr>
          <w:rFonts w:ascii="Book Antiqua" w:hAnsi="Book Antiqua"/>
          <w:sz w:val="24"/>
          <w:szCs w:val="24"/>
        </w:rPr>
        <w:t xml:space="preserve">but absence </w:t>
      </w:r>
      <w:r w:rsidR="00F424BC" w:rsidRPr="00D073DE">
        <w:rPr>
          <w:rFonts w:ascii="Book Antiqua" w:hAnsi="Book Antiqua"/>
          <w:sz w:val="24"/>
          <w:szCs w:val="24"/>
        </w:rPr>
        <w:t xml:space="preserve">of </w:t>
      </w:r>
      <w:r w:rsidR="00843847" w:rsidRPr="00D073DE">
        <w:rPr>
          <w:rFonts w:ascii="Book Antiqua" w:hAnsi="Book Antiqua"/>
          <w:sz w:val="24"/>
          <w:szCs w:val="24"/>
        </w:rPr>
        <w:t xml:space="preserve">the sign does not indicate </w:t>
      </w:r>
      <w:r w:rsidR="00F424BC" w:rsidRPr="00D073DE">
        <w:rPr>
          <w:rFonts w:ascii="Book Antiqua" w:hAnsi="Book Antiqua"/>
          <w:sz w:val="24"/>
          <w:szCs w:val="24"/>
        </w:rPr>
        <w:t xml:space="preserve">that </w:t>
      </w:r>
      <w:r w:rsidR="00843847" w:rsidRPr="00D073DE">
        <w:rPr>
          <w:rFonts w:ascii="Book Antiqua" w:hAnsi="Book Antiqua"/>
          <w:sz w:val="24"/>
          <w:szCs w:val="24"/>
        </w:rPr>
        <w:t>AVN will likely occur.</w:t>
      </w:r>
    </w:p>
    <w:p w14:paraId="743F6D78" w14:textId="77777777" w:rsidR="006C218E" w:rsidRDefault="006C218E" w:rsidP="00D073DE">
      <w:pPr>
        <w:spacing w:line="360" w:lineRule="auto"/>
        <w:jc w:val="both"/>
        <w:rPr>
          <w:rFonts w:ascii="Book Antiqua" w:hAnsi="Book Antiqua" w:cs="Book Antiqua"/>
          <w:b/>
          <w:spacing w:val="-1"/>
          <w:sz w:val="24"/>
          <w:szCs w:val="24"/>
          <w:lang w:eastAsia="zh-CN"/>
        </w:rPr>
      </w:pPr>
    </w:p>
    <w:p w14:paraId="30C32905" w14:textId="065B98D1" w:rsidR="00F1175B" w:rsidRPr="00D073DE" w:rsidRDefault="0061469C" w:rsidP="00D073DE">
      <w:pPr>
        <w:spacing w:line="360" w:lineRule="auto"/>
        <w:jc w:val="both"/>
        <w:rPr>
          <w:rFonts w:ascii="Book Antiqua" w:eastAsia="Book Antiqua" w:hAnsi="Book Antiqua" w:cs="Book Antiqua"/>
          <w:b/>
          <w:sz w:val="24"/>
          <w:szCs w:val="24"/>
        </w:rPr>
      </w:pPr>
      <w:r w:rsidRPr="00D073DE">
        <w:rPr>
          <w:rFonts w:ascii="Book Antiqua" w:eastAsia="Book Antiqua" w:hAnsi="Book Antiqua" w:cs="Book Antiqua"/>
          <w:b/>
          <w:spacing w:val="-1"/>
          <w:sz w:val="24"/>
          <w:szCs w:val="24"/>
        </w:rPr>
        <w:t>R</w:t>
      </w:r>
      <w:r w:rsidRPr="00D073DE">
        <w:rPr>
          <w:rFonts w:ascii="Book Antiqua" w:eastAsia="Book Antiqua" w:hAnsi="Book Antiqua" w:cs="Book Antiqua"/>
          <w:b/>
          <w:sz w:val="24"/>
          <w:szCs w:val="24"/>
        </w:rPr>
        <w:t>EFE</w:t>
      </w:r>
      <w:r w:rsidRPr="00D073DE">
        <w:rPr>
          <w:rFonts w:ascii="Book Antiqua" w:eastAsia="Book Antiqua" w:hAnsi="Book Antiqua" w:cs="Book Antiqua"/>
          <w:b/>
          <w:spacing w:val="-1"/>
          <w:sz w:val="24"/>
          <w:szCs w:val="24"/>
        </w:rPr>
        <w:t>R</w:t>
      </w:r>
      <w:r w:rsidRPr="00D073DE">
        <w:rPr>
          <w:rFonts w:ascii="Book Antiqua" w:eastAsia="Book Antiqua" w:hAnsi="Book Antiqua" w:cs="Book Antiqua"/>
          <w:b/>
          <w:sz w:val="24"/>
          <w:szCs w:val="24"/>
        </w:rPr>
        <w:t>E</w:t>
      </w:r>
      <w:r w:rsidRPr="00D073DE">
        <w:rPr>
          <w:rFonts w:ascii="Book Antiqua" w:eastAsia="Book Antiqua" w:hAnsi="Book Antiqua" w:cs="Book Antiqua"/>
          <w:b/>
          <w:spacing w:val="-1"/>
          <w:sz w:val="24"/>
          <w:szCs w:val="24"/>
        </w:rPr>
        <w:t>N</w:t>
      </w:r>
      <w:r w:rsidRPr="00D073DE">
        <w:rPr>
          <w:rFonts w:ascii="Book Antiqua" w:eastAsia="Book Antiqua" w:hAnsi="Book Antiqua" w:cs="Book Antiqua"/>
          <w:b/>
          <w:sz w:val="24"/>
          <w:szCs w:val="24"/>
        </w:rPr>
        <w:t>C</w:t>
      </w:r>
      <w:r w:rsidRPr="00D073DE">
        <w:rPr>
          <w:rFonts w:ascii="Book Antiqua" w:eastAsia="Book Antiqua" w:hAnsi="Book Antiqua" w:cs="Book Antiqua"/>
          <w:b/>
          <w:spacing w:val="-1"/>
          <w:sz w:val="24"/>
          <w:szCs w:val="24"/>
        </w:rPr>
        <w:t>E</w:t>
      </w:r>
      <w:r w:rsidRPr="00D073DE">
        <w:rPr>
          <w:rFonts w:ascii="Book Antiqua" w:eastAsia="Book Antiqua" w:hAnsi="Book Antiqua" w:cs="Book Antiqua"/>
          <w:b/>
          <w:sz w:val="24"/>
          <w:szCs w:val="24"/>
        </w:rPr>
        <w:t>S</w:t>
      </w:r>
    </w:p>
    <w:p w14:paraId="752AF740" w14:textId="77777777" w:rsidR="00D073DE" w:rsidRPr="00D073DE" w:rsidRDefault="00D073DE" w:rsidP="00D073DE">
      <w:pPr>
        <w:spacing w:line="360" w:lineRule="auto"/>
        <w:jc w:val="both"/>
        <w:rPr>
          <w:rFonts w:ascii="Book Antiqua" w:hAnsi="Book Antiqua"/>
          <w:sz w:val="24"/>
          <w:szCs w:val="24"/>
        </w:rPr>
      </w:pPr>
      <w:r w:rsidRPr="00D073DE">
        <w:rPr>
          <w:rFonts w:ascii="Book Antiqua" w:hAnsi="Book Antiqua"/>
          <w:sz w:val="24"/>
          <w:szCs w:val="24"/>
        </w:rPr>
        <w:t xml:space="preserve">1 </w:t>
      </w:r>
      <w:proofErr w:type="spellStart"/>
      <w:r w:rsidRPr="00D073DE">
        <w:rPr>
          <w:rFonts w:ascii="Book Antiqua" w:hAnsi="Book Antiqua"/>
          <w:b/>
          <w:sz w:val="24"/>
          <w:szCs w:val="24"/>
        </w:rPr>
        <w:t>Hiraizumi</w:t>
      </w:r>
      <w:proofErr w:type="spellEnd"/>
      <w:r w:rsidRPr="00D073DE">
        <w:rPr>
          <w:rFonts w:ascii="Book Antiqua" w:hAnsi="Book Antiqua"/>
          <w:b/>
          <w:sz w:val="24"/>
          <w:szCs w:val="24"/>
        </w:rPr>
        <w:t xml:space="preserve"> Y</w:t>
      </w:r>
      <w:r w:rsidRPr="00D073DE">
        <w:rPr>
          <w:rFonts w:ascii="Book Antiqua" w:hAnsi="Book Antiqua"/>
          <w:sz w:val="24"/>
          <w:szCs w:val="24"/>
        </w:rPr>
        <w:t xml:space="preserve">, Hara T, Takahashi M, </w:t>
      </w:r>
      <w:proofErr w:type="spellStart"/>
      <w:r w:rsidRPr="00D073DE">
        <w:rPr>
          <w:rFonts w:ascii="Book Antiqua" w:hAnsi="Book Antiqua"/>
          <w:sz w:val="24"/>
          <w:szCs w:val="24"/>
        </w:rPr>
        <w:t>Mayehiyo</w:t>
      </w:r>
      <w:proofErr w:type="spellEnd"/>
      <w:r w:rsidRPr="00D073DE">
        <w:rPr>
          <w:rFonts w:ascii="Book Antiqua" w:hAnsi="Book Antiqua"/>
          <w:sz w:val="24"/>
          <w:szCs w:val="24"/>
        </w:rPr>
        <w:t xml:space="preserve"> S. Open total dislocation of the talus with extrusion (missing talus): report of two cases. </w:t>
      </w:r>
      <w:r w:rsidRPr="00D073DE">
        <w:rPr>
          <w:rFonts w:ascii="Book Antiqua" w:hAnsi="Book Antiqua"/>
          <w:i/>
          <w:sz w:val="24"/>
          <w:szCs w:val="24"/>
        </w:rPr>
        <w:t>Foot Ankle</w:t>
      </w:r>
      <w:r w:rsidRPr="00D073DE">
        <w:rPr>
          <w:rFonts w:ascii="Book Antiqua" w:hAnsi="Book Antiqua"/>
          <w:sz w:val="24"/>
          <w:szCs w:val="24"/>
        </w:rPr>
        <w:t xml:space="preserve"> 1992; </w:t>
      </w:r>
      <w:r w:rsidRPr="00D073DE">
        <w:rPr>
          <w:rFonts w:ascii="Book Antiqua" w:hAnsi="Book Antiqua"/>
          <w:b/>
          <w:sz w:val="24"/>
          <w:szCs w:val="24"/>
        </w:rPr>
        <w:t>13</w:t>
      </w:r>
      <w:r w:rsidRPr="00D073DE">
        <w:rPr>
          <w:rFonts w:ascii="Book Antiqua" w:hAnsi="Book Antiqua"/>
          <w:sz w:val="24"/>
          <w:szCs w:val="24"/>
        </w:rPr>
        <w:t>: 473-477 [PMID: 1483609 DOI: 10.1177/107110079201300808]</w:t>
      </w:r>
    </w:p>
    <w:p w14:paraId="0C5C5BBF" w14:textId="77777777" w:rsidR="00D073DE" w:rsidRPr="00D073DE" w:rsidRDefault="00D073DE" w:rsidP="00D073DE">
      <w:pPr>
        <w:spacing w:line="360" w:lineRule="auto"/>
        <w:jc w:val="both"/>
        <w:rPr>
          <w:rFonts w:ascii="Book Antiqua" w:hAnsi="Book Antiqua"/>
          <w:sz w:val="24"/>
          <w:szCs w:val="24"/>
        </w:rPr>
      </w:pPr>
      <w:r w:rsidRPr="00D073DE">
        <w:rPr>
          <w:rFonts w:ascii="Book Antiqua" w:hAnsi="Book Antiqua"/>
          <w:sz w:val="24"/>
          <w:szCs w:val="24"/>
        </w:rPr>
        <w:t xml:space="preserve">2 </w:t>
      </w:r>
      <w:r w:rsidRPr="00D073DE">
        <w:rPr>
          <w:rFonts w:ascii="Book Antiqua" w:hAnsi="Book Antiqua"/>
          <w:b/>
          <w:sz w:val="24"/>
          <w:szCs w:val="24"/>
        </w:rPr>
        <w:t xml:space="preserve">El </w:t>
      </w:r>
      <w:proofErr w:type="spellStart"/>
      <w:r w:rsidRPr="00D073DE">
        <w:rPr>
          <w:rFonts w:ascii="Book Antiqua" w:hAnsi="Book Antiqua"/>
          <w:b/>
          <w:sz w:val="24"/>
          <w:szCs w:val="24"/>
        </w:rPr>
        <w:t>Ibrahimi</w:t>
      </w:r>
      <w:proofErr w:type="spellEnd"/>
      <w:r w:rsidRPr="00D073DE">
        <w:rPr>
          <w:rFonts w:ascii="Book Antiqua" w:hAnsi="Book Antiqua"/>
          <w:b/>
          <w:sz w:val="24"/>
          <w:szCs w:val="24"/>
        </w:rPr>
        <w:t xml:space="preserve"> A</w:t>
      </w:r>
      <w:r w:rsidRPr="00D073DE">
        <w:rPr>
          <w:rFonts w:ascii="Book Antiqua" w:hAnsi="Book Antiqua"/>
          <w:sz w:val="24"/>
          <w:szCs w:val="24"/>
        </w:rPr>
        <w:t xml:space="preserve">, </w:t>
      </w:r>
      <w:proofErr w:type="spellStart"/>
      <w:r w:rsidRPr="00D073DE">
        <w:rPr>
          <w:rFonts w:ascii="Book Antiqua" w:hAnsi="Book Antiqua"/>
          <w:sz w:val="24"/>
          <w:szCs w:val="24"/>
        </w:rPr>
        <w:t>Shimi</w:t>
      </w:r>
      <w:proofErr w:type="spellEnd"/>
      <w:r w:rsidRPr="00D073DE">
        <w:rPr>
          <w:rFonts w:ascii="Book Antiqua" w:hAnsi="Book Antiqua"/>
          <w:sz w:val="24"/>
          <w:szCs w:val="24"/>
        </w:rPr>
        <w:t xml:space="preserve"> M, </w:t>
      </w:r>
      <w:proofErr w:type="spellStart"/>
      <w:r w:rsidRPr="00D073DE">
        <w:rPr>
          <w:rFonts w:ascii="Book Antiqua" w:hAnsi="Book Antiqua"/>
          <w:sz w:val="24"/>
          <w:szCs w:val="24"/>
        </w:rPr>
        <w:t>Elidrissi</w:t>
      </w:r>
      <w:proofErr w:type="spellEnd"/>
      <w:r w:rsidRPr="00D073DE">
        <w:rPr>
          <w:rFonts w:ascii="Book Antiqua" w:hAnsi="Book Antiqua"/>
          <w:sz w:val="24"/>
          <w:szCs w:val="24"/>
        </w:rPr>
        <w:t xml:space="preserve"> M, </w:t>
      </w:r>
      <w:proofErr w:type="spellStart"/>
      <w:r w:rsidRPr="00D073DE">
        <w:rPr>
          <w:rFonts w:ascii="Book Antiqua" w:hAnsi="Book Antiqua"/>
          <w:sz w:val="24"/>
          <w:szCs w:val="24"/>
        </w:rPr>
        <w:t>Daoudi</w:t>
      </w:r>
      <w:proofErr w:type="spellEnd"/>
      <w:r w:rsidRPr="00D073DE">
        <w:rPr>
          <w:rFonts w:ascii="Book Antiqua" w:hAnsi="Book Antiqua"/>
          <w:sz w:val="24"/>
          <w:szCs w:val="24"/>
        </w:rPr>
        <w:t xml:space="preserve"> A, </w:t>
      </w:r>
      <w:proofErr w:type="spellStart"/>
      <w:r w:rsidRPr="00D073DE">
        <w:rPr>
          <w:rFonts w:ascii="Book Antiqua" w:hAnsi="Book Antiqua"/>
          <w:sz w:val="24"/>
          <w:szCs w:val="24"/>
        </w:rPr>
        <w:t>Elmrini</w:t>
      </w:r>
      <w:proofErr w:type="spellEnd"/>
      <w:r w:rsidRPr="00D073DE">
        <w:rPr>
          <w:rFonts w:ascii="Book Antiqua" w:hAnsi="Book Antiqua"/>
          <w:sz w:val="24"/>
          <w:szCs w:val="24"/>
        </w:rPr>
        <w:t xml:space="preserve"> A. A case of closed total dislocation of talus and literature review. </w:t>
      </w:r>
      <w:r w:rsidRPr="00D073DE">
        <w:rPr>
          <w:rFonts w:ascii="Book Antiqua" w:hAnsi="Book Antiqua"/>
          <w:i/>
          <w:sz w:val="24"/>
          <w:szCs w:val="24"/>
        </w:rPr>
        <w:t xml:space="preserve">Am J </w:t>
      </w:r>
      <w:proofErr w:type="spellStart"/>
      <w:r w:rsidRPr="00D073DE">
        <w:rPr>
          <w:rFonts w:ascii="Book Antiqua" w:hAnsi="Book Antiqua"/>
          <w:i/>
          <w:sz w:val="24"/>
          <w:szCs w:val="24"/>
        </w:rPr>
        <w:t>Emerg</w:t>
      </w:r>
      <w:proofErr w:type="spellEnd"/>
      <w:r w:rsidRPr="00D073DE">
        <w:rPr>
          <w:rFonts w:ascii="Book Antiqua" w:hAnsi="Book Antiqua"/>
          <w:i/>
          <w:sz w:val="24"/>
          <w:szCs w:val="24"/>
        </w:rPr>
        <w:t xml:space="preserve"> Med</w:t>
      </w:r>
      <w:r w:rsidRPr="00D073DE">
        <w:rPr>
          <w:rFonts w:ascii="Book Antiqua" w:hAnsi="Book Antiqua"/>
          <w:sz w:val="24"/>
          <w:szCs w:val="24"/>
        </w:rPr>
        <w:t xml:space="preserve"> 2011; </w:t>
      </w:r>
      <w:r w:rsidRPr="00D073DE">
        <w:rPr>
          <w:rFonts w:ascii="Book Antiqua" w:hAnsi="Book Antiqua"/>
          <w:b/>
          <w:sz w:val="24"/>
          <w:szCs w:val="24"/>
        </w:rPr>
        <w:t>29</w:t>
      </w:r>
      <w:r w:rsidRPr="00D073DE">
        <w:rPr>
          <w:rFonts w:ascii="Book Antiqua" w:hAnsi="Book Antiqua"/>
          <w:sz w:val="24"/>
          <w:szCs w:val="24"/>
        </w:rPr>
        <w:t>: 475.e1-475.e3 [PMID: 20674234 DOI: 10.1016/j.ajem.2010.04.021]</w:t>
      </w:r>
    </w:p>
    <w:p w14:paraId="4E386DDA" w14:textId="77777777" w:rsidR="00D073DE" w:rsidRPr="00D073DE" w:rsidRDefault="00D073DE" w:rsidP="00D073DE">
      <w:pPr>
        <w:spacing w:line="360" w:lineRule="auto"/>
        <w:jc w:val="both"/>
        <w:rPr>
          <w:rFonts w:ascii="Book Antiqua" w:hAnsi="Book Antiqua"/>
          <w:sz w:val="24"/>
          <w:szCs w:val="24"/>
        </w:rPr>
      </w:pPr>
      <w:r w:rsidRPr="00D073DE">
        <w:rPr>
          <w:rFonts w:ascii="Book Antiqua" w:hAnsi="Book Antiqua"/>
          <w:sz w:val="24"/>
          <w:szCs w:val="24"/>
        </w:rPr>
        <w:t xml:space="preserve">3 </w:t>
      </w:r>
      <w:proofErr w:type="spellStart"/>
      <w:r w:rsidRPr="00D073DE">
        <w:rPr>
          <w:rFonts w:ascii="Book Antiqua" w:hAnsi="Book Antiqua"/>
          <w:b/>
          <w:sz w:val="24"/>
          <w:szCs w:val="24"/>
        </w:rPr>
        <w:t>Detenbeck</w:t>
      </w:r>
      <w:proofErr w:type="spellEnd"/>
      <w:r w:rsidRPr="00D073DE">
        <w:rPr>
          <w:rFonts w:ascii="Book Antiqua" w:hAnsi="Book Antiqua"/>
          <w:b/>
          <w:sz w:val="24"/>
          <w:szCs w:val="24"/>
        </w:rPr>
        <w:t xml:space="preserve"> LC</w:t>
      </w:r>
      <w:r w:rsidRPr="00D073DE">
        <w:rPr>
          <w:rFonts w:ascii="Book Antiqua" w:hAnsi="Book Antiqua"/>
          <w:sz w:val="24"/>
          <w:szCs w:val="24"/>
        </w:rPr>
        <w:t xml:space="preserve">, Kelly PJ. Total dislocation of the talus. </w:t>
      </w:r>
      <w:r w:rsidRPr="00D073DE">
        <w:rPr>
          <w:rFonts w:ascii="Book Antiqua" w:hAnsi="Book Antiqua"/>
          <w:i/>
          <w:sz w:val="24"/>
          <w:szCs w:val="24"/>
        </w:rPr>
        <w:t>J Bone Joint Surg Am</w:t>
      </w:r>
      <w:r w:rsidRPr="00D073DE">
        <w:rPr>
          <w:rFonts w:ascii="Book Antiqua" w:hAnsi="Book Antiqua"/>
          <w:sz w:val="24"/>
          <w:szCs w:val="24"/>
        </w:rPr>
        <w:t xml:space="preserve"> 1969; </w:t>
      </w:r>
      <w:r w:rsidRPr="00D073DE">
        <w:rPr>
          <w:rFonts w:ascii="Book Antiqua" w:hAnsi="Book Antiqua"/>
          <w:b/>
          <w:sz w:val="24"/>
          <w:szCs w:val="24"/>
        </w:rPr>
        <w:t>51</w:t>
      </w:r>
      <w:r w:rsidRPr="00D073DE">
        <w:rPr>
          <w:rFonts w:ascii="Book Antiqua" w:hAnsi="Book Antiqua"/>
          <w:sz w:val="24"/>
          <w:szCs w:val="24"/>
        </w:rPr>
        <w:t>: 283-288 [PMID: 4975068 DOI: 10.1002</w:t>
      </w:r>
      <w:proofErr w:type="gramStart"/>
      <w:r w:rsidRPr="00D073DE">
        <w:rPr>
          <w:rFonts w:ascii="Book Antiqua" w:hAnsi="Book Antiqua"/>
          <w:sz w:val="24"/>
          <w:szCs w:val="24"/>
        </w:rPr>
        <w:t>/(</w:t>
      </w:r>
      <w:proofErr w:type="gramEnd"/>
      <w:r w:rsidRPr="00D073DE">
        <w:rPr>
          <w:rFonts w:ascii="Book Antiqua" w:hAnsi="Book Antiqua"/>
          <w:sz w:val="24"/>
          <w:szCs w:val="24"/>
        </w:rPr>
        <w:t>SICI)1099-0690(199812)1998:12&lt;2855::AID-EJOC2855&gt;3.0.CO]</w:t>
      </w:r>
    </w:p>
    <w:p w14:paraId="65DB1843" w14:textId="77777777" w:rsidR="00D073DE" w:rsidRPr="00D073DE" w:rsidRDefault="00D073DE" w:rsidP="00D073DE">
      <w:pPr>
        <w:spacing w:line="360" w:lineRule="auto"/>
        <w:jc w:val="both"/>
        <w:rPr>
          <w:rFonts w:ascii="Book Antiqua" w:hAnsi="Book Antiqua"/>
          <w:sz w:val="24"/>
          <w:szCs w:val="24"/>
        </w:rPr>
      </w:pPr>
      <w:r w:rsidRPr="00D073DE">
        <w:rPr>
          <w:rFonts w:ascii="Book Antiqua" w:hAnsi="Book Antiqua"/>
          <w:sz w:val="24"/>
          <w:szCs w:val="24"/>
        </w:rPr>
        <w:t xml:space="preserve">4 </w:t>
      </w:r>
      <w:r w:rsidRPr="00D073DE">
        <w:rPr>
          <w:rFonts w:ascii="Book Antiqua" w:hAnsi="Book Antiqua"/>
          <w:b/>
          <w:sz w:val="24"/>
          <w:szCs w:val="24"/>
        </w:rPr>
        <w:t>Jaffe KA</w:t>
      </w:r>
      <w:r w:rsidRPr="00D073DE">
        <w:rPr>
          <w:rFonts w:ascii="Book Antiqua" w:hAnsi="Book Antiqua"/>
          <w:sz w:val="24"/>
          <w:szCs w:val="24"/>
        </w:rPr>
        <w:t xml:space="preserve">, </w:t>
      </w:r>
      <w:proofErr w:type="spellStart"/>
      <w:r w:rsidRPr="00D073DE">
        <w:rPr>
          <w:rFonts w:ascii="Book Antiqua" w:hAnsi="Book Antiqua"/>
          <w:sz w:val="24"/>
          <w:szCs w:val="24"/>
        </w:rPr>
        <w:t>Conlan</w:t>
      </w:r>
      <w:proofErr w:type="spellEnd"/>
      <w:r w:rsidRPr="00D073DE">
        <w:rPr>
          <w:rFonts w:ascii="Book Antiqua" w:hAnsi="Book Antiqua"/>
          <w:sz w:val="24"/>
          <w:szCs w:val="24"/>
        </w:rPr>
        <w:t xml:space="preserve"> TK, Sardis L, Meyer RD. Traumatic talectomy without fracture: four case reports and review of the literature. </w:t>
      </w:r>
      <w:r w:rsidRPr="00D073DE">
        <w:rPr>
          <w:rFonts w:ascii="Book Antiqua" w:hAnsi="Book Antiqua"/>
          <w:i/>
          <w:sz w:val="24"/>
          <w:szCs w:val="24"/>
        </w:rPr>
        <w:t>Foot Ankle Int</w:t>
      </w:r>
      <w:r w:rsidRPr="00D073DE">
        <w:rPr>
          <w:rFonts w:ascii="Book Antiqua" w:hAnsi="Book Antiqua"/>
          <w:sz w:val="24"/>
          <w:szCs w:val="24"/>
        </w:rPr>
        <w:t xml:space="preserve"> 1995; </w:t>
      </w:r>
      <w:r w:rsidRPr="00D073DE">
        <w:rPr>
          <w:rFonts w:ascii="Book Antiqua" w:hAnsi="Book Antiqua"/>
          <w:b/>
          <w:sz w:val="24"/>
          <w:szCs w:val="24"/>
        </w:rPr>
        <w:t>16</w:t>
      </w:r>
      <w:r w:rsidRPr="00D073DE">
        <w:rPr>
          <w:rFonts w:ascii="Book Antiqua" w:hAnsi="Book Antiqua"/>
          <w:sz w:val="24"/>
          <w:szCs w:val="24"/>
        </w:rPr>
        <w:t>: 583-587 [PMID: 8563929 DOI: 10.1177/107110079501600913]</w:t>
      </w:r>
    </w:p>
    <w:p w14:paraId="213EBAE7" w14:textId="77777777" w:rsidR="00D073DE" w:rsidRPr="00D073DE" w:rsidRDefault="00D073DE" w:rsidP="00D073DE">
      <w:pPr>
        <w:spacing w:line="360" w:lineRule="auto"/>
        <w:jc w:val="both"/>
        <w:rPr>
          <w:rFonts w:ascii="Book Antiqua" w:hAnsi="Book Antiqua"/>
          <w:sz w:val="24"/>
          <w:szCs w:val="24"/>
        </w:rPr>
      </w:pPr>
      <w:r w:rsidRPr="00D073DE">
        <w:rPr>
          <w:rFonts w:ascii="Book Antiqua" w:hAnsi="Book Antiqua"/>
          <w:sz w:val="24"/>
          <w:szCs w:val="24"/>
        </w:rPr>
        <w:t xml:space="preserve">5 </w:t>
      </w:r>
      <w:proofErr w:type="spellStart"/>
      <w:r w:rsidRPr="00D073DE">
        <w:rPr>
          <w:rFonts w:ascii="Book Antiqua" w:hAnsi="Book Antiqua"/>
          <w:b/>
          <w:sz w:val="24"/>
          <w:szCs w:val="24"/>
        </w:rPr>
        <w:t>Kleiger</w:t>
      </w:r>
      <w:proofErr w:type="spellEnd"/>
      <w:r w:rsidRPr="00D073DE">
        <w:rPr>
          <w:rFonts w:ascii="Book Antiqua" w:hAnsi="Book Antiqua"/>
          <w:b/>
          <w:sz w:val="24"/>
          <w:szCs w:val="24"/>
        </w:rPr>
        <w:t xml:space="preserve"> B</w:t>
      </w:r>
      <w:r w:rsidRPr="00D073DE">
        <w:rPr>
          <w:rFonts w:ascii="Book Antiqua" w:hAnsi="Book Antiqua"/>
          <w:sz w:val="24"/>
          <w:szCs w:val="24"/>
        </w:rPr>
        <w:t xml:space="preserve">. Injuries of the talus and its joints. </w:t>
      </w:r>
      <w:proofErr w:type="spellStart"/>
      <w:r w:rsidRPr="00D073DE">
        <w:rPr>
          <w:rFonts w:ascii="Book Antiqua" w:hAnsi="Book Antiqua"/>
          <w:i/>
          <w:sz w:val="24"/>
          <w:szCs w:val="24"/>
        </w:rPr>
        <w:t>Clin</w:t>
      </w:r>
      <w:proofErr w:type="spellEnd"/>
      <w:r w:rsidRPr="00D073DE">
        <w:rPr>
          <w:rFonts w:ascii="Book Antiqua" w:hAnsi="Book Antiqua"/>
          <w:i/>
          <w:sz w:val="24"/>
          <w:szCs w:val="24"/>
        </w:rPr>
        <w:t xml:space="preserve"> </w:t>
      </w:r>
      <w:proofErr w:type="spellStart"/>
      <w:r w:rsidRPr="00D073DE">
        <w:rPr>
          <w:rFonts w:ascii="Book Antiqua" w:hAnsi="Book Antiqua"/>
          <w:i/>
          <w:sz w:val="24"/>
          <w:szCs w:val="24"/>
        </w:rPr>
        <w:t>Orthop</w:t>
      </w:r>
      <w:proofErr w:type="spellEnd"/>
      <w:r w:rsidRPr="00D073DE">
        <w:rPr>
          <w:rFonts w:ascii="Book Antiqua" w:hAnsi="Book Antiqua"/>
          <w:i/>
          <w:sz w:val="24"/>
          <w:szCs w:val="24"/>
        </w:rPr>
        <w:t xml:space="preserve"> </w:t>
      </w:r>
      <w:proofErr w:type="spellStart"/>
      <w:r w:rsidRPr="00D073DE">
        <w:rPr>
          <w:rFonts w:ascii="Book Antiqua" w:hAnsi="Book Antiqua"/>
          <w:i/>
          <w:sz w:val="24"/>
          <w:szCs w:val="24"/>
        </w:rPr>
        <w:t>Relat</w:t>
      </w:r>
      <w:proofErr w:type="spellEnd"/>
      <w:r w:rsidRPr="00D073DE">
        <w:rPr>
          <w:rFonts w:ascii="Book Antiqua" w:hAnsi="Book Antiqua"/>
          <w:i/>
          <w:sz w:val="24"/>
          <w:szCs w:val="24"/>
        </w:rPr>
        <w:t xml:space="preserve"> Res</w:t>
      </w:r>
      <w:r w:rsidRPr="00D073DE">
        <w:rPr>
          <w:rFonts w:ascii="Book Antiqua" w:hAnsi="Book Antiqua"/>
          <w:sz w:val="24"/>
          <w:szCs w:val="24"/>
        </w:rPr>
        <w:t xml:space="preserve"> 1976</w:t>
      </w:r>
      <w:proofErr w:type="gramStart"/>
      <w:r w:rsidRPr="00D073DE">
        <w:rPr>
          <w:rFonts w:ascii="Book Antiqua" w:hAnsi="Book Antiqua"/>
          <w:sz w:val="24"/>
          <w:szCs w:val="24"/>
        </w:rPr>
        <w:t>; :</w:t>
      </w:r>
      <w:proofErr w:type="gramEnd"/>
      <w:r w:rsidRPr="00D073DE">
        <w:rPr>
          <w:rFonts w:ascii="Book Antiqua" w:hAnsi="Book Antiqua"/>
          <w:sz w:val="24"/>
          <w:szCs w:val="24"/>
        </w:rPr>
        <w:t xml:space="preserve"> 243-262 [PMID: 991510 DOI: 10.1097/00003086-197611000-00039]</w:t>
      </w:r>
    </w:p>
    <w:p w14:paraId="7E94ED5B" w14:textId="77777777" w:rsidR="00D073DE" w:rsidRPr="00D073DE" w:rsidRDefault="00D073DE" w:rsidP="00D073DE">
      <w:pPr>
        <w:spacing w:line="360" w:lineRule="auto"/>
        <w:jc w:val="both"/>
        <w:rPr>
          <w:rFonts w:ascii="Book Antiqua" w:hAnsi="Book Antiqua"/>
          <w:sz w:val="24"/>
          <w:szCs w:val="24"/>
        </w:rPr>
      </w:pPr>
      <w:r w:rsidRPr="00D073DE">
        <w:rPr>
          <w:rFonts w:ascii="Book Antiqua" w:hAnsi="Book Antiqua"/>
          <w:sz w:val="24"/>
          <w:szCs w:val="24"/>
        </w:rPr>
        <w:t xml:space="preserve">6 </w:t>
      </w:r>
      <w:proofErr w:type="spellStart"/>
      <w:r w:rsidRPr="00D073DE">
        <w:rPr>
          <w:rFonts w:ascii="Book Antiqua" w:hAnsi="Book Antiqua"/>
          <w:b/>
          <w:sz w:val="24"/>
          <w:szCs w:val="24"/>
        </w:rPr>
        <w:t>Rammelt</w:t>
      </w:r>
      <w:proofErr w:type="spellEnd"/>
      <w:r w:rsidRPr="00D073DE">
        <w:rPr>
          <w:rFonts w:ascii="Book Antiqua" w:hAnsi="Book Antiqua"/>
          <w:b/>
          <w:sz w:val="24"/>
          <w:szCs w:val="24"/>
        </w:rPr>
        <w:t xml:space="preserve"> S</w:t>
      </w:r>
      <w:r w:rsidRPr="00D073DE">
        <w:rPr>
          <w:rFonts w:ascii="Book Antiqua" w:hAnsi="Book Antiqua"/>
          <w:sz w:val="24"/>
          <w:szCs w:val="24"/>
        </w:rPr>
        <w:t xml:space="preserve">, </w:t>
      </w:r>
      <w:proofErr w:type="spellStart"/>
      <w:r w:rsidRPr="00D073DE">
        <w:rPr>
          <w:rFonts w:ascii="Book Antiqua" w:hAnsi="Book Antiqua"/>
          <w:sz w:val="24"/>
          <w:szCs w:val="24"/>
        </w:rPr>
        <w:t>Zwipp</w:t>
      </w:r>
      <w:proofErr w:type="spellEnd"/>
      <w:r w:rsidRPr="00D073DE">
        <w:rPr>
          <w:rFonts w:ascii="Book Antiqua" w:hAnsi="Book Antiqua"/>
          <w:sz w:val="24"/>
          <w:szCs w:val="24"/>
        </w:rPr>
        <w:t xml:space="preserve"> H. </w:t>
      </w:r>
      <w:proofErr w:type="spellStart"/>
      <w:r w:rsidRPr="00D073DE">
        <w:rPr>
          <w:rFonts w:ascii="Book Antiqua" w:hAnsi="Book Antiqua"/>
          <w:sz w:val="24"/>
          <w:szCs w:val="24"/>
        </w:rPr>
        <w:t>Talar</w:t>
      </w:r>
      <w:proofErr w:type="spellEnd"/>
      <w:r w:rsidRPr="00D073DE">
        <w:rPr>
          <w:rFonts w:ascii="Book Antiqua" w:hAnsi="Book Antiqua"/>
          <w:sz w:val="24"/>
          <w:szCs w:val="24"/>
        </w:rPr>
        <w:t xml:space="preserve"> neck and body fractures. </w:t>
      </w:r>
      <w:r w:rsidRPr="00D073DE">
        <w:rPr>
          <w:rFonts w:ascii="Book Antiqua" w:hAnsi="Book Antiqua"/>
          <w:i/>
          <w:sz w:val="24"/>
          <w:szCs w:val="24"/>
        </w:rPr>
        <w:t>Injury</w:t>
      </w:r>
      <w:r w:rsidRPr="00D073DE">
        <w:rPr>
          <w:rFonts w:ascii="Book Antiqua" w:hAnsi="Book Antiqua"/>
          <w:sz w:val="24"/>
          <w:szCs w:val="24"/>
        </w:rPr>
        <w:t xml:space="preserve"> 2009; </w:t>
      </w:r>
      <w:r w:rsidRPr="00D073DE">
        <w:rPr>
          <w:rFonts w:ascii="Book Antiqua" w:hAnsi="Book Antiqua"/>
          <w:b/>
          <w:sz w:val="24"/>
          <w:szCs w:val="24"/>
        </w:rPr>
        <w:t>40</w:t>
      </w:r>
      <w:r w:rsidRPr="00D073DE">
        <w:rPr>
          <w:rFonts w:ascii="Book Antiqua" w:hAnsi="Book Antiqua"/>
          <w:sz w:val="24"/>
          <w:szCs w:val="24"/>
        </w:rPr>
        <w:t>: 120-135 [PMID: 18439608 DOI: 10.1016/j.injury.2008.01.021]</w:t>
      </w:r>
    </w:p>
    <w:p w14:paraId="3262BA2A" w14:textId="77777777" w:rsidR="00D073DE" w:rsidRPr="00D073DE" w:rsidRDefault="00D073DE" w:rsidP="00D073DE">
      <w:pPr>
        <w:spacing w:line="360" w:lineRule="auto"/>
        <w:jc w:val="both"/>
        <w:rPr>
          <w:rFonts w:ascii="Book Antiqua" w:hAnsi="Book Antiqua"/>
          <w:sz w:val="24"/>
          <w:szCs w:val="24"/>
        </w:rPr>
      </w:pPr>
      <w:r w:rsidRPr="00D073DE">
        <w:rPr>
          <w:rFonts w:ascii="Book Antiqua" w:hAnsi="Book Antiqua"/>
          <w:sz w:val="24"/>
          <w:szCs w:val="24"/>
        </w:rPr>
        <w:t xml:space="preserve">7 </w:t>
      </w:r>
      <w:r w:rsidRPr="00D073DE">
        <w:rPr>
          <w:rFonts w:ascii="Book Antiqua" w:hAnsi="Book Antiqua"/>
          <w:b/>
          <w:sz w:val="24"/>
          <w:szCs w:val="24"/>
        </w:rPr>
        <w:t>Wagner R</w:t>
      </w:r>
      <w:r w:rsidRPr="00D073DE">
        <w:rPr>
          <w:rFonts w:ascii="Book Antiqua" w:hAnsi="Book Antiqua"/>
          <w:sz w:val="24"/>
          <w:szCs w:val="24"/>
        </w:rPr>
        <w:t xml:space="preserve">, </w:t>
      </w:r>
      <w:proofErr w:type="spellStart"/>
      <w:r w:rsidRPr="00D073DE">
        <w:rPr>
          <w:rFonts w:ascii="Book Antiqua" w:hAnsi="Book Antiqua"/>
          <w:sz w:val="24"/>
          <w:szCs w:val="24"/>
        </w:rPr>
        <w:t>Blattert</w:t>
      </w:r>
      <w:proofErr w:type="spellEnd"/>
      <w:r w:rsidRPr="00D073DE">
        <w:rPr>
          <w:rFonts w:ascii="Book Antiqua" w:hAnsi="Book Antiqua"/>
          <w:sz w:val="24"/>
          <w:szCs w:val="24"/>
        </w:rPr>
        <w:t xml:space="preserve"> TR, </w:t>
      </w:r>
      <w:proofErr w:type="spellStart"/>
      <w:r w:rsidRPr="00D073DE">
        <w:rPr>
          <w:rFonts w:ascii="Book Antiqua" w:hAnsi="Book Antiqua"/>
          <w:sz w:val="24"/>
          <w:szCs w:val="24"/>
        </w:rPr>
        <w:t>Weckbach</w:t>
      </w:r>
      <w:proofErr w:type="spellEnd"/>
      <w:r w:rsidRPr="00D073DE">
        <w:rPr>
          <w:rFonts w:ascii="Book Antiqua" w:hAnsi="Book Antiqua"/>
          <w:sz w:val="24"/>
          <w:szCs w:val="24"/>
        </w:rPr>
        <w:t xml:space="preserve"> A. </w:t>
      </w:r>
      <w:proofErr w:type="spellStart"/>
      <w:r w:rsidRPr="00D073DE">
        <w:rPr>
          <w:rFonts w:ascii="Book Antiqua" w:hAnsi="Book Antiqua"/>
          <w:sz w:val="24"/>
          <w:szCs w:val="24"/>
        </w:rPr>
        <w:t>Talar</w:t>
      </w:r>
      <w:proofErr w:type="spellEnd"/>
      <w:r w:rsidRPr="00D073DE">
        <w:rPr>
          <w:rFonts w:ascii="Book Antiqua" w:hAnsi="Book Antiqua"/>
          <w:sz w:val="24"/>
          <w:szCs w:val="24"/>
        </w:rPr>
        <w:t xml:space="preserve"> dislocations. </w:t>
      </w:r>
      <w:r w:rsidRPr="00D073DE">
        <w:rPr>
          <w:rFonts w:ascii="Book Antiqua" w:hAnsi="Book Antiqua"/>
          <w:i/>
          <w:sz w:val="24"/>
          <w:szCs w:val="24"/>
        </w:rPr>
        <w:t>Injury</w:t>
      </w:r>
      <w:r w:rsidRPr="00D073DE">
        <w:rPr>
          <w:rFonts w:ascii="Book Antiqua" w:hAnsi="Book Antiqua"/>
          <w:sz w:val="24"/>
          <w:szCs w:val="24"/>
        </w:rPr>
        <w:t xml:space="preserve"> 2004; </w:t>
      </w:r>
      <w:r w:rsidRPr="00D073DE">
        <w:rPr>
          <w:rFonts w:ascii="Book Antiqua" w:hAnsi="Book Antiqua"/>
          <w:b/>
          <w:sz w:val="24"/>
          <w:szCs w:val="24"/>
        </w:rPr>
        <w:t xml:space="preserve">35 </w:t>
      </w:r>
      <w:r w:rsidRPr="00D073DE">
        <w:rPr>
          <w:rFonts w:ascii="Book Antiqua" w:hAnsi="Book Antiqua"/>
          <w:sz w:val="24"/>
          <w:szCs w:val="24"/>
        </w:rPr>
        <w:t>Suppl 2: SB36-SB45 [PMID: 15315877 DOI: 10.1016/j.injury.2004.07.010]</w:t>
      </w:r>
    </w:p>
    <w:p w14:paraId="108CABB6" w14:textId="77777777" w:rsidR="00D073DE" w:rsidRPr="00D073DE" w:rsidRDefault="00D073DE" w:rsidP="00D073DE">
      <w:pPr>
        <w:spacing w:line="360" w:lineRule="auto"/>
        <w:jc w:val="both"/>
        <w:rPr>
          <w:rFonts w:ascii="Book Antiqua" w:hAnsi="Book Antiqua"/>
          <w:sz w:val="24"/>
          <w:szCs w:val="24"/>
        </w:rPr>
      </w:pPr>
      <w:r w:rsidRPr="00D073DE">
        <w:rPr>
          <w:rFonts w:ascii="Book Antiqua" w:hAnsi="Book Antiqua"/>
          <w:sz w:val="24"/>
          <w:szCs w:val="24"/>
        </w:rPr>
        <w:lastRenderedPageBreak/>
        <w:t xml:space="preserve">8 </w:t>
      </w:r>
      <w:proofErr w:type="spellStart"/>
      <w:r w:rsidRPr="00D073DE">
        <w:rPr>
          <w:rFonts w:ascii="Book Antiqua" w:hAnsi="Book Antiqua"/>
          <w:b/>
          <w:sz w:val="24"/>
          <w:szCs w:val="24"/>
        </w:rPr>
        <w:t>Pereles</w:t>
      </w:r>
      <w:proofErr w:type="spellEnd"/>
      <w:r w:rsidRPr="00D073DE">
        <w:rPr>
          <w:rFonts w:ascii="Book Antiqua" w:hAnsi="Book Antiqua"/>
          <w:b/>
          <w:sz w:val="24"/>
          <w:szCs w:val="24"/>
        </w:rPr>
        <w:t xml:space="preserve"> TR</w:t>
      </w:r>
      <w:r w:rsidRPr="00D073DE">
        <w:rPr>
          <w:rFonts w:ascii="Book Antiqua" w:hAnsi="Book Antiqua"/>
          <w:sz w:val="24"/>
          <w:szCs w:val="24"/>
        </w:rPr>
        <w:t xml:space="preserve">, </w:t>
      </w:r>
      <w:proofErr w:type="spellStart"/>
      <w:r w:rsidRPr="00D073DE">
        <w:rPr>
          <w:rFonts w:ascii="Book Antiqua" w:hAnsi="Book Antiqua"/>
          <w:sz w:val="24"/>
          <w:szCs w:val="24"/>
        </w:rPr>
        <w:t>Koval</w:t>
      </w:r>
      <w:proofErr w:type="spellEnd"/>
      <w:r w:rsidRPr="00D073DE">
        <w:rPr>
          <w:rFonts w:ascii="Book Antiqua" w:hAnsi="Book Antiqua"/>
          <w:sz w:val="24"/>
          <w:szCs w:val="24"/>
        </w:rPr>
        <w:t xml:space="preserve"> KJ, Feldman DS. Fracture-dislocation of the neck of the talus in a ten-year-old child: a case report and review of the literature. </w:t>
      </w:r>
      <w:r w:rsidRPr="00D073DE">
        <w:rPr>
          <w:rFonts w:ascii="Book Antiqua" w:hAnsi="Book Antiqua"/>
          <w:i/>
          <w:sz w:val="24"/>
          <w:szCs w:val="24"/>
        </w:rPr>
        <w:t xml:space="preserve">Bull </w:t>
      </w:r>
      <w:proofErr w:type="spellStart"/>
      <w:r w:rsidRPr="00D073DE">
        <w:rPr>
          <w:rFonts w:ascii="Book Antiqua" w:hAnsi="Book Antiqua"/>
          <w:i/>
          <w:sz w:val="24"/>
          <w:szCs w:val="24"/>
        </w:rPr>
        <w:t>Hosp</w:t>
      </w:r>
      <w:proofErr w:type="spellEnd"/>
      <w:r w:rsidRPr="00D073DE">
        <w:rPr>
          <w:rFonts w:ascii="Book Antiqua" w:hAnsi="Book Antiqua"/>
          <w:i/>
          <w:sz w:val="24"/>
          <w:szCs w:val="24"/>
        </w:rPr>
        <w:t xml:space="preserve"> </w:t>
      </w:r>
      <w:proofErr w:type="spellStart"/>
      <w:r w:rsidRPr="00D073DE">
        <w:rPr>
          <w:rFonts w:ascii="Book Antiqua" w:hAnsi="Book Antiqua"/>
          <w:i/>
          <w:sz w:val="24"/>
          <w:szCs w:val="24"/>
        </w:rPr>
        <w:t>Jt</w:t>
      </w:r>
      <w:proofErr w:type="spellEnd"/>
      <w:r w:rsidRPr="00D073DE">
        <w:rPr>
          <w:rFonts w:ascii="Book Antiqua" w:hAnsi="Book Antiqua"/>
          <w:i/>
          <w:sz w:val="24"/>
          <w:szCs w:val="24"/>
        </w:rPr>
        <w:t xml:space="preserve"> Dis</w:t>
      </w:r>
      <w:r w:rsidRPr="00D073DE">
        <w:rPr>
          <w:rFonts w:ascii="Book Antiqua" w:hAnsi="Book Antiqua"/>
          <w:sz w:val="24"/>
          <w:szCs w:val="24"/>
        </w:rPr>
        <w:t xml:space="preserve"> 1996; </w:t>
      </w:r>
      <w:r w:rsidRPr="00D073DE">
        <w:rPr>
          <w:rFonts w:ascii="Book Antiqua" w:hAnsi="Book Antiqua"/>
          <w:b/>
          <w:sz w:val="24"/>
          <w:szCs w:val="24"/>
        </w:rPr>
        <w:t>55</w:t>
      </w:r>
      <w:r w:rsidRPr="00D073DE">
        <w:rPr>
          <w:rFonts w:ascii="Book Antiqua" w:hAnsi="Book Antiqua"/>
          <w:sz w:val="24"/>
          <w:szCs w:val="24"/>
        </w:rPr>
        <w:t>: 88-91 [PMID: 8879745]</w:t>
      </w:r>
    </w:p>
    <w:p w14:paraId="7FA41F68" w14:textId="77777777" w:rsidR="00D073DE" w:rsidRPr="00D073DE" w:rsidRDefault="00D073DE" w:rsidP="00D073DE">
      <w:pPr>
        <w:spacing w:line="360" w:lineRule="auto"/>
        <w:jc w:val="both"/>
        <w:rPr>
          <w:rFonts w:ascii="Book Antiqua" w:hAnsi="Book Antiqua"/>
          <w:sz w:val="24"/>
          <w:szCs w:val="24"/>
        </w:rPr>
      </w:pPr>
      <w:r w:rsidRPr="00D073DE">
        <w:rPr>
          <w:rFonts w:ascii="Book Antiqua" w:hAnsi="Book Antiqua"/>
          <w:sz w:val="24"/>
          <w:szCs w:val="24"/>
        </w:rPr>
        <w:t xml:space="preserve">9 </w:t>
      </w:r>
      <w:r w:rsidRPr="00D073DE">
        <w:rPr>
          <w:rFonts w:ascii="Book Antiqua" w:hAnsi="Book Antiqua"/>
          <w:b/>
          <w:sz w:val="24"/>
          <w:szCs w:val="24"/>
        </w:rPr>
        <w:t>Weston JT</w:t>
      </w:r>
      <w:r w:rsidRPr="00D073DE">
        <w:rPr>
          <w:rFonts w:ascii="Book Antiqua" w:hAnsi="Book Antiqua"/>
          <w:sz w:val="24"/>
          <w:szCs w:val="24"/>
        </w:rPr>
        <w:t xml:space="preserve">, Liu X, </w:t>
      </w:r>
      <w:proofErr w:type="spellStart"/>
      <w:r w:rsidRPr="00D073DE">
        <w:rPr>
          <w:rFonts w:ascii="Book Antiqua" w:hAnsi="Book Antiqua"/>
          <w:sz w:val="24"/>
          <w:szCs w:val="24"/>
        </w:rPr>
        <w:t>Wandtke</w:t>
      </w:r>
      <w:proofErr w:type="spellEnd"/>
      <w:r w:rsidRPr="00D073DE">
        <w:rPr>
          <w:rFonts w:ascii="Book Antiqua" w:hAnsi="Book Antiqua"/>
          <w:sz w:val="24"/>
          <w:szCs w:val="24"/>
        </w:rPr>
        <w:t xml:space="preserve"> ME, Liu J, </w:t>
      </w:r>
      <w:proofErr w:type="spellStart"/>
      <w:r w:rsidRPr="00D073DE">
        <w:rPr>
          <w:rFonts w:ascii="Book Antiqua" w:hAnsi="Book Antiqua"/>
          <w:sz w:val="24"/>
          <w:szCs w:val="24"/>
        </w:rPr>
        <w:t>Ebraheim</w:t>
      </w:r>
      <w:proofErr w:type="spellEnd"/>
      <w:r w:rsidRPr="00D073DE">
        <w:rPr>
          <w:rFonts w:ascii="Book Antiqua" w:hAnsi="Book Antiqua"/>
          <w:sz w:val="24"/>
          <w:szCs w:val="24"/>
        </w:rPr>
        <w:t xml:space="preserve"> NE. A systematic review of total dislocation of the talus. </w:t>
      </w:r>
      <w:proofErr w:type="spellStart"/>
      <w:r w:rsidRPr="00D073DE">
        <w:rPr>
          <w:rFonts w:ascii="Book Antiqua" w:hAnsi="Book Antiqua"/>
          <w:i/>
          <w:sz w:val="24"/>
          <w:szCs w:val="24"/>
        </w:rPr>
        <w:t>Orthop</w:t>
      </w:r>
      <w:proofErr w:type="spellEnd"/>
      <w:r w:rsidRPr="00D073DE">
        <w:rPr>
          <w:rFonts w:ascii="Book Antiqua" w:hAnsi="Book Antiqua"/>
          <w:i/>
          <w:sz w:val="24"/>
          <w:szCs w:val="24"/>
        </w:rPr>
        <w:t xml:space="preserve"> </w:t>
      </w:r>
      <w:proofErr w:type="spellStart"/>
      <w:r w:rsidRPr="00D073DE">
        <w:rPr>
          <w:rFonts w:ascii="Book Antiqua" w:hAnsi="Book Antiqua"/>
          <w:i/>
          <w:sz w:val="24"/>
          <w:szCs w:val="24"/>
        </w:rPr>
        <w:t>Surg</w:t>
      </w:r>
      <w:proofErr w:type="spellEnd"/>
      <w:r w:rsidRPr="00D073DE">
        <w:rPr>
          <w:rFonts w:ascii="Book Antiqua" w:hAnsi="Book Antiqua"/>
          <w:sz w:val="24"/>
          <w:szCs w:val="24"/>
        </w:rPr>
        <w:t xml:space="preserve"> 2015; </w:t>
      </w:r>
      <w:r w:rsidRPr="00D073DE">
        <w:rPr>
          <w:rFonts w:ascii="Book Antiqua" w:hAnsi="Book Antiqua"/>
          <w:b/>
          <w:sz w:val="24"/>
          <w:szCs w:val="24"/>
        </w:rPr>
        <w:t>7</w:t>
      </w:r>
      <w:r w:rsidRPr="00D073DE">
        <w:rPr>
          <w:rFonts w:ascii="Book Antiqua" w:hAnsi="Book Antiqua"/>
          <w:sz w:val="24"/>
          <w:szCs w:val="24"/>
        </w:rPr>
        <w:t>: 97-101 [PMID: 26033988 DOI: 10.1111/os.12167]</w:t>
      </w:r>
    </w:p>
    <w:p w14:paraId="5655E51F" w14:textId="77777777" w:rsidR="00D073DE" w:rsidRPr="00D073DE" w:rsidRDefault="00D073DE" w:rsidP="00D073DE">
      <w:pPr>
        <w:spacing w:line="360" w:lineRule="auto"/>
        <w:jc w:val="both"/>
        <w:rPr>
          <w:rFonts w:ascii="Book Antiqua" w:hAnsi="Book Antiqua"/>
          <w:sz w:val="24"/>
          <w:szCs w:val="24"/>
        </w:rPr>
      </w:pPr>
      <w:r w:rsidRPr="00D073DE">
        <w:rPr>
          <w:rFonts w:ascii="Book Antiqua" w:hAnsi="Book Antiqua"/>
          <w:sz w:val="24"/>
          <w:szCs w:val="24"/>
        </w:rPr>
        <w:t xml:space="preserve">10 </w:t>
      </w:r>
      <w:r w:rsidRPr="00D073DE">
        <w:rPr>
          <w:rFonts w:ascii="Book Antiqua" w:hAnsi="Book Antiqua"/>
          <w:b/>
          <w:sz w:val="24"/>
          <w:szCs w:val="24"/>
        </w:rPr>
        <w:t>Schiffer G</w:t>
      </w:r>
      <w:r w:rsidRPr="00D073DE">
        <w:rPr>
          <w:rFonts w:ascii="Book Antiqua" w:hAnsi="Book Antiqua"/>
          <w:sz w:val="24"/>
          <w:szCs w:val="24"/>
        </w:rPr>
        <w:t xml:space="preserve">, </w:t>
      </w:r>
      <w:proofErr w:type="spellStart"/>
      <w:r w:rsidRPr="00D073DE">
        <w:rPr>
          <w:rFonts w:ascii="Book Antiqua" w:hAnsi="Book Antiqua"/>
          <w:sz w:val="24"/>
          <w:szCs w:val="24"/>
        </w:rPr>
        <w:t>Jubel</w:t>
      </w:r>
      <w:proofErr w:type="spellEnd"/>
      <w:r w:rsidRPr="00D073DE">
        <w:rPr>
          <w:rFonts w:ascii="Book Antiqua" w:hAnsi="Book Antiqua"/>
          <w:sz w:val="24"/>
          <w:szCs w:val="24"/>
        </w:rPr>
        <w:t xml:space="preserve"> A, </w:t>
      </w:r>
      <w:proofErr w:type="spellStart"/>
      <w:r w:rsidRPr="00D073DE">
        <w:rPr>
          <w:rFonts w:ascii="Book Antiqua" w:hAnsi="Book Antiqua"/>
          <w:sz w:val="24"/>
          <w:szCs w:val="24"/>
        </w:rPr>
        <w:t>Elsner</w:t>
      </w:r>
      <w:proofErr w:type="spellEnd"/>
      <w:r w:rsidRPr="00D073DE">
        <w:rPr>
          <w:rFonts w:ascii="Book Antiqua" w:hAnsi="Book Antiqua"/>
          <w:sz w:val="24"/>
          <w:szCs w:val="24"/>
        </w:rPr>
        <w:t xml:space="preserve"> A, </w:t>
      </w:r>
      <w:proofErr w:type="spellStart"/>
      <w:r w:rsidRPr="00D073DE">
        <w:rPr>
          <w:rFonts w:ascii="Book Antiqua" w:hAnsi="Book Antiqua"/>
          <w:sz w:val="24"/>
          <w:szCs w:val="24"/>
        </w:rPr>
        <w:t>Andermahr</w:t>
      </w:r>
      <w:proofErr w:type="spellEnd"/>
      <w:r w:rsidRPr="00D073DE">
        <w:rPr>
          <w:rFonts w:ascii="Book Antiqua" w:hAnsi="Book Antiqua"/>
          <w:sz w:val="24"/>
          <w:szCs w:val="24"/>
        </w:rPr>
        <w:t xml:space="preserve"> J. Complete </w:t>
      </w:r>
      <w:proofErr w:type="spellStart"/>
      <w:r w:rsidRPr="00D073DE">
        <w:rPr>
          <w:rFonts w:ascii="Book Antiqua" w:hAnsi="Book Antiqua"/>
          <w:sz w:val="24"/>
          <w:szCs w:val="24"/>
        </w:rPr>
        <w:t>talar</w:t>
      </w:r>
      <w:proofErr w:type="spellEnd"/>
      <w:r w:rsidRPr="00D073DE">
        <w:rPr>
          <w:rFonts w:ascii="Book Antiqua" w:hAnsi="Book Antiqua"/>
          <w:sz w:val="24"/>
          <w:szCs w:val="24"/>
        </w:rPr>
        <w:t xml:space="preserve"> dislocation without late osteonecrosis: clinical case and anatomic study. </w:t>
      </w:r>
      <w:r w:rsidRPr="00D073DE">
        <w:rPr>
          <w:rFonts w:ascii="Book Antiqua" w:hAnsi="Book Antiqua"/>
          <w:i/>
          <w:sz w:val="24"/>
          <w:szCs w:val="24"/>
        </w:rPr>
        <w:t>J Foot Ankle Surg</w:t>
      </w:r>
      <w:r w:rsidRPr="00D073DE">
        <w:rPr>
          <w:rFonts w:ascii="Book Antiqua" w:hAnsi="Book Antiqua"/>
          <w:sz w:val="24"/>
          <w:szCs w:val="24"/>
        </w:rPr>
        <w:t xml:space="preserve"> 2007; </w:t>
      </w:r>
      <w:r w:rsidRPr="00D073DE">
        <w:rPr>
          <w:rFonts w:ascii="Book Antiqua" w:hAnsi="Book Antiqua"/>
          <w:b/>
          <w:sz w:val="24"/>
          <w:szCs w:val="24"/>
        </w:rPr>
        <w:t>46</w:t>
      </w:r>
      <w:r w:rsidRPr="00D073DE">
        <w:rPr>
          <w:rFonts w:ascii="Book Antiqua" w:hAnsi="Book Antiqua"/>
          <w:sz w:val="24"/>
          <w:szCs w:val="24"/>
        </w:rPr>
        <w:t>: 120-123 [PMID: 17331872 DOI: 10.1053/j.jfas.2006.11.004]</w:t>
      </w:r>
    </w:p>
    <w:p w14:paraId="3843B858" w14:textId="77777777" w:rsidR="00D073DE" w:rsidRPr="00D073DE" w:rsidRDefault="00D073DE" w:rsidP="00D073DE">
      <w:pPr>
        <w:spacing w:line="360" w:lineRule="auto"/>
        <w:jc w:val="both"/>
        <w:rPr>
          <w:rFonts w:ascii="Book Antiqua" w:hAnsi="Book Antiqua"/>
          <w:sz w:val="24"/>
          <w:szCs w:val="24"/>
        </w:rPr>
      </w:pPr>
      <w:r w:rsidRPr="00D073DE">
        <w:rPr>
          <w:rFonts w:ascii="Book Antiqua" w:hAnsi="Book Antiqua"/>
          <w:sz w:val="24"/>
          <w:szCs w:val="24"/>
        </w:rPr>
        <w:t xml:space="preserve">11 </w:t>
      </w:r>
      <w:r w:rsidRPr="00D073DE">
        <w:rPr>
          <w:rFonts w:ascii="Book Antiqua" w:hAnsi="Book Antiqua"/>
          <w:b/>
          <w:sz w:val="24"/>
          <w:szCs w:val="24"/>
        </w:rPr>
        <w:t>Katz BE</w:t>
      </w:r>
      <w:r w:rsidRPr="00D073DE">
        <w:rPr>
          <w:rFonts w:ascii="Book Antiqua" w:hAnsi="Book Antiqua"/>
          <w:sz w:val="24"/>
          <w:szCs w:val="24"/>
        </w:rPr>
        <w:t xml:space="preserve">, Yang E. Complete closed posterior talus dislocation without fracture. </w:t>
      </w:r>
      <w:r w:rsidRPr="00D073DE">
        <w:rPr>
          <w:rFonts w:ascii="Book Antiqua" w:hAnsi="Book Antiqua"/>
          <w:i/>
          <w:sz w:val="24"/>
          <w:szCs w:val="24"/>
        </w:rPr>
        <w:t>Orthopedics</w:t>
      </w:r>
      <w:r w:rsidRPr="00D073DE">
        <w:rPr>
          <w:rFonts w:ascii="Book Antiqua" w:hAnsi="Book Antiqua"/>
          <w:sz w:val="24"/>
          <w:szCs w:val="24"/>
        </w:rPr>
        <w:t xml:space="preserve"> 2000; </w:t>
      </w:r>
      <w:r w:rsidRPr="00D073DE">
        <w:rPr>
          <w:rFonts w:ascii="Book Antiqua" w:hAnsi="Book Antiqua"/>
          <w:b/>
          <w:sz w:val="24"/>
          <w:szCs w:val="24"/>
        </w:rPr>
        <w:t>23</w:t>
      </w:r>
      <w:r w:rsidRPr="00D073DE">
        <w:rPr>
          <w:rFonts w:ascii="Book Antiqua" w:hAnsi="Book Antiqua"/>
          <w:sz w:val="24"/>
          <w:szCs w:val="24"/>
        </w:rPr>
        <w:t>: 846-848 [PMID: 10952049 DOI: 10.1007/s001320050520]</w:t>
      </w:r>
    </w:p>
    <w:p w14:paraId="1903D8E5" w14:textId="77777777" w:rsidR="00D073DE" w:rsidRPr="00D073DE" w:rsidRDefault="00D073DE" w:rsidP="00D073DE">
      <w:pPr>
        <w:spacing w:line="360" w:lineRule="auto"/>
        <w:jc w:val="both"/>
        <w:rPr>
          <w:rFonts w:ascii="Book Antiqua" w:hAnsi="Book Antiqua"/>
          <w:sz w:val="24"/>
          <w:szCs w:val="24"/>
        </w:rPr>
      </w:pPr>
      <w:r w:rsidRPr="00D073DE">
        <w:rPr>
          <w:rFonts w:ascii="Book Antiqua" w:hAnsi="Book Antiqua"/>
          <w:sz w:val="24"/>
          <w:szCs w:val="24"/>
        </w:rPr>
        <w:t xml:space="preserve">12 </w:t>
      </w:r>
      <w:proofErr w:type="spellStart"/>
      <w:r w:rsidRPr="00D073DE">
        <w:rPr>
          <w:rFonts w:ascii="Book Antiqua" w:hAnsi="Book Antiqua"/>
          <w:b/>
          <w:sz w:val="24"/>
          <w:szCs w:val="24"/>
        </w:rPr>
        <w:t>Maffulli</w:t>
      </w:r>
      <w:proofErr w:type="spellEnd"/>
      <w:r w:rsidRPr="00D073DE">
        <w:rPr>
          <w:rFonts w:ascii="Book Antiqua" w:hAnsi="Book Antiqua"/>
          <w:b/>
          <w:sz w:val="24"/>
          <w:szCs w:val="24"/>
        </w:rPr>
        <w:t xml:space="preserve"> N</w:t>
      </w:r>
      <w:r w:rsidRPr="00D073DE">
        <w:rPr>
          <w:rFonts w:ascii="Book Antiqua" w:hAnsi="Book Antiqua"/>
          <w:sz w:val="24"/>
          <w:szCs w:val="24"/>
        </w:rPr>
        <w:t xml:space="preserve">, </w:t>
      </w:r>
      <w:proofErr w:type="spellStart"/>
      <w:r w:rsidRPr="00D073DE">
        <w:rPr>
          <w:rFonts w:ascii="Book Antiqua" w:hAnsi="Book Antiqua"/>
          <w:sz w:val="24"/>
          <w:szCs w:val="24"/>
        </w:rPr>
        <w:t>Francobandiera</w:t>
      </w:r>
      <w:proofErr w:type="spellEnd"/>
      <w:r w:rsidRPr="00D073DE">
        <w:rPr>
          <w:rFonts w:ascii="Book Antiqua" w:hAnsi="Book Antiqua"/>
          <w:sz w:val="24"/>
          <w:szCs w:val="24"/>
        </w:rPr>
        <w:t xml:space="preserve"> C, </w:t>
      </w:r>
      <w:proofErr w:type="spellStart"/>
      <w:r w:rsidRPr="00D073DE">
        <w:rPr>
          <w:rFonts w:ascii="Book Antiqua" w:hAnsi="Book Antiqua"/>
          <w:sz w:val="24"/>
          <w:szCs w:val="24"/>
        </w:rPr>
        <w:t>Lepore</w:t>
      </w:r>
      <w:proofErr w:type="spellEnd"/>
      <w:r w:rsidRPr="00D073DE">
        <w:rPr>
          <w:rFonts w:ascii="Book Antiqua" w:hAnsi="Book Antiqua"/>
          <w:sz w:val="24"/>
          <w:szCs w:val="24"/>
        </w:rPr>
        <w:t xml:space="preserve"> L, </w:t>
      </w:r>
      <w:proofErr w:type="spellStart"/>
      <w:r w:rsidRPr="00D073DE">
        <w:rPr>
          <w:rFonts w:ascii="Book Antiqua" w:hAnsi="Book Antiqua"/>
          <w:sz w:val="24"/>
          <w:szCs w:val="24"/>
        </w:rPr>
        <w:t>Cifarelli</w:t>
      </w:r>
      <w:proofErr w:type="spellEnd"/>
      <w:r w:rsidRPr="00D073DE">
        <w:rPr>
          <w:rFonts w:ascii="Book Antiqua" w:hAnsi="Book Antiqua"/>
          <w:sz w:val="24"/>
          <w:szCs w:val="24"/>
        </w:rPr>
        <w:t xml:space="preserve"> V. Total dislocation of the talus. </w:t>
      </w:r>
      <w:r w:rsidRPr="00D073DE">
        <w:rPr>
          <w:rFonts w:ascii="Book Antiqua" w:hAnsi="Book Antiqua"/>
          <w:i/>
          <w:sz w:val="24"/>
          <w:szCs w:val="24"/>
        </w:rPr>
        <w:t>J Foot Surg</w:t>
      </w:r>
      <w:r w:rsidRPr="00D073DE">
        <w:rPr>
          <w:rFonts w:ascii="Book Antiqua" w:hAnsi="Book Antiqua"/>
          <w:sz w:val="24"/>
          <w:szCs w:val="24"/>
        </w:rPr>
        <w:t xml:space="preserve"> 1989; </w:t>
      </w:r>
      <w:r w:rsidRPr="00D073DE">
        <w:rPr>
          <w:rFonts w:ascii="Book Antiqua" w:hAnsi="Book Antiqua"/>
          <w:b/>
          <w:sz w:val="24"/>
          <w:szCs w:val="24"/>
        </w:rPr>
        <w:t>28</w:t>
      </w:r>
      <w:r w:rsidRPr="00D073DE">
        <w:rPr>
          <w:rFonts w:ascii="Book Antiqua" w:hAnsi="Book Antiqua"/>
          <w:sz w:val="24"/>
          <w:szCs w:val="24"/>
        </w:rPr>
        <w:t>: 208-212 [PMID: 2696744]</w:t>
      </w:r>
    </w:p>
    <w:p w14:paraId="43A48343" w14:textId="77777777" w:rsidR="00D073DE" w:rsidRPr="00D073DE" w:rsidRDefault="00D073DE" w:rsidP="00D073DE">
      <w:pPr>
        <w:spacing w:line="360" w:lineRule="auto"/>
        <w:jc w:val="both"/>
        <w:rPr>
          <w:rFonts w:ascii="Book Antiqua" w:hAnsi="Book Antiqua"/>
          <w:sz w:val="24"/>
          <w:szCs w:val="24"/>
        </w:rPr>
      </w:pPr>
      <w:r w:rsidRPr="00D073DE">
        <w:rPr>
          <w:rFonts w:ascii="Book Antiqua" w:hAnsi="Book Antiqua"/>
          <w:sz w:val="24"/>
          <w:szCs w:val="24"/>
        </w:rPr>
        <w:t xml:space="preserve">13 </w:t>
      </w:r>
      <w:r w:rsidRPr="00D073DE">
        <w:rPr>
          <w:rFonts w:ascii="Book Antiqua" w:hAnsi="Book Antiqua"/>
          <w:b/>
          <w:sz w:val="24"/>
          <w:szCs w:val="24"/>
        </w:rPr>
        <w:t>Donnelly EF</w:t>
      </w:r>
      <w:r w:rsidRPr="00D073DE">
        <w:rPr>
          <w:rFonts w:ascii="Book Antiqua" w:hAnsi="Book Antiqua"/>
          <w:sz w:val="24"/>
          <w:szCs w:val="24"/>
        </w:rPr>
        <w:t xml:space="preserve">. The Hawkins sign. </w:t>
      </w:r>
      <w:r w:rsidRPr="00D073DE">
        <w:rPr>
          <w:rFonts w:ascii="Book Antiqua" w:hAnsi="Book Antiqua"/>
          <w:i/>
          <w:sz w:val="24"/>
          <w:szCs w:val="24"/>
        </w:rPr>
        <w:t>Radiology</w:t>
      </w:r>
      <w:r w:rsidRPr="00D073DE">
        <w:rPr>
          <w:rFonts w:ascii="Book Antiqua" w:hAnsi="Book Antiqua"/>
          <w:sz w:val="24"/>
          <w:szCs w:val="24"/>
        </w:rPr>
        <w:t xml:space="preserve"> 1999; </w:t>
      </w:r>
      <w:r w:rsidRPr="00D073DE">
        <w:rPr>
          <w:rFonts w:ascii="Book Antiqua" w:hAnsi="Book Antiqua"/>
          <w:b/>
          <w:sz w:val="24"/>
          <w:szCs w:val="24"/>
        </w:rPr>
        <w:t>210</w:t>
      </w:r>
      <w:r w:rsidRPr="00D073DE">
        <w:rPr>
          <w:rFonts w:ascii="Book Antiqua" w:hAnsi="Book Antiqua"/>
          <w:sz w:val="24"/>
          <w:szCs w:val="24"/>
        </w:rPr>
        <w:t>: 195-196 [PMID: 9885607 DOI: 10.1148/radiology.210.1.r99ja08195]</w:t>
      </w:r>
    </w:p>
    <w:p w14:paraId="194C726A" w14:textId="77777777" w:rsidR="00D073DE" w:rsidRPr="00D073DE" w:rsidRDefault="00D073DE" w:rsidP="00D073DE">
      <w:pPr>
        <w:spacing w:line="360" w:lineRule="auto"/>
        <w:jc w:val="both"/>
        <w:rPr>
          <w:rFonts w:ascii="Book Antiqua" w:hAnsi="Book Antiqua"/>
          <w:sz w:val="24"/>
          <w:szCs w:val="24"/>
        </w:rPr>
      </w:pPr>
      <w:r w:rsidRPr="00D073DE">
        <w:rPr>
          <w:rFonts w:ascii="Book Antiqua" w:hAnsi="Book Antiqua"/>
          <w:sz w:val="24"/>
          <w:szCs w:val="24"/>
        </w:rPr>
        <w:t xml:space="preserve">14 </w:t>
      </w:r>
      <w:proofErr w:type="spellStart"/>
      <w:r w:rsidRPr="00D073DE">
        <w:rPr>
          <w:rFonts w:ascii="Book Antiqua" w:hAnsi="Book Antiqua"/>
          <w:b/>
          <w:sz w:val="24"/>
          <w:szCs w:val="24"/>
        </w:rPr>
        <w:t>Tezval</w:t>
      </w:r>
      <w:proofErr w:type="spellEnd"/>
      <w:r w:rsidRPr="00D073DE">
        <w:rPr>
          <w:rFonts w:ascii="Book Antiqua" w:hAnsi="Book Antiqua"/>
          <w:b/>
          <w:sz w:val="24"/>
          <w:szCs w:val="24"/>
        </w:rPr>
        <w:t xml:space="preserve"> M</w:t>
      </w:r>
      <w:r w:rsidRPr="00D073DE">
        <w:rPr>
          <w:rFonts w:ascii="Book Antiqua" w:hAnsi="Book Antiqua"/>
          <w:sz w:val="24"/>
          <w:szCs w:val="24"/>
        </w:rPr>
        <w:t xml:space="preserve">, Dumont C, </w:t>
      </w:r>
      <w:proofErr w:type="spellStart"/>
      <w:r w:rsidRPr="00D073DE">
        <w:rPr>
          <w:rFonts w:ascii="Book Antiqua" w:hAnsi="Book Antiqua"/>
          <w:sz w:val="24"/>
          <w:szCs w:val="24"/>
        </w:rPr>
        <w:t>Stürmer</w:t>
      </w:r>
      <w:proofErr w:type="spellEnd"/>
      <w:r w:rsidRPr="00D073DE">
        <w:rPr>
          <w:rFonts w:ascii="Book Antiqua" w:hAnsi="Book Antiqua"/>
          <w:sz w:val="24"/>
          <w:szCs w:val="24"/>
        </w:rPr>
        <w:t xml:space="preserve"> KM. Prognostic reliability of the Hawkins sign in fractures of the talus. </w:t>
      </w:r>
      <w:r w:rsidRPr="00D073DE">
        <w:rPr>
          <w:rFonts w:ascii="Book Antiqua" w:hAnsi="Book Antiqua"/>
          <w:i/>
          <w:sz w:val="24"/>
          <w:szCs w:val="24"/>
        </w:rPr>
        <w:t xml:space="preserve">J </w:t>
      </w:r>
      <w:proofErr w:type="spellStart"/>
      <w:r w:rsidRPr="00D073DE">
        <w:rPr>
          <w:rFonts w:ascii="Book Antiqua" w:hAnsi="Book Antiqua"/>
          <w:i/>
          <w:sz w:val="24"/>
          <w:szCs w:val="24"/>
        </w:rPr>
        <w:t>Orthop</w:t>
      </w:r>
      <w:proofErr w:type="spellEnd"/>
      <w:r w:rsidRPr="00D073DE">
        <w:rPr>
          <w:rFonts w:ascii="Book Antiqua" w:hAnsi="Book Antiqua"/>
          <w:i/>
          <w:sz w:val="24"/>
          <w:szCs w:val="24"/>
        </w:rPr>
        <w:t xml:space="preserve"> Trauma</w:t>
      </w:r>
      <w:r w:rsidRPr="00D073DE">
        <w:rPr>
          <w:rFonts w:ascii="Book Antiqua" w:hAnsi="Book Antiqua"/>
          <w:sz w:val="24"/>
          <w:szCs w:val="24"/>
        </w:rPr>
        <w:t xml:space="preserve"> 2007; </w:t>
      </w:r>
      <w:r w:rsidRPr="00D073DE">
        <w:rPr>
          <w:rFonts w:ascii="Book Antiqua" w:hAnsi="Book Antiqua"/>
          <w:b/>
          <w:sz w:val="24"/>
          <w:szCs w:val="24"/>
        </w:rPr>
        <w:t>21</w:t>
      </w:r>
      <w:r w:rsidRPr="00D073DE">
        <w:rPr>
          <w:rFonts w:ascii="Book Antiqua" w:hAnsi="Book Antiqua"/>
          <w:sz w:val="24"/>
          <w:szCs w:val="24"/>
        </w:rPr>
        <w:t>: 538-543 [PMID: 17805020 DOI: 10.1097/BOT.0b013e318148c665]</w:t>
      </w:r>
    </w:p>
    <w:p w14:paraId="24CE1484" w14:textId="7204624C" w:rsidR="00D073DE" w:rsidRPr="00D073DE" w:rsidRDefault="00D073DE" w:rsidP="00D073DE">
      <w:pPr>
        <w:spacing w:line="360" w:lineRule="auto"/>
        <w:jc w:val="both"/>
        <w:rPr>
          <w:rFonts w:ascii="Book Antiqua" w:hAnsi="Book Antiqua"/>
          <w:sz w:val="24"/>
          <w:szCs w:val="24"/>
        </w:rPr>
      </w:pPr>
      <w:r w:rsidRPr="00D073DE">
        <w:rPr>
          <w:rFonts w:ascii="Book Antiqua" w:hAnsi="Book Antiqua"/>
          <w:sz w:val="24"/>
          <w:szCs w:val="24"/>
        </w:rPr>
        <w:t xml:space="preserve">15 </w:t>
      </w:r>
      <w:proofErr w:type="spellStart"/>
      <w:r w:rsidRPr="00D073DE">
        <w:rPr>
          <w:rFonts w:ascii="Book Antiqua" w:hAnsi="Book Antiqua"/>
          <w:b/>
          <w:sz w:val="24"/>
          <w:szCs w:val="24"/>
        </w:rPr>
        <w:t>Sarabia</w:t>
      </w:r>
      <w:proofErr w:type="spellEnd"/>
      <w:r w:rsidRPr="00D073DE">
        <w:rPr>
          <w:rFonts w:ascii="Book Antiqua" w:hAnsi="Book Antiqua"/>
          <w:b/>
          <w:sz w:val="24"/>
          <w:szCs w:val="24"/>
        </w:rPr>
        <w:t xml:space="preserve"> Condes JM</w:t>
      </w:r>
      <w:r w:rsidRPr="00D073DE">
        <w:rPr>
          <w:rFonts w:ascii="Book Antiqua" w:hAnsi="Book Antiqua"/>
          <w:sz w:val="24"/>
          <w:szCs w:val="24"/>
        </w:rPr>
        <w:t xml:space="preserve">, De Casas </w:t>
      </w:r>
      <w:proofErr w:type="spellStart"/>
      <w:r w:rsidRPr="00D073DE">
        <w:rPr>
          <w:rFonts w:ascii="Book Antiqua" w:hAnsi="Book Antiqua"/>
          <w:sz w:val="24"/>
          <w:szCs w:val="24"/>
        </w:rPr>
        <w:t>Fernández</w:t>
      </w:r>
      <w:proofErr w:type="spellEnd"/>
      <w:r w:rsidRPr="00D073DE">
        <w:rPr>
          <w:rFonts w:ascii="Book Antiqua" w:hAnsi="Book Antiqua"/>
          <w:sz w:val="24"/>
          <w:szCs w:val="24"/>
        </w:rPr>
        <w:t xml:space="preserve"> E, </w:t>
      </w:r>
      <w:proofErr w:type="spellStart"/>
      <w:r w:rsidRPr="00D073DE">
        <w:rPr>
          <w:rFonts w:ascii="Book Antiqua" w:hAnsi="Book Antiqua"/>
          <w:sz w:val="24"/>
          <w:szCs w:val="24"/>
        </w:rPr>
        <w:t>Salmerón</w:t>
      </w:r>
      <w:proofErr w:type="spellEnd"/>
      <w:r w:rsidRPr="00D073DE">
        <w:rPr>
          <w:rFonts w:ascii="Book Antiqua" w:hAnsi="Book Antiqua"/>
          <w:sz w:val="24"/>
          <w:szCs w:val="24"/>
        </w:rPr>
        <w:t xml:space="preserve"> </w:t>
      </w:r>
      <w:proofErr w:type="spellStart"/>
      <w:r w:rsidRPr="00D073DE">
        <w:rPr>
          <w:rFonts w:ascii="Book Antiqua" w:hAnsi="Book Antiqua"/>
          <w:sz w:val="24"/>
          <w:szCs w:val="24"/>
        </w:rPr>
        <w:t>Martínez</w:t>
      </w:r>
      <w:proofErr w:type="spellEnd"/>
      <w:r w:rsidRPr="00D073DE">
        <w:rPr>
          <w:rFonts w:ascii="Book Antiqua" w:hAnsi="Book Antiqua"/>
          <w:sz w:val="24"/>
          <w:szCs w:val="24"/>
        </w:rPr>
        <w:t xml:space="preserve"> EJ. Subtotal talus dislocation. </w:t>
      </w:r>
      <w:r w:rsidRPr="00D073DE">
        <w:rPr>
          <w:rFonts w:ascii="Book Antiqua" w:hAnsi="Book Antiqua"/>
          <w:i/>
          <w:sz w:val="24"/>
          <w:szCs w:val="24"/>
        </w:rPr>
        <w:t>Foot Ankle Surg</w:t>
      </w:r>
      <w:r w:rsidRPr="00D073DE">
        <w:rPr>
          <w:rFonts w:ascii="Book Antiqua" w:hAnsi="Book Antiqua"/>
          <w:sz w:val="24"/>
          <w:szCs w:val="24"/>
        </w:rPr>
        <w:t xml:space="preserve"> 2003; </w:t>
      </w:r>
      <w:r w:rsidRPr="00D073DE">
        <w:rPr>
          <w:rFonts w:ascii="Book Antiqua" w:hAnsi="Book Antiqua"/>
          <w:b/>
          <w:sz w:val="24"/>
          <w:szCs w:val="24"/>
        </w:rPr>
        <w:t>9</w:t>
      </w:r>
      <w:r w:rsidRPr="00D073DE">
        <w:rPr>
          <w:rFonts w:ascii="Book Antiqua" w:hAnsi="Book Antiqua"/>
          <w:sz w:val="24"/>
          <w:szCs w:val="24"/>
        </w:rPr>
        <w:t>: 45-49 [DOI: 10.1016/S1268-7731(02)00007-3]</w:t>
      </w:r>
    </w:p>
    <w:p w14:paraId="10F5D4C9" w14:textId="77777777" w:rsidR="00D073DE" w:rsidRPr="00D073DE" w:rsidRDefault="00D073DE" w:rsidP="00D073DE">
      <w:pPr>
        <w:spacing w:line="360" w:lineRule="auto"/>
        <w:jc w:val="both"/>
        <w:rPr>
          <w:rFonts w:ascii="Book Antiqua" w:hAnsi="Book Antiqua"/>
          <w:sz w:val="24"/>
          <w:szCs w:val="24"/>
        </w:rPr>
      </w:pPr>
      <w:r w:rsidRPr="00D073DE">
        <w:rPr>
          <w:rFonts w:ascii="Book Antiqua" w:hAnsi="Book Antiqua"/>
          <w:sz w:val="24"/>
          <w:szCs w:val="24"/>
        </w:rPr>
        <w:t xml:space="preserve">16 </w:t>
      </w:r>
      <w:proofErr w:type="spellStart"/>
      <w:r w:rsidRPr="00D073DE">
        <w:rPr>
          <w:rFonts w:ascii="Book Antiqua" w:hAnsi="Book Antiqua"/>
          <w:b/>
          <w:sz w:val="24"/>
          <w:szCs w:val="24"/>
        </w:rPr>
        <w:t>Palomo-Traver</w:t>
      </w:r>
      <w:proofErr w:type="spellEnd"/>
      <w:r w:rsidRPr="00D073DE">
        <w:rPr>
          <w:rFonts w:ascii="Book Antiqua" w:hAnsi="Book Antiqua"/>
          <w:b/>
          <w:sz w:val="24"/>
          <w:szCs w:val="24"/>
        </w:rPr>
        <w:t xml:space="preserve"> JM</w:t>
      </w:r>
      <w:r w:rsidRPr="00D073DE">
        <w:rPr>
          <w:rFonts w:ascii="Book Antiqua" w:hAnsi="Book Antiqua"/>
          <w:sz w:val="24"/>
          <w:szCs w:val="24"/>
        </w:rPr>
        <w:t>, Cruz-</w:t>
      </w:r>
      <w:proofErr w:type="spellStart"/>
      <w:r w:rsidRPr="00D073DE">
        <w:rPr>
          <w:rFonts w:ascii="Book Antiqua" w:hAnsi="Book Antiqua"/>
          <w:sz w:val="24"/>
          <w:szCs w:val="24"/>
        </w:rPr>
        <w:t>Renovell</w:t>
      </w:r>
      <w:proofErr w:type="spellEnd"/>
      <w:r w:rsidRPr="00D073DE">
        <w:rPr>
          <w:rFonts w:ascii="Book Antiqua" w:hAnsi="Book Antiqua"/>
          <w:sz w:val="24"/>
          <w:szCs w:val="24"/>
        </w:rPr>
        <w:t xml:space="preserve"> E, </w:t>
      </w:r>
      <w:proofErr w:type="spellStart"/>
      <w:r w:rsidRPr="00D073DE">
        <w:rPr>
          <w:rFonts w:ascii="Book Antiqua" w:hAnsi="Book Antiqua"/>
          <w:sz w:val="24"/>
          <w:szCs w:val="24"/>
        </w:rPr>
        <w:t>Granell</w:t>
      </w:r>
      <w:proofErr w:type="spellEnd"/>
      <w:r w:rsidRPr="00D073DE">
        <w:rPr>
          <w:rFonts w:ascii="Book Antiqua" w:hAnsi="Book Antiqua"/>
          <w:sz w:val="24"/>
          <w:szCs w:val="24"/>
        </w:rPr>
        <w:t xml:space="preserve">-Beltran V, </w:t>
      </w:r>
      <w:proofErr w:type="spellStart"/>
      <w:r w:rsidRPr="00D073DE">
        <w:rPr>
          <w:rFonts w:ascii="Book Antiqua" w:hAnsi="Book Antiqua"/>
          <w:sz w:val="24"/>
          <w:szCs w:val="24"/>
        </w:rPr>
        <w:t>Monzonís-García</w:t>
      </w:r>
      <w:proofErr w:type="spellEnd"/>
      <w:r w:rsidRPr="00D073DE">
        <w:rPr>
          <w:rFonts w:ascii="Book Antiqua" w:hAnsi="Book Antiqua"/>
          <w:sz w:val="24"/>
          <w:szCs w:val="24"/>
        </w:rPr>
        <w:t xml:space="preserve"> J. Open total talus dislocation: case report and review of the literature. </w:t>
      </w:r>
      <w:r w:rsidRPr="00D073DE">
        <w:rPr>
          <w:rFonts w:ascii="Book Antiqua" w:hAnsi="Book Antiqua"/>
          <w:i/>
          <w:sz w:val="24"/>
          <w:szCs w:val="24"/>
        </w:rPr>
        <w:t xml:space="preserve">J </w:t>
      </w:r>
      <w:proofErr w:type="spellStart"/>
      <w:r w:rsidRPr="00D073DE">
        <w:rPr>
          <w:rFonts w:ascii="Book Antiqua" w:hAnsi="Book Antiqua"/>
          <w:i/>
          <w:sz w:val="24"/>
          <w:szCs w:val="24"/>
        </w:rPr>
        <w:t>Orthop</w:t>
      </w:r>
      <w:proofErr w:type="spellEnd"/>
      <w:r w:rsidRPr="00D073DE">
        <w:rPr>
          <w:rFonts w:ascii="Book Antiqua" w:hAnsi="Book Antiqua"/>
          <w:i/>
          <w:sz w:val="24"/>
          <w:szCs w:val="24"/>
        </w:rPr>
        <w:t xml:space="preserve"> Trauma</w:t>
      </w:r>
      <w:r w:rsidRPr="00D073DE">
        <w:rPr>
          <w:rFonts w:ascii="Book Antiqua" w:hAnsi="Book Antiqua"/>
          <w:sz w:val="24"/>
          <w:szCs w:val="24"/>
        </w:rPr>
        <w:t xml:space="preserve"> 1997; </w:t>
      </w:r>
      <w:r w:rsidRPr="00D073DE">
        <w:rPr>
          <w:rFonts w:ascii="Book Antiqua" w:hAnsi="Book Antiqua"/>
          <w:b/>
          <w:sz w:val="24"/>
          <w:szCs w:val="24"/>
        </w:rPr>
        <w:t>11</w:t>
      </w:r>
      <w:r w:rsidRPr="00D073DE">
        <w:rPr>
          <w:rFonts w:ascii="Book Antiqua" w:hAnsi="Book Antiqua"/>
          <w:sz w:val="24"/>
          <w:szCs w:val="24"/>
        </w:rPr>
        <w:t>: 45-49 [PMID: 8990034 DOI: 10.1097/00005131-199701000-00014]</w:t>
      </w:r>
    </w:p>
    <w:p w14:paraId="41F0EBC6" w14:textId="77777777" w:rsidR="00D073DE" w:rsidRPr="00D073DE" w:rsidRDefault="00D073DE" w:rsidP="00D073DE">
      <w:pPr>
        <w:spacing w:line="360" w:lineRule="auto"/>
        <w:jc w:val="both"/>
        <w:rPr>
          <w:rFonts w:ascii="Book Antiqua" w:hAnsi="Book Antiqua"/>
          <w:sz w:val="24"/>
          <w:szCs w:val="24"/>
        </w:rPr>
      </w:pPr>
      <w:r w:rsidRPr="00D073DE">
        <w:rPr>
          <w:rFonts w:ascii="Book Antiqua" w:hAnsi="Book Antiqua"/>
          <w:sz w:val="24"/>
          <w:szCs w:val="24"/>
        </w:rPr>
        <w:t xml:space="preserve">17 </w:t>
      </w:r>
      <w:r w:rsidRPr="00D073DE">
        <w:rPr>
          <w:rFonts w:ascii="Book Antiqua" w:hAnsi="Book Antiqua"/>
          <w:b/>
          <w:sz w:val="24"/>
          <w:szCs w:val="24"/>
        </w:rPr>
        <w:t>Vick J</w:t>
      </w:r>
      <w:r w:rsidRPr="00D073DE">
        <w:rPr>
          <w:rFonts w:ascii="Book Antiqua" w:hAnsi="Book Antiqua"/>
          <w:sz w:val="24"/>
          <w:szCs w:val="24"/>
        </w:rPr>
        <w:t xml:space="preserve">. [Total dislocation of the talus]. </w:t>
      </w:r>
      <w:proofErr w:type="spellStart"/>
      <w:r w:rsidRPr="00D073DE">
        <w:rPr>
          <w:rFonts w:ascii="Book Antiqua" w:hAnsi="Book Antiqua"/>
          <w:i/>
          <w:sz w:val="24"/>
          <w:szCs w:val="24"/>
        </w:rPr>
        <w:t>Zentralbl</w:t>
      </w:r>
      <w:proofErr w:type="spellEnd"/>
      <w:r w:rsidRPr="00D073DE">
        <w:rPr>
          <w:rFonts w:ascii="Book Antiqua" w:hAnsi="Book Antiqua"/>
          <w:i/>
          <w:sz w:val="24"/>
          <w:szCs w:val="24"/>
        </w:rPr>
        <w:t xml:space="preserve"> </w:t>
      </w:r>
      <w:proofErr w:type="spellStart"/>
      <w:r w:rsidRPr="00D073DE">
        <w:rPr>
          <w:rFonts w:ascii="Book Antiqua" w:hAnsi="Book Antiqua"/>
          <w:i/>
          <w:sz w:val="24"/>
          <w:szCs w:val="24"/>
        </w:rPr>
        <w:t>Chir</w:t>
      </w:r>
      <w:proofErr w:type="spellEnd"/>
      <w:r w:rsidRPr="00D073DE">
        <w:rPr>
          <w:rFonts w:ascii="Book Antiqua" w:hAnsi="Book Antiqua"/>
          <w:sz w:val="24"/>
          <w:szCs w:val="24"/>
        </w:rPr>
        <w:t xml:space="preserve"> 1967; </w:t>
      </w:r>
      <w:r w:rsidRPr="00D073DE">
        <w:rPr>
          <w:rFonts w:ascii="Book Antiqua" w:hAnsi="Book Antiqua"/>
          <w:b/>
          <w:sz w:val="24"/>
          <w:szCs w:val="24"/>
        </w:rPr>
        <w:t>92</w:t>
      </w:r>
      <w:r w:rsidRPr="00D073DE">
        <w:rPr>
          <w:rFonts w:ascii="Book Antiqua" w:hAnsi="Book Antiqua"/>
          <w:sz w:val="24"/>
          <w:szCs w:val="24"/>
        </w:rPr>
        <w:t>: 184-188 [PMID: 5584727 DOI: 10.1007/s00590-011-0881-z]</w:t>
      </w:r>
    </w:p>
    <w:p w14:paraId="5291F314" w14:textId="77777777" w:rsidR="00D073DE" w:rsidRPr="00D073DE" w:rsidRDefault="00D073DE" w:rsidP="00D073DE">
      <w:pPr>
        <w:spacing w:line="360" w:lineRule="auto"/>
        <w:jc w:val="both"/>
        <w:rPr>
          <w:rFonts w:ascii="Book Antiqua" w:hAnsi="Book Antiqua"/>
          <w:sz w:val="24"/>
          <w:szCs w:val="24"/>
        </w:rPr>
      </w:pPr>
      <w:r w:rsidRPr="00D073DE">
        <w:rPr>
          <w:rFonts w:ascii="Book Antiqua" w:hAnsi="Book Antiqua"/>
          <w:sz w:val="24"/>
          <w:szCs w:val="24"/>
        </w:rPr>
        <w:t xml:space="preserve">18 </w:t>
      </w:r>
      <w:proofErr w:type="spellStart"/>
      <w:r w:rsidRPr="00D073DE">
        <w:rPr>
          <w:rFonts w:ascii="Book Antiqua" w:hAnsi="Book Antiqua"/>
          <w:b/>
          <w:sz w:val="24"/>
          <w:szCs w:val="24"/>
        </w:rPr>
        <w:t>Xarchas</w:t>
      </w:r>
      <w:proofErr w:type="spellEnd"/>
      <w:r w:rsidRPr="00D073DE">
        <w:rPr>
          <w:rFonts w:ascii="Book Antiqua" w:hAnsi="Book Antiqua"/>
          <w:b/>
          <w:sz w:val="24"/>
          <w:szCs w:val="24"/>
        </w:rPr>
        <w:t xml:space="preserve"> KC</w:t>
      </w:r>
      <w:r w:rsidRPr="00D073DE">
        <w:rPr>
          <w:rFonts w:ascii="Book Antiqua" w:hAnsi="Book Antiqua"/>
          <w:sz w:val="24"/>
          <w:szCs w:val="24"/>
        </w:rPr>
        <w:t xml:space="preserve">, </w:t>
      </w:r>
      <w:proofErr w:type="spellStart"/>
      <w:r w:rsidRPr="00D073DE">
        <w:rPr>
          <w:rFonts w:ascii="Book Antiqua" w:hAnsi="Book Antiqua"/>
          <w:sz w:val="24"/>
          <w:szCs w:val="24"/>
        </w:rPr>
        <w:t>Psillakis</w:t>
      </w:r>
      <w:proofErr w:type="spellEnd"/>
      <w:r w:rsidRPr="00D073DE">
        <w:rPr>
          <w:rFonts w:ascii="Book Antiqua" w:hAnsi="Book Antiqua"/>
          <w:sz w:val="24"/>
          <w:szCs w:val="24"/>
        </w:rPr>
        <w:t xml:space="preserve"> IG, </w:t>
      </w:r>
      <w:proofErr w:type="spellStart"/>
      <w:r w:rsidRPr="00D073DE">
        <w:rPr>
          <w:rFonts w:ascii="Book Antiqua" w:hAnsi="Book Antiqua"/>
          <w:sz w:val="24"/>
          <w:szCs w:val="24"/>
        </w:rPr>
        <w:t>Kazakos</w:t>
      </w:r>
      <w:proofErr w:type="spellEnd"/>
      <w:r w:rsidRPr="00D073DE">
        <w:rPr>
          <w:rFonts w:ascii="Book Antiqua" w:hAnsi="Book Antiqua"/>
          <w:sz w:val="24"/>
          <w:szCs w:val="24"/>
        </w:rPr>
        <w:t xml:space="preserve"> KJ, </w:t>
      </w:r>
      <w:proofErr w:type="spellStart"/>
      <w:r w:rsidRPr="00D073DE">
        <w:rPr>
          <w:rFonts w:ascii="Book Antiqua" w:hAnsi="Book Antiqua"/>
          <w:sz w:val="24"/>
          <w:szCs w:val="24"/>
        </w:rPr>
        <w:t>Pelekas</w:t>
      </w:r>
      <w:proofErr w:type="spellEnd"/>
      <w:r w:rsidRPr="00D073DE">
        <w:rPr>
          <w:rFonts w:ascii="Book Antiqua" w:hAnsi="Book Antiqua"/>
          <w:sz w:val="24"/>
          <w:szCs w:val="24"/>
        </w:rPr>
        <w:t xml:space="preserve"> S, </w:t>
      </w:r>
      <w:proofErr w:type="spellStart"/>
      <w:r w:rsidRPr="00D073DE">
        <w:rPr>
          <w:rFonts w:ascii="Book Antiqua" w:hAnsi="Book Antiqua"/>
          <w:sz w:val="24"/>
          <w:szCs w:val="24"/>
        </w:rPr>
        <w:t>Ververidis</w:t>
      </w:r>
      <w:proofErr w:type="spellEnd"/>
      <w:r w:rsidRPr="00D073DE">
        <w:rPr>
          <w:rFonts w:ascii="Book Antiqua" w:hAnsi="Book Antiqua"/>
          <w:sz w:val="24"/>
          <w:szCs w:val="24"/>
        </w:rPr>
        <w:t xml:space="preserve"> AN, </w:t>
      </w:r>
      <w:proofErr w:type="spellStart"/>
      <w:r w:rsidRPr="00D073DE">
        <w:rPr>
          <w:rFonts w:ascii="Book Antiqua" w:hAnsi="Book Antiqua"/>
          <w:sz w:val="24"/>
          <w:szCs w:val="24"/>
        </w:rPr>
        <w:t>Verettas</w:t>
      </w:r>
      <w:proofErr w:type="spellEnd"/>
      <w:r w:rsidRPr="00D073DE">
        <w:rPr>
          <w:rFonts w:ascii="Book Antiqua" w:hAnsi="Book Antiqua"/>
          <w:sz w:val="24"/>
          <w:szCs w:val="24"/>
        </w:rPr>
        <w:t xml:space="preserve"> DA. Total Dislocation of the Talus without a Fracture. Open or Closed Treatment? Report of Two Cases and Review of the Literature. </w:t>
      </w:r>
      <w:r w:rsidRPr="00D073DE">
        <w:rPr>
          <w:rFonts w:ascii="Book Antiqua" w:hAnsi="Book Antiqua"/>
          <w:i/>
          <w:sz w:val="24"/>
          <w:szCs w:val="24"/>
        </w:rPr>
        <w:t xml:space="preserve">Open </w:t>
      </w:r>
      <w:proofErr w:type="spellStart"/>
      <w:r w:rsidRPr="00D073DE">
        <w:rPr>
          <w:rFonts w:ascii="Book Antiqua" w:hAnsi="Book Antiqua"/>
          <w:i/>
          <w:sz w:val="24"/>
          <w:szCs w:val="24"/>
        </w:rPr>
        <w:t>Orthop</w:t>
      </w:r>
      <w:proofErr w:type="spellEnd"/>
      <w:r w:rsidRPr="00D073DE">
        <w:rPr>
          <w:rFonts w:ascii="Book Antiqua" w:hAnsi="Book Antiqua"/>
          <w:i/>
          <w:sz w:val="24"/>
          <w:szCs w:val="24"/>
        </w:rPr>
        <w:t xml:space="preserve"> J</w:t>
      </w:r>
      <w:r w:rsidRPr="00D073DE">
        <w:rPr>
          <w:rFonts w:ascii="Book Antiqua" w:hAnsi="Book Antiqua"/>
          <w:sz w:val="24"/>
          <w:szCs w:val="24"/>
        </w:rPr>
        <w:t xml:space="preserve"> 2009; </w:t>
      </w:r>
      <w:r w:rsidRPr="00D073DE">
        <w:rPr>
          <w:rFonts w:ascii="Book Antiqua" w:hAnsi="Book Antiqua"/>
          <w:b/>
          <w:sz w:val="24"/>
          <w:szCs w:val="24"/>
        </w:rPr>
        <w:t>3</w:t>
      </w:r>
      <w:r w:rsidRPr="00D073DE">
        <w:rPr>
          <w:rFonts w:ascii="Book Antiqua" w:hAnsi="Book Antiqua"/>
          <w:sz w:val="24"/>
          <w:szCs w:val="24"/>
        </w:rPr>
        <w:t>: 52-55 [PMID: 19590615 DOI: 10.2174/1874325000903010052]</w:t>
      </w:r>
    </w:p>
    <w:p w14:paraId="4A096242" w14:textId="35AC3B28" w:rsidR="00F1175B" w:rsidRPr="00D073DE" w:rsidRDefault="00F1175B" w:rsidP="00D073DE">
      <w:pPr>
        <w:spacing w:line="360" w:lineRule="auto"/>
        <w:jc w:val="both"/>
        <w:rPr>
          <w:rFonts w:ascii="Book Antiqua" w:eastAsia="Book Antiqua" w:hAnsi="Book Antiqua" w:cs="Book Antiqua"/>
          <w:sz w:val="24"/>
          <w:szCs w:val="24"/>
        </w:rPr>
      </w:pPr>
    </w:p>
    <w:p w14:paraId="417A266C" w14:textId="6520DE04" w:rsidR="0092323A" w:rsidRPr="00D073DE" w:rsidRDefault="0092323A" w:rsidP="00426C24">
      <w:pPr>
        <w:pStyle w:val="af"/>
        <w:wordWrap w:val="0"/>
        <w:spacing w:line="360" w:lineRule="auto"/>
        <w:jc w:val="right"/>
        <w:rPr>
          <w:rFonts w:ascii="Book Antiqua" w:hAnsi="Book Antiqua"/>
          <w:b/>
          <w:sz w:val="24"/>
          <w:szCs w:val="24"/>
        </w:rPr>
      </w:pPr>
      <w:r w:rsidRPr="00D073DE">
        <w:rPr>
          <w:rFonts w:ascii="Book Antiqua" w:hAnsi="Book Antiqua"/>
          <w:b/>
          <w:sz w:val="24"/>
          <w:szCs w:val="24"/>
        </w:rPr>
        <w:t xml:space="preserve">P-Reviewer: </w:t>
      </w:r>
      <w:r w:rsidRPr="00D073DE">
        <w:rPr>
          <w:rFonts w:ascii="Book Antiqua" w:hAnsi="Book Antiqua"/>
          <w:color w:val="000000"/>
          <w:sz w:val="24"/>
          <w:szCs w:val="24"/>
          <w:shd w:val="clear" w:color="auto" w:fill="FFFFFF"/>
        </w:rPr>
        <w:t xml:space="preserve">El </w:t>
      </w:r>
      <w:proofErr w:type="spellStart"/>
      <w:r w:rsidRPr="00D073DE">
        <w:rPr>
          <w:rFonts w:ascii="Book Antiqua" w:hAnsi="Book Antiqua"/>
          <w:color w:val="000000"/>
          <w:sz w:val="24"/>
          <w:szCs w:val="24"/>
          <w:shd w:val="clear" w:color="auto" w:fill="FFFFFF"/>
        </w:rPr>
        <w:t>Ghoch</w:t>
      </w:r>
      <w:proofErr w:type="spellEnd"/>
      <w:r w:rsidRPr="00D073DE">
        <w:rPr>
          <w:rFonts w:ascii="Book Antiqua" w:hAnsi="Book Antiqua"/>
          <w:color w:val="000000"/>
          <w:sz w:val="24"/>
          <w:szCs w:val="24"/>
          <w:shd w:val="clear" w:color="auto" w:fill="FFFFFF"/>
        </w:rPr>
        <w:t xml:space="preserve"> M, Vidal EIO </w:t>
      </w:r>
      <w:r w:rsidRPr="00D073DE">
        <w:rPr>
          <w:rFonts w:ascii="Book Antiqua" w:hAnsi="Book Antiqua"/>
          <w:b/>
          <w:sz w:val="24"/>
          <w:szCs w:val="24"/>
        </w:rPr>
        <w:t xml:space="preserve">S-Editor: </w:t>
      </w:r>
      <w:r w:rsidRPr="00D073DE">
        <w:rPr>
          <w:rFonts w:ascii="Book Antiqua" w:hAnsi="Book Antiqua"/>
          <w:sz w:val="24"/>
          <w:szCs w:val="24"/>
        </w:rPr>
        <w:t>Ji FF</w:t>
      </w:r>
      <w:r w:rsidRPr="00D073DE">
        <w:rPr>
          <w:rFonts w:ascii="Book Antiqua" w:hAnsi="Book Antiqua"/>
          <w:b/>
          <w:sz w:val="24"/>
          <w:szCs w:val="24"/>
        </w:rPr>
        <w:t xml:space="preserve"> L-Editor: </w:t>
      </w:r>
      <w:r w:rsidR="000E21A0" w:rsidRPr="00426C24">
        <w:rPr>
          <w:rFonts w:ascii="Book Antiqua" w:hAnsi="Book Antiqua"/>
          <w:sz w:val="24"/>
          <w:szCs w:val="24"/>
        </w:rPr>
        <w:t>Wang TQ</w:t>
      </w:r>
      <w:r w:rsidR="000E21A0">
        <w:rPr>
          <w:rFonts w:ascii="Book Antiqua" w:hAnsi="Book Antiqua"/>
          <w:b/>
          <w:sz w:val="24"/>
          <w:szCs w:val="24"/>
        </w:rPr>
        <w:t xml:space="preserve"> </w:t>
      </w:r>
      <w:r w:rsidRPr="00D073DE">
        <w:rPr>
          <w:rFonts w:ascii="Book Antiqua" w:hAnsi="Book Antiqua"/>
          <w:b/>
          <w:sz w:val="24"/>
          <w:szCs w:val="24"/>
        </w:rPr>
        <w:t xml:space="preserve">E-Editor: </w:t>
      </w:r>
    </w:p>
    <w:p w14:paraId="0620E34A" w14:textId="77777777" w:rsidR="0092323A" w:rsidRPr="00D073DE" w:rsidRDefault="0092323A" w:rsidP="00D073DE">
      <w:pPr>
        <w:pStyle w:val="af"/>
        <w:spacing w:line="360" w:lineRule="auto"/>
        <w:rPr>
          <w:rFonts w:ascii="Book Antiqua" w:hAnsi="Book Antiqua"/>
          <w:b/>
          <w:sz w:val="24"/>
          <w:szCs w:val="24"/>
        </w:rPr>
      </w:pPr>
      <w:r w:rsidRPr="00D073DE">
        <w:rPr>
          <w:rFonts w:ascii="Book Antiqua" w:hAnsi="Book Antiqua"/>
          <w:b/>
          <w:sz w:val="24"/>
          <w:szCs w:val="24"/>
        </w:rPr>
        <w:t xml:space="preserve"> </w:t>
      </w:r>
    </w:p>
    <w:p w14:paraId="36BC507F" w14:textId="77777777" w:rsidR="0092323A" w:rsidRPr="00D073DE" w:rsidRDefault="0092323A" w:rsidP="00D073DE">
      <w:pPr>
        <w:snapToGrid w:val="0"/>
        <w:spacing w:line="360" w:lineRule="auto"/>
        <w:jc w:val="both"/>
        <w:rPr>
          <w:rFonts w:ascii="Book Antiqua" w:eastAsia="宋体" w:hAnsi="Book Antiqua" w:cs="Helvetica"/>
          <w:b/>
          <w:sz w:val="24"/>
          <w:szCs w:val="24"/>
        </w:rPr>
      </w:pPr>
      <w:r w:rsidRPr="00D073DE">
        <w:rPr>
          <w:rFonts w:ascii="Book Antiqua" w:eastAsia="宋体" w:hAnsi="Book Antiqua" w:cs="Helvetica"/>
          <w:b/>
          <w:sz w:val="24"/>
          <w:szCs w:val="24"/>
        </w:rPr>
        <w:t xml:space="preserve">Specialty type: </w:t>
      </w:r>
      <w:r w:rsidRPr="00D073DE">
        <w:rPr>
          <w:rFonts w:ascii="Book Antiqua" w:eastAsia="微软雅黑" w:hAnsi="Book Antiqua" w:cs="宋体"/>
          <w:sz w:val="24"/>
          <w:szCs w:val="24"/>
        </w:rPr>
        <w:t>Medicine, research and experimental</w:t>
      </w:r>
    </w:p>
    <w:p w14:paraId="7168DDF8" w14:textId="77777777" w:rsidR="0092323A" w:rsidRPr="00D073DE" w:rsidRDefault="0092323A" w:rsidP="00D073DE">
      <w:pPr>
        <w:snapToGrid w:val="0"/>
        <w:spacing w:line="360" w:lineRule="auto"/>
        <w:jc w:val="both"/>
        <w:rPr>
          <w:rFonts w:ascii="Book Antiqua" w:eastAsia="宋体" w:hAnsi="Book Antiqua" w:cs="Helvetica"/>
          <w:b/>
          <w:sz w:val="24"/>
          <w:szCs w:val="24"/>
        </w:rPr>
      </w:pPr>
      <w:r w:rsidRPr="00D073DE">
        <w:rPr>
          <w:rFonts w:ascii="Book Antiqua" w:eastAsia="宋体" w:hAnsi="Book Antiqua" w:cs="Helvetica"/>
          <w:b/>
          <w:sz w:val="24"/>
          <w:szCs w:val="24"/>
        </w:rPr>
        <w:lastRenderedPageBreak/>
        <w:t xml:space="preserve">Country of origin: </w:t>
      </w:r>
      <w:r w:rsidRPr="00D073DE">
        <w:rPr>
          <w:rFonts w:ascii="Book Antiqua" w:eastAsia="宋体" w:hAnsi="Book Antiqua"/>
          <w:sz w:val="24"/>
          <w:szCs w:val="24"/>
        </w:rPr>
        <w:t>Turkey</w:t>
      </w:r>
    </w:p>
    <w:p w14:paraId="5F185805" w14:textId="77777777" w:rsidR="0092323A" w:rsidRPr="00D073DE" w:rsidRDefault="0092323A" w:rsidP="00D073DE">
      <w:pPr>
        <w:snapToGrid w:val="0"/>
        <w:spacing w:line="360" w:lineRule="auto"/>
        <w:jc w:val="both"/>
        <w:rPr>
          <w:rFonts w:ascii="Book Antiqua" w:eastAsia="宋体" w:hAnsi="Book Antiqua" w:cs="Helvetica"/>
          <w:b/>
          <w:sz w:val="24"/>
          <w:szCs w:val="24"/>
        </w:rPr>
      </w:pPr>
      <w:r w:rsidRPr="00D073DE">
        <w:rPr>
          <w:rFonts w:ascii="Book Antiqua" w:eastAsia="宋体" w:hAnsi="Book Antiqua" w:cs="Helvetica"/>
          <w:b/>
          <w:sz w:val="24"/>
          <w:szCs w:val="24"/>
        </w:rPr>
        <w:t>Peer-review report classification</w:t>
      </w:r>
    </w:p>
    <w:p w14:paraId="43F5AB6E" w14:textId="77777777" w:rsidR="0092323A" w:rsidRPr="00D073DE" w:rsidRDefault="0092323A" w:rsidP="00D073DE">
      <w:pPr>
        <w:snapToGrid w:val="0"/>
        <w:spacing w:line="360" w:lineRule="auto"/>
        <w:jc w:val="both"/>
        <w:rPr>
          <w:rFonts w:ascii="Book Antiqua" w:eastAsia="宋体" w:hAnsi="Book Antiqua" w:cs="Helvetica"/>
          <w:sz w:val="24"/>
          <w:szCs w:val="24"/>
        </w:rPr>
      </w:pPr>
      <w:r w:rsidRPr="00D073DE">
        <w:rPr>
          <w:rFonts w:ascii="Book Antiqua" w:eastAsia="宋体" w:hAnsi="Book Antiqua" w:cs="Helvetica"/>
          <w:sz w:val="24"/>
          <w:szCs w:val="24"/>
        </w:rPr>
        <w:t>Grade A (Excellent): 0</w:t>
      </w:r>
    </w:p>
    <w:p w14:paraId="42BE7F37" w14:textId="77777777" w:rsidR="0092323A" w:rsidRPr="00D073DE" w:rsidRDefault="0092323A" w:rsidP="00D073DE">
      <w:pPr>
        <w:snapToGrid w:val="0"/>
        <w:spacing w:line="360" w:lineRule="auto"/>
        <w:jc w:val="both"/>
        <w:rPr>
          <w:rFonts w:ascii="Book Antiqua" w:eastAsia="宋体" w:hAnsi="Book Antiqua" w:cs="Helvetica"/>
          <w:sz w:val="24"/>
          <w:szCs w:val="24"/>
        </w:rPr>
      </w:pPr>
      <w:r w:rsidRPr="00D073DE">
        <w:rPr>
          <w:rFonts w:ascii="Book Antiqua" w:eastAsia="宋体" w:hAnsi="Book Antiqua" w:cs="Helvetica"/>
          <w:sz w:val="24"/>
          <w:szCs w:val="24"/>
        </w:rPr>
        <w:t>Grade B (Very good): 0</w:t>
      </w:r>
    </w:p>
    <w:p w14:paraId="21233C2C" w14:textId="77777777" w:rsidR="0092323A" w:rsidRPr="00D073DE" w:rsidRDefault="0092323A" w:rsidP="00D073DE">
      <w:pPr>
        <w:snapToGrid w:val="0"/>
        <w:spacing w:line="360" w:lineRule="auto"/>
        <w:jc w:val="both"/>
        <w:rPr>
          <w:rFonts w:ascii="Book Antiqua" w:eastAsia="宋体" w:hAnsi="Book Antiqua" w:cs="Helvetica"/>
          <w:sz w:val="24"/>
          <w:szCs w:val="24"/>
        </w:rPr>
      </w:pPr>
      <w:r w:rsidRPr="00D073DE">
        <w:rPr>
          <w:rFonts w:ascii="Book Antiqua" w:eastAsia="宋体" w:hAnsi="Book Antiqua" w:cs="Helvetica"/>
          <w:sz w:val="24"/>
          <w:szCs w:val="24"/>
        </w:rPr>
        <w:t>Grade C (Good): C, C</w:t>
      </w:r>
    </w:p>
    <w:p w14:paraId="5FC819A2" w14:textId="77777777" w:rsidR="0092323A" w:rsidRPr="00D073DE" w:rsidRDefault="0092323A" w:rsidP="00D073DE">
      <w:pPr>
        <w:snapToGrid w:val="0"/>
        <w:spacing w:line="360" w:lineRule="auto"/>
        <w:jc w:val="both"/>
        <w:rPr>
          <w:rFonts w:ascii="Book Antiqua" w:eastAsia="宋体" w:hAnsi="Book Antiqua" w:cs="Helvetica"/>
          <w:sz w:val="24"/>
          <w:szCs w:val="24"/>
        </w:rPr>
      </w:pPr>
      <w:r w:rsidRPr="00D073DE">
        <w:rPr>
          <w:rFonts w:ascii="Book Antiqua" w:eastAsia="宋体" w:hAnsi="Book Antiqua" w:cs="Helvetica"/>
          <w:sz w:val="24"/>
          <w:szCs w:val="24"/>
        </w:rPr>
        <w:t xml:space="preserve">Grade D (Fair): 0 </w:t>
      </w:r>
    </w:p>
    <w:p w14:paraId="1A8C37CB" w14:textId="77777777" w:rsidR="0092323A" w:rsidRPr="00D073DE" w:rsidRDefault="0092323A" w:rsidP="00D073DE">
      <w:pPr>
        <w:widowControl w:val="0"/>
        <w:autoSpaceDE w:val="0"/>
        <w:autoSpaceDN w:val="0"/>
        <w:adjustRightInd w:val="0"/>
        <w:spacing w:line="360" w:lineRule="auto"/>
        <w:jc w:val="both"/>
        <w:rPr>
          <w:rFonts w:ascii="Book Antiqua" w:hAnsi="Book Antiqua"/>
          <w:sz w:val="24"/>
          <w:szCs w:val="24"/>
        </w:rPr>
      </w:pPr>
      <w:r w:rsidRPr="00D073DE">
        <w:rPr>
          <w:rFonts w:ascii="Book Antiqua" w:eastAsia="宋体" w:hAnsi="Book Antiqua" w:cs="Helvetica"/>
          <w:sz w:val="24"/>
          <w:szCs w:val="24"/>
        </w:rPr>
        <w:t>Grade E (Poor): 0</w:t>
      </w:r>
    </w:p>
    <w:p w14:paraId="4A149D67" w14:textId="5C42EFFA" w:rsidR="0092323A" w:rsidRDefault="0092323A">
      <w:pPr>
        <w:rPr>
          <w:rFonts w:ascii="Book Antiqua" w:hAnsi="Book Antiqua"/>
          <w:b/>
          <w:sz w:val="24"/>
          <w:szCs w:val="24"/>
        </w:rPr>
      </w:pPr>
      <w:r>
        <w:rPr>
          <w:rFonts w:ascii="Book Antiqua" w:hAnsi="Book Antiqua"/>
          <w:b/>
          <w:sz w:val="24"/>
          <w:szCs w:val="24"/>
        </w:rPr>
        <w:br w:type="page"/>
      </w:r>
    </w:p>
    <w:p w14:paraId="634C36DD" w14:textId="77777777" w:rsidR="00F57F5F" w:rsidRPr="0091585C" w:rsidRDefault="00F57F5F" w:rsidP="00F57F5F">
      <w:pPr>
        <w:spacing w:line="360" w:lineRule="auto"/>
        <w:jc w:val="both"/>
        <w:rPr>
          <w:rFonts w:ascii="Book Antiqua" w:hAnsi="Book Antiqua"/>
          <w:b/>
          <w:sz w:val="24"/>
          <w:szCs w:val="24"/>
        </w:rPr>
      </w:pPr>
    </w:p>
    <w:p w14:paraId="7DE19E37" w14:textId="77777777" w:rsidR="00F57F5F" w:rsidRPr="0091585C" w:rsidRDefault="00F57F5F" w:rsidP="00F57F5F">
      <w:pPr>
        <w:spacing w:line="360" w:lineRule="auto"/>
        <w:jc w:val="both"/>
        <w:rPr>
          <w:rFonts w:ascii="Book Antiqua" w:hAnsi="Book Antiqua"/>
          <w:b/>
          <w:sz w:val="24"/>
          <w:szCs w:val="24"/>
        </w:rPr>
      </w:pPr>
      <w:r>
        <w:rPr>
          <w:noProof/>
          <w:lang w:eastAsia="zh-CN"/>
        </w:rPr>
        <w:drawing>
          <wp:anchor distT="0" distB="0" distL="114300" distR="114300" simplePos="0" relativeHeight="251660288" behindDoc="1" locked="0" layoutInCell="1" allowOverlap="1" wp14:anchorId="2061CBAC" wp14:editId="2ECB18D9">
            <wp:simplePos x="0" y="0"/>
            <wp:positionH relativeFrom="column">
              <wp:posOffset>2433320</wp:posOffset>
            </wp:positionH>
            <wp:positionV relativeFrom="paragraph">
              <wp:posOffset>49530</wp:posOffset>
            </wp:positionV>
            <wp:extent cx="2223770" cy="2743200"/>
            <wp:effectExtent l="0" t="0" r="5080" b="0"/>
            <wp:wrapTight wrapText="bothSides">
              <wp:wrapPolygon edited="0">
                <wp:start x="0" y="0"/>
                <wp:lineTo x="0" y="21450"/>
                <wp:lineTo x="21464" y="21450"/>
                <wp:lineTo x="21464" y="0"/>
                <wp:lineTo x="0" y="0"/>
              </wp:wrapPolygon>
            </wp:wrapTight>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23770" cy="2743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zh-CN"/>
        </w:rPr>
        <w:drawing>
          <wp:anchor distT="0" distB="0" distL="114300" distR="114300" simplePos="0" relativeHeight="251659264" behindDoc="1" locked="0" layoutInCell="1" allowOverlap="1" wp14:anchorId="4469D449" wp14:editId="2B01DE2C">
            <wp:simplePos x="0" y="0"/>
            <wp:positionH relativeFrom="column">
              <wp:posOffset>7620</wp:posOffset>
            </wp:positionH>
            <wp:positionV relativeFrom="paragraph">
              <wp:posOffset>52070</wp:posOffset>
            </wp:positionV>
            <wp:extent cx="2255520" cy="3017520"/>
            <wp:effectExtent l="0" t="0" r="0" b="0"/>
            <wp:wrapTight wrapText="bothSides">
              <wp:wrapPolygon edited="0">
                <wp:start x="0" y="0"/>
                <wp:lineTo x="0" y="21409"/>
                <wp:lineTo x="21345" y="21409"/>
                <wp:lineTo x="21345" y="0"/>
                <wp:lineTo x="0" y="0"/>
              </wp:wrapPolygon>
            </wp:wrapTight>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55520" cy="30175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37F8D54" w14:textId="77777777" w:rsidR="00F57F5F" w:rsidRDefault="00F57F5F" w:rsidP="00F57F5F">
      <w:pPr>
        <w:spacing w:line="360" w:lineRule="auto"/>
        <w:jc w:val="both"/>
        <w:rPr>
          <w:rFonts w:ascii="Book Antiqua" w:hAnsi="Book Antiqua"/>
          <w:b/>
          <w:sz w:val="24"/>
          <w:szCs w:val="24"/>
        </w:rPr>
      </w:pPr>
    </w:p>
    <w:p w14:paraId="5F5DB857" w14:textId="77777777" w:rsidR="00F57F5F" w:rsidRDefault="00F57F5F" w:rsidP="00F57F5F">
      <w:pPr>
        <w:spacing w:line="360" w:lineRule="auto"/>
        <w:jc w:val="both"/>
        <w:rPr>
          <w:rFonts w:ascii="Book Antiqua" w:hAnsi="Book Antiqua"/>
          <w:b/>
          <w:sz w:val="24"/>
          <w:szCs w:val="24"/>
        </w:rPr>
      </w:pPr>
    </w:p>
    <w:p w14:paraId="2975BFDE" w14:textId="77777777" w:rsidR="00F57F5F" w:rsidRDefault="00F57F5F" w:rsidP="00F57F5F">
      <w:pPr>
        <w:spacing w:line="360" w:lineRule="auto"/>
        <w:jc w:val="both"/>
        <w:rPr>
          <w:rFonts w:ascii="Book Antiqua" w:hAnsi="Book Antiqua"/>
          <w:b/>
          <w:sz w:val="24"/>
          <w:szCs w:val="24"/>
        </w:rPr>
      </w:pPr>
    </w:p>
    <w:p w14:paraId="254E6E75" w14:textId="77777777" w:rsidR="00F57F5F" w:rsidRDefault="00F57F5F" w:rsidP="00F57F5F">
      <w:pPr>
        <w:spacing w:line="360" w:lineRule="auto"/>
        <w:jc w:val="both"/>
        <w:rPr>
          <w:rFonts w:ascii="Book Antiqua" w:hAnsi="Book Antiqua"/>
          <w:b/>
          <w:sz w:val="24"/>
          <w:szCs w:val="24"/>
        </w:rPr>
      </w:pPr>
    </w:p>
    <w:p w14:paraId="4CF04AEE" w14:textId="77777777" w:rsidR="00F57F5F" w:rsidRDefault="00F57F5F" w:rsidP="00F57F5F">
      <w:pPr>
        <w:spacing w:line="360" w:lineRule="auto"/>
        <w:jc w:val="both"/>
        <w:rPr>
          <w:rFonts w:ascii="Book Antiqua" w:hAnsi="Book Antiqua"/>
          <w:b/>
          <w:sz w:val="24"/>
          <w:szCs w:val="24"/>
        </w:rPr>
      </w:pPr>
    </w:p>
    <w:p w14:paraId="397770CA" w14:textId="77777777" w:rsidR="00F57F5F" w:rsidRDefault="00F57F5F" w:rsidP="00F57F5F">
      <w:pPr>
        <w:spacing w:line="360" w:lineRule="auto"/>
        <w:jc w:val="both"/>
        <w:rPr>
          <w:rFonts w:ascii="Book Antiqua" w:hAnsi="Book Antiqua"/>
          <w:b/>
          <w:sz w:val="24"/>
          <w:szCs w:val="24"/>
        </w:rPr>
      </w:pPr>
    </w:p>
    <w:p w14:paraId="362ED78A" w14:textId="77777777" w:rsidR="00F57F5F" w:rsidRDefault="00F57F5F" w:rsidP="00F57F5F">
      <w:pPr>
        <w:spacing w:line="360" w:lineRule="auto"/>
        <w:jc w:val="both"/>
        <w:rPr>
          <w:rFonts w:ascii="Book Antiqua" w:hAnsi="Book Antiqua"/>
          <w:b/>
          <w:sz w:val="24"/>
          <w:szCs w:val="24"/>
        </w:rPr>
      </w:pPr>
    </w:p>
    <w:p w14:paraId="3E0FA106" w14:textId="77777777" w:rsidR="00F57F5F" w:rsidRDefault="00F57F5F" w:rsidP="00F57F5F">
      <w:pPr>
        <w:spacing w:line="360" w:lineRule="auto"/>
        <w:jc w:val="both"/>
        <w:rPr>
          <w:rFonts w:ascii="Book Antiqua" w:hAnsi="Book Antiqua"/>
          <w:b/>
          <w:sz w:val="24"/>
          <w:szCs w:val="24"/>
        </w:rPr>
      </w:pPr>
    </w:p>
    <w:p w14:paraId="78A13F7D" w14:textId="77777777" w:rsidR="00F57F5F" w:rsidRDefault="00F57F5F" w:rsidP="00F57F5F">
      <w:pPr>
        <w:spacing w:line="360" w:lineRule="auto"/>
        <w:jc w:val="both"/>
        <w:rPr>
          <w:rFonts w:ascii="Book Antiqua" w:hAnsi="Book Antiqua"/>
          <w:b/>
          <w:sz w:val="24"/>
          <w:szCs w:val="24"/>
        </w:rPr>
      </w:pPr>
    </w:p>
    <w:p w14:paraId="5D0D9638" w14:textId="77777777" w:rsidR="00F57F5F" w:rsidRDefault="00F57F5F" w:rsidP="00F57F5F">
      <w:pPr>
        <w:spacing w:line="360" w:lineRule="auto"/>
        <w:jc w:val="both"/>
        <w:rPr>
          <w:rFonts w:ascii="Book Antiqua" w:hAnsi="Book Antiqua"/>
          <w:b/>
          <w:sz w:val="24"/>
          <w:szCs w:val="24"/>
        </w:rPr>
      </w:pPr>
    </w:p>
    <w:p w14:paraId="6D48CD44" w14:textId="4C5A9467" w:rsidR="00F57F5F" w:rsidRDefault="00DE3A2B" w:rsidP="00F57F5F">
      <w:pPr>
        <w:spacing w:line="360" w:lineRule="auto"/>
        <w:jc w:val="both"/>
        <w:rPr>
          <w:rFonts w:ascii="Book Antiqua" w:hAnsi="Book Antiqua"/>
          <w:b/>
          <w:sz w:val="24"/>
          <w:szCs w:val="24"/>
        </w:rPr>
      </w:pPr>
      <w:r>
        <w:rPr>
          <w:noProof/>
          <w:lang w:eastAsia="zh-CN"/>
        </w:rPr>
        <w:drawing>
          <wp:anchor distT="0" distB="0" distL="114300" distR="114300" simplePos="0" relativeHeight="251662336" behindDoc="1" locked="0" layoutInCell="1" allowOverlap="1" wp14:anchorId="01B4F5CF" wp14:editId="54C0A481">
            <wp:simplePos x="0" y="0"/>
            <wp:positionH relativeFrom="column">
              <wp:posOffset>83185</wp:posOffset>
            </wp:positionH>
            <wp:positionV relativeFrom="paragraph">
              <wp:posOffset>72390</wp:posOffset>
            </wp:positionV>
            <wp:extent cx="2080260" cy="3441065"/>
            <wp:effectExtent l="0" t="0" r="0" b="6985"/>
            <wp:wrapTight wrapText="bothSides">
              <wp:wrapPolygon edited="0">
                <wp:start x="0" y="0"/>
                <wp:lineTo x="0" y="21524"/>
                <wp:lineTo x="21363" y="21524"/>
                <wp:lineTo x="21363" y="0"/>
                <wp:lineTo x="0" y="0"/>
              </wp:wrapPolygon>
            </wp:wrapTight>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80260" cy="34410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zh-CN"/>
        </w:rPr>
        <w:drawing>
          <wp:anchor distT="0" distB="0" distL="114300" distR="114300" simplePos="0" relativeHeight="251661312" behindDoc="1" locked="0" layoutInCell="1" allowOverlap="1" wp14:anchorId="34283E2F" wp14:editId="49FC1CA8">
            <wp:simplePos x="0" y="0"/>
            <wp:positionH relativeFrom="column">
              <wp:posOffset>-2346960</wp:posOffset>
            </wp:positionH>
            <wp:positionV relativeFrom="paragraph">
              <wp:posOffset>147955</wp:posOffset>
            </wp:positionV>
            <wp:extent cx="2255520" cy="3442970"/>
            <wp:effectExtent l="0" t="0" r="0" b="5080"/>
            <wp:wrapTight wrapText="bothSides">
              <wp:wrapPolygon edited="0">
                <wp:start x="0" y="0"/>
                <wp:lineTo x="0" y="21512"/>
                <wp:lineTo x="21345" y="21512"/>
                <wp:lineTo x="21345" y="0"/>
                <wp:lineTo x="0" y="0"/>
              </wp:wrapPolygon>
            </wp:wrapTight>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55520" cy="34429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CF78B43" w14:textId="77777777" w:rsidR="00F57F5F" w:rsidRDefault="00F57F5F" w:rsidP="00F57F5F">
      <w:pPr>
        <w:spacing w:line="360" w:lineRule="auto"/>
        <w:jc w:val="both"/>
        <w:rPr>
          <w:rFonts w:ascii="Book Antiqua" w:hAnsi="Book Antiqua"/>
          <w:b/>
          <w:sz w:val="24"/>
          <w:szCs w:val="24"/>
        </w:rPr>
      </w:pPr>
    </w:p>
    <w:p w14:paraId="5FA64FFF" w14:textId="77777777" w:rsidR="00F57F5F" w:rsidRDefault="00F57F5F" w:rsidP="00F57F5F">
      <w:pPr>
        <w:spacing w:line="360" w:lineRule="auto"/>
        <w:jc w:val="both"/>
        <w:rPr>
          <w:rFonts w:ascii="Book Antiqua" w:hAnsi="Book Antiqua"/>
          <w:b/>
          <w:sz w:val="24"/>
          <w:szCs w:val="24"/>
        </w:rPr>
      </w:pPr>
    </w:p>
    <w:p w14:paraId="0A57CE7E" w14:textId="77777777" w:rsidR="00F57F5F" w:rsidRDefault="00F57F5F" w:rsidP="00F57F5F">
      <w:pPr>
        <w:spacing w:line="360" w:lineRule="auto"/>
        <w:jc w:val="both"/>
        <w:rPr>
          <w:rFonts w:ascii="Book Antiqua" w:hAnsi="Book Antiqua"/>
          <w:b/>
          <w:sz w:val="24"/>
          <w:szCs w:val="24"/>
        </w:rPr>
      </w:pPr>
    </w:p>
    <w:p w14:paraId="65997DFB" w14:textId="77777777" w:rsidR="00F57F5F" w:rsidRDefault="00F57F5F" w:rsidP="00F57F5F">
      <w:pPr>
        <w:spacing w:line="360" w:lineRule="auto"/>
        <w:jc w:val="both"/>
        <w:rPr>
          <w:rFonts w:ascii="Book Antiqua" w:hAnsi="Book Antiqua"/>
          <w:b/>
          <w:sz w:val="24"/>
          <w:szCs w:val="24"/>
        </w:rPr>
      </w:pPr>
    </w:p>
    <w:p w14:paraId="4C82E797" w14:textId="77777777" w:rsidR="00F57F5F" w:rsidRDefault="00F57F5F" w:rsidP="00F57F5F">
      <w:pPr>
        <w:spacing w:line="360" w:lineRule="auto"/>
        <w:jc w:val="both"/>
        <w:rPr>
          <w:rFonts w:ascii="Book Antiqua" w:hAnsi="Book Antiqua"/>
          <w:b/>
          <w:sz w:val="24"/>
          <w:szCs w:val="24"/>
        </w:rPr>
      </w:pPr>
    </w:p>
    <w:p w14:paraId="54FB6ACA" w14:textId="77777777" w:rsidR="00F57F5F" w:rsidRDefault="00F57F5F" w:rsidP="00F57F5F">
      <w:pPr>
        <w:spacing w:line="360" w:lineRule="auto"/>
        <w:jc w:val="both"/>
        <w:rPr>
          <w:rFonts w:ascii="Book Antiqua" w:hAnsi="Book Antiqua"/>
          <w:b/>
          <w:sz w:val="24"/>
          <w:szCs w:val="24"/>
        </w:rPr>
      </w:pPr>
    </w:p>
    <w:p w14:paraId="4C3CA68B" w14:textId="77777777" w:rsidR="00F57F5F" w:rsidRDefault="00F57F5F" w:rsidP="00F57F5F">
      <w:pPr>
        <w:spacing w:line="360" w:lineRule="auto"/>
        <w:jc w:val="both"/>
        <w:rPr>
          <w:rFonts w:ascii="Book Antiqua" w:hAnsi="Book Antiqua"/>
          <w:b/>
          <w:sz w:val="24"/>
          <w:szCs w:val="24"/>
        </w:rPr>
      </w:pPr>
    </w:p>
    <w:p w14:paraId="4DCDF032" w14:textId="77777777" w:rsidR="00F57F5F" w:rsidRDefault="00F57F5F" w:rsidP="00F57F5F">
      <w:pPr>
        <w:spacing w:line="360" w:lineRule="auto"/>
        <w:jc w:val="both"/>
        <w:rPr>
          <w:rFonts w:ascii="Book Antiqua" w:hAnsi="Book Antiqua"/>
          <w:b/>
          <w:sz w:val="24"/>
          <w:szCs w:val="24"/>
        </w:rPr>
      </w:pPr>
    </w:p>
    <w:p w14:paraId="708495DD" w14:textId="77777777" w:rsidR="00F57F5F" w:rsidRDefault="00F57F5F" w:rsidP="00F57F5F">
      <w:pPr>
        <w:spacing w:line="360" w:lineRule="auto"/>
        <w:jc w:val="both"/>
        <w:rPr>
          <w:rFonts w:ascii="Book Antiqua" w:hAnsi="Book Antiqua"/>
          <w:b/>
          <w:sz w:val="24"/>
          <w:szCs w:val="24"/>
        </w:rPr>
      </w:pPr>
    </w:p>
    <w:p w14:paraId="2976281D" w14:textId="77777777" w:rsidR="00F57F5F" w:rsidRDefault="00F57F5F" w:rsidP="00F57F5F">
      <w:pPr>
        <w:spacing w:line="360" w:lineRule="auto"/>
        <w:jc w:val="both"/>
        <w:rPr>
          <w:rFonts w:ascii="Book Antiqua" w:hAnsi="Book Antiqua"/>
          <w:b/>
          <w:sz w:val="24"/>
          <w:szCs w:val="24"/>
        </w:rPr>
      </w:pPr>
    </w:p>
    <w:p w14:paraId="34ED9882" w14:textId="77777777" w:rsidR="00F57F5F" w:rsidRDefault="00F57F5F" w:rsidP="00F57F5F">
      <w:pPr>
        <w:spacing w:line="360" w:lineRule="auto"/>
        <w:jc w:val="both"/>
        <w:rPr>
          <w:rFonts w:ascii="Book Antiqua" w:hAnsi="Book Antiqua"/>
          <w:b/>
          <w:sz w:val="24"/>
          <w:szCs w:val="24"/>
        </w:rPr>
      </w:pPr>
    </w:p>
    <w:p w14:paraId="1A008101" w14:textId="77777777" w:rsidR="00F57F5F" w:rsidRDefault="00F57F5F" w:rsidP="00F57F5F">
      <w:pPr>
        <w:spacing w:line="360" w:lineRule="auto"/>
        <w:jc w:val="both"/>
        <w:rPr>
          <w:rFonts w:ascii="Book Antiqua" w:hAnsi="Book Antiqua"/>
          <w:b/>
          <w:sz w:val="24"/>
          <w:szCs w:val="24"/>
        </w:rPr>
      </w:pPr>
    </w:p>
    <w:p w14:paraId="162E802E" w14:textId="77777777" w:rsidR="0092323A" w:rsidRPr="007F36DF" w:rsidRDefault="0092323A" w:rsidP="0092323A">
      <w:pPr>
        <w:spacing w:line="360" w:lineRule="auto"/>
        <w:jc w:val="both"/>
        <w:rPr>
          <w:rFonts w:ascii="Book Antiqua" w:hAnsi="Book Antiqua"/>
          <w:b/>
          <w:sz w:val="24"/>
          <w:szCs w:val="24"/>
        </w:rPr>
      </w:pPr>
    </w:p>
    <w:p w14:paraId="10F80F46" w14:textId="77777777" w:rsidR="0092323A" w:rsidRPr="00AE61CB" w:rsidRDefault="0092323A" w:rsidP="0092323A">
      <w:pPr>
        <w:spacing w:line="360" w:lineRule="auto"/>
        <w:jc w:val="both"/>
        <w:rPr>
          <w:rFonts w:ascii="Book Antiqua" w:hAnsi="Book Antiqua"/>
          <w:b/>
          <w:sz w:val="24"/>
          <w:szCs w:val="24"/>
        </w:rPr>
      </w:pPr>
      <w:r w:rsidRPr="00AE61CB">
        <w:rPr>
          <w:rFonts w:ascii="Book Antiqua" w:hAnsi="Book Antiqua"/>
          <w:b/>
          <w:sz w:val="24"/>
          <w:szCs w:val="24"/>
        </w:rPr>
        <w:t>Figure 1 Anteroposterior and lateral ankle radiographs of the right ankle (top) showing anterolateral total talus dislocation accompanied by a fracture of the medial malleolus and pilon fracture of the left ankle (below).</w:t>
      </w:r>
    </w:p>
    <w:p w14:paraId="176EAA80" w14:textId="612F8CDC" w:rsidR="00F57F5F" w:rsidRDefault="00F57F5F">
      <w:pPr>
        <w:rPr>
          <w:rFonts w:ascii="Book Antiqua" w:hAnsi="Book Antiqua"/>
          <w:noProof/>
          <w:sz w:val="24"/>
          <w:szCs w:val="24"/>
        </w:rPr>
      </w:pPr>
      <w:r>
        <w:rPr>
          <w:rFonts w:ascii="Book Antiqua" w:hAnsi="Book Antiqua"/>
          <w:noProof/>
          <w:sz w:val="24"/>
          <w:szCs w:val="24"/>
        </w:rPr>
        <w:br w:type="page"/>
      </w:r>
    </w:p>
    <w:p w14:paraId="5658A445" w14:textId="77777777" w:rsidR="00F57F5F" w:rsidRDefault="00F57F5F" w:rsidP="00F57F5F">
      <w:pPr>
        <w:rPr>
          <w:rFonts w:ascii="Book Antiqua" w:hAnsi="Book Antiqua"/>
          <w:b/>
          <w:sz w:val="24"/>
          <w:szCs w:val="24"/>
        </w:rPr>
      </w:pPr>
    </w:p>
    <w:p w14:paraId="21A2D95D" w14:textId="330553EA" w:rsidR="00F57F5F" w:rsidRDefault="007F384E" w:rsidP="00F57F5F">
      <w:pPr>
        <w:rPr>
          <w:rFonts w:ascii="Book Antiqua" w:hAnsi="Book Antiqua"/>
          <w:b/>
          <w:sz w:val="24"/>
          <w:szCs w:val="24"/>
        </w:rPr>
      </w:pPr>
      <w:r>
        <w:rPr>
          <w:noProof/>
          <w:lang w:eastAsia="zh-CN"/>
        </w:rPr>
        <w:drawing>
          <wp:anchor distT="0" distB="0" distL="114300" distR="114300" simplePos="0" relativeHeight="251667456" behindDoc="1" locked="0" layoutInCell="1" allowOverlap="1" wp14:anchorId="5745F968" wp14:editId="7EF52F79">
            <wp:simplePos x="0" y="0"/>
            <wp:positionH relativeFrom="column">
              <wp:posOffset>2866390</wp:posOffset>
            </wp:positionH>
            <wp:positionV relativeFrom="paragraph">
              <wp:posOffset>3196590</wp:posOffset>
            </wp:positionV>
            <wp:extent cx="2546350" cy="3524250"/>
            <wp:effectExtent l="0" t="0" r="6350" b="0"/>
            <wp:wrapTight wrapText="bothSides">
              <wp:wrapPolygon edited="0">
                <wp:start x="0" y="0"/>
                <wp:lineTo x="0" y="21483"/>
                <wp:lineTo x="21492" y="21483"/>
                <wp:lineTo x="21492" y="0"/>
                <wp:lineTo x="0" y="0"/>
              </wp:wrapPolygon>
            </wp:wrapTight>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6350" cy="3524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24105">
        <w:rPr>
          <w:noProof/>
          <w:lang w:eastAsia="zh-CN"/>
        </w:rPr>
        <w:drawing>
          <wp:anchor distT="0" distB="0" distL="114300" distR="114300" simplePos="0" relativeHeight="251666432" behindDoc="1" locked="0" layoutInCell="1" allowOverlap="1" wp14:anchorId="31BC0BFB" wp14:editId="5B239166">
            <wp:simplePos x="0" y="0"/>
            <wp:positionH relativeFrom="column">
              <wp:posOffset>274320</wp:posOffset>
            </wp:positionH>
            <wp:positionV relativeFrom="paragraph">
              <wp:posOffset>3254375</wp:posOffset>
            </wp:positionV>
            <wp:extent cx="2240280" cy="3524250"/>
            <wp:effectExtent l="0" t="0" r="7620" b="0"/>
            <wp:wrapTight wrapText="bothSides">
              <wp:wrapPolygon edited="0">
                <wp:start x="0" y="0"/>
                <wp:lineTo x="0" y="21483"/>
                <wp:lineTo x="21490" y="21483"/>
                <wp:lineTo x="21490" y="0"/>
                <wp:lineTo x="0" y="0"/>
              </wp:wrapPolygon>
            </wp:wrapTight>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40280" cy="3524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24105">
        <w:rPr>
          <w:rFonts w:ascii="Book Antiqua" w:hAnsi="Book Antiqua"/>
          <w:b/>
          <w:noProof/>
          <w:sz w:val="24"/>
          <w:szCs w:val="24"/>
          <w:lang w:eastAsia="zh-CN"/>
        </w:rPr>
        <mc:AlternateContent>
          <mc:Choice Requires="wps">
            <w:drawing>
              <wp:anchor distT="0" distB="0" distL="114300" distR="114300" simplePos="0" relativeHeight="251675648" behindDoc="0" locked="0" layoutInCell="1" allowOverlap="1" wp14:anchorId="7A777420" wp14:editId="279D6BB9">
                <wp:simplePos x="0" y="0"/>
                <wp:positionH relativeFrom="column">
                  <wp:posOffset>3526689</wp:posOffset>
                </wp:positionH>
                <wp:positionV relativeFrom="paragraph">
                  <wp:posOffset>1006374</wp:posOffset>
                </wp:positionV>
                <wp:extent cx="358445" cy="453542"/>
                <wp:effectExtent l="0" t="0" r="80010" b="60960"/>
                <wp:wrapNone/>
                <wp:docPr id="2" name="直接箭头连接符 2"/>
                <wp:cNvGraphicFramePr/>
                <a:graphic xmlns:a="http://schemas.openxmlformats.org/drawingml/2006/main">
                  <a:graphicData uri="http://schemas.microsoft.com/office/word/2010/wordprocessingShape">
                    <wps:wsp>
                      <wps:cNvCnPr/>
                      <wps:spPr>
                        <a:xfrm>
                          <a:off x="0" y="0"/>
                          <a:ext cx="358445" cy="453542"/>
                        </a:xfrm>
                        <a:prstGeom prst="straightConnector1">
                          <a:avLst/>
                        </a:prstGeom>
                        <a:ln>
                          <a:solidFill>
                            <a:schemeClr val="bg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FF73C72" id="_x0000_t32" coordsize="21600,21600" o:spt="32" o:oned="t" path="m,l21600,21600e" filled="f">
                <v:path arrowok="t" fillok="f" o:connecttype="none"/>
                <o:lock v:ext="edit" shapetype="t"/>
              </v:shapetype>
              <v:shape id="直接箭头连接符 2" o:spid="_x0000_s1026" type="#_x0000_t32" style="position:absolute;margin-left:277.7pt;margin-top:79.25pt;width:28.2pt;height:35.7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" strokecolor="white [3212]">
                <v:stroke endarrow="open"/>
              </v:shape>
            </w:pict>
          </mc:Fallback>
        </mc:AlternateContent>
      </w:r>
    </w:p>
    <w:p w14:paraId="0B8FC193" w14:textId="09F0C543" w:rsidR="0092323A" w:rsidRDefault="007F384E" w:rsidP="0092323A">
      <w:pPr>
        <w:spacing w:line="360" w:lineRule="auto"/>
        <w:jc w:val="both"/>
        <w:rPr>
          <w:rFonts w:ascii="Book Antiqua" w:hAnsi="Book Antiqua"/>
          <w:sz w:val="24"/>
          <w:szCs w:val="24"/>
        </w:rPr>
      </w:pPr>
      <w:r>
        <w:rPr>
          <w:noProof/>
          <w:lang w:eastAsia="zh-CN"/>
        </w:rPr>
        <mc:AlternateContent>
          <mc:Choice Requires="wps">
            <w:drawing>
              <wp:anchor distT="0" distB="0" distL="114300" distR="114300" simplePos="0" relativeHeight="251677696" behindDoc="0" locked="0" layoutInCell="1" allowOverlap="1" wp14:anchorId="2BFFB039" wp14:editId="20F28F6F">
                <wp:simplePos x="0" y="0"/>
                <wp:positionH relativeFrom="column">
                  <wp:posOffset>4375710</wp:posOffset>
                </wp:positionH>
                <wp:positionV relativeFrom="paragraph">
                  <wp:posOffset>-2943200</wp:posOffset>
                </wp:positionV>
                <wp:extent cx="497204" cy="0"/>
                <wp:effectExtent l="38100" t="76200" r="0" b="114300"/>
                <wp:wrapNone/>
                <wp:docPr id="23" name="直接箭头连接符 23"/>
                <wp:cNvGraphicFramePr/>
                <a:graphic xmlns:a="http://schemas.openxmlformats.org/drawingml/2006/main">
                  <a:graphicData uri="http://schemas.microsoft.com/office/word/2010/wordprocessingShape">
                    <wps:wsp>
                      <wps:cNvCnPr/>
                      <wps:spPr>
                        <a:xfrm flipH="1">
                          <a:off x="0" y="0"/>
                          <a:ext cx="497204" cy="0"/>
                        </a:xfrm>
                        <a:prstGeom prst="straightConnector1">
                          <a:avLst/>
                        </a:prstGeom>
                        <a:ln>
                          <a:solidFill>
                            <a:schemeClr val="bg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334C4C" id="直接箭头连接符 23" o:spid="_x0000_s1026" type="#_x0000_t32" style="position:absolute;margin-left:344.55pt;margin-top:-231.75pt;width:39.15pt;height:0;flip:x;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" strokecolor="white [3212]">
                <v:stroke endarrow="open"/>
              </v:shape>
            </w:pict>
          </mc:Fallback>
        </mc:AlternateContent>
      </w:r>
      <w:r>
        <w:rPr>
          <w:noProof/>
          <w:lang w:eastAsia="zh-CN"/>
        </w:rPr>
        <mc:AlternateContent>
          <mc:Choice Requires="wps">
            <w:drawing>
              <wp:anchor distT="0" distB="0" distL="114300" distR="114300" simplePos="0" relativeHeight="251676672" behindDoc="0" locked="0" layoutInCell="1" allowOverlap="1" wp14:anchorId="1B3C20AD" wp14:editId="02CD0090">
                <wp:simplePos x="0" y="0"/>
                <wp:positionH relativeFrom="column">
                  <wp:posOffset>1573403</wp:posOffset>
                </wp:positionH>
                <wp:positionV relativeFrom="paragraph">
                  <wp:posOffset>-2262073</wp:posOffset>
                </wp:positionV>
                <wp:extent cx="219456" cy="475488"/>
                <wp:effectExtent l="38100" t="38100" r="28575" b="20320"/>
                <wp:wrapNone/>
                <wp:docPr id="22" name="直接箭头连接符 22"/>
                <wp:cNvGraphicFramePr/>
                <a:graphic xmlns:a="http://schemas.openxmlformats.org/drawingml/2006/main">
                  <a:graphicData uri="http://schemas.microsoft.com/office/word/2010/wordprocessingShape">
                    <wps:wsp>
                      <wps:cNvCnPr/>
                      <wps:spPr>
                        <a:xfrm flipH="1" flipV="1">
                          <a:off x="0" y="0"/>
                          <a:ext cx="219456" cy="475488"/>
                        </a:xfrm>
                        <a:prstGeom prst="straightConnector1">
                          <a:avLst/>
                        </a:prstGeom>
                        <a:ln>
                          <a:solidFill>
                            <a:schemeClr val="bg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55538B" id="直接箭头连接符 22" o:spid="_x0000_s1026" type="#_x0000_t32" style="position:absolute;margin-left:123.9pt;margin-top:-178.1pt;width:17.3pt;height:37.45pt;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" strokecolor="white [3212]">
                <v:stroke endarrow="open"/>
              </v:shape>
            </w:pict>
          </mc:Fallback>
        </mc:AlternateContent>
      </w:r>
      <w:r w:rsidR="00F57F5F">
        <w:rPr>
          <w:noProof/>
          <w:lang w:eastAsia="zh-CN"/>
        </w:rPr>
        <mc:AlternateContent>
          <mc:Choice Requires="wps">
            <w:drawing>
              <wp:anchor distT="0" distB="0" distL="114300" distR="114300" simplePos="0" relativeHeight="251673600" behindDoc="0" locked="0" layoutInCell="1" allowOverlap="1" wp14:anchorId="742F5B2E" wp14:editId="57C9DBA3">
                <wp:simplePos x="0" y="0"/>
                <wp:positionH relativeFrom="column">
                  <wp:posOffset>4533900</wp:posOffset>
                </wp:positionH>
                <wp:positionV relativeFrom="paragraph">
                  <wp:posOffset>4107180</wp:posOffset>
                </wp:positionV>
                <wp:extent cx="815340" cy="60960"/>
                <wp:effectExtent l="0" t="133350" r="0" b="110490"/>
                <wp:wrapNone/>
                <wp:docPr id="20" name="Düz Ok Bağlayıcısı 20"/>
                <wp:cNvGraphicFramePr/>
                <a:graphic xmlns:a="http://schemas.openxmlformats.org/drawingml/2006/main">
                  <a:graphicData uri="http://schemas.microsoft.com/office/word/2010/wordprocessingShape">
                    <wps:wsp>
                      <wps:cNvCnPr/>
                      <wps:spPr>
                        <a:xfrm flipH="1" flipV="1">
                          <a:off x="0" y="0"/>
                          <a:ext cx="815340" cy="60960"/>
                        </a:xfrm>
                        <a:prstGeom prst="straightConnector1">
                          <a:avLst/>
                        </a:prstGeom>
                        <a:ln w="76200">
                          <a:solidFill>
                            <a:srgbClr val="FF0000"/>
                          </a:solidFill>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0790C8" id="Düz Ok Bağlayıcısı 20" o:spid="_x0000_s1026" type="#_x0000_t32" style="position:absolute;margin-left:357pt;margin-top:323.4pt;width:64.2pt;height:4.8pt;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" strokecolor="red" strokeweight="6pt">
                <v:stroke endarrow="block"/>
              </v:shape>
            </w:pict>
          </mc:Fallback>
        </mc:AlternateContent>
      </w:r>
      <w:r w:rsidR="00F57F5F">
        <w:rPr>
          <w:noProof/>
          <w:lang w:eastAsia="zh-CN"/>
        </w:rPr>
        <mc:AlternateContent>
          <mc:Choice Requires="wps">
            <w:drawing>
              <wp:anchor distT="0" distB="0" distL="114300" distR="114300" simplePos="0" relativeHeight="251674624" behindDoc="0" locked="0" layoutInCell="1" allowOverlap="1" wp14:anchorId="75FBD3A7" wp14:editId="58F3ACE5">
                <wp:simplePos x="0" y="0"/>
                <wp:positionH relativeFrom="column">
                  <wp:posOffset>1684020</wp:posOffset>
                </wp:positionH>
                <wp:positionV relativeFrom="paragraph">
                  <wp:posOffset>3390900</wp:posOffset>
                </wp:positionV>
                <wp:extent cx="533400" cy="815340"/>
                <wp:effectExtent l="38100" t="38100" r="38100" b="41910"/>
                <wp:wrapNone/>
                <wp:docPr id="21" name="Düz Ok Bağlayıcısı 21"/>
                <wp:cNvGraphicFramePr/>
                <a:graphic xmlns:a="http://schemas.openxmlformats.org/drawingml/2006/main">
                  <a:graphicData uri="http://schemas.microsoft.com/office/word/2010/wordprocessingShape">
                    <wps:wsp>
                      <wps:cNvCnPr/>
                      <wps:spPr>
                        <a:xfrm flipH="1">
                          <a:off x="0" y="0"/>
                          <a:ext cx="533400" cy="815340"/>
                        </a:xfrm>
                        <a:prstGeom prst="straightConnector1">
                          <a:avLst/>
                        </a:prstGeom>
                        <a:ln w="76200">
                          <a:solidFill>
                            <a:srgbClr val="FF0000"/>
                          </a:solidFill>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5E5840" id="Düz Ok Bağlayıcısı 21" o:spid="_x0000_s1026" type="#_x0000_t32" style="position:absolute;margin-left:132.6pt;margin-top:267pt;width:42pt;height:64.2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" strokecolor="red" strokeweight="6pt">
                <v:stroke endarrow="block"/>
              </v:shape>
            </w:pict>
          </mc:Fallback>
        </mc:AlternateContent>
      </w:r>
      <w:r w:rsidR="00F57F5F">
        <w:rPr>
          <w:noProof/>
          <w:lang w:eastAsia="zh-CN"/>
        </w:rPr>
        <mc:AlternateContent>
          <mc:Choice Requires="wps">
            <w:drawing>
              <wp:anchor distT="0" distB="0" distL="114300" distR="114300" simplePos="0" relativeHeight="251671552" behindDoc="1" locked="0" layoutInCell="1" allowOverlap="1" wp14:anchorId="673F9A19" wp14:editId="6E70F85E">
                <wp:simplePos x="0" y="0"/>
                <wp:positionH relativeFrom="column">
                  <wp:posOffset>2910840</wp:posOffset>
                </wp:positionH>
                <wp:positionV relativeFrom="paragraph">
                  <wp:posOffset>6591300</wp:posOffset>
                </wp:positionV>
                <wp:extent cx="2546350" cy="635"/>
                <wp:effectExtent l="0" t="0" r="0" b="0"/>
                <wp:wrapTight wrapText="bothSides">
                  <wp:wrapPolygon edited="0">
                    <wp:start x="0" y="0"/>
                    <wp:lineTo x="0" y="21600"/>
                    <wp:lineTo x="21600" y="21600"/>
                    <wp:lineTo x="21600" y="0"/>
                  </wp:wrapPolygon>
                </wp:wrapTight>
                <wp:docPr id="18" name="Metin Kutusu 18"/>
                <wp:cNvGraphicFramePr/>
                <a:graphic xmlns:a="http://schemas.openxmlformats.org/drawingml/2006/main">
                  <a:graphicData uri="http://schemas.microsoft.com/office/word/2010/wordprocessingShape">
                    <wps:wsp>
                      <wps:cNvSpPr txBox="1"/>
                      <wps:spPr>
                        <a:xfrm>
                          <a:off x="0" y="0"/>
                          <a:ext cx="2546350" cy="635"/>
                        </a:xfrm>
                        <a:prstGeom prst="rect">
                          <a:avLst/>
                        </a:prstGeom>
                        <a:solidFill>
                          <a:prstClr val="white"/>
                        </a:solidFill>
                        <a:ln>
                          <a:noFill/>
                        </a:ln>
                      </wps:spPr>
                      <wps:txbx>
                        <w:txbxContent>
                          <w:p w14:paraId="59F9454A" w14:textId="402BA1EF" w:rsidR="00F57F5F" w:rsidRPr="00F57F5F" w:rsidRDefault="00F57F5F" w:rsidP="00F57F5F">
                            <w:pPr>
                              <w:pStyle w:val="ae"/>
                              <w:rPr>
                                <w:i w:val="0"/>
                                <w:noProof/>
                                <w:sz w:val="20"/>
                                <w:szCs w:val="20"/>
                              </w:rPr>
                            </w:pPr>
                            <w:r>
                              <w:rPr>
                                <w:i w:val="0"/>
                              </w:rPr>
                              <w:t>D</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73F9A19" id="_x0000_t202" coordsize="21600,21600" o:spt="202" path="m,l,21600r21600,l21600,xe">
                <v:stroke joinstyle="miter"/>
                <v:path gradientshapeok="t" o:connecttype="rect"/>
              </v:shapetype>
              <v:shape id="Metin Kutusu 18" o:spid="_x0000_s1026" type="#_x0000_t202" style="position:absolute;left:0;text-align:left;margin-left:229.2pt;margin-top:519pt;width:200.5pt;height:.05pt;z-index:-251644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" stroked="f">
                <v:textbox style="mso-fit-shape-to-text:t" inset="0,0,0,0">
                  <w:txbxContent>
                    <w:p w14:paraId="59F9454A" w14:textId="402BA1EF" w:rsidR="00F57F5F" w:rsidRPr="00F57F5F" w:rsidRDefault="00F57F5F" w:rsidP="00F57F5F">
                      <w:pPr>
                        <w:pStyle w:val="ResimYazs"/>
                        <w:rPr>
                          <w:i w:val="0"/>
                          <w:noProof/>
                          <w:sz w:val="20"/>
                          <w:szCs w:val="20"/>
                        </w:rPr>
                      </w:pPr>
                      <w:r>
                        <w:rPr>
                          <w:i w:val="0"/>
                        </w:rPr>
                        <w:t>D</w:t>
                      </w:r>
                    </w:p>
                  </w:txbxContent>
                </v:textbox>
                <w10:wrap type="tight"/>
              </v:shape>
            </w:pict>
          </mc:Fallback>
        </mc:AlternateContent>
      </w:r>
      <w:r w:rsidR="00F57F5F">
        <w:rPr>
          <w:noProof/>
          <w:lang w:eastAsia="zh-CN"/>
        </w:rPr>
        <mc:AlternateContent>
          <mc:Choice Requires="wps">
            <w:drawing>
              <wp:anchor distT="0" distB="0" distL="114300" distR="114300" simplePos="0" relativeHeight="251670528" behindDoc="1" locked="0" layoutInCell="1" allowOverlap="1" wp14:anchorId="2572FA02" wp14:editId="26246075">
                <wp:simplePos x="0" y="0"/>
                <wp:positionH relativeFrom="column">
                  <wp:posOffset>274320</wp:posOffset>
                </wp:positionH>
                <wp:positionV relativeFrom="paragraph">
                  <wp:posOffset>6591300</wp:posOffset>
                </wp:positionV>
                <wp:extent cx="2240280" cy="635"/>
                <wp:effectExtent l="0" t="0" r="0" b="0"/>
                <wp:wrapTight wrapText="bothSides">
                  <wp:wrapPolygon edited="0">
                    <wp:start x="0" y="0"/>
                    <wp:lineTo x="0" y="21600"/>
                    <wp:lineTo x="21600" y="21600"/>
                    <wp:lineTo x="21600" y="0"/>
                  </wp:wrapPolygon>
                </wp:wrapTight>
                <wp:docPr id="17" name="Metin Kutusu 17"/>
                <wp:cNvGraphicFramePr/>
                <a:graphic xmlns:a="http://schemas.openxmlformats.org/drawingml/2006/main">
                  <a:graphicData uri="http://schemas.microsoft.com/office/word/2010/wordprocessingShape">
                    <wps:wsp>
                      <wps:cNvSpPr txBox="1"/>
                      <wps:spPr>
                        <a:xfrm>
                          <a:off x="0" y="0"/>
                          <a:ext cx="2240280" cy="635"/>
                        </a:xfrm>
                        <a:prstGeom prst="rect">
                          <a:avLst/>
                        </a:prstGeom>
                        <a:solidFill>
                          <a:prstClr val="white"/>
                        </a:solidFill>
                        <a:ln>
                          <a:noFill/>
                        </a:ln>
                      </wps:spPr>
                      <wps:txbx>
                        <w:txbxContent>
                          <w:p w14:paraId="2728D322" w14:textId="53899BE2" w:rsidR="00F57F5F" w:rsidRPr="00F57F5F" w:rsidRDefault="00F57F5F" w:rsidP="00F57F5F">
                            <w:pPr>
                              <w:pStyle w:val="ae"/>
                              <w:rPr>
                                <w:i w:val="0"/>
                                <w:noProof/>
                                <w:sz w:val="20"/>
                                <w:szCs w:val="20"/>
                              </w:rPr>
                            </w:pPr>
                            <w:r>
                              <w:rPr>
                                <w:i w:val="0"/>
                              </w:rPr>
                              <w:t>C</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72FA02" id="Metin Kutusu 17" o:spid="_x0000_s1027" type="#_x0000_t202" style="position:absolute;left:0;text-align:left;margin-left:21.6pt;margin-top:519pt;width:176.4pt;height:.05pt;z-index:-251645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" stroked="f">
                <v:textbox style="mso-fit-shape-to-text:t" inset="0,0,0,0">
                  <w:txbxContent>
                    <w:p w14:paraId="2728D322" w14:textId="53899BE2" w:rsidR="00F57F5F" w:rsidRPr="00F57F5F" w:rsidRDefault="00F57F5F" w:rsidP="00F57F5F">
                      <w:pPr>
                        <w:pStyle w:val="ResimYazs"/>
                        <w:rPr>
                          <w:i w:val="0"/>
                          <w:noProof/>
                          <w:sz w:val="20"/>
                          <w:szCs w:val="20"/>
                        </w:rPr>
                      </w:pPr>
                      <w:r>
                        <w:rPr>
                          <w:i w:val="0"/>
                        </w:rPr>
                        <w:t>C</w:t>
                      </w:r>
                    </w:p>
                  </w:txbxContent>
                </v:textbox>
                <w10:wrap type="tight"/>
              </v:shape>
            </w:pict>
          </mc:Fallback>
        </mc:AlternateContent>
      </w:r>
      <w:r w:rsidR="00F57F5F">
        <w:rPr>
          <w:noProof/>
          <w:lang w:eastAsia="zh-CN"/>
        </w:rPr>
        <mc:AlternateContent>
          <mc:Choice Requires="wps">
            <w:drawing>
              <wp:anchor distT="0" distB="0" distL="114300" distR="114300" simplePos="0" relativeHeight="251669504" behindDoc="1" locked="0" layoutInCell="1" allowOverlap="1" wp14:anchorId="0BF0E279" wp14:editId="7A082030">
                <wp:simplePos x="0" y="0"/>
                <wp:positionH relativeFrom="column">
                  <wp:posOffset>2865120</wp:posOffset>
                </wp:positionH>
                <wp:positionV relativeFrom="paragraph">
                  <wp:posOffset>2815590</wp:posOffset>
                </wp:positionV>
                <wp:extent cx="2769870" cy="635"/>
                <wp:effectExtent l="0" t="0" r="0" b="0"/>
                <wp:wrapTight wrapText="bothSides">
                  <wp:wrapPolygon edited="0">
                    <wp:start x="0" y="0"/>
                    <wp:lineTo x="0" y="21600"/>
                    <wp:lineTo x="21600" y="21600"/>
                    <wp:lineTo x="21600" y="0"/>
                  </wp:wrapPolygon>
                </wp:wrapTight>
                <wp:docPr id="16" name="Metin Kutusu 16"/>
                <wp:cNvGraphicFramePr/>
                <a:graphic xmlns:a="http://schemas.openxmlformats.org/drawingml/2006/main">
                  <a:graphicData uri="http://schemas.microsoft.com/office/word/2010/wordprocessingShape">
                    <wps:wsp>
                      <wps:cNvSpPr txBox="1"/>
                      <wps:spPr>
                        <a:xfrm>
                          <a:off x="0" y="0"/>
                          <a:ext cx="2769870" cy="635"/>
                        </a:xfrm>
                        <a:prstGeom prst="rect">
                          <a:avLst/>
                        </a:prstGeom>
                        <a:solidFill>
                          <a:prstClr val="white"/>
                        </a:solidFill>
                        <a:ln>
                          <a:noFill/>
                        </a:ln>
                      </wps:spPr>
                      <wps:txbx>
                        <w:txbxContent>
                          <w:p w14:paraId="66858A92" w14:textId="46F22EFC" w:rsidR="00F57F5F" w:rsidRPr="00F57F5F" w:rsidRDefault="00F57F5F" w:rsidP="00F57F5F">
                            <w:pPr>
                              <w:pStyle w:val="ae"/>
                              <w:rPr>
                                <w:i w:val="0"/>
                                <w:noProof/>
                                <w:sz w:val="20"/>
                                <w:szCs w:val="20"/>
                              </w:rPr>
                            </w:pPr>
                            <w:r>
                              <w:rPr>
                                <w:i w:val="0"/>
                              </w:rPr>
                              <w:t>B</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F0E279" id="Metin Kutusu 16" o:spid="_x0000_s1028" type="#_x0000_t202" style="position:absolute;left:0;text-align:left;margin-left:225.6pt;margin-top:221.7pt;width:218.1pt;height:.05pt;z-index:-251646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" stroked="f">
                <v:textbox style="mso-fit-shape-to-text:t" inset="0,0,0,0">
                  <w:txbxContent>
                    <w:p w14:paraId="66858A92" w14:textId="46F22EFC" w:rsidR="00F57F5F" w:rsidRPr="00F57F5F" w:rsidRDefault="00F57F5F" w:rsidP="00F57F5F">
                      <w:pPr>
                        <w:pStyle w:val="ResimYazs"/>
                        <w:rPr>
                          <w:i w:val="0"/>
                          <w:noProof/>
                          <w:sz w:val="20"/>
                          <w:szCs w:val="20"/>
                        </w:rPr>
                      </w:pPr>
                      <w:r>
                        <w:rPr>
                          <w:i w:val="0"/>
                        </w:rPr>
                        <w:t>B</w:t>
                      </w:r>
                    </w:p>
                  </w:txbxContent>
                </v:textbox>
                <w10:wrap type="tight"/>
              </v:shape>
            </w:pict>
          </mc:Fallback>
        </mc:AlternateContent>
      </w:r>
      <w:r w:rsidR="00F57F5F">
        <w:rPr>
          <w:noProof/>
          <w:lang w:eastAsia="zh-CN"/>
        </w:rPr>
        <w:drawing>
          <wp:anchor distT="0" distB="0" distL="114300" distR="114300" simplePos="0" relativeHeight="251665408" behindDoc="1" locked="0" layoutInCell="1" allowOverlap="1" wp14:anchorId="5E3223C3" wp14:editId="4492D54B">
            <wp:simplePos x="0" y="0"/>
            <wp:positionH relativeFrom="column">
              <wp:posOffset>2865120</wp:posOffset>
            </wp:positionH>
            <wp:positionV relativeFrom="paragraph">
              <wp:posOffset>129540</wp:posOffset>
            </wp:positionV>
            <wp:extent cx="2769870" cy="2628900"/>
            <wp:effectExtent l="0" t="0" r="0" b="0"/>
            <wp:wrapTight wrapText="bothSides">
              <wp:wrapPolygon edited="0">
                <wp:start x="0" y="0"/>
                <wp:lineTo x="0" y="21443"/>
                <wp:lineTo x="21392" y="21443"/>
                <wp:lineTo x="21392" y="0"/>
                <wp:lineTo x="0" y="0"/>
              </wp:wrapPolygon>
            </wp:wrapTight>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69870" cy="2628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57F5F">
        <w:rPr>
          <w:noProof/>
          <w:lang w:eastAsia="zh-CN"/>
        </w:rPr>
        <mc:AlternateContent>
          <mc:Choice Requires="wps">
            <w:drawing>
              <wp:anchor distT="0" distB="0" distL="114300" distR="114300" simplePos="0" relativeHeight="251668480" behindDoc="1" locked="0" layoutInCell="1" allowOverlap="1" wp14:anchorId="500D75D6" wp14:editId="7D4AEB9D">
                <wp:simplePos x="0" y="0"/>
                <wp:positionH relativeFrom="column">
                  <wp:posOffset>274320</wp:posOffset>
                </wp:positionH>
                <wp:positionV relativeFrom="paragraph">
                  <wp:posOffset>2906395</wp:posOffset>
                </wp:positionV>
                <wp:extent cx="2240280" cy="635"/>
                <wp:effectExtent l="0" t="0" r="0" b="0"/>
                <wp:wrapTight wrapText="bothSides">
                  <wp:wrapPolygon edited="0">
                    <wp:start x="0" y="0"/>
                    <wp:lineTo x="0" y="21600"/>
                    <wp:lineTo x="21600" y="21600"/>
                    <wp:lineTo x="21600" y="0"/>
                  </wp:wrapPolygon>
                </wp:wrapTight>
                <wp:docPr id="1" name="Metin Kutusu 1"/>
                <wp:cNvGraphicFramePr/>
                <a:graphic xmlns:a="http://schemas.openxmlformats.org/drawingml/2006/main">
                  <a:graphicData uri="http://schemas.microsoft.com/office/word/2010/wordprocessingShape">
                    <wps:wsp>
                      <wps:cNvSpPr txBox="1"/>
                      <wps:spPr>
                        <a:xfrm>
                          <a:off x="0" y="0"/>
                          <a:ext cx="2240280" cy="635"/>
                        </a:xfrm>
                        <a:prstGeom prst="rect">
                          <a:avLst/>
                        </a:prstGeom>
                        <a:solidFill>
                          <a:prstClr val="white"/>
                        </a:solidFill>
                        <a:ln>
                          <a:noFill/>
                        </a:ln>
                      </wps:spPr>
                      <wps:txbx>
                        <w:txbxContent>
                          <w:p w14:paraId="2DB2AC6A" w14:textId="74CB44DB" w:rsidR="00F57F5F" w:rsidRPr="00F57F5F" w:rsidRDefault="00F57F5F" w:rsidP="00F57F5F">
                            <w:pPr>
                              <w:pStyle w:val="ae"/>
                              <w:rPr>
                                <w:i w:val="0"/>
                                <w:noProof/>
                                <w:sz w:val="20"/>
                                <w:szCs w:val="20"/>
                              </w:rPr>
                            </w:pPr>
                            <w:r w:rsidRPr="00F57F5F">
                              <w:rPr>
                                <w:i w:val="0"/>
                              </w:rPr>
                              <w:t>A</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0D75D6" id="Metin Kutusu 1" o:spid="_x0000_s1029" type="#_x0000_t202" style="position:absolute;left:0;text-align:left;margin-left:21.6pt;margin-top:228.85pt;width:176.4pt;height:.05pt;z-index:-251648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" stroked="f">
                <v:textbox style="mso-fit-shape-to-text:t" inset="0,0,0,0">
                  <w:txbxContent>
                    <w:p w14:paraId="2DB2AC6A" w14:textId="74CB44DB" w:rsidR="00F57F5F" w:rsidRPr="00F57F5F" w:rsidRDefault="00F57F5F" w:rsidP="00F57F5F">
                      <w:pPr>
                        <w:pStyle w:val="ResimYazs"/>
                        <w:rPr>
                          <w:i w:val="0"/>
                          <w:noProof/>
                          <w:sz w:val="20"/>
                          <w:szCs w:val="20"/>
                        </w:rPr>
                      </w:pPr>
                      <w:r w:rsidRPr="00F57F5F">
                        <w:rPr>
                          <w:i w:val="0"/>
                        </w:rPr>
                        <w:t>A</w:t>
                      </w:r>
                    </w:p>
                  </w:txbxContent>
                </v:textbox>
                <w10:wrap type="tight"/>
              </v:shape>
            </w:pict>
          </mc:Fallback>
        </mc:AlternateContent>
      </w:r>
      <w:r w:rsidR="00F57F5F">
        <w:rPr>
          <w:noProof/>
          <w:lang w:eastAsia="zh-CN"/>
        </w:rPr>
        <w:drawing>
          <wp:anchor distT="0" distB="0" distL="114300" distR="114300" simplePos="0" relativeHeight="251664384" behindDoc="1" locked="0" layoutInCell="1" allowOverlap="1" wp14:anchorId="3C39AB6E" wp14:editId="03DF25A1">
            <wp:simplePos x="0" y="0"/>
            <wp:positionH relativeFrom="column">
              <wp:posOffset>274320</wp:posOffset>
            </wp:positionH>
            <wp:positionV relativeFrom="paragraph">
              <wp:posOffset>128905</wp:posOffset>
            </wp:positionV>
            <wp:extent cx="2240280" cy="2720340"/>
            <wp:effectExtent l="0" t="0" r="7620" b="3810"/>
            <wp:wrapTight wrapText="bothSides">
              <wp:wrapPolygon edited="0">
                <wp:start x="0" y="0"/>
                <wp:lineTo x="0" y="21479"/>
                <wp:lineTo x="21490" y="21479"/>
                <wp:lineTo x="21490" y="0"/>
                <wp:lineTo x="0" y="0"/>
              </wp:wrapPolygon>
            </wp:wrapTight>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40280" cy="2720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2323A" w:rsidRPr="00AE61CB">
        <w:rPr>
          <w:rFonts w:ascii="Book Antiqua" w:hAnsi="Book Antiqua"/>
          <w:b/>
          <w:sz w:val="24"/>
          <w:szCs w:val="24"/>
        </w:rPr>
        <w:t xml:space="preserve">Figure 2 Computed tomography </w:t>
      </w:r>
      <w:r w:rsidR="000E21A0">
        <w:rPr>
          <w:rFonts w:ascii="Book Antiqua" w:hAnsi="Book Antiqua"/>
          <w:b/>
          <w:sz w:val="24"/>
          <w:szCs w:val="24"/>
        </w:rPr>
        <w:t>images</w:t>
      </w:r>
      <w:r w:rsidR="000E21A0" w:rsidRPr="00AE61CB">
        <w:rPr>
          <w:rFonts w:ascii="Book Antiqua" w:hAnsi="Book Antiqua"/>
          <w:b/>
          <w:sz w:val="24"/>
          <w:szCs w:val="24"/>
        </w:rPr>
        <w:t xml:space="preserve"> </w:t>
      </w:r>
      <w:r w:rsidR="0092323A" w:rsidRPr="00AE61CB">
        <w:rPr>
          <w:rFonts w:ascii="Book Antiqua" w:hAnsi="Book Antiqua"/>
          <w:b/>
          <w:sz w:val="24"/>
          <w:szCs w:val="24"/>
        </w:rPr>
        <w:t>afte</w:t>
      </w:r>
      <w:r w:rsidR="008D63D2">
        <w:rPr>
          <w:rFonts w:ascii="Book Antiqua" w:hAnsi="Book Antiqua"/>
          <w:b/>
          <w:sz w:val="24"/>
          <w:szCs w:val="24"/>
        </w:rPr>
        <w:t>r unsuccessful closed reduction</w:t>
      </w:r>
      <w:r w:rsidR="0092323A" w:rsidRPr="00AE61CB">
        <w:rPr>
          <w:rFonts w:ascii="Book Antiqua" w:hAnsi="Book Antiqua"/>
          <w:b/>
          <w:sz w:val="24"/>
          <w:szCs w:val="24"/>
        </w:rPr>
        <w:t xml:space="preserve"> showing fractured highly unstable medial malleolus displaced into the ankle mortise, blocking the relocation of the talus.</w:t>
      </w:r>
      <w:r w:rsidR="0092323A" w:rsidRPr="00AE61CB">
        <w:rPr>
          <w:rFonts w:ascii="Book Antiqua" w:hAnsi="Book Antiqua" w:hint="eastAsia"/>
          <w:b/>
          <w:sz w:val="24"/>
          <w:szCs w:val="24"/>
          <w:lang w:eastAsia="zh-CN"/>
        </w:rPr>
        <w:t xml:space="preserve"> </w:t>
      </w:r>
      <w:r w:rsidR="0092323A">
        <w:rPr>
          <w:rFonts w:ascii="Book Antiqua" w:hAnsi="Book Antiqua"/>
          <w:sz w:val="24"/>
          <w:szCs w:val="24"/>
        </w:rPr>
        <w:t>A:</w:t>
      </w:r>
      <w:r w:rsidR="0092323A" w:rsidRPr="007F36DF">
        <w:rPr>
          <w:rFonts w:ascii="Book Antiqua" w:hAnsi="Book Antiqua"/>
          <w:sz w:val="24"/>
          <w:szCs w:val="24"/>
        </w:rPr>
        <w:t xml:space="preserve"> Coronal view demonstrating the extent of extrusion of the talus under the tibial plafond</w:t>
      </w:r>
      <w:r w:rsidR="0092323A">
        <w:rPr>
          <w:rFonts w:ascii="Book Antiqua" w:hAnsi="Book Antiqua"/>
          <w:sz w:val="24"/>
          <w:szCs w:val="24"/>
        </w:rPr>
        <w:t>;</w:t>
      </w:r>
      <w:r w:rsidR="0092323A">
        <w:rPr>
          <w:rFonts w:ascii="Book Antiqua" w:hAnsi="Book Antiqua" w:hint="eastAsia"/>
          <w:sz w:val="24"/>
          <w:szCs w:val="24"/>
          <w:lang w:eastAsia="zh-CN"/>
        </w:rPr>
        <w:t xml:space="preserve"> </w:t>
      </w:r>
      <w:r w:rsidR="0092323A">
        <w:rPr>
          <w:rFonts w:ascii="Book Antiqua" w:hAnsi="Book Antiqua"/>
          <w:sz w:val="24"/>
          <w:szCs w:val="24"/>
        </w:rPr>
        <w:t>B:</w:t>
      </w:r>
      <w:r w:rsidR="0092323A" w:rsidRPr="007F36DF">
        <w:rPr>
          <w:rFonts w:ascii="Book Antiqua" w:hAnsi="Book Antiqua"/>
          <w:sz w:val="24"/>
          <w:szCs w:val="24"/>
        </w:rPr>
        <w:t xml:space="preserve"> Sagittal view demonstrating the medial malleolus in the ankle mortise</w:t>
      </w:r>
      <w:r w:rsidR="00B07E23">
        <w:rPr>
          <w:rFonts w:ascii="Book Antiqua" w:hAnsi="Book Antiqua" w:hint="eastAsia"/>
          <w:sz w:val="24"/>
          <w:szCs w:val="24"/>
          <w:lang w:eastAsia="zh-CN"/>
        </w:rPr>
        <w:t xml:space="preserve"> (arrow)</w:t>
      </w:r>
      <w:r w:rsidR="0092323A">
        <w:rPr>
          <w:rFonts w:ascii="Book Antiqua" w:hAnsi="Book Antiqua"/>
          <w:sz w:val="24"/>
          <w:szCs w:val="24"/>
        </w:rPr>
        <w:t>;</w:t>
      </w:r>
      <w:r w:rsidR="0092323A">
        <w:rPr>
          <w:rFonts w:ascii="Book Antiqua" w:hAnsi="Book Antiqua" w:hint="eastAsia"/>
          <w:sz w:val="24"/>
          <w:szCs w:val="24"/>
          <w:lang w:eastAsia="zh-CN"/>
        </w:rPr>
        <w:t xml:space="preserve"> </w:t>
      </w:r>
      <w:r w:rsidR="0092323A" w:rsidRPr="007F36DF">
        <w:rPr>
          <w:rFonts w:ascii="Book Antiqua" w:hAnsi="Book Antiqua"/>
          <w:sz w:val="24"/>
          <w:szCs w:val="24"/>
        </w:rPr>
        <w:t>C</w:t>
      </w:r>
      <w:r w:rsidR="008C33E3">
        <w:rPr>
          <w:rFonts w:ascii="Book Antiqua" w:hAnsi="Book Antiqua"/>
          <w:sz w:val="24"/>
          <w:szCs w:val="24"/>
        </w:rPr>
        <w:t xml:space="preserve"> and </w:t>
      </w:r>
      <w:r w:rsidR="0092323A">
        <w:rPr>
          <w:rFonts w:ascii="Book Antiqua" w:hAnsi="Book Antiqua"/>
          <w:sz w:val="24"/>
          <w:szCs w:val="24"/>
        </w:rPr>
        <w:t>D:</w:t>
      </w:r>
      <w:r w:rsidR="0092323A" w:rsidRPr="007F36DF">
        <w:rPr>
          <w:rFonts w:ascii="Book Antiqua" w:hAnsi="Book Antiqua"/>
          <w:sz w:val="24"/>
          <w:szCs w:val="24"/>
        </w:rPr>
        <w:t xml:space="preserve"> Coronal and axial views demonstrating the displaced medial malleolus blocking the talus</w:t>
      </w:r>
      <w:r w:rsidR="00B07E23">
        <w:rPr>
          <w:rFonts w:ascii="Book Antiqua" w:hAnsi="Book Antiqua" w:hint="eastAsia"/>
          <w:sz w:val="24"/>
          <w:szCs w:val="24"/>
          <w:lang w:eastAsia="zh-CN"/>
        </w:rPr>
        <w:t xml:space="preserve"> (arrows)</w:t>
      </w:r>
      <w:r w:rsidR="0092323A" w:rsidRPr="007F36DF">
        <w:rPr>
          <w:rFonts w:ascii="Book Antiqua" w:hAnsi="Book Antiqua"/>
          <w:sz w:val="24"/>
          <w:szCs w:val="24"/>
        </w:rPr>
        <w:t>.</w:t>
      </w:r>
    </w:p>
    <w:p w14:paraId="2501EC69" w14:textId="77777777" w:rsidR="0092323A" w:rsidRDefault="0092323A" w:rsidP="0092323A">
      <w:pPr>
        <w:rPr>
          <w:rFonts w:ascii="Book Antiqua" w:hAnsi="Book Antiqua"/>
          <w:sz w:val="24"/>
          <w:szCs w:val="24"/>
        </w:rPr>
      </w:pPr>
      <w:r>
        <w:rPr>
          <w:rFonts w:ascii="Book Antiqua" w:hAnsi="Book Antiqua"/>
          <w:sz w:val="24"/>
          <w:szCs w:val="24"/>
        </w:rPr>
        <w:br w:type="page"/>
      </w:r>
    </w:p>
    <w:p w14:paraId="55D740F9" w14:textId="77777777" w:rsidR="0092323A" w:rsidRPr="007F36DF" w:rsidRDefault="0092323A" w:rsidP="0092323A">
      <w:pPr>
        <w:spacing w:line="360" w:lineRule="auto"/>
        <w:jc w:val="both"/>
        <w:rPr>
          <w:rFonts w:ascii="Book Antiqua" w:hAnsi="Book Antiqua"/>
          <w:sz w:val="24"/>
          <w:szCs w:val="24"/>
        </w:rPr>
      </w:pPr>
    </w:p>
    <w:p w14:paraId="3DE47F93" w14:textId="77777777" w:rsidR="0092323A" w:rsidRPr="007F36DF" w:rsidRDefault="0092323A" w:rsidP="0092323A">
      <w:pPr>
        <w:spacing w:line="360" w:lineRule="auto"/>
        <w:jc w:val="both"/>
        <w:rPr>
          <w:rFonts w:ascii="Book Antiqua" w:hAnsi="Book Antiqua"/>
          <w:sz w:val="24"/>
          <w:szCs w:val="24"/>
        </w:rPr>
      </w:pPr>
      <w:r w:rsidRPr="007F36DF">
        <w:rPr>
          <w:rFonts w:ascii="Book Antiqua" w:hAnsi="Book Antiqua"/>
          <w:noProof/>
          <w:sz w:val="24"/>
          <w:szCs w:val="24"/>
          <w:lang w:eastAsia="zh-CN"/>
        </w:rPr>
        <w:drawing>
          <wp:inline distT="0" distB="0" distL="0" distR="0" wp14:anchorId="142AFB54" wp14:editId="4FF889B3">
            <wp:extent cx="3810000" cy="2202180"/>
            <wp:effectExtent l="0" t="0" r="0" b="762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10000" cy="2202180"/>
                    </a:xfrm>
                    <a:prstGeom prst="rect">
                      <a:avLst/>
                    </a:prstGeom>
                    <a:noFill/>
                    <a:ln>
                      <a:noFill/>
                    </a:ln>
                  </pic:spPr>
                </pic:pic>
              </a:graphicData>
            </a:graphic>
          </wp:inline>
        </w:drawing>
      </w:r>
    </w:p>
    <w:p w14:paraId="01FF128F" w14:textId="77777777" w:rsidR="0092323A" w:rsidRDefault="0092323A" w:rsidP="0092323A">
      <w:pPr>
        <w:spacing w:line="360" w:lineRule="auto"/>
        <w:jc w:val="both"/>
        <w:rPr>
          <w:rFonts w:ascii="Book Antiqua" w:hAnsi="Book Antiqua"/>
          <w:sz w:val="24"/>
          <w:szCs w:val="24"/>
        </w:rPr>
      </w:pPr>
      <w:r w:rsidRPr="00AE61CB">
        <w:rPr>
          <w:rFonts w:ascii="Book Antiqua" w:hAnsi="Book Antiqua"/>
          <w:b/>
          <w:sz w:val="24"/>
          <w:szCs w:val="24"/>
        </w:rPr>
        <w:t xml:space="preserve">Figure 3 Anteroposterior and lateral ankle radiographs of the right ankle after surgery. </w:t>
      </w:r>
      <w:r w:rsidRPr="007F36DF">
        <w:rPr>
          <w:rFonts w:ascii="Book Antiqua" w:hAnsi="Book Antiqua"/>
          <w:sz w:val="24"/>
          <w:szCs w:val="24"/>
        </w:rPr>
        <w:t>After the reduction of the medial malleolus and the talus, the medial malleolus was fixed using the tension band technique because of instability of the tibiotalar and talonavicular joints. Two Kirschner (K) wires were inserted horizontally from the lateral malleolus to the talus in order to increase the stability of the tibiotalar joint and a K-wire for the talonavicular joint was used for the maintenance of the reduction.</w:t>
      </w:r>
    </w:p>
    <w:p w14:paraId="3177977F" w14:textId="77777777" w:rsidR="0092323A" w:rsidRDefault="0092323A" w:rsidP="0092323A">
      <w:pPr>
        <w:rPr>
          <w:rFonts w:ascii="Book Antiqua" w:hAnsi="Book Antiqua"/>
          <w:sz w:val="24"/>
          <w:szCs w:val="24"/>
        </w:rPr>
      </w:pPr>
      <w:r>
        <w:rPr>
          <w:rFonts w:ascii="Book Antiqua" w:hAnsi="Book Antiqua"/>
          <w:sz w:val="24"/>
          <w:szCs w:val="24"/>
        </w:rPr>
        <w:br w:type="page"/>
      </w:r>
    </w:p>
    <w:p w14:paraId="53FBA8AC" w14:textId="77777777" w:rsidR="0092323A" w:rsidRPr="007F36DF" w:rsidRDefault="0092323A" w:rsidP="0092323A">
      <w:pPr>
        <w:spacing w:line="360" w:lineRule="auto"/>
        <w:jc w:val="both"/>
        <w:rPr>
          <w:rFonts w:ascii="Book Antiqua" w:hAnsi="Book Antiqua"/>
          <w:sz w:val="24"/>
          <w:szCs w:val="24"/>
        </w:rPr>
      </w:pPr>
    </w:p>
    <w:p w14:paraId="7882AE8A" w14:textId="77777777" w:rsidR="0092323A" w:rsidRDefault="0092323A" w:rsidP="0092323A">
      <w:pPr>
        <w:spacing w:line="360" w:lineRule="auto"/>
        <w:jc w:val="both"/>
        <w:rPr>
          <w:rFonts w:ascii="Book Antiqua" w:hAnsi="Book Antiqua"/>
          <w:sz w:val="24"/>
          <w:szCs w:val="24"/>
        </w:rPr>
      </w:pPr>
      <w:r w:rsidRPr="007F36DF">
        <w:rPr>
          <w:rFonts w:ascii="Book Antiqua" w:hAnsi="Book Antiqua"/>
          <w:noProof/>
          <w:sz w:val="24"/>
          <w:szCs w:val="24"/>
          <w:lang w:eastAsia="zh-CN"/>
        </w:rPr>
        <w:drawing>
          <wp:inline distT="0" distB="0" distL="0" distR="0" wp14:anchorId="0CC77D1C" wp14:editId="5C174FEC">
            <wp:extent cx="3810000" cy="3489960"/>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10000" cy="3489960"/>
                    </a:xfrm>
                    <a:prstGeom prst="rect">
                      <a:avLst/>
                    </a:prstGeom>
                    <a:noFill/>
                    <a:ln>
                      <a:noFill/>
                    </a:ln>
                  </pic:spPr>
                </pic:pic>
              </a:graphicData>
            </a:graphic>
          </wp:inline>
        </w:drawing>
      </w:r>
    </w:p>
    <w:p w14:paraId="486EDF17" w14:textId="77777777" w:rsidR="0092323A" w:rsidRPr="007F36DF" w:rsidRDefault="0092323A" w:rsidP="0092323A">
      <w:pPr>
        <w:spacing w:line="360" w:lineRule="auto"/>
        <w:jc w:val="both"/>
        <w:rPr>
          <w:rFonts w:ascii="Book Antiqua" w:hAnsi="Book Antiqua"/>
          <w:sz w:val="24"/>
          <w:szCs w:val="24"/>
        </w:rPr>
      </w:pPr>
    </w:p>
    <w:p w14:paraId="6071520A" w14:textId="77777777" w:rsidR="0092323A" w:rsidRDefault="0092323A" w:rsidP="0092323A">
      <w:pPr>
        <w:spacing w:line="360" w:lineRule="auto"/>
        <w:jc w:val="both"/>
        <w:rPr>
          <w:rFonts w:ascii="Book Antiqua" w:hAnsi="Book Antiqua"/>
          <w:sz w:val="24"/>
          <w:szCs w:val="24"/>
        </w:rPr>
      </w:pPr>
      <w:r w:rsidRPr="00AE61CB">
        <w:rPr>
          <w:rFonts w:ascii="Book Antiqua" w:hAnsi="Book Antiqua"/>
          <w:b/>
          <w:sz w:val="24"/>
          <w:szCs w:val="24"/>
        </w:rPr>
        <w:t>Figure 4 Anteroposterior ankle radiographs of the left ankle after surgery on the left and after two weeks on the right.</w:t>
      </w:r>
      <w:r w:rsidRPr="007F36DF">
        <w:rPr>
          <w:rFonts w:ascii="Book Antiqua" w:hAnsi="Book Antiqua"/>
          <w:sz w:val="24"/>
          <w:szCs w:val="24"/>
        </w:rPr>
        <w:t xml:space="preserve"> Due to the swelling in the left ankle, external fixation was performed in order to restore the alignment and open reduction, and internal fixation with locking anatomical plates and screws using anterolateral and posterolateral approaches was performed two weeks after the initial surgery.</w:t>
      </w:r>
    </w:p>
    <w:p w14:paraId="76653DEB" w14:textId="77777777" w:rsidR="0092323A" w:rsidRDefault="0092323A" w:rsidP="0092323A">
      <w:pPr>
        <w:rPr>
          <w:rFonts w:ascii="Book Antiqua" w:hAnsi="Book Antiqua"/>
          <w:sz w:val="24"/>
          <w:szCs w:val="24"/>
        </w:rPr>
      </w:pPr>
      <w:r>
        <w:rPr>
          <w:rFonts w:ascii="Book Antiqua" w:hAnsi="Book Antiqua"/>
          <w:sz w:val="24"/>
          <w:szCs w:val="24"/>
        </w:rPr>
        <w:br w:type="page"/>
      </w:r>
    </w:p>
    <w:p w14:paraId="25055CFB" w14:textId="77777777" w:rsidR="0092323A" w:rsidRPr="007F36DF" w:rsidRDefault="0092323A" w:rsidP="0092323A">
      <w:pPr>
        <w:spacing w:line="360" w:lineRule="auto"/>
        <w:jc w:val="both"/>
        <w:rPr>
          <w:rFonts w:ascii="Book Antiqua" w:hAnsi="Book Antiqua"/>
          <w:sz w:val="24"/>
          <w:szCs w:val="24"/>
        </w:rPr>
      </w:pPr>
    </w:p>
    <w:p w14:paraId="59CCBF5B" w14:textId="77777777" w:rsidR="0092323A" w:rsidRDefault="0092323A" w:rsidP="0092323A">
      <w:pPr>
        <w:spacing w:line="360" w:lineRule="auto"/>
        <w:jc w:val="both"/>
        <w:rPr>
          <w:rFonts w:ascii="Book Antiqua" w:hAnsi="Book Antiqua"/>
          <w:b/>
          <w:sz w:val="24"/>
          <w:szCs w:val="24"/>
        </w:rPr>
      </w:pPr>
      <w:r w:rsidRPr="007F36DF">
        <w:rPr>
          <w:rFonts w:ascii="Book Antiqua" w:hAnsi="Book Antiqua"/>
          <w:noProof/>
          <w:sz w:val="24"/>
          <w:szCs w:val="24"/>
          <w:lang w:eastAsia="zh-CN"/>
        </w:rPr>
        <w:drawing>
          <wp:inline distT="0" distB="0" distL="0" distR="0" wp14:anchorId="0561E5C8" wp14:editId="17B8E35B">
            <wp:extent cx="3810000" cy="173736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10000" cy="1737360"/>
                    </a:xfrm>
                    <a:prstGeom prst="rect">
                      <a:avLst/>
                    </a:prstGeom>
                    <a:noFill/>
                    <a:ln>
                      <a:noFill/>
                    </a:ln>
                  </pic:spPr>
                </pic:pic>
              </a:graphicData>
            </a:graphic>
          </wp:inline>
        </w:drawing>
      </w:r>
    </w:p>
    <w:p w14:paraId="1ED5EC6A" w14:textId="77777777" w:rsidR="0092323A" w:rsidRPr="007F36DF" w:rsidRDefault="0092323A" w:rsidP="0092323A">
      <w:pPr>
        <w:spacing w:line="360" w:lineRule="auto"/>
        <w:jc w:val="both"/>
        <w:rPr>
          <w:rFonts w:ascii="Book Antiqua" w:hAnsi="Book Antiqua"/>
          <w:b/>
          <w:sz w:val="24"/>
          <w:szCs w:val="24"/>
        </w:rPr>
      </w:pPr>
    </w:p>
    <w:p w14:paraId="0FDB56A2" w14:textId="16586CA3" w:rsidR="0092323A" w:rsidRDefault="0092323A" w:rsidP="0092323A">
      <w:pPr>
        <w:spacing w:line="360" w:lineRule="auto"/>
        <w:jc w:val="both"/>
        <w:rPr>
          <w:rFonts w:ascii="Book Antiqua" w:hAnsi="Book Antiqua"/>
          <w:b/>
          <w:sz w:val="24"/>
          <w:szCs w:val="24"/>
        </w:rPr>
      </w:pPr>
      <w:r w:rsidRPr="00AE61CB">
        <w:rPr>
          <w:rFonts w:ascii="Book Antiqua" w:hAnsi="Book Antiqua"/>
          <w:b/>
          <w:sz w:val="24"/>
          <w:szCs w:val="24"/>
        </w:rPr>
        <w:t xml:space="preserve">Figure 5 AP, mortise, and lateral ankle radiographs of the right ankle after removal of the talofibular and talonavicular K-wires </w:t>
      </w:r>
      <w:r w:rsidR="008C33E3">
        <w:rPr>
          <w:rFonts w:ascii="Book Antiqua" w:hAnsi="Book Antiqua"/>
          <w:b/>
          <w:sz w:val="24"/>
          <w:szCs w:val="24"/>
        </w:rPr>
        <w:t>at</w:t>
      </w:r>
      <w:r w:rsidR="008C33E3" w:rsidRPr="00AE61CB">
        <w:rPr>
          <w:rFonts w:ascii="Book Antiqua" w:hAnsi="Book Antiqua"/>
          <w:b/>
          <w:sz w:val="24"/>
          <w:szCs w:val="24"/>
        </w:rPr>
        <w:t xml:space="preserve"> </w:t>
      </w:r>
      <w:r w:rsidRPr="00AE61CB">
        <w:rPr>
          <w:rFonts w:ascii="Book Antiqua" w:hAnsi="Book Antiqua"/>
          <w:b/>
          <w:sz w:val="24"/>
          <w:szCs w:val="24"/>
        </w:rPr>
        <w:t>the 6</w:t>
      </w:r>
      <w:r w:rsidRPr="00AE61CB">
        <w:rPr>
          <w:rFonts w:ascii="Book Antiqua" w:hAnsi="Book Antiqua"/>
          <w:b/>
          <w:sz w:val="24"/>
          <w:szCs w:val="24"/>
          <w:vertAlign w:val="superscript"/>
        </w:rPr>
        <w:t>th</w:t>
      </w:r>
      <w:r w:rsidRPr="00AE61CB">
        <w:rPr>
          <w:rFonts w:ascii="Book Antiqua" w:hAnsi="Book Antiqua"/>
          <w:b/>
          <w:sz w:val="24"/>
          <w:szCs w:val="24"/>
        </w:rPr>
        <w:t xml:space="preserve"> postoperative week. </w:t>
      </w:r>
      <w:r w:rsidRPr="0032024E">
        <w:rPr>
          <w:rFonts w:ascii="Book Antiqua" w:hAnsi="Book Antiqua"/>
          <w:sz w:val="24"/>
          <w:szCs w:val="24"/>
        </w:rPr>
        <w:t>Note that there was no Hawkins sign.</w:t>
      </w:r>
    </w:p>
    <w:p w14:paraId="6C973A33" w14:textId="77777777" w:rsidR="0092323A" w:rsidRDefault="0092323A" w:rsidP="0092323A">
      <w:pPr>
        <w:rPr>
          <w:rFonts w:ascii="Book Antiqua" w:hAnsi="Book Antiqua"/>
          <w:b/>
          <w:sz w:val="24"/>
          <w:szCs w:val="24"/>
        </w:rPr>
      </w:pPr>
      <w:r>
        <w:rPr>
          <w:rFonts w:ascii="Book Antiqua" w:hAnsi="Book Antiqua"/>
          <w:b/>
          <w:sz w:val="24"/>
          <w:szCs w:val="24"/>
        </w:rPr>
        <w:br w:type="page"/>
      </w:r>
    </w:p>
    <w:p w14:paraId="00A09CF5" w14:textId="77777777" w:rsidR="0092323A" w:rsidRPr="00AE61CB" w:rsidRDefault="0092323A" w:rsidP="0092323A">
      <w:pPr>
        <w:spacing w:line="360" w:lineRule="auto"/>
        <w:jc w:val="both"/>
        <w:rPr>
          <w:rFonts w:ascii="Book Antiqua" w:hAnsi="Book Antiqua"/>
          <w:b/>
          <w:sz w:val="24"/>
          <w:szCs w:val="24"/>
        </w:rPr>
      </w:pPr>
    </w:p>
    <w:p w14:paraId="2CB2222C" w14:textId="77777777" w:rsidR="0092323A" w:rsidRDefault="0092323A" w:rsidP="0092323A">
      <w:pPr>
        <w:spacing w:line="360" w:lineRule="auto"/>
        <w:jc w:val="both"/>
        <w:rPr>
          <w:rFonts w:ascii="Book Antiqua" w:hAnsi="Book Antiqua"/>
          <w:sz w:val="24"/>
          <w:szCs w:val="24"/>
        </w:rPr>
      </w:pPr>
      <w:r w:rsidRPr="007F36DF">
        <w:rPr>
          <w:rFonts w:ascii="Book Antiqua" w:hAnsi="Book Antiqua"/>
          <w:noProof/>
          <w:sz w:val="24"/>
          <w:szCs w:val="24"/>
          <w:lang w:eastAsia="zh-CN"/>
        </w:rPr>
        <w:drawing>
          <wp:inline distT="0" distB="0" distL="0" distR="0" wp14:anchorId="2AF6C84A" wp14:editId="586E9B7E">
            <wp:extent cx="2857500" cy="4572000"/>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57500" cy="4572000"/>
                    </a:xfrm>
                    <a:prstGeom prst="rect">
                      <a:avLst/>
                    </a:prstGeom>
                    <a:noFill/>
                    <a:ln>
                      <a:noFill/>
                    </a:ln>
                  </pic:spPr>
                </pic:pic>
              </a:graphicData>
            </a:graphic>
          </wp:inline>
        </w:drawing>
      </w:r>
    </w:p>
    <w:p w14:paraId="48D5AA2E" w14:textId="77777777" w:rsidR="0092323A" w:rsidRPr="007F36DF" w:rsidRDefault="0092323A" w:rsidP="0092323A">
      <w:pPr>
        <w:spacing w:line="360" w:lineRule="auto"/>
        <w:jc w:val="both"/>
        <w:rPr>
          <w:rFonts w:ascii="Book Antiqua" w:hAnsi="Book Antiqua"/>
          <w:sz w:val="24"/>
          <w:szCs w:val="24"/>
        </w:rPr>
      </w:pPr>
    </w:p>
    <w:p w14:paraId="47EE94E5" w14:textId="37645771" w:rsidR="0092323A" w:rsidRPr="00AE61CB" w:rsidRDefault="0092323A" w:rsidP="0092323A">
      <w:pPr>
        <w:spacing w:line="360" w:lineRule="auto"/>
        <w:jc w:val="both"/>
        <w:rPr>
          <w:rFonts w:ascii="Book Antiqua" w:hAnsi="Book Antiqua"/>
          <w:b/>
          <w:sz w:val="24"/>
          <w:szCs w:val="24"/>
        </w:rPr>
      </w:pPr>
      <w:r w:rsidRPr="00AE61CB">
        <w:rPr>
          <w:rFonts w:ascii="Book Antiqua" w:hAnsi="Book Antiqua"/>
          <w:b/>
          <w:sz w:val="24"/>
          <w:szCs w:val="24"/>
        </w:rPr>
        <w:t xml:space="preserve">Figure 6 </w:t>
      </w:r>
      <w:r w:rsidR="008D63D2">
        <w:rPr>
          <w:rFonts w:ascii="Book Antiqua" w:hAnsi="Book Antiqua"/>
          <w:b/>
          <w:sz w:val="24"/>
          <w:szCs w:val="24"/>
        </w:rPr>
        <w:t>M</w:t>
      </w:r>
      <w:r w:rsidRPr="00AE61CB">
        <w:rPr>
          <w:rFonts w:ascii="Book Antiqua" w:hAnsi="Book Antiqua"/>
          <w:b/>
          <w:sz w:val="24"/>
          <w:szCs w:val="24"/>
        </w:rPr>
        <w:t xml:space="preserve">agnetic resonance imaging </w:t>
      </w:r>
      <w:r w:rsidR="008D63D2">
        <w:rPr>
          <w:rFonts w:ascii="Book Antiqua" w:hAnsi="Book Antiqua"/>
          <w:b/>
          <w:sz w:val="24"/>
          <w:szCs w:val="24"/>
        </w:rPr>
        <w:t xml:space="preserve">at 6 weeks </w:t>
      </w:r>
      <w:bookmarkStart w:id="2" w:name="_GoBack"/>
      <w:bookmarkEnd w:id="2"/>
      <w:r w:rsidRPr="00AE61CB">
        <w:rPr>
          <w:rFonts w:ascii="Book Antiqua" w:hAnsi="Book Antiqua"/>
          <w:b/>
          <w:sz w:val="24"/>
          <w:szCs w:val="24"/>
        </w:rPr>
        <w:t xml:space="preserve">revealing only </w:t>
      </w:r>
      <w:proofErr w:type="spellStart"/>
      <w:r w:rsidRPr="00AE61CB">
        <w:rPr>
          <w:rFonts w:ascii="Book Antiqua" w:hAnsi="Book Antiqua"/>
          <w:b/>
          <w:sz w:val="24"/>
          <w:szCs w:val="24"/>
        </w:rPr>
        <w:t>talar</w:t>
      </w:r>
      <w:proofErr w:type="spellEnd"/>
      <w:r w:rsidRPr="00AE61CB">
        <w:rPr>
          <w:rFonts w:ascii="Book Antiqua" w:hAnsi="Book Antiqua"/>
          <w:b/>
          <w:sz w:val="24"/>
          <w:szCs w:val="24"/>
        </w:rPr>
        <w:t xml:space="preserve"> bone bruising and edema but no signs of avascular necrosis.</w:t>
      </w:r>
    </w:p>
    <w:p w14:paraId="0EFD217D" w14:textId="77777777" w:rsidR="00F1175B" w:rsidRPr="00D60F8F" w:rsidRDefault="00F1175B" w:rsidP="00D60F8F">
      <w:pPr>
        <w:spacing w:line="360" w:lineRule="auto"/>
        <w:jc w:val="both"/>
        <w:rPr>
          <w:rFonts w:ascii="Book Antiqua" w:hAnsi="Book Antiqua"/>
          <w:sz w:val="24"/>
          <w:szCs w:val="24"/>
        </w:rPr>
      </w:pPr>
    </w:p>
    <w:sectPr w:rsidR="00F1175B" w:rsidRPr="00D60F8F" w:rsidSect="008E1217">
      <w:pgSz w:w="11920" w:h="16840"/>
      <w:pgMar w:top="960" w:right="1680" w:bottom="280" w:left="1680" w:header="751"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56942E" w14:textId="77777777" w:rsidR="00202714" w:rsidRDefault="00202714">
      <w:r>
        <w:separator/>
      </w:r>
    </w:p>
  </w:endnote>
  <w:endnote w:type="continuationSeparator" w:id="0">
    <w:p w14:paraId="5ADF1D95" w14:textId="77777777" w:rsidR="00202714" w:rsidRDefault="00202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ItalicMT">
    <w:altName w:val="Courier New"/>
    <w:charset w:val="00"/>
    <w:family w:val="roman"/>
    <w:pitch w:val="default"/>
    <w:sig w:usb0="E0000AFF" w:usb1="00007843" w:usb2="00000001"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A0000287" w:usb1="28C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C9DA24" w14:textId="77777777" w:rsidR="00202714" w:rsidRDefault="00202714">
      <w:r>
        <w:separator/>
      </w:r>
    </w:p>
  </w:footnote>
  <w:footnote w:type="continuationSeparator" w:id="0">
    <w:p w14:paraId="2D1BCEF6" w14:textId="77777777" w:rsidR="00202714" w:rsidRDefault="002027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1EBD36" w14:textId="3C6F0B9A" w:rsidR="00443F75" w:rsidRDefault="001D48D8">
    <w:pPr>
      <w:spacing w:line="200" w:lineRule="exact"/>
    </w:pPr>
    <w:r>
      <w:rPr>
        <w:noProof/>
        <w:lang w:eastAsia="zh-CN"/>
      </w:rPr>
      <mc:AlternateContent>
        <mc:Choice Requires="wps">
          <w:drawing>
            <wp:anchor distT="0" distB="0" distL="114300" distR="114300" simplePos="0" relativeHeight="251657216" behindDoc="1" locked="0" layoutInCell="1" allowOverlap="1" wp14:anchorId="7C9D07A0" wp14:editId="0D0CBB03">
              <wp:simplePos x="0" y="0"/>
              <wp:positionH relativeFrom="page">
                <wp:posOffset>3684905</wp:posOffset>
              </wp:positionH>
              <wp:positionV relativeFrom="page">
                <wp:posOffset>464185</wp:posOffset>
              </wp:positionV>
              <wp:extent cx="194310" cy="16573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3A6F13" w14:textId="77777777" w:rsidR="00443F75" w:rsidRDefault="00443F75">
                          <w:pPr>
                            <w:spacing w:line="240" w:lineRule="exact"/>
                            <w:ind w:left="40"/>
                            <w:rPr>
                              <w:rFonts w:ascii="Calibri" w:eastAsia="Calibri" w:hAnsi="Calibri" w:cs="Calibri"/>
                              <w:sz w:val="22"/>
                              <w:szCs w:val="22"/>
                            </w:rPr>
                          </w:pPr>
                          <w:r>
                            <w:fldChar w:fldCharType="begin"/>
                          </w:r>
                          <w:r>
                            <w:rPr>
                              <w:rFonts w:ascii="Calibri" w:eastAsia="Calibri" w:hAnsi="Calibri" w:cs="Calibri"/>
                              <w:position w:val="1"/>
                              <w:sz w:val="22"/>
                              <w:szCs w:val="22"/>
                            </w:rPr>
                            <w:instrText xml:space="preserve"> PAGE </w:instrText>
                          </w:r>
                          <w:r>
                            <w:fldChar w:fldCharType="separate"/>
                          </w:r>
                          <w:r w:rsidR="008D63D2">
                            <w:rPr>
                              <w:rFonts w:ascii="Calibri" w:eastAsia="Calibri" w:hAnsi="Calibri" w:cs="Calibri"/>
                              <w:noProof/>
                              <w:position w:val="1"/>
                              <w:sz w:val="22"/>
                              <w:szCs w:val="22"/>
                            </w:rP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9D07A0" id="_x0000_t202" coordsize="21600,21600" o:spt="202" path="m,l,21600r21600,l21600,xe">
              <v:stroke joinstyle="miter"/>
              <v:path gradientshapeok="t" o:connecttype="rect"/>
            </v:shapetype>
            <v:shape id="Text Box 1" o:spid="_x0000_s1030" type="#_x0000_t202" style="position:absolute;margin-left:290.15pt;margin-top:36.55pt;width:15.3pt;height:13.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" filled="f" stroked="f">
              <v:textbox inset="0,0,0,0">
                <w:txbxContent>
                  <w:p w14:paraId="2F3A6F13" w14:textId="77777777" w:rsidR="00443F75" w:rsidRDefault="00443F75">
                    <w:pPr>
                      <w:spacing w:line="240" w:lineRule="exact"/>
                      <w:ind w:left="40"/>
                      <w:rPr>
                        <w:rFonts w:ascii="Calibri" w:eastAsia="Calibri" w:hAnsi="Calibri" w:cs="Calibri"/>
                        <w:sz w:val="22"/>
                        <w:szCs w:val="22"/>
                      </w:rPr>
                    </w:pPr>
                    <w:r>
                      <w:fldChar w:fldCharType="begin"/>
                    </w:r>
                    <w:r>
                      <w:rPr>
                        <w:rFonts w:ascii="Calibri" w:eastAsia="Calibri" w:hAnsi="Calibri" w:cs="Calibri"/>
                        <w:position w:val="1"/>
                        <w:sz w:val="22"/>
                        <w:szCs w:val="22"/>
                      </w:rPr>
                      <w:instrText xml:space="preserve"> PAGE </w:instrText>
                    </w:r>
                    <w:r>
                      <w:fldChar w:fldCharType="separate"/>
                    </w:r>
                    <w:r w:rsidR="008D63D2">
                      <w:rPr>
                        <w:rFonts w:ascii="Calibri" w:eastAsia="Calibri" w:hAnsi="Calibri" w:cs="Calibri"/>
                        <w:noProof/>
                        <w:position w:val="1"/>
                        <w:sz w:val="22"/>
                        <w:szCs w:val="22"/>
                      </w:rPr>
                      <w:t>17</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7E7153"/>
    <w:multiLevelType w:val="multilevel"/>
    <w:tmpl w:val="8B78E508"/>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pStyle w:val="5"/>
      <w:lvlText w:val="%5."/>
      <w:lvlJc w:val="left"/>
      <w:pPr>
        <w:tabs>
          <w:tab w:val="num" w:pos="3600"/>
        </w:tabs>
        <w:ind w:left="3600" w:hanging="720"/>
      </w:pPr>
    </w:lvl>
    <w:lvl w:ilvl="5">
      <w:start w:val="1"/>
      <w:numFmt w:val="decimal"/>
      <w:pStyle w:val="6"/>
      <w:lvlText w:val="%6."/>
      <w:lvlJc w:val="left"/>
      <w:pPr>
        <w:tabs>
          <w:tab w:val="num" w:pos="4320"/>
        </w:tabs>
        <w:ind w:left="4320" w:hanging="720"/>
      </w:pPr>
    </w:lvl>
    <w:lvl w:ilvl="6">
      <w:start w:val="1"/>
      <w:numFmt w:val="decimal"/>
      <w:pStyle w:val="7"/>
      <w:lvlText w:val="%7."/>
      <w:lvlJc w:val="left"/>
      <w:pPr>
        <w:tabs>
          <w:tab w:val="num" w:pos="5040"/>
        </w:tabs>
        <w:ind w:left="5040" w:hanging="720"/>
      </w:pPr>
    </w:lvl>
    <w:lvl w:ilvl="7">
      <w:start w:val="1"/>
      <w:numFmt w:val="decimal"/>
      <w:pStyle w:val="8"/>
      <w:lvlText w:val="%8."/>
      <w:lvlJc w:val="left"/>
      <w:pPr>
        <w:tabs>
          <w:tab w:val="num" w:pos="5760"/>
        </w:tabs>
        <w:ind w:left="5760" w:hanging="720"/>
      </w:pPr>
    </w:lvl>
    <w:lvl w:ilvl="8">
      <w:start w:val="1"/>
      <w:numFmt w:val="decimal"/>
      <w:pStyle w:val="9"/>
      <w:lvlText w:val="%9."/>
      <w:lvlJc w:val="left"/>
      <w:pPr>
        <w:tabs>
          <w:tab w:val="num" w:pos="6480"/>
        </w:tabs>
        <w:ind w:left="6480" w:hanging="720"/>
      </w:pPr>
    </w:lvl>
  </w:abstractNum>
  <w:abstractNum w:abstractNumId="1" w15:restartNumberingAfterBreak="0">
    <w:nsid w:val="62094F18"/>
    <w:multiLevelType w:val="hybridMultilevel"/>
    <w:tmpl w:val="60AE8916"/>
    <w:lvl w:ilvl="0" w:tplc="302C59C6">
      <w:start w:val="1"/>
      <w:numFmt w:val="decimal"/>
      <w:lvlText w:val="%1"/>
      <w:lvlJc w:val="left"/>
      <w:pPr>
        <w:ind w:left="360" w:hanging="360"/>
      </w:pPr>
      <w:rPr>
        <w:rFonts w:eastAsiaTheme="minorEastAsia" w:cstheme="minorBidi"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removePersonalInformation/>
  <w:removeDateAndTime/>
  <w:bordersDoNotSurroundHeader/>
  <w:bordersDoNotSurroundFooter/>
  <w:hideSpellingErrors/>
  <w:hideGrammaticalErrors/>
  <w:activeWritingStyle w:appName="MSWord" w:lang="en-US" w:vendorID="64" w:dllVersion="0" w:nlCheck="1" w:checkStyle="0"/>
  <w:activeWritingStyle w:appName="MSWord" w:lang="en-GB" w:vendorID="64" w:dllVersion="0" w:nlCheck="1" w:checkStyle="0"/>
  <w:activeWritingStyle w:appName="MSWord" w:lang="tr-TR" w:vendorID="64" w:dllVersion="0"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Q0Mrc0NLUwMjM3NjRT0lEKTi0uzszPAykwqwUAx2fnJywAAAA="/>
    <w:docVar w:name="is_review_method" w:val="Incompatible"/>
  </w:docVars>
  <w:rsids>
    <w:rsidRoot w:val="00F1175B"/>
    <w:rsid w:val="00006355"/>
    <w:rsid w:val="00020098"/>
    <w:rsid w:val="000223F9"/>
    <w:rsid w:val="00024CD4"/>
    <w:rsid w:val="000414B3"/>
    <w:rsid w:val="0005051D"/>
    <w:rsid w:val="00050AEE"/>
    <w:rsid w:val="000536F2"/>
    <w:rsid w:val="00072F55"/>
    <w:rsid w:val="00082236"/>
    <w:rsid w:val="0008477B"/>
    <w:rsid w:val="0008596E"/>
    <w:rsid w:val="000869C5"/>
    <w:rsid w:val="000973E9"/>
    <w:rsid w:val="000E21A0"/>
    <w:rsid w:val="000F6B33"/>
    <w:rsid w:val="000F7DBE"/>
    <w:rsid w:val="00116A4F"/>
    <w:rsid w:val="0011750B"/>
    <w:rsid w:val="001261A1"/>
    <w:rsid w:val="00136191"/>
    <w:rsid w:val="00137982"/>
    <w:rsid w:val="001401BB"/>
    <w:rsid w:val="0014027B"/>
    <w:rsid w:val="001439EA"/>
    <w:rsid w:val="00147768"/>
    <w:rsid w:val="001538BC"/>
    <w:rsid w:val="00154602"/>
    <w:rsid w:val="00155225"/>
    <w:rsid w:val="00170C84"/>
    <w:rsid w:val="00170F67"/>
    <w:rsid w:val="001872BF"/>
    <w:rsid w:val="0019765B"/>
    <w:rsid w:val="001A5C4D"/>
    <w:rsid w:val="001B0949"/>
    <w:rsid w:val="001D48D8"/>
    <w:rsid w:val="001E3EB0"/>
    <w:rsid w:val="001E5A92"/>
    <w:rsid w:val="001F276E"/>
    <w:rsid w:val="001F32C2"/>
    <w:rsid w:val="001F6831"/>
    <w:rsid w:val="00202714"/>
    <w:rsid w:val="002111EA"/>
    <w:rsid w:val="002305F8"/>
    <w:rsid w:val="0023295C"/>
    <w:rsid w:val="002340BE"/>
    <w:rsid w:val="002403E3"/>
    <w:rsid w:val="00240BC6"/>
    <w:rsid w:val="00244672"/>
    <w:rsid w:val="0025010F"/>
    <w:rsid w:val="00256E53"/>
    <w:rsid w:val="002776F4"/>
    <w:rsid w:val="00280B45"/>
    <w:rsid w:val="00280E7B"/>
    <w:rsid w:val="00293A8D"/>
    <w:rsid w:val="002A02F7"/>
    <w:rsid w:val="002A076F"/>
    <w:rsid w:val="002A3E3E"/>
    <w:rsid w:val="002B564C"/>
    <w:rsid w:val="002C5D4D"/>
    <w:rsid w:val="002E0BFB"/>
    <w:rsid w:val="0030130C"/>
    <w:rsid w:val="00304DE4"/>
    <w:rsid w:val="00305540"/>
    <w:rsid w:val="00307577"/>
    <w:rsid w:val="00311F65"/>
    <w:rsid w:val="0032024E"/>
    <w:rsid w:val="00331963"/>
    <w:rsid w:val="00334918"/>
    <w:rsid w:val="00352E18"/>
    <w:rsid w:val="003622EC"/>
    <w:rsid w:val="003730D6"/>
    <w:rsid w:val="00374DFF"/>
    <w:rsid w:val="003812BA"/>
    <w:rsid w:val="00396017"/>
    <w:rsid w:val="003A2E47"/>
    <w:rsid w:val="003C2085"/>
    <w:rsid w:val="003C3B89"/>
    <w:rsid w:val="003E3AD9"/>
    <w:rsid w:val="003F3BF8"/>
    <w:rsid w:val="00405BC4"/>
    <w:rsid w:val="004159BF"/>
    <w:rsid w:val="00421C95"/>
    <w:rsid w:val="00423DEC"/>
    <w:rsid w:val="00424031"/>
    <w:rsid w:val="00424919"/>
    <w:rsid w:val="00426C24"/>
    <w:rsid w:val="00435215"/>
    <w:rsid w:val="004378E7"/>
    <w:rsid w:val="00443F75"/>
    <w:rsid w:val="004466C9"/>
    <w:rsid w:val="00446DC0"/>
    <w:rsid w:val="00453B2B"/>
    <w:rsid w:val="00454A3A"/>
    <w:rsid w:val="004703C2"/>
    <w:rsid w:val="00474F6B"/>
    <w:rsid w:val="00476C00"/>
    <w:rsid w:val="00492682"/>
    <w:rsid w:val="00495890"/>
    <w:rsid w:val="004C15D3"/>
    <w:rsid w:val="004D5ED0"/>
    <w:rsid w:val="004D653C"/>
    <w:rsid w:val="004F47CC"/>
    <w:rsid w:val="0050515D"/>
    <w:rsid w:val="00505CF5"/>
    <w:rsid w:val="00521DB0"/>
    <w:rsid w:val="00524077"/>
    <w:rsid w:val="00552B75"/>
    <w:rsid w:val="00561AB9"/>
    <w:rsid w:val="00576E0C"/>
    <w:rsid w:val="005771CD"/>
    <w:rsid w:val="00583410"/>
    <w:rsid w:val="00591DCB"/>
    <w:rsid w:val="00597856"/>
    <w:rsid w:val="005A2B55"/>
    <w:rsid w:val="005A48DE"/>
    <w:rsid w:val="005D68E7"/>
    <w:rsid w:val="005E64B3"/>
    <w:rsid w:val="005F7D30"/>
    <w:rsid w:val="0061161E"/>
    <w:rsid w:val="0061427B"/>
    <w:rsid w:val="0061469C"/>
    <w:rsid w:val="00625FC0"/>
    <w:rsid w:val="006420D0"/>
    <w:rsid w:val="00642BE6"/>
    <w:rsid w:val="00667FE7"/>
    <w:rsid w:val="0069044B"/>
    <w:rsid w:val="0069341F"/>
    <w:rsid w:val="00696BE1"/>
    <w:rsid w:val="006B06EE"/>
    <w:rsid w:val="006C218E"/>
    <w:rsid w:val="006D27EA"/>
    <w:rsid w:val="007052F4"/>
    <w:rsid w:val="0073053E"/>
    <w:rsid w:val="007513AD"/>
    <w:rsid w:val="007739E7"/>
    <w:rsid w:val="00782600"/>
    <w:rsid w:val="0079160D"/>
    <w:rsid w:val="00794C16"/>
    <w:rsid w:val="00795B83"/>
    <w:rsid w:val="007A57B2"/>
    <w:rsid w:val="007B1ADC"/>
    <w:rsid w:val="007D6850"/>
    <w:rsid w:val="007D6DFA"/>
    <w:rsid w:val="007E1666"/>
    <w:rsid w:val="007E24BD"/>
    <w:rsid w:val="007F384E"/>
    <w:rsid w:val="0080020F"/>
    <w:rsid w:val="00824105"/>
    <w:rsid w:val="00830774"/>
    <w:rsid w:val="00843847"/>
    <w:rsid w:val="00874637"/>
    <w:rsid w:val="00877450"/>
    <w:rsid w:val="00892567"/>
    <w:rsid w:val="008A488D"/>
    <w:rsid w:val="008B01DC"/>
    <w:rsid w:val="008C33E3"/>
    <w:rsid w:val="008D63D2"/>
    <w:rsid w:val="008E0351"/>
    <w:rsid w:val="008E1217"/>
    <w:rsid w:val="008F267A"/>
    <w:rsid w:val="008F29AA"/>
    <w:rsid w:val="0091585C"/>
    <w:rsid w:val="0092323A"/>
    <w:rsid w:val="00931DA5"/>
    <w:rsid w:val="0094514A"/>
    <w:rsid w:val="00965312"/>
    <w:rsid w:val="00974313"/>
    <w:rsid w:val="00981D34"/>
    <w:rsid w:val="00983CB9"/>
    <w:rsid w:val="009869E5"/>
    <w:rsid w:val="00997838"/>
    <w:rsid w:val="009A7AA0"/>
    <w:rsid w:val="009C3A83"/>
    <w:rsid w:val="009C5F1B"/>
    <w:rsid w:val="009D29F8"/>
    <w:rsid w:val="00A02369"/>
    <w:rsid w:val="00A04B4C"/>
    <w:rsid w:val="00A12056"/>
    <w:rsid w:val="00A4762F"/>
    <w:rsid w:val="00A51F32"/>
    <w:rsid w:val="00A650C5"/>
    <w:rsid w:val="00A7263A"/>
    <w:rsid w:val="00A803FB"/>
    <w:rsid w:val="00A83CAC"/>
    <w:rsid w:val="00AC494E"/>
    <w:rsid w:val="00AE0E29"/>
    <w:rsid w:val="00AF459F"/>
    <w:rsid w:val="00AF4821"/>
    <w:rsid w:val="00AF54A7"/>
    <w:rsid w:val="00AF7094"/>
    <w:rsid w:val="00B01FD8"/>
    <w:rsid w:val="00B07E23"/>
    <w:rsid w:val="00B11860"/>
    <w:rsid w:val="00B12BA1"/>
    <w:rsid w:val="00B13B2C"/>
    <w:rsid w:val="00B20D6F"/>
    <w:rsid w:val="00B342DA"/>
    <w:rsid w:val="00B35EFF"/>
    <w:rsid w:val="00B44576"/>
    <w:rsid w:val="00B44D41"/>
    <w:rsid w:val="00B621F3"/>
    <w:rsid w:val="00B63410"/>
    <w:rsid w:val="00B67942"/>
    <w:rsid w:val="00B70918"/>
    <w:rsid w:val="00B800AC"/>
    <w:rsid w:val="00B81B65"/>
    <w:rsid w:val="00B8635A"/>
    <w:rsid w:val="00B907E0"/>
    <w:rsid w:val="00BA7B01"/>
    <w:rsid w:val="00BC2EBD"/>
    <w:rsid w:val="00BD51DC"/>
    <w:rsid w:val="00BE0FC7"/>
    <w:rsid w:val="00BE5181"/>
    <w:rsid w:val="00BE5818"/>
    <w:rsid w:val="00BF338F"/>
    <w:rsid w:val="00C1217C"/>
    <w:rsid w:val="00C3377D"/>
    <w:rsid w:val="00C448D7"/>
    <w:rsid w:val="00C469F3"/>
    <w:rsid w:val="00C84282"/>
    <w:rsid w:val="00C90FA1"/>
    <w:rsid w:val="00CA10A1"/>
    <w:rsid w:val="00CA7D75"/>
    <w:rsid w:val="00CE3DD4"/>
    <w:rsid w:val="00CF20E8"/>
    <w:rsid w:val="00D067C0"/>
    <w:rsid w:val="00D073DE"/>
    <w:rsid w:val="00D07CF8"/>
    <w:rsid w:val="00D13B5C"/>
    <w:rsid w:val="00D26E60"/>
    <w:rsid w:val="00D435A8"/>
    <w:rsid w:val="00D43E70"/>
    <w:rsid w:val="00D52B25"/>
    <w:rsid w:val="00D57009"/>
    <w:rsid w:val="00D60F8F"/>
    <w:rsid w:val="00D7033D"/>
    <w:rsid w:val="00D7139F"/>
    <w:rsid w:val="00D71E9C"/>
    <w:rsid w:val="00D85665"/>
    <w:rsid w:val="00D915F1"/>
    <w:rsid w:val="00DA02A9"/>
    <w:rsid w:val="00DA14B2"/>
    <w:rsid w:val="00DA2728"/>
    <w:rsid w:val="00DA5E93"/>
    <w:rsid w:val="00DB3192"/>
    <w:rsid w:val="00DC13DB"/>
    <w:rsid w:val="00DE3A2B"/>
    <w:rsid w:val="00E1029B"/>
    <w:rsid w:val="00E27DD2"/>
    <w:rsid w:val="00E3373A"/>
    <w:rsid w:val="00E72233"/>
    <w:rsid w:val="00E76011"/>
    <w:rsid w:val="00EB24B8"/>
    <w:rsid w:val="00EB5349"/>
    <w:rsid w:val="00EC6FB1"/>
    <w:rsid w:val="00ED5722"/>
    <w:rsid w:val="00EF4F28"/>
    <w:rsid w:val="00F1175B"/>
    <w:rsid w:val="00F1475C"/>
    <w:rsid w:val="00F1674D"/>
    <w:rsid w:val="00F22FC5"/>
    <w:rsid w:val="00F25D80"/>
    <w:rsid w:val="00F33404"/>
    <w:rsid w:val="00F424BC"/>
    <w:rsid w:val="00F441DB"/>
    <w:rsid w:val="00F53FF1"/>
    <w:rsid w:val="00F566B6"/>
    <w:rsid w:val="00F57F5F"/>
    <w:rsid w:val="00F6662C"/>
    <w:rsid w:val="00F70E2B"/>
    <w:rsid w:val="00F71F26"/>
    <w:rsid w:val="00F83636"/>
    <w:rsid w:val="00FB3554"/>
    <w:rsid w:val="00FC5AE2"/>
    <w:rsid w:val="00FC6940"/>
    <w:rsid w:val="00FE0350"/>
    <w:rsid w:val="00FE7185"/>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755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90"/>
  </w:style>
  <w:style w:type="paragraph" w:styleId="1">
    <w:name w:val="heading 1"/>
    <w:basedOn w:val="a"/>
    <w:next w:val="a"/>
    <w:link w:val="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Char"/>
    <w:uiPriority w:val="9"/>
    <w:semiHidden/>
    <w:unhideWhenUsed/>
    <w:qFormat/>
    <w:rsid w:val="001B3490"/>
    <w:pPr>
      <w:keepNext/>
      <w:numPr>
        <w:ilvl w:val="3"/>
        <w:numId w:val="1"/>
      </w:numPr>
      <w:spacing w:before="240" w:after="60"/>
      <w:outlineLvl w:val="3"/>
    </w:pPr>
    <w:rPr>
      <w:rFonts w:asciiTheme="minorHAnsi" w:hAnsiTheme="minorHAnsi" w:cstheme="minorBidi"/>
      <w:b/>
      <w:bCs/>
      <w:sz w:val="28"/>
      <w:szCs w:val="28"/>
    </w:rPr>
  </w:style>
  <w:style w:type="paragraph" w:styleId="5">
    <w:name w:val="heading 5"/>
    <w:basedOn w:val="a"/>
    <w:next w:val="a"/>
    <w:link w:val="5Char"/>
    <w:uiPriority w:val="9"/>
    <w:semiHidden/>
    <w:unhideWhenUsed/>
    <w:qFormat/>
    <w:rsid w:val="001B3490"/>
    <w:pPr>
      <w:numPr>
        <w:ilvl w:val="4"/>
        <w:numId w:val="1"/>
      </w:numPr>
      <w:spacing w:before="240" w:after="60"/>
      <w:outlineLvl w:val="4"/>
    </w:pPr>
    <w:rPr>
      <w:rFonts w:asciiTheme="minorHAnsi" w:hAnsiTheme="minorHAnsi" w:cstheme="minorBidi"/>
      <w:b/>
      <w:bCs/>
      <w:i/>
      <w:iCs/>
      <w:sz w:val="26"/>
      <w:szCs w:val="26"/>
    </w:rPr>
  </w:style>
  <w:style w:type="paragraph" w:styleId="6">
    <w:name w:val="heading 6"/>
    <w:basedOn w:val="a"/>
    <w:next w:val="a"/>
    <w:link w:val="6Char"/>
    <w:qFormat/>
    <w:rsid w:val="001B3490"/>
    <w:pPr>
      <w:numPr>
        <w:ilvl w:val="5"/>
        <w:numId w:val="1"/>
      </w:numPr>
      <w:spacing w:before="240" w:after="60"/>
      <w:outlineLvl w:val="5"/>
    </w:pPr>
    <w:rPr>
      <w:b/>
      <w:bCs/>
      <w:sz w:val="22"/>
      <w:szCs w:val="22"/>
    </w:rPr>
  </w:style>
  <w:style w:type="paragraph" w:styleId="7">
    <w:name w:val="heading 7"/>
    <w:basedOn w:val="a"/>
    <w:next w:val="a"/>
    <w:link w:val="7Char"/>
    <w:uiPriority w:val="9"/>
    <w:semiHidden/>
    <w:unhideWhenUsed/>
    <w:qFormat/>
    <w:rsid w:val="001B3490"/>
    <w:pPr>
      <w:numPr>
        <w:ilvl w:val="6"/>
        <w:numId w:val="1"/>
      </w:numPr>
      <w:spacing w:before="240" w:after="60"/>
      <w:outlineLvl w:val="6"/>
    </w:pPr>
    <w:rPr>
      <w:rFonts w:asciiTheme="minorHAnsi" w:hAnsiTheme="minorHAnsi" w:cstheme="minorBidi"/>
      <w:sz w:val="24"/>
      <w:szCs w:val="24"/>
    </w:rPr>
  </w:style>
  <w:style w:type="paragraph" w:styleId="8">
    <w:name w:val="heading 8"/>
    <w:basedOn w:val="a"/>
    <w:next w:val="a"/>
    <w:link w:val="8Char"/>
    <w:uiPriority w:val="9"/>
    <w:semiHidden/>
    <w:unhideWhenUsed/>
    <w:qFormat/>
    <w:rsid w:val="001B3490"/>
    <w:pPr>
      <w:numPr>
        <w:ilvl w:val="7"/>
        <w:numId w:val="1"/>
      </w:numPr>
      <w:spacing w:before="240" w:after="60"/>
      <w:outlineLvl w:val="7"/>
    </w:pPr>
    <w:rPr>
      <w:rFonts w:asciiTheme="minorHAnsi" w:hAnsiTheme="minorHAnsi" w:cstheme="minorBidi"/>
      <w:i/>
      <w:iCs/>
      <w:sz w:val="24"/>
      <w:szCs w:val="24"/>
    </w:rPr>
  </w:style>
  <w:style w:type="paragraph" w:styleId="9">
    <w:name w:val="heading 9"/>
    <w:basedOn w:val="a"/>
    <w:next w:val="a"/>
    <w:link w:val="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B3490"/>
    <w:rPr>
      <w:rFonts w:asciiTheme="majorHAnsi" w:eastAsiaTheme="majorEastAsia" w:hAnsiTheme="majorHAnsi" w:cstheme="majorBidi"/>
      <w:b/>
      <w:bCs/>
      <w:kern w:val="32"/>
      <w:sz w:val="32"/>
      <w:szCs w:val="32"/>
    </w:rPr>
  </w:style>
  <w:style w:type="character" w:customStyle="1" w:styleId="2Char">
    <w:name w:val="标题 2 Char"/>
    <w:basedOn w:val="a0"/>
    <w:link w:val="2"/>
    <w:uiPriority w:val="9"/>
    <w:semiHidden/>
    <w:rsid w:val="001B3490"/>
    <w:rPr>
      <w:rFonts w:asciiTheme="majorHAnsi" w:eastAsiaTheme="majorEastAsia" w:hAnsiTheme="majorHAnsi" w:cstheme="majorBidi"/>
      <w:b/>
      <w:bCs/>
      <w:i/>
      <w:iCs/>
      <w:sz w:val="28"/>
      <w:szCs w:val="28"/>
    </w:rPr>
  </w:style>
  <w:style w:type="character" w:customStyle="1" w:styleId="3Char">
    <w:name w:val="标题 3 Char"/>
    <w:basedOn w:val="a0"/>
    <w:link w:val="3"/>
    <w:uiPriority w:val="9"/>
    <w:semiHidden/>
    <w:rsid w:val="001B3490"/>
    <w:rPr>
      <w:rFonts w:asciiTheme="majorHAnsi" w:eastAsiaTheme="majorEastAsia" w:hAnsiTheme="majorHAnsi" w:cstheme="majorBidi"/>
      <w:b/>
      <w:bCs/>
      <w:sz w:val="26"/>
      <w:szCs w:val="26"/>
    </w:rPr>
  </w:style>
  <w:style w:type="character" w:customStyle="1" w:styleId="4Char">
    <w:name w:val="标题 4 Char"/>
    <w:basedOn w:val="a0"/>
    <w:link w:val="4"/>
    <w:uiPriority w:val="9"/>
    <w:semiHidden/>
    <w:rsid w:val="001B3490"/>
    <w:rPr>
      <w:rFonts w:asciiTheme="minorHAnsi" w:eastAsiaTheme="minorEastAsia" w:hAnsiTheme="minorHAnsi" w:cstheme="minorBidi"/>
      <w:b/>
      <w:bCs/>
      <w:sz w:val="28"/>
      <w:szCs w:val="28"/>
    </w:rPr>
  </w:style>
  <w:style w:type="character" w:customStyle="1" w:styleId="5Char">
    <w:name w:val="标题 5 Char"/>
    <w:basedOn w:val="a0"/>
    <w:link w:val="5"/>
    <w:uiPriority w:val="9"/>
    <w:semiHidden/>
    <w:rsid w:val="001B3490"/>
    <w:rPr>
      <w:rFonts w:asciiTheme="minorHAnsi" w:eastAsiaTheme="minorEastAsia" w:hAnsiTheme="minorHAnsi" w:cstheme="minorBidi"/>
      <w:b/>
      <w:bCs/>
      <w:i/>
      <w:iCs/>
      <w:sz w:val="26"/>
      <w:szCs w:val="26"/>
    </w:rPr>
  </w:style>
  <w:style w:type="character" w:customStyle="1" w:styleId="6Char">
    <w:name w:val="标题 6 Char"/>
    <w:basedOn w:val="a0"/>
    <w:link w:val="6"/>
    <w:rsid w:val="001B3490"/>
    <w:rPr>
      <w:b/>
      <w:bCs/>
      <w:sz w:val="22"/>
      <w:szCs w:val="22"/>
    </w:rPr>
  </w:style>
  <w:style w:type="character" w:customStyle="1" w:styleId="7Char">
    <w:name w:val="标题 7 Char"/>
    <w:basedOn w:val="a0"/>
    <w:link w:val="7"/>
    <w:uiPriority w:val="9"/>
    <w:semiHidden/>
    <w:rsid w:val="001B3490"/>
    <w:rPr>
      <w:rFonts w:asciiTheme="minorHAnsi" w:eastAsiaTheme="minorEastAsia" w:hAnsiTheme="minorHAnsi" w:cstheme="minorBidi"/>
      <w:sz w:val="24"/>
      <w:szCs w:val="24"/>
    </w:rPr>
  </w:style>
  <w:style w:type="character" w:customStyle="1" w:styleId="8Char">
    <w:name w:val="标题 8 Char"/>
    <w:basedOn w:val="a0"/>
    <w:link w:val="8"/>
    <w:uiPriority w:val="9"/>
    <w:semiHidden/>
    <w:rsid w:val="001B3490"/>
    <w:rPr>
      <w:rFonts w:asciiTheme="minorHAnsi" w:eastAsiaTheme="minorEastAsia" w:hAnsiTheme="minorHAnsi" w:cstheme="minorBidi"/>
      <w:i/>
      <w:iCs/>
      <w:sz w:val="24"/>
      <w:szCs w:val="24"/>
    </w:rPr>
  </w:style>
  <w:style w:type="character" w:customStyle="1" w:styleId="9Char">
    <w:name w:val="标题 9 Char"/>
    <w:basedOn w:val="a0"/>
    <w:link w:val="9"/>
    <w:uiPriority w:val="9"/>
    <w:semiHidden/>
    <w:rsid w:val="001B3490"/>
    <w:rPr>
      <w:rFonts w:asciiTheme="majorHAnsi" w:eastAsiaTheme="majorEastAsia" w:hAnsiTheme="majorHAnsi" w:cstheme="majorBidi"/>
      <w:sz w:val="22"/>
      <w:szCs w:val="22"/>
    </w:rPr>
  </w:style>
  <w:style w:type="character" w:styleId="a3">
    <w:name w:val="Hyperlink"/>
    <w:basedOn w:val="a0"/>
    <w:uiPriority w:val="99"/>
    <w:unhideWhenUsed/>
    <w:rsid w:val="008A488D"/>
    <w:rPr>
      <w:rFonts w:cs="Times New Roman"/>
      <w:color w:val="0563C1"/>
      <w:u w:val="single"/>
    </w:rPr>
  </w:style>
  <w:style w:type="paragraph" w:styleId="a4">
    <w:name w:val="Normal (Web)"/>
    <w:basedOn w:val="a"/>
    <w:uiPriority w:val="99"/>
    <w:unhideWhenUsed/>
    <w:rsid w:val="004C15D3"/>
    <w:pPr>
      <w:spacing w:before="100" w:beforeAutospacing="1" w:after="100" w:afterAutospacing="1"/>
    </w:pPr>
    <w:rPr>
      <w:sz w:val="24"/>
      <w:szCs w:val="24"/>
      <w:lang w:val="tr-TR" w:eastAsia="tr-TR"/>
    </w:rPr>
  </w:style>
  <w:style w:type="paragraph" w:styleId="a5">
    <w:name w:val="Revision"/>
    <w:hidden/>
    <w:uiPriority w:val="99"/>
    <w:semiHidden/>
    <w:rsid w:val="0079160D"/>
  </w:style>
  <w:style w:type="character" w:customStyle="1" w:styleId="10">
    <w:name w:val="未处理的提及1"/>
    <w:basedOn w:val="a0"/>
    <w:uiPriority w:val="99"/>
    <w:semiHidden/>
    <w:unhideWhenUsed/>
    <w:rsid w:val="00170C84"/>
    <w:rPr>
      <w:color w:val="605E5C"/>
      <w:shd w:val="clear" w:color="auto" w:fill="E1DFDD"/>
    </w:rPr>
  </w:style>
  <w:style w:type="paragraph" w:styleId="a6">
    <w:name w:val="header"/>
    <w:basedOn w:val="a"/>
    <w:link w:val="Char"/>
    <w:uiPriority w:val="99"/>
    <w:unhideWhenUsed/>
    <w:rsid w:val="005E64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5E64B3"/>
    <w:rPr>
      <w:sz w:val="18"/>
      <w:szCs w:val="18"/>
    </w:rPr>
  </w:style>
  <w:style w:type="paragraph" w:styleId="a7">
    <w:name w:val="footer"/>
    <w:basedOn w:val="a"/>
    <w:link w:val="Char0"/>
    <w:uiPriority w:val="99"/>
    <w:unhideWhenUsed/>
    <w:rsid w:val="005E64B3"/>
    <w:pPr>
      <w:tabs>
        <w:tab w:val="center" w:pos="4153"/>
        <w:tab w:val="right" w:pos="8306"/>
      </w:tabs>
      <w:snapToGrid w:val="0"/>
    </w:pPr>
    <w:rPr>
      <w:sz w:val="18"/>
      <w:szCs w:val="18"/>
    </w:rPr>
  </w:style>
  <w:style w:type="character" w:customStyle="1" w:styleId="Char0">
    <w:name w:val="页脚 Char"/>
    <w:basedOn w:val="a0"/>
    <w:link w:val="a7"/>
    <w:uiPriority w:val="99"/>
    <w:rsid w:val="005E64B3"/>
    <w:rPr>
      <w:sz w:val="18"/>
      <w:szCs w:val="18"/>
    </w:rPr>
  </w:style>
  <w:style w:type="paragraph" w:styleId="a8">
    <w:name w:val="Balloon Text"/>
    <w:basedOn w:val="a"/>
    <w:link w:val="Char1"/>
    <w:uiPriority w:val="99"/>
    <w:semiHidden/>
    <w:unhideWhenUsed/>
    <w:rsid w:val="007E1666"/>
    <w:rPr>
      <w:sz w:val="18"/>
      <w:szCs w:val="18"/>
    </w:rPr>
  </w:style>
  <w:style w:type="character" w:customStyle="1" w:styleId="Char1">
    <w:name w:val="批注框文本 Char"/>
    <w:basedOn w:val="a0"/>
    <w:link w:val="a8"/>
    <w:uiPriority w:val="99"/>
    <w:semiHidden/>
    <w:rsid w:val="007E1666"/>
    <w:rPr>
      <w:sz w:val="18"/>
      <w:szCs w:val="18"/>
    </w:rPr>
  </w:style>
  <w:style w:type="character" w:styleId="a9">
    <w:name w:val="annotation reference"/>
    <w:basedOn w:val="a0"/>
    <w:uiPriority w:val="99"/>
    <w:semiHidden/>
    <w:unhideWhenUsed/>
    <w:rsid w:val="007E1666"/>
    <w:rPr>
      <w:sz w:val="21"/>
      <w:szCs w:val="21"/>
    </w:rPr>
  </w:style>
  <w:style w:type="paragraph" w:styleId="aa">
    <w:name w:val="annotation text"/>
    <w:basedOn w:val="a"/>
    <w:link w:val="Char2"/>
    <w:uiPriority w:val="99"/>
    <w:unhideWhenUsed/>
    <w:rsid w:val="007E1666"/>
  </w:style>
  <w:style w:type="character" w:customStyle="1" w:styleId="Char2">
    <w:name w:val="批注文字 Char"/>
    <w:basedOn w:val="a0"/>
    <w:link w:val="aa"/>
    <w:uiPriority w:val="99"/>
    <w:rsid w:val="007E1666"/>
  </w:style>
  <w:style w:type="paragraph" w:styleId="ab">
    <w:name w:val="annotation subject"/>
    <w:basedOn w:val="aa"/>
    <w:next w:val="aa"/>
    <w:link w:val="Char3"/>
    <w:uiPriority w:val="99"/>
    <w:semiHidden/>
    <w:unhideWhenUsed/>
    <w:rsid w:val="007E1666"/>
    <w:rPr>
      <w:b/>
      <w:bCs/>
    </w:rPr>
  </w:style>
  <w:style w:type="character" w:customStyle="1" w:styleId="Char3">
    <w:name w:val="批注主题 Char"/>
    <w:basedOn w:val="Char2"/>
    <w:link w:val="ab"/>
    <w:uiPriority w:val="99"/>
    <w:semiHidden/>
    <w:rsid w:val="007E1666"/>
    <w:rPr>
      <w:b/>
      <w:bCs/>
    </w:rPr>
  </w:style>
  <w:style w:type="paragraph" w:styleId="ac">
    <w:name w:val="List Paragraph"/>
    <w:basedOn w:val="a"/>
    <w:uiPriority w:val="34"/>
    <w:qFormat/>
    <w:rsid w:val="007E1666"/>
    <w:pPr>
      <w:widowControl w:val="0"/>
      <w:ind w:firstLineChars="200" w:firstLine="420"/>
      <w:jc w:val="both"/>
    </w:pPr>
    <w:rPr>
      <w:rFonts w:asciiTheme="minorHAnsi" w:hAnsiTheme="minorHAnsi" w:cstheme="minorBidi"/>
      <w:kern w:val="2"/>
      <w:sz w:val="21"/>
      <w:szCs w:val="22"/>
      <w:lang w:eastAsia="zh-CN"/>
    </w:rPr>
  </w:style>
  <w:style w:type="character" w:customStyle="1" w:styleId="UnresolvedMention1">
    <w:name w:val="Unresolved Mention1"/>
    <w:basedOn w:val="a0"/>
    <w:uiPriority w:val="99"/>
    <w:semiHidden/>
    <w:unhideWhenUsed/>
    <w:rsid w:val="008F267A"/>
    <w:rPr>
      <w:color w:val="605E5C"/>
      <w:shd w:val="clear" w:color="auto" w:fill="E1DFDD"/>
    </w:rPr>
  </w:style>
  <w:style w:type="character" w:styleId="ad">
    <w:name w:val="line number"/>
    <w:basedOn w:val="a0"/>
    <w:uiPriority w:val="99"/>
    <w:semiHidden/>
    <w:unhideWhenUsed/>
    <w:rsid w:val="00DA5E93"/>
  </w:style>
  <w:style w:type="paragraph" w:styleId="ae">
    <w:name w:val="caption"/>
    <w:basedOn w:val="a"/>
    <w:next w:val="a"/>
    <w:uiPriority w:val="35"/>
    <w:unhideWhenUsed/>
    <w:qFormat/>
    <w:rsid w:val="00782600"/>
    <w:pPr>
      <w:spacing w:after="200"/>
    </w:pPr>
    <w:rPr>
      <w:i/>
      <w:iCs/>
      <w:color w:val="1F497D" w:themeColor="text2"/>
      <w:sz w:val="18"/>
      <w:szCs w:val="18"/>
    </w:rPr>
  </w:style>
  <w:style w:type="paragraph" w:styleId="af">
    <w:name w:val="Plain Text"/>
    <w:basedOn w:val="a"/>
    <w:link w:val="Char4"/>
    <w:rsid w:val="0092323A"/>
    <w:pPr>
      <w:widowControl w:val="0"/>
      <w:jc w:val="both"/>
    </w:pPr>
    <w:rPr>
      <w:rFonts w:ascii="宋体" w:eastAsia="宋体" w:hAnsi="Courier New" w:cs="Courier New"/>
      <w:kern w:val="2"/>
      <w:sz w:val="21"/>
      <w:szCs w:val="21"/>
      <w:lang w:eastAsia="zh-CN"/>
    </w:rPr>
  </w:style>
  <w:style w:type="character" w:customStyle="1" w:styleId="Char4">
    <w:name w:val="纯文本 Char"/>
    <w:basedOn w:val="a0"/>
    <w:link w:val="af"/>
    <w:rsid w:val="0092323A"/>
    <w:rPr>
      <w:rFonts w:ascii="宋体" w:eastAsia="宋体" w:hAnsi="Courier New" w:cs="Courier New"/>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264013">
      <w:bodyDiv w:val="1"/>
      <w:marLeft w:val="0"/>
      <w:marRight w:val="0"/>
      <w:marTop w:val="0"/>
      <w:marBottom w:val="0"/>
      <w:divBdr>
        <w:top w:val="none" w:sz="0" w:space="0" w:color="auto"/>
        <w:left w:val="none" w:sz="0" w:space="0" w:color="auto"/>
        <w:bottom w:val="none" w:sz="0" w:space="0" w:color="auto"/>
        <w:right w:val="none" w:sz="0" w:space="0" w:color="auto"/>
      </w:divBdr>
    </w:div>
    <w:div w:id="746457641">
      <w:bodyDiv w:val="1"/>
      <w:marLeft w:val="0"/>
      <w:marRight w:val="0"/>
      <w:marTop w:val="0"/>
      <w:marBottom w:val="0"/>
      <w:divBdr>
        <w:top w:val="none" w:sz="0" w:space="0" w:color="auto"/>
        <w:left w:val="none" w:sz="0" w:space="0" w:color="auto"/>
        <w:bottom w:val="none" w:sz="0" w:space="0" w:color="auto"/>
        <w:right w:val="none" w:sz="0" w:space="0" w:color="auto"/>
      </w:divBdr>
      <w:divsChild>
        <w:div w:id="174460016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mailto:furkanyapici@hotmail.com" TargetMode="External"/><Relationship Id="rId14" Type="http://schemas.openxmlformats.org/officeDocument/2006/relationships/image" Target="media/image4.jpeg"/><Relationship Id="rId22"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BBF84E-7F86-434F-A393-748C70BC9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12295</Words>
  <Characters>70088</Characters>
  <Application>Microsoft Office Word</Application>
  <DocSecurity>0</DocSecurity>
  <Lines>584</Lines>
  <Paragraphs>164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2019-05-28T00:50:00Z</dcterms:created>
  <dcterms:modified xsi:type="dcterms:W3CDTF">2019-05-28T00:56:00Z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http://www.zotero.org/styles/international-orthopaedics</vt:lpwstr>
  </property>
  <property fmtid="{D5CDD505-2E9C-101B-9397-08002B2CF9AE}" pid="13" name="Mendeley Recent Style Name 5_1">
    <vt:lpwstr>International Orthopaedics</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7th edition</vt:lpwstr>
  </property>
  <property fmtid="{D5CDD505-2E9C-101B-9397-08002B2CF9AE}" pid="18" name="Mendeley Recent Style Id 8_1">
    <vt:lpwstr>http://www.zotero.org/styles/the-knee</vt:lpwstr>
  </property>
  <property fmtid="{D5CDD505-2E9C-101B-9397-08002B2CF9AE}" pid="19" name="Mendeley Recent Style Name 8_1">
    <vt:lpwstr>The Knee</vt:lpwstr>
  </property>
  <property fmtid="{D5CDD505-2E9C-101B-9397-08002B2CF9AE}" pid="20" name="Mendeley Recent Style Id 9_1">
    <vt:lpwstr>http://www.zotero.org/styles/world-journal-of-gastroenterology</vt:lpwstr>
  </property>
  <property fmtid="{D5CDD505-2E9C-101B-9397-08002B2CF9AE}" pid="21" name="Mendeley Recent Style Name 9_1">
    <vt:lpwstr>World Journal of Gastroenterology</vt:lpwstr>
  </property>
  <property fmtid="{D5CDD505-2E9C-101B-9397-08002B2CF9AE}" pid="22" name="Mendeley Document_1">
    <vt:lpwstr>True</vt:lpwstr>
  </property>
  <property fmtid="{D5CDD505-2E9C-101B-9397-08002B2CF9AE}" pid="23" name="Mendeley Unique User Id_1">
    <vt:lpwstr>7a5e2e68-0a8d-3f10-8396-92a3ae077e88</vt:lpwstr>
  </property>
  <property fmtid="{D5CDD505-2E9C-101B-9397-08002B2CF9AE}" pid="24" name="Mendeley Citation Style_1">
    <vt:lpwstr>http://www.zotero.org/styles/world-journal-of-gastroenterology</vt:lpwstr>
  </property>
</Properties>
</file>