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78" w:rsidRPr="003068D5" w:rsidRDefault="00B37778" w:rsidP="0077128F">
      <w:pPr>
        <w:pStyle w:val="p0"/>
        <w:adjustRightInd w:val="0"/>
        <w:snapToGrid w:val="0"/>
        <w:spacing w:line="360" w:lineRule="auto"/>
        <w:jc w:val="both"/>
        <w:rPr>
          <w:rFonts w:ascii="Book Antiqua" w:eastAsia="Times New Roman" w:hAnsi="Book Antiqua"/>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r w:rsidRPr="003068D5">
        <w:rPr>
          <w:rFonts w:ascii="Book Antiqua" w:eastAsia="Times New Roman" w:hAnsi="Book Antiqua"/>
          <w:b/>
          <w:color w:val="0033CC"/>
          <w:sz w:val="24"/>
          <w:szCs w:val="24"/>
        </w:rPr>
        <w:t>Name of journal:</w:t>
      </w:r>
      <w:bookmarkStart w:id="173" w:name="OLE_LINK718"/>
      <w:bookmarkStart w:id="174" w:name="OLE_LINK719"/>
      <w:bookmarkEnd w:id="0"/>
      <w:r w:rsidRPr="003068D5">
        <w:rPr>
          <w:rFonts w:ascii="Book Antiqua" w:eastAsia="宋体" w:hAnsi="Book Antiqua"/>
          <w:b/>
          <w:color w:val="0033CC"/>
          <w:sz w:val="24"/>
          <w:szCs w:val="24"/>
        </w:rPr>
        <w:t xml:space="preserve"> </w:t>
      </w:r>
      <w:r w:rsidRPr="003068D5">
        <w:rPr>
          <w:rFonts w:ascii="Book Antiqua" w:eastAsia="Times New Roman" w:hAnsi="Book Antiqua"/>
          <w:i/>
          <w:color w:val="000000"/>
          <w:sz w:val="24"/>
          <w:szCs w:val="24"/>
        </w:rPr>
        <w:t xml:space="preserve">World Journal of </w:t>
      </w:r>
      <w:bookmarkEnd w:id="173"/>
      <w:bookmarkEnd w:id="174"/>
      <w:r w:rsidRPr="003068D5">
        <w:rPr>
          <w:rFonts w:ascii="Book Antiqua" w:eastAsia="Times New Roman" w:hAnsi="Book Antiqua"/>
          <w:i/>
          <w:color w:val="000000"/>
          <w:sz w:val="24"/>
          <w:szCs w:val="24"/>
        </w:rPr>
        <w:t>Clinical Cases</w:t>
      </w:r>
    </w:p>
    <w:p w:rsidR="00B37778" w:rsidRPr="003068D5" w:rsidRDefault="00B37778" w:rsidP="0077128F">
      <w:pPr>
        <w:wordWrap/>
        <w:adjustRightInd w:val="0"/>
        <w:snapToGrid w:val="0"/>
        <w:spacing w:after="0" w:line="360" w:lineRule="auto"/>
        <w:rPr>
          <w:rFonts w:ascii="Book Antiqua" w:eastAsia="Times New Roman" w:hAnsi="Book Antiqua" w:cs="宋体"/>
          <w:b/>
          <w:i/>
          <w:color w:val="000000"/>
          <w:sz w:val="24"/>
          <w:szCs w:val="24"/>
          <w:lang w:eastAsia="zh-CN"/>
        </w:rPr>
      </w:pPr>
      <w:r w:rsidRPr="003068D5">
        <w:rPr>
          <w:rFonts w:ascii="Book Antiqua" w:hAnsi="Book Antiqua" w:cs="Arial"/>
          <w:b/>
          <w:color w:val="0033CC"/>
          <w:sz w:val="24"/>
          <w:szCs w:val="24"/>
        </w:rPr>
        <w:t>ESPS Manuscript NO:</w:t>
      </w:r>
      <w:r w:rsidRPr="003068D5">
        <w:rPr>
          <w:rFonts w:ascii="Book Antiqua" w:hAnsi="Book Antiqua" w:cs="Arial"/>
          <w:b/>
          <w:color w:val="0033CC"/>
          <w:sz w:val="24"/>
          <w:szCs w:val="24"/>
          <w:lang w:eastAsia="zh-CN"/>
        </w:rPr>
        <w:t xml:space="preserve"> </w:t>
      </w:r>
      <w:r w:rsidRPr="003068D5">
        <w:rPr>
          <w:rFonts w:ascii="Book Antiqua" w:eastAsia="Times New Roman" w:hAnsi="Book Antiqua" w:cs="Arial"/>
          <w:b/>
          <w:color w:val="222222"/>
          <w:sz w:val="24"/>
          <w:szCs w:val="24"/>
          <w:lang w:eastAsia="zh-CN"/>
        </w:rPr>
        <w:t>4621</w:t>
      </w:r>
    </w:p>
    <w:p w:rsidR="00B37778" w:rsidRPr="003068D5" w:rsidRDefault="00B37778" w:rsidP="0077128F">
      <w:pPr>
        <w:pStyle w:val="a3"/>
        <w:spacing w:line="360" w:lineRule="auto"/>
        <w:rPr>
          <w:rFonts w:ascii="Book Antiqua" w:eastAsia="Gulim" w:hAnsi="Book Antiqua"/>
          <w:b/>
          <w:bCs/>
          <w:sz w:val="24"/>
          <w:szCs w:val="24"/>
        </w:rPr>
      </w:pPr>
      <w:bookmarkStart w:id="175" w:name="OLE_LINK1617"/>
      <w:bookmarkStart w:id="176" w:name="OLE_LINK1618"/>
      <w:bookmarkStart w:id="177" w:name="OLE_LINK1966"/>
      <w:bookmarkStart w:id="178" w:name="OLE_LINK2328"/>
      <w:bookmarkStart w:id="179" w:name="OLE_LINK2329"/>
      <w:bookmarkStart w:id="180" w:name="OLE_LINK2330"/>
      <w:bookmarkStart w:id="181" w:name="OLE_LINK2335"/>
      <w:bookmarkStart w:id="182" w:name="OLE_LINK2357"/>
      <w:bookmarkStart w:id="183" w:name="OLE_LINK2358"/>
      <w:r w:rsidRPr="003068D5">
        <w:rPr>
          <w:rFonts w:ascii="Book Antiqua" w:hAnsi="Book Antiqua"/>
          <w:b/>
          <w:color w:val="0033CC"/>
          <w:sz w:val="24"/>
          <w:szCs w:val="24"/>
        </w:rPr>
        <w:t>Columns:</w:t>
      </w:r>
      <w:r w:rsidRPr="003068D5">
        <w:rPr>
          <w:rFonts w:ascii="Book Antiqua" w:eastAsia="宋体" w:hAnsi="Book Antiqua"/>
          <w:b/>
          <w:color w:val="0033CC"/>
          <w:sz w:val="24"/>
          <w:szCs w:val="24"/>
          <w:lang w:eastAsia="zh-CN"/>
        </w:rPr>
        <w:t xml:space="preserve"> </w:t>
      </w:r>
      <w:r w:rsidRPr="003068D5">
        <w:rPr>
          <w:rFonts w:ascii="Book Antiqua" w:eastAsia="Gulim" w:hAnsi="Book Antiqua"/>
          <w:b/>
          <w:bCs/>
          <w:sz w:val="24"/>
          <w:szCs w:val="24"/>
        </w:rPr>
        <w:t>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bookmarkEnd w:id="176"/>
    <w:bookmarkEnd w:id="177"/>
    <w:bookmarkEnd w:id="178"/>
    <w:bookmarkEnd w:id="179"/>
    <w:bookmarkEnd w:id="180"/>
    <w:bookmarkEnd w:id="181"/>
    <w:bookmarkEnd w:id="182"/>
    <w:bookmarkEnd w:id="183"/>
    <w:p w:rsidR="00B37778" w:rsidRPr="003068D5" w:rsidRDefault="00B37778" w:rsidP="0077128F">
      <w:pPr>
        <w:pStyle w:val="a3"/>
        <w:spacing w:line="360" w:lineRule="auto"/>
        <w:rPr>
          <w:rFonts w:ascii="Book Antiqua" w:eastAsia="Times New Roman" w:hAnsi="Book Antiqua"/>
          <w:b/>
          <w:bCs/>
          <w:sz w:val="24"/>
          <w:szCs w:val="24"/>
          <w:lang w:eastAsia="zh-CN"/>
        </w:rPr>
      </w:pPr>
    </w:p>
    <w:p w:rsidR="00B37778" w:rsidRPr="003068D5" w:rsidRDefault="00B37778" w:rsidP="0077128F">
      <w:pPr>
        <w:pStyle w:val="a3"/>
        <w:spacing w:line="360" w:lineRule="auto"/>
        <w:rPr>
          <w:rFonts w:ascii="Book Antiqua" w:eastAsia="Times New Roman" w:hAnsi="Book Antiqua"/>
          <w:b/>
          <w:bCs/>
          <w:sz w:val="24"/>
          <w:szCs w:val="24"/>
          <w:lang w:eastAsia="zh-CN"/>
        </w:rPr>
      </w:pPr>
      <w:r w:rsidRPr="003068D5">
        <w:rPr>
          <w:rFonts w:ascii="Book Antiqua" w:eastAsia="Batang" w:hAnsi="Book Antiqua" w:cs="함초롬돋움"/>
          <w:b/>
          <w:sz w:val="24"/>
          <w:szCs w:val="24"/>
        </w:rPr>
        <w:t>Splenic hamartoma: A case report and review of literature</w:t>
      </w:r>
    </w:p>
    <w:p w:rsidR="00B37778" w:rsidRPr="003068D5" w:rsidRDefault="00B37778" w:rsidP="0077128F">
      <w:pPr>
        <w:pStyle w:val="a3"/>
        <w:spacing w:line="360" w:lineRule="auto"/>
        <w:rPr>
          <w:rFonts w:ascii="Book Antiqua" w:eastAsia="Gulim" w:hAnsi="Book Antiqua"/>
          <w:b/>
          <w:bCs/>
          <w:sz w:val="24"/>
          <w:szCs w:val="24"/>
        </w:rPr>
      </w:pPr>
    </w:p>
    <w:p w:rsidR="00B37778" w:rsidRPr="00974BBC" w:rsidRDefault="00B37778" w:rsidP="0077128F">
      <w:pPr>
        <w:pStyle w:val="a3"/>
        <w:spacing w:line="360" w:lineRule="auto"/>
        <w:rPr>
          <w:rFonts w:ascii="Book Antiqua" w:eastAsia="Gulim" w:hAnsi="Book Antiqua"/>
          <w:sz w:val="24"/>
          <w:szCs w:val="24"/>
          <w:lang w:val="es-ES"/>
        </w:rPr>
      </w:pPr>
      <w:r w:rsidRPr="00974BBC">
        <w:rPr>
          <w:rFonts w:ascii="Book Antiqua" w:eastAsia="Gulim" w:hAnsi="Book Antiqua"/>
          <w:sz w:val="24"/>
          <w:szCs w:val="24"/>
          <w:lang w:val="es-ES"/>
        </w:rPr>
        <w:t xml:space="preserve">Sim </w:t>
      </w:r>
      <w:r w:rsidRPr="00974BBC">
        <w:rPr>
          <w:rFonts w:ascii="Book Antiqua" w:eastAsia="宋体" w:hAnsi="Book Antiqua"/>
          <w:sz w:val="24"/>
          <w:szCs w:val="24"/>
          <w:lang w:val="es-ES" w:eastAsia="zh-CN"/>
        </w:rPr>
        <w:t xml:space="preserve">J </w:t>
      </w:r>
      <w:r w:rsidRPr="00974BBC">
        <w:rPr>
          <w:rFonts w:ascii="Book Antiqua" w:eastAsia="宋体" w:hAnsi="Book Antiqua"/>
          <w:i/>
          <w:sz w:val="24"/>
          <w:szCs w:val="24"/>
          <w:lang w:val="es-ES" w:eastAsia="zh-CN"/>
        </w:rPr>
        <w:t>et al</w:t>
      </w:r>
      <w:r w:rsidRPr="00974BBC">
        <w:rPr>
          <w:rFonts w:ascii="Book Antiqua" w:eastAsia="宋体" w:hAnsi="Book Antiqua"/>
          <w:sz w:val="24"/>
          <w:szCs w:val="24"/>
          <w:lang w:val="es-ES" w:eastAsia="zh-CN"/>
        </w:rPr>
        <w:t xml:space="preserve">. </w:t>
      </w:r>
      <w:r w:rsidRPr="00974BBC">
        <w:rPr>
          <w:rFonts w:ascii="Book Antiqua" w:eastAsia="Gulim" w:hAnsi="Book Antiqua"/>
          <w:sz w:val="24"/>
          <w:szCs w:val="24"/>
          <w:lang w:val="es-ES"/>
        </w:rPr>
        <w:t>Splenic hamartoma</w:t>
      </w:r>
    </w:p>
    <w:p w:rsidR="00B37778" w:rsidRPr="00974BBC" w:rsidRDefault="00B37778" w:rsidP="0077128F">
      <w:pPr>
        <w:pStyle w:val="MS"/>
        <w:spacing w:line="360" w:lineRule="auto"/>
        <w:rPr>
          <w:rFonts w:ascii="Book Antiqua" w:eastAsia="Gulim" w:hAnsi="Book Antiqua"/>
          <w:b/>
          <w:bCs/>
          <w:sz w:val="24"/>
          <w:szCs w:val="24"/>
          <w:lang w:val="es-ES"/>
        </w:rPr>
      </w:pP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sz w:val="24"/>
          <w:szCs w:val="24"/>
        </w:rPr>
        <w:t>Jongmin Sim, Hye In Ahn, Hulin Han, Young Jin Jun, Abdul Rehman, Se Min Jang, Ki-Seok Jang, Seung Sam Paik</w:t>
      </w:r>
    </w:p>
    <w:p w:rsidR="00B37778" w:rsidRPr="003068D5" w:rsidRDefault="00B37778" w:rsidP="0077128F">
      <w:pPr>
        <w:pStyle w:val="a3"/>
        <w:spacing w:line="360" w:lineRule="auto"/>
        <w:rPr>
          <w:rFonts w:ascii="Book Antiqua" w:eastAsia="Gulim" w:hAnsi="Book Antiqua"/>
          <w:b/>
          <w:bCs/>
          <w:sz w:val="24"/>
          <w:szCs w:val="24"/>
        </w:rPr>
      </w:pPr>
    </w:p>
    <w:p w:rsidR="00B37778" w:rsidRDefault="00B37778" w:rsidP="0077128F">
      <w:pPr>
        <w:pStyle w:val="a3"/>
        <w:spacing w:line="360" w:lineRule="auto"/>
        <w:rPr>
          <w:rFonts w:ascii="Book Antiqua" w:eastAsia="宋体" w:hAnsi="Book Antiqua"/>
          <w:sz w:val="24"/>
          <w:szCs w:val="24"/>
          <w:lang w:eastAsia="zh-CN"/>
        </w:rPr>
      </w:pPr>
      <w:r w:rsidRPr="003068D5">
        <w:rPr>
          <w:rFonts w:ascii="Book Antiqua" w:eastAsia="Gulim" w:hAnsi="Book Antiqua"/>
          <w:b/>
          <w:sz w:val="24"/>
          <w:szCs w:val="24"/>
        </w:rPr>
        <w:t>Jongmin</w:t>
      </w:r>
      <w:r w:rsidRPr="003068D5">
        <w:rPr>
          <w:rFonts w:ascii="Book Antiqua" w:eastAsia="宋体" w:hAnsi="Book Antiqua"/>
          <w:b/>
          <w:sz w:val="24"/>
          <w:szCs w:val="24"/>
          <w:lang w:eastAsia="zh-CN"/>
        </w:rPr>
        <w:t xml:space="preserve"> </w:t>
      </w:r>
      <w:r w:rsidRPr="003068D5">
        <w:rPr>
          <w:rFonts w:ascii="Book Antiqua" w:eastAsia="Gulim" w:hAnsi="Book Antiqua"/>
          <w:b/>
          <w:sz w:val="24"/>
          <w:szCs w:val="24"/>
        </w:rPr>
        <w:t xml:space="preserve">Sim, Hye In Ahn, Hulin Han, Young Jin Jun, Abdul Rehman, Se Min Jang, Ki-Seok Jang, Seung Sam Paik, </w:t>
      </w:r>
      <w:r w:rsidRPr="003068D5">
        <w:rPr>
          <w:rFonts w:ascii="Book Antiqua" w:eastAsia="Gulim" w:hAnsi="Book Antiqua"/>
          <w:sz w:val="24"/>
          <w:szCs w:val="24"/>
        </w:rPr>
        <w:t>Department of Pathology, College of Medicine, Hanyang University, 17 Haengdang-dong, Sungdong-ku, Seoul 133-792, South Korea</w:t>
      </w:r>
    </w:p>
    <w:p w:rsidR="00B37778" w:rsidRPr="001F417D" w:rsidRDefault="00B37778" w:rsidP="0077128F">
      <w:pPr>
        <w:pStyle w:val="a3"/>
        <w:spacing w:line="360" w:lineRule="auto"/>
        <w:rPr>
          <w:rFonts w:ascii="Book Antiqua" w:eastAsia="宋体" w:hAnsi="Book Antiqua"/>
          <w:sz w:val="24"/>
          <w:szCs w:val="24"/>
          <w:lang w:eastAsia="zh-CN"/>
        </w:rPr>
      </w:pPr>
    </w:p>
    <w:p w:rsidR="00B37778" w:rsidRPr="001F417D" w:rsidRDefault="00B37778" w:rsidP="0077128F">
      <w:pPr>
        <w:pStyle w:val="MS"/>
        <w:spacing w:line="360" w:lineRule="auto"/>
        <w:rPr>
          <w:rFonts w:ascii="Book Antiqua" w:eastAsia="宋体" w:hAnsi="Book Antiqua"/>
          <w:sz w:val="24"/>
          <w:lang w:eastAsia="zh-CN"/>
        </w:rPr>
      </w:pPr>
      <w:bookmarkStart w:id="184" w:name="OLE_LINK76"/>
      <w:bookmarkStart w:id="185" w:name="OLE_LINK269"/>
      <w:bookmarkStart w:id="186" w:name="OLE_LINK425"/>
      <w:bookmarkStart w:id="187" w:name="OLE_LINK561"/>
      <w:bookmarkStart w:id="188" w:name="OLE_LINK562"/>
      <w:bookmarkStart w:id="189" w:name="OLE_LINK534"/>
      <w:bookmarkStart w:id="190" w:name="OLE_LINK948"/>
      <w:bookmarkStart w:id="191" w:name="OLE_LINK1206"/>
      <w:bookmarkStart w:id="192" w:name="OLE_LINK1109"/>
      <w:bookmarkStart w:id="193" w:name="OLE_LINK1747"/>
      <w:bookmarkStart w:id="194" w:name="OLE_LINK1749"/>
      <w:bookmarkStart w:id="195" w:name="OLE_LINK1766"/>
      <w:bookmarkStart w:id="196" w:name="OLE_LINK3247"/>
      <w:r w:rsidRPr="00C56046">
        <w:rPr>
          <w:rFonts w:ascii="Book Antiqua" w:hAnsi="Book Antiqua"/>
          <w:b/>
          <w:sz w:val="24"/>
        </w:rPr>
        <w:t>Author contributions</w:t>
      </w:r>
      <w:r w:rsidRPr="00C56046">
        <w:rPr>
          <w:rFonts w:ascii="Book Antiqua" w:hAnsi="Book Antiqua"/>
          <w:sz w:val="24"/>
        </w:rPr>
        <w:t>:</w:t>
      </w:r>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Book Antiqua" w:eastAsia="宋体" w:hAnsi="Book Antiqua"/>
          <w:sz w:val="24"/>
          <w:lang w:eastAsia="zh-CN"/>
        </w:rPr>
        <w:t xml:space="preserve"> All the authors contributed to this manuscript.</w:t>
      </w:r>
    </w:p>
    <w:p w:rsidR="00B37778" w:rsidRPr="001F417D" w:rsidRDefault="00B37778" w:rsidP="0077128F">
      <w:pPr>
        <w:pStyle w:val="MS"/>
        <w:spacing w:line="360" w:lineRule="auto"/>
        <w:rPr>
          <w:rFonts w:ascii="Book Antiqua" w:eastAsia="宋体" w:hAnsi="Book Antiqua"/>
          <w:b/>
          <w:bCs/>
          <w:sz w:val="24"/>
          <w:szCs w:val="24"/>
          <w:lang w:eastAsia="zh-CN"/>
        </w:rPr>
      </w:pPr>
    </w:p>
    <w:p w:rsidR="00B37778" w:rsidRPr="003068D5" w:rsidRDefault="00B37778" w:rsidP="0077128F">
      <w:pPr>
        <w:pStyle w:val="MS"/>
        <w:spacing w:line="360" w:lineRule="auto"/>
        <w:rPr>
          <w:rFonts w:ascii="Book Antiqua" w:eastAsia="Gulim" w:hAnsi="Book Antiqua"/>
          <w:sz w:val="24"/>
          <w:szCs w:val="24"/>
        </w:rPr>
      </w:pPr>
      <w:r w:rsidRPr="003068D5">
        <w:rPr>
          <w:rFonts w:ascii="Book Antiqua" w:eastAsia="Gulim" w:hAnsi="Book Antiqua"/>
          <w:b/>
          <w:bCs/>
          <w:sz w:val="24"/>
          <w:szCs w:val="24"/>
        </w:rPr>
        <w:t xml:space="preserve">Correspondence to: </w:t>
      </w:r>
      <w:r w:rsidRPr="003068D5">
        <w:rPr>
          <w:rFonts w:ascii="Book Antiqua" w:eastAsia="Gulim" w:hAnsi="Book Antiqua"/>
          <w:b/>
          <w:sz w:val="24"/>
          <w:szCs w:val="24"/>
        </w:rPr>
        <w:t xml:space="preserve">Seung Sam Paik, MD, </w:t>
      </w:r>
      <w:r w:rsidRPr="003068D5">
        <w:rPr>
          <w:rFonts w:ascii="Book Antiqua" w:eastAsia="Gulim" w:hAnsi="Book Antiqua"/>
          <w:sz w:val="24"/>
          <w:szCs w:val="24"/>
        </w:rPr>
        <w:t xml:space="preserve">Department of Pathology, College of Medicine, Hanyang University, 17 Haengdang-dong, Sungdong-ku, Seoul 133-792, </w:t>
      </w:r>
      <w:smartTag w:uri="urn:schemas-microsoft-com:office:smarttags" w:element="place">
        <w:smartTag w:uri="urn:schemas-microsoft-com:office:smarttags" w:element="country-region">
          <w:r w:rsidRPr="003068D5">
            <w:rPr>
              <w:rFonts w:ascii="Book Antiqua" w:eastAsia="Gulim" w:hAnsi="Book Antiqua"/>
              <w:sz w:val="24"/>
              <w:szCs w:val="24"/>
            </w:rPr>
            <w:t>South Korea</w:t>
          </w:r>
        </w:smartTag>
      </w:smartTag>
      <w:r w:rsidRPr="003068D5">
        <w:rPr>
          <w:rFonts w:ascii="Book Antiqua" w:eastAsia="宋体" w:hAnsi="Book Antiqua"/>
          <w:sz w:val="24"/>
          <w:szCs w:val="24"/>
          <w:lang w:eastAsia="zh-CN"/>
        </w:rPr>
        <w:t>.</w:t>
      </w:r>
      <w:r w:rsidRPr="003068D5">
        <w:rPr>
          <w:rFonts w:ascii="Book Antiqua" w:eastAsia="Gulim" w:hAnsi="Book Antiqua"/>
          <w:sz w:val="24"/>
          <w:szCs w:val="24"/>
        </w:rPr>
        <w:t xml:space="preserve"> </w:t>
      </w:r>
      <w:hyperlink r:id="rId7" w:history="1">
        <w:r w:rsidRPr="003068D5">
          <w:rPr>
            <w:rStyle w:val="a4"/>
            <w:rFonts w:ascii="Book Antiqua" w:eastAsia="Gulim" w:hAnsi="Book Antiqua" w:cs="Gulim"/>
            <w:sz w:val="24"/>
            <w:szCs w:val="24"/>
          </w:rPr>
          <w:t>sspaik@hanyang.ac.kr</w:t>
        </w:r>
      </w:hyperlink>
    </w:p>
    <w:p w:rsidR="00B37778" w:rsidRPr="003068D5" w:rsidRDefault="00B37778" w:rsidP="0077128F">
      <w:pPr>
        <w:pStyle w:val="MS"/>
        <w:spacing w:line="360" w:lineRule="auto"/>
        <w:rPr>
          <w:rFonts w:ascii="Book Antiqua" w:eastAsia="Gulim" w:hAnsi="Book Antiqua"/>
          <w:sz w:val="24"/>
          <w:szCs w:val="24"/>
        </w:rPr>
      </w:pPr>
    </w:p>
    <w:p w:rsidR="00B37778" w:rsidRPr="003068D5" w:rsidRDefault="00B37778" w:rsidP="0077128F">
      <w:pPr>
        <w:pStyle w:val="MS"/>
        <w:spacing w:line="360" w:lineRule="auto"/>
        <w:rPr>
          <w:rFonts w:ascii="Book Antiqua" w:eastAsia="Gulim" w:hAnsi="Book Antiqua"/>
          <w:sz w:val="24"/>
          <w:szCs w:val="24"/>
        </w:rPr>
      </w:pPr>
      <w:r w:rsidRPr="003068D5">
        <w:rPr>
          <w:rFonts w:ascii="Book Antiqua" w:eastAsia="Gulim" w:hAnsi="Book Antiqua"/>
          <w:b/>
          <w:sz w:val="24"/>
          <w:szCs w:val="24"/>
        </w:rPr>
        <w:t>Telephone:</w:t>
      </w:r>
      <w:r w:rsidRPr="003068D5">
        <w:rPr>
          <w:rFonts w:ascii="Book Antiqua" w:eastAsia="Gulim" w:hAnsi="Book Antiqua"/>
          <w:sz w:val="24"/>
          <w:szCs w:val="24"/>
        </w:rPr>
        <w:t xml:space="preserve"> +82-2-22908252</w:t>
      </w:r>
      <w:r w:rsidRPr="003068D5">
        <w:rPr>
          <w:rFonts w:ascii="Book Antiqua" w:eastAsia="宋体" w:hAnsi="Book Antiqua"/>
          <w:sz w:val="24"/>
          <w:szCs w:val="24"/>
          <w:lang w:eastAsia="zh-CN"/>
        </w:rPr>
        <w:t xml:space="preserve">         </w:t>
      </w:r>
      <w:r w:rsidRPr="003068D5">
        <w:rPr>
          <w:rFonts w:ascii="Book Antiqua" w:eastAsia="Gulim" w:hAnsi="Book Antiqua"/>
          <w:b/>
          <w:sz w:val="24"/>
          <w:szCs w:val="24"/>
        </w:rPr>
        <w:t>Fax:</w:t>
      </w:r>
      <w:r w:rsidRPr="003068D5">
        <w:rPr>
          <w:rFonts w:ascii="Book Antiqua" w:eastAsia="Gulim" w:hAnsi="Book Antiqua"/>
          <w:sz w:val="24"/>
          <w:szCs w:val="24"/>
        </w:rPr>
        <w:t xml:space="preserve"> +82-2-22967502</w:t>
      </w:r>
    </w:p>
    <w:p w:rsidR="00B37778" w:rsidRPr="003068D5" w:rsidRDefault="00B37778" w:rsidP="0077128F">
      <w:pPr>
        <w:pStyle w:val="MS"/>
        <w:spacing w:line="360" w:lineRule="auto"/>
        <w:rPr>
          <w:rFonts w:ascii="Book Antiqua" w:eastAsia="宋体" w:hAnsi="Book Antiqua"/>
          <w:b/>
          <w:sz w:val="24"/>
          <w:szCs w:val="24"/>
          <w:lang w:eastAsia="zh-CN"/>
        </w:rPr>
      </w:pPr>
      <w:r w:rsidRPr="003068D5">
        <w:rPr>
          <w:rFonts w:ascii="Book Antiqua" w:eastAsia="Gulim" w:hAnsi="Book Antiqua"/>
          <w:b/>
          <w:sz w:val="24"/>
          <w:szCs w:val="24"/>
        </w:rPr>
        <w:t>Receive</w:t>
      </w:r>
      <w:r w:rsidRPr="003068D5">
        <w:rPr>
          <w:rFonts w:ascii="Book Antiqua" w:eastAsia="宋体" w:hAnsi="Book Antiqua"/>
          <w:b/>
          <w:sz w:val="24"/>
          <w:szCs w:val="24"/>
          <w:lang w:eastAsia="zh-CN"/>
        </w:rPr>
        <w:t>d</w:t>
      </w:r>
      <w:r w:rsidRPr="003068D5">
        <w:rPr>
          <w:rFonts w:ascii="Book Antiqua" w:eastAsia="Gulim" w:hAnsi="Book Antiqua"/>
          <w:b/>
          <w:sz w:val="24"/>
          <w:szCs w:val="24"/>
        </w:rPr>
        <w:t>:</w:t>
      </w:r>
      <w:r w:rsidRPr="003068D5">
        <w:rPr>
          <w:rFonts w:ascii="Book Antiqua" w:eastAsia="宋体" w:hAnsi="Book Antiqua"/>
          <w:sz w:val="24"/>
          <w:szCs w:val="24"/>
          <w:lang w:eastAsia="zh-CN"/>
        </w:rPr>
        <w:t xml:space="preserve"> July 10, 2013</w:t>
      </w:r>
      <w:r w:rsidRPr="003068D5">
        <w:rPr>
          <w:rFonts w:ascii="Book Antiqua" w:eastAsia="Gulim" w:hAnsi="Book Antiqua"/>
          <w:sz w:val="24"/>
          <w:szCs w:val="24"/>
        </w:rPr>
        <w:t xml:space="preserve"> </w:t>
      </w:r>
      <w:r w:rsidRPr="003068D5">
        <w:rPr>
          <w:rFonts w:ascii="Book Antiqua" w:eastAsia="Gulim" w:hAnsi="Book Antiqua"/>
          <w:b/>
          <w:sz w:val="24"/>
          <w:szCs w:val="24"/>
        </w:rPr>
        <w:t xml:space="preserve">         Revised:</w:t>
      </w:r>
      <w:r w:rsidRPr="003068D5">
        <w:rPr>
          <w:rFonts w:ascii="Book Antiqua" w:eastAsia="宋体" w:hAnsi="Book Antiqua"/>
          <w:b/>
          <w:sz w:val="24"/>
          <w:szCs w:val="24"/>
          <w:lang w:eastAsia="zh-CN"/>
        </w:rPr>
        <w:t xml:space="preserve"> </w:t>
      </w:r>
      <w:r w:rsidRPr="003068D5">
        <w:rPr>
          <w:rFonts w:ascii="Book Antiqua" w:eastAsia="宋体" w:hAnsi="Book Antiqua"/>
          <w:sz w:val="24"/>
          <w:szCs w:val="24"/>
          <w:lang w:eastAsia="zh-CN"/>
        </w:rPr>
        <w:t>August 8, 2013</w:t>
      </w:r>
    </w:p>
    <w:p w:rsidR="00730055" w:rsidRPr="008824C2" w:rsidRDefault="00B37778" w:rsidP="00730055">
      <w:pPr>
        <w:rPr>
          <w:rFonts w:ascii="Book Antiqua" w:hAnsi="Book Antiqua"/>
          <w:sz w:val="24"/>
          <w:szCs w:val="24"/>
        </w:rPr>
      </w:pPr>
      <w:r w:rsidRPr="003068D5">
        <w:rPr>
          <w:rFonts w:ascii="Book Antiqua" w:eastAsia="Gulim" w:hAnsi="Book Antiqua"/>
          <w:b/>
          <w:sz w:val="24"/>
          <w:szCs w:val="24"/>
        </w:rPr>
        <w:t>Accepted:</w:t>
      </w:r>
      <w:r w:rsidR="00730055" w:rsidRPr="00730055">
        <w:rPr>
          <w:rFonts w:ascii="Book Antiqua" w:hAnsi="Book Antiqua"/>
          <w:sz w:val="24"/>
          <w:szCs w:val="24"/>
        </w:rPr>
        <w:t xml:space="preserve"> </w:t>
      </w:r>
      <w:r w:rsidR="00730055" w:rsidRPr="008824C2">
        <w:rPr>
          <w:rFonts w:ascii="Book Antiqua" w:hAnsi="Book Antiqua"/>
          <w:sz w:val="24"/>
          <w:szCs w:val="24"/>
        </w:rPr>
        <w:t>August 20, 2013</w:t>
      </w:r>
    </w:p>
    <w:p w:rsidR="00B37778" w:rsidRPr="003068D5" w:rsidRDefault="00B37778" w:rsidP="0077128F">
      <w:pPr>
        <w:pStyle w:val="MS"/>
        <w:spacing w:line="360" w:lineRule="auto"/>
        <w:rPr>
          <w:rFonts w:ascii="Book Antiqua" w:eastAsia="Gulim" w:hAnsi="Book Antiqua"/>
          <w:b/>
          <w:sz w:val="24"/>
          <w:szCs w:val="24"/>
        </w:rPr>
      </w:pPr>
      <w:bookmarkStart w:id="197" w:name="_GoBack"/>
      <w:bookmarkEnd w:id="197"/>
      <w:r w:rsidRPr="003068D5">
        <w:rPr>
          <w:rFonts w:ascii="Book Antiqua" w:eastAsia="宋体" w:hAnsi="Book Antiqua"/>
          <w:b/>
          <w:sz w:val="24"/>
          <w:szCs w:val="24"/>
          <w:lang w:eastAsia="zh-CN"/>
        </w:rPr>
        <w:t xml:space="preserve">        </w:t>
      </w:r>
      <w:r w:rsidRPr="003068D5">
        <w:rPr>
          <w:rFonts w:ascii="Book Antiqua" w:eastAsia="Gulim" w:hAnsi="Book Antiqua"/>
          <w:b/>
          <w:sz w:val="24"/>
          <w:szCs w:val="24"/>
        </w:rPr>
        <w:t>Published online:</w:t>
      </w:r>
    </w:p>
    <w:p w:rsidR="00B37778" w:rsidRPr="003068D5" w:rsidRDefault="00B37778" w:rsidP="0077128F">
      <w:pPr>
        <w:pStyle w:val="MS"/>
        <w:spacing w:line="360" w:lineRule="auto"/>
        <w:rPr>
          <w:rFonts w:ascii="Book Antiqua" w:eastAsia="Gulim" w:hAnsi="Book Antiqua"/>
          <w:sz w:val="24"/>
          <w:szCs w:val="24"/>
        </w:rPr>
      </w:pPr>
    </w:p>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b/>
          <w:bCs/>
          <w:sz w:val="24"/>
          <w:szCs w:val="24"/>
        </w:rPr>
        <w:t>Abstract</w:t>
      </w:r>
    </w:p>
    <w:p w:rsidR="00B37778" w:rsidRPr="003068D5" w:rsidRDefault="00B37778" w:rsidP="0077128F">
      <w:pPr>
        <w:pStyle w:val="a3"/>
        <w:spacing w:line="360" w:lineRule="auto"/>
        <w:rPr>
          <w:rFonts w:ascii="Book Antiqua" w:eastAsia="宋体" w:hAnsi="Book Antiqua"/>
          <w:sz w:val="24"/>
          <w:szCs w:val="24"/>
          <w:lang w:eastAsia="zh-CN"/>
        </w:rPr>
      </w:pPr>
      <w:r w:rsidRPr="003068D5">
        <w:rPr>
          <w:rFonts w:ascii="Book Antiqua" w:eastAsia="Gulim" w:hAnsi="Book Antiqua"/>
          <w:sz w:val="24"/>
          <w:szCs w:val="24"/>
        </w:rPr>
        <w:t xml:space="preserve">Splenic hamartoma is a rare benign malformation, composed of an anomalous mixture of normal splenic elements, often found incidentally while working up other complaints or at autopsy. A splenic mass was incidentally found while evaluating the effects of a traffic accident in a 63-year-old woman. Abdominal computed tomography revealed a well-defined splenic mass with rim enhancement. The patient underwent splenectomy. The resected spleen contained a well-defined mass lesion measuring </w:t>
      </w:r>
      <w:smartTag w:uri="urn:schemas-microsoft-com:office:smarttags" w:element="chmetcnv">
        <w:smartTagPr>
          <w:attr w:name="UnitName" w:val="cm"/>
          <w:attr w:name="SourceValue" w:val="3.5"/>
          <w:attr w:name="HasSpace" w:val="True"/>
          <w:attr w:name="Negative" w:val="False"/>
          <w:attr w:name="NumberType" w:val="1"/>
          <w:attr w:name="TCSC" w:val="0"/>
        </w:smartTagPr>
        <w:r w:rsidRPr="003068D5">
          <w:rPr>
            <w:rFonts w:ascii="Book Antiqua" w:eastAsia="Gulim" w:hAnsi="Book Antiqua"/>
            <w:sz w:val="24"/>
            <w:szCs w:val="24"/>
          </w:rPr>
          <w:t>3.5 cm</w:t>
        </w:r>
      </w:smartTag>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 xml:space="preserve">× </w:t>
      </w:r>
      <w:smartTag w:uri="urn:schemas-microsoft-com:office:smarttags" w:element="chmetcnv">
        <w:smartTagPr>
          <w:attr w:name="UnitName" w:val="cm"/>
          <w:attr w:name="SourceValue" w:val="3"/>
          <w:attr w:name="HasSpace" w:val="True"/>
          <w:attr w:name="Negative" w:val="False"/>
          <w:attr w:name="NumberType" w:val="1"/>
          <w:attr w:name="TCSC" w:val="0"/>
        </w:smartTagPr>
        <w:r w:rsidRPr="003068D5">
          <w:rPr>
            <w:rFonts w:ascii="Book Antiqua" w:eastAsia="Gulim" w:hAnsi="Book Antiqua"/>
            <w:sz w:val="24"/>
            <w:szCs w:val="24"/>
          </w:rPr>
          <w:t>3.0 cm</w:t>
        </w:r>
      </w:smartTag>
      <w:r w:rsidRPr="003068D5">
        <w:rPr>
          <w:rFonts w:ascii="Book Antiqua" w:eastAsia="Gulim" w:hAnsi="Book Antiqua"/>
          <w:sz w:val="24"/>
          <w:szCs w:val="24"/>
        </w:rPr>
        <w:t>. Microscopic examination revealed disorganized slit-like vascular channels lined by plump endothelial cells without atypia. The cells lining the vascular channels were positive for CD8, CD31, CD34, and vimentin. Endothelial cells that are positive for CD8 are a key feature that differentiates hamartoma from other vascular lesions of the spleen. Although this tumor is very rare, it must be included in the differential diagnosis of splenic mass-forming lesions.</w:t>
      </w:r>
    </w:p>
    <w:p w:rsidR="00B37778" w:rsidRPr="003068D5" w:rsidRDefault="00B37778" w:rsidP="0077128F">
      <w:pPr>
        <w:pStyle w:val="a3"/>
        <w:spacing w:line="360" w:lineRule="auto"/>
        <w:rPr>
          <w:rFonts w:ascii="Book Antiqua" w:eastAsia="宋体" w:hAnsi="Book Antiqua"/>
          <w:sz w:val="24"/>
          <w:szCs w:val="24"/>
          <w:lang w:eastAsia="zh-CN"/>
        </w:rPr>
      </w:pPr>
    </w:p>
    <w:p w:rsidR="00B37778" w:rsidRPr="003068D5" w:rsidRDefault="00B37778" w:rsidP="00E22FED">
      <w:pPr>
        <w:adjustRightInd w:val="0"/>
        <w:snapToGrid w:val="0"/>
        <w:spacing w:line="360" w:lineRule="auto"/>
        <w:rPr>
          <w:rFonts w:ascii="Book Antiqua" w:hAnsi="Book Antiqua"/>
          <w:sz w:val="24"/>
        </w:rPr>
      </w:pPr>
      <w:bookmarkStart w:id="198" w:name="OLE_LINK98"/>
      <w:bookmarkStart w:id="199" w:name="OLE_LINK156"/>
      <w:bookmarkStart w:id="200" w:name="OLE_LINK196"/>
      <w:bookmarkStart w:id="201" w:name="OLE_LINK217"/>
      <w:bookmarkStart w:id="202" w:name="OLE_LINK242"/>
      <w:bookmarkStart w:id="203" w:name="OLE_LINK247"/>
      <w:bookmarkStart w:id="204" w:name="OLE_LINK311"/>
      <w:bookmarkStart w:id="205" w:name="OLE_LINK312"/>
      <w:bookmarkStart w:id="206" w:name="OLE_LINK325"/>
      <w:bookmarkStart w:id="207" w:name="OLE_LINK330"/>
      <w:bookmarkStart w:id="208" w:name="OLE_LINK513"/>
      <w:bookmarkStart w:id="209" w:name="OLE_LINK514"/>
      <w:bookmarkStart w:id="210" w:name="OLE_LINK464"/>
      <w:bookmarkStart w:id="211" w:name="OLE_LINK465"/>
      <w:bookmarkStart w:id="212" w:name="OLE_LINK466"/>
      <w:bookmarkStart w:id="213" w:name="OLE_LINK470"/>
      <w:bookmarkStart w:id="214" w:name="OLE_LINK471"/>
      <w:bookmarkStart w:id="215" w:name="OLE_LINK472"/>
      <w:bookmarkStart w:id="216" w:name="OLE_LINK474"/>
      <w:bookmarkStart w:id="217" w:name="OLE_LINK512"/>
      <w:bookmarkStart w:id="218" w:name="OLE_LINK800"/>
      <w:bookmarkStart w:id="219" w:name="OLE_LINK982"/>
      <w:bookmarkStart w:id="220" w:name="OLE_LINK1027"/>
      <w:bookmarkStart w:id="221" w:name="OLE_LINK504"/>
      <w:bookmarkStart w:id="222" w:name="OLE_LINK546"/>
      <w:bookmarkStart w:id="223" w:name="OLE_LINK547"/>
      <w:bookmarkStart w:id="224" w:name="OLE_LINK575"/>
      <w:bookmarkStart w:id="225" w:name="OLE_LINK640"/>
      <w:bookmarkStart w:id="226" w:name="OLE_LINK672"/>
      <w:bookmarkStart w:id="227" w:name="OLE_LINK714"/>
      <w:bookmarkStart w:id="228" w:name="OLE_LINK651"/>
      <w:bookmarkStart w:id="229" w:name="OLE_LINK652"/>
      <w:bookmarkStart w:id="230" w:name="OLE_LINK744"/>
      <w:bookmarkStart w:id="231" w:name="OLE_LINK758"/>
      <w:bookmarkStart w:id="232" w:name="OLE_LINK787"/>
      <w:bookmarkStart w:id="233" w:name="OLE_LINK807"/>
      <w:bookmarkStart w:id="234" w:name="OLE_LINK820"/>
      <w:bookmarkStart w:id="235" w:name="OLE_LINK862"/>
      <w:bookmarkStart w:id="236" w:name="OLE_LINK879"/>
      <w:bookmarkStart w:id="237" w:name="OLE_LINK906"/>
      <w:bookmarkStart w:id="238" w:name="OLE_LINK928"/>
      <w:bookmarkStart w:id="239" w:name="OLE_LINK960"/>
      <w:bookmarkStart w:id="240" w:name="OLE_LINK861"/>
      <w:bookmarkStart w:id="241" w:name="OLE_LINK983"/>
      <w:bookmarkStart w:id="242" w:name="OLE_LINK1334"/>
      <w:bookmarkStart w:id="243" w:name="OLE_LINK1029"/>
      <w:bookmarkStart w:id="244" w:name="OLE_LINK1060"/>
      <w:bookmarkStart w:id="245" w:name="OLE_LINK1061"/>
      <w:bookmarkStart w:id="246" w:name="OLE_LINK1348"/>
      <w:bookmarkStart w:id="247" w:name="OLE_LINK1086"/>
      <w:bookmarkStart w:id="248" w:name="OLE_LINK1100"/>
      <w:bookmarkStart w:id="249" w:name="OLE_LINK1125"/>
      <w:bookmarkStart w:id="250" w:name="OLE_LINK1163"/>
      <w:bookmarkStart w:id="251" w:name="OLE_LINK1193"/>
      <w:bookmarkStart w:id="252" w:name="OLE_LINK1219"/>
      <w:bookmarkStart w:id="253" w:name="OLE_LINK1247"/>
      <w:bookmarkStart w:id="254" w:name="OLE_LINK1284"/>
      <w:bookmarkStart w:id="255" w:name="OLE_LINK1313"/>
      <w:bookmarkStart w:id="256" w:name="OLE_LINK1361"/>
      <w:bookmarkStart w:id="257" w:name="OLE_LINK1384"/>
      <w:bookmarkStart w:id="258" w:name="OLE_LINK1403"/>
      <w:bookmarkStart w:id="259" w:name="OLE_LINK1437"/>
      <w:bookmarkStart w:id="260" w:name="OLE_LINK1454"/>
      <w:bookmarkStart w:id="261" w:name="OLE_LINK1480"/>
      <w:bookmarkStart w:id="262" w:name="OLE_LINK1504"/>
      <w:bookmarkStart w:id="263" w:name="OLE_LINK1516"/>
      <w:bookmarkStart w:id="264" w:name="OLE_LINK135"/>
      <w:bookmarkStart w:id="265" w:name="OLE_LINK216"/>
      <w:bookmarkStart w:id="266" w:name="OLE_LINK259"/>
      <w:bookmarkStart w:id="267" w:name="OLE_LINK1186"/>
      <w:bookmarkStart w:id="268" w:name="OLE_LINK1265"/>
      <w:bookmarkStart w:id="269" w:name="OLE_LINK1373"/>
      <w:bookmarkStart w:id="270" w:name="OLE_LINK1478"/>
      <w:bookmarkStart w:id="271" w:name="OLE_LINK1644"/>
      <w:bookmarkStart w:id="272" w:name="OLE_LINK1884"/>
      <w:bookmarkStart w:id="273" w:name="OLE_LINK1885"/>
      <w:bookmarkStart w:id="274" w:name="OLE_LINK1538"/>
      <w:bookmarkStart w:id="275" w:name="OLE_LINK1539"/>
      <w:bookmarkStart w:id="276" w:name="OLE_LINK1543"/>
      <w:bookmarkStart w:id="277" w:name="OLE_LINK1549"/>
      <w:bookmarkStart w:id="278" w:name="OLE_LINK1778"/>
      <w:bookmarkStart w:id="279" w:name="OLE_LINK1756"/>
      <w:bookmarkStart w:id="280" w:name="OLE_LINK1776"/>
      <w:bookmarkStart w:id="281" w:name="OLE_LINK1777"/>
      <w:bookmarkStart w:id="282" w:name="OLE_LINK1868"/>
      <w:bookmarkStart w:id="283" w:name="OLE_LINK1744"/>
      <w:bookmarkStart w:id="284" w:name="OLE_LINK1817"/>
      <w:bookmarkStart w:id="285" w:name="OLE_LINK1835"/>
      <w:bookmarkStart w:id="286" w:name="OLE_LINK1866"/>
      <w:bookmarkStart w:id="287" w:name="OLE_LINK1882"/>
      <w:bookmarkStart w:id="288" w:name="OLE_LINK1901"/>
      <w:bookmarkStart w:id="289" w:name="OLE_LINK1902"/>
      <w:bookmarkStart w:id="290" w:name="OLE_LINK2013"/>
      <w:bookmarkStart w:id="291" w:name="OLE_LINK1894"/>
      <w:bookmarkStart w:id="292" w:name="OLE_LINK1929"/>
      <w:bookmarkStart w:id="293" w:name="OLE_LINK1941"/>
      <w:bookmarkStart w:id="294" w:name="OLE_LINK1995"/>
      <w:bookmarkStart w:id="295" w:name="OLE_LINK1938"/>
      <w:bookmarkStart w:id="296" w:name="OLE_LINK2081"/>
      <w:bookmarkStart w:id="297" w:name="OLE_LINK2082"/>
      <w:bookmarkStart w:id="298" w:name="OLE_LINK2292"/>
      <w:bookmarkStart w:id="299" w:name="OLE_LINK1931"/>
      <w:bookmarkStart w:id="300" w:name="OLE_LINK1964"/>
      <w:bookmarkStart w:id="301" w:name="OLE_LINK2020"/>
      <w:bookmarkStart w:id="302" w:name="OLE_LINK2071"/>
      <w:bookmarkStart w:id="303" w:name="OLE_LINK2134"/>
      <w:bookmarkStart w:id="304" w:name="OLE_LINK2265"/>
      <w:bookmarkStart w:id="305" w:name="OLE_LINK2562"/>
      <w:bookmarkStart w:id="306" w:name="OLE_LINK1923"/>
      <w:bookmarkStart w:id="307" w:name="OLE_LINK2192"/>
      <w:bookmarkStart w:id="308" w:name="OLE_LINK2110"/>
      <w:bookmarkStart w:id="309" w:name="OLE_LINK2445"/>
      <w:bookmarkStart w:id="310" w:name="OLE_LINK2446"/>
      <w:bookmarkStart w:id="311" w:name="OLE_LINK2169"/>
      <w:bookmarkStart w:id="312" w:name="OLE_LINK2190"/>
      <w:bookmarkStart w:id="313" w:name="OLE_LINK2331"/>
      <w:bookmarkStart w:id="314" w:name="OLE_LINK2345"/>
      <w:bookmarkStart w:id="315" w:name="OLE_LINK2467"/>
      <w:bookmarkStart w:id="316" w:name="OLE_LINK2484"/>
      <w:bookmarkStart w:id="317" w:name="OLE_LINK2157"/>
      <w:bookmarkStart w:id="318" w:name="OLE_LINK2221"/>
      <w:bookmarkStart w:id="319" w:name="OLE_LINK2252"/>
      <w:bookmarkStart w:id="320" w:name="OLE_LINK2348"/>
      <w:bookmarkStart w:id="321" w:name="OLE_LINK2451"/>
      <w:bookmarkStart w:id="322" w:name="OLE_LINK2627"/>
      <w:bookmarkStart w:id="323" w:name="OLE_LINK2482"/>
      <w:bookmarkStart w:id="324" w:name="OLE_LINK2663"/>
      <w:bookmarkStart w:id="325" w:name="OLE_LINK2761"/>
      <w:bookmarkStart w:id="326" w:name="OLE_LINK2856"/>
      <w:bookmarkStart w:id="327" w:name="OLE_LINK2993"/>
      <w:bookmarkStart w:id="328" w:name="OLE_LINK2643"/>
      <w:bookmarkStart w:id="329" w:name="OLE_LINK2583"/>
      <w:bookmarkStart w:id="330" w:name="OLE_LINK2762"/>
      <w:bookmarkStart w:id="331" w:name="OLE_LINK2962"/>
      <w:bookmarkStart w:id="332" w:name="OLE_LINK2582"/>
      <w:r w:rsidRPr="003068D5">
        <w:rPr>
          <w:rFonts w:ascii="Book Antiqua" w:hAnsi="Book Antiqua"/>
          <w:sz w:val="24"/>
        </w:rPr>
        <w:t xml:space="preserve">© 2013 Baishideng. All rights reserved.  </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b/>
          <w:bCs/>
          <w:sz w:val="24"/>
          <w:szCs w:val="24"/>
        </w:rPr>
        <w:t>Key words</w:t>
      </w:r>
      <w:r w:rsidRPr="003068D5">
        <w:rPr>
          <w:rFonts w:ascii="Book Antiqua" w:eastAsia="Gulim" w:hAnsi="Book Antiqua"/>
          <w:sz w:val="24"/>
          <w:szCs w:val="24"/>
        </w:rPr>
        <w:t>: Hamartoma</w:t>
      </w:r>
      <w:r w:rsidRPr="003068D5">
        <w:rPr>
          <w:rFonts w:ascii="Book Antiqua" w:eastAsia="宋体" w:hAnsi="Book Antiqua"/>
          <w:sz w:val="24"/>
          <w:szCs w:val="24"/>
          <w:lang w:eastAsia="zh-CN"/>
        </w:rPr>
        <w:t>;</w:t>
      </w:r>
      <w:r w:rsidRPr="003068D5">
        <w:rPr>
          <w:rFonts w:ascii="Book Antiqua" w:eastAsia="Gulim" w:hAnsi="Book Antiqua"/>
          <w:sz w:val="24"/>
          <w:szCs w:val="24"/>
        </w:rPr>
        <w:t xml:space="preserve"> Malformation</w:t>
      </w:r>
      <w:r w:rsidRPr="003068D5">
        <w:rPr>
          <w:rFonts w:ascii="Book Antiqua" w:eastAsia="宋体" w:hAnsi="Book Antiqua"/>
          <w:sz w:val="24"/>
          <w:szCs w:val="24"/>
          <w:lang w:eastAsia="zh-CN"/>
        </w:rPr>
        <w:t>;</w:t>
      </w:r>
      <w:r w:rsidRPr="003068D5">
        <w:rPr>
          <w:rFonts w:ascii="Book Antiqua" w:eastAsia="Gulim" w:hAnsi="Book Antiqua"/>
          <w:sz w:val="24"/>
          <w:szCs w:val="24"/>
        </w:rPr>
        <w:t xml:space="preserve"> Spleen</w:t>
      </w:r>
      <w:r w:rsidRPr="003068D5">
        <w:rPr>
          <w:rFonts w:ascii="Book Antiqua" w:eastAsia="宋体" w:hAnsi="Book Antiqua"/>
          <w:sz w:val="24"/>
          <w:szCs w:val="24"/>
          <w:lang w:eastAsia="zh-CN"/>
        </w:rPr>
        <w:t>;</w:t>
      </w:r>
      <w:r w:rsidRPr="003068D5">
        <w:rPr>
          <w:rFonts w:ascii="Book Antiqua" w:eastAsia="Gulim" w:hAnsi="Book Antiqua"/>
          <w:sz w:val="24"/>
          <w:szCs w:val="24"/>
        </w:rPr>
        <w:t xml:space="preserve"> Splenoma</w:t>
      </w:r>
    </w:p>
    <w:p w:rsidR="00B37778" w:rsidRPr="003068D5" w:rsidRDefault="00B37778" w:rsidP="0077128F">
      <w:pPr>
        <w:pStyle w:val="a3"/>
        <w:spacing w:line="360" w:lineRule="auto"/>
        <w:rPr>
          <w:rFonts w:ascii="Book Antiqua" w:eastAsia="Gulim" w:hAnsi="Book Antiqua"/>
          <w:sz w:val="24"/>
          <w:szCs w:val="24"/>
        </w:rPr>
      </w:pPr>
    </w:p>
    <w:p w:rsidR="00B37778" w:rsidRPr="003068D5" w:rsidRDefault="00B37778" w:rsidP="0077128F">
      <w:pPr>
        <w:pStyle w:val="a3"/>
        <w:spacing w:line="360" w:lineRule="auto"/>
        <w:rPr>
          <w:rFonts w:ascii="Book Antiqua" w:eastAsia="Gulim" w:hAnsi="Book Antiqua"/>
          <w:b/>
          <w:sz w:val="24"/>
          <w:szCs w:val="24"/>
        </w:rPr>
      </w:pPr>
      <w:r w:rsidRPr="003068D5">
        <w:rPr>
          <w:rFonts w:ascii="Book Antiqua" w:eastAsia="Gulim" w:hAnsi="Book Antiqua"/>
          <w:b/>
          <w:sz w:val="24"/>
          <w:szCs w:val="24"/>
        </w:rPr>
        <w:t>Core tip</w:t>
      </w:r>
      <w:r w:rsidRPr="003068D5">
        <w:rPr>
          <w:rFonts w:ascii="Book Antiqua" w:eastAsia="Times New Roman" w:hAnsi="Book Antiqua"/>
          <w:b/>
          <w:sz w:val="24"/>
          <w:szCs w:val="24"/>
          <w:lang w:eastAsia="zh-CN"/>
        </w:rPr>
        <w:t xml:space="preserve">: </w:t>
      </w:r>
      <w:r w:rsidRPr="003068D5">
        <w:rPr>
          <w:rFonts w:ascii="Book Antiqua" w:eastAsia="Gulim" w:hAnsi="Book Antiqua"/>
          <w:sz w:val="24"/>
          <w:szCs w:val="24"/>
        </w:rPr>
        <w:t>It is important to consider that splenic hamartoma is included in the differential diagnosis of splenic mass-like lesions, although it is a benign and very rare.</w:t>
      </w: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E22FED">
      <w:pPr>
        <w:pStyle w:val="a3"/>
        <w:spacing w:line="360" w:lineRule="auto"/>
        <w:rPr>
          <w:rFonts w:ascii="Book Antiqua" w:eastAsia="宋体" w:hAnsi="Book Antiqua"/>
          <w:sz w:val="24"/>
          <w:szCs w:val="24"/>
          <w:lang w:eastAsia="zh-CN"/>
        </w:rPr>
      </w:pPr>
      <w:r w:rsidRPr="003068D5">
        <w:rPr>
          <w:rFonts w:ascii="Book Antiqua" w:eastAsia="Gulim" w:hAnsi="Book Antiqua"/>
          <w:sz w:val="24"/>
          <w:szCs w:val="24"/>
        </w:rPr>
        <w:t>Sim</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J, Ahn</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HI, Han</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H, Jun</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YJ, Rehman</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A, Jang</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SM, Jang</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KS, Paik SS</w:t>
      </w:r>
      <w:r w:rsidRPr="003068D5">
        <w:rPr>
          <w:rFonts w:ascii="Book Antiqua" w:eastAsia="宋体" w:hAnsi="Book Antiqua"/>
          <w:sz w:val="24"/>
          <w:szCs w:val="24"/>
          <w:lang w:eastAsia="zh-CN"/>
        </w:rPr>
        <w:t xml:space="preserve">. </w:t>
      </w:r>
      <w:r w:rsidRPr="003068D5">
        <w:rPr>
          <w:rFonts w:ascii="Book Antiqua" w:eastAsia="Batang" w:hAnsi="Book Antiqua" w:cs="함초롬돋움"/>
          <w:sz w:val="24"/>
          <w:szCs w:val="24"/>
        </w:rPr>
        <w:t>Splenic hamartoma: A case report and review of literature</w:t>
      </w:r>
      <w:r w:rsidRPr="003068D5">
        <w:rPr>
          <w:rFonts w:ascii="Book Antiqua" w:eastAsia="宋体" w:hAnsi="Book Antiqua" w:cs="함초롬돋움"/>
          <w:sz w:val="24"/>
          <w:szCs w:val="24"/>
          <w:lang w:eastAsia="zh-CN"/>
        </w:rPr>
        <w:t>.</w:t>
      </w:r>
      <w:bookmarkStart w:id="333" w:name="OLE_LINK1547"/>
      <w:bookmarkStart w:id="334" w:name="OLE_LINK1548"/>
      <w:bookmarkStart w:id="335" w:name="OLE_LINK1824"/>
      <w:bookmarkStart w:id="336" w:name="OLE_LINK1825"/>
      <w:bookmarkStart w:id="337" w:name="OLE_LINK1945"/>
      <w:bookmarkStart w:id="338" w:name="OLE_LINK1826"/>
      <w:bookmarkStart w:id="339" w:name="OLE_LINK1921"/>
      <w:bookmarkStart w:id="340" w:name="OLE_LINK1912"/>
      <w:bookmarkStart w:id="341" w:name="OLE_LINK1974"/>
      <w:bookmarkStart w:id="342" w:name="OLE_LINK1975"/>
      <w:bookmarkStart w:id="343" w:name="OLE_LINK1946"/>
      <w:bookmarkStart w:id="344" w:name="OLE_LINK1998"/>
      <w:bookmarkStart w:id="345" w:name="OLE_LINK2000"/>
      <w:bookmarkStart w:id="346" w:name="OLE_LINK1944"/>
      <w:bookmarkStart w:id="347" w:name="OLE_LINK2001"/>
      <w:bookmarkStart w:id="348" w:name="OLE_LINK2307"/>
      <w:bookmarkStart w:id="349" w:name="OLE_LINK2453"/>
      <w:bookmarkStart w:id="350" w:name="OLE_LINK2454"/>
      <w:bookmarkStart w:id="351" w:name="OLE_LINK2228"/>
      <w:bookmarkStart w:id="352" w:name="OLE_LINK2346"/>
      <w:bookmarkStart w:id="353" w:name="OLE_LINK2389"/>
      <w:bookmarkStart w:id="354" w:name="OLE_LINK2550"/>
      <w:bookmarkStart w:id="355" w:name="OLE_LINK2551"/>
      <w:bookmarkStart w:id="356" w:name="OLE_LINK2394"/>
      <w:bookmarkStart w:id="357" w:name="OLE_LINK2860"/>
      <w:bookmarkStart w:id="358" w:name="OLE_LINK2644"/>
      <w:bookmarkStart w:id="359" w:name="OLE_LINK2879"/>
      <w:bookmarkStart w:id="360" w:name="OLE_LINK2880"/>
      <w:bookmarkStart w:id="361" w:name="OLE_LINK2966"/>
      <w:bookmarkStart w:id="362" w:name="OLE_LINK2967"/>
      <w:bookmarkStart w:id="363" w:name="OLE_LINK2589"/>
      <w:bookmarkStart w:id="364" w:name="OLE_LINK2590"/>
      <w:r w:rsidRPr="003068D5">
        <w:rPr>
          <w:rFonts w:ascii="Book Antiqua" w:eastAsia="宋体" w:hAnsi="Book Antiqua" w:cs="함초롬돋움"/>
          <w:sz w:val="24"/>
          <w:szCs w:val="24"/>
          <w:lang w:eastAsia="zh-CN"/>
        </w:rPr>
        <w:t xml:space="preserve"> </w:t>
      </w:r>
      <w:r w:rsidRPr="003068D5">
        <w:rPr>
          <w:rFonts w:ascii="Book Antiqua" w:hAnsi="Book Antiqua"/>
          <w:i/>
          <w:snapToGrid w:val="0"/>
          <w:sz w:val="24"/>
        </w:rPr>
        <w:t xml:space="preserve">World J </w:t>
      </w:r>
      <w:r w:rsidRPr="003068D5">
        <w:rPr>
          <w:rFonts w:ascii="Book Antiqua" w:hAnsi="Book Antiqua"/>
          <w:i/>
          <w:sz w:val="24"/>
          <w:szCs w:val="24"/>
        </w:rPr>
        <w:t>Clin Cases</w:t>
      </w:r>
      <w:r w:rsidRPr="003068D5">
        <w:rPr>
          <w:rFonts w:ascii="Book Antiqua" w:hAnsi="Book Antiqua"/>
          <w:i/>
          <w:snapToGrid w:val="0"/>
          <w:sz w:val="24"/>
        </w:rPr>
        <w:t xml:space="preserve"> </w:t>
      </w:r>
      <w:r w:rsidRPr="003068D5">
        <w:rPr>
          <w:rFonts w:ascii="Book Antiqua" w:hAnsi="Book Antiqua"/>
          <w:snapToGrid w:val="0"/>
          <w:sz w:val="24"/>
        </w:rPr>
        <w:t>2013</w:t>
      </w:r>
      <w:r w:rsidRPr="003068D5">
        <w:rPr>
          <w:rFonts w:ascii="Book Antiqua" w:hAnsi="Book Antiqua"/>
          <w:i/>
          <w:snapToGrid w:val="0"/>
          <w:sz w:val="24"/>
        </w:rPr>
        <w:t>;</w:t>
      </w:r>
    </w:p>
    <w:p w:rsidR="00B37778" w:rsidRPr="003068D5" w:rsidRDefault="00B37778" w:rsidP="00E22FED">
      <w:pPr>
        <w:pStyle w:val="p0"/>
        <w:adjustRightInd w:val="0"/>
        <w:snapToGrid w:val="0"/>
        <w:spacing w:line="360" w:lineRule="auto"/>
        <w:jc w:val="both"/>
        <w:rPr>
          <w:rFonts w:ascii="Book Antiqua" w:hAnsi="Book Antiqua"/>
          <w:sz w:val="24"/>
          <w:szCs w:val="24"/>
        </w:rPr>
      </w:pPr>
      <w:bookmarkStart w:id="365" w:name="OLE_LINK404"/>
      <w:bookmarkStart w:id="366" w:name="OLE_LINK405"/>
      <w:bookmarkStart w:id="367" w:name="OLE_LINK406"/>
      <w:bookmarkStart w:id="368" w:name="OLE_LINK407"/>
      <w:bookmarkStart w:id="369" w:name="OLE_LINK629"/>
      <w:bookmarkStart w:id="370" w:name="OLE_LINK630"/>
      <w:bookmarkStart w:id="371" w:name="OLE_LINK1908"/>
      <w:bookmarkStart w:id="372" w:name="OLE_LINK1864"/>
      <w:bookmarkStart w:id="373" w:name="OLE_LINK2809"/>
      <w:bookmarkStart w:id="374" w:name="OLE_LINK2930"/>
      <w:bookmarkStart w:id="375" w:name="OLE_LINK2296"/>
      <w:bookmarkStart w:id="376" w:name="OLE_LINK2297"/>
      <w:bookmarkStart w:id="377" w:name="OLE_LINK401"/>
      <w:bookmarkStart w:id="378" w:name="OLE_LINK402"/>
      <w:bookmarkStart w:id="379" w:name="OLE_LINK99"/>
      <w:bookmarkStart w:id="380" w:name="OLE_LINK100"/>
      <w:bookmarkStart w:id="381" w:name="OLE_LINK271"/>
      <w:bookmarkStart w:id="382" w:name="OLE_LINK272"/>
      <w:bookmarkStart w:id="383" w:name="OLE_LINK300"/>
      <w:bookmarkStart w:id="384" w:name="OLE_LINK302"/>
      <w:bookmarkStart w:id="385" w:name="OLE_LINK449"/>
      <w:bookmarkStart w:id="386" w:name="OLE_LINK450"/>
      <w:bookmarkStart w:id="387" w:name="OLE_LINK456"/>
      <w:bookmarkStart w:id="388" w:name="OLE_LINK705"/>
      <w:bookmarkStart w:id="389" w:name="OLE_LINK522"/>
      <w:bookmarkStart w:id="390" w:name="OLE_LINK621"/>
      <w:bookmarkStart w:id="391" w:name="OLE_LINK1242"/>
      <w:bookmarkStart w:id="392" w:name="OLE_LINK1102"/>
      <w:bookmarkStart w:id="393" w:name="OLE_LINK1103"/>
      <w:bookmarkStart w:id="394" w:name="OLE_LINK1546"/>
      <w:bookmarkStart w:id="395" w:name="OLE_LINK2014"/>
      <w:bookmarkStart w:id="396" w:name="OLE_LINK2015"/>
      <w:bookmarkStart w:id="397" w:name="OLE_LINK2138"/>
      <w:bookmarkStart w:id="398" w:name="OLE_LINK2139"/>
      <w:bookmarkStart w:id="399" w:name="OLE_LINK2202"/>
      <w:bookmarkStart w:id="400" w:name="OLE_LINK2203"/>
      <w:bookmarkStart w:id="401" w:name="OLE_LINK2205"/>
      <w:bookmarkStart w:id="402" w:name="OLE_LINK2206"/>
      <w:bookmarkStart w:id="403" w:name="OLE_LINK2485"/>
      <w:bookmarkStart w:id="404" w:name="OLE_LINK2398"/>
      <w:bookmarkEnd w:id="333"/>
      <w:bookmarkEnd w:id="334"/>
      <w:r w:rsidRPr="003068D5">
        <w:rPr>
          <w:rFonts w:ascii="Book Antiqua" w:hAnsi="Book Antiqua"/>
          <w:b/>
          <w:bCs/>
          <w:sz w:val="24"/>
          <w:szCs w:val="24"/>
        </w:rPr>
        <w:t>Available from:</w:t>
      </w:r>
      <w:r w:rsidRPr="003068D5">
        <w:rPr>
          <w:rFonts w:ascii="Book Antiqua" w:hAnsi="Book Antiqua"/>
          <w:sz w:val="24"/>
          <w:szCs w:val="24"/>
        </w:rPr>
        <w:t xml:space="preserve"> </w:t>
      </w:r>
      <w:bookmarkEnd w:id="365"/>
      <w:bookmarkEnd w:id="366"/>
      <w:r w:rsidRPr="003068D5">
        <w:rPr>
          <w:rFonts w:ascii="Book Antiqua" w:hAnsi="Book Antiqua"/>
          <w:color w:val="000000"/>
          <w:sz w:val="24"/>
          <w:szCs w:val="24"/>
        </w:rPr>
        <w:t>URL:</w:t>
      </w:r>
      <w:bookmarkEnd w:id="367"/>
      <w:bookmarkEnd w:id="368"/>
      <w:bookmarkEnd w:id="369"/>
      <w:bookmarkEnd w:id="370"/>
      <w:bookmarkEnd w:id="371"/>
      <w:bookmarkEnd w:id="372"/>
      <w:bookmarkEnd w:id="373"/>
      <w:bookmarkEnd w:id="374"/>
      <w:r w:rsidRPr="003068D5">
        <w:rPr>
          <w:rFonts w:ascii="Book Antiqua" w:hAnsi="Book Antiqua"/>
          <w:color w:val="000000"/>
          <w:sz w:val="24"/>
          <w:szCs w:val="24"/>
        </w:rPr>
        <w:t xml:space="preserve"> </w:t>
      </w:r>
      <w:bookmarkEnd w:id="375"/>
      <w:bookmarkEnd w:id="376"/>
      <w:r w:rsidRPr="003068D5">
        <w:rPr>
          <w:rFonts w:ascii="Book Antiqua" w:hAnsi="Book Antiqua"/>
          <w:color w:val="000000"/>
          <w:sz w:val="24"/>
          <w:szCs w:val="24"/>
        </w:rPr>
        <w:t>http://</w:t>
      </w:r>
      <w:bookmarkEnd w:id="377"/>
      <w:bookmarkEnd w:id="378"/>
      <w:r w:rsidRPr="003068D5">
        <w:rPr>
          <w:rFonts w:ascii="Book Antiqua" w:hAnsi="Book Antiqua"/>
          <w:color w:val="000000"/>
          <w:sz w:val="24"/>
          <w:szCs w:val="24"/>
        </w:rPr>
        <w:t xml:space="preserve">www.wjgnet.com/esps/  </w:t>
      </w:r>
    </w:p>
    <w:p w:rsidR="00B37778" w:rsidRPr="003068D5" w:rsidRDefault="00B37778" w:rsidP="00E22FED">
      <w:pPr>
        <w:pStyle w:val="p0"/>
        <w:adjustRightInd w:val="0"/>
        <w:snapToGrid w:val="0"/>
        <w:spacing w:line="360" w:lineRule="auto"/>
        <w:jc w:val="both"/>
        <w:rPr>
          <w:rFonts w:ascii="Book Antiqua" w:hAnsi="Book Antiqua"/>
          <w:bCs/>
          <w:sz w:val="24"/>
          <w:szCs w:val="24"/>
        </w:rPr>
      </w:pPr>
      <w:bookmarkStart w:id="405" w:name="OLE_LINK399"/>
      <w:bookmarkStart w:id="406" w:name="OLE_LINK400"/>
      <w:bookmarkStart w:id="407" w:name="OLE_LINK494"/>
      <w:bookmarkStart w:id="408" w:name="OLE_LINK495"/>
      <w:bookmarkStart w:id="409" w:name="OLE_LINK607"/>
      <w:bookmarkStart w:id="410" w:name="OLE_LINK608"/>
      <w:bookmarkStart w:id="411" w:name="OLE_LINK609"/>
      <w:bookmarkStart w:id="412" w:name="OLE_LINK727"/>
      <w:bookmarkStart w:id="413" w:name="OLE_LINK853"/>
      <w:bookmarkStart w:id="414" w:name="OLE_LINK585"/>
      <w:bookmarkStart w:id="415" w:name="OLE_LINK689"/>
      <w:bookmarkStart w:id="416" w:name="OLE_LINK539"/>
      <w:bookmarkEnd w:id="379"/>
      <w:bookmarkEnd w:id="380"/>
      <w:bookmarkEnd w:id="381"/>
      <w:bookmarkEnd w:id="382"/>
      <w:bookmarkEnd w:id="383"/>
      <w:bookmarkEnd w:id="384"/>
      <w:r w:rsidRPr="003068D5">
        <w:rPr>
          <w:rFonts w:ascii="Book Antiqua" w:hAnsi="Book Antiqua" w:cs="Times New Roman"/>
          <w:b/>
          <w:bCs/>
          <w:kern w:val="2"/>
          <w:sz w:val="24"/>
          <w:szCs w:val="24"/>
        </w:rPr>
        <w:t xml:space="preserve">DOI: </w:t>
      </w:r>
      <w:r w:rsidRPr="003068D5">
        <w:rPr>
          <w:rFonts w:ascii="Book Antiqua" w:hAnsi="Book Antiqua" w:cs="Times New Roman"/>
          <w:bCs/>
          <w:kern w:val="2"/>
          <w:sz w:val="24"/>
          <w:szCs w:val="24"/>
        </w:rPr>
        <w:t>http://dx.doi.org/10.</w:t>
      </w:r>
      <w:r w:rsidRPr="003068D5">
        <w:rPr>
          <w:rFonts w:ascii="Book Antiqua" w:eastAsia="宋体" w:hAnsi="Book Antiqua" w:cs="Times New Roman"/>
          <w:bCs/>
          <w:kern w:val="2"/>
          <w:sz w:val="24"/>
          <w:szCs w:val="24"/>
        </w:rPr>
        <w:t>12998</w:t>
      </w:r>
      <w:r w:rsidRPr="003068D5">
        <w:rPr>
          <w:rFonts w:ascii="Book Antiqua" w:hAnsi="Book Antiqua" w:cs="Times New Roman"/>
          <w:bCs/>
          <w:kern w:val="2"/>
          <w:sz w:val="24"/>
          <w:szCs w:val="24"/>
        </w:rPr>
        <w:t>/wj</w:t>
      </w:r>
      <w:r w:rsidRPr="003068D5">
        <w:rPr>
          <w:rFonts w:ascii="Book Antiqua" w:eastAsia="宋体" w:hAnsi="Book Antiqua" w:cs="Times New Roman"/>
          <w:bCs/>
          <w:kern w:val="2"/>
          <w:sz w:val="24"/>
          <w:szCs w:val="24"/>
        </w:rPr>
        <w:t>cc</w:t>
      </w:r>
      <w:r w:rsidRPr="003068D5">
        <w:rPr>
          <w:rFonts w:ascii="Book Antiqua" w:hAnsi="Book Antiqua" w:cs="Times New Roman"/>
          <w:bCs/>
          <w:kern w:val="2"/>
          <w:sz w:val="24"/>
          <w:szCs w:val="24"/>
        </w:rPr>
        <w:t>.v1.i0.0000</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宋体" w:hAnsi="Book Antiqua"/>
          <w:b/>
          <w:bCs/>
          <w:sz w:val="24"/>
          <w:szCs w:val="24"/>
          <w:lang w:eastAsia="zh-CN"/>
        </w:rPr>
      </w:pP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b/>
          <w:bCs/>
          <w:sz w:val="24"/>
          <w:szCs w:val="24"/>
        </w:rPr>
        <w:t>INTRODUCTION</w:t>
      </w: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sz w:val="24"/>
          <w:szCs w:val="24"/>
        </w:rPr>
        <w:t>Splenic hamartoma is a rare benign vascular proliferative neoplasm characterized by CD8 immunopositivity of the vascular endothelial lining cells</w:t>
      </w:r>
      <w:r w:rsidRPr="003068D5">
        <w:rPr>
          <w:rFonts w:ascii="Book Antiqua" w:eastAsia="Gulim" w:hAnsi="Book Antiqua"/>
          <w:sz w:val="24"/>
          <w:szCs w:val="24"/>
          <w:vertAlign w:val="superscript"/>
        </w:rPr>
        <w:t>[1]</w:t>
      </w:r>
      <w:r w:rsidRPr="003068D5">
        <w:rPr>
          <w:rFonts w:ascii="Book Antiqua" w:eastAsia="Gulim" w:hAnsi="Book Antiqua"/>
          <w:sz w:val="24"/>
          <w:szCs w:val="24"/>
        </w:rPr>
        <w:t>. It is composed of an anomalous mixture of normal splenic elements such as red and white pulp</w:t>
      </w:r>
      <w:r w:rsidRPr="003068D5">
        <w:rPr>
          <w:rFonts w:ascii="Book Antiqua" w:eastAsia="Gulim" w:hAnsi="Book Antiqua"/>
          <w:sz w:val="24"/>
          <w:szCs w:val="24"/>
          <w:vertAlign w:val="superscript"/>
        </w:rPr>
        <w:t>[2]</w:t>
      </w:r>
      <w:r w:rsidRPr="003068D5">
        <w:rPr>
          <w:rFonts w:ascii="Book Antiqua" w:eastAsia="Gulim" w:hAnsi="Book Antiqua"/>
          <w:sz w:val="24"/>
          <w:szCs w:val="24"/>
        </w:rPr>
        <w:t>. Since the first case of splenic hamartoma was described by Rokitansky</w:t>
      </w:r>
      <w:r w:rsidRPr="003068D5">
        <w:rPr>
          <w:rFonts w:ascii="Book Antiqua" w:eastAsia="Gulim" w:hAnsi="Book Antiqua"/>
          <w:sz w:val="24"/>
          <w:szCs w:val="24"/>
          <w:vertAlign w:val="superscript"/>
        </w:rPr>
        <w:t>[3]</w:t>
      </w:r>
      <w:r w:rsidRPr="003068D5">
        <w:rPr>
          <w:rFonts w:ascii="Book Antiqua" w:eastAsia="Gulim" w:hAnsi="Book Antiqua"/>
          <w:sz w:val="24"/>
          <w:szCs w:val="24"/>
        </w:rPr>
        <w:t>, more than 150 cases have been reported, with an incidence of 0.024% to 0.13% given in a review of autopsies</w:t>
      </w:r>
      <w:r w:rsidRPr="003068D5">
        <w:rPr>
          <w:rFonts w:ascii="Book Antiqua" w:eastAsia="Gulim" w:hAnsi="Book Antiqua"/>
          <w:sz w:val="24"/>
          <w:szCs w:val="24"/>
          <w:vertAlign w:val="superscript"/>
        </w:rPr>
        <w:t>[4]</w:t>
      </w:r>
      <w:r w:rsidRPr="003068D5">
        <w:rPr>
          <w:rFonts w:ascii="Book Antiqua" w:eastAsia="Gulim" w:hAnsi="Book Antiqua"/>
          <w:sz w:val="24"/>
          <w:szCs w:val="24"/>
        </w:rPr>
        <w:t>. Most cases are often discovered incidentally at autopsy or when evaluating images for other reasons</w:t>
      </w:r>
      <w:r w:rsidRPr="003068D5">
        <w:rPr>
          <w:rFonts w:ascii="Book Antiqua" w:eastAsia="Gulim" w:hAnsi="Book Antiqua"/>
          <w:sz w:val="24"/>
          <w:szCs w:val="24"/>
          <w:vertAlign w:val="superscript"/>
        </w:rPr>
        <w:t>[1]</w:t>
      </w:r>
      <w:r w:rsidRPr="003068D5">
        <w:rPr>
          <w:rFonts w:ascii="Book Antiqua" w:eastAsia="Gulim" w:hAnsi="Book Antiqua"/>
          <w:sz w:val="24"/>
          <w:szCs w:val="24"/>
        </w:rPr>
        <w:t>.</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Splenic hamartoma has also been called splenoma, accessory spleen in spleen, congenital malformation, and hyperplastic nodule</w:t>
      </w:r>
      <w:r w:rsidRPr="003068D5">
        <w:rPr>
          <w:rFonts w:ascii="Book Antiqua" w:eastAsia="Gulim" w:hAnsi="Book Antiqua"/>
          <w:sz w:val="24"/>
          <w:szCs w:val="24"/>
          <w:vertAlign w:val="superscript"/>
        </w:rPr>
        <w:t>[1,5]</w:t>
      </w:r>
      <w:r w:rsidRPr="003068D5">
        <w:rPr>
          <w:rFonts w:ascii="Book Antiqua" w:eastAsia="Gulim" w:hAnsi="Book Antiqua"/>
          <w:sz w:val="24"/>
          <w:szCs w:val="24"/>
        </w:rPr>
        <w:t>. Although splenic hamartoma is benign, it is important to differentiate it from splenic malignancies including metastatic tumor</w:t>
      </w:r>
      <w:r w:rsidRPr="003068D5">
        <w:rPr>
          <w:rFonts w:ascii="Book Antiqua" w:eastAsia="Gulim" w:hAnsi="Book Antiqua"/>
          <w:sz w:val="24"/>
          <w:szCs w:val="24"/>
          <w:vertAlign w:val="superscript"/>
        </w:rPr>
        <w:t>[1,6]</w:t>
      </w:r>
      <w:r w:rsidRPr="003068D5">
        <w:rPr>
          <w:rFonts w:ascii="Book Antiqua" w:eastAsia="Gulim" w:hAnsi="Book Antiqua"/>
          <w:sz w:val="24"/>
          <w:szCs w:val="24"/>
        </w:rPr>
        <w:t xml:space="preserve">. We report a rare case of splenic hamartoma found incidentally while evaluating the effects of a traffic accident in a 63-year-old woman. </w:t>
      </w:r>
    </w:p>
    <w:p w:rsidR="00B37778" w:rsidRPr="003068D5" w:rsidRDefault="00B37778" w:rsidP="0077128F">
      <w:pPr>
        <w:pStyle w:val="a3"/>
        <w:spacing w:line="360" w:lineRule="auto"/>
        <w:rPr>
          <w:rFonts w:ascii="Book Antiqua" w:eastAsia="Gulim" w:hAnsi="Book Antiqua"/>
          <w:sz w:val="24"/>
          <w:szCs w:val="24"/>
        </w:rPr>
      </w:pP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b/>
          <w:bCs/>
          <w:sz w:val="24"/>
          <w:szCs w:val="24"/>
        </w:rPr>
        <w:t>CASE REPORT</w:t>
      </w:r>
    </w:p>
    <w:p w:rsidR="00B37778" w:rsidRPr="003068D5" w:rsidRDefault="00B37778" w:rsidP="0077128F">
      <w:pPr>
        <w:pStyle w:val="a3"/>
        <w:spacing w:line="360" w:lineRule="auto"/>
        <w:rPr>
          <w:rFonts w:ascii="Book Antiqua" w:eastAsia="Gulim" w:hAnsi="Book Antiqua"/>
          <w:sz w:val="24"/>
          <w:szCs w:val="24"/>
        </w:rPr>
      </w:pPr>
      <w:r w:rsidRPr="003068D5">
        <w:rPr>
          <w:rFonts w:ascii="Book Antiqua" w:eastAsia="Gulim" w:hAnsi="Book Antiqua"/>
          <w:sz w:val="24"/>
          <w:szCs w:val="24"/>
        </w:rPr>
        <w:t>A 63-year-old woman visited our hospital for further evaluation of a splenic mass found incidentally during the evaluation of the consequences of a traffic accident. She had a history of diabetes mellitus 10 years previously. Laboratory examinations were unremarkable. On physical examination, there was no palpable mass in the abdomen. Abdominal computed tomography (CT) revealed a homogeneous round mass with rim enhancement in the splenic parenchyma (</w:t>
      </w:r>
      <w:r w:rsidRPr="003068D5">
        <w:rPr>
          <w:rFonts w:ascii="Book Antiqua" w:eastAsia="Gulim" w:hAnsi="Book Antiqua"/>
          <w:bCs/>
          <w:sz w:val="24"/>
          <w:szCs w:val="24"/>
        </w:rPr>
        <w:t>Figure 1</w:t>
      </w:r>
      <w:r w:rsidRPr="003068D5">
        <w:rPr>
          <w:rFonts w:ascii="Book Antiqua" w:eastAsia="Gulim" w:hAnsi="Book Antiqua"/>
          <w:sz w:val="24"/>
          <w:szCs w:val="24"/>
        </w:rPr>
        <w:t xml:space="preserve">). Radiologically, the possibility of a metastatic cancer of unknown origin or splenic hemangioma was suspected. However there was no evidence of primary malignancy on gastroscopy, colonoscopy, abdominal ultrasonography, and </w:t>
      </w:r>
      <w:r w:rsidRPr="003068D5">
        <w:rPr>
          <w:rFonts w:ascii="Book Antiqua" w:eastAsia="Gulim" w:hAnsi="Book Antiqua"/>
          <w:color w:val="auto"/>
          <w:sz w:val="24"/>
          <w:szCs w:val="24"/>
        </w:rPr>
        <w:t>positron emission tomography</w:t>
      </w:r>
      <w:r w:rsidRPr="003068D5">
        <w:rPr>
          <w:rFonts w:ascii="Book Antiqua" w:eastAsia="Gulim" w:hAnsi="Book Antiqua"/>
          <w:bCs/>
          <w:color w:val="auto"/>
          <w:sz w:val="24"/>
          <w:szCs w:val="24"/>
        </w:rPr>
        <w:t xml:space="preserve"> (PET)-CT</w:t>
      </w:r>
      <w:r w:rsidRPr="003068D5">
        <w:rPr>
          <w:rFonts w:ascii="Book Antiqua" w:eastAsia="Gulim" w:hAnsi="Book Antiqua"/>
          <w:color w:val="auto"/>
          <w:sz w:val="24"/>
          <w:szCs w:val="24"/>
        </w:rPr>
        <w:t xml:space="preserve">. PET-CT findings suggested </w:t>
      </w:r>
      <w:r w:rsidRPr="003068D5">
        <w:rPr>
          <w:rFonts w:ascii="Book Antiqua" w:eastAsia="Gulim" w:hAnsi="Book Antiqua"/>
          <w:sz w:val="24"/>
          <w:szCs w:val="24"/>
        </w:rPr>
        <w:t xml:space="preserve">a benign splenic tumor. The patient underwent laparoscopy-assisted splenectomy. </w:t>
      </w:r>
    </w:p>
    <w:p w:rsidR="00B37778" w:rsidRPr="003068D5" w:rsidRDefault="00B37778" w:rsidP="007330CD">
      <w:pPr>
        <w:pStyle w:val="a3"/>
        <w:spacing w:line="360" w:lineRule="auto"/>
        <w:ind w:firstLineChars="100" w:firstLine="240"/>
        <w:rPr>
          <w:rFonts w:ascii="Book Antiqua" w:eastAsia="Gulim" w:hAnsi="Book Antiqua"/>
          <w:sz w:val="24"/>
          <w:szCs w:val="24"/>
        </w:rPr>
      </w:pPr>
      <w:r w:rsidRPr="003068D5">
        <w:rPr>
          <w:rFonts w:ascii="Book Antiqua" w:eastAsia="Gulim" w:hAnsi="Book Antiqua"/>
          <w:sz w:val="24"/>
          <w:szCs w:val="24"/>
        </w:rPr>
        <w:t xml:space="preserve">The resected spleen measured </w:t>
      </w:r>
      <w:smartTag w:uri="urn:schemas-microsoft-com:office:smarttags" w:element="chmetcnv">
        <w:smartTagPr>
          <w:attr w:name="UnitName" w:val="cm"/>
          <w:attr w:name="SourceValue" w:val="8"/>
          <w:attr w:name="HasSpace" w:val="True"/>
          <w:attr w:name="Negative" w:val="False"/>
          <w:attr w:name="NumberType" w:val="1"/>
          <w:attr w:name="TCSC" w:val="0"/>
        </w:smartTagPr>
        <w:r w:rsidRPr="003068D5">
          <w:rPr>
            <w:rFonts w:ascii="Book Antiqua" w:eastAsia="Gulim" w:hAnsi="Book Antiqua"/>
            <w:sz w:val="24"/>
            <w:szCs w:val="24"/>
          </w:rPr>
          <w:t>8 cm</w:t>
        </w:r>
      </w:smartTag>
      <w:r w:rsidRPr="003068D5">
        <w:rPr>
          <w:rFonts w:ascii="Book Antiqua" w:eastAsia="Gulim" w:hAnsi="Book Antiqua"/>
          <w:sz w:val="24"/>
          <w:szCs w:val="24"/>
        </w:rPr>
        <w:t xml:space="preserve"> × </w:t>
      </w:r>
      <w:smartTag w:uri="urn:schemas-microsoft-com:office:smarttags" w:element="chmetcnv">
        <w:smartTagPr>
          <w:attr w:name="UnitName" w:val="cm"/>
          <w:attr w:name="SourceValue" w:val="5"/>
          <w:attr w:name="HasSpace" w:val="True"/>
          <w:attr w:name="Negative" w:val="False"/>
          <w:attr w:name="NumberType" w:val="1"/>
          <w:attr w:name="TCSC" w:val="0"/>
        </w:smartTagPr>
        <w:r w:rsidRPr="003068D5">
          <w:rPr>
            <w:rFonts w:ascii="Book Antiqua" w:eastAsia="Gulim" w:hAnsi="Book Antiqua"/>
            <w:sz w:val="24"/>
            <w:szCs w:val="24"/>
          </w:rPr>
          <w:t>5 cm</w:t>
        </w:r>
      </w:smartTag>
      <w:r w:rsidRPr="003068D5">
        <w:rPr>
          <w:rFonts w:ascii="Book Antiqua" w:eastAsia="Gulim" w:hAnsi="Book Antiqua"/>
          <w:sz w:val="24"/>
          <w:szCs w:val="24"/>
        </w:rPr>
        <w:t xml:space="preserve"> and the outer surface was unremarkable. The cut surface revealed a well-defined homogeneous red-tan mass of </w:t>
      </w:r>
      <w:smartTag w:uri="urn:schemas-microsoft-com:office:smarttags" w:element="chmetcnv">
        <w:smartTagPr>
          <w:attr w:name="UnitName" w:val="cm"/>
          <w:attr w:name="SourceValue" w:val="3.5"/>
          <w:attr w:name="HasSpace" w:val="True"/>
          <w:attr w:name="Negative" w:val="False"/>
          <w:attr w:name="NumberType" w:val="1"/>
          <w:attr w:name="TCSC" w:val="0"/>
        </w:smartTagPr>
        <w:r w:rsidRPr="003068D5">
          <w:rPr>
            <w:rFonts w:ascii="Book Antiqua" w:eastAsia="Gulim" w:hAnsi="Book Antiqua"/>
            <w:sz w:val="24"/>
            <w:szCs w:val="24"/>
          </w:rPr>
          <w:t>3.5 cm</w:t>
        </w:r>
      </w:smartTag>
      <w:r w:rsidRPr="003068D5">
        <w:rPr>
          <w:rFonts w:ascii="Book Antiqua" w:eastAsia="Gulim" w:hAnsi="Book Antiqua"/>
          <w:sz w:val="24"/>
          <w:szCs w:val="24"/>
        </w:rPr>
        <w:t xml:space="preserve"> × </w:t>
      </w:r>
      <w:smartTag w:uri="urn:schemas-microsoft-com:office:smarttags" w:element="chmetcnv">
        <w:smartTagPr>
          <w:attr w:name="UnitName" w:val="cm"/>
          <w:attr w:name="SourceValue" w:val="3"/>
          <w:attr w:name="HasSpace" w:val="True"/>
          <w:attr w:name="Negative" w:val="False"/>
          <w:attr w:name="NumberType" w:val="1"/>
          <w:attr w:name="TCSC" w:val="0"/>
        </w:smartTagPr>
        <w:r w:rsidRPr="003068D5">
          <w:rPr>
            <w:rFonts w:ascii="Book Antiqua" w:eastAsia="Gulim" w:hAnsi="Book Antiqua"/>
            <w:sz w:val="24"/>
            <w:szCs w:val="24"/>
          </w:rPr>
          <w:t>3.0 cm</w:t>
        </w:r>
      </w:smartTag>
      <w:r w:rsidRPr="003068D5">
        <w:rPr>
          <w:rFonts w:ascii="Book Antiqua" w:eastAsia="Gulim" w:hAnsi="Book Antiqua"/>
          <w:sz w:val="24"/>
          <w:szCs w:val="24"/>
        </w:rPr>
        <w:t>. The mass was a round, well-circumscribed, unencapsulated bulging nodule compressing the adjacent normal splenic parenchyma (</w:t>
      </w:r>
      <w:r w:rsidRPr="003068D5">
        <w:rPr>
          <w:rFonts w:ascii="Book Antiqua" w:eastAsia="Gulim" w:hAnsi="Book Antiqua"/>
          <w:bCs/>
          <w:sz w:val="24"/>
          <w:szCs w:val="24"/>
        </w:rPr>
        <w:t>Figure 2</w:t>
      </w:r>
      <w:r w:rsidRPr="003068D5">
        <w:rPr>
          <w:rFonts w:ascii="Book Antiqua" w:eastAsia="Gulim" w:hAnsi="Book Antiqua"/>
          <w:sz w:val="24"/>
          <w:szCs w:val="24"/>
        </w:rPr>
        <w:t xml:space="preserve">). </w:t>
      </w:r>
      <w:r w:rsidRPr="003068D5">
        <w:rPr>
          <w:rFonts w:ascii="Book Antiqua" w:eastAsia="Gulim" w:hAnsi="Book Antiqua"/>
          <w:sz w:val="24"/>
          <w:szCs w:val="24"/>
        </w:rPr>
        <w:lastRenderedPageBreak/>
        <w:t>There was no evidence of hemorrhage or necrosis. Microscopically, the vague nodular tumor contained haphazardly arranged small slit-like vascular spaces enclosing red blood cells. The vascular spaces were lined with plump endothelial cells without atypia, and the intervascular areas enclosed focal lymphoid aggregates with a connecting network of fibrosis. The tumor was well demarcated from the adjacent normal spleen, and the surrounding normal parenchyma was focally compressed. There was no fibrous capsule and the histology of the surrounding spleen was unremarkable, consisting of red and white pulp. Immunohistochemically, the lining endothelial cells of the vascular channels were positive for CD8, CD31, CD34, and vimentin (</w:t>
      </w:r>
      <w:r w:rsidRPr="003068D5">
        <w:rPr>
          <w:rFonts w:ascii="Book Antiqua" w:eastAsia="Gulim" w:hAnsi="Book Antiqua"/>
          <w:bCs/>
          <w:sz w:val="24"/>
          <w:szCs w:val="24"/>
        </w:rPr>
        <w:t>Figure 3</w:t>
      </w:r>
      <w:r w:rsidRPr="003068D5">
        <w:rPr>
          <w:rFonts w:ascii="Book Antiqua" w:eastAsia="Gulim" w:hAnsi="Book Antiqua"/>
          <w:sz w:val="24"/>
          <w:szCs w:val="24"/>
        </w:rPr>
        <w:t>). The scattered stromal macrophages were CD68-positive whereas the cells lining the vascular spaces were CD68-negative. The final pathologic diagnosis was a splenic hamartoma. After the operation, the 7 mo</w:t>
      </w:r>
      <w:r w:rsidRPr="003068D5">
        <w:rPr>
          <w:rFonts w:ascii="Book Antiqua" w:eastAsia="宋体" w:hAnsi="Book Antiqua"/>
          <w:sz w:val="24"/>
          <w:szCs w:val="24"/>
          <w:lang w:eastAsia="zh-CN"/>
        </w:rPr>
        <w:t xml:space="preserve"> </w:t>
      </w:r>
      <w:r w:rsidRPr="003068D5">
        <w:rPr>
          <w:rFonts w:ascii="Book Antiqua" w:eastAsia="Gulim" w:hAnsi="Book Antiqua"/>
          <w:sz w:val="24"/>
          <w:szCs w:val="24"/>
        </w:rPr>
        <w:t xml:space="preserve">follow-up period was uneventful. </w:t>
      </w:r>
    </w:p>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77128F">
      <w:pPr>
        <w:pStyle w:val="a3"/>
        <w:spacing w:line="360" w:lineRule="auto"/>
        <w:rPr>
          <w:rFonts w:ascii="Book Antiqua" w:eastAsia="Gulim" w:hAnsi="Book Antiqua"/>
          <w:b/>
          <w:bCs/>
          <w:sz w:val="24"/>
          <w:szCs w:val="24"/>
        </w:rPr>
      </w:pPr>
      <w:r w:rsidRPr="003068D5">
        <w:rPr>
          <w:rFonts w:ascii="Book Antiqua" w:eastAsia="Gulim" w:hAnsi="Book Antiqua"/>
          <w:b/>
          <w:bCs/>
          <w:sz w:val="24"/>
          <w:szCs w:val="24"/>
        </w:rPr>
        <w:t>DISCUSSION</w:t>
      </w:r>
    </w:p>
    <w:p w:rsidR="00B37778" w:rsidRPr="003068D5" w:rsidRDefault="00B37778" w:rsidP="0077128F">
      <w:pPr>
        <w:wordWrap/>
        <w:adjustRightInd w:val="0"/>
        <w:snapToGrid w:val="0"/>
        <w:spacing w:after="0" w:line="360" w:lineRule="auto"/>
        <w:rPr>
          <w:rFonts w:ascii="Book Antiqua" w:eastAsia="Gulim" w:hAnsi="Book Antiqua"/>
          <w:sz w:val="24"/>
          <w:szCs w:val="24"/>
        </w:rPr>
      </w:pPr>
      <w:r w:rsidRPr="003068D5">
        <w:rPr>
          <w:rFonts w:ascii="Book Antiqua" w:eastAsia="Gulim" w:hAnsi="Book Antiqua"/>
          <w:sz w:val="24"/>
          <w:szCs w:val="24"/>
        </w:rPr>
        <w:t>In this report we describe a rare and interesting case of splenic hamartoma, which was found incidentally during the evaluation of a traffic accident. More than 80% of such cases are asymptomatic and found incidentally at autopsy or during image evaluation for other reasons</w:t>
      </w:r>
      <w:r w:rsidRPr="003068D5">
        <w:rPr>
          <w:rFonts w:ascii="Book Antiqua" w:eastAsia="Gulim" w:hAnsi="Book Antiqua"/>
          <w:sz w:val="24"/>
          <w:szCs w:val="24"/>
          <w:vertAlign w:val="superscript"/>
        </w:rPr>
        <w:t>[5]</w:t>
      </w:r>
      <w:r w:rsidRPr="003068D5">
        <w:rPr>
          <w:rFonts w:ascii="Book Antiqua" w:eastAsia="Gulim" w:hAnsi="Book Antiqua"/>
          <w:sz w:val="24"/>
          <w:szCs w:val="24"/>
        </w:rPr>
        <w:t>. Approximately 20% of the cases present with primary or systemic symptoms. The common presenting clinical manifestations are splenomegaly, palpable mass, spontaneous rupture, anemia, thrombocytopenia, and digestive symptoms including loss of appetite and abdominal pain</w:t>
      </w:r>
      <w:r w:rsidRPr="003068D5">
        <w:rPr>
          <w:rFonts w:ascii="Book Antiqua" w:eastAsia="Gulim" w:hAnsi="Book Antiqua"/>
          <w:sz w:val="24"/>
          <w:szCs w:val="24"/>
          <w:vertAlign w:val="superscript"/>
        </w:rPr>
        <w:t>[1,7]</w:t>
      </w:r>
      <w:r w:rsidRPr="003068D5">
        <w:rPr>
          <w:rFonts w:ascii="Book Antiqua" w:eastAsia="Gulim" w:hAnsi="Book Antiqua"/>
          <w:sz w:val="24"/>
          <w:szCs w:val="24"/>
        </w:rPr>
        <w:t>. A strong association between splenic hamartomas and solid and hematologic malignancies, including thymomas, squamous cell carcinomas, and renal cell carcinomas, has been reported, and rare cases of splenic hamartoma also occur associated with tuberous sclerosis</w:t>
      </w:r>
      <w:r w:rsidRPr="003068D5">
        <w:rPr>
          <w:rFonts w:ascii="Book Antiqua" w:eastAsia="Gulim" w:hAnsi="Book Antiqua"/>
          <w:sz w:val="24"/>
          <w:szCs w:val="24"/>
          <w:vertAlign w:val="superscript"/>
        </w:rPr>
        <w:t>[1,5]</w:t>
      </w:r>
      <w:r w:rsidRPr="003068D5">
        <w:rPr>
          <w:rFonts w:ascii="Book Antiqua" w:eastAsia="Gulim" w:hAnsi="Book Antiqua"/>
          <w:sz w:val="24"/>
          <w:szCs w:val="24"/>
        </w:rPr>
        <w:t xml:space="preserve">. </w:t>
      </w:r>
    </w:p>
    <w:p w:rsidR="00B37778" w:rsidRPr="003068D5" w:rsidRDefault="00B37778" w:rsidP="00333142">
      <w:pPr>
        <w:wordWrap/>
        <w:adjustRightInd w:val="0"/>
        <w:snapToGrid w:val="0"/>
        <w:spacing w:after="0" w:line="360" w:lineRule="auto"/>
        <w:ind w:firstLineChars="100" w:firstLine="240"/>
        <w:rPr>
          <w:rFonts w:ascii="Book Antiqua" w:eastAsia="Gulim" w:hAnsi="Book Antiqua"/>
          <w:sz w:val="24"/>
          <w:szCs w:val="24"/>
        </w:rPr>
      </w:pPr>
      <w:r w:rsidRPr="003068D5">
        <w:rPr>
          <w:rFonts w:ascii="Book Antiqua" w:eastAsia="Gulim" w:hAnsi="Book Antiqua"/>
          <w:sz w:val="24"/>
          <w:szCs w:val="24"/>
        </w:rPr>
        <w:t xml:space="preserve">Recently, Wang </w:t>
      </w:r>
      <w:r w:rsidRPr="003068D5">
        <w:rPr>
          <w:rFonts w:ascii="Book Antiqua" w:eastAsia="Gulim" w:hAnsi="Book Antiqua"/>
          <w:i/>
          <w:sz w:val="24"/>
          <w:szCs w:val="24"/>
        </w:rPr>
        <w:t>et al</w:t>
      </w:r>
      <w:r w:rsidRPr="003068D5">
        <w:rPr>
          <w:rFonts w:ascii="Book Antiqua" w:eastAsia="Gulim" w:hAnsi="Book Antiqua"/>
          <w:sz w:val="24"/>
          <w:szCs w:val="24"/>
          <w:vertAlign w:val="superscript"/>
        </w:rPr>
        <w:t>[7]</w:t>
      </w:r>
      <w:r w:rsidRPr="003068D5">
        <w:rPr>
          <w:rFonts w:ascii="Book Antiqua" w:eastAsia="Gulim" w:hAnsi="Book Antiqua"/>
          <w:sz w:val="24"/>
          <w:szCs w:val="24"/>
        </w:rPr>
        <w:t xml:space="preserve"> described the radiologic features of splenic hamartomas on ultrasonography (US), color Doppler imaging, CT and magnetic resonance imaging (MRI). Most are hyperechoic solid masses relative to the adjacent normal splenic parenchyma on US. On color Doppler imaging, there is evidence of increased blood flow resulting from hypervascularity. On CT imaging, the hamartomas appear as </w:t>
      </w:r>
      <w:r w:rsidRPr="003068D5">
        <w:rPr>
          <w:rFonts w:ascii="Book Antiqua" w:eastAsia="Gulim" w:hAnsi="Book Antiqua"/>
          <w:sz w:val="24"/>
          <w:szCs w:val="24"/>
        </w:rPr>
        <w:lastRenderedPageBreak/>
        <w:t xml:space="preserve">isodense or hypodense solid masses relative to the adjacent normal splenic parenchyma. Cystic changes and combined calcification are regarded as the characteristic CT findings. MRI findings differ depending on whether the tumor is fibrous or non-fibrous. Most splenic hamartomas are isointense in T1-weighted MRI and heterogeneously hyperintense in T2-weighted MRI. </w:t>
      </w:r>
    </w:p>
    <w:p w:rsidR="00B37778" w:rsidRPr="003068D5" w:rsidRDefault="00B37778" w:rsidP="00333142">
      <w:pPr>
        <w:wordWrap/>
        <w:adjustRightInd w:val="0"/>
        <w:snapToGrid w:val="0"/>
        <w:spacing w:after="0" w:line="360" w:lineRule="auto"/>
        <w:ind w:firstLineChars="100" w:firstLine="240"/>
        <w:rPr>
          <w:rFonts w:ascii="Book Antiqua" w:eastAsia="Gulim" w:hAnsi="Book Antiqua"/>
          <w:sz w:val="24"/>
          <w:szCs w:val="24"/>
        </w:rPr>
      </w:pPr>
      <w:r w:rsidRPr="003068D5">
        <w:rPr>
          <w:rFonts w:ascii="Book Antiqua" w:eastAsia="Gulim" w:hAnsi="Book Antiqua"/>
          <w:sz w:val="24"/>
          <w:szCs w:val="24"/>
        </w:rPr>
        <w:t>According to the review literature</w:t>
      </w:r>
      <w:r w:rsidRPr="003068D5">
        <w:rPr>
          <w:rFonts w:ascii="Book Antiqua" w:eastAsia="Gulim" w:hAnsi="Book Antiqua"/>
          <w:sz w:val="24"/>
          <w:szCs w:val="24"/>
          <w:vertAlign w:val="superscript"/>
        </w:rPr>
        <w:t>[1,7]</w:t>
      </w:r>
      <w:r w:rsidRPr="003068D5">
        <w:rPr>
          <w:rFonts w:ascii="Book Antiqua" w:eastAsia="Gulim" w:hAnsi="Book Antiqua"/>
          <w:sz w:val="24"/>
          <w:szCs w:val="24"/>
        </w:rPr>
        <w:t xml:space="preserve">, splenic hamartomas present as solitary or multiple lesions forming round, well-circumscribed, unencapsulated bulging nodules compressing the adjacent normal splenic parenchyma. The tumors vary in size with a median size of </w:t>
      </w:r>
      <w:smartTag w:uri="urn:schemas-microsoft-com:office:smarttags" w:element="chmetcnv">
        <w:smartTagPr>
          <w:attr w:name="UnitName" w:val="cm"/>
          <w:attr w:name="SourceValue" w:val="5"/>
          <w:attr w:name="HasSpace" w:val="True"/>
          <w:attr w:name="Negative" w:val="False"/>
          <w:attr w:name="NumberType" w:val="1"/>
          <w:attr w:name="TCSC" w:val="0"/>
        </w:smartTagPr>
        <w:r w:rsidRPr="003068D5">
          <w:rPr>
            <w:rFonts w:ascii="Book Antiqua" w:eastAsia="Gulim" w:hAnsi="Book Antiqua"/>
            <w:sz w:val="24"/>
            <w:szCs w:val="24"/>
          </w:rPr>
          <w:t>5 cm</w:t>
        </w:r>
      </w:smartTag>
      <w:r w:rsidRPr="003068D5">
        <w:rPr>
          <w:rFonts w:ascii="Book Antiqua" w:eastAsia="Gulim" w:hAnsi="Book Antiqua"/>
          <w:sz w:val="24"/>
          <w:szCs w:val="24"/>
        </w:rPr>
        <w:t xml:space="preserve">, and a maximum of </w:t>
      </w:r>
      <w:smartTag w:uri="urn:schemas-microsoft-com:office:smarttags" w:element="chmetcnv">
        <w:smartTagPr>
          <w:attr w:name="UnitName" w:val="cm"/>
          <w:attr w:name="SourceValue" w:val="20"/>
          <w:attr w:name="HasSpace" w:val="True"/>
          <w:attr w:name="Negative" w:val="False"/>
          <w:attr w:name="NumberType" w:val="1"/>
          <w:attr w:name="TCSC" w:val="0"/>
        </w:smartTagPr>
        <w:r w:rsidRPr="003068D5">
          <w:rPr>
            <w:rFonts w:ascii="Book Antiqua" w:eastAsia="Gulim" w:hAnsi="Book Antiqua"/>
            <w:sz w:val="24"/>
            <w:szCs w:val="24"/>
          </w:rPr>
          <w:t>20 cm</w:t>
        </w:r>
      </w:smartTag>
      <w:r w:rsidRPr="003068D5">
        <w:rPr>
          <w:rFonts w:ascii="Book Antiqua" w:eastAsia="Gulim" w:hAnsi="Book Antiqua"/>
          <w:sz w:val="24"/>
          <w:szCs w:val="24"/>
        </w:rPr>
        <w:t>. They are of two histologic types: a white pulp type and a red pulp type. The white pulp type is composed of lymphoid tissue and the red pulp type is composed of an aberrant complex of sinuses. Most tumors are a mixture of the two subtypes. The characteristic histologic features are disorganized vascular channels lined by plump endothelial cells. The lining cells of the vascular channels are typically positive for CD8, CD31, CD34, factor VIII-related antigen, and vimentin</w:t>
      </w:r>
      <w:r w:rsidRPr="003068D5">
        <w:rPr>
          <w:rFonts w:ascii="Book Antiqua" w:eastAsia="Gulim" w:hAnsi="Book Antiqua"/>
          <w:sz w:val="24"/>
          <w:szCs w:val="24"/>
          <w:vertAlign w:val="superscript"/>
        </w:rPr>
        <w:t>[5,8]</w:t>
      </w:r>
      <w:r w:rsidRPr="003068D5">
        <w:rPr>
          <w:rFonts w:ascii="Book Antiqua" w:eastAsia="Gulim" w:hAnsi="Book Antiqua"/>
          <w:sz w:val="24"/>
          <w:szCs w:val="24"/>
        </w:rPr>
        <w:t>.</w:t>
      </w:r>
    </w:p>
    <w:p w:rsidR="00B37778" w:rsidRPr="003068D5" w:rsidRDefault="00B37778" w:rsidP="00333142">
      <w:pPr>
        <w:wordWrap/>
        <w:adjustRightInd w:val="0"/>
        <w:snapToGrid w:val="0"/>
        <w:spacing w:after="0" w:line="360" w:lineRule="auto"/>
        <w:ind w:firstLineChars="100" w:firstLine="240"/>
        <w:rPr>
          <w:rFonts w:ascii="Book Antiqua" w:eastAsia="Gulim" w:hAnsi="Book Antiqua"/>
          <w:color w:val="000000"/>
          <w:sz w:val="24"/>
          <w:szCs w:val="24"/>
        </w:rPr>
      </w:pPr>
      <w:r w:rsidRPr="003068D5">
        <w:rPr>
          <w:rFonts w:ascii="Book Antiqua" w:eastAsia="Gulim" w:hAnsi="Book Antiqua"/>
          <w:sz w:val="24"/>
          <w:szCs w:val="24"/>
        </w:rPr>
        <w:t>The origin of splenic hamartomas is still controversial. Some consider them to be congenital malformations of the splenic red pulp, others to be neoplasms of the splenic red pulp or post-traumatic reactive lesions</w:t>
      </w:r>
      <w:r w:rsidRPr="003068D5">
        <w:rPr>
          <w:rFonts w:ascii="Book Antiqua" w:eastAsia="Gulim" w:hAnsi="Book Antiqua"/>
          <w:sz w:val="24"/>
          <w:szCs w:val="24"/>
          <w:vertAlign w:val="superscript"/>
        </w:rPr>
        <w:t>[2,9]</w:t>
      </w:r>
      <w:r w:rsidRPr="003068D5">
        <w:rPr>
          <w:rFonts w:ascii="Book Antiqua" w:eastAsia="Gulim" w:hAnsi="Book Antiqua"/>
          <w:sz w:val="24"/>
          <w:szCs w:val="24"/>
        </w:rPr>
        <w:t>. They have also been seen as acquired proliferative processes, with documented cases associated with hematologic malignancy</w:t>
      </w:r>
      <w:r w:rsidRPr="003068D5">
        <w:rPr>
          <w:rFonts w:ascii="Book Antiqua" w:eastAsia="Gulim" w:hAnsi="Book Antiqua"/>
          <w:sz w:val="24"/>
          <w:szCs w:val="24"/>
          <w:vertAlign w:val="superscript"/>
        </w:rPr>
        <w:t>[6]</w:t>
      </w:r>
      <w:r w:rsidRPr="003068D5">
        <w:rPr>
          <w:rFonts w:ascii="Book Antiqua" w:eastAsia="Gulim" w:hAnsi="Book Antiqua"/>
          <w:sz w:val="24"/>
          <w:szCs w:val="24"/>
        </w:rPr>
        <w:t>. The main differential diagnosis includes other vascular tumors and solid mass-forming lesions of the spleen. Hemangioma, littoral cell angioma, lymphangioma, hemangioendothelioma, sclerosingangiomatoid nodular transformation and angiosarcoma are included in the pathologic differential diagnosis</w:t>
      </w:r>
      <w:r w:rsidRPr="003068D5">
        <w:rPr>
          <w:rFonts w:ascii="Book Antiqua" w:eastAsia="Gulim" w:hAnsi="Book Antiqua"/>
          <w:sz w:val="24"/>
          <w:szCs w:val="24"/>
          <w:vertAlign w:val="superscript"/>
        </w:rPr>
        <w:t>[1]</w:t>
      </w:r>
      <w:r w:rsidRPr="003068D5">
        <w:rPr>
          <w:rFonts w:ascii="Book Antiqua" w:eastAsia="Gulim" w:hAnsi="Book Antiqua"/>
          <w:sz w:val="24"/>
          <w:szCs w:val="24"/>
        </w:rPr>
        <w:t>. The radiologic differential diagnosis includes inflammatory myofibroblastic tumor, lymphoma, and metastatic tumors</w:t>
      </w:r>
      <w:r w:rsidRPr="003068D5">
        <w:rPr>
          <w:rFonts w:ascii="Book Antiqua" w:eastAsia="Gulim" w:hAnsi="Book Antiqua"/>
          <w:sz w:val="24"/>
          <w:szCs w:val="24"/>
          <w:vertAlign w:val="superscript"/>
        </w:rPr>
        <w:t>[7]</w:t>
      </w:r>
      <w:r w:rsidRPr="003068D5">
        <w:rPr>
          <w:rFonts w:ascii="Book Antiqua" w:eastAsia="Gulim" w:hAnsi="Book Antiqua"/>
          <w:sz w:val="24"/>
          <w:szCs w:val="24"/>
        </w:rPr>
        <w:t xml:space="preserve">. </w:t>
      </w:r>
      <w:r w:rsidRPr="003068D5">
        <w:rPr>
          <w:rFonts w:ascii="Book Antiqua" w:eastAsia="Gulim" w:hAnsi="Book Antiqua"/>
          <w:color w:val="000000"/>
          <w:sz w:val="24"/>
          <w:szCs w:val="24"/>
        </w:rPr>
        <w:t>Splenectomy is also important in patients with an incidentally discovered mass in the spleen when a malignant tumor cannot be ruled out. Splenic hamartoma with systemic or primary symptoms is rare, but often associated with hematological disorders, which can be cured by splenectomy</w:t>
      </w:r>
      <w:r w:rsidRPr="003068D5">
        <w:rPr>
          <w:rFonts w:ascii="Book Antiqua" w:eastAsia="Gulim" w:hAnsi="Book Antiqua"/>
          <w:color w:val="000000"/>
          <w:sz w:val="24"/>
          <w:szCs w:val="24"/>
          <w:vertAlign w:val="superscript"/>
        </w:rPr>
        <w:t>[10]</w:t>
      </w:r>
      <w:r w:rsidRPr="003068D5">
        <w:rPr>
          <w:rFonts w:ascii="Book Antiqua" w:eastAsia="Gulim" w:hAnsi="Book Antiqua"/>
          <w:color w:val="000000"/>
          <w:sz w:val="24"/>
          <w:szCs w:val="24"/>
        </w:rPr>
        <w:t>.</w:t>
      </w:r>
    </w:p>
    <w:p w:rsidR="00B37778" w:rsidRPr="003068D5" w:rsidRDefault="00B37778" w:rsidP="00333142">
      <w:pPr>
        <w:wordWrap/>
        <w:adjustRightInd w:val="0"/>
        <w:snapToGrid w:val="0"/>
        <w:spacing w:after="0" w:line="360" w:lineRule="auto"/>
        <w:ind w:firstLineChars="100" w:firstLine="240"/>
        <w:rPr>
          <w:rFonts w:ascii="Book Antiqua" w:eastAsia="Malgun Gothic" w:hAnsi="Book Antiqua"/>
          <w:sz w:val="24"/>
          <w:szCs w:val="24"/>
        </w:rPr>
      </w:pPr>
      <w:r w:rsidRPr="003068D5">
        <w:rPr>
          <w:rFonts w:ascii="Book Antiqua" w:eastAsia="Times New Roman" w:hAnsi="Book Antiqua"/>
          <w:sz w:val="24"/>
          <w:szCs w:val="24"/>
          <w:lang w:eastAsia="zh-CN"/>
        </w:rPr>
        <w:t xml:space="preserve">In conclusion, </w:t>
      </w:r>
      <w:r w:rsidRPr="003068D5">
        <w:rPr>
          <w:rFonts w:ascii="Book Antiqua" w:eastAsia="Gulim" w:hAnsi="Book Antiqua"/>
          <w:sz w:val="24"/>
          <w:szCs w:val="24"/>
        </w:rPr>
        <w:t xml:space="preserve">splenic hamartoma is a benign vascular proliferative lesion with the </w:t>
      </w:r>
      <w:r w:rsidRPr="003068D5">
        <w:rPr>
          <w:rFonts w:ascii="Book Antiqua" w:eastAsia="Gulim" w:hAnsi="Book Antiqua"/>
          <w:sz w:val="24"/>
          <w:szCs w:val="24"/>
        </w:rPr>
        <w:lastRenderedPageBreak/>
        <w:t>characteristic CD8 positive immunophenotype of the lining endothelial cells. Although this tumor is very rare, it must be included in the differential diagnosis of splenic mass-forming lesions.</w:t>
      </w:r>
    </w:p>
    <w:p w:rsidR="00B37778" w:rsidRPr="003068D5" w:rsidRDefault="00B37778" w:rsidP="0077128F">
      <w:pPr>
        <w:pStyle w:val="a3"/>
        <w:spacing w:line="360" w:lineRule="auto"/>
        <w:rPr>
          <w:rFonts w:ascii="Book Antiqua" w:eastAsia="Times New Roman" w:hAnsi="Book Antiqua"/>
          <w:sz w:val="24"/>
          <w:szCs w:val="24"/>
          <w:lang w:eastAsia="zh-CN"/>
        </w:rPr>
      </w:pPr>
    </w:p>
    <w:p w:rsidR="00B37778" w:rsidRPr="003068D5" w:rsidRDefault="00B37778" w:rsidP="003068D5">
      <w:pPr>
        <w:wordWrap/>
        <w:adjustRightInd w:val="0"/>
        <w:snapToGrid w:val="0"/>
        <w:spacing w:after="0" w:line="360" w:lineRule="auto"/>
        <w:rPr>
          <w:rFonts w:ascii="Book Antiqua" w:hAnsi="Book Antiqua" w:cs="함초롬바탕"/>
          <w:color w:val="000000"/>
          <w:kern w:val="0"/>
          <w:sz w:val="24"/>
          <w:szCs w:val="24"/>
          <w:lang w:eastAsia="zh-CN"/>
        </w:rPr>
      </w:pPr>
      <w:r w:rsidRPr="003068D5">
        <w:rPr>
          <w:rFonts w:ascii="Book Antiqua" w:eastAsia="Gulim" w:hAnsi="Book Antiqua"/>
          <w:b/>
          <w:bCs/>
          <w:sz w:val="24"/>
          <w:szCs w:val="24"/>
        </w:rPr>
        <w:t>REFERENCES</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1 </w:t>
      </w:r>
      <w:r w:rsidRPr="003068D5">
        <w:rPr>
          <w:rFonts w:ascii="Book Antiqua" w:hAnsi="Book Antiqua" w:cs="宋体"/>
          <w:b/>
          <w:bCs/>
          <w:kern w:val="0"/>
          <w:sz w:val="24"/>
          <w:szCs w:val="24"/>
          <w:lang w:eastAsia="zh-CN"/>
        </w:rPr>
        <w:t>Lee H</w:t>
      </w:r>
      <w:r w:rsidRPr="003068D5">
        <w:rPr>
          <w:rFonts w:ascii="Book Antiqua" w:hAnsi="Book Antiqua" w:cs="宋体"/>
          <w:kern w:val="0"/>
          <w:sz w:val="24"/>
          <w:szCs w:val="24"/>
          <w:lang w:eastAsia="zh-CN"/>
        </w:rPr>
        <w:t xml:space="preserve">, Maeda K. Hamartoma of the spleen. </w:t>
      </w:r>
      <w:r w:rsidRPr="003068D5">
        <w:rPr>
          <w:rFonts w:ascii="Book Antiqua" w:hAnsi="Book Antiqua" w:cs="宋体"/>
          <w:i/>
          <w:iCs/>
          <w:kern w:val="0"/>
          <w:sz w:val="24"/>
          <w:szCs w:val="24"/>
          <w:lang w:eastAsia="zh-CN"/>
        </w:rPr>
        <w:t>Arch Pathol Lab Med</w:t>
      </w:r>
      <w:r w:rsidRPr="003068D5">
        <w:rPr>
          <w:rFonts w:ascii="Book Antiqua" w:hAnsi="Book Antiqua" w:cs="宋体"/>
          <w:kern w:val="0"/>
          <w:sz w:val="24"/>
          <w:szCs w:val="24"/>
          <w:lang w:eastAsia="zh-CN"/>
        </w:rPr>
        <w:t xml:space="preserve"> 2009; </w:t>
      </w:r>
      <w:r w:rsidRPr="003068D5">
        <w:rPr>
          <w:rFonts w:ascii="Book Antiqua" w:hAnsi="Book Antiqua" w:cs="宋体"/>
          <w:b/>
          <w:bCs/>
          <w:kern w:val="0"/>
          <w:sz w:val="24"/>
          <w:szCs w:val="24"/>
          <w:lang w:eastAsia="zh-CN"/>
        </w:rPr>
        <w:t>133</w:t>
      </w:r>
      <w:r w:rsidRPr="003068D5">
        <w:rPr>
          <w:rFonts w:ascii="Book Antiqua" w:hAnsi="Book Antiqua" w:cs="宋体"/>
          <w:kern w:val="0"/>
          <w:sz w:val="24"/>
          <w:szCs w:val="24"/>
          <w:lang w:eastAsia="zh-CN"/>
        </w:rPr>
        <w:t>: 147-151 [PMID: 19123729 DOI: 10.1043/1543-2165-133.1.147]</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2 </w:t>
      </w:r>
      <w:r w:rsidRPr="003068D5">
        <w:rPr>
          <w:rFonts w:ascii="Book Antiqua" w:hAnsi="Book Antiqua" w:cs="宋体"/>
          <w:b/>
          <w:bCs/>
          <w:kern w:val="0"/>
          <w:sz w:val="24"/>
          <w:szCs w:val="24"/>
          <w:lang w:eastAsia="zh-CN"/>
        </w:rPr>
        <w:t>Silverman ML</w:t>
      </w:r>
      <w:r w:rsidRPr="003068D5">
        <w:rPr>
          <w:rFonts w:ascii="Book Antiqua" w:hAnsi="Book Antiqua" w:cs="宋体"/>
          <w:kern w:val="0"/>
          <w:sz w:val="24"/>
          <w:szCs w:val="24"/>
          <w:lang w:eastAsia="zh-CN"/>
        </w:rPr>
        <w:t xml:space="preserve">, LiVolsi VA. Splenic hamartoma. </w:t>
      </w:r>
      <w:r w:rsidRPr="003068D5">
        <w:rPr>
          <w:rFonts w:ascii="Book Antiqua" w:hAnsi="Book Antiqua" w:cs="宋体"/>
          <w:i/>
          <w:iCs/>
          <w:kern w:val="0"/>
          <w:sz w:val="24"/>
          <w:szCs w:val="24"/>
          <w:lang w:eastAsia="zh-CN"/>
        </w:rPr>
        <w:t>Am J Clin Pathol</w:t>
      </w:r>
      <w:r w:rsidRPr="003068D5">
        <w:rPr>
          <w:rFonts w:ascii="Book Antiqua" w:hAnsi="Book Antiqua" w:cs="宋体"/>
          <w:kern w:val="0"/>
          <w:sz w:val="24"/>
          <w:szCs w:val="24"/>
          <w:lang w:eastAsia="zh-CN"/>
        </w:rPr>
        <w:t xml:space="preserve"> 1978; </w:t>
      </w:r>
      <w:r w:rsidRPr="003068D5">
        <w:rPr>
          <w:rFonts w:ascii="Book Antiqua" w:hAnsi="Book Antiqua" w:cs="宋体"/>
          <w:b/>
          <w:bCs/>
          <w:kern w:val="0"/>
          <w:sz w:val="24"/>
          <w:szCs w:val="24"/>
          <w:lang w:eastAsia="zh-CN"/>
        </w:rPr>
        <w:t>70</w:t>
      </w:r>
      <w:r w:rsidRPr="003068D5">
        <w:rPr>
          <w:rFonts w:ascii="Book Antiqua" w:hAnsi="Book Antiqua" w:cs="宋体"/>
          <w:kern w:val="0"/>
          <w:sz w:val="24"/>
          <w:szCs w:val="24"/>
          <w:lang w:eastAsia="zh-CN"/>
        </w:rPr>
        <w:t>: 224-229 [PMID: 696681]</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Pr>
          <w:rFonts w:ascii="Book Antiqua" w:hAnsi="Book Antiqua" w:cs="宋体"/>
          <w:kern w:val="0"/>
          <w:sz w:val="24"/>
          <w:szCs w:val="24"/>
          <w:lang w:eastAsia="zh-CN"/>
        </w:rPr>
        <w:t xml:space="preserve">3 </w:t>
      </w:r>
      <w:r w:rsidRPr="003068D5">
        <w:rPr>
          <w:rFonts w:ascii="Book Antiqua" w:hAnsi="Book Antiqua" w:cs="宋体"/>
          <w:b/>
          <w:kern w:val="0"/>
          <w:sz w:val="24"/>
          <w:szCs w:val="24"/>
          <w:lang w:eastAsia="zh-CN"/>
        </w:rPr>
        <w:t>Rokitansky K</w:t>
      </w:r>
      <w:r w:rsidRPr="003068D5">
        <w:rPr>
          <w:rFonts w:ascii="Book Antiqua" w:hAnsi="Book Antiqua" w:cs="宋体"/>
          <w:kern w:val="0"/>
          <w:sz w:val="24"/>
          <w:szCs w:val="24"/>
          <w:lang w:eastAsia="zh-CN"/>
        </w:rPr>
        <w:t>. Ubersplenoma.</w:t>
      </w:r>
      <w:r w:rsidRPr="003068D5">
        <w:rPr>
          <w:rFonts w:ascii="Book Antiqua" w:hAnsi="Book Antiqua" w:cs="宋体"/>
          <w:i/>
          <w:kern w:val="0"/>
          <w:sz w:val="24"/>
          <w:szCs w:val="24"/>
          <w:lang w:eastAsia="zh-CN"/>
        </w:rPr>
        <w:t xml:space="preserve"> Lehrbuch der Pathol Anat </w:t>
      </w:r>
      <w:r w:rsidRPr="003068D5">
        <w:rPr>
          <w:rFonts w:ascii="Book Antiqua" w:hAnsi="Book Antiqua" w:cs="宋体"/>
          <w:kern w:val="0"/>
          <w:sz w:val="24"/>
          <w:szCs w:val="24"/>
          <w:lang w:eastAsia="zh-CN"/>
        </w:rPr>
        <w:t xml:space="preserve">1861; </w:t>
      </w:r>
      <w:r w:rsidRPr="003068D5">
        <w:rPr>
          <w:rFonts w:ascii="Book Antiqua" w:hAnsi="Book Antiqua" w:cs="宋体"/>
          <w:b/>
          <w:kern w:val="0"/>
          <w:sz w:val="24"/>
          <w:szCs w:val="24"/>
          <w:lang w:eastAsia="zh-CN"/>
        </w:rPr>
        <w:t>3</w:t>
      </w:r>
      <w:r w:rsidRPr="003068D5">
        <w:rPr>
          <w:rFonts w:ascii="Book Antiqua" w:hAnsi="Book Antiqua" w:cs="宋体"/>
          <w:kern w:val="0"/>
          <w:sz w:val="24"/>
          <w:szCs w:val="24"/>
          <w:lang w:eastAsia="zh-CN"/>
        </w:rPr>
        <w:t>: 9</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4 </w:t>
      </w:r>
      <w:r w:rsidRPr="003068D5">
        <w:rPr>
          <w:rFonts w:ascii="Book Antiqua" w:hAnsi="Book Antiqua" w:cs="宋体"/>
          <w:b/>
          <w:bCs/>
          <w:kern w:val="0"/>
          <w:sz w:val="24"/>
          <w:szCs w:val="24"/>
          <w:lang w:eastAsia="zh-CN"/>
        </w:rPr>
        <w:t>Lam KY</w:t>
      </w:r>
      <w:r w:rsidRPr="003068D5">
        <w:rPr>
          <w:rFonts w:ascii="Book Antiqua" w:hAnsi="Book Antiqua" w:cs="宋体"/>
          <w:kern w:val="0"/>
          <w:sz w:val="24"/>
          <w:szCs w:val="24"/>
          <w:lang w:eastAsia="zh-CN"/>
        </w:rPr>
        <w:t xml:space="preserve">, Yip KH, Peh WC. Splenic vascular lesions: unusual features and a review of the literature. </w:t>
      </w:r>
      <w:r w:rsidRPr="003068D5">
        <w:rPr>
          <w:rFonts w:ascii="Book Antiqua" w:hAnsi="Book Antiqua" w:cs="宋体"/>
          <w:i/>
          <w:iCs/>
          <w:kern w:val="0"/>
          <w:sz w:val="24"/>
          <w:szCs w:val="24"/>
          <w:lang w:eastAsia="zh-CN"/>
        </w:rPr>
        <w:t>Aust N Z J Surg</w:t>
      </w:r>
      <w:r w:rsidRPr="003068D5">
        <w:rPr>
          <w:rFonts w:ascii="Book Antiqua" w:hAnsi="Book Antiqua" w:cs="宋体"/>
          <w:kern w:val="0"/>
          <w:sz w:val="24"/>
          <w:szCs w:val="24"/>
          <w:lang w:eastAsia="zh-CN"/>
        </w:rPr>
        <w:t xml:space="preserve"> 1999; </w:t>
      </w:r>
      <w:r w:rsidRPr="003068D5">
        <w:rPr>
          <w:rFonts w:ascii="Book Antiqua" w:hAnsi="Book Antiqua" w:cs="宋体"/>
          <w:b/>
          <w:bCs/>
          <w:kern w:val="0"/>
          <w:sz w:val="24"/>
          <w:szCs w:val="24"/>
          <w:lang w:eastAsia="zh-CN"/>
        </w:rPr>
        <w:t>69</w:t>
      </w:r>
      <w:r w:rsidRPr="003068D5">
        <w:rPr>
          <w:rFonts w:ascii="Book Antiqua" w:hAnsi="Book Antiqua" w:cs="宋体"/>
          <w:kern w:val="0"/>
          <w:sz w:val="24"/>
          <w:szCs w:val="24"/>
          <w:lang w:eastAsia="zh-CN"/>
        </w:rPr>
        <w:t>: 422-425 [PMID: 10392884]</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5 </w:t>
      </w:r>
      <w:r w:rsidRPr="003068D5">
        <w:rPr>
          <w:rFonts w:ascii="Book Antiqua" w:hAnsi="Book Antiqua" w:cs="宋体"/>
          <w:b/>
          <w:bCs/>
          <w:kern w:val="0"/>
          <w:sz w:val="24"/>
          <w:szCs w:val="24"/>
          <w:lang w:eastAsia="zh-CN"/>
        </w:rPr>
        <w:t>Ali TZ</w:t>
      </w:r>
      <w:r w:rsidRPr="003068D5">
        <w:rPr>
          <w:rFonts w:ascii="Book Antiqua" w:hAnsi="Book Antiqua" w:cs="宋体"/>
          <w:kern w:val="0"/>
          <w:sz w:val="24"/>
          <w:szCs w:val="24"/>
          <w:lang w:eastAsia="zh-CN"/>
        </w:rPr>
        <w:t xml:space="preserve">, Beyer G, Taylor M, Volpe C, Papadimitriou JC. Splenic hamartoma: immunohistochemical and ultrastructural profile of two cases. </w:t>
      </w:r>
      <w:r w:rsidRPr="003068D5">
        <w:rPr>
          <w:rFonts w:ascii="Book Antiqua" w:hAnsi="Book Antiqua" w:cs="宋体"/>
          <w:i/>
          <w:iCs/>
          <w:kern w:val="0"/>
          <w:sz w:val="24"/>
          <w:szCs w:val="24"/>
          <w:lang w:eastAsia="zh-CN"/>
        </w:rPr>
        <w:t>Int J Surg Pathol</w:t>
      </w:r>
      <w:r w:rsidRPr="003068D5">
        <w:rPr>
          <w:rFonts w:ascii="Book Antiqua" w:hAnsi="Book Antiqua" w:cs="宋体"/>
          <w:kern w:val="0"/>
          <w:sz w:val="24"/>
          <w:szCs w:val="24"/>
          <w:lang w:eastAsia="zh-CN"/>
        </w:rPr>
        <w:t xml:space="preserve"> 2005; </w:t>
      </w:r>
      <w:r w:rsidRPr="003068D5">
        <w:rPr>
          <w:rFonts w:ascii="Book Antiqua" w:hAnsi="Book Antiqua" w:cs="宋体"/>
          <w:b/>
          <w:bCs/>
          <w:kern w:val="0"/>
          <w:sz w:val="24"/>
          <w:szCs w:val="24"/>
          <w:lang w:eastAsia="zh-CN"/>
        </w:rPr>
        <w:t>13</w:t>
      </w:r>
      <w:r w:rsidRPr="003068D5">
        <w:rPr>
          <w:rFonts w:ascii="Book Antiqua" w:hAnsi="Book Antiqua" w:cs="宋体"/>
          <w:kern w:val="0"/>
          <w:sz w:val="24"/>
          <w:szCs w:val="24"/>
          <w:lang w:eastAsia="zh-CN"/>
        </w:rPr>
        <w:t>: 103-111 [PMID: 15735864 DOI: 10.1177/106689690501300116]</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6 </w:t>
      </w:r>
      <w:r w:rsidRPr="003068D5">
        <w:rPr>
          <w:rFonts w:ascii="Book Antiqua" w:hAnsi="Book Antiqua" w:cs="宋体"/>
          <w:b/>
          <w:bCs/>
          <w:kern w:val="0"/>
          <w:sz w:val="24"/>
          <w:szCs w:val="24"/>
          <w:lang w:eastAsia="zh-CN"/>
        </w:rPr>
        <w:t>Abbott RM</w:t>
      </w:r>
      <w:r w:rsidRPr="003068D5">
        <w:rPr>
          <w:rFonts w:ascii="Book Antiqua" w:hAnsi="Book Antiqua" w:cs="宋体"/>
          <w:kern w:val="0"/>
          <w:sz w:val="24"/>
          <w:szCs w:val="24"/>
          <w:lang w:eastAsia="zh-CN"/>
        </w:rPr>
        <w:t xml:space="preserve">, Levy AD, Aguilera NS, Gorospe L, Thompson WM. From the archives of the AFIP: primary vascular neoplasms of the spleen: radiologic-pathologic correlation. </w:t>
      </w:r>
      <w:r w:rsidRPr="003068D5">
        <w:rPr>
          <w:rFonts w:ascii="Book Antiqua" w:hAnsi="Book Antiqua" w:cs="宋体"/>
          <w:i/>
          <w:iCs/>
          <w:kern w:val="0"/>
          <w:sz w:val="24"/>
          <w:szCs w:val="24"/>
          <w:lang w:eastAsia="zh-CN"/>
        </w:rPr>
        <w:t>Radiographics</w:t>
      </w:r>
      <w:r w:rsidRPr="003068D5">
        <w:rPr>
          <w:rFonts w:ascii="Book Antiqua" w:hAnsi="Book Antiqua" w:cs="宋体"/>
          <w:kern w:val="0"/>
          <w:sz w:val="24"/>
          <w:szCs w:val="24"/>
          <w:lang w:eastAsia="zh-CN"/>
        </w:rPr>
        <w:t xml:space="preserve"> </w:t>
      </w:r>
      <w:r>
        <w:rPr>
          <w:rFonts w:ascii="Book Antiqua" w:hAnsi="Book Antiqua" w:cs="宋体"/>
          <w:kern w:val="0"/>
          <w:sz w:val="24"/>
          <w:szCs w:val="24"/>
          <w:lang w:eastAsia="zh-CN"/>
        </w:rPr>
        <w:t>2004</w:t>
      </w:r>
      <w:r w:rsidRPr="003068D5">
        <w:rPr>
          <w:rFonts w:ascii="Book Antiqua" w:hAnsi="Book Antiqua" w:cs="宋体"/>
          <w:kern w:val="0"/>
          <w:sz w:val="24"/>
          <w:szCs w:val="24"/>
          <w:lang w:eastAsia="zh-CN"/>
        </w:rPr>
        <w:t xml:space="preserve">; </w:t>
      </w:r>
      <w:r w:rsidRPr="003068D5">
        <w:rPr>
          <w:rFonts w:ascii="Book Antiqua" w:hAnsi="Book Antiqua" w:cs="宋体"/>
          <w:b/>
          <w:bCs/>
          <w:kern w:val="0"/>
          <w:sz w:val="24"/>
          <w:szCs w:val="24"/>
          <w:lang w:eastAsia="zh-CN"/>
        </w:rPr>
        <w:t>24</w:t>
      </w:r>
      <w:r w:rsidRPr="003068D5">
        <w:rPr>
          <w:rFonts w:ascii="Book Antiqua" w:hAnsi="Book Antiqua" w:cs="宋体"/>
          <w:kern w:val="0"/>
          <w:sz w:val="24"/>
          <w:szCs w:val="24"/>
          <w:lang w:eastAsia="zh-CN"/>
        </w:rPr>
        <w:t>: 1137-1163 [PMID: 15256634 DOI: 10.1148/rg.244045006]</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7 </w:t>
      </w:r>
      <w:r w:rsidRPr="003068D5">
        <w:rPr>
          <w:rFonts w:ascii="Book Antiqua" w:hAnsi="Book Antiqua" w:cs="宋体"/>
          <w:b/>
          <w:bCs/>
          <w:kern w:val="0"/>
          <w:sz w:val="24"/>
          <w:szCs w:val="24"/>
          <w:lang w:eastAsia="zh-CN"/>
        </w:rPr>
        <w:t>Wang JH</w:t>
      </w:r>
      <w:r w:rsidRPr="003068D5">
        <w:rPr>
          <w:rFonts w:ascii="Book Antiqua" w:hAnsi="Book Antiqua" w:cs="宋体"/>
          <w:kern w:val="0"/>
          <w:sz w:val="24"/>
          <w:szCs w:val="24"/>
          <w:lang w:eastAsia="zh-CN"/>
        </w:rPr>
        <w:t xml:space="preserve">, Ma XL, Ren FY, Zuo CJ, Tian JM, Wang ZF, Zheng JM. Multi-modality imaging findings of splenic hamartoma: a report of nine cases and review of the literature. </w:t>
      </w:r>
      <w:r w:rsidRPr="003068D5">
        <w:rPr>
          <w:rFonts w:ascii="Book Antiqua" w:hAnsi="Book Antiqua" w:cs="宋体"/>
          <w:i/>
          <w:iCs/>
          <w:kern w:val="0"/>
          <w:sz w:val="24"/>
          <w:szCs w:val="24"/>
          <w:lang w:eastAsia="zh-CN"/>
        </w:rPr>
        <w:t>Abdom Imaging</w:t>
      </w:r>
      <w:r w:rsidRPr="003068D5">
        <w:rPr>
          <w:rFonts w:ascii="Book Antiqua" w:hAnsi="Book Antiqua" w:cs="宋体"/>
          <w:kern w:val="0"/>
          <w:sz w:val="24"/>
          <w:szCs w:val="24"/>
          <w:lang w:eastAsia="zh-CN"/>
        </w:rPr>
        <w:t xml:space="preserve"> 2013; </w:t>
      </w:r>
      <w:r w:rsidRPr="003068D5">
        <w:rPr>
          <w:rFonts w:ascii="Book Antiqua" w:hAnsi="Book Antiqua" w:cs="宋体"/>
          <w:b/>
          <w:bCs/>
          <w:kern w:val="0"/>
          <w:sz w:val="24"/>
          <w:szCs w:val="24"/>
          <w:lang w:eastAsia="zh-CN"/>
        </w:rPr>
        <w:t>38</w:t>
      </w:r>
      <w:r w:rsidRPr="003068D5">
        <w:rPr>
          <w:rFonts w:ascii="Book Antiqua" w:hAnsi="Book Antiqua" w:cs="宋体"/>
          <w:kern w:val="0"/>
          <w:sz w:val="24"/>
          <w:szCs w:val="24"/>
          <w:lang w:eastAsia="zh-CN"/>
        </w:rPr>
        <w:t>: 154-162 [PMID: 22539044 DOI: 10.1007/s00261-012-9880-8]</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8 </w:t>
      </w:r>
      <w:r w:rsidRPr="003068D5">
        <w:rPr>
          <w:rFonts w:ascii="Book Antiqua" w:hAnsi="Book Antiqua" w:cs="宋体"/>
          <w:b/>
          <w:bCs/>
          <w:kern w:val="0"/>
          <w:sz w:val="24"/>
          <w:szCs w:val="24"/>
          <w:lang w:eastAsia="zh-CN"/>
        </w:rPr>
        <w:t>Zukerberg LR</w:t>
      </w:r>
      <w:r w:rsidRPr="003068D5">
        <w:rPr>
          <w:rFonts w:ascii="Book Antiqua" w:hAnsi="Book Antiqua" w:cs="宋体"/>
          <w:kern w:val="0"/>
          <w:sz w:val="24"/>
          <w:szCs w:val="24"/>
          <w:lang w:eastAsia="zh-CN"/>
        </w:rPr>
        <w:t xml:space="preserve">, Kaynor BL, Silverman ML, Harris NL. Splenic hamartoma and capillary hemangioma are distinct entities: immunohistochemical analysis of CD8 expression by endothelial cells. </w:t>
      </w:r>
      <w:r w:rsidRPr="003068D5">
        <w:rPr>
          <w:rFonts w:ascii="Book Antiqua" w:hAnsi="Book Antiqua" w:cs="宋体"/>
          <w:i/>
          <w:iCs/>
          <w:kern w:val="0"/>
          <w:sz w:val="24"/>
          <w:szCs w:val="24"/>
          <w:lang w:eastAsia="zh-CN"/>
        </w:rPr>
        <w:t>Hum Pathol</w:t>
      </w:r>
      <w:r w:rsidRPr="003068D5">
        <w:rPr>
          <w:rFonts w:ascii="Book Antiqua" w:hAnsi="Book Antiqua" w:cs="宋体"/>
          <w:kern w:val="0"/>
          <w:sz w:val="24"/>
          <w:szCs w:val="24"/>
          <w:lang w:eastAsia="zh-CN"/>
        </w:rPr>
        <w:t xml:space="preserve"> 1991; </w:t>
      </w:r>
      <w:r w:rsidRPr="003068D5">
        <w:rPr>
          <w:rFonts w:ascii="Book Antiqua" w:hAnsi="Book Antiqua" w:cs="宋体"/>
          <w:b/>
          <w:bCs/>
          <w:kern w:val="0"/>
          <w:sz w:val="24"/>
          <w:szCs w:val="24"/>
          <w:lang w:eastAsia="zh-CN"/>
        </w:rPr>
        <w:t>22</w:t>
      </w:r>
      <w:r w:rsidRPr="003068D5">
        <w:rPr>
          <w:rFonts w:ascii="Book Antiqua" w:hAnsi="Book Antiqua" w:cs="宋体"/>
          <w:kern w:val="0"/>
          <w:sz w:val="24"/>
          <w:szCs w:val="24"/>
          <w:lang w:eastAsia="zh-CN"/>
        </w:rPr>
        <w:t>: 1258-1261 [PMID: 1748432]</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9 </w:t>
      </w:r>
      <w:r w:rsidRPr="003068D5">
        <w:rPr>
          <w:rFonts w:ascii="Book Antiqua" w:hAnsi="Book Antiqua" w:cs="宋体"/>
          <w:b/>
          <w:bCs/>
          <w:kern w:val="0"/>
          <w:sz w:val="24"/>
          <w:szCs w:val="24"/>
          <w:lang w:eastAsia="zh-CN"/>
        </w:rPr>
        <w:t>Sankar S</w:t>
      </w:r>
      <w:r w:rsidRPr="003068D5">
        <w:rPr>
          <w:rFonts w:ascii="Book Antiqua" w:hAnsi="Book Antiqua" w:cs="宋体"/>
          <w:kern w:val="0"/>
          <w:sz w:val="24"/>
          <w:szCs w:val="24"/>
          <w:lang w:eastAsia="zh-CN"/>
        </w:rPr>
        <w:t xml:space="preserve">, Thanka J, Jagdishchandrabose S, Rajendran S. Splenic hamartoma: a rare vascular space occupying lesion of the spleen. </w:t>
      </w:r>
      <w:r w:rsidRPr="003068D5">
        <w:rPr>
          <w:rFonts w:ascii="Book Antiqua" w:hAnsi="Book Antiqua" w:cs="宋体"/>
          <w:i/>
          <w:iCs/>
          <w:kern w:val="0"/>
          <w:sz w:val="24"/>
          <w:szCs w:val="24"/>
          <w:lang w:eastAsia="zh-CN"/>
        </w:rPr>
        <w:t>Indian J Pathol Microbiol</w:t>
      </w:r>
      <w:r w:rsidRPr="003068D5">
        <w:rPr>
          <w:rFonts w:ascii="Book Antiqua" w:hAnsi="Book Antiqua" w:cs="宋体"/>
          <w:kern w:val="0"/>
          <w:sz w:val="24"/>
          <w:szCs w:val="24"/>
          <w:lang w:eastAsia="zh-CN"/>
        </w:rPr>
        <w:t xml:space="preserve"> </w:t>
      </w:r>
      <w:r>
        <w:rPr>
          <w:rFonts w:ascii="Book Antiqua" w:hAnsi="Book Antiqua" w:cs="宋体"/>
          <w:kern w:val="0"/>
          <w:sz w:val="24"/>
          <w:szCs w:val="24"/>
          <w:lang w:eastAsia="zh-CN"/>
        </w:rPr>
        <w:t>2011</w:t>
      </w:r>
      <w:r w:rsidRPr="003068D5">
        <w:rPr>
          <w:rFonts w:ascii="Book Antiqua" w:hAnsi="Book Antiqua" w:cs="宋体"/>
          <w:kern w:val="0"/>
          <w:sz w:val="24"/>
          <w:szCs w:val="24"/>
          <w:lang w:eastAsia="zh-CN"/>
        </w:rPr>
        <w:t xml:space="preserve">; </w:t>
      </w:r>
      <w:r w:rsidRPr="003068D5">
        <w:rPr>
          <w:rFonts w:ascii="Book Antiqua" w:hAnsi="Book Antiqua" w:cs="宋体"/>
          <w:b/>
          <w:bCs/>
          <w:kern w:val="0"/>
          <w:sz w:val="24"/>
          <w:szCs w:val="24"/>
          <w:lang w:eastAsia="zh-CN"/>
        </w:rPr>
        <w:t>54</w:t>
      </w:r>
      <w:r w:rsidRPr="003068D5">
        <w:rPr>
          <w:rFonts w:ascii="Book Antiqua" w:hAnsi="Book Antiqua" w:cs="宋体"/>
          <w:kern w:val="0"/>
          <w:sz w:val="24"/>
          <w:szCs w:val="24"/>
          <w:lang w:eastAsia="zh-CN"/>
        </w:rPr>
        <w:t>: 223-225 [PMID: 21393931 DOI: 10.4103/0377-4929.77416]</w:t>
      </w:r>
    </w:p>
    <w:p w:rsidR="00B37778" w:rsidRPr="003068D5" w:rsidRDefault="00B37778" w:rsidP="003068D5">
      <w:pPr>
        <w:widowControl/>
        <w:wordWrap/>
        <w:autoSpaceDE/>
        <w:autoSpaceDN/>
        <w:spacing w:after="0" w:line="240" w:lineRule="auto"/>
        <w:jc w:val="left"/>
        <w:rPr>
          <w:rFonts w:ascii="Book Antiqua" w:hAnsi="Book Antiqua" w:cs="宋体"/>
          <w:kern w:val="0"/>
          <w:sz w:val="24"/>
          <w:szCs w:val="24"/>
          <w:lang w:eastAsia="zh-CN"/>
        </w:rPr>
      </w:pPr>
      <w:r w:rsidRPr="003068D5">
        <w:rPr>
          <w:rFonts w:ascii="Book Antiqua" w:hAnsi="Book Antiqua" w:cs="宋体"/>
          <w:kern w:val="0"/>
          <w:sz w:val="24"/>
          <w:szCs w:val="24"/>
          <w:lang w:eastAsia="zh-CN"/>
        </w:rPr>
        <w:t xml:space="preserve">10 </w:t>
      </w:r>
      <w:r w:rsidRPr="003068D5">
        <w:rPr>
          <w:rFonts w:ascii="Book Antiqua" w:hAnsi="Book Antiqua" w:cs="宋体"/>
          <w:b/>
          <w:bCs/>
          <w:kern w:val="0"/>
          <w:sz w:val="24"/>
          <w:szCs w:val="24"/>
          <w:lang w:eastAsia="zh-CN"/>
        </w:rPr>
        <w:t>Havlik RJ</w:t>
      </w:r>
      <w:r w:rsidRPr="003068D5">
        <w:rPr>
          <w:rFonts w:ascii="Book Antiqua" w:hAnsi="Book Antiqua" w:cs="宋体"/>
          <w:kern w:val="0"/>
          <w:sz w:val="24"/>
          <w:szCs w:val="24"/>
          <w:lang w:eastAsia="zh-CN"/>
        </w:rPr>
        <w:t xml:space="preserve">, Touloukian RJ, Markowitz RI, Buckley P. Partial splenectomy for symptomatic splenic hamartoma. </w:t>
      </w:r>
      <w:r w:rsidRPr="003068D5">
        <w:rPr>
          <w:rFonts w:ascii="Book Antiqua" w:hAnsi="Book Antiqua" w:cs="宋体"/>
          <w:i/>
          <w:iCs/>
          <w:kern w:val="0"/>
          <w:sz w:val="24"/>
          <w:szCs w:val="24"/>
          <w:lang w:eastAsia="zh-CN"/>
        </w:rPr>
        <w:t>J Pediatr Surg</w:t>
      </w:r>
      <w:r w:rsidRPr="003068D5">
        <w:rPr>
          <w:rFonts w:ascii="Book Antiqua" w:hAnsi="Book Antiqua" w:cs="宋体"/>
          <w:kern w:val="0"/>
          <w:sz w:val="24"/>
          <w:szCs w:val="24"/>
          <w:lang w:eastAsia="zh-CN"/>
        </w:rPr>
        <w:t xml:space="preserve"> 1990; </w:t>
      </w:r>
      <w:r w:rsidRPr="003068D5">
        <w:rPr>
          <w:rFonts w:ascii="Book Antiqua" w:hAnsi="Book Antiqua" w:cs="宋体"/>
          <w:b/>
          <w:bCs/>
          <w:kern w:val="0"/>
          <w:sz w:val="24"/>
          <w:szCs w:val="24"/>
          <w:lang w:eastAsia="zh-CN"/>
        </w:rPr>
        <w:t>25</w:t>
      </w:r>
      <w:r w:rsidRPr="003068D5">
        <w:rPr>
          <w:rFonts w:ascii="Book Antiqua" w:hAnsi="Book Antiqua" w:cs="宋体"/>
          <w:kern w:val="0"/>
          <w:sz w:val="24"/>
          <w:szCs w:val="24"/>
          <w:lang w:eastAsia="zh-CN"/>
        </w:rPr>
        <w:t>: 1273-1275 [PMID: 2286905]</w:t>
      </w:r>
    </w:p>
    <w:p w:rsidR="00B37778" w:rsidRPr="003068D5" w:rsidRDefault="00B37778" w:rsidP="003068D5">
      <w:pPr>
        <w:wordWrap/>
        <w:adjustRightInd w:val="0"/>
        <w:snapToGrid w:val="0"/>
        <w:spacing w:after="0" w:line="360" w:lineRule="auto"/>
        <w:rPr>
          <w:rFonts w:ascii="Book Antiqua" w:hAnsi="Book Antiqua"/>
          <w:b/>
          <w:bCs/>
          <w:sz w:val="24"/>
          <w:szCs w:val="24"/>
          <w:lang w:eastAsia="zh-CN"/>
        </w:rPr>
      </w:pPr>
    </w:p>
    <w:p w:rsidR="00B37778" w:rsidRPr="00C56046" w:rsidRDefault="00B37778" w:rsidP="00DA1E4A">
      <w:pPr>
        <w:tabs>
          <w:tab w:val="left" w:pos="180"/>
          <w:tab w:val="left" w:pos="360"/>
        </w:tabs>
        <w:adjustRightInd w:val="0"/>
        <w:snapToGrid w:val="0"/>
        <w:spacing w:line="360" w:lineRule="auto"/>
        <w:jc w:val="right"/>
        <w:rPr>
          <w:rFonts w:ascii="Book Antiqua" w:hAnsi="Book Antiqua" w:cs="Tahoma"/>
          <w:b/>
          <w:color w:val="000000"/>
          <w:sz w:val="24"/>
        </w:rPr>
      </w:pPr>
      <w:r w:rsidRPr="003068D5">
        <w:rPr>
          <w:rFonts w:ascii="Book Antiqua" w:eastAsia="Gulim" w:hAnsi="Book Antiqua"/>
          <w:b/>
          <w:bCs/>
          <w:sz w:val="24"/>
          <w:szCs w:val="24"/>
        </w:rPr>
        <w:t xml:space="preserve"> </w:t>
      </w:r>
      <w:bookmarkStart w:id="417" w:name="OLE_LINK874"/>
      <w:bookmarkStart w:id="418" w:name="OLE_LINK875"/>
      <w:bookmarkStart w:id="419" w:name="OLE_LINK347"/>
      <w:bookmarkStart w:id="420" w:name="OLE_LINK384"/>
      <w:bookmarkStart w:id="421" w:name="OLE_LINK557"/>
      <w:bookmarkStart w:id="422" w:name="OLE_LINK558"/>
      <w:bookmarkStart w:id="423" w:name="OLE_LINK631"/>
      <w:bookmarkStart w:id="424" w:name="OLE_LINK632"/>
      <w:bookmarkStart w:id="425" w:name="OLE_LINK386"/>
      <w:bookmarkStart w:id="426" w:name="OLE_LINK431"/>
      <w:bookmarkStart w:id="427" w:name="OLE_LINK564"/>
      <w:bookmarkStart w:id="428" w:name="OLE_LINK493"/>
      <w:bookmarkStart w:id="429" w:name="OLE_LINK442"/>
      <w:bookmarkStart w:id="430" w:name="OLE_LINK551"/>
      <w:bookmarkStart w:id="431" w:name="OLE_LINK668"/>
      <w:bookmarkStart w:id="432" w:name="OLE_LINK669"/>
      <w:bookmarkStart w:id="433" w:name="OLE_LINK725"/>
      <w:bookmarkStart w:id="434" w:name="OLE_LINK489"/>
      <w:bookmarkStart w:id="435" w:name="OLE_LINK602"/>
      <w:bookmarkStart w:id="436" w:name="OLE_LINK658"/>
      <w:bookmarkStart w:id="437" w:name="OLE_LINK747"/>
      <w:bookmarkStart w:id="438" w:name="OLE_LINK897"/>
      <w:bookmarkStart w:id="439" w:name="OLE_LINK1138"/>
      <w:bookmarkStart w:id="440" w:name="OLE_LINK1139"/>
      <w:bookmarkStart w:id="441" w:name="OLE_LINK882"/>
      <w:bookmarkStart w:id="442" w:name="OLE_LINK1095"/>
      <w:bookmarkStart w:id="443" w:name="OLE_LINK1305"/>
      <w:bookmarkStart w:id="444" w:name="OLE_LINK1390"/>
      <w:bookmarkStart w:id="445" w:name="OLE_LINK964"/>
      <w:bookmarkStart w:id="446" w:name="OLE_LINK1190"/>
      <w:bookmarkStart w:id="447" w:name="OLE_LINK1314"/>
      <w:bookmarkStart w:id="448" w:name="OLE_LINK1031"/>
      <w:bookmarkStart w:id="449" w:name="OLE_LINK1092"/>
      <w:bookmarkStart w:id="450" w:name="OLE_LINK1258"/>
      <w:bookmarkStart w:id="451" w:name="OLE_LINK1259"/>
      <w:bookmarkStart w:id="452" w:name="OLE_LINK1337"/>
      <w:bookmarkStart w:id="453" w:name="OLE_LINK1338"/>
      <w:bookmarkStart w:id="454" w:name="OLE_LINK1363"/>
      <w:bookmarkStart w:id="455" w:name="OLE_LINK1364"/>
      <w:bookmarkStart w:id="456" w:name="OLE_LINK86"/>
      <w:bookmarkStart w:id="457" w:name="OLE_LINK1595"/>
      <w:bookmarkStart w:id="458" w:name="OLE_LINK1613"/>
      <w:bookmarkStart w:id="459" w:name="OLE_LINK1708"/>
      <w:bookmarkStart w:id="460" w:name="OLE_LINK1774"/>
      <w:bookmarkStart w:id="461" w:name="OLE_LINK1872"/>
      <w:bookmarkStart w:id="462" w:name="OLE_LINK1899"/>
      <w:bookmarkStart w:id="463" w:name="OLE_LINK1492"/>
      <w:bookmarkStart w:id="464" w:name="OLE_LINK1497"/>
      <w:bookmarkStart w:id="465" w:name="OLE_LINK1498"/>
      <w:bookmarkStart w:id="466" w:name="OLE_LINK1589"/>
      <w:bookmarkStart w:id="467" w:name="OLE_LINK1666"/>
      <w:bookmarkStart w:id="468" w:name="OLE_LINK1752"/>
      <w:bookmarkStart w:id="469" w:name="OLE_LINK1616"/>
      <w:bookmarkStart w:id="470" w:name="OLE_LINK1696"/>
      <w:bookmarkStart w:id="471" w:name="OLE_LINK1855"/>
      <w:bookmarkStart w:id="472" w:name="OLE_LINK1942"/>
      <w:bookmarkStart w:id="473" w:name="OLE_LINK1943"/>
      <w:bookmarkStart w:id="474" w:name="OLE_LINK1573"/>
      <w:bookmarkStart w:id="475" w:name="OLE_LINK1574"/>
      <w:bookmarkStart w:id="476" w:name="OLE_LINK1575"/>
      <w:bookmarkStart w:id="477" w:name="OLE_LINK1739"/>
      <w:bookmarkStart w:id="478" w:name="OLE_LINK1761"/>
      <w:bookmarkStart w:id="479" w:name="OLE_LINK1743"/>
      <w:bookmarkStart w:id="480" w:name="OLE_LINK1841"/>
      <w:bookmarkStart w:id="481" w:name="OLE_LINK1858"/>
      <w:bookmarkStart w:id="482" w:name="OLE_LINK1890"/>
      <w:bookmarkStart w:id="483" w:name="OLE_LINK1915"/>
      <w:bookmarkStart w:id="484" w:name="OLE_LINK1980"/>
      <w:bookmarkStart w:id="485" w:name="OLE_LINK1883"/>
      <w:bookmarkStart w:id="486" w:name="OLE_LINK1935"/>
      <w:bookmarkStart w:id="487" w:name="OLE_LINK1936"/>
      <w:bookmarkStart w:id="488" w:name="OLE_LINK1952"/>
      <w:bookmarkStart w:id="489" w:name="OLE_LINK1953"/>
      <w:bookmarkStart w:id="490" w:name="OLE_LINK1999"/>
      <w:bookmarkStart w:id="491" w:name="OLE_LINK2050"/>
      <w:bookmarkStart w:id="492" w:name="OLE_LINK1862"/>
      <w:bookmarkStart w:id="493" w:name="OLE_LINK1963"/>
      <w:bookmarkStart w:id="494" w:name="OLE_LINK2052"/>
      <w:bookmarkStart w:id="495" w:name="OLE_LINK1906"/>
      <w:bookmarkStart w:id="496" w:name="OLE_LINK2031"/>
      <w:bookmarkStart w:id="497" w:name="OLE_LINK2032"/>
      <w:bookmarkStart w:id="498" w:name="OLE_LINK1907"/>
      <w:bookmarkStart w:id="499" w:name="OLE_LINK2004"/>
      <w:bookmarkStart w:id="500" w:name="OLE_LINK2238"/>
      <w:bookmarkStart w:id="501" w:name="OLE_LINK2239"/>
      <w:bookmarkStart w:id="502" w:name="OLE_LINK2163"/>
      <w:bookmarkStart w:id="503" w:name="OLE_LINK2207"/>
      <w:bookmarkStart w:id="504" w:name="OLE_LINK2341"/>
      <w:bookmarkStart w:id="505" w:name="OLE_LINK2417"/>
      <w:bookmarkStart w:id="506" w:name="OLE_LINK2509"/>
      <w:bookmarkStart w:id="507" w:name="OLE_LINK2510"/>
      <w:bookmarkStart w:id="508" w:name="OLE_LINK2511"/>
      <w:bookmarkStart w:id="509" w:name="OLE_LINK2512"/>
      <w:bookmarkStart w:id="510" w:name="OLE_LINK2513"/>
      <w:bookmarkStart w:id="511" w:name="OLE_LINK2514"/>
      <w:bookmarkStart w:id="512" w:name="OLE_LINK2515"/>
      <w:bookmarkStart w:id="513" w:name="OLE_LINK2516"/>
      <w:bookmarkStart w:id="514" w:name="OLE_LINK2517"/>
      <w:bookmarkStart w:id="515" w:name="OLE_LINK2518"/>
      <w:bookmarkStart w:id="516" w:name="OLE_LINK2519"/>
      <w:bookmarkStart w:id="517" w:name="OLE_LINK2520"/>
      <w:bookmarkStart w:id="518" w:name="OLE_LINK2521"/>
      <w:bookmarkStart w:id="519" w:name="OLE_LINK2522"/>
      <w:bookmarkStart w:id="520" w:name="OLE_LINK2523"/>
      <w:bookmarkStart w:id="521" w:name="OLE_LINK2524"/>
      <w:bookmarkStart w:id="522" w:name="OLE_LINK2051"/>
      <w:bookmarkStart w:id="523" w:name="OLE_LINK2109"/>
      <w:bookmarkStart w:id="524" w:name="OLE_LINK2165"/>
      <w:bookmarkStart w:id="525" w:name="OLE_LINK2385"/>
      <w:bookmarkStart w:id="526" w:name="OLE_LINK2593"/>
      <w:bookmarkStart w:id="527" w:name="OLE_LINK2332"/>
      <w:bookmarkStart w:id="528" w:name="OLE_LINK2448"/>
      <w:bookmarkStart w:id="529" w:name="OLE_LINK2525"/>
      <w:bookmarkStart w:id="530" w:name="OLE_LINK2506"/>
      <w:bookmarkStart w:id="531" w:name="OLE_LINK2507"/>
      <w:bookmarkStart w:id="532" w:name="OLE_LINK2291"/>
      <w:bookmarkStart w:id="533" w:name="OLE_LINK2294"/>
      <w:bookmarkStart w:id="534" w:name="OLE_LINK2298"/>
      <w:bookmarkStart w:id="535" w:name="OLE_LINK2300"/>
      <w:bookmarkStart w:id="536" w:name="OLE_LINK2301"/>
      <w:bookmarkStart w:id="537" w:name="OLE_LINK2546"/>
      <w:bookmarkStart w:id="538" w:name="OLE_LINK2756"/>
      <w:bookmarkStart w:id="539" w:name="OLE_LINK2757"/>
      <w:bookmarkStart w:id="540" w:name="OLE_LINK2736"/>
      <w:bookmarkStart w:id="541" w:name="OLE_LINK2923"/>
      <w:bookmarkStart w:id="542" w:name="OLE_LINK2974"/>
      <w:bookmarkStart w:id="543" w:name="OLE_LINK3125"/>
      <w:bookmarkStart w:id="544" w:name="OLE_LINK3218"/>
      <w:bookmarkStart w:id="545" w:name="OLE_LINK2575"/>
      <w:bookmarkStart w:id="546" w:name="OLE_LINK2687"/>
      <w:bookmarkStart w:id="547" w:name="OLE_LINK2688"/>
      <w:bookmarkStart w:id="548" w:name="OLE_LINK2700"/>
      <w:bookmarkStart w:id="549" w:name="OLE_LINK2576"/>
      <w:bookmarkStart w:id="550" w:name="OLE_LINK2674"/>
      <w:bookmarkStart w:id="551" w:name="OLE_LINK2738"/>
      <w:bookmarkStart w:id="552" w:name="OLE_LINK2983"/>
      <w:r w:rsidRPr="00C56046">
        <w:rPr>
          <w:rFonts w:ascii="Book Antiqua" w:hAnsi="Book Antiqua" w:cs="Tahoma"/>
          <w:b/>
          <w:color w:val="000000"/>
          <w:sz w:val="24"/>
        </w:rPr>
        <w:t>P-Reviewer</w:t>
      </w:r>
      <w:r>
        <w:rPr>
          <w:rFonts w:ascii="Book Antiqua" w:hAnsi="Book Antiqua" w:cs="Tahoma"/>
          <w:b/>
          <w:color w:val="000000"/>
          <w:sz w:val="24"/>
          <w:lang w:eastAsia="zh-CN"/>
        </w:rPr>
        <w:t>s</w:t>
      </w:r>
      <w:r w:rsidRPr="001758B1">
        <w:rPr>
          <w:rFonts w:ascii="Book Antiqua" w:hAnsi="Book Antiqua" w:cs="Tahoma"/>
          <w:color w:val="000000"/>
          <w:sz w:val="24"/>
          <w:lang w:eastAsia="zh-CN"/>
        </w:rPr>
        <w:t xml:space="preserve"> Chetty R, Lai V</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17"/>
      <w:bookmarkEnd w:id="418"/>
      <w:r w:rsidRPr="00C56046">
        <w:rPr>
          <w:rFonts w:ascii="Book Antiqua" w:hAnsi="Book Antiqua" w:cs="Tahoma"/>
          <w:b/>
          <w:color w:val="000000"/>
          <w:sz w:val="24"/>
        </w:rPr>
        <w:t>r</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rsidR="00B37778" w:rsidRPr="008B2573" w:rsidRDefault="00B37778" w:rsidP="001F74E4">
      <w:pPr>
        <w:widowControl/>
        <w:wordWrap/>
        <w:autoSpaceDE/>
        <w:autoSpaceDN/>
        <w:snapToGrid w:val="0"/>
        <w:spacing w:after="0" w:line="360" w:lineRule="auto"/>
        <w:rPr>
          <w:rFonts w:ascii="Book Antiqua" w:hAnsi="Book Antiqua" w:cs="함초롬바탕"/>
          <w:color w:val="000000"/>
          <w:kern w:val="0"/>
          <w:sz w:val="24"/>
          <w:szCs w:val="24"/>
          <w:lang w:eastAsia="zh-CN"/>
        </w:rPr>
      </w:pPr>
    </w:p>
    <w:p w:rsidR="00B37778" w:rsidRPr="003068D5" w:rsidRDefault="00730055" w:rsidP="0077128F">
      <w:pPr>
        <w:pStyle w:val="a3"/>
        <w:spacing w:line="360" w:lineRule="auto"/>
        <w:rPr>
          <w:rFonts w:ascii="Book Antiqua" w:eastAsia="Gulim" w:hAnsi="Book Antiqua"/>
          <w:sz w:val="24"/>
          <w:szCs w:val="24"/>
        </w:rPr>
      </w:pPr>
      <w:r>
        <w:rPr>
          <w:rFonts w:ascii="Book Antiqua" w:eastAsia="Gulim" w:hAnsi="Book Antiqua"/>
          <w:noProof/>
          <w:sz w:val="24"/>
          <w:szCs w:val="24"/>
          <w:lang w:eastAsia="zh-CN"/>
        </w:rPr>
        <w:lastRenderedPageBreak/>
        <w:drawing>
          <wp:inline distT="0" distB="0" distL="0" distR="0">
            <wp:extent cx="5670550" cy="4244340"/>
            <wp:effectExtent l="0" t="0" r="6350" b="3810"/>
            <wp:docPr id="1" name="그림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B37778" w:rsidRPr="003068D5" w:rsidRDefault="00B37778" w:rsidP="0077128F">
      <w:pPr>
        <w:pStyle w:val="a3"/>
        <w:spacing w:line="360" w:lineRule="auto"/>
        <w:rPr>
          <w:rFonts w:ascii="Book Antiqua" w:eastAsia="Gulim" w:hAnsi="Book Antiqua"/>
          <w:sz w:val="24"/>
          <w:szCs w:val="24"/>
        </w:rPr>
      </w:pPr>
    </w:p>
    <w:p w:rsidR="00B37778" w:rsidRPr="008A254F" w:rsidRDefault="00B37778" w:rsidP="0077128F">
      <w:pPr>
        <w:pStyle w:val="a3"/>
        <w:spacing w:line="360" w:lineRule="auto"/>
        <w:rPr>
          <w:rFonts w:ascii="Book Antiqua" w:eastAsia="宋体" w:hAnsi="Book Antiqua"/>
          <w:b/>
          <w:bCs/>
          <w:sz w:val="24"/>
          <w:szCs w:val="24"/>
          <w:lang w:eastAsia="zh-CN"/>
        </w:rPr>
      </w:pPr>
      <w:r w:rsidRPr="003068D5">
        <w:rPr>
          <w:rFonts w:ascii="Book Antiqua" w:eastAsia="Gulim" w:hAnsi="Book Antiqua"/>
          <w:b/>
          <w:bCs/>
          <w:sz w:val="24"/>
          <w:szCs w:val="24"/>
        </w:rPr>
        <w:t>Figure 1</w:t>
      </w:r>
      <w:r w:rsidRPr="003068D5">
        <w:rPr>
          <w:rFonts w:ascii="Book Antiqua" w:eastAsia="宋体" w:hAnsi="Book Antiqua"/>
          <w:b/>
          <w:bCs/>
          <w:sz w:val="24"/>
          <w:szCs w:val="24"/>
          <w:lang w:eastAsia="zh-CN"/>
        </w:rPr>
        <w:t xml:space="preserve"> </w:t>
      </w:r>
      <w:r w:rsidRPr="003068D5">
        <w:rPr>
          <w:rFonts w:ascii="Book Antiqua" w:eastAsia="Gulim" w:hAnsi="Book Antiqua"/>
          <w:b/>
          <w:bCs/>
          <w:sz w:val="24"/>
          <w:szCs w:val="24"/>
        </w:rPr>
        <w:t xml:space="preserve">Abdominal </w:t>
      </w:r>
      <w:r w:rsidRPr="003068D5">
        <w:rPr>
          <w:rFonts w:ascii="Book Antiqua" w:eastAsia="Times New Roman" w:hAnsi="Book Antiqua"/>
          <w:b/>
          <w:sz w:val="24"/>
          <w:szCs w:val="24"/>
          <w:lang w:eastAsia="zh-CN"/>
        </w:rPr>
        <w:t>computed tomography</w:t>
      </w:r>
      <w:r w:rsidRPr="003068D5">
        <w:rPr>
          <w:rFonts w:ascii="Book Antiqua" w:eastAsia="Gulim" w:hAnsi="Book Antiqua"/>
          <w:b/>
          <w:sz w:val="24"/>
          <w:szCs w:val="24"/>
        </w:rPr>
        <w:t xml:space="preserve"> scan revealing a homogeneous round splenic mass with rim enhancement.</w:t>
      </w:r>
    </w:p>
    <w:p w:rsidR="00B37778" w:rsidRPr="003068D5" w:rsidRDefault="00730055" w:rsidP="0077128F">
      <w:pPr>
        <w:pStyle w:val="a3"/>
        <w:spacing w:line="360" w:lineRule="auto"/>
        <w:rPr>
          <w:rFonts w:ascii="Book Antiqua" w:eastAsia="Gulim" w:hAnsi="Book Antiqua"/>
          <w:b/>
          <w:bCs/>
          <w:sz w:val="24"/>
          <w:szCs w:val="24"/>
        </w:rPr>
      </w:pPr>
      <w:r>
        <w:rPr>
          <w:rFonts w:ascii="Book Antiqua" w:eastAsia="Gulim" w:hAnsi="Book Antiqua"/>
          <w:b/>
          <w:noProof/>
          <w:sz w:val="24"/>
          <w:szCs w:val="24"/>
          <w:lang w:eastAsia="zh-CN"/>
        </w:rPr>
        <w:lastRenderedPageBreak/>
        <w:drawing>
          <wp:inline distT="0" distB="0" distL="0" distR="0">
            <wp:extent cx="5670550" cy="4244340"/>
            <wp:effectExtent l="0" t="0" r="6350" b="3810"/>
            <wp:docPr id="2" name="그림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B37778" w:rsidRPr="003068D5" w:rsidRDefault="00B37778" w:rsidP="0077128F">
      <w:pPr>
        <w:pStyle w:val="a3"/>
        <w:spacing w:line="360" w:lineRule="auto"/>
        <w:rPr>
          <w:rFonts w:ascii="Book Antiqua" w:eastAsia="Gulim" w:hAnsi="Book Antiqua"/>
          <w:b/>
          <w:bCs/>
          <w:sz w:val="24"/>
          <w:szCs w:val="24"/>
        </w:rPr>
      </w:pPr>
      <w:r w:rsidRPr="003068D5">
        <w:rPr>
          <w:rFonts w:ascii="Book Antiqua" w:eastAsia="Gulim" w:hAnsi="Book Antiqua"/>
          <w:b/>
          <w:bCs/>
          <w:sz w:val="24"/>
          <w:szCs w:val="24"/>
        </w:rPr>
        <w:t>Figure 2</w:t>
      </w:r>
      <w:r w:rsidRPr="003068D5">
        <w:rPr>
          <w:rFonts w:ascii="Book Antiqua" w:eastAsia="宋体" w:hAnsi="Book Antiqua"/>
          <w:b/>
          <w:bCs/>
          <w:sz w:val="24"/>
          <w:szCs w:val="24"/>
          <w:lang w:eastAsia="zh-CN"/>
        </w:rPr>
        <w:t xml:space="preserve"> </w:t>
      </w:r>
      <w:r w:rsidRPr="003068D5">
        <w:rPr>
          <w:rFonts w:ascii="Book Antiqua" w:eastAsia="Gulim" w:hAnsi="Book Antiqua"/>
          <w:b/>
          <w:sz w:val="24"/>
          <w:szCs w:val="24"/>
        </w:rPr>
        <w:t>A well-defined homogeneous red-tan mass can be seen on the cut surface compressing the adjacent normal splenic parenchyma.</w:t>
      </w:r>
    </w:p>
    <w:p w:rsidR="00B37778" w:rsidRPr="003068D5" w:rsidRDefault="00730055" w:rsidP="0077128F">
      <w:pPr>
        <w:pStyle w:val="a3"/>
        <w:spacing w:line="360" w:lineRule="auto"/>
        <w:rPr>
          <w:rFonts w:ascii="Book Antiqua" w:eastAsia="Gulim" w:hAnsi="Book Antiqua"/>
          <w:b/>
          <w:bCs/>
          <w:sz w:val="24"/>
          <w:szCs w:val="24"/>
        </w:rPr>
      </w:pPr>
      <w:r>
        <w:rPr>
          <w:rFonts w:ascii="Book Antiqua" w:eastAsia="Gulim" w:hAnsi="Book Antiqua"/>
          <w:b/>
          <w:noProof/>
          <w:sz w:val="24"/>
          <w:szCs w:val="24"/>
          <w:lang w:eastAsia="zh-CN"/>
        </w:rPr>
        <w:lastRenderedPageBreak/>
        <w:drawing>
          <wp:inline distT="0" distB="0" distL="0" distR="0">
            <wp:extent cx="5670550" cy="4244340"/>
            <wp:effectExtent l="0" t="0" r="6350" b="3810"/>
            <wp:docPr id="3" name="그림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4244340"/>
                    </a:xfrm>
                    <a:prstGeom prst="rect">
                      <a:avLst/>
                    </a:prstGeom>
                    <a:noFill/>
                    <a:ln>
                      <a:noFill/>
                    </a:ln>
                  </pic:spPr>
                </pic:pic>
              </a:graphicData>
            </a:graphic>
          </wp:inline>
        </w:drawing>
      </w:r>
    </w:p>
    <w:p w:rsidR="00B37778" w:rsidRPr="003068D5" w:rsidRDefault="00B37778" w:rsidP="0077128F">
      <w:pPr>
        <w:pStyle w:val="a3"/>
        <w:spacing w:line="360" w:lineRule="auto"/>
        <w:rPr>
          <w:rFonts w:ascii="Book Antiqua" w:eastAsia="Gulim" w:hAnsi="Book Antiqua"/>
          <w:b/>
          <w:bCs/>
          <w:sz w:val="24"/>
          <w:szCs w:val="24"/>
        </w:rPr>
      </w:pPr>
    </w:p>
    <w:p w:rsidR="00B37778" w:rsidRPr="003068D5" w:rsidRDefault="00B37778" w:rsidP="001972A0">
      <w:pPr>
        <w:pStyle w:val="a3"/>
        <w:spacing w:line="360" w:lineRule="auto"/>
        <w:rPr>
          <w:rFonts w:ascii="Book Antiqua" w:eastAsia="Gulim" w:hAnsi="Book Antiqua"/>
          <w:b/>
          <w:bCs/>
          <w:sz w:val="24"/>
          <w:szCs w:val="24"/>
        </w:rPr>
      </w:pPr>
      <w:r w:rsidRPr="003068D5">
        <w:rPr>
          <w:rFonts w:ascii="Book Antiqua" w:eastAsia="Gulim" w:hAnsi="Book Antiqua"/>
          <w:b/>
          <w:bCs/>
          <w:sz w:val="24"/>
          <w:szCs w:val="24"/>
        </w:rPr>
        <w:t>Figure</w:t>
      </w:r>
      <w:r w:rsidRPr="003068D5">
        <w:rPr>
          <w:rFonts w:ascii="Book Antiqua" w:eastAsia="宋体" w:hAnsi="Book Antiqua"/>
          <w:b/>
          <w:bCs/>
          <w:sz w:val="24"/>
          <w:szCs w:val="24"/>
          <w:lang w:eastAsia="zh-CN"/>
        </w:rPr>
        <w:t xml:space="preserve"> </w:t>
      </w:r>
      <w:r w:rsidRPr="003068D5">
        <w:rPr>
          <w:rFonts w:ascii="Book Antiqua" w:eastAsia="Gulim" w:hAnsi="Book Antiqua"/>
          <w:b/>
          <w:bCs/>
          <w:sz w:val="24"/>
          <w:szCs w:val="24"/>
        </w:rPr>
        <w:t>3</w:t>
      </w:r>
      <w:r w:rsidRPr="003068D5">
        <w:rPr>
          <w:rFonts w:ascii="Book Antiqua" w:eastAsia="宋体" w:hAnsi="Book Antiqua"/>
          <w:b/>
          <w:bCs/>
          <w:sz w:val="24"/>
          <w:szCs w:val="24"/>
          <w:lang w:eastAsia="zh-CN"/>
        </w:rPr>
        <w:t xml:space="preserve"> </w:t>
      </w:r>
      <w:r w:rsidRPr="003068D5">
        <w:rPr>
          <w:rFonts w:ascii="Book Antiqua" w:eastAsia="Malgun Gothic" w:hAnsi="Book Antiqua"/>
          <w:b/>
          <w:bCs/>
          <w:sz w:val="24"/>
          <w:szCs w:val="24"/>
        </w:rPr>
        <w:t>Pathologic findings</w:t>
      </w:r>
      <w:r w:rsidRPr="003068D5">
        <w:rPr>
          <w:rFonts w:ascii="Book Antiqua" w:eastAsia="宋体" w:hAnsi="Book Antiqua"/>
          <w:b/>
          <w:bCs/>
          <w:sz w:val="24"/>
          <w:szCs w:val="24"/>
          <w:lang w:eastAsia="zh-CN"/>
        </w:rPr>
        <w:t xml:space="preserve">: </w:t>
      </w:r>
      <w:r w:rsidRPr="003068D5">
        <w:rPr>
          <w:rFonts w:ascii="Book Antiqua" w:eastAsia="Malgun Gothic" w:hAnsi="Book Antiqua"/>
          <w:b/>
          <w:bCs/>
          <w:sz w:val="24"/>
          <w:szCs w:val="24"/>
        </w:rPr>
        <w:t>Hematoxylin-eosinstaining and immunohisto</w:t>
      </w:r>
      <w:r w:rsidRPr="003068D5">
        <w:rPr>
          <w:rFonts w:ascii="Book Antiqua" w:eastAsia="宋体" w:hAnsi="Book Antiqua"/>
          <w:b/>
          <w:bCs/>
          <w:sz w:val="24"/>
          <w:szCs w:val="24"/>
          <w:lang w:eastAsia="zh-CN"/>
        </w:rPr>
        <w:t xml:space="preserve"> </w:t>
      </w:r>
      <w:r w:rsidRPr="003068D5">
        <w:rPr>
          <w:rFonts w:ascii="Book Antiqua" w:eastAsia="Malgun Gothic" w:hAnsi="Book Antiqua"/>
          <w:b/>
          <w:bCs/>
          <w:sz w:val="24"/>
          <w:szCs w:val="24"/>
        </w:rPr>
        <w:t>chemicalstainings</w:t>
      </w:r>
      <w:r w:rsidRPr="003068D5">
        <w:rPr>
          <w:rFonts w:ascii="Book Antiqua" w:eastAsia="Malgun Gothic" w:hAnsi="Book Antiqua"/>
          <w:bCs/>
          <w:sz w:val="24"/>
          <w:szCs w:val="24"/>
        </w:rPr>
        <w:t>. A</w:t>
      </w:r>
      <w:r w:rsidRPr="003068D5">
        <w:rPr>
          <w:rFonts w:ascii="Book Antiqua" w:eastAsia="Malgun Gothic" w:hAnsi="Book Antiqua"/>
          <w:b/>
          <w:bCs/>
          <w:sz w:val="24"/>
          <w:szCs w:val="24"/>
        </w:rPr>
        <w:t xml:space="preserve">: </w:t>
      </w:r>
      <w:r w:rsidRPr="003068D5">
        <w:rPr>
          <w:rFonts w:ascii="Book Antiqua" w:eastAsia="Gulim" w:hAnsi="Book Antiqua"/>
          <w:sz w:val="24"/>
          <w:szCs w:val="24"/>
        </w:rPr>
        <w:t>The tumor contains haphazardly arranged small slit-like vascular spaces lined by plump endothelial cells</w:t>
      </w:r>
      <w:r w:rsidRPr="003068D5">
        <w:rPr>
          <w:rFonts w:ascii="Book Antiqua" w:eastAsia="Malgun Gothic" w:hAnsi="Book Antiqua"/>
          <w:sz w:val="24"/>
          <w:szCs w:val="24"/>
        </w:rPr>
        <w:t>; B:</w:t>
      </w:r>
      <w:r w:rsidRPr="003068D5">
        <w:rPr>
          <w:rFonts w:ascii="Book Antiqua" w:eastAsia="Gulim" w:hAnsi="Book Antiqua"/>
          <w:sz w:val="24"/>
          <w:szCs w:val="24"/>
        </w:rPr>
        <w:t xml:space="preserve"> The endothelial cells lining the vascular channels are positive for CD8</w:t>
      </w:r>
      <w:r w:rsidRPr="003068D5">
        <w:rPr>
          <w:rFonts w:ascii="Book Antiqua" w:eastAsia="Malgun Gothic" w:hAnsi="Book Antiqua"/>
          <w:sz w:val="24"/>
          <w:szCs w:val="24"/>
        </w:rPr>
        <w:t>; C:</w:t>
      </w:r>
      <w:r w:rsidRPr="003068D5">
        <w:rPr>
          <w:rFonts w:ascii="Book Antiqua" w:eastAsia="Gulim" w:hAnsi="Book Antiqua"/>
          <w:sz w:val="24"/>
          <w:szCs w:val="24"/>
        </w:rPr>
        <w:t xml:space="preserve"> CD31</w:t>
      </w:r>
      <w:r w:rsidRPr="003068D5">
        <w:rPr>
          <w:rFonts w:ascii="Book Antiqua" w:eastAsia="Malgun Gothic" w:hAnsi="Book Antiqua"/>
          <w:sz w:val="24"/>
          <w:szCs w:val="24"/>
        </w:rPr>
        <w:t xml:space="preserve">; D: </w:t>
      </w:r>
      <w:r w:rsidRPr="003068D5">
        <w:rPr>
          <w:rFonts w:ascii="Book Antiqua" w:eastAsia="Gulim" w:hAnsi="Book Antiqua"/>
          <w:sz w:val="24"/>
          <w:szCs w:val="24"/>
        </w:rPr>
        <w:t>Vimentin.</w:t>
      </w:r>
    </w:p>
    <w:p w:rsidR="00B37778" w:rsidRPr="003068D5" w:rsidRDefault="00B37778" w:rsidP="0077128F">
      <w:pPr>
        <w:wordWrap/>
        <w:snapToGrid w:val="0"/>
        <w:spacing w:after="0" w:line="360" w:lineRule="auto"/>
        <w:rPr>
          <w:rFonts w:ascii="Book Antiqua" w:eastAsia="Gulim" w:hAnsi="Book Antiqua"/>
          <w:color w:val="000000"/>
          <w:sz w:val="24"/>
          <w:szCs w:val="24"/>
        </w:rPr>
      </w:pPr>
    </w:p>
    <w:p w:rsidR="00B37778" w:rsidRPr="003068D5" w:rsidRDefault="00B37778" w:rsidP="0077128F">
      <w:pPr>
        <w:wordWrap/>
        <w:snapToGrid w:val="0"/>
        <w:spacing w:after="0" w:line="360" w:lineRule="auto"/>
        <w:rPr>
          <w:rFonts w:ascii="Book Antiqua" w:hAnsi="Book Antiqua"/>
          <w:sz w:val="24"/>
          <w:szCs w:val="24"/>
        </w:rPr>
      </w:pPr>
    </w:p>
    <w:sectPr w:rsidR="00B37778" w:rsidRPr="003068D5" w:rsidSect="00F1134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7B" w:rsidRDefault="00401A7B" w:rsidP="00CF367F">
      <w:pPr>
        <w:spacing w:after="0" w:line="240" w:lineRule="auto"/>
      </w:pPr>
      <w:r>
        <w:separator/>
      </w:r>
    </w:p>
  </w:endnote>
  <w:endnote w:type="continuationSeparator" w:id="0">
    <w:p w:rsidR="00401A7B" w:rsidRDefault="00401A7B" w:rsidP="00CF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함초롬돋움">
    <w:panose1 w:val="00000000000000000000"/>
    <w:charset w:val="81"/>
    <w:family w:val="roma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7B" w:rsidRDefault="00401A7B" w:rsidP="00CF367F">
      <w:pPr>
        <w:spacing w:after="0" w:line="240" w:lineRule="auto"/>
      </w:pPr>
      <w:r>
        <w:separator/>
      </w:r>
    </w:p>
  </w:footnote>
  <w:footnote w:type="continuationSeparator" w:id="0">
    <w:p w:rsidR="00401A7B" w:rsidRDefault="00401A7B" w:rsidP="00CF3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14"/>
    <w:rsid w:val="00053D72"/>
    <w:rsid w:val="000A08B9"/>
    <w:rsid w:val="000A378E"/>
    <w:rsid w:val="000E18D2"/>
    <w:rsid w:val="0010721D"/>
    <w:rsid w:val="0012544A"/>
    <w:rsid w:val="00135E5E"/>
    <w:rsid w:val="001758B1"/>
    <w:rsid w:val="001776E9"/>
    <w:rsid w:val="001972A0"/>
    <w:rsid w:val="001F417D"/>
    <w:rsid w:val="001F74E4"/>
    <w:rsid w:val="002431F1"/>
    <w:rsid w:val="002926D6"/>
    <w:rsid w:val="002E2B32"/>
    <w:rsid w:val="003068D5"/>
    <w:rsid w:val="00333142"/>
    <w:rsid w:val="00337D0F"/>
    <w:rsid w:val="003877AF"/>
    <w:rsid w:val="003A431C"/>
    <w:rsid w:val="003C1D3A"/>
    <w:rsid w:val="003D110F"/>
    <w:rsid w:val="00401A7B"/>
    <w:rsid w:val="0045324F"/>
    <w:rsid w:val="0045690F"/>
    <w:rsid w:val="00486EDF"/>
    <w:rsid w:val="004957E9"/>
    <w:rsid w:val="004D3FD7"/>
    <w:rsid w:val="00537228"/>
    <w:rsid w:val="00541FE3"/>
    <w:rsid w:val="005A34F9"/>
    <w:rsid w:val="00605A3E"/>
    <w:rsid w:val="00611FC9"/>
    <w:rsid w:val="006809F2"/>
    <w:rsid w:val="00681694"/>
    <w:rsid w:val="006C0B7A"/>
    <w:rsid w:val="006F24E7"/>
    <w:rsid w:val="00730055"/>
    <w:rsid w:val="007330CD"/>
    <w:rsid w:val="0077128F"/>
    <w:rsid w:val="00781053"/>
    <w:rsid w:val="007E38F8"/>
    <w:rsid w:val="00820686"/>
    <w:rsid w:val="008530B0"/>
    <w:rsid w:val="00854914"/>
    <w:rsid w:val="00873B8A"/>
    <w:rsid w:val="008A254F"/>
    <w:rsid w:val="008B2573"/>
    <w:rsid w:val="008D604A"/>
    <w:rsid w:val="008E0CA0"/>
    <w:rsid w:val="008F2A0E"/>
    <w:rsid w:val="009053A5"/>
    <w:rsid w:val="00907E57"/>
    <w:rsid w:val="00911CB4"/>
    <w:rsid w:val="009410A8"/>
    <w:rsid w:val="0097199D"/>
    <w:rsid w:val="00973F3B"/>
    <w:rsid w:val="00974BBC"/>
    <w:rsid w:val="00995FD3"/>
    <w:rsid w:val="009E3AFE"/>
    <w:rsid w:val="009E4AC8"/>
    <w:rsid w:val="00A07641"/>
    <w:rsid w:val="00A10BFF"/>
    <w:rsid w:val="00A20845"/>
    <w:rsid w:val="00A90890"/>
    <w:rsid w:val="00AB1CE8"/>
    <w:rsid w:val="00AD1715"/>
    <w:rsid w:val="00B12D7A"/>
    <w:rsid w:val="00B37778"/>
    <w:rsid w:val="00BC0A7C"/>
    <w:rsid w:val="00BC188C"/>
    <w:rsid w:val="00BF275E"/>
    <w:rsid w:val="00C3665E"/>
    <w:rsid w:val="00C56046"/>
    <w:rsid w:val="00CC0F37"/>
    <w:rsid w:val="00CE7F87"/>
    <w:rsid w:val="00CF367F"/>
    <w:rsid w:val="00D056E2"/>
    <w:rsid w:val="00DA1E4A"/>
    <w:rsid w:val="00DB4558"/>
    <w:rsid w:val="00E07111"/>
    <w:rsid w:val="00E124DE"/>
    <w:rsid w:val="00E22FED"/>
    <w:rsid w:val="00E830A4"/>
    <w:rsid w:val="00E90265"/>
    <w:rsid w:val="00E92B8F"/>
    <w:rsid w:val="00E95455"/>
    <w:rsid w:val="00EE6C5F"/>
    <w:rsid w:val="00F11348"/>
    <w:rsid w:val="00F62F0B"/>
    <w:rsid w:val="00F97CA9"/>
    <w:rsid w:val="00FB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14"/>
    <w:pPr>
      <w:widowControl w:val="0"/>
      <w:wordWrap w:val="0"/>
      <w:autoSpaceDE w:val="0"/>
      <w:autoSpaceDN w:val="0"/>
      <w:spacing w:after="200" w:line="276" w:lineRule="auto"/>
      <w:jc w:val="both"/>
    </w:pPr>
    <w:rPr>
      <w:rFonts w:ascii="Malgun Gothic" w:eastAsia="宋体"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854914"/>
    <w:pPr>
      <w:widowControl/>
      <w:wordWrap/>
      <w:autoSpaceDE/>
      <w:autoSpaceDN/>
      <w:snapToGrid w:val="0"/>
      <w:spacing w:after="0" w:line="384" w:lineRule="auto"/>
    </w:pPr>
    <w:rPr>
      <w:rFonts w:ascii="함초롬바탕" w:eastAsia="함초롬바탕" w:hAnsi="함초롬바탕" w:cs="함초롬바탕"/>
      <w:color w:val="000000"/>
      <w:kern w:val="0"/>
      <w:szCs w:val="20"/>
    </w:rPr>
  </w:style>
  <w:style w:type="paragraph" w:customStyle="1" w:styleId="MS">
    <w:name w:val="MS바탕글"/>
    <w:basedOn w:val="a"/>
    <w:uiPriority w:val="99"/>
    <w:rsid w:val="00854914"/>
    <w:pPr>
      <w:widowControl/>
      <w:wordWrap/>
      <w:autoSpaceDE/>
      <w:autoSpaceDN/>
      <w:snapToGrid w:val="0"/>
      <w:spacing w:after="0" w:line="384" w:lineRule="auto"/>
    </w:pPr>
    <w:rPr>
      <w:rFonts w:eastAsia="Malgun Gothic" w:cs="Gulim"/>
      <w:color w:val="000000"/>
      <w:kern w:val="0"/>
      <w:szCs w:val="20"/>
    </w:rPr>
  </w:style>
  <w:style w:type="character" w:styleId="a4">
    <w:name w:val="Hyperlink"/>
    <w:basedOn w:val="a0"/>
    <w:uiPriority w:val="99"/>
    <w:rsid w:val="00854914"/>
    <w:rPr>
      <w:rFonts w:cs="Times New Roman"/>
      <w:color w:val="0000FF"/>
      <w:u w:val="single"/>
    </w:rPr>
  </w:style>
  <w:style w:type="paragraph" w:styleId="a5">
    <w:name w:val="header"/>
    <w:basedOn w:val="a"/>
    <w:link w:val="Char"/>
    <w:uiPriority w:val="99"/>
    <w:rsid w:val="00CF367F"/>
    <w:pPr>
      <w:tabs>
        <w:tab w:val="center" w:pos="4513"/>
        <w:tab w:val="right" w:pos="9026"/>
      </w:tabs>
      <w:snapToGrid w:val="0"/>
    </w:pPr>
  </w:style>
  <w:style w:type="character" w:customStyle="1" w:styleId="Char">
    <w:name w:val="页眉 Char"/>
    <w:basedOn w:val="a0"/>
    <w:link w:val="a5"/>
    <w:uiPriority w:val="99"/>
    <w:locked/>
    <w:rsid w:val="00CF367F"/>
    <w:rPr>
      <w:rFonts w:ascii="Malgun Gothic" w:eastAsia="宋体" w:hAnsi="Malgun Gothic" w:cs="Times New Roman"/>
      <w:kern w:val="2"/>
      <w:sz w:val="22"/>
      <w:szCs w:val="22"/>
    </w:rPr>
  </w:style>
  <w:style w:type="paragraph" w:styleId="a6">
    <w:name w:val="footer"/>
    <w:basedOn w:val="a"/>
    <w:link w:val="Char0"/>
    <w:uiPriority w:val="99"/>
    <w:rsid w:val="00CF367F"/>
    <w:pPr>
      <w:tabs>
        <w:tab w:val="center" w:pos="4513"/>
        <w:tab w:val="right" w:pos="9026"/>
      </w:tabs>
      <w:snapToGrid w:val="0"/>
    </w:pPr>
  </w:style>
  <w:style w:type="character" w:customStyle="1" w:styleId="Char0">
    <w:name w:val="页脚 Char"/>
    <w:basedOn w:val="a0"/>
    <w:link w:val="a6"/>
    <w:uiPriority w:val="99"/>
    <w:locked/>
    <w:rsid w:val="00CF367F"/>
    <w:rPr>
      <w:rFonts w:ascii="Malgun Gothic" w:eastAsia="宋体" w:hAnsi="Malgun Gothic" w:cs="Times New Roman"/>
      <w:kern w:val="2"/>
      <w:sz w:val="22"/>
      <w:szCs w:val="22"/>
    </w:rPr>
  </w:style>
  <w:style w:type="paragraph" w:styleId="a7">
    <w:name w:val="Balloon Text"/>
    <w:basedOn w:val="a"/>
    <w:link w:val="Char1"/>
    <w:uiPriority w:val="99"/>
    <w:rsid w:val="003D110F"/>
    <w:pPr>
      <w:spacing w:after="0" w:line="240" w:lineRule="auto"/>
    </w:pPr>
    <w:rPr>
      <w:sz w:val="18"/>
      <w:szCs w:val="18"/>
    </w:rPr>
  </w:style>
  <w:style w:type="character" w:customStyle="1" w:styleId="Char1">
    <w:name w:val="批注框文本 Char"/>
    <w:basedOn w:val="a0"/>
    <w:link w:val="a7"/>
    <w:uiPriority w:val="99"/>
    <w:locked/>
    <w:rsid w:val="003D110F"/>
    <w:rPr>
      <w:rFonts w:ascii="Malgun Gothic" w:eastAsia="宋体" w:hAnsi="Malgun Gothic" w:cs="Times New Roman"/>
      <w:kern w:val="2"/>
      <w:sz w:val="18"/>
      <w:szCs w:val="18"/>
    </w:rPr>
  </w:style>
  <w:style w:type="paragraph" w:customStyle="1" w:styleId="p0">
    <w:name w:val="p0"/>
    <w:basedOn w:val="a"/>
    <w:uiPriority w:val="99"/>
    <w:rsid w:val="0077128F"/>
    <w:pPr>
      <w:widowControl/>
      <w:wordWrap/>
      <w:autoSpaceDE/>
      <w:autoSpaceDN/>
      <w:spacing w:after="0" w:line="240" w:lineRule="atLeast"/>
      <w:jc w:val="left"/>
    </w:pPr>
    <w:rPr>
      <w:rFonts w:ascii="Century" w:eastAsia="Batang" w:hAnsi="Century" w:cs="宋体"/>
      <w:kern w:val="0"/>
      <w:sz w:val="21"/>
      <w:szCs w:val="21"/>
      <w:lang w:eastAsia="zh-CN"/>
    </w:rPr>
  </w:style>
  <w:style w:type="character" w:styleId="a8">
    <w:name w:val="annotation reference"/>
    <w:basedOn w:val="a0"/>
    <w:uiPriority w:val="99"/>
    <w:rsid w:val="00681694"/>
    <w:rPr>
      <w:rFonts w:cs="Times New Roman"/>
      <w:sz w:val="21"/>
      <w:szCs w:val="21"/>
    </w:rPr>
  </w:style>
  <w:style w:type="paragraph" w:styleId="a9">
    <w:name w:val="annotation text"/>
    <w:basedOn w:val="a"/>
    <w:link w:val="Char2"/>
    <w:uiPriority w:val="99"/>
    <w:rsid w:val="00681694"/>
    <w:pPr>
      <w:jc w:val="left"/>
    </w:pPr>
  </w:style>
  <w:style w:type="character" w:customStyle="1" w:styleId="Char2">
    <w:name w:val="批注文字 Char"/>
    <w:basedOn w:val="a0"/>
    <w:link w:val="a9"/>
    <w:uiPriority w:val="99"/>
    <w:locked/>
    <w:rsid w:val="00681694"/>
    <w:rPr>
      <w:rFonts w:ascii="Malgun Gothic" w:eastAsia="宋体" w:hAnsi="Malgun Gothic" w:cs="Times New Roman"/>
      <w:kern w:val="2"/>
      <w:sz w:val="22"/>
      <w:szCs w:val="22"/>
    </w:rPr>
  </w:style>
  <w:style w:type="paragraph" w:styleId="aa">
    <w:name w:val="annotation subject"/>
    <w:basedOn w:val="a9"/>
    <w:next w:val="a9"/>
    <w:link w:val="Char3"/>
    <w:uiPriority w:val="99"/>
    <w:rsid w:val="00681694"/>
    <w:rPr>
      <w:b/>
      <w:bCs/>
    </w:rPr>
  </w:style>
  <w:style w:type="character" w:customStyle="1" w:styleId="Char3">
    <w:name w:val="批注主题 Char"/>
    <w:basedOn w:val="Char2"/>
    <w:link w:val="aa"/>
    <w:uiPriority w:val="99"/>
    <w:locked/>
    <w:rsid w:val="00681694"/>
    <w:rPr>
      <w:rFonts w:ascii="Malgun Gothic" w:eastAsia="宋体" w:hAnsi="Malgun Gothic"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14"/>
    <w:pPr>
      <w:widowControl w:val="0"/>
      <w:wordWrap w:val="0"/>
      <w:autoSpaceDE w:val="0"/>
      <w:autoSpaceDN w:val="0"/>
      <w:spacing w:after="200" w:line="276" w:lineRule="auto"/>
      <w:jc w:val="both"/>
    </w:pPr>
    <w:rPr>
      <w:rFonts w:ascii="Malgun Gothic" w:eastAsia="宋体"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854914"/>
    <w:pPr>
      <w:widowControl/>
      <w:wordWrap/>
      <w:autoSpaceDE/>
      <w:autoSpaceDN/>
      <w:snapToGrid w:val="0"/>
      <w:spacing w:after="0" w:line="384" w:lineRule="auto"/>
    </w:pPr>
    <w:rPr>
      <w:rFonts w:ascii="함초롬바탕" w:eastAsia="함초롬바탕" w:hAnsi="함초롬바탕" w:cs="함초롬바탕"/>
      <w:color w:val="000000"/>
      <w:kern w:val="0"/>
      <w:szCs w:val="20"/>
    </w:rPr>
  </w:style>
  <w:style w:type="paragraph" w:customStyle="1" w:styleId="MS">
    <w:name w:val="MS바탕글"/>
    <w:basedOn w:val="a"/>
    <w:uiPriority w:val="99"/>
    <w:rsid w:val="00854914"/>
    <w:pPr>
      <w:widowControl/>
      <w:wordWrap/>
      <w:autoSpaceDE/>
      <w:autoSpaceDN/>
      <w:snapToGrid w:val="0"/>
      <w:spacing w:after="0" w:line="384" w:lineRule="auto"/>
    </w:pPr>
    <w:rPr>
      <w:rFonts w:eastAsia="Malgun Gothic" w:cs="Gulim"/>
      <w:color w:val="000000"/>
      <w:kern w:val="0"/>
      <w:szCs w:val="20"/>
    </w:rPr>
  </w:style>
  <w:style w:type="character" w:styleId="a4">
    <w:name w:val="Hyperlink"/>
    <w:basedOn w:val="a0"/>
    <w:uiPriority w:val="99"/>
    <w:rsid w:val="00854914"/>
    <w:rPr>
      <w:rFonts w:cs="Times New Roman"/>
      <w:color w:val="0000FF"/>
      <w:u w:val="single"/>
    </w:rPr>
  </w:style>
  <w:style w:type="paragraph" w:styleId="a5">
    <w:name w:val="header"/>
    <w:basedOn w:val="a"/>
    <w:link w:val="Char"/>
    <w:uiPriority w:val="99"/>
    <w:rsid w:val="00CF367F"/>
    <w:pPr>
      <w:tabs>
        <w:tab w:val="center" w:pos="4513"/>
        <w:tab w:val="right" w:pos="9026"/>
      </w:tabs>
      <w:snapToGrid w:val="0"/>
    </w:pPr>
  </w:style>
  <w:style w:type="character" w:customStyle="1" w:styleId="Char">
    <w:name w:val="页眉 Char"/>
    <w:basedOn w:val="a0"/>
    <w:link w:val="a5"/>
    <w:uiPriority w:val="99"/>
    <w:locked/>
    <w:rsid w:val="00CF367F"/>
    <w:rPr>
      <w:rFonts w:ascii="Malgun Gothic" w:eastAsia="宋体" w:hAnsi="Malgun Gothic" w:cs="Times New Roman"/>
      <w:kern w:val="2"/>
      <w:sz w:val="22"/>
      <w:szCs w:val="22"/>
    </w:rPr>
  </w:style>
  <w:style w:type="paragraph" w:styleId="a6">
    <w:name w:val="footer"/>
    <w:basedOn w:val="a"/>
    <w:link w:val="Char0"/>
    <w:uiPriority w:val="99"/>
    <w:rsid w:val="00CF367F"/>
    <w:pPr>
      <w:tabs>
        <w:tab w:val="center" w:pos="4513"/>
        <w:tab w:val="right" w:pos="9026"/>
      </w:tabs>
      <w:snapToGrid w:val="0"/>
    </w:pPr>
  </w:style>
  <w:style w:type="character" w:customStyle="1" w:styleId="Char0">
    <w:name w:val="页脚 Char"/>
    <w:basedOn w:val="a0"/>
    <w:link w:val="a6"/>
    <w:uiPriority w:val="99"/>
    <w:locked/>
    <w:rsid w:val="00CF367F"/>
    <w:rPr>
      <w:rFonts w:ascii="Malgun Gothic" w:eastAsia="宋体" w:hAnsi="Malgun Gothic" w:cs="Times New Roman"/>
      <w:kern w:val="2"/>
      <w:sz w:val="22"/>
      <w:szCs w:val="22"/>
    </w:rPr>
  </w:style>
  <w:style w:type="paragraph" w:styleId="a7">
    <w:name w:val="Balloon Text"/>
    <w:basedOn w:val="a"/>
    <w:link w:val="Char1"/>
    <w:uiPriority w:val="99"/>
    <w:rsid w:val="003D110F"/>
    <w:pPr>
      <w:spacing w:after="0" w:line="240" w:lineRule="auto"/>
    </w:pPr>
    <w:rPr>
      <w:sz w:val="18"/>
      <w:szCs w:val="18"/>
    </w:rPr>
  </w:style>
  <w:style w:type="character" w:customStyle="1" w:styleId="Char1">
    <w:name w:val="批注框文本 Char"/>
    <w:basedOn w:val="a0"/>
    <w:link w:val="a7"/>
    <w:uiPriority w:val="99"/>
    <w:locked/>
    <w:rsid w:val="003D110F"/>
    <w:rPr>
      <w:rFonts w:ascii="Malgun Gothic" w:eastAsia="宋体" w:hAnsi="Malgun Gothic" w:cs="Times New Roman"/>
      <w:kern w:val="2"/>
      <w:sz w:val="18"/>
      <w:szCs w:val="18"/>
    </w:rPr>
  </w:style>
  <w:style w:type="paragraph" w:customStyle="1" w:styleId="p0">
    <w:name w:val="p0"/>
    <w:basedOn w:val="a"/>
    <w:uiPriority w:val="99"/>
    <w:rsid w:val="0077128F"/>
    <w:pPr>
      <w:widowControl/>
      <w:wordWrap/>
      <w:autoSpaceDE/>
      <w:autoSpaceDN/>
      <w:spacing w:after="0" w:line="240" w:lineRule="atLeast"/>
      <w:jc w:val="left"/>
    </w:pPr>
    <w:rPr>
      <w:rFonts w:ascii="Century" w:eastAsia="Batang" w:hAnsi="Century" w:cs="宋体"/>
      <w:kern w:val="0"/>
      <w:sz w:val="21"/>
      <w:szCs w:val="21"/>
      <w:lang w:eastAsia="zh-CN"/>
    </w:rPr>
  </w:style>
  <w:style w:type="character" w:styleId="a8">
    <w:name w:val="annotation reference"/>
    <w:basedOn w:val="a0"/>
    <w:uiPriority w:val="99"/>
    <w:rsid w:val="00681694"/>
    <w:rPr>
      <w:rFonts w:cs="Times New Roman"/>
      <w:sz w:val="21"/>
      <w:szCs w:val="21"/>
    </w:rPr>
  </w:style>
  <w:style w:type="paragraph" w:styleId="a9">
    <w:name w:val="annotation text"/>
    <w:basedOn w:val="a"/>
    <w:link w:val="Char2"/>
    <w:uiPriority w:val="99"/>
    <w:rsid w:val="00681694"/>
    <w:pPr>
      <w:jc w:val="left"/>
    </w:pPr>
  </w:style>
  <w:style w:type="character" w:customStyle="1" w:styleId="Char2">
    <w:name w:val="批注文字 Char"/>
    <w:basedOn w:val="a0"/>
    <w:link w:val="a9"/>
    <w:uiPriority w:val="99"/>
    <w:locked/>
    <w:rsid w:val="00681694"/>
    <w:rPr>
      <w:rFonts w:ascii="Malgun Gothic" w:eastAsia="宋体" w:hAnsi="Malgun Gothic" w:cs="Times New Roman"/>
      <w:kern w:val="2"/>
      <w:sz w:val="22"/>
      <w:szCs w:val="22"/>
    </w:rPr>
  </w:style>
  <w:style w:type="paragraph" w:styleId="aa">
    <w:name w:val="annotation subject"/>
    <w:basedOn w:val="a9"/>
    <w:next w:val="a9"/>
    <w:link w:val="Char3"/>
    <w:uiPriority w:val="99"/>
    <w:rsid w:val="00681694"/>
    <w:rPr>
      <w:b/>
      <w:bCs/>
    </w:rPr>
  </w:style>
  <w:style w:type="character" w:customStyle="1" w:styleId="Char3">
    <w:name w:val="批注主题 Char"/>
    <w:basedOn w:val="Char2"/>
    <w:link w:val="aa"/>
    <w:uiPriority w:val="99"/>
    <w:locked/>
    <w:rsid w:val="00681694"/>
    <w:rPr>
      <w:rFonts w:ascii="Malgun Gothic" w:eastAsia="宋体" w:hAnsi="Malgun Gothic"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165">
      <w:marLeft w:val="0"/>
      <w:marRight w:val="0"/>
      <w:marTop w:val="0"/>
      <w:marBottom w:val="0"/>
      <w:divBdr>
        <w:top w:val="none" w:sz="0" w:space="0" w:color="auto"/>
        <w:left w:val="none" w:sz="0" w:space="0" w:color="auto"/>
        <w:bottom w:val="none" w:sz="0" w:space="0" w:color="auto"/>
        <w:right w:val="none" w:sz="0" w:space="0" w:color="auto"/>
      </w:divBdr>
    </w:div>
    <w:div w:id="43337181">
      <w:marLeft w:val="0"/>
      <w:marRight w:val="0"/>
      <w:marTop w:val="0"/>
      <w:marBottom w:val="0"/>
      <w:divBdr>
        <w:top w:val="none" w:sz="0" w:space="0" w:color="auto"/>
        <w:left w:val="none" w:sz="0" w:space="0" w:color="auto"/>
        <w:bottom w:val="none" w:sz="0" w:space="0" w:color="auto"/>
        <w:right w:val="none" w:sz="0" w:space="0" w:color="auto"/>
      </w:divBdr>
      <w:divsChild>
        <w:div w:id="43337175">
          <w:marLeft w:val="0"/>
          <w:marRight w:val="1"/>
          <w:marTop w:val="0"/>
          <w:marBottom w:val="0"/>
          <w:divBdr>
            <w:top w:val="none" w:sz="0" w:space="0" w:color="auto"/>
            <w:left w:val="none" w:sz="0" w:space="0" w:color="auto"/>
            <w:bottom w:val="none" w:sz="0" w:space="0" w:color="auto"/>
            <w:right w:val="none" w:sz="0" w:space="0" w:color="auto"/>
          </w:divBdr>
          <w:divsChild>
            <w:div w:id="43337179">
              <w:marLeft w:val="0"/>
              <w:marRight w:val="0"/>
              <w:marTop w:val="0"/>
              <w:marBottom w:val="0"/>
              <w:divBdr>
                <w:top w:val="none" w:sz="0" w:space="0" w:color="auto"/>
                <w:left w:val="none" w:sz="0" w:space="0" w:color="auto"/>
                <w:bottom w:val="none" w:sz="0" w:space="0" w:color="auto"/>
                <w:right w:val="none" w:sz="0" w:space="0" w:color="auto"/>
              </w:divBdr>
              <w:divsChild>
                <w:div w:id="43337170">
                  <w:marLeft w:val="0"/>
                  <w:marRight w:val="1"/>
                  <w:marTop w:val="0"/>
                  <w:marBottom w:val="0"/>
                  <w:divBdr>
                    <w:top w:val="none" w:sz="0" w:space="0" w:color="auto"/>
                    <w:left w:val="none" w:sz="0" w:space="0" w:color="auto"/>
                    <w:bottom w:val="none" w:sz="0" w:space="0" w:color="auto"/>
                    <w:right w:val="none" w:sz="0" w:space="0" w:color="auto"/>
                  </w:divBdr>
                  <w:divsChild>
                    <w:div w:id="43337180">
                      <w:marLeft w:val="0"/>
                      <w:marRight w:val="0"/>
                      <w:marTop w:val="0"/>
                      <w:marBottom w:val="0"/>
                      <w:divBdr>
                        <w:top w:val="none" w:sz="0" w:space="0" w:color="auto"/>
                        <w:left w:val="none" w:sz="0" w:space="0" w:color="auto"/>
                        <w:bottom w:val="none" w:sz="0" w:space="0" w:color="auto"/>
                        <w:right w:val="none" w:sz="0" w:space="0" w:color="auto"/>
                      </w:divBdr>
                      <w:divsChild>
                        <w:div w:id="43337172">
                          <w:marLeft w:val="0"/>
                          <w:marRight w:val="0"/>
                          <w:marTop w:val="0"/>
                          <w:marBottom w:val="0"/>
                          <w:divBdr>
                            <w:top w:val="none" w:sz="0" w:space="0" w:color="auto"/>
                            <w:left w:val="none" w:sz="0" w:space="0" w:color="auto"/>
                            <w:bottom w:val="none" w:sz="0" w:space="0" w:color="auto"/>
                            <w:right w:val="none" w:sz="0" w:space="0" w:color="auto"/>
                          </w:divBdr>
                          <w:divsChild>
                            <w:div w:id="43337163">
                              <w:marLeft w:val="0"/>
                              <w:marRight w:val="0"/>
                              <w:marTop w:val="120"/>
                              <w:marBottom w:val="360"/>
                              <w:divBdr>
                                <w:top w:val="none" w:sz="0" w:space="0" w:color="auto"/>
                                <w:left w:val="none" w:sz="0" w:space="0" w:color="auto"/>
                                <w:bottom w:val="none" w:sz="0" w:space="0" w:color="auto"/>
                                <w:right w:val="none" w:sz="0" w:space="0" w:color="auto"/>
                              </w:divBdr>
                              <w:divsChild>
                                <w:div w:id="43337171">
                                  <w:marLeft w:val="0"/>
                                  <w:marRight w:val="0"/>
                                  <w:marTop w:val="0"/>
                                  <w:marBottom w:val="0"/>
                                  <w:divBdr>
                                    <w:top w:val="none" w:sz="0" w:space="0" w:color="auto"/>
                                    <w:left w:val="none" w:sz="0" w:space="0" w:color="auto"/>
                                    <w:bottom w:val="none" w:sz="0" w:space="0" w:color="auto"/>
                                    <w:right w:val="none" w:sz="0" w:space="0" w:color="auto"/>
                                  </w:divBdr>
                                  <w:divsChild>
                                    <w:div w:id="43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7182">
      <w:marLeft w:val="0"/>
      <w:marRight w:val="0"/>
      <w:marTop w:val="0"/>
      <w:marBottom w:val="0"/>
      <w:divBdr>
        <w:top w:val="none" w:sz="0" w:space="0" w:color="auto"/>
        <w:left w:val="none" w:sz="0" w:space="0" w:color="auto"/>
        <w:bottom w:val="none" w:sz="0" w:space="0" w:color="auto"/>
        <w:right w:val="none" w:sz="0" w:space="0" w:color="auto"/>
      </w:divBdr>
      <w:divsChild>
        <w:div w:id="43337162">
          <w:marLeft w:val="0"/>
          <w:marRight w:val="0"/>
          <w:marTop w:val="0"/>
          <w:marBottom w:val="0"/>
          <w:divBdr>
            <w:top w:val="none" w:sz="0" w:space="0" w:color="auto"/>
            <w:left w:val="none" w:sz="0" w:space="0" w:color="auto"/>
            <w:bottom w:val="none" w:sz="0" w:space="0" w:color="auto"/>
            <w:right w:val="none" w:sz="0" w:space="0" w:color="auto"/>
          </w:divBdr>
        </w:div>
        <w:div w:id="43337164">
          <w:marLeft w:val="0"/>
          <w:marRight w:val="0"/>
          <w:marTop w:val="0"/>
          <w:marBottom w:val="0"/>
          <w:divBdr>
            <w:top w:val="none" w:sz="0" w:space="0" w:color="auto"/>
            <w:left w:val="none" w:sz="0" w:space="0" w:color="auto"/>
            <w:bottom w:val="none" w:sz="0" w:space="0" w:color="auto"/>
            <w:right w:val="none" w:sz="0" w:space="0" w:color="auto"/>
          </w:divBdr>
        </w:div>
        <w:div w:id="43337166">
          <w:marLeft w:val="0"/>
          <w:marRight w:val="0"/>
          <w:marTop w:val="0"/>
          <w:marBottom w:val="0"/>
          <w:divBdr>
            <w:top w:val="none" w:sz="0" w:space="0" w:color="auto"/>
            <w:left w:val="none" w:sz="0" w:space="0" w:color="auto"/>
            <w:bottom w:val="none" w:sz="0" w:space="0" w:color="auto"/>
            <w:right w:val="none" w:sz="0" w:space="0" w:color="auto"/>
          </w:divBdr>
        </w:div>
        <w:div w:id="43337167">
          <w:marLeft w:val="0"/>
          <w:marRight w:val="0"/>
          <w:marTop w:val="0"/>
          <w:marBottom w:val="0"/>
          <w:divBdr>
            <w:top w:val="none" w:sz="0" w:space="0" w:color="auto"/>
            <w:left w:val="none" w:sz="0" w:space="0" w:color="auto"/>
            <w:bottom w:val="none" w:sz="0" w:space="0" w:color="auto"/>
            <w:right w:val="none" w:sz="0" w:space="0" w:color="auto"/>
          </w:divBdr>
        </w:div>
        <w:div w:id="43337168">
          <w:marLeft w:val="0"/>
          <w:marRight w:val="0"/>
          <w:marTop w:val="0"/>
          <w:marBottom w:val="0"/>
          <w:divBdr>
            <w:top w:val="none" w:sz="0" w:space="0" w:color="auto"/>
            <w:left w:val="none" w:sz="0" w:space="0" w:color="auto"/>
            <w:bottom w:val="none" w:sz="0" w:space="0" w:color="auto"/>
            <w:right w:val="none" w:sz="0" w:space="0" w:color="auto"/>
          </w:divBdr>
        </w:div>
        <w:div w:id="43337169">
          <w:marLeft w:val="0"/>
          <w:marRight w:val="0"/>
          <w:marTop w:val="0"/>
          <w:marBottom w:val="0"/>
          <w:divBdr>
            <w:top w:val="none" w:sz="0" w:space="0" w:color="auto"/>
            <w:left w:val="none" w:sz="0" w:space="0" w:color="auto"/>
            <w:bottom w:val="none" w:sz="0" w:space="0" w:color="auto"/>
            <w:right w:val="none" w:sz="0" w:space="0" w:color="auto"/>
          </w:divBdr>
        </w:div>
        <w:div w:id="43337173">
          <w:marLeft w:val="0"/>
          <w:marRight w:val="0"/>
          <w:marTop w:val="0"/>
          <w:marBottom w:val="0"/>
          <w:divBdr>
            <w:top w:val="none" w:sz="0" w:space="0" w:color="auto"/>
            <w:left w:val="none" w:sz="0" w:space="0" w:color="auto"/>
            <w:bottom w:val="none" w:sz="0" w:space="0" w:color="auto"/>
            <w:right w:val="none" w:sz="0" w:space="0" w:color="auto"/>
          </w:divBdr>
        </w:div>
        <w:div w:id="43337174">
          <w:marLeft w:val="0"/>
          <w:marRight w:val="0"/>
          <w:marTop w:val="0"/>
          <w:marBottom w:val="0"/>
          <w:divBdr>
            <w:top w:val="none" w:sz="0" w:space="0" w:color="auto"/>
            <w:left w:val="none" w:sz="0" w:space="0" w:color="auto"/>
            <w:bottom w:val="none" w:sz="0" w:space="0" w:color="auto"/>
            <w:right w:val="none" w:sz="0" w:space="0" w:color="auto"/>
          </w:divBdr>
        </w:div>
        <w:div w:id="43337177">
          <w:marLeft w:val="0"/>
          <w:marRight w:val="0"/>
          <w:marTop w:val="0"/>
          <w:marBottom w:val="0"/>
          <w:divBdr>
            <w:top w:val="none" w:sz="0" w:space="0" w:color="auto"/>
            <w:left w:val="none" w:sz="0" w:space="0" w:color="auto"/>
            <w:bottom w:val="none" w:sz="0" w:space="0" w:color="auto"/>
            <w:right w:val="none" w:sz="0" w:space="0" w:color="auto"/>
          </w:divBdr>
        </w:div>
        <w:div w:id="4333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spaik@hanyang.ac.k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9958</Characters>
  <Application>Microsoft Office Word</Application>
  <DocSecurity>0</DocSecurity>
  <Lines>82</Lines>
  <Paragraphs>23</Paragraphs>
  <ScaleCrop>false</ScaleCrop>
  <Company>Microsoft</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LS Ma</cp:lastModifiedBy>
  <cp:revision>2</cp:revision>
  <dcterms:created xsi:type="dcterms:W3CDTF">2013-08-19T22:28:00Z</dcterms:created>
  <dcterms:modified xsi:type="dcterms:W3CDTF">2013-08-19T22:28:00Z</dcterms:modified>
</cp:coreProperties>
</file>