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30602E"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r w:rsidRPr="00173D56">
        <w:rPr>
          <w:rFonts w:ascii="Book Antiqua" w:hAnsi="Book Antiqua" w:cs="Times New Roman"/>
          <w:b/>
          <w:bCs/>
          <w:sz w:val="24"/>
          <w:szCs w:val="24"/>
        </w:rPr>
        <w:t xml:space="preserve">Name of Journal: </w:t>
      </w:r>
      <w:r w:rsidRPr="0056528B">
        <w:rPr>
          <w:rFonts w:ascii="Book Antiqua" w:hAnsi="Book Antiqua" w:cs="Times New Roman"/>
          <w:bCs/>
          <w:i/>
          <w:iCs/>
          <w:sz w:val="24"/>
          <w:szCs w:val="24"/>
        </w:rPr>
        <w:t>World Journal of Clinical Oncology</w:t>
      </w:r>
    </w:p>
    <w:p w14:paraId="21E6B4A8"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r w:rsidRPr="00173D56">
        <w:rPr>
          <w:rFonts w:ascii="Book Antiqua" w:hAnsi="Book Antiqua" w:cs="Times New Roman"/>
          <w:b/>
          <w:bCs/>
          <w:sz w:val="24"/>
          <w:szCs w:val="24"/>
        </w:rPr>
        <w:t xml:space="preserve">Manuscript NO: </w:t>
      </w:r>
      <w:r w:rsidRPr="0056528B">
        <w:rPr>
          <w:rFonts w:ascii="Book Antiqua" w:hAnsi="Book Antiqua" w:cs="Times New Roman"/>
          <w:bCs/>
          <w:sz w:val="24"/>
          <w:szCs w:val="24"/>
        </w:rPr>
        <w:t xml:space="preserve">46433 </w:t>
      </w:r>
    </w:p>
    <w:p w14:paraId="2AAD52E5" w14:textId="77777777" w:rsidR="00A14F5C" w:rsidRPr="0056528B" w:rsidRDefault="00A14F5C" w:rsidP="002B67E3">
      <w:pPr>
        <w:snapToGrid w:val="0"/>
        <w:spacing w:after="0" w:line="360" w:lineRule="auto"/>
        <w:mirrorIndents/>
        <w:jc w:val="both"/>
        <w:rPr>
          <w:rFonts w:ascii="Book Antiqua" w:hAnsi="Book Antiqua" w:cs="Times New Roman"/>
          <w:bCs/>
          <w:sz w:val="24"/>
          <w:szCs w:val="24"/>
        </w:rPr>
      </w:pPr>
      <w:r w:rsidRPr="00173D56">
        <w:rPr>
          <w:rFonts w:ascii="Book Antiqua" w:hAnsi="Book Antiqua" w:cs="Times New Roman"/>
          <w:b/>
          <w:bCs/>
          <w:sz w:val="24"/>
          <w:szCs w:val="24"/>
        </w:rPr>
        <w:t xml:space="preserve">Manuscript Type: </w:t>
      </w:r>
      <w:r w:rsidRPr="0056528B">
        <w:rPr>
          <w:rFonts w:ascii="Book Antiqua" w:hAnsi="Book Antiqua" w:cs="Times New Roman"/>
          <w:bCs/>
          <w:sz w:val="24"/>
          <w:szCs w:val="24"/>
        </w:rPr>
        <w:t>CASE REPORT</w:t>
      </w:r>
    </w:p>
    <w:p w14:paraId="5651E811"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p>
    <w:p w14:paraId="1F40BBF4" w14:textId="0D5087E1" w:rsidR="00A14F5C" w:rsidRPr="00173D56" w:rsidRDefault="00A14F5C" w:rsidP="002B67E3">
      <w:pPr>
        <w:snapToGrid w:val="0"/>
        <w:spacing w:after="0" w:line="360" w:lineRule="auto"/>
        <w:mirrorIndents/>
        <w:jc w:val="both"/>
        <w:rPr>
          <w:rFonts w:ascii="Book Antiqua" w:hAnsi="Book Antiqua" w:cs="Times New Roman"/>
          <w:b/>
          <w:bCs/>
          <w:sz w:val="24"/>
          <w:szCs w:val="24"/>
        </w:rPr>
      </w:pPr>
      <w:r w:rsidRPr="00173D56">
        <w:rPr>
          <w:rFonts w:ascii="Book Antiqua" w:hAnsi="Book Antiqua" w:cs="Times New Roman"/>
          <w:b/>
          <w:bCs/>
          <w:sz w:val="24"/>
          <w:szCs w:val="24"/>
        </w:rPr>
        <w:t>Wilms tumor with dilated cardiomyopathy: A case report</w:t>
      </w:r>
      <w:bookmarkStart w:id="0" w:name="_GoBack"/>
      <w:bookmarkEnd w:id="0"/>
    </w:p>
    <w:p w14:paraId="11774913"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283B11AE" w14:textId="77777777" w:rsidR="00A14F5C" w:rsidRPr="00173D56" w:rsidRDefault="00A14F5C" w:rsidP="002B67E3">
      <w:pPr>
        <w:snapToGrid w:val="0"/>
        <w:spacing w:after="0" w:line="360" w:lineRule="auto"/>
        <w:mirrorIndents/>
        <w:jc w:val="both"/>
        <w:rPr>
          <w:rFonts w:ascii="Book Antiqua" w:eastAsia="MS Mincho" w:hAnsi="Book Antiqua" w:cs="Times New Roman"/>
          <w:sz w:val="24"/>
          <w:szCs w:val="24"/>
          <w:lang w:eastAsia="ja-JP" w:bidi="ar-SA"/>
        </w:rPr>
      </w:pPr>
      <w:proofErr w:type="spellStart"/>
      <w:r w:rsidRPr="00173D56">
        <w:rPr>
          <w:rFonts w:ascii="Book Antiqua" w:eastAsia="MS Mincho" w:hAnsi="Book Antiqua" w:cs="Times New Roman"/>
          <w:sz w:val="24"/>
          <w:szCs w:val="24"/>
          <w:lang w:eastAsia="ja-JP" w:bidi="ar-SA"/>
        </w:rPr>
        <w:t>Sethasathien</w:t>
      </w:r>
      <w:proofErr w:type="spellEnd"/>
      <w:r w:rsidRPr="00173D56">
        <w:rPr>
          <w:rFonts w:ascii="Book Antiqua" w:eastAsia="MS Mincho" w:hAnsi="Book Antiqua" w:cs="Times New Roman"/>
          <w:sz w:val="24"/>
          <w:szCs w:val="24"/>
          <w:lang w:eastAsia="ja-JP" w:bidi="ar-SA"/>
        </w:rPr>
        <w:t xml:space="preserve"> S </w:t>
      </w:r>
      <w:r w:rsidRPr="00173D56">
        <w:rPr>
          <w:rFonts w:ascii="Book Antiqua" w:eastAsia="MS Mincho" w:hAnsi="Book Antiqua" w:cs="Times New Roman"/>
          <w:i/>
          <w:sz w:val="24"/>
          <w:szCs w:val="24"/>
          <w:lang w:eastAsia="ja-JP" w:bidi="ar-SA"/>
        </w:rPr>
        <w:t>et al</w:t>
      </w:r>
      <w:r w:rsidRPr="00173D56">
        <w:rPr>
          <w:rFonts w:ascii="Book Antiqua" w:eastAsia="MS Mincho" w:hAnsi="Book Antiqua" w:cs="Times New Roman"/>
          <w:sz w:val="24"/>
          <w:szCs w:val="24"/>
          <w:lang w:eastAsia="ja-JP" w:bidi="ar-SA"/>
        </w:rPr>
        <w:t>. Wilms tumor with dilated cardiomyopathy</w:t>
      </w:r>
    </w:p>
    <w:p w14:paraId="7D220764" w14:textId="77777777" w:rsidR="00A14F5C" w:rsidRPr="00173D56" w:rsidRDefault="00A14F5C" w:rsidP="002B67E3">
      <w:pPr>
        <w:snapToGrid w:val="0"/>
        <w:spacing w:after="0" w:line="360" w:lineRule="auto"/>
        <w:mirrorIndents/>
        <w:jc w:val="both"/>
        <w:rPr>
          <w:rFonts w:ascii="Book Antiqua" w:hAnsi="Book Antiqua" w:cs="Times New Roman"/>
          <w:bCs/>
          <w:sz w:val="24"/>
          <w:szCs w:val="24"/>
        </w:rPr>
      </w:pPr>
    </w:p>
    <w:p w14:paraId="1D827699" w14:textId="77777777" w:rsidR="00A14F5C" w:rsidRPr="00173D56" w:rsidRDefault="00A14F5C" w:rsidP="002B67E3">
      <w:pPr>
        <w:snapToGrid w:val="0"/>
        <w:spacing w:after="0" w:line="360" w:lineRule="auto"/>
        <w:mirrorIndents/>
        <w:jc w:val="both"/>
        <w:rPr>
          <w:rFonts w:ascii="Book Antiqua" w:hAnsi="Book Antiqua" w:cs="Times New Roman"/>
          <w:bCs/>
          <w:sz w:val="24"/>
          <w:szCs w:val="24"/>
        </w:rPr>
      </w:pPr>
      <w:proofErr w:type="spellStart"/>
      <w:r w:rsidRPr="00173D56">
        <w:rPr>
          <w:rFonts w:ascii="Book Antiqua" w:hAnsi="Book Antiqua" w:cs="Times New Roman"/>
          <w:bCs/>
          <w:sz w:val="24"/>
          <w:szCs w:val="24"/>
        </w:rPr>
        <w:t>Saviga</w:t>
      </w:r>
      <w:proofErr w:type="spellEnd"/>
      <w:r w:rsidRPr="00173D56">
        <w:rPr>
          <w:rFonts w:ascii="Book Antiqua" w:hAnsi="Book Antiqua" w:cs="Times New Roman"/>
          <w:bCs/>
          <w:sz w:val="24"/>
          <w:szCs w:val="24"/>
        </w:rPr>
        <w:t xml:space="preserve"> </w:t>
      </w:r>
      <w:proofErr w:type="spellStart"/>
      <w:r w:rsidRPr="00173D56">
        <w:rPr>
          <w:rFonts w:ascii="Book Antiqua" w:hAnsi="Book Antiqua" w:cs="Times New Roman"/>
          <w:bCs/>
          <w:sz w:val="24"/>
          <w:szCs w:val="24"/>
        </w:rPr>
        <w:t>Sethasathien</w:t>
      </w:r>
      <w:proofErr w:type="spellEnd"/>
      <w:r w:rsidRPr="00173D56">
        <w:rPr>
          <w:rFonts w:ascii="Book Antiqua" w:hAnsi="Book Antiqua" w:cs="Times New Roman"/>
          <w:bCs/>
          <w:sz w:val="24"/>
          <w:szCs w:val="24"/>
        </w:rPr>
        <w:t xml:space="preserve">, </w:t>
      </w:r>
      <w:proofErr w:type="spellStart"/>
      <w:r w:rsidRPr="00173D56">
        <w:rPr>
          <w:rFonts w:ascii="Book Antiqua" w:hAnsi="Book Antiqua" w:cs="Times New Roman"/>
          <w:bCs/>
          <w:sz w:val="24"/>
          <w:szCs w:val="24"/>
        </w:rPr>
        <w:t>Chane</w:t>
      </w:r>
      <w:proofErr w:type="spellEnd"/>
      <w:r w:rsidRPr="00173D56">
        <w:rPr>
          <w:rFonts w:ascii="Book Antiqua" w:hAnsi="Book Antiqua" w:cs="Times New Roman"/>
          <w:bCs/>
          <w:sz w:val="24"/>
          <w:szCs w:val="24"/>
        </w:rPr>
        <w:t xml:space="preserve"> </w:t>
      </w:r>
      <w:proofErr w:type="spellStart"/>
      <w:r w:rsidRPr="00173D56">
        <w:rPr>
          <w:rFonts w:ascii="Book Antiqua" w:hAnsi="Book Antiqua" w:cs="Times New Roman"/>
          <w:bCs/>
          <w:sz w:val="24"/>
          <w:szCs w:val="24"/>
        </w:rPr>
        <w:t>Choed-Amphai</w:t>
      </w:r>
      <w:proofErr w:type="spellEnd"/>
      <w:r w:rsidRPr="00173D56">
        <w:rPr>
          <w:rFonts w:ascii="Book Antiqua" w:hAnsi="Book Antiqua" w:cs="Times New Roman"/>
          <w:bCs/>
          <w:sz w:val="24"/>
          <w:szCs w:val="24"/>
        </w:rPr>
        <w:t xml:space="preserve">, </w:t>
      </w:r>
      <w:proofErr w:type="spellStart"/>
      <w:r w:rsidRPr="00173D56">
        <w:rPr>
          <w:rFonts w:ascii="Book Antiqua" w:hAnsi="Book Antiqua" w:cs="Times New Roman"/>
          <w:bCs/>
          <w:sz w:val="24"/>
          <w:szCs w:val="24"/>
        </w:rPr>
        <w:t>Kwannapas</w:t>
      </w:r>
      <w:proofErr w:type="spellEnd"/>
      <w:r w:rsidRPr="00173D56">
        <w:rPr>
          <w:rFonts w:ascii="Book Antiqua" w:hAnsi="Book Antiqua" w:cs="Times New Roman"/>
          <w:bCs/>
          <w:sz w:val="24"/>
          <w:szCs w:val="24"/>
        </w:rPr>
        <w:t xml:space="preserve"> </w:t>
      </w:r>
      <w:proofErr w:type="spellStart"/>
      <w:r w:rsidRPr="00173D56">
        <w:rPr>
          <w:rFonts w:ascii="Book Antiqua" w:hAnsi="Book Antiqua" w:cs="Times New Roman"/>
          <w:bCs/>
          <w:sz w:val="24"/>
          <w:szCs w:val="24"/>
        </w:rPr>
        <w:t>Saengsin</w:t>
      </w:r>
      <w:proofErr w:type="spellEnd"/>
      <w:r w:rsidRPr="00173D56">
        <w:rPr>
          <w:rFonts w:ascii="Book Antiqua" w:hAnsi="Book Antiqua" w:cs="Times New Roman"/>
          <w:bCs/>
          <w:sz w:val="24"/>
          <w:szCs w:val="24"/>
        </w:rPr>
        <w:t xml:space="preserve">, </w:t>
      </w:r>
      <w:proofErr w:type="spellStart"/>
      <w:r w:rsidRPr="00173D56">
        <w:rPr>
          <w:rFonts w:ascii="Book Antiqua" w:hAnsi="Book Antiqua" w:cs="Times New Roman"/>
          <w:bCs/>
          <w:sz w:val="24"/>
          <w:szCs w:val="24"/>
        </w:rPr>
        <w:t>Lalita</w:t>
      </w:r>
      <w:proofErr w:type="spellEnd"/>
      <w:r w:rsidRPr="00173D56">
        <w:rPr>
          <w:rFonts w:ascii="Book Antiqua" w:hAnsi="Book Antiqua" w:cs="Times New Roman"/>
          <w:bCs/>
          <w:sz w:val="24"/>
          <w:szCs w:val="24"/>
        </w:rPr>
        <w:t xml:space="preserve"> </w:t>
      </w:r>
      <w:proofErr w:type="spellStart"/>
      <w:r w:rsidRPr="00173D56">
        <w:rPr>
          <w:rFonts w:ascii="Book Antiqua" w:hAnsi="Book Antiqua" w:cs="Times New Roman"/>
          <w:bCs/>
          <w:sz w:val="24"/>
          <w:szCs w:val="24"/>
        </w:rPr>
        <w:t>Sathitsamitphong</w:t>
      </w:r>
      <w:proofErr w:type="spellEnd"/>
      <w:r w:rsidRPr="00173D56">
        <w:rPr>
          <w:rFonts w:ascii="Book Antiqua" w:hAnsi="Book Antiqua" w:cs="Times New Roman"/>
          <w:bCs/>
          <w:sz w:val="24"/>
          <w:szCs w:val="24"/>
        </w:rPr>
        <w:t xml:space="preserve">, </w:t>
      </w:r>
      <w:proofErr w:type="spellStart"/>
      <w:r w:rsidRPr="00173D56">
        <w:rPr>
          <w:rFonts w:ascii="Book Antiqua" w:hAnsi="Book Antiqua" w:cs="Times New Roman"/>
          <w:bCs/>
          <w:sz w:val="24"/>
          <w:szCs w:val="24"/>
        </w:rPr>
        <w:t>Pimlak</w:t>
      </w:r>
      <w:proofErr w:type="spellEnd"/>
      <w:r w:rsidRPr="00173D56">
        <w:rPr>
          <w:rFonts w:ascii="Book Antiqua" w:hAnsi="Book Antiqua" w:cs="Times New Roman"/>
          <w:bCs/>
          <w:sz w:val="24"/>
          <w:szCs w:val="24"/>
        </w:rPr>
        <w:t xml:space="preserve"> </w:t>
      </w:r>
      <w:proofErr w:type="spellStart"/>
      <w:r w:rsidRPr="00173D56">
        <w:rPr>
          <w:rFonts w:ascii="Book Antiqua" w:hAnsi="Book Antiqua" w:cs="Times New Roman"/>
          <w:bCs/>
          <w:sz w:val="24"/>
          <w:szCs w:val="24"/>
        </w:rPr>
        <w:t>Charoenkwan</w:t>
      </w:r>
      <w:proofErr w:type="spellEnd"/>
      <w:r w:rsidRPr="00173D56">
        <w:rPr>
          <w:rFonts w:ascii="Book Antiqua" w:hAnsi="Book Antiqua" w:cs="Times New Roman"/>
          <w:bCs/>
          <w:sz w:val="24"/>
          <w:szCs w:val="24"/>
        </w:rPr>
        <w:t xml:space="preserve">, </w:t>
      </w:r>
      <w:proofErr w:type="spellStart"/>
      <w:r w:rsidRPr="00173D56">
        <w:rPr>
          <w:rFonts w:ascii="Book Antiqua" w:hAnsi="Book Antiqua" w:cs="Times New Roman"/>
          <w:bCs/>
          <w:sz w:val="24"/>
          <w:szCs w:val="24"/>
        </w:rPr>
        <w:t>Kanokkan</w:t>
      </w:r>
      <w:proofErr w:type="spellEnd"/>
      <w:r w:rsidRPr="00173D56">
        <w:rPr>
          <w:rFonts w:ascii="Book Antiqua" w:hAnsi="Book Antiqua" w:cs="Times New Roman"/>
          <w:bCs/>
          <w:sz w:val="24"/>
          <w:szCs w:val="24"/>
        </w:rPr>
        <w:t xml:space="preserve"> </w:t>
      </w:r>
      <w:proofErr w:type="spellStart"/>
      <w:r w:rsidRPr="00173D56">
        <w:rPr>
          <w:rFonts w:ascii="Book Antiqua" w:hAnsi="Book Antiqua" w:cs="Times New Roman"/>
          <w:bCs/>
          <w:sz w:val="24"/>
          <w:szCs w:val="24"/>
        </w:rPr>
        <w:t>Tepmalai</w:t>
      </w:r>
      <w:proofErr w:type="spellEnd"/>
      <w:r w:rsidRPr="00173D56">
        <w:rPr>
          <w:rFonts w:ascii="Book Antiqua" w:hAnsi="Book Antiqua" w:cs="Times New Roman"/>
          <w:bCs/>
          <w:sz w:val="24"/>
          <w:szCs w:val="24"/>
        </w:rPr>
        <w:t xml:space="preserve">, </w:t>
      </w:r>
      <w:proofErr w:type="spellStart"/>
      <w:r w:rsidRPr="00173D56">
        <w:rPr>
          <w:rFonts w:ascii="Book Antiqua" w:hAnsi="Book Antiqua" w:cs="Times New Roman"/>
          <w:bCs/>
          <w:sz w:val="24"/>
          <w:szCs w:val="24"/>
        </w:rPr>
        <w:t>Suchaya</w:t>
      </w:r>
      <w:proofErr w:type="spellEnd"/>
      <w:r w:rsidRPr="00173D56">
        <w:rPr>
          <w:rFonts w:ascii="Book Antiqua" w:hAnsi="Book Antiqua" w:cs="Times New Roman"/>
          <w:bCs/>
          <w:sz w:val="24"/>
          <w:szCs w:val="24"/>
        </w:rPr>
        <w:t xml:space="preserve"> </w:t>
      </w:r>
      <w:proofErr w:type="spellStart"/>
      <w:r w:rsidRPr="00173D56">
        <w:rPr>
          <w:rFonts w:ascii="Book Antiqua" w:hAnsi="Book Antiqua" w:cs="Times New Roman"/>
          <w:bCs/>
          <w:sz w:val="24"/>
          <w:szCs w:val="24"/>
        </w:rPr>
        <w:t>Silvilairat</w:t>
      </w:r>
      <w:proofErr w:type="spellEnd"/>
    </w:p>
    <w:p w14:paraId="310C9B62" w14:textId="77777777" w:rsidR="00A14F5C" w:rsidRPr="00173D56" w:rsidRDefault="00A14F5C" w:rsidP="002B67E3">
      <w:pPr>
        <w:snapToGrid w:val="0"/>
        <w:spacing w:after="0" w:line="360" w:lineRule="auto"/>
        <w:mirrorIndents/>
        <w:jc w:val="both"/>
        <w:rPr>
          <w:rFonts w:ascii="Book Antiqua" w:hAnsi="Book Antiqua" w:cs="Times New Roman"/>
          <w:b/>
          <w:sz w:val="24"/>
          <w:szCs w:val="24"/>
          <w:cs/>
        </w:rPr>
      </w:pPr>
    </w:p>
    <w:p w14:paraId="4BB1C33C" w14:textId="07F94023" w:rsidR="00A14F5C" w:rsidRPr="00173D56" w:rsidRDefault="00A14F5C" w:rsidP="002B67E3">
      <w:pPr>
        <w:snapToGrid w:val="0"/>
        <w:spacing w:after="0" w:line="360" w:lineRule="auto"/>
        <w:mirrorIndents/>
        <w:jc w:val="both"/>
        <w:rPr>
          <w:rFonts w:ascii="Book Antiqua" w:eastAsia="MS Mincho" w:hAnsi="Book Antiqua" w:cs="Times New Roman"/>
          <w:sz w:val="24"/>
          <w:szCs w:val="24"/>
          <w:lang w:eastAsia="ja-JP" w:bidi="ar-SA"/>
        </w:rPr>
      </w:pPr>
      <w:proofErr w:type="spellStart"/>
      <w:r w:rsidRPr="00173D56">
        <w:rPr>
          <w:rFonts w:ascii="Book Antiqua" w:eastAsia="MS Mincho" w:hAnsi="Book Antiqua" w:cs="Times New Roman"/>
          <w:b/>
          <w:sz w:val="24"/>
          <w:szCs w:val="24"/>
          <w:lang w:eastAsia="ja-JP" w:bidi="ar-SA"/>
        </w:rPr>
        <w:t>Saviga</w:t>
      </w:r>
      <w:proofErr w:type="spellEnd"/>
      <w:r w:rsidRPr="00173D56">
        <w:rPr>
          <w:rFonts w:ascii="Book Antiqua" w:eastAsia="MS Mincho" w:hAnsi="Book Antiqua" w:cs="Times New Roman"/>
          <w:b/>
          <w:sz w:val="24"/>
          <w:szCs w:val="24"/>
          <w:lang w:eastAsia="ja-JP" w:bidi="ar-SA"/>
        </w:rPr>
        <w:t xml:space="preserve"> </w:t>
      </w:r>
      <w:proofErr w:type="spellStart"/>
      <w:r w:rsidRPr="00173D56">
        <w:rPr>
          <w:rFonts w:ascii="Book Antiqua" w:eastAsia="MS Mincho" w:hAnsi="Book Antiqua" w:cs="Times New Roman"/>
          <w:b/>
          <w:sz w:val="24"/>
          <w:szCs w:val="24"/>
          <w:lang w:eastAsia="ja-JP" w:bidi="ar-SA"/>
        </w:rPr>
        <w:t>Sethasathien</w:t>
      </w:r>
      <w:proofErr w:type="spellEnd"/>
      <w:r w:rsidRPr="00173D56">
        <w:rPr>
          <w:rFonts w:ascii="Book Antiqua" w:eastAsia="MS Mincho" w:hAnsi="Book Antiqua" w:cs="Times New Roman"/>
          <w:b/>
          <w:sz w:val="24"/>
          <w:szCs w:val="24"/>
          <w:lang w:eastAsia="ja-JP" w:bidi="ar-SA"/>
        </w:rPr>
        <w:t xml:space="preserve">, </w:t>
      </w:r>
      <w:proofErr w:type="spellStart"/>
      <w:r w:rsidRPr="00173D56">
        <w:rPr>
          <w:rFonts w:ascii="Book Antiqua" w:eastAsia="MS Mincho" w:hAnsi="Book Antiqua" w:cs="Times New Roman"/>
          <w:b/>
          <w:sz w:val="24"/>
          <w:szCs w:val="24"/>
          <w:lang w:eastAsia="ja-JP" w:bidi="ar-SA"/>
        </w:rPr>
        <w:t>Kwannapas</w:t>
      </w:r>
      <w:proofErr w:type="spellEnd"/>
      <w:r w:rsidRPr="00173D56">
        <w:rPr>
          <w:rFonts w:ascii="Book Antiqua" w:eastAsia="MS Mincho" w:hAnsi="Book Antiqua" w:cs="Times New Roman"/>
          <w:b/>
          <w:sz w:val="24"/>
          <w:szCs w:val="24"/>
          <w:lang w:eastAsia="ja-JP" w:bidi="ar-SA"/>
        </w:rPr>
        <w:t xml:space="preserve"> </w:t>
      </w:r>
      <w:proofErr w:type="spellStart"/>
      <w:r w:rsidRPr="00173D56">
        <w:rPr>
          <w:rFonts w:ascii="Book Antiqua" w:eastAsia="MS Mincho" w:hAnsi="Book Antiqua" w:cs="Times New Roman"/>
          <w:b/>
          <w:sz w:val="24"/>
          <w:szCs w:val="24"/>
          <w:lang w:eastAsia="ja-JP" w:bidi="ar-SA"/>
        </w:rPr>
        <w:t>Saengsin</w:t>
      </w:r>
      <w:proofErr w:type="spellEnd"/>
      <w:r w:rsidRPr="00173D56">
        <w:rPr>
          <w:rFonts w:ascii="Book Antiqua" w:eastAsia="MS Mincho" w:hAnsi="Book Antiqua" w:cs="Times New Roman"/>
          <w:b/>
          <w:sz w:val="24"/>
          <w:szCs w:val="24"/>
          <w:lang w:eastAsia="ja-JP" w:bidi="ar-SA"/>
        </w:rPr>
        <w:t>,</w:t>
      </w:r>
      <w:r w:rsidRPr="00173D56">
        <w:rPr>
          <w:rFonts w:ascii="Book Antiqua" w:hAnsi="Book Antiqua"/>
          <w:b/>
          <w:sz w:val="24"/>
          <w:szCs w:val="24"/>
        </w:rPr>
        <w:t xml:space="preserve"> </w:t>
      </w:r>
      <w:proofErr w:type="spellStart"/>
      <w:r w:rsidRPr="00173D56">
        <w:rPr>
          <w:rFonts w:ascii="Book Antiqua" w:eastAsia="MS Mincho" w:hAnsi="Book Antiqua" w:cs="Times New Roman"/>
          <w:b/>
          <w:sz w:val="24"/>
          <w:szCs w:val="24"/>
          <w:lang w:eastAsia="ja-JP" w:bidi="ar-SA"/>
        </w:rPr>
        <w:t>Suchaya</w:t>
      </w:r>
      <w:proofErr w:type="spellEnd"/>
      <w:r w:rsidRPr="00173D56">
        <w:rPr>
          <w:rFonts w:ascii="Book Antiqua" w:eastAsia="MS Mincho" w:hAnsi="Book Antiqua" w:cs="Times New Roman"/>
          <w:b/>
          <w:sz w:val="24"/>
          <w:szCs w:val="24"/>
          <w:lang w:eastAsia="ja-JP" w:bidi="ar-SA"/>
        </w:rPr>
        <w:t xml:space="preserve"> </w:t>
      </w:r>
      <w:proofErr w:type="spellStart"/>
      <w:r w:rsidRPr="00173D56">
        <w:rPr>
          <w:rFonts w:ascii="Book Antiqua" w:eastAsia="MS Mincho" w:hAnsi="Book Antiqua" w:cs="Times New Roman"/>
          <w:b/>
          <w:sz w:val="24"/>
          <w:szCs w:val="24"/>
          <w:lang w:eastAsia="ja-JP" w:bidi="ar-SA"/>
        </w:rPr>
        <w:t>Silvilairat</w:t>
      </w:r>
      <w:proofErr w:type="spellEnd"/>
      <w:r w:rsidRPr="00173D56">
        <w:rPr>
          <w:rFonts w:ascii="Book Antiqua" w:eastAsia="MS Mincho" w:hAnsi="Book Antiqua" w:cs="Times New Roman"/>
          <w:b/>
          <w:sz w:val="24"/>
          <w:szCs w:val="24"/>
          <w:lang w:eastAsia="ja-JP" w:bidi="ar-SA"/>
        </w:rPr>
        <w:t>,</w:t>
      </w:r>
      <w:r w:rsidRPr="00173D56">
        <w:rPr>
          <w:rFonts w:ascii="Book Antiqua" w:eastAsia="MS Mincho" w:hAnsi="Book Antiqua" w:cs="Times New Roman"/>
          <w:sz w:val="24"/>
          <w:szCs w:val="24"/>
          <w:lang w:eastAsia="ja-JP" w:bidi="ar-SA"/>
        </w:rPr>
        <w:t xml:space="preserve"> Division of Cardiology, Department of Pediatrics, Faculty of Medicine, Chiang Mai</w:t>
      </w:r>
      <w:r w:rsidRPr="00173D56">
        <w:rPr>
          <w:rFonts w:ascii="Book Antiqua" w:eastAsia="MS Mincho" w:hAnsi="Book Antiqua" w:cs="Times New Roman"/>
          <w:sz w:val="24"/>
          <w:szCs w:val="24"/>
          <w:vertAlign w:val="superscript"/>
          <w:lang w:eastAsia="ja-JP" w:bidi="ar-SA"/>
        </w:rPr>
        <w:t xml:space="preserve"> </w:t>
      </w:r>
      <w:r w:rsidRPr="00173D56">
        <w:rPr>
          <w:rFonts w:ascii="Book Antiqua" w:eastAsia="MS Mincho" w:hAnsi="Book Antiqua" w:cs="Times New Roman"/>
          <w:sz w:val="24"/>
          <w:szCs w:val="24"/>
          <w:lang w:eastAsia="ja-JP" w:bidi="ar-SA"/>
        </w:rPr>
        <w:t>University, Chiang Mai</w:t>
      </w:r>
      <w:r w:rsidR="002B67E3" w:rsidRPr="00173D56">
        <w:rPr>
          <w:rFonts w:ascii="Book Antiqua" w:eastAsia="MS Mincho" w:hAnsi="Book Antiqua" w:cs="Times New Roman"/>
          <w:sz w:val="24"/>
          <w:szCs w:val="24"/>
          <w:lang w:eastAsia="ja-JP" w:bidi="ar-SA"/>
        </w:rPr>
        <w:t xml:space="preserve"> </w:t>
      </w:r>
      <w:r w:rsidR="002B67E3" w:rsidRPr="00173D56">
        <w:rPr>
          <w:rFonts w:ascii="Book Antiqua" w:hAnsi="Book Antiqua" w:cs="Times New Roman"/>
          <w:sz w:val="24"/>
          <w:szCs w:val="24"/>
        </w:rPr>
        <w:t>50200</w:t>
      </w:r>
      <w:r w:rsidRPr="00173D56">
        <w:rPr>
          <w:rFonts w:ascii="Book Antiqua" w:eastAsia="MS Mincho" w:hAnsi="Book Antiqua" w:cs="Times New Roman"/>
          <w:sz w:val="24"/>
          <w:szCs w:val="24"/>
          <w:lang w:eastAsia="ja-JP" w:bidi="ar-SA"/>
        </w:rPr>
        <w:t>, Thailand</w:t>
      </w:r>
    </w:p>
    <w:p w14:paraId="7D9BBD52" w14:textId="77777777" w:rsidR="00A14F5C" w:rsidRPr="00173D56" w:rsidRDefault="00A14F5C" w:rsidP="002B67E3">
      <w:pPr>
        <w:snapToGrid w:val="0"/>
        <w:spacing w:after="0" w:line="360" w:lineRule="auto"/>
        <w:mirrorIndents/>
        <w:jc w:val="both"/>
        <w:rPr>
          <w:rFonts w:ascii="Book Antiqua" w:eastAsia="MS Mincho" w:hAnsi="Book Antiqua" w:cs="Times New Roman"/>
          <w:sz w:val="24"/>
          <w:szCs w:val="24"/>
          <w:lang w:eastAsia="ja-JP" w:bidi="ar-SA"/>
        </w:rPr>
      </w:pPr>
      <w:r w:rsidRPr="00173D56">
        <w:rPr>
          <w:rFonts w:ascii="Book Antiqua" w:eastAsia="MS Mincho" w:hAnsi="Book Antiqua" w:cs="Times New Roman"/>
          <w:sz w:val="24"/>
          <w:szCs w:val="24"/>
          <w:lang w:eastAsia="ja-JP" w:bidi="ar-SA"/>
        </w:rPr>
        <w:t xml:space="preserve"> </w:t>
      </w:r>
    </w:p>
    <w:p w14:paraId="5ABADB8A" w14:textId="185D8CF2" w:rsidR="00A14F5C" w:rsidRPr="00173D56" w:rsidRDefault="00A14F5C" w:rsidP="002B67E3">
      <w:pPr>
        <w:snapToGrid w:val="0"/>
        <w:spacing w:after="0" w:line="360" w:lineRule="auto"/>
        <w:mirrorIndents/>
        <w:jc w:val="both"/>
        <w:rPr>
          <w:rFonts w:ascii="Book Antiqua" w:eastAsia="MS Mincho" w:hAnsi="Book Antiqua" w:cs="Times New Roman"/>
          <w:sz w:val="24"/>
          <w:szCs w:val="24"/>
          <w:lang w:eastAsia="ja-JP" w:bidi="ar-SA"/>
        </w:rPr>
      </w:pPr>
      <w:proofErr w:type="spellStart"/>
      <w:r w:rsidRPr="00173D56">
        <w:rPr>
          <w:rFonts w:ascii="Book Antiqua" w:eastAsia="MS Mincho" w:hAnsi="Book Antiqua" w:cs="Times New Roman"/>
          <w:b/>
          <w:sz w:val="24"/>
          <w:szCs w:val="24"/>
          <w:lang w:eastAsia="ja-JP" w:bidi="ar-SA"/>
        </w:rPr>
        <w:t>Chane</w:t>
      </w:r>
      <w:proofErr w:type="spellEnd"/>
      <w:r w:rsidRPr="00173D56">
        <w:rPr>
          <w:rFonts w:ascii="Book Antiqua" w:eastAsia="MS Mincho" w:hAnsi="Book Antiqua" w:cs="Times New Roman"/>
          <w:b/>
          <w:sz w:val="24"/>
          <w:szCs w:val="24"/>
          <w:lang w:eastAsia="ja-JP" w:bidi="ar-SA"/>
        </w:rPr>
        <w:t xml:space="preserve"> </w:t>
      </w:r>
      <w:proofErr w:type="spellStart"/>
      <w:r w:rsidRPr="00173D56">
        <w:rPr>
          <w:rFonts w:ascii="Book Antiqua" w:eastAsia="MS Mincho" w:hAnsi="Book Antiqua" w:cs="Times New Roman"/>
          <w:b/>
          <w:sz w:val="24"/>
          <w:szCs w:val="24"/>
          <w:lang w:eastAsia="ja-JP" w:bidi="ar-SA"/>
        </w:rPr>
        <w:t>Choed-Amphai</w:t>
      </w:r>
      <w:proofErr w:type="spellEnd"/>
      <w:r w:rsidRPr="00173D56">
        <w:rPr>
          <w:rFonts w:ascii="Book Antiqua" w:eastAsia="MS Mincho" w:hAnsi="Book Antiqua" w:cs="Times New Roman"/>
          <w:b/>
          <w:sz w:val="24"/>
          <w:szCs w:val="24"/>
          <w:lang w:eastAsia="ja-JP" w:bidi="ar-SA"/>
        </w:rPr>
        <w:t xml:space="preserve">, </w:t>
      </w:r>
      <w:proofErr w:type="spellStart"/>
      <w:r w:rsidRPr="00173D56">
        <w:rPr>
          <w:rFonts w:ascii="Book Antiqua" w:hAnsi="Book Antiqua" w:cs="Times New Roman"/>
          <w:b/>
          <w:sz w:val="24"/>
          <w:szCs w:val="24"/>
        </w:rPr>
        <w:t>Lalita</w:t>
      </w:r>
      <w:proofErr w:type="spellEnd"/>
      <w:r w:rsidRPr="00173D56">
        <w:rPr>
          <w:rFonts w:ascii="Book Antiqua" w:hAnsi="Book Antiqua" w:cs="Times New Roman"/>
          <w:b/>
          <w:sz w:val="24"/>
          <w:szCs w:val="24"/>
        </w:rPr>
        <w:t xml:space="preserve"> </w:t>
      </w:r>
      <w:proofErr w:type="spellStart"/>
      <w:r w:rsidRPr="00173D56">
        <w:rPr>
          <w:rFonts w:ascii="Book Antiqua" w:hAnsi="Book Antiqua" w:cs="Times New Roman"/>
          <w:b/>
          <w:sz w:val="24"/>
          <w:szCs w:val="24"/>
        </w:rPr>
        <w:t>Sathitsamitphong</w:t>
      </w:r>
      <w:proofErr w:type="spellEnd"/>
      <w:r w:rsidRPr="00173D56">
        <w:rPr>
          <w:rFonts w:ascii="Book Antiqua" w:hAnsi="Book Antiqua" w:cs="Times New Roman"/>
          <w:b/>
          <w:sz w:val="24"/>
          <w:szCs w:val="24"/>
        </w:rPr>
        <w:t xml:space="preserve">, </w:t>
      </w:r>
      <w:proofErr w:type="spellStart"/>
      <w:r w:rsidRPr="00173D56">
        <w:rPr>
          <w:rFonts w:ascii="Book Antiqua" w:hAnsi="Book Antiqua" w:cs="Times New Roman"/>
          <w:b/>
          <w:sz w:val="24"/>
          <w:szCs w:val="24"/>
        </w:rPr>
        <w:t>Pimlak</w:t>
      </w:r>
      <w:proofErr w:type="spellEnd"/>
      <w:r w:rsidRPr="00173D56">
        <w:rPr>
          <w:rFonts w:ascii="Book Antiqua" w:hAnsi="Book Antiqua" w:cs="Times New Roman"/>
          <w:b/>
          <w:sz w:val="24"/>
          <w:szCs w:val="24"/>
        </w:rPr>
        <w:t xml:space="preserve"> </w:t>
      </w:r>
      <w:proofErr w:type="spellStart"/>
      <w:r w:rsidRPr="00173D56">
        <w:rPr>
          <w:rFonts w:ascii="Book Antiqua" w:hAnsi="Book Antiqua" w:cs="Times New Roman"/>
          <w:b/>
          <w:sz w:val="24"/>
          <w:szCs w:val="24"/>
        </w:rPr>
        <w:t>Charoenkwan</w:t>
      </w:r>
      <w:proofErr w:type="spellEnd"/>
      <w:r w:rsidRPr="00173D56">
        <w:rPr>
          <w:rFonts w:ascii="Book Antiqua" w:hAnsi="Book Antiqua" w:cs="Times New Roman"/>
          <w:b/>
          <w:sz w:val="24"/>
          <w:szCs w:val="24"/>
        </w:rPr>
        <w:t>,</w:t>
      </w:r>
      <w:r w:rsidRPr="00173D56">
        <w:rPr>
          <w:rFonts w:ascii="Book Antiqua" w:eastAsia="MS Mincho" w:hAnsi="Book Antiqua" w:cs="Times New Roman"/>
          <w:b/>
          <w:sz w:val="24"/>
          <w:szCs w:val="24"/>
          <w:lang w:eastAsia="ja-JP" w:bidi="ar-SA"/>
        </w:rPr>
        <w:t xml:space="preserve"> </w:t>
      </w:r>
      <w:r w:rsidRPr="00173D56">
        <w:rPr>
          <w:rFonts w:ascii="Book Antiqua" w:eastAsia="MS Mincho" w:hAnsi="Book Antiqua" w:cs="Times New Roman"/>
          <w:sz w:val="24"/>
          <w:szCs w:val="24"/>
          <w:lang w:eastAsia="ja-JP" w:bidi="ar-SA"/>
        </w:rPr>
        <w:t>Division of Hematology and Oncology, Department of Pediatrics, Faculty of Medicine, Chiang Mai University, Chiang Mai</w:t>
      </w:r>
      <w:r w:rsidR="002B67E3" w:rsidRPr="00173D56">
        <w:rPr>
          <w:rFonts w:ascii="Book Antiqua" w:eastAsia="MS Mincho" w:hAnsi="Book Antiqua" w:cs="Times New Roman"/>
          <w:sz w:val="24"/>
          <w:szCs w:val="24"/>
          <w:lang w:eastAsia="ja-JP" w:bidi="ar-SA"/>
        </w:rPr>
        <w:t xml:space="preserve"> </w:t>
      </w:r>
      <w:r w:rsidR="002B67E3" w:rsidRPr="00173D56">
        <w:rPr>
          <w:rFonts w:ascii="Book Antiqua" w:hAnsi="Book Antiqua" w:cs="Times New Roman"/>
          <w:sz w:val="24"/>
          <w:szCs w:val="24"/>
        </w:rPr>
        <w:t>50200</w:t>
      </w:r>
      <w:r w:rsidRPr="00173D56">
        <w:rPr>
          <w:rFonts w:ascii="Book Antiqua" w:eastAsia="MS Mincho" w:hAnsi="Book Antiqua" w:cs="Times New Roman"/>
          <w:sz w:val="24"/>
          <w:szCs w:val="24"/>
          <w:lang w:eastAsia="ja-JP" w:bidi="ar-SA"/>
        </w:rPr>
        <w:t>, Thailand</w:t>
      </w:r>
    </w:p>
    <w:p w14:paraId="4D851493" w14:textId="77777777" w:rsidR="00A14F5C" w:rsidRPr="00173D56" w:rsidRDefault="00A14F5C" w:rsidP="002B67E3">
      <w:pPr>
        <w:snapToGrid w:val="0"/>
        <w:spacing w:after="0" w:line="360" w:lineRule="auto"/>
        <w:mirrorIndents/>
        <w:jc w:val="both"/>
        <w:rPr>
          <w:rFonts w:ascii="Book Antiqua" w:eastAsia="MS Mincho" w:hAnsi="Book Antiqua" w:cs="Times New Roman"/>
          <w:sz w:val="24"/>
          <w:szCs w:val="24"/>
          <w:lang w:eastAsia="ja-JP" w:bidi="ar-SA"/>
        </w:rPr>
      </w:pPr>
    </w:p>
    <w:p w14:paraId="05732445" w14:textId="1808F146" w:rsidR="00A14F5C" w:rsidRPr="00173D56" w:rsidRDefault="00A14F5C" w:rsidP="002B67E3">
      <w:pPr>
        <w:snapToGrid w:val="0"/>
        <w:spacing w:after="0" w:line="360" w:lineRule="auto"/>
        <w:mirrorIndents/>
        <w:jc w:val="both"/>
        <w:rPr>
          <w:rFonts w:ascii="Book Antiqua" w:eastAsia="MS Mincho" w:hAnsi="Book Antiqua" w:cs="Times New Roman"/>
          <w:sz w:val="24"/>
          <w:szCs w:val="24"/>
          <w:lang w:eastAsia="ja-JP" w:bidi="ar-SA"/>
        </w:rPr>
      </w:pPr>
      <w:proofErr w:type="spellStart"/>
      <w:r w:rsidRPr="00173D56">
        <w:rPr>
          <w:rFonts w:ascii="Book Antiqua" w:hAnsi="Book Antiqua" w:cs="Times New Roman"/>
          <w:b/>
          <w:sz w:val="24"/>
          <w:szCs w:val="24"/>
        </w:rPr>
        <w:t>Kanokkan</w:t>
      </w:r>
      <w:proofErr w:type="spellEnd"/>
      <w:r w:rsidRPr="00173D56">
        <w:rPr>
          <w:rFonts w:ascii="Book Antiqua" w:hAnsi="Book Antiqua" w:cs="Times New Roman"/>
          <w:b/>
          <w:sz w:val="24"/>
          <w:szCs w:val="24"/>
        </w:rPr>
        <w:t xml:space="preserve"> </w:t>
      </w:r>
      <w:proofErr w:type="spellStart"/>
      <w:r w:rsidRPr="00173D56">
        <w:rPr>
          <w:rFonts w:ascii="Book Antiqua" w:hAnsi="Book Antiqua" w:cs="Times New Roman"/>
          <w:b/>
          <w:sz w:val="24"/>
          <w:szCs w:val="24"/>
        </w:rPr>
        <w:t>Tepmalai</w:t>
      </w:r>
      <w:proofErr w:type="spellEnd"/>
      <w:r w:rsidRPr="00173D56">
        <w:rPr>
          <w:rFonts w:ascii="Book Antiqua" w:eastAsia="MS Mincho" w:hAnsi="Book Antiqua" w:cs="Times New Roman"/>
          <w:b/>
          <w:sz w:val="24"/>
          <w:szCs w:val="24"/>
          <w:lang w:eastAsia="ja-JP" w:bidi="ar-SA"/>
        </w:rPr>
        <w:t xml:space="preserve">, </w:t>
      </w:r>
      <w:r w:rsidRPr="00173D56">
        <w:rPr>
          <w:rFonts w:ascii="Book Antiqua" w:eastAsia="MS Mincho" w:hAnsi="Book Antiqua" w:cs="Times New Roman"/>
          <w:sz w:val="24"/>
          <w:szCs w:val="24"/>
          <w:lang w:eastAsia="ja-JP" w:bidi="ar-SA"/>
        </w:rPr>
        <w:t xml:space="preserve">Division of Pediatric Surgery, Department of Surgery, Faculty of Medicine, Chiang Mai University, </w:t>
      </w:r>
      <w:r w:rsidR="002B67E3" w:rsidRPr="00173D56">
        <w:rPr>
          <w:rFonts w:ascii="Book Antiqua" w:eastAsia="MS Mincho" w:hAnsi="Book Antiqua" w:cs="Times New Roman"/>
          <w:sz w:val="24"/>
          <w:szCs w:val="24"/>
          <w:lang w:eastAsia="ja-JP" w:bidi="ar-SA"/>
        </w:rPr>
        <w:t xml:space="preserve">Chiang Mai </w:t>
      </w:r>
      <w:r w:rsidR="002B67E3" w:rsidRPr="00173D56">
        <w:rPr>
          <w:rFonts w:ascii="Book Antiqua" w:hAnsi="Book Antiqua" w:cs="Times New Roman"/>
          <w:sz w:val="24"/>
          <w:szCs w:val="24"/>
        </w:rPr>
        <w:t>50200</w:t>
      </w:r>
      <w:r w:rsidR="002B67E3" w:rsidRPr="00173D56">
        <w:rPr>
          <w:rFonts w:ascii="Book Antiqua" w:eastAsia="MS Mincho" w:hAnsi="Book Antiqua" w:cs="Times New Roman"/>
          <w:sz w:val="24"/>
          <w:szCs w:val="24"/>
          <w:lang w:eastAsia="ja-JP" w:bidi="ar-SA"/>
        </w:rPr>
        <w:t xml:space="preserve">, </w:t>
      </w:r>
      <w:r w:rsidRPr="00173D56">
        <w:rPr>
          <w:rFonts w:ascii="Book Antiqua" w:eastAsia="MS Mincho" w:hAnsi="Book Antiqua" w:cs="Times New Roman"/>
          <w:sz w:val="24"/>
          <w:szCs w:val="24"/>
          <w:lang w:eastAsia="ja-JP" w:bidi="ar-SA"/>
        </w:rPr>
        <w:t>Thailand</w:t>
      </w:r>
    </w:p>
    <w:p w14:paraId="2D432EE1" w14:textId="77777777" w:rsidR="00A14F5C" w:rsidRPr="00173D56" w:rsidRDefault="00A14F5C" w:rsidP="002B67E3">
      <w:pPr>
        <w:snapToGrid w:val="0"/>
        <w:spacing w:after="0" w:line="360" w:lineRule="auto"/>
        <w:mirrorIndents/>
        <w:jc w:val="both"/>
        <w:rPr>
          <w:rFonts w:ascii="Book Antiqua" w:eastAsia="MS Mincho" w:hAnsi="Book Antiqua" w:cs="Times New Roman"/>
          <w:sz w:val="24"/>
          <w:szCs w:val="24"/>
          <w:lang w:eastAsia="ja-JP" w:bidi="ar-SA"/>
        </w:rPr>
      </w:pPr>
    </w:p>
    <w:p w14:paraId="056A2FFB" w14:textId="77777777" w:rsidR="00A14F5C" w:rsidRPr="00173D56" w:rsidRDefault="00A14F5C" w:rsidP="002B67E3">
      <w:pPr>
        <w:snapToGrid w:val="0"/>
        <w:spacing w:after="0" w:line="360" w:lineRule="auto"/>
        <w:mirrorIndents/>
        <w:jc w:val="both"/>
        <w:rPr>
          <w:rFonts w:ascii="Book Antiqua" w:eastAsia="MS Mincho" w:hAnsi="Book Antiqua" w:cs="Times New Roman"/>
          <w:sz w:val="24"/>
          <w:szCs w:val="24"/>
          <w:lang w:eastAsia="ja-JP" w:bidi="ar-SA"/>
        </w:rPr>
      </w:pPr>
      <w:r w:rsidRPr="00173D56">
        <w:rPr>
          <w:rFonts w:ascii="Book Antiqua" w:eastAsia="MS Mincho" w:hAnsi="Book Antiqua" w:cs="Times New Roman"/>
          <w:b/>
          <w:bCs/>
          <w:sz w:val="24"/>
          <w:szCs w:val="24"/>
          <w:lang w:eastAsia="ja-JP" w:bidi="ar-SA"/>
        </w:rPr>
        <w:t>ORCID number:</w:t>
      </w:r>
      <w:r w:rsidRPr="00173D56">
        <w:rPr>
          <w:rFonts w:ascii="Book Antiqua" w:eastAsia="MS Mincho" w:hAnsi="Book Antiqua" w:cs="Times New Roman"/>
          <w:sz w:val="24"/>
          <w:szCs w:val="24"/>
          <w:lang w:eastAsia="ja-JP" w:bidi="ar-SA"/>
        </w:rPr>
        <w:t xml:space="preserve"> </w:t>
      </w:r>
      <w:proofErr w:type="spellStart"/>
      <w:r w:rsidRPr="00173D56">
        <w:rPr>
          <w:rFonts w:ascii="Book Antiqua" w:eastAsia="MS Mincho" w:hAnsi="Book Antiqua" w:cs="Times New Roman"/>
          <w:sz w:val="24"/>
          <w:szCs w:val="24"/>
          <w:lang w:eastAsia="ja-JP" w:bidi="ar-SA"/>
        </w:rPr>
        <w:t>Saviga</w:t>
      </w:r>
      <w:proofErr w:type="spellEnd"/>
      <w:r w:rsidRPr="00173D56">
        <w:rPr>
          <w:rFonts w:ascii="Book Antiqua" w:eastAsia="MS Mincho" w:hAnsi="Book Antiqua" w:cs="Times New Roman"/>
          <w:sz w:val="24"/>
          <w:szCs w:val="24"/>
          <w:lang w:eastAsia="ja-JP" w:bidi="ar-SA"/>
        </w:rPr>
        <w:t xml:space="preserve"> </w:t>
      </w:r>
      <w:proofErr w:type="spellStart"/>
      <w:r w:rsidRPr="00173D56">
        <w:rPr>
          <w:rFonts w:ascii="Book Antiqua" w:eastAsia="MS Mincho" w:hAnsi="Book Antiqua" w:cs="Times New Roman"/>
          <w:sz w:val="24"/>
          <w:szCs w:val="24"/>
          <w:lang w:eastAsia="ja-JP" w:bidi="ar-SA"/>
        </w:rPr>
        <w:t>Sethasathien</w:t>
      </w:r>
      <w:proofErr w:type="spellEnd"/>
      <w:r w:rsidRPr="00173D56">
        <w:rPr>
          <w:rFonts w:ascii="Book Antiqua" w:eastAsia="MS Mincho" w:hAnsi="Book Antiqua" w:cs="Times New Roman"/>
          <w:sz w:val="24"/>
          <w:szCs w:val="24"/>
          <w:lang w:eastAsia="ja-JP" w:bidi="ar-SA"/>
        </w:rPr>
        <w:t xml:space="preserve"> (0000-0002-3181-5056); </w:t>
      </w:r>
      <w:proofErr w:type="spellStart"/>
      <w:r w:rsidRPr="00173D56">
        <w:rPr>
          <w:rFonts w:ascii="Book Antiqua" w:eastAsia="MS Mincho" w:hAnsi="Book Antiqua" w:cs="Times New Roman"/>
          <w:sz w:val="24"/>
          <w:szCs w:val="24"/>
          <w:lang w:eastAsia="ja-JP" w:bidi="ar-SA"/>
        </w:rPr>
        <w:t>Chane</w:t>
      </w:r>
      <w:proofErr w:type="spellEnd"/>
      <w:r w:rsidRPr="00173D56">
        <w:rPr>
          <w:rFonts w:ascii="Book Antiqua" w:eastAsia="MS Mincho" w:hAnsi="Book Antiqua" w:cs="Times New Roman"/>
          <w:sz w:val="24"/>
          <w:szCs w:val="24"/>
          <w:lang w:eastAsia="ja-JP" w:bidi="ar-SA"/>
        </w:rPr>
        <w:t xml:space="preserve"> </w:t>
      </w:r>
      <w:proofErr w:type="spellStart"/>
      <w:r w:rsidRPr="00173D56">
        <w:rPr>
          <w:rFonts w:ascii="Book Antiqua" w:eastAsia="MS Mincho" w:hAnsi="Book Antiqua" w:cs="Times New Roman"/>
          <w:sz w:val="24"/>
          <w:szCs w:val="24"/>
          <w:lang w:eastAsia="ja-JP" w:bidi="ar-SA"/>
        </w:rPr>
        <w:t>Choed-Amphai</w:t>
      </w:r>
      <w:proofErr w:type="spellEnd"/>
      <w:r w:rsidRPr="00173D56">
        <w:rPr>
          <w:rFonts w:ascii="Book Antiqua" w:eastAsia="MS Mincho" w:hAnsi="Book Antiqua" w:cs="Times New Roman"/>
          <w:sz w:val="24"/>
          <w:szCs w:val="24"/>
          <w:lang w:eastAsia="ja-JP" w:bidi="ar-SA"/>
        </w:rPr>
        <w:t xml:space="preserve"> (0000-0002-2520-1162); </w:t>
      </w:r>
      <w:proofErr w:type="spellStart"/>
      <w:r w:rsidRPr="00173D56">
        <w:rPr>
          <w:rFonts w:ascii="Book Antiqua" w:eastAsia="MS Mincho" w:hAnsi="Book Antiqua" w:cs="Times New Roman"/>
          <w:sz w:val="24"/>
          <w:szCs w:val="24"/>
          <w:lang w:eastAsia="ja-JP" w:bidi="ar-SA"/>
        </w:rPr>
        <w:t>Kwannapas</w:t>
      </w:r>
      <w:proofErr w:type="spellEnd"/>
      <w:r w:rsidRPr="00173D56">
        <w:rPr>
          <w:rFonts w:ascii="Book Antiqua" w:eastAsia="MS Mincho" w:hAnsi="Book Antiqua" w:cs="Times New Roman"/>
          <w:sz w:val="24"/>
          <w:szCs w:val="24"/>
          <w:lang w:eastAsia="ja-JP" w:bidi="ar-SA"/>
        </w:rPr>
        <w:t xml:space="preserve"> </w:t>
      </w:r>
      <w:proofErr w:type="spellStart"/>
      <w:r w:rsidRPr="00173D56">
        <w:rPr>
          <w:rFonts w:ascii="Book Antiqua" w:eastAsia="MS Mincho" w:hAnsi="Book Antiqua" w:cs="Times New Roman"/>
          <w:sz w:val="24"/>
          <w:szCs w:val="24"/>
          <w:lang w:eastAsia="ja-JP" w:bidi="ar-SA"/>
        </w:rPr>
        <w:t>Saengsin</w:t>
      </w:r>
      <w:proofErr w:type="spellEnd"/>
      <w:r w:rsidRPr="00173D56">
        <w:rPr>
          <w:rFonts w:ascii="Book Antiqua" w:eastAsia="MS Mincho" w:hAnsi="Book Antiqua" w:cs="Times New Roman"/>
          <w:sz w:val="24"/>
          <w:szCs w:val="24"/>
          <w:lang w:eastAsia="ja-JP" w:bidi="ar-SA"/>
        </w:rPr>
        <w:t xml:space="preserve"> (0000-0002-6131-405X); </w:t>
      </w:r>
      <w:proofErr w:type="spellStart"/>
      <w:r w:rsidRPr="00173D56">
        <w:rPr>
          <w:rFonts w:ascii="Book Antiqua" w:eastAsia="MS Mincho" w:hAnsi="Book Antiqua" w:cs="Times New Roman"/>
          <w:sz w:val="24"/>
          <w:szCs w:val="24"/>
          <w:lang w:eastAsia="ja-JP" w:bidi="ar-SA"/>
        </w:rPr>
        <w:t>Lalita</w:t>
      </w:r>
      <w:proofErr w:type="spellEnd"/>
      <w:r w:rsidRPr="00173D56">
        <w:rPr>
          <w:rFonts w:ascii="Book Antiqua" w:eastAsia="MS Mincho" w:hAnsi="Book Antiqua" w:cs="Times New Roman"/>
          <w:sz w:val="24"/>
          <w:szCs w:val="24"/>
          <w:lang w:eastAsia="ja-JP" w:bidi="ar-SA"/>
        </w:rPr>
        <w:t xml:space="preserve"> </w:t>
      </w:r>
      <w:proofErr w:type="spellStart"/>
      <w:r w:rsidRPr="00173D56">
        <w:rPr>
          <w:rFonts w:ascii="Book Antiqua" w:eastAsia="MS Mincho" w:hAnsi="Book Antiqua" w:cs="Times New Roman"/>
          <w:sz w:val="24"/>
          <w:szCs w:val="24"/>
          <w:lang w:eastAsia="ja-JP" w:bidi="ar-SA"/>
        </w:rPr>
        <w:t>Sathitsamitphong</w:t>
      </w:r>
      <w:proofErr w:type="spellEnd"/>
      <w:r w:rsidRPr="00173D56">
        <w:rPr>
          <w:rFonts w:ascii="Book Antiqua" w:eastAsia="MS Mincho" w:hAnsi="Book Antiqua" w:cs="Times New Roman"/>
          <w:sz w:val="24"/>
          <w:szCs w:val="24"/>
          <w:lang w:eastAsia="ja-JP" w:bidi="ar-SA"/>
        </w:rPr>
        <w:t xml:space="preserve"> (0000-0003-4774-259X); </w:t>
      </w:r>
      <w:proofErr w:type="spellStart"/>
      <w:r w:rsidRPr="00173D56">
        <w:rPr>
          <w:rFonts w:ascii="Book Antiqua" w:eastAsia="MS Mincho" w:hAnsi="Book Antiqua" w:cs="Times New Roman"/>
          <w:sz w:val="24"/>
          <w:szCs w:val="24"/>
          <w:lang w:eastAsia="ja-JP" w:bidi="ar-SA"/>
        </w:rPr>
        <w:t>Pimlak</w:t>
      </w:r>
      <w:proofErr w:type="spellEnd"/>
      <w:r w:rsidRPr="00173D56">
        <w:rPr>
          <w:rFonts w:ascii="Book Antiqua" w:eastAsia="MS Mincho" w:hAnsi="Book Antiqua" w:cs="Times New Roman"/>
          <w:sz w:val="24"/>
          <w:szCs w:val="24"/>
          <w:lang w:eastAsia="ja-JP" w:bidi="ar-SA"/>
        </w:rPr>
        <w:t xml:space="preserve"> </w:t>
      </w:r>
      <w:proofErr w:type="spellStart"/>
      <w:r w:rsidRPr="00173D56">
        <w:rPr>
          <w:rFonts w:ascii="Book Antiqua" w:eastAsia="MS Mincho" w:hAnsi="Book Antiqua" w:cs="Times New Roman"/>
          <w:sz w:val="24"/>
          <w:szCs w:val="24"/>
          <w:lang w:eastAsia="ja-JP" w:bidi="ar-SA"/>
        </w:rPr>
        <w:t>Charoenkwan</w:t>
      </w:r>
      <w:proofErr w:type="spellEnd"/>
      <w:r w:rsidRPr="00173D56">
        <w:rPr>
          <w:rFonts w:ascii="Book Antiqua" w:eastAsia="MS Mincho" w:hAnsi="Book Antiqua" w:cs="Times New Roman"/>
          <w:sz w:val="24"/>
          <w:szCs w:val="24"/>
          <w:lang w:eastAsia="ja-JP" w:bidi="ar-SA"/>
        </w:rPr>
        <w:t xml:space="preserve"> (0000-0002-9123-9177); </w:t>
      </w:r>
      <w:proofErr w:type="spellStart"/>
      <w:r w:rsidRPr="00173D56">
        <w:rPr>
          <w:rFonts w:ascii="Book Antiqua" w:eastAsia="MS Mincho" w:hAnsi="Book Antiqua" w:cs="Times New Roman"/>
          <w:sz w:val="24"/>
          <w:szCs w:val="24"/>
          <w:lang w:eastAsia="ja-JP" w:bidi="ar-SA"/>
        </w:rPr>
        <w:t>Kanokkan</w:t>
      </w:r>
      <w:proofErr w:type="spellEnd"/>
      <w:r w:rsidRPr="00173D56">
        <w:rPr>
          <w:rFonts w:ascii="Book Antiqua" w:eastAsia="MS Mincho" w:hAnsi="Book Antiqua" w:cs="Times New Roman"/>
          <w:sz w:val="24"/>
          <w:szCs w:val="24"/>
          <w:lang w:eastAsia="ja-JP" w:bidi="ar-SA"/>
        </w:rPr>
        <w:t xml:space="preserve"> </w:t>
      </w:r>
      <w:proofErr w:type="spellStart"/>
      <w:r w:rsidRPr="00173D56">
        <w:rPr>
          <w:rFonts w:ascii="Book Antiqua" w:eastAsia="MS Mincho" w:hAnsi="Book Antiqua" w:cs="Times New Roman"/>
          <w:sz w:val="24"/>
          <w:szCs w:val="24"/>
          <w:lang w:eastAsia="ja-JP" w:bidi="ar-SA"/>
        </w:rPr>
        <w:t>Tepmalai</w:t>
      </w:r>
      <w:proofErr w:type="spellEnd"/>
      <w:r w:rsidRPr="00173D56">
        <w:rPr>
          <w:rFonts w:ascii="Book Antiqua" w:eastAsia="MS Mincho" w:hAnsi="Book Antiqua" w:cs="Times New Roman"/>
          <w:sz w:val="24"/>
          <w:szCs w:val="24"/>
          <w:lang w:eastAsia="ja-JP" w:bidi="ar-SA"/>
        </w:rPr>
        <w:t xml:space="preserve"> (0000-0003-2298-9385); </w:t>
      </w:r>
      <w:proofErr w:type="spellStart"/>
      <w:r w:rsidRPr="00173D56">
        <w:rPr>
          <w:rFonts w:ascii="Book Antiqua" w:eastAsia="MS Mincho" w:hAnsi="Book Antiqua" w:cs="Times New Roman"/>
          <w:sz w:val="24"/>
          <w:szCs w:val="24"/>
          <w:lang w:eastAsia="ja-JP" w:bidi="ar-SA"/>
        </w:rPr>
        <w:t>Suchaya</w:t>
      </w:r>
      <w:proofErr w:type="spellEnd"/>
      <w:r w:rsidRPr="00173D56">
        <w:rPr>
          <w:rFonts w:ascii="Book Antiqua" w:eastAsia="MS Mincho" w:hAnsi="Book Antiqua" w:cs="Times New Roman"/>
          <w:sz w:val="24"/>
          <w:szCs w:val="24"/>
          <w:lang w:eastAsia="ja-JP" w:bidi="ar-SA"/>
        </w:rPr>
        <w:t xml:space="preserve"> </w:t>
      </w:r>
      <w:proofErr w:type="spellStart"/>
      <w:r w:rsidRPr="00173D56">
        <w:rPr>
          <w:rFonts w:ascii="Book Antiqua" w:eastAsia="MS Mincho" w:hAnsi="Book Antiqua" w:cs="Times New Roman"/>
          <w:sz w:val="24"/>
          <w:szCs w:val="24"/>
          <w:lang w:eastAsia="ja-JP" w:bidi="ar-SA"/>
        </w:rPr>
        <w:t>Silvilairat</w:t>
      </w:r>
      <w:proofErr w:type="spellEnd"/>
      <w:r w:rsidRPr="00173D56">
        <w:rPr>
          <w:rFonts w:ascii="Book Antiqua" w:eastAsia="MS Mincho" w:hAnsi="Book Antiqua" w:cs="Times New Roman"/>
          <w:sz w:val="24"/>
          <w:szCs w:val="24"/>
          <w:lang w:eastAsia="ja-JP" w:bidi="ar-SA"/>
        </w:rPr>
        <w:t xml:space="preserve"> (0000-0001-7045-1817).</w:t>
      </w:r>
    </w:p>
    <w:p w14:paraId="55BF532D" w14:textId="77777777" w:rsidR="00A14F5C" w:rsidRPr="00173D56" w:rsidRDefault="00A14F5C" w:rsidP="002B67E3">
      <w:pPr>
        <w:snapToGrid w:val="0"/>
        <w:spacing w:after="0" w:line="360" w:lineRule="auto"/>
        <w:mirrorIndents/>
        <w:jc w:val="both"/>
        <w:rPr>
          <w:rFonts w:ascii="Book Antiqua" w:eastAsia="MS Mincho" w:hAnsi="Book Antiqua" w:cs="Times New Roman"/>
          <w:sz w:val="24"/>
          <w:szCs w:val="24"/>
          <w:lang w:eastAsia="ja-JP" w:bidi="ar-SA"/>
        </w:rPr>
      </w:pPr>
    </w:p>
    <w:p w14:paraId="27E6B885" w14:textId="77777777" w:rsidR="00A14F5C" w:rsidRPr="00173D56" w:rsidRDefault="00A14F5C" w:rsidP="002B67E3">
      <w:pPr>
        <w:pStyle w:val="a5"/>
        <w:snapToGrid w:val="0"/>
        <w:spacing w:line="360" w:lineRule="auto"/>
        <w:mirrorIndents/>
        <w:jc w:val="both"/>
        <w:rPr>
          <w:rFonts w:ascii="Book Antiqua" w:hAnsi="Book Antiqua" w:cs="Times New Roman"/>
        </w:rPr>
      </w:pPr>
      <w:r w:rsidRPr="00173D56">
        <w:rPr>
          <w:rFonts w:ascii="Book Antiqua" w:hAnsi="Book Antiqua" w:cs="Times New Roman"/>
          <w:b/>
          <w:bCs/>
        </w:rPr>
        <w:t>Author contributions:</w:t>
      </w:r>
      <w:r w:rsidRPr="00173D56">
        <w:rPr>
          <w:rFonts w:ascii="Book Antiqua" w:hAnsi="Book Antiqua" w:cs="Times New Roman"/>
        </w:rPr>
        <w:t xml:space="preserve"> </w:t>
      </w:r>
      <w:proofErr w:type="spellStart"/>
      <w:r w:rsidRPr="00173D56">
        <w:rPr>
          <w:rFonts w:ascii="Book Antiqua" w:eastAsia="MS Mincho" w:hAnsi="Book Antiqua" w:cs="Times New Roman"/>
          <w:lang w:eastAsia="ja-JP" w:bidi="ar-SA"/>
        </w:rPr>
        <w:t>Sethasathien</w:t>
      </w:r>
      <w:proofErr w:type="spellEnd"/>
      <w:r w:rsidRPr="00173D56">
        <w:rPr>
          <w:rFonts w:ascii="Book Antiqua" w:eastAsia="MS Mincho" w:hAnsi="Book Antiqua" w:cs="Times New Roman"/>
          <w:lang w:eastAsia="ja-JP" w:bidi="ar-SA"/>
        </w:rPr>
        <w:t xml:space="preserve"> </w:t>
      </w:r>
      <w:r w:rsidRPr="00173D56">
        <w:rPr>
          <w:rFonts w:ascii="Book Antiqua" w:hAnsi="Book Antiqua" w:cs="Times New Roman"/>
        </w:rPr>
        <w:t xml:space="preserve">S and </w:t>
      </w:r>
      <w:proofErr w:type="spellStart"/>
      <w:r w:rsidRPr="00173D56">
        <w:rPr>
          <w:rFonts w:ascii="Book Antiqua" w:eastAsia="MS Mincho" w:hAnsi="Book Antiqua" w:cs="Times New Roman"/>
          <w:lang w:eastAsia="ja-JP" w:bidi="ar-SA"/>
        </w:rPr>
        <w:t>Silvilairat</w:t>
      </w:r>
      <w:proofErr w:type="spellEnd"/>
      <w:r w:rsidRPr="00173D56">
        <w:rPr>
          <w:rFonts w:ascii="Book Antiqua" w:hAnsi="Book Antiqua" w:cs="Times New Roman"/>
        </w:rPr>
        <w:t xml:space="preserve"> S identified the patient, designed the study, and wrote the manuscript; </w:t>
      </w:r>
      <w:proofErr w:type="spellStart"/>
      <w:r w:rsidRPr="00173D56">
        <w:rPr>
          <w:rFonts w:ascii="Book Antiqua" w:eastAsia="MS Mincho" w:hAnsi="Book Antiqua" w:cs="Times New Roman"/>
          <w:lang w:eastAsia="ja-JP" w:bidi="ar-SA"/>
        </w:rPr>
        <w:t>Choed-Amphai</w:t>
      </w:r>
      <w:proofErr w:type="spellEnd"/>
      <w:r w:rsidRPr="00173D56">
        <w:rPr>
          <w:rFonts w:ascii="Book Antiqua" w:eastAsia="MS Mincho" w:hAnsi="Book Antiqua" w:cs="Times New Roman"/>
          <w:lang w:eastAsia="ja-JP" w:bidi="ar-SA"/>
        </w:rPr>
        <w:t xml:space="preserve"> </w:t>
      </w:r>
      <w:r w:rsidRPr="00173D56">
        <w:rPr>
          <w:rFonts w:ascii="Book Antiqua" w:hAnsi="Book Antiqua" w:cs="Times New Roman"/>
        </w:rPr>
        <w:t xml:space="preserve">C, </w:t>
      </w:r>
      <w:proofErr w:type="spellStart"/>
      <w:r w:rsidRPr="00173D56">
        <w:rPr>
          <w:rFonts w:ascii="Book Antiqua" w:eastAsia="MS Mincho" w:hAnsi="Book Antiqua" w:cs="Times New Roman"/>
          <w:lang w:eastAsia="ja-JP" w:bidi="ar-SA"/>
        </w:rPr>
        <w:t>Sathitsamitphong</w:t>
      </w:r>
      <w:proofErr w:type="spellEnd"/>
      <w:r w:rsidRPr="00173D56">
        <w:rPr>
          <w:rFonts w:ascii="Book Antiqua" w:hAnsi="Book Antiqua" w:cs="Times New Roman"/>
        </w:rPr>
        <w:t xml:space="preserve"> L and </w:t>
      </w:r>
      <w:proofErr w:type="spellStart"/>
      <w:r w:rsidRPr="00173D56">
        <w:rPr>
          <w:rFonts w:ascii="Book Antiqua" w:eastAsia="MS Mincho" w:hAnsi="Book Antiqua" w:cs="Times New Roman"/>
          <w:lang w:eastAsia="ja-JP" w:bidi="ar-SA"/>
        </w:rPr>
        <w:t>Charoenkwan</w:t>
      </w:r>
      <w:proofErr w:type="spellEnd"/>
      <w:r w:rsidRPr="00173D56">
        <w:rPr>
          <w:rFonts w:ascii="Book Antiqua" w:hAnsi="Book Antiqua" w:cs="Times New Roman"/>
        </w:rPr>
        <w:t xml:space="preserve"> P wrote the manuscript; </w:t>
      </w:r>
      <w:proofErr w:type="spellStart"/>
      <w:r w:rsidRPr="00173D56">
        <w:rPr>
          <w:rFonts w:ascii="Book Antiqua" w:eastAsia="MS Mincho" w:hAnsi="Book Antiqua" w:cs="Times New Roman"/>
          <w:lang w:eastAsia="ja-JP" w:bidi="ar-SA"/>
        </w:rPr>
        <w:t>Choed-Amphai</w:t>
      </w:r>
      <w:proofErr w:type="spellEnd"/>
      <w:r w:rsidRPr="00173D56">
        <w:rPr>
          <w:rFonts w:ascii="Book Antiqua" w:eastAsia="MS Mincho" w:hAnsi="Book Antiqua" w:cs="Times New Roman"/>
          <w:lang w:eastAsia="ja-JP" w:bidi="ar-SA"/>
        </w:rPr>
        <w:t xml:space="preserve"> </w:t>
      </w:r>
      <w:r w:rsidRPr="00173D56">
        <w:rPr>
          <w:rFonts w:ascii="Book Antiqua" w:hAnsi="Book Antiqua" w:cs="Times New Roman"/>
        </w:rPr>
        <w:t xml:space="preserve">C, </w:t>
      </w:r>
      <w:proofErr w:type="spellStart"/>
      <w:r w:rsidRPr="00173D56">
        <w:rPr>
          <w:rFonts w:ascii="Book Antiqua" w:eastAsia="MS Mincho" w:hAnsi="Book Antiqua" w:cs="Times New Roman"/>
          <w:lang w:eastAsia="ja-JP" w:bidi="ar-SA"/>
        </w:rPr>
        <w:t>Saengsin</w:t>
      </w:r>
      <w:proofErr w:type="spellEnd"/>
      <w:r w:rsidRPr="00173D56">
        <w:rPr>
          <w:rFonts w:ascii="Book Antiqua" w:hAnsi="Book Antiqua" w:cs="Times New Roman"/>
        </w:rPr>
        <w:t xml:space="preserve"> K, </w:t>
      </w:r>
      <w:proofErr w:type="spellStart"/>
      <w:r w:rsidRPr="00173D56">
        <w:rPr>
          <w:rFonts w:ascii="Book Antiqua" w:eastAsia="MS Mincho" w:hAnsi="Book Antiqua" w:cs="Times New Roman"/>
          <w:lang w:eastAsia="ja-JP" w:bidi="ar-SA"/>
        </w:rPr>
        <w:lastRenderedPageBreak/>
        <w:t>Sathitsamitphong</w:t>
      </w:r>
      <w:proofErr w:type="spellEnd"/>
      <w:r w:rsidRPr="00173D56">
        <w:rPr>
          <w:rFonts w:ascii="Book Antiqua" w:hAnsi="Book Antiqua" w:cs="Times New Roman"/>
        </w:rPr>
        <w:t xml:space="preserve"> L, </w:t>
      </w:r>
      <w:proofErr w:type="spellStart"/>
      <w:r w:rsidRPr="00173D56">
        <w:rPr>
          <w:rFonts w:ascii="Book Antiqua" w:eastAsia="MS Mincho" w:hAnsi="Book Antiqua" w:cs="Times New Roman"/>
          <w:lang w:eastAsia="ja-JP" w:bidi="ar-SA"/>
        </w:rPr>
        <w:t>Charoenkwan</w:t>
      </w:r>
      <w:proofErr w:type="spellEnd"/>
      <w:r w:rsidRPr="00173D56">
        <w:rPr>
          <w:rFonts w:ascii="Book Antiqua" w:hAnsi="Book Antiqua" w:cs="Times New Roman"/>
        </w:rPr>
        <w:t xml:space="preserve"> P and </w:t>
      </w:r>
      <w:proofErr w:type="spellStart"/>
      <w:r w:rsidRPr="00173D56">
        <w:rPr>
          <w:rFonts w:ascii="Book Antiqua" w:eastAsia="MS Mincho" w:hAnsi="Book Antiqua" w:cs="Times New Roman"/>
          <w:lang w:eastAsia="ja-JP" w:bidi="ar-SA"/>
        </w:rPr>
        <w:t>Tepmalai</w:t>
      </w:r>
      <w:proofErr w:type="spellEnd"/>
      <w:r w:rsidRPr="00173D56">
        <w:rPr>
          <w:rFonts w:ascii="Book Antiqua" w:hAnsi="Book Antiqua" w:cs="Times New Roman"/>
        </w:rPr>
        <w:t xml:space="preserve"> K provided study materials; All authors read and approved the final manuscript.</w:t>
      </w:r>
    </w:p>
    <w:p w14:paraId="5941919E" w14:textId="77777777" w:rsidR="00A14F5C" w:rsidRPr="00173D56" w:rsidRDefault="00A14F5C" w:rsidP="002B67E3">
      <w:pPr>
        <w:pStyle w:val="a5"/>
        <w:snapToGrid w:val="0"/>
        <w:spacing w:line="360" w:lineRule="auto"/>
        <w:mirrorIndents/>
        <w:jc w:val="both"/>
        <w:rPr>
          <w:rFonts w:ascii="Book Antiqua" w:hAnsi="Book Antiqua" w:cs="Times New Roman"/>
        </w:rPr>
      </w:pPr>
    </w:p>
    <w:p w14:paraId="437C494B" w14:textId="234623E8" w:rsidR="00A14F5C" w:rsidRPr="00173D56" w:rsidRDefault="00A14F5C" w:rsidP="002B67E3">
      <w:pPr>
        <w:pStyle w:val="a5"/>
        <w:snapToGrid w:val="0"/>
        <w:spacing w:line="360" w:lineRule="auto"/>
        <w:mirrorIndents/>
        <w:jc w:val="both"/>
        <w:rPr>
          <w:rFonts w:ascii="Book Antiqua" w:hAnsi="Book Antiqua" w:cs="Times New Roman"/>
        </w:rPr>
      </w:pPr>
      <w:r w:rsidRPr="00173D56">
        <w:rPr>
          <w:rFonts w:ascii="Book Antiqua" w:hAnsi="Book Antiqua" w:cs="Times New Roman"/>
          <w:b/>
          <w:bCs/>
        </w:rPr>
        <w:t>Informed consent statement:</w:t>
      </w:r>
      <w:r w:rsidR="00CF62E7" w:rsidRPr="00173D56">
        <w:rPr>
          <w:rFonts w:ascii="Book Antiqua" w:hAnsi="Book Antiqua" w:cs="Times New Roman"/>
        </w:rPr>
        <w:t xml:space="preserve"> </w:t>
      </w:r>
      <w:r w:rsidRPr="00173D56">
        <w:rPr>
          <w:rFonts w:ascii="Book Antiqua" w:hAnsi="Book Antiqua" w:cs="Times New Roman"/>
        </w:rPr>
        <w:t>The patient’s parent gave written informed consent for the publication of this case.</w:t>
      </w:r>
    </w:p>
    <w:p w14:paraId="3974F1C5" w14:textId="77777777" w:rsidR="00A14F5C" w:rsidRPr="00173D56" w:rsidRDefault="00A14F5C" w:rsidP="002B67E3">
      <w:pPr>
        <w:pStyle w:val="a5"/>
        <w:snapToGrid w:val="0"/>
        <w:spacing w:line="360" w:lineRule="auto"/>
        <w:mirrorIndents/>
        <w:jc w:val="both"/>
        <w:rPr>
          <w:rFonts w:ascii="Book Antiqua" w:hAnsi="Book Antiqua" w:cs="Times New Roman"/>
        </w:rPr>
      </w:pPr>
    </w:p>
    <w:p w14:paraId="566BE62F" w14:textId="77777777" w:rsidR="00A14F5C" w:rsidRPr="00173D56" w:rsidRDefault="00A14F5C" w:rsidP="002B67E3">
      <w:pPr>
        <w:pStyle w:val="a5"/>
        <w:snapToGrid w:val="0"/>
        <w:spacing w:line="360" w:lineRule="auto"/>
        <w:mirrorIndents/>
        <w:jc w:val="both"/>
        <w:rPr>
          <w:rFonts w:ascii="Book Antiqua" w:hAnsi="Book Antiqua" w:cs="Times New Roman"/>
        </w:rPr>
      </w:pPr>
      <w:r w:rsidRPr="00173D56">
        <w:rPr>
          <w:rFonts w:ascii="Book Antiqua" w:hAnsi="Book Antiqua" w:cs="Times New Roman"/>
          <w:b/>
          <w:bCs/>
        </w:rPr>
        <w:t>Conflict-of-interest statement:</w:t>
      </w:r>
      <w:r w:rsidRPr="00173D56">
        <w:rPr>
          <w:rFonts w:ascii="Book Antiqua" w:hAnsi="Book Antiqua" w:cs="Times New Roman"/>
        </w:rPr>
        <w:t xml:space="preserve"> The authors declare that they have no conflicts of interest.</w:t>
      </w:r>
    </w:p>
    <w:p w14:paraId="046A8E31" w14:textId="77777777" w:rsidR="00A14F5C" w:rsidRPr="00173D56" w:rsidRDefault="00A14F5C" w:rsidP="002B67E3">
      <w:pPr>
        <w:pStyle w:val="a5"/>
        <w:snapToGrid w:val="0"/>
        <w:spacing w:line="360" w:lineRule="auto"/>
        <w:mirrorIndents/>
        <w:jc w:val="both"/>
        <w:rPr>
          <w:rFonts w:ascii="Book Antiqua" w:hAnsi="Book Antiqua" w:cs="Times New Roman"/>
        </w:rPr>
      </w:pPr>
    </w:p>
    <w:p w14:paraId="06DD9D9C" w14:textId="77777777" w:rsidR="00A14F5C" w:rsidRPr="00173D56" w:rsidRDefault="00A14F5C" w:rsidP="002B67E3">
      <w:pPr>
        <w:pStyle w:val="a5"/>
        <w:snapToGrid w:val="0"/>
        <w:spacing w:line="360" w:lineRule="auto"/>
        <w:mirrorIndents/>
        <w:jc w:val="both"/>
        <w:rPr>
          <w:rFonts w:ascii="Book Antiqua" w:hAnsi="Book Antiqua" w:cs="Times New Roman"/>
        </w:rPr>
      </w:pPr>
      <w:r w:rsidRPr="00173D56">
        <w:rPr>
          <w:rFonts w:ascii="Book Antiqua" w:hAnsi="Book Antiqua" w:cs="Times New Roman"/>
          <w:b/>
          <w:bCs/>
        </w:rPr>
        <w:t>CARE Checklist (2016) statement:</w:t>
      </w:r>
      <w:r w:rsidRPr="00173D56">
        <w:rPr>
          <w:rFonts w:ascii="Book Antiqua" w:hAnsi="Book Antiqua" w:cs="Times New Roman"/>
        </w:rPr>
        <w:t xml:space="preserve"> The manuscript was prepared and revised according to the CARE Checklist (2016).</w:t>
      </w:r>
    </w:p>
    <w:p w14:paraId="7EF418CC" w14:textId="77777777" w:rsidR="00A14F5C" w:rsidRPr="00173D56" w:rsidRDefault="00A14F5C" w:rsidP="002B67E3">
      <w:pPr>
        <w:pStyle w:val="a5"/>
        <w:snapToGrid w:val="0"/>
        <w:spacing w:line="360" w:lineRule="auto"/>
        <w:mirrorIndents/>
        <w:jc w:val="both"/>
        <w:rPr>
          <w:rFonts w:ascii="Book Antiqua" w:hAnsi="Book Antiqua" w:cs="Times New Roman"/>
          <w:b/>
          <w:bCs/>
          <w:cs/>
        </w:rPr>
      </w:pPr>
    </w:p>
    <w:p w14:paraId="33CE0DFE" w14:textId="78CD083D" w:rsidR="00CF62E7" w:rsidRPr="00173D56" w:rsidRDefault="00CF62E7" w:rsidP="00CF62E7">
      <w:pPr>
        <w:pStyle w:val="1"/>
        <w:snapToGrid w:val="0"/>
        <w:spacing w:line="360" w:lineRule="auto"/>
        <w:jc w:val="both"/>
        <w:rPr>
          <w:rFonts w:ascii="Book Antiqua" w:hAnsi="Book Antiqua" w:cs="Times New Roman"/>
          <w:bCs/>
          <w:color w:val="auto"/>
          <w:sz w:val="24"/>
          <w:szCs w:val="24"/>
          <w:lang w:val="en-US"/>
        </w:rPr>
      </w:pPr>
      <w:bookmarkStart w:id="1" w:name="_Hlk11330706"/>
      <w:r w:rsidRPr="00173D56">
        <w:rPr>
          <w:rFonts w:ascii="Book Antiqua" w:hAnsi="Book Antiqua" w:cs="Times New Roman"/>
          <w:b/>
          <w:bCs/>
          <w:color w:val="auto"/>
          <w:sz w:val="24"/>
          <w:szCs w:val="24"/>
          <w:lang w:val="en-US"/>
        </w:rPr>
        <w:t>Open-Access:</w:t>
      </w:r>
      <w:r w:rsidRPr="00173D56">
        <w:rPr>
          <w:rFonts w:ascii="Book Antiqua" w:hAnsi="Book Antiqua" w:cs="Times New Roman"/>
          <w:bCs/>
          <w:color w:val="auto"/>
          <w:sz w:val="24"/>
          <w:szCs w:val="24"/>
          <w:lang w:val="en-US"/>
        </w:rPr>
        <w:t xml:space="preserve"> </w:t>
      </w:r>
      <w:bookmarkStart w:id="2" w:name="OLE_LINK479"/>
      <w:bookmarkStart w:id="3" w:name="OLE_LINK496"/>
      <w:bookmarkStart w:id="4" w:name="OLE_LINK506"/>
      <w:bookmarkStart w:id="5" w:name="OLE_LINK507"/>
      <w:r w:rsidRPr="00173D56">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173D56">
        <w:rPr>
          <w:rFonts w:ascii="Book Antiqua" w:hAnsi="Book Antiqua" w:cs="Times New Roman"/>
          <w:bCs/>
          <w:color w:val="auto"/>
          <w:sz w:val="24"/>
          <w:szCs w:val="24"/>
          <w:lang w:val="en-US" w:eastAsia="zh-CN"/>
        </w:rPr>
        <w:t xml:space="preserve"> </w:t>
      </w:r>
      <w:r w:rsidRPr="00173D56">
        <w:rPr>
          <w:rFonts w:ascii="Book Antiqua" w:hAnsi="Book Antiqua" w:cs="Times New Roman"/>
          <w:bCs/>
          <w:color w:val="auto"/>
          <w:sz w:val="24"/>
          <w:szCs w:val="24"/>
          <w:lang w:val="en-US"/>
        </w:rPr>
        <w:t>in</w:t>
      </w:r>
      <w:r w:rsidRPr="00173D56">
        <w:rPr>
          <w:rFonts w:ascii="Book Antiqua" w:hAnsi="Book Antiqua" w:cs="Times New Roman"/>
          <w:bCs/>
          <w:color w:val="auto"/>
          <w:sz w:val="24"/>
          <w:szCs w:val="24"/>
          <w:lang w:val="en-US" w:eastAsia="zh-CN"/>
        </w:rPr>
        <w:t xml:space="preserve"> </w:t>
      </w:r>
      <w:r w:rsidRPr="00173D56">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A80140">
        <w:rPr>
          <w:rFonts w:ascii="Book Antiqua" w:hAnsi="Book Antiqua" w:cs="Times New Roman"/>
          <w:bCs/>
          <w:sz w:val="24"/>
          <w:szCs w:val="24"/>
          <w:lang w:val="en-US"/>
        </w:rPr>
        <w:t>http://creativecommons.org/licenses/by-nc/4.0/</w:t>
      </w:r>
      <w:bookmarkEnd w:id="2"/>
      <w:bookmarkEnd w:id="3"/>
      <w:bookmarkEnd w:id="4"/>
      <w:bookmarkEnd w:id="5"/>
    </w:p>
    <w:p w14:paraId="02FB96E7" w14:textId="77777777" w:rsidR="00CF62E7" w:rsidRPr="00173D56" w:rsidRDefault="00CF62E7" w:rsidP="00CF62E7">
      <w:pPr>
        <w:pStyle w:val="1"/>
        <w:snapToGrid w:val="0"/>
        <w:spacing w:line="360" w:lineRule="auto"/>
        <w:jc w:val="both"/>
        <w:rPr>
          <w:rFonts w:ascii="Book Antiqua" w:hAnsi="Book Antiqua" w:cs="Times New Roman"/>
          <w:b/>
          <w:bCs/>
          <w:color w:val="FF0000"/>
          <w:sz w:val="24"/>
          <w:szCs w:val="24"/>
          <w:lang w:val="en-US" w:eastAsia="zh-CN"/>
        </w:rPr>
      </w:pPr>
    </w:p>
    <w:p w14:paraId="01A19B79" w14:textId="77777777" w:rsidR="00CF62E7" w:rsidRPr="00173D56" w:rsidRDefault="00CF62E7" w:rsidP="00CF62E7">
      <w:pPr>
        <w:pStyle w:val="1"/>
        <w:snapToGrid w:val="0"/>
        <w:spacing w:line="360" w:lineRule="auto"/>
        <w:jc w:val="both"/>
        <w:rPr>
          <w:rFonts w:ascii="Book Antiqua" w:hAnsi="Book Antiqua" w:cs="Times New Roman"/>
          <w:b/>
          <w:bCs/>
          <w:color w:val="auto"/>
          <w:sz w:val="24"/>
          <w:szCs w:val="24"/>
          <w:lang w:val="en-US"/>
        </w:rPr>
      </w:pPr>
      <w:bookmarkStart w:id="6" w:name="_Hlk11330717"/>
      <w:bookmarkEnd w:id="1"/>
      <w:r w:rsidRPr="00173D56">
        <w:rPr>
          <w:rFonts w:ascii="Book Antiqua" w:hAnsi="Book Antiqua" w:cs="Times New Roman"/>
          <w:b/>
          <w:bCs/>
          <w:color w:val="auto"/>
          <w:sz w:val="24"/>
          <w:szCs w:val="24"/>
          <w:lang w:val="en-US"/>
        </w:rPr>
        <w:t>Manuscript source:</w:t>
      </w:r>
      <w:r w:rsidRPr="00173D56">
        <w:rPr>
          <w:rFonts w:ascii="Book Antiqua" w:hAnsi="Book Antiqua" w:cs="Times New Roman"/>
          <w:b/>
          <w:bCs/>
          <w:color w:val="auto"/>
          <w:sz w:val="24"/>
          <w:szCs w:val="24"/>
          <w:lang w:val="en-US" w:eastAsia="zh-CN"/>
        </w:rPr>
        <w:t xml:space="preserve"> </w:t>
      </w:r>
      <w:r w:rsidRPr="00173D56">
        <w:rPr>
          <w:rFonts w:ascii="Book Antiqua" w:hAnsi="Book Antiqua" w:cs="Times New Roman"/>
          <w:bCs/>
          <w:color w:val="auto"/>
          <w:sz w:val="24"/>
          <w:szCs w:val="24"/>
          <w:lang w:val="en-US"/>
        </w:rPr>
        <w:t>Unsolicited manuscript</w:t>
      </w:r>
      <w:bookmarkEnd w:id="6"/>
      <w:r w:rsidRPr="00173D56">
        <w:rPr>
          <w:rFonts w:ascii="Book Antiqua" w:hAnsi="Book Antiqua" w:cs="Times New Roman"/>
          <w:bCs/>
          <w:color w:val="auto"/>
          <w:sz w:val="24"/>
          <w:szCs w:val="24"/>
          <w:lang w:val="en-US"/>
        </w:rPr>
        <w:t xml:space="preserve"> </w:t>
      </w:r>
    </w:p>
    <w:p w14:paraId="44AC7931" w14:textId="77777777" w:rsidR="00A14F5C" w:rsidRPr="00173D56" w:rsidRDefault="00A14F5C" w:rsidP="002B67E3">
      <w:pPr>
        <w:pStyle w:val="a5"/>
        <w:snapToGrid w:val="0"/>
        <w:spacing w:line="360" w:lineRule="auto"/>
        <w:mirrorIndents/>
        <w:jc w:val="both"/>
        <w:rPr>
          <w:rFonts w:ascii="Book Antiqua" w:hAnsi="Book Antiqua" w:cs="Times New Roman"/>
        </w:rPr>
      </w:pPr>
    </w:p>
    <w:p w14:paraId="27B21A81" w14:textId="55F4E5CC" w:rsidR="00A14F5C" w:rsidRPr="00173D56" w:rsidRDefault="00CF62E7" w:rsidP="002B67E3">
      <w:pPr>
        <w:autoSpaceDE w:val="0"/>
        <w:autoSpaceDN w:val="0"/>
        <w:adjustRightInd w:val="0"/>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b/>
          <w:bCs/>
          <w:sz w:val="24"/>
          <w:szCs w:val="24"/>
        </w:rPr>
        <w:t>Corresponding author:</w:t>
      </w:r>
      <w:r w:rsidR="00A14F5C" w:rsidRPr="00173D56">
        <w:rPr>
          <w:rFonts w:ascii="Book Antiqua" w:hAnsi="Book Antiqua" w:cs="Angsana New"/>
          <w:b/>
          <w:sz w:val="24"/>
          <w:szCs w:val="24"/>
          <w:cs/>
        </w:rPr>
        <w:t xml:space="preserve"> </w:t>
      </w:r>
      <w:proofErr w:type="spellStart"/>
      <w:r w:rsidR="00A14F5C" w:rsidRPr="00173D56">
        <w:rPr>
          <w:rFonts w:ascii="Book Antiqua" w:hAnsi="Book Antiqua" w:cs="Times New Roman"/>
          <w:b/>
          <w:sz w:val="24"/>
          <w:szCs w:val="24"/>
        </w:rPr>
        <w:t>Suchaya</w:t>
      </w:r>
      <w:proofErr w:type="spellEnd"/>
      <w:r w:rsidR="00A14F5C" w:rsidRPr="00173D56">
        <w:rPr>
          <w:rFonts w:ascii="Book Antiqua" w:hAnsi="Book Antiqua" w:cs="Times New Roman"/>
          <w:b/>
          <w:sz w:val="24"/>
          <w:szCs w:val="24"/>
        </w:rPr>
        <w:t xml:space="preserve"> </w:t>
      </w:r>
      <w:proofErr w:type="spellStart"/>
      <w:r w:rsidR="00A14F5C" w:rsidRPr="00173D56">
        <w:rPr>
          <w:rFonts w:ascii="Book Antiqua" w:hAnsi="Book Antiqua" w:cs="Times New Roman"/>
          <w:b/>
          <w:sz w:val="24"/>
          <w:szCs w:val="24"/>
        </w:rPr>
        <w:t>Silvilairat</w:t>
      </w:r>
      <w:proofErr w:type="spellEnd"/>
      <w:r w:rsidR="00A14F5C" w:rsidRPr="00173D56">
        <w:rPr>
          <w:rFonts w:ascii="Book Antiqua" w:hAnsi="Book Antiqua" w:cs="Times New Roman"/>
          <w:b/>
          <w:sz w:val="24"/>
          <w:szCs w:val="24"/>
        </w:rPr>
        <w:t>, MD,</w:t>
      </w:r>
      <w:r w:rsidR="00A14F5C" w:rsidRPr="00173D56">
        <w:rPr>
          <w:rFonts w:ascii="Book Antiqua" w:hAnsi="Book Antiqua" w:cs="Times New Roman"/>
          <w:sz w:val="24"/>
          <w:szCs w:val="24"/>
        </w:rPr>
        <w:t xml:space="preserve"> </w:t>
      </w:r>
      <w:r w:rsidR="00BB64D1" w:rsidRPr="00173D56">
        <w:rPr>
          <w:rFonts w:ascii="Book Antiqua" w:hAnsi="Book Antiqua" w:cs="Times New Roman"/>
          <w:b/>
          <w:bCs/>
          <w:sz w:val="24"/>
          <w:szCs w:val="24"/>
        </w:rPr>
        <w:t>Associate Professor,</w:t>
      </w:r>
      <w:r w:rsidR="00BB64D1" w:rsidRPr="00173D56">
        <w:rPr>
          <w:rFonts w:ascii="Book Antiqua" w:hAnsi="Book Antiqua" w:cs="Times New Roman"/>
          <w:sz w:val="24"/>
          <w:szCs w:val="24"/>
        </w:rPr>
        <w:t xml:space="preserve"> </w:t>
      </w:r>
      <w:r w:rsidR="00A14F5C" w:rsidRPr="00173D56">
        <w:rPr>
          <w:rFonts w:ascii="Book Antiqua" w:hAnsi="Book Antiqua" w:cs="Times New Roman"/>
          <w:sz w:val="24"/>
          <w:szCs w:val="24"/>
        </w:rPr>
        <w:t>Department of Pediatrics, Faculty of</w:t>
      </w:r>
      <w:r w:rsidR="00A14F5C" w:rsidRPr="00173D56">
        <w:rPr>
          <w:rFonts w:ascii="Book Antiqua" w:hAnsi="Book Antiqua"/>
          <w:sz w:val="24"/>
          <w:szCs w:val="24"/>
          <w:cs/>
        </w:rPr>
        <w:t xml:space="preserve"> </w:t>
      </w:r>
      <w:r w:rsidR="00A14F5C" w:rsidRPr="00173D56">
        <w:rPr>
          <w:rFonts w:ascii="Book Antiqua" w:hAnsi="Book Antiqua" w:cs="Times New Roman"/>
          <w:sz w:val="24"/>
          <w:szCs w:val="24"/>
        </w:rPr>
        <w:t>Medicine, Chiang Mai University, Chiang Mai</w:t>
      </w:r>
      <w:r w:rsidR="002B67E3" w:rsidRPr="00173D56">
        <w:rPr>
          <w:rFonts w:ascii="Book Antiqua" w:hAnsi="Book Antiqua" w:cs="Times New Roman"/>
          <w:sz w:val="24"/>
          <w:szCs w:val="24"/>
        </w:rPr>
        <w:t xml:space="preserve"> </w:t>
      </w:r>
      <w:r w:rsidR="00A14F5C" w:rsidRPr="00173D56">
        <w:rPr>
          <w:rFonts w:ascii="Book Antiqua" w:hAnsi="Book Antiqua" w:cs="Times New Roman"/>
          <w:sz w:val="24"/>
          <w:szCs w:val="24"/>
        </w:rPr>
        <w:t>50200</w:t>
      </w:r>
      <w:r w:rsidR="002B67E3" w:rsidRPr="00173D56">
        <w:rPr>
          <w:rFonts w:ascii="Book Antiqua" w:hAnsi="Book Antiqua" w:cs="Times New Roman" w:hint="eastAsia"/>
          <w:sz w:val="24"/>
          <w:szCs w:val="24"/>
          <w:lang w:eastAsia="zh-CN"/>
        </w:rPr>
        <w:t>,</w:t>
      </w:r>
      <w:r w:rsidR="002B67E3" w:rsidRPr="00173D56">
        <w:rPr>
          <w:rFonts w:ascii="Book Antiqua" w:hAnsi="Book Antiqua" w:cs="Times New Roman"/>
          <w:sz w:val="24"/>
          <w:szCs w:val="24"/>
        </w:rPr>
        <w:t xml:space="preserve"> </w:t>
      </w:r>
      <w:r w:rsidR="00A14F5C" w:rsidRPr="00173D56">
        <w:rPr>
          <w:rFonts w:ascii="Book Antiqua" w:hAnsi="Book Antiqua" w:cs="Times New Roman"/>
          <w:sz w:val="24"/>
          <w:szCs w:val="24"/>
        </w:rPr>
        <w:t>Thailand.</w:t>
      </w:r>
      <w:r w:rsidR="00A14F5C" w:rsidRPr="00173D56">
        <w:rPr>
          <w:rFonts w:ascii="Book Antiqua" w:hAnsi="Book Antiqua" w:cs="Times New Roman"/>
          <w:sz w:val="24"/>
          <w:szCs w:val="24"/>
          <w:cs/>
        </w:rPr>
        <w:t xml:space="preserve"> </w:t>
      </w:r>
      <w:hyperlink r:id="rId7" w:history="1">
        <w:r w:rsidR="00A14F5C" w:rsidRPr="00173D56">
          <w:rPr>
            <w:rStyle w:val="a6"/>
            <w:rFonts w:ascii="Book Antiqua" w:hAnsi="Book Antiqua" w:cs="Times New Roman"/>
            <w:sz w:val="24"/>
            <w:szCs w:val="24"/>
          </w:rPr>
          <w:t>asilvilairat@gmail</w:t>
        </w:r>
        <w:r w:rsidR="00A14F5C" w:rsidRPr="00173D56">
          <w:rPr>
            <w:rStyle w:val="a6"/>
            <w:rFonts w:ascii="Book Antiqua" w:hAnsi="Book Antiqua" w:cs="Angsana New"/>
            <w:sz w:val="24"/>
            <w:szCs w:val="24"/>
            <w:cs/>
          </w:rPr>
          <w:t>.</w:t>
        </w:r>
        <w:r w:rsidR="00A14F5C" w:rsidRPr="00173D56">
          <w:rPr>
            <w:rStyle w:val="a6"/>
            <w:rFonts w:ascii="Book Antiqua" w:hAnsi="Book Antiqua" w:cs="Times New Roman"/>
            <w:sz w:val="24"/>
            <w:szCs w:val="24"/>
          </w:rPr>
          <w:t>com</w:t>
        </w:r>
      </w:hyperlink>
      <w:r w:rsidR="00A14F5C" w:rsidRPr="00173D56">
        <w:rPr>
          <w:rFonts w:ascii="Book Antiqua" w:hAnsi="Book Antiqua" w:cs="Times New Roman"/>
          <w:sz w:val="24"/>
          <w:szCs w:val="24"/>
        </w:rPr>
        <w:t xml:space="preserve"> </w:t>
      </w:r>
    </w:p>
    <w:p w14:paraId="76AF8833" w14:textId="587B8A5E" w:rsidR="00A14F5C" w:rsidRPr="00173D56" w:rsidRDefault="00A14F5C" w:rsidP="00CF62E7">
      <w:pPr>
        <w:snapToGrid w:val="0"/>
        <w:spacing w:after="0" w:line="360" w:lineRule="auto"/>
        <w:jc w:val="both"/>
        <w:rPr>
          <w:rFonts w:ascii="Book Antiqua" w:hAnsi="Book Antiqua"/>
          <w:bCs/>
          <w:lang w:eastAsia="zh-CN"/>
        </w:rPr>
      </w:pPr>
      <w:r w:rsidRPr="00173D56">
        <w:rPr>
          <w:rFonts w:ascii="Book Antiqua" w:hAnsi="Book Antiqua" w:cs="Times New Roman"/>
          <w:b/>
          <w:sz w:val="24"/>
          <w:szCs w:val="24"/>
        </w:rPr>
        <w:t>Telephone:</w:t>
      </w:r>
      <w:r w:rsidRPr="00173D56">
        <w:rPr>
          <w:rFonts w:ascii="Book Antiqua" w:hAnsi="Book Antiqua" w:cs="Times New Roman"/>
          <w:sz w:val="24"/>
          <w:szCs w:val="24"/>
          <w:cs/>
        </w:rPr>
        <w:t xml:space="preserve"> </w:t>
      </w:r>
      <w:r w:rsidR="00CF62E7" w:rsidRPr="00173D56">
        <w:rPr>
          <w:rFonts w:ascii="Book Antiqua" w:hAnsi="Book Antiqua" w:hint="eastAsia"/>
          <w:bCs/>
          <w:lang w:eastAsia="zh-CN"/>
        </w:rPr>
        <w:t>+</w:t>
      </w:r>
      <w:r w:rsidRPr="00173D56">
        <w:rPr>
          <w:rFonts w:ascii="Book Antiqua" w:hAnsi="Book Antiqua" w:cs="Times New Roman"/>
          <w:sz w:val="24"/>
          <w:szCs w:val="24"/>
        </w:rPr>
        <w:t>66</w:t>
      </w:r>
      <w:r w:rsidR="00CF62E7" w:rsidRPr="00173D56">
        <w:rPr>
          <w:rFonts w:ascii="Book Antiqua" w:hAnsi="Book Antiqua" w:cs="Times New Roman"/>
          <w:sz w:val="24"/>
          <w:szCs w:val="24"/>
        </w:rPr>
        <w:t>-</w:t>
      </w:r>
      <w:r w:rsidRPr="00173D56">
        <w:rPr>
          <w:rFonts w:ascii="Book Antiqua" w:hAnsi="Book Antiqua" w:cs="Times New Roman"/>
          <w:sz w:val="24"/>
          <w:szCs w:val="24"/>
        </w:rPr>
        <w:t>89</w:t>
      </w:r>
      <w:r w:rsidRPr="00173D56">
        <w:rPr>
          <w:rFonts w:ascii="Book Antiqua" w:hAnsi="Book Antiqua" w:cs="Times New Roman"/>
          <w:sz w:val="24"/>
          <w:szCs w:val="24"/>
          <w:cs/>
        </w:rPr>
        <w:t>-</w:t>
      </w:r>
      <w:r w:rsidRPr="00173D56">
        <w:rPr>
          <w:rFonts w:ascii="Book Antiqua" w:hAnsi="Book Antiqua" w:cs="Times New Roman"/>
          <w:sz w:val="24"/>
          <w:szCs w:val="24"/>
        </w:rPr>
        <w:t>7612855</w:t>
      </w:r>
    </w:p>
    <w:p w14:paraId="4708F55A" w14:textId="70AFBF3C" w:rsidR="00A14F5C" w:rsidRPr="00173D56" w:rsidRDefault="00A14F5C" w:rsidP="002B67E3">
      <w:pPr>
        <w:autoSpaceDE w:val="0"/>
        <w:autoSpaceDN w:val="0"/>
        <w:adjustRightInd w:val="0"/>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b/>
          <w:sz w:val="24"/>
          <w:szCs w:val="24"/>
        </w:rPr>
        <w:t>Fax:</w:t>
      </w:r>
      <w:r w:rsidRPr="00173D56">
        <w:rPr>
          <w:rFonts w:ascii="Book Antiqua" w:hAnsi="Book Antiqua" w:cs="Times New Roman"/>
          <w:sz w:val="24"/>
          <w:szCs w:val="24"/>
          <w:cs/>
        </w:rPr>
        <w:t xml:space="preserve"> </w:t>
      </w:r>
      <w:r w:rsidR="00CF62E7" w:rsidRPr="00173D56">
        <w:rPr>
          <w:rFonts w:ascii="Book Antiqua" w:hAnsi="Book Antiqua" w:hint="eastAsia"/>
          <w:bCs/>
          <w:lang w:eastAsia="zh-CN"/>
        </w:rPr>
        <w:t>+</w:t>
      </w:r>
      <w:r w:rsidR="00CF62E7" w:rsidRPr="00173D56">
        <w:rPr>
          <w:rFonts w:ascii="Book Antiqua" w:hAnsi="Book Antiqua" w:cs="Times New Roman"/>
          <w:sz w:val="24"/>
          <w:szCs w:val="24"/>
        </w:rPr>
        <w:t>66-</w:t>
      </w:r>
      <w:r w:rsidRPr="00173D56">
        <w:rPr>
          <w:rFonts w:ascii="Book Antiqua" w:hAnsi="Book Antiqua" w:cs="Times New Roman"/>
          <w:sz w:val="24"/>
          <w:szCs w:val="24"/>
        </w:rPr>
        <w:t>53</w:t>
      </w:r>
      <w:r w:rsidRPr="00173D56">
        <w:rPr>
          <w:rFonts w:ascii="Book Antiqua" w:hAnsi="Book Antiqua" w:cs="Times New Roman"/>
          <w:sz w:val="24"/>
          <w:szCs w:val="24"/>
          <w:cs/>
        </w:rPr>
        <w:t>-</w:t>
      </w:r>
      <w:r w:rsidRPr="00173D56">
        <w:rPr>
          <w:rFonts w:ascii="Book Antiqua" w:hAnsi="Book Antiqua" w:cs="Times New Roman"/>
          <w:sz w:val="24"/>
          <w:szCs w:val="24"/>
        </w:rPr>
        <w:t>936461</w:t>
      </w:r>
      <w:r w:rsidRPr="00173D56">
        <w:rPr>
          <w:rFonts w:ascii="Book Antiqua" w:hAnsi="Book Antiqua" w:cs="Times New Roman"/>
          <w:sz w:val="24"/>
          <w:szCs w:val="24"/>
          <w:cs/>
        </w:rPr>
        <w:t xml:space="preserve"> </w:t>
      </w:r>
    </w:p>
    <w:p w14:paraId="3CC93E90" w14:textId="21485CCE" w:rsidR="00CF62E7" w:rsidRPr="004F4146" w:rsidRDefault="00CF62E7" w:rsidP="00CF62E7">
      <w:pPr>
        <w:snapToGrid w:val="0"/>
        <w:spacing w:after="0" w:line="360" w:lineRule="auto"/>
        <w:jc w:val="both"/>
        <w:rPr>
          <w:rFonts w:ascii="Book Antiqua" w:hAnsi="Book Antiqua"/>
          <w:bCs/>
          <w:sz w:val="24"/>
          <w:szCs w:val="32"/>
          <w:lang w:eastAsia="zh-CN"/>
        </w:rPr>
      </w:pPr>
      <w:bookmarkStart w:id="7" w:name="OLE_LINK952"/>
    </w:p>
    <w:p w14:paraId="0F71E23F" w14:textId="0CA1BD0D" w:rsidR="00CF62E7" w:rsidRPr="004F4146" w:rsidRDefault="00CF62E7" w:rsidP="00CF62E7">
      <w:pPr>
        <w:snapToGrid w:val="0"/>
        <w:spacing w:after="0" w:line="360" w:lineRule="auto"/>
        <w:jc w:val="both"/>
        <w:rPr>
          <w:rFonts w:ascii="Book Antiqua" w:hAnsi="Book Antiqua"/>
          <w:b/>
          <w:sz w:val="24"/>
          <w:szCs w:val="32"/>
        </w:rPr>
      </w:pPr>
      <w:bookmarkStart w:id="8" w:name="_Hlk11330731"/>
      <w:r w:rsidRPr="004F4146">
        <w:rPr>
          <w:rFonts w:ascii="Book Antiqua" w:hAnsi="Book Antiqua"/>
          <w:b/>
          <w:sz w:val="24"/>
          <w:szCs w:val="32"/>
        </w:rPr>
        <w:t>Received:</w:t>
      </w:r>
      <w:r w:rsidR="00853C67" w:rsidRPr="004F4146">
        <w:rPr>
          <w:rFonts w:ascii="Book Antiqua" w:hAnsi="Book Antiqua"/>
          <w:b/>
          <w:sz w:val="24"/>
          <w:szCs w:val="32"/>
        </w:rPr>
        <w:t xml:space="preserve"> </w:t>
      </w:r>
      <w:r w:rsidR="00853C67" w:rsidRPr="004F4146">
        <w:rPr>
          <w:rFonts w:ascii="Book Antiqua" w:hAnsi="Book Antiqua"/>
          <w:bCs/>
          <w:sz w:val="24"/>
          <w:szCs w:val="32"/>
        </w:rPr>
        <w:t>February 22, 2019</w:t>
      </w:r>
    </w:p>
    <w:p w14:paraId="1F014CC0" w14:textId="15B1DD4D" w:rsidR="00CF62E7" w:rsidRPr="004F4146" w:rsidRDefault="00CF62E7" w:rsidP="00CF62E7">
      <w:pPr>
        <w:snapToGrid w:val="0"/>
        <w:spacing w:after="0" w:line="360" w:lineRule="auto"/>
        <w:jc w:val="both"/>
        <w:rPr>
          <w:rFonts w:ascii="Book Antiqua" w:hAnsi="Book Antiqua"/>
          <w:b/>
          <w:sz w:val="24"/>
          <w:szCs w:val="32"/>
        </w:rPr>
      </w:pPr>
      <w:r w:rsidRPr="004F4146">
        <w:rPr>
          <w:rFonts w:ascii="Book Antiqua" w:hAnsi="Book Antiqua"/>
          <w:b/>
          <w:sz w:val="24"/>
          <w:szCs w:val="32"/>
        </w:rPr>
        <w:t>Peer-review started:</w:t>
      </w:r>
      <w:r w:rsidR="00853C67" w:rsidRPr="004F4146">
        <w:rPr>
          <w:rFonts w:ascii="Book Antiqua" w:hAnsi="Book Antiqua"/>
          <w:b/>
          <w:sz w:val="24"/>
          <w:szCs w:val="32"/>
        </w:rPr>
        <w:t xml:space="preserve"> </w:t>
      </w:r>
      <w:r w:rsidR="00853C67" w:rsidRPr="004F4146">
        <w:rPr>
          <w:rFonts w:ascii="Book Antiqua" w:hAnsi="Book Antiqua"/>
          <w:bCs/>
          <w:sz w:val="24"/>
          <w:szCs w:val="32"/>
        </w:rPr>
        <w:t>February 24, 2019</w:t>
      </w:r>
    </w:p>
    <w:p w14:paraId="0FEA2EA1" w14:textId="6EE22302" w:rsidR="00CF62E7" w:rsidRPr="004F4146" w:rsidRDefault="00CF62E7" w:rsidP="00CF62E7">
      <w:pPr>
        <w:snapToGrid w:val="0"/>
        <w:spacing w:after="0" w:line="360" w:lineRule="auto"/>
        <w:jc w:val="both"/>
        <w:rPr>
          <w:rFonts w:ascii="Book Antiqua" w:hAnsi="Book Antiqua"/>
          <w:b/>
          <w:sz w:val="24"/>
          <w:szCs w:val="32"/>
        </w:rPr>
      </w:pPr>
      <w:r w:rsidRPr="004F4146">
        <w:rPr>
          <w:rFonts w:ascii="Book Antiqua" w:hAnsi="Book Antiqua"/>
          <w:b/>
          <w:sz w:val="24"/>
          <w:szCs w:val="32"/>
        </w:rPr>
        <w:t>First decision:</w:t>
      </w:r>
      <w:r w:rsidR="00853C67" w:rsidRPr="004F4146">
        <w:rPr>
          <w:rFonts w:ascii="Book Antiqua" w:hAnsi="Book Antiqua"/>
          <w:b/>
          <w:sz w:val="24"/>
          <w:szCs w:val="32"/>
        </w:rPr>
        <w:t xml:space="preserve"> </w:t>
      </w:r>
      <w:r w:rsidR="00853C67" w:rsidRPr="004F4146">
        <w:rPr>
          <w:rFonts w:ascii="Book Antiqua" w:hAnsi="Book Antiqua"/>
          <w:bCs/>
          <w:sz w:val="24"/>
          <w:szCs w:val="32"/>
        </w:rPr>
        <w:t>June 17, 2019</w:t>
      </w:r>
    </w:p>
    <w:p w14:paraId="260B97E7" w14:textId="384752F2" w:rsidR="00CF62E7" w:rsidRPr="004F4146" w:rsidRDefault="00CF62E7" w:rsidP="00CF62E7">
      <w:pPr>
        <w:snapToGrid w:val="0"/>
        <w:spacing w:after="0" w:line="360" w:lineRule="auto"/>
        <w:jc w:val="both"/>
        <w:rPr>
          <w:rFonts w:ascii="Book Antiqua" w:hAnsi="Book Antiqua"/>
          <w:b/>
          <w:sz w:val="24"/>
          <w:szCs w:val="32"/>
        </w:rPr>
      </w:pPr>
      <w:r w:rsidRPr="004F4146">
        <w:rPr>
          <w:rFonts w:ascii="Book Antiqua" w:hAnsi="Book Antiqua"/>
          <w:b/>
          <w:sz w:val="24"/>
          <w:szCs w:val="32"/>
        </w:rPr>
        <w:lastRenderedPageBreak/>
        <w:t>Revised:</w:t>
      </w:r>
      <w:r w:rsidR="00853C67" w:rsidRPr="004F4146">
        <w:rPr>
          <w:rFonts w:ascii="Book Antiqua" w:hAnsi="Book Antiqua"/>
          <w:b/>
          <w:sz w:val="24"/>
          <w:szCs w:val="32"/>
        </w:rPr>
        <w:t xml:space="preserve"> </w:t>
      </w:r>
      <w:r w:rsidR="00853C67" w:rsidRPr="004F4146">
        <w:rPr>
          <w:rFonts w:ascii="Book Antiqua" w:hAnsi="Book Antiqua"/>
          <w:bCs/>
          <w:sz w:val="24"/>
          <w:szCs w:val="32"/>
        </w:rPr>
        <w:t>July 3, 2019</w:t>
      </w:r>
    </w:p>
    <w:p w14:paraId="25CF425A" w14:textId="0F67EB87" w:rsidR="00CF62E7" w:rsidRPr="004F4146" w:rsidRDefault="00CF62E7" w:rsidP="00CF62E7">
      <w:pPr>
        <w:snapToGrid w:val="0"/>
        <w:spacing w:after="0" w:line="360" w:lineRule="auto"/>
        <w:jc w:val="both"/>
        <w:rPr>
          <w:rFonts w:ascii="Book Antiqua" w:hAnsi="Book Antiqua"/>
          <w:b/>
          <w:sz w:val="24"/>
          <w:szCs w:val="32"/>
        </w:rPr>
      </w:pPr>
      <w:r w:rsidRPr="004F4146">
        <w:rPr>
          <w:rFonts w:ascii="Book Antiqua" w:hAnsi="Book Antiqua"/>
          <w:b/>
          <w:sz w:val="24"/>
          <w:szCs w:val="32"/>
        </w:rPr>
        <w:t>Accepted:</w:t>
      </w:r>
      <w:r w:rsidR="004F4146">
        <w:rPr>
          <w:rFonts w:ascii="Book Antiqua" w:hAnsi="Book Antiqua"/>
          <w:b/>
          <w:sz w:val="24"/>
          <w:szCs w:val="32"/>
        </w:rPr>
        <w:t xml:space="preserve"> </w:t>
      </w:r>
      <w:r w:rsidR="004F4146" w:rsidRPr="00317F96">
        <w:rPr>
          <w:rFonts w:ascii="Book Antiqua" w:hAnsi="Book Antiqua"/>
          <w:bCs/>
          <w:sz w:val="24"/>
          <w:szCs w:val="32"/>
        </w:rPr>
        <w:t>July 30, 2019</w:t>
      </w:r>
    </w:p>
    <w:p w14:paraId="1B312A79" w14:textId="3F28C692" w:rsidR="00CF62E7" w:rsidRPr="004F4146" w:rsidRDefault="00CF62E7" w:rsidP="00CF62E7">
      <w:pPr>
        <w:snapToGrid w:val="0"/>
        <w:spacing w:after="0" w:line="360" w:lineRule="auto"/>
        <w:jc w:val="both"/>
        <w:rPr>
          <w:rFonts w:ascii="Book Antiqua" w:hAnsi="Book Antiqua"/>
          <w:b/>
          <w:sz w:val="24"/>
          <w:szCs w:val="32"/>
        </w:rPr>
      </w:pPr>
      <w:r w:rsidRPr="004F4146">
        <w:rPr>
          <w:rFonts w:ascii="Book Antiqua" w:hAnsi="Book Antiqua"/>
          <w:b/>
          <w:sz w:val="24"/>
          <w:szCs w:val="32"/>
        </w:rPr>
        <w:t>Article in press:</w:t>
      </w:r>
      <w:r w:rsidR="002402A9" w:rsidRPr="002402A9">
        <w:rPr>
          <w:rFonts w:ascii="Book Antiqua" w:hAnsi="Book Antiqua"/>
          <w:bCs/>
          <w:sz w:val="24"/>
          <w:szCs w:val="32"/>
        </w:rPr>
        <w:t xml:space="preserve"> </w:t>
      </w:r>
      <w:r w:rsidR="002402A9" w:rsidRPr="00317F96">
        <w:rPr>
          <w:rFonts w:ascii="Book Antiqua" w:hAnsi="Book Antiqua"/>
          <w:bCs/>
          <w:sz w:val="24"/>
          <w:szCs w:val="32"/>
        </w:rPr>
        <w:t>July 30, 2019</w:t>
      </w:r>
    </w:p>
    <w:p w14:paraId="48372B24" w14:textId="53B60257" w:rsidR="00CF62E7" w:rsidRPr="004F4146" w:rsidRDefault="00CF62E7" w:rsidP="00CF62E7">
      <w:pPr>
        <w:snapToGrid w:val="0"/>
        <w:spacing w:after="0" w:line="360" w:lineRule="auto"/>
        <w:jc w:val="both"/>
        <w:rPr>
          <w:rFonts w:ascii="Book Antiqua" w:hAnsi="Book Antiqua"/>
          <w:b/>
          <w:sz w:val="24"/>
          <w:szCs w:val="32"/>
          <w:lang w:val="pl-PL"/>
        </w:rPr>
      </w:pPr>
      <w:r w:rsidRPr="004F4146">
        <w:rPr>
          <w:rFonts w:ascii="Book Antiqua" w:hAnsi="Book Antiqua"/>
          <w:b/>
          <w:sz w:val="24"/>
          <w:szCs w:val="32"/>
          <w:lang w:val="pl-PL"/>
        </w:rPr>
        <w:t>Published online:</w:t>
      </w:r>
      <w:r w:rsidR="002402A9" w:rsidRPr="002402A9">
        <w:rPr>
          <w:rFonts w:ascii="Book Antiqua" w:hAnsi="Book Antiqua" w:hint="eastAsia"/>
          <w:bCs/>
          <w:sz w:val="24"/>
          <w:szCs w:val="32"/>
        </w:rPr>
        <w:t xml:space="preserve"> </w:t>
      </w:r>
      <w:r w:rsidR="002402A9">
        <w:rPr>
          <w:rFonts w:ascii="Book Antiqua" w:hAnsi="Book Antiqua" w:hint="eastAsia"/>
          <w:bCs/>
          <w:sz w:val="24"/>
          <w:szCs w:val="32"/>
        </w:rPr>
        <w:t>August</w:t>
      </w:r>
      <w:r w:rsidR="002402A9" w:rsidRPr="00317F96">
        <w:rPr>
          <w:rFonts w:ascii="Book Antiqua" w:hAnsi="Book Antiqua"/>
          <w:bCs/>
          <w:sz w:val="24"/>
          <w:szCs w:val="32"/>
        </w:rPr>
        <w:t xml:space="preserve"> </w:t>
      </w:r>
      <w:r w:rsidR="002402A9">
        <w:rPr>
          <w:rFonts w:ascii="Book Antiqua" w:hAnsi="Book Antiqua" w:hint="eastAsia"/>
          <w:bCs/>
          <w:sz w:val="24"/>
          <w:szCs w:val="32"/>
        </w:rPr>
        <w:t>24</w:t>
      </w:r>
      <w:r w:rsidR="002402A9" w:rsidRPr="00317F96">
        <w:rPr>
          <w:rFonts w:ascii="Book Antiqua" w:hAnsi="Book Antiqua"/>
          <w:bCs/>
          <w:sz w:val="24"/>
          <w:szCs w:val="32"/>
        </w:rPr>
        <w:t>, 2019</w:t>
      </w:r>
    </w:p>
    <w:bookmarkEnd w:id="7"/>
    <w:bookmarkEnd w:id="8"/>
    <w:p w14:paraId="69542A07" w14:textId="128CC0B3" w:rsidR="00A14F5C" w:rsidRPr="004F4146" w:rsidRDefault="00A14F5C" w:rsidP="002B67E3">
      <w:pPr>
        <w:snapToGrid w:val="0"/>
        <w:spacing w:after="0" w:line="360" w:lineRule="auto"/>
        <w:jc w:val="both"/>
        <w:rPr>
          <w:rFonts w:ascii="Book Antiqua" w:hAnsi="Book Antiqua" w:cs="Arial"/>
          <w:b/>
          <w:sz w:val="24"/>
          <w:szCs w:val="32"/>
          <w:lang w:val="en-GB"/>
        </w:rPr>
      </w:pPr>
      <w:r w:rsidRPr="004F4146">
        <w:rPr>
          <w:rFonts w:ascii="Book Antiqua" w:hAnsi="Book Antiqua" w:cs="Times New Roman"/>
          <w:b/>
          <w:bCs/>
          <w:sz w:val="28"/>
        </w:rPr>
        <w:br w:type="page"/>
      </w:r>
    </w:p>
    <w:p w14:paraId="5CDD4574" w14:textId="16E593D5"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b/>
          <w:bCs/>
          <w:sz w:val="24"/>
          <w:szCs w:val="24"/>
        </w:rPr>
        <w:lastRenderedPageBreak/>
        <w:t>Abstract</w:t>
      </w:r>
    </w:p>
    <w:p w14:paraId="2FBE5719" w14:textId="77777777" w:rsidR="00A14F5C" w:rsidRPr="00173D56" w:rsidRDefault="00A14F5C" w:rsidP="002B67E3">
      <w:pPr>
        <w:snapToGrid w:val="0"/>
        <w:spacing w:after="0" w:line="360" w:lineRule="auto"/>
        <w:mirrorIndents/>
        <w:jc w:val="both"/>
        <w:rPr>
          <w:rFonts w:ascii="Book Antiqua" w:hAnsi="Book Antiqua" w:cs="Times New Roman"/>
          <w:b/>
          <w:bCs/>
          <w:i/>
          <w:sz w:val="24"/>
          <w:szCs w:val="24"/>
        </w:rPr>
      </w:pPr>
      <w:r w:rsidRPr="00173D56">
        <w:rPr>
          <w:rFonts w:ascii="Book Antiqua" w:hAnsi="Book Antiqua" w:cs="Times New Roman"/>
          <w:b/>
          <w:bCs/>
          <w:i/>
          <w:sz w:val="24"/>
          <w:szCs w:val="24"/>
        </w:rPr>
        <w:t>BACKGROUND</w:t>
      </w:r>
    </w:p>
    <w:p w14:paraId="34201966"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sz w:val="24"/>
          <w:szCs w:val="24"/>
        </w:rPr>
        <w:t>Wilms tumor is the most common renal malignancy in childhood. It occurs primarily between the ages of 2 and 5 years. The usual manifestations are abdominal mass, hypertension, and hematuria. The case presented here had an unusual presentation, with dilated cardiomyopathy and hypertension secondary to the Wilms tumor.</w:t>
      </w:r>
    </w:p>
    <w:p w14:paraId="4E7B2430"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65281FE0"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r w:rsidRPr="00173D56">
        <w:rPr>
          <w:rFonts w:ascii="Book Antiqua" w:hAnsi="Book Antiqua" w:cs="Times New Roman"/>
          <w:b/>
          <w:bCs/>
          <w:i/>
          <w:sz w:val="24"/>
          <w:szCs w:val="24"/>
        </w:rPr>
        <w:t>CASE SUMMARY</w:t>
      </w:r>
      <w:r w:rsidRPr="00173D56">
        <w:rPr>
          <w:rFonts w:ascii="Book Antiqua" w:hAnsi="Book Antiqua" w:cs="Times New Roman"/>
          <w:b/>
          <w:bCs/>
          <w:sz w:val="24"/>
          <w:szCs w:val="24"/>
        </w:rPr>
        <w:t xml:space="preserve"> </w:t>
      </w:r>
    </w:p>
    <w:p w14:paraId="4F5BB76E"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sz w:val="24"/>
          <w:szCs w:val="24"/>
        </w:rPr>
        <w:t>A 3-year-old boy presented with a 5-d history of irritability, poor appetite, and respiratory distress. His presenting clinical symptoms were dyspnea, tachycardia, hypertension, and a palpable abdominal mass at the left upper quadrant. His troponin T and pro-B-type natriuretic peptide levels were elevated. Echocardiography demonstrated a dilated hypokinetic left ventricle with an ejection fraction of 29%, and a suspected left renal mass. Computed tomography scan revealed a left renal mass and multiple lung nodules. The definitive diagnosis of Wilms tumor was confirmed histologically. The patient was administered neoadjuvant chemotherapy and underwent radical nephrectomy. After surgery, radiotherapy was administered, and the adjuvant chemotherapy was continued. The blood pressure and left ventricular function normalized after the treatments.</w:t>
      </w:r>
    </w:p>
    <w:p w14:paraId="0C98D5C0"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5E4CD19C" w14:textId="77777777" w:rsidR="00A14F5C" w:rsidRPr="00173D56" w:rsidRDefault="00A14F5C" w:rsidP="002B67E3">
      <w:pPr>
        <w:snapToGrid w:val="0"/>
        <w:spacing w:after="0" w:line="360" w:lineRule="auto"/>
        <w:mirrorIndents/>
        <w:jc w:val="both"/>
        <w:rPr>
          <w:rFonts w:ascii="Book Antiqua" w:hAnsi="Book Antiqua" w:cs="Times New Roman"/>
          <w:b/>
          <w:bCs/>
          <w:i/>
          <w:sz w:val="24"/>
          <w:szCs w:val="24"/>
          <w:cs/>
        </w:rPr>
      </w:pPr>
      <w:r w:rsidRPr="00173D56">
        <w:rPr>
          <w:rFonts w:ascii="Book Antiqua" w:hAnsi="Book Antiqua" w:cs="Times New Roman"/>
          <w:b/>
          <w:bCs/>
          <w:i/>
          <w:sz w:val="24"/>
          <w:szCs w:val="24"/>
        </w:rPr>
        <w:t>CONCLUSION</w:t>
      </w:r>
    </w:p>
    <w:p w14:paraId="4412239D"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bCs/>
          <w:sz w:val="24"/>
          <w:szCs w:val="24"/>
        </w:rPr>
        <w:t>A</w:t>
      </w:r>
      <w:r w:rsidRPr="00173D56">
        <w:rPr>
          <w:rFonts w:ascii="Book Antiqua" w:hAnsi="Book Antiqua" w:cs="Times New Roman"/>
          <w:sz w:val="24"/>
          <w:szCs w:val="24"/>
        </w:rPr>
        <w:t>bdominal mass, dilated cardiomyopathy and hypertension can indicate Wilms tumor in pediatric patients. Chemotherapy and tumor removal achieve successful treatment.</w:t>
      </w:r>
    </w:p>
    <w:p w14:paraId="06ED24FE"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52B0C76A"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b/>
          <w:bCs/>
          <w:sz w:val="24"/>
          <w:szCs w:val="24"/>
        </w:rPr>
        <w:t>Key words:</w:t>
      </w:r>
      <w:r w:rsidRPr="00173D56">
        <w:rPr>
          <w:rFonts w:ascii="Book Antiqua" w:hAnsi="Book Antiqua" w:cs="Times New Roman"/>
          <w:sz w:val="24"/>
          <w:szCs w:val="24"/>
        </w:rPr>
        <w:t xml:space="preserve"> Dilated cardiomyopathy; Heart failure; Hypertension; Wilms tumor; Case report</w:t>
      </w:r>
    </w:p>
    <w:p w14:paraId="62DF0E9D"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22408676" w14:textId="77777777" w:rsidR="00A14F5C" w:rsidRPr="00173D56" w:rsidRDefault="00A14F5C" w:rsidP="002B67E3">
      <w:pPr>
        <w:snapToGrid w:val="0"/>
        <w:spacing w:after="0" w:line="360" w:lineRule="auto"/>
        <w:jc w:val="both"/>
        <w:rPr>
          <w:rFonts w:ascii="Book Antiqua" w:hAnsi="Book Antiqua" w:cs="Times New Roman"/>
          <w:sz w:val="24"/>
          <w:szCs w:val="24"/>
        </w:rPr>
      </w:pPr>
      <w:bookmarkStart w:id="9" w:name="OLE_LINK98"/>
      <w:bookmarkStart w:id="10" w:name="OLE_LINK156"/>
      <w:bookmarkStart w:id="11" w:name="OLE_LINK196"/>
      <w:bookmarkStart w:id="12" w:name="OLE_LINK242"/>
      <w:bookmarkStart w:id="13" w:name="OLE_LINK247"/>
      <w:bookmarkStart w:id="14" w:name="OLE_LINK311"/>
      <w:bookmarkStart w:id="15" w:name="OLE_LINK312"/>
      <w:bookmarkStart w:id="16" w:name="OLE_LINK325"/>
      <w:bookmarkStart w:id="17" w:name="OLE_LINK330"/>
      <w:bookmarkStart w:id="18" w:name="OLE_LINK513"/>
      <w:bookmarkStart w:id="19" w:name="OLE_LINK464"/>
      <w:bookmarkStart w:id="20" w:name="OLE_LINK465"/>
      <w:bookmarkStart w:id="21" w:name="OLE_LINK466"/>
      <w:bookmarkStart w:id="22" w:name="OLE_LINK471"/>
      <w:bookmarkStart w:id="23" w:name="OLE_LINK472"/>
      <w:bookmarkStart w:id="24" w:name="OLE_LINK474"/>
      <w:bookmarkStart w:id="25" w:name="OLE_LINK800"/>
      <w:bookmarkStart w:id="26" w:name="OLE_LINK982"/>
      <w:bookmarkStart w:id="27" w:name="OLE_LINK504"/>
      <w:bookmarkStart w:id="28" w:name="OLE_LINK546"/>
      <w:bookmarkStart w:id="29" w:name="OLE_LINK575"/>
      <w:bookmarkStart w:id="30" w:name="OLE_LINK640"/>
      <w:bookmarkStart w:id="31" w:name="OLE_LINK672"/>
      <w:bookmarkStart w:id="32" w:name="OLE_LINK714"/>
      <w:bookmarkStart w:id="33" w:name="OLE_LINK651"/>
      <w:bookmarkStart w:id="34" w:name="OLE_LINK652"/>
      <w:bookmarkStart w:id="35" w:name="OLE_LINK744"/>
      <w:bookmarkStart w:id="36" w:name="OLE_LINK758"/>
      <w:bookmarkStart w:id="37" w:name="OLE_LINK787"/>
      <w:bookmarkStart w:id="38" w:name="OLE_LINK862"/>
      <w:bookmarkStart w:id="39" w:name="OLE_LINK879"/>
      <w:bookmarkStart w:id="40" w:name="OLE_LINK906"/>
      <w:bookmarkStart w:id="41" w:name="OLE_LINK928"/>
      <w:bookmarkStart w:id="42" w:name="OLE_LINK960"/>
      <w:bookmarkStart w:id="43" w:name="OLE_LINK861"/>
      <w:bookmarkStart w:id="44" w:name="OLE_LINK983"/>
      <w:bookmarkStart w:id="45" w:name="OLE_LINK1334"/>
      <w:bookmarkStart w:id="46" w:name="OLE_LINK1029"/>
      <w:bookmarkStart w:id="47" w:name="OLE_LINK1060"/>
      <w:bookmarkStart w:id="48" w:name="OLE_LINK1061"/>
      <w:bookmarkStart w:id="49" w:name="OLE_LINK1348"/>
      <w:bookmarkStart w:id="50" w:name="OLE_LINK1086"/>
      <w:bookmarkStart w:id="51" w:name="OLE_LINK1100"/>
      <w:bookmarkStart w:id="52" w:name="OLE_LINK1125"/>
      <w:bookmarkStart w:id="53" w:name="OLE_LINK1163"/>
      <w:bookmarkStart w:id="54" w:name="OLE_LINK1193"/>
      <w:bookmarkStart w:id="55" w:name="OLE_LINK1219"/>
      <w:bookmarkStart w:id="56" w:name="OLE_LINK1247"/>
      <w:bookmarkStart w:id="57" w:name="OLE_LINK1284"/>
      <w:bookmarkStart w:id="58" w:name="OLE_LINK1313"/>
      <w:bookmarkStart w:id="59" w:name="OLE_LINK1361"/>
      <w:bookmarkStart w:id="60" w:name="OLE_LINK1384"/>
      <w:bookmarkStart w:id="61" w:name="OLE_LINK1403"/>
      <w:bookmarkStart w:id="62" w:name="OLE_LINK1437"/>
      <w:bookmarkStart w:id="63" w:name="OLE_LINK1454"/>
      <w:bookmarkStart w:id="64" w:name="OLE_LINK1480"/>
      <w:bookmarkStart w:id="65" w:name="OLE_LINK1504"/>
      <w:bookmarkStart w:id="66" w:name="OLE_LINK1516"/>
      <w:bookmarkStart w:id="67" w:name="OLE_LINK135"/>
      <w:bookmarkStart w:id="68" w:name="OLE_LINK216"/>
      <w:bookmarkStart w:id="69" w:name="OLE_LINK259"/>
      <w:bookmarkStart w:id="70" w:name="OLE_LINK1186"/>
      <w:bookmarkStart w:id="71" w:name="OLE_LINK1265"/>
      <w:bookmarkStart w:id="72" w:name="OLE_LINK1373"/>
      <w:bookmarkStart w:id="73" w:name="OLE_LINK1478"/>
      <w:bookmarkStart w:id="74" w:name="OLE_LINK1644"/>
      <w:bookmarkStart w:id="75" w:name="OLE_LINK1884"/>
      <w:bookmarkStart w:id="76" w:name="OLE_LINK1885"/>
      <w:bookmarkStart w:id="77" w:name="OLE_LINK1538"/>
      <w:bookmarkStart w:id="78" w:name="OLE_LINK1539"/>
      <w:bookmarkStart w:id="79" w:name="OLE_LINK1543"/>
      <w:bookmarkStart w:id="80" w:name="OLE_LINK1549"/>
      <w:bookmarkStart w:id="81" w:name="OLE_LINK1778"/>
      <w:bookmarkStart w:id="82" w:name="OLE_LINK1756"/>
      <w:bookmarkStart w:id="83" w:name="OLE_LINK1776"/>
      <w:bookmarkStart w:id="84" w:name="OLE_LINK1777"/>
      <w:bookmarkStart w:id="85" w:name="OLE_LINK1868"/>
      <w:bookmarkStart w:id="86" w:name="OLE_LINK1744"/>
      <w:bookmarkStart w:id="87" w:name="OLE_LINK1817"/>
      <w:bookmarkStart w:id="88" w:name="OLE_LINK1835"/>
      <w:bookmarkStart w:id="89" w:name="OLE_LINK1866"/>
      <w:bookmarkStart w:id="90" w:name="OLE_LINK1882"/>
      <w:bookmarkStart w:id="91" w:name="OLE_LINK1901"/>
      <w:bookmarkStart w:id="92" w:name="OLE_LINK1902"/>
      <w:bookmarkStart w:id="93" w:name="OLE_LINK2013"/>
      <w:bookmarkStart w:id="94" w:name="OLE_LINK1894"/>
      <w:bookmarkStart w:id="95" w:name="OLE_LINK1929"/>
      <w:bookmarkStart w:id="96" w:name="OLE_LINK1941"/>
      <w:bookmarkStart w:id="97" w:name="OLE_LINK1995"/>
      <w:bookmarkStart w:id="98" w:name="OLE_LINK1938"/>
      <w:bookmarkStart w:id="99" w:name="OLE_LINK2081"/>
      <w:bookmarkStart w:id="100" w:name="OLE_LINK2082"/>
      <w:bookmarkStart w:id="101" w:name="OLE_LINK2292"/>
      <w:bookmarkStart w:id="102" w:name="OLE_LINK1931"/>
      <w:bookmarkStart w:id="103" w:name="OLE_LINK1964"/>
      <w:bookmarkStart w:id="104" w:name="OLE_LINK2020"/>
      <w:bookmarkStart w:id="105" w:name="OLE_LINK2071"/>
      <w:bookmarkStart w:id="106" w:name="OLE_LINK2134"/>
      <w:bookmarkStart w:id="107" w:name="OLE_LINK2265"/>
      <w:bookmarkStart w:id="108" w:name="OLE_LINK2562"/>
      <w:bookmarkStart w:id="109" w:name="OLE_LINK1923"/>
      <w:bookmarkStart w:id="110" w:name="OLE_LINK2192"/>
      <w:bookmarkStart w:id="111" w:name="OLE_LINK2110"/>
      <w:bookmarkStart w:id="112" w:name="OLE_LINK2445"/>
      <w:bookmarkStart w:id="113" w:name="OLE_LINK2446"/>
      <w:bookmarkStart w:id="114" w:name="OLE_LINK2169"/>
      <w:bookmarkStart w:id="115" w:name="OLE_LINK2190"/>
      <w:bookmarkStart w:id="116" w:name="OLE_LINK2331"/>
      <w:bookmarkStart w:id="117" w:name="OLE_LINK2345"/>
      <w:bookmarkStart w:id="118" w:name="OLE_LINK2467"/>
      <w:bookmarkStart w:id="119" w:name="OLE_LINK2484"/>
      <w:bookmarkStart w:id="120" w:name="OLE_LINK2157"/>
      <w:bookmarkStart w:id="121" w:name="OLE_LINK2221"/>
      <w:bookmarkStart w:id="122" w:name="OLE_LINK2252"/>
      <w:bookmarkStart w:id="123" w:name="OLE_LINK2348"/>
      <w:bookmarkStart w:id="124" w:name="OLE_LINK2451"/>
      <w:bookmarkStart w:id="125" w:name="OLE_LINK2627"/>
      <w:bookmarkStart w:id="126" w:name="OLE_LINK2482"/>
      <w:bookmarkStart w:id="127" w:name="OLE_LINK2663"/>
      <w:bookmarkStart w:id="128" w:name="OLE_LINK2761"/>
      <w:bookmarkStart w:id="129" w:name="OLE_LINK2856"/>
      <w:bookmarkStart w:id="130" w:name="OLE_LINK2993"/>
      <w:bookmarkStart w:id="131" w:name="OLE_LINK2643"/>
      <w:bookmarkStart w:id="132" w:name="OLE_LINK2583"/>
      <w:bookmarkStart w:id="133" w:name="OLE_LINK2762"/>
      <w:bookmarkStart w:id="134" w:name="OLE_LINK2962"/>
      <w:bookmarkStart w:id="135" w:name="OLE_LINK2582"/>
      <w:r w:rsidRPr="00173D56">
        <w:rPr>
          <w:rFonts w:ascii="Book Antiqua" w:hAnsi="Book Antiqua"/>
          <w:b/>
          <w:color w:val="000000"/>
          <w:sz w:val="24"/>
          <w:szCs w:val="24"/>
        </w:rPr>
        <w:t xml:space="preserve">© </w:t>
      </w:r>
      <w:r w:rsidRPr="00173D56">
        <w:rPr>
          <w:rFonts w:ascii="Book Antiqua" w:eastAsia="AdvTimes" w:hAnsi="Book Antiqua" w:cs="AdvTimes"/>
          <w:b/>
          <w:color w:val="000000"/>
          <w:sz w:val="24"/>
          <w:szCs w:val="24"/>
        </w:rPr>
        <w:t>The Author(s) 201</w:t>
      </w:r>
      <w:r w:rsidRPr="00173D56">
        <w:rPr>
          <w:rFonts w:ascii="Book Antiqua" w:hAnsi="Book Antiqua" w:cs="AdvTimes"/>
          <w:b/>
          <w:color w:val="000000"/>
          <w:sz w:val="24"/>
          <w:szCs w:val="24"/>
        </w:rPr>
        <w:t>9</w:t>
      </w:r>
      <w:r w:rsidRPr="00173D56">
        <w:rPr>
          <w:rFonts w:ascii="Book Antiqua" w:eastAsia="AdvTimes" w:hAnsi="Book Antiqua" w:cs="AdvTimes"/>
          <w:b/>
          <w:color w:val="000000"/>
          <w:sz w:val="24"/>
          <w:szCs w:val="24"/>
        </w:rPr>
        <w:t>.</w:t>
      </w:r>
      <w:r w:rsidRPr="00173D56">
        <w:rPr>
          <w:rFonts w:ascii="Book Antiqua" w:eastAsia="AdvTimes" w:hAnsi="Book Antiqua" w:cs="AdvTimes"/>
          <w:color w:val="000000"/>
          <w:sz w:val="24"/>
          <w:szCs w:val="24"/>
        </w:rPr>
        <w:t xml:space="preserve"> Published by </w:t>
      </w:r>
      <w:proofErr w:type="spellStart"/>
      <w:r w:rsidRPr="00173D56">
        <w:rPr>
          <w:rFonts w:ascii="Book Antiqua" w:hAnsi="Book Antiqua" w:cs="Arial Unicode MS"/>
          <w:color w:val="000000"/>
          <w:sz w:val="24"/>
          <w:szCs w:val="24"/>
        </w:rPr>
        <w:t>Baishideng</w:t>
      </w:r>
      <w:proofErr w:type="spellEnd"/>
      <w:r w:rsidRPr="00173D56">
        <w:rPr>
          <w:rFonts w:ascii="Book Antiqua" w:hAnsi="Book Antiqua" w:cs="Arial Unicode MS"/>
          <w:color w:val="000000"/>
          <w:sz w:val="24"/>
          <w:szCs w:val="24"/>
        </w:rPr>
        <w:t xml:space="preserve"> Publishing Group Inc.</w:t>
      </w:r>
      <w:r w:rsidRPr="00173D56">
        <w:rPr>
          <w:rFonts w:ascii="Book Antiqua" w:hAnsi="Book Antiqua" w:cs="Arial Unicode MS"/>
          <w:sz w:val="24"/>
          <w:szCs w:val="24"/>
        </w:rPr>
        <w:t xml:space="preserve"> All rights reserved.</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20732626"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7C8B4C01"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r w:rsidRPr="00173D56">
        <w:rPr>
          <w:rFonts w:ascii="Book Antiqua" w:hAnsi="Book Antiqua" w:cs="Times New Roman"/>
          <w:b/>
          <w:bCs/>
          <w:sz w:val="24"/>
          <w:szCs w:val="24"/>
        </w:rPr>
        <w:lastRenderedPageBreak/>
        <w:t xml:space="preserve">Core tip: </w:t>
      </w:r>
      <w:r w:rsidRPr="00173D56">
        <w:rPr>
          <w:rFonts w:ascii="Book Antiqua" w:hAnsi="Book Antiqua" w:cs="Times New Roman"/>
          <w:sz w:val="24"/>
          <w:szCs w:val="24"/>
        </w:rPr>
        <w:t>Wilms tumor is the most common renal malignancy in childhood. The usual manifestations are abdominal mass, hypertension, and hematuria. A 3-year-old male presented with an unusual clinical profile of dilated cardiomyopathy and hypertension secondary to Wilms tumor. Echocardiography demonstrated a dilated left ventricle with poor contractility and a suspected left renal mass. The definitive diagnosis of Wilms tumor was confirmed histologically. Wilms tumor should be included in the differential diagnosis of any pediatric patient with dilated cardiomyopathy and abdominal mass, regardless of the presence of hypertension. Treatment of chemotherapy and tumor removal resulted in an improvement of left ventricular function.</w:t>
      </w:r>
    </w:p>
    <w:p w14:paraId="06EFB828" w14:textId="77777777" w:rsidR="00A14F5C" w:rsidRPr="00173D56" w:rsidRDefault="00A14F5C" w:rsidP="002402A9">
      <w:pPr>
        <w:snapToGrid w:val="0"/>
        <w:spacing w:after="0" w:line="360" w:lineRule="auto"/>
        <w:mirrorIndents/>
        <w:jc w:val="both"/>
        <w:rPr>
          <w:rFonts w:ascii="Book Antiqua" w:hAnsi="Book Antiqua" w:cs="Times New Roman"/>
          <w:sz w:val="24"/>
          <w:szCs w:val="24"/>
          <w:cs/>
        </w:rPr>
      </w:pPr>
    </w:p>
    <w:p w14:paraId="6EC5D7BA" w14:textId="61E53FC0" w:rsidR="002402A9" w:rsidRPr="00B04BE2" w:rsidRDefault="00A14F5C" w:rsidP="002402A9">
      <w:pPr>
        <w:spacing w:line="360" w:lineRule="auto"/>
        <w:rPr>
          <w:rFonts w:ascii="Verdana" w:eastAsia="宋体" w:hAnsi="Verdana" w:cs="宋体" w:hint="eastAsia"/>
          <w:color w:val="333333"/>
          <w:sz w:val="18"/>
          <w:szCs w:val="18"/>
          <w:lang w:eastAsia="zh-CN"/>
        </w:rPr>
      </w:pPr>
      <w:proofErr w:type="spellStart"/>
      <w:r w:rsidRPr="00173D56">
        <w:rPr>
          <w:rFonts w:ascii="Book Antiqua" w:eastAsia="MS Mincho" w:hAnsi="Book Antiqua" w:cs="Times New Roman"/>
          <w:sz w:val="24"/>
          <w:szCs w:val="24"/>
          <w:lang w:eastAsia="ja-JP" w:bidi="ar-SA"/>
        </w:rPr>
        <w:t>Sethasathien</w:t>
      </w:r>
      <w:proofErr w:type="spellEnd"/>
      <w:r w:rsidRPr="00173D56">
        <w:rPr>
          <w:rFonts w:ascii="Book Antiqua" w:eastAsia="MS Mincho" w:hAnsi="Book Antiqua" w:cs="Times New Roman"/>
          <w:sz w:val="24"/>
          <w:szCs w:val="24"/>
          <w:lang w:eastAsia="ja-JP" w:bidi="ar-SA"/>
        </w:rPr>
        <w:t xml:space="preserve"> S,</w:t>
      </w:r>
      <w:r w:rsidRPr="00173D56">
        <w:rPr>
          <w:rFonts w:ascii="Book Antiqua" w:hAnsi="Book Antiqua" w:cs="Times New Roman"/>
          <w:bCs/>
          <w:sz w:val="24"/>
          <w:szCs w:val="24"/>
        </w:rPr>
        <w:t xml:space="preserve"> </w:t>
      </w:r>
      <w:proofErr w:type="spellStart"/>
      <w:r w:rsidRPr="00173D56">
        <w:rPr>
          <w:rFonts w:ascii="Book Antiqua" w:hAnsi="Book Antiqua" w:cs="Times New Roman"/>
          <w:sz w:val="24"/>
          <w:szCs w:val="24"/>
        </w:rPr>
        <w:t>Choed-Amphai</w:t>
      </w:r>
      <w:proofErr w:type="spellEnd"/>
      <w:r w:rsidRPr="00173D56">
        <w:rPr>
          <w:rFonts w:ascii="Book Antiqua" w:hAnsi="Book Antiqua" w:cs="Times New Roman"/>
          <w:sz w:val="24"/>
          <w:szCs w:val="24"/>
        </w:rPr>
        <w:t xml:space="preserve"> C, </w:t>
      </w:r>
      <w:proofErr w:type="spellStart"/>
      <w:r w:rsidRPr="00173D56">
        <w:rPr>
          <w:rFonts w:ascii="Book Antiqua" w:hAnsi="Book Antiqua" w:cs="Times New Roman"/>
          <w:sz w:val="24"/>
          <w:szCs w:val="24"/>
        </w:rPr>
        <w:t>Saengsin</w:t>
      </w:r>
      <w:proofErr w:type="spellEnd"/>
      <w:r w:rsidRPr="00173D56">
        <w:rPr>
          <w:rFonts w:ascii="Book Antiqua" w:hAnsi="Book Antiqua" w:cs="Times New Roman"/>
          <w:sz w:val="24"/>
          <w:szCs w:val="24"/>
        </w:rPr>
        <w:t xml:space="preserve"> K, </w:t>
      </w:r>
      <w:proofErr w:type="spellStart"/>
      <w:r w:rsidRPr="00173D56">
        <w:rPr>
          <w:rFonts w:ascii="Book Antiqua" w:hAnsi="Book Antiqua" w:cs="Times New Roman"/>
          <w:sz w:val="24"/>
          <w:szCs w:val="24"/>
        </w:rPr>
        <w:t>Sathitsamitphong</w:t>
      </w:r>
      <w:proofErr w:type="spellEnd"/>
      <w:r w:rsidRPr="00173D56">
        <w:rPr>
          <w:rFonts w:ascii="Book Antiqua" w:hAnsi="Book Antiqua" w:cs="Times New Roman"/>
          <w:sz w:val="24"/>
          <w:szCs w:val="24"/>
        </w:rPr>
        <w:t xml:space="preserve"> L, </w:t>
      </w:r>
      <w:proofErr w:type="spellStart"/>
      <w:r w:rsidRPr="00173D56">
        <w:rPr>
          <w:rFonts w:ascii="Book Antiqua" w:hAnsi="Book Antiqua" w:cs="Times New Roman"/>
          <w:sz w:val="24"/>
          <w:szCs w:val="24"/>
        </w:rPr>
        <w:t>Charoenkwan</w:t>
      </w:r>
      <w:proofErr w:type="spellEnd"/>
      <w:r w:rsidRPr="00173D56">
        <w:rPr>
          <w:rFonts w:ascii="Book Antiqua" w:hAnsi="Book Antiqua" w:cs="Times New Roman"/>
          <w:sz w:val="24"/>
          <w:szCs w:val="24"/>
        </w:rPr>
        <w:t xml:space="preserve"> P, </w:t>
      </w:r>
      <w:proofErr w:type="spellStart"/>
      <w:r w:rsidRPr="00173D56">
        <w:rPr>
          <w:rFonts w:ascii="Book Antiqua" w:hAnsi="Book Antiqua" w:cs="Times New Roman"/>
          <w:sz w:val="24"/>
          <w:szCs w:val="24"/>
        </w:rPr>
        <w:t>Tepmalai</w:t>
      </w:r>
      <w:proofErr w:type="spellEnd"/>
      <w:r w:rsidRPr="00173D56">
        <w:rPr>
          <w:rFonts w:ascii="Book Antiqua" w:hAnsi="Book Antiqua" w:cs="Times New Roman"/>
          <w:sz w:val="24"/>
          <w:szCs w:val="24"/>
        </w:rPr>
        <w:t xml:space="preserve"> K, </w:t>
      </w:r>
      <w:proofErr w:type="spellStart"/>
      <w:r w:rsidRPr="00173D56">
        <w:rPr>
          <w:rFonts w:ascii="Book Antiqua" w:hAnsi="Book Antiqua" w:cs="Times New Roman"/>
          <w:sz w:val="24"/>
          <w:szCs w:val="24"/>
        </w:rPr>
        <w:t>Silvilairat</w:t>
      </w:r>
      <w:proofErr w:type="spellEnd"/>
      <w:r w:rsidRPr="00173D56">
        <w:rPr>
          <w:rFonts w:ascii="Book Antiqua" w:hAnsi="Book Antiqua" w:cs="Times New Roman"/>
          <w:sz w:val="24"/>
          <w:szCs w:val="24"/>
        </w:rPr>
        <w:t xml:space="preserve"> S.</w:t>
      </w:r>
      <w:r w:rsidRPr="00173D56">
        <w:rPr>
          <w:rFonts w:ascii="Book Antiqua" w:hAnsi="Book Antiqua" w:cs="Times New Roman"/>
          <w:bCs/>
          <w:sz w:val="24"/>
          <w:szCs w:val="24"/>
        </w:rPr>
        <w:t xml:space="preserve"> Wilms tumor with dilated cardiomyopathy: A case report. </w:t>
      </w:r>
      <w:r w:rsidRPr="00173D56">
        <w:rPr>
          <w:rFonts w:ascii="Book Antiqua" w:hAnsi="Book Antiqua" w:cs="Times New Roman"/>
          <w:bCs/>
          <w:i/>
          <w:sz w:val="24"/>
          <w:szCs w:val="24"/>
        </w:rPr>
        <w:t xml:space="preserve">World J </w:t>
      </w:r>
      <w:proofErr w:type="spellStart"/>
      <w:r w:rsidRPr="00173D56">
        <w:rPr>
          <w:rFonts w:ascii="Book Antiqua" w:hAnsi="Book Antiqua" w:cs="Times New Roman"/>
          <w:bCs/>
          <w:i/>
          <w:sz w:val="24"/>
          <w:szCs w:val="24"/>
        </w:rPr>
        <w:t>Clin</w:t>
      </w:r>
      <w:proofErr w:type="spellEnd"/>
      <w:r w:rsidRPr="00173D56">
        <w:rPr>
          <w:rFonts w:ascii="Book Antiqua" w:hAnsi="Book Antiqua" w:cs="Times New Roman"/>
          <w:bCs/>
          <w:i/>
          <w:sz w:val="24"/>
          <w:szCs w:val="24"/>
        </w:rPr>
        <w:t xml:space="preserve"> </w:t>
      </w:r>
      <w:proofErr w:type="spellStart"/>
      <w:r w:rsidRPr="00173D56">
        <w:rPr>
          <w:rFonts w:ascii="Book Antiqua" w:hAnsi="Book Antiqua" w:cs="Times New Roman"/>
          <w:bCs/>
          <w:i/>
          <w:sz w:val="24"/>
          <w:szCs w:val="24"/>
        </w:rPr>
        <w:t>Oncol</w:t>
      </w:r>
      <w:proofErr w:type="spellEnd"/>
      <w:r w:rsidRPr="00173D56">
        <w:rPr>
          <w:rFonts w:ascii="Book Antiqua" w:hAnsi="Book Antiqua" w:cs="Times New Roman"/>
          <w:bCs/>
          <w:sz w:val="24"/>
          <w:szCs w:val="24"/>
        </w:rPr>
        <w:t xml:space="preserve"> </w:t>
      </w:r>
      <w:r w:rsidR="002402A9" w:rsidRPr="009B744F">
        <w:rPr>
          <w:rFonts w:ascii="Book Antiqua" w:hAnsi="Book Antiqua"/>
          <w:iCs/>
          <w:sz w:val="24"/>
          <w:szCs w:val="24"/>
        </w:rPr>
        <w:t xml:space="preserve">2019; </w:t>
      </w:r>
      <w:r w:rsidR="002402A9">
        <w:rPr>
          <w:rFonts w:ascii="Book Antiqua" w:hAnsi="Book Antiqua" w:hint="eastAsia"/>
          <w:iCs/>
          <w:sz w:val="24"/>
          <w:szCs w:val="24"/>
        </w:rPr>
        <w:t>10</w:t>
      </w:r>
      <w:r w:rsidR="002402A9" w:rsidRPr="009B744F">
        <w:rPr>
          <w:rFonts w:ascii="Book Antiqua" w:hAnsi="Book Antiqua"/>
          <w:iCs/>
          <w:sz w:val="24"/>
          <w:szCs w:val="24"/>
        </w:rPr>
        <w:t>(</w:t>
      </w:r>
      <w:r w:rsidR="002402A9">
        <w:rPr>
          <w:rFonts w:ascii="Book Antiqua" w:hAnsi="Book Antiqua" w:hint="eastAsia"/>
          <w:iCs/>
          <w:sz w:val="24"/>
          <w:szCs w:val="24"/>
        </w:rPr>
        <w:t>8</w:t>
      </w:r>
      <w:r w:rsidR="002402A9">
        <w:rPr>
          <w:rFonts w:ascii="Book Antiqua" w:hAnsi="Book Antiqua"/>
          <w:iCs/>
          <w:sz w:val="24"/>
          <w:szCs w:val="24"/>
        </w:rPr>
        <w:t xml:space="preserve">): </w:t>
      </w:r>
      <w:r w:rsidR="002402A9">
        <w:rPr>
          <w:rFonts w:ascii="Book Antiqua" w:hAnsi="Book Antiqua" w:hint="eastAsia"/>
          <w:iCs/>
          <w:sz w:val="24"/>
          <w:szCs w:val="24"/>
          <w:lang w:eastAsia="zh-CN"/>
        </w:rPr>
        <w:t>293</w:t>
      </w:r>
      <w:r w:rsidR="002402A9">
        <w:rPr>
          <w:rFonts w:ascii="Book Antiqua" w:hAnsi="Book Antiqua"/>
          <w:iCs/>
          <w:sz w:val="24"/>
          <w:szCs w:val="24"/>
        </w:rPr>
        <w:t>-</w:t>
      </w:r>
      <w:proofErr w:type="gramStart"/>
      <w:r w:rsidR="002402A9">
        <w:rPr>
          <w:rFonts w:ascii="Book Antiqua" w:hAnsi="Book Antiqua" w:hint="eastAsia"/>
          <w:iCs/>
          <w:sz w:val="24"/>
          <w:szCs w:val="24"/>
          <w:lang w:eastAsia="zh-CN"/>
        </w:rPr>
        <w:t>299</w:t>
      </w:r>
      <w:r w:rsidR="002402A9" w:rsidRPr="009B744F">
        <w:rPr>
          <w:rFonts w:ascii="Book Antiqua" w:hAnsi="Book Antiqua"/>
          <w:iCs/>
          <w:sz w:val="24"/>
          <w:szCs w:val="24"/>
        </w:rPr>
        <w:t xml:space="preserve">  URL</w:t>
      </w:r>
      <w:proofErr w:type="gramEnd"/>
      <w:r w:rsidR="002402A9" w:rsidRPr="009B744F">
        <w:rPr>
          <w:rFonts w:ascii="Book Antiqua" w:hAnsi="Book Antiqua"/>
          <w:iCs/>
          <w:sz w:val="24"/>
          <w:szCs w:val="24"/>
        </w:rPr>
        <w:t>: https://www.wjgnet.com/</w:t>
      </w:r>
      <w:r w:rsidR="002402A9" w:rsidRPr="00B04BE2">
        <w:rPr>
          <w:rFonts w:ascii="Book Antiqua" w:eastAsia="宋体" w:hAnsi="Book Antiqua" w:cs="宋体"/>
          <w:sz w:val="24"/>
          <w:szCs w:val="24"/>
        </w:rPr>
        <w:t>2218-4333</w:t>
      </w:r>
      <w:r w:rsidR="002402A9" w:rsidRPr="009B744F">
        <w:rPr>
          <w:rFonts w:ascii="Book Antiqua" w:hAnsi="Book Antiqua"/>
          <w:iCs/>
          <w:sz w:val="24"/>
          <w:szCs w:val="24"/>
        </w:rPr>
        <w:t>/full/v</w:t>
      </w:r>
      <w:r w:rsidR="002402A9">
        <w:rPr>
          <w:rFonts w:ascii="Book Antiqua" w:hAnsi="Book Antiqua" w:hint="eastAsia"/>
          <w:iCs/>
          <w:sz w:val="24"/>
          <w:szCs w:val="24"/>
        </w:rPr>
        <w:t>10</w:t>
      </w:r>
      <w:r w:rsidR="002402A9" w:rsidRPr="009B744F">
        <w:rPr>
          <w:rFonts w:ascii="Book Antiqua" w:hAnsi="Book Antiqua"/>
          <w:iCs/>
          <w:sz w:val="24"/>
          <w:szCs w:val="24"/>
        </w:rPr>
        <w:t>/i</w:t>
      </w:r>
      <w:r w:rsidR="002402A9">
        <w:rPr>
          <w:rFonts w:ascii="Book Antiqua" w:hAnsi="Book Antiqua" w:hint="eastAsia"/>
          <w:iCs/>
          <w:sz w:val="24"/>
          <w:szCs w:val="24"/>
        </w:rPr>
        <w:t>8</w:t>
      </w:r>
      <w:r w:rsidR="002402A9">
        <w:rPr>
          <w:rFonts w:ascii="Book Antiqua" w:hAnsi="Book Antiqua"/>
          <w:iCs/>
          <w:sz w:val="24"/>
          <w:szCs w:val="24"/>
        </w:rPr>
        <w:t>/</w:t>
      </w:r>
      <w:r w:rsidR="002402A9">
        <w:rPr>
          <w:rFonts w:ascii="Book Antiqua" w:hAnsi="Book Antiqua" w:hint="eastAsia"/>
          <w:iCs/>
          <w:sz w:val="24"/>
          <w:szCs w:val="24"/>
          <w:lang w:eastAsia="zh-CN"/>
        </w:rPr>
        <w:t>293</w:t>
      </w:r>
      <w:r w:rsidR="002402A9" w:rsidRPr="009B744F">
        <w:rPr>
          <w:rFonts w:ascii="Book Antiqua" w:hAnsi="Book Antiqua"/>
          <w:iCs/>
          <w:sz w:val="24"/>
          <w:szCs w:val="24"/>
        </w:rPr>
        <w:t xml:space="preserve">.htm  DOI: </w:t>
      </w:r>
      <w:r w:rsidR="002402A9">
        <w:rPr>
          <w:rFonts w:ascii="Book Antiqua" w:hAnsi="Book Antiqua"/>
          <w:iCs/>
          <w:sz w:val="24"/>
          <w:szCs w:val="24"/>
        </w:rPr>
        <w:t>https://dx.doi.org/10.</w:t>
      </w:r>
      <w:r w:rsidR="002402A9">
        <w:rPr>
          <w:rFonts w:ascii="Book Antiqua" w:hAnsi="Book Antiqua" w:hint="eastAsia"/>
          <w:iCs/>
          <w:sz w:val="24"/>
          <w:szCs w:val="24"/>
        </w:rPr>
        <w:t>5306</w:t>
      </w:r>
      <w:r w:rsidR="002402A9">
        <w:rPr>
          <w:rFonts w:ascii="Book Antiqua" w:hAnsi="Book Antiqua"/>
          <w:iCs/>
          <w:sz w:val="24"/>
          <w:szCs w:val="24"/>
        </w:rPr>
        <w:t>/wjc</w:t>
      </w:r>
      <w:r w:rsidR="002402A9">
        <w:rPr>
          <w:rFonts w:ascii="Book Antiqua" w:hAnsi="Book Antiqua" w:hint="eastAsia"/>
          <w:iCs/>
          <w:sz w:val="24"/>
          <w:szCs w:val="24"/>
        </w:rPr>
        <w:t>o</w:t>
      </w:r>
      <w:r w:rsidR="002402A9" w:rsidRPr="009B744F">
        <w:rPr>
          <w:rFonts w:ascii="Book Antiqua" w:hAnsi="Book Antiqua"/>
          <w:iCs/>
          <w:sz w:val="24"/>
          <w:szCs w:val="24"/>
        </w:rPr>
        <w:t>.v</w:t>
      </w:r>
      <w:r w:rsidR="002402A9">
        <w:rPr>
          <w:rFonts w:ascii="Book Antiqua" w:hAnsi="Book Antiqua" w:hint="eastAsia"/>
          <w:iCs/>
          <w:sz w:val="24"/>
          <w:szCs w:val="24"/>
        </w:rPr>
        <w:t>10</w:t>
      </w:r>
      <w:r w:rsidR="002402A9" w:rsidRPr="009B744F">
        <w:rPr>
          <w:rFonts w:ascii="Book Antiqua" w:hAnsi="Book Antiqua"/>
          <w:iCs/>
          <w:sz w:val="24"/>
          <w:szCs w:val="24"/>
        </w:rPr>
        <w:t>.i</w:t>
      </w:r>
      <w:r w:rsidR="002402A9">
        <w:rPr>
          <w:rFonts w:ascii="Book Antiqua" w:hAnsi="Book Antiqua" w:hint="eastAsia"/>
          <w:iCs/>
          <w:sz w:val="24"/>
          <w:szCs w:val="24"/>
        </w:rPr>
        <w:t>8</w:t>
      </w:r>
      <w:r w:rsidR="002402A9">
        <w:rPr>
          <w:rFonts w:ascii="Book Antiqua" w:hAnsi="Book Antiqua"/>
          <w:iCs/>
          <w:sz w:val="24"/>
          <w:szCs w:val="24"/>
        </w:rPr>
        <w:t>.</w:t>
      </w:r>
      <w:r w:rsidR="002402A9">
        <w:rPr>
          <w:rFonts w:ascii="Book Antiqua" w:hAnsi="Book Antiqua" w:hint="eastAsia"/>
          <w:iCs/>
          <w:sz w:val="24"/>
          <w:szCs w:val="24"/>
          <w:lang w:eastAsia="zh-CN"/>
        </w:rPr>
        <w:t>293</w:t>
      </w:r>
    </w:p>
    <w:p w14:paraId="36F1FC7F" w14:textId="77777777" w:rsidR="002402A9" w:rsidRPr="009F6C2E" w:rsidRDefault="002402A9" w:rsidP="002402A9">
      <w:pPr>
        <w:snapToGrid w:val="0"/>
        <w:spacing w:line="360" w:lineRule="auto"/>
        <w:mirrorIndents/>
        <w:rPr>
          <w:rFonts w:ascii="Book Antiqua" w:hAnsi="Book Antiqua" w:cs="Times New Roman"/>
          <w:bCs/>
          <w:sz w:val="24"/>
          <w:szCs w:val="24"/>
        </w:rPr>
      </w:pPr>
    </w:p>
    <w:p w14:paraId="27F0C440" w14:textId="063D0A6E" w:rsidR="00A14F5C" w:rsidRPr="00173D56" w:rsidRDefault="00A14F5C" w:rsidP="002402A9">
      <w:pPr>
        <w:snapToGrid w:val="0"/>
        <w:spacing w:after="0" w:line="360" w:lineRule="auto"/>
        <w:mirrorIndents/>
        <w:jc w:val="both"/>
        <w:rPr>
          <w:rFonts w:ascii="Book Antiqua" w:hAnsi="Book Antiqua" w:cs="Times New Roman"/>
          <w:b/>
          <w:bCs/>
          <w:sz w:val="24"/>
          <w:szCs w:val="24"/>
        </w:rPr>
      </w:pPr>
      <w:r w:rsidRPr="00173D56">
        <w:rPr>
          <w:rFonts w:ascii="Book Antiqua" w:hAnsi="Book Antiqua" w:cs="Times New Roman"/>
          <w:b/>
          <w:bCs/>
          <w:sz w:val="24"/>
          <w:szCs w:val="24"/>
        </w:rPr>
        <w:br w:type="page"/>
      </w:r>
    </w:p>
    <w:p w14:paraId="5AA58DC9" w14:textId="15072768"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b/>
          <w:bCs/>
          <w:sz w:val="24"/>
          <w:szCs w:val="24"/>
        </w:rPr>
        <w:lastRenderedPageBreak/>
        <w:t>INTRODUCTION</w:t>
      </w:r>
    </w:p>
    <w:p w14:paraId="1C3D3D40"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sz w:val="24"/>
          <w:szCs w:val="24"/>
        </w:rPr>
        <w:t xml:space="preserve">Wilms tumor, also known as nephroblastoma, is the most common renal malignancy in childhood and the second most common intraabdominal malignancy, accounting for 6% of all pediatric tumors. The age-adjusted incidence rate of Wilms tumor in Thailand is 2.7 per </w:t>
      </w:r>
      <w:proofErr w:type="gramStart"/>
      <w:r w:rsidRPr="00173D56">
        <w:rPr>
          <w:rFonts w:ascii="Book Antiqua" w:hAnsi="Book Antiqua" w:cs="Times New Roman"/>
          <w:sz w:val="24"/>
          <w:szCs w:val="24"/>
        </w:rPr>
        <w:t>million</w:t>
      </w:r>
      <w:r w:rsidRPr="00173D56">
        <w:rPr>
          <w:rFonts w:ascii="Book Antiqua" w:hAnsi="Book Antiqua" w:cs="Times New Roman"/>
          <w:sz w:val="24"/>
          <w:szCs w:val="24"/>
          <w:vertAlign w:val="superscript"/>
        </w:rPr>
        <w:t>[</w:t>
      </w:r>
      <w:proofErr w:type="gramEnd"/>
      <w:r w:rsidRPr="00173D56">
        <w:rPr>
          <w:rFonts w:ascii="Book Antiqua" w:hAnsi="Book Antiqua" w:cs="Times New Roman"/>
          <w:sz w:val="24"/>
          <w:szCs w:val="24"/>
          <w:vertAlign w:val="superscript"/>
        </w:rPr>
        <w:t>1]</w:t>
      </w:r>
      <w:r w:rsidRPr="00173D56">
        <w:rPr>
          <w:rFonts w:ascii="Book Antiqua" w:hAnsi="Book Antiqua" w:cs="Times New Roman"/>
          <w:sz w:val="24"/>
          <w:szCs w:val="24"/>
        </w:rPr>
        <w:t xml:space="preserve">. Wilms tumor occurs primarily between the ages of 2 and 5 </w:t>
      </w:r>
      <w:proofErr w:type="gramStart"/>
      <w:r w:rsidRPr="00173D56">
        <w:rPr>
          <w:rFonts w:ascii="Book Antiqua" w:hAnsi="Book Antiqua" w:cs="Times New Roman"/>
          <w:sz w:val="24"/>
          <w:szCs w:val="24"/>
        </w:rPr>
        <w:t>years</w:t>
      </w:r>
      <w:r w:rsidRPr="00173D56">
        <w:rPr>
          <w:rFonts w:ascii="Book Antiqua" w:hAnsi="Book Antiqua" w:cs="Times New Roman"/>
          <w:sz w:val="24"/>
          <w:szCs w:val="24"/>
          <w:vertAlign w:val="superscript"/>
        </w:rPr>
        <w:t>[</w:t>
      </w:r>
      <w:proofErr w:type="gramEnd"/>
      <w:r w:rsidRPr="00173D56">
        <w:rPr>
          <w:rFonts w:ascii="Book Antiqua" w:hAnsi="Book Antiqua" w:cs="Times New Roman"/>
          <w:sz w:val="24"/>
          <w:szCs w:val="24"/>
          <w:vertAlign w:val="superscript"/>
        </w:rPr>
        <w:t>2]</w:t>
      </w:r>
      <w:r w:rsidRPr="00173D56">
        <w:rPr>
          <w:rFonts w:ascii="Book Antiqua" w:hAnsi="Book Antiqua" w:cs="Times New Roman"/>
          <w:sz w:val="24"/>
          <w:szCs w:val="24"/>
        </w:rPr>
        <w:t xml:space="preserve">, and the typical presentation is an asymptomatic abdominal mass. Other signs and symptoms are abdominal pain, hematuria, and hypertension; although, dilated cardiomyopathy and congestive heart failure are additional yet unusual presentations in patients with Wilms tumor, with only five cases reported </w:t>
      </w:r>
      <w:proofErr w:type="gramStart"/>
      <w:r w:rsidRPr="00173D56">
        <w:rPr>
          <w:rFonts w:ascii="Book Antiqua" w:hAnsi="Book Antiqua" w:cs="Times New Roman"/>
          <w:sz w:val="24"/>
          <w:szCs w:val="24"/>
        </w:rPr>
        <w:t>previously</w:t>
      </w:r>
      <w:r w:rsidRPr="00173D56">
        <w:rPr>
          <w:rFonts w:ascii="Book Antiqua" w:hAnsi="Book Antiqua" w:cs="Times New Roman"/>
          <w:sz w:val="24"/>
          <w:szCs w:val="24"/>
          <w:vertAlign w:val="superscript"/>
        </w:rPr>
        <w:t>[</w:t>
      </w:r>
      <w:proofErr w:type="gramEnd"/>
      <w:r w:rsidRPr="00173D56">
        <w:rPr>
          <w:rFonts w:ascii="Book Antiqua" w:hAnsi="Book Antiqua" w:cs="Times New Roman"/>
          <w:sz w:val="24"/>
          <w:szCs w:val="24"/>
          <w:vertAlign w:val="superscript"/>
        </w:rPr>
        <w:t>3-6]</w:t>
      </w:r>
      <w:r w:rsidRPr="00173D56">
        <w:rPr>
          <w:rFonts w:ascii="Book Antiqua" w:hAnsi="Book Antiqua" w:cs="Times New Roman"/>
          <w:sz w:val="24"/>
          <w:szCs w:val="24"/>
        </w:rPr>
        <w:t xml:space="preserve">. On the other hand, pheochromocytoma could also be suspected in a patient with acute myocarditis or dilated cardiomyopathy and </w:t>
      </w:r>
      <w:proofErr w:type="gramStart"/>
      <w:r w:rsidRPr="00173D56">
        <w:rPr>
          <w:rFonts w:ascii="Book Antiqua" w:hAnsi="Book Antiqua" w:cs="Times New Roman"/>
          <w:sz w:val="24"/>
          <w:szCs w:val="24"/>
        </w:rPr>
        <w:t>hypertension</w:t>
      </w:r>
      <w:r w:rsidRPr="00173D56">
        <w:rPr>
          <w:rFonts w:ascii="Book Antiqua" w:hAnsi="Book Antiqua" w:cs="Times New Roman"/>
          <w:sz w:val="24"/>
          <w:szCs w:val="24"/>
          <w:vertAlign w:val="superscript"/>
        </w:rPr>
        <w:t>[</w:t>
      </w:r>
      <w:proofErr w:type="gramEnd"/>
      <w:r w:rsidRPr="00173D56">
        <w:rPr>
          <w:rFonts w:ascii="Book Antiqua" w:hAnsi="Book Antiqua" w:cs="Times New Roman"/>
          <w:sz w:val="24"/>
          <w:szCs w:val="24"/>
          <w:vertAlign w:val="superscript"/>
        </w:rPr>
        <w:t>7-10]</w:t>
      </w:r>
      <w:r w:rsidRPr="00173D56">
        <w:rPr>
          <w:rFonts w:ascii="Book Antiqua" w:hAnsi="Book Antiqua" w:cs="Times New Roman"/>
          <w:sz w:val="24"/>
          <w:szCs w:val="24"/>
        </w:rPr>
        <w:t xml:space="preserve">. </w:t>
      </w:r>
      <w:proofErr w:type="spellStart"/>
      <w:r w:rsidRPr="00173D56">
        <w:rPr>
          <w:rFonts w:ascii="Book Antiqua" w:hAnsi="Book Antiqua" w:cs="Times New Roman"/>
          <w:sz w:val="24"/>
          <w:szCs w:val="24"/>
        </w:rPr>
        <w:t>Intracaval</w:t>
      </w:r>
      <w:proofErr w:type="spellEnd"/>
      <w:r w:rsidRPr="00173D56">
        <w:rPr>
          <w:rFonts w:ascii="Book Antiqua" w:hAnsi="Book Antiqua" w:cs="Times New Roman"/>
          <w:sz w:val="24"/>
          <w:szCs w:val="24"/>
        </w:rPr>
        <w:t xml:space="preserve"> and </w:t>
      </w:r>
      <w:proofErr w:type="spellStart"/>
      <w:r w:rsidRPr="00173D56">
        <w:rPr>
          <w:rFonts w:ascii="Book Antiqua" w:hAnsi="Book Antiqua" w:cs="Times New Roman"/>
          <w:sz w:val="24"/>
          <w:szCs w:val="24"/>
        </w:rPr>
        <w:t>intracardiac</w:t>
      </w:r>
      <w:proofErr w:type="spellEnd"/>
      <w:r w:rsidRPr="00173D56">
        <w:rPr>
          <w:rFonts w:ascii="Book Antiqua" w:hAnsi="Book Antiqua" w:cs="Times New Roman"/>
          <w:sz w:val="24"/>
          <w:szCs w:val="24"/>
        </w:rPr>
        <w:t xml:space="preserve"> extension of the tumor thrombus is a cardiovascular complication occurring in 4%-10% of Wilms </w:t>
      </w:r>
      <w:proofErr w:type="gramStart"/>
      <w:r w:rsidRPr="00173D56">
        <w:rPr>
          <w:rFonts w:ascii="Book Antiqua" w:hAnsi="Book Antiqua" w:cs="Times New Roman"/>
          <w:sz w:val="24"/>
          <w:szCs w:val="24"/>
        </w:rPr>
        <w:t>tumor</w:t>
      </w:r>
      <w:r w:rsidRPr="00173D56">
        <w:rPr>
          <w:rFonts w:ascii="Book Antiqua" w:hAnsi="Book Antiqua" w:cs="Times New Roman"/>
          <w:sz w:val="24"/>
          <w:szCs w:val="24"/>
          <w:vertAlign w:val="superscript"/>
        </w:rPr>
        <w:t>[</w:t>
      </w:r>
      <w:proofErr w:type="gramEnd"/>
      <w:r w:rsidRPr="00173D56">
        <w:rPr>
          <w:rFonts w:ascii="Book Antiqua" w:hAnsi="Book Antiqua" w:cs="Times New Roman"/>
          <w:sz w:val="24"/>
          <w:szCs w:val="24"/>
          <w:vertAlign w:val="superscript"/>
        </w:rPr>
        <w:t>11-13]</w:t>
      </w:r>
      <w:r w:rsidRPr="00173D56">
        <w:rPr>
          <w:rFonts w:ascii="Book Antiqua" w:hAnsi="Book Antiqua" w:cs="Times New Roman"/>
          <w:sz w:val="24"/>
          <w:szCs w:val="24"/>
        </w:rPr>
        <w:t>. This report describes a pediatric case of Wilms tumor with an unusual presentation of dilated cardiomyopathy with hypertension that was determined to be secondary to the tumor.</w:t>
      </w:r>
    </w:p>
    <w:p w14:paraId="746382EF"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p>
    <w:p w14:paraId="28A2FDFE"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b/>
          <w:bCs/>
          <w:sz w:val="24"/>
          <w:szCs w:val="24"/>
        </w:rPr>
        <w:t>CASE PRESENTATION</w:t>
      </w:r>
    </w:p>
    <w:p w14:paraId="0FF6B3CC" w14:textId="77777777" w:rsidR="00A14F5C" w:rsidRPr="00173D56" w:rsidRDefault="00A14F5C" w:rsidP="002B67E3">
      <w:pPr>
        <w:snapToGrid w:val="0"/>
        <w:spacing w:after="0" w:line="360" w:lineRule="auto"/>
        <w:mirrorIndents/>
        <w:jc w:val="both"/>
        <w:rPr>
          <w:rFonts w:ascii="Book Antiqua" w:hAnsi="Book Antiqua" w:cs="Times New Roman"/>
          <w:b/>
          <w:bCs/>
          <w:i/>
          <w:iCs/>
          <w:sz w:val="24"/>
          <w:szCs w:val="24"/>
        </w:rPr>
      </w:pPr>
      <w:r w:rsidRPr="00173D56">
        <w:rPr>
          <w:rFonts w:ascii="Book Antiqua" w:hAnsi="Book Antiqua" w:cs="Times New Roman"/>
          <w:b/>
          <w:bCs/>
          <w:i/>
          <w:iCs/>
          <w:sz w:val="24"/>
          <w:szCs w:val="24"/>
        </w:rPr>
        <w:t>Chief complaints</w:t>
      </w:r>
    </w:p>
    <w:p w14:paraId="065C4745"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sz w:val="24"/>
          <w:szCs w:val="24"/>
        </w:rPr>
        <w:t xml:space="preserve">A 3-year-old boy presented with acute myocarditis and congestive heart failure. </w:t>
      </w:r>
    </w:p>
    <w:p w14:paraId="1D26D159"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753A0E68" w14:textId="77777777" w:rsidR="00A14F5C" w:rsidRPr="00173D56" w:rsidRDefault="00A14F5C" w:rsidP="002B67E3">
      <w:pPr>
        <w:snapToGrid w:val="0"/>
        <w:spacing w:after="0" w:line="360" w:lineRule="auto"/>
        <w:mirrorIndents/>
        <w:jc w:val="both"/>
        <w:rPr>
          <w:rFonts w:ascii="Book Antiqua" w:hAnsi="Book Antiqua" w:cs="Times New Roman"/>
          <w:b/>
          <w:bCs/>
          <w:i/>
          <w:iCs/>
          <w:sz w:val="24"/>
          <w:szCs w:val="24"/>
        </w:rPr>
      </w:pPr>
      <w:r w:rsidRPr="00173D56">
        <w:rPr>
          <w:rFonts w:ascii="Book Antiqua" w:hAnsi="Book Antiqua" w:cs="Times New Roman"/>
          <w:b/>
          <w:bCs/>
          <w:i/>
          <w:iCs/>
          <w:sz w:val="24"/>
          <w:szCs w:val="24"/>
        </w:rPr>
        <w:t>History of present illness</w:t>
      </w:r>
    </w:p>
    <w:p w14:paraId="4F47AC22"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sz w:val="24"/>
          <w:szCs w:val="24"/>
        </w:rPr>
        <w:t xml:space="preserve">The patient was hospitalized at a primary hospital, with a 5-d history of irritability, poor appetite, and respiratory distress. A chest radiograph revealed mild cardiomegaly and pulmonary infiltration. The patient was treated for bacterial pneumonia with a 3-d regimen of an oral antibiotic. He was then referred to a provincial hospital due to his symptoms not improving. His vital signs were as follows: heart rate of 144/min; respiratory rate of 65/min; blood pressure of 145/94 mmHg (right arm) and 144/102 mmHg (left arm), and of 169/90 mmHg (right leg) and 150/119 mmHg (left leg). He had dyspnea, tachycardia, hepatomegaly, and an oxygen saturation of 97%. Bilateral fine crepitations were audible over both lungs. </w:t>
      </w:r>
      <w:r w:rsidRPr="00173D56">
        <w:rPr>
          <w:rFonts w:ascii="Book Antiqua" w:hAnsi="Book Antiqua" w:cs="Times New Roman"/>
          <w:sz w:val="24"/>
          <w:szCs w:val="24"/>
        </w:rPr>
        <w:lastRenderedPageBreak/>
        <w:t>Cardiac examination detected no murmur, regular rhythm, and normal first and second heart sounds, but also revealed an S</w:t>
      </w:r>
      <w:r w:rsidRPr="00173D56">
        <w:rPr>
          <w:rFonts w:ascii="Book Antiqua" w:hAnsi="Book Antiqua" w:cs="Times New Roman"/>
          <w:sz w:val="24"/>
          <w:szCs w:val="24"/>
          <w:vertAlign w:val="subscript"/>
        </w:rPr>
        <w:t>3</w:t>
      </w:r>
      <w:r w:rsidRPr="00173D56">
        <w:rPr>
          <w:rFonts w:ascii="Book Antiqua" w:hAnsi="Book Antiqua" w:cs="Times New Roman"/>
          <w:sz w:val="24"/>
          <w:szCs w:val="24"/>
        </w:rPr>
        <w:t xml:space="preserve"> gallop. His liver was palpated 6 cm below the right costal margin. </w:t>
      </w:r>
    </w:p>
    <w:p w14:paraId="0BA3740A" w14:textId="77777777" w:rsidR="00A14F5C" w:rsidRPr="00173D56" w:rsidRDefault="00A14F5C" w:rsidP="00173D56">
      <w:pPr>
        <w:snapToGrid w:val="0"/>
        <w:spacing w:after="0" w:line="360" w:lineRule="auto"/>
        <w:ind w:firstLineChars="100" w:firstLine="240"/>
        <w:mirrorIndents/>
        <w:jc w:val="both"/>
        <w:rPr>
          <w:rFonts w:ascii="Book Antiqua" w:hAnsi="Book Antiqua" w:cs="Times New Roman"/>
          <w:sz w:val="24"/>
          <w:szCs w:val="24"/>
        </w:rPr>
      </w:pPr>
      <w:r w:rsidRPr="00173D56">
        <w:rPr>
          <w:rFonts w:ascii="Book Antiqua" w:hAnsi="Book Antiqua" w:cs="Times New Roman"/>
          <w:sz w:val="24"/>
          <w:szCs w:val="24"/>
        </w:rPr>
        <w:t>A firm, non-tender mass was detected at the left upper quadrant of the abdomen, with the lower border at 8 cm below the left costal margin, and was suspected to be an enlarged spleen. A chest radiograph showed mild cardiomegaly and diffuse pulmonary infiltration. Electrocardiography noted a condition of sinus tachycardia and left ventricular (LV) hypertrophy. The two-dimensional and color Doppler echocardiography demonstrated presence of a hypokinetic LV wall with an ejection fraction of 29%, no mitral regurgitation, and normal coronary anatomy. The patient was diagnosed with acute myocarditis and treated with intravenous immunoglobulin, milrinone, furosemide, and spironolactone. He was referred to the Chiang Mai University Hospital (</w:t>
      </w:r>
      <w:r w:rsidRPr="00173D56">
        <w:rPr>
          <w:rFonts w:ascii="Book Antiqua" w:eastAsia="MS Mincho" w:hAnsi="Book Antiqua" w:cs="Times New Roman"/>
          <w:sz w:val="24"/>
          <w:szCs w:val="24"/>
          <w:lang w:eastAsia="ja-JP" w:bidi="ar-SA"/>
        </w:rPr>
        <w:t>Chiang Mai, Thailand</w:t>
      </w:r>
      <w:r w:rsidRPr="00173D56">
        <w:rPr>
          <w:rFonts w:ascii="Book Antiqua" w:hAnsi="Book Antiqua" w:cs="Times New Roman"/>
          <w:sz w:val="24"/>
          <w:szCs w:val="24"/>
        </w:rPr>
        <w:t>) because of the acute myocarditis, poor LV contractility, and hypertension.</w:t>
      </w:r>
    </w:p>
    <w:p w14:paraId="18A75563"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668381D1" w14:textId="77777777" w:rsidR="00A14F5C" w:rsidRPr="00173D56" w:rsidRDefault="00A14F5C" w:rsidP="002B67E3">
      <w:pPr>
        <w:snapToGrid w:val="0"/>
        <w:spacing w:after="0" w:line="360" w:lineRule="auto"/>
        <w:mirrorIndents/>
        <w:jc w:val="both"/>
        <w:rPr>
          <w:rFonts w:ascii="Book Antiqua" w:hAnsi="Book Antiqua" w:cs="Times New Roman"/>
          <w:b/>
          <w:bCs/>
          <w:i/>
          <w:iCs/>
          <w:sz w:val="24"/>
          <w:szCs w:val="24"/>
        </w:rPr>
      </w:pPr>
      <w:r w:rsidRPr="00173D56">
        <w:rPr>
          <w:rFonts w:ascii="Book Antiqua" w:hAnsi="Book Antiqua" w:cs="Times New Roman"/>
          <w:b/>
          <w:bCs/>
          <w:i/>
          <w:iCs/>
          <w:sz w:val="24"/>
          <w:szCs w:val="24"/>
        </w:rPr>
        <w:t>History of past illness</w:t>
      </w:r>
    </w:p>
    <w:p w14:paraId="5E181A5F"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sz w:val="24"/>
          <w:szCs w:val="24"/>
        </w:rPr>
        <w:t>The patient was reportedly healthy before the present illness.</w:t>
      </w:r>
    </w:p>
    <w:p w14:paraId="5DB89A7B"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0E0B5713" w14:textId="77777777" w:rsidR="00A14F5C" w:rsidRPr="00173D56" w:rsidRDefault="00A14F5C" w:rsidP="002B67E3">
      <w:pPr>
        <w:snapToGrid w:val="0"/>
        <w:spacing w:after="0" w:line="360" w:lineRule="auto"/>
        <w:mirrorIndents/>
        <w:jc w:val="both"/>
        <w:rPr>
          <w:rFonts w:ascii="Book Antiqua" w:hAnsi="Book Antiqua" w:cs="Times New Roman"/>
          <w:b/>
          <w:bCs/>
          <w:i/>
          <w:iCs/>
          <w:sz w:val="24"/>
          <w:szCs w:val="24"/>
        </w:rPr>
      </w:pPr>
      <w:r w:rsidRPr="00173D56">
        <w:rPr>
          <w:rFonts w:ascii="Book Antiqua" w:hAnsi="Book Antiqua" w:cs="Times New Roman"/>
          <w:b/>
          <w:bCs/>
          <w:i/>
          <w:iCs/>
          <w:sz w:val="24"/>
          <w:szCs w:val="24"/>
        </w:rPr>
        <w:t>Physical examination</w:t>
      </w:r>
    </w:p>
    <w:p w14:paraId="64182714"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sz w:val="24"/>
          <w:szCs w:val="24"/>
        </w:rPr>
        <w:t>The patient had hypertension and a mass at the left upper quadrant of the abdomen, with the lower border at 8 cm below the left costal margin and suspected to be splenomegaly.</w:t>
      </w:r>
    </w:p>
    <w:p w14:paraId="0DA0066E"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4F236D79" w14:textId="77777777" w:rsidR="00A14F5C" w:rsidRPr="00173D56" w:rsidRDefault="00A14F5C" w:rsidP="002B67E3">
      <w:pPr>
        <w:snapToGrid w:val="0"/>
        <w:spacing w:after="0" w:line="360" w:lineRule="auto"/>
        <w:mirrorIndents/>
        <w:jc w:val="both"/>
        <w:rPr>
          <w:rFonts w:ascii="Book Antiqua" w:hAnsi="Book Antiqua" w:cs="Times New Roman"/>
          <w:b/>
          <w:bCs/>
          <w:i/>
          <w:iCs/>
          <w:sz w:val="24"/>
          <w:szCs w:val="24"/>
        </w:rPr>
      </w:pPr>
      <w:r w:rsidRPr="00173D56">
        <w:rPr>
          <w:rFonts w:ascii="Book Antiqua" w:hAnsi="Book Antiqua" w:cs="Times New Roman"/>
          <w:b/>
          <w:bCs/>
          <w:i/>
          <w:iCs/>
          <w:sz w:val="24"/>
          <w:szCs w:val="24"/>
        </w:rPr>
        <w:t>Laboratory testing</w:t>
      </w:r>
    </w:p>
    <w:p w14:paraId="1D2B87B0" w14:textId="386E0C83"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sz w:val="24"/>
          <w:szCs w:val="24"/>
        </w:rPr>
        <w:t xml:space="preserve">On admission, the blood chemistry exam revealed normal renal function, elevated liver enzymes (aspartate aminotransferase 119 U/L, normal: 0-40 U/L; alanine aminotransferase 139 U/L, normal: 0-41 U/L), slightly elevated troponin T (50 </w:t>
      </w:r>
      <w:proofErr w:type="spellStart"/>
      <w:r w:rsidRPr="00173D56">
        <w:rPr>
          <w:rFonts w:ascii="Book Antiqua" w:hAnsi="Book Antiqua" w:cs="Times New Roman"/>
          <w:sz w:val="24"/>
          <w:szCs w:val="24"/>
        </w:rPr>
        <w:t>pg</w:t>
      </w:r>
      <w:proofErr w:type="spellEnd"/>
      <w:r w:rsidRPr="00173D56">
        <w:rPr>
          <w:rFonts w:ascii="Book Antiqua" w:hAnsi="Book Antiqua" w:cs="Times New Roman"/>
          <w:sz w:val="24"/>
          <w:szCs w:val="24"/>
        </w:rPr>
        <w:t xml:space="preserve">/mL, normal: </w:t>
      </w:r>
      <w:r w:rsidRPr="00173D56">
        <w:rPr>
          <w:rFonts w:ascii="Book Antiqua" w:hAnsi="Book Antiqua" w:cs="Times New Roman"/>
          <w:sz w:val="24"/>
          <w:szCs w:val="24"/>
        </w:rPr>
        <w:sym w:font="Symbol" w:char="F0A3"/>
      </w:r>
      <w:r w:rsidRPr="00173D56">
        <w:rPr>
          <w:rFonts w:ascii="Book Antiqua" w:hAnsi="Book Antiqua" w:cs="Times New Roman"/>
          <w:sz w:val="24"/>
          <w:szCs w:val="24"/>
        </w:rPr>
        <w:t xml:space="preserve"> 14 </w:t>
      </w:r>
      <w:proofErr w:type="spellStart"/>
      <w:r w:rsidRPr="00173D56">
        <w:rPr>
          <w:rFonts w:ascii="Book Antiqua" w:hAnsi="Book Antiqua" w:cs="Times New Roman"/>
          <w:sz w:val="24"/>
          <w:szCs w:val="24"/>
        </w:rPr>
        <w:t>pg</w:t>
      </w:r>
      <w:proofErr w:type="spellEnd"/>
      <w:r w:rsidRPr="00173D56">
        <w:rPr>
          <w:rFonts w:ascii="Book Antiqua" w:hAnsi="Book Antiqua" w:cs="Times New Roman"/>
          <w:sz w:val="24"/>
          <w:szCs w:val="24"/>
        </w:rPr>
        <w:t xml:space="preserve">/mL), </w:t>
      </w:r>
      <w:r w:rsidR="00B92F6E" w:rsidRPr="00173D56">
        <w:rPr>
          <w:rFonts w:ascii="Book Antiqua" w:hAnsi="Book Antiqua" w:cs="Times New Roman"/>
          <w:sz w:val="24"/>
          <w:szCs w:val="24"/>
        </w:rPr>
        <w:t xml:space="preserve">elevated CKMB (6.1 ng/mL, normal: &lt; 4.8 ng/mL), </w:t>
      </w:r>
      <w:r w:rsidRPr="00173D56">
        <w:rPr>
          <w:rFonts w:ascii="Book Antiqua" w:hAnsi="Book Antiqua" w:cs="Times New Roman"/>
          <w:sz w:val="24"/>
          <w:szCs w:val="24"/>
        </w:rPr>
        <w:t xml:space="preserve">and markedly elevated pro-B-type natriuretic peptide (21,736 </w:t>
      </w:r>
      <w:proofErr w:type="spellStart"/>
      <w:r w:rsidRPr="00173D56">
        <w:rPr>
          <w:rFonts w:ascii="Book Antiqua" w:hAnsi="Book Antiqua" w:cs="Times New Roman"/>
          <w:sz w:val="24"/>
          <w:szCs w:val="24"/>
        </w:rPr>
        <w:t>pg</w:t>
      </w:r>
      <w:proofErr w:type="spellEnd"/>
      <w:r w:rsidRPr="00173D56">
        <w:rPr>
          <w:rFonts w:ascii="Book Antiqua" w:hAnsi="Book Antiqua" w:cs="Times New Roman"/>
          <w:sz w:val="24"/>
          <w:szCs w:val="24"/>
        </w:rPr>
        <w:t xml:space="preserve">/mL, normal: </w:t>
      </w:r>
      <w:r w:rsidRPr="00173D56">
        <w:rPr>
          <w:rFonts w:ascii="Book Antiqua" w:hAnsi="Book Antiqua" w:cs="Times New Roman"/>
          <w:sz w:val="24"/>
          <w:szCs w:val="24"/>
        </w:rPr>
        <w:sym w:font="Symbol" w:char="F03C"/>
      </w:r>
      <w:r w:rsidRPr="00173D56">
        <w:rPr>
          <w:rFonts w:ascii="Book Antiqua" w:hAnsi="Book Antiqua" w:cs="Times New Roman"/>
          <w:sz w:val="24"/>
          <w:szCs w:val="24"/>
        </w:rPr>
        <w:t xml:space="preserve"> 300 </w:t>
      </w:r>
      <w:proofErr w:type="spellStart"/>
      <w:r w:rsidRPr="00173D56">
        <w:rPr>
          <w:rFonts w:ascii="Book Antiqua" w:hAnsi="Book Antiqua" w:cs="Times New Roman"/>
          <w:sz w:val="24"/>
          <w:szCs w:val="24"/>
        </w:rPr>
        <w:t>pg</w:t>
      </w:r>
      <w:proofErr w:type="spellEnd"/>
      <w:r w:rsidRPr="00173D56">
        <w:rPr>
          <w:rFonts w:ascii="Book Antiqua" w:hAnsi="Book Antiqua" w:cs="Times New Roman"/>
          <w:sz w:val="24"/>
          <w:szCs w:val="24"/>
        </w:rPr>
        <w:t xml:space="preserve">/mL). Urinary analysis showed microscopic hematuria. The patient also had substantially elevated serum chromogranin A (156.9 ng/mL, normal: 31-94 ng/mL), </w:t>
      </w:r>
      <w:r w:rsidRPr="00173D56">
        <w:rPr>
          <w:rFonts w:ascii="Book Antiqua" w:hAnsi="Book Antiqua" w:cs="Times New Roman"/>
          <w:sz w:val="24"/>
          <w:szCs w:val="24"/>
        </w:rPr>
        <w:lastRenderedPageBreak/>
        <w:t xml:space="preserve">plasma renin activity (34.75 ng/mL/h, normal: 0.06-4.69 ng/mL/h), and plasma aldosterone (961 </w:t>
      </w:r>
      <w:proofErr w:type="spellStart"/>
      <w:r w:rsidRPr="00173D56">
        <w:rPr>
          <w:rFonts w:ascii="Book Antiqua" w:hAnsi="Book Antiqua" w:cs="Times New Roman"/>
          <w:sz w:val="24"/>
          <w:szCs w:val="24"/>
        </w:rPr>
        <w:t>pg</w:t>
      </w:r>
      <w:proofErr w:type="spellEnd"/>
      <w:r w:rsidRPr="00173D56">
        <w:rPr>
          <w:rFonts w:ascii="Book Antiqua" w:hAnsi="Book Antiqua" w:cs="Times New Roman"/>
          <w:sz w:val="24"/>
          <w:szCs w:val="24"/>
        </w:rPr>
        <w:t xml:space="preserve">/mL, normal: 20-180 </w:t>
      </w:r>
      <w:proofErr w:type="spellStart"/>
      <w:r w:rsidRPr="00173D56">
        <w:rPr>
          <w:rFonts w:ascii="Book Antiqua" w:hAnsi="Book Antiqua" w:cs="Times New Roman"/>
          <w:sz w:val="24"/>
          <w:szCs w:val="24"/>
        </w:rPr>
        <w:t>pg</w:t>
      </w:r>
      <w:proofErr w:type="spellEnd"/>
      <w:r w:rsidRPr="00173D56">
        <w:rPr>
          <w:rFonts w:ascii="Book Antiqua" w:hAnsi="Book Antiqua" w:cs="Times New Roman"/>
          <w:sz w:val="24"/>
          <w:szCs w:val="24"/>
        </w:rPr>
        <w:t xml:space="preserve">/mL). The urinary level of </w:t>
      </w:r>
      <w:proofErr w:type="spellStart"/>
      <w:r w:rsidRPr="00173D56">
        <w:rPr>
          <w:rFonts w:ascii="Book Antiqua" w:hAnsi="Book Antiqua" w:cs="Times New Roman"/>
          <w:sz w:val="24"/>
          <w:szCs w:val="24"/>
        </w:rPr>
        <w:t>metanephrines</w:t>
      </w:r>
      <w:proofErr w:type="spellEnd"/>
      <w:r w:rsidRPr="00173D56">
        <w:rPr>
          <w:rFonts w:ascii="Book Antiqua" w:hAnsi="Book Antiqua" w:cs="Times New Roman"/>
          <w:sz w:val="24"/>
          <w:szCs w:val="24"/>
        </w:rPr>
        <w:t xml:space="preserve"> was within normal range (56.15 </w:t>
      </w:r>
      <w:r w:rsidRPr="00173D56">
        <w:rPr>
          <w:rFonts w:ascii="Book Antiqua" w:hAnsi="Book Antiqua" w:cs="Times New Roman"/>
          <w:sz w:val="24"/>
          <w:szCs w:val="24"/>
        </w:rPr>
        <w:sym w:font="Symbol" w:char="F06D"/>
      </w:r>
      <w:r w:rsidRPr="00173D56">
        <w:rPr>
          <w:rFonts w:ascii="Book Antiqua" w:hAnsi="Book Antiqua" w:cs="Times New Roman"/>
          <w:sz w:val="24"/>
          <w:szCs w:val="24"/>
        </w:rPr>
        <w:t xml:space="preserve">g/d, normal: 25-312 </w:t>
      </w:r>
      <w:r w:rsidRPr="00173D56">
        <w:rPr>
          <w:rFonts w:ascii="Book Antiqua" w:hAnsi="Book Antiqua" w:cs="Times New Roman"/>
          <w:sz w:val="24"/>
          <w:szCs w:val="24"/>
        </w:rPr>
        <w:sym w:font="Symbol" w:char="F06D"/>
      </w:r>
      <w:r w:rsidRPr="00173D56">
        <w:rPr>
          <w:rFonts w:ascii="Book Antiqua" w:hAnsi="Book Antiqua" w:cs="Times New Roman"/>
          <w:sz w:val="24"/>
          <w:szCs w:val="24"/>
        </w:rPr>
        <w:t>g/d).</w:t>
      </w:r>
    </w:p>
    <w:p w14:paraId="2A011E6A"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07F89A2F" w14:textId="77777777" w:rsidR="00A14F5C" w:rsidRPr="00173D56" w:rsidRDefault="00A14F5C" w:rsidP="002B67E3">
      <w:pPr>
        <w:snapToGrid w:val="0"/>
        <w:spacing w:after="0" w:line="360" w:lineRule="auto"/>
        <w:mirrorIndents/>
        <w:jc w:val="both"/>
        <w:rPr>
          <w:rFonts w:ascii="Book Antiqua" w:hAnsi="Book Antiqua" w:cs="Times New Roman"/>
          <w:b/>
          <w:bCs/>
          <w:i/>
          <w:iCs/>
          <w:sz w:val="24"/>
          <w:szCs w:val="24"/>
        </w:rPr>
      </w:pPr>
      <w:r w:rsidRPr="00173D56">
        <w:rPr>
          <w:rFonts w:ascii="Book Antiqua" w:hAnsi="Book Antiqua" w:cs="Times New Roman"/>
          <w:b/>
          <w:bCs/>
          <w:i/>
          <w:iCs/>
          <w:sz w:val="24"/>
          <w:szCs w:val="24"/>
        </w:rPr>
        <w:t>Imaging examination</w:t>
      </w:r>
    </w:p>
    <w:p w14:paraId="673FB019"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sz w:val="24"/>
          <w:szCs w:val="24"/>
        </w:rPr>
        <w:t xml:space="preserve">A chest radiograph revealed cardiomegaly with a cardiothoracic ratio of 60% and diffuse small pulmonary nodules (Figure 1A). Echocardiography was performed to determine the cause of the acute myocarditis and hypertension. A dilated left ventricle with poor contractility (LV ejection fraction of 30%) and an 8 cm </w:t>
      </w:r>
      <w:r w:rsidRPr="00173D56">
        <w:rPr>
          <w:rFonts w:ascii="Book Antiqua" w:hAnsi="Book Antiqua" w:cs="Times New Roman"/>
          <w:sz w:val="24"/>
          <w:szCs w:val="24"/>
        </w:rPr>
        <w:sym w:font="Symbol" w:char="F0B4"/>
      </w:r>
      <w:r w:rsidRPr="00173D56">
        <w:rPr>
          <w:rFonts w:ascii="Book Antiqua" w:hAnsi="Book Antiqua" w:cs="Times New Roman"/>
          <w:sz w:val="24"/>
          <w:szCs w:val="24"/>
        </w:rPr>
        <w:t xml:space="preserve"> 9 cm left renal mass were demonstrated (Figure 2). Chest and abdominal computed tomography (commonly referred to as CT) scans delineated the existence of a large lobulated heterogeneously </w:t>
      </w:r>
      <w:proofErr w:type="spellStart"/>
      <w:r w:rsidRPr="00173D56">
        <w:rPr>
          <w:rFonts w:ascii="Book Antiqua" w:hAnsi="Book Antiqua" w:cs="Times New Roman"/>
          <w:sz w:val="24"/>
          <w:szCs w:val="24"/>
        </w:rPr>
        <w:t>hypoenhancing</w:t>
      </w:r>
      <w:proofErr w:type="spellEnd"/>
      <w:r w:rsidRPr="00173D56">
        <w:rPr>
          <w:rFonts w:ascii="Book Antiqua" w:hAnsi="Book Antiqua" w:cs="Times New Roman"/>
          <w:sz w:val="24"/>
          <w:szCs w:val="24"/>
        </w:rPr>
        <w:t xml:space="preserve"> 9.7 cm </w:t>
      </w:r>
      <w:r w:rsidRPr="00173D56">
        <w:rPr>
          <w:rFonts w:ascii="Book Antiqua" w:hAnsi="Book Antiqua" w:cs="Times New Roman"/>
          <w:sz w:val="24"/>
          <w:szCs w:val="24"/>
        </w:rPr>
        <w:sym w:font="Symbol" w:char="F0B4"/>
      </w:r>
      <w:r w:rsidRPr="00173D56">
        <w:rPr>
          <w:rFonts w:ascii="Book Antiqua" w:hAnsi="Book Antiqua" w:cs="Times New Roman"/>
          <w:sz w:val="24"/>
          <w:szCs w:val="24"/>
        </w:rPr>
        <w:t xml:space="preserve"> 9.7 cm </w:t>
      </w:r>
      <w:r w:rsidRPr="00173D56">
        <w:rPr>
          <w:rFonts w:ascii="Book Antiqua" w:hAnsi="Book Antiqua" w:cs="Times New Roman"/>
          <w:sz w:val="24"/>
          <w:szCs w:val="24"/>
        </w:rPr>
        <w:sym w:font="Symbol" w:char="F0B4"/>
      </w:r>
      <w:r w:rsidRPr="00173D56">
        <w:rPr>
          <w:rFonts w:ascii="Book Antiqua" w:hAnsi="Book Antiqua" w:cs="Times New Roman"/>
          <w:sz w:val="24"/>
          <w:szCs w:val="24"/>
        </w:rPr>
        <w:t xml:space="preserve"> 9.5 cm soft tissue mass occupying the left kidney, with intralesional necrotic and non-enhancing cystic portions (Figure 3A). In addition, a thrombus in the left renal vein, </w:t>
      </w:r>
      <w:r w:rsidRPr="00173D56">
        <w:rPr>
          <w:rFonts w:ascii="Book Antiqua" w:eastAsia="Times New Roman" w:hAnsi="Book Antiqua" w:cs="Times New Roman"/>
          <w:sz w:val="24"/>
          <w:szCs w:val="24"/>
        </w:rPr>
        <w:t>ascites, multiple pulmonary nodules, and mediastinal lymphadenopathy were noted</w:t>
      </w:r>
      <w:r w:rsidRPr="00173D56">
        <w:rPr>
          <w:rFonts w:ascii="Book Antiqua" w:hAnsi="Book Antiqua" w:cs="Times New Roman"/>
          <w:sz w:val="24"/>
          <w:szCs w:val="24"/>
        </w:rPr>
        <w:t xml:space="preserve">. Wilms tumor with lung metastasis was suspected. </w:t>
      </w:r>
    </w:p>
    <w:p w14:paraId="1153A3AC"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50BAC93C"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r w:rsidRPr="00173D56">
        <w:rPr>
          <w:rFonts w:ascii="Book Antiqua" w:hAnsi="Book Antiqua" w:cs="Times New Roman"/>
          <w:b/>
          <w:bCs/>
          <w:sz w:val="24"/>
          <w:szCs w:val="24"/>
        </w:rPr>
        <w:t>FINAL DIAGNOSIS</w:t>
      </w:r>
    </w:p>
    <w:p w14:paraId="28C6F524"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r w:rsidRPr="00173D56">
        <w:rPr>
          <w:rFonts w:ascii="Book Antiqua" w:hAnsi="Book Antiqua" w:cs="Times New Roman"/>
          <w:sz w:val="24"/>
          <w:szCs w:val="24"/>
        </w:rPr>
        <w:t>A core needle biopsy of the mass was performed to confirm the diagnosis. The tissue histology revealed the triphasic pattern of Wilms tumor and absence of anaplasia.</w:t>
      </w:r>
      <w:r w:rsidRPr="00173D56">
        <w:rPr>
          <w:rFonts w:ascii="Book Antiqua" w:hAnsi="Book Antiqua" w:cs="Times New Roman"/>
          <w:b/>
          <w:bCs/>
          <w:sz w:val="24"/>
          <w:szCs w:val="24"/>
        </w:rPr>
        <w:t xml:space="preserve"> </w:t>
      </w:r>
    </w:p>
    <w:p w14:paraId="73B72098"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p>
    <w:p w14:paraId="536A621A"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r w:rsidRPr="00173D56">
        <w:rPr>
          <w:rFonts w:ascii="Book Antiqua" w:hAnsi="Book Antiqua" w:cs="Times New Roman"/>
          <w:b/>
          <w:bCs/>
          <w:sz w:val="24"/>
          <w:szCs w:val="24"/>
        </w:rPr>
        <w:t>TREATMENT</w:t>
      </w:r>
    </w:p>
    <w:p w14:paraId="33425517"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sz w:val="24"/>
          <w:szCs w:val="24"/>
        </w:rPr>
        <w:t xml:space="preserve">The patient received intravenous milrinone, furosemide, spironolactone, enalapril, amlodipine, and prazosin for treatment of the LV dysfunction with congestive heart failure and hypertension. Also, low molecular weight heparin was administered for treatment of his left renal vein thrombosis. Neoadjuvant chemotherapy (using a regimen of etoposide and carboplatin) was initiated. </w:t>
      </w:r>
    </w:p>
    <w:p w14:paraId="12C71E70"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7BE7624F"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r w:rsidRPr="00173D56">
        <w:rPr>
          <w:rFonts w:ascii="Book Antiqua" w:hAnsi="Book Antiqua" w:cs="Times New Roman"/>
          <w:b/>
          <w:bCs/>
          <w:sz w:val="24"/>
          <w:szCs w:val="24"/>
        </w:rPr>
        <w:t>OUTCOME AND FOLLOW-UP</w:t>
      </w:r>
    </w:p>
    <w:p w14:paraId="76B376AB"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sz w:val="24"/>
          <w:szCs w:val="24"/>
        </w:rPr>
        <w:t xml:space="preserve">Chest and abdominal CT scans after the first course of chemotherapy revealed a decrease in size of the tumor mass and newly developed pulmonary embolism in the </w:t>
      </w:r>
      <w:r w:rsidRPr="00173D56">
        <w:rPr>
          <w:rFonts w:ascii="Book Antiqua" w:hAnsi="Book Antiqua" w:cs="Times New Roman"/>
          <w:sz w:val="24"/>
          <w:szCs w:val="24"/>
        </w:rPr>
        <w:lastRenderedPageBreak/>
        <w:t xml:space="preserve">left descending artery supplying basal segments of the left lower lobe. However, the patient showed no sign of deterioration. The planned radical nephrectomy was postponed because of the patient’s very large tumor mass, ascites, and pulmonary embolism. After three courses of chemotherapy, the tumor mass </w:t>
      </w:r>
      <w:r w:rsidRPr="00173D56">
        <w:rPr>
          <w:rFonts w:ascii="Book Antiqua" w:eastAsia="Times New Roman" w:hAnsi="Book Antiqua" w:cs="Times New Roman"/>
          <w:sz w:val="24"/>
          <w:szCs w:val="24"/>
        </w:rPr>
        <w:t xml:space="preserve">decreased in size, measuring 5.7 cm </w:t>
      </w:r>
      <w:r w:rsidRPr="00173D56">
        <w:rPr>
          <w:rFonts w:ascii="Book Antiqua" w:hAnsi="Book Antiqua" w:cs="Times New Roman"/>
          <w:sz w:val="24"/>
          <w:szCs w:val="24"/>
        </w:rPr>
        <w:sym w:font="Symbol" w:char="F0B4"/>
      </w:r>
      <w:r w:rsidRPr="00173D56">
        <w:rPr>
          <w:rFonts w:ascii="Book Antiqua" w:eastAsia="Times New Roman" w:hAnsi="Book Antiqua" w:cs="Times New Roman"/>
          <w:sz w:val="24"/>
          <w:szCs w:val="24"/>
        </w:rPr>
        <w:t xml:space="preserve"> 5.1 cm </w:t>
      </w:r>
      <w:r w:rsidRPr="00173D56">
        <w:rPr>
          <w:rFonts w:ascii="Book Antiqua" w:hAnsi="Book Antiqua" w:cs="Times New Roman"/>
          <w:sz w:val="24"/>
          <w:szCs w:val="24"/>
        </w:rPr>
        <w:sym w:font="Symbol" w:char="F0B4"/>
      </w:r>
      <w:r w:rsidRPr="00173D56">
        <w:rPr>
          <w:rFonts w:ascii="Book Antiqua" w:eastAsia="Times New Roman" w:hAnsi="Book Antiqua" w:cs="Times New Roman"/>
          <w:sz w:val="24"/>
          <w:szCs w:val="24"/>
        </w:rPr>
        <w:t xml:space="preserve"> 5.8 cm in the axial and vertical diameters, respectively (Figure 3B)</w:t>
      </w:r>
      <w:r w:rsidRPr="00173D56">
        <w:rPr>
          <w:rFonts w:ascii="Book Antiqua" w:hAnsi="Book Antiqua" w:cs="Times New Roman"/>
          <w:sz w:val="24"/>
          <w:szCs w:val="24"/>
        </w:rPr>
        <w:t xml:space="preserve">. A chest radiograph revealed mild cardiomegaly with a cardiothoracic ratio of 55% and absence of pulmonary nodules (Figure 1B). A chest CT scan showed marked decrease in the size and number of pulmonary nodules. </w:t>
      </w:r>
    </w:p>
    <w:p w14:paraId="5DDC75A1" w14:textId="70E2C78B" w:rsidR="00A14F5C" w:rsidRPr="00173D56" w:rsidRDefault="00A14F5C" w:rsidP="00173D56">
      <w:pPr>
        <w:snapToGrid w:val="0"/>
        <w:spacing w:after="0" w:line="360" w:lineRule="auto"/>
        <w:ind w:firstLineChars="100" w:firstLine="240"/>
        <w:mirrorIndents/>
        <w:jc w:val="both"/>
        <w:rPr>
          <w:rFonts w:ascii="Book Antiqua" w:hAnsi="Book Antiqua" w:cs="Times New Roman"/>
          <w:sz w:val="24"/>
          <w:szCs w:val="24"/>
        </w:rPr>
      </w:pPr>
      <w:r w:rsidRPr="00173D56">
        <w:rPr>
          <w:rFonts w:ascii="Book Antiqua" w:hAnsi="Book Antiqua" w:cs="Times New Roman"/>
          <w:sz w:val="24"/>
          <w:szCs w:val="24"/>
        </w:rPr>
        <w:t xml:space="preserve">At 3 </w:t>
      </w:r>
      <w:proofErr w:type="spellStart"/>
      <w:r w:rsidRPr="00173D56">
        <w:rPr>
          <w:rFonts w:ascii="Book Antiqua" w:hAnsi="Book Antiqua" w:cs="Times New Roman"/>
          <w:sz w:val="24"/>
          <w:szCs w:val="24"/>
        </w:rPr>
        <w:t>mo</w:t>
      </w:r>
      <w:proofErr w:type="spellEnd"/>
      <w:r w:rsidRPr="00173D56">
        <w:rPr>
          <w:rFonts w:ascii="Book Antiqua" w:hAnsi="Book Antiqua" w:cs="Times New Roman"/>
          <w:sz w:val="24"/>
          <w:szCs w:val="24"/>
        </w:rPr>
        <w:t xml:space="preserve"> after the initiation of treatment, the patient had no clinical evidence of congestive heart failure. Echocardiography demonstrated improved LV contractility, with an ejection fraction of 50%. An adjuvant chemotherapy comprising dactinomycin, vincristine and doxorubicin was administered. The left radical nephrectomy was then performed at 4 </w:t>
      </w:r>
      <w:proofErr w:type="spellStart"/>
      <w:r w:rsidRPr="00173D56">
        <w:rPr>
          <w:rFonts w:ascii="Book Antiqua" w:hAnsi="Book Antiqua" w:cs="Times New Roman"/>
          <w:sz w:val="24"/>
          <w:szCs w:val="24"/>
        </w:rPr>
        <w:t>mo</w:t>
      </w:r>
      <w:proofErr w:type="spellEnd"/>
      <w:r w:rsidRPr="00173D56">
        <w:rPr>
          <w:rFonts w:ascii="Book Antiqua" w:hAnsi="Book Antiqua" w:cs="Times New Roman"/>
          <w:sz w:val="24"/>
          <w:szCs w:val="24"/>
        </w:rPr>
        <w:t xml:space="preserve"> after the diagnosis (Figure 4). The postoperative histopathological report confirmed Wilms tumor with triphasic pattern and absence of anaplasia. After surgery, the patient underwent radiation therapy to the whole lung and left flank, while the adjuvant chemotherapy was continued. His plasma renin decreased to a normal level </w:t>
      </w:r>
      <w:proofErr w:type="gramStart"/>
      <w:r w:rsidRPr="00173D56">
        <w:rPr>
          <w:rFonts w:ascii="Book Antiqua" w:hAnsi="Book Antiqua" w:cs="Times New Roman"/>
          <w:sz w:val="24"/>
          <w:szCs w:val="24"/>
        </w:rPr>
        <w:t>(2.83 ng/mL/h)</w:t>
      </w:r>
      <w:proofErr w:type="gramEnd"/>
      <w:r w:rsidRPr="00173D56">
        <w:rPr>
          <w:rFonts w:ascii="Book Antiqua" w:hAnsi="Book Antiqua" w:cs="Times New Roman"/>
          <w:sz w:val="24"/>
          <w:szCs w:val="24"/>
        </w:rPr>
        <w:t>; blood pressure normalized and echocardiography showed good LV contractility, with an ejection fraction of 58%.</w:t>
      </w:r>
    </w:p>
    <w:p w14:paraId="6D9996E6"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383EE799"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r w:rsidRPr="00173D56">
        <w:rPr>
          <w:rFonts w:ascii="Book Antiqua" w:hAnsi="Book Antiqua" w:cs="Times New Roman"/>
          <w:b/>
          <w:bCs/>
          <w:sz w:val="24"/>
          <w:szCs w:val="24"/>
        </w:rPr>
        <w:t xml:space="preserve">DISCUSSION </w:t>
      </w:r>
    </w:p>
    <w:p w14:paraId="60479DBD" w14:textId="77777777" w:rsidR="00A14F5C" w:rsidRPr="00173D56" w:rsidRDefault="00A14F5C" w:rsidP="002B67E3">
      <w:pPr>
        <w:snapToGrid w:val="0"/>
        <w:spacing w:after="0" w:line="360" w:lineRule="auto"/>
        <w:mirrorIndents/>
        <w:jc w:val="both"/>
        <w:rPr>
          <w:rFonts w:ascii="Book Antiqua" w:hAnsi="Book Antiqua"/>
          <w:sz w:val="24"/>
          <w:szCs w:val="24"/>
        </w:rPr>
      </w:pPr>
      <w:r w:rsidRPr="00173D56">
        <w:rPr>
          <w:rFonts w:ascii="Book Antiqua" w:hAnsi="Book Antiqua" w:cs="Times New Roman"/>
          <w:sz w:val="24"/>
          <w:szCs w:val="24"/>
        </w:rPr>
        <w:t xml:space="preserve">This present case had an unusual presentation of dilated cardiomyopathy and hypertension secondary to Wilms tumor. Dilated cardiomyopathy and congestive heart failure are rare presenting signs and symptoms of Wilms tumor, of which there have been only five reported cases </w:t>
      </w:r>
      <w:proofErr w:type="gramStart"/>
      <w:r w:rsidRPr="00173D56">
        <w:rPr>
          <w:rFonts w:ascii="Book Antiqua" w:hAnsi="Book Antiqua" w:cs="Times New Roman"/>
          <w:sz w:val="24"/>
          <w:szCs w:val="24"/>
        </w:rPr>
        <w:t>previously</w:t>
      </w:r>
      <w:r w:rsidRPr="00173D56">
        <w:rPr>
          <w:rFonts w:ascii="Book Antiqua" w:hAnsi="Book Antiqua" w:cs="Times New Roman"/>
          <w:sz w:val="24"/>
          <w:szCs w:val="24"/>
          <w:vertAlign w:val="superscript"/>
        </w:rPr>
        <w:t>[</w:t>
      </w:r>
      <w:proofErr w:type="gramEnd"/>
      <w:r w:rsidRPr="00173D56">
        <w:rPr>
          <w:rFonts w:ascii="Book Antiqua" w:hAnsi="Book Antiqua" w:cs="Times New Roman"/>
          <w:sz w:val="24"/>
          <w:szCs w:val="24"/>
          <w:vertAlign w:val="superscript"/>
        </w:rPr>
        <w:t>3-6]</w:t>
      </w:r>
      <w:r w:rsidRPr="00173D56">
        <w:rPr>
          <w:rFonts w:ascii="Book Antiqua" w:hAnsi="Book Antiqua" w:cs="Times New Roman"/>
          <w:sz w:val="24"/>
          <w:szCs w:val="24"/>
        </w:rPr>
        <w:t>. All of the reported cases, along with our case presented herein, are summarized in Table 1. Hypertension accompanied by dilated cardiomyopathy was noted in three of the five previously reported patients with Wilms tumor.</w:t>
      </w:r>
      <w:r w:rsidRPr="00173D56">
        <w:rPr>
          <w:rFonts w:ascii="Book Antiqua" w:hAnsi="Book Antiqua"/>
          <w:sz w:val="24"/>
          <w:szCs w:val="24"/>
        </w:rPr>
        <w:t xml:space="preserve"> Also, three of the five previously reported cases showed hyperreninemia with hypertension and congestive heart failure. </w:t>
      </w:r>
      <w:proofErr w:type="spellStart"/>
      <w:r w:rsidRPr="00173D56">
        <w:rPr>
          <w:rFonts w:ascii="Book Antiqua" w:hAnsi="Book Antiqua"/>
          <w:sz w:val="24"/>
          <w:szCs w:val="24"/>
        </w:rPr>
        <w:t>Trebo</w:t>
      </w:r>
      <w:proofErr w:type="spellEnd"/>
      <w:r w:rsidRPr="00173D56">
        <w:rPr>
          <w:rFonts w:ascii="Book Antiqua" w:hAnsi="Book Antiqua"/>
          <w:sz w:val="24"/>
          <w:szCs w:val="24"/>
        </w:rPr>
        <w:t xml:space="preserve"> </w:t>
      </w:r>
      <w:r w:rsidRPr="00173D56">
        <w:rPr>
          <w:rFonts w:ascii="Book Antiqua" w:hAnsi="Book Antiqua"/>
          <w:i/>
          <w:sz w:val="24"/>
          <w:szCs w:val="24"/>
        </w:rPr>
        <w:t xml:space="preserve">et </w:t>
      </w:r>
      <w:proofErr w:type="gramStart"/>
      <w:r w:rsidRPr="00173D56">
        <w:rPr>
          <w:rFonts w:ascii="Book Antiqua" w:hAnsi="Book Antiqua"/>
          <w:i/>
          <w:sz w:val="24"/>
          <w:szCs w:val="24"/>
        </w:rPr>
        <w:t>al</w:t>
      </w:r>
      <w:r w:rsidRPr="00173D56">
        <w:rPr>
          <w:rFonts w:ascii="Book Antiqua" w:hAnsi="Book Antiqua"/>
          <w:sz w:val="24"/>
          <w:szCs w:val="24"/>
          <w:vertAlign w:val="superscript"/>
        </w:rPr>
        <w:t>[</w:t>
      </w:r>
      <w:proofErr w:type="gramEnd"/>
      <w:r w:rsidRPr="00173D56">
        <w:rPr>
          <w:rFonts w:ascii="Book Antiqua" w:hAnsi="Book Antiqua"/>
          <w:sz w:val="24"/>
          <w:szCs w:val="24"/>
          <w:vertAlign w:val="superscript"/>
        </w:rPr>
        <w:t>5]</w:t>
      </w:r>
      <w:r w:rsidRPr="00173D56">
        <w:rPr>
          <w:rFonts w:ascii="Book Antiqua" w:hAnsi="Book Antiqua"/>
          <w:sz w:val="24"/>
          <w:szCs w:val="24"/>
        </w:rPr>
        <w:t xml:space="preserve"> reported two cases of Wilms tumor with dilated cardiomyopathy and absence of hyperreninemia. The authors postulated that vasoactive mediators other than </w:t>
      </w:r>
      <w:r w:rsidRPr="00173D56">
        <w:rPr>
          <w:rFonts w:ascii="Book Antiqua" w:hAnsi="Book Antiqua"/>
          <w:sz w:val="24"/>
          <w:szCs w:val="24"/>
        </w:rPr>
        <w:lastRenderedPageBreak/>
        <w:t xml:space="preserve">renin being produced from the Wilms tumor as the cause of the dilated cardiomyopathy without hypertension or elevated renin. The removal of the Wilms tumor alleviated the deterioration of the cardiac function in both of those previous cases. </w:t>
      </w:r>
    </w:p>
    <w:p w14:paraId="367B4E9A" w14:textId="106C5B69" w:rsidR="00A14F5C" w:rsidRPr="00173D56" w:rsidRDefault="00A14F5C" w:rsidP="00E60FC1">
      <w:pPr>
        <w:snapToGrid w:val="0"/>
        <w:spacing w:after="0" w:line="360" w:lineRule="auto"/>
        <w:ind w:firstLineChars="100" w:firstLine="240"/>
        <w:mirrorIndents/>
        <w:jc w:val="both"/>
        <w:rPr>
          <w:rFonts w:ascii="Book Antiqua" w:hAnsi="Book Antiqua" w:cs="Times New Roman"/>
          <w:sz w:val="24"/>
          <w:szCs w:val="24"/>
        </w:rPr>
      </w:pPr>
      <w:r w:rsidRPr="00173D56">
        <w:rPr>
          <w:rFonts w:ascii="Book Antiqua" w:hAnsi="Book Antiqua" w:cs="Times New Roman"/>
          <w:sz w:val="24"/>
          <w:szCs w:val="24"/>
        </w:rPr>
        <w:t xml:space="preserve">Systemic hypertension secondary to high serum renin is common. Two hypotheses have been proposed for the etiology of hyperreninemia, including a mechanical compression of the renal artery leading to renal ischemia and a production of renin by the Wilms </w:t>
      </w:r>
      <w:proofErr w:type="gramStart"/>
      <w:r w:rsidRPr="00173D56">
        <w:rPr>
          <w:rFonts w:ascii="Book Antiqua" w:hAnsi="Book Antiqua" w:cs="Times New Roman"/>
          <w:sz w:val="24"/>
          <w:szCs w:val="24"/>
        </w:rPr>
        <w:t>tumor</w:t>
      </w:r>
      <w:r w:rsidRPr="00173D56">
        <w:rPr>
          <w:rFonts w:ascii="Book Antiqua" w:hAnsi="Book Antiqua" w:cs="Times New Roman"/>
          <w:sz w:val="24"/>
          <w:szCs w:val="24"/>
          <w:vertAlign w:val="superscript"/>
        </w:rPr>
        <w:t>[</w:t>
      </w:r>
      <w:proofErr w:type="gramEnd"/>
      <w:r w:rsidRPr="00173D56">
        <w:rPr>
          <w:rFonts w:ascii="Book Antiqua" w:hAnsi="Book Antiqua" w:cs="Times New Roman"/>
          <w:sz w:val="24"/>
          <w:szCs w:val="24"/>
          <w:vertAlign w:val="superscript"/>
        </w:rPr>
        <w:t>14-16]</w:t>
      </w:r>
      <w:r w:rsidRPr="00173D56">
        <w:rPr>
          <w:rFonts w:ascii="Book Antiqua" w:hAnsi="Book Antiqua" w:cs="Times New Roman"/>
          <w:sz w:val="24"/>
          <w:szCs w:val="24"/>
        </w:rPr>
        <w:t xml:space="preserve">. In our case, the tumor mass displaced the left renal vessels, with a gross invasion causing a filling defect of thrombus in the left renal vein that was likely the cause of the elevated serum renin. The hyperreninemia resulted in increased angiotensin II, aldosterone and vasoconstriction, as well as fluid retention, all leading to hypertension and dilated cardiomyopathy. In addition, several studies have demonstrated that angiotensin II plays an important role in cardiac remodeling and dysfunction, regardless of the hemodynamic </w:t>
      </w:r>
      <w:proofErr w:type="gramStart"/>
      <w:r w:rsidRPr="00173D56">
        <w:rPr>
          <w:rFonts w:ascii="Book Antiqua" w:hAnsi="Book Antiqua" w:cs="Times New Roman"/>
          <w:sz w:val="24"/>
          <w:szCs w:val="24"/>
        </w:rPr>
        <w:t>abnormality</w:t>
      </w:r>
      <w:r w:rsidRPr="00173D56">
        <w:rPr>
          <w:rFonts w:ascii="Book Antiqua" w:hAnsi="Book Antiqua" w:cs="Times New Roman"/>
          <w:sz w:val="24"/>
          <w:szCs w:val="24"/>
          <w:vertAlign w:val="superscript"/>
        </w:rPr>
        <w:t>[</w:t>
      </w:r>
      <w:proofErr w:type="gramEnd"/>
      <w:r w:rsidRPr="00173D56">
        <w:rPr>
          <w:rFonts w:ascii="Book Antiqua" w:hAnsi="Book Antiqua" w:cs="Times New Roman"/>
          <w:sz w:val="24"/>
          <w:szCs w:val="24"/>
          <w:vertAlign w:val="superscript"/>
        </w:rPr>
        <w:t>17-19]</w:t>
      </w:r>
      <w:r w:rsidRPr="00173D56">
        <w:rPr>
          <w:rFonts w:ascii="Book Antiqua" w:hAnsi="Book Antiqua" w:cs="Times New Roman"/>
          <w:sz w:val="24"/>
          <w:szCs w:val="24"/>
        </w:rPr>
        <w:t>. After treatment with chemotherapy, the size of our patient’s tumor mass decreased and the LV function gradually improved. In addition, his LV contractility returned to normal after the left radical nephrectomy.</w:t>
      </w:r>
    </w:p>
    <w:p w14:paraId="338335D9" w14:textId="27FB867D" w:rsidR="00A14F5C" w:rsidRPr="00173D56" w:rsidRDefault="00A14F5C" w:rsidP="00E60FC1">
      <w:pPr>
        <w:snapToGrid w:val="0"/>
        <w:spacing w:after="0" w:line="360" w:lineRule="auto"/>
        <w:ind w:firstLineChars="100" w:firstLine="240"/>
        <w:mirrorIndents/>
        <w:jc w:val="both"/>
        <w:rPr>
          <w:rFonts w:ascii="Book Antiqua" w:hAnsi="Book Antiqua" w:cs="Times New Roman"/>
          <w:sz w:val="24"/>
          <w:szCs w:val="24"/>
        </w:rPr>
      </w:pPr>
      <w:r w:rsidRPr="00173D56">
        <w:rPr>
          <w:rFonts w:ascii="Book Antiqua" w:hAnsi="Book Antiqua" w:cs="Times New Roman"/>
          <w:sz w:val="24"/>
          <w:szCs w:val="24"/>
        </w:rPr>
        <w:t xml:space="preserve">Wilms tumor is characterized by a tendency to invade blood vessels. Extension of a tumor thrombus along the renal vein into the inferior vena cava and right atrium occurs in 4%-10% of all patients with Wilms </w:t>
      </w:r>
      <w:proofErr w:type="gramStart"/>
      <w:r w:rsidRPr="00173D56">
        <w:rPr>
          <w:rFonts w:ascii="Book Antiqua" w:hAnsi="Book Antiqua" w:cs="Times New Roman"/>
          <w:sz w:val="24"/>
          <w:szCs w:val="24"/>
        </w:rPr>
        <w:t>tumor</w:t>
      </w:r>
      <w:r w:rsidRPr="00173D56">
        <w:rPr>
          <w:rFonts w:ascii="Book Antiqua" w:hAnsi="Book Antiqua" w:cs="Times New Roman"/>
          <w:sz w:val="24"/>
          <w:szCs w:val="24"/>
          <w:vertAlign w:val="superscript"/>
        </w:rPr>
        <w:t>[</w:t>
      </w:r>
      <w:proofErr w:type="gramEnd"/>
      <w:r w:rsidRPr="00173D56">
        <w:rPr>
          <w:rFonts w:ascii="Book Antiqua" w:hAnsi="Book Antiqua" w:cs="Times New Roman"/>
          <w:sz w:val="24"/>
          <w:szCs w:val="24"/>
          <w:vertAlign w:val="superscript"/>
        </w:rPr>
        <w:t>11-13]</w:t>
      </w:r>
      <w:r w:rsidRPr="00173D56">
        <w:rPr>
          <w:rFonts w:ascii="Book Antiqua" w:hAnsi="Book Antiqua" w:cs="Times New Roman"/>
          <w:sz w:val="24"/>
          <w:szCs w:val="24"/>
        </w:rPr>
        <w:t>. In the present case, the thrombus was noted in the left renal vein</w:t>
      </w:r>
      <w:r w:rsidRPr="00173D56">
        <w:rPr>
          <w:rFonts w:ascii="Book Antiqua" w:hAnsi="Book Antiqua"/>
          <w:sz w:val="24"/>
          <w:szCs w:val="24"/>
        </w:rPr>
        <w:t xml:space="preserve"> </w:t>
      </w:r>
      <w:r w:rsidRPr="00173D56">
        <w:rPr>
          <w:rFonts w:ascii="Book Antiqua" w:hAnsi="Book Antiqua" w:cs="Times New Roman"/>
          <w:sz w:val="24"/>
          <w:szCs w:val="24"/>
        </w:rPr>
        <w:t xml:space="preserve">and a pulmonary embolism developed in the left descending artery supplying basal segments of the left lower lobe. Furthermore, Wilms tumor can cause hematogenous metastasis to the lymph nodes, lung, liver, bone, or brain. The case presented herein represented Wilms tumor stage 4 with multiple pulmonary metastases and mediastinal lymphadenopathy. </w:t>
      </w:r>
    </w:p>
    <w:p w14:paraId="4BB59FBF"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p>
    <w:p w14:paraId="11BE3B08"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r w:rsidRPr="00173D56">
        <w:rPr>
          <w:rFonts w:ascii="Book Antiqua" w:hAnsi="Book Antiqua" w:cs="Times New Roman"/>
          <w:b/>
          <w:bCs/>
          <w:sz w:val="24"/>
          <w:szCs w:val="24"/>
        </w:rPr>
        <w:t>CONCLUSION</w:t>
      </w:r>
    </w:p>
    <w:p w14:paraId="49EB50D0"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sz w:val="24"/>
          <w:szCs w:val="24"/>
        </w:rPr>
        <w:t xml:space="preserve">An abdominal mass with or without hematuria and hypertension is a common presentation, whereas dilated cardiomyopathy is an uncommon presenting </w:t>
      </w:r>
      <w:r w:rsidRPr="00173D56">
        <w:rPr>
          <w:rFonts w:ascii="Book Antiqua" w:hAnsi="Book Antiqua" w:cs="Times New Roman"/>
          <w:sz w:val="24"/>
          <w:szCs w:val="24"/>
        </w:rPr>
        <w:lastRenderedPageBreak/>
        <w:t xml:space="preserve">symptom in patients with Wilms tumor. Wilms tumor should be included in the differential diagnosis of any patient, particularly pediatric, with dilated cardiomyopathy and an abdominal mass, regardless of the presence of hypertension. In a patient with acute myocarditis or dilated cardiomyopathy with hypertension in which other causes of hypertension are not identified, an abdominal ultrasound should be performed. </w:t>
      </w:r>
    </w:p>
    <w:p w14:paraId="63880A29"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74FAB57C" w14:textId="77777777" w:rsidR="00A14F5C" w:rsidRPr="00173D56" w:rsidRDefault="00A14F5C" w:rsidP="002B67E3">
      <w:pPr>
        <w:snapToGrid w:val="0"/>
        <w:spacing w:after="0" w:line="360" w:lineRule="auto"/>
        <w:rPr>
          <w:rFonts w:ascii="Book Antiqua" w:hAnsi="Book Antiqua" w:cs="Times New Roman"/>
          <w:b/>
          <w:bCs/>
          <w:sz w:val="24"/>
          <w:szCs w:val="24"/>
        </w:rPr>
      </w:pPr>
      <w:r w:rsidRPr="00173D56">
        <w:rPr>
          <w:rFonts w:ascii="Book Antiqua" w:hAnsi="Book Antiqua" w:cs="Times New Roman"/>
          <w:b/>
          <w:bCs/>
          <w:sz w:val="24"/>
          <w:szCs w:val="24"/>
        </w:rPr>
        <w:br w:type="page"/>
      </w:r>
    </w:p>
    <w:p w14:paraId="51115A25" w14:textId="77777777" w:rsidR="00A14F5C" w:rsidRPr="00173D56" w:rsidRDefault="00A14F5C" w:rsidP="002B67E3">
      <w:pPr>
        <w:snapToGrid w:val="0"/>
        <w:spacing w:after="0" w:line="360" w:lineRule="auto"/>
        <w:jc w:val="both"/>
        <w:rPr>
          <w:rFonts w:ascii="Book Antiqua" w:hAnsi="Book Antiqua"/>
          <w:b/>
          <w:color w:val="212121"/>
        </w:rPr>
      </w:pPr>
      <w:r w:rsidRPr="00173D56">
        <w:rPr>
          <w:rFonts w:ascii="Book Antiqua" w:hAnsi="Book Antiqua"/>
          <w:b/>
          <w:color w:val="212121"/>
        </w:rPr>
        <w:lastRenderedPageBreak/>
        <w:t>REFERENCES</w:t>
      </w:r>
    </w:p>
    <w:p w14:paraId="6B33FDC1" w14:textId="77777777" w:rsidR="00A800C0" w:rsidRPr="00A800C0" w:rsidRDefault="00A800C0" w:rsidP="00A800C0">
      <w:pPr>
        <w:widowControl w:val="0"/>
        <w:snapToGrid w:val="0"/>
        <w:spacing w:after="0" w:line="360" w:lineRule="auto"/>
        <w:jc w:val="both"/>
        <w:rPr>
          <w:rFonts w:ascii="Book Antiqua" w:eastAsia="等线" w:hAnsi="Book Antiqua" w:cs="Times New Roman"/>
          <w:kern w:val="2"/>
          <w:sz w:val="24"/>
          <w:szCs w:val="24"/>
          <w:lang w:eastAsia="zh-CN" w:bidi="ar-SA"/>
        </w:rPr>
      </w:pPr>
      <w:r w:rsidRPr="00A800C0">
        <w:rPr>
          <w:rFonts w:ascii="Book Antiqua" w:eastAsia="等线" w:hAnsi="Book Antiqua" w:cs="Times New Roman"/>
          <w:kern w:val="2"/>
          <w:sz w:val="24"/>
          <w:szCs w:val="24"/>
          <w:lang w:eastAsia="zh-CN" w:bidi="ar-SA"/>
        </w:rPr>
        <w:t xml:space="preserve">1 </w:t>
      </w:r>
      <w:proofErr w:type="spellStart"/>
      <w:r w:rsidRPr="00A800C0">
        <w:rPr>
          <w:rFonts w:ascii="Book Antiqua" w:eastAsia="等线" w:hAnsi="Book Antiqua" w:cs="Times New Roman"/>
          <w:b/>
          <w:kern w:val="2"/>
          <w:sz w:val="24"/>
          <w:szCs w:val="24"/>
          <w:lang w:eastAsia="zh-CN" w:bidi="ar-SA"/>
        </w:rPr>
        <w:t>Wiangnon</w:t>
      </w:r>
      <w:proofErr w:type="spellEnd"/>
      <w:r w:rsidRPr="00A800C0">
        <w:rPr>
          <w:rFonts w:ascii="Book Antiqua" w:eastAsia="等线" w:hAnsi="Book Antiqua" w:cs="Times New Roman"/>
          <w:b/>
          <w:kern w:val="2"/>
          <w:sz w:val="24"/>
          <w:szCs w:val="24"/>
          <w:lang w:eastAsia="zh-CN" w:bidi="ar-SA"/>
        </w:rPr>
        <w:t xml:space="preserve"> S</w:t>
      </w:r>
      <w:r w:rsidRPr="00A800C0">
        <w:rPr>
          <w:rFonts w:ascii="Book Antiqua" w:eastAsia="等线" w:hAnsi="Book Antiqua" w:cs="Times New Roman"/>
          <w:kern w:val="2"/>
          <w:sz w:val="24"/>
          <w:szCs w:val="24"/>
          <w:lang w:eastAsia="zh-CN" w:bidi="ar-SA"/>
        </w:rPr>
        <w:t xml:space="preserve">, </w:t>
      </w:r>
      <w:proofErr w:type="spellStart"/>
      <w:r w:rsidRPr="00A800C0">
        <w:rPr>
          <w:rFonts w:ascii="Book Antiqua" w:eastAsia="等线" w:hAnsi="Book Antiqua" w:cs="Times New Roman"/>
          <w:kern w:val="2"/>
          <w:sz w:val="24"/>
          <w:szCs w:val="24"/>
          <w:lang w:eastAsia="zh-CN" w:bidi="ar-SA"/>
        </w:rPr>
        <w:t>Veerakul</w:t>
      </w:r>
      <w:proofErr w:type="spellEnd"/>
      <w:r w:rsidRPr="00A800C0">
        <w:rPr>
          <w:rFonts w:ascii="Book Antiqua" w:eastAsia="等线" w:hAnsi="Book Antiqua" w:cs="Times New Roman"/>
          <w:kern w:val="2"/>
          <w:sz w:val="24"/>
          <w:szCs w:val="24"/>
          <w:lang w:eastAsia="zh-CN" w:bidi="ar-SA"/>
        </w:rPr>
        <w:t xml:space="preserve"> G, </w:t>
      </w:r>
      <w:proofErr w:type="spellStart"/>
      <w:r w:rsidRPr="00A800C0">
        <w:rPr>
          <w:rFonts w:ascii="Book Antiqua" w:eastAsia="等线" w:hAnsi="Book Antiqua" w:cs="Times New Roman"/>
          <w:kern w:val="2"/>
          <w:sz w:val="24"/>
          <w:szCs w:val="24"/>
          <w:lang w:eastAsia="zh-CN" w:bidi="ar-SA"/>
        </w:rPr>
        <w:t>Nuchprayoon</w:t>
      </w:r>
      <w:proofErr w:type="spellEnd"/>
      <w:r w:rsidRPr="00A800C0">
        <w:rPr>
          <w:rFonts w:ascii="Book Antiqua" w:eastAsia="等线" w:hAnsi="Book Antiqua" w:cs="Times New Roman"/>
          <w:kern w:val="2"/>
          <w:sz w:val="24"/>
          <w:szCs w:val="24"/>
          <w:lang w:eastAsia="zh-CN" w:bidi="ar-SA"/>
        </w:rPr>
        <w:t xml:space="preserve"> I, </w:t>
      </w:r>
      <w:proofErr w:type="spellStart"/>
      <w:r w:rsidRPr="00A800C0">
        <w:rPr>
          <w:rFonts w:ascii="Book Antiqua" w:eastAsia="等线" w:hAnsi="Book Antiqua" w:cs="Times New Roman"/>
          <w:kern w:val="2"/>
          <w:sz w:val="24"/>
          <w:szCs w:val="24"/>
          <w:lang w:eastAsia="zh-CN" w:bidi="ar-SA"/>
        </w:rPr>
        <w:t>Seksarn</w:t>
      </w:r>
      <w:proofErr w:type="spellEnd"/>
      <w:r w:rsidRPr="00A800C0">
        <w:rPr>
          <w:rFonts w:ascii="Book Antiqua" w:eastAsia="等线" w:hAnsi="Book Antiqua" w:cs="Times New Roman"/>
          <w:kern w:val="2"/>
          <w:sz w:val="24"/>
          <w:szCs w:val="24"/>
          <w:lang w:eastAsia="zh-CN" w:bidi="ar-SA"/>
        </w:rPr>
        <w:t xml:space="preserve"> P, </w:t>
      </w:r>
      <w:proofErr w:type="spellStart"/>
      <w:r w:rsidRPr="00A800C0">
        <w:rPr>
          <w:rFonts w:ascii="Book Antiqua" w:eastAsia="等线" w:hAnsi="Book Antiqua" w:cs="Times New Roman"/>
          <w:kern w:val="2"/>
          <w:sz w:val="24"/>
          <w:szCs w:val="24"/>
          <w:lang w:eastAsia="zh-CN" w:bidi="ar-SA"/>
        </w:rPr>
        <w:t>Hongeng</w:t>
      </w:r>
      <w:proofErr w:type="spellEnd"/>
      <w:r w:rsidRPr="00A800C0">
        <w:rPr>
          <w:rFonts w:ascii="Book Antiqua" w:eastAsia="等线" w:hAnsi="Book Antiqua" w:cs="Times New Roman"/>
          <w:kern w:val="2"/>
          <w:sz w:val="24"/>
          <w:szCs w:val="24"/>
          <w:lang w:eastAsia="zh-CN" w:bidi="ar-SA"/>
        </w:rPr>
        <w:t xml:space="preserve"> S, </w:t>
      </w:r>
      <w:proofErr w:type="spellStart"/>
      <w:r w:rsidRPr="00A800C0">
        <w:rPr>
          <w:rFonts w:ascii="Book Antiqua" w:eastAsia="等线" w:hAnsi="Book Antiqua" w:cs="Times New Roman"/>
          <w:kern w:val="2"/>
          <w:sz w:val="24"/>
          <w:szCs w:val="24"/>
          <w:lang w:eastAsia="zh-CN" w:bidi="ar-SA"/>
        </w:rPr>
        <w:t>Krutvecho</w:t>
      </w:r>
      <w:proofErr w:type="spellEnd"/>
      <w:r w:rsidRPr="00A800C0">
        <w:rPr>
          <w:rFonts w:ascii="Book Antiqua" w:eastAsia="等线" w:hAnsi="Book Antiqua" w:cs="Times New Roman"/>
          <w:kern w:val="2"/>
          <w:sz w:val="24"/>
          <w:szCs w:val="24"/>
          <w:lang w:eastAsia="zh-CN" w:bidi="ar-SA"/>
        </w:rPr>
        <w:t xml:space="preserve"> T, </w:t>
      </w:r>
      <w:proofErr w:type="spellStart"/>
      <w:r w:rsidRPr="00A800C0">
        <w:rPr>
          <w:rFonts w:ascii="Book Antiqua" w:eastAsia="等线" w:hAnsi="Book Antiqua" w:cs="Times New Roman"/>
          <w:kern w:val="2"/>
          <w:sz w:val="24"/>
          <w:szCs w:val="24"/>
          <w:lang w:eastAsia="zh-CN" w:bidi="ar-SA"/>
        </w:rPr>
        <w:t>Sripaiboonkij</w:t>
      </w:r>
      <w:proofErr w:type="spellEnd"/>
      <w:r w:rsidRPr="00A800C0">
        <w:rPr>
          <w:rFonts w:ascii="Book Antiqua" w:eastAsia="等线" w:hAnsi="Book Antiqua" w:cs="Times New Roman"/>
          <w:kern w:val="2"/>
          <w:sz w:val="24"/>
          <w:szCs w:val="24"/>
          <w:lang w:eastAsia="zh-CN" w:bidi="ar-SA"/>
        </w:rPr>
        <w:t xml:space="preserve"> N. Childhood cancer incidence and survival 2003-2005, Thailand: study from the Thai Pediatric Oncology Group. </w:t>
      </w:r>
      <w:r w:rsidRPr="00A800C0">
        <w:rPr>
          <w:rFonts w:ascii="Book Antiqua" w:eastAsia="等线" w:hAnsi="Book Antiqua" w:cs="Times New Roman"/>
          <w:i/>
          <w:kern w:val="2"/>
          <w:sz w:val="24"/>
          <w:szCs w:val="24"/>
          <w:lang w:eastAsia="zh-CN" w:bidi="ar-SA"/>
        </w:rPr>
        <w:t xml:space="preserve">Asian Pac J Cancer </w:t>
      </w:r>
      <w:proofErr w:type="spellStart"/>
      <w:r w:rsidRPr="00A800C0">
        <w:rPr>
          <w:rFonts w:ascii="Book Antiqua" w:eastAsia="等线" w:hAnsi="Book Antiqua" w:cs="Times New Roman"/>
          <w:i/>
          <w:kern w:val="2"/>
          <w:sz w:val="24"/>
          <w:szCs w:val="24"/>
          <w:lang w:eastAsia="zh-CN" w:bidi="ar-SA"/>
        </w:rPr>
        <w:t>Prev</w:t>
      </w:r>
      <w:proofErr w:type="spellEnd"/>
      <w:r w:rsidRPr="00A800C0">
        <w:rPr>
          <w:rFonts w:ascii="Book Antiqua" w:eastAsia="等线" w:hAnsi="Book Antiqua" w:cs="Times New Roman"/>
          <w:kern w:val="2"/>
          <w:sz w:val="24"/>
          <w:szCs w:val="24"/>
          <w:lang w:eastAsia="zh-CN" w:bidi="ar-SA"/>
        </w:rPr>
        <w:t xml:space="preserve"> 2011; </w:t>
      </w:r>
      <w:r w:rsidRPr="00A800C0">
        <w:rPr>
          <w:rFonts w:ascii="Book Antiqua" w:eastAsia="等线" w:hAnsi="Book Antiqua" w:cs="Times New Roman"/>
          <w:b/>
          <w:kern w:val="2"/>
          <w:sz w:val="24"/>
          <w:szCs w:val="24"/>
          <w:lang w:eastAsia="zh-CN" w:bidi="ar-SA"/>
        </w:rPr>
        <w:t>12</w:t>
      </w:r>
      <w:r w:rsidRPr="00A800C0">
        <w:rPr>
          <w:rFonts w:ascii="Book Antiqua" w:eastAsia="等线" w:hAnsi="Book Antiqua" w:cs="Times New Roman"/>
          <w:kern w:val="2"/>
          <w:sz w:val="24"/>
          <w:szCs w:val="24"/>
          <w:lang w:eastAsia="zh-CN" w:bidi="ar-SA"/>
        </w:rPr>
        <w:t>: 2215-2220 [PMID: 22296359]</w:t>
      </w:r>
    </w:p>
    <w:p w14:paraId="449ACF9F" w14:textId="77777777" w:rsidR="00A800C0" w:rsidRPr="00A800C0" w:rsidRDefault="00A800C0" w:rsidP="00A800C0">
      <w:pPr>
        <w:widowControl w:val="0"/>
        <w:snapToGrid w:val="0"/>
        <w:spacing w:after="0" w:line="360" w:lineRule="auto"/>
        <w:jc w:val="both"/>
        <w:rPr>
          <w:rFonts w:ascii="Book Antiqua" w:eastAsia="等线" w:hAnsi="Book Antiqua" w:cs="Times New Roman"/>
          <w:kern w:val="2"/>
          <w:sz w:val="24"/>
          <w:szCs w:val="24"/>
          <w:lang w:eastAsia="zh-CN" w:bidi="ar-SA"/>
        </w:rPr>
      </w:pPr>
      <w:r w:rsidRPr="00A800C0">
        <w:rPr>
          <w:rFonts w:ascii="Book Antiqua" w:eastAsia="等线" w:hAnsi="Book Antiqua" w:cs="Times New Roman"/>
          <w:kern w:val="2"/>
          <w:sz w:val="24"/>
          <w:szCs w:val="24"/>
          <w:lang w:eastAsia="zh-CN" w:bidi="ar-SA"/>
        </w:rPr>
        <w:t xml:space="preserve">2 </w:t>
      </w:r>
      <w:proofErr w:type="spellStart"/>
      <w:r w:rsidRPr="00A800C0">
        <w:rPr>
          <w:rFonts w:ascii="Book Antiqua" w:eastAsia="等线" w:hAnsi="Book Antiqua" w:cs="Times New Roman"/>
          <w:b/>
          <w:kern w:val="2"/>
          <w:sz w:val="24"/>
          <w:szCs w:val="24"/>
          <w:lang w:eastAsia="zh-CN" w:bidi="ar-SA"/>
        </w:rPr>
        <w:t>Malkan</w:t>
      </w:r>
      <w:proofErr w:type="spellEnd"/>
      <w:r w:rsidRPr="00A800C0">
        <w:rPr>
          <w:rFonts w:ascii="Book Antiqua" w:eastAsia="等线" w:hAnsi="Book Antiqua" w:cs="Times New Roman"/>
          <w:b/>
          <w:kern w:val="2"/>
          <w:sz w:val="24"/>
          <w:szCs w:val="24"/>
          <w:lang w:eastAsia="zh-CN" w:bidi="ar-SA"/>
        </w:rPr>
        <w:t xml:space="preserve"> AD</w:t>
      </w:r>
      <w:r w:rsidRPr="00A800C0">
        <w:rPr>
          <w:rFonts w:ascii="Book Antiqua" w:eastAsia="等线" w:hAnsi="Book Antiqua" w:cs="Times New Roman"/>
          <w:kern w:val="2"/>
          <w:sz w:val="24"/>
          <w:szCs w:val="24"/>
          <w:lang w:eastAsia="zh-CN" w:bidi="ar-SA"/>
        </w:rPr>
        <w:t xml:space="preserve">, </w:t>
      </w:r>
      <w:proofErr w:type="spellStart"/>
      <w:r w:rsidRPr="00A800C0">
        <w:rPr>
          <w:rFonts w:ascii="Book Antiqua" w:eastAsia="等线" w:hAnsi="Book Antiqua" w:cs="Times New Roman"/>
          <w:kern w:val="2"/>
          <w:sz w:val="24"/>
          <w:szCs w:val="24"/>
          <w:lang w:eastAsia="zh-CN" w:bidi="ar-SA"/>
        </w:rPr>
        <w:t>Loh</w:t>
      </w:r>
      <w:proofErr w:type="spellEnd"/>
      <w:r w:rsidRPr="00A800C0">
        <w:rPr>
          <w:rFonts w:ascii="Book Antiqua" w:eastAsia="等线" w:hAnsi="Book Antiqua" w:cs="Times New Roman"/>
          <w:kern w:val="2"/>
          <w:sz w:val="24"/>
          <w:szCs w:val="24"/>
          <w:lang w:eastAsia="zh-CN" w:bidi="ar-SA"/>
        </w:rPr>
        <w:t xml:space="preserve"> A, </w:t>
      </w:r>
      <w:proofErr w:type="spellStart"/>
      <w:r w:rsidRPr="00A800C0">
        <w:rPr>
          <w:rFonts w:ascii="Book Antiqua" w:eastAsia="等线" w:hAnsi="Book Antiqua" w:cs="Times New Roman"/>
          <w:kern w:val="2"/>
          <w:sz w:val="24"/>
          <w:szCs w:val="24"/>
          <w:lang w:eastAsia="zh-CN" w:bidi="ar-SA"/>
        </w:rPr>
        <w:t>Bahrami</w:t>
      </w:r>
      <w:proofErr w:type="spellEnd"/>
      <w:r w:rsidRPr="00A800C0">
        <w:rPr>
          <w:rFonts w:ascii="Book Antiqua" w:eastAsia="等线" w:hAnsi="Book Antiqua" w:cs="Times New Roman"/>
          <w:kern w:val="2"/>
          <w:sz w:val="24"/>
          <w:szCs w:val="24"/>
          <w:lang w:eastAsia="zh-CN" w:bidi="ar-SA"/>
        </w:rPr>
        <w:t xml:space="preserve"> A, </w:t>
      </w:r>
      <w:proofErr w:type="spellStart"/>
      <w:r w:rsidRPr="00A800C0">
        <w:rPr>
          <w:rFonts w:ascii="Book Antiqua" w:eastAsia="等线" w:hAnsi="Book Antiqua" w:cs="Times New Roman"/>
          <w:kern w:val="2"/>
          <w:sz w:val="24"/>
          <w:szCs w:val="24"/>
          <w:lang w:eastAsia="zh-CN" w:bidi="ar-SA"/>
        </w:rPr>
        <w:t>Navid</w:t>
      </w:r>
      <w:proofErr w:type="spellEnd"/>
      <w:r w:rsidRPr="00A800C0">
        <w:rPr>
          <w:rFonts w:ascii="Book Antiqua" w:eastAsia="等线" w:hAnsi="Book Antiqua" w:cs="Times New Roman"/>
          <w:kern w:val="2"/>
          <w:sz w:val="24"/>
          <w:szCs w:val="24"/>
          <w:lang w:eastAsia="zh-CN" w:bidi="ar-SA"/>
        </w:rPr>
        <w:t xml:space="preserve"> F, Coleman J, Green DM, Davidoff AM, Sandoval JA. An approach to renal masses in pediatrics. </w:t>
      </w:r>
      <w:r w:rsidRPr="00A800C0">
        <w:rPr>
          <w:rFonts w:ascii="Book Antiqua" w:eastAsia="等线" w:hAnsi="Book Antiqua" w:cs="Times New Roman"/>
          <w:i/>
          <w:kern w:val="2"/>
          <w:sz w:val="24"/>
          <w:szCs w:val="24"/>
          <w:lang w:eastAsia="zh-CN" w:bidi="ar-SA"/>
        </w:rPr>
        <w:t>Pediatrics</w:t>
      </w:r>
      <w:r w:rsidRPr="00A800C0">
        <w:rPr>
          <w:rFonts w:ascii="Book Antiqua" w:eastAsia="等线" w:hAnsi="Book Antiqua" w:cs="Times New Roman"/>
          <w:kern w:val="2"/>
          <w:sz w:val="24"/>
          <w:szCs w:val="24"/>
          <w:lang w:eastAsia="zh-CN" w:bidi="ar-SA"/>
        </w:rPr>
        <w:t xml:space="preserve"> 2015; </w:t>
      </w:r>
      <w:r w:rsidRPr="00A800C0">
        <w:rPr>
          <w:rFonts w:ascii="Book Antiqua" w:eastAsia="等线" w:hAnsi="Book Antiqua" w:cs="Times New Roman"/>
          <w:b/>
          <w:kern w:val="2"/>
          <w:sz w:val="24"/>
          <w:szCs w:val="24"/>
          <w:lang w:eastAsia="zh-CN" w:bidi="ar-SA"/>
        </w:rPr>
        <w:t>135</w:t>
      </w:r>
      <w:r w:rsidRPr="00A800C0">
        <w:rPr>
          <w:rFonts w:ascii="Book Antiqua" w:eastAsia="等线" w:hAnsi="Book Antiqua" w:cs="Times New Roman"/>
          <w:kern w:val="2"/>
          <w:sz w:val="24"/>
          <w:szCs w:val="24"/>
          <w:lang w:eastAsia="zh-CN" w:bidi="ar-SA"/>
        </w:rPr>
        <w:t>: 142-158 [PMID: 25452658 DOI: 10.1542/peds.2014-1011]</w:t>
      </w:r>
    </w:p>
    <w:p w14:paraId="021BE001" w14:textId="77777777" w:rsidR="00A800C0" w:rsidRPr="00A800C0" w:rsidRDefault="00A800C0" w:rsidP="00A800C0">
      <w:pPr>
        <w:widowControl w:val="0"/>
        <w:snapToGrid w:val="0"/>
        <w:spacing w:after="0" w:line="360" w:lineRule="auto"/>
        <w:jc w:val="both"/>
        <w:rPr>
          <w:rFonts w:ascii="Book Antiqua" w:eastAsia="等线" w:hAnsi="Book Antiqua" w:cs="Times New Roman"/>
          <w:kern w:val="2"/>
          <w:sz w:val="24"/>
          <w:szCs w:val="24"/>
          <w:lang w:eastAsia="zh-CN" w:bidi="ar-SA"/>
        </w:rPr>
      </w:pPr>
      <w:r w:rsidRPr="00A800C0">
        <w:rPr>
          <w:rFonts w:ascii="Book Antiqua" w:eastAsia="等线" w:hAnsi="Book Antiqua" w:cs="Times New Roman"/>
          <w:kern w:val="2"/>
          <w:sz w:val="24"/>
          <w:szCs w:val="24"/>
          <w:lang w:eastAsia="zh-CN" w:bidi="ar-SA"/>
        </w:rPr>
        <w:t xml:space="preserve">3 </w:t>
      </w:r>
      <w:r w:rsidRPr="00A800C0">
        <w:rPr>
          <w:rFonts w:ascii="Book Antiqua" w:eastAsia="等线" w:hAnsi="Book Antiqua" w:cs="Times New Roman"/>
          <w:b/>
          <w:kern w:val="2"/>
          <w:sz w:val="24"/>
          <w:szCs w:val="24"/>
          <w:lang w:eastAsia="zh-CN" w:bidi="ar-SA"/>
        </w:rPr>
        <w:t>Stine KC</w:t>
      </w:r>
      <w:r w:rsidRPr="00A800C0">
        <w:rPr>
          <w:rFonts w:ascii="Book Antiqua" w:eastAsia="等线" w:hAnsi="Book Antiqua" w:cs="Times New Roman"/>
          <w:kern w:val="2"/>
          <w:sz w:val="24"/>
          <w:szCs w:val="24"/>
          <w:lang w:eastAsia="zh-CN" w:bidi="ar-SA"/>
        </w:rPr>
        <w:t xml:space="preserve">, </w:t>
      </w:r>
      <w:proofErr w:type="spellStart"/>
      <w:r w:rsidRPr="00A800C0">
        <w:rPr>
          <w:rFonts w:ascii="Book Antiqua" w:eastAsia="等线" w:hAnsi="Book Antiqua" w:cs="Times New Roman"/>
          <w:kern w:val="2"/>
          <w:sz w:val="24"/>
          <w:szCs w:val="24"/>
          <w:lang w:eastAsia="zh-CN" w:bidi="ar-SA"/>
        </w:rPr>
        <w:t>Goertz</w:t>
      </w:r>
      <w:proofErr w:type="spellEnd"/>
      <w:r w:rsidRPr="00A800C0">
        <w:rPr>
          <w:rFonts w:ascii="Book Antiqua" w:eastAsia="等线" w:hAnsi="Book Antiqua" w:cs="Times New Roman"/>
          <w:kern w:val="2"/>
          <w:sz w:val="24"/>
          <w:szCs w:val="24"/>
          <w:lang w:eastAsia="zh-CN" w:bidi="ar-SA"/>
        </w:rPr>
        <w:t xml:space="preserve"> KK, </w:t>
      </w:r>
      <w:proofErr w:type="spellStart"/>
      <w:r w:rsidRPr="00A800C0">
        <w:rPr>
          <w:rFonts w:ascii="Book Antiqua" w:eastAsia="等线" w:hAnsi="Book Antiqua" w:cs="Times New Roman"/>
          <w:kern w:val="2"/>
          <w:sz w:val="24"/>
          <w:szCs w:val="24"/>
          <w:lang w:eastAsia="zh-CN" w:bidi="ar-SA"/>
        </w:rPr>
        <w:t>Poisner</w:t>
      </w:r>
      <w:proofErr w:type="spellEnd"/>
      <w:r w:rsidRPr="00A800C0">
        <w:rPr>
          <w:rFonts w:ascii="Book Antiqua" w:eastAsia="等线" w:hAnsi="Book Antiqua" w:cs="Times New Roman"/>
          <w:kern w:val="2"/>
          <w:sz w:val="24"/>
          <w:szCs w:val="24"/>
          <w:lang w:eastAsia="zh-CN" w:bidi="ar-SA"/>
        </w:rPr>
        <w:t xml:space="preserve"> AM, Lowman JT. Congestive heart failure, hypertension, and hyperreninemia in bilateral Wilms' tumor: successful medical management. </w:t>
      </w:r>
      <w:r w:rsidRPr="00A800C0">
        <w:rPr>
          <w:rFonts w:ascii="Book Antiqua" w:eastAsia="等线" w:hAnsi="Book Antiqua" w:cs="Times New Roman"/>
          <w:i/>
          <w:kern w:val="2"/>
          <w:sz w:val="24"/>
          <w:szCs w:val="24"/>
          <w:lang w:eastAsia="zh-CN" w:bidi="ar-SA"/>
        </w:rPr>
        <w:t xml:space="preserve">Med </w:t>
      </w:r>
      <w:proofErr w:type="spellStart"/>
      <w:r w:rsidRPr="00A800C0">
        <w:rPr>
          <w:rFonts w:ascii="Book Antiqua" w:eastAsia="等线" w:hAnsi="Book Antiqua" w:cs="Times New Roman"/>
          <w:i/>
          <w:kern w:val="2"/>
          <w:sz w:val="24"/>
          <w:szCs w:val="24"/>
          <w:lang w:eastAsia="zh-CN" w:bidi="ar-SA"/>
        </w:rPr>
        <w:t>Pediatr</w:t>
      </w:r>
      <w:proofErr w:type="spellEnd"/>
      <w:r w:rsidRPr="00A800C0">
        <w:rPr>
          <w:rFonts w:ascii="Book Antiqua" w:eastAsia="等线" w:hAnsi="Book Antiqua" w:cs="Times New Roman"/>
          <w:i/>
          <w:kern w:val="2"/>
          <w:sz w:val="24"/>
          <w:szCs w:val="24"/>
          <w:lang w:eastAsia="zh-CN" w:bidi="ar-SA"/>
        </w:rPr>
        <w:t xml:space="preserve"> </w:t>
      </w:r>
      <w:proofErr w:type="spellStart"/>
      <w:r w:rsidRPr="00A800C0">
        <w:rPr>
          <w:rFonts w:ascii="Book Antiqua" w:eastAsia="等线" w:hAnsi="Book Antiqua" w:cs="Times New Roman"/>
          <w:i/>
          <w:kern w:val="2"/>
          <w:sz w:val="24"/>
          <w:szCs w:val="24"/>
          <w:lang w:eastAsia="zh-CN" w:bidi="ar-SA"/>
        </w:rPr>
        <w:t>Oncol</w:t>
      </w:r>
      <w:proofErr w:type="spellEnd"/>
      <w:r w:rsidRPr="00A800C0">
        <w:rPr>
          <w:rFonts w:ascii="Book Antiqua" w:eastAsia="等线" w:hAnsi="Book Antiqua" w:cs="Times New Roman"/>
          <w:kern w:val="2"/>
          <w:sz w:val="24"/>
          <w:szCs w:val="24"/>
          <w:lang w:eastAsia="zh-CN" w:bidi="ar-SA"/>
        </w:rPr>
        <w:t xml:space="preserve"> 1986; </w:t>
      </w:r>
      <w:r w:rsidRPr="00A800C0">
        <w:rPr>
          <w:rFonts w:ascii="Book Antiqua" w:eastAsia="等线" w:hAnsi="Book Antiqua" w:cs="Times New Roman"/>
          <w:b/>
          <w:kern w:val="2"/>
          <w:sz w:val="24"/>
          <w:szCs w:val="24"/>
          <w:lang w:eastAsia="zh-CN" w:bidi="ar-SA"/>
        </w:rPr>
        <w:t>14</w:t>
      </w:r>
      <w:r w:rsidRPr="00A800C0">
        <w:rPr>
          <w:rFonts w:ascii="Book Antiqua" w:eastAsia="等线" w:hAnsi="Book Antiqua" w:cs="Times New Roman"/>
          <w:kern w:val="2"/>
          <w:sz w:val="24"/>
          <w:szCs w:val="24"/>
          <w:lang w:eastAsia="zh-CN" w:bidi="ar-SA"/>
        </w:rPr>
        <w:t>: 63-66 [PMID: 3005817]</w:t>
      </w:r>
    </w:p>
    <w:p w14:paraId="026D46A8" w14:textId="77777777" w:rsidR="00A800C0" w:rsidRPr="00A800C0" w:rsidRDefault="00A800C0" w:rsidP="00A800C0">
      <w:pPr>
        <w:widowControl w:val="0"/>
        <w:snapToGrid w:val="0"/>
        <w:spacing w:after="0" w:line="360" w:lineRule="auto"/>
        <w:jc w:val="both"/>
        <w:rPr>
          <w:rFonts w:ascii="Book Antiqua" w:eastAsia="等线" w:hAnsi="Book Antiqua" w:cs="Times New Roman"/>
          <w:kern w:val="2"/>
          <w:sz w:val="24"/>
          <w:szCs w:val="24"/>
          <w:lang w:eastAsia="zh-CN" w:bidi="ar-SA"/>
        </w:rPr>
      </w:pPr>
      <w:r w:rsidRPr="00A800C0">
        <w:rPr>
          <w:rFonts w:ascii="Book Antiqua" w:eastAsia="等线" w:hAnsi="Book Antiqua" w:cs="Times New Roman"/>
          <w:kern w:val="2"/>
          <w:sz w:val="24"/>
          <w:szCs w:val="24"/>
          <w:lang w:eastAsia="zh-CN" w:bidi="ar-SA"/>
        </w:rPr>
        <w:t xml:space="preserve">4 </w:t>
      </w:r>
      <w:proofErr w:type="spellStart"/>
      <w:r w:rsidRPr="00A800C0">
        <w:rPr>
          <w:rFonts w:ascii="Book Antiqua" w:eastAsia="等线" w:hAnsi="Book Antiqua" w:cs="Times New Roman"/>
          <w:b/>
          <w:kern w:val="2"/>
          <w:sz w:val="24"/>
          <w:szCs w:val="24"/>
          <w:lang w:eastAsia="zh-CN" w:bidi="ar-SA"/>
        </w:rPr>
        <w:t>Agarwala</w:t>
      </w:r>
      <w:proofErr w:type="spellEnd"/>
      <w:r w:rsidRPr="00A800C0">
        <w:rPr>
          <w:rFonts w:ascii="Book Antiqua" w:eastAsia="等线" w:hAnsi="Book Antiqua" w:cs="Times New Roman"/>
          <w:b/>
          <w:kern w:val="2"/>
          <w:sz w:val="24"/>
          <w:szCs w:val="24"/>
          <w:lang w:eastAsia="zh-CN" w:bidi="ar-SA"/>
        </w:rPr>
        <w:t xml:space="preserve"> B</w:t>
      </w:r>
      <w:r w:rsidRPr="00A800C0">
        <w:rPr>
          <w:rFonts w:ascii="Book Antiqua" w:eastAsia="等线" w:hAnsi="Book Antiqua" w:cs="Times New Roman"/>
          <w:kern w:val="2"/>
          <w:sz w:val="24"/>
          <w:szCs w:val="24"/>
          <w:lang w:eastAsia="zh-CN" w:bidi="ar-SA"/>
        </w:rPr>
        <w:t xml:space="preserve">, </w:t>
      </w:r>
      <w:proofErr w:type="spellStart"/>
      <w:r w:rsidRPr="00A800C0">
        <w:rPr>
          <w:rFonts w:ascii="Book Antiqua" w:eastAsia="等线" w:hAnsi="Book Antiqua" w:cs="Times New Roman"/>
          <w:kern w:val="2"/>
          <w:sz w:val="24"/>
          <w:szCs w:val="24"/>
          <w:lang w:eastAsia="zh-CN" w:bidi="ar-SA"/>
        </w:rPr>
        <w:t>Mehrotra</w:t>
      </w:r>
      <w:proofErr w:type="spellEnd"/>
      <w:r w:rsidRPr="00A800C0">
        <w:rPr>
          <w:rFonts w:ascii="Book Antiqua" w:eastAsia="等线" w:hAnsi="Book Antiqua" w:cs="Times New Roman"/>
          <w:kern w:val="2"/>
          <w:sz w:val="24"/>
          <w:szCs w:val="24"/>
          <w:lang w:eastAsia="zh-CN" w:bidi="ar-SA"/>
        </w:rPr>
        <w:t xml:space="preserve"> N, Waldman JD. Congestive heart failure caused by Wilms' tumor. </w:t>
      </w:r>
      <w:proofErr w:type="spellStart"/>
      <w:r w:rsidRPr="00A800C0">
        <w:rPr>
          <w:rFonts w:ascii="Book Antiqua" w:eastAsia="等线" w:hAnsi="Book Antiqua" w:cs="Times New Roman"/>
          <w:i/>
          <w:kern w:val="2"/>
          <w:sz w:val="24"/>
          <w:szCs w:val="24"/>
          <w:lang w:eastAsia="zh-CN" w:bidi="ar-SA"/>
        </w:rPr>
        <w:t>Pediatr</w:t>
      </w:r>
      <w:proofErr w:type="spellEnd"/>
      <w:r w:rsidRPr="00A800C0">
        <w:rPr>
          <w:rFonts w:ascii="Book Antiqua" w:eastAsia="等线" w:hAnsi="Book Antiqua" w:cs="Times New Roman"/>
          <w:i/>
          <w:kern w:val="2"/>
          <w:sz w:val="24"/>
          <w:szCs w:val="24"/>
          <w:lang w:eastAsia="zh-CN" w:bidi="ar-SA"/>
        </w:rPr>
        <w:t xml:space="preserve"> </w:t>
      </w:r>
      <w:proofErr w:type="spellStart"/>
      <w:r w:rsidRPr="00A800C0">
        <w:rPr>
          <w:rFonts w:ascii="Book Antiqua" w:eastAsia="等线" w:hAnsi="Book Antiqua" w:cs="Times New Roman"/>
          <w:i/>
          <w:kern w:val="2"/>
          <w:sz w:val="24"/>
          <w:szCs w:val="24"/>
          <w:lang w:eastAsia="zh-CN" w:bidi="ar-SA"/>
        </w:rPr>
        <w:t>Cardiol</w:t>
      </w:r>
      <w:proofErr w:type="spellEnd"/>
      <w:r w:rsidRPr="00A800C0">
        <w:rPr>
          <w:rFonts w:ascii="Book Antiqua" w:eastAsia="等线" w:hAnsi="Book Antiqua" w:cs="Times New Roman"/>
          <w:kern w:val="2"/>
          <w:sz w:val="24"/>
          <w:szCs w:val="24"/>
          <w:lang w:eastAsia="zh-CN" w:bidi="ar-SA"/>
        </w:rPr>
        <w:t xml:space="preserve"> 1997; </w:t>
      </w:r>
      <w:r w:rsidRPr="00A800C0">
        <w:rPr>
          <w:rFonts w:ascii="Book Antiqua" w:eastAsia="等线" w:hAnsi="Book Antiqua" w:cs="Times New Roman"/>
          <w:b/>
          <w:kern w:val="2"/>
          <w:sz w:val="24"/>
          <w:szCs w:val="24"/>
          <w:lang w:eastAsia="zh-CN" w:bidi="ar-SA"/>
        </w:rPr>
        <w:t>18</w:t>
      </w:r>
      <w:r w:rsidRPr="00A800C0">
        <w:rPr>
          <w:rFonts w:ascii="Book Antiqua" w:eastAsia="等线" w:hAnsi="Book Antiqua" w:cs="Times New Roman"/>
          <w:kern w:val="2"/>
          <w:sz w:val="24"/>
          <w:szCs w:val="24"/>
          <w:lang w:eastAsia="zh-CN" w:bidi="ar-SA"/>
        </w:rPr>
        <w:t>: 43-44 [PMID: 8960492 DOI: 10.1007/s002469900107]</w:t>
      </w:r>
    </w:p>
    <w:p w14:paraId="353C48AA" w14:textId="77777777" w:rsidR="00A800C0" w:rsidRPr="00A800C0" w:rsidRDefault="00A800C0" w:rsidP="00A800C0">
      <w:pPr>
        <w:widowControl w:val="0"/>
        <w:snapToGrid w:val="0"/>
        <w:spacing w:after="0" w:line="360" w:lineRule="auto"/>
        <w:jc w:val="both"/>
        <w:rPr>
          <w:rFonts w:ascii="Book Antiqua" w:eastAsia="等线" w:hAnsi="Book Antiqua" w:cs="Times New Roman"/>
          <w:kern w:val="2"/>
          <w:sz w:val="24"/>
          <w:szCs w:val="24"/>
          <w:lang w:eastAsia="zh-CN" w:bidi="ar-SA"/>
        </w:rPr>
      </w:pPr>
      <w:r w:rsidRPr="00A800C0">
        <w:rPr>
          <w:rFonts w:ascii="Book Antiqua" w:eastAsia="等线" w:hAnsi="Book Antiqua" w:cs="Times New Roman"/>
          <w:kern w:val="2"/>
          <w:sz w:val="24"/>
          <w:szCs w:val="24"/>
          <w:lang w:eastAsia="zh-CN" w:bidi="ar-SA"/>
        </w:rPr>
        <w:t xml:space="preserve">5 </w:t>
      </w:r>
      <w:proofErr w:type="spellStart"/>
      <w:r w:rsidRPr="00A800C0">
        <w:rPr>
          <w:rFonts w:ascii="Book Antiqua" w:eastAsia="等线" w:hAnsi="Book Antiqua" w:cs="Times New Roman"/>
          <w:b/>
          <w:kern w:val="2"/>
          <w:sz w:val="24"/>
          <w:szCs w:val="24"/>
          <w:lang w:eastAsia="zh-CN" w:bidi="ar-SA"/>
        </w:rPr>
        <w:t>Trebo</w:t>
      </w:r>
      <w:proofErr w:type="spellEnd"/>
      <w:r w:rsidRPr="00A800C0">
        <w:rPr>
          <w:rFonts w:ascii="Book Antiqua" w:eastAsia="等线" w:hAnsi="Book Antiqua" w:cs="Times New Roman"/>
          <w:b/>
          <w:kern w:val="2"/>
          <w:sz w:val="24"/>
          <w:szCs w:val="24"/>
          <w:lang w:eastAsia="zh-CN" w:bidi="ar-SA"/>
        </w:rPr>
        <w:t xml:space="preserve"> MM</w:t>
      </w:r>
      <w:r w:rsidRPr="00A800C0">
        <w:rPr>
          <w:rFonts w:ascii="Book Antiqua" w:eastAsia="等线" w:hAnsi="Book Antiqua" w:cs="Times New Roman"/>
          <w:kern w:val="2"/>
          <w:sz w:val="24"/>
          <w:szCs w:val="24"/>
          <w:lang w:eastAsia="zh-CN" w:bidi="ar-SA"/>
        </w:rPr>
        <w:t xml:space="preserve">, Mann G, </w:t>
      </w:r>
      <w:proofErr w:type="spellStart"/>
      <w:r w:rsidRPr="00A800C0">
        <w:rPr>
          <w:rFonts w:ascii="Book Antiqua" w:eastAsia="等线" w:hAnsi="Book Antiqua" w:cs="Times New Roman"/>
          <w:kern w:val="2"/>
          <w:sz w:val="24"/>
          <w:szCs w:val="24"/>
          <w:lang w:eastAsia="zh-CN" w:bidi="ar-SA"/>
        </w:rPr>
        <w:t>Dworzak</w:t>
      </w:r>
      <w:proofErr w:type="spellEnd"/>
      <w:r w:rsidRPr="00A800C0">
        <w:rPr>
          <w:rFonts w:ascii="Book Antiqua" w:eastAsia="等线" w:hAnsi="Book Antiqua" w:cs="Times New Roman"/>
          <w:kern w:val="2"/>
          <w:sz w:val="24"/>
          <w:szCs w:val="24"/>
          <w:lang w:eastAsia="zh-CN" w:bidi="ar-SA"/>
        </w:rPr>
        <w:t xml:space="preserve"> M, </w:t>
      </w:r>
      <w:proofErr w:type="spellStart"/>
      <w:r w:rsidRPr="00A800C0">
        <w:rPr>
          <w:rFonts w:ascii="Book Antiqua" w:eastAsia="等线" w:hAnsi="Book Antiqua" w:cs="Times New Roman"/>
          <w:kern w:val="2"/>
          <w:sz w:val="24"/>
          <w:szCs w:val="24"/>
          <w:lang w:eastAsia="zh-CN" w:bidi="ar-SA"/>
        </w:rPr>
        <w:t>Zoubek</w:t>
      </w:r>
      <w:proofErr w:type="spellEnd"/>
      <w:r w:rsidRPr="00A800C0">
        <w:rPr>
          <w:rFonts w:ascii="Book Antiqua" w:eastAsia="等线" w:hAnsi="Book Antiqua" w:cs="Times New Roman"/>
          <w:kern w:val="2"/>
          <w:sz w:val="24"/>
          <w:szCs w:val="24"/>
          <w:lang w:eastAsia="zh-CN" w:bidi="ar-SA"/>
        </w:rPr>
        <w:t xml:space="preserve"> A, </w:t>
      </w:r>
      <w:proofErr w:type="spellStart"/>
      <w:r w:rsidRPr="00A800C0">
        <w:rPr>
          <w:rFonts w:ascii="Book Antiqua" w:eastAsia="等线" w:hAnsi="Book Antiqua" w:cs="Times New Roman"/>
          <w:kern w:val="2"/>
          <w:sz w:val="24"/>
          <w:szCs w:val="24"/>
          <w:lang w:eastAsia="zh-CN" w:bidi="ar-SA"/>
        </w:rPr>
        <w:t>Gadner</w:t>
      </w:r>
      <w:proofErr w:type="spellEnd"/>
      <w:r w:rsidRPr="00A800C0">
        <w:rPr>
          <w:rFonts w:ascii="Book Antiqua" w:eastAsia="等线" w:hAnsi="Book Antiqua" w:cs="Times New Roman"/>
          <w:kern w:val="2"/>
          <w:sz w:val="24"/>
          <w:szCs w:val="24"/>
          <w:lang w:eastAsia="zh-CN" w:bidi="ar-SA"/>
        </w:rPr>
        <w:t xml:space="preserve"> H. Wilms tumor and cardiomyopathy. </w:t>
      </w:r>
      <w:r w:rsidRPr="00A800C0">
        <w:rPr>
          <w:rFonts w:ascii="Book Antiqua" w:eastAsia="等线" w:hAnsi="Book Antiqua" w:cs="Times New Roman"/>
          <w:i/>
          <w:kern w:val="2"/>
          <w:sz w:val="24"/>
          <w:szCs w:val="24"/>
          <w:lang w:eastAsia="zh-CN" w:bidi="ar-SA"/>
        </w:rPr>
        <w:t xml:space="preserve">Med </w:t>
      </w:r>
      <w:proofErr w:type="spellStart"/>
      <w:r w:rsidRPr="00A800C0">
        <w:rPr>
          <w:rFonts w:ascii="Book Antiqua" w:eastAsia="等线" w:hAnsi="Book Antiqua" w:cs="Times New Roman"/>
          <w:i/>
          <w:kern w:val="2"/>
          <w:sz w:val="24"/>
          <w:szCs w:val="24"/>
          <w:lang w:eastAsia="zh-CN" w:bidi="ar-SA"/>
        </w:rPr>
        <w:t>Pediatr</w:t>
      </w:r>
      <w:proofErr w:type="spellEnd"/>
      <w:r w:rsidRPr="00A800C0">
        <w:rPr>
          <w:rFonts w:ascii="Book Antiqua" w:eastAsia="等线" w:hAnsi="Book Antiqua" w:cs="Times New Roman"/>
          <w:i/>
          <w:kern w:val="2"/>
          <w:sz w:val="24"/>
          <w:szCs w:val="24"/>
          <w:lang w:eastAsia="zh-CN" w:bidi="ar-SA"/>
        </w:rPr>
        <w:t xml:space="preserve"> </w:t>
      </w:r>
      <w:proofErr w:type="spellStart"/>
      <w:r w:rsidRPr="00A800C0">
        <w:rPr>
          <w:rFonts w:ascii="Book Antiqua" w:eastAsia="等线" w:hAnsi="Book Antiqua" w:cs="Times New Roman"/>
          <w:i/>
          <w:kern w:val="2"/>
          <w:sz w:val="24"/>
          <w:szCs w:val="24"/>
          <w:lang w:eastAsia="zh-CN" w:bidi="ar-SA"/>
        </w:rPr>
        <w:t>Oncol</w:t>
      </w:r>
      <w:proofErr w:type="spellEnd"/>
      <w:r w:rsidRPr="00A800C0">
        <w:rPr>
          <w:rFonts w:ascii="Book Antiqua" w:eastAsia="等线" w:hAnsi="Book Antiqua" w:cs="Times New Roman"/>
          <w:kern w:val="2"/>
          <w:sz w:val="24"/>
          <w:szCs w:val="24"/>
          <w:lang w:eastAsia="zh-CN" w:bidi="ar-SA"/>
        </w:rPr>
        <w:t xml:space="preserve"> 2003; </w:t>
      </w:r>
      <w:r w:rsidRPr="00A800C0">
        <w:rPr>
          <w:rFonts w:ascii="Book Antiqua" w:eastAsia="等线" w:hAnsi="Book Antiqua" w:cs="Times New Roman"/>
          <w:b/>
          <w:kern w:val="2"/>
          <w:sz w:val="24"/>
          <w:szCs w:val="24"/>
          <w:lang w:eastAsia="zh-CN" w:bidi="ar-SA"/>
        </w:rPr>
        <w:t>41</w:t>
      </w:r>
      <w:r w:rsidRPr="00A800C0">
        <w:rPr>
          <w:rFonts w:ascii="Book Antiqua" w:eastAsia="等线" w:hAnsi="Book Antiqua" w:cs="Times New Roman"/>
          <w:kern w:val="2"/>
          <w:sz w:val="24"/>
          <w:szCs w:val="24"/>
          <w:lang w:eastAsia="zh-CN" w:bidi="ar-SA"/>
        </w:rPr>
        <w:t>: 574 [PMID: 14595722 DOI: 10.1002/mpo.10398]</w:t>
      </w:r>
    </w:p>
    <w:p w14:paraId="64BC83FB" w14:textId="77777777" w:rsidR="00A800C0" w:rsidRPr="00A800C0" w:rsidRDefault="00A800C0" w:rsidP="00A800C0">
      <w:pPr>
        <w:widowControl w:val="0"/>
        <w:snapToGrid w:val="0"/>
        <w:spacing w:after="0" w:line="360" w:lineRule="auto"/>
        <w:jc w:val="both"/>
        <w:rPr>
          <w:rFonts w:ascii="Book Antiqua" w:eastAsia="等线" w:hAnsi="Book Antiqua" w:cs="Times New Roman"/>
          <w:kern w:val="2"/>
          <w:sz w:val="24"/>
          <w:szCs w:val="24"/>
          <w:lang w:eastAsia="zh-CN" w:bidi="ar-SA"/>
        </w:rPr>
      </w:pPr>
      <w:r w:rsidRPr="00A800C0">
        <w:rPr>
          <w:rFonts w:ascii="Book Antiqua" w:eastAsia="等线" w:hAnsi="Book Antiqua" w:cs="Times New Roman"/>
          <w:kern w:val="2"/>
          <w:sz w:val="24"/>
          <w:szCs w:val="24"/>
          <w:lang w:eastAsia="zh-CN" w:bidi="ar-SA"/>
        </w:rPr>
        <w:t xml:space="preserve">6 </w:t>
      </w:r>
      <w:proofErr w:type="spellStart"/>
      <w:r w:rsidRPr="00A800C0">
        <w:rPr>
          <w:rFonts w:ascii="Book Antiqua" w:eastAsia="等线" w:hAnsi="Book Antiqua" w:cs="Times New Roman"/>
          <w:b/>
          <w:kern w:val="2"/>
          <w:sz w:val="24"/>
          <w:szCs w:val="24"/>
          <w:lang w:eastAsia="zh-CN" w:bidi="ar-SA"/>
        </w:rPr>
        <w:t>Chalavon</w:t>
      </w:r>
      <w:proofErr w:type="spellEnd"/>
      <w:r w:rsidRPr="00A800C0">
        <w:rPr>
          <w:rFonts w:ascii="Book Antiqua" w:eastAsia="等线" w:hAnsi="Book Antiqua" w:cs="Times New Roman"/>
          <w:b/>
          <w:kern w:val="2"/>
          <w:sz w:val="24"/>
          <w:szCs w:val="24"/>
          <w:lang w:eastAsia="zh-CN" w:bidi="ar-SA"/>
        </w:rPr>
        <w:t xml:space="preserve"> E</w:t>
      </w:r>
      <w:r w:rsidRPr="00A800C0">
        <w:rPr>
          <w:rFonts w:ascii="Book Antiqua" w:eastAsia="等线" w:hAnsi="Book Antiqua" w:cs="Times New Roman"/>
          <w:kern w:val="2"/>
          <w:sz w:val="24"/>
          <w:szCs w:val="24"/>
          <w:lang w:eastAsia="zh-CN" w:bidi="ar-SA"/>
        </w:rPr>
        <w:t xml:space="preserve">, </w:t>
      </w:r>
      <w:proofErr w:type="spellStart"/>
      <w:r w:rsidRPr="00A800C0">
        <w:rPr>
          <w:rFonts w:ascii="Book Antiqua" w:eastAsia="等线" w:hAnsi="Book Antiqua" w:cs="Times New Roman"/>
          <w:kern w:val="2"/>
          <w:sz w:val="24"/>
          <w:szCs w:val="24"/>
          <w:lang w:eastAsia="zh-CN" w:bidi="ar-SA"/>
        </w:rPr>
        <w:t>Lampin</w:t>
      </w:r>
      <w:proofErr w:type="spellEnd"/>
      <w:r w:rsidRPr="00A800C0">
        <w:rPr>
          <w:rFonts w:ascii="Book Antiqua" w:eastAsia="等线" w:hAnsi="Book Antiqua" w:cs="Times New Roman"/>
          <w:kern w:val="2"/>
          <w:sz w:val="24"/>
          <w:szCs w:val="24"/>
          <w:lang w:eastAsia="zh-CN" w:bidi="ar-SA"/>
        </w:rPr>
        <w:t xml:space="preserve"> ME, </w:t>
      </w:r>
      <w:proofErr w:type="spellStart"/>
      <w:r w:rsidRPr="00A800C0">
        <w:rPr>
          <w:rFonts w:ascii="Book Antiqua" w:eastAsia="等线" w:hAnsi="Book Antiqua" w:cs="Times New Roman"/>
          <w:kern w:val="2"/>
          <w:sz w:val="24"/>
          <w:szCs w:val="24"/>
          <w:lang w:eastAsia="zh-CN" w:bidi="ar-SA"/>
        </w:rPr>
        <w:t>Lervat</w:t>
      </w:r>
      <w:proofErr w:type="spellEnd"/>
      <w:r w:rsidRPr="00A800C0">
        <w:rPr>
          <w:rFonts w:ascii="Book Antiqua" w:eastAsia="等线" w:hAnsi="Book Antiqua" w:cs="Times New Roman"/>
          <w:kern w:val="2"/>
          <w:sz w:val="24"/>
          <w:szCs w:val="24"/>
          <w:lang w:eastAsia="zh-CN" w:bidi="ar-SA"/>
        </w:rPr>
        <w:t xml:space="preserve"> C, Leroy X, </w:t>
      </w:r>
      <w:proofErr w:type="spellStart"/>
      <w:r w:rsidRPr="00A800C0">
        <w:rPr>
          <w:rFonts w:ascii="Book Antiqua" w:eastAsia="等线" w:hAnsi="Book Antiqua" w:cs="Times New Roman"/>
          <w:kern w:val="2"/>
          <w:sz w:val="24"/>
          <w:szCs w:val="24"/>
          <w:lang w:eastAsia="zh-CN" w:bidi="ar-SA"/>
        </w:rPr>
        <w:t>Bonnevalle</w:t>
      </w:r>
      <w:proofErr w:type="spellEnd"/>
      <w:r w:rsidRPr="00A800C0">
        <w:rPr>
          <w:rFonts w:ascii="Book Antiqua" w:eastAsia="等线" w:hAnsi="Book Antiqua" w:cs="Times New Roman"/>
          <w:kern w:val="2"/>
          <w:sz w:val="24"/>
          <w:szCs w:val="24"/>
          <w:lang w:eastAsia="zh-CN" w:bidi="ar-SA"/>
        </w:rPr>
        <w:t xml:space="preserve"> M, </w:t>
      </w:r>
      <w:proofErr w:type="spellStart"/>
      <w:r w:rsidRPr="00A800C0">
        <w:rPr>
          <w:rFonts w:ascii="Book Antiqua" w:eastAsia="等线" w:hAnsi="Book Antiqua" w:cs="Times New Roman"/>
          <w:kern w:val="2"/>
          <w:sz w:val="24"/>
          <w:szCs w:val="24"/>
          <w:lang w:eastAsia="zh-CN" w:bidi="ar-SA"/>
        </w:rPr>
        <w:t>Recher</w:t>
      </w:r>
      <w:proofErr w:type="spellEnd"/>
      <w:r w:rsidRPr="00A800C0">
        <w:rPr>
          <w:rFonts w:ascii="Book Antiqua" w:eastAsia="等线" w:hAnsi="Book Antiqua" w:cs="Times New Roman"/>
          <w:kern w:val="2"/>
          <w:sz w:val="24"/>
          <w:szCs w:val="24"/>
          <w:lang w:eastAsia="zh-CN" w:bidi="ar-SA"/>
        </w:rPr>
        <w:t xml:space="preserve"> M, </w:t>
      </w:r>
      <w:proofErr w:type="spellStart"/>
      <w:r w:rsidRPr="00A800C0">
        <w:rPr>
          <w:rFonts w:ascii="Book Antiqua" w:eastAsia="等线" w:hAnsi="Book Antiqua" w:cs="Times New Roman"/>
          <w:kern w:val="2"/>
          <w:sz w:val="24"/>
          <w:szCs w:val="24"/>
          <w:lang w:eastAsia="zh-CN" w:bidi="ar-SA"/>
        </w:rPr>
        <w:t>Sudour-Bonnange</w:t>
      </w:r>
      <w:proofErr w:type="spellEnd"/>
      <w:r w:rsidRPr="00A800C0">
        <w:rPr>
          <w:rFonts w:ascii="Book Antiqua" w:eastAsia="等线" w:hAnsi="Book Antiqua" w:cs="Times New Roman"/>
          <w:kern w:val="2"/>
          <w:sz w:val="24"/>
          <w:szCs w:val="24"/>
          <w:lang w:eastAsia="zh-CN" w:bidi="ar-SA"/>
        </w:rPr>
        <w:t xml:space="preserve"> H. Dilated Cardiomyopathy Caused by Wilms Tumor. </w:t>
      </w:r>
      <w:proofErr w:type="spellStart"/>
      <w:r w:rsidRPr="00A800C0">
        <w:rPr>
          <w:rFonts w:ascii="Book Antiqua" w:eastAsia="等线" w:hAnsi="Book Antiqua" w:cs="Times New Roman"/>
          <w:i/>
          <w:kern w:val="2"/>
          <w:sz w:val="24"/>
          <w:szCs w:val="24"/>
          <w:lang w:eastAsia="zh-CN" w:bidi="ar-SA"/>
        </w:rPr>
        <w:t>Pediatr</w:t>
      </w:r>
      <w:proofErr w:type="spellEnd"/>
      <w:r w:rsidRPr="00A800C0">
        <w:rPr>
          <w:rFonts w:ascii="Book Antiqua" w:eastAsia="等线" w:hAnsi="Book Antiqua" w:cs="Times New Roman"/>
          <w:i/>
          <w:kern w:val="2"/>
          <w:sz w:val="24"/>
          <w:szCs w:val="24"/>
          <w:lang w:eastAsia="zh-CN" w:bidi="ar-SA"/>
        </w:rPr>
        <w:t xml:space="preserve"> </w:t>
      </w:r>
      <w:proofErr w:type="spellStart"/>
      <w:r w:rsidRPr="00A800C0">
        <w:rPr>
          <w:rFonts w:ascii="Book Antiqua" w:eastAsia="等线" w:hAnsi="Book Antiqua" w:cs="Times New Roman"/>
          <w:i/>
          <w:kern w:val="2"/>
          <w:sz w:val="24"/>
          <w:szCs w:val="24"/>
          <w:lang w:eastAsia="zh-CN" w:bidi="ar-SA"/>
        </w:rPr>
        <w:t>Emerg</w:t>
      </w:r>
      <w:proofErr w:type="spellEnd"/>
      <w:r w:rsidRPr="00A800C0">
        <w:rPr>
          <w:rFonts w:ascii="Book Antiqua" w:eastAsia="等线" w:hAnsi="Book Antiqua" w:cs="Times New Roman"/>
          <w:i/>
          <w:kern w:val="2"/>
          <w:sz w:val="24"/>
          <w:szCs w:val="24"/>
          <w:lang w:eastAsia="zh-CN" w:bidi="ar-SA"/>
        </w:rPr>
        <w:t xml:space="preserve"> Care</w:t>
      </w:r>
      <w:r w:rsidRPr="00A800C0">
        <w:rPr>
          <w:rFonts w:ascii="Book Antiqua" w:eastAsia="等线" w:hAnsi="Book Antiqua" w:cs="Times New Roman"/>
          <w:kern w:val="2"/>
          <w:sz w:val="24"/>
          <w:szCs w:val="24"/>
          <w:lang w:eastAsia="zh-CN" w:bidi="ar-SA"/>
        </w:rPr>
        <w:t xml:space="preserve"> 2017; </w:t>
      </w:r>
      <w:r w:rsidRPr="00A800C0">
        <w:rPr>
          <w:rFonts w:ascii="Book Antiqua" w:eastAsia="等线" w:hAnsi="Book Antiqua" w:cs="Times New Roman"/>
          <w:b/>
          <w:kern w:val="2"/>
          <w:sz w:val="24"/>
          <w:szCs w:val="24"/>
          <w:lang w:eastAsia="zh-CN" w:bidi="ar-SA"/>
        </w:rPr>
        <w:t>33</w:t>
      </w:r>
      <w:r w:rsidRPr="00A800C0">
        <w:rPr>
          <w:rFonts w:ascii="Book Antiqua" w:eastAsia="等线" w:hAnsi="Book Antiqua" w:cs="Times New Roman"/>
          <w:kern w:val="2"/>
          <w:sz w:val="24"/>
          <w:szCs w:val="24"/>
          <w:lang w:eastAsia="zh-CN" w:bidi="ar-SA"/>
        </w:rPr>
        <w:t>: 41-42 [PMID: 25626641 DOI: 10.1097/PEC.0000000000000338]</w:t>
      </w:r>
    </w:p>
    <w:p w14:paraId="2F2031C4" w14:textId="77777777" w:rsidR="00A800C0" w:rsidRPr="00A800C0" w:rsidRDefault="00A800C0" w:rsidP="00A800C0">
      <w:pPr>
        <w:widowControl w:val="0"/>
        <w:snapToGrid w:val="0"/>
        <w:spacing w:after="0" w:line="360" w:lineRule="auto"/>
        <w:jc w:val="both"/>
        <w:rPr>
          <w:rFonts w:ascii="Book Antiqua" w:eastAsia="等线" w:hAnsi="Book Antiqua" w:cs="Times New Roman"/>
          <w:kern w:val="2"/>
          <w:sz w:val="24"/>
          <w:szCs w:val="24"/>
          <w:lang w:eastAsia="zh-CN" w:bidi="ar-SA"/>
        </w:rPr>
      </w:pPr>
      <w:r w:rsidRPr="00A800C0">
        <w:rPr>
          <w:rFonts w:ascii="Book Antiqua" w:eastAsia="等线" w:hAnsi="Book Antiqua" w:cs="Times New Roman"/>
          <w:kern w:val="2"/>
          <w:sz w:val="24"/>
          <w:szCs w:val="24"/>
          <w:lang w:eastAsia="zh-CN" w:bidi="ar-SA"/>
        </w:rPr>
        <w:t xml:space="preserve">7 </w:t>
      </w:r>
      <w:r w:rsidRPr="00A800C0">
        <w:rPr>
          <w:rFonts w:ascii="Book Antiqua" w:eastAsia="等线" w:hAnsi="Book Antiqua" w:cs="Times New Roman"/>
          <w:b/>
          <w:kern w:val="2"/>
          <w:sz w:val="24"/>
          <w:szCs w:val="24"/>
          <w:lang w:eastAsia="zh-CN" w:bidi="ar-SA"/>
        </w:rPr>
        <w:t>de Miguel V</w:t>
      </w:r>
      <w:r w:rsidRPr="00A800C0">
        <w:rPr>
          <w:rFonts w:ascii="Book Antiqua" w:eastAsia="等线" w:hAnsi="Book Antiqua" w:cs="Times New Roman"/>
          <w:kern w:val="2"/>
          <w:sz w:val="24"/>
          <w:szCs w:val="24"/>
          <w:lang w:eastAsia="zh-CN" w:bidi="ar-SA"/>
        </w:rPr>
        <w:t xml:space="preserve">, Arias A, </w:t>
      </w:r>
      <w:proofErr w:type="spellStart"/>
      <w:r w:rsidRPr="00A800C0">
        <w:rPr>
          <w:rFonts w:ascii="Book Antiqua" w:eastAsia="等线" w:hAnsi="Book Antiqua" w:cs="Times New Roman"/>
          <w:kern w:val="2"/>
          <w:sz w:val="24"/>
          <w:szCs w:val="24"/>
          <w:lang w:eastAsia="zh-CN" w:bidi="ar-SA"/>
        </w:rPr>
        <w:t>Paissan</w:t>
      </w:r>
      <w:proofErr w:type="spellEnd"/>
      <w:r w:rsidRPr="00A800C0">
        <w:rPr>
          <w:rFonts w:ascii="Book Antiqua" w:eastAsia="等线" w:hAnsi="Book Antiqua" w:cs="Times New Roman"/>
          <w:kern w:val="2"/>
          <w:sz w:val="24"/>
          <w:szCs w:val="24"/>
          <w:lang w:eastAsia="zh-CN" w:bidi="ar-SA"/>
        </w:rPr>
        <w:t xml:space="preserve"> A, de </w:t>
      </w:r>
      <w:proofErr w:type="spellStart"/>
      <w:r w:rsidRPr="00A800C0">
        <w:rPr>
          <w:rFonts w:ascii="Book Antiqua" w:eastAsia="等线" w:hAnsi="Book Antiqua" w:cs="Times New Roman"/>
          <w:kern w:val="2"/>
          <w:sz w:val="24"/>
          <w:szCs w:val="24"/>
          <w:lang w:eastAsia="zh-CN" w:bidi="ar-SA"/>
        </w:rPr>
        <w:t>Arenaza</w:t>
      </w:r>
      <w:proofErr w:type="spellEnd"/>
      <w:r w:rsidRPr="00A800C0">
        <w:rPr>
          <w:rFonts w:ascii="Book Antiqua" w:eastAsia="等线" w:hAnsi="Book Antiqua" w:cs="Times New Roman"/>
          <w:kern w:val="2"/>
          <w:sz w:val="24"/>
          <w:szCs w:val="24"/>
          <w:lang w:eastAsia="zh-CN" w:bidi="ar-SA"/>
        </w:rPr>
        <w:t xml:space="preserve"> DP, </w:t>
      </w:r>
      <w:proofErr w:type="spellStart"/>
      <w:r w:rsidRPr="00A800C0">
        <w:rPr>
          <w:rFonts w:ascii="Book Antiqua" w:eastAsia="等线" w:hAnsi="Book Antiqua" w:cs="Times New Roman"/>
          <w:kern w:val="2"/>
          <w:sz w:val="24"/>
          <w:szCs w:val="24"/>
          <w:lang w:eastAsia="zh-CN" w:bidi="ar-SA"/>
        </w:rPr>
        <w:t>Pietrani</w:t>
      </w:r>
      <w:proofErr w:type="spellEnd"/>
      <w:r w:rsidRPr="00A800C0">
        <w:rPr>
          <w:rFonts w:ascii="Book Antiqua" w:eastAsia="等线" w:hAnsi="Book Antiqua" w:cs="Times New Roman"/>
          <w:kern w:val="2"/>
          <w:sz w:val="24"/>
          <w:szCs w:val="24"/>
          <w:lang w:eastAsia="zh-CN" w:bidi="ar-SA"/>
        </w:rPr>
        <w:t xml:space="preserve"> M, </w:t>
      </w:r>
      <w:proofErr w:type="spellStart"/>
      <w:r w:rsidRPr="00A800C0">
        <w:rPr>
          <w:rFonts w:ascii="Book Antiqua" w:eastAsia="等线" w:hAnsi="Book Antiqua" w:cs="Times New Roman"/>
          <w:kern w:val="2"/>
          <w:sz w:val="24"/>
          <w:szCs w:val="24"/>
          <w:lang w:eastAsia="zh-CN" w:bidi="ar-SA"/>
        </w:rPr>
        <w:t>Jurado</w:t>
      </w:r>
      <w:proofErr w:type="spellEnd"/>
      <w:r w:rsidRPr="00A800C0">
        <w:rPr>
          <w:rFonts w:ascii="Book Antiqua" w:eastAsia="等线" w:hAnsi="Book Antiqua" w:cs="Times New Roman"/>
          <w:kern w:val="2"/>
          <w:sz w:val="24"/>
          <w:szCs w:val="24"/>
          <w:lang w:eastAsia="zh-CN" w:bidi="ar-SA"/>
        </w:rPr>
        <w:t xml:space="preserve"> A, </w:t>
      </w:r>
      <w:proofErr w:type="spellStart"/>
      <w:r w:rsidRPr="00A800C0">
        <w:rPr>
          <w:rFonts w:ascii="Book Antiqua" w:eastAsia="等线" w:hAnsi="Book Antiqua" w:cs="Times New Roman"/>
          <w:kern w:val="2"/>
          <w:sz w:val="24"/>
          <w:szCs w:val="24"/>
          <w:lang w:eastAsia="zh-CN" w:bidi="ar-SA"/>
        </w:rPr>
        <w:t>Jaén</w:t>
      </w:r>
      <w:proofErr w:type="spellEnd"/>
      <w:r w:rsidRPr="00A800C0">
        <w:rPr>
          <w:rFonts w:ascii="Book Antiqua" w:eastAsia="等线" w:hAnsi="Book Antiqua" w:cs="Times New Roman"/>
          <w:kern w:val="2"/>
          <w:sz w:val="24"/>
          <w:szCs w:val="24"/>
          <w:lang w:eastAsia="zh-CN" w:bidi="ar-SA"/>
        </w:rPr>
        <w:t xml:space="preserve"> A, </w:t>
      </w:r>
      <w:proofErr w:type="spellStart"/>
      <w:r w:rsidRPr="00A800C0">
        <w:rPr>
          <w:rFonts w:ascii="Book Antiqua" w:eastAsia="等线" w:hAnsi="Book Antiqua" w:cs="Times New Roman"/>
          <w:kern w:val="2"/>
          <w:sz w:val="24"/>
          <w:szCs w:val="24"/>
          <w:lang w:eastAsia="zh-CN" w:bidi="ar-SA"/>
        </w:rPr>
        <w:t>Fainstein</w:t>
      </w:r>
      <w:proofErr w:type="spellEnd"/>
      <w:r w:rsidRPr="00A800C0">
        <w:rPr>
          <w:rFonts w:ascii="Book Antiqua" w:eastAsia="等线" w:hAnsi="Book Antiqua" w:cs="Times New Roman"/>
          <w:kern w:val="2"/>
          <w:sz w:val="24"/>
          <w:szCs w:val="24"/>
          <w:lang w:eastAsia="zh-CN" w:bidi="ar-SA"/>
        </w:rPr>
        <w:t xml:space="preserve"> Day P. Catecholamine-induced myocarditis in pheochromocytoma. </w:t>
      </w:r>
      <w:r w:rsidRPr="00A800C0">
        <w:rPr>
          <w:rFonts w:ascii="Book Antiqua" w:eastAsia="等线" w:hAnsi="Book Antiqua" w:cs="Times New Roman"/>
          <w:i/>
          <w:kern w:val="2"/>
          <w:sz w:val="24"/>
          <w:szCs w:val="24"/>
          <w:lang w:eastAsia="zh-CN" w:bidi="ar-SA"/>
        </w:rPr>
        <w:t>Circulation</w:t>
      </w:r>
      <w:r w:rsidRPr="00A800C0">
        <w:rPr>
          <w:rFonts w:ascii="Book Antiqua" w:eastAsia="等线" w:hAnsi="Book Antiqua" w:cs="Times New Roman"/>
          <w:kern w:val="2"/>
          <w:sz w:val="24"/>
          <w:szCs w:val="24"/>
          <w:lang w:eastAsia="zh-CN" w:bidi="ar-SA"/>
        </w:rPr>
        <w:t xml:space="preserve"> 2014; </w:t>
      </w:r>
      <w:r w:rsidRPr="00A800C0">
        <w:rPr>
          <w:rFonts w:ascii="Book Antiqua" w:eastAsia="等线" w:hAnsi="Book Antiqua" w:cs="Times New Roman"/>
          <w:b/>
          <w:kern w:val="2"/>
          <w:sz w:val="24"/>
          <w:szCs w:val="24"/>
          <w:lang w:eastAsia="zh-CN" w:bidi="ar-SA"/>
        </w:rPr>
        <w:t>129</w:t>
      </w:r>
      <w:r w:rsidRPr="00A800C0">
        <w:rPr>
          <w:rFonts w:ascii="Book Antiqua" w:eastAsia="等线" w:hAnsi="Book Antiqua" w:cs="Times New Roman"/>
          <w:kern w:val="2"/>
          <w:sz w:val="24"/>
          <w:szCs w:val="24"/>
          <w:lang w:eastAsia="zh-CN" w:bidi="ar-SA"/>
        </w:rPr>
        <w:t>: 1348-1349 [PMID: 24664219 DOI: 10.1161/CIRCULATIONAHA.113.002762]</w:t>
      </w:r>
    </w:p>
    <w:p w14:paraId="0121F02B" w14:textId="77777777" w:rsidR="00A800C0" w:rsidRPr="00A800C0" w:rsidRDefault="00A800C0" w:rsidP="00A800C0">
      <w:pPr>
        <w:widowControl w:val="0"/>
        <w:snapToGrid w:val="0"/>
        <w:spacing w:after="0" w:line="360" w:lineRule="auto"/>
        <w:jc w:val="both"/>
        <w:rPr>
          <w:rFonts w:ascii="Book Antiqua" w:eastAsia="等线" w:hAnsi="Book Antiqua" w:cs="Times New Roman"/>
          <w:kern w:val="2"/>
          <w:sz w:val="24"/>
          <w:szCs w:val="24"/>
          <w:lang w:eastAsia="zh-CN" w:bidi="ar-SA"/>
        </w:rPr>
      </w:pPr>
      <w:r w:rsidRPr="00A800C0">
        <w:rPr>
          <w:rFonts w:ascii="Book Antiqua" w:eastAsia="等线" w:hAnsi="Book Antiqua" w:cs="Times New Roman"/>
          <w:kern w:val="2"/>
          <w:sz w:val="24"/>
          <w:szCs w:val="24"/>
          <w:lang w:eastAsia="zh-CN" w:bidi="ar-SA"/>
        </w:rPr>
        <w:t xml:space="preserve">8 </w:t>
      </w:r>
      <w:r w:rsidRPr="00A800C0">
        <w:rPr>
          <w:rFonts w:ascii="Book Antiqua" w:eastAsia="等线" w:hAnsi="Book Antiqua" w:cs="Times New Roman"/>
          <w:b/>
          <w:kern w:val="2"/>
          <w:sz w:val="24"/>
          <w:szCs w:val="24"/>
          <w:lang w:eastAsia="zh-CN" w:bidi="ar-SA"/>
        </w:rPr>
        <w:t>Ferreira VM</w:t>
      </w:r>
      <w:r w:rsidRPr="00A800C0">
        <w:rPr>
          <w:rFonts w:ascii="Book Antiqua" w:eastAsia="等线" w:hAnsi="Book Antiqua" w:cs="Times New Roman"/>
          <w:kern w:val="2"/>
          <w:sz w:val="24"/>
          <w:szCs w:val="24"/>
          <w:lang w:eastAsia="zh-CN" w:bidi="ar-SA"/>
        </w:rPr>
        <w:t xml:space="preserve">, Marcelino M, </w:t>
      </w:r>
      <w:proofErr w:type="spellStart"/>
      <w:r w:rsidRPr="00A800C0">
        <w:rPr>
          <w:rFonts w:ascii="Book Antiqua" w:eastAsia="等线" w:hAnsi="Book Antiqua" w:cs="Times New Roman"/>
          <w:kern w:val="2"/>
          <w:sz w:val="24"/>
          <w:szCs w:val="24"/>
          <w:lang w:eastAsia="zh-CN" w:bidi="ar-SA"/>
        </w:rPr>
        <w:t>Piechnik</w:t>
      </w:r>
      <w:proofErr w:type="spellEnd"/>
      <w:r w:rsidRPr="00A800C0">
        <w:rPr>
          <w:rFonts w:ascii="Book Antiqua" w:eastAsia="等线" w:hAnsi="Book Antiqua" w:cs="Times New Roman"/>
          <w:kern w:val="2"/>
          <w:sz w:val="24"/>
          <w:szCs w:val="24"/>
          <w:lang w:eastAsia="zh-CN" w:bidi="ar-SA"/>
        </w:rPr>
        <w:t xml:space="preserve"> SK, Marini C, </w:t>
      </w:r>
      <w:proofErr w:type="spellStart"/>
      <w:r w:rsidRPr="00A800C0">
        <w:rPr>
          <w:rFonts w:ascii="Book Antiqua" w:eastAsia="等线" w:hAnsi="Book Antiqua" w:cs="Times New Roman"/>
          <w:kern w:val="2"/>
          <w:sz w:val="24"/>
          <w:szCs w:val="24"/>
          <w:lang w:eastAsia="zh-CN" w:bidi="ar-SA"/>
        </w:rPr>
        <w:t>Karamitsos</w:t>
      </w:r>
      <w:proofErr w:type="spellEnd"/>
      <w:r w:rsidRPr="00A800C0">
        <w:rPr>
          <w:rFonts w:ascii="Book Antiqua" w:eastAsia="等线" w:hAnsi="Book Antiqua" w:cs="Times New Roman"/>
          <w:kern w:val="2"/>
          <w:sz w:val="24"/>
          <w:szCs w:val="24"/>
          <w:lang w:eastAsia="zh-CN" w:bidi="ar-SA"/>
        </w:rPr>
        <w:t xml:space="preserve"> TD, </w:t>
      </w:r>
      <w:proofErr w:type="spellStart"/>
      <w:r w:rsidRPr="00A800C0">
        <w:rPr>
          <w:rFonts w:ascii="Book Antiqua" w:eastAsia="等线" w:hAnsi="Book Antiqua" w:cs="Times New Roman"/>
          <w:kern w:val="2"/>
          <w:sz w:val="24"/>
          <w:szCs w:val="24"/>
          <w:lang w:eastAsia="zh-CN" w:bidi="ar-SA"/>
        </w:rPr>
        <w:t>Ntusi</w:t>
      </w:r>
      <w:proofErr w:type="spellEnd"/>
      <w:r w:rsidRPr="00A800C0">
        <w:rPr>
          <w:rFonts w:ascii="Book Antiqua" w:eastAsia="等线" w:hAnsi="Book Antiqua" w:cs="Times New Roman"/>
          <w:kern w:val="2"/>
          <w:sz w:val="24"/>
          <w:szCs w:val="24"/>
          <w:lang w:eastAsia="zh-CN" w:bidi="ar-SA"/>
        </w:rPr>
        <w:t xml:space="preserve"> NAB, Francis JM, Robson MD, Arnold JR, Mihai R, Thomas JDJ, </w:t>
      </w:r>
      <w:proofErr w:type="spellStart"/>
      <w:r w:rsidRPr="00A800C0">
        <w:rPr>
          <w:rFonts w:ascii="Book Antiqua" w:eastAsia="等线" w:hAnsi="Book Antiqua" w:cs="Times New Roman"/>
          <w:kern w:val="2"/>
          <w:sz w:val="24"/>
          <w:szCs w:val="24"/>
          <w:lang w:eastAsia="zh-CN" w:bidi="ar-SA"/>
        </w:rPr>
        <w:t>Herincs</w:t>
      </w:r>
      <w:proofErr w:type="spellEnd"/>
      <w:r w:rsidRPr="00A800C0">
        <w:rPr>
          <w:rFonts w:ascii="Book Antiqua" w:eastAsia="等线" w:hAnsi="Book Antiqua" w:cs="Times New Roman"/>
          <w:kern w:val="2"/>
          <w:sz w:val="24"/>
          <w:szCs w:val="24"/>
          <w:lang w:eastAsia="zh-CN" w:bidi="ar-SA"/>
        </w:rPr>
        <w:t xml:space="preserve"> M, Hassan-Smith ZK, </w:t>
      </w:r>
      <w:proofErr w:type="spellStart"/>
      <w:r w:rsidRPr="00A800C0">
        <w:rPr>
          <w:rFonts w:ascii="Book Antiqua" w:eastAsia="等线" w:hAnsi="Book Antiqua" w:cs="Times New Roman"/>
          <w:kern w:val="2"/>
          <w:sz w:val="24"/>
          <w:szCs w:val="24"/>
          <w:lang w:eastAsia="zh-CN" w:bidi="ar-SA"/>
        </w:rPr>
        <w:t>Greiser</w:t>
      </w:r>
      <w:proofErr w:type="spellEnd"/>
      <w:r w:rsidRPr="00A800C0">
        <w:rPr>
          <w:rFonts w:ascii="Book Antiqua" w:eastAsia="等线" w:hAnsi="Book Antiqua" w:cs="Times New Roman"/>
          <w:kern w:val="2"/>
          <w:sz w:val="24"/>
          <w:szCs w:val="24"/>
          <w:lang w:eastAsia="zh-CN" w:bidi="ar-SA"/>
        </w:rPr>
        <w:t xml:space="preserve"> A, </w:t>
      </w:r>
      <w:proofErr w:type="spellStart"/>
      <w:r w:rsidRPr="00A800C0">
        <w:rPr>
          <w:rFonts w:ascii="Book Antiqua" w:eastAsia="等线" w:hAnsi="Book Antiqua" w:cs="Times New Roman"/>
          <w:kern w:val="2"/>
          <w:sz w:val="24"/>
          <w:szCs w:val="24"/>
          <w:lang w:eastAsia="zh-CN" w:bidi="ar-SA"/>
        </w:rPr>
        <w:t>Arlt</w:t>
      </w:r>
      <w:proofErr w:type="spellEnd"/>
      <w:r w:rsidRPr="00A800C0">
        <w:rPr>
          <w:rFonts w:ascii="Book Antiqua" w:eastAsia="等线" w:hAnsi="Book Antiqua" w:cs="Times New Roman"/>
          <w:kern w:val="2"/>
          <w:sz w:val="24"/>
          <w:szCs w:val="24"/>
          <w:lang w:eastAsia="zh-CN" w:bidi="ar-SA"/>
        </w:rPr>
        <w:t xml:space="preserve"> W, </w:t>
      </w:r>
      <w:proofErr w:type="spellStart"/>
      <w:r w:rsidRPr="00A800C0">
        <w:rPr>
          <w:rFonts w:ascii="Book Antiqua" w:eastAsia="等线" w:hAnsi="Book Antiqua" w:cs="Times New Roman"/>
          <w:kern w:val="2"/>
          <w:sz w:val="24"/>
          <w:szCs w:val="24"/>
          <w:lang w:eastAsia="zh-CN" w:bidi="ar-SA"/>
        </w:rPr>
        <w:t>Korbonits</w:t>
      </w:r>
      <w:proofErr w:type="spellEnd"/>
      <w:r w:rsidRPr="00A800C0">
        <w:rPr>
          <w:rFonts w:ascii="Book Antiqua" w:eastAsia="等线" w:hAnsi="Book Antiqua" w:cs="Times New Roman"/>
          <w:kern w:val="2"/>
          <w:sz w:val="24"/>
          <w:szCs w:val="24"/>
          <w:lang w:eastAsia="zh-CN" w:bidi="ar-SA"/>
        </w:rPr>
        <w:t xml:space="preserve"> M, </w:t>
      </w:r>
      <w:proofErr w:type="spellStart"/>
      <w:r w:rsidRPr="00A800C0">
        <w:rPr>
          <w:rFonts w:ascii="Book Antiqua" w:eastAsia="等线" w:hAnsi="Book Antiqua" w:cs="Times New Roman"/>
          <w:kern w:val="2"/>
          <w:sz w:val="24"/>
          <w:szCs w:val="24"/>
          <w:lang w:eastAsia="zh-CN" w:bidi="ar-SA"/>
        </w:rPr>
        <w:t>Karavitaki</w:t>
      </w:r>
      <w:proofErr w:type="spellEnd"/>
      <w:r w:rsidRPr="00A800C0">
        <w:rPr>
          <w:rFonts w:ascii="Book Antiqua" w:eastAsia="等线" w:hAnsi="Book Antiqua" w:cs="Times New Roman"/>
          <w:kern w:val="2"/>
          <w:sz w:val="24"/>
          <w:szCs w:val="24"/>
          <w:lang w:eastAsia="zh-CN" w:bidi="ar-SA"/>
        </w:rPr>
        <w:t xml:space="preserve"> N, Grossman AB, Wass JAH, Neubauer S. Pheochromocytoma Is Characterized by Catecholamine-Mediated Myocarditis, Focal and Diffuse Myocardial Fibrosis, and Myocardial Dysfunction. </w:t>
      </w:r>
      <w:r w:rsidRPr="00A800C0">
        <w:rPr>
          <w:rFonts w:ascii="Book Antiqua" w:eastAsia="等线" w:hAnsi="Book Antiqua" w:cs="Times New Roman"/>
          <w:i/>
          <w:kern w:val="2"/>
          <w:sz w:val="24"/>
          <w:szCs w:val="24"/>
          <w:lang w:eastAsia="zh-CN" w:bidi="ar-SA"/>
        </w:rPr>
        <w:t xml:space="preserve">J Am </w:t>
      </w:r>
      <w:proofErr w:type="spellStart"/>
      <w:r w:rsidRPr="00A800C0">
        <w:rPr>
          <w:rFonts w:ascii="Book Antiqua" w:eastAsia="等线" w:hAnsi="Book Antiqua" w:cs="Times New Roman"/>
          <w:i/>
          <w:kern w:val="2"/>
          <w:sz w:val="24"/>
          <w:szCs w:val="24"/>
          <w:lang w:eastAsia="zh-CN" w:bidi="ar-SA"/>
        </w:rPr>
        <w:t>Coll</w:t>
      </w:r>
      <w:proofErr w:type="spellEnd"/>
      <w:r w:rsidRPr="00A800C0">
        <w:rPr>
          <w:rFonts w:ascii="Book Antiqua" w:eastAsia="等线" w:hAnsi="Book Antiqua" w:cs="Times New Roman"/>
          <w:i/>
          <w:kern w:val="2"/>
          <w:sz w:val="24"/>
          <w:szCs w:val="24"/>
          <w:lang w:eastAsia="zh-CN" w:bidi="ar-SA"/>
        </w:rPr>
        <w:t xml:space="preserve"> </w:t>
      </w:r>
      <w:proofErr w:type="spellStart"/>
      <w:r w:rsidRPr="00A800C0">
        <w:rPr>
          <w:rFonts w:ascii="Book Antiqua" w:eastAsia="等线" w:hAnsi="Book Antiqua" w:cs="Times New Roman"/>
          <w:i/>
          <w:kern w:val="2"/>
          <w:sz w:val="24"/>
          <w:szCs w:val="24"/>
          <w:lang w:eastAsia="zh-CN" w:bidi="ar-SA"/>
        </w:rPr>
        <w:t>Cardiol</w:t>
      </w:r>
      <w:proofErr w:type="spellEnd"/>
      <w:r w:rsidRPr="00A800C0">
        <w:rPr>
          <w:rFonts w:ascii="Book Antiqua" w:eastAsia="等线" w:hAnsi="Book Antiqua" w:cs="Times New Roman"/>
          <w:kern w:val="2"/>
          <w:sz w:val="24"/>
          <w:szCs w:val="24"/>
          <w:lang w:eastAsia="zh-CN" w:bidi="ar-SA"/>
        </w:rPr>
        <w:t xml:space="preserve"> 2016; </w:t>
      </w:r>
      <w:r w:rsidRPr="00A800C0">
        <w:rPr>
          <w:rFonts w:ascii="Book Antiqua" w:eastAsia="等线" w:hAnsi="Book Antiqua" w:cs="Times New Roman"/>
          <w:b/>
          <w:kern w:val="2"/>
          <w:sz w:val="24"/>
          <w:szCs w:val="24"/>
          <w:lang w:eastAsia="zh-CN" w:bidi="ar-SA"/>
        </w:rPr>
        <w:t>67</w:t>
      </w:r>
      <w:r w:rsidRPr="00A800C0">
        <w:rPr>
          <w:rFonts w:ascii="Book Antiqua" w:eastAsia="等线" w:hAnsi="Book Antiqua" w:cs="Times New Roman"/>
          <w:kern w:val="2"/>
          <w:sz w:val="24"/>
          <w:szCs w:val="24"/>
          <w:lang w:eastAsia="zh-CN" w:bidi="ar-SA"/>
        </w:rPr>
        <w:t>: 2364-2374 [PMID: 27199060 DOI: 10.1016/j.jacc.2016.03.543]</w:t>
      </w:r>
    </w:p>
    <w:p w14:paraId="0E074B6F" w14:textId="77777777" w:rsidR="00A800C0" w:rsidRPr="00A800C0" w:rsidRDefault="00A800C0" w:rsidP="00A800C0">
      <w:pPr>
        <w:widowControl w:val="0"/>
        <w:snapToGrid w:val="0"/>
        <w:spacing w:after="0" w:line="360" w:lineRule="auto"/>
        <w:jc w:val="both"/>
        <w:rPr>
          <w:rFonts w:ascii="Book Antiqua" w:eastAsia="等线" w:hAnsi="Book Antiqua" w:cs="Times New Roman"/>
          <w:kern w:val="2"/>
          <w:sz w:val="24"/>
          <w:szCs w:val="24"/>
          <w:lang w:eastAsia="zh-CN" w:bidi="ar-SA"/>
        </w:rPr>
      </w:pPr>
      <w:r w:rsidRPr="00A800C0">
        <w:rPr>
          <w:rFonts w:ascii="Book Antiqua" w:eastAsia="等线" w:hAnsi="Book Antiqua" w:cs="Times New Roman"/>
          <w:kern w:val="2"/>
          <w:sz w:val="24"/>
          <w:szCs w:val="24"/>
          <w:lang w:eastAsia="zh-CN" w:bidi="ar-SA"/>
        </w:rPr>
        <w:t xml:space="preserve">9 </w:t>
      </w:r>
      <w:r w:rsidRPr="00A800C0">
        <w:rPr>
          <w:rFonts w:ascii="Book Antiqua" w:eastAsia="等线" w:hAnsi="Book Antiqua" w:cs="Times New Roman"/>
          <w:b/>
          <w:kern w:val="2"/>
          <w:sz w:val="24"/>
          <w:szCs w:val="24"/>
          <w:lang w:eastAsia="zh-CN" w:bidi="ar-SA"/>
        </w:rPr>
        <w:t>Zhang R</w:t>
      </w:r>
      <w:r w:rsidRPr="00A800C0">
        <w:rPr>
          <w:rFonts w:ascii="Book Antiqua" w:eastAsia="等线" w:hAnsi="Book Antiqua" w:cs="Times New Roman"/>
          <w:kern w:val="2"/>
          <w:sz w:val="24"/>
          <w:szCs w:val="24"/>
          <w:lang w:eastAsia="zh-CN" w:bidi="ar-SA"/>
        </w:rPr>
        <w:t xml:space="preserve">, Gupta D, Albert SG. Pheochromocytoma as a reversible cause of cardiomyopathy: Analysis and review of the literature. </w:t>
      </w:r>
      <w:proofErr w:type="spellStart"/>
      <w:r w:rsidRPr="00A800C0">
        <w:rPr>
          <w:rFonts w:ascii="Book Antiqua" w:eastAsia="等线" w:hAnsi="Book Antiqua" w:cs="Times New Roman"/>
          <w:i/>
          <w:kern w:val="2"/>
          <w:sz w:val="24"/>
          <w:szCs w:val="24"/>
          <w:lang w:eastAsia="zh-CN" w:bidi="ar-SA"/>
        </w:rPr>
        <w:t>Int</w:t>
      </w:r>
      <w:proofErr w:type="spellEnd"/>
      <w:r w:rsidRPr="00A800C0">
        <w:rPr>
          <w:rFonts w:ascii="Book Antiqua" w:eastAsia="等线" w:hAnsi="Book Antiqua" w:cs="Times New Roman"/>
          <w:i/>
          <w:kern w:val="2"/>
          <w:sz w:val="24"/>
          <w:szCs w:val="24"/>
          <w:lang w:eastAsia="zh-CN" w:bidi="ar-SA"/>
        </w:rPr>
        <w:t xml:space="preserve"> J </w:t>
      </w:r>
      <w:proofErr w:type="spellStart"/>
      <w:r w:rsidRPr="00A800C0">
        <w:rPr>
          <w:rFonts w:ascii="Book Antiqua" w:eastAsia="等线" w:hAnsi="Book Antiqua" w:cs="Times New Roman"/>
          <w:i/>
          <w:kern w:val="2"/>
          <w:sz w:val="24"/>
          <w:szCs w:val="24"/>
          <w:lang w:eastAsia="zh-CN" w:bidi="ar-SA"/>
        </w:rPr>
        <w:t>Cardiol</w:t>
      </w:r>
      <w:proofErr w:type="spellEnd"/>
      <w:r w:rsidRPr="00A800C0">
        <w:rPr>
          <w:rFonts w:ascii="Book Antiqua" w:eastAsia="等线" w:hAnsi="Book Antiqua" w:cs="Times New Roman"/>
          <w:kern w:val="2"/>
          <w:sz w:val="24"/>
          <w:szCs w:val="24"/>
          <w:lang w:eastAsia="zh-CN" w:bidi="ar-SA"/>
        </w:rPr>
        <w:t xml:space="preserve"> 2017; </w:t>
      </w:r>
      <w:r w:rsidRPr="00A800C0">
        <w:rPr>
          <w:rFonts w:ascii="Book Antiqua" w:eastAsia="等线" w:hAnsi="Book Antiqua" w:cs="Times New Roman"/>
          <w:b/>
          <w:kern w:val="2"/>
          <w:sz w:val="24"/>
          <w:szCs w:val="24"/>
          <w:lang w:eastAsia="zh-CN" w:bidi="ar-SA"/>
        </w:rPr>
        <w:t>249</w:t>
      </w:r>
      <w:r w:rsidRPr="00A800C0">
        <w:rPr>
          <w:rFonts w:ascii="Book Antiqua" w:eastAsia="等线" w:hAnsi="Book Antiqua" w:cs="Times New Roman"/>
          <w:kern w:val="2"/>
          <w:sz w:val="24"/>
          <w:szCs w:val="24"/>
          <w:lang w:eastAsia="zh-CN" w:bidi="ar-SA"/>
        </w:rPr>
        <w:t xml:space="preserve">: </w:t>
      </w:r>
      <w:r w:rsidRPr="00A800C0">
        <w:rPr>
          <w:rFonts w:ascii="Book Antiqua" w:eastAsia="等线" w:hAnsi="Book Antiqua" w:cs="Times New Roman"/>
          <w:kern w:val="2"/>
          <w:sz w:val="24"/>
          <w:szCs w:val="24"/>
          <w:lang w:eastAsia="zh-CN" w:bidi="ar-SA"/>
        </w:rPr>
        <w:lastRenderedPageBreak/>
        <w:t>319-323 [PMID: 29121733 DOI: 10.1016/j.ijcard.2017.07.014]</w:t>
      </w:r>
    </w:p>
    <w:p w14:paraId="48E5A270" w14:textId="77777777" w:rsidR="00A800C0" w:rsidRPr="00A800C0" w:rsidRDefault="00A800C0" w:rsidP="00A800C0">
      <w:pPr>
        <w:widowControl w:val="0"/>
        <w:snapToGrid w:val="0"/>
        <w:spacing w:after="0" w:line="360" w:lineRule="auto"/>
        <w:jc w:val="both"/>
        <w:rPr>
          <w:rFonts w:ascii="Book Antiqua" w:eastAsia="等线" w:hAnsi="Book Antiqua" w:cs="Times New Roman"/>
          <w:kern w:val="2"/>
          <w:sz w:val="24"/>
          <w:szCs w:val="24"/>
          <w:lang w:eastAsia="zh-CN" w:bidi="ar-SA"/>
        </w:rPr>
      </w:pPr>
      <w:r w:rsidRPr="00A800C0">
        <w:rPr>
          <w:rFonts w:ascii="Book Antiqua" w:eastAsia="等线" w:hAnsi="Book Antiqua" w:cs="Times New Roman"/>
          <w:kern w:val="2"/>
          <w:sz w:val="24"/>
          <w:szCs w:val="24"/>
          <w:lang w:eastAsia="zh-CN" w:bidi="ar-SA"/>
        </w:rPr>
        <w:t xml:space="preserve">10 </w:t>
      </w:r>
      <w:proofErr w:type="spellStart"/>
      <w:r w:rsidRPr="00A800C0">
        <w:rPr>
          <w:rFonts w:ascii="Book Antiqua" w:eastAsia="等线" w:hAnsi="Book Antiqua" w:cs="Times New Roman"/>
          <w:b/>
          <w:kern w:val="2"/>
          <w:sz w:val="24"/>
          <w:szCs w:val="24"/>
          <w:lang w:eastAsia="zh-CN" w:bidi="ar-SA"/>
        </w:rPr>
        <w:t>Khattak</w:t>
      </w:r>
      <w:proofErr w:type="spellEnd"/>
      <w:r w:rsidRPr="00A800C0">
        <w:rPr>
          <w:rFonts w:ascii="Book Antiqua" w:eastAsia="等线" w:hAnsi="Book Antiqua" w:cs="Times New Roman"/>
          <w:b/>
          <w:kern w:val="2"/>
          <w:sz w:val="24"/>
          <w:szCs w:val="24"/>
          <w:lang w:eastAsia="zh-CN" w:bidi="ar-SA"/>
        </w:rPr>
        <w:t xml:space="preserve"> S</w:t>
      </w:r>
      <w:r w:rsidRPr="00A800C0">
        <w:rPr>
          <w:rFonts w:ascii="Book Antiqua" w:eastAsia="等线" w:hAnsi="Book Antiqua" w:cs="Times New Roman"/>
          <w:kern w:val="2"/>
          <w:sz w:val="24"/>
          <w:szCs w:val="24"/>
          <w:lang w:eastAsia="zh-CN" w:bidi="ar-SA"/>
        </w:rPr>
        <w:t xml:space="preserve">, Sim I, Dancy L, Whitelaw B, </w:t>
      </w:r>
      <w:proofErr w:type="spellStart"/>
      <w:r w:rsidRPr="00A800C0">
        <w:rPr>
          <w:rFonts w:ascii="Book Antiqua" w:eastAsia="等线" w:hAnsi="Book Antiqua" w:cs="Times New Roman"/>
          <w:kern w:val="2"/>
          <w:sz w:val="24"/>
          <w:szCs w:val="24"/>
          <w:lang w:eastAsia="zh-CN" w:bidi="ar-SA"/>
        </w:rPr>
        <w:t>Sado</w:t>
      </w:r>
      <w:proofErr w:type="spellEnd"/>
      <w:r w:rsidRPr="00A800C0">
        <w:rPr>
          <w:rFonts w:ascii="Book Antiqua" w:eastAsia="等线" w:hAnsi="Book Antiqua" w:cs="Times New Roman"/>
          <w:kern w:val="2"/>
          <w:sz w:val="24"/>
          <w:szCs w:val="24"/>
          <w:lang w:eastAsia="zh-CN" w:bidi="ar-SA"/>
        </w:rPr>
        <w:t xml:space="preserve"> D. </w:t>
      </w:r>
      <w:proofErr w:type="spellStart"/>
      <w:r w:rsidRPr="00A800C0">
        <w:rPr>
          <w:rFonts w:ascii="Book Antiqua" w:eastAsia="等线" w:hAnsi="Book Antiqua" w:cs="Times New Roman"/>
          <w:kern w:val="2"/>
          <w:sz w:val="24"/>
          <w:szCs w:val="24"/>
          <w:lang w:eastAsia="zh-CN" w:bidi="ar-SA"/>
        </w:rPr>
        <w:t>Phaeochromocytoma</w:t>
      </w:r>
      <w:proofErr w:type="spellEnd"/>
      <w:r w:rsidRPr="00A800C0">
        <w:rPr>
          <w:rFonts w:ascii="Book Antiqua" w:eastAsia="等线" w:hAnsi="Book Antiqua" w:cs="Times New Roman"/>
          <w:kern w:val="2"/>
          <w:sz w:val="24"/>
          <w:szCs w:val="24"/>
          <w:lang w:eastAsia="zh-CN" w:bidi="ar-SA"/>
        </w:rPr>
        <w:t xml:space="preserve"> found on cardiovascular magnetic resonance in a patient presenting with acute myocarditis: an unusual association. </w:t>
      </w:r>
      <w:r w:rsidRPr="00A800C0">
        <w:rPr>
          <w:rFonts w:ascii="Book Antiqua" w:eastAsia="等线" w:hAnsi="Book Antiqua" w:cs="Times New Roman"/>
          <w:i/>
          <w:kern w:val="2"/>
          <w:sz w:val="24"/>
          <w:szCs w:val="24"/>
          <w:lang w:eastAsia="zh-CN" w:bidi="ar-SA"/>
        </w:rPr>
        <w:t>BMJ Case Rep</w:t>
      </w:r>
      <w:r w:rsidRPr="00A800C0">
        <w:rPr>
          <w:rFonts w:ascii="Book Antiqua" w:eastAsia="等线" w:hAnsi="Book Antiqua" w:cs="Times New Roman"/>
          <w:kern w:val="2"/>
          <w:sz w:val="24"/>
          <w:szCs w:val="24"/>
          <w:lang w:eastAsia="zh-CN" w:bidi="ar-SA"/>
        </w:rPr>
        <w:t xml:space="preserve"> 2018; </w:t>
      </w:r>
      <w:r w:rsidRPr="00A800C0">
        <w:rPr>
          <w:rFonts w:ascii="Book Antiqua" w:eastAsia="等线" w:hAnsi="Book Antiqua" w:cs="Times New Roman"/>
          <w:b/>
          <w:kern w:val="2"/>
          <w:sz w:val="24"/>
          <w:szCs w:val="24"/>
          <w:lang w:eastAsia="zh-CN" w:bidi="ar-SA"/>
        </w:rPr>
        <w:t>2018</w:t>
      </w:r>
      <w:r w:rsidRPr="00A800C0">
        <w:rPr>
          <w:rFonts w:ascii="Book Antiqua" w:eastAsia="等线" w:hAnsi="Book Antiqua" w:cs="Times New Roman"/>
          <w:kern w:val="2"/>
          <w:sz w:val="24"/>
          <w:szCs w:val="24"/>
          <w:lang w:eastAsia="zh-CN" w:bidi="ar-SA"/>
        </w:rPr>
        <w:t>:  [PMID: 29884661 DOI: 10.1136/bcr-2017-222621]</w:t>
      </w:r>
    </w:p>
    <w:p w14:paraId="2C95821C" w14:textId="77777777" w:rsidR="00A800C0" w:rsidRPr="00A800C0" w:rsidRDefault="00A800C0" w:rsidP="00A800C0">
      <w:pPr>
        <w:widowControl w:val="0"/>
        <w:snapToGrid w:val="0"/>
        <w:spacing w:after="0" w:line="360" w:lineRule="auto"/>
        <w:jc w:val="both"/>
        <w:rPr>
          <w:rFonts w:ascii="Book Antiqua" w:eastAsia="等线" w:hAnsi="Book Antiqua" w:cs="Times New Roman"/>
          <w:kern w:val="2"/>
          <w:sz w:val="24"/>
          <w:szCs w:val="24"/>
          <w:lang w:eastAsia="zh-CN" w:bidi="ar-SA"/>
        </w:rPr>
      </w:pPr>
      <w:r w:rsidRPr="00A800C0">
        <w:rPr>
          <w:rFonts w:ascii="Book Antiqua" w:eastAsia="等线" w:hAnsi="Book Antiqua" w:cs="Times New Roman"/>
          <w:kern w:val="2"/>
          <w:sz w:val="24"/>
          <w:szCs w:val="24"/>
          <w:lang w:eastAsia="zh-CN" w:bidi="ar-SA"/>
        </w:rPr>
        <w:t xml:space="preserve">11 </w:t>
      </w:r>
      <w:r w:rsidRPr="00A800C0">
        <w:rPr>
          <w:rFonts w:ascii="Book Antiqua" w:eastAsia="等线" w:hAnsi="Book Antiqua" w:cs="Times New Roman"/>
          <w:b/>
          <w:kern w:val="2"/>
          <w:sz w:val="24"/>
          <w:szCs w:val="24"/>
          <w:lang w:eastAsia="zh-CN" w:bidi="ar-SA"/>
        </w:rPr>
        <w:t>Hadley GP</w:t>
      </w:r>
      <w:r w:rsidRPr="00A800C0">
        <w:rPr>
          <w:rFonts w:ascii="Book Antiqua" w:eastAsia="等线" w:hAnsi="Book Antiqua" w:cs="Times New Roman"/>
          <w:kern w:val="2"/>
          <w:sz w:val="24"/>
          <w:szCs w:val="24"/>
          <w:lang w:eastAsia="zh-CN" w:bidi="ar-SA"/>
        </w:rPr>
        <w:t>, Sheik-</w:t>
      </w:r>
      <w:proofErr w:type="spellStart"/>
      <w:r w:rsidRPr="00A800C0">
        <w:rPr>
          <w:rFonts w:ascii="Book Antiqua" w:eastAsia="等线" w:hAnsi="Book Antiqua" w:cs="Times New Roman"/>
          <w:kern w:val="2"/>
          <w:sz w:val="24"/>
          <w:szCs w:val="24"/>
          <w:lang w:eastAsia="zh-CN" w:bidi="ar-SA"/>
        </w:rPr>
        <w:t>Gafoor</w:t>
      </w:r>
      <w:proofErr w:type="spellEnd"/>
      <w:r w:rsidRPr="00A800C0">
        <w:rPr>
          <w:rFonts w:ascii="Book Antiqua" w:eastAsia="等线" w:hAnsi="Book Antiqua" w:cs="Times New Roman"/>
          <w:kern w:val="2"/>
          <w:sz w:val="24"/>
          <w:szCs w:val="24"/>
          <w:lang w:eastAsia="zh-CN" w:bidi="ar-SA"/>
        </w:rPr>
        <w:t xml:space="preserve"> MH, </w:t>
      </w:r>
      <w:proofErr w:type="spellStart"/>
      <w:r w:rsidRPr="00A800C0">
        <w:rPr>
          <w:rFonts w:ascii="Book Antiqua" w:eastAsia="等线" w:hAnsi="Book Antiqua" w:cs="Times New Roman"/>
          <w:kern w:val="2"/>
          <w:sz w:val="24"/>
          <w:szCs w:val="24"/>
          <w:lang w:eastAsia="zh-CN" w:bidi="ar-SA"/>
        </w:rPr>
        <w:t>Buckels</w:t>
      </w:r>
      <w:proofErr w:type="spellEnd"/>
      <w:r w:rsidRPr="00A800C0">
        <w:rPr>
          <w:rFonts w:ascii="Book Antiqua" w:eastAsia="等线" w:hAnsi="Book Antiqua" w:cs="Times New Roman"/>
          <w:kern w:val="2"/>
          <w:sz w:val="24"/>
          <w:szCs w:val="24"/>
          <w:lang w:eastAsia="zh-CN" w:bidi="ar-SA"/>
        </w:rPr>
        <w:t xml:space="preserve"> NJ. The management of </w:t>
      </w:r>
      <w:proofErr w:type="spellStart"/>
      <w:r w:rsidRPr="00A800C0">
        <w:rPr>
          <w:rFonts w:ascii="Book Antiqua" w:eastAsia="等线" w:hAnsi="Book Antiqua" w:cs="Times New Roman"/>
          <w:kern w:val="2"/>
          <w:sz w:val="24"/>
          <w:szCs w:val="24"/>
          <w:lang w:eastAsia="zh-CN" w:bidi="ar-SA"/>
        </w:rPr>
        <w:t>nephroblastoma</w:t>
      </w:r>
      <w:proofErr w:type="spellEnd"/>
      <w:r w:rsidRPr="00A800C0">
        <w:rPr>
          <w:rFonts w:ascii="Book Antiqua" w:eastAsia="等线" w:hAnsi="Book Antiqua" w:cs="Times New Roman"/>
          <w:kern w:val="2"/>
          <w:sz w:val="24"/>
          <w:szCs w:val="24"/>
          <w:lang w:eastAsia="zh-CN" w:bidi="ar-SA"/>
        </w:rPr>
        <w:t xml:space="preserve"> with </w:t>
      </w:r>
      <w:proofErr w:type="spellStart"/>
      <w:r w:rsidRPr="00A800C0">
        <w:rPr>
          <w:rFonts w:ascii="Book Antiqua" w:eastAsia="等线" w:hAnsi="Book Antiqua" w:cs="Times New Roman"/>
          <w:kern w:val="2"/>
          <w:sz w:val="24"/>
          <w:szCs w:val="24"/>
          <w:lang w:eastAsia="zh-CN" w:bidi="ar-SA"/>
        </w:rPr>
        <w:t>cavo</w:t>
      </w:r>
      <w:proofErr w:type="spellEnd"/>
      <w:r w:rsidRPr="00A800C0">
        <w:rPr>
          <w:rFonts w:ascii="Book Antiqua" w:eastAsia="等线" w:hAnsi="Book Antiqua" w:cs="Times New Roman"/>
          <w:kern w:val="2"/>
          <w:sz w:val="24"/>
          <w:szCs w:val="24"/>
          <w:lang w:eastAsia="zh-CN" w:bidi="ar-SA"/>
        </w:rPr>
        <w:t xml:space="preserve">-atrial disease at presentation: experience from a developing country. </w:t>
      </w:r>
      <w:proofErr w:type="spellStart"/>
      <w:r w:rsidRPr="00A800C0">
        <w:rPr>
          <w:rFonts w:ascii="Book Antiqua" w:eastAsia="等线" w:hAnsi="Book Antiqua" w:cs="Times New Roman"/>
          <w:i/>
          <w:kern w:val="2"/>
          <w:sz w:val="24"/>
          <w:szCs w:val="24"/>
          <w:lang w:eastAsia="zh-CN" w:bidi="ar-SA"/>
        </w:rPr>
        <w:t>Pediatr</w:t>
      </w:r>
      <w:proofErr w:type="spellEnd"/>
      <w:r w:rsidRPr="00A800C0">
        <w:rPr>
          <w:rFonts w:ascii="Book Antiqua" w:eastAsia="等线" w:hAnsi="Book Antiqua" w:cs="Times New Roman"/>
          <w:i/>
          <w:kern w:val="2"/>
          <w:sz w:val="24"/>
          <w:szCs w:val="24"/>
          <w:lang w:eastAsia="zh-CN" w:bidi="ar-SA"/>
        </w:rPr>
        <w:t xml:space="preserve"> </w:t>
      </w:r>
      <w:proofErr w:type="spellStart"/>
      <w:r w:rsidRPr="00A800C0">
        <w:rPr>
          <w:rFonts w:ascii="Book Antiqua" w:eastAsia="等线" w:hAnsi="Book Antiqua" w:cs="Times New Roman"/>
          <w:i/>
          <w:kern w:val="2"/>
          <w:sz w:val="24"/>
          <w:szCs w:val="24"/>
          <w:lang w:eastAsia="zh-CN" w:bidi="ar-SA"/>
        </w:rPr>
        <w:t>Surg</w:t>
      </w:r>
      <w:proofErr w:type="spellEnd"/>
      <w:r w:rsidRPr="00A800C0">
        <w:rPr>
          <w:rFonts w:ascii="Book Antiqua" w:eastAsia="等线" w:hAnsi="Book Antiqua" w:cs="Times New Roman"/>
          <w:i/>
          <w:kern w:val="2"/>
          <w:sz w:val="24"/>
          <w:szCs w:val="24"/>
          <w:lang w:eastAsia="zh-CN" w:bidi="ar-SA"/>
        </w:rPr>
        <w:t xml:space="preserve"> </w:t>
      </w:r>
      <w:proofErr w:type="spellStart"/>
      <w:r w:rsidRPr="00A800C0">
        <w:rPr>
          <w:rFonts w:ascii="Book Antiqua" w:eastAsia="等线" w:hAnsi="Book Antiqua" w:cs="Times New Roman"/>
          <w:i/>
          <w:kern w:val="2"/>
          <w:sz w:val="24"/>
          <w:szCs w:val="24"/>
          <w:lang w:eastAsia="zh-CN" w:bidi="ar-SA"/>
        </w:rPr>
        <w:t>Int</w:t>
      </w:r>
      <w:proofErr w:type="spellEnd"/>
      <w:r w:rsidRPr="00A800C0">
        <w:rPr>
          <w:rFonts w:ascii="Book Antiqua" w:eastAsia="等线" w:hAnsi="Book Antiqua" w:cs="Times New Roman"/>
          <w:kern w:val="2"/>
          <w:sz w:val="24"/>
          <w:szCs w:val="24"/>
          <w:lang w:eastAsia="zh-CN" w:bidi="ar-SA"/>
        </w:rPr>
        <w:t xml:space="preserve"> 2010; </w:t>
      </w:r>
      <w:r w:rsidRPr="00A800C0">
        <w:rPr>
          <w:rFonts w:ascii="Book Antiqua" w:eastAsia="等线" w:hAnsi="Book Antiqua" w:cs="Times New Roman"/>
          <w:b/>
          <w:kern w:val="2"/>
          <w:sz w:val="24"/>
          <w:szCs w:val="24"/>
          <w:lang w:eastAsia="zh-CN" w:bidi="ar-SA"/>
        </w:rPr>
        <w:t>26</w:t>
      </w:r>
      <w:r w:rsidRPr="00A800C0">
        <w:rPr>
          <w:rFonts w:ascii="Book Antiqua" w:eastAsia="等线" w:hAnsi="Book Antiqua" w:cs="Times New Roman"/>
          <w:kern w:val="2"/>
          <w:sz w:val="24"/>
          <w:szCs w:val="24"/>
          <w:lang w:eastAsia="zh-CN" w:bidi="ar-SA"/>
        </w:rPr>
        <w:t>: 1169-1172 [PMID: 20697900 DOI: 10.1007/s00383-010-2667-5]</w:t>
      </w:r>
    </w:p>
    <w:p w14:paraId="7EAD3F0A" w14:textId="77777777" w:rsidR="00A800C0" w:rsidRPr="00A800C0" w:rsidRDefault="00A800C0" w:rsidP="00A800C0">
      <w:pPr>
        <w:widowControl w:val="0"/>
        <w:snapToGrid w:val="0"/>
        <w:spacing w:after="0" w:line="360" w:lineRule="auto"/>
        <w:jc w:val="both"/>
        <w:rPr>
          <w:rFonts w:ascii="Book Antiqua" w:eastAsia="等线" w:hAnsi="Book Antiqua" w:cs="Times New Roman"/>
          <w:kern w:val="2"/>
          <w:sz w:val="24"/>
          <w:szCs w:val="24"/>
          <w:lang w:eastAsia="zh-CN" w:bidi="ar-SA"/>
        </w:rPr>
      </w:pPr>
      <w:r w:rsidRPr="00A800C0">
        <w:rPr>
          <w:rFonts w:ascii="Book Antiqua" w:eastAsia="等线" w:hAnsi="Book Antiqua" w:cs="Times New Roman"/>
          <w:kern w:val="2"/>
          <w:sz w:val="24"/>
          <w:szCs w:val="24"/>
          <w:lang w:eastAsia="zh-CN" w:bidi="ar-SA"/>
        </w:rPr>
        <w:t xml:space="preserve">12 </w:t>
      </w:r>
      <w:r w:rsidRPr="00A800C0">
        <w:rPr>
          <w:rFonts w:ascii="Book Antiqua" w:eastAsia="等线" w:hAnsi="Book Antiqua" w:cs="Times New Roman"/>
          <w:b/>
          <w:kern w:val="2"/>
          <w:sz w:val="24"/>
          <w:szCs w:val="24"/>
          <w:lang w:eastAsia="zh-CN" w:bidi="ar-SA"/>
        </w:rPr>
        <w:t>Abdullah Y</w:t>
      </w:r>
      <w:r w:rsidRPr="00A800C0">
        <w:rPr>
          <w:rFonts w:ascii="Book Antiqua" w:eastAsia="等线" w:hAnsi="Book Antiqua" w:cs="Times New Roman"/>
          <w:kern w:val="2"/>
          <w:sz w:val="24"/>
          <w:szCs w:val="24"/>
          <w:lang w:eastAsia="zh-CN" w:bidi="ar-SA"/>
        </w:rPr>
        <w:t xml:space="preserve">, </w:t>
      </w:r>
      <w:proofErr w:type="spellStart"/>
      <w:r w:rsidRPr="00A800C0">
        <w:rPr>
          <w:rFonts w:ascii="Book Antiqua" w:eastAsia="等线" w:hAnsi="Book Antiqua" w:cs="Times New Roman"/>
          <w:kern w:val="2"/>
          <w:sz w:val="24"/>
          <w:szCs w:val="24"/>
          <w:lang w:eastAsia="zh-CN" w:bidi="ar-SA"/>
        </w:rPr>
        <w:t>Karpelowsky</w:t>
      </w:r>
      <w:proofErr w:type="spellEnd"/>
      <w:r w:rsidRPr="00A800C0">
        <w:rPr>
          <w:rFonts w:ascii="Book Antiqua" w:eastAsia="等线" w:hAnsi="Book Antiqua" w:cs="Times New Roman"/>
          <w:kern w:val="2"/>
          <w:sz w:val="24"/>
          <w:szCs w:val="24"/>
          <w:lang w:eastAsia="zh-CN" w:bidi="ar-SA"/>
        </w:rPr>
        <w:t xml:space="preserve"> J, Davidson A, Thomas J, Brooks A, </w:t>
      </w:r>
      <w:proofErr w:type="spellStart"/>
      <w:r w:rsidRPr="00A800C0">
        <w:rPr>
          <w:rFonts w:ascii="Book Antiqua" w:eastAsia="等线" w:hAnsi="Book Antiqua" w:cs="Times New Roman"/>
          <w:kern w:val="2"/>
          <w:sz w:val="24"/>
          <w:szCs w:val="24"/>
          <w:lang w:eastAsia="zh-CN" w:bidi="ar-SA"/>
        </w:rPr>
        <w:t>Hewitson</w:t>
      </w:r>
      <w:proofErr w:type="spellEnd"/>
      <w:r w:rsidRPr="00A800C0">
        <w:rPr>
          <w:rFonts w:ascii="Book Antiqua" w:eastAsia="等线" w:hAnsi="Book Antiqua" w:cs="Times New Roman"/>
          <w:kern w:val="2"/>
          <w:sz w:val="24"/>
          <w:szCs w:val="24"/>
          <w:lang w:eastAsia="zh-CN" w:bidi="ar-SA"/>
        </w:rPr>
        <w:t xml:space="preserve"> J, </w:t>
      </w:r>
      <w:proofErr w:type="spellStart"/>
      <w:r w:rsidRPr="00A800C0">
        <w:rPr>
          <w:rFonts w:ascii="Book Antiqua" w:eastAsia="等线" w:hAnsi="Book Antiqua" w:cs="Times New Roman"/>
          <w:kern w:val="2"/>
          <w:sz w:val="24"/>
          <w:szCs w:val="24"/>
          <w:lang w:eastAsia="zh-CN" w:bidi="ar-SA"/>
        </w:rPr>
        <w:t>Numanoglu</w:t>
      </w:r>
      <w:proofErr w:type="spellEnd"/>
      <w:r w:rsidRPr="00A800C0">
        <w:rPr>
          <w:rFonts w:ascii="Book Antiqua" w:eastAsia="等线" w:hAnsi="Book Antiqua" w:cs="Times New Roman"/>
          <w:kern w:val="2"/>
          <w:sz w:val="24"/>
          <w:szCs w:val="24"/>
          <w:lang w:eastAsia="zh-CN" w:bidi="ar-SA"/>
        </w:rPr>
        <w:t xml:space="preserve"> A, Cox S, Millar AJ. Management of nine cases of Wilms' </w:t>
      </w:r>
      <w:proofErr w:type="spellStart"/>
      <w:r w:rsidRPr="00A800C0">
        <w:rPr>
          <w:rFonts w:ascii="Book Antiqua" w:eastAsia="等线" w:hAnsi="Book Antiqua" w:cs="Times New Roman"/>
          <w:kern w:val="2"/>
          <w:sz w:val="24"/>
          <w:szCs w:val="24"/>
          <w:lang w:eastAsia="zh-CN" w:bidi="ar-SA"/>
        </w:rPr>
        <w:t>tumour</w:t>
      </w:r>
      <w:proofErr w:type="spellEnd"/>
      <w:r w:rsidRPr="00A800C0">
        <w:rPr>
          <w:rFonts w:ascii="Book Antiqua" w:eastAsia="等线" w:hAnsi="Book Antiqua" w:cs="Times New Roman"/>
          <w:kern w:val="2"/>
          <w:sz w:val="24"/>
          <w:szCs w:val="24"/>
          <w:lang w:eastAsia="zh-CN" w:bidi="ar-SA"/>
        </w:rPr>
        <w:t xml:space="preserve"> with </w:t>
      </w:r>
      <w:proofErr w:type="spellStart"/>
      <w:r w:rsidRPr="00A800C0">
        <w:rPr>
          <w:rFonts w:ascii="Book Antiqua" w:eastAsia="等线" w:hAnsi="Book Antiqua" w:cs="Times New Roman"/>
          <w:kern w:val="2"/>
          <w:sz w:val="24"/>
          <w:szCs w:val="24"/>
          <w:lang w:eastAsia="zh-CN" w:bidi="ar-SA"/>
        </w:rPr>
        <w:t>intracardiac</w:t>
      </w:r>
      <w:proofErr w:type="spellEnd"/>
      <w:r w:rsidRPr="00A800C0">
        <w:rPr>
          <w:rFonts w:ascii="Book Antiqua" w:eastAsia="等线" w:hAnsi="Book Antiqua" w:cs="Times New Roman"/>
          <w:kern w:val="2"/>
          <w:sz w:val="24"/>
          <w:szCs w:val="24"/>
          <w:lang w:eastAsia="zh-CN" w:bidi="ar-SA"/>
        </w:rPr>
        <w:t xml:space="preserve"> extension - a single </w:t>
      </w:r>
      <w:proofErr w:type="spellStart"/>
      <w:r w:rsidRPr="00A800C0">
        <w:rPr>
          <w:rFonts w:ascii="Book Antiqua" w:eastAsia="等线" w:hAnsi="Book Antiqua" w:cs="Times New Roman"/>
          <w:kern w:val="2"/>
          <w:sz w:val="24"/>
          <w:szCs w:val="24"/>
          <w:lang w:eastAsia="zh-CN" w:bidi="ar-SA"/>
        </w:rPr>
        <w:t>centre</w:t>
      </w:r>
      <w:proofErr w:type="spellEnd"/>
      <w:r w:rsidRPr="00A800C0">
        <w:rPr>
          <w:rFonts w:ascii="Book Antiqua" w:eastAsia="等线" w:hAnsi="Book Antiqua" w:cs="Times New Roman"/>
          <w:kern w:val="2"/>
          <w:sz w:val="24"/>
          <w:szCs w:val="24"/>
          <w:lang w:eastAsia="zh-CN" w:bidi="ar-SA"/>
        </w:rPr>
        <w:t xml:space="preserve"> experience. </w:t>
      </w:r>
      <w:r w:rsidRPr="00A800C0">
        <w:rPr>
          <w:rFonts w:ascii="Book Antiqua" w:eastAsia="等线" w:hAnsi="Book Antiqua" w:cs="Times New Roman"/>
          <w:i/>
          <w:kern w:val="2"/>
          <w:sz w:val="24"/>
          <w:szCs w:val="24"/>
          <w:lang w:eastAsia="zh-CN" w:bidi="ar-SA"/>
        </w:rPr>
        <w:t xml:space="preserve">J </w:t>
      </w:r>
      <w:proofErr w:type="spellStart"/>
      <w:r w:rsidRPr="00A800C0">
        <w:rPr>
          <w:rFonts w:ascii="Book Antiqua" w:eastAsia="等线" w:hAnsi="Book Antiqua" w:cs="Times New Roman"/>
          <w:i/>
          <w:kern w:val="2"/>
          <w:sz w:val="24"/>
          <w:szCs w:val="24"/>
          <w:lang w:eastAsia="zh-CN" w:bidi="ar-SA"/>
        </w:rPr>
        <w:t>Pediatr</w:t>
      </w:r>
      <w:proofErr w:type="spellEnd"/>
      <w:r w:rsidRPr="00A800C0">
        <w:rPr>
          <w:rFonts w:ascii="Book Antiqua" w:eastAsia="等线" w:hAnsi="Book Antiqua" w:cs="Times New Roman"/>
          <w:i/>
          <w:kern w:val="2"/>
          <w:sz w:val="24"/>
          <w:szCs w:val="24"/>
          <w:lang w:eastAsia="zh-CN" w:bidi="ar-SA"/>
        </w:rPr>
        <w:t xml:space="preserve"> </w:t>
      </w:r>
      <w:proofErr w:type="spellStart"/>
      <w:r w:rsidRPr="00A800C0">
        <w:rPr>
          <w:rFonts w:ascii="Book Antiqua" w:eastAsia="等线" w:hAnsi="Book Antiqua" w:cs="Times New Roman"/>
          <w:i/>
          <w:kern w:val="2"/>
          <w:sz w:val="24"/>
          <w:szCs w:val="24"/>
          <w:lang w:eastAsia="zh-CN" w:bidi="ar-SA"/>
        </w:rPr>
        <w:t>Surg</w:t>
      </w:r>
      <w:proofErr w:type="spellEnd"/>
      <w:r w:rsidRPr="00A800C0">
        <w:rPr>
          <w:rFonts w:ascii="Book Antiqua" w:eastAsia="等线" w:hAnsi="Book Antiqua" w:cs="Times New Roman"/>
          <w:kern w:val="2"/>
          <w:sz w:val="24"/>
          <w:szCs w:val="24"/>
          <w:lang w:eastAsia="zh-CN" w:bidi="ar-SA"/>
        </w:rPr>
        <w:t xml:space="preserve"> 2013; </w:t>
      </w:r>
      <w:r w:rsidRPr="00A800C0">
        <w:rPr>
          <w:rFonts w:ascii="Book Antiqua" w:eastAsia="等线" w:hAnsi="Book Antiqua" w:cs="Times New Roman"/>
          <w:b/>
          <w:kern w:val="2"/>
          <w:sz w:val="24"/>
          <w:szCs w:val="24"/>
          <w:lang w:eastAsia="zh-CN" w:bidi="ar-SA"/>
        </w:rPr>
        <w:t>48</w:t>
      </w:r>
      <w:r w:rsidRPr="00A800C0">
        <w:rPr>
          <w:rFonts w:ascii="Book Antiqua" w:eastAsia="等线" w:hAnsi="Book Antiqua" w:cs="Times New Roman"/>
          <w:kern w:val="2"/>
          <w:sz w:val="24"/>
          <w:szCs w:val="24"/>
          <w:lang w:eastAsia="zh-CN" w:bidi="ar-SA"/>
        </w:rPr>
        <w:t>: 394-399 [PMID: 23414872 DOI: 10.1016/j.jpedsurg.2012.11.024]</w:t>
      </w:r>
    </w:p>
    <w:p w14:paraId="57585ECA" w14:textId="77777777" w:rsidR="00A800C0" w:rsidRPr="00A800C0" w:rsidRDefault="00A800C0" w:rsidP="00A800C0">
      <w:pPr>
        <w:widowControl w:val="0"/>
        <w:snapToGrid w:val="0"/>
        <w:spacing w:after="0" w:line="360" w:lineRule="auto"/>
        <w:jc w:val="both"/>
        <w:rPr>
          <w:rFonts w:ascii="Book Antiqua" w:eastAsia="等线" w:hAnsi="Book Antiqua" w:cs="Times New Roman"/>
          <w:kern w:val="2"/>
          <w:sz w:val="24"/>
          <w:szCs w:val="24"/>
          <w:lang w:eastAsia="zh-CN" w:bidi="ar-SA"/>
        </w:rPr>
      </w:pPr>
      <w:r w:rsidRPr="00A800C0">
        <w:rPr>
          <w:rFonts w:ascii="Book Antiqua" w:eastAsia="等线" w:hAnsi="Book Antiqua" w:cs="Times New Roman"/>
          <w:kern w:val="2"/>
          <w:sz w:val="24"/>
          <w:szCs w:val="24"/>
          <w:lang w:eastAsia="zh-CN" w:bidi="ar-SA"/>
        </w:rPr>
        <w:t xml:space="preserve">13 </w:t>
      </w:r>
      <w:r w:rsidRPr="00A800C0">
        <w:rPr>
          <w:rFonts w:ascii="Book Antiqua" w:eastAsia="等线" w:hAnsi="Book Antiqua" w:cs="Times New Roman"/>
          <w:b/>
          <w:kern w:val="2"/>
          <w:sz w:val="24"/>
          <w:szCs w:val="24"/>
          <w:lang w:eastAsia="zh-CN" w:bidi="ar-SA"/>
        </w:rPr>
        <w:t>Cox SG</w:t>
      </w:r>
      <w:r w:rsidRPr="00A800C0">
        <w:rPr>
          <w:rFonts w:ascii="Book Antiqua" w:eastAsia="等线" w:hAnsi="Book Antiqua" w:cs="Times New Roman"/>
          <w:kern w:val="2"/>
          <w:sz w:val="24"/>
          <w:szCs w:val="24"/>
          <w:lang w:eastAsia="zh-CN" w:bidi="ar-SA"/>
        </w:rPr>
        <w:t xml:space="preserve">, Davidson A, Thomas J, Brooks A, </w:t>
      </w:r>
      <w:proofErr w:type="spellStart"/>
      <w:r w:rsidRPr="00A800C0">
        <w:rPr>
          <w:rFonts w:ascii="Book Antiqua" w:eastAsia="等线" w:hAnsi="Book Antiqua" w:cs="Times New Roman"/>
          <w:kern w:val="2"/>
          <w:sz w:val="24"/>
          <w:szCs w:val="24"/>
          <w:lang w:eastAsia="zh-CN" w:bidi="ar-SA"/>
        </w:rPr>
        <w:t>Hewitson</w:t>
      </w:r>
      <w:proofErr w:type="spellEnd"/>
      <w:r w:rsidRPr="00A800C0">
        <w:rPr>
          <w:rFonts w:ascii="Book Antiqua" w:eastAsia="等线" w:hAnsi="Book Antiqua" w:cs="Times New Roman"/>
          <w:kern w:val="2"/>
          <w:sz w:val="24"/>
          <w:szCs w:val="24"/>
          <w:lang w:eastAsia="zh-CN" w:bidi="ar-SA"/>
        </w:rPr>
        <w:t xml:space="preserve"> J, </w:t>
      </w:r>
      <w:proofErr w:type="spellStart"/>
      <w:r w:rsidRPr="00A800C0">
        <w:rPr>
          <w:rFonts w:ascii="Book Antiqua" w:eastAsia="等线" w:hAnsi="Book Antiqua" w:cs="Times New Roman"/>
          <w:kern w:val="2"/>
          <w:sz w:val="24"/>
          <w:szCs w:val="24"/>
          <w:lang w:eastAsia="zh-CN" w:bidi="ar-SA"/>
        </w:rPr>
        <w:t>Numanoglu</w:t>
      </w:r>
      <w:proofErr w:type="spellEnd"/>
      <w:r w:rsidRPr="00A800C0">
        <w:rPr>
          <w:rFonts w:ascii="Book Antiqua" w:eastAsia="等线" w:hAnsi="Book Antiqua" w:cs="Times New Roman"/>
          <w:kern w:val="2"/>
          <w:sz w:val="24"/>
          <w:szCs w:val="24"/>
          <w:lang w:eastAsia="zh-CN" w:bidi="ar-SA"/>
        </w:rPr>
        <w:t xml:space="preserve"> A, Millar AJW. Surgical management and outcomes of 12 cases of Wilms </w:t>
      </w:r>
      <w:proofErr w:type="spellStart"/>
      <w:r w:rsidRPr="00A800C0">
        <w:rPr>
          <w:rFonts w:ascii="Book Antiqua" w:eastAsia="等线" w:hAnsi="Book Antiqua" w:cs="Times New Roman"/>
          <w:kern w:val="2"/>
          <w:sz w:val="24"/>
          <w:szCs w:val="24"/>
          <w:lang w:eastAsia="zh-CN" w:bidi="ar-SA"/>
        </w:rPr>
        <w:t>tumour</w:t>
      </w:r>
      <w:proofErr w:type="spellEnd"/>
      <w:r w:rsidRPr="00A800C0">
        <w:rPr>
          <w:rFonts w:ascii="Book Antiqua" w:eastAsia="等线" w:hAnsi="Book Antiqua" w:cs="Times New Roman"/>
          <w:kern w:val="2"/>
          <w:sz w:val="24"/>
          <w:szCs w:val="24"/>
          <w:lang w:eastAsia="zh-CN" w:bidi="ar-SA"/>
        </w:rPr>
        <w:t xml:space="preserve"> with </w:t>
      </w:r>
      <w:proofErr w:type="spellStart"/>
      <w:r w:rsidRPr="00A800C0">
        <w:rPr>
          <w:rFonts w:ascii="Book Antiqua" w:eastAsia="等线" w:hAnsi="Book Antiqua" w:cs="Times New Roman"/>
          <w:kern w:val="2"/>
          <w:sz w:val="24"/>
          <w:szCs w:val="24"/>
          <w:lang w:eastAsia="zh-CN" w:bidi="ar-SA"/>
        </w:rPr>
        <w:t>intracardiac</w:t>
      </w:r>
      <w:proofErr w:type="spellEnd"/>
      <w:r w:rsidRPr="00A800C0">
        <w:rPr>
          <w:rFonts w:ascii="Book Antiqua" w:eastAsia="等线" w:hAnsi="Book Antiqua" w:cs="Times New Roman"/>
          <w:kern w:val="2"/>
          <w:sz w:val="24"/>
          <w:szCs w:val="24"/>
          <w:lang w:eastAsia="zh-CN" w:bidi="ar-SA"/>
        </w:rPr>
        <w:t xml:space="preserve"> extension from a single </w:t>
      </w:r>
      <w:proofErr w:type="spellStart"/>
      <w:r w:rsidRPr="00A800C0">
        <w:rPr>
          <w:rFonts w:ascii="Book Antiqua" w:eastAsia="等线" w:hAnsi="Book Antiqua" w:cs="Times New Roman"/>
          <w:kern w:val="2"/>
          <w:sz w:val="24"/>
          <w:szCs w:val="24"/>
          <w:lang w:eastAsia="zh-CN" w:bidi="ar-SA"/>
        </w:rPr>
        <w:t>centre</w:t>
      </w:r>
      <w:proofErr w:type="spellEnd"/>
      <w:r w:rsidRPr="00A800C0">
        <w:rPr>
          <w:rFonts w:ascii="Book Antiqua" w:eastAsia="等线" w:hAnsi="Book Antiqua" w:cs="Times New Roman"/>
          <w:kern w:val="2"/>
          <w:sz w:val="24"/>
          <w:szCs w:val="24"/>
          <w:lang w:eastAsia="zh-CN" w:bidi="ar-SA"/>
        </w:rPr>
        <w:t xml:space="preserve">. </w:t>
      </w:r>
      <w:proofErr w:type="spellStart"/>
      <w:r w:rsidRPr="00A800C0">
        <w:rPr>
          <w:rFonts w:ascii="Book Antiqua" w:eastAsia="等线" w:hAnsi="Book Antiqua" w:cs="Times New Roman"/>
          <w:i/>
          <w:kern w:val="2"/>
          <w:sz w:val="24"/>
          <w:szCs w:val="24"/>
          <w:lang w:eastAsia="zh-CN" w:bidi="ar-SA"/>
        </w:rPr>
        <w:t>Pediatr</w:t>
      </w:r>
      <w:proofErr w:type="spellEnd"/>
      <w:r w:rsidRPr="00A800C0">
        <w:rPr>
          <w:rFonts w:ascii="Book Antiqua" w:eastAsia="等线" w:hAnsi="Book Antiqua" w:cs="Times New Roman"/>
          <w:i/>
          <w:kern w:val="2"/>
          <w:sz w:val="24"/>
          <w:szCs w:val="24"/>
          <w:lang w:eastAsia="zh-CN" w:bidi="ar-SA"/>
        </w:rPr>
        <w:t xml:space="preserve"> </w:t>
      </w:r>
      <w:proofErr w:type="spellStart"/>
      <w:r w:rsidRPr="00A800C0">
        <w:rPr>
          <w:rFonts w:ascii="Book Antiqua" w:eastAsia="等线" w:hAnsi="Book Antiqua" w:cs="Times New Roman"/>
          <w:i/>
          <w:kern w:val="2"/>
          <w:sz w:val="24"/>
          <w:szCs w:val="24"/>
          <w:lang w:eastAsia="zh-CN" w:bidi="ar-SA"/>
        </w:rPr>
        <w:t>Surg</w:t>
      </w:r>
      <w:proofErr w:type="spellEnd"/>
      <w:r w:rsidRPr="00A800C0">
        <w:rPr>
          <w:rFonts w:ascii="Book Antiqua" w:eastAsia="等线" w:hAnsi="Book Antiqua" w:cs="Times New Roman"/>
          <w:i/>
          <w:kern w:val="2"/>
          <w:sz w:val="24"/>
          <w:szCs w:val="24"/>
          <w:lang w:eastAsia="zh-CN" w:bidi="ar-SA"/>
        </w:rPr>
        <w:t xml:space="preserve"> </w:t>
      </w:r>
      <w:proofErr w:type="spellStart"/>
      <w:r w:rsidRPr="00A800C0">
        <w:rPr>
          <w:rFonts w:ascii="Book Antiqua" w:eastAsia="等线" w:hAnsi="Book Antiqua" w:cs="Times New Roman"/>
          <w:i/>
          <w:kern w:val="2"/>
          <w:sz w:val="24"/>
          <w:szCs w:val="24"/>
          <w:lang w:eastAsia="zh-CN" w:bidi="ar-SA"/>
        </w:rPr>
        <w:t>Int</w:t>
      </w:r>
      <w:proofErr w:type="spellEnd"/>
      <w:r w:rsidRPr="00A800C0">
        <w:rPr>
          <w:rFonts w:ascii="Book Antiqua" w:eastAsia="等线" w:hAnsi="Book Antiqua" w:cs="Times New Roman"/>
          <w:kern w:val="2"/>
          <w:sz w:val="24"/>
          <w:szCs w:val="24"/>
          <w:lang w:eastAsia="zh-CN" w:bidi="ar-SA"/>
        </w:rPr>
        <w:t xml:space="preserve"> 2018; </w:t>
      </w:r>
      <w:r w:rsidRPr="00A800C0">
        <w:rPr>
          <w:rFonts w:ascii="Book Antiqua" w:eastAsia="等线" w:hAnsi="Book Antiqua" w:cs="Times New Roman"/>
          <w:b/>
          <w:kern w:val="2"/>
          <w:sz w:val="24"/>
          <w:szCs w:val="24"/>
          <w:lang w:eastAsia="zh-CN" w:bidi="ar-SA"/>
        </w:rPr>
        <w:t>34</w:t>
      </w:r>
      <w:r w:rsidRPr="00A800C0">
        <w:rPr>
          <w:rFonts w:ascii="Book Antiqua" w:eastAsia="等线" w:hAnsi="Book Antiqua" w:cs="Times New Roman"/>
          <w:kern w:val="2"/>
          <w:sz w:val="24"/>
          <w:szCs w:val="24"/>
          <w:lang w:eastAsia="zh-CN" w:bidi="ar-SA"/>
        </w:rPr>
        <w:t>: 227-235 [PMID: 29022081 DOI: 10.1007/s00383-017-4197-x]</w:t>
      </w:r>
    </w:p>
    <w:p w14:paraId="74394478" w14:textId="77777777" w:rsidR="00A800C0" w:rsidRPr="00A800C0" w:rsidRDefault="00A800C0" w:rsidP="00A800C0">
      <w:pPr>
        <w:widowControl w:val="0"/>
        <w:snapToGrid w:val="0"/>
        <w:spacing w:after="0" w:line="360" w:lineRule="auto"/>
        <w:jc w:val="both"/>
        <w:rPr>
          <w:rFonts w:ascii="Book Antiqua" w:eastAsia="等线" w:hAnsi="Book Antiqua" w:cs="Times New Roman"/>
          <w:kern w:val="2"/>
          <w:sz w:val="24"/>
          <w:szCs w:val="24"/>
          <w:lang w:eastAsia="zh-CN" w:bidi="ar-SA"/>
        </w:rPr>
      </w:pPr>
      <w:r w:rsidRPr="00A800C0">
        <w:rPr>
          <w:rFonts w:ascii="Book Antiqua" w:eastAsia="等线" w:hAnsi="Book Antiqua" w:cs="Times New Roman"/>
          <w:kern w:val="2"/>
          <w:sz w:val="24"/>
          <w:szCs w:val="24"/>
          <w:lang w:eastAsia="zh-CN" w:bidi="ar-SA"/>
        </w:rPr>
        <w:t xml:space="preserve">14 </w:t>
      </w:r>
      <w:r w:rsidRPr="00A800C0">
        <w:rPr>
          <w:rFonts w:ascii="Book Antiqua" w:eastAsia="等线" w:hAnsi="Book Antiqua" w:cs="Times New Roman"/>
          <w:b/>
          <w:kern w:val="2"/>
          <w:sz w:val="24"/>
          <w:szCs w:val="24"/>
          <w:lang w:eastAsia="zh-CN" w:bidi="ar-SA"/>
        </w:rPr>
        <w:t>Mitchell JD</w:t>
      </w:r>
      <w:r w:rsidRPr="00A800C0">
        <w:rPr>
          <w:rFonts w:ascii="Book Antiqua" w:eastAsia="等线" w:hAnsi="Book Antiqua" w:cs="Times New Roman"/>
          <w:kern w:val="2"/>
          <w:sz w:val="24"/>
          <w:szCs w:val="24"/>
          <w:lang w:eastAsia="zh-CN" w:bidi="ar-SA"/>
        </w:rPr>
        <w:t xml:space="preserve">, Baxter TJ, Blair-West JR, McCredie DA. Renin levels in </w:t>
      </w:r>
      <w:proofErr w:type="spellStart"/>
      <w:r w:rsidRPr="00A800C0">
        <w:rPr>
          <w:rFonts w:ascii="Book Antiqua" w:eastAsia="等线" w:hAnsi="Book Antiqua" w:cs="Times New Roman"/>
          <w:kern w:val="2"/>
          <w:sz w:val="24"/>
          <w:szCs w:val="24"/>
          <w:lang w:eastAsia="zh-CN" w:bidi="ar-SA"/>
        </w:rPr>
        <w:t>nephroblastoma</w:t>
      </w:r>
      <w:proofErr w:type="spellEnd"/>
      <w:r w:rsidRPr="00A800C0">
        <w:rPr>
          <w:rFonts w:ascii="Book Antiqua" w:eastAsia="等线" w:hAnsi="Book Antiqua" w:cs="Times New Roman"/>
          <w:kern w:val="2"/>
          <w:sz w:val="24"/>
          <w:szCs w:val="24"/>
          <w:lang w:eastAsia="zh-CN" w:bidi="ar-SA"/>
        </w:rPr>
        <w:t xml:space="preserve"> (Wilms' </w:t>
      </w:r>
      <w:proofErr w:type="spellStart"/>
      <w:r w:rsidRPr="00A800C0">
        <w:rPr>
          <w:rFonts w:ascii="Book Antiqua" w:eastAsia="等线" w:hAnsi="Book Antiqua" w:cs="Times New Roman"/>
          <w:kern w:val="2"/>
          <w:sz w:val="24"/>
          <w:szCs w:val="24"/>
          <w:lang w:eastAsia="zh-CN" w:bidi="ar-SA"/>
        </w:rPr>
        <w:t>tumour</w:t>
      </w:r>
      <w:proofErr w:type="spellEnd"/>
      <w:r w:rsidRPr="00A800C0">
        <w:rPr>
          <w:rFonts w:ascii="Book Antiqua" w:eastAsia="等线" w:hAnsi="Book Antiqua" w:cs="Times New Roman"/>
          <w:kern w:val="2"/>
          <w:sz w:val="24"/>
          <w:szCs w:val="24"/>
          <w:lang w:eastAsia="zh-CN" w:bidi="ar-SA"/>
        </w:rPr>
        <w:t xml:space="preserve">). Report of a renin secreting </w:t>
      </w:r>
      <w:proofErr w:type="spellStart"/>
      <w:r w:rsidRPr="00A800C0">
        <w:rPr>
          <w:rFonts w:ascii="Book Antiqua" w:eastAsia="等线" w:hAnsi="Book Antiqua" w:cs="Times New Roman"/>
          <w:kern w:val="2"/>
          <w:sz w:val="24"/>
          <w:szCs w:val="24"/>
          <w:lang w:eastAsia="zh-CN" w:bidi="ar-SA"/>
        </w:rPr>
        <w:t>tumour</w:t>
      </w:r>
      <w:proofErr w:type="spellEnd"/>
      <w:r w:rsidRPr="00A800C0">
        <w:rPr>
          <w:rFonts w:ascii="Book Antiqua" w:eastAsia="等线" w:hAnsi="Book Antiqua" w:cs="Times New Roman"/>
          <w:kern w:val="2"/>
          <w:sz w:val="24"/>
          <w:szCs w:val="24"/>
          <w:lang w:eastAsia="zh-CN" w:bidi="ar-SA"/>
        </w:rPr>
        <w:t xml:space="preserve">. </w:t>
      </w:r>
      <w:r w:rsidRPr="00A800C0">
        <w:rPr>
          <w:rFonts w:ascii="Book Antiqua" w:eastAsia="等线" w:hAnsi="Book Antiqua" w:cs="Times New Roman"/>
          <w:i/>
          <w:kern w:val="2"/>
          <w:sz w:val="24"/>
          <w:szCs w:val="24"/>
          <w:lang w:eastAsia="zh-CN" w:bidi="ar-SA"/>
        </w:rPr>
        <w:t>Arch Dis Child</w:t>
      </w:r>
      <w:r w:rsidRPr="00A800C0">
        <w:rPr>
          <w:rFonts w:ascii="Book Antiqua" w:eastAsia="等线" w:hAnsi="Book Antiqua" w:cs="Times New Roman"/>
          <w:kern w:val="2"/>
          <w:sz w:val="24"/>
          <w:szCs w:val="24"/>
          <w:lang w:eastAsia="zh-CN" w:bidi="ar-SA"/>
        </w:rPr>
        <w:t xml:space="preserve"> 1970; </w:t>
      </w:r>
      <w:r w:rsidRPr="00A800C0">
        <w:rPr>
          <w:rFonts w:ascii="Book Antiqua" w:eastAsia="等线" w:hAnsi="Book Antiqua" w:cs="Times New Roman"/>
          <w:b/>
          <w:kern w:val="2"/>
          <w:sz w:val="24"/>
          <w:szCs w:val="24"/>
          <w:lang w:eastAsia="zh-CN" w:bidi="ar-SA"/>
        </w:rPr>
        <w:t>45</w:t>
      </w:r>
      <w:r w:rsidRPr="00A800C0">
        <w:rPr>
          <w:rFonts w:ascii="Book Antiqua" w:eastAsia="等线" w:hAnsi="Book Antiqua" w:cs="Times New Roman"/>
          <w:kern w:val="2"/>
          <w:sz w:val="24"/>
          <w:szCs w:val="24"/>
          <w:lang w:eastAsia="zh-CN" w:bidi="ar-SA"/>
        </w:rPr>
        <w:t>: 376-384 [PMID: 4316897]</w:t>
      </w:r>
    </w:p>
    <w:p w14:paraId="5404AEAC" w14:textId="77777777" w:rsidR="00A800C0" w:rsidRPr="00A800C0" w:rsidRDefault="00A800C0" w:rsidP="00A800C0">
      <w:pPr>
        <w:widowControl w:val="0"/>
        <w:snapToGrid w:val="0"/>
        <w:spacing w:after="0" w:line="360" w:lineRule="auto"/>
        <w:jc w:val="both"/>
        <w:rPr>
          <w:rFonts w:ascii="Book Antiqua" w:eastAsia="等线" w:hAnsi="Book Antiqua" w:cs="Times New Roman"/>
          <w:kern w:val="2"/>
          <w:sz w:val="24"/>
          <w:szCs w:val="24"/>
          <w:lang w:eastAsia="zh-CN" w:bidi="ar-SA"/>
        </w:rPr>
      </w:pPr>
      <w:r w:rsidRPr="00A800C0">
        <w:rPr>
          <w:rFonts w:ascii="Book Antiqua" w:eastAsia="等线" w:hAnsi="Book Antiqua" w:cs="Times New Roman"/>
          <w:kern w:val="2"/>
          <w:sz w:val="24"/>
          <w:szCs w:val="24"/>
          <w:lang w:eastAsia="zh-CN" w:bidi="ar-SA"/>
        </w:rPr>
        <w:t xml:space="preserve">15 </w:t>
      </w:r>
      <w:r w:rsidRPr="00A800C0">
        <w:rPr>
          <w:rFonts w:ascii="Book Antiqua" w:eastAsia="等线" w:hAnsi="Book Antiqua" w:cs="Times New Roman"/>
          <w:b/>
          <w:kern w:val="2"/>
          <w:sz w:val="24"/>
          <w:szCs w:val="24"/>
          <w:lang w:eastAsia="zh-CN" w:bidi="ar-SA"/>
        </w:rPr>
        <w:t>Spahr J</w:t>
      </w:r>
      <w:r w:rsidRPr="00A800C0">
        <w:rPr>
          <w:rFonts w:ascii="Book Antiqua" w:eastAsia="等线" w:hAnsi="Book Antiqua" w:cs="Times New Roman"/>
          <w:kern w:val="2"/>
          <w:sz w:val="24"/>
          <w:szCs w:val="24"/>
          <w:lang w:eastAsia="zh-CN" w:bidi="ar-SA"/>
        </w:rPr>
        <w:t xml:space="preserve">, Demers LM, </w:t>
      </w:r>
      <w:proofErr w:type="spellStart"/>
      <w:r w:rsidRPr="00A800C0">
        <w:rPr>
          <w:rFonts w:ascii="Book Antiqua" w:eastAsia="等线" w:hAnsi="Book Antiqua" w:cs="Times New Roman"/>
          <w:kern w:val="2"/>
          <w:sz w:val="24"/>
          <w:szCs w:val="24"/>
          <w:lang w:eastAsia="zh-CN" w:bidi="ar-SA"/>
        </w:rPr>
        <w:t>Shochat</w:t>
      </w:r>
      <w:proofErr w:type="spellEnd"/>
      <w:r w:rsidRPr="00A800C0">
        <w:rPr>
          <w:rFonts w:ascii="Book Antiqua" w:eastAsia="等线" w:hAnsi="Book Antiqua" w:cs="Times New Roman"/>
          <w:kern w:val="2"/>
          <w:sz w:val="24"/>
          <w:szCs w:val="24"/>
          <w:lang w:eastAsia="zh-CN" w:bidi="ar-SA"/>
        </w:rPr>
        <w:t xml:space="preserve"> SJ. Renin producing Wilms' tumor. </w:t>
      </w:r>
      <w:r w:rsidRPr="00A800C0">
        <w:rPr>
          <w:rFonts w:ascii="Book Antiqua" w:eastAsia="等线" w:hAnsi="Book Antiqua" w:cs="Times New Roman"/>
          <w:i/>
          <w:kern w:val="2"/>
          <w:sz w:val="24"/>
          <w:szCs w:val="24"/>
          <w:lang w:eastAsia="zh-CN" w:bidi="ar-SA"/>
        </w:rPr>
        <w:t xml:space="preserve">J </w:t>
      </w:r>
      <w:proofErr w:type="spellStart"/>
      <w:r w:rsidRPr="00A800C0">
        <w:rPr>
          <w:rFonts w:ascii="Book Antiqua" w:eastAsia="等线" w:hAnsi="Book Antiqua" w:cs="Times New Roman"/>
          <w:i/>
          <w:kern w:val="2"/>
          <w:sz w:val="24"/>
          <w:szCs w:val="24"/>
          <w:lang w:eastAsia="zh-CN" w:bidi="ar-SA"/>
        </w:rPr>
        <w:t>Pediatr</w:t>
      </w:r>
      <w:proofErr w:type="spellEnd"/>
      <w:r w:rsidRPr="00A800C0">
        <w:rPr>
          <w:rFonts w:ascii="Book Antiqua" w:eastAsia="等线" w:hAnsi="Book Antiqua" w:cs="Times New Roman"/>
          <w:i/>
          <w:kern w:val="2"/>
          <w:sz w:val="24"/>
          <w:szCs w:val="24"/>
          <w:lang w:eastAsia="zh-CN" w:bidi="ar-SA"/>
        </w:rPr>
        <w:t xml:space="preserve"> </w:t>
      </w:r>
      <w:proofErr w:type="spellStart"/>
      <w:r w:rsidRPr="00A800C0">
        <w:rPr>
          <w:rFonts w:ascii="Book Antiqua" w:eastAsia="等线" w:hAnsi="Book Antiqua" w:cs="Times New Roman"/>
          <w:i/>
          <w:kern w:val="2"/>
          <w:sz w:val="24"/>
          <w:szCs w:val="24"/>
          <w:lang w:eastAsia="zh-CN" w:bidi="ar-SA"/>
        </w:rPr>
        <w:t>Surg</w:t>
      </w:r>
      <w:proofErr w:type="spellEnd"/>
      <w:r w:rsidRPr="00A800C0">
        <w:rPr>
          <w:rFonts w:ascii="Book Antiqua" w:eastAsia="等线" w:hAnsi="Book Antiqua" w:cs="Times New Roman"/>
          <w:kern w:val="2"/>
          <w:sz w:val="24"/>
          <w:szCs w:val="24"/>
          <w:lang w:eastAsia="zh-CN" w:bidi="ar-SA"/>
        </w:rPr>
        <w:t xml:space="preserve"> 1981; </w:t>
      </w:r>
      <w:r w:rsidRPr="00A800C0">
        <w:rPr>
          <w:rFonts w:ascii="Book Antiqua" w:eastAsia="等线" w:hAnsi="Book Antiqua" w:cs="Times New Roman"/>
          <w:b/>
          <w:kern w:val="2"/>
          <w:sz w:val="24"/>
          <w:szCs w:val="24"/>
          <w:lang w:eastAsia="zh-CN" w:bidi="ar-SA"/>
        </w:rPr>
        <w:t>16</w:t>
      </w:r>
      <w:r w:rsidRPr="00A800C0">
        <w:rPr>
          <w:rFonts w:ascii="Book Antiqua" w:eastAsia="等线" w:hAnsi="Book Antiqua" w:cs="Times New Roman"/>
          <w:kern w:val="2"/>
          <w:sz w:val="24"/>
          <w:szCs w:val="24"/>
          <w:lang w:eastAsia="zh-CN" w:bidi="ar-SA"/>
        </w:rPr>
        <w:t>: 32-34 [PMID: 6262473]</w:t>
      </w:r>
    </w:p>
    <w:p w14:paraId="52ADD8B8" w14:textId="77777777" w:rsidR="00A800C0" w:rsidRPr="00A800C0" w:rsidRDefault="00A800C0" w:rsidP="00A800C0">
      <w:pPr>
        <w:widowControl w:val="0"/>
        <w:snapToGrid w:val="0"/>
        <w:spacing w:after="0" w:line="360" w:lineRule="auto"/>
        <w:jc w:val="both"/>
        <w:rPr>
          <w:rFonts w:ascii="Book Antiqua" w:eastAsia="等线" w:hAnsi="Book Antiqua" w:cs="Times New Roman"/>
          <w:kern w:val="2"/>
          <w:sz w:val="24"/>
          <w:szCs w:val="24"/>
          <w:lang w:eastAsia="zh-CN" w:bidi="ar-SA"/>
        </w:rPr>
      </w:pPr>
      <w:r w:rsidRPr="00A800C0">
        <w:rPr>
          <w:rFonts w:ascii="Book Antiqua" w:eastAsia="等线" w:hAnsi="Book Antiqua" w:cs="Times New Roman"/>
          <w:kern w:val="2"/>
          <w:sz w:val="24"/>
          <w:szCs w:val="24"/>
          <w:lang w:eastAsia="zh-CN" w:bidi="ar-SA"/>
        </w:rPr>
        <w:t xml:space="preserve">16 </w:t>
      </w:r>
      <w:r w:rsidRPr="00A800C0">
        <w:rPr>
          <w:rFonts w:ascii="Book Antiqua" w:eastAsia="等线" w:hAnsi="Book Antiqua" w:cs="Times New Roman"/>
          <w:b/>
          <w:kern w:val="2"/>
          <w:sz w:val="24"/>
          <w:szCs w:val="24"/>
          <w:lang w:eastAsia="zh-CN" w:bidi="ar-SA"/>
        </w:rPr>
        <w:t>Maas MH</w:t>
      </w:r>
      <w:r w:rsidRPr="00A800C0">
        <w:rPr>
          <w:rFonts w:ascii="Book Antiqua" w:eastAsia="等线" w:hAnsi="Book Antiqua" w:cs="Times New Roman"/>
          <w:kern w:val="2"/>
          <w:sz w:val="24"/>
          <w:szCs w:val="24"/>
          <w:lang w:eastAsia="zh-CN" w:bidi="ar-SA"/>
        </w:rPr>
        <w:t xml:space="preserve">, </w:t>
      </w:r>
      <w:proofErr w:type="spellStart"/>
      <w:r w:rsidRPr="00A800C0">
        <w:rPr>
          <w:rFonts w:ascii="Book Antiqua" w:eastAsia="等线" w:hAnsi="Book Antiqua" w:cs="Times New Roman"/>
          <w:kern w:val="2"/>
          <w:sz w:val="24"/>
          <w:szCs w:val="24"/>
          <w:lang w:eastAsia="zh-CN" w:bidi="ar-SA"/>
        </w:rPr>
        <w:t>Cransberg</w:t>
      </w:r>
      <w:proofErr w:type="spellEnd"/>
      <w:r w:rsidRPr="00A800C0">
        <w:rPr>
          <w:rFonts w:ascii="Book Antiqua" w:eastAsia="等线" w:hAnsi="Book Antiqua" w:cs="Times New Roman"/>
          <w:kern w:val="2"/>
          <w:sz w:val="24"/>
          <w:szCs w:val="24"/>
          <w:lang w:eastAsia="zh-CN" w:bidi="ar-SA"/>
        </w:rPr>
        <w:t xml:space="preserve"> K, van </w:t>
      </w:r>
      <w:proofErr w:type="spellStart"/>
      <w:r w:rsidRPr="00A800C0">
        <w:rPr>
          <w:rFonts w:ascii="Book Antiqua" w:eastAsia="等线" w:hAnsi="Book Antiqua" w:cs="Times New Roman"/>
          <w:kern w:val="2"/>
          <w:sz w:val="24"/>
          <w:szCs w:val="24"/>
          <w:lang w:eastAsia="zh-CN" w:bidi="ar-SA"/>
        </w:rPr>
        <w:t>Grotel</w:t>
      </w:r>
      <w:proofErr w:type="spellEnd"/>
      <w:r w:rsidRPr="00A800C0">
        <w:rPr>
          <w:rFonts w:ascii="Book Antiqua" w:eastAsia="等线" w:hAnsi="Book Antiqua" w:cs="Times New Roman"/>
          <w:kern w:val="2"/>
          <w:sz w:val="24"/>
          <w:szCs w:val="24"/>
          <w:lang w:eastAsia="zh-CN" w:bidi="ar-SA"/>
        </w:rPr>
        <w:t xml:space="preserve"> M, Pieters R, van den </w:t>
      </w:r>
      <w:proofErr w:type="spellStart"/>
      <w:r w:rsidRPr="00A800C0">
        <w:rPr>
          <w:rFonts w:ascii="Book Antiqua" w:eastAsia="等线" w:hAnsi="Book Antiqua" w:cs="Times New Roman"/>
          <w:kern w:val="2"/>
          <w:sz w:val="24"/>
          <w:szCs w:val="24"/>
          <w:lang w:eastAsia="zh-CN" w:bidi="ar-SA"/>
        </w:rPr>
        <w:t>Heuvel-Eibrink</w:t>
      </w:r>
      <w:proofErr w:type="spellEnd"/>
      <w:r w:rsidRPr="00A800C0">
        <w:rPr>
          <w:rFonts w:ascii="Book Antiqua" w:eastAsia="等线" w:hAnsi="Book Antiqua" w:cs="Times New Roman"/>
          <w:kern w:val="2"/>
          <w:sz w:val="24"/>
          <w:szCs w:val="24"/>
          <w:lang w:eastAsia="zh-CN" w:bidi="ar-SA"/>
        </w:rPr>
        <w:t xml:space="preserve"> MM. Renin-induced hypertension in Wilms tumor patients. </w:t>
      </w:r>
      <w:proofErr w:type="spellStart"/>
      <w:r w:rsidRPr="00A800C0">
        <w:rPr>
          <w:rFonts w:ascii="Book Antiqua" w:eastAsia="等线" w:hAnsi="Book Antiqua" w:cs="Times New Roman"/>
          <w:i/>
          <w:kern w:val="2"/>
          <w:sz w:val="24"/>
          <w:szCs w:val="24"/>
          <w:lang w:eastAsia="zh-CN" w:bidi="ar-SA"/>
        </w:rPr>
        <w:t>Pediatr</w:t>
      </w:r>
      <w:proofErr w:type="spellEnd"/>
      <w:r w:rsidRPr="00A800C0">
        <w:rPr>
          <w:rFonts w:ascii="Book Antiqua" w:eastAsia="等线" w:hAnsi="Book Antiqua" w:cs="Times New Roman"/>
          <w:i/>
          <w:kern w:val="2"/>
          <w:sz w:val="24"/>
          <w:szCs w:val="24"/>
          <w:lang w:eastAsia="zh-CN" w:bidi="ar-SA"/>
        </w:rPr>
        <w:t xml:space="preserve"> Blood Cancer</w:t>
      </w:r>
      <w:r w:rsidRPr="00A800C0">
        <w:rPr>
          <w:rFonts w:ascii="Book Antiqua" w:eastAsia="等线" w:hAnsi="Book Antiqua" w:cs="Times New Roman"/>
          <w:kern w:val="2"/>
          <w:sz w:val="24"/>
          <w:szCs w:val="24"/>
          <w:lang w:eastAsia="zh-CN" w:bidi="ar-SA"/>
        </w:rPr>
        <w:t xml:space="preserve"> 2007; </w:t>
      </w:r>
      <w:r w:rsidRPr="00A800C0">
        <w:rPr>
          <w:rFonts w:ascii="Book Antiqua" w:eastAsia="等线" w:hAnsi="Book Antiqua" w:cs="Times New Roman"/>
          <w:b/>
          <w:kern w:val="2"/>
          <w:sz w:val="24"/>
          <w:szCs w:val="24"/>
          <w:lang w:eastAsia="zh-CN" w:bidi="ar-SA"/>
        </w:rPr>
        <w:t>48</w:t>
      </w:r>
      <w:r w:rsidRPr="00A800C0">
        <w:rPr>
          <w:rFonts w:ascii="Book Antiqua" w:eastAsia="等线" w:hAnsi="Book Antiqua" w:cs="Times New Roman"/>
          <w:kern w:val="2"/>
          <w:sz w:val="24"/>
          <w:szCs w:val="24"/>
          <w:lang w:eastAsia="zh-CN" w:bidi="ar-SA"/>
        </w:rPr>
        <w:t>: 500-503 [PMID: 16794999 DOI: 10.1002/pbc.20938]</w:t>
      </w:r>
    </w:p>
    <w:p w14:paraId="725FFBAF" w14:textId="77777777" w:rsidR="00A800C0" w:rsidRPr="00A800C0" w:rsidRDefault="00A800C0" w:rsidP="00A800C0">
      <w:pPr>
        <w:widowControl w:val="0"/>
        <w:snapToGrid w:val="0"/>
        <w:spacing w:after="0" w:line="360" w:lineRule="auto"/>
        <w:jc w:val="both"/>
        <w:rPr>
          <w:rFonts w:ascii="Book Antiqua" w:eastAsia="等线" w:hAnsi="Book Antiqua" w:cs="Times New Roman"/>
          <w:kern w:val="2"/>
          <w:sz w:val="24"/>
          <w:szCs w:val="24"/>
          <w:lang w:eastAsia="zh-CN" w:bidi="ar-SA"/>
        </w:rPr>
      </w:pPr>
      <w:r w:rsidRPr="00A800C0">
        <w:rPr>
          <w:rFonts w:ascii="Book Antiqua" w:eastAsia="等线" w:hAnsi="Book Antiqua" w:cs="Times New Roman"/>
          <w:kern w:val="2"/>
          <w:sz w:val="24"/>
          <w:szCs w:val="24"/>
          <w:lang w:eastAsia="zh-CN" w:bidi="ar-SA"/>
        </w:rPr>
        <w:t xml:space="preserve">17 </w:t>
      </w:r>
      <w:proofErr w:type="spellStart"/>
      <w:r w:rsidRPr="00A800C0">
        <w:rPr>
          <w:rFonts w:ascii="Book Antiqua" w:eastAsia="等线" w:hAnsi="Book Antiqua" w:cs="Times New Roman"/>
          <w:b/>
          <w:kern w:val="2"/>
          <w:sz w:val="24"/>
          <w:szCs w:val="24"/>
          <w:lang w:eastAsia="zh-CN" w:bidi="ar-SA"/>
        </w:rPr>
        <w:t>Serneri</w:t>
      </w:r>
      <w:proofErr w:type="spellEnd"/>
      <w:r w:rsidRPr="00A800C0">
        <w:rPr>
          <w:rFonts w:ascii="Book Antiqua" w:eastAsia="等线" w:hAnsi="Book Antiqua" w:cs="Times New Roman"/>
          <w:b/>
          <w:kern w:val="2"/>
          <w:sz w:val="24"/>
          <w:szCs w:val="24"/>
          <w:lang w:eastAsia="zh-CN" w:bidi="ar-SA"/>
        </w:rPr>
        <w:t xml:space="preserve"> GG</w:t>
      </w:r>
      <w:r w:rsidRPr="00A800C0">
        <w:rPr>
          <w:rFonts w:ascii="Book Antiqua" w:eastAsia="等线" w:hAnsi="Book Antiqua" w:cs="Times New Roman"/>
          <w:kern w:val="2"/>
          <w:sz w:val="24"/>
          <w:szCs w:val="24"/>
          <w:lang w:eastAsia="zh-CN" w:bidi="ar-SA"/>
        </w:rPr>
        <w:t xml:space="preserve">, </w:t>
      </w:r>
      <w:proofErr w:type="spellStart"/>
      <w:r w:rsidRPr="00A800C0">
        <w:rPr>
          <w:rFonts w:ascii="Book Antiqua" w:eastAsia="等线" w:hAnsi="Book Antiqua" w:cs="Times New Roman"/>
          <w:kern w:val="2"/>
          <w:sz w:val="24"/>
          <w:szCs w:val="24"/>
          <w:lang w:eastAsia="zh-CN" w:bidi="ar-SA"/>
        </w:rPr>
        <w:t>Boddi</w:t>
      </w:r>
      <w:proofErr w:type="spellEnd"/>
      <w:r w:rsidRPr="00A800C0">
        <w:rPr>
          <w:rFonts w:ascii="Book Antiqua" w:eastAsia="等线" w:hAnsi="Book Antiqua" w:cs="Times New Roman"/>
          <w:kern w:val="2"/>
          <w:sz w:val="24"/>
          <w:szCs w:val="24"/>
          <w:lang w:eastAsia="zh-CN" w:bidi="ar-SA"/>
        </w:rPr>
        <w:t xml:space="preserve"> M, </w:t>
      </w:r>
      <w:proofErr w:type="spellStart"/>
      <w:r w:rsidRPr="00A800C0">
        <w:rPr>
          <w:rFonts w:ascii="Book Antiqua" w:eastAsia="等线" w:hAnsi="Book Antiqua" w:cs="Times New Roman"/>
          <w:kern w:val="2"/>
          <w:sz w:val="24"/>
          <w:szCs w:val="24"/>
          <w:lang w:eastAsia="zh-CN" w:bidi="ar-SA"/>
        </w:rPr>
        <w:t>Cecioni</w:t>
      </w:r>
      <w:proofErr w:type="spellEnd"/>
      <w:r w:rsidRPr="00A800C0">
        <w:rPr>
          <w:rFonts w:ascii="Book Antiqua" w:eastAsia="等线" w:hAnsi="Book Antiqua" w:cs="Times New Roman"/>
          <w:kern w:val="2"/>
          <w:sz w:val="24"/>
          <w:szCs w:val="24"/>
          <w:lang w:eastAsia="zh-CN" w:bidi="ar-SA"/>
        </w:rPr>
        <w:t xml:space="preserve"> I, </w:t>
      </w:r>
      <w:proofErr w:type="spellStart"/>
      <w:r w:rsidRPr="00A800C0">
        <w:rPr>
          <w:rFonts w:ascii="Book Antiqua" w:eastAsia="等线" w:hAnsi="Book Antiqua" w:cs="Times New Roman"/>
          <w:kern w:val="2"/>
          <w:sz w:val="24"/>
          <w:szCs w:val="24"/>
          <w:lang w:eastAsia="zh-CN" w:bidi="ar-SA"/>
        </w:rPr>
        <w:t>Vanni</w:t>
      </w:r>
      <w:proofErr w:type="spellEnd"/>
      <w:r w:rsidRPr="00A800C0">
        <w:rPr>
          <w:rFonts w:ascii="Book Antiqua" w:eastAsia="等线" w:hAnsi="Book Antiqua" w:cs="Times New Roman"/>
          <w:kern w:val="2"/>
          <w:sz w:val="24"/>
          <w:szCs w:val="24"/>
          <w:lang w:eastAsia="zh-CN" w:bidi="ar-SA"/>
        </w:rPr>
        <w:t xml:space="preserve"> S, </w:t>
      </w:r>
      <w:proofErr w:type="spellStart"/>
      <w:r w:rsidRPr="00A800C0">
        <w:rPr>
          <w:rFonts w:ascii="Book Antiqua" w:eastAsia="等线" w:hAnsi="Book Antiqua" w:cs="Times New Roman"/>
          <w:kern w:val="2"/>
          <w:sz w:val="24"/>
          <w:szCs w:val="24"/>
          <w:lang w:eastAsia="zh-CN" w:bidi="ar-SA"/>
        </w:rPr>
        <w:t>Coppo</w:t>
      </w:r>
      <w:proofErr w:type="spellEnd"/>
      <w:r w:rsidRPr="00A800C0">
        <w:rPr>
          <w:rFonts w:ascii="Book Antiqua" w:eastAsia="等线" w:hAnsi="Book Antiqua" w:cs="Times New Roman"/>
          <w:kern w:val="2"/>
          <w:sz w:val="24"/>
          <w:szCs w:val="24"/>
          <w:lang w:eastAsia="zh-CN" w:bidi="ar-SA"/>
        </w:rPr>
        <w:t xml:space="preserve"> M, Papa ML, </w:t>
      </w:r>
      <w:proofErr w:type="spellStart"/>
      <w:r w:rsidRPr="00A800C0">
        <w:rPr>
          <w:rFonts w:ascii="Book Antiqua" w:eastAsia="等线" w:hAnsi="Book Antiqua" w:cs="Times New Roman"/>
          <w:kern w:val="2"/>
          <w:sz w:val="24"/>
          <w:szCs w:val="24"/>
          <w:lang w:eastAsia="zh-CN" w:bidi="ar-SA"/>
        </w:rPr>
        <w:t>Bandinelli</w:t>
      </w:r>
      <w:proofErr w:type="spellEnd"/>
      <w:r w:rsidRPr="00A800C0">
        <w:rPr>
          <w:rFonts w:ascii="Book Antiqua" w:eastAsia="等线" w:hAnsi="Book Antiqua" w:cs="Times New Roman"/>
          <w:kern w:val="2"/>
          <w:sz w:val="24"/>
          <w:szCs w:val="24"/>
          <w:lang w:eastAsia="zh-CN" w:bidi="ar-SA"/>
        </w:rPr>
        <w:t xml:space="preserve"> B, </w:t>
      </w:r>
      <w:proofErr w:type="spellStart"/>
      <w:r w:rsidRPr="00A800C0">
        <w:rPr>
          <w:rFonts w:ascii="Book Antiqua" w:eastAsia="等线" w:hAnsi="Book Antiqua" w:cs="Times New Roman"/>
          <w:kern w:val="2"/>
          <w:sz w:val="24"/>
          <w:szCs w:val="24"/>
          <w:lang w:eastAsia="zh-CN" w:bidi="ar-SA"/>
        </w:rPr>
        <w:t>Bertolozzi</w:t>
      </w:r>
      <w:proofErr w:type="spellEnd"/>
      <w:r w:rsidRPr="00A800C0">
        <w:rPr>
          <w:rFonts w:ascii="Book Antiqua" w:eastAsia="等线" w:hAnsi="Book Antiqua" w:cs="Times New Roman"/>
          <w:kern w:val="2"/>
          <w:sz w:val="24"/>
          <w:szCs w:val="24"/>
          <w:lang w:eastAsia="zh-CN" w:bidi="ar-SA"/>
        </w:rPr>
        <w:t xml:space="preserve"> I, Polidori G, </w:t>
      </w:r>
      <w:proofErr w:type="spellStart"/>
      <w:r w:rsidRPr="00A800C0">
        <w:rPr>
          <w:rFonts w:ascii="Book Antiqua" w:eastAsia="等线" w:hAnsi="Book Antiqua" w:cs="Times New Roman"/>
          <w:kern w:val="2"/>
          <w:sz w:val="24"/>
          <w:szCs w:val="24"/>
          <w:lang w:eastAsia="zh-CN" w:bidi="ar-SA"/>
        </w:rPr>
        <w:t>Toscano</w:t>
      </w:r>
      <w:proofErr w:type="spellEnd"/>
      <w:r w:rsidRPr="00A800C0">
        <w:rPr>
          <w:rFonts w:ascii="Book Antiqua" w:eastAsia="等线" w:hAnsi="Book Antiqua" w:cs="Times New Roman"/>
          <w:kern w:val="2"/>
          <w:sz w:val="24"/>
          <w:szCs w:val="24"/>
          <w:lang w:eastAsia="zh-CN" w:bidi="ar-SA"/>
        </w:rPr>
        <w:t xml:space="preserve"> T, </w:t>
      </w:r>
      <w:proofErr w:type="spellStart"/>
      <w:r w:rsidRPr="00A800C0">
        <w:rPr>
          <w:rFonts w:ascii="Book Antiqua" w:eastAsia="等线" w:hAnsi="Book Antiqua" w:cs="Times New Roman"/>
          <w:kern w:val="2"/>
          <w:sz w:val="24"/>
          <w:szCs w:val="24"/>
          <w:lang w:eastAsia="zh-CN" w:bidi="ar-SA"/>
        </w:rPr>
        <w:t>Maccherini</w:t>
      </w:r>
      <w:proofErr w:type="spellEnd"/>
      <w:r w:rsidRPr="00A800C0">
        <w:rPr>
          <w:rFonts w:ascii="Book Antiqua" w:eastAsia="等线" w:hAnsi="Book Antiqua" w:cs="Times New Roman"/>
          <w:kern w:val="2"/>
          <w:sz w:val="24"/>
          <w:szCs w:val="24"/>
          <w:lang w:eastAsia="zh-CN" w:bidi="ar-SA"/>
        </w:rPr>
        <w:t xml:space="preserve"> M, </w:t>
      </w:r>
      <w:proofErr w:type="spellStart"/>
      <w:r w:rsidRPr="00A800C0">
        <w:rPr>
          <w:rFonts w:ascii="Book Antiqua" w:eastAsia="等线" w:hAnsi="Book Antiqua" w:cs="Times New Roman"/>
          <w:kern w:val="2"/>
          <w:sz w:val="24"/>
          <w:szCs w:val="24"/>
          <w:lang w:eastAsia="zh-CN" w:bidi="ar-SA"/>
        </w:rPr>
        <w:t>Modesti</w:t>
      </w:r>
      <w:proofErr w:type="spellEnd"/>
      <w:r w:rsidRPr="00A800C0">
        <w:rPr>
          <w:rFonts w:ascii="Book Antiqua" w:eastAsia="等线" w:hAnsi="Book Antiqua" w:cs="Times New Roman"/>
          <w:kern w:val="2"/>
          <w:sz w:val="24"/>
          <w:szCs w:val="24"/>
          <w:lang w:eastAsia="zh-CN" w:bidi="ar-SA"/>
        </w:rPr>
        <w:t xml:space="preserve"> PA. Cardiac angiotensin II formation in the clinical course of heart failure and its relationship with left ventricular function. </w:t>
      </w:r>
      <w:r w:rsidRPr="00A800C0">
        <w:rPr>
          <w:rFonts w:ascii="Book Antiqua" w:eastAsia="等线" w:hAnsi="Book Antiqua" w:cs="Times New Roman"/>
          <w:i/>
          <w:kern w:val="2"/>
          <w:sz w:val="24"/>
          <w:szCs w:val="24"/>
          <w:lang w:eastAsia="zh-CN" w:bidi="ar-SA"/>
        </w:rPr>
        <w:t>Circ Res</w:t>
      </w:r>
      <w:r w:rsidRPr="00A800C0">
        <w:rPr>
          <w:rFonts w:ascii="Book Antiqua" w:eastAsia="等线" w:hAnsi="Book Antiqua" w:cs="Times New Roman"/>
          <w:kern w:val="2"/>
          <w:sz w:val="24"/>
          <w:szCs w:val="24"/>
          <w:lang w:eastAsia="zh-CN" w:bidi="ar-SA"/>
        </w:rPr>
        <w:t xml:space="preserve"> 2001; </w:t>
      </w:r>
      <w:r w:rsidRPr="00A800C0">
        <w:rPr>
          <w:rFonts w:ascii="Book Antiqua" w:eastAsia="等线" w:hAnsi="Book Antiqua" w:cs="Times New Roman"/>
          <w:b/>
          <w:kern w:val="2"/>
          <w:sz w:val="24"/>
          <w:szCs w:val="24"/>
          <w:lang w:eastAsia="zh-CN" w:bidi="ar-SA"/>
        </w:rPr>
        <w:t>88</w:t>
      </w:r>
      <w:r w:rsidRPr="00A800C0">
        <w:rPr>
          <w:rFonts w:ascii="Book Antiqua" w:eastAsia="等线" w:hAnsi="Book Antiqua" w:cs="Times New Roman"/>
          <w:kern w:val="2"/>
          <w:sz w:val="24"/>
          <w:szCs w:val="24"/>
          <w:lang w:eastAsia="zh-CN" w:bidi="ar-SA"/>
        </w:rPr>
        <w:t>: 961-968 [PMID: 11349007]</w:t>
      </w:r>
    </w:p>
    <w:p w14:paraId="6747578A" w14:textId="77777777" w:rsidR="00A800C0" w:rsidRPr="00A800C0" w:rsidRDefault="00A800C0" w:rsidP="00A800C0">
      <w:pPr>
        <w:widowControl w:val="0"/>
        <w:snapToGrid w:val="0"/>
        <w:spacing w:after="0" w:line="360" w:lineRule="auto"/>
        <w:jc w:val="both"/>
        <w:rPr>
          <w:rFonts w:ascii="Book Antiqua" w:eastAsia="等线" w:hAnsi="Book Antiqua" w:cs="Times New Roman"/>
          <w:kern w:val="2"/>
          <w:sz w:val="24"/>
          <w:szCs w:val="24"/>
          <w:lang w:eastAsia="zh-CN" w:bidi="ar-SA"/>
        </w:rPr>
      </w:pPr>
      <w:r w:rsidRPr="00A800C0">
        <w:rPr>
          <w:rFonts w:ascii="Book Antiqua" w:eastAsia="等线" w:hAnsi="Book Antiqua" w:cs="Times New Roman"/>
          <w:kern w:val="2"/>
          <w:sz w:val="24"/>
          <w:szCs w:val="24"/>
          <w:lang w:eastAsia="zh-CN" w:bidi="ar-SA"/>
        </w:rPr>
        <w:t xml:space="preserve">18 </w:t>
      </w:r>
      <w:r w:rsidRPr="00A800C0">
        <w:rPr>
          <w:rFonts w:ascii="Book Antiqua" w:eastAsia="等线" w:hAnsi="Book Antiqua" w:cs="Times New Roman"/>
          <w:b/>
          <w:kern w:val="2"/>
          <w:sz w:val="24"/>
          <w:szCs w:val="24"/>
          <w:lang w:eastAsia="zh-CN" w:bidi="ar-SA"/>
        </w:rPr>
        <w:t>Huggins CE</w:t>
      </w:r>
      <w:r w:rsidRPr="00A800C0">
        <w:rPr>
          <w:rFonts w:ascii="Book Antiqua" w:eastAsia="等线" w:hAnsi="Book Antiqua" w:cs="Times New Roman"/>
          <w:kern w:val="2"/>
          <w:sz w:val="24"/>
          <w:szCs w:val="24"/>
          <w:lang w:eastAsia="zh-CN" w:bidi="ar-SA"/>
        </w:rPr>
        <w:t xml:space="preserve">, </w:t>
      </w:r>
      <w:proofErr w:type="spellStart"/>
      <w:r w:rsidRPr="00A800C0">
        <w:rPr>
          <w:rFonts w:ascii="Book Antiqua" w:eastAsia="等线" w:hAnsi="Book Antiqua" w:cs="Times New Roman"/>
          <w:kern w:val="2"/>
          <w:sz w:val="24"/>
          <w:szCs w:val="24"/>
          <w:lang w:eastAsia="zh-CN" w:bidi="ar-SA"/>
        </w:rPr>
        <w:t>Domenighetti</w:t>
      </w:r>
      <w:proofErr w:type="spellEnd"/>
      <w:r w:rsidRPr="00A800C0">
        <w:rPr>
          <w:rFonts w:ascii="Book Antiqua" w:eastAsia="等线" w:hAnsi="Book Antiqua" w:cs="Times New Roman"/>
          <w:kern w:val="2"/>
          <w:sz w:val="24"/>
          <w:szCs w:val="24"/>
          <w:lang w:eastAsia="zh-CN" w:bidi="ar-SA"/>
        </w:rPr>
        <w:t xml:space="preserve"> AA, </w:t>
      </w:r>
      <w:proofErr w:type="spellStart"/>
      <w:r w:rsidRPr="00A800C0">
        <w:rPr>
          <w:rFonts w:ascii="Book Antiqua" w:eastAsia="等线" w:hAnsi="Book Antiqua" w:cs="Times New Roman"/>
          <w:kern w:val="2"/>
          <w:sz w:val="24"/>
          <w:szCs w:val="24"/>
          <w:lang w:eastAsia="zh-CN" w:bidi="ar-SA"/>
        </w:rPr>
        <w:t>Pedrazzini</w:t>
      </w:r>
      <w:proofErr w:type="spellEnd"/>
      <w:r w:rsidRPr="00A800C0">
        <w:rPr>
          <w:rFonts w:ascii="Book Antiqua" w:eastAsia="等线" w:hAnsi="Book Antiqua" w:cs="Times New Roman"/>
          <w:kern w:val="2"/>
          <w:sz w:val="24"/>
          <w:szCs w:val="24"/>
          <w:lang w:eastAsia="zh-CN" w:bidi="ar-SA"/>
        </w:rPr>
        <w:t xml:space="preserve"> T, Pepe S, </w:t>
      </w:r>
      <w:proofErr w:type="spellStart"/>
      <w:r w:rsidRPr="00A800C0">
        <w:rPr>
          <w:rFonts w:ascii="Book Antiqua" w:eastAsia="等线" w:hAnsi="Book Antiqua" w:cs="Times New Roman"/>
          <w:kern w:val="2"/>
          <w:sz w:val="24"/>
          <w:szCs w:val="24"/>
          <w:lang w:eastAsia="zh-CN" w:bidi="ar-SA"/>
        </w:rPr>
        <w:t>Delbridge</w:t>
      </w:r>
      <w:proofErr w:type="spellEnd"/>
      <w:r w:rsidRPr="00A800C0">
        <w:rPr>
          <w:rFonts w:ascii="Book Antiqua" w:eastAsia="等线" w:hAnsi="Book Antiqua" w:cs="Times New Roman"/>
          <w:kern w:val="2"/>
          <w:sz w:val="24"/>
          <w:szCs w:val="24"/>
          <w:lang w:eastAsia="zh-CN" w:bidi="ar-SA"/>
        </w:rPr>
        <w:t xml:space="preserve"> LM. Elevated intracardiac angiotensin II leads to cardiac hypertrophy and mechanical dysfunction </w:t>
      </w:r>
      <w:r w:rsidRPr="00A800C0">
        <w:rPr>
          <w:rFonts w:ascii="Book Antiqua" w:eastAsia="等线" w:hAnsi="Book Antiqua" w:cs="Times New Roman"/>
          <w:kern w:val="2"/>
          <w:sz w:val="24"/>
          <w:szCs w:val="24"/>
          <w:lang w:eastAsia="zh-CN" w:bidi="ar-SA"/>
        </w:rPr>
        <w:lastRenderedPageBreak/>
        <w:t xml:space="preserve">in normotensive mice. </w:t>
      </w:r>
      <w:r w:rsidRPr="00A800C0">
        <w:rPr>
          <w:rFonts w:ascii="Book Antiqua" w:eastAsia="等线" w:hAnsi="Book Antiqua" w:cs="Times New Roman"/>
          <w:i/>
          <w:kern w:val="2"/>
          <w:sz w:val="24"/>
          <w:szCs w:val="24"/>
          <w:lang w:eastAsia="zh-CN" w:bidi="ar-SA"/>
        </w:rPr>
        <w:t>J Renin Angiotensin Aldosterone Syst</w:t>
      </w:r>
      <w:r w:rsidRPr="00A800C0">
        <w:rPr>
          <w:rFonts w:ascii="Book Antiqua" w:eastAsia="等线" w:hAnsi="Book Antiqua" w:cs="Times New Roman"/>
          <w:kern w:val="2"/>
          <w:sz w:val="24"/>
          <w:szCs w:val="24"/>
          <w:lang w:eastAsia="zh-CN" w:bidi="ar-SA"/>
        </w:rPr>
        <w:t xml:space="preserve"> 2003; </w:t>
      </w:r>
      <w:r w:rsidRPr="00A800C0">
        <w:rPr>
          <w:rFonts w:ascii="Book Antiqua" w:eastAsia="等线" w:hAnsi="Book Antiqua" w:cs="Times New Roman"/>
          <w:b/>
          <w:kern w:val="2"/>
          <w:sz w:val="24"/>
          <w:szCs w:val="24"/>
          <w:lang w:eastAsia="zh-CN" w:bidi="ar-SA"/>
        </w:rPr>
        <w:t>4</w:t>
      </w:r>
      <w:r w:rsidRPr="00A800C0">
        <w:rPr>
          <w:rFonts w:ascii="Book Antiqua" w:eastAsia="等线" w:hAnsi="Book Antiqua" w:cs="Times New Roman"/>
          <w:kern w:val="2"/>
          <w:sz w:val="24"/>
          <w:szCs w:val="24"/>
          <w:lang w:eastAsia="zh-CN" w:bidi="ar-SA"/>
        </w:rPr>
        <w:t>: 186-190 [PMID: 14608525 DOI: 10.3317/jraas.2003.030]</w:t>
      </w:r>
    </w:p>
    <w:p w14:paraId="36F649C9" w14:textId="77777777" w:rsidR="00A800C0" w:rsidRPr="00A800C0" w:rsidRDefault="00A800C0" w:rsidP="00A800C0">
      <w:pPr>
        <w:widowControl w:val="0"/>
        <w:snapToGrid w:val="0"/>
        <w:spacing w:after="0" w:line="360" w:lineRule="auto"/>
        <w:jc w:val="both"/>
        <w:rPr>
          <w:rFonts w:ascii="Book Antiqua" w:eastAsia="等线" w:hAnsi="Book Antiqua" w:cs="Times New Roman"/>
          <w:kern w:val="2"/>
          <w:sz w:val="24"/>
          <w:szCs w:val="24"/>
          <w:lang w:eastAsia="zh-CN" w:bidi="ar-SA"/>
        </w:rPr>
      </w:pPr>
      <w:r w:rsidRPr="00A800C0">
        <w:rPr>
          <w:rFonts w:ascii="Book Antiqua" w:eastAsia="等线" w:hAnsi="Book Antiqua" w:cs="Times New Roman"/>
          <w:kern w:val="2"/>
          <w:sz w:val="24"/>
          <w:szCs w:val="24"/>
          <w:lang w:eastAsia="zh-CN" w:bidi="ar-SA"/>
        </w:rPr>
        <w:t xml:space="preserve">19 </w:t>
      </w:r>
      <w:r w:rsidRPr="00A800C0">
        <w:rPr>
          <w:rFonts w:ascii="Book Antiqua" w:eastAsia="等线" w:hAnsi="Book Antiqua" w:cs="Times New Roman"/>
          <w:b/>
          <w:kern w:val="2"/>
          <w:sz w:val="24"/>
          <w:szCs w:val="24"/>
          <w:lang w:eastAsia="zh-CN" w:bidi="ar-SA"/>
        </w:rPr>
        <w:t>Peng H</w:t>
      </w:r>
      <w:r w:rsidRPr="00A800C0">
        <w:rPr>
          <w:rFonts w:ascii="Book Antiqua" w:eastAsia="等线" w:hAnsi="Book Antiqua" w:cs="Times New Roman"/>
          <w:kern w:val="2"/>
          <w:sz w:val="24"/>
          <w:szCs w:val="24"/>
          <w:lang w:eastAsia="zh-CN" w:bidi="ar-SA"/>
        </w:rPr>
        <w:t xml:space="preserve">, Yang XP, </w:t>
      </w:r>
      <w:proofErr w:type="spellStart"/>
      <w:r w:rsidRPr="00A800C0">
        <w:rPr>
          <w:rFonts w:ascii="Book Antiqua" w:eastAsia="等线" w:hAnsi="Book Antiqua" w:cs="Times New Roman"/>
          <w:kern w:val="2"/>
          <w:sz w:val="24"/>
          <w:szCs w:val="24"/>
          <w:lang w:eastAsia="zh-CN" w:bidi="ar-SA"/>
        </w:rPr>
        <w:t>Carretero</w:t>
      </w:r>
      <w:proofErr w:type="spellEnd"/>
      <w:r w:rsidRPr="00A800C0">
        <w:rPr>
          <w:rFonts w:ascii="Book Antiqua" w:eastAsia="等线" w:hAnsi="Book Antiqua" w:cs="Times New Roman"/>
          <w:kern w:val="2"/>
          <w:sz w:val="24"/>
          <w:szCs w:val="24"/>
          <w:lang w:eastAsia="zh-CN" w:bidi="ar-SA"/>
        </w:rPr>
        <w:t xml:space="preserve"> OA, Nakagawa P, </w:t>
      </w:r>
      <w:proofErr w:type="spellStart"/>
      <w:r w:rsidRPr="00A800C0">
        <w:rPr>
          <w:rFonts w:ascii="Book Antiqua" w:eastAsia="等线" w:hAnsi="Book Antiqua" w:cs="Times New Roman"/>
          <w:kern w:val="2"/>
          <w:sz w:val="24"/>
          <w:szCs w:val="24"/>
          <w:lang w:eastAsia="zh-CN" w:bidi="ar-SA"/>
        </w:rPr>
        <w:t>D'Ambrosio</w:t>
      </w:r>
      <w:proofErr w:type="spellEnd"/>
      <w:r w:rsidRPr="00A800C0">
        <w:rPr>
          <w:rFonts w:ascii="Book Antiqua" w:eastAsia="等线" w:hAnsi="Book Antiqua" w:cs="Times New Roman"/>
          <w:kern w:val="2"/>
          <w:sz w:val="24"/>
          <w:szCs w:val="24"/>
          <w:lang w:eastAsia="zh-CN" w:bidi="ar-SA"/>
        </w:rPr>
        <w:t xml:space="preserve"> M, Leung P, Xu J, Peterson EL, González GE, Harding P, </w:t>
      </w:r>
      <w:proofErr w:type="spellStart"/>
      <w:r w:rsidRPr="00A800C0">
        <w:rPr>
          <w:rFonts w:ascii="Book Antiqua" w:eastAsia="等线" w:hAnsi="Book Antiqua" w:cs="Times New Roman"/>
          <w:kern w:val="2"/>
          <w:sz w:val="24"/>
          <w:szCs w:val="24"/>
          <w:lang w:eastAsia="zh-CN" w:bidi="ar-SA"/>
        </w:rPr>
        <w:t>Rhaleb</w:t>
      </w:r>
      <w:proofErr w:type="spellEnd"/>
      <w:r w:rsidRPr="00A800C0">
        <w:rPr>
          <w:rFonts w:ascii="Book Antiqua" w:eastAsia="等线" w:hAnsi="Book Antiqua" w:cs="Times New Roman"/>
          <w:kern w:val="2"/>
          <w:sz w:val="24"/>
          <w:szCs w:val="24"/>
          <w:lang w:eastAsia="zh-CN" w:bidi="ar-SA"/>
        </w:rPr>
        <w:t xml:space="preserve"> NE. Angiotensin II-induced dilated cardiomyopathy in </w:t>
      </w:r>
      <w:proofErr w:type="spellStart"/>
      <w:r w:rsidRPr="00A800C0">
        <w:rPr>
          <w:rFonts w:ascii="Book Antiqua" w:eastAsia="等线" w:hAnsi="Book Antiqua" w:cs="Times New Roman"/>
          <w:kern w:val="2"/>
          <w:sz w:val="24"/>
          <w:szCs w:val="24"/>
          <w:lang w:eastAsia="zh-CN" w:bidi="ar-SA"/>
        </w:rPr>
        <w:t>Balb</w:t>
      </w:r>
      <w:proofErr w:type="spellEnd"/>
      <w:r w:rsidRPr="00A800C0">
        <w:rPr>
          <w:rFonts w:ascii="Book Antiqua" w:eastAsia="等线" w:hAnsi="Book Antiqua" w:cs="Times New Roman"/>
          <w:kern w:val="2"/>
          <w:sz w:val="24"/>
          <w:szCs w:val="24"/>
          <w:lang w:eastAsia="zh-CN" w:bidi="ar-SA"/>
        </w:rPr>
        <w:t xml:space="preserve">/c but not C57BL/6J mice. </w:t>
      </w:r>
      <w:proofErr w:type="spellStart"/>
      <w:r w:rsidRPr="00A800C0">
        <w:rPr>
          <w:rFonts w:ascii="Book Antiqua" w:eastAsia="等线" w:hAnsi="Book Antiqua" w:cs="Times New Roman"/>
          <w:i/>
          <w:kern w:val="2"/>
          <w:sz w:val="24"/>
          <w:szCs w:val="24"/>
          <w:lang w:eastAsia="zh-CN" w:bidi="ar-SA"/>
        </w:rPr>
        <w:t>Exp</w:t>
      </w:r>
      <w:proofErr w:type="spellEnd"/>
      <w:r w:rsidRPr="00A800C0">
        <w:rPr>
          <w:rFonts w:ascii="Book Antiqua" w:eastAsia="等线" w:hAnsi="Book Antiqua" w:cs="Times New Roman"/>
          <w:i/>
          <w:kern w:val="2"/>
          <w:sz w:val="24"/>
          <w:szCs w:val="24"/>
          <w:lang w:eastAsia="zh-CN" w:bidi="ar-SA"/>
        </w:rPr>
        <w:t xml:space="preserve"> </w:t>
      </w:r>
      <w:proofErr w:type="spellStart"/>
      <w:r w:rsidRPr="00A800C0">
        <w:rPr>
          <w:rFonts w:ascii="Book Antiqua" w:eastAsia="等线" w:hAnsi="Book Antiqua" w:cs="Times New Roman"/>
          <w:i/>
          <w:kern w:val="2"/>
          <w:sz w:val="24"/>
          <w:szCs w:val="24"/>
          <w:lang w:eastAsia="zh-CN" w:bidi="ar-SA"/>
        </w:rPr>
        <w:t>Physiol</w:t>
      </w:r>
      <w:proofErr w:type="spellEnd"/>
      <w:r w:rsidRPr="00A800C0">
        <w:rPr>
          <w:rFonts w:ascii="Book Antiqua" w:eastAsia="等线" w:hAnsi="Book Antiqua" w:cs="Times New Roman"/>
          <w:kern w:val="2"/>
          <w:sz w:val="24"/>
          <w:szCs w:val="24"/>
          <w:lang w:eastAsia="zh-CN" w:bidi="ar-SA"/>
        </w:rPr>
        <w:t xml:space="preserve"> 2011; </w:t>
      </w:r>
      <w:r w:rsidRPr="00A800C0">
        <w:rPr>
          <w:rFonts w:ascii="Book Antiqua" w:eastAsia="等线" w:hAnsi="Book Antiqua" w:cs="Times New Roman"/>
          <w:b/>
          <w:kern w:val="2"/>
          <w:sz w:val="24"/>
          <w:szCs w:val="24"/>
          <w:lang w:eastAsia="zh-CN" w:bidi="ar-SA"/>
        </w:rPr>
        <w:t>96</w:t>
      </w:r>
      <w:r w:rsidRPr="00A800C0">
        <w:rPr>
          <w:rFonts w:ascii="Book Antiqua" w:eastAsia="等线" w:hAnsi="Book Antiqua" w:cs="Times New Roman"/>
          <w:kern w:val="2"/>
          <w:sz w:val="24"/>
          <w:szCs w:val="24"/>
          <w:lang w:eastAsia="zh-CN" w:bidi="ar-SA"/>
        </w:rPr>
        <w:t>: 756-764 [PMID: 21602297 DOI: 10.1113/expphysiol.2011.057612]</w:t>
      </w:r>
    </w:p>
    <w:p w14:paraId="06D8C5F2" w14:textId="77777777" w:rsidR="00317F96" w:rsidRDefault="00317F96" w:rsidP="00A800C0">
      <w:pPr>
        <w:snapToGrid w:val="0"/>
        <w:spacing w:after="0" w:line="360" w:lineRule="auto"/>
        <w:jc w:val="right"/>
        <w:rPr>
          <w:rFonts w:ascii="Book Antiqua" w:eastAsia="宋体" w:hAnsi="Book Antiqua" w:cs="Times New Roman"/>
          <w:b/>
          <w:bCs/>
          <w:sz w:val="24"/>
          <w:szCs w:val="24"/>
          <w:lang w:eastAsia="zh-CN" w:bidi="ar-SA"/>
        </w:rPr>
      </w:pPr>
      <w:bookmarkStart w:id="136" w:name="OLE_LINK51"/>
      <w:bookmarkStart w:id="137" w:name="OLE_LINK52"/>
      <w:bookmarkStart w:id="138" w:name="OLE_LINK120"/>
      <w:bookmarkStart w:id="139" w:name="OLE_LINK148"/>
      <w:bookmarkStart w:id="140" w:name="OLE_LINK72"/>
      <w:bookmarkStart w:id="141" w:name="OLE_LINK112"/>
      <w:bookmarkStart w:id="142" w:name="OLE_LINK320"/>
      <w:bookmarkStart w:id="143" w:name="OLE_LINK387"/>
      <w:bookmarkStart w:id="144" w:name="OLE_LINK183"/>
      <w:bookmarkStart w:id="145" w:name="OLE_LINK254"/>
      <w:bookmarkStart w:id="146" w:name="OLE_LINK149"/>
      <w:bookmarkStart w:id="147" w:name="OLE_LINK225"/>
      <w:bookmarkStart w:id="148" w:name="OLE_LINK207"/>
      <w:bookmarkStart w:id="149" w:name="OLE_LINK226"/>
      <w:bookmarkStart w:id="150" w:name="OLE_LINK212"/>
      <w:bookmarkStart w:id="151" w:name="OLE_LINK250"/>
      <w:bookmarkStart w:id="152" w:name="OLE_LINK281"/>
      <w:bookmarkStart w:id="153" w:name="OLE_LINK282"/>
      <w:bookmarkStart w:id="154" w:name="OLE_LINK313"/>
      <w:bookmarkStart w:id="155" w:name="OLE_LINK304"/>
      <w:bookmarkStart w:id="156" w:name="OLE_LINK321"/>
      <w:bookmarkStart w:id="157" w:name="OLE_LINK385"/>
      <w:bookmarkStart w:id="158" w:name="OLE_LINK400"/>
      <w:bookmarkStart w:id="159" w:name="OLE_LINK346"/>
      <w:bookmarkStart w:id="160" w:name="OLE_LINK371"/>
      <w:bookmarkStart w:id="161" w:name="OLE_LINK334"/>
      <w:bookmarkStart w:id="162" w:name="OLE_LINK1830"/>
      <w:bookmarkStart w:id="163" w:name="OLE_LINK457"/>
      <w:bookmarkStart w:id="164" w:name="OLE_LINK288"/>
      <w:bookmarkStart w:id="165" w:name="OLE_LINK384"/>
      <w:bookmarkStart w:id="166" w:name="OLE_LINK379"/>
      <w:bookmarkStart w:id="167" w:name="OLE_LINK303"/>
      <w:bookmarkStart w:id="168" w:name="OLE_LINK450"/>
      <w:bookmarkStart w:id="169" w:name="OLE_LINK489"/>
      <w:bookmarkStart w:id="170" w:name="OLE_LINK535"/>
      <w:bookmarkStart w:id="171" w:name="OLE_LINK648"/>
      <w:bookmarkStart w:id="172" w:name="OLE_LINK686"/>
      <w:bookmarkStart w:id="173" w:name="OLE_LINK462"/>
      <w:bookmarkStart w:id="174" w:name="OLE_LINK519"/>
      <w:bookmarkStart w:id="175" w:name="OLE_LINK491"/>
      <w:bookmarkStart w:id="176" w:name="OLE_LINK532"/>
      <w:bookmarkStart w:id="177" w:name="OLE_LINK572"/>
      <w:bookmarkStart w:id="178" w:name="OLE_LINK574"/>
      <w:bookmarkStart w:id="179" w:name="OLE_LINK480"/>
      <w:bookmarkStart w:id="180" w:name="OLE_LINK567"/>
      <w:bookmarkStart w:id="181" w:name="OLE_LINK2700"/>
      <w:bookmarkStart w:id="182" w:name="OLE_LINK581"/>
      <w:bookmarkStart w:id="183" w:name="OLE_LINK639"/>
      <w:bookmarkStart w:id="184" w:name="OLE_LINK688"/>
      <w:bookmarkStart w:id="185" w:name="OLE_LINK722"/>
      <w:bookmarkStart w:id="186" w:name="OLE_LINK542"/>
      <w:bookmarkStart w:id="187" w:name="OLE_LINK589"/>
      <w:bookmarkStart w:id="188" w:name="OLE_LINK582"/>
      <w:bookmarkStart w:id="189" w:name="OLE_LINK593"/>
      <w:bookmarkStart w:id="190" w:name="OLE_LINK716"/>
      <w:bookmarkStart w:id="191" w:name="OLE_LINK770"/>
      <w:bookmarkStart w:id="192" w:name="OLE_LINK801"/>
      <w:bookmarkStart w:id="193" w:name="OLE_LINK660"/>
      <w:bookmarkStart w:id="194" w:name="OLE_LINK781"/>
      <w:bookmarkStart w:id="195" w:name="OLE_LINK833"/>
      <w:bookmarkStart w:id="196" w:name="OLE_LINK642"/>
      <w:bookmarkStart w:id="197" w:name="OLE_LINK700"/>
      <w:bookmarkStart w:id="198" w:name="OLE_LINK792"/>
      <w:bookmarkStart w:id="199" w:name="OLE_LINK2882"/>
      <w:bookmarkStart w:id="200" w:name="OLE_LINK836"/>
      <w:bookmarkStart w:id="201" w:name="OLE_LINK889"/>
      <w:bookmarkStart w:id="202" w:name="OLE_LINK782"/>
      <w:bookmarkStart w:id="203" w:name="OLE_LINK826"/>
      <w:bookmarkStart w:id="204" w:name="OLE_LINK865"/>
      <w:bookmarkStart w:id="205" w:name="OLE_LINK856"/>
      <w:bookmarkStart w:id="206" w:name="OLE_LINK908"/>
      <w:bookmarkStart w:id="207" w:name="OLE_LINK980"/>
      <w:bookmarkStart w:id="208" w:name="OLE_LINK1018"/>
      <w:bookmarkStart w:id="209" w:name="OLE_LINK1049"/>
      <w:bookmarkStart w:id="210" w:name="OLE_LINK1076"/>
      <w:bookmarkStart w:id="211" w:name="OLE_LINK1106"/>
      <w:bookmarkStart w:id="212" w:name="OLE_LINK891"/>
      <w:bookmarkStart w:id="213" w:name="OLE_LINK943"/>
      <w:bookmarkStart w:id="214" w:name="OLE_LINK981"/>
      <w:bookmarkStart w:id="215" w:name="OLE_LINK1030"/>
      <w:bookmarkStart w:id="216" w:name="OLE_LINK847"/>
      <w:bookmarkStart w:id="217" w:name="OLE_LINK909"/>
      <w:bookmarkStart w:id="218" w:name="OLE_LINK992"/>
      <w:bookmarkStart w:id="219" w:name="OLE_LINK993"/>
      <w:bookmarkStart w:id="220" w:name="OLE_LINK1052"/>
      <w:bookmarkStart w:id="221" w:name="OLE_LINK946"/>
      <w:bookmarkStart w:id="222" w:name="OLE_LINK911"/>
      <w:bookmarkStart w:id="223" w:name="OLE_LINK930"/>
      <w:bookmarkStart w:id="224" w:name="OLE_LINK1059"/>
      <w:bookmarkStart w:id="225" w:name="OLE_LINK1174"/>
      <w:bookmarkStart w:id="226" w:name="OLE_LINK1137"/>
      <w:bookmarkStart w:id="227" w:name="OLE_LINK1167"/>
      <w:bookmarkStart w:id="228" w:name="OLE_LINK1200"/>
      <w:bookmarkStart w:id="229" w:name="OLE_LINK1241"/>
      <w:bookmarkStart w:id="230" w:name="OLE_LINK1288"/>
      <w:bookmarkStart w:id="231" w:name="OLE_LINK1056"/>
      <w:bookmarkStart w:id="232" w:name="OLE_LINK1158"/>
      <w:bookmarkStart w:id="233" w:name="OLE_LINK1175"/>
      <w:bookmarkStart w:id="234" w:name="OLE_LINK1074"/>
      <w:bookmarkStart w:id="235" w:name="OLE_LINK1169"/>
      <w:bookmarkStart w:id="236" w:name="_Hlk11235039"/>
    </w:p>
    <w:p w14:paraId="21797924" w14:textId="06EB2AE2" w:rsidR="00A800C0" w:rsidRPr="00A800C0" w:rsidRDefault="00A800C0" w:rsidP="00A800C0">
      <w:pPr>
        <w:snapToGrid w:val="0"/>
        <w:spacing w:after="0" w:line="360" w:lineRule="auto"/>
        <w:jc w:val="right"/>
        <w:rPr>
          <w:rFonts w:ascii="Book Antiqua" w:eastAsia="宋体" w:hAnsi="Book Antiqua" w:cs="Times New Roman"/>
          <w:sz w:val="24"/>
          <w:szCs w:val="24"/>
          <w:lang w:eastAsia="zh-CN" w:bidi="ar-SA"/>
        </w:rPr>
      </w:pPr>
      <w:r w:rsidRPr="00A800C0">
        <w:rPr>
          <w:rFonts w:ascii="Book Antiqua" w:eastAsia="宋体" w:hAnsi="Book Antiqua" w:cs="Times New Roman"/>
          <w:b/>
          <w:bCs/>
          <w:sz w:val="24"/>
          <w:szCs w:val="24"/>
          <w:lang w:eastAsia="zh-CN" w:bidi="ar-SA"/>
        </w:rPr>
        <w:t>P-Reviewer:</w:t>
      </w:r>
      <w:r w:rsidRPr="00A800C0">
        <w:rPr>
          <w:rFonts w:ascii="Book Antiqua" w:eastAsia="宋体" w:hAnsi="Book Antiqua" w:cs="Times New Roman"/>
          <w:sz w:val="24"/>
          <w:szCs w:val="24"/>
          <w:lang w:eastAsia="zh-CN" w:bidi="ar-SA"/>
        </w:rPr>
        <w:t xml:space="preserve"> </w:t>
      </w:r>
      <w:proofErr w:type="spellStart"/>
      <w:r w:rsidRPr="00A800C0">
        <w:rPr>
          <w:rFonts w:ascii="Book Antiqua" w:eastAsia="宋体" w:hAnsi="Book Antiqua" w:cs="Times New Roman"/>
          <w:sz w:val="24"/>
          <w:szCs w:val="24"/>
          <w:lang w:eastAsia="zh-CN" w:bidi="ar-SA"/>
        </w:rPr>
        <w:t>Kupeli</w:t>
      </w:r>
      <w:proofErr w:type="spellEnd"/>
      <w:r w:rsidRPr="00A800C0">
        <w:rPr>
          <w:rFonts w:ascii="Book Antiqua" w:eastAsia="宋体" w:hAnsi="Book Antiqua" w:cs="Times New Roman"/>
          <w:sz w:val="24"/>
          <w:szCs w:val="24"/>
          <w:lang w:eastAsia="zh-CN" w:bidi="ar-SA"/>
        </w:rPr>
        <w:t xml:space="preserve"> S, Yamagata M </w:t>
      </w:r>
      <w:r w:rsidRPr="00A800C0">
        <w:rPr>
          <w:rFonts w:ascii="Book Antiqua" w:eastAsia="宋体" w:hAnsi="Book Antiqua" w:cs="Times New Roman"/>
          <w:b/>
          <w:bCs/>
          <w:sz w:val="24"/>
          <w:szCs w:val="24"/>
          <w:lang w:eastAsia="zh-CN" w:bidi="ar-SA"/>
        </w:rPr>
        <w:t>S-Editor:</w:t>
      </w:r>
      <w:r w:rsidRPr="00A800C0">
        <w:rPr>
          <w:rFonts w:ascii="Book Antiqua" w:eastAsia="宋体" w:hAnsi="Book Antiqua" w:cs="Times New Roman"/>
          <w:sz w:val="24"/>
          <w:szCs w:val="24"/>
          <w:lang w:eastAsia="zh-CN" w:bidi="ar-SA"/>
        </w:rPr>
        <w:t xml:space="preserve"> Gong ZM</w:t>
      </w:r>
    </w:p>
    <w:p w14:paraId="397E19AB" w14:textId="35AB96E7" w:rsidR="002402A9" w:rsidRPr="00B04BE2" w:rsidRDefault="00A800C0" w:rsidP="002402A9">
      <w:pPr>
        <w:snapToGrid w:val="0"/>
        <w:spacing w:line="360" w:lineRule="auto"/>
        <w:rPr>
          <w:rFonts w:ascii="Book Antiqua" w:eastAsia="宋体" w:hAnsi="Book Antiqua" w:cs="Times New Roman"/>
          <w:sz w:val="24"/>
          <w:szCs w:val="24"/>
        </w:rPr>
      </w:pPr>
      <w:r w:rsidRPr="00A800C0">
        <w:rPr>
          <w:rFonts w:ascii="Book Antiqua" w:eastAsia="宋体" w:hAnsi="Book Antiqua" w:cs="Times New Roman"/>
          <w:b/>
          <w:bCs/>
          <w:sz w:val="24"/>
          <w:szCs w:val="24"/>
          <w:lang w:eastAsia="zh-CN" w:bidi="ar-SA"/>
        </w:rPr>
        <w:t>L-Editor:</w:t>
      </w:r>
      <w:r w:rsidR="002402A9" w:rsidRPr="002402A9">
        <w:rPr>
          <w:rFonts w:ascii="Book Antiqua" w:eastAsia="宋体" w:hAnsi="Book Antiqua" w:cs="Times New Roman" w:hint="eastAsia"/>
          <w:bCs/>
          <w:sz w:val="24"/>
          <w:szCs w:val="24"/>
        </w:rPr>
        <w:t xml:space="preserve"> </w:t>
      </w:r>
      <w:proofErr w:type="gramStart"/>
      <w:r w:rsidR="002402A9" w:rsidRPr="00B04BE2">
        <w:rPr>
          <w:rFonts w:ascii="Book Antiqua" w:eastAsia="宋体" w:hAnsi="Book Antiqua" w:cs="Times New Roman" w:hint="eastAsia"/>
          <w:bCs/>
          <w:sz w:val="24"/>
          <w:szCs w:val="24"/>
        </w:rPr>
        <w:t>A</w:t>
      </w:r>
      <w:proofErr w:type="gramEnd"/>
      <w:r w:rsidRPr="00A800C0">
        <w:rPr>
          <w:rFonts w:ascii="Book Antiqua" w:eastAsia="宋体" w:hAnsi="Book Antiqua" w:cs="Times New Roman"/>
          <w:sz w:val="24"/>
          <w:szCs w:val="24"/>
          <w:lang w:eastAsia="zh-CN" w:bidi="ar-SA"/>
        </w:rPr>
        <w:t xml:space="preserve"> </w:t>
      </w:r>
      <w:r w:rsidRPr="00A800C0">
        <w:rPr>
          <w:rFonts w:ascii="Book Antiqua" w:eastAsia="宋体" w:hAnsi="Book Antiqua" w:cs="Times New Roman"/>
          <w:b/>
          <w:bCs/>
          <w:sz w:val="24"/>
          <w:szCs w:val="24"/>
          <w:lang w:eastAsia="zh-CN" w:bidi="ar-SA"/>
        </w:rPr>
        <w:t>E-Editor:</w:t>
      </w:r>
      <w:r w:rsidR="002402A9" w:rsidRPr="002402A9">
        <w:rPr>
          <w:rFonts w:ascii="Book Antiqua" w:eastAsia="宋体" w:hAnsi="Book Antiqua" w:cs="Times New Roman" w:hint="eastAsia"/>
          <w:bCs/>
          <w:sz w:val="24"/>
          <w:szCs w:val="24"/>
        </w:rPr>
        <w:t xml:space="preserve"> </w:t>
      </w:r>
      <w:r w:rsidR="002402A9" w:rsidRPr="00B04BE2">
        <w:rPr>
          <w:rFonts w:ascii="Book Antiqua" w:eastAsia="宋体" w:hAnsi="Book Antiqua" w:cs="Times New Roman" w:hint="eastAsia"/>
          <w:bCs/>
          <w:sz w:val="24"/>
          <w:szCs w:val="24"/>
        </w:rPr>
        <w:t>Qi LL</w:t>
      </w:r>
    </w:p>
    <w:p w14:paraId="4C291ABE" w14:textId="6C67AAAF" w:rsidR="00A800C0" w:rsidRPr="002402A9" w:rsidRDefault="00A800C0" w:rsidP="00A800C0">
      <w:pPr>
        <w:snapToGrid w:val="0"/>
        <w:spacing w:after="0" w:line="360" w:lineRule="auto"/>
        <w:jc w:val="right"/>
        <w:rPr>
          <w:rFonts w:ascii="Book Antiqua" w:eastAsia="宋体" w:hAnsi="Book Antiqua" w:cs="Times New Roman"/>
          <w:b/>
          <w:bCs/>
          <w:sz w:val="24"/>
          <w:szCs w:val="24"/>
          <w:lang w:eastAsia="zh-CN" w:bidi="ar-SA"/>
        </w:rPr>
      </w:pPr>
    </w:p>
    <w:p w14:paraId="5FF3BB7F" w14:textId="77777777" w:rsidR="00A800C0" w:rsidRPr="00A800C0" w:rsidRDefault="00A800C0" w:rsidP="00A800C0">
      <w:pPr>
        <w:shd w:val="clear" w:color="auto" w:fill="FFFFFF"/>
        <w:snapToGrid w:val="0"/>
        <w:spacing w:after="0" w:line="360" w:lineRule="auto"/>
        <w:jc w:val="both"/>
        <w:rPr>
          <w:rFonts w:ascii="Book Antiqua" w:eastAsia="宋体" w:hAnsi="Book Antiqua" w:cs="Helvetica"/>
          <w:b/>
          <w:sz w:val="24"/>
          <w:szCs w:val="24"/>
          <w:lang w:eastAsia="zh-CN" w:bidi="ar-SA"/>
        </w:rPr>
      </w:pPr>
      <w:bookmarkStart w:id="237" w:name="OLE_LINK880"/>
      <w:bookmarkStart w:id="238" w:name="OLE_LINK881"/>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A800C0">
        <w:rPr>
          <w:rFonts w:ascii="Book Antiqua" w:eastAsia="宋体" w:hAnsi="Book Antiqua" w:cs="Helvetica"/>
          <w:b/>
          <w:sz w:val="24"/>
          <w:szCs w:val="24"/>
          <w:lang w:eastAsia="zh-CN" w:bidi="ar-SA"/>
        </w:rPr>
        <w:t xml:space="preserve">Specialty type: </w:t>
      </w:r>
      <w:r w:rsidRPr="00A800C0">
        <w:rPr>
          <w:rFonts w:ascii="Book Antiqua" w:eastAsia="宋体" w:hAnsi="Book Antiqua" w:cs="Helvetica"/>
          <w:sz w:val="24"/>
          <w:szCs w:val="24"/>
          <w:lang w:eastAsia="zh-CN" w:bidi="ar-SA"/>
        </w:rPr>
        <w:t>Medicine, Research and Experimental</w:t>
      </w:r>
    </w:p>
    <w:p w14:paraId="246CD420" w14:textId="77777777" w:rsidR="00A800C0" w:rsidRPr="00A800C0" w:rsidRDefault="00A800C0" w:rsidP="00A800C0">
      <w:pPr>
        <w:shd w:val="clear" w:color="auto" w:fill="FFFFFF"/>
        <w:snapToGrid w:val="0"/>
        <w:spacing w:after="0" w:line="360" w:lineRule="auto"/>
        <w:jc w:val="both"/>
        <w:rPr>
          <w:rFonts w:ascii="Book Antiqua" w:eastAsia="宋体" w:hAnsi="Book Antiqua" w:cs="Helvetica"/>
          <w:b/>
          <w:sz w:val="24"/>
          <w:szCs w:val="24"/>
          <w:lang w:eastAsia="zh-CN" w:bidi="ar-SA"/>
        </w:rPr>
      </w:pPr>
      <w:r w:rsidRPr="00A800C0">
        <w:rPr>
          <w:rFonts w:ascii="Book Antiqua" w:eastAsia="宋体" w:hAnsi="Book Antiqua" w:cs="Helvetica"/>
          <w:b/>
          <w:sz w:val="24"/>
          <w:szCs w:val="24"/>
          <w:lang w:eastAsia="zh-CN" w:bidi="ar-SA"/>
        </w:rPr>
        <w:t xml:space="preserve">Country of origin: </w:t>
      </w:r>
      <w:r w:rsidRPr="00A800C0">
        <w:rPr>
          <w:rFonts w:ascii="Book Antiqua" w:eastAsia="宋体" w:hAnsi="Book Antiqua" w:cs="Helvetica"/>
          <w:bCs/>
          <w:sz w:val="24"/>
          <w:szCs w:val="24"/>
          <w:lang w:eastAsia="zh-CN" w:bidi="ar-SA"/>
        </w:rPr>
        <w:t>Thailand</w:t>
      </w:r>
    </w:p>
    <w:p w14:paraId="7E12930F" w14:textId="77777777" w:rsidR="00A800C0" w:rsidRPr="00A800C0" w:rsidRDefault="00A800C0" w:rsidP="00A800C0">
      <w:pPr>
        <w:shd w:val="clear" w:color="auto" w:fill="FFFFFF"/>
        <w:snapToGrid w:val="0"/>
        <w:spacing w:after="0" w:line="360" w:lineRule="auto"/>
        <w:jc w:val="both"/>
        <w:rPr>
          <w:rFonts w:ascii="Book Antiqua" w:eastAsia="宋体" w:hAnsi="Book Antiqua" w:cs="Helvetica"/>
          <w:b/>
          <w:sz w:val="24"/>
          <w:szCs w:val="24"/>
          <w:lang w:eastAsia="zh-CN" w:bidi="ar-SA"/>
        </w:rPr>
      </w:pPr>
      <w:r w:rsidRPr="00A800C0">
        <w:rPr>
          <w:rFonts w:ascii="Book Antiqua" w:eastAsia="宋体" w:hAnsi="Book Antiqua" w:cs="Helvetica"/>
          <w:b/>
          <w:sz w:val="24"/>
          <w:szCs w:val="24"/>
          <w:lang w:eastAsia="zh-CN" w:bidi="ar-SA"/>
        </w:rPr>
        <w:t>Peer-review report classification</w:t>
      </w:r>
    </w:p>
    <w:p w14:paraId="29A09293" w14:textId="77777777" w:rsidR="00A800C0" w:rsidRPr="00A800C0" w:rsidRDefault="00A800C0" w:rsidP="00A800C0">
      <w:pPr>
        <w:shd w:val="clear" w:color="auto" w:fill="FFFFFF"/>
        <w:snapToGrid w:val="0"/>
        <w:spacing w:after="0" w:line="360" w:lineRule="auto"/>
        <w:jc w:val="both"/>
        <w:rPr>
          <w:rFonts w:ascii="Book Antiqua" w:eastAsia="宋体" w:hAnsi="Book Antiqua" w:cs="Helvetica"/>
          <w:sz w:val="24"/>
          <w:szCs w:val="24"/>
          <w:lang w:eastAsia="zh-CN" w:bidi="ar-SA"/>
        </w:rPr>
      </w:pPr>
      <w:r w:rsidRPr="00A800C0">
        <w:rPr>
          <w:rFonts w:ascii="Book Antiqua" w:eastAsia="宋体" w:hAnsi="Book Antiqua" w:cs="Helvetica"/>
          <w:sz w:val="24"/>
          <w:szCs w:val="24"/>
          <w:lang w:eastAsia="zh-CN" w:bidi="ar-SA"/>
        </w:rPr>
        <w:t>Grade A (Excellent): 0</w:t>
      </w:r>
    </w:p>
    <w:p w14:paraId="1023C914" w14:textId="77777777" w:rsidR="00A800C0" w:rsidRPr="00A800C0" w:rsidRDefault="00A800C0" w:rsidP="00A800C0">
      <w:pPr>
        <w:shd w:val="clear" w:color="auto" w:fill="FFFFFF"/>
        <w:snapToGrid w:val="0"/>
        <w:spacing w:after="0" w:line="360" w:lineRule="auto"/>
        <w:jc w:val="both"/>
        <w:rPr>
          <w:rFonts w:ascii="Book Antiqua" w:eastAsia="宋体" w:hAnsi="Book Antiqua" w:cs="Helvetica"/>
          <w:sz w:val="24"/>
          <w:szCs w:val="24"/>
          <w:lang w:eastAsia="zh-CN" w:bidi="ar-SA"/>
        </w:rPr>
      </w:pPr>
      <w:r w:rsidRPr="00A800C0">
        <w:rPr>
          <w:rFonts w:ascii="Book Antiqua" w:eastAsia="宋体" w:hAnsi="Book Antiqua" w:cs="Helvetica"/>
          <w:sz w:val="24"/>
          <w:szCs w:val="24"/>
          <w:lang w:eastAsia="zh-CN" w:bidi="ar-SA"/>
        </w:rPr>
        <w:t>Grade B (Very good): B, B</w:t>
      </w:r>
    </w:p>
    <w:p w14:paraId="47E5B62B" w14:textId="77777777" w:rsidR="00A800C0" w:rsidRPr="00A800C0" w:rsidRDefault="00A800C0" w:rsidP="00A800C0">
      <w:pPr>
        <w:shd w:val="clear" w:color="auto" w:fill="FFFFFF"/>
        <w:snapToGrid w:val="0"/>
        <w:spacing w:after="0" w:line="360" w:lineRule="auto"/>
        <w:jc w:val="both"/>
        <w:rPr>
          <w:rFonts w:ascii="Book Antiqua" w:eastAsia="宋体" w:hAnsi="Book Antiqua" w:cs="Helvetica"/>
          <w:sz w:val="24"/>
          <w:szCs w:val="24"/>
          <w:lang w:eastAsia="zh-CN" w:bidi="ar-SA"/>
        </w:rPr>
      </w:pPr>
      <w:r w:rsidRPr="00A800C0">
        <w:rPr>
          <w:rFonts w:ascii="Book Antiqua" w:eastAsia="宋体" w:hAnsi="Book Antiqua" w:cs="Helvetica"/>
          <w:sz w:val="24"/>
          <w:szCs w:val="24"/>
          <w:lang w:eastAsia="zh-CN" w:bidi="ar-SA"/>
        </w:rPr>
        <w:t>Grade C (Good): 0</w:t>
      </w:r>
    </w:p>
    <w:p w14:paraId="528A6869" w14:textId="77777777" w:rsidR="00A800C0" w:rsidRPr="00A800C0" w:rsidRDefault="00A800C0" w:rsidP="00A800C0">
      <w:pPr>
        <w:shd w:val="clear" w:color="auto" w:fill="FFFFFF"/>
        <w:snapToGrid w:val="0"/>
        <w:spacing w:after="0" w:line="360" w:lineRule="auto"/>
        <w:jc w:val="both"/>
        <w:rPr>
          <w:rFonts w:ascii="Book Antiqua" w:eastAsia="宋体" w:hAnsi="Book Antiqua" w:cs="Helvetica"/>
          <w:sz w:val="24"/>
          <w:szCs w:val="24"/>
          <w:lang w:eastAsia="zh-CN" w:bidi="ar-SA"/>
        </w:rPr>
      </w:pPr>
      <w:r w:rsidRPr="00A800C0">
        <w:rPr>
          <w:rFonts w:ascii="Book Antiqua" w:eastAsia="宋体" w:hAnsi="Book Antiqua" w:cs="Helvetica"/>
          <w:sz w:val="24"/>
          <w:szCs w:val="24"/>
          <w:lang w:eastAsia="zh-CN" w:bidi="ar-SA"/>
        </w:rPr>
        <w:t>Grade D (Fair): 0</w:t>
      </w:r>
    </w:p>
    <w:p w14:paraId="47D6B9CE" w14:textId="1B8E968F" w:rsidR="00A14F5C" w:rsidRPr="00A800C0" w:rsidRDefault="00A800C0" w:rsidP="00A800C0">
      <w:pPr>
        <w:shd w:val="clear" w:color="auto" w:fill="FFFFFF"/>
        <w:snapToGrid w:val="0"/>
        <w:spacing w:after="0" w:line="360" w:lineRule="auto"/>
        <w:jc w:val="both"/>
        <w:rPr>
          <w:rFonts w:ascii="Book Antiqua" w:eastAsia="宋体" w:hAnsi="Book Antiqua" w:cs="Helvetica"/>
          <w:sz w:val="24"/>
          <w:szCs w:val="24"/>
          <w:lang w:eastAsia="zh-CN" w:bidi="ar-SA"/>
        </w:rPr>
      </w:pPr>
      <w:r w:rsidRPr="00A800C0">
        <w:rPr>
          <w:rFonts w:ascii="Book Antiqua" w:eastAsia="宋体" w:hAnsi="Book Antiqua" w:cs="Helvetica"/>
          <w:sz w:val="24"/>
          <w:szCs w:val="24"/>
          <w:lang w:eastAsia="zh-CN" w:bidi="ar-SA"/>
        </w:rPr>
        <w:t>Grade E (Poor): 0</w:t>
      </w:r>
      <w:bookmarkEnd w:id="237"/>
      <w:bookmarkEnd w:id="238"/>
      <w:r w:rsidRPr="00A800C0">
        <w:rPr>
          <w:rFonts w:ascii="Book Antiqua" w:eastAsia="宋体" w:hAnsi="Book Antiqua" w:cs="Helvetica"/>
          <w:sz w:val="24"/>
          <w:szCs w:val="24"/>
          <w:lang w:eastAsia="zh-CN" w:bidi="ar-SA"/>
        </w:rPr>
        <w:t xml:space="preserve"> </w:t>
      </w:r>
      <w:bookmarkEnd w:id="236"/>
    </w:p>
    <w:p w14:paraId="13A2E74F" w14:textId="77777777" w:rsidR="00A14F5C" w:rsidRPr="00173D56" w:rsidRDefault="00A14F5C" w:rsidP="002B67E3">
      <w:pPr>
        <w:snapToGrid w:val="0"/>
        <w:spacing w:after="0" w:line="360" w:lineRule="auto"/>
        <w:rPr>
          <w:rFonts w:ascii="Book Antiqua" w:hAnsi="Book Antiqua" w:cs="Times New Roman"/>
          <w:b/>
          <w:bCs/>
          <w:sz w:val="24"/>
          <w:szCs w:val="24"/>
        </w:rPr>
      </w:pPr>
      <w:r w:rsidRPr="00173D56">
        <w:rPr>
          <w:rFonts w:ascii="Book Antiqua" w:hAnsi="Book Antiqua" w:cs="Times New Roman"/>
          <w:b/>
          <w:bCs/>
          <w:sz w:val="24"/>
          <w:szCs w:val="24"/>
        </w:rPr>
        <w:br w:type="page"/>
      </w:r>
    </w:p>
    <w:p w14:paraId="6B908283"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sectPr w:rsidR="00A14F5C" w:rsidRPr="00173D56" w:rsidSect="0094236B">
          <w:footerReference w:type="default" r:id="rId8"/>
          <w:pgSz w:w="11906" w:h="16838"/>
          <w:pgMar w:top="1440" w:right="1440" w:bottom="1440" w:left="1440" w:header="706" w:footer="706" w:gutter="0"/>
          <w:cols w:space="708"/>
          <w:docGrid w:linePitch="360"/>
        </w:sectPr>
      </w:pPr>
    </w:p>
    <w:p w14:paraId="21EBBA00" w14:textId="77777777" w:rsidR="00A14F5C" w:rsidRPr="00173D56" w:rsidRDefault="00A14F5C" w:rsidP="002B67E3">
      <w:pPr>
        <w:snapToGrid w:val="0"/>
        <w:spacing w:after="0" w:line="360" w:lineRule="auto"/>
        <w:mirrorIndents/>
        <w:jc w:val="both"/>
        <w:rPr>
          <w:rFonts w:ascii="Book Antiqua" w:hAnsi="Book Antiqua" w:cs="Times New Roman"/>
          <w:b/>
          <w:sz w:val="24"/>
          <w:szCs w:val="24"/>
        </w:rPr>
      </w:pPr>
      <w:r w:rsidRPr="00173D56">
        <w:rPr>
          <w:rFonts w:ascii="Book Antiqua" w:hAnsi="Book Antiqua" w:cs="Times New Roman"/>
          <w:b/>
          <w:bCs/>
          <w:sz w:val="24"/>
          <w:szCs w:val="24"/>
        </w:rPr>
        <w:lastRenderedPageBreak/>
        <w:t>Table 1</w:t>
      </w:r>
      <w:r w:rsidRPr="00173D56">
        <w:rPr>
          <w:rFonts w:ascii="Book Antiqua" w:hAnsi="Book Antiqua" w:cs="Times New Roman"/>
          <w:sz w:val="24"/>
          <w:szCs w:val="24"/>
        </w:rPr>
        <w:t xml:space="preserve"> </w:t>
      </w:r>
      <w:r w:rsidRPr="00173D56">
        <w:rPr>
          <w:rFonts w:ascii="Book Antiqua" w:hAnsi="Book Antiqua" w:cs="Times New Roman"/>
          <w:b/>
          <w:sz w:val="24"/>
          <w:szCs w:val="24"/>
        </w:rPr>
        <w:t xml:space="preserve">Clinical characteristics, laboratory findings, treatment and outcome in patients with Wilms tumor and dilated cardiomyopathy </w:t>
      </w:r>
    </w:p>
    <w:tbl>
      <w:tblPr>
        <w:tblStyle w:val="a7"/>
        <w:tblW w:w="1488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4"/>
        <w:gridCol w:w="1187"/>
        <w:gridCol w:w="2683"/>
        <w:gridCol w:w="900"/>
        <w:gridCol w:w="2070"/>
        <w:gridCol w:w="2160"/>
        <w:gridCol w:w="3531"/>
      </w:tblGrid>
      <w:tr w:rsidR="00A14F5C" w:rsidRPr="00173D56" w14:paraId="52D4858B" w14:textId="77777777" w:rsidTr="00500711">
        <w:tc>
          <w:tcPr>
            <w:tcW w:w="2354" w:type="dxa"/>
            <w:tcBorders>
              <w:top w:val="single" w:sz="4" w:space="0" w:color="auto"/>
              <w:bottom w:val="single" w:sz="4" w:space="0" w:color="auto"/>
            </w:tcBorders>
            <w:vAlign w:val="bottom"/>
          </w:tcPr>
          <w:p w14:paraId="205ED345" w14:textId="2557BE52" w:rsidR="00A14F5C" w:rsidRPr="00173D56" w:rsidRDefault="00173D56" w:rsidP="002B67E3">
            <w:pPr>
              <w:snapToGrid w:val="0"/>
              <w:spacing w:after="0" w:line="360" w:lineRule="auto"/>
              <w:mirrorIndents/>
              <w:rPr>
                <w:rFonts w:ascii="Book Antiqua" w:hAnsi="Book Antiqua" w:cs="Times New Roman"/>
                <w:b/>
                <w:bCs/>
                <w:sz w:val="24"/>
                <w:szCs w:val="24"/>
              </w:rPr>
            </w:pPr>
            <w:r>
              <w:rPr>
                <w:rFonts w:ascii="Book Antiqua" w:hAnsi="Book Antiqua" w:cs="Times New Roman"/>
                <w:b/>
                <w:bCs/>
                <w:sz w:val="24"/>
                <w:szCs w:val="24"/>
              </w:rPr>
              <w:t>Ref.</w:t>
            </w:r>
          </w:p>
        </w:tc>
        <w:tc>
          <w:tcPr>
            <w:tcW w:w="1187" w:type="dxa"/>
            <w:tcBorders>
              <w:top w:val="single" w:sz="4" w:space="0" w:color="auto"/>
              <w:bottom w:val="single" w:sz="4" w:space="0" w:color="auto"/>
            </w:tcBorders>
            <w:vAlign w:val="bottom"/>
          </w:tcPr>
          <w:p w14:paraId="70DBC0C0" w14:textId="1AA7034A" w:rsidR="00A14F5C" w:rsidRPr="00173D56" w:rsidRDefault="00A14F5C" w:rsidP="002B67E3">
            <w:pPr>
              <w:snapToGrid w:val="0"/>
              <w:spacing w:after="0" w:line="360" w:lineRule="auto"/>
              <w:mirrorIndents/>
              <w:rPr>
                <w:rFonts w:ascii="Book Antiqua" w:hAnsi="Book Antiqua" w:cs="Times New Roman"/>
                <w:b/>
                <w:bCs/>
                <w:sz w:val="24"/>
                <w:szCs w:val="24"/>
              </w:rPr>
            </w:pPr>
            <w:r w:rsidRPr="00173D56">
              <w:rPr>
                <w:rFonts w:ascii="Book Antiqua" w:hAnsi="Book Antiqua" w:cs="Times New Roman"/>
                <w:b/>
                <w:bCs/>
                <w:sz w:val="24"/>
                <w:szCs w:val="24"/>
              </w:rPr>
              <w:t xml:space="preserve">Age, </w:t>
            </w:r>
            <w:r w:rsidR="00173BD9" w:rsidRPr="00173D56">
              <w:rPr>
                <w:rFonts w:ascii="Book Antiqua" w:hAnsi="Book Antiqua" w:cs="Times New Roman"/>
                <w:b/>
                <w:bCs/>
                <w:sz w:val="24"/>
                <w:szCs w:val="24"/>
              </w:rPr>
              <w:t>s</w:t>
            </w:r>
            <w:r w:rsidRPr="00173D56">
              <w:rPr>
                <w:rFonts w:ascii="Book Antiqua" w:hAnsi="Book Antiqua" w:cs="Times New Roman"/>
                <w:b/>
                <w:bCs/>
                <w:sz w:val="24"/>
                <w:szCs w:val="24"/>
              </w:rPr>
              <w:t>ex</w:t>
            </w:r>
          </w:p>
        </w:tc>
        <w:tc>
          <w:tcPr>
            <w:tcW w:w="2683" w:type="dxa"/>
            <w:tcBorders>
              <w:top w:val="single" w:sz="4" w:space="0" w:color="auto"/>
              <w:bottom w:val="single" w:sz="4" w:space="0" w:color="auto"/>
            </w:tcBorders>
            <w:vAlign w:val="bottom"/>
          </w:tcPr>
          <w:p w14:paraId="397E78EA" w14:textId="77777777" w:rsidR="00A14F5C" w:rsidRPr="00173D56" w:rsidRDefault="00A14F5C" w:rsidP="002B67E3">
            <w:pPr>
              <w:snapToGrid w:val="0"/>
              <w:spacing w:after="0" w:line="360" w:lineRule="auto"/>
              <w:mirrorIndents/>
              <w:rPr>
                <w:rFonts w:ascii="Book Antiqua" w:hAnsi="Book Antiqua" w:cs="Times New Roman"/>
                <w:b/>
                <w:bCs/>
                <w:sz w:val="24"/>
                <w:szCs w:val="24"/>
              </w:rPr>
            </w:pPr>
            <w:r w:rsidRPr="00173D56">
              <w:rPr>
                <w:rFonts w:ascii="Book Antiqua" w:hAnsi="Book Antiqua" w:cs="Times New Roman"/>
                <w:b/>
                <w:bCs/>
                <w:sz w:val="24"/>
                <w:szCs w:val="24"/>
              </w:rPr>
              <w:t>Primary tumor (size)</w:t>
            </w:r>
          </w:p>
        </w:tc>
        <w:tc>
          <w:tcPr>
            <w:tcW w:w="900" w:type="dxa"/>
            <w:tcBorders>
              <w:top w:val="single" w:sz="4" w:space="0" w:color="auto"/>
              <w:bottom w:val="single" w:sz="4" w:space="0" w:color="auto"/>
            </w:tcBorders>
            <w:vAlign w:val="bottom"/>
          </w:tcPr>
          <w:p w14:paraId="43F189E4" w14:textId="77777777" w:rsidR="00A14F5C" w:rsidRPr="00173D56" w:rsidRDefault="00A14F5C" w:rsidP="002B67E3">
            <w:pPr>
              <w:snapToGrid w:val="0"/>
              <w:spacing w:after="0" w:line="360" w:lineRule="auto"/>
              <w:mirrorIndents/>
              <w:rPr>
                <w:rFonts w:ascii="Book Antiqua" w:hAnsi="Book Antiqua" w:cs="Times New Roman"/>
                <w:b/>
                <w:bCs/>
                <w:sz w:val="24"/>
                <w:szCs w:val="24"/>
              </w:rPr>
            </w:pPr>
            <w:r w:rsidRPr="00173D56">
              <w:rPr>
                <w:rFonts w:ascii="Book Antiqua" w:hAnsi="Book Antiqua" w:cs="Times New Roman"/>
                <w:b/>
                <w:bCs/>
                <w:sz w:val="24"/>
                <w:szCs w:val="24"/>
              </w:rPr>
              <w:t>Stage</w:t>
            </w:r>
          </w:p>
        </w:tc>
        <w:tc>
          <w:tcPr>
            <w:tcW w:w="2070" w:type="dxa"/>
            <w:tcBorders>
              <w:top w:val="single" w:sz="4" w:space="0" w:color="auto"/>
              <w:bottom w:val="single" w:sz="4" w:space="0" w:color="auto"/>
            </w:tcBorders>
            <w:vAlign w:val="bottom"/>
          </w:tcPr>
          <w:p w14:paraId="2443C459" w14:textId="77777777" w:rsidR="00A14F5C" w:rsidRPr="00173D56" w:rsidRDefault="00A14F5C" w:rsidP="002B67E3">
            <w:pPr>
              <w:snapToGrid w:val="0"/>
              <w:spacing w:after="0" w:line="360" w:lineRule="auto"/>
              <w:mirrorIndents/>
              <w:rPr>
                <w:rFonts w:ascii="Book Antiqua" w:hAnsi="Book Antiqua" w:cs="Times New Roman"/>
                <w:b/>
                <w:bCs/>
                <w:sz w:val="24"/>
                <w:szCs w:val="24"/>
              </w:rPr>
            </w:pPr>
            <w:r w:rsidRPr="00173D56">
              <w:rPr>
                <w:rFonts w:ascii="Book Antiqua" w:hAnsi="Book Antiqua" w:cs="Times New Roman"/>
                <w:b/>
                <w:bCs/>
                <w:sz w:val="24"/>
                <w:szCs w:val="24"/>
              </w:rPr>
              <w:t>Presenting symptoms</w:t>
            </w:r>
          </w:p>
        </w:tc>
        <w:tc>
          <w:tcPr>
            <w:tcW w:w="2160" w:type="dxa"/>
            <w:tcBorders>
              <w:top w:val="single" w:sz="4" w:space="0" w:color="auto"/>
              <w:bottom w:val="single" w:sz="4" w:space="0" w:color="auto"/>
            </w:tcBorders>
            <w:vAlign w:val="bottom"/>
          </w:tcPr>
          <w:p w14:paraId="56D05FF9" w14:textId="77777777" w:rsidR="00A14F5C" w:rsidRPr="00173D56" w:rsidRDefault="00A14F5C" w:rsidP="002B67E3">
            <w:pPr>
              <w:snapToGrid w:val="0"/>
              <w:spacing w:after="0" w:line="360" w:lineRule="auto"/>
              <w:mirrorIndents/>
              <w:rPr>
                <w:rFonts w:ascii="Book Antiqua" w:hAnsi="Book Antiqua" w:cs="Times New Roman"/>
                <w:b/>
                <w:bCs/>
                <w:sz w:val="24"/>
                <w:szCs w:val="24"/>
              </w:rPr>
            </w:pPr>
            <w:r w:rsidRPr="00173D56">
              <w:rPr>
                <w:rFonts w:ascii="Book Antiqua" w:hAnsi="Book Antiqua" w:cs="Times New Roman"/>
                <w:b/>
                <w:bCs/>
                <w:sz w:val="24"/>
                <w:szCs w:val="24"/>
              </w:rPr>
              <w:t>Laboratory findings</w:t>
            </w:r>
          </w:p>
        </w:tc>
        <w:tc>
          <w:tcPr>
            <w:tcW w:w="3531" w:type="dxa"/>
            <w:tcBorders>
              <w:top w:val="single" w:sz="4" w:space="0" w:color="auto"/>
              <w:bottom w:val="single" w:sz="4" w:space="0" w:color="auto"/>
            </w:tcBorders>
            <w:vAlign w:val="bottom"/>
          </w:tcPr>
          <w:p w14:paraId="12FEC4E7" w14:textId="753B13C0" w:rsidR="00A14F5C" w:rsidRPr="00173D56" w:rsidRDefault="00A14F5C" w:rsidP="002B67E3">
            <w:pPr>
              <w:snapToGrid w:val="0"/>
              <w:spacing w:after="0" w:line="360" w:lineRule="auto"/>
              <w:mirrorIndents/>
              <w:rPr>
                <w:rFonts w:ascii="Book Antiqua" w:hAnsi="Book Antiqua" w:cs="Times New Roman"/>
                <w:b/>
                <w:bCs/>
                <w:sz w:val="24"/>
                <w:szCs w:val="24"/>
              </w:rPr>
            </w:pPr>
            <w:r w:rsidRPr="00173D56">
              <w:rPr>
                <w:rFonts w:ascii="Book Antiqua" w:hAnsi="Book Antiqua" w:cs="Times New Roman"/>
                <w:b/>
                <w:bCs/>
                <w:sz w:val="24"/>
                <w:szCs w:val="24"/>
              </w:rPr>
              <w:t xml:space="preserve">Treatment and </w:t>
            </w:r>
            <w:r w:rsidR="00173BD9" w:rsidRPr="00173D56">
              <w:rPr>
                <w:rFonts w:ascii="Book Antiqua" w:hAnsi="Book Antiqua" w:cs="Times New Roman"/>
                <w:b/>
                <w:bCs/>
                <w:sz w:val="24"/>
                <w:szCs w:val="24"/>
              </w:rPr>
              <w:t>o</w:t>
            </w:r>
            <w:r w:rsidRPr="00173D56">
              <w:rPr>
                <w:rFonts w:ascii="Book Antiqua" w:hAnsi="Book Antiqua" w:cs="Times New Roman"/>
                <w:b/>
                <w:bCs/>
                <w:sz w:val="24"/>
                <w:szCs w:val="24"/>
              </w:rPr>
              <w:t>utcome</w:t>
            </w:r>
          </w:p>
        </w:tc>
      </w:tr>
      <w:tr w:rsidR="00A14F5C" w:rsidRPr="00173D56" w14:paraId="3933B51E" w14:textId="77777777" w:rsidTr="00500711">
        <w:tc>
          <w:tcPr>
            <w:tcW w:w="2354" w:type="dxa"/>
            <w:tcBorders>
              <w:top w:val="single" w:sz="4" w:space="0" w:color="auto"/>
            </w:tcBorders>
          </w:tcPr>
          <w:p w14:paraId="2114ADF5" w14:textId="3AC8C1EB"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Stine</w:t>
            </w:r>
            <w:r w:rsidR="00173D56">
              <w:rPr>
                <w:rFonts w:ascii="Book Antiqua" w:hAnsi="Book Antiqua" w:cs="Times New Roman"/>
                <w:sz w:val="24"/>
                <w:szCs w:val="24"/>
              </w:rPr>
              <w:t xml:space="preserve"> </w:t>
            </w:r>
            <w:r w:rsidRPr="00173D56">
              <w:rPr>
                <w:rFonts w:ascii="Book Antiqua" w:hAnsi="Book Antiqua" w:cs="Times New Roman"/>
                <w:i/>
                <w:sz w:val="24"/>
                <w:szCs w:val="24"/>
              </w:rPr>
              <w:t>et al</w:t>
            </w:r>
            <w:r w:rsidR="00173D56" w:rsidRPr="00173D56">
              <w:rPr>
                <w:rFonts w:ascii="Book Antiqua" w:hAnsi="Book Antiqua" w:cs="Times New Roman"/>
                <w:iCs/>
                <w:sz w:val="24"/>
                <w:szCs w:val="24"/>
                <w:vertAlign w:val="superscript"/>
              </w:rPr>
              <w:t>[3]</w:t>
            </w:r>
            <w:r w:rsidRPr="00173D56">
              <w:rPr>
                <w:rFonts w:ascii="Book Antiqua" w:hAnsi="Book Antiqua" w:cs="Times New Roman"/>
                <w:sz w:val="24"/>
                <w:szCs w:val="24"/>
              </w:rPr>
              <w:t>, 1986</w:t>
            </w:r>
          </w:p>
        </w:tc>
        <w:tc>
          <w:tcPr>
            <w:tcW w:w="1187" w:type="dxa"/>
            <w:tcBorders>
              <w:top w:val="single" w:sz="4" w:space="0" w:color="auto"/>
            </w:tcBorders>
          </w:tcPr>
          <w:p w14:paraId="31625EFB"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 xml:space="preserve">9 </w:t>
            </w:r>
            <w:proofErr w:type="spellStart"/>
            <w:r w:rsidRPr="00173D56">
              <w:rPr>
                <w:rFonts w:ascii="Book Antiqua" w:hAnsi="Book Antiqua" w:cs="Times New Roman"/>
                <w:sz w:val="24"/>
                <w:szCs w:val="24"/>
              </w:rPr>
              <w:t>mo</w:t>
            </w:r>
            <w:proofErr w:type="spellEnd"/>
            <w:r w:rsidRPr="00173D56">
              <w:rPr>
                <w:rFonts w:ascii="Book Antiqua" w:hAnsi="Book Antiqua" w:cs="Times New Roman"/>
                <w:sz w:val="24"/>
                <w:szCs w:val="24"/>
              </w:rPr>
              <w:t>, male</w:t>
            </w:r>
          </w:p>
        </w:tc>
        <w:tc>
          <w:tcPr>
            <w:tcW w:w="2683" w:type="dxa"/>
            <w:tcBorders>
              <w:top w:val="single" w:sz="4" w:space="0" w:color="auto"/>
            </w:tcBorders>
          </w:tcPr>
          <w:p w14:paraId="25E287E5" w14:textId="77777777" w:rsidR="00A14F5C" w:rsidRPr="00173D56" w:rsidRDefault="00A14F5C" w:rsidP="002B67E3">
            <w:pPr>
              <w:snapToGrid w:val="0"/>
              <w:spacing w:after="0" w:line="360" w:lineRule="auto"/>
              <w:mirrorIndents/>
              <w:rPr>
                <w:rFonts w:ascii="Book Antiqua" w:hAnsi="Book Antiqua"/>
                <w:sz w:val="24"/>
                <w:szCs w:val="24"/>
              </w:rPr>
            </w:pPr>
            <w:r w:rsidRPr="00173D56">
              <w:rPr>
                <w:rFonts w:ascii="Book Antiqua" w:hAnsi="Book Antiqua" w:cs="Times New Roman"/>
                <w:sz w:val="24"/>
                <w:szCs w:val="24"/>
              </w:rPr>
              <w:t>Bilateral kidneys</w:t>
            </w:r>
            <w:r w:rsidRPr="00173D56">
              <w:rPr>
                <w:rFonts w:ascii="Book Antiqua" w:hAnsi="Book Antiqua"/>
                <w:sz w:val="24"/>
                <w:szCs w:val="24"/>
              </w:rPr>
              <w:t xml:space="preserve"> </w:t>
            </w:r>
          </w:p>
          <w:p w14:paraId="7E842551"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(11 cm</w:t>
            </w:r>
            <w:r w:rsidRPr="00173D56">
              <w:rPr>
                <w:rFonts w:ascii="Book Antiqua" w:hAnsi="Book Antiqua" w:cs="Times New Roman"/>
                <w:sz w:val="24"/>
                <w:szCs w:val="24"/>
              </w:rPr>
              <w:sym w:font="Symbol" w:char="F020"/>
            </w:r>
            <w:r w:rsidRPr="00173D56">
              <w:rPr>
                <w:rFonts w:ascii="Book Antiqua" w:hAnsi="Book Antiqua" w:cs="Times New Roman"/>
                <w:sz w:val="24"/>
                <w:szCs w:val="24"/>
              </w:rPr>
              <w:sym w:font="Symbol" w:char="F0B4"/>
            </w:r>
            <w:r w:rsidRPr="00173D56">
              <w:rPr>
                <w:rFonts w:ascii="Book Antiqua" w:hAnsi="Book Antiqua" w:cs="Times New Roman"/>
                <w:sz w:val="24"/>
                <w:szCs w:val="24"/>
              </w:rPr>
              <w:t xml:space="preserve"> 11 cm </w:t>
            </w:r>
            <w:r w:rsidRPr="00173D56">
              <w:rPr>
                <w:rFonts w:ascii="Book Antiqua" w:hAnsi="Book Antiqua" w:cs="Times New Roman"/>
                <w:sz w:val="24"/>
                <w:szCs w:val="24"/>
              </w:rPr>
              <w:sym w:font="Symbol" w:char="F0B4"/>
            </w:r>
            <w:r w:rsidRPr="00173D56">
              <w:rPr>
                <w:rFonts w:ascii="Book Antiqua" w:hAnsi="Book Antiqua" w:cs="Times New Roman"/>
                <w:sz w:val="24"/>
                <w:szCs w:val="24"/>
              </w:rPr>
              <w:t xml:space="preserve"> 9 cm, </w:t>
            </w:r>
          </w:p>
          <w:p w14:paraId="2E989F6B"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 xml:space="preserve">13 cm </w:t>
            </w:r>
            <w:r w:rsidRPr="00173D56">
              <w:rPr>
                <w:rFonts w:ascii="Book Antiqua" w:hAnsi="Book Antiqua" w:cs="Times New Roman"/>
                <w:sz w:val="24"/>
                <w:szCs w:val="24"/>
              </w:rPr>
              <w:sym w:font="Symbol" w:char="F0B4"/>
            </w:r>
            <w:r w:rsidRPr="00173D56">
              <w:rPr>
                <w:rFonts w:ascii="Book Antiqua" w:hAnsi="Book Antiqua" w:cs="Times New Roman"/>
                <w:sz w:val="24"/>
                <w:szCs w:val="24"/>
              </w:rPr>
              <w:t xml:space="preserve"> 13 cm </w:t>
            </w:r>
            <w:r w:rsidRPr="00173D56">
              <w:rPr>
                <w:rFonts w:ascii="Book Antiqua" w:hAnsi="Book Antiqua" w:cs="Times New Roman"/>
                <w:sz w:val="24"/>
                <w:szCs w:val="24"/>
              </w:rPr>
              <w:sym w:font="Symbol" w:char="F0B4"/>
            </w:r>
            <w:r w:rsidRPr="00173D56">
              <w:rPr>
                <w:rFonts w:ascii="Book Antiqua" w:hAnsi="Book Antiqua" w:cs="Times New Roman"/>
                <w:sz w:val="24"/>
                <w:szCs w:val="24"/>
              </w:rPr>
              <w:t xml:space="preserve"> 9 cm)</w:t>
            </w:r>
          </w:p>
        </w:tc>
        <w:tc>
          <w:tcPr>
            <w:tcW w:w="900" w:type="dxa"/>
            <w:tcBorders>
              <w:top w:val="single" w:sz="4" w:space="0" w:color="auto"/>
            </w:tcBorders>
          </w:tcPr>
          <w:p w14:paraId="3028A39D"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V</w:t>
            </w:r>
          </w:p>
        </w:tc>
        <w:tc>
          <w:tcPr>
            <w:tcW w:w="2070" w:type="dxa"/>
            <w:tcBorders>
              <w:top w:val="single" w:sz="4" w:space="0" w:color="auto"/>
            </w:tcBorders>
          </w:tcPr>
          <w:p w14:paraId="22198C6A"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Abdominal distension, CHF, HT</w:t>
            </w:r>
          </w:p>
        </w:tc>
        <w:tc>
          <w:tcPr>
            <w:tcW w:w="2160" w:type="dxa"/>
            <w:tcBorders>
              <w:top w:val="single" w:sz="4" w:space="0" w:color="auto"/>
            </w:tcBorders>
          </w:tcPr>
          <w:p w14:paraId="492C71D5"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Hyperreninemia, increased aldosterone level</w:t>
            </w:r>
          </w:p>
        </w:tc>
        <w:tc>
          <w:tcPr>
            <w:tcW w:w="3531" w:type="dxa"/>
            <w:tcBorders>
              <w:top w:val="single" w:sz="4" w:space="0" w:color="auto"/>
            </w:tcBorders>
          </w:tcPr>
          <w:p w14:paraId="4917E27A"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Chemotherapy, partial nephrectomy</w:t>
            </w:r>
          </w:p>
          <w:p w14:paraId="345843F4"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 xml:space="preserve">Resolved CHF/HT after 3 </w:t>
            </w:r>
            <w:proofErr w:type="spellStart"/>
            <w:r w:rsidRPr="00173D56">
              <w:rPr>
                <w:rFonts w:ascii="Book Antiqua" w:hAnsi="Book Antiqua" w:cs="Times New Roman"/>
                <w:sz w:val="24"/>
                <w:szCs w:val="24"/>
              </w:rPr>
              <w:t>mo</w:t>
            </w:r>
            <w:proofErr w:type="spellEnd"/>
          </w:p>
        </w:tc>
      </w:tr>
      <w:tr w:rsidR="00A14F5C" w:rsidRPr="00173D56" w14:paraId="0E418F17" w14:textId="77777777" w:rsidTr="00500711">
        <w:tc>
          <w:tcPr>
            <w:tcW w:w="2354" w:type="dxa"/>
          </w:tcPr>
          <w:p w14:paraId="0FB812B3" w14:textId="70348F5B" w:rsidR="00A14F5C" w:rsidRPr="00173D56" w:rsidRDefault="00A14F5C" w:rsidP="002B67E3">
            <w:pPr>
              <w:snapToGrid w:val="0"/>
              <w:spacing w:after="0" w:line="360" w:lineRule="auto"/>
              <w:mirrorIndents/>
              <w:rPr>
                <w:rFonts w:ascii="Book Antiqua" w:hAnsi="Book Antiqua" w:cs="Times New Roman"/>
                <w:sz w:val="24"/>
                <w:szCs w:val="24"/>
              </w:rPr>
            </w:pPr>
            <w:proofErr w:type="spellStart"/>
            <w:r w:rsidRPr="00173D56">
              <w:rPr>
                <w:rFonts w:ascii="Book Antiqua" w:hAnsi="Book Antiqua" w:cs="Times New Roman"/>
                <w:sz w:val="24"/>
                <w:szCs w:val="24"/>
              </w:rPr>
              <w:t>Agarwala</w:t>
            </w:r>
            <w:proofErr w:type="spellEnd"/>
            <w:r w:rsidR="00173D56">
              <w:rPr>
                <w:rFonts w:ascii="Book Antiqua" w:hAnsi="Book Antiqua" w:cs="Times New Roman"/>
                <w:sz w:val="24"/>
                <w:szCs w:val="24"/>
              </w:rPr>
              <w:t xml:space="preserve"> </w:t>
            </w:r>
            <w:r w:rsidRPr="00173D56">
              <w:rPr>
                <w:rFonts w:ascii="Book Antiqua" w:hAnsi="Book Antiqua" w:cs="Times New Roman"/>
                <w:i/>
                <w:sz w:val="24"/>
                <w:szCs w:val="24"/>
              </w:rPr>
              <w:t>et al</w:t>
            </w:r>
            <w:r w:rsidR="00173D56" w:rsidRPr="00173D56">
              <w:rPr>
                <w:rFonts w:ascii="Book Antiqua" w:hAnsi="Book Antiqua" w:cs="Times New Roman"/>
                <w:iCs/>
                <w:sz w:val="24"/>
                <w:szCs w:val="24"/>
                <w:vertAlign w:val="superscript"/>
              </w:rPr>
              <w:t>[</w:t>
            </w:r>
            <w:r w:rsidR="00173D56">
              <w:rPr>
                <w:rFonts w:ascii="Book Antiqua" w:hAnsi="Book Antiqua" w:cs="Times New Roman"/>
                <w:iCs/>
                <w:sz w:val="24"/>
                <w:szCs w:val="24"/>
                <w:vertAlign w:val="superscript"/>
              </w:rPr>
              <w:t>4</w:t>
            </w:r>
            <w:r w:rsidR="00173D56" w:rsidRPr="00173D56">
              <w:rPr>
                <w:rFonts w:ascii="Book Antiqua" w:hAnsi="Book Antiqua" w:cs="Times New Roman"/>
                <w:iCs/>
                <w:sz w:val="24"/>
                <w:szCs w:val="24"/>
                <w:vertAlign w:val="superscript"/>
              </w:rPr>
              <w:t>]</w:t>
            </w:r>
            <w:r w:rsidRPr="00173D56">
              <w:rPr>
                <w:rFonts w:ascii="Book Antiqua" w:hAnsi="Book Antiqua" w:cs="Times New Roman"/>
                <w:sz w:val="24"/>
                <w:szCs w:val="24"/>
              </w:rPr>
              <w:t>, 1997</w:t>
            </w:r>
          </w:p>
        </w:tc>
        <w:tc>
          <w:tcPr>
            <w:tcW w:w="1187" w:type="dxa"/>
          </w:tcPr>
          <w:p w14:paraId="23B2057E"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 xml:space="preserve">2 </w:t>
            </w:r>
            <w:proofErr w:type="spellStart"/>
            <w:r w:rsidRPr="00173D56">
              <w:rPr>
                <w:rFonts w:ascii="Book Antiqua" w:hAnsi="Book Antiqua" w:cs="Times New Roman"/>
                <w:sz w:val="24"/>
                <w:szCs w:val="24"/>
              </w:rPr>
              <w:t>yr</w:t>
            </w:r>
            <w:proofErr w:type="spellEnd"/>
            <w:r w:rsidRPr="00173D56">
              <w:rPr>
                <w:rFonts w:ascii="Book Antiqua" w:hAnsi="Book Antiqua" w:cs="Times New Roman"/>
                <w:sz w:val="24"/>
                <w:szCs w:val="24"/>
              </w:rPr>
              <w:t>, female</w:t>
            </w:r>
          </w:p>
        </w:tc>
        <w:tc>
          <w:tcPr>
            <w:tcW w:w="2683" w:type="dxa"/>
          </w:tcPr>
          <w:p w14:paraId="7F89698B"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 xml:space="preserve">Right kidney </w:t>
            </w:r>
          </w:p>
          <w:p w14:paraId="55A2F13B"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 xml:space="preserve">(10 cm </w:t>
            </w:r>
            <w:r w:rsidRPr="00173D56">
              <w:rPr>
                <w:rFonts w:ascii="Book Antiqua" w:hAnsi="Book Antiqua" w:cs="Times New Roman"/>
                <w:sz w:val="24"/>
                <w:szCs w:val="24"/>
              </w:rPr>
              <w:sym w:font="Symbol" w:char="F0B4"/>
            </w:r>
            <w:r w:rsidRPr="00173D56">
              <w:rPr>
                <w:rFonts w:ascii="Book Antiqua" w:hAnsi="Book Antiqua" w:cs="Times New Roman"/>
                <w:sz w:val="24"/>
                <w:szCs w:val="24"/>
              </w:rPr>
              <w:t xml:space="preserve"> 15 cm </w:t>
            </w:r>
            <w:r w:rsidRPr="00173D56">
              <w:rPr>
                <w:rFonts w:ascii="Book Antiqua" w:hAnsi="Book Antiqua" w:cs="Times New Roman"/>
                <w:sz w:val="24"/>
                <w:szCs w:val="24"/>
              </w:rPr>
              <w:sym w:font="Symbol" w:char="F0B4"/>
            </w:r>
            <w:r w:rsidRPr="00173D56">
              <w:rPr>
                <w:rFonts w:ascii="Book Antiqua" w:hAnsi="Book Antiqua" w:cs="Times New Roman"/>
                <w:sz w:val="24"/>
                <w:szCs w:val="24"/>
              </w:rPr>
              <w:t xml:space="preserve"> 8 cm)</w:t>
            </w:r>
          </w:p>
        </w:tc>
        <w:tc>
          <w:tcPr>
            <w:tcW w:w="900" w:type="dxa"/>
          </w:tcPr>
          <w:p w14:paraId="670D4876"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II</w:t>
            </w:r>
          </w:p>
        </w:tc>
        <w:tc>
          <w:tcPr>
            <w:tcW w:w="2070" w:type="dxa"/>
          </w:tcPr>
          <w:p w14:paraId="03A1C384"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CHF, pulmonary edema, DCM, HT</w:t>
            </w:r>
          </w:p>
        </w:tc>
        <w:tc>
          <w:tcPr>
            <w:tcW w:w="2160" w:type="dxa"/>
          </w:tcPr>
          <w:p w14:paraId="6FD660F6"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Hyperreninemia</w:t>
            </w:r>
          </w:p>
        </w:tc>
        <w:tc>
          <w:tcPr>
            <w:tcW w:w="3531" w:type="dxa"/>
          </w:tcPr>
          <w:p w14:paraId="0E52BE8C"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Right nephrectomy, chemotherapy</w:t>
            </w:r>
          </w:p>
          <w:p w14:paraId="1764BA08"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 xml:space="preserve">Resolved CHF/HT after 1 </w:t>
            </w:r>
            <w:proofErr w:type="spellStart"/>
            <w:r w:rsidRPr="00173D56">
              <w:rPr>
                <w:rFonts w:ascii="Book Antiqua" w:hAnsi="Book Antiqua" w:cs="Times New Roman"/>
                <w:sz w:val="24"/>
                <w:szCs w:val="24"/>
              </w:rPr>
              <w:t>yr</w:t>
            </w:r>
            <w:proofErr w:type="spellEnd"/>
          </w:p>
        </w:tc>
      </w:tr>
      <w:tr w:rsidR="00A14F5C" w:rsidRPr="00173D56" w14:paraId="49AEFF51" w14:textId="77777777" w:rsidTr="00500711">
        <w:tc>
          <w:tcPr>
            <w:tcW w:w="2354" w:type="dxa"/>
            <w:vMerge w:val="restart"/>
          </w:tcPr>
          <w:p w14:paraId="041B1217" w14:textId="7B3359E6" w:rsidR="00A14F5C" w:rsidRPr="00173D56" w:rsidRDefault="00A14F5C" w:rsidP="002B67E3">
            <w:pPr>
              <w:snapToGrid w:val="0"/>
              <w:spacing w:after="0" w:line="360" w:lineRule="auto"/>
              <w:mirrorIndents/>
              <w:rPr>
                <w:rFonts w:ascii="Book Antiqua" w:hAnsi="Book Antiqua" w:cs="Times New Roman"/>
                <w:sz w:val="24"/>
                <w:szCs w:val="24"/>
              </w:rPr>
            </w:pPr>
            <w:proofErr w:type="spellStart"/>
            <w:r w:rsidRPr="00173D56">
              <w:rPr>
                <w:rFonts w:ascii="Book Antiqua" w:hAnsi="Book Antiqua" w:cs="Times New Roman"/>
                <w:sz w:val="24"/>
                <w:szCs w:val="24"/>
              </w:rPr>
              <w:t>Trebo</w:t>
            </w:r>
            <w:proofErr w:type="spellEnd"/>
            <w:r w:rsidR="00173D56">
              <w:rPr>
                <w:rFonts w:ascii="Book Antiqua" w:hAnsi="Book Antiqua" w:cs="Times New Roman"/>
                <w:sz w:val="24"/>
                <w:szCs w:val="24"/>
              </w:rPr>
              <w:t xml:space="preserve"> </w:t>
            </w:r>
            <w:r w:rsidRPr="00173D56">
              <w:rPr>
                <w:rFonts w:ascii="Book Antiqua" w:hAnsi="Book Antiqua" w:cs="Times New Roman"/>
                <w:i/>
                <w:sz w:val="24"/>
                <w:szCs w:val="24"/>
              </w:rPr>
              <w:t>et al</w:t>
            </w:r>
            <w:r w:rsidR="00173D56" w:rsidRPr="00173D56">
              <w:rPr>
                <w:rFonts w:ascii="Book Antiqua" w:hAnsi="Book Antiqua" w:cs="Times New Roman"/>
                <w:iCs/>
                <w:sz w:val="24"/>
                <w:szCs w:val="24"/>
                <w:vertAlign w:val="superscript"/>
              </w:rPr>
              <w:t>[</w:t>
            </w:r>
            <w:r w:rsidR="00173D56">
              <w:rPr>
                <w:rFonts w:ascii="Book Antiqua" w:hAnsi="Book Antiqua" w:cs="Times New Roman"/>
                <w:iCs/>
                <w:sz w:val="24"/>
                <w:szCs w:val="24"/>
                <w:vertAlign w:val="superscript"/>
              </w:rPr>
              <w:t>5</w:t>
            </w:r>
            <w:r w:rsidR="00173D56" w:rsidRPr="00173D56">
              <w:rPr>
                <w:rFonts w:ascii="Book Antiqua" w:hAnsi="Book Antiqua" w:cs="Times New Roman"/>
                <w:iCs/>
                <w:sz w:val="24"/>
                <w:szCs w:val="24"/>
                <w:vertAlign w:val="superscript"/>
              </w:rPr>
              <w:t>]</w:t>
            </w:r>
            <w:r w:rsidRPr="00173D56">
              <w:rPr>
                <w:rFonts w:ascii="Book Antiqua" w:hAnsi="Book Antiqua" w:cs="Times New Roman"/>
                <w:sz w:val="24"/>
                <w:szCs w:val="24"/>
              </w:rPr>
              <w:t>, 2003</w:t>
            </w:r>
          </w:p>
        </w:tc>
        <w:tc>
          <w:tcPr>
            <w:tcW w:w="1187" w:type="dxa"/>
          </w:tcPr>
          <w:p w14:paraId="1D91C0B1"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 xml:space="preserve">2.5 </w:t>
            </w:r>
            <w:proofErr w:type="spellStart"/>
            <w:r w:rsidRPr="00173D56">
              <w:rPr>
                <w:rFonts w:ascii="Book Antiqua" w:hAnsi="Book Antiqua" w:cs="Times New Roman"/>
                <w:sz w:val="24"/>
                <w:szCs w:val="24"/>
              </w:rPr>
              <w:t>yr</w:t>
            </w:r>
            <w:proofErr w:type="spellEnd"/>
            <w:r w:rsidRPr="00173D56">
              <w:rPr>
                <w:rFonts w:ascii="Book Antiqua" w:hAnsi="Book Antiqua" w:cs="Times New Roman"/>
                <w:sz w:val="24"/>
                <w:szCs w:val="24"/>
              </w:rPr>
              <w:t>, female</w:t>
            </w:r>
          </w:p>
        </w:tc>
        <w:tc>
          <w:tcPr>
            <w:tcW w:w="2683" w:type="dxa"/>
          </w:tcPr>
          <w:p w14:paraId="7B9A12F3"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Right kidney</w:t>
            </w:r>
          </w:p>
        </w:tc>
        <w:tc>
          <w:tcPr>
            <w:tcW w:w="900" w:type="dxa"/>
          </w:tcPr>
          <w:p w14:paraId="60D5ED82"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IV</w:t>
            </w:r>
          </w:p>
        </w:tc>
        <w:tc>
          <w:tcPr>
            <w:tcW w:w="2070" w:type="dxa"/>
          </w:tcPr>
          <w:p w14:paraId="0A059089"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DCM, no HT</w:t>
            </w:r>
          </w:p>
        </w:tc>
        <w:tc>
          <w:tcPr>
            <w:tcW w:w="2160" w:type="dxa"/>
          </w:tcPr>
          <w:p w14:paraId="1286985C"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Normal renin level</w:t>
            </w:r>
          </w:p>
        </w:tc>
        <w:tc>
          <w:tcPr>
            <w:tcW w:w="3531" w:type="dxa"/>
          </w:tcPr>
          <w:p w14:paraId="508FCAED" w14:textId="77777777" w:rsidR="00A14F5C" w:rsidRPr="00173D56" w:rsidRDefault="00A14F5C" w:rsidP="002B67E3">
            <w:pPr>
              <w:snapToGrid w:val="0"/>
              <w:spacing w:after="0" w:line="360" w:lineRule="auto"/>
              <w:mirrorIndents/>
              <w:rPr>
                <w:rFonts w:ascii="Book Antiqua" w:hAnsi="Book Antiqua"/>
                <w:sz w:val="24"/>
                <w:szCs w:val="24"/>
                <w:cs/>
              </w:rPr>
            </w:pPr>
            <w:r w:rsidRPr="00173D56">
              <w:rPr>
                <w:rFonts w:ascii="Book Antiqua" w:hAnsi="Book Antiqua" w:cs="Times New Roman"/>
                <w:sz w:val="24"/>
                <w:szCs w:val="24"/>
              </w:rPr>
              <w:t>Right nephrectomy, chemotherapy, radiotherapy</w:t>
            </w:r>
          </w:p>
          <w:p w14:paraId="3768C735" w14:textId="77777777" w:rsidR="00A14F5C" w:rsidRPr="00173D56" w:rsidRDefault="00A14F5C" w:rsidP="002B67E3">
            <w:pPr>
              <w:snapToGrid w:val="0"/>
              <w:spacing w:after="0" w:line="360" w:lineRule="auto"/>
              <w:mirrorIndents/>
              <w:rPr>
                <w:rFonts w:ascii="Book Antiqua" w:hAnsi="Book Antiqua" w:cs="Times New Roman"/>
                <w:b/>
                <w:bCs/>
                <w:sz w:val="24"/>
                <w:szCs w:val="24"/>
              </w:rPr>
            </w:pPr>
            <w:r w:rsidRPr="00173D56">
              <w:rPr>
                <w:rFonts w:ascii="Book Antiqua" w:hAnsi="Book Antiqua" w:cs="Times New Roman"/>
                <w:sz w:val="24"/>
                <w:szCs w:val="24"/>
              </w:rPr>
              <w:t xml:space="preserve">Resolved CHF/HT after 3 </w:t>
            </w:r>
            <w:proofErr w:type="spellStart"/>
            <w:r w:rsidRPr="00173D56">
              <w:rPr>
                <w:rFonts w:ascii="Book Antiqua" w:hAnsi="Book Antiqua" w:cs="Times New Roman"/>
                <w:sz w:val="24"/>
                <w:szCs w:val="24"/>
              </w:rPr>
              <w:t>yr</w:t>
            </w:r>
            <w:proofErr w:type="spellEnd"/>
          </w:p>
        </w:tc>
      </w:tr>
      <w:tr w:rsidR="00A14F5C" w:rsidRPr="00173D56" w14:paraId="6C60653D" w14:textId="77777777" w:rsidTr="00500711">
        <w:tc>
          <w:tcPr>
            <w:tcW w:w="2354" w:type="dxa"/>
            <w:vMerge/>
          </w:tcPr>
          <w:p w14:paraId="59858FB4" w14:textId="77777777" w:rsidR="00A14F5C" w:rsidRPr="00173D56" w:rsidRDefault="00A14F5C" w:rsidP="002B67E3">
            <w:pPr>
              <w:snapToGrid w:val="0"/>
              <w:spacing w:after="0" w:line="360" w:lineRule="auto"/>
              <w:mirrorIndents/>
              <w:rPr>
                <w:rFonts w:ascii="Book Antiqua" w:hAnsi="Book Antiqua" w:cs="Times New Roman"/>
                <w:sz w:val="24"/>
                <w:szCs w:val="24"/>
              </w:rPr>
            </w:pPr>
          </w:p>
        </w:tc>
        <w:tc>
          <w:tcPr>
            <w:tcW w:w="1187" w:type="dxa"/>
          </w:tcPr>
          <w:p w14:paraId="73E6DEF4"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 xml:space="preserve">8 </w:t>
            </w:r>
            <w:proofErr w:type="spellStart"/>
            <w:r w:rsidRPr="00173D56">
              <w:rPr>
                <w:rFonts w:ascii="Book Antiqua" w:hAnsi="Book Antiqua" w:cs="Times New Roman"/>
                <w:sz w:val="24"/>
                <w:szCs w:val="24"/>
              </w:rPr>
              <w:t>mo</w:t>
            </w:r>
            <w:proofErr w:type="spellEnd"/>
            <w:r w:rsidRPr="00173D56">
              <w:rPr>
                <w:rFonts w:ascii="Book Antiqua" w:hAnsi="Book Antiqua" w:cs="Times New Roman"/>
                <w:sz w:val="24"/>
                <w:szCs w:val="24"/>
              </w:rPr>
              <w:t>, female</w:t>
            </w:r>
          </w:p>
        </w:tc>
        <w:tc>
          <w:tcPr>
            <w:tcW w:w="2683" w:type="dxa"/>
          </w:tcPr>
          <w:p w14:paraId="7B042C6D"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Right kidney</w:t>
            </w:r>
          </w:p>
        </w:tc>
        <w:tc>
          <w:tcPr>
            <w:tcW w:w="900" w:type="dxa"/>
          </w:tcPr>
          <w:p w14:paraId="6A29401D"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I</w:t>
            </w:r>
          </w:p>
        </w:tc>
        <w:tc>
          <w:tcPr>
            <w:tcW w:w="2070" w:type="dxa"/>
          </w:tcPr>
          <w:p w14:paraId="4B8D95BD"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 xml:space="preserve">DCM, HT </w:t>
            </w:r>
          </w:p>
        </w:tc>
        <w:tc>
          <w:tcPr>
            <w:tcW w:w="2160" w:type="dxa"/>
          </w:tcPr>
          <w:p w14:paraId="11B66182"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Normal renin level</w:t>
            </w:r>
          </w:p>
        </w:tc>
        <w:tc>
          <w:tcPr>
            <w:tcW w:w="3531" w:type="dxa"/>
          </w:tcPr>
          <w:p w14:paraId="1CC776A5"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Right nephrectomy</w:t>
            </w:r>
          </w:p>
          <w:p w14:paraId="2B1F572F" w14:textId="77777777" w:rsidR="00A14F5C" w:rsidRPr="00173D56" w:rsidRDefault="00A14F5C" w:rsidP="002B67E3">
            <w:pPr>
              <w:snapToGrid w:val="0"/>
              <w:spacing w:after="0" w:line="360" w:lineRule="auto"/>
              <w:mirrorIndents/>
              <w:rPr>
                <w:rFonts w:ascii="Book Antiqua" w:hAnsi="Book Antiqua"/>
                <w:sz w:val="24"/>
                <w:szCs w:val="24"/>
              </w:rPr>
            </w:pPr>
            <w:r w:rsidRPr="00173D56">
              <w:rPr>
                <w:rFonts w:ascii="Book Antiqua" w:hAnsi="Book Antiqua" w:cs="Times New Roman"/>
                <w:sz w:val="24"/>
                <w:szCs w:val="24"/>
              </w:rPr>
              <w:t>Resolved CHF/HT</w:t>
            </w:r>
            <w:r w:rsidRPr="00173D56">
              <w:rPr>
                <w:rFonts w:ascii="Book Antiqua" w:hAnsi="Book Antiqua"/>
                <w:sz w:val="24"/>
                <w:szCs w:val="24"/>
                <w:cs/>
              </w:rPr>
              <w:t xml:space="preserve"> </w:t>
            </w:r>
            <w:r w:rsidRPr="00173D56">
              <w:rPr>
                <w:rFonts w:ascii="Book Antiqua" w:hAnsi="Book Antiqua"/>
                <w:sz w:val="24"/>
                <w:szCs w:val="24"/>
              </w:rPr>
              <w:t xml:space="preserve">after 2 </w:t>
            </w:r>
            <w:proofErr w:type="spellStart"/>
            <w:r w:rsidRPr="00173D56">
              <w:rPr>
                <w:rFonts w:ascii="Book Antiqua" w:hAnsi="Book Antiqua"/>
                <w:sz w:val="24"/>
                <w:szCs w:val="24"/>
              </w:rPr>
              <w:t>mo</w:t>
            </w:r>
            <w:proofErr w:type="spellEnd"/>
          </w:p>
        </w:tc>
      </w:tr>
      <w:tr w:rsidR="00A14F5C" w:rsidRPr="00173D56" w14:paraId="2C71B901" w14:textId="77777777" w:rsidTr="00500711">
        <w:tc>
          <w:tcPr>
            <w:tcW w:w="2354" w:type="dxa"/>
          </w:tcPr>
          <w:p w14:paraId="4918B3B8" w14:textId="1E011176" w:rsidR="00A14F5C" w:rsidRPr="00173D56" w:rsidRDefault="00A14F5C" w:rsidP="002B67E3">
            <w:pPr>
              <w:snapToGrid w:val="0"/>
              <w:spacing w:after="0" w:line="360" w:lineRule="auto"/>
              <w:mirrorIndents/>
              <w:rPr>
                <w:rFonts w:ascii="Book Antiqua" w:hAnsi="Book Antiqua" w:cs="Times New Roman"/>
                <w:sz w:val="24"/>
                <w:szCs w:val="24"/>
              </w:rPr>
            </w:pPr>
            <w:proofErr w:type="spellStart"/>
            <w:r w:rsidRPr="00173D56">
              <w:rPr>
                <w:rFonts w:ascii="Book Antiqua" w:hAnsi="Book Antiqua" w:cs="Times New Roman"/>
                <w:sz w:val="24"/>
                <w:szCs w:val="24"/>
              </w:rPr>
              <w:t>Chalavon</w:t>
            </w:r>
            <w:proofErr w:type="spellEnd"/>
            <w:r w:rsidR="00173D56">
              <w:rPr>
                <w:rFonts w:ascii="Book Antiqua" w:hAnsi="Book Antiqua" w:cs="Times New Roman"/>
                <w:sz w:val="24"/>
                <w:szCs w:val="24"/>
              </w:rPr>
              <w:t xml:space="preserve"> </w:t>
            </w:r>
            <w:r w:rsidRPr="00173D56">
              <w:rPr>
                <w:rFonts w:ascii="Book Antiqua" w:hAnsi="Book Antiqua" w:cs="Times New Roman"/>
                <w:i/>
                <w:sz w:val="24"/>
                <w:szCs w:val="24"/>
              </w:rPr>
              <w:t>et al</w:t>
            </w:r>
            <w:r w:rsidR="00173D56" w:rsidRPr="00173D56">
              <w:rPr>
                <w:rFonts w:ascii="Book Antiqua" w:hAnsi="Book Antiqua" w:cs="Times New Roman"/>
                <w:iCs/>
                <w:sz w:val="24"/>
                <w:szCs w:val="24"/>
                <w:vertAlign w:val="superscript"/>
              </w:rPr>
              <w:t>[</w:t>
            </w:r>
            <w:r w:rsidR="00173D56">
              <w:rPr>
                <w:rFonts w:ascii="Book Antiqua" w:hAnsi="Book Antiqua" w:cs="Times New Roman"/>
                <w:iCs/>
                <w:sz w:val="24"/>
                <w:szCs w:val="24"/>
                <w:vertAlign w:val="superscript"/>
              </w:rPr>
              <w:t>6</w:t>
            </w:r>
            <w:r w:rsidR="00173D56" w:rsidRPr="00173D56">
              <w:rPr>
                <w:rFonts w:ascii="Book Antiqua" w:hAnsi="Book Antiqua" w:cs="Times New Roman"/>
                <w:iCs/>
                <w:sz w:val="24"/>
                <w:szCs w:val="24"/>
                <w:vertAlign w:val="superscript"/>
              </w:rPr>
              <w:t>]</w:t>
            </w:r>
            <w:r w:rsidRPr="00173D56">
              <w:rPr>
                <w:rFonts w:ascii="Book Antiqua" w:hAnsi="Book Antiqua" w:cs="Times New Roman"/>
                <w:sz w:val="24"/>
                <w:szCs w:val="24"/>
              </w:rPr>
              <w:t>, 2017</w:t>
            </w:r>
          </w:p>
        </w:tc>
        <w:tc>
          <w:tcPr>
            <w:tcW w:w="1187" w:type="dxa"/>
          </w:tcPr>
          <w:p w14:paraId="53B37CAC"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 xml:space="preserve">7 </w:t>
            </w:r>
            <w:proofErr w:type="spellStart"/>
            <w:r w:rsidRPr="00173D56">
              <w:rPr>
                <w:rFonts w:ascii="Book Antiqua" w:hAnsi="Book Antiqua" w:cs="Times New Roman"/>
                <w:sz w:val="24"/>
                <w:szCs w:val="24"/>
              </w:rPr>
              <w:t>mo</w:t>
            </w:r>
            <w:proofErr w:type="spellEnd"/>
            <w:r w:rsidRPr="00173D56">
              <w:rPr>
                <w:rFonts w:ascii="Book Antiqua" w:hAnsi="Book Antiqua" w:cs="Times New Roman"/>
                <w:sz w:val="24"/>
                <w:szCs w:val="24"/>
              </w:rPr>
              <w:t>, female</w:t>
            </w:r>
          </w:p>
        </w:tc>
        <w:tc>
          <w:tcPr>
            <w:tcW w:w="2683" w:type="dxa"/>
          </w:tcPr>
          <w:p w14:paraId="27C2C2BB"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 xml:space="preserve">Right kidney </w:t>
            </w:r>
          </w:p>
          <w:p w14:paraId="75B53727"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 xml:space="preserve">(8.5 cm </w:t>
            </w:r>
            <w:r w:rsidRPr="00173D56">
              <w:rPr>
                <w:rFonts w:ascii="Book Antiqua" w:hAnsi="Book Antiqua" w:cs="Times New Roman"/>
                <w:sz w:val="24"/>
                <w:szCs w:val="24"/>
              </w:rPr>
              <w:sym w:font="Symbol" w:char="F0B4"/>
            </w:r>
            <w:r w:rsidRPr="00173D56">
              <w:rPr>
                <w:rFonts w:ascii="Book Antiqua" w:hAnsi="Book Antiqua" w:cs="Times New Roman"/>
                <w:sz w:val="24"/>
                <w:szCs w:val="24"/>
              </w:rPr>
              <w:t xml:space="preserve"> 10 cm </w:t>
            </w:r>
            <w:r w:rsidRPr="00173D56">
              <w:rPr>
                <w:rFonts w:ascii="Book Antiqua" w:hAnsi="Book Antiqua" w:cs="Times New Roman"/>
                <w:sz w:val="24"/>
                <w:szCs w:val="24"/>
              </w:rPr>
              <w:sym w:font="Symbol" w:char="F0B4"/>
            </w:r>
            <w:r w:rsidRPr="00173D56">
              <w:rPr>
                <w:rFonts w:ascii="Book Antiqua" w:hAnsi="Book Antiqua" w:cs="Times New Roman"/>
                <w:sz w:val="24"/>
                <w:szCs w:val="24"/>
              </w:rPr>
              <w:t xml:space="preserve"> 8 cm)</w:t>
            </w:r>
          </w:p>
        </w:tc>
        <w:tc>
          <w:tcPr>
            <w:tcW w:w="900" w:type="dxa"/>
          </w:tcPr>
          <w:p w14:paraId="4411CE5A"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I</w:t>
            </w:r>
          </w:p>
        </w:tc>
        <w:tc>
          <w:tcPr>
            <w:tcW w:w="2070" w:type="dxa"/>
          </w:tcPr>
          <w:p w14:paraId="7A261DD8"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CHF, pulmonary edema, DCM, no HT</w:t>
            </w:r>
          </w:p>
        </w:tc>
        <w:tc>
          <w:tcPr>
            <w:tcW w:w="2160" w:type="dxa"/>
          </w:tcPr>
          <w:p w14:paraId="2353EECB" w14:textId="77777777" w:rsidR="00A14F5C" w:rsidRPr="00173D56" w:rsidRDefault="00A14F5C" w:rsidP="002B67E3">
            <w:pPr>
              <w:snapToGrid w:val="0"/>
              <w:spacing w:after="0" w:line="360" w:lineRule="auto"/>
              <w:mirrorIndents/>
              <w:rPr>
                <w:rFonts w:ascii="Book Antiqua" w:hAnsi="Book Antiqua"/>
                <w:sz w:val="24"/>
                <w:szCs w:val="24"/>
              </w:rPr>
            </w:pPr>
            <w:r w:rsidRPr="00173D56">
              <w:rPr>
                <w:rFonts w:ascii="Book Antiqua" w:hAnsi="Book Antiqua" w:cs="Times New Roman"/>
                <w:sz w:val="24"/>
                <w:szCs w:val="24"/>
              </w:rPr>
              <w:t>Hyperreninemia, increased angiotensin II</w:t>
            </w:r>
            <w:r w:rsidRPr="00173D56">
              <w:rPr>
                <w:rFonts w:ascii="Book Antiqua" w:hAnsi="Book Antiqua"/>
                <w:sz w:val="24"/>
                <w:szCs w:val="24"/>
                <w:cs/>
              </w:rPr>
              <w:t xml:space="preserve"> </w:t>
            </w:r>
            <w:r w:rsidRPr="00173D56">
              <w:rPr>
                <w:rFonts w:ascii="Book Antiqua" w:hAnsi="Book Antiqua"/>
                <w:sz w:val="24"/>
                <w:szCs w:val="24"/>
              </w:rPr>
              <w:t>level</w:t>
            </w:r>
          </w:p>
        </w:tc>
        <w:tc>
          <w:tcPr>
            <w:tcW w:w="3531" w:type="dxa"/>
          </w:tcPr>
          <w:p w14:paraId="65FC9705" w14:textId="77777777" w:rsidR="00A14F5C" w:rsidRPr="00173D56" w:rsidRDefault="00A14F5C" w:rsidP="002B67E3">
            <w:pPr>
              <w:snapToGrid w:val="0"/>
              <w:spacing w:after="0" w:line="360" w:lineRule="auto"/>
              <w:mirrorIndents/>
              <w:rPr>
                <w:rFonts w:ascii="Book Antiqua" w:hAnsi="Book Antiqua"/>
                <w:sz w:val="24"/>
                <w:szCs w:val="24"/>
              </w:rPr>
            </w:pPr>
            <w:r w:rsidRPr="00173D56">
              <w:rPr>
                <w:rFonts w:ascii="Book Antiqua" w:hAnsi="Book Antiqua"/>
                <w:sz w:val="24"/>
                <w:szCs w:val="24"/>
              </w:rPr>
              <w:t>Right nephrectomy, chemotherapy</w:t>
            </w:r>
          </w:p>
          <w:p w14:paraId="263A7A47" w14:textId="77777777" w:rsidR="00A14F5C" w:rsidRPr="00173D56" w:rsidRDefault="00A14F5C" w:rsidP="002B67E3">
            <w:pPr>
              <w:snapToGrid w:val="0"/>
              <w:spacing w:after="0" w:line="360" w:lineRule="auto"/>
              <w:mirrorIndents/>
              <w:rPr>
                <w:rFonts w:ascii="Book Antiqua" w:hAnsi="Book Antiqua"/>
                <w:sz w:val="24"/>
                <w:szCs w:val="24"/>
              </w:rPr>
            </w:pPr>
            <w:r w:rsidRPr="00173D56">
              <w:rPr>
                <w:rFonts w:ascii="Book Antiqua" w:hAnsi="Book Antiqua"/>
                <w:sz w:val="24"/>
                <w:szCs w:val="24"/>
              </w:rPr>
              <w:t xml:space="preserve">Resolved CHF/HT after 10 </w:t>
            </w:r>
            <w:proofErr w:type="spellStart"/>
            <w:r w:rsidRPr="00173D56">
              <w:rPr>
                <w:rFonts w:ascii="Book Antiqua" w:hAnsi="Book Antiqua"/>
                <w:sz w:val="24"/>
                <w:szCs w:val="24"/>
              </w:rPr>
              <w:t>mo</w:t>
            </w:r>
            <w:proofErr w:type="spellEnd"/>
          </w:p>
        </w:tc>
      </w:tr>
      <w:tr w:rsidR="00A14F5C" w:rsidRPr="00173D56" w14:paraId="19B6EDFA" w14:textId="77777777" w:rsidTr="00500711">
        <w:tc>
          <w:tcPr>
            <w:tcW w:w="2354" w:type="dxa"/>
            <w:tcBorders>
              <w:bottom w:val="single" w:sz="4" w:space="0" w:color="auto"/>
            </w:tcBorders>
          </w:tcPr>
          <w:p w14:paraId="3E484217" w14:textId="2A07B0D6"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Present case, 2018</w:t>
            </w:r>
          </w:p>
        </w:tc>
        <w:tc>
          <w:tcPr>
            <w:tcW w:w="1187" w:type="dxa"/>
            <w:tcBorders>
              <w:bottom w:val="single" w:sz="4" w:space="0" w:color="auto"/>
            </w:tcBorders>
          </w:tcPr>
          <w:p w14:paraId="751C3C87"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 xml:space="preserve">3 </w:t>
            </w:r>
            <w:proofErr w:type="spellStart"/>
            <w:r w:rsidRPr="00173D56">
              <w:rPr>
                <w:rFonts w:ascii="Book Antiqua" w:hAnsi="Book Antiqua" w:cs="Times New Roman"/>
                <w:sz w:val="24"/>
                <w:szCs w:val="24"/>
              </w:rPr>
              <w:t>yr</w:t>
            </w:r>
            <w:proofErr w:type="spellEnd"/>
            <w:r w:rsidRPr="00173D56">
              <w:rPr>
                <w:rFonts w:ascii="Book Antiqua" w:hAnsi="Book Antiqua" w:cs="Times New Roman"/>
                <w:sz w:val="24"/>
                <w:szCs w:val="24"/>
              </w:rPr>
              <w:t xml:space="preserve">, </w:t>
            </w:r>
            <w:r w:rsidRPr="00173D56">
              <w:rPr>
                <w:rFonts w:ascii="Book Antiqua" w:hAnsi="Book Antiqua" w:cs="Times New Roman"/>
                <w:sz w:val="24"/>
                <w:szCs w:val="24"/>
              </w:rPr>
              <w:lastRenderedPageBreak/>
              <w:t>male</w:t>
            </w:r>
          </w:p>
        </w:tc>
        <w:tc>
          <w:tcPr>
            <w:tcW w:w="2683" w:type="dxa"/>
            <w:tcBorders>
              <w:bottom w:val="single" w:sz="4" w:space="0" w:color="auto"/>
            </w:tcBorders>
          </w:tcPr>
          <w:p w14:paraId="574AEE85"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lastRenderedPageBreak/>
              <w:t>Left</w:t>
            </w:r>
            <w:r w:rsidRPr="00173D56">
              <w:rPr>
                <w:rFonts w:ascii="Book Antiqua" w:hAnsi="Book Antiqua"/>
                <w:sz w:val="24"/>
                <w:szCs w:val="24"/>
                <w:cs/>
              </w:rPr>
              <w:t xml:space="preserve"> </w:t>
            </w:r>
            <w:r w:rsidRPr="00173D56">
              <w:rPr>
                <w:rFonts w:ascii="Book Antiqua" w:hAnsi="Book Antiqua"/>
                <w:sz w:val="24"/>
                <w:szCs w:val="24"/>
              </w:rPr>
              <w:t>kidney</w:t>
            </w:r>
            <w:r w:rsidRPr="00173D56">
              <w:rPr>
                <w:rFonts w:ascii="Book Antiqua" w:hAnsi="Book Antiqua" w:cs="Times New Roman"/>
                <w:sz w:val="24"/>
                <w:szCs w:val="24"/>
              </w:rPr>
              <w:t xml:space="preserve"> </w:t>
            </w:r>
          </w:p>
          <w:p w14:paraId="70AD384F" w14:textId="0D9AFE01"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lastRenderedPageBreak/>
              <w:t xml:space="preserve">(9.7 cm </w:t>
            </w:r>
            <w:r w:rsidRPr="00173D56">
              <w:rPr>
                <w:rFonts w:ascii="Book Antiqua" w:hAnsi="Book Antiqua" w:cs="Times New Roman"/>
                <w:sz w:val="24"/>
                <w:szCs w:val="24"/>
              </w:rPr>
              <w:sym w:font="Symbol" w:char="F0B4"/>
            </w:r>
            <w:r w:rsidRPr="00173D56">
              <w:rPr>
                <w:rFonts w:ascii="Book Antiqua" w:hAnsi="Book Antiqua" w:cs="Times New Roman"/>
                <w:sz w:val="24"/>
                <w:szCs w:val="24"/>
              </w:rPr>
              <w:t xml:space="preserve"> 9.7 cm </w:t>
            </w:r>
            <w:r w:rsidRPr="00173D56">
              <w:rPr>
                <w:rFonts w:ascii="Book Antiqua" w:hAnsi="Book Antiqua" w:cs="Times New Roman"/>
                <w:sz w:val="24"/>
                <w:szCs w:val="24"/>
              </w:rPr>
              <w:sym w:font="Symbol" w:char="F0B4"/>
            </w:r>
            <w:r w:rsidR="0023177D" w:rsidRPr="00173D56">
              <w:rPr>
                <w:rFonts w:ascii="Book Antiqua" w:hAnsi="Book Antiqua" w:cs="Times New Roman"/>
                <w:sz w:val="24"/>
                <w:szCs w:val="24"/>
              </w:rPr>
              <w:t xml:space="preserve"> </w:t>
            </w:r>
            <w:r w:rsidRPr="00173D56">
              <w:rPr>
                <w:rFonts w:ascii="Book Antiqua" w:hAnsi="Book Antiqua" w:cs="Times New Roman"/>
                <w:sz w:val="24"/>
                <w:szCs w:val="24"/>
              </w:rPr>
              <w:t>9.5 cm)</w:t>
            </w:r>
          </w:p>
        </w:tc>
        <w:tc>
          <w:tcPr>
            <w:tcW w:w="900" w:type="dxa"/>
            <w:tcBorders>
              <w:bottom w:val="single" w:sz="4" w:space="0" w:color="auto"/>
            </w:tcBorders>
          </w:tcPr>
          <w:p w14:paraId="4056204A"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lastRenderedPageBreak/>
              <w:t>IV</w:t>
            </w:r>
          </w:p>
        </w:tc>
        <w:tc>
          <w:tcPr>
            <w:tcW w:w="2070" w:type="dxa"/>
            <w:tcBorders>
              <w:bottom w:val="single" w:sz="4" w:space="0" w:color="auto"/>
            </w:tcBorders>
          </w:tcPr>
          <w:p w14:paraId="43219ECF"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CHF, DCM, HT</w:t>
            </w:r>
          </w:p>
        </w:tc>
        <w:tc>
          <w:tcPr>
            <w:tcW w:w="2160" w:type="dxa"/>
            <w:tcBorders>
              <w:bottom w:val="single" w:sz="4" w:space="0" w:color="auto"/>
            </w:tcBorders>
          </w:tcPr>
          <w:p w14:paraId="7BD64290" w14:textId="77777777" w:rsidR="00A14F5C" w:rsidRPr="00173D56" w:rsidRDefault="00A14F5C" w:rsidP="002B67E3">
            <w:pPr>
              <w:snapToGrid w:val="0"/>
              <w:spacing w:after="0" w:line="360" w:lineRule="auto"/>
              <w:mirrorIndents/>
              <w:rPr>
                <w:rFonts w:ascii="Book Antiqua" w:hAnsi="Book Antiqua" w:cs="Times New Roman"/>
                <w:sz w:val="24"/>
                <w:szCs w:val="24"/>
              </w:rPr>
            </w:pPr>
            <w:r w:rsidRPr="00173D56">
              <w:rPr>
                <w:rFonts w:ascii="Book Antiqua" w:hAnsi="Book Antiqua" w:cs="Times New Roman"/>
                <w:sz w:val="24"/>
                <w:szCs w:val="24"/>
              </w:rPr>
              <w:t xml:space="preserve">Hyperreninemia, </w:t>
            </w:r>
            <w:r w:rsidRPr="00173D56">
              <w:rPr>
                <w:rFonts w:ascii="Book Antiqua" w:hAnsi="Book Antiqua" w:cs="Times New Roman"/>
                <w:sz w:val="24"/>
                <w:szCs w:val="24"/>
              </w:rPr>
              <w:lastRenderedPageBreak/>
              <w:t>increased aldosterone level</w:t>
            </w:r>
          </w:p>
        </w:tc>
        <w:tc>
          <w:tcPr>
            <w:tcW w:w="3531" w:type="dxa"/>
            <w:tcBorders>
              <w:bottom w:val="single" w:sz="4" w:space="0" w:color="auto"/>
            </w:tcBorders>
          </w:tcPr>
          <w:p w14:paraId="65C48692" w14:textId="77777777" w:rsidR="00A14F5C" w:rsidRPr="00173D56" w:rsidRDefault="00A14F5C" w:rsidP="002B67E3">
            <w:pPr>
              <w:snapToGrid w:val="0"/>
              <w:spacing w:after="0" w:line="360" w:lineRule="auto"/>
              <w:mirrorIndents/>
              <w:rPr>
                <w:rFonts w:ascii="Book Antiqua" w:hAnsi="Book Antiqua"/>
                <w:sz w:val="24"/>
                <w:szCs w:val="24"/>
              </w:rPr>
            </w:pPr>
            <w:r w:rsidRPr="00173D56">
              <w:rPr>
                <w:rFonts w:ascii="Book Antiqua" w:hAnsi="Book Antiqua"/>
                <w:sz w:val="24"/>
                <w:szCs w:val="24"/>
              </w:rPr>
              <w:lastRenderedPageBreak/>
              <w:t xml:space="preserve">Left nephrectomy, </w:t>
            </w:r>
            <w:r w:rsidRPr="00173D56">
              <w:rPr>
                <w:rFonts w:ascii="Book Antiqua" w:hAnsi="Book Antiqua"/>
                <w:sz w:val="24"/>
                <w:szCs w:val="24"/>
              </w:rPr>
              <w:lastRenderedPageBreak/>
              <w:t>chemotherapy, radiotherapy</w:t>
            </w:r>
          </w:p>
          <w:p w14:paraId="3F6B7D69" w14:textId="77777777" w:rsidR="00A14F5C" w:rsidRPr="00173D56" w:rsidRDefault="00A14F5C" w:rsidP="002B67E3">
            <w:pPr>
              <w:snapToGrid w:val="0"/>
              <w:spacing w:after="0" w:line="360" w:lineRule="auto"/>
              <w:mirrorIndents/>
              <w:rPr>
                <w:rFonts w:ascii="Book Antiqua" w:hAnsi="Book Antiqua"/>
                <w:sz w:val="24"/>
                <w:szCs w:val="24"/>
              </w:rPr>
            </w:pPr>
            <w:r w:rsidRPr="00173D56">
              <w:rPr>
                <w:rFonts w:ascii="Book Antiqua" w:hAnsi="Book Antiqua"/>
                <w:sz w:val="24"/>
                <w:szCs w:val="24"/>
              </w:rPr>
              <w:t xml:space="preserve">Resolved CHF/HT after 3 </w:t>
            </w:r>
            <w:proofErr w:type="spellStart"/>
            <w:r w:rsidRPr="00173D56">
              <w:rPr>
                <w:rFonts w:ascii="Book Antiqua" w:hAnsi="Book Antiqua"/>
                <w:sz w:val="24"/>
                <w:szCs w:val="24"/>
              </w:rPr>
              <w:t>mo</w:t>
            </w:r>
            <w:proofErr w:type="spellEnd"/>
          </w:p>
        </w:tc>
      </w:tr>
    </w:tbl>
    <w:p w14:paraId="19D45894"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sz w:val="24"/>
          <w:szCs w:val="24"/>
        </w:rPr>
        <w:lastRenderedPageBreak/>
        <w:t>CHF: Congestive heart failure; DCM: Dilated cardiomyopathy; HT: Hypertension.</w:t>
      </w:r>
    </w:p>
    <w:p w14:paraId="0256E78F" w14:textId="77777777" w:rsidR="00A14F5C" w:rsidRPr="00173D56" w:rsidRDefault="00A14F5C" w:rsidP="002B67E3">
      <w:pPr>
        <w:snapToGrid w:val="0"/>
        <w:spacing w:after="0" w:line="360" w:lineRule="auto"/>
        <w:mirrorIndents/>
        <w:jc w:val="both"/>
        <w:rPr>
          <w:rFonts w:ascii="Book Antiqua" w:hAnsi="Book Antiqua" w:cs="Angsana New"/>
          <w:sz w:val="24"/>
          <w:szCs w:val="24"/>
          <w:cs/>
        </w:rPr>
        <w:sectPr w:rsidR="00A14F5C" w:rsidRPr="00173D56" w:rsidSect="00F67206">
          <w:pgSz w:w="16819" w:h="11894" w:orient="landscape"/>
          <w:pgMar w:top="1440" w:right="1440" w:bottom="1440" w:left="1440" w:header="706" w:footer="706" w:gutter="0"/>
          <w:cols w:space="708"/>
          <w:docGrid w:linePitch="360"/>
        </w:sectPr>
      </w:pPr>
    </w:p>
    <w:p w14:paraId="5AFDF87E"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b/>
          <w:bCs/>
          <w:noProof/>
          <w:sz w:val="24"/>
          <w:szCs w:val="24"/>
          <w:lang w:eastAsia="zh-CN" w:bidi="ar-SA"/>
        </w:rPr>
        <w:lastRenderedPageBreak/>
        <w:drawing>
          <wp:anchor distT="0" distB="0" distL="114300" distR="114300" simplePos="0" relativeHeight="251661312" behindDoc="0" locked="0" layoutInCell="1" allowOverlap="1" wp14:anchorId="4879E4F8" wp14:editId="0751C7FA">
            <wp:simplePos x="0" y="0"/>
            <wp:positionH relativeFrom="column">
              <wp:posOffset>2984602</wp:posOffset>
            </wp:positionH>
            <wp:positionV relativeFrom="paragraph">
              <wp:posOffset>-117043</wp:posOffset>
            </wp:positionV>
            <wp:extent cx="2728678" cy="2435961"/>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B.tif"/>
                    <pic:cNvPicPr/>
                  </pic:nvPicPr>
                  <pic:blipFill>
                    <a:blip r:embed="rId9">
                      <a:extLst>
                        <a:ext uri="{28A0092B-C50C-407E-A947-70E740481C1C}">
                          <a14:useLocalDpi xmlns:a14="http://schemas.microsoft.com/office/drawing/2010/main" val="0"/>
                        </a:ext>
                      </a:extLst>
                    </a:blip>
                    <a:stretch>
                      <a:fillRect/>
                    </a:stretch>
                  </pic:blipFill>
                  <pic:spPr>
                    <a:xfrm>
                      <a:off x="0" y="0"/>
                      <a:ext cx="2734542" cy="2441196"/>
                    </a:xfrm>
                    <a:prstGeom prst="rect">
                      <a:avLst/>
                    </a:prstGeom>
                  </pic:spPr>
                </pic:pic>
              </a:graphicData>
            </a:graphic>
            <wp14:sizeRelH relativeFrom="margin">
              <wp14:pctWidth>0</wp14:pctWidth>
            </wp14:sizeRelH>
            <wp14:sizeRelV relativeFrom="margin">
              <wp14:pctHeight>0</wp14:pctHeight>
            </wp14:sizeRelV>
          </wp:anchor>
        </w:drawing>
      </w:r>
      <w:r w:rsidRPr="00173D56">
        <w:rPr>
          <w:rFonts w:ascii="Book Antiqua" w:hAnsi="Book Antiqua" w:cs="Times New Roman"/>
          <w:b/>
          <w:bCs/>
          <w:noProof/>
          <w:sz w:val="24"/>
          <w:szCs w:val="24"/>
          <w:lang w:eastAsia="zh-CN" w:bidi="ar-SA"/>
        </w:rPr>
        <w:drawing>
          <wp:anchor distT="0" distB="0" distL="114300" distR="114300" simplePos="0" relativeHeight="251660288" behindDoc="0" locked="0" layoutInCell="1" allowOverlap="1" wp14:anchorId="6771790A" wp14:editId="073D6FD2">
            <wp:simplePos x="0" y="0"/>
            <wp:positionH relativeFrom="margin">
              <wp:posOffset>-76200</wp:posOffset>
            </wp:positionH>
            <wp:positionV relativeFrom="paragraph">
              <wp:posOffset>-182880</wp:posOffset>
            </wp:positionV>
            <wp:extent cx="2807970" cy="251079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A.tif"/>
                    <pic:cNvPicPr/>
                  </pic:nvPicPr>
                  <pic:blipFill>
                    <a:blip r:embed="rId10">
                      <a:extLst>
                        <a:ext uri="{28A0092B-C50C-407E-A947-70E740481C1C}">
                          <a14:useLocalDpi xmlns:a14="http://schemas.microsoft.com/office/drawing/2010/main" val="0"/>
                        </a:ext>
                      </a:extLst>
                    </a:blip>
                    <a:stretch>
                      <a:fillRect/>
                    </a:stretch>
                  </pic:blipFill>
                  <pic:spPr>
                    <a:xfrm>
                      <a:off x="0" y="0"/>
                      <a:ext cx="2807970" cy="2510790"/>
                    </a:xfrm>
                    <a:prstGeom prst="rect">
                      <a:avLst/>
                    </a:prstGeom>
                  </pic:spPr>
                </pic:pic>
              </a:graphicData>
            </a:graphic>
            <wp14:sizeRelH relativeFrom="margin">
              <wp14:pctWidth>0</wp14:pctWidth>
            </wp14:sizeRelH>
            <wp14:sizeRelV relativeFrom="margin">
              <wp14:pctHeight>0</wp14:pctHeight>
            </wp14:sizeRelV>
          </wp:anchor>
        </w:drawing>
      </w:r>
    </w:p>
    <w:p w14:paraId="5C32E5AC"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27A1D78B"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06D6C418"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782D82F7"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05062B0E"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58AE6C29" w14:textId="77777777" w:rsidR="00A14F5C" w:rsidRPr="00173D56" w:rsidRDefault="00A14F5C" w:rsidP="002B67E3">
      <w:pPr>
        <w:snapToGrid w:val="0"/>
        <w:spacing w:after="0" w:line="360" w:lineRule="auto"/>
        <w:mirrorIndents/>
        <w:jc w:val="both"/>
        <w:rPr>
          <w:rFonts w:ascii="Book Antiqua" w:hAnsi="Book Antiqua"/>
          <w:sz w:val="24"/>
          <w:szCs w:val="24"/>
          <w:cs/>
        </w:rPr>
      </w:pPr>
    </w:p>
    <w:p w14:paraId="367843F3"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p>
    <w:p w14:paraId="2BE6BD2A" w14:textId="77777777" w:rsidR="00317F96" w:rsidRDefault="00317F96" w:rsidP="002B67E3">
      <w:pPr>
        <w:snapToGrid w:val="0"/>
        <w:spacing w:after="0" w:line="360" w:lineRule="auto"/>
        <w:mirrorIndents/>
        <w:jc w:val="both"/>
        <w:rPr>
          <w:rFonts w:ascii="Book Antiqua" w:hAnsi="Book Antiqua" w:cs="Times New Roman"/>
          <w:b/>
          <w:bCs/>
          <w:sz w:val="24"/>
          <w:szCs w:val="24"/>
        </w:rPr>
      </w:pPr>
    </w:p>
    <w:p w14:paraId="57B05709" w14:textId="669637C7"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b/>
          <w:bCs/>
          <w:sz w:val="24"/>
          <w:szCs w:val="24"/>
        </w:rPr>
        <w:t>Figure 1</w:t>
      </w:r>
      <w:r w:rsidRPr="00173D56">
        <w:rPr>
          <w:rFonts w:ascii="Book Antiqua" w:hAnsi="Book Antiqua" w:cs="Times New Roman"/>
          <w:sz w:val="24"/>
          <w:szCs w:val="24"/>
        </w:rPr>
        <w:t xml:space="preserve"> </w:t>
      </w:r>
      <w:r w:rsidRPr="00173D56">
        <w:rPr>
          <w:rFonts w:ascii="Book Antiqua" w:hAnsi="Book Antiqua" w:cs="Times New Roman"/>
          <w:b/>
          <w:sz w:val="24"/>
          <w:szCs w:val="24"/>
        </w:rPr>
        <w:t xml:space="preserve">Chest radiographs. </w:t>
      </w:r>
      <w:r w:rsidRPr="00173D56">
        <w:rPr>
          <w:rFonts w:ascii="Book Antiqua" w:hAnsi="Book Antiqua" w:cs="Times New Roman"/>
          <w:sz w:val="24"/>
          <w:szCs w:val="24"/>
        </w:rPr>
        <w:t>A: At initial presentation, cardiomegaly with a cardiothoracic ratio of 60% and diffuse small multiple pulmonary nodules was detected; B: After three courses of chemotherapy, cardiomegaly with a cardiothoracic ratio of 55% and absence of pulmonary nodules was detected.</w:t>
      </w:r>
    </w:p>
    <w:p w14:paraId="737B27AE" w14:textId="77777777" w:rsidR="00A14F5C" w:rsidRPr="00173D56" w:rsidRDefault="00A14F5C" w:rsidP="002B67E3">
      <w:pPr>
        <w:snapToGrid w:val="0"/>
        <w:spacing w:after="0" w:line="360" w:lineRule="auto"/>
        <w:rPr>
          <w:rFonts w:ascii="Book Antiqua" w:hAnsi="Book Antiqua" w:cs="Times New Roman"/>
          <w:b/>
          <w:bCs/>
          <w:sz w:val="24"/>
          <w:szCs w:val="24"/>
          <w:cs/>
        </w:rPr>
      </w:pPr>
      <w:r w:rsidRPr="00173D56">
        <w:rPr>
          <w:rFonts w:ascii="Book Antiqua" w:hAnsi="Book Antiqua" w:cs="Angsana New"/>
          <w:b/>
          <w:bCs/>
          <w:sz w:val="24"/>
          <w:szCs w:val="24"/>
          <w:cs/>
        </w:rPr>
        <w:br w:type="page"/>
      </w:r>
    </w:p>
    <w:p w14:paraId="56AE313A"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cs/>
        </w:rPr>
      </w:pPr>
      <w:r w:rsidRPr="00173D56">
        <w:rPr>
          <w:rFonts w:ascii="Book Antiqua" w:hAnsi="Book Antiqua" w:cs="Times New Roman"/>
          <w:b/>
          <w:bCs/>
          <w:noProof/>
          <w:sz w:val="24"/>
          <w:szCs w:val="24"/>
          <w:lang w:eastAsia="zh-CN" w:bidi="ar-SA"/>
        </w:rPr>
        <w:lastRenderedPageBreak/>
        <w:drawing>
          <wp:anchor distT="0" distB="0" distL="114300" distR="114300" simplePos="0" relativeHeight="251662336" behindDoc="0" locked="0" layoutInCell="1" allowOverlap="1" wp14:anchorId="5AF77014" wp14:editId="61939039">
            <wp:simplePos x="0" y="0"/>
            <wp:positionH relativeFrom="margin">
              <wp:posOffset>-121920</wp:posOffset>
            </wp:positionH>
            <wp:positionV relativeFrom="paragraph">
              <wp:posOffset>106045</wp:posOffset>
            </wp:positionV>
            <wp:extent cx="2831465" cy="2258060"/>
            <wp:effectExtent l="0" t="0" r="63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2A.tif"/>
                    <pic:cNvPicPr/>
                  </pic:nvPicPr>
                  <pic:blipFill>
                    <a:blip r:embed="rId11">
                      <a:extLst>
                        <a:ext uri="{28A0092B-C50C-407E-A947-70E740481C1C}">
                          <a14:useLocalDpi xmlns:a14="http://schemas.microsoft.com/office/drawing/2010/main" val="0"/>
                        </a:ext>
                      </a:extLst>
                    </a:blip>
                    <a:stretch>
                      <a:fillRect/>
                    </a:stretch>
                  </pic:blipFill>
                  <pic:spPr>
                    <a:xfrm>
                      <a:off x="0" y="0"/>
                      <a:ext cx="2831465" cy="2258060"/>
                    </a:xfrm>
                    <a:prstGeom prst="rect">
                      <a:avLst/>
                    </a:prstGeom>
                  </pic:spPr>
                </pic:pic>
              </a:graphicData>
            </a:graphic>
            <wp14:sizeRelH relativeFrom="margin">
              <wp14:pctWidth>0</wp14:pctWidth>
            </wp14:sizeRelH>
            <wp14:sizeRelV relativeFrom="margin">
              <wp14:pctHeight>0</wp14:pctHeight>
            </wp14:sizeRelV>
          </wp:anchor>
        </w:drawing>
      </w:r>
      <w:r w:rsidRPr="00173D56">
        <w:rPr>
          <w:rFonts w:ascii="Book Antiqua" w:hAnsi="Book Antiqua" w:cs="Times New Roman"/>
          <w:b/>
          <w:bCs/>
          <w:noProof/>
          <w:sz w:val="24"/>
          <w:szCs w:val="24"/>
          <w:lang w:eastAsia="zh-CN" w:bidi="ar-SA"/>
        </w:rPr>
        <w:drawing>
          <wp:anchor distT="0" distB="0" distL="114300" distR="114300" simplePos="0" relativeHeight="251663360" behindDoc="0" locked="0" layoutInCell="1" allowOverlap="1" wp14:anchorId="7510B631" wp14:editId="1D2A6DB0">
            <wp:simplePos x="0" y="0"/>
            <wp:positionH relativeFrom="column">
              <wp:posOffset>3032760</wp:posOffset>
            </wp:positionH>
            <wp:positionV relativeFrom="paragraph">
              <wp:posOffset>121920</wp:posOffset>
            </wp:positionV>
            <wp:extent cx="3047365" cy="222440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2B.tif"/>
                    <pic:cNvPicPr/>
                  </pic:nvPicPr>
                  <pic:blipFill>
                    <a:blip r:embed="rId12">
                      <a:extLst>
                        <a:ext uri="{28A0092B-C50C-407E-A947-70E740481C1C}">
                          <a14:useLocalDpi xmlns:a14="http://schemas.microsoft.com/office/drawing/2010/main" val="0"/>
                        </a:ext>
                      </a:extLst>
                    </a:blip>
                    <a:stretch>
                      <a:fillRect/>
                    </a:stretch>
                  </pic:blipFill>
                  <pic:spPr>
                    <a:xfrm>
                      <a:off x="0" y="0"/>
                      <a:ext cx="3047365" cy="2224405"/>
                    </a:xfrm>
                    <a:prstGeom prst="rect">
                      <a:avLst/>
                    </a:prstGeom>
                  </pic:spPr>
                </pic:pic>
              </a:graphicData>
            </a:graphic>
            <wp14:sizeRelH relativeFrom="margin">
              <wp14:pctWidth>0</wp14:pctWidth>
            </wp14:sizeRelH>
            <wp14:sizeRelV relativeFrom="margin">
              <wp14:pctHeight>0</wp14:pctHeight>
            </wp14:sizeRelV>
          </wp:anchor>
        </w:drawing>
      </w:r>
    </w:p>
    <w:p w14:paraId="73A35103"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cs/>
        </w:rPr>
      </w:pPr>
    </w:p>
    <w:p w14:paraId="5B67E337"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cs/>
        </w:rPr>
      </w:pPr>
    </w:p>
    <w:p w14:paraId="3B848A06"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cs/>
        </w:rPr>
      </w:pPr>
    </w:p>
    <w:p w14:paraId="66AFE83C"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cs/>
        </w:rPr>
      </w:pPr>
    </w:p>
    <w:p w14:paraId="056D40C2"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cs/>
        </w:rPr>
      </w:pPr>
    </w:p>
    <w:p w14:paraId="4B5A08B9"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cs/>
        </w:rPr>
      </w:pPr>
    </w:p>
    <w:p w14:paraId="580D8E87"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cs/>
        </w:rPr>
      </w:pPr>
    </w:p>
    <w:p w14:paraId="1B21AB69"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cs/>
        </w:rPr>
      </w:pPr>
    </w:p>
    <w:p w14:paraId="6AF7778D" w14:textId="77777777" w:rsidR="00A14F5C" w:rsidRPr="00173D56"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b/>
          <w:bCs/>
          <w:sz w:val="24"/>
          <w:szCs w:val="24"/>
        </w:rPr>
        <w:t xml:space="preserve">Figure 2 </w:t>
      </w:r>
      <w:r w:rsidRPr="00173D56">
        <w:rPr>
          <w:rFonts w:ascii="Book Antiqua" w:hAnsi="Book Antiqua" w:cs="Times New Roman"/>
          <w:b/>
          <w:sz w:val="24"/>
          <w:szCs w:val="24"/>
        </w:rPr>
        <w:t xml:space="preserve">Echocardiography. </w:t>
      </w:r>
      <w:r w:rsidRPr="00173D56">
        <w:rPr>
          <w:rFonts w:ascii="Book Antiqua" w:hAnsi="Book Antiqua" w:cs="Times New Roman"/>
          <w:sz w:val="24"/>
          <w:szCs w:val="24"/>
        </w:rPr>
        <w:t>A: A dilated left atrium and a left ventricle with poor contractility were noted; B: A 8 cm</w:t>
      </w:r>
      <w:r w:rsidRPr="00173D56">
        <w:rPr>
          <w:rFonts w:ascii="Book Antiqua" w:hAnsi="Book Antiqua" w:cs="Times New Roman"/>
          <w:sz w:val="24"/>
          <w:szCs w:val="24"/>
        </w:rPr>
        <w:sym w:font="Symbol" w:char="F020"/>
      </w:r>
      <w:r w:rsidRPr="00173D56">
        <w:rPr>
          <w:rFonts w:ascii="Book Antiqua" w:hAnsi="Book Antiqua" w:cs="Times New Roman"/>
          <w:sz w:val="24"/>
          <w:szCs w:val="24"/>
        </w:rPr>
        <w:sym w:font="Symbol" w:char="F0B4"/>
      </w:r>
      <w:r w:rsidRPr="00173D56">
        <w:rPr>
          <w:rFonts w:ascii="Book Antiqua" w:hAnsi="Book Antiqua" w:cs="Times New Roman"/>
          <w:sz w:val="24"/>
          <w:szCs w:val="24"/>
        </w:rPr>
        <w:t xml:space="preserve"> 9 cm left renal mass with multilocular renal cyst appearance was seen.  </w:t>
      </w:r>
    </w:p>
    <w:p w14:paraId="7E37A2DC"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p>
    <w:p w14:paraId="376FD473" w14:textId="77777777" w:rsidR="00A14F5C" w:rsidRPr="00173D56" w:rsidRDefault="00A14F5C" w:rsidP="002B67E3">
      <w:pPr>
        <w:snapToGrid w:val="0"/>
        <w:spacing w:after="0" w:line="360" w:lineRule="auto"/>
        <w:rPr>
          <w:rFonts w:ascii="Book Antiqua" w:hAnsi="Book Antiqua" w:cs="Times New Roman"/>
          <w:b/>
          <w:bCs/>
          <w:sz w:val="24"/>
          <w:szCs w:val="24"/>
          <w:cs/>
        </w:rPr>
      </w:pPr>
      <w:r w:rsidRPr="00173D56">
        <w:rPr>
          <w:rFonts w:ascii="Book Antiqua" w:hAnsi="Book Antiqua" w:cs="Angsana New"/>
          <w:b/>
          <w:bCs/>
          <w:sz w:val="24"/>
          <w:szCs w:val="24"/>
          <w:cs/>
        </w:rPr>
        <w:br w:type="page"/>
      </w:r>
    </w:p>
    <w:p w14:paraId="3AAFE04B" w14:textId="36DC69C5" w:rsidR="00A14F5C" w:rsidRPr="00173D56" w:rsidRDefault="00A14F5C" w:rsidP="002B67E3">
      <w:pPr>
        <w:snapToGrid w:val="0"/>
        <w:spacing w:after="0" w:line="360" w:lineRule="auto"/>
        <w:mirrorIndents/>
        <w:jc w:val="both"/>
        <w:rPr>
          <w:rFonts w:ascii="Book Antiqua" w:hAnsi="Book Antiqua" w:cs="Times New Roman"/>
          <w:b/>
          <w:bCs/>
          <w:sz w:val="24"/>
          <w:szCs w:val="24"/>
        </w:rPr>
      </w:pPr>
      <w:r w:rsidRPr="00173D56">
        <w:rPr>
          <w:rFonts w:ascii="Book Antiqua" w:hAnsi="Book Antiqua" w:cs="Times New Roman"/>
          <w:b/>
          <w:bCs/>
          <w:noProof/>
          <w:sz w:val="24"/>
          <w:szCs w:val="24"/>
          <w:lang w:eastAsia="zh-CN" w:bidi="ar-SA"/>
        </w:rPr>
        <w:lastRenderedPageBreak/>
        <w:drawing>
          <wp:anchor distT="0" distB="0" distL="114300" distR="114300" simplePos="0" relativeHeight="251665408" behindDoc="0" locked="0" layoutInCell="1" allowOverlap="1" wp14:anchorId="7FBEC463" wp14:editId="548106CB">
            <wp:simplePos x="0" y="0"/>
            <wp:positionH relativeFrom="margin">
              <wp:posOffset>3215640</wp:posOffset>
            </wp:positionH>
            <wp:positionV relativeFrom="paragraph">
              <wp:posOffset>226060</wp:posOffset>
            </wp:positionV>
            <wp:extent cx="3155315" cy="1370965"/>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3B.tif"/>
                    <pic:cNvPicPr/>
                  </pic:nvPicPr>
                  <pic:blipFill>
                    <a:blip r:embed="rId13">
                      <a:extLst>
                        <a:ext uri="{28A0092B-C50C-407E-A947-70E740481C1C}">
                          <a14:useLocalDpi xmlns:a14="http://schemas.microsoft.com/office/drawing/2010/main" val="0"/>
                        </a:ext>
                      </a:extLst>
                    </a:blip>
                    <a:stretch>
                      <a:fillRect/>
                    </a:stretch>
                  </pic:blipFill>
                  <pic:spPr>
                    <a:xfrm>
                      <a:off x="0" y="0"/>
                      <a:ext cx="3155315" cy="1370965"/>
                    </a:xfrm>
                    <a:prstGeom prst="rect">
                      <a:avLst/>
                    </a:prstGeom>
                  </pic:spPr>
                </pic:pic>
              </a:graphicData>
            </a:graphic>
            <wp14:sizeRelH relativeFrom="margin">
              <wp14:pctWidth>0</wp14:pctWidth>
            </wp14:sizeRelH>
            <wp14:sizeRelV relativeFrom="margin">
              <wp14:pctHeight>0</wp14:pctHeight>
            </wp14:sizeRelV>
          </wp:anchor>
        </w:drawing>
      </w:r>
      <w:r w:rsidRPr="00173D56">
        <w:rPr>
          <w:rFonts w:ascii="Book Antiqua" w:hAnsi="Book Antiqua" w:cs="Times New Roman"/>
          <w:b/>
          <w:bCs/>
          <w:noProof/>
          <w:sz w:val="24"/>
          <w:szCs w:val="24"/>
          <w:lang w:eastAsia="zh-CN" w:bidi="ar-SA"/>
        </w:rPr>
        <w:drawing>
          <wp:anchor distT="0" distB="0" distL="114300" distR="114300" simplePos="0" relativeHeight="251664384" behindDoc="0" locked="0" layoutInCell="1" allowOverlap="1" wp14:anchorId="74EE8B42" wp14:editId="7E616A4B">
            <wp:simplePos x="0" y="0"/>
            <wp:positionH relativeFrom="margin">
              <wp:posOffset>0</wp:posOffset>
            </wp:positionH>
            <wp:positionV relativeFrom="paragraph">
              <wp:posOffset>213995</wp:posOffset>
            </wp:positionV>
            <wp:extent cx="3061970" cy="13849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A.tif"/>
                    <pic:cNvPicPr/>
                  </pic:nvPicPr>
                  <pic:blipFill>
                    <a:blip r:embed="rId14">
                      <a:extLst>
                        <a:ext uri="{28A0092B-C50C-407E-A947-70E740481C1C}">
                          <a14:useLocalDpi xmlns:a14="http://schemas.microsoft.com/office/drawing/2010/main" val="0"/>
                        </a:ext>
                      </a:extLst>
                    </a:blip>
                    <a:stretch>
                      <a:fillRect/>
                    </a:stretch>
                  </pic:blipFill>
                  <pic:spPr>
                    <a:xfrm>
                      <a:off x="0" y="0"/>
                      <a:ext cx="3061970" cy="1384935"/>
                    </a:xfrm>
                    <a:prstGeom prst="rect">
                      <a:avLst/>
                    </a:prstGeom>
                  </pic:spPr>
                </pic:pic>
              </a:graphicData>
            </a:graphic>
            <wp14:sizeRelH relativeFrom="margin">
              <wp14:pctWidth>0</wp14:pctWidth>
            </wp14:sizeRelH>
            <wp14:sizeRelV relativeFrom="margin">
              <wp14:pctHeight>0</wp14:pctHeight>
            </wp14:sizeRelV>
          </wp:anchor>
        </w:drawing>
      </w:r>
    </w:p>
    <w:p w14:paraId="083C6FAC"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p>
    <w:p w14:paraId="1194C578"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p>
    <w:p w14:paraId="136857FA"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p>
    <w:p w14:paraId="2503BAF5"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p>
    <w:p w14:paraId="1B281821" w14:textId="77777777" w:rsidR="00A14F5C" w:rsidRPr="00173D56" w:rsidRDefault="00A14F5C" w:rsidP="002B67E3">
      <w:pPr>
        <w:snapToGrid w:val="0"/>
        <w:spacing w:after="0" w:line="360" w:lineRule="auto"/>
        <w:mirrorIndents/>
        <w:jc w:val="both"/>
        <w:rPr>
          <w:rFonts w:ascii="Book Antiqua" w:hAnsi="Book Antiqua" w:cs="Times New Roman"/>
          <w:b/>
          <w:bCs/>
          <w:sz w:val="24"/>
          <w:szCs w:val="24"/>
        </w:rPr>
      </w:pPr>
    </w:p>
    <w:p w14:paraId="3995DCF9" w14:textId="40D28023" w:rsidR="00A14F5C" w:rsidRPr="00B71B97"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b/>
          <w:bCs/>
          <w:sz w:val="24"/>
          <w:szCs w:val="24"/>
        </w:rPr>
        <w:t>Figure 3</w:t>
      </w:r>
      <w:r w:rsidRPr="00173D56">
        <w:rPr>
          <w:rFonts w:ascii="Book Antiqua" w:hAnsi="Book Antiqua" w:cs="Times New Roman"/>
          <w:sz w:val="24"/>
          <w:szCs w:val="24"/>
        </w:rPr>
        <w:t xml:space="preserve"> </w:t>
      </w:r>
      <w:r w:rsidRPr="00173D56">
        <w:rPr>
          <w:rFonts w:ascii="Book Antiqua" w:hAnsi="Book Antiqua" w:cs="Times New Roman"/>
          <w:b/>
          <w:sz w:val="24"/>
          <w:szCs w:val="24"/>
        </w:rPr>
        <w:t xml:space="preserve">Computed tomography scan of the abdomen. </w:t>
      </w:r>
      <w:r w:rsidRPr="00173D56">
        <w:rPr>
          <w:rFonts w:ascii="Book Antiqua" w:hAnsi="Book Antiqua" w:cs="Times New Roman"/>
          <w:sz w:val="24"/>
          <w:szCs w:val="24"/>
        </w:rPr>
        <w:t xml:space="preserve">A: At initial presentation, a large lobulated heterogeneously </w:t>
      </w:r>
      <w:proofErr w:type="spellStart"/>
      <w:r w:rsidRPr="00173D56">
        <w:rPr>
          <w:rFonts w:ascii="Book Antiqua" w:hAnsi="Book Antiqua" w:cs="Times New Roman"/>
          <w:sz w:val="24"/>
          <w:szCs w:val="24"/>
        </w:rPr>
        <w:t>hypoenhancing</w:t>
      </w:r>
      <w:proofErr w:type="spellEnd"/>
      <w:r w:rsidRPr="00173D56">
        <w:rPr>
          <w:rFonts w:ascii="Book Antiqua" w:hAnsi="Book Antiqua" w:cs="Times New Roman"/>
          <w:sz w:val="24"/>
          <w:szCs w:val="24"/>
        </w:rPr>
        <w:t xml:space="preserve"> 9.7 cm </w:t>
      </w:r>
      <w:r w:rsidRPr="00173D56">
        <w:rPr>
          <w:rFonts w:ascii="Book Antiqua" w:hAnsi="Book Antiqua" w:cs="Times New Roman"/>
          <w:sz w:val="24"/>
          <w:szCs w:val="24"/>
        </w:rPr>
        <w:sym w:font="Symbol" w:char="F0B4"/>
      </w:r>
      <w:r w:rsidRPr="00173D56">
        <w:rPr>
          <w:rFonts w:ascii="Book Antiqua" w:hAnsi="Book Antiqua" w:cs="Times New Roman"/>
          <w:sz w:val="24"/>
          <w:szCs w:val="24"/>
        </w:rPr>
        <w:t xml:space="preserve"> 9.7 cm </w:t>
      </w:r>
      <w:r w:rsidRPr="00173D56">
        <w:rPr>
          <w:rFonts w:ascii="Book Antiqua" w:hAnsi="Book Antiqua" w:cs="Times New Roman"/>
          <w:sz w:val="24"/>
          <w:szCs w:val="24"/>
        </w:rPr>
        <w:sym w:font="Symbol" w:char="F0B4"/>
      </w:r>
      <w:r w:rsidRPr="00173D56">
        <w:rPr>
          <w:rFonts w:ascii="Book Antiqua" w:hAnsi="Book Antiqua" w:cs="Times New Roman"/>
          <w:sz w:val="24"/>
          <w:szCs w:val="24"/>
        </w:rPr>
        <w:t xml:space="preserve"> 9.5 cm soft tissue mass occupying the left kidney was detected; B: After three courses of carboplatin and etoposide, the tumor was found to have decreased in size to measure 5.7 cm </w:t>
      </w:r>
      <w:r w:rsidRPr="00173D56">
        <w:rPr>
          <w:rFonts w:ascii="Book Antiqua" w:hAnsi="Book Antiqua" w:cs="Times New Roman"/>
          <w:sz w:val="24"/>
          <w:szCs w:val="24"/>
        </w:rPr>
        <w:sym w:font="Symbol" w:char="F0B4"/>
      </w:r>
      <w:r w:rsidRPr="00173D56">
        <w:rPr>
          <w:rFonts w:ascii="Book Antiqua" w:hAnsi="Book Antiqua" w:cs="Times New Roman"/>
          <w:sz w:val="24"/>
          <w:szCs w:val="24"/>
        </w:rPr>
        <w:t xml:space="preserve"> 5.1 cm </w:t>
      </w:r>
      <w:r w:rsidRPr="00173D56">
        <w:rPr>
          <w:rFonts w:ascii="Book Antiqua" w:hAnsi="Book Antiqua" w:cs="Times New Roman"/>
          <w:sz w:val="24"/>
          <w:szCs w:val="24"/>
        </w:rPr>
        <w:sym w:font="Symbol" w:char="F0B4"/>
      </w:r>
      <w:r w:rsidRPr="00173D56">
        <w:rPr>
          <w:rFonts w:ascii="Book Antiqua" w:hAnsi="Book Antiqua" w:cs="Times New Roman"/>
          <w:sz w:val="24"/>
          <w:szCs w:val="24"/>
        </w:rPr>
        <w:t xml:space="preserve"> 5.8 cm.</w:t>
      </w:r>
    </w:p>
    <w:p w14:paraId="454B1B04" w14:textId="77777777" w:rsidR="00A14F5C" w:rsidRPr="00173D56" w:rsidRDefault="00A14F5C" w:rsidP="002B67E3">
      <w:pPr>
        <w:snapToGrid w:val="0"/>
        <w:spacing w:after="0" w:line="360" w:lineRule="auto"/>
        <w:rPr>
          <w:rFonts w:ascii="Book Antiqua" w:hAnsi="Book Antiqua" w:cs="Times New Roman"/>
          <w:b/>
          <w:bCs/>
          <w:sz w:val="24"/>
          <w:szCs w:val="24"/>
          <w:cs/>
        </w:rPr>
      </w:pPr>
      <w:r w:rsidRPr="00173D56">
        <w:rPr>
          <w:rFonts w:ascii="Book Antiqua" w:hAnsi="Book Antiqua" w:cs="Angsana New"/>
          <w:b/>
          <w:bCs/>
          <w:sz w:val="24"/>
          <w:szCs w:val="24"/>
          <w:cs/>
        </w:rPr>
        <w:br w:type="page"/>
      </w:r>
    </w:p>
    <w:p w14:paraId="43BDA2C1" w14:textId="1EFBF2C6" w:rsidR="00A14F5C" w:rsidRPr="007F4A4A" w:rsidRDefault="00A14F5C" w:rsidP="002B67E3">
      <w:pPr>
        <w:snapToGrid w:val="0"/>
        <w:spacing w:after="0" w:line="360" w:lineRule="auto"/>
        <w:mirrorIndents/>
        <w:jc w:val="both"/>
        <w:rPr>
          <w:rFonts w:ascii="Book Antiqua" w:hAnsi="Book Antiqua" w:cs="Times New Roman"/>
          <w:b/>
          <w:bCs/>
          <w:sz w:val="24"/>
          <w:szCs w:val="24"/>
          <w:cs/>
        </w:rPr>
      </w:pPr>
      <w:r w:rsidRPr="00173D56">
        <w:rPr>
          <w:rFonts w:ascii="Book Antiqua" w:hAnsi="Book Antiqua" w:cs="Times New Roman"/>
          <w:b/>
          <w:bCs/>
          <w:noProof/>
          <w:sz w:val="24"/>
          <w:szCs w:val="24"/>
          <w:lang w:eastAsia="zh-CN" w:bidi="ar-SA"/>
        </w:rPr>
        <w:lastRenderedPageBreak/>
        <w:drawing>
          <wp:inline distT="0" distB="0" distL="0" distR="0" wp14:anchorId="7A37C13E" wp14:editId="7FE212E6">
            <wp:extent cx="2482850" cy="23399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2850" cy="2339975"/>
                    </a:xfrm>
                    <a:prstGeom prst="rect">
                      <a:avLst/>
                    </a:prstGeom>
                  </pic:spPr>
                </pic:pic>
              </a:graphicData>
            </a:graphic>
          </wp:inline>
        </w:drawing>
      </w:r>
    </w:p>
    <w:p w14:paraId="3D7E69C4" w14:textId="77777777" w:rsidR="00A14F5C" w:rsidRPr="0094236B" w:rsidRDefault="00A14F5C" w:rsidP="002B67E3">
      <w:pPr>
        <w:snapToGrid w:val="0"/>
        <w:spacing w:after="0" w:line="360" w:lineRule="auto"/>
        <w:mirrorIndents/>
        <w:jc w:val="both"/>
        <w:rPr>
          <w:rFonts w:ascii="Book Antiqua" w:hAnsi="Book Antiqua" w:cs="Times New Roman"/>
          <w:sz w:val="24"/>
          <w:szCs w:val="24"/>
        </w:rPr>
      </w:pPr>
      <w:r w:rsidRPr="00173D56">
        <w:rPr>
          <w:rFonts w:ascii="Book Antiqua" w:hAnsi="Book Antiqua" w:cs="Times New Roman"/>
          <w:b/>
          <w:bCs/>
          <w:sz w:val="24"/>
          <w:szCs w:val="24"/>
        </w:rPr>
        <w:t xml:space="preserve">Figure 4 A </w:t>
      </w:r>
      <w:r w:rsidRPr="00173D56">
        <w:rPr>
          <w:rFonts w:ascii="Book Antiqua" w:hAnsi="Book Antiqua" w:cs="Times New Roman"/>
          <w:b/>
          <w:sz w:val="24"/>
          <w:szCs w:val="24"/>
        </w:rPr>
        <w:t xml:space="preserve">Wilms tumor of 3.5 cm </w:t>
      </w:r>
      <w:r w:rsidRPr="00173D56">
        <w:rPr>
          <w:rFonts w:ascii="Book Antiqua" w:hAnsi="Book Antiqua" w:cs="Times New Roman"/>
          <w:b/>
          <w:sz w:val="24"/>
          <w:szCs w:val="24"/>
        </w:rPr>
        <w:sym w:font="Symbol" w:char="F0B4"/>
      </w:r>
      <w:r w:rsidRPr="00173D56">
        <w:rPr>
          <w:rFonts w:ascii="Book Antiqua" w:hAnsi="Book Antiqua" w:cs="Times New Roman"/>
          <w:b/>
          <w:sz w:val="24"/>
          <w:szCs w:val="24"/>
        </w:rPr>
        <w:t xml:space="preserve"> 4 cm </w:t>
      </w:r>
      <w:r w:rsidRPr="00173D56">
        <w:rPr>
          <w:rFonts w:ascii="Book Antiqua" w:hAnsi="Book Antiqua" w:cs="Times New Roman"/>
          <w:b/>
          <w:sz w:val="24"/>
          <w:szCs w:val="24"/>
        </w:rPr>
        <w:sym w:font="Symbol" w:char="F0B4"/>
      </w:r>
      <w:r w:rsidRPr="00173D56">
        <w:rPr>
          <w:rFonts w:ascii="Book Antiqua" w:hAnsi="Book Antiqua" w:cs="Times New Roman"/>
          <w:b/>
          <w:sz w:val="24"/>
          <w:szCs w:val="24"/>
        </w:rPr>
        <w:t xml:space="preserve"> 7.5 cm confined to the renal capsule with hemorrhagic necrosis of tumor cells was removed.</w:t>
      </w:r>
    </w:p>
    <w:p w14:paraId="4DEE427F" w14:textId="77777777" w:rsidR="007F2EBC" w:rsidRDefault="007F2EBC" w:rsidP="002B67E3">
      <w:pPr>
        <w:snapToGrid w:val="0"/>
        <w:spacing w:after="0" w:line="360" w:lineRule="auto"/>
      </w:pPr>
    </w:p>
    <w:sectPr w:rsidR="007F2EBC" w:rsidSect="0094236B">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BD8A8A" w14:textId="77777777" w:rsidR="00B71221" w:rsidRDefault="00B71221" w:rsidP="00A14F5C">
      <w:pPr>
        <w:spacing w:after="0" w:line="240" w:lineRule="auto"/>
      </w:pPr>
      <w:r>
        <w:separator/>
      </w:r>
    </w:p>
  </w:endnote>
  <w:endnote w:type="continuationSeparator" w:id="0">
    <w:p w14:paraId="1754FE39" w14:textId="77777777" w:rsidR="00B71221" w:rsidRDefault="00B71221" w:rsidP="00A14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20002A87" w:usb1="80000000" w:usb2="00000008" w:usb3="00000000" w:csb0="0000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dvTimes">
    <w:altName w:val="MingLiU"/>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7459383"/>
      <w:docPartObj>
        <w:docPartGallery w:val="Page Numbers (Bottom of Page)"/>
        <w:docPartUnique/>
      </w:docPartObj>
    </w:sdtPr>
    <w:sdtEndPr>
      <w:rPr>
        <w:rFonts w:ascii="Book Antiqua" w:hAnsi="Book Antiqua" w:cs="Times New Roman"/>
        <w:noProof/>
        <w:sz w:val="24"/>
        <w:szCs w:val="24"/>
      </w:rPr>
    </w:sdtEndPr>
    <w:sdtContent>
      <w:p w14:paraId="514F4CA5" w14:textId="77777777" w:rsidR="00A14F5C" w:rsidRPr="00F67206" w:rsidRDefault="00A14F5C">
        <w:pPr>
          <w:pStyle w:val="a4"/>
          <w:jc w:val="center"/>
          <w:rPr>
            <w:rFonts w:ascii="Times New Roman" w:hAnsi="Times New Roman" w:cs="Times New Roman"/>
            <w:sz w:val="24"/>
            <w:szCs w:val="24"/>
          </w:rPr>
        </w:pPr>
        <w:r w:rsidRPr="00F67206">
          <w:rPr>
            <w:rFonts w:ascii="Book Antiqua" w:hAnsi="Book Antiqua" w:cs="Times New Roman"/>
            <w:sz w:val="24"/>
            <w:szCs w:val="24"/>
          </w:rPr>
          <w:fldChar w:fldCharType="begin"/>
        </w:r>
        <w:r w:rsidRPr="00F67206">
          <w:rPr>
            <w:rFonts w:ascii="Book Antiqua" w:hAnsi="Book Antiqua" w:cs="Times New Roman"/>
            <w:sz w:val="24"/>
            <w:szCs w:val="24"/>
          </w:rPr>
          <w:instrText xml:space="preserve"> PAGE   \* MERGEFORMAT </w:instrText>
        </w:r>
        <w:r w:rsidRPr="00F67206">
          <w:rPr>
            <w:rFonts w:ascii="Book Antiqua" w:hAnsi="Book Antiqua" w:cs="Times New Roman"/>
            <w:sz w:val="24"/>
            <w:szCs w:val="24"/>
          </w:rPr>
          <w:fldChar w:fldCharType="separate"/>
        </w:r>
        <w:r w:rsidR="002402A9">
          <w:rPr>
            <w:rFonts w:ascii="Book Antiqua" w:hAnsi="Book Antiqua" w:cs="Times New Roman"/>
            <w:noProof/>
            <w:sz w:val="24"/>
            <w:szCs w:val="24"/>
          </w:rPr>
          <w:t>1</w:t>
        </w:r>
        <w:r w:rsidRPr="00F67206">
          <w:rPr>
            <w:rFonts w:ascii="Book Antiqua" w:hAnsi="Book Antiqua" w:cs="Times New Roman"/>
            <w:noProof/>
            <w:sz w:val="24"/>
            <w:szCs w:val="24"/>
          </w:rPr>
          <w:fldChar w:fldCharType="end"/>
        </w:r>
      </w:p>
    </w:sdtContent>
  </w:sdt>
  <w:p w14:paraId="6A3C310D" w14:textId="77777777" w:rsidR="00A14F5C" w:rsidRDefault="00A14F5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9E6B70" w14:textId="77777777" w:rsidR="00B71221" w:rsidRDefault="00B71221" w:rsidP="00A14F5C">
      <w:pPr>
        <w:spacing w:after="0" w:line="240" w:lineRule="auto"/>
      </w:pPr>
      <w:r>
        <w:separator/>
      </w:r>
    </w:p>
  </w:footnote>
  <w:footnote w:type="continuationSeparator" w:id="0">
    <w:p w14:paraId="3BD9DD30" w14:textId="77777777" w:rsidR="00B71221" w:rsidRDefault="00B71221" w:rsidP="00A14F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5C4"/>
    <w:rsid w:val="000057B4"/>
    <w:rsid w:val="00020F5F"/>
    <w:rsid w:val="00033918"/>
    <w:rsid w:val="00040057"/>
    <w:rsid w:val="000977D6"/>
    <w:rsid w:val="000A1157"/>
    <w:rsid w:val="000B6BEC"/>
    <w:rsid w:val="000D7A41"/>
    <w:rsid w:val="000E7E76"/>
    <w:rsid w:val="00110D6E"/>
    <w:rsid w:val="001660D0"/>
    <w:rsid w:val="00173BD9"/>
    <w:rsid w:val="00173D56"/>
    <w:rsid w:val="00175E81"/>
    <w:rsid w:val="001775C4"/>
    <w:rsid w:val="00187262"/>
    <w:rsid w:val="001A0DB7"/>
    <w:rsid w:val="001B25D2"/>
    <w:rsid w:val="001B5F8A"/>
    <w:rsid w:val="001E7F8A"/>
    <w:rsid w:val="002306F4"/>
    <w:rsid w:val="00230D93"/>
    <w:rsid w:val="0023177D"/>
    <w:rsid w:val="002377A6"/>
    <w:rsid w:val="002402A9"/>
    <w:rsid w:val="00252F1C"/>
    <w:rsid w:val="0026604B"/>
    <w:rsid w:val="00274D3F"/>
    <w:rsid w:val="00275961"/>
    <w:rsid w:val="00284484"/>
    <w:rsid w:val="002B67E3"/>
    <w:rsid w:val="002D703F"/>
    <w:rsid w:val="002F6FAB"/>
    <w:rsid w:val="00316A60"/>
    <w:rsid w:val="00317F96"/>
    <w:rsid w:val="003600DF"/>
    <w:rsid w:val="003672A5"/>
    <w:rsid w:val="00383DE2"/>
    <w:rsid w:val="003A680C"/>
    <w:rsid w:val="003B33CD"/>
    <w:rsid w:val="003B407E"/>
    <w:rsid w:val="003D40B1"/>
    <w:rsid w:val="003E172B"/>
    <w:rsid w:val="003E6A7D"/>
    <w:rsid w:val="004028C1"/>
    <w:rsid w:val="00415362"/>
    <w:rsid w:val="00431872"/>
    <w:rsid w:val="00432C8E"/>
    <w:rsid w:val="004434ED"/>
    <w:rsid w:val="00451450"/>
    <w:rsid w:val="004578C1"/>
    <w:rsid w:val="0048583F"/>
    <w:rsid w:val="004A0CF3"/>
    <w:rsid w:val="004A1BB0"/>
    <w:rsid w:val="004C0C05"/>
    <w:rsid w:val="004C268A"/>
    <w:rsid w:val="004C3FB3"/>
    <w:rsid w:val="004E6F08"/>
    <w:rsid w:val="004F1D68"/>
    <w:rsid w:val="004F4146"/>
    <w:rsid w:val="00500711"/>
    <w:rsid w:val="005027C8"/>
    <w:rsid w:val="0051696D"/>
    <w:rsid w:val="005503C0"/>
    <w:rsid w:val="00552719"/>
    <w:rsid w:val="005550A5"/>
    <w:rsid w:val="0056528B"/>
    <w:rsid w:val="005713C7"/>
    <w:rsid w:val="005716E3"/>
    <w:rsid w:val="005B03A4"/>
    <w:rsid w:val="005B1BE7"/>
    <w:rsid w:val="005E55EE"/>
    <w:rsid w:val="005E79DF"/>
    <w:rsid w:val="00617C0E"/>
    <w:rsid w:val="00627E9B"/>
    <w:rsid w:val="00653DCD"/>
    <w:rsid w:val="00671209"/>
    <w:rsid w:val="00680368"/>
    <w:rsid w:val="00683E1E"/>
    <w:rsid w:val="00690670"/>
    <w:rsid w:val="006C74D2"/>
    <w:rsid w:val="006E7CE5"/>
    <w:rsid w:val="006F533D"/>
    <w:rsid w:val="007410F8"/>
    <w:rsid w:val="0074323B"/>
    <w:rsid w:val="00745127"/>
    <w:rsid w:val="00745DDD"/>
    <w:rsid w:val="007958D2"/>
    <w:rsid w:val="007A1722"/>
    <w:rsid w:val="007B783A"/>
    <w:rsid w:val="007D6787"/>
    <w:rsid w:val="007F269B"/>
    <w:rsid w:val="007F2EBC"/>
    <w:rsid w:val="007F4A4A"/>
    <w:rsid w:val="00813D75"/>
    <w:rsid w:val="00823328"/>
    <w:rsid w:val="00825EB3"/>
    <w:rsid w:val="008418B8"/>
    <w:rsid w:val="00852CC6"/>
    <w:rsid w:val="00853C67"/>
    <w:rsid w:val="0085498A"/>
    <w:rsid w:val="00854EFC"/>
    <w:rsid w:val="00897BF6"/>
    <w:rsid w:val="008C14A4"/>
    <w:rsid w:val="0091506C"/>
    <w:rsid w:val="00923C9C"/>
    <w:rsid w:val="00931916"/>
    <w:rsid w:val="00933EF0"/>
    <w:rsid w:val="009674B7"/>
    <w:rsid w:val="00976987"/>
    <w:rsid w:val="00983AFD"/>
    <w:rsid w:val="00996D89"/>
    <w:rsid w:val="009C4BF5"/>
    <w:rsid w:val="009D5C4C"/>
    <w:rsid w:val="009F6F52"/>
    <w:rsid w:val="00A14F5C"/>
    <w:rsid w:val="00A1573E"/>
    <w:rsid w:val="00A23729"/>
    <w:rsid w:val="00A6380A"/>
    <w:rsid w:val="00A73737"/>
    <w:rsid w:val="00A800C0"/>
    <w:rsid w:val="00A80140"/>
    <w:rsid w:val="00AC7F76"/>
    <w:rsid w:val="00AE2526"/>
    <w:rsid w:val="00AF0CBC"/>
    <w:rsid w:val="00B20065"/>
    <w:rsid w:val="00B71221"/>
    <w:rsid w:val="00B71B97"/>
    <w:rsid w:val="00B743A5"/>
    <w:rsid w:val="00B92F6E"/>
    <w:rsid w:val="00BB64D1"/>
    <w:rsid w:val="00BC5751"/>
    <w:rsid w:val="00BD68F9"/>
    <w:rsid w:val="00BE40BF"/>
    <w:rsid w:val="00C07DCA"/>
    <w:rsid w:val="00C11F52"/>
    <w:rsid w:val="00C1323A"/>
    <w:rsid w:val="00C2121F"/>
    <w:rsid w:val="00C254DB"/>
    <w:rsid w:val="00C25F18"/>
    <w:rsid w:val="00C4007D"/>
    <w:rsid w:val="00C41A8C"/>
    <w:rsid w:val="00C42787"/>
    <w:rsid w:val="00C57569"/>
    <w:rsid w:val="00C678F3"/>
    <w:rsid w:val="00CA06B5"/>
    <w:rsid w:val="00CB4586"/>
    <w:rsid w:val="00CB75C2"/>
    <w:rsid w:val="00CB7EBB"/>
    <w:rsid w:val="00CE3118"/>
    <w:rsid w:val="00CF62E7"/>
    <w:rsid w:val="00D172F3"/>
    <w:rsid w:val="00D21DDE"/>
    <w:rsid w:val="00D5561A"/>
    <w:rsid w:val="00D7394D"/>
    <w:rsid w:val="00DD4F2F"/>
    <w:rsid w:val="00DE136F"/>
    <w:rsid w:val="00E14A7D"/>
    <w:rsid w:val="00E33A6E"/>
    <w:rsid w:val="00E60FC1"/>
    <w:rsid w:val="00E84981"/>
    <w:rsid w:val="00E94DE1"/>
    <w:rsid w:val="00F05F8E"/>
    <w:rsid w:val="00F25E99"/>
    <w:rsid w:val="00F529FA"/>
    <w:rsid w:val="00F707AE"/>
    <w:rsid w:val="00F82A50"/>
    <w:rsid w:val="00F84AA5"/>
    <w:rsid w:val="00F913B1"/>
    <w:rsid w:val="00FB2C64"/>
    <w:rsid w:val="00FD7C9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F1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F5C"/>
    <w:pPr>
      <w:spacing w:after="160" w:line="259" w:lineRule="auto"/>
    </w:pPr>
    <w:rPr>
      <w:kern w:val="0"/>
      <w:sz w:val="22"/>
      <w:szCs w:val="28"/>
      <w:lang w:eastAsia="en-US"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14F5C"/>
    <w:pPr>
      <w:widowControl w:val="0"/>
      <w:pBdr>
        <w:bottom w:val="single" w:sz="6" w:space="1" w:color="auto"/>
      </w:pBdr>
      <w:tabs>
        <w:tab w:val="center" w:pos="4153"/>
        <w:tab w:val="right" w:pos="8306"/>
      </w:tabs>
      <w:snapToGrid w:val="0"/>
      <w:spacing w:after="0" w:line="240" w:lineRule="auto"/>
      <w:jc w:val="center"/>
    </w:pPr>
    <w:rPr>
      <w:kern w:val="2"/>
      <w:sz w:val="18"/>
      <w:szCs w:val="18"/>
      <w:lang w:eastAsia="zh-CN" w:bidi="ar-SA"/>
    </w:rPr>
  </w:style>
  <w:style w:type="character" w:customStyle="1" w:styleId="Char">
    <w:name w:val="页眉 Char"/>
    <w:basedOn w:val="a0"/>
    <w:link w:val="a3"/>
    <w:uiPriority w:val="99"/>
    <w:rsid w:val="00A14F5C"/>
    <w:rPr>
      <w:sz w:val="18"/>
      <w:szCs w:val="18"/>
    </w:rPr>
  </w:style>
  <w:style w:type="paragraph" w:styleId="a4">
    <w:name w:val="footer"/>
    <w:basedOn w:val="a"/>
    <w:link w:val="Char0"/>
    <w:uiPriority w:val="99"/>
    <w:unhideWhenUsed/>
    <w:rsid w:val="00A14F5C"/>
    <w:pPr>
      <w:widowControl w:val="0"/>
      <w:tabs>
        <w:tab w:val="center" w:pos="4153"/>
        <w:tab w:val="right" w:pos="8306"/>
      </w:tabs>
      <w:snapToGrid w:val="0"/>
      <w:spacing w:after="0" w:line="240" w:lineRule="auto"/>
    </w:pPr>
    <w:rPr>
      <w:kern w:val="2"/>
      <w:sz w:val="18"/>
      <w:szCs w:val="18"/>
      <w:lang w:eastAsia="zh-CN" w:bidi="ar-SA"/>
    </w:rPr>
  </w:style>
  <w:style w:type="character" w:customStyle="1" w:styleId="Char0">
    <w:name w:val="页脚 Char"/>
    <w:basedOn w:val="a0"/>
    <w:link w:val="a4"/>
    <w:uiPriority w:val="99"/>
    <w:rsid w:val="00A14F5C"/>
    <w:rPr>
      <w:sz w:val="18"/>
      <w:szCs w:val="18"/>
    </w:rPr>
  </w:style>
  <w:style w:type="paragraph" w:styleId="a5">
    <w:name w:val="Body Text"/>
    <w:basedOn w:val="a"/>
    <w:link w:val="Char1"/>
    <w:rsid w:val="00A14F5C"/>
    <w:pPr>
      <w:spacing w:after="0" w:line="480" w:lineRule="auto"/>
    </w:pPr>
    <w:rPr>
      <w:rFonts w:ascii="Times New Roman" w:eastAsia="Times New Roman" w:hAnsi="Times New Roman" w:cs="Angsana New"/>
      <w:sz w:val="24"/>
      <w:szCs w:val="24"/>
    </w:rPr>
  </w:style>
  <w:style w:type="character" w:customStyle="1" w:styleId="Char1">
    <w:name w:val="正文文本 Char"/>
    <w:basedOn w:val="a0"/>
    <w:link w:val="a5"/>
    <w:rsid w:val="00A14F5C"/>
    <w:rPr>
      <w:rFonts w:ascii="Times New Roman" w:eastAsia="Times New Roman" w:hAnsi="Times New Roman" w:cs="Angsana New"/>
      <w:kern w:val="0"/>
      <w:sz w:val="24"/>
      <w:szCs w:val="24"/>
      <w:lang w:eastAsia="en-US" w:bidi="th-TH"/>
    </w:rPr>
  </w:style>
  <w:style w:type="character" w:styleId="a6">
    <w:name w:val="Hyperlink"/>
    <w:rsid w:val="00A14F5C"/>
    <w:rPr>
      <w:color w:val="0000FF"/>
      <w:u w:val="single"/>
    </w:rPr>
  </w:style>
  <w:style w:type="table" w:styleId="a7">
    <w:name w:val="Table Grid"/>
    <w:basedOn w:val="a1"/>
    <w:uiPriority w:val="39"/>
    <w:rsid w:val="00A14F5C"/>
    <w:rPr>
      <w:kern w:val="0"/>
      <w:sz w:val="22"/>
      <w:szCs w:val="28"/>
      <w:lang w:eastAsia="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A14F5C"/>
    <w:pPr>
      <w:spacing w:before="100" w:beforeAutospacing="1" w:after="100" w:afterAutospacing="1" w:line="240" w:lineRule="auto"/>
    </w:pPr>
    <w:rPr>
      <w:rFonts w:ascii="Angsana New" w:eastAsia="Times New Roman" w:hAnsi="Angsana New" w:cs="Angsana New"/>
      <w:sz w:val="28"/>
    </w:rPr>
  </w:style>
  <w:style w:type="paragraph" w:styleId="a9">
    <w:name w:val="Balloon Text"/>
    <w:basedOn w:val="a"/>
    <w:link w:val="Char2"/>
    <w:uiPriority w:val="99"/>
    <w:semiHidden/>
    <w:unhideWhenUsed/>
    <w:rsid w:val="00A14F5C"/>
    <w:pPr>
      <w:spacing w:after="0" w:line="240" w:lineRule="auto"/>
    </w:pPr>
    <w:rPr>
      <w:rFonts w:ascii="Times New Roman" w:hAnsi="Times New Roman" w:cs="Angsana New"/>
      <w:sz w:val="18"/>
      <w:szCs w:val="22"/>
    </w:rPr>
  </w:style>
  <w:style w:type="character" w:customStyle="1" w:styleId="Char2">
    <w:name w:val="批注框文本 Char"/>
    <w:basedOn w:val="a0"/>
    <w:link w:val="a9"/>
    <w:uiPriority w:val="99"/>
    <w:semiHidden/>
    <w:rsid w:val="00A14F5C"/>
    <w:rPr>
      <w:rFonts w:ascii="Times New Roman" w:hAnsi="Times New Roman" w:cs="Angsana New"/>
      <w:kern w:val="0"/>
      <w:sz w:val="18"/>
      <w:lang w:eastAsia="en-US" w:bidi="th-TH"/>
    </w:rPr>
  </w:style>
  <w:style w:type="character" w:styleId="aa">
    <w:name w:val="annotation reference"/>
    <w:basedOn w:val="a0"/>
    <w:unhideWhenUsed/>
    <w:rsid w:val="00A14F5C"/>
    <w:rPr>
      <w:sz w:val="16"/>
      <w:szCs w:val="16"/>
    </w:rPr>
  </w:style>
  <w:style w:type="paragraph" w:styleId="ab">
    <w:name w:val="annotation text"/>
    <w:basedOn w:val="a"/>
    <w:link w:val="Char3"/>
    <w:uiPriority w:val="99"/>
    <w:unhideWhenUsed/>
    <w:qFormat/>
    <w:rsid w:val="00A14F5C"/>
    <w:pPr>
      <w:spacing w:line="240" w:lineRule="auto"/>
    </w:pPr>
    <w:rPr>
      <w:sz w:val="20"/>
      <w:szCs w:val="25"/>
    </w:rPr>
  </w:style>
  <w:style w:type="character" w:customStyle="1" w:styleId="Char3">
    <w:name w:val="批注文字 Char"/>
    <w:basedOn w:val="a0"/>
    <w:link w:val="ab"/>
    <w:uiPriority w:val="99"/>
    <w:qFormat/>
    <w:rsid w:val="00A14F5C"/>
    <w:rPr>
      <w:kern w:val="0"/>
      <w:sz w:val="20"/>
      <w:szCs w:val="25"/>
      <w:lang w:eastAsia="en-US" w:bidi="th-TH"/>
    </w:rPr>
  </w:style>
  <w:style w:type="paragraph" w:styleId="ac">
    <w:name w:val="annotation subject"/>
    <w:basedOn w:val="ab"/>
    <w:next w:val="ab"/>
    <w:link w:val="Char4"/>
    <w:uiPriority w:val="99"/>
    <w:semiHidden/>
    <w:unhideWhenUsed/>
    <w:rsid w:val="00A14F5C"/>
    <w:rPr>
      <w:b/>
      <w:bCs/>
    </w:rPr>
  </w:style>
  <w:style w:type="character" w:customStyle="1" w:styleId="Char4">
    <w:name w:val="批注主题 Char"/>
    <w:basedOn w:val="Char3"/>
    <w:link w:val="ac"/>
    <w:uiPriority w:val="99"/>
    <w:semiHidden/>
    <w:rsid w:val="00A14F5C"/>
    <w:rPr>
      <w:b/>
      <w:bCs/>
      <w:kern w:val="0"/>
      <w:sz w:val="20"/>
      <w:szCs w:val="25"/>
      <w:lang w:eastAsia="en-US" w:bidi="th-TH"/>
    </w:rPr>
  </w:style>
  <w:style w:type="character" w:customStyle="1" w:styleId="UnresolvedMention1">
    <w:name w:val="Unresolved Mention1"/>
    <w:basedOn w:val="a0"/>
    <w:uiPriority w:val="99"/>
    <w:semiHidden/>
    <w:unhideWhenUsed/>
    <w:rsid w:val="00A14F5C"/>
    <w:rPr>
      <w:color w:val="605E5C"/>
      <w:shd w:val="clear" w:color="auto" w:fill="E1DFDD"/>
    </w:rPr>
  </w:style>
  <w:style w:type="paragraph" w:styleId="ad">
    <w:name w:val="Revision"/>
    <w:hidden/>
    <w:uiPriority w:val="99"/>
    <w:semiHidden/>
    <w:rsid w:val="00A14F5C"/>
    <w:rPr>
      <w:kern w:val="0"/>
      <w:sz w:val="22"/>
      <w:szCs w:val="28"/>
      <w:lang w:eastAsia="en-US" w:bidi="th-TH"/>
    </w:rPr>
  </w:style>
  <w:style w:type="paragraph" w:customStyle="1" w:styleId="1">
    <w:name w:val="正文1"/>
    <w:uiPriority w:val="99"/>
    <w:rsid w:val="00CF62E7"/>
    <w:pPr>
      <w:spacing w:line="276" w:lineRule="auto"/>
    </w:pPr>
    <w:rPr>
      <w:rFonts w:ascii="Arial" w:eastAsia="宋体" w:hAnsi="Arial" w:cs="Arial"/>
      <w:color w:val="000000"/>
      <w:kern w:val="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F5C"/>
    <w:pPr>
      <w:spacing w:after="160" w:line="259" w:lineRule="auto"/>
    </w:pPr>
    <w:rPr>
      <w:kern w:val="0"/>
      <w:sz w:val="22"/>
      <w:szCs w:val="28"/>
      <w:lang w:eastAsia="en-US"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14F5C"/>
    <w:pPr>
      <w:widowControl w:val="0"/>
      <w:pBdr>
        <w:bottom w:val="single" w:sz="6" w:space="1" w:color="auto"/>
      </w:pBdr>
      <w:tabs>
        <w:tab w:val="center" w:pos="4153"/>
        <w:tab w:val="right" w:pos="8306"/>
      </w:tabs>
      <w:snapToGrid w:val="0"/>
      <w:spacing w:after="0" w:line="240" w:lineRule="auto"/>
      <w:jc w:val="center"/>
    </w:pPr>
    <w:rPr>
      <w:kern w:val="2"/>
      <w:sz w:val="18"/>
      <w:szCs w:val="18"/>
      <w:lang w:eastAsia="zh-CN" w:bidi="ar-SA"/>
    </w:rPr>
  </w:style>
  <w:style w:type="character" w:customStyle="1" w:styleId="Char">
    <w:name w:val="页眉 Char"/>
    <w:basedOn w:val="a0"/>
    <w:link w:val="a3"/>
    <w:uiPriority w:val="99"/>
    <w:rsid w:val="00A14F5C"/>
    <w:rPr>
      <w:sz w:val="18"/>
      <w:szCs w:val="18"/>
    </w:rPr>
  </w:style>
  <w:style w:type="paragraph" w:styleId="a4">
    <w:name w:val="footer"/>
    <w:basedOn w:val="a"/>
    <w:link w:val="Char0"/>
    <w:uiPriority w:val="99"/>
    <w:unhideWhenUsed/>
    <w:rsid w:val="00A14F5C"/>
    <w:pPr>
      <w:widowControl w:val="0"/>
      <w:tabs>
        <w:tab w:val="center" w:pos="4153"/>
        <w:tab w:val="right" w:pos="8306"/>
      </w:tabs>
      <w:snapToGrid w:val="0"/>
      <w:spacing w:after="0" w:line="240" w:lineRule="auto"/>
    </w:pPr>
    <w:rPr>
      <w:kern w:val="2"/>
      <w:sz w:val="18"/>
      <w:szCs w:val="18"/>
      <w:lang w:eastAsia="zh-CN" w:bidi="ar-SA"/>
    </w:rPr>
  </w:style>
  <w:style w:type="character" w:customStyle="1" w:styleId="Char0">
    <w:name w:val="页脚 Char"/>
    <w:basedOn w:val="a0"/>
    <w:link w:val="a4"/>
    <w:uiPriority w:val="99"/>
    <w:rsid w:val="00A14F5C"/>
    <w:rPr>
      <w:sz w:val="18"/>
      <w:szCs w:val="18"/>
    </w:rPr>
  </w:style>
  <w:style w:type="paragraph" w:styleId="a5">
    <w:name w:val="Body Text"/>
    <w:basedOn w:val="a"/>
    <w:link w:val="Char1"/>
    <w:rsid w:val="00A14F5C"/>
    <w:pPr>
      <w:spacing w:after="0" w:line="480" w:lineRule="auto"/>
    </w:pPr>
    <w:rPr>
      <w:rFonts w:ascii="Times New Roman" w:eastAsia="Times New Roman" w:hAnsi="Times New Roman" w:cs="Angsana New"/>
      <w:sz w:val="24"/>
      <w:szCs w:val="24"/>
    </w:rPr>
  </w:style>
  <w:style w:type="character" w:customStyle="1" w:styleId="Char1">
    <w:name w:val="正文文本 Char"/>
    <w:basedOn w:val="a0"/>
    <w:link w:val="a5"/>
    <w:rsid w:val="00A14F5C"/>
    <w:rPr>
      <w:rFonts w:ascii="Times New Roman" w:eastAsia="Times New Roman" w:hAnsi="Times New Roman" w:cs="Angsana New"/>
      <w:kern w:val="0"/>
      <w:sz w:val="24"/>
      <w:szCs w:val="24"/>
      <w:lang w:eastAsia="en-US" w:bidi="th-TH"/>
    </w:rPr>
  </w:style>
  <w:style w:type="character" w:styleId="a6">
    <w:name w:val="Hyperlink"/>
    <w:rsid w:val="00A14F5C"/>
    <w:rPr>
      <w:color w:val="0000FF"/>
      <w:u w:val="single"/>
    </w:rPr>
  </w:style>
  <w:style w:type="table" w:styleId="a7">
    <w:name w:val="Table Grid"/>
    <w:basedOn w:val="a1"/>
    <w:uiPriority w:val="39"/>
    <w:rsid w:val="00A14F5C"/>
    <w:rPr>
      <w:kern w:val="0"/>
      <w:sz w:val="22"/>
      <w:szCs w:val="28"/>
      <w:lang w:eastAsia="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A14F5C"/>
    <w:pPr>
      <w:spacing w:before="100" w:beforeAutospacing="1" w:after="100" w:afterAutospacing="1" w:line="240" w:lineRule="auto"/>
    </w:pPr>
    <w:rPr>
      <w:rFonts w:ascii="Angsana New" w:eastAsia="Times New Roman" w:hAnsi="Angsana New" w:cs="Angsana New"/>
      <w:sz w:val="28"/>
    </w:rPr>
  </w:style>
  <w:style w:type="paragraph" w:styleId="a9">
    <w:name w:val="Balloon Text"/>
    <w:basedOn w:val="a"/>
    <w:link w:val="Char2"/>
    <w:uiPriority w:val="99"/>
    <w:semiHidden/>
    <w:unhideWhenUsed/>
    <w:rsid w:val="00A14F5C"/>
    <w:pPr>
      <w:spacing w:after="0" w:line="240" w:lineRule="auto"/>
    </w:pPr>
    <w:rPr>
      <w:rFonts w:ascii="Times New Roman" w:hAnsi="Times New Roman" w:cs="Angsana New"/>
      <w:sz w:val="18"/>
      <w:szCs w:val="22"/>
    </w:rPr>
  </w:style>
  <w:style w:type="character" w:customStyle="1" w:styleId="Char2">
    <w:name w:val="批注框文本 Char"/>
    <w:basedOn w:val="a0"/>
    <w:link w:val="a9"/>
    <w:uiPriority w:val="99"/>
    <w:semiHidden/>
    <w:rsid w:val="00A14F5C"/>
    <w:rPr>
      <w:rFonts w:ascii="Times New Roman" w:hAnsi="Times New Roman" w:cs="Angsana New"/>
      <w:kern w:val="0"/>
      <w:sz w:val="18"/>
      <w:lang w:eastAsia="en-US" w:bidi="th-TH"/>
    </w:rPr>
  </w:style>
  <w:style w:type="character" w:styleId="aa">
    <w:name w:val="annotation reference"/>
    <w:basedOn w:val="a0"/>
    <w:unhideWhenUsed/>
    <w:rsid w:val="00A14F5C"/>
    <w:rPr>
      <w:sz w:val="16"/>
      <w:szCs w:val="16"/>
    </w:rPr>
  </w:style>
  <w:style w:type="paragraph" w:styleId="ab">
    <w:name w:val="annotation text"/>
    <w:basedOn w:val="a"/>
    <w:link w:val="Char3"/>
    <w:uiPriority w:val="99"/>
    <w:unhideWhenUsed/>
    <w:qFormat/>
    <w:rsid w:val="00A14F5C"/>
    <w:pPr>
      <w:spacing w:line="240" w:lineRule="auto"/>
    </w:pPr>
    <w:rPr>
      <w:sz w:val="20"/>
      <w:szCs w:val="25"/>
    </w:rPr>
  </w:style>
  <w:style w:type="character" w:customStyle="1" w:styleId="Char3">
    <w:name w:val="批注文字 Char"/>
    <w:basedOn w:val="a0"/>
    <w:link w:val="ab"/>
    <w:uiPriority w:val="99"/>
    <w:qFormat/>
    <w:rsid w:val="00A14F5C"/>
    <w:rPr>
      <w:kern w:val="0"/>
      <w:sz w:val="20"/>
      <w:szCs w:val="25"/>
      <w:lang w:eastAsia="en-US" w:bidi="th-TH"/>
    </w:rPr>
  </w:style>
  <w:style w:type="paragraph" w:styleId="ac">
    <w:name w:val="annotation subject"/>
    <w:basedOn w:val="ab"/>
    <w:next w:val="ab"/>
    <w:link w:val="Char4"/>
    <w:uiPriority w:val="99"/>
    <w:semiHidden/>
    <w:unhideWhenUsed/>
    <w:rsid w:val="00A14F5C"/>
    <w:rPr>
      <w:b/>
      <w:bCs/>
    </w:rPr>
  </w:style>
  <w:style w:type="character" w:customStyle="1" w:styleId="Char4">
    <w:name w:val="批注主题 Char"/>
    <w:basedOn w:val="Char3"/>
    <w:link w:val="ac"/>
    <w:uiPriority w:val="99"/>
    <w:semiHidden/>
    <w:rsid w:val="00A14F5C"/>
    <w:rPr>
      <w:b/>
      <w:bCs/>
      <w:kern w:val="0"/>
      <w:sz w:val="20"/>
      <w:szCs w:val="25"/>
      <w:lang w:eastAsia="en-US" w:bidi="th-TH"/>
    </w:rPr>
  </w:style>
  <w:style w:type="character" w:customStyle="1" w:styleId="UnresolvedMention1">
    <w:name w:val="Unresolved Mention1"/>
    <w:basedOn w:val="a0"/>
    <w:uiPriority w:val="99"/>
    <w:semiHidden/>
    <w:unhideWhenUsed/>
    <w:rsid w:val="00A14F5C"/>
    <w:rPr>
      <w:color w:val="605E5C"/>
      <w:shd w:val="clear" w:color="auto" w:fill="E1DFDD"/>
    </w:rPr>
  </w:style>
  <w:style w:type="paragraph" w:styleId="ad">
    <w:name w:val="Revision"/>
    <w:hidden/>
    <w:uiPriority w:val="99"/>
    <w:semiHidden/>
    <w:rsid w:val="00A14F5C"/>
    <w:rPr>
      <w:kern w:val="0"/>
      <w:sz w:val="22"/>
      <w:szCs w:val="28"/>
      <w:lang w:eastAsia="en-US" w:bidi="th-TH"/>
    </w:rPr>
  </w:style>
  <w:style w:type="paragraph" w:customStyle="1" w:styleId="1">
    <w:name w:val="正文1"/>
    <w:uiPriority w:val="99"/>
    <w:rsid w:val="00CF62E7"/>
    <w:pPr>
      <w:spacing w:line="276" w:lineRule="auto"/>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54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Relationship Id="rId3" Type="http://schemas.openxmlformats.org/officeDocument/2006/relationships/settings" Target="settings.xml"/><Relationship Id="rId7" Type="http://schemas.openxmlformats.org/officeDocument/2006/relationships/hyperlink" Target="mailto:asilvilairat@gmail.com" TargetMode="External"/><Relationship Id="rId12" Type="http://schemas.openxmlformats.org/officeDocument/2006/relationships/image" Target="media/image4.ti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ti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20</Pages>
  <Words>3484</Words>
  <Characters>19861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Jin-Lei Wang</dc:creator>
  <cp:keywords/>
  <dc:description/>
  <cp:lastModifiedBy>admin</cp:lastModifiedBy>
  <cp:revision>5</cp:revision>
  <dcterms:created xsi:type="dcterms:W3CDTF">2019-07-30T21:28:00Z</dcterms:created>
  <dcterms:modified xsi:type="dcterms:W3CDTF">2019-08-21T03:33:00Z</dcterms:modified>
</cp:coreProperties>
</file>