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528" w:rsidRPr="00A12DF8" w:rsidRDefault="00983528" w:rsidP="00CF4BD6">
      <w:pPr>
        <w:adjustRightInd w:val="0"/>
        <w:snapToGrid w:val="0"/>
        <w:spacing w:line="360" w:lineRule="auto"/>
        <w:rPr>
          <w:rFonts w:ascii="Book Antiqua" w:eastAsia="Book Antiqua" w:hAnsi="Book Antiqua"/>
          <w:b/>
          <w:i/>
          <w:color w:val="000000"/>
          <w:sz w:val="24"/>
        </w:rPr>
      </w:pPr>
      <w:bookmarkStart w:id="0" w:name="_Hlk6581159"/>
      <w:r w:rsidRPr="00A12DF8">
        <w:rPr>
          <w:rFonts w:ascii="Book Antiqua" w:eastAsia="Book Antiqua" w:hAnsi="Book Antiqua"/>
          <w:b/>
          <w:color w:val="000000"/>
          <w:sz w:val="24"/>
        </w:rPr>
        <w:t xml:space="preserve">Name of Journal: </w:t>
      </w:r>
      <w:r w:rsidRPr="00A12DF8">
        <w:rPr>
          <w:rFonts w:ascii="Book Antiqua" w:eastAsia="Book Antiqua" w:hAnsi="Book Antiqua"/>
          <w:i/>
          <w:color w:val="000000"/>
          <w:sz w:val="24"/>
        </w:rPr>
        <w:t xml:space="preserve">World Journal of </w:t>
      </w:r>
      <w:r w:rsidR="004626E0" w:rsidRPr="00A12DF8">
        <w:rPr>
          <w:rFonts w:ascii="Book Antiqua" w:eastAsia="等线" w:hAnsi="Book Antiqua"/>
          <w:i/>
          <w:color w:val="000000"/>
          <w:sz w:val="24"/>
        </w:rPr>
        <w:t>S</w:t>
      </w:r>
      <w:r w:rsidRPr="00A12DF8">
        <w:rPr>
          <w:rFonts w:ascii="Book Antiqua" w:eastAsia="等线" w:hAnsi="Book Antiqua"/>
          <w:i/>
          <w:color w:val="000000"/>
          <w:sz w:val="24"/>
        </w:rPr>
        <w:t>te</w:t>
      </w:r>
      <w:r w:rsidRPr="00A12DF8">
        <w:rPr>
          <w:rFonts w:ascii="Book Antiqua" w:eastAsia="Book Antiqua" w:hAnsi="Book Antiqua"/>
          <w:i/>
          <w:color w:val="000000"/>
          <w:sz w:val="24"/>
        </w:rPr>
        <w:t xml:space="preserve">m </w:t>
      </w:r>
      <w:r w:rsidR="004626E0" w:rsidRPr="00A12DF8">
        <w:rPr>
          <w:rFonts w:ascii="Book Antiqua" w:eastAsia="Book Antiqua" w:hAnsi="Book Antiqua"/>
          <w:i/>
          <w:color w:val="000000"/>
          <w:sz w:val="24"/>
        </w:rPr>
        <w:t>C</w:t>
      </w:r>
      <w:r w:rsidRPr="00A12DF8">
        <w:rPr>
          <w:rFonts w:ascii="Book Antiqua" w:eastAsia="Book Antiqua" w:hAnsi="Book Antiqua"/>
          <w:i/>
          <w:color w:val="000000"/>
          <w:sz w:val="24"/>
        </w:rPr>
        <w:t>ells</w:t>
      </w:r>
    </w:p>
    <w:p w:rsidR="00983528" w:rsidRPr="00A12DF8" w:rsidRDefault="00983528" w:rsidP="00CF4BD6">
      <w:pPr>
        <w:adjustRightInd w:val="0"/>
        <w:snapToGrid w:val="0"/>
        <w:spacing w:line="360" w:lineRule="auto"/>
        <w:rPr>
          <w:rFonts w:ascii="Book Antiqua" w:hAnsi="Book Antiqua"/>
          <w:b/>
          <w:color w:val="000000"/>
          <w:sz w:val="24"/>
        </w:rPr>
      </w:pPr>
      <w:r w:rsidRPr="00A12DF8">
        <w:rPr>
          <w:rFonts w:ascii="Book Antiqua" w:eastAsia="Book Antiqua" w:hAnsi="Book Antiqua"/>
          <w:b/>
          <w:color w:val="000000"/>
          <w:sz w:val="24"/>
        </w:rPr>
        <w:t xml:space="preserve">Manuscript NO: </w:t>
      </w:r>
      <w:r w:rsidRPr="00A12DF8">
        <w:rPr>
          <w:rFonts w:ascii="Book Antiqua" w:hAnsi="Book Antiqua"/>
          <w:color w:val="000000"/>
          <w:sz w:val="24"/>
        </w:rPr>
        <w:t>46595</w:t>
      </w:r>
    </w:p>
    <w:p w:rsidR="00983528" w:rsidRPr="00A12DF8" w:rsidRDefault="00983528" w:rsidP="00CF4BD6">
      <w:pPr>
        <w:adjustRightInd w:val="0"/>
        <w:snapToGrid w:val="0"/>
        <w:spacing w:line="360" w:lineRule="auto"/>
        <w:rPr>
          <w:rFonts w:ascii="Book Antiqua" w:hAnsi="Book Antiqua"/>
          <w:b/>
          <w:color w:val="000000"/>
          <w:sz w:val="24"/>
        </w:rPr>
      </w:pPr>
      <w:r w:rsidRPr="00A12DF8">
        <w:rPr>
          <w:rFonts w:ascii="Book Antiqua" w:eastAsia="Book Antiqua" w:hAnsi="Book Antiqua"/>
          <w:b/>
          <w:color w:val="000000"/>
          <w:sz w:val="24"/>
        </w:rPr>
        <w:t xml:space="preserve">Manuscript Type: </w:t>
      </w:r>
      <w:r w:rsidRPr="00A12DF8">
        <w:rPr>
          <w:rFonts w:ascii="Book Antiqua" w:eastAsia="Book Antiqua" w:hAnsi="Book Antiqua"/>
          <w:color w:val="000000"/>
          <w:sz w:val="24"/>
        </w:rPr>
        <w:t>REVIEW</w:t>
      </w:r>
    </w:p>
    <w:bookmarkEnd w:id="0"/>
    <w:p w:rsidR="00983528" w:rsidRPr="00A12DF8" w:rsidRDefault="00983528" w:rsidP="00CF4BD6">
      <w:pPr>
        <w:adjustRightInd w:val="0"/>
        <w:snapToGrid w:val="0"/>
        <w:spacing w:line="360" w:lineRule="auto"/>
        <w:rPr>
          <w:rFonts w:ascii="Book Antiqua" w:hAnsi="Book Antiqua"/>
          <w:b/>
          <w:color w:val="000000"/>
          <w:sz w:val="24"/>
        </w:rPr>
      </w:pPr>
    </w:p>
    <w:p w:rsidR="00983528" w:rsidRPr="00A12DF8" w:rsidRDefault="00983528" w:rsidP="00CF4BD6">
      <w:pPr>
        <w:adjustRightInd w:val="0"/>
        <w:snapToGrid w:val="0"/>
        <w:spacing w:line="360" w:lineRule="auto"/>
        <w:rPr>
          <w:rFonts w:ascii="Book Antiqua" w:eastAsia="PMingLiU" w:hAnsi="Book Antiqua"/>
          <w:b/>
          <w:color w:val="000000"/>
          <w:sz w:val="24"/>
          <w:lang w:eastAsia="zh-MO"/>
        </w:rPr>
      </w:pPr>
      <w:bookmarkStart w:id="1" w:name="OLE_LINK91"/>
      <w:bookmarkStart w:id="2" w:name="OLE_LINK92"/>
      <w:r w:rsidRPr="00A12DF8">
        <w:rPr>
          <w:rFonts w:ascii="Book Antiqua" w:eastAsia="PMingLiU" w:hAnsi="Book Antiqua"/>
          <w:b/>
          <w:color w:val="000000"/>
          <w:sz w:val="24"/>
          <w:lang w:eastAsia="zh-MO"/>
        </w:rPr>
        <w:t>Using induced pluripotent stem cells for modeling Parkinson’s disease</w:t>
      </w:r>
      <w:bookmarkEnd w:id="1"/>
      <w:bookmarkEnd w:id="2"/>
    </w:p>
    <w:p w:rsidR="004626E0" w:rsidRPr="00A12DF8" w:rsidRDefault="004626E0" w:rsidP="00CF4BD6">
      <w:pPr>
        <w:adjustRightInd w:val="0"/>
        <w:snapToGrid w:val="0"/>
        <w:spacing w:line="360" w:lineRule="auto"/>
        <w:rPr>
          <w:rFonts w:ascii="Book Antiqua" w:eastAsia="PMingLiU" w:hAnsi="Book Antiqua"/>
          <w:b/>
          <w:color w:val="000000"/>
          <w:sz w:val="24"/>
          <w:lang w:eastAsia="zh-MO"/>
        </w:rPr>
      </w:pPr>
    </w:p>
    <w:p w:rsidR="00367B50" w:rsidRPr="00A12DF8" w:rsidRDefault="00367B50" w:rsidP="00CF4BD6">
      <w:pPr>
        <w:adjustRightInd w:val="0"/>
        <w:snapToGrid w:val="0"/>
        <w:spacing w:line="360" w:lineRule="auto"/>
        <w:rPr>
          <w:rFonts w:ascii="Book Antiqua" w:eastAsia="PMingLiU" w:hAnsi="Book Antiqua"/>
          <w:bCs/>
          <w:color w:val="000000"/>
          <w:sz w:val="24"/>
          <w:lang w:eastAsia="zh-MO"/>
        </w:rPr>
      </w:pPr>
      <w:proofErr w:type="spellStart"/>
      <w:r w:rsidRPr="00A12DF8">
        <w:rPr>
          <w:rFonts w:ascii="Book Antiqua" w:eastAsia="PMingLiU" w:hAnsi="Book Antiqua"/>
          <w:bCs/>
          <w:color w:val="000000"/>
          <w:sz w:val="24"/>
        </w:rPr>
        <w:t>Ke</w:t>
      </w:r>
      <w:proofErr w:type="spellEnd"/>
      <w:r w:rsidRPr="00A12DF8">
        <w:rPr>
          <w:rFonts w:ascii="Book Antiqua" w:eastAsia="PMingLiU" w:hAnsi="Book Antiqua" w:hint="eastAsia"/>
          <w:bCs/>
          <w:color w:val="000000"/>
          <w:sz w:val="24"/>
          <w:lang w:eastAsia="zh-MO"/>
        </w:rPr>
        <w:t xml:space="preserve"> </w:t>
      </w:r>
      <w:r w:rsidRPr="00A12DF8">
        <w:rPr>
          <w:rFonts w:ascii="Book Antiqua" w:eastAsia="PMingLiU" w:hAnsi="Book Antiqua"/>
          <w:bCs/>
          <w:color w:val="000000"/>
          <w:sz w:val="24"/>
          <w:lang w:eastAsia="zh-MO"/>
        </w:rPr>
        <w:t xml:space="preserve">MJ </w:t>
      </w:r>
      <w:r w:rsidRPr="00A12DF8">
        <w:rPr>
          <w:rFonts w:ascii="Book Antiqua" w:eastAsia="PMingLiU" w:hAnsi="Book Antiqua"/>
          <w:bCs/>
          <w:i/>
          <w:iCs/>
          <w:color w:val="000000"/>
          <w:sz w:val="24"/>
          <w:lang w:eastAsia="zh-MO"/>
        </w:rPr>
        <w:t>et al</w:t>
      </w:r>
      <w:r w:rsidRPr="00A12DF8">
        <w:rPr>
          <w:rFonts w:ascii="Book Antiqua" w:eastAsia="PMingLiU" w:hAnsi="Book Antiqua"/>
          <w:bCs/>
          <w:color w:val="000000"/>
          <w:sz w:val="24"/>
          <w:lang w:eastAsia="zh-MO"/>
        </w:rPr>
        <w:t xml:space="preserve">. </w:t>
      </w:r>
      <w:proofErr w:type="gramStart"/>
      <w:r w:rsidRPr="00A12DF8">
        <w:rPr>
          <w:rFonts w:ascii="Book Antiqua" w:hAnsi="Book Antiqua" w:cs="Garamond"/>
          <w:color w:val="000000"/>
          <w:sz w:val="24"/>
        </w:rPr>
        <w:t>Using</w:t>
      </w:r>
      <w:proofErr w:type="gramEnd"/>
      <w:r w:rsidRPr="00A12DF8">
        <w:rPr>
          <w:rFonts w:ascii="Book Antiqua" w:hAnsi="Book Antiqua" w:cs="Garamond"/>
          <w:color w:val="000000"/>
          <w:sz w:val="24"/>
        </w:rPr>
        <w:t xml:space="preserve"> </w:t>
      </w:r>
      <w:proofErr w:type="spellStart"/>
      <w:r w:rsidRPr="00A12DF8">
        <w:rPr>
          <w:rFonts w:ascii="Book Antiqua" w:hAnsi="Book Antiqua" w:cs="Garamond"/>
          <w:color w:val="000000"/>
          <w:sz w:val="24"/>
        </w:rPr>
        <w:t>iPSCs</w:t>
      </w:r>
      <w:proofErr w:type="spellEnd"/>
      <w:r w:rsidRPr="00A12DF8">
        <w:rPr>
          <w:rFonts w:ascii="Book Antiqua" w:hAnsi="Book Antiqua" w:cs="Garamond"/>
          <w:color w:val="000000"/>
          <w:sz w:val="24"/>
        </w:rPr>
        <w:t xml:space="preserve"> to model</w:t>
      </w:r>
      <w:r w:rsidRPr="00A12DF8">
        <w:rPr>
          <w:rFonts w:ascii="Book Antiqua" w:eastAsia="PMingLiU" w:hAnsi="Book Antiqua"/>
          <w:bCs/>
          <w:color w:val="000000"/>
          <w:sz w:val="24"/>
          <w:lang w:eastAsia="zh-MO"/>
        </w:rPr>
        <w:t xml:space="preserve"> PD</w:t>
      </w:r>
    </w:p>
    <w:p w:rsidR="00367B50" w:rsidRPr="00A12DF8" w:rsidRDefault="00367B50" w:rsidP="00CF4BD6">
      <w:pPr>
        <w:adjustRightInd w:val="0"/>
        <w:snapToGrid w:val="0"/>
        <w:spacing w:line="360" w:lineRule="auto"/>
        <w:rPr>
          <w:rFonts w:ascii="Book Antiqua" w:eastAsia="PMingLiU" w:hAnsi="Book Antiqua"/>
          <w:b/>
          <w:color w:val="000000"/>
          <w:sz w:val="24"/>
          <w:lang w:eastAsia="zh-MO"/>
        </w:rPr>
      </w:pPr>
    </w:p>
    <w:p w:rsidR="00983528" w:rsidRPr="00A12DF8" w:rsidRDefault="00983528" w:rsidP="00CF4BD6">
      <w:pPr>
        <w:adjustRightInd w:val="0"/>
        <w:snapToGrid w:val="0"/>
        <w:spacing w:line="360" w:lineRule="auto"/>
        <w:rPr>
          <w:rFonts w:ascii="Book Antiqua" w:hAnsi="Book Antiqua"/>
          <w:color w:val="000000"/>
          <w:sz w:val="24"/>
          <w:shd w:val="clear" w:color="auto" w:fill="FFFFFF"/>
        </w:rPr>
      </w:pPr>
      <w:r w:rsidRPr="00A12DF8">
        <w:rPr>
          <w:rFonts w:ascii="Book Antiqua" w:eastAsia="PMingLiU" w:hAnsi="Book Antiqua"/>
          <w:bCs/>
          <w:color w:val="000000"/>
          <w:sz w:val="24"/>
        </w:rPr>
        <w:t>Min</w:t>
      </w:r>
      <w:r w:rsidR="00367B50" w:rsidRPr="00A12DF8">
        <w:rPr>
          <w:rFonts w:ascii="Book Antiqua" w:eastAsia="PMingLiU" w:hAnsi="Book Antiqua"/>
          <w:bCs/>
          <w:color w:val="000000"/>
          <w:sz w:val="24"/>
        </w:rPr>
        <w:t>-J</w:t>
      </w:r>
      <w:r w:rsidRPr="00A12DF8">
        <w:rPr>
          <w:rFonts w:ascii="Book Antiqua" w:eastAsia="PMingLiU" w:hAnsi="Book Antiqua"/>
          <w:bCs/>
          <w:color w:val="000000"/>
          <w:sz w:val="24"/>
        </w:rPr>
        <w:t xml:space="preserve">ing </w:t>
      </w:r>
      <w:bookmarkStart w:id="3" w:name="OLE_LINK13"/>
      <w:bookmarkStart w:id="4" w:name="OLE_LINK23"/>
      <w:proofErr w:type="spellStart"/>
      <w:r w:rsidRPr="00A12DF8">
        <w:rPr>
          <w:rFonts w:ascii="Book Antiqua" w:eastAsia="PMingLiU" w:hAnsi="Book Antiqua"/>
          <w:bCs/>
          <w:color w:val="000000"/>
          <w:sz w:val="24"/>
        </w:rPr>
        <w:t>Ke</w:t>
      </w:r>
      <w:bookmarkEnd w:id="3"/>
      <w:bookmarkEnd w:id="4"/>
      <w:proofErr w:type="spellEnd"/>
      <w:r w:rsidRPr="00A12DF8">
        <w:rPr>
          <w:rFonts w:ascii="Book Antiqua" w:eastAsia="PMingLiU" w:hAnsi="Book Antiqua"/>
          <w:color w:val="000000"/>
          <w:sz w:val="24"/>
          <w:lang w:eastAsia="zh-MO"/>
        </w:rPr>
        <w:t>,</w:t>
      </w:r>
      <w:r w:rsidRPr="00A12DF8">
        <w:rPr>
          <w:rFonts w:ascii="Book Antiqua" w:hAnsi="Book Antiqua"/>
          <w:color w:val="000000"/>
          <w:sz w:val="24"/>
          <w:shd w:val="clear" w:color="auto" w:fill="FFFFFF"/>
        </w:rPr>
        <w:t xml:space="preserve"> Ch</w:t>
      </w:r>
      <w:r w:rsidRPr="00A12DF8">
        <w:rPr>
          <w:rFonts w:ascii="Book Antiqua" w:hAnsi="Book Antiqua"/>
          <w:color w:val="000000"/>
          <w:sz w:val="24"/>
          <w:shd w:val="clear" w:color="auto" w:fill="FFFFFF"/>
          <w:lang w:eastAsia="zh-MO"/>
        </w:rPr>
        <w:t>eo</w:t>
      </w:r>
      <w:r w:rsidRPr="00A12DF8">
        <w:rPr>
          <w:rFonts w:ascii="Book Antiqua" w:hAnsi="Book Antiqua"/>
          <w:color w:val="000000"/>
          <w:sz w:val="24"/>
          <w:shd w:val="clear" w:color="auto" w:fill="FFFFFF"/>
        </w:rPr>
        <w:t>ng</w:t>
      </w:r>
      <w:r w:rsidRPr="00A12DF8">
        <w:rPr>
          <w:rFonts w:ascii="Book Antiqua" w:hAnsi="Book Antiqua"/>
          <w:color w:val="000000"/>
          <w:sz w:val="24"/>
          <w:shd w:val="clear" w:color="auto" w:fill="FFFFFF"/>
          <w:lang w:eastAsia="zh-MO"/>
        </w:rPr>
        <w:t>-</w:t>
      </w:r>
      <w:proofErr w:type="spellStart"/>
      <w:r w:rsidRPr="00A12DF8">
        <w:rPr>
          <w:rFonts w:ascii="Book Antiqua" w:hAnsi="Book Antiqua"/>
          <w:color w:val="000000"/>
          <w:sz w:val="24"/>
          <w:shd w:val="clear" w:color="auto" w:fill="FFFFFF"/>
        </w:rPr>
        <w:t>M</w:t>
      </w:r>
      <w:r w:rsidRPr="00A12DF8">
        <w:rPr>
          <w:rFonts w:ascii="Book Antiqua" w:hAnsi="Book Antiqua"/>
          <w:color w:val="000000"/>
          <w:sz w:val="24"/>
          <w:shd w:val="clear" w:color="auto" w:fill="FFFFFF"/>
          <w:lang w:eastAsia="zh-MO"/>
        </w:rPr>
        <w:t>e</w:t>
      </w:r>
      <w:r w:rsidRPr="00A12DF8">
        <w:rPr>
          <w:rFonts w:ascii="Book Antiqua" w:hAnsi="Book Antiqua"/>
          <w:color w:val="000000"/>
          <w:sz w:val="24"/>
          <w:shd w:val="clear" w:color="auto" w:fill="FFFFFF"/>
        </w:rPr>
        <w:t>ng</w:t>
      </w:r>
      <w:proofErr w:type="spellEnd"/>
      <w:r w:rsidRPr="00A12DF8">
        <w:rPr>
          <w:rFonts w:ascii="Book Antiqua" w:hAnsi="Book Antiqua"/>
          <w:color w:val="000000"/>
          <w:sz w:val="24"/>
          <w:shd w:val="clear" w:color="auto" w:fill="FFFFFF"/>
        </w:rPr>
        <w:t xml:space="preserve"> </w:t>
      </w:r>
      <w:r w:rsidRPr="00A12DF8">
        <w:rPr>
          <w:rFonts w:ascii="Book Antiqua" w:hAnsi="Book Antiqua"/>
          <w:color w:val="000000"/>
          <w:sz w:val="24"/>
          <w:shd w:val="clear" w:color="auto" w:fill="FFFFFF"/>
          <w:lang w:eastAsia="zh-MO"/>
        </w:rPr>
        <w:t>C</w:t>
      </w:r>
      <w:r w:rsidRPr="00A12DF8">
        <w:rPr>
          <w:rFonts w:ascii="Book Antiqua" w:hAnsi="Book Antiqua"/>
          <w:color w:val="000000"/>
          <w:sz w:val="24"/>
          <w:shd w:val="clear" w:color="auto" w:fill="FFFFFF"/>
        </w:rPr>
        <w:t>hong</w:t>
      </w:r>
      <w:r w:rsidRPr="00A12DF8">
        <w:rPr>
          <w:rFonts w:ascii="Book Antiqua" w:eastAsia="PMingLiU" w:hAnsi="Book Antiqua"/>
          <w:color w:val="000000"/>
          <w:sz w:val="24"/>
          <w:shd w:val="clear" w:color="auto" w:fill="FFFFFF"/>
          <w:lang w:eastAsia="zh-MO"/>
        </w:rPr>
        <w:t>,</w:t>
      </w:r>
      <w:r w:rsidRPr="00A12DF8">
        <w:rPr>
          <w:rFonts w:ascii="Book Antiqua" w:hAnsi="Book Antiqua"/>
          <w:color w:val="000000"/>
          <w:sz w:val="24"/>
          <w:shd w:val="clear" w:color="auto" w:fill="FFFFFF"/>
        </w:rPr>
        <w:t xml:space="preserve"> </w:t>
      </w:r>
      <w:proofErr w:type="spellStart"/>
      <w:r w:rsidRPr="00A12DF8">
        <w:rPr>
          <w:rFonts w:ascii="Book Antiqua" w:eastAsia="PMingLiU" w:hAnsi="Book Antiqua"/>
          <w:color w:val="000000"/>
          <w:sz w:val="24"/>
          <w:shd w:val="clear" w:color="auto" w:fill="FFFFFF"/>
          <w:lang w:eastAsia="zh-MO"/>
        </w:rPr>
        <w:t>H</w:t>
      </w:r>
      <w:r w:rsidRPr="00A12DF8">
        <w:rPr>
          <w:rFonts w:ascii="Book Antiqua" w:hAnsi="Book Antiqua"/>
          <w:color w:val="000000"/>
          <w:sz w:val="24"/>
          <w:shd w:val="clear" w:color="auto" w:fill="FFFFFF"/>
        </w:rPr>
        <w:t>uan</w:t>
      </w:r>
      <w:proofErr w:type="spellEnd"/>
      <w:r w:rsidR="00367B50" w:rsidRPr="00A12DF8">
        <w:rPr>
          <w:rFonts w:ascii="Book Antiqua" w:hAnsi="Book Antiqua"/>
          <w:color w:val="000000"/>
          <w:sz w:val="24"/>
          <w:shd w:val="clear" w:color="auto" w:fill="FFFFFF"/>
        </w:rPr>
        <w:t>-X</w:t>
      </w:r>
      <w:r w:rsidRPr="00A12DF8">
        <w:rPr>
          <w:rFonts w:ascii="Book Antiqua" w:hAnsi="Book Antiqua"/>
          <w:color w:val="000000"/>
          <w:sz w:val="24"/>
          <w:shd w:val="clear" w:color="auto" w:fill="FFFFFF"/>
        </w:rPr>
        <w:t>ing Su</w:t>
      </w:r>
    </w:p>
    <w:p w:rsidR="00367B50" w:rsidRPr="00A12DF8" w:rsidRDefault="00367B50" w:rsidP="00CF4BD6">
      <w:pPr>
        <w:adjustRightInd w:val="0"/>
        <w:snapToGrid w:val="0"/>
        <w:spacing w:line="360" w:lineRule="auto"/>
        <w:rPr>
          <w:rFonts w:ascii="Book Antiqua" w:hAnsi="Book Antiqua"/>
          <w:bCs/>
          <w:color w:val="000000"/>
          <w:sz w:val="24"/>
        </w:rPr>
      </w:pPr>
    </w:p>
    <w:p w:rsidR="00983528" w:rsidRPr="00A12DF8" w:rsidRDefault="00367B50" w:rsidP="00C07845">
      <w:pPr>
        <w:adjustRightInd w:val="0"/>
        <w:snapToGrid w:val="0"/>
        <w:spacing w:line="360" w:lineRule="auto"/>
        <w:rPr>
          <w:rFonts w:ascii="Book Antiqua" w:hAnsi="Book Antiqua"/>
          <w:color w:val="000000"/>
          <w:sz w:val="24"/>
          <w:shd w:val="clear" w:color="auto" w:fill="FFFFFF"/>
        </w:rPr>
      </w:pPr>
      <w:r w:rsidRPr="00A12DF8">
        <w:rPr>
          <w:rFonts w:ascii="Book Antiqua" w:eastAsia="PMingLiU" w:hAnsi="Book Antiqua"/>
          <w:b/>
          <w:bCs/>
          <w:color w:val="000000"/>
          <w:sz w:val="24"/>
        </w:rPr>
        <w:t xml:space="preserve">Min-Jing </w:t>
      </w:r>
      <w:proofErr w:type="spellStart"/>
      <w:r w:rsidRPr="00A12DF8">
        <w:rPr>
          <w:rFonts w:ascii="Book Antiqua" w:eastAsia="PMingLiU" w:hAnsi="Book Antiqua"/>
          <w:b/>
          <w:bCs/>
          <w:color w:val="000000"/>
          <w:sz w:val="24"/>
        </w:rPr>
        <w:t>Ke</w:t>
      </w:r>
      <w:proofErr w:type="spellEnd"/>
      <w:r w:rsidR="00983528" w:rsidRPr="00A12DF8">
        <w:rPr>
          <w:rFonts w:ascii="Book Antiqua" w:eastAsia="PMingLiU" w:hAnsi="Book Antiqua"/>
          <w:b/>
          <w:color w:val="000000"/>
          <w:sz w:val="24"/>
          <w:lang w:eastAsia="zh-MO"/>
        </w:rPr>
        <w:t>,</w:t>
      </w:r>
      <w:r w:rsidR="00983528" w:rsidRPr="00A12DF8">
        <w:rPr>
          <w:rFonts w:ascii="Book Antiqua" w:hAnsi="Book Antiqua"/>
          <w:b/>
          <w:color w:val="000000"/>
          <w:sz w:val="24"/>
          <w:shd w:val="clear" w:color="auto" w:fill="FFFFFF"/>
        </w:rPr>
        <w:t xml:space="preserve"> Ch</w:t>
      </w:r>
      <w:r w:rsidR="00983528" w:rsidRPr="00A12DF8">
        <w:rPr>
          <w:rFonts w:ascii="Book Antiqua" w:hAnsi="Book Antiqua"/>
          <w:b/>
          <w:color w:val="000000"/>
          <w:sz w:val="24"/>
          <w:shd w:val="clear" w:color="auto" w:fill="FFFFFF"/>
          <w:lang w:eastAsia="zh-MO"/>
        </w:rPr>
        <w:t>eo</w:t>
      </w:r>
      <w:r w:rsidR="00983528" w:rsidRPr="00A12DF8">
        <w:rPr>
          <w:rFonts w:ascii="Book Antiqua" w:hAnsi="Book Antiqua"/>
          <w:b/>
          <w:color w:val="000000"/>
          <w:sz w:val="24"/>
          <w:shd w:val="clear" w:color="auto" w:fill="FFFFFF"/>
        </w:rPr>
        <w:t>ng</w:t>
      </w:r>
      <w:r w:rsidR="00983528" w:rsidRPr="00A12DF8">
        <w:rPr>
          <w:rFonts w:ascii="Book Antiqua" w:hAnsi="Book Antiqua"/>
          <w:b/>
          <w:color w:val="000000"/>
          <w:sz w:val="24"/>
          <w:shd w:val="clear" w:color="auto" w:fill="FFFFFF"/>
          <w:lang w:eastAsia="zh-MO"/>
        </w:rPr>
        <w:t>-</w:t>
      </w:r>
      <w:proofErr w:type="spellStart"/>
      <w:r w:rsidR="00983528" w:rsidRPr="00A12DF8">
        <w:rPr>
          <w:rFonts w:ascii="Book Antiqua" w:hAnsi="Book Antiqua"/>
          <w:b/>
          <w:color w:val="000000"/>
          <w:sz w:val="24"/>
          <w:shd w:val="clear" w:color="auto" w:fill="FFFFFF"/>
        </w:rPr>
        <w:t>M</w:t>
      </w:r>
      <w:r w:rsidR="00983528" w:rsidRPr="00A12DF8">
        <w:rPr>
          <w:rFonts w:ascii="Book Antiqua" w:hAnsi="Book Antiqua"/>
          <w:b/>
          <w:color w:val="000000"/>
          <w:sz w:val="24"/>
          <w:shd w:val="clear" w:color="auto" w:fill="FFFFFF"/>
          <w:lang w:eastAsia="zh-MO"/>
        </w:rPr>
        <w:t>e</w:t>
      </w:r>
      <w:r w:rsidR="00983528" w:rsidRPr="00A12DF8">
        <w:rPr>
          <w:rFonts w:ascii="Book Antiqua" w:hAnsi="Book Antiqua"/>
          <w:b/>
          <w:color w:val="000000"/>
          <w:sz w:val="24"/>
          <w:shd w:val="clear" w:color="auto" w:fill="FFFFFF"/>
        </w:rPr>
        <w:t>ng</w:t>
      </w:r>
      <w:proofErr w:type="spellEnd"/>
      <w:r w:rsidR="00983528" w:rsidRPr="00A12DF8">
        <w:rPr>
          <w:rFonts w:ascii="Book Antiqua" w:hAnsi="Book Antiqua"/>
          <w:b/>
          <w:color w:val="000000"/>
          <w:sz w:val="24"/>
          <w:shd w:val="clear" w:color="auto" w:fill="FFFFFF"/>
        </w:rPr>
        <w:t xml:space="preserve"> </w:t>
      </w:r>
      <w:r w:rsidR="00983528" w:rsidRPr="00A12DF8">
        <w:rPr>
          <w:rFonts w:ascii="Book Antiqua" w:hAnsi="Book Antiqua"/>
          <w:b/>
          <w:color w:val="000000"/>
          <w:sz w:val="24"/>
          <w:shd w:val="clear" w:color="auto" w:fill="FFFFFF"/>
          <w:lang w:eastAsia="zh-MO"/>
        </w:rPr>
        <w:t>C</w:t>
      </w:r>
      <w:r w:rsidR="00983528" w:rsidRPr="00A12DF8">
        <w:rPr>
          <w:rFonts w:ascii="Book Antiqua" w:hAnsi="Book Antiqua"/>
          <w:b/>
          <w:color w:val="000000"/>
          <w:sz w:val="24"/>
          <w:shd w:val="clear" w:color="auto" w:fill="FFFFFF"/>
        </w:rPr>
        <w:t>hong</w:t>
      </w:r>
      <w:r w:rsidR="00983528" w:rsidRPr="00A12DF8">
        <w:rPr>
          <w:rFonts w:ascii="Book Antiqua" w:eastAsia="PMingLiU" w:hAnsi="Book Antiqua"/>
          <w:b/>
          <w:color w:val="000000"/>
          <w:sz w:val="24"/>
          <w:shd w:val="clear" w:color="auto" w:fill="FFFFFF"/>
          <w:lang w:eastAsia="zh-MO"/>
        </w:rPr>
        <w:t>,</w:t>
      </w:r>
      <w:r w:rsidR="00983528" w:rsidRPr="00A12DF8">
        <w:rPr>
          <w:rFonts w:ascii="Book Antiqua" w:hAnsi="Book Antiqua"/>
          <w:b/>
          <w:color w:val="000000"/>
          <w:sz w:val="24"/>
          <w:shd w:val="clear" w:color="auto" w:fill="FFFFFF"/>
        </w:rPr>
        <w:t xml:space="preserve"> </w:t>
      </w:r>
      <w:proofErr w:type="spellStart"/>
      <w:r w:rsidRPr="00A12DF8">
        <w:rPr>
          <w:rFonts w:ascii="Book Antiqua" w:eastAsia="PMingLiU" w:hAnsi="Book Antiqua"/>
          <w:b/>
          <w:color w:val="000000"/>
          <w:sz w:val="24"/>
          <w:shd w:val="clear" w:color="auto" w:fill="FFFFFF"/>
          <w:lang w:eastAsia="zh-MO"/>
        </w:rPr>
        <w:t>Huan</w:t>
      </w:r>
      <w:proofErr w:type="spellEnd"/>
      <w:r w:rsidRPr="00A12DF8">
        <w:rPr>
          <w:rFonts w:ascii="Book Antiqua" w:eastAsia="PMingLiU" w:hAnsi="Book Antiqua"/>
          <w:b/>
          <w:color w:val="000000"/>
          <w:sz w:val="24"/>
          <w:shd w:val="clear" w:color="auto" w:fill="FFFFFF"/>
          <w:lang w:eastAsia="zh-MO"/>
        </w:rPr>
        <w:t>-Xing Su</w:t>
      </w:r>
      <w:r w:rsidR="00983528" w:rsidRPr="00A12DF8">
        <w:rPr>
          <w:rFonts w:ascii="Book Antiqua" w:hAnsi="Book Antiqua"/>
          <w:b/>
          <w:color w:val="000000"/>
          <w:sz w:val="24"/>
          <w:shd w:val="clear" w:color="auto" w:fill="FFFFFF"/>
        </w:rPr>
        <w:t>,</w:t>
      </w:r>
      <w:r w:rsidR="00983528" w:rsidRPr="00A12DF8">
        <w:rPr>
          <w:rFonts w:ascii="Book Antiqua" w:hAnsi="Book Antiqua"/>
          <w:b/>
          <w:color w:val="000000"/>
          <w:sz w:val="24"/>
          <w:shd w:val="clear" w:color="auto" w:fill="FFFFFF"/>
          <w:vertAlign w:val="superscript"/>
        </w:rPr>
        <w:t xml:space="preserve"> </w:t>
      </w:r>
      <w:r w:rsidR="00983528" w:rsidRPr="00A12DF8">
        <w:rPr>
          <w:rFonts w:ascii="Book Antiqua" w:hAnsi="Book Antiqua"/>
          <w:color w:val="000000"/>
          <w:sz w:val="24"/>
          <w:shd w:val="clear" w:color="auto" w:fill="FFFFFF"/>
        </w:rPr>
        <w:t>State Key Laboratory of Quality Research in Chinese Medicine, Institute of Chinese</w:t>
      </w:r>
      <w:r w:rsidR="00983528" w:rsidRPr="00A12DF8">
        <w:rPr>
          <w:rFonts w:ascii="Book Antiqua" w:hAnsi="Book Antiqua"/>
          <w:color w:val="000000"/>
          <w:sz w:val="24"/>
          <w:shd w:val="clear" w:color="auto" w:fill="FFFFFF"/>
          <w:lang w:eastAsia="zh-MO"/>
        </w:rPr>
        <w:t xml:space="preserve"> </w:t>
      </w:r>
      <w:r w:rsidR="00983528" w:rsidRPr="00A12DF8">
        <w:rPr>
          <w:rFonts w:ascii="Book Antiqua" w:hAnsi="Book Antiqua"/>
          <w:color w:val="000000"/>
          <w:sz w:val="24"/>
          <w:shd w:val="clear" w:color="auto" w:fill="FFFFFF"/>
        </w:rPr>
        <w:t>Medical Sciences, University of Macau, Macao</w:t>
      </w:r>
      <w:r w:rsidR="00514939" w:rsidRPr="00A12DF8">
        <w:rPr>
          <w:rFonts w:ascii="Book Antiqua" w:hAnsi="Book Antiqua"/>
          <w:color w:val="000000"/>
          <w:sz w:val="24"/>
          <w:shd w:val="clear" w:color="auto" w:fill="FFFFFF"/>
        </w:rPr>
        <w:t xml:space="preserve"> 999078</w:t>
      </w:r>
      <w:r w:rsidR="00983528" w:rsidRPr="00A12DF8">
        <w:rPr>
          <w:rFonts w:ascii="Book Antiqua" w:hAnsi="Book Antiqua"/>
          <w:color w:val="000000"/>
          <w:sz w:val="24"/>
          <w:shd w:val="clear" w:color="auto" w:fill="FFFFFF"/>
        </w:rPr>
        <w:t>, China</w:t>
      </w:r>
    </w:p>
    <w:p w:rsidR="00C07845" w:rsidRPr="00A12DF8" w:rsidRDefault="00C07845" w:rsidP="00C07845">
      <w:pPr>
        <w:adjustRightInd w:val="0"/>
        <w:snapToGrid w:val="0"/>
        <w:spacing w:line="360" w:lineRule="auto"/>
        <w:rPr>
          <w:rFonts w:ascii="Book Antiqua" w:eastAsia="PMingLiU" w:hAnsi="Book Antiqua"/>
          <w:color w:val="000000"/>
          <w:sz w:val="24"/>
          <w:shd w:val="clear" w:color="auto" w:fill="FFFFFF"/>
          <w:lang w:eastAsia="zh-MO"/>
        </w:rPr>
      </w:pPr>
    </w:p>
    <w:p w:rsidR="00C07845" w:rsidRPr="00A12DF8" w:rsidRDefault="00C07845" w:rsidP="00C07845">
      <w:pPr>
        <w:adjustRightInd w:val="0"/>
        <w:snapToGrid w:val="0"/>
        <w:spacing w:line="360" w:lineRule="auto"/>
        <w:rPr>
          <w:rFonts w:ascii="Book Antiqua" w:hAnsi="Book Antiqua"/>
          <w:color w:val="000000"/>
          <w:sz w:val="24"/>
          <w:shd w:val="clear" w:color="auto" w:fill="FFFFFF"/>
        </w:rPr>
      </w:pPr>
      <w:r w:rsidRPr="00A12DF8">
        <w:rPr>
          <w:rFonts w:ascii="Book Antiqua" w:hAnsi="Book Antiqua"/>
          <w:b/>
          <w:color w:val="000000"/>
          <w:sz w:val="24"/>
          <w:shd w:val="clear" w:color="auto" w:fill="FFFFFF"/>
        </w:rPr>
        <w:t>ORCID number</w:t>
      </w:r>
      <w:r w:rsidRPr="00A12DF8">
        <w:rPr>
          <w:rFonts w:ascii="Book Antiqua" w:hAnsi="Book Antiqua"/>
          <w:b/>
          <w:color w:val="000000"/>
          <w:sz w:val="24"/>
        </w:rPr>
        <w:t xml:space="preserve">: </w:t>
      </w:r>
      <w:r w:rsidRPr="00A12DF8">
        <w:rPr>
          <w:rFonts w:ascii="Book Antiqua" w:eastAsia="PMingLiU" w:hAnsi="Book Antiqua"/>
          <w:bCs/>
          <w:color w:val="000000"/>
          <w:sz w:val="24"/>
        </w:rPr>
        <w:t xml:space="preserve">Min-Jing </w:t>
      </w:r>
      <w:proofErr w:type="spellStart"/>
      <w:r w:rsidRPr="00A12DF8">
        <w:rPr>
          <w:rFonts w:ascii="Book Antiqua" w:eastAsia="PMingLiU" w:hAnsi="Book Antiqua"/>
          <w:bCs/>
          <w:color w:val="000000"/>
          <w:sz w:val="24"/>
        </w:rPr>
        <w:t>Ke</w:t>
      </w:r>
      <w:proofErr w:type="spellEnd"/>
      <w:r w:rsidRPr="00A12DF8">
        <w:rPr>
          <w:rFonts w:ascii="Book Antiqua" w:eastAsia="PMingLiU" w:hAnsi="Book Antiqua"/>
          <w:bCs/>
          <w:color w:val="000000"/>
          <w:sz w:val="24"/>
        </w:rPr>
        <w:t xml:space="preserve"> (0000-0003-4728-6918)</w:t>
      </w:r>
      <w:r w:rsidRPr="00A12DF8">
        <w:rPr>
          <w:rFonts w:ascii="Book Antiqua" w:eastAsia="PMingLiU" w:hAnsi="Book Antiqua"/>
          <w:color w:val="000000"/>
          <w:sz w:val="24"/>
          <w:lang w:eastAsia="zh-MO"/>
        </w:rPr>
        <w:t>;</w:t>
      </w:r>
      <w:r w:rsidRPr="00A12DF8">
        <w:rPr>
          <w:rFonts w:ascii="Book Antiqua" w:hAnsi="Book Antiqua"/>
          <w:color w:val="000000"/>
          <w:sz w:val="24"/>
          <w:shd w:val="clear" w:color="auto" w:fill="FFFFFF"/>
        </w:rPr>
        <w:t xml:space="preserve"> Ch</w:t>
      </w:r>
      <w:r w:rsidRPr="00A12DF8">
        <w:rPr>
          <w:rFonts w:ascii="Book Antiqua" w:hAnsi="Book Antiqua"/>
          <w:color w:val="000000"/>
          <w:sz w:val="24"/>
          <w:shd w:val="clear" w:color="auto" w:fill="FFFFFF"/>
          <w:lang w:eastAsia="zh-MO"/>
        </w:rPr>
        <w:t>eo</w:t>
      </w:r>
      <w:r w:rsidRPr="00A12DF8">
        <w:rPr>
          <w:rFonts w:ascii="Book Antiqua" w:hAnsi="Book Antiqua"/>
          <w:color w:val="000000"/>
          <w:sz w:val="24"/>
          <w:shd w:val="clear" w:color="auto" w:fill="FFFFFF"/>
        </w:rPr>
        <w:t>ng</w:t>
      </w:r>
      <w:r w:rsidRPr="00A12DF8">
        <w:rPr>
          <w:rFonts w:ascii="Book Antiqua" w:hAnsi="Book Antiqua"/>
          <w:color w:val="000000"/>
          <w:sz w:val="24"/>
          <w:shd w:val="clear" w:color="auto" w:fill="FFFFFF"/>
          <w:lang w:eastAsia="zh-MO"/>
        </w:rPr>
        <w:t>-</w:t>
      </w:r>
      <w:proofErr w:type="spellStart"/>
      <w:r w:rsidRPr="00A12DF8">
        <w:rPr>
          <w:rFonts w:ascii="Book Antiqua" w:hAnsi="Book Antiqua"/>
          <w:color w:val="000000"/>
          <w:sz w:val="24"/>
          <w:shd w:val="clear" w:color="auto" w:fill="FFFFFF"/>
        </w:rPr>
        <w:t>M</w:t>
      </w:r>
      <w:r w:rsidRPr="00A12DF8">
        <w:rPr>
          <w:rFonts w:ascii="Book Antiqua" w:hAnsi="Book Antiqua"/>
          <w:color w:val="000000"/>
          <w:sz w:val="24"/>
          <w:shd w:val="clear" w:color="auto" w:fill="FFFFFF"/>
          <w:lang w:eastAsia="zh-MO"/>
        </w:rPr>
        <w:t>e</w:t>
      </w:r>
      <w:r w:rsidRPr="00A12DF8">
        <w:rPr>
          <w:rFonts w:ascii="Book Antiqua" w:hAnsi="Book Antiqua"/>
          <w:color w:val="000000"/>
          <w:sz w:val="24"/>
          <w:shd w:val="clear" w:color="auto" w:fill="FFFFFF"/>
        </w:rPr>
        <w:t>ng</w:t>
      </w:r>
      <w:proofErr w:type="spellEnd"/>
      <w:r w:rsidRPr="00A12DF8">
        <w:rPr>
          <w:rFonts w:ascii="Book Antiqua" w:hAnsi="Book Antiqua"/>
          <w:color w:val="000000"/>
          <w:sz w:val="24"/>
          <w:shd w:val="clear" w:color="auto" w:fill="FFFFFF"/>
        </w:rPr>
        <w:t xml:space="preserve"> </w:t>
      </w:r>
      <w:r w:rsidRPr="00A12DF8">
        <w:rPr>
          <w:rFonts w:ascii="Book Antiqua" w:hAnsi="Book Antiqua"/>
          <w:color w:val="000000"/>
          <w:sz w:val="24"/>
          <w:shd w:val="clear" w:color="auto" w:fill="FFFFFF"/>
          <w:lang w:eastAsia="zh-MO"/>
        </w:rPr>
        <w:t>C</w:t>
      </w:r>
      <w:r w:rsidRPr="00A12DF8">
        <w:rPr>
          <w:rFonts w:ascii="Book Antiqua" w:hAnsi="Book Antiqua"/>
          <w:color w:val="000000"/>
          <w:sz w:val="24"/>
          <w:shd w:val="clear" w:color="auto" w:fill="FFFFFF"/>
        </w:rPr>
        <w:t>hong (0000-0002-2462-4729)</w:t>
      </w:r>
      <w:r w:rsidRPr="00A12DF8">
        <w:rPr>
          <w:rFonts w:ascii="Book Antiqua" w:eastAsia="PMingLiU" w:hAnsi="Book Antiqua"/>
          <w:color w:val="000000"/>
          <w:sz w:val="24"/>
          <w:shd w:val="clear" w:color="auto" w:fill="FFFFFF"/>
          <w:lang w:eastAsia="zh-MO"/>
        </w:rPr>
        <w:t>;</w:t>
      </w:r>
      <w:r w:rsidRPr="00A12DF8">
        <w:rPr>
          <w:rFonts w:ascii="Book Antiqua" w:hAnsi="Book Antiqua"/>
          <w:color w:val="000000"/>
          <w:sz w:val="24"/>
          <w:shd w:val="clear" w:color="auto" w:fill="FFFFFF"/>
        </w:rPr>
        <w:t xml:space="preserve"> </w:t>
      </w:r>
      <w:proofErr w:type="spellStart"/>
      <w:r w:rsidRPr="00A12DF8">
        <w:rPr>
          <w:rFonts w:ascii="Book Antiqua" w:eastAsia="PMingLiU" w:hAnsi="Book Antiqua"/>
          <w:color w:val="000000"/>
          <w:sz w:val="24"/>
          <w:shd w:val="clear" w:color="auto" w:fill="FFFFFF"/>
          <w:lang w:eastAsia="zh-MO"/>
        </w:rPr>
        <w:t>H</w:t>
      </w:r>
      <w:r w:rsidRPr="00A12DF8">
        <w:rPr>
          <w:rFonts w:ascii="Book Antiqua" w:hAnsi="Book Antiqua"/>
          <w:color w:val="000000"/>
          <w:sz w:val="24"/>
          <w:shd w:val="clear" w:color="auto" w:fill="FFFFFF"/>
        </w:rPr>
        <w:t>uan</w:t>
      </w:r>
      <w:proofErr w:type="spellEnd"/>
      <w:r w:rsidRPr="00A12DF8">
        <w:rPr>
          <w:rFonts w:ascii="Book Antiqua" w:hAnsi="Book Antiqua"/>
          <w:color w:val="000000"/>
          <w:sz w:val="24"/>
          <w:shd w:val="clear" w:color="auto" w:fill="FFFFFF"/>
        </w:rPr>
        <w:t>-Xing Su (0000-0003-3254-825X).</w:t>
      </w:r>
    </w:p>
    <w:p w:rsidR="00C07845" w:rsidRPr="00A12DF8" w:rsidRDefault="00C07845" w:rsidP="00C07845">
      <w:pPr>
        <w:adjustRightInd w:val="0"/>
        <w:snapToGrid w:val="0"/>
        <w:spacing w:line="360" w:lineRule="auto"/>
        <w:rPr>
          <w:rFonts w:ascii="Book Antiqua" w:eastAsia="PMingLiU" w:hAnsi="Book Antiqua"/>
          <w:color w:val="000000"/>
          <w:sz w:val="24"/>
          <w:shd w:val="clear" w:color="auto" w:fill="FFFFFF"/>
          <w:lang w:eastAsia="zh-MO"/>
        </w:rPr>
      </w:pPr>
    </w:p>
    <w:p w:rsidR="00C07845" w:rsidRPr="00A12DF8" w:rsidRDefault="00C07845" w:rsidP="00C07845">
      <w:pPr>
        <w:adjustRightInd w:val="0"/>
        <w:snapToGrid w:val="0"/>
        <w:spacing w:line="360" w:lineRule="auto"/>
        <w:rPr>
          <w:rFonts w:ascii="Book Antiqua" w:hAnsi="Book Antiqua"/>
          <w:bCs/>
          <w:sz w:val="24"/>
        </w:rPr>
      </w:pPr>
      <w:r w:rsidRPr="00A12DF8">
        <w:rPr>
          <w:rFonts w:ascii="Book Antiqua" w:hAnsi="Book Antiqua"/>
          <w:b/>
          <w:sz w:val="24"/>
        </w:rPr>
        <w:t xml:space="preserve">Author contributions: </w:t>
      </w:r>
      <w:r w:rsidRPr="00A12DF8">
        <w:rPr>
          <w:rFonts w:ascii="Book Antiqua" w:hAnsi="Book Antiqua"/>
          <w:bCs/>
          <w:sz w:val="24"/>
        </w:rPr>
        <w:t>The three authors contributed equally to this manuscript.</w:t>
      </w:r>
    </w:p>
    <w:p w:rsidR="00C07845" w:rsidRPr="00A12DF8" w:rsidRDefault="00C07845" w:rsidP="00C07845">
      <w:pPr>
        <w:adjustRightInd w:val="0"/>
        <w:snapToGrid w:val="0"/>
        <w:spacing w:line="360" w:lineRule="auto"/>
        <w:rPr>
          <w:rFonts w:ascii="Book Antiqua" w:eastAsia="PMingLiU" w:hAnsi="Book Antiqua"/>
          <w:bCs/>
          <w:color w:val="000000"/>
          <w:sz w:val="24"/>
          <w:shd w:val="clear" w:color="auto" w:fill="FFFFFF"/>
          <w:lang w:eastAsia="zh-MO"/>
        </w:rPr>
      </w:pPr>
    </w:p>
    <w:p w:rsidR="00AB55C4" w:rsidRPr="00A12DF8" w:rsidRDefault="00AB55C4" w:rsidP="00C07845">
      <w:pPr>
        <w:adjustRightInd w:val="0"/>
        <w:snapToGrid w:val="0"/>
        <w:spacing w:line="360" w:lineRule="auto"/>
        <w:rPr>
          <w:rFonts w:ascii="Book Antiqua" w:eastAsia="PMingLiU" w:hAnsi="Book Antiqua"/>
          <w:bCs/>
          <w:color w:val="000000"/>
          <w:sz w:val="24"/>
          <w:shd w:val="clear" w:color="auto" w:fill="FFFFFF"/>
        </w:rPr>
      </w:pPr>
      <w:proofErr w:type="gramStart"/>
      <w:r w:rsidRPr="00A12DF8">
        <w:rPr>
          <w:rFonts w:ascii="Book Antiqua" w:eastAsia="PMingLiU" w:hAnsi="Book Antiqua"/>
          <w:b/>
          <w:color w:val="000000"/>
          <w:sz w:val="24"/>
          <w:shd w:val="clear" w:color="auto" w:fill="FFFFFF"/>
          <w:lang w:eastAsia="zh-MO"/>
        </w:rPr>
        <w:t>Supported by</w:t>
      </w:r>
      <w:r w:rsidRPr="00A12DF8">
        <w:rPr>
          <w:rFonts w:ascii="Book Antiqua" w:eastAsia="PMingLiU" w:hAnsi="Book Antiqua"/>
          <w:bCs/>
          <w:color w:val="000000"/>
          <w:sz w:val="24"/>
          <w:shd w:val="clear" w:color="auto" w:fill="FFFFFF"/>
          <w:lang w:eastAsia="zh-MO"/>
        </w:rPr>
        <w:t xml:space="preserve"> </w:t>
      </w:r>
      <w:bookmarkStart w:id="5" w:name="OLE_LINK653"/>
      <w:bookmarkStart w:id="6" w:name="OLE_LINK654"/>
      <w:r w:rsidR="00E116C5" w:rsidRPr="00A12DF8">
        <w:rPr>
          <w:rFonts w:ascii="Book Antiqua" w:eastAsia="PMingLiU" w:hAnsi="Book Antiqua"/>
          <w:color w:val="000000"/>
          <w:sz w:val="24"/>
          <w:lang w:eastAsia="zh-MO"/>
        </w:rPr>
        <w:t>the Macao Science and Technology Development Fund</w:t>
      </w:r>
      <w:bookmarkEnd w:id="5"/>
      <w:bookmarkEnd w:id="6"/>
      <w:r w:rsidR="00E116C5" w:rsidRPr="00A12DF8">
        <w:rPr>
          <w:rFonts w:ascii="Book Antiqua" w:eastAsia="PMingLiU" w:hAnsi="Book Antiqua"/>
          <w:color w:val="000000"/>
          <w:sz w:val="24"/>
          <w:lang w:eastAsia="zh-MO"/>
        </w:rPr>
        <w:t>, No. 039/2017/AFJ</w:t>
      </w:r>
      <w:r w:rsidR="00286E61" w:rsidRPr="00A12DF8">
        <w:rPr>
          <w:rFonts w:ascii="Book Antiqua" w:eastAsia="PMingLiU" w:hAnsi="Book Antiqua"/>
          <w:bCs/>
          <w:color w:val="000000"/>
          <w:sz w:val="24"/>
          <w:shd w:val="clear" w:color="auto" w:fill="FFFFFF"/>
        </w:rPr>
        <w:t>.</w:t>
      </w:r>
      <w:proofErr w:type="gramEnd"/>
    </w:p>
    <w:p w:rsidR="00286E61" w:rsidRPr="00A12DF8" w:rsidRDefault="00286E61" w:rsidP="00C07845">
      <w:pPr>
        <w:adjustRightInd w:val="0"/>
        <w:snapToGrid w:val="0"/>
        <w:spacing w:line="360" w:lineRule="auto"/>
        <w:rPr>
          <w:rFonts w:ascii="Book Antiqua" w:eastAsia="PMingLiU" w:hAnsi="Book Antiqua"/>
          <w:bCs/>
          <w:color w:val="000000"/>
          <w:sz w:val="24"/>
          <w:shd w:val="clear" w:color="auto" w:fill="FFFFFF"/>
        </w:rPr>
      </w:pPr>
    </w:p>
    <w:p w:rsidR="00146C7F" w:rsidRPr="00A12DF8" w:rsidRDefault="00146C7F" w:rsidP="00C07845">
      <w:pPr>
        <w:adjustRightInd w:val="0"/>
        <w:snapToGrid w:val="0"/>
        <w:spacing w:line="360" w:lineRule="auto"/>
        <w:rPr>
          <w:rFonts w:ascii="Book Antiqua" w:eastAsia="PMingLiU" w:hAnsi="Book Antiqua"/>
          <w:bCs/>
          <w:color w:val="000000"/>
          <w:sz w:val="24"/>
          <w:shd w:val="clear" w:color="auto" w:fill="FFFFFF"/>
        </w:rPr>
      </w:pPr>
      <w:r w:rsidRPr="00A12DF8">
        <w:rPr>
          <w:rFonts w:ascii="Book Antiqua" w:eastAsia="PMingLiU" w:hAnsi="Book Antiqua"/>
          <w:b/>
          <w:color w:val="000000"/>
          <w:sz w:val="24"/>
          <w:shd w:val="clear" w:color="auto" w:fill="FFFFFF"/>
        </w:rPr>
        <w:t>Conflict-of-interest statement:</w:t>
      </w:r>
      <w:r w:rsidRPr="00A12DF8">
        <w:rPr>
          <w:rFonts w:ascii="Book Antiqua" w:eastAsia="PMingLiU" w:hAnsi="Book Antiqua"/>
          <w:bCs/>
          <w:color w:val="000000"/>
          <w:sz w:val="24"/>
          <w:shd w:val="clear" w:color="auto" w:fill="FFFFFF"/>
        </w:rPr>
        <w:t xml:space="preserve"> The authors have declared no conflicts of interest.</w:t>
      </w:r>
    </w:p>
    <w:p w:rsidR="00146C7F" w:rsidRPr="00A12DF8" w:rsidRDefault="00146C7F" w:rsidP="00C07845">
      <w:pPr>
        <w:adjustRightInd w:val="0"/>
        <w:snapToGrid w:val="0"/>
        <w:spacing w:line="360" w:lineRule="auto"/>
        <w:rPr>
          <w:rFonts w:ascii="Book Antiqua" w:eastAsia="PMingLiU" w:hAnsi="Book Antiqua"/>
          <w:bCs/>
          <w:color w:val="000000"/>
          <w:sz w:val="24"/>
          <w:shd w:val="clear" w:color="auto" w:fill="FFFFFF"/>
        </w:rPr>
      </w:pPr>
    </w:p>
    <w:p w:rsidR="00514939" w:rsidRPr="00A12DF8" w:rsidRDefault="00514939" w:rsidP="00514939">
      <w:pPr>
        <w:adjustRightInd w:val="0"/>
        <w:snapToGrid w:val="0"/>
        <w:spacing w:line="360" w:lineRule="auto"/>
        <w:rPr>
          <w:rFonts w:ascii="Book Antiqua" w:eastAsia="PMingLiU" w:hAnsi="Book Antiqua"/>
          <w:bCs/>
          <w:color w:val="000000"/>
          <w:sz w:val="24"/>
          <w:shd w:val="clear" w:color="auto" w:fill="FFFFFF"/>
        </w:rPr>
      </w:pPr>
      <w:bookmarkStart w:id="7" w:name="OLE_LINK375"/>
      <w:bookmarkStart w:id="8" w:name="OLE_LINK32"/>
      <w:bookmarkStart w:id="9" w:name="OLE_LINK381"/>
      <w:bookmarkStart w:id="10" w:name="OLE_LINK413"/>
      <w:bookmarkStart w:id="11" w:name="OLE_LINK615"/>
      <w:bookmarkStart w:id="12" w:name="OLE_LINK69"/>
      <w:bookmarkStart w:id="13" w:name="OLE_LINK140"/>
      <w:r w:rsidRPr="00A12DF8">
        <w:rPr>
          <w:rFonts w:ascii="Book Antiqua" w:eastAsia="PMingLiU" w:hAnsi="Book Antiqua"/>
          <w:b/>
          <w:bCs/>
          <w:color w:val="000000"/>
          <w:sz w:val="24"/>
          <w:shd w:val="clear" w:color="auto" w:fill="FFFFFF"/>
        </w:rPr>
        <w:t xml:space="preserve">Open-Access: </w:t>
      </w:r>
      <w:r w:rsidRPr="00A12DF8">
        <w:rPr>
          <w:rFonts w:ascii="Book Antiqua" w:eastAsia="PMingLiU" w:hAnsi="Book Antiqua"/>
          <w:bCs/>
          <w:color w:val="000000"/>
          <w:sz w:val="24"/>
          <w:shd w:val="clear" w:color="auto" w:fill="FFFFFF"/>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w:t>
      </w:r>
      <w:r w:rsidRPr="00A12DF8">
        <w:rPr>
          <w:rFonts w:ascii="Book Antiqua" w:eastAsia="PMingLiU" w:hAnsi="Book Antiqua"/>
          <w:bCs/>
          <w:color w:val="000000"/>
          <w:sz w:val="24"/>
          <w:shd w:val="clear" w:color="auto" w:fill="FFFFFF"/>
        </w:rPr>
        <w:lastRenderedPageBreak/>
        <w:t xml:space="preserve">different terms, provided the original work is properly cited and the use is non-commercial. See: </w:t>
      </w:r>
      <w:hyperlink r:id="rId8" w:history="1">
        <w:r w:rsidRPr="00A12DF8">
          <w:rPr>
            <w:rStyle w:val="a3"/>
            <w:rFonts w:ascii="Book Antiqua" w:eastAsia="PMingLiU" w:hAnsi="Book Antiqua"/>
            <w:bCs/>
            <w:sz w:val="24"/>
            <w:shd w:val="clear" w:color="auto" w:fill="FFFFFF"/>
          </w:rPr>
          <w:t>http://creativecommons.org/licenses/by-nc/4.0/</w:t>
        </w:r>
      </w:hyperlink>
    </w:p>
    <w:p w:rsidR="00514939" w:rsidRPr="00A12DF8" w:rsidRDefault="00514939" w:rsidP="00514939">
      <w:pPr>
        <w:adjustRightInd w:val="0"/>
        <w:snapToGrid w:val="0"/>
        <w:spacing w:line="360" w:lineRule="auto"/>
        <w:rPr>
          <w:rFonts w:ascii="Book Antiqua" w:eastAsia="PMingLiU" w:hAnsi="Book Antiqua"/>
          <w:bCs/>
          <w:color w:val="000000"/>
          <w:sz w:val="24"/>
          <w:shd w:val="clear" w:color="auto" w:fill="FFFFFF"/>
        </w:rPr>
      </w:pPr>
    </w:p>
    <w:p w:rsidR="00514939" w:rsidRPr="00A12DF8" w:rsidRDefault="00514939" w:rsidP="00514939">
      <w:pPr>
        <w:adjustRightInd w:val="0"/>
        <w:snapToGrid w:val="0"/>
        <w:spacing w:line="360" w:lineRule="auto"/>
        <w:rPr>
          <w:rFonts w:ascii="Book Antiqua" w:eastAsia="PMingLiU" w:hAnsi="Book Antiqua"/>
          <w:bCs/>
          <w:color w:val="000000"/>
          <w:sz w:val="24"/>
          <w:shd w:val="clear" w:color="auto" w:fill="FFFFFF"/>
        </w:rPr>
      </w:pPr>
      <w:r w:rsidRPr="00A12DF8">
        <w:rPr>
          <w:rFonts w:ascii="Book Antiqua" w:eastAsia="PMingLiU" w:hAnsi="Book Antiqua"/>
          <w:b/>
          <w:bCs/>
          <w:color w:val="000000"/>
          <w:sz w:val="24"/>
          <w:shd w:val="clear" w:color="auto" w:fill="FFFFFF"/>
        </w:rPr>
        <w:t>Manuscript source:</w:t>
      </w:r>
      <w:r w:rsidRPr="00A12DF8">
        <w:rPr>
          <w:rFonts w:ascii="Book Antiqua" w:eastAsia="PMingLiU" w:hAnsi="Book Antiqua" w:hint="eastAsia"/>
          <w:b/>
          <w:bCs/>
          <w:color w:val="000000"/>
          <w:sz w:val="24"/>
          <w:shd w:val="clear" w:color="auto" w:fill="FFFFFF"/>
        </w:rPr>
        <w:t xml:space="preserve"> </w:t>
      </w:r>
      <w:r w:rsidRPr="00A12DF8">
        <w:rPr>
          <w:rFonts w:ascii="Book Antiqua" w:eastAsia="PMingLiU" w:hAnsi="Book Antiqua"/>
          <w:bCs/>
          <w:color w:val="000000"/>
          <w:sz w:val="24"/>
          <w:shd w:val="clear" w:color="auto" w:fill="FFFFFF"/>
        </w:rPr>
        <w:t>Invited manuscript</w:t>
      </w:r>
      <w:bookmarkEnd w:id="7"/>
      <w:bookmarkEnd w:id="8"/>
      <w:bookmarkEnd w:id="9"/>
      <w:bookmarkEnd w:id="10"/>
      <w:bookmarkEnd w:id="11"/>
      <w:bookmarkEnd w:id="12"/>
      <w:bookmarkEnd w:id="13"/>
    </w:p>
    <w:p w:rsidR="00514939" w:rsidRPr="00A12DF8" w:rsidRDefault="00514939" w:rsidP="00514939">
      <w:pPr>
        <w:adjustRightInd w:val="0"/>
        <w:snapToGrid w:val="0"/>
        <w:spacing w:line="360" w:lineRule="auto"/>
        <w:rPr>
          <w:rFonts w:ascii="Book Antiqua" w:eastAsia="PMingLiU" w:hAnsi="Book Antiqua"/>
          <w:bCs/>
          <w:color w:val="000000"/>
          <w:sz w:val="24"/>
          <w:shd w:val="clear" w:color="auto" w:fill="FFFFFF"/>
        </w:rPr>
      </w:pPr>
    </w:p>
    <w:p w:rsidR="00514939" w:rsidRPr="00A12DF8" w:rsidRDefault="00514939" w:rsidP="00CF4BD6">
      <w:pPr>
        <w:adjustRightInd w:val="0"/>
        <w:snapToGrid w:val="0"/>
        <w:spacing w:line="360" w:lineRule="auto"/>
        <w:rPr>
          <w:rFonts w:ascii="Book Antiqua" w:hAnsi="Book Antiqua"/>
          <w:color w:val="000000"/>
          <w:sz w:val="24"/>
          <w:shd w:val="clear" w:color="auto" w:fill="FFFFFF"/>
        </w:rPr>
      </w:pPr>
      <w:r w:rsidRPr="00A12DF8">
        <w:rPr>
          <w:rFonts w:ascii="Book Antiqua" w:eastAsia="PMingLiU" w:hAnsi="Book Antiqua"/>
          <w:b/>
          <w:color w:val="000000"/>
          <w:sz w:val="24"/>
          <w:shd w:val="clear" w:color="auto" w:fill="FFFFFF"/>
          <w:lang w:eastAsia="zh-MO"/>
        </w:rPr>
        <w:t>Corresponding author</w:t>
      </w:r>
      <w:r w:rsidR="00983528" w:rsidRPr="00A12DF8">
        <w:rPr>
          <w:rFonts w:ascii="Book Antiqua" w:eastAsia="PMingLiU" w:hAnsi="Book Antiqua"/>
          <w:b/>
          <w:bCs/>
          <w:color w:val="000000"/>
          <w:sz w:val="24"/>
          <w:shd w:val="clear" w:color="auto" w:fill="FFFFFF"/>
          <w:lang w:eastAsia="zh-MO"/>
        </w:rPr>
        <w:t>:</w:t>
      </w:r>
      <w:r w:rsidR="00983528" w:rsidRPr="00A12DF8">
        <w:rPr>
          <w:rFonts w:ascii="Book Antiqua" w:eastAsia="PMingLiU" w:hAnsi="Book Antiqua"/>
          <w:color w:val="000000"/>
          <w:sz w:val="24"/>
          <w:shd w:val="clear" w:color="auto" w:fill="FFFFFF"/>
          <w:lang w:eastAsia="zh-MO"/>
        </w:rPr>
        <w:t xml:space="preserve"> </w:t>
      </w:r>
      <w:proofErr w:type="spellStart"/>
      <w:r w:rsidRPr="00A12DF8">
        <w:rPr>
          <w:rFonts w:ascii="Book Antiqua" w:eastAsia="PMingLiU" w:hAnsi="Book Antiqua"/>
          <w:b/>
          <w:color w:val="000000"/>
          <w:sz w:val="24"/>
          <w:shd w:val="clear" w:color="auto" w:fill="FFFFFF"/>
          <w:lang w:eastAsia="zh-MO"/>
        </w:rPr>
        <w:t>Huan</w:t>
      </w:r>
      <w:proofErr w:type="spellEnd"/>
      <w:r w:rsidRPr="00A12DF8">
        <w:rPr>
          <w:rFonts w:ascii="Book Antiqua" w:eastAsia="PMingLiU" w:hAnsi="Book Antiqua"/>
          <w:b/>
          <w:color w:val="000000"/>
          <w:sz w:val="24"/>
          <w:shd w:val="clear" w:color="auto" w:fill="FFFFFF"/>
          <w:lang w:eastAsia="zh-MO"/>
        </w:rPr>
        <w:t>-Xing Su</w:t>
      </w:r>
      <w:r w:rsidR="00983528" w:rsidRPr="00A12DF8">
        <w:rPr>
          <w:rFonts w:ascii="Book Antiqua" w:eastAsia="PMingLiU" w:hAnsi="Book Antiqua"/>
          <w:b/>
          <w:bCs/>
          <w:color w:val="000000"/>
          <w:sz w:val="24"/>
          <w:shd w:val="clear" w:color="auto" w:fill="FFFFFF"/>
          <w:lang w:eastAsia="zh-MO"/>
        </w:rPr>
        <w:t>,</w:t>
      </w:r>
      <w:r w:rsidR="00983528" w:rsidRPr="00A12DF8">
        <w:rPr>
          <w:rFonts w:ascii="Book Antiqua" w:hAnsi="Book Antiqua"/>
          <w:b/>
          <w:bCs/>
          <w:color w:val="000000"/>
          <w:sz w:val="24"/>
        </w:rPr>
        <w:t xml:space="preserve"> </w:t>
      </w:r>
      <w:r w:rsidR="00983528" w:rsidRPr="00A12DF8">
        <w:rPr>
          <w:rFonts w:ascii="Book Antiqua" w:eastAsia="PMingLiU" w:hAnsi="Book Antiqua"/>
          <w:b/>
          <w:bCs/>
          <w:color w:val="000000"/>
          <w:sz w:val="24"/>
          <w:shd w:val="clear" w:color="auto" w:fill="FFFFFF"/>
          <w:lang w:eastAsia="zh-MO"/>
        </w:rPr>
        <w:t xml:space="preserve">MD, PhD, </w:t>
      </w:r>
      <w:r w:rsidRPr="00A12DF8">
        <w:rPr>
          <w:rFonts w:ascii="Book Antiqua" w:eastAsia="PMingLiU" w:hAnsi="Book Antiqua"/>
          <w:b/>
          <w:bCs/>
          <w:color w:val="000000"/>
          <w:sz w:val="24"/>
          <w:shd w:val="clear" w:color="auto" w:fill="FFFFFF"/>
          <w:lang w:eastAsia="zh-MO"/>
        </w:rPr>
        <w:t>Associate Professor,</w:t>
      </w:r>
      <w:r w:rsidRPr="00A12DF8">
        <w:rPr>
          <w:rFonts w:ascii="Book Antiqua" w:eastAsia="PMingLiU" w:hAnsi="Book Antiqua"/>
          <w:color w:val="000000"/>
          <w:sz w:val="24"/>
          <w:shd w:val="clear" w:color="auto" w:fill="FFFFFF"/>
          <w:lang w:eastAsia="zh-MO"/>
        </w:rPr>
        <w:t xml:space="preserve"> </w:t>
      </w:r>
      <w:r w:rsidR="00983528" w:rsidRPr="00A12DF8">
        <w:rPr>
          <w:rFonts w:ascii="Book Antiqua" w:eastAsia="PMingLiU" w:hAnsi="Book Antiqua"/>
          <w:color w:val="000000"/>
          <w:sz w:val="24"/>
          <w:shd w:val="clear" w:color="auto" w:fill="FFFFFF"/>
          <w:lang w:eastAsia="zh-MO"/>
        </w:rPr>
        <w:t xml:space="preserve">State Key Laboratory of Quality Research in Chinese Medicine, Institute of Chinese Medical Sciences, University of Macau, </w:t>
      </w:r>
      <w:r w:rsidRPr="00A12DF8">
        <w:rPr>
          <w:rFonts w:ascii="Book Antiqua" w:eastAsia="PMingLiU" w:hAnsi="Book Antiqua"/>
          <w:color w:val="000000"/>
          <w:sz w:val="24"/>
          <w:shd w:val="clear" w:color="auto" w:fill="FFFFFF"/>
          <w:lang w:eastAsia="zh-MO"/>
        </w:rPr>
        <w:t xml:space="preserve">University Northern Road, </w:t>
      </w:r>
      <w:r w:rsidR="00983528" w:rsidRPr="00A12DF8">
        <w:rPr>
          <w:rFonts w:ascii="Book Antiqua" w:eastAsia="PMingLiU" w:hAnsi="Book Antiqua"/>
          <w:color w:val="000000"/>
          <w:sz w:val="24"/>
          <w:shd w:val="clear" w:color="auto" w:fill="FFFFFF"/>
          <w:lang w:eastAsia="zh-MO"/>
        </w:rPr>
        <w:t>Macao</w:t>
      </w:r>
      <w:r w:rsidRPr="00A12DF8">
        <w:rPr>
          <w:rFonts w:ascii="Book Antiqua" w:eastAsia="PMingLiU" w:hAnsi="Book Antiqua"/>
          <w:color w:val="000000"/>
          <w:sz w:val="24"/>
          <w:shd w:val="clear" w:color="auto" w:fill="FFFFFF"/>
          <w:lang w:eastAsia="zh-MO"/>
        </w:rPr>
        <w:t xml:space="preserve"> </w:t>
      </w:r>
      <w:r w:rsidRPr="00A12DF8">
        <w:rPr>
          <w:rFonts w:ascii="Book Antiqua" w:hAnsi="Book Antiqua"/>
          <w:color w:val="000000"/>
          <w:sz w:val="24"/>
          <w:shd w:val="clear" w:color="auto" w:fill="FFFFFF"/>
        </w:rPr>
        <w:t>999078</w:t>
      </w:r>
      <w:r w:rsidR="00983528" w:rsidRPr="00A12DF8">
        <w:rPr>
          <w:rFonts w:ascii="Book Antiqua" w:eastAsia="PMingLiU" w:hAnsi="Book Antiqua"/>
          <w:color w:val="000000"/>
          <w:sz w:val="24"/>
          <w:shd w:val="clear" w:color="auto" w:fill="FFFFFF"/>
          <w:lang w:eastAsia="zh-MO"/>
        </w:rPr>
        <w:t>, China.</w:t>
      </w:r>
      <w:r w:rsidRPr="00A12DF8">
        <w:rPr>
          <w:rFonts w:ascii="Book Antiqua" w:eastAsia="PMingLiU" w:hAnsi="Book Antiqua"/>
          <w:color w:val="000000"/>
          <w:sz w:val="24"/>
          <w:shd w:val="clear" w:color="auto" w:fill="FFFFFF"/>
          <w:lang w:eastAsia="zh-MO"/>
        </w:rPr>
        <w:t xml:space="preserve"> </w:t>
      </w:r>
      <w:hyperlink r:id="rId9" w:history="1">
        <w:r w:rsidR="00381E89" w:rsidRPr="00A12DF8">
          <w:rPr>
            <w:rStyle w:val="a3"/>
            <w:rFonts w:ascii="Book Antiqua" w:eastAsia="PMingLiU" w:hAnsi="Book Antiqua"/>
            <w:sz w:val="24"/>
            <w:u w:val="none"/>
            <w:shd w:val="clear" w:color="auto" w:fill="FFFFFF"/>
            <w:lang w:eastAsia="zh-MO"/>
          </w:rPr>
          <w:t>huanxingsu@umac.mo</w:t>
        </w:r>
      </w:hyperlink>
    </w:p>
    <w:p w:rsidR="00C74493" w:rsidRPr="00A12DF8" w:rsidRDefault="00983528" w:rsidP="00CF4BD6">
      <w:pPr>
        <w:adjustRightInd w:val="0"/>
        <w:snapToGrid w:val="0"/>
        <w:spacing w:line="360" w:lineRule="auto"/>
        <w:rPr>
          <w:rFonts w:ascii="Book Antiqua" w:eastAsia="PMingLiU" w:hAnsi="Book Antiqua"/>
          <w:color w:val="000000"/>
          <w:sz w:val="24"/>
          <w:shd w:val="clear" w:color="auto" w:fill="FFFFFF"/>
          <w:lang w:eastAsia="zh-MO"/>
        </w:rPr>
      </w:pPr>
      <w:r w:rsidRPr="00A12DF8">
        <w:rPr>
          <w:rFonts w:ascii="Book Antiqua" w:eastAsia="PMingLiU" w:hAnsi="Book Antiqua"/>
          <w:b/>
          <w:bCs/>
          <w:color w:val="000000"/>
          <w:sz w:val="24"/>
          <w:shd w:val="clear" w:color="auto" w:fill="FFFFFF"/>
          <w:lang w:eastAsia="zh-MO"/>
        </w:rPr>
        <w:t>Tel</w:t>
      </w:r>
      <w:r w:rsidR="00C74493" w:rsidRPr="00A12DF8">
        <w:rPr>
          <w:rFonts w:ascii="Book Antiqua" w:eastAsia="PMingLiU" w:hAnsi="Book Antiqua"/>
          <w:b/>
          <w:bCs/>
          <w:color w:val="000000"/>
          <w:sz w:val="24"/>
          <w:shd w:val="clear" w:color="auto" w:fill="FFFFFF"/>
          <w:lang w:eastAsia="zh-MO"/>
        </w:rPr>
        <w:t>ephone</w:t>
      </w:r>
      <w:r w:rsidRPr="00A12DF8">
        <w:rPr>
          <w:rFonts w:ascii="Book Antiqua" w:eastAsia="PMingLiU" w:hAnsi="Book Antiqua"/>
          <w:b/>
          <w:bCs/>
          <w:color w:val="000000"/>
          <w:sz w:val="24"/>
          <w:shd w:val="clear" w:color="auto" w:fill="FFFFFF"/>
          <w:lang w:eastAsia="zh-MO"/>
        </w:rPr>
        <w:t>:</w:t>
      </w:r>
      <w:r w:rsidRPr="00A12DF8">
        <w:rPr>
          <w:rFonts w:ascii="Book Antiqua" w:eastAsia="PMingLiU" w:hAnsi="Book Antiqua"/>
          <w:color w:val="000000"/>
          <w:sz w:val="24"/>
          <w:shd w:val="clear" w:color="auto" w:fill="FFFFFF"/>
          <w:lang w:eastAsia="zh-MO"/>
        </w:rPr>
        <w:t xml:space="preserve"> </w:t>
      </w:r>
      <w:r w:rsidRPr="00A12DF8">
        <w:rPr>
          <w:rFonts w:ascii="Book Antiqua" w:hAnsi="Book Antiqua"/>
          <w:color w:val="000000"/>
          <w:sz w:val="24"/>
          <w:shd w:val="clear" w:color="auto" w:fill="FFFFFF"/>
        </w:rPr>
        <w:t>+</w:t>
      </w:r>
      <w:r w:rsidRPr="00A12DF8">
        <w:rPr>
          <w:rFonts w:ascii="Book Antiqua" w:eastAsia="PMingLiU" w:hAnsi="Book Antiqua"/>
          <w:color w:val="000000"/>
          <w:sz w:val="24"/>
          <w:shd w:val="clear" w:color="auto" w:fill="FFFFFF"/>
          <w:lang w:eastAsia="zh-MO"/>
        </w:rPr>
        <w:t>853</w:t>
      </w:r>
      <w:r w:rsidRPr="00A12DF8">
        <w:rPr>
          <w:rFonts w:ascii="Book Antiqua" w:hAnsi="Book Antiqua"/>
          <w:color w:val="000000"/>
          <w:sz w:val="24"/>
          <w:shd w:val="clear" w:color="auto" w:fill="FFFFFF"/>
        </w:rPr>
        <w:t>-</w:t>
      </w:r>
      <w:r w:rsidRPr="00A12DF8">
        <w:rPr>
          <w:rFonts w:ascii="Book Antiqua" w:eastAsia="PMingLiU" w:hAnsi="Book Antiqua"/>
          <w:color w:val="000000"/>
          <w:sz w:val="24"/>
          <w:shd w:val="clear" w:color="auto" w:fill="FFFFFF"/>
          <w:lang w:eastAsia="zh-MO"/>
        </w:rPr>
        <w:t>83978518</w:t>
      </w:r>
    </w:p>
    <w:p w:rsidR="00983528" w:rsidRPr="00A12DF8" w:rsidRDefault="00983528" w:rsidP="00CF4BD6">
      <w:pPr>
        <w:adjustRightInd w:val="0"/>
        <w:snapToGrid w:val="0"/>
        <w:spacing w:line="360" w:lineRule="auto"/>
        <w:rPr>
          <w:rFonts w:ascii="Book Antiqua" w:eastAsia="PMingLiU" w:hAnsi="Book Antiqua"/>
          <w:color w:val="000000"/>
          <w:sz w:val="24"/>
          <w:shd w:val="clear" w:color="auto" w:fill="FFFFFF"/>
          <w:lang w:eastAsia="zh-MO"/>
        </w:rPr>
      </w:pPr>
      <w:r w:rsidRPr="00A12DF8">
        <w:rPr>
          <w:rFonts w:ascii="Book Antiqua" w:eastAsia="PMingLiU" w:hAnsi="Book Antiqua"/>
          <w:b/>
          <w:bCs/>
          <w:color w:val="000000"/>
          <w:sz w:val="24"/>
          <w:shd w:val="clear" w:color="auto" w:fill="FFFFFF"/>
          <w:lang w:eastAsia="zh-MO"/>
        </w:rPr>
        <w:t>Fax:</w:t>
      </w:r>
      <w:r w:rsidRPr="00A12DF8">
        <w:rPr>
          <w:rFonts w:ascii="Book Antiqua" w:eastAsia="PMingLiU" w:hAnsi="Book Antiqua"/>
          <w:color w:val="000000"/>
          <w:sz w:val="24"/>
          <w:shd w:val="clear" w:color="auto" w:fill="FFFFFF"/>
          <w:lang w:eastAsia="zh-MO"/>
        </w:rPr>
        <w:t xml:space="preserve"> </w:t>
      </w:r>
      <w:r w:rsidRPr="00A12DF8">
        <w:rPr>
          <w:rFonts w:ascii="Book Antiqua" w:hAnsi="Book Antiqua"/>
          <w:color w:val="000000"/>
          <w:sz w:val="24"/>
          <w:shd w:val="clear" w:color="auto" w:fill="FFFFFF"/>
        </w:rPr>
        <w:t>+</w:t>
      </w:r>
      <w:r w:rsidRPr="00A12DF8">
        <w:rPr>
          <w:rFonts w:ascii="Book Antiqua" w:eastAsia="PMingLiU" w:hAnsi="Book Antiqua"/>
          <w:color w:val="000000"/>
          <w:sz w:val="24"/>
          <w:shd w:val="clear" w:color="auto" w:fill="FFFFFF"/>
          <w:lang w:eastAsia="zh-MO"/>
        </w:rPr>
        <w:t>853</w:t>
      </w:r>
      <w:r w:rsidRPr="00A12DF8">
        <w:rPr>
          <w:rFonts w:ascii="Book Antiqua" w:hAnsi="Book Antiqua"/>
          <w:color w:val="000000"/>
          <w:sz w:val="24"/>
          <w:shd w:val="clear" w:color="auto" w:fill="FFFFFF"/>
        </w:rPr>
        <w:t>-</w:t>
      </w:r>
      <w:r w:rsidRPr="00A12DF8">
        <w:rPr>
          <w:rFonts w:ascii="Book Antiqua" w:eastAsia="PMingLiU" w:hAnsi="Book Antiqua"/>
          <w:color w:val="000000"/>
          <w:sz w:val="24"/>
          <w:shd w:val="clear" w:color="auto" w:fill="FFFFFF"/>
          <w:lang w:eastAsia="zh-MO"/>
        </w:rPr>
        <w:t xml:space="preserve">28841358 </w:t>
      </w:r>
    </w:p>
    <w:p w:rsidR="00983528" w:rsidRPr="00A12DF8" w:rsidRDefault="00983528" w:rsidP="00CF4BD6">
      <w:pPr>
        <w:adjustRightInd w:val="0"/>
        <w:snapToGrid w:val="0"/>
        <w:spacing w:line="360" w:lineRule="auto"/>
        <w:rPr>
          <w:rFonts w:ascii="Book Antiqua" w:eastAsia="PMingLiU" w:hAnsi="Book Antiqua"/>
          <w:color w:val="000000"/>
          <w:sz w:val="24"/>
          <w:shd w:val="clear" w:color="auto" w:fill="FFFFFF"/>
          <w:lang w:eastAsia="zh-MO"/>
        </w:rPr>
      </w:pPr>
    </w:p>
    <w:p w:rsidR="00B053FD" w:rsidRPr="00A12DF8" w:rsidRDefault="00B053FD" w:rsidP="00B053FD">
      <w:pPr>
        <w:widowControl/>
        <w:adjustRightInd w:val="0"/>
        <w:snapToGrid w:val="0"/>
        <w:spacing w:line="360" w:lineRule="auto"/>
        <w:rPr>
          <w:rFonts w:ascii="Book Antiqua" w:hAnsi="Book Antiqua"/>
          <w:b/>
          <w:kern w:val="0"/>
          <w:sz w:val="24"/>
        </w:rPr>
      </w:pPr>
      <w:bookmarkStart w:id="14" w:name="OLE_LINK382"/>
      <w:bookmarkStart w:id="15" w:name="OLE_LINK30"/>
      <w:bookmarkStart w:id="16" w:name="OLE_LINK376"/>
      <w:bookmarkStart w:id="17" w:name="OLE_LINK616"/>
      <w:bookmarkStart w:id="18" w:name="OLE_LINK141"/>
      <w:r w:rsidRPr="00A12DF8">
        <w:rPr>
          <w:rFonts w:ascii="Book Antiqua" w:hAnsi="Book Antiqua"/>
          <w:b/>
          <w:kern w:val="0"/>
          <w:sz w:val="24"/>
        </w:rPr>
        <w:t xml:space="preserve">Received: </w:t>
      </w:r>
      <w:bookmarkStart w:id="19" w:name="OLE_LINK85"/>
      <w:bookmarkStart w:id="20" w:name="OLE_LINK86"/>
      <w:r w:rsidRPr="00A12DF8">
        <w:rPr>
          <w:rFonts w:ascii="Book Antiqua" w:hAnsi="Book Antiqua"/>
          <w:kern w:val="0"/>
          <w:sz w:val="24"/>
        </w:rPr>
        <w:t>February</w:t>
      </w:r>
      <w:r w:rsidRPr="00A12DF8">
        <w:rPr>
          <w:rFonts w:ascii="Book Antiqua" w:eastAsia="等线" w:hAnsi="Book Antiqua"/>
          <w:kern w:val="0"/>
          <w:sz w:val="24"/>
        </w:rPr>
        <w:t xml:space="preserve"> 25</w:t>
      </w:r>
      <w:bookmarkEnd w:id="19"/>
      <w:bookmarkEnd w:id="20"/>
      <w:r w:rsidRPr="00A12DF8">
        <w:rPr>
          <w:rFonts w:ascii="Book Antiqua" w:eastAsia="等线" w:hAnsi="Book Antiqua"/>
          <w:kern w:val="0"/>
          <w:sz w:val="24"/>
        </w:rPr>
        <w:t>, 2019</w:t>
      </w:r>
    </w:p>
    <w:p w:rsidR="00B053FD" w:rsidRPr="00A12DF8" w:rsidRDefault="00B053FD" w:rsidP="00B053FD">
      <w:pPr>
        <w:widowControl/>
        <w:adjustRightInd w:val="0"/>
        <w:snapToGrid w:val="0"/>
        <w:spacing w:line="360" w:lineRule="auto"/>
        <w:rPr>
          <w:rFonts w:ascii="Book Antiqua" w:eastAsia="等线" w:hAnsi="Book Antiqua"/>
          <w:b/>
          <w:kern w:val="0"/>
          <w:sz w:val="24"/>
        </w:rPr>
      </w:pPr>
      <w:r w:rsidRPr="00A12DF8">
        <w:rPr>
          <w:rFonts w:ascii="Book Antiqua" w:hAnsi="Book Antiqua"/>
          <w:b/>
          <w:kern w:val="0"/>
          <w:sz w:val="24"/>
        </w:rPr>
        <w:t>Peer-review started:</w:t>
      </w:r>
      <w:r w:rsidRPr="00A12DF8">
        <w:rPr>
          <w:rFonts w:ascii="Book Antiqua" w:eastAsia="等线" w:hAnsi="Book Antiqua"/>
          <w:b/>
          <w:kern w:val="0"/>
          <w:sz w:val="24"/>
        </w:rPr>
        <w:t xml:space="preserve"> </w:t>
      </w:r>
      <w:r w:rsidRPr="00A12DF8">
        <w:rPr>
          <w:rFonts w:ascii="Book Antiqua" w:hAnsi="Book Antiqua"/>
          <w:kern w:val="0"/>
          <w:sz w:val="24"/>
        </w:rPr>
        <w:t>February</w:t>
      </w:r>
      <w:r w:rsidRPr="00A12DF8">
        <w:rPr>
          <w:rFonts w:ascii="Book Antiqua" w:eastAsia="等线" w:hAnsi="Book Antiqua"/>
          <w:kern w:val="0"/>
          <w:sz w:val="24"/>
        </w:rPr>
        <w:t xml:space="preserve"> 27, 2019</w:t>
      </w:r>
    </w:p>
    <w:p w:rsidR="00B053FD" w:rsidRPr="00A12DF8" w:rsidRDefault="00B053FD" w:rsidP="00B053FD">
      <w:pPr>
        <w:widowControl/>
        <w:adjustRightInd w:val="0"/>
        <w:snapToGrid w:val="0"/>
        <w:spacing w:line="360" w:lineRule="auto"/>
        <w:rPr>
          <w:rFonts w:ascii="Book Antiqua" w:eastAsia="等线" w:hAnsi="Book Antiqua"/>
          <w:b/>
          <w:kern w:val="0"/>
          <w:sz w:val="24"/>
        </w:rPr>
      </w:pPr>
      <w:r w:rsidRPr="00A12DF8">
        <w:rPr>
          <w:rFonts w:ascii="Book Antiqua" w:hAnsi="Book Antiqua"/>
          <w:b/>
          <w:kern w:val="0"/>
          <w:sz w:val="24"/>
        </w:rPr>
        <w:t>First decision:</w:t>
      </w:r>
      <w:r w:rsidRPr="00A12DF8">
        <w:rPr>
          <w:rFonts w:ascii="Book Antiqua" w:eastAsia="等线" w:hAnsi="Book Antiqua"/>
          <w:b/>
          <w:kern w:val="0"/>
          <w:sz w:val="24"/>
        </w:rPr>
        <w:t xml:space="preserve"> </w:t>
      </w:r>
      <w:r w:rsidRPr="00A12DF8">
        <w:rPr>
          <w:rFonts w:ascii="Book Antiqua" w:hAnsi="Book Antiqua"/>
          <w:kern w:val="0"/>
          <w:sz w:val="24"/>
        </w:rPr>
        <w:t>April</w:t>
      </w:r>
      <w:r w:rsidRPr="00A12DF8">
        <w:rPr>
          <w:rFonts w:ascii="Book Antiqua" w:eastAsia="等线" w:hAnsi="Book Antiqua"/>
          <w:kern w:val="0"/>
          <w:sz w:val="24"/>
        </w:rPr>
        <w:t xml:space="preserve"> 11, 2019</w:t>
      </w:r>
    </w:p>
    <w:p w:rsidR="00B053FD" w:rsidRPr="00A12DF8" w:rsidRDefault="00B053FD" w:rsidP="00B053FD">
      <w:pPr>
        <w:widowControl/>
        <w:adjustRightInd w:val="0"/>
        <w:snapToGrid w:val="0"/>
        <w:spacing w:line="360" w:lineRule="auto"/>
        <w:rPr>
          <w:rFonts w:ascii="Book Antiqua" w:hAnsi="Book Antiqua"/>
          <w:b/>
          <w:kern w:val="0"/>
          <w:sz w:val="24"/>
        </w:rPr>
      </w:pPr>
      <w:r w:rsidRPr="00A12DF8">
        <w:rPr>
          <w:rFonts w:ascii="Book Antiqua" w:hAnsi="Book Antiqua"/>
          <w:b/>
          <w:kern w:val="0"/>
          <w:sz w:val="24"/>
        </w:rPr>
        <w:t xml:space="preserve">Revised: </w:t>
      </w:r>
      <w:r w:rsidR="000B7B6B" w:rsidRPr="00A12DF8">
        <w:rPr>
          <w:rFonts w:ascii="Book Antiqua" w:hAnsi="Book Antiqua"/>
          <w:kern w:val="0"/>
          <w:sz w:val="24"/>
        </w:rPr>
        <w:t>July</w:t>
      </w:r>
      <w:r w:rsidRPr="00A12DF8">
        <w:rPr>
          <w:rFonts w:ascii="Book Antiqua" w:hAnsi="Book Antiqua"/>
          <w:kern w:val="0"/>
          <w:sz w:val="24"/>
        </w:rPr>
        <w:t xml:space="preserve"> </w:t>
      </w:r>
      <w:r w:rsidR="000B7B6B" w:rsidRPr="00A12DF8">
        <w:rPr>
          <w:rFonts w:ascii="Book Antiqua" w:hAnsi="Book Antiqua"/>
          <w:kern w:val="0"/>
          <w:sz w:val="24"/>
        </w:rPr>
        <w:t>26</w:t>
      </w:r>
      <w:r w:rsidRPr="00A12DF8">
        <w:rPr>
          <w:rFonts w:ascii="Book Antiqua" w:hAnsi="Book Antiqua"/>
          <w:kern w:val="0"/>
          <w:sz w:val="24"/>
        </w:rPr>
        <w:t>, 2019</w:t>
      </w:r>
    </w:p>
    <w:p w:rsidR="00B053FD" w:rsidRPr="00A12DF8" w:rsidRDefault="00B053FD" w:rsidP="00B053FD">
      <w:pPr>
        <w:widowControl/>
        <w:adjustRightInd w:val="0"/>
        <w:snapToGrid w:val="0"/>
        <w:spacing w:line="360" w:lineRule="auto"/>
        <w:rPr>
          <w:rFonts w:ascii="Book Antiqua" w:hAnsi="Book Antiqua"/>
          <w:b/>
          <w:kern w:val="0"/>
          <w:sz w:val="24"/>
        </w:rPr>
      </w:pPr>
      <w:r w:rsidRPr="00A12DF8">
        <w:rPr>
          <w:rFonts w:ascii="Book Antiqua" w:hAnsi="Book Antiqua"/>
          <w:b/>
          <w:kern w:val="0"/>
          <w:sz w:val="24"/>
        </w:rPr>
        <w:t xml:space="preserve">Accepted: </w:t>
      </w:r>
      <w:r w:rsidR="008561BB" w:rsidRPr="00A12DF8">
        <w:rPr>
          <w:rFonts w:ascii="Book Antiqua" w:hAnsi="Book Antiqua"/>
          <w:bCs/>
          <w:kern w:val="0"/>
          <w:sz w:val="24"/>
        </w:rPr>
        <w:t>August 20, 2019</w:t>
      </w:r>
    </w:p>
    <w:p w:rsidR="00B053FD" w:rsidRPr="00A12DF8" w:rsidRDefault="00B053FD" w:rsidP="00B053FD">
      <w:pPr>
        <w:widowControl/>
        <w:adjustRightInd w:val="0"/>
        <w:snapToGrid w:val="0"/>
        <w:spacing w:line="360" w:lineRule="auto"/>
        <w:rPr>
          <w:rFonts w:ascii="Book Antiqua" w:hAnsi="Book Antiqua"/>
          <w:b/>
          <w:kern w:val="0"/>
          <w:sz w:val="24"/>
        </w:rPr>
      </w:pPr>
      <w:r w:rsidRPr="00A12DF8">
        <w:rPr>
          <w:rFonts w:ascii="Book Antiqua" w:hAnsi="Book Antiqua"/>
          <w:b/>
          <w:kern w:val="0"/>
          <w:sz w:val="24"/>
        </w:rPr>
        <w:t>Article in press:</w:t>
      </w:r>
      <w:r w:rsidR="00A12DF8" w:rsidRPr="00A12DF8">
        <w:rPr>
          <w:rFonts w:ascii="Book Antiqua" w:hAnsi="Book Antiqua"/>
          <w:bCs/>
          <w:kern w:val="0"/>
          <w:sz w:val="24"/>
        </w:rPr>
        <w:t xml:space="preserve"> </w:t>
      </w:r>
      <w:r w:rsidR="00A12DF8" w:rsidRPr="00A12DF8">
        <w:rPr>
          <w:rFonts w:ascii="Book Antiqua" w:hAnsi="Book Antiqua"/>
          <w:bCs/>
          <w:kern w:val="0"/>
          <w:sz w:val="24"/>
        </w:rPr>
        <w:t>August 20, 2019</w:t>
      </w:r>
    </w:p>
    <w:p w:rsidR="00B053FD" w:rsidRPr="00A12DF8" w:rsidRDefault="00B053FD" w:rsidP="00B053FD">
      <w:pPr>
        <w:widowControl/>
        <w:snapToGrid w:val="0"/>
        <w:spacing w:line="360" w:lineRule="auto"/>
        <w:rPr>
          <w:rFonts w:ascii="Book Antiqua" w:hAnsi="Book Antiqua"/>
          <w:color w:val="000000"/>
          <w:kern w:val="0"/>
          <w:sz w:val="24"/>
        </w:rPr>
      </w:pPr>
      <w:r w:rsidRPr="00A12DF8">
        <w:rPr>
          <w:rFonts w:ascii="Book Antiqua" w:hAnsi="Book Antiqua"/>
          <w:b/>
          <w:kern w:val="0"/>
          <w:sz w:val="24"/>
        </w:rPr>
        <w:t>Published online:</w:t>
      </w:r>
      <w:bookmarkEnd w:id="14"/>
      <w:r w:rsidR="00A12DF8" w:rsidRPr="00A12DF8">
        <w:rPr>
          <w:rFonts w:ascii="Book Antiqua" w:hAnsi="Book Antiqua"/>
          <w:b/>
          <w:kern w:val="0"/>
          <w:sz w:val="24"/>
        </w:rPr>
        <w:t xml:space="preserve"> </w:t>
      </w:r>
      <w:r w:rsidR="00A12DF8" w:rsidRPr="00A12DF8">
        <w:rPr>
          <w:rFonts w:ascii="Book Antiqua" w:hAnsi="Book Antiqua"/>
          <w:kern w:val="0"/>
          <w:sz w:val="24"/>
        </w:rPr>
        <w:t>September 26, 2019</w:t>
      </w:r>
    </w:p>
    <w:bookmarkEnd w:id="15"/>
    <w:bookmarkEnd w:id="16"/>
    <w:bookmarkEnd w:id="17"/>
    <w:bookmarkEnd w:id="18"/>
    <w:p w:rsidR="00C74493" w:rsidRPr="00A12DF8" w:rsidRDefault="00C74493" w:rsidP="00B053FD">
      <w:pPr>
        <w:adjustRightInd w:val="0"/>
        <w:snapToGrid w:val="0"/>
        <w:spacing w:line="360" w:lineRule="auto"/>
        <w:rPr>
          <w:rFonts w:ascii="Book Antiqua" w:eastAsia="PMingLiU" w:hAnsi="Book Antiqua"/>
          <w:color w:val="000000"/>
          <w:sz w:val="24"/>
          <w:shd w:val="clear" w:color="auto" w:fill="FFFFFF"/>
          <w:lang w:eastAsia="zh-MO"/>
        </w:rPr>
      </w:pPr>
    </w:p>
    <w:p w:rsidR="00983528" w:rsidRPr="00A12DF8" w:rsidRDefault="00C74493" w:rsidP="00CF4BD6">
      <w:pPr>
        <w:tabs>
          <w:tab w:val="left" w:pos="1050"/>
        </w:tabs>
        <w:adjustRightInd w:val="0"/>
        <w:snapToGrid w:val="0"/>
        <w:spacing w:line="360" w:lineRule="auto"/>
        <w:rPr>
          <w:rFonts w:ascii="Book Antiqua" w:eastAsia="PMingLiU" w:hAnsi="Book Antiqua"/>
          <w:b/>
          <w:bCs/>
          <w:color w:val="000000"/>
          <w:sz w:val="24"/>
          <w:lang w:eastAsia="zh-MO"/>
        </w:rPr>
      </w:pPr>
      <w:r w:rsidRPr="00A12DF8">
        <w:rPr>
          <w:rFonts w:ascii="Book Antiqua" w:hAnsi="Book Antiqua"/>
          <w:b/>
          <w:bCs/>
          <w:color w:val="000000"/>
          <w:sz w:val="24"/>
        </w:rPr>
        <w:br w:type="page"/>
      </w:r>
      <w:r w:rsidR="00983528" w:rsidRPr="00A12DF8">
        <w:rPr>
          <w:rFonts w:ascii="Book Antiqua" w:hAnsi="Book Antiqua"/>
          <w:b/>
          <w:bCs/>
          <w:color w:val="000000"/>
          <w:sz w:val="24"/>
        </w:rPr>
        <w:lastRenderedPageBreak/>
        <w:t>Abstract</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r w:rsidRPr="00A12DF8">
        <w:rPr>
          <w:rFonts w:ascii="Book Antiqua" w:hAnsi="Book Antiqua"/>
          <w:color w:val="000000"/>
          <w:sz w:val="24"/>
        </w:rPr>
        <w:t>Parkinson’s disease</w:t>
      </w:r>
      <w:r w:rsidRPr="00A12DF8">
        <w:rPr>
          <w:rFonts w:ascii="Book Antiqua" w:eastAsia="PMingLiU" w:hAnsi="Book Antiqua"/>
          <w:color w:val="000000"/>
          <w:sz w:val="24"/>
          <w:lang w:eastAsia="zh-MO"/>
        </w:rPr>
        <w:t xml:space="preserve"> (PD)</w:t>
      </w:r>
      <w:r w:rsidRPr="00A12DF8">
        <w:rPr>
          <w:rFonts w:ascii="Book Antiqua" w:hAnsi="Book Antiqua"/>
          <w:color w:val="000000"/>
          <w:sz w:val="24"/>
        </w:rPr>
        <w:t xml:space="preserve"> is a</w:t>
      </w:r>
      <w:r w:rsidRPr="00A12DF8">
        <w:rPr>
          <w:rFonts w:ascii="Book Antiqua" w:eastAsia="PMingLiU" w:hAnsi="Book Antiqua"/>
          <w:color w:val="000000"/>
          <w:sz w:val="24"/>
          <w:lang w:eastAsia="zh-MO"/>
        </w:rPr>
        <w:t>n age-related neurodegenerative disease</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caused by</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the </w:t>
      </w:r>
      <w:r w:rsidRPr="00A12DF8">
        <w:rPr>
          <w:rFonts w:ascii="Book Antiqua" w:hAnsi="Book Antiqua"/>
          <w:color w:val="000000"/>
          <w:sz w:val="24"/>
        </w:rPr>
        <w:t xml:space="preserve">progressive loss of </w:t>
      </w:r>
      <w:bookmarkStart w:id="21" w:name="OLE_LINK655"/>
      <w:bookmarkStart w:id="22" w:name="OLE_LINK656"/>
      <w:r w:rsidRPr="00A12DF8">
        <w:rPr>
          <w:rFonts w:ascii="Book Antiqua" w:hAnsi="Book Antiqua"/>
          <w:color w:val="000000"/>
          <w:sz w:val="24"/>
        </w:rPr>
        <w:t>dopaminergic</w:t>
      </w:r>
      <w:bookmarkEnd w:id="21"/>
      <w:bookmarkEnd w:id="22"/>
      <w:r w:rsidRPr="00A12DF8">
        <w:rPr>
          <w:rFonts w:ascii="Book Antiqua" w:eastAsia="PMingLiU" w:hAnsi="Book Antiqua"/>
          <w:color w:val="000000"/>
          <w:sz w:val="24"/>
          <w:lang w:eastAsia="zh-MO"/>
        </w:rPr>
        <w:t xml:space="preserve"> (DA)</w:t>
      </w:r>
      <w:r w:rsidRPr="00A12DF8">
        <w:rPr>
          <w:rFonts w:ascii="Book Antiqua" w:hAnsi="Book Antiqua"/>
          <w:color w:val="000000"/>
          <w:sz w:val="24"/>
        </w:rPr>
        <w:t xml:space="preserve"> neurons</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in the substantia </w:t>
      </w:r>
      <w:proofErr w:type="spellStart"/>
      <w:r w:rsidRPr="00A12DF8">
        <w:rPr>
          <w:rFonts w:ascii="Book Antiqua" w:hAnsi="Book Antiqua"/>
          <w:color w:val="000000"/>
          <w:sz w:val="24"/>
        </w:rPr>
        <w:t>nigra</w:t>
      </w:r>
      <w:proofErr w:type="spellEnd"/>
      <w:r w:rsidRPr="00A12DF8">
        <w:rPr>
          <w:rFonts w:ascii="Book Antiqua" w:hAnsi="Book Antiqua"/>
          <w:color w:val="000000"/>
          <w:sz w:val="24"/>
        </w:rPr>
        <w:t xml:space="preserve">. As </w:t>
      </w:r>
      <w:r w:rsidRPr="00A12DF8">
        <w:rPr>
          <w:rFonts w:ascii="Book Antiqua" w:eastAsia="PMingLiU" w:hAnsi="Book Antiqua"/>
          <w:color w:val="000000"/>
          <w:sz w:val="24"/>
          <w:lang w:eastAsia="zh-MO"/>
        </w:rPr>
        <w:t>DA</w:t>
      </w:r>
      <w:r w:rsidRPr="00A12DF8">
        <w:rPr>
          <w:rFonts w:ascii="Book Antiqua" w:hAnsi="Book Antiqua"/>
          <w:color w:val="000000"/>
          <w:sz w:val="24"/>
        </w:rPr>
        <w:t xml:space="preserve"> neurons</w:t>
      </w:r>
      <w:r w:rsidRPr="00A12DF8">
        <w:rPr>
          <w:rFonts w:ascii="Book Antiqua" w:eastAsia="PMingLiU" w:hAnsi="Book Antiqua"/>
          <w:color w:val="000000"/>
          <w:sz w:val="24"/>
          <w:lang w:eastAsia="zh-MO"/>
        </w:rPr>
        <w:t xml:space="preserve"> degenerate</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PD </w:t>
      </w:r>
      <w:r w:rsidRPr="00A12DF8">
        <w:rPr>
          <w:rFonts w:ascii="Book Antiqua" w:hAnsi="Book Antiqua"/>
          <w:color w:val="000000"/>
          <w:sz w:val="24"/>
        </w:rPr>
        <w:t>patients gradually lose their ability of mov</w:t>
      </w:r>
      <w:r w:rsidRPr="00A12DF8">
        <w:rPr>
          <w:rFonts w:ascii="Book Antiqua" w:eastAsia="PMingLiU" w:hAnsi="Book Antiqua"/>
          <w:color w:val="000000"/>
          <w:sz w:val="24"/>
          <w:lang w:eastAsia="zh-MO"/>
        </w:rPr>
        <w:t>ement</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To date no effective therapies are available for the treatment of PD and its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pathogenesis </w:t>
      </w:r>
      <w:r w:rsidRPr="00A12DF8">
        <w:rPr>
          <w:rFonts w:ascii="Book Antiqua" w:hAnsi="Book Antiqua"/>
          <w:color w:val="000000"/>
          <w:sz w:val="24"/>
        </w:rPr>
        <w:t xml:space="preserve">remains unknown. Experimental models that appropriately </w:t>
      </w:r>
      <w:r w:rsidRPr="00A12DF8">
        <w:rPr>
          <w:rFonts w:ascii="Book Antiqua" w:eastAsia="PMingLiU" w:hAnsi="Book Antiqua"/>
          <w:color w:val="000000"/>
          <w:sz w:val="24"/>
          <w:lang w:eastAsia="zh-MO"/>
        </w:rPr>
        <w:t>mimic the development of PD are certainly needed for</w:t>
      </w:r>
      <w:r w:rsidRPr="00A12DF8">
        <w:rPr>
          <w:rFonts w:ascii="Book Antiqua" w:hAnsi="Book Antiqua"/>
          <w:color w:val="000000"/>
          <w:sz w:val="24"/>
        </w:rPr>
        <w:t xml:space="preserve"> gaining mechanistic insights into PD pathogenesis and </w:t>
      </w:r>
      <w:r w:rsidRPr="00A12DF8">
        <w:rPr>
          <w:rFonts w:ascii="Book Antiqua" w:eastAsia="PMingLiU" w:hAnsi="Book Antiqua"/>
          <w:color w:val="000000"/>
          <w:sz w:val="24"/>
          <w:lang w:eastAsia="zh-MO"/>
        </w:rPr>
        <w:t>identifying new therapeutic targets</w:t>
      </w:r>
      <w:r w:rsidRPr="00A12DF8">
        <w:rPr>
          <w:rFonts w:ascii="Book Antiqua" w:hAnsi="Book Antiqua"/>
          <w:color w:val="000000"/>
          <w:sz w:val="24"/>
        </w:rPr>
        <w:t>. Human induced pluripotent stem cells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could provide a promising model for </w:t>
      </w:r>
      <w:r w:rsidRPr="00A12DF8">
        <w:rPr>
          <w:rFonts w:ascii="Book Antiqua" w:hAnsi="Book Antiqua"/>
          <w:color w:val="000000"/>
          <w:sz w:val="24"/>
        </w:rPr>
        <w:t xml:space="preserve">fundamental research and drug screening. In this review, we summarize </w:t>
      </w:r>
      <w:r w:rsidRPr="00A12DF8">
        <w:rPr>
          <w:rFonts w:ascii="Book Antiqua" w:eastAsia="PMingLiU" w:hAnsi="Book Antiqua"/>
          <w:color w:val="000000"/>
          <w:sz w:val="24"/>
          <w:lang w:eastAsia="zh-MO"/>
        </w:rPr>
        <w:t>various</w:t>
      </w:r>
      <w:r w:rsidRPr="00A12DF8">
        <w:rPr>
          <w:rFonts w:ascii="Book Antiqua" w:hAnsi="Book Antiqua"/>
          <w:color w:val="000000"/>
          <w:sz w:val="24"/>
        </w:rPr>
        <w:t xml:space="preserve">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-based PD models either derived from PD patients through reprogramming technology or established by gene-editing technology, and the promising application of iPSC-based PD models for mechanistic studies and drug testing</w:t>
      </w:r>
      <w:r w:rsidRPr="00A12DF8">
        <w:rPr>
          <w:rFonts w:ascii="Book Antiqua" w:eastAsia="PMingLiU" w:hAnsi="Book Antiqua"/>
          <w:color w:val="000000"/>
          <w:sz w:val="24"/>
          <w:lang w:eastAsia="zh-MO"/>
        </w:rPr>
        <w:t>.</w:t>
      </w:r>
    </w:p>
    <w:p w:rsidR="00983528" w:rsidRPr="00A12DF8" w:rsidRDefault="00983528" w:rsidP="00CF4BD6">
      <w:pPr>
        <w:tabs>
          <w:tab w:val="left" w:pos="1050"/>
        </w:tabs>
        <w:adjustRightInd w:val="0"/>
        <w:snapToGrid w:val="0"/>
        <w:spacing w:line="360" w:lineRule="auto"/>
        <w:rPr>
          <w:rFonts w:ascii="Book Antiqua" w:hAnsi="Book Antiqua"/>
          <w:b/>
          <w:bCs/>
          <w:color w:val="000000"/>
          <w:sz w:val="24"/>
        </w:rPr>
      </w:pPr>
    </w:p>
    <w:p w:rsidR="00983528" w:rsidRPr="00A12DF8" w:rsidRDefault="00983528" w:rsidP="00CF4BD6">
      <w:pPr>
        <w:tabs>
          <w:tab w:val="left" w:pos="1050"/>
        </w:tabs>
        <w:adjustRightInd w:val="0"/>
        <w:snapToGrid w:val="0"/>
        <w:spacing w:line="360" w:lineRule="auto"/>
        <w:rPr>
          <w:rFonts w:ascii="Book Antiqua" w:eastAsia="等线" w:hAnsi="Book Antiqua"/>
          <w:color w:val="000000"/>
          <w:sz w:val="24"/>
        </w:rPr>
      </w:pPr>
      <w:r w:rsidRPr="00A12DF8">
        <w:rPr>
          <w:rFonts w:ascii="Book Antiqua" w:hAnsi="Book Antiqua"/>
          <w:b/>
          <w:color w:val="000000"/>
          <w:sz w:val="24"/>
        </w:rPr>
        <w:t>Key</w:t>
      </w:r>
      <w:r w:rsidR="00991D31" w:rsidRPr="00A12DF8">
        <w:rPr>
          <w:rFonts w:ascii="Book Antiqua" w:hAnsi="Book Antiqua"/>
          <w:b/>
          <w:color w:val="000000"/>
          <w:sz w:val="24"/>
        </w:rPr>
        <w:t xml:space="preserve"> </w:t>
      </w:r>
      <w:r w:rsidRPr="00A12DF8">
        <w:rPr>
          <w:rFonts w:ascii="Book Antiqua" w:hAnsi="Book Antiqua"/>
          <w:b/>
          <w:color w:val="000000"/>
          <w:sz w:val="24"/>
        </w:rPr>
        <w:t>words:</w:t>
      </w:r>
      <w:r w:rsidRPr="00A12DF8">
        <w:rPr>
          <w:rFonts w:ascii="Book Antiqua" w:eastAsia="PMingLiU" w:hAnsi="Book Antiqua"/>
          <w:b/>
          <w:color w:val="000000"/>
          <w:sz w:val="24"/>
          <w:lang w:eastAsia="zh-MO"/>
        </w:rPr>
        <w:t xml:space="preserve"> </w:t>
      </w:r>
      <w:r w:rsidRPr="00A12DF8">
        <w:rPr>
          <w:rFonts w:ascii="Book Antiqua" w:hAnsi="Book Antiqua"/>
          <w:color w:val="000000"/>
          <w:sz w:val="24"/>
        </w:rPr>
        <w:t>Parkinson’s disease</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Dopaminergic neurons</w:t>
      </w:r>
      <w:r w:rsidRPr="00A12DF8">
        <w:rPr>
          <w:rFonts w:ascii="Book Antiqua" w:eastAsia="PMingLiU" w:hAnsi="Book Antiqua"/>
          <w:color w:val="000000"/>
          <w:sz w:val="24"/>
          <w:lang w:eastAsia="zh-MO"/>
        </w:rPr>
        <w:t xml:space="preserve">; Induced pluripotent stem cells; </w:t>
      </w:r>
      <w:r w:rsidRPr="00A12DF8">
        <w:rPr>
          <w:rFonts w:ascii="Book Antiqua" w:hAnsi="Book Antiqua"/>
          <w:color w:val="000000"/>
          <w:sz w:val="24"/>
        </w:rPr>
        <w:t>Somatic cell reprogramming</w:t>
      </w:r>
      <w:r w:rsidRPr="00A12DF8">
        <w:rPr>
          <w:rFonts w:ascii="Book Antiqua" w:eastAsia="PMingLiU" w:hAnsi="Book Antiqua"/>
          <w:color w:val="000000"/>
          <w:sz w:val="24"/>
          <w:lang w:eastAsia="zh-MO"/>
        </w:rPr>
        <w:t>; Aging</w:t>
      </w:r>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p>
    <w:p w:rsidR="00991D31" w:rsidRPr="00A12DF8" w:rsidRDefault="00991D31" w:rsidP="00CF4BD6">
      <w:pPr>
        <w:tabs>
          <w:tab w:val="left" w:pos="1050"/>
        </w:tabs>
        <w:adjustRightInd w:val="0"/>
        <w:snapToGrid w:val="0"/>
        <w:spacing w:line="360" w:lineRule="auto"/>
        <w:rPr>
          <w:rFonts w:ascii="Book Antiqua" w:hAnsi="Book Antiqua"/>
          <w:sz w:val="24"/>
        </w:rPr>
      </w:pPr>
      <w:proofErr w:type="gramStart"/>
      <w:r w:rsidRPr="00A12DF8">
        <w:rPr>
          <w:rFonts w:ascii="Book Antiqua" w:hAnsi="Book Antiqua"/>
          <w:b/>
          <w:sz w:val="24"/>
        </w:rPr>
        <w:t>© The Author(s) 201</w:t>
      </w:r>
      <w:r w:rsidRPr="00A12DF8">
        <w:rPr>
          <w:rFonts w:ascii="Book Antiqua" w:hAnsi="Book Antiqua" w:hint="eastAsia"/>
          <w:b/>
          <w:sz w:val="24"/>
        </w:rPr>
        <w:t>9</w:t>
      </w:r>
      <w:r w:rsidRPr="00A12DF8">
        <w:rPr>
          <w:rFonts w:ascii="Book Antiqua" w:hAnsi="Book Antiqua"/>
          <w:b/>
          <w:sz w:val="24"/>
        </w:rPr>
        <w:t>.</w:t>
      </w:r>
      <w:proofErr w:type="gramEnd"/>
      <w:r w:rsidRPr="00A12DF8">
        <w:rPr>
          <w:rFonts w:ascii="Book Antiqua" w:hAnsi="Book Antiqua"/>
          <w:b/>
          <w:sz w:val="24"/>
        </w:rPr>
        <w:t xml:space="preserve"> </w:t>
      </w:r>
      <w:proofErr w:type="gramStart"/>
      <w:r w:rsidRPr="00A12DF8">
        <w:rPr>
          <w:rFonts w:ascii="Book Antiqua" w:hAnsi="Book Antiqua"/>
          <w:sz w:val="24"/>
        </w:rPr>
        <w:t xml:space="preserve">Published by </w:t>
      </w:r>
      <w:proofErr w:type="spellStart"/>
      <w:r w:rsidRPr="00A12DF8">
        <w:rPr>
          <w:rFonts w:ascii="Book Antiqua" w:hAnsi="Book Antiqua"/>
          <w:sz w:val="24"/>
        </w:rPr>
        <w:t>Baishideng</w:t>
      </w:r>
      <w:proofErr w:type="spellEnd"/>
      <w:r w:rsidRPr="00A12DF8">
        <w:rPr>
          <w:rFonts w:ascii="Book Antiqua" w:hAnsi="Book Antiqua"/>
          <w:sz w:val="24"/>
        </w:rPr>
        <w:t xml:space="preserve"> Publishing Group Inc.</w:t>
      </w:r>
      <w:proofErr w:type="gramEnd"/>
      <w:r w:rsidRPr="00A12DF8">
        <w:rPr>
          <w:rFonts w:ascii="Book Antiqua" w:hAnsi="Book Antiqua"/>
          <w:sz w:val="24"/>
        </w:rPr>
        <w:t xml:space="preserve"> All rights reserved.</w:t>
      </w:r>
    </w:p>
    <w:p w:rsidR="00991D31" w:rsidRPr="00A12DF8" w:rsidRDefault="00991D31" w:rsidP="00CF4BD6">
      <w:pPr>
        <w:tabs>
          <w:tab w:val="left" w:pos="1050"/>
        </w:tabs>
        <w:adjustRightInd w:val="0"/>
        <w:snapToGrid w:val="0"/>
        <w:spacing w:line="360" w:lineRule="auto"/>
        <w:rPr>
          <w:rFonts w:ascii="Book Antiqua" w:hAnsi="Book Antiqua"/>
          <w:sz w:val="24"/>
        </w:rPr>
      </w:pPr>
    </w:p>
    <w:p w:rsidR="00991D31" w:rsidRPr="00A12DF8" w:rsidRDefault="00991D31" w:rsidP="00CF4BD6">
      <w:pPr>
        <w:tabs>
          <w:tab w:val="left" w:pos="1050"/>
        </w:tabs>
        <w:adjustRightInd w:val="0"/>
        <w:snapToGrid w:val="0"/>
        <w:spacing w:line="360" w:lineRule="auto"/>
        <w:rPr>
          <w:rFonts w:ascii="Book Antiqua" w:hAnsi="Book Antiqua"/>
          <w:sz w:val="24"/>
        </w:rPr>
      </w:pPr>
      <w:r w:rsidRPr="00A12DF8">
        <w:rPr>
          <w:rFonts w:ascii="Book Antiqua" w:hAnsi="Book Antiqua" w:hint="eastAsia"/>
          <w:b/>
          <w:bCs/>
          <w:sz w:val="24"/>
        </w:rPr>
        <w:t>C</w:t>
      </w:r>
      <w:r w:rsidRPr="00A12DF8">
        <w:rPr>
          <w:rFonts w:ascii="Book Antiqua" w:hAnsi="Book Antiqua"/>
          <w:b/>
          <w:bCs/>
          <w:sz w:val="24"/>
        </w:rPr>
        <w:t>ore tip:</w:t>
      </w:r>
      <w:r w:rsidRPr="00A12DF8">
        <w:rPr>
          <w:rFonts w:ascii="Book Antiqua" w:hAnsi="Book Antiqua"/>
          <w:sz w:val="24"/>
        </w:rPr>
        <w:t xml:space="preserve"> Human induced pluripotent stem cell (iPSC)-derived dopaminergic neurons hold great promise for studying disease mechanisms underlying Parkinson’s disease (PD) and testing drug effects. A number of reviews have previously summarized the potential use of patient </w:t>
      </w:r>
      <w:proofErr w:type="spellStart"/>
      <w:r w:rsidRPr="00A12DF8">
        <w:rPr>
          <w:rFonts w:ascii="Book Antiqua" w:hAnsi="Book Antiqua"/>
          <w:sz w:val="24"/>
        </w:rPr>
        <w:t>iPSCs</w:t>
      </w:r>
      <w:proofErr w:type="spellEnd"/>
      <w:r w:rsidRPr="00A12DF8">
        <w:rPr>
          <w:rFonts w:ascii="Book Antiqua" w:hAnsi="Book Antiqua"/>
          <w:sz w:val="24"/>
        </w:rPr>
        <w:t xml:space="preserve"> for modeling PD. However, few of them comprehensively discuss the establishment of gene-editing-based </w:t>
      </w:r>
      <w:proofErr w:type="spellStart"/>
      <w:r w:rsidRPr="00A12DF8">
        <w:rPr>
          <w:rFonts w:ascii="Book Antiqua" w:hAnsi="Book Antiqua"/>
          <w:sz w:val="24"/>
        </w:rPr>
        <w:t>iPSCs</w:t>
      </w:r>
      <w:proofErr w:type="spellEnd"/>
      <w:r w:rsidRPr="00A12DF8">
        <w:rPr>
          <w:rFonts w:ascii="Book Antiqua" w:hAnsi="Book Antiqua"/>
          <w:sz w:val="24"/>
        </w:rPr>
        <w:t xml:space="preserve"> for PD and their application in research. Our objective is to consolidate the current literature on various iPSC-based PD models either derived from PD patients through reprogramming technology or established by gene-editing technology, and provide new insights into the application of iPSC PD models.</w:t>
      </w:r>
    </w:p>
    <w:p w:rsidR="00991D31" w:rsidRPr="00A12DF8" w:rsidRDefault="00991D31" w:rsidP="00CF4BD6">
      <w:pPr>
        <w:tabs>
          <w:tab w:val="left" w:pos="1050"/>
        </w:tabs>
        <w:adjustRightInd w:val="0"/>
        <w:snapToGrid w:val="0"/>
        <w:spacing w:line="360" w:lineRule="auto"/>
        <w:rPr>
          <w:rFonts w:ascii="Book Antiqua" w:hAnsi="Book Antiqua"/>
          <w:sz w:val="24"/>
        </w:rPr>
      </w:pPr>
    </w:p>
    <w:p w:rsidR="00991D31" w:rsidRPr="00A12DF8" w:rsidRDefault="00836C2F" w:rsidP="00CF4BD6">
      <w:pPr>
        <w:tabs>
          <w:tab w:val="left" w:pos="1050"/>
        </w:tabs>
        <w:adjustRightInd w:val="0"/>
        <w:snapToGrid w:val="0"/>
        <w:spacing w:line="360" w:lineRule="auto"/>
        <w:rPr>
          <w:rFonts w:ascii="Book Antiqua" w:eastAsia="PMingLiU" w:hAnsi="Book Antiqua"/>
          <w:bCs/>
          <w:color w:val="000000"/>
          <w:sz w:val="24"/>
          <w:lang w:eastAsia="zh-MO"/>
        </w:rPr>
      </w:pPr>
      <w:bookmarkStart w:id="23" w:name="OLE_LINK657"/>
      <w:bookmarkStart w:id="24" w:name="OLE_LINK658"/>
      <w:proofErr w:type="spellStart"/>
      <w:r w:rsidRPr="00A12DF8">
        <w:rPr>
          <w:rFonts w:ascii="Book Antiqua" w:eastAsia="PMingLiU" w:hAnsi="Book Antiqua"/>
          <w:bCs/>
          <w:color w:val="000000"/>
          <w:sz w:val="24"/>
          <w:lang w:eastAsia="zh-MO"/>
        </w:rPr>
        <w:t>Ke</w:t>
      </w:r>
      <w:proofErr w:type="spellEnd"/>
      <w:r w:rsidRPr="00A12DF8">
        <w:rPr>
          <w:rFonts w:ascii="Book Antiqua" w:eastAsia="PMingLiU" w:hAnsi="Book Antiqua"/>
          <w:bCs/>
          <w:color w:val="000000"/>
          <w:sz w:val="24"/>
          <w:lang w:eastAsia="zh-MO"/>
        </w:rPr>
        <w:t xml:space="preserve"> MJ, Chong CM, Su HX. Using induced pluripotent stem cells for modeling Parkinson’s disease. </w:t>
      </w:r>
      <w:bookmarkStart w:id="25" w:name="OLE_LINK1105"/>
      <w:bookmarkStart w:id="26" w:name="OLE_LINK1107"/>
      <w:bookmarkStart w:id="27" w:name="OLE_LINK380"/>
      <w:bookmarkStart w:id="28" w:name="OLE_LINK68"/>
      <w:bookmarkStart w:id="29" w:name="OLE_LINK74"/>
      <w:r w:rsidR="002628EF" w:rsidRPr="00A12DF8">
        <w:rPr>
          <w:rFonts w:ascii="Book Antiqua" w:hAnsi="Book Antiqua"/>
          <w:i/>
          <w:color w:val="000000"/>
          <w:sz w:val="24"/>
        </w:rPr>
        <w:t xml:space="preserve">World J </w:t>
      </w:r>
      <w:r w:rsidR="000B7B6B" w:rsidRPr="00A12DF8">
        <w:rPr>
          <w:rFonts w:ascii="Book Antiqua" w:hAnsi="Book Antiqua"/>
          <w:i/>
          <w:color w:val="000000"/>
          <w:sz w:val="24"/>
        </w:rPr>
        <w:t>Stem Cells</w:t>
      </w:r>
      <w:r w:rsidR="002628EF" w:rsidRPr="00A12DF8">
        <w:rPr>
          <w:rFonts w:ascii="Book Antiqua" w:hAnsi="Book Antiqua"/>
          <w:i/>
          <w:color w:val="000000"/>
          <w:sz w:val="24"/>
        </w:rPr>
        <w:t xml:space="preserve"> </w:t>
      </w:r>
      <w:r w:rsidR="002628EF" w:rsidRPr="00A12DF8">
        <w:rPr>
          <w:rFonts w:ascii="Book Antiqua" w:hAnsi="Book Antiqua"/>
          <w:color w:val="000000"/>
          <w:sz w:val="24"/>
        </w:rPr>
        <w:t xml:space="preserve">2019; </w:t>
      </w:r>
      <w:bookmarkEnd w:id="25"/>
      <w:bookmarkEnd w:id="26"/>
      <w:bookmarkEnd w:id="27"/>
      <w:bookmarkEnd w:id="28"/>
      <w:bookmarkEnd w:id="29"/>
      <w:r w:rsidR="00A12DF8" w:rsidRPr="00A12DF8">
        <w:rPr>
          <w:rFonts w:ascii="Book Antiqua" w:hAnsi="Book Antiqua"/>
          <w:color w:val="000000"/>
          <w:sz w:val="24"/>
        </w:rPr>
        <w:t>11(9):</w:t>
      </w:r>
      <w:r w:rsidR="00A12DF8" w:rsidRPr="00A12DF8">
        <w:rPr>
          <w:rFonts w:ascii="Book Antiqua" w:hAnsi="Book Antiqua" w:hint="eastAsia"/>
          <w:color w:val="000000"/>
          <w:sz w:val="24"/>
        </w:rPr>
        <w:t>634-649</w:t>
      </w:r>
    </w:p>
    <w:bookmarkEnd w:id="23"/>
    <w:bookmarkEnd w:id="24"/>
    <w:p w:rsidR="00A12DF8" w:rsidRPr="00A12DF8" w:rsidRDefault="00A12DF8" w:rsidP="00A12DF8">
      <w:pPr>
        <w:tabs>
          <w:tab w:val="left" w:pos="1050"/>
        </w:tabs>
        <w:adjustRightInd w:val="0"/>
        <w:snapToGrid w:val="0"/>
        <w:spacing w:line="360" w:lineRule="auto"/>
        <w:rPr>
          <w:rFonts w:ascii="Book Antiqua" w:hAnsi="Book Antiqua"/>
          <w:bCs/>
          <w:color w:val="000000"/>
          <w:sz w:val="24"/>
        </w:rPr>
      </w:pPr>
      <w:r w:rsidRPr="00A12DF8">
        <w:rPr>
          <w:rFonts w:ascii="Book Antiqua" w:hAnsi="Book Antiqua"/>
          <w:b/>
          <w:bCs/>
          <w:color w:val="000000"/>
          <w:sz w:val="24"/>
        </w:rPr>
        <w:t>URL:</w:t>
      </w:r>
      <w:r w:rsidRPr="00A12DF8">
        <w:rPr>
          <w:rFonts w:ascii="Book Antiqua" w:hAnsi="Book Antiqua"/>
          <w:bCs/>
          <w:color w:val="000000"/>
          <w:sz w:val="24"/>
        </w:rPr>
        <w:t xml:space="preserve"> https://www.wjgnet.com/1948-0210/full/v11/i9/</w:t>
      </w:r>
      <w:r w:rsidRPr="00A12DF8">
        <w:rPr>
          <w:rFonts w:ascii="Book Antiqua" w:hAnsi="Book Antiqua" w:hint="eastAsia"/>
          <w:bCs/>
          <w:color w:val="000000"/>
          <w:sz w:val="24"/>
        </w:rPr>
        <w:t>634</w:t>
      </w:r>
      <w:r w:rsidRPr="00A12DF8">
        <w:rPr>
          <w:rFonts w:ascii="Book Antiqua" w:hAnsi="Book Antiqua"/>
          <w:bCs/>
          <w:color w:val="000000"/>
          <w:sz w:val="24"/>
        </w:rPr>
        <w:t xml:space="preserve">.htm  </w:t>
      </w:r>
    </w:p>
    <w:p w:rsidR="00983528" w:rsidRPr="00A12DF8" w:rsidRDefault="00A12DF8" w:rsidP="00A12DF8">
      <w:pPr>
        <w:tabs>
          <w:tab w:val="left" w:pos="1050"/>
        </w:tabs>
        <w:adjustRightInd w:val="0"/>
        <w:snapToGrid w:val="0"/>
        <w:spacing w:line="360" w:lineRule="auto"/>
        <w:rPr>
          <w:rFonts w:ascii="Book Antiqua" w:eastAsia="PMingLiU" w:hAnsi="Book Antiqua"/>
          <w:b/>
          <w:bCs/>
          <w:color w:val="000000"/>
          <w:sz w:val="24"/>
          <w:lang w:eastAsia="zh-MO"/>
        </w:rPr>
      </w:pPr>
      <w:r w:rsidRPr="00A12DF8">
        <w:rPr>
          <w:rFonts w:ascii="Book Antiqua" w:hAnsi="Book Antiqua"/>
          <w:b/>
          <w:bCs/>
          <w:color w:val="000000"/>
          <w:sz w:val="24"/>
        </w:rPr>
        <w:t>DOI:</w:t>
      </w:r>
      <w:r w:rsidRPr="00A12DF8">
        <w:rPr>
          <w:rFonts w:ascii="Book Antiqua" w:hAnsi="Book Antiqua"/>
          <w:bCs/>
          <w:color w:val="000000"/>
          <w:sz w:val="24"/>
        </w:rPr>
        <w:t xml:space="preserve"> https://dx.doi.org/10.4252/wjsc.v11.i9.</w:t>
      </w:r>
      <w:r w:rsidRPr="00A12DF8">
        <w:rPr>
          <w:rFonts w:ascii="Book Antiqua" w:hAnsi="Book Antiqua" w:hint="eastAsia"/>
          <w:bCs/>
          <w:color w:val="000000"/>
          <w:sz w:val="24"/>
        </w:rPr>
        <w:t>634</w:t>
      </w:r>
      <w:r w:rsidR="00983528" w:rsidRPr="00A12DF8">
        <w:rPr>
          <w:rFonts w:ascii="Book Antiqua" w:hAnsi="Book Antiqua"/>
          <w:b/>
          <w:bCs/>
          <w:color w:val="000000"/>
          <w:sz w:val="24"/>
        </w:rPr>
        <w:br w:type="page"/>
      </w:r>
      <w:r w:rsidR="00983528" w:rsidRPr="00A12DF8">
        <w:rPr>
          <w:rFonts w:ascii="Book Antiqua" w:hAnsi="Book Antiqua"/>
          <w:b/>
          <w:bCs/>
          <w:color w:val="000000"/>
          <w:sz w:val="24"/>
        </w:rPr>
        <w:lastRenderedPageBreak/>
        <w:t>INTRODUCTION</w:t>
      </w:r>
    </w:p>
    <w:p w:rsidR="00983528" w:rsidRPr="00A12DF8" w:rsidRDefault="00983528" w:rsidP="00CF4BD6">
      <w:pPr>
        <w:tabs>
          <w:tab w:val="left" w:pos="1050"/>
        </w:tabs>
        <w:adjustRightInd w:val="0"/>
        <w:snapToGrid w:val="0"/>
        <w:spacing w:line="360" w:lineRule="auto"/>
        <w:rPr>
          <w:rFonts w:ascii="Book Antiqua" w:hAnsi="Book Antiqua"/>
          <w:color w:val="000000"/>
          <w:sz w:val="24"/>
          <w:lang w:eastAsia="zh-TW"/>
        </w:rPr>
      </w:pPr>
      <w:bookmarkStart w:id="30" w:name="OLE_LINK94"/>
      <w:bookmarkStart w:id="31" w:name="OLE_LINK95"/>
      <w:r w:rsidRPr="00A12DF8">
        <w:rPr>
          <w:rFonts w:ascii="Book Antiqua" w:hAnsi="Book Antiqua"/>
          <w:color w:val="000000"/>
          <w:sz w:val="24"/>
        </w:rPr>
        <w:t>Parkinson’s disease</w:t>
      </w:r>
      <w:bookmarkEnd w:id="30"/>
      <w:bookmarkEnd w:id="31"/>
      <w:r w:rsidRPr="00A12DF8">
        <w:rPr>
          <w:rFonts w:ascii="Book Antiqua" w:eastAsia="PMingLiU" w:hAnsi="Book Antiqua"/>
          <w:color w:val="000000"/>
          <w:sz w:val="24"/>
          <w:lang w:eastAsia="zh-MO"/>
        </w:rPr>
        <w:t xml:space="preserve"> (PD)</w:t>
      </w:r>
      <w:r w:rsidRPr="00A12DF8">
        <w:rPr>
          <w:rFonts w:ascii="Book Antiqua" w:hAnsi="Book Antiqua"/>
          <w:color w:val="000000"/>
          <w:sz w:val="24"/>
        </w:rPr>
        <w:t xml:space="preserve"> is a progress</w:t>
      </w:r>
      <w:r w:rsidRPr="00A12DF8">
        <w:rPr>
          <w:rFonts w:ascii="Book Antiqua" w:eastAsia="PMingLiU" w:hAnsi="Book Antiqua"/>
          <w:color w:val="000000"/>
          <w:sz w:val="24"/>
          <w:lang w:eastAsia="zh-MO"/>
        </w:rPr>
        <w:t>ive</w:t>
      </w:r>
      <w:r w:rsidRPr="00A12DF8">
        <w:rPr>
          <w:rFonts w:ascii="Book Antiqua" w:hAnsi="Book Antiqua"/>
          <w:color w:val="000000"/>
          <w:sz w:val="24"/>
        </w:rPr>
        <w:t xml:space="preserve"> neurodegenerat</w:t>
      </w:r>
      <w:r w:rsidRPr="00A12DF8">
        <w:rPr>
          <w:rFonts w:ascii="Book Antiqua" w:eastAsia="PMingLiU" w:hAnsi="Book Antiqua"/>
          <w:color w:val="000000"/>
          <w:sz w:val="24"/>
          <w:lang w:eastAsia="zh-MO"/>
        </w:rPr>
        <w:t xml:space="preserve">ive disease caused by the death of </w:t>
      </w:r>
      <w:r w:rsidRPr="00A12DF8">
        <w:rPr>
          <w:rFonts w:ascii="Book Antiqua" w:hAnsi="Book Antiqua"/>
          <w:color w:val="000000"/>
          <w:sz w:val="24"/>
        </w:rPr>
        <w:t>dopaminergic</w:t>
      </w:r>
      <w:r w:rsidRPr="00A12DF8">
        <w:rPr>
          <w:rFonts w:ascii="Book Antiqua" w:eastAsia="PMingLiU" w:hAnsi="Book Antiqua"/>
          <w:color w:val="000000"/>
          <w:sz w:val="24"/>
          <w:lang w:eastAsia="zh-MO"/>
        </w:rPr>
        <w:t xml:space="preserve"> (DA)</w:t>
      </w:r>
      <w:r w:rsidRPr="00A12DF8">
        <w:rPr>
          <w:rFonts w:ascii="Book Antiqua" w:hAnsi="Book Antiqua"/>
          <w:color w:val="000000"/>
          <w:sz w:val="24"/>
        </w:rPr>
        <w:t xml:space="preserve"> neurons</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in the substantia </w:t>
      </w:r>
      <w:proofErr w:type="spellStart"/>
      <w:r w:rsidRPr="00A12DF8">
        <w:rPr>
          <w:rFonts w:ascii="Book Antiqua" w:hAnsi="Book Antiqua"/>
          <w:color w:val="000000"/>
          <w:sz w:val="24"/>
        </w:rPr>
        <w:t>nigra</w:t>
      </w:r>
      <w:proofErr w:type="spellEnd"/>
      <w:r w:rsidRPr="00A12DF8">
        <w:rPr>
          <w:rFonts w:ascii="Book Antiqua" w:hAnsi="Book Antiqua"/>
          <w:color w:val="000000"/>
          <w:sz w:val="24"/>
        </w:rPr>
        <w:t xml:space="preserve"> pars compacta</w:t>
      </w:r>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color w:val="000000"/>
          <w:sz w:val="24"/>
          <w:lang w:eastAsia="zh-MO"/>
        </w:rPr>
        <w:t>SNpc</w:t>
      </w:r>
      <w:proofErr w:type="spellEnd"/>
      <w:r w:rsidRPr="00A12DF8">
        <w:rPr>
          <w:rFonts w:ascii="Book Antiqua" w:eastAsia="PMingLiU" w:hAnsi="Book Antiqua"/>
          <w:color w:val="000000"/>
          <w:sz w:val="24"/>
          <w:lang w:eastAsia="zh-MO"/>
        </w:rPr>
        <w:t xml:space="preserve">) and a decrease in dopamine level, which lead to </w:t>
      </w:r>
      <w:r w:rsidRPr="00A12DF8">
        <w:rPr>
          <w:rFonts w:ascii="Book Antiqua" w:hAnsi="Book Antiqua"/>
          <w:color w:val="000000"/>
          <w:sz w:val="24"/>
        </w:rPr>
        <w:t xml:space="preserve">hypokinetic motor symptoms </w:t>
      </w:r>
      <w:r w:rsidRPr="00A12DF8">
        <w:rPr>
          <w:rFonts w:ascii="Book Antiqua" w:eastAsia="PMingLiU" w:hAnsi="Book Antiqua"/>
          <w:color w:val="000000"/>
          <w:sz w:val="24"/>
          <w:lang w:eastAsia="zh-MO"/>
        </w:rPr>
        <w:t>such as</w:t>
      </w:r>
      <w:r w:rsidRPr="00A12DF8">
        <w:rPr>
          <w:rFonts w:ascii="Book Antiqua" w:hAnsi="Book Antiqua"/>
          <w:color w:val="000000"/>
          <w:sz w:val="24"/>
        </w:rPr>
        <w:t xml:space="preserve"> shaking, rigidity, slowness of movement, and difficulty </w:t>
      </w:r>
      <w:r w:rsidRPr="00A12DF8">
        <w:rPr>
          <w:rFonts w:ascii="Book Antiqua" w:eastAsia="PMingLiU" w:hAnsi="Book Antiqua"/>
          <w:color w:val="000000"/>
          <w:sz w:val="24"/>
          <w:lang w:eastAsia="zh-MO"/>
        </w:rPr>
        <w:t>in</w:t>
      </w:r>
      <w:r w:rsidRPr="00A12DF8">
        <w:rPr>
          <w:rFonts w:ascii="Book Antiqua" w:hAnsi="Book Antiqua"/>
          <w:color w:val="000000"/>
          <w:sz w:val="24"/>
        </w:rPr>
        <w:t xml:space="preserve"> walking</w:t>
      </w:r>
      <w:r w:rsidRPr="00A12DF8">
        <w:rPr>
          <w:rFonts w:ascii="Book Antiqua" w:hAnsi="Book Antiqua"/>
          <w:color w:val="000000"/>
          <w:sz w:val="24"/>
          <w:vertAlign w:val="superscript"/>
        </w:rPr>
        <w:t>[1,2]</w:t>
      </w:r>
      <w:r w:rsidRPr="00A12DF8">
        <w:rPr>
          <w:rFonts w:ascii="Book Antiqua" w:eastAsia="PMingLiU" w:hAnsi="Book Antiqua"/>
          <w:color w:val="000000"/>
          <w:sz w:val="24"/>
          <w:lang w:eastAsia="zh-MO"/>
        </w:rPr>
        <w:t>. Although</w:t>
      </w:r>
      <w:r w:rsidRPr="00A12DF8">
        <w:rPr>
          <w:rFonts w:ascii="Book Antiqua" w:hAnsi="Book Antiqua"/>
          <w:color w:val="000000"/>
          <w:sz w:val="24"/>
        </w:rPr>
        <w:t xml:space="preserve"> </w:t>
      </w:r>
      <w:bookmarkStart w:id="32" w:name="OLE_LINK4"/>
      <w:r w:rsidRPr="00A12DF8">
        <w:rPr>
          <w:rFonts w:ascii="Book Antiqua" w:eastAsia="PMingLiU" w:hAnsi="Book Antiqua"/>
          <w:color w:val="000000"/>
          <w:sz w:val="24"/>
          <w:lang w:eastAsia="zh-MO"/>
        </w:rPr>
        <w:t xml:space="preserve">the </w:t>
      </w:r>
      <w:r w:rsidRPr="00A12DF8">
        <w:rPr>
          <w:rFonts w:ascii="Book Antiqua" w:hAnsi="Book Antiqua"/>
          <w:color w:val="000000"/>
          <w:sz w:val="24"/>
        </w:rPr>
        <w:t>standard</w:t>
      </w:r>
      <w:r w:rsidRPr="00A12DF8">
        <w:rPr>
          <w:rFonts w:ascii="Book Antiqua" w:eastAsia="PMingLiU" w:hAnsi="Book Antiqua"/>
          <w:color w:val="000000"/>
          <w:sz w:val="24"/>
          <w:lang w:eastAsia="zh-MO"/>
        </w:rPr>
        <w:t xml:space="preserve"> treatments of </w:t>
      </w:r>
      <w:r w:rsidRPr="00A12DF8">
        <w:rPr>
          <w:rFonts w:ascii="Book Antiqua" w:hAnsi="Book Antiqua"/>
          <w:color w:val="000000"/>
          <w:sz w:val="24"/>
        </w:rPr>
        <w:t xml:space="preserve">PD </w:t>
      </w:r>
      <w:bookmarkStart w:id="33" w:name="OLE_LINK3"/>
      <w:r w:rsidRPr="00A12DF8">
        <w:rPr>
          <w:rFonts w:ascii="Book Antiqua" w:hAnsi="Book Antiqua"/>
          <w:color w:val="000000"/>
          <w:sz w:val="24"/>
        </w:rPr>
        <w:t>that focus on boost</w:t>
      </w:r>
      <w:bookmarkEnd w:id="33"/>
      <w:r w:rsidRPr="00A12DF8">
        <w:rPr>
          <w:rFonts w:ascii="Book Antiqua" w:hAnsi="Book Antiqua"/>
          <w:color w:val="000000"/>
          <w:sz w:val="24"/>
        </w:rPr>
        <w:t xml:space="preserve">ing </w:t>
      </w:r>
      <w:r w:rsidRPr="00A12DF8">
        <w:rPr>
          <w:rFonts w:ascii="Book Antiqua" w:eastAsia="PMingLiU" w:hAnsi="Book Antiqua"/>
          <w:color w:val="000000"/>
          <w:sz w:val="24"/>
          <w:lang w:eastAsia="zh-MO"/>
        </w:rPr>
        <w:t>dopamine</w:t>
      </w:r>
      <w:r w:rsidRPr="00A12DF8">
        <w:rPr>
          <w:rFonts w:ascii="Book Antiqua" w:hAnsi="Book Antiqua"/>
          <w:color w:val="000000"/>
          <w:sz w:val="24"/>
        </w:rPr>
        <w:t xml:space="preserve"> or </w:t>
      </w:r>
      <w:r w:rsidRPr="00A12DF8">
        <w:rPr>
          <w:rFonts w:ascii="Book Antiqua" w:eastAsia="PMingLiU" w:hAnsi="Book Antiqua"/>
          <w:color w:val="000000"/>
          <w:sz w:val="24"/>
          <w:lang w:eastAsia="zh-MO"/>
        </w:rPr>
        <w:t>dopamine</w:t>
      </w:r>
      <w:r w:rsidRPr="00A12DF8">
        <w:rPr>
          <w:rFonts w:ascii="Book Antiqua" w:hAnsi="Book Antiqua"/>
          <w:color w:val="000000"/>
          <w:sz w:val="24"/>
        </w:rPr>
        <w:t xml:space="preserve"> receptor signaling</w:t>
      </w:r>
      <w:bookmarkEnd w:id="32"/>
      <w:r w:rsidRPr="00A12DF8">
        <w:rPr>
          <w:rFonts w:ascii="Book Antiqua" w:eastAsia="PMingLiU" w:hAnsi="Book Antiqua"/>
          <w:color w:val="000000"/>
          <w:sz w:val="24"/>
          <w:lang w:eastAsia="zh-MO"/>
        </w:rPr>
        <w:t xml:space="preserve"> can reduce symptoms at an early stage of the disease, none is effective at slowing or preventing progression of </w:t>
      </w:r>
      <w:proofErr w:type="gramStart"/>
      <w:r w:rsidRPr="00A12DF8">
        <w:rPr>
          <w:rFonts w:ascii="Book Antiqua" w:eastAsia="PMingLiU" w:hAnsi="Book Antiqua"/>
          <w:color w:val="000000"/>
          <w:sz w:val="24"/>
          <w:lang w:eastAsia="zh-MO"/>
        </w:rPr>
        <w:t>PD</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3]</w:t>
      </w:r>
      <w:r w:rsidRPr="00A12DF8">
        <w:rPr>
          <w:rFonts w:ascii="Book Antiqua" w:eastAsia="PMingLiU" w:hAnsi="Book Antiqua"/>
          <w:color w:val="000000"/>
          <w:sz w:val="24"/>
          <w:lang w:eastAsia="zh-MO"/>
        </w:rPr>
        <w:t>.</w:t>
      </w:r>
    </w:p>
    <w:p w:rsidR="00983528" w:rsidRPr="00A12DF8" w:rsidRDefault="00983528" w:rsidP="0015118D">
      <w:pPr>
        <w:tabs>
          <w:tab w:val="left" w:pos="1050"/>
        </w:tabs>
        <w:adjustRightInd w:val="0"/>
        <w:snapToGrid w:val="0"/>
        <w:spacing w:line="360" w:lineRule="auto"/>
        <w:ind w:firstLineChars="100" w:firstLine="240"/>
        <w:rPr>
          <w:rFonts w:ascii="Book Antiqua" w:hAnsi="Book Antiqua"/>
          <w:color w:val="000000"/>
          <w:sz w:val="24"/>
        </w:rPr>
      </w:pPr>
      <w:r w:rsidRPr="00A12DF8">
        <w:rPr>
          <w:rFonts w:ascii="Book Antiqua" w:hAnsi="Book Antiqua"/>
          <w:color w:val="000000"/>
          <w:sz w:val="24"/>
          <w:lang w:eastAsia="zh-TW"/>
        </w:rPr>
        <w:t xml:space="preserve">The onset of PD typically occurs at age &gt; 60 years and its incidence is a global health concern with the increase in the aged </w:t>
      </w:r>
      <w:proofErr w:type="gramStart"/>
      <w:r w:rsidRPr="00A12DF8">
        <w:rPr>
          <w:rFonts w:ascii="Book Antiqua" w:hAnsi="Book Antiqua"/>
          <w:color w:val="000000"/>
          <w:sz w:val="24"/>
          <w:lang w:eastAsia="zh-TW"/>
        </w:rPr>
        <w:t>population</w:t>
      </w:r>
      <w:r w:rsidRPr="00A12DF8">
        <w:rPr>
          <w:rFonts w:ascii="Book Antiqua" w:hAnsi="Book Antiqua"/>
          <w:color w:val="000000"/>
          <w:sz w:val="24"/>
          <w:vertAlign w:val="superscript"/>
          <w:lang w:eastAsia="zh-TW"/>
        </w:rPr>
        <w:t>[</w:t>
      </w:r>
      <w:proofErr w:type="gramEnd"/>
      <w:r w:rsidRPr="00A12DF8">
        <w:rPr>
          <w:rFonts w:ascii="Book Antiqua" w:hAnsi="Book Antiqua"/>
          <w:color w:val="000000"/>
          <w:sz w:val="24"/>
          <w:vertAlign w:val="superscript"/>
          <w:lang w:eastAsia="zh-TW"/>
        </w:rPr>
        <w:t>4,5]</w:t>
      </w:r>
      <w:r w:rsidRPr="00A12DF8">
        <w:rPr>
          <w:rFonts w:ascii="Book Antiqua" w:hAnsi="Book Antiqua"/>
          <w:color w:val="000000"/>
          <w:sz w:val="24"/>
          <w:lang w:eastAsia="zh-TW"/>
        </w:rPr>
        <w:t xml:space="preserve">. Aging is considered to be the most important risk factor for </w:t>
      </w:r>
      <w:proofErr w:type="gramStart"/>
      <w:r w:rsidRPr="00A12DF8">
        <w:rPr>
          <w:rFonts w:ascii="Book Antiqua" w:hAnsi="Book Antiqua"/>
          <w:color w:val="000000"/>
          <w:sz w:val="24"/>
          <w:lang w:eastAsia="zh-TW"/>
        </w:rPr>
        <w:t>PD</w:t>
      </w:r>
      <w:r w:rsidRPr="00A12DF8">
        <w:rPr>
          <w:rFonts w:ascii="Book Antiqua" w:hAnsi="Book Antiqua"/>
          <w:color w:val="000000"/>
          <w:sz w:val="24"/>
          <w:vertAlign w:val="superscript"/>
          <w:lang w:eastAsia="zh-TW"/>
        </w:rPr>
        <w:t>[</w:t>
      </w:r>
      <w:proofErr w:type="gramEnd"/>
      <w:r w:rsidRPr="00A12DF8">
        <w:rPr>
          <w:rFonts w:ascii="Book Antiqua" w:hAnsi="Book Antiqua"/>
          <w:color w:val="000000"/>
          <w:sz w:val="24"/>
          <w:vertAlign w:val="superscript"/>
          <w:lang w:eastAsia="zh-TW"/>
        </w:rPr>
        <w:t>6,7]</w:t>
      </w:r>
      <w:r w:rsidRPr="00A12DF8">
        <w:rPr>
          <w:rFonts w:ascii="Book Antiqua" w:hAnsi="Book Antiqua"/>
          <w:color w:val="000000"/>
          <w:sz w:val="24"/>
          <w:lang w:eastAsia="zh-TW"/>
        </w:rPr>
        <w:t xml:space="preserve">, but </w:t>
      </w:r>
      <w:r w:rsidRPr="00A12DF8">
        <w:rPr>
          <w:rFonts w:ascii="Book Antiqua" w:hAnsi="Book Antiqua"/>
          <w:color w:val="000000"/>
          <w:sz w:val="24"/>
        </w:rPr>
        <w:t xml:space="preserve">multiple genetic </w:t>
      </w:r>
      <w:r w:rsidRPr="00A12DF8">
        <w:rPr>
          <w:rFonts w:ascii="Book Antiqua" w:eastAsia="PMingLiU" w:hAnsi="Book Antiqua"/>
          <w:color w:val="000000"/>
          <w:sz w:val="24"/>
          <w:lang w:eastAsia="zh-MO"/>
        </w:rPr>
        <w:t>and</w:t>
      </w:r>
      <w:r w:rsidRPr="00A12DF8">
        <w:rPr>
          <w:rFonts w:ascii="Book Antiqua" w:hAnsi="Book Antiqua"/>
          <w:color w:val="000000"/>
          <w:sz w:val="24"/>
        </w:rPr>
        <w:t xml:space="preserve"> environmental factors</w:t>
      </w:r>
      <w:r w:rsidRPr="00A12DF8">
        <w:rPr>
          <w:rFonts w:ascii="Book Antiqua" w:hAnsi="Book Antiqua"/>
          <w:color w:val="000000"/>
          <w:sz w:val="24"/>
          <w:lang w:eastAsia="zh-TW"/>
        </w:rPr>
        <w:t xml:space="preserve"> </w:t>
      </w:r>
      <w:r w:rsidRPr="00A12DF8">
        <w:rPr>
          <w:rFonts w:ascii="Book Antiqua" w:eastAsia="PMingLiU" w:hAnsi="Book Antiqua"/>
          <w:color w:val="000000"/>
          <w:sz w:val="24"/>
          <w:lang w:eastAsia="zh-MO"/>
        </w:rPr>
        <w:t xml:space="preserve">are also </w:t>
      </w:r>
      <w:r w:rsidRPr="00A12DF8">
        <w:rPr>
          <w:rFonts w:ascii="Book Antiqua" w:hAnsi="Book Antiqua"/>
          <w:color w:val="000000"/>
          <w:sz w:val="24"/>
        </w:rPr>
        <w:t xml:space="preserve">widely recognized </w:t>
      </w:r>
      <w:r w:rsidRPr="00A12DF8">
        <w:rPr>
          <w:rFonts w:ascii="Book Antiqua" w:eastAsia="PMingLiU" w:hAnsi="Book Antiqua"/>
          <w:color w:val="000000"/>
          <w:sz w:val="24"/>
          <w:lang w:eastAsia="zh-MO"/>
        </w:rPr>
        <w:t>to</w:t>
      </w:r>
      <w:r w:rsidRPr="00A12DF8">
        <w:rPr>
          <w:rFonts w:ascii="Book Antiqua" w:hAnsi="Book Antiqua"/>
          <w:color w:val="000000"/>
          <w:sz w:val="24"/>
        </w:rPr>
        <w:t xml:space="preserve"> play critical roles in its development</w:t>
      </w:r>
      <w:r w:rsidRPr="00A12DF8">
        <w:rPr>
          <w:rFonts w:ascii="Book Antiqua" w:hAnsi="Book Antiqua"/>
          <w:color w:val="000000"/>
          <w:sz w:val="24"/>
          <w:vertAlign w:val="superscript"/>
        </w:rPr>
        <w:t>[8,9]</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PD is generally </w:t>
      </w:r>
      <w:r w:rsidRPr="00A12DF8">
        <w:rPr>
          <w:rFonts w:ascii="Book Antiqua" w:hAnsi="Book Antiqua"/>
          <w:color w:val="000000"/>
          <w:sz w:val="24"/>
          <w:lang w:eastAsia="zh-TW"/>
        </w:rPr>
        <w:t>classified</w:t>
      </w:r>
      <w:r w:rsidRPr="00A12DF8">
        <w:rPr>
          <w:rFonts w:ascii="Book Antiqua" w:hAnsi="Book Antiqua"/>
          <w:color w:val="000000"/>
          <w:sz w:val="24"/>
        </w:rPr>
        <w:t xml:space="preserve"> into </w:t>
      </w:r>
      <w:r w:rsidRPr="00A12DF8">
        <w:rPr>
          <w:rFonts w:ascii="Book Antiqua" w:eastAsia="PMingLiU" w:hAnsi="Book Antiqua"/>
          <w:color w:val="000000"/>
          <w:sz w:val="24"/>
          <w:lang w:eastAsia="zh-MO"/>
        </w:rPr>
        <w:t>two</w:t>
      </w:r>
      <w:r w:rsidRPr="00A12DF8">
        <w:rPr>
          <w:rFonts w:ascii="Book Antiqua" w:hAnsi="Book Antiqua"/>
          <w:color w:val="000000"/>
          <w:sz w:val="24"/>
        </w:rPr>
        <w:t xml:space="preserve"> forms: sporadic and familial PD</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Sporadic </w:t>
      </w:r>
      <w:r w:rsidRPr="00A12DF8">
        <w:rPr>
          <w:rFonts w:ascii="Book Antiqua" w:eastAsia="PMingLiU" w:hAnsi="Book Antiqua"/>
          <w:color w:val="000000"/>
          <w:sz w:val="24"/>
          <w:lang w:eastAsia="zh-MO"/>
        </w:rPr>
        <w:t>PD</w:t>
      </w:r>
      <w:r w:rsidRPr="00A12DF8">
        <w:rPr>
          <w:rFonts w:ascii="Book Antiqua" w:hAnsi="Book Antiqua"/>
          <w:color w:val="000000"/>
          <w:sz w:val="24"/>
        </w:rPr>
        <w:t xml:space="preserve"> is usually late onset </w:t>
      </w:r>
      <w:r w:rsidRPr="00A12DF8">
        <w:rPr>
          <w:rFonts w:ascii="Book Antiqua" w:eastAsia="PMingLiU" w:hAnsi="Book Antiqua"/>
          <w:color w:val="000000"/>
          <w:sz w:val="24"/>
          <w:lang w:eastAsia="zh-MO"/>
        </w:rPr>
        <w:t xml:space="preserve">and </w:t>
      </w:r>
      <w:r w:rsidRPr="00A12DF8">
        <w:rPr>
          <w:rFonts w:ascii="Book Antiqua" w:hAnsi="Book Antiqua"/>
          <w:color w:val="000000"/>
          <w:sz w:val="24"/>
        </w:rPr>
        <w:t>account</w:t>
      </w:r>
      <w:r w:rsidRPr="00A12DF8">
        <w:rPr>
          <w:rFonts w:ascii="Book Antiqua" w:eastAsia="PMingLiU" w:hAnsi="Book Antiqua"/>
          <w:color w:val="000000"/>
          <w:sz w:val="24"/>
          <w:lang w:eastAsia="zh-MO"/>
        </w:rPr>
        <w:t>s</w:t>
      </w:r>
      <w:r w:rsidRPr="00A12DF8">
        <w:rPr>
          <w:rFonts w:ascii="Book Antiqua" w:hAnsi="Book Antiqua"/>
          <w:color w:val="000000"/>
          <w:sz w:val="24"/>
        </w:rPr>
        <w:t xml:space="preserve"> for the majority of PD </w:t>
      </w:r>
      <w:proofErr w:type="gramStart"/>
      <w:r w:rsidRPr="00A12DF8">
        <w:rPr>
          <w:rFonts w:ascii="Book Antiqua" w:hAnsi="Book Antiqua"/>
          <w:color w:val="000000"/>
          <w:sz w:val="24"/>
        </w:rPr>
        <w:t>cases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10]</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Some genetic background</w:t>
      </w:r>
      <w:r w:rsidRPr="00A12DF8">
        <w:rPr>
          <w:rFonts w:ascii="Book Antiqua" w:hAnsi="Book Antiqua"/>
          <w:color w:val="000000"/>
          <w:sz w:val="24"/>
        </w:rPr>
        <w:t>s</w:t>
      </w:r>
      <w:r w:rsidRPr="00A12DF8">
        <w:rPr>
          <w:rFonts w:ascii="Book Antiqua" w:eastAsia="PMingLiU" w:hAnsi="Book Antiqua"/>
          <w:color w:val="000000"/>
          <w:sz w:val="24"/>
          <w:lang w:eastAsia="zh-MO"/>
        </w:rPr>
        <w:t xml:space="preserve"> ha</w:t>
      </w:r>
      <w:r w:rsidRPr="00A12DF8">
        <w:rPr>
          <w:rFonts w:ascii="Book Antiqua" w:hAnsi="Book Antiqua"/>
          <w:color w:val="000000"/>
          <w:sz w:val="24"/>
        </w:rPr>
        <w:t>ve</w:t>
      </w:r>
      <w:r w:rsidRPr="00A12DF8">
        <w:rPr>
          <w:rFonts w:ascii="Book Antiqua" w:eastAsia="PMingLiU" w:hAnsi="Book Antiqua"/>
          <w:color w:val="000000"/>
          <w:sz w:val="24"/>
          <w:lang w:eastAsia="zh-MO"/>
        </w:rPr>
        <w:t xml:space="preserve"> been reported to increase the incidence of sporadic PD</w:t>
      </w:r>
      <w:r w:rsidRPr="00A12DF8">
        <w:rPr>
          <w:rFonts w:ascii="Book Antiqua" w:hAnsi="Book Antiqua"/>
          <w:color w:val="000000"/>
          <w:sz w:val="24"/>
        </w:rPr>
        <w:t xml:space="preserve"> such as cytochrome P450 2D6 and glutathione S-transferase pi 1</w:t>
      </w:r>
      <w:r w:rsidRPr="00A12DF8">
        <w:rPr>
          <w:rFonts w:ascii="Book Antiqua" w:eastAsia="PMingLiU" w:hAnsi="Book Antiqua"/>
          <w:color w:val="000000"/>
          <w:sz w:val="24"/>
          <w:lang w:eastAsia="zh-MO"/>
        </w:rPr>
        <w:t xml:space="preserve">. However, these are not defined as genetic diseases because </w:t>
      </w:r>
      <w:r w:rsidRPr="00A12DF8">
        <w:rPr>
          <w:rFonts w:ascii="Book Antiqua" w:hAnsi="Book Antiqua"/>
          <w:color w:val="000000"/>
          <w:sz w:val="24"/>
        </w:rPr>
        <w:t xml:space="preserve">they have not been demonstrated to be associated with the development </w:t>
      </w:r>
      <w:r w:rsidRPr="00A12DF8">
        <w:rPr>
          <w:rFonts w:ascii="Book Antiqua" w:eastAsia="PMingLiU" w:hAnsi="Book Antiqua"/>
          <w:color w:val="000000"/>
          <w:sz w:val="24"/>
          <w:lang w:eastAsia="zh-MO"/>
        </w:rPr>
        <w:t xml:space="preserve">of </w:t>
      </w:r>
      <w:proofErr w:type="gramStart"/>
      <w:r w:rsidRPr="00A12DF8">
        <w:rPr>
          <w:rFonts w:ascii="Book Antiqua" w:hAnsi="Book Antiqua"/>
          <w:color w:val="000000"/>
          <w:sz w:val="24"/>
        </w:rPr>
        <w:t>PD</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11,12]</w:t>
      </w:r>
      <w:r w:rsidRPr="00A12DF8">
        <w:rPr>
          <w:rFonts w:ascii="Book Antiqua" w:eastAsia="PMingLiU" w:hAnsi="Book Antiqua"/>
          <w:color w:val="000000"/>
          <w:sz w:val="24"/>
          <w:lang w:eastAsia="zh-MO"/>
        </w:rPr>
        <w:t xml:space="preserve">. In addition, </w:t>
      </w:r>
      <w:r w:rsidRPr="00A12DF8">
        <w:rPr>
          <w:rFonts w:ascii="Book Antiqua" w:hAnsi="Book Antiqua"/>
          <w:color w:val="000000"/>
          <w:sz w:val="24"/>
        </w:rPr>
        <w:t xml:space="preserve">long-term exposure to industrial chemicals and pollutants </w:t>
      </w:r>
      <w:r w:rsidRPr="00A12DF8">
        <w:rPr>
          <w:rFonts w:ascii="Book Antiqua" w:eastAsia="PMingLiU" w:hAnsi="Book Antiqua"/>
          <w:color w:val="000000"/>
          <w:sz w:val="24"/>
          <w:lang w:eastAsia="zh-MO"/>
        </w:rPr>
        <w:t xml:space="preserve">such as </w:t>
      </w:r>
      <w:proofErr w:type="gramStart"/>
      <w:r w:rsidRPr="00A12DF8">
        <w:rPr>
          <w:rFonts w:ascii="Book Antiqua" w:hAnsi="Book Antiqua"/>
          <w:color w:val="000000"/>
          <w:sz w:val="24"/>
        </w:rPr>
        <w:t>pesticides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13]</w:t>
      </w:r>
      <w:r w:rsidRPr="00A12DF8">
        <w:rPr>
          <w:rFonts w:ascii="Book Antiqua" w:hAnsi="Book Antiqua"/>
          <w:color w:val="000000"/>
          <w:sz w:val="24"/>
        </w:rPr>
        <w:t>, metals</w:t>
      </w:r>
      <w:r w:rsidRPr="00A12DF8">
        <w:rPr>
          <w:rFonts w:ascii="Book Antiqua" w:hAnsi="Book Antiqua"/>
          <w:color w:val="000000"/>
          <w:sz w:val="24"/>
          <w:vertAlign w:val="superscript"/>
        </w:rPr>
        <w:t>[14]</w:t>
      </w:r>
      <w:r w:rsidRPr="00A12DF8">
        <w:rPr>
          <w:rFonts w:ascii="Book Antiqua" w:eastAsia="PMingLiU" w:hAnsi="Book Antiqua"/>
          <w:color w:val="000000"/>
          <w:sz w:val="24"/>
          <w:lang w:eastAsia="zh-MO"/>
        </w:rPr>
        <w:t xml:space="preserve"> and</w:t>
      </w:r>
      <w:r w:rsidRPr="00A12DF8">
        <w:rPr>
          <w:rFonts w:ascii="Book Antiqua" w:hAnsi="Book Antiqua"/>
          <w:color w:val="000000"/>
          <w:sz w:val="24"/>
        </w:rPr>
        <w:t xml:space="preserve"> solvents</w:t>
      </w:r>
      <w:r w:rsidRPr="00A12DF8">
        <w:rPr>
          <w:rFonts w:ascii="Book Antiqua" w:eastAsia="PMingLiU" w:hAnsi="Book Antiqua"/>
          <w:color w:val="000000"/>
          <w:sz w:val="24"/>
          <w:vertAlign w:val="superscript"/>
          <w:lang w:eastAsia="zh-MO"/>
        </w:rPr>
        <w:t>[15]</w:t>
      </w:r>
      <w:r w:rsidRPr="00A12DF8">
        <w:rPr>
          <w:rFonts w:ascii="Book Antiqua" w:hAnsi="Book Antiqua"/>
          <w:color w:val="000000"/>
          <w:sz w:val="24"/>
        </w:rPr>
        <w:t xml:space="preserve"> is considered to contribute to development of </w:t>
      </w:r>
      <w:r w:rsidRPr="00A12DF8">
        <w:rPr>
          <w:rFonts w:ascii="Book Antiqua" w:eastAsia="PMingLiU" w:hAnsi="Book Antiqua"/>
          <w:color w:val="000000"/>
          <w:sz w:val="24"/>
          <w:lang w:eastAsia="zh-MO"/>
        </w:rPr>
        <w:t xml:space="preserve">sporadic </w:t>
      </w:r>
      <w:r w:rsidRPr="00A12DF8">
        <w:rPr>
          <w:rFonts w:ascii="Book Antiqua" w:hAnsi="Book Antiqua"/>
          <w:color w:val="000000"/>
          <w:sz w:val="24"/>
        </w:rPr>
        <w:t>PD</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F</w:t>
      </w:r>
      <w:r w:rsidRPr="00A12DF8">
        <w:rPr>
          <w:rFonts w:ascii="Book Antiqua" w:hAnsi="Book Antiqua"/>
          <w:color w:val="000000"/>
          <w:sz w:val="24"/>
        </w:rPr>
        <w:t>amilial</w:t>
      </w:r>
      <w:r w:rsidRPr="00A12DF8">
        <w:rPr>
          <w:rFonts w:ascii="Book Antiqua" w:eastAsia="PMingLiU" w:hAnsi="Book Antiqua"/>
          <w:color w:val="000000"/>
          <w:sz w:val="24"/>
          <w:lang w:eastAsia="zh-MO"/>
        </w:rPr>
        <w:t xml:space="preserve"> PD is caused by gene mutations, which accounts for </w:t>
      </w:r>
      <w:r w:rsidR="0015118D" w:rsidRPr="00A12DF8">
        <w:rPr>
          <w:rFonts w:ascii="Book Antiqua" w:eastAsia="PMingLiU" w:hAnsi="Book Antiqua"/>
          <w:color w:val="000000"/>
          <w:sz w:val="24"/>
          <w:lang w:eastAsia="zh-MO"/>
        </w:rPr>
        <w:t xml:space="preserve">about </w:t>
      </w:r>
      <w:r w:rsidRPr="00A12DF8">
        <w:rPr>
          <w:rFonts w:ascii="Book Antiqua" w:hAnsi="Book Antiqua"/>
          <w:color w:val="000000"/>
          <w:sz w:val="24"/>
        </w:rPr>
        <w:t xml:space="preserve">10% of </w:t>
      </w:r>
      <w:r w:rsidRPr="00A12DF8">
        <w:rPr>
          <w:rFonts w:ascii="Book Antiqua" w:eastAsia="PMingLiU" w:hAnsi="Book Antiqua"/>
          <w:color w:val="000000"/>
          <w:sz w:val="24"/>
          <w:lang w:eastAsia="zh-MO"/>
        </w:rPr>
        <w:t>PD case</w:t>
      </w:r>
      <w:r w:rsidRPr="00A12DF8">
        <w:rPr>
          <w:rFonts w:ascii="Book Antiqua" w:hAnsi="Book Antiqua"/>
          <w:color w:val="000000"/>
          <w:sz w:val="24"/>
        </w:rPr>
        <w:t>s</w:t>
      </w:r>
      <w:r w:rsidRPr="00A12DF8">
        <w:rPr>
          <w:rFonts w:ascii="Book Antiqua" w:hAnsi="Book Antiqua"/>
          <w:color w:val="000000"/>
          <w:sz w:val="24"/>
          <w:vertAlign w:val="superscript"/>
        </w:rPr>
        <w:t>[16]</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and </w:t>
      </w:r>
      <w:r w:rsidRPr="00A12DF8">
        <w:rPr>
          <w:rFonts w:ascii="Book Antiqua" w:eastAsia="PMingLiU" w:hAnsi="Book Antiqua"/>
          <w:color w:val="000000"/>
          <w:sz w:val="24"/>
          <w:lang w:eastAsia="zh-MO"/>
        </w:rPr>
        <w:t>shares</w:t>
      </w:r>
      <w:r w:rsidRPr="00A12DF8">
        <w:rPr>
          <w:rFonts w:ascii="Book Antiqua" w:hAnsi="Book Antiqua"/>
          <w:color w:val="000000"/>
          <w:sz w:val="24"/>
        </w:rPr>
        <w:t xml:space="preserve"> some clinical features </w:t>
      </w:r>
      <w:r w:rsidRPr="00A12DF8">
        <w:rPr>
          <w:rFonts w:ascii="Book Antiqua" w:eastAsia="PMingLiU" w:hAnsi="Book Antiqua"/>
          <w:color w:val="000000"/>
          <w:sz w:val="24"/>
          <w:lang w:eastAsia="zh-MO"/>
        </w:rPr>
        <w:t xml:space="preserve">with </w:t>
      </w:r>
      <w:r w:rsidRPr="00A12DF8">
        <w:rPr>
          <w:rFonts w:ascii="Book Antiqua" w:hAnsi="Book Antiqua"/>
          <w:color w:val="000000"/>
          <w:sz w:val="24"/>
        </w:rPr>
        <w:t xml:space="preserve">sporadic </w:t>
      </w:r>
      <w:r w:rsidRPr="00A12DF8">
        <w:rPr>
          <w:rFonts w:ascii="Book Antiqua" w:eastAsia="PMingLiU" w:hAnsi="Book Antiqua"/>
          <w:color w:val="000000"/>
          <w:sz w:val="24"/>
          <w:lang w:eastAsia="zh-MO"/>
        </w:rPr>
        <w:t xml:space="preserve">PD. </w:t>
      </w:r>
      <w:r w:rsidRPr="00A12DF8">
        <w:rPr>
          <w:rFonts w:ascii="Book Antiqua" w:hAnsi="Book Antiqua"/>
          <w:color w:val="000000"/>
          <w:sz w:val="24"/>
        </w:rPr>
        <w:t xml:space="preserve">Currently, </w:t>
      </w:r>
      <w:r w:rsidRPr="00A12DF8">
        <w:rPr>
          <w:rFonts w:ascii="Book Antiqua" w:eastAsia="PMingLiU" w:hAnsi="Book Antiqua"/>
          <w:color w:val="000000"/>
          <w:sz w:val="24"/>
          <w:lang w:eastAsia="zh-MO"/>
        </w:rPr>
        <w:t xml:space="preserve">16 familial PD-related genes have been identified. Their </w:t>
      </w:r>
      <w:r w:rsidRPr="00A12DF8">
        <w:rPr>
          <w:rFonts w:ascii="Book Antiqua" w:hAnsi="Book Antiqua"/>
          <w:color w:val="000000"/>
          <w:sz w:val="24"/>
        </w:rPr>
        <w:t xml:space="preserve">classification depends on chromosomal locus, which is named PARK and numbered in chronological order of their </w:t>
      </w:r>
      <w:proofErr w:type="gramStart"/>
      <w:r w:rsidRPr="00A12DF8">
        <w:rPr>
          <w:rFonts w:ascii="Book Antiqua" w:hAnsi="Book Antiqua"/>
          <w:color w:val="000000"/>
          <w:sz w:val="24"/>
        </w:rPr>
        <w:t>identification</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17,18]</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Among these mutations,</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PARK1/4,</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PARK3,</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PARK5</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PARK</w:t>
      </w:r>
      <w:r w:rsidRPr="00A12DF8">
        <w:rPr>
          <w:rFonts w:ascii="Book Antiqua" w:eastAsia="PMingLiU" w:hAnsi="Book Antiqua"/>
          <w:color w:val="000000"/>
          <w:sz w:val="24"/>
          <w:lang w:eastAsia="zh-MO"/>
        </w:rPr>
        <w:t xml:space="preserve">8 </w:t>
      </w:r>
      <w:r w:rsidRPr="00A12DF8">
        <w:rPr>
          <w:rFonts w:ascii="Book Antiqua" w:hAnsi="Book Antiqua"/>
          <w:color w:val="000000"/>
          <w:sz w:val="24"/>
        </w:rPr>
        <w:t xml:space="preserve">and PARK11 are identified as autosomal dominant </w:t>
      </w:r>
      <w:r w:rsidRPr="00A12DF8">
        <w:rPr>
          <w:rFonts w:ascii="Book Antiqua" w:eastAsia="PMingLiU" w:hAnsi="Book Antiqua"/>
          <w:color w:val="000000"/>
          <w:sz w:val="24"/>
          <w:lang w:eastAsia="zh-MO"/>
        </w:rPr>
        <w:t>mutations</w:t>
      </w:r>
      <w:r w:rsidRPr="00A12DF8">
        <w:rPr>
          <w:rFonts w:ascii="Book Antiqua" w:hAnsi="Book Antiqua"/>
          <w:color w:val="000000"/>
          <w:sz w:val="24"/>
        </w:rPr>
        <w:t xml:space="preserve">. Except for PARK1/4, the other autosomal dominant mutations are late-onset PD. Autosomal recessive mutations </w:t>
      </w:r>
      <w:r w:rsidRPr="00A12DF8">
        <w:rPr>
          <w:rFonts w:ascii="Book Antiqua" w:eastAsia="PMingLiU" w:hAnsi="Book Antiqua"/>
          <w:color w:val="000000"/>
          <w:sz w:val="24"/>
          <w:lang w:eastAsia="zh-MO"/>
        </w:rPr>
        <w:t>in</w:t>
      </w:r>
      <w:r w:rsidRPr="00A12DF8">
        <w:rPr>
          <w:rFonts w:ascii="Book Antiqua" w:hAnsi="Book Antiqua"/>
          <w:color w:val="000000"/>
          <w:sz w:val="24"/>
        </w:rPr>
        <w:t xml:space="preserve"> PARK2,</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PARK6,</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PARK7,</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PARK9,</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PARK14 and PARK15 </w:t>
      </w:r>
      <w:r w:rsidRPr="00A12DF8">
        <w:rPr>
          <w:rFonts w:ascii="Book Antiqua" w:eastAsia="PMingLiU" w:hAnsi="Book Antiqua"/>
          <w:color w:val="000000"/>
          <w:sz w:val="24"/>
          <w:lang w:eastAsia="zh-MO"/>
        </w:rPr>
        <w:t>are reported in</w:t>
      </w:r>
      <w:r w:rsidRPr="00A12DF8">
        <w:rPr>
          <w:rFonts w:ascii="Book Antiqua" w:hAnsi="Book Antiqua"/>
          <w:color w:val="000000"/>
          <w:sz w:val="24"/>
        </w:rPr>
        <w:t xml:space="preserve"> early-onset</w:t>
      </w:r>
      <w:r w:rsidRPr="00A12DF8">
        <w:rPr>
          <w:rFonts w:ascii="Book Antiqua" w:eastAsia="PMingLiU" w:hAnsi="Book Antiqua"/>
          <w:color w:val="000000"/>
          <w:sz w:val="24"/>
          <w:lang w:eastAsia="zh-MO"/>
        </w:rPr>
        <w:t xml:space="preserve"> PD</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Other m</w:t>
      </w:r>
      <w:r w:rsidRPr="00A12DF8">
        <w:rPr>
          <w:rFonts w:ascii="Book Antiqua" w:hAnsi="Book Antiqua"/>
          <w:color w:val="000000"/>
          <w:sz w:val="24"/>
        </w:rPr>
        <w:t xml:space="preserve">utations in vacuolar </w:t>
      </w:r>
      <w:r w:rsidRPr="00A12DF8">
        <w:rPr>
          <w:rFonts w:ascii="Book Antiqua" w:hAnsi="Book Antiqua"/>
          <w:color w:val="000000"/>
          <w:sz w:val="24"/>
        </w:rPr>
        <w:lastRenderedPageBreak/>
        <w:t xml:space="preserve">protein sorting 35 and eukaryotic translation initiation factor 4G1 </w:t>
      </w:r>
      <w:r w:rsidRPr="00A12DF8">
        <w:rPr>
          <w:rFonts w:ascii="Book Antiqua" w:eastAsia="PMingLiU" w:hAnsi="Book Antiqua"/>
          <w:color w:val="000000"/>
          <w:sz w:val="24"/>
          <w:lang w:eastAsia="zh-MO"/>
        </w:rPr>
        <w:t>are identified</w:t>
      </w:r>
      <w:r w:rsidRPr="00A12DF8">
        <w:rPr>
          <w:rFonts w:ascii="Book Antiqua" w:hAnsi="Book Antiqua"/>
          <w:color w:val="000000"/>
          <w:sz w:val="24"/>
        </w:rPr>
        <w:t xml:space="preserve"> in large families with dominant late-onset PD</w:t>
      </w:r>
      <w:r w:rsidRPr="00A12DF8">
        <w:rPr>
          <w:rFonts w:ascii="Book Antiqua" w:eastAsia="PMingLiU" w:hAnsi="Book Antiqua"/>
          <w:color w:val="000000"/>
          <w:sz w:val="24"/>
          <w:lang w:eastAsia="zh-MO"/>
        </w:rPr>
        <w:t xml:space="preserve"> but </w:t>
      </w:r>
      <w:r w:rsidRPr="00A12DF8">
        <w:rPr>
          <w:rFonts w:ascii="Book Antiqua" w:hAnsi="Book Antiqua"/>
          <w:color w:val="000000"/>
          <w:sz w:val="24"/>
        </w:rPr>
        <w:t xml:space="preserve">not yet assigned with a PARK </w:t>
      </w:r>
      <w:proofErr w:type="gramStart"/>
      <w:r w:rsidRPr="00A12DF8">
        <w:rPr>
          <w:rFonts w:ascii="Book Antiqua" w:hAnsi="Book Antiqua"/>
          <w:color w:val="000000"/>
          <w:sz w:val="24"/>
        </w:rPr>
        <w:t>locus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19]</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w:t>
      </w:r>
    </w:p>
    <w:p w:rsidR="00983528" w:rsidRPr="00A12DF8" w:rsidRDefault="00983528" w:rsidP="0015118D">
      <w:pPr>
        <w:tabs>
          <w:tab w:val="left" w:pos="576"/>
        </w:tabs>
        <w:adjustRightInd w:val="0"/>
        <w:snapToGrid w:val="0"/>
        <w:spacing w:line="360" w:lineRule="auto"/>
        <w:ind w:firstLineChars="100" w:firstLine="240"/>
        <w:rPr>
          <w:rFonts w:ascii="Book Antiqua" w:eastAsia="PMingLiU" w:hAnsi="Book Antiqua"/>
          <w:color w:val="000000"/>
          <w:sz w:val="24"/>
          <w:lang w:eastAsia="zh-MO"/>
        </w:rPr>
      </w:pPr>
      <w:r w:rsidRPr="00A12DF8">
        <w:rPr>
          <w:rFonts w:ascii="Book Antiqua" w:eastAsia="PMingLiU" w:hAnsi="Book Antiqua"/>
          <w:color w:val="000000"/>
          <w:sz w:val="24"/>
          <w:lang w:eastAsia="zh-MO"/>
        </w:rPr>
        <w:t xml:space="preserve">Previous studies on </w:t>
      </w:r>
      <w:r w:rsidRPr="00A12DF8">
        <w:rPr>
          <w:rFonts w:ascii="Book Antiqua" w:hAnsi="Book Antiqua"/>
          <w:color w:val="000000"/>
          <w:sz w:val="24"/>
        </w:rPr>
        <w:t>the pathology of PD</w:t>
      </w:r>
      <w:r w:rsidRPr="00A12DF8">
        <w:rPr>
          <w:rFonts w:ascii="Book Antiqua" w:eastAsia="PMingLiU" w:hAnsi="Book Antiqua"/>
          <w:color w:val="000000"/>
          <w:sz w:val="24"/>
          <w:lang w:eastAsia="zh-MO"/>
        </w:rPr>
        <w:t xml:space="preserve"> have indicated</w:t>
      </w:r>
      <w:r w:rsidRPr="00A12DF8">
        <w:rPr>
          <w:rFonts w:ascii="Book Antiqua" w:hAnsi="Book Antiqua"/>
          <w:color w:val="000000"/>
          <w:sz w:val="24"/>
        </w:rPr>
        <w:t xml:space="preserve"> that </w:t>
      </w:r>
      <w:r w:rsidRPr="00A12DF8">
        <w:rPr>
          <w:rFonts w:ascii="Book Antiqua" w:eastAsia="PMingLiU" w:hAnsi="Book Antiqua"/>
          <w:color w:val="000000"/>
          <w:sz w:val="24"/>
          <w:lang w:eastAsia="zh-MO"/>
        </w:rPr>
        <w:t>t</w:t>
      </w:r>
      <w:r w:rsidRPr="00A12DF8">
        <w:rPr>
          <w:rFonts w:ascii="Book Antiqua" w:hAnsi="Book Antiqua"/>
          <w:color w:val="000000"/>
          <w:sz w:val="24"/>
        </w:rPr>
        <w:t>he deterioration is caused by formation of</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α-</w:t>
      </w:r>
      <w:proofErr w:type="spellStart"/>
      <w:r w:rsidRPr="00A12DF8">
        <w:rPr>
          <w:rFonts w:ascii="Book Antiqua" w:hAnsi="Book Antiqua"/>
          <w:color w:val="000000"/>
          <w:sz w:val="24"/>
        </w:rPr>
        <w:t>synuclein</w:t>
      </w:r>
      <w:proofErr w:type="spellEnd"/>
      <w:r w:rsidRPr="00A12DF8">
        <w:rPr>
          <w:rFonts w:ascii="Book Antiqua" w:hAnsi="Book Antiqua"/>
          <w:color w:val="000000"/>
          <w:sz w:val="24"/>
        </w:rPr>
        <w:t xml:space="preserve"> </w:t>
      </w:r>
      <w:proofErr w:type="spellStart"/>
      <w:r w:rsidRPr="00A12DF8">
        <w:rPr>
          <w:rFonts w:ascii="Book Antiqua" w:hAnsi="Book Antiqua"/>
          <w:color w:val="000000"/>
          <w:sz w:val="24"/>
        </w:rPr>
        <w:t>immunoreactive</w:t>
      </w:r>
      <w:proofErr w:type="spellEnd"/>
      <w:r w:rsidRPr="00A12DF8">
        <w:rPr>
          <w:rFonts w:ascii="Book Antiqua" w:hAnsi="Book Antiqua"/>
          <w:color w:val="000000"/>
          <w:sz w:val="24"/>
        </w:rPr>
        <w:t xml:space="preserve"> inclusion bodies that develop into globular Lewy bodies </w:t>
      </w:r>
      <w:r w:rsidRPr="00A12DF8">
        <w:rPr>
          <w:rFonts w:ascii="Book Antiqua" w:eastAsia="PMingLiU" w:hAnsi="Book Antiqua"/>
          <w:color w:val="000000"/>
          <w:sz w:val="24"/>
          <w:lang w:eastAsia="zh-MO"/>
        </w:rPr>
        <w:t xml:space="preserve">or </w:t>
      </w:r>
      <w:r w:rsidRPr="00A12DF8">
        <w:rPr>
          <w:rFonts w:ascii="Book Antiqua" w:hAnsi="Book Antiqua"/>
          <w:color w:val="000000"/>
          <w:sz w:val="24"/>
        </w:rPr>
        <w:t xml:space="preserve">Lewy </w:t>
      </w:r>
      <w:proofErr w:type="gramStart"/>
      <w:r w:rsidRPr="00A12DF8">
        <w:rPr>
          <w:rFonts w:ascii="Book Antiqua" w:hAnsi="Book Antiqua"/>
          <w:color w:val="000000"/>
          <w:sz w:val="24"/>
        </w:rPr>
        <w:t>neurites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20,21]</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w:t>
      </w:r>
      <w:proofErr w:type="gramStart"/>
      <w:r w:rsidRPr="00A12DF8">
        <w:rPr>
          <w:rFonts w:ascii="Book Antiqua" w:hAnsi="Book Antiqua"/>
          <w:color w:val="000000"/>
          <w:sz w:val="24"/>
        </w:rPr>
        <w:t>α</w:t>
      </w:r>
      <w:r w:rsidRPr="00A12DF8">
        <w:rPr>
          <w:rFonts w:ascii="Book Antiqua" w:eastAsia="PMingLiU" w:hAnsi="Book Antiqua"/>
          <w:color w:val="000000"/>
          <w:sz w:val="24"/>
          <w:lang w:eastAsia="zh-MO"/>
        </w:rPr>
        <w:t>-</w:t>
      </w:r>
      <w:proofErr w:type="spellStart"/>
      <w:r w:rsidRPr="00A12DF8">
        <w:rPr>
          <w:rFonts w:ascii="Book Antiqua" w:hAnsi="Book Antiqua"/>
          <w:color w:val="000000"/>
          <w:sz w:val="24"/>
        </w:rPr>
        <w:t>synuclein</w:t>
      </w:r>
      <w:proofErr w:type="spellEnd"/>
      <w:proofErr w:type="gramEnd"/>
      <w:r w:rsidRPr="00A12DF8">
        <w:rPr>
          <w:rFonts w:ascii="Book Antiqua" w:hAnsi="Book Antiqua"/>
          <w:color w:val="000000"/>
          <w:sz w:val="24"/>
        </w:rPr>
        <w:t xml:space="preserve"> aggregation is recognized as not only a key event in familial PD but </w:t>
      </w:r>
      <w:r w:rsidRPr="00A12DF8">
        <w:rPr>
          <w:rFonts w:ascii="Book Antiqua" w:eastAsia="PMingLiU" w:hAnsi="Book Antiqua"/>
          <w:color w:val="000000"/>
          <w:sz w:val="24"/>
          <w:lang w:eastAsia="zh-MO"/>
        </w:rPr>
        <w:t>also</w:t>
      </w:r>
      <w:r w:rsidR="008F6931" w:rsidRPr="00A12DF8">
        <w:rPr>
          <w:rFonts w:ascii="Book Antiqua" w:eastAsia="PMingLiU" w:hAnsi="Book Antiqua"/>
          <w:color w:val="000000"/>
          <w:sz w:val="24"/>
          <w:lang w:eastAsia="zh-MO"/>
        </w:rPr>
        <w:t xml:space="preserve"> </w:t>
      </w:r>
      <w:r w:rsidRPr="00A12DF8">
        <w:rPr>
          <w:rFonts w:ascii="Book Antiqua" w:hAnsi="Book Antiqua"/>
          <w:color w:val="000000"/>
          <w:sz w:val="24"/>
        </w:rPr>
        <w:t>the most consistent marker to define Lewy body pathology in sporadic PD</w:t>
      </w:r>
      <w:r w:rsidRPr="00A12DF8">
        <w:rPr>
          <w:rFonts w:ascii="Book Antiqua" w:hAnsi="Book Antiqua"/>
          <w:color w:val="000000"/>
          <w:sz w:val="24"/>
          <w:vertAlign w:val="superscript"/>
        </w:rPr>
        <w:t>[22]</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These findings hint</w:t>
      </w:r>
      <w:r w:rsidRPr="00A12DF8">
        <w:rPr>
          <w:rFonts w:ascii="Book Antiqua" w:hAnsi="Book Antiqua"/>
          <w:color w:val="000000"/>
          <w:sz w:val="24"/>
        </w:rPr>
        <w:t xml:space="preserve"> that both familial and sporadic PD </w:t>
      </w:r>
      <w:r w:rsidRPr="00A12DF8">
        <w:rPr>
          <w:rFonts w:ascii="Book Antiqua" w:eastAsia="PMingLiU" w:hAnsi="Book Antiqua"/>
          <w:color w:val="000000"/>
          <w:sz w:val="24"/>
          <w:lang w:eastAsia="zh-MO"/>
        </w:rPr>
        <w:t xml:space="preserve">have </w:t>
      </w:r>
      <w:r w:rsidRPr="00A12DF8">
        <w:rPr>
          <w:rFonts w:ascii="Book Antiqua" w:hAnsi="Book Antiqua"/>
          <w:color w:val="000000"/>
          <w:sz w:val="24"/>
        </w:rPr>
        <w:t xml:space="preserve">similar </w:t>
      </w:r>
      <w:proofErr w:type="gramStart"/>
      <w:r w:rsidRPr="00A12DF8">
        <w:rPr>
          <w:rFonts w:ascii="Book Antiqua" w:hAnsi="Book Antiqua"/>
          <w:color w:val="000000"/>
          <w:sz w:val="24"/>
        </w:rPr>
        <w:t>etiology</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23]</w:t>
      </w:r>
      <w:r w:rsidRPr="00A12DF8">
        <w:rPr>
          <w:rFonts w:ascii="Book Antiqua" w:eastAsia="PMingLiU" w:hAnsi="Book Antiqua"/>
          <w:color w:val="000000"/>
          <w:sz w:val="24"/>
          <w:lang w:eastAsia="zh-MO"/>
        </w:rPr>
        <w:t xml:space="preserve">. In addition to </w:t>
      </w:r>
      <w:r w:rsidRPr="00A12DF8">
        <w:rPr>
          <w:rFonts w:ascii="Book Antiqua" w:hAnsi="Book Antiqua"/>
          <w:color w:val="000000"/>
          <w:sz w:val="24"/>
        </w:rPr>
        <w:t>abnormal aggregation of α-</w:t>
      </w:r>
      <w:proofErr w:type="spellStart"/>
      <w:r w:rsidRPr="00A12DF8">
        <w:rPr>
          <w:rFonts w:ascii="Book Antiqua" w:hAnsi="Book Antiqua"/>
          <w:color w:val="000000"/>
          <w:sz w:val="24"/>
        </w:rPr>
        <w:t>synuclein</w:t>
      </w:r>
      <w:proofErr w:type="spellEnd"/>
      <w:r w:rsidRPr="00A12DF8">
        <w:rPr>
          <w:rFonts w:ascii="Book Antiqua" w:eastAsia="PMingLiU" w:hAnsi="Book Antiqua"/>
          <w:color w:val="000000"/>
          <w:sz w:val="24"/>
          <w:lang w:eastAsia="zh-MO"/>
        </w:rPr>
        <w:t>,</w:t>
      </w:r>
      <w:r w:rsidRPr="00A12DF8">
        <w:rPr>
          <w:rFonts w:ascii="Book Antiqua" w:hAnsi="Book Antiqua"/>
          <w:color w:val="000000"/>
          <w:sz w:val="24"/>
          <w:lang w:eastAsia="zh-TW"/>
        </w:rPr>
        <w:t xml:space="preserve"> other pathogenic factors involved in progress of PD have been reported, including mitochondrial dysfunction, oxidative </w:t>
      </w:r>
      <w:r w:rsidRPr="00A12DF8">
        <w:rPr>
          <w:rFonts w:ascii="Book Antiqua" w:hAnsi="Book Antiqua"/>
          <w:color w:val="000000"/>
          <w:sz w:val="24"/>
        </w:rPr>
        <w:t xml:space="preserve">and </w:t>
      </w:r>
      <w:proofErr w:type="spellStart"/>
      <w:r w:rsidRPr="00A12DF8">
        <w:rPr>
          <w:rFonts w:ascii="Book Antiqua" w:hAnsi="Book Antiqua"/>
          <w:color w:val="000000"/>
          <w:sz w:val="24"/>
        </w:rPr>
        <w:t>nitrative</w:t>
      </w:r>
      <w:proofErr w:type="spellEnd"/>
      <w:r w:rsidRPr="00A12DF8">
        <w:rPr>
          <w:rFonts w:ascii="Book Antiqua" w:hAnsi="Book Antiqua"/>
          <w:color w:val="000000"/>
          <w:sz w:val="24"/>
          <w:lang w:eastAsia="zh-TW"/>
        </w:rPr>
        <w:t xml:space="preserve"> stress, </w:t>
      </w:r>
      <w:proofErr w:type="spellStart"/>
      <w:r w:rsidRPr="00A12DF8">
        <w:rPr>
          <w:rFonts w:ascii="Book Antiqua" w:hAnsi="Book Antiqua"/>
          <w:color w:val="000000"/>
          <w:sz w:val="24"/>
          <w:lang w:eastAsia="zh-TW"/>
        </w:rPr>
        <w:t>neuroinflammation</w:t>
      </w:r>
      <w:proofErr w:type="spellEnd"/>
      <w:r w:rsidRPr="00A12DF8">
        <w:rPr>
          <w:rFonts w:ascii="Book Antiqua" w:hAnsi="Book Antiqua"/>
          <w:color w:val="000000"/>
          <w:sz w:val="24"/>
          <w:lang w:eastAsia="zh-TW"/>
        </w:rPr>
        <w:t>,</w:t>
      </w:r>
      <w:r w:rsidRPr="00A12DF8">
        <w:rPr>
          <w:rFonts w:ascii="Book Antiqua" w:hAnsi="Book Antiqua"/>
          <w:color w:val="000000"/>
          <w:sz w:val="24"/>
        </w:rPr>
        <w:t xml:space="preserve"> and impaired </w:t>
      </w:r>
      <w:proofErr w:type="gramStart"/>
      <w:r w:rsidRPr="00A12DF8">
        <w:rPr>
          <w:rFonts w:ascii="Book Antiqua" w:hAnsi="Book Antiqua"/>
          <w:color w:val="000000"/>
          <w:sz w:val="24"/>
        </w:rPr>
        <w:t>autophagy</w:t>
      </w:r>
      <w:r w:rsidRPr="00A12DF8">
        <w:rPr>
          <w:rFonts w:ascii="Book Antiqua" w:hAnsi="Book Antiqua"/>
          <w:color w:val="000000"/>
          <w:sz w:val="24"/>
          <w:vertAlign w:val="superscript"/>
          <w:lang w:eastAsia="zh-TW"/>
        </w:rPr>
        <w:t>[</w:t>
      </w:r>
      <w:proofErr w:type="gramEnd"/>
      <w:r w:rsidRPr="00A12DF8">
        <w:rPr>
          <w:rFonts w:ascii="Book Antiqua" w:hAnsi="Book Antiqua"/>
          <w:color w:val="000000"/>
          <w:sz w:val="24"/>
          <w:vertAlign w:val="superscript"/>
          <w:lang w:eastAsia="zh-TW"/>
        </w:rPr>
        <w:t>24-28]</w:t>
      </w:r>
      <w:r w:rsidRPr="00A12DF8">
        <w:rPr>
          <w:rFonts w:ascii="Book Antiqua" w:hAnsi="Book Antiqua"/>
          <w:color w:val="000000"/>
          <w:sz w:val="24"/>
          <w:lang w:eastAsia="zh-TW"/>
        </w:rPr>
        <w:t>. However, up to now,</w:t>
      </w:r>
      <w:r w:rsidRPr="00A12DF8">
        <w:rPr>
          <w:rFonts w:ascii="Book Antiqua" w:hAnsi="Book Antiqua"/>
          <w:color w:val="000000"/>
          <w:sz w:val="24"/>
        </w:rPr>
        <w:t xml:space="preserve"> the exact etiology and pathogenesis of PD are </w:t>
      </w:r>
      <w:r w:rsidRPr="00A12DF8">
        <w:rPr>
          <w:rFonts w:ascii="Book Antiqua" w:eastAsia="PMingLiU" w:hAnsi="Book Antiqua"/>
          <w:color w:val="000000"/>
          <w:sz w:val="24"/>
          <w:lang w:eastAsia="zh-MO"/>
        </w:rPr>
        <w:t xml:space="preserve">still </w:t>
      </w:r>
      <w:r w:rsidRPr="00A12DF8">
        <w:rPr>
          <w:rFonts w:ascii="Book Antiqua" w:hAnsi="Book Antiqua"/>
          <w:color w:val="000000"/>
          <w:sz w:val="24"/>
        </w:rPr>
        <w:t>unknow</w:t>
      </w:r>
      <w:r w:rsidRPr="00A12DF8">
        <w:rPr>
          <w:rFonts w:ascii="Book Antiqua" w:eastAsia="PMingLiU" w:hAnsi="Book Antiqua"/>
          <w:color w:val="000000"/>
          <w:sz w:val="24"/>
          <w:lang w:eastAsia="zh-MO"/>
        </w:rPr>
        <w:t>n. T</w:t>
      </w:r>
      <w:r w:rsidRPr="00A12DF8">
        <w:rPr>
          <w:rFonts w:ascii="Book Antiqua" w:hAnsi="Book Antiqua"/>
          <w:color w:val="000000"/>
          <w:sz w:val="24"/>
        </w:rPr>
        <w:t xml:space="preserve">he major barrier to </w:t>
      </w:r>
      <w:r w:rsidRPr="00A12DF8">
        <w:rPr>
          <w:rFonts w:ascii="Book Antiqua" w:eastAsia="PMingLiU" w:hAnsi="Book Antiqua"/>
          <w:color w:val="000000"/>
          <w:sz w:val="24"/>
          <w:lang w:eastAsia="zh-MO"/>
        </w:rPr>
        <w:t>study</w:t>
      </w:r>
      <w:r w:rsidRPr="00A12DF8">
        <w:rPr>
          <w:rFonts w:ascii="Book Antiqua" w:hAnsi="Book Antiqua"/>
          <w:color w:val="000000"/>
          <w:sz w:val="24"/>
        </w:rPr>
        <w:t xml:space="preserve"> PD is </w:t>
      </w:r>
      <w:r w:rsidRPr="00A12DF8">
        <w:rPr>
          <w:rFonts w:ascii="Book Antiqua" w:eastAsia="PMingLiU" w:hAnsi="Book Antiqua"/>
          <w:color w:val="000000"/>
          <w:sz w:val="24"/>
          <w:lang w:eastAsia="zh-MO"/>
        </w:rPr>
        <w:t>the lack of</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brain</w:t>
      </w:r>
      <w:r w:rsidRPr="00A12DF8">
        <w:rPr>
          <w:rFonts w:ascii="Book Antiqua" w:hAnsi="Book Antiqua"/>
          <w:color w:val="000000"/>
          <w:sz w:val="24"/>
        </w:rPr>
        <w:t xml:space="preserve"> tissue samples from</w:t>
      </w:r>
      <w:r w:rsidRPr="00A12DF8">
        <w:rPr>
          <w:rFonts w:ascii="Book Antiqua" w:eastAsia="PMingLiU" w:hAnsi="Book Antiqua"/>
          <w:color w:val="000000"/>
          <w:sz w:val="24"/>
          <w:lang w:eastAsia="zh-MO"/>
        </w:rPr>
        <w:t xml:space="preserve"> patients, </w:t>
      </w:r>
      <w:r w:rsidRPr="00A12DF8">
        <w:rPr>
          <w:rFonts w:ascii="Book Antiqua" w:hAnsi="Book Antiqua"/>
          <w:color w:val="000000"/>
          <w:sz w:val="24"/>
        </w:rPr>
        <w:t xml:space="preserve">and current understanding of </w:t>
      </w:r>
      <w:r w:rsidRPr="00A12DF8">
        <w:rPr>
          <w:rFonts w:ascii="Book Antiqua" w:eastAsia="PMingLiU" w:hAnsi="Book Antiqua"/>
          <w:color w:val="000000"/>
          <w:sz w:val="24"/>
          <w:lang w:eastAsia="zh-MO"/>
        </w:rPr>
        <w:t xml:space="preserve">PD </w:t>
      </w:r>
      <w:r w:rsidRPr="00A12DF8">
        <w:rPr>
          <w:rFonts w:ascii="Book Antiqua" w:hAnsi="Book Antiqua"/>
          <w:color w:val="000000"/>
          <w:sz w:val="24"/>
        </w:rPr>
        <w:t xml:space="preserve">neuronal dysfunction has been largely derived from postmortem and pathological </w:t>
      </w:r>
      <w:proofErr w:type="gramStart"/>
      <w:r w:rsidRPr="00A12DF8">
        <w:rPr>
          <w:rFonts w:ascii="Book Antiqua" w:hAnsi="Book Antiqua"/>
          <w:color w:val="000000"/>
          <w:sz w:val="24"/>
        </w:rPr>
        <w:t>specimens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29]</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Experimentally modeling</w:t>
      </w:r>
      <w:r w:rsidRPr="00A12DF8">
        <w:rPr>
          <w:rFonts w:ascii="Book Antiqua" w:hAnsi="Book Antiqua"/>
          <w:color w:val="000000"/>
          <w:sz w:val="24"/>
        </w:rPr>
        <w:t xml:space="preserve"> PD is conventionally based on biochemical abnormalities</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in the brains of</w:t>
      </w:r>
      <w:r w:rsidRPr="00A12DF8">
        <w:rPr>
          <w:rFonts w:ascii="Book Antiqua" w:eastAsia="PMingLiU" w:hAnsi="Book Antiqua"/>
          <w:color w:val="000000"/>
          <w:sz w:val="24"/>
          <w:lang w:eastAsia="zh-MO"/>
        </w:rPr>
        <w:t xml:space="preserve"> PD</w:t>
      </w:r>
      <w:r w:rsidRPr="00A12DF8">
        <w:rPr>
          <w:rFonts w:ascii="Book Antiqua" w:hAnsi="Book Antiqua"/>
          <w:color w:val="000000"/>
          <w:sz w:val="24"/>
        </w:rPr>
        <w:t xml:space="preserve"> patients</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such as oxidative stress and mitochondrial dysfunction. Toxins such as </w:t>
      </w:r>
      <w:r w:rsidRPr="00A12DF8">
        <w:rPr>
          <w:rFonts w:ascii="Book Antiqua" w:hAnsi="Book Antiqua" w:cs="Book Antiqua"/>
          <w:color w:val="000000"/>
          <w:sz w:val="24"/>
        </w:rPr>
        <w:t>6-hydroxydopamine</w:t>
      </w:r>
      <w:r w:rsidR="00A03193" w:rsidRPr="00A12DF8">
        <w:rPr>
          <w:rFonts w:ascii="Book Antiqua" w:hAnsi="Book Antiqua" w:cs="Book Antiqua"/>
          <w:color w:val="000000"/>
          <w:sz w:val="24"/>
        </w:rPr>
        <w:t xml:space="preserve"> </w:t>
      </w:r>
      <w:r w:rsidRPr="00A12DF8">
        <w:rPr>
          <w:rFonts w:ascii="Book Antiqua" w:hAnsi="Book Antiqua" w:cs="Book Antiqua"/>
          <w:color w:val="000000"/>
          <w:sz w:val="24"/>
        </w:rPr>
        <w:t>(6-OHDA), 1-methyl-4-phenyl-1</w:t>
      </w:r>
      <w:proofErr w:type="gramStart"/>
      <w:r w:rsidRPr="00A12DF8">
        <w:rPr>
          <w:rFonts w:ascii="Book Antiqua" w:hAnsi="Book Antiqua" w:cs="Book Antiqua"/>
          <w:color w:val="000000"/>
          <w:sz w:val="24"/>
        </w:rPr>
        <w:t>,2,3,6</w:t>
      </w:r>
      <w:proofErr w:type="gramEnd"/>
      <w:r w:rsidRPr="00A12DF8">
        <w:rPr>
          <w:rFonts w:ascii="Book Antiqua" w:hAnsi="Book Antiqua" w:cs="Book Antiqua"/>
          <w:color w:val="000000"/>
          <w:sz w:val="24"/>
        </w:rPr>
        <w:t xml:space="preserve">-tetrahydropyridine (MPTP), </w:t>
      </w:r>
      <w:proofErr w:type="spellStart"/>
      <w:r w:rsidRPr="00A12DF8">
        <w:rPr>
          <w:rFonts w:ascii="Book Antiqua" w:hAnsi="Book Antiqua" w:cs="Book Antiqua"/>
          <w:color w:val="000000"/>
          <w:sz w:val="24"/>
        </w:rPr>
        <w:t>paraquat</w:t>
      </w:r>
      <w:proofErr w:type="spellEnd"/>
      <w:r w:rsidRPr="00A12DF8">
        <w:rPr>
          <w:rFonts w:ascii="Book Antiqua" w:hAnsi="Book Antiqua" w:cs="Book Antiqua"/>
          <w:color w:val="000000"/>
          <w:sz w:val="24"/>
        </w:rPr>
        <w:t xml:space="preserve"> and rotenone are conventionally used in PD modeling</w:t>
      </w:r>
      <w:r w:rsidRPr="00A12DF8">
        <w:rPr>
          <w:rFonts w:ascii="Book Antiqua" w:hAnsi="Book Antiqua" w:cs="Book Antiqua"/>
          <w:color w:val="000000"/>
          <w:sz w:val="24"/>
          <w:vertAlign w:val="superscript"/>
        </w:rPr>
        <w:t>[30]</w:t>
      </w:r>
      <w:r w:rsidRPr="00A12DF8">
        <w:rPr>
          <w:rFonts w:ascii="Book Antiqua" w:hAnsi="Book Antiqua" w:cs="Book Antiqua"/>
          <w:color w:val="000000"/>
          <w:sz w:val="24"/>
        </w:rPr>
        <w:t xml:space="preserve">. Commonly, 6-OHDA is </w:t>
      </w:r>
      <w:proofErr w:type="spellStart"/>
      <w:r w:rsidRPr="00A12DF8">
        <w:rPr>
          <w:rFonts w:ascii="Book Antiqua" w:hAnsi="Book Antiqua" w:cs="Book Antiqua"/>
          <w:color w:val="000000"/>
          <w:sz w:val="24"/>
        </w:rPr>
        <w:t>stereotactically</w:t>
      </w:r>
      <w:proofErr w:type="spellEnd"/>
      <w:r w:rsidRPr="00A12DF8">
        <w:rPr>
          <w:rFonts w:ascii="Book Antiqua" w:hAnsi="Book Antiqua" w:cs="Book Antiqua"/>
          <w:color w:val="000000"/>
          <w:sz w:val="24"/>
        </w:rPr>
        <w:t xml:space="preserve"> injected into animal brains and the other toxins are injected subcutaneously or intraperitoneally to induce PD </w:t>
      </w:r>
      <w:proofErr w:type="gramStart"/>
      <w:r w:rsidRPr="00A12DF8">
        <w:rPr>
          <w:rFonts w:ascii="Book Antiqua" w:hAnsi="Book Antiqua" w:cs="Book Antiqua"/>
          <w:color w:val="000000"/>
          <w:sz w:val="24"/>
        </w:rPr>
        <w:t>models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31-33]</w:t>
      </w:r>
      <w:r w:rsidRPr="00A12DF8">
        <w:rPr>
          <w:rFonts w:ascii="Book Antiqua" w:eastAsia="PMingLiU" w:hAnsi="Book Antiqua"/>
          <w:color w:val="000000"/>
          <w:sz w:val="24"/>
          <w:lang w:eastAsia="zh-MO"/>
        </w:rPr>
        <w:t xml:space="preserve">. These neurotoxins can </w:t>
      </w:r>
      <w:r w:rsidRPr="00A12DF8">
        <w:rPr>
          <w:rFonts w:ascii="Book Antiqua" w:hAnsi="Book Antiqua"/>
          <w:color w:val="000000"/>
          <w:sz w:val="24"/>
          <w:lang w:eastAsia="zh-TW"/>
        </w:rPr>
        <w:t xml:space="preserve">be taken up by DA neurons via dopamine transporters and cause neuronal </w:t>
      </w:r>
      <w:proofErr w:type="gramStart"/>
      <w:r w:rsidRPr="00A12DF8">
        <w:rPr>
          <w:rFonts w:ascii="Book Antiqua" w:hAnsi="Book Antiqua"/>
          <w:color w:val="000000"/>
          <w:sz w:val="24"/>
          <w:lang w:eastAsia="zh-TW"/>
        </w:rPr>
        <w:t>damage</w:t>
      </w:r>
      <w:r w:rsidRPr="00A12DF8">
        <w:rPr>
          <w:rFonts w:ascii="Book Antiqua" w:hAnsi="Book Antiqua"/>
          <w:color w:val="000000"/>
          <w:sz w:val="24"/>
          <w:vertAlign w:val="superscript"/>
          <w:lang w:eastAsia="zh-TW"/>
        </w:rPr>
        <w:t>[</w:t>
      </w:r>
      <w:proofErr w:type="gramEnd"/>
      <w:r w:rsidRPr="00A12DF8">
        <w:rPr>
          <w:rFonts w:ascii="Book Antiqua" w:hAnsi="Book Antiqua"/>
          <w:color w:val="000000"/>
          <w:sz w:val="24"/>
          <w:vertAlign w:val="superscript"/>
          <w:lang w:eastAsia="zh-TW"/>
        </w:rPr>
        <w:t>34]</w:t>
      </w:r>
      <w:r w:rsidRPr="00A12DF8">
        <w:rPr>
          <w:rFonts w:ascii="Book Antiqua" w:hAnsi="Book Antiqua"/>
          <w:color w:val="000000"/>
          <w:sz w:val="24"/>
          <w:lang w:eastAsia="zh-TW"/>
        </w:rPr>
        <w:t xml:space="preserve">. Their toxicities are possibly due to the </w:t>
      </w:r>
      <w:r w:rsidRPr="00A12DF8">
        <w:rPr>
          <w:rFonts w:ascii="Book Antiqua" w:eastAsia="PMingLiU" w:hAnsi="Book Antiqua"/>
          <w:color w:val="000000"/>
          <w:sz w:val="24"/>
          <w:lang w:eastAsia="zh-MO"/>
        </w:rPr>
        <w:t>inhibition of complex I of the mitochondrial</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electron transport chain,</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which leads to depletion of ATP and an increase in reactive oxygen species (ROS), and eventually results in neuronal </w:t>
      </w:r>
      <w:proofErr w:type="gramStart"/>
      <w:r w:rsidRPr="00A12DF8">
        <w:rPr>
          <w:rFonts w:ascii="Book Antiqua" w:eastAsia="PMingLiU" w:hAnsi="Book Antiqua"/>
          <w:color w:val="000000"/>
          <w:sz w:val="24"/>
          <w:lang w:eastAsia="zh-MO"/>
        </w:rPr>
        <w:t>death</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35]</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Although </w:t>
      </w:r>
      <w:r w:rsidRPr="00A12DF8">
        <w:rPr>
          <w:rFonts w:ascii="Book Antiqua" w:hAnsi="Book Antiqua"/>
          <w:color w:val="000000"/>
          <w:sz w:val="24"/>
        </w:rPr>
        <w:t xml:space="preserve">these toxins </w:t>
      </w:r>
      <w:r w:rsidRPr="00A12DF8">
        <w:rPr>
          <w:rFonts w:ascii="Book Antiqua" w:eastAsia="PMingLiU" w:hAnsi="Book Antiqua"/>
          <w:color w:val="000000"/>
          <w:sz w:val="24"/>
          <w:lang w:eastAsia="zh-MO"/>
        </w:rPr>
        <w:t xml:space="preserve">can </w:t>
      </w:r>
      <w:r w:rsidRPr="00A12DF8">
        <w:rPr>
          <w:rFonts w:ascii="Book Antiqua" w:hAnsi="Book Antiqua"/>
          <w:color w:val="000000"/>
          <w:sz w:val="24"/>
        </w:rPr>
        <w:t>destroy DA neurons</w:t>
      </w:r>
      <w:r w:rsidRPr="00A12DF8">
        <w:rPr>
          <w:rFonts w:ascii="Book Antiqua" w:eastAsia="PMingLiU" w:hAnsi="Book Antiqua"/>
          <w:color w:val="000000"/>
          <w:sz w:val="24"/>
          <w:lang w:eastAsia="zh-MO"/>
        </w:rPr>
        <w:t xml:space="preserve"> in the </w:t>
      </w:r>
      <w:proofErr w:type="spellStart"/>
      <w:r w:rsidRPr="00A12DF8">
        <w:rPr>
          <w:rFonts w:ascii="Book Antiqua" w:eastAsia="PMingLiU" w:hAnsi="Book Antiqua"/>
          <w:color w:val="000000"/>
          <w:sz w:val="24"/>
          <w:lang w:eastAsia="zh-MO"/>
        </w:rPr>
        <w:t>SNpc</w:t>
      </w:r>
      <w:proofErr w:type="spellEnd"/>
      <w:r w:rsidRPr="00A12DF8">
        <w:rPr>
          <w:rFonts w:ascii="Book Antiqua" w:hAnsi="Book Antiqua"/>
          <w:color w:val="000000"/>
          <w:sz w:val="24"/>
        </w:rPr>
        <w:t xml:space="preserve">, 6-OHDA and MPTP </w:t>
      </w:r>
      <w:r w:rsidRPr="00A12DF8">
        <w:rPr>
          <w:rFonts w:ascii="Book Antiqua" w:eastAsia="PMingLiU" w:hAnsi="Book Antiqua"/>
          <w:color w:val="000000"/>
          <w:sz w:val="24"/>
          <w:lang w:eastAsia="zh-MO"/>
        </w:rPr>
        <w:t xml:space="preserve">treatment </w:t>
      </w:r>
      <w:r w:rsidRPr="00A12DF8">
        <w:rPr>
          <w:rFonts w:ascii="Book Antiqua" w:hAnsi="Book Antiqua"/>
          <w:color w:val="000000"/>
          <w:sz w:val="24"/>
        </w:rPr>
        <w:t>does not yield</w:t>
      </w:r>
      <w:r w:rsidRPr="00A12DF8">
        <w:rPr>
          <w:rFonts w:ascii="Book Antiqua" w:eastAsia="PMingLiU" w:hAnsi="Book Antiqua"/>
          <w:color w:val="000000"/>
          <w:sz w:val="24"/>
          <w:lang w:eastAsia="zh-MO"/>
        </w:rPr>
        <w:t xml:space="preserve"> aggregation of</w:t>
      </w:r>
      <w:r w:rsidRPr="00A12DF8">
        <w:rPr>
          <w:rFonts w:ascii="Book Antiqua" w:hAnsi="Book Antiqua"/>
          <w:color w:val="000000"/>
          <w:sz w:val="24"/>
        </w:rPr>
        <w:t xml:space="preserve"> α-</w:t>
      </w:r>
      <w:proofErr w:type="spellStart"/>
      <w:r w:rsidRPr="00A12DF8">
        <w:rPr>
          <w:rFonts w:ascii="Book Antiqua" w:hAnsi="Book Antiqua"/>
          <w:color w:val="000000"/>
          <w:sz w:val="24"/>
        </w:rPr>
        <w:t>syn</w:t>
      </w:r>
      <w:r w:rsidRPr="00A12DF8">
        <w:rPr>
          <w:rFonts w:ascii="Book Antiqua" w:eastAsia="PMingLiU" w:hAnsi="Book Antiqua"/>
          <w:color w:val="000000"/>
          <w:sz w:val="24"/>
          <w:lang w:eastAsia="zh-MO"/>
        </w:rPr>
        <w:t>uclein</w:t>
      </w:r>
      <w:proofErr w:type="spellEnd"/>
      <w:r w:rsidRPr="00A12DF8">
        <w:rPr>
          <w:rFonts w:ascii="Book Antiqua" w:eastAsia="PMingLiU" w:hAnsi="Book Antiqua"/>
          <w:color w:val="000000"/>
          <w:sz w:val="24"/>
          <w:lang w:eastAsia="zh-MO"/>
        </w:rPr>
        <w:t xml:space="preserve"> (Lewy bodies), which is </w:t>
      </w:r>
      <w:r w:rsidRPr="00A12DF8">
        <w:rPr>
          <w:rFonts w:ascii="Book Antiqua" w:hAnsi="Book Antiqua"/>
          <w:color w:val="000000"/>
          <w:sz w:val="24"/>
        </w:rPr>
        <w:t xml:space="preserve">a major pathological </w:t>
      </w:r>
      <w:r w:rsidRPr="00A12DF8">
        <w:rPr>
          <w:rFonts w:ascii="Book Antiqua" w:eastAsia="PMingLiU" w:hAnsi="Book Antiqua"/>
          <w:color w:val="000000"/>
          <w:sz w:val="24"/>
          <w:lang w:eastAsia="zh-MO"/>
        </w:rPr>
        <w:lastRenderedPageBreak/>
        <w:t>marker</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of</w:t>
      </w:r>
      <w:r w:rsidRPr="00A12DF8">
        <w:rPr>
          <w:rFonts w:ascii="Book Antiqua" w:hAnsi="Book Antiqua"/>
          <w:color w:val="000000"/>
          <w:sz w:val="24"/>
        </w:rPr>
        <w:t xml:space="preserve"> </w:t>
      </w:r>
      <w:proofErr w:type="gramStart"/>
      <w:r w:rsidRPr="00A12DF8">
        <w:rPr>
          <w:rFonts w:ascii="Book Antiqua" w:hAnsi="Book Antiqua"/>
          <w:color w:val="000000"/>
          <w:sz w:val="24"/>
        </w:rPr>
        <w:t>PD</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36]</w:t>
      </w:r>
      <w:r w:rsidRPr="00A12DF8">
        <w:rPr>
          <w:rFonts w:ascii="Book Antiqua" w:eastAsia="PMingLiU" w:hAnsi="Book Antiqua"/>
          <w:color w:val="000000"/>
          <w:sz w:val="24"/>
          <w:lang w:eastAsia="zh-MO"/>
        </w:rPr>
        <w:t>. Typical PD is a type of chronic neurodegeneration. However,</w:t>
      </w:r>
      <w:r w:rsidRPr="00A12DF8">
        <w:rPr>
          <w:rFonts w:ascii="Book Antiqua" w:hAnsi="Book Antiqua"/>
          <w:color w:val="000000"/>
          <w:sz w:val="24"/>
        </w:rPr>
        <w:t xml:space="preserve"> 6-OHDA or MPTP</w:t>
      </w:r>
      <w:r w:rsidRPr="00A12DF8">
        <w:rPr>
          <w:rFonts w:ascii="Book Antiqua" w:eastAsia="PMingLiU" w:hAnsi="Book Antiqua"/>
          <w:color w:val="000000"/>
          <w:sz w:val="24"/>
          <w:lang w:eastAsia="zh-MO"/>
        </w:rPr>
        <w:t xml:space="preserve"> causes</w:t>
      </w:r>
      <w:r w:rsidRPr="00A12DF8">
        <w:rPr>
          <w:rFonts w:ascii="Book Antiqua" w:hAnsi="Book Antiqua"/>
          <w:color w:val="000000"/>
          <w:sz w:val="24"/>
        </w:rPr>
        <w:t xml:space="preserve"> acute </w:t>
      </w:r>
      <w:r w:rsidRPr="00A12DF8">
        <w:rPr>
          <w:rFonts w:ascii="Book Antiqua" w:eastAsia="PMingLiU" w:hAnsi="Book Antiqua"/>
          <w:color w:val="000000"/>
          <w:sz w:val="24"/>
          <w:lang w:eastAsia="zh-MO"/>
        </w:rPr>
        <w:t>damage,</w:t>
      </w:r>
      <w:r w:rsidRPr="00A12DF8">
        <w:rPr>
          <w:rFonts w:ascii="Book Antiqua" w:hAnsi="Book Antiqua"/>
          <w:color w:val="000000"/>
          <w:sz w:val="24"/>
        </w:rPr>
        <w:t xml:space="preserve"> which is not an appropriate model to mimic</w:t>
      </w:r>
      <w:r w:rsidRPr="00A12DF8">
        <w:rPr>
          <w:rFonts w:ascii="Book Antiqua" w:eastAsia="PMingLiU" w:hAnsi="Book Antiqua"/>
          <w:color w:val="000000"/>
          <w:sz w:val="24"/>
          <w:lang w:eastAsia="zh-MO"/>
        </w:rPr>
        <w:t xml:space="preserve"> the</w:t>
      </w:r>
      <w:r w:rsidRPr="00A12DF8">
        <w:rPr>
          <w:rFonts w:ascii="Book Antiqua" w:hAnsi="Book Antiqua"/>
          <w:color w:val="000000"/>
          <w:sz w:val="24"/>
        </w:rPr>
        <w:t xml:space="preserve"> pathogenic factor</w:t>
      </w:r>
      <w:r w:rsidRPr="00A12DF8">
        <w:rPr>
          <w:rFonts w:ascii="Book Antiqua" w:eastAsia="PMingLiU" w:hAnsi="Book Antiqua"/>
          <w:color w:val="000000"/>
          <w:sz w:val="24"/>
          <w:lang w:eastAsia="zh-MO"/>
        </w:rPr>
        <w:t>s of PD</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Chronic </w:t>
      </w:r>
      <w:r w:rsidRPr="00A12DF8">
        <w:rPr>
          <w:rFonts w:ascii="Book Antiqua" w:eastAsia="PMingLiU" w:hAnsi="Book Antiqua"/>
          <w:color w:val="000000"/>
          <w:sz w:val="24"/>
          <w:lang w:eastAsia="zh-MO"/>
        </w:rPr>
        <w:t xml:space="preserve">exposure to </w:t>
      </w:r>
      <w:r w:rsidRPr="00A12DF8">
        <w:rPr>
          <w:rFonts w:ascii="Book Antiqua" w:hAnsi="Book Antiqua"/>
          <w:color w:val="000000"/>
          <w:sz w:val="24"/>
        </w:rPr>
        <w:t>rotenone</w:t>
      </w:r>
      <w:r w:rsidRPr="00A12DF8">
        <w:rPr>
          <w:rFonts w:ascii="Book Antiqua" w:eastAsia="PMingLiU" w:hAnsi="Book Antiqua"/>
          <w:color w:val="000000"/>
          <w:sz w:val="24"/>
          <w:lang w:eastAsia="zh-MO"/>
        </w:rPr>
        <w:t xml:space="preserve"> in rats leads to aggregation of </w:t>
      </w:r>
      <w:r w:rsidRPr="00A12DF8">
        <w:rPr>
          <w:rFonts w:ascii="Book Antiqua" w:hAnsi="Book Antiqua"/>
          <w:color w:val="000000"/>
          <w:sz w:val="24"/>
        </w:rPr>
        <w:t>α-</w:t>
      </w:r>
      <w:proofErr w:type="spellStart"/>
      <w:r w:rsidRPr="00A12DF8">
        <w:rPr>
          <w:rFonts w:ascii="Book Antiqua" w:hAnsi="Book Antiqua"/>
          <w:color w:val="000000"/>
          <w:sz w:val="24"/>
        </w:rPr>
        <w:t>syn</w:t>
      </w:r>
      <w:r w:rsidRPr="00A12DF8">
        <w:rPr>
          <w:rFonts w:ascii="Book Antiqua" w:eastAsia="PMingLiU" w:hAnsi="Book Antiqua"/>
          <w:color w:val="000000"/>
          <w:sz w:val="24"/>
          <w:lang w:eastAsia="zh-MO"/>
        </w:rPr>
        <w:t>uclein</w:t>
      </w:r>
      <w:proofErr w:type="spellEnd"/>
      <w:r w:rsidRPr="00A12DF8">
        <w:rPr>
          <w:rFonts w:ascii="Book Antiqua" w:eastAsia="PMingLiU" w:hAnsi="Book Antiqua"/>
          <w:color w:val="000000"/>
          <w:sz w:val="24"/>
          <w:lang w:eastAsia="zh-MO"/>
        </w:rPr>
        <w:t>,</w:t>
      </w:r>
      <w:r w:rsidRPr="00A12DF8">
        <w:rPr>
          <w:rFonts w:ascii="Book Antiqua" w:hAnsi="Book Antiqua"/>
          <w:color w:val="000000"/>
          <w:sz w:val="24"/>
        </w:rPr>
        <w:t xml:space="preserve"> DA neurodegeneration </w:t>
      </w:r>
      <w:r w:rsidRPr="00A12DF8">
        <w:rPr>
          <w:rFonts w:ascii="Book Antiqua" w:eastAsia="PMingLiU" w:hAnsi="Book Antiqua"/>
          <w:color w:val="000000"/>
          <w:sz w:val="24"/>
          <w:lang w:eastAsia="zh-MO"/>
        </w:rPr>
        <w:t>and behavior defects</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A major concern about rotenone-induced models is that, in addition to degeneration of </w:t>
      </w:r>
      <w:proofErr w:type="spellStart"/>
      <w:r w:rsidRPr="00A12DF8">
        <w:rPr>
          <w:rFonts w:ascii="Book Antiqua" w:eastAsia="PMingLiU" w:hAnsi="Book Antiqua"/>
          <w:color w:val="000000"/>
          <w:sz w:val="24"/>
          <w:lang w:eastAsia="zh-MO"/>
        </w:rPr>
        <w:t>nigral</w:t>
      </w:r>
      <w:proofErr w:type="spellEnd"/>
      <w:r w:rsidRPr="00A12DF8">
        <w:rPr>
          <w:rFonts w:ascii="Book Antiqua" w:eastAsia="PMingLiU" w:hAnsi="Book Antiqua"/>
          <w:color w:val="000000"/>
          <w:sz w:val="24"/>
          <w:lang w:eastAsia="zh-MO"/>
        </w:rPr>
        <w:t xml:space="preserve"> DA neurons, </w:t>
      </w:r>
      <w:r w:rsidRPr="00A12DF8">
        <w:rPr>
          <w:rFonts w:ascii="Book Antiqua" w:hAnsi="Book Antiqua"/>
          <w:color w:val="000000"/>
          <w:sz w:val="24"/>
        </w:rPr>
        <w:t xml:space="preserve">rotenone </w:t>
      </w:r>
      <w:r w:rsidRPr="00A12DF8">
        <w:rPr>
          <w:rFonts w:ascii="Book Antiqua" w:eastAsia="PMingLiU" w:hAnsi="Book Antiqua"/>
          <w:color w:val="000000"/>
          <w:sz w:val="24"/>
          <w:lang w:eastAsia="zh-MO"/>
        </w:rPr>
        <w:t xml:space="preserve">causes </w:t>
      </w:r>
      <w:r w:rsidRPr="00A12DF8">
        <w:rPr>
          <w:rFonts w:ascii="Book Antiqua" w:hAnsi="Book Antiqua"/>
          <w:color w:val="000000"/>
          <w:sz w:val="24"/>
        </w:rPr>
        <w:t xml:space="preserve">pronounced degeneration in basal ganglia and brainstem </w:t>
      </w:r>
      <w:proofErr w:type="gramStart"/>
      <w:r w:rsidRPr="00A12DF8">
        <w:rPr>
          <w:rFonts w:ascii="Book Antiqua" w:hAnsi="Book Antiqua"/>
          <w:color w:val="000000"/>
          <w:sz w:val="24"/>
        </w:rPr>
        <w:t>nuclei</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37]</w:t>
      </w:r>
      <w:r w:rsidRPr="00A12DF8">
        <w:rPr>
          <w:rFonts w:ascii="Book Antiqua" w:eastAsia="PMingLiU" w:hAnsi="Book Antiqua"/>
          <w:color w:val="000000"/>
          <w:sz w:val="24"/>
          <w:lang w:eastAsia="zh-MO"/>
        </w:rPr>
        <w:t>, and leads to high systemic toxicity</w:t>
      </w:r>
      <w:r w:rsidRPr="00A12DF8">
        <w:rPr>
          <w:rFonts w:ascii="Book Antiqua" w:eastAsia="PMingLiU" w:hAnsi="Book Antiqua"/>
          <w:color w:val="000000"/>
          <w:sz w:val="24"/>
          <w:vertAlign w:val="superscript"/>
          <w:lang w:eastAsia="zh-MO"/>
        </w:rPr>
        <w:t>[38]</w:t>
      </w:r>
      <w:r w:rsidRPr="00A12DF8">
        <w:rPr>
          <w:rFonts w:ascii="Book Antiqua" w:eastAsia="PMingLiU" w:hAnsi="Book Antiqua"/>
          <w:color w:val="000000"/>
          <w:sz w:val="24"/>
          <w:lang w:eastAsia="zh-MO"/>
        </w:rPr>
        <w:t>.</w:t>
      </w:r>
    </w:p>
    <w:p w:rsidR="00983528" w:rsidRPr="00A12DF8" w:rsidRDefault="00983528" w:rsidP="00A03193">
      <w:pPr>
        <w:tabs>
          <w:tab w:val="left" w:pos="576"/>
        </w:tabs>
        <w:adjustRightInd w:val="0"/>
        <w:snapToGrid w:val="0"/>
        <w:spacing w:line="360" w:lineRule="auto"/>
        <w:ind w:firstLineChars="100" w:firstLine="240"/>
        <w:rPr>
          <w:rFonts w:ascii="Book Antiqua" w:eastAsia="PMingLiU" w:hAnsi="Book Antiqua"/>
          <w:color w:val="000000"/>
          <w:sz w:val="24"/>
          <w:lang w:eastAsia="zh-MO"/>
        </w:rPr>
      </w:pPr>
      <w:r w:rsidRPr="00A12DF8">
        <w:rPr>
          <w:rFonts w:ascii="Book Antiqua" w:hAnsi="Book Antiqua"/>
          <w:color w:val="000000"/>
          <w:sz w:val="24"/>
        </w:rPr>
        <w:t xml:space="preserve">Transgenic </w:t>
      </w:r>
      <w:r w:rsidRPr="00A12DF8">
        <w:rPr>
          <w:rFonts w:ascii="Book Antiqua" w:eastAsia="PMingLiU" w:hAnsi="Book Antiqua"/>
          <w:color w:val="000000"/>
          <w:sz w:val="24"/>
          <w:lang w:eastAsia="zh-MO"/>
        </w:rPr>
        <w:t xml:space="preserve">mice </w:t>
      </w:r>
      <w:r w:rsidRPr="00A12DF8">
        <w:rPr>
          <w:rFonts w:ascii="Book Antiqua" w:hAnsi="Book Antiqua"/>
          <w:color w:val="000000"/>
          <w:sz w:val="24"/>
        </w:rPr>
        <w:t xml:space="preserve">are </w:t>
      </w:r>
      <w:r w:rsidRPr="00A12DF8">
        <w:rPr>
          <w:rFonts w:ascii="Book Antiqua" w:eastAsia="PMingLiU" w:hAnsi="Book Antiqua"/>
          <w:color w:val="000000"/>
          <w:sz w:val="24"/>
          <w:lang w:eastAsia="zh-MO"/>
        </w:rPr>
        <w:t xml:space="preserve">alternative models for </w:t>
      </w:r>
      <w:r w:rsidRPr="00A12DF8">
        <w:rPr>
          <w:rFonts w:ascii="Book Antiqua" w:hAnsi="Book Antiqua"/>
          <w:color w:val="000000"/>
          <w:sz w:val="24"/>
        </w:rPr>
        <w:t>explor</w:t>
      </w:r>
      <w:r w:rsidRPr="00A12DF8">
        <w:rPr>
          <w:rFonts w:ascii="Book Antiqua" w:eastAsia="PMingLiU" w:hAnsi="Book Antiqua"/>
          <w:color w:val="000000"/>
          <w:sz w:val="24"/>
          <w:lang w:eastAsia="zh-MO"/>
        </w:rPr>
        <w:t>ing</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pathogenic mechanisms of </w:t>
      </w:r>
      <w:r w:rsidRPr="00A12DF8">
        <w:rPr>
          <w:rFonts w:ascii="Book Antiqua" w:hAnsi="Book Antiqua"/>
          <w:color w:val="000000"/>
          <w:sz w:val="24"/>
        </w:rPr>
        <w:t>PD</w:t>
      </w:r>
      <w:r w:rsidRPr="00A12DF8">
        <w:rPr>
          <w:rFonts w:ascii="Book Antiqua" w:eastAsia="PMingLiU" w:hAnsi="Book Antiqua"/>
          <w:color w:val="000000"/>
          <w:sz w:val="24"/>
          <w:lang w:eastAsia="zh-MO"/>
        </w:rPr>
        <w:t>-linked genetic factors.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Currently, </w:t>
      </w:r>
      <w:r w:rsidRPr="00A12DF8">
        <w:rPr>
          <w:rFonts w:ascii="Book Antiqua" w:hAnsi="Book Antiqua"/>
          <w:color w:val="000000"/>
          <w:sz w:val="24"/>
        </w:rPr>
        <w:t>duplication or triplication of the α-</w:t>
      </w:r>
      <w:proofErr w:type="spellStart"/>
      <w:r w:rsidRPr="00A12DF8">
        <w:rPr>
          <w:rFonts w:ascii="Book Antiqua" w:hAnsi="Book Antiqua"/>
          <w:color w:val="000000"/>
          <w:sz w:val="24"/>
        </w:rPr>
        <w:t>synuclein</w:t>
      </w:r>
      <w:proofErr w:type="spellEnd"/>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locus </w:t>
      </w:r>
      <w:r w:rsidRPr="00A12DF8">
        <w:rPr>
          <w:rFonts w:ascii="Book Antiqua" w:eastAsia="PMingLiU" w:hAnsi="Book Antiqua"/>
          <w:color w:val="000000"/>
          <w:sz w:val="24"/>
          <w:lang w:eastAsia="zh-MO"/>
        </w:rPr>
        <w:t>could</w:t>
      </w:r>
      <w:r w:rsidRPr="00A12DF8">
        <w:rPr>
          <w:rFonts w:ascii="Book Antiqua" w:hAnsi="Book Antiqua"/>
          <w:color w:val="000000"/>
          <w:sz w:val="24"/>
        </w:rPr>
        <w:t xml:space="preserve"> cause</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PD </w:t>
      </w:r>
      <w:proofErr w:type="gramStart"/>
      <w:r w:rsidRPr="00A12DF8">
        <w:rPr>
          <w:rFonts w:ascii="Book Antiqua" w:eastAsia="PMingLiU" w:hAnsi="Book Antiqua"/>
          <w:color w:val="000000"/>
          <w:sz w:val="24"/>
          <w:lang w:eastAsia="zh-MO"/>
        </w:rPr>
        <w:t>symptoms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39]</w:t>
      </w:r>
      <w:r w:rsidRPr="00A12DF8">
        <w:rPr>
          <w:rFonts w:ascii="Book Antiqua" w:eastAsia="PMingLiU" w:hAnsi="Book Antiqua"/>
          <w:color w:val="000000"/>
          <w:sz w:val="24"/>
          <w:lang w:eastAsia="zh-MO"/>
        </w:rPr>
        <w:t xml:space="preserve">, indicating that increasing expression </w:t>
      </w:r>
      <w:r w:rsidRPr="00A12DF8">
        <w:rPr>
          <w:rFonts w:ascii="Book Antiqua" w:hAnsi="Book Antiqua"/>
          <w:color w:val="000000"/>
          <w:sz w:val="24"/>
        </w:rPr>
        <w:t>of</w:t>
      </w:r>
      <w:r w:rsidRPr="00A12DF8">
        <w:rPr>
          <w:rFonts w:ascii="Book Antiqua" w:eastAsia="PMingLiU" w:hAnsi="Book Antiqua"/>
          <w:color w:val="000000"/>
          <w:sz w:val="24"/>
          <w:lang w:eastAsia="zh-MO"/>
        </w:rPr>
        <w:t xml:space="preserve"> PD-related genes could be applied to</w:t>
      </w:r>
      <w:r w:rsidRPr="00A12DF8">
        <w:rPr>
          <w:rFonts w:ascii="Book Antiqua" w:hAnsi="Book Antiqua"/>
          <w:color w:val="000000"/>
          <w:sz w:val="24"/>
        </w:rPr>
        <w:t xml:space="preserve"> establishment of PD models</w:t>
      </w:r>
      <w:r w:rsidRPr="00A12DF8">
        <w:rPr>
          <w:rFonts w:ascii="Book Antiqua" w:eastAsia="PMingLiU" w:hAnsi="Book Antiqua"/>
          <w:color w:val="000000"/>
          <w:sz w:val="24"/>
          <w:vertAlign w:val="superscript"/>
          <w:lang w:eastAsia="zh-MO"/>
        </w:rPr>
        <w:t>[40,41]</w:t>
      </w:r>
      <w:r w:rsidRPr="00A12DF8">
        <w:rPr>
          <w:rFonts w:ascii="Book Antiqua" w:eastAsia="PMingLiU" w:hAnsi="Book Antiqua"/>
          <w:color w:val="000000"/>
          <w:sz w:val="24"/>
          <w:lang w:eastAsia="zh-MO"/>
        </w:rPr>
        <w:t xml:space="preserve">. Some PD characteristics can be observed in </w:t>
      </w:r>
      <w:r w:rsidRPr="00A12DF8">
        <w:rPr>
          <w:rFonts w:ascii="Book Antiqua" w:hAnsi="Book Antiqua"/>
          <w:color w:val="000000"/>
          <w:sz w:val="24"/>
        </w:rPr>
        <w:t xml:space="preserve">transgenic </w:t>
      </w:r>
      <w:r w:rsidRPr="00A12DF8">
        <w:rPr>
          <w:rFonts w:ascii="Book Antiqua" w:eastAsia="PMingLiU" w:hAnsi="Book Antiqua"/>
          <w:color w:val="000000"/>
          <w:sz w:val="24"/>
          <w:lang w:eastAsia="zh-MO"/>
        </w:rPr>
        <w:t>mice</w:t>
      </w:r>
      <w:r w:rsidRPr="00A12DF8">
        <w:rPr>
          <w:rFonts w:ascii="Book Antiqua" w:hAnsi="Book Antiqua"/>
          <w:color w:val="000000"/>
          <w:sz w:val="24"/>
        </w:rPr>
        <w:t xml:space="preserve"> generated by</w:t>
      </w:r>
      <w:r w:rsidRPr="00A12DF8">
        <w:rPr>
          <w:rFonts w:ascii="Book Antiqua" w:eastAsia="PMingLiU" w:hAnsi="Book Antiqua"/>
          <w:color w:val="000000"/>
          <w:sz w:val="24"/>
          <w:lang w:eastAsia="zh-MO"/>
        </w:rPr>
        <w:t xml:space="preserve"> overexpressing</w:t>
      </w:r>
      <w:r w:rsidRPr="00A12DF8">
        <w:rPr>
          <w:rFonts w:ascii="Book Antiqua" w:hAnsi="Book Antiqua"/>
          <w:color w:val="000000"/>
          <w:sz w:val="24"/>
        </w:rPr>
        <w:t xml:space="preserve"> wild-type </w:t>
      </w:r>
      <w:r w:rsidRPr="00A12DF8">
        <w:rPr>
          <w:rFonts w:ascii="Book Antiqua" w:eastAsia="PMingLiU" w:hAnsi="Book Antiqua"/>
          <w:color w:val="000000"/>
          <w:sz w:val="24"/>
          <w:lang w:eastAsia="zh-MO"/>
        </w:rPr>
        <w:t>PD</w:t>
      </w:r>
      <w:r w:rsidRPr="00A12DF8">
        <w:rPr>
          <w:rFonts w:ascii="Book Antiqua" w:hAnsi="Book Antiqua"/>
          <w:color w:val="000000"/>
          <w:sz w:val="24"/>
        </w:rPr>
        <w:t xml:space="preserve"> genes </w:t>
      </w:r>
      <w:r w:rsidRPr="00A12DF8">
        <w:rPr>
          <w:rFonts w:ascii="Book Antiqua" w:eastAsia="PMingLiU" w:hAnsi="Book Antiqua"/>
          <w:color w:val="000000"/>
          <w:sz w:val="24"/>
          <w:lang w:eastAsia="zh-MO"/>
        </w:rPr>
        <w:t xml:space="preserve">or PD gene mutation at age ≤ 2 </w:t>
      </w:r>
      <w:proofErr w:type="gramStart"/>
      <w:r w:rsidRPr="00A12DF8">
        <w:rPr>
          <w:rFonts w:ascii="Book Antiqua" w:eastAsia="PMingLiU" w:hAnsi="Book Antiqua"/>
          <w:color w:val="000000"/>
          <w:sz w:val="24"/>
          <w:lang w:eastAsia="zh-MO"/>
        </w:rPr>
        <w:t>years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42]</w:t>
      </w:r>
      <w:r w:rsidRPr="00A12DF8">
        <w:rPr>
          <w:rFonts w:ascii="Book Antiqua" w:eastAsia="PMingLiU" w:hAnsi="Book Antiqua"/>
          <w:color w:val="000000"/>
          <w:sz w:val="24"/>
          <w:lang w:eastAsia="zh-MO"/>
        </w:rPr>
        <w:t xml:space="preserve">. However, in </w:t>
      </w:r>
      <w:r w:rsidRPr="00A12DF8">
        <w:rPr>
          <w:rFonts w:ascii="Book Antiqua" w:hAnsi="Book Antiqua"/>
          <w:color w:val="000000"/>
          <w:sz w:val="24"/>
        </w:rPr>
        <w:t>mammalian models</w:t>
      </w:r>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color w:val="000000"/>
          <w:sz w:val="24"/>
          <w:lang w:eastAsia="zh-MO"/>
        </w:rPr>
        <w:t>knockin</w:t>
      </w:r>
      <w:proofErr w:type="spellEnd"/>
      <w:r w:rsidRPr="00A12DF8">
        <w:rPr>
          <w:rFonts w:ascii="Book Antiqua" w:eastAsia="PMingLiU" w:hAnsi="Book Antiqua"/>
          <w:color w:val="000000"/>
          <w:sz w:val="24"/>
          <w:lang w:eastAsia="zh-MO"/>
        </w:rPr>
        <w:t xml:space="preserve"> or knockout mutation of PD-linked genes can only cause a moderate decrease in striatal DA levels accompanied by low locomotor activity in an age-dependent manner, without evident loss of </w:t>
      </w:r>
      <w:r w:rsidRPr="00A12DF8">
        <w:rPr>
          <w:rFonts w:ascii="Book Antiqua" w:hAnsi="Book Antiqua"/>
          <w:color w:val="000000"/>
          <w:sz w:val="24"/>
        </w:rPr>
        <w:t>dopaminergic neurons</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in </w:t>
      </w:r>
      <w:proofErr w:type="spellStart"/>
      <w:proofErr w:type="gramStart"/>
      <w:r w:rsidRPr="00A12DF8">
        <w:rPr>
          <w:rFonts w:ascii="Book Antiqua" w:eastAsia="PMingLiU" w:hAnsi="Book Antiqua"/>
          <w:color w:val="000000"/>
          <w:sz w:val="24"/>
          <w:lang w:eastAsia="zh-MO"/>
        </w:rPr>
        <w:t>SNpc</w:t>
      </w:r>
      <w:proofErr w:type="spellEnd"/>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43]</w:t>
      </w:r>
      <w:r w:rsidRPr="00A12DF8">
        <w:rPr>
          <w:rFonts w:ascii="Book Antiqua" w:eastAsia="PMingLiU" w:hAnsi="Book Antiqua"/>
          <w:color w:val="000000"/>
          <w:sz w:val="24"/>
          <w:lang w:eastAsia="zh-MO"/>
        </w:rPr>
        <w:t>. T</w:t>
      </w:r>
      <w:r w:rsidRPr="00A12DF8">
        <w:rPr>
          <w:rFonts w:ascii="Book Antiqua" w:hAnsi="Book Antiqua"/>
          <w:color w:val="000000"/>
          <w:sz w:val="24"/>
        </w:rPr>
        <w:t xml:space="preserve">ransgenic mouse models </w:t>
      </w:r>
      <w:r w:rsidRPr="00A12DF8">
        <w:rPr>
          <w:rFonts w:ascii="Book Antiqua" w:eastAsia="PMingLiU" w:hAnsi="Book Antiqua"/>
          <w:color w:val="000000"/>
          <w:sz w:val="24"/>
          <w:lang w:eastAsia="zh-MO"/>
        </w:rPr>
        <w:t>may</w:t>
      </w:r>
      <w:r w:rsidRPr="00A12DF8">
        <w:rPr>
          <w:rFonts w:ascii="Book Antiqua" w:hAnsi="Book Antiqua"/>
          <w:color w:val="000000"/>
          <w:sz w:val="24"/>
        </w:rPr>
        <w:t xml:space="preserve"> illuminate some pathogenic processes </w:t>
      </w:r>
      <w:r w:rsidRPr="00A12DF8">
        <w:rPr>
          <w:rFonts w:ascii="Book Antiqua" w:eastAsia="PMingLiU" w:hAnsi="Book Antiqua"/>
          <w:color w:val="000000"/>
          <w:sz w:val="24"/>
          <w:lang w:eastAsia="zh-MO"/>
        </w:rPr>
        <w:t>of</w:t>
      </w:r>
      <w:r w:rsidRPr="00A12DF8">
        <w:rPr>
          <w:rFonts w:ascii="Book Antiqua" w:hAnsi="Book Antiqua"/>
          <w:color w:val="000000"/>
          <w:sz w:val="24"/>
        </w:rPr>
        <w:t xml:space="preserve"> PD, but </w:t>
      </w:r>
      <w:r w:rsidRPr="00A12DF8">
        <w:rPr>
          <w:rFonts w:ascii="Book Antiqua" w:eastAsia="PMingLiU" w:hAnsi="Book Antiqua"/>
          <w:color w:val="000000"/>
          <w:sz w:val="24"/>
          <w:lang w:eastAsia="zh-MO"/>
        </w:rPr>
        <w:t>can</w:t>
      </w:r>
      <w:r w:rsidRPr="00A12DF8">
        <w:rPr>
          <w:rFonts w:ascii="Book Antiqua" w:hAnsi="Book Antiqua"/>
          <w:color w:val="000000"/>
          <w:sz w:val="24"/>
        </w:rPr>
        <w:t xml:space="preserve">not fully replicate the phenotypes of human </w:t>
      </w:r>
      <w:r w:rsidRPr="00A12DF8">
        <w:rPr>
          <w:rFonts w:ascii="Book Antiqua" w:eastAsia="PMingLiU" w:hAnsi="Book Antiqua"/>
          <w:color w:val="000000"/>
          <w:sz w:val="24"/>
          <w:lang w:eastAsia="zh-MO"/>
        </w:rPr>
        <w:t>PD because</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they are insufficient to cause significant </w:t>
      </w:r>
      <w:proofErr w:type="spellStart"/>
      <w:r w:rsidRPr="00A12DF8">
        <w:rPr>
          <w:rFonts w:ascii="Book Antiqua" w:eastAsia="PMingLiU" w:hAnsi="Book Antiqua"/>
          <w:color w:val="000000"/>
          <w:sz w:val="24"/>
          <w:lang w:eastAsia="zh-MO"/>
        </w:rPr>
        <w:t>nigral</w:t>
      </w:r>
      <w:proofErr w:type="spellEnd"/>
      <w:r w:rsidRPr="00A12DF8">
        <w:rPr>
          <w:rFonts w:ascii="Book Antiqua" w:eastAsia="PMingLiU" w:hAnsi="Book Antiqua"/>
          <w:color w:val="000000"/>
          <w:sz w:val="24"/>
          <w:lang w:eastAsia="zh-MO"/>
        </w:rPr>
        <w:t xml:space="preserve"> degeneration within the animal </w:t>
      </w:r>
      <w:proofErr w:type="gramStart"/>
      <w:r w:rsidRPr="00A12DF8">
        <w:rPr>
          <w:rFonts w:ascii="Book Antiqua" w:eastAsia="PMingLiU" w:hAnsi="Book Antiqua"/>
          <w:color w:val="000000"/>
          <w:sz w:val="24"/>
          <w:lang w:eastAsia="zh-MO"/>
        </w:rPr>
        <w:t>lifespan</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40]</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T</w:t>
      </w:r>
      <w:r w:rsidRPr="00A12DF8">
        <w:rPr>
          <w:rFonts w:ascii="Book Antiqua" w:hAnsi="Book Antiqua"/>
          <w:color w:val="000000"/>
          <w:sz w:val="24"/>
        </w:rPr>
        <w:t>he genetic mouse models may not properly represent interaction of genetic factors, aging process</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and environmental insults in human </w:t>
      </w:r>
      <w:proofErr w:type="gramStart"/>
      <w:r w:rsidRPr="00A12DF8">
        <w:rPr>
          <w:rFonts w:ascii="Book Antiqua" w:eastAsia="PMingLiU" w:hAnsi="Book Antiqua"/>
          <w:color w:val="000000"/>
          <w:sz w:val="24"/>
          <w:lang w:eastAsia="zh-MO"/>
        </w:rPr>
        <w:t>PD</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19,44]</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Thus</w:t>
      </w:r>
      <w:r w:rsidRPr="00A12DF8">
        <w:rPr>
          <w:rFonts w:ascii="Book Antiqua" w:hAnsi="Book Antiqua"/>
          <w:color w:val="000000"/>
          <w:sz w:val="24"/>
        </w:rPr>
        <w:t xml:space="preserve">, establishing </w:t>
      </w:r>
      <w:r w:rsidRPr="00A12DF8">
        <w:rPr>
          <w:rFonts w:ascii="Book Antiqua" w:eastAsia="PMingLiU" w:hAnsi="Book Antiqua"/>
          <w:color w:val="000000"/>
          <w:sz w:val="24"/>
          <w:lang w:eastAsia="zh-MO"/>
        </w:rPr>
        <w:t>suitable</w:t>
      </w:r>
      <w:r w:rsidRPr="00A12DF8">
        <w:rPr>
          <w:rFonts w:ascii="Book Antiqua" w:hAnsi="Book Antiqua"/>
          <w:color w:val="000000"/>
          <w:sz w:val="24"/>
        </w:rPr>
        <w:t xml:space="preserve"> model</w:t>
      </w:r>
      <w:r w:rsidRPr="00A12DF8">
        <w:rPr>
          <w:rFonts w:ascii="Book Antiqua" w:eastAsia="PMingLiU" w:hAnsi="Book Antiqua"/>
          <w:color w:val="000000"/>
          <w:sz w:val="24"/>
          <w:lang w:eastAsia="zh-MO"/>
        </w:rPr>
        <w:t>s</w:t>
      </w:r>
      <w:r w:rsidRPr="00A12DF8">
        <w:rPr>
          <w:rFonts w:ascii="Book Antiqua" w:hAnsi="Book Antiqua"/>
          <w:color w:val="000000"/>
          <w:sz w:val="24"/>
        </w:rPr>
        <w:t xml:space="preserve"> to fully represent </w:t>
      </w:r>
      <w:r w:rsidRPr="00A12DF8">
        <w:rPr>
          <w:rFonts w:ascii="Book Antiqua" w:eastAsia="PMingLiU" w:hAnsi="Book Antiqua"/>
          <w:color w:val="000000"/>
          <w:sz w:val="24"/>
          <w:lang w:eastAsia="zh-MO"/>
        </w:rPr>
        <w:t>the</w:t>
      </w:r>
      <w:r w:rsidRPr="00A12DF8">
        <w:rPr>
          <w:rFonts w:ascii="Book Antiqua" w:hAnsi="Book Antiqua"/>
          <w:color w:val="000000"/>
          <w:sz w:val="24"/>
        </w:rPr>
        <w:t xml:space="preserve"> characteristics </w:t>
      </w:r>
      <w:r w:rsidRPr="00A12DF8">
        <w:rPr>
          <w:rFonts w:ascii="Book Antiqua" w:eastAsia="PMingLiU" w:hAnsi="Book Antiqua"/>
          <w:color w:val="000000"/>
          <w:sz w:val="24"/>
          <w:lang w:eastAsia="zh-MO"/>
        </w:rPr>
        <w:t>of</w:t>
      </w:r>
      <w:r w:rsidRPr="00A12DF8">
        <w:rPr>
          <w:rFonts w:ascii="Book Antiqua" w:hAnsi="Book Antiqua"/>
          <w:color w:val="000000"/>
          <w:sz w:val="24"/>
        </w:rPr>
        <w:t xml:space="preserve"> PD is urgently needed. </w:t>
      </w:r>
    </w:p>
    <w:p w:rsidR="00983528" w:rsidRPr="00A12DF8" w:rsidRDefault="00983528" w:rsidP="00A03193">
      <w:pPr>
        <w:tabs>
          <w:tab w:val="left" w:pos="576"/>
        </w:tabs>
        <w:adjustRightInd w:val="0"/>
        <w:snapToGrid w:val="0"/>
        <w:spacing w:line="360" w:lineRule="auto"/>
        <w:ind w:firstLineChars="100" w:firstLine="240"/>
        <w:rPr>
          <w:rFonts w:ascii="Book Antiqua" w:hAnsi="Book Antiqua"/>
          <w:color w:val="000000"/>
          <w:sz w:val="24"/>
        </w:rPr>
      </w:pPr>
      <w:r w:rsidRPr="00A12DF8">
        <w:rPr>
          <w:rFonts w:ascii="Book Antiqua" w:eastAsia="PMingLiU" w:hAnsi="Book Antiqua"/>
          <w:color w:val="000000"/>
          <w:sz w:val="24"/>
          <w:lang w:eastAsia="zh-MO"/>
        </w:rPr>
        <w:t xml:space="preserve">Human </w:t>
      </w:r>
      <w:r w:rsidRPr="00A12DF8">
        <w:rPr>
          <w:rFonts w:ascii="Book Antiqua" w:hAnsi="Book Antiqua"/>
          <w:color w:val="000000"/>
          <w:sz w:val="24"/>
        </w:rPr>
        <w:t>induced pluripotent stem cells</w:t>
      </w:r>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color w:val="000000"/>
          <w:sz w:val="24"/>
          <w:lang w:eastAsia="zh-MO"/>
        </w:rPr>
        <w:t>i</w:t>
      </w:r>
      <w:r w:rsidRPr="00A12DF8">
        <w:rPr>
          <w:rFonts w:ascii="Book Antiqua" w:hAnsi="Book Antiqua"/>
          <w:color w:val="000000"/>
          <w:sz w:val="24"/>
        </w:rPr>
        <w:t>PSCs</w:t>
      </w:r>
      <w:proofErr w:type="spellEnd"/>
      <w:r w:rsidRPr="00A12DF8">
        <w:rPr>
          <w:rFonts w:ascii="Book Antiqua" w:eastAsia="PMingLiU" w:hAnsi="Book Antiqua"/>
          <w:color w:val="000000"/>
          <w:sz w:val="24"/>
          <w:lang w:eastAsia="zh-MO"/>
        </w:rPr>
        <w:t xml:space="preserve">) </w:t>
      </w:r>
      <w:r w:rsidRPr="00A12DF8">
        <w:rPr>
          <w:rFonts w:ascii="Book Antiqua" w:hAnsi="Book Antiqua"/>
          <w:color w:val="000000"/>
          <w:sz w:val="24"/>
        </w:rPr>
        <w:t>are</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generated from somatic cells</w:t>
      </w:r>
      <w:r w:rsidRPr="00A12DF8">
        <w:rPr>
          <w:rFonts w:ascii="Book Antiqua" w:eastAsia="PMingLiU" w:hAnsi="Book Antiqua"/>
          <w:color w:val="000000"/>
          <w:sz w:val="24"/>
          <w:lang w:eastAsia="zh-MO"/>
        </w:rPr>
        <w:t xml:space="preserve"> by reprogramming</w:t>
      </w:r>
      <w:r w:rsidRPr="00A12DF8">
        <w:rPr>
          <w:rFonts w:ascii="Book Antiqua" w:hAnsi="Book Antiqua"/>
          <w:color w:val="000000"/>
          <w:sz w:val="24"/>
        </w:rPr>
        <w:t>. The</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somatic cells reprogramming technology was pioneered by Shinya Yamanaka in 2006 and showed that introduction of four transcription factors (</w:t>
      </w:r>
      <w:r w:rsidRPr="00A12DF8">
        <w:rPr>
          <w:rFonts w:ascii="Book Antiqua" w:hAnsi="Book Antiqua"/>
          <w:i/>
          <w:color w:val="000000"/>
          <w:sz w:val="24"/>
        </w:rPr>
        <w:t>O</w:t>
      </w:r>
      <w:r w:rsidRPr="00A12DF8">
        <w:rPr>
          <w:rFonts w:ascii="Book Antiqua" w:hAnsi="Book Antiqua"/>
          <w:i/>
          <w:color w:val="000000"/>
          <w:sz w:val="24"/>
          <w:lang w:eastAsia="zh-MO"/>
        </w:rPr>
        <w:t>CT</w:t>
      </w:r>
      <w:r w:rsidRPr="00A12DF8">
        <w:rPr>
          <w:rFonts w:ascii="Book Antiqua" w:hAnsi="Book Antiqua"/>
          <w:i/>
          <w:color w:val="000000"/>
          <w:sz w:val="24"/>
        </w:rPr>
        <w:t>4</w:t>
      </w:r>
      <w:r w:rsidRPr="00A12DF8">
        <w:rPr>
          <w:rFonts w:ascii="Book Antiqua" w:hAnsi="Book Antiqua"/>
          <w:color w:val="000000"/>
          <w:sz w:val="24"/>
        </w:rPr>
        <w:t xml:space="preserve">, </w:t>
      </w:r>
      <w:r w:rsidRPr="00A12DF8">
        <w:rPr>
          <w:rFonts w:ascii="Book Antiqua" w:hAnsi="Book Antiqua"/>
          <w:i/>
          <w:color w:val="000000"/>
          <w:sz w:val="24"/>
        </w:rPr>
        <w:t>S</w:t>
      </w:r>
      <w:r w:rsidRPr="00A12DF8">
        <w:rPr>
          <w:rFonts w:ascii="Book Antiqua" w:hAnsi="Book Antiqua"/>
          <w:i/>
          <w:color w:val="000000"/>
          <w:sz w:val="24"/>
          <w:lang w:eastAsia="zh-MO"/>
        </w:rPr>
        <w:t>OX</w:t>
      </w:r>
      <w:r w:rsidRPr="00A12DF8">
        <w:rPr>
          <w:rFonts w:ascii="Book Antiqua" w:hAnsi="Book Antiqua"/>
          <w:i/>
          <w:color w:val="000000"/>
          <w:sz w:val="24"/>
        </w:rPr>
        <w:t>2</w:t>
      </w:r>
      <w:r w:rsidRPr="00A12DF8">
        <w:rPr>
          <w:rFonts w:ascii="Book Antiqua" w:hAnsi="Book Antiqua"/>
          <w:color w:val="000000"/>
          <w:sz w:val="24"/>
        </w:rPr>
        <w:t xml:space="preserve">, </w:t>
      </w:r>
      <w:r w:rsidRPr="00A12DF8">
        <w:rPr>
          <w:rFonts w:ascii="Book Antiqua" w:hAnsi="Book Antiqua"/>
          <w:i/>
          <w:color w:val="000000"/>
          <w:sz w:val="24"/>
        </w:rPr>
        <w:t>K</w:t>
      </w:r>
      <w:r w:rsidRPr="00A12DF8">
        <w:rPr>
          <w:rFonts w:ascii="Book Antiqua" w:hAnsi="Book Antiqua"/>
          <w:i/>
          <w:color w:val="000000"/>
          <w:sz w:val="24"/>
          <w:lang w:eastAsia="zh-MO"/>
        </w:rPr>
        <w:t>LF</w:t>
      </w:r>
      <w:r w:rsidRPr="00A12DF8">
        <w:rPr>
          <w:rFonts w:ascii="Book Antiqua" w:hAnsi="Book Antiqua"/>
          <w:i/>
          <w:color w:val="000000"/>
          <w:sz w:val="24"/>
        </w:rPr>
        <w:t>4</w:t>
      </w:r>
      <w:r w:rsidRPr="00A12DF8">
        <w:rPr>
          <w:rFonts w:ascii="Book Antiqua" w:hAnsi="Book Antiqua"/>
          <w:color w:val="000000"/>
          <w:sz w:val="24"/>
          <w:lang w:eastAsia="zh-MO"/>
        </w:rPr>
        <w:t xml:space="preserve"> </w:t>
      </w:r>
      <w:r w:rsidRPr="00A12DF8">
        <w:rPr>
          <w:rFonts w:ascii="Book Antiqua" w:hAnsi="Book Antiqua"/>
          <w:color w:val="000000"/>
          <w:sz w:val="24"/>
        </w:rPr>
        <w:t xml:space="preserve">and </w:t>
      </w:r>
      <w:r w:rsidRPr="00A12DF8">
        <w:rPr>
          <w:rFonts w:ascii="Book Antiqua" w:hAnsi="Book Antiqua"/>
          <w:i/>
          <w:color w:val="000000"/>
          <w:sz w:val="24"/>
        </w:rPr>
        <w:t>c-M</w:t>
      </w:r>
      <w:r w:rsidRPr="00A12DF8">
        <w:rPr>
          <w:rFonts w:ascii="Book Antiqua" w:hAnsi="Book Antiqua"/>
          <w:i/>
          <w:color w:val="000000"/>
          <w:sz w:val="24"/>
          <w:lang w:eastAsia="zh-MO"/>
        </w:rPr>
        <w:t>YC</w:t>
      </w:r>
      <w:r w:rsidRPr="00A12DF8">
        <w:rPr>
          <w:rFonts w:ascii="Book Antiqua" w:hAnsi="Book Antiqua"/>
          <w:color w:val="000000"/>
          <w:sz w:val="24"/>
        </w:rPr>
        <w:t xml:space="preserve">) could convert </w:t>
      </w:r>
      <w:r w:rsidRPr="00A12DF8">
        <w:rPr>
          <w:rFonts w:ascii="Book Antiqua" w:eastAsia="PMingLiU" w:hAnsi="Book Antiqua"/>
          <w:color w:val="000000"/>
          <w:sz w:val="24"/>
          <w:lang w:eastAsia="zh-MO"/>
        </w:rPr>
        <w:t>somatic</w:t>
      </w:r>
      <w:r w:rsidRPr="00A12DF8">
        <w:rPr>
          <w:rFonts w:ascii="Book Antiqua" w:hAnsi="Book Antiqua"/>
          <w:color w:val="000000"/>
          <w:sz w:val="24"/>
        </w:rPr>
        <w:t xml:space="preserve"> cells into </w:t>
      </w:r>
      <w:proofErr w:type="gramStart"/>
      <w:r w:rsidRPr="00A12DF8">
        <w:rPr>
          <w:rFonts w:ascii="Book Antiqua" w:hAnsi="Book Antiqua"/>
          <w:color w:val="000000"/>
          <w:sz w:val="24"/>
        </w:rPr>
        <w:t>PSCs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45]</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The ability </w:t>
      </w:r>
      <w:r w:rsidRPr="00A12DF8">
        <w:rPr>
          <w:rFonts w:ascii="Book Antiqua" w:eastAsia="PMingLiU" w:hAnsi="Book Antiqua"/>
          <w:color w:val="000000"/>
          <w:sz w:val="24"/>
          <w:lang w:eastAsia="zh-MO"/>
        </w:rPr>
        <w:t xml:space="preserve">of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t>
      </w:r>
      <w:r w:rsidRPr="00A12DF8">
        <w:rPr>
          <w:rFonts w:ascii="Book Antiqua" w:hAnsi="Book Antiqua"/>
          <w:color w:val="000000"/>
          <w:sz w:val="24"/>
        </w:rPr>
        <w:t>to differentiate into DA neurons overcomes</w:t>
      </w:r>
      <w:r w:rsidRPr="00A12DF8">
        <w:rPr>
          <w:rFonts w:ascii="Book Antiqua" w:eastAsia="PMingLiU" w:hAnsi="Book Antiqua"/>
          <w:color w:val="000000"/>
          <w:sz w:val="24"/>
          <w:lang w:eastAsia="zh-MO"/>
        </w:rPr>
        <w:t xml:space="preserve"> the</w:t>
      </w:r>
      <w:r w:rsidRPr="00A12DF8">
        <w:rPr>
          <w:rFonts w:ascii="Book Antiqua" w:hAnsi="Book Antiqua"/>
          <w:color w:val="000000"/>
          <w:sz w:val="24"/>
        </w:rPr>
        <w:t xml:space="preserve"> challenges and shortcomings associated with </w:t>
      </w:r>
      <w:r w:rsidRPr="00A12DF8">
        <w:rPr>
          <w:rFonts w:ascii="Book Antiqua" w:eastAsia="PMingLiU" w:hAnsi="Book Antiqua"/>
          <w:color w:val="000000"/>
          <w:sz w:val="24"/>
          <w:lang w:eastAsia="zh-MO"/>
        </w:rPr>
        <w:t>PD</w:t>
      </w:r>
      <w:r w:rsidRPr="00A12DF8">
        <w:rPr>
          <w:rFonts w:ascii="Book Antiqua" w:hAnsi="Book Antiqua"/>
          <w:color w:val="000000"/>
          <w:sz w:val="24"/>
        </w:rPr>
        <w:t xml:space="preserve"> modeling.</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lastRenderedPageBreak/>
        <w:t xml:space="preserve">Two types of iPSC-based PD models are widely used: patient-specific and </w:t>
      </w:r>
      <w:r w:rsidRPr="00A12DF8">
        <w:rPr>
          <w:rFonts w:ascii="Book Antiqua" w:eastAsia="PMingLiU" w:hAnsi="Book Antiqua"/>
          <w:color w:val="000000"/>
          <w:sz w:val="24"/>
          <w:lang w:eastAsia="zh-MO"/>
        </w:rPr>
        <w:t>gene-</w:t>
      </w:r>
      <w:r w:rsidRPr="00A12DF8">
        <w:rPr>
          <w:rFonts w:ascii="Book Antiqua" w:hAnsi="Book Antiqua"/>
          <w:color w:val="000000"/>
          <w:sz w:val="24"/>
        </w:rPr>
        <w:t>modifying model</w:t>
      </w:r>
      <w:r w:rsidRPr="00A12DF8">
        <w:rPr>
          <w:rFonts w:ascii="Book Antiqua" w:eastAsia="PMingLiU" w:hAnsi="Book Antiqua"/>
          <w:color w:val="000000"/>
          <w:sz w:val="24"/>
          <w:lang w:eastAsia="zh-MO"/>
        </w:rPr>
        <w:t>s</w:t>
      </w:r>
      <w:r w:rsidRPr="00A12DF8">
        <w:rPr>
          <w:rFonts w:ascii="Book Antiqua" w:hAnsi="Book Antiqua"/>
          <w:color w:val="000000"/>
          <w:sz w:val="24"/>
        </w:rPr>
        <w:t xml:space="preserve">. Patient-derived specific disease models have been used in discovering novel biomarkers for diagnosis or candidate drug </w:t>
      </w:r>
      <w:proofErr w:type="gramStart"/>
      <w:r w:rsidRPr="00A12DF8">
        <w:rPr>
          <w:rFonts w:ascii="Book Antiqua" w:hAnsi="Book Antiqua"/>
          <w:color w:val="000000"/>
          <w:sz w:val="24"/>
        </w:rPr>
        <w:t>therapy</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46]</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Genome editing can offset the variation of genetic background among </w:t>
      </w:r>
      <w:proofErr w:type="gramStart"/>
      <w:r w:rsidRPr="00A12DF8">
        <w:rPr>
          <w:rFonts w:ascii="Book Antiqua" w:hAnsi="Book Antiqua"/>
          <w:color w:val="000000"/>
          <w:sz w:val="24"/>
        </w:rPr>
        <w:t>individuals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47,48]</w:t>
      </w:r>
      <w:r w:rsidRPr="00A12DF8">
        <w:rPr>
          <w:rFonts w:ascii="Book Antiqua" w:eastAsia="PMingLiU" w:hAnsi="Book Antiqua"/>
          <w:color w:val="000000"/>
          <w:sz w:val="24"/>
          <w:lang w:eastAsia="zh-MO"/>
        </w:rPr>
        <w:t xml:space="preserve">. In this review, </w:t>
      </w:r>
      <w:r w:rsidRPr="00A12DF8">
        <w:rPr>
          <w:rFonts w:ascii="Book Antiqua" w:hAnsi="Book Antiqua"/>
          <w:color w:val="000000"/>
          <w:sz w:val="24"/>
        </w:rPr>
        <w:t xml:space="preserve">we summarize </w:t>
      </w:r>
      <w:r w:rsidRPr="00A12DF8">
        <w:rPr>
          <w:rFonts w:ascii="Book Antiqua" w:eastAsia="PMingLiU" w:hAnsi="Book Antiqua"/>
          <w:color w:val="000000"/>
          <w:sz w:val="24"/>
          <w:lang w:eastAsia="zh-MO"/>
        </w:rPr>
        <w:t>various</w:t>
      </w:r>
      <w:r w:rsidRPr="00A12DF8">
        <w:rPr>
          <w:rFonts w:ascii="Book Antiqua" w:hAnsi="Book Antiqua"/>
          <w:color w:val="000000"/>
          <w:sz w:val="24"/>
        </w:rPr>
        <w:t xml:space="preserve"> iPSC-based PD models either derived from PD patients through reprogramming technology or established by gene-editing technology, and the promising application of iPSC-based PD models for mechanistic studies and drug testing (Figure 1).</w:t>
      </w:r>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hAnsi="Book Antiqua"/>
          <w:b/>
          <w:color w:val="000000"/>
          <w:sz w:val="24"/>
        </w:rPr>
      </w:pPr>
      <w:r w:rsidRPr="00A12DF8">
        <w:rPr>
          <w:rFonts w:ascii="Book Antiqua" w:hAnsi="Book Antiqua"/>
          <w:b/>
          <w:color w:val="000000"/>
          <w:sz w:val="24"/>
        </w:rPr>
        <w:t xml:space="preserve">PATIENT-SPECIFIC </w:t>
      </w:r>
      <w:proofErr w:type="spellStart"/>
      <w:r w:rsidRPr="00A12DF8">
        <w:rPr>
          <w:rFonts w:ascii="Book Antiqua" w:eastAsia="PMingLiU" w:hAnsi="Book Antiqua"/>
          <w:b/>
          <w:color w:val="000000"/>
          <w:sz w:val="24"/>
          <w:lang w:eastAsia="zh-MO"/>
        </w:rPr>
        <w:t>iPSCs</w:t>
      </w:r>
      <w:proofErr w:type="spellEnd"/>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r w:rsidRPr="00A12DF8">
        <w:rPr>
          <w:rFonts w:ascii="Book Antiqua" w:eastAsia="PMingLiU" w:hAnsi="Book Antiqua"/>
          <w:color w:val="000000"/>
          <w:sz w:val="24"/>
          <w:lang w:eastAsia="zh-MO"/>
        </w:rPr>
        <w:t xml:space="preserve">It is widely accepted that PD results from a complex interaction of environmental and genetic </w:t>
      </w:r>
      <w:proofErr w:type="gramStart"/>
      <w:r w:rsidRPr="00A12DF8">
        <w:rPr>
          <w:rFonts w:ascii="Book Antiqua" w:eastAsia="PMingLiU" w:hAnsi="Book Antiqua"/>
          <w:color w:val="000000"/>
          <w:sz w:val="24"/>
          <w:lang w:eastAsia="zh-MO"/>
        </w:rPr>
        <w:t>factors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49]</w:t>
      </w:r>
      <w:r w:rsidRPr="00A12DF8">
        <w:rPr>
          <w:rFonts w:ascii="Book Antiqua" w:eastAsia="PMingLiU" w:hAnsi="Book Antiqua"/>
          <w:color w:val="000000"/>
          <w:sz w:val="24"/>
          <w:lang w:eastAsia="zh-MO"/>
        </w:rPr>
        <w:t xml:space="preserve">. In the hope of copying traits of PD, DA neurons derived from PD-patient-specific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display the cellular characteristics of PD </w:t>
      </w:r>
      <w:r w:rsidRPr="00A12DF8">
        <w:rPr>
          <w:rFonts w:ascii="Book Antiqua" w:eastAsia="PMingLiU" w:hAnsi="Book Antiqua"/>
          <w:i/>
          <w:color w:val="000000"/>
          <w:sz w:val="24"/>
          <w:lang w:eastAsia="zh-MO"/>
        </w:rPr>
        <w:t>in vitro</w:t>
      </w:r>
      <w:r w:rsidRPr="00A12DF8">
        <w:rPr>
          <w:rFonts w:ascii="Book Antiqua" w:eastAsia="PMingLiU" w:hAnsi="Book Antiqua"/>
          <w:color w:val="000000"/>
          <w:sz w:val="24"/>
          <w:lang w:eastAsia="zh-MO"/>
        </w:rPr>
        <w:t xml:space="preserve">. Investigators have </w:t>
      </w:r>
      <w:r w:rsidRPr="00A12DF8">
        <w:rPr>
          <w:rFonts w:ascii="Book Antiqua" w:eastAsia="等线" w:hAnsi="Book Antiqua"/>
          <w:color w:val="000000"/>
          <w:sz w:val="24"/>
        </w:rPr>
        <w:t xml:space="preserve">established </w:t>
      </w:r>
      <w:r w:rsidRPr="00A12DF8">
        <w:rPr>
          <w:rFonts w:ascii="Book Antiqua" w:eastAsia="PMingLiU" w:hAnsi="Book Antiqua"/>
          <w:color w:val="000000"/>
          <w:sz w:val="24"/>
          <w:lang w:eastAsia="zh-MO"/>
        </w:rPr>
        <w:t xml:space="preserve">iPSC banks of neurodegenerative disease over the past decade. To date, patient-specific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have been used in a variety of fields including drug discovery, basic research and cytotoxicity testing.</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i/>
          <w:color w:val="000000"/>
          <w:sz w:val="24"/>
          <w:lang w:eastAsia="zh-MO"/>
        </w:rPr>
      </w:pPr>
      <w:proofErr w:type="gramStart"/>
      <w:r w:rsidRPr="00A12DF8">
        <w:rPr>
          <w:rFonts w:ascii="Book Antiqua" w:eastAsia="PMingLiU" w:hAnsi="Book Antiqua"/>
          <w:b/>
          <w:i/>
          <w:color w:val="000000"/>
          <w:sz w:val="24"/>
          <w:lang w:eastAsia="zh-MO"/>
        </w:rPr>
        <w:t>iPSC</w:t>
      </w:r>
      <w:proofErr w:type="gramEnd"/>
      <w:r w:rsidRPr="00A12DF8">
        <w:rPr>
          <w:rFonts w:ascii="Book Antiqua" w:eastAsia="PMingLiU" w:hAnsi="Book Antiqua"/>
          <w:b/>
          <w:i/>
          <w:color w:val="000000"/>
          <w:sz w:val="24"/>
          <w:lang w:eastAsia="zh-MO"/>
        </w:rPr>
        <w:t xml:space="preserve"> models for familial PD</w:t>
      </w:r>
    </w:p>
    <w:p w:rsidR="00983528" w:rsidRPr="00A12DF8" w:rsidRDefault="00983528" w:rsidP="00CF4BD6">
      <w:pPr>
        <w:tabs>
          <w:tab w:val="left" w:pos="1050"/>
        </w:tabs>
        <w:adjustRightInd w:val="0"/>
        <w:snapToGrid w:val="0"/>
        <w:spacing w:line="360" w:lineRule="auto"/>
        <w:rPr>
          <w:rFonts w:ascii="Book Antiqua" w:hAnsi="Book Antiqua"/>
          <w:color w:val="000000"/>
          <w:sz w:val="24"/>
        </w:rPr>
      </w:pPr>
      <w:r w:rsidRPr="00A12DF8">
        <w:rPr>
          <w:rFonts w:ascii="Book Antiqua" w:eastAsia="PMingLiU" w:hAnsi="Book Antiqua"/>
          <w:color w:val="000000"/>
          <w:sz w:val="24"/>
          <w:lang w:eastAsia="zh-MO"/>
        </w:rPr>
        <w:t xml:space="preserve">It is well known that sporadic PD occupies &gt; 90% of total PD cases, but genetic factors still play an important role in understanding PD etiology. The use of genetic PD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offers the promise of addressing the contribution of individual genetic factors and functional relevance of underlying molecular </w:t>
      </w:r>
      <w:r w:rsidRPr="00A12DF8">
        <w:rPr>
          <w:rFonts w:ascii="Book Antiqua" w:eastAsia="等线" w:hAnsi="Book Antiqua"/>
          <w:color w:val="000000"/>
          <w:sz w:val="24"/>
        </w:rPr>
        <w:t>path</w:t>
      </w:r>
      <w:r w:rsidRPr="00A12DF8">
        <w:rPr>
          <w:rFonts w:ascii="Book Antiqua" w:eastAsia="PMingLiU" w:hAnsi="Book Antiqua"/>
          <w:color w:val="000000"/>
          <w:sz w:val="24"/>
          <w:lang w:eastAsia="zh-MO"/>
        </w:rPr>
        <w:t xml:space="preserve">ways in the development of PD. Currently, 16 familial PD-related genes have been identified. Among them,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w:t>
      </w:r>
      <w:r w:rsidRPr="00A12DF8">
        <w:rPr>
          <w:rFonts w:ascii="Book Antiqua" w:eastAsia="PMingLiU" w:hAnsi="Book Antiqua"/>
          <w:i/>
          <w:color w:val="000000"/>
          <w:sz w:val="24"/>
          <w:lang w:eastAsia="zh-MO"/>
        </w:rPr>
        <w:t>LRRK2</w:t>
      </w:r>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i/>
          <w:color w:val="000000"/>
          <w:sz w:val="24"/>
          <w:lang w:eastAsia="zh-MO"/>
        </w:rPr>
        <w:t>Parkin</w:t>
      </w:r>
      <w:proofErr w:type="spellEnd"/>
      <w:r w:rsidRPr="00A12DF8">
        <w:rPr>
          <w:rFonts w:ascii="Book Antiqua" w:eastAsia="PMingLiU" w:hAnsi="Book Antiqua"/>
          <w:color w:val="000000"/>
          <w:sz w:val="24"/>
          <w:lang w:eastAsia="zh-MO"/>
        </w:rPr>
        <w:t xml:space="preserve">, </w:t>
      </w:r>
      <w:r w:rsidRPr="00A12DF8">
        <w:rPr>
          <w:rFonts w:ascii="Book Antiqua" w:eastAsia="PMingLiU" w:hAnsi="Book Antiqua"/>
          <w:i/>
          <w:color w:val="000000"/>
          <w:sz w:val="24"/>
          <w:lang w:eastAsia="zh-MO"/>
        </w:rPr>
        <w:t>PINK1</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and </w:t>
      </w:r>
      <w:r w:rsidRPr="00A12DF8">
        <w:rPr>
          <w:rFonts w:ascii="Book Antiqua" w:hAnsi="Book Antiqua"/>
          <w:i/>
          <w:color w:val="000000"/>
          <w:sz w:val="24"/>
        </w:rPr>
        <w:t>GBA</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mutations </w:t>
      </w:r>
      <w:r w:rsidRPr="00A12DF8">
        <w:rPr>
          <w:rFonts w:ascii="Book Antiqua" w:hAnsi="Book Antiqua"/>
          <w:color w:val="000000"/>
          <w:sz w:val="24"/>
        </w:rPr>
        <w:t xml:space="preserve">have mostly been studied in genetic PD </w:t>
      </w:r>
      <w:proofErr w:type="spellStart"/>
      <w:proofErr w:type="gramStart"/>
      <w:r w:rsidRPr="00A12DF8">
        <w:rPr>
          <w:rFonts w:ascii="Book Antiqua" w:hAnsi="Book Antiqua"/>
          <w:color w:val="000000"/>
          <w:sz w:val="24"/>
        </w:rPr>
        <w:t>iPSCs</w:t>
      </w:r>
      <w:proofErr w:type="spellEnd"/>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50]</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Table 1)</w:t>
      </w:r>
      <w:r w:rsidRPr="00A12DF8">
        <w:rPr>
          <w:rFonts w:ascii="Book Antiqua" w:eastAsia="PMingLiU" w:hAnsi="Book Antiqua"/>
          <w:color w:val="000000"/>
          <w:sz w:val="24"/>
          <w:lang w:eastAsia="zh-MO"/>
        </w:rPr>
        <w:t>. R</w:t>
      </w:r>
      <w:r w:rsidRPr="00A12DF8">
        <w:rPr>
          <w:rFonts w:ascii="Book Antiqua" w:hAnsi="Book Antiqua"/>
          <w:color w:val="000000"/>
          <w:sz w:val="24"/>
        </w:rPr>
        <w:t xml:space="preserve">esearchers have made efforts to illustrate </w:t>
      </w:r>
      <w:r w:rsidRPr="00A12DF8">
        <w:rPr>
          <w:rFonts w:ascii="Book Antiqua" w:eastAsia="PMingLiU" w:hAnsi="Book Antiqua"/>
          <w:color w:val="000000"/>
          <w:sz w:val="24"/>
          <w:lang w:eastAsia="zh-MO"/>
        </w:rPr>
        <w:t xml:space="preserve">the </w:t>
      </w:r>
      <w:r w:rsidRPr="00A12DF8">
        <w:rPr>
          <w:rFonts w:ascii="Book Antiqua" w:hAnsi="Book Antiqua"/>
          <w:color w:val="000000"/>
          <w:sz w:val="24"/>
        </w:rPr>
        <w:t xml:space="preserve">pathological features of DA neurons or other neuronal cells derived from </w:t>
      </w:r>
      <w:r w:rsidRPr="00A12DF8">
        <w:rPr>
          <w:rFonts w:ascii="Book Antiqua" w:eastAsia="PMingLiU" w:hAnsi="Book Antiqua"/>
          <w:color w:val="000000"/>
          <w:sz w:val="24"/>
          <w:lang w:eastAsia="zh-MO"/>
        </w:rPr>
        <w:t xml:space="preserve">these genetic PD </w:t>
      </w:r>
      <w:proofErr w:type="spellStart"/>
      <w:r w:rsidRPr="00A12DF8">
        <w:rPr>
          <w:rFonts w:ascii="Book Antiqua" w:eastAsia="PMingLiU" w:hAnsi="Book Antiqua"/>
          <w:color w:val="000000"/>
          <w:sz w:val="24"/>
          <w:lang w:eastAsia="zh-MO"/>
        </w:rPr>
        <w:t>iPSCs</w:t>
      </w:r>
      <w:proofErr w:type="spellEnd"/>
      <w:r w:rsidRPr="00A12DF8">
        <w:rPr>
          <w:rFonts w:ascii="Book Antiqua" w:hAnsi="Book Antiqua"/>
          <w:color w:val="000000"/>
          <w:sz w:val="24"/>
        </w:rPr>
        <w:t xml:space="preserve">. </w:t>
      </w:r>
      <w:r w:rsidRPr="00A12DF8">
        <w:rPr>
          <w:rFonts w:ascii="Book Antiqua" w:eastAsia="PMingLiU" w:hAnsi="Book Antiqua"/>
          <w:color w:val="000000"/>
          <w:sz w:val="24"/>
          <w:lang w:eastAsia="zh-MO"/>
        </w:rPr>
        <w:t>It is generally considered that t</w:t>
      </w:r>
      <w:r w:rsidRPr="00A12DF8">
        <w:rPr>
          <w:rFonts w:ascii="Book Antiqua" w:hAnsi="Book Antiqua"/>
          <w:color w:val="000000"/>
          <w:sz w:val="24"/>
        </w:rPr>
        <w:t xml:space="preserve">he fate of these mutated genes is often loss of function that induces aberrant accumulation of inactive </w:t>
      </w:r>
      <w:proofErr w:type="gramStart"/>
      <w:r w:rsidRPr="00A12DF8">
        <w:rPr>
          <w:rFonts w:ascii="Book Antiqua" w:hAnsi="Book Antiqua"/>
          <w:color w:val="000000"/>
          <w:sz w:val="24"/>
        </w:rPr>
        <w:t>proteins</w:t>
      </w:r>
      <w:r w:rsidRPr="00A12DF8">
        <w:rPr>
          <w:rFonts w:ascii="Book Antiqua" w:hAnsi="Book Antiqua"/>
          <w:bCs/>
          <w:color w:val="000000"/>
          <w:sz w:val="24"/>
          <w:vertAlign w:val="superscript"/>
        </w:rPr>
        <w:t>[</w:t>
      </w:r>
      <w:proofErr w:type="gramEnd"/>
      <w:r w:rsidRPr="00A12DF8">
        <w:rPr>
          <w:rFonts w:ascii="Book Antiqua" w:hAnsi="Book Antiqua"/>
          <w:bCs/>
          <w:color w:val="000000"/>
          <w:sz w:val="24"/>
          <w:vertAlign w:val="superscript"/>
        </w:rPr>
        <w:t>51]</w:t>
      </w:r>
      <w:r w:rsidRPr="00A12DF8">
        <w:rPr>
          <w:rFonts w:ascii="Book Antiqua" w:hAnsi="Book Antiqua"/>
          <w:color w:val="000000"/>
          <w:sz w:val="24"/>
        </w:rPr>
        <w:t xml:space="preserve">. </w:t>
      </w:r>
    </w:p>
    <w:p w:rsidR="00A03193" w:rsidRPr="00A12DF8" w:rsidRDefault="00983528" w:rsidP="00A03193">
      <w:pPr>
        <w:tabs>
          <w:tab w:val="left" w:pos="576"/>
        </w:tabs>
        <w:adjustRightInd w:val="0"/>
        <w:snapToGrid w:val="0"/>
        <w:spacing w:line="360" w:lineRule="auto"/>
        <w:ind w:firstLineChars="100" w:firstLine="240"/>
        <w:rPr>
          <w:rFonts w:ascii="Book Antiqua" w:hAnsi="Book Antiqua"/>
          <w:color w:val="000000"/>
          <w:sz w:val="24"/>
        </w:rPr>
      </w:pPr>
      <w:r w:rsidRPr="00A12DF8">
        <w:rPr>
          <w:rFonts w:ascii="Book Antiqua" w:eastAsia="PMingLiU" w:hAnsi="Book Antiqua"/>
          <w:color w:val="000000"/>
          <w:sz w:val="24"/>
          <w:lang w:eastAsia="zh-MO"/>
        </w:rPr>
        <w:t xml:space="preserve">Accumulation of </w:t>
      </w:r>
      <w:r w:rsidRPr="00A12DF8">
        <w:rPr>
          <w:rFonts w:ascii="Book Antiqua" w:hAnsi="Book Antiqua"/>
          <w:color w:val="000000"/>
          <w:sz w:val="24"/>
        </w:rPr>
        <w:t>α-</w:t>
      </w:r>
      <w:proofErr w:type="spellStart"/>
      <w:r w:rsidRPr="00A12DF8">
        <w:rPr>
          <w:rFonts w:ascii="Book Antiqua" w:eastAsia="PMingLiU" w:hAnsi="Book Antiqua"/>
          <w:color w:val="000000"/>
          <w:sz w:val="24"/>
          <w:lang w:eastAsia="zh-MO"/>
        </w:rPr>
        <w:t>synuclein</w:t>
      </w:r>
      <w:proofErr w:type="spellEnd"/>
      <w:r w:rsidRPr="00A12DF8">
        <w:rPr>
          <w:rFonts w:ascii="Book Antiqua" w:eastAsia="PMingLiU" w:hAnsi="Book Antiqua"/>
          <w:color w:val="000000"/>
          <w:sz w:val="24"/>
          <w:lang w:eastAsia="zh-MO"/>
        </w:rPr>
        <w:t xml:space="preserve"> is a ma</w:t>
      </w:r>
      <w:r w:rsidRPr="00A12DF8">
        <w:rPr>
          <w:rFonts w:ascii="Book Antiqua" w:hAnsi="Book Antiqua"/>
          <w:color w:val="000000"/>
          <w:sz w:val="24"/>
        </w:rPr>
        <w:t>jor</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feature of PD</w:t>
      </w:r>
      <w:r w:rsidRPr="00A12DF8">
        <w:rPr>
          <w:rFonts w:ascii="Book Antiqua" w:eastAsia="PMingLiU" w:hAnsi="Book Antiqua"/>
          <w:color w:val="000000"/>
          <w:sz w:val="24"/>
          <w:lang w:eastAsia="zh-MO"/>
        </w:rPr>
        <w:t xml:space="preserve">, which is encoded by </w:t>
      </w:r>
      <w:r w:rsidRPr="00A12DF8">
        <w:rPr>
          <w:rFonts w:ascii="Book Antiqua" w:eastAsia="PMingLiU" w:hAnsi="Book Antiqua"/>
          <w:i/>
          <w:color w:val="000000"/>
          <w:sz w:val="24"/>
          <w:lang w:eastAsia="zh-MO"/>
        </w:rPr>
        <w:lastRenderedPageBreak/>
        <w:t>SNCA</w:t>
      </w:r>
      <w:r w:rsidRPr="00A12DF8">
        <w:rPr>
          <w:rFonts w:ascii="Book Antiqua" w:eastAsia="PMingLiU" w:hAnsi="Book Antiqua"/>
          <w:color w:val="000000"/>
          <w:sz w:val="24"/>
          <w:lang w:eastAsia="zh-MO"/>
        </w:rPr>
        <w:t xml:space="preserve"> gene.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A53T mutant and triplication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are familial PD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mutants. In these</w:t>
      </w:r>
      <w:r w:rsidRPr="00A12DF8">
        <w:rPr>
          <w:rFonts w:ascii="Book Antiqua" w:hAnsi="Book Antiqua"/>
          <w:color w:val="000000"/>
          <w:sz w:val="24"/>
        </w:rPr>
        <w:t xml:space="preserve"> patients</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α-</w:t>
      </w:r>
      <w:proofErr w:type="spellStart"/>
      <w:r w:rsidRPr="00A12DF8">
        <w:rPr>
          <w:rFonts w:ascii="Book Antiqua" w:eastAsia="PMingLiU" w:hAnsi="Book Antiqua"/>
          <w:color w:val="000000"/>
          <w:sz w:val="24"/>
          <w:lang w:eastAsia="zh-MO"/>
        </w:rPr>
        <w:t>synuclein</w:t>
      </w:r>
      <w:proofErr w:type="spellEnd"/>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level </w:t>
      </w:r>
      <w:r w:rsidRPr="00A12DF8">
        <w:rPr>
          <w:rFonts w:ascii="Book Antiqua" w:hAnsi="Book Antiqua"/>
          <w:color w:val="000000"/>
          <w:sz w:val="24"/>
        </w:rPr>
        <w:t xml:space="preserve">in the midbrain region is </w:t>
      </w:r>
      <w:r w:rsidRPr="00A12DF8">
        <w:rPr>
          <w:rFonts w:ascii="Book Antiqua" w:eastAsia="PMingLiU" w:hAnsi="Book Antiqua"/>
          <w:color w:val="000000"/>
          <w:sz w:val="24"/>
          <w:lang w:eastAsia="zh-MO"/>
        </w:rPr>
        <w:t xml:space="preserve">three times </w:t>
      </w:r>
      <w:r w:rsidRPr="00A12DF8">
        <w:rPr>
          <w:rFonts w:ascii="Book Antiqua" w:hAnsi="Book Antiqua"/>
          <w:color w:val="000000"/>
          <w:sz w:val="24"/>
        </w:rPr>
        <w:t>that in somatic cells</w:t>
      </w:r>
      <w:r w:rsidRPr="00A12DF8">
        <w:rPr>
          <w:rFonts w:ascii="Book Antiqua" w:eastAsia="PMingLiU" w:hAnsi="Book Antiqua"/>
          <w:color w:val="000000"/>
          <w:sz w:val="24"/>
          <w:lang w:eastAsia="zh-MO"/>
        </w:rPr>
        <w:t xml:space="preserve">, revealing that it is easy to cause accumulation of </w:t>
      </w:r>
      <w:r w:rsidRPr="00A12DF8">
        <w:rPr>
          <w:rFonts w:ascii="Book Antiqua" w:hAnsi="Book Antiqua"/>
          <w:color w:val="000000"/>
          <w:sz w:val="24"/>
        </w:rPr>
        <w:t>α-</w:t>
      </w:r>
      <w:proofErr w:type="spellStart"/>
      <w:r w:rsidRPr="00A12DF8">
        <w:rPr>
          <w:rFonts w:ascii="Book Antiqua" w:eastAsia="PMingLiU" w:hAnsi="Book Antiqua"/>
          <w:color w:val="000000"/>
          <w:sz w:val="24"/>
          <w:lang w:eastAsia="zh-MO"/>
        </w:rPr>
        <w:t>synuclein</w:t>
      </w:r>
      <w:proofErr w:type="spellEnd"/>
      <w:r w:rsidRPr="00A12DF8">
        <w:rPr>
          <w:rFonts w:ascii="Book Antiqua" w:eastAsia="PMingLiU" w:hAnsi="Book Antiqua"/>
          <w:color w:val="000000"/>
          <w:sz w:val="24"/>
          <w:lang w:eastAsia="zh-MO"/>
        </w:rPr>
        <w:t xml:space="preserve"> in DA neurons. After </w:t>
      </w:r>
      <w:proofErr w:type="spellStart"/>
      <w:r w:rsidRPr="00A12DF8">
        <w:rPr>
          <w:rFonts w:ascii="Book Antiqua" w:hAnsi="Book Antiqua"/>
          <w:color w:val="000000"/>
          <w:sz w:val="24"/>
        </w:rPr>
        <w:t>Soldner</w:t>
      </w:r>
      <w:proofErr w:type="spellEnd"/>
      <w:r w:rsidRPr="00A12DF8">
        <w:rPr>
          <w:rFonts w:ascii="Book Antiqua" w:hAnsi="Book Antiqua"/>
          <w:color w:val="000000"/>
          <w:sz w:val="24"/>
        </w:rPr>
        <w:t xml:space="preserve"> </w:t>
      </w:r>
      <w:r w:rsidRPr="00A12DF8">
        <w:rPr>
          <w:rFonts w:ascii="Book Antiqua" w:eastAsia="PMingLiU" w:hAnsi="Book Antiqua"/>
          <w:i/>
          <w:color w:val="000000"/>
          <w:sz w:val="24"/>
          <w:lang w:eastAsia="zh-MO"/>
        </w:rPr>
        <w:t>et al</w:t>
      </w:r>
      <w:r w:rsidR="00A03193" w:rsidRPr="00A12DF8">
        <w:rPr>
          <w:rFonts w:ascii="Book Antiqua" w:eastAsia="PMingLiU" w:hAnsi="Book Antiqua"/>
          <w:color w:val="000000"/>
          <w:sz w:val="24"/>
          <w:vertAlign w:val="superscript"/>
          <w:lang w:eastAsia="zh-MO"/>
        </w:rPr>
        <w:t>[52]</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successfully generated the </w:t>
      </w:r>
      <w:r w:rsidRPr="00A12DF8">
        <w:rPr>
          <w:rFonts w:ascii="Book Antiqua" w:eastAsia="PMingLiU" w:hAnsi="Book Antiqua"/>
          <w:color w:val="000000"/>
          <w:sz w:val="24"/>
          <w:lang w:eastAsia="zh-MO"/>
        </w:rPr>
        <w:t xml:space="preserve">first </w:t>
      </w:r>
      <w:r w:rsidRPr="00A12DF8">
        <w:rPr>
          <w:rFonts w:ascii="Book Antiqua" w:hAnsi="Book Antiqua"/>
          <w:color w:val="000000"/>
          <w:sz w:val="24"/>
        </w:rPr>
        <w:t xml:space="preserve">DA neurons </w:t>
      </w:r>
      <w:r w:rsidRPr="00A12DF8">
        <w:rPr>
          <w:rFonts w:ascii="Book Antiqua" w:eastAsia="PMingLiU" w:hAnsi="Book Antiqua"/>
          <w:color w:val="000000"/>
          <w:sz w:val="24"/>
          <w:lang w:eastAsia="zh-MO"/>
        </w:rPr>
        <w:t xml:space="preserve">from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mutant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w:t>
      </w:r>
      <w:r w:rsidRPr="00A12DF8">
        <w:rPr>
          <w:rFonts w:ascii="Book Antiqua" w:hAnsi="Book Antiqua"/>
          <w:color w:val="000000"/>
          <w:sz w:val="24"/>
        </w:rPr>
        <w:t xml:space="preserve"> a number of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A53T mutant or triplication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mutant iPSC lines</w:t>
      </w:r>
      <w:r w:rsidRPr="00A12DF8">
        <w:rPr>
          <w:rFonts w:ascii="Book Antiqua" w:hAnsi="Book Antiqua"/>
          <w:color w:val="000000"/>
          <w:sz w:val="24"/>
        </w:rPr>
        <w:t xml:space="preserve"> were generated</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and</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elevated α-</w:t>
      </w:r>
      <w:proofErr w:type="spellStart"/>
      <w:r w:rsidRPr="00A12DF8">
        <w:rPr>
          <w:rFonts w:ascii="Book Antiqua" w:eastAsia="PMingLiU" w:hAnsi="Book Antiqua"/>
          <w:color w:val="000000"/>
          <w:sz w:val="24"/>
          <w:lang w:eastAsia="zh-MO"/>
        </w:rPr>
        <w:t>synuclein</w:t>
      </w:r>
      <w:proofErr w:type="spellEnd"/>
      <w:r w:rsidRPr="00A12DF8">
        <w:rPr>
          <w:rFonts w:ascii="Book Antiqua" w:hAnsi="Book Antiqua"/>
          <w:color w:val="000000"/>
          <w:sz w:val="24"/>
        </w:rPr>
        <w:t xml:space="preserve"> </w:t>
      </w:r>
      <w:r w:rsidRPr="00A12DF8">
        <w:rPr>
          <w:rFonts w:ascii="Book Antiqua" w:eastAsia="PMingLiU" w:hAnsi="Book Antiqua"/>
          <w:color w:val="000000"/>
          <w:sz w:val="24"/>
          <w:lang w:eastAsia="zh-MO"/>
        </w:rPr>
        <w:t>levels were found in these iPSC-derived DA neurons</w:t>
      </w:r>
      <w:r w:rsidRPr="00A12DF8">
        <w:rPr>
          <w:rFonts w:ascii="Book Antiqua" w:eastAsia="PMingLiU" w:hAnsi="Book Antiqua"/>
          <w:color w:val="000000"/>
          <w:sz w:val="24"/>
          <w:vertAlign w:val="superscript"/>
          <w:lang w:eastAsia="zh-MO"/>
        </w:rPr>
        <w:t>[40,53-5</w:t>
      </w:r>
      <w:r w:rsidRPr="00A12DF8">
        <w:rPr>
          <w:rFonts w:ascii="Book Antiqua" w:hAnsi="Book Antiqua"/>
          <w:color w:val="000000"/>
          <w:sz w:val="24"/>
          <w:vertAlign w:val="superscript"/>
        </w:rPr>
        <w:t>7</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Other cellular types such as forebrain cortical neurons, neural precursor</w:t>
      </w:r>
      <w:r w:rsidRPr="00A12DF8">
        <w:rPr>
          <w:rFonts w:ascii="Book Antiqua" w:eastAsia="PMingLiU" w:hAnsi="Book Antiqua"/>
          <w:color w:val="000000"/>
          <w:sz w:val="24"/>
          <w:lang w:eastAsia="zh-MO"/>
        </w:rPr>
        <w:t xml:space="preserve"> cells</w:t>
      </w:r>
      <w:r w:rsidRPr="00A12DF8">
        <w:rPr>
          <w:rFonts w:ascii="Book Antiqua" w:hAnsi="Book Antiqua"/>
          <w:color w:val="000000"/>
          <w:sz w:val="24"/>
        </w:rPr>
        <w:t xml:space="preserve">, and GABAergic neurons were further induced </w:t>
      </w:r>
      <w:r w:rsidRPr="00A12DF8">
        <w:rPr>
          <w:rFonts w:ascii="Book Antiqua" w:eastAsia="PMingLiU" w:hAnsi="Book Antiqua"/>
          <w:color w:val="000000"/>
          <w:sz w:val="24"/>
          <w:lang w:eastAsia="zh-MO"/>
        </w:rPr>
        <w:t xml:space="preserve">from </w:t>
      </w:r>
      <w:r w:rsidRPr="00A12DF8">
        <w:rPr>
          <w:rFonts w:ascii="Book Antiqua" w:eastAsia="PMingLiU" w:hAnsi="Book Antiqua"/>
          <w:i/>
          <w:color w:val="000000"/>
          <w:sz w:val="24"/>
          <w:lang w:eastAsia="zh-MO"/>
        </w:rPr>
        <w:t>SNCA</w:t>
      </w:r>
      <w:r w:rsidRPr="00A12DF8">
        <w:rPr>
          <w:rFonts w:ascii="Book Antiqua" w:eastAsia="PMingLiU" w:hAnsi="Book Antiqua"/>
          <w:color w:val="000000"/>
          <w:sz w:val="24"/>
          <w:lang w:eastAsia="zh-MO"/>
        </w:rPr>
        <w:t xml:space="preserve"> mutant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and </w:t>
      </w:r>
      <w:r w:rsidRPr="00A12DF8">
        <w:rPr>
          <w:rFonts w:ascii="Book Antiqua" w:hAnsi="Book Antiqua"/>
          <w:color w:val="000000"/>
          <w:sz w:val="24"/>
        </w:rPr>
        <w:t xml:space="preserve">endoplasmic reticulum (ER) stress, oxidative stress, or </w:t>
      </w:r>
      <w:r w:rsidRPr="00A12DF8">
        <w:rPr>
          <w:rFonts w:ascii="Book Antiqua" w:eastAsia="PMingLiU" w:hAnsi="Book Antiqua"/>
          <w:color w:val="000000"/>
          <w:sz w:val="24"/>
          <w:lang w:eastAsia="zh-MO"/>
        </w:rPr>
        <w:t xml:space="preserve">maturation inability but </w:t>
      </w:r>
      <w:r w:rsidRPr="00A12DF8">
        <w:rPr>
          <w:rFonts w:ascii="Book Antiqua" w:hAnsi="Book Antiqua"/>
          <w:color w:val="000000"/>
          <w:sz w:val="24"/>
        </w:rPr>
        <w:t>no significant alteration of α-</w:t>
      </w:r>
      <w:proofErr w:type="spellStart"/>
      <w:r w:rsidRPr="00A12DF8">
        <w:rPr>
          <w:rFonts w:ascii="Book Antiqua" w:eastAsia="PMingLiU" w:hAnsi="Book Antiqua"/>
          <w:color w:val="000000"/>
          <w:sz w:val="24"/>
          <w:lang w:eastAsia="zh-MO"/>
        </w:rPr>
        <w:t>synuclein</w:t>
      </w:r>
      <w:proofErr w:type="spellEnd"/>
      <w:r w:rsidRPr="00A12DF8">
        <w:rPr>
          <w:rFonts w:ascii="Book Antiqua" w:hAnsi="Book Antiqua"/>
          <w:color w:val="000000"/>
          <w:sz w:val="24"/>
        </w:rPr>
        <w:t xml:space="preserve"> protein or mRNA level</w:t>
      </w:r>
      <w:r w:rsidRPr="00A12DF8">
        <w:rPr>
          <w:rFonts w:ascii="Book Antiqua" w:eastAsia="PMingLiU" w:hAnsi="Book Antiqua"/>
          <w:color w:val="000000"/>
          <w:sz w:val="24"/>
          <w:lang w:eastAsia="zh-MO"/>
        </w:rPr>
        <w:t xml:space="preserve"> were detected in these iPSC-derived </w:t>
      </w:r>
      <w:proofErr w:type="gramStart"/>
      <w:r w:rsidRPr="00A12DF8">
        <w:rPr>
          <w:rFonts w:ascii="Book Antiqua" w:eastAsia="PMingLiU" w:hAnsi="Book Antiqua"/>
          <w:color w:val="000000"/>
          <w:sz w:val="24"/>
          <w:lang w:eastAsia="zh-MO"/>
        </w:rPr>
        <w:t>cells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56-59]</w:t>
      </w:r>
      <w:r w:rsidRPr="00A12DF8">
        <w:rPr>
          <w:rFonts w:ascii="Book Antiqua" w:hAnsi="Book Antiqua"/>
          <w:color w:val="000000"/>
          <w:sz w:val="24"/>
        </w:rPr>
        <w:t xml:space="preserve">. These studies show that </w:t>
      </w:r>
      <w:r w:rsidRPr="00A12DF8">
        <w:rPr>
          <w:rFonts w:ascii="Book Antiqua" w:eastAsia="PMingLiU" w:hAnsi="Book Antiqua"/>
          <w:color w:val="000000"/>
          <w:sz w:val="24"/>
          <w:lang w:eastAsia="zh-MO"/>
        </w:rPr>
        <w:t>SNCA</w:t>
      </w:r>
      <w:r w:rsidRPr="00A12DF8">
        <w:rPr>
          <w:rFonts w:ascii="Book Antiqua" w:hAnsi="Book Antiqua"/>
          <w:color w:val="000000"/>
          <w:sz w:val="24"/>
        </w:rPr>
        <w:t xml:space="preserve"> gene mutations </w:t>
      </w:r>
      <w:r w:rsidRPr="00A12DF8">
        <w:rPr>
          <w:rFonts w:ascii="Book Antiqua" w:eastAsia="PMingLiU" w:hAnsi="Book Antiqua"/>
          <w:color w:val="000000"/>
          <w:sz w:val="24"/>
          <w:lang w:eastAsia="zh-MO"/>
        </w:rPr>
        <w:t xml:space="preserve">may </w:t>
      </w:r>
      <w:r w:rsidRPr="00A12DF8">
        <w:rPr>
          <w:rFonts w:ascii="Book Antiqua" w:hAnsi="Book Antiqua"/>
          <w:color w:val="000000"/>
          <w:sz w:val="24"/>
        </w:rPr>
        <w:t xml:space="preserve">have great influence on a variety of neuronal subtypes and not just DA neurons. </w:t>
      </w:r>
    </w:p>
    <w:p w:rsidR="00983528" w:rsidRPr="00A12DF8" w:rsidRDefault="00983528" w:rsidP="00A03193">
      <w:pPr>
        <w:tabs>
          <w:tab w:val="left" w:pos="576"/>
        </w:tabs>
        <w:adjustRightInd w:val="0"/>
        <w:snapToGrid w:val="0"/>
        <w:spacing w:line="360" w:lineRule="auto"/>
        <w:ind w:firstLineChars="100" w:firstLine="240"/>
        <w:rPr>
          <w:rFonts w:ascii="Book Antiqua" w:hAnsi="Book Antiqua"/>
          <w:color w:val="000000"/>
          <w:sz w:val="24"/>
        </w:rPr>
      </w:pPr>
      <w:r w:rsidRPr="00A12DF8">
        <w:rPr>
          <w:rFonts w:ascii="Book Antiqua" w:hAnsi="Book Antiqua"/>
          <w:color w:val="000000"/>
          <w:sz w:val="24"/>
        </w:rPr>
        <w:t xml:space="preserve">N1437H, R1441C </w:t>
      </w:r>
      <w:r w:rsidRPr="00A12DF8">
        <w:rPr>
          <w:rFonts w:ascii="Book Antiqua" w:eastAsia="PMingLiU" w:hAnsi="Book Antiqua"/>
          <w:color w:val="000000"/>
          <w:sz w:val="24"/>
          <w:lang w:eastAsia="zh-MO"/>
        </w:rPr>
        <w:t xml:space="preserve">and </w:t>
      </w:r>
      <w:r w:rsidRPr="00A12DF8">
        <w:rPr>
          <w:rFonts w:ascii="Book Antiqua" w:hAnsi="Book Antiqua"/>
          <w:color w:val="000000"/>
          <w:sz w:val="24"/>
        </w:rPr>
        <w:t>G2019S</w:t>
      </w:r>
      <w:r w:rsidRPr="00A12DF8">
        <w:rPr>
          <w:rFonts w:ascii="Book Antiqua" w:eastAsia="PMingLiU" w:hAnsi="Book Antiqua"/>
          <w:color w:val="000000"/>
          <w:sz w:val="24"/>
          <w:lang w:eastAsia="zh-MO"/>
        </w:rPr>
        <w:t xml:space="preserve"> mutations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of </w:t>
      </w:r>
      <w:r w:rsidRPr="00A12DF8">
        <w:rPr>
          <w:rFonts w:ascii="Book Antiqua" w:hAnsi="Book Antiqua"/>
          <w:i/>
          <w:color w:val="000000"/>
          <w:sz w:val="24"/>
        </w:rPr>
        <w:t>LRRK2</w:t>
      </w:r>
      <w:r w:rsidRPr="00A12DF8">
        <w:rPr>
          <w:rFonts w:ascii="Book Antiqua" w:eastAsia="PMingLiU" w:hAnsi="Book Antiqua"/>
          <w:color w:val="000000"/>
          <w:sz w:val="24"/>
          <w:lang w:eastAsia="zh-MO"/>
        </w:rPr>
        <w:t xml:space="preserve"> are known to cause PD</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Among them, </w:t>
      </w:r>
      <w:r w:rsidRPr="00A12DF8">
        <w:rPr>
          <w:rFonts w:ascii="Book Antiqua" w:hAnsi="Book Antiqua"/>
          <w:color w:val="000000"/>
          <w:sz w:val="24"/>
        </w:rPr>
        <w:t xml:space="preserve">G2019S is the most common </w:t>
      </w:r>
      <w:r w:rsidRPr="00A12DF8">
        <w:rPr>
          <w:rFonts w:ascii="Book Antiqua" w:eastAsia="PMingLiU" w:hAnsi="Book Antiqua"/>
          <w:color w:val="000000"/>
          <w:sz w:val="24"/>
          <w:lang w:eastAsia="zh-MO"/>
        </w:rPr>
        <w:t xml:space="preserve">familial PD </w:t>
      </w:r>
      <w:r w:rsidRPr="00A12DF8">
        <w:rPr>
          <w:rFonts w:ascii="Book Antiqua" w:hAnsi="Book Antiqua"/>
          <w:color w:val="000000"/>
          <w:sz w:val="24"/>
        </w:rPr>
        <w:t xml:space="preserve">mutation in </w:t>
      </w:r>
      <w:proofErr w:type="gramStart"/>
      <w:r w:rsidRPr="00A12DF8">
        <w:rPr>
          <w:rFonts w:ascii="Book Antiqua" w:hAnsi="Book Antiqua"/>
          <w:i/>
          <w:color w:val="000000"/>
          <w:sz w:val="24"/>
        </w:rPr>
        <w:t>LRRK2</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60]</w:t>
      </w:r>
      <w:r w:rsidRPr="00A12DF8">
        <w:rPr>
          <w:rFonts w:ascii="Book Antiqua" w:hAnsi="Book Antiqua"/>
          <w:color w:val="000000"/>
          <w:sz w:val="24"/>
        </w:rPr>
        <w:t xml:space="preserve">. Many studies have pointed out the crucial role of the </w:t>
      </w:r>
      <w:r w:rsidRPr="00A12DF8">
        <w:rPr>
          <w:rFonts w:ascii="Book Antiqua" w:eastAsia="PMingLiU" w:hAnsi="Book Antiqua"/>
          <w:color w:val="000000"/>
          <w:sz w:val="24"/>
          <w:lang w:eastAsia="zh-MO"/>
        </w:rPr>
        <w:t xml:space="preserve">loss-of-function of </w:t>
      </w:r>
      <w:r w:rsidRPr="00A12DF8">
        <w:rPr>
          <w:rFonts w:ascii="Book Antiqua" w:hAnsi="Book Antiqua"/>
          <w:i/>
          <w:color w:val="000000"/>
          <w:sz w:val="24"/>
        </w:rPr>
        <w:t>LRRK2</w:t>
      </w:r>
      <w:r w:rsidRPr="00A12DF8">
        <w:rPr>
          <w:rFonts w:ascii="Book Antiqua" w:eastAsia="PMingLiU" w:hAnsi="Book Antiqua"/>
          <w:color w:val="000000"/>
          <w:sz w:val="24"/>
          <w:lang w:eastAsia="zh-MO"/>
        </w:rPr>
        <w:t xml:space="preserve"> mutant in </w:t>
      </w:r>
      <w:r w:rsidRPr="00A12DF8">
        <w:rPr>
          <w:rFonts w:ascii="Book Antiqua" w:hAnsi="Book Antiqua"/>
          <w:color w:val="000000"/>
          <w:sz w:val="24"/>
        </w:rPr>
        <w:t xml:space="preserve">reducing neurite outgrowth and numbers, and process </w:t>
      </w:r>
      <w:proofErr w:type="gramStart"/>
      <w:r w:rsidRPr="00A12DF8">
        <w:rPr>
          <w:rFonts w:ascii="Book Antiqua" w:hAnsi="Book Antiqua"/>
          <w:color w:val="000000"/>
          <w:sz w:val="24"/>
        </w:rPr>
        <w:t>complexity</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61-65]</w:t>
      </w:r>
      <w:r w:rsidRPr="00A12DF8">
        <w:rPr>
          <w:rFonts w:ascii="Book Antiqua" w:hAnsi="Book Antiqua"/>
          <w:color w:val="000000"/>
          <w:sz w:val="24"/>
        </w:rPr>
        <w:t xml:space="preserve">. Oxidative stress, </w:t>
      </w:r>
      <w:proofErr w:type="spellStart"/>
      <w:r w:rsidRPr="00A12DF8">
        <w:rPr>
          <w:rFonts w:ascii="Book Antiqua" w:hAnsi="Book Antiqua"/>
          <w:color w:val="000000"/>
          <w:sz w:val="24"/>
        </w:rPr>
        <w:t>mitophagic</w:t>
      </w:r>
      <w:proofErr w:type="spellEnd"/>
      <w:r w:rsidRPr="00A12DF8">
        <w:rPr>
          <w:rFonts w:ascii="Book Antiqua" w:hAnsi="Book Antiqua"/>
          <w:color w:val="000000"/>
          <w:sz w:val="24"/>
        </w:rPr>
        <w:t xml:space="preserve"> dysfunction, </w:t>
      </w:r>
      <w:r w:rsidRPr="00A12DF8">
        <w:rPr>
          <w:rFonts w:ascii="Book Antiqua" w:eastAsia="PMingLiU" w:hAnsi="Book Antiqua"/>
          <w:color w:val="000000"/>
          <w:sz w:val="24"/>
          <w:lang w:eastAsia="zh-MO"/>
        </w:rPr>
        <w:t xml:space="preserve">and </w:t>
      </w:r>
      <w:r w:rsidRPr="00A12DF8">
        <w:rPr>
          <w:rFonts w:ascii="Book Antiqua" w:hAnsi="Book Antiqua"/>
          <w:color w:val="000000"/>
          <w:sz w:val="24"/>
        </w:rPr>
        <w:t>DNA damage have been observed</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in</w:t>
      </w:r>
      <w:r w:rsidRPr="00A12DF8">
        <w:rPr>
          <w:rFonts w:ascii="Book Antiqua" w:eastAsia="PMingLiU" w:hAnsi="Book Antiqua"/>
          <w:color w:val="000000"/>
          <w:sz w:val="24"/>
          <w:lang w:eastAsia="zh-MO"/>
        </w:rPr>
        <w:t xml:space="preserve"> </w:t>
      </w:r>
      <w:r w:rsidRPr="00A12DF8">
        <w:rPr>
          <w:rFonts w:ascii="Book Antiqua" w:eastAsia="PMingLiU" w:hAnsi="Book Antiqua"/>
          <w:i/>
          <w:color w:val="000000"/>
          <w:sz w:val="24"/>
          <w:lang w:eastAsia="zh-MO"/>
        </w:rPr>
        <w:t>LRRK2</w:t>
      </w:r>
      <w:r w:rsidRPr="00A12DF8">
        <w:rPr>
          <w:rFonts w:ascii="Book Antiqua" w:hAnsi="Book Antiqua"/>
          <w:color w:val="000000"/>
          <w:sz w:val="24"/>
        </w:rPr>
        <w:t xml:space="preserve"> G2019S iPSC-derived DA neurons</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In addition,</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self-renewal and neuronal differentiation</w:t>
      </w:r>
      <w:r w:rsidRPr="00A12DF8">
        <w:rPr>
          <w:rFonts w:ascii="Book Antiqua" w:eastAsia="PMingLiU" w:hAnsi="Book Antiqua"/>
          <w:color w:val="000000"/>
          <w:sz w:val="24"/>
          <w:lang w:eastAsia="zh-MO"/>
        </w:rPr>
        <w:t xml:space="preserve"> of </w:t>
      </w:r>
      <w:r w:rsidRPr="00A12DF8">
        <w:rPr>
          <w:rFonts w:ascii="Book Antiqua" w:hAnsi="Book Antiqua"/>
          <w:i/>
          <w:color w:val="000000"/>
          <w:sz w:val="24"/>
        </w:rPr>
        <w:t>LRRK2</w:t>
      </w:r>
      <w:r w:rsidRPr="00A12DF8">
        <w:rPr>
          <w:rFonts w:ascii="Book Antiqua" w:eastAsia="PMingLiU" w:hAnsi="Book Antiqua"/>
          <w:color w:val="000000"/>
          <w:sz w:val="24"/>
          <w:lang w:eastAsia="zh-MO"/>
        </w:rPr>
        <w:t xml:space="preserve"> G2019 mutant neural stem cells are reported to be impaired, providing</w:t>
      </w:r>
      <w:r w:rsidRPr="00A12DF8">
        <w:rPr>
          <w:rFonts w:ascii="Book Antiqua" w:hAnsi="Book Antiqua"/>
          <w:color w:val="000000"/>
          <w:sz w:val="24"/>
        </w:rPr>
        <w:t xml:space="preserve"> evidence on the crucial role of </w:t>
      </w:r>
      <w:r w:rsidRPr="00A12DF8">
        <w:rPr>
          <w:rFonts w:ascii="Book Antiqua" w:hAnsi="Book Antiqua"/>
          <w:i/>
          <w:color w:val="000000"/>
          <w:sz w:val="24"/>
        </w:rPr>
        <w:t>LRRK2</w:t>
      </w:r>
      <w:r w:rsidRPr="00A12DF8">
        <w:rPr>
          <w:rFonts w:ascii="Book Antiqua" w:hAnsi="Book Antiqua"/>
          <w:color w:val="000000"/>
          <w:sz w:val="24"/>
        </w:rPr>
        <w:t xml:space="preserve"> in neural </w:t>
      </w:r>
      <w:proofErr w:type="gramStart"/>
      <w:r w:rsidRPr="00A12DF8">
        <w:rPr>
          <w:rFonts w:ascii="Book Antiqua" w:hAnsi="Book Antiqua"/>
          <w:color w:val="000000"/>
          <w:sz w:val="24"/>
        </w:rPr>
        <w:t>development</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62]</w:t>
      </w:r>
      <w:r w:rsidRPr="00A12DF8">
        <w:rPr>
          <w:rFonts w:ascii="Book Antiqua" w:hAnsi="Book Antiqua"/>
          <w:color w:val="000000"/>
          <w:sz w:val="24"/>
        </w:rPr>
        <w:t xml:space="preserve">. </w:t>
      </w:r>
    </w:p>
    <w:p w:rsidR="00983528" w:rsidRPr="00A12DF8" w:rsidRDefault="00983528" w:rsidP="00A03193">
      <w:pPr>
        <w:adjustRightInd w:val="0"/>
        <w:snapToGrid w:val="0"/>
        <w:spacing w:line="360" w:lineRule="auto"/>
        <w:ind w:firstLineChars="100" w:firstLine="240"/>
        <w:rPr>
          <w:rFonts w:ascii="Book Antiqua" w:hAnsi="Book Antiqua"/>
          <w:color w:val="000000"/>
          <w:sz w:val="24"/>
        </w:rPr>
      </w:pPr>
      <w:r w:rsidRPr="00A12DF8">
        <w:rPr>
          <w:rFonts w:ascii="Book Antiqua" w:hAnsi="Book Antiqua"/>
          <w:color w:val="000000"/>
          <w:sz w:val="24"/>
        </w:rPr>
        <w:t xml:space="preserve">Synergistic effect of </w:t>
      </w:r>
      <w:r w:rsidRPr="00A12DF8">
        <w:rPr>
          <w:rFonts w:ascii="Book Antiqua" w:hAnsi="Book Antiqua"/>
          <w:i/>
          <w:color w:val="000000"/>
          <w:sz w:val="24"/>
        </w:rPr>
        <w:t>PINK1</w:t>
      </w:r>
      <w:r w:rsidRPr="00A12DF8">
        <w:rPr>
          <w:rFonts w:ascii="Book Antiqua" w:hAnsi="Book Antiqua"/>
          <w:color w:val="000000"/>
          <w:sz w:val="24"/>
        </w:rPr>
        <w:t xml:space="preserve"> and </w:t>
      </w:r>
      <w:proofErr w:type="spellStart"/>
      <w:r w:rsidRPr="00A12DF8">
        <w:rPr>
          <w:rFonts w:ascii="Book Antiqua" w:hAnsi="Book Antiqua"/>
          <w:i/>
          <w:color w:val="000000"/>
          <w:sz w:val="24"/>
        </w:rPr>
        <w:t>Parkin</w:t>
      </w:r>
      <w:proofErr w:type="spellEnd"/>
      <w:r w:rsidRPr="00A12DF8">
        <w:rPr>
          <w:rFonts w:ascii="Book Antiqua" w:hAnsi="Book Antiqua"/>
          <w:color w:val="000000"/>
          <w:sz w:val="24"/>
        </w:rPr>
        <w:t xml:space="preserve"> are important to </w:t>
      </w:r>
      <w:r w:rsidRPr="00A12DF8">
        <w:rPr>
          <w:rFonts w:ascii="Book Antiqua" w:eastAsia="PMingLiU" w:hAnsi="Book Antiqua"/>
          <w:color w:val="000000"/>
          <w:sz w:val="24"/>
          <w:lang w:eastAsia="zh-MO"/>
        </w:rPr>
        <w:t xml:space="preserve">maintain </w:t>
      </w:r>
      <w:r w:rsidRPr="00A12DF8">
        <w:rPr>
          <w:rFonts w:ascii="Book Antiqua" w:hAnsi="Book Antiqua"/>
          <w:color w:val="000000"/>
          <w:sz w:val="24"/>
        </w:rPr>
        <w:t xml:space="preserve">cellular homeostasis such as mitochondrial quality in DA </w:t>
      </w:r>
      <w:proofErr w:type="gramStart"/>
      <w:r w:rsidRPr="00A12DF8">
        <w:rPr>
          <w:rFonts w:ascii="Book Antiqua" w:hAnsi="Book Antiqua"/>
          <w:color w:val="000000"/>
          <w:sz w:val="24"/>
        </w:rPr>
        <w:t>neurons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66,67]</w:t>
      </w:r>
      <w:r w:rsidRPr="00A12DF8">
        <w:rPr>
          <w:rFonts w:ascii="Book Antiqua" w:hAnsi="Book Antiqua"/>
          <w:color w:val="000000"/>
          <w:sz w:val="24"/>
        </w:rPr>
        <w:t xml:space="preserve">. It is suggested that overexpression of </w:t>
      </w:r>
      <w:proofErr w:type="spellStart"/>
      <w:r w:rsidRPr="00A12DF8">
        <w:rPr>
          <w:rFonts w:ascii="Book Antiqua" w:hAnsi="Book Antiqua"/>
          <w:i/>
          <w:color w:val="000000"/>
          <w:sz w:val="24"/>
        </w:rPr>
        <w:t>Parkin</w:t>
      </w:r>
      <w:proofErr w:type="spellEnd"/>
      <w:r w:rsidRPr="00A12DF8">
        <w:rPr>
          <w:rFonts w:ascii="Book Antiqua" w:hAnsi="Book Antiqua"/>
          <w:color w:val="000000"/>
          <w:sz w:val="24"/>
        </w:rPr>
        <w:t xml:space="preserve"> can largely rescue the defects in </w:t>
      </w:r>
      <w:r w:rsidRPr="00A12DF8">
        <w:rPr>
          <w:rFonts w:ascii="Book Antiqua" w:hAnsi="Book Antiqua"/>
          <w:i/>
          <w:color w:val="000000"/>
          <w:sz w:val="24"/>
        </w:rPr>
        <w:t>PINK1</w:t>
      </w:r>
      <w:r w:rsidRPr="00A12DF8">
        <w:rPr>
          <w:rFonts w:ascii="Book Antiqua" w:hAnsi="Book Antiqua"/>
          <w:color w:val="000000"/>
          <w:sz w:val="24"/>
        </w:rPr>
        <w:t xml:space="preserve"> mutants through mitochondrial </w:t>
      </w:r>
      <w:proofErr w:type="gramStart"/>
      <w:r w:rsidRPr="00A12DF8">
        <w:rPr>
          <w:rFonts w:ascii="Book Antiqua" w:hAnsi="Book Antiqua"/>
          <w:color w:val="000000"/>
          <w:sz w:val="24"/>
        </w:rPr>
        <w:t>translocation</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66,68]</w:t>
      </w:r>
      <w:r w:rsidRPr="00A12DF8">
        <w:rPr>
          <w:rFonts w:ascii="Book Antiqua" w:hAnsi="Book Antiqua"/>
          <w:color w:val="000000"/>
          <w:sz w:val="24"/>
        </w:rPr>
        <w:t xml:space="preserve">. </w:t>
      </w:r>
      <w:proofErr w:type="spellStart"/>
      <w:r w:rsidRPr="00A12DF8">
        <w:rPr>
          <w:rFonts w:ascii="Book Antiqua" w:hAnsi="Book Antiqua"/>
          <w:color w:val="000000"/>
          <w:sz w:val="24"/>
        </w:rPr>
        <w:t>Parkin</w:t>
      </w:r>
      <w:proofErr w:type="spellEnd"/>
      <w:r w:rsidRPr="00A12DF8">
        <w:rPr>
          <w:rFonts w:ascii="Book Antiqua" w:hAnsi="Book Antiqua"/>
          <w:color w:val="000000"/>
          <w:sz w:val="24"/>
        </w:rPr>
        <w:t xml:space="preserve"> improves the uptake of dopamine through enhancing the expression of DAT as </w:t>
      </w:r>
      <w:proofErr w:type="gramStart"/>
      <w:r w:rsidRPr="00A12DF8">
        <w:rPr>
          <w:rFonts w:ascii="Book Antiqua" w:hAnsi="Book Antiqua"/>
          <w:color w:val="000000"/>
          <w:sz w:val="24"/>
        </w:rPr>
        <w:t>well</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69]</w:t>
      </w:r>
      <w:r w:rsidRPr="00A12DF8">
        <w:rPr>
          <w:rFonts w:ascii="Book Antiqua" w:hAnsi="Book Antiqua"/>
          <w:color w:val="000000"/>
          <w:sz w:val="24"/>
        </w:rPr>
        <w:t xml:space="preserve">. </w:t>
      </w:r>
      <w:r w:rsidRPr="00A12DF8">
        <w:rPr>
          <w:rFonts w:ascii="Book Antiqua" w:eastAsia="PMingLiU" w:hAnsi="Book Antiqua"/>
          <w:i/>
          <w:color w:val="000000"/>
          <w:sz w:val="24"/>
          <w:lang w:eastAsia="zh-MO"/>
        </w:rPr>
        <w:t>PINK1</w:t>
      </w:r>
      <w:r w:rsidRPr="00A12DF8">
        <w:rPr>
          <w:rFonts w:ascii="Book Antiqua" w:eastAsia="PMingLiU" w:hAnsi="Book Antiqua"/>
          <w:color w:val="000000"/>
          <w:sz w:val="24"/>
          <w:lang w:eastAsia="zh-MO"/>
        </w:rPr>
        <w:t xml:space="preserve"> or </w:t>
      </w:r>
      <w:proofErr w:type="spellStart"/>
      <w:r w:rsidRPr="00A12DF8">
        <w:rPr>
          <w:rFonts w:ascii="Book Antiqua" w:eastAsia="PMingLiU" w:hAnsi="Book Antiqua"/>
          <w:i/>
          <w:color w:val="000000"/>
          <w:sz w:val="24"/>
          <w:lang w:eastAsia="zh-MO"/>
        </w:rPr>
        <w:t>Parkin</w:t>
      </w:r>
      <w:proofErr w:type="spellEnd"/>
      <w:r w:rsidRPr="00A12DF8">
        <w:rPr>
          <w:rFonts w:ascii="Book Antiqua" w:eastAsia="PMingLiU" w:hAnsi="Book Antiqua"/>
          <w:color w:val="000000"/>
          <w:sz w:val="24"/>
          <w:lang w:eastAsia="zh-MO"/>
        </w:rPr>
        <w:t xml:space="preserve"> mutant iPSC-derived DA neurons display abnormal</w:t>
      </w:r>
      <w:r w:rsidRPr="00A12DF8">
        <w:rPr>
          <w:rFonts w:ascii="Book Antiqua" w:hAnsi="Book Antiqua"/>
          <w:color w:val="000000"/>
          <w:sz w:val="24"/>
        </w:rPr>
        <w:t xml:space="preserve"> phenotyp</w:t>
      </w:r>
      <w:r w:rsidRPr="00A12DF8">
        <w:rPr>
          <w:rFonts w:ascii="Book Antiqua" w:eastAsia="PMingLiU" w:hAnsi="Book Antiqua"/>
          <w:color w:val="000000"/>
          <w:sz w:val="24"/>
          <w:lang w:eastAsia="zh-MO"/>
        </w:rPr>
        <w:t>es</w:t>
      </w:r>
      <w:r w:rsidRPr="00A12DF8">
        <w:rPr>
          <w:rFonts w:ascii="Book Antiqua" w:hAnsi="Book Antiqua"/>
          <w:color w:val="000000"/>
          <w:sz w:val="24"/>
        </w:rPr>
        <w:t xml:space="preserve"> such as </w:t>
      </w:r>
      <w:proofErr w:type="spellStart"/>
      <w:r w:rsidRPr="00A12DF8">
        <w:rPr>
          <w:rFonts w:ascii="Book Antiqua" w:hAnsi="Book Antiqua"/>
          <w:color w:val="000000"/>
          <w:sz w:val="24"/>
        </w:rPr>
        <w:t>mitophagy</w:t>
      </w:r>
      <w:proofErr w:type="spellEnd"/>
      <w:r w:rsidRPr="00A12DF8">
        <w:rPr>
          <w:rFonts w:ascii="Book Antiqua" w:hAnsi="Book Antiqua"/>
          <w:color w:val="000000"/>
          <w:sz w:val="24"/>
        </w:rPr>
        <w:t xml:space="preserve"> and autophagy impairment, vulnerability to various stresses, and accumulation of </w:t>
      </w:r>
      <w:r w:rsidRPr="00A12DF8">
        <w:rPr>
          <w:rFonts w:ascii="Book Antiqua" w:hAnsi="Book Antiqua"/>
          <w:color w:val="000000"/>
          <w:sz w:val="24"/>
          <w:lang w:bidi="ar"/>
        </w:rPr>
        <w:t xml:space="preserve">peroxisome proliferator-activated receptor-γ coactivator </w:t>
      </w:r>
      <w:r w:rsidRPr="00A12DF8">
        <w:rPr>
          <w:rFonts w:ascii="Book Antiqua" w:hAnsi="Book Antiqua"/>
          <w:color w:val="000000"/>
          <w:sz w:val="24"/>
          <w:lang w:bidi="ar"/>
        </w:rPr>
        <w:lastRenderedPageBreak/>
        <w:t>1α</w:t>
      </w:r>
      <w:r w:rsidRPr="00A12DF8">
        <w:rPr>
          <w:rFonts w:ascii="Book Antiqua" w:hAnsi="Book Antiqua"/>
          <w:color w:val="000000"/>
          <w:sz w:val="24"/>
        </w:rPr>
        <w:t xml:space="preserve"> (PGC1α), which are </w:t>
      </w:r>
      <w:r w:rsidRPr="00A12DF8">
        <w:rPr>
          <w:rFonts w:ascii="Book Antiqua" w:eastAsia="PMingLiU" w:hAnsi="Book Antiqua"/>
          <w:color w:val="000000"/>
          <w:sz w:val="24"/>
          <w:lang w:eastAsia="zh-MO"/>
        </w:rPr>
        <w:t>consistent</w:t>
      </w:r>
      <w:r w:rsidRPr="00A12DF8">
        <w:rPr>
          <w:rFonts w:ascii="Book Antiqua" w:hAnsi="Book Antiqua"/>
          <w:color w:val="000000"/>
          <w:sz w:val="24"/>
        </w:rPr>
        <w:t xml:space="preserve"> with previous </w:t>
      </w:r>
      <w:r w:rsidRPr="00A12DF8">
        <w:rPr>
          <w:rFonts w:ascii="Book Antiqua" w:eastAsia="PMingLiU" w:hAnsi="Book Antiqua"/>
          <w:color w:val="000000"/>
          <w:sz w:val="24"/>
          <w:lang w:eastAsia="zh-MO"/>
        </w:rPr>
        <w:t>studi</w:t>
      </w:r>
      <w:r w:rsidRPr="00A12DF8">
        <w:rPr>
          <w:rFonts w:ascii="Book Antiqua" w:hAnsi="Book Antiqua"/>
          <w:color w:val="000000"/>
          <w:sz w:val="24"/>
        </w:rPr>
        <w:t>es</w:t>
      </w:r>
      <w:r w:rsidRPr="00A12DF8">
        <w:rPr>
          <w:rFonts w:ascii="Book Antiqua" w:hAnsi="Book Antiqua"/>
          <w:color w:val="000000"/>
          <w:sz w:val="24"/>
          <w:vertAlign w:val="superscript"/>
        </w:rPr>
        <w:t>[63, 70-75]</w:t>
      </w:r>
      <w:r w:rsidRPr="00A12DF8">
        <w:rPr>
          <w:rFonts w:ascii="Book Antiqua" w:hAnsi="Book Antiqua"/>
          <w:color w:val="000000"/>
          <w:sz w:val="24"/>
        </w:rPr>
        <w:t>.</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These findings support the synergistic effect of </w:t>
      </w:r>
      <w:r w:rsidRPr="00A12DF8">
        <w:rPr>
          <w:rFonts w:ascii="Book Antiqua" w:hAnsi="Book Antiqua"/>
          <w:i/>
          <w:color w:val="000000"/>
          <w:sz w:val="24"/>
        </w:rPr>
        <w:t>PINK1</w:t>
      </w:r>
      <w:r w:rsidRPr="00A12DF8">
        <w:rPr>
          <w:rFonts w:ascii="Book Antiqua" w:hAnsi="Book Antiqua"/>
          <w:color w:val="000000"/>
          <w:sz w:val="24"/>
        </w:rPr>
        <w:t xml:space="preserve"> and </w:t>
      </w:r>
      <w:proofErr w:type="spellStart"/>
      <w:r w:rsidRPr="00A12DF8">
        <w:rPr>
          <w:rFonts w:ascii="Book Antiqua" w:hAnsi="Book Antiqua"/>
          <w:i/>
          <w:color w:val="000000"/>
          <w:sz w:val="24"/>
        </w:rPr>
        <w:t>Parkin</w:t>
      </w:r>
      <w:proofErr w:type="spellEnd"/>
      <w:r w:rsidRPr="00A12DF8">
        <w:rPr>
          <w:rFonts w:ascii="Book Antiqua" w:hAnsi="Book Antiqua"/>
          <w:color w:val="000000"/>
          <w:sz w:val="24"/>
        </w:rPr>
        <w:t xml:space="preserve">, </w:t>
      </w:r>
      <w:r w:rsidRPr="00A12DF8">
        <w:rPr>
          <w:rFonts w:ascii="Book Antiqua" w:eastAsia="PMingLiU" w:hAnsi="Book Antiqua"/>
          <w:color w:val="000000"/>
          <w:sz w:val="24"/>
          <w:lang w:eastAsia="zh-MO"/>
        </w:rPr>
        <w:t>providing</w:t>
      </w:r>
      <w:r w:rsidRPr="00A12DF8">
        <w:rPr>
          <w:rFonts w:ascii="Book Antiqua" w:hAnsi="Book Antiqua"/>
          <w:color w:val="000000"/>
          <w:sz w:val="24"/>
        </w:rPr>
        <w:t xml:space="preserve"> an inspiration </w:t>
      </w:r>
      <w:r w:rsidRPr="00A12DF8">
        <w:rPr>
          <w:rFonts w:ascii="Book Antiqua" w:eastAsia="PMingLiU" w:hAnsi="Book Antiqua"/>
          <w:color w:val="000000"/>
          <w:sz w:val="24"/>
          <w:lang w:eastAsia="zh-MO"/>
        </w:rPr>
        <w:t>for developing</w:t>
      </w:r>
      <w:r w:rsidRPr="00A12DF8">
        <w:rPr>
          <w:rFonts w:ascii="Book Antiqua" w:hAnsi="Book Antiqua"/>
          <w:color w:val="000000"/>
          <w:sz w:val="24"/>
        </w:rPr>
        <w:t xml:space="preserve"> therapeutic strategies for PD. </w:t>
      </w:r>
    </w:p>
    <w:p w:rsidR="00983528" w:rsidRPr="00A12DF8" w:rsidRDefault="00983528" w:rsidP="00A03193">
      <w:pPr>
        <w:tabs>
          <w:tab w:val="left" w:pos="1050"/>
        </w:tabs>
        <w:adjustRightInd w:val="0"/>
        <w:snapToGrid w:val="0"/>
        <w:spacing w:line="360" w:lineRule="auto"/>
        <w:ind w:firstLineChars="100" w:firstLine="240"/>
        <w:rPr>
          <w:rFonts w:ascii="Book Antiqua" w:eastAsia="PMingLiU" w:hAnsi="Book Antiqua"/>
          <w:color w:val="000000"/>
          <w:sz w:val="24"/>
          <w:lang w:eastAsia="zh-MO"/>
        </w:rPr>
      </w:pPr>
      <w:r w:rsidRPr="00A12DF8">
        <w:rPr>
          <w:rFonts w:ascii="Book Antiqua" w:eastAsia="PMingLiU" w:hAnsi="Book Antiqua"/>
          <w:i/>
          <w:color w:val="000000"/>
          <w:sz w:val="24"/>
          <w:lang w:eastAsia="zh-MO"/>
        </w:rPr>
        <w:t>GBA1</w:t>
      </w:r>
      <w:r w:rsidRPr="00A12DF8">
        <w:rPr>
          <w:rFonts w:ascii="Book Antiqua" w:eastAsia="PMingLiU" w:hAnsi="Book Antiqua"/>
          <w:color w:val="000000"/>
          <w:sz w:val="24"/>
          <w:lang w:eastAsia="zh-MO"/>
        </w:rPr>
        <w:t xml:space="preserve"> gene mutations </w:t>
      </w:r>
      <w:r w:rsidRPr="00A12DF8">
        <w:rPr>
          <w:rFonts w:ascii="Book Antiqua" w:hAnsi="Book Antiqua"/>
          <w:color w:val="000000"/>
          <w:sz w:val="24"/>
        </w:rPr>
        <w:t>are reported to</w:t>
      </w:r>
      <w:r w:rsidRPr="00A12DF8">
        <w:rPr>
          <w:rFonts w:ascii="Book Antiqua" w:eastAsia="PMingLiU" w:hAnsi="Book Antiqua"/>
          <w:color w:val="000000"/>
          <w:sz w:val="24"/>
          <w:lang w:eastAsia="zh-MO"/>
        </w:rPr>
        <w:t xml:space="preserve"> be associat</w:t>
      </w:r>
      <w:r w:rsidRPr="00A12DF8">
        <w:rPr>
          <w:rFonts w:ascii="Book Antiqua" w:hAnsi="Book Antiqua"/>
          <w:color w:val="000000"/>
          <w:sz w:val="24"/>
        </w:rPr>
        <w:t>ed</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with</w:t>
      </w:r>
      <w:r w:rsidRPr="00A12DF8">
        <w:rPr>
          <w:rFonts w:ascii="Book Antiqua" w:eastAsia="PMingLiU" w:hAnsi="Book Antiqua"/>
          <w:color w:val="000000"/>
          <w:sz w:val="24"/>
          <w:lang w:eastAsia="zh-MO"/>
        </w:rPr>
        <w:t xml:space="preserve"> an increased risk of sporadic </w:t>
      </w:r>
      <w:proofErr w:type="gramStart"/>
      <w:r w:rsidRPr="00A12DF8">
        <w:rPr>
          <w:rFonts w:ascii="Book Antiqua" w:eastAsia="PMingLiU" w:hAnsi="Book Antiqua"/>
          <w:color w:val="000000"/>
          <w:sz w:val="24"/>
          <w:lang w:eastAsia="zh-MO"/>
        </w:rPr>
        <w:t>PD</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76]</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A number of studies on </w:t>
      </w:r>
      <w:r w:rsidRPr="00A12DF8">
        <w:rPr>
          <w:rFonts w:ascii="Book Antiqua" w:hAnsi="Book Antiqua"/>
          <w:color w:val="000000"/>
          <w:sz w:val="24"/>
        </w:rPr>
        <w:t xml:space="preserve">patient-specific </w:t>
      </w:r>
      <w:r w:rsidRPr="00A12DF8">
        <w:rPr>
          <w:rFonts w:ascii="Book Antiqua" w:eastAsia="PMingLiU" w:hAnsi="Book Antiqua"/>
          <w:color w:val="000000"/>
          <w:sz w:val="24"/>
          <w:lang w:eastAsia="zh-MO"/>
        </w:rPr>
        <w:t>iPSC-</w:t>
      </w:r>
      <w:r w:rsidRPr="00A12DF8">
        <w:rPr>
          <w:rFonts w:ascii="Book Antiqua" w:hAnsi="Book Antiqua"/>
          <w:color w:val="000000"/>
          <w:sz w:val="24"/>
        </w:rPr>
        <w:t>derived</w:t>
      </w:r>
      <w:r w:rsidRPr="00A12DF8">
        <w:rPr>
          <w:rFonts w:ascii="Book Antiqua" w:eastAsia="PMingLiU" w:hAnsi="Book Antiqua"/>
          <w:color w:val="000000"/>
          <w:sz w:val="24"/>
          <w:lang w:eastAsia="zh-MO"/>
        </w:rPr>
        <w:t xml:space="preserve"> DA neurons</w:t>
      </w:r>
      <w:r w:rsidRPr="00A12DF8">
        <w:rPr>
          <w:rFonts w:ascii="Book Antiqua" w:hAnsi="Book Antiqua"/>
          <w:color w:val="000000"/>
          <w:sz w:val="24"/>
        </w:rPr>
        <w:t xml:space="preserve"> harboring </w:t>
      </w:r>
      <w:r w:rsidRPr="00A12DF8">
        <w:rPr>
          <w:rFonts w:ascii="Book Antiqua" w:hAnsi="Book Antiqua"/>
          <w:i/>
          <w:color w:val="000000"/>
          <w:sz w:val="24"/>
        </w:rPr>
        <w:t>GBA1</w:t>
      </w:r>
      <w:r w:rsidRPr="00A12DF8">
        <w:rPr>
          <w:rFonts w:ascii="Book Antiqua" w:hAnsi="Book Antiqua"/>
          <w:color w:val="000000"/>
          <w:sz w:val="24"/>
        </w:rPr>
        <w:t xml:space="preserve"> mutations</w:t>
      </w:r>
      <w:r w:rsidRPr="00A12DF8">
        <w:rPr>
          <w:rFonts w:ascii="Book Antiqua" w:eastAsia="PMingLiU" w:hAnsi="Book Antiqua"/>
          <w:color w:val="000000"/>
          <w:sz w:val="24"/>
          <w:lang w:eastAsia="zh-MO"/>
        </w:rPr>
        <w:t xml:space="preserve"> have indicated</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that </w:t>
      </w:r>
      <w:r w:rsidRPr="00A12DF8">
        <w:rPr>
          <w:rFonts w:ascii="Book Antiqua" w:hAnsi="Book Antiqua"/>
          <w:color w:val="000000"/>
          <w:sz w:val="24"/>
        </w:rPr>
        <w:t>β-</w:t>
      </w:r>
      <w:proofErr w:type="spellStart"/>
      <w:r w:rsidRPr="00A12DF8">
        <w:rPr>
          <w:rFonts w:ascii="Book Antiqua" w:hAnsi="Book Antiqua"/>
          <w:color w:val="000000"/>
          <w:sz w:val="24"/>
        </w:rPr>
        <w:t>g</w:t>
      </w:r>
      <w:r w:rsidRPr="00A12DF8">
        <w:rPr>
          <w:rFonts w:ascii="Book Antiqua" w:eastAsia="PMingLiU" w:hAnsi="Book Antiqua"/>
          <w:color w:val="000000"/>
          <w:sz w:val="24"/>
          <w:lang w:eastAsia="zh-MO"/>
        </w:rPr>
        <w:t>lucocerebrosidase</w:t>
      </w:r>
      <w:proofErr w:type="spellEnd"/>
      <w:r w:rsidRPr="00A12DF8">
        <w:rPr>
          <w:rFonts w:ascii="Book Antiqua" w:eastAsia="PMingLiU" w:hAnsi="Book Antiqua"/>
          <w:i/>
          <w:color w:val="000000"/>
          <w:sz w:val="24"/>
          <w:lang w:eastAsia="zh-MO"/>
        </w:rPr>
        <w:t xml:space="preserve"> (</w:t>
      </w:r>
      <w:r w:rsidRPr="00A12DF8">
        <w:rPr>
          <w:rFonts w:ascii="Book Antiqua" w:hAnsi="Book Antiqua"/>
          <w:color w:val="000000"/>
          <w:sz w:val="24"/>
        </w:rPr>
        <w:t>GBA1)</w:t>
      </w:r>
      <w:r w:rsidRPr="00A12DF8">
        <w:rPr>
          <w:rFonts w:ascii="Book Antiqua" w:eastAsia="PMingLiU" w:hAnsi="Book Antiqua"/>
          <w:color w:val="000000"/>
          <w:sz w:val="24"/>
          <w:lang w:eastAsia="zh-MO"/>
        </w:rPr>
        <w:t xml:space="preserve"> has high correlation</w:t>
      </w:r>
      <w:r w:rsidRPr="00A12DF8">
        <w:rPr>
          <w:rFonts w:ascii="Book Antiqua" w:hAnsi="Book Antiqua"/>
          <w:color w:val="000000"/>
          <w:sz w:val="24"/>
        </w:rPr>
        <w:t xml:space="preserve"> with elevated</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α-</w:t>
      </w:r>
      <w:proofErr w:type="spellStart"/>
      <w:r w:rsidRPr="00A12DF8">
        <w:rPr>
          <w:rFonts w:ascii="Book Antiqua" w:hAnsi="Book Antiqua"/>
          <w:color w:val="000000"/>
          <w:sz w:val="24"/>
        </w:rPr>
        <w:t>synuclein</w:t>
      </w:r>
      <w:proofErr w:type="spellEnd"/>
      <w:r w:rsidRPr="00A12DF8">
        <w:rPr>
          <w:rFonts w:ascii="Book Antiqua" w:hAnsi="Book Antiqua"/>
          <w:color w:val="000000"/>
          <w:sz w:val="24"/>
        </w:rPr>
        <w:t xml:space="preserve"> levels as well as </w:t>
      </w:r>
      <w:proofErr w:type="spellStart"/>
      <w:r w:rsidRPr="00A12DF8">
        <w:rPr>
          <w:rFonts w:ascii="Book Antiqua" w:hAnsi="Book Antiqua"/>
          <w:color w:val="000000"/>
          <w:sz w:val="24"/>
        </w:rPr>
        <w:t>autophagic</w:t>
      </w:r>
      <w:proofErr w:type="spellEnd"/>
      <w:r w:rsidRPr="00A12DF8">
        <w:rPr>
          <w:rFonts w:ascii="Book Antiqua" w:hAnsi="Book Antiqua"/>
          <w:color w:val="000000"/>
          <w:sz w:val="24"/>
        </w:rPr>
        <w:t xml:space="preserve"> and lysosomal </w:t>
      </w:r>
      <w:proofErr w:type="gramStart"/>
      <w:r w:rsidRPr="00A12DF8">
        <w:rPr>
          <w:rFonts w:ascii="Book Antiqua" w:hAnsi="Book Antiqua"/>
          <w:color w:val="000000"/>
          <w:sz w:val="24"/>
        </w:rPr>
        <w:t>defects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77-79]</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Furthermore, </w:t>
      </w:r>
      <w:r w:rsidRPr="00A12DF8">
        <w:rPr>
          <w:rFonts w:ascii="Book Antiqua" w:hAnsi="Book Antiqua"/>
          <w:color w:val="000000"/>
          <w:sz w:val="24"/>
        </w:rPr>
        <w:t>calcium homeostasis imbalance</w:t>
      </w:r>
      <w:r w:rsidRPr="00A12DF8">
        <w:rPr>
          <w:rFonts w:ascii="Book Antiqua" w:eastAsia="PMingLiU" w:hAnsi="Book Antiqua"/>
          <w:color w:val="000000"/>
          <w:sz w:val="24"/>
          <w:lang w:eastAsia="zh-MO"/>
        </w:rPr>
        <w:t>,</w:t>
      </w:r>
      <w:r w:rsidRPr="00A12DF8">
        <w:rPr>
          <w:rFonts w:ascii="Book Antiqua" w:hAnsi="Book Antiqua"/>
          <w:color w:val="000000"/>
          <w:sz w:val="24"/>
        </w:rPr>
        <w:t xml:space="preserve"> and reduced dopamine storage and uptake are also found in</w:t>
      </w:r>
      <w:r w:rsidRPr="00A12DF8">
        <w:rPr>
          <w:rFonts w:ascii="Book Antiqua" w:eastAsia="PMingLiU" w:hAnsi="Book Antiqua"/>
          <w:color w:val="000000"/>
          <w:sz w:val="24"/>
          <w:lang w:eastAsia="zh-MO"/>
        </w:rPr>
        <w:t xml:space="preserve"> </w:t>
      </w:r>
      <w:r w:rsidRPr="00A12DF8">
        <w:rPr>
          <w:rFonts w:ascii="Book Antiqua" w:hAnsi="Book Antiqua"/>
          <w:i/>
          <w:color w:val="000000"/>
          <w:sz w:val="24"/>
        </w:rPr>
        <w:t>GBA1</w:t>
      </w:r>
      <w:r w:rsidRPr="00A12DF8">
        <w:rPr>
          <w:rFonts w:ascii="Book Antiqua" w:eastAsia="PMingLiU" w:hAnsi="Book Antiqua"/>
          <w:color w:val="000000"/>
          <w:sz w:val="24"/>
          <w:lang w:eastAsia="zh-MO"/>
        </w:rPr>
        <w:t xml:space="preserve"> mutant</w:t>
      </w:r>
      <w:r w:rsidRPr="00A12DF8">
        <w:rPr>
          <w:rFonts w:ascii="Book Antiqua" w:hAnsi="Book Antiqua"/>
          <w:color w:val="000000"/>
          <w:sz w:val="24"/>
        </w:rPr>
        <w:t xml:space="preserve"> DA </w:t>
      </w:r>
      <w:proofErr w:type="gramStart"/>
      <w:r w:rsidRPr="00A12DF8">
        <w:rPr>
          <w:rFonts w:ascii="Book Antiqua" w:hAnsi="Book Antiqua"/>
          <w:color w:val="000000"/>
          <w:sz w:val="24"/>
        </w:rPr>
        <w:t>neurons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77-79]</w:t>
      </w:r>
      <w:r w:rsidRPr="00A12DF8">
        <w:rPr>
          <w:rFonts w:ascii="Book Antiqua" w:eastAsia="PMingLiU" w:hAnsi="Book Antiqua"/>
          <w:color w:val="000000"/>
          <w:sz w:val="24"/>
          <w:lang w:eastAsia="zh-MO"/>
        </w:rPr>
        <w:t>. However,</w:t>
      </w:r>
      <w:r w:rsidRPr="00A12DF8">
        <w:rPr>
          <w:rFonts w:ascii="Book Antiqua" w:hAnsi="Book Antiqua"/>
          <w:color w:val="000000"/>
          <w:sz w:val="24"/>
        </w:rPr>
        <w:t xml:space="preserve"> how </w:t>
      </w:r>
      <w:r w:rsidRPr="00A12DF8">
        <w:rPr>
          <w:rFonts w:ascii="Book Antiqua" w:eastAsia="PMingLiU" w:hAnsi="Book Antiqua"/>
          <w:color w:val="000000"/>
          <w:sz w:val="24"/>
          <w:lang w:eastAsia="zh-MO"/>
        </w:rPr>
        <w:t>these</w:t>
      </w:r>
      <w:r w:rsidRPr="00A12DF8">
        <w:rPr>
          <w:rFonts w:ascii="Book Antiqua" w:hAnsi="Book Antiqua"/>
          <w:color w:val="000000"/>
          <w:sz w:val="24"/>
        </w:rPr>
        <w:t xml:space="preserve"> above-mentioned phenotype</w:t>
      </w:r>
      <w:r w:rsidRPr="00A12DF8">
        <w:rPr>
          <w:rFonts w:ascii="Book Antiqua" w:eastAsia="PMingLiU" w:hAnsi="Book Antiqua"/>
          <w:color w:val="000000"/>
          <w:sz w:val="24"/>
          <w:lang w:eastAsia="zh-MO"/>
        </w:rPr>
        <w:t>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are </w:t>
      </w:r>
      <w:r w:rsidRPr="00A12DF8">
        <w:rPr>
          <w:rFonts w:ascii="Book Antiqua" w:hAnsi="Book Antiqua"/>
          <w:color w:val="000000"/>
          <w:sz w:val="24"/>
        </w:rPr>
        <w:t>trigge</w:t>
      </w:r>
      <w:r w:rsidRPr="00A12DF8">
        <w:rPr>
          <w:rFonts w:ascii="Book Antiqua" w:eastAsia="PMingLiU" w:hAnsi="Book Antiqua"/>
          <w:color w:val="000000"/>
          <w:sz w:val="24"/>
          <w:lang w:eastAsia="zh-MO"/>
        </w:rPr>
        <w:t>red</w:t>
      </w:r>
      <w:r w:rsidRPr="00A12DF8">
        <w:rPr>
          <w:rFonts w:ascii="Book Antiqua" w:hAnsi="Book Antiqua"/>
          <w:color w:val="000000"/>
          <w:sz w:val="24"/>
        </w:rPr>
        <w:t xml:space="preserve"> by </w:t>
      </w:r>
      <w:r w:rsidRPr="00A12DF8">
        <w:rPr>
          <w:rFonts w:ascii="Book Antiqua" w:hAnsi="Book Antiqua"/>
          <w:i/>
          <w:color w:val="000000"/>
          <w:sz w:val="24"/>
        </w:rPr>
        <w:t>GBA1</w:t>
      </w:r>
      <w:r w:rsidRPr="00A12DF8">
        <w:rPr>
          <w:rFonts w:ascii="Book Antiqua" w:hAnsi="Book Antiqua"/>
          <w:color w:val="000000"/>
          <w:sz w:val="24"/>
        </w:rPr>
        <w:t xml:space="preserve"> mutant remains to be explored</w:t>
      </w:r>
      <w:r w:rsidRPr="00A12DF8">
        <w:rPr>
          <w:rFonts w:ascii="Book Antiqua" w:eastAsia="PMingLiU" w:hAnsi="Book Antiqua"/>
          <w:color w:val="000000"/>
          <w:sz w:val="24"/>
          <w:lang w:eastAsia="zh-MO"/>
        </w:rPr>
        <w:t>.</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i/>
          <w:color w:val="000000"/>
          <w:sz w:val="24"/>
          <w:lang w:eastAsia="zh-MO"/>
        </w:rPr>
      </w:pPr>
      <w:proofErr w:type="gramStart"/>
      <w:r w:rsidRPr="00A12DF8">
        <w:rPr>
          <w:rFonts w:ascii="Book Antiqua" w:eastAsia="PMingLiU" w:hAnsi="Book Antiqua"/>
          <w:b/>
          <w:i/>
          <w:color w:val="000000"/>
          <w:sz w:val="24"/>
          <w:lang w:eastAsia="zh-MO"/>
        </w:rPr>
        <w:t>iPSC</w:t>
      </w:r>
      <w:proofErr w:type="gramEnd"/>
      <w:r w:rsidRPr="00A12DF8">
        <w:rPr>
          <w:rFonts w:ascii="Book Antiqua" w:eastAsia="PMingLiU" w:hAnsi="Book Antiqua"/>
          <w:b/>
          <w:i/>
          <w:color w:val="000000"/>
          <w:sz w:val="24"/>
          <w:lang w:eastAsia="zh-MO"/>
        </w:rPr>
        <w:t xml:space="preserve"> models for sporadic PD</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r w:rsidRPr="00A12DF8">
        <w:rPr>
          <w:rFonts w:ascii="Book Antiqua" w:eastAsia="PMingLiU" w:hAnsi="Book Antiqua"/>
          <w:color w:val="000000"/>
          <w:sz w:val="24"/>
          <w:lang w:eastAsia="zh-MO"/>
        </w:rPr>
        <w:t xml:space="preserve">Sporadic PD-derived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lack known PD mutations. The first case of generation of</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sporadic PD patient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was reported by </w:t>
      </w:r>
      <w:proofErr w:type="spellStart"/>
      <w:r w:rsidRPr="00A12DF8">
        <w:rPr>
          <w:rFonts w:ascii="Book Antiqua" w:eastAsia="PMingLiU" w:hAnsi="Book Antiqua"/>
          <w:color w:val="000000"/>
          <w:sz w:val="24"/>
          <w:lang w:eastAsia="zh-MO"/>
        </w:rPr>
        <w:t>Soldner</w:t>
      </w:r>
      <w:proofErr w:type="spellEnd"/>
      <w:r w:rsidRPr="00A12DF8">
        <w:rPr>
          <w:rFonts w:ascii="Book Antiqua" w:eastAsia="PMingLiU" w:hAnsi="Book Antiqua"/>
          <w:color w:val="000000"/>
          <w:sz w:val="24"/>
          <w:lang w:eastAsia="zh-MO"/>
        </w:rPr>
        <w:t xml:space="preserve">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80]</w:t>
      </w:r>
      <w:r w:rsidRPr="00A12DF8">
        <w:rPr>
          <w:rFonts w:ascii="Book Antiqua" w:eastAsia="PMingLiU" w:hAnsi="Book Antiqua"/>
          <w:color w:val="000000"/>
          <w:sz w:val="24"/>
          <w:lang w:eastAsia="zh-MO"/>
        </w:rPr>
        <w:t xml:space="preserve">. They generated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from skin biopsies obtained from sporadic PD patients by application of modified lentiviruses carrying </w:t>
      </w:r>
      <w:proofErr w:type="spellStart"/>
      <w:r w:rsidRPr="00A12DF8">
        <w:rPr>
          <w:rFonts w:ascii="Book Antiqua" w:eastAsia="PMingLiU" w:hAnsi="Book Antiqua"/>
          <w:color w:val="000000"/>
          <w:sz w:val="24"/>
          <w:lang w:eastAsia="zh-MO"/>
        </w:rPr>
        <w:t>loxP</w:t>
      </w:r>
      <w:proofErr w:type="spellEnd"/>
      <w:r w:rsidRPr="00A12DF8">
        <w:rPr>
          <w:rFonts w:ascii="Book Antiqua" w:eastAsia="PMingLiU" w:hAnsi="Book Antiqua"/>
          <w:color w:val="000000"/>
          <w:sz w:val="24"/>
          <w:lang w:eastAsia="zh-MO"/>
        </w:rPr>
        <w:t xml:space="preserve"> sites flanking the integrated provirus for improving the efficiency of reprogramming. The advantage of this method was the use of inducible excisable lentivirus, rendering the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free of reprogramming transgenes. However, the phenotypic analys</w:t>
      </w:r>
      <w:r w:rsidRPr="00A12DF8">
        <w:rPr>
          <w:rFonts w:ascii="Book Antiqua" w:hAnsi="Book Antiqua"/>
          <w:color w:val="000000"/>
          <w:sz w:val="24"/>
        </w:rPr>
        <w:t>i</w:t>
      </w:r>
      <w:r w:rsidRPr="00A12DF8">
        <w:rPr>
          <w:rFonts w:ascii="Book Antiqua" w:eastAsia="PMingLiU" w:hAnsi="Book Antiqua"/>
          <w:color w:val="000000"/>
          <w:sz w:val="24"/>
          <w:lang w:eastAsia="zh-MO"/>
        </w:rPr>
        <w:t xml:space="preserve">s of these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was not performed in that study. Sanchez-Danes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00A03193" w:rsidRPr="00A12DF8">
        <w:rPr>
          <w:rFonts w:ascii="Book Antiqua" w:eastAsia="PMingLiU" w:hAnsi="Book Antiqua"/>
          <w:color w:val="000000"/>
          <w:sz w:val="24"/>
          <w:vertAlign w:val="superscript"/>
          <w:lang w:eastAsia="zh-MO"/>
        </w:rPr>
        <w:t>[</w:t>
      </w:r>
      <w:proofErr w:type="gramEnd"/>
      <w:r w:rsidR="00A03193" w:rsidRPr="00A12DF8">
        <w:rPr>
          <w:rFonts w:ascii="Book Antiqua" w:eastAsia="PMingLiU" w:hAnsi="Book Antiqua"/>
          <w:color w:val="000000"/>
          <w:sz w:val="24"/>
          <w:vertAlign w:val="superscript"/>
          <w:lang w:eastAsia="zh-MO"/>
        </w:rPr>
        <w:t>71]</w:t>
      </w:r>
      <w:r w:rsidRPr="00A12DF8">
        <w:rPr>
          <w:rFonts w:ascii="Book Antiqua" w:eastAsia="PMingLiU" w:hAnsi="Book Antiqua"/>
          <w:color w:val="000000"/>
          <w:sz w:val="24"/>
          <w:lang w:eastAsia="zh-MO"/>
        </w:rPr>
        <w:t xml:space="preserve"> generated healthy and sporadic PD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t>
      </w:r>
      <w:r w:rsidRPr="00A12DF8">
        <w:rPr>
          <w:rFonts w:ascii="Book Antiqua" w:eastAsia="PMingLiU" w:hAnsi="Book Antiqua"/>
          <w:i/>
          <w:iCs/>
          <w:color w:val="000000"/>
          <w:sz w:val="24"/>
          <w:lang w:eastAsia="zh-MO"/>
        </w:rPr>
        <w:t>via</w:t>
      </w:r>
      <w:r w:rsidRPr="00A12DF8">
        <w:rPr>
          <w:rFonts w:ascii="Book Antiqua" w:eastAsia="PMingLiU" w:hAnsi="Book Antiqua"/>
          <w:color w:val="000000"/>
          <w:sz w:val="24"/>
          <w:lang w:eastAsia="zh-MO"/>
        </w:rPr>
        <w:t xml:space="preserve"> retroviral delivery of OCT4, KLF4 and SOX2, and then differentiated them into DA neurons. By comparing with the healthy </w:t>
      </w:r>
      <w:r w:rsidRPr="00A12DF8">
        <w:rPr>
          <w:rFonts w:ascii="Book Antiqua" w:hAnsi="Book Antiqua"/>
          <w:color w:val="000000"/>
          <w:sz w:val="24"/>
        </w:rPr>
        <w:t xml:space="preserve">control </w:t>
      </w:r>
      <w:r w:rsidRPr="00A12DF8">
        <w:rPr>
          <w:rFonts w:ascii="Book Antiqua" w:eastAsia="PMingLiU" w:hAnsi="Book Antiqua"/>
          <w:color w:val="000000"/>
          <w:sz w:val="24"/>
          <w:lang w:eastAsia="zh-MO"/>
        </w:rPr>
        <w:t xml:space="preserve">group, they found that DA neurons differentiated from sporadic PD-patient-derived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after long-term culture displayed increased expression of cleaved caspase 3, shortened neurite length, and defective </w:t>
      </w:r>
      <w:proofErr w:type="spellStart"/>
      <w:r w:rsidRPr="00A12DF8">
        <w:rPr>
          <w:rFonts w:ascii="Book Antiqua" w:eastAsia="PMingLiU" w:hAnsi="Book Antiqua"/>
          <w:color w:val="000000"/>
          <w:sz w:val="24"/>
          <w:lang w:eastAsia="zh-MO"/>
        </w:rPr>
        <w:t>autophagosome</w:t>
      </w:r>
      <w:proofErr w:type="spellEnd"/>
      <w:r w:rsidRPr="00A12DF8">
        <w:rPr>
          <w:rFonts w:ascii="Book Antiqua" w:eastAsia="PMingLiU" w:hAnsi="Book Antiqua"/>
          <w:color w:val="000000"/>
          <w:sz w:val="24"/>
          <w:lang w:eastAsia="zh-MO"/>
        </w:rPr>
        <w:t xml:space="preserve"> </w:t>
      </w:r>
      <w:proofErr w:type="gramStart"/>
      <w:r w:rsidRPr="00A12DF8">
        <w:rPr>
          <w:rFonts w:ascii="Book Antiqua" w:eastAsia="PMingLiU" w:hAnsi="Book Antiqua"/>
          <w:color w:val="000000"/>
          <w:sz w:val="24"/>
          <w:lang w:eastAsia="zh-MO"/>
        </w:rPr>
        <w:t>clearance</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81]</w:t>
      </w:r>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color w:val="000000"/>
          <w:sz w:val="24"/>
          <w:lang w:eastAsia="zh-MO"/>
        </w:rPr>
        <w:t>Fernández</w:t>
      </w:r>
      <w:proofErr w:type="spellEnd"/>
      <w:r w:rsidRPr="00A12DF8">
        <w:rPr>
          <w:rFonts w:ascii="Book Antiqua" w:eastAsia="PMingLiU" w:hAnsi="Book Antiqua"/>
          <w:color w:val="000000"/>
          <w:sz w:val="24"/>
          <w:lang w:eastAsia="zh-MO"/>
        </w:rPr>
        <w:t xml:space="preserve">-Santiago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000F5E98" w:rsidRPr="00A12DF8">
        <w:rPr>
          <w:rFonts w:ascii="Book Antiqua" w:eastAsia="PMingLiU" w:hAnsi="Book Antiqua"/>
          <w:color w:val="000000"/>
          <w:sz w:val="24"/>
          <w:vertAlign w:val="superscript"/>
          <w:lang w:eastAsia="zh-MO"/>
        </w:rPr>
        <w:t>[</w:t>
      </w:r>
      <w:proofErr w:type="gramEnd"/>
      <w:r w:rsidR="000F5E98" w:rsidRPr="00A12DF8">
        <w:rPr>
          <w:rFonts w:ascii="Book Antiqua" w:eastAsia="PMingLiU" w:hAnsi="Book Antiqua"/>
          <w:color w:val="000000"/>
          <w:sz w:val="24"/>
          <w:vertAlign w:val="superscript"/>
          <w:lang w:eastAsia="zh-MO"/>
        </w:rPr>
        <w:t>65]</w:t>
      </w:r>
      <w:r w:rsidRPr="00A12DF8">
        <w:rPr>
          <w:rFonts w:ascii="Book Antiqua" w:eastAsia="PMingLiU" w:hAnsi="Book Antiqua"/>
          <w:color w:val="000000"/>
          <w:sz w:val="24"/>
          <w:lang w:eastAsia="zh-MO"/>
        </w:rPr>
        <w:t xml:space="preserve"> reported genome-wide DNA methylation of DA neurons derived from </w:t>
      </w:r>
      <w:r w:rsidRPr="00A12DF8">
        <w:rPr>
          <w:rFonts w:ascii="Book Antiqua" w:eastAsia="PMingLiU" w:hAnsi="Book Antiqua"/>
          <w:i/>
          <w:color w:val="000000"/>
          <w:sz w:val="24"/>
          <w:lang w:eastAsia="zh-MO"/>
        </w:rPr>
        <w:t>LRRK2</w:t>
      </w:r>
      <w:r w:rsidRPr="00A12DF8">
        <w:rPr>
          <w:rFonts w:ascii="Book Antiqua" w:eastAsia="PMingLiU" w:hAnsi="Book Antiqua"/>
          <w:color w:val="000000"/>
          <w:sz w:val="24"/>
          <w:lang w:eastAsia="zh-MO"/>
        </w:rPr>
        <w:t xml:space="preserve">-mutant and sporadic PD patients to explore the relationship between DNA methylation and alteration of gene expression and enhancer elements. They found that alterations of epigenetic signature </w:t>
      </w:r>
      <w:r w:rsidRPr="00A12DF8">
        <w:rPr>
          <w:rFonts w:ascii="Book Antiqua" w:eastAsia="PMingLiU" w:hAnsi="Book Antiqua"/>
          <w:color w:val="000000"/>
          <w:sz w:val="24"/>
          <w:lang w:eastAsia="zh-MO"/>
        </w:rPr>
        <w:lastRenderedPageBreak/>
        <w:t xml:space="preserve">significantly affected DNA methylation in sporadic PD patients. This study provides evidence that it is a common phenomenon that aberrant protein turnover and altered morphology and methylation patterns occur in sporadic PD-patient-derived DA neurons. </w:t>
      </w:r>
      <w:proofErr w:type="spellStart"/>
      <w:r w:rsidRPr="00A12DF8">
        <w:rPr>
          <w:rFonts w:ascii="Book Antiqua" w:eastAsia="PMingLiU" w:hAnsi="Book Antiqua"/>
          <w:color w:val="000000"/>
          <w:sz w:val="24"/>
          <w:lang w:eastAsia="zh-MO"/>
        </w:rPr>
        <w:t>Piwi</w:t>
      </w:r>
      <w:proofErr w:type="spellEnd"/>
      <w:r w:rsidRPr="00A12DF8">
        <w:rPr>
          <w:rFonts w:ascii="Book Antiqua" w:eastAsia="PMingLiU" w:hAnsi="Book Antiqua"/>
          <w:color w:val="000000"/>
          <w:sz w:val="24"/>
          <w:lang w:eastAsia="zh-MO"/>
        </w:rPr>
        <w:t>-interacting RNA (</w:t>
      </w:r>
      <w:proofErr w:type="spellStart"/>
      <w:r w:rsidRPr="00A12DF8">
        <w:rPr>
          <w:rFonts w:ascii="Book Antiqua" w:eastAsia="PMingLiU" w:hAnsi="Book Antiqua"/>
          <w:color w:val="000000"/>
          <w:sz w:val="24"/>
          <w:lang w:eastAsia="zh-MO"/>
        </w:rPr>
        <w:t>piRNA</w:t>
      </w:r>
      <w:proofErr w:type="spellEnd"/>
      <w:r w:rsidRPr="00A12DF8">
        <w:rPr>
          <w:rFonts w:ascii="Book Antiqua" w:eastAsia="PMingLiU" w:hAnsi="Book Antiqua"/>
          <w:color w:val="000000"/>
          <w:sz w:val="24"/>
          <w:lang w:eastAsia="zh-MO"/>
        </w:rPr>
        <w:t xml:space="preserve">) seems to have relevance to aberrant protein turnover and altered morphology and methylation patterns in sporadic PD-patient-derived DA neurons. </w:t>
      </w:r>
      <w:proofErr w:type="spellStart"/>
      <w:proofErr w:type="gramStart"/>
      <w:r w:rsidRPr="00A12DF8">
        <w:rPr>
          <w:rFonts w:ascii="Book Antiqua" w:hAnsi="Book Antiqua"/>
          <w:color w:val="000000"/>
          <w:sz w:val="24"/>
        </w:rPr>
        <w:t>p</w:t>
      </w:r>
      <w:r w:rsidRPr="00A12DF8">
        <w:rPr>
          <w:rFonts w:ascii="Book Antiqua" w:eastAsia="PMingLiU" w:hAnsi="Book Antiqua"/>
          <w:color w:val="000000"/>
          <w:sz w:val="24"/>
          <w:lang w:eastAsia="zh-MO"/>
        </w:rPr>
        <w:t>iRNA</w:t>
      </w:r>
      <w:proofErr w:type="spellEnd"/>
      <w:proofErr w:type="gramEnd"/>
      <w:r w:rsidRPr="00A12DF8">
        <w:rPr>
          <w:rFonts w:ascii="Book Antiqua" w:eastAsia="PMingLiU" w:hAnsi="Book Antiqua"/>
          <w:color w:val="000000"/>
          <w:sz w:val="24"/>
          <w:lang w:eastAsia="zh-MO"/>
        </w:rPr>
        <w:t xml:space="preserve"> is a complex of </w:t>
      </w:r>
      <w:proofErr w:type="spellStart"/>
      <w:r w:rsidRPr="00A12DF8">
        <w:rPr>
          <w:rFonts w:ascii="Book Antiqua" w:eastAsia="PMingLiU" w:hAnsi="Book Antiqua"/>
          <w:color w:val="000000"/>
          <w:sz w:val="24"/>
          <w:lang w:eastAsia="zh-MO"/>
        </w:rPr>
        <w:t>piwi</w:t>
      </w:r>
      <w:proofErr w:type="spellEnd"/>
      <w:r w:rsidRPr="00A12DF8">
        <w:rPr>
          <w:rFonts w:ascii="Book Antiqua" w:eastAsia="PMingLiU" w:hAnsi="Book Antiqua"/>
          <w:color w:val="000000"/>
          <w:sz w:val="24"/>
          <w:lang w:eastAsia="zh-MO"/>
        </w:rPr>
        <w:t xml:space="preserve"> protein and RNA, and is a large class of small noncoding RNA molecules expressed in animal cells that are involved in the epigenetic and post-transcriptional silencing of transposons. </w:t>
      </w:r>
      <w:bookmarkStart w:id="34" w:name="OLE_LINK96"/>
      <w:bookmarkStart w:id="35" w:name="OLE_LINK97"/>
      <w:r w:rsidRPr="00A12DF8">
        <w:rPr>
          <w:rFonts w:ascii="Book Antiqua" w:eastAsia="PMingLiU" w:hAnsi="Book Antiqua"/>
          <w:color w:val="000000"/>
          <w:sz w:val="24"/>
          <w:lang w:eastAsia="zh-MO"/>
        </w:rPr>
        <w:t>Schulze</w:t>
      </w:r>
      <w:bookmarkEnd w:id="34"/>
      <w:bookmarkEnd w:id="35"/>
      <w:r w:rsidRPr="00A12DF8">
        <w:rPr>
          <w:rFonts w:ascii="Book Antiqua" w:eastAsia="PMingLiU" w:hAnsi="Book Antiqua"/>
          <w:color w:val="000000"/>
          <w:sz w:val="24"/>
          <w:lang w:eastAsia="zh-MO"/>
        </w:rPr>
        <w:t xml:space="preserve">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000F5E98" w:rsidRPr="00A12DF8">
        <w:rPr>
          <w:rFonts w:ascii="Book Antiqua" w:eastAsia="PMingLiU" w:hAnsi="Book Antiqua"/>
          <w:iCs/>
          <w:color w:val="000000"/>
          <w:sz w:val="24"/>
          <w:vertAlign w:val="superscript"/>
          <w:lang w:eastAsia="zh-MO"/>
        </w:rPr>
        <w:t>[</w:t>
      </w:r>
      <w:proofErr w:type="gramEnd"/>
      <w:r w:rsidR="000F5E98" w:rsidRPr="00A12DF8">
        <w:rPr>
          <w:rFonts w:ascii="Book Antiqua" w:eastAsia="PMingLiU" w:hAnsi="Book Antiqua"/>
          <w:iCs/>
          <w:color w:val="000000"/>
          <w:sz w:val="24"/>
          <w:vertAlign w:val="superscript"/>
          <w:lang w:eastAsia="zh-MO"/>
        </w:rPr>
        <w:t>82]</w:t>
      </w:r>
      <w:r w:rsidRPr="00A12DF8">
        <w:rPr>
          <w:rFonts w:ascii="Book Antiqua" w:eastAsia="PMingLiU" w:hAnsi="Book Antiqua"/>
          <w:i/>
          <w:color w:val="000000"/>
          <w:sz w:val="24"/>
          <w:lang w:eastAsia="zh-MO"/>
        </w:rPr>
        <w:t xml:space="preserve"> </w:t>
      </w:r>
      <w:r w:rsidRPr="00A12DF8">
        <w:rPr>
          <w:rFonts w:ascii="Book Antiqua" w:eastAsia="PMingLiU" w:hAnsi="Book Antiqua"/>
          <w:color w:val="000000"/>
          <w:sz w:val="24"/>
          <w:lang w:eastAsia="zh-MO"/>
        </w:rPr>
        <w:t xml:space="preserve">have shown that the specific alteration of sin- and line-derived </w:t>
      </w:r>
      <w:proofErr w:type="spellStart"/>
      <w:r w:rsidRPr="00A12DF8">
        <w:rPr>
          <w:rFonts w:ascii="Book Antiqua" w:eastAsia="PMingLiU" w:hAnsi="Book Antiqua"/>
          <w:color w:val="000000"/>
          <w:sz w:val="24"/>
          <w:lang w:eastAsia="zh-MO"/>
        </w:rPr>
        <w:t>piRNA</w:t>
      </w:r>
      <w:proofErr w:type="spellEnd"/>
      <w:r w:rsidRPr="00A12DF8">
        <w:rPr>
          <w:rFonts w:ascii="Book Antiqua" w:eastAsia="PMingLiU" w:hAnsi="Book Antiqua"/>
          <w:color w:val="000000"/>
          <w:sz w:val="24"/>
          <w:lang w:eastAsia="zh-MO"/>
        </w:rPr>
        <w:t xml:space="preserve"> in DA neurons could be a new mechanism for the causation of PD</w:t>
      </w:r>
      <w:r w:rsidRPr="00A12DF8">
        <w:rPr>
          <w:rFonts w:ascii="Book Antiqua" w:eastAsia="PMingLiU" w:hAnsi="Book Antiqua"/>
          <w:color w:val="000000"/>
          <w:sz w:val="24"/>
          <w:vertAlign w:val="superscript"/>
          <w:lang w:eastAsia="zh-MO"/>
        </w:rPr>
        <w:t>[82-84]</w:t>
      </w:r>
      <w:r w:rsidRPr="00A12DF8">
        <w:rPr>
          <w:rFonts w:ascii="Book Antiqua" w:eastAsia="PMingLiU" w:hAnsi="Book Antiqua"/>
          <w:color w:val="000000"/>
          <w:sz w:val="24"/>
          <w:lang w:eastAsia="zh-MO"/>
        </w:rPr>
        <w:t xml:space="preserve">. </w:t>
      </w:r>
    </w:p>
    <w:p w:rsidR="009E5D22" w:rsidRPr="00A12DF8" w:rsidRDefault="009E5D22" w:rsidP="00CF4BD6">
      <w:pPr>
        <w:tabs>
          <w:tab w:val="left" w:pos="1050"/>
        </w:tabs>
        <w:adjustRightInd w:val="0"/>
        <w:snapToGrid w:val="0"/>
        <w:spacing w:line="360" w:lineRule="auto"/>
        <w:rPr>
          <w:rFonts w:ascii="Book Antiqua" w:eastAsia="PMingLiU" w:hAnsi="Book Antiqua"/>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i/>
          <w:color w:val="000000"/>
          <w:sz w:val="24"/>
          <w:lang w:eastAsia="zh-MO"/>
        </w:rPr>
      </w:pPr>
      <w:proofErr w:type="spellStart"/>
      <w:proofErr w:type="gramStart"/>
      <w:r w:rsidRPr="00A12DF8">
        <w:rPr>
          <w:rFonts w:ascii="Book Antiqua" w:hAnsi="Book Antiqua"/>
          <w:b/>
          <w:bCs/>
          <w:i/>
          <w:color w:val="000000"/>
          <w:sz w:val="24"/>
        </w:rPr>
        <w:t>iPSCs</w:t>
      </w:r>
      <w:proofErr w:type="spellEnd"/>
      <w:r w:rsidRPr="00A12DF8">
        <w:rPr>
          <w:rFonts w:ascii="Book Antiqua" w:hAnsi="Book Antiqua"/>
          <w:b/>
          <w:bCs/>
          <w:i/>
          <w:color w:val="000000"/>
          <w:sz w:val="24"/>
        </w:rPr>
        <w:t>-derived</w:t>
      </w:r>
      <w:proofErr w:type="gramEnd"/>
      <w:r w:rsidRPr="00A12DF8">
        <w:rPr>
          <w:rFonts w:ascii="Book Antiqua" w:hAnsi="Book Antiqua"/>
          <w:b/>
          <w:bCs/>
          <w:i/>
          <w:color w:val="000000"/>
          <w:sz w:val="24"/>
        </w:rPr>
        <w:t xml:space="preserve"> astrocytes in PD modeling</w:t>
      </w:r>
    </w:p>
    <w:p w:rsidR="00983528" w:rsidRPr="00A12DF8" w:rsidRDefault="00983528" w:rsidP="00CF4BD6">
      <w:pPr>
        <w:tabs>
          <w:tab w:val="left" w:pos="1050"/>
        </w:tabs>
        <w:adjustRightInd w:val="0"/>
        <w:snapToGrid w:val="0"/>
        <w:spacing w:line="360" w:lineRule="auto"/>
        <w:rPr>
          <w:rFonts w:ascii="Book Antiqua" w:hAnsi="Book Antiqua" w:cs="Book Antiqua"/>
          <w:color w:val="000000"/>
          <w:sz w:val="24"/>
        </w:rPr>
      </w:pPr>
      <w:r w:rsidRPr="00A12DF8">
        <w:rPr>
          <w:rFonts w:ascii="Book Antiqua" w:hAnsi="Book Antiqua" w:cs="Book Antiqua"/>
          <w:color w:val="000000"/>
          <w:sz w:val="24"/>
        </w:rPr>
        <w:t xml:space="preserve">Astrocytes are the major group of cells in the central nervous system, with a range of functions that provide both structural and metabolic support for neurons. Accumulating evidence suggests that astrocyte dysfunction leads to the pathogenesis of PD, especially familial </w:t>
      </w:r>
      <w:proofErr w:type="gramStart"/>
      <w:r w:rsidRPr="00A12DF8">
        <w:rPr>
          <w:rFonts w:ascii="Book Antiqua" w:hAnsi="Book Antiqua" w:cs="Book Antiqua"/>
          <w:color w:val="000000"/>
          <w:sz w:val="24"/>
        </w:rPr>
        <w:t>PD</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85-88]</w:t>
      </w:r>
      <w:r w:rsidRPr="00A12DF8">
        <w:rPr>
          <w:rFonts w:ascii="Book Antiqua" w:hAnsi="Book Antiqua" w:cs="Book Antiqua"/>
          <w:color w:val="000000"/>
          <w:sz w:val="24"/>
        </w:rPr>
        <w:t xml:space="preserve">. As summarized by Booth </w:t>
      </w:r>
      <w:r w:rsidRPr="00A12DF8">
        <w:rPr>
          <w:rFonts w:ascii="Book Antiqua" w:hAnsi="Book Antiqua" w:cs="Book Antiqua"/>
          <w:i/>
          <w:color w:val="000000"/>
          <w:sz w:val="24"/>
        </w:rPr>
        <w:t xml:space="preserve">et </w:t>
      </w:r>
      <w:proofErr w:type="gramStart"/>
      <w:r w:rsidRPr="00A12DF8">
        <w:rPr>
          <w:rFonts w:ascii="Book Antiqua" w:hAnsi="Book Antiqua" w:cs="Book Antiqua"/>
          <w:i/>
          <w:color w:val="000000"/>
          <w:sz w:val="24"/>
        </w:rPr>
        <w:t>al</w:t>
      </w:r>
      <w:r w:rsidR="000F5E98" w:rsidRPr="00A12DF8">
        <w:rPr>
          <w:rFonts w:ascii="Book Antiqua" w:hAnsi="Book Antiqua" w:cs="Book Antiqua"/>
          <w:color w:val="000000"/>
          <w:sz w:val="24"/>
          <w:vertAlign w:val="superscript"/>
        </w:rPr>
        <w:t>[</w:t>
      </w:r>
      <w:proofErr w:type="gramEnd"/>
      <w:r w:rsidR="000F5E98" w:rsidRPr="00A12DF8">
        <w:rPr>
          <w:rFonts w:ascii="Book Antiqua" w:hAnsi="Book Antiqua" w:cs="Book Antiqua"/>
          <w:color w:val="000000"/>
          <w:sz w:val="24"/>
          <w:vertAlign w:val="superscript"/>
        </w:rPr>
        <w:t>85]</w:t>
      </w:r>
      <w:r w:rsidRPr="00A12DF8">
        <w:rPr>
          <w:rFonts w:ascii="Book Antiqua" w:hAnsi="Book Antiqua" w:cs="Book Antiqua"/>
          <w:color w:val="000000"/>
          <w:sz w:val="24"/>
        </w:rPr>
        <w:t xml:space="preserve">, mutations in </w:t>
      </w:r>
      <w:r w:rsidRPr="00A12DF8">
        <w:rPr>
          <w:rFonts w:ascii="Book Antiqua" w:hAnsi="Book Antiqua" w:cs="Book Antiqua"/>
          <w:i/>
          <w:color w:val="000000"/>
          <w:sz w:val="24"/>
        </w:rPr>
        <w:t>DJ-1</w:t>
      </w:r>
      <w:r w:rsidRPr="00A12DF8">
        <w:rPr>
          <w:rFonts w:ascii="Book Antiqua" w:hAnsi="Book Antiqua" w:cs="Book Antiqua"/>
          <w:color w:val="000000"/>
          <w:sz w:val="24"/>
        </w:rPr>
        <w:t xml:space="preserve">, </w:t>
      </w:r>
      <w:r w:rsidRPr="00A12DF8">
        <w:rPr>
          <w:rFonts w:ascii="Book Antiqua" w:hAnsi="Book Antiqua" w:cs="Book Antiqua"/>
          <w:i/>
          <w:color w:val="000000"/>
          <w:sz w:val="24"/>
        </w:rPr>
        <w:t>SNCA</w:t>
      </w:r>
      <w:r w:rsidRPr="00A12DF8">
        <w:rPr>
          <w:rFonts w:ascii="Book Antiqua" w:hAnsi="Book Antiqua" w:cs="Book Antiqua"/>
          <w:color w:val="000000"/>
          <w:sz w:val="24"/>
        </w:rPr>
        <w:t xml:space="preserve">, </w:t>
      </w:r>
      <w:r w:rsidRPr="00A12DF8">
        <w:rPr>
          <w:rFonts w:ascii="Book Antiqua" w:hAnsi="Book Antiqua" w:cs="Book Antiqua"/>
          <w:i/>
          <w:color w:val="000000"/>
          <w:sz w:val="24"/>
        </w:rPr>
        <w:t>PLA2G6</w:t>
      </w:r>
      <w:r w:rsidRPr="00A12DF8">
        <w:rPr>
          <w:rFonts w:ascii="Book Antiqua" w:hAnsi="Book Antiqua" w:cs="Book Antiqua"/>
          <w:color w:val="000000"/>
          <w:sz w:val="24"/>
        </w:rPr>
        <w:t xml:space="preserve">, </w:t>
      </w:r>
      <w:r w:rsidRPr="00A12DF8">
        <w:rPr>
          <w:rFonts w:ascii="Book Antiqua" w:hAnsi="Book Antiqua" w:cs="Book Antiqua"/>
          <w:i/>
          <w:color w:val="000000"/>
          <w:sz w:val="24"/>
        </w:rPr>
        <w:t>LRRK2</w:t>
      </w:r>
      <w:r w:rsidRPr="00A12DF8">
        <w:rPr>
          <w:rFonts w:ascii="Book Antiqua" w:hAnsi="Book Antiqua" w:cs="Book Antiqua"/>
          <w:color w:val="000000"/>
          <w:sz w:val="24"/>
        </w:rPr>
        <w:t xml:space="preserve"> and </w:t>
      </w:r>
      <w:r w:rsidRPr="00A12DF8">
        <w:rPr>
          <w:rFonts w:ascii="Book Antiqua" w:hAnsi="Book Antiqua" w:cs="Book Antiqua"/>
          <w:i/>
          <w:color w:val="000000"/>
          <w:sz w:val="24"/>
        </w:rPr>
        <w:t>GBA</w:t>
      </w:r>
      <w:r w:rsidRPr="00A12DF8">
        <w:rPr>
          <w:rFonts w:ascii="Book Antiqua" w:hAnsi="Book Antiqua" w:cs="Book Antiqua"/>
          <w:color w:val="000000"/>
          <w:sz w:val="24"/>
        </w:rPr>
        <w:t xml:space="preserve"> lead to abnormal glutamate uptake, mitochondrial dysfunction, inflammatory response, water transport defect, and autophagy impairment. </w:t>
      </w:r>
      <w:proofErr w:type="spellStart"/>
      <w:r w:rsidRPr="00A12DF8">
        <w:rPr>
          <w:rFonts w:ascii="Book Antiqua" w:hAnsi="Book Antiqua" w:cs="Book Antiqua"/>
          <w:color w:val="000000"/>
          <w:sz w:val="24"/>
        </w:rPr>
        <w:t>Gunhanlar</w:t>
      </w:r>
      <w:proofErr w:type="spellEnd"/>
      <w:r w:rsidRPr="00A12DF8">
        <w:rPr>
          <w:rFonts w:ascii="Book Antiqua" w:hAnsi="Book Antiqua" w:cs="Book Antiqua"/>
          <w:color w:val="000000"/>
          <w:sz w:val="24"/>
        </w:rPr>
        <w:t xml:space="preserve"> </w:t>
      </w:r>
      <w:r w:rsidRPr="00A12DF8">
        <w:rPr>
          <w:rFonts w:ascii="Book Antiqua" w:hAnsi="Book Antiqua" w:cs="Book Antiqua"/>
          <w:i/>
          <w:color w:val="000000"/>
          <w:sz w:val="24"/>
        </w:rPr>
        <w:t xml:space="preserve">et </w:t>
      </w:r>
      <w:proofErr w:type="gramStart"/>
      <w:r w:rsidRPr="00A12DF8">
        <w:rPr>
          <w:rFonts w:ascii="Book Antiqua" w:hAnsi="Book Antiqua" w:cs="Book Antiqua"/>
          <w:i/>
          <w:color w:val="000000"/>
          <w:sz w:val="24"/>
        </w:rPr>
        <w:t>al</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86]</w:t>
      </w:r>
      <w:r w:rsidRPr="00A12DF8">
        <w:rPr>
          <w:rFonts w:ascii="Book Antiqua" w:hAnsi="Book Antiqua" w:cs="Book Antiqua"/>
          <w:color w:val="000000"/>
          <w:sz w:val="24"/>
        </w:rPr>
        <w:t xml:space="preserve"> found that in a </w:t>
      </w:r>
      <w:proofErr w:type="spellStart"/>
      <w:r w:rsidRPr="00A12DF8">
        <w:rPr>
          <w:rFonts w:ascii="Book Antiqua" w:hAnsi="Book Antiqua" w:cs="Book Antiqua"/>
          <w:color w:val="000000"/>
          <w:sz w:val="24"/>
        </w:rPr>
        <w:t>coculture</w:t>
      </w:r>
      <w:proofErr w:type="spellEnd"/>
      <w:r w:rsidRPr="00A12DF8">
        <w:rPr>
          <w:rFonts w:ascii="Book Antiqua" w:hAnsi="Book Antiqua" w:cs="Book Antiqua"/>
          <w:color w:val="000000"/>
          <w:sz w:val="24"/>
        </w:rPr>
        <w:t xml:space="preserve"> system of astrocytes and neurons at a consistent ratio (60:40), neuron maturation was distinctly upregulated according to electrophysiological maturity. Accordingly, astrocytes are widely used in implementing cellular modeling approaches to the study of neurodegenerative </w:t>
      </w:r>
      <w:proofErr w:type="gramStart"/>
      <w:r w:rsidRPr="00A12DF8">
        <w:rPr>
          <w:rFonts w:ascii="Book Antiqua" w:hAnsi="Book Antiqua" w:cs="Book Antiqua"/>
          <w:color w:val="000000"/>
          <w:sz w:val="24"/>
        </w:rPr>
        <w:t>disorders</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87]</w:t>
      </w:r>
      <w:r w:rsidRPr="00A12DF8">
        <w:rPr>
          <w:rFonts w:ascii="Book Antiqua" w:hAnsi="Book Antiqua" w:cs="Book Antiqua"/>
          <w:color w:val="000000"/>
          <w:sz w:val="24"/>
        </w:rPr>
        <w:t xml:space="preserve">. Similarly, astrocytes could help DA neurons defend against the neurotoxins and attenuate the mitochondrial dysfunction, as observed by Feng </w:t>
      </w:r>
      <w:r w:rsidRPr="00A12DF8">
        <w:rPr>
          <w:rFonts w:ascii="Book Antiqua" w:hAnsi="Book Antiqua" w:cs="Book Antiqua"/>
          <w:i/>
          <w:color w:val="000000"/>
          <w:sz w:val="24"/>
        </w:rPr>
        <w:t xml:space="preserve">et </w:t>
      </w:r>
      <w:proofErr w:type="gramStart"/>
      <w:r w:rsidRPr="00A12DF8">
        <w:rPr>
          <w:rFonts w:ascii="Book Antiqua" w:hAnsi="Book Antiqua" w:cs="Book Antiqua"/>
          <w:i/>
          <w:color w:val="000000"/>
          <w:sz w:val="24"/>
        </w:rPr>
        <w:t>al</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88]</w:t>
      </w:r>
      <w:r w:rsidRPr="00A12DF8">
        <w:rPr>
          <w:rFonts w:ascii="Book Antiqua" w:hAnsi="Book Antiqua" w:cs="Book Antiqua"/>
          <w:color w:val="000000"/>
          <w:sz w:val="24"/>
        </w:rPr>
        <w:t xml:space="preserve">. Remarkably, the astrocytes and neuron co-culture system improved the outgrowth of neuron markers, and stabilized the mitochondrial function through downregulation of ROS and increased mitochondrial </w:t>
      </w:r>
      <w:proofErr w:type="gramStart"/>
      <w:r w:rsidRPr="00A12DF8">
        <w:rPr>
          <w:rFonts w:ascii="Book Antiqua" w:hAnsi="Book Antiqua" w:cs="Book Antiqua"/>
          <w:color w:val="000000"/>
          <w:sz w:val="24"/>
        </w:rPr>
        <w:t>function</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88]</w:t>
      </w:r>
      <w:r w:rsidRPr="00A12DF8">
        <w:rPr>
          <w:rFonts w:ascii="Book Antiqua" w:hAnsi="Book Antiqua" w:cs="Book Antiqua"/>
          <w:color w:val="000000"/>
          <w:sz w:val="24"/>
        </w:rPr>
        <w:t xml:space="preserve">. On the contrary, </w:t>
      </w:r>
      <w:bookmarkStart w:id="36" w:name="bau1"/>
      <w:r w:rsidRPr="00A12DF8">
        <w:rPr>
          <w:rFonts w:ascii="Book Antiqua" w:hAnsi="Book Antiqua" w:cs="Book Antiqua"/>
          <w:color w:val="000000"/>
          <w:sz w:val="24"/>
        </w:rPr>
        <w:t>astrocytes were also used in inducing PD degeneration phenotypes by Santos</w:t>
      </w:r>
      <w:bookmarkEnd w:id="36"/>
      <w:r w:rsidRPr="00A12DF8">
        <w:rPr>
          <w:rFonts w:ascii="Book Antiqua" w:hAnsi="Book Antiqua" w:cs="Book Antiqua"/>
          <w:color w:val="000000"/>
          <w:sz w:val="24"/>
        </w:rPr>
        <w:t xml:space="preserve"> </w:t>
      </w:r>
      <w:r w:rsidRPr="00A12DF8">
        <w:rPr>
          <w:rFonts w:ascii="Book Antiqua" w:hAnsi="Book Antiqua" w:cs="Book Antiqua"/>
          <w:i/>
          <w:color w:val="000000"/>
          <w:sz w:val="24"/>
        </w:rPr>
        <w:t xml:space="preserve">et </w:t>
      </w:r>
      <w:proofErr w:type="gramStart"/>
      <w:r w:rsidRPr="00A12DF8">
        <w:rPr>
          <w:rFonts w:ascii="Book Antiqua" w:hAnsi="Book Antiqua" w:cs="Book Antiqua"/>
          <w:i/>
          <w:color w:val="000000"/>
          <w:sz w:val="24"/>
        </w:rPr>
        <w:t>al</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89]</w:t>
      </w:r>
      <w:r w:rsidRPr="00A12DF8">
        <w:rPr>
          <w:rFonts w:ascii="Book Antiqua" w:hAnsi="Book Antiqua" w:cs="Book Antiqua"/>
          <w:color w:val="000000"/>
          <w:sz w:val="24"/>
        </w:rPr>
        <w:t xml:space="preserve"> and di Domenico </w:t>
      </w:r>
      <w:r w:rsidRPr="00A12DF8">
        <w:rPr>
          <w:rFonts w:ascii="Book Antiqua" w:hAnsi="Book Antiqua" w:cs="Book Antiqua"/>
          <w:i/>
          <w:color w:val="000000"/>
          <w:sz w:val="24"/>
        </w:rPr>
        <w:t xml:space="preserve">et </w:t>
      </w:r>
      <w:r w:rsidRPr="00A12DF8">
        <w:rPr>
          <w:rFonts w:ascii="Book Antiqua" w:hAnsi="Book Antiqua" w:cs="Book Antiqua"/>
          <w:i/>
          <w:color w:val="000000"/>
          <w:sz w:val="24"/>
        </w:rPr>
        <w:lastRenderedPageBreak/>
        <w:t>al</w:t>
      </w:r>
      <w:r w:rsidRPr="00A12DF8">
        <w:rPr>
          <w:rFonts w:ascii="Book Antiqua" w:hAnsi="Book Antiqua" w:cs="Book Antiqua"/>
          <w:color w:val="000000"/>
          <w:sz w:val="24"/>
          <w:vertAlign w:val="superscript"/>
        </w:rPr>
        <w:t>[90]</w:t>
      </w:r>
      <w:r w:rsidRPr="00A12DF8">
        <w:rPr>
          <w:rFonts w:ascii="Book Antiqua" w:hAnsi="Book Antiqua" w:cs="Book Antiqua"/>
          <w:color w:val="000000"/>
          <w:sz w:val="24"/>
        </w:rPr>
        <w:t xml:space="preserve">. In Santos </w:t>
      </w:r>
      <w:r w:rsidRPr="00A12DF8">
        <w:rPr>
          <w:rFonts w:ascii="Book Antiqua" w:hAnsi="Book Antiqua" w:cs="Book Antiqua"/>
          <w:i/>
          <w:color w:val="000000"/>
          <w:sz w:val="24"/>
        </w:rPr>
        <w:t xml:space="preserve">et </w:t>
      </w:r>
      <w:proofErr w:type="spellStart"/>
      <w:r w:rsidRPr="00A12DF8">
        <w:rPr>
          <w:rFonts w:ascii="Book Antiqua" w:hAnsi="Book Antiqua" w:cs="Book Antiqua"/>
          <w:i/>
          <w:color w:val="000000"/>
          <w:sz w:val="24"/>
        </w:rPr>
        <w:t>al</w:t>
      </w:r>
      <w:r w:rsidRPr="00A12DF8">
        <w:rPr>
          <w:rFonts w:ascii="Book Antiqua" w:hAnsi="Book Antiqua" w:cs="Book Antiqua"/>
          <w:color w:val="000000"/>
          <w:sz w:val="24"/>
        </w:rPr>
        <w:t>’s</w:t>
      </w:r>
      <w:proofErr w:type="spellEnd"/>
      <w:r w:rsidRPr="00A12DF8">
        <w:rPr>
          <w:rFonts w:ascii="Book Antiqua" w:hAnsi="Book Antiqua" w:cs="Book Antiqua"/>
          <w:color w:val="000000"/>
          <w:sz w:val="24"/>
        </w:rPr>
        <w:t xml:space="preserve"> research, astrocytes were activated and became inflammatory, and were co-cultured with DA </w:t>
      </w:r>
      <w:proofErr w:type="gramStart"/>
      <w:r w:rsidRPr="00A12DF8">
        <w:rPr>
          <w:rFonts w:ascii="Book Antiqua" w:hAnsi="Book Antiqua" w:cs="Book Antiqua"/>
          <w:color w:val="000000"/>
          <w:sz w:val="24"/>
        </w:rPr>
        <w:t>neurons</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89]</w:t>
      </w:r>
      <w:r w:rsidRPr="00A12DF8">
        <w:rPr>
          <w:rFonts w:ascii="Book Antiqua" w:hAnsi="Book Antiqua" w:cs="Book Antiqua"/>
          <w:color w:val="000000"/>
          <w:sz w:val="24"/>
        </w:rPr>
        <w:t xml:space="preserve">, while Domenico </w:t>
      </w:r>
      <w:r w:rsidRPr="00A12DF8">
        <w:rPr>
          <w:rFonts w:ascii="Book Antiqua" w:hAnsi="Book Antiqua" w:cs="Book Antiqua"/>
          <w:i/>
          <w:color w:val="000000"/>
          <w:sz w:val="24"/>
        </w:rPr>
        <w:t>et al</w:t>
      </w:r>
      <w:r w:rsidR="000F5E98" w:rsidRPr="00A12DF8">
        <w:rPr>
          <w:rFonts w:ascii="Book Antiqua" w:hAnsi="Book Antiqua" w:cs="Book Antiqua"/>
          <w:color w:val="000000"/>
          <w:sz w:val="24"/>
          <w:vertAlign w:val="superscript"/>
        </w:rPr>
        <w:t>[90]</w:t>
      </w:r>
      <w:r w:rsidRPr="00A12DF8">
        <w:rPr>
          <w:rFonts w:ascii="Book Antiqua" w:hAnsi="Book Antiqua" w:cs="Book Antiqua"/>
          <w:color w:val="000000"/>
          <w:sz w:val="24"/>
        </w:rPr>
        <w:t xml:space="preserve"> co-cultured PD-patient-derived astrocytes with normal DA neurons. Normal DA neurons were induced to display apoptosis and multiple system dysfunction after co-culture with dysfunctional </w:t>
      </w:r>
      <w:proofErr w:type="gramStart"/>
      <w:r w:rsidRPr="00A12DF8">
        <w:rPr>
          <w:rFonts w:ascii="Book Antiqua" w:hAnsi="Book Antiqua" w:cs="Book Antiqua"/>
          <w:color w:val="000000"/>
          <w:sz w:val="24"/>
        </w:rPr>
        <w:t>astrocytes</w:t>
      </w:r>
      <w:r w:rsidRPr="00A12DF8">
        <w:rPr>
          <w:rFonts w:ascii="Book Antiqua" w:hAnsi="Book Antiqua" w:cs="Book Antiqua"/>
          <w:color w:val="000000"/>
          <w:sz w:val="24"/>
          <w:vertAlign w:val="superscript"/>
        </w:rPr>
        <w:t>[</w:t>
      </w:r>
      <w:proofErr w:type="gramEnd"/>
      <w:r w:rsidRPr="00A12DF8">
        <w:rPr>
          <w:rFonts w:ascii="Book Antiqua" w:hAnsi="Book Antiqua" w:cs="Book Antiqua"/>
          <w:color w:val="000000"/>
          <w:sz w:val="24"/>
          <w:vertAlign w:val="superscript"/>
        </w:rPr>
        <w:t>89,90]</w:t>
      </w:r>
      <w:r w:rsidRPr="00A12DF8">
        <w:rPr>
          <w:rFonts w:ascii="Book Antiqua" w:hAnsi="Book Antiqua" w:cs="Book Antiqua"/>
          <w:color w:val="000000"/>
          <w:sz w:val="24"/>
        </w:rPr>
        <w:t xml:space="preserve">. These compelling findings emphasized that astrocytes may substantially participate in PD pathogenesis (Table 2). </w:t>
      </w:r>
    </w:p>
    <w:p w:rsidR="009E5D22" w:rsidRPr="00A12DF8" w:rsidRDefault="009E5D22" w:rsidP="00CF4BD6">
      <w:pPr>
        <w:tabs>
          <w:tab w:val="left" w:pos="1050"/>
        </w:tabs>
        <w:adjustRightInd w:val="0"/>
        <w:snapToGrid w:val="0"/>
        <w:spacing w:line="360" w:lineRule="auto"/>
        <w:rPr>
          <w:rFonts w:ascii="Book Antiqua" w:hAnsi="Book Antiqua" w:cs="Book Antiqua"/>
          <w:color w:val="000000"/>
          <w:sz w:val="24"/>
        </w:rPr>
      </w:pPr>
    </w:p>
    <w:p w:rsidR="00983528" w:rsidRPr="00A12DF8" w:rsidRDefault="00983528" w:rsidP="00CF4BD6">
      <w:pPr>
        <w:tabs>
          <w:tab w:val="left" w:pos="1050"/>
        </w:tabs>
        <w:adjustRightInd w:val="0"/>
        <w:snapToGrid w:val="0"/>
        <w:spacing w:line="360" w:lineRule="auto"/>
        <w:rPr>
          <w:rFonts w:ascii="Book Antiqua" w:hAnsi="Book Antiqua"/>
          <w:b/>
          <w:color w:val="000000"/>
          <w:sz w:val="24"/>
        </w:rPr>
      </w:pPr>
      <w:r w:rsidRPr="00A12DF8">
        <w:rPr>
          <w:rFonts w:ascii="Book Antiqua" w:hAnsi="Book Antiqua"/>
          <w:b/>
          <w:color w:val="000000"/>
          <w:sz w:val="24"/>
        </w:rPr>
        <w:t xml:space="preserve">GENOME-EDITING-BASED </w:t>
      </w:r>
      <w:proofErr w:type="spellStart"/>
      <w:r w:rsidRPr="00A12DF8">
        <w:rPr>
          <w:rFonts w:ascii="Book Antiqua" w:hAnsi="Book Antiqua"/>
          <w:b/>
          <w:color w:val="000000"/>
          <w:sz w:val="24"/>
        </w:rPr>
        <w:t>iPSCs</w:t>
      </w:r>
      <w:proofErr w:type="spellEnd"/>
      <w:r w:rsidRPr="00A12DF8">
        <w:rPr>
          <w:rFonts w:ascii="Book Antiqua" w:hAnsi="Book Antiqua"/>
          <w:b/>
          <w:color w:val="000000"/>
          <w:sz w:val="24"/>
        </w:rPr>
        <w:t xml:space="preserve"> and ISOGENIC CONTROLS</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r w:rsidRPr="00A12DF8">
        <w:rPr>
          <w:rFonts w:ascii="Book Antiqua" w:eastAsia="PMingLiU" w:hAnsi="Book Antiqua"/>
          <w:color w:val="000000"/>
          <w:sz w:val="24"/>
          <w:lang w:eastAsia="zh-MO"/>
        </w:rPr>
        <w:t xml:space="preserve">Since Yamanaka opened the door for the generation of </w:t>
      </w:r>
      <w:proofErr w:type="spellStart"/>
      <w:proofErr w:type="gram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vertAlign w:val="superscript"/>
          <w:lang w:eastAsia="zh-MO"/>
        </w:rPr>
        <w:t>[</w:t>
      </w:r>
      <w:proofErr w:type="gramEnd"/>
      <w:r w:rsidRPr="00A12DF8">
        <w:rPr>
          <w:rFonts w:ascii="Book Antiqua" w:hAnsi="Book Antiqua"/>
          <w:color w:val="000000"/>
          <w:sz w:val="24"/>
          <w:vertAlign w:val="superscript"/>
        </w:rPr>
        <w:t>45</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differentiation into DA neurons is commonly used for studying PD pathophysiology. Appropriate healthy iPSC-derived cells with higher quality and availability are often used as controls to study the phenotypes of a patient’s iPSC-derived cells. However, differences in genetic background are of concern: healthy siblings used as controls share only </w:t>
      </w:r>
      <w:r w:rsidR="000F5E98" w:rsidRPr="00A12DF8">
        <w:rPr>
          <w:rFonts w:ascii="Book Antiqua" w:eastAsia="PMingLiU" w:hAnsi="Book Antiqua"/>
          <w:color w:val="000000"/>
          <w:sz w:val="24"/>
          <w:lang w:eastAsia="zh-MO"/>
        </w:rPr>
        <w:t xml:space="preserve">about </w:t>
      </w:r>
      <w:r w:rsidRPr="00A12DF8">
        <w:rPr>
          <w:rFonts w:ascii="Book Antiqua" w:eastAsia="PMingLiU" w:hAnsi="Book Antiqua"/>
          <w:color w:val="000000"/>
          <w:sz w:val="24"/>
          <w:lang w:eastAsia="zh-MO"/>
        </w:rPr>
        <w:t xml:space="preserve">50% of the genome of </w:t>
      </w:r>
      <w:proofErr w:type="gramStart"/>
      <w:r w:rsidRPr="00A12DF8">
        <w:rPr>
          <w:rFonts w:ascii="Book Antiqua" w:eastAsia="PMingLiU" w:hAnsi="Book Antiqua"/>
          <w:color w:val="000000"/>
          <w:sz w:val="24"/>
          <w:lang w:eastAsia="zh-MO"/>
        </w:rPr>
        <w:t>patients</w:t>
      </w:r>
      <w:r w:rsidRPr="00A12DF8">
        <w:rPr>
          <w:rFonts w:ascii="Book Antiqua" w:eastAsia="PMingLiU" w:hAnsi="Book Antiqua"/>
          <w:color w:val="000000"/>
          <w:sz w:val="24"/>
          <w:vertAlign w:val="superscript"/>
          <w:lang w:eastAsia="zh-MO"/>
        </w:rPr>
        <w:t>[</w:t>
      </w:r>
      <w:proofErr w:type="gramEnd"/>
      <w:r w:rsidRPr="00A12DF8">
        <w:rPr>
          <w:rFonts w:ascii="Book Antiqua" w:hAnsi="Book Antiqua"/>
          <w:color w:val="000000"/>
          <w:sz w:val="24"/>
          <w:vertAlign w:val="superscript"/>
        </w:rPr>
        <w:t>91</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The differences in genetic background lead to higher variations in phenotypic presentation. This critical issue should only be interpreted </w:t>
      </w:r>
      <w:r w:rsidRPr="00A12DF8">
        <w:rPr>
          <w:rFonts w:ascii="Book Antiqua" w:eastAsia="PMingLiU" w:hAnsi="Book Antiqua"/>
          <w:i/>
          <w:iCs/>
          <w:color w:val="000000"/>
          <w:sz w:val="24"/>
          <w:lang w:eastAsia="zh-MO"/>
        </w:rPr>
        <w:t xml:space="preserve">via </w:t>
      </w:r>
      <w:r w:rsidRPr="00A12DF8">
        <w:rPr>
          <w:rFonts w:ascii="Book Antiqua" w:eastAsia="PMingLiU" w:hAnsi="Book Antiqua"/>
          <w:color w:val="000000"/>
          <w:sz w:val="24"/>
          <w:lang w:eastAsia="zh-MO"/>
        </w:rPr>
        <w:t xml:space="preserve">comparison with isogenic control </w:t>
      </w:r>
      <w:proofErr w:type="gramStart"/>
      <w:r w:rsidRPr="00A12DF8">
        <w:rPr>
          <w:rFonts w:ascii="Book Antiqua" w:eastAsia="PMingLiU" w:hAnsi="Book Antiqua"/>
          <w:color w:val="000000"/>
          <w:sz w:val="24"/>
          <w:lang w:eastAsia="zh-MO"/>
        </w:rPr>
        <w:t>cells</w:t>
      </w:r>
      <w:r w:rsidRPr="00A12DF8">
        <w:rPr>
          <w:rFonts w:ascii="Book Antiqua" w:eastAsia="PMingLiU" w:hAnsi="Book Antiqua"/>
          <w:color w:val="000000"/>
          <w:sz w:val="24"/>
          <w:vertAlign w:val="superscript"/>
          <w:lang w:eastAsia="zh-MO"/>
        </w:rPr>
        <w:t>[</w:t>
      </w:r>
      <w:proofErr w:type="gramEnd"/>
      <w:r w:rsidRPr="00A12DF8">
        <w:rPr>
          <w:rFonts w:ascii="Book Antiqua" w:hAnsi="Book Antiqua"/>
          <w:color w:val="000000"/>
          <w:sz w:val="24"/>
          <w:vertAlign w:val="superscript"/>
        </w:rPr>
        <w:t>92</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A locus mutation or target gene correction is introduced by editing a specific site in the human genome of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which has become a routine procedure in many studies of PD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Many genome-editing tools, including zinc-finger nucleases (ZFNs), transcription activator-like effector nucleases (TALENs) and CRISPR/Cas9 system are commonly used in editing </w:t>
      </w:r>
      <w:proofErr w:type="spellStart"/>
      <w:proofErr w:type="gram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vertAlign w:val="superscript"/>
          <w:lang w:eastAsia="zh-MO"/>
        </w:rPr>
        <w:t>[</w:t>
      </w:r>
      <w:proofErr w:type="gramEnd"/>
      <w:r w:rsidRPr="00A12DF8">
        <w:rPr>
          <w:rFonts w:ascii="Book Antiqua" w:hAnsi="Book Antiqua"/>
          <w:color w:val="000000"/>
          <w:sz w:val="24"/>
          <w:vertAlign w:val="superscript"/>
        </w:rPr>
        <w:t>93</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w:t>
      </w:r>
      <w:bookmarkStart w:id="37" w:name="OLE_LINK1"/>
      <w:r w:rsidRPr="00A12DF8">
        <w:rPr>
          <w:rFonts w:ascii="Book Antiqua" w:eastAsia="PMingLiU" w:hAnsi="Book Antiqua"/>
          <w:color w:val="000000"/>
          <w:sz w:val="24"/>
          <w:lang w:eastAsia="zh-MO"/>
        </w:rPr>
        <w:t xml:space="preserve">Among them, CRISPR/Cas9 may be the best one in gene editing because of the prospect of flexibility in site selection and affordability, although </w:t>
      </w:r>
      <w:bookmarkEnd w:id="37"/>
      <w:r w:rsidRPr="00A12DF8">
        <w:rPr>
          <w:rFonts w:ascii="Book Antiqua" w:eastAsia="PMingLiU" w:hAnsi="Book Antiqua"/>
          <w:color w:val="000000"/>
          <w:sz w:val="24"/>
          <w:lang w:eastAsia="zh-MO"/>
        </w:rPr>
        <w:t xml:space="preserve">there are still some concerns about the efficacy and off-target </w:t>
      </w:r>
      <w:proofErr w:type="gramStart"/>
      <w:r w:rsidRPr="00A12DF8">
        <w:rPr>
          <w:rFonts w:ascii="Book Antiqua" w:eastAsia="PMingLiU" w:hAnsi="Book Antiqua"/>
          <w:color w:val="000000"/>
          <w:sz w:val="24"/>
          <w:lang w:eastAsia="zh-MO"/>
        </w:rPr>
        <w:t>risk</w:t>
      </w:r>
      <w:r w:rsidRPr="00A12DF8">
        <w:rPr>
          <w:rFonts w:ascii="Book Antiqua" w:eastAsia="PMingLiU" w:hAnsi="Book Antiqua"/>
          <w:color w:val="000000"/>
          <w:sz w:val="24"/>
          <w:vertAlign w:val="superscript"/>
          <w:lang w:eastAsia="zh-MO"/>
        </w:rPr>
        <w:t>[</w:t>
      </w:r>
      <w:proofErr w:type="gramEnd"/>
      <w:r w:rsidRPr="00A12DF8">
        <w:rPr>
          <w:rFonts w:ascii="Book Antiqua" w:hAnsi="Book Antiqua"/>
          <w:color w:val="000000"/>
          <w:sz w:val="24"/>
          <w:vertAlign w:val="superscript"/>
        </w:rPr>
        <w:t>92</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The bottleneck in investigating connections between gene function and disease mechanisms is likely to be overcome by these genome-editing technologies.</w:t>
      </w:r>
    </w:p>
    <w:p w:rsidR="009E5D22" w:rsidRPr="00A12DF8" w:rsidRDefault="00983528" w:rsidP="00D2124A">
      <w:pPr>
        <w:tabs>
          <w:tab w:val="left" w:pos="576"/>
        </w:tabs>
        <w:adjustRightInd w:val="0"/>
        <w:snapToGrid w:val="0"/>
        <w:spacing w:line="360" w:lineRule="auto"/>
        <w:ind w:firstLineChars="100" w:firstLine="240"/>
        <w:rPr>
          <w:rFonts w:ascii="Book Antiqua" w:eastAsia="PMingLiU" w:hAnsi="Book Antiqua"/>
          <w:color w:val="000000"/>
          <w:sz w:val="24"/>
          <w:lang w:eastAsia="zh-TW"/>
        </w:rPr>
      </w:pPr>
      <w:r w:rsidRPr="00A12DF8">
        <w:rPr>
          <w:rFonts w:ascii="Book Antiqua" w:eastAsia="PMingLiU" w:hAnsi="Book Antiqua"/>
          <w:color w:val="000000"/>
          <w:sz w:val="24"/>
          <w:lang w:eastAsia="zh-MO"/>
        </w:rPr>
        <w:t xml:space="preserve">Many </w:t>
      </w:r>
      <w:bookmarkStart w:id="38" w:name="_Hlk536040392"/>
      <w:r w:rsidRPr="00A12DF8">
        <w:rPr>
          <w:rFonts w:ascii="Book Antiqua" w:eastAsia="PMingLiU" w:hAnsi="Book Antiqua"/>
          <w:color w:val="000000"/>
          <w:sz w:val="24"/>
          <w:lang w:eastAsia="zh-MO"/>
        </w:rPr>
        <w:t xml:space="preserve">iPSC PD </w:t>
      </w:r>
      <w:bookmarkEnd w:id="38"/>
      <w:r w:rsidRPr="00A12DF8">
        <w:rPr>
          <w:rFonts w:ascii="Book Antiqua" w:eastAsia="PMingLiU" w:hAnsi="Book Antiqua"/>
          <w:color w:val="000000"/>
          <w:sz w:val="24"/>
          <w:lang w:eastAsia="zh-MO"/>
        </w:rPr>
        <w:t>cell lines have been established with genome editing (Table 3).</w:t>
      </w:r>
      <w:r w:rsidRPr="00A12DF8">
        <w:rPr>
          <w:rFonts w:ascii="Book Antiqua" w:hAnsi="Book Antiqua"/>
          <w:color w:val="000000"/>
          <w:sz w:val="24"/>
        </w:rPr>
        <w:t xml:space="preserve"> </w:t>
      </w:r>
      <w:proofErr w:type="spellStart"/>
      <w:r w:rsidRPr="00A12DF8">
        <w:rPr>
          <w:rFonts w:ascii="Book Antiqua" w:hAnsi="Book Antiqua"/>
          <w:color w:val="000000"/>
          <w:sz w:val="24"/>
        </w:rPr>
        <w:t>Soldner</w:t>
      </w:r>
      <w:proofErr w:type="spellEnd"/>
      <w:r w:rsidRPr="00A12DF8">
        <w:rPr>
          <w:rFonts w:ascii="Book Antiqua" w:hAnsi="Book Antiqua"/>
          <w:color w:val="000000"/>
          <w:sz w:val="24"/>
        </w:rPr>
        <w:t xml:space="preserve">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00D2124A" w:rsidRPr="00A12DF8">
        <w:rPr>
          <w:rFonts w:ascii="Book Antiqua" w:eastAsia="PMingLiU" w:hAnsi="Book Antiqua"/>
          <w:color w:val="000000"/>
          <w:sz w:val="24"/>
          <w:vertAlign w:val="superscript"/>
          <w:lang w:eastAsia="zh-MO"/>
        </w:rPr>
        <w:t>[</w:t>
      </w:r>
      <w:proofErr w:type="gramEnd"/>
      <w:r w:rsidR="00D2124A" w:rsidRPr="00A12DF8">
        <w:rPr>
          <w:rFonts w:ascii="Book Antiqua" w:eastAsia="PMingLiU" w:hAnsi="Book Antiqua"/>
          <w:color w:val="000000"/>
          <w:sz w:val="24"/>
          <w:vertAlign w:val="superscript"/>
          <w:lang w:eastAsia="zh-MO"/>
        </w:rPr>
        <w:t>5</w:t>
      </w:r>
      <w:r w:rsidR="00D2124A" w:rsidRPr="00A12DF8">
        <w:rPr>
          <w:rFonts w:ascii="Book Antiqua" w:hAnsi="Book Antiqua"/>
          <w:color w:val="000000"/>
          <w:sz w:val="24"/>
          <w:vertAlign w:val="superscript"/>
        </w:rPr>
        <w:t>2</w:t>
      </w:r>
      <w:r w:rsidR="00D2124A"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performed genetic correction in A53T (G209A) α-</w:t>
      </w:r>
      <w:proofErr w:type="spellStart"/>
      <w:r w:rsidRPr="00A12DF8">
        <w:rPr>
          <w:rFonts w:ascii="Book Antiqua" w:eastAsia="PMingLiU" w:hAnsi="Book Antiqua"/>
          <w:color w:val="000000"/>
          <w:sz w:val="24"/>
          <w:lang w:eastAsia="zh-MO"/>
        </w:rPr>
        <w:t>synuclein</w:t>
      </w:r>
      <w:proofErr w:type="spellEnd"/>
      <w:r w:rsidRPr="00A12DF8">
        <w:rPr>
          <w:rFonts w:ascii="Book Antiqua" w:eastAsia="PMingLiU" w:hAnsi="Book Antiqua"/>
          <w:color w:val="000000"/>
          <w:sz w:val="24"/>
          <w:lang w:eastAsia="zh-MO"/>
        </w:rPr>
        <w:t xml:space="preserve"> mutation in PD patient-derived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via ZFN-based gene editing. The </w:t>
      </w:r>
      <w:r w:rsidRPr="00A12DF8">
        <w:rPr>
          <w:rFonts w:ascii="Book Antiqua" w:eastAsia="PMingLiU" w:hAnsi="Book Antiqua"/>
          <w:color w:val="000000"/>
          <w:sz w:val="24"/>
          <w:lang w:eastAsia="zh-MO"/>
        </w:rPr>
        <w:lastRenderedPageBreak/>
        <w:t xml:space="preserve">G2019S mutation in </w:t>
      </w:r>
      <w:r w:rsidRPr="00A12DF8">
        <w:rPr>
          <w:rFonts w:ascii="Book Antiqua" w:eastAsia="PMingLiU" w:hAnsi="Book Antiqua"/>
          <w:i/>
          <w:color w:val="000000"/>
          <w:sz w:val="24"/>
          <w:lang w:eastAsia="zh-MO"/>
        </w:rPr>
        <w:t>LRRK2</w:t>
      </w:r>
      <w:r w:rsidRPr="00A12DF8">
        <w:rPr>
          <w:rFonts w:ascii="Book Antiqua" w:eastAsia="PMingLiU" w:hAnsi="Book Antiqua"/>
          <w:color w:val="000000"/>
          <w:sz w:val="24"/>
          <w:lang w:eastAsia="zh-MO"/>
        </w:rPr>
        <w:t xml:space="preserve"> is the most common cause of familial PD. Reinhardt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00D2124A" w:rsidRPr="00A12DF8">
        <w:rPr>
          <w:rFonts w:ascii="Book Antiqua" w:eastAsia="PMingLiU" w:hAnsi="Book Antiqua"/>
          <w:color w:val="000000"/>
          <w:sz w:val="24"/>
          <w:vertAlign w:val="superscript"/>
          <w:lang w:eastAsia="zh-MO"/>
        </w:rPr>
        <w:t>[</w:t>
      </w:r>
      <w:proofErr w:type="gramEnd"/>
      <w:r w:rsidR="00D2124A" w:rsidRPr="00A12DF8">
        <w:rPr>
          <w:rFonts w:ascii="Book Antiqua" w:hAnsi="Book Antiqua"/>
          <w:color w:val="000000"/>
          <w:sz w:val="24"/>
          <w:vertAlign w:val="superscript"/>
        </w:rPr>
        <w:t>94</w:t>
      </w:r>
      <w:r w:rsidR="00D2124A"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performed genetic correction of an </w:t>
      </w:r>
      <w:r w:rsidRPr="00A12DF8">
        <w:rPr>
          <w:rFonts w:ascii="Book Antiqua" w:eastAsia="PMingLiU" w:hAnsi="Book Antiqua"/>
          <w:i/>
          <w:color w:val="000000"/>
          <w:sz w:val="24"/>
          <w:lang w:eastAsia="zh-MO"/>
        </w:rPr>
        <w:t>LRRK2</w:t>
      </w:r>
      <w:r w:rsidRPr="00A12DF8">
        <w:rPr>
          <w:rFonts w:ascii="Book Antiqua" w:eastAsia="PMingLiU" w:hAnsi="Book Antiqua"/>
          <w:color w:val="000000"/>
          <w:sz w:val="24"/>
          <w:lang w:eastAsia="zh-MO"/>
        </w:rPr>
        <w:t xml:space="preserve"> mutation in PD-patient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TW"/>
        </w:rPr>
        <w:t xml:space="preserve"> </w:t>
      </w:r>
      <w:r w:rsidRPr="00A12DF8">
        <w:rPr>
          <w:rFonts w:ascii="Book Antiqua" w:eastAsia="PMingLiU" w:hAnsi="Book Antiqua"/>
          <w:i/>
          <w:iCs/>
          <w:color w:val="000000"/>
          <w:sz w:val="24"/>
          <w:lang w:eastAsia="zh-MO"/>
        </w:rPr>
        <w:t>via</w:t>
      </w:r>
      <w:r w:rsidRPr="00A12DF8">
        <w:rPr>
          <w:rFonts w:ascii="Book Antiqua" w:eastAsia="PMingLiU" w:hAnsi="Book Antiqua"/>
          <w:color w:val="000000"/>
          <w:sz w:val="24"/>
          <w:lang w:eastAsia="zh-MO"/>
        </w:rPr>
        <w:t xml:space="preserve"> ZFN-based gene editing and </w:t>
      </w:r>
      <w:proofErr w:type="spellStart"/>
      <w:r w:rsidRPr="00A12DF8">
        <w:rPr>
          <w:rFonts w:ascii="Book Antiqua" w:eastAsia="PMingLiU" w:hAnsi="Book Antiqua"/>
          <w:color w:val="000000"/>
          <w:sz w:val="24"/>
          <w:lang w:eastAsia="zh-MO"/>
        </w:rPr>
        <w:t>Cre</w:t>
      </w:r>
      <w:proofErr w:type="spellEnd"/>
      <w:r w:rsidRPr="00A12DF8">
        <w:rPr>
          <w:rFonts w:ascii="Book Antiqua" w:eastAsia="PMingLiU" w:hAnsi="Book Antiqua"/>
          <w:color w:val="000000"/>
          <w:sz w:val="24"/>
          <w:lang w:eastAsia="zh-MO"/>
        </w:rPr>
        <w:t>/</w:t>
      </w:r>
      <w:proofErr w:type="spellStart"/>
      <w:r w:rsidRPr="00A12DF8">
        <w:rPr>
          <w:rFonts w:ascii="Book Antiqua" w:eastAsia="PMingLiU" w:hAnsi="Book Antiqua"/>
          <w:color w:val="000000"/>
          <w:sz w:val="24"/>
          <w:lang w:eastAsia="zh-MO"/>
        </w:rPr>
        <w:t>LoxP</w:t>
      </w:r>
      <w:proofErr w:type="spellEnd"/>
      <w:r w:rsidRPr="00A12DF8">
        <w:rPr>
          <w:rFonts w:ascii="Book Antiqua" w:eastAsia="PMingLiU" w:hAnsi="Book Antiqua"/>
          <w:color w:val="000000"/>
          <w:sz w:val="24"/>
          <w:lang w:eastAsia="zh-MO"/>
        </w:rPr>
        <w:t xml:space="preserve"> systems, and linked parkinsonian neurodegeneration to extracellular signal-regulated kinase (ERK)-dependent changes in gene expression. They further demonstrated that ERK inhibitor reduces multiple PD-associated phenotypes, including lower neurite outgrowth, autophagy defects, synaptic defects, increased apoptosis, accumulation of tau and α-</w:t>
      </w:r>
      <w:proofErr w:type="spellStart"/>
      <w:r w:rsidRPr="00A12DF8">
        <w:rPr>
          <w:rFonts w:ascii="Book Antiqua" w:eastAsia="PMingLiU" w:hAnsi="Book Antiqua"/>
          <w:color w:val="000000"/>
          <w:sz w:val="24"/>
          <w:lang w:eastAsia="zh-MO"/>
        </w:rPr>
        <w:t>sy</w:t>
      </w:r>
      <w:r w:rsidRPr="00A12DF8">
        <w:rPr>
          <w:rFonts w:ascii="Book Antiqua" w:eastAsia="PMingLiU" w:hAnsi="Book Antiqua"/>
          <w:color w:val="000000"/>
          <w:sz w:val="24"/>
          <w:lang w:eastAsia="zh-TW"/>
        </w:rPr>
        <w:t>nuclein</w:t>
      </w:r>
      <w:proofErr w:type="spellEnd"/>
      <w:r w:rsidRPr="00A12DF8">
        <w:rPr>
          <w:rFonts w:ascii="Book Antiqua" w:eastAsia="PMingLiU" w:hAnsi="Book Antiqua"/>
          <w:color w:val="000000"/>
          <w:sz w:val="24"/>
          <w:lang w:eastAsia="zh-MO"/>
        </w:rPr>
        <w:t xml:space="preserve"> in </w:t>
      </w:r>
      <w:r w:rsidRPr="00A12DF8">
        <w:rPr>
          <w:rFonts w:ascii="Book Antiqua" w:eastAsia="PMingLiU" w:hAnsi="Book Antiqua"/>
          <w:i/>
          <w:color w:val="000000"/>
          <w:sz w:val="24"/>
          <w:lang w:eastAsia="zh-MO"/>
        </w:rPr>
        <w:t>LRRK2</w:t>
      </w:r>
      <w:r w:rsidRPr="00A12DF8">
        <w:rPr>
          <w:rFonts w:ascii="Book Antiqua" w:eastAsia="PMingLiU" w:hAnsi="Book Antiqua"/>
          <w:color w:val="000000"/>
          <w:sz w:val="24"/>
          <w:lang w:eastAsia="zh-MO"/>
        </w:rPr>
        <w:t xml:space="preserve"> G2019S mature DA neurons. Sanders</w:t>
      </w:r>
      <w:r w:rsidRPr="00A12DF8">
        <w:rPr>
          <w:rFonts w:ascii="Book Antiqua" w:eastAsia="PMingLiU" w:hAnsi="Book Antiqua"/>
          <w:color w:val="000000"/>
          <w:sz w:val="24"/>
          <w:lang w:eastAsia="zh-TW"/>
        </w:rPr>
        <w:t xml:space="preserve"> </w:t>
      </w:r>
      <w:r w:rsidRPr="00A12DF8">
        <w:rPr>
          <w:rFonts w:ascii="Book Antiqua" w:eastAsia="PMingLiU" w:hAnsi="Book Antiqua"/>
          <w:i/>
          <w:color w:val="000000"/>
          <w:sz w:val="24"/>
          <w:lang w:eastAsia="zh-TW"/>
        </w:rPr>
        <w:t>et al</w:t>
      </w:r>
      <w:r w:rsidRPr="00A12DF8">
        <w:rPr>
          <w:rFonts w:ascii="Book Antiqua" w:eastAsia="PMingLiU" w:hAnsi="Book Antiqua"/>
          <w:color w:val="000000"/>
          <w:sz w:val="24"/>
          <w:lang w:eastAsia="zh-TW"/>
        </w:rPr>
        <w:t xml:space="preserve"> reported that</w:t>
      </w:r>
      <w:r w:rsidRPr="00A12DF8">
        <w:rPr>
          <w:rFonts w:ascii="Book Antiqua" w:eastAsia="PMingLiU" w:hAnsi="Book Antiqua"/>
          <w:color w:val="000000"/>
          <w:sz w:val="24"/>
          <w:lang w:eastAsia="zh-MO"/>
        </w:rPr>
        <w:t xml:space="preserve"> </w:t>
      </w:r>
      <w:r w:rsidRPr="00A12DF8">
        <w:rPr>
          <w:rFonts w:ascii="Book Antiqua" w:eastAsia="PMingLiU" w:hAnsi="Book Antiqua"/>
          <w:i/>
          <w:color w:val="000000"/>
          <w:sz w:val="24"/>
          <w:lang w:eastAsia="zh-MO"/>
        </w:rPr>
        <w:t>LRRK2</w:t>
      </w:r>
      <w:r w:rsidRPr="00A12DF8">
        <w:rPr>
          <w:rFonts w:ascii="Book Antiqua" w:eastAsia="PMingLiU" w:hAnsi="Book Antiqua"/>
          <w:color w:val="000000"/>
          <w:sz w:val="24"/>
          <w:lang w:eastAsia="zh-MO"/>
        </w:rPr>
        <w:t xml:space="preserve"> G2019S iPSC-derived DA neurons displayed greater levels of </w:t>
      </w:r>
      <w:r w:rsidRPr="00A12DF8">
        <w:rPr>
          <w:rFonts w:ascii="Book Antiqua" w:eastAsia="PMingLiU" w:hAnsi="Book Antiqua"/>
          <w:color w:val="000000"/>
          <w:sz w:val="24"/>
          <w:lang w:eastAsia="zh-TW"/>
        </w:rPr>
        <w:t>mitochondrial</w:t>
      </w:r>
      <w:r w:rsidRPr="00A12DF8">
        <w:rPr>
          <w:rFonts w:ascii="Book Antiqua" w:eastAsia="PMingLiU" w:hAnsi="Book Antiqua"/>
          <w:color w:val="000000"/>
          <w:sz w:val="24"/>
          <w:lang w:eastAsia="zh-MO"/>
        </w:rPr>
        <w:t xml:space="preserve"> DNA damage, whereas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this abnormal mitochondrial damage </w:t>
      </w:r>
      <w:r w:rsidRPr="00A12DF8">
        <w:rPr>
          <w:rFonts w:ascii="Book Antiqua" w:hAnsi="Book Antiqua"/>
          <w:color w:val="000000"/>
          <w:sz w:val="24"/>
        </w:rPr>
        <w:t>was no longer detected</w:t>
      </w:r>
      <w:r w:rsidRPr="00A12DF8">
        <w:rPr>
          <w:rFonts w:ascii="Book Antiqua" w:eastAsia="PMingLiU" w:hAnsi="Book Antiqua"/>
          <w:color w:val="000000"/>
          <w:sz w:val="24"/>
          <w:lang w:eastAsia="zh-TW"/>
        </w:rPr>
        <w:t xml:space="preserve"> in corrected iPSC-derived neurons by </w:t>
      </w:r>
      <w:r w:rsidRPr="00A12DF8">
        <w:rPr>
          <w:rFonts w:ascii="Book Antiqua" w:hAnsi="Book Antiqua"/>
          <w:color w:val="000000"/>
          <w:sz w:val="24"/>
        </w:rPr>
        <w:t xml:space="preserve">ZFN-mediated genomic </w:t>
      </w:r>
      <w:proofErr w:type="gramStart"/>
      <w:r w:rsidRPr="00A12DF8">
        <w:rPr>
          <w:rFonts w:ascii="Book Antiqua" w:hAnsi="Book Antiqua"/>
          <w:color w:val="000000"/>
          <w:sz w:val="24"/>
        </w:rPr>
        <w:t>correction</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95]</w:t>
      </w:r>
      <w:r w:rsidRPr="00A12DF8">
        <w:rPr>
          <w:rFonts w:ascii="Book Antiqua" w:eastAsia="PMingLiU" w:hAnsi="Book Antiqua"/>
          <w:color w:val="000000"/>
          <w:sz w:val="24"/>
          <w:lang w:eastAsia="zh-TW"/>
        </w:rPr>
        <w:t>.</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The </w:t>
      </w:r>
      <w:r w:rsidRPr="00A12DF8">
        <w:rPr>
          <w:rFonts w:ascii="Book Antiqua" w:eastAsia="PMingLiU" w:hAnsi="Book Antiqua"/>
          <w:color w:val="000000"/>
          <w:sz w:val="24"/>
          <w:lang w:eastAsia="zh-TW"/>
        </w:rPr>
        <w:t xml:space="preserve">mutations and genomic multiplications of the </w:t>
      </w:r>
      <w:r w:rsidRPr="00A12DF8">
        <w:rPr>
          <w:rFonts w:ascii="Book Antiqua" w:eastAsia="PMingLiU" w:hAnsi="Book Antiqua"/>
          <w:i/>
          <w:color w:val="000000"/>
          <w:sz w:val="24"/>
          <w:lang w:eastAsia="zh-TW"/>
        </w:rPr>
        <w:t>SNCA</w:t>
      </w:r>
      <w:r w:rsidRPr="00A12DF8">
        <w:rPr>
          <w:rFonts w:ascii="Book Antiqua" w:eastAsia="PMingLiU" w:hAnsi="Book Antiqua"/>
          <w:color w:val="000000"/>
          <w:sz w:val="24"/>
          <w:lang w:eastAsia="zh-TW"/>
        </w:rPr>
        <w:t xml:space="preserve"> gene </w:t>
      </w:r>
      <w:r w:rsidRPr="00A12DF8">
        <w:rPr>
          <w:rFonts w:ascii="Book Antiqua" w:eastAsia="PMingLiU" w:hAnsi="Book Antiqua"/>
          <w:color w:val="000000"/>
          <w:sz w:val="24"/>
          <w:lang w:eastAsia="zh-MO"/>
        </w:rPr>
        <w:t>(</w:t>
      </w:r>
      <w:r w:rsidRPr="00A12DF8">
        <w:rPr>
          <w:rFonts w:ascii="Book Antiqua" w:eastAsia="PMingLiU" w:hAnsi="Book Antiqua"/>
          <w:color w:val="000000"/>
          <w:sz w:val="24"/>
          <w:lang w:eastAsia="zh-TW"/>
        </w:rPr>
        <w:t>α-</w:t>
      </w:r>
      <w:proofErr w:type="spellStart"/>
      <w:r w:rsidRPr="00A12DF8">
        <w:rPr>
          <w:rFonts w:ascii="Book Antiqua" w:eastAsia="PMingLiU" w:hAnsi="Book Antiqua"/>
          <w:color w:val="000000"/>
          <w:sz w:val="24"/>
          <w:lang w:eastAsia="zh-TW"/>
        </w:rPr>
        <w:t>synuclein</w:t>
      </w:r>
      <w:proofErr w:type="spellEnd"/>
      <w:r w:rsidRPr="00A12DF8">
        <w:rPr>
          <w:rFonts w:ascii="Book Antiqua" w:eastAsia="PMingLiU" w:hAnsi="Book Antiqua"/>
          <w:color w:val="000000"/>
          <w:sz w:val="24"/>
          <w:lang w:eastAsia="zh-TW"/>
        </w:rPr>
        <w:t xml:space="preserve">) account for </w:t>
      </w:r>
      <w:r w:rsidRPr="00A12DF8">
        <w:rPr>
          <w:rFonts w:ascii="Book Antiqua" w:eastAsia="PMingLiU" w:hAnsi="Book Antiqua"/>
          <w:color w:val="000000"/>
          <w:sz w:val="24"/>
          <w:lang w:eastAsia="zh-MO"/>
        </w:rPr>
        <w:t>up to 15% of cases of</w:t>
      </w:r>
      <w:r w:rsidRPr="00A12DF8">
        <w:rPr>
          <w:rFonts w:ascii="Book Antiqua" w:eastAsia="PMingLiU" w:hAnsi="Book Antiqua"/>
          <w:color w:val="000000"/>
          <w:sz w:val="24"/>
          <w:lang w:eastAsia="zh-TW"/>
        </w:rPr>
        <w:t xml:space="preserve"> familial </w:t>
      </w:r>
      <w:proofErr w:type="gramStart"/>
      <w:r w:rsidRPr="00A12DF8">
        <w:rPr>
          <w:rFonts w:ascii="Book Antiqua" w:eastAsia="PMingLiU" w:hAnsi="Book Antiqua"/>
          <w:color w:val="000000"/>
          <w:sz w:val="24"/>
          <w:lang w:eastAsia="zh-TW"/>
        </w:rPr>
        <w:t>PD</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41,96,97]</w:t>
      </w:r>
      <w:r w:rsidRPr="00A12DF8">
        <w:rPr>
          <w:rFonts w:ascii="Book Antiqua" w:eastAsia="PMingLiU" w:hAnsi="Book Antiqua"/>
          <w:color w:val="000000"/>
          <w:sz w:val="24"/>
          <w:lang w:eastAsia="zh-TW"/>
        </w:rPr>
        <w:t xml:space="preserve">. </w:t>
      </w:r>
      <w:proofErr w:type="spellStart"/>
      <w:r w:rsidRPr="00A12DF8">
        <w:rPr>
          <w:rFonts w:ascii="Book Antiqua" w:eastAsia="PMingLiU" w:hAnsi="Book Antiqua"/>
          <w:color w:val="000000"/>
          <w:sz w:val="24"/>
          <w:lang w:eastAsia="zh-TW"/>
        </w:rPr>
        <w:t>Soldner</w:t>
      </w:r>
      <w:proofErr w:type="spellEnd"/>
      <w:r w:rsidRPr="00A12DF8">
        <w:rPr>
          <w:rFonts w:ascii="Book Antiqua" w:eastAsia="PMingLiU" w:hAnsi="Book Antiqua"/>
          <w:color w:val="000000"/>
          <w:sz w:val="24"/>
          <w:lang w:eastAsia="zh-TW"/>
        </w:rPr>
        <w:t xml:space="preserve"> </w:t>
      </w:r>
      <w:r w:rsidRPr="00A12DF8">
        <w:rPr>
          <w:rFonts w:ascii="Book Antiqua" w:eastAsia="PMingLiU" w:hAnsi="Book Antiqua"/>
          <w:i/>
          <w:color w:val="000000"/>
          <w:sz w:val="24"/>
          <w:lang w:eastAsia="zh-TW"/>
        </w:rPr>
        <w:t xml:space="preserve">et </w:t>
      </w:r>
      <w:proofErr w:type="gramStart"/>
      <w:r w:rsidRPr="00A12DF8">
        <w:rPr>
          <w:rFonts w:ascii="Book Antiqua" w:eastAsia="PMingLiU" w:hAnsi="Book Antiqua"/>
          <w:i/>
          <w:color w:val="000000"/>
          <w:sz w:val="24"/>
          <w:lang w:eastAsia="zh-TW"/>
        </w:rPr>
        <w:t>al</w:t>
      </w:r>
      <w:r w:rsidR="0025441D" w:rsidRPr="00A12DF8">
        <w:rPr>
          <w:rFonts w:ascii="Book Antiqua" w:eastAsia="PMingLiU" w:hAnsi="Book Antiqua"/>
          <w:color w:val="000000"/>
          <w:sz w:val="24"/>
          <w:vertAlign w:val="superscript"/>
          <w:lang w:eastAsia="zh-TW"/>
        </w:rPr>
        <w:t>[</w:t>
      </w:r>
      <w:proofErr w:type="gramEnd"/>
      <w:r w:rsidR="0025441D" w:rsidRPr="00A12DF8">
        <w:rPr>
          <w:rFonts w:ascii="Book Antiqua" w:hAnsi="Book Antiqua"/>
          <w:color w:val="000000"/>
          <w:sz w:val="24"/>
          <w:vertAlign w:val="superscript"/>
        </w:rPr>
        <w:t>52</w:t>
      </w:r>
      <w:r w:rsidR="0025441D" w:rsidRPr="00A12DF8">
        <w:rPr>
          <w:rFonts w:ascii="Book Antiqua" w:eastAsia="PMingLiU" w:hAnsi="Book Antiqua"/>
          <w:color w:val="000000"/>
          <w:sz w:val="24"/>
          <w:vertAlign w:val="superscript"/>
          <w:lang w:eastAsia="zh-TW"/>
        </w:rPr>
        <w:t>]</w:t>
      </w:r>
      <w:r w:rsidRPr="00A12DF8">
        <w:rPr>
          <w:rFonts w:ascii="Book Antiqua" w:eastAsia="PMingLiU" w:hAnsi="Book Antiqua"/>
          <w:color w:val="000000"/>
          <w:sz w:val="24"/>
          <w:lang w:eastAsia="zh-TW"/>
        </w:rPr>
        <w:t xml:space="preserve"> </w:t>
      </w:r>
      <w:r w:rsidRPr="00A12DF8">
        <w:rPr>
          <w:rFonts w:ascii="Book Antiqua" w:eastAsia="PMingLiU" w:hAnsi="Book Antiqua"/>
          <w:color w:val="000000"/>
          <w:sz w:val="24"/>
          <w:lang w:eastAsia="zh-MO"/>
        </w:rPr>
        <w:t xml:space="preserve">used </w:t>
      </w:r>
      <w:r w:rsidRPr="00A12DF8">
        <w:rPr>
          <w:rFonts w:ascii="Book Antiqua" w:eastAsia="PMingLiU" w:hAnsi="Book Antiqua"/>
          <w:color w:val="000000"/>
          <w:sz w:val="24"/>
          <w:lang w:eastAsia="zh-TW"/>
        </w:rPr>
        <w:t>CRISPR/Cas9-mediated</w:t>
      </w:r>
      <w:r w:rsidRPr="00A12DF8">
        <w:rPr>
          <w:rFonts w:ascii="Book Antiqua" w:hAnsi="Book Antiqua"/>
          <w:color w:val="000000"/>
          <w:sz w:val="24"/>
        </w:rPr>
        <w:t xml:space="preserve"> </w:t>
      </w:r>
      <w:r w:rsidRPr="00A12DF8">
        <w:rPr>
          <w:rFonts w:ascii="Book Antiqua" w:eastAsia="PMingLiU" w:hAnsi="Book Antiqua"/>
          <w:color w:val="000000"/>
          <w:sz w:val="24"/>
          <w:lang w:eastAsia="zh-TW"/>
        </w:rPr>
        <w:t>insertion and exchange of risk-associated enhancer sequences.</w:t>
      </w:r>
      <w:r w:rsidRPr="00A12DF8">
        <w:rPr>
          <w:rFonts w:ascii="Book Antiqua" w:eastAsia="PMingLiU" w:hAnsi="Book Antiqua"/>
          <w:color w:val="000000"/>
          <w:sz w:val="24"/>
          <w:lang w:eastAsia="zh-MO"/>
        </w:rPr>
        <w:t xml:space="preserve"> T</w:t>
      </w:r>
      <w:r w:rsidRPr="00A12DF8">
        <w:rPr>
          <w:rFonts w:ascii="Book Antiqua" w:eastAsia="PMingLiU" w:hAnsi="Book Antiqua"/>
          <w:color w:val="000000"/>
          <w:sz w:val="24"/>
          <w:lang w:eastAsia="zh-TW"/>
        </w:rPr>
        <w:t xml:space="preserve">hey identified a common PD-associated risk variant in a noncoding distal enhancer element that regulates expression of </w:t>
      </w:r>
      <w:r w:rsidRPr="00A12DF8">
        <w:rPr>
          <w:rFonts w:ascii="Book Antiqua" w:eastAsia="PMingLiU" w:hAnsi="Book Antiqua"/>
          <w:i/>
          <w:color w:val="000000"/>
          <w:sz w:val="24"/>
          <w:lang w:eastAsia="zh-TW"/>
        </w:rPr>
        <w:t>SNCA</w:t>
      </w:r>
      <w:r w:rsidRPr="00A12DF8">
        <w:rPr>
          <w:rFonts w:ascii="Book Antiqua" w:eastAsia="PMingLiU" w:hAnsi="Book Antiqua"/>
          <w:color w:val="000000"/>
          <w:sz w:val="24"/>
          <w:lang w:eastAsia="zh-TW"/>
        </w:rPr>
        <w:t>. Arias-</w:t>
      </w:r>
      <w:proofErr w:type="spellStart"/>
      <w:r w:rsidRPr="00A12DF8">
        <w:rPr>
          <w:rFonts w:ascii="Book Antiqua" w:eastAsia="PMingLiU" w:hAnsi="Book Antiqua"/>
          <w:color w:val="000000"/>
          <w:sz w:val="24"/>
          <w:lang w:eastAsia="zh-TW"/>
        </w:rPr>
        <w:t>Fuenzalida</w:t>
      </w:r>
      <w:proofErr w:type="spellEnd"/>
      <w:r w:rsidRPr="00A12DF8">
        <w:rPr>
          <w:rFonts w:ascii="Book Antiqua" w:eastAsia="PMingLiU" w:hAnsi="Book Antiqua"/>
          <w:color w:val="000000"/>
          <w:sz w:val="24"/>
          <w:lang w:eastAsia="zh-TW"/>
        </w:rPr>
        <w:t xml:space="preserve"> </w:t>
      </w:r>
      <w:r w:rsidRPr="00A12DF8">
        <w:rPr>
          <w:rFonts w:ascii="Book Antiqua" w:eastAsia="PMingLiU" w:hAnsi="Book Antiqua"/>
          <w:i/>
          <w:color w:val="000000"/>
          <w:sz w:val="24"/>
          <w:lang w:eastAsia="zh-TW"/>
        </w:rPr>
        <w:t>et al</w:t>
      </w:r>
      <w:r w:rsidR="0025441D" w:rsidRPr="00A12DF8">
        <w:rPr>
          <w:rFonts w:ascii="Book Antiqua" w:eastAsia="PMingLiU" w:hAnsi="Book Antiqua"/>
          <w:color w:val="000000"/>
          <w:sz w:val="24"/>
          <w:vertAlign w:val="superscript"/>
          <w:lang w:eastAsia="zh-MO"/>
        </w:rPr>
        <w:t>[</w:t>
      </w:r>
      <w:r w:rsidR="0025441D" w:rsidRPr="00A12DF8">
        <w:rPr>
          <w:rFonts w:ascii="Book Antiqua" w:hAnsi="Book Antiqua"/>
          <w:color w:val="000000"/>
          <w:sz w:val="24"/>
          <w:vertAlign w:val="superscript"/>
        </w:rPr>
        <w:t>98</w:t>
      </w:r>
      <w:r w:rsidR="0025441D"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TW"/>
        </w:rPr>
        <w:t xml:space="preserve"> induced heterozygous missense A30P and A53T mutations in the SNCA gene in healthy </w:t>
      </w:r>
      <w:proofErr w:type="spellStart"/>
      <w:r w:rsidRPr="00A12DF8">
        <w:rPr>
          <w:rFonts w:ascii="Book Antiqua" w:eastAsia="PMingLiU" w:hAnsi="Book Antiqua"/>
          <w:color w:val="000000"/>
          <w:sz w:val="24"/>
          <w:lang w:eastAsia="zh-TW"/>
        </w:rPr>
        <w:t>iPSCs</w:t>
      </w:r>
      <w:proofErr w:type="spellEnd"/>
      <w:r w:rsidRPr="00A12DF8">
        <w:rPr>
          <w:rFonts w:ascii="Book Antiqua" w:eastAsia="PMingLiU" w:hAnsi="Book Antiqua"/>
          <w:color w:val="000000"/>
          <w:sz w:val="24"/>
          <w:lang w:eastAsia="zh-TW"/>
        </w:rPr>
        <w:t xml:space="preserve"> </w:t>
      </w:r>
      <w:r w:rsidRPr="00A12DF8">
        <w:rPr>
          <w:rFonts w:ascii="Book Antiqua" w:eastAsia="PMingLiU" w:hAnsi="Book Antiqua"/>
          <w:i/>
          <w:iCs/>
          <w:color w:val="000000"/>
          <w:sz w:val="24"/>
          <w:lang w:eastAsia="zh-TW"/>
        </w:rPr>
        <w:t>via</w:t>
      </w:r>
      <w:r w:rsidRPr="00A12DF8">
        <w:rPr>
          <w:rFonts w:ascii="Book Antiqua" w:eastAsia="PMingLiU" w:hAnsi="Book Antiqua"/>
          <w:color w:val="000000"/>
          <w:sz w:val="24"/>
          <w:lang w:eastAsia="zh-TW"/>
        </w:rPr>
        <w:t xml:space="preserve"> combined use of </w:t>
      </w:r>
      <w:r w:rsidRPr="00A12DF8">
        <w:rPr>
          <w:rFonts w:ascii="Book Antiqua" w:eastAsia="PMingLiU" w:hAnsi="Book Antiqua"/>
          <w:color w:val="000000"/>
          <w:sz w:val="24"/>
          <w:lang w:eastAsia="zh-MO"/>
        </w:rPr>
        <w:t>CRISPR/Cas9 and</w:t>
      </w:r>
      <w:r w:rsidRPr="00A12DF8">
        <w:rPr>
          <w:rFonts w:ascii="Book Antiqua" w:eastAsia="PMingLiU" w:hAnsi="Book Antiqua"/>
          <w:color w:val="000000"/>
          <w:sz w:val="24"/>
          <w:lang w:eastAsia="zh-TW"/>
        </w:rPr>
        <w:t xml:space="preserve"> </w:t>
      </w:r>
      <w:r w:rsidRPr="00A12DF8">
        <w:rPr>
          <w:rFonts w:ascii="Book Antiqua" w:eastAsia="PMingLiU" w:hAnsi="Book Antiqua"/>
          <w:color w:val="000000"/>
          <w:sz w:val="24"/>
          <w:lang w:eastAsia="zh-MO"/>
        </w:rPr>
        <w:t>fluorescence-activated cell sorting analysis</w:t>
      </w:r>
      <w:r w:rsidRPr="00A12DF8">
        <w:rPr>
          <w:rFonts w:ascii="Book Antiqua" w:eastAsia="PMingLiU" w:hAnsi="Book Antiqua"/>
          <w:color w:val="000000"/>
          <w:sz w:val="24"/>
          <w:lang w:eastAsia="zh-TW"/>
        </w:rPr>
        <w:t xml:space="preserve">. These edited </w:t>
      </w:r>
      <w:r w:rsidRPr="00A12DF8">
        <w:rPr>
          <w:rFonts w:ascii="Book Antiqua" w:eastAsia="PMingLiU" w:hAnsi="Book Antiqua"/>
          <w:i/>
          <w:color w:val="000000"/>
          <w:sz w:val="24"/>
          <w:lang w:eastAsia="zh-TW"/>
        </w:rPr>
        <w:t>SNCA</w:t>
      </w:r>
      <w:r w:rsidRPr="00A12DF8">
        <w:rPr>
          <w:rFonts w:ascii="Book Antiqua" w:eastAsia="PMingLiU" w:hAnsi="Book Antiqua"/>
          <w:color w:val="000000"/>
          <w:sz w:val="24"/>
          <w:lang w:eastAsia="zh-TW"/>
        </w:rPr>
        <w:t xml:space="preserve"> mutant iPSC-derived </w:t>
      </w:r>
      <w:proofErr w:type="spellStart"/>
      <w:r w:rsidRPr="00A12DF8">
        <w:rPr>
          <w:rFonts w:ascii="Book Antiqua" w:eastAsia="PMingLiU" w:hAnsi="Book Antiqua"/>
          <w:color w:val="000000"/>
          <w:sz w:val="24"/>
          <w:lang w:eastAsia="zh-TW"/>
        </w:rPr>
        <w:t>neuroepithelial</w:t>
      </w:r>
      <w:proofErr w:type="spellEnd"/>
      <w:r w:rsidRPr="00A12DF8">
        <w:rPr>
          <w:rFonts w:ascii="Book Antiqua" w:eastAsia="PMingLiU" w:hAnsi="Book Antiqua"/>
          <w:color w:val="000000"/>
          <w:sz w:val="24"/>
          <w:lang w:eastAsia="zh-TW"/>
        </w:rPr>
        <w:t xml:space="preserve"> stem cells displayed a significant decrease in maximal respiration, proton leak, basal respiration, ATP production, and </w:t>
      </w:r>
      <w:proofErr w:type="spellStart"/>
      <w:r w:rsidRPr="00A12DF8">
        <w:rPr>
          <w:rFonts w:ascii="Book Antiqua" w:eastAsia="PMingLiU" w:hAnsi="Book Antiqua"/>
          <w:color w:val="000000"/>
          <w:sz w:val="24"/>
          <w:lang w:eastAsia="zh-TW"/>
        </w:rPr>
        <w:t>nonmitochondrial</w:t>
      </w:r>
      <w:proofErr w:type="spellEnd"/>
      <w:r w:rsidRPr="00A12DF8">
        <w:rPr>
          <w:rFonts w:ascii="Book Antiqua" w:eastAsia="PMingLiU" w:hAnsi="Book Antiqua"/>
          <w:color w:val="000000"/>
          <w:sz w:val="24"/>
          <w:lang w:eastAsia="zh-TW"/>
        </w:rPr>
        <w:t xml:space="preserve"> respiration for the extracellular energy flux. Qing </w:t>
      </w:r>
      <w:r w:rsidRPr="00A12DF8">
        <w:rPr>
          <w:rFonts w:ascii="Book Antiqua" w:eastAsia="PMingLiU" w:hAnsi="Book Antiqua"/>
          <w:i/>
          <w:color w:val="000000"/>
          <w:sz w:val="24"/>
          <w:lang w:eastAsia="zh-TW"/>
        </w:rPr>
        <w:t xml:space="preserve">et </w:t>
      </w:r>
      <w:proofErr w:type="gramStart"/>
      <w:r w:rsidRPr="00A12DF8">
        <w:rPr>
          <w:rFonts w:ascii="Book Antiqua" w:eastAsia="PMingLiU" w:hAnsi="Book Antiqua"/>
          <w:i/>
          <w:color w:val="000000"/>
          <w:sz w:val="24"/>
          <w:lang w:eastAsia="zh-TW"/>
        </w:rPr>
        <w:t>al</w:t>
      </w:r>
      <w:r w:rsidR="0025441D" w:rsidRPr="00A12DF8">
        <w:rPr>
          <w:rFonts w:ascii="Book Antiqua" w:eastAsia="PMingLiU" w:hAnsi="Book Antiqua"/>
          <w:color w:val="000000"/>
          <w:sz w:val="24"/>
          <w:vertAlign w:val="superscript"/>
          <w:lang w:eastAsia="zh-TW"/>
        </w:rPr>
        <w:t>[</w:t>
      </w:r>
      <w:proofErr w:type="gramEnd"/>
      <w:r w:rsidR="0025441D" w:rsidRPr="00A12DF8">
        <w:rPr>
          <w:rFonts w:ascii="Book Antiqua" w:eastAsia="PMingLiU" w:hAnsi="Book Antiqua"/>
          <w:color w:val="000000"/>
          <w:sz w:val="24"/>
          <w:vertAlign w:val="superscript"/>
          <w:lang w:eastAsia="zh-TW"/>
        </w:rPr>
        <w:t>48]</w:t>
      </w:r>
      <w:r w:rsidRPr="00A12DF8">
        <w:rPr>
          <w:rFonts w:ascii="Book Antiqua" w:eastAsia="PMingLiU" w:hAnsi="Book Antiqua"/>
          <w:color w:val="000000"/>
          <w:sz w:val="24"/>
          <w:lang w:eastAsia="zh-TW"/>
        </w:rPr>
        <w:t xml:space="preserve"> used </w:t>
      </w:r>
      <w:r w:rsidRPr="00A12DF8">
        <w:rPr>
          <w:rFonts w:ascii="Book Antiqua" w:eastAsia="PMingLiU" w:hAnsi="Book Antiqua"/>
          <w:color w:val="000000"/>
          <w:kern w:val="0"/>
          <w:sz w:val="24"/>
          <w:lang w:eastAsia="zh-MO"/>
        </w:rPr>
        <w:t xml:space="preserve">CRISPR/Cas9 and </w:t>
      </w:r>
      <w:proofErr w:type="spellStart"/>
      <w:r w:rsidRPr="00A12DF8">
        <w:rPr>
          <w:rFonts w:ascii="Book Antiqua" w:eastAsia="PMingLiU" w:hAnsi="Book Antiqua"/>
          <w:color w:val="000000"/>
          <w:kern w:val="0"/>
          <w:sz w:val="24"/>
          <w:lang w:eastAsia="zh-MO"/>
        </w:rPr>
        <w:t>piggyBac</w:t>
      </w:r>
      <w:proofErr w:type="spellEnd"/>
      <w:r w:rsidRPr="00A12DF8">
        <w:rPr>
          <w:rFonts w:ascii="Book Antiqua" w:eastAsia="PMingLiU" w:hAnsi="Book Antiqua"/>
          <w:color w:val="000000"/>
          <w:kern w:val="0"/>
          <w:sz w:val="24"/>
          <w:lang w:eastAsia="zh-MO"/>
        </w:rPr>
        <w:t xml:space="preserve"> system to establish heterozygous</w:t>
      </w:r>
      <w:r w:rsidRPr="00A12DF8">
        <w:rPr>
          <w:rFonts w:ascii="Book Antiqua" w:eastAsia="PMingLiU" w:hAnsi="Book Antiqua"/>
          <w:color w:val="000000"/>
          <w:sz w:val="24"/>
          <w:lang w:eastAsia="zh-TW"/>
        </w:rPr>
        <w:t xml:space="preserve"> </w:t>
      </w:r>
      <w:r w:rsidRPr="00A12DF8">
        <w:rPr>
          <w:rFonts w:ascii="Book Antiqua" w:eastAsia="PMingLiU" w:hAnsi="Book Antiqua"/>
          <w:i/>
          <w:color w:val="000000"/>
          <w:sz w:val="24"/>
          <w:lang w:eastAsia="zh-TW"/>
        </w:rPr>
        <w:t>LRRK2</w:t>
      </w:r>
      <w:r w:rsidRPr="00A12DF8">
        <w:rPr>
          <w:rFonts w:ascii="Book Antiqua" w:eastAsia="PMingLiU" w:hAnsi="Book Antiqua"/>
          <w:color w:val="000000"/>
          <w:sz w:val="24"/>
          <w:lang w:eastAsia="zh-TW"/>
        </w:rPr>
        <w:t xml:space="preserve"> G2019S mutation in healthy </w:t>
      </w:r>
      <w:proofErr w:type="spellStart"/>
      <w:r w:rsidRPr="00A12DF8">
        <w:rPr>
          <w:rFonts w:ascii="Book Antiqua" w:eastAsia="PMingLiU" w:hAnsi="Book Antiqua"/>
          <w:color w:val="000000"/>
          <w:sz w:val="24"/>
          <w:lang w:eastAsia="zh-TW"/>
        </w:rPr>
        <w:t>iPSCs</w:t>
      </w:r>
      <w:proofErr w:type="spellEnd"/>
      <w:r w:rsidRPr="00A12DF8">
        <w:rPr>
          <w:rFonts w:ascii="Book Antiqua" w:eastAsia="PMingLiU" w:hAnsi="Book Antiqua"/>
          <w:color w:val="000000"/>
          <w:sz w:val="24"/>
          <w:lang w:eastAsia="zh-TW"/>
        </w:rPr>
        <w:t xml:space="preserve">. They observed that the number of tyrosine-hydroxylase-positive neurons and their neurite complexity were significantly decreased in </w:t>
      </w:r>
      <w:r w:rsidRPr="00A12DF8">
        <w:rPr>
          <w:rFonts w:ascii="Book Antiqua" w:eastAsia="PMingLiU" w:hAnsi="Book Antiqua"/>
          <w:i/>
          <w:color w:val="000000"/>
          <w:sz w:val="24"/>
          <w:lang w:eastAsia="zh-TW"/>
        </w:rPr>
        <w:t>LRRK2</w:t>
      </w:r>
      <w:r w:rsidRPr="00A12DF8">
        <w:rPr>
          <w:rFonts w:ascii="Book Antiqua" w:eastAsia="PMingLiU" w:hAnsi="Book Antiqua"/>
          <w:color w:val="000000"/>
          <w:sz w:val="24"/>
          <w:lang w:eastAsia="zh-TW"/>
        </w:rPr>
        <w:t xml:space="preserve"> G2019S DA neurons. </w:t>
      </w:r>
    </w:p>
    <w:p w:rsidR="009E5D22" w:rsidRPr="00A12DF8" w:rsidRDefault="009E5D22" w:rsidP="00CF4BD6">
      <w:pPr>
        <w:tabs>
          <w:tab w:val="left" w:pos="576"/>
        </w:tabs>
        <w:adjustRightInd w:val="0"/>
        <w:snapToGrid w:val="0"/>
        <w:spacing w:line="360" w:lineRule="auto"/>
        <w:rPr>
          <w:rFonts w:ascii="Book Antiqua" w:eastAsia="PMingLiU" w:hAnsi="Book Antiqua"/>
          <w:color w:val="000000"/>
          <w:sz w:val="24"/>
          <w:lang w:eastAsia="zh-TW"/>
        </w:rPr>
      </w:pPr>
    </w:p>
    <w:p w:rsidR="00983528" w:rsidRPr="00A12DF8" w:rsidRDefault="00983528" w:rsidP="00CF4BD6">
      <w:pPr>
        <w:tabs>
          <w:tab w:val="left" w:pos="576"/>
        </w:tabs>
        <w:adjustRightInd w:val="0"/>
        <w:snapToGrid w:val="0"/>
        <w:spacing w:line="360" w:lineRule="auto"/>
        <w:rPr>
          <w:rFonts w:ascii="Book Antiqua" w:eastAsia="PMingLiU" w:hAnsi="Book Antiqua"/>
          <w:b/>
          <w:bCs/>
          <w:color w:val="000000"/>
          <w:sz w:val="24"/>
          <w:lang w:eastAsia="zh-TW"/>
        </w:rPr>
      </w:pPr>
      <w:r w:rsidRPr="00A12DF8">
        <w:rPr>
          <w:rFonts w:ascii="Book Antiqua" w:hAnsi="Book Antiqua"/>
          <w:b/>
          <w:bCs/>
          <w:color w:val="000000"/>
          <w:sz w:val="24"/>
        </w:rPr>
        <w:t xml:space="preserve">CHALLENGES IN USING </w:t>
      </w:r>
      <w:proofErr w:type="spellStart"/>
      <w:r w:rsidRPr="00A12DF8">
        <w:rPr>
          <w:rFonts w:ascii="Book Antiqua" w:eastAsia="PMingLiU" w:hAnsi="Book Antiqua"/>
          <w:b/>
          <w:bCs/>
          <w:color w:val="000000"/>
          <w:sz w:val="24"/>
          <w:lang w:eastAsia="zh-TW"/>
        </w:rPr>
        <w:t>iPSCs</w:t>
      </w:r>
      <w:proofErr w:type="spellEnd"/>
      <w:r w:rsidRPr="00A12DF8">
        <w:rPr>
          <w:rFonts w:ascii="Book Antiqua" w:eastAsia="PMingLiU" w:hAnsi="Book Antiqua"/>
          <w:b/>
          <w:bCs/>
          <w:color w:val="000000"/>
          <w:sz w:val="24"/>
          <w:lang w:eastAsia="zh-TW"/>
        </w:rPr>
        <w:t xml:space="preserve"> </w:t>
      </w:r>
      <w:r w:rsidRPr="00A12DF8">
        <w:rPr>
          <w:rFonts w:ascii="Book Antiqua" w:hAnsi="Book Antiqua"/>
          <w:b/>
          <w:bCs/>
          <w:color w:val="000000"/>
          <w:sz w:val="24"/>
        </w:rPr>
        <w:t xml:space="preserve">TO MODEL </w:t>
      </w:r>
      <w:r w:rsidRPr="00A12DF8">
        <w:rPr>
          <w:rFonts w:ascii="Book Antiqua" w:eastAsia="PMingLiU" w:hAnsi="Book Antiqua"/>
          <w:b/>
          <w:bCs/>
          <w:color w:val="000000"/>
          <w:sz w:val="24"/>
          <w:lang w:eastAsia="zh-TW"/>
        </w:rPr>
        <w:t>PD</w:t>
      </w:r>
    </w:p>
    <w:p w:rsidR="00983528" w:rsidRPr="00A12DF8" w:rsidRDefault="00983528" w:rsidP="00CF4BD6">
      <w:pPr>
        <w:tabs>
          <w:tab w:val="left" w:pos="1050"/>
        </w:tabs>
        <w:adjustRightInd w:val="0"/>
        <w:snapToGrid w:val="0"/>
        <w:spacing w:line="360" w:lineRule="auto"/>
        <w:rPr>
          <w:rFonts w:ascii="Book Antiqua" w:eastAsia="PMingLiU" w:hAnsi="Book Antiqua"/>
          <w:b/>
          <w:bCs/>
          <w:i/>
          <w:color w:val="000000"/>
          <w:sz w:val="24"/>
          <w:lang w:eastAsia="zh-TW"/>
        </w:rPr>
      </w:pPr>
      <w:r w:rsidRPr="00A12DF8">
        <w:rPr>
          <w:rFonts w:ascii="Book Antiqua" w:eastAsia="PMingLiU" w:hAnsi="Book Antiqua"/>
          <w:b/>
          <w:bCs/>
          <w:i/>
          <w:color w:val="000000"/>
          <w:sz w:val="24"/>
          <w:lang w:eastAsia="zh-TW"/>
        </w:rPr>
        <w:t xml:space="preserve">Efficient generation of DA neurons from human </w:t>
      </w:r>
      <w:proofErr w:type="spellStart"/>
      <w:r w:rsidRPr="00A12DF8">
        <w:rPr>
          <w:rFonts w:ascii="Book Antiqua" w:eastAsia="PMingLiU" w:hAnsi="Book Antiqua"/>
          <w:b/>
          <w:bCs/>
          <w:i/>
          <w:color w:val="000000"/>
          <w:sz w:val="24"/>
          <w:lang w:eastAsia="zh-TW"/>
        </w:rPr>
        <w:t>iPSCs</w:t>
      </w:r>
      <w:proofErr w:type="spellEnd"/>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TW"/>
        </w:rPr>
      </w:pPr>
      <w:r w:rsidRPr="00A12DF8">
        <w:rPr>
          <w:rFonts w:ascii="Book Antiqua" w:eastAsia="PMingLiU" w:hAnsi="Book Antiqua"/>
          <w:color w:val="000000"/>
          <w:sz w:val="24"/>
          <w:lang w:eastAsia="zh-TW"/>
        </w:rPr>
        <w:t xml:space="preserve">DA neurons modulate several brain functions such as motor control, reward </w:t>
      </w:r>
      <w:r w:rsidRPr="00A12DF8">
        <w:rPr>
          <w:rFonts w:ascii="Book Antiqua" w:eastAsia="PMingLiU" w:hAnsi="Book Antiqua"/>
          <w:color w:val="000000"/>
          <w:sz w:val="24"/>
          <w:lang w:eastAsia="zh-TW"/>
        </w:rPr>
        <w:lastRenderedPageBreak/>
        <w:t xml:space="preserve">behavior, and </w:t>
      </w:r>
      <w:proofErr w:type="gramStart"/>
      <w:r w:rsidRPr="00A12DF8">
        <w:rPr>
          <w:rFonts w:ascii="Book Antiqua" w:eastAsia="PMingLiU" w:hAnsi="Book Antiqua"/>
          <w:color w:val="000000"/>
          <w:sz w:val="24"/>
          <w:lang w:eastAsia="zh-TW"/>
        </w:rPr>
        <w:t>cognition</w:t>
      </w:r>
      <w:r w:rsidRPr="00A12DF8">
        <w:rPr>
          <w:rFonts w:ascii="Book Antiqua" w:eastAsia="PMingLiU" w:hAnsi="Book Antiqua"/>
          <w:color w:val="000000"/>
          <w:sz w:val="24"/>
          <w:vertAlign w:val="superscript"/>
          <w:lang w:eastAsia="zh-TW"/>
        </w:rPr>
        <w:t>[</w:t>
      </w:r>
      <w:proofErr w:type="gramEnd"/>
      <w:r w:rsidRPr="00A12DF8">
        <w:rPr>
          <w:rFonts w:ascii="Book Antiqua" w:hAnsi="Book Antiqua"/>
          <w:color w:val="000000"/>
          <w:sz w:val="24"/>
          <w:vertAlign w:val="superscript"/>
        </w:rPr>
        <w:t>99</w:t>
      </w:r>
      <w:r w:rsidRPr="00A12DF8">
        <w:rPr>
          <w:rFonts w:ascii="Book Antiqua" w:eastAsia="PMingLiU" w:hAnsi="Book Antiqua"/>
          <w:color w:val="000000"/>
          <w:sz w:val="24"/>
          <w:vertAlign w:val="superscript"/>
          <w:lang w:eastAsia="zh-TW"/>
        </w:rPr>
        <w:t>]</w:t>
      </w:r>
      <w:r w:rsidRPr="00A12DF8">
        <w:rPr>
          <w:rFonts w:ascii="Book Antiqua" w:eastAsia="PMingLiU" w:hAnsi="Book Antiqua"/>
          <w:color w:val="000000"/>
          <w:sz w:val="24"/>
          <w:lang w:eastAsia="zh-TW"/>
        </w:rPr>
        <w:t xml:space="preserve">. Recapitulation of the </w:t>
      </w:r>
      <w:r w:rsidRPr="00A12DF8">
        <w:rPr>
          <w:rFonts w:ascii="Book Antiqua" w:eastAsia="PMingLiU" w:hAnsi="Book Antiqua"/>
          <w:i/>
          <w:color w:val="000000"/>
          <w:sz w:val="24"/>
          <w:lang w:eastAsia="zh-TW"/>
        </w:rPr>
        <w:t>in vivo</w:t>
      </w:r>
      <w:r w:rsidRPr="00A12DF8">
        <w:rPr>
          <w:rFonts w:ascii="Book Antiqua" w:eastAsia="PMingLiU" w:hAnsi="Book Antiqua"/>
          <w:color w:val="000000"/>
          <w:sz w:val="24"/>
          <w:lang w:eastAsia="zh-TW"/>
        </w:rPr>
        <w:t xml:space="preserve"> developmental profile of a specific cell type provides a powerful strategy for manipulating cell-fate choice during the process of human iPSC differentiation. </w:t>
      </w:r>
      <w:r w:rsidRPr="00A12DF8">
        <w:rPr>
          <w:rFonts w:ascii="Book Antiqua" w:eastAsia="PMingLiU" w:hAnsi="Book Antiqua"/>
          <w:i/>
          <w:color w:val="000000"/>
          <w:sz w:val="24"/>
          <w:lang w:eastAsia="zh-TW"/>
        </w:rPr>
        <w:t>In vitro</w:t>
      </w:r>
      <w:r w:rsidRPr="00A12DF8">
        <w:rPr>
          <w:rFonts w:ascii="Book Antiqua" w:eastAsia="PMingLiU" w:hAnsi="Book Antiqua"/>
          <w:color w:val="000000"/>
          <w:sz w:val="24"/>
          <w:lang w:eastAsia="zh-TW"/>
        </w:rPr>
        <w:t xml:space="preserve"> generation of functional DA neurons is critical in pluripotent cell biology for both experimental and clinical applications. The neural stem/progenitor cell (NSPC) strategy and the floor-plate cell strategy are two useful protocols for generating DA neurons. The NSPC strategy is widely used in neuronal differentiation, in which NSPCs are isolated from </w:t>
      </w:r>
      <w:proofErr w:type="gramStart"/>
      <w:r w:rsidRPr="00A12DF8">
        <w:rPr>
          <w:rFonts w:ascii="Book Antiqua" w:eastAsia="PMingLiU" w:hAnsi="Book Antiqua"/>
          <w:color w:val="000000"/>
          <w:sz w:val="24"/>
          <w:lang w:eastAsia="zh-TW"/>
        </w:rPr>
        <w:t>rosettes</w:t>
      </w:r>
      <w:r w:rsidRPr="00A12DF8">
        <w:rPr>
          <w:rFonts w:ascii="Book Antiqua" w:eastAsia="PMingLiU" w:hAnsi="Book Antiqua"/>
          <w:color w:val="000000"/>
          <w:sz w:val="24"/>
          <w:vertAlign w:val="superscript"/>
          <w:lang w:eastAsia="zh-TW"/>
        </w:rPr>
        <w:t>[</w:t>
      </w:r>
      <w:proofErr w:type="gramEnd"/>
      <w:r w:rsidRPr="00A12DF8">
        <w:rPr>
          <w:rFonts w:ascii="Book Antiqua" w:eastAsia="PMingLiU" w:hAnsi="Book Antiqua"/>
          <w:color w:val="000000"/>
          <w:sz w:val="24"/>
          <w:vertAlign w:val="superscript"/>
          <w:lang w:eastAsia="zh-TW"/>
        </w:rPr>
        <w:t>10</w:t>
      </w:r>
      <w:r w:rsidRPr="00A12DF8">
        <w:rPr>
          <w:rFonts w:ascii="Book Antiqua" w:hAnsi="Book Antiqua"/>
          <w:color w:val="000000"/>
          <w:sz w:val="24"/>
          <w:vertAlign w:val="superscript"/>
        </w:rPr>
        <w:t>0</w:t>
      </w:r>
      <w:r w:rsidRPr="00A12DF8">
        <w:rPr>
          <w:rFonts w:ascii="Book Antiqua" w:eastAsia="PMingLiU" w:hAnsi="Book Antiqua"/>
          <w:color w:val="000000"/>
          <w:sz w:val="24"/>
          <w:vertAlign w:val="superscript"/>
          <w:lang w:eastAsia="zh-TW"/>
        </w:rPr>
        <w:t>,10</w:t>
      </w:r>
      <w:r w:rsidRPr="00A12DF8">
        <w:rPr>
          <w:rFonts w:ascii="Book Antiqua" w:hAnsi="Book Antiqua"/>
          <w:color w:val="000000"/>
          <w:sz w:val="24"/>
          <w:vertAlign w:val="superscript"/>
        </w:rPr>
        <w:t>1</w:t>
      </w:r>
      <w:r w:rsidRPr="00A12DF8">
        <w:rPr>
          <w:rFonts w:ascii="Book Antiqua" w:eastAsia="PMingLiU" w:hAnsi="Book Antiqua"/>
          <w:color w:val="000000"/>
          <w:sz w:val="24"/>
          <w:vertAlign w:val="superscript"/>
          <w:lang w:eastAsia="zh-TW"/>
        </w:rPr>
        <w:t>]</w:t>
      </w:r>
      <w:r w:rsidRPr="00A12DF8">
        <w:rPr>
          <w:rFonts w:ascii="Book Antiqua" w:eastAsia="PMingLiU" w:hAnsi="Book Antiqua"/>
          <w:color w:val="000000"/>
          <w:sz w:val="24"/>
          <w:lang w:eastAsia="zh-TW"/>
        </w:rPr>
        <w:t xml:space="preserve"> or induced by defined medium with many supplements</w:t>
      </w:r>
      <w:r w:rsidRPr="00A12DF8">
        <w:rPr>
          <w:rFonts w:ascii="Book Antiqua" w:eastAsia="PMingLiU" w:hAnsi="Book Antiqua"/>
          <w:color w:val="000000"/>
          <w:sz w:val="24"/>
          <w:vertAlign w:val="superscript"/>
          <w:lang w:eastAsia="zh-TW"/>
        </w:rPr>
        <w:t>[10</w:t>
      </w:r>
      <w:r w:rsidRPr="00A12DF8">
        <w:rPr>
          <w:rFonts w:ascii="Book Antiqua" w:hAnsi="Book Antiqua"/>
          <w:color w:val="000000"/>
          <w:sz w:val="24"/>
          <w:vertAlign w:val="superscript"/>
        </w:rPr>
        <w:t>2</w:t>
      </w:r>
      <w:r w:rsidRPr="00A12DF8">
        <w:rPr>
          <w:rFonts w:ascii="Book Antiqua" w:eastAsia="PMingLiU" w:hAnsi="Book Antiqua"/>
          <w:color w:val="000000"/>
          <w:sz w:val="24"/>
          <w:vertAlign w:val="superscript"/>
          <w:lang w:eastAsia="zh-TW"/>
        </w:rPr>
        <w:t>]</w:t>
      </w:r>
      <w:r w:rsidRPr="00A12DF8">
        <w:rPr>
          <w:rFonts w:ascii="Book Antiqua" w:eastAsia="PMingLiU" w:hAnsi="Book Antiqua"/>
          <w:color w:val="000000"/>
          <w:sz w:val="24"/>
          <w:lang w:eastAsia="zh-TW"/>
        </w:rPr>
        <w:t xml:space="preserve">. The floor-plate strategy was proposed by Hynes </w:t>
      </w:r>
      <w:r w:rsidRPr="00A12DF8">
        <w:rPr>
          <w:rFonts w:ascii="Book Antiqua" w:eastAsia="PMingLiU" w:hAnsi="Book Antiqua"/>
          <w:i/>
          <w:color w:val="000000"/>
          <w:sz w:val="24"/>
          <w:lang w:eastAsia="zh-TW"/>
        </w:rPr>
        <w:t>et al</w:t>
      </w:r>
      <w:r w:rsidRPr="00A12DF8">
        <w:rPr>
          <w:rFonts w:ascii="Book Antiqua" w:eastAsia="PMingLiU" w:hAnsi="Book Antiqua"/>
          <w:color w:val="000000"/>
          <w:sz w:val="24"/>
          <w:lang w:eastAsia="zh-TW"/>
        </w:rPr>
        <w:t xml:space="preserve"> and is based on the fact that the floor plate is a critical signaling center during neural development located along the ventral midline of the </w:t>
      </w:r>
      <w:proofErr w:type="gramStart"/>
      <w:r w:rsidRPr="00A12DF8">
        <w:rPr>
          <w:rFonts w:ascii="Book Antiqua" w:eastAsia="PMingLiU" w:hAnsi="Book Antiqua"/>
          <w:color w:val="000000"/>
          <w:sz w:val="24"/>
          <w:lang w:eastAsia="zh-TW"/>
        </w:rPr>
        <w:t>embryo</w:t>
      </w:r>
      <w:r w:rsidRPr="00A12DF8">
        <w:rPr>
          <w:rFonts w:ascii="Book Antiqua" w:eastAsia="PMingLiU" w:hAnsi="Book Antiqua"/>
          <w:color w:val="000000"/>
          <w:sz w:val="24"/>
          <w:vertAlign w:val="superscript"/>
          <w:lang w:eastAsia="zh-TW"/>
        </w:rPr>
        <w:t>[</w:t>
      </w:r>
      <w:proofErr w:type="gramEnd"/>
      <w:r w:rsidRPr="00A12DF8">
        <w:rPr>
          <w:rFonts w:ascii="Book Antiqua" w:eastAsia="PMingLiU" w:hAnsi="Book Antiqua"/>
          <w:color w:val="000000"/>
          <w:sz w:val="24"/>
          <w:vertAlign w:val="superscript"/>
          <w:lang w:eastAsia="zh-TW"/>
        </w:rPr>
        <w:t>10</w:t>
      </w:r>
      <w:r w:rsidRPr="00A12DF8">
        <w:rPr>
          <w:rFonts w:ascii="Book Antiqua" w:hAnsi="Book Antiqua"/>
          <w:color w:val="000000"/>
          <w:sz w:val="24"/>
          <w:vertAlign w:val="superscript"/>
        </w:rPr>
        <w:t>3</w:t>
      </w:r>
      <w:r w:rsidRPr="00A12DF8">
        <w:rPr>
          <w:rFonts w:ascii="Book Antiqua" w:eastAsia="PMingLiU" w:hAnsi="Book Antiqua"/>
          <w:color w:val="000000"/>
          <w:sz w:val="24"/>
          <w:vertAlign w:val="superscript"/>
          <w:lang w:eastAsia="zh-TW"/>
        </w:rPr>
        <w:t>]</w:t>
      </w:r>
      <w:r w:rsidRPr="00A12DF8">
        <w:rPr>
          <w:rFonts w:ascii="Book Antiqua" w:eastAsia="PMingLiU" w:hAnsi="Book Antiqua"/>
          <w:color w:val="000000"/>
          <w:sz w:val="24"/>
          <w:lang w:eastAsia="zh-TW"/>
        </w:rPr>
        <w:t xml:space="preserve">. </w:t>
      </w:r>
      <w:proofErr w:type="spellStart"/>
      <w:r w:rsidRPr="00A12DF8">
        <w:rPr>
          <w:rFonts w:ascii="Book Antiqua" w:eastAsia="PMingLiU" w:hAnsi="Book Antiqua"/>
          <w:color w:val="000000"/>
          <w:sz w:val="24"/>
          <w:lang w:eastAsia="zh-TW"/>
        </w:rPr>
        <w:t>Lorens</w:t>
      </w:r>
      <w:proofErr w:type="spellEnd"/>
      <w:r w:rsidRPr="00A12DF8">
        <w:rPr>
          <w:rFonts w:ascii="Book Antiqua" w:eastAsia="PMingLiU" w:hAnsi="Book Antiqua"/>
          <w:color w:val="000000"/>
          <w:sz w:val="24"/>
          <w:lang w:eastAsia="zh-TW"/>
        </w:rPr>
        <w:t xml:space="preserve"> </w:t>
      </w:r>
      <w:r w:rsidRPr="00A12DF8">
        <w:rPr>
          <w:rFonts w:ascii="Book Antiqua" w:eastAsia="PMingLiU" w:hAnsi="Book Antiqua"/>
          <w:i/>
          <w:color w:val="000000"/>
          <w:sz w:val="24"/>
          <w:lang w:eastAsia="zh-TW"/>
        </w:rPr>
        <w:t xml:space="preserve">et </w:t>
      </w:r>
      <w:proofErr w:type="gramStart"/>
      <w:r w:rsidRPr="00A12DF8">
        <w:rPr>
          <w:rFonts w:ascii="Book Antiqua" w:eastAsia="PMingLiU" w:hAnsi="Book Antiqua"/>
          <w:i/>
          <w:color w:val="000000"/>
          <w:sz w:val="24"/>
          <w:lang w:eastAsia="zh-TW"/>
        </w:rPr>
        <w:t>al</w:t>
      </w:r>
      <w:r w:rsidR="0025441D" w:rsidRPr="00A12DF8">
        <w:rPr>
          <w:rFonts w:ascii="Book Antiqua" w:eastAsia="PMingLiU" w:hAnsi="Book Antiqua"/>
          <w:color w:val="000000"/>
          <w:sz w:val="24"/>
          <w:vertAlign w:val="superscript"/>
          <w:lang w:eastAsia="zh-TW"/>
        </w:rPr>
        <w:t>[</w:t>
      </w:r>
      <w:proofErr w:type="gramEnd"/>
      <w:r w:rsidR="0025441D" w:rsidRPr="00A12DF8">
        <w:rPr>
          <w:rFonts w:ascii="Book Antiqua" w:eastAsia="PMingLiU" w:hAnsi="Book Antiqua"/>
          <w:color w:val="000000"/>
          <w:sz w:val="24"/>
          <w:vertAlign w:val="superscript"/>
          <w:lang w:eastAsia="zh-TW"/>
        </w:rPr>
        <w:t>10</w:t>
      </w:r>
      <w:r w:rsidR="0025441D" w:rsidRPr="00A12DF8">
        <w:rPr>
          <w:rFonts w:ascii="Book Antiqua" w:hAnsi="Book Antiqua"/>
          <w:color w:val="000000"/>
          <w:sz w:val="24"/>
          <w:vertAlign w:val="superscript"/>
        </w:rPr>
        <w:t>0</w:t>
      </w:r>
      <w:r w:rsidR="0025441D" w:rsidRPr="00A12DF8">
        <w:rPr>
          <w:rFonts w:ascii="Book Antiqua" w:eastAsia="PMingLiU" w:hAnsi="Book Antiqua"/>
          <w:color w:val="000000"/>
          <w:sz w:val="24"/>
          <w:vertAlign w:val="superscript"/>
          <w:lang w:eastAsia="zh-TW"/>
        </w:rPr>
        <w:t>]</w:t>
      </w:r>
      <w:r w:rsidRPr="00A12DF8">
        <w:rPr>
          <w:rFonts w:ascii="Book Antiqua" w:eastAsia="PMingLiU" w:hAnsi="Book Antiqua"/>
          <w:color w:val="000000"/>
          <w:sz w:val="24"/>
          <w:lang w:eastAsia="zh-TW"/>
        </w:rPr>
        <w:t xml:space="preserve"> derived the floor-plate cells from human embryonic stem cells (</w:t>
      </w:r>
      <w:proofErr w:type="spellStart"/>
      <w:r w:rsidRPr="00A12DF8">
        <w:rPr>
          <w:rFonts w:ascii="Book Antiqua" w:eastAsia="PMingLiU" w:hAnsi="Book Antiqua"/>
          <w:color w:val="000000"/>
          <w:sz w:val="24"/>
          <w:lang w:eastAsia="zh-TW"/>
        </w:rPr>
        <w:t>hESCs</w:t>
      </w:r>
      <w:proofErr w:type="spellEnd"/>
      <w:r w:rsidRPr="00A12DF8">
        <w:rPr>
          <w:rFonts w:ascii="Book Antiqua" w:eastAsia="PMingLiU" w:hAnsi="Book Antiqua"/>
          <w:color w:val="000000"/>
          <w:sz w:val="24"/>
          <w:lang w:eastAsia="zh-TW"/>
        </w:rPr>
        <w:t xml:space="preserve">) using a modified protocol by dual </w:t>
      </w:r>
      <w:proofErr w:type="spellStart"/>
      <w:r w:rsidRPr="00A12DF8">
        <w:rPr>
          <w:rFonts w:ascii="Book Antiqua" w:eastAsia="PMingLiU" w:hAnsi="Book Antiqua"/>
          <w:color w:val="000000"/>
          <w:sz w:val="24"/>
          <w:lang w:eastAsia="zh-TW"/>
        </w:rPr>
        <w:t>Smad</w:t>
      </w:r>
      <w:proofErr w:type="spellEnd"/>
      <w:r w:rsidRPr="00A12DF8">
        <w:rPr>
          <w:rFonts w:ascii="Book Antiqua" w:eastAsia="PMingLiU" w:hAnsi="Book Antiqua"/>
          <w:color w:val="000000"/>
          <w:sz w:val="24"/>
          <w:lang w:eastAsia="zh-TW"/>
        </w:rPr>
        <w:t xml:space="preserve"> inhibition. The floor-plate cells are predisposed to differentiate into mature ventral midbrain DA neurons with a higher efficiency than rosette-based </w:t>
      </w:r>
      <w:proofErr w:type="gramStart"/>
      <w:r w:rsidRPr="00A12DF8">
        <w:rPr>
          <w:rFonts w:ascii="Book Antiqua" w:eastAsia="PMingLiU" w:hAnsi="Book Antiqua"/>
          <w:color w:val="000000"/>
          <w:sz w:val="24"/>
          <w:lang w:eastAsia="zh-TW"/>
        </w:rPr>
        <w:t>neurons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101]</w:t>
      </w:r>
      <w:r w:rsidRPr="00A12DF8">
        <w:rPr>
          <w:rFonts w:ascii="Book Antiqua" w:eastAsia="PMingLiU" w:hAnsi="Book Antiqua"/>
          <w:color w:val="000000"/>
          <w:sz w:val="24"/>
          <w:lang w:eastAsia="zh-TW"/>
        </w:rPr>
        <w:t>. The floor-plate-derived midbrain DA neurons are able to control dopamine release and selective dopamine reuptake, as well as other features such as synaptic transmission. Importantly, PD patient iPSC-derived DA neurons show cellular PD phenotypes such as increased accumulation of mitochondrial ROS and cytoplasmic α-</w:t>
      </w:r>
      <w:proofErr w:type="spellStart"/>
      <w:r w:rsidRPr="00A12DF8">
        <w:rPr>
          <w:rFonts w:ascii="Book Antiqua" w:eastAsia="PMingLiU" w:hAnsi="Book Antiqua"/>
          <w:color w:val="000000"/>
          <w:sz w:val="24"/>
          <w:lang w:eastAsia="zh-TW"/>
        </w:rPr>
        <w:t>synuclein</w:t>
      </w:r>
      <w:proofErr w:type="spellEnd"/>
      <w:r w:rsidRPr="00A12DF8">
        <w:rPr>
          <w:rFonts w:ascii="Book Antiqua" w:eastAsia="PMingLiU" w:hAnsi="Book Antiqua"/>
          <w:color w:val="000000"/>
          <w:sz w:val="24"/>
          <w:lang w:eastAsia="zh-TW"/>
        </w:rPr>
        <w:t xml:space="preserve">, mitochondrial DNA damage, shortened neurites, and impaired </w:t>
      </w:r>
      <w:proofErr w:type="gramStart"/>
      <w:r w:rsidRPr="00A12DF8">
        <w:rPr>
          <w:rFonts w:ascii="Book Antiqua" w:eastAsia="PMingLiU" w:hAnsi="Book Antiqua"/>
          <w:color w:val="000000"/>
          <w:sz w:val="24"/>
          <w:lang w:eastAsia="zh-TW"/>
        </w:rPr>
        <w:t>autophagy</w:t>
      </w:r>
      <w:r w:rsidRPr="00A12DF8">
        <w:rPr>
          <w:rFonts w:ascii="Book Antiqua" w:eastAsia="PMingLiU" w:hAnsi="Book Antiqua"/>
          <w:color w:val="000000"/>
          <w:sz w:val="24"/>
          <w:vertAlign w:val="superscript"/>
          <w:lang w:eastAsia="zh-TW"/>
        </w:rPr>
        <w:t>[</w:t>
      </w:r>
      <w:proofErr w:type="gramEnd"/>
      <w:r w:rsidRPr="00A12DF8">
        <w:rPr>
          <w:rFonts w:ascii="Book Antiqua" w:eastAsia="PMingLiU" w:hAnsi="Book Antiqua"/>
          <w:color w:val="000000"/>
          <w:sz w:val="24"/>
          <w:vertAlign w:val="superscript"/>
          <w:lang w:eastAsia="zh-TW"/>
        </w:rPr>
        <w:t>80,</w:t>
      </w:r>
      <w:r w:rsidRPr="00A12DF8">
        <w:rPr>
          <w:rFonts w:ascii="Book Antiqua" w:hAnsi="Book Antiqua"/>
          <w:color w:val="000000"/>
          <w:sz w:val="24"/>
          <w:vertAlign w:val="superscript"/>
        </w:rPr>
        <w:t>104</w:t>
      </w:r>
      <w:r w:rsidRPr="00A12DF8">
        <w:rPr>
          <w:rFonts w:ascii="Book Antiqua" w:eastAsia="PMingLiU" w:hAnsi="Book Antiqua"/>
          <w:color w:val="000000"/>
          <w:sz w:val="24"/>
          <w:vertAlign w:val="superscript"/>
          <w:lang w:eastAsia="zh-TW"/>
        </w:rPr>
        <w:t>,105]</w:t>
      </w:r>
      <w:r w:rsidR="0025441D" w:rsidRPr="00A12DF8">
        <w:rPr>
          <w:rFonts w:ascii="Book Antiqua" w:eastAsia="PMingLiU" w:hAnsi="Book Antiqua"/>
          <w:color w:val="000000"/>
          <w:sz w:val="24"/>
          <w:lang w:eastAsia="zh-TW"/>
        </w:rPr>
        <w:t>.</w:t>
      </w:r>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r w:rsidRPr="00A12DF8">
        <w:rPr>
          <w:rFonts w:ascii="Book Antiqua" w:eastAsia="PMingLiU" w:hAnsi="Book Antiqua"/>
          <w:b/>
          <w:i/>
          <w:color w:val="000000"/>
          <w:sz w:val="24"/>
          <w:lang w:eastAsia="zh-MO"/>
        </w:rPr>
        <w:t xml:space="preserve">Disease phenotypes in modeling late-onset PD </w:t>
      </w:r>
    </w:p>
    <w:p w:rsidR="00983528" w:rsidRPr="00A12DF8" w:rsidRDefault="00983528" w:rsidP="00CF4BD6">
      <w:pPr>
        <w:tabs>
          <w:tab w:val="left" w:pos="1050"/>
        </w:tabs>
        <w:adjustRightInd w:val="0"/>
        <w:snapToGrid w:val="0"/>
        <w:spacing w:line="360" w:lineRule="auto"/>
        <w:rPr>
          <w:rFonts w:ascii="Book Antiqua" w:eastAsia="等线" w:hAnsi="Book Antiqua"/>
          <w:color w:val="000000"/>
          <w:sz w:val="24"/>
        </w:rPr>
      </w:pPr>
      <w:r w:rsidRPr="00A12DF8">
        <w:rPr>
          <w:rFonts w:ascii="Book Antiqua" w:eastAsia="PMingLiU" w:hAnsi="Book Antiqua"/>
          <w:color w:val="000000"/>
          <w:sz w:val="24"/>
          <w:lang w:eastAsia="zh-MO"/>
        </w:rPr>
        <w:t xml:space="preserve">Aging is a crucial risk factor for all late-onset neurodegenerative diseases. One important challenge found in iPSC-based PD models is to appropriately reproduce the late-onset characteristics. Reprogramming somatic cells to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resets their identity back to an embryonic state. The ability of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to undergo unlimited division while maintaining genomic integrity provides a way to overcome the senescence barrier. Even if these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differentiate into mature DA neurons, it still needs a lot of time to culture for mimicking aging DA neurons, presenting a significant hurdle for modeling PD. Thus, how to </w:t>
      </w:r>
      <w:r w:rsidRPr="00A12DF8">
        <w:rPr>
          <w:rFonts w:ascii="Book Antiqua" w:eastAsia="PMingLiU" w:hAnsi="Book Antiqua"/>
          <w:color w:val="000000"/>
          <w:sz w:val="24"/>
          <w:lang w:eastAsia="zh-MO"/>
        </w:rPr>
        <w:lastRenderedPageBreak/>
        <w:t xml:space="preserve">induce aging in iPSC-derived DA neurons is an important issue. Justine </w:t>
      </w:r>
      <w:r w:rsidRPr="00A12DF8">
        <w:rPr>
          <w:rFonts w:ascii="Book Antiqua" w:eastAsia="PMingLiU" w:hAnsi="Book Antiqua"/>
          <w:i/>
          <w:color w:val="000000"/>
          <w:sz w:val="24"/>
          <w:lang w:eastAsia="zh-MO"/>
        </w:rPr>
        <w:t xml:space="preserve">et </w:t>
      </w:r>
      <w:proofErr w:type="gramStart"/>
      <w:r w:rsidRPr="00A12DF8">
        <w:rPr>
          <w:rFonts w:ascii="Book Antiqua" w:eastAsia="PMingLiU" w:hAnsi="Book Antiqua"/>
          <w:i/>
          <w:color w:val="000000"/>
          <w:sz w:val="24"/>
          <w:lang w:eastAsia="zh-MO"/>
        </w:rPr>
        <w:t>al</w:t>
      </w:r>
      <w:r w:rsidR="00ED5254" w:rsidRPr="00A12DF8">
        <w:rPr>
          <w:rFonts w:ascii="Book Antiqua" w:eastAsia="PMingLiU" w:hAnsi="Book Antiqua"/>
          <w:color w:val="000000"/>
          <w:sz w:val="24"/>
          <w:vertAlign w:val="superscript"/>
          <w:lang w:eastAsia="zh-MO"/>
        </w:rPr>
        <w:t>[</w:t>
      </w:r>
      <w:proofErr w:type="gramEnd"/>
      <w:r w:rsidR="00ED5254" w:rsidRPr="00A12DF8">
        <w:rPr>
          <w:rFonts w:ascii="Book Antiqua" w:hAnsi="Book Antiqua"/>
          <w:color w:val="000000"/>
          <w:sz w:val="24"/>
          <w:vertAlign w:val="superscript"/>
        </w:rPr>
        <w:t>72</w:t>
      </w:r>
      <w:r w:rsidR="00ED5254" w:rsidRPr="00A12DF8">
        <w:rPr>
          <w:rFonts w:ascii="Book Antiqua" w:eastAsia="PMingLiU" w:hAnsi="Book Antiqua"/>
          <w:color w:val="000000"/>
          <w:sz w:val="24"/>
          <w:vertAlign w:val="superscript"/>
          <w:lang w:eastAsia="zh-MO"/>
        </w:rPr>
        <w:t xml:space="preserve">] </w:t>
      </w:r>
      <w:r w:rsidRPr="00A12DF8">
        <w:rPr>
          <w:rFonts w:ascii="Book Antiqua" w:eastAsia="PMingLiU" w:hAnsi="Book Antiqua"/>
          <w:color w:val="000000"/>
          <w:sz w:val="24"/>
          <w:lang w:eastAsia="zh-MO"/>
        </w:rPr>
        <w:t xml:space="preserve">compared young and aged human fibroblasts; they found a predominant difference in </w:t>
      </w:r>
      <w:proofErr w:type="spellStart"/>
      <w:r w:rsidRPr="00A12DF8">
        <w:rPr>
          <w:rFonts w:ascii="Book Antiqua" w:eastAsia="PMingLiU" w:hAnsi="Book Antiqua"/>
          <w:color w:val="000000"/>
          <w:sz w:val="24"/>
          <w:lang w:eastAsia="zh-MO"/>
        </w:rPr>
        <w:t>progerin</w:t>
      </w:r>
      <w:proofErr w:type="spellEnd"/>
      <w:r w:rsidRPr="00A12DF8">
        <w:rPr>
          <w:rFonts w:ascii="Book Antiqua" w:eastAsia="PMingLiU" w:hAnsi="Book Antiqua"/>
          <w:color w:val="000000"/>
          <w:sz w:val="24"/>
          <w:lang w:eastAsia="zh-MO"/>
        </w:rPr>
        <w:t xml:space="preserve"> level between adolescent and aged cells. They further demonstrated that overexpression of </w:t>
      </w:r>
      <w:proofErr w:type="spellStart"/>
      <w:r w:rsidRPr="00A12DF8">
        <w:rPr>
          <w:rFonts w:ascii="Book Antiqua" w:eastAsia="PMingLiU" w:hAnsi="Book Antiqua"/>
          <w:color w:val="000000"/>
          <w:sz w:val="24"/>
          <w:lang w:eastAsia="zh-MO"/>
        </w:rPr>
        <w:t>progerin</w:t>
      </w:r>
      <w:proofErr w:type="spellEnd"/>
      <w:r w:rsidRPr="00A12DF8">
        <w:rPr>
          <w:rFonts w:ascii="Book Antiqua" w:eastAsia="PMingLiU" w:hAnsi="Book Antiqua"/>
          <w:color w:val="000000"/>
          <w:sz w:val="24"/>
          <w:lang w:eastAsia="zh-MO"/>
        </w:rPr>
        <w:t xml:space="preserve"> in PD iPSC-derived DA neurons </w:t>
      </w:r>
      <w:r w:rsidRPr="00A12DF8">
        <w:rPr>
          <w:rFonts w:ascii="Book Antiqua" w:eastAsia="PMingLiU" w:hAnsi="Book Antiqua"/>
          <w:i/>
          <w:color w:val="000000"/>
          <w:sz w:val="24"/>
          <w:lang w:eastAsia="zh-MO"/>
        </w:rPr>
        <w:t>in vitro</w:t>
      </w:r>
      <w:r w:rsidRPr="00A12DF8">
        <w:rPr>
          <w:rFonts w:ascii="Book Antiqua" w:eastAsia="PMingLiU" w:hAnsi="Book Antiqua"/>
          <w:color w:val="000000"/>
          <w:sz w:val="24"/>
          <w:lang w:eastAsia="zh-MO"/>
        </w:rPr>
        <w:t xml:space="preserve"> or </w:t>
      </w:r>
      <w:r w:rsidRPr="00A12DF8">
        <w:rPr>
          <w:rFonts w:ascii="Book Antiqua" w:eastAsia="PMingLiU" w:hAnsi="Book Antiqua"/>
          <w:i/>
          <w:color w:val="000000"/>
          <w:sz w:val="24"/>
          <w:lang w:eastAsia="zh-MO"/>
        </w:rPr>
        <w:t>in vivo</w:t>
      </w:r>
      <w:r w:rsidRPr="00A12DF8">
        <w:rPr>
          <w:rFonts w:ascii="Book Antiqua" w:eastAsia="PMingLiU" w:hAnsi="Book Antiqua"/>
          <w:color w:val="000000"/>
          <w:sz w:val="24"/>
          <w:lang w:eastAsia="zh-MO"/>
        </w:rPr>
        <w:t xml:space="preserve"> promoted cell aging for modeling late-onset PD features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such as pronounced dendrite degeneration, progressive loss of tyrosine hydroxylase expression, and enlarged mitochondria or Lewy body </w:t>
      </w:r>
      <w:proofErr w:type="gramStart"/>
      <w:r w:rsidRPr="00A12DF8">
        <w:rPr>
          <w:rFonts w:ascii="Book Antiqua" w:eastAsia="PMingLiU" w:hAnsi="Book Antiqua"/>
          <w:color w:val="000000"/>
          <w:sz w:val="24"/>
          <w:lang w:eastAsia="zh-MO"/>
        </w:rPr>
        <w:t>inclusions</w:t>
      </w:r>
      <w:r w:rsidRPr="00A12DF8">
        <w:rPr>
          <w:rFonts w:ascii="Book Antiqua" w:hAnsi="Book Antiqua"/>
          <w:color w:val="000000"/>
          <w:sz w:val="24"/>
          <w:vertAlign w:val="superscript"/>
        </w:rPr>
        <w:t>[</w:t>
      </w:r>
      <w:proofErr w:type="gramEnd"/>
      <w:r w:rsidRPr="00A12DF8">
        <w:rPr>
          <w:rFonts w:ascii="Book Antiqua" w:hAnsi="Book Antiqua"/>
          <w:color w:val="000000"/>
          <w:sz w:val="24"/>
          <w:vertAlign w:val="superscript"/>
        </w:rPr>
        <w:t>72]</w:t>
      </w:r>
      <w:r w:rsidRPr="00A12DF8">
        <w:rPr>
          <w:rFonts w:ascii="Book Antiqua" w:eastAsia="PMingLiU" w:hAnsi="Book Antiqua"/>
          <w:color w:val="000000"/>
          <w:sz w:val="24"/>
          <w:lang w:eastAsia="zh-MO"/>
        </w:rPr>
        <w:t>.</w:t>
      </w:r>
      <w:r w:rsidRPr="00A12DF8">
        <w:rPr>
          <w:rFonts w:ascii="Book Antiqua" w:eastAsia="等线" w:hAnsi="Book Antiqua"/>
          <w:color w:val="000000"/>
          <w:sz w:val="24"/>
        </w:rPr>
        <w:t xml:space="preserve"> </w:t>
      </w:r>
      <w:r w:rsidRPr="00A12DF8">
        <w:rPr>
          <w:rFonts w:ascii="Book Antiqua" w:eastAsia="PMingLiU" w:hAnsi="Book Antiqua"/>
          <w:color w:val="000000"/>
          <w:sz w:val="24"/>
          <w:lang w:eastAsia="zh-MO"/>
        </w:rPr>
        <w:t xml:space="preserve">Thus, </w:t>
      </w:r>
      <w:proofErr w:type="spellStart"/>
      <w:r w:rsidRPr="00A12DF8">
        <w:rPr>
          <w:rFonts w:ascii="Book Antiqua" w:eastAsia="等线" w:hAnsi="Book Antiqua"/>
          <w:color w:val="000000"/>
          <w:sz w:val="24"/>
        </w:rPr>
        <w:t>progerin</w:t>
      </w:r>
      <w:proofErr w:type="spellEnd"/>
      <w:r w:rsidRPr="00A12DF8">
        <w:rPr>
          <w:rFonts w:ascii="Book Antiqua" w:eastAsia="等线" w:hAnsi="Book Antiqua"/>
          <w:color w:val="000000"/>
          <w:sz w:val="24"/>
        </w:rPr>
        <w:t xml:space="preserve"> expression </w:t>
      </w:r>
      <w:r w:rsidRPr="00A12DF8">
        <w:rPr>
          <w:rFonts w:ascii="Book Antiqua" w:eastAsia="PMingLiU" w:hAnsi="Book Antiqua"/>
          <w:color w:val="000000"/>
          <w:sz w:val="24"/>
          <w:lang w:eastAsia="zh-MO"/>
        </w:rPr>
        <w:t>could</w:t>
      </w:r>
      <w:r w:rsidRPr="00A12DF8">
        <w:rPr>
          <w:rFonts w:ascii="Book Antiqua" w:eastAsia="等线" w:hAnsi="Book Antiqua"/>
          <w:color w:val="000000"/>
          <w:sz w:val="24"/>
        </w:rPr>
        <w:t xml:space="preserve"> </w:t>
      </w:r>
      <w:r w:rsidRPr="00A12DF8">
        <w:rPr>
          <w:rFonts w:ascii="Book Antiqua" w:eastAsia="PMingLiU" w:hAnsi="Book Antiqua"/>
          <w:color w:val="000000"/>
          <w:sz w:val="24"/>
          <w:lang w:eastAsia="zh-MO"/>
        </w:rPr>
        <w:t>accelerate</w:t>
      </w:r>
      <w:r w:rsidRPr="00A12DF8">
        <w:rPr>
          <w:rFonts w:ascii="Book Antiqua" w:eastAsia="等线" w:hAnsi="Book Antiqua"/>
          <w:color w:val="000000"/>
          <w:sz w:val="24"/>
        </w:rPr>
        <w:t xml:space="preserve"> </w:t>
      </w:r>
      <w:r w:rsidRPr="00A12DF8">
        <w:rPr>
          <w:rFonts w:ascii="Book Antiqua" w:eastAsia="PMingLiU" w:hAnsi="Book Antiqua"/>
          <w:color w:val="000000"/>
          <w:sz w:val="24"/>
          <w:lang w:eastAsia="zh-MO"/>
        </w:rPr>
        <w:t xml:space="preserve">aging in iPSC-derived DA neurons for inducing PD pathogenic phenotypes, and introducing </w:t>
      </w:r>
      <w:proofErr w:type="spellStart"/>
      <w:r w:rsidRPr="00A12DF8">
        <w:rPr>
          <w:rFonts w:ascii="Book Antiqua" w:eastAsia="PMingLiU" w:hAnsi="Book Antiqua"/>
          <w:color w:val="000000"/>
          <w:sz w:val="24"/>
          <w:lang w:eastAsia="zh-MO"/>
        </w:rPr>
        <w:t>progerin</w:t>
      </w:r>
      <w:proofErr w:type="spellEnd"/>
      <w:r w:rsidRPr="00A12DF8">
        <w:rPr>
          <w:rFonts w:ascii="Book Antiqua" w:eastAsia="PMingLiU" w:hAnsi="Book Antiqua"/>
          <w:color w:val="000000"/>
          <w:sz w:val="24"/>
          <w:lang w:eastAsia="zh-MO"/>
        </w:rPr>
        <w:t xml:space="preserve"> expression could be a useful strategy to manifest disease phenotypes in iPSC-based late-onset PD models</w:t>
      </w:r>
      <w:r w:rsidRPr="00A12DF8">
        <w:rPr>
          <w:rFonts w:ascii="Book Antiqua" w:eastAsia="等线" w:hAnsi="Book Antiqua"/>
          <w:color w:val="000000"/>
          <w:sz w:val="24"/>
        </w:rPr>
        <w:t>.</w:t>
      </w:r>
      <w:r w:rsidRPr="00A12DF8">
        <w:rPr>
          <w:rFonts w:ascii="Book Antiqua" w:eastAsia="PMingLiU" w:hAnsi="Book Antiqua"/>
          <w:color w:val="000000"/>
          <w:sz w:val="24"/>
          <w:lang w:eastAsia="zh-MO"/>
        </w:rPr>
        <w:t xml:space="preserve"> However,</w:t>
      </w:r>
      <w:r w:rsidRPr="00A12DF8">
        <w:rPr>
          <w:rFonts w:ascii="Book Antiqua" w:eastAsia="等线" w:hAnsi="Book Antiqua"/>
          <w:color w:val="000000"/>
          <w:sz w:val="24"/>
        </w:rPr>
        <w:t xml:space="preserve"> </w:t>
      </w:r>
      <w:r w:rsidRPr="00A12DF8">
        <w:rPr>
          <w:rFonts w:ascii="Book Antiqua" w:eastAsia="PMingLiU" w:hAnsi="Book Antiqua"/>
          <w:color w:val="000000"/>
          <w:sz w:val="24"/>
          <w:lang w:eastAsia="zh-MO"/>
        </w:rPr>
        <w:t xml:space="preserve">it should be noted that </w:t>
      </w:r>
      <w:r w:rsidRPr="00A12DF8">
        <w:rPr>
          <w:rFonts w:ascii="Book Antiqua" w:eastAsia="等线" w:hAnsi="Book Antiqua"/>
          <w:color w:val="000000"/>
          <w:sz w:val="24"/>
        </w:rPr>
        <w:t>neurons are fragile for undertaking the delivery of exogenous genes</w:t>
      </w:r>
      <w:r w:rsidRPr="00A12DF8">
        <w:rPr>
          <w:rFonts w:ascii="Book Antiqua" w:eastAsia="PMingLiU" w:hAnsi="Book Antiqua"/>
          <w:color w:val="000000"/>
          <w:sz w:val="24"/>
          <w:lang w:eastAsia="zh-MO"/>
        </w:rPr>
        <w:t>. The</w:t>
      </w:r>
      <w:r w:rsidRPr="00A12DF8">
        <w:rPr>
          <w:rFonts w:ascii="Book Antiqua" w:eastAsia="等线" w:hAnsi="Book Antiqua"/>
          <w:color w:val="000000"/>
          <w:sz w:val="24"/>
        </w:rPr>
        <w:t xml:space="preserve"> low efficiency of transfection in neurons remains a big </w:t>
      </w:r>
      <w:r w:rsidRPr="00A12DF8">
        <w:rPr>
          <w:rFonts w:ascii="Book Antiqua" w:eastAsia="PMingLiU" w:hAnsi="Book Antiqua"/>
          <w:color w:val="000000"/>
          <w:sz w:val="24"/>
          <w:lang w:eastAsia="zh-MO"/>
        </w:rPr>
        <w:t xml:space="preserve">challenge for widespread and convenient application of </w:t>
      </w:r>
      <w:proofErr w:type="spellStart"/>
      <w:r w:rsidRPr="00A12DF8">
        <w:rPr>
          <w:rFonts w:ascii="Book Antiqua" w:eastAsia="PMingLiU" w:hAnsi="Book Antiqua"/>
          <w:color w:val="000000"/>
          <w:sz w:val="24"/>
          <w:lang w:eastAsia="zh-MO"/>
        </w:rPr>
        <w:t>progerin</w:t>
      </w:r>
      <w:proofErr w:type="spellEnd"/>
      <w:r w:rsidRPr="00A12DF8">
        <w:rPr>
          <w:rFonts w:ascii="Book Antiqua" w:eastAsia="PMingLiU" w:hAnsi="Book Antiqua"/>
          <w:color w:val="000000"/>
          <w:sz w:val="24"/>
          <w:lang w:eastAsia="zh-MO"/>
        </w:rPr>
        <w:t xml:space="preserve"> expression to model iPSC-based </w:t>
      </w:r>
      <w:bookmarkStart w:id="39" w:name="OLE_LINK2"/>
      <w:r w:rsidRPr="00A12DF8">
        <w:rPr>
          <w:rFonts w:ascii="Book Antiqua" w:eastAsia="PMingLiU" w:hAnsi="Book Antiqua"/>
          <w:color w:val="000000"/>
          <w:sz w:val="24"/>
          <w:lang w:eastAsia="zh-MO"/>
        </w:rPr>
        <w:t>late-onset neurodegenerative diseases.</w:t>
      </w:r>
    </w:p>
    <w:p w:rsidR="00983528" w:rsidRPr="00A12DF8" w:rsidRDefault="00983528" w:rsidP="00ED5254">
      <w:pPr>
        <w:tabs>
          <w:tab w:val="left" w:pos="1050"/>
        </w:tabs>
        <w:adjustRightInd w:val="0"/>
        <w:snapToGrid w:val="0"/>
        <w:spacing w:line="360" w:lineRule="auto"/>
        <w:ind w:firstLineChars="100" w:firstLine="240"/>
        <w:rPr>
          <w:rFonts w:ascii="Book Antiqua" w:eastAsia="PMingLiU" w:hAnsi="Book Antiqua"/>
          <w:color w:val="000000"/>
          <w:sz w:val="24"/>
          <w:lang w:eastAsia="zh-MO"/>
        </w:rPr>
      </w:pPr>
      <w:r w:rsidRPr="00A12DF8">
        <w:rPr>
          <w:rFonts w:ascii="Book Antiqua" w:eastAsia="PMingLiU" w:hAnsi="Book Antiqua"/>
          <w:color w:val="000000"/>
          <w:sz w:val="24"/>
          <w:lang w:eastAsia="zh-MO"/>
        </w:rPr>
        <w:t xml:space="preserve">Previous studies have indicated that chronic treatment with anticancer drug hydroxyurea (HU) could induce cellular senescence in human </w:t>
      </w:r>
      <w:proofErr w:type="gramStart"/>
      <w:r w:rsidRPr="00A12DF8">
        <w:rPr>
          <w:rFonts w:ascii="Book Antiqua" w:eastAsia="PMingLiU" w:hAnsi="Book Antiqua"/>
          <w:color w:val="000000"/>
          <w:sz w:val="24"/>
          <w:lang w:eastAsia="zh-MO"/>
        </w:rPr>
        <w:t>fibroblasts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106]</w:t>
      </w:r>
      <w:r w:rsidRPr="00A12DF8">
        <w:rPr>
          <w:rFonts w:ascii="Book Antiqua" w:eastAsia="PMingLiU" w:hAnsi="Book Antiqua"/>
          <w:color w:val="000000"/>
          <w:sz w:val="24"/>
          <w:lang w:eastAsia="zh-MO"/>
        </w:rPr>
        <w:t xml:space="preserve"> and mouse neural stem cells</w:t>
      </w:r>
      <w:r w:rsidRPr="00A12DF8">
        <w:rPr>
          <w:rFonts w:ascii="Book Antiqua" w:eastAsia="PMingLiU" w:hAnsi="Book Antiqua"/>
          <w:color w:val="000000"/>
          <w:sz w:val="24"/>
          <w:vertAlign w:val="superscript"/>
          <w:lang w:eastAsia="zh-MO"/>
        </w:rPr>
        <w:t>[107]</w:t>
      </w:r>
      <w:r w:rsidRPr="00A12DF8">
        <w:rPr>
          <w:rFonts w:ascii="Book Antiqua" w:eastAsia="PMingLiU" w:hAnsi="Book Antiqua"/>
          <w:color w:val="000000"/>
          <w:sz w:val="24"/>
          <w:lang w:eastAsia="zh-MO"/>
        </w:rPr>
        <w:t xml:space="preserve"> </w:t>
      </w:r>
      <w:r w:rsidRPr="00A12DF8">
        <w:rPr>
          <w:rFonts w:ascii="Book Antiqua" w:eastAsia="PMingLiU" w:hAnsi="Book Antiqua"/>
          <w:i/>
          <w:iCs/>
          <w:color w:val="000000"/>
          <w:sz w:val="24"/>
          <w:lang w:eastAsia="zh-MO"/>
        </w:rPr>
        <w:t>via</w:t>
      </w:r>
      <w:r w:rsidRPr="00A12DF8">
        <w:rPr>
          <w:rFonts w:ascii="Book Antiqua" w:eastAsia="PMingLiU" w:hAnsi="Book Antiqua"/>
          <w:color w:val="000000"/>
          <w:sz w:val="24"/>
          <w:lang w:eastAsia="zh-MO"/>
        </w:rPr>
        <w:t xml:space="preserve"> induction of genes related to DNA damage and repair, mitochondrial dysfunction, and ROS increase. </w:t>
      </w:r>
      <w:r w:rsidRPr="00A12DF8">
        <w:rPr>
          <w:rFonts w:ascii="Book Antiqua" w:eastAsia="等线" w:hAnsi="Book Antiqua"/>
          <w:color w:val="000000"/>
          <w:sz w:val="24"/>
        </w:rPr>
        <w:t xml:space="preserve">In our </w:t>
      </w:r>
      <w:r w:rsidRPr="00A12DF8">
        <w:rPr>
          <w:rFonts w:ascii="Book Antiqua" w:eastAsia="PMingLiU" w:hAnsi="Book Antiqua"/>
          <w:color w:val="000000"/>
          <w:sz w:val="24"/>
          <w:lang w:eastAsia="zh-MO"/>
        </w:rPr>
        <w:t xml:space="preserve">recent </w:t>
      </w:r>
      <w:proofErr w:type="gramStart"/>
      <w:r w:rsidRPr="00A12DF8">
        <w:rPr>
          <w:rFonts w:ascii="Book Antiqua" w:eastAsia="PMingLiU" w:hAnsi="Book Antiqua"/>
          <w:color w:val="000000"/>
          <w:sz w:val="24"/>
          <w:lang w:eastAsia="zh-MO"/>
        </w:rPr>
        <w:t>study</w:t>
      </w:r>
      <w:r w:rsidRPr="00A12DF8">
        <w:rPr>
          <w:rFonts w:ascii="Book Antiqua" w:eastAsia="等线" w:hAnsi="Book Antiqua"/>
          <w:color w:val="000000"/>
          <w:sz w:val="24"/>
          <w:vertAlign w:val="superscript"/>
        </w:rPr>
        <w:t>[</w:t>
      </w:r>
      <w:proofErr w:type="gramEnd"/>
      <w:r w:rsidRPr="00A12DF8">
        <w:rPr>
          <w:rFonts w:ascii="Book Antiqua" w:eastAsia="等线" w:hAnsi="Book Antiqua"/>
          <w:color w:val="000000"/>
          <w:sz w:val="24"/>
          <w:vertAlign w:val="superscript"/>
        </w:rPr>
        <w:t>108]</w:t>
      </w:r>
      <w:r w:rsidRPr="00A12DF8">
        <w:rPr>
          <w:rFonts w:ascii="Book Antiqua" w:eastAsia="PMingLiU" w:hAnsi="Book Antiqua"/>
          <w:color w:val="000000"/>
          <w:sz w:val="24"/>
          <w:lang w:eastAsia="zh-MO"/>
        </w:rPr>
        <w:t>,</w:t>
      </w:r>
      <w:r w:rsidRPr="00A12DF8">
        <w:rPr>
          <w:rFonts w:ascii="Book Antiqua" w:eastAsia="等线" w:hAnsi="Book Antiqua"/>
          <w:color w:val="000000"/>
          <w:sz w:val="24"/>
        </w:rPr>
        <w:t xml:space="preserve"> </w:t>
      </w:r>
      <w:r w:rsidRPr="00A12DF8">
        <w:rPr>
          <w:rFonts w:ascii="Book Antiqua" w:eastAsia="PMingLiU" w:hAnsi="Book Antiqua"/>
          <w:color w:val="000000"/>
          <w:sz w:val="24"/>
          <w:lang w:eastAsia="zh-MO"/>
        </w:rPr>
        <w:t xml:space="preserve">we found </w:t>
      </w:r>
      <w:r w:rsidRPr="00A12DF8">
        <w:rPr>
          <w:rFonts w:ascii="Book Antiqua" w:eastAsia="等线" w:hAnsi="Book Antiqua"/>
          <w:color w:val="000000"/>
          <w:sz w:val="24"/>
        </w:rPr>
        <w:t xml:space="preserve">that HU </w:t>
      </w:r>
      <w:r w:rsidRPr="00A12DF8">
        <w:rPr>
          <w:rFonts w:ascii="Book Antiqua" w:eastAsia="PMingLiU" w:hAnsi="Book Antiqua"/>
          <w:color w:val="000000"/>
          <w:sz w:val="24"/>
          <w:lang w:eastAsia="zh-MO"/>
        </w:rPr>
        <w:t>induced disease phenotypes of sporadic PD-patient-specific iPSC-derived DA neurons.</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HU treatment significantly reduced neurite outgrowth, expression of p-</w:t>
      </w:r>
      <w:proofErr w:type="spellStart"/>
      <w:r w:rsidRPr="00A12DF8">
        <w:rPr>
          <w:rFonts w:ascii="Book Antiqua" w:eastAsia="PMingLiU" w:hAnsi="Book Antiqua"/>
          <w:color w:val="000000"/>
          <w:sz w:val="24"/>
          <w:lang w:eastAsia="zh-MO"/>
        </w:rPr>
        <w:t>Akt</w:t>
      </w:r>
      <w:proofErr w:type="spellEnd"/>
      <w:r w:rsidRPr="00A12DF8">
        <w:rPr>
          <w:rFonts w:ascii="Book Antiqua" w:eastAsia="PMingLiU" w:hAnsi="Book Antiqua"/>
          <w:color w:val="000000"/>
          <w:sz w:val="24"/>
          <w:lang w:eastAsia="zh-MO"/>
        </w:rPr>
        <w:t xml:space="preserve"> and its downstream targets (p-4EBP1 and p-ULK1), as well as increased the level of cleaved caspase 3 in iPSC-derived DA neurons from sporadic PD patients.</w:t>
      </w:r>
      <w:r w:rsidRPr="00A12DF8">
        <w:rPr>
          <w:rFonts w:ascii="Book Antiqua" w:eastAsia="等线" w:hAnsi="Book Antiqua"/>
          <w:color w:val="000000"/>
          <w:sz w:val="24"/>
        </w:rPr>
        <w:t xml:space="preserve"> </w:t>
      </w:r>
      <w:r w:rsidRPr="00A12DF8">
        <w:rPr>
          <w:rFonts w:ascii="Book Antiqua" w:eastAsia="PMingLiU" w:hAnsi="Book Antiqua"/>
          <w:color w:val="000000"/>
          <w:sz w:val="24"/>
          <w:lang w:eastAsia="zh-MO"/>
        </w:rPr>
        <w:t xml:space="preserve">Transcriptome analysis and </w:t>
      </w:r>
      <w:r w:rsidRPr="00A12DF8">
        <w:rPr>
          <w:rFonts w:ascii="Book Antiqua" w:hAnsi="Book Antiqua"/>
          <w:color w:val="000000"/>
          <w:sz w:val="24"/>
        </w:rPr>
        <w:t>W</w:t>
      </w:r>
      <w:r w:rsidRPr="00A12DF8">
        <w:rPr>
          <w:rFonts w:ascii="Book Antiqua" w:eastAsia="PMingLiU" w:hAnsi="Book Antiqua"/>
          <w:color w:val="000000"/>
          <w:sz w:val="24"/>
          <w:lang w:eastAsia="zh-MO"/>
        </w:rPr>
        <w:t xml:space="preserve">estern blotting indicate that HU alters the expression of genes and proteins related to the ER stress pathway in healthy iPSC-derived DA neurons. It reveals that ER stress might contribute to HU-induced aging in iPSC-derived DA neurons from sporadic PD patients. </w:t>
      </w:r>
      <w:r w:rsidRPr="00A12DF8">
        <w:rPr>
          <w:rFonts w:ascii="Book Antiqua" w:eastAsia="等线" w:hAnsi="Book Antiqua"/>
          <w:color w:val="000000"/>
          <w:sz w:val="24"/>
        </w:rPr>
        <w:t>Our study</w:t>
      </w:r>
      <w:r w:rsidRPr="00A12DF8">
        <w:rPr>
          <w:rFonts w:ascii="Book Antiqua" w:eastAsia="PMingLiU" w:hAnsi="Book Antiqua"/>
          <w:color w:val="000000"/>
          <w:sz w:val="24"/>
          <w:lang w:eastAsia="zh-MO"/>
        </w:rPr>
        <w:t xml:space="preserve"> also found that </w:t>
      </w:r>
      <w:r w:rsidRPr="00A12DF8">
        <w:rPr>
          <w:rFonts w:ascii="Book Antiqua" w:eastAsia="等线" w:hAnsi="Book Antiqua"/>
          <w:color w:val="000000"/>
          <w:sz w:val="24"/>
        </w:rPr>
        <w:t>the midbrain characteristics decline after iPSC-derived DA neurons are treated with HU, which is similar to the characterization of PD.</w:t>
      </w:r>
      <w:r w:rsidRPr="00A12DF8">
        <w:rPr>
          <w:rFonts w:ascii="Book Antiqua" w:eastAsia="PMingLiU" w:hAnsi="Book Antiqua"/>
          <w:color w:val="000000"/>
          <w:sz w:val="24"/>
          <w:lang w:eastAsia="zh-MO"/>
        </w:rPr>
        <w:t xml:space="preserve"> Thus, increasing chemically induced ER stress could </w:t>
      </w:r>
      <w:r w:rsidRPr="00A12DF8">
        <w:rPr>
          <w:rFonts w:ascii="Book Antiqua" w:eastAsia="PMingLiU" w:hAnsi="Book Antiqua"/>
          <w:color w:val="000000"/>
          <w:sz w:val="24"/>
          <w:lang w:eastAsia="zh-MO"/>
        </w:rPr>
        <w:lastRenderedPageBreak/>
        <w:t>be an alternative approach to accelerating aging of iPSC-derived DA neurons from PD patients for manifestation of PD cellular phenotypes.</w:t>
      </w:r>
    </w:p>
    <w:bookmarkEnd w:id="39"/>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r w:rsidRPr="00A12DF8">
        <w:rPr>
          <w:rFonts w:ascii="Book Antiqua" w:hAnsi="Book Antiqua"/>
          <w:b/>
          <w:color w:val="000000"/>
          <w:sz w:val="24"/>
        </w:rPr>
        <w:t xml:space="preserve">POTENTIAL APPLICATION OF </w:t>
      </w:r>
      <w:proofErr w:type="spellStart"/>
      <w:r w:rsidRPr="00A12DF8">
        <w:rPr>
          <w:rFonts w:ascii="Book Antiqua" w:eastAsia="PMingLiU" w:hAnsi="Book Antiqua"/>
          <w:b/>
          <w:color w:val="000000"/>
          <w:sz w:val="24"/>
          <w:lang w:eastAsia="zh-MO"/>
        </w:rPr>
        <w:t>iPSCs</w:t>
      </w:r>
      <w:proofErr w:type="spellEnd"/>
      <w:r w:rsidRPr="00A12DF8">
        <w:rPr>
          <w:rFonts w:ascii="Book Antiqua" w:eastAsia="PMingLiU" w:hAnsi="Book Antiqua"/>
          <w:b/>
          <w:color w:val="000000"/>
          <w:sz w:val="24"/>
          <w:lang w:eastAsia="zh-MO"/>
        </w:rPr>
        <w:t xml:space="preserve"> </w:t>
      </w:r>
      <w:r w:rsidRPr="00A12DF8">
        <w:rPr>
          <w:rFonts w:ascii="Book Antiqua" w:hAnsi="Book Antiqua"/>
          <w:b/>
          <w:color w:val="000000"/>
          <w:sz w:val="24"/>
        </w:rPr>
        <w:t>IN</w:t>
      </w:r>
      <w:r w:rsidRPr="00A12DF8">
        <w:rPr>
          <w:rFonts w:ascii="Book Antiqua" w:eastAsia="PMingLiU" w:hAnsi="Book Antiqua"/>
          <w:b/>
          <w:color w:val="000000"/>
          <w:sz w:val="24"/>
          <w:lang w:eastAsia="zh-MO"/>
        </w:rPr>
        <w:t xml:space="preserve"> PD</w:t>
      </w:r>
    </w:p>
    <w:p w:rsidR="00983528" w:rsidRPr="00A12DF8" w:rsidRDefault="00983528" w:rsidP="00CF4BD6">
      <w:pPr>
        <w:tabs>
          <w:tab w:val="left" w:pos="1050"/>
        </w:tabs>
        <w:adjustRightInd w:val="0"/>
        <w:snapToGrid w:val="0"/>
        <w:spacing w:line="360" w:lineRule="auto"/>
        <w:rPr>
          <w:rFonts w:ascii="Book Antiqua" w:eastAsia="PMingLiU" w:hAnsi="Book Antiqua"/>
          <w:b/>
          <w:i/>
          <w:color w:val="000000"/>
          <w:sz w:val="24"/>
          <w:lang w:eastAsia="zh-MO"/>
        </w:rPr>
      </w:pPr>
      <w:bookmarkStart w:id="40" w:name="OLE_LINK33"/>
      <w:bookmarkStart w:id="41" w:name="OLE_LINK34"/>
      <w:proofErr w:type="spellStart"/>
      <w:proofErr w:type="gramStart"/>
      <w:r w:rsidRPr="00A12DF8">
        <w:rPr>
          <w:rFonts w:ascii="Book Antiqua" w:eastAsia="PMingLiU" w:hAnsi="Book Antiqua"/>
          <w:b/>
          <w:i/>
          <w:color w:val="000000"/>
          <w:sz w:val="24"/>
          <w:lang w:eastAsia="zh-MO"/>
        </w:rPr>
        <w:t>iPSCs</w:t>
      </w:r>
      <w:proofErr w:type="spellEnd"/>
      <w:r w:rsidRPr="00A12DF8">
        <w:rPr>
          <w:rFonts w:ascii="Book Antiqua" w:eastAsia="PMingLiU" w:hAnsi="Book Antiqua"/>
          <w:b/>
          <w:i/>
          <w:color w:val="000000"/>
          <w:sz w:val="24"/>
          <w:lang w:eastAsia="zh-MO"/>
        </w:rPr>
        <w:t>-based</w:t>
      </w:r>
      <w:proofErr w:type="gramEnd"/>
      <w:r w:rsidRPr="00A12DF8">
        <w:rPr>
          <w:rFonts w:ascii="Book Antiqua" w:eastAsia="PMingLiU" w:hAnsi="Book Antiqua"/>
          <w:b/>
          <w:i/>
          <w:color w:val="000000"/>
          <w:sz w:val="24"/>
          <w:lang w:eastAsia="zh-MO"/>
        </w:rPr>
        <w:t xml:space="preserve"> mechanistic studies for exploring clinical therapeutic strategies</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r w:rsidRPr="00A12DF8">
        <w:rPr>
          <w:rFonts w:ascii="Book Antiqua" w:eastAsia="PMingLiU" w:hAnsi="Book Antiqua"/>
          <w:color w:val="000000"/>
          <w:sz w:val="24"/>
          <w:lang w:eastAsia="zh-MO"/>
        </w:rPr>
        <w:t xml:space="preserve">Due to the ability of human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to differentiate into human DA neurons and astrocytes, human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are a promising model for studying the pathogenesis of PD</w:t>
      </w:r>
      <w:bookmarkEnd w:id="40"/>
      <w:bookmarkEnd w:id="41"/>
      <w:r w:rsidRPr="00A12DF8">
        <w:rPr>
          <w:rFonts w:ascii="Book Antiqua" w:eastAsia="PMingLiU" w:hAnsi="Book Antiqua"/>
          <w:color w:val="000000"/>
          <w:sz w:val="24"/>
          <w:lang w:eastAsia="zh-MO"/>
        </w:rPr>
        <w:t>. Compared with neurotoxin-induced injuries, human iPSC-derived DA neurons from sp</w:t>
      </w:r>
      <w:r w:rsidR="009A57A2" w:rsidRPr="00A12DF8">
        <w:rPr>
          <w:rFonts w:ascii="Book Antiqua" w:eastAsia="PMingLiU" w:hAnsi="Book Antiqua"/>
          <w:color w:val="000000"/>
          <w:sz w:val="24"/>
          <w:lang w:eastAsia="zh-MO"/>
        </w:rPr>
        <w:t>oradic or familiar PD patients</w:t>
      </w:r>
      <w:r w:rsidRPr="00A12DF8">
        <w:rPr>
          <w:rFonts w:ascii="Book Antiqua" w:eastAsia="PMingLiU" w:hAnsi="Book Antiqua"/>
          <w:color w:val="000000"/>
          <w:sz w:val="24"/>
          <w:lang w:eastAsia="zh-MO"/>
        </w:rPr>
        <w:t xml:space="preserve"> could give help us to understand the progressive changes of PD neuronal phenotypes as culture time increases</w:t>
      </w:r>
      <w:r w:rsidRPr="00A12DF8">
        <w:rPr>
          <w:rFonts w:ascii="Book Antiqua" w:eastAsia="PMingLiU" w:hAnsi="Book Antiqua"/>
          <w:color w:val="000000"/>
          <w:sz w:val="24"/>
          <w:vertAlign w:val="superscript"/>
          <w:lang w:eastAsia="zh-MO"/>
        </w:rPr>
        <w:t>[</w:t>
      </w:r>
      <w:r w:rsidR="00575E5E" w:rsidRPr="00A12DF8">
        <w:rPr>
          <w:rFonts w:ascii="Book Antiqua" w:eastAsia="PMingLiU" w:hAnsi="Book Antiqua"/>
          <w:color w:val="000000"/>
          <w:sz w:val="24"/>
          <w:vertAlign w:val="superscript"/>
          <w:lang w:eastAsia="zh-MO"/>
        </w:rPr>
        <w:t>50,109</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Through this PD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model, we can verify the possible mechanisms of pathogenesis suggested in previous studies in other cell or animal models. Most importantly, studying these PD-iPSC-derived DA neurons could explain how the clinical degenerative features of human DA neurons </w:t>
      </w:r>
      <w:proofErr w:type="gramStart"/>
      <w:r w:rsidRPr="00A12DF8">
        <w:rPr>
          <w:rFonts w:ascii="Book Antiqua" w:eastAsia="PMingLiU" w:hAnsi="Book Antiqua"/>
          <w:color w:val="000000"/>
          <w:sz w:val="24"/>
          <w:lang w:eastAsia="zh-MO"/>
        </w:rPr>
        <w:t>occur</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0</w:t>
      </w:r>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1</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w:t>
      </w:r>
      <w:bookmarkStart w:id="42" w:name="OLE_LINK43"/>
      <w:bookmarkStart w:id="43" w:name="OLE_LINK44"/>
      <w:r w:rsidRPr="00A12DF8">
        <w:rPr>
          <w:rFonts w:ascii="Book Antiqua" w:eastAsia="PMingLiU" w:hAnsi="Book Antiqua"/>
          <w:color w:val="000000"/>
          <w:sz w:val="24"/>
          <w:lang w:eastAsia="zh-MO"/>
        </w:rPr>
        <w:t xml:space="preserve">At least the changes in some human familial- PD-iPSC-derived neurons can represent </w:t>
      </w:r>
      <w:bookmarkStart w:id="44" w:name="OLE_LINK41"/>
      <w:bookmarkStart w:id="45" w:name="OLE_LINK42"/>
      <w:r w:rsidRPr="00A12DF8">
        <w:rPr>
          <w:rFonts w:ascii="Book Antiqua" w:eastAsia="PMingLiU" w:hAnsi="Book Antiqua"/>
          <w:color w:val="000000"/>
          <w:sz w:val="24"/>
          <w:lang w:eastAsia="zh-MO"/>
        </w:rPr>
        <w:t>the middle or final stage of PD</w:t>
      </w:r>
      <w:bookmarkEnd w:id="44"/>
      <w:bookmarkEnd w:id="45"/>
      <w:r w:rsidRPr="00A12DF8">
        <w:rPr>
          <w:rFonts w:ascii="Book Antiqua" w:eastAsia="PMingLiU" w:hAnsi="Book Antiqua"/>
          <w:color w:val="000000"/>
          <w:sz w:val="24"/>
          <w:lang w:eastAsia="zh-MO"/>
        </w:rPr>
        <w:t xml:space="preserve"> because this iPSC-derived DA neuronal death occurs with α-</w:t>
      </w:r>
      <w:proofErr w:type="spellStart"/>
      <w:r w:rsidRPr="00A12DF8">
        <w:rPr>
          <w:rFonts w:ascii="Book Antiqua" w:eastAsia="PMingLiU" w:hAnsi="Book Antiqua"/>
          <w:color w:val="000000"/>
          <w:sz w:val="24"/>
          <w:lang w:eastAsia="zh-MO"/>
        </w:rPr>
        <w:t>synuclein</w:t>
      </w:r>
      <w:proofErr w:type="spellEnd"/>
      <w:r w:rsidRPr="00A12DF8">
        <w:rPr>
          <w:rFonts w:ascii="Book Antiqua" w:eastAsia="PMingLiU" w:hAnsi="Book Antiqua"/>
          <w:color w:val="000000"/>
          <w:sz w:val="24"/>
          <w:lang w:eastAsia="zh-MO"/>
        </w:rPr>
        <w:t xml:space="preserve"> accumulation, which is consistent with the observation in PD patients</w:t>
      </w:r>
      <w:bookmarkEnd w:id="42"/>
      <w:bookmarkEnd w:id="43"/>
      <w:r w:rsidRPr="00A12DF8">
        <w:rPr>
          <w:rFonts w:ascii="Book Antiqua" w:eastAsia="PMingLiU" w:hAnsi="Book Antiqua"/>
          <w:color w:val="000000"/>
          <w:sz w:val="24"/>
          <w:lang w:eastAsia="zh-MO"/>
        </w:rPr>
        <w:t xml:space="preserve">. </w:t>
      </w:r>
      <w:bookmarkStart w:id="46" w:name="OLE_LINK45"/>
      <w:bookmarkStart w:id="47" w:name="OLE_LINK49"/>
      <w:r w:rsidRPr="00A12DF8">
        <w:rPr>
          <w:rFonts w:ascii="Book Antiqua" w:eastAsia="PMingLiU" w:hAnsi="Book Antiqua"/>
          <w:color w:val="000000"/>
          <w:sz w:val="24"/>
          <w:lang w:eastAsia="zh-MO"/>
        </w:rPr>
        <w:t xml:space="preserve">Compared with familial PD, the etiology of sporadic PD is still a major challenge because of the multifactorial </w:t>
      </w:r>
      <w:bookmarkStart w:id="48" w:name="OLE_LINK39"/>
      <w:bookmarkStart w:id="49" w:name="OLE_LINK40"/>
      <w:proofErr w:type="spellStart"/>
      <w:r w:rsidRPr="00A12DF8">
        <w:rPr>
          <w:rFonts w:ascii="Book Antiqua" w:eastAsia="PMingLiU" w:hAnsi="Book Antiqua"/>
          <w:color w:val="000000"/>
          <w:sz w:val="24"/>
          <w:lang w:eastAsia="zh-MO"/>
        </w:rPr>
        <w:t>etiopathogenesis</w:t>
      </w:r>
      <w:bookmarkEnd w:id="48"/>
      <w:bookmarkEnd w:id="49"/>
      <w:proofErr w:type="spellEnd"/>
      <w:r w:rsidRPr="00A12DF8">
        <w:rPr>
          <w:rFonts w:ascii="Book Antiqua" w:eastAsia="PMingLiU" w:hAnsi="Book Antiqua"/>
          <w:color w:val="000000"/>
          <w:sz w:val="24"/>
          <w:lang w:eastAsia="zh-MO"/>
        </w:rPr>
        <w:t xml:space="preserve"> of sporadic PD. Since sporadic PD is complicated, the changes in neuronal phenotype cannot reflect the pathogenic alteration in the whole brain or other systems of sporadic PD </w:t>
      </w:r>
      <w:proofErr w:type="gramStart"/>
      <w:r w:rsidRPr="00A12DF8">
        <w:rPr>
          <w:rFonts w:ascii="Book Antiqua" w:eastAsia="PMingLiU" w:hAnsi="Book Antiqua"/>
          <w:color w:val="000000"/>
          <w:sz w:val="24"/>
          <w:lang w:eastAsia="zh-MO"/>
        </w:rPr>
        <w:t>patients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2</w:t>
      </w:r>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3</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w:t>
      </w:r>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i/>
          <w:color w:val="000000"/>
          <w:sz w:val="24"/>
          <w:lang w:eastAsia="zh-MO"/>
        </w:rPr>
      </w:pPr>
      <w:proofErr w:type="spellStart"/>
      <w:proofErr w:type="gramStart"/>
      <w:r w:rsidRPr="00A12DF8">
        <w:rPr>
          <w:rFonts w:ascii="Book Antiqua" w:eastAsia="PMingLiU" w:hAnsi="Book Antiqua"/>
          <w:b/>
          <w:i/>
          <w:color w:val="000000"/>
          <w:sz w:val="24"/>
          <w:lang w:eastAsia="zh-MO"/>
        </w:rPr>
        <w:t>iPSCs</w:t>
      </w:r>
      <w:proofErr w:type="spellEnd"/>
      <w:proofErr w:type="gramEnd"/>
      <w:r w:rsidRPr="00A12DF8">
        <w:rPr>
          <w:rFonts w:ascii="Book Antiqua" w:eastAsia="PMingLiU" w:hAnsi="Book Antiqua"/>
          <w:b/>
          <w:i/>
          <w:color w:val="000000"/>
          <w:sz w:val="24"/>
          <w:lang w:eastAsia="zh-MO"/>
        </w:rPr>
        <w:t xml:space="preserve"> as a powerful and convincing drug discovery tool in PD</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bookmarkStart w:id="50" w:name="OLE_LINK50"/>
      <w:bookmarkStart w:id="51" w:name="OLE_LINK51"/>
      <w:bookmarkEnd w:id="46"/>
      <w:bookmarkEnd w:id="47"/>
      <w:r w:rsidRPr="00A12DF8">
        <w:rPr>
          <w:rFonts w:ascii="Book Antiqua" w:eastAsia="PMingLiU" w:hAnsi="Book Antiqua"/>
          <w:color w:val="000000"/>
          <w:sz w:val="24"/>
          <w:lang w:eastAsia="zh-MO"/>
        </w:rPr>
        <w:t xml:space="preserve">Current PD therapies help patients relieve motor symptoms, but do not effectively prevent, slow or halt the progression of PD, particularly in the loss of DA </w:t>
      </w:r>
      <w:proofErr w:type="gramStart"/>
      <w:r w:rsidRPr="00A12DF8">
        <w:rPr>
          <w:rFonts w:ascii="Book Antiqua" w:eastAsia="PMingLiU" w:hAnsi="Book Antiqua"/>
          <w:color w:val="000000"/>
          <w:sz w:val="24"/>
          <w:lang w:eastAsia="zh-MO"/>
        </w:rPr>
        <w:t>neurons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4</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w:t>
      </w:r>
      <w:bookmarkEnd w:id="50"/>
      <w:bookmarkEnd w:id="51"/>
      <w:r w:rsidRPr="00A12DF8">
        <w:rPr>
          <w:rFonts w:ascii="Book Antiqua" w:eastAsia="PMingLiU" w:hAnsi="Book Antiqua"/>
          <w:color w:val="000000"/>
          <w:sz w:val="24"/>
          <w:lang w:eastAsia="zh-MO"/>
        </w:rPr>
        <w:t xml:space="preserve"> </w:t>
      </w:r>
      <w:bookmarkStart w:id="52" w:name="OLE_LINK52"/>
      <w:bookmarkStart w:id="53" w:name="OLE_LINK53"/>
      <w:bookmarkStart w:id="54" w:name="OLE_LINK54"/>
      <w:bookmarkStart w:id="55" w:name="OLE_LINK55"/>
      <w:r w:rsidRPr="00A12DF8">
        <w:rPr>
          <w:rFonts w:ascii="Book Antiqua" w:eastAsia="PMingLiU" w:hAnsi="Book Antiqua"/>
          <w:color w:val="000000"/>
          <w:sz w:val="24"/>
          <w:lang w:eastAsia="zh-MO"/>
        </w:rPr>
        <w:t>Neurotoxin-based neurons or animal models are commonly used for anti-PD drug screening.</w:t>
      </w:r>
      <w:bookmarkEnd w:id="52"/>
      <w:bookmarkEnd w:id="53"/>
      <w:r w:rsidRPr="00A12DF8">
        <w:rPr>
          <w:rFonts w:ascii="Book Antiqua" w:eastAsia="PMingLiU" w:hAnsi="Book Antiqua"/>
          <w:color w:val="000000"/>
          <w:sz w:val="24"/>
          <w:lang w:eastAsia="zh-MO"/>
        </w:rPr>
        <w:t xml:space="preserve"> Many drugs based on these artificial models have been developed but do not significantly prevent PD </w:t>
      </w:r>
      <w:bookmarkStart w:id="56" w:name="OLE_LINK56"/>
      <w:bookmarkStart w:id="57" w:name="OLE_LINK57"/>
      <w:bookmarkEnd w:id="54"/>
      <w:bookmarkEnd w:id="55"/>
      <w:proofErr w:type="gramStart"/>
      <w:r w:rsidRPr="00A12DF8">
        <w:rPr>
          <w:rFonts w:ascii="Book Antiqua" w:eastAsia="PMingLiU" w:hAnsi="Book Antiqua"/>
          <w:color w:val="000000"/>
          <w:sz w:val="24"/>
          <w:lang w:eastAsia="zh-MO"/>
        </w:rPr>
        <w:t>progression</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5</w:t>
      </w:r>
      <w:r w:rsidRPr="00A12DF8">
        <w:rPr>
          <w:rFonts w:ascii="Book Antiqua" w:eastAsia="PMingLiU" w:hAnsi="Book Antiqua"/>
          <w:color w:val="000000"/>
          <w:sz w:val="24"/>
          <w:vertAlign w:val="superscript"/>
          <w:lang w:eastAsia="zh-MO"/>
        </w:rPr>
        <w:t>]</w:t>
      </w:r>
      <w:bookmarkEnd w:id="56"/>
      <w:bookmarkEnd w:id="57"/>
      <w:r w:rsidRPr="00A12DF8">
        <w:rPr>
          <w:rFonts w:ascii="Book Antiqua" w:eastAsia="PMingLiU" w:hAnsi="Book Antiqua"/>
          <w:color w:val="000000"/>
          <w:sz w:val="24"/>
          <w:lang w:eastAsia="zh-MO"/>
        </w:rPr>
        <w:t xml:space="preserve">. </w:t>
      </w:r>
      <w:bookmarkStart w:id="58" w:name="OLE_LINK58"/>
      <w:bookmarkStart w:id="59" w:name="OLE_LINK59"/>
      <w:r w:rsidRPr="00A12DF8">
        <w:rPr>
          <w:rFonts w:ascii="Book Antiqua" w:eastAsia="PMingLiU" w:hAnsi="Book Antiqua"/>
          <w:color w:val="000000"/>
          <w:sz w:val="24"/>
          <w:lang w:eastAsia="zh-MO"/>
        </w:rPr>
        <w:t xml:space="preserve">One reasonable explanation is that these neurotoxins that </w:t>
      </w:r>
      <w:r w:rsidRPr="00A12DF8">
        <w:rPr>
          <w:rFonts w:ascii="Book Antiqua" w:eastAsia="PMingLiU" w:hAnsi="Book Antiqua"/>
          <w:color w:val="000000"/>
          <w:sz w:val="24"/>
          <w:lang w:eastAsia="zh-MO"/>
        </w:rPr>
        <w:lastRenderedPageBreak/>
        <w:t>usually cause strong injuries in DA neurons cannot mimic the progressive death of human DA neurons in PD. In addition, DA neurons from animals are distinct from human DA neurons. In PD-iPSC-derived DA neurons, the typical PD features such as accumulation of α-</w:t>
      </w:r>
      <w:proofErr w:type="spellStart"/>
      <w:r w:rsidRPr="00A12DF8">
        <w:rPr>
          <w:rFonts w:ascii="Book Antiqua" w:eastAsia="PMingLiU" w:hAnsi="Book Antiqua"/>
          <w:color w:val="000000"/>
          <w:sz w:val="24"/>
          <w:lang w:eastAsia="zh-MO"/>
        </w:rPr>
        <w:t>synuclein</w:t>
      </w:r>
      <w:proofErr w:type="spellEnd"/>
      <w:r w:rsidRPr="00A12DF8">
        <w:rPr>
          <w:rFonts w:ascii="Book Antiqua" w:eastAsia="PMingLiU" w:hAnsi="Book Antiqua"/>
          <w:color w:val="000000"/>
          <w:sz w:val="24"/>
          <w:lang w:eastAsia="zh-MO"/>
        </w:rPr>
        <w:t>, progressive degeneration, and death could be observed. These robust and reproducible PD phenotype</w:t>
      </w:r>
      <w:r w:rsidRPr="00A12DF8">
        <w:rPr>
          <w:rFonts w:ascii="Book Antiqua" w:eastAsia="PMingLiU" w:hAnsi="Book Antiqua"/>
          <w:color w:val="000000"/>
          <w:sz w:val="24"/>
        </w:rPr>
        <w:t>s</w:t>
      </w:r>
      <w:r w:rsidRPr="00A12DF8">
        <w:rPr>
          <w:rFonts w:ascii="Book Antiqua" w:eastAsia="PMingLiU" w:hAnsi="Book Antiqua"/>
          <w:color w:val="000000"/>
          <w:sz w:val="24"/>
          <w:lang w:eastAsia="zh-MO"/>
        </w:rPr>
        <w:t xml:space="preserve"> are amenable to screening potential compounds. Thus, PD-iPSC-derived DA neurons are more suitable for screening anti-PD drugs than artificial models are.</w:t>
      </w:r>
      <w:bookmarkEnd w:id="58"/>
      <w:bookmarkEnd w:id="59"/>
    </w:p>
    <w:p w:rsidR="00983528" w:rsidRPr="00A12DF8" w:rsidRDefault="00983528" w:rsidP="00CF4BD6">
      <w:pPr>
        <w:tabs>
          <w:tab w:val="left" w:pos="1050"/>
        </w:tabs>
        <w:adjustRightInd w:val="0"/>
        <w:snapToGrid w:val="0"/>
        <w:spacing w:line="360" w:lineRule="auto"/>
        <w:rPr>
          <w:rFonts w:ascii="Book Antiqua" w:eastAsia="PMingLiU" w:hAnsi="Book Antiqua"/>
          <w:b/>
          <w:color w:val="000000"/>
          <w:sz w:val="24"/>
          <w:lang w:eastAsia="zh-MO"/>
        </w:rPr>
      </w:pPr>
    </w:p>
    <w:p w:rsidR="00983528" w:rsidRPr="00A12DF8" w:rsidRDefault="00983528" w:rsidP="00CF4BD6">
      <w:pPr>
        <w:tabs>
          <w:tab w:val="left" w:pos="1050"/>
        </w:tabs>
        <w:adjustRightInd w:val="0"/>
        <w:snapToGrid w:val="0"/>
        <w:spacing w:line="360" w:lineRule="auto"/>
        <w:rPr>
          <w:rFonts w:ascii="Book Antiqua" w:eastAsia="PMingLiU" w:hAnsi="Book Antiqua"/>
          <w:b/>
          <w:i/>
          <w:color w:val="000000"/>
          <w:sz w:val="24"/>
          <w:lang w:eastAsia="zh-MO"/>
        </w:rPr>
      </w:pPr>
      <w:proofErr w:type="gramStart"/>
      <w:r w:rsidRPr="00A12DF8">
        <w:rPr>
          <w:rFonts w:ascii="Book Antiqua" w:eastAsia="PMingLiU" w:hAnsi="Book Antiqua"/>
          <w:b/>
          <w:i/>
          <w:color w:val="000000"/>
          <w:sz w:val="24"/>
          <w:lang w:eastAsia="zh-MO"/>
        </w:rPr>
        <w:t>iPSC-based</w:t>
      </w:r>
      <w:proofErr w:type="gramEnd"/>
      <w:r w:rsidRPr="00A12DF8">
        <w:rPr>
          <w:rFonts w:ascii="Book Antiqua" w:eastAsia="PMingLiU" w:hAnsi="Book Antiqua"/>
          <w:b/>
          <w:i/>
          <w:color w:val="000000"/>
          <w:sz w:val="24"/>
          <w:lang w:eastAsia="zh-MO"/>
        </w:rPr>
        <w:t xml:space="preserve"> research enhanced development of cell therapy</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pPr>
      <w:bookmarkStart w:id="60" w:name="OLE_LINK60"/>
      <w:bookmarkStart w:id="61" w:name="OLE_LINK61"/>
      <w:r w:rsidRPr="00A12DF8">
        <w:rPr>
          <w:rFonts w:ascii="Book Antiqua" w:eastAsia="PMingLiU" w:hAnsi="Book Antiqua"/>
          <w:color w:val="000000"/>
          <w:sz w:val="24"/>
          <w:lang w:eastAsia="zh-MO"/>
        </w:rPr>
        <w:t xml:space="preserve">The inspiring success in PD treatment was achieved through allograft of human fetal midbrain cell </w:t>
      </w:r>
      <w:bookmarkStart w:id="62" w:name="OLE_LINK17"/>
      <w:bookmarkStart w:id="63" w:name="OLE_LINK18"/>
      <w:r w:rsidRPr="00A12DF8">
        <w:rPr>
          <w:rFonts w:ascii="Book Antiqua" w:eastAsia="PMingLiU" w:hAnsi="Book Antiqua"/>
          <w:color w:val="000000"/>
          <w:sz w:val="24"/>
          <w:lang w:eastAsia="zh-MO"/>
        </w:rPr>
        <w:t>suspensions</w:t>
      </w:r>
      <w:bookmarkEnd w:id="60"/>
      <w:bookmarkEnd w:id="61"/>
      <w:bookmarkEnd w:id="62"/>
      <w:bookmarkEnd w:id="63"/>
      <w:r w:rsidRPr="00A12DF8">
        <w:rPr>
          <w:rFonts w:ascii="Book Antiqua" w:eastAsia="PMingLiU" w:hAnsi="Book Antiqua"/>
          <w:color w:val="000000"/>
          <w:sz w:val="24"/>
          <w:lang w:eastAsia="zh-MO"/>
        </w:rPr>
        <w:t xml:space="preserve"> in 1980</w:t>
      </w:r>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6</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In addition, in </w:t>
      </w:r>
      <w:bookmarkStart w:id="64" w:name="OLE_LINK19"/>
      <w:bookmarkStart w:id="65" w:name="OLE_LINK20"/>
      <w:bookmarkStart w:id="66" w:name="OLE_LINK21"/>
      <w:bookmarkStart w:id="67" w:name="OLE_LINK22"/>
      <w:r w:rsidRPr="00A12DF8">
        <w:rPr>
          <w:rFonts w:ascii="Book Antiqua" w:eastAsia="PMingLiU" w:hAnsi="Book Antiqua"/>
          <w:color w:val="000000"/>
          <w:sz w:val="24"/>
          <w:lang w:eastAsia="zh-MO"/>
        </w:rPr>
        <w:t>MPTP-treated monkey</w:t>
      </w:r>
      <w:bookmarkEnd w:id="64"/>
      <w:bookmarkEnd w:id="65"/>
      <w:r w:rsidRPr="00A12DF8">
        <w:rPr>
          <w:rFonts w:ascii="Book Antiqua" w:eastAsia="PMingLiU" w:hAnsi="Book Antiqua"/>
          <w:color w:val="000000"/>
          <w:sz w:val="24"/>
          <w:lang w:eastAsia="zh-MO"/>
        </w:rPr>
        <w:t xml:space="preserve"> brains, monkey ESC-derived neural progenitor cells differentiated into DA neurons and cells integrated well in the striatum, thereby PD-related motor symptoms </w:t>
      </w:r>
      <w:proofErr w:type="gramStart"/>
      <w:r w:rsidRPr="00A12DF8">
        <w:rPr>
          <w:rFonts w:ascii="Book Antiqua" w:eastAsia="PMingLiU" w:hAnsi="Book Antiqua"/>
          <w:color w:val="000000"/>
          <w:sz w:val="24"/>
          <w:lang w:eastAsia="zh-MO"/>
        </w:rPr>
        <w:t>improved</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7</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lang w:eastAsia="zh-MO"/>
        </w:rPr>
        <w:t xml:space="preserve">. Compared with ESCs,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have more potential in cell replacement therapies for PD because they can be generated from patients’ own cells and differentiate into DA neural progenitor cells that specifically develop into DA </w:t>
      </w:r>
      <w:proofErr w:type="gramStart"/>
      <w:r w:rsidRPr="00A12DF8">
        <w:rPr>
          <w:rFonts w:ascii="Book Antiqua" w:eastAsia="PMingLiU" w:hAnsi="Book Antiqua"/>
          <w:color w:val="000000"/>
          <w:sz w:val="24"/>
          <w:lang w:eastAsia="zh-MO"/>
        </w:rPr>
        <w:t>neurons</w:t>
      </w:r>
      <w:bookmarkStart w:id="68" w:name="OLE_LINK25"/>
      <w:bookmarkStart w:id="69" w:name="OLE_LINK26"/>
      <w:bookmarkEnd w:id="66"/>
      <w:bookmarkEnd w:id="67"/>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11</w:t>
      </w:r>
      <w:r w:rsidR="00894D10" w:rsidRPr="00A12DF8">
        <w:rPr>
          <w:rFonts w:ascii="Book Antiqua" w:eastAsia="PMingLiU" w:hAnsi="Book Antiqua"/>
          <w:color w:val="000000"/>
          <w:sz w:val="24"/>
          <w:vertAlign w:val="superscript"/>
          <w:lang w:eastAsia="zh-MO"/>
        </w:rPr>
        <w:t>8</w:t>
      </w:r>
      <w:r w:rsidRPr="00A12DF8">
        <w:rPr>
          <w:rFonts w:ascii="Book Antiqua" w:eastAsia="PMingLiU" w:hAnsi="Book Antiqua"/>
          <w:color w:val="000000"/>
          <w:sz w:val="24"/>
          <w:vertAlign w:val="superscript"/>
          <w:lang w:eastAsia="zh-MO"/>
        </w:rPr>
        <w:t>]</w:t>
      </w:r>
      <w:bookmarkEnd w:id="68"/>
      <w:bookmarkEnd w:id="69"/>
      <w:r w:rsidRPr="00A12DF8">
        <w:rPr>
          <w:rFonts w:ascii="Book Antiqua" w:eastAsia="PMingLiU" w:hAnsi="Book Antiqua"/>
          <w:color w:val="000000"/>
          <w:sz w:val="24"/>
          <w:lang w:eastAsia="zh-MO"/>
        </w:rPr>
        <w:t xml:space="preserve">. </w:t>
      </w:r>
      <w:bookmarkStart w:id="70" w:name="OLE_LINK27"/>
      <w:bookmarkStart w:id="71" w:name="OLE_LINK28"/>
      <w:proofErr w:type="spellStart"/>
      <w:proofErr w:type="gramStart"/>
      <w:r w:rsidRPr="00A12DF8">
        <w:rPr>
          <w:rFonts w:ascii="Book Antiqua" w:eastAsia="PMingLiU" w:hAnsi="Book Antiqua"/>
          <w:color w:val="000000"/>
          <w:sz w:val="24"/>
          <w:lang w:eastAsia="zh-MO"/>
        </w:rPr>
        <w:t>iPSCs</w:t>
      </w:r>
      <w:proofErr w:type="spellEnd"/>
      <w:proofErr w:type="gramEnd"/>
      <w:r w:rsidRPr="00A12DF8">
        <w:rPr>
          <w:rFonts w:ascii="Book Antiqua" w:eastAsia="PMingLiU" w:hAnsi="Book Antiqua"/>
          <w:color w:val="000000"/>
          <w:sz w:val="24"/>
          <w:lang w:eastAsia="zh-MO"/>
        </w:rPr>
        <w:t xml:space="preserve"> have the advantage of eliminating immune rejection concerns as they are obtained from the host. The generation of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from a patient’s own somatic cells would potentially allow for a plentiful source of cells for </w:t>
      </w:r>
      <w:proofErr w:type="spellStart"/>
      <w:r w:rsidRPr="00A12DF8">
        <w:rPr>
          <w:rFonts w:ascii="Book Antiqua" w:eastAsia="PMingLiU" w:hAnsi="Book Antiqua"/>
          <w:color w:val="000000"/>
          <w:sz w:val="24"/>
          <w:lang w:eastAsia="zh-MO"/>
        </w:rPr>
        <w:t>autotransplantation</w:t>
      </w:r>
      <w:proofErr w:type="spellEnd"/>
      <w:r w:rsidRPr="00A12DF8">
        <w:rPr>
          <w:rFonts w:ascii="Book Antiqua" w:eastAsia="PMingLiU" w:hAnsi="Book Antiqua"/>
          <w:color w:val="000000"/>
          <w:sz w:val="24"/>
          <w:lang w:eastAsia="zh-MO"/>
        </w:rPr>
        <w:t xml:space="preserve">. In addition, using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rather than ESCs means that this treatment would be</w:t>
      </w:r>
      <w:bookmarkStart w:id="72" w:name="OLE_LINK35"/>
      <w:bookmarkStart w:id="73" w:name="OLE_LINK36"/>
      <w:r w:rsidRPr="00A12DF8">
        <w:rPr>
          <w:rFonts w:ascii="Book Antiqua" w:eastAsia="PMingLiU" w:hAnsi="Book Antiqua"/>
          <w:color w:val="000000"/>
          <w:sz w:val="24"/>
          <w:lang w:eastAsia="zh-MO"/>
        </w:rPr>
        <w:t xml:space="preserve"> potentially available in some countries that ban the application of ESCs, including Italy, Ireland, and most African and South American </w:t>
      </w:r>
      <w:proofErr w:type="gramStart"/>
      <w:r w:rsidRPr="00A12DF8">
        <w:rPr>
          <w:rFonts w:ascii="Book Antiqua" w:eastAsia="PMingLiU" w:hAnsi="Book Antiqua"/>
          <w:color w:val="000000"/>
          <w:sz w:val="24"/>
          <w:lang w:eastAsia="zh-MO"/>
        </w:rPr>
        <w:t>countries</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w:t>
      </w:r>
      <w:r w:rsidR="00894D10" w:rsidRPr="00A12DF8">
        <w:rPr>
          <w:rFonts w:ascii="Book Antiqua" w:eastAsia="PMingLiU" w:hAnsi="Book Antiqua"/>
          <w:color w:val="000000"/>
          <w:sz w:val="24"/>
          <w:vertAlign w:val="superscript"/>
          <w:lang w:eastAsia="zh-MO"/>
        </w:rPr>
        <w:t>19</w:t>
      </w:r>
      <w:r w:rsidRPr="00A12DF8">
        <w:rPr>
          <w:rFonts w:ascii="Book Antiqua" w:eastAsia="PMingLiU" w:hAnsi="Book Antiqua"/>
          <w:color w:val="000000"/>
          <w:sz w:val="24"/>
          <w:vertAlign w:val="superscript"/>
          <w:lang w:eastAsia="zh-MO"/>
        </w:rPr>
        <w:t>,12</w:t>
      </w:r>
      <w:r w:rsidR="00894D10" w:rsidRPr="00A12DF8">
        <w:rPr>
          <w:rFonts w:ascii="Book Antiqua" w:eastAsia="PMingLiU" w:hAnsi="Book Antiqua"/>
          <w:color w:val="000000"/>
          <w:sz w:val="24"/>
          <w:vertAlign w:val="superscript"/>
          <w:lang w:eastAsia="zh-MO"/>
        </w:rPr>
        <w:t>0</w:t>
      </w:r>
      <w:r w:rsidRPr="00A12DF8">
        <w:rPr>
          <w:rFonts w:ascii="Book Antiqua" w:eastAsia="PMingLiU" w:hAnsi="Book Antiqua"/>
          <w:color w:val="000000"/>
          <w:sz w:val="24"/>
          <w:vertAlign w:val="superscript"/>
          <w:lang w:eastAsia="zh-MO"/>
        </w:rPr>
        <w:t>]</w:t>
      </w:r>
      <w:bookmarkEnd w:id="72"/>
      <w:bookmarkEnd w:id="73"/>
      <w:r w:rsidRPr="00A12DF8">
        <w:rPr>
          <w:rFonts w:ascii="Book Antiqua" w:eastAsia="PMingLiU" w:hAnsi="Book Antiqua"/>
          <w:color w:val="000000"/>
          <w:sz w:val="24"/>
          <w:lang w:eastAsia="zh-MO"/>
        </w:rPr>
        <w:t xml:space="preserve">. For familial PD patients, the corrected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are also a reasonable source for the transplantation of normal DA neurons to reduce motor symptoms. Recently, scientists from Japan have started a clinical </w:t>
      </w:r>
      <w:proofErr w:type="gramStart"/>
      <w:r w:rsidRPr="00A12DF8">
        <w:rPr>
          <w:rFonts w:ascii="Book Antiqua" w:eastAsia="PMingLiU" w:hAnsi="Book Antiqua"/>
          <w:color w:val="000000"/>
          <w:sz w:val="24"/>
          <w:lang w:eastAsia="zh-MO"/>
        </w:rPr>
        <w:t>trial</w:t>
      </w:r>
      <w:r w:rsidRPr="00A12DF8">
        <w:rPr>
          <w:rFonts w:ascii="Book Antiqua" w:eastAsia="PMingLiU" w:hAnsi="Book Antiqua"/>
          <w:color w:val="000000"/>
          <w:sz w:val="24"/>
          <w:vertAlign w:val="superscript"/>
          <w:lang w:eastAsia="zh-MO"/>
        </w:rPr>
        <w:t>[</w:t>
      </w:r>
      <w:proofErr w:type="gramEnd"/>
      <w:r w:rsidRPr="00A12DF8">
        <w:rPr>
          <w:rFonts w:ascii="Book Antiqua" w:eastAsia="PMingLiU" w:hAnsi="Book Antiqua"/>
          <w:color w:val="000000"/>
          <w:sz w:val="24"/>
          <w:vertAlign w:val="superscript"/>
          <w:lang w:eastAsia="zh-MO"/>
        </w:rPr>
        <w:t>12</w:t>
      </w:r>
      <w:r w:rsidR="00894D10" w:rsidRPr="00A12DF8">
        <w:rPr>
          <w:rFonts w:ascii="Book Antiqua" w:eastAsia="PMingLiU" w:hAnsi="Book Antiqua"/>
          <w:color w:val="000000"/>
          <w:sz w:val="24"/>
          <w:vertAlign w:val="superscript"/>
          <w:lang w:eastAsia="zh-MO"/>
        </w:rPr>
        <w:t>1</w:t>
      </w:r>
      <w:r w:rsidRPr="00A12DF8">
        <w:rPr>
          <w:rFonts w:ascii="Book Antiqua" w:eastAsia="PMingLiU" w:hAnsi="Book Antiqua"/>
          <w:color w:val="000000"/>
          <w:sz w:val="24"/>
          <w:vertAlign w:val="superscript"/>
          <w:lang w:eastAsia="zh-MO"/>
        </w:rPr>
        <w:t>]</w:t>
      </w:r>
      <w:r w:rsidRPr="00A12DF8">
        <w:rPr>
          <w:rFonts w:ascii="Book Antiqua" w:eastAsia="PMingLiU" w:hAnsi="Book Antiqua"/>
          <w:color w:val="000000"/>
          <w:sz w:val="24"/>
        </w:rPr>
        <w:t xml:space="preserve"> (ClinicalTrials.gov NCT02452723)</w:t>
      </w:r>
      <w:r w:rsidRPr="00A12DF8">
        <w:rPr>
          <w:rFonts w:ascii="Book Antiqua" w:eastAsia="PMingLiU" w:hAnsi="Book Antiqua"/>
          <w:color w:val="000000"/>
          <w:sz w:val="24"/>
          <w:lang w:eastAsia="zh-MO"/>
        </w:rPr>
        <w:t xml:space="preserve"> to treat PD with human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t>
      </w:r>
      <w:r w:rsidRPr="00A12DF8">
        <w:rPr>
          <w:rFonts w:ascii="Book Antiqua" w:hAnsi="Book Antiqua"/>
          <w:color w:val="000000"/>
          <w:sz w:val="24"/>
        </w:rPr>
        <w:t xml:space="preserve">All these </w:t>
      </w:r>
      <w:r w:rsidRPr="00A12DF8">
        <w:rPr>
          <w:rFonts w:ascii="Book Antiqua" w:eastAsia="PMingLiU" w:hAnsi="Book Antiqua"/>
          <w:color w:val="000000"/>
          <w:sz w:val="24"/>
          <w:lang w:eastAsia="zh-MO"/>
        </w:rPr>
        <w:t>suggest</w:t>
      </w:r>
      <w:r w:rsidRPr="00A12DF8">
        <w:rPr>
          <w:rFonts w:ascii="Book Antiqua" w:hAnsi="Book Antiqua"/>
          <w:color w:val="000000"/>
          <w:sz w:val="24"/>
        </w:rPr>
        <w:t xml:space="preserve"> that</w:t>
      </w:r>
      <w:r w:rsidRPr="00A12DF8">
        <w:rPr>
          <w:rFonts w:ascii="Book Antiqua" w:eastAsia="PMingLiU" w:hAnsi="Book Antiqua"/>
          <w:color w:val="000000"/>
          <w:sz w:val="24"/>
          <w:lang w:eastAsia="zh-MO"/>
        </w:rPr>
        <w:t xml:space="preserve"> the transplant of human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-derived DA neurons will be a promising </w:t>
      </w:r>
      <w:r w:rsidRPr="00A12DF8">
        <w:rPr>
          <w:rFonts w:ascii="Book Antiqua" w:hAnsi="Book Antiqua"/>
          <w:color w:val="000000"/>
          <w:sz w:val="24"/>
        </w:rPr>
        <w:t>therapeutic strategy</w:t>
      </w:r>
      <w:r w:rsidRPr="00A12DF8">
        <w:rPr>
          <w:rFonts w:ascii="Book Antiqua" w:eastAsia="PMingLiU" w:hAnsi="Book Antiqua"/>
          <w:color w:val="000000"/>
          <w:sz w:val="24"/>
          <w:lang w:eastAsia="zh-MO"/>
        </w:rPr>
        <w:t xml:space="preserve"> </w:t>
      </w:r>
      <w:r w:rsidRPr="00A12DF8">
        <w:rPr>
          <w:rFonts w:ascii="Book Antiqua" w:hAnsi="Book Antiqua"/>
          <w:color w:val="000000"/>
          <w:sz w:val="24"/>
        </w:rPr>
        <w:t>and</w:t>
      </w:r>
      <w:r w:rsidRPr="00A12DF8">
        <w:rPr>
          <w:rFonts w:ascii="Book Antiqua" w:eastAsia="PMingLiU" w:hAnsi="Book Antiqua"/>
          <w:color w:val="000000"/>
          <w:sz w:val="24"/>
          <w:lang w:eastAsia="zh-MO"/>
        </w:rPr>
        <w:t xml:space="preserve"> customized treatment </w:t>
      </w:r>
      <w:r w:rsidRPr="00A12DF8">
        <w:rPr>
          <w:rFonts w:ascii="Book Antiqua" w:hAnsi="Book Antiqua"/>
          <w:color w:val="000000"/>
          <w:sz w:val="24"/>
        </w:rPr>
        <w:t>is</w:t>
      </w:r>
      <w:r w:rsidRPr="00A12DF8">
        <w:rPr>
          <w:rFonts w:ascii="Book Antiqua" w:eastAsia="PMingLiU" w:hAnsi="Book Antiqua"/>
          <w:color w:val="000000"/>
          <w:sz w:val="24"/>
          <w:lang w:eastAsia="zh-MO"/>
        </w:rPr>
        <w:t xml:space="preserve"> practical </w:t>
      </w:r>
      <w:r w:rsidRPr="00A12DF8">
        <w:rPr>
          <w:rFonts w:ascii="Book Antiqua" w:hAnsi="Book Antiqua"/>
          <w:color w:val="000000"/>
          <w:sz w:val="24"/>
        </w:rPr>
        <w:t>due to</w:t>
      </w:r>
      <w:r w:rsidRPr="00A12DF8">
        <w:rPr>
          <w:rFonts w:ascii="Book Antiqua" w:eastAsia="PMingLiU" w:hAnsi="Book Antiqua"/>
          <w:color w:val="000000"/>
          <w:sz w:val="24"/>
          <w:lang w:eastAsia="zh-MO"/>
        </w:rPr>
        <w:t xml:space="preserve"> individual differences. </w:t>
      </w:r>
      <w:bookmarkEnd w:id="70"/>
      <w:bookmarkEnd w:id="71"/>
    </w:p>
    <w:p w:rsidR="00983528" w:rsidRPr="00A12DF8" w:rsidRDefault="00983528" w:rsidP="00CF4BD6">
      <w:pPr>
        <w:tabs>
          <w:tab w:val="left" w:pos="1050"/>
        </w:tabs>
        <w:adjustRightInd w:val="0"/>
        <w:snapToGrid w:val="0"/>
        <w:spacing w:line="360" w:lineRule="auto"/>
        <w:rPr>
          <w:rFonts w:ascii="Book Antiqua" w:hAnsi="Book Antiqua"/>
          <w:b/>
          <w:color w:val="000000"/>
          <w:sz w:val="24"/>
        </w:rPr>
      </w:pPr>
    </w:p>
    <w:p w:rsidR="00983528" w:rsidRPr="00A12DF8" w:rsidRDefault="00E116C5" w:rsidP="00CF4BD6">
      <w:pPr>
        <w:tabs>
          <w:tab w:val="left" w:pos="1050"/>
        </w:tabs>
        <w:adjustRightInd w:val="0"/>
        <w:snapToGrid w:val="0"/>
        <w:spacing w:line="360" w:lineRule="auto"/>
        <w:rPr>
          <w:rFonts w:ascii="Book Antiqua" w:eastAsia="PMingLiU" w:hAnsi="Book Antiqua"/>
          <w:b/>
          <w:color w:val="000000"/>
          <w:sz w:val="24"/>
          <w:lang w:eastAsia="zh-MO"/>
        </w:rPr>
      </w:pPr>
      <w:r w:rsidRPr="00A12DF8">
        <w:rPr>
          <w:rFonts w:ascii="Book Antiqua" w:hAnsi="Book Antiqua"/>
          <w:b/>
          <w:color w:val="000000"/>
          <w:sz w:val="24"/>
        </w:rPr>
        <w:t>CONCLUSION</w:t>
      </w:r>
    </w:p>
    <w:p w:rsidR="00983528" w:rsidRPr="00A12DF8" w:rsidRDefault="00983528" w:rsidP="00CF4BD6">
      <w:pPr>
        <w:widowControl/>
        <w:adjustRightInd w:val="0"/>
        <w:snapToGrid w:val="0"/>
        <w:spacing w:line="360" w:lineRule="auto"/>
        <w:rPr>
          <w:rFonts w:ascii="Book Antiqua" w:hAnsi="Book Antiqua"/>
          <w:color w:val="000000"/>
          <w:sz w:val="24"/>
        </w:rPr>
      </w:pPr>
      <w:r w:rsidRPr="00A12DF8">
        <w:rPr>
          <w:rFonts w:ascii="Book Antiqua" w:eastAsia="PMingLiU" w:hAnsi="Book Antiqua"/>
          <w:color w:val="000000"/>
          <w:sz w:val="24"/>
          <w:lang w:eastAsia="zh-MO"/>
        </w:rPr>
        <w:t xml:space="preserve">In this review, we have summarized iPSC-based PD models from patient-specific as well as genome-editing-based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Patient-specific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that harbor the disease-associated genotype have provided extensive insights into pathogenic mechanisms of PD. However, given inherent genetic heterogeneity between individuals, it is understandable that disease phenotypes could be confounded by use of patient-specific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with different genetic backgrounds.</w:t>
      </w:r>
      <w:r w:rsidRPr="00A12DF8">
        <w:rPr>
          <w:rFonts w:ascii="Book Antiqua" w:hAnsi="Book Antiqua"/>
          <w:color w:val="000000"/>
          <w:sz w:val="24"/>
        </w:rPr>
        <w:t xml:space="preserve"> The use of gene-targeting strategies based on ZFNs, TALENs or CRISPR/Cas9 to induce or correct a particular genetic </w:t>
      </w:r>
      <w:proofErr w:type="gramStart"/>
      <w:r w:rsidRPr="00A12DF8">
        <w:rPr>
          <w:rFonts w:ascii="Book Antiqua" w:hAnsi="Book Antiqua"/>
          <w:color w:val="000000"/>
          <w:sz w:val="24"/>
        </w:rPr>
        <w:t>mutation,</w:t>
      </w:r>
      <w:proofErr w:type="gramEnd"/>
      <w:r w:rsidRPr="00A12DF8">
        <w:rPr>
          <w:rFonts w:ascii="Book Antiqua" w:hAnsi="Book Antiqua"/>
          <w:color w:val="000000"/>
          <w:sz w:val="24"/>
        </w:rPr>
        <w:t xml:space="preserve"> has become indispensable in developing isogenic lines with and without a disease genotype. </w:t>
      </w:r>
      <w:r w:rsidRPr="00A12DF8">
        <w:rPr>
          <w:rFonts w:ascii="Book Antiqua" w:eastAsia="PMingLiU" w:hAnsi="Book Antiqua"/>
          <w:color w:val="000000"/>
          <w:sz w:val="24"/>
          <w:lang w:eastAsia="zh-MO"/>
        </w:rPr>
        <w:t xml:space="preserve">However, although great advances have been made in gene editing, high off-target risk and low efficacy still make it difficult and time-consuming in generating genome-editing-based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Thus, improving the efficiency and precision of gene editing is important for generating more isogenic PD-specific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and control cell lines. How to reliably establish iPSC-based models for late-onset PD remains to be resolved. Inducing an aged state by long-term culture, overexpression of an aging protein, or small molecules is encouraged in</w:t>
      </w:r>
      <w:r w:rsidRPr="00A12DF8">
        <w:rPr>
          <w:rFonts w:ascii="Book Antiqua" w:hAnsi="Book Antiqua"/>
          <w:color w:val="000000"/>
          <w:sz w:val="24"/>
        </w:rPr>
        <w:t xml:space="preserve"> </w:t>
      </w:r>
      <w:r w:rsidRPr="00A12DF8">
        <w:rPr>
          <w:rFonts w:ascii="Book Antiqua" w:eastAsia="PMingLiU" w:hAnsi="Book Antiqua"/>
          <w:color w:val="000000"/>
          <w:sz w:val="24"/>
          <w:lang w:eastAsia="zh-MO"/>
        </w:rPr>
        <w:t xml:space="preserve">most iPSC-based age-related PD models. Finally, </w:t>
      </w:r>
      <w:proofErr w:type="spellStart"/>
      <w:r w:rsidRPr="00A12DF8">
        <w:rPr>
          <w:rFonts w:ascii="Book Antiqua" w:eastAsia="PMingLiU" w:hAnsi="Book Antiqua"/>
          <w:color w:val="000000"/>
          <w:sz w:val="24"/>
          <w:lang w:eastAsia="zh-MO"/>
        </w:rPr>
        <w:t>iPSCs</w:t>
      </w:r>
      <w:proofErr w:type="spellEnd"/>
      <w:r w:rsidRPr="00A12DF8">
        <w:rPr>
          <w:rFonts w:ascii="Book Antiqua" w:eastAsia="PMingLiU" w:hAnsi="Book Antiqua"/>
          <w:color w:val="000000"/>
          <w:sz w:val="24"/>
          <w:lang w:eastAsia="zh-MO"/>
        </w:rPr>
        <w:t xml:space="preserve"> cannot mimic motor symptoms and some </w:t>
      </w:r>
      <w:proofErr w:type="spellStart"/>
      <w:r w:rsidRPr="00A12DF8">
        <w:rPr>
          <w:rFonts w:ascii="Book Antiqua" w:eastAsia="PMingLiU" w:hAnsi="Book Antiqua"/>
          <w:color w:val="000000"/>
          <w:sz w:val="24"/>
          <w:lang w:eastAsia="zh-MO"/>
        </w:rPr>
        <w:t>nonmotor</w:t>
      </w:r>
      <w:proofErr w:type="spellEnd"/>
      <w:r w:rsidRPr="00A12DF8">
        <w:rPr>
          <w:rFonts w:ascii="Book Antiqua" w:eastAsia="PMingLiU" w:hAnsi="Book Antiqua"/>
          <w:color w:val="000000"/>
          <w:sz w:val="24"/>
          <w:lang w:eastAsia="zh-MO"/>
        </w:rPr>
        <w:t xml:space="preserve"> symptoms such as depression, </w:t>
      </w:r>
      <w:proofErr w:type="spellStart"/>
      <w:r w:rsidRPr="00A12DF8">
        <w:rPr>
          <w:rFonts w:ascii="Book Antiqua" w:eastAsia="PMingLiU" w:hAnsi="Book Antiqua"/>
          <w:color w:val="000000"/>
          <w:sz w:val="24"/>
          <w:lang w:eastAsia="zh-MO"/>
        </w:rPr>
        <w:t>agrypnia</w:t>
      </w:r>
      <w:proofErr w:type="spellEnd"/>
      <w:r w:rsidRPr="00A12DF8">
        <w:rPr>
          <w:rFonts w:ascii="Book Antiqua" w:eastAsia="PMingLiU" w:hAnsi="Book Antiqua"/>
          <w:color w:val="000000"/>
          <w:sz w:val="24"/>
          <w:lang w:eastAsia="zh-MO"/>
        </w:rPr>
        <w:t xml:space="preserve">, </w:t>
      </w:r>
      <w:proofErr w:type="spellStart"/>
      <w:r w:rsidRPr="00A12DF8">
        <w:rPr>
          <w:rFonts w:ascii="Book Antiqua" w:eastAsia="PMingLiU" w:hAnsi="Book Antiqua"/>
          <w:color w:val="000000"/>
          <w:sz w:val="24"/>
          <w:lang w:eastAsia="zh-MO"/>
        </w:rPr>
        <w:t>hyposmia</w:t>
      </w:r>
      <w:proofErr w:type="spellEnd"/>
      <w:r w:rsidRPr="00A12DF8">
        <w:rPr>
          <w:rFonts w:ascii="Book Antiqua" w:eastAsia="PMingLiU" w:hAnsi="Book Antiqua"/>
          <w:color w:val="000000"/>
          <w:sz w:val="24"/>
          <w:lang w:eastAsia="zh-MO"/>
        </w:rPr>
        <w:t xml:space="preserve"> and impairment of cognition. Thus, how to bridge the gap between animal and cell studies should be addressed in the future</w:t>
      </w:r>
      <w:r w:rsidRPr="00A12DF8">
        <w:rPr>
          <w:rFonts w:ascii="Book Antiqua" w:hAnsi="Book Antiqua"/>
          <w:color w:val="000000"/>
          <w:sz w:val="24"/>
        </w:rPr>
        <w:t>.</w:t>
      </w:r>
    </w:p>
    <w:p w:rsidR="00983528" w:rsidRPr="00A12DF8" w:rsidRDefault="00E116C5" w:rsidP="00CF4BD6">
      <w:pPr>
        <w:tabs>
          <w:tab w:val="left" w:pos="1050"/>
        </w:tabs>
        <w:adjustRightInd w:val="0"/>
        <w:snapToGrid w:val="0"/>
        <w:spacing w:line="360" w:lineRule="auto"/>
        <w:rPr>
          <w:rFonts w:ascii="Book Antiqua" w:hAnsi="Book Antiqua"/>
          <w:b/>
          <w:color w:val="000000"/>
          <w:sz w:val="24"/>
        </w:rPr>
      </w:pPr>
      <w:r w:rsidRPr="00A12DF8">
        <w:rPr>
          <w:rFonts w:ascii="Book Antiqua" w:eastAsia="PMingLiU" w:hAnsi="Book Antiqua"/>
          <w:b/>
          <w:color w:val="000000"/>
          <w:sz w:val="24"/>
          <w:lang w:eastAsia="zh-MO"/>
        </w:rPr>
        <w:br w:type="page"/>
      </w:r>
      <w:r w:rsidR="00983528" w:rsidRPr="00A12DF8">
        <w:rPr>
          <w:rFonts w:ascii="Book Antiqua" w:eastAsia="PMingLiU" w:hAnsi="Book Antiqua"/>
          <w:b/>
          <w:color w:val="000000"/>
          <w:sz w:val="24"/>
          <w:lang w:eastAsia="zh-MO"/>
        </w:rPr>
        <w:lastRenderedPageBreak/>
        <w:t>R</w:t>
      </w:r>
      <w:r w:rsidR="00983528" w:rsidRPr="00A12DF8">
        <w:rPr>
          <w:rFonts w:ascii="Book Antiqua" w:hAnsi="Book Antiqua"/>
          <w:b/>
          <w:color w:val="000000"/>
          <w:sz w:val="24"/>
        </w:rPr>
        <w:t>EFERENCES</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1 </w:t>
      </w:r>
      <w:proofErr w:type="spellStart"/>
      <w:r w:rsidRPr="00A12DF8">
        <w:rPr>
          <w:rFonts w:ascii="Book Antiqua" w:hAnsi="Book Antiqua"/>
          <w:b/>
          <w:bCs/>
          <w:color w:val="000000"/>
          <w:sz w:val="24"/>
          <w:lang w:eastAsia="zh-MO"/>
        </w:rPr>
        <w:t>Kalia</w:t>
      </w:r>
      <w:proofErr w:type="spellEnd"/>
      <w:r w:rsidRPr="00A12DF8">
        <w:rPr>
          <w:rFonts w:ascii="Book Antiqua" w:hAnsi="Book Antiqua"/>
          <w:b/>
          <w:bCs/>
          <w:color w:val="000000"/>
          <w:sz w:val="24"/>
          <w:lang w:eastAsia="zh-MO"/>
        </w:rPr>
        <w:t xml:space="preserve"> LV</w:t>
      </w:r>
      <w:r w:rsidRPr="00A12DF8">
        <w:rPr>
          <w:rFonts w:ascii="Book Antiqua" w:hAnsi="Book Antiqua"/>
          <w:color w:val="000000"/>
          <w:sz w:val="24"/>
          <w:lang w:eastAsia="zh-MO"/>
        </w:rPr>
        <w:t>, Lang AE. Parkinson disease in 2015: Evolving basic, pathological and clinical concepts in PD. </w:t>
      </w:r>
      <w:r w:rsidRPr="00A12DF8">
        <w:rPr>
          <w:rFonts w:ascii="Book Antiqua" w:hAnsi="Book Antiqua"/>
          <w:i/>
          <w:iCs/>
          <w:color w:val="000000"/>
          <w:sz w:val="24"/>
          <w:lang w:eastAsia="zh-MO"/>
        </w:rPr>
        <w:t xml:space="preserve">Nat Rev </w:t>
      </w:r>
      <w:proofErr w:type="spellStart"/>
      <w:r w:rsidRPr="00A12DF8">
        <w:rPr>
          <w:rFonts w:ascii="Book Antiqua" w:hAnsi="Book Antiqua"/>
          <w:i/>
          <w:iCs/>
          <w:color w:val="000000"/>
          <w:sz w:val="24"/>
          <w:lang w:eastAsia="zh-MO"/>
        </w:rPr>
        <w:t>Neurol</w:t>
      </w:r>
      <w:proofErr w:type="spellEnd"/>
      <w:r w:rsidRPr="00A12DF8">
        <w:rPr>
          <w:rFonts w:ascii="Book Antiqua" w:hAnsi="Book Antiqua"/>
          <w:color w:val="000000"/>
          <w:sz w:val="24"/>
          <w:lang w:eastAsia="zh-MO"/>
        </w:rPr>
        <w:t> 2016; </w:t>
      </w:r>
      <w:r w:rsidRPr="00A12DF8">
        <w:rPr>
          <w:rFonts w:ascii="Book Antiqua" w:hAnsi="Book Antiqua"/>
          <w:b/>
          <w:bCs/>
          <w:color w:val="000000"/>
          <w:sz w:val="24"/>
          <w:lang w:eastAsia="zh-MO"/>
        </w:rPr>
        <w:t>12</w:t>
      </w:r>
      <w:r w:rsidRPr="00A12DF8">
        <w:rPr>
          <w:rFonts w:ascii="Book Antiqua" w:hAnsi="Book Antiqua"/>
          <w:color w:val="000000"/>
          <w:sz w:val="24"/>
          <w:lang w:eastAsia="zh-MO"/>
        </w:rPr>
        <w:t>: 65-66 [PMID: 26782330 DOI: 10.1038/nrneurol.2015.249]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2 </w:t>
      </w:r>
      <w:proofErr w:type="spellStart"/>
      <w:r w:rsidRPr="00A12DF8">
        <w:rPr>
          <w:rFonts w:ascii="Book Antiqua" w:hAnsi="Book Antiqua"/>
          <w:b/>
          <w:bCs/>
          <w:color w:val="000000"/>
          <w:sz w:val="24"/>
          <w:lang w:eastAsia="zh-MO"/>
        </w:rPr>
        <w:t>Alota</w:t>
      </w:r>
      <w:proofErr w:type="spellEnd"/>
      <w:r w:rsidRPr="00A12DF8">
        <w:rPr>
          <w:rFonts w:ascii="Book Antiqua" w:hAnsi="Book Antiqua"/>
          <w:b/>
          <w:bCs/>
          <w:color w:val="000000"/>
          <w:sz w:val="24"/>
          <w:lang w:eastAsia="zh-MO"/>
        </w:rPr>
        <w:t xml:space="preserve"> Ignacio Pereira V</w:t>
      </w:r>
      <w:r w:rsidRPr="00A12DF8">
        <w:rPr>
          <w:rFonts w:ascii="Book Antiqua" w:hAnsi="Book Antiqua"/>
          <w:color w:val="000000"/>
          <w:sz w:val="24"/>
          <w:lang w:eastAsia="zh-MO"/>
        </w:rPr>
        <w:t xml:space="preserve">, Augusto Barbieri F, Moura </w:t>
      </w:r>
      <w:proofErr w:type="spellStart"/>
      <w:r w:rsidRPr="00A12DF8">
        <w:rPr>
          <w:rFonts w:ascii="Book Antiqua" w:hAnsi="Book Antiqua"/>
          <w:color w:val="000000"/>
          <w:sz w:val="24"/>
          <w:lang w:eastAsia="zh-MO"/>
        </w:rPr>
        <w:t>Zagatto</w:t>
      </w:r>
      <w:proofErr w:type="spellEnd"/>
      <w:r w:rsidRPr="00A12DF8">
        <w:rPr>
          <w:rFonts w:ascii="Book Antiqua" w:hAnsi="Book Antiqua"/>
          <w:color w:val="000000"/>
          <w:sz w:val="24"/>
          <w:lang w:eastAsia="zh-MO"/>
        </w:rPr>
        <w:t xml:space="preserve"> A, Cezar Rocha Dos Santos P, </w:t>
      </w:r>
      <w:proofErr w:type="spellStart"/>
      <w:r w:rsidRPr="00A12DF8">
        <w:rPr>
          <w:rFonts w:ascii="Book Antiqua" w:hAnsi="Book Antiqua"/>
          <w:color w:val="000000"/>
          <w:sz w:val="24"/>
          <w:lang w:eastAsia="zh-MO"/>
        </w:rPr>
        <w:t>Simieli</w:t>
      </w:r>
      <w:proofErr w:type="spellEnd"/>
      <w:r w:rsidRPr="00A12DF8">
        <w:rPr>
          <w:rFonts w:ascii="Book Antiqua" w:hAnsi="Book Antiqua"/>
          <w:color w:val="000000"/>
          <w:sz w:val="24"/>
          <w:lang w:eastAsia="zh-MO"/>
        </w:rPr>
        <w:t xml:space="preserve"> L, Augusto Barbieri R, </w:t>
      </w:r>
      <w:proofErr w:type="spellStart"/>
      <w:r w:rsidRPr="00A12DF8">
        <w:rPr>
          <w:rFonts w:ascii="Book Antiqua" w:hAnsi="Book Antiqua"/>
          <w:color w:val="000000"/>
          <w:sz w:val="24"/>
          <w:lang w:eastAsia="zh-MO"/>
        </w:rPr>
        <w:t>Pivetta</w:t>
      </w:r>
      <w:proofErr w:type="spellEnd"/>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Carpes</w:t>
      </w:r>
      <w:proofErr w:type="spellEnd"/>
      <w:r w:rsidRPr="00A12DF8">
        <w:rPr>
          <w:rFonts w:ascii="Book Antiqua" w:hAnsi="Book Antiqua"/>
          <w:color w:val="000000"/>
          <w:sz w:val="24"/>
          <w:lang w:eastAsia="zh-MO"/>
        </w:rPr>
        <w:t xml:space="preserve"> F, Teresa </w:t>
      </w:r>
      <w:proofErr w:type="spellStart"/>
      <w:r w:rsidRPr="00A12DF8">
        <w:rPr>
          <w:rFonts w:ascii="Book Antiqua" w:hAnsi="Book Antiqua"/>
          <w:color w:val="000000"/>
          <w:sz w:val="24"/>
          <w:lang w:eastAsia="zh-MO"/>
        </w:rPr>
        <w:t>Bucken</w:t>
      </w:r>
      <w:proofErr w:type="spellEnd"/>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Gobbi</w:t>
      </w:r>
      <w:proofErr w:type="spellEnd"/>
      <w:r w:rsidRPr="00A12DF8">
        <w:rPr>
          <w:rFonts w:ascii="Book Antiqua" w:hAnsi="Book Antiqua"/>
          <w:color w:val="000000"/>
          <w:sz w:val="24"/>
          <w:lang w:eastAsia="zh-MO"/>
        </w:rPr>
        <w:t xml:space="preserve"> L. Muscle Fatigue Does Not Change the Effects on Lower Limbs Strength Caused by Aging and Parkinson's Disease.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988-998 [PMID: 30574412 DOI: 10.14336/AD.2018.0203]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3 </w:t>
      </w:r>
      <w:r w:rsidRPr="00A12DF8">
        <w:rPr>
          <w:rFonts w:ascii="Book Antiqua" w:hAnsi="Book Antiqua"/>
          <w:b/>
          <w:bCs/>
          <w:color w:val="000000"/>
          <w:sz w:val="24"/>
          <w:lang w:eastAsia="zh-MO"/>
        </w:rPr>
        <w:t>Chong CM</w:t>
      </w:r>
      <w:r w:rsidRPr="00A12DF8">
        <w:rPr>
          <w:rFonts w:ascii="Book Antiqua" w:hAnsi="Book Antiqua"/>
          <w:color w:val="000000"/>
          <w:sz w:val="24"/>
          <w:lang w:eastAsia="zh-MO"/>
        </w:rPr>
        <w:t xml:space="preserve">, Shen M, Zhou ZY, Pan P, Hoi PM, Li S, Liang W, Ai N, Zhang LQ, Li CW, Yu H, </w:t>
      </w:r>
      <w:proofErr w:type="spellStart"/>
      <w:r w:rsidRPr="00A12DF8">
        <w:rPr>
          <w:rFonts w:ascii="Book Antiqua" w:hAnsi="Book Antiqua"/>
          <w:color w:val="000000"/>
          <w:sz w:val="24"/>
          <w:lang w:eastAsia="zh-MO"/>
        </w:rPr>
        <w:t>Hou</w:t>
      </w:r>
      <w:proofErr w:type="spellEnd"/>
      <w:r w:rsidRPr="00A12DF8">
        <w:rPr>
          <w:rFonts w:ascii="Book Antiqua" w:hAnsi="Book Antiqua"/>
          <w:color w:val="000000"/>
          <w:sz w:val="24"/>
          <w:lang w:eastAsia="zh-MO"/>
        </w:rPr>
        <w:t xml:space="preserve"> T, Lee SM. Discovery of a </w:t>
      </w:r>
      <w:proofErr w:type="spellStart"/>
      <w:r w:rsidRPr="00A12DF8">
        <w:rPr>
          <w:rFonts w:ascii="Book Antiqua" w:hAnsi="Book Antiqua"/>
          <w:color w:val="000000"/>
          <w:sz w:val="24"/>
          <w:lang w:eastAsia="zh-MO"/>
        </w:rPr>
        <w:t>benzofuran</w:t>
      </w:r>
      <w:proofErr w:type="spellEnd"/>
      <w:r w:rsidRPr="00A12DF8">
        <w:rPr>
          <w:rFonts w:ascii="Book Antiqua" w:hAnsi="Book Antiqua"/>
          <w:color w:val="000000"/>
          <w:sz w:val="24"/>
          <w:lang w:eastAsia="zh-MO"/>
        </w:rPr>
        <w:t xml:space="preserve"> derivative (MBPTA) as a novel ROCK inhibitor that protects against MPP</w:t>
      </w:r>
      <w:r w:rsidRPr="00A12DF8">
        <w:rPr>
          <w:rFonts w:ascii="Cambria Math" w:hAnsi="Cambria Math" w:cs="Cambria Math"/>
          <w:color w:val="000000"/>
          <w:sz w:val="24"/>
          <w:lang w:eastAsia="zh-MO"/>
        </w:rPr>
        <w:t>⁺</w:t>
      </w:r>
      <w:r w:rsidRPr="00A12DF8">
        <w:rPr>
          <w:rFonts w:ascii="Book Antiqua" w:hAnsi="Book Antiqua"/>
          <w:color w:val="000000"/>
          <w:sz w:val="24"/>
          <w:lang w:eastAsia="zh-MO"/>
        </w:rPr>
        <w:t>-induced oxidative stress and cell death in SH-SY5Y cells. </w:t>
      </w:r>
      <w:r w:rsidRPr="00A12DF8">
        <w:rPr>
          <w:rFonts w:ascii="Book Antiqua" w:hAnsi="Book Antiqua"/>
          <w:i/>
          <w:iCs/>
          <w:color w:val="000000"/>
          <w:sz w:val="24"/>
          <w:lang w:eastAsia="zh-MO"/>
        </w:rPr>
        <w:t xml:space="preserve">Free </w:t>
      </w:r>
      <w:proofErr w:type="spellStart"/>
      <w:r w:rsidRPr="00A12DF8">
        <w:rPr>
          <w:rFonts w:ascii="Book Antiqua" w:hAnsi="Book Antiqua"/>
          <w:i/>
          <w:iCs/>
          <w:color w:val="000000"/>
          <w:sz w:val="24"/>
          <w:lang w:eastAsia="zh-MO"/>
        </w:rPr>
        <w:t>Radic</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Biol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2014; </w:t>
      </w:r>
      <w:r w:rsidRPr="00A12DF8">
        <w:rPr>
          <w:rFonts w:ascii="Book Antiqua" w:hAnsi="Book Antiqua"/>
          <w:b/>
          <w:bCs/>
          <w:color w:val="000000"/>
          <w:sz w:val="24"/>
          <w:lang w:eastAsia="zh-MO"/>
        </w:rPr>
        <w:t>74</w:t>
      </w:r>
      <w:r w:rsidRPr="00A12DF8">
        <w:rPr>
          <w:rFonts w:ascii="Book Antiqua" w:hAnsi="Book Antiqua"/>
          <w:color w:val="000000"/>
          <w:sz w:val="24"/>
          <w:lang w:eastAsia="zh-MO"/>
        </w:rPr>
        <w:t>: 283-293 [PMID: 24973649 DOI: 10.1016/j.freeradbiomed.2014.06.014]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4 </w:t>
      </w:r>
      <w:r w:rsidRPr="00A12DF8">
        <w:rPr>
          <w:rFonts w:ascii="Book Antiqua" w:hAnsi="Book Antiqua"/>
          <w:b/>
          <w:bCs/>
          <w:color w:val="000000"/>
          <w:sz w:val="24"/>
          <w:lang w:eastAsia="zh-MO"/>
        </w:rPr>
        <w:t>Benito-León J</w:t>
      </w:r>
      <w:r w:rsidRPr="00A12DF8">
        <w:rPr>
          <w:rFonts w:ascii="Book Antiqua" w:hAnsi="Book Antiqua"/>
          <w:color w:val="000000"/>
          <w:sz w:val="24"/>
          <w:lang w:eastAsia="zh-MO"/>
        </w:rPr>
        <w:t>, Bermejo-</w:t>
      </w:r>
      <w:proofErr w:type="spellStart"/>
      <w:r w:rsidRPr="00A12DF8">
        <w:rPr>
          <w:rFonts w:ascii="Book Antiqua" w:hAnsi="Book Antiqua"/>
          <w:color w:val="000000"/>
          <w:sz w:val="24"/>
          <w:lang w:eastAsia="zh-MO"/>
        </w:rPr>
        <w:t>Pareja</w:t>
      </w:r>
      <w:proofErr w:type="spellEnd"/>
      <w:r w:rsidRPr="00A12DF8">
        <w:rPr>
          <w:rFonts w:ascii="Book Antiqua" w:hAnsi="Book Antiqua"/>
          <w:color w:val="000000"/>
          <w:sz w:val="24"/>
          <w:lang w:eastAsia="zh-MO"/>
        </w:rPr>
        <w:t xml:space="preserve"> F, Morales-González JM, Porta-</w:t>
      </w:r>
      <w:proofErr w:type="spellStart"/>
      <w:r w:rsidRPr="00A12DF8">
        <w:rPr>
          <w:rFonts w:ascii="Book Antiqua" w:hAnsi="Book Antiqua"/>
          <w:color w:val="000000"/>
          <w:sz w:val="24"/>
          <w:lang w:eastAsia="zh-MO"/>
        </w:rPr>
        <w:t>Etessam</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Trincado</w:t>
      </w:r>
      <w:proofErr w:type="spellEnd"/>
      <w:r w:rsidRPr="00A12DF8">
        <w:rPr>
          <w:rFonts w:ascii="Book Antiqua" w:hAnsi="Book Antiqua"/>
          <w:color w:val="000000"/>
          <w:sz w:val="24"/>
          <w:lang w:eastAsia="zh-MO"/>
        </w:rPr>
        <w:t xml:space="preserve"> R, Vega S, Louis ED; Neurological Disorders in Central Spain (NEDICES) Study Group. Incidence of Parkinson disease and </w:t>
      </w:r>
      <w:proofErr w:type="gramStart"/>
      <w:r w:rsidRPr="00A12DF8">
        <w:rPr>
          <w:rFonts w:ascii="Book Antiqua" w:hAnsi="Book Antiqua"/>
          <w:color w:val="000000"/>
          <w:sz w:val="24"/>
          <w:lang w:eastAsia="zh-MO"/>
        </w:rPr>
        <w:t>parkinsonism</w:t>
      </w:r>
      <w:proofErr w:type="gramEnd"/>
      <w:r w:rsidRPr="00A12DF8">
        <w:rPr>
          <w:rFonts w:ascii="Book Antiqua" w:hAnsi="Book Antiqua"/>
          <w:color w:val="000000"/>
          <w:sz w:val="24"/>
          <w:lang w:eastAsia="zh-MO"/>
        </w:rPr>
        <w:t xml:space="preserve"> in three elderly populations of central Spain. </w:t>
      </w:r>
      <w:r w:rsidRPr="00A12DF8">
        <w:rPr>
          <w:rFonts w:ascii="Book Antiqua" w:hAnsi="Book Antiqua"/>
          <w:i/>
          <w:iCs/>
          <w:color w:val="000000"/>
          <w:sz w:val="24"/>
          <w:lang w:eastAsia="zh-MO"/>
        </w:rPr>
        <w:t>Neurology</w:t>
      </w:r>
      <w:r w:rsidRPr="00A12DF8">
        <w:rPr>
          <w:rFonts w:ascii="Book Antiqua" w:hAnsi="Book Antiqua"/>
          <w:color w:val="000000"/>
          <w:sz w:val="24"/>
          <w:lang w:eastAsia="zh-MO"/>
        </w:rPr>
        <w:t> 2004; </w:t>
      </w:r>
      <w:r w:rsidRPr="00A12DF8">
        <w:rPr>
          <w:rFonts w:ascii="Book Antiqua" w:hAnsi="Book Antiqua"/>
          <w:b/>
          <w:bCs/>
          <w:color w:val="000000"/>
          <w:sz w:val="24"/>
          <w:lang w:eastAsia="zh-MO"/>
        </w:rPr>
        <w:t>62</w:t>
      </w:r>
      <w:r w:rsidRPr="00A12DF8">
        <w:rPr>
          <w:rFonts w:ascii="Book Antiqua" w:hAnsi="Book Antiqua"/>
          <w:color w:val="000000"/>
          <w:sz w:val="24"/>
          <w:lang w:eastAsia="zh-MO"/>
        </w:rPr>
        <w:t>: 734-741 [PMID: 15007123 DOI: 10.1212/01.wnl.0000113727.73153.68]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5 </w:t>
      </w:r>
      <w:r w:rsidRPr="00A12DF8">
        <w:rPr>
          <w:rFonts w:ascii="Book Antiqua" w:hAnsi="Book Antiqua"/>
          <w:b/>
          <w:bCs/>
          <w:color w:val="000000"/>
          <w:sz w:val="24"/>
          <w:lang w:eastAsia="zh-MO"/>
        </w:rPr>
        <w:t>de Lau LM</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Giesbergen</w:t>
      </w:r>
      <w:proofErr w:type="spellEnd"/>
      <w:r w:rsidRPr="00A12DF8">
        <w:rPr>
          <w:rFonts w:ascii="Book Antiqua" w:hAnsi="Book Antiqua"/>
          <w:color w:val="000000"/>
          <w:sz w:val="24"/>
          <w:lang w:eastAsia="zh-MO"/>
        </w:rPr>
        <w:t xml:space="preserve"> PC, de </w:t>
      </w:r>
      <w:proofErr w:type="spellStart"/>
      <w:r w:rsidRPr="00A12DF8">
        <w:rPr>
          <w:rFonts w:ascii="Book Antiqua" w:hAnsi="Book Antiqua"/>
          <w:color w:val="000000"/>
          <w:sz w:val="24"/>
          <w:lang w:eastAsia="zh-MO"/>
        </w:rPr>
        <w:t>Rijk</w:t>
      </w:r>
      <w:proofErr w:type="spellEnd"/>
      <w:r w:rsidRPr="00A12DF8">
        <w:rPr>
          <w:rFonts w:ascii="Book Antiqua" w:hAnsi="Book Antiqua"/>
          <w:color w:val="000000"/>
          <w:sz w:val="24"/>
          <w:lang w:eastAsia="zh-MO"/>
        </w:rPr>
        <w:t xml:space="preserve"> MC, </w:t>
      </w:r>
      <w:proofErr w:type="spellStart"/>
      <w:r w:rsidRPr="00A12DF8">
        <w:rPr>
          <w:rFonts w:ascii="Book Antiqua" w:hAnsi="Book Antiqua"/>
          <w:color w:val="000000"/>
          <w:sz w:val="24"/>
          <w:lang w:eastAsia="zh-MO"/>
        </w:rPr>
        <w:t>Hofman</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Koudstaal</w:t>
      </w:r>
      <w:proofErr w:type="spellEnd"/>
      <w:r w:rsidRPr="00A12DF8">
        <w:rPr>
          <w:rFonts w:ascii="Book Antiqua" w:hAnsi="Book Antiqua"/>
          <w:color w:val="000000"/>
          <w:sz w:val="24"/>
          <w:lang w:eastAsia="zh-MO"/>
        </w:rPr>
        <w:t xml:space="preserve"> PJ, </w:t>
      </w:r>
      <w:proofErr w:type="spellStart"/>
      <w:r w:rsidRPr="00A12DF8">
        <w:rPr>
          <w:rFonts w:ascii="Book Antiqua" w:hAnsi="Book Antiqua"/>
          <w:color w:val="000000"/>
          <w:sz w:val="24"/>
          <w:lang w:eastAsia="zh-MO"/>
        </w:rPr>
        <w:t>Breteler</w:t>
      </w:r>
      <w:proofErr w:type="spellEnd"/>
      <w:r w:rsidRPr="00A12DF8">
        <w:rPr>
          <w:rFonts w:ascii="Book Antiqua" w:hAnsi="Book Antiqua"/>
          <w:color w:val="000000"/>
          <w:sz w:val="24"/>
          <w:lang w:eastAsia="zh-MO"/>
        </w:rPr>
        <w:t xml:space="preserve"> MM. Incidence of parkinsonism and Parkinson disease in a general population: the Rotterdam Study. </w:t>
      </w:r>
      <w:r w:rsidRPr="00A12DF8">
        <w:rPr>
          <w:rFonts w:ascii="Book Antiqua" w:hAnsi="Book Antiqua"/>
          <w:i/>
          <w:iCs/>
          <w:color w:val="000000"/>
          <w:sz w:val="24"/>
          <w:lang w:eastAsia="zh-MO"/>
        </w:rPr>
        <w:t>Neurology</w:t>
      </w:r>
      <w:r w:rsidRPr="00A12DF8">
        <w:rPr>
          <w:rFonts w:ascii="Book Antiqua" w:hAnsi="Book Antiqua"/>
          <w:color w:val="000000"/>
          <w:sz w:val="24"/>
          <w:lang w:eastAsia="zh-MO"/>
        </w:rPr>
        <w:t> 2004; </w:t>
      </w:r>
      <w:r w:rsidRPr="00A12DF8">
        <w:rPr>
          <w:rFonts w:ascii="Book Antiqua" w:hAnsi="Book Antiqua"/>
          <w:b/>
          <w:bCs/>
          <w:color w:val="000000"/>
          <w:sz w:val="24"/>
          <w:lang w:eastAsia="zh-MO"/>
        </w:rPr>
        <w:t>63</w:t>
      </w:r>
      <w:r w:rsidRPr="00A12DF8">
        <w:rPr>
          <w:rFonts w:ascii="Book Antiqua" w:hAnsi="Book Antiqua"/>
          <w:color w:val="000000"/>
          <w:sz w:val="24"/>
          <w:lang w:eastAsia="zh-MO"/>
        </w:rPr>
        <w:t>: 1240-1244 [PMID: 15477545 DOI: 10.1212/01.wnl.0000140706.52798.be]</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6 </w:t>
      </w:r>
      <w:r w:rsidRPr="00A12DF8">
        <w:rPr>
          <w:rFonts w:ascii="Book Antiqua" w:hAnsi="Book Antiqua"/>
          <w:b/>
          <w:bCs/>
          <w:color w:val="000000"/>
          <w:sz w:val="24"/>
          <w:lang w:eastAsia="zh-MO"/>
        </w:rPr>
        <w:t>Shetty AK</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Kodali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Upadhya</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Madhu</w:t>
      </w:r>
      <w:proofErr w:type="spellEnd"/>
      <w:r w:rsidRPr="00A12DF8">
        <w:rPr>
          <w:rFonts w:ascii="Book Antiqua" w:hAnsi="Book Antiqua"/>
          <w:color w:val="000000"/>
          <w:sz w:val="24"/>
          <w:lang w:eastAsia="zh-MO"/>
        </w:rPr>
        <w:t xml:space="preserve"> LN. Emerging Anti-Aging Strategies - Scientific Basis and Efficacy.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1165-1184 [PMID: 30574426 DOI: 10.14336/AD.2018.1026]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7 </w:t>
      </w:r>
      <w:r w:rsidRPr="00A12DF8">
        <w:rPr>
          <w:rFonts w:ascii="Book Antiqua" w:hAnsi="Book Antiqua"/>
          <w:b/>
          <w:bCs/>
          <w:color w:val="000000"/>
          <w:sz w:val="24"/>
          <w:lang w:eastAsia="zh-MO"/>
        </w:rPr>
        <w:t>Zhao YF</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Qiong</w:t>
      </w:r>
      <w:proofErr w:type="spellEnd"/>
      <w:r w:rsidRPr="00A12DF8">
        <w:rPr>
          <w:rFonts w:ascii="Book Antiqua" w:hAnsi="Book Antiqua"/>
          <w:color w:val="000000"/>
          <w:sz w:val="24"/>
          <w:lang w:eastAsia="zh-MO"/>
        </w:rPr>
        <w:t xml:space="preserve">-Zhang, Zhang JF, Lou ZY, </w:t>
      </w:r>
      <w:proofErr w:type="spellStart"/>
      <w:r w:rsidRPr="00A12DF8">
        <w:rPr>
          <w:rFonts w:ascii="Book Antiqua" w:hAnsi="Book Antiqua"/>
          <w:color w:val="000000"/>
          <w:sz w:val="24"/>
          <w:lang w:eastAsia="zh-MO"/>
        </w:rPr>
        <w:t>Zu</w:t>
      </w:r>
      <w:proofErr w:type="spellEnd"/>
      <w:r w:rsidRPr="00A12DF8">
        <w:rPr>
          <w:rFonts w:ascii="Book Antiqua" w:hAnsi="Book Antiqua"/>
          <w:color w:val="000000"/>
          <w:sz w:val="24"/>
          <w:lang w:eastAsia="zh-MO"/>
        </w:rPr>
        <w:t xml:space="preserve"> HB, Wang ZG, Zeng WC, Kai-Yao, Xiao BG. The Synergy of Aging and LPS Exposure in a Mouse Model of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785-797 [PMID: 30271656 DOI: 10.14336/AD.2017.1028]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8 </w:t>
      </w:r>
      <w:proofErr w:type="spellStart"/>
      <w:r w:rsidRPr="00A12DF8">
        <w:rPr>
          <w:rFonts w:ascii="Book Antiqua" w:hAnsi="Book Antiqua"/>
          <w:b/>
          <w:bCs/>
          <w:color w:val="000000"/>
          <w:sz w:val="24"/>
          <w:lang w:eastAsia="zh-MO"/>
        </w:rPr>
        <w:t>Defazio</w:t>
      </w:r>
      <w:proofErr w:type="spellEnd"/>
      <w:r w:rsidRPr="00A12DF8">
        <w:rPr>
          <w:rFonts w:ascii="Book Antiqua" w:hAnsi="Book Antiqua"/>
          <w:b/>
          <w:bCs/>
          <w:color w:val="000000"/>
          <w:sz w:val="24"/>
          <w:lang w:eastAsia="zh-MO"/>
        </w:rPr>
        <w:t xml:space="preserve"> G</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Abbruzzese</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Aniello</w:t>
      </w:r>
      <w:proofErr w:type="spellEnd"/>
      <w:r w:rsidRPr="00A12DF8">
        <w:rPr>
          <w:rFonts w:ascii="Book Antiqua" w:hAnsi="Book Antiqua"/>
          <w:color w:val="000000"/>
          <w:sz w:val="24"/>
          <w:lang w:eastAsia="zh-MO"/>
        </w:rPr>
        <w:t xml:space="preserve"> MS, </w:t>
      </w:r>
      <w:proofErr w:type="spellStart"/>
      <w:r w:rsidRPr="00A12DF8">
        <w:rPr>
          <w:rFonts w:ascii="Book Antiqua" w:hAnsi="Book Antiqua"/>
          <w:color w:val="000000"/>
          <w:sz w:val="24"/>
          <w:lang w:eastAsia="zh-MO"/>
        </w:rPr>
        <w:t>Bloise</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Crisci</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Eleopra</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Fabbrini</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Girlanda</w:t>
      </w:r>
      <w:proofErr w:type="spellEnd"/>
      <w:r w:rsidRPr="00A12DF8">
        <w:rPr>
          <w:rFonts w:ascii="Book Antiqua" w:hAnsi="Book Antiqua"/>
          <w:color w:val="000000"/>
          <w:sz w:val="24"/>
          <w:lang w:eastAsia="zh-MO"/>
        </w:rPr>
        <w:t xml:space="preserve"> P, </w:t>
      </w:r>
      <w:proofErr w:type="spellStart"/>
      <w:r w:rsidRPr="00A12DF8">
        <w:rPr>
          <w:rFonts w:ascii="Book Antiqua" w:hAnsi="Book Antiqua"/>
          <w:color w:val="000000"/>
          <w:sz w:val="24"/>
          <w:lang w:eastAsia="zh-MO"/>
        </w:rPr>
        <w:t>Liguori</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Macerollo</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Marinelli</w:t>
      </w:r>
      <w:proofErr w:type="spellEnd"/>
      <w:r w:rsidRPr="00A12DF8">
        <w:rPr>
          <w:rFonts w:ascii="Book Antiqua" w:hAnsi="Book Antiqua"/>
          <w:color w:val="000000"/>
          <w:sz w:val="24"/>
          <w:lang w:eastAsia="zh-MO"/>
        </w:rPr>
        <w:t xml:space="preserve"> L, Martino D, </w:t>
      </w:r>
      <w:proofErr w:type="spellStart"/>
      <w:r w:rsidRPr="00A12DF8">
        <w:rPr>
          <w:rFonts w:ascii="Book Antiqua" w:hAnsi="Book Antiqua"/>
          <w:color w:val="000000"/>
          <w:sz w:val="24"/>
          <w:lang w:eastAsia="zh-MO"/>
        </w:rPr>
        <w:t>Morgante</w:t>
      </w:r>
      <w:proofErr w:type="spellEnd"/>
      <w:r w:rsidRPr="00A12DF8">
        <w:rPr>
          <w:rFonts w:ascii="Book Antiqua" w:hAnsi="Book Antiqua"/>
          <w:color w:val="000000"/>
          <w:sz w:val="24"/>
          <w:lang w:eastAsia="zh-MO"/>
        </w:rPr>
        <w:t xml:space="preserve"> F, Santoro L, </w:t>
      </w:r>
      <w:proofErr w:type="spellStart"/>
      <w:r w:rsidRPr="00A12DF8">
        <w:rPr>
          <w:rFonts w:ascii="Book Antiqua" w:hAnsi="Book Antiqua"/>
          <w:color w:val="000000"/>
          <w:sz w:val="24"/>
          <w:lang w:eastAsia="zh-MO"/>
        </w:rPr>
        <w:t>Tinazzi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Berardelli</w:t>
      </w:r>
      <w:proofErr w:type="spellEnd"/>
      <w:r w:rsidRPr="00A12DF8">
        <w:rPr>
          <w:rFonts w:ascii="Book Antiqua" w:hAnsi="Book Antiqua"/>
          <w:color w:val="000000"/>
          <w:sz w:val="24"/>
          <w:lang w:eastAsia="zh-MO"/>
        </w:rPr>
        <w:t xml:space="preserve"> A. Environmental risk factors and clinical phenotype in familial and sporadic primary </w:t>
      </w:r>
      <w:proofErr w:type="spellStart"/>
      <w:r w:rsidRPr="00A12DF8">
        <w:rPr>
          <w:rFonts w:ascii="Book Antiqua" w:hAnsi="Book Antiqua"/>
          <w:color w:val="000000"/>
          <w:sz w:val="24"/>
          <w:lang w:eastAsia="zh-MO"/>
        </w:rPr>
        <w:t>blepharospasm</w:t>
      </w:r>
      <w:proofErr w:type="spellEnd"/>
      <w:r w:rsidRPr="00A12DF8">
        <w:rPr>
          <w:rFonts w:ascii="Book Antiqua" w:hAnsi="Book Antiqua"/>
          <w:color w:val="000000"/>
          <w:sz w:val="24"/>
          <w:lang w:eastAsia="zh-MO"/>
        </w:rPr>
        <w:t>. </w:t>
      </w:r>
      <w:r w:rsidRPr="00A12DF8">
        <w:rPr>
          <w:rFonts w:ascii="Book Antiqua" w:hAnsi="Book Antiqua"/>
          <w:i/>
          <w:iCs/>
          <w:color w:val="000000"/>
          <w:sz w:val="24"/>
          <w:lang w:eastAsia="zh-MO"/>
        </w:rPr>
        <w:t>Neurology</w:t>
      </w:r>
      <w:r w:rsidRPr="00A12DF8">
        <w:rPr>
          <w:rFonts w:ascii="Book Antiqua" w:hAnsi="Book Antiqua"/>
          <w:color w:val="000000"/>
          <w:sz w:val="24"/>
          <w:lang w:eastAsia="zh-MO"/>
        </w:rPr>
        <w:t> 2011; </w:t>
      </w:r>
      <w:r w:rsidRPr="00A12DF8">
        <w:rPr>
          <w:rFonts w:ascii="Book Antiqua" w:hAnsi="Book Antiqua"/>
          <w:b/>
          <w:bCs/>
          <w:color w:val="000000"/>
          <w:sz w:val="24"/>
          <w:lang w:eastAsia="zh-MO"/>
        </w:rPr>
        <w:t>77</w:t>
      </w:r>
      <w:r w:rsidRPr="00A12DF8">
        <w:rPr>
          <w:rFonts w:ascii="Book Antiqua" w:hAnsi="Book Antiqua"/>
          <w:color w:val="000000"/>
          <w:sz w:val="24"/>
          <w:lang w:eastAsia="zh-MO"/>
        </w:rPr>
        <w:t>: 631-637 [PMID: 21775731 DOI: 10.1212/WNL.0b013e3182299e13]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9 </w:t>
      </w:r>
      <w:proofErr w:type="spellStart"/>
      <w:r w:rsidRPr="00A12DF8">
        <w:rPr>
          <w:rFonts w:ascii="Book Antiqua" w:hAnsi="Book Antiqua"/>
          <w:b/>
          <w:bCs/>
          <w:color w:val="000000"/>
          <w:sz w:val="24"/>
          <w:lang w:eastAsia="zh-MO"/>
        </w:rPr>
        <w:t>Kalia</w:t>
      </w:r>
      <w:proofErr w:type="spellEnd"/>
      <w:r w:rsidRPr="00A12DF8">
        <w:rPr>
          <w:rFonts w:ascii="Book Antiqua" w:hAnsi="Book Antiqua"/>
          <w:b/>
          <w:bCs/>
          <w:color w:val="000000"/>
          <w:sz w:val="24"/>
          <w:lang w:eastAsia="zh-MO"/>
        </w:rPr>
        <w:t xml:space="preserve"> LV</w:t>
      </w:r>
      <w:r w:rsidRPr="00A12DF8">
        <w:rPr>
          <w:rFonts w:ascii="Book Antiqua" w:hAnsi="Book Antiqua"/>
          <w:color w:val="000000"/>
          <w:sz w:val="24"/>
          <w:lang w:eastAsia="zh-MO"/>
        </w:rPr>
        <w:t xml:space="preserve">, Lang AE. </w:t>
      </w:r>
      <w:proofErr w:type="gramStart"/>
      <w:r w:rsidRPr="00A12DF8">
        <w:rPr>
          <w:rFonts w:ascii="Book Antiqua" w:hAnsi="Book Antiqua"/>
          <w:color w:val="000000"/>
          <w:sz w:val="24"/>
          <w:lang w:eastAsia="zh-MO"/>
        </w:rPr>
        <w:t>Parkinson's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Lancet</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386</w:t>
      </w:r>
      <w:r w:rsidRPr="00A12DF8">
        <w:rPr>
          <w:rFonts w:ascii="Book Antiqua" w:hAnsi="Book Antiqua"/>
          <w:color w:val="000000"/>
          <w:sz w:val="24"/>
          <w:lang w:eastAsia="zh-MO"/>
        </w:rPr>
        <w:t>: 896-912 [PMID: 25904081 DOI: 10.1016/S0140-6736(14)61393-3]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10 </w:t>
      </w:r>
      <w:r w:rsidRPr="00A12DF8">
        <w:rPr>
          <w:rFonts w:ascii="Book Antiqua" w:hAnsi="Book Antiqua"/>
          <w:b/>
          <w:bCs/>
          <w:color w:val="000000"/>
          <w:sz w:val="24"/>
          <w:lang w:eastAsia="zh-MO"/>
        </w:rPr>
        <w:t>Hamza TH</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Zabetian</w:t>
      </w:r>
      <w:proofErr w:type="spellEnd"/>
      <w:r w:rsidRPr="00A12DF8">
        <w:rPr>
          <w:rFonts w:ascii="Book Antiqua" w:hAnsi="Book Antiqua"/>
          <w:color w:val="000000"/>
          <w:sz w:val="24"/>
          <w:lang w:eastAsia="zh-MO"/>
        </w:rPr>
        <w:t xml:space="preserve"> CP, </w:t>
      </w:r>
      <w:proofErr w:type="spellStart"/>
      <w:r w:rsidRPr="00A12DF8">
        <w:rPr>
          <w:rFonts w:ascii="Book Antiqua" w:hAnsi="Book Antiqua"/>
          <w:color w:val="000000"/>
          <w:sz w:val="24"/>
          <w:lang w:eastAsia="zh-MO"/>
        </w:rPr>
        <w:t>Tenesa</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Laederach</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Montimurro</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Yearout</w:t>
      </w:r>
      <w:proofErr w:type="spellEnd"/>
      <w:r w:rsidRPr="00A12DF8">
        <w:rPr>
          <w:rFonts w:ascii="Book Antiqua" w:hAnsi="Book Antiqua"/>
          <w:color w:val="000000"/>
          <w:sz w:val="24"/>
          <w:lang w:eastAsia="zh-MO"/>
        </w:rPr>
        <w:t xml:space="preserve"> D, Kay DM, </w:t>
      </w:r>
      <w:proofErr w:type="spellStart"/>
      <w:r w:rsidRPr="00A12DF8">
        <w:rPr>
          <w:rFonts w:ascii="Book Antiqua" w:hAnsi="Book Antiqua"/>
          <w:color w:val="000000"/>
          <w:sz w:val="24"/>
          <w:lang w:eastAsia="zh-MO"/>
        </w:rPr>
        <w:t>Doheny</w:t>
      </w:r>
      <w:proofErr w:type="spellEnd"/>
      <w:r w:rsidRPr="00A12DF8">
        <w:rPr>
          <w:rFonts w:ascii="Book Antiqua" w:hAnsi="Book Antiqua"/>
          <w:color w:val="000000"/>
          <w:sz w:val="24"/>
          <w:lang w:eastAsia="zh-MO"/>
        </w:rPr>
        <w:t xml:space="preserve"> KF, </w:t>
      </w:r>
      <w:proofErr w:type="spellStart"/>
      <w:r w:rsidRPr="00A12DF8">
        <w:rPr>
          <w:rFonts w:ascii="Book Antiqua" w:hAnsi="Book Antiqua"/>
          <w:color w:val="000000"/>
          <w:sz w:val="24"/>
          <w:lang w:eastAsia="zh-MO"/>
        </w:rPr>
        <w:t>Paschall</w:t>
      </w:r>
      <w:proofErr w:type="spellEnd"/>
      <w:r w:rsidRPr="00A12DF8">
        <w:rPr>
          <w:rFonts w:ascii="Book Antiqua" w:hAnsi="Book Antiqua"/>
          <w:color w:val="000000"/>
          <w:sz w:val="24"/>
          <w:lang w:eastAsia="zh-MO"/>
        </w:rPr>
        <w:t xml:space="preserve"> J, Pugh E, </w:t>
      </w:r>
      <w:proofErr w:type="spellStart"/>
      <w:r w:rsidRPr="00A12DF8">
        <w:rPr>
          <w:rFonts w:ascii="Book Antiqua" w:hAnsi="Book Antiqua"/>
          <w:color w:val="000000"/>
          <w:sz w:val="24"/>
          <w:lang w:eastAsia="zh-MO"/>
        </w:rPr>
        <w:t>Kusel</w:t>
      </w:r>
      <w:proofErr w:type="spellEnd"/>
      <w:r w:rsidRPr="00A12DF8">
        <w:rPr>
          <w:rFonts w:ascii="Book Antiqua" w:hAnsi="Book Antiqua"/>
          <w:color w:val="000000"/>
          <w:sz w:val="24"/>
          <w:lang w:eastAsia="zh-MO"/>
        </w:rPr>
        <w:t xml:space="preserve"> VI, </w:t>
      </w:r>
      <w:proofErr w:type="spellStart"/>
      <w:r w:rsidRPr="00A12DF8">
        <w:rPr>
          <w:rFonts w:ascii="Book Antiqua" w:hAnsi="Book Antiqua"/>
          <w:color w:val="000000"/>
          <w:sz w:val="24"/>
          <w:lang w:eastAsia="zh-MO"/>
        </w:rPr>
        <w:t>Collura</w:t>
      </w:r>
      <w:proofErr w:type="spellEnd"/>
      <w:r w:rsidRPr="00A12DF8">
        <w:rPr>
          <w:rFonts w:ascii="Book Antiqua" w:hAnsi="Book Antiqua"/>
          <w:color w:val="000000"/>
          <w:sz w:val="24"/>
          <w:lang w:eastAsia="zh-MO"/>
        </w:rPr>
        <w:t xml:space="preserve"> R, Roberts J, Griffith A, </w:t>
      </w:r>
      <w:proofErr w:type="spellStart"/>
      <w:r w:rsidRPr="00A12DF8">
        <w:rPr>
          <w:rFonts w:ascii="Book Antiqua" w:hAnsi="Book Antiqua"/>
          <w:color w:val="000000"/>
          <w:sz w:val="24"/>
          <w:lang w:eastAsia="zh-MO"/>
        </w:rPr>
        <w:t>Samii</w:t>
      </w:r>
      <w:proofErr w:type="spellEnd"/>
      <w:r w:rsidRPr="00A12DF8">
        <w:rPr>
          <w:rFonts w:ascii="Book Antiqua" w:hAnsi="Book Antiqua"/>
          <w:color w:val="000000"/>
          <w:sz w:val="24"/>
          <w:lang w:eastAsia="zh-MO"/>
        </w:rPr>
        <w:t xml:space="preserve"> A, Scott WK, Nutt J, Factor SA, </w:t>
      </w:r>
      <w:proofErr w:type="spellStart"/>
      <w:r w:rsidRPr="00A12DF8">
        <w:rPr>
          <w:rFonts w:ascii="Book Antiqua" w:hAnsi="Book Antiqua"/>
          <w:color w:val="000000"/>
          <w:sz w:val="24"/>
          <w:lang w:eastAsia="zh-MO"/>
        </w:rPr>
        <w:t>Payami</w:t>
      </w:r>
      <w:proofErr w:type="spellEnd"/>
      <w:r w:rsidRPr="00A12DF8">
        <w:rPr>
          <w:rFonts w:ascii="Book Antiqua" w:hAnsi="Book Antiqua"/>
          <w:color w:val="000000"/>
          <w:sz w:val="24"/>
          <w:lang w:eastAsia="zh-MO"/>
        </w:rPr>
        <w:t xml:space="preserve"> H. Common genetic variation in the HLA region is associated with late-onset sporadic Parkinson's disease. </w:t>
      </w:r>
      <w:r w:rsidRPr="00A12DF8">
        <w:rPr>
          <w:rFonts w:ascii="Book Antiqua" w:hAnsi="Book Antiqua"/>
          <w:i/>
          <w:iCs/>
          <w:color w:val="000000"/>
          <w:sz w:val="24"/>
          <w:lang w:eastAsia="zh-MO"/>
        </w:rPr>
        <w:t>Nat Genet</w:t>
      </w:r>
      <w:r w:rsidRPr="00A12DF8">
        <w:rPr>
          <w:rFonts w:ascii="Book Antiqua" w:hAnsi="Book Antiqua"/>
          <w:color w:val="000000"/>
          <w:sz w:val="24"/>
          <w:lang w:eastAsia="zh-MO"/>
        </w:rPr>
        <w:t> 2010; </w:t>
      </w:r>
      <w:r w:rsidRPr="00A12DF8">
        <w:rPr>
          <w:rFonts w:ascii="Book Antiqua" w:hAnsi="Book Antiqua"/>
          <w:b/>
          <w:bCs/>
          <w:color w:val="000000"/>
          <w:sz w:val="24"/>
          <w:lang w:eastAsia="zh-MO"/>
        </w:rPr>
        <w:t>42</w:t>
      </w:r>
      <w:r w:rsidRPr="00A12DF8">
        <w:rPr>
          <w:rFonts w:ascii="Book Antiqua" w:hAnsi="Book Antiqua"/>
          <w:color w:val="000000"/>
          <w:sz w:val="24"/>
          <w:lang w:eastAsia="zh-MO"/>
        </w:rPr>
        <w:t>: 781-785 [PMID: 20711177 DOI: 10.1038/ng.642]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11 </w:t>
      </w:r>
      <w:r w:rsidRPr="00A12DF8">
        <w:rPr>
          <w:rFonts w:ascii="Book Antiqua" w:hAnsi="Book Antiqua"/>
          <w:b/>
          <w:bCs/>
          <w:color w:val="000000"/>
          <w:sz w:val="24"/>
          <w:lang w:eastAsia="zh-MO"/>
        </w:rPr>
        <w:t>Alonso-Navarro H</w:t>
      </w:r>
      <w:r w:rsidRPr="00A12DF8">
        <w:rPr>
          <w:rFonts w:ascii="Book Antiqua" w:hAnsi="Book Antiqua"/>
          <w:color w:val="000000"/>
          <w:sz w:val="24"/>
          <w:lang w:eastAsia="zh-MO"/>
        </w:rPr>
        <w:t xml:space="preserve">, Jimenez-Jimenez FJ, Garcia-Martin E, </w:t>
      </w:r>
      <w:proofErr w:type="spellStart"/>
      <w:r w:rsidRPr="00A12DF8">
        <w:rPr>
          <w:rFonts w:ascii="Book Antiqua" w:hAnsi="Book Antiqua"/>
          <w:color w:val="000000"/>
          <w:sz w:val="24"/>
          <w:lang w:eastAsia="zh-MO"/>
        </w:rPr>
        <w:t>Agundez</w:t>
      </w:r>
      <w:proofErr w:type="spellEnd"/>
      <w:r w:rsidRPr="00A12DF8">
        <w:rPr>
          <w:rFonts w:ascii="Book Antiqua" w:hAnsi="Book Antiqua"/>
          <w:color w:val="000000"/>
          <w:sz w:val="24"/>
          <w:lang w:eastAsia="zh-MO"/>
        </w:rPr>
        <w:t xml:space="preserve"> JA.</w:t>
      </w:r>
      <w:proofErr w:type="gramEnd"/>
      <w:r w:rsidRPr="00A12DF8">
        <w:rPr>
          <w:rFonts w:ascii="Book Antiqua" w:hAnsi="Book Antiqua"/>
          <w:color w:val="000000"/>
          <w:sz w:val="24"/>
          <w:lang w:eastAsia="zh-MO"/>
        </w:rPr>
        <w:t xml:space="preserve"> </w:t>
      </w:r>
      <w:proofErr w:type="gramStart"/>
      <w:r w:rsidRPr="00A12DF8">
        <w:rPr>
          <w:rFonts w:ascii="Book Antiqua" w:hAnsi="Book Antiqua"/>
          <w:color w:val="000000"/>
          <w:sz w:val="24"/>
          <w:lang w:eastAsia="zh-MO"/>
        </w:rPr>
        <w:t xml:space="preserve">Genomic and </w:t>
      </w:r>
      <w:proofErr w:type="spellStart"/>
      <w:r w:rsidRPr="00A12DF8">
        <w:rPr>
          <w:rFonts w:ascii="Book Antiqua" w:hAnsi="Book Antiqua"/>
          <w:color w:val="000000"/>
          <w:sz w:val="24"/>
          <w:lang w:eastAsia="zh-MO"/>
        </w:rPr>
        <w:t>pharmacogenomic</w:t>
      </w:r>
      <w:proofErr w:type="spellEnd"/>
      <w:r w:rsidRPr="00A12DF8">
        <w:rPr>
          <w:rFonts w:ascii="Book Antiqua" w:hAnsi="Book Antiqua"/>
          <w:color w:val="000000"/>
          <w:sz w:val="24"/>
          <w:lang w:eastAsia="zh-MO"/>
        </w:rPr>
        <w:t xml:space="preserve"> biomarkers of Parkinson's disease.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Curr</w:t>
      </w:r>
      <w:proofErr w:type="spellEnd"/>
      <w:r w:rsidRPr="00A12DF8">
        <w:rPr>
          <w:rFonts w:ascii="Book Antiqua" w:hAnsi="Book Antiqua"/>
          <w:i/>
          <w:iCs/>
          <w:color w:val="000000"/>
          <w:sz w:val="24"/>
          <w:lang w:eastAsia="zh-MO"/>
        </w:rPr>
        <w:t xml:space="preserve"> Drug </w:t>
      </w:r>
      <w:proofErr w:type="spellStart"/>
      <w:r w:rsidRPr="00A12DF8">
        <w:rPr>
          <w:rFonts w:ascii="Book Antiqua" w:hAnsi="Book Antiqua"/>
          <w:i/>
          <w:iCs/>
          <w:color w:val="000000"/>
          <w:sz w:val="24"/>
          <w:lang w:eastAsia="zh-MO"/>
        </w:rPr>
        <w:t>Metab</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15</w:t>
      </w:r>
      <w:r w:rsidRPr="00A12DF8">
        <w:rPr>
          <w:rFonts w:ascii="Book Antiqua" w:hAnsi="Book Antiqua"/>
          <w:color w:val="000000"/>
          <w:sz w:val="24"/>
          <w:lang w:eastAsia="zh-MO"/>
        </w:rPr>
        <w:t>: 129-181 [PMID: 24694231 DOI: 10.2174/138920021502140327175404]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12 </w:t>
      </w:r>
      <w:r w:rsidRPr="00A12DF8">
        <w:rPr>
          <w:rFonts w:ascii="Book Antiqua" w:hAnsi="Book Antiqua"/>
          <w:b/>
          <w:bCs/>
          <w:color w:val="000000"/>
          <w:sz w:val="24"/>
          <w:lang w:eastAsia="zh-MO"/>
        </w:rPr>
        <w:t>Singh NK</w:t>
      </w:r>
      <w:r w:rsidRPr="00A12DF8">
        <w:rPr>
          <w:rFonts w:ascii="Book Antiqua" w:hAnsi="Book Antiqua"/>
          <w:color w:val="000000"/>
          <w:sz w:val="24"/>
          <w:lang w:eastAsia="zh-MO"/>
        </w:rPr>
        <w:t xml:space="preserve">, Banerjee BD, </w:t>
      </w:r>
      <w:proofErr w:type="spellStart"/>
      <w:r w:rsidRPr="00A12DF8">
        <w:rPr>
          <w:rFonts w:ascii="Book Antiqua" w:hAnsi="Book Antiqua"/>
          <w:color w:val="000000"/>
          <w:sz w:val="24"/>
          <w:lang w:eastAsia="zh-MO"/>
        </w:rPr>
        <w:t>Bala</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Chhillar</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Chhillar</w:t>
      </w:r>
      <w:proofErr w:type="spellEnd"/>
      <w:r w:rsidRPr="00A12DF8">
        <w:rPr>
          <w:rFonts w:ascii="Book Antiqua" w:hAnsi="Book Antiqua"/>
          <w:color w:val="000000"/>
          <w:sz w:val="24"/>
          <w:lang w:eastAsia="zh-MO"/>
        </w:rPr>
        <w:t xml:space="preserve"> N. Gene-gene and gene-environment interaction on the risk of Parkinson's disease. </w:t>
      </w:r>
      <w:proofErr w:type="spellStart"/>
      <w:r w:rsidRPr="00A12DF8">
        <w:rPr>
          <w:rFonts w:ascii="Book Antiqua" w:hAnsi="Book Antiqua"/>
          <w:i/>
          <w:iCs/>
          <w:color w:val="000000"/>
          <w:sz w:val="24"/>
          <w:lang w:eastAsia="zh-MO"/>
        </w:rPr>
        <w:t>Curr</w:t>
      </w:r>
      <w:proofErr w:type="spellEnd"/>
      <w:r w:rsidRPr="00A12DF8">
        <w:rPr>
          <w:rFonts w:ascii="Book Antiqua" w:hAnsi="Book Antiqua"/>
          <w:i/>
          <w:iCs/>
          <w:color w:val="000000"/>
          <w:sz w:val="24"/>
          <w:lang w:eastAsia="zh-MO"/>
        </w:rPr>
        <w:t xml:space="preserve"> Aging </w:t>
      </w:r>
      <w:proofErr w:type="spellStart"/>
      <w:r w:rsidRPr="00A12DF8">
        <w:rPr>
          <w:rFonts w:ascii="Book Antiqua" w:hAnsi="Book Antiqua"/>
          <w:i/>
          <w:iCs/>
          <w:color w:val="000000"/>
          <w:sz w:val="24"/>
          <w:lang w:eastAsia="zh-MO"/>
        </w:rPr>
        <w:t>Sci</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7</w:t>
      </w:r>
      <w:r w:rsidRPr="00A12DF8">
        <w:rPr>
          <w:rFonts w:ascii="Book Antiqua" w:hAnsi="Book Antiqua"/>
          <w:color w:val="000000"/>
          <w:sz w:val="24"/>
          <w:lang w:eastAsia="zh-MO"/>
        </w:rPr>
        <w:t>: 101-109 [PMID: 25101650 DOI: 10.2174/1874609807666140805123621]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13 </w:t>
      </w:r>
      <w:r w:rsidRPr="00A12DF8">
        <w:rPr>
          <w:rFonts w:ascii="Book Antiqua" w:hAnsi="Book Antiqua"/>
          <w:b/>
          <w:bCs/>
          <w:color w:val="000000"/>
          <w:sz w:val="24"/>
          <w:lang w:eastAsia="zh-MO"/>
        </w:rPr>
        <w:t>Pezzoli G</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Cereda</w:t>
      </w:r>
      <w:proofErr w:type="spellEnd"/>
      <w:r w:rsidRPr="00A12DF8">
        <w:rPr>
          <w:rFonts w:ascii="Book Antiqua" w:hAnsi="Book Antiqua"/>
          <w:color w:val="000000"/>
          <w:sz w:val="24"/>
          <w:lang w:eastAsia="zh-MO"/>
        </w:rPr>
        <w:t xml:space="preserve"> E. Exposure to pesticides or solvents and risk of Parkinson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Neurology</w:t>
      </w:r>
      <w:r w:rsidRPr="00A12DF8">
        <w:rPr>
          <w:rFonts w:ascii="Book Antiqua" w:hAnsi="Book Antiqua"/>
          <w:color w:val="000000"/>
          <w:sz w:val="24"/>
          <w:lang w:eastAsia="zh-MO"/>
        </w:rPr>
        <w:t> 2013; </w:t>
      </w:r>
      <w:r w:rsidRPr="00A12DF8">
        <w:rPr>
          <w:rFonts w:ascii="Book Antiqua" w:hAnsi="Book Antiqua"/>
          <w:b/>
          <w:bCs/>
          <w:color w:val="000000"/>
          <w:sz w:val="24"/>
          <w:lang w:eastAsia="zh-MO"/>
        </w:rPr>
        <w:t>80</w:t>
      </w:r>
      <w:r w:rsidRPr="00A12DF8">
        <w:rPr>
          <w:rFonts w:ascii="Book Antiqua" w:hAnsi="Book Antiqua"/>
          <w:color w:val="000000"/>
          <w:sz w:val="24"/>
          <w:lang w:eastAsia="zh-MO"/>
        </w:rPr>
        <w:t>: 2035-2041 [PMID: 23713084 DOI: 10.1212/WNL.0b013e318294b3c8]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14 </w:t>
      </w:r>
      <w:proofErr w:type="spellStart"/>
      <w:r w:rsidRPr="00A12DF8">
        <w:rPr>
          <w:rFonts w:ascii="Book Antiqua" w:hAnsi="Book Antiqua"/>
          <w:b/>
          <w:bCs/>
          <w:color w:val="000000"/>
          <w:sz w:val="24"/>
          <w:lang w:eastAsia="zh-MO"/>
        </w:rPr>
        <w:t>Vlaar</w:t>
      </w:r>
      <w:proofErr w:type="spellEnd"/>
      <w:r w:rsidRPr="00A12DF8">
        <w:rPr>
          <w:rFonts w:ascii="Book Antiqua" w:hAnsi="Book Antiqua"/>
          <w:b/>
          <w:bCs/>
          <w:color w:val="000000"/>
          <w:sz w:val="24"/>
          <w:lang w:eastAsia="zh-MO"/>
        </w:rPr>
        <w:t xml:space="preserve"> T</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Kab</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Schwaab</w:t>
      </w:r>
      <w:proofErr w:type="spellEnd"/>
      <w:r w:rsidRPr="00A12DF8">
        <w:rPr>
          <w:rFonts w:ascii="Book Antiqua" w:hAnsi="Book Antiqua"/>
          <w:color w:val="000000"/>
          <w:sz w:val="24"/>
          <w:lang w:eastAsia="zh-MO"/>
        </w:rPr>
        <w:t xml:space="preserve"> Y, </w:t>
      </w:r>
      <w:proofErr w:type="spellStart"/>
      <w:r w:rsidRPr="00A12DF8">
        <w:rPr>
          <w:rFonts w:ascii="Book Antiqua" w:hAnsi="Book Antiqua"/>
          <w:color w:val="000000"/>
          <w:sz w:val="24"/>
          <w:lang w:eastAsia="zh-MO"/>
        </w:rPr>
        <w:t>Fréry</w:t>
      </w:r>
      <w:proofErr w:type="spellEnd"/>
      <w:r w:rsidRPr="00A12DF8">
        <w:rPr>
          <w:rFonts w:ascii="Book Antiqua" w:hAnsi="Book Antiqua"/>
          <w:color w:val="000000"/>
          <w:sz w:val="24"/>
          <w:lang w:eastAsia="zh-MO"/>
        </w:rPr>
        <w:t xml:space="preserve"> N, </w:t>
      </w:r>
      <w:proofErr w:type="spellStart"/>
      <w:r w:rsidRPr="00A12DF8">
        <w:rPr>
          <w:rFonts w:ascii="Book Antiqua" w:hAnsi="Book Antiqua"/>
          <w:color w:val="000000"/>
          <w:sz w:val="24"/>
          <w:lang w:eastAsia="zh-MO"/>
        </w:rPr>
        <w:t>Elbaz</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Moisan</w:t>
      </w:r>
      <w:proofErr w:type="spellEnd"/>
      <w:r w:rsidRPr="00A12DF8">
        <w:rPr>
          <w:rFonts w:ascii="Book Antiqua" w:hAnsi="Book Antiqua"/>
          <w:color w:val="000000"/>
          <w:sz w:val="24"/>
          <w:lang w:eastAsia="zh-MO"/>
        </w:rPr>
        <w:t xml:space="preserve"> F. Association of Parkinson's disease with industry sectors: a French nationwide incidence study. </w:t>
      </w:r>
      <w:proofErr w:type="spellStart"/>
      <w:r w:rsidRPr="00A12DF8">
        <w:rPr>
          <w:rFonts w:ascii="Book Antiqua" w:hAnsi="Book Antiqua"/>
          <w:i/>
          <w:iCs/>
          <w:color w:val="000000"/>
          <w:sz w:val="24"/>
          <w:lang w:eastAsia="zh-MO"/>
        </w:rPr>
        <w:t>Eur</w:t>
      </w:r>
      <w:proofErr w:type="spellEnd"/>
      <w:r w:rsidRPr="00A12DF8">
        <w:rPr>
          <w:rFonts w:ascii="Book Antiqua" w:hAnsi="Book Antiqua"/>
          <w:i/>
          <w:iCs/>
          <w:color w:val="000000"/>
          <w:sz w:val="24"/>
          <w:lang w:eastAsia="zh-MO"/>
        </w:rPr>
        <w:t xml:space="preserve"> J </w:t>
      </w:r>
      <w:proofErr w:type="spellStart"/>
      <w:r w:rsidRPr="00A12DF8">
        <w:rPr>
          <w:rFonts w:ascii="Book Antiqua" w:hAnsi="Book Antiqua"/>
          <w:i/>
          <w:iCs/>
          <w:color w:val="000000"/>
          <w:sz w:val="24"/>
          <w:lang w:eastAsia="zh-MO"/>
        </w:rPr>
        <w:t>Epidemiol</w:t>
      </w:r>
      <w:proofErr w:type="spellEnd"/>
      <w:r w:rsidRPr="00A12DF8">
        <w:rPr>
          <w:rFonts w:ascii="Book Antiqua" w:hAnsi="Book Antiqua"/>
          <w:color w:val="000000"/>
          <w:sz w:val="24"/>
          <w:lang w:eastAsia="zh-MO"/>
        </w:rPr>
        <w:t> 2018; </w:t>
      </w:r>
      <w:r w:rsidRPr="00A12DF8">
        <w:rPr>
          <w:rFonts w:ascii="Book Antiqua" w:hAnsi="Book Antiqua"/>
          <w:b/>
          <w:bCs/>
          <w:color w:val="000000"/>
          <w:sz w:val="24"/>
          <w:lang w:eastAsia="zh-MO"/>
        </w:rPr>
        <w:t>33</w:t>
      </w:r>
      <w:r w:rsidRPr="00A12DF8">
        <w:rPr>
          <w:rFonts w:ascii="Book Antiqua" w:hAnsi="Book Antiqua"/>
          <w:color w:val="000000"/>
          <w:sz w:val="24"/>
          <w:lang w:eastAsia="zh-MO"/>
        </w:rPr>
        <w:t>: 1101-1111 [PMID: 29730746 DOI: 10.1007/s10654-018-0399-3]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15 </w:t>
      </w:r>
      <w:r w:rsidRPr="00A12DF8">
        <w:rPr>
          <w:rFonts w:ascii="Book Antiqua" w:hAnsi="Book Antiqua"/>
          <w:b/>
          <w:bCs/>
          <w:color w:val="000000"/>
          <w:sz w:val="24"/>
          <w:lang w:eastAsia="zh-MO"/>
        </w:rPr>
        <w:t>Goldman SM</w:t>
      </w:r>
      <w:r w:rsidRPr="00A12DF8">
        <w:rPr>
          <w:rFonts w:ascii="Book Antiqua" w:hAnsi="Book Antiqua"/>
          <w:color w:val="000000"/>
          <w:sz w:val="24"/>
          <w:lang w:eastAsia="zh-MO"/>
        </w:rPr>
        <w:t>. Environmental toxins and Parkinson's disease.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Annu</w:t>
      </w:r>
      <w:proofErr w:type="spellEnd"/>
      <w:r w:rsidRPr="00A12DF8">
        <w:rPr>
          <w:rFonts w:ascii="Book Antiqua" w:hAnsi="Book Antiqua"/>
          <w:i/>
          <w:iCs/>
          <w:color w:val="000000"/>
          <w:sz w:val="24"/>
          <w:lang w:eastAsia="zh-MO"/>
        </w:rPr>
        <w:t xml:space="preserve"> Rev </w:t>
      </w:r>
      <w:proofErr w:type="spellStart"/>
      <w:r w:rsidRPr="00A12DF8">
        <w:rPr>
          <w:rFonts w:ascii="Book Antiqua" w:hAnsi="Book Antiqua"/>
          <w:i/>
          <w:iCs/>
          <w:color w:val="000000"/>
          <w:sz w:val="24"/>
          <w:lang w:eastAsia="zh-MO"/>
        </w:rPr>
        <w:t>Pharmacol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Toxicol</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54</w:t>
      </w:r>
      <w:r w:rsidRPr="00A12DF8">
        <w:rPr>
          <w:rFonts w:ascii="Book Antiqua" w:hAnsi="Book Antiqua"/>
          <w:color w:val="000000"/>
          <w:sz w:val="24"/>
          <w:lang w:eastAsia="zh-MO"/>
        </w:rPr>
        <w:t>: 141-164 [PMID: 24050700 DOI: 10.1146/annurev-pharmtox-011613-135937]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16 </w:t>
      </w:r>
      <w:r w:rsidRPr="00A12DF8">
        <w:rPr>
          <w:rFonts w:ascii="Book Antiqua" w:hAnsi="Book Antiqua"/>
          <w:b/>
          <w:bCs/>
          <w:color w:val="000000"/>
          <w:sz w:val="24"/>
          <w:lang w:eastAsia="zh-MO"/>
        </w:rPr>
        <w:t>Lin MK</w:t>
      </w:r>
      <w:r w:rsidRPr="00A12DF8">
        <w:rPr>
          <w:rFonts w:ascii="Book Antiqua" w:hAnsi="Book Antiqua"/>
          <w:color w:val="000000"/>
          <w:sz w:val="24"/>
          <w:lang w:eastAsia="zh-MO"/>
        </w:rPr>
        <w:t xml:space="preserve">, Farrer MJ. </w:t>
      </w:r>
      <w:proofErr w:type="gramStart"/>
      <w:r w:rsidRPr="00A12DF8">
        <w:rPr>
          <w:rFonts w:ascii="Book Antiqua" w:hAnsi="Book Antiqua"/>
          <w:color w:val="000000"/>
          <w:sz w:val="24"/>
          <w:lang w:eastAsia="zh-MO"/>
        </w:rPr>
        <w:t>Genetics and genomics of Parkinson's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Genome Med</w:t>
      </w:r>
      <w:r w:rsidRPr="00A12DF8">
        <w:rPr>
          <w:rFonts w:ascii="Book Antiqua" w:hAnsi="Book Antiqua"/>
          <w:color w:val="000000"/>
          <w:sz w:val="24"/>
          <w:lang w:eastAsia="zh-MO"/>
        </w:rPr>
        <w:t> 2014; </w:t>
      </w:r>
      <w:r w:rsidRPr="00A12DF8">
        <w:rPr>
          <w:rFonts w:ascii="Book Antiqua" w:hAnsi="Book Antiqua"/>
          <w:b/>
          <w:bCs/>
          <w:color w:val="000000"/>
          <w:sz w:val="24"/>
          <w:lang w:eastAsia="zh-MO"/>
        </w:rPr>
        <w:t>6</w:t>
      </w:r>
      <w:r w:rsidRPr="00A12DF8">
        <w:rPr>
          <w:rFonts w:ascii="Book Antiqua" w:hAnsi="Book Antiqua"/>
          <w:color w:val="000000"/>
          <w:sz w:val="24"/>
          <w:lang w:eastAsia="zh-MO"/>
        </w:rPr>
        <w:t>: 48 [PMID: 25061481 DOI: 10.1186/gm566]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17 </w:t>
      </w:r>
      <w:proofErr w:type="spellStart"/>
      <w:r w:rsidRPr="00A12DF8">
        <w:rPr>
          <w:rFonts w:ascii="Book Antiqua" w:hAnsi="Book Antiqua"/>
          <w:b/>
          <w:bCs/>
          <w:color w:val="000000"/>
          <w:sz w:val="24"/>
          <w:lang w:eastAsia="zh-MO"/>
        </w:rPr>
        <w:t>Abeliovich</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Gitler</w:t>
      </w:r>
      <w:proofErr w:type="spellEnd"/>
      <w:r w:rsidRPr="00A12DF8">
        <w:rPr>
          <w:rFonts w:ascii="Book Antiqua" w:hAnsi="Book Antiqua"/>
          <w:color w:val="000000"/>
          <w:sz w:val="24"/>
          <w:lang w:eastAsia="zh-MO"/>
        </w:rPr>
        <w:t xml:space="preserve"> AD. Defects in trafficking bridge Parkinson's disease pathology and genetics. </w:t>
      </w:r>
      <w:r w:rsidRPr="00A12DF8">
        <w:rPr>
          <w:rFonts w:ascii="Book Antiqua" w:hAnsi="Book Antiqua"/>
          <w:i/>
          <w:iCs/>
          <w:color w:val="000000"/>
          <w:sz w:val="24"/>
          <w:lang w:eastAsia="zh-MO"/>
        </w:rPr>
        <w:t>Nature</w:t>
      </w:r>
      <w:r w:rsidRPr="00A12DF8">
        <w:rPr>
          <w:rFonts w:ascii="Book Antiqua" w:hAnsi="Book Antiqua"/>
          <w:color w:val="000000"/>
          <w:sz w:val="24"/>
          <w:lang w:eastAsia="zh-MO"/>
        </w:rPr>
        <w:t> 2016; </w:t>
      </w:r>
      <w:r w:rsidRPr="00A12DF8">
        <w:rPr>
          <w:rFonts w:ascii="Book Antiqua" w:hAnsi="Book Antiqua"/>
          <w:b/>
          <w:bCs/>
          <w:color w:val="000000"/>
          <w:sz w:val="24"/>
          <w:lang w:eastAsia="zh-MO"/>
        </w:rPr>
        <w:t>539</w:t>
      </w:r>
      <w:r w:rsidRPr="00A12DF8">
        <w:rPr>
          <w:rFonts w:ascii="Book Antiqua" w:hAnsi="Book Antiqua"/>
          <w:color w:val="000000"/>
          <w:sz w:val="24"/>
          <w:lang w:eastAsia="zh-MO"/>
        </w:rPr>
        <w:t>: 207-216 [PMID: 27830778 DOI: 10.1038/nature20414]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18 </w:t>
      </w:r>
      <w:r w:rsidRPr="00A12DF8">
        <w:rPr>
          <w:rFonts w:ascii="Book Antiqua" w:hAnsi="Book Antiqua"/>
          <w:b/>
          <w:bCs/>
          <w:color w:val="000000"/>
          <w:sz w:val="24"/>
          <w:lang w:eastAsia="zh-MO"/>
        </w:rPr>
        <w:t>Klein C</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Westenberger</w:t>
      </w:r>
      <w:proofErr w:type="spellEnd"/>
      <w:r w:rsidRPr="00A12DF8">
        <w:rPr>
          <w:rFonts w:ascii="Book Antiqua" w:hAnsi="Book Antiqua"/>
          <w:color w:val="000000"/>
          <w:sz w:val="24"/>
          <w:lang w:eastAsia="zh-MO"/>
        </w:rPr>
        <w:t xml:space="preserve"> A. Genetics of Parkinson's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Cold Spring </w:t>
      </w:r>
      <w:proofErr w:type="spellStart"/>
      <w:r w:rsidRPr="00A12DF8">
        <w:rPr>
          <w:rFonts w:ascii="Book Antiqua" w:hAnsi="Book Antiqua"/>
          <w:i/>
          <w:iCs/>
          <w:color w:val="000000"/>
          <w:sz w:val="24"/>
          <w:lang w:eastAsia="zh-MO"/>
        </w:rPr>
        <w:t>Harb</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Perspect</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2012; </w:t>
      </w:r>
      <w:r w:rsidRPr="00A12DF8">
        <w:rPr>
          <w:rFonts w:ascii="Book Antiqua" w:hAnsi="Book Antiqua"/>
          <w:b/>
          <w:bCs/>
          <w:color w:val="000000"/>
          <w:sz w:val="24"/>
          <w:lang w:eastAsia="zh-MO"/>
        </w:rPr>
        <w:t>2</w:t>
      </w:r>
      <w:r w:rsidRPr="00A12DF8">
        <w:rPr>
          <w:rFonts w:ascii="Book Antiqua" w:hAnsi="Book Antiqua"/>
          <w:color w:val="000000"/>
          <w:sz w:val="24"/>
          <w:lang w:eastAsia="zh-MO"/>
        </w:rPr>
        <w:t>: a008888 [PMID: 22315721 DOI: 10.1101/cshperspect.a008888]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19 </w:t>
      </w:r>
      <w:r w:rsidRPr="00A12DF8">
        <w:rPr>
          <w:rFonts w:ascii="Book Antiqua" w:hAnsi="Book Antiqua"/>
          <w:b/>
          <w:bCs/>
          <w:color w:val="000000"/>
          <w:sz w:val="24"/>
          <w:lang w:eastAsia="zh-MO"/>
        </w:rPr>
        <w:t>Wood-</w:t>
      </w:r>
      <w:proofErr w:type="spellStart"/>
      <w:r w:rsidRPr="00A12DF8">
        <w:rPr>
          <w:rFonts w:ascii="Book Antiqua" w:hAnsi="Book Antiqua"/>
          <w:b/>
          <w:bCs/>
          <w:color w:val="000000"/>
          <w:sz w:val="24"/>
          <w:lang w:eastAsia="zh-MO"/>
        </w:rPr>
        <w:t>Kaczmar</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Gandhi S, Wood NW. Understanding the molecular causes of Parkinson's disease. </w:t>
      </w:r>
      <w:r w:rsidRPr="00A12DF8">
        <w:rPr>
          <w:rFonts w:ascii="Book Antiqua" w:hAnsi="Book Antiqua"/>
          <w:i/>
          <w:iCs/>
          <w:color w:val="000000"/>
          <w:sz w:val="24"/>
          <w:lang w:eastAsia="zh-MO"/>
        </w:rPr>
        <w:t xml:space="preserve">Trends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2006; </w:t>
      </w:r>
      <w:r w:rsidRPr="00A12DF8">
        <w:rPr>
          <w:rFonts w:ascii="Book Antiqua" w:hAnsi="Book Antiqua"/>
          <w:b/>
          <w:bCs/>
          <w:color w:val="000000"/>
          <w:sz w:val="24"/>
          <w:lang w:eastAsia="zh-MO"/>
        </w:rPr>
        <w:t>12</w:t>
      </w:r>
      <w:r w:rsidRPr="00A12DF8">
        <w:rPr>
          <w:rFonts w:ascii="Book Antiqua" w:hAnsi="Book Antiqua"/>
          <w:color w:val="000000"/>
          <w:sz w:val="24"/>
          <w:lang w:eastAsia="zh-MO"/>
        </w:rPr>
        <w:t>: 521-528 [PMID: 17027339 DOI: 10.1016/j.molmed.2006.09.007]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20 </w:t>
      </w:r>
      <w:proofErr w:type="spellStart"/>
      <w:r w:rsidRPr="00A12DF8">
        <w:rPr>
          <w:rFonts w:ascii="Book Antiqua" w:hAnsi="Book Antiqua"/>
          <w:b/>
          <w:bCs/>
          <w:color w:val="000000"/>
          <w:sz w:val="24"/>
          <w:lang w:eastAsia="zh-MO"/>
        </w:rPr>
        <w:t>Braak</w:t>
      </w:r>
      <w:proofErr w:type="spellEnd"/>
      <w:r w:rsidRPr="00A12DF8">
        <w:rPr>
          <w:rFonts w:ascii="Book Antiqua" w:hAnsi="Book Antiqua"/>
          <w:b/>
          <w:bCs/>
          <w:color w:val="000000"/>
          <w:sz w:val="24"/>
          <w:lang w:eastAsia="zh-MO"/>
        </w:rPr>
        <w:t xml:space="preserve"> H</w:t>
      </w:r>
      <w:r w:rsidRPr="00A12DF8">
        <w:rPr>
          <w:rFonts w:ascii="Book Antiqua" w:hAnsi="Book Antiqua"/>
          <w:color w:val="000000"/>
          <w:sz w:val="24"/>
          <w:lang w:eastAsia="zh-MO"/>
        </w:rPr>
        <w:t xml:space="preserve">, Del </w:t>
      </w:r>
      <w:proofErr w:type="spellStart"/>
      <w:r w:rsidRPr="00A12DF8">
        <w:rPr>
          <w:rFonts w:ascii="Book Antiqua" w:hAnsi="Book Antiqua"/>
          <w:color w:val="000000"/>
          <w:sz w:val="24"/>
          <w:lang w:eastAsia="zh-MO"/>
        </w:rPr>
        <w:t>Tredici</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Rüb</w:t>
      </w:r>
      <w:proofErr w:type="spellEnd"/>
      <w:r w:rsidRPr="00A12DF8">
        <w:rPr>
          <w:rFonts w:ascii="Book Antiqua" w:hAnsi="Book Antiqua"/>
          <w:color w:val="000000"/>
          <w:sz w:val="24"/>
          <w:lang w:eastAsia="zh-MO"/>
        </w:rPr>
        <w:t xml:space="preserve"> U, de </w:t>
      </w:r>
      <w:proofErr w:type="spellStart"/>
      <w:r w:rsidRPr="00A12DF8">
        <w:rPr>
          <w:rFonts w:ascii="Book Antiqua" w:hAnsi="Book Antiqua"/>
          <w:color w:val="000000"/>
          <w:sz w:val="24"/>
          <w:lang w:eastAsia="zh-MO"/>
        </w:rPr>
        <w:t>Vos</w:t>
      </w:r>
      <w:proofErr w:type="spellEnd"/>
      <w:r w:rsidRPr="00A12DF8">
        <w:rPr>
          <w:rFonts w:ascii="Book Antiqua" w:hAnsi="Book Antiqua"/>
          <w:color w:val="000000"/>
          <w:sz w:val="24"/>
          <w:lang w:eastAsia="zh-MO"/>
        </w:rPr>
        <w:t xml:space="preserve"> RA, Jansen </w:t>
      </w:r>
      <w:proofErr w:type="spellStart"/>
      <w:r w:rsidRPr="00A12DF8">
        <w:rPr>
          <w:rFonts w:ascii="Book Antiqua" w:hAnsi="Book Antiqua"/>
          <w:color w:val="000000"/>
          <w:sz w:val="24"/>
          <w:lang w:eastAsia="zh-MO"/>
        </w:rPr>
        <w:t>Steur</w:t>
      </w:r>
      <w:proofErr w:type="spellEnd"/>
      <w:r w:rsidRPr="00A12DF8">
        <w:rPr>
          <w:rFonts w:ascii="Book Antiqua" w:hAnsi="Book Antiqua"/>
          <w:color w:val="000000"/>
          <w:sz w:val="24"/>
          <w:lang w:eastAsia="zh-MO"/>
        </w:rPr>
        <w:t xml:space="preserve"> EN, </w:t>
      </w:r>
      <w:proofErr w:type="spellStart"/>
      <w:r w:rsidRPr="00A12DF8">
        <w:rPr>
          <w:rFonts w:ascii="Book Antiqua" w:hAnsi="Book Antiqua"/>
          <w:color w:val="000000"/>
          <w:sz w:val="24"/>
          <w:lang w:eastAsia="zh-MO"/>
        </w:rPr>
        <w:t>Braak</w:t>
      </w:r>
      <w:proofErr w:type="spellEnd"/>
      <w:r w:rsidRPr="00A12DF8">
        <w:rPr>
          <w:rFonts w:ascii="Book Antiqua" w:hAnsi="Book Antiqua"/>
          <w:color w:val="000000"/>
          <w:sz w:val="24"/>
          <w:lang w:eastAsia="zh-MO"/>
        </w:rPr>
        <w:t xml:space="preserve"> E. Staging of brain pathology related to sporadic Parkinson's disease. </w:t>
      </w:r>
      <w:proofErr w:type="spellStart"/>
      <w:r w:rsidRPr="00A12DF8">
        <w:rPr>
          <w:rFonts w:ascii="Book Antiqua" w:hAnsi="Book Antiqua"/>
          <w:i/>
          <w:iCs/>
          <w:color w:val="000000"/>
          <w:sz w:val="24"/>
          <w:lang w:eastAsia="zh-MO"/>
        </w:rPr>
        <w:t>Neurobiol</w:t>
      </w:r>
      <w:proofErr w:type="spellEnd"/>
      <w:r w:rsidRPr="00A12DF8">
        <w:rPr>
          <w:rFonts w:ascii="Book Antiqua" w:hAnsi="Book Antiqua"/>
          <w:i/>
          <w:iCs/>
          <w:color w:val="000000"/>
          <w:sz w:val="24"/>
          <w:lang w:eastAsia="zh-MO"/>
        </w:rPr>
        <w:t xml:space="preserve"> Aging</w:t>
      </w:r>
      <w:r w:rsidRPr="00A12DF8">
        <w:rPr>
          <w:rFonts w:ascii="Book Antiqua" w:hAnsi="Book Antiqua"/>
          <w:color w:val="000000"/>
          <w:sz w:val="24"/>
          <w:lang w:eastAsia="zh-MO"/>
        </w:rPr>
        <w:t> 2003; </w:t>
      </w:r>
      <w:r w:rsidRPr="00A12DF8">
        <w:rPr>
          <w:rFonts w:ascii="Book Antiqua" w:hAnsi="Book Antiqua"/>
          <w:b/>
          <w:bCs/>
          <w:color w:val="000000"/>
          <w:sz w:val="24"/>
          <w:lang w:eastAsia="zh-MO"/>
        </w:rPr>
        <w:t>24</w:t>
      </w:r>
      <w:r w:rsidRPr="00A12DF8">
        <w:rPr>
          <w:rFonts w:ascii="Book Antiqua" w:hAnsi="Book Antiqua"/>
          <w:color w:val="000000"/>
          <w:sz w:val="24"/>
          <w:lang w:eastAsia="zh-MO"/>
        </w:rPr>
        <w:t>: 197-211 [PMID: 12498954 DOI: 10.1016/S0197-4580(02)00065-9]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21 </w:t>
      </w:r>
      <w:r w:rsidRPr="00A12DF8">
        <w:rPr>
          <w:rFonts w:ascii="Book Antiqua" w:hAnsi="Book Antiqua"/>
          <w:b/>
          <w:bCs/>
          <w:color w:val="000000"/>
          <w:sz w:val="24"/>
          <w:lang w:eastAsia="zh-MO"/>
        </w:rPr>
        <w:t>Perez-Roca L</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Adame</w:t>
      </w:r>
      <w:proofErr w:type="spellEnd"/>
      <w:r w:rsidRPr="00A12DF8">
        <w:rPr>
          <w:rFonts w:ascii="Book Antiqua" w:hAnsi="Book Antiqua"/>
          <w:color w:val="000000"/>
          <w:sz w:val="24"/>
          <w:lang w:eastAsia="zh-MO"/>
        </w:rPr>
        <w:t xml:space="preserve">-Castillo C, </w:t>
      </w:r>
      <w:proofErr w:type="spellStart"/>
      <w:r w:rsidRPr="00A12DF8">
        <w:rPr>
          <w:rFonts w:ascii="Book Antiqua" w:hAnsi="Book Antiqua"/>
          <w:color w:val="000000"/>
          <w:sz w:val="24"/>
          <w:lang w:eastAsia="zh-MO"/>
        </w:rPr>
        <w:t>Campdelacreu</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Ispierto</w:t>
      </w:r>
      <w:proofErr w:type="spellEnd"/>
      <w:r w:rsidRPr="00A12DF8">
        <w:rPr>
          <w:rFonts w:ascii="Book Antiqua" w:hAnsi="Book Antiqua"/>
          <w:color w:val="000000"/>
          <w:sz w:val="24"/>
          <w:lang w:eastAsia="zh-MO"/>
        </w:rPr>
        <w:t xml:space="preserve"> L, Vilas D, Rene R, Alvarez R, </w:t>
      </w:r>
      <w:proofErr w:type="spellStart"/>
      <w:r w:rsidRPr="00A12DF8">
        <w:rPr>
          <w:rFonts w:ascii="Book Antiqua" w:hAnsi="Book Antiqua"/>
          <w:color w:val="000000"/>
          <w:sz w:val="24"/>
          <w:lang w:eastAsia="zh-MO"/>
        </w:rPr>
        <w:t>Gascon-Bayarri</w:t>
      </w:r>
      <w:proofErr w:type="spellEnd"/>
      <w:r w:rsidRPr="00A12DF8">
        <w:rPr>
          <w:rFonts w:ascii="Book Antiqua" w:hAnsi="Book Antiqua"/>
          <w:color w:val="000000"/>
          <w:sz w:val="24"/>
          <w:lang w:eastAsia="zh-MO"/>
        </w:rPr>
        <w:t xml:space="preserve"> J, Serrano-Munoz MA, </w:t>
      </w:r>
      <w:proofErr w:type="spellStart"/>
      <w:r w:rsidRPr="00A12DF8">
        <w:rPr>
          <w:rFonts w:ascii="Book Antiqua" w:hAnsi="Book Antiqua"/>
          <w:color w:val="000000"/>
          <w:sz w:val="24"/>
          <w:lang w:eastAsia="zh-MO"/>
        </w:rPr>
        <w:t>Ariza</w:t>
      </w:r>
      <w:proofErr w:type="spellEnd"/>
      <w:r w:rsidRPr="00A12DF8">
        <w:rPr>
          <w:rFonts w:ascii="Book Antiqua" w:hAnsi="Book Antiqua"/>
          <w:color w:val="000000"/>
          <w:sz w:val="24"/>
          <w:lang w:eastAsia="zh-MO"/>
        </w:rPr>
        <w:t xml:space="preserve"> A, Beyer K. </w:t>
      </w:r>
      <w:proofErr w:type="spellStart"/>
      <w:r w:rsidRPr="00A12DF8">
        <w:rPr>
          <w:rFonts w:ascii="Book Antiqua" w:hAnsi="Book Antiqua"/>
          <w:color w:val="000000"/>
          <w:sz w:val="24"/>
          <w:lang w:eastAsia="zh-MO"/>
        </w:rPr>
        <w:t>Glucocerebrosidase</w:t>
      </w:r>
      <w:proofErr w:type="spellEnd"/>
      <w:r w:rsidRPr="00A12DF8">
        <w:rPr>
          <w:rFonts w:ascii="Book Antiqua" w:hAnsi="Book Antiqua"/>
          <w:color w:val="000000"/>
          <w:sz w:val="24"/>
          <w:lang w:eastAsia="zh-MO"/>
        </w:rPr>
        <w:t xml:space="preserve"> mRNA is </w:t>
      </w:r>
      <w:proofErr w:type="gramStart"/>
      <w:r w:rsidRPr="00A12DF8">
        <w:rPr>
          <w:rFonts w:ascii="Book Antiqua" w:hAnsi="Book Antiqua"/>
          <w:color w:val="000000"/>
          <w:sz w:val="24"/>
          <w:lang w:eastAsia="zh-MO"/>
        </w:rPr>
        <w:t>Diminished</w:t>
      </w:r>
      <w:proofErr w:type="gramEnd"/>
      <w:r w:rsidRPr="00A12DF8">
        <w:rPr>
          <w:rFonts w:ascii="Book Antiqua" w:hAnsi="Book Antiqua"/>
          <w:color w:val="000000"/>
          <w:sz w:val="24"/>
          <w:lang w:eastAsia="zh-MO"/>
        </w:rPr>
        <w:t xml:space="preserve"> in Brain of Lewy Body Diseases and Changes with Disease Progression in Blood.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208-219 [PMID: 29896411 DOI: 10.14336/AD.2017.0505]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22 </w:t>
      </w:r>
      <w:proofErr w:type="spellStart"/>
      <w:r w:rsidRPr="00A12DF8">
        <w:rPr>
          <w:rFonts w:ascii="Book Antiqua" w:hAnsi="Book Antiqua"/>
          <w:b/>
          <w:bCs/>
          <w:color w:val="000000"/>
          <w:sz w:val="24"/>
          <w:lang w:eastAsia="zh-MO"/>
        </w:rPr>
        <w:t>Schiesling</w:t>
      </w:r>
      <w:proofErr w:type="spellEnd"/>
      <w:r w:rsidRPr="00A12DF8">
        <w:rPr>
          <w:rFonts w:ascii="Book Antiqua" w:hAnsi="Book Antiqua"/>
          <w:b/>
          <w:bCs/>
          <w:color w:val="000000"/>
          <w:sz w:val="24"/>
          <w:lang w:eastAsia="zh-MO"/>
        </w:rPr>
        <w:t xml:space="preserve"> C</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Kieper</w:t>
      </w:r>
      <w:proofErr w:type="spellEnd"/>
      <w:r w:rsidRPr="00A12DF8">
        <w:rPr>
          <w:rFonts w:ascii="Book Antiqua" w:hAnsi="Book Antiqua"/>
          <w:color w:val="000000"/>
          <w:sz w:val="24"/>
          <w:lang w:eastAsia="zh-MO"/>
        </w:rPr>
        <w:t xml:space="preserve"> N, Seidel K, </w:t>
      </w:r>
      <w:proofErr w:type="spellStart"/>
      <w:r w:rsidRPr="00A12DF8">
        <w:rPr>
          <w:rFonts w:ascii="Book Antiqua" w:hAnsi="Book Antiqua"/>
          <w:color w:val="000000"/>
          <w:sz w:val="24"/>
          <w:lang w:eastAsia="zh-MO"/>
        </w:rPr>
        <w:t>Krüger</w:t>
      </w:r>
      <w:proofErr w:type="spellEnd"/>
      <w:r w:rsidRPr="00A12DF8">
        <w:rPr>
          <w:rFonts w:ascii="Book Antiqua" w:hAnsi="Book Antiqua"/>
          <w:color w:val="000000"/>
          <w:sz w:val="24"/>
          <w:lang w:eastAsia="zh-MO"/>
        </w:rPr>
        <w:t xml:space="preserve"> R. Review: Familial Parkinson's disease--genetics, clinical phenotype and neuropathology in relation to the common sporadic form of the disease. </w:t>
      </w:r>
      <w:proofErr w:type="spellStart"/>
      <w:r w:rsidRPr="00A12DF8">
        <w:rPr>
          <w:rFonts w:ascii="Book Antiqua" w:hAnsi="Book Antiqua"/>
          <w:i/>
          <w:iCs/>
          <w:color w:val="000000"/>
          <w:sz w:val="24"/>
          <w:lang w:eastAsia="zh-MO"/>
        </w:rPr>
        <w:t>Neuropathol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Appl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Neurobiol</w:t>
      </w:r>
      <w:proofErr w:type="spellEnd"/>
      <w:r w:rsidRPr="00A12DF8">
        <w:rPr>
          <w:rFonts w:ascii="Book Antiqua" w:hAnsi="Book Antiqua"/>
          <w:color w:val="000000"/>
          <w:sz w:val="24"/>
          <w:lang w:eastAsia="zh-MO"/>
        </w:rPr>
        <w:t> 2008; </w:t>
      </w:r>
      <w:r w:rsidRPr="00A12DF8">
        <w:rPr>
          <w:rFonts w:ascii="Book Antiqua" w:hAnsi="Book Antiqua"/>
          <w:b/>
          <w:bCs/>
          <w:color w:val="000000"/>
          <w:sz w:val="24"/>
          <w:lang w:eastAsia="zh-MO"/>
        </w:rPr>
        <w:t>34</w:t>
      </w:r>
      <w:r w:rsidRPr="00A12DF8">
        <w:rPr>
          <w:rFonts w:ascii="Book Antiqua" w:hAnsi="Book Antiqua"/>
          <w:color w:val="000000"/>
          <w:sz w:val="24"/>
          <w:lang w:eastAsia="zh-MO"/>
        </w:rPr>
        <w:t>: 255-271 [PMID: 18447897 DOI: 10.1111/j.1365-2990.2008.00952.x]</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23 </w:t>
      </w:r>
      <w:proofErr w:type="spellStart"/>
      <w:r w:rsidRPr="00A12DF8">
        <w:rPr>
          <w:rFonts w:ascii="Book Antiqua" w:hAnsi="Book Antiqua"/>
          <w:b/>
          <w:bCs/>
          <w:color w:val="000000"/>
          <w:sz w:val="24"/>
          <w:lang w:eastAsia="zh-MO"/>
        </w:rPr>
        <w:t>Carr</w:t>
      </w:r>
      <w:proofErr w:type="spellEnd"/>
      <w:r w:rsidRPr="00A12DF8">
        <w:rPr>
          <w:rFonts w:ascii="Book Antiqua" w:hAnsi="Book Antiqua"/>
          <w:b/>
          <w:bCs/>
          <w:color w:val="000000"/>
          <w:sz w:val="24"/>
          <w:lang w:eastAsia="zh-MO"/>
        </w:rPr>
        <w:t xml:space="preserve"> J</w:t>
      </w:r>
      <w:r w:rsidRPr="00A12DF8">
        <w:rPr>
          <w:rFonts w:ascii="Book Antiqua" w:hAnsi="Book Antiqua"/>
          <w:color w:val="000000"/>
          <w:sz w:val="24"/>
          <w:lang w:eastAsia="zh-MO"/>
        </w:rPr>
        <w:t>, de la Fuente-</w:t>
      </w:r>
      <w:proofErr w:type="spellStart"/>
      <w:r w:rsidRPr="00A12DF8">
        <w:rPr>
          <w:rFonts w:ascii="Book Antiqua" w:hAnsi="Book Antiqua"/>
          <w:color w:val="000000"/>
          <w:sz w:val="24"/>
          <w:lang w:eastAsia="zh-MO"/>
        </w:rPr>
        <w:t>Fernández</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Schulzer</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Mak</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Calne</w:t>
      </w:r>
      <w:proofErr w:type="spellEnd"/>
      <w:r w:rsidRPr="00A12DF8">
        <w:rPr>
          <w:rFonts w:ascii="Book Antiqua" w:hAnsi="Book Antiqua"/>
          <w:color w:val="000000"/>
          <w:sz w:val="24"/>
          <w:lang w:eastAsia="zh-MO"/>
        </w:rPr>
        <w:t xml:space="preserve"> SM, </w:t>
      </w:r>
      <w:proofErr w:type="spellStart"/>
      <w:r w:rsidRPr="00A12DF8">
        <w:rPr>
          <w:rFonts w:ascii="Book Antiqua" w:hAnsi="Book Antiqua"/>
          <w:color w:val="000000"/>
          <w:sz w:val="24"/>
          <w:lang w:eastAsia="zh-MO"/>
        </w:rPr>
        <w:t>Calne</w:t>
      </w:r>
      <w:proofErr w:type="spellEnd"/>
      <w:r w:rsidRPr="00A12DF8">
        <w:rPr>
          <w:rFonts w:ascii="Book Antiqua" w:hAnsi="Book Antiqua"/>
          <w:color w:val="000000"/>
          <w:sz w:val="24"/>
          <w:lang w:eastAsia="zh-MO"/>
        </w:rPr>
        <w:t xml:space="preserve"> DB. Familial and sporadic Parkinson's disease usually display the same clinical features. </w:t>
      </w:r>
      <w:r w:rsidRPr="00A12DF8">
        <w:rPr>
          <w:rFonts w:ascii="Book Antiqua" w:hAnsi="Book Antiqua"/>
          <w:i/>
          <w:iCs/>
          <w:color w:val="000000"/>
          <w:sz w:val="24"/>
          <w:lang w:eastAsia="zh-MO"/>
        </w:rPr>
        <w:t xml:space="preserve">Parkinsonism </w:t>
      </w:r>
      <w:proofErr w:type="spellStart"/>
      <w:r w:rsidRPr="00A12DF8">
        <w:rPr>
          <w:rFonts w:ascii="Book Antiqua" w:hAnsi="Book Antiqua"/>
          <w:i/>
          <w:iCs/>
          <w:color w:val="000000"/>
          <w:sz w:val="24"/>
          <w:lang w:eastAsia="zh-MO"/>
        </w:rPr>
        <w:t>Relat</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Disord</w:t>
      </w:r>
      <w:proofErr w:type="spellEnd"/>
      <w:r w:rsidRPr="00A12DF8">
        <w:rPr>
          <w:rFonts w:ascii="Book Antiqua" w:hAnsi="Book Antiqua"/>
          <w:color w:val="000000"/>
          <w:sz w:val="24"/>
          <w:lang w:eastAsia="zh-MO"/>
        </w:rPr>
        <w:t> 2003; </w:t>
      </w:r>
      <w:r w:rsidRPr="00A12DF8">
        <w:rPr>
          <w:rFonts w:ascii="Book Antiqua" w:hAnsi="Book Antiqua"/>
          <w:b/>
          <w:bCs/>
          <w:color w:val="000000"/>
          <w:sz w:val="24"/>
          <w:lang w:eastAsia="zh-MO"/>
        </w:rPr>
        <w:t>9</w:t>
      </w:r>
      <w:r w:rsidRPr="00A12DF8">
        <w:rPr>
          <w:rFonts w:ascii="Book Antiqua" w:hAnsi="Book Antiqua"/>
          <w:color w:val="000000"/>
          <w:sz w:val="24"/>
          <w:lang w:eastAsia="zh-MO"/>
        </w:rPr>
        <w:t>: 201-204 [PMID: 12618054 DOI: 10.1016/S1353-8020(02)00048-2]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24 </w:t>
      </w:r>
      <w:r w:rsidRPr="00A12DF8">
        <w:rPr>
          <w:rFonts w:ascii="Book Antiqua" w:hAnsi="Book Antiqua"/>
          <w:b/>
          <w:bCs/>
          <w:color w:val="000000"/>
          <w:sz w:val="24"/>
          <w:lang w:eastAsia="zh-MO"/>
        </w:rPr>
        <w:t xml:space="preserve">Di </w:t>
      </w:r>
      <w:proofErr w:type="spellStart"/>
      <w:r w:rsidRPr="00A12DF8">
        <w:rPr>
          <w:rFonts w:ascii="Book Antiqua" w:hAnsi="Book Antiqua"/>
          <w:b/>
          <w:bCs/>
          <w:color w:val="000000"/>
          <w:sz w:val="24"/>
          <w:lang w:eastAsia="zh-MO"/>
        </w:rPr>
        <w:t>Maio</w:t>
      </w:r>
      <w:proofErr w:type="spellEnd"/>
      <w:r w:rsidRPr="00A12DF8">
        <w:rPr>
          <w:rFonts w:ascii="Book Antiqua" w:hAnsi="Book Antiqua"/>
          <w:b/>
          <w:bCs/>
          <w:color w:val="000000"/>
          <w:sz w:val="24"/>
          <w:lang w:eastAsia="zh-MO"/>
        </w:rPr>
        <w:t xml:space="preserve"> R</w:t>
      </w:r>
      <w:r w:rsidRPr="00A12DF8">
        <w:rPr>
          <w:rFonts w:ascii="Book Antiqua" w:hAnsi="Book Antiqua"/>
          <w:color w:val="000000"/>
          <w:sz w:val="24"/>
          <w:lang w:eastAsia="zh-MO"/>
        </w:rPr>
        <w:t xml:space="preserve">, Barrett PJ, Hoffman EK, Barrett CW, </w:t>
      </w:r>
      <w:proofErr w:type="spellStart"/>
      <w:r w:rsidRPr="00A12DF8">
        <w:rPr>
          <w:rFonts w:ascii="Book Antiqua" w:hAnsi="Book Antiqua"/>
          <w:color w:val="000000"/>
          <w:sz w:val="24"/>
          <w:lang w:eastAsia="zh-MO"/>
        </w:rPr>
        <w:t>Zharikov</w:t>
      </w:r>
      <w:proofErr w:type="spellEnd"/>
      <w:r w:rsidRPr="00A12DF8">
        <w:rPr>
          <w:rFonts w:ascii="Book Antiqua" w:hAnsi="Book Antiqua"/>
          <w:color w:val="000000"/>
          <w:sz w:val="24"/>
          <w:lang w:eastAsia="zh-MO"/>
        </w:rPr>
        <w:t xml:space="preserve"> A, Borah A, Hu X, McCoy J, Chu CT, Burton EA, Hastings TG, </w:t>
      </w:r>
      <w:proofErr w:type="spellStart"/>
      <w:r w:rsidRPr="00A12DF8">
        <w:rPr>
          <w:rFonts w:ascii="Book Antiqua" w:hAnsi="Book Antiqua"/>
          <w:color w:val="000000"/>
          <w:sz w:val="24"/>
          <w:lang w:eastAsia="zh-MO"/>
        </w:rPr>
        <w:t>Greenamyre</w:t>
      </w:r>
      <w:proofErr w:type="spellEnd"/>
      <w:r w:rsidRPr="00A12DF8">
        <w:rPr>
          <w:rFonts w:ascii="Book Antiqua" w:hAnsi="Book Antiqua"/>
          <w:color w:val="000000"/>
          <w:sz w:val="24"/>
          <w:lang w:eastAsia="zh-MO"/>
        </w:rPr>
        <w:t xml:space="preserve"> JT.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binds to TOM20 and inhibits mitochondrial protein import in Parkinson's </w:t>
      </w:r>
      <w:r w:rsidRPr="00A12DF8">
        <w:rPr>
          <w:rFonts w:ascii="Book Antiqua" w:hAnsi="Book Antiqua"/>
          <w:color w:val="000000"/>
          <w:sz w:val="24"/>
          <w:lang w:eastAsia="zh-MO"/>
        </w:rPr>
        <w:lastRenderedPageBreak/>
        <w:t>disease. </w:t>
      </w:r>
      <w:proofErr w:type="spellStart"/>
      <w:r w:rsidRPr="00A12DF8">
        <w:rPr>
          <w:rFonts w:ascii="Book Antiqua" w:hAnsi="Book Antiqua"/>
          <w:i/>
          <w:iCs/>
          <w:color w:val="000000"/>
          <w:sz w:val="24"/>
          <w:lang w:eastAsia="zh-MO"/>
        </w:rPr>
        <w:t>Sci</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Transl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2016; </w:t>
      </w:r>
      <w:r w:rsidRPr="00A12DF8">
        <w:rPr>
          <w:rFonts w:ascii="Book Antiqua" w:hAnsi="Book Antiqua"/>
          <w:b/>
          <w:bCs/>
          <w:color w:val="000000"/>
          <w:sz w:val="24"/>
          <w:lang w:eastAsia="zh-MO"/>
        </w:rPr>
        <w:t>8</w:t>
      </w:r>
      <w:r w:rsidRPr="00A12DF8">
        <w:rPr>
          <w:rFonts w:ascii="Book Antiqua" w:hAnsi="Book Antiqua"/>
          <w:color w:val="000000"/>
          <w:sz w:val="24"/>
          <w:lang w:eastAsia="zh-MO"/>
        </w:rPr>
        <w:t>: 342ra78 [PMID: 27280685 DOI: 10.1126/scitranslmed.aaf3634]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25 </w:t>
      </w:r>
      <w:r w:rsidRPr="00A12DF8">
        <w:rPr>
          <w:rFonts w:ascii="Book Antiqua" w:hAnsi="Book Antiqua"/>
          <w:b/>
          <w:bCs/>
          <w:color w:val="000000"/>
          <w:sz w:val="24"/>
          <w:lang w:eastAsia="zh-MO"/>
        </w:rPr>
        <w:t>Zhou C</w:t>
      </w:r>
      <w:r w:rsidRPr="00A12DF8">
        <w:rPr>
          <w:rFonts w:ascii="Book Antiqua" w:hAnsi="Book Antiqua"/>
          <w:color w:val="000000"/>
          <w:sz w:val="24"/>
          <w:lang w:eastAsia="zh-MO"/>
        </w:rPr>
        <w:t xml:space="preserve">, Huang Y, </w:t>
      </w:r>
      <w:proofErr w:type="spellStart"/>
      <w:r w:rsidRPr="00A12DF8">
        <w:rPr>
          <w:rFonts w:ascii="Book Antiqua" w:hAnsi="Book Antiqua"/>
          <w:color w:val="000000"/>
          <w:sz w:val="24"/>
          <w:lang w:eastAsia="zh-MO"/>
        </w:rPr>
        <w:t>Przedborski</w:t>
      </w:r>
      <w:proofErr w:type="spellEnd"/>
      <w:r w:rsidRPr="00A12DF8">
        <w:rPr>
          <w:rFonts w:ascii="Book Antiqua" w:hAnsi="Book Antiqua"/>
          <w:color w:val="000000"/>
          <w:sz w:val="24"/>
          <w:lang w:eastAsia="zh-MO"/>
        </w:rPr>
        <w:t xml:space="preserve"> S. Oxidative stress in Parkinson's disease: a mechanism of pathogenic and therapeutic significance. </w:t>
      </w:r>
      <w:r w:rsidRPr="00A12DF8">
        <w:rPr>
          <w:rFonts w:ascii="Book Antiqua" w:hAnsi="Book Antiqua"/>
          <w:i/>
          <w:iCs/>
          <w:color w:val="000000"/>
          <w:sz w:val="24"/>
          <w:lang w:eastAsia="zh-MO"/>
        </w:rPr>
        <w:t xml:space="preserve">Ann N Y </w:t>
      </w:r>
      <w:proofErr w:type="spellStart"/>
      <w:r w:rsidRPr="00A12DF8">
        <w:rPr>
          <w:rFonts w:ascii="Book Antiqua" w:hAnsi="Book Antiqua"/>
          <w:i/>
          <w:iCs/>
          <w:color w:val="000000"/>
          <w:sz w:val="24"/>
          <w:lang w:eastAsia="zh-MO"/>
        </w:rPr>
        <w:t>Acad</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Sci</w:t>
      </w:r>
      <w:proofErr w:type="spellEnd"/>
      <w:r w:rsidRPr="00A12DF8">
        <w:rPr>
          <w:rFonts w:ascii="Book Antiqua" w:hAnsi="Book Antiqua"/>
          <w:color w:val="000000"/>
          <w:sz w:val="24"/>
          <w:lang w:eastAsia="zh-MO"/>
        </w:rPr>
        <w:t> 2008; </w:t>
      </w:r>
      <w:r w:rsidRPr="00A12DF8">
        <w:rPr>
          <w:rFonts w:ascii="Book Antiqua" w:hAnsi="Book Antiqua"/>
          <w:b/>
          <w:bCs/>
          <w:color w:val="000000"/>
          <w:sz w:val="24"/>
          <w:lang w:eastAsia="zh-MO"/>
        </w:rPr>
        <w:t>1147</w:t>
      </w:r>
      <w:r w:rsidRPr="00A12DF8">
        <w:rPr>
          <w:rFonts w:ascii="Book Antiqua" w:hAnsi="Book Antiqua"/>
          <w:color w:val="000000"/>
          <w:sz w:val="24"/>
          <w:lang w:eastAsia="zh-MO"/>
        </w:rPr>
        <w:t>: 93-104 [PMID: 19076434 DOI: 10.1196/annals.1427.023]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26 </w:t>
      </w:r>
      <w:r w:rsidRPr="00A12DF8">
        <w:rPr>
          <w:rFonts w:ascii="Book Antiqua" w:hAnsi="Book Antiqua"/>
          <w:b/>
          <w:bCs/>
          <w:color w:val="000000"/>
          <w:sz w:val="24"/>
          <w:lang w:eastAsia="zh-MO"/>
        </w:rPr>
        <w:t>Zhang M</w:t>
      </w:r>
      <w:r w:rsidRPr="00A12DF8">
        <w:rPr>
          <w:rFonts w:ascii="Book Antiqua" w:hAnsi="Book Antiqua"/>
          <w:color w:val="000000"/>
          <w:sz w:val="24"/>
          <w:lang w:eastAsia="zh-MO"/>
        </w:rPr>
        <w:t xml:space="preserve">, Deng YN, Zhang JY, Liu J, Li YB, Su H, Qu QM. </w:t>
      </w:r>
      <w:proofErr w:type="gramStart"/>
      <w:r w:rsidRPr="00A12DF8">
        <w:rPr>
          <w:rFonts w:ascii="Book Antiqua" w:hAnsi="Book Antiqua"/>
          <w:color w:val="000000"/>
          <w:sz w:val="24"/>
          <w:lang w:eastAsia="zh-MO"/>
        </w:rPr>
        <w:t>SIRT3 Protects Rotenone-induced Injury in SH-SY5Y Cells by Promoting Autophagy through the LKB1-AMPK-mTOR Pathway.</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273-286 [PMID: 29896416 DOI: 10.14336/AD.2017.0517]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27 </w:t>
      </w:r>
      <w:r w:rsidRPr="00A12DF8">
        <w:rPr>
          <w:rFonts w:ascii="Book Antiqua" w:hAnsi="Book Antiqua"/>
          <w:b/>
          <w:bCs/>
          <w:color w:val="000000"/>
          <w:sz w:val="24"/>
          <w:lang w:eastAsia="zh-MO"/>
        </w:rPr>
        <w:t>Zhang L</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Hao</w:t>
      </w:r>
      <w:proofErr w:type="spellEnd"/>
      <w:r w:rsidRPr="00A12DF8">
        <w:rPr>
          <w:rFonts w:ascii="Book Antiqua" w:hAnsi="Book Antiqua"/>
          <w:color w:val="000000"/>
          <w:sz w:val="24"/>
          <w:lang w:eastAsia="zh-MO"/>
        </w:rPr>
        <w:t xml:space="preserve"> J, Zheng Y, Su R, Liao Y, Gong X, Liu L, Wang X. </w:t>
      </w:r>
      <w:proofErr w:type="spellStart"/>
      <w:r w:rsidRPr="00A12DF8">
        <w:rPr>
          <w:rFonts w:ascii="Book Antiqua" w:hAnsi="Book Antiqua"/>
          <w:color w:val="000000"/>
          <w:sz w:val="24"/>
          <w:lang w:eastAsia="zh-MO"/>
        </w:rPr>
        <w:t>Fucoidan</w:t>
      </w:r>
      <w:proofErr w:type="spellEnd"/>
      <w:r w:rsidRPr="00A12DF8">
        <w:rPr>
          <w:rFonts w:ascii="Book Antiqua" w:hAnsi="Book Antiqua"/>
          <w:color w:val="000000"/>
          <w:sz w:val="24"/>
          <w:lang w:eastAsia="zh-MO"/>
        </w:rPr>
        <w:t xml:space="preserve"> Protects Dopaminergic Neurons by Enhancing the Mitochondrial Function in a Rotenone-induced Rat Model of Parkinson's Disease.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590-604 [PMID: 30090649 DOI: 10.14336/AD.2017.0831]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28 </w:t>
      </w:r>
      <w:proofErr w:type="spellStart"/>
      <w:r w:rsidRPr="00A12DF8">
        <w:rPr>
          <w:rFonts w:ascii="Book Antiqua" w:hAnsi="Book Antiqua"/>
          <w:b/>
          <w:bCs/>
          <w:color w:val="000000"/>
          <w:sz w:val="24"/>
          <w:lang w:eastAsia="zh-MO"/>
        </w:rPr>
        <w:t>Morroni</w:t>
      </w:r>
      <w:proofErr w:type="spellEnd"/>
      <w:r w:rsidRPr="00A12DF8">
        <w:rPr>
          <w:rFonts w:ascii="Book Antiqua" w:hAnsi="Book Antiqua"/>
          <w:b/>
          <w:bCs/>
          <w:color w:val="000000"/>
          <w:sz w:val="24"/>
          <w:lang w:eastAsia="zh-MO"/>
        </w:rPr>
        <w:t xml:space="preserve"> F</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Sita</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Graziosi</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Turrini</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Fimognari</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Tarozzi</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Hrelia</w:t>
      </w:r>
      <w:proofErr w:type="spellEnd"/>
      <w:r w:rsidRPr="00A12DF8">
        <w:rPr>
          <w:rFonts w:ascii="Book Antiqua" w:hAnsi="Book Antiqua"/>
          <w:color w:val="000000"/>
          <w:sz w:val="24"/>
          <w:lang w:eastAsia="zh-MO"/>
        </w:rPr>
        <w:t xml:space="preserve"> P. Neuroprotective Effect of </w:t>
      </w:r>
      <w:proofErr w:type="spellStart"/>
      <w:r w:rsidRPr="00A12DF8">
        <w:rPr>
          <w:rFonts w:ascii="Book Antiqua" w:hAnsi="Book Antiqua"/>
          <w:color w:val="000000"/>
          <w:sz w:val="24"/>
          <w:lang w:eastAsia="zh-MO"/>
        </w:rPr>
        <w:t>Caffeic</w:t>
      </w:r>
      <w:proofErr w:type="spellEnd"/>
      <w:r w:rsidRPr="00A12DF8">
        <w:rPr>
          <w:rFonts w:ascii="Book Antiqua" w:hAnsi="Book Antiqua"/>
          <w:color w:val="000000"/>
          <w:sz w:val="24"/>
          <w:lang w:eastAsia="zh-MO"/>
        </w:rPr>
        <w:t xml:space="preserve"> Acid </w:t>
      </w:r>
      <w:proofErr w:type="spellStart"/>
      <w:r w:rsidRPr="00A12DF8">
        <w:rPr>
          <w:rFonts w:ascii="Book Antiqua" w:hAnsi="Book Antiqua"/>
          <w:color w:val="000000"/>
          <w:sz w:val="24"/>
          <w:lang w:eastAsia="zh-MO"/>
        </w:rPr>
        <w:t>Phenethyl</w:t>
      </w:r>
      <w:proofErr w:type="spellEnd"/>
      <w:r w:rsidRPr="00A12DF8">
        <w:rPr>
          <w:rFonts w:ascii="Book Antiqua" w:hAnsi="Book Antiqua"/>
          <w:color w:val="000000"/>
          <w:sz w:val="24"/>
          <w:lang w:eastAsia="zh-MO"/>
        </w:rPr>
        <w:t xml:space="preserve"> Ester in A Mouse Model of Alzheimer's Disease Involves Nrf2/HO-1 Pathway.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9</w:t>
      </w:r>
      <w:r w:rsidRPr="00A12DF8">
        <w:rPr>
          <w:rFonts w:ascii="Book Antiqua" w:hAnsi="Book Antiqua"/>
          <w:color w:val="000000"/>
          <w:sz w:val="24"/>
          <w:lang w:eastAsia="zh-MO"/>
        </w:rPr>
        <w:t>: 605-622 [PMID: 30090650 DOI: 10.14336/AD.2017.0903]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29 </w:t>
      </w:r>
      <w:r w:rsidRPr="00A12DF8">
        <w:rPr>
          <w:rFonts w:ascii="Book Antiqua" w:hAnsi="Book Antiqua"/>
          <w:b/>
          <w:bCs/>
          <w:color w:val="000000"/>
          <w:sz w:val="24"/>
          <w:lang w:eastAsia="zh-MO"/>
        </w:rPr>
        <w:t xml:space="preserve">Di </w:t>
      </w:r>
      <w:proofErr w:type="spellStart"/>
      <w:r w:rsidRPr="00A12DF8">
        <w:rPr>
          <w:rFonts w:ascii="Book Antiqua" w:hAnsi="Book Antiqua"/>
          <w:b/>
          <w:bCs/>
          <w:color w:val="000000"/>
          <w:sz w:val="24"/>
          <w:lang w:eastAsia="zh-MO"/>
        </w:rPr>
        <w:t>Lullo</w:t>
      </w:r>
      <w:proofErr w:type="spellEnd"/>
      <w:r w:rsidRPr="00A12DF8">
        <w:rPr>
          <w:rFonts w:ascii="Book Antiqua" w:hAnsi="Book Antiqua"/>
          <w:b/>
          <w:bCs/>
          <w:color w:val="000000"/>
          <w:sz w:val="24"/>
          <w:lang w:eastAsia="zh-MO"/>
        </w:rPr>
        <w:t xml:space="preserve"> E</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Kriegstein</w:t>
      </w:r>
      <w:proofErr w:type="spellEnd"/>
      <w:r w:rsidRPr="00A12DF8">
        <w:rPr>
          <w:rFonts w:ascii="Book Antiqua" w:hAnsi="Book Antiqua"/>
          <w:color w:val="000000"/>
          <w:sz w:val="24"/>
          <w:lang w:eastAsia="zh-MO"/>
        </w:rPr>
        <w:t xml:space="preserve"> AR. </w:t>
      </w:r>
      <w:proofErr w:type="gramStart"/>
      <w:r w:rsidRPr="00A12DF8">
        <w:rPr>
          <w:rFonts w:ascii="Book Antiqua" w:hAnsi="Book Antiqua"/>
          <w:color w:val="000000"/>
          <w:sz w:val="24"/>
          <w:lang w:eastAsia="zh-MO"/>
        </w:rPr>
        <w:t>The use of brain organoids to investigate neural development and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Nat Rev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2017; </w:t>
      </w:r>
      <w:r w:rsidRPr="00A12DF8">
        <w:rPr>
          <w:rFonts w:ascii="Book Antiqua" w:hAnsi="Book Antiqua"/>
          <w:b/>
          <w:bCs/>
          <w:color w:val="000000"/>
          <w:sz w:val="24"/>
          <w:lang w:eastAsia="zh-MO"/>
        </w:rPr>
        <w:t>18</w:t>
      </w:r>
      <w:r w:rsidRPr="00A12DF8">
        <w:rPr>
          <w:rFonts w:ascii="Book Antiqua" w:hAnsi="Book Antiqua"/>
          <w:color w:val="000000"/>
          <w:sz w:val="24"/>
          <w:lang w:eastAsia="zh-MO"/>
        </w:rPr>
        <w:t>: 573-584 [PMID: 28878372 DOI: 10.1038/nrn.2017.107]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30 </w:t>
      </w:r>
      <w:proofErr w:type="spellStart"/>
      <w:r w:rsidRPr="00A12DF8">
        <w:rPr>
          <w:rFonts w:ascii="Book Antiqua" w:hAnsi="Book Antiqua"/>
          <w:b/>
          <w:bCs/>
          <w:color w:val="000000"/>
          <w:sz w:val="24"/>
          <w:lang w:eastAsia="zh-MO"/>
        </w:rPr>
        <w:t>Potashkin</w:t>
      </w:r>
      <w:proofErr w:type="spellEnd"/>
      <w:r w:rsidRPr="00A12DF8">
        <w:rPr>
          <w:rFonts w:ascii="Book Antiqua" w:hAnsi="Book Antiqua"/>
          <w:b/>
          <w:bCs/>
          <w:color w:val="000000"/>
          <w:sz w:val="24"/>
          <w:lang w:eastAsia="zh-MO"/>
        </w:rPr>
        <w:t xml:space="preserve"> JA</w:t>
      </w:r>
      <w:r w:rsidRPr="00A12DF8">
        <w:rPr>
          <w:rFonts w:ascii="Book Antiqua" w:hAnsi="Book Antiqua"/>
          <w:color w:val="000000"/>
          <w:sz w:val="24"/>
          <w:lang w:eastAsia="zh-MO"/>
        </w:rPr>
        <w:t xml:space="preserve">, Blume SR, </w:t>
      </w:r>
      <w:proofErr w:type="spellStart"/>
      <w:r w:rsidRPr="00A12DF8">
        <w:rPr>
          <w:rFonts w:ascii="Book Antiqua" w:hAnsi="Book Antiqua"/>
          <w:color w:val="000000"/>
          <w:sz w:val="24"/>
          <w:lang w:eastAsia="zh-MO"/>
        </w:rPr>
        <w:t>Runkle</w:t>
      </w:r>
      <w:proofErr w:type="spellEnd"/>
      <w:r w:rsidRPr="00A12DF8">
        <w:rPr>
          <w:rFonts w:ascii="Book Antiqua" w:hAnsi="Book Antiqua"/>
          <w:color w:val="000000"/>
          <w:sz w:val="24"/>
          <w:lang w:eastAsia="zh-MO"/>
        </w:rPr>
        <w:t xml:space="preserve"> NK. </w:t>
      </w:r>
      <w:proofErr w:type="gramStart"/>
      <w:r w:rsidRPr="00A12DF8">
        <w:rPr>
          <w:rFonts w:ascii="Book Antiqua" w:hAnsi="Book Antiqua"/>
          <w:color w:val="000000"/>
          <w:sz w:val="24"/>
          <w:lang w:eastAsia="zh-MO"/>
        </w:rPr>
        <w:t>Limitations of animal models of Parkinson's disease.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Parkinsons</w:t>
      </w:r>
      <w:proofErr w:type="spellEnd"/>
      <w:r w:rsidRPr="00A12DF8">
        <w:rPr>
          <w:rFonts w:ascii="Book Antiqua" w:hAnsi="Book Antiqua"/>
          <w:i/>
          <w:iCs/>
          <w:color w:val="000000"/>
          <w:sz w:val="24"/>
          <w:lang w:eastAsia="zh-MO"/>
        </w:rPr>
        <w:t xml:space="preserve"> Dis</w:t>
      </w:r>
      <w:r w:rsidRPr="00A12DF8">
        <w:rPr>
          <w:rFonts w:ascii="Book Antiqua" w:hAnsi="Book Antiqua"/>
          <w:color w:val="000000"/>
          <w:sz w:val="24"/>
          <w:lang w:eastAsia="zh-MO"/>
        </w:rPr>
        <w:t> 2010; </w:t>
      </w:r>
      <w:r w:rsidRPr="00A12DF8">
        <w:rPr>
          <w:rFonts w:ascii="Book Antiqua" w:hAnsi="Book Antiqua"/>
          <w:b/>
          <w:bCs/>
          <w:color w:val="000000"/>
          <w:sz w:val="24"/>
          <w:lang w:eastAsia="zh-MO"/>
        </w:rPr>
        <w:t>2011</w:t>
      </w:r>
      <w:r w:rsidRPr="00A12DF8">
        <w:rPr>
          <w:rFonts w:ascii="Book Antiqua" w:hAnsi="Book Antiqua"/>
          <w:color w:val="000000"/>
          <w:sz w:val="24"/>
          <w:lang w:eastAsia="zh-MO"/>
        </w:rPr>
        <w:t>: 658083 [PMID: 21209719 DOI: 10.4061/2011/658083]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31 </w:t>
      </w:r>
      <w:r w:rsidRPr="00A12DF8">
        <w:rPr>
          <w:rFonts w:ascii="Book Antiqua" w:hAnsi="Book Antiqua"/>
          <w:b/>
          <w:bCs/>
          <w:color w:val="000000"/>
          <w:sz w:val="24"/>
          <w:lang w:eastAsia="zh-MO"/>
        </w:rPr>
        <w:t>Su R</w:t>
      </w:r>
      <w:r w:rsidRPr="00A12DF8">
        <w:rPr>
          <w:rFonts w:ascii="Book Antiqua" w:hAnsi="Book Antiqua"/>
          <w:color w:val="000000"/>
          <w:sz w:val="24"/>
          <w:lang w:eastAsia="zh-MO"/>
        </w:rPr>
        <w:t xml:space="preserve">, Sun M, Wang W, Zhang J, Zhang L, Zhen J, Qian Y, Zheng Y, Wang X. A Novel </w:t>
      </w:r>
      <w:proofErr w:type="spellStart"/>
      <w:r w:rsidRPr="00A12DF8">
        <w:rPr>
          <w:rFonts w:ascii="Book Antiqua" w:hAnsi="Book Antiqua"/>
          <w:color w:val="000000"/>
          <w:sz w:val="24"/>
          <w:lang w:eastAsia="zh-MO"/>
        </w:rPr>
        <w:t>Immunosuppressor</w:t>
      </w:r>
      <w:proofErr w:type="spellEnd"/>
      <w:r w:rsidRPr="00A12DF8">
        <w:rPr>
          <w:rFonts w:ascii="Book Antiqua" w:hAnsi="Book Antiqua"/>
          <w:color w:val="000000"/>
          <w:sz w:val="24"/>
          <w:lang w:eastAsia="zh-MO"/>
        </w:rPr>
        <w:t xml:space="preserve">, (5R)-5-Hydroxytriptolide, Alleviates Movement Disorder and </w:t>
      </w:r>
      <w:proofErr w:type="spellStart"/>
      <w:r w:rsidRPr="00A12DF8">
        <w:rPr>
          <w:rFonts w:ascii="Book Antiqua" w:hAnsi="Book Antiqua"/>
          <w:color w:val="000000"/>
          <w:sz w:val="24"/>
          <w:lang w:eastAsia="zh-MO"/>
        </w:rPr>
        <w:t>Neuroinflammation</w:t>
      </w:r>
      <w:proofErr w:type="spellEnd"/>
      <w:r w:rsidRPr="00A12DF8">
        <w:rPr>
          <w:rFonts w:ascii="Book Antiqua" w:hAnsi="Book Antiqua"/>
          <w:color w:val="000000"/>
          <w:sz w:val="24"/>
          <w:lang w:eastAsia="zh-MO"/>
        </w:rPr>
        <w:t xml:space="preserve"> in a 6-OHDA </w:t>
      </w:r>
      <w:proofErr w:type="spellStart"/>
      <w:r w:rsidRPr="00A12DF8">
        <w:rPr>
          <w:rFonts w:ascii="Book Antiqua" w:hAnsi="Book Antiqua"/>
          <w:color w:val="000000"/>
          <w:sz w:val="24"/>
          <w:lang w:eastAsia="zh-MO"/>
        </w:rPr>
        <w:t>Hemiparkinsonian</w:t>
      </w:r>
      <w:proofErr w:type="spellEnd"/>
      <w:r w:rsidRPr="00A12DF8">
        <w:rPr>
          <w:rFonts w:ascii="Book Antiqua" w:hAnsi="Book Antiqua"/>
          <w:color w:val="000000"/>
          <w:sz w:val="24"/>
          <w:lang w:eastAsia="zh-MO"/>
        </w:rPr>
        <w:t xml:space="preserve"> Rat Model.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8</w:t>
      </w:r>
      <w:r w:rsidRPr="00A12DF8">
        <w:rPr>
          <w:rFonts w:ascii="Book Antiqua" w:hAnsi="Book Antiqua"/>
          <w:color w:val="000000"/>
          <w:sz w:val="24"/>
          <w:lang w:eastAsia="zh-MO"/>
        </w:rPr>
        <w:t>: 31-43 [PMID: 28203480 DOI: 10.14336/AD.2016.0929]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32 </w:t>
      </w:r>
      <w:proofErr w:type="spellStart"/>
      <w:r w:rsidRPr="00A12DF8">
        <w:rPr>
          <w:rFonts w:ascii="Book Antiqua" w:hAnsi="Book Antiqua"/>
          <w:b/>
          <w:bCs/>
          <w:color w:val="000000"/>
          <w:sz w:val="24"/>
          <w:lang w:eastAsia="zh-MO"/>
        </w:rPr>
        <w:t>Hipkiss</w:t>
      </w:r>
      <w:proofErr w:type="spellEnd"/>
      <w:r w:rsidRPr="00A12DF8">
        <w:rPr>
          <w:rFonts w:ascii="Book Antiqua" w:hAnsi="Book Antiqua"/>
          <w:b/>
          <w:bCs/>
          <w:color w:val="000000"/>
          <w:sz w:val="24"/>
          <w:lang w:eastAsia="zh-MO"/>
        </w:rPr>
        <w:t xml:space="preserve"> AR</w:t>
      </w:r>
      <w:r w:rsidRPr="00A12DF8">
        <w:rPr>
          <w:rFonts w:ascii="Book Antiqua" w:hAnsi="Book Antiqua"/>
          <w:color w:val="000000"/>
          <w:sz w:val="24"/>
          <w:lang w:eastAsia="zh-MO"/>
        </w:rPr>
        <w:t>.</w:t>
      </w:r>
      <w:proofErr w:type="gramEnd"/>
      <w:r w:rsidRPr="00A12DF8">
        <w:rPr>
          <w:rFonts w:ascii="Book Antiqua" w:hAnsi="Book Antiqua"/>
          <w:color w:val="000000"/>
          <w:sz w:val="24"/>
          <w:lang w:eastAsia="zh-MO"/>
        </w:rPr>
        <w:t xml:space="preserve"> On the Relationship between Energy Metabolism, </w:t>
      </w:r>
      <w:proofErr w:type="spellStart"/>
      <w:r w:rsidRPr="00A12DF8">
        <w:rPr>
          <w:rFonts w:ascii="Book Antiqua" w:hAnsi="Book Antiqua"/>
          <w:color w:val="000000"/>
          <w:sz w:val="24"/>
          <w:lang w:eastAsia="zh-MO"/>
        </w:rPr>
        <w:t>Proteostasis</w:t>
      </w:r>
      <w:proofErr w:type="spellEnd"/>
      <w:r w:rsidRPr="00A12DF8">
        <w:rPr>
          <w:rFonts w:ascii="Book Antiqua" w:hAnsi="Book Antiqua"/>
          <w:color w:val="000000"/>
          <w:sz w:val="24"/>
          <w:lang w:eastAsia="zh-MO"/>
        </w:rPr>
        <w:t xml:space="preserve">, Aging and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xml:space="preserve">: Possible Causative Role of </w:t>
      </w:r>
      <w:r w:rsidRPr="00A12DF8">
        <w:rPr>
          <w:rFonts w:ascii="Book Antiqua" w:hAnsi="Book Antiqua"/>
          <w:color w:val="000000"/>
          <w:sz w:val="24"/>
          <w:lang w:eastAsia="zh-MO"/>
        </w:rPr>
        <w:lastRenderedPageBreak/>
        <w:t>Methylglyoxal and Alleviative Potential of Carnosine.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8</w:t>
      </w:r>
      <w:r w:rsidRPr="00A12DF8">
        <w:rPr>
          <w:rFonts w:ascii="Book Antiqua" w:hAnsi="Book Antiqua"/>
          <w:color w:val="000000"/>
          <w:sz w:val="24"/>
          <w:lang w:eastAsia="zh-MO"/>
        </w:rPr>
        <w:t>: 334-345 [PMID: 28580188 DOI: 10.14336/AD.2016.1030]</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33 </w:t>
      </w:r>
      <w:proofErr w:type="spellStart"/>
      <w:r w:rsidRPr="00A12DF8">
        <w:rPr>
          <w:rFonts w:ascii="Book Antiqua" w:hAnsi="Book Antiqua"/>
          <w:b/>
          <w:bCs/>
          <w:color w:val="000000"/>
          <w:sz w:val="24"/>
          <w:lang w:eastAsia="zh-MO"/>
        </w:rPr>
        <w:t>Lv</w:t>
      </w:r>
      <w:proofErr w:type="spellEnd"/>
      <w:r w:rsidRPr="00A12DF8">
        <w:rPr>
          <w:rFonts w:ascii="Book Antiqua" w:hAnsi="Book Antiqua"/>
          <w:b/>
          <w:bCs/>
          <w:color w:val="000000"/>
          <w:sz w:val="24"/>
          <w:lang w:eastAsia="zh-MO"/>
        </w:rPr>
        <w:t xml:space="preserve"> D</w:t>
      </w:r>
      <w:r w:rsidRPr="00A12DF8">
        <w:rPr>
          <w:rFonts w:ascii="Book Antiqua" w:hAnsi="Book Antiqua"/>
          <w:color w:val="000000"/>
          <w:sz w:val="24"/>
          <w:lang w:eastAsia="zh-MO"/>
        </w:rPr>
        <w:t>, Li J, Li H, Fu Y, Wang W. Imaging and Quantitative Analysis of the Interstitial Space in the Caudate Nucleus in a Rotenone-Induced Rat Model of Parkinson's Disease Using Tracer-based MRI. </w:t>
      </w:r>
      <w:r w:rsidRPr="00A12DF8">
        <w:rPr>
          <w:rFonts w:ascii="Book Antiqua" w:hAnsi="Book Antiqua"/>
          <w:i/>
          <w:iCs/>
          <w:color w:val="000000"/>
          <w:sz w:val="24"/>
          <w:lang w:eastAsia="zh-MO"/>
        </w:rPr>
        <w:t>Aging Dis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8</w:t>
      </w:r>
      <w:r w:rsidRPr="00A12DF8">
        <w:rPr>
          <w:rFonts w:ascii="Book Antiqua" w:hAnsi="Book Antiqua"/>
          <w:color w:val="000000"/>
          <w:sz w:val="24"/>
          <w:lang w:eastAsia="zh-MO"/>
        </w:rPr>
        <w:t>: 1-6 [PMID: 28203477 DOI: 10.14336/AD.2016.0625]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34 </w:t>
      </w:r>
      <w:r w:rsidRPr="00A12DF8">
        <w:rPr>
          <w:rFonts w:ascii="Book Antiqua" w:hAnsi="Book Antiqua"/>
          <w:b/>
          <w:bCs/>
          <w:color w:val="000000"/>
          <w:sz w:val="24"/>
          <w:lang w:eastAsia="zh-MO"/>
        </w:rPr>
        <w:t>Chiba K</w:t>
      </w:r>
      <w:r w:rsidRPr="00A12DF8">
        <w:rPr>
          <w:rFonts w:ascii="Book Antiqua" w:hAnsi="Book Antiqua"/>
          <w:color w:val="000000"/>
          <w:sz w:val="24"/>
          <w:lang w:eastAsia="zh-MO"/>
        </w:rPr>
        <w:t>, Trevor A, Castagnoli N Jr. Metabolism of the neurotoxic tertiary amine, MPTP, by brain monoamine oxidase.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Biochem</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Biophys</w:t>
      </w:r>
      <w:proofErr w:type="spellEnd"/>
      <w:r w:rsidRPr="00A12DF8">
        <w:rPr>
          <w:rFonts w:ascii="Book Antiqua" w:hAnsi="Book Antiqua"/>
          <w:i/>
          <w:iCs/>
          <w:color w:val="000000"/>
          <w:sz w:val="24"/>
          <w:lang w:eastAsia="zh-MO"/>
        </w:rPr>
        <w:t xml:space="preserve"> Res </w:t>
      </w:r>
      <w:proofErr w:type="spellStart"/>
      <w:r w:rsidRPr="00A12DF8">
        <w:rPr>
          <w:rFonts w:ascii="Book Antiqua" w:hAnsi="Book Antiqua"/>
          <w:i/>
          <w:iCs/>
          <w:color w:val="000000"/>
          <w:sz w:val="24"/>
          <w:lang w:eastAsia="zh-MO"/>
        </w:rPr>
        <w:t>Commun</w:t>
      </w:r>
      <w:proofErr w:type="spellEnd"/>
      <w:r w:rsidRPr="00A12DF8">
        <w:rPr>
          <w:rFonts w:ascii="Book Antiqua" w:hAnsi="Book Antiqua"/>
          <w:color w:val="000000"/>
          <w:sz w:val="24"/>
          <w:lang w:eastAsia="zh-MO"/>
        </w:rPr>
        <w:t> 1984; </w:t>
      </w:r>
      <w:r w:rsidRPr="00A12DF8">
        <w:rPr>
          <w:rFonts w:ascii="Book Antiqua" w:hAnsi="Book Antiqua"/>
          <w:b/>
          <w:bCs/>
          <w:color w:val="000000"/>
          <w:sz w:val="24"/>
          <w:lang w:eastAsia="zh-MO"/>
        </w:rPr>
        <w:t>120</w:t>
      </w:r>
      <w:r w:rsidRPr="00A12DF8">
        <w:rPr>
          <w:rFonts w:ascii="Book Antiqua" w:hAnsi="Book Antiqua"/>
          <w:color w:val="000000"/>
          <w:sz w:val="24"/>
          <w:lang w:eastAsia="zh-MO"/>
        </w:rPr>
        <w:t>: 574-578 [PMID: 6428396 DOI: 10.1016/0006-</w:t>
      </w:r>
      <w:proofErr w:type="gramStart"/>
      <w:r w:rsidRPr="00A12DF8">
        <w:rPr>
          <w:rFonts w:ascii="Book Antiqua" w:hAnsi="Book Antiqua"/>
          <w:color w:val="000000"/>
          <w:sz w:val="24"/>
          <w:lang w:eastAsia="zh-MO"/>
        </w:rPr>
        <w:t>291x(</w:t>
      </w:r>
      <w:proofErr w:type="gramEnd"/>
      <w:r w:rsidRPr="00A12DF8">
        <w:rPr>
          <w:rFonts w:ascii="Book Antiqua" w:hAnsi="Book Antiqua"/>
          <w:color w:val="000000"/>
          <w:sz w:val="24"/>
          <w:lang w:eastAsia="zh-MO"/>
        </w:rPr>
        <w:t>84)91293-2]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35 </w:t>
      </w:r>
      <w:proofErr w:type="spellStart"/>
      <w:r w:rsidRPr="00A12DF8">
        <w:rPr>
          <w:rFonts w:ascii="Book Antiqua" w:hAnsi="Book Antiqua"/>
          <w:b/>
          <w:bCs/>
          <w:color w:val="000000"/>
          <w:sz w:val="24"/>
          <w:lang w:eastAsia="zh-MO"/>
        </w:rPr>
        <w:t>Betarbet</w:t>
      </w:r>
      <w:proofErr w:type="spellEnd"/>
      <w:r w:rsidRPr="00A12DF8">
        <w:rPr>
          <w:rFonts w:ascii="Book Antiqua" w:hAnsi="Book Antiqua"/>
          <w:b/>
          <w:bCs/>
          <w:color w:val="000000"/>
          <w:sz w:val="24"/>
          <w:lang w:eastAsia="zh-MO"/>
        </w:rPr>
        <w:t xml:space="preserve"> R</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Sherer</w:t>
      </w:r>
      <w:proofErr w:type="spellEnd"/>
      <w:r w:rsidRPr="00A12DF8">
        <w:rPr>
          <w:rFonts w:ascii="Book Antiqua" w:hAnsi="Book Antiqua"/>
          <w:color w:val="000000"/>
          <w:sz w:val="24"/>
          <w:lang w:eastAsia="zh-MO"/>
        </w:rPr>
        <w:t xml:space="preserve"> TB, </w:t>
      </w:r>
      <w:proofErr w:type="spellStart"/>
      <w:r w:rsidRPr="00A12DF8">
        <w:rPr>
          <w:rFonts w:ascii="Book Antiqua" w:hAnsi="Book Antiqua"/>
          <w:color w:val="000000"/>
          <w:sz w:val="24"/>
          <w:lang w:eastAsia="zh-MO"/>
        </w:rPr>
        <w:t>Greenamyre</w:t>
      </w:r>
      <w:proofErr w:type="spellEnd"/>
      <w:r w:rsidRPr="00A12DF8">
        <w:rPr>
          <w:rFonts w:ascii="Book Antiqua" w:hAnsi="Book Antiqua"/>
          <w:color w:val="000000"/>
          <w:sz w:val="24"/>
          <w:lang w:eastAsia="zh-MO"/>
        </w:rPr>
        <w:t xml:space="preserve"> JT. Animal models of Parkinson's disease.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Bioessays</w:t>
      </w:r>
      <w:proofErr w:type="spellEnd"/>
      <w:r w:rsidRPr="00A12DF8">
        <w:rPr>
          <w:rFonts w:ascii="Book Antiqua" w:hAnsi="Book Antiqua"/>
          <w:color w:val="000000"/>
          <w:sz w:val="24"/>
          <w:lang w:eastAsia="zh-MO"/>
        </w:rPr>
        <w:t> 2002; </w:t>
      </w:r>
      <w:r w:rsidRPr="00A12DF8">
        <w:rPr>
          <w:rFonts w:ascii="Book Antiqua" w:hAnsi="Book Antiqua"/>
          <w:b/>
          <w:bCs/>
          <w:color w:val="000000"/>
          <w:sz w:val="24"/>
          <w:lang w:eastAsia="zh-MO"/>
        </w:rPr>
        <w:t>24</w:t>
      </w:r>
      <w:r w:rsidRPr="00A12DF8">
        <w:rPr>
          <w:rFonts w:ascii="Book Antiqua" w:hAnsi="Book Antiqua"/>
          <w:color w:val="000000"/>
          <w:sz w:val="24"/>
          <w:lang w:eastAsia="zh-MO"/>
        </w:rPr>
        <w:t>: 308-318 [PMID: 11948617 DOI: 10.1002/bies.10067]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36 </w:t>
      </w:r>
      <w:r w:rsidRPr="00A12DF8">
        <w:rPr>
          <w:rFonts w:ascii="Book Antiqua" w:hAnsi="Book Antiqua"/>
          <w:b/>
          <w:bCs/>
          <w:color w:val="000000"/>
          <w:sz w:val="24"/>
          <w:lang w:eastAsia="zh-MO"/>
        </w:rPr>
        <w:t>Schmidt WJ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Alam</w:t>
      </w:r>
      <w:proofErr w:type="spellEnd"/>
      <w:r w:rsidRPr="00A12DF8">
        <w:rPr>
          <w:rFonts w:ascii="Book Antiqua" w:hAnsi="Book Antiqua"/>
          <w:color w:val="000000"/>
          <w:sz w:val="24"/>
          <w:lang w:eastAsia="zh-MO"/>
        </w:rPr>
        <w:t xml:space="preserve"> M. Controversies on new animal models of Parkinson's disease pro and con: the rotenone model of Parkinson's disease (PD). </w:t>
      </w:r>
      <w:r w:rsidRPr="00A12DF8">
        <w:rPr>
          <w:rFonts w:ascii="Book Antiqua" w:hAnsi="Book Antiqua"/>
          <w:i/>
          <w:iCs/>
          <w:color w:val="000000"/>
          <w:sz w:val="24"/>
          <w:lang w:eastAsia="zh-MO"/>
        </w:rPr>
        <w:t xml:space="preserve">J Neural </w:t>
      </w:r>
      <w:proofErr w:type="spellStart"/>
      <w:r w:rsidRPr="00A12DF8">
        <w:rPr>
          <w:rFonts w:ascii="Book Antiqua" w:hAnsi="Book Antiqua"/>
          <w:i/>
          <w:iCs/>
          <w:color w:val="000000"/>
          <w:sz w:val="24"/>
          <w:lang w:eastAsia="zh-MO"/>
        </w:rPr>
        <w:t>Transm</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Suppl</w:t>
      </w:r>
      <w:proofErr w:type="spellEnd"/>
      <w:r w:rsidRPr="00A12DF8">
        <w:rPr>
          <w:rFonts w:ascii="Book Antiqua" w:hAnsi="Book Antiqua"/>
          <w:color w:val="000000"/>
          <w:sz w:val="24"/>
          <w:lang w:eastAsia="zh-MO"/>
        </w:rPr>
        <w:t> 2006</w:t>
      </w:r>
      <w:proofErr w:type="gramStart"/>
      <w:r w:rsidRPr="00A12DF8">
        <w:rPr>
          <w:rFonts w:ascii="Book Antiqua" w:hAnsi="Book Antiqua"/>
          <w:color w:val="000000"/>
          <w:sz w:val="24"/>
          <w:lang w:eastAsia="zh-MO"/>
        </w:rPr>
        <w:t>; :</w:t>
      </w:r>
      <w:proofErr w:type="gramEnd"/>
      <w:r w:rsidRPr="00A12DF8">
        <w:rPr>
          <w:rFonts w:ascii="Book Antiqua" w:hAnsi="Book Antiqua"/>
          <w:color w:val="000000"/>
          <w:sz w:val="24"/>
          <w:lang w:eastAsia="zh-MO"/>
        </w:rPr>
        <w:t xml:space="preserve"> 273-276 [PMID: 17017541 DOI: 10.1007/978-3-211-45295-0_42]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37 </w:t>
      </w:r>
      <w:proofErr w:type="spellStart"/>
      <w:r w:rsidRPr="00A12DF8">
        <w:rPr>
          <w:rFonts w:ascii="Book Antiqua" w:hAnsi="Book Antiqua"/>
          <w:b/>
          <w:bCs/>
          <w:color w:val="000000"/>
          <w:sz w:val="24"/>
          <w:lang w:eastAsia="zh-MO"/>
        </w:rPr>
        <w:t>Höglinger</w:t>
      </w:r>
      <w:proofErr w:type="spellEnd"/>
      <w:r w:rsidRPr="00A12DF8">
        <w:rPr>
          <w:rFonts w:ascii="Book Antiqua" w:hAnsi="Book Antiqua"/>
          <w:b/>
          <w:bCs/>
          <w:color w:val="000000"/>
          <w:sz w:val="24"/>
          <w:lang w:eastAsia="zh-MO"/>
        </w:rPr>
        <w:t xml:space="preserve"> GU</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Féger</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Prigent</w:t>
      </w:r>
      <w:proofErr w:type="spellEnd"/>
      <w:r w:rsidRPr="00A12DF8">
        <w:rPr>
          <w:rFonts w:ascii="Book Antiqua" w:hAnsi="Book Antiqua"/>
          <w:color w:val="000000"/>
          <w:sz w:val="24"/>
          <w:lang w:eastAsia="zh-MO"/>
        </w:rPr>
        <w:t xml:space="preserve"> A, Michel PP, </w:t>
      </w:r>
      <w:proofErr w:type="spellStart"/>
      <w:r w:rsidRPr="00A12DF8">
        <w:rPr>
          <w:rFonts w:ascii="Book Antiqua" w:hAnsi="Book Antiqua"/>
          <w:color w:val="000000"/>
          <w:sz w:val="24"/>
          <w:lang w:eastAsia="zh-MO"/>
        </w:rPr>
        <w:t>Parain</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Champy</w:t>
      </w:r>
      <w:proofErr w:type="spellEnd"/>
      <w:r w:rsidRPr="00A12DF8">
        <w:rPr>
          <w:rFonts w:ascii="Book Antiqua" w:hAnsi="Book Antiqua"/>
          <w:color w:val="000000"/>
          <w:sz w:val="24"/>
          <w:lang w:eastAsia="zh-MO"/>
        </w:rPr>
        <w:t xml:space="preserve"> P, Ruberg M, </w:t>
      </w:r>
      <w:proofErr w:type="spellStart"/>
      <w:r w:rsidRPr="00A12DF8">
        <w:rPr>
          <w:rFonts w:ascii="Book Antiqua" w:hAnsi="Book Antiqua"/>
          <w:color w:val="000000"/>
          <w:sz w:val="24"/>
          <w:lang w:eastAsia="zh-MO"/>
        </w:rPr>
        <w:t>Oertel</w:t>
      </w:r>
      <w:proofErr w:type="spellEnd"/>
      <w:r w:rsidRPr="00A12DF8">
        <w:rPr>
          <w:rFonts w:ascii="Book Antiqua" w:hAnsi="Book Antiqua"/>
          <w:color w:val="000000"/>
          <w:sz w:val="24"/>
          <w:lang w:eastAsia="zh-MO"/>
        </w:rPr>
        <w:t xml:space="preserve"> WH, Hirsch EC. Chronic systemic complex I inhibition induces a hypokinetic multisystem degeneration in rats.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Neurochem</w:t>
      </w:r>
      <w:proofErr w:type="spellEnd"/>
      <w:r w:rsidRPr="00A12DF8">
        <w:rPr>
          <w:rFonts w:ascii="Book Antiqua" w:hAnsi="Book Antiqua"/>
          <w:color w:val="000000"/>
          <w:sz w:val="24"/>
          <w:lang w:eastAsia="zh-MO"/>
        </w:rPr>
        <w:t> 2003; </w:t>
      </w:r>
      <w:r w:rsidRPr="00A12DF8">
        <w:rPr>
          <w:rFonts w:ascii="Book Antiqua" w:hAnsi="Book Antiqua"/>
          <w:b/>
          <w:bCs/>
          <w:color w:val="000000"/>
          <w:sz w:val="24"/>
          <w:lang w:eastAsia="zh-MO"/>
        </w:rPr>
        <w:t>84</w:t>
      </w:r>
      <w:r w:rsidRPr="00A12DF8">
        <w:rPr>
          <w:rFonts w:ascii="Book Antiqua" w:hAnsi="Book Antiqua"/>
          <w:color w:val="000000"/>
          <w:sz w:val="24"/>
          <w:lang w:eastAsia="zh-MO"/>
        </w:rPr>
        <w:t>: 491-502 [PMID: 12558969 DOI: 10.1046/j.1471-4159.2003.01533.x]</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38 </w:t>
      </w:r>
      <w:proofErr w:type="spellStart"/>
      <w:r w:rsidRPr="00A12DF8">
        <w:rPr>
          <w:rFonts w:ascii="Book Antiqua" w:hAnsi="Book Antiqua"/>
          <w:b/>
          <w:bCs/>
          <w:color w:val="000000"/>
          <w:sz w:val="24"/>
          <w:lang w:eastAsia="zh-MO"/>
        </w:rPr>
        <w:t>Betarbet</w:t>
      </w:r>
      <w:proofErr w:type="spellEnd"/>
      <w:r w:rsidRPr="00A12DF8">
        <w:rPr>
          <w:rFonts w:ascii="Book Antiqua" w:hAnsi="Book Antiqua"/>
          <w:b/>
          <w:bCs/>
          <w:color w:val="000000"/>
          <w:sz w:val="24"/>
          <w:lang w:eastAsia="zh-MO"/>
        </w:rPr>
        <w:t xml:space="preserve"> R</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Sherer</w:t>
      </w:r>
      <w:proofErr w:type="spellEnd"/>
      <w:r w:rsidRPr="00A12DF8">
        <w:rPr>
          <w:rFonts w:ascii="Book Antiqua" w:hAnsi="Book Antiqua"/>
          <w:color w:val="000000"/>
          <w:sz w:val="24"/>
          <w:lang w:eastAsia="zh-MO"/>
        </w:rPr>
        <w:t xml:space="preserve"> TB, </w:t>
      </w:r>
      <w:proofErr w:type="spellStart"/>
      <w:r w:rsidRPr="00A12DF8">
        <w:rPr>
          <w:rFonts w:ascii="Book Antiqua" w:hAnsi="Book Antiqua"/>
          <w:color w:val="000000"/>
          <w:sz w:val="24"/>
          <w:lang w:eastAsia="zh-MO"/>
        </w:rPr>
        <w:t>MacKenzie</w:t>
      </w:r>
      <w:proofErr w:type="spellEnd"/>
      <w:r w:rsidRPr="00A12DF8">
        <w:rPr>
          <w:rFonts w:ascii="Book Antiqua" w:hAnsi="Book Antiqua"/>
          <w:color w:val="000000"/>
          <w:sz w:val="24"/>
          <w:lang w:eastAsia="zh-MO"/>
        </w:rPr>
        <w:t xml:space="preserve"> G, Garcia-Osuna M, </w:t>
      </w:r>
      <w:proofErr w:type="spellStart"/>
      <w:r w:rsidRPr="00A12DF8">
        <w:rPr>
          <w:rFonts w:ascii="Book Antiqua" w:hAnsi="Book Antiqua"/>
          <w:color w:val="000000"/>
          <w:sz w:val="24"/>
          <w:lang w:eastAsia="zh-MO"/>
        </w:rPr>
        <w:t>Panov</w:t>
      </w:r>
      <w:proofErr w:type="spellEnd"/>
      <w:r w:rsidRPr="00A12DF8">
        <w:rPr>
          <w:rFonts w:ascii="Book Antiqua" w:hAnsi="Book Antiqua"/>
          <w:color w:val="000000"/>
          <w:sz w:val="24"/>
          <w:lang w:eastAsia="zh-MO"/>
        </w:rPr>
        <w:t xml:space="preserve"> AV, </w:t>
      </w:r>
      <w:proofErr w:type="spellStart"/>
      <w:r w:rsidRPr="00A12DF8">
        <w:rPr>
          <w:rFonts w:ascii="Book Antiqua" w:hAnsi="Book Antiqua"/>
          <w:color w:val="000000"/>
          <w:sz w:val="24"/>
          <w:lang w:eastAsia="zh-MO"/>
        </w:rPr>
        <w:t>Greenamyre</w:t>
      </w:r>
      <w:proofErr w:type="spellEnd"/>
      <w:r w:rsidRPr="00A12DF8">
        <w:rPr>
          <w:rFonts w:ascii="Book Antiqua" w:hAnsi="Book Antiqua"/>
          <w:color w:val="000000"/>
          <w:sz w:val="24"/>
          <w:lang w:eastAsia="zh-MO"/>
        </w:rPr>
        <w:t xml:space="preserve"> JT. Chronic systemic pesticide exposure reproduces features of Parkinson's disease. </w:t>
      </w:r>
      <w:r w:rsidRPr="00A12DF8">
        <w:rPr>
          <w:rFonts w:ascii="Book Antiqua" w:hAnsi="Book Antiqua"/>
          <w:i/>
          <w:iCs/>
          <w:color w:val="000000"/>
          <w:sz w:val="24"/>
          <w:lang w:eastAsia="zh-MO"/>
        </w:rPr>
        <w:t>Nat Neurosci</w:t>
      </w:r>
      <w:r w:rsidRPr="00A12DF8">
        <w:rPr>
          <w:rFonts w:ascii="Book Antiqua" w:hAnsi="Book Antiqua"/>
          <w:color w:val="000000"/>
          <w:sz w:val="24"/>
          <w:lang w:eastAsia="zh-MO"/>
        </w:rPr>
        <w:t>2000; </w:t>
      </w:r>
      <w:r w:rsidRPr="00A12DF8">
        <w:rPr>
          <w:rFonts w:ascii="Book Antiqua" w:hAnsi="Book Antiqua"/>
          <w:b/>
          <w:bCs/>
          <w:color w:val="000000"/>
          <w:sz w:val="24"/>
          <w:lang w:eastAsia="zh-MO"/>
        </w:rPr>
        <w:t>3</w:t>
      </w:r>
      <w:r w:rsidRPr="00A12DF8">
        <w:rPr>
          <w:rFonts w:ascii="Book Antiqua" w:hAnsi="Book Antiqua"/>
          <w:color w:val="000000"/>
          <w:sz w:val="24"/>
          <w:lang w:eastAsia="zh-MO"/>
        </w:rPr>
        <w:t>: 1301-1306 [PMID: 11100151 DOI: 10.1038/81834]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39 </w:t>
      </w:r>
      <w:proofErr w:type="spellStart"/>
      <w:r w:rsidRPr="00A12DF8">
        <w:rPr>
          <w:rFonts w:ascii="Book Antiqua" w:hAnsi="Book Antiqua"/>
          <w:b/>
          <w:bCs/>
          <w:color w:val="000000"/>
          <w:sz w:val="24"/>
          <w:lang w:eastAsia="zh-MO"/>
        </w:rPr>
        <w:t>Chartier-Harlin</w:t>
      </w:r>
      <w:proofErr w:type="spellEnd"/>
      <w:r w:rsidRPr="00A12DF8">
        <w:rPr>
          <w:rFonts w:ascii="Book Antiqua" w:hAnsi="Book Antiqua"/>
          <w:b/>
          <w:bCs/>
          <w:color w:val="000000"/>
          <w:sz w:val="24"/>
          <w:lang w:eastAsia="zh-MO"/>
        </w:rPr>
        <w:t xml:space="preserve"> MC</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Kachergus</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Roumier</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Mouroux</w:t>
      </w:r>
      <w:proofErr w:type="spellEnd"/>
      <w:r w:rsidRPr="00A12DF8">
        <w:rPr>
          <w:rFonts w:ascii="Book Antiqua" w:hAnsi="Book Antiqua"/>
          <w:color w:val="000000"/>
          <w:sz w:val="24"/>
          <w:lang w:eastAsia="zh-MO"/>
        </w:rPr>
        <w:t xml:space="preserve"> V, Douay X, Lincoln S, </w:t>
      </w:r>
      <w:proofErr w:type="spellStart"/>
      <w:r w:rsidRPr="00A12DF8">
        <w:rPr>
          <w:rFonts w:ascii="Book Antiqua" w:hAnsi="Book Antiqua"/>
          <w:color w:val="000000"/>
          <w:sz w:val="24"/>
          <w:lang w:eastAsia="zh-MO"/>
        </w:rPr>
        <w:t>Levecque</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Larvor</w:t>
      </w:r>
      <w:proofErr w:type="spellEnd"/>
      <w:r w:rsidRPr="00A12DF8">
        <w:rPr>
          <w:rFonts w:ascii="Book Antiqua" w:hAnsi="Book Antiqua"/>
          <w:color w:val="000000"/>
          <w:sz w:val="24"/>
          <w:lang w:eastAsia="zh-MO"/>
        </w:rPr>
        <w:t xml:space="preserve"> L, </w:t>
      </w:r>
      <w:proofErr w:type="spellStart"/>
      <w:r w:rsidRPr="00A12DF8">
        <w:rPr>
          <w:rFonts w:ascii="Book Antiqua" w:hAnsi="Book Antiqua"/>
          <w:color w:val="000000"/>
          <w:sz w:val="24"/>
          <w:lang w:eastAsia="zh-MO"/>
        </w:rPr>
        <w:t>Andrieux</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Hulihan</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Waucquier</w:t>
      </w:r>
      <w:proofErr w:type="spellEnd"/>
      <w:r w:rsidRPr="00A12DF8">
        <w:rPr>
          <w:rFonts w:ascii="Book Antiqua" w:hAnsi="Book Antiqua"/>
          <w:color w:val="000000"/>
          <w:sz w:val="24"/>
          <w:lang w:eastAsia="zh-MO"/>
        </w:rPr>
        <w:t xml:space="preserve"> N, </w:t>
      </w:r>
      <w:proofErr w:type="spellStart"/>
      <w:r w:rsidRPr="00A12DF8">
        <w:rPr>
          <w:rFonts w:ascii="Book Antiqua" w:hAnsi="Book Antiqua"/>
          <w:color w:val="000000"/>
          <w:sz w:val="24"/>
          <w:lang w:eastAsia="zh-MO"/>
        </w:rPr>
        <w:t>Defebvre</w:t>
      </w:r>
      <w:proofErr w:type="spellEnd"/>
      <w:r w:rsidRPr="00A12DF8">
        <w:rPr>
          <w:rFonts w:ascii="Book Antiqua" w:hAnsi="Book Antiqua"/>
          <w:color w:val="000000"/>
          <w:sz w:val="24"/>
          <w:lang w:eastAsia="zh-MO"/>
        </w:rPr>
        <w:t xml:space="preserve"> L, </w:t>
      </w:r>
      <w:proofErr w:type="spellStart"/>
      <w:r w:rsidRPr="00A12DF8">
        <w:rPr>
          <w:rFonts w:ascii="Book Antiqua" w:hAnsi="Book Antiqua"/>
          <w:color w:val="000000"/>
          <w:sz w:val="24"/>
          <w:lang w:eastAsia="zh-MO"/>
        </w:rPr>
        <w:t>Amouyel</w:t>
      </w:r>
      <w:proofErr w:type="spellEnd"/>
      <w:r w:rsidRPr="00A12DF8">
        <w:rPr>
          <w:rFonts w:ascii="Book Antiqua" w:hAnsi="Book Antiqua"/>
          <w:color w:val="000000"/>
          <w:sz w:val="24"/>
          <w:lang w:eastAsia="zh-MO"/>
        </w:rPr>
        <w:t xml:space="preserve"> P, Farrer M, </w:t>
      </w:r>
      <w:proofErr w:type="spellStart"/>
      <w:r w:rsidRPr="00A12DF8">
        <w:rPr>
          <w:rFonts w:ascii="Book Antiqua" w:hAnsi="Book Antiqua"/>
          <w:color w:val="000000"/>
          <w:sz w:val="24"/>
          <w:lang w:eastAsia="zh-MO"/>
        </w:rPr>
        <w:t>Destée</w:t>
      </w:r>
      <w:proofErr w:type="spellEnd"/>
      <w:r w:rsidRPr="00A12DF8">
        <w:rPr>
          <w:rFonts w:ascii="Book Antiqua" w:hAnsi="Book Antiqua"/>
          <w:color w:val="000000"/>
          <w:sz w:val="24"/>
          <w:lang w:eastAsia="zh-MO"/>
        </w:rPr>
        <w:t xml:space="preserve"> A. Alpha-</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locus duplication as a cause of familial Parkinson's disease. </w:t>
      </w:r>
      <w:r w:rsidRPr="00A12DF8">
        <w:rPr>
          <w:rFonts w:ascii="Book Antiqua" w:hAnsi="Book Antiqua"/>
          <w:i/>
          <w:iCs/>
          <w:color w:val="000000"/>
          <w:sz w:val="24"/>
          <w:lang w:eastAsia="zh-MO"/>
        </w:rPr>
        <w:t>Lancet</w:t>
      </w:r>
      <w:r w:rsidRPr="00A12DF8">
        <w:rPr>
          <w:rFonts w:ascii="Book Antiqua" w:hAnsi="Book Antiqua"/>
          <w:color w:val="000000"/>
          <w:sz w:val="24"/>
          <w:lang w:eastAsia="zh-MO"/>
        </w:rPr>
        <w:t> 2004; </w:t>
      </w:r>
      <w:r w:rsidRPr="00A12DF8">
        <w:rPr>
          <w:rFonts w:ascii="Book Antiqua" w:hAnsi="Book Antiqua"/>
          <w:b/>
          <w:bCs/>
          <w:color w:val="000000"/>
          <w:sz w:val="24"/>
          <w:lang w:eastAsia="zh-MO"/>
        </w:rPr>
        <w:t>364</w:t>
      </w:r>
      <w:r w:rsidRPr="00A12DF8">
        <w:rPr>
          <w:rFonts w:ascii="Book Antiqua" w:hAnsi="Book Antiqua"/>
          <w:color w:val="000000"/>
          <w:sz w:val="24"/>
          <w:lang w:eastAsia="zh-MO"/>
        </w:rPr>
        <w:t>: 1167-1169 [PMID: 15451224 DOI: 10.1016/S0140-6736(04)17103-1]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40 </w:t>
      </w:r>
      <w:r w:rsidRPr="00A12DF8">
        <w:rPr>
          <w:rFonts w:ascii="Book Antiqua" w:hAnsi="Book Antiqua"/>
          <w:b/>
          <w:bCs/>
          <w:color w:val="000000"/>
          <w:sz w:val="24"/>
          <w:lang w:eastAsia="zh-MO"/>
        </w:rPr>
        <w:t>Devine MJ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Ryten</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Vodicka</w:t>
      </w:r>
      <w:proofErr w:type="spellEnd"/>
      <w:r w:rsidRPr="00A12DF8">
        <w:rPr>
          <w:rFonts w:ascii="Book Antiqua" w:hAnsi="Book Antiqua"/>
          <w:color w:val="000000"/>
          <w:sz w:val="24"/>
          <w:lang w:eastAsia="zh-MO"/>
        </w:rPr>
        <w:t xml:space="preserve"> P, Thomson AJ, Burdon T, </w:t>
      </w:r>
      <w:proofErr w:type="spellStart"/>
      <w:r w:rsidRPr="00A12DF8">
        <w:rPr>
          <w:rFonts w:ascii="Book Antiqua" w:hAnsi="Book Antiqua"/>
          <w:color w:val="000000"/>
          <w:sz w:val="24"/>
          <w:lang w:eastAsia="zh-MO"/>
        </w:rPr>
        <w:t>Houlden</w:t>
      </w:r>
      <w:proofErr w:type="spellEnd"/>
      <w:r w:rsidRPr="00A12DF8">
        <w:rPr>
          <w:rFonts w:ascii="Book Antiqua" w:hAnsi="Book Antiqua"/>
          <w:color w:val="000000"/>
          <w:sz w:val="24"/>
          <w:lang w:eastAsia="zh-MO"/>
        </w:rPr>
        <w:t xml:space="preserve"> H, </w:t>
      </w:r>
      <w:proofErr w:type="spellStart"/>
      <w:r w:rsidRPr="00A12DF8">
        <w:rPr>
          <w:rFonts w:ascii="Book Antiqua" w:hAnsi="Book Antiqua"/>
          <w:color w:val="000000"/>
          <w:sz w:val="24"/>
          <w:lang w:eastAsia="zh-MO"/>
        </w:rPr>
        <w:t>Cavaleri</w:t>
      </w:r>
      <w:proofErr w:type="spellEnd"/>
      <w:r w:rsidRPr="00A12DF8">
        <w:rPr>
          <w:rFonts w:ascii="Book Antiqua" w:hAnsi="Book Antiqua"/>
          <w:color w:val="000000"/>
          <w:sz w:val="24"/>
          <w:lang w:eastAsia="zh-MO"/>
        </w:rPr>
        <w:t xml:space="preserve"> F, Nagano M, Drummond NJ, </w:t>
      </w:r>
      <w:proofErr w:type="spellStart"/>
      <w:r w:rsidRPr="00A12DF8">
        <w:rPr>
          <w:rFonts w:ascii="Book Antiqua" w:hAnsi="Book Antiqua"/>
          <w:color w:val="000000"/>
          <w:sz w:val="24"/>
          <w:lang w:eastAsia="zh-MO"/>
        </w:rPr>
        <w:t>Taanman</w:t>
      </w:r>
      <w:proofErr w:type="spellEnd"/>
      <w:r w:rsidRPr="00A12DF8">
        <w:rPr>
          <w:rFonts w:ascii="Book Antiqua" w:hAnsi="Book Antiqua"/>
          <w:color w:val="000000"/>
          <w:sz w:val="24"/>
          <w:lang w:eastAsia="zh-MO"/>
        </w:rPr>
        <w:t xml:space="preserve"> JW, </w:t>
      </w:r>
      <w:proofErr w:type="spellStart"/>
      <w:r w:rsidRPr="00A12DF8">
        <w:rPr>
          <w:rFonts w:ascii="Book Antiqua" w:hAnsi="Book Antiqua"/>
          <w:color w:val="000000"/>
          <w:sz w:val="24"/>
          <w:lang w:eastAsia="zh-MO"/>
        </w:rPr>
        <w:t>Schapira</w:t>
      </w:r>
      <w:proofErr w:type="spellEnd"/>
      <w:r w:rsidRPr="00A12DF8">
        <w:rPr>
          <w:rFonts w:ascii="Book Antiqua" w:hAnsi="Book Antiqua"/>
          <w:color w:val="000000"/>
          <w:sz w:val="24"/>
          <w:lang w:eastAsia="zh-MO"/>
        </w:rPr>
        <w:t xml:space="preserve"> AH, Gwinn K, </w:t>
      </w:r>
      <w:r w:rsidRPr="00A12DF8">
        <w:rPr>
          <w:rFonts w:ascii="Book Antiqua" w:hAnsi="Book Antiqua"/>
          <w:color w:val="000000"/>
          <w:sz w:val="24"/>
          <w:lang w:eastAsia="zh-MO"/>
        </w:rPr>
        <w:lastRenderedPageBreak/>
        <w:t xml:space="preserve">Hardy J, Lewis PA, </w:t>
      </w:r>
      <w:proofErr w:type="spellStart"/>
      <w:r w:rsidRPr="00A12DF8">
        <w:rPr>
          <w:rFonts w:ascii="Book Antiqua" w:hAnsi="Book Antiqua"/>
          <w:color w:val="000000"/>
          <w:sz w:val="24"/>
          <w:lang w:eastAsia="zh-MO"/>
        </w:rPr>
        <w:t>Kunath</w:t>
      </w:r>
      <w:proofErr w:type="spellEnd"/>
      <w:r w:rsidRPr="00A12DF8">
        <w:rPr>
          <w:rFonts w:ascii="Book Antiqua" w:hAnsi="Book Antiqua"/>
          <w:color w:val="000000"/>
          <w:sz w:val="24"/>
          <w:lang w:eastAsia="zh-MO"/>
        </w:rPr>
        <w:t xml:space="preserve"> T. Parkinson's disease induced pluripotent stem cells with triplication of the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locus. </w:t>
      </w:r>
      <w:r w:rsidRPr="00A12DF8">
        <w:rPr>
          <w:rFonts w:ascii="Book Antiqua" w:hAnsi="Book Antiqua"/>
          <w:i/>
          <w:iCs/>
          <w:color w:val="000000"/>
          <w:sz w:val="24"/>
          <w:lang w:eastAsia="zh-MO"/>
        </w:rPr>
        <w:t xml:space="preserve">Nat </w:t>
      </w:r>
      <w:proofErr w:type="spellStart"/>
      <w:r w:rsidRPr="00A12DF8">
        <w:rPr>
          <w:rFonts w:ascii="Book Antiqua" w:hAnsi="Book Antiqua"/>
          <w:i/>
          <w:iCs/>
          <w:color w:val="000000"/>
          <w:sz w:val="24"/>
          <w:lang w:eastAsia="zh-MO"/>
        </w:rPr>
        <w:t>Commun</w:t>
      </w:r>
      <w:proofErr w:type="spellEnd"/>
      <w:r w:rsidRPr="00A12DF8">
        <w:rPr>
          <w:rFonts w:ascii="Book Antiqua" w:hAnsi="Book Antiqua"/>
          <w:color w:val="000000"/>
          <w:sz w:val="24"/>
          <w:lang w:eastAsia="zh-MO"/>
        </w:rPr>
        <w:t> 2011; </w:t>
      </w:r>
      <w:r w:rsidRPr="00A12DF8">
        <w:rPr>
          <w:rFonts w:ascii="Book Antiqua" w:hAnsi="Book Antiqua"/>
          <w:b/>
          <w:bCs/>
          <w:color w:val="000000"/>
          <w:sz w:val="24"/>
          <w:lang w:eastAsia="zh-MO"/>
        </w:rPr>
        <w:t>2</w:t>
      </w:r>
      <w:r w:rsidRPr="00A12DF8">
        <w:rPr>
          <w:rFonts w:ascii="Book Antiqua" w:hAnsi="Book Antiqua"/>
          <w:color w:val="000000"/>
          <w:sz w:val="24"/>
          <w:lang w:eastAsia="zh-MO"/>
        </w:rPr>
        <w:t>: 440 [PMID: 21863007 DOI: 10.1038/ncomms1453]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41 </w:t>
      </w:r>
      <w:r w:rsidRPr="00A12DF8">
        <w:rPr>
          <w:rFonts w:ascii="Book Antiqua" w:hAnsi="Book Antiqua"/>
          <w:b/>
          <w:bCs/>
          <w:color w:val="000000"/>
          <w:sz w:val="24"/>
          <w:lang w:eastAsia="zh-MO"/>
        </w:rPr>
        <w:t>Singleton AB</w:t>
      </w:r>
      <w:r w:rsidRPr="00A12DF8">
        <w:rPr>
          <w:rFonts w:ascii="Book Antiqua" w:hAnsi="Book Antiqua"/>
          <w:color w:val="000000"/>
          <w:sz w:val="24"/>
          <w:lang w:eastAsia="zh-MO"/>
        </w:rPr>
        <w:t xml:space="preserve">, Farrer M, Johnson J, Singleton A, Hague S, </w:t>
      </w:r>
      <w:proofErr w:type="spellStart"/>
      <w:r w:rsidRPr="00A12DF8">
        <w:rPr>
          <w:rFonts w:ascii="Book Antiqua" w:hAnsi="Book Antiqua"/>
          <w:color w:val="000000"/>
          <w:sz w:val="24"/>
          <w:lang w:eastAsia="zh-MO"/>
        </w:rPr>
        <w:t>Kachergus</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Hulihan</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Peuralinna</w:t>
      </w:r>
      <w:proofErr w:type="spellEnd"/>
      <w:r w:rsidRPr="00A12DF8">
        <w:rPr>
          <w:rFonts w:ascii="Book Antiqua" w:hAnsi="Book Antiqua"/>
          <w:color w:val="000000"/>
          <w:sz w:val="24"/>
          <w:lang w:eastAsia="zh-MO"/>
        </w:rPr>
        <w:t xml:space="preserve"> T, Dutra A, Nussbaum R, Lincoln S, Crawley A, Hanson M, </w:t>
      </w:r>
      <w:proofErr w:type="spellStart"/>
      <w:r w:rsidRPr="00A12DF8">
        <w:rPr>
          <w:rFonts w:ascii="Book Antiqua" w:hAnsi="Book Antiqua"/>
          <w:color w:val="000000"/>
          <w:sz w:val="24"/>
          <w:lang w:eastAsia="zh-MO"/>
        </w:rPr>
        <w:t>Maraganore</w:t>
      </w:r>
      <w:proofErr w:type="spellEnd"/>
      <w:r w:rsidRPr="00A12DF8">
        <w:rPr>
          <w:rFonts w:ascii="Book Antiqua" w:hAnsi="Book Antiqua"/>
          <w:color w:val="000000"/>
          <w:sz w:val="24"/>
          <w:lang w:eastAsia="zh-MO"/>
        </w:rPr>
        <w:t xml:space="preserve"> D, Adler C, Cookson MR, </w:t>
      </w:r>
      <w:proofErr w:type="spellStart"/>
      <w:r w:rsidRPr="00A12DF8">
        <w:rPr>
          <w:rFonts w:ascii="Book Antiqua" w:hAnsi="Book Antiqua"/>
          <w:color w:val="000000"/>
          <w:sz w:val="24"/>
          <w:lang w:eastAsia="zh-MO"/>
        </w:rPr>
        <w:t>Muenter</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Baptista</w:t>
      </w:r>
      <w:proofErr w:type="spellEnd"/>
      <w:r w:rsidRPr="00A12DF8">
        <w:rPr>
          <w:rFonts w:ascii="Book Antiqua" w:hAnsi="Book Antiqua"/>
          <w:color w:val="000000"/>
          <w:sz w:val="24"/>
          <w:lang w:eastAsia="zh-MO"/>
        </w:rPr>
        <w:t xml:space="preserve"> M, Miller D, </w:t>
      </w:r>
      <w:proofErr w:type="spellStart"/>
      <w:r w:rsidRPr="00A12DF8">
        <w:rPr>
          <w:rFonts w:ascii="Book Antiqua" w:hAnsi="Book Antiqua"/>
          <w:color w:val="000000"/>
          <w:sz w:val="24"/>
          <w:lang w:eastAsia="zh-MO"/>
        </w:rPr>
        <w:t>Blancato</w:t>
      </w:r>
      <w:proofErr w:type="spellEnd"/>
      <w:r w:rsidRPr="00A12DF8">
        <w:rPr>
          <w:rFonts w:ascii="Book Antiqua" w:hAnsi="Book Antiqua"/>
          <w:color w:val="000000"/>
          <w:sz w:val="24"/>
          <w:lang w:eastAsia="zh-MO"/>
        </w:rPr>
        <w:t xml:space="preserve"> J, Hardy J, Gwinn-Hardy K. alpha-</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locus triplication causes Parkinson's disease. </w:t>
      </w:r>
      <w:r w:rsidRPr="00A12DF8">
        <w:rPr>
          <w:rFonts w:ascii="Book Antiqua" w:hAnsi="Book Antiqua"/>
          <w:i/>
          <w:iCs/>
          <w:color w:val="000000"/>
          <w:sz w:val="24"/>
          <w:lang w:eastAsia="zh-MO"/>
        </w:rPr>
        <w:t>Science</w:t>
      </w:r>
      <w:r w:rsidRPr="00A12DF8">
        <w:rPr>
          <w:rFonts w:ascii="Book Antiqua" w:hAnsi="Book Antiqua"/>
          <w:color w:val="000000"/>
          <w:sz w:val="24"/>
          <w:lang w:eastAsia="zh-MO"/>
        </w:rPr>
        <w:t> 2003; </w:t>
      </w:r>
      <w:r w:rsidRPr="00A12DF8">
        <w:rPr>
          <w:rFonts w:ascii="Book Antiqua" w:hAnsi="Book Antiqua"/>
          <w:b/>
          <w:bCs/>
          <w:color w:val="000000"/>
          <w:sz w:val="24"/>
          <w:lang w:eastAsia="zh-MO"/>
        </w:rPr>
        <w:t>302</w:t>
      </w:r>
      <w:r w:rsidRPr="00A12DF8">
        <w:rPr>
          <w:rFonts w:ascii="Book Antiqua" w:hAnsi="Book Antiqua"/>
          <w:color w:val="000000"/>
          <w:sz w:val="24"/>
          <w:lang w:eastAsia="zh-MO"/>
        </w:rPr>
        <w:t>: 841 [PMID: 14593171 DOI: 10.1126/science.1090278]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42 </w:t>
      </w:r>
      <w:r w:rsidRPr="00A12DF8">
        <w:rPr>
          <w:rFonts w:ascii="Book Antiqua" w:hAnsi="Book Antiqua"/>
          <w:b/>
          <w:bCs/>
          <w:color w:val="000000"/>
          <w:sz w:val="24"/>
          <w:lang w:eastAsia="zh-MO"/>
        </w:rPr>
        <w:t>Dawson TM</w:t>
      </w:r>
      <w:r w:rsidRPr="00A12DF8">
        <w:rPr>
          <w:rFonts w:ascii="Book Antiqua" w:hAnsi="Book Antiqua"/>
          <w:color w:val="000000"/>
          <w:sz w:val="24"/>
          <w:lang w:eastAsia="zh-MO"/>
        </w:rPr>
        <w:t xml:space="preserve">, </w:t>
      </w:r>
      <w:proofErr w:type="spellStart"/>
      <w:proofErr w:type="gramStart"/>
      <w:r w:rsidRPr="00A12DF8">
        <w:rPr>
          <w:rFonts w:ascii="Book Antiqua" w:hAnsi="Book Antiqua"/>
          <w:color w:val="000000"/>
          <w:sz w:val="24"/>
          <w:lang w:eastAsia="zh-MO"/>
        </w:rPr>
        <w:t>Ko</w:t>
      </w:r>
      <w:proofErr w:type="spellEnd"/>
      <w:proofErr w:type="gramEnd"/>
      <w:r w:rsidRPr="00A12DF8">
        <w:rPr>
          <w:rFonts w:ascii="Book Antiqua" w:hAnsi="Book Antiqua"/>
          <w:color w:val="000000"/>
          <w:sz w:val="24"/>
          <w:lang w:eastAsia="zh-MO"/>
        </w:rPr>
        <w:t xml:space="preserve"> HS, Dawson VL. </w:t>
      </w:r>
      <w:proofErr w:type="gramStart"/>
      <w:r w:rsidRPr="00A12DF8">
        <w:rPr>
          <w:rFonts w:ascii="Book Antiqua" w:hAnsi="Book Antiqua"/>
          <w:color w:val="000000"/>
          <w:sz w:val="24"/>
          <w:lang w:eastAsia="zh-MO"/>
        </w:rPr>
        <w:t>Genetic animal models of Parkinson's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Neuron</w:t>
      </w:r>
      <w:r w:rsidRPr="00A12DF8">
        <w:rPr>
          <w:rFonts w:ascii="Book Antiqua" w:hAnsi="Book Antiqua"/>
          <w:color w:val="000000"/>
          <w:sz w:val="24"/>
          <w:lang w:eastAsia="zh-MO"/>
        </w:rPr>
        <w:t> 2010; </w:t>
      </w:r>
      <w:r w:rsidRPr="00A12DF8">
        <w:rPr>
          <w:rFonts w:ascii="Book Antiqua" w:hAnsi="Book Antiqua"/>
          <w:b/>
          <w:bCs/>
          <w:color w:val="000000"/>
          <w:sz w:val="24"/>
          <w:lang w:eastAsia="zh-MO"/>
        </w:rPr>
        <w:t>66</w:t>
      </w:r>
      <w:r w:rsidRPr="00A12DF8">
        <w:rPr>
          <w:rFonts w:ascii="Book Antiqua" w:hAnsi="Book Antiqua"/>
          <w:color w:val="000000"/>
          <w:sz w:val="24"/>
          <w:lang w:eastAsia="zh-MO"/>
        </w:rPr>
        <w:t>: 646-661 [PMID: 20547124 DOI: 10.1016/j.neuron.2010.04.034]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43 </w:t>
      </w:r>
      <w:proofErr w:type="spellStart"/>
      <w:r w:rsidRPr="00A12DF8">
        <w:rPr>
          <w:rFonts w:ascii="Book Antiqua" w:hAnsi="Book Antiqua"/>
          <w:b/>
          <w:bCs/>
          <w:color w:val="000000"/>
          <w:sz w:val="24"/>
          <w:lang w:eastAsia="zh-MO"/>
        </w:rPr>
        <w:t>Blesa</w:t>
      </w:r>
      <w:proofErr w:type="spellEnd"/>
      <w:r w:rsidRPr="00A12DF8">
        <w:rPr>
          <w:rFonts w:ascii="Book Antiqua" w:hAnsi="Book Antiqua"/>
          <w:b/>
          <w:bCs/>
          <w:color w:val="000000"/>
          <w:sz w:val="24"/>
          <w:lang w:eastAsia="zh-MO"/>
        </w:rPr>
        <w:t xml:space="preserve"> 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Przedborski</w:t>
      </w:r>
      <w:proofErr w:type="spellEnd"/>
      <w:r w:rsidRPr="00A12DF8">
        <w:rPr>
          <w:rFonts w:ascii="Book Antiqua" w:hAnsi="Book Antiqua"/>
          <w:color w:val="000000"/>
          <w:sz w:val="24"/>
          <w:lang w:eastAsia="zh-MO"/>
        </w:rPr>
        <w:t xml:space="preserve"> S. Parkinson's disease: animal models and dopaminergic cell vulnerability. </w:t>
      </w:r>
      <w:r w:rsidRPr="00A12DF8">
        <w:rPr>
          <w:rFonts w:ascii="Book Antiqua" w:hAnsi="Book Antiqua"/>
          <w:i/>
          <w:iCs/>
          <w:color w:val="000000"/>
          <w:sz w:val="24"/>
          <w:lang w:eastAsia="zh-MO"/>
        </w:rPr>
        <w:t xml:space="preserve">Front </w:t>
      </w:r>
      <w:proofErr w:type="spellStart"/>
      <w:r w:rsidRPr="00A12DF8">
        <w:rPr>
          <w:rFonts w:ascii="Book Antiqua" w:hAnsi="Book Antiqua"/>
          <w:i/>
          <w:iCs/>
          <w:color w:val="000000"/>
          <w:sz w:val="24"/>
          <w:lang w:eastAsia="zh-MO"/>
        </w:rPr>
        <w:t>Neuroanat</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8</w:t>
      </w:r>
      <w:r w:rsidRPr="00A12DF8">
        <w:rPr>
          <w:rFonts w:ascii="Book Antiqua" w:hAnsi="Book Antiqua"/>
          <w:color w:val="000000"/>
          <w:sz w:val="24"/>
          <w:lang w:eastAsia="zh-MO"/>
        </w:rPr>
        <w:t>: 155 [PMID: 25565980 DOI: 10.3389/fnana.2014.00155]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44 </w:t>
      </w:r>
      <w:proofErr w:type="spellStart"/>
      <w:r w:rsidRPr="00A12DF8">
        <w:rPr>
          <w:rFonts w:ascii="Book Antiqua" w:hAnsi="Book Antiqua"/>
          <w:b/>
          <w:bCs/>
          <w:color w:val="000000"/>
          <w:sz w:val="24"/>
          <w:lang w:eastAsia="zh-MO"/>
        </w:rPr>
        <w:t>Krüger</w:t>
      </w:r>
      <w:proofErr w:type="spellEnd"/>
      <w:r w:rsidRPr="00A12DF8">
        <w:rPr>
          <w:rFonts w:ascii="Book Antiqua" w:hAnsi="Book Antiqua"/>
          <w:b/>
          <w:bCs/>
          <w:color w:val="000000"/>
          <w:sz w:val="24"/>
          <w:lang w:eastAsia="zh-MO"/>
        </w:rPr>
        <w:t xml:space="preserve"> R</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Eberhardt</w:t>
      </w:r>
      <w:proofErr w:type="spellEnd"/>
      <w:r w:rsidRPr="00A12DF8">
        <w:rPr>
          <w:rFonts w:ascii="Book Antiqua" w:hAnsi="Book Antiqua"/>
          <w:color w:val="000000"/>
          <w:sz w:val="24"/>
          <w:lang w:eastAsia="zh-MO"/>
        </w:rPr>
        <w:t xml:space="preserve"> O, </w:t>
      </w:r>
      <w:proofErr w:type="spellStart"/>
      <w:r w:rsidRPr="00A12DF8">
        <w:rPr>
          <w:rFonts w:ascii="Book Antiqua" w:hAnsi="Book Antiqua"/>
          <w:color w:val="000000"/>
          <w:sz w:val="24"/>
          <w:lang w:eastAsia="zh-MO"/>
        </w:rPr>
        <w:t>Riess</w:t>
      </w:r>
      <w:proofErr w:type="spellEnd"/>
      <w:r w:rsidRPr="00A12DF8">
        <w:rPr>
          <w:rFonts w:ascii="Book Antiqua" w:hAnsi="Book Antiqua"/>
          <w:color w:val="000000"/>
          <w:sz w:val="24"/>
          <w:lang w:eastAsia="zh-MO"/>
        </w:rPr>
        <w:t xml:space="preserve"> O, Schulz JB. Parkinson's disease: one biochemical pathway to fit all genes? </w:t>
      </w:r>
      <w:r w:rsidRPr="00A12DF8">
        <w:rPr>
          <w:rFonts w:ascii="Book Antiqua" w:hAnsi="Book Antiqua"/>
          <w:i/>
          <w:iCs/>
          <w:color w:val="000000"/>
          <w:sz w:val="24"/>
          <w:lang w:eastAsia="zh-MO"/>
        </w:rPr>
        <w:t xml:space="preserve">Trends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2002; </w:t>
      </w:r>
      <w:r w:rsidRPr="00A12DF8">
        <w:rPr>
          <w:rFonts w:ascii="Book Antiqua" w:hAnsi="Book Antiqua"/>
          <w:b/>
          <w:bCs/>
          <w:color w:val="000000"/>
          <w:sz w:val="24"/>
          <w:lang w:eastAsia="zh-MO"/>
        </w:rPr>
        <w:t>8</w:t>
      </w:r>
      <w:r w:rsidRPr="00A12DF8">
        <w:rPr>
          <w:rFonts w:ascii="Book Antiqua" w:hAnsi="Book Antiqua"/>
          <w:color w:val="000000"/>
          <w:sz w:val="24"/>
          <w:lang w:eastAsia="zh-MO"/>
        </w:rPr>
        <w:t>: 236-240 [PMID: 12067634 DOI: 10.1016/S1471-4914(02)02333-X]</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45 </w:t>
      </w:r>
      <w:r w:rsidRPr="00A12DF8">
        <w:rPr>
          <w:rFonts w:ascii="Book Antiqua" w:hAnsi="Book Antiqua"/>
          <w:b/>
          <w:bCs/>
          <w:color w:val="000000"/>
          <w:sz w:val="24"/>
          <w:lang w:eastAsia="zh-MO"/>
        </w:rPr>
        <w:t>Takahashi K</w:t>
      </w:r>
      <w:r w:rsidRPr="00A12DF8">
        <w:rPr>
          <w:rFonts w:ascii="Book Antiqua" w:hAnsi="Book Antiqua"/>
          <w:color w:val="000000"/>
          <w:sz w:val="24"/>
          <w:lang w:eastAsia="zh-MO"/>
        </w:rPr>
        <w:t>, Yamanaka S. Induction of pluripotent stem cells from mouse embryonic and adult fibroblast cultures by defined factors. </w:t>
      </w:r>
      <w:r w:rsidRPr="00A12DF8">
        <w:rPr>
          <w:rFonts w:ascii="Book Antiqua" w:hAnsi="Book Antiqua"/>
          <w:i/>
          <w:iCs/>
          <w:color w:val="000000"/>
          <w:sz w:val="24"/>
          <w:lang w:eastAsia="zh-MO"/>
        </w:rPr>
        <w:t>Cell</w:t>
      </w:r>
      <w:r w:rsidRPr="00A12DF8">
        <w:rPr>
          <w:rFonts w:ascii="Book Antiqua" w:hAnsi="Book Antiqua"/>
          <w:color w:val="000000"/>
          <w:sz w:val="24"/>
          <w:lang w:eastAsia="zh-MO"/>
        </w:rPr>
        <w:t> 2006; </w:t>
      </w:r>
      <w:r w:rsidRPr="00A12DF8">
        <w:rPr>
          <w:rFonts w:ascii="Book Antiqua" w:hAnsi="Book Antiqua"/>
          <w:b/>
          <w:bCs/>
          <w:color w:val="000000"/>
          <w:sz w:val="24"/>
          <w:lang w:eastAsia="zh-MO"/>
        </w:rPr>
        <w:t>126</w:t>
      </w:r>
      <w:r w:rsidRPr="00A12DF8">
        <w:rPr>
          <w:rFonts w:ascii="Book Antiqua" w:hAnsi="Book Antiqua"/>
          <w:color w:val="000000"/>
          <w:sz w:val="24"/>
          <w:lang w:eastAsia="zh-MO"/>
        </w:rPr>
        <w:t>: 663-676 [PMID: 16904174 DOI: 10.1016/j.cell.2006.07.024]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46 </w:t>
      </w:r>
      <w:proofErr w:type="spellStart"/>
      <w:r w:rsidRPr="00A12DF8">
        <w:rPr>
          <w:rFonts w:ascii="Book Antiqua" w:hAnsi="Book Antiqua"/>
          <w:b/>
          <w:bCs/>
          <w:color w:val="000000"/>
          <w:sz w:val="24"/>
          <w:lang w:eastAsia="zh-MO"/>
        </w:rPr>
        <w:t>Sterneckert</w:t>
      </w:r>
      <w:proofErr w:type="spellEnd"/>
      <w:r w:rsidRPr="00A12DF8">
        <w:rPr>
          <w:rFonts w:ascii="Book Antiqua" w:hAnsi="Book Antiqua"/>
          <w:b/>
          <w:bCs/>
          <w:color w:val="000000"/>
          <w:sz w:val="24"/>
          <w:lang w:eastAsia="zh-MO"/>
        </w:rPr>
        <w:t xml:space="preserve"> JL</w:t>
      </w:r>
      <w:r w:rsidRPr="00A12DF8">
        <w:rPr>
          <w:rFonts w:ascii="Book Antiqua" w:hAnsi="Book Antiqua"/>
          <w:color w:val="000000"/>
          <w:sz w:val="24"/>
          <w:lang w:eastAsia="zh-MO"/>
        </w:rPr>
        <w:t xml:space="preserve">, Reinhardt P, </w:t>
      </w:r>
      <w:proofErr w:type="spellStart"/>
      <w:r w:rsidRPr="00A12DF8">
        <w:rPr>
          <w:rFonts w:ascii="Book Antiqua" w:hAnsi="Book Antiqua"/>
          <w:color w:val="000000"/>
          <w:sz w:val="24"/>
          <w:lang w:eastAsia="zh-MO"/>
        </w:rPr>
        <w:t>Schöler</w:t>
      </w:r>
      <w:proofErr w:type="spellEnd"/>
      <w:r w:rsidRPr="00A12DF8">
        <w:rPr>
          <w:rFonts w:ascii="Book Antiqua" w:hAnsi="Book Antiqua"/>
          <w:color w:val="000000"/>
          <w:sz w:val="24"/>
          <w:lang w:eastAsia="zh-MO"/>
        </w:rPr>
        <w:t xml:space="preserve"> HR. Investigating human disease using stem cell models. </w:t>
      </w:r>
      <w:r w:rsidRPr="00A12DF8">
        <w:rPr>
          <w:rFonts w:ascii="Book Antiqua" w:hAnsi="Book Antiqua"/>
          <w:i/>
          <w:iCs/>
          <w:color w:val="000000"/>
          <w:sz w:val="24"/>
          <w:lang w:eastAsia="zh-MO"/>
        </w:rPr>
        <w:t>Nat Rev Genet</w:t>
      </w:r>
      <w:r w:rsidRPr="00A12DF8">
        <w:rPr>
          <w:rFonts w:ascii="Book Antiqua" w:hAnsi="Book Antiqua"/>
          <w:color w:val="000000"/>
          <w:sz w:val="24"/>
          <w:lang w:eastAsia="zh-MO"/>
        </w:rPr>
        <w:t> 2014; </w:t>
      </w:r>
      <w:r w:rsidRPr="00A12DF8">
        <w:rPr>
          <w:rFonts w:ascii="Book Antiqua" w:hAnsi="Book Antiqua"/>
          <w:b/>
          <w:bCs/>
          <w:color w:val="000000"/>
          <w:sz w:val="24"/>
          <w:lang w:eastAsia="zh-MO"/>
        </w:rPr>
        <w:t>15</w:t>
      </w:r>
      <w:r w:rsidRPr="00A12DF8">
        <w:rPr>
          <w:rFonts w:ascii="Book Antiqua" w:hAnsi="Book Antiqua"/>
          <w:color w:val="000000"/>
          <w:sz w:val="24"/>
          <w:lang w:eastAsia="zh-MO"/>
        </w:rPr>
        <w:t>: 625-639 [PMID: 25069490 DOI: 10.1038/nrg3764]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47 </w:t>
      </w:r>
      <w:proofErr w:type="spellStart"/>
      <w:r w:rsidRPr="00A12DF8">
        <w:rPr>
          <w:rFonts w:ascii="Book Antiqua" w:hAnsi="Book Antiqua"/>
          <w:b/>
          <w:bCs/>
          <w:color w:val="000000"/>
          <w:sz w:val="24"/>
          <w:lang w:eastAsia="zh-MO"/>
        </w:rPr>
        <w:t>Khurana</w:t>
      </w:r>
      <w:proofErr w:type="spellEnd"/>
      <w:r w:rsidRPr="00A12DF8">
        <w:rPr>
          <w:rFonts w:ascii="Book Antiqua" w:hAnsi="Book Antiqua"/>
          <w:b/>
          <w:bCs/>
          <w:color w:val="000000"/>
          <w:sz w:val="24"/>
          <w:lang w:eastAsia="zh-MO"/>
        </w:rPr>
        <w:t xml:space="preserve"> V</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Tardiff</w:t>
      </w:r>
      <w:proofErr w:type="spellEnd"/>
      <w:r w:rsidRPr="00A12DF8">
        <w:rPr>
          <w:rFonts w:ascii="Book Antiqua" w:hAnsi="Book Antiqua"/>
          <w:color w:val="000000"/>
          <w:sz w:val="24"/>
          <w:lang w:eastAsia="zh-MO"/>
        </w:rPr>
        <w:t xml:space="preserve"> DF, Chung CY, Lindquist S. Toward stem cell-based phenotypic screens for neurodegenerative diseases. </w:t>
      </w:r>
      <w:r w:rsidRPr="00A12DF8">
        <w:rPr>
          <w:rFonts w:ascii="Book Antiqua" w:hAnsi="Book Antiqua"/>
          <w:i/>
          <w:iCs/>
          <w:color w:val="000000"/>
          <w:sz w:val="24"/>
          <w:lang w:eastAsia="zh-MO"/>
        </w:rPr>
        <w:t xml:space="preserve">Nat Rev </w:t>
      </w:r>
      <w:proofErr w:type="spellStart"/>
      <w:r w:rsidRPr="00A12DF8">
        <w:rPr>
          <w:rFonts w:ascii="Book Antiqua" w:hAnsi="Book Antiqua"/>
          <w:i/>
          <w:iCs/>
          <w:color w:val="000000"/>
          <w:sz w:val="24"/>
          <w:lang w:eastAsia="zh-MO"/>
        </w:rPr>
        <w:t>Neurol</w:t>
      </w:r>
      <w:proofErr w:type="spellEnd"/>
      <w:r w:rsidRPr="00A12DF8">
        <w:rPr>
          <w:rFonts w:ascii="Book Antiqua" w:hAnsi="Book Antiqua"/>
          <w:color w:val="000000"/>
          <w:sz w:val="24"/>
          <w:lang w:eastAsia="zh-MO"/>
        </w:rPr>
        <w:t> 2015; </w:t>
      </w:r>
      <w:r w:rsidRPr="00A12DF8">
        <w:rPr>
          <w:rFonts w:ascii="Book Antiqua" w:hAnsi="Book Antiqua"/>
          <w:b/>
          <w:bCs/>
          <w:color w:val="000000"/>
          <w:sz w:val="24"/>
          <w:lang w:eastAsia="zh-MO"/>
        </w:rPr>
        <w:t>11</w:t>
      </w:r>
      <w:r w:rsidRPr="00A12DF8">
        <w:rPr>
          <w:rFonts w:ascii="Book Antiqua" w:hAnsi="Book Antiqua"/>
          <w:color w:val="000000"/>
          <w:sz w:val="24"/>
          <w:lang w:eastAsia="zh-MO"/>
        </w:rPr>
        <w:t>: 339-350 [PMID: 25986505 DOI: 10.1038/nrneurol.2015.79]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48 </w:t>
      </w:r>
      <w:r w:rsidRPr="00A12DF8">
        <w:rPr>
          <w:rFonts w:ascii="Book Antiqua" w:hAnsi="Book Antiqua"/>
          <w:b/>
          <w:bCs/>
          <w:color w:val="000000"/>
          <w:sz w:val="24"/>
          <w:lang w:eastAsia="zh-MO"/>
        </w:rPr>
        <w:t>Qing X</w:t>
      </w:r>
      <w:r w:rsidRPr="00A12DF8">
        <w:rPr>
          <w:rFonts w:ascii="Book Antiqua" w:hAnsi="Book Antiqua"/>
          <w:color w:val="000000"/>
          <w:sz w:val="24"/>
          <w:lang w:eastAsia="zh-MO"/>
        </w:rPr>
        <w:t xml:space="preserve">, Walter J, </w:t>
      </w:r>
      <w:proofErr w:type="spellStart"/>
      <w:r w:rsidRPr="00A12DF8">
        <w:rPr>
          <w:rFonts w:ascii="Book Antiqua" w:hAnsi="Book Antiqua"/>
          <w:color w:val="000000"/>
          <w:sz w:val="24"/>
          <w:lang w:eastAsia="zh-MO"/>
        </w:rPr>
        <w:t>Jarazo</w:t>
      </w:r>
      <w:proofErr w:type="spellEnd"/>
      <w:r w:rsidRPr="00A12DF8">
        <w:rPr>
          <w:rFonts w:ascii="Book Antiqua" w:hAnsi="Book Antiqua"/>
          <w:color w:val="000000"/>
          <w:sz w:val="24"/>
          <w:lang w:eastAsia="zh-MO"/>
        </w:rPr>
        <w:t xml:space="preserve"> J, Arias-</w:t>
      </w:r>
      <w:proofErr w:type="spellStart"/>
      <w:r w:rsidRPr="00A12DF8">
        <w:rPr>
          <w:rFonts w:ascii="Book Antiqua" w:hAnsi="Book Antiqua"/>
          <w:color w:val="000000"/>
          <w:sz w:val="24"/>
          <w:lang w:eastAsia="zh-MO"/>
        </w:rPr>
        <w:t>Fuenzalida</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Hillje</w:t>
      </w:r>
      <w:proofErr w:type="spellEnd"/>
      <w:r w:rsidRPr="00A12DF8">
        <w:rPr>
          <w:rFonts w:ascii="Book Antiqua" w:hAnsi="Book Antiqua"/>
          <w:color w:val="000000"/>
          <w:sz w:val="24"/>
          <w:lang w:eastAsia="zh-MO"/>
        </w:rPr>
        <w:t xml:space="preserve"> AL, </w:t>
      </w:r>
      <w:proofErr w:type="spellStart"/>
      <w:r w:rsidRPr="00A12DF8">
        <w:rPr>
          <w:rFonts w:ascii="Book Antiqua" w:hAnsi="Book Antiqua"/>
          <w:color w:val="000000"/>
          <w:sz w:val="24"/>
          <w:lang w:eastAsia="zh-MO"/>
        </w:rPr>
        <w:t>Schwamborn</w:t>
      </w:r>
      <w:proofErr w:type="spellEnd"/>
      <w:r w:rsidRPr="00A12DF8">
        <w:rPr>
          <w:rFonts w:ascii="Book Antiqua" w:hAnsi="Book Antiqua"/>
          <w:color w:val="000000"/>
          <w:sz w:val="24"/>
          <w:lang w:eastAsia="zh-MO"/>
        </w:rPr>
        <w:t xml:space="preserve"> JC. CRISPR/Cas9 and </w:t>
      </w:r>
      <w:proofErr w:type="spellStart"/>
      <w:r w:rsidRPr="00A12DF8">
        <w:rPr>
          <w:rFonts w:ascii="Book Antiqua" w:hAnsi="Book Antiqua"/>
          <w:color w:val="000000"/>
          <w:sz w:val="24"/>
          <w:lang w:eastAsia="zh-MO"/>
        </w:rPr>
        <w:t>piggyBac</w:t>
      </w:r>
      <w:proofErr w:type="spellEnd"/>
      <w:r w:rsidRPr="00A12DF8">
        <w:rPr>
          <w:rFonts w:ascii="Book Antiqua" w:hAnsi="Book Antiqua"/>
          <w:color w:val="000000"/>
          <w:sz w:val="24"/>
          <w:lang w:eastAsia="zh-MO"/>
        </w:rPr>
        <w:t>-mediated footprint-free LRRK2-G2019S knock-in reveals neuronal complexity phenotypes and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modulation in </w:t>
      </w:r>
      <w:r w:rsidRPr="00A12DF8">
        <w:rPr>
          <w:rFonts w:ascii="Book Antiqua" w:hAnsi="Book Antiqua"/>
          <w:color w:val="000000"/>
          <w:sz w:val="24"/>
          <w:lang w:eastAsia="zh-MO"/>
        </w:rPr>
        <w:lastRenderedPageBreak/>
        <w:t>dopaminergic neurons. </w:t>
      </w:r>
      <w:r w:rsidRPr="00A12DF8">
        <w:rPr>
          <w:rFonts w:ascii="Book Antiqua" w:hAnsi="Book Antiqua"/>
          <w:i/>
          <w:iCs/>
          <w:color w:val="000000"/>
          <w:sz w:val="24"/>
          <w:lang w:eastAsia="zh-MO"/>
        </w:rPr>
        <w:t>Stem Cell Res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24</w:t>
      </w:r>
      <w:r w:rsidRPr="00A12DF8">
        <w:rPr>
          <w:rFonts w:ascii="Book Antiqua" w:hAnsi="Book Antiqua"/>
          <w:color w:val="000000"/>
          <w:sz w:val="24"/>
          <w:lang w:eastAsia="zh-MO"/>
        </w:rPr>
        <w:t>: 44-50 [PMID: 28826027 DOI: 10.1016/j.scr.2017.08.013]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49 </w:t>
      </w:r>
      <w:proofErr w:type="spellStart"/>
      <w:r w:rsidRPr="00A12DF8">
        <w:rPr>
          <w:rFonts w:ascii="Book Antiqua" w:hAnsi="Book Antiqua"/>
          <w:b/>
          <w:bCs/>
          <w:color w:val="000000"/>
          <w:sz w:val="24"/>
          <w:lang w:eastAsia="zh-MO"/>
        </w:rPr>
        <w:t>Soldner</w:t>
      </w:r>
      <w:proofErr w:type="spellEnd"/>
      <w:r w:rsidRPr="00A12DF8">
        <w:rPr>
          <w:rFonts w:ascii="Book Antiqua" w:hAnsi="Book Antiqua"/>
          <w:b/>
          <w:bCs/>
          <w:color w:val="000000"/>
          <w:sz w:val="24"/>
          <w:lang w:eastAsia="zh-MO"/>
        </w:rPr>
        <w:t xml:space="preserve"> F</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Stelzer</w:t>
      </w:r>
      <w:proofErr w:type="spellEnd"/>
      <w:r w:rsidRPr="00A12DF8">
        <w:rPr>
          <w:rFonts w:ascii="Book Antiqua" w:hAnsi="Book Antiqua"/>
          <w:color w:val="000000"/>
          <w:sz w:val="24"/>
          <w:lang w:eastAsia="zh-MO"/>
        </w:rPr>
        <w:t xml:space="preserve"> Y, </w:t>
      </w:r>
      <w:proofErr w:type="spellStart"/>
      <w:r w:rsidRPr="00A12DF8">
        <w:rPr>
          <w:rFonts w:ascii="Book Antiqua" w:hAnsi="Book Antiqua"/>
          <w:color w:val="000000"/>
          <w:sz w:val="24"/>
          <w:lang w:eastAsia="zh-MO"/>
        </w:rPr>
        <w:t>Shivalila</w:t>
      </w:r>
      <w:proofErr w:type="spellEnd"/>
      <w:r w:rsidRPr="00A12DF8">
        <w:rPr>
          <w:rFonts w:ascii="Book Antiqua" w:hAnsi="Book Antiqua"/>
          <w:color w:val="000000"/>
          <w:sz w:val="24"/>
          <w:lang w:eastAsia="zh-MO"/>
        </w:rPr>
        <w:t xml:space="preserve"> CS, Abraham BJ, </w:t>
      </w:r>
      <w:proofErr w:type="spellStart"/>
      <w:r w:rsidRPr="00A12DF8">
        <w:rPr>
          <w:rFonts w:ascii="Book Antiqua" w:hAnsi="Book Antiqua"/>
          <w:color w:val="000000"/>
          <w:sz w:val="24"/>
          <w:lang w:eastAsia="zh-MO"/>
        </w:rPr>
        <w:t>Latourelle</w:t>
      </w:r>
      <w:proofErr w:type="spellEnd"/>
      <w:r w:rsidRPr="00A12DF8">
        <w:rPr>
          <w:rFonts w:ascii="Book Antiqua" w:hAnsi="Book Antiqua"/>
          <w:color w:val="000000"/>
          <w:sz w:val="24"/>
          <w:lang w:eastAsia="zh-MO"/>
        </w:rPr>
        <w:t xml:space="preserve"> JC, </w:t>
      </w:r>
      <w:proofErr w:type="spellStart"/>
      <w:r w:rsidRPr="00A12DF8">
        <w:rPr>
          <w:rFonts w:ascii="Book Antiqua" w:hAnsi="Book Antiqua"/>
          <w:color w:val="000000"/>
          <w:sz w:val="24"/>
          <w:lang w:eastAsia="zh-MO"/>
        </w:rPr>
        <w:t>Barrasa</w:t>
      </w:r>
      <w:proofErr w:type="spellEnd"/>
      <w:r w:rsidRPr="00A12DF8">
        <w:rPr>
          <w:rFonts w:ascii="Book Antiqua" w:hAnsi="Book Antiqua"/>
          <w:color w:val="000000"/>
          <w:sz w:val="24"/>
          <w:lang w:eastAsia="zh-MO"/>
        </w:rPr>
        <w:t xml:space="preserve"> MI, </w:t>
      </w:r>
      <w:proofErr w:type="spellStart"/>
      <w:r w:rsidRPr="00A12DF8">
        <w:rPr>
          <w:rFonts w:ascii="Book Antiqua" w:hAnsi="Book Antiqua"/>
          <w:color w:val="000000"/>
          <w:sz w:val="24"/>
          <w:lang w:eastAsia="zh-MO"/>
        </w:rPr>
        <w:t>Goldmann</w:t>
      </w:r>
      <w:proofErr w:type="spellEnd"/>
      <w:r w:rsidRPr="00A12DF8">
        <w:rPr>
          <w:rFonts w:ascii="Book Antiqua" w:hAnsi="Book Antiqua"/>
          <w:color w:val="000000"/>
          <w:sz w:val="24"/>
          <w:lang w:eastAsia="zh-MO"/>
        </w:rPr>
        <w:t xml:space="preserve"> J, Myers RH, Young RA,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Parkinson-associated risk variant in distal enhancer of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modulates target gene expression. </w:t>
      </w:r>
      <w:r w:rsidRPr="00A12DF8">
        <w:rPr>
          <w:rFonts w:ascii="Book Antiqua" w:hAnsi="Book Antiqua"/>
          <w:i/>
          <w:iCs/>
          <w:color w:val="000000"/>
          <w:sz w:val="24"/>
          <w:lang w:eastAsia="zh-MO"/>
        </w:rPr>
        <w:t>Nature</w:t>
      </w:r>
      <w:r w:rsidRPr="00A12DF8">
        <w:rPr>
          <w:rFonts w:ascii="Book Antiqua" w:hAnsi="Book Antiqua"/>
          <w:color w:val="000000"/>
          <w:sz w:val="24"/>
          <w:lang w:eastAsia="zh-MO"/>
        </w:rPr>
        <w:t> 2016; </w:t>
      </w:r>
      <w:r w:rsidRPr="00A12DF8">
        <w:rPr>
          <w:rFonts w:ascii="Book Antiqua" w:hAnsi="Book Antiqua"/>
          <w:b/>
          <w:bCs/>
          <w:color w:val="000000"/>
          <w:sz w:val="24"/>
          <w:lang w:eastAsia="zh-MO"/>
        </w:rPr>
        <w:t>533</w:t>
      </w:r>
      <w:r w:rsidRPr="00A12DF8">
        <w:rPr>
          <w:rFonts w:ascii="Book Antiqua" w:hAnsi="Book Antiqua"/>
          <w:color w:val="000000"/>
          <w:sz w:val="24"/>
          <w:lang w:eastAsia="zh-MO"/>
        </w:rPr>
        <w:t>: 95-99 [PMID: 27096366 DOI: 10.1038/nature17939]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50 </w:t>
      </w:r>
      <w:r w:rsidRPr="00A12DF8">
        <w:rPr>
          <w:rFonts w:ascii="Book Antiqua" w:hAnsi="Book Antiqua"/>
          <w:b/>
          <w:bCs/>
          <w:color w:val="000000"/>
          <w:sz w:val="24"/>
          <w:lang w:eastAsia="zh-MO"/>
        </w:rPr>
        <w:t>Kang JF</w:t>
      </w:r>
      <w:r w:rsidRPr="00A12DF8">
        <w:rPr>
          <w:rFonts w:ascii="Book Antiqua" w:hAnsi="Book Antiqua"/>
          <w:color w:val="000000"/>
          <w:sz w:val="24"/>
          <w:lang w:eastAsia="zh-MO"/>
        </w:rPr>
        <w:t xml:space="preserve">, Tang BS, </w:t>
      </w:r>
      <w:proofErr w:type="spellStart"/>
      <w:r w:rsidRPr="00A12DF8">
        <w:rPr>
          <w:rFonts w:ascii="Book Antiqua" w:hAnsi="Book Antiqua"/>
          <w:color w:val="000000"/>
          <w:sz w:val="24"/>
          <w:lang w:eastAsia="zh-MO"/>
        </w:rPr>
        <w:t>Guo</w:t>
      </w:r>
      <w:proofErr w:type="spellEnd"/>
      <w:r w:rsidRPr="00A12DF8">
        <w:rPr>
          <w:rFonts w:ascii="Book Antiqua" w:hAnsi="Book Antiqua"/>
          <w:color w:val="000000"/>
          <w:sz w:val="24"/>
          <w:lang w:eastAsia="zh-MO"/>
        </w:rPr>
        <w:t xml:space="preserve"> JF. The Progress of Induced Pluripotent Stem Cells as Models of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Stem Cells </w:t>
      </w:r>
      <w:proofErr w:type="spellStart"/>
      <w:r w:rsidRPr="00A12DF8">
        <w:rPr>
          <w:rFonts w:ascii="Book Antiqua" w:hAnsi="Book Antiqua"/>
          <w:i/>
          <w:iCs/>
          <w:color w:val="000000"/>
          <w:sz w:val="24"/>
          <w:lang w:eastAsia="zh-MO"/>
        </w:rPr>
        <w:t>Int</w:t>
      </w:r>
      <w:proofErr w:type="spellEnd"/>
      <w:r w:rsidRPr="00A12DF8">
        <w:rPr>
          <w:rFonts w:ascii="Book Antiqua" w:hAnsi="Book Antiqua"/>
          <w:color w:val="000000"/>
          <w:sz w:val="24"/>
          <w:lang w:eastAsia="zh-MO"/>
        </w:rPr>
        <w:t> 2016; </w:t>
      </w:r>
      <w:r w:rsidRPr="00A12DF8">
        <w:rPr>
          <w:rFonts w:ascii="Book Antiqua" w:hAnsi="Book Antiqua"/>
          <w:b/>
          <w:bCs/>
          <w:color w:val="000000"/>
          <w:sz w:val="24"/>
          <w:lang w:eastAsia="zh-MO"/>
        </w:rPr>
        <w:t>2016</w:t>
      </w:r>
      <w:r w:rsidRPr="00A12DF8">
        <w:rPr>
          <w:rFonts w:ascii="Book Antiqua" w:hAnsi="Book Antiqua"/>
          <w:color w:val="000000"/>
          <w:sz w:val="24"/>
          <w:lang w:eastAsia="zh-MO"/>
        </w:rPr>
        <w:t>: 4126214 [PMID: 26880962 DOI: 10.1155/2016/4126214]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51 </w:t>
      </w:r>
      <w:r w:rsidRPr="00A12DF8">
        <w:rPr>
          <w:rFonts w:ascii="Book Antiqua" w:hAnsi="Book Antiqua"/>
          <w:b/>
          <w:bCs/>
          <w:color w:val="000000"/>
          <w:sz w:val="24"/>
          <w:lang w:eastAsia="zh-MO"/>
        </w:rPr>
        <w:t>Schulte C</w:t>
      </w:r>
      <w:r w:rsidRPr="00A12DF8">
        <w:rPr>
          <w:rFonts w:ascii="Book Antiqua" w:hAnsi="Book Antiqua"/>
          <w:color w:val="000000"/>
          <w:sz w:val="24"/>
          <w:lang w:eastAsia="zh-MO"/>
        </w:rPr>
        <w:t>, Gasser T. Genetic basis of Parkinson's disease: inheritance, penetrance, and expression. </w:t>
      </w:r>
      <w:proofErr w:type="spellStart"/>
      <w:r w:rsidRPr="00A12DF8">
        <w:rPr>
          <w:rFonts w:ascii="Book Antiqua" w:hAnsi="Book Antiqua"/>
          <w:i/>
          <w:iCs/>
          <w:color w:val="000000"/>
          <w:sz w:val="24"/>
          <w:lang w:eastAsia="zh-MO"/>
        </w:rPr>
        <w:t>Appl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Clin</w:t>
      </w:r>
      <w:proofErr w:type="spellEnd"/>
      <w:r w:rsidRPr="00A12DF8">
        <w:rPr>
          <w:rFonts w:ascii="Book Antiqua" w:hAnsi="Book Antiqua"/>
          <w:i/>
          <w:iCs/>
          <w:color w:val="000000"/>
          <w:sz w:val="24"/>
          <w:lang w:eastAsia="zh-MO"/>
        </w:rPr>
        <w:t xml:space="preserve"> Genet</w:t>
      </w:r>
      <w:r w:rsidRPr="00A12DF8">
        <w:rPr>
          <w:rFonts w:ascii="Book Antiqua" w:hAnsi="Book Antiqua"/>
          <w:color w:val="000000"/>
          <w:sz w:val="24"/>
          <w:lang w:eastAsia="zh-MO"/>
        </w:rPr>
        <w:t> 2011; </w:t>
      </w:r>
      <w:r w:rsidRPr="00A12DF8">
        <w:rPr>
          <w:rFonts w:ascii="Book Antiqua" w:hAnsi="Book Antiqua"/>
          <w:b/>
          <w:bCs/>
          <w:color w:val="000000"/>
          <w:sz w:val="24"/>
          <w:lang w:eastAsia="zh-MO"/>
        </w:rPr>
        <w:t>4</w:t>
      </w:r>
      <w:r w:rsidRPr="00A12DF8">
        <w:rPr>
          <w:rFonts w:ascii="Book Antiqua" w:hAnsi="Book Antiqua"/>
          <w:color w:val="000000"/>
          <w:sz w:val="24"/>
          <w:lang w:eastAsia="zh-MO"/>
        </w:rPr>
        <w:t>: 67-80 [PMID: 23776368 DOI: 10.2147/TACG.S11639]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52 </w:t>
      </w:r>
      <w:proofErr w:type="spellStart"/>
      <w:r w:rsidRPr="00A12DF8">
        <w:rPr>
          <w:rFonts w:ascii="Book Antiqua" w:hAnsi="Book Antiqua"/>
          <w:b/>
          <w:bCs/>
          <w:color w:val="000000"/>
          <w:sz w:val="24"/>
          <w:lang w:eastAsia="zh-MO"/>
        </w:rPr>
        <w:t>Soldner</w:t>
      </w:r>
      <w:proofErr w:type="spellEnd"/>
      <w:r w:rsidRPr="00A12DF8">
        <w:rPr>
          <w:rFonts w:ascii="Book Antiqua" w:hAnsi="Book Antiqua"/>
          <w:b/>
          <w:bCs/>
          <w:color w:val="000000"/>
          <w:sz w:val="24"/>
          <w:lang w:eastAsia="zh-MO"/>
        </w:rPr>
        <w:t xml:space="preserve"> F</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Laganière</w:t>
      </w:r>
      <w:proofErr w:type="spellEnd"/>
      <w:r w:rsidRPr="00A12DF8">
        <w:rPr>
          <w:rFonts w:ascii="Book Antiqua" w:hAnsi="Book Antiqua"/>
          <w:color w:val="000000"/>
          <w:sz w:val="24"/>
          <w:lang w:eastAsia="zh-MO"/>
        </w:rPr>
        <w:t xml:space="preserve"> J, Cheng AW, </w:t>
      </w:r>
      <w:proofErr w:type="spellStart"/>
      <w:r w:rsidRPr="00A12DF8">
        <w:rPr>
          <w:rFonts w:ascii="Book Antiqua" w:hAnsi="Book Antiqua"/>
          <w:color w:val="000000"/>
          <w:sz w:val="24"/>
          <w:lang w:eastAsia="zh-MO"/>
        </w:rPr>
        <w:t>Hockemeyer</w:t>
      </w:r>
      <w:proofErr w:type="spellEnd"/>
      <w:r w:rsidRPr="00A12DF8">
        <w:rPr>
          <w:rFonts w:ascii="Book Antiqua" w:hAnsi="Book Antiqua"/>
          <w:color w:val="000000"/>
          <w:sz w:val="24"/>
          <w:lang w:eastAsia="zh-MO"/>
        </w:rPr>
        <w:t xml:space="preserve"> D, Gao Q, </w:t>
      </w:r>
      <w:proofErr w:type="spellStart"/>
      <w:r w:rsidRPr="00A12DF8">
        <w:rPr>
          <w:rFonts w:ascii="Book Antiqua" w:hAnsi="Book Antiqua"/>
          <w:color w:val="000000"/>
          <w:sz w:val="24"/>
          <w:lang w:eastAsia="zh-MO"/>
        </w:rPr>
        <w:t>Alagappan</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Khurana</w:t>
      </w:r>
      <w:proofErr w:type="spellEnd"/>
      <w:r w:rsidRPr="00A12DF8">
        <w:rPr>
          <w:rFonts w:ascii="Book Antiqua" w:hAnsi="Book Antiqua"/>
          <w:color w:val="000000"/>
          <w:sz w:val="24"/>
          <w:lang w:eastAsia="zh-MO"/>
        </w:rPr>
        <w:t xml:space="preserve"> V, </w:t>
      </w:r>
      <w:proofErr w:type="spellStart"/>
      <w:r w:rsidRPr="00A12DF8">
        <w:rPr>
          <w:rFonts w:ascii="Book Antiqua" w:hAnsi="Book Antiqua"/>
          <w:color w:val="000000"/>
          <w:sz w:val="24"/>
          <w:lang w:eastAsia="zh-MO"/>
        </w:rPr>
        <w:t>Golbe</w:t>
      </w:r>
      <w:proofErr w:type="spellEnd"/>
      <w:r w:rsidRPr="00A12DF8">
        <w:rPr>
          <w:rFonts w:ascii="Book Antiqua" w:hAnsi="Book Antiqua"/>
          <w:color w:val="000000"/>
          <w:sz w:val="24"/>
          <w:lang w:eastAsia="zh-MO"/>
        </w:rPr>
        <w:t xml:space="preserve"> LI, Myers RH, Lindquist S, Zhang L, </w:t>
      </w:r>
      <w:proofErr w:type="spellStart"/>
      <w:r w:rsidRPr="00A12DF8">
        <w:rPr>
          <w:rFonts w:ascii="Book Antiqua" w:hAnsi="Book Antiqua"/>
          <w:color w:val="000000"/>
          <w:sz w:val="24"/>
          <w:lang w:eastAsia="zh-MO"/>
        </w:rPr>
        <w:t>Guschin</w:t>
      </w:r>
      <w:proofErr w:type="spellEnd"/>
      <w:r w:rsidRPr="00A12DF8">
        <w:rPr>
          <w:rFonts w:ascii="Book Antiqua" w:hAnsi="Book Antiqua"/>
          <w:color w:val="000000"/>
          <w:sz w:val="24"/>
          <w:lang w:eastAsia="zh-MO"/>
        </w:rPr>
        <w:t xml:space="preserve"> D, Fong LK, Vu BJ, </w:t>
      </w:r>
      <w:proofErr w:type="spellStart"/>
      <w:r w:rsidRPr="00A12DF8">
        <w:rPr>
          <w:rFonts w:ascii="Book Antiqua" w:hAnsi="Book Antiqua"/>
          <w:color w:val="000000"/>
          <w:sz w:val="24"/>
          <w:lang w:eastAsia="zh-MO"/>
        </w:rPr>
        <w:t>Meng</w:t>
      </w:r>
      <w:proofErr w:type="spellEnd"/>
      <w:r w:rsidRPr="00A12DF8">
        <w:rPr>
          <w:rFonts w:ascii="Book Antiqua" w:hAnsi="Book Antiqua"/>
          <w:color w:val="000000"/>
          <w:sz w:val="24"/>
          <w:lang w:eastAsia="zh-MO"/>
        </w:rPr>
        <w:t xml:space="preserve"> X, </w:t>
      </w:r>
      <w:proofErr w:type="spellStart"/>
      <w:r w:rsidRPr="00A12DF8">
        <w:rPr>
          <w:rFonts w:ascii="Book Antiqua" w:hAnsi="Book Antiqua"/>
          <w:color w:val="000000"/>
          <w:sz w:val="24"/>
          <w:lang w:eastAsia="zh-MO"/>
        </w:rPr>
        <w:t>Urnov</w:t>
      </w:r>
      <w:proofErr w:type="spellEnd"/>
      <w:r w:rsidRPr="00A12DF8">
        <w:rPr>
          <w:rFonts w:ascii="Book Antiqua" w:hAnsi="Book Antiqua"/>
          <w:color w:val="000000"/>
          <w:sz w:val="24"/>
          <w:lang w:eastAsia="zh-MO"/>
        </w:rPr>
        <w:t xml:space="preserve"> FD, Rebar EJ, Gregory PD, Zhang HS,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Generation of isogenic pluripotent stem cells differing exclusively at two early onset Parkinson point mutations. </w:t>
      </w:r>
      <w:r w:rsidRPr="00A12DF8">
        <w:rPr>
          <w:rFonts w:ascii="Book Antiqua" w:hAnsi="Book Antiqua"/>
          <w:i/>
          <w:iCs/>
          <w:color w:val="000000"/>
          <w:sz w:val="24"/>
          <w:lang w:eastAsia="zh-MO"/>
        </w:rPr>
        <w:t>Cell</w:t>
      </w:r>
      <w:r w:rsidRPr="00A12DF8">
        <w:rPr>
          <w:rFonts w:ascii="Book Antiqua" w:hAnsi="Book Antiqua"/>
          <w:color w:val="000000"/>
          <w:sz w:val="24"/>
          <w:lang w:eastAsia="zh-MO"/>
        </w:rPr>
        <w:t> 2011; </w:t>
      </w:r>
      <w:r w:rsidRPr="00A12DF8">
        <w:rPr>
          <w:rFonts w:ascii="Book Antiqua" w:hAnsi="Book Antiqua"/>
          <w:b/>
          <w:bCs/>
          <w:color w:val="000000"/>
          <w:sz w:val="24"/>
          <w:lang w:eastAsia="zh-MO"/>
        </w:rPr>
        <w:t>146</w:t>
      </w:r>
      <w:r w:rsidRPr="00A12DF8">
        <w:rPr>
          <w:rFonts w:ascii="Book Antiqua" w:hAnsi="Book Antiqua"/>
          <w:color w:val="000000"/>
          <w:sz w:val="24"/>
          <w:lang w:eastAsia="zh-MO"/>
        </w:rPr>
        <w:t>: 318-331 [PMID: 21757228 DOI: 10.1016/j.cell.2011.06.019]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53 </w:t>
      </w:r>
      <w:r w:rsidRPr="00A12DF8">
        <w:rPr>
          <w:rFonts w:ascii="Book Antiqua" w:hAnsi="Book Antiqua"/>
          <w:b/>
          <w:bCs/>
          <w:color w:val="000000"/>
          <w:sz w:val="24"/>
          <w:lang w:eastAsia="zh-MO"/>
        </w:rPr>
        <w:t>Byers B</w:t>
      </w:r>
      <w:r w:rsidRPr="00A12DF8">
        <w:rPr>
          <w:rFonts w:ascii="Book Antiqua" w:hAnsi="Book Antiqua"/>
          <w:color w:val="000000"/>
          <w:sz w:val="24"/>
          <w:lang w:eastAsia="zh-MO"/>
        </w:rPr>
        <w:t xml:space="preserve">, Cord B, Nguyen HN, </w:t>
      </w:r>
      <w:proofErr w:type="spellStart"/>
      <w:r w:rsidRPr="00A12DF8">
        <w:rPr>
          <w:rFonts w:ascii="Book Antiqua" w:hAnsi="Book Antiqua"/>
          <w:color w:val="000000"/>
          <w:sz w:val="24"/>
          <w:lang w:eastAsia="zh-MO"/>
        </w:rPr>
        <w:t>Schüle</w:t>
      </w:r>
      <w:proofErr w:type="spellEnd"/>
      <w:r w:rsidRPr="00A12DF8">
        <w:rPr>
          <w:rFonts w:ascii="Book Antiqua" w:hAnsi="Book Antiqua"/>
          <w:color w:val="000000"/>
          <w:sz w:val="24"/>
          <w:lang w:eastAsia="zh-MO"/>
        </w:rPr>
        <w:t xml:space="preserve"> B, </w:t>
      </w:r>
      <w:proofErr w:type="spellStart"/>
      <w:r w:rsidRPr="00A12DF8">
        <w:rPr>
          <w:rFonts w:ascii="Book Antiqua" w:hAnsi="Book Antiqua"/>
          <w:color w:val="000000"/>
          <w:sz w:val="24"/>
          <w:lang w:eastAsia="zh-MO"/>
        </w:rPr>
        <w:t>Fenno</w:t>
      </w:r>
      <w:proofErr w:type="spellEnd"/>
      <w:r w:rsidRPr="00A12DF8">
        <w:rPr>
          <w:rFonts w:ascii="Book Antiqua" w:hAnsi="Book Antiqua"/>
          <w:color w:val="000000"/>
          <w:sz w:val="24"/>
          <w:lang w:eastAsia="zh-MO"/>
        </w:rPr>
        <w:t xml:space="preserve"> L, Lee PC, </w:t>
      </w:r>
      <w:proofErr w:type="spellStart"/>
      <w:r w:rsidRPr="00A12DF8">
        <w:rPr>
          <w:rFonts w:ascii="Book Antiqua" w:hAnsi="Book Antiqua"/>
          <w:color w:val="000000"/>
          <w:sz w:val="24"/>
          <w:lang w:eastAsia="zh-MO"/>
        </w:rPr>
        <w:t>Deisseroth</w:t>
      </w:r>
      <w:proofErr w:type="spellEnd"/>
      <w:r w:rsidRPr="00A12DF8">
        <w:rPr>
          <w:rFonts w:ascii="Book Antiqua" w:hAnsi="Book Antiqua"/>
          <w:color w:val="000000"/>
          <w:sz w:val="24"/>
          <w:lang w:eastAsia="zh-MO"/>
        </w:rPr>
        <w:t xml:space="preserve"> K, Langston JW, </w:t>
      </w:r>
      <w:proofErr w:type="spellStart"/>
      <w:r w:rsidRPr="00A12DF8">
        <w:rPr>
          <w:rFonts w:ascii="Book Antiqua" w:hAnsi="Book Antiqua"/>
          <w:color w:val="000000"/>
          <w:sz w:val="24"/>
          <w:lang w:eastAsia="zh-MO"/>
        </w:rPr>
        <w:t>Pera</w:t>
      </w:r>
      <w:proofErr w:type="spellEnd"/>
      <w:r w:rsidRPr="00A12DF8">
        <w:rPr>
          <w:rFonts w:ascii="Book Antiqua" w:hAnsi="Book Antiqua"/>
          <w:color w:val="000000"/>
          <w:sz w:val="24"/>
          <w:lang w:eastAsia="zh-MO"/>
        </w:rPr>
        <w:t xml:space="preserve"> RR, Palmer TD. SNCA triplication Parkinson's patient's iPSC-derived DA neurons accumulate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and are susceptible to oxidative stress. </w:t>
      </w:r>
      <w:proofErr w:type="spellStart"/>
      <w:r w:rsidRPr="00A12DF8">
        <w:rPr>
          <w:rFonts w:ascii="Book Antiqua" w:hAnsi="Book Antiqua"/>
          <w:i/>
          <w:iCs/>
          <w:color w:val="000000"/>
          <w:sz w:val="24"/>
          <w:lang w:eastAsia="zh-MO"/>
        </w:rPr>
        <w:t>PLoS</w:t>
      </w:r>
      <w:proofErr w:type="spellEnd"/>
      <w:r w:rsidRPr="00A12DF8">
        <w:rPr>
          <w:rFonts w:ascii="Book Antiqua" w:hAnsi="Book Antiqua"/>
          <w:i/>
          <w:iCs/>
          <w:color w:val="000000"/>
          <w:sz w:val="24"/>
          <w:lang w:eastAsia="zh-MO"/>
        </w:rPr>
        <w:t xml:space="preserve"> One</w:t>
      </w:r>
      <w:r w:rsidRPr="00A12DF8">
        <w:rPr>
          <w:rFonts w:ascii="Book Antiqua" w:hAnsi="Book Antiqua"/>
          <w:color w:val="000000"/>
          <w:sz w:val="24"/>
          <w:lang w:eastAsia="zh-MO"/>
        </w:rPr>
        <w:t> 2011; </w:t>
      </w:r>
      <w:r w:rsidRPr="00A12DF8">
        <w:rPr>
          <w:rFonts w:ascii="Book Antiqua" w:hAnsi="Book Antiqua"/>
          <w:b/>
          <w:bCs/>
          <w:color w:val="000000"/>
          <w:sz w:val="24"/>
          <w:lang w:eastAsia="zh-MO"/>
        </w:rPr>
        <w:t>6</w:t>
      </w:r>
      <w:r w:rsidRPr="00A12DF8">
        <w:rPr>
          <w:rFonts w:ascii="Book Antiqua" w:hAnsi="Book Antiqua"/>
          <w:color w:val="000000"/>
          <w:sz w:val="24"/>
          <w:lang w:eastAsia="zh-MO"/>
        </w:rPr>
        <w:t>: e26159 [PMID: 22110584 DOI: 10.1371/journal.pone.0026159]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54 </w:t>
      </w:r>
      <w:r w:rsidRPr="00A12DF8">
        <w:rPr>
          <w:rFonts w:ascii="Book Antiqua" w:hAnsi="Book Antiqua"/>
          <w:b/>
          <w:bCs/>
          <w:color w:val="000000"/>
          <w:sz w:val="24"/>
          <w:lang w:eastAsia="zh-MO"/>
        </w:rPr>
        <w:t>Ryan SD</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Dolatabadi</w:t>
      </w:r>
      <w:proofErr w:type="spellEnd"/>
      <w:r w:rsidRPr="00A12DF8">
        <w:rPr>
          <w:rFonts w:ascii="Book Antiqua" w:hAnsi="Book Antiqua"/>
          <w:color w:val="000000"/>
          <w:sz w:val="24"/>
          <w:lang w:eastAsia="zh-MO"/>
        </w:rPr>
        <w:t xml:space="preserve"> N, Chan SF, Zhang X, Akhtar MW, Parker J, </w:t>
      </w:r>
      <w:proofErr w:type="spellStart"/>
      <w:r w:rsidRPr="00A12DF8">
        <w:rPr>
          <w:rFonts w:ascii="Book Antiqua" w:hAnsi="Book Antiqua"/>
          <w:color w:val="000000"/>
          <w:sz w:val="24"/>
          <w:lang w:eastAsia="zh-MO"/>
        </w:rPr>
        <w:t>Soldner</w:t>
      </w:r>
      <w:proofErr w:type="spellEnd"/>
      <w:r w:rsidRPr="00A12DF8">
        <w:rPr>
          <w:rFonts w:ascii="Book Antiqua" w:hAnsi="Book Antiqua"/>
          <w:color w:val="000000"/>
          <w:sz w:val="24"/>
          <w:lang w:eastAsia="zh-MO"/>
        </w:rPr>
        <w:t xml:space="preserve"> F, </w:t>
      </w:r>
      <w:proofErr w:type="spellStart"/>
      <w:r w:rsidRPr="00A12DF8">
        <w:rPr>
          <w:rFonts w:ascii="Book Antiqua" w:hAnsi="Book Antiqua"/>
          <w:color w:val="000000"/>
          <w:sz w:val="24"/>
          <w:lang w:eastAsia="zh-MO"/>
        </w:rPr>
        <w:t>Sunico</w:t>
      </w:r>
      <w:proofErr w:type="spellEnd"/>
      <w:r w:rsidRPr="00A12DF8">
        <w:rPr>
          <w:rFonts w:ascii="Book Antiqua" w:hAnsi="Book Antiqua"/>
          <w:color w:val="000000"/>
          <w:sz w:val="24"/>
          <w:lang w:eastAsia="zh-MO"/>
        </w:rPr>
        <w:t xml:space="preserve"> CR, Nagar S, </w:t>
      </w:r>
      <w:proofErr w:type="spellStart"/>
      <w:r w:rsidRPr="00A12DF8">
        <w:rPr>
          <w:rFonts w:ascii="Book Antiqua" w:hAnsi="Book Antiqua"/>
          <w:color w:val="000000"/>
          <w:sz w:val="24"/>
          <w:lang w:eastAsia="zh-MO"/>
        </w:rPr>
        <w:t>Talantova</w:t>
      </w:r>
      <w:proofErr w:type="spellEnd"/>
      <w:r w:rsidRPr="00A12DF8">
        <w:rPr>
          <w:rFonts w:ascii="Book Antiqua" w:hAnsi="Book Antiqua"/>
          <w:color w:val="000000"/>
          <w:sz w:val="24"/>
          <w:lang w:eastAsia="zh-MO"/>
        </w:rPr>
        <w:t xml:space="preserve"> M, Lee B, Lopez K, </w:t>
      </w:r>
      <w:proofErr w:type="spellStart"/>
      <w:r w:rsidRPr="00A12DF8">
        <w:rPr>
          <w:rFonts w:ascii="Book Antiqua" w:hAnsi="Book Antiqua"/>
          <w:color w:val="000000"/>
          <w:sz w:val="24"/>
          <w:lang w:eastAsia="zh-MO"/>
        </w:rPr>
        <w:t>Nutter</w:t>
      </w:r>
      <w:proofErr w:type="spellEnd"/>
      <w:r w:rsidRPr="00A12DF8">
        <w:rPr>
          <w:rFonts w:ascii="Book Antiqua" w:hAnsi="Book Antiqua"/>
          <w:color w:val="000000"/>
          <w:sz w:val="24"/>
          <w:lang w:eastAsia="zh-MO"/>
        </w:rPr>
        <w:t xml:space="preserve"> A, Shan B, </w:t>
      </w:r>
      <w:proofErr w:type="spellStart"/>
      <w:r w:rsidRPr="00A12DF8">
        <w:rPr>
          <w:rFonts w:ascii="Book Antiqua" w:hAnsi="Book Antiqua"/>
          <w:color w:val="000000"/>
          <w:sz w:val="24"/>
          <w:lang w:eastAsia="zh-MO"/>
        </w:rPr>
        <w:t>Molokanova</w:t>
      </w:r>
      <w:proofErr w:type="spellEnd"/>
      <w:r w:rsidRPr="00A12DF8">
        <w:rPr>
          <w:rFonts w:ascii="Book Antiqua" w:hAnsi="Book Antiqua"/>
          <w:color w:val="000000"/>
          <w:sz w:val="24"/>
          <w:lang w:eastAsia="zh-MO"/>
        </w:rPr>
        <w:t xml:space="preserve"> E, Zhang Y, Han X, Nakamura T, </w:t>
      </w:r>
      <w:proofErr w:type="spellStart"/>
      <w:r w:rsidRPr="00A12DF8">
        <w:rPr>
          <w:rFonts w:ascii="Book Antiqua" w:hAnsi="Book Antiqua"/>
          <w:color w:val="000000"/>
          <w:sz w:val="24"/>
          <w:lang w:eastAsia="zh-MO"/>
        </w:rPr>
        <w:t>Masliah</w:t>
      </w:r>
      <w:proofErr w:type="spellEnd"/>
      <w:r w:rsidRPr="00A12DF8">
        <w:rPr>
          <w:rFonts w:ascii="Book Antiqua" w:hAnsi="Book Antiqua"/>
          <w:color w:val="000000"/>
          <w:sz w:val="24"/>
          <w:lang w:eastAsia="zh-MO"/>
        </w:rPr>
        <w:t xml:space="preserve"> E, Yates JR 3rd, Nakanishi N, Andreyev AY, Okamoto S,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Ambasudhan</w:t>
      </w:r>
      <w:proofErr w:type="spellEnd"/>
      <w:r w:rsidRPr="00A12DF8">
        <w:rPr>
          <w:rFonts w:ascii="Book Antiqua" w:hAnsi="Book Antiqua"/>
          <w:color w:val="000000"/>
          <w:sz w:val="24"/>
          <w:lang w:eastAsia="zh-MO"/>
        </w:rPr>
        <w:t xml:space="preserve"> R, Lipton SA. Isogenic human iPSC Parkinson's model shows </w:t>
      </w:r>
      <w:proofErr w:type="spellStart"/>
      <w:r w:rsidRPr="00A12DF8">
        <w:rPr>
          <w:rFonts w:ascii="Book Antiqua" w:hAnsi="Book Antiqua"/>
          <w:color w:val="000000"/>
          <w:sz w:val="24"/>
          <w:lang w:eastAsia="zh-MO"/>
        </w:rPr>
        <w:t>nitrosative</w:t>
      </w:r>
      <w:proofErr w:type="spellEnd"/>
      <w:r w:rsidRPr="00A12DF8">
        <w:rPr>
          <w:rFonts w:ascii="Book Antiqua" w:hAnsi="Book Antiqua"/>
          <w:color w:val="000000"/>
          <w:sz w:val="24"/>
          <w:lang w:eastAsia="zh-MO"/>
        </w:rPr>
        <w:t xml:space="preserve"> stress-induced dysfunction in MEF2-PGC1α transcription. </w:t>
      </w:r>
      <w:r w:rsidRPr="00A12DF8">
        <w:rPr>
          <w:rFonts w:ascii="Book Antiqua" w:hAnsi="Book Antiqua"/>
          <w:i/>
          <w:iCs/>
          <w:color w:val="000000"/>
          <w:sz w:val="24"/>
          <w:lang w:eastAsia="zh-MO"/>
        </w:rPr>
        <w:t>Cell</w:t>
      </w:r>
      <w:r w:rsidRPr="00A12DF8">
        <w:rPr>
          <w:rFonts w:ascii="Book Antiqua" w:hAnsi="Book Antiqua"/>
          <w:color w:val="000000"/>
          <w:sz w:val="24"/>
          <w:lang w:eastAsia="zh-MO"/>
        </w:rPr>
        <w:t> 2013; </w:t>
      </w:r>
      <w:r w:rsidRPr="00A12DF8">
        <w:rPr>
          <w:rFonts w:ascii="Book Antiqua" w:hAnsi="Book Antiqua"/>
          <w:b/>
          <w:bCs/>
          <w:color w:val="000000"/>
          <w:sz w:val="24"/>
          <w:lang w:eastAsia="zh-MO"/>
        </w:rPr>
        <w:t>155</w:t>
      </w:r>
      <w:r w:rsidRPr="00A12DF8">
        <w:rPr>
          <w:rFonts w:ascii="Book Antiqua" w:hAnsi="Book Antiqua"/>
          <w:color w:val="000000"/>
          <w:sz w:val="24"/>
          <w:lang w:eastAsia="zh-MO"/>
        </w:rPr>
        <w:t>: 1351-1364 [PMID: 24290359 DOI: 10.1016/j.cell.2013.11.009]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55 </w:t>
      </w:r>
      <w:proofErr w:type="spellStart"/>
      <w:r w:rsidRPr="00A12DF8">
        <w:rPr>
          <w:rFonts w:ascii="Book Antiqua" w:hAnsi="Book Antiqua"/>
          <w:b/>
          <w:bCs/>
          <w:color w:val="000000"/>
          <w:sz w:val="24"/>
          <w:lang w:eastAsia="zh-MO"/>
        </w:rPr>
        <w:t>Dettmer</w:t>
      </w:r>
      <w:proofErr w:type="spellEnd"/>
      <w:r w:rsidRPr="00A12DF8">
        <w:rPr>
          <w:rFonts w:ascii="Book Antiqua" w:hAnsi="Book Antiqua"/>
          <w:b/>
          <w:bCs/>
          <w:color w:val="000000"/>
          <w:sz w:val="24"/>
          <w:lang w:eastAsia="zh-MO"/>
        </w:rPr>
        <w:t xml:space="preserve"> U</w:t>
      </w:r>
      <w:r w:rsidRPr="00A12DF8">
        <w:rPr>
          <w:rFonts w:ascii="Book Antiqua" w:hAnsi="Book Antiqua"/>
          <w:color w:val="000000"/>
          <w:sz w:val="24"/>
          <w:lang w:eastAsia="zh-MO"/>
        </w:rPr>
        <w:t xml:space="preserve">, Newman AJ, </w:t>
      </w:r>
      <w:proofErr w:type="spellStart"/>
      <w:r w:rsidRPr="00A12DF8">
        <w:rPr>
          <w:rFonts w:ascii="Book Antiqua" w:hAnsi="Book Antiqua"/>
          <w:color w:val="000000"/>
          <w:sz w:val="24"/>
          <w:lang w:eastAsia="zh-MO"/>
        </w:rPr>
        <w:t>Soldner</w:t>
      </w:r>
      <w:proofErr w:type="spellEnd"/>
      <w:r w:rsidRPr="00A12DF8">
        <w:rPr>
          <w:rFonts w:ascii="Book Antiqua" w:hAnsi="Book Antiqua"/>
          <w:color w:val="000000"/>
          <w:sz w:val="24"/>
          <w:lang w:eastAsia="zh-MO"/>
        </w:rPr>
        <w:t xml:space="preserve"> F, </w:t>
      </w:r>
      <w:proofErr w:type="spellStart"/>
      <w:r w:rsidRPr="00A12DF8">
        <w:rPr>
          <w:rFonts w:ascii="Book Antiqua" w:hAnsi="Book Antiqua"/>
          <w:color w:val="000000"/>
          <w:sz w:val="24"/>
          <w:lang w:eastAsia="zh-MO"/>
        </w:rPr>
        <w:t>Luth</w:t>
      </w:r>
      <w:proofErr w:type="spellEnd"/>
      <w:r w:rsidRPr="00A12DF8">
        <w:rPr>
          <w:rFonts w:ascii="Book Antiqua" w:hAnsi="Book Antiqua"/>
          <w:color w:val="000000"/>
          <w:sz w:val="24"/>
          <w:lang w:eastAsia="zh-MO"/>
        </w:rPr>
        <w:t xml:space="preserve"> ES, Kim NC, von </w:t>
      </w:r>
      <w:proofErr w:type="spellStart"/>
      <w:r w:rsidRPr="00A12DF8">
        <w:rPr>
          <w:rFonts w:ascii="Book Antiqua" w:hAnsi="Book Antiqua"/>
          <w:color w:val="000000"/>
          <w:sz w:val="24"/>
          <w:lang w:eastAsia="zh-MO"/>
        </w:rPr>
        <w:t>Saucken</w:t>
      </w:r>
      <w:proofErr w:type="spellEnd"/>
      <w:r w:rsidRPr="00A12DF8">
        <w:rPr>
          <w:rFonts w:ascii="Book Antiqua" w:hAnsi="Book Antiqua"/>
          <w:color w:val="000000"/>
          <w:sz w:val="24"/>
          <w:lang w:eastAsia="zh-MO"/>
        </w:rPr>
        <w:t xml:space="preserve"> VE, Sanderson JB,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Bartels T, </w:t>
      </w:r>
      <w:proofErr w:type="spellStart"/>
      <w:r w:rsidRPr="00A12DF8">
        <w:rPr>
          <w:rFonts w:ascii="Book Antiqua" w:hAnsi="Book Antiqua"/>
          <w:color w:val="000000"/>
          <w:sz w:val="24"/>
          <w:lang w:eastAsia="zh-MO"/>
        </w:rPr>
        <w:t>Selkoe</w:t>
      </w:r>
      <w:proofErr w:type="spellEnd"/>
      <w:r w:rsidRPr="00A12DF8">
        <w:rPr>
          <w:rFonts w:ascii="Book Antiqua" w:hAnsi="Book Antiqua"/>
          <w:color w:val="000000"/>
          <w:sz w:val="24"/>
          <w:lang w:eastAsia="zh-MO"/>
        </w:rPr>
        <w:t xml:space="preserve"> D. Parkinson-causing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missense mutations shift native tetramers to monomers as a mechanism for disease initiation. </w:t>
      </w:r>
      <w:r w:rsidRPr="00A12DF8">
        <w:rPr>
          <w:rFonts w:ascii="Book Antiqua" w:hAnsi="Book Antiqua"/>
          <w:i/>
          <w:iCs/>
          <w:color w:val="000000"/>
          <w:sz w:val="24"/>
          <w:lang w:eastAsia="zh-MO"/>
        </w:rPr>
        <w:t xml:space="preserve">Nat </w:t>
      </w:r>
      <w:proofErr w:type="spellStart"/>
      <w:r w:rsidRPr="00A12DF8">
        <w:rPr>
          <w:rFonts w:ascii="Book Antiqua" w:hAnsi="Book Antiqua"/>
          <w:i/>
          <w:iCs/>
          <w:color w:val="000000"/>
          <w:sz w:val="24"/>
          <w:lang w:eastAsia="zh-MO"/>
        </w:rPr>
        <w:t>Commun</w:t>
      </w:r>
      <w:proofErr w:type="spellEnd"/>
      <w:r w:rsidRPr="00A12DF8">
        <w:rPr>
          <w:rFonts w:ascii="Book Antiqua" w:hAnsi="Book Antiqua"/>
          <w:color w:val="000000"/>
          <w:sz w:val="24"/>
          <w:lang w:eastAsia="zh-MO"/>
        </w:rPr>
        <w:t> 2015; </w:t>
      </w:r>
      <w:r w:rsidRPr="00A12DF8">
        <w:rPr>
          <w:rFonts w:ascii="Book Antiqua" w:hAnsi="Book Antiqua"/>
          <w:b/>
          <w:bCs/>
          <w:color w:val="000000"/>
          <w:sz w:val="24"/>
          <w:lang w:eastAsia="zh-MO"/>
        </w:rPr>
        <w:t>6</w:t>
      </w:r>
      <w:r w:rsidRPr="00A12DF8">
        <w:rPr>
          <w:rFonts w:ascii="Book Antiqua" w:hAnsi="Book Antiqua"/>
          <w:color w:val="000000"/>
          <w:sz w:val="24"/>
          <w:lang w:eastAsia="zh-MO"/>
        </w:rPr>
        <w:t>: 7314 [PMID: 26076669 DOI: 10.1038/ncomms8314]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56 </w:t>
      </w:r>
      <w:r w:rsidRPr="00A12DF8">
        <w:rPr>
          <w:rFonts w:ascii="Book Antiqua" w:hAnsi="Book Antiqua"/>
          <w:b/>
          <w:bCs/>
          <w:color w:val="000000"/>
          <w:sz w:val="24"/>
          <w:lang w:eastAsia="zh-MO"/>
        </w:rPr>
        <w:t>Lin L</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Göke</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Cukuroglu</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Dranias</w:t>
      </w:r>
      <w:proofErr w:type="spellEnd"/>
      <w:r w:rsidRPr="00A12DF8">
        <w:rPr>
          <w:rFonts w:ascii="Book Antiqua" w:hAnsi="Book Antiqua"/>
          <w:color w:val="000000"/>
          <w:sz w:val="24"/>
          <w:lang w:eastAsia="zh-MO"/>
        </w:rPr>
        <w:t xml:space="preserve"> MR, </w:t>
      </w:r>
      <w:proofErr w:type="spellStart"/>
      <w:r w:rsidRPr="00A12DF8">
        <w:rPr>
          <w:rFonts w:ascii="Book Antiqua" w:hAnsi="Book Antiqua"/>
          <w:color w:val="000000"/>
          <w:sz w:val="24"/>
          <w:lang w:eastAsia="zh-MO"/>
        </w:rPr>
        <w:t>VanDongen</w:t>
      </w:r>
      <w:proofErr w:type="spellEnd"/>
      <w:r w:rsidRPr="00A12DF8">
        <w:rPr>
          <w:rFonts w:ascii="Book Antiqua" w:hAnsi="Book Antiqua"/>
          <w:color w:val="000000"/>
          <w:sz w:val="24"/>
          <w:lang w:eastAsia="zh-MO"/>
        </w:rPr>
        <w:t xml:space="preserve"> AM, Stanton LW. Molecular Features Underlying Neurodegeneration Identified through In Vitro Modeling of Genetically Diverse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xml:space="preserve"> Patients. </w:t>
      </w:r>
      <w:r w:rsidRPr="00A12DF8">
        <w:rPr>
          <w:rFonts w:ascii="Book Antiqua" w:hAnsi="Book Antiqua"/>
          <w:i/>
          <w:iCs/>
          <w:color w:val="000000"/>
          <w:sz w:val="24"/>
          <w:lang w:eastAsia="zh-MO"/>
        </w:rPr>
        <w:t>Cell Rep</w:t>
      </w:r>
      <w:r w:rsidRPr="00A12DF8">
        <w:rPr>
          <w:rFonts w:ascii="Book Antiqua" w:hAnsi="Book Antiqua"/>
          <w:color w:val="000000"/>
          <w:sz w:val="24"/>
          <w:lang w:eastAsia="zh-MO"/>
        </w:rPr>
        <w:t> 2016; </w:t>
      </w:r>
      <w:r w:rsidRPr="00A12DF8">
        <w:rPr>
          <w:rFonts w:ascii="Book Antiqua" w:hAnsi="Book Antiqua"/>
          <w:b/>
          <w:bCs/>
          <w:color w:val="000000"/>
          <w:sz w:val="24"/>
          <w:lang w:eastAsia="zh-MO"/>
        </w:rPr>
        <w:t>15</w:t>
      </w:r>
      <w:r w:rsidRPr="00A12DF8">
        <w:rPr>
          <w:rFonts w:ascii="Book Antiqua" w:hAnsi="Book Antiqua"/>
          <w:color w:val="000000"/>
          <w:sz w:val="24"/>
          <w:lang w:eastAsia="zh-MO"/>
        </w:rPr>
        <w:t>: 2411-2426 [PMID: 27264186 DOI: 10.1016/j.celrep.2016.05.022]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57 </w:t>
      </w:r>
      <w:proofErr w:type="spellStart"/>
      <w:r w:rsidRPr="00A12DF8">
        <w:rPr>
          <w:rFonts w:ascii="Book Antiqua" w:hAnsi="Book Antiqua"/>
          <w:b/>
          <w:bCs/>
          <w:color w:val="000000"/>
          <w:sz w:val="24"/>
          <w:lang w:eastAsia="zh-MO"/>
        </w:rPr>
        <w:t>Kouroupi</w:t>
      </w:r>
      <w:proofErr w:type="spellEnd"/>
      <w:r w:rsidRPr="00A12DF8">
        <w:rPr>
          <w:rFonts w:ascii="Book Antiqua" w:hAnsi="Book Antiqua"/>
          <w:b/>
          <w:bCs/>
          <w:color w:val="000000"/>
          <w:sz w:val="24"/>
          <w:lang w:eastAsia="zh-MO"/>
        </w:rPr>
        <w:t xml:space="preserve"> G</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Taoufik</w:t>
      </w:r>
      <w:proofErr w:type="spellEnd"/>
      <w:r w:rsidRPr="00A12DF8">
        <w:rPr>
          <w:rFonts w:ascii="Book Antiqua" w:hAnsi="Book Antiqua"/>
          <w:color w:val="000000"/>
          <w:sz w:val="24"/>
          <w:lang w:eastAsia="zh-MO"/>
        </w:rPr>
        <w:t xml:space="preserve"> E, Vlachos IS, </w:t>
      </w:r>
      <w:proofErr w:type="spellStart"/>
      <w:r w:rsidRPr="00A12DF8">
        <w:rPr>
          <w:rFonts w:ascii="Book Antiqua" w:hAnsi="Book Antiqua"/>
          <w:color w:val="000000"/>
          <w:sz w:val="24"/>
          <w:lang w:eastAsia="zh-MO"/>
        </w:rPr>
        <w:t>Tsioras</w:t>
      </w:r>
      <w:proofErr w:type="spellEnd"/>
      <w:r w:rsidRPr="00A12DF8">
        <w:rPr>
          <w:rFonts w:ascii="Book Antiqua" w:hAnsi="Book Antiqua"/>
          <w:color w:val="000000"/>
          <w:sz w:val="24"/>
          <w:lang w:eastAsia="zh-MO"/>
        </w:rPr>
        <w:t xml:space="preserve"> K, Antoniou N, </w:t>
      </w:r>
      <w:proofErr w:type="spellStart"/>
      <w:r w:rsidRPr="00A12DF8">
        <w:rPr>
          <w:rFonts w:ascii="Book Antiqua" w:hAnsi="Book Antiqua"/>
          <w:color w:val="000000"/>
          <w:sz w:val="24"/>
          <w:lang w:eastAsia="zh-MO"/>
        </w:rPr>
        <w:t>Papastefanaki</w:t>
      </w:r>
      <w:proofErr w:type="spellEnd"/>
      <w:r w:rsidRPr="00A12DF8">
        <w:rPr>
          <w:rFonts w:ascii="Book Antiqua" w:hAnsi="Book Antiqua"/>
          <w:color w:val="000000"/>
          <w:sz w:val="24"/>
          <w:lang w:eastAsia="zh-MO"/>
        </w:rPr>
        <w:t xml:space="preserve"> F, </w:t>
      </w:r>
      <w:proofErr w:type="spellStart"/>
      <w:r w:rsidRPr="00A12DF8">
        <w:rPr>
          <w:rFonts w:ascii="Book Antiqua" w:hAnsi="Book Antiqua"/>
          <w:color w:val="000000"/>
          <w:sz w:val="24"/>
          <w:lang w:eastAsia="zh-MO"/>
        </w:rPr>
        <w:t>Chroni-Tzartou</w:t>
      </w:r>
      <w:proofErr w:type="spellEnd"/>
      <w:r w:rsidRPr="00A12DF8">
        <w:rPr>
          <w:rFonts w:ascii="Book Antiqua" w:hAnsi="Book Antiqua"/>
          <w:color w:val="000000"/>
          <w:sz w:val="24"/>
          <w:lang w:eastAsia="zh-MO"/>
        </w:rPr>
        <w:t xml:space="preserve"> D, </w:t>
      </w:r>
      <w:proofErr w:type="spellStart"/>
      <w:r w:rsidRPr="00A12DF8">
        <w:rPr>
          <w:rFonts w:ascii="Book Antiqua" w:hAnsi="Book Antiqua"/>
          <w:color w:val="000000"/>
          <w:sz w:val="24"/>
          <w:lang w:eastAsia="zh-MO"/>
        </w:rPr>
        <w:t>Wrasidlo</w:t>
      </w:r>
      <w:proofErr w:type="spellEnd"/>
      <w:r w:rsidRPr="00A12DF8">
        <w:rPr>
          <w:rFonts w:ascii="Book Antiqua" w:hAnsi="Book Antiqua"/>
          <w:color w:val="000000"/>
          <w:sz w:val="24"/>
          <w:lang w:eastAsia="zh-MO"/>
        </w:rPr>
        <w:t xml:space="preserve"> W, </w:t>
      </w:r>
      <w:proofErr w:type="spellStart"/>
      <w:r w:rsidRPr="00A12DF8">
        <w:rPr>
          <w:rFonts w:ascii="Book Antiqua" w:hAnsi="Book Antiqua"/>
          <w:color w:val="000000"/>
          <w:sz w:val="24"/>
          <w:lang w:eastAsia="zh-MO"/>
        </w:rPr>
        <w:t>Bohl</w:t>
      </w:r>
      <w:proofErr w:type="spellEnd"/>
      <w:r w:rsidRPr="00A12DF8">
        <w:rPr>
          <w:rFonts w:ascii="Book Antiqua" w:hAnsi="Book Antiqua"/>
          <w:color w:val="000000"/>
          <w:sz w:val="24"/>
          <w:lang w:eastAsia="zh-MO"/>
        </w:rPr>
        <w:t xml:space="preserve"> D, </w:t>
      </w:r>
      <w:proofErr w:type="spellStart"/>
      <w:r w:rsidRPr="00A12DF8">
        <w:rPr>
          <w:rFonts w:ascii="Book Antiqua" w:hAnsi="Book Antiqua"/>
          <w:color w:val="000000"/>
          <w:sz w:val="24"/>
          <w:lang w:eastAsia="zh-MO"/>
        </w:rPr>
        <w:t>Stellas</w:t>
      </w:r>
      <w:proofErr w:type="spellEnd"/>
      <w:r w:rsidRPr="00A12DF8">
        <w:rPr>
          <w:rFonts w:ascii="Book Antiqua" w:hAnsi="Book Antiqua"/>
          <w:color w:val="000000"/>
          <w:sz w:val="24"/>
          <w:lang w:eastAsia="zh-MO"/>
        </w:rPr>
        <w:t xml:space="preserve"> D, </w:t>
      </w:r>
      <w:proofErr w:type="spellStart"/>
      <w:r w:rsidRPr="00A12DF8">
        <w:rPr>
          <w:rFonts w:ascii="Book Antiqua" w:hAnsi="Book Antiqua"/>
          <w:color w:val="000000"/>
          <w:sz w:val="24"/>
          <w:lang w:eastAsia="zh-MO"/>
        </w:rPr>
        <w:t>Politis</w:t>
      </w:r>
      <w:proofErr w:type="spellEnd"/>
      <w:r w:rsidRPr="00A12DF8">
        <w:rPr>
          <w:rFonts w:ascii="Book Antiqua" w:hAnsi="Book Antiqua"/>
          <w:color w:val="000000"/>
          <w:sz w:val="24"/>
          <w:lang w:eastAsia="zh-MO"/>
        </w:rPr>
        <w:t xml:space="preserve"> PK, </w:t>
      </w:r>
      <w:proofErr w:type="spellStart"/>
      <w:r w:rsidRPr="00A12DF8">
        <w:rPr>
          <w:rFonts w:ascii="Book Antiqua" w:hAnsi="Book Antiqua"/>
          <w:color w:val="000000"/>
          <w:sz w:val="24"/>
          <w:lang w:eastAsia="zh-MO"/>
        </w:rPr>
        <w:t>Vekrellis</w:t>
      </w:r>
      <w:proofErr w:type="spellEnd"/>
      <w:r w:rsidRPr="00A12DF8">
        <w:rPr>
          <w:rFonts w:ascii="Book Antiqua" w:hAnsi="Book Antiqua"/>
          <w:color w:val="000000"/>
          <w:sz w:val="24"/>
          <w:lang w:eastAsia="zh-MO"/>
        </w:rPr>
        <w:t xml:space="preserve"> K, Papadimitriou D, </w:t>
      </w:r>
      <w:proofErr w:type="spellStart"/>
      <w:r w:rsidRPr="00A12DF8">
        <w:rPr>
          <w:rFonts w:ascii="Book Antiqua" w:hAnsi="Book Antiqua"/>
          <w:color w:val="000000"/>
          <w:sz w:val="24"/>
          <w:lang w:eastAsia="zh-MO"/>
        </w:rPr>
        <w:t>Stefanis</w:t>
      </w:r>
      <w:proofErr w:type="spellEnd"/>
      <w:r w:rsidRPr="00A12DF8">
        <w:rPr>
          <w:rFonts w:ascii="Book Antiqua" w:hAnsi="Book Antiqua"/>
          <w:color w:val="000000"/>
          <w:sz w:val="24"/>
          <w:lang w:eastAsia="zh-MO"/>
        </w:rPr>
        <w:t xml:space="preserve"> L, </w:t>
      </w:r>
      <w:proofErr w:type="spellStart"/>
      <w:r w:rsidRPr="00A12DF8">
        <w:rPr>
          <w:rFonts w:ascii="Book Antiqua" w:hAnsi="Book Antiqua"/>
          <w:color w:val="000000"/>
          <w:sz w:val="24"/>
          <w:lang w:eastAsia="zh-MO"/>
        </w:rPr>
        <w:t>Bregestovski</w:t>
      </w:r>
      <w:proofErr w:type="spellEnd"/>
      <w:r w:rsidRPr="00A12DF8">
        <w:rPr>
          <w:rFonts w:ascii="Book Antiqua" w:hAnsi="Book Antiqua"/>
          <w:color w:val="000000"/>
          <w:sz w:val="24"/>
          <w:lang w:eastAsia="zh-MO"/>
        </w:rPr>
        <w:t xml:space="preserve"> P, </w:t>
      </w:r>
      <w:proofErr w:type="spellStart"/>
      <w:r w:rsidRPr="00A12DF8">
        <w:rPr>
          <w:rFonts w:ascii="Book Antiqua" w:hAnsi="Book Antiqua"/>
          <w:color w:val="000000"/>
          <w:sz w:val="24"/>
          <w:lang w:eastAsia="zh-MO"/>
        </w:rPr>
        <w:t>Hatzigeorgiou</w:t>
      </w:r>
      <w:proofErr w:type="spellEnd"/>
      <w:r w:rsidRPr="00A12DF8">
        <w:rPr>
          <w:rFonts w:ascii="Book Antiqua" w:hAnsi="Book Antiqua"/>
          <w:color w:val="000000"/>
          <w:sz w:val="24"/>
          <w:lang w:eastAsia="zh-MO"/>
        </w:rPr>
        <w:t xml:space="preserve"> AG, </w:t>
      </w:r>
      <w:proofErr w:type="spellStart"/>
      <w:r w:rsidRPr="00A12DF8">
        <w:rPr>
          <w:rFonts w:ascii="Book Antiqua" w:hAnsi="Book Antiqua"/>
          <w:color w:val="000000"/>
          <w:sz w:val="24"/>
          <w:lang w:eastAsia="zh-MO"/>
        </w:rPr>
        <w:t>Masliah</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Matsas</w:t>
      </w:r>
      <w:proofErr w:type="spellEnd"/>
      <w:r w:rsidRPr="00A12DF8">
        <w:rPr>
          <w:rFonts w:ascii="Book Antiqua" w:hAnsi="Book Antiqua"/>
          <w:color w:val="000000"/>
          <w:sz w:val="24"/>
          <w:lang w:eastAsia="zh-MO"/>
        </w:rPr>
        <w:t xml:space="preserve"> R. Defective synaptic connectivity and axonal neuropathology in a human iPSC-based model of familial Parkinson's disease. </w:t>
      </w:r>
      <w:r w:rsidRPr="00A12DF8">
        <w:rPr>
          <w:rFonts w:ascii="Book Antiqua" w:hAnsi="Book Antiqua"/>
          <w:i/>
          <w:iCs/>
          <w:color w:val="000000"/>
          <w:sz w:val="24"/>
          <w:lang w:eastAsia="zh-MO"/>
        </w:rPr>
        <w:t xml:space="preserve">Proc Natl </w:t>
      </w:r>
      <w:proofErr w:type="spellStart"/>
      <w:r w:rsidRPr="00A12DF8">
        <w:rPr>
          <w:rFonts w:ascii="Book Antiqua" w:hAnsi="Book Antiqua"/>
          <w:i/>
          <w:iCs/>
          <w:color w:val="000000"/>
          <w:sz w:val="24"/>
          <w:lang w:eastAsia="zh-MO"/>
        </w:rPr>
        <w:t>Acad</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Sci</w:t>
      </w:r>
      <w:proofErr w:type="spellEnd"/>
      <w:r w:rsidRPr="00A12DF8">
        <w:rPr>
          <w:rFonts w:ascii="Book Antiqua" w:hAnsi="Book Antiqua"/>
          <w:i/>
          <w:iCs/>
          <w:color w:val="000000"/>
          <w:sz w:val="24"/>
          <w:lang w:eastAsia="zh-MO"/>
        </w:rPr>
        <w:t xml:space="preserve"> U S </w:t>
      </w:r>
      <w:proofErr w:type="gramStart"/>
      <w:r w:rsidRPr="00A12DF8">
        <w:rPr>
          <w:rFonts w:ascii="Book Antiqua" w:hAnsi="Book Antiqua"/>
          <w:i/>
          <w:iCs/>
          <w:color w:val="000000"/>
          <w:sz w:val="24"/>
          <w:lang w:eastAsia="zh-MO"/>
        </w:rPr>
        <w:t>A</w:t>
      </w:r>
      <w:proofErr w:type="gramEnd"/>
      <w:r w:rsidRPr="00A12DF8">
        <w:rPr>
          <w:rFonts w:ascii="Book Antiqua" w:hAnsi="Book Antiqua"/>
          <w:color w:val="000000"/>
          <w:sz w:val="24"/>
          <w:lang w:eastAsia="zh-MO"/>
        </w:rPr>
        <w:t> 2017; </w:t>
      </w:r>
      <w:r w:rsidRPr="00A12DF8">
        <w:rPr>
          <w:rFonts w:ascii="Book Antiqua" w:hAnsi="Book Antiqua"/>
          <w:b/>
          <w:bCs/>
          <w:color w:val="000000"/>
          <w:sz w:val="24"/>
          <w:lang w:eastAsia="zh-MO"/>
        </w:rPr>
        <w:t>114</w:t>
      </w:r>
      <w:r w:rsidRPr="00A12DF8">
        <w:rPr>
          <w:rFonts w:ascii="Book Antiqua" w:hAnsi="Book Antiqua"/>
          <w:color w:val="000000"/>
          <w:sz w:val="24"/>
          <w:lang w:eastAsia="zh-MO"/>
        </w:rPr>
        <w:t>: E3679-E3688 [PMID: 28416701 DOI: 10.1073/pnas.1617259114]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58 </w:t>
      </w:r>
      <w:r w:rsidRPr="00A12DF8">
        <w:rPr>
          <w:rFonts w:ascii="Book Antiqua" w:hAnsi="Book Antiqua"/>
          <w:b/>
          <w:bCs/>
          <w:color w:val="000000"/>
          <w:sz w:val="24"/>
          <w:lang w:eastAsia="zh-MO"/>
        </w:rPr>
        <w:t>Chung CY</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Khurana</w:t>
      </w:r>
      <w:proofErr w:type="spellEnd"/>
      <w:r w:rsidRPr="00A12DF8">
        <w:rPr>
          <w:rFonts w:ascii="Book Antiqua" w:hAnsi="Book Antiqua"/>
          <w:color w:val="000000"/>
          <w:sz w:val="24"/>
          <w:lang w:eastAsia="zh-MO"/>
        </w:rPr>
        <w:t xml:space="preserve"> V, </w:t>
      </w:r>
      <w:proofErr w:type="spellStart"/>
      <w:r w:rsidRPr="00A12DF8">
        <w:rPr>
          <w:rFonts w:ascii="Book Antiqua" w:hAnsi="Book Antiqua"/>
          <w:color w:val="000000"/>
          <w:sz w:val="24"/>
          <w:lang w:eastAsia="zh-MO"/>
        </w:rPr>
        <w:t>Auluck</w:t>
      </w:r>
      <w:proofErr w:type="spellEnd"/>
      <w:r w:rsidRPr="00A12DF8">
        <w:rPr>
          <w:rFonts w:ascii="Book Antiqua" w:hAnsi="Book Antiqua"/>
          <w:color w:val="000000"/>
          <w:sz w:val="24"/>
          <w:lang w:eastAsia="zh-MO"/>
        </w:rPr>
        <w:t xml:space="preserve"> PK, </w:t>
      </w:r>
      <w:proofErr w:type="spellStart"/>
      <w:r w:rsidRPr="00A12DF8">
        <w:rPr>
          <w:rFonts w:ascii="Book Antiqua" w:hAnsi="Book Antiqua"/>
          <w:color w:val="000000"/>
          <w:sz w:val="24"/>
          <w:lang w:eastAsia="zh-MO"/>
        </w:rPr>
        <w:t>Tardiff</w:t>
      </w:r>
      <w:proofErr w:type="spellEnd"/>
      <w:r w:rsidRPr="00A12DF8">
        <w:rPr>
          <w:rFonts w:ascii="Book Antiqua" w:hAnsi="Book Antiqua"/>
          <w:color w:val="000000"/>
          <w:sz w:val="24"/>
          <w:lang w:eastAsia="zh-MO"/>
        </w:rPr>
        <w:t xml:space="preserve"> DF, </w:t>
      </w:r>
      <w:proofErr w:type="spellStart"/>
      <w:r w:rsidRPr="00A12DF8">
        <w:rPr>
          <w:rFonts w:ascii="Book Antiqua" w:hAnsi="Book Antiqua"/>
          <w:color w:val="000000"/>
          <w:sz w:val="24"/>
          <w:lang w:eastAsia="zh-MO"/>
        </w:rPr>
        <w:t>Mazzulli</w:t>
      </w:r>
      <w:proofErr w:type="spellEnd"/>
      <w:r w:rsidRPr="00A12DF8">
        <w:rPr>
          <w:rFonts w:ascii="Book Antiqua" w:hAnsi="Book Antiqua"/>
          <w:color w:val="000000"/>
          <w:sz w:val="24"/>
          <w:lang w:eastAsia="zh-MO"/>
        </w:rPr>
        <w:t xml:space="preserve"> JR, </w:t>
      </w:r>
      <w:proofErr w:type="spellStart"/>
      <w:r w:rsidRPr="00A12DF8">
        <w:rPr>
          <w:rFonts w:ascii="Book Antiqua" w:hAnsi="Book Antiqua"/>
          <w:color w:val="000000"/>
          <w:sz w:val="24"/>
          <w:lang w:eastAsia="zh-MO"/>
        </w:rPr>
        <w:t>Soldner</w:t>
      </w:r>
      <w:proofErr w:type="spellEnd"/>
      <w:r w:rsidRPr="00A12DF8">
        <w:rPr>
          <w:rFonts w:ascii="Book Antiqua" w:hAnsi="Book Antiqua"/>
          <w:color w:val="000000"/>
          <w:sz w:val="24"/>
          <w:lang w:eastAsia="zh-MO"/>
        </w:rPr>
        <w:t xml:space="preserve"> F, </w:t>
      </w:r>
      <w:proofErr w:type="spellStart"/>
      <w:r w:rsidRPr="00A12DF8">
        <w:rPr>
          <w:rFonts w:ascii="Book Antiqua" w:hAnsi="Book Antiqua"/>
          <w:color w:val="000000"/>
          <w:sz w:val="24"/>
          <w:lang w:eastAsia="zh-MO"/>
        </w:rPr>
        <w:t>Baru</w:t>
      </w:r>
      <w:proofErr w:type="spellEnd"/>
      <w:r w:rsidRPr="00A12DF8">
        <w:rPr>
          <w:rFonts w:ascii="Book Antiqua" w:hAnsi="Book Antiqua"/>
          <w:color w:val="000000"/>
          <w:sz w:val="24"/>
          <w:lang w:eastAsia="zh-MO"/>
        </w:rPr>
        <w:t xml:space="preserve"> V, Lou Y, </w:t>
      </w:r>
      <w:proofErr w:type="spellStart"/>
      <w:r w:rsidRPr="00A12DF8">
        <w:rPr>
          <w:rFonts w:ascii="Book Antiqua" w:hAnsi="Book Antiqua"/>
          <w:color w:val="000000"/>
          <w:sz w:val="24"/>
          <w:lang w:eastAsia="zh-MO"/>
        </w:rPr>
        <w:t>Freyzon</w:t>
      </w:r>
      <w:proofErr w:type="spellEnd"/>
      <w:r w:rsidRPr="00A12DF8">
        <w:rPr>
          <w:rFonts w:ascii="Book Antiqua" w:hAnsi="Book Antiqua"/>
          <w:color w:val="000000"/>
          <w:sz w:val="24"/>
          <w:lang w:eastAsia="zh-MO"/>
        </w:rPr>
        <w:t xml:space="preserve"> Y, Cho S, </w:t>
      </w:r>
      <w:proofErr w:type="spellStart"/>
      <w:r w:rsidRPr="00A12DF8">
        <w:rPr>
          <w:rFonts w:ascii="Book Antiqua" w:hAnsi="Book Antiqua"/>
          <w:color w:val="000000"/>
          <w:sz w:val="24"/>
          <w:lang w:eastAsia="zh-MO"/>
        </w:rPr>
        <w:t>Mungenast</w:t>
      </w:r>
      <w:proofErr w:type="spellEnd"/>
      <w:r w:rsidRPr="00A12DF8">
        <w:rPr>
          <w:rFonts w:ascii="Book Antiqua" w:hAnsi="Book Antiqua"/>
          <w:color w:val="000000"/>
          <w:sz w:val="24"/>
          <w:lang w:eastAsia="zh-MO"/>
        </w:rPr>
        <w:t xml:space="preserve"> AE, Muffat J, </w:t>
      </w:r>
      <w:proofErr w:type="spellStart"/>
      <w:r w:rsidRPr="00A12DF8">
        <w:rPr>
          <w:rFonts w:ascii="Book Antiqua" w:hAnsi="Book Antiqua"/>
          <w:color w:val="000000"/>
          <w:sz w:val="24"/>
          <w:lang w:eastAsia="zh-MO"/>
        </w:rPr>
        <w:t>Mitalipova</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Pluth</w:t>
      </w:r>
      <w:proofErr w:type="spellEnd"/>
      <w:r w:rsidRPr="00A12DF8">
        <w:rPr>
          <w:rFonts w:ascii="Book Antiqua" w:hAnsi="Book Antiqua"/>
          <w:color w:val="000000"/>
          <w:sz w:val="24"/>
          <w:lang w:eastAsia="zh-MO"/>
        </w:rPr>
        <w:t xml:space="preserve"> MD, </w:t>
      </w:r>
      <w:proofErr w:type="spellStart"/>
      <w:r w:rsidRPr="00A12DF8">
        <w:rPr>
          <w:rFonts w:ascii="Book Antiqua" w:hAnsi="Book Antiqua"/>
          <w:color w:val="000000"/>
          <w:sz w:val="24"/>
          <w:lang w:eastAsia="zh-MO"/>
        </w:rPr>
        <w:t>Jui</w:t>
      </w:r>
      <w:proofErr w:type="spellEnd"/>
      <w:r w:rsidRPr="00A12DF8">
        <w:rPr>
          <w:rFonts w:ascii="Book Antiqua" w:hAnsi="Book Antiqua"/>
          <w:color w:val="000000"/>
          <w:sz w:val="24"/>
          <w:lang w:eastAsia="zh-MO"/>
        </w:rPr>
        <w:t xml:space="preserve"> NT, </w:t>
      </w:r>
      <w:proofErr w:type="spellStart"/>
      <w:r w:rsidRPr="00A12DF8">
        <w:rPr>
          <w:rFonts w:ascii="Book Antiqua" w:hAnsi="Book Antiqua"/>
          <w:color w:val="000000"/>
          <w:sz w:val="24"/>
          <w:lang w:eastAsia="zh-MO"/>
        </w:rPr>
        <w:t>Schüle</w:t>
      </w:r>
      <w:proofErr w:type="spellEnd"/>
      <w:r w:rsidRPr="00A12DF8">
        <w:rPr>
          <w:rFonts w:ascii="Book Antiqua" w:hAnsi="Book Antiqua"/>
          <w:color w:val="000000"/>
          <w:sz w:val="24"/>
          <w:lang w:eastAsia="zh-MO"/>
        </w:rPr>
        <w:t xml:space="preserve"> B, Lippard SJ, Tsai LH, </w:t>
      </w:r>
      <w:proofErr w:type="spellStart"/>
      <w:r w:rsidRPr="00A12DF8">
        <w:rPr>
          <w:rFonts w:ascii="Book Antiqua" w:hAnsi="Book Antiqua"/>
          <w:color w:val="000000"/>
          <w:sz w:val="24"/>
          <w:lang w:eastAsia="zh-MO"/>
        </w:rPr>
        <w:t>Krainc</w:t>
      </w:r>
      <w:proofErr w:type="spellEnd"/>
      <w:r w:rsidRPr="00A12DF8">
        <w:rPr>
          <w:rFonts w:ascii="Book Antiqua" w:hAnsi="Book Antiqua"/>
          <w:color w:val="000000"/>
          <w:sz w:val="24"/>
          <w:lang w:eastAsia="zh-MO"/>
        </w:rPr>
        <w:t xml:space="preserve"> D, Buchwald SL,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Lindquist S. Identification and rescue of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toxicity in Parkinson patient-derived neurons. </w:t>
      </w:r>
      <w:r w:rsidRPr="00A12DF8">
        <w:rPr>
          <w:rFonts w:ascii="Book Antiqua" w:hAnsi="Book Antiqua"/>
          <w:i/>
          <w:iCs/>
          <w:color w:val="000000"/>
          <w:sz w:val="24"/>
          <w:lang w:eastAsia="zh-MO"/>
        </w:rPr>
        <w:t>Science</w:t>
      </w:r>
      <w:r w:rsidRPr="00A12DF8">
        <w:rPr>
          <w:rFonts w:ascii="Book Antiqua" w:hAnsi="Book Antiqua"/>
          <w:color w:val="000000"/>
          <w:sz w:val="24"/>
          <w:lang w:eastAsia="zh-MO"/>
        </w:rPr>
        <w:t> 2013; </w:t>
      </w:r>
      <w:r w:rsidRPr="00A12DF8">
        <w:rPr>
          <w:rFonts w:ascii="Book Antiqua" w:hAnsi="Book Antiqua"/>
          <w:b/>
          <w:bCs/>
          <w:color w:val="000000"/>
          <w:sz w:val="24"/>
          <w:lang w:eastAsia="zh-MO"/>
        </w:rPr>
        <w:t>342</w:t>
      </w:r>
      <w:r w:rsidRPr="00A12DF8">
        <w:rPr>
          <w:rFonts w:ascii="Book Antiqua" w:hAnsi="Book Antiqua"/>
          <w:color w:val="000000"/>
          <w:sz w:val="24"/>
          <w:lang w:eastAsia="zh-MO"/>
        </w:rPr>
        <w:t>: 983-987 [PMID: 24158904 DOI: 10.1126/science.1245296]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59 </w:t>
      </w:r>
      <w:proofErr w:type="spellStart"/>
      <w:r w:rsidRPr="00A12DF8">
        <w:rPr>
          <w:rFonts w:ascii="Book Antiqua" w:hAnsi="Book Antiqua"/>
          <w:b/>
          <w:bCs/>
          <w:color w:val="000000"/>
          <w:sz w:val="24"/>
          <w:lang w:eastAsia="zh-MO"/>
        </w:rPr>
        <w:t>Flierl</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xml:space="preserve">, Oliveira LM, </w:t>
      </w:r>
      <w:proofErr w:type="spellStart"/>
      <w:r w:rsidRPr="00A12DF8">
        <w:rPr>
          <w:rFonts w:ascii="Book Antiqua" w:hAnsi="Book Antiqua"/>
          <w:color w:val="000000"/>
          <w:sz w:val="24"/>
          <w:lang w:eastAsia="zh-MO"/>
        </w:rPr>
        <w:t>Falomir</w:t>
      </w:r>
      <w:proofErr w:type="spellEnd"/>
      <w:r w:rsidRPr="00A12DF8">
        <w:rPr>
          <w:rFonts w:ascii="Book Antiqua" w:hAnsi="Book Antiqua"/>
          <w:color w:val="000000"/>
          <w:sz w:val="24"/>
          <w:lang w:eastAsia="zh-MO"/>
        </w:rPr>
        <w:t xml:space="preserve">-Lockhart LJ, </w:t>
      </w:r>
      <w:proofErr w:type="spellStart"/>
      <w:r w:rsidRPr="00A12DF8">
        <w:rPr>
          <w:rFonts w:ascii="Book Antiqua" w:hAnsi="Book Antiqua"/>
          <w:color w:val="000000"/>
          <w:sz w:val="24"/>
          <w:lang w:eastAsia="zh-MO"/>
        </w:rPr>
        <w:t>Mak</w:t>
      </w:r>
      <w:proofErr w:type="spellEnd"/>
      <w:r w:rsidRPr="00A12DF8">
        <w:rPr>
          <w:rFonts w:ascii="Book Antiqua" w:hAnsi="Book Antiqua"/>
          <w:color w:val="000000"/>
          <w:sz w:val="24"/>
          <w:lang w:eastAsia="zh-MO"/>
        </w:rPr>
        <w:t xml:space="preserve"> SK, </w:t>
      </w:r>
      <w:proofErr w:type="spellStart"/>
      <w:r w:rsidRPr="00A12DF8">
        <w:rPr>
          <w:rFonts w:ascii="Book Antiqua" w:hAnsi="Book Antiqua"/>
          <w:color w:val="000000"/>
          <w:sz w:val="24"/>
          <w:lang w:eastAsia="zh-MO"/>
        </w:rPr>
        <w:t>Hesley</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Soldner</w:t>
      </w:r>
      <w:proofErr w:type="spellEnd"/>
      <w:r w:rsidRPr="00A12DF8">
        <w:rPr>
          <w:rFonts w:ascii="Book Antiqua" w:hAnsi="Book Antiqua"/>
          <w:color w:val="000000"/>
          <w:sz w:val="24"/>
          <w:lang w:eastAsia="zh-MO"/>
        </w:rPr>
        <w:t xml:space="preserve"> F, Arndt-</w:t>
      </w:r>
      <w:proofErr w:type="spellStart"/>
      <w:r w:rsidRPr="00A12DF8">
        <w:rPr>
          <w:rFonts w:ascii="Book Antiqua" w:hAnsi="Book Antiqua"/>
          <w:color w:val="000000"/>
          <w:sz w:val="24"/>
          <w:lang w:eastAsia="zh-MO"/>
        </w:rPr>
        <w:t>Jovin</w:t>
      </w:r>
      <w:proofErr w:type="spellEnd"/>
      <w:r w:rsidRPr="00A12DF8">
        <w:rPr>
          <w:rFonts w:ascii="Book Antiqua" w:hAnsi="Book Antiqua"/>
          <w:color w:val="000000"/>
          <w:sz w:val="24"/>
          <w:lang w:eastAsia="zh-MO"/>
        </w:rPr>
        <w:t xml:space="preserve"> DJ,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Langston JW, </w:t>
      </w:r>
      <w:proofErr w:type="spellStart"/>
      <w:r w:rsidRPr="00A12DF8">
        <w:rPr>
          <w:rFonts w:ascii="Book Antiqua" w:hAnsi="Book Antiqua"/>
          <w:color w:val="000000"/>
          <w:sz w:val="24"/>
          <w:lang w:eastAsia="zh-MO"/>
        </w:rPr>
        <w:t>Jovin</w:t>
      </w:r>
      <w:proofErr w:type="spellEnd"/>
      <w:r w:rsidRPr="00A12DF8">
        <w:rPr>
          <w:rFonts w:ascii="Book Antiqua" w:hAnsi="Book Antiqua"/>
          <w:color w:val="000000"/>
          <w:sz w:val="24"/>
          <w:lang w:eastAsia="zh-MO"/>
        </w:rPr>
        <w:t xml:space="preserve"> TM, </w:t>
      </w:r>
      <w:proofErr w:type="spellStart"/>
      <w:r w:rsidRPr="00A12DF8">
        <w:rPr>
          <w:rFonts w:ascii="Book Antiqua" w:hAnsi="Book Antiqua"/>
          <w:color w:val="000000"/>
          <w:sz w:val="24"/>
          <w:lang w:eastAsia="zh-MO"/>
        </w:rPr>
        <w:t>Schüle</w:t>
      </w:r>
      <w:proofErr w:type="spellEnd"/>
      <w:r w:rsidRPr="00A12DF8">
        <w:rPr>
          <w:rFonts w:ascii="Book Antiqua" w:hAnsi="Book Antiqua"/>
          <w:color w:val="000000"/>
          <w:sz w:val="24"/>
          <w:lang w:eastAsia="zh-MO"/>
        </w:rPr>
        <w:t xml:space="preserve"> B. Higher vulnerability and stress sensitivity of neuronal precursor cells carrying an alpha-</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gene triplication. </w:t>
      </w:r>
      <w:proofErr w:type="spellStart"/>
      <w:r w:rsidRPr="00A12DF8">
        <w:rPr>
          <w:rFonts w:ascii="Book Antiqua" w:hAnsi="Book Antiqua"/>
          <w:i/>
          <w:iCs/>
          <w:color w:val="000000"/>
          <w:sz w:val="24"/>
          <w:lang w:eastAsia="zh-MO"/>
        </w:rPr>
        <w:t>PLoS</w:t>
      </w:r>
      <w:proofErr w:type="spellEnd"/>
      <w:r w:rsidRPr="00A12DF8">
        <w:rPr>
          <w:rFonts w:ascii="Book Antiqua" w:hAnsi="Book Antiqua"/>
          <w:i/>
          <w:iCs/>
          <w:color w:val="000000"/>
          <w:sz w:val="24"/>
          <w:lang w:eastAsia="zh-MO"/>
        </w:rPr>
        <w:t xml:space="preserve"> One</w:t>
      </w:r>
      <w:r w:rsidRPr="00A12DF8">
        <w:rPr>
          <w:rFonts w:ascii="Book Antiqua" w:hAnsi="Book Antiqua"/>
          <w:color w:val="000000"/>
          <w:sz w:val="24"/>
          <w:lang w:eastAsia="zh-MO"/>
        </w:rPr>
        <w:t> 2014; </w:t>
      </w:r>
      <w:r w:rsidRPr="00A12DF8">
        <w:rPr>
          <w:rFonts w:ascii="Book Antiqua" w:hAnsi="Book Antiqua"/>
          <w:b/>
          <w:bCs/>
          <w:color w:val="000000"/>
          <w:sz w:val="24"/>
          <w:lang w:eastAsia="zh-MO"/>
        </w:rPr>
        <w:t>9</w:t>
      </w:r>
      <w:r w:rsidRPr="00A12DF8">
        <w:rPr>
          <w:rFonts w:ascii="Book Antiqua" w:hAnsi="Book Antiqua"/>
          <w:color w:val="000000"/>
          <w:sz w:val="24"/>
          <w:lang w:eastAsia="zh-MO"/>
        </w:rPr>
        <w:t>: e112413 [PMID: 25390032 DOI: 10.1371/journal.pone.0112413]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60 </w:t>
      </w:r>
      <w:proofErr w:type="spellStart"/>
      <w:r w:rsidRPr="00A12DF8">
        <w:rPr>
          <w:rFonts w:ascii="Book Antiqua" w:hAnsi="Book Antiqua"/>
          <w:b/>
          <w:bCs/>
          <w:color w:val="000000"/>
          <w:sz w:val="24"/>
          <w:lang w:eastAsia="zh-MO"/>
        </w:rPr>
        <w:t>Bouhouche</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Tibar</w:t>
      </w:r>
      <w:proofErr w:type="spellEnd"/>
      <w:r w:rsidRPr="00A12DF8">
        <w:rPr>
          <w:rFonts w:ascii="Book Antiqua" w:hAnsi="Book Antiqua"/>
          <w:color w:val="000000"/>
          <w:sz w:val="24"/>
          <w:lang w:eastAsia="zh-MO"/>
        </w:rPr>
        <w:t xml:space="preserve"> H, Ben El Haj R, El </w:t>
      </w:r>
      <w:proofErr w:type="spellStart"/>
      <w:r w:rsidRPr="00A12DF8">
        <w:rPr>
          <w:rFonts w:ascii="Book Antiqua" w:hAnsi="Book Antiqua"/>
          <w:color w:val="000000"/>
          <w:sz w:val="24"/>
          <w:lang w:eastAsia="zh-MO"/>
        </w:rPr>
        <w:t>Bayad</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Razine</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Tazrout</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Skalli</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Bouslam</w:t>
      </w:r>
      <w:proofErr w:type="spellEnd"/>
      <w:r w:rsidRPr="00A12DF8">
        <w:rPr>
          <w:rFonts w:ascii="Book Antiqua" w:hAnsi="Book Antiqua"/>
          <w:color w:val="000000"/>
          <w:sz w:val="24"/>
          <w:lang w:eastAsia="zh-MO"/>
        </w:rPr>
        <w:t xml:space="preserve"> N, </w:t>
      </w:r>
      <w:proofErr w:type="spellStart"/>
      <w:r w:rsidRPr="00A12DF8">
        <w:rPr>
          <w:rFonts w:ascii="Book Antiqua" w:hAnsi="Book Antiqua"/>
          <w:color w:val="000000"/>
          <w:sz w:val="24"/>
          <w:lang w:eastAsia="zh-MO"/>
        </w:rPr>
        <w:t>Elouardi</w:t>
      </w:r>
      <w:proofErr w:type="spellEnd"/>
      <w:r w:rsidRPr="00A12DF8">
        <w:rPr>
          <w:rFonts w:ascii="Book Antiqua" w:hAnsi="Book Antiqua"/>
          <w:color w:val="000000"/>
          <w:sz w:val="24"/>
          <w:lang w:eastAsia="zh-MO"/>
        </w:rPr>
        <w:t xml:space="preserve"> L, </w:t>
      </w:r>
      <w:proofErr w:type="spellStart"/>
      <w:r w:rsidRPr="00A12DF8">
        <w:rPr>
          <w:rFonts w:ascii="Book Antiqua" w:hAnsi="Book Antiqua"/>
          <w:color w:val="000000"/>
          <w:sz w:val="24"/>
          <w:lang w:eastAsia="zh-MO"/>
        </w:rPr>
        <w:t>Benomar</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Yahyaoui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Regragui</w:t>
      </w:r>
      <w:proofErr w:type="spellEnd"/>
      <w:r w:rsidRPr="00A12DF8">
        <w:rPr>
          <w:rFonts w:ascii="Book Antiqua" w:hAnsi="Book Antiqua"/>
          <w:color w:val="000000"/>
          <w:sz w:val="24"/>
          <w:lang w:eastAsia="zh-MO"/>
        </w:rPr>
        <w:t xml:space="preserve"> W. </w:t>
      </w:r>
      <w:r w:rsidRPr="00A12DF8">
        <w:rPr>
          <w:rFonts w:ascii="Book Antiqua" w:hAnsi="Book Antiqua"/>
          <w:i/>
          <w:iCs/>
          <w:color w:val="000000"/>
          <w:sz w:val="24"/>
          <w:lang w:eastAsia="zh-MO"/>
        </w:rPr>
        <w:t>LRRK2</w:t>
      </w:r>
      <w:r w:rsidRPr="00A12DF8">
        <w:rPr>
          <w:rFonts w:ascii="Book Antiqua" w:hAnsi="Book Antiqua"/>
          <w:color w:val="000000"/>
          <w:sz w:val="24"/>
          <w:lang w:eastAsia="zh-MO"/>
        </w:rPr>
        <w:t xml:space="preserve"> G2019S Mutation: Prevalence and Clinical Features in Moroccans with Parkinson's Disease. </w:t>
      </w:r>
      <w:proofErr w:type="spellStart"/>
      <w:r w:rsidRPr="00A12DF8">
        <w:rPr>
          <w:rFonts w:ascii="Book Antiqua" w:hAnsi="Book Antiqua"/>
          <w:i/>
          <w:iCs/>
          <w:color w:val="000000"/>
          <w:sz w:val="24"/>
          <w:lang w:eastAsia="zh-MO"/>
        </w:rPr>
        <w:t>Parkinsons</w:t>
      </w:r>
      <w:proofErr w:type="spellEnd"/>
      <w:r w:rsidRPr="00A12DF8">
        <w:rPr>
          <w:rFonts w:ascii="Book Antiqua" w:hAnsi="Book Antiqua"/>
          <w:i/>
          <w:iCs/>
          <w:color w:val="000000"/>
          <w:sz w:val="24"/>
          <w:lang w:eastAsia="zh-MO"/>
        </w:rPr>
        <w:t xml:space="preserve"> Dis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2017</w:t>
      </w:r>
      <w:r w:rsidRPr="00A12DF8">
        <w:rPr>
          <w:rFonts w:ascii="Book Antiqua" w:hAnsi="Book Antiqua"/>
          <w:color w:val="000000"/>
          <w:sz w:val="24"/>
          <w:lang w:eastAsia="zh-MO"/>
        </w:rPr>
        <w:t>: 2412486 [PMID: 28465860 DOI: 10.1155/2017/2412486]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61 </w:t>
      </w:r>
      <w:r w:rsidRPr="00A12DF8">
        <w:rPr>
          <w:rFonts w:ascii="Book Antiqua" w:hAnsi="Book Antiqua"/>
          <w:b/>
          <w:bCs/>
          <w:color w:val="000000"/>
          <w:sz w:val="24"/>
          <w:lang w:eastAsia="zh-MO"/>
        </w:rPr>
        <w:t>Young JE</w:t>
      </w:r>
      <w:r w:rsidRPr="00A12DF8">
        <w:rPr>
          <w:rFonts w:ascii="Book Antiqua" w:hAnsi="Book Antiqua"/>
          <w:color w:val="000000"/>
          <w:sz w:val="24"/>
          <w:lang w:eastAsia="zh-MO"/>
        </w:rPr>
        <w:t xml:space="preserve">, Boulanger-Weill J, Williams DA, Woodruff G, </w:t>
      </w:r>
      <w:proofErr w:type="spellStart"/>
      <w:r w:rsidRPr="00A12DF8">
        <w:rPr>
          <w:rFonts w:ascii="Book Antiqua" w:hAnsi="Book Antiqua"/>
          <w:color w:val="000000"/>
          <w:sz w:val="24"/>
          <w:lang w:eastAsia="zh-MO"/>
        </w:rPr>
        <w:t>Buen</w:t>
      </w:r>
      <w:proofErr w:type="spellEnd"/>
      <w:r w:rsidRPr="00A12DF8">
        <w:rPr>
          <w:rFonts w:ascii="Book Antiqua" w:hAnsi="Book Antiqua"/>
          <w:color w:val="000000"/>
          <w:sz w:val="24"/>
          <w:lang w:eastAsia="zh-MO"/>
        </w:rPr>
        <w:t xml:space="preserve"> F, Revilla AC, Herrera C, Israel MA, Yuan SH, </w:t>
      </w:r>
      <w:proofErr w:type="spellStart"/>
      <w:r w:rsidRPr="00A12DF8">
        <w:rPr>
          <w:rFonts w:ascii="Book Antiqua" w:hAnsi="Book Antiqua"/>
          <w:color w:val="000000"/>
          <w:sz w:val="24"/>
          <w:lang w:eastAsia="zh-MO"/>
        </w:rPr>
        <w:t>Edland</w:t>
      </w:r>
      <w:proofErr w:type="spellEnd"/>
      <w:r w:rsidRPr="00A12DF8">
        <w:rPr>
          <w:rFonts w:ascii="Book Antiqua" w:hAnsi="Book Antiqua"/>
          <w:color w:val="000000"/>
          <w:sz w:val="24"/>
          <w:lang w:eastAsia="zh-MO"/>
        </w:rPr>
        <w:t xml:space="preserve"> SD, Goldstein LS. Elucidating molecular phenotypes caused by the SORL1 Alzheimer's disease genetic risk factor using human induced pluripotent stem cells. </w:t>
      </w:r>
      <w:r w:rsidRPr="00A12DF8">
        <w:rPr>
          <w:rFonts w:ascii="Book Antiqua" w:hAnsi="Book Antiqua"/>
          <w:i/>
          <w:iCs/>
          <w:color w:val="000000"/>
          <w:sz w:val="24"/>
          <w:lang w:eastAsia="zh-MO"/>
        </w:rPr>
        <w:t>Cell Stem Cell</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16</w:t>
      </w:r>
      <w:r w:rsidRPr="00A12DF8">
        <w:rPr>
          <w:rFonts w:ascii="Book Antiqua" w:hAnsi="Book Antiqua"/>
          <w:color w:val="000000"/>
          <w:sz w:val="24"/>
          <w:lang w:eastAsia="zh-MO"/>
        </w:rPr>
        <w:t>: 373-385 [PMID: 25772071 DOI: 10.1016/j.stem.2015.02.004]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62 </w:t>
      </w:r>
      <w:r w:rsidRPr="00A12DF8">
        <w:rPr>
          <w:rFonts w:ascii="Book Antiqua" w:hAnsi="Book Antiqua"/>
          <w:b/>
          <w:bCs/>
          <w:color w:val="000000"/>
          <w:sz w:val="24"/>
          <w:lang w:eastAsia="zh-MO"/>
        </w:rPr>
        <w:t>Liu GH</w:t>
      </w:r>
      <w:r w:rsidRPr="00A12DF8">
        <w:rPr>
          <w:rFonts w:ascii="Book Antiqua" w:hAnsi="Book Antiqua"/>
          <w:color w:val="000000"/>
          <w:sz w:val="24"/>
          <w:lang w:eastAsia="zh-MO"/>
        </w:rPr>
        <w:t xml:space="preserve">, Qu J, Suzuki K, </w:t>
      </w:r>
      <w:proofErr w:type="spellStart"/>
      <w:r w:rsidRPr="00A12DF8">
        <w:rPr>
          <w:rFonts w:ascii="Book Antiqua" w:hAnsi="Book Antiqua"/>
          <w:color w:val="000000"/>
          <w:sz w:val="24"/>
          <w:lang w:eastAsia="zh-MO"/>
        </w:rPr>
        <w:t>Nivet</w:t>
      </w:r>
      <w:proofErr w:type="spellEnd"/>
      <w:r w:rsidRPr="00A12DF8">
        <w:rPr>
          <w:rFonts w:ascii="Book Antiqua" w:hAnsi="Book Antiqua"/>
          <w:color w:val="000000"/>
          <w:sz w:val="24"/>
          <w:lang w:eastAsia="zh-MO"/>
        </w:rPr>
        <w:t xml:space="preserve"> E, Li M, Montserrat N, Yi F, Xu X, Ruiz S, Zhang W, Wagner U, Kim A, Ren B, Li Y, </w:t>
      </w:r>
      <w:proofErr w:type="spellStart"/>
      <w:r w:rsidRPr="00A12DF8">
        <w:rPr>
          <w:rFonts w:ascii="Book Antiqua" w:hAnsi="Book Antiqua"/>
          <w:color w:val="000000"/>
          <w:sz w:val="24"/>
          <w:lang w:eastAsia="zh-MO"/>
        </w:rPr>
        <w:t>Goebl</w:t>
      </w:r>
      <w:proofErr w:type="spellEnd"/>
      <w:r w:rsidRPr="00A12DF8">
        <w:rPr>
          <w:rFonts w:ascii="Book Antiqua" w:hAnsi="Book Antiqua"/>
          <w:color w:val="000000"/>
          <w:sz w:val="24"/>
          <w:lang w:eastAsia="zh-MO"/>
        </w:rPr>
        <w:t xml:space="preserve"> A, Kim J, </w:t>
      </w:r>
      <w:proofErr w:type="spellStart"/>
      <w:r w:rsidRPr="00A12DF8">
        <w:rPr>
          <w:rFonts w:ascii="Book Antiqua" w:hAnsi="Book Antiqua"/>
          <w:color w:val="000000"/>
          <w:sz w:val="24"/>
          <w:lang w:eastAsia="zh-MO"/>
        </w:rPr>
        <w:t>Soligalla</w:t>
      </w:r>
      <w:proofErr w:type="spellEnd"/>
      <w:r w:rsidRPr="00A12DF8">
        <w:rPr>
          <w:rFonts w:ascii="Book Antiqua" w:hAnsi="Book Antiqua"/>
          <w:color w:val="000000"/>
          <w:sz w:val="24"/>
          <w:lang w:eastAsia="zh-MO"/>
        </w:rPr>
        <w:t xml:space="preserve"> RD, </w:t>
      </w:r>
      <w:proofErr w:type="spellStart"/>
      <w:r w:rsidRPr="00A12DF8">
        <w:rPr>
          <w:rFonts w:ascii="Book Antiqua" w:hAnsi="Book Antiqua"/>
          <w:color w:val="000000"/>
          <w:sz w:val="24"/>
          <w:lang w:eastAsia="zh-MO"/>
        </w:rPr>
        <w:t>Dubova</w:t>
      </w:r>
      <w:proofErr w:type="spellEnd"/>
      <w:r w:rsidRPr="00A12DF8">
        <w:rPr>
          <w:rFonts w:ascii="Book Antiqua" w:hAnsi="Book Antiqua"/>
          <w:color w:val="000000"/>
          <w:sz w:val="24"/>
          <w:lang w:eastAsia="zh-MO"/>
        </w:rPr>
        <w:t xml:space="preserve"> I, Thompson J, Yates J 3rd, Esteban CR, Sancho-Martinez I, </w:t>
      </w:r>
      <w:proofErr w:type="spellStart"/>
      <w:r w:rsidRPr="00A12DF8">
        <w:rPr>
          <w:rFonts w:ascii="Book Antiqua" w:hAnsi="Book Antiqua"/>
          <w:color w:val="000000"/>
          <w:sz w:val="24"/>
          <w:lang w:eastAsia="zh-MO"/>
        </w:rPr>
        <w:t>Izpisua</w:t>
      </w:r>
      <w:proofErr w:type="spellEnd"/>
      <w:r w:rsidRPr="00A12DF8">
        <w:rPr>
          <w:rFonts w:ascii="Book Antiqua" w:hAnsi="Book Antiqua"/>
          <w:color w:val="000000"/>
          <w:sz w:val="24"/>
          <w:lang w:eastAsia="zh-MO"/>
        </w:rPr>
        <w:t xml:space="preserve"> Belmonte JC. </w:t>
      </w:r>
      <w:proofErr w:type="gramStart"/>
      <w:r w:rsidRPr="00A12DF8">
        <w:rPr>
          <w:rFonts w:ascii="Book Antiqua" w:hAnsi="Book Antiqua"/>
          <w:color w:val="000000"/>
          <w:sz w:val="24"/>
          <w:lang w:eastAsia="zh-MO"/>
        </w:rPr>
        <w:t>Progressive degeneration of human neural stem cells caused by pathogenic LRRK2.</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Nature</w:t>
      </w:r>
      <w:r w:rsidRPr="00A12DF8">
        <w:rPr>
          <w:rFonts w:ascii="Book Antiqua" w:hAnsi="Book Antiqua"/>
          <w:color w:val="000000"/>
          <w:sz w:val="24"/>
          <w:lang w:eastAsia="zh-MO"/>
        </w:rPr>
        <w:t> 2012; </w:t>
      </w:r>
      <w:r w:rsidRPr="00A12DF8">
        <w:rPr>
          <w:rFonts w:ascii="Book Antiqua" w:hAnsi="Book Antiqua"/>
          <w:b/>
          <w:bCs/>
          <w:color w:val="000000"/>
          <w:sz w:val="24"/>
          <w:lang w:eastAsia="zh-MO"/>
        </w:rPr>
        <w:t>491</w:t>
      </w:r>
      <w:r w:rsidRPr="00A12DF8">
        <w:rPr>
          <w:rFonts w:ascii="Book Antiqua" w:hAnsi="Book Antiqua"/>
          <w:color w:val="000000"/>
          <w:sz w:val="24"/>
          <w:lang w:eastAsia="zh-MO"/>
        </w:rPr>
        <w:t>: 603-607 [PMID: 23075850 DOI: 10.1038/nature11557]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63 </w:t>
      </w:r>
      <w:r w:rsidRPr="00A12DF8">
        <w:rPr>
          <w:rFonts w:ascii="Book Antiqua" w:hAnsi="Book Antiqua"/>
          <w:b/>
          <w:bCs/>
          <w:color w:val="000000"/>
          <w:sz w:val="24"/>
          <w:lang w:eastAsia="zh-MO"/>
        </w:rPr>
        <w:t>Cooper O</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Seo</w:t>
      </w:r>
      <w:proofErr w:type="spellEnd"/>
      <w:r w:rsidRPr="00A12DF8">
        <w:rPr>
          <w:rFonts w:ascii="Book Antiqua" w:hAnsi="Book Antiqua"/>
          <w:color w:val="000000"/>
          <w:sz w:val="24"/>
          <w:lang w:eastAsia="zh-MO"/>
        </w:rPr>
        <w:t xml:space="preserve"> H, </w:t>
      </w:r>
      <w:proofErr w:type="spellStart"/>
      <w:r w:rsidRPr="00A12DF8">
        <w:rPr>
          <w:rFonts w:ascii="Book Antiqua" w:hAnsi="Book Antiqua"/>
          <w:color w:val="000000"/>
          <w:sz w:val="24"/>
          <w:lang w:eastAsia="zh-MO"/>
        </w:rPr>
        <w:t>Andrabi</w:t>
      </w:r>
      <w:proofErr w:type="spellEnd"/>
      <w:r w:rsidRPr="00A12DF8">
        <w:rPr>
          <w:rFonts w:ascii="Book Antiqua" w:hAnsi="Book Antiqua"/>
          <w:color w:val="000000"/>
          <w:sz w:val="24"/>
          <w:lang w:eastAsia="zh-MO"/>
        </w:rPr>
        <w:t xml:space="preserve"> S, Guardia-</w:t>
      </w:r>
      <w:proofErr w:type="spellStart"/>
      <w:r w:rsidRPr="00A12DF8">
        <w:rPr>
          <w:rFonts w:ascii="Book Antiqua" w:hAnsi="Book Antiqua"/>
          <w:color w:val="000000"/>
          <w:sz w:val="24"/>
          <w:lang w:eastAsia="zh-MO"/>
        </w:rPr>
        <w:t>Laguarta</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Graziotto</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Sundberg</w:t>
      </w:r>
      <w:proofErr w:type="spellEnd"/>
      <w:r w:rsidRPr="00A12DF8">
        <w:rPr>
          <w:rFonts w:ascii="Book Antiqua" w:hAnsi="Book Antiqua"/>
          <w:color w:val="000000"/>
          <w:sz w:val="24"/>
          <w:lang w:eastAsia="zh-MO"/>
        </w:rPr>
        <w:t xml:space="preserve"> M, McLean JR, Carrillo-Reid L, </w:t>
      </w:r>
      <w:proofErr w:type="spellStart"/>
      <w:r w:rsidRPr="00A12DF8">
        <w:rPr>
          <w:rFonts w:ascii="Book Antiqua" w:hAnsi="Book Antiqua"/>
          <w:color w:val="000000"/>
          <w:sz w:val="24"/>
          <w:lang w:eastAsia="zh-MO"/>
        </w:rPr>
        <w:t>Xie</w:t>
      </w:r>
      <w:proofErr w:type="spellEnd"/>
      <w:r w:rsidRPr="00A12DF8">
        <w:rPr>
          <w:rFonts w:ascii="Book Antiqua" w:hAnsi="Book Antiqua"/>
          <w:color w:val="000000"/>
          <w:sz w:val="24"/>
          <w:lang w:eastAsia="zh-MO"/>
        </w:rPr>
        <w:t xml:space="preserve"> Z, Osborn T, </w:t>
      </w:r>
      <w:proofErr w:type="spellStart"/>
      <w:r w:rsidRPr="00A12DF8">
        <w:rPr>
          <w:rFonts w:ascii="Book Antiqua" w:hAnsi="Book Antiqua"/>
          <w:color w:val="000000"/>
          <w:sz w:val="24"/>
          <w:lang w:eastAsia="zh-MO"/>
        </w:rPr>
        <w:t>Hargus</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Deleidi</w:t>
      </w:r>
      <w:proofErr w:type="spellEnd"/>
      <w:r w:rsidRPr="00A12DF8">
        <w:rPr>
          <w:rFonts w:ascii="Book Antiqua" w:hAnsi="Book Antiqua"/>
          <w:color w:val="000000"/>
          <w:sz w:val="24"/>
          <w:lang w:eastAsia="zh-MO"/>
        </w:rPr>
        <w:t xml:space="preserve"> M, Lawson T, </w:t>
      </w:r>
      <w:proofErr w:type="spellStart"/>
      <w:r w:rsidRPr="00A12DF8">
        <w:rPr>
          <w:rFonts w:ascii="Book Antiqua" w:hAnsi="Book Antiqua"/>
          <w:color w:val="000000"/>
          <w:sz w:val="24"/>
          <w:lang w:eastAsia="zh-MO"/>
        </w:rPr>
        <w:t>Bogetofte</w:t>
      </w:r>
      <w:proofErr w:type="spellEnd"/>
      <w:r w:rsidRPr="00A12DF8">
        <w:rPr>
          <w:rFonts w:ascii="Book Antiqua" w:hAnsi="Book Antiqua"/>
          <w:color w:val="000000"/>
          <w:sz w:val="24"/>
          <w:lang w:eastAsia="zh-MO"/>
        </w:rPr>
        <w:t xml:space="preserve"> H, Perez-Torres E, Clark L, Moskowitz C, </w:t>
      </w:r>
      <w:proofErr w:type="spellStart"/>
      <w:r w:rsidRPr="00A12DF8">
        <w:rPr>
          <w:rFonts w:ascii="Book Antiqua" w:hAnsi="Book Antiqua"/>
          <w:color w:val="000000"/>
          <w:sz w:val="24"/>
          <w:lang w:eastAsia="zh-MO"/>
        </w:rPr>
        <w:t>Mazzulli</w:t>
      </w:r>
      <w:proofErr w:type="spellEnd"/>
      <w:r w:rsidRPr="00A12DF8">
        <w:rPr>
          <w:rFonts w:ascii="Book Antiqua" w:hAnsi="Book Antiqua"/>
          <w:color w:val="000000"/>
          <w:sz w:val="24"/>
          <w:lang w:eastAsia="zh-MO"/>
        </w:rPr>
        <w:t xml:space="preserve"> J, Chen L, </w:t>
      </w:r>
      <w:proofErr w:type="spellStart"/>
      <w:r w:rsidRPr="00A12DF8">
        <w:rPr>
          <w:rFonts w:ascii="Book Antiqua" w:hAnsi="Book Antiqua"/>
          <w:color w:val="000000"/>
          <w:sz w:val="24"/>
          <w:lang w:eastAsia="zh-MO"/>
        </w:rPr>
        <w:t>Volpicelli</w:t>
      </w:r>
      <w:proofErr w:type="spellEnd"/>
      <w:r w:rsidRPr="00A12DF8">
        <w:rPr>
          <w:rFonts w:ascii="Book Antiqua" w:hAnsi="Book Antiqua"/>
          <w:color w:val="000000"/>
          <w:sz w:val="24"/>
          <w:lang w:eastAsia="zh-MO"/>
        </w:rPr>
        <w:t xml:space="preserve">-Daley L, Romero N, Jiang H, </w:t>
      </w:r>
      <w:proofErr w:type="spellStart"/>
      <w:r w:rsidRPr="00A12DF8">
        <w:rPr>
          <w:rFonts w:ascii="Book Antiqua" w:hAnsi="Book Antiqua"/>
          <w:color w:val="000000"/>
          <w:sz w:val="24"/>
          <w:lang w:eastAsia="zh-MO"/>
        </w:rPr>
        <w:t>Uitti</w:t>
      </w:r>
      <w:proofErr w:type="spellEnd"/>
      <w:r w:rsidRPr="00A12DF8">
        <w:rPr>
          <w:rFonts w:ascii="Book Antiqua" w:hAnsi="Book Antiqua"/>
          <w:color w:val="000000"/>
          <w:sz w:val="24"/>
          <w:lang w:eastAsia="zh-MO"/>
        </w:rPr>
        <w:t xml:space="preserve"> RJ, Huang Z, </w:t>
      </w:r>
      <w:proofErr w:type="spellStart"/>
      <w:r w:rsidRPr="00A12DF8">
        <w:rPr>
          <w:rFonts w:ascii="Book Antiqua" w:hAnsi="Book Antiqua"/>
          <w:color w:val="000000"/>
          <w:sz w:val="24"/>
          <w:lang w:eastAsia="zh-MO"/>
        </w:rPr>
        <w:t>Opala</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Scarffe</w:t>
      </w:r>
      <w:proofErr w:type="spellEnd"/>
      <w:r w:rsidRPr="00A12DF8">
        <w:rPr>
          <w:rFonts w:ascii="Book Antiqua" w:hAnsi="Book Antiqua"/>
          <w:color w:val="000000"/>
          <w:sz w:val="24"/>
          <w:lang w:eastAsia="zh-MO"/>
        </w:rPr>
        <w:t xml:space="preserve"> LA, Dawson VL, Klein C, Feng J, Ross OA, </w:t>
      </w:r>
      <w:proofErr w:type="spellStart"/>
      <w:r w:rsidRPr="00A12DF8">
        <w:rPr>
          <w:rFonts w:ascii="Book Antiqua" w:hAnsi="Book Antiqua"/>
          <w:color w:val="000000"/>
          <w:sz w:val="24"/>
          <w:lang w:eastAsia="zh-MO"/>
        </w:rPr>
        <w:t>Trojanowski</w:t>
      </w:r>
      <w:proofErr w:type="spellEnd"/>
      <w:r w:rsidRPr="00A12DF8">
        <w:rPr>
          <w:rFonts w:ascii="Book Antiqua" w:hAnsi="Book Antiqua"/>
          <w:color w:val="000000"/>
          <w:sz w:val="24"/>
          <w:lang w:eastAsia="zh-MO"/>
        </w:rPr>
        <w:t xml:space="preserve"> JQ, Lee VM, </w:t>
      </w:r>
      <w:proofErr w:type="spellStart"/>
      <w:r w:rsidRPr="00A12DF8">
        <w:rPr>
          <w:rFonts w:ascii="Book Antiqua" w:hAnsi="Book Antiqua"/>
          <w:color w:val="000000"/>
          <w:sz w:val="24"/>
          <w:lang w:eastAsia="zh-MO"/>
        </w:rPr>
        <w:t>Marder</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Surmeier</w:t>
      </w:r>
      <w:proofErr w:type="spellEnd"/>
      <w:r w:rsidRPr="00A12DF8">
        <w:rPr>
          <w:rFonts w:ascii="Book Antiqua" w:hAnsi="Book Antiqua"/>
          <w:color w:val="000000"/>
          <w:sz w:val="24"/>
          <w:lang w:eastAsia="zh-MO"/>
        </w:rPr>
        <w:t xml:space="preserve"> DJ, </w:t>
      </w:r>
      <w:proofErr w:type="spellStart"/>
      <w:r w:rsidRPr="00A12DF8">
        <w:rPr>
          <w:rFonts w:ascii="Book Antiqua" w:hAnsi="Book Antiqua"/>
          <w:color w:val="000000"/>
          <w:sz w:val="24"/>
          <w:lang w:eastAsia="zh-MO"/>
        </w:rPr>
        <w:t>Wszolek</w:t>
      </w:r>
      <w:proofErr w:type="spellEnd"/>
      <w:r w:rsidRPr="00A12DF8">
        <w:rPr>
          <w:rFonts w:ascii="Book Antiqua" w:hAnsi="Book Antiqua"/>
          <w:color w:val="000000"/>
          <w:sz w:val="24"/>
          <w:lang w:eastAsia="zh-MO"/>
        </w:rPr>
        <w:t xml:space="preserve"> ZK, </w:t>
      </w:r>
      <w:proofErr w:type="spellStart"/>
      <w:r w:rsidRPr="00A12DF8">
        <w:rPr>
          <w:rFonts w:ascii="Book Antiqua" w:hAnsi="Book Antiqua"/>
          <w:color w:val="000000"/>
          <w:sz w:val="24"/>
          <w:lang w:eastAsia="zh-MO"/>
        </w:rPr>
        <w:t>Przedborski</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Krainc</w:t>
      </w:r>
      <w:proofErr w:type="spellEnd"/>
      <w:r w:rsidRPr="00A12DF8">
        <w:rPr>
          <w:rFonts w:ascii="Book Antiqua" w:hAnsi="Book Antiqua"/>
          <w:color w:val="000000"/>
          <w:sz w:val="24"/>
          <w:lang w:eastAsia="zh-MO"/>
        </w:rPr>
        <w:t xml:space="preserve"> D, Dawson TM, </w:t>
      </w:r>
      <w:proofErr w:type="spellStart"/>
      <w:r w:rsidRPr="00A12DF8">
        <w:rPr>
          <w:rFonts w:ascii="Book Antiqua" w:hAnsi="Book Antiqua"/>
          <w:color w:val="000000"/>
          <w:sz w:val="24"/>
          <w:lang w:eastAsia="zh-MO"/>
        </w:rPr>
        <w:t>Isacson</w:t>
      </w:r>
      <w:proofErr w:type="spellEnd"/>
      <w:r w:rsidRPr="00A12DF8">
        <w:rPr>
          <w:rFonts w:ascii="Book Antiqua" w:hAnsi="Book Antiqua"/>
          <w:color w:val="000000"/>
          <w:sz w:val="24"/>
          <w:lang w:eastAsia="zh-MO"/>
        </w:rPr>
        <w:t xml:space="preserve"> O. Pharmacological rescue of mitochondrial deficits in iPSC-derived neural cells from patients with familial Parkinson's disease. </w:t>
      </w:r>
      <w:proofErr w:type="spellStart"/>
      <w:r w:rsidRPr="00A12DF8">
        <w:rPr>
          <w:rFonts w:ascii="Book Antiqua" w:hAnsi="Book Antiqua"/>
          <w:i/>
          <w:iCs/>
          <w:color w:val="000000"/>
          <w:sz w:val="24"/>
          <w:lang w:eastAsia="zh-MO"/>
        </w:rPr>
        <w:t>Sci</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Transl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2012; </w:t>
      </w:r>
      <w:r w:rsidRPr="00A12DF8">
        <w:rPr>
          <w:rFonts w:ascii="Book Antiqua" w:hAnsi="Book Antiqua"/>
          <w:b/>
          <w:bCs/>
          <w:color w:val="000000"/>
          <w:sz w:val="24"/>
          <w:lang w:eastAsia="zh-MO"/>
        </w:rPr>
        <w:t>4</w:t>
      </w:r>
      <w:r w:rsidRPr="00A12DF8">
        <w:rPr>
          <w:rFonts w:ascii="Book Antiqua" w:hAnsi="Book Antiqua"/>
          <w:color w:val="000000"/>
          <w:sz w:val="24"/>
          <w:lang w:eastAsia="zh-MO"/>
        </w:rPr>
        <w:t>: 141ra90 [PMID: 22764206 DOI: 10.1126/scitranslmed.3003985]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64 </w:t>
      </w:r>
      <w:r w:rsidRPr="00A12DF8">
        <w:rPr>
          <w:rFonts w:ascii="Book Antiqua" w:hAnsi="Book Antiqua"/>
          <w:b/>
          <w:bCs/>
          <w:color w:val="000000"/>
          <w:sz w:val="24"/>
          <w:lang w:eastAsia="zh-MO"/>
        </w:rPr>
        <w:t>Nguyen HN</w:t>
      </w:r>
      <w:r w:rsidRPr="00A12DF8">
        <w:rPr>
          <w:rFonts w:ascii="Book Antiqua" w:hAnsi="Book Antiqua"/>
          <w:color w:val="000000"/>
          <w:sz w:val="24"/>
          <w:lang w:eastAsia="zh-MO"/>
        </w:rPr>
        <w:t xml:space="preserve">, Byers B, Cord B, </w:t>
      </w:r>
      <w:proofErr w:type="spellStart"/>
      <w:r w:rsidRPr="00A12DF8">
        <w:rPr>
          <w:rFonts w:ascii="Book Antiqua" w:hAnsi="Book Antiqua"/>
          <w:color w:val="000000"/>
          <w:sz w:val="24"/>
          <w:lang w:eastAsia="zh-MO"/>
        </w:rPr>
        <w:t>Shcheglovitov</w:t>
      </w:r>
      <w:proofErr w:type="spellEnd"/>
      <w:r w:rsidRPr="00A12DF8">
        <w:rPr>
          <w:rFonts w:ascii="Book Antiqua" w:hAnsi="Book Antiqua"/>
          <w:color w:val="000000"/>
          <w:sz w:val="24"/>
          <w:lang w:eastAsia="zh-MO"/>
        </w:rPr>
        <w:t xml:space="preserve"> A, Byrne J, Gujar P, </w:t>
      </w:r>
      <w:proofErr w:type="spellStart"/>
      <w:r w:rsidRPr="00A12DF8">
        <w:rPr>
          <w:rFonts w:ascii="Book Antiqua" w:hAnsi="Book Antiqua"/>
          <w:color w:val="000000"/>
          <w:sz w:val="24"/>
          <w:lang w:eastAsia="zh-MO"/>
        </w:rPr>
        <w:t>Kee</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Schüle</w:t>
      </w:r>
      <w:proofErr w:type="spellEnd"/>
      <w:r w:rsidRPr="00A12DF8">
        <w:rPr>
          <w:rFonts w:ascii="Book Antiqua" w:hAnsi="Book Antiqua"/>
          <w:color w:val="000000"/>
          <w:sz w:val="24"/>
          <w:lang w:eastAsia="zh-MO"/>
        </w:rPr>
        <w:t xml:space="preserve"> B, </w:t>
      </w:r>
      <w:proofErr w:type="spellStart"/>
      <w:r w:rsidRPr="00A12DF8">
        <w:rPr>
          <w:rFonts w:ascii="Book Antiqua" w:hAnsi="Book Antiqua"/>
          <w:color w:val="000000"/>
          <w:sz w:val="24"/>
          <w:lang w:eastAsia="zh-MO"/>
        </w:rPr>
        <w:t>Dolmetsch</w:t>
      </w:r>
      <w:proofErr w:type="spellEnd"/>
      <w:r w:rsidRPr="00A12DF8">
        <w:rPr>
          <w:rFonts w:ascii="Book Antiqua" w:hAnsi="Book Antiqua"/>
          <w:color w:val="000000"/>
          <w:sz w:val="24"/>
          <w:lang w:eastAsia="zh-MO"/>
        </w:rPr>
        <w:t xml:space="preserve"> RE, Langston W, Palmer TD, </w:t>
      </w:r>
      <w:proofErr w:type="spellStart"/>
      <w:r w:rsidRPr="00A12DF8">
        <w:rPr>
          <w:rFonts w:ascii="Book Antiqua" w:hAnsi="Book Antiqua"/>
          <w:color w:val="000000"/>
          <w:sz w:val="24"/>
          <w:lang w:eastAsia="zh-MO"/>
        </w:rPr>
        <w:t>Pera</w:t>
      </w:r>
      <w:proofErr w:type="spellEnd"/>
      <w:r w:rsidRPr="00A12DF8">
        <w:rPr>
          <w:rFonts w:ascii="Book Antiqua" w:hAnsi="Book Antiqua"/>
          <w:color w:val="000000"/>
          <w:sz w:val="24"/>
          <w:lang w:eastAsia="zh-MO"/>
        </w:rPr>
        <w:t xml:space="preserve"> RR. LRRK2 mutant iPSC-derived DA neurons demonstrate increased susceptibility to oxidative stress. </w:t>
      </w:r>
      <w:r w:rsidRPr="00A12DF8">
        <w:rPr>
          <w:rFonts w:ascii="Book Antiqua" w:hAnsi="Book Antiqua"/>
          <w:i/>
          <w:iCs/>
          <w:color w:val="000000"/>
          <w:sz w:val="24"/>
          <w:lang w:eastAsia="zh-MO"/>
        </w:rPr>
        <w:t>Cell Stem Cell</w:t>
      </w:r>
      <w:r w:rsidRPr="00A12DF8">
        <w:rPr>
          <w:rFonts w:ascii="Book Antiqua" w:hAnsi="Book Antiqua"/>
          <w:color w:val="000000"/>
          <w:sz w:val="24"/>
          <w:lang w:eastAsia="zh-MO"/>
        </w:rPr>
        <w:t> 2011; </w:t>
      </w:r>
      <w:r w:rsidRPr="00A12DF8">
        <w:rPr>
          <w:rFonts w:ascii="Book Antiqua" w:hAnsi="Book Antiqua"/>
          <w:b/>
          <w:bCs/>
          <w:color w:val="000000"/>
          <w:sz w:val="24"/>
          <w:lang w:eastAsia="zh-MO"/>
        </w:rPr>
        <w:t>8</w:t>
      </w:r>
      <w:r w:rsidRPr="00A12DF8">
        <w:rPr>
          <w:rFonts w:ascii="Book Antiqua" w:hAnsi="Book Antiqua"/>
          <w:color w:val="000000"/>
          <w:sz w:val="24"/>
          <w:lang w:eastAsia="zh-MO"/>
        </w:rPr>
        <w:t>: 267-280 [PMID: 21362567 DOI: 10.1016/j.stem.2011.01.013]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65 </w:t>
      </w:r>
      <w:proofErr w:type="spellStart"/>
      <w:r w:rsidRPr="00A12DF8">
        <w:rPr>
          <w:rFonts w:ascii="Book Antiqua" w:hAnsi="Book Antiqua"/>
          <w:b/>
          <w:bCs/>
          <w:color w:val="000000"/>
          <w:sz w:val="24"/>
          <w:lang w:eastAsia="zh-MO"/>
        </w:rPr>
        <w:t>Fernández</w:t>
      </w:r>
      <w:proofErr w:type="spellEnd"/>
      <w:r w:rsidRPr="00A12DF8">
        <w:rPr>
          <w:rFonts w:ascii="Book Antiqua" w:hAnsi="Book Antiqua"/>
          <w:b/>
          <w:bCs/>
          <w:color w:val="000000"/>
          <w:sz w:val="24"/>
          <w:lang w:eastAsia="zh-MO"/>
        </w:rPr>
        <w:t>-Santiago R</w:t>
      </w:r>
      <w:r w:rsidRPr="00A12DF8">
        <w:rPr>
          <w:rFonts w:ascii="Book Antiqua" w:hAnsi="Book Antiqua"/>
          <w:color w:val="000000"/>
          <w:sz w:val="24"/>
          <w:lang w:eastAsia="zh-MO"/>
        </w:rPr>
        <w:t xml:space="preserve">, Carballo-Carbajal I, Castellano G, Torrent R, </w:t>
      </w:r>
      <w:proofErr w:type="spellStart"/>
      <w:r w:rsidRPr="00A12DF8">
        <w:rPr>
          <w:rFonts w:ascii="Book Antiqua" w:hAnsi="Book Antiqua"/>
          <w:color w:val="000000"/>
          <w:sz w:val="24"/>
          <w:lang w:eastAsia="zh-MO"/>
        </w:rPr>
        <w:t>Richaud</w:t>
      </w:r>
      <w:proofErr w:type="spellEnd"/>
      <w:r w:rsidRPr="00A12DF8">
        <w:rPr>
          <w:rFonts w:ascii="Book Antiqua" w:hAnsi="Book Antiqua"/>
          <w:color w:val="000000"/>
          <w:sz w:val="24"/>
          <w:lang w:eastAsia="zh-MO"/>
        </w:rPr>
        <w:t xml:space="preserve"> Y, Sánchez-</w:t>
      </w:r>
      <w:proofErr w:type="spellStart"/>
      <w:r w:rsidRPr="00A12DF8">
        <w:rPr>
          <w:rFonts w:ascii="Book Antiqua" w:hAnsi="Book Antiqua"/>
          <w:color w:val="000000"/>
          <w:sz w:val="24"/>
          <w:lang w:eastAsia="zh-MO"/>
        </w:rPr>
        <w:t>Danés</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Vilarrasa-Blasi</w:t>
      </w:r>
      <w:proofErr w:type="spellEnd"/>
      <w:r w:rsidRPr="00A12DF8">
        <w:rPr>
          <w:rFonts w:ascii="Book Antiqua" w:hAnsi="Book Antiqua"/>
          <w:color w:val="000000"/>
          <w:sz w:val="24"/>
          <w:lang w:eastAsia="zh-MO"/>
        </w:rPr>
        <w:t xml:space="preserve"> R, Sánchez-</w:t>
      </w:r>
      <w:proofErr w:type="spellStart"/>
      <w:r w:rsidRPr="00A12DF8">
        <w:rPr>
          <w:rFonts w:ascii="Book Antiqua" w:hAnsi="Book Antiqua"/>
          <w:color w:val="000000"/>
          <w:sz w:val="24"/>
          <w:lang w:eastAsia="zh-MO"/>
        </w:rPr>
        <w:t>Pla</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Mosquera</w:t>
      </w:r>
      <w:proofErr w:type="spellEnd"/>
      <w:r w:rsidRPr="00A12DF8">
        <w:rPr>
          <w:rFonts w:ascii="Book Antiqua" w:hAnsi="Book Antiqua"/>
          <w:color w:val="000000"/>
          <w:sz w:val="24"/>
          <w:lang w:eastAsia="zh-MO"/>
        </w:rPr>
        <w:t xml:space="preserve"> JL, Soriano J, </w:t>
      </w:r>
      <w:proofErr w:type="spellStart"/>
      <w:r w:rsidRPr="00A12DF8">
        <w:rPr>
          <w:rFonts w:ascii="Book Antiqua" w:hAnsi="Book Antiqua"/>
          <w:color w:val="000000"/>
          <w:sz w:val="24"/>
          <w:lang w:eastAsia="zh-MO"/>
        </w:rPr>
        <w:t>López-Barneo</w:t>
      </w:r>
      <w:proofErr w:type="spellEnd"/>
      <w:r w:rsidRPr="00A12DF8">
        <w:rPr>
          <w:rFonts w:ascii="Book Antiqua" w:hAnsi="Book Antiqua"/>
          <w:color w:val="000000"/>
          <w:sz w:val="24"/>
          <w:lang w:eastAsia="zh-MO"/>
        </w:rPr>
        <w:t xml:space="preserve"> J, Canals JM, </w:t>
      </w:r>
      <w:proofErr w:type="spellStart"/>
      <w:r w:rsidRPr="00A12DF8">
        <w:rPr>
          <w:rFonts w:ascii="Book Antiqua" w:hAnsi="Book Antiqua"/>
          <w:color w:val="000000"/>
          <w:sz w:val="24"/>
          <w:lang w:eastAsia="zh-MO"/>
        </w:rPr>
        <w:t>Alberch</w:t>
      </w:r>
      <w:proofErr w:type="spellEnd"/>
      <w:r w:rsidRPr="00A12DF8">
        <w:rPr>
          <w:rFonts w:ascii="Book Antiqua" w:hAnsi="Book Antiqua"/>
          <w:color w:val="000000"/>
          <w:sz w:val="24"/>
          <w:lang w:eastAsia="zh-MO"/>
        </w:rPr>
        <w:t xml:space="preserve"> J, Raya Á, Vila M, </w:t>
      </w:r>
      <w:proofErr w:type="spellStart"/>
      <w:r w:rsidRPr="00A12DF8">
        <w:rPr>
          <w:rFonts w:ascii="Book Antiqua" w:hAnsi="Book Antiqua"/>
          <w:color w:val="000000"/>
          <w:sz w:val="24"/>
          <w:lang w:eastAsia="zh-MO"/>
        </w:rPr>
        <w:t>Consiglio</w:t>
      </w:r>
      <w:proofErr w:type="spellEnd"/>
      <w:r w:rsidRPr="00A12DF8">
        <w:rPr>
          <w:rFonts w:ascii="Book Antiqua" w:hAnsi="Book Antiqua"/>
          <w:color w:val="000000"/>
          <w:sz w:val="24"/>
          <w:lang w:eastAsia="zh-MO"/>
        </w:rPr>
        <w:t xml:space="preserve"> A, Martín-</w:t>
      </w:r>
      <w:proofErr w:type="spellStart"/>
      <w:r w:rsidRPr="00A12DF8">
        <w:rPr>
          <w:rFonts w:ascii="Book Antiqua" w:hAnsi="Book Antiqua"/>
          <w:color w:val="000000"/>
          <w:sz w:val="24"/>
          <w:lang w:eastAsia="zh-MO"/>
        </w:rPr>
        <w:t>Subero</w:t>
      </w:r>
      <w:proofErr w:type="spellEnd"/>
      <w:r w:rsidRPr="00A12DF8">
        <w:rPr>
          <w:rFonts w:ascii="Book Antiqua" w:hAnsi="Book Antiqua"/>
          <w:color w:val="000000"/>
          <w:sz w:val="24"/>
          <w:lang w:eastAsia="zh-MO"/>
        </w:rPr>
        <w:t xml:space="preserve"> JI, </w:t>
      </w:r>
      <w:proofErr w:type="spellStart"/>
      <w:r w:rsidRPr="00A12DF8">
        <w:rPr>
          <w:rFonts w:ascii="Book Antiqua" w:hAnsi="Book Antiqua"/>
          <w:color w:val="000000"/>
          <w:sz w:val="24"/>
          <w:lang w:eastAsia="zh-MO"/>
        </w:rPr>
        <w:t>Ezquerra</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Tolosa</w:t>
      </w:r>
      <w:proofErr w:type="spellEnd"/>
      <w:r w:rsidRPr="00A12DF8">
        <w:rPr>
          <w:rFonts w:ascii="Book Antiqua" w:hAnsi="Book Antiqua"/>
          <w:color w:val="000000"/>
          <w:sz w:val="24"/>
          <w:lang w:eastAsia="zh-MO"/>
        </w:rPr>
        <w:t xml:space="preserve"> E. Aberrant epigenome in iPSC-derived dopaminergic neurons from Parkinson's disease patients. </w:t>
      </w:r>
      <w:r w:rsidRPr="00A12DF8">
        <w:rPr>
          <w:rFonts w:ascii="Book Antiqua" w:hAnsi="Book Antiqua"/>
          <w:i/>
          <w:iCs/>
          <w:color w:val="000000"/>
          <w:sz w:val="24"/>
          <w:lang w:eastAsia="zh-MO"/>
        </w:rPr>
        <w:t xml:space="preserve">EMBO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7</w:t>
      </w:r>
      <w:r w:rsidRPr="00A12DF8">
        <w:rPr>
          <w:rFonts w:ascii="Book Antiqua" w:hAnsi="Book Antiqua"/>
          <w:color w:val="000000"/>
          <w:sz w:val="24"/>
          <w:lang w:eastAsia="zh-MO"/>
        </w:rPr>
        <w:t>: 1529-1546 [PMID: 26516212 DOI: 10.15252/emmm.201505439]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66 </w:t>
      </w:r>
      <w:proofErr w:type="spellStart"/>
      <w:r w:rsidRPr="00A12DF8">
        <w:rPr>
          <w:rFonts w:ascii="Book Antiqua" w:hAnsi="Book Antiqua"/>
          <w:b/>
          <w:bCs/>
          <w:color w:val="000000"/>
          <w:sz w:val="24"/>
          <w:lang w:eastAsia="zh-MO"/>
        </w:rPr>
        <w:t>Pickrell</w:t>
      </w:r>
      <w:proofErr w:type="spellEnd"/>
      <w:r w:rsidRPr="00A12DF8">
        <w:rPr>
          <w:rFonts w:ascii="Book Antiqua" w:hAnsi="Book Antiqua"/>
          <w:b/>
          <w:bCs/>
          <w:color w:val="000000"/>
          <w:sz w:val="24"/>
          <w:lang w:eastAsia="zh-MO"/>
        </w:rPr>
        <w:t xml:space="preserve"> AM</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Youle</w:t>
      </w:r>
      <w:proofErr w:type="spellEnd"/>
      <w:r w:rsidRPr="00A12DF8">
        <w:rPr>
          <w:rFonts w:ascii="Book Antiqua" w:hAnsi="Book Antiqua"/>
          <w:color w:val="000000"/>
          <w:sz w:val="24"/>
          <w:lang w:eastAsia="zh-MO"/>
        </w:rPr>
        <w:t xml:space="preserve"> RJ. </w:t>
      </w:r>
      <w:proofErr w:type="gramStart"/>
      <w:r w:rsidRPr="00A12DF8">
        <w:rPr>
          <w:rFonts w:ascii="Book Antiqua" w:hAnsi="Book Antiqua"/>
          <w:color w:val="000000"/>
          <w:sz w:val="24"/>
          <w:lang w:eastAsia="zh-MO"/>
        </w:rPr>
        <w:t xml:space="preserve">The roles of PINK1, </w:t>
      </w:r>
      <w:proofErr w:type="spellStart"/>
      <w:r w:rsidRPr="00A12DF8">
        <w:rPr>
          <w:rFonts w:ascii="Book Antiqua" w:hAnsi="Book Antiqua"/>
          <w:color w:val="000000"/>
          <w:sz w:val="24"/>
          <w:lang w:eastAsia="zh-MO"/>
        </w:rPr>
        <w:t>parkin</w:t>
      </w:r>
      <w:proofErr w:type="spellEnd"/>
      <w:r w:rsidRPr="00A12DF8">
        <w:rPr>
          <w:rFonts w:ascii="Book Antiqua" w:hAnsi="Book Antiqua"/>
          <w:color w:val="000000"/>
          <w:sz w:val="24"/>
          <w:lang w:eastAsia="zh-MO"/>
        </w:rPr>
        <w:t>, and mitochondrial fidelity in Parkinson's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Neuron</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85</w:t>
      </w:r>
      <w:r w:rsidRPr="00A12DF8">
        <w:rPr>
          <w:rFonts w:ascii="Book Antiqua" w:hAnsi="Book Antiqua"/>
          <w:color w:val="000000"/>
          <w:sz w:val="24"/>
          <w:lang w:eastAsia="zh-MO"/>
        </w:rPr>
        <w:t>: 257-273 [PMID: 25611507 DOI: 10.1016/j.neuron.2014.12.007]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67 </w:t>
      </w:r>
      <w:r w:rsidRPr="00A12DF8">
        <w:rPr>
          <w:rFonts w:ascii="Book Antiqua" w:hAnsi="Book Antiqua"/>
          <w:b/>
          <w:bCs/>
          <w:color w:val="000000"/>
          <w:sz w:val="24"/>
          <w:lang w:eastAsia="zh-MO"/>
        </w:rPr>
        <w:t>Tang C</w:t>
      </w:r>
      <w:r w:rsidRPr="00A12DF8">
        <w:rPr>
          <w:rFonts w:ascii="Book Antiqua" w:hAnsi="Book Antiqua"/>
          <w:color w:val="000000"/>
          <w:sz w:val="24"/>
          <w:lang w:eastAsia="zh-MO"/>
        </w:rPr>
        <w:t xml:space="preserve">, Han H, Yan M, Zhu S, Liu J, Liu Z, He L, Tan J, Liu Y, Liu H, Sun L, </w:t>
      </w:r>
      <w:proofErr w:type="spellStart"/>
      <w:r w:rsidRPr="00A12DF8">
        <w:rPr>
          <w:rFonts w:ascii="Book Antiqua" w:hAnsi="Book Antiqua"/>
          <w:color w:val="000000"/>
          <w:sz w:val="24"/>
          <w:lang w:eastAsia="zh-MO"/>
        </w:rPr>
        <w:t>Duan</w:t>
      </w:r>
      <w:proofErr w:type="spellEnd"/>
      <w:r w:rsidRPr="00A12DF8">
        <w:rPr>
          <w:rFonts w:ascii="Book Antiqua" w:hAnsi="Book Antiqua"/>
          <w:color w:val="000000"/>
          <w:sz w:val="24"/>
          <w:lang w:eastAsia="zh-MO"/>
        </w:rPr>
        <w:t xml:space="preserve"> S, Peng Y, Liu F, Yin XM, Zhang Z, Dong Z. PINK1-PRKN/PARK2 pathway of </w:t>
      </w:r>
      <w:proofErr w:type="spellStart"/>
      <w:r w:rsidRPr="00A12DF8">
        <w:rPr>
          <w:rFonts w:ascii="Book Antiqua" w:hAnsi="Book Antiqua"/>
          <w:color w:val="000000"/>
          <w:sz w:val="24"/>
          <w:lang w:eastAsia="zh-MO"/>
        </w:rPr>
        <w:t>mitophagy</w:t>
      </w:r>
      <w:proofErr w:type="spellEnd"/>
      <w:r w:rsidRPr="00A12DF8">
        <w:rPr>
          <w:rFonts w:ascii="Book Antiqua" w:hAnsi="Book Antiqua"/>
          <w:color w:val="000000"/>
          <w:sz w:val="24"/>
          <w:lang w:eastAsia="zh-MO"/>
        </w:rPr>
        <w:t xml:space="preserve"> is activated to protect against renal ischemia-reperfusion injury. </w:t>
      </w:r>
      <w:r w:rsidRPr="00A12DF8">
        <w:rPr>
          <w:rFonts w:ascii="Book Antiqua" w:hAnsi="Book Antiqua"/>
          <w:i/>
          <w:iCs/>
          <w:color w:val="000000"/>
          <w:sz w:val="24"/>
          <w:lang w:eastAsia="zh-MO"/>
        </w:rPr>
        <w:t>Autophagy</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14</w:t>
      </w:r>
      <w:r w:rsidRPr="00A12DF8">
        <w:rPr>
          <w:rFonts w:ascii="Book Antiqua" w:hAnsi="Book Antiqua"/>
          <w:color w:val="000000"/>
          <w:sz w:val="24"/>
          <w:lang w:eastAsia="zh-MO"/>
        </w:rPr>
        <w:t>: 880-897 [PMID: 29172924 DOI: 10.1080/15548627.2017.1405880]</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68 </w:t>
      </w:r>
      <w:proofErr w:type="spellStart"/>
      <w:r w:rsidRPr="00A12DF8">
        <w:rPr>
          <w:rFonts w:ascii="Book Antiqua" w:hAnsi="Book Antiqua"/>
          <w:b/>
          <w:bCs/>
          <w:color w:val="000000"/>
          <w:sz w:val="24"/>
          <w:lang w:eastAsia="zh-MO"/>
        </w:rPr>
        <w:t>Scarffe</w:t>
      </w:r>
      <w:proofErr w:type="spellEnd"/>
      <w:r w:rsidRPr="00A12DF8">
        <w:rPr>
          <w:rFonts w:ascii="Book Antiqua" w:hAnsi="Book Antiqua"/>
          <w:b/>
          <w:bCs/>
          <w:color w:val="000000"/>
          <w:sz w:val="24"/>
          <w:lang w:eastAsia="zh-MO"/>
        </w:rPr>
        <w:t xml:space="preserve"> LA</w:t>
      </w:r>
      <w:r w:rsidRPr="00A12DF8">
        <w:rPr>
          <w:rFonts w:ascii="Book Antiqua" w:hAnsi="Book Antiqua"/>
          <w:color w:val="000000"/>
          <w:sz w:val="24"/>
          <w:lang w:eastAsia="zh-MO"/>
        </w:rPr>
        <w:t>, Stevens DA, Dawson VL, Dawson TM.</w:t>
      </w:r>
      <w:proofErr w:type="gramEnd"/>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Parkin</w:t>
      </w:r>
      <w:proofErr w:type="spellEnd"/>
      <w:r w:rsidRPr="00A12DF8">
        <w:rPr>
          <w:rFonts w:ascii="Book Antiqua" w:hAnsi="Book Antiqua"/>
          <w:color w:val="000000"/>
          <w:sz w:val="24"/>
          <w:lang w:eastAsia="zh-MO"/>
        </w:rPr>
        <w:t xml:space="preserve"> and PINK1: much more than </w:t>
      </w:r>
      <w:proofErr w:type="spellStart"/>
      <w:r w:rsidRPr="00A12DF8">
        <w:rPr>
          <w:rFonts w:ascii="Book Antiqua" w:hAnsi="Book Antiqua"/>
          <w:color w:val="000000"/>
          <w:sz w:val="24"/>
          <w:lang w:eastAsia="zh-MO"/>
        </w:rPr>
        <w:t>mitophagy</w:t>
      </w:r>
      <w:proofErr w:type="spell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Trends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37</w:t>
      </w:r>
      <w:r w:rsidRPr="00A12DF8">
        <w:rPr>
          <w:rFonts w:ascii="Book Antiqua" w:hAnsi="Book Antiqua"/>
          <w:color w:val="000000"/>
          <w:sz w:val="24"/>
          <w:lang w:eastAsia="zh-MO"/>
        </w:rPr>
        <w:t>: 315-324 [PMID: 24735649 DOI: 10.1016/j.tins.2014.03.004]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69 </w:t>
      </w:r>
      <w:r w:rsidRPr="00A12DF8">
        <w:rPr>
          <w:rFonts w:ascii="Book Antiqua" w:hAnsi="Book Antiqua"/>
          <w:b/>
          <w:bCs/>
          <w:color w:val="000000"/>
          <w:sz w:val="24"/>
          <w:lang w:eastAsia="zh-MO"/>
        </w:rPr>
        <w:t>Jiang H</w:t>
      </w:r>
      <w:r w:rsidRPr="00A12DF8">
        <w:rPr>
          <w:rFonts w:ascii="Book Antiqua" w:hAnsi="Book Antiqua"/>
          <w:color w:val="000000"/>
          <w:sz w:val="24"/>
          <w:lang w:eastAsia="zh-MO"/>
        </w:rPr>
        <w:t xml:space="preserve">, Jiang Q, Feng J. </w:t>
      </w:r>
      <w:proofErr w:type="spellStart"/>
      <w:r w:rsidRPr="00A12DF8">
        <w:rPr>
          <w:rFonts w:ascii="Book Antiqua" w:hAnsi="Book Antiqua"/>
          <w:color w:val="000000"/>
          <w:sz w:val="24"/>
          <w:lang w:eastAsia="zh-MO"/>
        </w:rPr>
        <w:t>Parkin</w:t>
      </w:r>
      <w:proofErr w:type="spellEnd"/>
      <w:r w:rsidRPr="00A12DF8">
        <w:rPr>
          <w:rFonts w:ascii="Book Antiqua" w:hAnsi="Book Antiqua"/>
          <w:color w:val="000000"/>
          <w:sz w:val="24"/>
          <w:lang w:eastAsia="zh-MO"/>
        </w:rPr>
        <w:t xml:space="preserve"> increases dopamine uptake by enhancing the cell surface expression of dopamine transporter.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Biol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Chem</w:t>
      </w:r>
      <w:proofErr w:type="spellEnd"/>
      <w:r w:rsidRPr="00A12DF8">
        <w:rPr>
          <w:rFonts w:ascii="Book Antiqua" w:hAnsi="Book Antiqua"/>
          <w:color w:val="000000"/>
          <w:sz w:val="24"/>
          <w:lang w:eastAsia="zh-MO"/>
        </w:rPr>
        <w:t> 2004; </w:t>
      </w:r>
      <w:r w:rsidRPr="00A12DF8">
        <w:rPr>
          <w:rFonts w:ascii="Book Antiqua" w:hAnsi="Book Antiqua"/>
          <w:b/>
          <w:bCs/>
          <w:color w:val="000000"/>
          <w:sz w:val="24"/>
          <w:lang w:eastAsia="zh-MO"/>
        </w:rPr>
        <w:t>279</w:t>
      </w:r>
      <w:r w:rsidRPr="00A12DF8">
        <w:rPr>
          <w:rFonts w:ascii="Book Antiqua" w:hAnsi="Book Antiqua"/>
          <w:color w:val="000000"/>
          <w:sz w:val="24"/>
          <w:lang w:eastAsia="zh-MO"/>
        </w:rPr>
        <w:t>: 54380-54386 [PMID: 15492001 DOI: 10.1074/jbc.M409282200]</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70 </w:t>
      </w:r>
      <w:proofErr w:type="spellStart"/>
      <w:r w:rsidRPr="00A12DF8">
        <w:rPr>
          <w:rFonts w:ascii="Book Antiqua" w:hAnsi="Book Antiqua"/>
          <w:b/>
          <w:bCs/>
          <w:color w:val="000000"/>
          <w:sz w:val="24"/>
          <w:lang w:eastAsia="zh-MO"/>
        </w:rPr>
        <w:t>Imaizumi</w:t>
      </w:r>
      <w:proofErr w:type="spellEnd"/>
      <w:r w:rsidRPr="00A12DF8">
        <w:rPr>
          <w:rFonts w:ascii="Book Antiqua" w:hAnsi="Book Antiqua"/>
          <w:b/>
          <w:bCs/>
          <w:color w:val="000000"/>
          <w:sz w:val="24"/>
          <w:lang w:eastAsia="zh-MO"/>
        </w:rPr>
        <w:t xml:space="preserve"> Y</w:t>
      </w:r>
      <w:r w:rsidRPr="00A12DF8">
        <w:rPr>
          <w:rFonts w:ascii="Book Antiqua" w:hAnsi="Book Antiqua"/>
          <w:color w:val="000000"/>
          <w:sz w:val="24"/>
          <w:lang w:eastAsia="zh-MO"/>
        </w:rPr>
        <w:t xml:space="preserve">, Okada Y, </w:t>
      </w:r>
      <w:proofErr w:type="spellStart"/>
      <w:r w:rsidRPr="00A12DF8">
        <w:rPr>
          <w:rFonts w:ascii="Book Antiqua" w:hAnsi="Book Antiqua"/>
          <w:color w:val="000000"/>
          <w:sz w:val="24"/>
          <w:lang w:eastAsia="zh-MO"/>
        </w:rPr>
        <w:t>Akamatsu</w:t>
      </w:r>
      <w:proofErr w:type="spellEnd"/>
      <w:r w:rsidRPr="00A12DF8">
        <w:rPr>
          <w:rFonts w:ascii="Book Antiqua" w:hAnsi="Book Antiqua"/>
          <w:color w:val="000000"/>
          <w:sz w:val="24"/>
          <w:lang w:eastAsia="zh-MO"/>
        </w:rPr>
        <w:t xml:space="preserve"> W, Koike M, </w:t>
      </w:r>
      <w:proofErr w:type="spellStart"/>
      <w:r w:rsidRPr="00A12DF8">
        <w:rPr>
          <w:rFonts w:ascii="Book Antiqua" w:hAnsi="Book Antiqua"/>
          <w:color w:val="000000"/>
          <w:sz w:val="24"/>
          <w:lang w:eastAsia="zh-MO"/>
        </w:rPr>
        <w:t>Kuzumaki</w:t>
      </w:r>
      <w:proofErr w:type="spellEnd"/>
      <w:r w:rsidRPr="00A12DF8">
        <w:rPr>
          <w:rFonts w:ascii="Book Antiqua" w:hAnsi="Book Antiqua"/>
          <w:color w:val="000000"/>
          <w:sz w:val="24"/>
          <w:lang w:eastAsia="zh-MO"/>
        </w:rPr>
        <w:t xml:space="preserve"> N, Hayakawa H, </w:t>
      </w:r>
      <w:proofErr w:type="spellStart"/>
      <w:r w:rsidRPr="00A12DF8">
        <w:rPr>
          <w:rFonts w:ascii="Book Antiqua" w:hAnsi="Book Antiqua"/>
          <w:color w:val="000000"/>
          <w:sz w:val="24"/>
          <w:lang w:eastAsia="zh-MO"/>
        </w:rPr>
        <w:t>Nihira</w:t>
      </w:r>
      <w:proofErr w:type="spellEnd"/>
      <w:r w:rsidRPr="00A12DF8">
        <w:rPr>
          <w:rFonts w:ascii="Book Antiqua" w:hAnsi="Book Antiqua"/>
          <w:color w:val="000000"/>
          <w:sz w:val="24"/>
          <w:lang w:eastAsia="zh-MO"/>
        </w:rPr>
        <w:t xml:space="preserve"> T, Kobayashi T, </w:t>
      </w:r>
      <w:proofErr w:type="spellStart"/>
      <w:r w:rsidRPr="00A12DF8">
        <w:rPr>
          <w:rFonts w:ascii="Book Antiqua" w:hAnsi="Book Antiqua"/>
          <w:color w:val="000000"/>
          <w:sz w:val="24"/>
          <w:lang w:eastAsia="zh-MO"/>
        </w:rPr>
        <w:t>Ohyama</w:t>
      </w:r>
      <w:proofErr w:type="spellEnd"/>
      <w:r w:rsidRPr="00A12DF8">
        <w:rPr>
          <w:rFonts w:ascii="Book Antiqua" w:hAnsi="Book Antiqua"/>
          <w:color w:val="000000"/>
          <w:sz w:val="24"/>
          <w:lang w:eastAsia="zh-MO"/>
        </w:rPr>
        <w:t xml:space="preserve"> M, Sato S, </w:t>
      </w:r>
      <w:proofErr w:type="spellStart"/>
      <w:r w:rsidRPr="00A12DF8">
        <w:rPr>
          <w:rFonts w:ascii="Book Antiqua" w:hAnsi="Book Antiqua"/>
          <w:color w:val="000000"/>
          <w:sz w:val="24"/>
          <w:lang w:eastAsia="zh-MO"/>
        </w:rPr>
        <w:t>Takanashi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Funayama</w:t>
      </w:r>
      <w:proofErr w:type="spellEnd"/>
      <w:r w:rsidRPr="00A12DF8">
        <w:rPr>
          <w:rFonts w:ascii="Book Antiqua" w:hAnsi="Book Antiqua"/>
          <w:color w:val="000000"/>
          <w:sz w:val="24"/>
          <w:lang w:eastAsia="zh-MO"/>
        </w:rPr>
        <w:t xml:space="preserve"> M, Hirayama A, Soga T, </w:t>
      </w:r>
      <w:proofErr w:type="spellStart"/>
      <w:r w:rsidRPr="00A12DF8">
        <w:rPr>
          <w:rFonts w:ascii="Book Antiqua" w:hAnsi="Book Antiqua"/>
          <w:color w:val="000000"/>
          <w:sz w:val="24"/>
          <w:lang w:eastAsia="zh-MO"/>
        </w:rPr>
        <w:t>Hishiki</w:t>
      </w:r>
      <w:proofErr w:type="spellEnd"/>
      <w:r w:rsidRPr="00A12DF8">
        <w:rPr>
          <w:rFonts w:ascii="Book Antiqua" w:hAnsi="Book Antiqua"/>
          <w:color w:val="000000"/>
          <w:sz w:val="24"/>
          <w:lang w:eastAsia="zh-MO"/>
        </w:rPr>
        <w:t xml:space="preserve"> T, </w:t>
      </w:r>
      <w:proofErr w:type="spellStart"/>
      <w:r w:rsidRPr="00A12DF8">
        <w:rPr>
          <w:rFonts w:ascii="Book Antiqua" w:hAnsi="Book Antiqua"/>
          <w:color w:val="000000"/>
          <w:sz w:val="24"/>
          <w:lang w:eastAsia="zh-MO"/>
        </w:rPr>
        <w:t>Suematsu</w:t>
      </w:r>
      <w:proofErr w:type="spellEnd"/>
      <w:r w:rsidRPr="00A12DF8">
        <w:rPr>
          <w:rFonts w:ascii="Book Antiqua" w:hAnsi="Book Antiqua"/>
          <w:color w:val="000000"/>
          <w:sz w:val="24"/>
          <w:lang w:eastAsia="zh-MO"/>
        </w:rPr>
        <w:t xml:space="preserve"> M, Yagi T, Ito D, </w:t>
      </w:r>
      <w:proofErr w:type="spellStart"/>
      <w:r w:rsidRPr="00A12DF8">
        <w:rPr>
          <w:rFonts w:ascii="Book Antiqua" w:hAnsi="Book Antiqua"/>
          <w:color w:val="000000"/>
          <w:sz w:val="24"/>
          <w:lang w:eastAsia="zh-MO"/>
        </w:rPr>
        <w:t>Kosakai</w:t>
      </w:r>
      <w:proofErr w:type="spellEnd"/>
      <w:r w:rsidRPr="00A12DF8">
        <w:rPr>
          <w:rFonts w:ascii="Book Antiqua" w:hAnsi="Book Antiqua"/>
          <w:color w:val="000000"/>
          <w:sz w:val="24"/>
          <w:lang w:eastAsia="zh-MO"/>
        </w:rPr>
        <w:t xml:space="preserve"> A, Hayashi K, </w:t>
      </w:r>
      <w:proofErr w:type="spellStart"/>
      <w:r w:rsidRPr="00A12DF8">
        <w:rPr>
          <w:rFonts w:ascii="Book Antiqua" w:hAnsi="Book Antiqua"/>
          <w:color w:val="000000"/>
          <w:sz w:val="24"/>
          <w:lang w:eastAsia="zh-MO"/>
        </w:rPr>
        <w:t>Shouji</w:t>
      </w:r>
      <w:proofErr w:type="spellEnd"/>
      <w:r w:rsidRPr="00A12DF8">
        <w:rPr>
          <w:rFonts w:ascii="Book Antiqua" w:hAnsi="Book Antiqua"/>
          <w:color w:val="000000"/>
          <w:sz w:val="24"/>
          <w:lang w:eastAsia="zh-MO"/>
        </w:rPr>
        <w:t xml:space="preserve"> M, Nakanishi A, Suzuki N, Mizuno Y, </w:t>
      </w:r>
      <w:proofErr w:type="spellStart"/>
      <w:r w:rsidRPr="00A12DF8">
        <w:rPr>
          <w:rFonts w:ascii="Book Antiqua" w:hAnsi="Book Antiqua"/>
          <w:color w:val="000000"/>
          <w:sz w:val="24"/>
          <w:lang w:eastAsia="zh-MO"/>
        </w:rPr>
        <w:t>Mizushima</w:t>
      </w:r>
      <w:proofErr w:type="spellEnd"/>
      <w:r w:rsidRPr="00A12DF8">
        <w:rPr>
          <w:rFonts w:ascii="Book Antiqua" w:hAnsi="Book Antiqua"/>
          <w:color w:val="000000"/>
          <w:sz w:val="24"/>
          <w:lang w:eastAsia="zh-MO"/>
        </w:rPr>
        <w:t xml:space="preserve"> N, </w:t>
      </w:r>
      <w:proofErr w:type="spellStart"/>
      <w:r w:rsidRPr="00A12DF8">
        <w:rPr>
          <w:rFonts w:ascii="Book Antiqua" w:hAnsi="Book Antiqua"/>
          <w:color w:val="000000"/>
          <w:sz w:val="24"/>
          <w:lang w:eastAsia="zh-MO"/>
        </w:rPr>
        <w:t>Amagai</w:t>
      </w:r>
      <w:proofErr w:type="spellEnd"/>
      <w:r w:rsidRPr="00A12DF8">
        <w:rPr>
          <w:rFonts w:ascii="Book Antiqua" w:hAnsi="Book Antiqua"/>
          <w:color w:val="000000"/>
          <w:sz w:val="24"/>
          <w:lang w:eastAsia="zh-MO"/>
        </w:rPr>
        <w:t xml:space="preserve"> M, Uchiyama Y, Mochizuki H, Hattori N, Okano H. Mitochondrial dysfunction associated with increased oxidative stress and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accumulation in PARK2 iPSC-derived neurons and postmortem brain tissue.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Brain</w:t>
      </w:r>
      <w:r w:rsidRPr="00A12DF8">
        <w:rPr>
          <w:rFonts w:ascii="Book Antiqua" w:hAnsi="Book Antiqua"/>
          <w:color w:val="000000"/>
          <w:sz w:val="24"/>
          <w:lang w:eastAsia="zh-MO"/>
        </w:rPr>
        <w:t> 2012; </w:t>
      </w:r>
      <w:r w:rsidRPr="00A12DF8">
        <w:rPr>
          <w:rFonts w:ascii="Book Antiqua" w:hAnsi="Book Antiqua"/>
          <w:b/>
          <w:bCs/>
          <w:color w:val="000000"/>
          <w:sz w:val="24"/>
          <w:lang w:eastAsia="zh-MO"/>
        </w:rPr>
        <w:t>5</w:t>
      </w:r>
      <w:r w:rsidRPr="00A12DF8">
        <w:rPr>
          <w:rFonts w:ascii="Book Antiqua" w:hAnsi="Book Antiqua"/>
          <w:color w:val="000000"/>
          <w:sz w:val="24"/>
          <w:lang w:eastAsia="zh-MO"/>
        </w:rPr>
        <w:t>: 35 [PMID: 23039195 DOI: 10.1186/1756-6606-5-35]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71 </w:t>
      </w:r>
      <w:r w:rsidRPr="00A12DF8">
        <w:rPr>
          <w:rFonts w:ascii="Book Antiqua" w:hAnsi="Book Antiqua"/>
          <w:b/>
          <w:bCs/>
          <w:color w:val="000000"/>
          <w:sz w:val="24"/>
          <w:lang w:eastAsia="zh-MO"/>
        </w:rPr>
        <w:t>Jiang H</w:t>
      </w:r>
      <w:r w:rsidRPr="00A12DF8">
        <w:rPr>
          <w:rFonts w:ascii="Book Antiqua" w:hAnsi="Book Antiqua"/>
          <w:color w:val="000000"/>
          <w:sz w:val="24"/>
          <w:lang w:eastAsia="zh-MO"/>
        </w:rPr>
        <w:t xml:space="preserve">, Ren Y, Yuen EY, </w:t>
      </w:r>
      <w:proofErr w:type="spellStart"/>
      <w:r w:rsidRPr="00A12DF8">
        <w:rPr>
          <w:rFonts w:ascii="Book Antiqua" w:hAnsi="Book Antiqua"/>
          <w:color w:val="000000"/>
          <w:sz w:val="24"/>
          <w:lang w:eastAsia="zh-MO"/>
        </w:rPr>
        <w:t>Zhong</w:t>
      </w:r>
      <w:proofErr w:type="spellEnd"/>
      <w:r w:rsidRPr="00A12DF8">
        <w:rPr>
          <w:rFonts w:ascii="Book Antiqua" w:hAnsi="Book Antiqua"/>
          <w:color w:val="000000"/>
          <w:sz w:val="24"/>
          <w:lang w:eastAsia="zh-MO"/>
        </w:rPr>
        <w:t xml:space="preserve"> P, </w:t>
      </w:r>
      <w:proofErr w:type="spellStart"/>
      <w:r w:rsidRPr="00A12DF8">
        <w:rPr>
          <w:rFonts w:ascii="Book Antiqua" w:hAnsi="Book Antiqua"/>
          <w:color w:val="000000"/>
          <w:sz w:val="24"/>
          <w:lang w:eastAsia="zh-MO"/>
        </w:rPr>
        <w:t>Ghaedi</w:t>
      </w:r>
      <w:proofErr w:type="spellEnd"/>
      <w:r w:rsidRPr="00A12DF8">
        <w:rPr>
          <w:rFonts w:ascii="Book Antiqua" w:hAnsi="Book Antiqua"/>
          <w:color w:val="000000"/>
          <w:sz w:val="24"/>
          <w:lang w:eastAsia="zh-MO"/>
        </w:rPr>
        <w:t xml:space="preserve"> M, Hu Z, </w:t>
      </w:r>
      <w:proofErr w:type="spellStart"/>
      <w:r w:rsidRPr="00A12DF8">
        <w:rPr>
          <w:rFonts w:ascii="Book Antiqua" w:hAnsi="Book Antiqua"/>
          <w:color w:val="000000"/>
          <w:sz w:val="24"/>
          <w:lang w:eastAsia="zh-MO"/>
        </w:rPr>
        <w:t>Azabdaftari</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Nakaso</w:t>
      </w:r>
      <w:proofErr w:type="spellEnd"/>
      <w:r w:rsidRPr="00A12DF8">
        <w:rPr>
          <w:rFonts w:ascii="Book Antiqua" w:hAnsi="Book Antiqua"/>
          <w:color w:val="000000"/>
          <w:sz w:val="24"/>
          <w:lang w:eastAsia="zh-MO"/>
        </w:rPr>
        <w:t xml:space="preserve"> K, Yan Z, Feng J. </w:t>
      </w:r>
      <w:proofErr w:type="spellStart"/>
      <w:r w:rsidRPr="00A12DF8">
        <w:rPr>
          <w:rFonts w:ascii="Book Antiqua" w:hAnsi="Book Antiqua"/>
          <w:color w:val="000000"/>
          <w:sz w:val="24"/>
          <w:lang w:eastAsia="zh-MO"/>
        </w:rPr>
        <w:t>Parkin</w:t>
      </w:r>
      <w:proofErr w:type="spellEnd"/>
      <w:r w:rsidRPr="00A12DF8">
        <w:rPr>
          <w:rFonts w:ascii="Book Antiqua" w:hAnsi="Book Antiqua"/>
          <w:color w:val="000000"/>
          <w:sz w:val="24"/>
          <w:lang w:eastAsia="zh-MO"/>
        </w:rPr>
        <w:t xml:space="preserve"> controls dopamine utilization in human midbrain dopaminergic neurons derived from induced pluripotent stem cells. </w:t>
      </w:r>
      <w:r w:rsidRPr="00A12DF8">
        <w:rPr>
          <w:rFonts w:ascii="Book Antiqua" w:hAnsi="Book Antiqua"/>
          <w:i/>
          <w:iCs/>
          <w:color w:val="000000"/>
          <w:sz w:val="24"/>
          <w:lang w:eastAsia="zh-MO"/>
        </w:rPr>
        <w:t xml:space="preserve">Nat </w:t>
      </w:r>
      <w:proofErr w:type="spellStart"/>
      <w:r w:rsidRPr="00A12DF8">
        <w:rPr>
          <w:rFonts w:ascii="Book Antiqua" w:hAnsi="Book Antiqua"/>
          <w:i/>
          <w:iCs/>
          <w:color w:val="000000"/>
          <w:sz w:val="24"/>
          <w:lang w:eastAsia="zh-MO"/>
        </w:rPr>
        <w:t>Commun</w:t>
      </w:r>
      <w:proofErr w:type="spellEnd"/>
      <w:r w:rsidRPr="00A12DF8">
        <w:rPr>
          <w:rFonts w:ascii="Book Antiqua" w:hAnsi="Book Antiqua"/>
          <w:color w:val="000000"/>
          <w:sz w:val="24"/>
          <w:lang w:eastAsia="zh-MO"/>
        </w:rPr>
        <w:t> 2012; </w:t>
      </w:r>
      <w:r w:rsidRPr="00A12DF8">
        <w:rPr>
          <w:rFonts w:ascii="Book Antiqua" w:hAnsi="Book Antiqua"/>
          <w:b/>
          <w:bCs/>
          <w:color w:val="000000"/>
          <w:sz w:val="24"/>
          <w:lang w:eastAsia="zh-MO"/>
        </w:rPr>
        <w:t>3</w:t>
      </w:r>
      <w:r w:rsidRPr="00A12DF8">
        <w:rPr>
          <w:rFonts w:ascii="Book Antiqua" w:hAnsi="Book Antiqua"/>
          <w:color w:val="000000"/>
          <w:sz w:val="24"/>
          <w:lang w:eastAsia="zh-MO"/>
        </w:rPr>
        <w:t>: 668 [PMID: 22314364 DOI: 10.1038/ncomms1669]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72 </w:t>
      </w:r>
      <w:r w:rsidRPr="00A12DF8">
        <w:rPr>
          <w:rFonts w:ascii="Book Antiqua" w:hAnsi="Book Antiqua"/>
          <w:b/>
          <w:bCs/>
          <w:color w:val="000000"/>
          <w:sz w:val="24"/>
          <w:lang w:eastAsia="zh-MO"/>
        </w:rPr>
        <w:t>Miller JD</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Ganat</w:t>
      </w:r>
      <w:proofErr w:type="spellEnd"/>
      <w:r w:rsidRPr="00A12DF8">
        <w:rPr>
          <w:rFonts w:ascii="Book Antiqua" w:hAnsi="Book Antiqua"/>
          <w:color w:val="000000"/>
          <w:sz w:val="24"/>
          <w:lang w:eastAsia="zh-MO"/>
        </w:rPr>
        <w:t xml:space="preserve"> YM, </w:t>
      </w:r>
      <w:proofErr w:type="spellStart"/>
      <w:r w:rsidRPr="00A12DF8">
        <w:rPr>
          <w:rFonts w:ascii="Book Antiqua" w:hAnsi="Book Antiqua"/>
          <w:color w:val="000000"/>
          <w:sz w:val="24"/>
          <w:lang w:eastAsia="zh-MO"/>
        </w:rPr>
        <w:t>Kishinevsky</w:t>
      </w:r>
      <w:proofErr w:type="spellEnd"/>
      <w:r w:rsidRPr="00A12DF8">
        <w:rPr>
          <w:rFonts w:ascii="Book Antiqua" w:hAnsi="Book Antiqua"/>
          <w:color w:val="000000"/>
          <w:sz w:val="24"/>
          <w:lang w:eastAsia="zh-MO"/>
        </w:rPr>
        <w:t xml:space="preserve"> S, Bowman RL, Liu B, </w:t>
      </w:r>
      <w:proofErr w:type="spellStart"/>
      <w:r w:rsidRPr="00A12DF8">
        <w:rPr>
          <w:rFonts w:ascii="Book Antiqua" w:hAnsi="Book Antiqua"/>
          <w:color w:val="000000"/>
          <w:sz w:val="24"/>
          <w:lang w:eastAsia="zh-MO"/>
        </w:rPr>
        <w:t>Tu</w:t>
      </w:r>
      <w:proofErr w:type="spellEnd"/>
      <w:r w:rsidRPr="00A12DF8">
        <w:rPr>
          <w:rFonts w:ascii="Book Antiqua" w:hAnsi="Book Antiqua"/>
          <w:color w:val="000000"/>
          <w:sz w:val="24"/>
          <w:lang w:eastAsia="zh-MO"/>
        </w:rPr>
        <w:t xml:space="preserve"> EY, Mandal PK, Vera E, Shim JW, </w:t>
      </w:r>
      <w:proofErr w:type="spellStart"/>
      <w:r w:rsidRPr="00A12DF8">
        <w:rPr>
          <w:rFonts w:ascii="Book Antiqua" w:hAnsi="Book Antiqua"/>
          <w:color w:val="000000"/>
          <w:sz w:val="24"/>
          <w:lang w:eastAsia="zh-MO"/>
        </w:rPr>
        <w:t>Kriks</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Taldone</w:t>
      </w:r>
      <w:proofErr w:type="spellEnd"/>
      <w:r w:rsidRPr="00A12DF8">
        <w:rPr>
          <w:rFonts w:ascii="Book Antiqua" w:hAnsi="Book Antiqua"/>
          <w:color w:val="000000"/>
          <w:sz w:val="24"/>
          <w:lang w:eastAsia="zh-MO"/>
        </w:rPr>
        <w:t xml:space="preserve"> T, </w:t>
      </w:r>
      <w:proofErr w:type="spellStart"/>
      <w:r w:rsidRPr="00A12DF8">
        <w:rPr>
          <w:rFonts w:ascii="Book Antiqua" w:hAnsi="Book Antiqua"/>
          <w:color w:val="000000"/>
          <w:sz w:val="24"/>
          <w:lang w:eastAsia="zh-MO"/>
        </w:rPr>
        <w:t>Fusaki</w:t>
      </w:r>
      <w:proofErr w:type="spellEnd"/>
      <w:r w:rsidRPr="00A12DF8">
        <w:rPr>
          <w:rFonts w:ascii="Book Antiqua" w:hAnsi="Book Antiqua"/>
          <w:color w:val="000000"/>
          <w:sz w:val="24"/>
          <w:lang w:eastAsia="zh-MO"/>
        </w:rPr>
        <w:t xml:space="preserve"> N, </w:t>
      </w:r>
      <w:proofErr w:type="spellStart"/>
      <w:r w:rsidRPr="00A12DF8">
        <w:rPr>
          <w:rFonts w:ascii="Book Antiqua" w:hAnsi="Book Antiqua"/>
          <w:color w:val="000000"/>
          <w:sz w:val="24"/>
          <w:lang w:eastAsia="zh-MO"/>
        </w:rPr>
        <w:t>Tomishima</w:t>
      </w:r>
      <w:proofErr w:type="spellEnd"/>
      <w:r w:rsidRPr="00A12DF8">
        <w:rPr>
          <w:rFonts w:ascii="Book Antiqua" w:hAnsi="Book Antiqua"/>
          <w:color w:val="000000"/>
          <w:sz w:val="24"/>
          <w:lang w:eastAsia="zh-MO"/>
        </w:rPr>
        <w:t xml:space="preserve"> MJ, </w:t>
      </w:r>
      <w:proofErr w:type="spellStart"/>
      <w:r w:rsidRPr="00A12DF8">
        <w:rPr>
          <w:rFonts w:ascii="Book Antiqua" w:hAnsi="Book Antiqua"/>
          <w:color w:val="000000"/>
          <w:sz w:val="24"/>
          <w:lang w:eastAsia="zh-MO"/>
        </w:rPr>
        <w:t>Krainc</w:t>
      </w:r>
      <w:proofErr w:type="spellEnd"/>
      <w:r w:rsidRPr="00A12DF8">
        <w:rPr>
          <w:rFonts w:ascii="Book Antiqua" w:hAnsi="Book Antiqua"/>
          <w:color w:val="000000"/>
          <w:sz w:val="24"/>
          <w:lang w:eastAsia="zh-MO"/>
        </w:rPr>
        <w:t xml:space="preserve"> D, Milner TA, Rossi DJ, </w:t>
      </w:r>
      <w:proofErr w:type="spellStart"/>
      <w:r w:rsidRPr="00A12DF8">
        <w:rPr>
          <w:rFonts w:ascii="Book Antiqua" w:hAnsi="Book Antiqua"/>
          <w:color w:val="000000"/>
          <w:sz w:val="24"/>
          <w:lang w:eastAsia="zh-MO"/>
        </w:rPr>
        <w:t>Studer</w:t>
      </w:r>
      <w:proofErr w:type="spellEnd"/>
      <w:r w:rsidRPr="00A12DF8">
        <w:rPr>
          <w:rFonts w:ascii="Book Antiqua" w:hAnsi="Book Antiqua"/>
          <w:color w:val="000000"/>
          <w:sz w:val="24"/>
          <w:lang w:eastAsia="zh-MO"/>
        </w:rPr>
        <w:t xml:space="preserve"> L. Human iPSC-based modeling of late-onset disease via </w:t>
      </w:r>
      <w:proofErr w:type="spellStart"/>
      <w:r w:rsidRPr="00A12DF8">
        <w:rPr>
          <w:rFonts w:ascii="Book Antiqua" w:hAnsi="Book Antiqua"/>
          <w:color w:val="000000"/>
          <w:sz w:val="24"/>
          <w:lang w:eastAsia="zh-MO"/>
        </w:rPr>
        <w:t>progerin</w:t>
      </w:r>
      <w:proofErr w:type="spellEnd"/>
      <w:r w:rsidRPr="00A12DF8">
        <w:rPr>
          <w:rFonts w:ascii="Book Antiqua" w:hAnsi="Book Antiqua"/>
          <w:color w:val="000000"/>
          <w:sz w:val="24"/>
          <w:lang w:eastAsia="zh-MO"/>
        </w:rPr>
        <w:t>-induced aging. </w:t>
      </w:r>
      <w:r w:rsidRPr="00A12DF8">
        <w:rPr>
          <w:rFonts w:ascii="Book Antiqua" w:hAnsi="Book Antiqua"/>
          <w:i/>
          <w:iCs/>
          <w:color w:val="000000"/>
          <w:sz w:val="24"/>
          <w:lang w:eastAsia="zh-MO"/>
        </w:rPr>
        <w:t>Cell Stem Cell</w:t>
      </w:r>
      <w:r w:rsidRPr="00A12DF8">
        <w:rPr>
          <w:rFonts w:ascii="Book Antiqua" w:hAnsi="Book Antiqua"/>
          <w:color w:val="000000"/>
          <w:sz w:val="24"/>
          <w:lang w:eastAsia="zh-MO"/>
        </w:rPr>
        <w:t> 2013; </w:t>
      </w:r>
      <w:r w:rsidRPr="00A12DF8">
        <w:rPr>
          <w:rFonts w:ascii="Book Antiqua" w:hAnsi="Book Antiqua"/>
          <w:b/>
          <w:bCs/>
          <w:color w:val="000000"/>
          <w:sz w:val="24"/>
          <w:lang w:eastAsia="zh-MO"/>
        </w:rPr>
        <w:t>13</w:t>
      </w:r>
      <w:r w:rsidRPr="00A12DF8">
        <w:rPr>
          <w:rFonts w:ascii="Book Antiqua" w:hAnsi="Book Antiqua"/>
          <w:color w:val="000000"/>
          <w:sz w:val="24"/>
          <w:lang w:eastAsia="zh-MO"/>
        </w:rPr>
        <w:t>: 691-705 [PMID: 24315443 DOI: 10.1016/j.stem.2013.11.006]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73 </w:t>
      </w:r>
      <w:r w:rsidRPr="00A12DF8">
        <w:rPr>
          <w:rFonts w:ascii="Book Antiqua" w:hAnsi="Book Antiqua"/>
          <w:b/>
          <w:bCs/>
          <w:color w:val="000000"/>
          <w:sz w:val="24"/>
          <w:lang w:eastAsia="zh-MO"/>
        </w:rPr>
        <w:t>Ren Y</w:t>
      </w:r>
      <w:r w:rsidRPr="00A12DF8">
        <w:rPr>
          <w:rFonts w:ascii="Book Antiqua" w:hAnsi="Book Antiqua"/>
          <w:color w:val="000000"/>
          <w:sz w:val="24"/>
          <w:lang w:eastAsia="zh-MO"/>
        </w:rPr>
        <w:t xml:space="preserve">, Jiang H, Hu Z, Fan K, Wang J, </w:t>
      </w:r>
      <w:proofErr w:type="spellStart"/>
      <w:r w:rsidRPr="00A12DF8">
        <w:rPr>
          <w:rFonts w:ascii="Book Antiqua" w:hAnsi="Book Antiqua"/>
          <w:color w:val="000000"/>
          <w:sz w:val="24"/>
          <w:lang w:eastAsia="zh-MO"/>
        </w:rPr>
        <w:t>Janoschka</w:t>
      </w:r>
      <w:proofErr w:type="spellEnd"/>
      <w:r w:rsidRPr="00A12DF8">
        <w:rPr>
          <w:rFonts w:ascii="Book Antiqua" w:hAnsi="Book Antiqua"/>
          <w:color w:val="000000"/>
          <w:sz w:val="24"/>
          <w:lang w:eastAsia="zh-MO"/>
        </w:rPr>
        <w:t xml:space="preserve"> S, Wang X, Ge S, Feng J. </w:t>
      </w:r>
      <w:proofErr w:type="spellStart"/>
      <w:r w:rsidRPr="00A12DF8">
        <w:rPr>
          <w:rFonts w:ascii="Book Antiqua" w:hAnsi="Book Antiqua"/>
          <w:color w:val="000000"/>
          <w:sz w:val="24"/>
          <w:lang w:eastAsia="zh-MO"/>
        </w:rPr>
        <w:t>Parkin</w:t>
      </w:r>
      <w:proofErr w:type="spellEnd"/>
      <w:r w:rsidRPr="00A12DF8">
        <w:rPr>
          <w:rFonts w:ascii="Book Antiqua" w:hAnsi="Book Antiqua"/>
          <w:color w:val="000000"/>
          <w:sz w:val="24"/>
          <w:lang w:eastAsia="zh-MO"/>
        </w:rPr>
        <w:t xml:space="preserve"> mutations reduce the complexity of neuronal processes in iPSC-derived human neurons. </w:t>
      </w:r>
      <w:r w:rsidRPr="00A12DF8">
        <w:rPr>
          <w:rFonts w:ascii="Book Antiqua" w:hAnsi="Book Antiqua"/>
          <w:i/>
          <w:iCs/>
          <w:color w:val="000000"/>
          <w:sz w:val="24"/>
          <w:lang w:eastAsia="zh-MO"/>
        </w:rPr>
        <w:t>Stem Cells</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33</w:t>
      </w:r>
      <w:r w:rsidRPr="00A12DF8">
        <w:rPr>
          <w:rFonts w:ascii="Book Antiqua" w:hAnsi="Book Antiqua"/>
          <w:color w:val="000000"/>
          <w:sz w:val="24"/>
          <w:lang w:eastAsia="zh-MO"/>
        </w:rPr>
        <w:t>: 68-78 [PMID: 25332110 DOI: 10.1002/stem.1854]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74 </w:t>
      </w:r>
      <w:proofErr w:type="spellStart"/>
      <w:r w:rsidRPr="00A12DF8">
        <w:rPr>
          <w:rFonts w:ascii="Book Antiqua" w:hAnsi="Book Antiqua"/>
          <w:b/>
          <w:bCs/>
          <w:color w:val="000000"/>
          <w:sz w:val="24"/>
          <w:lang w:eastAsia="zh-MO"/>
        </w:rPr>
        <w:t>Seibler</w:t>
      </w:r>
      <w:proofErr w:type="spellEnd"/>
      <w:r w:rsidRPr="00A12DF8">
        <w:rPr>
          <w:rFonts w:ascii="Book Antiqua" w:hAnsi="Book Antiqua"/>
          <w:b/>
          <w:bCs/>
          <w:color w:val="000000"/>
          <w:sz w:val="24"/>
          <w:lang w:eastAsia="zh-MO"/>
        </w:rPr>
        <w:t xml:space="preserve"> P</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Graziotto</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Jeong</w:t>
      </w:r>
      <w:proofErr w:type="spellEnd"/>
      <w:r w:rsidRPr="00A12DF8">
        <w:rPr>
          <w:rFonts w:ascii="Book Antiqua" w:hAnsi="Book Antiqua"/>
          <w:color w:val="000000"/>
          <w:sz w:val="24"/>
          <w:lang w:eastAsia="zh-MO"/>
        </w:rPr>
        <w:t xml:space="preserve"> H, </w:t>
      </w:r>
      <w:proofErr w:type="spellStart"/>
      <w:r w:rsidRPr="00A12DF8">
        <w:rPr>
          <w:rFonts w:ascii="Book Antiqua" w:hAnsi="Book Antiqua"/>
          <w:color w:val="000000"/>
          <w:sz w:val="24"/>
          <w:lang w:eastAsia="zh-MO"/>
        </w:rPr>
        <w:t>Simunovic</w:t>
      </w:r>
      <w:proofErr w:type="spellEnd"/>
      <w:r w:rsidRPr="00A12DF8">
        <w:rPr>
          <w:rFonts w:ascii="Book Antiqua" w:hAnsi="Book Antiqua"/>
          <w:color w:val="000000"/>
          <w:sz w:val="24"/>
          <w:lang w:eastAsia="zh-MO"/>
        </w:rPr>
        <w:t xml:space="preserve"> F, Klein C, </w:t>
      </w:r>
      <w:proofErr w:type="spellStart"/>
      <w:r w:rsidRPr="00A12DF8">
        <w:rPr>
          <w:rFonts w:ascii="Book Antiqua" w:hAnsi="Book Antiqua"/>
          <w:color w:val="000000"/>
          <w:sz w:val="24"/>
          <w:lang w:eastAsia="zh-MO"/>
        </w:rPr>
        <w:t>Krainc</w:t>
      </w:r>
      <w:proofErr w:type="spellEnd"/>
      <w:r w:rsidRPr="00A12DF8">
        <w:rPr>
          <w:rFonts w:ascii="Book Antiqua" w:hAnsi="Book Antiqua"/>
          <w:color w:val="000000"/>
          <w:sz w:val="24"/>
          <w:lang w:eastAsia="zh-MO"/>
        </w:rPr>
        <w:t xml:space="preserve"> D. Mitochondrial </w:t>
      </w:r>
      <w:proofErr w:type="spellStart"/>
      <w:r w:rsidRPr="00A12DF8">
        <w:rPr>
          <w:rFonts w:ascii="Book Antiqua" w:hAnsi="Book Antiqua"/>
          <w:color w:val="000000"/>
          <w:sz w:val="24"/>
          <w:lang w:eastAsia="zh-MO"/>
        </w:rPr>
        <w:t>Parkin</w:t>
      </w:r>
      <w:proofErr w:type="spellEnd"/>
      <w:r w:rsidRPr="00A12DF8">
        <w:rPr>
          <w:rFonts w:ascii="Book Antiqua" w:hAnsi="Book Antiqua"/>
          <w:color w:val="000000"/>
          <w:sz w:val="24"/>
          <w:lang w:eastAsia="zh-MO"/>
        </w:rPr>
        <w:t xml:space="preserve"> recruitment is impaired in neurons derived from mutant PINK1 induced pluripotent stem cells.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2011; </w:t>
      </w:r>
      <w:r w:rsidRPr="00A12DF8">
        <w:rPr>
          <w:rFonts w:ascii="Book Antiqua" w:hAnsi="Book Antiqua"/>
          <w:b/>
          <w:bCs/>
          <w:color w:val="000000"/>
          <w:sz w:val="24"/>
          <w:lang w:eastAsia="zh-MO"/>
        </w:rPr>
        <w:t>31</w:t>
      </w:r>
      <w:r w:rsidRPr="00A12DF8">
        <w:rPr>
          <w:rFonts w:ascii="Book Antiqua" w:hAnsi="Book Antiqua"/>
          <w:color w:val="000000"/>
          <w:sz w:val="24"/>
          <w:lang w:eastAsia="zh-MO"/>
        </w:rPr>
        <w:t>: 5970-5976 [PMID: 21508222 DOI: 10.1523/JNEUROSCI.4441-10.2011]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75 </w:t>
      </w:r>
      <w:proofErr w:type="spellStart"/>
      <w:r w:rsidRPr="00A12DF8">
        <w:rPr>
          <w:rFonts w:ascii="Book Antiqua" w:hAnsi="Book Antiqua"/>
          <w:b/>
          <w:bCs/>
          <w:color w:val="000000"/>
          <w:sz w:val="24"/>
          <w:lang w:eastAsia="zh-MO"/>
        </w:rPr>
        <w:t>Shaltouki</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Sivapatham</w:t>
      </w:r>
      <w:proofErr w:type="spellEnd"/>
      <w:r w:rsidRPr="00A12DF8">
        <w:rPr>
          <w:rFonts w:ascii="Book Antiqua" w:hAnsi="Book Antiqua"/>
          <w:color w:val="000000"/>
          <w:sz w:val="24"/>
          <w:lang w:eastAsia="zh-MO"/>
        </w:rPr>
        <w:t xml:space="preserve"> R, Pei Y, Gerencser AA, </w:t>
      </w:r>
      <w:proofErr w:type="spellStart"/>
      <w:r w:rsidRPr="00A12DF8">
        <w:rPr>
          <w:rFonts w:ascii="Book Antiqua" w:hAnsi="Book Antiqua"/>
          <w:color w:val="000000"/>
          <w:sz w:val="24"/>
          <w:lang w:eastAsia="zh-MO"/>
        </w:rPr>
        <w:t>Momčilović</w:t>
      </w:r>
      <w:proofErr w:type="spellEnd"/>
      <w:r w:rsidRPr="00A12DF8">
        <w:rPr>
          <w:rFonts w:ascii="Book Antiqua" w:hAnsi="Book Antiqua"/>
          <w:color w:val="000000"/>
          <w:sz w:val="24"/>
          <w:lang w:eastAsia="zh-MO"/>
        </w:rPr>
        <w:t xml:space="preserve"> O, Rao MS, Zeng X. Mitochondrial alterations by PARKIN in dopaminergic neurons using PARK2 patient-specific and PARK2 knockout isogenic iPSC lines. </w:t>
      </w:r>
      <w:r w:rsidRPr="00A12DF8">
        <w:rPr>
          <w:rFonts w:ascii="Book Antiqua" w:hAnsi="Book Antiqua"/>
          <w:i/>
          <w:iCs/>
          <w:color w:val="000000"/>
          <w:sz w:val="24"/>
          <w:lang w:eastAsia="zh-MO"/>
        </w:rPr>
        <w:t>Stem Cell Reports</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4</w:t>
      </w:r>
      <w:r w:rsidRPr="00A12DF8">
        <w:rPr>
          <w:rFonts w:ascii="Book Antiqua" w:hAnsi="Book Antiqua"/>
          <w:color w:val="000000"/>
          <w:sz w:val="24"/>
          <w:lang w:eastAsia="zh-MO"/>
        </w:rPr>
        <w:t>: 847-859 [PMID: 25843045 DOI: 10.1016/j.stemcr.2015.02.019]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76 </w:t>
      </w:r>
      <w:r w:rsidRPr="00A12DF8">
        <w:rPr>
          <w:rFonts w:ascii="Book Antiqua" w:hAnsi="Book Antiqua"/>
          <w:b/>
          <w:bCs/>
          <w:color w:val="000000"/>
          <w:sz w:val="24"/>
          <w:lang w:eastAsia="zh-MO"/>
        </w:rPr>
        <w:t>Ortega RA</w:t>
      </w:r>
      <w:r w:rsidRPr="00A12DF8">
        <w:rPr>
          <w:rFonts w:ascii="Book Antiqua" w:hAnsi="Book Antiqua"/>
          <w:color w:val="000000"/>
          <w:sz w:val="24"/>
          <w:lang w:eastAsia="zh-MO"/>
        </w:rPr>
        <w:t xml:space="preserve">, Torres PA, Swan M, Nichols W, </w:t>
      </w:r>
      <w:proofErr w:type="spellStart"/>
      <w:r w:rsidRPr="00A12DF8">
        <w:rPr>
          <w:rFonts w:ascii="Book Antiqua" w:hAnsi="Book Antiqua"/>
          <w:color w:val="000000"/>
          <w:sz w:val="24"/>
          <w:lang w:eastAsia="zh-MO"/>
        </w:rPr>
        <w:t>Boschung</w:t>
      </w:r>
      <w:proofErr w:type="spellEnd"/>
      <w:r w:rsidRPr="00A12DF8">
        <w:rPr>
          <w:rFonts w:ascii="Book Antiqua" w:hAnsi="Book Antiqua"/>
          <w:color w:val="000000"/>
          <w:sz w:val="24"/>
          <w:lang w:eastAsia="zh-MO"/>
        </w:rPr>
        <w:t xml:space="preserve"> S, Raymond D, Barrett MJ, Johannes BA, </w:t>
      </w:r>
      <w:proofErr w:type="spellStart"/>
      <w:r w:rsidRPr="00A12DF8">
        <w:rPr>
          <w:rFonts w:ascii="Book Antiqua" w:hAnsi="Book Antiqua"/>
          <w:color w:val="000000"/>
          <w:sz w:val="24"/>
          <w:lang w:eastAsia="zh-MO"/>
        </w:rPr>
        <w:t>Severt</w:t>
      </w:r>
      <w:proofErr w:type="spellEnd"/>
      <w:r w:rsidRPr="00A12DF8">
        <w:rPr>
          <w:rFonts w:ascii="Book Antiqua" w:hAnsi="Book Antiqua"/>
          <w:color w:val="000000"/>
          <w:sz w:val="24"/>
          <w:lang w:eastAsia="zh-MO"/>
        </w:rPr>
        <w:t xml:space="preserve"> L, </w:t>
      </w:r>
      <w:proofErr w:type="spellStart"/>
      <w:r w:rsidRPr="00A12DF8">
        <w:rPr>
          <w:rFonts w:ascii="Book Antiqua" w:hAnsi="Book Antiqua"/>
          <w:color w:val="000000"/>
          <w:sz w:val="24"/>
          <w:lang w:eastAsia="zh-MO"/>
        </w:rPr>
        <w:t>Shanker</w:t>
      </w:r>
      <w:proofErr w:type="spellEnd"/>
      <w:r w:rsidRPr="00A12DF8">
        <w:rPr>
          <w:rFonts w:ascii="Book Antiqua" w:hAnsi="Book Antiqua"/>
          <w:color w:val="000000"/>
          <w:sz w:val="24"/>
          <w:lang w:eastAsia="zh-MO"/>
        </w:rPr>
        <w:t xml:space="preserve"> V, Hunt AL, </w:t>
      </w:r>
      <w:proofErr w:type="spellStart"/>
      <w:r w:rsidRPr="00A12DF8">
        <w:rPr>
          <w:rFonts w:ascii="Book Antiqua" w:hAnsi="Book Antiqua"/>
          <w:color w:val="000000"/>
          <w:sz w:val="24"/>
          <w:lang w:eastAsia="zh-MO"/>
        </w:rPr>
        <w:t>Bressman</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Pastores</w:t>
      </w:r>
      <w:proofErr w:type="spellEnd"/>
      <w:r w:rsidRPr="00A12DF8">
        <w:rPr>
          <w:rFonts w:ascii="Book Antiqua" w:hAnsi="Book Antiqua"/>
          <w:color w:val="000000"/>
          <w:sz w:val="24"/>
          <w:lang w:eastAsia="zh-MO"/>
        </w:rPr>
        <w:t xml:space="preserve"> GM, Saunders-Pullman R. </w:t>
      </w:r>
      <w:proofErr w:type="spellStart"/>
      <w:r w:rsidRPr="00A12DF8">
        <w:rPr>
          <w:rFonts w:ascii="Book Antiqua" w:hAnsi="Book Antiqua"/>
          <w:color w:val="000000"/>
          <w:sz w:val="24"/>
          <w:lang w:eastAsia="zh-MO"/>
        </w:rPr>
        <w:t>Glucocerebrosidase</w:t>
      </w:r>
      <w:proofErr w:type="spellEnd"/>
      <w:r w:rsidRPr="00A12DF8">
        <w:rPr>
          <w:rFonts w:ascii="Book Antiqua" w:hAnsi="Book Antiqua"/>
          <w:color w:val="000000"/>
          <w:sz w:val="24"/>
          <w:lang w:eastAsia="zh-MO"/>
        </w:rPr>
        <w:t xml:space="preserve"> enzyme activity in GBA mutation Parkinson's disease.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Clin</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2016; </w:t>
      </w:r>
      <w:r w:rsidRPr="00A12DF8">
        <w:rPr>
          <w:rFonts w:ascii="Book Antiqua" w:hAnsi="Book Antiqua"/>
          <w:b/>
          <w:bCs/>
          <w:color w:val="000000"/>
          <w:sz w:val="24"/>
          <w:lang w:eastAsia="zh-MO"/>
        </w:rPr>
        <w:t>28</w:t>
      </w:r>
      <w:r w:rsidRPr="00A12DF8">
        <w:rPr>
          <w:rFonts w:ascii="Book Antiqua" w:hAnsi="Book Antiqua"/>
          <w:color w:val="000000"/>
          <w:sz w:val="24"/>
          <w:lang w:eastAsia="zh-MO"/>
        </w:rPr>
        <w:t>: 185-186 [PMID: 26857292 DOI: 10.1016/j.jocn.2015.12.004]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77 </w:t>
      </w:r>
      <w:proofErr w:type="spellStart"/>
      <w:r w:rsidRPr="00A12DF8">
        <w:rPr>
          <w:rFonts w:ascii="Book Antiqua" w:hAnsi="Book Antiqua"/>
          <w:b/>
          <w:bCs/>
          <w:color w:val="000000"/>
          <w:sz w:val="24"/>
          <w:lang w:eastAsia="zh-MO"/>
        </w:rPr>
        <w:t>Aflaki</w:t>
      </w:r>
      <w:proofErr w:type="spellEnd"/>
      <w:r w:rsidRPr="00A12DF8">
        <w:rPr>
          <w:rFonts w:ascii="Book Antiqua" w:hAnsi="Book Antiqua"/>
          <w:b/>
          <w:bCs/>
          <w:color w:val="000000"/>
          <w:sz w:val="24"/>
          <w:lang w:eastAsia="zh-MO"/>
        </w:rPr>
        <w:t xml:space="preserve"> E</w:t>
      </w:r>
      <w:r w:rsidRPr="00A12DF8">
        <w:rPr>
          <w:rFonts w:ascii="Book Antiqua" w:hAnsi="Book Antiqua"/>
          <w:color w:val="000000"/>
          <w:sz w:val="24"/>
          <w:lang w:eastAsia="zh-MO"/>
        </w:rPr>
        <w:t xml:space="preserve">, Borger DK, </w:t>
      </w:r>
      <w:proofErr w:type="spellStart"/>
      <w:r w:rsidRPr="00A12DF8">
        <w:rPr>
          <w:rFonts w:ascii="Book Antiqua" w:hAnsi="Book Antiqua"/>
          <w:color w:val="000000"/>
          <w:sz w:val="24"/>
          <w:lang w:eastAsia="zh-MO"/>
        </w:rPr>
        <w:t>Moaven</w:t>
      </w:r>
      <w:proofErr w:type="spellEnd"/>
      <w:r w:rsidRPr="00A12DF8">
        <w:rPr>
          <w:rFonts w:ascii="Book Antiqua" w:hAnsi="Book Antiqua"/>
          <w:color w:val="000000"/>
          <w:sz w:val="24"/>
          <w:lang w:eastAsia="zh-MO"/>
        </w:rPr>
        <w:t xml:space="preserve"> N, Stubblefield BK, Rogers SA, Patnaik S, </w:t>
      </w:r>
      <w:proofErr w:type="spellStart"/>
      <w:r w:rsidRPr="00A12DF8">
        <w:rPr>
          <w:rFonts w:ascii="Book Antiqua" w:hAnsi="Book Antiqua"/>
          <w:color w:val="000000"/>
          <w:sz w:val="24"/>
          <w:lang w:eastAsia="zh-MO"/>
        </w:rPr>
        <w:t>Schoenen</w:t>
      </w:r>
      <w:proofErr w:type="spellEnd"/>
      <w:r w:rsidRPr="00A12DF8">
        <w:rPr>
          <w:rFonts w:ascii="Book Antiqua" w:hAnsi="Book Antiqua"/>
          <w:color w:val="000000"/>
          <w:sz w:val="24"/>
          <w:lang w:eastAsia="zh-MO"/>
        </w:rPr>
        <w:t xml:space="preserve"> FJ, </w:t>
      </w:r>
      <w:proofErr w:type="spellStart"/>
      <w:r w:rsidRPr="00A12DF8">
        <w:rPr>
          <w:rFonts w:ascii="Book Antiqua" w:hAnsi="Book Antiqua"/>
          <w:color w:val="000000"/>
          <w:sz w:val="24"/>
          <w:lang w:eastAsia="zh-MO"/>
        </w:rPr>
        <w:t>Westbroek</w:t>
      </w:r>
      <w:proofErr w:type="spellEnd"/>
      <w:r w:rsidRPr="00A12DF8">
        <w:rPr>
          <w:rFonts w:ascii="Book Antiqua" w:hAnsi="Book Antiqua"/>
          <w:color w:val="000000"/>
          <w:sz w:val="24"/>
          <w:lang w:eastAsia="zh-MO"/>
        </w:rPr>
        <w:t xml:space="preserve"> W, Zheng W, Sullivan P, Fujiwara H, Sidhu R, Khaliq ZM, Lopez GJ, Goldstein DS, </w:t>
      </w:r>
      <w:proofErr w:type="spellStart"/>
      <w:r w:rsidRPr="00A12DF8">
        <w:rPr>
          <w:rFonts w:ascii="Book Antiqua" w:hAnsi="Book Antiqua"/>
          <w:color w:val="000000"/>
          <w:sz w:val="24"/>
          <w:lang w:eastAsia="zh-MO"/>
        </w:rPr>
        <w:t>Ory</w:t>
      </w:r>
      <w:proofErr w:type="spellEnd"/>
      <w:r w:rsidRPr="00A12DF8">
        <w:rPr>
          <w:rFonts w:ascii="Book Antiqua" w:hAnsi="Book Antiqua"/>
          <w:color w:val="000000"/>
          <w:sz w:val="24"/>
          <w:lang w:eastAsia="zh-MO"/>
        </w:rPr>
        <w:t xml:space="preserve"> DS, </w:t>
      </w:r>
      <w:proofErr w:type="spellStart"/>
      <w:r w:rsidRPr="00A12DF8">
        <w:rPr>
          <w:rFonts w:ascii="Book Antiqua" w:hAnsi="Book Antiqua"/>
          <w:color w:val="000000"/>
          <w:sz w:val="24"/>
          <w:lang w:eastAsia="zh-MO"/>
        </w:rPr>
        <w:t>Marugan</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Sidransky</w:t>
      </w:r>
      <w:proofErr w:type="spellEnd"/>
      <w:r w:rsidRPr="00A12DF8">
        <w:rPr>
          <w:rFonts w:ascii="Book Antiqua" w:hAnsi="Book Antiqua"/>
          <w:color w:val="000000"/>
          <w:sz w:val="24"/>
          <w:lang w:eastAsia="zh-MO"/>
        </w:rPr>
        <w:t xml:space="preserve"> E. </w:t>
      </w:r>
      <w:proofErr w:type="gramStart"/>
      <w:r w:rsidRPr="00A12DF8">
        <w:rPr>
          <w:rFonts w:ascii="Book Antiqua" w:hAnsi="Book Antiqua"/>
          <w:color w:val="000000"/>
          <w:sz w:val="24"/>
          <w:lang w:eastAsia="zh-MO"/>
        </w:rPr>
        <w:t xml:space="preserve">A New </w:t>
      </w:r>
      <w:proofErr w:type="spellStart"/>
      <w:r w:rsidRPr="00A12DF8">
        <w:rPr>
          <w:rFonts w:ascii="Book Antiqua" w:hAnsi="Book Antiqua"/>
          <w:color w:val="000000"/>
          <w:sz w:val="24"/>
          <w:lang w:eastAsia="zh-MO"/>
        </w:rPr>
        <w:t>Glucocerebrosidase</w:t>
      </w:r>
      <w:proofErr w:type="spellEnd"/>
      <w:r w:rsidRPr="00A12DF8">
        <w:rPr>
          <w:rFonts w:ascii="Book Antiqua" w:hAnsi="Book Antiqua"/>
          <w:color w:val="000000"/>
          <w:sz w:val="24"/>
          <w:lang w:eastAsia="zh-MO"/>
        </w:rPr>
        <w:t xml:space="preserve"> Chaperone Reduces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and Glycolipid Levels in iPSC-Derived Dopaminergic Neurons from Patients with </w:t>
      </w:r>
      <w:proofErr w:type="spellStart"/>
      <w:r w:rsidRPr="00A12DF8">
        <w:rPr>
          <w:rFonts w:ascii="Book Antiqua" w:hAnsi="Book Antiqua"/>
          <w:color w:val="000000"/>
          <w:sz w:val="24"/>
          <w:lang w:eastAsia="zh-MO"/>
        </w:rPr>
        <w:t>Gaucher</w:t>
      </w:r>
      <w:proofErr w:type="spellEnd"/>
      <w:r w:rsidRPr="00A12DF8">
        <w:rPr>
          <w:rFonts w:ascii="Book Antiqua" w:hAnsi="Book Antiqua"/>
          <w:color w:val="000000"/>
          <w:sz w:val="24"/>
          <w:lang w:eastAsia="zh-MO"/>
        </w:rPr>
        <w:t xml:space="preserve"> Disease and Parkinsonism.</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2016; </w:t>
      </w:r>
      <w:r w:rsidRPr="00A12DF8">
        <w:rPr>
          <w:rFonts w:ascii="Book Antiqua" w:hAnsi="Book Antiqua"/>
          <w:b/>
          <w:bCs/>
          <w:color w:val="000000"/>
          <w:sz w:val="24"/>
          <w:lang w:eastAsia="zh-MO"/>
        </w:rPr>
        <w:t>36</w:t>
      </w:r>
      <w:r w:rsidRPr="00A12DF8">
        <w:rPr>
          <w:rFonts w:ascii="Book Antiqua" w:hAnsi="Book Antiqua"/>
          <w:color w:val="000000"/>
          <w:sz w:val="24"/>
          <w:lang w:eastAsia="zh-MO"/>
        </w:rPr>
        <w:t>: 7441-7452 [PMID: 27413154 DOI: 10.1523/JNEUROSCI.0636-16.2016]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78 </w:t>
      </w:r>
      <w:r w:rsidRPr="00A12DF8">
        <w:rPr>
          <w:rFonts w:ascii="Book Antiqua" w:hAnsi="Book Antiqua"/>
          <w:b/>
          <w:bCs/>
          <w:color w:val="000000"/>
          <w:sz w:val="24"/>
          <w:lang w:eastAsia="zh-MO"/>
        </w:rPr>
        <w:t>Woodard CM</w:t>
      </w:r>
      <w:r w:rsidRPr="00A12DF8">
        <w:rPr>
          <w:rFonts w:ascii="Book Antiqua" w:hAnsi="Book Antiqua"/>
          <w:color w:val="000000"/>
          <w:sz w:val="24"/>
          <w:lang w:eastAsia="zh-MO"/>
        </w:rPr>
        <w:t xml:space="preserve">, Campos BA, </w:t>
      </w:r>
      <w:proofErr w:type="spellStart"/>
      <w:r w:rsidRPr="00A12DF8">
        <w:rPr>
          <w:rFonts w:ascii="Book Antiqua" w:hAnsi="Book Antiqua"/>
          <w:color w:val="000000"/>
          <w:sz w:val="24"/>
          <w:lang w:eastAsia="zh-MO"/>
        </w:rPr>
        <w:t>Kuo</w:t>
      </w:r>
      <w:proofErr w:type="spellEnd"/>
      <w:r w:rsidRPr="00A12DF8">
        <w:rPr>
          <w:rFonts w:ascii="Book Antiqua" w:hAnsi="Book Antiqua"/>
          <w:color w:val="000000"/>
          <w:sz w:val="24"/>
          <w:lang w:eastAsia="zh-MO"/>
        </w:rPr>
        <w:t xml:space="preserve"> SH, Nirenberg MJ, Nestor MW, Zimmer M, </w:t>
      </w:r>
      <w:proofErr w:type="spellStart"/>
      <w:r w:rsidRPr="00A12DF8">
        <w:rPr>
          <w:rFonts w:ascii="Book Antiqua" w:hAnsi="Book Antiqua"/>
          <w:color w:val="000000"/>
          <w:sz w:val="24"/>
          <w:lang w:eastAsia="zh-MO"/>
        </w:rPr>
        <w:t>Mosharov</w:t>
      </w:r>
      <w:proofErr w:type="spellEnd"/>
      <w:r w:rsidRPr="00A12DF8">
        <w:rPr>
          <w:rFonts w:ascii="Book Antiqua" w:hAnsi="Book Antiqua"/>
          <w:color w:val="000000"/>
          <w:sz w:val="24"/>
          <w:lang w:eastAsia="zh-MO"/>
        </w:rPr>
        <w:t xml:space="preserve"> EV, Sulzer D, Zhou H, Paull D, Clark L, </w:t>
      </w:r>
      <w:proofErr w:type="spellStart"/>
      <w:r w:rsidRPr="00A12DF8">
        <w:rPr>
          <w:rFonts w:ascii="Book Antiqua" w:hAnsi="Book Antiqua"/>
          <w:color w:val="000000"/>
          <w:sz w:val="24"/>
          <w:lang w:eastAsia="zh-MO"/>
        </w:rPr>
        <w:t>Schadt</w:t>
      </w:r>
      <w:proofErr w:type="spellEnd"/>
      <w:r w:rsidRPr="00A12DF8">
        <w:rPr>
          <w:rFonts w:ascii="Book Antiqua" w:hAnsi="Book Antiqua"/>
          <w:color w:val="000000"/>
          <w:sz w:val="24"/>
          <w:lang w:eastAsia="zh-MO"/>
        </w:rPr>
        <w:t xml:space="preserve"> EE, </w:t>
      </w:r>
      <w:proofErr w:type="spellStart"/>
      <w:r w:rsidRPr="00A12DF8">
        <w:rPr>
          <w:rFonts w:ascii="Book Antiqua" w:hAnsi="Book Antiqua"/>
          <w:color w:val="000000"/>
          <w:sz w:val="24"/>
          <w:lang w:eastAsia="zh-MO"/>
        </w:rPr>
        <w:t>Sardi</w:t>
      </w:r>
      <w:proofErr w:type="spellEnd"/>
      <w:r w:rsidRPr="00A12DF8">
        <w:rPr>
          <w:rFonts w:ascii="Book Antiqua" w:hAnsi="Book Antiqua"/>
          <w:color w:val="000000"/>
          <w:sz w:val="24"/>
          <w:lang w:eastAsia="zh-MO"/>
        </w:rPr>
        <w:t xml:space="preserve"> SP, Rubin L, </w:t>
      </w:r>
      <w:proofErr w:type="spellStart"/>
      <w:r w:rsidRPr="00A12DF8">
        <w:rPr>
          <w:rFonts w:ascii="Book Antiqua" w:hAnsi="Book Antiqua"/>
          <w:color w:val="000000"/>
          <w:sz w:val="24"/>
          <w:lang w:eastAsia="zh-MO"/>
        </w:rPr>
        <w:t>Eggan</w:t>
      </w:r>
      <w:proofErr w:type="spellEnd"/>
      <w:r w:rsidRPr="00A12DF8">
        <w:rPr>
          <w:rFonts w:ascii="Book Antiqua" w:hAnsi="Book Antiqua"/>
          <w:color w:val="000000"/>
          <w:sz w:val="24"/>
          <w:lang w:eastAsia="zh-MO"/>
        </w:rPr>
        <w:t xml:space="preserve"> K, Brock M, </w:t>
      </w:r>
      <w:proofErr w:type="spellStart"/>
      <w:r w:rsidRPr="00A12DF8">
        <w:rPr>
          <w:rFonts w:ascii="Book Antiqua" w:hAnsi="Book Antiqua"/>
          <w:color w:val="000000"/>
          <w:sz w:val="24"/>
          <w:lang w:eastAsia="zh-MO"/>
        </w:rPr>
        <w:t>Lipnick</w:t>
      </w:r>
      <w:proofErr w:type="spellEnd"/>
      <w:r w:rsidRPr="00A12DF8">
        <w:rPr>
          <w:rFonts w:ascii="Book Antiqua" w:hAnsi="Book Antiqua"/>
          <w:color w:val="000000"/>
          <w:sz w:val="24"/>
          <w:lang w:eastAsia="zh-MO"/>
        </w:rPr>
        <w:t xml:space="preserve"> S, Rao M, Chang S, Li A, </w:t>
      </w:r>
      <w:proofErr w:type="spellStart"/>
      <w:r w:rsidRPr="00A12DF8">
        <w:rPr>
          <w:rFonts w:ascii="Book Antiqua" w:hAnsi="Book Antiqua"/>
          <w:color w:val="000000"/>
          <w:sz w:val="24"/>
          <w:lang w:eastAsia="zh-MO"/>
        </w:rPr>
        <w:t>Noggle</w:t>
      </w:r>
      <w:proofErr w:type="spellEnd"/>
      <w:r w:rsidRPr="00A12DF8">
        <w:rPr>
          <w:rFonts w:ascii="Book Antiqua" w:hAnsi="Book Antiqua"/>
          <w:color w:val="000000"/>
          <w:sz w:val="24"/>
          <w:lang w:eastAsia="zh-MO"/>
        </w:rPr>
        <w:t xml:space="preserve"> SA. </w:t>
      </w:r>
      <w:proofErr w:type="gramStart"/>
      <w:r w:rsidRPr="00A12DF8">
        <w:rPr>
          <w:rFonts w:ascii="Book Antiqua" w:hAnsi="Book Antiqua"/>
          <w:color w:val="000000"/>
          <w:sz w:val="24"/>
          <w:lang w:eastAsia="zh-MO"/>
        </w:rPr>
        <w:t>iPSC-derived</w:t>
      </w:r>
      <w:proofErr w:type="gramEnd"/>
      <w:r w:rsidRPr="00A12DF8">
        <w:rPr>
          <w:rFonts w:ascii="Book Antiqua" w:hAnsi="Book Antiqua"/>
          <w:color w:val="000000"/>
          <w:sz w:val="24"/>
          <w:lang w:eastAsia="zh-MO"/>
        </w:rPr>
        <w:t xml:space="preserve"> dopamine neurons reveal differences between monozygotic twins discordant for Parkinson's disease. </w:t>
      </w:r>
      <w:r w:rsidRPr="00A12DF8">
        <w:rPr>
          <w:rFonts w:ascii="Book Antiqua" w:hAnsi="Book Antiqua"/>
          <w:i/>
          <w:iCs/>
          <w:color w:val="000000"/>
          <w:sz w:val="24"/>
          <w:lang w:eastAsia="zh-MO"/>
        </w:rPr>
        <w:t>Cell Rep</w:t>
      </w:r>
      <w:r w:rsidRPr="00A12DF8">
        <w:rPr>
          <w:rFonts w:ascii="Book Antiqua" w:hAnsi="Book Antiqua"/>
          <w:color w:val="000000"/>
          <w:sz w:val="24"/>
          <w:lang w:eastAsia="zh-MO"/>
        </w:rPr>
        <w:t> 2014; </w:t>
      </w:r>
      <w:r w:rsidRPr="00A12DF8">
        <w:rPr>
          <w:rFonts w:ascii="Book Antiqua" w:hAnsi="Book Antiqua"/>
          <w:b/>
          <w:bCs/>
          <w:color w:val="000000"/>
          <w:sz w:val="24"/>
          <w:lang w:eastAsia="zh-MO"/>
        </w:rPr>
        <w:t>9</w:t>
      </w:r>
      <w:r w:rsidRPr="00A12DF8">
        <w:rPr>
          <w:rFonts w:ascii="Book Antiqua" w:hAnsi="Book Antiqua"/>
          <w:color w:val="000000"/>
          <w:sz w:val="24"/>
          <w:lang w:eastAsia="zh-MO"/>
        </w:rPr>
        <w:t>: 1173-1182 [PMID: 25456120 DOI: 10.1016/j.celrep.2014.10.023]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79 </w:t>
      </w:r>
      <w:proofErr w:type="spellStart"/>
      <w:r w:rsidRPr="00A12DF8">
        <w:rPr>
          <w:rFonts w:ascii="Book Antiqua" w:hAnsi="Book Antiqua"/>
          <w:b/>
          <w:bCs/>
          <w:color w:val="000000"/>
          <w:sz w:val="24"/>
          <w:lang w:eastAsia="zh-MO"/>
        </w:rPr>
        <w:t>Schöndorf</w:t>
      </w:r>
      <w:proofErr w:type="spellEnd"/>
      <w:r w:rsidRPr="00A12DF8">
        <w:rPr>
          <w:rFonts w:ascii="Book Antiqua" w:hAnsi="Book Antiqua"/>
          <w:b/>
          <w:bCs/>
          <w:color w:val="000000"/>
          <w:sz w:val="24"/>
          <w:lang w:eastAsia="zh-MO"/>
        </w:rPr>
        <w:t xml:space="preserve"> DC</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Aureli</w:t>
      </w:r>
      <w:proofErr w:type="spellEnd"/>
      <w:r w:rsidRPr="00A12DF8">
        <w:rPr>
          <w:rFonts w:ascii="Book Antiqua" w:hAnsi="Book Antiqua"/>
          <w:color w:val="000000"/>
          <w:sz w:val="24"/>
          <w:lang w:eastAsia="zh-MO"/>
        </w:rPr>
        <w:t xml:space="preserve"> M, McAllister FE, </w:t>
      </w:r>
      <w:proofErr w:type="spellStart"/>
      <w:r w:rsidRPr="00A12DF8">
        <w:rPr>
          <w:rFonts w:ascii="Book Antiqua" w:hAnsi="Book Antiqua"/>
          <w:color w:val="000000"/>
          <w:sz w:val="24"/>
          <w:lang w:eastAsia="zh-MO"/>
        </w:rPr>
        <w:t>Hindley</w:t>
      </w:r>
      <w:proofErr w:type="spellEnd"/>
      <w:r w:rsidRPr="00A12DF8">
        <w:rPr>
          <w:rFonts w:ascii="Book Antiqua" w:hAnsi="Book Antiqua"/>
          <w:color w:val="000000"/>
          <w:sz w:val="24"/>
          <w:lang w:eastAsia="zh-MO"/>
        </w:rPr>
        <w:t xml:space="preserve"> CJ, Mayer F, </w:t>
      </w:r>
      <w:proofErr w:type="spellStart"/>
      <w:r w:rsidRPr="00A12DF8">
        <w:rPr>
          <w:rFonts w:ascii="Book Antiqua" w:hAnsi="Book Antiqua"/>
          <w:color w:val="000000"/>
          <w:sz w:val="24"/>
          <w:lang w:eastAsia="zh-MO"/>
        </w:rPr>
        <w:t>Schmid</w:t>
      </w:r>
      <w:proofErr w:type="spellEnd"/>
      <w:r w:rsidRPr="00A12DF8">
        <w:rPr>
          <w:rFonts w:ascii="Book Antiqua" w:hAnsi="Book Antiqua"/>
          <w:color w:val="000000"/>
          <w:sz w:val="24"/>
          <w:lang w:eastAsia="zh-MO"/>
        </w:rPr>
        <w:t xml:space="preserve"> B, </w:t>
      </w:r>
      <w:proofErr w:type="spellStart"/>
      <w:r w:rsidRPr="00A12DF8">
        <w:rPr>
          <w:rFonts w:ascii="Book Antiqua" w:hAnsi="Book Antiqua"/>
          <w:color w:val="000000"/>
          <w:sz w:val="24"/>
          <w:lang w:eastAsia="zh-MO"/>
        </w:rPr>
        <w:t>Sardi</w:t>
      </w:r>
      <w:proofErr w:type="spellEnd"/>
      <w:r w:rsidRPr="00A12DF8">
        <w:rPr>
          <w:rFonts w:ascii="Book Antiqua" w:hAnsi="Book Antiqua"/>
          <w:color w:val="000000"/>
          <w:sz w:val="24"/>
          <w:lang w:eastAsia="zh-MO"/>
        </w:rPr>
        <w:t xml:space="preserve"> SP, Valsecchi M, Hoffmann S, Schwarz LK, </w:t>
      </w:r>
      <w:proofErr w:type="spellStart"/>
      <w:r w:rsidRPr="00A12DF8">
        <w:rPr>
          <w:rFonts w:ascii="Book Antiqua" w:hAnsi="Book Antiqua"/>
          <w:color w:val="000000"/>
          <w:sz w:val="24"/>
          <w:lang w:eastAsia="zh-MO"/>
        </w:rPr>
        <w:t>Hedrich</w:t>
      </w:r>
      <w:proofErr w:type="spellEnd"/>
      <w:r w:rsidRPr="00A12DF8">
        <w:rPr>
          <w:rFonts w:ascii="Book Antiqua" w:hAnsi="Book Antiqua"/>
          <w:color w:val="000000"/>
          <w:sz w:val="24"/>
          <w:lang w:eastAsia="zh-MO"/>
        </w:rPr>
        <w:t xml:space="preserve"> U, Berg D, </w:t>
      </w:r>
      <w:proofErr w:type="spellStart"/>
      <w:r w:rsidRPr="00A12DF8">
        <w:rPr>
          <w:rFonts w:ascii="Book Antiqua" w:hAnsi="Book Antiqua"/>
          <w:color w:val="000000"/>
          <w:sz w:val="24"/>
          <w:lang w:eastAsia="zh-MO"/>
        </w:rPr>
        <w:t>Shihabuddin</w:t>
      </w:r>
      <w:proofErr w:type="spellEnd"/>
      <w:r w:rsidRPr="00A12DF8">
        <w:rPr>
          <w:rFonts w:ascii="Book Antiqua" w:hAnsi="Book Antiqua"/>
          <w:color w:val="000000"/>
          <w:sz w:val="24"/>
          <w:lang w:eastAsia="zh-MO"/>
        </w:rPr>
        <w:t xml:space="preserve"> LS, Hu J, </w:t>
      </w:r>
      <w:proofErr w:type="spellStart"/>
      <w:r w:rsidRPr="00A12DF8">
        <w:rPr>
          <w:rFonts w:ascii="Book Antiqua" w:hAnsi="Book Antiqua"/>
          <w:color w:val="000000"/>
          <w:sz w:val="24"/>
          <w:lang w:eastAsia="zh-MO"/>
        </w:rPr>
        <w:t>Pruszak</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Gygi</w:t>
      </w:r>
      <w:proofErr w:type="spellEnd"/>
      <w:r w:rsidRPr="00A12DF8">
        <w:rPr>
          <w:rFonts w:ascii="Book Antiqua" w:hAnsi="Book Antiqua"/>
          <w:color w:val="000000"/>
          <w:sz w:val="24"/>
          <w:lang w:eastAsia="zh-MO"/>
        </w:rPr>
        <w:t xml:space="preserve"> SP, </w:t>
      </w:r>
      <w:proofErr w:type="spellStart"/>
      <w:r w:rsidRPr="00A12DF8">
        <w:rPr>
          <w:rFonts w:ascii="Book Antiqua" w:hAnsi="Book Antiqua"/>
          <w:color w:val="000000"/>
          <w:sz w:val="24"/>
          <w:lang w:eastAsia="zh-MO"/>
        </w:rPr>
        <w:t>Sonnino</w:t>
      </w:r>
      <w:proofErr w:type="spellEnd"/>
      <w:r w:rsidRPr="00A12DF8">
        <w:rPr>
          <w:rFonts w:ascii="Book Antiqua" w:hAnsi="Book Antiqua"/>
          <w:color w:val="000000"/>
          <w:sz w:val="24"/>
          <w:lang w:eastAsia="zh-MO"/>
        </w:rPr>
        <w:t xml:space="preserve"> S, Gasser T, </w:t>
      </w:r>
      <w:proofErr w:type="spellStart"/>
      <w:r w:rsidRPr="00A12DF8">
        <w:rPr>
          <w:rFonts w:ascii="Book Antiqua" w:hAnsi="Book Antiqua"/>
          <w:color w:val="000000"/>
          <w:sz w:val="24"/>
          <w:lang w:eastAsia="zh-MO"/>
        </w:rPr>
        <w:t>Deleidi</w:t>
      </w:r>
      <w:proofErr w:type="spellEnd"/>
      <w:r w:rsidRPr="00A12DF8">
        <w:rPr>
          <w:rFonts w:ascii="Book Antiqua" w:hAnsi="Book Antiqua"/>
          <w:color w:val="000000"/>
          <w:sz w:val="24"/>
          <w:lang w:eastAsia="zh-MO"/>
        </w:rPr>
        <w:t xml:space="preserve"> M. iPSC-derived neurons from GBA1-associated Parkinson's disease patients show </w:t>
      </w:r>
      <w:proofErr w:type="spellStart"/>
      <w:r w:rsidRPr="00A12DF8">
        <w:rPr>
          <w:rFonts w:ascii="Book Antiqua" w:hAnsi="Book Antiqua"/>
          <w:color w:val="000000"/>
          <w:sz w:val="24"/>
          <w:lang w:eastAsia="zh-MO"/>
        </w:rPr>
        <w:t>autophagic</w:t>
      </w:r>
      <w:proofErr w:type="spellEnd"/>
      <w:r w:rsidRPr="00A12DF8">
        <w:rPr>
          <w:rFonts w:ascii="Book Antiqua" w:hAnsi="Book Antiqua"/>
          <w:color w:val="000000"/>
          <w:sz w:val="24"/>
          <w:lang w:eastAsia="zh-MO"/>
        </w:rPr>
        <w:t xml:space="preserve"> defects and impaired calcium homeostasis. </w:t>
      </w:r>
      <w:r w:rsidRPr="00A12DF8">
        <w:rPr>
          <w:rFonts w:ascii="Book Antiqua" w:hAnsi="Book Antiqua"/>
          <w:i/>
          <w:iCs/>
          <w:color w:val="000000"/>
          <w:sz w:val="24"/>
          <w:lang w:eastAsia="zh-MO"/>
        </w:rPr>
        <w:t xml:space="preserve">Nat </w:t>
      </w:r>
      <w:proofErr w:type="spellStart"/>
      <w:r w:rsidRPr="00A12DF8">
        <w:rPr>
          <w:rFonts w:ascii="Book Antiqua" w:hAnsi="Book Antiqua"/>
          <w:i/>
          <w:iCs/>
          <w:color w:val="000000"/>
          <w:sz w:val="24"/>
          <w:lang w:eastAsia="zh-MO"/>
        </w:rPr>
        <w:t>Commun</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5</w:t>
      </w:r>
      <w:r w:rsidRPr="00A12DF8">
        <w:rPr>
          <w:rFonts w:ascii="Book Antiqua" w:hAnsi="Book Antiqua"/>
          <w:color w:val="000000"/>
          <w:sz w:val="24"/>
          <w:lang w:eastAsia="zh-MO"/>
        </w:rPr>
        <w:t>: 4028 [PMID: 24905578 DOI: 10.1038/ncomms5028]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80 </w:t>
      </w:r>
      <w:proofErr w:type="spellStart"/>
      <w:r w:rsidRPr="00A12DF8">
        <w:rPr>
          <w:rFonts w:ascii="Book Antiqua" w:hAnsi="Book Antiqua"/>
          <w:b/>
          <w:bCs/>
          <w:color w:val="000000"/>
          <w:sz w:val="24"/>
          <w:lang w:eastAsia="zh-MO"/>
        </w:rPr>
        <w:t>Soldner</w:t>
      </w:r>
      <w:proofErr w:type="spellEnd"/>
      <w:r w:rsidRPr="00A12DF8">
        <w:rPr>
          <w:rFonts w:ascii="Book Antiqua" w:hAnsi="Book Antiqua"/>
          <w:b/>
          <w:bCs/>
          <w:color w:val="000000"/>
          <w:sz w:val="24"/>
          <w:lang w:eastAsia="zh-MO"/>
        </w:rPr>
        <w:t xml:space="preserve"> F</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Hockemeyer</w:t>
      </w:r>
      <w:proofErr w:type="spellEnd"/>
      <w:r w:rsidRPr="00A12DF8">
        <w:rPr>
          <w:rFonts w:ascii="Book Antiqua" w:hAnsi="Book Antiqua"/>
          <w:color w:val="000000"/>
          <w:sz w:val="24"/>
          <w:lang w:eastAsia="zh-MO"/>
        </w:rPr>
        <w:t xml:space="preserve"> D, Beard C, Gao Q, Bell GW, Cook EG, </w:t>
      </w:r>
      <w:proofErr w:type="spellStart"/>
      <w:r w:rsidRPr="00A12DF8">
        <w:rPr>
          <w:rFonts w:ascii="Book Antiqua" w:hAnsi="Book Antiqua"/>
          <w:color w:val="000000"/>
          <w:sz w:val="24"/>
          <w:lang w:eastAsia="zh-MO"/>
        </w:rPr>
        <w:t>Hargus</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Blak</w:t>
      </w:r>
      <w:proofErr w:type="spellEnd"/>
      <w:r w:rsidRPr="00A12DF8">
        <w:rPr>
          <w:rFonts w:ascii="Book Antiqua" w:hAnsi="Book Antiqua"/>
          <w:color w:val="000000"/>
          <w:sz w:val="24"/>
          <w:lang w:eastAsia="zh-MO"/>
        </w:rPr>
        <w:t xml:space="preserve"> A, Cooper O, </w:t>
      </w:r>
      <w:proofErr w:type="spellStart"/>
      <w:r w:rsidRPr="00A12DF8">
        <w:rPr>
          <w:rFonts w:ascii="Book Antiqua" w:hAnsi="Book Antiqua"/>
          <w:color w:val="000000"/>
          <w:sz w:val="24"/>
          <w:lang w:eastAsia="zh-MO"/>
        </w:rPr>
        <w:t>Mitalipova</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Isacson</w:t>
      </w:r>
      <w:proofErr w:type="spellEnd"/>
      <w:r w:rsidRPr="00A12DF8">
        <w:rPr>
          <w:rFonts w:ascii="Book Antiqua" w:hAnsi="Book Antiqua"/>
          <w:color w:val="000000"/>
          <w:sz w:val="24"/>
          <w:lang w:eastAsia="zh-MO"/>
        </w:rPr>
        <w:t xml:space="preserve"> O, </w:t>
      </w:r>
      <w:proofErr w:type="spellStart"/>
      <w:r w:rsidRPr="00A12DF8">
        <w:rPr>
          <w:rFonts w:ascii="Book Antiqua" w:hAnsi="Book Antiqua"/>
          <w:color w:val="000000"/>
          <w:sz w:val="24"/>
          <w:lang w:eastAsia="zh-MO"/>
        </w:rPr>
        <w:t>Jaenisch</w:t>
      </w:r>
      <w:proofErr w:type="spellEnd"/>
      <w:r w:rsidRPr="00A12DF8">
        <w:rPr>
          <w:rFonts w:ascii="Book Antiqua" w:hAnsi="Book Antiqua"/>
          <w:color w:val="000000"/>
          <w:sz w:val="24"/>
          <w:lang w:eastAsia="zh-MO"/>
        </w:rPr>
        <w:t xml:space="preserve"> R. Parkinson's disease patient-derived induced pluripotent stem cells free of viral reprogramming factors. </w:t>
      </w:r>
      <w:r w:rsidRPr="00A12DF8">
        <w:rPr>
          <w:rFonts w:ascii="Book Antiqua" w:hAnsi="Book Antiqua"/>
          <w:i/>
          <w:iCs/>
          <w:color w:val="000000"/>
          <w:sz w:val="24"/>
          <w:lang w:eastAsia="zh-MO"/>
        </w:rPr>
        <w:t>Cell</w:t>
      </w:r>
      <w:r w:rsidRPr="00A12DF8">
        <w:rPr>
          <w:rFonts w:ascii="Book Antiqua" w:hAnsi="Book Antiqua"/>
          <w:color w:val="000000"/>
          <w:sz w:val="24"/>
          <w:lang w:eastAsia="zh-MO"/>
        </w:rPr>
        <w:t> 2009; </w:t>
      </w:r>
      <w:r w:rsidRPr="00A12DF8">
        <w:rPr>
          <w:rFonts w:ascii="Book Antiqua" w:hAnsi="Book Antiqua"/>
          <w:b/>
          <w:bCs/>
          <w:color w:val="000000"/>
          <w:sz w:val="24"/>
          <w:lang w:eastAsia="zh-MO"/>
        </w:rPr>
        <w:t>136</w:t>
      </w:r>
      <w:r w:rsidRPr="00A12DF8">
        <w:rPr>
          <w:rFonts w:ascii="Book Antiqua" w:hAnsi="Book Antiqua"/>
          <w:color w:val="000000"/>
          <w:sz w:val="24"/>
          <w:lang w:eastAsia="zh-MO"/>
        </w:rPr>
        <w:t>: 964-977 [PMID: 19269371 DOI: 10.1016/j.cell.2009.02.013]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81 </w:t>
      </w:r>
      <w:r w:rsidRPr="00A12DF8">
        <w:rPr>
          <w:rFonts w:ascii="Book Antiqua" w:hAnsi="Book Antiqua"/>
          <w:b/>
          <w:bCs/>
          <w:color w:val="000000"/>
          <w:sz w:val="24"/>
          <w:lang w:eastAsia="zh-MO"/>
        </w:rPr>
        <w:t>Sánchez-</w:t>
      </w:r>
      <w:proofErr w:type="spellStart"/>
      <w:r w:rsidRPr="00A12DF8">
        <w:rPr>
          <w:rFonts w:ascii="Book Antiqua" w:hAnsi="Book Antiqua"/>
          <w:b/>
          <w:bCs/>
          <w:color w:val="000000"/>
          <w:sz w:val="24"/>
          <w:lang w:eastAsia="zh-MO"/>
        </w:rPr>
        <w:t>Danés</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Richaud-Patin</w:t>
      </w:r>
      <w:proofErr w:type="spellEnd"/>
      <w:r w:rsidRPr="00A12DF8">
        <w:rPr>
          <w:rFonts w:ascii="Book Antiqua" w:hAnsi="Book Antiqua"/>
          <w:color w:val="000000"/>
          <w:sz w:val="24"/>
          <w:lang w:eastAsia="zh-MO"/>
        </w:rPr>
        <w:t xml:space="preserve"> Y, Carballo-Carbajal I, Jiménez-Delgado S, </w:t>
      </w:r>
      <w:proofErr w:type="spellStart"/>
      <w:r w:rsidRPr="00A12DF8">
        <w:rPr>
          <w:rFonts w:ascii="Book Antiqua" w:hAnsi="Book Antiqua"/>
          <w:color w:val="000000"/>
          <w:sz w:val="24"/>
          <w:lang w:eastAsia="zh-MO"/>
        </w:rPr>
        <w:t>Caig</w:t>
      </w:r>
      <w:proofErr w:type="spellEnd"/>
      <w:r w:rsidRPr="00A12DF8">
        <w:rPr>
          <w:rFonts w:ascii="Book Antiqua" w:hAnsi="Book Antiqua"/>
          <w:color w:val="000000"/>
          <w:sz w:val="24"/>
          <w:lang w:eastAsia="zh-MO"/>
        </w:rPr>
        <w:t xml:space="preserve"> C, Mora S, Di </w:t>
      </w:r>
      <w:proofErr w:type="spellStart"/>
      <w:r w:rsidRPr="00A12DF8">
        <w:rPr>
          <w:rFonts w:ascii="Book Antiqua" w:hAnsi="Book Antiqua"/>
          <w:color w:val="000000"/>
          <w:sz w:val="24"/>
          <w:lang w:eastAsia="zh-MO"/>
        </w:rPr>
        <w:t>Guglielmo</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Ezquerra</w:t>
      </w:r>
      <w:proofErr w:type="spellEnd"/>
      <w:r w:rsidRPr="00A12DF8">
        <w:rPr>
          <w:rFonts w:ascii="Book Antiqua" w:hAnsi="Book Antiqua"/>
          <w:color w:val="000000"/>
          <w:sz w:val="24"/>
          <w:lang w:eastAsia="zh-MO"/>
        </w:rPr>
        <w:t xml:space="preserve"> M, Patel B, Giralt A, Canals JM, Memo M, </w:t>
      </w:r>
      <w:proofErr w:type="spellStart"/>
      <w:r w:rsidRPr="00A12DF8">
        <w:rPr>
          <w:rFonts w:ascii="Book Antiqua" w:hAnsi="Book Antiqua"/>
          <w:color w:val="000000"/>
          <w:sz w:val="24"/>
          <w:lang w:eastAsia="zh-MO"/>
        </w:rPr>
        <w:t>Alberch</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López-Barneo</w:t>
      </w:r>
      <w:proofErr w:type="spellEnd"/>
      <w:r w:rsidRPr="00A12DF8">
        <w:rPr>
          <w:rFonts w:ascii="Book Antiqua" w:hAnsi="Book Antiqua"/>
          <w:color w:val="000000"/>
          <w:sz w:val="24"/>
          <w:lang w:eastAsia="zh-MO"/>
        </w:rPr>
        <w:t xml:space="preserve"> J, Vila M, </w:t>
      </w:r>
      <w:proofErr w:type="spellStart"/>
      <w:r w:rsidRPr="00A12DF8">
        <w:rPr>
          <w:rFonts w:ascii="Book Antiqua" w:hAnsi="Book Antiqua"/>
          <w:color w:val="000000"/>
          <w:sz w:val="24"/>
          <w:lang w:eastAsia="zh-MO"/>
        </w:rPr>
        <w:t>Cuervo</w:t>
      </w:r>
      <w:proofErr w:type="spellEnd"/>
      <w:r w:rsidRPr="00A12DF8">
        <w:rPr>
          <w:rFonts w:ascii="Book Antiqua" w:hAnsi="Book Antiqua"/>
          <w:color w:val="000000"/>
          <w:sz w:val="24"/>
          <w:lang w:eastAsia="zh-MO"/>
        </w:rPr>
        <w:t xml:space="preserve"> AM, </w:t>
      </w:r>
      <w:proofErr w:type="spellStart"/>
      <w:r w:rsidRPr="00A12DF8">
        <w:rPr>
          <w:rFonts w:ascii="Book Antiqua" w:hAnsi="Book Antiqua"/>
          <w:color w:val="000000"/>
          <w:sz w:val="24"/>
          <w:lang w:eastAsia="zh-MO"/>
        </w:rPr>
        <w:t>Tolosa</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Consiglio</w:t>
      </w:r>
      <w:proofErr w:type="spellEnd"/>
      <w:r w:rsidRPr="00A12DF8">
        <w:rPr>
          <w:rFonts w:ascii="Book Antiqua" w:hAnsi="Book Antiqua"/>
          <w:color w:val="000000"/>
          <w:sz w:val="24"/>
          <w:lang w:eastAsia="zh-MO"/>
        </w:rPr>
        <w:t xml:space="preserve"> A, Raya A. Disease-specific phenotypes in dopamine neurons from human </w:t>
      </w:r>
      <w:proofErr w:type="spellStart"/>
      <w:r w:rsidRPr="00A12DF8">
        <w:rPr>
          <w:rFonts w:ascii="Book Antiqua" w:hAnsi="Book Antiqua"/>
          <w:color w:val="000000"/>
          <w:sz w:val="24"/>
          <w:lang w:eastAsia="zh-MO"/>
        </w:rPr>
        <w:t>iPS</w:t>
      </w:r>
      <w:proofErr w:type="spellEnd"/>
      <w:r w:rsidRPr="00A12DF8">
        <w:rPr>
          <w:rFonts w:ascii="Book Antiqua" w:hAnsi="Book Antiqua"/>
          <w:color w:val="000000"/>
          <w:sz w:val="24"/>
          <w:lang w:eastAsia="zh-MO"/>
        </w:rPr>
        <w:t>-based models of genetic and sporadic Parkinson's disease. </w:t>
      </w:r>
      <w:r w:rsidRPr="00A12DF8">
        <w:rPr>
          <w:rFonts w:ascii="Book Antiqua" w:hAnsi="Book Antiqua"/>
          <w:i/>
          <w:iCs/>
          <w:color w:val="000000"/>
          <w:sz w:val="24"/>
          <w:lang w:eastAsia="zh-MO"/>
        </w:rPr>
        <w:t xml:space="preserve">EMBO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2012; </w:t>
      </w:r>
      <w:r w:rsidRPr="00A12DF8">
        <w:rPr>
          <w:rFonts w:ascii="Book Antiqua" w:hAnsi="Book Antiqua"/>
          <w:b/>
          <w:bCs/>
          <w:color w:val="000000"/>
          <w:sz w:val="24"/>
          <w:lang w:eastAsia="zh-MO"/>
        </w:rPr>
        <w:t>4</w:t>
      </w:r>
      <w:r w:rsidRPr="00A12DF8">
        <w:rPr>
          <w:rFonts w:ascii="Book Antiqua" w:hAnsi="Book Antiqua"/>
          <w:color w:val="000000"/>
          <w:sz w:val="24"/>
          <w:lang w:eastAsia="zh-MO"/>
        </w:rPr>
        <w:t>: 380-395 [PMID: 22407749 DOI: 10.1002/emmm.201200215]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82 </w:t>
      </w:r>
      <w:r w:rsidRPr="00A12DF8">
        <w:rPr>
          <w:rFonts w:ascii="Book Antiqua" w:hAnsi="Book Antiqua"/>
          <w:b/>
          <w:bCs/>
          <w:color w:val="000000"/>
          <w:sz w:val="24"/>
          <w:lang w:eastAsia="zh-MO"/>
        </w:rPr>
        <w:t>Schulze M</w:t>
      </w:r>
      <w:r w:rsidRPr="00A12DF8">
        <w:rPr>
          <w:rFonts w:ascii="Book Antiqua" w:hAnsi="Book Antiqua"/>
          <w:color w:val="000000"/>
          <w:sz w:val="24"/>
          <w:lang w:eastAsia="zh-MO"/>
        </w:rPr>
        <w:t xml:space="preserve">, Sommer A, </w:t>
      </w:r>
      <w:proofErr w:type="spellStart"/>
      <w:r w:rsidRPr="00A12DF8">
        <w:rPr>
          <w:rFonts w:ascii="Book Antiqua" w:hAnsi="Book Antiqua"/>
          <w:color w:val="000000"/>
          <w:sz w:val="24"/>
          <w:lang w:eastAsia="zh-MO"/>
        </w:rPr>
        <w:t>Plötz</w:t>
      </w:r>
      <w:proofErr w:type="spellEnd"/>
      <w:r w:rsidRPr="00A12DF8">
        <w:rPr>
          <w:rFonts w:ascii="Book Antiqua" w:hAnsi="Book Antiqua"/>
          <w:color w:val="000000"/>
          <w:sz w:val="24"/>
          <w:lang w:eastAsia="zh-MO"/>
        </w:rPr>
        <w:t xml:space="preserve"> S, Farrell M, Winner B, </w:t>
      </w:r>
      <w:proofErr w:type="spellStart"/>
      <w:r w:rsidRPr="00A12DF8">
        <w:rPr>
          <w:rFonts w:ascii="Book Antiqua" w:hAnsi="Book Antiqua"/>
          <w:color w:val="000000"/>
          <w:sz w:val="24"/>
          <w:lang w:eastAsia="zh-MO"/>
        </w:rPr>
        <w:t>Grosch</w:t>
      </w:r>
      <w:proofErr w:type="spellEnd"/>
      <w:r w:rsidRPr="00A12DF8">
        <w:rPr>
          <w:rFonts w:ascii="Book Antiqua" w:hAnsi="Book Antiqua"/>
          <w:color w:val="000000"/>
          <w:sz w:val="24"/>
          <w:lang w:eastAsia="zh-MO"/>
        </w:rPr>
        <w:t xml:space="preserve"> J, Winkler J, </w:t>
      </w:r>
      <w:proofErr w:type="spellStart"/>
      <w:r w:rsidRPr="00A12DF8">
        <w:rPr>
          <w:rFonts w:ascii="Book Antiqua" w:hAnsi="Book Antiqua"/>
          <w:color w:val="000000"/>
          <w:sz w:val="24"/>
          <w:lang w:eastAsia="zh-MO"/>
        </w:rPr>
        <w:t>Riemenschneider</w:t>
      </w:r>
      <w:proofErr w:type="spellEnd"/>
      <w:r w:rsidRPr="00A12DF8">
        <w:rPr>
          <w:rFonts w:ascii="Book Antiqua" w:hAnsi="Book Antiqua"/>
          <w:color w:val="000000"/>
          <w:sz w:val="24"/>
          <w:lang w:eastAsia="zh-MO"/>
        </w:rPr>
        <w:t xml:space="preserve"> MJ. Sporadic Parkinson's disease derived neuronal cells show disease-specific mRNA and small RNA signatures with abundant deregulation of </w:t>
      </w:r>
      <w:proofErr w:type="spellStart"/>
      <w:r w:rsidRPr="00A12DF8">
        <w:rPr>
          <w:rFonts w:ascii="Book Antiqua" w:hAnsi="Book Antiqua"/>
          <w:color w:val="000000"/>
          <w:sz w:val="24"/>
          <w:lang w:eastAsia="zh-MO"/>
        </w:rPr>
        <w:t>piRNAs</w:t>
      </w:r>
      <w:proofErr w:type="spell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Acta</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Neuropathol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Commun</w:t>
      </w:r>
      <w:proofErr w:type="spellEnd"/>
      <w:r w:rsidRPr="00A12DF8">
        <w:rPr>
          <w:rFonts w:ascii="Book Antiqua" w:hAnsi="Book Antiqua"/>
          <w:color w:val="000000"/>
          <w:sz w:val="24"/>
          <w:lang w:eastAsia="zh-MO"/>
        </w:rPr>
        <w:t> 2018; </w:t>
      </w:r>
      <w:r w:rsidRPr="00A12DF8">
        <w:rPr>
          <w:rFonts w:ascii="Book Antiqua" w:hAnsi="Book Antiqua"/>
          <w:b/>
          <w:bCs/>
          <w:color w:val="000000"/>
          <w:sz w:val="24"/>
          <w:lang w:eastAsia="zh-MO"/>
        </w:rPr>
        <w:t>6</w:t>
      </w:r>
      <w:r w:rsidRPr="00A12DF8">
        <w:rPr>
          <w:rFonts w:ascii="Book Antiqua" w:hAnsi="Book Antiqua"/>
          <w:color w:val="000000"/>
          <w:sz w:val="24"/>
          <w:lang w:eastAsia="zh-MO"/>
        </w:rPr>
        <w:t>: 58 [PMID: 29986767 DOI: 10.1186/s40478-018-0561-x]</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83 </w:t>
      </w:r>
      <w:proofErr w:type="spellStart"/>
      <w:r w:rsidRPr="00A12DF8">
        <w:rPr>
          <w:rFonts w:ascii="Book Antiqua" w:hAnsi="Book Antiqua"/>
          <w:b/>
          <w:bCs/>
          <w:color w:val="000000"/>
          <w:sz w:val="24"/>
          <w:lang w:eastAsia="zh-MO"/>
        </w:rPr>
        <w:t>Seto</w:t>
      </w:r>
      <w:proofErr w:type="spellEnd"/>
      <w:r w:rsidRPr="00A12DF8">
        <w:rPr>
          <w:rFonts w:ascii="Book Antiqua" w:hAnsi="Book Antiqua"/>
          <w:b/>
          <w:bCs/>
          <w:color w:val="000000"/>
          <w:sz w:val="24"/>
          <w:lang w:eastAsia="zh-MO"/>
        </w:rPr>
        <w:t xml:space="preserve"> AG</w:t>
      </w:r>
      <w:r w:rsidRPr="00A12DF8">
        <w:rPr>
          <w:rFonts w:ascii="Book Antiqua" w:hAnsi="Book Antiqua"/>
          <w:color w:val="000000"/>
          <w:sz w:val="24"/>
          <w:lang w:eastAsia="zh-MO"/>
        </w:rPr>
        <w:t xml:space="preserve">, Kingston RE, Lau NC. </w:t>
      </w:r>
      <w:proofErr w:type="gramStart"/>
      <w:r w:rsidRPr="00A12DF8">
        <w:rPr>
          <w:rFonts w:ascii="Book Antiqua" w:hAnsi="Book Antiqua"/>
          <w:color w:val="000000"/>
          <w:sz w:val="24"/>
          <w:lang w:eastAsia="zh-MO"/>
        </w:rPr>
        <w:t xml:space="preserve">The coming of age for </w:t>
      </w:r>
      <w:proofErr w:type="spellStart"/>
      <w:r w:rsidRPr="00A12DF8">
        <w:rPr>
          <w:rFonts w:ascii="Book Antiqua" w:hAnsi="Book Antiqua"/>
          <w:color w:val="000000"/>
          <w:sz w:val="24"/>
          <w:lang w:eastAsia="zh-MO"/>
        </w:rPr>
        <w:t>Piwi</w:t>
      </w:r>
      <w:proofErr w:type="spellEnd"/>
      <w:r w:rsidRPr="00A12DF8">
        <w:rPr>
          <w:rFonts w:ascii="Book Antiqua" w:hAnsi="Book Antiqua"/>
          <w:color w:val="000000"/>
          <w:sz w:val="24"/>
          <w:lang w:eastAsia="zh-MO"/>
        </w:rPr>
        <w:t xml:space="preserve"> proteins.</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Cell</w:t>
      </w:r>
      <w:r w:rsidRPr="00A12DF8">
        <w:rPr>
          <w:rFonts w:ascii="Book Antiqua" w:hAnsi="Book Antiqua"/>
          <w:color w:val="000000"/>
          <w:sz w:val="24"/>
          <w:lang w:eastAsia="zh-MO"/>
        </w:rPr>
        <w:t> 2007; </w:t>
      </w:r>
      <w:r w:rsidRPr="00A12DF8">
        <w:rPr>
          <w:rFonts w:ascii="Book Antiqua" w:hAnsi="Book Antiqua"/>
          <w:b/>
          <w:bCs/>
          <w:color w:val="000000"/>
          <w:sz w:val="24"/>
          <w:lang w:eastAsia="zh-MO"/>
        </w:rPr>
        <w:t>26</w:t>
      </w:r>
      <w:r w:rsidRPr="00A12DF8">
        <w:rPr>
          <w:rFonts w:ascii="Book Antiqua" w:hAnsi="Book Antiqua"/>
          <w:color w:val="000000"/>
          <w:sz w:val="24"/>
          <w:lang w:eastAsia="zh-MO"/>
        </w:rPr>
        <w:t>: 603-609 [PMID: 17560367 DOI: 10.1016/j.molcel.2007.05.021]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84 </w:t>
      </w:r>
      <w:proofErr w:type="spellStart"/>
      <w:r w:rsidRPr="00A12DF8">
        <w:rPr>
          <w:rFonts w:ascii="Book Antiqua" w:hAnsi="Book Antiqua"/>
          <w:b/>
          <w:bCs/>
          <w:color w:val="000000"/>
          <w:sz w:val="24"/>
          <w:lang w:eastAsia="zh-MO"/>
        </w:rPr>
        <w:t>Siomi</w:t>
      </w:r>
      <w:proofErr w:type="spellEnd"/>
      <w:r w:rsidRPr="00A12DF8">
        <w:rPr>
          <w:rFonts w:ascii="Book Antiqua" w:hAnsi="Book Antiqua"/>
          <w:b/>
          <w:bCs/>
          <w:color w:val="000000"/>
          <w:sz w:val="24"/>
          <w:lang w:eastAsia="zh-MO"/>
        </w:rPr>
        <w:t xml:space="preserve"> MC</w:t>
      </w:r>
      <w:r w:rsidRPr="00A12DF8">
        <w:rPr>
          <w:rFonts w:ascii="Book Antiqua" w:hAnsi="Book Antiqua"/>
          <w:color w:val="000000"/>
          <w:sz w:val="24"/>
          <w:lang w:eastAsia="zh-MO"/>
        </w:rPr>
        <w:t xml:space="preserve">, Sato K, </w:t>
      </w:r>
      <w:proofErr w:type="spellStart"/>
      <w:r w:rsidRPr="00A12DF8">
        <w:rPr>
          <w:rFonts w:ascii="Book Antiqua" w:hAnsi="Book Antiqua"/>
          <w:color w:val="000000"/>
          <w:sz w:val="24"/>
          <w:lang w:eastAsia="zh-MO"/>
        </w:rPr>
        <w:t>Pezic</w:t>
      </w:r>
      <w:proofErr w:type="spellEnd"/>
      <w:r w:rsidRPr="00A12DF8">
        <w:rPr>
          <w:rFonts w:ascii="Book Antiqua" w:hAnsi="Book Antiqua"/>
          <w:color w:val="000000"/>
          <w:sz w:val="24"/>
          <w:lang w:eastAsia="zh-MO"/>
        </w:rPr>
        <w:t xml:space="preserve"> D, </w:t>
      </w:r>
      <w:proofErr w:type="spellStart"/>
      <w:r w:rsidRPr="00A12DF8">
        <w:rPr>
          <w:rFonts w:ascii="Book Antiqua" w:hAnsi="Book Antiqua"/>
          <w:color w:val="000000"/>
          <w:sz w:val="24"/>
          <w:lang w:eastAsia="zh-MO"/>
        </w:rPr>
        <w:t>Aravin</w:t>
      </w:r>
      <w:proofErr w:type="spellEnd"/>
      <w:r w:rsidRPr="00A12DF8">
        <w:rPr>
          <w:rFonts w:ascii="Book Antiqua" w:hAnsi="Book Antiqua"/>
          <w:color w:val="000000"/>
          <w:sz w:val="24"/>
          <w:lang w:eastAsia="zh-MO"/>
        </w:rPr>
        <w:t xml:space="preserve"> AA. PIWI-interacting small RNAs: the vanguard of genome </w:t>
      </w:r>
      <w:proofErr w:type="spellStart"/>
      <w:r w:rsidRPr="00A12DF8">
        <w:rPr>
          <w:rFonts w:ascii="Book Antiqua" w:hAnsi="Book Antiqua"/>
          <w:color w:val="000000"/>
          <w:sz w:val="24"/>
          <w:lang w:eastAsia="zh-MO"/>
        </w:rPr>
        <w:t>defence</w:t>
      </w:r>
      <w:proofErr w:type="spell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Nat Rev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Cell </w:t>
      </w:r>
      <w:proofErr w:type="spellStart"/>
      <w:r w:rsidRPr="00A12DF8">
        <w:rPr>
          <w:rFonts w:ascii="Book Antiqua" w:hAnsi="Book Antiqua"/>
          <w:i/>
          <w:iCs/>
          <w:color w:val="000000"/>
          <w:sz w:val="24"/>
          <w:lang w:eastAsia="zh-MO"/>
        </w:rPr>
        <w:t>Biol</w:t>
      </w:r>
      <w:proofErr w:type="spellEnd"/>
      <w:r w:rsidRPr="00A12DF8">
        <w:rPr>
          <w:rFonts w:ascii="Book Antiqua" w:hAnsi="Book Antiqua"/>
          <w:color w:val="000000"/>
          <w:sz w:val="24"/>
          <w:lang w:eastAsia="zh-MO"/>
        </w:rPr>
        <w:t> 2011; </w:t>
      </w:r>
      <w:r w:rsidRPr="00A12DF8">
        <w:rPr>
          <w:rFonts w:ascii="Book Antiqua" w:hAnsi="Book Antiqua"/>
          <w:b/>
          <w:bCs/>
          <w:color w:val="000000"/>
          <w:sz w:val="24"/>
          <w:lang w:eastAsia="zh-MO"/>
        </w:rPr>
        <w:t>12</w:t>
      </w:r>
      <w:r w:rsidRPr="00A12DF8">
        <w:rPr>
          <w:rFonts w:ascii="Book Antiqua" w:hAnsi="Book Antiqua"/>
          <w:color w:val="000000"/>
          <w:sz w:val="24"/>
          <w:lang w:eastAsia="zh-MO"/>
        </w:rPr>
        <w:t>: 246-258 [PMID: 21427766 DOI: 10.1038/nrm3089]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85 </w:t>
      </w:r>
      <w:r w:rsidRPr="00A12DF8">
        <w:rPr>
          <w:rFonts w:ascii="Book Antiqua" w:hAnsi="Book Antiqua"/>
          <w:b/>
          <w:bCs/>
          <w:color w:val="000000"/>
          <w:sz w:val="24"/>
          <w:lang w:eastAsia="zh-MO"/>
        </w:rPr>
        <w:t>Booth HDE</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Hirst</w:t>
      </w:r>
      <w:proofErr w:type="spellEnd"/>
      <w:r w:rsidRPr="00A12DF8">
        <w:rPr>
          <w:rFonts w:ascii="Book Antiqua" w:hAnsi="Book Antiqua"/>
          <w:color w:val="000000"/>
          <w:sz w:val="24"/>
          <w:lang w:eastAsia="zh-MO"/>
        </w:rPr>
        <w:t xml:space="preserve"> WD, Wade-Martins R. The Role of Astrocyte Dysfunction in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xml:space="preserve"> Pathogenesis. </w:t>
      </w:r>
      <w:r w:rsidRPr="00A12DF8">
        <w:rPr>
          <w:rFonts w:ascii="Book Antiqua" w:hAnsi="Book Antiqua"/>
          <w:i/>
          <w:iCs/>
          <w:color w:val="000000"/>
          <w:sz w:val="24"/>
          <w:lang w:eastAsia="zh-MO"/>
        </w:rPr>
        <w:t xml:space="preserve">Trends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2017; </w:t>
      </w:r>
      <w:r w:rsidRPr="00A12DF8">
        <w:rPr>
          <w:rFonts w:ascii="Book Antiqua" w:hAnsi="Book Antiqua"/>
          <w:b/>
          <w:bCs/>
          <w:color w:val="000000"/>
          <w:sz w:val="24"/>
          <w:lang w:eastAsia="zh-MO"/>
        </w:rPr>
        <w:t>40</w:t>
      </w:r>
      <w:r w:rsidRPr="00A12DF8">
        <w:rPr>
          <w:rFonts w:ascii="Book Antiqua" w:hAnsi="Book Antiqua"/>
          <w:color w:val="000000"/>
          <w:sz w:val="24"/>
          <w:lang w:eastAsia="zh-MO"/>
        </w:rPr>
        <w:t>: 358-370 [PMID: 28527591 DOI: 10.1016/j.tins.2017.04.001]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86 </w:t>
      </w:r>
      <w:proofErr w:type="spellStart"/>
      <w:r w:rsidRPr="00A12DF8">
        <w:rPr>
          <w:rFonts w:ascii="Book Antiqua" w:hAnsi="Book Antiqua"/>
          <w:b/>
          <w:bCs/>
          <w:color w:val="000000"/>
          <w:sz w:val="24"/>
          <w:lang w:eastAsia="zh-MO"/>
        </w:rPr>
        <w:t>Gunhanlar</w:t>
      </w:r>
      <w:proofErr w:type="spellEnd"/>
      <w:r w:rsidRPr="00A12DF8">
        <w:rPr>
          <w:rFonts w:ascii="Book Antiqua" w:hAnsi="Book Antiqua"/>
          <w:b/>
          <w:bCs/>
          <w:color w:val="000000"/>
          <w:sz w:val="24"/>
          <w:lang w:eastAsia="zh-MO"/>
        </w:rPr>
        <w:t xml:space="preserve"> N</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Shpak</w:t>
      </w:r>
      <w:proofErr w:type="spellEnd"/>
      <w:r w:rsidRPr="00A12DF8">
        <w:rPr>
          <w:rFonts w:ascii="Book Antiqua" w:hAnsi="Book Antiqua"/>
          <w:color w:val="000000"/>
          <w:sz w:val="24"/>
          <w:lang w:eastAsia="zh-MO"/>
        </w:rPr>
        <w:t xml:space="preserve"> G, van der </w:t>
      </w:r>
      <w:proofErr w:type="spellStart"/>
      <w:r w:rsidRPr="00A12DF8">
        <w:rPr>
          <w:rFonts w:ascii="Book Antiqua" w:hAnsi="Book Antiqua"/>
          <w:color w:val="000000"/>
          <w:sz w:val="24"/>
          <w:lang w:eastAsia="zh-MO"/>
        </w:rPr>
        <w:t>Kroeg</w:t>
      </w:r>
      <w:proofErr w:type="spellEnd"/>
      <w:r w:rsidRPr="00A12DF8">
        <w:rPr>
          <w:rFonts w:ascii="Book Antiqua" w:hAnsi="Book Antiqua"/>
          <w:color w:val="000000"/>
          <w:sz w:val="24"/>
          <w:lang w:eastAsia="zh-MO"/>
        </w:rPr>
        <w:t xml:space="preserve"> M, Gouty-</w:t>
      </w:r>
      <w:proofErr w:type="spellStart"/>
      <w:r w:rsidRPr="00A12DF8">
        <w:rPr>
          <w:rFonts w:ascii="Book Antiqua" w:hAnsi="Book Antiqua"/>
          <w:color w:val="000000"/>
          <w:sz w:val="24"/>
          <w:lang w:eastAsia="zh-MO"/>
        </w:rPr>
        <w:t>Colomer</w:t>
      </w:r>
      <w:proofErr w:type="spellEnd"/>
      <w:r w:rsidRPr="00A12DF8">
        <w:rPr>
          <w:rFonts w:ascii="Book Antiqua" w:hAnsi="Book Antiqua"/>
          <w:color w:val="000000"/>
          <w:sz w:val="24"/>
          <w:lang w:eastAsia="zh-MO"/>
        </w:rPr>
        <w:t xml:space="preserve"> LA, </w:t>
      </w:r>
      <w:proofErr w:type="spellStart"/>
      <w:r w:rsidRPr="00A12DF8">
        <w:rPr>
          <w:rFonts w:ascii="Book Antiqua" w:hAnsi="Book Antiqua"/>
          <w:color w:val="000000"/>
          <w:sz w:val="24"/>
          <w:lang w:eastAsia="zh-MO"/>
        </w:rPr>
        <w:t>Munshi</w:t>
      </w:r>
      <w:proofErr w:type="spellEnd"/>
      <w:r w:rsidRPr="00A12DF8">
        <w:rPr>
          <w:rFonts w:ascii="Book Antiqua" w:hAnsi="Book Antiqua"/>
          <w:color w:val="000000"/>
          <w:sz w:val="24"/>
          <w:lang w:eastAsia="zh-MO"/>
        </w:rPr>
        <w:t xml:space="preserve"> ST, </w:t>
      </w:r>
      <w:proofErr w:type="spellStart"/>
      <w:r w:rsidRPr="00A12DF8">
        <w:rPr>
          <w:rFonts w:ascii="Book Antiqua" w:hAnsi="Book Antiqua"/>
          <w:color w:val="000000"/>
          <w:sz w:val="24"/>
          <w:lang w:eastAsia="zh-MO"/>
        </w:rPr>
        <w:t>Lendemeijer</w:t>
      </w:r>
      <w:proofErr w:type="spellEnd"/>
      <w:r w:rsidRPr="00A12DF8">
        <w:rPr>
          <w:rFonts w:ascii="Book Antiqua" w:hAnsi="Book Antiqua"/>
          <w:color w:val="000000"/>
          <w:sz w:val="24"/>
          <w:lang w:eastAsia="zh-MO"/>
        </w:rPr>
        <w:t xml:space="preserve"> B, </w:t>
      </w:r>
      <w:proofErr w:type="spellStart"/>
      <w:r w:rsidRPr="00A12DF8">
        <w:rPr>
          <w:rFonts w:ascii="Book Antiqua" w:hAnsi="Book Antiqua"/>
          <w:color w:val="000000"/>
          <w:sz w:val="24"/>
          <w:lang w:eastAsia="zh-MO"/>
        </w:rPr>
        <w:t>Ghazvini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Dupont</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Hoogendijk</w:t>
      </w:r>
      <w:proofErr w:type="spellEnd"/>
      <w:r w:rsidRPr="00A12DF8">
        <w:rPr>
          <w:rFonts w:ascii="Book Antiqua" w:hAnsi="Book Antiqua"/>
          <w:color w:val="000000"/>
          <w:sz w:val="24"/>
          <w:lang w:eastAsia="zh-MO"/>
        </w:rPr>
        <w:t xml:space="preserve"> WJG, </w:t>
      </w:r>
      <w:proofErr w:type="spellStart"/>
      <w:r w:rsidRPr="00A12DF8">
        <w:rPr>
          <w:rFonts w:ascii="Book Antiqua" w:hAnsi="Book Antiqua"/>
          <w:color w:val="000000"/>
          <w:sz w:val="24"/>
          <w:lang w:eastAsia="zh-MO"/>
        </w:rPr>
        <w:t>Gribnau</w:t>
      </w:r>
      <w:proofErr w:type="spellEnd"/>
      <w:r w:rsidRPr="00A12DF8">
        <w:rPr>
          <w:rFonts w:ascii="Book Antiqua" w:hAnsi="Book Antiqua"/>
          <w:color w:val="000000"/>
          <w:sz w:val="24"/>
          <w:lang w:eastAsia="zh-MO"/>
        </w:rPr>
        <w:t xml:space="preserve"> J, de </w:t>
      </w:r>
      <w:proofErr w:type="spellStart"/>
      <w:r w:rsidRPr="00A12DF8">
        <w:rPr>
          <w:rFonts w:ascii="Book Antiqua" w:hAnsi="Book Antiqua"/>
          <w:color w:val="000000"/>
          <w:sz w:val="24"/>
          <w:lang w:eastAsia="zh-MO"/>
        </w:rPr>
        <w:t>Vrij</w:t>
      </w:r>
      <w:proofErr w:type="spellEnd"/>
      <w:r w:rsidRPr="00A12DF8">
        <w:rPr>
          <w:rFonts w:ascii="Book Antiqua" w:hAnsi="Book Antiqua"/>
          <w:color w:val="000000"/>
          <w:sz w:val="24"/>
          <w:lang w:eastAsia="zh-MO"/>
        </w:rPr>
        <w:t xml:space="preserve"> FMS, Kushner SA. </w:t>
      </w:r>
      <w:proofErr w:type="gramStart"/>
      <w:r w:rsidRPr="00A12DF8">
        <w:rPr>
          <w:rFonts w:ascii="Book Antiqua" w:hAnsi="Book Antiqua"/>
          <w:color w:val="000000"/>
          <w:sz w:val="24"/>
          <w:lang w:eastAsia="zh-MO"/>
        </w:rPr>
        <w:t xml:space="preserve">A simplified protocol for differentiation of </w:t>
      </w:r>
      <w:proofErr w:type="spellStart"/>
      <w:r w:rsidRPr="00A12DF8">
        <w:rPr>
          <w:rFonts w:ascii="Book Antiqua" w:hAnsi="Book Antiqua"/>
          <w:color w:val="000000"/>
          <w:sz w:val="24"/>
          <w:lang w:eastAsia="zh-MO"/>
        </w:rPr>
        <w:t>electrophysiologically</w:t>
      </w:r>
      <w:proofErr w:type="spellEnd"/>
      <w:r w:rsidRPr="00A12DF8">
        <w:rPr>
          <w:rFonts w:ascii="Book Antiqua" w:hAnsi="Book Antiqua"/>
          <w:color w:val="000000"/>
          <w:sz w:val="24"/>
          <w:lang w:eastAsia="zh-MO"/>
        </w:rPr>
        <w:t xml:space="preserve"> mature neuronal networks from human induced pluripotent stem cells.</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Psychiatry</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23</w:t>
      </w:r>
      <w:r w:rsidRPr="00A12DF8">
        <w:rPr>
          <w:rFonts w:ascii="Book Antiqua" w:hAnsi="Book Antiqua"/>
          <w:color w:val="000000"/>
          <w:sz w:val="24"/>
          <w:lang w:eastAsia="zh-MO"/>
        </w:rPr>
        <w:t>: 1336-1344 [PMID: 28416807 DOI: 10.1038/mp.2017.56]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87 </w:t>
      </w:r>
      <w:r w:rsidRPr="00A12DF8">
        <w:rPr>
          <w:rFonts w:ascii="Book Antiqua" w:hAnsi="Book Antiqua"/>
          <w:b/>
          <w:bCs/>
          <w:color w:val="000000"/>
          <w:sz w:val="24"/>
          <w:lang w:eastAsia="zh-MO"/>
        </w:rPr>
        <w:t>Li H</w:t>
      </w:r>
      <w:r w:rsidRPr="00A12DF8">
        <w:rPr>
          <w:rFonts w:ascii="Book Antiqua" w:hAnsi="Book Antiqua"/>
          <w:color w:val="000000"/>
          <w:sz w:val="24"/>
          <w:lang w:eastAsia="zh-MO"/>
        </w:rPr>
        <w:t>, Jiang H, Zhang B, Feng J. Modeling Parkinson's Disease Using Patient-specific Induced Pluripotent Stem Cells.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Parkinsons</w:t>
      </w:r>
      <w:proofErr w:type="spellEnd"/>
      <w:r w:rsidRPr="00A12DF8">
        <w:rPr>
          <w:rFonts w:ascii="Book Antiqua" w:hAnsi="Book Antiqua"/>
          <w:i/>
          <w:iCs/>
          <w:color w:val="000000"/>
          <w:sz w:val="24"/>
          <w:lang w:eastAsia="zh-MO"/>
        </w:rPr>
        <w:t xml:space="preserve"> Dis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8</w:t>
      </w:r>
      <w:r w:rsidRPr="00A12DF8">
        <w:rPr>
          <w:rFonts w:ascii="Book Antiqua" w:hAnsi="Book Antiqua"/>
          <w:color w:val="000000"/>
          <w:sz w:val="24"/>
          <w:lang w:eastAsia="zh-MO"/>
        </w:rPr>
        <w:t>: 479-493 [PMID: 30149462 DOI: 10.3233/JPD-181353]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88 </w:t>
      </w:r>
      <w:r w:rsidRPr="00A12DF8">
        <w:rPr>
          <w:rFonts w:ascii="Book Antiqua" w:hAnsi="Book Antiqua"/>
          <w:b/>
          <w:bCs/>
          <w:color w:val="000000"/>
          <w:sz w:val="24"/>
          <w:lang w:eastAsia="zh-MO"/>
        </w:rPr>
        <w:t>Du F</w:t>
      </w:r>
      <w:r w:rsidRPr="00A12DF8">
        <w:rPr>
          <w:rFonts w:ascii="Book Antiqua" w:hAnsi="Book Antiqua"/>
          <w:color w:val="000000"/>
          <w:sz w:val="24"/>
          <w:lang w:eastAsia="zh-MO"/>
        </w:rPr>
        <w:t>, Yu Q, Chen A, Chen D, Yan SS. Astrocytes Attenuate Mitochondrial Dysfunctions in Human Dopaminergic Neurons Derived from iPSC. </w:t>
      </w:r>
      <w:r w:rsidRPr="00A12DF8">
        <w:rPr>
          <w:rFonts w:ascii="Book Antiqua" w:hAnsi="Book Antiqua"/>
          <w:i/>
          <w:iCs/>
          <w:color w:val="000000"/>
          <w:sz w:val="24"/>
          <w:lang w:eastAsia="zh-MO"/>
        </w:rPr>
        <w:t>Stem Cell Reports</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10</w:t>
      </w:r>
      <w:r w:rsidRPr="00A12DF8">
        <w:rPr>
          <w:rFonts w:ascii="Book Antiqua" w:hAnsi="Book Antiqua"/>
          <w:color w:val="000000"/>
          <w:sz w:val="24"/>
          <w:lang w:eastAsia="zh-MO"/>
        </w:rPr>
        <w:t>: 366-374 [PMID: 29396183 DOI: 10.1016/j.stemcr.2017.12.021]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89 </w:t>
      </w:r>
      <w:r w:rsidRPr="00A12DF8">
        <w:rPr>
          <w:rFonts w:ascii="Book Antiqua" w:hAnsi="Book Antiqua"/>
          <w:b/>
          <w:bCs/>
          <w:color w:val="000000"/>
          <w:sz w:val="24"/>
          <w:lang w:eastAsia="zh-MO"/>
        </w:rPr>
        <w:t>Santos R</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Vadodaria</w:t>
      </w:r>
      <w:proofErr w:type="spellEnd"/>
      <w:r w:rsidRPr="00A12DF8">
        <w:rPr>
          <w:rFonts w:ascii="Book Antiqua" w:hAnsi="Book Antiqua"/>
          <w:color w:val="000000"/>
          <w:sz w:val="24"/>
          <w:lang w:eastAsia="zh-MO"/>
        </w:rPr>
        <w:t xml:space="preserve"> KC, Jaeger BN, Mei A, </w:t>
      </w:r>
      <w:proofErr w:type="spellStart"/>
      <w:r w:rsidRPr="00A12DF8">
        <w:rPr>
          <w:rFonts w:ascii="Book Antiqua" w:hAnsi="Book Antiqua"/>
          <w:color w:val="000000"/>
          <w:sz w:val="24"/>
          <w:lang w:eastAsia="zh-MO"/>
        </w:rPr>
        <w:t>Lefcochilos-Fogelquist</w:t>
      </w:r>
      <w:proofErr w:type="spellEnd"/>
      <w:r w:rsidRPr="00A12DF8">
        <w:rPr>
          <w:rFonts w:ascii="Book Antiqua" w:hAnsi="Book Antiqua"/>
          <w:color w:val="000000"/>
          <w:sz w:val="24"/>
          <w:lang w:eastAsia="zh-MO"/>
        </w:rPr>
        <w:t xml:space="preserve"> S, Mendes APD, Erikson G, </w:t>
      </w:r>
      <w:proofErr w:type="spellStart"/>
      <w:r w:rsidRPr="00A12DF8">
        <w:rPr>
          <w:rFonts w:ascii="Book Antiqua" w:hAnsi="Book Antiqua"/>
          <w:color w:val="000000"/>
          <w:sz w:val="24"/>
          <w:lang w:eastAsia="zh-MO"/>
        </w:rPr>
        <w:t>Shokhirev</w:t>
      </w:r>
      <w:proofErr w:type="spellEnd"/>
      <w:r w:rsidRPr="00A12DF8">
        <w:rPr>
          <w:rFonts w:ascii="Book Antiqua" w:hAnsi="Book Antiqua"/>
          <w:color w:val="000000"/>
          <w:sz w:val="24"/>
          <w:lang w:eastAsia="zh-MO"/>
        </w:rPr>
        <w:t xml:space="preserve"> M, Randolph-Moore L, </w:t>
      </w:r>
      <w:proofErr w:type="spellStart"/>
      <w:r w:rsidRPr="00A12DF8">
        <w:rPr>
          <w:rFonts w:ascii="Book Antiqua" w:hAnsi="Book Antiqua"/>
          <w:color w:val="000000"/>
          <w:sz w:val="24"/>
          <w:lang w:eastAsia="zh-MO"/>
        </w:rPr>
        <w:t>Fredlender</w:t>
      </w:r>
      <w:proofErr w:type="spellEnd"/>
      <w:r w:rsidRPr="00A12DF8">
        <w:rPr>
          <w:rFonts w:ascii="Book Antiqua" w:hAnsi="Book Antiqua"/>
          <w:color w:val="000000"/>
          <w:sz w:val="24"/>
          <w:lang w:eastAsia="zh-MO"/>
        </w:rPr>
        <w:t xml:space="preserve"> C, Dave S, </w:t>
      </w:r>
      <w:proofErr w:type="spellStart"/>
      <w:r w:rsidRPr="00A12DF8">
        <w:rPr>
          <w:rFonts w:ascii="Book Antiqua" w:hAnsi="Book Antiqua"/>
          <w:color w:val="000000"/>
          <w:sz w:val="24"/>
          <w:lang w:eastAsia="zh-MO"/>
        </w:rPr>
        <w:t>Oefner</w:t>
      </w:r>
      <w:proofErr w:type="spellEnd"/>
      <w:r w:rsidRPr="00A12DF8">
        <w:rPr>
          <w:rFonts w:ascii="Book Antiqua" w:hAnsi="Book Antiqua"/>
          <w:color w:val="000000"/>
          <w:sz w:val="24"/>
          <w:lang w:eastAsia="zh-MO"/>
        </w:rPr>
        <w:t xml:space="preserve"> R, Fitzpatrick C, Pena M, Barron JJ, Ku M, </w:t>
      </w:r>
      <w:proofErr w:type="spellStart"/>
      <w:r w:rsidRPr="00A12DF8">
        <w:rPr>
          <w:rFonts w:ascii="Book Antiqua" w:hAnsi="Book Antiqua"/>
          <w:color w:val="000000"/>
          <w:sz w:val="24"/>
          <w:lang w:eastAsia="zh-MO"/>
        </w:rPr>
        <w:t>Denli</w:t>
      </w:r>
      <w:proofErr w:type="spellEnd"/>
      <w:r w:rsidRPr="00A12DF8">
        <w:rPr>
          <w:rFonts w:ascii="Book Antiqua" w:hAnsi="Book Antiqua"/>
          <w:color w:val="000000"/>
          <w:sz w:val="24"/>
          <w:lang w:eastAsia="zh-MO"/>
        </w:rPr>
        <w:t xml:space="preserve"> AM, Kerman BE, </w:t>
      </w:r>
      <w:proofErr w:type="spellStart"/>
      <w:r w:rsidRPr="00A12DF8">
        <w:rPr>
          <w:rFonts w:ascii="Book Antiqua" w:hAnsi="Book Antiqua"/>
          <w:color w:val="000000"/>
          <w:sz w:val="24"/>
          <w:lang w:eastAsia="zh-MO"/>
        </w:rPr>
        <w:t>Charnay</w:t>
      </w:r>
      <w:proofErr w:type="spellEnd"/>
      <w:r w:rsidRPr="00A12DF8">
        <w:rPr>
          <w:rFonts w:ascii="Book Antiqua" w:hAnsi="Book Antiqua"/>
          <w:color w:val="000000"/>
          <w:sz w:val="24"/>
          <w:lang w:eastAsia="zh-MO"/>
        </w:rPr>
        <w:t xml:space="preserve"> P, </w:t>
      </w:r>
      <w:proofErr w:type="spellStart"/>
      <w:r w:rsidRPr="00A12DF8">
        <w:rPr>
          <w:rFonts w:ascii="Book Antiqua" w:hAnsi="Book Antiqua"/>
          <w:color w:val="000000"/>
          <w:sz w:val="24"/>
          <w:lang w:eastAsia="zh-MO"/>
        </w:rPr>
        <w:t>Kelsoe</w:t>
      </w:r>
      <w:proofErr w:type="spellEnd"/>
      <w:r w:rsidRPr="00A12DF8">
        <w:rPr>
          <w:rFonts w:ascii="Book Antiqua" w:hAnsi="Book Antiqua"/>
          <w:color w:val="000000"/>
          <w:sz w:val="24"/>
          <w:lang w:eastAsia="zh-MO"/>
        </w:rPr>
        <w:t xml:space="preserve"> JR, </w:t>
      </w:r>
      <w:proofErr w:type="spellStart"/>
      <w:r w:rsidRPr="00A12DF8">
        <w:rPr>
          <w:rFonts w:ascii="Book Antiqua" w:hAnsi="Book Antiqua"/>
          <w:color w:val="000000"/>
          <w:sz w:val="24"/>
          <w:lang w:eastAsia="zh-MO"/>
        </w:rPr>
        <w:t>Marchetto</w:t>
      </w:r>
      <w:proofErr w:type="spellEnd"/>
      <w:r w:rsidRPr="00A12DF8">
        <w:rPr>
          <w:rFonts w:ascii="Book Antiqua" w:hAnsi="Book Antiqua"/>
          <w:color w:val="000000"/>
          <w:sz w:val="24"/>
          <w:lang w:eastAsia="zh-MO"/>
        </w:rPr>
        <w:t xml:space="preserve"> MC, Gage FH. Differentiation of Inflammation-Responsive Astrocytes from Glial Progenitors Generated from Human Induced Pluripotent Stem Cells. </w:t>
      </w:r>
      <w:r w:rsidRPr="00A12DF8">
        <w:rPr>
          <w:rFonts w:ascii="Book Antiqua" w:hAnsi="Book Antiqua"/>
          <w:i/>
          <w:iCs/>
          <w:color w:val="000000"/>
          <w:sz w:val="24"/>
          <w:lang w:eastAsia="zh-MO"/>
        </w:rPr>
        <w:t>Stem Cell Reports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8</w:t>
      </w:r>
      <w:r w:rsidRPr="00A12DF8">
        <w:rPr>
          <w:rFonts w:ascii="Book Antiqua" w:hAnsi="Book Antiqua"/>
          <w:color w:val="000000"/>
          <w:sz w:val="24"/>
          <w:lang w:eastAsia="zh-MO"/>
        </w:rPr>
        <w:t>: 1757-1769 [PMID: 28591655 DOI: 10.1016/j.stemcr.2017.05.011]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90 </w:t>
      </w:r>
      <w:r w:rsidRPr="00A12DF8">
        <w:rPr>
          <w:rFonts w:ascii="Book Antiqua" w:hAnsi="Book Antiqua"/>
          <w:b/>
          <w:bCs/>
          <w:color w:val="000000"/>
          <w:sz w:val="24"/>
          <w:lang w:eastAsia="zh-MO"/>
        </w:rPr>
        <w:t>di Domenico A</w:t>
      </w:r>
      <w:r w:rsidRPr="00A12DF8">
        <w:rPr>
          <w:rFonts w:ascii="Book Antiqua" w:hAnsi="Book Antiqua"/>
          <w:color w:val="000000"/>
          <w:sz w:val="24"/>
          <w:lang w:eastAsia="zh-MO"/>
        </w:rPr>
        <w:t xml:space="preserve">, Carola G, </w:t>
      </w:r>
      <w:proofErr w:type="spellStart"/>
      <w:r w:rsidRPr="00A12DF8">
        <w:rPr>
          <w:rFonts w:ascii="Book Antiqua" w:hAnsi="Book Antiqua"/>
          <w:color w:val="000000"/>
          <w:sz w:val="24"/>
          <w:lang w:eastAsia="zh-MO"/>
        </w:rPr>
        <w:t>Calatayud</w:t>
      </w:r>
      <w:proofErr w:type="spellEnd"/>
      <w:r w:rsidRPr="00A12DF8">
        <w:rPr>
          <w:rFonts w:ascii="Book Antiqua" w:hAnsi="Book Antiqua"/>
          <w:color w:val="000000"/>
          <w:sz w:val="24"/>
          <w:lang w:eastAsia="zh-MO"/>
        </w:rPr>
        <w:t xml:space="preserve"> C, Pons-</w:t>
      </w:r>
      <w:proofErr w:type="spellStart"/>
      <w:r w:rsidRPr="00A12DF8">
        <w:rPr>
          <w:rFonts w:ascii="Book Antiqua" w:hAnsi="Book Antiqua"/>
          <w:color w:val="000000"/>
          <w:sz w:val="24"/>
          <w:lang w:eastAsia="zh-MO"/>
        </w:rPr>
        <w:t>Espinal</w:t>
      </w:r>
      <w:proofErr w:type="spellEnd"/>
      <w:r w:rsidRPr="00A12DF8">
        <w:rPr>
          <w:rFonts w:ascii="Book Antiqua" w:hAnsi="Book Antiqua"/>
          <w:color w:val="000000"/>
          <w:sz w:val="24"/>
          <w:lang w:eastAsia="zh-MO"/>
        </w:rPr>
        <w:t xml:space="preserve"> M, Muñoz JP, </w:t>
      </w:r>
      <w:proofErr w:type="spellStart"/>
      <w:r w:rsidRPr="00A12DF8">
        <w:rPr>
          <w:rFonts w:ascii="Book Antiqua" w:hAnsi="Book Antiqua"/>
          <w:color w:val="000000"/>
          <w:sz w:val="24"/>
          <w:lang w:eastAsia="zh-MO"/>
        </w:rPr>
        <w:t>Richaud-Patin</w:t>
      </w:r>
      <w:proofErr w:type="spellEnd"/>
      <w:r w:rsidRPr="00A12DF8">
        <w:rPr>
          <w:rFonts w:ascii="Book Antiqua" w:hAnsi="Book Antiqua"/>
          <w:color w:val="000000"/>
          <w:sz w:val="24"/>
          <w:lang w:eastAsia="zh-MO"/>
        </w:rPr>
        <w:t xml:space="preserve"> Y, Fernandez-</w:t>
      </w:r>
      <w:proofErr w:type="spellStart"/>
      <w:r w:rsidRPr="00A12DF8">
        <w:rPr>
          <w:rFonts w:ascii="Book Antiqua" w:hAnsi="Book Antiqua"/>
          <w:color w:val="000000"/>
          <w:sz w:val="24"/>
          <w:lang w:eastAsia="zh-MO"/>
        </w:rPr>
        <w:t>Carasa</w:t>
      </w:r>
      <w:proofErr w:type="spellEnd"/>
      <w:r w:rsidRPr="00A12DF8">
        <w:rPr>
          <w:rFonts w:ascii="Book Antiqua" w:hAnsi="Book Antiqua"/>
          <w:color w:val="000000"/>
          <w:sz w:val="24"/>
          <w:lang w:eastAsia="zh-MO"/>
        </w:rPr>
        <w:t xml:space="preserve"> I, Gut M, </w:t>
      </w:r>
      <w:proofErr w:type="spellStart"/>
      <w:r w:rsidRPr="00A12DF8">
        <w:rPr>
          <w:rFonts w:ascii="Book Antiqua" w:hAnsi="Book Antiqua"/>
          <w:color w:val="000000"/>
          <w:sz w:val="24"/>
          <w:lang w:eastAsia="zh-MO"/>
        </w:rPr>
        <w:t>Faella</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Parameswaran</w:t>
      </w:r>
      <w:proofErr w:type="spellEnd"/>
      <w:r w:rsidRPr="00A12DF8">
        <w:rPr>
          <w:rFonts w:ascii="Book Antiqua" w:hAnsi="Book Antiqua"/>
          <w:color w:val="000000"/>
          <w:sz w:val="24"/>
          <w:lang w:eastAsia="zh-MO"/>
        </w:rPr>
        <w:t xml:space="preserve"> J, Soriano J, Ferrer I, </w:t>
      </w:r>
      <w:proofErr w:type="spellStart"/>
      <w:r w:rsidRPr="00A12DF8">
        <w:rPr>
          <w:rFonts w:ascii="Book Antiqua" w:hAnsi="Book Antiqua"/>
          <w:color w:val="000000"/>
          <w:sz w:val="24"/>
          <w:lang w:eastAsia="zh-MO"/>
        </w:rPr>
        <w:t>Tolosa</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Zorzano</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Cuervo</w:t>
      </w:r>
      <w:proofErr w:type="spellEnd"/>
      <w:r w:rsidRPr="00A12DF8">
        <w:rPr>
          <w:rFonts w:ascii="Book Antiqua" w:hAnsi="Book Antiqua"/>
          <w:color w:val="000000"/>
          <w:sz w:val="24"/>
          <w:lang w:eastAsia="zh-MO"/>
        </w:rPr>
        <w:t xml:space="preserve"> AM, Raya A, </w:t>
      </w:r>
      <w:proofErr w:type="spellStart"/>
      <w:r w:rsidRPr="00A12DF8">
        <w:rPr>
          <w:rFonts w:ascii="Book Antiqua" w:hAnsi="Book Antiqua"/>
          <w:color w:val="000000"/>
          <w:sz w:val="24"/>
          <w:lang w:eastAsia="zh-MO"/>
        </w:rPr>
        <w:t>Consiglio</w:t>
      </w:r>
      <w:proofErr w:type="spellEnd"/>
      <w:r w:rsidRPr="00A12DF8">
        <w:rPr>
          <w:rFonts w:ascii="Book Antiqua" w:hAnsi="Book Antiqua"/>
          <w:color w:val="000000"/>
          <w:sz w:val="24"/>
          <w:lang w:eastAsia="zh-MO"/>
        </w:rPr>
        <w:t xml:space="preserve"> A. Patient-Specific iPSC-Derived Astrocytes Contribute to Non-Cell-Autonomous Neurodegeneration in Parkinson's Disease. </w:t>
      </w:r>
      <w:r w:rsidRPr="00A12DF8">
        <w:rPr>
          <w:rFonts w:ascii="Book Antiqua" w:hAnsi="Book Antiqua"/>
          <w:i/>
          <w:iCs/>
          <w:color w:val="000000"/>
          <w:sz w:val="24"/>
          <w:lang w:eastAsia="zh-MO"/>
        </w:rPr>
        <w:t>Stem Cell Reports</w:t>
      </w:r>
      <w:r w:rsidRPr="00A12DF8">
        <w:rPr>
          <w:rFonts w:ascii="Book Antiqua" w:hAnsi="Book Antiqua"/>
          <w:color w:val="000000"/>
          <w:sz w:val="24"/>
          <w:lang w:eastAsia="zh-MO"/>
        </w:rPr>
        <w:t> 2019; </w:t>
      </w:r>
      <w:r w:rsidRPr="00A12DF8">
        <w:rPr>
          <w:rFonts w:ascii="Book Antiqua" w:hAnsi="Book Antiqua"/>
          <w:b/>
          <w:bCs/>
          <w:color w:val="000000"/>
          <w:sz w:val="24"/>
          <w:lang w:eastAsia="zh-MO"/>
        </w:rPr>
        <w:t>12</w:t>
      </w:r>
      <w:r w:rsidRPr="00A12DF8">
        <w:rPr>
          <w:rFonts w:ascii="Book Antiqua" w:hAnsi="Book Antiqua"/>
          <w:color w:val="000000"/>
          <w:sz w:val="24"/>
          <w:lang w:eastAsia="zh-MO"/>
        </w:rPr>
        <w:t>: 213-229 [PMID: 30639209 DOI: 10.1016/j.stemcr.2018.12.011]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91 </w:t>
      </w:r>
      <w:r w:rsidRPr="00A12DF8">
        <w:rPr>
          <w:rFonts w:ascii="Book Antiqua" w:hAnsi="Book Antiqua"/>
          <w:b/>
          <w:bCs/>
          <w:color w:val="000000"/>
          <w:sz w:val="24"/>
          <w:lang w:eastAsia="zh-MO"/>
        </w:rPr>
        <w:t>Lin 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Musunuru</w:t>
      </w:r>
      <w:proofErr w:type="spellEnd"/>
      <w:r w:rsidRPr="00A12DF8">
        <w:rPr>
          <w:rFonts w:ascii="Book Antiqua" w:hAnsi="Book Antiqua"/>
          <w:color w:val="000000"/>
          <w:sz w:val="24"/>
          <w:lang w:eastAsia="zh-MO"/>
        </w:rPr>
        <w:t xml:space="preserve"> K. Genome engineering tools for building cellular models of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FEBS J</w:t>
      </w:r>
      <w:r w:rsidRPr="00A12DF8">
        <w:rPr>
          <w:rFonts w:ascii="Book Antiqua" w:hAnsi="Book Antiqua"/>
          <w:color w:val="000000"/>
          <w:sz w:val="24"/>
          <w:lang w:eastAsia="zh-MO"/>
        </w:rPr>
        <w:t> 2016; </w:t>
      </w:r>
      <w:r w:rsidRPr="00A12DF8">
        <w:rPr>
          <w:rFonts w:ascii="Book Antiqua" w:hAnsi="Book Antiqua"/>
          <w:b/>
          <w:bCs/>
          <w:color w:val="000000"/>
          <w:sz w:val="24"/>
          <w:lang w:eastAsia="zh-MO"/>
        </w:rPr>
        <w:t>283</w:t>
      </w:r>
      <w:r w:rsidRPr="00A12DF8">
        <w:rPr>
          <w:rFonts w:ascii="Book Antiqua" w:hAnsi="Book Antiqua"/>
          <w:color w:val="000000"/>
          <w:sz w:val="24"/>
          <w:lang w:eastAsia="zh-MO"/>
        </w:rPr>
        <w:t>: 3222-3231 [PMID: 27218233 DOI: 10.1111/febs.13763]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92 </w:t>
      </w:r>
      <w:proofErr w:type="spellStart"/>
      <w:r w:rsidRPr="00A12DF8">
        <w:rPr>
          <w:rFonts w:ascii="Book Antiqua" w:hAnsi="Book Antiqua"/>
          <w:b/>
          <w:bCs/>
          <w:color w:val="000000"/>
          <w:sz w:val="24"/>
          <w:lang w:eastAsia="zh-MO"/>
        </w:rPr>
        <w:t>Musunuru</w:t>
      </w:r>
      <w:proofErr w:type="spellEnd"/>
      <w:r w:rsidRPr="00A12DF8">
        <w:rPr>
          <w:rFonts w:ascii="Book Antiqua" w:hAnsi="Book Antiqua"/>
          <w:b/>
          <w:bCs/>
          <w:color w:val="000000"/>
          <w:sz w:val="24"/>
          <w:lang w:eastAsia="zh-MO"/>
        </w:rPr>
        <w:t xml:space="preserve"> K</w:t>
      </w:r>
      <w:r w:rsidRPr="00A12DF8">
        <w:rPr>
          <w:rFonts w:ascii="Book Antiqua" w:hAnsi="Book Antiqua"/>
          <w:color w:val="000000"/>
          <w:sz w:val="24"/>
          <w:lang w:eastAsia="zh-MO"/>
        </w:rPr>
        <w:t>. Genome editing of human pluripotent stem cells to generate human cellular disease models.</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Dis Model </w:t>
      </w:r>
      <w:proofErr w:type="spellStart"/>
      <w:r w:rsidRPr="00A12DF8">
        <w:rPr>
          <w:rFonts w:ascii="Book Antiqua" w:hAnsi="Book Antiqua"/>
          <w:i/>
          <w:iCs/>
          <w:color w:val="000000"/>
          <w:sz w:val="24"/>
          <w:lang w:eastAsia="zh-MO"/>
        </w:rPr>
        <w:t>Mech</w:t>
      </w:r>
      <w:proofErr w:type="spellEnd"/>
      <w:r w:rsidRPr="00A12DF8">
        <w:rPr>
          <w:rFonts w:ascii="Book Antiqua" w:hAnsi="Book Antiqua"/>
          <w:color w:val="000000"/>
          <w:sz w:val="24"/>
          <w:lang w:eastAsia="zh-MO"/>
        </w:rPr>
        <w:t> 2013; </w:t>
      </w:r>
      <w:r w:rsidRPr="00A12DF8">
        <w:rPr>
          <w:rFonts w:ascii="Book Antiqua" w:hAnsi="Book Antiqua"/>
          <w:b/>
          <w:bCs/>
          <w:color w:val="000000"/>
          <w:sz w:val="24"/>
          <w:lang w:eastAsia="zh-MO"/>
        </w:rPr>
        <w:t>6</w:t>
      </w:r>
      <w:r w:rsidRPr="00A12DF8">
        <w:rPr>
          <w:rFonts w:ascii="Book Antiqua" w:hAnsi="Book Antiqua"/>
          <w:color w:val="000000"/>
          <w:sz w:val="24"/>
          <w:lang w:eastAsia="zh-MO"/>
        </w:rPr>
        <w:t>: 896-904 [PMID: 23751357 DOI: 10.1242/dmm.012054]</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lastRenderedPageBreak/>
        <w:t>93 </w:t>
      </w:r>
      <w:proofErr w:type="spellStart"/>
      <w:r w:rsidRPr="00A12DF8">
        <w:rPr>
          <w:rFonts w:ascii="Book Antiqua" w:hAnsi="Book Antiqua"/>
          <w:b/>
          <w:bCs/>
          <w:color w:val="000000"/>
          <w:sz w:val="24"/>
          <w:lang w:eastAsia="zh-MO"/>
        </w:rPr>
        <w:t>Heidenreich</w:t>
      </w:r>
      <w:proofErr w:type="spellEnd"/>
      <w:r w:rsidRPr="00A12DF8">
        <w:rPr>
          <w:rFonts w:ascii="Book Antiqua" w:hAnsi="Book Antiqua"/>
          <w:b/>
          <w:bCs/>
          <w:color w:val="000000"/>
          <w:sz w:val="24"/>
          <w:lang w:eastAsia="zh-MO"/>
        </w:rPr>
        <w:t xml:space="preserve"> M</w:t>
      </w:r>
      <w:r w:rsidRPr="00A12DF8">
        <w:rPr>
          <w:rFonts w:ascii="Book Antiqua" w:hAnsi="Book Antiqua"/>
          <w:color w:val="000000"/>
          <w:sz w:val="24"/>
          <w:lang w:eastAsia="zh-MO"/>
        </w:rPr>
        <w:t>, Zhang F. Applications of CRISPR-</w:t>
      </w:r>
      <w:proofErr w:type="spellStart"/>
      <w:r w:rsidRPr="00A12DF8">
        <w:rPr>
          <w:rFonts w:ascii="Book Antiqua" w:hAnsi="Book Antiqua"/>
          <w:color w:val="000000"/>
          <w:sz w:val="24"/>
          <w:lang w:eastAsia="zh-MO"/>
        </w:rPr>
        <w:t>Cas</w:t>
      </w:r>
      <w:proofErr w:type="spellEnd"/>
      <w:r w:rsidRPr="00A12DF8">
        <w:rPr>
          <w:rFonts w:ascii="Book Antiqua" w:hAnsi="Book Antiqua"/>
          <w:color w:val="000000"/>
          <w:sz w:val="24"/>
          <w:lang w:eastAsia="zh-MO"/>
        </w:rPr>
        <w:t xml:space="preserve"> systems in neuroscience.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Nat Rev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2016; </w:t>
      </w:r>
      <w:r w:rsidRPr="00A12DF8">
        <w:rPr>
          <w:rFonts w:ascii="Book Antiqua" w:hAnsi="Book Antiqua"/>
          <w:b/>
          <w:bCs/>
          <w:color w:val="000000"/>
          <w:sz w:val="24"/>
          <w:lang w:eastAsia="zh-MO"/>
        </w:rPr>
        <w:t>17</w:t>
      </w:r>
      <w:r w:rsidRPr="00A12DF8">
        <w:rPr>
          <w:rFonts w:ascii="Book Antiqua" w:hAnsi="Book Antiqua"/>
          <w:color w:val="000000"/>
          <w:sz w:val="24"/>
          <w:lang w:eastAsia="zh-MO"/>
        </w:rPr>
        <w:t>: 36-44 [PMID: 26656253 DOI: 10.1038/nrn.2015.2]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94 </w:t>
      </w:r>
      <w:r w:rsidRPr="00A12DF8">
        <w:rPr>
          <w:rFonts w:ascii="Book Antiqua" w:hAnsi="Book Antiqua"/>
          <w:b/>
          <w:bCs/>
          <w:color w:val="000000"/>
          <w:sz w:val="24"/>
          <w:lang w:eastAsia="zh-MO"/>
        </w:rPr>
        <w:t>Reinhardt P</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Schmid</w:t>
      </w:r>
      <w:proofErr w:type="spellEnd"/>
      <w:r w:rsidRPr="00A12DF8">
        <w:rPr>
          <w:rFonts w:ascii="Book Antiqua" w:hAnsi="Book Antiqua"/>
          <w:color w:val="000000"/>
          <w:sz w:val="24"/>
          <w:lang w:eastAsia="zh-MO"/>
        </w:rPr>
        <w:t xml:space="preserve"> B, </w:t>
      </w:r>
      <w:proofErr w:type="spellStart"/>
      <w:r w:rsidRPr="00A12DF8">
        <w:rPr>
          <w:rFonts w:ascii="Book Antiqua" w:hAnsi="Book Antiqua"/>
          <w:color w:val="000000"/>
          <w:sz w:val="24"/>
          <w:lang w:eastAsia="zh-MO"/>
        </w:rPr>
        <w:t>Burbulla</w:t>
      </w:r>
      <w:proofErr w:type="spellEnd"/>
      <w:r w:rsidRPr="00A12DF8">
        <w:rPr>
          <w:rFonts w:ascii="Book Antiqua" w:hAnsi="Book Antiqua"/>
          <w:color w:val="000000"/>
          <w:sz w:val="24"/>
          <w:lang w:eastAsia="zh-MO"/>
        </w:rPr>
        <w:t xml:space="preserve"> LF, </w:t>
      </w:r>
      <w:proofErr w:type="spellStart"/>
      <w:r w:rsidRPr="00A12DF8">
        <w:rPr>
          <w:rFonts w:ascii="Book Antiqua" w:hAnsi="Book Antiqua"/>
          <w:color w:val="000000"/>
          <w:sz w:val="24"/>
          <w:lang w:eastAsia="zh-MO"/>
        </w:rPr>
        <w:t>Schöndorf</w:t>
      </w:r>
      <w:proofErr w:type="spellEnd"/>
      <w:r w:rsidRPr="00A12DF8">
        <w:rPr>
          <w:rFonts w:ascii="Book Antiqua" w:hAnsi="Book Antiqua"/>
          <w:color w:val="000000"/>
          <w:sz w:val="24"/>
          <w:lang w:eastAsia="zh-MO"/>
        </w:rPr>
        <w:t xml:space="preserve"> DC, Wagner L, </w:t>
      </w:r>
      <w:proofErr w:type="spellStart"/>
      <w:r w:rsidRPr="00A12DF8">
        <w:rPr>
          <w:rFonts w:ascii="Book Antiqua" w:hAnsi="Book Antiqua"/>
          <w:color w:val="000000"/>
          <w:sz w:val="24"/>
          <w:lang w:eastAsia="zh-MO"/>
        </w:rPr>
        <w:t>Glatza</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Höing</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Hargus</w:t>
      </w:r>
      <w:proofErr w:type="spellEnd"/>
      <w:r w:rsidRPr="00A12DF8">
        <w:rPr>
          <w:rFonts w:ascii="Book Antiqua" w:hAnsi="Book Antiqua"/>
          <w:color w:val="000000"/>
          <w:sz w:val="24"/>
          <w:lang w:eastAsia="zh-MO"/>
        </w:rPr>
        <w:t xml:space="preserve"> G, Heck SA, </w:t>
      </w:r>
      <w:proofErr w:type="spellStart"/>
      <w:r w:rsidRPr="00A12DF8">
        <w:rPr>
          <w:rFonts w:ascii="Book Antiqua" w:hAnsi="Book Antiqua"/>
          <w:color w:val="000000"/>
          <w:sz w:val="24"/>
          <w:lang w:eastAsia="zh-MO"/>
        </w:rPr>
        <w:t>Dhingra</w:t>
      </w:r>
      <w:proofErr w:type="spellEnd"/>
      <w:r w:rsidRPr="00A12DF8">
        <w:rPr>
          <w:rFonts w:ascii="Book Antiqua" w:hAnsi="Book Antiqua"/>
          <w:color w:val="000000"/>
          <w:sz w:val="24"/>
          <w:lang w:eastAsia="zh-MO"/>
        </w:rPr>
        <w:t xml:space="preserve"> A, Wu G, Müller S, </w:t>
      </w:r>
      <w:proofErr w:type="spellStart"/>
      <w:r w:rsidRPr="00A12DF8">
        <w:rPr>
          <w:rFonts w:ascii="Book Antiqua" w:hAnsi="Book Antiqua"/>
          <w:color w:val="000000"/>
          <w:sz w:val="24"/>
          <w:lang w:eastAsia="zh-MO"/>
        </w:rPr>
        <w:t>Brockmann</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Kluba</w:t>
      </w:r>
      <w:proofErr w:type="spellEnd"/>
      <w:r w:rsidRPr="00A12DF8">
        <w:rPr>
          <w:rFonts w:ascii="Book Antiqua" w:hAnsi="Book Antiqua"/>
          <w:color w:val="000000"/>
          <w:sz w:val="24"/>
          <w:lang w:eastAsia="zh-MO"/>
        </w:rPr>
        <w:t xml:space="preserve"> T, Maisel M, </w:t>
      </w:r>
      <w:proofErr w:type="spellStart"/>
      <w:r w:rsidRPr="00A12DF8">
        <w:rPr>
          <w:rFonts w:ascii="Book Antiqua" w:hAnsi="Book Antiqua"/>
          <w:color w:val="000000"/>
          <w:sz w:val="24"/>
          <w:lang w:eastAsia="zh-MO"/>
        </w:rPr>
        <w:t>Krüger</w:t>
      </w:r>
      <w:proofErr w:type="spellEnd"/>
      <w:r w:rsidRPr="00A12DF8">
        <w:rPr>
          <w:rFonts w:ascii="Book Antiqua" w:hAnsi="Book Antiqua"/>
          <w:color w:val="000000"/>
          <w:sz w:val="24"/>
          <w:lang w:eastAsia="zh-MO"/>
        </w:rPr>
        <w:t xml:space="preserve"> R, Berg D, </w:t>
      </w:r>
      <w:proofErr w:type="spellStart"/>
      <w:r w:rsidRPr="00A12DF8">
        <w:rPr>
          <w:rFonts w:ascii="Book Antiqua" w:hAnsi="Book Antiqua"/>
          <w:color w:val="000000"/>
          <w:sz w:val="24"/>
          <w:lang w:eastAsia="zh-MO"/>
        </w:rPr>
        <w:t>Tsytsyura</w:t>
      </w:r>
      <w:proofErr w:type="spellEnd"/>
      <w:r w:rsidRPr="00A12DF8">
        <w:rPr>
          <w:rFonts w:ascii="Book Antiqua" w:hAnsi="Book Antiqua"/>
          <w:color w:val="000000"/>
          <w:sz w:val="24"/>
          <w:lang w:eastAsia="zh-MO"/>
        </w:rPr>
        <w:t xml:space="preserve"> Y, Thiel CS, </w:t>
      </w:r>
      <w:proofErr w:type="spellStart"/>
      <w:r w:rsidRPr="00A12DF8">
        <w:rPr>
          <w:rFonts w:ascii="Book Antiqua" w:hAnsi="Book Antiqua"/>
          <w:color w:val="000000"/>
          <w:sz w:val="24"/>
          <w:lang w:eastAsia="zh-MO"/>
        </w:rPr>
        <w:t>Psathaki</w:t>
      </w:r>
      <w:proofErr w:type="spellEnd"/>
      <w:r w:rsidRPr="00A12DF8">
        <w:rPr>
          <w:rFonts w:ascii="Book Antiqua" w:hAnsi="Book Antiqua"/>
          <w:color w:val="000000"/>
          <w:sz w:val="24"/>
          <w:lang w:eastAsia="zh-MO"/>
        </w:rPr>
        <w:t xml:space="preserve"> OE, </w:t>
      </w:r>
      <w:proofErr w:type="spellStart"/>
      <w:r w:rsidRPr="00A12DF8">
        <w:rPr>
          <w:rFonts w:ascii="Book Antiqua" w:hAnsi="Book Antiqua"/>
          <w:color w:val="000000"/>
          <w:sz w:val="24"/>
          <w:lang w:eastAsia="zh-MO"/>
        </w:rPr>
        <w:t>Klingauf</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Kuhlmann</w:t>
      </w:r>
      <w:proofErr w:type="spellEnd"/>
      <w:r w:rsidRPr="00A12DF8">
        <w:rPr>
          <w:rFonts w:ascii="Book Antiqua" w:hAnsi="Book Antiqua"/>
          <w:color w:val="000000"/>
          <w:sz w:val="24"/>
          <w:lang w:eastAsia="zh-MO"/>
        </w:rPr>
        <w:t xml:space="preserve"> T, </w:t>
      </w:r>
      <w:proofErr w:type="spellStart"/>
      <w:r w:rsidRPr="00A12DF8">
        <w:rPr>
          <w:rFonts w:ascii="Book Antiqua" w:hAnsi="Book Antiqua"/>
          <w:color w:val="000000"/>
          <w:sz w:val="24"/>
          <w:lang w:eastAsia="zh-MO"/>
        </w:rPr>
        <w:t>Klewin</w:t>
      </w:r>
      <w:proofErr w:type="spellEnd"/>
      <w:r w:rsidRPr="00A12DF8">
        <w:rPr>
          <w:rFonts w:ascii="Book Antiqua" w:hAnsi="Book Antiqua"/>
          <w:color w:val="000000"/>
          <w:sz w:val="24"/>
          <w:lang w:eastAsia="zh-MO"/>
        </w:rPr>
        <w:t xml:space="preserve"> M, Müller H, Gasser T, </w:t>
      </w:r>
      <w:proofErr w:type="spellStart"/>
      <w:r w:rsidRPr="00A12DF8">
        <w:rPr>
          <w:rFonts w:ascii="Book Antiqua" w:hAnsi="Book Antiqua"/>
          <w:color w:val="000000"/>
          <w:sz w:val="24"/>
          <w:lang w:eastAsia="zh-MO"/>
        </w:rPr>
        <w:t>Schöler</w:t>
      </w:r>
      <w:proofErr w:type="spellEnd"/>
      <w:r w:rsidRPr="00A12DF8">
        <w:rPr>
          <w:rFonts w:ascii="Book Antiqua" w:hAnsi="Book Antiqua"/>
          <w:color w:val="000000"/>
          <w:sz w:val="24"/>
          <w:lang w:eastAsia="zh-MO"/>
        </w:rPr>
        <w:t xml:space="preserve"> HR, </w:t>
      </w:r>
      <w:proofErr w:type="spellStart"/>
      <w:r w:rsidRPr="00A12DF8">
        <w:rPr>
          <w:rFonts w:ascii="Book Antiqua" w:hAnsi="Book Antiqua"/>
          <w:color w:val="000000"/>
          <w:sz w:val="24"/>
          <w:lang w:eastAsia="zh-MO"/>
        </w:rPr>
        <w:t>Sterneckert</w:t>
      </w:r>
      <w:proofErr w:type="spellEnd"/>
      <w:r w:rsidRPr="00A12DF8">
        <w:rPr>
          <w:rFonts w:ascii="Book Antiqua" w:hAnsi="Book Antiqua"/>
          <w:color w:val="000000"/>
          <w:sz w:val="24"/>
          <w:lang w:eastAsia="zh-MO"/>
        </w:rPr>
        <w:t xml:space="preserve"> J. Genetic correction of a LRRK2 mutation in human </w:t>
      </w:r>
      <w:proofErr w:type="spellStart"/>
      <w:r w:rsidRPr="00A12DF8">
        <w:rPr>
          <w:rFonts w:ascii="Book Antiqua" w:hAnsi="Book Antiqua"/>
          <w:color w:val="000000"/>
          <w:sz w:val="24"/>
          <w:lang w:eastAsia="zh-MO"/>
        </w:rPr>
        <w:t>iPSCs</w:t>
      </w:r>
      <w:proofErr w:type="spellEnd"/>
      <w:r w:rsidRPr="00A12DF8">
        <w:rPr>
          <w:rFonts w:ascii="Book Antiqua" w:hAnsi="Book Antiqua"/>
          <w:color w:val="000000"/>
          <w:sz w:val="24"/>
          <w:lang w:eastAsia="zh-MO"/>
        </w:rPr>
        <w:t xml:space="preserve"> links parkinsonian neurodegeneration to ERK-dependent changes in gene expression. </w:t>
      </w:r>
      <w:r w:rsidRPr="00A12DF8">
        <w:rPr>
          <w:rFonts w:ascii="Book Antiqua" w:hAnsi="Book Antiqua"/>
          <w:i/>
          <w:iCs/>
          <w:color w:val="000000"/>
          <w:sz w:val="24"/>
          <w:lang w:eastAsia="zh-MO"/>
        </w:rPr>
        <w:t>Cell Stem Cell</w:t>
      </w:r>
      <w:r w:rsidRPr="00A12DF8">
        <w:rPr>
          <w:rFonts w:ascii="Book Antiqua" w:hAnsi="Book Antiqua"/>
          <w:color w:val="000000"/>
          <w:sz w:val="24"/>
          <w:lang w:eastAsia="zh-MO"/>
        </w:rPr>
        <w:t> 2013; </w:t>
      </w:r>
      <w:r w:rsidRPr="00A12DF8">
        <w:rPr>
          <w:rFonts w:ascii="Book Antiqua" w:hAnsi="Book Antiqua"/>
          <w:b/>
          <w:bCs/>
          <w:color w:val="000000"/>
          <w:sz w:val="24"/>
          <w:lang w:eastAsia="zh-MO"/>
        </w:rPr>
        <w:t>12</w:t>
      </w:r>
      <w:r w:rsidRPr="00A12DF8">
        <w:rPr>
          <w:rFonts w:ascii="Book Antiqua" w:hAnsi="Book Antiqua"/>
          <w:color w:val="000000"/>
          <w:sz w:val="24"/>
          <w:lang w:eastAsia="zh-MO"/>
        </w:rPr>
        <w:t>: 354-367 [PMID: 23472874 DOI: 10.1016/j.stem.2013.01.008]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95 </w:t>
      </w:r>
      <w:r w:rsidRPr="00A12DF8">
        <w:rPr>
          <w:rFonts w:ascii="Book Antiqua" w:hAnsi="Book Antiqua"/>
          <w:b/>
          <w:bCs/>
          <w:color w:val="000000"/>
          <w:sz w:val="24"/>
          <w:lang w:eastAsia="zh-MO"/>
        </w:rPr>
        <w:t>Sanders LH</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Laganière</w:t>
      </w:r>
      <w:proofErr w:type="spellEnd"/>
      <w:r w:rsidRPr="00A12DF8">
        <w:rPr>
          <w:rFonts w:ascii="Book Antiqua" w:hAnsi="Book Antiqua"/>
          <w:color w:val="000000"/>
          <w:sz w:val="24"/>
          <w:lang w:eastAsia="zh-MO"/>
        </w:rPr>
        <w:t xml:space="preserve"> J, Cooper O, </w:t>
      </w:r>
      <w:proofErr w:type="spellStart"/>
      <w:r w:rsidRPr="00A12DF8">
        <w:rPr>
          <w:rFonts w:ascii="Book Antiqua" w:hAnsi="Book Antiqua"/>
          <w:color w:val="000000"/>
          <w:sz w:val="24"/>
          <w:lang w:eastAsia="zh-MO"/>
        </w:rPr>
        <w:t>Mak</w:t>
      </w:r>
      <w:proofErr w:type="spellEnd"/>
      <w:r w:rsidRPr="00A12DF8">
        <w:rPr>
          <w:rFonts w:ascii="Book Antiqua" w:hAnsi="Book Antiqua"/>
          <w:color w:val="000000"/>
          <w:sz w:val="24"/>
          <w:lang w:eastAsia="zh-MO"/>
        </w:rPr>
        <w:t xml:space="preserve"> SK, Vu BJ, Huang YA, </w:t>
      </w:r>
      <w:proofErr w:type="spellStart"/>
      <w:r w:rsidRPr="00A12DF8">
        <w:rPr>
          <w:rFonts w:ascii="Book Antiqua" w:hAnsi="Book Antiqua"/>
          <w:color w:val="000000"/>
          <w:sz w:val="24"/>
          <w:lang w:eastAsia="zh-MO"/>
        </w:rPr>
        <w:t>Paschon</w:t>
      </w:r>
      <w:proofErr w:type="spellEnd"/>
      <w:r w:rsidRPr="00A12DF8">
        <w:rPr>
          <w:rFonts w:ascii="Book Antiqua" w:hAnsi="Book Antiqua"/>
          <w:color w:val="000000"/>
          <w:sz w:val="24"/>
          <w:lang w:eastAsia="zh-MO"/>
        </w:rPr>
        <w:t xml:space="preserve"> DE, </w:t>
      </w:r>
      <w:proofErr w:type="spellStart"/>
      <w:r w:rsidRPr="00A12DF8">
        <w:rPr>
          <w:rFonts w:ascii="Book Antiqua" w:hAnsi="Book Antiqua"/>
          <w:color w:val="000000"/>
          <w:sz w:val="24"/>
          <w:lang w:eastAsia="zh-MO"/>
        </w:rPr>
        <w:t>Vangipuram</w:t>
      </w:r>
      <w:proofErr w:type="spellEnd"/>
      <w:r w:rsidRPr="00A12DF8">
        <w:rPr>
          <w:rFonts w:ascii="Book Antiqua" w:hAnsi="Book Antiqua"/>
          <w:color w:val="000000"/>
          <w:sz w:val="24"/>
          <w:lang w:eastAsia="zh-MO"/>
        </w:rPr>
        <w:t xml:space="preserve"> M, Sundararajan R, </w:t>
      </w:r>
      <w:proofErr w:type="spellStart"/>
      <w:r w:rsidRPr="00A12DF8">
        <w:rPr>
          <w:rFonts w:ascii="Book Antiqua" w:hAnsi="Book Antiqua"/>
          <w:color w:val="000000"/>
          <w:sz w:val="24"/>
          <w:lang w:eastAsia="zh-MO"/>
        </w:rPr>
        <w:t>Urnov</w:t>
      </w:r>
      <w:proofErr w:type="spellEnd"/>
      <w:r w:rsidRPr="00A12DF8">
        <w:rPr>
          <w:rFonts w:ascii="Book Antiqua" w:hAnsi="Book Antiqua"/>
          <w:color w:val="000000"/>
          <w:sz w:val="24"/>
          <w:lang w:eastAsia="zh-MO"/>
        </w:rPr>
        <w:t xml:space="preserve"> FD, Langston JW, Gregory PD, Zhang HS, </w:t>
      </w:r>
      <w:proofErr w:type="spellStart"/>
      <w:r w:rsidRPr="00A12DF8">
        <w:rPr>
          <w:rFonts w:ascii="Book Antiqua" w:hAnsi="Book Antiqua"/>
          <w:color w:val="000000"/>
          <w:sz w:val="24"/>
          <w:lang w:eastAsia="zh-MO"/>
        </w:rPr>
        <w:t>Greenamyre</w:t>
      </w:r>
      <w:proofErr w:type="spellEnd"/>
      <w:r w:rsidRPr="00A12DF8">
        <w:rPr>
          <w:rFonts w:ascii="Book Antiqua" w:hAnsi="Book Antiqua"/>
          <w:color w:val="000000"/>
          <w:sz w:val="24"/>
          <w:lang w:eastAsia="zh-MO"/>
        </w:rPr>
        <w:t xml:space="preserve"> JT, </w:t>
      </w:r>
      <w:proofErr w:type="spellStart"/>
      <w:r w:rsidRPr="00A12DF8">
        <w:rPr>
          <w:rFonts w:ascii="Book Antiqua" w:hAnsi="Book Antiqua"/>
          <w:color w:val="000000"/>
          <w:sz w:val="24"/>
          <w:lang w:eastAsia="zh-MO"/>
        </w:rPr>
        <w:t>Isacson</w:t>
      </w:r>
      <w:proofErr w:type="spellEnd"/>
      <w:r w:rsidRPr="00A12DF8">
        <w:rPr>
          <w:rFonts w:ascii="Book Antiqua" w:hAnsi="Book Antiqua"/>
          <w:color w:val="000000"/>
          <w:sz w:val="24"/>
          <w:lang w:eastAsia="zh-MO"/>
        </w:rPr>
        <w:t xml:space="preserve"> O, </w:t>
      </w:r>
      <w:proofErr w:type="spellStart"/>
      <w:r w:rsidRPr="00A12DF8">
        <w:rPr>
          <w:rFonts w:ascii="Book Antiqua" w:hAnsi="Book Antiqua"/>
          <w:color w:val="000000"/>
          <w:sz w:val="24"/>
          <w:lang w:eastAsia="zh-MO"/>
        </w:rPr>
        <w:t>Schüle</w:t>
      </w:r>
      <w:proofErr w:type="spellEnd"/>
      <w:r w:rsidRPr="00A12DF8">
        <w:rPr>
          <w:rFonts w:ascii="Book Antiqua" w:hAnsi="Book Antiqua"/>
          <w:color w:val="000000"/>
          <w:sz w:val="24"/>
          <w:lang w:eastAsia="zh-MO"/>
        </w:rPr>
        <w:t xml:space="preserve"> B. LRRK2 mutations cause mitochondrial DNA damage in iPSC-derived neural cells from Parkinson's disease patients: reversal by gene correction. </w:t>
      </w:r>
      <w:proofErr w:type="spellStart"/>
      <w:r w:rsidRPr="00A12DF8">
        <w:rPr>
          <w:rFonts w:ascii="Book Antiqua" w:hAnsi="Book Antiqua"/>
          <w:i/>
          <w:iCs/>
          <w:color w:val="000000"/>
          <w:sz w:val="24"/>
          <w:lang w:eastAsia="zh-MO"/>
        </w:rPr>
        <w:t>Neurobiol</w:t>
      </w:r>
      <w:proofErr w:type="spellEnd"/>
      <w:r w:rsidRPr="00A12DF8">
        <w:rPr>
          <w:rFonts w:ascii="Book Antiqua" w:hAnsi="Book Antiqua"/>
          <w:i/>
          <w:iCs/>
          <w:color w:val="000000"/>
          <w:sz w:val="24"/>
          <w:lang w:eastAsia="zh-MO"/>
        </w:rPr>
        <w:t xml:space="preserve"> Dis</w:t>
      </w:r>
      <w:r w:rsidRPr="00A12DF8">
        <w:rPr>
          <w:rFonts w:ascii="Book Antiqua" w:hAnsi="Book Antiqua"/>
          <w:color w:val="000000"/>
          <w:sz w:val="24"/>
          <w:lang w:eastAsia="zh-MO"/>
        </w:rPr>
        <w:t>2014; </w:t>
      </w:r>
      <w:r w:rsidRPr="00A12DF8">
        <w:rPr>
          <w:rFonts w:ascii="Book Antiqua" w:hAnsi="Book Antiqua"/>
          <w:b/>
          <w:bCs/>
          <w:color w:val="000000"/>
          <w:sz w:val="24"/>
          <w:lang w:eastAsia="zh-MO"/>
        </w:rPr>
        <w:t>62</w:t>
      </w:r>
      <w:r w:rsidRPr="00A12DF8">
        <w:rPr>
          <w:rFonts w:ascii="Book Antiqua" w:hAnsi="Book Antiqua"/>
          <w:color w:val="000000"/>
          <w:sz w:val="24"/>
          <w:lang w:eastAsia="zh-MO"/>
        </w:rPr>
        <w:t>: 381-386 [PMID: 24148854 DOI: 10.1016/j.nbd.2013.10.013]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96 </w:t>
      </w:r>
      <w:proofErr w:type="spellStart"/>
      <w:r w:rsidRPr="00A12DF8">
        <w:rPr>
          <w:rFonts w:ascii="Book Antiqua" w:hAnsi="Book Antiqua"/>
          <w:b/>
          <w:bCs/>
          <w:color w:val="000000"/>
          <w:sz w:val="24"/>
          <w:lang w:eastAsia="zh-MO"/>
        </w:rPr>
        <w:t>Bozi</w:t>
      </w:r>
      <w:proofErr w:type="spellEnd"/>
      <w:r w:rsidRPr="00A12DF8">
        <w:rPr>
          <w:rFonts w:ascii="Book Antiqua" w:hAnsi="Book Antiqua"/>
          <w:b/>
          <w:bCs/>
          <w:color w:val="000000"/>
          <w:sz w:val="24"/>
          <w:lang w:eastAsia="zh-MO"/>
        </w:rPr>
        <w:t xml:space="preserve"> M</w:t>
      </w:r>
      <w:r w:rsidRPr="00A12DF8">
        <w:rPr>
          <w:rFonts w:ascii="Book Antiqua" w:hAnsi="Book Antiqua"/>
          <w:color w:val="000000"/>
          <w:sz w:val="24"/>
          <w:lang w:eastAsia="zh-MO"/>
        </w:rPr>
        <w:t xml:space="preserve">, Papadimitriou D, </w:t>
      </w:r>
      <w:proofErr w:type="spellStart"/>
      <w:r w:rsidRPr="00A12DF8">
        <w:rPr>
          <w:rFonts w:ascii="Book Antiqua" w:hAnsi="Book Antiqua"/>
          <w:color w:val="000000"/>
          <w:sz w:val="24"/>
          <w:lang w:eastAsia="zh-MO"/>
        </w:rPr>
        <w:t>Antonellou</w:t>
      </w:r>
      <w:proofErr w:type="spellEnd"/>
      <w:r w:rsidRPr="00A12DF8">
        <w:rPr>
          <w:rFonts w:ascii="Book Antiqua" w:hAnsi="Book Antiqua"/>
          <w:color w:val="000000"/>
          <w:sz w:val="24"/>
          <w:lang w:eastAsia="zh-MO"/>
        </w:rPr>
        <w:t xml:space="preserve"> R, </w:t>
      </w:r>
      <w:proofErr w:type="spellStart"/>
      <w:r w:rsidRPr="00A12DF8">
        <w:rPr>
          <w:rFonts w:ascii="Book Antiqua" w:hAnsi="Book Antiqua"/>
          <w:color w:val="000000"/>
          <w:sz w:val="24"/>
          <w:lang w:eastAsia="zh-MO"/>
        </w:rPr>
        <w:t>Moraitou</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Maniati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Vassilatis</w:t>
      </w:r>
      <w:proofErr w:type="spellEnd"/>
      <w:r w:rsidRPr="00A12DF8">
        <w:rPr>
          <w:rFonts w:ascii="Book Antiqua" w:hAnsi="Book Antiqua"/>
          <w:color w:val="000000"/>
          <w:sz w:val="24"/>
          <w:lang w:eastAsia="zh-MO"/>
        </w:rPr>
        <w:t xml:space="preserve"> DK, </w:t>
      </w:r>
      <w:proofErr w:type="spellStart"/>
      <w:r w:rsidRPr="00A12DF8">
        <w:rPr>
          <w:rFonts w:ascii="Book Antiqua" w:hAnsi="Book Antiqua"/>
          <w:color w:val="000000"/>
          <w:sz w:val="24"/>
          <w:lang w:eastAsia="zh-MO"/>
        </w:rPr>
        <w:t>Papageorgiou</w:t>
      </w:r>
      <w:proofErr w:type="spellEnd"/>
      <w:r w:rsidRPr="00A12DF8">
        <w:rPr>
          <w:rFonts w:ascii="Book Antiqua" w:hAnsi="Book Antiqua"/>
          <w:color w:val="000000"/>
          <w:sz w:val="24"/>
          <w:lang w:eastAsia="zh-MO"/>
        </w:rPr>
        <w:t xml:space="preserve"> SG, </w:t>
      </w:r>
      <w:proofErr w:type="spellStart"/>
      <w:r w:rsidRPr="00A12DF8">
        <w:rPr>
          <w:rFonts w:ascii="Book Antiqua" w:hAnsi="Book Antiqua"/>
          <w:color w:val="000000"/>
          <w:sz w:val="24"/>
          <w:lang w:eastAsia="zh-MO"/>
        </w:rPr>
        <w:t>Leonardos</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Tagaris</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Malamis</w:t>
      </w:r>
      <w:proofErr w:type="spellEnd"/>
      <w:r w:rsidRPr="00A12DF8">
        <w:rPr>
          <w:rFonts w:ascii="Book Antiqua" w:hAnsi="Book Antiqua"/>
          <w:color w:val="000000"/>
          <w:sz w:val="24"/>
          <w:lang w:eastAsia="zh-MO"/>
        </w:rPr>
        <w:t xml:space="preserve"> G, Theofilopoulos D, </w:t>
      </w:r>
      <w:proofErr w:type="spellStart"/>
      <w:r w:rsidRPr="00A12DF8">
        <w:rPr>
          <w:rFonts w:ascii="Book Antiqua" w:hAnsi="Book Antiqua"/>
          <w:color w:val="000000"/>
          <w:sz w:val="24"/>
          <w:lang w:eastAsia="zh-MO"/>
        </w:rPr>
        <w:t>Kamakari</w:t>
      </w:r>
      <w:proofErr w:type="spellEnd"/>
      <w:r w:rsidRPr="00A12DF8">
        <w:rPr>
          <w:rFonts w:ascii="Book Antiqua" w:hAnsi="Book Antiqua"/>
          <w:color w:val="000000"/>
          <w:sz w:val="24"/>
          <w:lang w:eastAsia="zh-MO"/>
        </w:rPr>
        <w:t xml:space="preserve"> S, </w:t>
      </w:r>
      <w:proofErr w:type="spellStart"/>
      <w:r w:rsidRPr="00A12DF8">
        <w:rPr>
          <w:rFonts w:ascii="Book Antiqua" w:hAnsi="Book Antiqua"/>
          <w:color w:val="000000"/>
          <w:sz w:val="24"/>
          <w:lang w:eastAsia="zh-MO"/>
        </w:rPr>
        <w:t>Stamboulis</w:t>
      </w:r>
      <w:proofErr w:type="spellEnd"/>
      <w:r w:rsidRPr="00A12DF8">
        <w:rPr>
          <w:rFonts w:ascii="Book Antiqua" w:hAnsi="Book Antiqua"/>
          <w:color w:val="000000"/>
          <w:sz w:val="24"/>
          <w:lang w:eastAsia="zh-MO"/>
        </w:rPr>
        <w:t xml:space="preserve"> E, </w:t>
      </w:r>
      <w:proofErr w:type="spellStart"/>
      <w:r w:rsidRPr="00A12DF8">
        <w:rPr>
          <w:rFonts w:ascii="Book Antiqua" w:hAnsi="Book Antiqua"/>
          <w:color w:val="000000"/>
          <w:sz w:val="24"/>
          <w:lang w:eastAsia="zh-MO"/>
        </w:rPr>
        <w:t>Hadjigeorgiou</w:t>
      </w:r>
      <w:proofErr w:type="spellEnd"/>
      <w:r w:rsidRPr="00A12DF8">
        <w:rPr>
          <w:rFonts w:ascii="Book Antiqua" w:hAnsi="Book Antiqua"/>
          <w:color w:val="000000"/>
          <w:sz w:val="24"/>
          <w:lang w:eastAsia="zh-MO"/>
        </w:rPr>
        <w:t xml:space="preserve"> GM, </w:t>
      </w:r>
      <w:proofErr w:type="spellStart"/>
      <w:r w:rsidRPr="00A12DF8">
        <w:rPr>
          <w:rFonts w:ascii="Book Antiqua" w:hAnsi="Book Antiqua"/>
          <w:color w:val="000000"/>
          <w:sz w:val="24"/>
          <w:lang w:eastAsia="zh-MO"/>
        </w:rPr>
        <w:t>Athanassiadou</w:t>
      </w:r>
      <w:proofErr w:type="spellEnd"/>
      <w:r w:rsidRPr="00A12DF8">
        <w:rPr>
          <w:rFonts w:ascii="Book Antiqua" w:hAnsi="Book Antiqua"/>
          <w:color w:val="000000"/>
          <w:sz w:val="24"/>
          <w:lang w:eastAsia="zh-MO"/>
        </w:rPr>
        <w:t xml:space="preserve"> A, </w:t>
      </w:r>
      <w:proofErr w:type="spellStart"/>
      <w:r w:rsidRPr="00A12DF8">
        <w:rPr>
          <w:rFonts w:ascii="Book Antiqua" w:hAnsi="Book Antiqua"/>
          <w:color w:val="000000"/>
          <w:sz w:val="24"/>
          <w:lang w:eastAsia="zh-MO"/>
        </w:rPr>
        <w:t>Michelakakis</w:t>
      </w:r>
      <w:proofErr w:type="spellEnd"/>
      <w:r w:rsidRPr="00A12DF8">
        <w:rPr>
          <w:rFonts w:ascii="Book Antiqua" w:hAnsi="Book Antiqua"/>
          <w:color w:val="000000"/>
          <w:sz w:val="24"/>
          <w:lang w:eastAsia="zh-MO"/>
        </w:rPr>
        <w:t xml:space="preserve"> H, Papadimitriou A, Gasser T, </w:t>
      </w:r>
      <w:proofErr w:type="spellStart"/>
      <w:r w:rsidRPr="00A12DF8">
        <w:rPr>
          <w:rFonts w:ascii="Book Antiqua" w:hAnsi="Book Antiqua"/>
          <w:color w:val="000000"/>
          <w:sz w:val="24"/>
          <w:lang w:eastAsia="zh-MO"/>
        </w:rPr>
        <w:t>Stefanis</w:t>
      </w:r>
      <w:proofErr w:type="spellEnd"/>
      <w:r w:rsidRPr="00A12DF8">
        <w:rPr>
          <w:rFonts w:ascii="Book Antiqua" w:hAnsi="Book Antiqua"/>
          <w:color w:val="000000"/>
          <w:sz w:val="24"/>
          <w:lang w:eastAsia="zh-MO"/>
        </w:rPr>
        <w:t xml:space="preserve"> L. Genetic assessment of familial and early-onset Parkinson's disease in a Greek population. </w:t>
      </w:r>
      <w:proofErr w:type="spellStart"/>
      <w:r w:rsidRPr="00A12DF8">
        <w:rPr>
          <w:rFonts w:ascii="Book Antiqua" w:hAnsi="Book Antiqua"/>
          <w:i/>
          <w:iCs/>
          <w:color w:val="000000"/>
          <w:sz w:val="24"/>
          <w:lang w:eastAsia="zh-MO"/>
        </w:rPr>
        <w:t>Eur</w:t>
      </w:r>
      <w:proofErr w:type="spellEnd"/>
      <w:r w:rsidRPr="00A12DF8">
        <w:rPr>
          <w:rFonts w:ascii="Book Antiqua" w:hAnsi="Book Antiqua"/>
          <w:i/>
          <w:iCs/>
          <w:color w:val="000000"/>
          <w:sz w:val="24"/>
          <w:lang w:eastAsia="zh-MO"/>
        </w:rPr>
        <w:t xml:space="preserve"> J </w:t>
      </w:r>
      <w:proofErr w:type="spellStart"/>
      <w:r w:rsidRPr="00A12DF8">
        <w:rPr>
          <w:rFonts w:ascii="Book Antiqua" w:hAnsi="Book Antiqua"/>
          <w:i/>
          <w:iCs/>
          <w:color w:val="000000"/>
          <w:sz w:val="24"/>
          <w:lang w:eastAsia="zh-MO"/>
        </w:rPr>
        <w:t>Neurol</w:t>
      </w:r>
      <w:proofErr w:type="spellEnd"/>
      <w:r w:rsidRPr="00A12DF8">
        <w:rPr>
          <w:rFonts w:ascii="Book Antiqua" w:hAnsi="Book Antiqua"/>
          <w:color w:val="000000"/>
          <w:sz w:val="24"/>
          <w:lang w:eastAsia="zh-MO"/>
        </w:rPr>
        <w:t> 2014; </w:t>
      </w:r>
      <w:r w:rsidRPr="00A12DF8">
        <w:rPr>
          <w:rFonts w:ascii="Book Antiqua" w:hAnsi="Book Antiqua"/>
          <w:b/>
          <w:bCs/>
          <w:color w:val="000000"/>
          <w:sz w:val="24"/>
          <w:lang w:eastAsia="zh-MO"/>
        </w:rPr>
        <w:t>21</w:t>
      </w:r>
      <w:r w:rsidRPr="00A12DF8">
        <w:rPr>
          <w:rFonts w:ascii="Book Antiqua" w:hAnsi="Book Antiqua"/>
          <w:color w:val="000000"/>
          <w:sz w:val="24"/>
          <w:lang w:eastAsia="zh-MO"/>
        </w:rPr>
        <w:t>: 963-968 [PMID: 24313877 DOI: 10.1111/ene.12315]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97 </w:t>
      </w:r>
      <w:r w:rsidRPr="00A12DF8">
        <w:rPr>
          <w:rFonts w:ascii="Book Antiqua" w:hAnsi="Book Antiqua"/>
          <w:b/>
          <w:bCs/>
          <w:color w:val="000000"/>
          <w:sz w:val="24"/>
          <w:lang w:eastAsia="zh-MO"/>
        </w:rPr>
        <w:t>Kim HJ</w:t>
      </w:r>
      <w:r w:rsidRPr="00A12DF8">
        <w:rPr>
          <w:rFonts w:ascii="Book Antiqua" w:hAnsi="Book Antiqua"/>
          <w:color w:val="000000"/>
          <w:sz w:val="24"/>
          <w:lang w:eastAsia="zh-MO"/>
        </w:rPr>
        <w:t>, Jeon BS, Yoon MY, Park SS, Lee KW.</w:t>
      </w:r>
      <w:proofErr w:type="gramEnd"/>
      <w:r w:rsidRPr="00A12DF8">
        <w:rPr>
          <w:rFonts w:ascii="Book Antiqua" w:hAnsi="Book Antiqua"/>
          <w:color w:val="000000"/>
          <w:sz w:val="24"/>
          <w:lang w:eastAsia="zh-MO"/>
        </w:rPr>
        <w:t xml:space="preserve"> Increased expression of α-</w:t>
      </w:r>
      <w:proofErr w:type="spellStart"/>
      <w:r w:rsidRPr="00A12DF8">
        <w:rPr>
          <w:rFonts w:ascii="Book Antiqua" w:hAnsi="Book Antiqua"/>
          <w:color w:val="000000"/>
          <w:sz w:val="24"/>
          <w:lang w:eastAsia="zh-MO"/>
        </w:rPr>
        <w:t>synuclein</w:t>
      </w:r>
      <w:proofErr w:type="spellEnd"/>
      <w:r w:rsidRPr="00A12DF8">
        <w:rPr>
          <w:rFonts w:ascii="Book Antiqua" w:hAnsi="Book Antiqua"/>
          <w:color w:val="000000"/>
          <w:sz w:val="24"/>
          <w:lang w:eastAsia="zh-MO"/>
        </w:rPr>
        <w:t xml:space="preserve"> by SNCA duplication is associated with resistance to toxic stimuli.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2012; </w:t>
      </w:r>
      <w:r w:rsidRPr="00A12DF8">
        <w:rPr>
          <w:rFonts w:ascii="Book Antiqua" w:hAnsi="Book Antiqua"/>
          <w:b/>
          <w:bCs/>
          <w:color w:val="000000"/>
          <w:sz w:val="24"/>
          <w:lang w:eastAsia="zh-MO"/>
        </w:rPr>
        <w:t>47</w:t>
      </w:r>
      <w:r w:rsidRPr="00A12DF8">
        <w:rPr>
          <w:rFonts w:ascii="Book Antiqua" w:hAnsi="Book Antiqua"/>
          <w:color w:val="000000"/>
          <w:sz w:val="24"/>
          <w:lang w:eastAsia="zh-MO"/>
        </w:rPr>
        <w:t>: 249-255 [PMID: 22392151 DOI: 10.1007/s12031-012-9732-6]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98 </w:t>
      </w:r>
      <w:r w:rsidRPr="00A12DF8">
        <w:rPr>
          <w:rFonts w:ascii="Book Antiqua" w:hAnsi="Book Antiqua"/>
          <w:b/>
          <w:bCs/>
          <w:color w:val="000000"/>
          <w:sz w:val="24"/>
          <w:lang w:eastAsia="zh-MO"/>
        </w:rPr>
        <w:t>Arias-</w:t>
      </w:r>
      <w:proofErr w:type="spellStart"/>
      <w:r w:rsidRPr="00A12DF8">
        <w:rPr>
          <w:rFonts w:ascii="Book Antiqua" w:hAnsi="Book Antiqua"/>
          <w:b/>
          <w:bCs/>
          <w:color w:val="000000"/>
          <w:sz w:val="24"/>
          <w:lang w:eastAsia="zh-MO"/>
        </w:rPr>
        <w:t>Fuenzalida</w:t>
      </w:r>
      <w:proofErr w:type="spellEnd"/>
      <w:r w:rsidRPr="00A12DF8">
        <w:rPr>
          <w:rFonts w:ascii="Book Antiqua" w:hAnsi="Book Antiqua"/>
          <w:b/>
          <w:bCs/>
          <w:color w:val="000000"/>
          <w:sz w:val="24"/>
          <w:lang w:eastAsia="zh-MO"/>
        </w:rPr>
        <w:t xml:space="preserve"> 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Jarazo</w:t>
      </w:r>
      <w:proofErr w:type="spellEnd"/>
      <w:r w:rsidRPr="00A12DF8">
        <w:rPr>
          <w:rFonts w:ascii="Book Antiqua" w:hAnsi="Book Antiqua"/>
          <w:color w:val="000000"/>
          <w:sz w:val="24"/>
          <w:lang w:eastAsia="zh-MO"/>
        </w:rPr>
        <w:t xml:space="preserve"> J, Qing X, Walter J, Gomez-Giro G, Nickels SL, </w:t>
      </w:r>
      <w:proofErr w:type="spellStart"/>
      <w:r w:rsidRPr="00A12DF8">
        <w:rPr>
          <w:rFonts w:ascii="Book Antiqua" w:hAnsi="Book Antiqua"/>
          <w:color w:val="000000"/>
          <w:sz w:val="24"/>
          <w:lang w:eastAsia="zh-MO"/>
        </w:rPr>
        <w:t>Zaehres</w:t>
      </w:r>
      <w:proofErr w:type="spellEnd"/>
      <w:r w:rsidRPr="00A12DF8">
        <w:rPr>
          <w:rFonts w:ascii="Book Antiqua" w:hAnsi="Book Antiqua"/>
          <w:color w:val="000000"/>
          <w:sz w:val="24"/>
          <w:lang w:eastAsia="zh-MO"/>
        </w:rPr>
        <w:t xml:space="preserve"> H, </w:t>
      </w:r>
      <w:proofErr w:type="spellStart"/>
      <w:r w:rsidRPr="00A12DF8">
        <w:rPr>
          <w:rFonts w:ascii="Book Antiqua" w:hAnsi="Book Antiqua"/>
          <w:color w:val="000000"/>
          <w:sz w:val="24"/>
          <w:lang w:eastAsia="zh-MO"/>
        </w:rPr>
        <w:t>Schöler</w:t>
      </w:r>
      <w:proofErr w:type="spellEnd"/>
      <w:r w:rsidRPr="00A12DF8">
        <w:rPr>
          <w:rFonts w:ascii="Book Antiqua" w:hAnsi="Book Antiqua"/>
          <w:color w:val="000000"/>
          <w:sz w:val="24"/>
          <w:lang w:eastAsia="zh-MO"/>
        </w:rPr>
        <w:t xml:space="preserve"> HR, </w:t>
      </w:r>
      <w:proofErr w:type="spellStart"/>
      <w:r w:rsidRPr="00A12DF8">
        <w:rPr>
          <w:rFonts w:ascii="Book Antiqua" w:hAnsi="Book Antiqua"/>
          <w:color w:val="000000"/>
          <w:sz w:val="24"/>
          <w:lang w:eastAsia="zh-MO"/>
        </w:rPr>
        <w:t>Schwamborn</w:t>
      </w:r>
      <w:proofErr w:type="spellEnd"/>
      <w:r w:rsidRPr="00A12DF8">
        <w:rPr>
          <w:rFonts w:ascii="Book Antiqua" w:hAnsi="Book Antiqua"/>
          <w:color w:val="000000"/>
          <w:sz w:val="24"/>
          <w:lang w:eastAsia="zh-MO"/>
        </w:rPr>
        <w:t xml:space="preserve"> JC. FACS-Assisted CRISPR-Cas9 </w:t>
      </w:r>
      <w:r w:rsidRPr="00A12DF8">
        <w:rPr>
          <w:rFonts w:ascii="Book Antiqua" w:hAnsi="Book Antiqua"/>
          <w:color w:val="000000"/>
          <w:sz w:val="24"/>
          <w:lang w:eastAsia="zh-MO"/>
        </w:rPr>
        <w:lastRenderedPageBreak/>
        <w:t xml:space="preserve">Genome Editing Facilitates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xml:space="preserve"> Modeling. </w:t>
      </w:r>
      <w:r w:rsidRPr="00A12DF8">
        <w:rPr>
          <w:rFonts w:ascii="Book Antiqua" w:hAnsi="Book Antiqua"/>
          <w:i/>
          <w:iCs/>
          <w:color w:val="000000"/>
          <w:sz w:val="24"/>
          <w:lang w:eastAsia="zh-MO"/>
        </w:rPr>
        <w:t>Stem Cell Reports</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9</w:t>
      </w:r>
      <w:r w:rsidRPr="00A12DF8">
        <w:rPr>
          <w:rFonts w:ascii="Book Antiqua" w:hAnsi="Book Antiqua"/>
          <w:color w:val="000000"/>
          <w:sz w:val="24"/>
          <w:lang w:eastAsia="zh-MO"/>
        </w:rPr>
        <w:t>: 1423-1431 [PMID: 28988985 DOI: 10.1016/j.stemcr.2017.08.026]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99 </w:t>
      </w:r>
      <w:proofErr w:type="spellStart"/>
      <w:r w:rsidRPr="00A12DF8">
        <w:rPr>
          <w:rFonts w:ascii="Book Antiqua" w:hAnsi="Book Antiqua"/>
          <w:b/>
          <w:bCs/>
          <w:color w:val="000000"/>
          <w:sz w:val="24"/>
          <w:lang w:eastAsia="zh-MO"/>
        </w:rPr>
        <w:t>Chinta</w:t>
      </w:r>
      <w:proofErr w:type="spellEnd"/>
      <w:r w:rsidRPr="00A12DF8">
        <w:rPr>
          <w:rFonts w:ascii="Book Antiqua" w:hAnsi="Book Antiqua"/>
          <w:b/>
          <w:bCs/>
          <w:color w:val="000000"/>
          <w:sz w:val="24"/>
          <w:lang w:eastAsia="zh-MO"/>
        </w:rPr>
        <w:t xml:space="preserve"> SJ</w:t>
      </w:r>
      <w:r w:rsidRPr="00A12DF8">
        <w:rPr>
          <w:rFonts w:ascii="Book Antiqua" w:hAnsi="Book Antiqua"/>
          <w:color w:val="000000"/>
          <w:sz w:val="24"/>
          <w:lang w:eastAsia="zh-MO"/>
        </w:rPr>
        <w:t xml:space="preserve">, Andersen JK. </w:t>
      </w:r>
      <w:proofErr w:type="gramStart"/>
      <w:r w:rsidRPr="00A12DF8">
        <w:rPr>
          <w:rFonts w:ascii="Book Antiqua" w:hAnsi="Book Antiqua"/>
          <w:color w:val="000000"/>
          <w:sz w:val="24"/>
          <w:lang w:eastAsia="zh-MO"/>
        </w:rPr>
        <w:t>Dopaminergic neurons.</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Int</w:t>
      </w:r>
      <w:proofErr w:type="spellEnd"/>
      <w:r w:rsidRPr="00A12DF8">
        <w:rPr>
          <w:rFonts w:ascii="Book Antiqua" w:hAnsi="Book Antiqua"/>
          <w:i/>
          <w:iCs/>
          <w:color w:val="000000"/>
          <w:sz w:val="24"/>
          <w:lang w:eastAsia="zh-MO"/>
        </w:rPr>
        <w:t xml:space="preserve"> J </w:t>
      </w:r>
      <w:proofErr w:type="spellStart"/>
      <w:r w:rsidRPr="00A12DF8">
        <w:rPr>
          <w:rFonts w:ascii="Book Antiqua" w:hAnsi="Book Antiqua"/>
          <w:i/>
          <w:iCs/>
          <w:color w:val="000000"/>
          <w:sz w:val="24"/>
          <w:lang w:eastAsia="zh-MO"/>
        </w:rPr>
        <w:t>Biochem</w:t>
      </w:r>
      <w:proofErr w:type="spellEnd"/>
      <w:r w:rsidRPr="00A12DF8">
        <w:rPr>
          <w:rFonts w:ascii="Book Antiqua" w:hAnsi="Book Antiqua"/>
          <w:i/>
          <w:iCs/>
          <w:color w:val="000000"/>
          <w:sz w:val="24"/>
          <w:lang w:eastAsia="zh-MO"/>
        </w:rPr>
        <w:t xml:space="preserve"> Cell </w:t>
      </w:r>
      <w:proofErr w:type="spellStart"/>
      <w:r w:rsidRPr="00A12DF8">
        <w:rPr>
          <w:rFonts w:ascii="Book Antiqua" w:hAnsi="Book Antiqua"/>
          <w:i/>
          <w:iCs/>
          <w:color w:val="000000"/>
          <w:sz w:val="24"/>
          <w:lang w:eastAsia="zh-MO"/>
        </w:rPr>
        <w:t>Biol</w:t>
      </w:r>
      <w:proofErr w:type="spellEnd"/>
      <w:r w:rsidRPr="00A12DF8">
        <w:rPr>
          <w:rFonts w:ascii="Book Antiqua" w:hAnsi="Book Antiqua"/>
          <w:color w:val="000000"/>
          <w:sz w:val="24"/>
          <w:lang w:eastAsia="zh-MO"/>
        </w:rPr>
        <w:t> 2005; </w:t>
      </w:r>
      <w:r w:rsidRPr="00A12DF8">
        <w:rPr>
          <w:rFonts w:ascii="Book Antiqua" w:hAnsi="Book Antiqua"/>
          <w:b/>
          <w:bCs/>
          <w:color w:val="000000"/>
          <w:sz w:val="24"/>
          <w:lang w:eastAsia="zh-MO"/>
        </w:rPr>
        <w:t>37</w:t>
      </w:r>
      <w:r w:rsidRPr="00A12DF8">
        <w:rPr>
          <w:rFonts w:ascii="Book Antiqua" w:hAnsi="Book Antiqua"/>
          <w:color w:val="000000"/>
          <w:sz w:val="24"/>
          <w:lang w:eastAsia="zh-MO"/>
        </w:rPr>
        <w:t>: 942-946 [PMID: 15743669 DOI: 10.1016/j.biocel.2004.09.009]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100 </w:t>
      </w:r>
      <w:r w:rsidRPr="00A12DF8">
        <w:rPr>
          <w:rFonts w:ascii="Book Antiqua" w:hAnsi="Book Antiqua"/>
          <w:b/>
          <w:bCs/>
          <w:color w:val="000000"/>
          <w:sz w:val="24"/>
          <w:lang w:eastAsia="zh-MO"/>
        </w:rPr>
        <w:t>Chambers SM</w:t>
      </w:r>
      <w:r w:rsidRPr="00A12DF8">
        <w:rPr>
          <w:rFonts w:ascii="Book Antiqua" w:hAnsi="Book Antiqua"/>
          <w:color w:val="000000"/>
          <w:sz w:val="24"/>
          <w:lang w:eastAsia="zh-MO"/>
        </w:rPr>
        <w:t xml:space="preserve">, Fasano CA, </w:t>
      </w:r>
      <w:proofErr w:type="spellStart"/>
      <w:r w:rsidRPr="00A12DF8">
        <w:rPr>
          <w:rFonts w:ascii="Book Antiqua" w:hAnsi="Book Antiqua"/>
          <w:color w:val="000000"/>
          <w:sz w:val="24"/>
          <w:lang w:eastAsia="zh-MO"/>
        </w:rPr>
        <w:t>Papapetrou</w:t>
      </w:r>
      <w:proofErr w:type="spellEnd"/>
      <w:r w:rsidRPr="00A12DF8">
        <w:rPr>
          <w:rFonts w:ascii="Book Antiqua" w:hAnsi="Book Antiqua"/>
          <w:color w:val="000000"/>
          <w:sz w:val="24"/>
          <w:lang w:eastAsia="zh-MO"/>
        </w:rPr>
        <w:t xml:space="preserve"> EP, </w:t>
      </w:r>
      <w:proofErr w:type="spellStart"/>
      <w:r w:rsidRPr="00A12DF8">
        <w:rPr>
          <w:rFonts w:ascii="Book Antiqua" w:hAnsi="Book Antiqua"/>
          <w:color w:val="000000"/>
          <w:sz w:val="24"/>
          <w:lang w:eastAsia="zh-MO"/>
        </w:rPr>
        <w:t>Tomishima</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Sadelain</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Studer</w:t>
      </w:r>
      <w:proofErr w:type="spellEnd"/>
      <w:r w:rsidRPr="00A12DF8">
        <w:rPr>
          <w:rFonts w:ascii="Book Antiqua" w:hAnsi="Book Antiqua"/>
          <w:color w:val="000000"/>
          <w:sz w:val="24"/>
          <w:lang w:eastAsia="zh-MO"/>
        </w:rPr>
        <w:t xml:space="preserve"> L. Highly efficient neural conversion of human ES and </w:t>
      </w:r>
      <w:proofErr w:type="spellStart"/>
      <w:r w:rsidRPr="00A12DF8">
        <w:rPr>
          <w:rFonts w:ascii="Book Antiqua" w:hAnsi="Book Antiqua"/>
          <w:color w:val="000000"/>
          <w:sz w:val="24"/>
          <w:lang w:eastAsia="zh-MO"/>
        </w:rPr>
        <w:t>iPS</w:t>
      </w:r>
      <w:proofErr w:type="spellEnd"/>
      <w:r w:rsidRPr="00A12DF8">
        <w:rPr>
          <w:rFonts w:ascii="Book Antiqua" w:hAnsi="Book Antiqua"/>
          <w:color w:val="000000"/>
          <w:sz w:val="24"/>
          <w:lang w:eastAsia="zh-MO"/>
        </w:rPr>
        <w:t xml:space="preserve"> cells by dual inhibition of SMAD signaling. </w:t>
      </w:r>
      <w:r w:rsidRPr="00A12DF8">
        <w:rPr>
          <w:rFonts w:ascii="Book Antiqua" w:hAnsi="Book Antiqua"/>
          <w:i/>
          <w:iCs/>
          <w:color w:val="000000"/>
          <w:sz w:val="24"/>
          <w:lang w:eastAsia="zh-MO"/>
        </w:rPr>
        <w:t xml:space="preserve">Nat </w:t>
      </w:r>
      <w:proofErr w:type="spellStart"/>
      <w:r w:rsidRPr="00A12DF8">
        <w:rPr>
          <w:rFonts w:ascii="Book Antiqua" w:hAnsi="Book Antiqua"/>
          <w:i/>
          <w:iCs/>
          <w:color w:val="000000"/>
          <w:sz w:val="24"/>
          <w:lang w:eastAsia="zh-MO"/>
        </w:rPr>
        <w:t>Biotechnol</w:t>
      </w:r>
      <w:proofErr w:type="spellEnd"/>
      <w:r w:rsidRPr="00A12DF8">
        <w:rPr>
          <w:rFonts w:ascii="Book Antiqua" w:hAnsi="Book Antiqua"/>
          <w:color w:val="000000"/>
          <w:sz w:val="24"/>
          <w:lang w:eastAsia="zh-MO"/>
        </w:rPr>
        <w:t> 2009; </w:t>
      </w:r>
      <w:r w:rsidRPr="00A12DF8">
        <w:rPr>
          <w:rFonts w:ascii="Book Antiqua" w:hAnsi="Book Antiqua"/>
          <w:b/>
          <w:bCs/>
          <w:color w:val="000000"/>
          <w:sz w:val="24"/>
          <w:lang w:eastAsia="zh-MO"/>
        </w:rPr>
        <w:t>27</w:t>
      </w:r>
      <w:r w:rsidRPr="00A12DF8">
        <w:rPr>
          <w:rFonts w:ascii="Book Antiqua" w:hAnsi="Book Antiqua"/>
          <w:color w:val="000000"/>
          <w:sz w:val="24"/>
          <w:lang w:eastAsia="zh-MO"/>
        </w:rPr>
        <w:t>: 275-280 [PMID: 19252484 DOI: 10.1038/nbt.1529]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101 </w:t>
      </w:r>
      <w:proofErr w:type="spellStart"/>
      <w:r w:rsidRPr="00A12DF8">
        <w:rPr>
          <w:rFonts w:ascii="Book Antiqua" w:hAnsi="Book Antiqua"/>
          <w:b/>
          <w:bCs/>
          <w:color w:val="000000"/>
          <w:sz w:val="24"/>
          <w:lang w:eastAsia="zh-MO"/>
        </w:rPr>
        <w:t>Kriks</w:t>
      </w:r>
      <w:proofErr w:type="spellEnd"/>
      <w:r w:rsidRPr="00A12DF8">
        <w:rPr>
          <w:rFonts w:ascii="Book Antiqua" w:hAnsi="Book Antiqua"/>
          <w:b/>
          <w:bCs/>
          <w:color w:val="000000"/>
          <w:sz w:val="24"/>
          <w:lang w:eastAsia="zh-MO"/>
        </w:rPr>
        <w:t xml:space="preserve"> S</w:t>
      </w:r>
      <w:r w:rsidRPr="00A12DF8">
        <w:rPr>
          <w:rFonts w:ascii="Book Antiqua" w:hAnsi="Book Antiqua"/>
          <w:color w:val="000000"/>
          <w:sz w:val="24"/>
          <w:lang w:eastAsia="zh-MO"/>
        </w:rPr>
        <w:t xml:space="preserve">, Shim JW, </w:t>
      </w:r>
      <w:proofErr w:type="spellStart"/>
      <w:r w:rsidRPr="00A12DF8">
        <w:rPr>
          <w:rFonts w:ascii="Book Antiqua" w:hAnsi="Book Antiqua"/>
          <w:color w:val="000000"/>
          <w:sz w:val="24"/>
          <w:lang w:eastAsia="zh-MO"/>
        </w:rPr>
        <w:t>Piao</w:t>
      </w:r>
      <w:proofErr w:type="spellEnd"/>
      <w:r w:rsidRPr="00A12DF8">
        <w:rPr>
          <w:rFonts w:ascii="Book Antiqua" w:hAnsi="Book Antiqua"/>
          <w:color w:val="000000"/>
          <w:sz w:val="24"/>
          <w:lang w:eastAsia="zh-MO"/>
        </w:rPr>
        <w:t xml:space="preserve"> J, </w:t>
      </w:r>
      <w:proofErr w:type="spellStart"/>
      <w:r w:rsidRPr="00A12DF8">
        <w:rPr>
          <w:rFonts w:ascii="Book Antiqua" w:hAnsi="Book Antiqua"/>
          <w:color w:val="000000"/>
          <w:sz w:val="24"/>
          <w:lang w:eastAsia="zh-MO"/>
        </w:rPr>
        <w:t>Ganat</w:t>
      </w:r>
      <w:proofErr w:type="spellEnd"/>
      <w:r w:rsidRPr="00A12DF8">
        <w:rPr>
          <w:rFonts w:ascii="Book Antiqua" w:hAnsi="Book Antiqua"/>
          <w:color w:val="000000"/>
          <w:sz w:val="24"/>
          <w:lang w:eastAsia="zh-MO"/>
        </w:rPr>
        <w:t xml:space="preserve"> YM, </w:t>
      </w:r>
      <w:proofErr w:type="spellStart"/>
      <w:r w:rsidRPr="00A12DF8">
        <w:rPr>
          <w:rFonts w:ascii="Book Antiqua" w:hAnsi="Book Antiqua"/>
          <w:color w:val="000000"/>
          <w:sz w:val="24"/>
          <w:lang w:eastAsia="zh-MO"/>
        </w:rPr>
        <w:t>Wakeman</w:t>
      </w:r>
      <w:proofErr w:type="spellEnd"/>
      <w:r w:rsidRPr="00A12DF8">
        <w:rPr>
          <w:rFonts w:ascii="Book Antiqua" w:hAnsi="Book Antiqua"/>
          <w:color w:val="000000"/>
          <w:sz w:val="24"/>
          <w:lang w:eastAsia="zh-MO"/>
        </w:rPr>
        <w:t xml:space="preserve"> DR, </w:t>
      </w:r>
      <w:proofErr w:type="spellStart"/>
      <w:r w:rsidRPr="00A12DF8">
        <w:rPr>
          <w:rFonts w:ascii="Book Antiqua" w:hAnsi="Book Antiqua"/>
          <w:color w:val="000000"/>
          <w:sz w:val="24"/>
          <w:lang w:eastAsia="zh-MO"/>
        </w:rPr>
        <w:t>Xie</w:t>
      </w:r>
      <w:proofErr w:type="spellEnd"/>
      <w:r w:rsidRPr="00A12DF8">
        <w:rPr>
          <w:rFonts w:ascii="Book Antiqua" w:hAnsi="Book Antiqua"/>
          <w:color w:val="000000"/>
          <w:sz w:val="24"/>
          <w:lang w:eastAsia="zh-MO"/>
        </w:rPr>
        <w:t xml:space="preserve"> Z, Carrillo-Reid L, Auyeung G, </w:t>
      </w:r>
      <w:proofErr w:type="spellStart"/>
      <w:r w:rsidRPr="00A12DF8">
        <w:rPr>
          <w:rFonts w:ascii="Book Antiqua" w:hAnsi="Book Antiqua"/>
          <w:color w:val="000000"/>
          <w:sz w:val="24"/>
          <w:lang w:eastAsia="zh-MO"/>
        </w:rPr>
        <w:t>Antonacci</w:t>
      </w:r>
      <w:proofErr w:type="spellEnd"/>
      <w:r w:rsidRPr="00A12DF8">
        <w:rPr>
          <w:rFonts w:ascii="Book Antiqua" w:hAnsi="Book Antiqua"/>
          <w:color w:val="000000"/>
          <w:sz w:val="24"/>
          <w:lang w:eastAsia="zh-MO"/>
        </w:rPr>
        <w:t xml:space="preserve"> C, </w:t>
      </w:r>
      <w:proofErr w:type="spellStart"/>
      <w:r w:rsidRPr="00A12DF8">
        <w:rPr>
          <w:rFonts w:ascii="Book Antiqua" w:hAnsi="Book Antiqua"/>
          <w:color w:val="000000"/>
          <w:sz w:val="24"/>
          <w:lang w:eastAsia="zh-MO"/>
        </w:rPr>
        <w:t>Buch</w:t>
      </w:r>
      <w:proofErr w:type="spellEnd"/>
      <w:r w:rsidRPr="00A12DF8">
        <w:rPr>
          <w:rFonts w:ascii="Book Antiqua" w:hAnsi="Book Antiqua"/>
          <w:color w:val="000000"/>
          <w:sz w:val="24"/>
          <w:lang w:eastAsia="zh-MO"/>
        </w:rPr>
        <w:t xml:space="preserve"> A, Yang L, Beal MF, </w:t>
      </w:r>
      <w:proofErr w:type="spellStart"/>
      <w:r w:rsidRPr="00A12DF8">
        <w:rPr>
          <w:rFonts w:ascii="Book Antiqua" w:hAnsi="Book Antiqua"/>
          <w:color w:val="000000"/>
          <w:sz w:val="24"/>
          <w:lang w:eastAsia="zh-MO"/>
        </w:rPr>
        <w:t>Surmeier</w:t>
      </w:r>
      <w:proofErr w:type="spellEnd"/>
      <w:r w:rsidRPr="00A12DF8">
        <w:rPr>
          <w:rFonts w:ascii="Book Antiqua" w:hAnsi="Book Antiqua"/>
          <w:color w:val="000000"/>
          <w:sz w:val="24"/>
          <w:lang w:eastAsia="zh-MO"/>
        </w:rPr>
        <w:t xml:space="preserve"> DJ, </w:t>
      </w:r>
      <w:proofErr w:type="spellStart"/>
      <w:r w:rsidRPr="00A12DF8">
        <w:rPr>
          <w:rFonts w:ascii="Book Antiqua" w:hAnsi="Book Antiqua"/>
          <w:color w:val="000000"/>
          <w:sz w:val="24"/>
          <w:lang w:eastAsia="zh-MO"/>
        </w:rPr>
        <w:t>Kordower</w:t>
      </w:r>
      <w:proofErr w:type="spellEnd"/>
      <w:r w:rsidRPr="00A12DF8">
        <w:rPr>
          <w:rFonts w:ascii="Book Antiqua" w:hAnsi="Book Antiqua"/>
          <w:color w:val="000000"/>
          <w:sz w:val="24"/>
          <w:lang w:eastAsia="zh-MO"/>
        </w:rPr>
        <w:t xml:space="preserve"> JH, </w:t>
      </w:r>
      <w:proofErr w:type="spellStart"/>
      <w:r w:rsidRPr="00A12DF8">
        <w:rPr>
          <w:rFonts w:ascii="Book Antiqua" w:hAnsi="Book Antiqua"/>
          <w:color w:val="000000"/>
          <w:sz w:val="24"/>
          <w:lang w:eastAsia="zh-MO"/>
        </w:rPr>
        <w:t>Tabar</w:t>
      </w:r>
      <w:proofErr w:type="spellEnd"/>
      <w:r w:rsidRPr="00A12DF8">
        <w:rPr>
          <w:rFonts w:ascii="Book Antiqua" w:hAnsi="Book Antiqua"/>
          <w:color w:val="000000"/>
          <w:sz w:val="24"/>
          <w:lang w:eastAsia="zh-MO"/>
        </w:rPr>
        <w:t xml:space="preserve"> V, </w:t>
      </w:r>
      <w:proofErr w:type="spellStart"/>
      <w:r w:rsidRPr="00A12DF8">
        <w:rPr>
          <w:rFonts w:ascii="Book Antiqua" w:hAnsi="Book Antiqua"/>
          <w:color w:val="000000"/>
          <w:sz w:val="24"/>
          <w:lang w:eastAsia="zh-MO"/>
        </w:rPr>
        <w:t>Studer</w:t>
      </w:r>
      <w:proofErr w:type="spellEnd"/>
      <w:r w:rsidRPr="00A12DF8">
        <w:rPr>
          <w:rFonts w:ascii="Book Antiqua" w:hAnsi="Book Antiqua"/>
          <w:color w:val="000000"/>
          <w:sz w:val="24"/>
          <w:lang w:eastAsia="zh-MO"/>
        </w:rPr>
        <w:t xml:space="preserve"> L. Dopamine neurons derived from human ES cells efficiently engraft in animal models of Parkinson's disease. </w:t>
      </w:r>
      <w:r w:rsidRPr="00A12DF8">
        <w:rPr>
          <w:rFonts w:ascii="Book Antiqua" w:hAnsi="Book Antiqua"/>
          <w:i/>
          <w:iCs/>
          <w:color w:val="000000"/>
          <w:sz w:val="24"/>
          <w:lang w:eastAsia="zh-MO"/>
        </w:rPr>
        <w:t>Nature</w:t>
      </w:r>
      <w:r w:rsidRPr="00A12DF8">
        <w:rPr>
          <w:rFonts w:ascii="Book Antiqua" w:hAnsi="Book Antiqua"/>
          <w:color w:val="000000"/>
          <w:sz w:val="24"/>
          <w:lang w:eastAsia="zh-MO"/>
        </w:rPr>
        <w:t> 2011; </w:t>
      </w:r>
      <w:r w:rsidRPr="00A12DF8">
        <w:rPr>
          <w:rFonts w:ascii="Book Antiqua" w:hAnsi="Book Antiqua"/>
          <w:b/>
          <w:bCs/>
          <w:color w:val="000000"/>
          <w:sz w:val="24"/>
          <w:lang w:eastAsia="zh-MO"/>
        </w:rPr>
        <w:t>480</w:t>
      </w:r>
      <w:r w:rsidRPr="00A12DF8">
        <w:rPr>
          <w:rFonts w:ascii="Book Antiqua" w:hAnsi="Book Antiqua"/>
          <w:color w:val="000000"/>
          <w:sz w:val="24"/>
          <w:lang w:eastAsia="zh-MO"/>
        </w:rPr>
        <w:t>: 547-551 [PMID: 22056989 DOI: 10.1038/nature10648]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102 </w:t>
      </w:r>
      <w:proofErr w:type="spellStart"/>
      <w:r w:rsidRPr="00A12DF8">
        <w:rPr>
          <w:rFonts w:ascii="Book Antiqua" w:hAnsi="Book Antiqua"/>
          <w:b/>
          <w:bCs/>
          <w:color w:val="000000"/>
          <w:sz w:val="24"/>
          <w:lang w:eastAsia="zh-MO"/>
        </w:rPr>
        <w:t>Swistowski</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Peng J, Liu Q, Mali P, Rao MS, Cheng L, Zeng X. Efficient generation of functional dopaminergic neurons from human induced pluripotent stem cells under defined conditions. </w:t>
      </w:r>
      <w:r w:rsidRPr="00A12DF8">
        <w:rPr>
          <w:rFonts w:ascii="Book Antiqua" w:hAnsi="Book Antiqua"/>
          <w:i/>
          <w:iCs/>
          <w:color w:val="000000"/>
          <w:sz w:val="24"/>
          <w:lang w:eastAsia="zh-MO"/>
        </w:rPr>
        <w:t>Stem Cells</w:t>
      </w:r>
      <w:r w:rsidRPr="00A12DF8">
        <w:rPr>
          <w:rFonts w:ascii="Book Antiqua" w:hAnsi="Book Antiqua"/>
          <w:color w:val="000000"/>
          <w:sz w:val="24"/>
          <w:lang w:eastAsia="zh-MO"/>
        </w:rPr>
        <w:t> 2010; </w:t>
      </w:r>
      <w:r w:rsidRPr="00A12DF8">
        <w:rPr>
          <w:rFonts w:ascii="Book Antiqua" w:hAnsi="Book Antiqua"/>
          <w:b/>
          <w:bCs/>
          <w:color w:val="000000"/>
          <w:sz w:val="24"/>
          <w:lang w:eastAsia="zh-MO"/>
        </w:rPr>
        <w:t>28</w:t>
      </w:r>
      <w:r w:rsidRPr="00A12DF8">
        <w:rPr>
          <w:rFonts w:ascii="Book Antiqua" w:hAnsi="Book Antiqua"/>
          <w:color w:val="000000"/>
          <w:sz w:val="24"/>
          <w:lang w:eastAsia="zh-MO"/>
        </w:rPr>
        <w:t>: 1893-1904 [PMID: 20715183 DOI: 10.1002/stem.499]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103 </w:t>
      </w:r>
      <w:r w:rsidRPr="00A12DF8">
        <w:rPr>
          <w:rFonts w:ascii="Book Antiqua" w:hAnsi="Book Antiqua"/>
          <w:b/>
          <w:bCs/>
          <w:color w:val="000000"/>
          <w:sz w:val="24"/>
          <w:lang w:eastAsia="zh-MO"/>
        </w:rPr>
        <w:t>Hynes M</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Poulsen</w:t>
      </w:r>
      <w:proofErr w:type="spellEnd"/>
      <w:r w:rsidRPr="00A12DF8">
        <w:rPr>
          <w:rFonts w:ascii="Book Antiqua" w:hAnsi="Book Antiqua"/>
          <w:color w:val="000000"/>
          <w:sz w:val="24"/>
          <w:lang w:eastAsia="zh-MO"/>
        </w:rPr>
        <w:t xml:space="preserve"> K, Tessier-</w:t>
      </w:r>
      <w:proofErr w:type="spellStart"/>
      <w:r w:rsidRPr="00A12DF8">
        <w:rPr>
          <w:rFonts w:ascii="Book Antiqua" w:hAnsi="Book Antiqua"/>
          <w:color w:val="000000"/>
          <w:sz w:val="24"/>
          <w:lang w:eastAsia="zh-MO"/>
        </w:rPr>
        <w:t>Lavigne</w:t>
      </w:r>
      <w:proofErr w:type="spellEnd"/>
      <w:r w:rsidRPr="00A12DF8">
        <w:rPr>
          <w:rFonts w:ascii="Book Antiqua" w:hAnsi="Book Antiqua"/>
          <w:color w:val="000000"/>
          <w:sz w:val="24"/>
          <w:lang w:eastAsia="zh-MO"/>
        </w:rPr>
        <w:t xml:space="preserve"> M, Rosenthal A. Control of neuronal diversity by the floor plate: contact-mediated induction of midbrain dopaminergic neurons. </w:t>
      </w:r>
      <w:r w:rsidRPr="00A12DF8">
        <w:rPr>
          <w:rFonts w:ascii="Book Antiqua" w:hAnsi="Book Antiqua"/>
          <w:i/>
          <w:iCs/>
          <w:color w:val="000000"/>
          <w:sz w:val="24"/>
          <w:lang w:eastAsia="zh-MO"/>
        </w:rPr>
        <w:t>Cell</w:t>
      </w:r>
      <w:r w:rsidRPr="00A12DF8">
        <w:rPr>
          <w:rFonts w:ascii="Book Antiqua" w:hAnsi="Book Antiqua"/>
          <w:color w:val="000000"/>
          <w:sz w:val="24"/>
          <w:lang w:eastAsia="zh-MO"/>
        </w:rPr>
        <w:t> 1995; </w:t>
      </w:r>
      <w:r w:rsidRPr="00A12DF8">
        <w:rPr>
          <w:rFonts w:ascii="Book Antiqua" w:hAnsi="Book Antiqua"/>
          <w:b/>
          <w:bCs/>
          <w:color w:val="000000"/>
          <w:sz w:val="24"/>
          <w:lang w:eastAsia="zh-MO"/>
        </w:rPr>
        <w:t>80</w:t>
      </w:r>
      <w:r w:rsidRPr="00A12DF8">
        <w:rPr>
          <w:rFonts w:ascii="Book Antiqua" w:hAnsi="Book Antiqua"/>
          <w:color w:val="000000"/>
          <w:sz w:val="24"/>
          <w:lang w:eastAsia="zh-MO"/>
        </w:rPr>
        <w:t>: 95-101 [PMID: 7813022 DOI: 10.1016/0092-8674(95)90454-9]</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104 </w:t>
      </w:r>
      <w:r w:rsidRPr="00A12DF8">
        <w:rPr>
          <w:rFonts w:ascii="Book Antiqua" w:hAnsi="Book Antiqua"/>
          <w:b/>
          <w:bCs/>
          <w:color w:val="000000"/>
          <w:sz w:val="24"/>
          <w:lang w:eastAsia="zh-MO"/>
        </w:rPr>
        <w:t>Giordano S</w:t>
      </w:r>
      <w:r w:rsidRPr="00A12DF8">
        <w:rPr>
          <w:rFonts w:ascii="Book Antiqua" w:hAnsi="Book Antiqua"/>
          <w:color w:val="000000"/>
          <w:sz w:val="24"/>
          <w:lang w:eastAsia="zh-MO"/>
        </w:rPr>
        <w:t>, Darley-</w:t>
      </w:r>
      <w:proofErr w:type="spellStart"/>
      <w:r w:rsidRPr="00A12DF8">
        <w:rPr>
          <w:rFonts w:ascii="Book Antiqua" w:hAnsi="Book Antiqua"/>
          <w:color w:val="000000"/>
          <w:sz w:val="24"/>
          <w:lang w:eastAsia="zh-MO"/>
        </w:rPr>
        <w:t>Usmar</w:t>
      </w:r>
      <w:proofErr w:type="spellEnd"/>
      <w:r w:rsidRPr="00A12DF8">
        <w:rPr>
          <w:rFonts w:ascii="Book Antiqua" w:hAnsi="Book Antiqua"/>
          <w:color w:val="000000"/>
          <w:sz w:val="24"/>
          <w:lang w:eastAsia="zh-MO"/>
        </w:rPr>
        <w:t xml:space="preserve"> V, Zhang J. Autophagy as an essential cellular antioxidant pathway in neurodegenerative disease. </w:t>
      </w:r>
      <w:r w:rsidRPr="00A12DF8">
        <w:rPr>
          <w:rFonts w:ascii="Book Antiqua" w:hAnsi="Book Antiqua"/>
          <w:i/>
          <w:iCs/>
          <w:color w:val="000000"/>
          <w:sz w:val="24"/>
          <w:lang w:eastAsia="zh-MO"/>
        </w:rPr>
        <w:t xml:space="preserve">Redox </w:t>
      </w:r>
      <w:proofErr w:type="spellStart"/>
      <w:r w:rsidRPr="00A12DF8">
        <w:rPr>
          <w:rFonts w:ascii="Book Antiqua" w:hAnsi="Book Antiqua"/>
          <w:i/>
          <w:iCs/>
          <w:color w:val="000000"/>
          <w:sz w:val="24"/>
          <w:lang w:eastAsia="zh-MO"/>
        </w:rPr>
        <w:t>Biol</w:t>
      </w:r>
      <w:proofErr w:type="spellEnd"/>
      <w:r w:rsidRPr="00A12DF8">
        <w:rPr>
          <w:rFonts w:ascii="Book Antiqua" w:hAnsi="Book Antiqua"/>
          <w:color w:val="000000"/>
          <w:sz w:val="24"/>
          <w:lang w:eastAsia="zh-MO"/>
        </w:rPr>
        <w:t> 2013; </w:t>
      </w:r>
      <w:r w:rsidRPr="00A12DF8">
        <w:rPr>
          <w:rFonts w:ascii="Book Antiqua" w:hAnsi="Book Antiqua"/>
          <w:b/>
          <w:bCs/>
          <w:color w:val="000000"/>
          <w:sz w:val="24"/>
          <w:lang w:eastAsia="zh-MO"/>
        </w:rPr>
        <w:t>2</w:t>
      </w:r>
      <w:r w:rsidRPr="00A12DF8">
        <w:rPr>
          <w:rFonts w:ascii="Book Antiqua" w:hAnsi="Book Antiqua"/>
          <w:color w:val="000000"/>
          <w:sz w:val="24"/>
          <w:lang w:eastAsia="zh-MO"/>
        </w:rPr>
        <w:t>: 82-90 [PMID: 24494187 DOI: 10.1016/j.redox.2013.12.013]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105 </w:t>
      </w:r>
      <w:r w:rsidRPr="00A12DF8">
        <w:rPr>
          <w:rFonts w:ascii="Book Antiqua" w:hAnsi="Book Antiqua"/>
          <w:b/>
          <w:bCs/>
          <w:color w:val="000000"/>
          <w:sz w:val="24"/>
          <w:lang w:eastAsia="zh-MO"/>
        </w:rPr>
        <w:t>Cooper O</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Hargus</w:t>
      </w:r>
      <w:proofErr w:type="spellEnd"/>
      <w:r w:rsidRPr="00A12DF8">
        <w:rPr>
          <w:rFonts w:ascii="Book Antiqua" w:hAnsi="Book Antiqua"/>
          <w:color w:val="000000"/>
          <w:sz w:val="24"/>
          <w:lang w:eastAsia="zh-MO"/>
        </w:rPr>
        <w:t xml:space="preserve"> G, </w:t>
      </w:r>
      <w:proofErr w:type="spellStart"/>
      <w:r w:rsidRPr="00A12DF8">
        <w:rPr>
          <w:rFonts w:ascii="Book Antiqua" w:hAnsi="Book Antiqua"/>
          <w:color w:val="000000"/>
          <w:sz w:val="24"/>
          <w:lang w:eastAsia="zh-MO"/>
        </w:rPr>
        <w:t>Deleidi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Blak</w:t>
      </w:r>
      <w:proofErr w:type="spellEnd"/>
      <w:r w:rsidRPr="00A12DF8">
        <w:rPr>
          <w:rFonts w:ascii="Book Antiqua" w:hAnsi="Book Antiqua"/>
          <w:color w:val="000000"/>
          <w:sz w:val="24"/>
          <w:lang w:eastAsia="zh-MO"/>
        </w:rPr>
        <w:t xml:space="preserve"> A, Osborn T, Marlow E, Lee K, Levy A, Perez-Torres E, Yow A, </w:t>
      </w:r>
      <w:proofErr w:type="spellStart"/>
      <w:r w:rsidRPr="00A12DF8">
        <w:rPr>
          <w:rFonts w:ascii="Book Antiqua" w:hAnsi="Book Antiqua"/>
          <w:color w:val="000000"/>
          <w:sz w:val="24"/>
          <w:lang w:eastAsia="zh-MO"/>
        </w:rPr>
        <w:t>Isacson</w:t>
      </w:r>
      <w:proofErr w:type="spellEnd"/>
      <w:r w:rsidRPr="00A12DF8">
        <w:rPr>
          <w:rFonts w:ascii="Book Antiqua" w:hAnsi="Book Antiqua"/>
          <w:color w:val="000000"/>
          <w:sz w:val="24"/>
          <w:lang w:eastAsia="zh-MO"/>
        </w:rPr>
        <w:t xml:space="preserve"> O. Differentiation of human ES and Parkinson's disease </w:t>
      </w:r>
      <w:proofErr w:type="spellStart"/>
      <w:r w:rsidRPr="00A12DF8">
        <w:rPr>
          <w:rFonts w:ascii="Book Antiqua" w:hAnsi="Book Antiqua"/>
          <w:color w:val="000000"/>
          <w:sz w:val="24"/>
          <w:lang w:eastAsia="zh-MO"/>
        </w:rPr>
        <w:t>iPS</w:t>
      </w:r>
      <w:proofErr w:type="spellEnd"/>
      <w:r w:rsidRPr="00A12DF8">
        <w:rPr>
          <w:rFonts w:ascii="Book Antiqua" w:hAnsi="Book Antiqua"/>
          <w:color w:val="000000"/>
          <w:sz w:val="24"/>
          <w:lang w:eastAsia="zh-MO"/>
        </w:rPr>
        <w:t xml:space="preserve"> cells into ventral midbrain dopaminergic neurons requires a high activity form of SHH, FGF8a and specific regionalization by retinoic acid.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Cell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2010; </w:t>
      </w:r>
      <w:r w:rsidRPr="00A12DF8">
        <w:rPr>
          <w:rFonts w:ascii="Book Antiqua" w:hAnsi="Book Antiqua"/>
          <w:b/>
          <w:bCs/>
          <w:color w:val="000000"/>
          <w:sz w:val="24"/>
          <w:lang w:eastAsia="zh-MO"/>
        </w:rPr>
        <w:t>45</w:t>
      </w:r>
      <w:r w:rsidRPr="00A12DF8">
        <w:rPr>
          <w:rFonts w:ascii="Book Antiqua" w:hAnsi="Book Antiqua"/>
          <w:color w:val="000000"/>
          <w:sz w:val="24"/>
          <w:lang w:eastAsia="zh-MO"/>
        </w:rPr>
        <w:t>: 258-266 [PMID: 20603216 DOI: 10.1016/j.mcn.2010.06.017]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106 </w:t>
      </w:r>
      <w:r w:rsidRPr="00A12DF8">
        <w:rPr>
          <w:rFonts w:ascii="Book Antiqua" w:hAnsi="Book Antiqua"/>
          <w:b/>
          <w:bCs/>
          <w:color w:val="000000"/>
          <w:sz w:val="24"/>
          <w:lang w:eastAsia="zh-MO"/>
        </w:rPr>
        <w:t>Yeo EJ</w:t>
      </w:r>
      <w:r w:rsidRPr="00A12DF8">
        <w:rPr>
          <w:rFonts w:ascii="Book Antiqua" w:hAnsi="Book Antiqua"/>
          <w:color w:val="000000"/>
          <w:sz w:val="24"/>
          <w:lang w:eastAsia="zh-MO"/>
        </w:rPr>
        <w:t>, Hwang YC, Kang CM, Kim IH, Kim DI, Parka JS, Choy HE, Park WY, Park SC. Senescence-like changes induced by hydroxyurea in human diploid fibroblasts. </w:t>
      </w:r>
      <w:proofErr w:type="spellStart"/>
      <w:r w:rsidRPr="00A12DF8">
        <w:rPr>
          <w:rFonts w:ascii="Book Antiqua" w:hAnsi="Book Antiqua"/>
          <w:i/>
          <w:iCs/>
          <w:color w:val="000000"/>
          <w:sz w:val="24"/>
          <w:lang w:eastAsia="zh-MO"/>
        </w:rPr>
        <w:t>Exp</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Gerontol</w:t>
      </w:r>
      <w:proofErr w:type="spellEnd"/>
      <w:r w:rsidRPr="00A12DF8">
        <w:rPr>
          <w:rFonts w:ascii="Book Antiqua" w:hAnsi="Book Antiqua"/>
          <w:color w:val="000000"/>
          <w:sz w:val="24"/>
          <w:lang w:eastAsia="zh-MO"/>
        </w:rPr>
        <w:t> 2000; </w:t>
      </w:r>
      <w:r w:rsidRPr="00A12DF8">
        <w:rPr>
          <w:rFonts w:ascii="Book Antiqua" w:hAnsi="Book Antiqua"/>
          <w:b/>
          <w:bCs/>
          <w:color w:val="000000"/>
          <w:sz w:val="24"/>
          <w:lang w:eastAsia="zh-MO"/>
        </w:rPr>
        <w:t>35</w:t>
      </w:r>
      <w:r w:rsidRPr="00A12DF8">
        <w:rPr>
          <w:rFonts w:ascii="Book Antiqua" w:hAnsi="Book Antiqua"/>
          <w:color w:val="000000"/>
          <w:sz w:val="24"/>
          <w:lang w:eastAsia="zh-MO"/>
        </w:rPr>
        <w:t>: 553-571 [PMID: 10978678 DOI: 10.1016/S0531-5565(00)00108-X]</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107 </w:t>
      </w:r>
      <w:r w:rsidRPr="00A12DF8">
        <w:rPr>
          <w:rFonts w:ascii="Book Antiqua" w:hAnsi="Book Antiqua"/>
          <w:b/>
          <w:bCs/>
          <w:color w:val="000000"/>
          <w:sz w:val="24"/>
          <w:lang w:eastAsia="zh-MO"/>
        </w:rPr>
        <w:t>Dong CM</w:t>
      </w:r>
      <w:r w:rsidRPr="00A12DF8">
        <w:rPr>
          <w:rFonts w:ascii="Book Antiqua" w:hAnsi="Book Antiqua"/>
          <w:color w:val="000000"/>
          <w:sz w:val="24"/>
          <w:lang w:eastAsia="zh-MO"/>
        </w:rPr>
        <w:t xml:space="preserve">, Wang XL, Wang GM, Zhang WJ, Zhu L, Gao S, Yang DJ, Qin Y, Liang QJ, Chen YL, Deng HT, Ning K, Liang AB, Gao ZL, Xu J. </w:t>
      </w:r>
      <w:proofErr w:type="gramStart"/>
      <w:r w:rsidRPr="00A12DF8">
        <w:rPr>
          <w:rFonts w:ascii="Book Antiqua" w:hAnsi="Book Antiqua"/>
          <w:color w:val="000000"/>
          <w:sz w:val="24"/>
          <w:lang w:eastAsia="zh-MO"/>
        </w:rPr>
        <w:t>A stress-induced cellular aging model with postnatal neural stem cells.</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Cell Death Dis</w:t>
      </w:r>
      <w:r w:rsidRPr="00A12DF8">
        <w:rPr>
          <w:rFonts w:ascii="Book Antiqua" w:hAnsi="Book Antiqua"/>
          <w:color w:val="000000"/>
          <w:sz w:val="24"/>
          <w:lang w:eastAsia="zh-MO"/>
        </w:rPr>
        <w:t> 2014; </w:t>
      </w:r>
      <w:r w:rsidRPr="00A12DF8">
        <w:rPr>
          <w:rFonts w:ascii="Book Antiqua" w:hAnsi="Book Antiqua"/>
          <w:b/>
          <w:bCs/>
          <w:color w:val="000000"/>
          <w:sz w:val="24"/>
          <w:lang w:eastAsia="zh-MO"/>
        </w:rPr>
        <w:t>5</w:t>
      </w:r>
      <w:r w:rsidRPr="00A12DF8">
        <w:rPr>
          <w:rFonts w:ascii="Book Antiqua" w:hAnsi="Book Antiqua"/>
          <w:color w:val="000000"/>
          <w:sz w:val="24"/>
          <w:lang w:eastAsia="zh-MO"/>
        </w:rPr>
        <w:t>: e1116 [PMID: 24625975 DOI: 10.1038/cddis.2014.82]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108 </w:t>
      </w:r>
      <w:r w:rsidRPr="00A12DF8">
        <w:rPr>
          <w:rFonts w:ascii="Book Antiqua" w:hAnsi="Book Antiqua"/>
          <w:b/>
          <w:bCs/>
          <w:color w:val="000000"/>
          <w:sz w:val="24"/>
          <w:lang w:eastAsia="zh-MO"/>
        </w:rPr>
        <w:t>Tan Y</w:t>
      </w:r>
      <w:r w:rsidRPr="00A12DF8">
        <w:rPr>
          <w:rFonts w:ascii="Book Antiqua" w:hAnsi="Book Antiqua"/>
          <w:color w:val="000000"/>
          <w:sz w:val="24"/>
          <w:lang w:eastAsia="zh-MO"/>
        </w:rPr>
        <w:t>, </w:t>
      </w:r>
      <w:proofErr w:type="spellStart"/>
      <w:r w:rsidRPr="00A12DF8">
        <w:rPr>
          <w:rFonts w:ascii="Book Antiqua" w:hAnsi="Book Antiqua"/>
          <w:color w:val="000000"/>
          <w:sz w:val="24"/>
          <w:lang w:eastAsia="zh-MO"/>
        </w:rPr>
        <w:t>Ke</w:t>
      </w:r>
      <w:proofErr w:type="spellEnd"/>
      <w:r w:rsidRPr="00A12DF8">
        <w:rPr>
          <w:rFonts w:ascii="Book Antiqua" w:hAnsi="Book Antiqua"/>
          <w:color w:val="000000"/>
          <w:sz w:val="24"/>
          <w:lang w:eastAsia="zh-MO"/>
        </w:rPr>
        <w:t xml:space="preserve"> M, Huang Z, Chong C, Cen X, Lu JH, Yao X, Qin D, Su H. Hydroxyurea facilitates manifestation of disease relevant phenotypes in patients-derived </w:t>
      </w:r>
      <w:proofErr w:type="spellStart"/>
      <w:r w:rsidRPr="00A12DF8">
        <w:rPr>
          <w:rFonts w:ascii="Book Antiqua" w:hAnsi="Book Antiqua"/>
          <w:color w:val="000000"/>
          <w:sz w:val="24"/>
          <w:lang w:eastAsia="zh-MO"/>
        </w:rPr>
        <w:t>iPSCs</w:t>
      </w:r>
      <w:proofErr w:type="spellEnd"/>
      <w:r w:rsidRPr="00A12DF8">
        <w:rPr>
          <w:rFonts w:ascii="Book Antiqua" w:hAnsi="Book Antiqua"/>
          <w:color w:val="000000"/>
          <w:sz w:val="24"/>
          <w:lang w:eastAsia="zh-MO"/>
        </w:rPr>
        <w:t xml:space="preserve">-based modeling of late-onset Parkinson's disease </w:t>
      </w:r>
      <w:proofErr w:type="spellStart"/>
      <w:r w:rsidRPr="00A12DF8">
        <w:rPr>
          <w:rFonts w:ascii="Book Antiqua" w:hAnsi="Book Antiqua"/>
          <w:color w:val="000000"/>
          <w:sz w:val="24"/>
          <w:lang w:eastAsia="zh-MO"/>
        </w:rPr>
        <w:t>disease</w:t>
      </w:r>
      <w:proofErr w:type="spellEnd"/>
      <w:r w:rsidRPr="00A12DF8">
        <w:rPr>
          <w:rFonts w:ascii="Book Antiqua" w:hAnsi="Book Antiqua"/>
          <w:color w:val="000000"/>
          <w:sz w:val="24"/>
          <w:lang w:eastAsia="zh-MO"/>
        </w:rPr>
        <w:t xml:space="preserve">. </w:t>
      </w:r>
      <w:r w:rsidRPr="00A12DF8">
        <w:rPr>
          <w:rFonts w:ascii="Book Antiqua" w:hAnsi="Book Antiqua"/>
          <w:i/>
          <w:iCs/>
          <w:color w:val="000000"/>
          <w:sz w:val="24"/>
          <w:lang w:eastAsia="zh-MO"/>
        </w:rPr>
        <w:t>Aging Di</w:t>
      </w:r>
      <w:r w:rsidR="00973711" w:rsidRPr="00A12DF8">
        <w:rPr>
          <w:rFonts w:ascii="Book Antiqua" w:hAnsi="Book Antiqua"/>
          <w:i/>
          <w:iCs/>
          <w:color w:val="000000"/>
          <w:sz w:val="24"/>
          <w:lang w:eastAsia="zh-MO"/>
        </w:rPr>
        <w:t>s</w:t>
      </w:r>
      <w:r w:rsidRPr="00A12DF8">
        <w:rPr>
          <w:rFonts w:ascii="Book Antiqua" w:hAnsi="Book Antiqua"/>
          <w:color w:val="000000"/>
          <w:sz w:val="24"/>
          <w:lang w:eastAsia="zh-MO"/>
        </w:rPr>
        <w:t xml:space="preserve"> 2019 [DOI: 10.14336/ad.2018.1216]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109 </w:t>
      </w:r>
      <w:r w:rsidRPr="00A12DF8">
        <w:rPr>
          <w:rFonts w:ascii="Book Antiqua" w:hAnsi="Book Antiqua"/>
          <w:b/>
          <w:bCs/>
          <w:color w:val="000000"/>
          <w:sz w:val="24"/>
          <w:lang w:eastAsia="zh-MO"/>
        </w:rPr>
        <w:t>Tong G</w:t>
      </w:r>
      <w:proofErr w:type="gramEnd"/>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Izquierdo</w:t>
      </w:r>
      <w:proofErr w:type="spellEnd"/>
      <w:r w:rsidRPr="00A12DF8">
        <w:rPr>
          <w:rFonts w:ascii="Book Antiqua" w:hAnsi="Book Antiqua"/>
          <w:color w:val="000000"/>
          <w:sz w:val="24"/>
          <w:lang w:eastAsia="zh-MO"/>
        </w:rPr>
        <w:t xml:space="preserve"> P, </w:t>
      </w:r>
      <w:proofErr w:type="spellStart"/>
      <w:r w:rsidRPr="00A12DF8">
        <w:rPr>
          <w:rFonts w:ascii="Book Antiqua" w:hAnsi="Book Antiqua"/>
          <w:color w:val="000000"/>
          <w:sz w:val="24"/>
          <w:lang w:eastAsia="zh-MO"/>
        </w:rPr>
        <w:t>Raashid</w:t>
      </w:r>
      <w:proofErr w:type="spellEnd"/>
      <w:r w:rsidRPr="00A12DF8">
        <w:rPr>
          <w:rFonts w:ascii="Book Antiqua" w:hAnsi="Book Antiqua"/>
          <w:color w:val="000000"/>
          <w:sz w:val="24"/>
          <w:lang w:eastAsia="zh-MO"/>
        </w:rPr>
        <w:t xml:space="preserve"> RA. Human Induced Pluripotent Stem Cells and the Modelling of Alzheimer's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The Human Brain Outside the Dish. </w:t>
      </w:r>
      <w:r w:rsidRPr="00A12DF8">
        <w:rPr>
          <w:rFonts w:ascii="Book Antiqua" w:hAnsi="Book Antiqua"/>
          <w:i/>
          <w:iCs/>
          <w:color w:val="000000"/>
          <w:sz w:val="24"/>
          <w:lang w:eastAsia="zh-MO"/>
        </w:rPr>
        <w:t xml:space="preserve">Open </w:t>
      </w:r>
      <w:proofErr w:type="spellStart"/>
      <w:r w:rsidRPr="00A12DF8">
        <w:rPr>
          <w:rFonts w:ascii="Book Antiqua" w:hAnsi="Book Antiqua"/>
          <w:i/>
          <w:iCs/>
          <w:color w:val="000000"/>
          <w:sz w:val="24"/>
          <w:lang w:eastAsia="zh-MO"/>
        </w:rPr>
        <w:t>Neurol</w:t>
      </w:r>
      <w:proofErr w:type="spellEnd"/>
      <w:r w:rsidRPr="00A12DF8">
        <w:rPr>
          <w:rFonts w:ascii="Book Antiqua" w:hAnsi="Book Antiqua"/>
          <w:i/>
          <w:iCs/>
          <w:color w:val="000000"/>
          <w:sz w:val="24"/>
          <w:lang w:eastAsia="zh-MO"/>
        </w:rPr>
        <w:t xml:space="preserve"> J</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11</w:t>
      </w:r>
      <w:r w:rsidRPr="00A12DF8">
        <w:rPr>
          <w:rFonts w:ascii="Book Antiqua" w:hAnsi="Book Antiqua"/>
          <w:color w:val="000000"/>
          <w:sz w:val="24"/>
          <w:lang w:eastAsia="zh-MO"/>
        </w:rPr>
        <w:t>: 27-38 [PMID: 29151989 DOI: 10.2174/1874205X01711010027]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110 </w:t>
      </w:r>
      <w:r w:rsidRPr="00A12DF8">
        <w:rPr>
          <w:rFonts w:ascii="Book Antiqua" w:hAnsi="Book Antiqua"/>
          <w:b/>
          <w:bCs/>
          <w:color w:val="000000"/>
          <w:sz w:val="24"/>
          <w:lang w:eastAsia="zh-MO"/>
        </w:rPr>
        <w:t>Deng W</w:t>
      </w:r>
      <w:r w:rsidRPr="00A12DF8">
        <w:rPr>
          <w:rFonts w:ascii="Book Antiqua" w:hAnsi="Book Antiqua"/>
          <w:color w:val="000000"/>
          <w:sz w:val="24"/>
          <w:lang w:eastAsia="zh-MO"/>
        </w:rPr>
        <w:t xml:space="preserve">. Induced pluripotent stem cells: paths to new medicines. </w:t>
      </w:r>
      <w:proofErr w:type="gramStart"/>
      <w:r w:rsidRPr="00A12DF8">
        <w:rPr>
          <w:rFonts w:ascii="Book Antiqua" w:hAnsi="Book Antiqua"/>
          <w:color w:val="000000"/>
          <w:sz w:val="24"/>
          <w:lang w:eastAsia="zh-MO"/>
        </w:rPr>
        <w:t>A catalyst for disease modelling, drug discovery and regenerative therapy.</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EMBO Rep</w:t>
      </w:r>
      <w:r w:rsidRPr="00A12DF8">
        <w:rPr>
          <w:rFonts w:ascii="Book Antiqua" w:hAnsi="Book Antiqua"/>
          <w:color w:val="000000"/>
          <w:sz w:val="24"/>
          <w:lang w:eastAsia="zh-MO"/>
        </w:rPr>
        <w:t> 2010; </w:t>
      </w:r>
      <w:r w:rsidRPr="00A12DF8">
        <w:rPr>
          <w:rFonts w:ascii="Book Antiqua" w:hAnsi="Book Antiqua"/>
          <w:b/>
          <w:bCs/>
          <w:color w:val="000000"/>
          <w:sz w:val="24"/>
          <w:lang w:eastAsia="zh-MO"/>
        </w:rPr>
        <w:t>11</w:t>
      </w:r>
      <w:r w:rsidRPr="00A12DF8">
        <w:rPr>
          <w:rFonts w:ascii="Book Antiqua" w:hAnsi="Book Antiqua"/>
          <w:color w:val="000000"/>
          <w:sz w:val="24"/>
          <w:lang w:eastAsia="zh-MO"/>
        </w:rPr>
        <w:t>: 161-165 [PMID: 20168328 DOI: 10.1038/embor.2010.15]</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111 </w:t>
      </w:r>
      <w:proofErr w:type="spellStart"/>
      <w:r w:rsidRPr="00A12DF8">
        <w:rPr>
          <w:rFonts w:ascii="Book Antiqua" w:hAnsi="Book Antiqua"/>
          <w:b/>
          <w:bCs/>
          <w:color w:val="000000"/>
          <w:sz w:val="24"/>
          <w:lang w:eastAsia="zh-MO"/>
        </w:rPr>
        <w:t>Bahmad</w:t>
      </w:r>
      <w:proofErr w:type="spellEnd"/>
      <w:r w:rsidRPr="00A12DF8">
        <w:rPr>
          <w:rFonts w:ascii="Book Antiqua" w:hAnsi="Book Antiqua"/>
          <w:b/>
          <w:bCs/>
          <w:color w:val="000000"/>
          <w:sz w:val="24"/>
          <w:lang w:eastAsia="zh-MO"/>
        </w:rPr>
        <w:t xml:space="preserve"> H</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Hadadeh</w:t>
      </w:r>
      <w:proofErr w:type="spellEnd"/>
      <w:r w:rsidRPr="00A12DF8">
        <w:rPr>
          <w:rFonts w:ascii="Book Antiqua" w:hAnsi="Book Antiqua"/>
          <w:color w:val="000000"/>
          <w:sz w:val="24"/>
          <w:lang w:eastAsia="zh-MO"/>
        </w:rPr>
        <w:t xml:space="preserve"> O, </w:t>
      </w:r>
      <w:proofErr w:type="spellStart"/>
      <w:r w:rsidRPr="00A12DF8">
        <w:rPr>
          <w:rFonts w:ascii="Book Antiqua" w:hAnsi="Book Antiqua"/>
          <w:color w:val="000000"/>
          <w:sz w:val="24"/>
          <w:lang w:eastAsia="zh-MO"/>
        </w:rPr>
        <w:t>Chamaa</w:t>
      </w:r>
      <w:proofErr w:type="spellEnd"/>
      <w:r w:rsidRPr="00A12DF8">
        <w:rPr>
          <w:rFonts w:ascii="Book Antiqua" w:hAnsi="Book Antiqua"/>
          <w:color w:val="000000"/>
          <w:sz w:val="24"/>
          <w:lang w:eastAsia="zh-MO"/>
        </w:rPr>
        <w:t xml:space="preserve"> F, </w:t>
      </w:r>
      <w:proofErr w:type="spellStart"/>
      <w:r w:rsidRPr="00A12DF8">
        <w:rPr>
          <w:rFonts w:ascii="Book Antiqua" w:hAnsi="Book Antiqua"/>
          <w:color w:val="000000"/>
          <w:sz w:val="24"/>
          <w:lang w:eastAsia="zh-MO"/>
        </w:rPr>
        <w:t>Cheaito</w:t>
      </w:r>
      <w:proofErr w:type="spellEnd"/>
      <w:r w:rsidRPr="00A12DF8">
        <w:rPr>
          <w:rFonts w:ascii="Book Antiqua" w:hAnsi="Book Antiqua"/>
          <w:color w:val="000000"/>
          <w:sz w:val="24"/>
          <w:lang w:eastAsia="zh-MO"/>
        </w:rPr>
        <w:t xml:space="preserve"> K, </w:t>
      </w:r>
      <w:proofErr w:type="spellStart"/>
      <w:r w:rsidRPr="00A12DF8">
        <w:rPr>
          <w:rFonts w:ascii="Book Antiqua" w:hAnsi="Book Antiqua"/>
          <w:color w:val="000000"/>
          <w:sz w:val="24"/>
          <w:lang w:eastAsia="zh-MO"/>
        </w:rPr>
        <w:t>Darwish</w:t>
      </w:r>
      <w:proofErr w:type="spellEnd"/>
      <w:r w:rsidRPr="00A12DF8">
        <w:rPr>
          <w:rFonts w:ascii="Book Antiqua" w:hAnsi="Book Antiqua"/>
          <w:color w:val="000000"/>
          <w:sz w:val="24"/>
          <w:lang w:eastAsia="zh-MO"/>
        </w:rPr>
        <w:t xml:space="preserve"> B, </w:t>
      </w:r>
      <w:proofErr w:type="spellStart"/>
      <w:r w:rsidRPr="00A12DF8">
        <w:rPr>
          <w:rFonts w:ascii="Book Antiqua" w:hAnsi="Book Antiqua"/>
          <w:color w:val="000000"/>
          <w:sz w:val="24"/>
          <w:lang w:eastAsia="zh-MO"/>
        </w:rPr>
        <w:t>Makkawi</w:t>
      </w:r>
      <w:proofErr w:type="spellEnd"/>
      <w:r w:rsidRPr="00A12DF8">
        <w:rPr>
          <w:rFonts w:ascii="Book Antiqua" w:hAnsi="Book Antiqua"/>
          <w:color w:val="000000"/>
          <w:sz w:val="24"/>
          <w:lang w:eastAsia="zh-MO"/>
        </w:rPr>
        <w:t xml:space="preserve"> AK, </w:t>
      </w:r>
      <w:proofErr w:type="spellStart"/>
      <w:r w:rsidRPr="00A12DF8">
        <w:rPr>
          <w:rFonts w:ascii="Book Antiqua" w:hAnsi="Book Antiqua"/>
          <w:color w:val="000000"/>
          <w:sz w:val="24"/>
          <w:lang w:eastAsia="zh-MO"/>
        </w:rPr>
        <w:t>Abou-Kheir</w:t>
      </w:r>
      <w:proofErr w:type="spellEnd"/>
      <w:r w:rsidRPr="00A12DF8">
        <w:rPr>
          <w:rFonts w:ascii="Book Antiqua" w:hAnsi="Book Antiqua"/>
          <w:color w:val="000000"/>
          <w:sz w:val="24"/>
          <w:lang w:eastAsia="zh-MO"/>
        </w:rPr>
        <w:t xml:space="preserve"> W. Modeling Human Neurological and Neurodegenerative Diseases: From Induced Pluripotent Stem Cells to Neuronal Differentiation and Its Applications in </w:t>
      </w:r>
      <w:proofErr w:type="spellStart"/>
      <w:r w:rsidRPr="00A12DF8">
        <w:rPr>
          <w:rFonts w:ascii="Book Antiqua" w:hAnsi="Book Antiqua"/>
          <w:color w:val="000000"/>
          <w:sz w:val="24"/>
          <w:lang w:eastAsia="zh-MO"/>
        </w:rPr>
        <w:t>Neurotrauma</w:t>
      </w:r>
      <w:proofErr w:type="spellEnd"/>
      <w:r w:rsidRPr="00A12DF8">
        <w:rPr>
          <w:rFonts w:ascii="Book Antiqua" w:hAnsi="Book Antiqua"/>
          <w:color w:val="000000"/>
          <w:sz w:val="24"/>
          <w:lang w:eastAsia="zh-MO"/>
        </w:rPr>
        <w:t>. </w:t>
      </w:r>
      <w:r w:rsidRPr="00A12DF8">
        <w:rPr>
          <w:rFonts w:ascii="Book Antiqua" w:hAnsi="Book Antiqua"/>
          <w:i/>
          <w:iCs/>
          <w:color w:val="000000"/>
          <w:sz w:val="24"/>
          <w:lang w:eastAsia="zh-MO"/>
        </w:rPr>
        <w:t xml:space="preserve">Front </w:t>
      </w:r>
      <w:proofErr w:type="spellStart"/>
      <w:r w:rsidRPr="00A12DF8">
        <w:rPr>
          <w:rFonts w:ascii="Book Antiqua" w:hAnsi="Book Antiqua"/>
          <w:i/>
          <w:iCs/>
          <w:color w:val="000000"/>
          <w:sz w:val="24"/>
          <w:lang w:eastAsia="zh-MO"/>
        </w:rPr>
        <w:t>Mol</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Neurosci</w:t>
      </w:r>
      <w:proofErr w:type="spellEnd"/>
      <w:r w:rsidRPr="00A12DF8">
        <w:rPr>
          <w:rFonts w:ascii="Book Antiqua" w:hAnsi="Book Antiqua"/>
          <w:color w:val="000000"/>
          <w:sz w:val="24"/>
          <w:lang w:eastAsia="zh-MO"/>
        </w:rPr>
        <w:t> 2017; </w:t>
      </w:r>
      <w:r w:rsidRPr="00A12DF8">
        <w:rPr>
          <w:rFonts w:ascii="Book Antiqua" w:hAnsi="Book Antiqua"/>
          <w:b/>
          <w:bCs/>
          <w:color w:val="000000"/>
          <w:sz w:val="24"/>
          <w:lang w:eastAsia="zh-MO"/>
        </w:rPr>
        <w:t>10</w:t>
      </w:r>
      <w:r w:rsidRPr="00A12DF8">
        <w:rPr>
          <w:rFonts w:ascii="Book Antiqua" w:hAnsi="Book Antiqua"/>
          <w:color w:val="000000"/>
          <w:sz w:val="24"/>
          <w:lang w:eastAsia="zh-MO"/>
        </w:rPr>
        <w:t>: 50 [PMID: 28293168 DOI: 10.3389/fnmol.2017.00050]</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112 </w:t>
      </w:r>
      <w:proofErr w:type="spellStart"/>
      <w:r w:rsidRPr="00A12DF8">
        <w:rPr>
          <w:rFonts w:ascii="Book Antiqua" w:hAnsi="Book Antiqua"/>
          <w:b/>
          <w:bCs/>
          <w:color w:val="000000"/>
          <w:sz w:val="24"/>
          <w:lang w:eastAsia="zh-MO"/>
        </w:rPr>
        <w:t>Winklhofer</w:t>
      </w:r>
      <w:proofErr w:type="spellEnd"/>
      <w:r w:rsidRPr="00A12DF8">
        <w:rPr>
          <w:rFonts w:ascii="Book Antiqua" w:hAnsi="Book Antiqua"/>
          <w:b/>
          <w:bCs/>
          <w:color w:val="000000"/>
          <w:sz w:val="24"/>
          <w:lang w:eastAsia="zh-MO"/>
        </w:rPr>
        <w:t xml:space="preserve"> KF</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Haass</w:t>
      </w:r>
      <w:proofErr w:type="spellEnd"/>
      <w:r w:rsidRPr="00A12DF8">
        <w:rPr>
          <w:rFonts w:ascii="Book Antiqua" w:hAnsi="Book Antiqua"/>
          <w:color w:val="000000"/>
          <w:sz w:val="24"/>
          <w:lang w:eastAsia="zh-MO"/>
        </w:rPr>
        <w:t xml:space="preserve"> C. Mitochondrial dysfunction in Parkinson's disease.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Biochim</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Biophys</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t>Acta</w:t>
      </w:r>
      <w:proofErr w:type="spellEnd"/>
      <w:r w:rsidRPr="00A12DF8">
        <w:rPr>
          <w:rFonts w:ascii="Book Antiqua" w:hAnsi="Book Antiqua"/>
          <w:color w:val="000000"/>
          <w:sz w:val="24"/>
          <w:lang w:eastAsia="zh-MO"/>
        </w:rPr>
        <w:t> 2010; </w:t>
      </w:r>
      <w:r w:rsidRPr="00A12DF8">
        <w:rPr>
          <w:rFonts w:ascii="Book Antiqua" w:hAnsi="Book Antiqua"/>
          <w:b/>
          <w:bCs/>
          <w:color w:val="000000"/>
          <w:sz w:val="24"/>
          <w:lang w:eastAsia="zh-MO"/>
        </w:rPr>
        <w:t>1802</w:t>
      </w:r>
      <w:r w:rsidRPr="00A12DF8">
        <w:rPr>
          <w:rFonts w:ascii="Book Antiqua" w:hAnsi="Book Antiqua"/>
          <w:color w:val="000000"/>
          <w:sz w:val="24"/>
          <w:lang w:eastAsia="zh-MO"/>
        </w:rPr>
        <w:t>: 29-44 [PMID: 19733240 DOI: 10.1016/j.bbadis.2009.08.013]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113 </w:t>
      </w:r>
      <w:proofErr w:type="spellStart"/>
      <w:r w:rsidRPr="00A12DF8">
        <w:rPr>
          <w:rFonts w:ascii="Book Antiqua" w:hAnsi="Book Antiqua"/>
          <w:b/>
          <w:bCs/>
          <w:color w:val="000000"/>
          <w:sz w:val="24"/>
          <w:lang w:eastAsia="zh-MO"/>
        </w:rPr>
        <w:t>Perfeito</w:t>
      </w:r>
      <w:proofErr w:type="spellEnd"/>
      <w:r w:rsidRPr="00A12DF8">
        <w:rPr>
          <w:rFonts w:ascii="Book Antiqua" w:hAnsi="Book Antiqua"/>
          <w:b/>
          <w:bCs/>
          <w:color w:val="000000"/>
          <w:sz w:val="24"/>
          <w:lang w:eastAsia="zh-MO"/>
        </w:rPr>
        <w:t xml:space="preserve"> R</w:t>
      </w:r>
      <w:r w:rsidRPr="00A12DF8">
        <w:rPr>
          <w:rFonts w:ascii="Book Antiqua" w:hAnsi="Book Antiqua"/>
          <w:color w:val="000000"/>
          <w:sz w:val="24"/>
          <w:lang w:eastAsia="zh-MO"/>
        </w:rPr>
        <w:t xml:space="preserve">, Cunha-Oliveira T, </w:t>
      </w:r>
      <w:proofErr w:type="spellStart"/>
      <w:r w:rsidRPr="00A12DF8">
        <w:rPr>
          <w:rFonts w:ascii="Book Antiqua" w:hAnsi="Book Antiqua"/>
          <w:color w:val="000000"/>
          <w:sz w:val="24"/>
          <w:lang w:eastAsia="zh-MO"/>
        </w:rPr>
        <w:t>Rego</w:t>
      </w:r>
      <w:proofErr w:type="spellEnd"/>
      <w:r w:rsidRPr="00A12DF8">
        <w:rPr>
          <w:rFonts w:ascii="Book Antiqua" w:hAnsi="Book Antiqua"/>
          <w:color w:val="000000"/>
          <w:sz w:val="24"/>
          <w:lang w:eastAsia="zh-MO"/>
        </w:rPr>
        <w:t xml:space="preserve"> AC. Reprint of: revisiting oxidative stress and mitochondrial dysfunction in the pathogenesis of Parkinson disease-resemblance to the effect of amphetamine drugs of abuse. </w:t>
      </w:r>
      <w:r w:rsidRPr="00A12DF8">
        <w:rPr>
          <w:rFonts w:ascii="Book Antiqua" w:hAnsi="Book Antiqua"/>
          <w:i/>
          <w:iCs/>
          <w:color w:val="000000"/>
          <w:sz w:val="24"/>
          <w:lang w:eastAsia="zh-MO"/>
        </w:rPr>
        <w:t xml:space="preserve">Free </w:t>
      </w:r>
      <w:proofErr w:type="spellStart"/>
      <w:r w:rsidRPr="00A12DF8">
        <w:rPr>
          <w:rFonts w:ascii="Book Antiqua" w:hAnsi="Book Antiqua"/>
          <w:i/>
          <w:iCs/>
          <w:color w:val="000000"/>
          <w:sz w:val="24"/>
          <w:lang w:eastAsia="zh-MO"/>
        </w:rPr>
        <w:t>Radic</w:t>
      </w:r>
      <w:proofErr w:type="spellEnd"/>
      <w:r w:rsidRPr="00A12DF8">
        <w:rPr>
          <w:rFonts w:ascii="Book Antiqua" w:hAnsi="Book Antiqua"/>
          <w:i/>
          <w:iCs/>
          <w:color w:val="000000"/>
          <w:sz w:val="24"/>
          <w:lang w:eastAsia="zh-MO"/>
        </w:rPr>
        <w:t xml:space="preserve"> </w:t>
      </w:r>
      <w:proofErr w:type="spellStart"/>
      <w:r w:rsidRPr="00A12DF8">
        <w:rPr>
          <w:rFonts w:ascii="Book Antiqua" w:hAnsi="Book Antiqua"/>
          <w:i/>
          <w:iCs/>
          <w:color w:val="000000"/>
          <w:sz w:val="24"/>
          <w:lang w:eastAsia="zh-MO"/>
        </w:rPr>
        <w:lastRenderedPageBreak/>
        <w:t>Biol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2013; </w:t>
      </w:r>
      <w:r w:rsidRPr="00A12DF8">
        <w:rPr>
          <w:rFonts w:ascii="Book Antiqua" w:hAnsi="Book Antiqua"/>
          <w:b/>
          <w:bCs/>
          <w:color w:val="000000"/>
          <w:sz w:val="24"/>
          <w:lang w:eastAsia="zh-MO"/>
        </w:rPr>
        <w:t>62</w:t>
      </w:r>
      <w:r w:rsidRPr="00A12DF8">
        <w:rPr>
          <w:rFonts w:ascii="Book Antiqua" w:hAnsi="Book Antiqua"/>
          <w:color w:val="000000"/>
          <w:sz w:val="24"/>
          <w:lang w:eastAsia="zh-MO"/>
        </w:rPr>
        <w:t>: 186-201 [PMID: 23743292 DOI: 10.1016/j.freeradbiomed.2013.05.042]</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114 </w:t>
      </w:r>
      <w:proofErr w:type="spellStart"/>
      <w:r w:rsidRPr="00A12DF8">
        <w:rPr>
          <w:rFonts w:ascii="Book Antiqua" w:hAnsi="Book Antiqua"/>
          <w:b/>
          <w:bCs/>
          <w:color w:val="000000"/>
          <w:sz w:val="24"/>
          <w:lang w:eastAsia="zh-MO"/>
        </w:rPr>
        <w:t>Jankovic</w:t>
      </w:r>
      <w:proofErr w:type="spellEnd"/>
      <w:r w:rsidRPr="00A12DF8">
        <w:rPr>
          <w:rFonts w:ascii="Book Antiqua" w:hAnsi="Book Antiqua"/>
          <w:b/>
          <w:bCs/>
          <w:color w:val="000000"/>
          <w:sz w:val="24"/>
          <w:lang w:eastAsia="zh-MO"/>
        </w:rPr>
        <w:t xml:space="preserve"> J</w:t>
      </w:r>
      <w:r w:rsidRPr="00A12DF8">
        <w:rPr>
          <w:rFonts w:ascii="Book Antiqua" w:hAnsi="Book Antiqua"/>
          <w:color w:val="000000"/>
          <w:sz w:val="24"/>
          <w:lang w:eastAsia="zh-MO"/>
        </w:rPr>
        <w:t>, Aguilar LG. Current approaches to the treatment of Parkinson's disease. </w:t>
      </w:r>
      <w:proofErr w:type="spellStart"/>
      <w:r w:rsidRPr="00A12DF8">
        <w:rPr>
          <w:rFonts w:ascii="Book Antiqua" w:hAnsi="Book Antiqua"/>
          <w:i/>
          <w:iCs/>
          <w:color w:val="000000"/>
          <w:sz w:val="24"/>
          <w:lang w:eastAsia="zh-MO"/>
        </w:rPr>
        <w:t>Neuropsychiatr</w:t>
      </w:r>
      <w:proofErr w:type="spellEnd"/>
      <w:r w:rsidRPr="00A12DF8">
        <w:rPr>
          <w:rFonts w:ascii="Book Antiqua" w:hAnsi="Book Antiqua"/>
          <w:i/>
          <w:iCs/>
          <w:color w:val="000000"/>
          <w:sz w:val="24"/>
          <w:lang w:eastAsia="zh-MO"/>
        </w:rPr>
        <w:t xml:space="preserve"> Dis Treat</w:t>
      </w:r>
      <w:r w:rsidRPr="00A12DF8">
        <w:rPr>
          <w:rFonts w:ascii="Book Antiqua" w:hAnsi="Book Antiqua"/>
          <w:color w:val="000000"/>
          <w:sz w:val="24"/>
          <w:lang w:eastAsia="zh-MO"/>
        </w:rPr>
        <w:t> 2008; </w:t>
      </w:r>
      <w:r w:rsidRPr="00A12DF8">
        <w:rPr>
          <w:rFonts w:ascii="Book Antiqua" w:hAnsi="Book Antiqua"/>
          <w:b/>
          <w:bCs/>
          <w:color w:val="000000"/>
          <w:sz w:val="24"/>
          <w:lang w:eastAsia="zh-MO"/>
        </w:rPr>
        <w:t>4</w:t>
      </w:r>
      <w:r w:rsidRPr="00A12DF8">
        <w:rPr>
          <w:rFonts w:ascii="Book Antiqua" w:hAnsi="Book Antiqua"/>
          <w:color w:val="000000"/>
          <w:sz w:val="24"/>
          <w:lang w:eastAsia="zh-MO"/>
        </w:rPr>
        <w:t>: 743-757 [PMID: 19043519 DOI: 10.2147/ndt.s2006]</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roofErr w:type="gramStart"/>
      <w:r w:rsidRPr="00A12DF8">
        <w:rPr>
          <w:rFonts w:ascii="Book Antiqua" w:hAnsi="Book Antiqua"/>
          <w:color w:val="000000"/>
          <w:sz w:val="24"/>
          <w:lang w:eastAsia="zh-MO"/>
        </w:rPr>
        <w:t>115 </w:t>
      </w:r>
      <w:proofErr w:type="spellStart"/>
      <w:r w:rsidRPr="00A12DF8">
        <w:rPr>
          <w:rFonts w:ascii="Book Antiqua" w:hAnsi="Book Antiqua"/>
          <w:b/>
          <w:bCs/>
          <w:color w:val="000000"/>
          <w:sz w:val="24"/>
          <w:lang w:eastAsia="zh-MO"/>
        </w:rPr>
        <w:t>Bové</w:t>
      </w:r>
      <w:proofErr w:type="spellEnd"/>
      <w:r w:rsidRPr="00A12DF8">
        <w:rPr>
          <w:rFonts w:ascii="Book Antiqua" w:hAnsi="Book Antiqua"/>
          <w:b/>
          <w:bCs/>
          <w:color w:val="000000"/>
          <w:sz w:val="24"/>
          <w:lang w:eastAsia="zh-MO"/>
        </w:rPr>
        <w:t xml:space="preserve"> 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Perier</w:t>
      </w:r>
      <w:proofErr w:type="spellEnd"/>
      <w:r w:rsidRPr="00A12DF8">
        <w:rPr>
          <w:rFonts w:ascii="Book Antiqua" w:hAnsi="Book Antiqua"/>
          <w:color w:val="000000"/>
          <w:sz w:val="24"/>
          <w:lang w:eastAsia="zh-MO"/>
        </w:rPr>
        <w:t xml:space="preserve"> C. Neurotoxin-based models of Parkinson's 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Neuroscience</w:t>
      </w:r>
      <w:r w:rsidRPr="00A12DF8">
        <w:rPr>
          <w:rFonts w:ascii="Book Antiqua" w:hAnsi="Book Antiqua"/>
          <w:color w:val="000000"/>
          <w:sz w:val="24"/>
          <w:lang w:eastAsia="zh-MO"/>
        </w:rPr>
        <w:t> 2012; </w:t>
      </w:r>
      <w:r w:rsidRPr="00A12DF8">
        <w:rPr>
          <w:rFonts w:ascii="Book Antiqua" w:hAnsi="Book Antiqua"/>
          <w:b/>
          <w:bCs/>
          <w:color w:val="000000"/>
          <w:sz w:val="24"/>
          <w:lang w:eastAsia="zh-MO"/>
        </w:rPr>
        <w:t>211</w:t>
      </w:r>
      <w:r w:rsidRPr="00A12DF8">
        <w:rPr>
          <w:rFonts w:ascii="Book Antiqua" w:hAnsi="Book Antiqua"/>
          <w:color w:val="000000"/>
          <w:sz w:val="24"/>
          <w:lang w:eastAsia="zh-MO"/>
        </w:rPr>
        <w:t>: 51-76 [PMID: 22108613 DOI: 10.1016/j.neuroscience.2011.10.057]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116 </w:t>
      </w:r>
      <w:proofErr w:type="spellStart"/>
      <w:r w:rsidRPr="00A12DF8">
        <w:rPr>
          <w:rFonts w:ascii="Book Antiqua" w:hAnsi="Book Antiqua"/>
          <w:b/>
          <w:bCs/>
          <w:color w:val="000000"/>
          <w:sz w:val="24"/>
          <w:lang w:eastAsia="zh-MO"/>
        </w:rPr>
        <w:t>Morizane</w:t>
      </w:r>
      <w:proofErr w:type="spellEnd"/>
      <w:r w:rsidRPr="00A12DF8">
        <w:rPr>
          <w:rFonts w:ascii="Book Antiqua" w:hAnsi="Book Antiqua"/>
          <w:b/>
          <w:bCs/>
          <w:color w:val="000000"/>
          <w:sz w:val="24"/>
          <w:lang w:eastAsia="zh-MO"/>
        </w:rPr>
        <w:t xml:space="preserve"> A</w:t>
      </w:r>
      <w:r w:rsidRPr="00A12DF8">
        <w:rPr>
          <w:rFonts w:ascii="Book Antiqua" w:hAnsi="Book Antiqua"/>
          <w:color w:val="000000"/>
          <w:sz w:val="24"/>
          <w:lang w:eastAsia="zh-MO"/>
        </w:rPr>
        <w:t xml:space="preserve">, Takahashi J. Cell Therapy for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w:t>
      </w:r>
      <w:proofErr w:type="spellStart"/>
      <w:r w:rsidRPr="00A12DF8">
        <w:rPr>
          <w:rFonts w:ascii="Book Antiqua" w:hAnsi="Book Antiqua"/>
          <w:i/>
          <w:iCs/>
          <w:color w:val="000000"/>
          <w:sz w:val="24"/>
          <w:lang w:eastAsia="zh-MO"/>
        </w:rPr>
        <w:t>Neurol</w:t>
      </w:r>
      <w:proofErr w:type="spellEnd"/>
      <w:r w:rsidRPr="00A12DF8">
        <w:rPr>
          <w:rFonts w:ascii="Book Antiqua" w:hAnsi="Book Antiqua"/>
          <w:i/>
          <w:iCs/>
          <w:color w:val="000000"/>
          <w:sz w:val="24"/>
          <w:lang w:eastAsia="zh-MO"/>
        </w:rPr>
        <w:t xml:space="preserve"> Med </w:t>
      </w:r>
      <w:proofErr w:type="spellStart"/>
      <w:r w:rsidRPr="00A12DF8">
        <w:rPr>
          <w:rFonts w:ascii="Book Antiqua" w:hAnsi="Book Antiqua"/>
          <w:i/>
          <w:iCs/>
          <w:color w:val="000000"/>
          <w:sz w:val="24"/>
          <w:lang w:eastAsia="zh-MO"/>
        </w:rPr>
        <w:t>Chir</w:t>
      </w:r>
      <w:proofErr w:type="spellEnd"/>
      <w:r w:rsidRPr="00A12DF8">
        <w:rPr>
          <w:rFonts w:ascii="Book Antiqua" w:hAnsi="Book Antiqua"/>
          <w:i/>
          <w:iCs/>
          <w:color w:val="000000"/>
          <w:sz w:val="24"/>
          <w:lang w:eastAsia="zh-MO"/>
        </w:rPr>
        <w:t xml:space="preserve"> </w:t>
      </w:r>
      <w:r w:rsidRPr="00A12DF8">
        <w:rPr>
          <w:rFonts w:ascii="Book Antiqua" w:hAnsi="Book Antiqua"/>
          <w:color w:val="000000"/>
          <w:sz w:val="24"/>
          <w:lang w:eastAsia="zh-MO"/>
        </w:rPr>
        <w:t>(Tokyo) 2016; </w:t>
      </w:r>
      <w:r w:rsidRPr="00A12DF8">
        <w:rPr>
          <w:rFonts w:ascii="Book Antiqua" w:hAnsi="Book Antiqua"/>
          <w:b/>
          <w:bCs/>
          <w:color w:val="000000"/>
          <w:sz w:val="24"/>
          <w:lang w:eastAsia="zh-MO"/>
        </w:rPr>
        <w:t>56</w:t>
      </w:r>
      <w:r w:rsidRPr="00A12DF8">
        <w:rPr>
          <w:rFonts w:ascii="Book Antiqua" w:hAnsi="Book Antiqua"/>
          <w:color w:val="000000"/>
          <w:sz w:val="24"/>
          <w:lang w:eastAsia="zh-MO"/>
        </w:rPr>
        <w:t>: 102-109 [PMID: 26912295 DOI: 10.2176/nmc.ra.2015-0303]</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117 </w:t>
      </w:r>
      <w:r w:rsidRPr="00A12DF8">
        <w:rPr>
          <w:rFonts w:ascii="Book Antiqua" w:hAnsi="Book Antiqua"/>
          <w:b/>
          <w:bCs/>
          <w:color w:val="000000"/>
          <w:sz w:val="24"/>
          <w:lang w:eastAsia="zh-MO"/>
        </w:rPr>
        <w:t>Takagi Y</w:t>
      </w:r>
      <w:r w:rsidRPr="00A12DF8">
        <w:rPr>
          <w:rFonts w:ascii="Book Antiqua" w:hAnsi="Book Antiqua"/>
          <w:color w:val="000000"/>
          <w:sz w:val="24"/>
          <w:lang w:eastAsia="zh-MO"/>
        </w:rPr>
        <w:t xml:space="preserve">, Takahashi J, Saiki H, </w:t>
      </w:r>
      <w:proofErr w:type="spellStart"/>
      <w:r w:rsidRPr="00A12DF8">
        <w:rPr>
          <w:rFonts w:ascii="Book Antiqua" w:hAnsi="Book Antiqua"/>
          <w:color w:val="000000"/>
          <w:sz w:val="24"/>
          <w:lang w:eastAsia="zh-MO"/>
        </w:rPr>
        <w:t>Morizane</w:t>
      </w:r>
      <w:proofErr w:type="spellEnd"/>
      <w:r w:rsidRPr="00A12DF8">
        <w:rPr>
          <w:rFonts w:ascii="Book Antiqua" w:hAnsi="Book Antiqua"/>
          <w:color w:val="000000"/>
          <w:sz w:val="24"/>
          <w:lang w:eastAsia="zh-MO"/>
        </w:rPr>
        <w:t xml:space="preserve"> A, Hayashi T, </w:t>
      </w:r>
      <w:proofErr w:type="spellStart"/>
      <w:r w:rsidRPr="00A12DF8">
        <w:rPr>
          <w:rFonts w:ascii="Book Antiqua" w:hAnsi="Book Antiqua"/>
          <w:color w:val="000000"/>
          <w:sz w:val="24"/>
          <w:lang w:eastAsia="zh-MO"/>
        </w:rPr>
        <w:t>Kishi</w:t>
      </w:r>
      <w:proofErr w:type="spellEnd"/>
      <w:r w:rsidRPr="00A12DF8">
        <w:rPr>
          <w:rFonts w:ascii="Book Antiqua" w:hAnsi="Book Antiqua"/>
          <w:color w:val="000000"/>
          <w:sz w:val="24"/>
          <w:lang w:eastAsia="zh-MO"/>
        </w:rPr>
        <w:t xml:space="preserve"> Y, Fukuda H, Okamoto Y, </w:t>
      </w:r>
      <w:proofErr w:type="spellStart"/>
      <w:r w:rsidRPr="00A12DF8">
        <w:rPr>
          <w:rFonts w:ascii="Book Antiqua" w:hAnsi="Book Antiqua"/>
          <w:color w:val="000000"/>
          <w:sz w:val="24"/>
          <w:lang w:eastAsia="zh-MO"/>
        </w:rPr>
        <w:t>Koyanagi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Ideguchi</w:t>
      </w:r>
      <w:proofErr w:type="spellEnd"/>
      <w:r w:rsidRPr="00A12DF8">
        <w:rPr>
          <w:rFonts w:ascii="Book Antiqua" w:hAnsi="Book Antiqua"/>
          <w:color w:val="000000"/>
          <w:sz w:val="24"/>
          <w:lang w:eastAsia="zh-MO"/>
        </w:rPr>
        <w:t xml:space="preserve"> M, Hayashi H, </w:t>
      </w:r>
      <w:proofErr w:type="spellStart"/>
      <w:r w:rsidRPr="00A12DF8">
        <w:rPr>
          <w:rFonts w:ascii="Book Antiqua" w:hAnsi="Book Antiqua"/>
          <w:color w:val="000000"/>
          <w:sz w:val="24"/>
          <w:lang w:eastAsia="zh-MO"/>
        </w:rPr>
        <w:t>Imazato</w:t>
      </w:r>
      <w:proofErr w:type="spellEnd"/>
      <w:r w:rsidRPr="00A12DF8">
        <w:rPr>
          <w:rFonts w:ascii="Book Antiqua" w:hAnsi="Book Antiqua"/>
          <w:color w:val="000000"/>
          <w:sz w:val="24"/>
          <w:lang w:eastAsia="zh-MO"/>
        </w:rPr>
        <w:t xml:space="preserve"> T, Kawasaki H, </w:t>
      </w:r>
      <w:proofErr w:type="spellStart"/>
      <w:r w:rsidRPr="00A12DF8">
        <w:rPr>
          <w:rFonts w:ascii="Book Antiqua" w:hAnsi="Book Antiqua"/>
          <w:color w:val="000000"/>
          <w:sz w:val="24"/>
          <w:lang w:eastAsia="zh-MO"/>
        </w:rPr>
        <w:t>Suemori</w:t>
      </w:r>
      <w:proofErr w:type="spellEnd"/>
      <w:r w:rsidRPr="00A12DF8">
        <w:rPr>
          <w:rFonts w:ascii="Book Antiqua" w:hAnsi="Book Antiqua"/>
          <w:color w:val="000000"/>
          <w:sz w:val="24"/>
          <w:lang w:eastAsia="zh-MO"/>
        </w:rPr>
        <w:t xml:space="preserve"> H, </w:t>
      </w:r>
      <w:proofErr w:type="spellStart"/>
      <w:r w:rsidRPr="00A12DF8">
        <w:rPr>
          <w:rFonts w:ascii="Book Antiqua" w:hAnsi="Book Antiqua"/>
          <w:color w:val="000000"/>
          <w:sz w:val="24"/>
          <w:lang w:eastAsia="zh-MO"/>
        </w:rPr>
        <w:t>Omachi</w:t>
      </w:r>
      <w:proofErr w:type="spellEnd"/>
      <w:r w:rsidRPr="00A12DF8">
        <w:rPr>
          <w:rFonts w:ascii="Book Antiqua" w:hAnsi="Book Antiqua"/>
          <w:color w:val="000000"/>
          <w:sz w:val="24"/>
          <w:lang w:eastAsia="zh-MO"/>
        </w:rPr>
        <w:t xml:space="preserve"> S, Iida H, Itoh N, </w:t>
      </w:r>
      <w:proofErr w:type="spellStart"/>
      <w:r w:rsidRPr="00A12DF8">
        <w:rPr>
          <w:rFonts w:ascii="Book Antiqua" w:hAnsi="Book Antiqua"/>
          <w:color w:val="000000"/>
          <w:sz w:val="24"/>
          <w:lang w:eastAsia="zh-MO"/>
        </w:rPr>
        <w:t>Nakatsuji</w:t>
      </w:r>
      <w:proofErr w:type="spellEnd"/>
      <w:r w:rsidRPr="00A12DF8">
        <w:rPr>
          <w:rFonts w:ascii="Book Antiqua" w:hAnsi="Book Antiqua"/>
          <w:color w:val="000000"/>
          <w:sz w:val="24"/>
          <w:lang w:eastAsia="zh-MO"/>
        </w:rPr>
        <w:t xml:space="preserve"> N, </w:t>
      </w:r>
      <w:proofErr w:type="spellStart"/>
      <w:r w:rsidRPr="00A12DF8">
        <w:rPr>
          <w:rFonts w:ascii="Book Antiqua" w:hAnsi="Book Antiqua"/>
          <w:color w:val="000000"/>
          <w:sz w:val="24"/>
          <w:lang w:eastAsia="zh-MO"/>
        </w:rPr>
        <w:t>Sasai</w:t>
      </w:r>
      <w:proofErr w:type="spellEnd"/>
      <w:r w:rsidRPr="00A12DF8">
        <w:rPr>
          <w:rFonts w:ascii="Book Antiqua" w:hAnsi="Book Antiqua"/>
          <w:color w:val="000000"/>
          <w:sz w:val="24"/>
          <w:lang w:eastAsia="zh-MO"/>
        </w:rPr>
        <w:t xml:space="preserve"> Y, Hashimoto N. Dopaminergic neurons generated from monkey embryonic stem cells function in a Parkinson primate model.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Clin</w:t>
      </w:r>
      <w:proofErr w:type="spellEnd"/>
      <w:r w:rsidRPr="00A12DF8">
        <w:rPr>
          <w:rFonts w:ascii="Book Antiqua" w:hAnsi="Book Antiqua"/>
          <w:i/>
          <w:iCs/>
          <w:color w:val="000000"/>
          <w:sz w:val="24"/>
          <w:lang w:eastAsia="zh-MO"/>
        </w:rPr>
        <w:t xml:space="preserve"> Invest</w:t>
      </w:r>
      <w:r w:rsidRPr="00A12DF8">
        <w:rPr>
          <w:rFonts w:ascii="Book Antiqua" w:hAnsi="Book Antiqua"/>
          <w:color w:val="000000"/>
          <w:sz w:val="24"/>
          <w:lang w:eastAsia="zh-MO"/>
        </w:rPr>
        <w:t> 2005; </w:t>
      </w:r>
      <w:r w:rsidRPr="00A12DF8">
        <w:rPr>
          <w:rFonts w:ascii="Book Antiqua" w:hAnsi="Book Antiqua"/>
          <w:b/>
          <w:bCs/>
          <w:color w:val="000000"/>
          <w:sz w:val="24"/>
          <w:lang w:eastAsia="zh-MO"/>
        </w:rPr>
        <w:t>115</w:t>
      </w:r>
      <w:r w:rsidRPr="00A12DF8">
        <w:rPr>
          <w:rFonts w:ascii="Book Antiqua" w:hAnsi="Book Antiqua"/>
          <w:color w:val="000000"/>
          <w:sz w:val="24"/>
          <w:lang w:eastAsia="zh-MO"/>
        </w:rPr>
        <w:t>: 102-109 [PMID: 15630449 DOI: 10.1172/JCI21137]</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118 </w:t>
      </w:r>
      <w:r w:rsidRPr="00A12DF8">
        <w:rPr>
          <w:rFonts w:ascii="Book Antiqua" w:hAnsi="Book Antiqua"/>
          <w:b/>
          <w:bCs/>
          <w:color w:val="000000"/>
          <w:sz w:val="24"/>
          <w:lang w:eastAsia="zh-MO"/>
        </w:rPr>
        <w:t>Hallett PJ</w:t>
      </w:r>
      <w:r w:rsidRPr="00A12DF8">
        <w:rPr>
          <w:rFonts w:ascii="Book Antiqua" w:hAnsi="Book Antiqua"/>
          <w:color w:val="000000"/>
          <w:sz w:val="24"/>
          <w:lang w:eastAsia="zh-MO"/>
        </w:rPr>
        <w:t xml:space="preserve">, </w:t>
      </w:r>
      <w:proofErr w:type="spellStart"/>
      <w:r w:rsidRPr="00A12DF8">
        <w:rPr>
          <w:rFonts w:ascii="Book Antiqua" w:hAnsi="Book Antiqua"/>
          <w:color w:val="000000"/>
          <w:sz w:val="24"/>
          <w:lang w:eastAsia="zh-MO"/>
        </w:rPr>
        <w:t>Deleidi</w:t>
      </w:r>
      <w:proofErr w:type="spellEnd"/>
      <w:r w:rsidRPr="00A12DF8">
        <w:rPr>
          <w:rFonts w:ascii="Book Antiqua" w:hAnsi="Book Antiqua"/>
          <w:color w:val="000000"/>
          <w:sz w:val="24"/>
          <w:lang w:eastAsia="zh-MO"/>
        </w:rPr>
        <w:t xml:space="preserve"> M, </w:t>
      </w:r>
      <w:proofErr w:type="spellStart"/>
      <w:r w:rsidRPr="00A12DF8">
        <w:rPr>
          <w:rFonts w:ascii="Book Antiqua" w:hAnsi="Book Antiqua"/>
          <w:color w:val="000000"/>
          <w:sz w:val="24"/>
          <w:lang w:eastAsia="zh-MO"/>
        </w:rPr>
        <w:t>Astradsson</w:t>
      </w:r>
      <w:proofErr w:type="spellEnd"/>
      <w:r w:rsidRPr="00A12DF8">
        <w:rPr>
          <w:rFonts w:ascii="Book Antiqua" w:hAnsi="Book Antiqua"/>
          <w:color w:val="000000"/>
          <w:sz w:val="24"/>
          <w:lang w:eastAsia="zh-MO"/>
        </w:rPr>
        <w:t xml:space="preserve"> A, Smith GA, Cooper O, Osborn TM, </w:t>
      </w:r>
      <w:proofErr w:type="spellStart"/>
      <w:r w:rsidRPr="00A12DF8">
        <w:rPr>
          <w:rFonts w:ascii="Book Antiqua" w:hAnsi="Book Antiqua"/>
          <w:color w:val="000000"/>
          <w:sz w:val="24"/>
          <w:lang w:eastAsia="zh-MO"/>
        </w:rPr>
        <w:t>Sundberg</w:t>
      </w:r>
      <w:proofErr w:type="spellEnd"/>
      <w:r w:rsidRPr="00A12DF8">
        <w:rPr>
          <w:rFonts w:ascii="Book Antiqua" w:hAnsi="Book Antiqua"/>
          <w:color w:val="000000"/>
          <w:sz w:val="24"/>
          <w:lang w:eastAsia="zh-MO"/>
        </w:rPr>
        <w:t xml:space="preserve"> M, Moore MA, Perez-Torres E, Brownell AL, Schumacher JM, </w:t>
      </w:r>
      <w:proofErr w:type="spellStart"/>
      <w:r w:rsidRPr="00A12DF8">
        <w:rPr>
          <w:rFonts w:ascii="Book Antiqua" w:hAnsi="Book Antiqua"/>
          <w:color w:val="000000"/>
          <w:sz w:val="24"/>
          <w:lang w:eastAsia="zh-MO"/>
        </w:rPr>
        <w:t>Spealman</w:t>
      </w:r>
      <w:proofErr w:type="spellEnd"/>
      <w:r w:rsidRPr="00A12DF8">
        <w:rPr>
          <w:rFonts w:ascii="Book Antiqua" w:hAnsi="Book Antiqua"/>
          <w:color w:val="000000"/>
          <w:sz w:val="24"/>
          <w:lang w:eastAsia="zh-MO"/>
        </w:rPr>
        <w:t xml:space="preserve"> RD, </w:t>
      </w:r>
      <w:proofErr w:type="spellStart"/>
      <w:r w:rsidRPr="00A12DF8">
        <w:rPr>
          <w:rFonts w:ascii="Book Antiqua" w:hAnsi="Book Antiqua"/>
          <w:color w:val="000000"/>
          <w:sz w:val="24"/>
          <w:lang w:eastAsia="zh-MO"/>
        </w:rPr>
        <w:t>Isacson</w:t>
      </w:r>
      <w:proofErr w:type="spellEnd"/>
      <w:r w:rsidRPr="00A12DF8">
        <w:rPr>
          <w:rFonts w:ascii="Book Antiqua" w:hAnsi="Book Antiqua"/>
          <w:color w:val="000000"/>
          <w:sz w:val="24"/>
          <w:lang w:eastAsia="zh-MO"/>
        </w:rPr>
        <w:t xml:space="preserve"> O. Successful function of autologous iPSC-derived dopamine neurons following transplantation in a non-human primate model of Parkinson's disease. </w:t>
      </w:r>
      <w:r w:rsidRPr="00A12DF8">
        <w:rPr>
          <w:rFonts w:ascii="Book Antiqua" w:hAnsi="Book Antiqua"/>
          <w:i/>
          <w:iCs/>
          <w:color w:val="000000"/>
          <w:sz w:val="24"/>
          <w:lang w:eastAsia="zh-MO"/>
        </w:rPr>
        <w:t>Cell Stem Cell</w:t>
      </w:r>
      <w:r w:rsidRPr="00A12DF8">
        <w:rPr>
          <w:rFonts w:ascii="Book Antiqua" w:hAnsi="Book Antiqua"/>
          <w:color w:val="000000"/>
          <w:sz w:val="24"/>
          <w:lang w:eastAsia="zh-MO"/>
        </w:rPr>
        <w:t> 2015; </w:t>
      </w:r>
      <w:r w:rsidRPr="00A12DF8">
        <w:rPr>
          <w:rFonts w:ascii="Book Antiqua" w:hAnsi="Book Antiqua"/>
          <w:b/>
          <w:bCs/>
          <w:color w:val="000000"/>
          <w:sz w:val="24"/>
          <w:lang w:eastAsia="zh-MO"/>
        </w:rPr>
        <w:t>16</w:t>
      </w:r>
      <w:r w:rsidRPr="00A12DF8">
        <w:rPr>
          <w:rFonts w:ascii="Book Antiqua" w:hAnsi="Book Antiqua"/>
          <w:color w:val="000000"/>
          <w:sz w:val="24"/>
          <w:lang w:eastAsia="zh-MO"/>
        </w:rPr>
        <w:t>: 269-274 [PMID: 25732245 DOI: 10.1016/j.stem.2015.01.018]</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119 </w:t>
      </w:r>
      <w:proofErr w:type="spellStart"/>
      <w:r w:rsidRPr="00A12DF8">
        <w:rPr>
          <w:rFonts w:ascii="Book Antiqua" w:hAnsi="Book Antiqua"/>
          <w:b/>
          <w:bCs/>
          <w:color w:val="000000"/>
          <w:sz w:val="24"/>
          <w:lang w:eastAsia="zh-MO"/>
        </w:rPr>
        <w:t>Yasuhara</w:t>
      </w:r>
      <w:proofErr w:type="spellEnd"/>
      <w:r w:rsidRPr="00A12DF8">
        <w:rPr>
          <w:rFonts w:ascii="Book Antiqua" w:hAnsi="Book Antiqua"/>
          <w:b/>
          <w:bCs/>
          <w:color w:val="000000"/>
          <w:sz w:val="24"/>
          <w:lang w:eastAsia="zh-MO"/>
        </w:rPr>
        <w:t xml:space="preserve"> T</w:t>
      </w:r>
      <w:r w:rsidRPr="00A12DF8">
        <w:rPr>
          <w:rFonts w:ascii="Book Antiqua" w:hAnsi="Book Antiqua"/>
          <w:color w:val="000000"/>
          <w:sz w:val="24"/>
          <w:lang w:eastAsia="zh-MO"/>
        </w:rPr>
        <w:t xml:space="preserve">, Kameda M, Sasaki T, </w:t>
      </w:r>
      <w:proofErr w:type="spellStart"/>
      <w:r w:rsidRPr="00A12DF8">
        <w:rPr>
          <w:rFonts w:ascii="Book Antiqua" w:hAnsi="Book Antiqua"/>
          <w:color w:val="000000"/>
          <w:sz w:val="24"/>
          <w:lang w:eastAsia="zh-MO"/>
        </w:rPr>
        <w:t>Tajiri</w:t>
      </w:r>
      <w:proofErr w:type="spellEnd"/>
      <w:r w:rsidRPr="00A12DF8">
        <w:rPr>
          <w:rFonts w:ascii="Book Antiqua" w:hAnsi="Book Antiqua"/>
          <w:color w:val="000000"/>
          <w:sz w:val="24"/>
          <w:lang w:eastAsia="zh-MO"/>
        </w:rPr>
        <w:t xml:space="preserve"> N, Date I. Cell Therapy for Parkinson's Disease. </w:t>
      </w:r>
      <w:r w:rsidRPr="00A12DF8">
        <w:rPr>
          <w:rFonts w:ascii="Book Antiqua" w:hAnsi="Book Antiqua"/>
          <w:i/>
          <w:iCs/>
          <w:color w:val="000000"/>
          <w:sz w:val="24"/>
          <w:lang w:eastAsia="zh-MO"/>
        </w:rPr>
        <w:t>Cell Transplant</w:t>
      </w:r>
      <w:r w:rsidRPr="00A12DF8">
        <w:rPr>
          <w:rFonts w:ascii="Book Antiqua" w:hAnsi="Book Antiqua"/>
          <w:color w:val="000000"/>
          <w:sz w:val="24"/>
          <w:lang w:eastAsia="zh-MO"/>
        </w:rPr>
        <w:t> 2017; </w:t>
      </w:r>
      <w:r w:rsidRPr="00A12DF8">
        <w:rPr>
          <w:rFonts w:ascii="Book Antiqua" w:hAnsi="Book Antiqua"/>
          <w:b/>
          <w:bCs/>
          <w:color w:val="000000"/>
          <w:sz w:val="24"/>
          <w:lang w:eastAsia="zh-MO"/>
        </w:rPr>
        <w:t>26</w:t>
      </w:r>
      <w:r w:rsidRPr="00A12DF8">
        <w:rPr>
          <w:rFonts w:ascii="Book Antiqua" w:hAnsi="Book Antiqua"/>
          <w:color w:val="000000"/>
          <w:sz w:val="24"/>
          <w:lang w:eastAsia="zh-MO"/>
        </w:rPr>
        <w:t>: 1551-1559 [PMID: 29113472 DOI: 10.1177/0963689717735411]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t>120 </w:t>
      </w:r>
      <w:r w:rsidRPr="00A12DF8">
        <w:rPr>
          <w:rFonts w:ascii="Book Antiqua" w:hAnsi="Book Antiqua"/>
          <w:b/>
          <w:bCs/>
          <w:color w:val="000000"/>
          <w:sz w:val="24"/>
          <w:lang w:eastAsia="zh-MO"/>
        </w:rPr>
        <w:t>Liras A</w:t>
      </w:r>
      <w:r w:rsidRPr="00A12DF8">
        <w:rPr>
          <w:rFonts w:ascii="Book Antiqua" w:hAnsi="Book Antiqua"/>
          <w:color w:val="000000"/>
          <w:sz w:val="24"/>
          <w:lang w:eastAsia="zh-MO"/>
        </w:rPr>
        <w:t>. Future research and therapeutic applications of human stem cells: general, regulatory, and bioethical aspects. </w:t>
      </w:r>
      <w:r w:rsidRPr="00A12DF8">
        <w:rPr>
          <w:rFonts w:ascii="Book Antiqua" w:hAnsi="Book Antiqua"/>
          <w:i/>
          <w:iCs/>
          <w:color w:val="000000"/>
          <w:sz w:val="24"/>
          <w:lang w:eastAsia="zh-MO"/>
        </w:rPr>
        <w:t xml:space="preserve">J </w:t>
      </w:r>
      <w:proofErr w:type="spellStart"/>
      <w:r w:rsidRPr="00A12DF8">
        <w:rPr>
          <w:rFonts w:ascii="Book Antiqua" w:hAnsi="Book Antiqua"/>
          <w:i/>
          <w:iCs/>
          <w:color w:val="000000"/>
          <w:sz w:val="24"/>
          <w:lang w:eastAsia="zh-MO"/>
        </w:rPr>
        <w:t>Transl</w:t>
      </w:r>
      <w:proofErr w:type="spellEnd"/>
      <w:r w:rsidRPr="00A12DF8">
        <w:rPr>
          <w:rFonts w:ascii="Book Antiqua" w:hAnsi="Book Antiqua"/>
          <w:i/>
          <w:iCs/>
          <w:color w:val="000000"/>
          <w:sz w:val="24"/>
          <w:lang w:eastAsia="zh-MO"/>
        </w:rPr>
        <w:t xml:space="preserve"> Med</w:t>
      </w:r>
      <w:r w:rsidRPr="00A12DF8">
        <w:rPr>
          <w:rFonts w:ascii="Book Antiqua" w:hAnsi="Book Antiqua"/>
          <w:color w:val="000000"/>
          <w:sz w:val="24"/>
          <w:lang w:eastAsia="zh-MO"/>
        </w:rPr>
        <w:t> 2010; </w:t>
      </w:r>
      <w:r w:rsidRPr="00A12DF8">
        <w:rPr>
          <w:rFonts w:ascii="Book Antiqua" w:hAnsi="Book Antiqua"/>
          <w:b/>
          <w:bCs/>
          <w:color w:val="000000"/>
          <w:sz w:val="24"/>
          <w:lang w:eastAsia="zh-MO"/>
        </w:rPr>
        <w:t>8</w:t>
      </w:r>
      <w:r w:rsidRPr="00A12DF8">
        <w:rPr>
          <w:rFonts w:ascii="Book Antiqua" w:hAnsi="Book Antiqua"/>
          <w:color w:val="000000"/>
          <w:sz w:val="24"/>
          <w:lang w:eastAsia="zh-MO"/>
        </w:rPr>
        <w:t>: 131 [PMID: 21143967 DOI: 10.1186/1479-5876-8-131]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r w:rsidRPr="00A12DF8">
        <w:rPr>
          <w:rFonts w:ascii="Book Antiqua" w:hAnsi="Book Antiqua"/>
          <w:color w:val="000000"/>
          <w:sz w:val="24"/>
          <w:lang w:eastAsia="zh-MO"/>
        </w:rPr>
        <w:lastRenderedPageBreak/>
        <w:t>121 </w:t>
      </w:r>
      <w:proofErr w:type="spellStart"/>
      <w:r w:rsidRPr="00A12DF8">
        <w:rPr>
          <w:rFonts w:ascii="Book Antiqua" w:hAnsi="Book Antiqua"/>
          <w:b/>
          <w:bCs/>
          <w:color w:val="000000"/>
          <w:sz w:val="24"/>
          <w:lang w:eastAsia="zh-MO"/>
        </w:rPr>
        <w:t>Garitaonandia</w:t>
      </w:r>
      <w:proofErr w:type="spellEnd"/>
      <w:r w:rsidRPr="00A12DF8">
        <w:rPr>
          <w:rFonts w:ascii="Book Antiqua" w:hAnsi="Book Antiqua"/>
          <w:b/>
          <w:bCs/>
          <w:color w:val="000000"/>
          <w:sz w:val="24"/>
          <w:lang w:eastAsia="zh-MO"/>
        </w:rPr>
        <w:t xml:space="preserve"> I</w:t>
      </w:r>
      <w:r w:rsidRPr="00A12DF8">
        <w:rPr>
          <w:rFonts w:ascii="Book Antiqua" w:hAnsi="Book Antiqua"/>
          <w:color w:val="000000"/>
          <w:sz w:val="24"/>
          <w:lang w:eastAsia="zh-MO"/>
        </w:rPr>
        <w:t xml:space="preserve">, Gonzalez R, Sherman G, </w:t>
      </w:r>
      <w:proofErr w:type="spellStart"/>
      <w:r w:rsidRPr="00A12DF8">
        <w:rPr>
          <w:rFonts w:ascii="Book Antiqua" w:hAnsi="Book Antiqua"/>
          <w:color w:val="000000"/>
          <w:sz w:val="24"/>
          <w:lang w:eastAsia="zh-MO"/>
        </w:rPr>
        <w:t>Semechkin</w:t>
      </w:r>
      <w:proofErr w:type="spellEnd"/>
      <w:r w:rsidRPr="00A12DF8">
        <w:rPr>
          <w:rFonts w:ascii="Book Antiqua" w:hAnsi="Book Antiqua"/>
          <w:color w:val="000000"/>
          <w:sz w:val="24"/>
          <w:lang w:eastAsia="zh-MO"/>
        </w:rPr>
        <w:t xml:space="preserve"> A, Evans A, Kern R. Novel Approach to Stem Cell Therapy in Parkinson's </w:t>
      </w:r>
      <w:proofErr w:type="gramStart"/>
      <w:r w:rsidRPr="00A12DF8">
        <w:rPr>
          <w:rFonts w:ascii="Book Antiqua" w:hAnsi="Book Antiqua"/>
          <w:color w:val="000000"/>
          <w:sz w:val="24"/>
          <w:lang w:eastAsia="zh-MO"/>
        </w:rPr>
        <w:t>Disease</w:t>
      </w:r>
      <w:proofErr w:type="gramEnd"/>
      <w:r w:rsidRPr="00A12DF8">
        <w:rPr>
          <w:rFonts w:ascii="Book Antiqua" w:hAnsi="Book Antiqua"/>
          <w:color w:val="000000"/>
          <w:sz w:val="24"/>
          <w:lang w:eastAsia="zh-MO"/>
        </w:rPr>
        <w:t>. </w:t>
      </w:r>
      <w:r w:rsidRPr="00A12DF8">
        <w:rPr>
          <w:rFonts w:ascii="Book Antiqua" w:hAnsi="Book Antiqua"/>
          <w:i/>
          <w:iCs/>
          <w:color w:val="000000"/>
          <w:sz w:val="24"/>
          <w:lang w:eastAsia="zh-MO"/>
        </w:rPr>
        <w:t>Stem Cells Dev</w:t>
      </w:r>
      <w:r w:rsidRPr="00A12DF8">
        <w:rPr>
          <w:rFonts w:ascii="Book Antiqua" w:hAnsi="Book Antiqua"/>
          <w:color w:val="000000"/>
          <w:sz w:val="24"/>
          <w:lang w:eastAsia="zh-MO"/>
        </w:rPr>
        <w:t> 2018; </w:t>
      </w:r>
      <w:r w:rsidRPr="00A12DF8">
        <w:rPr>
          <w:rFonts w:ascii="Book Antiqua" w:hAnsi="Book Antiqua"/>
          <w:b/>
          <w:bCs/>
          <w:color w:val="000000"/>
          <w:sz w:val="24"/>
          <w:lang w:eastAsia="zh-MO"/>
        </w:rPr>
        <w:t>27</w:t>
      </w:r>
      <w:r w:rsidRPr="00A12DF8">
        <w:rPr>
          <w:rFonts w:ascii="Book Antiqua" w:hAnsi="Book Antiqua"/>
          <w:color w:val="000000"/>
          <w:sz w:val="24"/>
          <w:lang w:eastAsia="zh-MO"/>
        </w:rPr>
        <w:t>: 951-957 [PMID: 29882481 DOI: 10.1089/scd.2018.0001]</w:t>
      </w: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pPr>
    </w:p>
    <w:p w:rsidR="004962EE" w:rsidRPr="00A12DF8" w:rsidRDefault="004962EE" w:rsidP="004962EE">
      <w:pPr>
        <w:widowControl/>
        <w:wordWrap w:val="0"/>
        <w:snapToGrid w:val="0"/>
        <w:spacing w:line="360" w:lineRule="auto"/>
        <w:jc w:val="right"/>
        <w:rPr>
          <w:rFonts w:ascii="Book Antiqua" w:hAnsi="Book Antiqua"/>
          <w:b/>
          <w:bCs/>
          <w:kern w:val="0"/>
          <w:sz w:val="24"/>
        </w:rPr>
      </w:pPr>
      <w:bookmarkStart w:id="74" w:name="OLE_LINK148"/>
      <w:bookmarkStart w:id="75" w:name="OLE_LINK320"/>
      <w:bookmarkStart w:id="76" w:name="OLE_LINK387"/>
      <w:bookmarkStart w:id="77" w:name="OLE_LINK254"/>
      <w:bookmarkStart w:id="78" w:name="OLE_LINK149"/>
      <w:bookmarkStart w:id="79" w:name="OLE_LINK225"/>
      <w:bookmarkStart w:id="80" w:name="OLE_LINK207"/>
      <w:bookmarkStart w:id="81" w:name="OLE_LINK226"/>
      <w:bookmarkStart w:id="82" w:name="OLE_LINK212"/>
      <w:bookmarkStart w:id="83" w:name="OLE_LINK250"/>
      <w:bookmarkStart w:id="84" w:name="OLE_LINK281"/>
      <w:bookmarkStart w:id="85" w:name="OLE_LINK282"/>
      <w:bookmarkStart w:id="86" w:name="OLE_LINK313"/>
      <w:bookmarkStart w:id="87" w:name="OLE_LINK304"/>
      <w:bookmarkStart w:id="88" w:name="OLE_LINK321"/>
      <w:bookmarkStart w:id="89" w:name="OLE_LINK385"/>
      <w:bookmarkStart w:id="90" w:name="OLE_LINK400"/>
      <w:bookmarkStart w:id="91" w:name="OLE_LINK346"/>
      <w:bookmarkStart w:id="92" w:name="OLE_LINK371"/>
      <w:bookmarkStart w:id="93" w:name="OLE_LINK334"/>
      <w:bookmarkStart w:id="94" w:name="OLE_LINK1830"/>
      <w:bookmarkStart w:id="95" w:name="OLE_LINK457"/>
      <w:bookmarkStart w:id="96" w:name="OLE_LINK288"/>
      <w:bookmarkStart w:id="97" w:name="OLE_LINK384"/>
      <w:bookmarkStart w:id="98" w:name="OLE_LINK379"/>
      <w:bookmarkStart w:id="99" w:name="OLE_LINK303"/>
      <w:bookmarkStart w:id="100" w:name="OLE_LINK450"/>
      <w:bookmarkStart w:id="101" w:name="OLE_LINK489"/>
      <w:bookmarkStart w:id="102" w:name="OLE_LINK535"/>
      <w:bookmarkStart w:id="103" w:name="OLE_LINK648"/>
      <w:bookmarkStart w:id="104" w:name="OLE_LINK686"/>
      <w:bookmarkStart w:id="105" w:name="OLE_LINK471"/>
      <w:bookmarkStart w:id="106" w:name="OLE_LINK462"/>
      <w:bookmarkStart w:id="107" w:name="OLE_LINK519"/>
      <w:bookmarkStart w:id="108" w:name="OLE_LINK575"/>
      <w:bookmarkStart w:id="109" w:name="OLE_LINK491"/>
      <w:bookmarkStart w:id="110" w:name="OLE_LINK532"/>
      <w:bookmarkStart w:id="111" w:name="OLE_LINK572"/>
      <w:bookmarkStart w:id="112" w:name="OLE_LINK574"/>
      <w:bookmarkStart w:id="113" w:name="OLE_LINK480"/>
      <w:bookmarkStart w:id="114" w:name="OLE_LINK567"/>
      <w:bookmarkStart w:id="115" w:name="OLE_LINK2700"/>
      <w:bookmarkStart w:id="116" w:name="OLE_LINK581"/>
      <w:bookmarkStart w:id="117" w:name="OLE_LINK639"/>
      <w:bookmarkStart w:id="118" w:name="OLE_LINK688"/>
      <w:bookmarkStart w:id="119" w:name="OLE_LINK722"/>
      <w:bookmarkStart w:id="120" w:name="OLE_LINK542"/>
      <w:bookmarkStart w:id="121" w:name="OLE_LINK589"/>
      <w:bookmarkStart w:id="122" w:name="OLE_LINK582"/>
      <w:bookmarkStart w:id="123" w:name="OLE_LINK640"/>
      <w:bookmarkStart w:id="124" w:name="OLE_LINK714"/>
      <w:bookmarkStart w:id="125" w:name="OLE_LINK593"/>
      <w:bookmarkStart w:id="126" w:name="OLE_LINK716"/>
      <w:bookmarkStart w:id="127" w:name="OLE_LINK770"/>
      <w:bookmarkStart w:id="128" w:name="OLE_LINK801"/>
      <w:bookmarkStart w:id="129" w:name="OLE_LINK660"/>
      <w:bookmarkStart w:id="130" w:name="OLE_LINK781"/>
      <w:bookmarkStart w:id="131" w:name="OLE_LINK833"/>
      <w:bookmarkStart w:id="132" w:name="OLE_LINK642"/>
      <w:bookmarkStart w:id="133" w:name="OLE_LINK700"/>
      <w:bookmarkStart w:id="134" w:name="OLE_LINK792"/>
      <w:bookmarkStart w:id="135" w:name="OLE_LINK2882"/>
      <w:bookmarkStart w:id="136" w:name="OLE_LINK836"/>
      <w:bookmarkStart w:id="137" w:name="OLE_LINK889"/>
      <w:bookmarkStart w:id="138" w:name="OLE_LINK782"/>
      <w:bookmarkStart w:id="139" w:name="OLE_LINK826"/>
      <w:bookmarkStart w:id="140" w:name="OLE_LINK865"/>
      <w:bookmarkStart w:id="141" w:name="OLE_LINK856"/>
      <w:bookmarkStart w:id="142" w:name="OLE_LINK908"/>
      <w:bookmarkStart w:id="143" w:name="OLE_LINK980"/>
      <w:bookmarkStart w:id="144" w:name="OLE_LINK1018"/>
      <w:bookmarkStart w:id="145" w:name="OLE_LINK1049"/>
      <w:bookmarkStart w:id="146" w:name="OLE_LINK1076"/>
      <w:bookmarkStart w:id="147" w:name="OLE_LINK1106"/>
      <w:bookmarkStart w:id="148" w:name="OLE_LINK891"/>
      <w:bookmarkStart w:id="149" w:name="OLE_LINK943"/>
      <w:bookmarkStart w:id="150" w:name="OLE_LINK981"/>
      <w:bookmarkStart w:id="151" w:name="OLE_LINK1030"/>
      <w:bookmarkStart w:id="152" w:name="OLE_LINK847"/>
      <w:bookmarkStart w:id="153" w:name="OLE_LINK909"/>
      <w:bookmarkStart w:id="154" w:name="OLE_LINK906"/>
      <w:bookmarkStart w:id="155" w:name="OLE_LINK992"/>
      <w:bookmarkStart w:id="156" w:name="OLE_LINK993"/>
      <w:bookmarkStart w:id="157" w:name="OLE_LINK1052"/>
      <w:bookmarkStart w:id="158" w:name="OLE_LINK946"/>
      <w:bookmarkStart w:id="159" w:name="OLE_LINK911"/>
      <w:bookmarkStart w:id="160" w:name="OLE_LINK930"/>
      <w:bookmarkStart w:id="161" w:name="OLE_LINK1059"/>
      <w:bookmarkStart w:id="162" w:name="OLE_LINK1174"/>
      <w:bookmarkStart w:id="163" w:name="OLE_LINK1137"/>
      <w:bookmarkStart w:id="164" w:name="OLE_LINK1167"/>
      <w:bookmarkStart w:id="165" w:name="OLE_LINK1200"/>
      <w:bookmarkStart w:id="166" w:name="OLE_LINK1241"/>
      <w:bookmarkStart w:id="167" w:name="OLE_LINK1288"/>
      <w:bookmarkStart w:id="168" w:name="OLE_LINK1056"/>
      <w:bookmarkStart w:id="169" w:name="OLE_LINK1158"/>
      <w:bookmarkStart w:id="170" w:name="OLE_LINK1175"/>
      <w:bookmarkStart w:id="171" w:name="OLE_LINK1074"/>
      <w:bookmarkStart w:id="172" w:name="OLE_LINK1169"/>
      <w:bookmarkStart w:id="173" w:name="OLE_LINK386"/>
      <w:bookmarkStart w:id="174" w:name="OLE_LINK599"/>
      <w:bookmarkStart w:id="175" w:name="OLE_LINK87"/>
      <w:bookmarkStart w:id="176" w:name="OLE_LINK614"/>
      <w:r w:rsidRPr="00A12DF8">
        <w:rPr>
          <w:rFonts w:ascii="Book Antiqua" w:hAnsi="Book Antiqua"/>
          <w:b/>
          <w:bCs/>
          <w:kern w:val="0"/>
          <w:sz w:val="24"/>
        </w:rPr>
        <w:t>P-Reviewer:</w:t>
      </w:r>
      <w:r w:rsidRPr="00A12DF8">
        <w:rPr>
          <w:rFonts w:ascii="Book Antiqua" w:hAnsi="Book Antiqua" w:hint="eastAsia"/>
          <w:b/>
          <w:bCs/>
          <w:kern w:val="0"/>
          <w:sz w:val="24"/>
        </w:rPr>
        <w:t xml:space="preserve"> </w:t>
      </w:r>
      <w:proofErr w:type="spellStart"/>
      <w:r w:rsidRPr="00A12DF8">
        <w:rPr>
          <w:rFonts w:ascii="Book Antiqua" w:hAnsi="Book Antiqua"/>
          <w:bCs/>
          <w:kern w:val="0"/>
          <w:sz w:val="24"/>
        </w:rPr>
        <w:t>Kujawska</w:t>
      </w:r>
      <w:proofErr w:type="spellEnd"/>
      <w:r w:rsidRPr="00A12DF8">
        <w:rPr>
          <w:rFonts w:ascii="Book Antiqua" w:hAnsi="Book Antiqua"/>
          <w:bCs/>
          <w:kern w:val="0"/>
          <w:sz w:val="24"/>
        </w:rPr>
        <w:t xml:space="preserve"> M, </w:t>
      </w:r>
      <w:r w:rsidR="006D7196" w:rsidRPr="00A12DF8">
        <w:rPr>
          <w:rFonts w:ascii="Book Antiqua" w:hAnsi="Book Antiqua" w:hint="eastAsia"/>
          <w:bCs/>
          <w:kern w:val="0"/>
          <w:sz w:val="24"/>
        </w:rPr>
        <w:t xml:space="preserve">Li SC, </w:t>
      </w:r>
      <w:proofErr w:type="spellStart"/>
      <w:r w:rsidRPr="00A12DF8">
        <w:rPr>
          <w:rFonts w:ascii="Book Antiqua" w:hAnsi="Book Antiqua"/>
          <w:bCs/>
          <w:kern w:val="0"/>
          <w:sz w:val="24"/>
        </w:rPr>
        <w:t>Tarnawski</w:t>
      </w:r>
      <w:proofErr w:type="spellEnd"/>
      <w:r w:rsidRPr="00A12DF8">
        <w:rPr>
          <w:rFonts w:ascii="Book Antiqua" w:hAnsi="Book Antiqua"/>
          <w:bCs/>
          <w:kern w:val="0"/>
          <w:sz w:val="24"/>
        </w:rPr>
        <w:t xml:space="preserve"> AS</w:t>
      </w:r>
    </w:p>
    <w:p w:rsidR="004962EE" w:rsidRPr="00A12DF8" w:rsidRDefault="004962EE" w:rsidP="004962EE">
      <w:pPr>
        <w:widowControl/>
        <w:snapToGrid w:val="0"/>
        <w:spacing w:line="360" w:lineRule="auto"/>
        <w:jc w:val="right"/>
        <w:rPr>
          <w:rFonts w:ascii="Book Antiqua" w:hAnsi="Book Antiqua"/>
          <w:kern w:val="0"/>
          <w:sz w:val="24"/>
        </w:rPr>
      </w:pPr>
      <w:r w:rsidRPr="00A12DF8">
        <w:rPr>
          <w:rFonts w:ascii="Book Antiqua" w:hAnsi="Book Antiqua"/>
          <w:b/>
          <w:bCs/>
          <w:kern w:val="0"/>
          <w:sz w:val="24"/>
        </w:rPr>
        <w:t>S-Editor:</w:t>
      </w:r>
      <w:r w:rsidRPr="00A12DF8">
        <w:rPr>
          <w:rFonts w:ascii="Book Antiqua" w:hAnsi="Book Antiqua" w:hint="eastAsia"/>
          <w:kern w:val="0"/>
          <w:sz w:val="24"/>
        </w:rPr>
        <w:t xml:space="preserve"> </w:t>
      </w:r>
      <w:r w:rsidRPr="00A12DF8">
        <w:rPr>
          <w:rFonts w:ascii="Book Antiqua" w:hAnsi="Book Antiqua"/>
          <w:kern w:val="0"/>
          <w:sz w:val="24"/>
        </w:rPr>
        <w:t>Ma</w:t>
      </w:r>
      <w:r w:rsidRPr="00A12DF8">
        <w:rPr>
          <w:rFonts w:ascii="Book Antiqua" w:hAnsi="Book Antiqua" w:hint="eastAsia"/>
          <w:kern w:val="0"/>
          <w:sz w:val="24"/>
        </w:rPr>
        <w:t xml:space="preserve"> </w:t>
      </w:r>
      <w:r w:rsidRPr="00A12DF8">
        <w:rPr>
          <w:rFonts w:ascii="Book Antiqua" w:hAnsi="Book Antiqua"/>
          <w:kern w:val="0"/>
          <w:sz w:val="24"/>
        </w:rPr>
        <w:t>RY</w:t>
      </w:r>
      <w:r w:rsidRPr="00A12DF8">
        <w:rPr>
          <w:rFonts w:ascii="Book Antiqua" w:hAnsi="Book Antiqua" w:hint="eastAsia"/>
          <w:kern w:val="0"/>
          <w:sz w:val="24"/>
        </w:rPr>
        <w:t xml:space="preserve"> </w:t>
      </w:r>
      <w:r w:rsidRPr="00A12DF8">
        <w:rPr>
          <w:rFonts w:ascii="Book Antiqua" w:hAnsi="Book Antiqua"/>
          <w:b/>
          <w:bCs/>
          <w:kern w:val="0"/>
          <w:sz w:val="24"/>
        </w:rPr>
        <w:t>L-Editor:</w:t>
      </w:r>
      <w:r w:rsidR="00A12DF8" w:rsidRPr="00A12DF8">
        <w:rPr>
          <w:rFonts w:ascii="Book Antiqua" w:hAnsi="Book Antiqua" w:hint="eastAsia"/>
          <w:b/>
          <w:bCs/>
          <w:kern w:val="0"/>
          <w:sz w:val="24"/>
        </w:rPr>
        <w:t xml:space="preserve"> </w:t>
      </w:r>
      <w:r w:rsidR="00A12DF8" w:rsidRPr="00A12DF8">
        <w:rPr>
          <w:rFonts w:ascii="Book Antiqua" w:hAnsi="Book Antiqua" w:hint="eastAsia"/>
          <w:bCs/>
          <w:kern w:val="0"/>
          <w:sz w:val="24"/>
        </w:rPr>
        <w:t>A</w:t>
      </w:r>
      <w:r w:rsidRPr="00A12DF8">
        <w:rPr>
          <w:rFonts w:ascii="Book Antiqua" w:hAnsi="Book Antiqua"/>
          <w:kern w:val="0"/>
          <w:sz w:val="24"/>
        </w:rPr>
        <w:t xml:space="preserve"> </w:t>
      </w:r>
      <w:r w:rsidRPr="00A12DF8">
        <w:rPr>
          <w:rFonts w:ascii="Book Antiqua" w:hAnsi="Book Antiqua"/>
          <w:b/>
          <w:bCs/>
          <w:kern w:val="0"/>
          <w:sz w:val="24"/>
        </w:rPr>
        <w:t>E-Editor:</w:t>
      </w:r>
      <w:r w:rsidR="00A12DF8" w:rsidRPr="00A12DF8">
        <w:rPr>
          <w:rFonts w:ascii="Book Antiqua" w:hAnsi="Book Antiqua"/>
          <w:b/>
          <w:bCs/>
          <w:kern w:val="0"/>
          <w:sz w:val="24"/>
        </w:rPr>
        <w:t xml:space="preserve"> </w:t>
      </w:r>
      <w:r w:rsidR="00A12DF8" w:rsidRPr="00A12DF8">
        <w:rPr>
          <w:rFonts w:ascii="Book Antiqua" w:hAnsi="Book Antiqua"/>
          <w:bCs/>
          <w:kern w:val="0"/>
          <w:sz w:val="24"/>
        </w:rPr>
        <w:t>Xing YX</w:t>
      </w:r>
    </w:p>
    <w:p w:rsidR="004962EE" w:rsidRPr="00A12DF8" w:rsidRDefault="004962EE" w:rsidP="004962EE">
      <w:pPr>
        <w:widowControl/>
        <w:shd w:val="clear" w:color="auto" w:fill="FFFFFF"/>
        <w:snapToGrid w:val="0"/>
        <w:spacing w:line="360" w:lineRule="auto"/>
        <w:rPr>
          <w:rFonts w:ascii="Book Antiqua" w:hAnsi="Book Antiqua" w:cs="Helvetica"/>
          <w:b/>
          <w:kern w:val="0"/>
          <w:sz w:val="24"/>
        </w:rPr>
      </w:pPr>
      <w:bookmarkStart w:id="177" w:name="OLE_LINK880"/>
      <w:bookmarkStart w:id="178" w:name="OLE_LINK88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A12DF8">
        <w:rPr>
          <w:rFonts w:ascii="Book Antiqua" w:hAnsi="Book Antiqua" w:cs="Helvetica"/>
          <w:b/>
          <w:kern w:val="0"/>
          <w:sz w:val="24"/>
        </w:rPr>
        <w:t xml:space="preserve">Specialty type: </w:t>
      </w:r>
      <w:r w:rsidRPr="00A12DF8">
        <w:rPr>
          <w:rFonts w:ascii="Book Antiqua" w:eastAsia="微软雅黑" w:hAnsi="Book Antiqua" w:cs="宋体"/>
          <w:kern w:val="0"/>
          <w:sz w:val="24"/>
        </w:rPr>
        <w:t>Cell and tissue engineering</w:t>
      </w:r>
    </w:p>
    <w:p w:rsidR="004962EE" w:rsidRPr="00A12DF8" w:rsidRDefault="004962EE" w:rsidP="004962EE">
      <w:pPr>
        <w:widowControl/>
        <w:shd w:val="clear" w:color="auto" w:fill="FFFFFF"/>
        <w:snapToGrid w:val="0"/>
        <w:spacing w:line="360" w:lineRule="auto"/>
        <w:rPr>
          <w:rFonts w:ascii="Book Antiqua" w:hAnsi="Book Antiqua" w:cs="Helvetica"/>
          <w:b/>
          <w:kern w:val="0"/>
          <w:sz w:val="24"/>
        </w:rPr>
      </w:pPr>
      <w:r w:rsidRPr="00A12DF8">
        <w:rPr>
          <w:rFonts w:ascii="Book Antiqua" w:hAnsi="Book Antiqua" w:cs="Helvetica"/>
          <w:b/>
          <w:kern w:val="0"/>
          <w:sz w:val="24"/>
        </w:rPr>
        <w:t xml:space="preserve">Country of origin: </w:t>
      </w:r>
      <w:r w:rsidRPr="00A12DF8">
        <w:rPr>
          <w:rFonts w:ascii="Book Antiqua" w:hAnsi="Book Antiqua" w:cs="Helvetica"/>
          <w:kern w:val="0"/>
          <w:sz w:val="24"/>
        </w:rPr>
        <w:t>China</w:t>
      </w:r>
    </w:p>
    <w:p w:rsidR="004962EE" w:rsidRPr="00A12DF8" w:rsidRDefault="004962EE" w:rsidP="004962EE">
      <w:pPr>
        <w:widowControl/>
        <w:shd w:val="clear" w:color="auto" w:fill="FFFFFF"/>
        <w:snapToGrid w:val="0"/>
        <w:spacing w:line="360" w:lineRule="auto"/>
        <w:rPr>
          <w:rFonts w:ascii="Book Antiqua" w:hAnsi="Book Antiqua" w:cs="Helvetica"/>
          <w:b/>
          <w:kern w:val="0"/>
          <w:sz w:val="24"/>
        </w:rPr>
      </w:pPr>
      <w:r w:rsidRPr="00A12DF8">
        <w:rPr>
          <w:rFonts w:ascii="Book Antiqua" w:hAnsi="Book Antiqua" w:cs="Helvetica"/>
          <w:b/>
          <w:kern w:val="0"/>
          <w:sz w:val="24"/>
        </w:rPr>
        <w:t>Peer-review report classification</w:t>
      </w:r>
    </w:p>
    <w:p w:rsidR="004962EE" w:rsidRPr="00A12DF8" w:rsidRDefault="004962EE" w:rsidP="004962EE">
      <w:pPr>
        <w:widowControl/>
        <w:shd w:val="clear" w:color="auto" w:fill="FFFFFF"/>
        <w:snapToGrid w:val="0"/>
        <w:spacing w:line="360" w:lineRule="auto"/>
        <w:rPr>
          <w:rFonts w:ascii="Book Antiqua" w:hAnsi="Book Antiqua" w:cs="Helvetica"/>
          <w:kern w:val="0"/>
          <w:sz w:val="24"/>
        </w:rPr>
      </w:pPr>
      <w:r w:rsidRPr="00A12DF8">
        <w:rPr>
          <w:rFonts w:ascii="Book Antiqua" w:hAnsi="Book Antiqua" w:cs="Helvetica"/>
          <w:kern w:val="0"/>
          <w:sz w:val="24"/>
        </w:rPr>
        <w:t xml:space="preserve">Grade </w:t>
      </w:r>
      <w:proofErr w:type="gramStart"/>
      <w:r w:rsidRPr="00A12DF8">
        <w:rPr>
          <w:rFonts w:ascii="Book Antiqua" w:hAnsi="Book Antiqua" w:cs="Helvetica"/>
          <w:kern w:val="0"/>
          <w:sz w:val="24"/>
        </w:rPr>
        <w:t>A</w:t>
      </w:r>
      <w:proofErr w:type="gramEnd"/>
      <w:r w:rsidRPr="00A12DF8">
        <w:rPr>
          <w:rFonts w:ascii="Book Antiqua" w:hAnsi="Book Antiqua" w:cs="Helvetica"/>
          <w:kern w:val="0"/>
          <w:sz w:val="24"/>
        </w:rPr>
        <w:t xml:space="preserve"> (Excellent): </w:t>
      </w:r>
      <w:r w:rsidR="006D7196" w:rsidRPr="00A12DF8">
        <w:rPr>
          <w:rFonts w:ascii="Book Antiqua" w:hAnsi="Book Antiqua" w:cs="Helvetica" w:hint="eastAsia"/>
          <w:kern w:val="0"/>
          <w:sz w:val="24"/>
        </w:rPr>
        <w:t>A</w:t>
      </w:r>
    </w:p>
    <w:p w:rsidR="004962EE" w:rsidRPr="00A12DF8" w:rsidRDefault="004962EE" w:rsidP="004962EE">
      <w:pPr>
        <w:widowControl/>
        <w:shd w:val="clear" w:color="auto" w:fill="FFFFFF"/>
        <w:snapToGrid w:val="0"/>
        <w:spacing w:line="360" w:lineRule="auto"/>
        <w:rPr>
          <w:rFonts w:ascii="Book Antiqua" w:hAnsi="Book Antiqua" w:cs="Helvetica"/>
          <w:kern w:val="0"/>
          <w:sz w:val="24"/>
        </w:rPr>
      </w:pPr>
      <w:r w:rsidRPr="00A12DF8">
        <w:rPr>
          <w:rFonts w:ascii="Book Antiqua" w:hAnsi="Book Antiqua" w:cs="Helvetica"/>
          <w:kern w:val="0"/>
          <w:sz w:val="24"/>
        </w:rPr>
        <w:t>Grade B (Very good): 0</w:t>
      </w:r>
    </w:p>
    <w:p w:rsidR="004962EE" w:rsidRPr="00A12DF8" w:rsidRDefault="004962EE" w:rsidP="004962EE">
      <w:pPr>
        <w:widowControl/>
        <w:shd w:val="clear" w:color="auto" w:fill="FFFFFF"/>
        <w:snapToGrid w:val="0"/>
        <w:spacing w:line="360" w:lineRule="auto"/>
        <w:rPr>
          <w:rFonts w:ascii="Book Antiqua" w:hAnsi="Book Antiqua" w:cs="Helvetica"/>
          <w:kern w:val="0"/>
          <w:sz w:val="24"/>
        </w:rPr>
      </w:pPr>
      <w:r w:rsidRPr="00A12DF8">
        <w:rPr>
          <w:rFonts w:ascii="Book Antiqua" w:hAnsi="Book Antiqua" w:cs="Helvetica"/>
          <w:kern w:val="0"/>
          <w:sz w:val="24"/>
        </w:rPr>
        <w:t xml:space="preserve">Grade C (Good): </w:t>
      </w:r>
      <w:r w:rsidRPr="00A12DF8">
        <w:rPr>
          <w:rFonts w:ascii="Book Antiqua" w:hAnsi="Book Antiqua" w:cs="Helvetica" w:hint="eastAsia"/>
          <w:kern w:val="0"/>
          <w:sz w:val="24"/>
        </w:rPr>
        <w:t>C, C</w:t>
      </w:r>
    </w:p>
    <w:p w:rsidR="004962EE" w:rsidRPr="00A12DF8" w:rsidRDefault="004962EE" w:rsidP="004962EE">
      <w:pPr>
        <w:widowControl/>
        <w:shd w:val="clear" w:color="auto" w:fill="FFFFFF"/>
        <w:snapToGrid w:val="0"/>
        <w:spacing w:line="360" w:lineRule="auto"/>
        <w:rPr>
          <w:rFonts w:ascii="Book Antiqua" w:hAnsi="Book Antiqua" w:cs="Helvetica"/>
          <w:kern w:val="0"/>
          <w:sz w:val="24"/>
        </w:rPr>
      </w:pPr>
      <w:r w:rsidRPr="00A12DF8">
        <w:rPr>
          <w:rFonts w:ascii="Book Antiqua" w:hAnsi="Book Antiqua" w:cs="Helvetica"/>
          <w:kern w:val="0"/>
          <w:sz w:val="24"/>
        </w:rPr>
        <w:t xml:space="preserve">Grade D (Fair): </w:t>
      </w:r>
      <w:r w:rsidRPr="00A12DF8">
        <w:rPr>
          <w:rFonts w:ascii="Book Antiqua" w:hAnsi="Book Antiqua" w:cs="Helvetica" w:hint="eastAsia"/>
          <w:kern w:val="0"/>
          <w:sz w:val="24"/>
        </w:rPr>
        <w:t>0</w:t>
      </w:r>
    </w:p>
    <w:p w:rsidR="004962EE" w:rsidRPr="00A12DF8" w:rsidRDefault="004962EE" w:rsidP="004962EE">
      <w:pPr>
        <w:widowControl/>
        <w:snapToGrid w:val="0"/>
        <w:spacing w:line="360" w:lineRule="auto"/>
        <w:rPr>
          <w:rFonts w:ascii="Book Antiqua" w:hAnsi="Book Antiqua"/>
          <w:b/>
          <w:iCs/>
          <w:kern w:val="0"/>
          <w:sz w:val="24"/>
        </w:rPr>
      </w:pPr>
      <w:r w:rsidRPr="00A12DF8">
        <w:rPr>
          <w:rFonts w:ascii="Book Antiqua" w:hAnsi="Book Antiqua" w:cs="Helvetica"/>
          <w:kern w:val="0"/>
          <w:sz w:val="24"/>
        </w:rPr>
        <w:t xml:space="preserve">Grade E (Poor): </w:t>
      </w:r>
      <w:r w:rsidRPr="00A12DF8">
        <w:rPr>
          <w:rFonts w:ascii="Book Antiqua" w:hAnsi="Book Antiqua" w:cs="Helvetica" w:hint="eastAsia"/>
          <w:kern w:val="0"/>
          <w:sz w:val="24"/>
        </w:rPr>
        <w:t>0</w:t>
      </w:r>
      <w:bookmarkEnd w:id="173"/>
      <w:bookmarkEnd w:id="177"/>
      <w:bookmarkEnd w:id="178"/>
    </w:p>
    <w:bookmarkEnd w:id="174"/>
    <w:bookmarkEnd w:id="175"/>
    <w:bookmarkEnd w:id="176"/>
    <w:p w:rsidR="00D83077" w:rsidRPr="00A12DF8" w:rsidRDefault="00D83077" w:rsidP="004962EE">
      <w:pPr>
        <w:widowControl/>
        <w:adjustRightInd w:val="0"/>
        <w:snapToGrid w:val="0"/>
        <w:spacing w:line="360" w:lineRule="auto"/>
        <w:textAlignment w:val="center"/>
        <w:rPr>
          <w:rFonts w:ascii="Book Antiqua" w:hAnsi="Book Antiqua"/>
          <w:color w:val="000000"/>
          <w:sz w:val="24"/>
          <w:lang w:eastAsia="zh-MO"/>
        </w:rPr>
      </w:pPr>
    </w:p>
    <w:p w:rsidR="000B7B6B" w:rsidRPr="00A12DF8" w:rsidRDefault="000B7B6B" w:rsidP="000B7B6B">
      <w:pPr>
        <w:widowControl/>
        <w:adjustRightInd w:val="0"/>
        <w:snapToGrid w:val="0"/>
        <w:spacing w:line="360" w:lineRule="auto"/>
        <w:textAlignment w:val="center"/>
        <w:rPr>
          <w:rFonts w:ascii="Book Antiqua" w:hAnsi="Book Antiqua"/>
          <w:color w:val="000000"/>
          <w:sz w:val="24"/>
          <w:lang w:eastAsia="zh-MO"/>
        </w:rPr>
        <w:sectPr w:rsidR="000B7B6B" w:rsidRPr="00A12DF8" w:rsidSect="000B7B6B">
          <w:pgSz w:w="11906" w:h="16838"/>
          <w:pgMar w:top="1440" w:right="1800" w:bottom="1440" w:left="1800" w:header="851" w:footer="992" w:gutter="0"/>
          <w:cols w:space="720"/>
          <w:docGrid w:type="lines" w:linePitch="312"/>
        </w:sectPr>
      </w:pPr>
    </w:p>
    <w:p w:rsidR="00983528" w:rsidRPr="00A12DF8" w:rsidRDefault="00983528" w:rsidP="00CF4BD6">
      <w:pPr>
        <w:widowControl/>
        <w:adjustRightInd w:val="0"/>
        <w:snapToGrid w:val="0"/>
        <w:spacing w:line="360" w:lineRule="auto"/>
        <w:textAlignment w:val="center"/>
        <w:rPr>
          <w:rFonts w:ascii="Book Antiqua" w:hAnsi="Book Antiqua"/>
          <w:b/>
          <w:color w:val="000000"/>
          <w:kern w:val="0"/>
          <w:sz w:val="24"/>
          <w:lang w:bidi="ar"/>
        </w:rPr>
      </w:pPr>
      <w:r w:rsidRPr="00A12DF8">
        <w:rPr>
          <w:rFonts w:ascii="Book Antiqua" w:hAnsi="Book Antiqua"/>
          <w:b/>
          <w:color w:val="000000"/>
          <w:kern w:val="0"/>
          <w:sz w:val="24"/>
          <w:lang w:bidi="ar"/>
        </w:rPr>
        <w:lastRenderedPageBreak/>
        <w:t>Table 1 Patient-derived i</w:t>
      </w:r>
      <w:r w:rsidR="004962EE" w:rsidRPr="00A12DF8">
        <w:rPr>
          <w:rFonts w:ascii="Book Antiqua" w:hAnsi="Book Antiqua"/>
          <w:b/>
          <w:color w:val="000000"/>
          <w:kern w:val="0"/>
          <w:sz w:val="24"/>
          <w:lang w:bidi="ar"/>
        </w:rPr>
        <w:t>nduced pluripotent stem cell</w:t>
      </w:r>
      <w:r w:rsidRPr="00A12DF8">
        <w:rPr>
          <w:rFonts w:ascii="Book Antiqua" w:hAnsi="Book Antiqua"/>
          <w:b/>
          <w:color w:val="000000"/>
          <w:kern w:val="0"/>
          <w:sz w:val="24"/>
          <w:lang w:bidi="ar"/>
        </w:rPr>
        <w:t xml:space="preserve">-based modeling of </w:t>
      </w:r>
      <w:bookmarkStart w:id="179" w:name="OLE_LINK637"/>
      <w:bookmarkStart w:id="180" w:name="OLE_LINK638"/>
      <w:r w:rsidRPr="00A12DF8">
        <w:rPr>
          <w:rFonts w:ascii="Book Antiqua" w:hAnsi="Book Antiqua"/>
          <w:b/>
          <w:color w:val="000000"/>
          <w:kern w:val="0"/>
          <w:sz w:val="24"/>
          <w:lang w:bidi="ar"/>
        </w:rPr>
        <w:t>P</w:t>
      </w:r>
      <w:r w:rsidR="004962EE" w:rsidRPr="00A12DF8">
        <w:rPr>
          <w:rFonts w:ascii="Book Antiqua" w:hAnsi="Book Antiqua"/>
          <w:b/>
          <w:color w:val="000000"/>
          <w:kern w:val="0"/>
          <w:sz w:val="24"/>
          <w:lang w:bidi="ar"/>
        </w:rPr>
        <w:t>arkinson’s disease</w:t>
      </w:r>
      <w:bookmarkEnd w:id="179"/>
      <w:bookmarkEnd w:id="180"/>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979"/>
        <w:gridCol w:w="1370"/>
        <w:gridCol w:w="2779"/>
        <w:gridCol w:w="6869"/>
        <w:gridCol w:w="743"/>
      </w:tblGrid>
      <w:tr w:rsidR="009E5D22" w:rsidRPr="00A12DF8" w:rsidTr="004962EE">
        <w:trPr>
          <w:trHeight w:val="90"/>
          <w:jc w:val="center"/>
        </w:trPr>
        <w:tc>
          <w:tcPr>
            <w:tcW w:w="1979" w:type="dxa"/>
            <w:tcBorders>
              <w:top w:val="single" w:sz="4" w:space="0" w:color="auto"/>
              <w:bottom w:val="single" w:sz="4" w:space="0" w:color="auto"/>
            </w:tcBorders>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
                <w:color w:val="000000"/>
                <w:sz w:val="24"/>
              </w:rPr>
            </w:pPr>
            <w:bookmarkStart w:id="181" w:name="_Hlk1160948"/>
            <w:r w:rsidRPr="00A12DF8">
              <w:rPr>
                <w:rFonts w:ascii="Book Antiqua" w:hAnsi="Book Antiqua"/>
                <w:b/>
                <w:color w:val="000000"/>
                <w:kern w:val="0"/>
                <w:sz w:val="24"/>
                <w:lang w:bidi="ar"/>
              </w:rPr>
              <w:t>Gene mutation</w:t>
            </w:r>
          </w:p>
        </w:tc>
        <w:tc>
          <w:tcPr>
            <w:tcW w:w="1370" w:type="dxa"/>
            <w:tcBorders>
              <w:top w:val="single" w:sz="4" w:space="0" w:color="auto"/>
              <w:bottom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Inheritance type</w:t>
            </w:r>
          </w:p>
        </w:tc>
        <w:tc>
          <w:tcPr>
            <w:tcW w:w="2779" w:type="dxa"/>
            <w:tcBorders>
              <w:top w:val="single" w:sz="4" w:space="0" w:color="auto"/>
              <w:bottom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Differentiated cell types</w:t>
            </w:r>
          </w:p>
        </w:tc>
        <w:tc>
          <w:tcPr>
            <w:tcW w:w="6869" w:type="dxa"/>
            <w:tcBorders>
              <w:top w:val="single" w:sz="4" w:space="0" w:color="auto"/>
              <w:bottom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b/>
                <w:color w:val="000000"/>
                <w:kern w:val="0"/>
                <w:sz w:val="24"/>
                <w:lang w:bidi="ar"/>
              </w:rPr>
            </w:pPr>
            <w:r w:rsidRPr="00A12DF8">
              <w:rPr>
                <w:rFonts w:ascii="Book Antiqua" w:hAnsi="Book Antiqua"/>
                <w:b/>
                <w:i/>
                <w:color w:val="000000"/>
                <w:kern w:val="0"/>
                <w:sz w:val="24"/>
                <w:lang w:bidi="ar"/>
              </w:rPr>
              <w:t>In vitro</w:t>
            </w:r>
            <w:r w:rsidRPr="00A12DF8">
              <w:rPr>
                <w:rFonts w:ascii="Book Antiqua" w:hAnsi="Book Antiqua"/>
                <w:b/>
                <w:color w:val="000000"/>
                <w:kern w:val="0"/>
                <w:sz w:val="24"/>
                <w:lang w:bidi="ar"/>
              </w:rPr>
              <w:t xml:space="preserve"> phenotypes</w:t>
            </w:r>
          </w:p>
          <w:p w:rsidR="00983528" w:rsidRPr="00A12DF8" w:rsidRDefault="00983528" w:rsidP="004962EE">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cs="Book Antiqua"/>
                <w:b/>
                <w:color w:val="000000"/>
                <w:kern w:val="0"/>
                <w:sz w:val="24"/>
                <w:lang w:bidi="ar"/>
              </w:rPr>
              <w:t>(normalized to normal control/non-isogenic control)</w:t>
            </w:r>
          </w:p>
        </w:tc>
        <w:tc>
          <w:tcPr>
            <w:tcW w:w="743" w:type="dxa"/>
            <w:tcBorders>
              <w:top w:val="single" w:sz="4" w:space="0" w:color="auto"/>
              <w:bottom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Ref</w:t>
            </w:r>
            <w:r w:rsidR="004962EE" w:rsidRPr="00A12DF8">
              <w:rPr>
                <w:rFonts w:ascii="Book Antiqua" w:hAnsi="Book Antiqua"/>
                <w:b/>
                <w:color w:val="000000"/>
                <w:kern w:val="0"/>
                <w:sz w:val="24"/>
                <w:lang w:bidi="ar"/>
              </w:rPr>
              <w:t>.</w:t>
            </w:r>
          </w:p>
        </w:tc>
      </w:tr>
      <w:tr w:rsidR="009E5D22" w:rsidRPr="00A12DF8" w:rsidTr="004962EE">
        <w:trPr>
          <w:trHeight w:val="212"/>
          <w:jc w:val="center"/>
        </w:trPr>
        <w:tc>
          <w:tcPr>
            <w:tcW w:w="1979" w:type="dxa"/>
            <w:tcBorders>
              <w:top w:val="single" w:sz="4" w:space="0" w:color="auto"/>
            </w:tcBorders>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color w:val="000000"/>
                <w:kern w:val="0"/>
                <w:sz w:val="24"/>
                <w:lang w:bidi="ar"/>
              </w:rPr>
              <w:t xml:space="preserve">A53T </w:t>
            </w:r>
            <w:r w:rsidRPr="00A12DF8">
              <w:rPr>
                <w:rFonts w:ascii="Book Antiqua" w:hAnsi="Book Antiqua"/>
                <w:bCs/>
                <w:i/>
                <w:color w:val="000000"/>
                <w:kern w:val="0"/>
                <w:sz w:val="24"/>
                <w:lang w:bidi="ar"/>
              </w:rPr>
              <w:t>SNCA</w:t>
            </w:r>
          </w:p>
        </w:tc>
        <w:tc>
          <w:tcPr>
            <w:tcW w:w="1370" w:type="dxa"/>
            <w:tcBorders>
              <w:top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tcBorders>
              <w:top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tcBorders>
              <w:top w:val="single" w:sz="4" w:space="0" w:color="auto"/>
            </w:tcBorders>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743" w:type="dxa"/>
            <w:tcBorders>
              <w:top w:val="single" w:sz="4" w:space="0" w:color="auto"/>
            </w:tcBorders>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sz w:val="24"/>
              </w:rPr>
              <w:t>[52]</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color w:val="000000"/>
                <w:kern w:val="0"/>
                <w:sz w:val="24"/>
                <w:lang w:bidi="ar"/>
              </w:rPr>
              <w:t xml:space="preserve">Triplication </w:t>
            </w:r>
            <w:r w:rsidRPr="00A12DF8">
              <w:rPr>
                <w:rFonts w:ascii="Book Antiqua" w:hAnsi="Book Antiqua"/>
                <w:bCs/>
                <w:i/>
                <w:color w:val="000000"/>
                <w:kern w:val="0"/>
                <w:sz w:val="24"/>
                <w:lang w:bidi="ar"/>
              </w:rPr>
              <w:t>SNCA</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Elevated levels of SNCA mRNA</w:t>
            </w:r>
          </w:p>
          <w:p w:rsidR="00983528" w:rsidRPr="00A12DF8" w:rsidRDefault="003F02A3"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c</w:t>
            </w:r>
            <w:r w:rsidR="00983528" w:rsidRPr="00A12DF8">
              <w:rPr>
                <w:rFonts w:ascii="Book Antiqua" w:hAnsi="Book Antiqua"/>
                <w:color w:val="000000"/>
                <w:kern w:val="0"/>
                <w:sz w:val="24"/>
                <w:lang w:bidi="ar"/>
              </w:rPr>
              <w:t xml:space="preserve">ellular and secreted </w:t>
            </w:r>
            <w:r w:rsidR="00983528" w:rsidRPr="00A12DF8">
              <w:rPr>
                <w:rStyle w:val="font51"/>
                <w:rFonts w:ascii="Book Antiqua" w:hAnsi="Book Antiqua" w:cs="Times New Roman"/>
                <w:sz w:val="24"/>
                <w:szCs w:val="24"/>
                <w:lang w:bidi="ar"/>
              </w:rPr>
              <w:t>α</w:t>
            </w:r>
            <w:r w:rsidR="00983528" w:rsidRPr="00A12DF8">
              <w:rPr>
                <w:rStyle w:val="font31"/>
                <w:rFonts w:ascii="Book Antiqua" w:hAnsi="Book Antiqua"/>
                <w:sz w:val="24"/>
                <w:szCs w:val="24"/>
                <w:lang w:bidi="ar"/>
              </w:rPr>
              <w:t>-</w:t>
            </w:r>
            <w:proofErr w:type="spellStart"/>
            <w:r w:rsidR="00983528" w:rsidRPr="00A12DF8">
              <w:rPr>
                <w:rStyle w:val="font31"/>
                <w:rFonts w:ascii="Book Antiqua" w:hAnsi="Book Antiqua"/>
                <w:sz w:val="24"/>
                <w:szCs w:val="24"/>
                <w:lang w:bidi="ar"/>
              </w:rPr>
              <w:t>synuclein</w:t>
            </w:r>
            <w:proofErr w:type="spellEnd"/>
            <w:r w:rsidR="00983528" w:rsidRPr="00A12DF8">
              <w:rPr>
                <w:rStyle w:val="font31"/>
                <w:rFonts w:ascii="Book Antiqua" w:hAnsi="Book Antiqua"/>
                <w:sz w:val="24"/>
                <w:szCs w:val="24"/>
                <w:lang w:bidi="ar"/>
              </w:rPr>
              <w:t xml:space="preserve"> protein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[40]</w:t>
            </w:r>
          </w:p>
        </w:tc>
      </w:tr>
      <w:tr w:rsidR="009E5D22" w:rsidRPr="00A12DF8" w:rsidTr="004962EE">
        <w:trPr>
          <w:trHeight w:val="623"/>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color w:val="000000"/>
                <w:kern w:val="0"/>
                <w:sz w:val="24"/>
                <w:lang w:bidi="ar"/>
              </w:rPr>
              <w:t xml:space="preserve">Triplication </w:t>
            </w:r>
            <w:r w:rsidRPr="00A12DF8">
              <w:rPr>
                <w:rFonts w:ascii="Book Antiqua" w:hAnsi="Book Antiqua"/>
                <w:bCs/>
                <w:i/>
                <w:color w:val="000000"/>
                <w:kern w:val="0"/>
                <w:sz w:val="24"/>
                <w:lang w:bidi="ar"/>
              </w:rPr>
              <w:t>SNCA</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Elevated α-</w:t>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protein expression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expression of oxidative stress</w:t>
            </w:r>
            <w:r w:rsidR="003F02A3" w:rsidRPr="00A12DF8">
              <w:rPr>
                <w:rFonts w:ascii="Book Antiqua" w:hAnsi="Book Antiqua"/>
                <w:color w:val="000000"/>
                <w:kern w:val="0"/>
                <w:sz w:val="24"/>
                <w:lang w:bidi="ar"/>
              </w:rPr>
              <w:t>-related</w:t>
            </w:r>
            <w:r w:rsidRPr="00A12DF8">
              <w:rPr>
                <w:rFonts w:ascii="Book Antiqua" w:hAnsi="Book Antiqua"/>
                <w:color w:val="000000"/>
                <w:kern w:val="0"/>
                <w:sz w:val="24"/>
                <w:lang w:bidi="ar"/>
              </w:rPr>
              <w:t xml:space="preserve"> genes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susceptibility to oxidative stress</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[53]</w:t>
            </w:r>
          </w:p>
        </w:tc>
      </w:tr>
      <w:tr w:rsidR="009E5D22" w:rsidRPr="00A12DF8" w:rsidTr="004962EE">
        <w:trPr>
          <w:trHeight w:val="709"/>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 xml:space="preserve">SNCA </w:t>
            </w:r>
            <w:r w:rsidRPr="00A12DF8">
              <w:rPr>
                <w:rFonts w:ascii="Book Antiqua" w:hAnsi="Book Antiqua"/>
                <w:bCs/>
                <w:color w:val="000000"/>
                <w:kern w:val="0"/>
                <w:sz w:val="24"/>
                <w:lang w:bidi="ar"/>
              </w:rPr>
              <w:t>(A53T)/</w:t>
            </w:r>
            <w:r w:rsidRPr="00A12DF8">
              <w:rPr>
                <w:rFonts w:ascii="Book Antiqua" w:hAnsi="Book Antiqua"/>
                <w:bCs/>
                <w:color w:val="000000"/>
                <w:kern w:val="0"/>
                <w:sz w:val="24"/>
                <w:lang w:bidi="ar"/>
              </w:rPr>
              <w:br/>
              <w:t xml:space="preserve">triplication </w:t>
            </w:r>
            <w:r w:rsidRPr="00A12DF8">
              <w:rPr>
                <w:rFonts w:ascii="Book Antiqua" w:hAnsi="Book Antiqua"/>
                <w:bCs/>
                <w:i/>
                <w:color w:val="000000"/>
                <w:kern w:val="0"/>
                <w:sz w:val="24"/>
                <w:lang w:bidi="ar"/>
              </w:rPr>
              <w:t>SNCA</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Forebrain cortical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proofErr w:type="spellStart"/>
            <w:r w:rsidRPr="00A12DF8">
              <w:rPr>
                <w:rFonts w:ascii="Book Antiqua" w:hAnsi="Book Antiqua"/>
                <w:color w:val="000000"/>
                <w:kern w:val="0"/>
                <w:sz w:val="24"/>
                <w:lang w:bidi="ar"/>
              </w:rPr>
              <w:t>Nitrosative</w:t>
            </w:r>
            <w:proofErr w:type="spellEnd"/>
            <w:r w:rsidRPr="00A12DF8">
              <w:rPr>
                <w:rFonts w:ascii="Book Antiqua" w:hAnsi="Book Antiqua"/>
                <w:color w:val="000000"/>
                <w:kern w:val="0"/>
                <w:sz w:val="24"/>
                <w:lang w:bidi="ar"/>
              </w:rPr>
              <w:t xml:space="preserve"> stress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Accumulation of ERAD substrates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ER stress</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[58]</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color w:val="000000"/>
                <w:kern w:val="0"/>
                <w:sz w:val="24"/>
                <w:lang w:bidi="ar"/>
              </w:rPr>
              <w:t xml:space="preserve">Triplication </w:t>
            </w:r>
            <w:r w:rsidRPr="00A12DF8">
              <w:rPr>
                <w:rFonts w:ascii="Book Antiqua" w:hAnsi="Book Antiqua"/>
                <w:bCs/>
                <w:i/>
                <w:color w:val="000000"/>
                <w:kern w:val="0"/>
                <w:sz w:val="24"/>
                <w:lang w:bidi="ar"/>
              </w:rPr>
              <w:t>SNCA</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Neural precursor cells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High vulnerability to stress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ROS production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[59]</w:t>
            </w:r>
          </w:p>
        </w:tc>
      </w:tr>
      <w:tr w:rsidR="009E5D22" w:rsidRPr="00A12DF8" w:rsidTr="004962EE">
        <w:trPr>
          <w:trHeight w:val="536"/>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color w:val="000000"/>
                <w:kern w:val="0"/>
                <w:sz w:val="24"/>
                <w:lang w:bidi="ar"/>
              </w:rPr>
              <w:t xml:space="preserve">Triplication </w:t>
            </w:r>
            <w:r w:rsidRPr="00A12DF8">
              <w:rPr>
                <w:rFonts w:ascii="Book Antiqua" w:hAnsi="Book Antiqua"/>
                <w:bCs/>
                <w:i/>
                <w:color w:val="000000"/>
                <w:kern w:val="0"/>
                <w:sz w:val="24"/>
                <w:lang w:bidi="ar"/>
              </w:rPr>
              <w:t>SNCA</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vMerge w:val="restart"/>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Neural precursor cells/</w:t>
            </w:r>
            <w:r w:rsidRPr="00A12DF8">
              <w:rPr>
                <w:rFonts w:ascii="Book Antiqua" w:hAnsi="Book Antiqua"/>
                <w:color w:val="000000"/>
                <w:kern w:val="0"/>
                <w:sz w:val="24"/>
                <w:lang w:bidi="ar"/>
              </w:rPr>
              <w:br/>
              <w:t>DA neurons</w:t>
            </w:r>
          </w:p>
        </w:tc>
        <w:tc>
          <w:tcPr>
            <w:tcW w:w="6869" w:type="dxa"/>
            <w:vMerge w:val="restart"/>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Impaired neuronal differentiation and maturation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pSer129-aSyn accumulation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susceptibility to oxidative stress</w:t>
            </w:r>
          </w:p>
        </w:tc>
        <w:tc>
          <w:tcPr>
            <w:tcW w:w="743" w:type="dxa"/>
            <w:vMerge w:val="restart"/>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[56]</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 xml:space="preserve">LRRK2 </w:t>
            </w:r>
            <w:r w:rsidRPr="00A12DF8">
              <w:rPr>
                <w:rFonts w:ascii="Book Antiqua" w:hAnsi="Book Antiqua"/>
                <w:bCs/>
                <w:color w:val="000000"/>
                <w:kern w:val="0"/>
                <w:sz w:val="24"/>
                <w:lang w:bidi="ar"/>
              </w:rPr>
              <w:t>(G2019S)</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vMerge/>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p>
        </w:tc>
        <w:tc>
          <w:tcPr>
            <w:tcW w:w="6869" w:type="dxa"/>
            <w:vMerge/>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p>
        </w:tc>
        <w:tc>
          <w:tcPr>
            <w:tcW w:w="743" w:type="dxa"/>
            <w:vMerge/>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p>
        </w:tc>
      </w:tr>
      <w:tr w:rsidR="009E5D22" w:rsidRPr="00A12DF8" w:rsidTr="004962EE">
        <w:trPr>
          <w:trHeight w:val="829"/>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lastRenderedPageBreak/>
              <w:t xml:space="preserve">SNCA </w:t>
            </w:r>
            <w:r w:rsidRPr="00A12DF8">
              <w:rPr>
                <w:rFonts w:ascii="Book Antiqua" w:hAnsi="Book Antiqua"/>
                <w:bCs/>
                <w:color w:val="000000"/>
                <w:kern w:val="0"/>
                <w:sz w:val="24"/>
                <w:lang w:bidi="ar"/>
              </w:rPr>
              <w:t>(A53T)</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GABAergic,</w:t>
            </w:r>
            <w:r w:rsidRPr="00A12DF8">
              <w:rPr>
                <w:rFonts w:ascii="Book Antiqua" w:hAnsi="Book Antiqua"/>
                <w:color w:val="000000"/>
                <w:kern w:val="0"/>
                <w:sz w:val="24"/>
                <w:lang w:bidi="ar"/>
              </w:rPr>
              <w:br/>
              <w:t>and glutamatergic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Protein aggregation (</w:t>
            </w:r>
            <w:proofErr w:type="spellStart"/>
            <w:r w:rsidRPr="00A12DF8">
              <w:rPr>
                <w:rFonts w:ascii="Book Antiqua" w:hAnsi="Book Antiqua"/>
                <w:color w:val="000000"/>
                <w:kern w:val="0"/>
                <w:sz w:val="24"/>
                <w:lang w:bidi="ar"/>
              </w:rPr>
              <w:t>thioflavin</w:t>
            </w:r>
            <w:proofErr w:type="spellEnd"/>
            <w:r w:rsidRPr="00A12DF8">
              <w:rPr>
                <w:rFonts w:ascii="Book Antiqua" w:hAnsi="Book Antiqua"/>
                <w:color w:val="000000"/>
                <w:kern w:val="0"/>
                <w:sz w:val="24"/>
                <w:lang w:bidi="ar"/>
              </w:rPr>
              <w:t xml:space="preserve"> S and pSer129-aSyn)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Axonal neuropathology</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Altered expression of synaptic transcripts</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[57]</w:t>
            </w:r>
          </w:p>
        </w:tc>
      </w:tr>
      <w:tr w:rsidR="009E5D22" w:rsidRPr="00A12DF8" w:rsidTr="004962EE">
        <w:trPr>
          <w:trHeight w:val="414"/>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LRRK2</w:t>
            </w:r>
            <w:r w:rsidRPr="00A12DF8">
              <w:rPr>
                <w:rFonts w:ascii="Book Antiqua" w:hAnsi="Book Antiqua"/>
                <w:bCs/>
                <w:color w:val="000000"/>
                <w:kern w:val="0"/>
                <w:sz w:val="24"/>
                <w:lang w:bidi="ar"/>
              </w:rPr>
              <w:t xml:space="preserve"> (G2019S)</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Reduced neurite outgrowth</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Dysregulated autophagy system</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cell death in response to neurotoxins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Elevated α</w:t>
            </w:r>
            <w:r w:rsidRPr="00A12DF8">
              <w:rPr>
                <w:rFonts w:ascii="Book Antiqua" w:hAnsi="Book Antiqua"/>
                <w:color w:val="000000"/>
                <w:kern w:val="0"/>
                <w:sz w:val="24"/>
                <w:lang w:bidi="ar"/>
              </w:rPr>
              <w:noBreakHyphen/>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protein level</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Dysregulation of genes related to DA neurodegeneration</w:t>
            </w:r>
          </w:p>
        </w:tc>
        <w:tc>
          <w:tcPr>
            <w:tcW w:w="743"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[61]</w:t>
            </w:r>
          </w:p>
        </w:tc>
      </w:tr>
      <w:tr w:rsidR="009E5D22" w:rsidRPr="00A12DF8" w:rsidTr="004962EE">
        <w:trPr>
          <w:trHeight w:val="709"/>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bookmarkStart w:id="182" w:name="OLE_LINK48"/>
            <w:bookmarkStart w:id="183" w:name="OLE_LINK47"/>
            <w:r w:rsidRPr="00A12DF8">
              <w:rPr>
                <w:rFonts w:ascii="Book Antiqua" w:hAnsi="Book Antiqua"/>
                <w:bCs/>
                <w:i/>
                <w:color w:val="000000"/>
                <w:kern w:val="0"/>
                <w:sz w:val="24"/>
                <w:lang w:bidi="ar"/>
              </w:rPr>
              <w:t>LRRK2</w:t>
            </w:r>
            <w:r w:rsidRPr="00A12DF8">
              <w:rPr>
                <w:rFonts w:ascii="Book Antiqua" w:hAnsi="Book Antiqua"/>
                <w:bCs/>
                <w:color w:val="000000"/>
                <w:kern w:val="0"/>
                <w:sz w:val="24"/>
                <w:lang w:bidi="ar"/>
              </w:rPr>
              <w:t xml:space="preserve"> (G2019S)</w:t>
            </w:r>
            <w:bookmarkEnd w:id="182"/>
            <w:bookmarkEnd w:id="183"/>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Neural stem cells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sensitivity to stress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Progressive impairment in nuclear envelope organization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Defective self-renewal and neuronal differentiation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sz w:val="24"/>
              </w:rPr>
              <w:t>[62]</w:t>
            </w:r>
          </w:p>
        </w:tc>
      </w:tr>
      <w:tr w:rsidR="009E5D22" w:rsidRPr="00A12DF8" w:rsidTr="004962EE">
        <w:trPr>
          <w:trHeight w:val="212"/>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i/>
                <w:color w:val="000000"/>
                <w:sz w:val="24"/>
              </w:rPr>
            </w:pPr>
            <w:r w:rsidRPr="00A12DF8">
              <w:rPr>
                <w:rFonts w:ascii="Book Antiqua" w:hAnsi="Book Antiqua"/>
                <w:bCs/>
                <w:i/>
                <w:color w:val="000000"/>
                <w:kern w:val="0"/>
                <w:sz w:val="24"/>
                <w:lang w:bidi="ar"/>
              </w:rPr>
              <w:t>PINK1 (Q456X)</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i/>
                <w:color w:val="000000"/>
                <w:sz w:val="24"/>
              </w:rPr>
            </w:pPr>
            <w:r w:rsidRPr="00A12DF8">
              <w:rPr>
                <w:rFonts w:ascii="Book Antiqua" w:hAnsi="Book Antiqua"/>
                <w:i/>
                <w:color w:val="000000"/>
                <w:kern w:val="0"/>
                <w:sz w:val="24"/>
                <w:lang w:bidi="ar"/>
              </w:rPr>
              <w:t>Familial</w:t>
            </w:r>
          </w:p>
        </w:tc>
        <w:tc>
          <w:tcPr>
            <w:tcW w:w="2779" w:type="dxa"/>
            <w:vMerge w:val="restart"/>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and non</w:t>
            </w:r>
            <w:r w:rsidRPr="00A12DF8">
              <w:rPr>
                <w:rFonts w:ascii="Book Antiqua" w:hAnsi="Book Antiqua"/>
                <w:color w:val="000000"/>
                <w:kern w:val="0"/>
                <w:sz w:val="24"/>
                <w:lang w:bidi="ar"/>
              </w:rPr>
              <w:noBreakHyphen/>
              <w:t>DA neurons, and immature cells</w:t>
            </w:r>
          </w:p>
        </w:tc>
        <w:tc>
          <w:tcPr>
            <w:tcW w:w="6869" w:type="dxa"/>
            <w:vMerge w:val="restart"/>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vulnerability to stress</w:t>
            </w:r>
          </w:p>
          <w:p w:rsidR="00983528" w:rsidRPr="00A12DF8" w:rsidRDefault="00983528" w:rsidP="004962EE">
            <w:pPr>
              <w:widowControl/>
              <w:adjustRightInd w:val="0"/>
              <w:snapToGrid w:val="0"/>
              <w:spacing w:line="360" w:lineRule="auto"/>
              <w:jc w:val="center"/>
              <w:textAlignment w:val="center"/>
              <w:rPr>
                <w:rFonts w:ascii="Book Antiqua" w:hAnsi="Book Antiqua"/>
                <w:i/>
                <w:color w:val="000000"/>
                <w:sz w:val="24"/>
              </w:rPr>
            </w:pPr>
            <w:r w:rsidRPr="00A12DF8">
              <w:rPr>
                <w:rFonts w:ascii="Book Antiqua" w:hAnsi="Book Antiqua"/>
                <w:color w:val="000000"/>
                <w:kern w:val="0"/>
                <w:sz w:val="24"/>
                <w:lang w:bidi="ar"/>
              </w:rPr>
              <w:t>Dysfunction of mitochondria</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bookmarkStart w:id="184" w:name="OLE_LINK15"/>
            <w:bookmarkStart w:id="185" w:name="OLE_LINK14"/>
            <w:r w:rsidRPr="00A12DF8">
              <w:rPr>
                <w:rFonts w:ascii="Book Antiqua" w:hAnsi="Book Antiqua"/>
                <w:color w:val="000000"/>
                <w:kern w:val="0"/>
                <w:sz w:val="24"/>
                <w:lang w:bidi="ar"/>
              </w:rPr>
              <w:t>[63]</w:t>
            </w:r>
            <w:bookmarkEnd w:id="184"/>
            <w:bookmarkEnd w:id="185"/>
          </w:p>
        </w:tc>
      </w:tr>
      <w:tr w:rsidR="009E5D22" w:rsidRPr="00A12DF8" w:rsidTr="004962EE">
        <w:trPr>
          <w:trHeight w:val="305"/>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LRRK2</w:t>
            </w:r>
            <w:r w:rsidRPr="00A12DF8">
              <w:rPr>
                <w:rFonts w:ascii="Book Antiqua" w:hAnsi="Book Antiqua"/>
                <w:bCs/>
                <w:color w:val="000000"/>
                <w:kern w:val="0"/>
                <w:sz w:val="24"/>
                <w:lang w:bidi="ar"/>
              </w:rPr>
              <w:t xml:space="preserve"> (G2019S)</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vMerge/>
            <w:shd w:val="clear" w:color="auto" w:fill="auto"/>
            <w:vAlign w:val="center"/>
          </w:tcPr>
          <w:p w:rsidR="00983528" w:rsidRPr="00A12DF8" w:rsidRDefault="00983528" w:rsidP="004962EE">
            <w:pPr>
              <w:adjustRightInd w:val="0"/>
              <w:snapToGrid w:val="0"/>
              <w:spacing w:line="360" w:lineRule="auto"/>
              <w:jc w:val="center"/>
              <w:rPr>
                <w:rFonts w:ascii="Book Antiqua" w:hAnsi="Book Antiqua"/>
                <w:color w:val="000000"/>
                <w:sz w:val="24"/>
              </w:rPr>
            </w:pPr>
          </w:p>
        </w:tc>
        <w:tc>
          <w:tcPr>
            <w:tcW w:w="6869" w:type="dxa"/>
            <w:vMerge/>
            <w:shd w:val="clear" w:color="auto" w:fill="auto"/>
            <w:vAlign w:val="center"/>
          </w:tcPr>
          <w:p w:rsidR="00983528" w:rsidRPr="00A12DF8" w:rsidRDefault="00983528" w:rsidP="004962EE">
            <w:pPr>
              <w:adjustRightInd w:val="0"/>
              <w:snapToGrid w:val="0"/>
              <w:spacing w:line="360" w:lineRule="auto"/>
              <w:jc w:val="center"/>
              <w:rPr>
                <w:rFonts w:ascii="Book Antiqua" w:hAnsi="Book Antiqua"/>
                <w:color w:val="000000"/>
                <w:sz w:val="24"/>
              </w:rPr>
            </w:pPr>
          </w:p>
        </w:tc>
        <w:tc>
          <w:tcPr>
            <w:tcW w:w="743" w:type="dxa"/>
            <w:shd w:val="clear" w:color="auto" w:fill="auto"/>
          </w:tcPr>
          <w:p w:rsidR="00983528" w:rsidRPr="00A12DF8" w:rsidRDefault="00983528" w:rsidP="004962EE">
            <w:pPr>
              <w:adjustRightInd w:val="0"/>
              <w:snapToGrid w:val="0"/>
              <w:spacing w:line="360" w:lineRule="auto"/>
              <w:jc w:val="center"/>
              <w:rPr>
                <w:rFonts w:ascii="Book Antiqua" w:hAnsi="Book Antiqua"/>
                <w:color w:val="000000"/>
                <w:sz w:val="24"/>
              </w:rPr>
            </w:pPr>
            <w:r w:rsidRPr="00A12DF8">
              <w:rPr>
                <w:rFonts w:ascii="Book Antiqua" w:hAnsi="Book Antiqua"/>
                <w:color w:val="000000"/>
                <w:kern w:val="0"/>
                <w:sz w:val="24"/>
                <w:lang w:bidi="ar"/>
              </w:rPr>
              <w:t>[63]</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PINK1</w:t>
            </w:r>
            <w:r w:rsidRPr="00A12DF8">
              <w:rPr>
                <w:rFonts w:ascii="Book Antiqua" w:hAnsi="Book Antiqua"/>
                <w:bCs/>
                <w:color w:val="000000"/>
                <w:kern w:val="0"/>
                <w:sz w:val="24"/>
                <w:lang w:bidi="ar"/>
              </w:rPr>
              <w:t xml:space="preserve"> (Q456X or R275W)</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vMerge w:val="restart"/>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vMerge w:val="restart"/>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neuronal death</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Degenerated dendrites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Impaired AKT signaling</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s="Book Antiqua"/>
                <w:color w:val="000000"/>
                <w:sz w:val="24"/>
              </w:rPr>
            </w:pPr>
            <w:bookmarkStart w:id="186" w:name="OLE_LINK46"/>
            <w:bookmarkStart w:id="187" w:name="_Hlk6962611"/>
            <w:bookmarkStart w:id="188" w:name="OLE_LINK16"/>
            <w:r w:rsidRPr="00A12DF8">
              <w:rPr>
                <w:rFonts w:ascii="Book Antiqua" w:hAnsi="Book Antiqua"/>
                <w:color w:val="000000"/>
                <w:kern w:val="0"/>
                <w:sz w:val="24"/>
                <w:lang w:bidi="ar"/>
              </w:rPr>
              <w:t>[72]</w:t>
            </w:r>
            <w:bookmarkEnd w:id="186"/>
            <w:bookmarkEnd w:id="187"/>
            <w:bookmarkEnd w:id="188"/>
          </w:p>
        </w:tc>
      </w:tr>
      <w:tr w:rsidR="009E5D22" w:rsidRPr="00A12DF8" w:rsidTr="004962EE">
        <w:trPr>
          <w:trHeight w:val="212"/>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PARK2</w:t>
            </w:r>
            <w:r w:rsidRPr="00A12DF8">
              <w:rPr>
                <w:rFonts w:ascii="Book Antiqua" w:hAnsi="Book Antiqua"/>
                <w:bCs/>
                <w:color w:val="000000"/>
                <w:kern w:val="0"/>
                <w:sz w:val="24"/>
                <w:lang w:bidi="ar"/>
              </w:rPr>
              <w:t xml:space="preserve"> (V324A)</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vMerge/>
            <w:shd w:val="clear" w:color="auto" w:fill="auto"/>
            <w:vAlign w:val="center"/>
          </w:tcPr>
          <w:p w:rsidR="00983528" w:rsidRPr="00A12DF8" w:rsidRDefault="00983528" w:rsidP="004962EE">
            <w:pPr>
              <w:adjustRightInd w:val="0"/>
              <w:snapToGrid w:val="0"/>
              <w:spacing w:line="360" w:lineRule="auto"/>
              <w:jc w:val="center"/>
              <w:rPr>
                <w:rFonts w:ascii="Book Antiqua" w:hAnsi="Book Antiqua"/>
                <w:color w:val="000000"/>
                <w:sz w:val="24"/>
              </w:rPr>
            </w:pPr>
          </w:p>
        </w:tc>
        <w:tc>
          <w:tcPr>
            <w:tcW w:w="6869" w:type="dxa"/>
            <w:vMerge/>
            <w:shd w:val="clear" w:color="auto" w:fill="auto"/>
            <w:vAlign w:val="center"/>
          </w:tcPr>
          <w:p w:rsidR="00983528" w:rsidRPr="00A12DF8" w:rsidRDefault="00983528" w:rsidP="004962EE">
            <w:pPr>
              <w:adjustRightInd w:val="0"/>
              <w:snapToGrid w:val="0"/>
              <w:spacing w:line="360" w:lineRule="auto"/>
              <w:jc w:val="center"/>
              <w:rPr>
                <w:rFonts w:ascii="Book Antiqua" w:hAnsi="Book Antiqua"/>
                <w:color w:val="000000"/>
                <w:sz w:val="24"/>
              </w:rPr>
            </w:pP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[72]</w:t>
            </w:r>
          </w:p>
        </w:tc>
      </w:tr>
      <w:tr w:rsidR="009E5D22" w:rsidRPr="00A12DF8" w:rsidTr="004962EE">
        <w:trPr>
          <w:trHeight w:val="623"/>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LRRK2</w:t>
            </w:r>
            <w:r w:rsidRPr="00A12DF8">
              <w:rPr>
                <w:rFonts w:ascii="Book Antiqua" w:hAnsi="Book Antiqua"/>
                <w:bCs/>
                <w:color w:val="000000"/>
                <w:kern w:val="0"/>
                <w:sz w:val="24"/>
                <w:lang w:bidi="ar"/>
              </w:rPr>
              <w:t xml:space="preserve"> (G2019S) </w:t>
            </w:r>
            <w:r w:rsidR="004962EE" w:rsidRPr="00A12DF8">
              <w:rPr>
                <w:rFonts w:ascii="Book Antiqua" w:hAnsi="Book Antiqua"/>
                <w:bCs/>
                <w:color w:val="000000"/>
                <w:kern w:val="0"/>
                <w:sz w:val="24"/>
                <w:lang w:bidi="ar"/>
              </w:rPr>
              <w:lastRenderedPageBreak/>
              <w:t>and</w:t>
            </w:r>
            <w:r w:rsidRPr="00A12DF8">
              <w:rPr>
                <w:rFonts w:ascii="Book Antiqua" w:hAnsi="Book Antiqua"/>
                <w:bCs/>
                <w:color w:val="000000"/>
                <w:kern w:val="0"/>
                <w:sz w:val="24"/>
                <w:lang w:bidi="ar"/>
              </w:rPr>
              <w:t xml:space="preserve"> Sporadic</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lastRenderedPageBreak/>
              <w:t xml:space="preserve">Familial </w:t>
            </w:r>
            <w:r w:rsidR="004962EE" w:rsidRPr="00A12DF8">
              <w:rPr>
                <w:rFonts w:ascii="Book Antiqua" w:hAnsi="Book Antiqua"/>
                <w:color w:val="000000"/>
                <w:kern w:val="0"/>
                <w:sz w:val="24"/>
                <w:lang w:bidi="ar"/>
              </w:rPr>
              <w:lastRenderedPageBreak/>
              <w:t>and</w:t>
            </w:r>
            <w:r w:rsidRPr="00A12DF8">
              <w:rPr>
                <w:rFonts w:ascii="Book Antiqua" w:hAnsi="Book Antiqua"/>
                <w:color w:val="000000"/>
                <w:kern w:val="0"/>
                <w:sz w:val="24"/>
                <w:lang w:bidi="ar"/>
              </w:rPr>
              <w:t xml:space="preserve"> 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lastRenderedPageBreak/>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apoptosis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lastRenderedPageBreak/>
              <w:t>Reduced neurite numbers and complexity</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 xml:space="preserve">Increased </w:t>
            </w:r>
            <w:proofErr w:type="spellStart"/>
            <w:r w:rsidRPr="00A12DF8">
              <w:rPr>
                <w:rFonts w:ascii="Book Antiqua" w:hAnsi="Book Antiqua"/>
                <w:color w:val="000000"/>
                <w:kern w:val="0"/>
                <w:sz w:val="24"/>
                <w:lang w:bidi="ar"/>
              </w:rPr>
              <w:t>autophagic</w:t>
            </w:r>
            <w:proofErr w:type="spellEnd"/>
            <w:r w:rsidRPr="00A12DF8">
              <w:rPr>
                <w:rFonts w:ascii="Book Antiqua" w:hAnsi="Book Antiqua"/>
                <w:color w:val="000000"/>
                <w:kern w:val="0"/>
                <w:sz w:val="24"/>
                <w:lang w:bidi="ar"/>
              </w:rPr>
              <w:t xml:space="preserve"> vacuoles</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lastRenderedPageBreak/>
              <w:t>[81]</w:t>
            </w:r>
          </w:p>
        </w:tc>
      </w:tr>
      <w:tr w:rsidR="009E5D22" w:rsidRPr="00A12DF8" w:rsidTr="004962EE">
        <w:trPr>
          <w:trHeight w:val="1034"/>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bookmarkStart w:id="189" w:name="OLE_LINK135"/>
            <w:bookmarkStart w:id="190" w:name="OLE_LINK134"/>
            <w:r w:rsidRPr="00A12DF8">
              <w:rPr>
                <w:rFonts w:ascii="Book Antiqua" w:hAnsi="Book Antiqua"/>
                <w:bCs/>
                <w:i/>
                <w:color w:val="000000"/>
                <w:kern w:val="0"/>
                <w:sz w:val="24"/>
                <w:lang w:bidi="ar"/>
              </w:rPr>
              <w:lastRenderedPageBreak/>
              <w:t>SCNA</w:t>
            </w:r>
            <w:r w:rsidRPr="00A12DF8">
              <w:rPr>
                <w:rFonts w:ascii="Book Antiqua" w:hAnsi="Book Antiqua"/>
                <w:bCs/>
                <w:color w:val="000000"/>
                <w:kern w:val="0"/>
                <w:sz w:val="24"/>
                <w:lang w:bidi="ar"/>
              </w:rPr>
              <w:t xml:space="preserve"> (A53T)</w:t>
            </w:r>
            <w:bookmarkEnd w:id="189"/>
            <w:bookmarkEnd w:id="190"/>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Elevated α</w:t>
            </w:r>
            <w:r w:rsidRPr="00A12DF8">
              <w:rPr>
                <w:rFonts w:ascii="Book Antiqua" w:hAnsi="Book Antiqua"/>
                <w:color w:val="000000"/>
                <w:kern w:val="0"/>
                <w:sz w:val="24"/>
                <w:lang w:bidi="ar"/>
              </w:rPr>
              <w:noBreakHyphen/>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aggregation and Lewy-body-like deposition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 xml:space="preserve">Induced </w:t>
            </w:r>
            <w:proofErr w:type="spellStart"/>
            <w:r w:rsidRPr="00A12DF8">
              <w:rPr>
                <w:rFonts w:ascii="Book Antiqua" w:hAnsi="Book Antiqua"/>
                <w:color w:val="000000"/>
                <w:kern w:val="0"/>
                <w:sz w:val="24"/>
                <w:lang w:bidi="ar"/>
              </w:rPr>
              <w:t>nitrosative</w:t>
            </w:r>
            <w:proofErr w:type="spellEnd"/>
            <w:r w:rsidRPr="00A12DF8">
              <w:rPr>
                <w:rFonts w:ascii="Book Antiqua" w:hAnsi="Book Antiqua"/>
                <w:color w:val="000000"/>
                <w:kern w:val="0"/>
                <w:sz w:val="24"/>
                <w:lang w:bidi="ar"/>
              </w:rPr>
              <w:t xml:space="preserve"> and oxidative stress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vulnerability to mitochondrial toxin-induced cell death</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[55]</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SCNA</w:t>
            </w:r>
            <w:r w:rsidRPr="00A12DF8">
              <w:rPr>
                <w:rFonts w:ascii="Book Antiqua" w:hAnsi="Book Antiqua"/>
                <w:bCs/>
                <w:color w:val="000000"/>
                <w:kern w:val="0"/>
                <w:sz w:val="24"/>
                <w:lang w:bidi="ar"/>
              </w:rPr>
              <w:t xml:space="preserve"> (A53T)</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Decreased α</w:t>
            </w:r>
            <w:r w:rsidRPr="00A12DF8">
              <w:rPr>
                <w:rFonts w:ascii="Book Antiqua" w:hAnsi="Book Antiqua"/>
                <w:color w:val="000000"/>
                <w:kern w:val="0"/>
                <w:sz w:val="24"/>
                <w:lang w:bidi="ar"/>
              </w:rPr>
              <w:noBreakHyphen/>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tetramers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neurotoxicity</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[56]</w:t>
            </w:r>
          </w:p>
        </w:tc>
      </w:tr>
      <w:tr w:rsidR="009E5D22" w:rsidRPr="00A12DF8" w:rsidTr="004962EE">
        <w:trPr>
          <w:trHeight w:val="623"/>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PARK2</w:t>
            </w:r>
            <w:r w:rsidRPr="00A12DF8">
              <w:rPr>
                <w:rFonts w:ascii="Book Antiqua" w:hAnsi="Book Antiqua"/>
                <w:bCs/>
                <w:color w:val="000000"/>
                <w:kern w:val="0"/>
                <w:sz w:val="24"/>
                <w:lang w:bidi="ar"/>
              </w:rPr>
              <w:t xml:space="preserve"> (exon 2–4 deletion or exon 6, 7 deletion)</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oxidative stress, activated NRF2 pathway</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Abnormal mitochondrial morphology and turnover.</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Elevated α</w:t>
            </w:r>
            <w:r w:rsidRPr="00A12DF8">
              <w:rPr>
                <w:rFonts w:ascii="Book Antiqua" w:hAnsi="Book Antiqua"/>
                <w:color w:val="000000"/>
                <w:kern w:val="0"/>
                <w:sz w:val="24"/>
                <w:lang w:bidi="ar"/>
              </w:rPr>
              <w:noBreakHyphen/>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accumulation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[70]</w:t>
            </w:r>
          </w:p>
        </w:tc>
      </w:tr>
      <w:tr w:rsidR="009E5D22" w:rsidRPr="00A12DF8" w:rsidTr="004962EE">
        <w:trPr>
          <w:trHeight w:val="623"/>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PARK2</w:t>
            </w:r>
            <w:r w:rsidRPr="00A12DF8">
              <w:rPr>
                <w:rFonts w:ascii="Book Antiqua" w:hAnsi="Book Antiqua"/>
                <w:bCs/>
                <w:color w:val="000000"/>
                <w:kern w:val="0"/>
                <w:sz w:val="24"/>
                <w:lang w:bidi="ar"/>
              </w:rPr>
              <w:t xml:space="preserve"> (exon 3, 5 deletion or exon 3 deletion)</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oxidative stress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Reduced dopamine uptake</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Enhanced spontaneous dopamine release</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[71]</w:t>
            </w:r>
          </w:p>
        </w:tc>
      </w:tr>
      <w:tr w:rsidR="009E5D22" w:rsidRPr="00A12DF8" w:rsidTr="004962EE">
        <w:trPr>
          <w:trHeight w:val="884"/>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PINK1</w:t>
            </w:r>
            <w:r w:rsidRPr="00A12DF8">
              <w:rPr>
                <w:rFonts w:ascii="Book Antiqua" w:hAnsi="Book Antiqua"/>
                <w:bCs/>
                <w:color w:val="000000"/>
                <w:kern w:val="0"/>
                <w:sz w:val="24"/>
                <w:lang w:bidi="ar"/>
              </w:rPr>
              <w:t xml:space="preserve"> (c.1366C&gt;T; </w:t>
            </w:r>
            <w:r w:rsidRPr="00A12DF8">
              <w:rPr>
                <w:rFonts w:ascii="Book Antiqua" w:hAnsi="Book Antiqua"/>
                <w:bCs/>
                <w:color w:val="000000"/>
                <w:kern w:val="0"/>
                <w:sz w:val="24"/>
                <w:lang w:bidi="ar"/>
              </w:rPr>
              <w:lastRenderedPageBreak/>
              <w:t>p.Q456X or c.509T&gt;G; p.V170G)</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lastRenderedPageBreak/>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 xml:space="preserve">Impaired recruitment of </w:t>
            </w:r>
            <w:proofErr w:type="spellStart"/>
            <w:r w:rsidRPr="00A12DF8">
              <w:rPr>
                <w:rFonts w:ascii="Book Antiqua" w:hAnsi="Book Antiqua"/>
                <w:color w:val="000000"/>
                <w:kern w:val="0"/>
                <w:sz w:val="24"/>
                <w:lang w:bidi="ar"/>
              </w:rPr>
              <w:t>Parkin</w:t>
            </w:r>
            <w:proofErr w:type="spellEnd"/>
            <w:r w:rsidRPr="00A12DF8">
              <w:rPr>
                <w:rFonts w:ascii="Book Antiqua" w:hAnsi="Book Antiqua"/>
                <w:color w:val="000000"/>
                <w:kern w:val="0"/>
                <w:sz w:val="24"/>
                <w:lang w:bidi="ar"/>
              </w:rPr>
              <w:t xml:space="preserve"> to mitochondria</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Increased mitochondria copy number</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lastRenderedPageBreak/>
              <w:t>PGC1α upregulation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lastRenderedPageBreak/>
              <w:t>[74]</w:t>
            </w:r>
          </w:p>
        </w:tc>
      </w:tr>
      <w:tr w:rsidR="009E5D22" w:rsidRPr="00A12DF8" w:rsidTr="004962EE">
        <w:trPr>
          <w:trHeight w:val="11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lastRenderedPageBreak/>
              <w:t>PARK2</w:t>
            </w:r>
            <w:r w:rsidRPr="00A12DF8">
              <w:rPr>
                <w:rFonts w:ascii="Book Antiqua" w:hAnsi="Book Antiqua"/>
                <w:bCs/>
                <w:color w:val="000000"/>
                <w:kern w:val="0"/>
                <w:sz w:val="24"/>
                <w:lang w:bidi="ar"/>
              </w:rPr>
              <w:t xml:space="preserve"> (exon 3, 5 deletion or exon 3 deletion)</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Reduced neurite complexity</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Diminished microtubule stability</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[73]</w:t>
            </w:r>
          </w:p>
        </w:tc>
      </w:tr>
      <w:tr w:rsidR="009E5D22" w:rsidRPr="00A12DF8" w:rsidTr="004962EE">
        <w:trPr>
          <w:trHeight w:val="1034"/>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PARK2</w:t>
            </w:r>
            <w:r w:rsidRPr="00A12DF8">
              <w:rPr>
                <w:rFonts w:ascii="Book Antiqua" w:hAnsi="Book Antiqua"/>
                <w:bCs/>
                <w:color w:val="000000"/>
                <w:kern w:val="0"/>
                <w:sz w:val="24"/>
                <w:lang w:bidi="ar"/>
              </w:rPr>
              <w:t xml:space="preserve"> (R42P, exon 3 deletion, exon 3, 4 deletion, 255A deletion, R275W or R42P)</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Reduced capacity to differentiate into DA neurons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Altered mitochondrial volume fraction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[75]</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LRRK2</w:t>
            </w:r>
            <w:r w:rsidRPr="00A12DF8">
              <w:rPr>
                <w:rFonts w:ascii="Book Antiqua" w:hAnsi="Book Antiqua"/>
                <w:bCs/>
                <w:color w:val="000000"/>
                <w:kern w:val="0"/>
                <w:sz w:val="24"/>
                <w:lang w:bidi="ar"/>
              </w:rPr>
              <w:t xml:space="preserve"> (G2019S) </w:t>
            </w:r>
            <w:r w:rsidR="004962EE" w:rsidRPr="00A12DF8">
              <w:rPr>
                <w:rFonts w:ascii="Book Antiqua" w:hAnsi="Book Antiqua"/>
                <w:bCs/>
                <w:color w:val="000000"/>
                <w:kern w:val="0"/>
                <w:sz w:val="24"/>
                <w:lang w:bidi="ar"/>
              </w:rPr>
              <w:t>and</w:t>
            </w:r>
            <w:r w:rsidRPr="00A12DF8">
              <w:rPr>
                <w:rFonts w:ascii="Book Antiqua" w:hAnsi="Book Antiqua"/>
                <w:bCs/>
                <w:color w:val="000000"/>
                <w:kern w:val="0"/>
                <w:sz w:val="24"/>
                <w:lang w:bidi="ar"/>
              </w:rPr>
              <w:t xml:space="preserve"> sporadic type</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Elevated oxidative stress response</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Increased sensitivity to stress-induced cell death</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[64]</w:t>
            </w:r>
          </w:p>
        </w:tc>
      </w:tr>
      <w:tr w:rsidR="009E5D22" w:rsidRPr="00A12DF8" w:rsidTr="004962EE">
        <w:trPr>
          <w:trHeight w:val="536"/>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LRRK2</w:t>
            </w:r>
            <w:r w:rsidRPr="00A12DF8">
              <w:rPr>
                <w:rFonts w:ascii="Book Antiqua" w:hAnsi="Book Antiqua"/>
                <w:bCs/>
                <w:color w:val="000000"/>
                <w:kern w:val="0"/>
                <w:sz w:val="24"/>
                <w:lang w:bidi="ar"/>
              </w:rPr>
              <w:t xml:space="preserve"> (G2019S) </w:t>
            </w:r>
            <w:r w:rsidR="004962EE" w:rsidRPr="00A12DF8">
              <w:rPr>
                <w:rFonts w:ascii="Book Antiqua" w:hAnsi="Book Antiqua"/>
                <w:bCs/>
                <w:color w:val="000000"/>
                <w:kern w:val="0"/>
                <w:sz w:val="24"/>
                <w:lang w:bidi="ar"/>
              </w:rPr>
              <w:t>and</w:t>
            </w:r>
            <w:r w:rsidRPr="00A12DF8">
              <w:rPr>
                <w:rFonts w:ascii="Book Antiqua" w:hAnsi="Book Antiqua"/>
                <w:bCs/>
                <w:color w:val="000000"/>
                <w:kern w:val="0"/>
                <w:sz w:val="24"/>
                <w:lang w:bidi="ar"/>
              </w:rPr>
              <w:t xml:space="preserve"> Sporadic PD</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proofErr w:type="spellStart"/>
            <w:r w:rsidRPr="00A12DF8">
              <w:rPr>
                <w:rFonts w:ascii="Book Antiqua" w:hAnsi="Book Antiqua"/>
                <w:color w:val="000000"/>
                <w:kern w:val="0"/>
                <w:sz w:val="24"/>
                <w:lang w:bidi="ar"/>
              </w:rPr>
              <w:t>Hypermethylation</w:t>
            </w:r>
            <w:proofErr w:type="spellEnd"/>
            <w:r w:rsidRPr="00A12DF8">
              <w:rPr>
                <w:rFonts w:ascii="Book Antiqua" w:hAnsi="Book Antiqua"/>
                <w:color w:val="000000"/>
                <w:kern w:val="0"/>
                <w:sz w:val="24"/>
                <w:lang w:bidi="ar"/>
              </w:rPr>
              <w:t xml:space="preserve"> in gene regulatory regions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Reduced expression of transcription factors related to disease</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[65]</w:t>
            </w:r>
          </w:p>
        </w:tc>
      </w:tr>
      <w:tr w:rsidR="009E5D22" w:rsidRPr="00A12DF8" w:rsidTr="004962EE">
        <w:trPr>
          <w:trHeight w:val="418"/>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bookmarkStart w:id="191" w:name="_Hlk500334276"/>
            <w:r w:rsidRPr="00A12DF8">
              <w:rPr>
                <w:rFonts w:ascii="Book Antiqua" w:hAnsi="Book Antiqua"/>
                <w:bCs/>
                <w:i/>
                <w:color w:val="000000"/>
                <w:kern w:val="0"/>
                <w:sz w:val="24"/>
                <w:lang w:bidi="ar"/>
              </w:rPr>
              <w:lastRenderedPageBreak/>
              <w:t>GBA1</w:t>
            </w:r>
            <w:r w:rsidRPr="00A12DF8">
              <w:rPr>
                <w:rFonts w:ascii="Book Antiqua" w:hAnsi="Book Antiqua"/>
                <w:bCs/>
                <w:color w:val="000000"/>
                <w:kern w:val="0"/>
                <w:sz w:val="24"/>
                <w:lang w:bidi="ar"/>
              </w:rPr>
              <w:t xml:space="preserve"> (</w:t>
            </w:r>
            <w:proofErr w:type="spellStart"/>
            <w:r w:rsidRPr="00A12DF8">
              <w:rPr>
                <w:rFonts w:ascii="Book Antiqua" w:hAnsi="Book Antiqua"/>
                <w:bCs/>
                <w:color w:val="000000"/>
                <w:kern w:val="0"/>
                <w:sz w:val="24"/>
                <w:lang w:bidi="ar"/>
              </w:rPr>
              <w:t>RecNcil</w:t>
            </w:r>
            <w:proofErr w:type="spellEnd"/>
            <w:r w:rsidRPr="00A12DF8">
              <w:rPr>
                <w:rFonts w:ascii="Book Antiqua" w:hAnsi="Book Antiqua"/>
                <w:bCs/>
                <w:color w:val="000000"/>
                <w:kern w:val="0"/>
                <w:sz w:val="24"/>
                <w:lang w:bidi="ar"/>
              </w:rPr>
              <w:t xml:space="preserve">/+, L444P/+ or N370S/+) </w:t>
            </w:r>
            <w:r w:rsidR="004962EE" w:rsidRPr="00A12DF8">
              <w:rPr>
                <w:rFonts w:ascii="Book Antiqua" w:hAnsi="Book Antiqua"/>
                <w:bCs/>
                <w:color w:val="000000"/>
                <w:kern w:val="0"/>
                <w:sz w:val="24"/>
                <w:lang w:bidi="ar"/>
              </w:rPr>
              <w:t>and</w:t>
            </w:r>
            <w:r w:rsidRPr="00A12DF8">
              <w:rPr>
                <w:rFonts w:ascii="Book Antiqua" w:hAnsi="Book Antiqua"/>
                <w:bCs/>
                <w:color w:val="000000"/>
                <w:kern w:val="0"/>
                <w:sz w:val="24"/>
                <w:lang w:bidi="ar"/>
              </w:rPr>
              <w:t xml:space="preserve"> sporadic type</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Familial/sporadic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Reduced dopamine storage and uptake</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lang w:bidi="ar"/>
              </w:rPr>
            </w:pPr>
            <w:r w:rsidRPr="00A12DF8">
              <w:rPr>
                <w:rFonts w:ascii="Book Antiqua" w:hAnsi="Book Antiqua"/>
                <w:color w:val="000000"/>
                <w:kern w:val="0"/>
                <w:sz w:val="24"/>
                <w:lang w:bidi="ar"/>
              </w:rPr>
              <w:t xml:space="preserve">Elevated </w:t>
            </w:r>
            <w:r w:rsidRPr="00A12DF8">
              <w:rPr>
                <w:rStyle w:val="font51"/>
                <w:rFonts w:ascii="Book Antiqua" w:hAnsi="Book Antiqua" w:cs="Times New Roman"/>
                <w:sz w:val="24"/>
                <w:szCs w:val="24"/>
                <w:lang w:bidi="ar"/>
              </w:rPr>
              <w:t>α</w:t>
            </w:r>
            <w:r w:rsidRPr="00A12DF8">
              <w:rPr>
                <w:rStyle w:val="font31"/>
                <w:rFonts w:ascii="Book Antiqua" w:hAnsi="Book Antiqua"/>
                <w:sz w:val="24"/>
                <w:szCs w:val="24"/>
                <w:lang w:bidi="ar"/>
              </w:rPr>
              <w:t>-</w:t>
            </w:r>
            <w:proofErr w:type="spellStart"/>
            <w:r w:rsidRPr="00A12DF8">
              <w:rPr>
                <w:rStyle w:val="font31"/>
                <w:rFonts w:ascii="Book Antiqua" w:hAnsi="Book Antiqua"/>
                <w:sz w:val="24"/>
                <w:szCs w:val="24"/>
                <w:lang w:bidi="ar"/>
              </w:rPr>
              <w:t>synuclein</w:t>
            </w:r>
            <w:proofErr w:type="spellEnd"/>
            <w:r w:rsidRPr="00A12DF8">
              <w:rPr>
                <w:rStyle w:val="font31"/>
                <w:rFonts w:ascii="Book Antiqua" w:hAnsi="Book Antiqua"/>
                <w:sz w:val="24"/>
                <w:szCs w:val="24"/>
                <w:lang w:bidi="ar"/>
              </w:rPr>
              <w:t xml:space="preserve"> and glucosylceramide levels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lang w:bidi="ar"/>
              </w:rPr>
            </w:pPr>
            <w:r w:rsidRPr="00A12DF8">
              <w:rPr>
                <w:rStyle w:val="font31"/>
                <w:rFonts w:ascii="Book Antiqua" w:hAnsi="Book Antiqua"/>
                <w:sz w:val="24"/>
                <w:szCs w:val="24"/>
                <w:lang w:bidi="ar"/>
              </w:rPr>
              <w:t xml:space="preserve">Defective </w:t>
            </w:r>
            <w:proofErr w:type="spellStart"/>
            <w:r w:rsidRPr="00A12DF8">
              <w:rPr>
                <w:rStyle w:val="font31"/>
                <w:rFonts w:ascii="Book Antiqua" w:hAnsi="Book Antiqua"/>
                <w:sz w:val="24"/>
                <w:szCs w:val="24"/>
                <w:lang w:bidi="ar"/>
              </w:rPr>
              <w:t>autophagic</w:t>
            </w:r>
            <w:proofErr w:type="spellEnd"/>
            <w:r w:rsidRPr="00A12DF8">
              <w:rPr>
                <w:rStyle w:val="font31"/>
                <w:rFonts w:ascii="Book Antiqua" w:hAnsi="Book Antiqua"/>
                <w:sz w:val="24"/>
                <w:szCs w:val="24"/>
                <w:lang w:bidi="ar"/>
              </w:rPr>
              <w:t xml:space="preserve"> and lysosomal machinery</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lang w:bidi="ar"/>
              </w:rPr>
            </w:pPr>
            <w:r w:rsidRPr="00A12DF8">
              <w:rPr>
                <w:rStyle w:val="font31"/>
                <w:rFonts w:ascii="Book Antiqua" w:hAnsi="Book Antiqua"/>
                <w:sz w:val="24"/>
                <w:szCs w:val="24"/>
                <w:lang w:bidi="ar"/>
              </w:rPr>
              <w:t>Increased basal and induced calcium levels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Style w:val="font31"/>
                <w:rFonts w:ascii="Book Antiqua" w:hAnsi="Book Antiqua"/>
                <w:sz w:val="24"/>
                <w:szCs w:val="24"/>
                <w:lang w:bidi="ar"/>
              </w:rPr>
              <w:t>Enhanced vulnerability to ER stress</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sz w:val="24"/>
              </w:rPr>
              <w:t>[77]</w:t>
            </w:r>
          </w:p>
        </w:tc>
        <w:bookmarkEnd w:id="191"/>
      </w:tr>
      <w:tr w:rsidR="009E5D22" w:rsidRPr="00A12DF8" w:rsidTr="004962EE">
        <w:trPr>
          <w:trHeight w:val="829"/>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GBA</w:t>
            </w:r>
            <w:r w:rsidRPr="00A12DF8">
              <w:rPr>
                <w:rFonts w:ascii="Book Antiqua" w:hAnsi="Book Antiqua"/>
                <w:bCs/>
                <w:color w:val="000000"/>
                <w:kern w:val="0"/>
                <w:sz w:val="24"/>
                <w:lang w:bidi="ar"/>
              </w:rPr>
              <w:t xml:space="preserve"> (N370S/+) </w:t>
            </w:r>
            <w:r w:rsidR="004962EE" w:rsidRPr="00A12DF8">
              <w:rPr>
                <w:rFonts w:ascii="Book Antiqua" w:hAnsi="Book Antiqua"/>
                <w:bCs/>
                <w:color w:val="000000"/>
                <w:kern w:val="0"/>
                <w:sz w:val="24"/>
                <w:lang w:bidi="ar"/>
              </w:rPr>
              <w:t>and</w:t>
            </w:r>
            <w:r w:rsidRPr="00A12DF8">
              <w:rPr>
                <w:rFonts w:ascii="Book Antiqua" w:hAnsi="Book Antiqua"/>
                <w:bCs/>
                <w:color w:val="000000"/>
                <w:kern w:val="0"/>
                <w:sz w:val="24"/>
                <w:lang w:bidi="ar"/>
              </w:rPr>
              <w:t xml:space="preserve"> sporadic type</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Familial/</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bookmarkStart w:id="192" w:name="OLE_LINK142"/>
            <w:bookmarkStart w:id="193" w:name="OLE_LINK143"/>
            <w:r w:rsidRPr="00A12DF8">
              <w:rPr>
                <w:rFonts w:ascii="Book Antiqua" w:hAnsi="Book Antiqua"/>
                <w:color w:val="000000"/>
                <w:kern w:val="0"/>
                <w:sz w:val="24"/>
                <w:lang w:bidi="ar"/>
              </w:rPr>
              <w:t>DA neurons</w:t>
            </w:r>
            <w:bookmarkEnd w:id="192"/>
            <w:bookmarkEnd w:id="193"/>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bookmarkStart w:id="194" w:name="OLE_LINK144"/>
            <w:bookmarkStart w:id="195" w:name="OLE_LINK145"/>
            <w:r w:rsidRPr="00A12DF8">
              <w:rPr>
                <w:rFonts w:ascii="Book Antiqua" w:hAnsi="Book Antiqua"/>
                <w:color w:val="000000"/>
                <w:kern w:val="0"/>
                <w:sz w:val="24"/>
                <w:lang w:bidi="ar"/>
              </w:rPr>
              <w:t>Elevated α</w:t>
            </w:r>
            <w:r w:rsidRPr="00A12DF8">
              <w:rPr>
                <w:rFonts w:ascii="Book Antiqua" w:hAnsi="Book Antiqua"/>
                <w:color w:val="000000"/>
                <w:kern w:val="0"/>
                <w:sz w:val="24"/>
                <w:lang w:bidi="ar"/>
              </w:rPr>
              <w:noBreakHyphen/>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levels</w:t>
            </w:r>
            <w:bookmarkEnd w:id="194"/>
            <w:bookmarkEnd w:id="195"/>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Reduced dopamine levels</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Induced MAOB expression</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Disrupted network activity</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[78]</w:t>
            </w:r>
          </w:p>
        </w:tc>
      </w:tr>
      <w:tr w:rsidR="009E5D22" w:rsidRPr="00A12DF8" w:rsidTr="004962EE">
        <w:trPr>
          <w:trHeight w:val="829"/>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kern w:val="0"/>
                <w:sz w:val="24"/>
                <w:lang w:bidi="ar"/>
              </w:rPr>
            </w:pPr>
            <w:r w:rsidRPr="00A12DF8">
              <w:rPr>
                <w:rFonts w:ascii="Book Antiqua" w:hAnsi="Book Antiqua"/>
                <w:bCs/>
                <w:i/>
                <w:color w:val="000000"/>
                <w:kern w:val="0"/>
                <w:sz w:val="24"/>
                <w:lang w:bidi="ar"/>
              </w:rPr>
              <w:t>GBA1</w:t>
            </w:r>
            <w:r w:rsidRPr="00A12DF8">
              <w:rPr>
                <w:rFonts w:ascii="Book Antiqua" w:hAnsi="Book Antiqua"/>
                <w:bCs/>
                <w:color w:val="000000"/>
                <w:kern w:val="0"/>
                <w:sz w:val="24"/>
                <w:lang w:bidi="ar"/>
              </w:rPr>
              <w:t xml:space="preserve"> </w:t>
            </w:r>
            <w:r w:rsidR="004962EE" w:rsidRPr="00A12DF8">
              <w:rPr>
                <w:rFonts w:ascii="Book Antiqua" w:hAnsi="Book Antiqua"/>
                <w:bCs/>
                <w:color w:val="000000"/>
                <w:kern w:val="0"/>
                <w:sz w:val="24"/>
                <w:lang w:bidi="ar"/>
              </w:rPr>
              <w:t>and</w:t>
            </w:r>
            <w:r w:rsidRPr="00A12DF8">
              <w:rPr>
                <w:rFonts w:ascii="Book Antiqua" w:hAnsi="Book Antiqua"/>
                <w:bCs/>
                <w:color w:val="000000"/>
                <w:kern w:val="0"/>
                <w:sz w:val="24"/>
                <w:lang w:bidi="ar"/>
              </w:rPr>
              <w:t xml:space="preserve"> sporadic</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Familial/</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Decreased dopamine storage and uptake</w:t>
            </w:r>
          </w:p>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Elevated α</w:t>
            </w:r>
            <w:r w:rsidRPr="00A12DF8">
              <w:rPr>
                <w:rFonts w:ascii="Book Antiqua" w:hAnsi="Book Antiqua"/>
                <w:color w:val="000000"/>
                <w:kern w:val="0"/>
                <w:sz w:val="24"/>
                <w:lang w:bidi="ar"/>
              </w:rPr>
              <w:noBreakHyphen/>
            </w:r>
            <w:proofErr w:type="spellStart"/>
            <w:r w:rsidRPr="00A12DF8">
              <w:rPr>
                <w:rFonts w:ascii="Book Antiqua" w:hAnsi="Book Antiqua"/>
                <w:color w:val="000000"/>
                <w:kern w:val="0"/>
                <w:sz w:val="24"/>
                <w:lang w:bidi="ar"/>
              </w:rPr>
              <w:t>synuclein</w:t>
            </w:r>
            <w:proofErr w:type="spellEnd"/>
            <w:r w:rsidRPr="00A12DF8">
              <w:rPr>
                <w:rFonts w:ascii="Book Antiqua" w:hAnsi="Book Antiqua"/>
                <w:color w:val="000000"/>
                <w:kern w:val="0"/>
                <w:sz w:val="24"/>
                <w:lang w:bidi="ar"/>
              </w:rPr>
              <w:t xml:space="preserve"> levels</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[79]</w:t>
            </w:r>
          </w:p>
        </w:tc>
      </w:tr>
      <w:tr w:rsidR="009E5D22" w:rsidRPr="00A12DF8" w:rsidTr="004962EE">
        <w:trPr>
          <w:trHeight w:val="424"/>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sz w:val="24"/>
              </w:rPr>
            </w:pPr>
            <w:r w:rsidRPr="00A12DF8">
              <w:rPr>
                <w:rFonts w:ascii="Book Antiqua" w:hAnsi="Book Antiqua"/>
                <w:bCs/>
                <w:i/>
                <w:color w:val="000000"/>
                <w:kern w:val="0"/>
                <w:sz w:val="24"/>
                <w:lang w:bidi="ar"/>
              </w:rPr>
              <w:t>SCNA</w:t>
            </w:r>
            <w:r w:rsidRPr="00A12DF8">
              <w:rPr>
                <w:rFonts w:ascii="Book Antiqua" w:hAnsi="Book Antiqua"/>
                <w:bCs/>
                <w:color w:val="000000"/>
                <w:kern w:val="0"/>
                <w:sz w:val="24"/>
                <w:lang w:bidi="ar"/>
              </w:rPr>
              <w:t xml:space="preserve"> SNP</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Sporadic</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Neurons</w:t>
            </w:r>
          </w:p>
        </w:tc>
        <w:tc>
          <w:tcPr>
            <w:tcW w:w="686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 xml:space="preserve">Disease-associated risk variant that regulates </w:t>
            </w:r>
            <w:r w:rsidRPr="00A12DF8">
              <w:rPr>
                <w:rFonts w:ascii="Book Antiqua" w:hAnsi="Book Antiqua"/>
                <w:i/>
                <w:color w:val="000000"/>
                <w:kern w:val="0"/>
                <w:sz w:val="24"/>
                <w:lang w:bidi="ar"/>
              </w:rPr>
              <w:t>SCNA</w:t>
            </w:r>
            <w:r w:rsidRPr="00A12DF8">
              <w:rPr>
                <w:rFonts w:ascii="Book Antiqua" w:hAnsi="Book Antiqua"/>
                <w:color w:val="000000"/>
                <w:kern w:val="0"/>
                <w:sz w:val="24"/>
                <w:lang w:bidi="ar"/>
              </w:rPr>
              <w:t xml:space="preserve"> expression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[49]</w:t>
            </w:r>
          </w:p>
        </w:tc>
      </w:tr>
      <w:tr w:rsidR="009E5D22" w:rsidRPr="00A12DF8" w:rsidTr="004962EE">
        <w:trPr>
          <w:trHeight w:val="623"/>
          <w:jc w:val="center"/>
        </w:trPr>
        <w:tc>
          <w:tcPr>
            <w:tcW w:w="1979"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Cs/>
                <w:color w:val="000000"/>
                <w:kern w:val="0"/>
                <w:sz w:val="24"/>
                <w:lang w:bidi="ar"/>
              </w:rPr>
            </w:pPr>
            <w:r w:rsidRPr="00A12DF8">
              <w:rPr>
                <w:rFonts w:ascii="Book Antiqua" w:hAnsi="Book Antiqua"/>
                <w:bCs/>
                <w:i/>
                <w:color w:val="000000"/>
                <w:kern w:val="0"/>
                <w:sz w:val="24"/>
                <w:lang w:bidi="ar"/>
              </w:rPr>
              <w:t>SCNA</w:t>
            </w:r>
            <w:r w:rsidRPr="00A12DF8">
              <w:rPr>
                <w:rFonts w:ascii="Book Antiqua" w:hAnsi="Book Antiqua"/>
                <w:bCs/>
                <w:color w:val="000000"/>
                <w:kern w:val="0"/>
                <w:sz w:val="24"/>
                <w:lang w:bidi="ar"/>
              </w:rPr>
              <w:t xml:space="preserve"> (A53T)</w:t>
            </w:r>
          </w:p>
        </w:tc>
        <w:tc>
          <w:tcPr>
            <w:tcW w:w="1370"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Familial</w:t>
            </w:r>
          </w:p>
        </w:tc>
        <w:tc>
          <w:tcPr>
            <w:tcW w:w="2779" w:type="dxa"/>
            <w:shd w:val="clear" w:color="auto" w:fill="auto"/>
            <w:vAlign w:val="center"/>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DA neurons</w:t>
            </w:r>
          </w:p>
        </w:tc>
        <w:tc>
          <w:tcPr>
            <w:tcW w:w="6869" w:type="dxa"/>
            <w:shd w:val="clear" w:color="auto" w:fill="auto"/>
            <w:vAlign w:val="center"/>
          </w:tcPr>
          <w:p w:rsidR="00983528" w:rsidRPr="00A12DF8" w:rsidRDefault="00983528" w:rsidP="004962EE">
            <w:pPr>
              <w:widowControl/>
              <w:adjustRightInd w:val="0"/>
              <w:snapToGrid w:val="0"/>
              <w:spacing w:line="360" w:lineRule="auto"/>
              <w:ind w:left="321"/>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 xml:space="preserve">Elevated </w:t>
            </w:r>
            <w:proofErr w:type="spellStart"/>
            <w:r w:rsidRPr="00A12DF8">
              <w:rPr>
                <w:rFonts w:ascii="Book Antiqua" w:hAnsi="Book Antiqua"/>
                <w:color w:val="000000"/>
                <w:kern w:val="0"/>
                <w:sz w:val="24"/>
                <w:lang w:bidi="ar"/>
              </w:rPr>
              <w:t>nitrosative</w:t>
            </w:r>
            <w:proofErr w:type="spellEnd"/>
            <w:r w:rsidRPr="00A12DF8">
              <w:rPr>
                <w:rFonts w:ascii="Book Antiqua" w:hAnsi="Book Antiqua"/>
                <w:color w:val="000000"/>
                <w:kern w:val="0"/>
                <w:sz w:val="24"/>
                <w:lang w:bidi="ar"/>
              </w:rPr>
              <w:t xml:space="preserve"> stress</w:t>
            </w:r>
          </w:p>
          <w:p w:rsidR="00983528" w:rsidRPr="00A12DF8" w:rsidRDefault="00983528" w:rsidP="004962EE">
            <w:pPr>
              <w:widowControl/>
              <w:adjustRightInd w:val="0"/>
              <w:snapToGrid w:val="0"/>
              <w:spacing w:line="360" w:lineRule="auto"/>
              <w:ind w:left="321"/>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SNCAA53T or mitochondrial toxins induce S-</w:t>
            </w:r>
            <w:proofErr w:type="spellStart"/>
            <w:r w:rsidRPr="00A12DF8">
              <w:rPr>
                <w:rFonts w:ascii="Book Antiqua" w:hAnsi="Book Antiqua"/>
                <w:color w:val="000000"/>
                <w:kern w:val="0"/>
                <w:sz w:val="24"/>
                <w:lang w:bidi="ar"/>
              </w:rPr>
              <w:t>nitrosylated</w:t>
            </w:r>
            <w:proofErr w:type="spellEnd"/>
            <w:r w:rsidRPr="00A12DF8">
              <w:rPr>
                <w:rFonts w:ascii="Book Antiqua" w:hAnsi="Book Antiqua"/>
                <w:color w:val="000000"/>
                <w:kern w:val="0"/>
                <w:sz w:val="24"/>
                <w:lang w:bidi="ar"/>
              </w:rPr>
              <w:t xml:space="preserve"> (SNO)-MEF2C in DA neurons</w:t>
            </w:r>
          </w:p>
          <w:p w:rsidR="00983528" w:rsidRPr="00A12DF8" w:rsidRDefault="00983528" w:rsidP="004962EE">
            <w:pPr>
              <w:widowControl/>
              <w:adjustRightInd w:val="0"/>
              <w:snapToGrid w:val="0"/>
              <w:spacing w:line="360" w:lineRule="auto"/>
              <w:ind w:left="321"/>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S-</w:t>
            </w:r>
            <w:proofErr w:type="spellStart"/>
            <w:r w:rsidRPr="00A12DF8">
              <w:rPr>
                <w:rFonts w:ascii="Book Antiqua" w:hAnsi="Book Antiqua"/>
                <w:color w:val="000000"/>
                <w:kern w:val="0"/>
                <w:sz w:val="24"/>
                <w:lang w:bidi="ar"/>
              </w:rPr>
              <w:t>nitrosylation</w:t>
            </w:r>
            <w:proofErr w:type="spellEnd"/>
            <w:r w:rsidRPr="00A12DF8">
              <w:rPr>
                <w:rFonts w:ascii="Book Antiqua" w:hAnsi="Book Antiqua"/>
                <w:color w:val="000000"/>
                <w:kern w:val="0"/>
                <w:sz w:val="24"/>
                <w:lang w:bidi="ar"/>
              </w:rPr>
              <w:t xml:space="preserve"> of MEF2C reduces PGC1α expression and impairs mitochondrial function</w:t>
            </w:r>
          </w:p>
        </w:tc>
        <w:tc>
          <w:tcPr>
            <w:tcW w:w="743" w:type="dxa"/>
            <w:shd w:val="clear" w:color="auto" w:fill="auto"/>
          </w:tcPr>
          <w:p w:rsidR="00983528" w:rsidRPr="00A12DF8" w:rsidRDefault="00983528" w:rsidP="004962EE">
            <w:pPr>
              <w:widowControl/>
              <w:adjustRightInd w:val="0"/>
              <w:snapToGrid w:val="0"/>
              <w:spacing w:line="360" w:lineRule="auto"/>
              <w:jc w:val="center"/>
              <w:textAlignment w:val="center"/>
              <w:rPr>
                <w:rFonts w:ascii="Book Antiqua" w:hAnsi="Book Antiqua"/>
                <w:color w:val="000000"/>
                <w:kern w:val="0"/>
                <w:sz w:val="24"/>
                <w:lang w:bidi="ar"/>
              </w:rPr>
            </w:pPr>
            <w:r w:rsidRPr="00A12DF8">
              <w:rPr>
                <w:rFonts w:ascii="Book Antiqua" w:hAnsi="Book Antiqua"/>
                <w:color w:val="000000"/>
                <w:kern w:val="0"/>
                <w:sz w:val="24"/>
                <w:lang w:bidi="ar"/>
              </w:rPr>
              <w:t>[54]</w:t>
            </w:r>
          </w:p>
        </w:tc>
      </w:tr>
    </w:tbl>
    <w:bookmarkEnd w:id="181"/>
    <w:p w:rsidR="00983528" w:rsidRPr="00A12DF8" w:rsidRDefault="00983528" w:rsidP="00CF4BD6">
      <w:pPr>
        <w:widowControl/>
        <w:adjustRightInd w:val="0"/>
        <w:snapToGrid w:val="0"/>
        <w:spacing w:line="360" w:lineRule="auto"/>
        <w:rPr>
          <w:rFonts w:ascii="Book Antiqua" w:hAnsi="Book Antiqua"/>
          <w:color w:val="000000"/>
          <w:sz w:val="24"/>
        </w:rPr>
      </w:pPr>
      <w:r w:rsidRPr="00A12DF8">
        <w:rPr>
          <w:rFonts w:ascii="Book Antiqua" w:hAnsi="Book Antiqua"/>
          <w:color w:val="000000"/>
          <w:sz w:val="24"/>
          <w:lang w:bidi="ar"/>
        </w:rPr>
        <w:lastRenderedPageBreak/>
        <w:t>ERAD</w:t>
      </w:r>
      <w:r w:rsidR="006B54A1" w:rsidRPr="00A12DF8">
        <w:rPr>
          <w:rFonts w:ascii="Book Antiqua" w:hAnsi="Book Antiqua"/>
          <w:color w:val="000000"/>
          <w:sz w:val="24"/>
          <w:lang w:bidi="ar"/>
        </w:rPr>
        <w:t>:</w:t>
      </w:r>
      <w:r w:rsidRPr="00A12DF8">
        <w:rPr>
          <w:rFonts w:ascii="Book Antiqua" w:hAnsi="Book Antiqua"/>
          <w:color w:val="000000"/>
          <w:sz w:val="24"/>
          <w:lang w:bidi="ar"/>
        </w:rPr>
        <w:t xml:space="preserve"> </w:t>
      </w:r>
      <w:r w:rsidR="006B54A1" w:rsidRPr="00A12DF8">
        <w:rPr>
          <w:rFonts w:ascii="Book Antiqua" w:hAnsi="Book Antiqua"/>
          <w:color w:val="000000"/>
          <w:sz w:val="24"/>
          <w:lang w:bidi="ar"/>
        </w:rPr>
        <w:t>E</w:t>
      </w:r>
      <w:r w:rsidRPr="00A12DF8">
        <w:rPr>
          <w:rFonts w:ascii="Book Antiqua" w:hAnsi="Book Antiqua"/>
          <w:color w:val="000000"/>
          <w:sz w:val="24"/>
          <w:lang w:bidi="ar"/>
        </w:rPr>
        <w:t>ndoplasmic-reticulum-associated degradation; MAOB</w:t>
      </w:r>
      <w:r w:rsidR="006B54A1" w:rsidRPr="00A12DF8">
        <w:rPr>
          <w:rFonts w:ascii="Book Antiqua" w:hAnsi="Book Antiqua"/>
          <w:color w:val="000000"/>
          <w:sz w:val="24"/>
          <w:lang w:bidi="ar"/>
        </w:rPr>
        <w:t>:</w:t>
      </w:r>
      <w:r w:rsidRPr="00A12DF8">
        <w:rPr>
          <w:rFonts w:ascii="Book Antiqua" w:hAnsi="Book Antiqua"/>
          <w:color w:val="000000"/>
          <w:sz w:val="24"/>
          <w:lang w:bidi="ar"/>
        </w:rPr>
        <w:t xml:space="preserve"> </w:t>
      </w:r>
      <w:r w:rsidR="006B54A1" w:rsidRPr="00A12DF8">
        <w:rPr>
          <w:rFonts w:ascii="Book Antiqua" w:hAnsi="Book Antiqua"/>
          <w:color w:val="000000"/>
          <w:sz w:val="24"/>
          <w:lang w:bidi="ar"/>
        </w:rPr>
        <w:t>M</w:t>
      </w:r>
      <w:r w:rsidRPr="00A12DF8">
        <w:rPr>
          <w:rFonts w:ascii="Book Antiqua" w:hAnsi="Book Antiqua"/>
          <w:color w:val="000000"/>
          <w:sz w:val="24"/>
          <w:lang w:bidi="ar"/>
        </w:rPr>
        <w:t>onoamine oxidase B; NRF2</w:t>
      </w:r>
      <w:r w:rsidR="006B54A1" w:rsidRPr="00A12DF8">
        <w:rPr>
          <w:rFonts w:ascii="Book Antiqua" w:hAnsi="Book Antiqua"/>
          <w:color w:val="000000"/>
          <w:sz w:val="24"/>
          <w:lang w:bidi="ar"/>
        </w:rPr>
        <w:t>:</w:t>
      </w:r>
      <w:r w:rsidRPr="00A12DF8">
        <w:rPr>
          <w:rFonts w:ascii="Book Antiqua" w:hAnsi="Book Antiqua"/>
          <w:color w:val="000000"/>
          <w:sz w:val="24"/>
          <w:lang w:bidi="ar"/>
        </w:rPr>
        <w:t xml:space="preserve"> </w:t>
      </w:r>
      <w:r w:rsidR="006B54A1" w:rsidRPr="00A12DF8">
        <w:rPr>
          <w:rFonts w:ascii="Book Antiqua" w:hAnsi="Book Antiqua"/>
          <w:color w:val="000000"/>
          <w:sz w:val="24"/>
          <w:lang w:bidi="ar"/>
        </w:rPr>
        <w:t>N</w:t>
      </w:r>
      <w:r w:rsidRPr="00A12DF8">
        <w:rPr>
          <w:rFonts w:ascii="Book Antiqua" w:hAnsi="Book Antiqua"/>
          <w:color w:val="000000"/>
          <w:sz w:val="24"/>
          <w:lang w:bidi="ar"/>
        </w:rPr>
        <w:t>uclear factor erythroid 2</w:t>
      </w:r>
      <w:r w:rsidRPr="00A12DF8">
        <w:rPr>
          <w:rFonts w:ascii="Book Antiqua" w:hAnsi="Book Antiqua"/>
          <w:color w:val="000000"/>
          <w:sz w:val="24"/>
          <w:lang w:bidi="ar"/>
        </w:rPr>
        <w:noBreakHyphen/>
        <w:t>related factor 2; SNP</w:t>
      </w:r>
      <w:r w:rsidR="006B54A1" w:rsidRPr="00A12DF8">
        <w:rPr>
          <w:rFonts w:ascii="Book Antiqua" w:hAnsi="Book Antiqua"/>
          <w:color w:val="000000"/>
          <w:sz w:val="24"/>
          <w:lang w:bidi="ar"/>
        </w:rPr>
        <w:t>:</w:t>
      </w:r>
      <w:r w:rsidRPr="00A12DF8">
        <w:rPr>
          <w:rFonts w:ascii="Book Antiqua" w:hAnsi="Book Antiqua"/>
          <w:color w:val="000000"/>
          <w:sz w:val="24"/>
          <w:lang w:bidi="ar"/>
        </w:rPr>
        <w:t xml:space="preserve"> </w:t>
      </w:r>
      <w:r w:rsidR="006B54A1" w:rsidRPr="00A12DF8">
        <w:rPr>
          <w:rFonts w:ascii="Book Antiqua" w:hAnsi="Book Antiqua"/>
          <w:color w:val="000000"/>
          <w:sz w:val="24"/>
          <w:lang w:bidi="ar"/>
        </w:rPr>
        <w:t>S</w:t>
      </w:r>
      <w:r w:rsidRPr="00A12DF8">
        <w:rPr>
          <w:rFonts w:ascii="Book Antiqua" w:hAnsi="Book Antiqua"/>
          <w:color w:val="000000"/>
          <w:sz w:val="24"/>
          <w:lang w:bidi="ar"/>
        </w:rPr>
        <w:t>ingle-nucleotide polymorphism; TH</w:t>
      </w:r>
      <w:r w:rsidR="006B54A1" w:rsidRPr="00A12DF8">
        <w:rPr>
          <w:rFonts w:ascii="Book Antiqua" w:hAnsi="Book Antiqua"/>
          <w:color w:val="000000"/>
          <w:sz w:val="24"/>
          <w:lang w:bidi="ar"/>
        </w:rPr>
        <w:t>:</w:t>
      </w:r>
      <w:r w:rsidRPr="00A12DF8">
        <w:rPr>
          <w:rFonts w:ascii="Book Antiqua" w:hAnsi="Book Antiqua"/>
          <w:color w:val="000000"/>
          <w:sz w:val="24"/>
          <w:lang w:bidi="ar"/>
        </w:rPr>
        <w:t xml:space="preserve"> </w:t>
      </w:r>
      <w:r w:rsidR="006B54A1" w:rsidRPr="00A12DF8">
        <w:rPr>
          <w:rFonts w:ascii="Book Antiqua" w:hAnsi="Book Antiqua"/>
          <w:color w:val="000000"/>
          <w:sz w:val="24"/>
          <w:lang w:bidi="ar"/>
        </w:rPr>
        <w:t>T</w:t>
      </w:r>
      <w:r w:rsidRPr="00A12DF8">
        <w:rPr>
          <w:rFonts w:ascii="Book Antiqua" w:hAnsi="Book Antiqua"/>
          <w:color w:val="000000"/>
          <w:sz w:val="24"/>
          <w:lang w:bidi="ar"/>
        </w:rPr>
        <w:t>yrosine hydroxylase.</w:t>
      </w:r>
    </w:p>
    <w:p w:rsidR="00983528" w:rsidRPr="00A12DF8" w:rsidRDefault="00983528" w:rsidP="00CF4BD6">
      <w:pPr>
        <w:tabs>
          <w:tab w:val="left" w:pos="1050"/>
        </w:tabs>
        <w:adjustRightInd w:val="0"/>
        <w:snapToGrid w:val="0"/>
        <w:spacing w:line="360" w:lineRule="auto"/>
        <w:rPr>
          <w:rFonts w:ascii="Book Antiqua" w:eastAsia="PMingLiU" w:hAnsi="Book Antiqua"/>
          <w:color w:val="000000"/>
          <w:sz w:val="24"/>
          <w:lang w:eastAsia="zh-MO"/>
        </w:rPr>
        <w:sectPr w:rsidR="00983528" w:rsidRPr="00A12DF8">
          <w:pgSz w:w="16838" w:h="11906" w:orient="landscape"/>
          <w:pgMar w:top="1800" w:right="1440" w:bottom="1800" w:left="1440" w:header="851" w:footer="992" w:gutter="0"/>
          <w:cols w:space="720"/>
          <w:docGrid w:type="lines" w:linePitch="312"/>
        </w:sectPr>
      </w:pPr>
    </w:p>
    <w:p w:rsidR="00983528" w:rsidRPr="00A12DF8" w:rsidRDefault="00983528" w:rsidP="00CF4BD6">
      <w:pPr>
        <w:tabs>
          <w:tab w:val="left" w:pos="1050"/>
        </w:tabs>
        <w:adjustRightInd w:val="0"/>
        <w:snapToGrid w:val="0"/>
        <w:spacing w:line="360" w:lineRule="auto"/>
        <w:rPr>
          <w:rFonts w:ascii="Book Antiqua" w:hAnsi="Book Antiqua" w:cs="Book Antiqua"/>
          <w:b/>
          <w:color w:val="000000"/>
          <w:sz w:val="24"/>
        </w:rPr>
      </w:pPr>
      <w:r w:rsidRPr="00A12DF8">
        <w:rPr>
          <w:rFonts w:ascii="Book Antiqua" w:hAnsi="Book Antiqua" w:cs="Book Antiqua"/>
          <w:b/>
          <w:color w:val="000000"/>
          <w:sz w:val="24"/>
        </w:rPr>
        <w:lastRenderedPageBreak/>
        <w:t xml:space="preserve">Table 2 </w:t>
      </w:r>
      <w:r w:rsidR="006B54A1" w:rsidRPr="00A12DF8">
        <w:rPr>
          <w:rFonts w:ascii="Book Antiqua" w:hAnsi="Book Antiqua"/>
          <w:b/>
          <w:color w:val="000000"/>
          <w:kern w:val="0"/>
          <w:sz w:val="24"/>
          <w:lang w:bidi="ar"/>
        </w:rPr>
        <w:t>Induced pluripotent stem cell</w:t>
      </w:r>
      <w:r w:rsidRPr="00A12DF8">
        <w:rPr>
          <w:rFonts w:ascii="Book Antiqua" w:hAnsi="Book Antiqua" w:cs="Book Antiqua"/>
          <w:b/>
          <w:color w:val="000000"/>
          <w:sz w:val="24"/>
        </w:rPr>
        <w:t xml:space="preserve">-derived astrocytes in </w:t>
      </w:r>
      <w:bookmarkStart w:id="196" w:name="OLE_LINK641"/>
      <w:bookmarkStart w:id="197" w:name="OLE_LINK643"/>
      <w:bookmarkStart w:id="198" w:name="OLE_LINK649"/>
      <w:r w:rsidR="006B54A1" w:rsidRPr="00A12DF8">
        <w:rPr>
          <w:rFonts w:ascii="Book Antiqua" w:hAnsi="Book Antiqua"/>
          <w:b/>
          <w:color w:val="000000"/>
          <w:kern w:val="0"/>
          <w:sz w:val="24"/>
          <w:lang w:bidi="ar"/>
        </w:rPr>
        <w:t>Parkinson’s disease</w:t>
      </w:r>
      <w:bookmarkEnd w:id="196"/>
      <w:bookmarkEnd w:id="197"/>
      <w:bookmarkEnd w:id="198"/>
      <w:r w:rsidRPr="00A12DF8">
        <w:rPr>
          <w:rFonts w:ascii="Book Antiqua" w:hAnsi="Book Antiqua" w:cs="Book Antiqua"/>
          <w:b/>
          <w:color w:val="000000"/>
          <w:sz w:val="24"/>
        </w:rPr>
        <w:t xml:space="preserve"> modeling</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544"/>
        <w:gridCol w:w="2856"/>
        <w:gridCol w:w="9228"/>
        <w:gridCol w:w="629"/>
      </w:tblGrid>
      <w:tr w:rsidR="009E5D22" w:rsidRPr="00A12DF8" w:rsidTr="00A64675">
        <w:trPr>
          <w:trHeight w:val="461"/>
          <w:jc w:val="center"/>
        </w:trPr>
        <w:tc>
          <w:tcPr>
            <w:tcW w:w="1544" w:type="dxa"/>
            <w:tcBorders>
              <w:top w:val="single" w:sz="4" w:space="0" w:color="auto"/>
              <w:bottom w:val="single" w:sz="4" w:space="0" w:color="auto"/>
            </w:tcBorders>
            <w:shd w:val="clear" w:color="auto" w:fill="auto"/>
          </w:tcPr>
          <w:p w:rsidR="00983528" w:rsidRPr="00A12DF8" w:rsidRDefault="00983528" w:rsidP="006B54A1">
            <w:pPr>
              <w:widowControl/>
              <w:adjustRightInd w:val="0"/>
              <w:snapToGrid w:val="0"/>
              <w:spacing w:line="360" w:lineRule="auto"/>
              <w:textAlignment w:val="center"/>
              <w:rPr>
                <w:rFonts w:ascii="Book Antiqua" w:hAnsi="Book Antiqua" w:cs="Book Antiqua"/>
                <w:b/>
                <w:color w:val="000000"/>
                <w:sz w:val="24"/>
              </w:rPr>
            </w:pPr>
            <w:r w:rsidRPr="00A12DF8">
              <w:rPr>
                <w:rFonts w:ascii="Book Antiqua" w:hAnsi="Book Antiqua" w:cs="Book Antiqua"/>
                <w:b/>
                <w:color w:val="000000"/>
                <w:kern w:val="0"/>
                <w:sz w:val="24"/>
                <w:lang w:bidi="ar"/>
              </w:rPr>
              <w:t>Cell lines</w:t>
            </w:r>
          </w:p>
        </w:tc>
        <w:tc>
          <w:tcPr>
            <w:tcW w:w="2856" w:type="dxa"/>
            <w:tcBorders>
              <w:top w:val="single" w:sz="4" w:space="0" w:color="auto"/>
              <w:bottom w:val="single" w:sz="4" w:space="0" w:color="auto"/>
            </w:tcBorders>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b/>
                <w:color w:val="000000"/>
                <w:sz w:val="24"/>
              </w:rPr>
            </w:pPr>
            <w:r w:rsidRPr="00A12DF8">
              <w:rPr>
                <w:rFonts w:ascii="Book Antiqua" w:hAnsi="Book Antiqua" w:cs="Book Antiqua"/>
                <w:b/>
                <w:color w:val="000000"/>
                <w:sz w:val="24"/>
              </w:rPr>
              <w:t>Differentiated types</w:t>
            </w:r>
          </w:p>
        </w:tc>
        <w:tc>
          <w:tcPr>
            <w:tcW w:w="9228" w:type="dxa"/>
            <w:tcBorders>
              <w:top w:val="single" w:sz="4" w:space="0" w:color="auto"/>
              <w:bottom w:val="single" w:sz="4" w:space="0" w:color="auto"/>
            </w:tcBorders>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b/>
                <w:color w:val="000000"/>
                <w:sz w:val="24"/>
              </w:rPr>
            </w:pPr>
            <w:r w:rsidRPr="00A12DF8">
              <w:rPr>
                <w:rFonts w:ascii="Book Antiqua" w:hAnsi="Book Antiqua" w:cs="Book Antiqua"/>
                <w:b/>
                <w:color w:val="000000"/>
                <w:kern w:val="0"/>
                <w:sz w:val="24"/>
                <w:lang w:bidi="ar"/>
              </w:rPr>
              <w:t>Phenotype demonstrated</w:t>
            </w:r>
          </w:p>
        </w:tc>
        <w:tc>
          <w:tcPr>
            <w:tcW w:w="629" w:type="dxa"/>
            <w:tcBorders>
              <w:top w:val="single" w:sz="4" w:space="0" w:color="auto"/>
              <w:bottom w:val="single" w:sz="4" w:space="0" w:color="auto"/>
            </w:tcBorders>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b/>
                <w:color w:val="000000"/>
                <w:sz w:val="24"/>
              </w:rPr>
            </w:pPr>
            <w:r w:rsidRPr="00A12DF8">
              <w:rPr>
                <w:rFonts w:ascii="Book Antiqua" w:hAnsi="Book Antiqua" w:cs="Book Antiqua"/>
                <w:b/>
                <w:color w:val="000000"/>
                <w:sz w:val="24"/>
              </w:rPr>
              <w:t>Ref.</w:t>
            </w:r>
          </w:p>
        </w:tc>
      </w:tr>
      <w:tr w:rsidR="009E5D22" w:rsidRPr="00A12DF8" w:rsidTr="00A64675">
        <w:trPr>
          <w:trHeight w:val="2140"/>
          <w:jc w:val="center"/>
        </w:trPr>
        <w:tc>
          <w:tcPr>
            <w:tcW w:w="1544" w:type="dxa"/>
            <w:tcBorders>
              <w:top w:val="single" w:sz="4" w:space="0" w:color="auto"/>
            </w:tcBorders>
            <w:shd w:val="clear" w:color="auto" w:fill="auto"/>
          </w:tcPr>
          <w:p w:rsidR="00983528" w:rsidRPr="00A12DF8" w:rsidRDefault="00983528" w:rsidP="006B54A1">
            <w:pPr>
              <w:widowControl/>
              <w:adjustRightInd w:val="0"/>
              <w:snapToGrid w:val="0"/>
              <w:spacing w:line="360" w:lineRule="auto"/>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Bone marrow 2-3(BM2-3) </w:t>
            </w:r>
            <w:proofErr w:type="spellStart"/>
            <w:r w:rsidRPr="00A12DF8">
              <w:rPr>
                <w:rFonts w:ascii="Book Antiqua" w:hAnsi="Book Antiqua" w:cs="Book Antiqua"/>
                <w:color w:val="000000"/>
                <w:kern w:val="0"/>
                <w:sz w:val="24"/>
                <w:lang w:bidi="ar"/>
              </w:rPr>
              <w:t>hiPSCs</w:t>
            </w:r>
            <w:proofErr w:type="spellEnd"/>
          </w:p>
        </w:tc>
        <w:tc>
          <w:tcPr>
            <w:tcW w:w="2856" w:type="dxa"/>
            <w:tcBorders>
              <w:top w:val="single" w:sz="4" w:space="0" w:color="auto"/>
            </w:tcBorders>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Astrocytes/DA neurons </w:t>
            </w:r>
            <w:proofErr w:type="spellStart"/>
            <w:r w:rsidRPr="00A12DF8">
              <w:rPr>
                <w:rFonts w:ascii="Book Antiqua" w:hAnsi="Book Antiqua" w:cs="Book Antiqua"/>
                <w:color w:val="000000"/>
                <w:kern w:val="0"/>
                <w:sz w:val="24"/>
                <w:lang w:bidi="ar"/>
              </w:rPr>
              <w:t>coculture</w:t>
            </w:r>
            <w:proofErr w:type="spellEnd"/>
            <w:r w:rsidRPr="00A12DF8">
              <w:rPr>
                <w:rFonts w:ascii="Book Antiqua" w:hAnsi="Book Antiqua" w:cs="Book Antiqua"/>
                <w:color w:val="000000"/>
                <w:kern w:val="0"/>
                <w:sz w:val="24"/>
                <w:lang w:bidi="ar"/>
              </w:rPr>
              <w:t xml:space="preserve"> system</w:t>
            </w:r>
          </w:p>
        </w:tc>
        <w:tc>
          <w:tcPr>
            <w:tcW w:w="9228" w:type="dxa"/>
            <w:tcBorders>
              <w:top w:val="single" w:sz="4" w:space="0" w:color="auto"/>
            </w:tcBorders>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Elevated DA neuron identities</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proofErr w:type="spellStart"/>
            <w:r w:rsidRPr="00A12DF8">
              <w:rPr>
                <w:rFonts w:ascii="Book Antiqua" w:hAnsi="Book Antiqua" w:cs="Book Antiqua"/>
                <w:color w:val="000000"/>
                <w:kern w:val="0"/>
                <w:sz w:val="24"/>
                <w:lang w:bidi="ar"/>
              </w:rPr>
              <w:t>Stablization</w:t>
            </w:r>
            <w:proofErr w:type="spellEnd"/>
            <w:r w:rsidRPr="00A12DF8">
              <w:rPr>
                <w:rFonts w:ascii="Book Antiqua" w:hAnsi="Book Antiqua" w:cs="Book Antiqua"/>
                <w:color w:val="000000"/>
                <w:kern w:val="0"/>
                <w:sz w:val="24"/>
                <w:lang w:bidi="ar"/>
              </w:rPr>
              <w:t xml:space="preserve"> of mitochondrial function</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Downregulation of </w:t>
            </w:r>
            <w:proofErr w:type="spellStart"/>
            <w:r w:rsidRPr="00A12DF8">
              <w:rPr>
                <w:rFonts w:ascii="Book Antiqua" w:hAnsi="Book Antiqua" w:cs="Book Antiqua"/>
                <w:color w:val="000000"/>
                <w:kern w:val="0"/>
                <w:sz w:val="24"/>
                <w:lang w:bidi="ar"/>
              </w:rPr>
              <w:t>mitoROS</w:t>
            </w:r>
            <w:proofErr w:type="spellEnd"/>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Increased mitochondrial length</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(normalized to non-co-culture DA neurons)</w:t>
            </w:r>
          </w:p>
        </w:tc>
        <w:tc>
          <w:tcPr>
            <w:tcW w:w="629" w:type="dxa"/>
            <w:tcBorders>
              <w:top w:val="single" w:sz="4" w:space="0" w:color="auto"/>
            </w:tcBorders>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[88]</w:t>
            </w:r>
          </w:p>
        </w:tc>
      </w:tr>
      <w:tr w:rsidR="009E5D22" w:rsidRPr="00A12DF8" w:rsidTr="00A64675">
        <w:trPr>
          <w:trHeight w:val="1741"/>
          <w:jc w:val="center"/>
        </w:trPr>
        <w:tc>
          <w:tcPr>
            <w:tcW w:w="1544" w:type="dxa"/>
            <w:shd w:val="clear" w:color="auto" w:fill="auto"/>
          </w:tcPr>
          <w:p w:rsidR="00983528" w:rsidRPr="00A12DF8" w:rsidRDefault="00983528" w:rsidP="006B54A1">
            <w:pPr>
              <w:widowControl/>
              <w:adjustRightInd w:val="0"/>
              <w:snapToGrid w:val="0"/>
              <w:spacing w:line="360" w:lineRule="auto"/>
              <w:textAlignment w:val="center"/>
              <w:rPr>
                <w:rFonts w:ascii="Book Antiqua" w:hAnsi="Book Antiqua" w:cs="Book Antiqua"/>
                <w:color w:val="000000"/>
                <w:kern w:val="0"/>
                <w:sz w:val="24"/>
                <w:lang w:bidi="ar"/>
              </w:rPr>
            </w:pPr>
            <w:proofErr w:type="spellStart"/>
            <w:r w:rsidRPr="00A12DF8">
              <w:rPr>
                <w:rFonts w:ascii="Book Antiqua" w:hAnsi="Book Antiqua" w:cs="Book Antiqua"/>
                <w:color w:val="000000"/>
                <w:kern w:val="0"/>
                <w:sz w:val="24"/>
                <w:lang w:bidi="ar"/>
              </w:rPr>
              <w:t>iPSCs</w:t>
            </w:r>
            <w:proofErr w:type="spellEnd"/>
            <w:r w:rsidRPr="00A12DF8">
              <w:rPr>
                <w:rFonts w:ascii="Book Antiqua" w:hAnsi="Book Antiqua" w:cs="Book Antiqua"/>
                <w:color w:val="000000"/>
                <w:kern w:val="0"/>
                <w:sz w:val="24"/>
                <w:lang w:bidi="ar"/>
              </w:rPr>
              <w:t xml:space="preserve"> and ESCs</w:t>
            </w:r>
          </w:p>
        </w:tc>
        <w:tc>
          <w:tcPr>
            <w:tcW w:w="2856" w:type="dxa"/>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Astrocytes/DA neurons </w:t>
            </w:r>
            <w:proofErr w:type="spellStart"/>
            <w:r w:rsidRPr="00A12DF8">
              <w:rPr>
                <w:rFonts w:ascii="Book Antiqua" w:hAnsi="Book Antiqua" w:cs="Book Antiqua"/>
                <w:color w:val="000000"/>
                <w:kern w:val="0"/>
                <w:sz w:val="24"/>
                <w:lang w:bidi="ar"/>
              </w:rPr>
              <w:t>coculture</w:t>
            </w:r>
            <w:proofErr w:type="spellEnd"/>
            <w:r w:rsidRPr="00A12DF8">
              <w:rPr>
                <w:rFonts w:ascii="Book Antiqua" w:hAnsi="Book Antiqua" w:cs="Book Antiqua"/>
                <w:color w:val="000000"/>
                <w:kern w:val="0"/>
                <w:sz w:val="24"/>
                <w:lang w:bidi="ar"/>
              </w:rPr>
              <w:t xml:space="preserve"> system</w:t>
            </w:r>
          </w:p>
        </w:tc>
        <w:tc>
          <w:tcPr>
            <w:tcW w:w="9228" w:type="dxa"/>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Non-activated astrocytes co-culture system improved DA neurons survival</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Non-activated astrocytes co-culture system increased DA neurons neurite lengths</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(normalized to inflammatory-activated astrocytes </w:t>
            </w:r>
            <w:proofErr w:type="spellStart"/>
            <w:r w:rsidRPr="00A12DF8">
              <w:rPr>
                <w:rFonts w:ascii="Book Antiqua" w:hAnsi="Book Antiqua" w:cs="Book Antiqua"/>
                <w:color w:val="000000"/>
                <w:kern w:val="0"/>
                <w:sz w:val="24"/>
                <w:lang w:bidi="ar"/>
              </w:rPr>
              <w:t>coculture</w:t>
            </w:r>
            <w:proofErr w:type="spellEnd"/>
            <w:r w:rsidRPr="00A12DF8">
              <w:rPr>
                <w:rFonts w:ascii="Book Antiqua" w:hAnsi="Book Antiqua" w:cs="Book Antiqua"/>
                <w:color w:val="000000"/>
                <w:kern w:val="0"/>
                <w:sz w:val="24"/>
                <w:lang w:bidi="ar"/>
              </w:rPr>
              <w:t xml:space="preserve"> system)</w:t>
            </w:r>
          </w:p>
        </w:tc>
        <w:tc>
          <w:tcPr>
            <w:tcW w:w="629" w:type="dxa"/>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[89]</w:t>
            </w:r>
          </w:p>
        </w:tc>
      </w:tr>
      <w:tr w:rsidR="009E5D22" w:rsidRPr="00A12DF8" w:rsidTr="00A64675">
        <w:trPr>
          <w:trHeight w:val="889"/>
          <w:jc w:val="center"/>
        </w:trPr>
        <w:tc>
          <w:tcPr>
            <w:tcW w:w="1544" w:type="dxa"/>
            <w:shd w:val="clear" w:color="auto" w:fill="auto"/>
          </w:tcPr>
          <w:p w:rsidR="00983528" w:rsidRPr="00A12DF8" w:rsidRDefault="00983528" w:rsidP="006B54A1">
            <w:pPr>
              <w:widowControl/>
              <w:adjustRightInd w:val="0"/>
              <w:snapToGrid w:val="0"/>
              <w:spacing w:line="360" w:lineRule="auto"/>
              <w:textAlignment w:val="center"/>
              <w:rPr>
                <w:rFonts w:ascii="Book Antiqua" w:hAnsi="Book Antiqua" w:cs="Book Antiqua"/>
                <w:color w:val="000000"/>
                <w:kern w:val="0"/>
                <w:sz w:val="24"/>
                <w:lang w:bidi="ar"/>
              </w:rPr>
            </w:pPr>
            <w:r w:rsidRPr="00A12DF8">
              <w:rPr>
                <w:rFonts w:ascii="Book Antiqua" w:hAnsi="Book Antiqua" w:cs="Book Antiqua"/>
                <w:i/>
                <w:color w:val="000000"/>
                <w:kern w:val="0"/>
                <w:sz w:val="24"/>
                <w:lang w:bidi="ar"/>
              </w:rPr>
              <w:t>LRRK2</w:t>
            </w:r>
            <w:r w:rsidRPr="00A12DF8">
              <w:rPr>
                <w:rFonts w:ascii="Book Antiqua" w:hAnsi="Book Antiqua" w:cs="Book Antiqua"/>
                <w:color w:val="000000"/>
                <w:kern w:val="0"/>
                <w:sz w:val="24"/>
                <w:lang w:bidi="ar"/>
              </w:rPr>
              <w:t xml:space="preserve"> mutant and normal </w:t>
            </w:r>
            <w:proofErr w:type="spellStart"/>
            <w:r w:rsidRPr="00A12DF8">
              <w:rPr>
                <w:rFonts w:ascii="Book Antiqua" w:hAnsi="Book Antiqua" w:cs="Book Antiqua"/>
                <w:color w:val="000000"/>
                <w:kern w:val="0"/>
                <w:sz w:val="24"/>
                <w:lang w:bidi="ar"/>
              </w:rPr>
              <w:t>iPSCs</w:t>
            </w:r>
            <w:proofErr w:type="spellEnd"/>
          </w:p>
        </w:tc>
        <w:tc>
          <w:tcPr>
            <w:tcW w:w="2856" w:type="dxa"/>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PD Astrocytes/normal DA neurons </w:t>
            </w:r>
            <w:proofErr w:type="spellStart"/>
            <w:r w:rsidRPr="00A12DF8">
              <w:rPr>
                <w:rFonts w:ascii="Book Antiqua" w:hAnsi="Book Antiqua" w:cs="Book Antiqua"/>
                <w:color w:val="000000"/>
                <w:kern w:val="0"/>
                <w:sz w:val="24"/>
                <w:lang w:bidi="ar"/>
              </w:rPr>
              <w:t>coculture</w:t>
            </w:r>
            <w:proofErr w:type="spellEnd"/>
            <w:r w:rsidRPr="00A12DF8">
              <w:rPr>
                <w:rFonts w:ascii="Book Antiqua" w:hAnsi="Book Antiqua" w:cs="Book Antiqua"/>
                <w:color w:val="000000"/>
                <w:kern w:val="0"/>
                <w:sz w:val="24"/>
                <w:lang w:bidi="ar"/>
              </w:rPr>
              <w:t xml:space="preserve"> system</w:t>
            </w:r>
          </w:p>
        </w:tc>
        <w:tc>
          <w:tcPr>
            <w:tcW w:w="9228" w:type="dxa"/>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Non-cell-autonomous damage is triggered by impaired autophagy in PD astrocytes</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Dysfunctional PD astrocytes accumulate and transfer </w:t>
            </w:r>
            <w:r w:rsidRPr="00A12DF8">
              <w:rPr>
                <w:rFonts w:ascii="Book Antiqua" w:hAnsi="Book Antiqua"/>
                <w:color w:val="000000"/>
                <w:kern w:val="0"/>
                <w:sz w:val="24"/>
                <w:lang w:bidi="ar"/>
              </w:rPr>
              <w:t>α</w:t>
            </w:r>
            <w:r w:rsidRPr="00A12DF8">
              <w:rPr>
                <w:rFonts w:ascii="Book Antiqua" w:hAnsi="Book Antiqua" w:cs="Book Antiqua"/>
                <w:color w:val="000000"/>
                <w:kern w:val="0"/>
                <w:sz w:val="24"/>
                <w:lang w:bidi="ar"/>
              </w:rPr>
              <w:t>-</w:t>
            </w:r>
            <w:proofErr w:type="spellStart"/>
            <w:r w:rsidRPr="00A12DF8">
              <w:rPr>
                <w:rFonts w:ascii="Book Antiqua" w:hAnsi="Book Antiqua" w:cs="Book Antiqua"/>
                <w:color w:val="000000"/>
                <w:kern w:val="0"/>
                <w:sz w:val="24"/>
                <w:lang w:bidi="ar"/>
              </w:rPr>
              <w:t>synuclein</w:t>
            </w:r>
            <w:proofErr w:type="spellEnd"/>
            <w:r w:rsidRPr="00A12DF8">
              <w:rPr>
                <w:rFonts w:ascii="Book Antiqua" w:hAnsi="Book Antiqua" w:cs="Book Antiqua"/>
                <w:color w:val="000000"/>
                <w:kern w:val="0"/>
                <w:sz w:val="24"/>
                <w:lang w:bidi="ar"/>
              </w:rPr>
              <w:t xml:space="preserve"> to healthy DA neurons</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 xml:space="preserve">CMA activator drug prevents </w:t>
            </w:r>
            <w:r w:rsidRPr="00A12DF8">
              <w:rPr>
                <w:rFonts w:ascii="Book Antiqua" w:hAnsi="Book Antiqua"/>
                <w:color w:val="000000"/>
                <w:kern w:val="0"/>
                <w:sz w:val="24"/>
                <w:lang w:bidi="ar"/>
              </w:rPr>
              <w:t>α</w:t>
            </w:r>
            <w:r w:rsidRPr="00A12DF8">
              <w:rPr>
                <w:rFonts w:ascii="Book Antiqua" w:hAnsi="Book Antiqua" w:cs="Book Antiqua"/>
                <w:color w:val="000000"/>
                <w:kern w:val="0"/>
                <w:sz w:val="24"/>
                <w:lang w:bidi="ar"/>
              </w:rPr>
              <w:t>-</w:t>
            </w:r>
            <w:proofErr w:type="spellStart"/>
            <w:r w:rsidRPr="00A12DF8">
              <w:rPr>
                <w:rFonts w:ascii="Book Antiqua" w:hAnsi="Book Antiqua" w:cs="Book Antiqua"/>
                <w:color w:val="000000"/>
                <w:kern w:val="0"/>
                <w:sz w:val="24"/>
                <w:lang w:bidi="ar"/>
              </w:rPr>
              <w:t>synuclein</w:t>
            </w:r>
            <w:proofErr w:type="spellEnd"/>
            <w:r w:rsidRPr="00A12DF8">
              <w:rPr>
                <w:rFonts w:ascii="Book Antiqua" w:hAnsi="Book Antiqua" w:cs="Book Antiqua"/>
                <w:color w:val="000000"/>
                <w:kern w:val="0"/>
                <w:sz w:val="24"/>
                <w:lang w:bidi="ar"/>
              </w:rPr>
              <w:t xml:space="preserve"> accumulation and neurodegeneration</w:t>
            </w:r>
          </w:p>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(normalized to the single culture system)</w:t>
            </w:r>
          </w:p>
        </w:tc>
        <w:tc>
          <w:tcPr>
            <w:tcW w:w="629" w:type="dxa"/>
            <w:shd w:val="clear" w:color="auto" w:fill="auto"/>
          </w:tcPr>
          <w:p w:rsidR="00983528" w:rsidRPr="00A12DF8" w:rsidRDefault="00983528" w:rsidP="00A64675">
            <w:pPr>
              <w:widowControl/>
              <w:adjustRightInd w:val="0"/>
              <w:snapToGrid w:val="0"/>
              <w:spacing w:line="360" w:lineRule="auto"/>
              <w:jc w:val="center"/>
              <w:textAlignment w:val="center"/>
              <w:rPr>
                <w:rFonts w:ascii="Book Antiqua" w:hAnsi="Book Antiqua" w:cs="Book Antiqua"/>
                <w:color w:val="000000"/>
                <w:kern w:val="0"/>
                <w:sz w:val="24"/>
                <w:lang w:bidi="ar"/>
              </w:rPr>
            </w:pPr>
            <w:r w:rsidRPr="00A12DF8">
              <w:rPr>
                <w:rFonts w:ascii="Book Antiqua" w:hAnsi="Book Antiqua" w:cs="Book Antiqua"/>
                <w:color w:val="000000"/>
                <w:kern w:val="0"/>
                <w:sz w:val="24"/>
                <w:lang w:bidi="ar"/>
              </w:rPr>
              <w:t>[90]</w:t>
            </w:r>
          </w:p>
        </w:tc>
      </w:tr>
    </w:tbl>
    <w:p w:rsidR="00A64675" w:rsidRPr="00A12DF8" w:rsidRDefault="00A64675" w:rsidP="00CF4BD6">
      <w:pPr>
        <w:adjustRightInd w:val="0"/>
        <w:snapToGrid w:val="0"/>
        <w:spacing w:line="360" w:lineRule="auto"/>
        <w:rPr>
          <w:rFonts w:ascii="Book Antiqua" w:hAnsi="Book Antiqua"/>
          <w:color w:val="000000"/>
          <w:sz w:val="24"/>
        </w:rPr>
      </w:pPr>
      <w:bookmarkStart w:id="199" w:name="OLE_LINK646"/>
      <w:bookmarkStart w:id="200" w:name="OLE_LINK647"/>
      <w:proofErr w:type="spellStart"/>
      <w:proofErr w:type="gramStart"/>
      <w:r w:rsidRPr="00A12DF8">
        <w:rPr>
          <w:rFonts w:ascii="Book Antiqua" w:hAnsi="Book Antiqua" w:hint="eastAsia"/>
          <w:color w:val="000000"/>
          <w:sz w:val="24"/>
        </w:rPr>
        <w:t>i</w:t>
      </w:r>
      <w:r w:rsidRPr="00A12DF8">
        <w:rPr>
          <w:rFonts w:ascii="Book Antiqua" w:hAnsi="Book Antiqua"/>
          <w:color w:val="000000"/>
          <w:sz w:val="24"/>
        </w:rPr>
        <w:t>PSCs</w:t>
      </w:r>
      <w:proofErr w:type="spellEnd"/>
      <w:proofErr w:type="gramEnd"/>
      <w:r w:rsidRPr="00A12DF8">
        <w:rPr>
          <w:rFonts w:ascii="Book Antiqua" w:hAnsi="Book Antiqua"/>
          <w:color w:val="000000"/>
          <w:sz w:val="24"/>
        </w:rPr>
        <w:t xml:space="preserve">: </w:t>
      </w:r>
      <w:r w:rsidRPr="00A12DF8">
        <w:rPr>
          <w:rFonts w:ascii="Book Antiqua" w:hAnsi="Book Antiqua"/>
          <w:color w:val="000000"/>
          <w:kern w:val="0"/>
          <w:sz w:val="24"/>
          <w:lang w:bidi="ar"/>
        </w:rPr>
        <w:t xml:space="preserve">Induced </w:t>
      </w:r>
      <w:bookmarkStart w:id="201" w:name="OLE_LINK644"/>
      <w:bookmarkStart w:id="202" w:name="OLE_LINK645"/>
      <w:r w:rsidRPr="00A12DF8">
        <w:rPr>
          <w:rFonts w:ascii="Book Antiqua" w:hAnsi="Book Antiqua"/>
          <w:color w:val="000000"/>
          <w:kern w:val="0"/>
          <w:sz w:val="24"/>
          <w:lang w:bidi="ar"/>
        </w:rPr>
        <w:t>pluripotent stem cells</w:t>
      </w:r>
      <w:bookmarkEnd w:id="201"/>
      <w:bookmarkEnd w:id="202"/>
      <w:r w:rsidRPr="00A12DF8">
        <w:rPr>
          <w:rFonts w:ascii="Book Antiqua" w:hAnsi="Book Antiqua"/>
          <w:color w:val="000000"/>
          <w:kern w:val="0"/>
          <w:sz w:val="24"/>
          <w:lang w:bidi="ar"/>
        </w:rPr>
        <w:t xml:space="preserve">; ESCs: Embryonic stem cells; </w:t>
      </w:r>
      <w:proofErr w:type="spellStart"/>
      <w:r w:rsidRPr="00A12DF8">
        <w:rPr>
          <w:rFonts w:ascii="Book Antiqua" w:hAnsi="Book Antiqua"/>
          <w:color w:val="000000"/>
          <w:kern w:val="0"/>
          <w:sz w:val="24"/>
          <w:lang w:bidi="ar"/>
        </w:rPr>
        <w:t>hiPSCs</w:t>
      </w:r>
      <w:proofErr w:type="spellEnd"/>
      <w:r w:rsidRPr="00A12DF8">
        <w:rPr>
          <w:rFonts w:ascii="Book Antiqua" w:hAnsi="Book Antiqua"/>
          <w:color w:val="000000"/>
          <w:kern w:val="0"/>
          <w:sz w:val="24"/>
          <w:lang w:bidi="ar"/>
        </w:rPr>
        <w:t>: Human induced pluripotent stem cells</w:t>
      </w:r>
      <w:bookmarkEnd w:id="199"/>
      <w:bookmarkEnd w:id="200"/>
      <w:r w:rsidRPr="00A12DF8">
        <w:rPr>
          <w:rFonts w:ascii="Book Antiqua" w:hAnsi="Book Antiqua"/>
          <w:color w:val="000000"/>
          <w:kern w:val="0"/>
          <w:sz w:val="24"/>
          <w:lang w:bidi="ar"/>
        </w:rPr>
        <w:t xml:space="preserve">; PD: Parkinson’s disease; DA: </w:t>
      </w:r>
      <w:r w:rsidR="005C6CB3" w:rsidRPr="00A12DF8">
        <w:rPr>
          <w:rFonts w:ascii="Book Antiqua" w:hAnsi="Book Antiqua"/>
          <w:color w:val="000000"/>
          <w:kern w:val="0"/>
          <w:sz w:val="24"/>
          <w:lang w:bidi="ar"/>
        </w:rPr>
        <w:t>Dopaminergic</w:t>
      </w:r>
      <w:r w:rsidRPr="00A12DF8">
        <w:rPr>
          <w:rFonts w:ascii="Book Antiqua" w:hAnsi="Book Antiqua"/>
          <w:color w:val="000000"/>
          <w:kern w:val="0"/>
          <w:sz w:val="24"/>
          <w:lang w:bidi="ar"/>
        </w:rPr>
        <w:t>.</w:t>
      </w:r>
    </w:p>
    <w:p w:rsidR="00983528" w:rsidRPr="00A12DF8" w:rsidRDefault="00A64675" w:rsidP="00CF4BD6">
      <w:pPr>
        <w:adjustRightInd w:val="0"/>
        <w:snapToGrid w:val="0"/>
        <w:spacing w:line="360" w:lineRule="auto"/>
        <w:rPr>
          <w:rFonts w:ascii="Book Antiqua" w:hAnsi="Book Antiqua"/>
          <w:b/>
          <w:bCs/>
          <w:color w:val="000000"/>
          <w:sz w:val="24"/>
        </w:rPr>
      </w:pPr>
      <w:r w:rsidRPr="00A12DF8">
        <w:rPr>
          <w:rFonts w:ascii="Book Antiqua" w:hAnsi="Book Antiqua"/>
          <w:b/>
          <w:bCs/>
          <w:color w:val="000000"/>
          <w:sz w:val="24"/>
        </w:rPr>
        <w:lastRenderedPageBreak/>
        <w:br w:type="page"/>
      </w:r>
      <w:r w:rsidR="00983528" w:rsidRPr="00A12DF8">
        <w:rPr>
          <w:rFonts w:ascii="Book Antiqua" w:hAnsi="Book Antiqua"/>
          <w:b/>
          <w:bCs/>
          <w:color w:val="000000"/>
          <w:sz w:val="24"/>
        </w:rPr>
        <w:lastRenderedPageBreak/>
        <w:t xml:space="preserve">Table 3 </w:t>
      </w:r>
      <w:r w:rsidRPr="00A12DF8">
        <w:rPr>
          <w:rFonts w:ascii="Book Antiqua" w:hAnsi="Book Antiqua"/>
          <w:b/>
          <w:color w:val="000000"/>
          <w:kern w:val="0"/>
          <w:sz w:val="24"/>
          <w:lang w:bidi="ar"/>
        </w:rPr>
        <w:t>Pluripotent stem cell</w:t>
      </w:r>
      <w:r w:rsidR="00983528" w:rsidRPr="00A12DF8">
        <w:rPr>
          <w:rFonts w:ascii="Book Antiqua" w:hAnsi="Book Antiqua"/>
          <w:b/>
          <w:bCs/>
          <w:color w:val="000000"/>
          <w:sz w:val="24"/>
        </w:rPr>
        <w:t xml:space="preserve">-based genome-editing </w:t>
      </w:r>
      <w:r w:rsidRPr="00A12DF8">
        <w:rPr>
          <w:rFonts w:ascii="Book Antiqua" w:hAnsi="Book Antiqua"/>
          <w:b/>
          <w:color w:val="000000"/>
          <w:kern w:val="0"/>
          <w:sz w:val="24"/>
          <w:lang w:bidi="ar"/>
        </w:rPr>
        <w:t>Parkinson’s disease</w:t>
      </w:r>
      <w:r w:rsidR="00983528" w:rsidRPr="00A12DF8">
        <w:rPr>
          <w:rFonts w:ascii="Book Antiqua" w:hAnsi="Book Antiqua"/>
          <w:b/>
          <w:bCs/>
          <w:color w:val="000000"/>
          <w:sz w:val="24"/>
        </w:rPr>
        <w:t xml:space="preserve"> models</w:t>
      </w:r>
    </w:p>
    <w:tbl>
      <w:tblPr>
        <w:tblpPr w:leftFromText="180" w:rightFromText="180" w:vertAnchor="text" w:horzAnchor="margin" w:tblpXSpec="center" w:tblpY="14"/>
        <w:tblW w:w="0" w:type="auto"/>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600"/>
        <w:gridCol w:w="2133"/>
        <w:gridCol w:w="1200"/>
        <w:gridCol w:w="4178"/>
        <w:gridCol w:w="3443"/>
        <w:gridCol w:w="666"/>
      </w:tblGrid>
      <w:tr w:rsidR="009E5D22" w:rsidRPr="00A12DF8" w:rsidTr="00A64675">
        <w:trPr>
          <w:trHeight w:val="522"/>
        </w:trPr>
        <w:tc>
          <w:tcPr>
            <w:tcW w:w="2600" w:type="dxa"/>
            <w:tcBorders>
              <w:top w:val="single" w:sz="4" w:space="0" w:color="auto"/>
              <w:bottom w:val="single" w:sz="4" w:space="0" w:color="auto"/>
            </w:tcBorders>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b/>
                <w:color w:val="000000"/>
                <w:sz w:val="24"/>
              </w:rPr>
            </w:pPr>
            <w:r w:rsidRPr="00A12DF8">
              <w:rPr>
                <w:rFonts w:ascii="Book Antiqua" w:hAnsi="Book Antiqua"/>
                <w:b/>
                <w:color w:val="000000"/>
                <w:kern w:val="0"/>
                <w:sz w:val="24"/>
                <w:lang w:bidi="ar"/>
              </w:rPr>
              <w:t xml:space="preserve">Gene </w:t>
            </w:r>
            <w:r w:rsidR="00A64675" w:rsidRPr="00A12DF8">
              <w:rPr>
                <w:rFonts w:ascii="Book Antiqua" w:hAnsi="Book Antiqua" w:hint="eastAsia"/>
                <w:b/>
                <w:color w:val="000000"/>
                <w:kern w:val="0"/>
                <w:sz w:val="24"/>
                <w:lang w:bidi="ar"/>
              </w:rPr>
              <w:t>m</w:t>
            </w:r>
            <w:r w:rsidRPr="00A12DF8">
              <w:rPr>
                <w:rFonts w:ascii="Book Antiqua" w:hAnsi="Book Antiqua"/>
                <w:b/>
                <w:color w:val="000000"/>
                <w:kern w:val="0"/>
                <w:sz w:val="24"/>
                <w:lang w:bidi="ar"/>
              </w:rPr>
              <w:t>utation</w:t>
            </w:r>
          </w:p>
        </w:tc>
        <w:tc>
          <w:tcPr>
            <w:tcW w:w="2133" w:type="dxa"/>
            <w:tcBorders>
              <w:top w:val="single" w:sz="4" w:space="0" w:color="auto"/>
              <w:bottom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Editing system</w:t>
            </w:r>
          </w:p>
        </w:tc>
        <w:tc>
          <w:tcPr>
            <w:tcW w:w="1200" w:type="dxa"/>
            <w:tcBorders>
              <w:top w:val="single" w:sz="4" w:space="0" w:color="auto"/>
              <w:bottom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Cell line</w:t>
            </w:r>
          </w:p>
        </w:tc>
        <w:tc>
          <w:tcPr>
            <w:tcW w:w="4178" w:type="dxa"/>
            <w:tcBorders>
              <w:top w:val="single" w:sz="4" w:space="0" w:color="auto"/>
              <w:bottom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Phenotype demonstrated</w:t>
            </w:r>
          </w:p>
        </w:tc>
        <w:tc>
          <w:tcPr>
            <w:tcW w:w="3443" w:type="dxa"/>
            <w:tcBorders>
              <w:top w:val="single" w:sz="4" w:space="0" w:color="auto"/>
              <w:bottom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b/>
                <w:color w:val="000000"/>
                <w:sz w:val="24"/>
              </w:rPr>
            </w:pPr>
            <w:r w:rsidRPr="00A12DF8">
              <w:rPr>
                <w:rFonts w:ascii="Book Antiqua" w:hAnsi="Book Antiqua"/>
                <w:b/>
                <w:color w:val="000000"/>
                <w:kern w:val="0"/>
                <w:sz w:val="24"/>
                <w:lang w:bidi="ar"/>
              </w:rPr>
              <w:t>Application</w:t>
            </w:r>
          </w:p>
        </w:tc>
        <w:tc>
          <w:tcPr>
            <w:tcW w:w="666" w:type="dxa"/>
            <w:tcBorders>
              <w:top w:val="single" w:sz="4" w:space="0" w:color="auto"/>
              <w:bottom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u w:val="single"/>
              </w:rPr>
            </w:pPr>
            <w:r w:rsidRPr="00A12DF8">
              <w:rPr>
                <w:rFonts w:ascii="Book Antiqua" w:hAnsi="Book Antiqua"/>
                <w:b/>
                <w:bCs/>
                <w:color w:val="000000"/>
                <w:sz w:val="24"/>
              </w:rPr>
              <w:t>Ref</w:t>
            </w:r>
            <w:r w:rsidR="00A64675" w:rsidRPr="00A12DF8">
              <w:rPr>
                <w:rFonts w:ascii="Book Antiqua" w:hAnsi="Book Antiqua"/>
                <w:b/>
                <w:bCs/>
                <w:color w:val="000000"/>
                <w:sz w:val="24"/>
              </w:rPr>
              <w:t>.</w:t>
            </w:r>
          </w:p>
        </w:tc>
      </w:tr>
      <w:tr w:rsidR="009E5D22" w:rsidRPr="00A12DF8" w:rsidTr="00A64675">
        <w:trPr>
          <w:trHeight w:val="511"/>
        </w:trPr>
        <w:tc>
          <w:tcPr>
            <w:tcW w:w="2600" w:type="dxa"/>
            <w:tcBorders>
              <w:top w:val="single" w:sz="4" w:space="0" w:color="auto"/>
            </w:tcBorders>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SNCA</w:t>
            </w:r>
            <w:r w:rsidRPr="00A12DF8">
              <w:rPr>
                <w:rFonts w:ascii="Book Antiqua" w:hAnsi="Book Antiqua"/>
                <w:color w:val="000000"/>
                <w:kern w:val="0"/>
                <w:sz w:val="24"/>
                <w:lang w:bidi="ar"/>
              </w:rPr>
              <w:t xml:space="preserve"> A30P</w:t>
            </w:r>
          </w:p>
        </w:tc>
        <w:tc>
          <w:tcPr>
            <w:tcW w:w="2133" w:type="dxa"/>
            <w:tcBorders>
              <w:top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CRISPR/CAS 9</w:t>
            </w:r>
          </w:p>
        </w:tc>
        <w:tc>
          <w:tcPr>
            <w:tcW w:w="1200" w:type="dxa"/>
            <w:tcBorders>
              <w:top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tcBorders>
              <w:top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3443" w:type="dxa"/>
            <w:tcBorders>
              <w:top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Locus mutation</w:t>
            </w:r>
          </w:p>
        </w:tc>
        <w:tc>
          <w:tcPr>
            <w:tcW w:w="666" w:type="dxa"/>
            <w:tcBorders>
              <w:top w:val="single" w:sz="4" w:space="0" w:color="auto"/>
            </w:tcBorders>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sz w:val="24"/>
              </w:rPr>
              <w:t>[48]</w:t>
            </w:r>
          </w:p>
        </w:tc>
      </w:tr>
      <w:tr w:rsidR="009E5D22" w:rsidRPr="00A12DF8" w:rsidTr="00A64675">
        <w:trPr>
          <w:trHeight w:val="489"/>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LRRK2</w:t>
            </w:r>
            <w:r w:rsidRPr="00A12DF8">
              <w:rPr>
                <w:rFonts w:ascii="Book Antiqua" w:hAnsi="Book Antiqua"/>
                <w:color w:val="000000"/>
                <w:kern w:val="0"/>
                <w:sz w:val="24"/>
                <w:lang w:bidi="ar"/>
              </w:rPr>
              <w:t xml:space="preserve"> G2019S</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ZFN</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Gene correction</w:t>
            </w:r>
          </w:p>
        </w:tc>
        <w:tc>
          <w:tcPr>
            <w:tcW w:w="666"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[95]</w:t>
            </w:r>
          </w:p>
        </w:tc>
      </w:tr>
      <w:tr w:rsidR="009E5D22" w:rsidRPr="00A12DF8" w:rsidTr="00A64675">
        <w:trPr>
          <w:trHeight w:val="1084"/>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LRRK2</w:t>
            </w:r>
            <w:r w:rsidRPr="00A12DF8">
              <w:rPr>
                <w:rFonts w:ascii="Book Antiqua" w:hAnsi="Book Antiqua"/>
                <w:color w:val="000000"/>
                <w:kern w:val="0"/>
                <w:sz w:val="24"/>
                <w:lang w:bidi="ar"/>
              </w:rPr>
              <w:t xml:space="preserve"> G2019S</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CRISPR/CAS 9</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Synaptic defect, fraction of TH+/S129P-αS+ neurons was significantly reduced</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Locus mutation</w:t>
            </w:r>
          </w:p>
        </w:tc>
        <w:tc>
          <w:tcPr>
            <w:tcW w:w="666"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[48]</w:t>
            </w:r>
          </w:p>
        </w:tc>
      </w:tr>
      <w:tr w:rsidR="009E5D22" w:rsidRPr="00A12DF8" w:rsidTr="00A64675">
        <w:trPr>
          <w:trHeight w:val="499"/>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SNCA</w:t>
            </w:r>
            <w:r w:rsidRPr="00A12DF8">
              <w:rPr>
                <w:rFonts w:ascii="Book Antiqua" w:hAnsi="Book Antiqua"/>
                <w:color w:val="000000"/>
                <w:kern w:val="0"/>
                <w:sz w:val="24"/>
                <w:lang w:bidi="ar"/>
              </w:rPr>
              <w:t xml:space="preserve"> E46K</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ZFN</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hESC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Locus mutation</w:t>
            </w:r>
          </w:p>
        </w:tc>
        <w:tc>
          <w:tcPr>
            <w:tcW w:w="666"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[53]</w:t>
            </w:r>
          </w:p>
        </w:tc>
      </w:tr>
      <w:tr w:rsidR="009E5D22" w:rsidRPr="00A12DF8" w:rsidTr="00A64675">
        <w:trPr>
          <w:trHeight w:val="499"/>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SNCA</w:t>
            </w:r>
            <w:r w:rsidRPr="00A12DF8">
              <w:rPr>
                <w:rFonts w:ascii="Book Antiqua" w:hAnsi="Book Antiqua"/>
                <w:color w:val="000000"/>
                <w:kern w:val="0"/>
                <w:sz w:val="24"/>
                <w:lang w:bidi="ar"/>
              </w:rPr>
              <w:t xml:space="preserve"> A53T</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ZFN</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Gene correction</w:t>
            </w:r>
          </w:p>
        </w:tc>
        <w:tc>
          <w:tcPr>
            <w:tcW w:w="666" w:type="dxa"/>
            <w:shd w:val="clear" w:color="auto" w:fill="auto"/>
            <w:vAlign w:val="center"/>
          </w:tcPr>
          <w:p w:rsidR="00983528" w:rsidRPr="00A12DF8" w:rsidRDefault="00983528" w:rsidP="00A64675">
            <w:pPr>
              <w:adjustRightInd w:val="0"/>
              <w:snapToGrid w:val="0"/>
              <w:spacing w:line="360" w:lineRule="auto"/>
              <w:jc w:val="center"/>
              <w:rPr>
                <w:rFonts w:ascii="Book Antiqua" w:hAnsi="Book Antiqua"/>
                <w:color w:val="000000"/>
                <w:sz w:val="24"/>
              </w:rPr>
            </w:pPr>
            <w:r w:rsidRPr="00A12DF8">
              <w:rPr>
                <w:rFonts w:ascii="Book Antiqua" w:hAnsi="Book Antiqua"/>
                <w:color w:val="000000"/>
                <w:kern w:val="0"/>
                <w:sz w:val="24"/>
                <w:lang w:bidi="ar"/>
              </w:rPr>
              <w:t>[52]</w:t>
            </w:r>
          </w:p>
        </w:tc>
      </w:tr>
      <w:tr w:rsidR="009E5D22" w:rsidRPr="00A12DF8" w:rsidTr="00A64675">
        <w:trPr>
          <w:trHeight w:val="499"/>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SNCA</w:t>
            </w:r>
            <w:r w:rsidRPr="00A12DF8">
              <w:rPr>
                <w:rFonts w:ascii="Book Antiqua" w:hAnsi="Book Antiqua"/>
                <w:color w:val="000000"/>
                <w:kern w:val="0"/>
                <w:sz w:val="24"/>
                <w:lang w:bidi="ar"/>
              </w:rPr>
              <w:t xml:space="preserve"> A30P/A53T</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CRISPR/CAS 9</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Locus mutation</w:t>
            </w:r>
          </w:p>
        </w:tc>
        <w:tc>
          <w:tcPr>
            <w:tcW w:w="666" w:type="dxa"/>
            <w:shd w:val="clear" w:color="auto" w:fill="auto"/>
            <w:vAlign w:val="center"/>
          </w:tcPr>
          <w:p w:rsidR="00983528" w:rsidRPr="00A12DF8" w:rsidRDefault="00983528" w:rsidP="00A64675">
            <w:pPr>
              <w:adjustRightInd w:val="0"/>
              <w:snapToGrid w:val="0"/>
              <w:spacing w:line="360" w:lineRule="auto"/>
              <w:jc w:val="center"/>
              <w:rPr>
                <w:rFonts w:ascii="Book Antiqua" w:hAnsi="Book Antiqua"/>
                <w:color w:val="000000"/>
                <w:sz w:val="24"/>
              </w:rPr>
            </w:pPr>
            <w:r w:rsidRPr="00A12DF8">
              <w:rPr>
                <w:rFonts w:ascii="Book Antiqua" w:hAnsi="Book Antiqua"/>
                <w:color w:val="000000"/>
                <w:kern w:val="0"/>
                <w:sz w:val="24"/>
                <w:lang w:bidi="ar"/>
              </w:rPr>
              <w:t>[98]</w:t>
            </w:r>
          </w:p>
        </w:tc>
      </w:tr>
      <w:tr w:rsidR="009E5D22" w:rsidRPr="00A12DF8" w:rsidTr="00A64675">
        <w:trPr>
          <w:trHeight w:val="499"/>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SNCA</w:t>
            </w:r>
            <w:r w:rsidRPr="00A12DF8">
              <w:rPr>
                <w:rFonts w:ascii="Book Antiqua" w:hAnsi="Book Antiqua"/>
                <w:color w:val="000000"/>
                <w:kern w:val="0"/>
                <w:sz w:val="24"/>
                <w:lang w:bidi="ar"/>
              </w:rPr>
              <w:t xml:space="preserve"> (rs356165 A/G)</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CRISPR/CAS 9</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Not demonstrated</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Locus mutation</w:t>
            </w:r>
          </w:p>
        </w:tc>
        <w:tc>
          <w:tcPr>
            <w:tcW w:w="666"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[49]</w:t>
            </w:r>
          </w:p>
        </w:tc>
      </w:tr>
      <w:tr w:rsidR="009E5D22" w:rsidRPr="00A12DF8" w:rsidTr="00A64675">
        <w:trPr>
          <w:trHeight w:val="1960"/>
        </w:trPr>
        <w:tc>
          <w:tcPr>
            <w:tcW w:w="2600" w:type="dxa"/>
            <w:shd w:val="clear" w:color="auto" w:fill="auto"/>
            <w:vAlign w:val="center"/>
          </w:tcPr>
          <w:p w:rsidR="00983528" w:rsidRPr="00A12DF8" w:rsidRDefault="00983528" w:rsidP="00CF4BD6">
            <w:pPr>
              <w:widowControl/>
              <w:adjustRightInd w:val="0"/>
              <w:snapToGrid w:val="0"/>
              <w:spacing w:line="360" w:lineRule="auto"/>
              <w:textAlignment w:val="center"/>
              <w:rPr>
                <w:rFonts w:ascii="Book Antiqua" w:hAnsi="Book Antiqua"/>
                <w:color w:val="000000"/>
                <w:sz w:val="24"/>
              </w:rPr>
            </w:pPr>
            <w:r w:rsidRPr="00A12DF8">
              <w:rPr>
                <w:rFonts w:ascii="Book Antiqua" w:hAnsi="Book Antiqua"/>
                <w:i/>
                <w:color w:val="000000"/>
                <w:kern w:val="0"/>
                <w:sz w:val="24"/>
                <w:lang w:bidi="ar"/>
              </w:rPr>
              <w:t>LRRK2</w:t>
            </w:r>
            <w:r w:rsidRPr="00A12DF8">
              <w:rPr>
                <w:rFonts w:ascii="Book Antiqua" w:hAnsi="Book Antiqua"/>
                <w:color w:val="000000"/>
                <w:kern w:val="0"/>
                <w:sz w:val="24"/>
                <w:lang w:bidi="ar"/>
              </w:rPr>
              <w:t xml:space="preserve"> G2019S</w:t>
            </w:r>
          </w:p>
        </w:tc>
        <w:tc>
          <w:tcPr>
            <w:tcW w:w="213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ZFN</w:t>
            </w:r>
          </w:p>
        </w:tc>
        <w:tc>
          <w:tcPr>
            <w:tcW w:w="1200"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proofErr w:type="spellStart"/>
            <w:r w:rsidRPr="00A12DF8">
              <w:rPr>
                <w:rFonts w:ascii="Book Antiqua" w:hAnsi="Book Antiqua"/>
                <w:color w:val="000000"/>
                <w:kern w:val="0"/>
                <w:sz w:val="24"/>
                <w:lang w:bidi="ar"/>
              </w:rPr>
              <w:t>hiPSC</w:t>
            </w:r>
            <w:proofErr w:type="spellEnd"/>
          </w:p>
        </w:tc>
        <w:tc>
          <w:tcPr>
            <w:tcW w:w="4178"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 xml:space="preserve">Basic phenotypes: autophagy defects, synaptic defects, increased apoptosis, accumulation of </w:t>
            </w:r>
            <w:r w:rsidRPr="00A12DF8">
              <w:rPr>
                <w:rFonts w:ascii="Book Antiqua" w:hAnsi="Book Antiqua" w:cs="Lucida Grande"/>
                <w:color w:val="000000"/>
                <w:kern w:val="0"/>
                <w:sz w:val="24"/>
                <w:lang w:bidi="ar"/>
              </w:rPr>
              <w:t>τ</w:t>
            </w:r>
            <w:r w:rsidRPr="00A12DF8">
              <w:rPr>
                <w:rFonts w:ascii="Book Antiqua" w:hAnsi="Book Antiqua"/>
                <w:color w:val="000000"/>
                <w:kern w:val="0"/>
                <w:sz w:val="24"/>
                <w:lang w:bidi="ar"/>
              </w:rPr>
              <w:t xml:space="preserve"> and </w:t>
            </w:r>
            <w:r w:rsidRPr="00A12DF8">
              <w:rPr>
                <w:rStyle w:val="font41"/>
                <w:rFonts w:ascii="Book Antiqua" w:hAnsi="Book Antiqua" w:cs="Times New Roman"/>
                <w:sz w:val="24"/>
                <w:szCs w:val="24"/>
                <w:lang w:bidi="ar"/>
              </w:rPr>
              <w:t>α</w:t>
            </w:r>
            <w:r w:rsidRPr="00A12DF8">
              <w:rPr>
                <w:rStyle w:val="font21"/>
                <w:rFonts w:ascii="Book Antiqua" w:hAnsi="Book Antiqua"/>
                <w:sz w:val="24"/>
                <w:szCs w:val="24"/>
                <w:lang w:bidi="ar"/>
              </w:rPr>
              <w:t>-</w:t>
            </w:r>
            <w:proofErr w:type="spellStart"/>
            <w:r w:rsidRPr="00A12DF8">
              <w:rPr>
                <w:rStyle w:val="font21"/>
                <w:rFonts w:ascii="Book Antiqua" w:hAnsi="Book Antiqua"/>
                <w:sz w:val="24"/>
                <w:szCs w:val="24"/>
                <w:lang w:bidi="ar"/>
              </w:rPr>
              <w:t>synuclein</w:t>
            </w:r>
            <w:proofErr w:type="spellEnd"/>
            <w:r w:rsidRPr="00A12DF8">
              <w:rPr>
                <w:rStyle w:val="font21"/>
                <w:rFonts w:ascii="Book Antiqua" w:hAnsi="Book Antiqua"/>
                <w:sz w:val="24"/>
                <w:szCs w:val="24"/>
                <w:lang w:bidi="ar"/>
              </w:rPr>
              <w:t>. Phenotypes were alleviated after genetic correction</w:t>
            </w:r>
          </w:p>
        </w:tc>
        <w:tc>
          <w:tcPr>
            <w:tcW w:w="3443"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rPr>
            </w:pPr>
            <w:r w:rsidRPr="00A12DF8">
              <w:rPr>
                <w:rFonts w:ascii="Book Antiqua" w:hAnsi="Book Antiqua"/>
                <w:color w:val="000000"/>
                <w:kern w:val="0"/>
                <w:sz w:val="24"/>
                <w:lang w:bidi="ar"/>
              </w:rPr>
              <w:t>Gene correction</w:t>
            </w:r>
          </w:p>
        </w:tc>
        <w:tc>
          <w:tcPr>
            <w:tcW w:w="666" w:type="dxa"/>
            <w:shd w:val="clear" w:color="auto" w:fill="auto"/>
            <w:vAlign w:val="center"/>
          </w:tcPr>
          <w:p w:rsidR="00983528" w:rsidRPr="00A12DF8" w:rsidRDefault="00983528" w:rsidP="00A64675">
            <w:pPr>
              <w:widowControl/>
              <w:adjustRightInd w:val="0"/>
              <w:snapToGrid w:val="0"/>
              <w:spacing w:line="360" w:lineRule="auto"/>
              <w:jc w:val="center"/>
              <w:textAlignment w:val="center"/>
              <w:rPr>
                <w:rFonts w:ascii="Book Antiqua" w:hAnsi="Book Antiqua"/>
                <w:color w:val="000000"/>
                <w:sz w:val="24"/>
                <w:u w:val="single"/>
              </w:rPr>
            </w:pPr>
            <w:r w:rsidRPr="00A12DF8">
              <w:rPr>
                <w:rFonts w:ascii="Book Antiqua" w:hAnsi="Book Antiqua"/>
                <w:color w:val="000000"/>
                <w:kern w:val="0"/>
                <w:sz w:val="24"/>
                <w:lang w:bidi="ar"/>
              </w:rPr>
              <w:t>[94]</w:t>
            </w:r>
          </w:p>
        </w:tc>
      </w:tr>
    </w:tbl>
    <w:p w:rsidR="00983528" w:rsidRPr="00A12DF8" w:rsidRDefault="00983528" w:rsidP="00CF4BD6">
      <w:pPr>
        <w:tabs>
          <w:tab w:val="left" w:pos="1050"/>
        </w:tabs>
        <w:adjustRightInd w:val="0"/>
        <w:snapToGrid w:val="0"/>
        <w:spacing w:line="360" w:lineRule="auto"/>
        <w:rPr>
          <w:rFonts w:ascii="Book Antiqua" w:eastAsia="等线" w:hAnsi="Book Antiqua"/>
          <w:color w:val="000000"/>
          <w:sz w:val="24"/>
        </w:rPr>
        <w:sectPr w:rsidR="00983528" w:rsidRPr="00A12DF8">
          <w:pgSz w:w="16838" w:h="11906" w:orient="landscape"/>
          <w:pgMar w:top="1800" w:right="1440" w:bottom="1800" w:left="1440" w:header="851" w:footer="992" w:gutter="0"/>
          <w:cols w:space="720"/>
          <w:docGrid w:type="lines" w:linePitch="312"/>
        </w:sectPr>
      </w:pPr>
    </w:p>
    <w:p w:rsidR="00983528" w:rsidRPr="00A12DF8" w:rsidRDefault="00A64675" w:rsidP="00CF4BD6">
      <w:pPr>
        <w:pStyle w:val="EndNoteBibliography"/>
        <w:adjustRightInd w:val="0"/>
        <w:snapToGrid w:val="0"/>
        <w:spacing w:line="360" w:lineRule="auto"/>
        <w:rPr>
          <w:rFonts w:ascii="Book Antiqua" w:hAnsi="Book Antiqua"/>
          <w:color w:val="000000"/>
          <w:kern w:val="0"/>
          <w:sz w:val="24"/>
          <w:lang w:bidi="ar"/>
        </w:rPr>
      </w:pPr>
      <w:proofErr w:type="spellStart"/>
      <w:proofErr w:type="gramStart"/>
      <w:r w:rsidRPr="00A12DF8">
        <w:rPr>
          <w:rFonts w:ascii="Book Antiqua" w:hAnsi="Book Antiqua"/>
          <w:color w:val="000000"/>
          <w:kern w:val="0"/>
          <w:sz w:val="24"/>
          <w:lang w:bidi="ar"/>
        </w:rPr>
        <w:lastRenderedPageBreak/>
        <w:t>hiPSC</w:t>
      </w:r>
      <w:proofErr w:type="spellEnd"/>
      <w:proofErr w:type="gramEnd"/>
      <w:r w:rsidRPr="00A12DF8">
        <w:rPr>
          <w:rFonts w:ascii="Book Antiqua" w:hAnsi="Book Antiqua"/>
          <w:color w:val="000000"/>
          <w:kern w:val="0"/>
          <w:sz w:val="24"/>
          <w:lang w:bidi="ar"/>
        </w:rPr>
        <w:t>: Human induced pluripotent stem cell.</w:t>
      </w:r>
    </w:p>
    <w:p w:rsidR="00EB5C2C" w:rsidRPr="00A12DF8" w:rsidRDefault="00EB5C2C" w:rsidP="00CF4BD6">
      <w:pPr>
        <w:pStyle w:val="EndNoteBibliography"/>
        <w:adjustRightInd w:val="0"/>
        <w:snapToGrid w:val="0"/>
        <w:spacing w:line="360" w:lineRule="auto"/>
        <w:rPr>
          <w:rFonts w:ascii="Book Antiqua" w:hAnsi="Book Antiqua"/>
          <w:color w:val="000000"/>
          <w:kern w:val="0"/>
          <w:sz w:val="24"/>
          <w:lang w:bidi="ar"/>
        </w:rPr>
      </w:pPr>
      <w:r w:rsidRPr="00A12DF8">
        <w:rPr>
          <w:rFonts w:ascii="Book Antiqua" w:hAnsi="Book Antiqua"/>
          <w:color w:val="000000"/>
          <w:kern w:val="0"/>
          <w:sz w:val="24"/>
          <w:lang w:bidi="ar"/>
        </w:rPr>
        <w:br w:type="page"/>
      </w:r>
      <w:r w:rsidR="00371446" w:rsidRPr="00A12DF8">
        <w:rPr>
          <w:rFonts w:ascii="Book Antiqua" w:hAnsi="Book Antiqua"/>
          <w:noProof/>
          <w:color w:val="000000"/>
          <w:kern w:val="0"/>
          <w:sz w:val="24"/>
        </w:rPr>
        <w:lastRenderedPageBreak/>
        <w:drawing>
          <wp:inline distT="0" distB="0" distL="0" distR="0" wp14:anchorId="6465555B" wp14:editId="1E887581">
            <wp:extent cx="7030085" cy="52724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0085" cy="5272405"/>
                    </a:xfrm>
                    <a:prstGeom prst="rect">
                      <a:avLst/>
                    </a:prstGeom>
                    <a:noFill/>
                    <a:ln>
                      <a:noFill/>
                    </a:ln>
                  </pic:spPr>
                </pic:pic>
              </a:graphicData>
            </a:graphic>
          </wp:inline>
        </w:drawing>
      </w:r>
    </w:p>
    <w:p w:rsidR="00EB5C2C" w:rsidRPr="000B13ED" w:rsidRDefault="00EB5C2C" w:rsidP="00CF4BD6">
      <w:pPr>
        <w:pStyle w:val="EndNoteBibliography"/>
        <w:adjustRightInd w:val="0"/>
        <w:snapToGrid w:val="0"/>
        <w:spacing w:line="360" w:lineRule="auto"/>
        <w:rPr>
          <w:rFonts w:ascii="Book Antiqua" w:hAnsi="Book Antiqua"/>
          <w:color w:val="000000"/>
          <w:sz w:val="24"/>
        </w:rPr>
      </w:pPr>
      <w:r w:rsidRPr="00A12DF8">
        <w:rPr>
          <w:rFonts w:ascii="Book Antiqua" w:hAnsi="Book Antiqua"/>
          <w:b/>
          <w:bCs/>
          <w:color w:val="000000"/>
          <w:sz w:val="24"/>
        </w:rPr>
        <w:lastRenderedPageBreak/>
        <w:t xml:space="preserve">Figure 1 Potential </w:t>
      </w:r>
      <w:proofErr w:type="gramStart"/>
      <w:r w:rsidRPr="00A12DF8">
        <w:rPr>
          <w:rFonts w:ascii="Book Antiqua" w:hAnsi="Book Antiqua"/>
          <w:b/>
          <w:bCs/>
          <w:color w:val="000000"/>
          <w:sz w:val="24"/>
        </w:rPr>
        <w:t>applications</w:t>
      </w:r>
      <w:proofErr w:type="gramEnd"/>
      <w:r w:rsidRPr="00A12DF8">
        <w:rPr>
          <w:rFonts w:ascii="Book Antiqua" w:hAnsi="Book Antiqua"/>
          <w:b/>
          <w:bCs/>
          <w:color w:val="000000"/>
          <w:sz w:val="24"/>
        </w:rPr>
        <w:t xml:space="preserve"> of </w:t>
      </w:r>
      <w:r w:rsidRPr="00A12DF8">
        <w:rPr>
          <w:rFonts w:ascii="Book Antiqua" w:hAnsi="Book Antiqua"/>
          <w:b/>
          <w:bCs/>
          <w:color w:val="000000"/>
          <w:kern w:val="0"/>
          <w:sz w:val="24"/>
          <w:lang w:bidi="ar"/>
        </w:rPr>
        <w:t>induced pluripotent stem cells</w:t>
      </w:r>
      <w:r w:rsidRPr="00A12DF8">
        <w:rPr>
          <w:rFonts w:ascii="Book Antiqua" w:hAnsi="Book Antiqua"/>
          <w:b/>
          <w:bCs/>
          <w:color w:val="000000"/>
          <w:sz w:val="24"/>
        </w:rPr>
        <w:t xml:space="preserve"> for study of </w:t>
      </w:r>
      <w:r w:rsidRPr="00A12DF8">
        <w:rPr>
          <w:rFonts w:ascii="Book Antiqua" w:hAnsi="Book Antiqua"/>
          <w:b/>
          <w:bCs/>
          <w:color w:val="000000"/>
          <w:kern w:val="0"/>
          <w:sz w:val="24"/>
          <w:lang w:bidi="ar"/>
        </w:rPr>
        <w:t>Parkinson’s disease</w:t>
      </w:r>
      <w:r w:rsidRPr="00A12DF8">
        <w:rPr>
          <w:rFonts w:ascii="Book Antiqua" w:hAnsi="Book Antiqua"/>
          <w:b/>
          <w:bCs/>
          <w:color w:val="000000"/>
          <w:sz w:val="24"/>
        </w:rPr>
        <w:t>.</w:t>
      </w:r>
      <w:r w:rsidRPr="00A12DF8">
        <w:rPr>
          <w:rFonts w:ascii="Book Antiqua" w:hAnsi="Book Antiqua"/>
          <w:color w:val="000000"/>
          <w:sz w:val="24"/>
        </w:rPr>
        <w:t xml:space="preserve"> Somatic cells are extracted from either normal individuals or patients and then reprogrammed to induced pluripotent stem cells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 xml:space="preserve">). Gene editing technology enables one to generate </w:t>
      </w:r>
      <w:proofErr w:type="spellStart"/>
      <w:r w:rsidRPr="00A12DF8">
        <w:rPr>
          <w:rFonts w:ascii="Book Antiqua" w:hAnsi="Book Antiqua"/>
          <w:color w:val="000000"/>
          <w:sz w:val="24"/>
        </w:rPr>
        <w:t>knockin</w:t>
      </w:r>
      <w:proofErr w:type="spellEnd"/>
      <w:r w:rsidRPr="00A12DF8">
        <w:rPr>
          <w:rFonts w:ascii="Book Antiqua" w:hAnsi="Book Antiqua"/>
          <w:color w:val="000000"/>
          <w:sz w:val="24"/>
        </w:rPr>
        <w:t xml:space="preserve"> mutant Parkinson’s disease (PD)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 xml:space="preserve"> and isogenic control cell lines. </w:t>
      </w:r>
      <w:r w:rsidRPr="00A12DF8">
        <w:rPr>
          <w:rFonts w:ascii="Book Antiqua" w:hAnsi="Book Antiqua"/>
          <w:color w:val="000000"/>
          <w:kern w:val="0"/>
          <w:sz w:val="24"/>
          <w:lang w:bidi="ar"/>
        </w:rPr>
        <w:t>Dopamine</w:t>
      </w:r>
      <w:r w:rsidRPr="00A12DF8">
        <w:rPr>
          <w:rFonts w:ascii="Book Antiqua" w:hAnsi="Book Antiqua"/>
          <w:color w:val="000000"/>
          <w:sz w:val="24"/>
        </w:rPr>
        <w:t xml:space="preserve"> (DA) neurons can be successfully differentiated from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 xml:space="preserve">. Both patient-derived and gene-editing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 xml:space="preserve"> could be powerful tools for modeling PD for mechanistic studies and drug discovery. Healthy or corrected </w:t>
      </w:r>
      <w:proofErr w:type="spellStart"/>
      <w:r w:rsidRPr="00A12DF8">
        <w:rPr>
          <w:rFonts w:ascii="Book Antiqua" w:hAnsi="Book Antiqua"/>
          <w:color w:val="000000"/>
          <w:sz w:val="24"/>
        </w:rPr>
        <w:t>iPSCs</w:t>
      </w:r>
      <w:proofErr w:type="spellEnd"/>
      <w:r w:rsidRPr="00A12DF8">
        <w:rPr>
          <w:rFonts w:ascii="Book Antiqua" w:hAnsi="Book Antiqua"/>
          <w:color w:val="000000"/>
          <w:sz w:val="24"/>
        </w:rPr>
        <w:t xml:space="preserve"> could serve as normal controls and cell sources for cell therapy. </w:t>
      </w:r>
      <w:proofErr w:type="spellStart"/>
      <w:proofErr w:type="gramStart"/>
      <w:r w:rsidRPr="00A12DF8">
        <w:rPr>
          <w:rFonts w:ascii="Book Antiqua" w:hAnsi="Book Antiqua" w:hint="eastAsia"/>
          <w:color w:val="000000"/>
          <w:sz w:val="24"/>
        </w:rPr>
        <w:t>i</w:t>
      </w:r>
      <w:r w:rsidRPr="00A12DF8">
        <w:rPr>
          <w:rFonts w:ascii="Book Antiqua" w:hAnsi="Book Antiqua"/>
          <w:color w:val="000000"/>
          <w:sz w:val="24"/>
        </w:rPr>
        <w:t>PSCs</w:t>
      </w:r>
      <w:proofErr w:type="spellEnd"/>
      <w:proofErr w:type="gramEnd"/>
      <w:r w:rsidRPr="00A12DF8">
        <w:rPr>
          <w:rFonts w:ascii="Book Antiqua" w:hAnsi="Book Antiqua"/>
          <w:color w:val="000000"/>
          <w:sz w:val="24"/>
        </w:rPr>
        <w:t xml:space="preserve">: </w:t>
      </w:r>
      <w:r w:rsidRPr="00A12DF8">
        <w:rPr>
          <w:rFonts w:ascii="Book Antiqua" w:hAnsi="Book Antiqua"/>
          <w:color w:val="000000"/>
          <w:kern w:val="0"/>
          <w:sz w:val="24"/>
          <w:lang w:bidi="ar"/>
        </w:rPr>
        <w:t xml:space="preserve">Induced pluripotent stem cells; DA: </w:t>
      </w:r>
      <w:r w:rsidR="005C6CB3" w:rsidRPr="00A12DF8">
        <w:rPr>
          <w:rFonts w:ascii="Book Antiqua" w:hAnsi="Book Antiqua"/>
          <w:color w:val="000000"/>
          <w:sz w:val="24"/>
        </w:rPr>
        <w:t>Dopaminergic</w:t>
      </w:r>
      <w:r w:rsidRPr="00A12DF8">
        <w:rPr>
          <w:rFonts w:ascii="Book Antiqua" w:hAnsi="Book Antiqua"/>
          <w:color w:val="000000"/>
          <w:kern w:val="0"/>
          <w:sz w:val="24"/>
          <w:lang w:bidi="ar"/>
        </w:rPr>
        <w:t>.</w:t>
      </w:r>
      <w:bookmarkStart w:id="203" w:name="_GoBack"/>
      <w:bookmarkEnd w:id="203"/>
    </w:p>
    <w:sectPr w:rsidR="00EB5C2C" w:rsidRPr="000B13E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976" w:rsidRDefault="000F3976" w:rsidP="0032733A">
      <w:r>
        <w:separator/>
      </w:r>
    </w:p>
  </w:endnote>
  <w:endnote w:type="continuationSeparator" w:id="0">
    <w:p w:rsidR="000F3976" w:rsidRDefault="000F3976" w:rsidP="0032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Minion W08 Bold">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ITC Symbol Std Book">
    <w:altName w:val="宋体"/>
    <w:charset w:val="86"/>
    <w:family w:val="auto"/>
    <w:pitch w:val="default"/>
    <w:sig w:usb0="00000000" w:usb1="00000000" w:usb2="00000000" w:usb3="00000000" w:csb0="00040000" w:csb1="00000000"/>
  </w:font>
  <w:font w:name="Minion W08 Regular_1167271">
    <w:altName w:val="Segoe Print"/>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00002FF" w:usb1="4000205B" w:usb2="00000001" w:usb3="00000000" w:csb0="0000019F" w:csb1="00000000"/>
  </w:font>
  <w:font w:name="Myriad W01 Regular">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20002A87" w:usb1="80000000" w:usb2="00000008" w:usb3="00000000" w:csb0="000001FF" w:csb1="00000000"/>
  </w:font>
  <w:font w:name="Minion Pro">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Lucida Grande">
    <w:panose1 w:val="00000000000000000000"/>
    <w:charset w:val="00"/>
    <w:family w:val="auto"/>
    <w:pitch w:val="variable"/>
    <w:sig w:usb0="A1002AE7" w:usb1="C0000063" w:usb2="00000038" w:usb3="00000000" w:csb0="000000B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976" w:rsidRDefault="000F3976" w:rsidP="0032733A">
      <w:r>
        <w:separator/>
      </w:r>
    </w:p>
  </w:footnote>
  <w:footnote w:type="continuationSeparator" w:id="0">
    <w:p w:rsidR="000F3976" w:rsidRDefault="000F3976" w:rsidP="00327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229E0"/>
    <w:multiLevelType w:val="multilevel"/>
    <w:tmpl w:val="30D229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0E90CB8"/>
    <w:multiLevelType w:val="multilevel"/>
    <w:tmpl w:val="30E90CB8"/>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299810F"/>
    <w:multiLevelType w:val="singleLevel"/>
    <w:tmpl w:val="6299810F"/>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Stem Cells&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72A27"/>
    <w:rsid w:val="0000060D"/>
    <w:rsid w:val="000024E6"/>
    <w:rsid w:val="00003DF0"/>
    <w:rsid w:val="00003F45"/>
    <w:rsid w:val="0000449B"/>
    <w:rsid w:val="00004BD6"/>
    <w:rsid w:val="0000677C"/>
    <w:rsid w:val="00015B80"/>
    <w:rsid w:val="00016E87"/>
    <w:rsid w:val="000203B0"/>
    <w:rsid w:val="000222D4"/>
    <w:rsid w:val="00024704"/>
    <w:rsid w:val="0003159A"/>
    <w:rsid w:val="000322D2"/>
    <w:rsid w:val="000326FE"/>
    <w:rsid w:val="00032CA8"/>
    <w:rsid w:val="0003403E"/>
    <w:rsid w:val="0003491E"/>
    <w:rsid w:val="00035A39"/>
    <w:rsid w:val="00035BB3"/>
    <w:rsid w:val="00036AF6"/>
    <w:rsid w:val="00036B22"/>
    <w:rsid w:val="00037D00"/>
    <w:rsid w:val="00043656"/>
    <w:rsid w:val="00043879"/>
    <w:rsid w:val="0004572D"/>
    <w:rsid w:val="00045D93"/>
    <w:rsid w:val="00046645"/>
    <w:rsid w:val="00053846"/>
    <w:rsid w:val="00053C14"/>
    <w:rsid w:val="000543C8"/>
    <w:rsid w:val="000543CE"/>
    <w:rsid w:val="000551D8"/>
    <w:rsid w:val="000559DA"/>
    <w:rsid w:val="00057547"/>
    <w:rsid w:val="00062CDB"/>
    <w:rsid w:val="00062FBA"/>
    <w:rsid w:val="000655C5"/>
    <w:rsid w:val="00065AD8"/>
    <w:rsid w:val="00066292"/>
    <w:rsid w:val="00067BF8"/>
    <w:rsid w:val="00070190"/>
    <w:rsid w:val="000731CF"/>
    <w:rsid w:val="0007417B"/>
    <w:rsid w:val="0007511C"/>
    <w:rsid w:val="000752BE"/>
    <w:rsid w:val="000755B0"/>
    <w:rsid w:val="00075E70"/>
    <w:rsid w:val="00076045"/>
    <w:rsid w:val="000773F6"/>
    <w:rsid w:val="00083310"/>
    <w:rsid w:val="00083AA7"/>
    <w:rsid w:val="00084F23"/>
    <w:rsid w:val="0008574A"/>
    <w:rsid w:val="00086DF3"/>
    <w:rsid w:val="000871D8"/>
    <w:rsid w:val="0008775A"/>
    <w:rsid w:val="000901E4"/>
    <w:rsid w:val="0009246F"/>
    <w:rsid w:val="000964F3"/>
    <w:rsid w:val="00097E78"/>
    <w:rsid w:val="000A298A"/>
    <w:rsid w:val="000A4027"/>
    <w:rsid w:val="000A6708"/>
    <w:rsid w:val="000B0DB8"/>
    <w:rsid w:val="000B13ED"/>
    <w:rsid w:val="000B34D0"/>
    <w:rsid w:val="000B3662"/>
    <w:rsid w:val="000B3826"/>
    <w:rsid w:val="000B3A51"/>
    <w:rsid w:val="000B4A23"/>
    <w:rsid w:val="000B6263"/>
    <w:rsid w:val="000B63B9"/>
    <w:rsid w:val="000B665F"/>
    <w:rsid w:val="000B7B6B"/>
    <w:rsid w:val="000C0A88"/>
    <w:rsid w:val="000C0AE6"/>
    <w:rsid w:val="000C3E0F"/>
    <w:rsid w:val="000C546F"/>
    <w:rsid w:val="000C5A0D"/>
    <w:rsid w:val="000D0348"/>
    <w:rsid w:val="000D1C77"/>
    <w:rsid w:val="000D2982"/>
    <w:rsid w:val="000D2FCC"/>
    <w:rsid w:val="000D4D81"/>
    <w:rsid w:val="000D6AFA"/>
    <w:rsid w:val="000E03EB"/>
    <w:rsid w:val="000E058D"/>
    <w:rsid w:val="000E1840"/>
    <w:rsid w:val="000E187F"/>
    <w:rsid w:val="000E31A8"/>
    <w:rsid w:val="000E34DF"/>
    <w:rsid w:val="000E36C6"/>
    <w:rsid w:val="000E3ADC"/>
    <w:rsid w:val="000E4774"/>
    <w:rsid w:val="000E48B5"/>
    <w:rsid w:val="000E6E04"/>
    <w:rsid w:val="000F17BD"/>
    <w:rsid w:val="000F1977"/>
    <w:rsid w:val="000F2B45"/>
    <w:rsid w:val="000F3976"/>
    <w:rsid w:val="000F3D67"/>
    <w:rsid w:val="000F5E98"/>
    <w:rsid w:val="000F6B87"/>
    <w:rsid w:val="001035DB"/>
    <w:rsid w:val="00103D34"/>
    <w:rsid w:val="0010478C"/>
    <w:rsid w:val="0010556C"/>
    <w:rsid w:val="00105AD9"/>
    <w:rsid w:val="0010667F"/>
    <w:rsid w:val="001078A8"/>
    <w:rsid w:val="00111005"/>
    <w:rsid w:val="00111078"/>
    <w:rsid w:val="001118B9"/>
    <w:rsid w:val="00111B29"/>
    <w:rsid w:val="00112E04"/>
    <w:rsid w:val="00113FEA"/>
    <w:rsid w:val="00120E7D"/>
    <w:rsid w:val="00124736"/>
    <w:rsid w:val="00126718"/>
    <w:rsid w:val="00126CCE"/>
    <w:rsid w:val="00131958"/>
    <w:rsid w:val="00131B72"/>
    <w:rsid w:val="00134DAF"/>
    <w:rsid w:val="001363BC"/>
    <w:rsid w:val="0014060C"/>
    <w:rsid w:val="00140C28"/>
    <w:rsid w:val="00141A29"/>
    <w:rsid w:val="00142109"/>
    <w:rsid w:val="00144F59"/>
    <w:rsid w:val="00145441"/>
    <w:rsid w:val="00145BC7"/>
    <w:rsid w:val="00145E98"/>
    <w:rsid w:val="00146867"/>
    <w:rsid w:val="00146C7F"/>
    <w:rsid w:val="00150714"/>
    <w:rsid w:val="0015118D"/>
    <w:rsid w:val="001522A3"/>
    <w:rsid w:val="00152955"/>
    <w:rsid w:val="001529CE"/>
    <w:rsid w:val="00156829"/>
    <w:rsid w:val="00156990"/>
    <w:rsid w:val="00157222"/>
    <w:rsid w:val="001573BA"/>
    <w:rsid w:val="00163B0E"/>
    <w:rsid w:val="00165D0E"/>
    <w:rsid w:val="00167D1D"/>
    <w:rsid w:val="00171FED"/>
    <w:rsid w:val="00172382"/>
    <w:rsid w:val="00172A27"/>
    <w:rsid w:val="001741D2"/>
    <w:rsid w:val="00175477"/>
    <w:rsid w:val="00175626"/>
    <w:rsid w:val="00182BCF"/>
    <w:rsid w:val="00183C4B"/>
    <w:rsid w:val="0018422D"/>
    <w:rsid w:val="001863F8"/>
    <w:rsid w:val="0019034E"/>
    <w:rsid w:val="0019037A"/>
    <w:rsid w:val="00192531"/>
    <w:rsid w:val="0019432E"/>
    <w:rsid w:val="00196BB7"/>
    <w:rsid w:val="00197373"/>
    <w:rsid w:val="00197759"/>
    <w:rsid w:val="00197985"/>
    <w:rsid w:val="00197C9B"/>
    <w:rsid w:val="001A0935"/>
    <w:rsid w:val="001A0E53"/>
    <w:rsid w:val="001A1536"/>
    <w:rsid w:val="001A1B0D"/>
    <w:rsid w:val="001A3983"/>
    <w:rsid w:val="001A3C93"/>
    <w:rsid w:val="001A4B38"/>
    <w:rsid w:val="001A59FB"/>
    <w:rsid w:val="001A6874"/>
    <w:rsid w:val="001A6D3C"/>
    <w:rsid w:val="001A70B8"/>
    <w:rsid w:val="001B0723"/>
    <w:rsid w:val="001B3BE1"/>
    <w:rsid w:val="001B7712"/>
    <w:rsid w:val="001B7BA8"/>
    <w:rsid w:val="001C0759"/>
    <w:rsid w:val="001C1855"/>
    <w:rsid w:val="001C25AA"/>
    <w:rsid w:val="001C2F9A"/>
    <w:rsid w:val="001C48F2"/>
    <w:rsid w:val="001C4E1B"/>
    <w:rsid w:val="001C538C"/>
    <w:rsid w:val="001C6154"/>
    <w:rsid w:val="001C6301"/>
    <w:rsid w:val="001C7016"/>
    <w:rsid w:val="001D1FE1"/>
    <w:rsid w:val="001D272B"/>
    <w:rsid w:val="001D2EF1"/>
    <w:rsid w:val="001D3A7D"/>
    <w:rsid w:val="001D4503"/>
    <w:rsid w:val="001D4BBE"/>
    <w:rsid w:val="001D52CF"/>
    <w:rsid w:val="001D5303"/>
    <w:rsid w:val="001D6A70"/>
    <w:rsid w:val="001D6ABF"/>
    <w:rsid w:val="001D725A"/>
    <w:rsid w:val="001E06FA"/>
    <w:rsid w:val="001E3478"/>
    <w:rsid w:val="001E4B97"/>
    <w:rsid w:val="001E5E6C"/>
    <w:rsid w:val="001E698A"/>
    <w:rsid w:val="00200626"/>
    <w:rsid w:val="002007D9"/>
    <w:rsid w:val="002008A0"/>
    <w:rsid w:val="002024AE"/>
    <w:rsid w:val="00203FA0"/>
    <w:rsid w:val="002042F0"/>
    <w:rsid w:val="00204D6D"/>
    <w:rsid w:val="002057C6"/>
    <w:rsid w:val="002127E0"/>
    <w:rsid w:val="002132B3"/>
    <w:rsid w:val="0021376A"/>
    <w:rsid w:val="00213841"/>
    <w:rsid w:val="002177B2"/>
    <w:rsid w:val="002239E3"/>
    <w:rsid w:val="00223FB6"/>
    <w:rsid w:val="002312A8"/>
    <w:rsid w:val="00232F5F"/>
    <w:rsid w:val="002335F1"/>
    <w:rsid w:val="002338DA"/>
    <w:rsid w:val="0023396A"/>
    <w:rsid w:val="002344E4"/>
    <w:rsid w:val="0023649E"/>
    <w:rsid w:val="00236EBD"/>
    <w:rsid w:val="00241513"/>
    <w:rsid w:val="00241986"/>
    <w:rsid w:val="00241F51"/>
    <w:rsid w:val="00242442"/>
    <w:rsid w:val="00242A18"/>
    <w:rsid w:val="002436FB"/>
    <w:rsid w:val="002447C8"/>
    <w:rsid w:val="00244F6D"/>
    <w:rsid w:val="00245DF4"/>
    <w:rsid w:val="00246ABF"/>
    <w:rsid w:val="00250B74"/>
    <w:rsid w:val="00251609"/>
    <w:rsid w:val="00251998"/>
    <w:rsid w:val="002519C7"/>
    <w:rsid w:val="0025441D"/>
    <w:rsid w:val="002550CD"/>
    <w:rsid w:val="002577D3"/>
    <w:rsid w:val="00257DE3"/>
    <w:rsid w:val="00260A99"/>
    <w:rsid w:val="002628EF"/>
    <w:rsid w:val="00262DD7"/>
    <w:rsid w:val="00263875"/>
    <w:rsid w:val="00264673"/>
    <w:rsid w:val="0026475B"/>
    <w:rsid w:val="002657F2"/>
    <w:rsid w:val="00265F3A"/>
    <w:rsid w:val="00266413"/>
    <w:rsid w:val="002665BD"/>
    <w:rsid w:val="002668BF"/>
    <w:rsid w:val="00272AED"/>
    <w:rsid w:val="00273259"/>
    <w:rsid w:val="0027357D"/>
    <w:rsid w:val="002755E4"/>
    <w:rsid w:val="00275A2C"/>
    <w:rsid w:val="00277377"/>
    <w:rsid w:val="002822A5"/>
    <w:rsid w:val="002842DA"/>
    <w:rsid w:val="0028529F"/>
    <w:rsid w:val="002855E5"/>
    <w:rsid w:val="00286E61"/>
    <w:rsid w:val="002875DD"/>
    <w:rsid w:val="00287F39"/>
    <w:rsid w:val="0029283F"/>
    <w:rsid w:val="0029493F"/>
    <w:rsid w:val="00294CC2"/>
    <w:rsid w:val="002950BC"/>
    <w:rsid w:val="00296693"/>
    <w:rsid w:val="002A0F32"/>
    <w:rsid w:val="002A5231"/>
    <w:rsid w:val="002A5448"/>
    <w:rsid w:val="002A5D9D"/>
    <w:rsid w:val="002A798A"/>
    <w:rsid w:val="002B0441"/>
    <w:rsid w:val="002B0935"/>
    <w:rsid w:val="002B0A2D"/>
    <w:rsid w:val="002B1407"/>
    <w:rsid w:val="002B1A3F"/>
    <w:rsid w:val="002B2DBB"/>
    <w:rsid w:val="002B34B7"/>
    <w:rsid w:val="002B431D"/>
    <w:rsid w:val="002B4D8C"/>
    <w:rsid w:val="002B5BBE"/>
    <w:rsid w:val="002B5FAC"/>
    <w:rsid w:val="002B6198"/>
    <w:rsid w:val="002B79A3"/>
    <w:rsid w:val="002B7A03"/>
    <w:rsid w:val="002B7A5F"/>
    <w:rsid w:val="002C1937"/>
    <w:rsid w:val="002C3CF9"/>
    <w:rsid w:val="002C4289"/>
    <w:rsid w:val="002C61F0"/>
    <w:rsid w:val="002C73A5"/>
    <w:rsid w:val="002D104B"/>
    <w:rsid w:val="002D26E0"/>
    <w:rsid w:val="002D30E3"/>
    <w:rsid w:val="002D40A2"/>
    <w:rsid w:val="002D51A0"/>
    <w:rsid w:val="002D6BA3"/>
    <w:rsid w:val="002D7710"/>
    <w:rsid w:val="002E116C"/>
    <w:rsid w:val="002E1C26"/>
    <w:rsid w:val="002E2AF5"/>
    <w:rsid w:val="002E3842"/>
    <w:rsid w:val="002E4C96"/>
    <w:rsid w:val="002E5CFF"/>
    <w:rsid w:val="002E5EC4"/>
    <w:rsid w:val="002E68F5"/>
    <w:rsid w:val="002E708B"/>
    <w:rsid w:val="002E7A5A"/>
    <w:rsid w:val="002E7A89"/>
    <w:rsid w:val="002F0584"/>
    <w:rsid w:val="002F3199"/>
    <w:rsid w:val="002F5A67"/>
    <w:rsid w:val="002F5F02"/>
    <w:rsid w:val="002F6EDE"/>
    <w:rsid w:val="002F7528"/>
    <w:rsid w:val="003024E6"/>
    <w:rsid w:val="00303C21"/>
    <w:rsid w:val="003044D6"/>
    <w:rsid w:val="003116DC"/>
    <w:rsid w:val="00311E6D"/>
    <w:rsid w:val="003154CA"/>
    <w:rsid w:val="00315EED"/>
    <w:rsid w:val="00316767"/>
    <w:rsid w:val="00316AD4"/>
    <w:rsid w:val="00317601"/>
    <w:rsid w:val="0032237F"/>
    <w:rsid w:val="00323FE9"/>
    <w:rsid w:val="0032733A"/>
    <w:rsid w:val="00327F56"/>
    <w:rsid w:val="00331C7B"/>
    <w:rsid w:val="00334606"/>
    <w:rsid w:val="003350CE"/>
    <w:rsid w:val="00335949"/>
    <w:rsid w:val="00340048"/>
    <w:rsid w:val="00344B5E"/>
    <w:rsid w:val="00345924"/>
    <w:rsid w:val="003466AC"/>
    <w:rsid w:val="003472E1"/>
    <w:rsid w:val="00347E0C"/>
    <w:rsid w:val="003503C9"/>
    <w:rsid w:val="00350B01"/>
    <w:rsid w:val="00352126"/>
    <w:rsid w:val="00352D67"/>
    <w:rsid w:val="00353EF6"/>
    <w:rsid w:val="003540B2"/>
    <w:rsid w:val="003546B8"/>
    <w:rsid w:val="003553D0"/>
    <w:rsid w:val="00355D8C"/>
    <w:rsid w:val="00356135"/>
    <w:rsid w:val="00356679"/>
    <w:rsid w:val="003608A8"/>
    <w:rsid w:val="00360C77"/>
    <w:rsid w:val="00364222"/>
    <w:rsid w:val="003667C3"/>
    <w:rsid w:val="00367B50"/>
    <w:rsid w:val="00370693"/>
    <w:rsid w:val="00371446"/>
    <w:rsid w:val="003717C1"/>
    <w:rsid w:val="00373628"/>
    <w:rsid w:val="0037417A"/>
    <w:rsid w:val="00375719"/>
    <w:rsid w:val="00375FDB"/>
    <w:rsid w:val="0037761A"/>
    <w:rsid w:val="00381E89"/>
    <w:rsid w:val="003830AF"/>
    <w:rsid w:val="00383978"/>
    <w:rsid w:val="00387147"/>
    <w:rsid w:val="00390755"/>
    <w:rsid w:val="00391294"/>
    <w:rsid w:val="0039257C"/>
    <w:rsid w:val="003930F0"/>
    <w:rsid w:val="00394B7F"/>
    <w:rsid w:val="00396E14"/>
    <w:rsid w:val="003A0926"/>
    <w:rsid w:val="003A0C64"/>
    <w:rsid w:val="003A1046"/>
    <w:rsid w:val="003A410F"/>
    <w:rsid w:val="003A49DC"/>
    <w:rsid w:val="003A554E"/>
    <w:rsid w:val="003A73B6"/>
    <w:rsid w:val="003A7684"/>
    <w:rsid w:val="003B0370"/>
    <w:rsid w:val="003B21D1"/>
    <w:rsid w:val="003B268E"/>
    <w:rsid w:val="003B358C"/>
    <w:rsid w:val="003B6604"/>
    <w:rsid w:val="003C1923"/>
    <w:rsid w:val="003C19F2"/>
    <w:rsid w:val="003C2E13"/>
    <w:rsid w:val="003C3631"/>
    <w:rsid w:val="003C374A"/>
    <w:rsid w:val="003C3C23"/>
    <w:rsid w:val="003C6282"/>
    <w:rsid w:val="003D2F12"/>
    <w:rsid w:val="003D72DD"/>
    <w:rsid w:val="003E0309"/>
    <w:rsid w:val="003E354C"/>
    <w:rsid w:val="003E4DBF"/>
    <w:rsid w:val="003E5DE8"/>
    <w:rsid w:val="003E6E8E"/>
    <w:rsid w:val="003E73EC"/>
    <w:rsid w:val="003E7708"/>
    <w:rsid w:val="003F02A3"/>
    <w:rsid w:val="003F5B8C"/>
    <w:rsid w:val="00400C89"/>
    <w:rsid w:val="004048E8"/>
    <w:rsid w:val="004066DF"/>
    <w:rsid w:val="00407422"/>
    <w:rsid w:val="004118E2"/>
    <w:rsid w:val="00411940"/>
    <w:rsid w:val="00411CAA"/>
    <w:rsid w:val="00411ED4"/>
    <w:rsid w:val="00412A3A"/>
    <w:rsid w:val="00415054"/>
    <w:rsid w:val="00416CF1"/>
    <w:rsid w:val="004173A4"/>
    <w:rsid w:val="00417A2B"/>
    <w:rsid w:val="00420DD5"/>
    <w:rsid w:val="00422BDD"/>
    <w:rsid w:val="0042361A"/>
    <w:rsid w:val="00425B6E"/>
    <w:rsid w:val="00426E4A"/>
    <w:rsid w:val="00427A45"/>
    <w:rsid w:val="00430AAC"/>
    <w:rsid w:val="0043232E"/>
    <w:rsid w:val="0043254C"/>
    <w:rsid w:val="00436F7D"/>
    <w:rsid w:val="0043706F"/>
    <w:rsid w:val="00437AAB"/>
    <w:rsid w:val="00440107"/>
    <w:rsid w:val="00441A04"/>
    <w:rsid w:val="00441BBF"/>
    <w:rsid w:val="00442CD9"/>
    <w:rsid w:val="00443E70"/>
    <w:rsid w:val="00444B5A"/>
    <w:rsid w:val="00446DA9"/>
    <w:rsid w:val="0045046C"/>
    <w:rsid w:val="004518F9"/>
    <w:rsid w:val="00454C78"/>
    <w:rsid w:val="00455D41"/>
    <w:rsid w:val="0045621C"/>
    <w:rsid w:val="004568C3"/>
    <w:rsid w:val="004574C3"/>
    <w:rsid w:val="0046035D"/>
    <w:rsid w:val="00461EA4"/>
    <w:rsid w:val="00462283"/>
    <w:rsid w:val="00462504"/>
    <w:rsid w:val="004626E0"/>
    <w:rsid w:val="00466BDB"/>
    <w:rsid w:val="004709B2"/>
    <w:rsid w:val="00470B1D"/>
    <w:rsid w:val="00471C08"/>
    <w:rsid w:val="0047520F"/>
    <w:rsid w:val="00475D66"/>
    <w:rsid w:val="004778A0"/>
    <w:rsid w:val="00483C15"/>
    <w:rsid w:val="00484817"/>
    <w:rsid w:val="00491756"/>
    <w:rsid w:val="004946C2"/>
    <w:rsid w:val="004948AE"/>
    <w:rsid w:val="00495915"/>
    <w:rsid w:val="004962EE"/>
    <w:rsid w:val="004A2F4A"/>
    <w:rsid w:val="004A32B4"/>
    <w:rsid w:val="004A3610"/>
    <w:rsid w:val="004A5744"/>
    <w:rsid w:val="004A6EF7"/>
    <w:rsid w:val="004A7BDC"/>
    <w:rsid w:val="004B02C6"/>
    <w:rsid w:val="004B1D45"/>
    <w:rsid w:val="004B4E81"/>
    <w:rsid w:val="004B5F65"/>
    <w:rsid w:val="004B7E86"/>
    <w:rsid w:val="004C27EE"/>
    <w:rsid w:val="004C2E00"/>
    <w:rsid w:val="004C3847"/>
    <w:rsid w:val="004C45DD"/>
    <w:rsid w:val="004C4824"/>
    <w:rsid w:val="004C5BA8"/>
    <w:rsid w:val="004C6F43"/>
    <w:rsid w:val="004D4090"/>
    <w:rsid w:val="004E1FBB"/>
    <w:rsid w:val="004E2398"/>
    <w:rsid w:val="004E3CF3"/>
    <w:rsid w:val="004E4076"/>
    <w:rsid w:val="004E4AAD"/>
    <w:rsid w:val="004E5FFD"/>
    <w:rsid w:val="004F30CB"/>
    <w:rsid w:val="004F334B"/>
    <w:rsid w:val="004F41BC"/>
    <w:rsid w:val="004F690F"/>
    <w:rsid w:val="004F778B"/>
    <w:rsid w:val="004F7B18"/>
    <w:rsid w:val="00500AAC"/>
    <w:rsid w:val="00500E92"/>
    <w:rsid w:val="00502DB0"/>
    <w:rsid w:val="00504036"/>
    <w:rsid w:val="0050638D"/>
    <w:rsid w:val="005078F3"/>
    <w:rsid w:val="00510A4F"/>
    <w:rsid w:val="00511F91"/>
    <w:rsid w:val="00513403"/>
    <w:rsid w:val="005144FC"/>
    <w:rsid w:val="00514939"/>
    <w:rsid w:val="00515450"/>
    <w:rsid w:val="00516875"/>
    <w:rsid w:val="0052066C"/>
    <w:rsid w:val="00520DC5"/>
    <w:rsid w:val="00520E45"/>
    <w:rsid w:val="00523436"/>
    <w:rsid w:val="00523CBB"/>
    <w:rsid w:val="0052494A"/>
    <w:rsid w:val="00525D53"/>
    <w:rsid w:val="0052706E"/>
    <w:rsid w:val="005272E9"/>
    <w:rsid w:val="005276B4"/>
    <w:rsid w:val="00531489"/>
    <w:rsid w:val="0053158D"/>
    <w:rsid w:val="005319B0"/>
    <w:rsid w:val="00532C02"/>
    <w:rsid w:val="00534C4F"/>
    <w:rsid w:val="0054065C"/>
    <w:rsid w:val="00540A9F"/>
    <w:rsid w:val="00540CC4"/>
    <w:rsid w:val="00543261"/>
    <w:rsid w:val="005440DD"/>
    <w:rsid w:val="00546DB0"/>
    <w:rsid w:val="00550EF5"/>
    <w:rsid w:val="0055185F"/>
    <w:rsid w:val="00553E7A"/>
    <w:rsid w:val="00554FD6"/>
    <w:rsid w:val="0055503E"/>
    <w:rsid w:val="00556059"/>
    <w:rsid w:val="00560653"/>
    <w:rsid w:val="00561CB0"/>
    <w:rsid w:val="00562106"/>
    <w:rsid w:val="00564B96"/>
    <w:rsid w:val="00565B00"/>
    <w:rsid w:val="00565FB7"/>
    <w:rsid w:val="0056654C"/>
    <w:rsid w:val="00571344"/>
    <w:rsid w:val="005723EF"/>
    <w:rsid w:val="00572E50"/>
    <w:rsid w:val="005738B8"/>
    <w:rsid w:val="0057463C"/>
    <w:rsid w:val="0057494D"/>
    <w:rsid w:val="00575365"/>
    <w:rsid w:val="005753A8"/>
    <w:rsid w:val="00575742"/>
    <w:rsid w:val="00575E5E"/>
    <w:rsid w:val="00575FDF"/>
    <w:rsid w:val="00576249"/>
    <w:rsid w:val="0057776E"/>
    <w:rsid w:val="005929C7"/>
    <w:rsid w:val="00593224"/>
    <w:rsid w:val="00594F5D"/>
    <w:rsid w:val="005957EF"/>
    <w:rsid w:val="00595EA0"/>
    <w:rsid w:val="005963BB"/>
    <w:rsid w:val="0059790C"/>
    <w:rsid w:val="005A0126"/>
    <w:rsid w:val="005A0FBD"/>
    <w:rsid w:val="005A5128"/>
    <w:rsid w:val="005B0FDE"/>
    <w:rsid w:val="005B2765"/>
    <w:rsid w:val="005B776F"/>
    <w:rsid w:val="005B781A"/>
    <w:rsid w:val="005B7B81"/>
    <w:rsid w:val="005C2836"/>
    <w:rsid w:val="005C3C3B"/>
    <w:rsid w:val="005C6CB3"/>
    <w:rsid w:val="005C6E20"/>
    <w:rsid w:val="005E2408"/>
    <w:rsid w:val="005E4563"/>
    <w:rsid w:val="005E5D3B"/>
    <w:rsid w:val="005E6AAF"/>
    <w:rsid w:val="005E7A2D"/>
    <w:rsid w:val="005E7BF7"/>
    <w:rsid w:val="005F084F"/>
    <w:rsid w:val="005F089E"/>
    <w:rsid w:val="005F1F36"/>
    <w:rsid w:val="005F2CD6"/>
    <w:rsid w:val="005F65B9"/>
    <w:rsid w:val="005F6C7F"/>
    <w:rsid w:val="005F6DD4"/>
    <w:rsid w:val="00603E0D"/>
    <w:rsid w:val="006046FA"/>
    <w:rsid w:val="006051A8"/>
    <w:rsid w:val="006105D1"/>
    <w:rsid w:val="006107C4"/>
    <w:rsid w:val="006112DB"/>
    <w:rsid w:val="00622AA9"/>
    <w:rsid w:val="006238FB"/>
    <w:rsid w:val="0062635D"/>
    <w:rsid w:val="006325C9"/>
    <w:rsid w:val="00632CD3"/>
    <w:rsid w:val="0063341F"/>
    <w:rsid w:val="006347CB"/>
    <w:rsid w:val="00636404"/>
    <w:rsid w:val="00636EF8"/>
    <w:rsid w:val="0064194F"/>
    <w:rsid w:val="00644104"/>
    <w:rsid w:val="00645CD3"/>
    <w:rsid w:val="0064618F"/>
    <w:rsid w:val="0064662B"/>
    <w:rsid w:val="00646802"/>
    <w:rsid w:val="00646835"/>
    <w:rsid w:val="00646A8F"/>
    <w:rsid w:val="00647A2F"/>
    <w:rsid w:val="00650F62"/>
    <w:rsid w:val="006517A6"/>
    <w:rsid w:val="0065594C"/>
    <w:rsid w:val="00656465"/>
    <w:rsid w:val="0065657D"/>
    <w:rsid w:val="006608B4"/>
    <w:rsid w:val="006628FC"/>
    <w:rsid w:val="006637E4"/>
    <w:rsid w:val="00663ABF"/>
    <w:rsid w:val="00664C92"/>
    <w:rsid w:val="00666114"/>
    <w:rsid w:val="00666597"/>
    <w:rsid w:val="00666B6F"/>
    <w:rsid w:val="00666C58"/>
    <w:rsid w:val="00667D62"/>
    <w:rsid w:val="006716C6"/>
    <w:rsid w:val="00672F92"/>
    <w:rsid w:val="006738E7"/>
    <w:rsid w:val="006765E4"/>
    <w:rsid w:val="0067729C"/>
    <w:rsid w:val="0068004C"/>
    <w:rsid w:val="00680DA4"/>
    <w:rsid w:val="00681216"/>
    <w:rsid w:val="00684966"/>
    <w:rsid w:val="00686204"/>
    <w:rsid w:val="00686376"/>
    <w:rsid w:val="00687B6B"/>
    <w:rsid w:val="00690684"/>
    <w:rsid w:val="006921AD"/>
    <w:rsid w:val="00693117"/>
    <w:rsid w:val="00696097"/>
    <w:rsid w:val="00697346"/>
    <w:rsid w:val="00697B6D"/>
    <w:rsid w:val="006A01AE"/>
    <w:rsid w:val="006A0C6D"/>
    <w:rsid w:val="006A24AB"/>
    <w:rsid w:val="006A2EAE"/>
    <w:rsid w:val="006A431E"/>
    <w:rsid w:val="006A45B3"/>
    <w:rsid w:val="006A6194"/>
    <w:rsid w:val="006B4367"/>
    <w:rsid w:val="006B4863"/>
    <w:rsid w:val="006B4F8A"/>
    <w:rsid w:val="006B54A1"/>
    <w:rsid w:val="006B57CF"/>
    <w:rsid w:val="006B5AA3"/>
    <w:rsid w:val="006B7D99"/>
    <w:rsid w:val="006C1D1C"/>
    <w:rsid w:val="006C3A22"/>
    <w:rsid w:val="006C68F8"/>
    <w:rsid w:val="006D0E05"/>
    <w:rsid w:val="006D0F2F"/>
    <w:rsid w:val="006D1383"/>
    <w:rsid w:val="006D4B0A"/>
    <w:rsid w:val="006D68B7"/>
    <w:rsid w:val="006D6ECF"/>
    <w:rsid w:val="006D7196"/>
    <w:rsid w:val="006E161C"/>
    <w:rsid w:val="006E2BC2"/>
    <w:rsid w:val="006E3CCA"/>
    <w:rsid w:val="006E4F57"/>
    <w:rsid w:val="006E54F8"/>
    <w:rsid w:val="006E5C4F"/>
    <w:rsid w:val="006E6390"/>
    <w:rsid w:val="006E6D53"/>
    <w:rsid w:val="006F24C7"/>
    <w:rsid w:val="006F380E"/>
    <w:rsid w:val="006F6910"/>
    <w:rsid w:val="006F73C2"/>
    <w:rsid w:val="006F768D"/>
    <w:rsid w:val="00700F2D"/>
    <w:rsid w:val="00704484"/>
    <w:rsid w:val="00705C0D"/>
    <w:rsid w:val="0070726D"/>
    <w:rsid w:val="00710953"/>
    <w:rsid w:val="00711A0A"/>
    <w:rsid w:val="007139CA"/>
    <w:rsid w:val="00714094"/>
    <w:rsid w:val="00714C24"/>
    <w:rsid w:val="007154F8"/>
    <w:rsid w:val="0071707F"/>
    <w:rsid w:val="00717CC6"/>
    <w:rsid w:val="00717E28"/>
    <w:rsid w:val="00722A3A"/>
    <w:rsid w:val="00722F59"/>
    <w:rsid w:val="0072310B"/>
    <w:rsid w:val="00724CBF"/>
    <w:rsid w:val="00730A71"/>
    <w:rsid w:val="007329B8"/>
    <w:rsid w:val="007335D8"/>
    <w:rsid w:val="00734E03"/>
    <w:rsid w:val="00734EBA"/>
    <w:rsid w:val="00735155"/>
    <w:rsid w:val="00736A41"/>
    <w:rsid w:val="007407CA"/>
    <w:rsid w:val="007417A3"/>
    <w:rsid w:val="007418D7"/>
    <w:rsid w:val="00741910"/>
    <w:rsid w:val="007426A9"/>
    <w:rsid w:val="007438CF"/>
    <w:rsid w:val="00744BC7"/>
    <w:rsid w:val="00746718"/>
    <w:rsid w:val="00746AD0"/>
    <w:rsid w:val="007474F2"/>
    <w:rsid w:val="00747703"/>
    <w:rsid w:val="00751C13"/>
    <w:rsid w:val="007552C0"/>
    <w:rsid w:val="0075799A"/>
    <w:rsid w:val="00761F0C"/>
    <w:rsid w:val="007657CE"/>
    <w:rsid w:val="00767544"/>
    <w:rsid w:val="0077029E"/>
    <w:rsid w:val="0077188A"/>
    <w:rsid w:val="007718D9"/>
    <w:rsid w:val="00772D45"/>
    <w:rsid w:val="007741D0"/>
    <w:rsid w:val="00775F9E"/>
    <w:rsid w:val="0077625F"/>
    <w:rsid w:val="00777207"/>
    <w:rsid w:val="007775C6"/>
    <w:rsid w:val="00777C98"/>
    <w:rsid w:val="0078129F"/>
    <w:rsid w:val="007815F3"/>
    <w:rsid w:val="00781CCD"/>
    <w:rsid w:val="0078214F"/>
    <w:rsid w:val="00783EAA"/>
    <w:rsid w:val="00784862"/>
    <w:rsid w:val="007867DC"/>
    <w:rsid w:val="00787445"/>
    <w:rsid w:val="00787ADB"/>
    <w:rsid w:val="00791696"/>
    <w:rsid w:val="00793668"/>
    <w:rsid w:val="00793A4B"/>
    <w:rsid w:val="00795803"/>
    <w:rsid w:val="00797C42"/>
    <w:rsid w:val="007A02F6"/>
    <w:rsid w:val="007A03BB"/>
    <w:rsid w:val="007A120A"/>
    <w:rsid w:val="007A2A26"/>
    <w:rsid w:val="007A3FA0"/>
    <w:rsid w:val="007A5243"/>
    <w:rsid w:val="007A5C82"/>
    <w:rsid w:val="007A6A5A"/>
    <w:rsid w:val="007A79E5"/>
    <w:rsid w:val="007A7E0F"/>
    <w:rsid w:val="007B00C0"/>
    <w:rsid w:val="007B0375"/>
    <w:rsid w:val="007B04A0"/>
    <w:rsid w:val="007B0C9B"/>
    <w:rsid w:val="007B2D2B"/>
    <w:rsid w:val="007B49C3"/>
    <w:rsid w:val="007B5F14"/>
    <w:rsid w:val="007B60FD"/>
    <w:rsid w:val="007B7AEA"/>
    <w:rsid w:val="007C02FC"/>
    <w:rsid w:val="007C12EB"/>
    <w:rsid w:val="007C1D09"/>
    <w:rsid w:val="007C2ECC"/>
    <w:rsid w:val="007C4568"/>
    <w:rsid w:val="007C6AE6"/>
    <w:rsid w:val="007D3106"/>
    <w:rsid w:val="007D34D3"/>
    <w:rsid w:val="007D3857"/>
    <w:rsid w:val="007D5C8B"/>
    <w:rsid w:val="007D6045"/>
    <w:rsid w:val="007D6219"/>
    <w:rsid w:val="007E06B0"/>
    <w:rsid w:val="007E2127"/>
    <w:rsid w:val="007E22B1"/>
    <w:rsid w:val="007E321A"/>
    <w:rsid w:val="007E3C37"/>
    <w:rsid w:val="007E3CA5"/>
    <w:rsid w:val="007E4701"/>
    <w:rsid w:val="007E470B"/>
    <w:rsid w:val="007E4F01"/>
    <w:rsid w:val="007E5F31"/>
    <w:rsid w:val="007F0E38"/>
    <w:rsid w:val="007F19EA"/>
    <w:rsid w:val="007F2509"/>
    <w:rsid w:val="007F30C7"/>
    <w:rsid w:val="007F3ED0"/>
    <w:rsid w:val="007F4C24"/>
    <w:rsid w:val="00811B1E"/>
    <w:rsid w:val="008142FD"/>
    <w:rsid w:val="008144CF"/>
    <w:rsid w:val="00815D3B"/>
    <w:rsid w:val="00816D01"/>
    <w:rsid w:val="0081763E"/>
    <w:rsid w:val="008219C3"/>
    <w:rsid w:val="00822455"/>
    <w:rsid w:val="00822AE8"/>
    <w:rsid w:val="00823417"/>
    <w:rsid w:val="00824EEE"/>
    <w:rsid w:val="008253EC"/>
    <w:rsid w:val="00832764"/>
    <w:rsid w:val="00833182"/>
    <w:rsid w:val="00836C2F"/>
    <w:rsid w:val="00840914"/>
    <w:rsid w:val="00840CDE"/>
    <w:rsid w:val="008430D7"/>
    <w:rsid w:val="0084641B"/>
    <w:rsid w:val="00851F6E"/>
    <w:rsid w:val="00852ED1"/>
    <w:rsid w:val="00853635"/>
    <w:rsid w:val="00854345"/>
    <w:rsid w:val="008561BB"/>
    <w:rsid w:val="0085654E"/>
    <w:rsid w:val="008625C9"/>
    <w:rsid w:val="00862675"/>
    <w:rsid w:val="0086282C"/>
    <w:rsid w:val="008636D3"/>
    <w:rsid w:val="0086372D"/>
    <w:rsid w:val="0086503A"/>
    <w:rsid w:val="0087007C"/>
    <w:rsid w:val="00871C46"/>
    <w:rsid w:val="00872896"/>
    <w:rsid w:val="0087422E"/>
    <w:rsid w:val="008763FD"/>
    <w:rsid w:val="0087696A"/>
    <w:rsid w:val="00880090"/>
    <w:rsid w:val="008810DD"/>
    <w:rsid w:val="00882319"/>
    <w:rsid w:val="00884B0B"/>
    <w:rsid w:val="008854E3"/>
    <w:rsid w:val="008859C6"/>
    <w:rsid w:val="00886DFA"/>
    <w:rsid w:val="00887122"/>
    <w:rsid w:val="00891A60"/>
    <w:rsid w:val="00893468"/>
    <w:rsid w:val="00893AAD"/>
    <w:rsid w:val="00893CB9"/>
    <w:rsid w:val="008944FC"/>
    <w:rsid w:val="00894D10"/>
    <w:rsid w:val="0089510B"/>
    <w:rsid w:val="00897C07"/>
    <w:rsid w:val="00897C32"/>
    <w:rsid w:val="008A0571"/>
    <w:rsid w:val="008A3F9B"/>
    <w:rsid w:val="008A524B"/>
    <w:rsid w:val="008A6407"/>
    <w:rsid w:val="008A7953"/>
    <w:rsid w:val="008B072D"/>
    <w:rsid w:val="008B0AC7"/>
    <w:rsid w:val="008B1256"/>
    <w:rsid w:val="008B221F"/>
    <w:rsid w:val="008B2485"/>
    <w:rsid w:val="008B398D"/>
    <w:rsid w:val="008B56D0"/>
    <w:rsid w:val="008B6A6D"/>
    <w:rsid w:val="008B6BA5"/>
    <w:rsid w:val="008C1205"/>
    <w:rsid w:val="008C1A90"/>
    <w:rsid w:val="008C5AFF"/>
    <w:rsid w:val="008C698A"/>
    <w:rsid w:val="008D03EF"/>
    <w:rsid w:val="008D1A93"/>
    <w:rsid w:val="008D2B1B"/>
    <w:rsid w:val="008D51CB"/>
    <w:rsid w:val="008D7367"/>
    <w:rsid w:val="008D7693"/>
    <w:rsid w:val="008E17CF"/>
    <w:rsid w:val="008E1E2F"/>
    <w:rsid w:val="008E1F7A"/>
    <w:rsid w:val="008E2C0F"/>
    <w:rsid w:val="008E455B"/>
    <w:rsid w:val="008E4AD9"/>
    <w:rsid w:val="008E6719"/>
    <w:rsid w:val="008E7AC8"/>
    <w:rsid w:val="008F0ACE"/>
    <w:rsid w:val="008F25DD"/>
    <w:rsid w:val="008F413D"/>
    <w:rsid w:val="008F51C2"/>
    <w:rsid w:val="008F6931"/>
    <w:rsid w:val="008F713E"/>
    <w:rsid w:val="009004A3"/>
    <w:rsid w:val="00901117"/>
    <w:rsid w:val="00903C1E"/>
    <w:rsid w:val="00903F03"/>
    <w:rsid w:val="00904A38"/>
    <w:rsid w:val="0090564B"/>
    <w:rsid w:val="009059A1"/>
    <w:rsid w:val="00905D2A"/>
    <w:rsid w:val="00905F82"/>
    <w:rsid w:val="0091010D"/>
    <w:rsid w:val="009112D6"/>
    <w:rsid w:val="00911339"/>
    <w:rsid w:val="00911368"/>
    <w:rsid w:val="00912222"/>
    <w:rsid w:val="00912BEE"/>
    <w:rsid w:val="00913244"/>
    <w:rsid w:val="009154DA"/>
    <w:rsid w:val="00915D39"/>
    <w:rsid w:val="00917A0B"/>
    <w:rsid w:val="00922069"/>
    <w:rsid w:val="0092290C"/>
    <w:rsid w:val="00925AC4"/>
    <w:rsid w:val="00930182"/>
    <w:rsid w:val="00930544"/>
    <w:rsid w:val="00930CAB"/>
    <w:rsid w:val="00932A80"/>
    <w:rsid w:val="00936BEE"/>
    <w:rsid w:val="009417F8"/>
    <w:rsid w:val="00942699"/>
    <w:rsid w:val="009426CB"/>
    <w:rsid w:val="00942F2B"/>
    <w:rsid w:val="009435F0"/>
    <w:rsid w:val="009448EB"/>
    <w:rsid w:val="00945B64"/>
    <w:rsid w:val="00946D4F"/>
    <w:rsid w:val="00952593"/>
    <w:rsid w:val="00952C4A"/>
    <w:rsid w:val="00952F4B"/>
    <w:rsid w:val="00953395"/>
    <w:rsid w:val="00953F23"/>
    <w:rsid w:val="009547F5"/>
    <w:rsid w:val="00960089"/>
    <w:rsid w:val="00962104"/>
    <w:rsid w:val="00963A86"/>
    <w:rsid w:val="0096430D"/>
    <w:rsid w:val="0096588B"/>
    <w:rsid w:val="00966951"/>
    <w:rsid w:val="00973711"/>
    <w:rsid w:val="00974849"/>
    <w:rsid w:val="00974AC7"/>
    <w:rsid w:val="00975291"/>
    <w:rsid w:val="00975685"/>
    <w:rsid w:val="00975E3E"/>
    <w:rsid w:val="00976B26"/>
    <w:rsid w:val="00980AB6"/>
    <w:rsid w:val="00982AD2"/>
    <w:rsid w:val="00983528"/>
    <w:rsid w:val="0098352F"/>
    <w:rsid w:val="0098363A"/>
    <w:rsid w:val="0098443E"/>
    <w:rsid w:val="0098754D"/>
    <w:rsid w:val="009919F6"/>
    <w:rsid w:val="00991D31"/>
    <w:rsid w:val="0099236E"/>
    <w:rsid w:val="009937DC"/>
    <w:rsid w:val="00995234"/>
    <w:rsid w:val="00996A17"/>
    <w:rsid w:val="00996E08"/>
    <w:rsid w:val="00997446"/>
    <w:rsid w:val="00997A45"/>
    <w:rsid w:val="009A0D0D"/>
    <w:rsid w:val="009A1DA4"/>
    <w:rsid w:val="009A4492"/>
    <w:rsid w:val="009A57A2"/>
    <w:rsid w:val="009A7189"/>
    <w:rsid w:val="009A793A"/>
    <w:rsid w:val="009B7D4C"/>
    <w:rsid w:val="009C0E22"/>
    <w:rsid w:val="009C1F98"/>
    <w:rsid w:val="009C23C9"/>
    <w:rsid w:val="009C3B1A"/>
    <w:rsid w:val="009C3CA2"/>
    <w:rsid w:val="009C4A51"/>
    <w:rsid w:val="009C559F"/>
    <w:rsid w:val="009C5F41"/>
    <w:rsid w:val="009C66CE"/>
    <w:rsid w:val="009D06D8"/>
    <w:rsid w:val="009D485E"/>
    <w:rsid w:val="009E14A8"/>
    <w:rsid w:val="009E1F3E"/>
    <w:rsid w:val="009E467B"/>
    <w:rsid w:val="009E4D31"/>
    <w:rsid w:val="009E5D22"/>
    <w:rsid w:val="009F0D0B"/>
    <w:rsid w:val="009F2893"/>
    <w:rsid w:val="009F52DD"/>
    <w:rsid w:val="009F54D7"/>
    <w:rsid w:val="009F5D84"/>
    <w:rsid w:val="009F71B6"/>
    <w:rsid w:val="009F7912"/>
    <w:rsid w:val="009F795B"/>
    <w:rsid w:val="00A024AC"/>
    <w:rsid w:val="00A03193"/>
    <w:rsid w:val="00A04A23"/>
    <w:rsid w:val="00A04E36"/>
    <w:rsid w:val="00A10A7C"/>
    <w:rsid w:val="00A12DF8"/>
    <w:rsid w:val="00A15897"/>
    <w:rsid w:val="00A23058"/>
    <w:rsid w:val="00A23155"/>
    <w:rsid w:val="00A24159"/>
    <w:rsid w:val="00A24DF4"/>
    <w:rsid w:val="00A25E45"/>
    <w:rsid w:val="00A26E39"/>
    <w:rsid w:val="00A3135E"/>
    <w:rsid w:val="00A31380"/>
    <w:rsid w:val="00A32837"/>
    <w:rsid w:val="00A330BB"/>
    <w:rsid w:val="00A34283"/>
    <w:rsid w:val="00A40876"/>
    <w:rsid w:val="00A41917"/>
    <w:rsid w:val="00A42208"/>
    <w:rsid w:val="00A43F34"/>
    <w:rsid w:val="00A44232"/>
    <w:rsid w:val="00A445DF"/>
    <w:rsid w:val="00A44A12"/>
    <w:rsid w:val="00A4500D"/>
    <w:rsid w:val="00A50DC9"/>
    <w:rsid w:val="00A510C3"/>
    <w:rsid w:val="00A51F51"/>
    <w:rsid w:val="00A5257C"/>
    <w:rsid w:val="00A55503"/>
    <w:rsid w:val="00A55AA9"/>
    <w:rsid w:val="00A5769E"/>
    <w:rsid w:val="00A61AAC"/>
    <w:rsid w:val="00A64349"/>
    <w:rsid w:val="00A64675"/>
    <w:rsid w:val="00A64F8E"/>
    <w:rsid w:val="00A66128"/>
    <w:rsid w:val="00A661D9"/>
    <w:rsid w:val="00A74245"/>
    <w:rsid w:val="00A747F0"/>
    <w:rsid w:val="00A75308"/>
    <w:rsid w:val="00A76127"/>
    <w:rsid w:val="00A7778B"/>
    <w:rsid w:val="00A779BA"/>
    <w:rsid w:val="00A8035B"/>
    <w:rsid w:val="00A82178"/>
    <w:rsid w:val="00A863D4"/>
    <w:rsid w:val="00A8757C"/>
    <w:rsid w:val="00A87822"/>
    <w:rsid w:val="00A90D21"/>
    <w:rsid w:val="00A9498F"/>
    <w:rsid w:val="00A94E50"/>
    <w:rsid w:val="00A95885"/>
    <w:rsid w:val="00A961CA"/>
    <w:rsid w:val="00AA00DE"/>
    <w:rsid w:val="00AA022D"/>
    <w:rsid w:val="00AA0A75"/>
    <w:rsid w:val="00AA2129"/>
    <w:rsid w:val="00AA58D6"/>
    <w:rsid w:val="00AA6ED7"/>
    <w:rsid w:val="00AA7263"/>
    <w:rsid w:val="00AB1083"/>
    <w:rsid w:val="00AB2093"/>
    <w:rsid w:val="00AB4459"/>
    <w:rsid w:val="00AB4CAA"/>
    <w:rsid w:val="00AB55C4"/>
    <w:rsid w:val="00AB5F3A"/>
    <w:rsid w:val="00AB674D"/>
    <w:rsid w:val="00AC287E"/>
    <w:rsid w:val="00AC56B9"/>
    <w:rsid w:val="00AC760F"/>
    <w:rsid w:val="00AC7BE6"/>
    <w:rsid w:val="00AC7C7D"/>
    <w:rsid w:val="00AD0BFE"/>
    <w:rsid w:val="00AD1B3C"/>
    <w:rsid w:val="00AD2DB7"/>
    <w:rsid w:val="00AD3179"/>
    <w:rsid w:val="00AD3720"/>
    <w:rsid w:val="00AD3D5A"/>
    <w:rsid w:val="00AD4429"/>
    <w:rsid w:val="00AD44AC"/>
    <w:rsid w:val="00AD48D9"/>
    <w:rsid w:val="00AD5916"/>
    <w:rsid w:val="00AD7D72"/>
    <w:rsid w:val="00AE26A7"/>
    <w:rsid w:val="00AE33D2"/>
    <w:rsid w:val="00AE3EC4"/>
    <w:rsid w:val="00AE6FE8"/>
    <w:rsid w:val="00AF1C10"/>
    <w:rsid w:val="00AF42D0"/>
    <w:rsid w:val="00AF4EE9"/>
    <w:rsid w:val="00AF6A8D"/>
    <w:rsid w:val="00AF6E53"/>
    <w:rsid w:val="00B00A7D"/>
    <w:rsid w:val="00B01596"/>
    <w:rsid w:val="00B021DE"/>
    <w:rsid w:val="00B053FD"/>
    <w:rsid w:val="00B07A39"/>
    <w:rsid w:val="00B1072B"/>
    <w:rsid w:val="00B123B9"/>
    <w:rsid w:val="00B131A9"/>
    <w:rsid w:val="00B1444F"/>
    <w:rsid w:val="00B14D57"/>
    <w:rsid w:val="00B15BC1"/>
    <w:rsid w:val="00B1645B"/>
    <w:rsid w:val="00B20C80"/>
    <w:rsid w:val="00B215EA"/>
    <w:rsid w:val="00B22AAF"/>
    <w:rsid w:val="00B22C61"/>
    <w:rsid w:val="00B24446"/>
    <w:rsid w:val="00B258E6"/>
    <w:rsid w:val="00B27A87"/>
    <w:rsid w:val="00B27AD7"/>
    <w:rsid w:val="00B307F8"/>
    <w:rsid w:val="00B31B11"/>
    <w:rsid w:val="00B36504"/>
    <w:rsid w:val="00B366EC"/>
    <w:rsid w:val="00B403DD"/>
    <w:rsid w:val="00B411AE"/>
    <w:rsid w:val="00B41DF5"/>
    <w:rsid w:val="00B43893"/>
    <w:rsid w:val="00B4495C"/>
    <w:rsid w:val="00B45157"/>
    <w:rsid w:val="00B479F6"/>
    <w:rsid w:val="00B51A18"/>
    <w:rsid w:val="00B53D0F"/>
    <w:rsid w:val="00B5585B"/>
    <w:rsid w:val="00B55F2A"/>
    <w:rsid w:val="00B56C96"/>
    <w:rsid w:val="00B56F97"/>
    <w:rsid w:val="00B6293C"/>
    <w:rsid w:val="00B629B9"/>
    <w:rsid w:val="00B63661"/>
    <w:rsid w:val="00B7152E"/>
    <w:rsid w:val="00B73635"/>
    <w:rsid w:val="00B746DC"/>
    <w:rsid w:val="00B74ECA"/>
    <w:rsid w:val="00B802DE"/>
    <w:rsid w:val="00B81476"/>
    <w:rsid w:val="00B81BB5"/>
    <w:rsid w:val="00B843E4"/>
    <w:rsid w:val="00B84D4A"/>
    <w:rsid w:val="00B85B21"/>
    <w:rsid w:val="00B901FC"/>
    <w:rsid w:val="00B90358"/>
    <w:rsid w:val="00B90EA3"/>
    <w:rsid w:val="00B92B1D"/>
    <w:rsid w:val="00B93557"/>
    <w:rsid w:val="00B962AB"/>
    <w:rsid w:val="00B96572"/>
    <w:rsid w:val="00B97EED"/>
    <w:rsid w:val="00BA14CD"/>
    <w:rsid w:val="00BA1A1B"/>
    <w:rsid w:val="00BB1716"/>
    <w:rsid w:val="00BB1806"/>
    <w:rsid w:val="00BB1B0A"/>
    <w:rsid w:val="00BB21C3"/>
    <w:rsid w:val="00BB3F5D"/>
    <w:rsid w:val="00BB4406"/>
    <w:rsid w:val="00BB6818"/>
    <w:rsid w:val="00BB72AC"/>
    <w:rsid w:val="00BC0195"/>
    <w:rsid w:val="00BC273E"/>
    <w:rsid w:val="00BC4F7D"/>
    <w:rsid w:val="00BC53F9"/>
    <w:rsid w:val="00BC62B0"/>
    <w:rsid w:val="00BC69DC"/>
    <w:rsid w:val="00BD0342"/>
    <w:rsid w:val="00BD2C02"/>
    <w:rsid w:val="00BD35D0"/>
    <w:rsid w:val="00BD48EA"/>
    <w:rsid w:val="00BD6655"/>
    <w:rsid w:val="00BD78E7"/>
    <w:rsid w:val="00BE271D"/>
    <w:rsid w:val="00BE4600"/>
    <w:rsid w:val="00BE46CD"/>
    <w:rsid w:val="00BE6227"/>
    <w:rsid w:val="00BF2195"/>
    <w:rsid w:val="00BF2263"/>
    <w:rsid w:val="00BF24FD"/>
    <w:rsid w:val="00BF25E2"/>
    <w:rsid w:val="00C00145"/>
    <w:rsid w:val="00C0046D"/>
    <w:rsid w:val="00C00CB5"/>
    <w:rsid w:val="00C02C48"/>
    <w:rsid w:val="00C030C5"/>
    <w:rsid w:val="00C033D0"/>
    <w:rsid w:val="00C03EA7"/>
    <w:rsid w:val="00C041AC"/>
    <w:rsid w:val="00C06613"/>
    <w:rsid w:val="00C06FC0"/>
    <w:rsid w:val="00C07845"/>
    <w:rsid w:val="00C1066B"/>
    <w:rsid w:val="00C11509"/>
    <w:rsid w:val="00C11E59"/>
    <w:rsid w:val="00C13BD8"/>
    <w:rsid w:val="00C15E8F"/>
    <w:rsid w:val="00C16521"/>
    <w:rsid w:val="00C217A6"/>
    <w:rsid w:val="00C22DD4"/>
    <w:rsid w:val="00C22DE6"/>
    <w:rsid w:val="00C23D8E"/>
    <w:rsid w:val="00C26E32"/>
    <w:rsid w:val="00C30A36"/>
    <w:rsid w:val="00C30C92"/>
    <w:rsid w:val="00C320C1"/>
    <w:rsid w:val="00C328C0"/>
    <w:rsid w:val="00C37434"/>
    <w:rsid w:val="00C4017B"/>
    <w:rsid w:val="00C40686"/>
    <w:rsid w:val="00C41899"/>
    <w:rsid w:val="00C434C0"/>
    <w:rsid w:val="00C44290"/>
    <w:rsid w:val="00C46008"/>
    <w:rsid w:val="00C47501"/>
    <w:rsid w:val="00C47C69"/>
    <w:rsid w:val="00C506EA"/>
    <w:rsid w:val="00C50B10"/>
    <w:rsid w:val="00C51579"/>
    <w:rsid w:val="00C52AFC"/>
    <w:rsid w:val="00C542AE"/>
    <w:rsid w:val="00C54E4E"/>
    <w:rsid w:val="00C55533"/>
    <w:rsid w:val="00C55D76"/>
    <w:rsid w:val="00C56742"/>
    <w:rsid w:val="00C56D1E"/>
    <w:rsid w:val="00C60E1E"/>
    <w:rsid w:val="00C625AD"/>
    <w:rsid w:val="00C637BA"/>
    <w:rsid w:val="00C64DDB"/>
    <w:rsid w:val="00C65423"/>
    <w:rsid w:val="00C66072"/>
    <w:rsid w:val="00C66891"/>
    <w:rsid w:val="00C73546"/>
    <w:rsid w:val="00C74493"/>
    <w:rsid w:val="00C77B20"/>
    <w:rsid w:val="00C8078F"/>
    <w:rsid w:val="00C82CA0"/>
    <w:rsid w:val="00C83083"/>
    <w:rsid w:val="00C83840"/>
    <w:rsid w:val="00C843A3"/>
    <w:rsid w:val="00C87C33"/>
    <w:rsid w:val="00C900F9"/>
    <w:rsid w:val="00C90BFD"/>
    <w:rsid w:val="00C91A99"/>
    <w:rsid w:val="00C91CDD"/>
    <w:rsid w:val="00C948A9"/>
    <w:rsid w:val="00C95740"/>
    <w:rsid w:val="00C95A91"/>
    <w:rsid w:val="00CA44FD"/>
    <w:rsid w:val="00CA464C"/>
    <w:rsid w:val="00CA5BCC"/>
    <w:rsid w:val="00CB219B"/>
    <w:rsid w:val="00CB28BE"/>
    <w:rsid w:val="00CB5BF1"/>
    <w:rsid w:val="00CB5CB5"/>
    <w:rsid w:val="00CC0114"/>
    <w:rsid w:val="00CC0AED"/>
    <w:rsid w:val="00CC3339"/>
    <w:rsid w:val="00CC43EF"/>
    <w:rsid w:val="00CC4779"/>
    <w:rsid w:val="00CC4989"/>
    <w:rsid w:val="00CC63CA"/>
    <w:rsid w:val="00CC7F86"/>
    <w:rsid w:val="00CD184F"/>
    <w:rsid w:val="00CD2EA2"/>
    <w:rsid w:val="00CD371A"/>
    <w:rsid w:val="00CD3A45"/>
    <w:rsid w:val="00CD3D44"/>
    <w:rsid w:val="00CD3F53"/>
    <w:rsid w:val="00CD4A5F"/>
    <w:rsid w:val="00CD76EA"/>
    <w:rsid w:val="00CE0C59"/>
    <w:rsid w:val="00CE1AA9"/>
    <w:rsid w:val="00CE1BCF"/>
    <w:rsid w:val="00CE2BF2"/>
    <w:rsid w:val="00CE382D"/>
    <w:rsid w:val="00CE481F"/>
    <w:rsid w:val="00CF063F"/>
    <w:rsid w:val="00CF2828"/>
    <w:rsid w:val="00CF4BD6"/>
    <w:rsid w:val="00D00F55"/>
    <w:rsid w:val="00D0118D"/>
    <w:rsid w:val="00D0173A"/>
    <w:rsid w:val="00D019FF"/>
    <w:rsid w:val="00D02493"/>
    <w:rsid w:val="00D02B5B"/>
    <w:rsid w:val="00D047E7"/>
    <w:rsid w:val="00D07788"/>
    <w:rsid w:val="00D1065C"/>
    <w:rsid w:val="00D143A1"/>
    <w:rsid w:val="00D14B95"/>
    <w:rsid w:val="00D14D5D"/>
    <w:rsid w:val="00D1533C"/>
    <w:rsid w:val="00D1592F"/>
    <w:rsid w:val="00D16919"/>
    <w:rsid w:val="00D16F92"/>
    <w:rsid w:val="00D1731B"/>
    <w:rsid w:val="00D2016C"/>
    <w:rsid w:val="00D2124A"/>
    <w:rsid w:val="00D22F6E"/>
    <w:rsid w:val="00D2398C"/>
    <w:rsid w:val="00D23C72"/>
    <w:rsid w:val="00D24146"/>
    <w:rsid w:val="00D2425E"/>
    <w:rsid w:val="00D274FC"/>
    <w:rsid w:val="00D275B8"/>
    <w:rsid w:val="00D279B7"/>
    <w:rsid w:val="00D27B11"/>
    <w:rsid w:val="00D30525"/>
    <w:rsid w:val="00D330E4"/>
    <w:rsid w:val="00D36188"/>
    <w:rsid w:val="00D40451"/>
    <w:rsid w:val="00D41939"/>
    <w:rsid w:val="00D4263C"/>
    <w:rsid w:val="00D43998"/>
    <w:rsid w:val="00D44024"/>
    <w:rsid w:val="00D44F90"/>
    <w:rsid w:val="00D46685"/>
    <w:rsid w:val="00D47B88"/>
    <w:rsid w:val="00D50DD9"/>
    <w:rsid w:val="00D51F34"/>
    <w:rsid w:val="00D53255"/>
    <w:rsid w:val="00D542A8"/>
    <w:rsid w:val="00D55EE7"/>
    <w:rsid w:val="00D631EB"/>
    <w:rsid w:val="00D6403D"/>
    <w:rsid w:val="00D656CD"/>
    <w:rsid w:val="00D675FC"/>
    <w:rsid w:val="00D70A6C"/>
    <w:rsid w:val="00D71037"/>
    <w:rsid w:val="00D71583"/>
    <w:rsid w:val="00D71B73"/>
    <w:rsid w:val="00D71CC4"/>
    <w:rsid w:val="00D72483"/>
    <w:rsid w:val="00D72D8E"/>
    <w:rsid w:val="00D73BC8"/>
    <w:rsid w:val="00D75C2A"/>
    <w:rsid w:val="00D75FB8"/>
    <w:rsid w:val="00D7717E"/>
    <w:rsid w:val="00D8182C"/>
    <w:rsid w:val="00D82793"/>
    <w:rsid w:val="00D83077"/>
    <w:rsid w:val="00D84D92"/>
    <w:rsid w:val="00D85A76"/>
    <w:rsid w:val="00D8633C"/>
    <w:rsid w:val="00D87589"/>
    <w:rsid w:val="00D87830"/>
    <w:rsid w:val="00D9000D"/>
    <w:rsid w:val="00D90FEE"/>
    <w:rsid w:val="00D92B8A"/>
    <w:rsid w:val="00D95490"/>
    <w:rsid w:val="00D95567"/>
    <w:rsid w:val="00D95E00"/>
    <w:rsid w:val="00D9636C"/>
    <w:rsid w:val="00D96BB4"/>
    <w:rsid w:val="00D96ED9"/>
    <w:rsid w:val="00D96F18"/>
    <w:rsid w:val="00D973A7"/>
    <w:rsid w:val="00DA11E1"/>
    <w:rsid w:val="00DA1CD1"/>
    <w:rsid w:val="00DA2B7E"/>
    <w:rsid w:val="00DA3655"/>
    <w:rsid w:val="00DA62C1"/>
    <w:rsid w:val="00DB1DA2"/>
    <w:rsid w:val="00DB402D"/>
    <w:rsid w:val="00DB6695"/>
    <w:rsid w:val="00DC0AD5"/>
    <w:rsid w:val="00DC1254"/>
    <w:rsid w:val="00DC1A99"/>
    <w:rsid w:val="00DC2908"/>
    <w:rsid w:val="00DC2CB3"/>
    <w:rsid w:val="00DC402A"/>
    <w:rsid w:val="00DC4603"/>
    <w:rsid w:val="00DC5B81"/>
    <w:rsid w:val="00DC621B"/>
    <w:rsid w:val="00DD2475"/>
    <w:rsid w:val="00DD3A53"/>
    <w:rsid w:val="00DD3E61"/>
    <w:rsid w:val="00DD5806"/>
    <w:rsid w:val="00DD5C3C"/>
    <w:rsid w:val="00DE3142"/>
    <w:rsid w:val="00DE4DCD"/>
    <w:rsid w:val="00DE6BCF"/>
    <w:rsid w:val="00DF6812"/>
    <w:rsid w:val="00E0238B"/>
    <w:rsid w:val="00E02C1C"/>
    <w:rsid w:val="00E0326B"/>
    <w:rsid w:val="00E041AC"/>
    <w:rsid w:val="00E0628D"/>
    <w:rsid w:val="00E07187"/>
    <w:rsid w:val="00E10265"/>
    <w:rsid w:val="00E10748"/>
    <w:rsid w:val="00E116C5"/>
    <w:rsid w:val="00E158F3"/>
    <w:rsid w:val="00E1684F"/>
    <w:rsid w:val="00E1797C"/>
    <w:rsid w:val="00E17C56"/>
    <w:rsid w:val="00E24620"/>
    <w:rsid w:val="00E2655B"/>
    <w:rsid w:val="00E26700"/>
    <w:rsid w:val="00E316BB"/>
    <w:rsid w:val="00E3214A"/>
    <w:rsid w:val="00E33C7B"/>
    <w:rsid w:val="00E34BCA"/>
    <w:rsid w:val="00E36757"/>
    <w:rsid w:val="00E36E47"/>
    <w:rsid w:val="00E4093C"/>
    <w:rsid w:val="00E44202"/>
    <w:rsid w:val="00E44A70"/>
    <w:rsid w:val="00E45245"/>
    <w:rsid w:val="00E454DE"/>
    <w:rsid w:val="00E47D11"/>
    <w:rsid w:val="00E51868"/>
    <w:rsid w:val="00E56046"/>
    <w:rsid w:val="00E57AF0"/>
    <w:rsid w:val="00E57B7F"/>
    <w:rsid w:val="00E62125"/>
    <w:rsid w:val="00E6304C"/>
    <w:rsid w:val="00E64420"/>
    <w:rsid w:val="00E6450A"/>
    <w:rsid w:val="00E65742"/>
    <w:rsid w:val="00E67E69"/>
    <w:rsid w:val="00E70A53"/>
    <w:rsid w:val="00E71616"/>
    <w:rsid w:val="00E73A5D"/>
    <w:rsid w:val="00E73C5B"/>
    <w:rsid w:val="00E73D36"/>
    <w:rsid w:val="00E766C0"/>
    <w:rsid w:val="00E76F1E"/>
    <w:rsid w:val="00E80CA6"/>
    <w:rsid w:val="00E813DA"/>
    <w:rsid w:val="00E83A32"/>
    <w:rsid w:val="00E85BDC"/>
    <w:rsid w:val="00E91DF4"/>
    <w:rsid w:val="00E936EC"/>
    <w:rsid w:val="00E94EBF"/>
    <w:rsid w:val="00EA298A"/>
    <w:rsid w:val="00EA3509"/>
    <w:rsid w:val="00EA37C6"/>
    <w:rsid w:val="00EA3E3C"/>
    <w:rsid w:val="00EA4B5F"/>
    <w:rsid w:val="00EA554B"/>
    <w:rsid w:val="00EA57C5"/>
    <w:rsid w:val="00EA7CDC"/>
    <w:rsid w:val="00EB024F"/>
    <w:rsid w:val="00EB0CD9"/>
    <w:rsid w:val="00EB2BC4"/>
    <w:rsid w:val="00EB3EAD"/>
    <w:rsid w:val="00EB5C2C"/>
    <w:rsid w:val="00EB6262"/>
    <w:rsid w:val="00EB69D6"/>
    <w:rsid w:val="00EB6CDC"/>
    <w:rsid w:val="00EB76F6"/>
    <w:rsid w:val="00EB7820"/>
    <w:rsid w:val="00EB7E91"/>
    <w:rsid w:val="00EC0110"/>
    <w:rsid w:val="00EC049A"/>
    <w:rsid w:val="00EC1648"/>
    <w:rsid w:val="00EC37D8"/>
    <w:rsid w:val="00EC5C8C"/>
    <w:rsid w:val="00EC76E6"/>
    <w:rsid w:val="00ED1647"/>
    <w:rsid w:val="00ED1798"/>
    <w:rsid w:val="00ED1EC8"/>
    <w:rsid w:val="00ED265E"/>
    <w:rsid w:val="00ED3AFB"/>
    <w:rsid w:val="00ED3F17"/>
    <w:rsid w:val="00ED5254"/>
    <w:rsid w:val="00ED53F4"/>
    <w:rsid w:val="00ED547C"/>
    <w:rsid w:val="00ED5E76"/>
    <w:rsid w:val="00EE0F67"/>
    <w:rsid w:val="00EE1172"/>
    <w:rsid w:val="00EE1663"/>
    <w:rsid w:val="00EE21B9"/>
    <w:rsid w:val="00EE3968"/>
    <w:rsid w:val="00EF0618"/>
    <w:rsid w:val="00EF420A"/>
    <w:rsid w:val="00EF4624"/>
    <w:rsid w:val="00EF4EA1"/>
    <w:rsid w:val="00EF5272"/>
    <w:rsid w:val="00EF78E3"/>
    <w:rsid w:val="00F019A0"/>
    <w:rsid w:val="00F05EE1"/>
    <w:rsid w:val="00F0761A"/>
    <w:rsid w:val="00F1189D"/>
    <w:rsid w:val="00F14360"/>
    <w:rsid w:val="00F15C18"/>
    <w:rsid w:val="00F17078"/>
    <w:rsid w:val="00F1713F"/>
    <w:rsid w:val="00F205C3"/>
    <w:rsid w:val="00F2180A"/>
    <w:rsid w:val="00F267B0"/>
    <w:rsid w:val="00F27FE4"/>
    <w:rsid w:val="00F3076E"/>
    <w:rsid w:val="00F30CF2"/>
    <w:rsid w:val="00F3163F"/>
    <w:rsid w:val="00F318B2"/>
    <w:rsid w:val="00F31D79"/>
    <w:rsid w:val="00F320C7"/>
    <w:rsid w:val="00F33845"/>
    <w:rsid w:val="00F34521"/>
    <w:rsid w:val="00F3491C"/>
    <w:rsid w:val="00F34E21"/>
    <w:rsid w:val="00F364AD"/>
    <w:rsid w:val="00F36684"/>
    <w:rsid w:val="00F419A9"/>
    <w:rsid w:val="00F41C16"/>
    <w:rsid w:val="00F47159"/>
    <w:rsid w:val="00F509A1"/>
    <w:rsid w:val="00F52939"/>
    <w:rsid w:val="00F55BCC"/>
    <w:rsid w:val="00F55CF8"/>
    <w:rsid w:val="00F5697A"/>
    <w:rsid w:val="00F577AF"/>
    <w:rsid w:val="00F57883"/>
    <w:rsid w:val="00F60EB2"/>
    <w:rsid w:val="00F6345B"/>
    <w:rsid w:val="00F6366B"/>
    <w:rsid w:val="00F641F0"/>
    <w:rsid w:val="00F66F7A"/>
    <w:rsid w:val="00F66F86"/>
    <w:rsid w:val="00F72C1B"/>
    <w:rsid w:val="00F75221"/>
    <w:rsid w:val="00F75465"/>
    <w:rsid w:val="00F758A3"/>
    <w:rsid w:val="00F8009E"/>
    <w:rsid w:val="00F854EE"/>
    <w:rsid w:val="00F86246"/>
    <w:rsid w:val="00F90AA5"/>
    <w:rsid w:val="00F92621"/>
    <w:rsid w:val="00F92947"/>
    <w:rsid w:val="00F969BA"/>
    <w:rsid w:val="00F973BC"/>
    <w:rsid w:val="00FA1BFF"/>
    <w:rsid w:val="00FA3D65"/>
    <w:rsid w:val="00FA3F33"/>
    <w:rsid w:val="00FA5ED0"/>
    <w:rsid w:val="00FA6CFC"/>
    <w:rsid w:val="00FB050C"/>
    <w:rsid w:val="00FB49CA"/>
    <w:rsid w:val="00FB5449"/>
    <w:rsid w:val="00FB6018"/>
    <w:rsid w:val="00FB67F5"/>
    <w:rsid w:val="00FB6FC1"/>
    <w:rsid w:val="00FC19C2"/>
    <w:rsid w:val="00FC1B47"/>
    <w:rsid w:val="00FC1E7C"/>
    <w:rsid w:val="00FC4171"/>
    <w:rsid w:val="00FC498D"/>
    <w:rsid w:val="00FC677F"/>
    <w:rsid w:val="00FC6860"/>
    <w:rsid w:val="00FC7C5F"/>
    <w:rsid w:val="00FD26DE"/>
    <w:rsid w:val="00FD3219"/>
    <w:rsid w:val="00FD3BF7"/>
    <w:rsid w:val="00FD48B2"/>
    <w:rsid w:val="00FD6771"/>
    <w:rsid w:val="00FD6A04"/>
    <w:rsid w:val="00FD75C0"/>
    <w:rsid w:val="00FD7929"/>
    <w:rsid w:val="00FE3BF1"/>
    <w:rsid w:val="00FE623B"/>
    <w:rsid w:val="00FE6509"/>
    <w:rsid w:val="00FE7F0C"/>
    <w:rsid w:val="00FF227C"/>
    <w:rsid w:val="00FF29A8"/>
    <w:rsid w:val="00FF30C3"/>
    <w:rsid w:val="00FF5468"/>
    <w:rsid w:val="00FF7D9E"/>
    <w:rsid w:val="012D3702"/>
    <w:rsid w:val="012E104E"/>
    <w:rsid w:val="012F1400"/>
    <w:rsid w:val="016D425B"/>
    <w:rsid w:val="01AC784E"/>
    <w:rsid w:val="01B5524C"/>
    <w:rsid w:val="01C40CFB"/>
    <w:rsid w:val="024444DD"/>
    <w:rsid w:val="02485BAB"/>
    <w:rsid w:val="026E692B"/>
    <w:rsid w:val="028637F9"/>
    <w:rsid w:val="02C8160C"/>
    <w:rsid w:val="02F11246"/>
    <w:rsid w:val="0352404F"/>
    <w:rsid w:val="038B34FC"/>
    <w:rsid w:val="038F000B"/>
    <w:rsid w:val="03A52CAA"/>
    <w:rsid w:val="03AB6F14"/>
    <w:rsid w:val="03B416D3"/>
    <w:rsid w:val="03D07270"/>
    <w:rsid w:val="04191B88"/>
    <w:rsid w:val="043A1B0A"/>
    <w:rsid w:val="04813184"/>
    <w:rsid w:val="04D61E8E"/>
    <w:rsid w:val="04F671FF"/>
    <w:rsid w:val="05127D21"/>
    <w:rsid w:val="052F450C"/>
    <w:rsid w:val="05581884"/>
    <w:rsid w:val="056844F7"/>
    <w:rsid w:val="05BD5C61"/>
    <w:rsid w:val="05F95A4A"/>
    <w:rsid w:val="06035412"/>
    <w:rsid w:val="0616218B"/>
    <w:rsid w:val="06385777"/>
    <w:rsid w:val="064F6BF6"/>
    <w:rsid w:val="07432390"/>
    <w:rsid w:val="075F13C4"/>
    <w:rsid w:val="07A8240E"/>
    <w:rsid w:val="07FA396D"/>
    <w:rsid w:val="08090D5E"/>
    <w:rsid w:val="080F58CD"/>
    <w:rsid w:val="084927DD"/>
    <w:rsid w:val="087B7430"/>
    <w:rsid w:val="08975DD0"/>
    <w:rsid w:val="0907596B"/>
    <w:rsid w:val="09115411"/>
    <w:rsid w:val="09224E3A"/>
    <w:rsid w:val="0945288B"/>
    <w:rsid w:val="095D16A8"/>
    <w:rsid w:val="09655D15"/>
    <w:rsid w:val="09C92E91"/>
    <w:rsid w:val="09C972A1"/>
    <w:rsid w:val="0A3A09C1"/>
    <w:rsid w:val="0A5E18FE"/>
    <w:rsid w:val="0A9B6448"/>
    <w:rsid w:val="0A9F662D"/>
    <w:rsid w:val="0AA60BA3"/>
    <w:rsid w:val="0AA82349"/>
    <w:rsid w:val="0ACC7F45"/>
    <w:rsid w:val="0B7D7E6F"/>
    <w:rsid w:val="0BA73B15"/>
    <w:rsid w:val="0BCB3637"/>
    <w:rsid w:val="0C0846F4"/>
    <w:rsid w:val="0C2235CF"/>
    <w:rsid w:val="0C7E1D5C"/>
    <w:rsid w:val="0C817149"/>
    <w:rsid w:val="0C994377"/>
    <w:rsid w:val="0C9A0810"/>
    <w:rsid w:val="0CBF6ECF"/>
    <w:rsid w:val="0CD72BA2"/>
    <w:rsid w:val="0CF853D1"/>
    <w:rsid w:val="0D181BCE"/>
    <w:rsid w:val="0D215D75"/>
    <w:rsid w:val="0D3F4002"/>
    <w:rsid w:val="0D976513"/>
    <w:rsid w:val="0DC115C0"/>
    <w:rsid w:val="0DCD1064"/>
    <w:rsid w:val="0DF02534"/>
    <w:rsid w:val="0E366D84"/>
    <w:rsid w:val="0E8063E5"/>
    <w:rsid w:val="0E94120C"/>
    <w:rsid w:val="0EDC4F32"/>
    <w:rsid w:val="0F0326F0"/>
    <w:rsid w:val="0F3067E0"/>
    <w:rsid w:val="0F9F6DCB"/>
    <w:rsid w:val="0FC200F7"/>
    <w:rsid w:val="0FCE246B"/>
    <w:rsid w:val="0FDA5B09"/>
    <w:rsid w:val="0FE51FA4"/>
    <w:rsid w:val="0FFB5F0D"/>
    <w:rsid w:val="105A2170"/>
    <w:rsid w:val="10EA3E17"/>
    <w:rsid w:val="111D00B9"/>
    <w:rsid w:val="11552448"/>
    <w:rsid w:val="11B567B6"/>
    <w:rsid w:val="11BE3FB6"/>
    <w:rsid w:val="11D3186E"/>
    <w:rsid w:val="11ED255E"/>
    <w:rsid w:val="11F8471B"/>
    <w:rsid w:val="12293F9D"/>
    <w:rsid w:val="122F0F4A"/>
    <w:rsid w:val="12453E9F"/>
    <w:rsid w:val="12597645"/>
    <w:rsid w:val="12624032"/>
    <w:rsid w:val="12BE234A"/>
    <w:rsid w:val="12CF56BB"/>
    <w:rsid w:val="12E63E9F"/>
    <w:rsid w:val="131E2A4A"/>
    <w:rsid w:val="132A158D"/>
    <w:rsid w:val="136C1E3E"/>
    <w:rsid w:val="139F62F1"/>
    <w:rsid w:val="13CC0DCF"/>
    <w:rsid w:val="13D070DB"/>
    <w:rsid w:val="13EC5261"/>
    <w:rsid w:val="13F0207B"/>
    <w:rsid w:val="14240607"/>
    <w:rsid w:val="143829F6"/>
    <w:rsid w:val="149951A2"/>
    <w:rsid w:val="14B010F8"/>
    <w:rsid w:val="14D82B22"/>
    <w:rsid w:val="151835ED"/>
    <w:rsid w:val="156A37B2"/>
    <w:rsid w:val="157D154E"/>
    <w:rsid w:val="15DB1D14"/>
    <w:rsid w:val="16025C69"/>
    <w:rsid w:val="1603746C"/>
    <w:rsid w:val="163911C9"/>
    <w:rsid w:val="16402707"/>
    <w:rsid w:val="16526FA3"/>
    <w:rsid w:val="166F0245"/>
    <w:rsid w:val="169054EA"/>
    <w:rsid w:val="16BA518F"/>
    <w:rsid w:val="16D730F3"/>
    <w:rsid w:val="16F90F57"/>
    <w:rsid w:val="17235DAC"/>
    <w:rsid w:val="172A52EE"/>
    <w:rsid w:val="172F2ACB"/>
    <w:rsid w:val="17377CB8"/>
    <w:rsid w:val="173F4CED"/>
    <w:rsid w:val="177021D5"/>
    <w:rsid w:val="177A34B9"/>
    <w:rsid w:val="17C567D4"/>
    <w:rsid w:val="17F26484"/>
    <w:rsid w:val="1811573B"/>
    <w:rsid w:val="183864A9"/>
    <w:rsid w:val="18920171"/>
    <w:rsid w:val="19001CD1"/>
    <w:rsid w:val="191C4DDF"/>
    <w:rsid w:val="196F03AB"/>
    <w:rsid w:val="19A0501E"/>
    <w:rsid w:val="19BE27B2"/>
    <w:rsid w:val="19D202A6"/>
    <w:rsid w:val="1A094297"/>
    <w:rsid w:val="1A174970"/>
    <w:rsid w:val="1A436C25"/>
    <w:rsid w:val="1A570791"/>
    <w:rsid w:val="1A577A4F"/>
    <w:rsid w:val="1A8744BF"/>
    <w:rsid w:val="1AC04591"/>
    <w:rsid w:val="1AF40207"/>
    <w:rsid w:val="1B0E6B7A"/>
    <w:rsid w:val="1B247EB4"/>
    <w:rsid w:val="1B2B790E"/>
    <w:rsid w:val="1B2F280E"/>
    <w:rsid w:val="1B315087"/>
    <w:rsid w:val="1B4D113D"/>
    <w:rsid w:val="1B63571C"/>
    <w:rsid w:val="1BCD0937"/>
    <w:rsid w:val="1BD05A6A"/>
    <w:rsid w:val="1BE02361"/>
    <w:rsid w:val="1C2E252E"/>
    <w:rsid w:val="1C921166"/>
    <w:rsid w:val="1C934078"/>
    <w:rsid w:val="1C9F305D"/>
    <w:rsid w:val="1CA17D4A"/>
    <w:rsid w:val="1CA86E6C"/>
    <w:rsid w:val="1CB455C8"/>
    <w:rsid w:val="1CB9438E"/>
    <w:rsid w:val="1CC643B1"/>
    <w:rsid w:val="1D295C24"/>
    <w:rsid w:val="1D63792A"/>
    <w:rsid w:val="1D7F24BE"/>
    <w:rsid w:val="1DAB1353"/>
    <w:rsid w:val="1DEB7F89"/>
    <w:rsid w:val="1DEE6DE7"/>
    <w:rsid w:val="1E135A6F"/>
    <w:rsid w:val="1E5413E3"/>
    <w:rsid w:val="1E775A97"/>
    <w:rsid w:val="1E9579F8"/>
    <w:rsid w:val="1EA07630"/>
    <w:rsid w:val="1EDD3FD4"/>
    <w:rsid w:val="1F436D16"/>
    <w:rsid w:val="1F7961B8"/>
    <w:rsid w:val="1F896DCF"/>
    <w:rsid w:val="1FA60449"/>
    <w:rsid w:val="1FE61054"/>
    <w:rsid w:val="1FF116B5"/>
    <w:rsid w:val="1FFF5B97"/>
    <w:rsid w:val="20323160"/>
    <w:rsid w:val="20910F88"/>
    <w:rsid w:val="20A812E5"/>
    <w:rsid w:val="20B1488F"/>
    <w:rsid w:val="20D53E9A"/>
    <w:rsid w:val="21423A4A"/>
    <w:rsid w:val="21437B75"/>
    <w:rsid w:val="21507DB2"/>
    <w:rsid w:val="2162705B"/>
    <w:rsid w:val="217F106D"/>
    <w:rsid w:val="21A16A29"/>
    <w:rsid w:val="21A36B4D"/>
    <w:rsid w:val="21BD170A"/>
    <w:rsid w:val="21C04264"/>
    <w:rsid w:val="220025F2"/>
    <w:rsid w:val="222A35BD"/>
    <w:rsid w:val="223E4444"/>
    <w:rsid w:val="228D1D80"/>
    <w:rsid w:val="22CA4101"/>
    <w:rsid w:val="22FB1573"/>
    <w:rsid w:val="234D4B44"/>
    <w:rsid w:val="23930BDB"/>
    <w:rsid w:val="23B304EF"/>
    <w:rsid w:val="23C17C71"/>
    <w:rsid w:val="23C84053"/>
    <w:rsid w:val="23DA2132"/>
    <w:rsid w:val="24AC158D"/>
    <w:rsid w:val="24B17068"/>
    <w:rsid w:val="24BE61E5"/>
    <w:rsid w:val="25745DC3"/>
    <w:rsid w:val="25DA1347"/>
    <w:rsid w:val="269229FA"/>
    <w:rsid w:val="26B753AF"/>
    <w:rsid w:val="26D42E21"/>
    <w:rsid w:val="26E26291"/>
    <w:rsid w:val="27107025"/>
    <w:rsid w:val="272103BF"/>
    <w:rsid w:val="272A1AE9"/>
    <w:rsid w:val="2733094E"/>
    <w:rsid w:val="273749D9"/>
    <w:rsid w:val="2750533B"/>
    <w:rsid w:val="280F5055"/>
    <w:rsid w:val="283B046F"/>
    <w:rsid w:val="28D430B5"/>
    <w:rsid w:val="29730BED"/>
    <w:rsid w:val="298D1018"/>
    <w:rsid w:val="299B0409"/>
    <w:rsid w:val="29C5142C"/>
    <w:rsid w:val="2A082961"/>
    <w:rsid w:val="2A6F08E2"/>
    <w:rsid w:val="2AC11E32"/>
    <w:rsid w:val="2B2E7EE9"/>
    <w:rsid w:val="2B705311"/>
    <w:rsid w:val="2B8E0307"/>
    <w:rsid w:val="2BBD0267"/>
    <w:rsid w:val="2C032305"/>
    <w:rsid w:val="2C462529"/>
    <w:rsid w:val="2C926799"/>
    <w:rsid w:val="2CA74C90"/>
    <w:rsid w:val="2CAA5577"/>
    <w:rsid w:val="2CE53B85"/>
    <w:rsid w:val="2D1A6D53"/>
    <w:rsid w:val="2D2163F9"/>
    <w:rsid w:val="2D2446C4"/>
    <w:rsid w:val="2D2D06DA"/>
    <w:rsid w:val="2D490D23"/>
    <w:rsid w:val="2D560C61"/>
    <w:rsid w:val="2D63600F"/>
    <w:rsid w:val="2D866609"/>
    <w:rsid w:val="2D9A41BC"/>
    <w:rsid w:val="2DA75C93"/>
    <w:rsid w:val="2E087EC6"/>
    <w:rsid w:val="2E272B60"/>
    <w:rsid w:val="2E455943"/>
    <w:rsid w:val="2E583950"/>
    <w:rsid w:val="2E641738"/>
    <w:rsid w:val="2F107695"/>
    <w:rsid w:val="2F307BBA"/>
    <w:rsid w:val="2FC305D0"/>
    <w:rsid w:val="3042186A"/>
    <w:rsid w:val="30632D2E"/>
    <w:rsid w:val="30942035"/>
    <w:rsid w:val="30DF4130"/>
    <w:rsid w:val="30F709A4"/>
    <w:rsid w:val="31163141"/>
    <w:rsid w:val="31180B07"/>
    <w:rsid w:val="317E0F4C"/>
    <w:rsid w:val="31A96D8C"/>
    <w:rsid w:val="3250473A"/>
    <w:rsid w:val="329B2CAB"/>
    <w:rsid w:val="32B06641"/>
    <w:rsid w:val="32E15731"/>
    <w:rsid w:val="33476A54"/>
    <w:rsid w:val="334B3081"/>
    <w:rsid w:val="337331AC"/>
    <w:rsid w:val="33756734"/>
    <w:rsid w:val="33BD131F"/>
    <w:rsid w:val="33C328AD"/>
    <w:rsid w:val="340A5350"/>
    <w:rsid w:val="34270DC1"/>
    <w:rsid w:val="344444ED"/>
    <w:rsid w:val="345E694E"/>
    <w:rsid w:val="34834167"/>
    <w:rsid w:val="349961B8"/>
    <w:rsid w:val="34BC6FBD"/>
    <w:rsid w:val="34DE6BAB"/>
    <w:rsid w:val="34FE5550"/>
    <w:rsid w:val="35187740"/>
    <w:rsid w:val="359A2543"/>
    <w:rsid w:val="35AC052B"/>
    <w:rsid w:val="36576E8D"/>
    <w:rsid w:val="366415AE"/>
    <w:rsid w:val="368C5F17"/>
    <w:rsid w:val="36965E24"/>
    <w:rsid w:val="36CA118B"/>
    <w:rsid w:val="37063452"/>
    <w:rsid w:val="370A4F28"/>
    <w:rsid w:val="37433DDB"/>
    <w:rsid w:val="37496634"/>
    <w:rsid w:val="37A153CD"/>
    <w:rsid w:val="37ED5C91"/>
    <w:rsid w:val="383921AD"/>
    <w:rsid w:val="385B1C7E"/>
    <w:rsid w:val="385D0141"/>
    <w:rsid w:val="385F2A33"/>
    <w:rsid w:val="388029B4"/>
    <w:rsid w:val="391C63E1"/>
    <w:rsid w:val="393E42E6"/>
    <w:rsid w:val="397E7E8B"/>
    <w:rsid w:val="397F27C8"/>
    <w:rsid w:val="398C7DF6"/>
    <w:rsid w:val="39AD660E"/>
    <w:rsid w:val="3A2E3427"/>
    <w:rsid w:val="3A3C003F"/>
    <w:rsid w:val="3A3D1C2B"/>
    <w:rsid w:val="3A5B43EC"/>
    <w:rsid w:val="3A723049"/>
    <w:rsid w:val="3ABF36C0"/>
    <w:rsid w:val="3B112D1C"/>
    <w:rsid w:val="3B28239D"/>
    <w:rsid w:val="3B3E5C93"/>
    <w:rsid w:val="3B60336E"/>
    <w:rsid w:val="3B9D36BD"/>
    <w:rsid w:val="3BE61649"/>
    <w:rsid w:val="3C0E4828"/>
    <w:rsid w:val="3C3325EF"/>
    <w:rsid w:val="3C7038D5"/>
    <w:rsid w:val="3CCA1DD1"/>
    <w:rsid w:val="3D684E37"/>
    <w:rsid w:val="3D7B6D68"/>
    <w:rsid w:val="3DFC17D7"/>
    <w:rsid w:val="3E5160B9"/>
    <w:rsid w:val="3E96728E"/>
    <w:rsid w:val="3EAE3FEA"/>
    <w:rsid w:val="3EE3648C"/>
    <w:rsid w:val="3F505EE9"/>
    <w:rsid w:val="3F8471EB"/>
    <w:rsid w:val="3FEE70B1"/>
    <w:rsid w:val="40312614"/>
    <w:rsid w:val="404A60E3"/>
    <w:rsid w:val="405F68BF"/>
    <w:rsid w:val="40630133"/>
    <w:rsid w:val="406B0C13"/>
    <w:rsid w:val="406D5A5A"/>
    <w:rsid w:val="40787F8D"/>
    <w:rsid w:val="40D8271B"/>
    <w:rsid w:val="40D95FF3"/>
    <w:rsid w:val="40EA3471"/>
    <w:rsid w:val="40F158D6"/>
    <w:rsid w:val="411A7D9F"/>
    <w:rsid w:val="414246CA"/>
    <w:rsid w:val="41451A89"/>
    <w:rsid w:val="419E3855"/>
    <w:rsid w:val="41AA5D68"/>
    <w:rsid w:val="41B50C56"/>
    <w:rsid w:val="41D17A1F"/>
    <w:rsid w:val="41D346E2"/>
    <w:rsid w:val="42013C4D"/>
    <w:rsid w:val="4219116F"/>
    <w:rsid w:val="422D77E1"/>
    <w:rsid w:val="425432CC"/>
    <w:rsid w:val="42A45E07"/>
    <w:rsid w:val="42EE1C8D"/>
    <w:rsid w:val="42F9754A"/>
    <w:rsid w:val="436145E0"/>
    <w:rsid w:val="43954138"/>
    <w:rsid w:val="43BB43B5"/>
    <w:rsid w:val="44144982"/>
    <w:rsid w:val="441B7637"/>
    <w:rsid w:val="44797ED8"/>
    <w:rsid w:val="44891098"/>
    <w:rsid w:val="45105138"/>
    <w:rsid w:val="457154E8"/>
    <w:rsid w:val="45921F9C"/>
    <w:rsid w:val="45EB452F"/>
    <w:rsid w:val="45EF61B5"/>
    <w:rsid w:val="45F22CA2"/>
    <w:rsid w:val="45F5377A"/>
    <w:rsid w:val="46217284"/>
    <w:rsid w:val="46452CCA"/>
    <w:rsid w:val="465073A4"/>
    <w:rsid w:val="46596BE4"/>
    <w:rsid w:val="46841926"/>
    <w:rsid w:val="46C354F1"/>
    <w:rsid w:val="46CF756D"/>
    <w:rsid w:val="46E3743B"/>
    <w:rsid w:val="47470405"/>
    <w:rsid w:val="475D38D7"/>
    <w:rsid w:val="47975917"/>
    <w:rsid w:val="47994EF2"/>
    <w:rsid w:val="47E82D6A"/>
    <w:rsid w:val="47F423B8"/>
    <w:rsid w:val="48502D6B"/>
    <w:rsid w:val="488D3D92"/>
    <w:rsid w:val="48B142E8"/>
    <w:rsid w:val="48C2566E"/>
    <w:rsid w:val="48C53E9A"/>
    <w:rsid w:val="48C84ACE"/>
    <w:rsid w:val="49040F37"/>
    <w:rsid w:val="492C080B"/>
    <w:rsid w:val="4967163F"/>
    <w:rsid w:val="49A02377"/>
    <w:rsid w:val="49AA7BB0"/>
    <w:rsid w:val="49B33E86"/>
    <w:rsid w:val="49BB1568"/>
    <w:rsid w:val="49E936A4"/>
    <w:rsid w:val="49EA6069"/>
    <w:rsid w:val="4A1C0FEB"/>
    <w:rsid w:val="4A1E6760"/>
    <w:rsid w:val="4A2C69E2"/>
    <w:rsid w:val="4A4729E3"/>
    <w:rsid w:val="4A543A93"/>
    <w:rsid w:val="4A9806E3"/>
    <w:rsid w:val="4AAF1888"/>
    <w:rsid w:val="4B0B61C8"/>
    <w:rsid w:val="4B267579"/>
    <w:rsid w:val="4B390AD9"/>
    <w:rsid w:val="4B8B77D7"/>
    <w:rsid w:val="4B9D250D"/>
    <w:rsid w:val="4BD73DA8"/>
    <w:rsid w:val="4C0602A2"/>
    <w:rsid w:val="4C120200"/>
    <w:rsid w:val="4C421040"/>
    <w:rsid w:val="4C4D29A1"/>
    <w:rsid w:val="4C646CC7"/>
    <w:rsid w:val="4CCA0E8F"/>
    <w:rsid w:val="4D05059B"/>
    <w:rsid w:val="4D5E1696"/>
    <w:rsid w:val="4D68411E"/>
    <w:rsid w:val="4D6B592A"/>
    <w:rsid w:val="4D7B2253"/>
    <w:rsid w:val="4D7B47D4"/>
    <w:rsid w:val="4DAD071D"/>
    <w:rsid w:val="4DAF26E6"/>
    <w:rsid w:val="4DB04F7C"/>
    <w:rsid w:val="4DCD66AA"/>
    <w:rsid w:val="4DD832F0"/>
    <w:rsid w:val="4DFC07CE"/>
    <w:rsid w:val="4E101F80"/>
    <w:rsid w:val="4E3C6416"/>
    <w:rsid w:val="4E416EEF"/>
    <w:rsid w:val="4EA17CBE"/>
    <w:rsid w:val="4F76163E"/>
    <w:rsid w:val="4F7C3352"/>
    <w:rsid w:val="4F8730FE"/>
    <w:rsid w:val="4F965B0C"/>
    <w:rsid w:val="4FA25E09"/>
    <w:rsid w:val="4FCC0295"/>
    <w:rsid w:val="50620446"/>
    <w:rsid w:val="507A3F6E"/>
    <w:rsid w:val="50827E36"/>
    <w:rsid w:val="508D1BBA"/>
    <w:rsid w:val="509023FE"/>
    <w:rsid w:val="50B801D0"/>
    <w:rsid w:val="510A034A"/>
    <w:rsid w:val="513139E7"/>
    <w:rsid w:val="51363A26"/>
    <w:rsid w:val="51623ECE"/>
    <w:rsid w:val="51755759"/>
    <w:rsid w:val="517C2140"/>
    <w:rsid w:val="519733E7"/>
    <w:rsid w:val="51D8546D"/>
    <w:rsid w:val="51DC55D8"/>
    <w:rsid w:val="51E25A3D"/>
    <w:rsid w:val="52575759"/>
    <w:rsid w:val="529A0736"/>
    <w:rsid w:val="52E8176E"/>
    <w:rsid w:val="53246C84"/>
    <w:rsid w:val="538377C6"/>
    <w:rsid w:val="541D45CC"/>
    <w:rsid w:val="542574DB"/>
    <w:rsid w:val="543469E4"/>
    <w:rsid w:val="54567AE7"/>
    <w:rsid w:val="54830223"/>
    <w:rsid w:val="54CB6152"/>
    <w:rsid w:val="55080B7C"/>
    <w:rsid w:val="55996103"/>
    <w:rsid w:val="55CD7B0F"/>
    <w:rsid w:val="55F0610C"/>
    <w:rsid w:val="56014241"/>
    <w:rsid w:val="56061FF2"/>
    <w:rsid w:val="563B5E1D"/>
    <w:rsid w:val="564E6C7F"/>
    <w:rsid w:val="56605B88"/>
    <w:rsid w:val="568162A9"/>
    <w:rsid w:val="56A60F74"/>
    <w:rsid w:val="56BF3F94"/>
    <w:rsid w:val="57071BA0"/>
    <w:rsid w:val="570C748E"/>
    <w:rsid w:val="57216C91"/>
    <w:rsid w:val="572C6F23"/>
    <w:rsid w:val="575C046A"/>
    <w:rsid w:val="5765020F"/>
    <w:rsid w:val="58475CAC"/>
    <w:rsid w:val="584B6839"/>
    <w:rsid w:val="588313D3"/>
    <w:rsid w:val="589B5603"/>
    <w:rsid w:val="590B6A76"/>
    <w:rsid w:val="59262342"/>
    <w:rsid w:val="593D7D1C"/>
    <w:rsid w:val="59715442"/>
    <w:rsid w:val="59A64EB2"/>
    <w:rsid w:val="59BF7502"/>
    <w:rsid w:val="5A3F1B97"/>
    <w:rsid w:val="5A400782"/>
    <w:rsid w:val="5A5129DE"/>
    <w:rsid w:val="5A6B477C"/>
    <w:rsid w:val="5AA04A8B"/>
    <w:rsid w:val="5AE92288"/>
    <w:rsid w:val="5AF92F96"/>
    <w:rsid w:val="5B515545"/>
    <w:rsid w:val="5B79146C"/>
    <w:rsid w:val="5B942D58"/>
    <w:rsid w:val="5B9A4BFD"/>
    <w:rsid w:val="5BAC51F6"/>
    <w:rsid w:val="5BB21075"/>
    <w:rsid w:val="5BCA15D7"/>
    <w:rsid w:val="5C252C6C"/>
    <w:rsid w:val="5C51051C"/>
    <w:rsid w:val="5C696506"/>
    <w:rsid w:val="5C7E698C"/>
    <w:rsid w:val="5CDA5009"/>
    <w:rsid w:val="5D291380"/>
    <w:rsid w:val="5D6A440B"/>
    <w:rsid w:val="5D733030"/>
    <w:rsid w:val="5D7A2ABD"/>
    <w:rsid w:val="5D873672"/>
    <w:rsid w:val="5DA4342B"/>
    <w:rsid w:val="5DBB5643"/>
    <w:rsid w:val="5DD72119"/>
    <w:rsid w:val="5E1C7A14"/>
    <w:rsid w:val="5E384F75"/>
    <w:rsid w:val="5E991681"/>
    <w:rsid w:val="5ED029B2"/>
    <w:rsid w:val="5ED36985"/>
    <w:rsid w:val="5F142EFE"/>
    <w:rsid w:val="5F4F3E2E"/>
    <w:rsid w:val="5F501793"/>
    <w:rsid w:val="5FB404CA"/>
    <w:rsid w:val="5FBA54E0"/>
    <w:rsid w:val="5FC15E87"/>
    <w:rsid w:val="5FD21FC6"/>
    <w:rsid w:val="5FFF34D4"/>
    <w:rsid w:val="60537AC5"/>
    <w:rsid w:val="60E4121A"/>
    <w:rsid w:val="611518A4"/>
    <w:rsid w:val="614A3FD3"/>
    <w:rsid w:val="614F63EB"/>
    <w:rsid w:val="61527636"/>
    <w:rsid w:val="619B5FFD"/>
    <w:rsid w:val="61B60D27"/>
    <w:rsid w:val="61C31A40"/>
    <w:rsid w:val="626A1E3D"/>
    <w:rsid w:val="629677E6"/>
    <w:rsid w:val="62B3772D"/>
    <w:rsid w:val="62CD5D19"/>
    <w:rsid w:val="62D274B1"/>
    <w:rsid w:val="62E81CEC"/>
    <w:rsid w:val="63060207"/>
    <w:rsid w:val="63107218"/>
    <w:rsid w:val="6336502B"/>
    <w:rsid w:val="638F62F9"/>
    <w:rsid w:val="63B07481"/>
    <w:rsid w:val="63D4329D"/>
    <w:rsid w:val="642A3142"/>
    <w:rsid w:val="64892424"/>
    <w:rsid w:val="648A2B3F"/>
    <w:rsid w:val="649C7A61"/>
    <w:rsid w:val="6523340F"/>
    <w:rsid w:val="652B5702"/>
    <w:rsid w:val="655A49D0"/>
    <w:rsid w:val="65682A01"/>
    <w:rsid w:val="658E1823"/>
    <w:rsid w:val="65C93312"/>
    <w:rsid w:val="666B368B"/>
    <w:rsid w:val="6697335C"/>
    <w:rsid w:val="66A352FA"/>
    <w:rsid w:val="66C8310E"/>
    <w:rsid w:val="66FD4E1F"/>
    <w:rsid w:val="67210B63"/>
    <w:rsid w:val="67B072D3"/>
    <w:rsid w:val="67CF4FBA"/>
    <w:rsid w:val="67EB5DF4"/>
    <w:rsid w:val="67EF41E1"/>
    <w:rsid w:val="680711D5"/>
    <w:rsid w:val="6810753D"/>
    <w:rsid w:val="69095407"/>
    <w:rsid w:val="692400BB"/>
    <w:rsid w:val="69942CA8"/>
    <w:rsid w:val="69A636C2"/>
    <w:rsid w:val="69EE6838"/>
    <w:rsid w:val="6A79082F"/>
    <w:rsid w:val="6A7C3EB7"/>
    <w:rsid w:val="6AD37E54"/>
    <w:rsid w:val="6ADC2D5F"/>
    <w:rsid w:val="6AE128C2"/>
    <w:rsid w:val="6AF07E3E"/>
    <w:rsid w:val="6B2F254F"/>
    <w:rsid w:val="6B5377CF"/>
    <w:rsid w:val="6B840915"/>
    <w:rsid w:val="6B943516"/>
    <w:rsid w:val="6BA66F93"/>
    <w:rsid w:val="6BEC461B"/>
    <w:rsid w:val="6C4A086B"/>
    <w:rsid w:val="6C6268AC"/>
    <w:rsid w:val="6C966C6B"/>
    <w:rsid w:val="6CB37D5D"/>
    <w:rsid w:val="6CBB25AD"/>
    <w:rsid w:val="6D071B86"/>
    <w:rsid w:val="6D2722C2"/>
    <w:rsid w:val="6D4271AF"/>
    <w:rsid w:val="6D45559A"/>
    <w:rsid w:val="6D4C1F91"/>
    <w:rsid w:val="6D557CB0"/>
    <w:rsid w:val="6D600D28"/>
    <w:rsid w:val="6DA07A45"/>
    <w:rsid w:val="6DA714E8"/>
    <w:rsid w:val="6DDA28AF"/>
    <w:rsid w:val="6DF225D2"/>
    <w:rsid w:val="6E1F2A6E"/>
    <w:rsid w:val="6E890AB7"/>
    <w:rsid w:val="6EA64A75"/>
    <w:rsid w:val="6ED127FD"/>
    <w:rsid w:val="6EF30B29"/>
    <w:rsid w:val="6F284A2E"/>
    <w:rsid w:val="6F774CFB"/>
    <w:rsid w:val="6F78581F"/>
    <w:rsid w:val="6F842159"/>
    <w:rsid w:val="6F8971B6"/>
    <w:rsid w:val="6FE30D4F"/>
    <w:rsid w:val="70070A3F"/>
    <w:rsid w:val="70131322"/>
    <w:rsid w:val="706D48C9"/>
    <w:rsid w:val="70A512FA"/>
    <w:rsid w:val="70F46B31"/>
    <w:rsid w:val="70FA3394"/>
    <w:rsid w:val="70FF7B3D"/>
    <w:rsid w:val="710742C9"/>
    <w:rsid w:val="710D0843"/>
    <w:rsid w:val="714E5AEC"/>
    <w:rsid w:val="719159DF"/>
    <w:rsid w:val="719D36C5"/>
    <w:rsid w:val="71AC11FF"/>
    <w:rsid w:val="71D940DF"/>
    <w:rsid w:val="72005A46"/>
    <w:rsid w:val="725E41F5"/>
    <w:rsid w:val="727D04D3"/>
    <w:rsid w:val="72AE1226"/>
    <w:rsid w:val="72B97065"/>
    <w:rsid w:val="72BD43EC"/>
    <w:rsid w:val="73214E95"/>
    <w:rsid w:val="732342B5"/>
    <w:rsid w:val="73BC59E7"/>
    <w:rsid w:val="73CF2865"/>
    <w:rsid w:val="73F15AD7"/>
    <w:rsid w:val="73F44818"/>
    <w:rsid w:val="74017999"/>
    <w:rsid w:val="742D228A"/>
    <w:rsid w:val="74443AFC"/>
    <w:rsid w:val="746511F9"/>
    <w:rsid w:val="74725B00"/>
    <w:rsid w:val="74E70247"/>
    <w:rsid w:val="74F570F5"/>
    <w:rsid w:val="75391439"/>
    <w:rsid w:val="75452B77"/>
    <w:rsid w:val="75477E23"/>
    <w:rsid w:val="756509EE"/>
    <w:rsid w:val="75747A0C"/>
    <w:rsid w:val="759357BA"/>
    <w:rsid w:val="75D20D6C"/>
    <w:rsid w:val="766C36DA"/>
    <w:rsid w:val="767640BC"/>
    <w:rsid w:val="769F1971"/>
    <w:rsid w:val="770941E0"/>
    <w:rsid w:val="776375F0"/>
    <w:rsid w:val="77865158"/>
    <w:rsid w:val="77DD035A"/>
    <w:rsid w:val="77FB7C5B"/>
    <w:rsid w:val="781A4DE2"/>
    <w:rsid w:val="78444DBB"/>
    <w:rsid w:val="7850380F"/>
    <w:rsid w:val="78CC0199"/>
    <w:rsid w:val="78E12873"/>
    <w:rsid w:val="78EC7C5A"/>
    <w:rsid w:val="791478DE"/>
    <w:rsid w:val="7950536E"/>
    <w:rsid w:val="797F40FF"/>
    <w:rsid w:val="79906F58"/>
    <w:rsid w:val="79EE3A81"/>
    <w:rsid w:val="79F15D76"/>
    <w:rsid w:val="7AB138E7"/>
    <w:rsid w:val="7AC3127A"/>
    <w:rsid w:val="7AC32C6E"/>
    <w:rsid w:val="7AD946DC"/>
    <w:rsid w:val="7B1D7A2F"/>
    <w:rsid w:val="7B32507D"/>
    <w:rsid w:val="7B5700F7"/>
    <w:rsid w:val="7B846D1A"/>
    <w:rsid w:val="7B8668B2"/>
    <w:rsid w:val="7BA17859"/>
    <w:rsid w:val="7BB4472B"/>
    <w:rsid w:val="7C2E33CB"/>
    <w:rsid w:val="7C452B54"/>
    <w:rsid w:val="7C902938"/>
    <w:rsid w:val="7CAA0684"/>
    <w:rsid w:val="7D506F29"/>
    <w:rsid w:val="7D646E4D"/>
    <w:rsid w:val="7D656510"/>
    <w:rsid w:val="7D913E6F"/>
    <w:rsid w:val="7DE9690F"/>
    <w:rsid w:val="7DF2622E"/>
    <w:rsid w:val="7DF6391E"/>
    <w:rsid w:val="7E251473"/>
    <w:rsid w:val="7E2760FF"/>
    <w:rsid w:val="7E2A059C"/>
    <w:rsid w:val="7E323A43"/>
    <w:rsid w:val="7E391479"/>
    <w:rsid w:val="7E522888"/>
    <w:rsid w:val="7E7023EE"/>
    <w:rsid w:val="7E7D7397"/>
    <w:rsid w:val="7E8511F2"/>
    <w:rsid w:val="7E8F6113"/>
    <w:rsid w:val="7ED122D8"/>
    <w:rsid w:val="7F1A63A8"/>
    <w:rsid w:val="7F1F5465"/>
    <w:rsid w:val="7F285267"/>
    <w:rsid w:val="7F361FE0"/>
    <w:rsid w:val="7F3B19A8"/>
    <w:rsid w:val="7F9B67A7"/>
    <w:rsid w:val="7FA82AAF"/>
    <w:rsid w:val="7FD13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Default Paragraph Font" w:semiHidden="1"/>
    <w:lsdException w:name="Subtitle" w:qFormat="1"/>
    <w:lsdException w:name="Strong" w:qFormat="1"/>
    <w:lsdException w:name="Emphasis"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4">
    <w:name w:val="heading 4"/>
    <w:basedOn w:val="a"/>
    <w:next w:val="a"/>
    <w:qFormat/>
    <w:pPr>
      <w:spacing w:before="100" w:beforeAutospacing="1" w:after="100" w:afterAutospacing="1"/>
      <w:jc w:val="left"/>
      <w:outlineLvl w:val="3"/>
    </w:pPr>
    <w:rPr>
      <w:rFonts w:ascii="Minion W08 Bold" w:eastAsia="Minion W08 Bold" w:hAnsi="Minion W08 Bold"/>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00"/>
      <w:u w:val="single"/>
    </w:rPr>
  </w:style>
  <w:style w:type="character" w:styleId="a4">
    <w:name w:val="Strong"/>
    <w:qFormat/>
    <w:rPr>
      <w:rFonts w:ascii="Minion W08 Bold" w:eastAsia="Minion W08 Bold" w:hAnsi="Minion W08 Bold" w:cs="Minion W08 Bold" w:hint="default"/>
      <w:b w:val="0"/>
      <w:i w:val="0"/>
    </w:rPr>
  </w:style>
  <w:style w:type="character" w:styleId="HTML">
    <w:name w:val="HTML Definition"/>
    <w:rPr>
      <w:i/>
    </w:rPr>
  </w:style>
  <w:style w:type="character" w:styleId="a5">
    <w:name w:val="FollowedHyperlink"/>
    <w:rPr>
      <w:color w:val="000000"/>
      <w:u w:val="single"/>
      <w:bdr w:val="single" w:sz="6" w:space="0" w:color="999999"/>
    </w:rPr>
  </w:style>
  <w:style w:type="character" w:styleId="a6">
    <w:name w:val="Emphasis"/>
    <w:qFormat/>
    <w:rPr>
      <w:b w:val="0"/>
      <w:i w:val="0"/>
      <w:color w:val="DD4B39"/>
    </w:rPr>
  </w:style>
  <w:style w:type="character" w:styleId="HTML0">
    <w:name w:val="HTML Code"/>
    <w:rPr>
      <w:rFonts w:ascii="Courier New" w:hAnsi="Courier New"/>
      <w:sz w:val="24"/>
      <w:szCs w:val="24"/>
      <w:shd w:val="clear" w:color="auto" w:fill="DFECF5"/>
    </w:rPr>
  </w:style>
  <w:style w:type="character" w:styleId="a7">
    <w:name w:val="annotation reference"/>
    <w:uiPriority w:val="99"/>
    <w:rPr>
      <w:sz w:val="16"/>
      <w:szCs w:val="16"/>
    </w:rPr>
  </w:style>
  <w:style w:type="character" w:styleId="HTML1">
    <w:name w:val="HTML Cite"/>
    <w:rPr>
      <w:i/>
    </w:rPr>
  </w:style>
  <w:style w:type="character" w:customStyle="1" w:styleId="absmetadatalabel3">
    <w:name w:val="abs_metadata_label3"/>
    <w:rPr>
      <w:b/>
    </w:rPr>
  </w:style>
  <w:style w:type="character" w:customStyle="1" w:styleId="Char">
    <w:name w:val="批注文字 Char"/>
    <w:link w:val="a8"/>
    <w:uiPriority w:val="99"/>
    <w:qFormat/>
    <w:rPr>
      <w:rFonts w:ascii="Calibri" w:hAnsi="Calibri"/>
      <w:kern w:val="2"/>
    </w:rPr>
  </w:style>
  <w:style w:type="character" w:customStyle="1" w:styleId="A20">
    <w:name w:val="A2"/>
    <w:uiPriority w:val="99"/>
    <w:unhideWhenUsed/>
    <w:rPr>
      <w:rFonts w:ascii="ITC Symbol Std Book" w:eastAsia="ITC Symbol Std Book" w:hAnsi="ITC Symbol Std Book" w:hint="eastAsia"/>
      <w:sz w:val="15"/>
    </w:rPr>
  </w:style>
  <w:style w:type="character" w:customStyle="1" w:styleId="ui-icon-plus-minus-big1">
    <w:name w:val="ui-icon-plus-minus-big1"/>
    <w:basedOn w:val="a0"/>
  </w:style>
  <w:style w:type="character" w:customStyle="1" w:styleId="ui-icon39">
    <w:name w:val="ui-icon39"/>
    <w:basedOn w:val="a0"/>
  </w:style>
  <w:style w:type="character" w:customStyle="1" w:styleId="equation">
    <w:name w:val="equation"/>
    <w:basedOn w:val="a0"/>
  </w:style>
  <w:style w:type="character" w:customStyle="1" w:styleId="double-underline">
    <w:name w:val="double-underline"/>
    <w:basedOn w:val="a0"/>
  </w:style>
  <w:style w:type="character" w:customStyle="1" w:styleId="ui-icon-closethick4">
    <w:name w:val="ui-icon-closethick4"/>
    <w:rPr>
      <w:u w:val="none"/>
    </w:rPr>
  </w:style>
  <w:style w:type="character" w:customStyle="1" w:styleId="month">
    <w:name w:val="month"/>
    <w:rPr>
      <w:caps/>
      <w:color w:val="FFFFFF"/>
      <w:sz w:val="18"/>
      <w:szCs w:val="18"/>
      <w:shd w:val="clear" w:color="auto" w:fill="B5BEBE"/>
    </w:rPr>
  </w:style>
  <w:style w:type="character" w:customStyle="1" w:styleId="date-display-start">
    <w:name w:val="date-display-start"/>
    <w:rPr>
      <w:b/>
    </w:rPr>
  </w:style>
  <w:style w:type="character" w:customStyle="1" w:styleId="pagelink">
    <w:name w:val="page_link"/>
    <w:rPr>
      <w:color w:val="CCCCCC"/>
    </w:rPr>
  </w:style>
  <w:style w:type="character" w:customStyle="1" w:styleId="date-display-single">
    <w:name w:val="date-display-single"/>
    <w:rPr>
      <w:b/>
    </w:rPr>
  </w:style>
  <w:style w:type="character" w:customStyle="1" w:styleId="Char0">
    <w:name w:val="页脚 Char"/>
    <w:link w:val="a9"/>
    <w:rPr>
      <w:rFonts w:ascii="Calibri" w:hAnsi="Calibri"/>
      <w:kern w:val="2"/>
      <w:lang w:eastAsia="zh-CN"/>
    </w:rPr>
  </w:style>
  <w:style w:type="character" w:customStyle="1" w:styleId="year">
    <w:name w:val="year"/>
    <w:rPr>
      <w:sz w:val="18"/>
      <w:szCs w:val="18"/>
    </w:rPr>
  </w:style>
  <w:style w:type="character" w:customStyle="1" w:styleId="font21">
    <w:name w:val="font21"/>
    <w:rPr>
      <w:rFonts w:ascii="Times New Roman" w:hAnsi="Times New Roman" w:cs="Times New Roman" w:hint="default"/>
      <w:color w:val="000000"/>
      <w:sz w:val="20"/>
      <w:szCs w:val="20"/>
      <w:u w:val="none"/>
    </w:rPr>
  </w:style>
  <w:style w:type="character" w:customStyle="1" w:styleId="ui-icon-plus-minus-big-open">
    <w:name w:val="ui-icon-plus-minus-big-open"/>
    <w:basedOn w:val="a0"/>
  </w:style>
  <w:style w:type="character" w:customStyle="1" w:styleId="hidden">
    <w:name w:val="hidden"/>
    <w:basedOn w:val="a0"/>
  </w:style>
  <w:style w:type="character" w:customStyle="1" w:styleId="pagelink1">
    <w:name w:val="page_link1"/>
    <w:rPr>
      <w:color w:val="CCCCCC"/>
    </w:rPr>
  </w:style>
  <w:style w:type="character" w:customStyle="1" w:styleId="collapsabletbodyicon">
    <w:name w:val="collapsabletbodyicon"/>
    <w:basedOn w:val="a0"/>
  </w:style>
  <w:style w:type="character" w:customStyle="1" w:styleId="A40">
    <w:name w:val="A4"/>
    <w:uiPriority w:val="99"/>
    <w:unhideWhenUsed/>
    <w:rPr>
      <w:rFonts w:hint="eastAsia"/>
      <w:sz w:val="11"/>
    </w:rPr>
  </w:style>
  <w:style w:type="character" w:customStyle="1" w:styleId="ui-icon41">
    <w:name w:val="ui-icon41"/>
    <w:basedOn w:val="a0"/>
  </w:style>
  <w:style w:type="character" w:customStyle="1" w:styleId="ui-icon38">
    <w:name w:val="ui-icon38"/>
    <w:basedOn w:val="a0"/>
  </w:style>
  <w:style w:type="character" w:customStyle="1" w:styleId="focus1">
    <w:name w:val="focus1"/>
    <w:basedOn w:val="a0"/>
  </w:style>
  <w:style w:type="character" w:customStyle="1" w:styleId="ui-icon44">
    <w:name w:val="ui-icon44"/>
    <w:basedOn w:val="a0"/>
  </w:style>
  <w:style w:type="character" w:customStyle="1" w:styleId="focus">
    <w:name w:val="focus"/>
    <w:basedOn w:val="a0"/>
  </w:style>
  <w:style w:type="character" w:customStyle="1" w:styleId="reference">
    <w:name w:val="reference"/>
    <w:rPr>
      <w:sz w:val="19"/>
      <w:szCs w:val="19"/>
    </w:rPr>
  </w:style>
  <w:style w:type="character" w:customStyle="1" w:styleId="sep">
    <w:name w:val="sep"/>
    <w:rPr>
      <w:rFonts w:ascii="Minion W08 Regular_1167271" w:eastAsia="Minion W08 Regular_1167271" w:hAnsi="Minion W08 Regular_1167271" w:cs="Minion W08 Regular_1167271" w:hint="default"/>
      <w:b w:val="0"/>
      <w:color w:val="000000"/>
      <w:sz w:val="25"/>
      <w:szCs w:val="25"/>
    </w:rPr>
  </w:style>
  <w:style w:type="character" w:customStyle="1" w:styleId="underline">
    <w:name w:val="underline"/>
    <w:basedOn w:val="a0"/>
  </w:style>
  <w:style w:type="character" w:customStyle="1" w:styleId="resultslistcitationtitle2">
    <w:name w:val="results_list_citation_title2"/>
    <w:rPr>
      <w:color w:val="20699C"/>
      <w:u w:val="none"/>
    </w:rPr>
  </w:style>
  <w:style w:type="character" w:customStyle="1" w:styleId="10">
    <w:name w:val="批注文字 字符1"/>
    <w:uiPriority w:val="99"/>
    <w:qFormat/>
    <w:rPr>
      <w:rFonts w:eastAsia="MS Mincho"/>
      <w:kern w:val="2"/>
      <w:sz w:val="21"/>
    </w:rPr>
  </w:style>
  <w:style w:type="character" w:customStyle="1" w:styleId="Char1">
    <w:name w:val="页眉 Char"/>
    <w:link w:val="aa"/>
    <w:rPr>
      <w:rFonts w:ascii="Calibri" w:hAnsi="Calibri"/>
      <w:kern w:val="2"/>
      <w:lang w:eastAsia="zh-CN"/>
    </w:rPr>
  </w:style>
  <w:style w:type="character" w:customStyle="1" w:styleId="ab">
    <w:name w:val="未处理的提及"/>
    <w:uiPriority w:val="99"/>
    <w:unhideWhenUsed/>
    <w:rPr>
      <w:color w:val="605E5C"/>
      <w:shd w:val="clear" w:color="auto" w:fill="E1DFDD"/>
    </w:rPr>
  </w:style>
  <w:style w:type="character" w:customStyle="1" w:styleId="ui-icon40">
    <w:name w:val="ui-icon40"/>
    <w:basedOn w:val="a0"/>
  </w:style>
  <w:style w:type="character" w:customStyle="1" w:styleId="ui-selectmenu-text">
    <w:name w:val="ui-selectmenu-text"/>
    <w:basedOn w:val="a0"/>
  </w:style>
  <w:style w:type="character" w:customStyle="1" w:styleId="pagehere">
    <w:name w:val="page_here"/>
    <w:rPr>
      <w:sz w:val="30"/>
      <w:szCs w:val="30"/>
    </w:rPr>
  </w:style>
  <w:style w:type="character" w:customStyle="1" w:styleId="Char2">
    <w:name w:val="批注框文本 Char"/>
    <w:link w:val="ac"/>
    <w:rPr>
      <w:rFonts w:ascii="Segoe UI" w:hAnsi="Segoe UI" w:cs="Segoe UI"/>
      <w:kern w:val="2"/>
      <w:sz w:val="18"/>
      <w:szCs w:val="18"/>
    </w:rPr>
  </w:style>
  <w:style w:type="character" w:customStyle="1" w:styleId="bold-double-underline">
    <w:name w:val="bold-double-underline"/>
    <w:basedOn w:val="a0"/>
  </w:style>
  <w:style w:type="character" w:customStyle="1" w:styleId="resultslistcitationtitle7">
    <w:name w:val="results_list_citation_title7"/>
    <w:rPr>
      <w:color w:val="20699C"/>
      <w:u w:val="none"/>
    </w:rPr>
  </w:style>
  <w:style w:type="character" w:customStyle="1" w:styleId="st1">
    <w:name w:val="st1"/>
    <w:basedOn w:val="a0"/>
  </w:style>
  <w:style w:type="character" w:customStyle="1" w:styleId="before">
    <w:name w:val="before"/>
    <w:rPr>
      <w:rFonts w:ascii="Myriad W01 Regular" w:eastAsia="Myriad W01 Regular" w:hAnsi="Myriad W01 Regular" w:cs="Myriad W01 Regular"/>
      <w:shd w:val="clear" w:color="auto" w:fill="6DB33F"/>
    </w:rPr>
  </w:style>
  <w:style w:type="character" w:customStyle="1" w:styleId="Char3">
    <w:name w:val="批注主题 Char"/>
    <w:link w:val="ad"/>
    <w:rPr>
      <w:rFonts w:ascii="Calibri" w:hAnsi="Calibri"/>
      <w:b/>
      <w:bCs/>
      <w:kern w:val="2"/>
    </w:rPr>
  </w:style>
  <w:style w:type="character" w:customStyle="1" w:styleId="font31">
    <w:name w:val="font31"/>
    <w:rPr>
      <w:rFonts w:ascii="Times New Roman" w:hAnsi="Times New Roman" w:cs="Times New Roman" w:hint="default"/>
      <w:color w:val="000000"/>
      <w:sz w:val="20"/>
      <w:szCs w:val="20"/>
      <w:u w:val="none"/>
    </w:rPr>
  </w:style>
  <w:style w:type="character" w:customStyle="1" w:styleId="sep1">
    <w:name w:val="sep1"/>
    <w:rPr>
      <w:color w:val="CCCCCC"/>
      <w:sz w:val="22"/>
      <w:szCs w:val="22"/>
    </w:rPr>
  </w:style>
  <w:style w:type="character" w:customStyle="1" w:styleId="font51">
    <w:name w:val="font51"/>
    <w:rPr>
      <w:rFonts w:ascii="Arial" w:hAnsi="Arial" w:cs="Arial"/>
      <w:color w:val="000000"/>
      <w:sz w:val="20"/>
      <w:szCs w:val="20"/>
      <w:u w:val="none"/>
    </w:rPr>
  </w:style>
  <w:style w:type="character" w:customStyle="1" w:styleId="ui-icon48">
    <w:name w:val="ui-icon48"/>
    <w:basedOn w:val="a0"/>
  </w:style>
  <w:style w:type="character" w:customStyle="1" w:styleId="texhtml">
    <w:name w:val="texhtml"/>
    <w:rPr>
      <w:sz w:val="24"/>
      <w:szCs w:val="24"/>
    </w:rPr>
  </w:style>
  <w:style w:type="character" w:customStyle="1" w:styleId="resultslistcitationtitle">
    <w:name w:val="results_list_citation_title"/>
    <w:rPr>
      <w:color w:val="20699C"/>
      <w:u w:val="none"/>
    </w:rPr>
  </w:style>
  <w:style w:type="character" w:customStyle="1" w:styleId="before4">
    <w:name w:val="before4"/>
    <w:rPr>
      <w:rFonts w:ascii="Myriad W01 Regular" w:eastAsia="Myriad W01 Regular" w:hAnsi="Myriad W01 Regular" w:cs="Myriad W01 Regular"/>
      <w:shd w:val="clear" w:color="auto" w:fill="6DB33F"/>
    </w:rPr>
  </w:style>
  <w:style w:type="character" w:customStyle="1" w:styleId="day">
    <w:name w:val="day"/>
    <w:rPr>
      <w:b/>
      <w:sz w:val="42"/>
      <w:szCs w:val="42"/>
    </w:rPr>
  </w:style>
  <w:style w:type="character" w:customStyle="1" w:styleId="font41">
    <w:name w:val="font41"/>
    <w:rPr>
      <w:rFonts w:ascii="Arial" w:hAnsi="Arial" w:cs="Arial" w:hint="default"/>
      <w:color w:val="000000"/>
      <w:sz w:val="20"/>
      <w:szCs w:val="20"/>
      <w:u w:val="none"/>
    </w:rPr>
  </w:style>
  <w:style w:type="character" w:customStyle="1" w:styleId="resultslistcitationtitle8">
    <w:name w:val="results_list_citation_title8"/>
    <w:rPr>
      <w:color w:val="20699C"/>
      <w:u w:val="none"/>
    </w:rPr>
  </w:style>
  <w:style w:type="character" w:customStyle="1" w:styleId="summary">
    <w:name w:val="summary"/>
    <w:rPr>
      <w:color w:val="999999"/>
      <w:sz w:val="18"/>
      <w:szCs w:val="18"/>
    </w:rPr>
  </w:style>
  <w:style w:type="character" w:customStyle="1" w:styleId="ui-icon42">
    <w:name w:val="ui-icon42"/>
    <w:basedOn w:val="a0"/>
  </w:style>
  <w:style w:type="character" w:customStyle="1" w:styleId="pagenothere">
    <w:name w:val="page_not_here"/>
    <w:rPr>
      <w:sz w:val="24"/>
      <w:szCs w:val="24"/>
    </w:rPr>
  </w:style>
  <w:style w:type="character" w:customStyle="1" w:styleId="date-display-end">
    <w:name w:val="date-display-end"/>
    <w:rPr>
      <w:b/>
    </w:rPr>
  </w:style>
  <w:style w:type="character" w:customStyle="1" w:styleId="texhtml2">
    <w:name w:val="texhtml2"/>
    <w:rPr>
      <w:sz w:val="24"/>
      <w:szCs w:val="24"/>
    </w:rPr>
  </w:style>
  <w:style w:type="character" w:customStyle="1" w:styleId="ui-icon-plus-minus-big-open1">
    <w:name w:val="ui-icon-plus-minus-big-open1"/>
    <w:basedOn w:val="a0"/>
  </w:style>
  <w:style w:type="character" w:customStyle="1" w:styleId="resultslistcitationtitle6">
    <w:name w:val="results_list_citation_title6"/>
    <w:rPr>
      <w:color w:val="20699C"/>
      <w:u w:val="none"/>
    </w:rPr>
  </w:style>
  <w:style w:type="character" w:customStyle="1" w:styleId="A10">
    <w:name w:val="A1"/>
    <w:uiPriority w:val="99"/>
    <w:unhideWhenUsed/>
    <w:rPr>
      <w:rFonts w:hint="eastAsia"/>
      <w:sz w:val="10"/>
    </w:rPr>
  </w:style>
  <w:style w:type="character" w:customStyle="1" w:styleId="brokenref">
    <w:name w:val="brokenref"/>
    <w:rPr>
      <w:vanish/>
    </w:rPr>
  </w:style>
  <w:style w:type="character" w:customStyle="1" w:styleId="mwe-math-mathml-inline">
    <w:name w:val="mwe-math-mathml-inline"/>
    <w:rPr>
      <w:sz w:val="28"/>
      <w:szCs w:val="28"/>
    </w:rPr>
  </w:style>
  <w:style w:type="character" w:customStyle="1" w:styleId="ui-icon47">
    <w:name w:val="ui-icon47"/>
    <w:basedOn w:val="a0"/>
  </w:style>
  <w:style w:type="character" w:customStyle="1" w:styleId="resultslistcitationtitle1">
    <w:name w:val="results_list_citation_title1"/>
    <w:rPr>
      <w:color w:val="20699C"/>
      <w:u w:val="none"/>
    </w:rPr>
  </w:style>
  <w:style w:type="character" w:customStyle="1" w:styleId="ui-icon43">
    <w:name w:val="ui-icon43"/>
    <w:basedOn w:val="a0"/>
  </w:style>
  <w:style w:type="character" w:customStyle="1" w:styleId="hidden2">
    <w:name w:val="hidden2"/>
    <w:basedOn w:val="a0"/>
  </w:style>
  <w:style w:type="character" w:customStyle="1" w:styleId="other-issues">
    <w:name w:val="other-issues"/>
    <w:basedOn w:val="a0"/>
  </w:style>
  <w:style w:type="character" w:customStyle="1" w:styleId="middlebreak">
    <w:name w:val="middle_break"/>
    <w:basedOn w:val="a0"/>
  </w:style>
  <w:style w:type="character" w:customStyle="1" w:styleId="date-display-separator">
    <w:name w:val="date-display-separator"/>
    <w:rPr>
      <w:b/>
    </w:rPr>
  </w:style>
  <w:style w:type="character" w:customStyle="1" w:styleId="ui-icon45">
    <w:name w:val="ui-icon45"/>
    <w:basedOn w:val="a0"/>
  </w:style>
  <w:style w:type="character" w:customStyle="1" w:styleId="ui-icon-plus-minus-big">
    <w:name w:val="ui-icon-plus-minus-big"/>
    <w:basedOn w:val="a0"/>
  </w:style>
  <w:style w:type="character" w:customStyle="1" w:styleId="updatedmarker">
    <w:name w:val="updatedmarker"/>
    <w:rPr>
      <w:color w:val="006400"/>
    </w:rPr>
  </w:style>
  <w:style w:type="character" w:customStyle="1" w:styleId="ui-icon46">
    <w:name w:val="ui-icon46"/>
    <w:basedOn w:val="a0"/>
  </w:style>
  <w:style w:type="character" w:customStyle="1" w:styleId="ui-icon37">
    <w:name w:val="ui-icon37"/>
    <w:basedOn w:val="a0"/>
  </w:style>
  <w:style w:type="paragraph" w:styleId="ae">
    <w:name w:val="Normal (Web)"/>
    <w:basedOn w:val="a"/>
    <w:pPr>
      <w:spacing w:before="100" w:beforeAutospacing="1" w:after="100" w:afterAutospacing="1"/>
      <w:jc w:val="left"/>
    </w:pPr>
    <w:rPr>
      <w:kern w:val="0"/>
      <w:sz w:val="24"/>
    </w:rPr>
  </w:style>
  <w:style w:type="paragraph" w:styleId="a9">
    <w:name w:val="footer"/>
    <w:basedOn w:val="a"/>
    <w:link w:val="Char0"/>
    <w:pPr>
      <w:tabs>
        <w:tab w:val="center" w:pos="4153"/>
        <w:tab w:val="right" w:pos="8306"/>
      </w:tabs>
      <w:snapToGrid w:val="0"/>
    </w:pPr>
    <w:rPr>
      <w:sz w:val="20"/>
      <w:szCs w:val="20"/>
    </w:rPr>
  </w:style>
  <w:style w:type="paragraph" w:styleId="aa">
    <w:name w:val="header"/>
    <w:basedOn w:val="a"/>
    <w:link w:val="Char1"/>
    <w:pPr>
      <w:tabs>
        <w:tab w:val="center" w:pos="4153"/>
        <w:tab w:val="right" w:pos="8306"/>
      </w:tabs>
      <w:snapToGrid w:val="0"/>
    </w:pPr>
    <w:rPr>
      <w:sz w:val="20"/>
      <w:szCs w:val="20"/>
    </w:rPr>
  </w:style>
  <w:style w:type="paragraph" w:styleId="ad">
    <w:name w:val="annotation subject"/>
    <w:basedOn w:val="a8"/>
    <w:next w:val="a8"/>
    <w:link w:val="Char3"/>
    <w:rPr>
      <w:b/>
      <w:bCs/>
    </w:rPr>
  </w:style>
  <w:style w:type="paragraph" w:styleId="ac">
    <w:name w:val="Balloon Text"/>
    <w:basedOn w:val="a"/>
    <w:link w:val="Char2"/>
    <w:rPr>
      <w:rFonts w:ascii="Segoe UI" w:hAnsi="Segoe UI"/>
      <w:sz w:val="18"/>
      <w:szCs w:val="18"/>
    </w:rPr>
  </w:style>
  <w:style w:type="paragraph" w:styleId="a8">
    <w:name w:val="annotation text"/>
    <w:basedOn w:val="a"/>
    <w:link w:val="Char"/>
    <w:uiPriority w:val="99"/>
    <w:qFormat/>
    <w:rPr>
      <w:sz w:val="20"/>
      <w:szCs w:val="20"/>
    </w:rPr>
  </w:style>
  <w:style w:type="paragraph" w:customStyle="1" w:styleId="ColorfulShading-Accent11">
    <w:name w:val="Colorful Shading - Accent 11"/>
    <w:uiPriority w:val="99"/>
    <w:unhideWhenUsed/>
    <w:rPr>
      <w:rFonts w:ascii="Calibri" w:hAnsi="Calibri"/>
      <w:kern w:val="2"/>
      <w:sz w:val="21"/>
      <w:szCs w:val="24"/>
    </w:rPr>
  </w:style>
  <w:style w:type="paragraph" w:styleId="z-">
    <w:name w:val="HTML Top of Form"/>
    <w:basedOn w:val="a"/>
    <w:next w:val="a"/>
    <w:pPr>
      <w:pBdr>
        <w:bottom w:val="single" w:sz="6" w:space="1" w:color="auto"/>
      </w:pBdr>
      <w:jc w:val="center"/>
    </w:pPr>
    <w:rPr>
      <w:rFonts w:ascii="Arial"/>
      <w:vanish/>
      <w:sz w:val="16"/>
    </w:rPr>
  </w:style>
  <w:style w:type="paragraph" w:customStyle="1" w:styleId="Pa8">
    <w:name w:val="Pa8"/>
    <w:basedOn w:val="Default"/>
    <w:next w:val="Default"/>
    <w:uiPriority w:val="99"/>
    <w:unhideWhenUsed/>
    <w:pPr>
      <w:spacing w:line="187" w:lineRule="atLeast"/>
    </w:pPr>
    <w:rPr>
      <w:rFonts w:hint="default"/>
    </w:rPr>
  </w:style>
  <w:style w:type="paragraph" w:customStyle="1" w:styleId="Pa2">
    <w:name w:val="Pa2"/>
    <w:basedOn w:val="Default"/>
    <w:next w:val="Default"/>
    <w:uiPriority w:val="99"/>
    <w:unhideWhenUsed/>
    <w:pPr>
      <w:spacing w:line="440" w:lineRule="atLeast"/>
    </w:pPr>
    <w:rPr>
      <w:rFonts w:hint="default"/>
    </w:rPr>
  </w:style>
  <w:style w:type="paragraph" w:customStyle="1" w:styleId="Pa0">
    <w:name w:val="Pa0"/>
    <w:basedOn w:val="Default"/>
    <w:next w:val="Default"/>
    <w:uiPriority w:val="99"/>
    <w:unhideWhenUsed/>
    <w:pPr>
      <w:spacing w:line="185" w:lineRule="atLeast"/>
    </w:pPr>
    <w:rPr>
      <w:rFonts w:hint="default"/>
    </w:rPr>
  </w:style>
  <w:style w:type="paragraph" w:customStyle="1" w:styleId="11">
    <w:name w:val="正文1"/>
    <w:uiPriority w:val="99"/>
    <w:pPr>
      <w:spacing w:line="276" w:lineRule="auto"/>
    </w:pPr>
    <w:rPr>
      <w:rFonts w:ascii="Arial" w:hAnsi="Arial" w:cs="Arial"/>
      <w:color w:val="000000"/>
      <w:sz w:val="22"/>
      <w:lang w:val="pl-PL" w:eastAsia="pl-PL"/>
    </w:r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Calibri" w:hAnsi="Calibri"/>
      <w:kern w:val="2"/>
      <w:szCs w:val="24"/>
    </w:rPr>
  </w:style>
  <w:style w:type="paragraph" w:customStyle="1" w:styleId="Default">
    <w:name w:val="Default"/>
    <w:uiPriority w:val="99"/>
    <w:unhideWhenUsed/>
    <w:pPr>
      <w:widowControl w:val="0"/>
      <w:autoSpaceDE w:val="0"/>
      <w:autoSpaceDN w:val="0"/>
      <w:adjustRightInd w:val="0"/>
    </w:pPr>
    <w:rPr>
      <w:rFonts w:ascii="Minion Pro" w:eastAsia="Minion Pro" w:hAnsi="Minion Pro" w:hint="eastAsia"/>
      <w:color w:val="000000"/>
      <w:sz w:val="24"/>
    </w:rPr>
  </w:style>
  <w:style w:type="paragraph" w:customStyle="1" w:styleId="Pa1">
    <w:name w:val="Pa1"/>
    <w:basedOn w:val="Default"/>
    <w:next w:val="Default"/>
    <w:uiPriority w:val="99"/>
    <w:unhideWhenUsed/>
    <w:pPr>
      <w:spacing w:line="185" w:lineRule="atLeast"/>
    </w:pPr>
    <w:rPr>
      <w:rFonts w:hint="default"/>
    </w:rPr>
  </w:style>
  <w:style w:type="paragraph" w:customStyle="1" w:styleId="EndNoteBibliography">
    <w:name w:val="EndNote Bibliography"/>
    <w:pPr>
      <w:pBdr>
        <w:top w:val="none" w:sz="8" w:space="0" w:color="auto"/>
        <w:left w:val="none" w:sz="8" w:space="0" w:color="auto"/>
        <w:bottom w:val="none" w:sz="8" w:space="0" w:color="auto"/>
        <w:right w:val="none" w:sz="8" w:space="0" w:color="auto"/>
        <w:between w:val="none" w:sz="8" w:space="0" w:color="auto"/>
      </w:pBdr>
      <w:jc w:val="both"/>
    </w:pPr>
    <w:rPr>
      <w:rFonts w:ascii="Calibri" w:hAnsi="Calibri"/>
      <w:kern w:val="2"/>
      <w:szCs w:val="24"/>
    </w:rPr>
  </w:style>
  <w:style w:type="paragraph" w:styleId="z-0">
    <w:name w:val="HTML Bottom of Form"/>
    <w:basedOn w:val="a"/>
    <w:next w:val="a"/>
    <w:pPr>
      <w:pBdr>
        <w:top w:val="single" w:sz="6" w:space="1" w:color="auto"/>
      </w:pBdr>
      <w:jc w:val="center"/>
    </w:pPr>
    <w:rPr>
      <w:rFonts w:ascii="Arial"/>
      <w:vanish/>
      <w:sz w:val="16"/>
    </w:rPr>
  </w:style>
  <w:style w:type="table" w:customStyle="1" w:styleId="4-6">
    <w:name w:val="清单表 4 - 着色 6"/>
    <w:basedOn w:val="a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
    <w:name w:val="List Table 4 Accent 6"/>
    <w:basedOn w:val="a1"/>
    <w:uiPriority w:val="49"/>
    <w:qFormat/>
    <w:tblPr>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l2br w:val="nil"/>
          <w:tr2bl w:val="nil"/>
        </w:tcBorders>
        <w:shd w:val="clear" w:color="auto" w:fill="F79646"/>
      </w:tcPr>
    </w:tblStylePr>
    <w:tblStylePr w:type="lastRow">
      <w:rPr>
        <w:b/>
        <w:bCs/>
      </w:rPr>
      <w:tblPr/>
      <w:tcPr>
        <w:tcBorders>
          <w:top w:val="double" w:sz="4" w:space="0" w:color="FABF8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Default Paragraph Font" w:semiHidden="1"/>
    <w:lsdException w:name="Subtitle" w:qFormat="1"/>
    <w:lsdException w:name="Strong" w:qFormat="1"/>
    <w:lsdException w:name="Emphasis"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4">
    <w:name w:val="heading 4"/>
    <w:basedOn w:val="a"/>
    <w:next w:val="a"/>
    <w:qFormat/>
    <w:pPr>
      <w:spacing w:before="100" w:beforeAutospacing="1" w:after="100" w:afterAutospacing="1"/>
      <w:jc w:val="left"/>
      <w:outlineLvl w:val="3"/>
    </w:pPr>
    <w:rPr>
      <w:rFonts w:ascii="Minion W08 Bold" w:eastAsia="Minion W08 Bold" w:hAnsi="Minion W08 Bold"/>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00"/>
      <w:u w:val="single"/>
    </w:rPr>
  </w:style>
  <w:style w:type="character" w:styleId="a4">
    <w:name w:val="Strong"/>
    <w:qFormat/>
    <w:rPr>
      <w:rFonts w:ascii="Minion W08 Bold" w:eastAsia="Minion W08 Bold" w:hAnsi="Minion W08 Bold" w:cs="Minion W08 Bold" w:hint="default"/>
      <w:b w:val="0"/>
      <w:i w:val="0"/>
    </w:rPr>
  </w:style>
  <w:style w:type="character" w:styleId="HTML">
    <w:name w:val="HTML Definition"/>
    <w:rPr>
      <w:i/>
    </w:rPr>
  </w:style>
  <w:style w:type="character" w:styleId="a5">
    <w:name w:val="FollowedHyperlink"/>
    <w:rPr>
      <w:color w:val="000000"/>
      <w:u w:val="single"/>
      <w:bdr w:val="single" w:sz="6" w:space="0" w:color="999999"/>
    </w:rPr>
  </w:style>
  <w:style w:type="character" w:styleId="a6">
    <w:name w:val="Emphasis"/>
    <w:qFormat/>
    <w:rPr>
      <w:b w:val="0"/>
      <w:i w:val="0"/>
      <w:color w:val="DD4B39"/>
    </w:rPr>
  </w:style>
  <w:style w:type="character" w:styleId="HTML0">
    <w:name w:val="HTML Code"/>
    <w:rPr>
      <w:rFonts w:ascii="Courier New" w:hAnsi="Courier New"/>
      <w:sz w:val="24"/>
      <w:szCs w:val="24"/>
      <w:shd w:val="clear" w:color="auto" w:fill="DFECF5"/>
    </w:rPr>
  </w:style>
  <w:style w:type="character" w:styleId="a7">
    <w:name w:val="annotation reference"/>
    <w:uiPriority w:val="99"/>
    <w:rPr>
      <w:sz w:val="16"/>
      <w:szCs w:val="16"/>
    </w:rPr>
  </w:style>
  <w:style w:type="character" w:styleId="HTML1">
    <w:name w:val="HTML Cite"/>
    <w:rPr>
      <w:i/>
    </w:rPr>
  </w:style>
  <w:style w:type="character" w:customStyle="1" w:styleId="absmetadatalabel3">
    <w:name w:val="abs_metadata_label3"/>
    <w:rPr>
      <w:b/>
    </w:rPr>
  </w:style>
  <w:style w:type="character" w:customStyle="1" w:styleId="Char">
    <w:name w:val="批注文字 Char"/>
    <w:link w:val="a8"/>
    <w:uiPriority w:val="99"/>
    <w:qFormat/>
    <w:rPr>
      <w:rFonts w:ascii="Calibri" w:hAnsi="Calibri"/>
      <w:kern w:val="2"/>
    </w:rPr>
  </w:style>
  <w:style w:type="character" w:customStyle="1" w:styleId="A20">
    <w:name w:val="A2"/>
    <w:uiPriority w:val="99"/>
    <w:unhideWhenUsed/>
    <w:rPr>
      <w:rFonts w:ascii="ITC Symbol Std Book" w:eastAsia="ITC Symbol Std Book" w:hAnsi="ITC Symbol Std Book" w:hint="eastAsia"/>
      <w:sz w:val="15"/>
    </w:rPr>
  </w:style>
  <w:style w:type="character" w:customStyle="1" w:styleId="ui-icon-plus-minus-big1">
    <w:name w:val="ui-icon-plus-minus-big1"/>
    <w:basedOn w:val="a0"/>
  </w:style>
  <w:style w:type="character" w:customStyle="1" w:styleId="ui-icon39">
    <w:name w:val="ui-icon39"/>
    <w:basedOn w:val="a0"/>
  </w:style>
  <w:style w:type="character" w:customStyle="1" w:styleId="equation">
    <w:name w:val="equation"/>
    <w:basedOn w:val="a0"/>
  </w:style>
  <w:style w:type="character" w:customStyle="1" w:styleId="double-underline">
    <w:name w:val="double-underline"/>
    <w:basedOn w:val="a0"/>
  </w:style>
  <w:style w:type="character" w:customStyle="1" w:styleId="ui-icon-closethick4">
    <w:name w:val="ui-icon-closethick4"/>
    <w:rPr>
      <w:u w:val="none"/>
    </w:rPr>
  </w:style>
  <w:style w:type="character" w:customStyle="1" w:styleId="month">
    <w:name w:val="month"/>
    <w:rPr>
      <w:caps/>
      <w:color w:val="FFFFFF"/>
      <w:sz w:val="18"/>
      <w:szCs w:val="18"/>
      <w:shd w:val="clear" w:color="auto" w:fill="B5BEBE"/>
    </w:rPr>
  </w:style>
  <w:style w:type="character" w:customStyle="1" w:styleId="date-display-start">
    <w:name w:val="date-display-start"/>
    <w:rPr>
      <w:b/>
    </w:rPr>
  </w:style>
  <w:style w:type="character" w:customStyle="1" w:styleId="pagelink">
    <w:name w:val="page_link"/>
    <w:rPr>
      <w:color w:val="CCCCCC"/>
    </w:rPr>
  </w:style>
  <w:style w:type="character" w:customStyle="1" w:styleId="date-display-single">
    <w:name w:val="date-display-single"/>
    <w:rPr>
      <w:b/>
    </w:rPr>
  </w:style>
  <w:style w:type="character" w:customStyle="1" w:styleId="Char0">
    <w:name w:val="页脚 Char"/>
    <w:link w:val="a9"/>
    <w:rPr>
      <w:rFonts w:ascii="Calibri" w:hAnsi="Calibri"/>
      <w:kern w:val="2"/>
      <w:lang w:eastAsia="zh-CN"/>
    </w:rPr>
  </w:style>
  <w:style w:type="character" w:customStyle="1" w:styleId="year">
    <w:name w:val="year"/>
    <w:rPr>
      <w:sz w:val="18"/>
      <w:szCs w:val="18"/>
    </w:rPr>
  </w:style>
  <w:style w:type="character" w:customStyle="1" w:styleId="font21">
    <w:name w:val="font21"/>
    <w:rPr>
      <w:rFonts w:ascii="Times New Roman" w:hAnsi="Times New Roman" w:cs="Times New Roman" w:hint="default"/>
      <w:color w:val="000000"/>
      <w:sz w:val="20"/>
      <w:szCs w:val="20"/>
      <w:u w:val="none"/>
    </w:rPr>
  </w:style>
  <w:style w:type="character" w:customStyle="1" w:styleId="ui-icon-plus-minus-big-open">
    <w:name w:val="ui-icon-plus-minus-big-open"/>
    <w:basedOn w:val="a0"/>
  </w:style>
  <w:style w:type="character" w:customStyle="1" w:styleId="hidden">
    <w:name w:val="hidden"/>
    <w:basedOn w:val="a0"/>
  </w:style>
  <w:style w:type="character" w:customStyle="1" w:styleId="pagelink1">
    <w:name w:val="page_link1"/>
    <w:rPr>
      <w:color w:val="CCCCCC"/>
    </w:rPr>
  </w:style>
  <w:style w:type="character" w:customStyle="1" w:styleId="collapsabletbodyicon">
    <w:name w:val="collapsabletbodyicon"/>
    <w:basedOn w:val="a0"/>
  </w:style>
  <w:style w:type="character" w:customStyle="1" w:styleId="A40">
    <w:name w:val="A4"/>
    <w:uiPriority w:val="99"/>
    <w:unhideWhenUsed/>
    <w:rPr>
      <w:rFonts w:hint="eastAsia"/>
      <w:sz w:val="11"/>
    </w:rPr>
  </w:style>
  <w:style w:type="character" w:customStyle="1" w:styleId="ui-icon41">
    <w:name w:val="ui-icon41"/>
    <w:basedOn w:val="a0"/>
  </w:style>
  <w:style w:type="character" w:customStyle="1" w:styleId="ui-icon38">
    <w:name w:val="ui-icon38"/>
    <w:basedOn w:val="a0"/>
  </w:style>
  <w:style w:type="character" w:customStyle="1" w:styleId="focus1">
    <w:name w:val="focus1"/>
    <w:basedOn w:val="a0"/>
  </w:style>
  <w:style w:type="character" w:customStyle="1" w:styleId="ui-icon44">
    <w:name w:val="ui-icon44"/>
    <w:basedOn w:val="a0"/>
  </w:style>
  <w:style w:type="character" w:customStyle="1" w:styleId="focus">
    <w:name w:val="focus"/>
    <w:basedOn w:val="a0"/>
  </w:style>
  <w:style w:type="character" w:customStyle="1" w:styleId="reference">
    <w:name w:val="reference"/>
    <w:rPr>
      <w:sz w:val="19"/>
      <w:szCs w:val="19"/>
    </w:rPr>
  </w:style>
  <w:style w:type="character" w:customStyle="1" w:styleId="sep">
    <w:name w:val="sep"/>
    <w:rPr>
      <w:rFonts w:ascii="Minion W08 Regular_1167271" w:eastAsia="Minion W08 Regular_1167271" w:hAnsi="Minion W08 Regular_1167271" w:cs="Minion W08 Regular_1167271" w:hint="default"/>
      <w:b w:val="0"/>
      <w:color w:val="000000"/>
      <w:sz w:val="25"/>
      <w:szCs w:val="25"/>
    </w:rPr>
  </w:style>
  <w:style w:type="character" w:customStyle="1" w:styleId="underline">
    <w:name w:val="underline"/>
    <w:basedOn w:val="a0"/>
  </w:style>
  <w:style w:type="character" w:customStyle="1" w:styleId="resultslistcitationtitle2">
    <w:name w:val="results_list_citation_title2"/>
    <w:rPr>
      <w:color w:val="20699C"/>
      <w:u w:val="none"/>
    </w:rPr>
  </w:style>
  <w:style w:type="character" w:customStyle="1" w:styleId="10">
    <w:name w:val="批注文字 字符1"/>
    <w:uiPriority w:val="99"/>
    <w:qFormat/>
    <w:rPr>
      <w:rFonts w:eastAsia="MS Mincho"/>
      <w:kern w:val="2"/>
      <w:sz w:val="21"/>
    </w:rPr>
  </w:style>
  <w:style w:type="character" w:customStyle="1" w:styleId="Char1">
    <w:name w:val="页眉 Char"/>
    <w:link w:val="aa"/>
    <w:rPr>
      <w:rFonts w:ascii="Calibri" w:hAnsi="Calibri"/>
      <w:kern w:val="2"/>
      <w:lang w:eastAsia="zh-CN"/>
    </w:rPr>
  </w:style>
  <w:style w:type="character" w:customStyle="1" w:styleId="ab">
    <w:name w:val="未处理的提及"/>
    <w:uiPriority w:val="99"/>
    <w:unhideWhenUsed/>
    <w:rPr>
      <w:color w:val="605E5C"/>
      <w:shd w:val="clear" w:color="auto" w:fill="E1DFDD"/>
    </w:rPr>
  </w:style>
  <w:style w:type="character" w:customStyle="1" w:styleId="ui-icon40">
    <w:name w:val="ui-icon40"/>
    <w:basedOn w:val="a0"/>
  </w:style>
  <w:style w:type="character" w:customStyle="1" w:styleId="ui-selectmenu-text">
    <w:name w:val="ui-selectmenu-text"/>
    <w:basedOn w:val="a0"/>
  </w:style>
  <w:style w:type="character" w:customStyle="1" w:styleId="pagehere">
    <w:name w:val="page_here"/>
    <w:rPr>
      <w:sz w:val="30"/>
      <w:szCs w:val="30"/>
    </w:rPr>
  </w:style>
  <w:style w:type="character" w:customStyle="1" w:styleId="Char2">
    <w:name w:val="批注框文本 Char"/>
    <w:link w:val="ac"/>
    <w:rPr>
      <w:rFonts w:ascii="Segoe UI" w:hAnsi="Segoe UI" w:cs="Segoe UI"/>
      <w:kern w:val="2"/>
      <w:sz w:val="18"/>
      <w:szCs w:val="18"/>
    </w:rPr>
  </w:style>
  <w:style w:type="character" w:customStyle="1" w:styleId="bold-double-underline">
    <w:name w:val="bold-double-underline"/>
    <w:basedOn w:val="a0"/>
  </w:style>
  <w:style w:type="character" w:customStyle="1" w:styleId="resultslistcitationtitle7">
    <w:name w:val="results_list_citation_title7"/>
    <w:rPr>
      <w:color w:val="20699C"/>
      <w:u w:val="none"/>
    </w:rPr>
  </w:style>
  <w:style w:type="character" w:customStyle="1" w:styleId="st1">
    <w:name w:val="st1"/>
    <w:basedOn w:val="a0"/>
  </w:style>
  <w:style w:type="character" w:customStyle="1" w:styleId="before">
    <w:name w:val="before"/>
    <w:rPr>
      <w:rFonts w:ascii="Myriad W01 Regular" w:eastAsia="Myriad W01 Regular" w:hAnsi="Myriad W01 Regular" w:cs="Myriad W01 Regular"/>
      <w:shd w:val="clear" w:color="auto" w:fill="6DB33F"/>
    </w:rPr>
  </w:style>
  <w:style w:type="character" w:customStyle="1" w:styleId="Char3">
    <w:name w:val="批注主题 Char"/>
    <w:link w:val="ad"/>
    <w:rPr>
      <w:rFonts w:ascii="Calibri" w:hAnsi="Calibri"/>
      <w:b/>
      <w:bCs/>
      <w:kern w:val="2"/>
    </w:rPr>
  </w:style>
  <w:style w:type="character" w:customStyle="1" w:styleId="font31">
    <w:name w:val="font31"/>
    <w:rPr>
      <w:rFonts w:ascii="Times New Roman" w:hAnsi="Times New Roman" w:cs="Times New Roman" w:hint="default"/>
      <w:color w:val="000000"/>
      <w:sz w:val="20"/>
      <w:szCs w:val="20"/>
      <w:u w:val="none"/>
    </w:rPr>
  </w:style>
  <w:style w:type="character" w:customStyle="1" w:styleId="sep1">
    <w:name w:val="sep1"/>
    <w:rPr>
      <w:color w:val="CCCCCC"/>
      <w:sz w:val="22"/>
      <w:szCs w:val="22"/>
    </w:rPr>
  </w:style>
  <w:style w:type="character" w:customStyle="1" w:styleId="font51">
    <w:name w:val="font51"/>
    <w:rPr>
      <w:rFonts w:ascii="Arial" w:hAnsi="Arial" w:cs="Arial"/>
      <w:color w:val="000000"/>
      <w:sz w:val="20"/>
      <w:szCs w:val="20"/>
      <w:u w:val="none"/>
    </w:rPr>
  </w:style>
  <w:style w:type="character" w:customStyle="1" w:styleId="ui-icon48">
    <w:name w:val="ui-icon48"/>
    <w:basedOn w:val="a0"/>
  </w:style>
  <w:style w:type="character" w:customStyle="1" w:styleId="texhtml">
    <w:name w:val="texhtml"/>
    <w:rPr>
      <w:sz w:val="24"/>
      <w:szCs w:val="24"/>
    </w:rPr>
  </w:style>
  <w:style w:type="character" w:customStyle="1" w:styleId="resultslistcitationtitle">
    <w:name w:val="results_list_citation_title"/>
    <w:rPr>
      <w:color w:val="20699C"/>
      <w:u w:val="none"/>
    </w:rPr>
  </w:style>
  <w:style w:type="character" w:customStyle="1" w:styleId="before4">
    <w:name w:val="before4"/>
    <w:rPr>
      <w:rFonts w:ascii="Myriad W01 Regular" w:eastAsia="Myriad W01 Regular" w:hAnsi="Myriad W01 Regular" w:cs="Myriad W01 Regular"/>
      <w:shd w:val="clear" w:color="auto" w:fill="6DB33F"/>
    </w:rPr>
  </w:style>
  <w:style w:type="character" w:customStyle="1" w:styleId="day">
    <w:name w:val="day"/>
    <w:rPr>
      <w:b/>
      <w:sz w:val="42"/>
      <w:szCs w:val="42"/>
    </w:rPr>
  </w:style>
  <w:style w:type="character" w:customStyle="1" w:styleId="font41">
    <w:name w:val="font41"/>
    <w:rPr>
      <w:rFonts w:ascii="Arial" w:hAnsi="Arial" w:cs="Arial" w:hint="default"/>
      <w:color w:val="000000"/>
      <w:sz w:val="20"/>
      <w:szCs w:val="20"/>
      <w:u w:val="none"/>
    </w:rPr>
  </w:style>
  <w:style w:type="character" w:customStyle="1" w:styleId="resultslistcitationtitle8">
    <w:name w:val="results_list_citation_title8"/>
    <w:rPr>
      <w:color w:val="20699C"/>
      <w:u w:val="none"/>
    </w:rPr>
  </w:style>
  <w:style w:type="character" w:customStyle="1" w:styleId="summary">
    <w:name w:val="summary"/>
    <w:rPr>
      <w:color w:val="999999"/>
      <w:sz w:val="18"/>
      <w:szCs w:val="18"/>
    </w:rPr>
  </w:style>
  <w:style w:type="character" w:customStyle="1" w:styleId="ui-icon42">
    <w:name w:val="ui-icon42"/>
    <w:basedOn w:val="a0"/>
  </w:style>
  <w:style w:type="character" w:customStyle="1" w:styleId="pagenothere">
    <w:name w:val="page_not_here"/>
    <w:rPr>
      <w:sz w:val="24"/>
      <w:szCs w:val="24"/>
    </w:rPr>
  </w:style>
  <w:style w:type="character" w:customStyle="1" w:styleId="date-display-end">
    <w:name w:val="date-display-end"/>
    <w:rPr>
      <w:b/>
    </w:rPr>
  </w:style>
  <w:style w:type="character" w:customStyle="1" w:styleId="texhtml2">
    <w:name w:val="texhtml2"/>
    <w:rPr>
      <w:sz w:val="24"/>
      <w:szCs w:val="24"/>
    </w:rPr>
  </w:style>
  <w:style w:type="character" w:customStyle="1" w:styleId="ui-icon-plus-minus-big-open1">
    <w:name w:val="ui-icon-plus-minus-big-open1"/>
    <w:basedOn w:val="a0"/>
  </w:style>
  <w:style w:type="character" w:customStyle="1" w:styleId="resultslistcitationtitle6">
    <w:name w:val="results_list_citation_title6"/>
    <w:rPr>
      <w:color w:val="20699C"/>
      <w:u w:val="none"/>
    </w:rPr>
  </w:style>
  <w:style w:type="character" w:customStyle="1" w:styleId="A10">
    <w:name w:val="A1"/>
    <w:uiPriority w:val="99"/>
    <w:unhideWhenUsed/>
    <w:rPr>
      <w:rFonts w:hint="eastAsia"/>
      <w:sz w:val="10"/>
    </w:rPr>
  </w:style>
  <w:style w:type="character" w:customStyle="1" w:styleId="brokenref">
    <w:name w:val="brokenref"/>
    <w:rPr>
      <w:vanish/>
    </w:rPr>
  </w:style>
  <w:style w:type="character" w:customStyle="1" w:styleId="mwe-math-mathml-inline">
    <w:name w:val="mwe-math-mathml-inline"/>
    <w:rPr>
      <w:sz w:val="28"/>
      <w:szCs w:val="28"/>
    </w:rPr>
  </w:style>
  <w:style w:type="character" w:customStyle="1" w:styleId="ui-icon47">
    <w:name w:val="ui-icon47"/>
    <w:basedOn w:val="a0"/>
  </w:style>
  <w:style w:type="character" w:customStyle="1" w:styleId="resultslistcitationtitle1">
    <w:name w:val="results_list_citation_title1"/>
    <w:rPr>
      <w:color w:val="20699C"/>
      <w:u w:val="none"/>
    </w:rPr>
  </w:style>
  <w:style w:type="character" w:customStyle="1" w:styleId="ui-icon43">
    <w:name w:val="ui-icon43"/>
    <w:basedOn w:val="a0"/>
  </w:style>
  <w:style w:type="character" w:customStyle="1" w:styleId="hidden2">
    <w:name w:val="hidden2"/>
    <w:basedOn w:val="a0"/>
  </w:style>
  <w:style w:type="character" w:customStyle="1" w:styleId="other-issues">
    <w:name w:val="other-issues"/>
    <w:basedOn w:val="a0"/>
  </w:style>
  <w:style w:type="character" w:customStyle="1" w:styleId="middlebreak">
    <w:name w:val="middle_break"/>
    <w:basedOn w:val="a0"/>
  </w:style>
  <w:style w:type="character" w:customStyle="1" w:styleId="date-display-separator">
    <w:name w:val="date-display-separator"/>
    <w:rPr>
      <w:b/>
    </w:rPr>
  </w:style>
  <w:style w:type="character" w:customStyle="1" w:styleId="ui-icon45">
    <w:name w:val="ui-icon45"/>
    <w:basedOn w:val="a0"/>
  </w:style>
  <w:style w:type="character" w:customStyle="1" w:styleId="ui-icon-plus-minus-big">
    <w:name w:val="ui-icon-plus-minus-big"/>
    <w:basedOn w:val="a0"/>
  </w:style>
  <w:style w:type="character" w:customStyle="1" w:styleId="updatedmarker">
    <w:name w:val="updatedmarker"/>
    <w:rPr>
      <w:color w:val="006400"/>
    </w:rPr>
  </w:style>
  <w:style w:type="character" w:customStyle="1" w:styleId="ui-icon46">
    <w:name w:val="ui-icon46"/>
    <w:basedOn w:val="a0"/>
  </w:style>
  <w:style w:type="character" w:customStyle="1" w:styleId="ui-icon37">
    <w:name w:val="ui-icon37"/>
    <w:basedOn w:val="a0"/>
  </w:style>
  <w:style w:type="paragraph" w:styleId="ae">
    <w:name w:val="Normal (Web)"/>
    <w:basedOn w:val="a"/>
    <w:pPr>
      <w:spacing w:before="100" w:beforeAutospacing="1" w:after="100" w:afterAutospacing="1"/>
      <w:jc w:val="left"/>
    </w:pPr>
    <w:rPr>
      <w:kern w:val="0"/>
      <w:sz w:val="24"/>
    </w:rPr>
  </w:style>
  <w:style w:type="paragraph" w:styleId="a9">
    <w:name w:val="footer"/>
    <w:basedOn w:val="a"/>
    <w:link w:val="Char0"/>
    <w:pPr>
      <w:tabs>
        <w:tab w:val="center" w:pos="4153"/>
        <w:tab w:val="right" w:pos="8306"/>
      </w:tabs>
      <w:snapToGrid w:val="0"/>
    </w:pPr>
    <w:rPr>
      <w:sz w:val="20"/>
      <w:szCs w:val="20"/>
    </w:rPr>
  </w:style>
  <w:style w:type="paragraph" w:styleId="aa">
    <w:name w:val="header"/>
    <w:basedOn w:val="a"/>
    <w:link w:val="Char1"/>
    <w:pPr>
      <w:tabs>
        <w:tab w:val="center" w:pos="4153"/>
        <w:tab w:val="right" w:pos="8306"/>
      </w:tabs>
      <w:snapToGrid w:val="0"/>
    </w:pPr>
    <w:rPr>
      <w:sz w:val="20"/>
      <w:szCs w:val="20"/>
    </w:rPr>
  </w:style>
  <w:style w:type="paragraph" w:styleId="ad">
    <w:name w:val="annotation subject"/>
    <w:basedOn w:val="a8"/>
    <w:next w:val="a8"/>
    <w:link w:val="Char3"/>
    <w:rPr>
      <w:b/>
      <w:bCs/>
    </w:rPr>
  </w:style>
  <w:style w:type="paragraph" w:styleId="ac">
    <w:name w:val="Balloon Text"/>
    <w:basedOn w:val="a"/>
    <w:link w:val="Char2"/>
    <w:rPr>
      <w:rFonts w:ascii="Segoe UI" w:hAnsi="Segoe UI"/>
      <w:sz w:val="18"/>
      <w:szCs w:val="18"/>
    </w:rPr>
  </w:style>
  <w:style w:type="paragraph" w:styleId="a8">
    <w:name w:val="annotation text"/>
    <w:basedOn w:val="a"/>
    <w:link w:val="Char"/>
    <w:uiPriority w:val="99"/>
    <w:qFormat/>
    <w:rPr>
      <w:sz w:val="20"/>
      <w:szCs w:val="20"/>
    </w:rPr>
  </w:style>
  <w:style w:type="paragraph" w:customStyle="1" w:styleId="ColorfulShading-Accent11">
    <w:name w:val="Colorful Shading - Accent 11"/>
    <w:uiPriority w:val="99"/>
    <w:unhideWhenUsed/>
    <w:rPr>
      <w:rFonts w:ascii="Calibri" w:hAnsi="Calibri"/>
      <w:kern w:val="2"/>
      <w:sz w:val="21"/>
      <w:szCs w:val="24"/>
    </w:rPr>
  </w:style>
  <w:style w:type="paragraph" w:styleId="z-">
    <w:name w:val="HTML Top of Form"/>
    <w:basedOn w:val="a"/>
    <w:next w:val="a"/>
    <w:pPr>
      <w:pBdr>
        <w:bottom w:val="single" w:sz="6" w:space="1" w:color="auto"/>
      </w:pBdr>
      <w:jc w:val="center"/>
    </w:pPr>
    <w:rPr>
      <w:rFonts w:ascii="Arial"/>
      <w:vanish/>
      <w:sz w:val="16"/>
    </w:rPr>
  </w:style>
  <w:style w:type="paragraph" w:customStyle="1" w:styleId="Pa8">
    <w:name w:val="Pa8"/>
    <w:basedOn w:val="Default"/>
    <w:next w:val="Default"/>
    <w:uiPriority w:val="99"/>
    <w:unhideWhenUsed/>
    <w:pPr>
      <w:spacing w:line="187" w:lineRule="atLeast"/>
    </w:pPr>
    <w:rPr>
      <w:rFonts w:hint="default"/>
    </w:rPr>
  </w:style>
  <w:style w:type="paragraph" w:customStyle="1" w:styleId="Pa2">
    <w:name w:val="Pa2"/>
    <w:basedOn w:val="Default"/>
    <w:next w:val="Default"/>
    <w:uiPriority w:val="99"/>
    <w:unhideWhenUsed/>
    <w:pPr>
      <w:spacing w:line="440" w:lineRule="atLeast"/>
    </w:pPr>
    <w:rPr>
      <w:rFonts w:hint="default"/>
    </w:rPr>
  </w:style>
  <w:style w:type="paragraph" w:customStyle="1" w:styleId="Pa0">
    <w:name w:val="Pa0"/>
    <w:basedOn w:val="Default"/>
    <w:next w:val="Default"/>
    <w:uiPriority w:val="99"/>
    <w:unhideWhenUsed/>
    <w:pPr>
      <w:spacing w:line="185" w:lineRule="atLeast"/>
    </w:pPr>
    <w:rPr>
      <w:rFonts w:hint="default"/>
    </w:rPr>
  </w:style>
  <w:style w:type="paragraph" w:customStyle="1" w:styleId="11">
    <w:name w:val="正文1"/>
    <w:uiPriority w:val="99"/>
    <w:pPr>
      <w:spacing w:line="276" w:lineRule="auto"/>
    </w:pPr>
    <w:rPr>
      <w:rFonts w:ascii="Arial" w:hAnsi="Arial" w:cs="Arial"/>
      <w:color w:val="000000"/>
      <w:sz w:val="22"/>
      <w:lang w:val="pl-PL" w:eastAsia="pl-PL"/>
    </w:r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Calibri" w:hAnsi="Calibri"/>
      <w:kern w:val="2"/>
      <w:szCs w:val="24"/>
    </w:rPr>
  </w:style>
  <w:style w:type="paragraph" w:customStyle="1" w:styleId="Default">
    <w:name w:val="Default"/>
    <w:uiPriority w:val="99"/>
    <w:unhideWhenUsed/>
    <w:pPr>
      <w:widowControl w:val="0"/>
      <w:autoSpaceDE w:val="0"/>
      <w:autoSpaceDN w:val="0"/>
      <w:adjustRightInd w:val="0"/>
    </w:pPr>
    <w:rPr>
      <w:rFonts w:ascii="Minion Pro" w:eastAsia="Minion Pro" w:hAnsi="Minion Pro" w:hint="eastAsia"/>
      <w:color w:val="000000"/>
      <w:sz w:val="24"/>
    </w:rPr>
  </w:style>
  <w:style w:type="paragraph" w:customStyle="1" w:styleId="Pa1">
    <w:name w:val="Pa1"/>
    <w:basedOn w:val="Default"/>
    <w:next w:val="Default"/>
    <w:uiPriority w:val="99"/>
    <w:unhideWhenUsed/>
    <w:pPr>
      <w:spacing w:line="185" w:lineRule="atLeast"/>
    </w:pPr>
    <w:rPr>
      <w:rFonts w:hint="default"/>
    </w:rPr>
  </w:style>
  <w:style w:type="paragraph" w:customStyle="1" w:styleId="EndNoteBibliography">
    <w:name w:val="EndNote Bibliography"/>
    <w:pPr>
      <w:pBdr>
        <w:top w:val="none" w:sz="8" w:space="0" w:color="auto"/>
        <w:left w:val="none" w:sz="8" w:space="0" w:color="auto"/>
        <w:bottom w:val="none" w:sz="8" w:space="0" w:color="auto"/>
        <w:right w:val="none" w:sz="8" w:space="0" w:color="auto"/>
        <w:between w:val="none" w:sz="8" w:space="0" w:color="auto"/>
      </w:pBdr>
      <w:jc w:val="both"/>
    </w:pPr>
    <w:rPr>
      <w:rFonts w:ascii="Calibri" w:hAnsi="Calibri"/>
      <w:kern w:val="2"/>
      <w:szCs w:val="24"/>
    </w:rPr>
  </w:style>
  <w:style w:type="paragraph" w:styleId="z-0">
    <w:name w:val="HTML Bottom of Form"/>
    <w:basedOn w:val="a"/>
    <w:next w:val="a"/>
    <w:pPr>
      <w:pBdr>
        <w:top w:val="single" w:sz="6" w:space="1" w:color="auto"/>
      </w:pBdr>
      <w:jc w:val="center"/>
    </w:pPr>
    <w:rPr>
      <w:rFonts w:ascii="Arial"/>
      <w:vanish/>
      <w:sz w:val="16"/>
    </w:rPr>
  </w:style>
  <w:style w:type="table" w:customStyle="1" w:styleId="4-6">
    <w:name w:val="清单表 4 - 着色 6"/>
    <w:basedOn w:val="a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
    <w:name w:val="List Table 4 Accent 6"/>
    <w:basedOn w:val="a1"/>
    <w:uiPriority w:val="49"/>
    <w:qFormat/>
    <w:tblPr>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l2br w:val="nil"/>
          <w:tr2bl w:val="nil"/>
        </w:tcBorders>
        <w:shd w:val="clear" w:color="auto" w:fill="F79646"/>
      </w:tcPr>
    </w:tblStylePr>
    <w:tblStylePr w:type="lastRow">
      <w:rPr>
        <w:b/>
        <w:bCs/>
      </w:rPr>
      <w:tblPr/>
      <w:tcPr>
        <w:tcBorders>
          <w:top w:val="double" w:sz="4" w:space="0" w:color="FABF8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004">
      <w:bodyDiv w:val="1"/>
      <w:marLeft w:val="0"/>
      <w:marRight w:val="0"/>
      <w:marTop w:val="0"/>
      <w:marBottom w:val="0"/>
      <w:divBdr>
        <w:top w:val="none" w:sz="0" w:space="0" w:color="auto"/>
        <w:left w:val="none" w:sz="0" w:space="0" w:color="auto"/>
        <w:bottom w:val="none" w:sz="0" w:space="0" w:color="auto"/>
        <w:right w:val="none" w:sz="0" w:space="0" w:color="auto"/>
      </w:divBdr>
    </w:div>
    <w:div w:id="7603264">
      <w:bodyDiv w:val="1"/>
      <w:marLeft w:val="0"/>
      <w:marRight w:val="0"/>
      <w:marTop w:val="0"/>
      <w:marBottom w:val="0"/>
      <w:divBdr>
        <w:top w:val="none" w:sz="0" w:space="0" w:color="auto"/>
        <w:left w:val="none" w:sz="0" w:space="0" w:color="auto"/>
        <w:bottom w:val="none" w:sz="0" w:space="0" w:color="auto"/>
        <w:right w:val="none" w:sz="0" w:space="0" w:color="auto"/>
      </w:divBdr>
    </w:div>
    <w:div w:id="23134671">
      <w:bodyDiv w:val="1"/>
      <w:marLeft w:val="0"/>
      <w:marRight w:val="0"/>
      <w:marTop w:val="0"/>
      <w:marBottom w:val="0"/>
      <w:divBdr>
        <w:top w:val="none" w:sz="0" w:space="0" w:color="auto"/>
        <w:left w:val="none" w:sz="0" w:space="0" w:color="auto"/>
        <w:bottom w:val="none" w:sz="0" w:space="0" w:color="auto"/>
        <w:right w:val="none" w:sz="0" w:space="0" w:color="auto"/>
      </w:divBdr>
    </w:div>
    <w:div w:id="40910098">
      <w:bodyDiv w:val="1"/>
      <w:marLeft w:val="0"/>
      <w:marRight w:val="0"/>
      <w:marTop w:val="0"/>
      <w:marBottom w:val="0"/>
      <w:divBdr>
        <w:top w:val="none" w:sz="0" w:space="0" w:color="auto"/>
        <w:left w:val="none" w:sz="0" w:space="0" w:color="auto"/>
        <w:bottom w:val="none" w:sz="0" w:space="0" w:color="auto"/>
        <w:right w:val="none" w:sz="0" w:space="0" w:color="auto"/>
      </w:divBdr>
    </w:div>
    <w:div w:id="62679224">
      <w:bodyDiv w:val="1"/>
      <w:marLeft w:val="0"/>
      <w:marRight w:val="0"/>
      <w:marTop w:val="0"/>
      <w:marBottom w:val="0"/>
      <w:divBdr>
        <w:top w:val="none" w:sz="0" w:space="0" w:color="auto"/>
        <w:left w:val="none" w:sz="0" w:space="0" w:color="auto"/>
        <w:bottom w:val="none" w:sz="0" w:space="0" w:color="auto"/>
        <w:right w:val="none" w:sz="0" w:space="0" w:color="auto"/>
      </w:divBdr>
    </w:div>
    <w:div w:id="63963236">
      <w:bodyDiv w:val="1"/>
      <w:marLeft w:val="0"/>
      <w:marRight w:val="0"/>
      <w:marTop w:val="0"/>
      <w:marBottom w:val="0"/>
      <w:divBdr>
        <w:top w:val="none" w:sz="0" w:space="0" w:color="auto"/>
        <w:left w:val="none" w:sz="0" w:space="0" w:color="auto"/>
        <w:bottom w:val="none" w:sz="0" w:space="0" w:color="auto"/>
        <w:right w:val="none" w:sz="0" w:space="0" w:color="auto"/>
      </w:divBdr>
    </w:div>
    <w:div w:id="65229224">
      <w:bodyDiv w:val="1"/>
      <w:marLeft w:val="0"/>
      <w:marRight w:val="0"/>
      <w:marTop w:val="0"/>
      <w:marBottom w:val="0"/>
      <w:divBdr>
        <w:top w:val="none" w:sz="0" w:space="0" w:color="auto"/>
        <w:left w:val="none" w:sz="0" w:space="0" w:color="auto"/>
        <w:bottom w:val="none" w:sz="0" w:space="0" w:color="auto"/>
        <w:right w:val="none" w:sz="0" w:space="0" w:color="auto"/>
      </w:divBdr>
    </w:div>
    <w:div w:id="74866247">
      <w:bodyDiv w:val="1"/>
      <w:marLeft w:val="0"/>
      <w:marRight w:val="0"/>
      <w:marTop w:val="0"/>
      <w:marBottom w:val="0"/>
      <w:divBdr>
        <w:top w:val="none" w:sz="0" w:space="0" w:color="auto"/>
        <w:left w:val="none" w:sz="0" w:space="0" w:color="auto"/>
        <w:bottom w:val="none" w:sz="0" w:space="0" w:color="auto"/>
        <w:right w:val="none" w:sz="0" w:space="0" w:color="auto"/>
      </w:divBdr>
    </w:div>
    <w:div w:id="75132371">
      <w:bodyDiv w:val="1"/>
      <w:marLeft w:val="0"/>
      <w:marRight w:val="0"/>
      <w:marTop w:val="0"/>
      <w:marBottom w:val="0"/>
      <w:divBdr>
        <w:top w:val="none" w:sz="0" w:space="0" w:color="auto"/>
        <w:left w:val="none" w:sz="0" w:space="0" w:color="auto"/>
        <w:bottom w:val="none" w:sz="0" w:space="0" w:color="auto"/>
        <w:right w:val="none" w:sz="0" w:space="0" w:color="auto"/>
      </w:divBdr>
    </w:div>
    <w:div w:id="98067397">
      <w:bodyDiv w:val="1"/>
      <w:marLeft w:val="0"/>
      <w:marRight w:val="0"/>
      <w:marTop w:val="0"/>
      <w:marBottom w:val="0"/>
      <w:divBdr>
        <w:top w:val="none" w:sz="0" w:space="0" w:color="auto"/>
        <w:left w:val="none" w:sz="0" w:space="0" w:color="auto"/>
        <w:bottom w:val="none" w:sz="0" w:space="0" w:color="auto"/>
        <w:right w:val="none" w:sz="0" w:space="0" w:color="auto"/>
      </w:divBdr>
    </w:div>
    <w:div w:id="112359956">
      <w:bodyDiv w:val="1"/>
      <w:marLeft w:val="0"/>
      <w:marRight w:val="0"/>
      <w:marTop w:val="0"/>
      <w:marBottom w:val="0"/>
      <w:divBdr>
        <w:top w:val="none" w:sz="0" w:space="0" w:color="auto"/>
        <w:left w:val="none" w:sz="0" w:space="0" w:color="auto"/>
        <w:bottom w:val="none" w:sz="0" w:space="0" w:color="auto"/>
        <w:right w:val="none" w:sz="0" w:space="0" w:color="auto"/>
      </w:divBdr>
    </w:div>
    <w:div w:id="150877234">
      <w:bodyDiv w:val="1"/>
      <w:marLeft w:val="0"/>
      <w:marRight w:val="0"/>
      <w:marTop w:val="0"/>
      <w:marBottom w:val="0"/>
      <w:divBdr>
        <w:top w:val="none" w:sz="0" w:space="0" w:color="auto"/>
        <w:left w:val="none" w:sz="0" w:space="0" w:color="auto"/>
        <w:bottom w:val="none" w:sz="0" w:space="0" w:color="auto"/>
        <w:right w:val="none" w:sz="0" w:space="0" w:color="auto"/>
      </w:divBdr>
    </w:div>
    <w:div w:id="157816912">
      <w:bodyDiv w:val="1"/>
      <w:marLeft w:val="0"/>
      <w:marRight w:val="0"/>
      <w:marTop w:val="0"/>
      <w:marBottom w:val="0"/>
      <w:divBdr>
        <w:top w:val="none" w:sz="0" w:space="0" w:color="auto"/>
        <w:left w:val="none" w:sz="0" w:space="0" w:color="auto"/>
        <w:bottom w:val="none" w:sz="0" w:space="0" w:color="auto"/>
        <w:right w:val="none" w:sz="0" w:space="0" w:color="auto"/>
      </w:divBdr>
    </w:div>
    <w:div w:id="159195714">
      <w:bodyDiv w:val="1"/>
      <w:marLeft w:val="0"/>
      <w:marRight w:val="0"/>
      <w:marTop w:val="0"/>
      <w:marBottom w:val="0"/>
      <w:divBdr>
        <w:top w:val="none" w:sz="0" w:space="0" w:color="auto"/>
        <w:left w:val="none" w:sz="0" w:space="0" w:color="auto"/>
        <w:bottom w:val="none" w:sz="0" w:space="0" w:color="auto"/>
        <w:right w:val="none" w:sz="0" w:space="0" w:color="auto"/>
      </w:divBdr>
    </w:div>
    <w:div w:id="191917566">
      <w:bodyDiv w:val="1"/>
      <w:marLeft w:val="0"/>
      <w:marRight w:val="0"/>
      <w:marTop w:val="0"/>
      <w:marBottom w:val="0"/>
      <w:divBdr>
        <w:top w:val="none" w:sz="0" w:space="0" w:color="auto"/>
        <w:left w:val="none" w:sz="0" w:space="0" w:color="auto"/>
        <w:bottom w:val="none" w:sz="0" w:space="0" w:color="auto"/>
        <w:right w:val="none" w:sz="0" w:space="0" w:color="auto"/>
      </w:divBdr>
    </w:div>
    <w:div w:id="197203273">
      <w:bodyDiv w:val="1"/>
      <w:marLeft w:val="0"/>
      <w:marRight w:val="0"/>
      <w:marTop w:val="0"/>
      <w:marBottom w:val="0"/>
      <w:divBdr>
        <w:top w:val="none" w:sz="0" w:space="0" w:color="auto"/>
        <w:left w:val="none" w:sz="0" w:space="0" w:color="auto"/>
        <w:bottom w:val="none" w:sz="0" w:space="0" w:color="auto"/>
        <w:right w:val="none" w:sz="0" w:space="0" w:color="auto"/>
      </w:divBdr>
    </w:div>
    <w:div w:id="199780332">
      <w:bodyDiv w:val="1"/>
      <w:marLeft w:val="0"/>
      <w:marRight w:val="0"/>
      <w:marTop w:val="0"/>
      <w:marBottom w:val="0"/>
      <w:divBdr>
        <w:top w:val="none" w:sz="0" w:space="0" w:color="auto"/>
        <w:left w:val="none" w:sz="0" w:space="0" w:color="auto"/>
        <w:bottom w:val="none" w:sz="0" w:space="0" w:color="auto"/>
        <w:right w:val="none" w:sz="0" w:space="0" w:color="auto"/>
      </w:divBdr>
    </w:div>
    <w:div w:id="230701299">
      <w:bodyDiv w:val="1"/>
      <w:marLeft w:val="0"/>
      <w:marRight w:val="0"/>
      <w:marTop w:val="0"/>
      <w:marBottom w:val="0"/>
      <w:divBdr>
        <w:top w:val="none" w:sz="0" w:space="0" w:color="auto"/>
        <w:left w:val="none" w:sz="0" w:space="0" w:color="auto"/>
        <w:bottom w:val="none" w:sz="0" w:space="0" w:color="auto"/>
        <w:right w:val="none" w:sz="0" w:space="0" w:color="auto"/>
      </w:divBdr>
    </w:div>
    <w:div w:id="263078978">
      <w:bodyDiv w:val="1"/>
      <w:marLeft w:val="0"/>
      <w:marRight w:val="0"/>
      <w:marTop w:val="0"/>
      <w:marBottom w:val="0"/>
      <w:divBdr>
        <w:top w:val="none" w:sz="0" w:space="0" w:color="auto"/>
        <w:left w:val="none" w:sz="0" w:space="0" w:color="auto"/>
        <w:bottom w:val="none" w:sz="0" w:space="0" w:color="auto"/>
        <w:right w:val="none" w:sz="0" w:space="0" w:color="auto"/>
      </w:divBdr>
    </w:div>
    <w:div w:id="271203437">
      <w:bodyDiv w:val="1"/>
      <w:marLeft w:val="0"/>
      <w:marRight w:val="0"/>
      <w:marTop w:val="0"/>
      <w:marBottom w:val="0"/>
      <w:divBdr>
        <w:top w:val="none" w:sz="0" w:space="0" w:color="auto"/>
        <w:left w:val="none" w:sz="0" w:space="0" w:color="auto"/>
        <w:bottom w:val="none" w:sz="0" w:space="0" w:color="auto"/>
        <w:right w:val="none" w:sz="0" w:space="0" w:color="auto"/>
      </w:divBdr>
    </w:div>
    <w:div w:id="321782598">
      <w:bodyDiv w:val="1"/>
      <w:marLeft w:val="0"/>
      <w:marRight w:val="0"/>
      <w:marTop w:val="0"/>
      <w:marBottom w:val="0"/>
      <w:divBdr>
        <w:top w:val="none" w:sz="0" w:space="0" w:color="auto"/>
        <w:left w:val="none" w:sz="0" w:space="0" w:color="auto"/>
        <w:bottom w:val="none" w:sz="0" w:space="0" w:color="auto"/>
        <w:right w:val="none" w:sz="0" w:space="0" w:color="auto"/>
      </w:divBdr>
    </w:div>
    <w:div w:id="328480988">
      <w:bodyDiv w:val="1"/>
      <w:marLeft w:val="0"/>
      <w:marRight w:val="0"/>
      <w:marTop w:val="0"/>
      <w:marBottom w:val="0"/>
      <w:divBdr>
        <w:top w:val="none" w:sz="0" w:space="0" w:color="auto"/>
        <w:left w:val="none" w:sz="0" w:space="0" w:color="auto"/>
        <w:bottom w:val="none" w:sz="0" w:space="0" w:color="auto"/>
        <w:right w:val="none" w:sz="0" w:space="0" w:color="auto"/>
      </w:divBdr>
    </w:div>
    <w:div w:id="333538477">
      <w:bodyDiv w:val="1"/>
      <w:marLeft w:val="0"/>
      <w:marRight w:val="0"/>
      <w:marTop w:val="0"/>
      <w:marBottom w:val="0"/>
      <w:divBdr>
        <w:top w:val="none" w:sz="0" w:space="0" w:color="auto"/>
        <w:left w:val="none" w:sz="0" w:space="0" w:color="auto"/>
        <w:bottom w:val="none" w:sz="0" w:space="0" w:color="auto"/>
        <w:right w:val="none" w:sz="0" w:space="0" w:color="auto"/>
      </w:divBdr>
    </w:div>
    <w:div w:id="343017540">
      <w:bodyDiv w:val="1"/>
      <w:marLeft w:val="0"/>
      <w:marRight w:val="0"/>
      <w:marTop w:val="0"/>
      <w:marBottom w:val="0"/>
      <w:divBdr>
        <w:top w:val="none" w:sz="0" w:space="0" w:color="auto"/>
        <w:left w:val="none" w:sz="0" w:space="0" w:color="auto"/>
        <w:bottom w:val="none" w:sz="0" w:space="0" w:color="auto"/>
        <w:right w:val="none" w:sz="0" w:space="0" w:color="auto"/>
      </w:divBdr>
    </w:div>
    <w:div w:id="345524611">
      <w:bodyDiv w:val="1"/>
      <w:marLeft w:val="0"/>
      <w:marRight w:val="0"/>
      <w:marTop w:val="0"/>
      <w:marBottom w:val="0"/>
      <w:divBdr>
        <w:top w:val="none" w:sz="0" w:space="0" w:color="auto"/>
        <w:left w:val="none" w:sz="0" w:space="0" w:color="auto"/>
        <w:bottom w:val="none" w:sz="0" w:space="0" w:color="auto"/>
        <w:right w:val="none" w:sz="0" w:space="0" w:color="auto"/>
      </w:divBdr>
    </w:div>
    <w:div w:id="363553693">
      <w:bodyDiv w:val="1"/>
      <w:marLeft w:val="0"/>
      <w:marRight w:val="0"/>
      <w:marTop w:val="0"/>
      <w:marBottom w:val="0"/>
      <w:divBdr>
        <w:top w:val="none" w:sz="0" w:space="0" w:color="auto"/>
        <w:left w:val="none" w:sz="0" w:space="0" w:color="auto"/>
        <w:bottom w:val="none" w:sz="0" w:space="0" w:color="auto"/>
        <w:right w:val="none" w:sz="0" w:space="0" w:color="auto"/>
      </w:divBdr>
    </w:div>
    <w:div w:id="379744492">
      <w:bodyDiv w:val="1"/>
      <w:marLeft w:val="0"/>
      <w:marRight w:val="0"/>
      <w:marTop w:val="0"/>
      <w:marBottom w:val="0"/>
      <w:divBdr>
        <w:top w:val="none" w:sz="0" w:space="0" w:color="auto"/>
        <w:left w:val="none" w:sz="0" w:space="0" w:color="auto"/>
        <w:bottom w:val="none" w:sz="0" w:space="0" w:color="auto"/>
        <w:right w:val="none" w:sz="0" w:space="0" w:color="auto"/>
      </w:divBdr>
    </w:div>
    <w:div w:id="430665961">
      <w:bodyDiv w:val="1"/>
      <w:marLeft w:val="0"/>
      <w:marRight w:val="0"/>
      <w:marTop w:val="0"/>
      <w:marBottom w:val="0"/>
      <w:divBdr>
        <w:top w:val="none" w:sz="0" w:space="0" w:color="auto"/>
        <w:left w:val="none" w:sz="0" w:space="0" w:color="auto"/>
        <w:bottom w:val="none" w:sz="0" w:space="0" w:color="auto"/>
        <w:right w:val="none" w:sz="0" w:space="0" w:color="auto"/>
      </w:divBdr>
    </w:div>
    <w:div w:id="455681335">
      <w:bodyDiv w:val="1"/>
      <w:marLeft w:val="0"/>
      <w:marRight w:val="0"/>
      <w:marTop w:val="0"/>
      <w:marBottom w:val="0"/>
      <w:divBdr>
        <w:top w:val="none" w:sz="0" w:space="0" w:color="auto"/>
        <w:left w:val="none" w:sz="0" w:space="0" w:color="auto"/>
        <w:bottom w:val="none" w:sz="0" w:space="0" w:color="auto"/>
        <w:right w:val="none" w:sz="0" w:space="0" w:color="auto"/>
      </w:divBdr>
    </w:div>
    <w:div w:id="476731345">
      <w:bodyDiv w:val="1"/>
      <w:marLeft w:val="0"/>
      <w:marRight w:val="0"/>
      <w:marTop w:val="0"/>
      <w:marBottom w:val="0"/>
      <w:divBdr>
        <w:top w:val="none" w:sz="0" w:space="0" w:color="auto"/>
        <w:left w:val="none" w:sz="0" w:space="0" w:color="auto"/>
        <w:bottom w:val="none" w:sz="0" w:space="0" w:color="auto"/>
        <w:right w:val="none" w:sz="0" w:space="0" w:color="auto"/>
      </w:divBdr>
    </w:div>
    <w:div w:id="488254596">
      <w:bodyDiv w:val="1"/>
      <w:marLeft w:val="0"/>
      <w:marRight w:val="0"/>
      <w:marTop w:val="0"/>
      <w:marBottom w:val="0"/>
      <w:divBdr>
        <w:top w:val="none" w:sz="0" w:space="0" w:color="auto"/>
        <w:left w:val="none" w:sz="0" w:space="0" w:color="auto"/>
        <w:bottom w:val="none" w:sz="0" w:space="0" w:color="auto"/>
        <w:right w:val="none" w:sz="0" w:space="0" w:color="auto"/>
      </w:divBdr>
    </w:div>
    <w:div w:id="489178210">
      <w:bodyDiv w:val="1"/>
      <w:marLeft w:val="0"/>
      <w:marRight w:val="0"/>
      <w:marTop w:val="0"/>
      <w:marBottom w:val="0"/>
      <w:divBdr>
        <w:top w:val="none" w:sz="0" w:space="0" w:color="auto"/>
        <w:left w:val="none" w:sz="0" w:space="0" w:color="auto"/>
        <w:bottom w:val="none" w:sz="0" w:space="0" w:color="auto"/>
        <w:right w:val="none" w:sz="0" w:space="0" w:color="auto"/>
      </w:divBdr>
    </w:div>
    <w:div w:id="539897054">
      <w:bodyDiv w:val="1"/>
      <w:marLeft w:val="0"/>
      <w:marRight w:val="0"/>
      <w:marTop w:val="0"/>
      <w:marBottom w:val="0"/>
      <w:divBdr>
        <w:top w:val="none" w:sz="0" w:space="0" w:color="auto"/>
        <w:left w:val="none" w:sz="0" w:space="0" w:color="auto"/>
        <w:bottom w:val="none" w:sz="0" w:space="0" w:color="auto"/>
        <w:right w:val="none" w:sz="0" w:space="0" w:color="auto"/>
      </w:divBdr>
    </w:div>
    <w:div w:id="569973002">
      <w:bodyDiv w:val="1"/>
      <w:marLeft w:val="0"/>
      <w:marRight w:val="0"/>
      <w:marTop w:val="0"/>
      <w:marBottom w:val="0"/>
      <w:divBdr>
        <w:top w:val="none" w:sz="0" w:space="0" w:color="auto"/>
        <w:left w:val="none" w:sz="0" w:space="0" w:color="auto"/>
        <w:bottom w:val="none" w:sz="0" w:space="0" w:color="auto"/>
        <w:right w:val="none" w:sz="0" w:space="0" w:color="auto"/>
      </w:divBdr>
    </w:div>
    <w:div w:id="630015472">
      <w:bodyDiv w:val="1"/>
      <w:marLeft w:val="0"/>
      <w:marRight w:val="0"/>
      <w:marTop w:val="0"/>
      <w:marBottom w:val="0"/>
      <w:divBdr>
        <w:top w:val="none" w:sz="0" w:space="0" w:color="auto"/>
        <w:left w:val="none" w:sz="0" w:space="0" w:color="auto"/>
        <w:bottom w:val="none" w:sz="0" w:space="0" w:color="auto"/>
        <w:right w:val="none" w:sz="0" w:space="0" w:color="auto"/>
      </w:divBdr>
    </w:div>
    <w:div w:id="733964200">
      <w:bodyDiv w:val="1"/>
      <w:marLeft w:val="0"/>
      <w:marRight w:val="0"/>
      <w:marTop w:val="0"/>
      <w:marBottom w:val="0"/>
      <w:divBdr>
        <w:top w:val="none" w:sz="0" w:space="0" w:color="auto"/>
        <w:left w:val="none" w:sz="0" w:space="0" w:color="auto"/>
        <w:bottom w:val="none" w:sz="0" w:space="0" w:color="auto"/>
        <w:right w:val="none" w:sz="0" w:space="0" w:color="auto"/>
      </w:divBdr>
    </w:div>
    <w:div w:id="742291796">
      <w:bodyDiv w:val="1"/>
      <w:marLeft w:val="0"/>
      <w:marRight w:val="0"/>
      <w:marTop w:val="0"/>
      <w:marBottom w:val="0"/>
      <w:divBdr>
        <w:top w:val="none" w:sz="0" w:space="0" w:color="auto"/>
        <w:left w:val="none" w:sz="0" w:space="0" w:color="auto"/>
        <w:bottom w:val="none" w:sz="0" w:space="0" w:color="auto"/>
        <w:right w:val="none" w:sz="0" w:space="0" w:color="auto"/>
      </w:divBdr>
    </w:div>
    <w:div w:id="831525699">
      <w:bodyDiv w:val="1"/>
      <w:marLeft w:val="0"/>
      <w:marRight w:val="0"/>
      <w:marTop w:val="0"/>
      <w:marBottom w:val="0"/>
      <w:divBdr>
        <w:top w:val="none" w:sz="0" w:space="0" w:color="auto"/>
        <w:left w:val="none" w:sz="0" w:space="0" w:color="auto"/>
        <w:bottom w:val="none" w:sz="0" w:space="0" w:color="auto"/>
        <w:right w:val="none" w:sz="0" w:space="0" w:color="auto"/>
      </w:divBdr>
    </w:div>
    <w:div w:id="839198937">
      <w:bodyDiv w:val="1"/>
      <w:marLeft w:val="0"/>
      <w:marRight w:val="0"/>
      <w:marTop w:val="0"/>
      <w:marBottom w:val="0"/>
      <w:divBdr>
        <w:top w:val="none" w:sz="0" w:space="0" w:color="auto"/>
        <w:left w:val="none" w:sz="0" w:space="0" w:color="auto"/>
        <w:bottom w:val="none" w:sz="0" w:space="0" w:color="auto"/>
        <w:right w:val="none" w:sz="0" w:space="0" w:color="auto"/>
      </w:divBdr>
    </w:div>
    <w:div w:id="857427844">
      <w:bodyDiv w:val="1"/>
      <w:marLeft w:val="0"/>
      <w:marRight w:val="0"/>
      <w:marTop w:val="0"/>
      <w:marBottom w:val="0"/>
      <w:divBdr>
        <w:top w:val="none" w:sz="0" w:space="0" w:color="auto"/>
        <w:left w:val="none" w:sz="0" w:space="0" w:color="auto"/>
        <w:bottom w:val="none" w:sz="0" w:space="0" w:color="auto"/>
        <w:right w:val="none" w:sz="0" w:space="0" w:color="auto"/>
      </w:divBdr>
    </w:div>
    <w:div w:id="862592684">
      <w:bodyDiv w:val="1"/>
      <w:marLeft w:val="0"/>
      <w:marRight w:val="0"/>
      <w:marTop w:val="0"/>
      <w:marBottom w:val="0"/>
      <w:divBdr>
        <w:top w:val="none" w:sz="0" w:space="0" w:color="auto"/>
        <w:left w:val="none" w:sz="0" w:space="0" w:color="auto"/>
        <w:bottom w:val="none" w:sz="0" w:space="0" w:color="auto"/>
        <w:right w:val="none" w:sz="0" w:space="0" w:color="auto"/>
      </w:divBdr>
    </w:div>
    <w:div w:id="877862044">
      <w:bodyDiv w:val="1"/>
      <w:marLeft w:val="0"/>
      <w:marRight w:val="0"/>
      <w:marTop w:val="0"/>
      <w:marBottom w:val="0"/>
      <w:divBdr>
        <w:top w:val="none" w:sz="0" w:space="0" w:color="auto"/>
        <w:left w:val="none" w:sz="0" w:space="0" w:color="auto"/>
        <w:bottom w:val="none" w:sz="0" w:space="0" w:color="auto"/>
        <w:right w:val="none" w:sz="0" w:space="0" w:color="auto"/>
      </w:divBdr>
    </w:div>
    <w:div w:id="924192684">
      <w:bodyDiv w:val="1"/>
      <w:marLeft w:val="0"/>
      <w:marRight w:val="0"/>
      <w:marTop w:val="0"/>
      <w:marBottom w:val="0"/>
      <w:divBdr>
        <w:top w:val="none" w:sz="0" w:space="0" w:color="auto"/>
        <w:left w:val="none" w:sz="0" w:space="0" w:color="auto"/>
        <w:bottom w:val="none" w:sz="0" w:space="0" w:color="auto"/>
        <w:right w:val="none" w:sz="0" w:space="0" w:color="auto"/>
      </w:divBdr>
    </w:div>
    <w:div w:id="924679969">
      <w:bodyDiv w:val="1"/>
      <w:marLeft w:val="0"/>
      <w:marRight w:val="0"/>
      <w:marTop w:val="0"/>
      <w:marBottom w:val="0"/>
      <w:divBdr>
        <w:top w:val="none" w:sz="0" w:space="0" w:color="auto"/>
        <w:left w:val="none" w:sz="0" w:space="0" w:color="auto"/>
        <w:bottom w:val="none" w:sz="0" w:space="0" w:color="auto"/>
        <w:right w:val="none" w:sz="0" w:space="0" w:color="auto"/>
      </w:divBdr>
    </w:div>
    <w:div w:id="996225113">
      <w:bodyDiv w:val="1"/>
      <w:marLeft w:val="0"/>
      <w:marRight w:val="0"/>
      <w:marTop w:val="0"/>
      <w:marBottom w:val="0"/>
      <w:divBdr>
        <w:top w:val="none" w:sz="0" w:space="0" w:color="auto"/>
        <w:left w:val="none" w:sz="0" w:space="0" w:color="auto"/>
        <w:bottom w:val="none" w:sz="0" w:space="0" w:color="auto"/>
        <w:right w:val="none" w:sz="0" w:space="0" w:color="auto"/>
      </w:divBdr>
    </w:div>
    <w:div w:id="1021392915">
      <w:bodyDiv w:val="1"/>
      <w:marLeft w:val="0"/>
      <w:marRight w:val="0"/>
      <w:marTop w:val="0"/>
      <w:marBottom w:val="0"/>
      <w:divBdr>
        <w:top w:val="none" w:sz="0" w:space="0" w:color="auto"/>
        <w:left w:val="none" w:sz="0" w:space="0" w:color="auto"/>
        <w:bottom w:val="none" w:sz="0" w:space="0" w:color="auto"/>
        <w:right w:val="none" w:sz="0" w:space="0" w:color="auto"/>
      </w:divBdr>
    </w:div>
    <w:div w:id="1035618548">
      <w:bodyDiv w:val="1"/>
      <w:marLeft w:val="0"/>
      <w:marRight w:val="0"/>
      <w:marTop w:val="0"/>
      <w:marBottom w:val="0"/>
      <w:divBdr>
        <w:top w:val="none" w:sz="0" w:space="0" w:color="auto"/>
        <w:left w:val="none" w:sz="0" w:space="0" w:color="auto"/>
        <w:bottom w:val="none" w:sz="0" w:space="0" w:color="auto"/>
        <w:right w:val="none" w:sz="0" w:space="0" w:color="auto"/>
      </w:divBdr>
    </w:div>
    <w:div w:id="1053700117">
      <w:bodyDiv w:val="1"/>
      <w:marLeft w:val="0"/>
      <w:marRight w:val="0"/>
      <w:marTop w:val="0"/>
      <w:marBottom w:val="0"/>
      <w:divBdr>
        <w:top w:val="none" w:sz="0" w:space="0" w:color="auto"/>
        <w:left w:val="none" w:sz="0" w:space="0" w:color="auto"/>
        <w:bottom w:val="none" w:sz="0" w:space="0" w:color="auto"/>
        <w:right w:val="none" w:sz="0" w:space="0" w:color="auto"/>
      </w:divBdr>
    </w:div>
    <w:div w:id="1120144551">
      <w:bodyDiv w:val="1"/>
      <w:marLeft w:val="0"/>
      <w:marRight w:val="0"/>
      <w:marTop w:val="0"/>
      <w:marBottom w:val="0"/>
      <w:divBdr>
        <w:top w:val="none" w:sz="0" w:space="0" w:color="auto"/>
        <w:left w:val="none" w:sz="0" w:space="0" w:color="auto"/>
        <w:bottom w:val="none" w:sz="0" w:space="0" w:color="auto"/>
        <w:right w:val="none" w:sz="0" w:space="0" w:color="auto"/>
      </w:divBdr>
    </w:div>
    <w:div w:id="1162351143">
      <w:bodyDiv w:val="1"/>
      <w:marLeft w:val="0"/>
      <w:marRight w:val="0"/>
      <w:marTop w:val="0"/>
      <w:marBottom w:val="0"/>
      <w:divBdr>
        <w:top w:val="none" w:sz="0" w:space="0" w:color="auto"/>
        <w:left w:val="none" w:sz="0" w:space="0" w:color="auto"/>
        <w:bottom w:val="none" w:sz="0" w:space="0" w:color="auto"/>
        <w:right w:val="none" w:sz="0" w:space="0" w:color="auto"/>
      </w:divBdr>
    </w:div>
    <w:div w:id="1163736307">
      <w:bodyDiv w:val="1"/>
      <w:marLeft w:val="0"/>
      <w:marRight w:val="0"/>
      <w:marTop w:val="0"/>
      <w:marBottom w:val="0"/>
      <w:divBdr>
        <w:top w:val="none" w:sz="0" w:space="0" w:color="auto"/>
        <w:left w:val="none" w:sz="0" w:space="0" w:color="auto"/>
        <w:bottom w:val="none" w:sz="0" w:space="0" w:color="auto"/>
        <w:right w:val="none" w:sz="0" w:space="0" w:color="auto"/>
      </w:divBdr>
    </w:div>
    <w:div w:id="1295214295">
      <w:bodyDiv w:val="1"/>
      <w:marLeft w:val="0"/>
      <w:marRight w:val="0"/>
      <w:marTop w:val="0"/>
      <w:marBottom w:val="0"/>
      <w:divBdr>
        <w:top w:val="none" w:sz="0" w:space="0" w:color="auto"/>
        <w:left w:val="none" w:sz="0" w:space="0" w:color="auto"/>
        <w:bottom w:val="none" w:sz="0" w:space="0" w:color="auto"/>
        <w:right w:val="none" w:sz="0" w:space="0" w:color="auto"/>
      </w:divBdr>
    </w:div>
    <w:div w:id="1362046926">
      <w:bodyDiv w:val="1"/>
      <w:marLeft w:val="0"/>
      <w:marRight w:val="0"/>
      <w:marTop w:val="0"/>
      <w:marBottom w:val="0"/>
      <w:divBdr>
        <w:top w:val="none" w:sz="0" w:space="0" w:color="auto"/>
        <w:left w:val="none" w:sz="0" w:space="0" w:color="auto"/>
        <w:bottom w:val="none" w:sz="0" w:space="0" w:color="auto"/>
        <w:right w:val="none" w:sz="0" w:space="0" w:color="auto"/>
      </w:divBdr>
    </w:div>
    <w:div w:id="1375038568">
      <w:bodyDiv w:val="1"/>
      <w:marLeft w:val="0"/>
      <w:marRight w:val="0"/>
      <w:marTop w:val="0"/>
      <w:marBottom w:val="0"/>
      <w:divBdr>
        <w:top w:val="none" w:sz="0" w:space="0" w:color="auto"/>
        <w:left w:val="none" w:sz="0" w:space="0" w:color="auto"/>
        <w:bottom w:val="none" w:sz="0" w:space="0" w:color="auto"/>
        <w:right w:val="none" w:sz="0" w:space="0" w:color="auto"/>
      </w:divBdr>
    </w:div>
    <w:div w:id="1381588744">
      <w:bodyDiv w:val="1"/>
      <w:marLeft w:val="0"/>
      <w:marRight w:val="0"/>
      <w:marTop w:val="0"/>
      <w:marBottom w:val="0"/>
      <w:divBdr>
        <w:top w:val="none" w:sz="0" w:space="0" w:color="auto"/>
        <w:left w:val="none" w:sz="0" w:space="0" w:color="auto"/>
        <w:bottom w:val="none" w:sz="0" w:space="0" w:color="auto"/>
        <w:right w:val="none" w:sz="0" w:space="0" w:color="auto"/>
      </w:divBdr>
    </w:div>
    <w:div w:id="1458181160">
      <w:bodyDiv w:val="1"/>
      <w:marLeft w:val="0"/>
      <w:marRight w:val="0"/>
      <w:marTop w:val="0"/>
      <w:marBottom w:val="0"/>
      <w:divBdr>
        <w:top w:val="none" w:sz="0" w:space="0" w:color="auto"/>
        <w:left w:val="none" w:sz="0" w:space="0" w:color="auto"/>
        <w:bottom w:val="none" w:sz="0" w:space="0" w:color="auto"/>
        <w:right w:val="none" w:sz="0" w:space="0" w:color="auto"/>
      </w:divBdr>
    </w:div>
    <w:div w:id="1574731174">
      <w:bodyDiv w:val="1"/>
      <w:marLeft w:val="0"/>
      <w:marRight w:val="0"/>
      <w:marTop w:val="0"/>
      <w:marBottom w:val="0"/>
      <w:divBdr>
        <w:top w:val="none" w:sz="0" w:space="0" w:color="auto"/>
        <w:left w:val="none" w:sz="0" w:space="0" w:color="auto"/>
        <w:bottom w:val="none" w:sz="0" w:space="0" w:color="auto"/>
        <w:right w:val="none" w:sz="0" w:space="0" w:color="auto"/>
      </w:divBdr>
    </w:div>
    <w:div w:id="1577932515">
      <w:bodyDiv w:val="1"/>
      <w:marLeft w:val="0"/>
      <w:marRight w:val="0"/>
      <w:marTop w:val="0"/>
      <w:marBottom w:val="0"/>
      <w:divBdr>
        <w:top w:val="none" w:sz="0" w:space="0" w:color="auto"/>
        <w:left w:val="none" w:sz="0" w:space="0" w:color="auto"/>
        <w:bottom w:val="none" w:sz="0" w:space="0" w:color="auto"/>
        <w:right w:val="none" w:sz="0" w:space="0" w:color="auto"/>
      </w:divBdr>
    </w:div>
    <w:div w:id="1578830643">
      <w:bodyDiv w:val="1"/>
      <w:marLeft w:val="0"/>
      <w:marRight w:val="0"/>
      <w:marTop w:val="0"/>
      <w:marBottom w:val="0"/>
      <w:divBdr>
        <w:top w:val="none" w:sz="0" w:space="0" w:color="auto"/>
        <w:left w:val="none" w:sz="0" w:space="0" w:color="auto"/>
        <w:bottom w:val="none" w:sz="0" w:space="0" w:color="auto"/>
        <w:right w:val="none" w:sz="0" w:space="0" w:color="auto"/>
      </w:divBdr>
    </w:div>
    <w:div w:id="1579484137">
      <w:bodyDiv w:val="1"/>
      <w:marLeft w:val="0"/>
      <w:marRight w:val="0"/>
      <w:marTop w:val="0"/>
      <w:marBottom w:val="0"/>
      <w:divBdr>
        <w:top w:val="none" w:sz="0" w:space="0" w:color="auto"/>
        <w:left w:val="none" w:sz="0" w:space="0" w:color="auto"/>
        <w:bottom w:val="none" w:sz="0" w:space="0" w:color="auto"/>
        <w:right w:val="none" w:sz="0" w:space="0" w:color="auto"/>
      </w:divBdr>
    </w:div>
    <w:div w:id="1583877591">
      <w:bodyDiv w:val="1"/>
      <w:marLeft w:val="0"/>
      <w:marRight w:val="0"/>
      <w:marTop w:val="0"/>
      <w:marBottom w:val="0"/>
      <w:divBdr>
        <w:top w:val="none" w:sz="0" w:space="0" w:color="auto"/>
        <w:left w:val="none" w:sz="0" w:space="0" w:color="auto"/>
        <w:bottom w:val="none" w:sz="0" w:space="0" w:color="auto"/>
        <w:right w:val="none" w:sz="0" w:space="0" w:color="auto"/>
      </w:divBdr>
    </w:div>
    <w:div w:id="1605771147">
      <w:bodyDiv w:val="1"/>
      <w:marLeft w:val="0"/>
      <w:marRight w:val="0"/>
      <w:marTop w:val="0"/>
      <w:marBottom w:val="0"/>
      <w:divBdr>
        <w:top w:val="none" w:sz="0" w:space="0" w:color="auto"/>
        <w:left w:val="none" w:sz="0" w:space="0" w:color="auto"/>
        <w:bottom w:val="none" w:sz="0" w:space="0" w:color="auto"/>
        <w:right w:val="none" w:sz="0" w:space="0" w:color="auto"/>
      </w:divBdr>
    </w:div>
    <w:div w:id="1632638312">
      <w:bodyDiv w:val="1"/>
      <w:marLeft w:val="0"/>
      <w:marRight w:val="0"/>
      <w:marTop w:val="0"/>
      <w:marBottom w:val="0"/>
      <w:divBdr>
        <w:top w:val="none" w:sz="0" w:space="0" w:color="auto"/>
        <w:left w:val="none" w:sz="0" w:space="0" w:color="auto"/>
        <w:bottom w:val="none" w:sz="0" w:space="0" w:color="auto"/>
        <w:right w:val="none" w:sz="0" w:space="0" w:color="auto"/>
      </w:divBdr>
    </w:div>
    <w:div w:id="1639342049">
      <w:bodyDiv w:val="1"/>
      <w:marLeft w:val="0"/>
      <w:marRight w:val="0"/>
      <w:marTop w:val="0"/>
      <w:marBottom w:val="0"/>
      <w:divBdr>
        <w:top w:val="none" w:sz="0" w:space="0" w:color="auto"/>
        <w:left w:val="none" w:sz="0" w:space="0" w:color="auto"/>
        <w:bottom w:val="none" w:sz="0" w:space="0" w:color="auto"/>
        <w:right w:val="none" w:sz="0" w:space="0" w:color="auto"/>
      </w:divBdr>
    </w:div>
    <w:div w:id="1681808921">
      <w:bodyDiv w:val="1"/>
      <w:marLeft w:val="0"/>
      <w:marRight w:val="0"/>
      <w:marTop w:val="0"/>
      <w:marBottom w:val="0"/>
      <w:divBdr>
        <w:top w:val="none" w:sz="0" w:space="0" w:color="auto"/>
        <w:left w:val="none" w:sz="0" w:space="0" w:color="auto"/>
        <w:bottom w:val="none" w:sz="0" w:space="0" w:color="auto"/>
        <w:right w:val="none" w:sz="0" w:space="0" w:color="auto"/>
      </w:divBdr>
    </w:div>
    <w:div w:id="1682006214">
      <w:bodyDiv w:val="1"/>
      <w:marLeft w:val="0"/>
      <w:marRight w:val="0"/>
      <w:marTop w:val="0"/>
      <w:marBottom w:val="0"/>
      <w:divBdr>
        <w:top w:val="none" w:sz="0" w:space="0" w:color="auto"/>
        <w:left w:val="none" w:sz="0" w:space="0" w:color="auto"/>
        <w:bottom w:val="none" w:sz="0" w:space="0" w:color="auto"/>
        <w:right w:val="none" w:sz="0" w:space="0" w:color="auto"/>
      </w:divBdr>
    </w:div>
    <w:div w:id="1683973400">
      <w:bodyDiv w:val="1"/>
      <w:marLeft w:val="0"/>
      <w:marRight w:val="0"/>
      <w:marTop w:val="0"/>
      <w:marBottom w:val="0"/>
      <w:divBdr>
        <w:top w:val="none" w:sz="0" w:space="0" w:color="auto"/>
        <w:left w:val="none" w:sz="0" w:space="0" w:color="auto"/>
        <w:bottom w:val="none" w:sz="0" w:space="0" w:color="auto"/>
        <w:right w:val="none" w:sz="0" w:space="0" w:color="auto"/>
      </w:divBdr>
    </w:div>
    <w:div w:id="1692803768">
      <w:bodyDiv w:val="1"/>
      <w:marLeft w:val="0"/>
      <w:marRight w:val="0"/>
      <w:marTop w:val="0"/>
      <w:marBottom w:val="0"/>
      <w:divBdr>
        <w:top w:val="none" w:sz="0" w:space="0" w:color="auto"/>
        <w:left w:val="none" w:sz="0" w:space="0" w:color="auto"/>
        <w:bottom w:val="none" w:sz="0" w:space="0" w:color="auto"/>
        <w:right w:val="none" w:sz="0" w:space="0" w:color="auto"/>
      </w:divBdr>
    </w:div>
    <w:div w:id="1713849717">
      <w:bodyDiv w:val="1"/>
      <w:marLeft w:val="0"/>
      <w:marRight w:val="0"/>
      <w:marTop w:val="0"/>
      <w:marBottom w:val="0"/>
      <w:divBdr>
        <w:top w:val="none" w:sz="0" w:space="0" w:color="auto"/>
        <w:left w:val="none" w:sz="0" w:space="0" w:color="auto"/>
        <w:bottom w:val="none" w:sz="0" w:space="0" w:color="auto"/>
        <w:right w:val="none" w:sz="0" w:space="0" w:color="auto"/>
      </w:divBdr>
    </w:div>
    <w:div w:id="1751197940">
      <w:bodyDiv w:val="1"/>
      <w:marLeft w:val="0"/>
      <w:marRight w:val="0"/>
      <w:marTop w:val="0"/>
      <w:marBottom w:val="0"/>
      <w:divBdr>
        <w:top w:val="none" w:sz="0" w:space="0" w:color="auto"/>
        <w:left w:val="none" w:sz="0" w:space="0" w:color="auto"/>
        <w:bottom w:val="none" w:sz="0" w:space="0" w:color="auto"/>
        <w:right w:val="none" w:sz="0" w:space="0" w:color="auto"/>
      </w:divBdr>
    </w:div>
    <w:div w:id="1763063283">
      <w:bodyDiv w:val="1"/>
      <w:marLeft w:val="0"/>
      <w:marRight w:val="0"/>
      <w:marTop w:val="0"/>
      <w:marBottom w:val="0"/>
      <w:divBdr>
        <w:top w:val="none" w:sz="0" w:space="0" w:color="auto"/>
        <w:left w:val="none" w:sz="0" w:space="0" w:color="auto"/>
        <w:bottom w:val="none" w:sz="0" w:space="0" w:color="auto"/>
        <w:right w:val="none" w:sz="0" w:space="0" w:color="auto"/>
      </w:divBdr>
    </w:div>
    <w:div w:id="1778594481">
      <w:bodyDiv w:val="1"/>
      <w:marLeft w:val="0"/>
      <w:marRight w:val="0"/>
      <w:marTop w:val="0"/>
      <w:marBottom w:val="0"/>
      <w:divBdr>
        <w:top w:val="none" w:sz="0" w:space="0" w:color="auto"/>
        <w:left w:val="none" w:sz="0" w:space="0" w:color="auto"/>
        <w:bottom w:val="none" w:sz="0" w:space="0" w:color="auto"/>
        <w:right w:val="none" w:sz="0" w:space="0" w:color="auto"/>
      </w:divBdr>
    </w:div>
    <w:div w:id="1816484813">
      <w:bodyDiv w:val="1"/>
      <w:marLeft w:val="0"/>
      <w:marRight w:val="0"/>
      <w:marTop w:val="0"/>
      <w:marBottom w:val="0"/>
      <w:divBdr>
        <w:top w:val="none" w:sz="0" w:space="0" w:color="auto"/>
        <w:left w:val="none" w:sz="0" w:space="0" w:color="auto"/>
        <w:bottom w:val="none" w:sz="0" w:space="0" w:color="auto"/>
        <w:right w:val="none" w:sz="0" w:space="0" w:color="auto"/>
      </w:divBdr>
    </w:div>
    <w:div w:id="1831868352">
      <w:bodyDiv w:val="1"/>
      <w:marLeft w:val="0"/>
      <w:marRight w:val="0"/>
      <w:marTop w:val="0"/>
      <w:marBottom w:val="0"/>
      <w:divBdr>
        <w:top w:val="none" w:sz="0" w:space="0" w:color="auto"/>
        <w:left w:val="none" w:sz="0" w:space="0" w:color="auto"/>
        <w:bottom w:val="none" w:sz="0" w:space="0" w:color="auto"/>
        <w:right w:val="none" w:sz="0" w:space="0" w:color="auto"/>
      </w:divBdr>
    </w:div>
    <w:div w:id="1851917847">
      <w:bodyDiv w:val="1"/>
      <w:marLeft w:val="0"/>
      <w:marRight w:val="0"/>
      <w:marTop w:val="0"/>
      <w:marBottom w:val="0"/>
      <w:divBdr>
        <w:top w:val="none" w:sz="0" w:space="0" w:color="auto"/>
        <w:left w:val="none" w:sz="0" w:space="0" w:color="auto"/>
        <w:bottom w:val="none" w:sz="0" w:space="0" w:color="auto"/>
        <w:right w:val="none" w:sz="0" w:space="0" w:color="auto"/>
      </w:divBdr>
    </w:div>
    <w:div w:id="1944536721">
      <w:bodyDiv w:val="1"/>
      <w:marLeft w:val="0"/>
      <w:marRight w:val="0"/>
      <w:marTop w:val="0"/>
      <w:marBottom w:val="0"/>
      <w:divBdr>
        <w:top w:val="none" w:sz="0" w:space="0" w:color="auto"/>
        <w:left w:val="none" w:sz="0" w:space="0" w:color="auto"/>
        <w:bottom w:val="none" w:sz="0" w:space="0" w:color="auto"/>
        <w:right w:val="none" w:sz="0" w:space="0" w:color="auto"/>
      </w:divBdr>
    </w:div>
    <w:div w:id="1969621277">
      <w:bodyDiv w:val="1"/>
      <w:marLeft w:val="0"/>
      <w:marRight w:val="0"/>
      <w:marTop w:val="0"/>
      <w:marBottom w:val="0"/>
      <w:divBdr>
        <w:top w:val="none" w:sz="0" w:space="0" w:color="auto"/>
        <w:left w:val="none" w:sz="0" w:space="0" w:color="auto"/>
        <w:bottom w:val="none" w:sz="0" w:space="0" w:color="auto"/>
        <w:right w:val="none" w:sz="0" w:space="0" w:color="auto"/>
      </w:divBdr>
    </w:div>
    <w:div w:id="2002584919">
      <w:bodyDiv w:val="1"/>
      <w:marLeft w:val="0"/>
      <w:marRight w:val="0"/>
      <w:marTop w:val="0"/>
      <w:marBottom w:val="0"/>
      <w:divBdr>
        <w:top w:val="none" w:sz="0" w:space="0" w:color="auto"/>
        <w:left w:val="none" w:sz="0" w:space="0" w:color="auto"/>
        <w:bottom w:val="none" w:sz="0" w:space="0" w:color="auto"/>
        <w:right w:val="none" w:sz="0" w:space="0" w:color="auto"/>
      </w:divBdr>
    </w:div>
    <w:div w:id="2020034971">
      <w:bodyDiv w:val="1"/>
      <w:marLeft w:val="0"/>
      <w:marRight w:val="0"/>
      <w:marTop w:val="0"/>
      <w:marBottom w:val="0"/>
      <w:divBdr>
        <w:top w:val="none" w:sz="0" w:space="0" w:color="auto"/>
        <w:left w:val="none" w:sz="0" w:space="0" w:color="auto"/>
        <w:bottom w:val="none" w:sz="0" w:space="0" w:color="auto"/>
        <w:right w:val="none" w:sz="0" w:space="0" w:color="auto"/>
      </w:divBdr>
    </w:div>
    <w:div w:id="2078044974">
      <w:bodyDiv w:val="1"/>
      <w:marLeft w:val="0"/>
      <w:marRight w:val="0"/>
      <w:marTop w:val="0"/>
      <w:marBottom w:val="0"/>
      <w:divBdr>
        <w:top w:val="none" w:sz="0" w:space="0" w:color="auto"/>
        <w:left w:val="none" w:sz="0" w:space="0" w:color="auto"/>
        <w:bottom w:val="none" w:sz="0" w:space="0" w:color="auto"/>
        <w:right w:val="none" w:sz="0" w:space="0" w:color="auto"/>
      </w:divBdr>
    </w:div>
    <w:div w:id="2086953162">
      <w:bodyDiv w:val="1"/>
      <w:marLeft w:val="0"/>
      <w:marRight w:val="0"/>
      <w:marTop w:val="0"/>
      <w:marBottom w:val="0"/>
      <w:divBdr>
        <w:top w:val="none" w:sz="0" w:space="0" w:color="auto"/>
        <w:left w:val="none" w:sz="0" w:space="0" w:color="auto"/>
        <w:bottom w:val="none" w:sz="0" w:space="0" w:color="auto"/>
        <w:right w:val="none" w:sz="0" w:space="0" w:color="auto"/>
      </w:divBdr>
    </w:div>
    <w:div w:id="2105150406">
      <w:bodyDiv w:val="1"/>
      <w:marLeft w:val="0"/>
      <w:marRight w:val="0"/>
      <w:marTop w:val="0"/>
      <w:marBottom w:val="0"/>
      <w:divBdr>
        <w:top w:val="none" w:sz="0" w:space="0" w:color="auto"/>
        <w:left w:val="none" w:sz="0" w:space="0" w:color="auto"/>
        <w:bottom w:val="none" w:sz="0" w:space="0" w:color="auto"/>
        <w:right w:val="none" w:sz="0" w:space="0" w:color="auto"/>
      </w:divBdr>
    </w:div>
    <w:div w:id="21410238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huanxingsu@umac.m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11119</Words>
  <Characters>63384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74355</CharactersWithSpaces>
  <SharedDoc>false</SharedDoc>
  <HLinks>
    <vt:vector size="12" baseType="variant">
      <vt:variant>
        <vt:i4>2949136</vt:i4>
      </vt:variant>
      <vt:variant>
        <vt:i4>3</vt:i4>
      </vt:variant>
      <vt:variant>
        <vt:i4>0</vt:i4>
      </vt:variant>
      <vt:variant>
        <vt:i4>5</vt:i4>
      </vt:variant>
      <vt:variant>
        <vt:lpwstr>mailto:huanxingsu@umac.mo</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kemei</dc:creator>
  <cp:lastModifiedBy>user</cp:lastModifiedBy>
  <cp:revision>4</cp:revision>
  <cp:lastPrinted>2019-02-18T15:43:00Z</cp:lastPrinted>
  <dcterms:created xsi:type="dcterms:W3CDTF">2019-09-23T09:28:00Z</dcterms:created>
  <dcterms:modified xsi:type="dcterms:W3CDTF">2019-09-23T10:04:00Z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