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C77C815" w14:textId="77777777" w:rsidR="00C76314" w:rsidRPr="008A2522" w:rsidRDefault="00C76314" w:rsidP="00D71D02">
      <w:pPr>
        <w:suppressAutoHyphens/>
        <w:autoSpaceDE w:val="0"/>
        <w:adjustRightInd w:val="0"/>
        <w:snapToGrid w:val="0"/>
        <w:spacing w:line="360" w:lineRule="auto"/>
        <w:jc w:val="both"/>
        <w:rPr>
          <w:rFonts w:ascii="Book Antiqua" w:eastAsia="宋体" w:hAnsi="Book Antiqua"/>
          <w:i/>
          <w:iCs/>
          <w:lang w:eastAsia="ar-SA"/>
        </w:rPr>
      </w:pPr>
      <w:bookmarkStart w:id="0" w:name="_Hlk535585862"/>
      <w:bookmarkStart w:id="1" w:name="_Hlk535585880"/>
      <w:r w:rsidRPr="008A2522">
        <w:rPr>
          <w:rFonts w:ascii="Book Antiqua" w:eastAsia="宋体" w:hAnsi="Book Antiqua"/>
          <w:b/>
          <w:lang w:eastAsia="ar-SA"/>
        </w:rPr>
        <w:t xml:space="preserve">Name of Journal: </w:t>
      </w:r>
      <w:r w:rsidRPr="008A2522">
        <w:rPr>
          <w:rFonts w:ascii="Book Antiqua" w:eastAsia="宋体" w:hAnsi="Book Antiqua"/>
          <w:i/>
          <w:iCs/>
          <w:lang w:eastAsia="ar-SA"/>
        </w:rPr>
        <w:t>World Journal of Clinical Cases</w:t>
      </w:r>
    </w:p>
    <w:p w14:paraId="7A43BD45" w14:textId="58969E6B" w:rsidR="00C76314" w:rsidRPr="008A2522" w:rsidRDefault="00C76314" w:rsidP="00D71D02">
      <w:pPr>
        <w:suppressAutoHyphens/>
        <w:autoSpaceDE w:val="0"/>
        <w:adjustRightInd w:val="0"/>
        <w:snapToGrid w:val="0"/>
        <w:spacing w:line="360" w:lineRule="auto"/>
        <w:jc w:val="both"/>
        <w:rPr>
          <w:rFonts w:ascii="Book Antiqua" w:eastAsia="宋体" w:hAnsi="Book Antiqua"/>
          <w:shd w:val="clear" w:color="auto" w:fill="FFFFFF"/>
          <w:lang w:val="it-IT" w:eastAsia="ar-SA"/>
        </w:rPr>
      </w:pPr>
      <w:r w:rsidRPr="008A2522">
        <w:rPr>
          <w:rFonts w:ascii="Book Antiqua" w:eastAsia="宋体" w:hAnsi="Book Antiqua"/>
          <w:b/>
          <w:iCs/>
          <w:lang w:eastAsia="ar-SA"/>
        </w:rPr>
        <w:t xml:space="preserve">Manuscript No: </w:t>
      </w:r>
      <w:r w:rsidRPr="008A2522">
        <w:rPr>
          <w:rFonts w:ascii="Book Antiqua" w:eastAsia="宋体" w:hAnsi="Book Antiqua"/>
          <w:bCs/>
          <w:shd w:val="clear" w:color="auto" w:fill="FFFFFF"/>
          <w:lang w:val="it-IT" w:eastAsia="ar-SA"/>
        </w:rPr>
        <w:t>46795</w:t>
      </w:r>
    </w:p>
    <w:p w14:paraId="13C0F2A3" w14:textId="77777777" w:rsidR="00C76314" w:rsidRPr="008A2522" w:rsidRDefault="00C76314" w:rsidP="00D71D02">
      <w:pPr>
        <w:widowControl w:val="0"/>
        <w:suppressAutoHyphens/>
        <w:adjustRightInd w:val="0"/>
        <w:snapToGrid w:val="0"/>
        <w:spacing w:line="360" w:lineRule="auto"/>
        <w:jc w:val="both"/>
        <w:rPr>
          <w:rFonts w:ascii="Book Antiqua" w:eastAsia="宋体" w:hAnsi="Book Antiqua"/>
          <w:lang w:eastAsia="ar-SA"/>
        </w:rPr>
      </w:pPr>
      <w:r w:rsidRPr="008A2522">
        <w:rPr>
          <w:rFonts w:ascii="Book Antiqua" w:eastAsia="宋体" w:hAnsi="Book Antiqua"/>
          <w:b/>
          <w:lang w:eastAsia="ar-SA"/>
        </w:rPr>
        <w:t xml:space="preserve">Manuscript type: </w:t>
      </w:r>
      <w:r w:rsidRPr="008A2522">
        <w:rPr>
          <w:rFonts w:ascii="Book Antiqua" w:eastAsia="宋体" w:hAnsi="Book Antiqua"/>
          <w:lang w:eastAsia="ar-SA"/>
        </w:rPr>
        <w:t>CASE REPORT</w:t>
      </w:r>
    </w:p>
    <w:p w14:paraId="553867D3" w14:textId="77777777" w:rsidR="002D24A3" w:rsidRPr="008A2522" w:rsidRDefault="002D24A3" w:rsidP="00D71D02">
      <w:pPr>
        <w:spacing w:line="360" w:lineRule="auto"/>
        <w:jc w:val="both"/>
        <w:outlineLvl w:val="0"/>
        <w:rPr>
          <w:rFonts w:ascii="Book Antiqua" w:eastAsia="宋体" w:hAnsi="Book Antiqua"/>
          <w:shd w:val="clear" w:color="auto" w:fill="FFFF00"/>
        </w:rPr>
      </w:pPr>
    </w:p>
    <w:bookmarkEnd w:id="0"/>
    <w:p w14:paraId="555FBE17" w14:textId="77673726" w:rsidR="00B71E27" w:rsidRPr="003C174C" w:rsidRDefault="009D6F77" w:rsidP="00D71D02">
      <w:pPr>
        <w:spacing w:line="360" w:lineRule="auto"/>
        <w:jc w:val="both"/>
        <w:rPr>
          <w:rFonts w:ascii="Book Antiqua" w:eastAsia="宋体" w:hAnsi="Book Antiqua"/>
          <w:b/>
        </w:rPr>
      </w:pPr>
      <w:r w:rsidRPr="003C174C">
        <w:rPr>
          <w:rFonts w:ascii="Book Antiqua" w:eastAsia="宋体" w:hAnsi="Book Antiqua"/>
          <w:b/>
        </w:rPr>
        <w:t>I</w:t>
      </w:r>
      <w:r w:rsidR="001E24A8" w:rsidRPr="003C174C">
        <w:rPr>
          <w:rFonts w:ascii="Book Antiqua" w:eastAsia="宋体" w:hAnsi="Book Antiqua"/>
          <w:b/>
        </w:rPr>
        <w:t>mpact of c</w:t>
      </w:r>
      <w:r w:rsidR="00131026" w:rsidRPr="003C174C">
        <w:rPr>
          <w:rFonts w:ascii="Book Antiqua" w:eastAsia="宋体" w:hAnsi="Book Antiqua"/>
          <w:b/>
        </w:rPr>
        <w:t xml:space="preserve">ontinuous local lavage </w:t>
      </w:r>
      <w:r w:rsidR="001E24A8" w:rsidRPr="003C174C">
        <w:rPr>
          <w:rFonts w:ascii="Book Antiqua" w:eastAsia="宋体" w:hAnsi="Book Antiqua"/>
          <w:b/>
        </w:rPr>
        <w:t>on</w:t>
      </w:r>
      <w:r w:rsidR="00131026" w:rsidRPr="003C174C">
        <w:rPr>
          <w:rFonts w:ascii="Book Antiqua" w:eastAsia="宋体" w:hAnsi="Book Antiqua"/>
          <w:b/>
        </w:rPr>
        <w:t xml:space="preserve"> pancreatic juice-related </w:t>
      </w:r>
      <w:r w:rsidR="00225B6C" w:rsidRPr="003C174C">
        <w:rPr>
          <w:rFonts w:ascii="Book Antiqua" w:eastAsia="宋体" w:hAnsi="Book Antiqua"/>
          <w:b/>
        </w:rPr>
        <w:t xml:space="preserve">postoperative </w:t>
      </w:r>
      <w:r w:rsidR="00131026" w:rsidRPr="003C174C">
        <w:rPr>
          <w:rFonts w:ascii="Book Antiqua" w:eastAsia="宋体" w:hAnsi="Book Antiqua"/>
          <w:b/>
        </w:rPr>
        <w:t>complication</w:t>
      </w:r>
      <w:r w:rsidR="001E24A8" w:rsidRPr="003C174C">
        <w:rPr>
          <w:rFonts w:ascii="Book Antiqua" w:eastAsia="宋体" w:hAnsi="Book Antiqua"/>
          <w:b/>
        </w:rPr>
        <w:t>s</w:t>
      </w:r>
      <w:r w:rsidR="008D00DC" w:rsidRPr="003C174C">
        <w:rPr>
          <w:rFonts w:ascii="Book Antiqua" w:eastAsia="宋体" w:hAnsi="Book Antiqua"/>
          <w:b/>
        </w:rPr>
        <w:t xml:space="preserve">: </w:t>
      </w:r>
      <w:r w:rsidR="005C4104" w:rsidRPr="003C174C">
        <w:rPr>
          <w:rFonts w:ascii="Book Antiqua" w:eastAsia="宋体" w:hAnsi="Book Antiqua"/>
          <w:b/>
        </w:rPr>
        <w:t xml:space="preserve">Three </w:t>
      </w:r>
      <w:r w:rsidR="00C76314" w:rsidRPr="003C174C">
        <w:rPr>
          <w:rFonts w:ascii="Book Antiqua" w:eastAsia="宋体" w:hAnsi="Book Antiqua"/>
          <w:b/>
        </w:rPr>
        <w:t xml:space="preserve">case reports </w:t>
      </w:r>
    </w:p>
    <w:bookmarkEnd w:id="1"/>
    <w:p w14:paraId="64464B82" w14:textId="77777777" w:rsidR="00131026" w:rsidRPr="008A2522" w:rsidRDefault="00131026" w:rsidP="00D71D02">
      <w:pPr>
        <w:spacing w:line="360" w:lineRule="auto"/>
        <w:jc w:val="both"/>
        <w:rPr>
          <w:rFonts w:ascii="Book Antiqua" w:eastAsia="宋体" w:hAnsi="Book Antiqua"/>
        </w:rPr>
      </w:pPr>
    </w:p>
    <w:p w14:paraId="4B5DF627" w14:textId="76519537" w:rsidR="00365714" w:rsidRPr="008A2522" w:rsidRDefault="00365714" w:rsidP="00D71D02">
      <w:pPr>
        <w:spacing w:line="360" w:lineRule="auto"/>
        <w:jc w:val="both"/>
        <w:outlineLvl w:val="0"/>
        <w:rPr>
          <w:rFonts w:ascii="Book Antiqua" w:eastAsia="宋体" w:hAnsi="Book Antiqua"/>
        </w:rPr>
      </w:pPr>
      <w:bookmarkStart w:id="2" w:name="_Hlk535585957"/>
      <w:bookmarkStart w:id="3" w:name="_Hlk535585912"/>
      <w:r w:rsidRPr="008A2522">
        <w:rPr>
          <w:rFonts w:ascii="Book Antiqua" w:eastAsia="宋体" w:hAnsi="Book Antiqua"/>
        </w:rPr>
        <w:t xml:space="preserve">Hori T </w:t>
      </w:r>
      <w:r w:rsidRPr="008A2522">
        <w:rPr>
          <w:rFonts w:ascii="Book Antiqua" w:eastAsia="宋体" w:hAnsi="Book Antiqua"/>
          <w:i/>
          <w:iCs/>
        </w:rPr>
        <w:t>et al</w:t>
      </w:r>
      <w:r w:rsidRPr="008A2522">
        <w:rPr>
          <w:rFonts w:ascii="Book Antiqua" w:eastAsia="宋体" w:hAnsi="Book Antiqua"/>
        </w:rPr>
        <w:t>. Postoperative pancreatic fistula</w:t>
      </w:r>
    </w:p>
    <w:p w14:paraId="6FDE3500" w14:textId="77777777" w:rsidR="00365714" w:rsidRPr="008A2522" w:rsidRDefault="00365714" w:rsidP="00D71D02">
      <w:pPr>
        <w:spacing w:line="360" w:lineRule="auto"/>
        <w:jc w:val="both"/>
        <w:outlineLvl w:val="0"/>
        <w:rPr>
          <w:rFonts w:ascii="Book Antiqua" w:eastAsia="宋体" w:hAnsi="Book Antiqua"/>
        </w:rPr>
      </w:pPr>
    </w:p>
    <w:p w14:paraId="5E2007FA" w14:textId="10E9AEA9" w:rsidR="00EF63DE" w:rsidRPr="008A2522" w:rsidRDefault="00B71E27" w:rsidP="00D71D02">
      <w:pPr>
        <w:spacing w:line="360" w:lineRule="auto"/>
        <w:jc w:val="both"/>
        <w:outlineLvl w:val="0"/>
        <w:rPr>
          <w:rFonts w:ascii="Book Antiqua" w:eastAsia="宋体" w:hAnsi="Book Antiqua"/>
        </w:rPr>
      </w:pPr>
      <w:r w:rsidRPr="008A2522">
        <w:rPr>
          <w:rFonts w:ascii="Book Antiqua" w:eastAsia="宋体" w:hAnsi="Book Antiqua"/>
        </w:rPr>
        <w:t>Tomohide Hori</w:t>
      </w:r>
      <w:bookmarkEnd w:id="2"/>
      <w:r w:rsidR="002D24A3" w:rsidRPr="008A2522">
        <w:rPr>
          <w:rFonts w:ascii="Book Antiqua" w:eastAsia="宋体" w:hAnsi="Book Antiqua"/>
        </w:rPr>
        <w:t>, Kohei Ogawa,</w:t>
      </w:r>
      <w:r w:rsidR="00683778" w:rsidRPr="008A2522">
        <w:rPr>
          <w:rFonts w:ascii="Book Antiqua" w:eastAsia="宋体" w:hAnsi="Book Antiqua"/>
        </w:rPr>
        <w:t xml:space="preserve"> </w:t>
      </w:r>
      <w:bookmarkStart w:id="4" w:name="_Hlk535585978"/>
      <w:r w:rsidR="001E24A8" w:rsidRPr="008A2522">
        <w:rPr>
          <w:rFonts w:ascii="Book Antiqua" w:eastAsia="宋体" w:hAnsi="Book Antiqua"/>
        </w:rPr>
        <w:t>Hidekazu Yamamoto</w:t>
      </w:r>
      <w:bookmarkEnd w:id="4"/>
      <w:r w:rsidR="001E24A8" w:rsidRPr="008A2522">
        <w:rPr>
          <w:rFonts w:ascii="Book Antiqua" w:eastAsia="宋体" w:hAnsi="Book Antiqua"/>
        </w:rPr>
        <w:t xml:space="preserve">, </w:t>
      </w:r>
      <w:bookmarkStart w:id="5" w:name="_Hlk535586236"/>
      <w:r w:rsidR="002D24A3" w:rsidRPr="008A2522">
        <w:rPr>
          <w:rFonts w:ascii="Book Antiqua" w:eastAsia="宋体" w:hAnsi="Book Antiqua"/>
        </w:rPr>
        <w:t xml:space="preserve">Hideki Harada, Kazuyoshi Matsumura, Michihiro Yamamoto, Masahiro Yamada, Takefumi Yazawa, Katsutoshi Kuriyama, Masaki Tani, Daiki Yasukawa, Yasuyuki Kamada, Yuki Aisu, Ryotaro Tani, Ryuhei Aoyama, Shinnosuke Nakayama, Yudai Sasaki, Koki Nishimoto, </w:t>
      </w:r>
      <w:r w:rsidR="001E24A8" w:rsidRPr="008A2522">
        <w:rPr>
          <w:rFonts w:ascii="Book Antiqua" w:eastAsia="宋体" w:hAnsi="Book Antiqua"/>
        </w:rPr>
        <w:t>Masazumi Zaima</w:t>
      </w:r>
      <w:bookmarkEnd w:id="3"/>
      <w:bookmarkEnd w:id="5"/>
    </w:p>
    <w:p w14:paraId="7C53156C" w14:textId="298CAEC0" w:rsidR="00623FAA" w:rsidRPr="008A2522" w:rsidRDefault="00623FAA" w:rsidP="00D71D02">
      <w:pPr>
        <w:spacing w:line="360" w:lineRule="auto"/>
        <w:jc w:val="both"/>
        <w:rPr>
          <w:rFonts w:ascii="Book Antiqua" w:eastAsia="宋体" w:hAnsi="Book Antiqua"/>
          <w:b/>
        </w:rPr>
      </w:pPr>
    </w:p>
    <w:p w14:paraId="352D4C7B" w14:textId="6D8EDC88" w:rsidR="00B71E27" w:rsidRPr="008A2522" w:rsidRDefault="00B71E27" w:rsidP="00D71D02">
      <w:pPr>
        <w:spacing w:line="360" w:lineRule="auto"/>
        <w:jc w:val="both"/>
        <w:rPr>
          <w:rFonts w:ascii="Book Antiqua" w:eastAsia="宋体" w:hAnsi="Book Antiqua"/>
        </w:rPr>
      </w:pPr>
      <w:r w:rsidRPr="008A2522">
        <w:rPr>
          <w:rFonts w:ascii="Book Antiqua" w:eastAsia="宋体" w:hAnsi="Book Antiqua"/>
          <w:b/>
        </w:rPr>
        <w:t>Tomohide Hori</w:t>
      </w:r>
      <w:r w:rsidR="001E24A8" w:rsidRPr="008A2522">
        <w:rPr>
          <w:rFonts w:ascii="Book Antiqua" w:eastAsia="宋体" w:hAnsi="Book Antiqua"/>
          <w:b/>
        </w:rPr>
        <w:t xml:space="preserve">, Hidekazu Yamamoto, </w:t>
      </w:r>
      <w:r w:rsidR="002D24A3" w:rsidRPr="008A2522">
        <w:rPr>
          <w:rFonts w:ascii="Book Antiqua" w:eastAsia="宋体" w:hAnsi="Book Antiqua"/>
          <w:b/>
        </w:rPr>
        <w:t xml:space="preserve">Hideki Harada, Michihiro Yamamoto, Masahiro Yamada, Takefumi Yazawa, Masaki Tani, Yasuyuki Kamada, Ryotaro Tani, Ryuhei Aoyama, Yudai Sasaki, </w:t>
      </w:r>
      <w:r w:rsidR="001E24A8" w:rsidRPr="008A2522">
        <w:rPr>
          <w:rFonts w:ascii="Book Antiqua" w:eastAsia="宋体" w:hAnsi="Book Antiqua"/>
          <w:b/>
        </w:rPr>
        <w:t>Masazumi Zaima</w:t>
      </w:r>
      <w:r w:rsidR="006D7C23" w:rsidRPr="008A2522">
        <w:rPr>
          <w:rFonts w:ascii="Book Antiqua" w:eastAsia="宋体" w:hAnsi="Book Antiqua"/>
          <w:b/>
        </w:rPr>
        <w:t xml:space="preserve">, </w:t>
      </w:r>
      <w:r w:rsidRPr="008A2522">
        <w:rPr>
          <w:rFonts w:ascii="Book Antiqua" w:eastAsia="宋体" w:hAnsi="Book Antiqua"/>
        </w:rPr>
        <w:t>Department of Surgery, Shiga General Hospital, Moriyama</w:t>
      </w:r>
      <w:r w:rsidR="006D7C23" w:rsidRPr="008A2522">
        <w:rPr>
          <w:rFonts w:ascii="Book Antiqua" w:eastAsia="宋体" w:hAnsi="Book Antiqua"/>
        </w:rPr>
        <w:t xml:space="preserve"> </w:t>
      </w:r>
      <w:r w:rsidRPr="008A2522">
        <w:rPr>
          <w:rFonts w:ascii="Book Antiqua" w:eastAsia="宋体" w:hAnsi="Book Antiqua"/>
        </w:rPr>
        <w:t xml:space="preserve">524-8524, Japan </w:t>
      </w:r>
    </w:p>
    <w:p w14:paraId="37C3B6B6" w14:textId="77777777" w:rsidR="006D7C23" w:rsidRPr="008A2522" w:rsidRDefault="006D7C23" w:rsidP="00D71D02">
      <w:pPr>
        <w:spacing w:line="360" w:lineRule="auto"/>
        <w:jc w:val="both"/>
        <w:rPr>
          <w:rFonts w:ascii="Book Antiqua" w:eastAsia="宋体" w:hAnsi="Book Antiqua"/>
          <w:b/>
        </w:rPr>
      </w:pPr>
    </w:p>
    <w:p w14:paraId="2C0B73B4" w14:textId="41D7D354" w:rsidR="002D24A3" w:rsidRPr="008A2522" w:rsidRDefault="002D24A3" w:rsidP="00D71D02">
      <w:pPr>
        <w:spacing w:line="360" w:lineRule="auto"/>
        <w:jc w:val="both"/>
        <w:rPr>
          <w:rFonts w:ascii="Book Antiqua" w:eastAsia="宋体" w:hAnsi="Book Antiqua"/>
        </w:rPr>
      </w:pPr>
      <w:r w:rsidRPr="008A2522">
        <w:rPr>
          <w:rFonts w:ascii="Book Antiqua" w:eastAsia="宋体" w:hAnsi="Book Antiqua"/>
          <w:b/>
        </w:rPr>
        <w:t>Kohei Ogawa</w:t>
      </w:r>
      <w:r w:rsidR="006D7C23" w:rsidRPr="008A2522">
        <w:rPr>
          <w:rFonts w:ascii="Book Antiqua" w:eastAsia="宋体" w:hAnsi="Book Antiqua"/>
        </w:rPr>
        <w:t>,</w:t>
      </w:r>
      <w:r w:rsidR="006D7C23" w:rsidRPr="008A2522">
        <w:rPr>
          <w:rFonts w:ascii="Book Antiqua" w:eastAsia="宋体" w:hAnsi="Book Antiqua"/>
          <w:lang w:eastAsia="zh-CN"/>
        </w:rPr>
        <w:t xml:space="preserve"> </w:t>
      </w:r>
      <w:r w:rsidRPr="008A2522">
        <w:rPr>
          <w:rFonts w:ascii="Book Antiqua" w:eastAsia="宋体" w:hAnsi="Book Antiqua"/>
        </w:rPr>
        <w:t>Department of Hepatobiliary Pancreatic and Breast Surgery, Ehime University, Toon</w:t>
      </w:r>
      <w:r w:rsidR="006D7C23" w:rsidRPr="008A2522">
        <w:rPr>
          <w:rFonts w:ascii="Book Antiqua" w:eastAsia="宋体" w:hAnsi="Book Antiqua"/>
        </w:rPr>
        <w:t xml:space="preserve"> </w:t>
      </w:r>
      <w:r w:rsidRPr="008A2522">
        <w:rPr>
          <w:rFonts w:ascii="Book Antiqua" w:eastAsia="宋体" w:hAnsi="Book Antiqua"/>
        </w:rPr>
        <w:t xml:space="preserve">791-0295, Japan </w:t>
      </w:r>
    </w:p>
    <w:p w14:paraId="0FD32478" w14:textId="77777777" w:rsidR="006D7C23" w:rsidRPr="008A2522" w:rsidRDefault="006D7C23" w:rsidP="00D71D02">
      <w:pPr>
        <w:spacing w:line="360" w:lineRule="auto"/>
        <w:jc w:val="both"/>
        <w:rPr>
          <w:rFonts w:ascii="Book Antiqua" w:eastAsia="宋体" w:hAnsi="Book Antiqua"/>
        </w:rPr>
      </w:pPr>
    </w:p>
    <w:p w14:paraId="33BBA989" w14:textId="7B647EE9" w:rsidR="002D24A3" w:rsidRPr="008A2522" w:rsidRDefault="002D24A3" w:rsidP="00D71D02">
      <w:pPr>
        <w:spacing w:line="360" w:lineRule="auto"/>
        <w:jc w:val="both"/>
        <w:rPr>
          <w:rFonts w:ascii="Book Antiqua" w:eastAsia="宋体" w:hAnsi="Book Antiqua"/>
        </w:rPr>
      </w:pPr>
      <w:bookmarkStart w:id="6" w:name="_Hlk534639740"/>
      <w:r w:rsidRPr="008A2522">
        <w:rPr>
          <w:rFonts w:ascii="Book Antiqua" w:eastAsia="宋体" w:hAnsi="Book Antiqua"/>
          <w:b/>
        </w:rPr>
        <w:t>Kazuyoshi Matsumura, Katsutoshi Kuriyama</w:t>
      </w:r>
      <w:bookmarkEnd w:id="6"/>
      <w:r w:rsidRPr="008A2522">
        <w:rPr>
          <w:rFonts w:ascii="Book Antiqua" w:eastAsia="宋体" w:hAnsi="Book Antiqua"/>
          <w:b/>
        </w:rPr>
        <w:t>, Shinnosuke Nakayama, Koki Nishimoto</w:t>
      </w:r>
      <w:r w:rsidR="006D7C23" w:rsidRPr="008A2522">
        <w:rPr>
          <w:rFonts w:ascii="Book Antiqua" w:eastAsia="宋体" w:hAnsi="Book Antiqua"/>
          <w:lang w:eastAsia="zh-CN"/>
        </w:rPr>
        <w:t xml:space="preserve">, </w:t>
      </w:r>
      <w:r w:rsidRPr="008A2522">
        <w:rPr>
          <w:rFonts w:ascii="Book Antiqua" w:eastAsia="宋体" w:hAnsi="Book Antiqua"/>
        </w:rPr>
        <w:t>Department of Gastroenterology and Hepatology, Shiga General Hospital, Moriyama</w:t>
      </w:r>
      <w:r w:rsidR="006D7C23" w:rsidRPr="008A2522">
        <w:rPr>
          <w:rFonts w:ascii="Book Antiqua" w:eastAsia="宋体" w:hAnsi="Book Antiqua"/>
        </w:rPr>
        <w:t xml:space="preserve"> </w:t>
      </w:r>
      <w:r w:rsidRPr="008A2522">
        <w:rPr>
          <w:rFonts w:ascii="Book Antiqua" w:eastAsia="宋体" w:hAnsi="Book Antiqua"/>
        </w:rPr>
        <w:t>524-8524, Japan</w:t>
      </w:r>
    </w:p>
    <w:p w14:paraId="5965A994" w14:textId="77777777" w:rsidR="006D7C23" w:rsidRPr="008A2522" w:rsidRDefault="006D7C23" w:rsidP="00D71D02">
      <w:pPr>
        <w:spacing w:line="360" w:lineRule="auto"/>
        <w:jc w:val="both"/>
        <w:rPr>
          <w:rFonts w:ascii="Book Antiqua" w:eastAsia="宋体" w:hAnsi="Book Antiqua"/>
        </w:rPr>
      </w:pPr>
    </w:p>
    <w:p w14:paraId="2934DDF6" w14:textId="1862235C" w:rsidR="002D24A3" w:rsidRPr="008A2522" w:rsidRDefault="002D24A3" w:rsidP="00D71D02">
      <w:pPr>
        <w:spacing w:line="360" w:lineRule="auto"/>
        <w:jc w:val="both"/>
        <w:rPr>
          <w:rFonts w:ascii="Book Antiqua" w:eastAsia="宋体" w:hAnsi="Book Antiqua"/>
        </w:rPr>
      </w:pPr>
      <w:r w:rsidRPr="008A2522">
        <w:rPr>
          <w:rFonts w:ascii="Book Antiqua" w:eastAsia="宋体" w:hAnsi="Book Antiqua"/>
          <w:b/>
        </w:rPr>
        <w:t>Daiki Yasukawa</w:t>
      </w:r>
      <w:r w:rsidR="006D7C23" w:rsidRPr="008A2522">
        <w:rPr>
          <w:rFonts w:ascii="Book Antiqua" w:eastAsia="宋体" w:hAnsi="Book Antiqua"/>
          <w:b/>
        </w:rPr>
        <w:t xml:space="preserve">, </w:t>
      </w:r>
      <w:r w:rsidRPr="008A2522">
        <w:rPr>
          <w:rFonts w:ascii="Book Antiqua" w:eastAsia="宋体" w:hAnsi="Book Antiqua"/>
        </w:rPr>
        <w:t>Department of Surgery, Shiga University of Medical Science, Otsu</w:t>
      </w:r>
      <w:r w:rsidR="006D7C23" w:rsidRPr="008A2522">
        <w:rPr>
          <w:rFonts w:ascii="Book Antiqua" w:eastAsia="宋体" w:hAnsi="Book Antiqua"/>
        </w:rPr>
        <w:t xml:space="preserve"> </w:t>
      </w:r>
      <w:r w:rsidRPr="008A2522">
        <w:rPr>
          <w:rFonts w:ascii="Book Antiqua" w:eastAsia="宋体" w:hAnsi="Book Antiqua"/>
        </w:rPr>
        <w:t>520-2192, Japan</w:t>
      </w:r>
    </w:p>
    <w:p w14:paraId="420CAD63" w14:textId="77777777" w:rsidR="006D7C23" w:rsidRPr="008A2522" w:rsidRDefault="006D7C23" w:rsidP="00D71D02">
      <w:pPr>
        <w:spacing w:line="360" w:lineRule="auto"/>
        <w:jc w:val="both"/>
        <w:rPr>
          <w:rFonts w:ascii="Book Antiqua" w:eastAsia="宋体" w:hAnsi="Book Antiqua"/>
          <w:b/>
        </w:rPr>
      </w:pPr>
    </w:p>
    <w:p w14:paraId="2AF1CFFC" w14:textId="42D79074" w:rsidR="002D24A3" w:rsidRPr="008A2522" w:rsidRDefault="002D24A3" w:rsidP="00D71D02">
      <w:pPr>
        <w:spacing w:line="360" w:lineRule="auto"/>
        <w:jc w:val="both"/>
        <w:rPr>
          <w:rFonts w:ascii="Book Antiqua" w:eastAsia="宋体" w:hAnsi="Book Antiqua"/>
          <w:b/>
        </w:rPr>
      </w:pPr>
      <w:r w:rsidRPr="008A2522">
        <w:rPr>
          <w:rFonts w:ascii="Book Antiqua" w:eastAsia="宋体" w:hAnsi="Book Antiqua"/>
          <w:b/>
        </w:rPr>
        <w:t>Yuki Aisu</w:t>
      </w:r>
      <w:r w:rsidR="006D7C23" w:rsidRPr="008A2522">
        <w:rPr>
          <w:rFonts w:ascii="Book Antiqua" w:eastAsia="宋体" w:hAnsi="Book Antiqua"/>
          <w:b/>
          <w:lang w:eastAsia="zh-CN"/>
        </w:rPr>
        <w:t xml:space="preserve">, </w:t>
      </w:r>
      <w:r w:rsidRPr="008A2522">
        <w:rPr>
          <w:rFonts w:ascii="Book Antiqua" w:eastAsia="宋体" w:hAnsi="Book Antiqua"/>
        </w:rPr>
        <w:t>Department of Surgery, Kyoto University Graduate School of Medicine, Kyoto</w:t>
      </w:r>
      <w:r w:rsidR="006D7C23" w:rsidRPr="008A2522">
        <w:rPr>
          <w:rFonts w:ascii="Book Antiqua" w:eastAsia="宋体" w:hAnsi="Book Antiqua"/>
        </w:rPr>
        <w:t xml:space="preserve"> </w:t>
      </w:r>
      <w:r w:rsidRPr="008A2522">
        <w:rPr>
          <w:rFonts w:ascii="Book Antiqua" w:eastAsia="宋体" w:hAnsi="Book Antiqua"/>
        </w:rPr>
        <w:t>606-8507, Japan</w:t>
      </w:r>
    </w:p>
    <w:p w14:paraId="4E5286E1" w14:textId="77777777" w:rsidR="00365714" w:rsidRPr="008A2522" w:rsidRDefault="00365714" w:rsidP="00D71D02">
      <w:pPr>
        <w:spacing w:line="360" w:lineRule="auto"/>
        <w:jc w:val="both"/>
        <w:outlineLvl w:val="0"/>
        <w:rPr>
          <w:rFonts w:ascii="Book Antiqua" w:eastAsia="宋体" w:hAnsi="Book Antiqua"/>
          <w:b/>
          <w:lang w:eastAsia="zh-CN"/>
        </w:rPr>
      </w:pPr>
    </w:p>
    <w:p w14:paraId="42E90650" w14:textId="11463B02" w:rsidR="00563191" w:rsidRPr="008A2522" w:rsidRDefault="00623FAA" w:rsidP="00D71D02">
      <w:pPr>
        <w:spacing w:line="360" w:lineRule="auto"/>
        <w:jc w:val="both"/>
        <w:outlineLvl w:val="0"/>
        <w:rPr>
          <w:rFonts w:ascii="Book Antiqua" w:eastAsia="宋体" w:hAnsi="Book Antiqua"/>
        </w:rPr>
      </w:pPr>
      <w:r w:rsidRPr="008A2522">
        <w:rPr>
          <w:rFonts w:ascii="Book Antiqua" w:eastAsia="宋体" w:hAnsi="Book Antiqua"/>
          <w:b/>
          <w:lang w:eastAsia="zh-CN"/>
        </w:rPr>
        <w:t>ORCID number</w:t>
      </w:r>
      <w:r w:rsidR="00225B6C" w:rsidRPr="008A2522">
        <w:rPr>
          <w:rFonts w:ascii="Book Antiqua" w:eastAsia="宋体" w:hAnsi="Book Antiqua"/>
          <w:b/>
          <w:lang w:eastAsia="zh-CN"/>
        </w:rPr>
        <w:t>s</w:t>
      </w:r>
      <w:r w:rsidRPr="008A2522">
        <w:rPr>
          <w:rFonts w:ascii="Book Antiqua" w:eastAsia="宋体" w:hAnsi="Book Antiqua"/>
          <w:b/>
          <w:lang w:eastAsia="zh-CN"/>
        </w:rPr>
        <w:t>:</w:t>
      </w:r>
      <w:r w:rsidRPr="008A2522">
        <w:rPr>
          <w:rFonts w:ascii="Book Antiqua" w:eastAsia="宋体" w:hAnsi="Book Antiqua"/>
        </w:rPr>
        <w:t xml:space="preserve"> </w:t>
      </w:r>
      <w:r w:rsidR="00D17781" w:rsidRPr="008A2522">
        <w:rPr>
          <w:rFonts w:ascii="Book Antiqua" w:eastAsia="宋体" w:hAnsi="Book Antiqua"/>
        </w:rPr>
        <w:t xml:space="preserve">Tomohide Hori (0000-0002-8282-4403); </w:t>
      </w:r>
      <w:r w:rsidR="002D24A3" w:rsidRPr="008A2522">
        <w:rPr>
          <w:rFonts w:ascii="Book Antiqua" w:eastAsia="宋体" w:hAnsi="Book Antiqua"/>
        </w:rPr>
        <w:t xml:space="preserve">Kohei Ogawa (0000-0001-6681-4427); </w:t>
      </w:r>
      <w:r w:rsidR="00D17781" w:rsidRPr="008A2522">
        <w:rPr>
          <w:rFonts w:ascii="Book Antiqua" w:eastAsia="宋体" w:hAnsi="Book Antiqua"/>
        </w:rPr>
        <w:t>Hidekazu Yamamoto</w:t>
      </w:r>
      <w:r w:rsidR="009E083C" w:rsidRPr="008A2522">
        <w:rPr>
          <w:rFonts w:ascii="Book Antiqua" w:eastAsia="宋体" w:hAnsi="Book Antiqua"/>
        </w:rPr>
        <w:t xml:space="preserve"> (0000-0003-0831-9174);</w:t>
      </w:r>
      <w:r w:rsidR="00D17781" w:rsidRPr="008A2522">
        <w:rPr>
          <w:rFonts w:ascii="Book Antiqua" w:eastAsia="宋体" w:hAnsi="Book Antiqua"/>
        </w:rPr>
        <w:t xml:space="preserve"> </w:t>
      </w:r>
      <w:r w:rsidR="002D24A3" w:rsidRPr="008A2522">
        <w:rPr>
          <w:rFonts w:ascii="Book Antiqua" w:eastAsia="宋体" w:hAnsi="Book Antiqua"/>
        </w:rPr>
        <w:t>Hideki Harada (0000-0001-6317-265X); Kazuyoshi Matsumura (0000-0002-5147-0032); Michihiro Yamamoto (0000-0002-2165-0825); Masahiro Yamada (0000-0002-0987-4738); Takefumi Yazawa (</w:t>
      </w:r>
      <w:r w:rsidR="00D7697A" w:rsidRPr="008A2522">
        <w:rPr>
          <w:rFonts w:ascii="Book Antiqua" w:eastAsia="宋体" w:hAnsi="Book Antiqua"/>
        </w:rPr>
        <w:t>0000-0002-7283-5336</w:t>
      </w:r>
      <w:r w:rsidR="002D24A3" w:rsidRPr="008A2522">
        <w:rPr>
          <w:rFonts w:ascii="Book Antiqua" w:eastAsia="宋体" w:hAnsi="Book Antiqua"/>
        </w:rPr>
        <w:t>); Katsutoshi Kuriyama (0000-0002-6928-991X); Masaki Tani (</w:t>
      </w:r>
      <w:r w:rsidR="00D7697A" w:rsidRPr="008A2522">
        <w:rPr>
          <w:rFonts w:ascii="Book Antiqua" w:eastAsia="宋体" w:hAnsi="Book Antiqua"/>
        </w:rPr>
        <w:t>0000-0003-2570-7806</w:t>
      </w:r>
      <w:r w:rsidR="002D24A3" w:rsidRPr="008A2522">
        <w:rPr>
          <w:rFonts w:ascii="Book Antiqua" w:eastAsia="宋体" w:hAnsi="Book Antiqua"/>
        </w:rPr>
        <w:t>); Daiki Yasukawa (</w:t>
      </w:r>
      <w:r w:rsidR="00D7697A" w:rsidRPr="008A2522">
        <w:rPr>
          <w:rFonts w:ascii="Book Antiqua" w:eastAsia="宋体" w:hAnsi="Book Antiqua"/>
        </w:rPr>
        <w:t>0000-0002-2897-6166</w:t>
      </w:r>
      <w:r w:rsidR="002D24A3" w:rsidRPr="008A2522">
        <w:rPr>
          <w:rFonts w:ascii="Book Antiqua" w:eastAsia="宋体" w:hAnsi="Book Antiqua"/>
        </w:rPr>
        <w:t>); Yasuyuki Kamada (</w:t>
      </w:r>
      <w:r w:rsidR="00E2515B" w:rsidRPr="008A2522">
        <w:rPr>
          <w:rFonts w:ascii="Book Antiqua" w:eastAsia="宋体" w:hAnsi="Book Antiqua"/>
        </w:rPr>
        <w:t>0000-0002-1035-5636</w:t>
      </w:r>
      <w:r w:rsidR="002D24A3" w:rsidRPr="008A2522">
        <w:rPr>
          <w:rFonts w:ascii="Book Antiqua" w:eastAsia="宋体" w:hAnsi="Book Antiqua"/>
        </w:rPr>
        <w:t>); Yuki Aisu (0000-0002-5168-8664); Ryotaro Tani (0000-0002-1117-6031); Ryuhei Aoyama (</w:t>
      </w:r>
      <w:r w:rsidR="00E2515B" w:rsidRPr="008A2522">
        <w:rPr>
          <w:rFonts w:ascii="Book Antiqua" w:eastAsia="宋体" w:hAnsi="Book Antiqua"/>
        </w:rPr>
        <w:t>0000-0002-0402-4232</w:t>
      </w:r>
      <w:r w:rsidR="002D24A3" w:rsidRPr="008A2522">
        <w:rPr>
          <w:rFonts w:ascii="Book Antiqua" w:eastAsia="宋体" w:hAnsi="Book Antiqua"/>
        </w:rPr>
        <w:t xml:space="preserve">); Shinnosuke Nakayama (0000-0002-1048-1202); Yudai Sasaki (0000-0002-0602-6135); Koki Nishimoto (0000-0003-2786-7838); </w:t>
      </w:r>
      <w:r w:rsidR="00D17781" w:rsidRPr="008A2522">
        <w:rPr>
          <w:rFonts w:ascii="Book Antiqua" w:eastAsia="宋体" w:hAnsi="Book Antiqua"/>
        </w:rPr>
        <w:t>Masazumi Zaima</w:t>
      </w:r>
      <w:r w:rsidR="00A75D9C" w:rsidRPr="008A2522">
        <w:rPr>
          <w:rFonts w:ascii="Book Antiqua" w:eastAsia="宋体" w:hAnsi="Book Antiqua"/>
        </w:rPr>
        <w:t xml:space="preserve"> (</w:t>
      </w:r>
      <w:r w:rsidR="00926B1B" w:rsidRPr="008A2522">
        <w:rPr>
          <w:rFonts w:ascii="Book Antiqua" w:eastAsia="宋体" w:hAnsi="Book Antiqua"/>
        </w:rPr>
        <w:t>0000-0001-6063-4935</w:t>
      </w:r>
      <w:r w:rsidR="00A75D9C" w:rsidRPr="008A2522">
        <w:rPr>
          <w:rFonts w:ascii="Book Antiqua" w:eastAsia="宋体" w:hAnsi="Book Antiqua"/>
        </w:rPr>
        <w:t>)</w:t>
      </w:r>
      <w:r w:rsidR="00E55C46" w:rsidRPr="008A2522">
        <w:rPr>
          <w:rFonts w:ascii="Book Antiqua" w:eastAsia="宋体" w:hAnsi="Book Antiqua"/>
        </w:rPr>
        <w:t>.</w:t>
      </w:r>
    </w:p>
    <w:p w14:paraId="7EB0E676" w14:textId="77777777" w:rsidR="00674A82" w:rsidRPr="008A2522" w:rsidRDefault="00674A82" w:rsidP="00D71D02">
      <w:pPr>
        <w:spacing w:line="360" w:lineRule="auto"/>
        <w:jc w:val="both"/>
        <w:rPr>
          <w:rFonts w:ascii="Book Antiqua" w:eastAsia="宋体" w:hAnsi="Book Antiqua"/>
          <w:b/>
        </w:rPr>
      </w:pPr>
    </w:p>
    <w:p w14:paraId="638632E1" w14:textId="7CD739D7" w:rsidR="00314EEA" w:rsidRPr="008A2522" w:rsidRDefault="00365714" w:rsidP="00D71D02">
      <w:pPr>
        <w:spacing w:line="360" w:lineRule="auto"/>
        <w:jc w:val="both"/>
        <w:outlineLvl w:val="0"/>
        <w:rPr>
          <w:rFonts w:ascii="Book Antiqua" w:eastAsia="宋体" w:hAnsi="Book Antiqua"/>
        </w:rPr>
      </w:pPr>
      <w:r w:rsidRPr="008A2522">
        <w:rPr>
          <w:rFonts w:ascii="Book Antiqua" w:eastAsia="宋体" w:hAnsi="Book Antiqua"/>
          <w:b/>
        </w:rPr>
        <w:t xml:space="preserve">Author contributions: </w:t>
      </w:r>
      <w:r w:rsidR="00EC3BFD" w:rsidRPr="008A2522">
        <w:rPr>
          <w:rFonts w:ascii="Book Antiqua" w:eastAsia="宋体" w:hAnsi="Book Antiqua"/>
        </w:rPr>
        <w:t xml:space="preserve"> </w:t>
      </w:r>
      <w:r w:rsidR="00225B6C" w:rsidRPr="008A2522">
        <w:rPr>
          <w:rFonts w:ascii="Book Antiqua" w:eastAsia="宋体" w:hAnsi="Book Antiqua"/>
        </w:rPr>
        <w:t>H</w:t>
      </w:r>
      <w:r w:rsidR="002D24A3" w:rsidRPr="008A2522">
        <w:rPr>
          <w:rFonts w:ascii="Book Antiqua" w:eastAsia="宋体" w:hAnsi="Book Antiqua"/>
        </w:rPr>
        <w:t>ori</w:t>
      </w:r>
      <w:r w:rsidR="00E55C46" w:rsidRPr="008A2522">
        <w:rPr>
          <w:rFonts w:ascii="Book Antiqua" w:eastAsia="宋体" w:hAnsi="Book Antiqua"/>
        </w:rPr>
        <w:t xml:space="preserve"> </w:t>
      </w:r>
      <w:r w:rsidR="002B27B7" w:rsidRPr="008A2522">
        <w:rPr>
          <w:rFonts w:ascii="Book Antiqua" w:eastAsia="宋体" w:hAnsi="Book Antiqua"/>
        </w:rPr>
        <w:t xml:space="preserve">T </w:t>
      </w:r>
      <w:r w:rsidR="008919FA" w:rsidRPr="008A2522">
        <w:rPr>
          <w:rFonts w:ascii="Book Antiqua" w:eastAsia="宋体" w:hAnsi="Book Antiqua"/>
        </w:rPr>
        <w:t xml:space="preserve">performed </w:t>
      </w:r>
      <w:r w:rsidR="00225B6C" w:rsidRPr="008A2522">
        <w:rPr>
          <w:rFonts w:ascii="Book Antiqua" w:eastAsia="宋体" w:hAnsi="Book Antiqua"/>
        </w:rPr>
        <w:t xml:space="preserve">the </w:t>
      </w:r>
      <w:r w:rsidR="008919FA" w:rsidRPr="008A2522">
        <w:rPr>
          <w:rFonts w:ascii="Book Antiqua" w:eastAsia="宋体" w:hAnsi="Book Antiqua"/>
        </w:rPr>
        <w:t xml:space="preserve">surgeries, </w:t>
      </w:r>
      <w:r w:rsidR="00E55C46" w:rsidRPr="008A2522">
        <w:rPr>
          <w:rFonts w:ascii="Book Antiqua" w:eastAsia="宋体" w:hAnsi="Book Antiqua"/>
        </w:rPr>
        <w:t xml:space="preserve">wrote </w:t>
      </w:r>
      <w:r w:rsidR="00225B6C" w:rsidRPr="008A2522">
        <w:rPr>
          <w:rFonts w:ascii="Book Antiqua" w:eastAsia="宋体" w:hAnsi="Book Antiqua"/>
        </w:rPr>
        <w:t xml:space="preserve">the </w:t>
      </w:r>
      <w:r w:rsidR="001E24A8" w:rsidRPr="008A2522">
        <w:rPr>
          <w:rFonts w:ascii="Book Antiqua" w:eastAsia="宋体" w:hAnsi="Book Antiqua"/>
        </w:rPr>
        <w:t xml:space="preserve">report, and </w:t>
      </w:r>
      <w:r w:rsidR="00225B6C" w:rsidRPr="008A2522">
        <w:rPr>
          <w:rFonts w:ascii="Book Antiqua" w:eastAsia="宋体" w:hAnsi="Book Antiqua"/>
        </w:rPr>
        <w:t>created</w:t>
      </w:r>
      <w:r w:rsidR="00E55C46" w:rsidRPr="008A2522">
        <w:rPr>
          <w:rFonts w:ascii="Book Antiqua" w:eastAsia="宋体" w:hAnsi="Book Antiqua"/>
        </w:rPr>
        <w:t xml:space="preserve"> all </w:t>
      </w:r>
      <w:r w:rsidR="00225B6C" w:rsidRPr="008A2522">
        <w:rPr>
          <w:rFonts w:ascii="Book Antiqua" w:eastAsia="宋体" w:hAnsi="Book Antiqua"/>
        </w:rPr>
        <w:t xml:space="preserve">original </w:t>
      </w:r>
      <w:r w:rsidR="00E55C46" w:rsidRPr="008A2522">
        <w:rPr>
          <w:rFonts w:ascii="Book Antiqua" w:eastAsia="宋体" w:hAnsi="Book Antiqua"/>
        </w:rPr>
        <w:t>illustrations and schemas</w:t>
      </w:r>
      <w:r w:rsidR="008F152E" w:rsidRPr="008A2522">
        <w:rPr>
          <w:rFonts w:ascii="Book Antiqua" w:eastAsia="宋体" w:hAnsi="Book Antiqua"/>
        </w:rPr>
        <w:t>; a</w:t>
      </w:r>
      <w:r w:rsidR="008919FA" w:rsidRPr="008A2522">
        <w:rPr>
          <w:rFonts w:ascii="Book Antiqua" w:eastAsia="宋体" w:hAnsi="Book Antiqua"/>
        </w:rPr>
        <w:t xml:space="preserve">ll authors </w:t>
      </w:r>
      <w:r w:rsidR="00225B6C" w:rsidRPr="008A2522">
        <w:rPr>
          <w:rFonts w:ascii="Book Antiqua" w:eastAsia="宋体" w:hAnsi="Book Antiqua"/>
        </w:rPr>
        <w:t>assisted with</w:t>
      </w:r>
      <w:r w:rsidR="000E5826" w:rsidRPr="008A2522">
        <w:rPr>
          <w:rFonts w:ascii="Book Antiqua" w:eastAsia="宋体" w:hAnsi="Book Antiqua"/>
        </w:rPr>
        <w:t xml:space="preserve"> surgical and endoscopic</w:t>
      </w:r>
      <w:r w:rsidR="008919FA" w:rsidRPr="008A2522">
        <w:rPr>
          <w:rFonts w:ascii="Book Antiqua" w:eastAsia="宋体" w:hAnsi="Book Antiqua"/>
        </w:rPr>
        <w:t xml:space="preserve"> </w:t>
      </w:r>
      <w:r w:rsidR="000E5826" w:rsidRPr="008A2522">
        <w:rPr>
          <w:rFonts w:ascii="Book Antiqua" w:eastAsia="宋体" w:hAnsi="Book Antiqua"/>
        </w:rPr>
        <w:t>therapi</w:t>
      </w:r>
      <w:r w:rsidR="008919FA" w:rsidRPr="008A2522">
        <w:rPr>
          <w:rFonts w:ascii="Book Antiqua" w:eastAsia="宋体" w:hAnsi="Book Antiqua"/>
        </w:rPr>
        <w:t>es,</w:t>
      </w:r>
      <w:r w:rsidR="00B71E27" w:rsidRPr="008A2522">
        <w:rPr>
          <w:rFonts w:ascii="Book Antiqua" w:eastAsia="宋体" w:hAnsi="Book Antiqua"/>
        </w:rPr>
        <w:t xml:space="preserve"> </w:t>
      </w:r>
      <w:r w:rsidR="00E55C46" w:rsidRPr="008A2522">
        <w:rPr>
          <w:rFonts w:ascii="Book Antiqua" w:eastAsia="宋体" w:hAnsi="Book Antiqua"/>
        </w:rPr>
        <w:t>assess</w:t>
      </w:r>
      <w:r w:rsidR="00225B6C" w:rsidRPr="008A2522">
        <w:rPr>
          <w:rFonts w:ascii="Book Antiqua" w:eastAsia="宋体" w:hAnsi="Book Antiqua"/>
        </w:rPr>
        <w:t>ing</w:t>
      </w:r>
      <w:r w:rsidR="00E55C46" w:rsidRPr="008A2522">
        <w:rPr>
          <w:rFonts w:ascii="Book Antiqua" w:eastAsia="宋体" w:hAnsi="Book Antiqua"/>
        </w:rPr>
        <w:t xml:space="preserve"> important papers</w:t>
      </w:r>
      <w:r w:rsidR="00B71E27" w:rsidRPr="008A2522">
        <w:rPr>
          <w:rFonts w:ascii="Book Antiqua" w:eastAsia="宋体" w:hAnsi="Book Antiqua"/>
        </w:rPr>
        <w:t xml:space="preserve">, and </w:t>
      </w:r>
      <w:r w:rsidR="00225B6C" w:rsidRPr="008A2522">
        <w:rPr>
          <w:rFonts w:ascii="Book Antiqua" w:eastAsia="宋体" w:hAnsi="Book Antiqua"/>
        </w:rPr>
        <w:t xml:space="preserve">providing </w:t>
      </w:r>
      <w:r w:rsidR="00B71E27" w:rsidRPr="008A2522">
        <w:rPr>
          <w:rFonts w:ascii="Book Antiqua" w:eastAsia="宋体" w:hAnsi="Book Antiqua"/>
        </w:rPr>
        <w:t>academic opinions</w:t>
      </w:r>
      <w:r w:rsidR="001C2D39" w:rsidRPr="008A2522">
        <w:rPr>
          <w:rFonts w:ascii="Book Antiqua" w:eastAsia="宋体" w:hAnsi="Book Antiqua"/>
        </w:rPr>
        <w:t>;</w:t>
      </w:r>
      <w:r w:rsidR="00E55C46" w:rsidRPr="008A2522">
        <w:rPr>
          <w:rFonts w:ascii="Book Antiqua" w:eastAsia="宋体" w:hAnsi="Book Antiqua"/>
        </w:rPr>
        <w:t xml:space="preserve"> </w:t>
      </w:r>
      <w:r w:rsidR="002D24A3" w:rsidRPr="008A2522">
        <w:rPr>
          <w:rFonts w:ascii="Book Antiqua" w:eastAsia="宋体" w:hAnsi="Book Antiqua"/>
        </w:rPr>
        <w:t xml:space="preserve">Zaima </w:t>
      </w:r>
      <w:r w:rsidR="001C2D39" w:rsidRPr="008A2522">
        <w:rPr>
          <w:rFonts w:ascii="Book Antiqua" w:eastAsia="宋体" w:hAnsi="Book Antiqua"/>
        </w:rPr>
        <w:t xml:space="preserve">M </w:t>
      </w:r>
      <w:r w:rsidR="002D24A3" w:rsidRPr="008A2522">
        <w:rPr>
          <w:rFonts w:ascii="Book Antiqua" w:eastAsia="宋体" w:hAnsi="Book Antiqua"/>
        </w:rPr>
        <w:t>s</w:t>
      </w:r>
      <w:r w:rsidR="00131026" w:rsidRPr="008A2522">
        <w:rPr>
          <w:rFonts w:ascii="Book Antiqua" w:eastAsia="宋体" w:hAnsi="Book Antiqua"/>
        </w:rPr>
        <w:t>upervised this research.</w:t>
      </w:r>
    </w:p>
    <w:p w14:paraId="3D31D133" w14:textId="77777777" w:rsidR="00187BCB" w:rsidRPr="008A2522" w:rsidRDefault="00187BCB" w:rsidP="00D71D02">
      <w:pPr>
        <w:spacing w:line="360" w:lineRule="auto"/>
        <w:jc w:val="both"/>
        <w:outlineLvl w:val="0"/>
        <w:rPr>
          <w:rFonts w:ascii="Book Antiqua" w:eastAsia="宋体" w:hAnsi="Book Antiqua"/>
        </w:rPr>
      </w:pPr>
    </w:p>
    <w:p w14:paraId="61994C35" w14:textId="164E8164" w:rsidR="00C5317F" w:rsidRPr="008A2522" w:rsidRDefault="00C5317F" w:rsidP="00D71D02">
      <w:pPr>
        <w:widowControl w:val="0"/>
        <w:adjustRightInd w:val="0"/>
        <w:snapToGrid w:val="0"/>
        <w:spacing w:line="360" w:lineRule="auto"/>
        <w:jc w:val="both"/>
        <w:rPr>
          <w:rFonts w:ascii="Book Antiqua" w:eastAsia="宋体" w:hAnsi="Book Antiqua"/>
          <w:kern w:val="2"/>
          <w:lang w:eastAsia="zh-CN"/>
        </w:rPr>
      </w:pPr>
      <w:r w:rsidRPr="008A2522">
        <w:rPr>
          <w:rFonts w:ascii="Book Antiqua" w:eastAsia="宋体" w:hAnsi="Book Antiqua"/>
          <w:b/>
          <w:kern w:val="2"/>
          <w:lang w:eastAsia="zh-CN"/>
        </w:rPr>
        <w:t xml:space="preserve">Informed consent statement: </w:t>
      </w:r>
      <w:r w:rsidRPr="008A2522">
        <w:rPr>
          <w:rFonts w:ascii="Book Antiqua" w:eastAsia="宋体" w:hAnsi="Book Antiqua"/>
          <w:kern w:val="2"/>
          <w:lang w:eastAsia="zh-CN"/>
        </w:rPr>
        <w:t>Consent was obtained from the patient for the publication of this report.</w:t>
      </w:r>
    </w:p>
    <w:p w14:paraId="5CC69305" w14:textId="77777777" w:rsidR="00E828F9" w:rsidRPr="008A2522" w:rsidRDefault="00E828F9" w:rsidP="00D71D02">
      <w:pPr>
        <w:widowControl w:val="0"/>
        <w:adjustRightInd w:val="0"/>
        <w:snapToGrid w:val="0"/>
        <w:spacing w:line="360" w:lineRule="auto"/>
        <w:jc w:val="both"/>
        <w:rPr>
          <w:rFonts w:ascii="Book Antiqua" w:eastAsia="宋体" w:hAnsi="Book Antiqua"/>
          <w:kern w:val="2"/>
          <w:lang w:eastAsia="zh-CN"/>
        </w:rPr>
      </w:pPr>
    </w:p>
    <w:p w14:paraId="3C984E6A" w14:textId="69725DF6" w:rsidR="00314EEA" w:rsidRPr="008A2522" w:rsidRDefault="00314EEA" w:rsidP="00D71D02">
      <w:pPr>
        <w:spacing w:line="360" w:lineRule="auto"/>
        <w:jc w:val="both"/>
        <w:outlineLvl w:val="0"/>
        <w:rPr>
          <w:rFonts w:ascii="Book Antiqua" w:eastAsia="宋体" w:hAnsi="Book Antiqua"/>
        </w:rPr>
      </w:pPr>
      <w:r w:rsidRPr="008A2522">
        <w:rPr>
          <w:rFonts w:ascii="Book Antiqua" w:eastAsia="宋体" w:hAnsi="Book Antiqua"/>
          <w:b/>
        </w:rPr>
        <w:t>C</w:t>
      </w:r>
      <w:r w:rsidR="00D9120F" w:rsidRPr="008A2522">
        <w:rPr>
          <w:rFonts w:ascii="Book Antiqua" w:eastAsia="宋体" w:hAnsi="Book Antiqua"/>
          <w:b/>
        </w:rPr>
        <w:t>onflict-of-interest statement</w:t>
      </w:r>
      <w:r w:rsidRPr="008A2522">
        <w:rPr>
          <w:rFonts w:ascii="Book Antiqua" w:eastAsia="宋体" w:hAnsi="Book Antiqua"/>
          <w:b/>
        </w:rPr>
        <w:t xml:space="preserve">: </w:t>
      </w:r>
      <w:r w:rsidR="00225B6C" w:rsidRPr="008A2522">
        <w:rPr>
          <w:rFonts w:ascii="Book Antiqua" w:eastAsia="宋体" w:hAnsi="Book Antiqua"/>
        </w:rPr>
        <w:t xml:space="preserve">No authors </w:t>
      </w:r>
      <w:r w:rsidR="00131026" w:rsidRPr="008A2522">
        <w:rPr>
          <w:rFonts w:ascii="Book Antiqua" w:eastAsia="宋体" w:hAnsi="Book Antiqua"/>
        </w:rPr>
        <w:t>have</w:t>
      </w:r>
      <w:r w:rsidR="00E55C46" w:rsidRPr="008A2522">
        <w:rPr>
          <w:rFonts w:ascii="Book Antiqua" w:eastAsia="宋体" w:hAnsi="Book Antiqua"/>
        </w:rPr>
        <w:t xml:space="preserve"> potential conflict</w:t>
      </w:r>
      <w:r w:rsidR="00225B6C" w:rsidRPr="008A2522">
        <w:rPr>
          <w:rFonts w:ascii="Book Antiqua" w:eastAsia="宋体" w:hAnsi="Book Antiqua"/>
        </w:rPr>
        <w:t>s</w:t>
      </w:r>
      <w:r w:rsidR="00E55C46" w:rsidRPr="008A2522">
        <w:rPr>
          <w:rFonts w:ascii="Book Antiqua" w:eastAsia="宋体" w:hAnsi="Book Antiqua"/>
        </w:rPr>
        <w:t xml:space="preserve"> of interest</w:t>
      </w:r>
      <w:r w:rsidR="00225B6C" w:rsidRPr="008A2522">
        <w:rPr>
          <w:rFonts w:ascii="Book Antiqua" w:eastAsia="宋体" w:hAnsi="Book Antiqua"/>
        </w:rPr>
        <w:t xml:space="preserve"> to declare</w:t>
      </w:r>
      <w:r w:rsidR="00E55C46" w:rsidRPr="008A2522">
        <w:rPr>
          <w:rFonts w:ascii="Book Antiqua" w:eastAsia="宋体" w:hAnsi="Book Antiqua"/>
        </w:rPr>
        <w:t>.</w:t>
      </w:r>
    </w:p>
    <w:p w14:paraId="3A0502C4" w14:textId="77777777" w:rsidR="00314EEA" w:rsidRPr="008A2522" w:rsidRDefault="00314EEA" w:rsidP="00D71D02">
      <w:pPr>
        <w:spacing w:line="360" w:lineRule="auto"/>
        <w:jc w:val="both"/>
        <w:rPr>
          <w:rFonts w:ascii="Book Antiqua" w:eastAsia="宋体" w:hAnsi="Book Antiqua"/>
          <w:b/>
        </w:rPr>
      </w:pPr>
    </w:p>
    <w:p w14:paraId="532E54C1" w14:textId="77777777" w:rsidR="00042531" w:rsidRPr="008A2522" w:rsidRDefault="00042531" w:rsidP="00D71D02">
      <w:pPr>
        <w:widowControl w:val="0"/>
        <w:adjustRightInd w:val="0"/>
        <w:snapToGrid w:val="0"/>
        <w:spacing w:line="360" w:lineRule="auto"/>
        <w:jc w:val="both"/>
        <w:rPr>
          <w:rFonts w:ascii="Book Antiqua" w:eastAsia="宋体" w:hAnsi="Book Antiqua"/>
          <w:kern w:val="2"/>
          <w:lang w:eastAsia="zh-CN"/>
        </w:rPr>
      </w:pPr>
      <w:r w:rsidRPr="008A2522">
        <w:rPr>
          <w:rFonts w:ascii="Book Antiqua" w:eastAsia="宋体" w:hAnsi="Book Antiqua"/>
          <w:b/>
          <w:kern w:val="2"/>
          <w:lang w:eastAsia="zh-CN"/>
        </w:rPr>
        <w:t>CARE Checklist (2016) statement:</w:t>
      </w:r>
      <w:r w:rsidRPr="008A2522">
        <w:rPr>
          <w:rFonts w:ascii="Book Antiqua" w:eastAsia="宋体" w:hAnsi="Book Antiqua"/>
          <w:kern w:val="2"/>
          <w:lang w:eastAsia="zh-CN"/>
        </w:rPr>
        <w:t xml:space="preserve"> The authors have read the CARE Checklist (2016), and the manuscript was prepared and revised according to the CARE </w:t>
      </w:r>
      <w:r w:rsidRPr="008A2522">
        <w:rPr>
          <w:rFonts w:ascii="Book Antiqua" w:eastAsia="宋体" w:hAnsi="Book Antiqua"/>
          <w:kern w:val="2"/>
          <w:lang w:eastAsia="zh-CN"/>
        </w:rPr>
        <w:lastRenderedPageBreak/>
        <w:t>Checklist (2016).</w:t>
      </w:r>
    </w:p>
    <w:p w14:paraId="33765724" w14:textId="77777777" w:rsidR="00042531" w:rsidRPr="008A2522" w:rsidRDefault="00042531" w:rsidP="00D71D02">
      <w:pPr>
        <w:widowControl w:val="0"/>
        <w:adjustRightInd w:val="0"/>
        <w:snapToGrid w:val="0"/>
        <w:spacing w:line="360" w:lineRule="auto"/>
        <w:jc w:val="both"/>
        <w:rPr>
          <w:rFonts w:ascii="Book Antiqua" w:eastAsia="宋体" w:hAnsi="Book Antiqua"/>
          <w:kern w:val="2"/>
          <w:lang w:eastAsia="zh-CN"/>
        </w:rPr>
      </w:pPr>
    </w:p>
    <w:p w14:paraId="5DF9D08D" w14:textId="77777777" w:rsidR="00042531" w:rsidRPr="008A2522" w:rsidRDefault="00042531" w:rsidP="00D71D02">
      <w:pPr>
        <w:autoSpaceDN w:val="0"/>
        <w:adjustRightInd w:val="0"/>
        <w:snapToGrid w:val="0"/>
        <w:spacing w:line="360" w:lineRule="auto"/>
        <w:jc w:val="both"/>
        <w:rPr>
          <w:rFonts w:ascii="Book Antiqua" w:eastAsia="宋体" w:hAnsi="Book Antiqua"/>
          <w:b/>
          <w:kern w:val="2"/>
          <w:lang w:eastAsia="zh-CN"/>
        </w:rPr>
      </w:pPr>
      <w:r w:rsidRPr="008A2522">
        <w:rPr>
          <w:rFonts w:ascii="Book Antiqua" w:eastAsia="宋体" w:hAnsi="Book Antiqua"/>
          <w:b/>
          <w:lang w:eastAsia="zh-CN"/>
        </w:rPr>
        <w:t xml:space="preserve">Open-Access: </w:t>
      </w:r>
      <w:r w:rsidRPr="008A2522">
        <w:rPr>
          <w:rFonts w:ascii="Book Antiqua" w:eastAsia="宋体" w:hAnsi="Book Antiqua"/>
          <w:kern w:val="2"/>
          <w:lang w:eastAsia="zh-CN"/>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8" w:history="1">
        <w:r w:rsidRPr="008A2522">
          <w:rPr>
            <w:rFonts w:ascii="Book Antiqua" w:eastAsia="宋体" w:hAnsi="Book Antiqua"/>
            <w:kern w:val="2"/>
            <w:lang w:eastAsia="zh-CN"/>
          </w:rPr>
          <w:t>http://creativecommons.org/licenses/by-nc/4.0/</w:t>
        </w:r>
      </w:hyperlink>
    </w:p>
    <w:p w14:paraId="53C28E35" w14:textId="77777777" w:rsidR="00042531" w:rsidRPr="008A2522" w:rsidRDefault="00042531" w:rsidP="00D71D02">
      <w:pPr>
        <w:autoSpaceDN w:val="0"/>
        <w:adjustRightInd w:val="0"/>
        <w:snapToGrid w:val="0"/>
        <w:spacing w:line="360" w:lineRule="auto"/>
        <w:jc w:val="both"/>
        <w:rPr>
          <w:rFonts w:ascii="Book Antiqua" w:eastAsia="宋体" w:hAnsi="Book Antiqua"/>
          <w:kern w:val="2"/>
          <w:lang w:eastAsia="zh-CN"/>
        </w:rPr>
      </w:pPr>
    </w:p>
    <w:p w14:paraId="69D6710D" w14:textId="6CFEE502" w:rsidR="00042531" w:rsidRPr="008A2522" w:rsidRDefault="00042531" w:rsidP="00D71D02">
      <w:pPr>
        <w:widowControl w:val="0"/>
        <w:suppressAutoHyphens/>
        <w:adjustRightInd w:val="0"/>
        <w:snapToGrid w:val="0"/>
        <w:spacing w:line="360" w:lineRule="auto"/>
        <w:jc w:val="both"/>
        <w:rPr>
          <w:rFonts w:ascii="Book Antiqua" w:eastAsia="宋体" w:hAnsi="Book Antiqua"/>
          <w:bCs/>
          <w:lang w:eastAsia="ar-SA"/>
        </w:rPr>
      </w:pPr>
      <w:r w:rsidRPr="008A2522">
        <w:rPr>
          <w:rFonts w:ascii="Book Antiqua" w:eastAsia="宋体" w:hAnsi="Book Antiqua"/>
          <w:b/>
          <w:lang w:eastAsia="zh-CN"/>
        </w:rPr>
        <w:t>Manuscript source:</w:t>
      </w:r>
      <w:r w:rsidR="00EA480B" w:rsidRPr="008A2522">
        <w:rPr>
          <w:rFonts w:ascii="Book Antiqua" w:eastAsia="宋体" w:hAnsi="Book Antiqua"/>
        </w:rPr>
        <w:t xml:space="preserve"> </w:t>
      </w:r>
      <w:r w:rsidR="00EA480B" w:rsidRPr="008A2522">
        <w:rPr>
          <w:rFonts w:ascii="Book Antiqua" w:eastAsia="宋体" w:hAnsi="Book Antiqua"/>
          <w:bCs/>
          <w:lang w:eastAsia="zh-CN"/>
        </w:rPr>
        <w:t>Invited Manuscript</w:t>
      </w:r>
    </w:p>
    <w:p w14:paraId="62BBEBD8" w14:textId="77777777" w:rsidR="00042531" w:rsidRPr="008A2522" w:rsidRDefault="00042531" w:rsidP="00D71D02">
      <w:pPr>
        <w:widowControl w:val="0"/>
        <w:suppressAutoHyphens/>
        <w:adjustRightInd w:val="0"/>
        <w:snapToGrid w:val="0"/>
        <w:spacing w:line="360" w:lineRule="auto"/>
        <w:jc w:val="both"/>
        <w:rPr>
          <w:rFonts w:ascii="Book Antiqua" w:eastAsia="宋体" w:hAnsi="Book Antiqua"/>
          <w:b/>
          <w:lang w:eastAsia="ar-SA"/>
        </w:rPr>
      </w:pPr>
    </w:p>
    <w:p w14:paraId="44A01DF4" w14:textId="464DC7C3" w:rsidR="0095519B" w:rsidRPr="008A2522" w:rsidRDefault="00042531" w:rsidP="00D71D02">
      <w:pPr>
        <w:spacing w:line="360" w:lineRule="auto"/>
        <w:jc w:val="both"/>
        <w:outlineLvl w:val="0"/>
        <w:rPr>
          <w:rFonts w:ascii="Book Antiqua" w:eastAsia="宋体" w:hAnsi="Book Antiqua"/>
        </w:rPr>
      </w:pPr>
      <w:r w:rsidRPr="008A2522">
        <w:rPr>
          <w:rFonts w:ascii="Book Antiqua" w:eastAsia="宋体" w:hAnsi="Book Antiqua"/>
          <w:b/>
          <w:bCs/>
          <w:lang w:val="it-IT" w:eastAsia="ar-SA"/>
        </w:rPr>
        <w:t>Corresponding author</w:t>
      </w:r>
      <w:r w:rsidRPr="008A2522">
        <w:rPr>
          <w:rFonts w:ascii="Book Antiqua" w:eastAsia="宋体" w:hAnsi="Book Antiqua"/>
          <w:b/>
          <w:lang w:val="it-IT"/>
        </w:rPr>
        <w:t>:</w:t>
      </w:r>
      <w:r w:rsidRPr="008A2522">
        <w:rPr>
          <w:rFonts w:ascii="Book Antiqua" w:eastAsia="宋体" w:hAnsi="Book Antiqua"/>
          <w:kern w:val="2"/>
          <w:lang w:eastAsia="zh-CN"/>
        </w:rPr>
        <w:t xml:space="preserve"> </w:t>
      </w:r>
      <w:r w:rsidR="000D7EE5" w:rsidRPr="008A2522">
        <w:rPr>
          <w:rFonts w:ascii="Book Antiqua" w:eastAsia="宋体" w:hAnsi="Book Antiqua"/>
          <w:b/>
          <w:bCs/>
        </w:rPr>
        <w:t>Tomohide Hori</w:t>
      </w:r>
      <w:r w:rsidR="000D7EE5" w:rsidRPr="008A2522">
        <w:rPr>
          <w:rFonts w:ascii="Book Antiqua" w:eastAsia="宋体" w:hAnsi="Book Antiqua"/>
        </w:rPr>
        <w:t xml:space="preserve">, </w:t>
      </w:r>
      <w:r w:rsidR="00523E75" w:rsidRPr="008A2522">
        <w:rPr>
          <w:rFonts w:ascii="Book Antiqua" w:eastAsia="宋体" w:hAnsi="Book Antiqua"/>
          <w:b/>
          <w:bCs/>
        </w:rPr>
        <w:t>FACS, MD, PhD, Associate Professor, Attending Doctor, Doctor, Surgeon,</w:t>
      </w:r>
      <w:r w:rsidR="00523E75" w:rsidRPr="008A2522">
        <w:rPr>
          <w:rFonts w:ascii="Book Antiqua" w:eastAsia="宋体" w:hAnsi="Book Antiqua"/>
        </w:rPr>
        <w:t xml:space="preserve"> Department of Surgery, Shiga General Hospital, 5-4-30 Moriyama, Moriyama 524-8524, Japan. horitomo55office@yahoo.co.jp</w:t>
      </w:r>
    </w:p>
    <w:p w14:paraId="76257AEC" w14:textId="4F2B7A50" w:rsidR="00523E75" w:rsidRPr="008A2522" w:rsidRDefault="002A1051" w:rsidP="00D71D02">
      <w:pPr>
        <w:spacing w:line="360" w:lineRule="auto"/>
        <w:jc w:val="both"/>
        <w:rPr>
          <w:rFonts w:ascii="Book Antiqua" w:eastAsia="宋体" w:hAnsi="Book Antiqua"/>
        </w:rPr>
      </w:pPr>
      <w:r w:rsidRPr="008A2522">
        <w:rPr>
          <w:rFonts w:ascii="Book Antiqua" w:eastAsia="宋体" w:hAnsi="Book Antiqua"/>
          <w:b/>
          <w:bCs/>
          <w:lang w:val="pt-BR"/>
        </w:rPr>
        <w:t>Telephone:</w:t>
      </w:r>
      <w:r w:rsidR="00C1564A" w:rsidRPr="008A2522">
        <w:rPr>
          <w:rFonts w:ascii="Book Antiqua" w:eastAsia="宋体" w:hAnsi="Book Antiqua"/>
        </w:rPr>
        <w:t>+81-</w:t>
      </w:r>
      <w:r w:rsidR="00F8775A" w:rsidRPr="008A2522">
        <w:rPr>
          <w:rFonts w:ascii="Book Antiqua" w:eastAsia="宋体" w:hAnsi="Book Antiqua"/>
        </w:rPr>
        <w:t>7</w:t>
      </w:r>
      <w:r w:rsidR="00FD7B0D" w:rsidRPr="008A2522">
        <w:rPr>
          <w:rFonts w:ascii="Book Antiqua" w:eastAsia="宋体" w:hAnsi="Book Antiqua"/>
        </w:rPr>
        <w:t>7</w:t>
      </w:r>
      <w:r w:rsidR="00F8775A" w:rsidRPr="008A2522">
        <w:rPr>
          <w:rFonts w:ascii="Book Antiqua" w:eastAsia="宋体" w:hAnsi="Book Antiqua"/>
        </w:rPr>
        <w:t>-</w:t>
      </w:r>
      <w:r w:rsidR="00FD7B0D" w:rsidRPr="008A2522">
        <w:rPr>
          <w:rFonts w:ascii="Book Antiqua" w:eastAsia="宋体" w:hAnsi="Book Antiqua"/>
        </w:rPr>
        <w:t>5825031</w:t>
      </w:r>
    </w:p>
    <w:p w14:paraId="4A66F199" w14:textId="52004034" w:rsidR="00B15B41" w:rsidRPr="008A2522" w:rsidRDefault="00C1564A" w:rsidP="00D71D02">
      <w:pPr>
        <w:spacing w:line="360" w:lineRule="auto"/>
        <w:jc w:val="both"/>
        <w:rPr>
          <w:rFonts w:ascii="Book Antiqua" w:eastAsia="宋体" w:hAnsi="Book Antiqua"/>
        </w:rPr>
      </w:pPr>
      <w:r w:rsidRPr="008A2522">
        <w:rPr>
          <w:rFonts w:ascii="Book Antiqua" w:eastAsia="宋体" w:hAnsi="Book Antiqua"/>
          <w:b/>
          <w:bCs/>
        </w:rPr>
        <w:t xml:space="preserve">Fax: </w:t>
      </w:r>
      <w:r w:rsidRPr="008A2522">
        <w:rPr>
          <w:rFonts w:ascii="Book Antiqua" w:eastAsia="宋体" w:hAnsi="Book Antiqua"/>
        </w:rPr>
        <w:t>+81-</w:t>
      </w:r>
      <w:r w:rsidR="00F8775A" w:rsidRPr="008A2522">
        <w:rPr>
          <w:rFonts w:ascii="Book Antiqua" w:eastAsia="宋体" w:hAnsi="Book Antiqua"/>
        </w:rPr>
        <w:t>7</w:t>
      </w:r>
      <w:r w:rsidR="00FD7B0D" w:rsidRPr="008A2522">
        <w:rPr>
          <w:rFonts w:ascii="Book Antiqua" w:eastAsia="宋体" w:hAnsi="Book Antiqua"/>
        </w:rPr>
        <w:t>7-5825426</w:t>
      </w:r>
    </w:p>
    <w:p w14:paraId="6A4F49EE" w14:textId="2E553A72" w:rsidR="00674A82" w:rsidRPr="008A2522" w:rsidRDefault="00674A82" w:rsidP="00D71D02">
      <w:pPr>
        <w:spacing w:line="360" w:lineRule="auto"/>
        <w:jc w:val="both"/>
        <w:rPr>
          <w:rFonts w:ascii="Book Antiqua" w:eastAsia="宋体" w:hAnsi="Book Antiqua"/>
        </w:rPr>
      </w:pPr>
    </w:p>
    <w:p w14:paraId="78B10768" w14:textId="1B6BAF5B" w:rsidR="002A1051" w:rsidRPr="008A2522" w:rsidRDefault="002A1051" w:rsidP="00D71D02">
      <w:pPr>
        <w:autoSpaceDN w:val="0"/>
        <w:adjustRightInd w:val="0"/>
        <w:snapToGrid w:val="0"/>
        <w:spacing w:line="360" w:lineRule="auto"/>
        <w:jc w:val="both"/>
        <w:rPr>
          <w:rFonts w:ascii="Book Antiqua" w:eastAsia="宋体" w:hAnsi="Book Antiqua"/>
          <w:kern w:val="2"/>
        </w:rPr>
      </w:pPr>
      <w:r w:rsidRPr="008A2522">
        <w:rPr>
          <w:rFonts w:ascii="Book Antiqua" w:eastAsia="宋体" w:hAnsi="Book Antiqua"/>
          <w:b/>
          <w:lang w:eastAsia="zh-CN"/>
        </w:rPr>
        <w:t xml:space="preserve">Received: </w:t>
      </w:r>
      <w:r w:rsidRPr="008A2522">
        <w:rPr>
          <w:rFonts w:ascii="Book Antiqua" w:eastAsia="宋体" w:hAnsi="Book Antiqua"/>
          <w:lang w:eastAsia="zh-CN"/>
        </w:rPr>
        <w:t>February 2</w:t>
      </w:r>
      <w:r w:rsidR="00106E1A" w:rsidRPr="008A2522">
        <w:rPr>
          <w:rFonts w:ascii="Book Antiqua" w:eastAsia="宋体" w:hAnsi="Book Antiqua"/>
          <w:lang w:eastAsia="zh-CN"/>
        </w:rPr>
        <w:t>4</w:t>
      </w:r>
      <w:r w:rsidRPr="008A2522">
        <w:rPr>
          <w:rFonts w:ascii="Book Antiqua" w:eastAsia="宋体" w:hAnsi="Book Antiqua"/>
          <w:lang w:eastAsia="zh-CN"/>
        </w:rPr>
        <w:t>, 2019</w:t>
      </w:r>
    </w:p>
    <w:p w14:paraId="3A760F14" w14:textId="773E4708" w:rsidR="002A1051" w:rsidRPr="008A2522" w:rsidRDefault="002A1051" w:rsidP="00D71D02">
      <w:pPr>
        <w:autoSpaceDN w:val="0"/>
        <w:adjustRightInd w:val="0"/>
        <w:snapToGrid w:val="0"/>
        <w:spacing w:line="360" w:lineRule="auto"/>
        <w:jc w:val="both"/>
        <w:rPr>
          <w:rFonts w:ascii="Book Antiqua" w:eastAsia="宋体" w:hAnsi="Book Antiqua"/>
          <w:b/>
          <w:lang w:eastAsia="zh-CN"/>
        </w:rPr>
      </w:pPr>
      <w:r w:rsidRPr="008A2522">
        <w:rPr>
          <w:rFonts w:ascii="Book Antiqua" w:eastAsia="宋体" w:hAnsi="Book Antiqua"/>
          <w:b/>
          <w:lang w:eastAsia="zh-CN"/>
        </w:rPr>
        <w:t>Peer-review started:</w:t>
      </w:r>
      <w:r w:rsidRPr="008A2522">
        <w:rPr>
          <w:rFonts w:ascii="Book Antiqua" w:eastAsia="宋体" w:hAnsi="Book Antiqua"/>
          <w:lang w:eastAsia="zh-CN"/>
        </w:rPr>
        <w:t xml:space="preserve"> February 2</w:t>
      </w:r>
      <w:r w:rsidR="00106E1A" w:rsidRPr="008A2522">
        <w:rPr>
          <w:rFonts w:ascii="Book Antiqua" w:eastAsia="宋体" w:hAnsi="Book Antiqua"/>
          <w:lang w:eastAsia="zh-CN"/>
        </w:rPr>
        <w:t>6</w:t>
      </w:r>
      <w:r w:rsidRPr="008A2522">
        <w:rPr>
          <w:rFonts w:ascii="Book Antiqua" w:eastAsia="宋体" w:hAnsi="Book Antiqua"/>
          <w:lang w:eastAsia="zh-CN"/>
        </w:rPr>
        <w:t>, 2019</w:t>
      </w:r>
    </w:p>
    <w:p w14:paraId="5E2D3420" w14:textId="77777777" w:rsidR="002A1051" w:rsidRPr="008A2522" w:rsidRDefault="002A1051" w:rsidP="00D71D02">
      <w:pPr>
        <w:autoSpaceDN w:val="0"/>
        <w:adjustRightInd w:val="0"/>
        <w:snapToGrid w:val="0"/>
        <w:spacing w:line="360" w:lineRule="auto"/>
        <w:jc w:val="both"/>
        <w:rPr>
          <w:rFonts w:ascii="Book Antiqua" w:eastAsia="宋体" w:hAnsi="Book Antiqua"/>
          <w:b/>
          <w:lang w:eastAsia="zh-CN"/>
        </w:rPr>
      </w:pPr>
      <w:r w:rsidRPr="008A2522">
        <w:rPr>
          <w:rFonts w:ascii="Book Antiqua" w:eastAsia="宋体" w:hAnsi="Book Antiqua"/>
          <w:b/>
          <w:lang w:eastAsia="zh-CN"/>
        </w:rPr>
        <w:t>First decision:</w:t>
      </w:r>
      <w:r w:rsidRPr="008A2522">
        <w:rPr>
          <w:rFonts w:ascii="Book Antiqua" w:eastAsia="宋体" w:hAnsi="Book Antiqua"/>
          <w:lang w:eastAsia="zh-CN"/>
        </w:rPr>
        <w:t xml:space="preserve"> </w:t>
      </w:r>
      <w:r w:rsidRPr="008A2522">
        <w:rPr>
          <w:rFonts w:ascii="Book Antiqua" w:eastAsia="宋体" w:hAnsi="Book Antiqua"/>
          <w:bCs/>
          <w:lang w:eastAsia="zh-CN"/>
        </w:rPr>
        <w:t>June 19, 2019</w:t>
      </w:r>
    </w:p>
    <w:p w14:paraId="0735A2DE" w14:textId="7A058E76" w:rsidR="002A1051" w:rsidRPr="008A2522" w:rsidRDefault="002A1051" w:rsidP="00D71D02">
      <w:pPr>
        <w:autoSpaceDN w:val="0"/>
        <w:adjustRightInd w:val="0"/>
        <w:snapToGrid w:val="0"/>
        <w:spacing w:line="360" w:lineRule="auto"/>
        <w:jc w:val="both"/>
        <w:rPr>
          <w:rFonts w:ascii="Book Antiqua" w:eastAsia="宋体" w:hAnsi="Book Antiqua"/>
          <w:b/>
          <w:lang w:eastAsia="zh-CN"/>
        </w:rPr>
      </w:pPr>
      <w:r w:rsidRPr="008A2522">
        <w:rPr>
          <w:rFonts w:ascii="Book Antiqua" w:eastAsia="宋体" w:hAnsi="Book Antiqua"/>
          <w:b/>
          <w:lang w:eastAsia="zh-CN"/>
        </w:rPr>
        <w:t xml:space="preserve">Revised: </w:t>
      </w:r>
      <w:r w:rsidRPr="008A2522">
        <w:rPr>
          <w:rFonts w:ascii="Book Antiqua" w:eastAsia="宋体" w:hAnsi="Book Antiqua"/>
          <w:bCs/>
          <w:lang w:eastAsia="zh-CN"/>
        </w:rPr>
        <w:t>Ju</w:t>
      </w:r>
      <w:r w:rsidR="00106E1A" w:rsidRPr="008A2522">
        <w:rPr>
          <w:rFonts w:ascii="Book Antiqua" w:eastAsia="宋体" w:hAnsi="Book Antiqua"/>
          <w:bCs/>
          <w:lang w:eastAsia="zh-CN"/>
        </w:rPr>
        <w:t>ly 10</w:t>
      </w:r>
      <w:r w:rsidRPr="008A2522">
        <w:rPr>
          <w:rFonts w:ascii="Book Antiqua" w:eastAsia="宋体" w:hAnsi="Book Antiqua"/>
          <w:bCs/>
          <w:lang w:eastAsia="zh-CN"/>
        </w:rPr>
        <w:t>, 2019</w:t>
      </w:r>
    </w:p>
    <w:p w14:paraId="2FB5E010" w14:textId="6D581F81" w:rsidR="002A1051" w:rsidRPr="008A2522" w:rsidRDefault="002A1051" w:rsidP="00D71D02">
      <w:pPr>
        <w:autoSpaceDN w:val="0"/>
        <w:adjustRightInd w:val="0"/>
        <w:snapToGrid w:val="0"/>
        <w:spacing w:line="360" w:lineRule="auto"/>
        <w:jc w:val="both"/>
        <w:rPr>
          <w:rFonts w:ascii="Book Antiqua" w:eastAsia="宋体" w:hAnsi="Book Antiqua"/>
          <w:b/>
          <w:lang w:eastAsia="zh-CN"/>
        </w:rPr>
      </w:pPr>
      <w:r w:rsidRPr="008A2522">
        <w:rPr>
          <w:rFonts w:ascii="Book Antiqua" w:eastAsia="宋体" w:hAnsi="Book Antiqua"/>
          <w:b/>
          <w:lang w:eastAsia="zh-CN"/>
        </w:rPr>
        <w:t>Accepted:</w:t>
      </w:r>
      <w:r w:rsidRPr="00B96932">
        <w:rPr>
          <w:rFonts w:ascii="Book Antiqua" w:eastAsia="宋体" w:hAnsi="Book Antiqua"/>
          <w:lang w:eastAsia="zh-CN"/>
        </w:rPr>
        <w:t xml:space="preserve"> </w:t>
      </w:r>
      <w:r w:rsidR="00B96932" w:rsidRPr="00B96932">
        <w:rPr>
          <w:rFonts w:ascii="Book Antiqua" w:eastAsia="宋体" w:hAnsi="Book Antiqua"/>
          <w:lang w:eastAsia="zh-CN"/>
        </w:rPr>
        <w:t>July 20, 2019</w:t>
      </w:r>
    </w:p>
    <w:p w14:paraId="6F618F3D" w14:textId="77777777" w:rsidR="002A1051" w:rsidRPr="008A2522" w:rsidRDefault="002A1051" w:rsidP="00D71D02">
      <w:pPr>
        <w:autoSpaceDN w:val="0"/>
        <w:adjustRightInd w:val="0"/>
        <w:snapToGrid w:val="0"/>
        <w:spacing w:line="360" w:lineRule="auto"/>
        <w:jc w:val="both"/>
        <w:rPr>
          <w:rFonts w:ascii="Book Antiqua" w:eastAsia="宋体" w:hAnsi="Book Antiqua"/>
          <w:lang w:eastAsia="zh-CN"/>
        </w:rPr>
      </w:pPr>
      <w:r w:rsidRPr="008A2522">
        <w:rPr>
          <w:rFonts w:ascii="Book Antiqua" w:eastAsia="宋体" w:hAnsi="Book Antiqua"/>
          <w:b/>
          <w:lang w:eastAsia="zh-CN"/>
        </w:rPr>
        <w:t>Article in press:</w:t>
      </w:r>
      <w:r w:rsidRPr="008A2522">
        <w:rPr>
          <w:rFonts w:ascii="Book Antiqua" w:eastAsia="宋体" w:hAnsi="Book Antiqua"/>
          <w:lang w:eastAsia="zh-CN"/>
        </w:rPr>
        <w:t xml:space="preserve"> </w:t>
      </w:r>
    </w:p>
    <w:p w14:paraId="0CC117AA" w14:textId="77777777" w:rsidR="002A1051" w:rsidRPr="008A2522" w:rsidRDefault="002A1051" w:rsidP="00D71D02">
      <w:pPr>
        <w:autoSpaceDN w:val="0"/>
        <w:adjustRightInd w:val="0"/>
        <w:snapToGrid w:val="0"/>
        <w:spacing w:line="360" w:lineRule="auto"/>
        <w:jc w:val="both"/>
        <w:rPr>
          <w:rFonts w:ascii="Book Antiqua" w:eastAsia="宋体" w:hAnsi="Book Antiqua"/>
          <w:b/>
          <w:lang w:eastAsia="zh-CN"/>
        </w:rPr>
      </w:pPr>
      <w:r w:rsidRPr="008A2522">
        <w:rPr>
          <w:rFonts w:ascii="Book Antiqua" w:eastAsia="宋体" w:hAnsi="Book Antiqua"/>
          <w:b/>
          <w:lang w:eastAsia="zh-CN"/>
        </w:rPr>
        <w:t xml:space="preserve">Published online: </w:t>
      </w:r>
    </w:p>
    <w:p w14:paraId="16AFED2D" w14:textId="77777777" w:rsidR="00563191" w:rsidRPr="008A2522" w:rsidRDefault="00563191" w:rsidP="00D71D02">
      <w:pPr>
        <w:spacing w:line="360" w:lineRule="auto"/>
        <w:jc w:val="both"/>
        <w:rPr>
          <w:rFonts w:ascii="Book Antiqua" w:eastAsia="宋体" w:hAnsi="Book Antiqua"/>
        </w:rPr>
      </w:pPr>
    </w:p>
    <w:p w14:paraId="11B8D6AE" w14:textId="77777777" w:rsidR="006F3F07" w:rsidRPr="008A2522" w:rsidRDefault="006F3F07" w:rsidP="00D71D02">
      <w:pPr>
        <w:spacing w:line="360" w:lineRule="auto"/>
        <w:jc w:val="both"/>
        <w:rPr>
          <w:rFonts w:ascii="Book Antiqua" w:eastAsia="宋体" w:hAnsi="Book Antiqua"/>
          <w:b/>
        </w:rPr>
      </w:pPr>
      <w:r w:rsidRPr="008A2522">
        <w:rPr>
          <w:rFonts w:ascii="Book Antiqua" w:eastAsia="宋体" w:hAnsi="Book Antiqua"/>
          <w:b/>
        </w:rPr>
        <w:br w:type="page"/>
      </w:r>
    </w:p>
    <w:p w14:paraId="69EB4F3D" w14:textId="1B759F72" w:rsidR="00A635C4" w:rsidRPr="008A2522" w:rsidRDefault="00C1564A" w:rsidP="00D71D02">
      <w:pPr>
        <w:spacing w:line="360" w:lineRule="auto"/>
        <w:jc w:val="both"/>
        <w:outlineLvl w:val="0"/>
        <w:rPr>
          <w:rFonts w:ascii="Book Antiqua" w:eastAsia="宋体" w:hAnsi="Book Antiqua"/>
          <w:b/>
          <w:shd w:val="clear" w:color="auto" w:fill="FFFF00"/>
        </w:rPr>
      </w:pPr>
      <w:r w:rsidRPr="008A2522">
        <w:rPr>
          <w:rFonts w:ascii="Book Antiqua" w:eastAsia="宋体" w:hAnsi="Book Antiqua"/>
          <w:b/>
        </w:rPr>
        <w:lastRenderedPageBreak/>
        <w:t>A</w:t>
      </w:r>
      <w:r w:rsidR="00C16A0D" w:rsidRPr="008A2522">
        <w:rPr>
          <w:rFonts w:ascii="Book Antiqua" w:eastAsia="宋体" w:hAnsi="Book Antiqua"/>
          <w:b/>
        </w:rPr>
        <w:t>bstract</w:t>
      </w:r>
      <w:r w:rsidR="00C16A0D" w:rsidRPr="008A2522">
        <w:rPr>
          <w:rFonts w:ascii="Book Antiqua" w:eastAsia="宋体" w:hAnsi="Book Antiqua"/>
          <w:b/>
          <w:shd w:val="clear" w:color="auto" w:fill="FFFF00"/>
        </w:rPr>
        <w:t xml:space="preserve"> </w:t>
      </w:r>
    </w:p>
    <w:p w14:paraId="073EA30B" w14:textId="77777777" w:rsidR="00C16A0D" w:rsidRPr="008A2522" w:rsidRDefault="00B249B8" w:rsidP="00D71D02">
      <w:pPr>
        <w:spacing w:line="360" w:lineRule="auto"/>
        <w:jc w:val="both"/>
        <w:outlineLvl w:val="0"/>
        <w:rPr>
          <w:rFonts w:ascii="Book Antiqua" w:eastAsia="宋体" w:hAnsi="Book Antiqua"/>
          <w:b/>
          <w:i/>
          <w:iCs/>
        </w:rPr>
      </w:pPr>
      <w:r w:rsidRPr="008A2522">
        <w:rPr>
          <w:rFonts w:ascii="Book Antiqua" w:eastAsia="宋体" w:hAnsi="Book Antiqua"/>
          <w:b/>
          <w:i/>
          <w:iCs/>
        </w:rPr>
        <w:t>BACKGROUND</w:t>
      </w:r>
    </w:p>
    <w:p w14:paraId="471394EA" w14:textId="7E7CAEEA" w:rsidR="00B249B8" w:rsidRPr="008A2522" w:rsidRDefault="00225B6C" w:rsidP="00D71D02">
      <w:pPr>
        <w:spacing w:line="360" w:lineRule="auto"/>
        <w:jc w:val="both"/>
        <w:outlineLvl w:val="0"/>
        <w:rPr>
          <w:rFonts w:ascii="Book Antiqua" w:eastAsia="宋体" w:hAnsi="Book Antiqua"/>
          <w:snapToGrid w:val="0"/>
        </w:rPr>
      </w:pPr>
      <w:r w:rsidRPr="008A2522">
        <w:rPr>
          <w:rFonts w:ascii="Book Antiqua" w:eastAsia="宋体" w:hAnsi="Book Antiqua"/>
        </w:rPr>
        <w:t xml:space="preserve">Postoperative pancreatic </w:t>
      </w:r>
      <w:r w:rsidR="003C5200" w:rsidRPr="008A2522">
        <w:rPr>
          <w:rFonts w:ascii="Book Antiqua" w:eastAsia="宋体" w:hAnsi="Book Antiqua"/>
        </w:rPr>
        <w:t xml:space="preserve">leakage </w:t>
      </w:r>
      <w:r w:rsidRPr="008A2522">
        <w:rPr>
          <w:rFonts w:ascii="Book Antiqua" w:eastAsia="宋体" w:hAnsi="Book Antiqua"/>
        </w:rPr>
        <w:t xml:space="preserve">readily </w:t>
      </w:r>
      <w:r w:rsidR="003C5200" w:rsidRPr="008A2522">
        <w:rPr>
          <w:rFonts w:ascii="Book Antiqua" w:eastAsia="宋体" w:hAnsi="Book Antiqua"/>
        </w:rPr>
        <w:t xml:space="preserve">results in intractable pancreatic fistula and subsequent intraperitoneal abscess. This refractory complication </w:t>
      </w:r>
      <w:r w:rsidR="00C80E50" w:rsidRPr="008A2522">
        <w:rPr>
          <w:rFonts w:ascii="Book Antiqua" w:eastAsia="宋体" w:hAnsi="Book Antiqua"/>
        </w:rPr>
        <w:t>can be</w:t>
      </w:r>
      <w:r w:rsidR="003C5200" w:rsidRPr="008A2522">
        <w:rPr>
          <w:rFonts w:ascii="Book Antiqua" w:eastAsia="宋体" w:hAnsi="Book Antiqua"/>
        </w:rPr>
        <w:t xml:space="preserve"> fatal</w:t>
      </w:r>
      <w:r w:rsidR="00C80E50" w:rsidRPr="008A2522">
        <w:rPr>
          <w:rFonts w:ascii="Book Antiqua" w:eastAsia="宋体" w:hAnsi="Book Antiqua"/>
        </w:rPr>
        <w:t>;</w:t>
      </w:r>
      <w:r w:rsidR="003C5200" w:rsidRPr="008A2522">
        <w:rPr>
          <w:rFonts w:ascii="Book Antiqua" w:eastAsia="宋体" w:hAnsi="Book Antiqua"/>
        </w:rPr>
        <w:t xml:space="preserve"> </w:t>
      </w:r>
      <w:r w:rsidR="00B249B8" w:rsidRPr="008A2522">
        <w:rPr>
          <w:rFonts w:ascii="Book Antiqua" w:eastAsia="宋体" w:hAnsi="Book Antiqua"/>
        </w:rPr>
        <w:t>therefore, i</w:t>
      </w:r>
      <w:r w:rsidR="00B249B8" w:rsidRPr="008A2522">
        <w:rPr>
          <w:rFonts w:ascii="Book Antiqua" w:eastAsia="宋体" w:hAnsi="Book Antiqua"/>
          <w:snapToGrid w:val="0"/>
        </w:rPr>
        <w:t xml:space="preserve">ntensive treatment is important. </w:t>
      </w:r>
      <w:r w:rsidR="003C5200" w:rsidRPr="008A2522">
        <w:rPr>
          <w:rFonts w:ascii="Book Antiqua" w:eastAsia="宋体" w:hAnsi="Book Antiqua"/>
          <w:snapToGrid w:val="0"/>
        </w:rPr>
        <w:t xml:space="preserve">Continuous local lavage (CLL) </w:t>
      </w:r>
      <w:r w:rsidR="00C80E50" w:rsidRPr="008A2522">
        <w:rPr>
          <w:rFonts w:ascii="Book Antiqua" w:eastAsia="宋体" w:hAnsi="Book Antiqua"/>
          <w:snapToGrid w:val="0"/>
        </w:rPr>
        <w:t xml:space="preserve">has </w:t>
      </w:r>
      <w:r w:rsidR="00186292" w:rsidRPr="008A2522">
        <w:rPr>
          <w:rFonts w:ascii="Book Antiqua" w:eastAsia="宋体" w:hAnsi="Book Antiqua"/>
          <w:snapToGrid w:val="0"/>
        </w:rPr>
        <w:t xml:space="preserve">recently </w:t>
      </w:r>
      <w:r w:rsidR="00C80E50" w:rsidRPr="008A2522">
        <w:rPr>
          <w:rFonts w:ascii="Book Antiqua" w:eastAsia="宋体" w:hAnsi="Book Antiqua"/>
          <w:snapToGrid w:val="0"/>
        </w:rPr>
        <w:t xml:space="preserve">been </w:t>
      </w:r>
      <w:r w:rsidR="003C5200" w:rsidRPr="008A2522">
        <w:rPr>
          <w:rFonts w:ascii="Book Antiqua" w:eastAsia="宋体" w:hAnsi="Book Antiqua"/>
          <w:snapToGrid w:val="0"/>
        </w:rPr>
        <w:t>reevaluated as effective treatment for severe infected pancreatitis, and w</w:t>
      </w:r>
      <w:r w:rsidR="003C5200" w:rsidRPr="008A2522">
        <w:rPr>
          <w:rFonts w:ascii="Book Antiqua" w:eastAsia="宋体" w:hAnsi="Book Antiqua"/>
        </w:rPr>
        <w:t xml:space="preserve">e </w:t>
      </w:r>
      <w:r w:rsidR="00B249B8" w:rsidRPr="008A2522">
        <w:rPr>
          <w:rFonts w:ascii="Book Antiqua" w:eastAsia="宋体" w:hAnsi="Book Antiqua"/>
        </w:rPr>
        <w:t>report</w:t>
      </w:r>
      <w:r w:rsidR="003C5200" w:rsidRPr="008A2522">
        <w:rPr>
          <w:rFonts w:ascii="Book Antiqua" w:eastAsia="宋体" w:hAnsi="Book Antiqua"/>
        </w:rPr>
        <w:t xml:space="preserve"> three </w:t>
      </w:r>
      <w:r w:rsidR="00C80E50" w:rsidRPr="008A2522">
        <w:rPr>
          <w:rFonts w:ascii="Book Antiqua" w:eastAsia="宋体" w:hAnsi="Book Antiqua"/>
        </w:rPr>
        <w:t>patients with</w:t>
      </w:r>
      <w:r w:rsidR="003C5200" w:rsidRPr="008A2522">
        <w:rPr>
          <w:rFonts w:ascii="Book Antiqua" w:eastAsia="宋体" w:hAnsi="Book Antiqua"/>
        </w:rPr>
        <w:t xml:space="preserve"> postoperative intractable </w:t>
      </w:r>
      <w:r w:rsidR="00C80E50" w:rsidRPr="008A2522">
        <w:rPr>
          <w:rFonts w:ascii="Book Antiqua" w:eastAsia="宋体" w:hAnsi="Book Antiqua"/>
        </w:rPr>
        <w:t>pancreatic fistula</w:t>
      </w:r>
      <w:r w:rsidR="003C5200" w:rsidRPr="008A2522">
        <w:rPr>
          <w:rFonts w:ascii="Book Antiqua" w:eastAsia="宋体" w:hAnsi="Book Antiqua"/>
        </w:rPr>
        <w:t xml:space="preserve"> successfully treated by CLL. </w:t>
      </w:r>
      <w:r w:rsidR="003C5200" w:rsidRPr="008A2522">
        <w:rPr>
          <w:rFonts w:ascii="Book Antiqua" w:eastAsia="宋体" w:hAnsi="Book Antiqua"/>
          <w:snapToGrid w:val="0"/>
        </w:rPr>
        <w:t xml:space="preserve">We also </w:t>
      </w:r>
      <w:r w:rsidR="00C80E50" w:rsidRPr="008A2522">
        <w:rPr>
          <w:rFonts w:ascii="Book Antiqua" w:eastAsia="宋体" w:hAnsi="Book Antiqua"/>
          <w:snapToGrid w:val="0"/>
        </w:rPr>
        <w:t xml:space="preserve">discuss </w:t>
      </w:r>
      <w:r w:rsidR="003C5200" w:rsidRPr="008A2522">
        <w:rPr>
          <w:rFonts w:ascii="Book Antiqua" w:eastAsia="宋体" w:hAnsi="Book Antiqua"/>
          <w:snapToGrid w:val="0"/>
        </w:rPr>
        <w:t xml:space="preserve">our institutional protocol </w:t>
      </w:r>
      <w:r w:rsidR="000072AE" w:rsidRPr="008A2522">
        <w:rPr>
          <w:rFonts w:ascii="Book Antiqua" w:eastAsia="宋体" w:hAnsi="Book Antiqua"/>
          <w:snapToGrid w:val="0"/>
        </w:rPr>
        <w:t xml:space="preserve">for </w:t>
      </w:r>
      <w:r w:rsidR="003C5200" w:rsidRPr="008A2522">
        <w:rPr>
          <w:rFonts w:ascii="Book Antiqua" w:eastAsia="宋体" w:hAnsi="Book Antiqua"/>
          <w:snapToGrid w:val="0"/>
        </w:rPr>
        <w:t>CLL for postoperative</w:t>
      </w:r>
      <w:r w:rsidR="00C80E50" w:rsidRPr="008A2522">
        <w:rPr>
          <w:rFonts w:ascii="Book Antiqua" w:eastAsia="宋体" w:hAnsi="Book Antiqua"/>
          <w:snapToGrid w:val="0"/>
        </w:rPr>
        <w:t xml:space="preserve"> pancreatic fistula</w:t>
      </w:r>
      <w:r w:rsidR="00815F79" w:rsidRPr="008A2522">
        <w:rPr>
          <w:rFonts w:ascii="Book Antiqua" w:eastAsia="宋体" w:hAnsi="Book Antiqua"/>
          <w:snapToGrid w:val="0"/>
        </w:rPr>
        <w:t xml:space="preserve">. </w:t>
      </w:r>
    </w:p>
    <w:p w14:paraId="104F4830" w14:textId="77777777" w:rsidR="00C16A0D" w:rsidRPr="008A2522" w:rsidRDefault="00C16A0D" w:rsidP="00D71D02">
      <w:pPr>
        <w:spacing w:line="360" w:lineRule="auto"/>
        <w:jc w:val="both"/>
        <w:outlineLvl w:val="0"/>
        <w:rPr>
          <w:rFonts w:ascii="Book Antiqua" w:eastAsia="宋体" w:hAnsi="Book Antiqua"/>
          <w:snapToGrid w:val="0"/>
        </w:rPr>
      </w:pPr>
    </w:p>
    <w:p w14:paraId="5628408A" w14:textId="77777777" w:rsidR="00C16A0D" w:rsidRPr="008A2522" w:rsidRDefault="00B249B8" w:rsidP="00D71D02">
      <w:pPr>
        <w:spacing w:line="360" w:lineRule="auto"/>
        <w:jc w:val="both"/>
        <w:outlineLvl w:val="0"/>
        <w:rPr>
          <w:rFonts w:ascii="Book Antiqua" w:eastAsia="宋体" w:hAnsi="Book Antiqua"/>
          <w:i/>
          <w:iCs/>
          <w:snapToGrid w:val="0"/>
        </w:rPr>
      </w:pPr>
      <w:r w:rsidRPr="008A2522">
        <w:rPr>
          <w:rFonts w:ascii="Book Antiqua" w:eastAsia="宋体" w:hAnsi="Book Antiqua"/>
          <w:b/>
          <w:i/>
          <w:iCs/>
          <w:snapToGrid w:val="0"/>
        </w:rPr>
        <w:t>CASE SUMMARY</w:t>
      </w:r>
    </w:p>
    <w:p w14:paraId="1AD91620" w14:textId="3BA91EDD" w:rsidR="00B249B8" w:rsidRPr="008A2522" w:rsidRDefault="00815F79" w:rsidP="00D71D02">
      <w:pPr>
        <w:spacing w:line="360" w:lineRule="auto"/>
        <w:jc w:val="both"/>
        <w:outlineLvl w:val="0"/>
        <w:rPr>
          <w:rFonts w:ascii="Book Antiqua" w:eastAsia="宋体" w:hAnsi="Book Antiqua"/>
          <w:kern w:val="2"/>
        </w:rPr>
      </w:pPr>
      <w:r w:rsidRPr="008A2522">
        <w:rPr>
          <w:rFonts w:ascii="Book Antiqua" w:eastAsia="宋体" w:hAnsi="Book Antiqua"/>
          <w:snapToGrid w:val="0"/>
        </w:rPr>
        <w:t xml:space="preserve">The first </w:t>
      </w:r>
      <w:r w:rsidR="004A2203" w:rsidRPr="008A2522">
        <w:rPr>
          <w:rFonts w:ascii="Book Antiqua" w:eastAsia="宋体" w:hAnsi="Book Antiqua"/>
          <w:snapToGrid w:val="0"/>
        </w:rPr>
        <w:t>patient</w:t>
      </w:r>
      <w:r w:rsidRPr="008A2522">
        <w:rPr>
          <w:rFonts w:ascii="Book Antiqua" w:eastAsia="宋体" w:hAnsi="Book Antiqua"/>
          <w:snapToGrid w:val="0"/>
        </w:rPr>
        <w:t xml:space="preserve"> </w:t>
      </w:r>
      <w:r w:rsidR="003C5200" w:rsidRPr="008A2522">
        <w:rPr>
          <w:rFonts w:ascii="Book Antiqua" w:eastAsia="宋体" w:hAnsi="Book Antiqua"/>
          <w:kern w:val="2"/>
        </w:rPr>
        <w:t>underwent subtotal stomach-preserving</w:t>
      </w:r>
      <w:r w:rsidR="00C16A0D" w:rsidRPr="008A2522">
        <w:rPr>
          <w:rFonts w:ascii="Book Antiqua" w:eastAsia="宋体" w:hAnsi="Book Antiqua"/>
          <w:kern w:val="2"/>
        </w:rPr>
        <w:t xml:space="preserve"> </w:t>
      </w:r>
      <w:r w:rsidR="003C5200" w:rsidRPr="008A2522">
        <w:rPr>
          <w:rFonts w:ascii="Book Antiqua" w:eastAsia="宋体" w:hAnsi="Book Antiqua"/>
          <w:kern w:val="2"/>
        </w:rPr>
        <w:t>pancreaticoduodenectomy</w:t>
      </w:r>
      <w:r w:rsidRPr="008A2522">
        <w:rPr>
          <w:rFonts w:ascii="Book Antiqua" w:eastAsia="宋体" w:hAnsi="Book Antiqua"/>
          <w:kern w:val="2"/>
        </w:rPr>
        <w:t>, and p</w:t>
      </w:r>
      <w:r w:rsidR="003C5200" w:rsidRPr="008A2522">
        <w:rPr>
          <w:rFonts w:ascii="Book Antiqua" w:eastAsia="宋体" w:hAnsi="Book Antiqua"/>
        </w:rPr>
        <w:t>ancreatic leakage was observed</w:t>
      </w:r>
      <w:r w:rsidR="00C410BC" w:rsidRPr="008A2522">
        <w:rPr>
          <w:rFonts w:ascii="Book Antiqua" w:eastAsia="宋体" w:hAnsi="Book Antiqua"/>
        </w:rPr>
        <w:t xml:space="preserve"> postoperatively</w:t>
      </w:r>
      <w:r w:rsidRPr="008A2522">
        <w:rPr>
          <w:rFonts w:ascii="Book Antiqua" w:eastAsia="宋体" w:hAnsi="Book Antiqua"/>
        </w:rPr>
        <w:t>.</w:t>
      </w:r>
      <w:r w:rsidR="003C5200" w:rsidRPr="008A2522">
        <w:rPr>
          <w:rFonts w:ascii="Book Antiqua" w:eastAsia="宋体" w:hAnsi="Book Antiqua"/>
          <w:kern w:val="2"/>
        </w:rPr>
        <w:t xml:space="preserve"> </w:t>
      </w:r>
      <w:r w:rsidRPr="008A2522">
        <w:rPr>
          <w:rFonts w:ascii="Book Antiqua" w:eastAsia="宋体" w:hAnsi="Book Antiqua"/>
          <w:kern w:val="2"/>
        </w:rPr>
        <w:t xml:space="preserve">Intractable </w:t>
      </w:r>
      <w:r w:rsidR="00C80E50" w:rsidRPr="008A2522">
        <w:rPr>
          <w:rFonts w:ascii="Book Antiqua" w:eastAsia="宋体" w:hAnsi="Book Antiqua"/>
          <w:kern w:val="2"/>
        </w:rPr>
        <w:t xml:space="preserve">pancreatic fistula led to </w:t>
      </w:r>
      <w:r w:rsidRPr="008A2522">
        <w:rPr>
          <w:rFonts w:ascii="Book Antiqua" w:eastAsia="宋体" w:hAnsi="Book Antiqua"/>
          <w:kern w:val="2"/>
        </w:rPr>
        <w:t xml:space="preserve">intraperitoneal abscess, and </w:t>
      </w:r>
      <w:r w:rsidRPr="008A2522">
        <w:rPr>
          <w:rFonts w:ascii="Book Antiqua" w:eastAsia="宋体" w:hAnsi="Book Antiqua"/>
        </w:rPr>
        <w:t>CLL near</w:t>
      </w:r>
      <w:r w:rsidR="00C80E50" w:rsidRPr="008A2522">
        <w:rPr>
          <w:rFonts w:ascii="Book Antiqua" w:eastAsia="宋体" w:hAnsi="Book Antiqua"/>
        </w:rPr>
        <w:t xml:space="preserve"> the</w:t>
      </w:r>
      <w:r w:rsidRPr="008A2522">
        <w:rPr>
          <w:rFonts w:ascii="Book Antiqua" w:eastAsia="宋体" w:hAnsi="Book Antiqua"/>
        </w:rPr>
        <w:t xml:space="preserve"> </w:t>
      </w:r>
      <w:r w:rsidRPr="008A2522">
        <w:rPr>
          <w:rFonts w:ascii="Book Antiqua" w:eastAsia="宋体" w:hAnsi="Book Antiqua"/>
          <w:kern w:val="2"/>
        </w:rPr>
        <w:t>pancreaticojejunostomy</w:t>
      </w:r>
      <w:r w:rsidRPr="008A2522">
        <w:rPr>
          <w:rFonts w:ascii="Book Antiqua" w:eastAsia="宋体" w:hAnsi="Book Antiqua"/>
        </w:rPr>
        <w:t xml:space="preserve"> </w:t>
      </w:r>
      <w:r w:rsidR="00C80E50" w:rsidRPr="008A2522">
        <w:rPr>
          <w:rFonts w:ascii="Book Antiqua" w:eastAsia="宋体" w:hAnsi="Book Antiqua"/>
        </w:rPr>
        <w:t xml:space="preserve">site </w:t>
      </w:r>
      <w:r w:rsidRPr="008A2522">
        <w:rPr>
          <w:rFonts w:ascii="Book Antiqua" w:eastAsia="宋体" w:hAnsi="Book Antiqua"/>
        </w:rPr>
        <w:t xml:space="preserve">was </w:t>
      </w:r>
      <w:r w:rsidR="004A2203" w:rsidRPr="008A2522">
        <w:rPr>
          <w:rFonts w:ascii="Book Antiqua" w:eastAsia="宋体" w:hAnsi="Book Antiqua"/>
        </w:rPr>
        <w:t>instituted</w:t>
      </w:r>
      <w:r w:rsidRPr="008A2522">
        <w:rPr>
          <w:rFonts w:ascii="Book Antiqua" w:eastAsia="宋体" w:hAnsi="Book Antiqua"/>
        </w:rPr>
        <w:t xml:space="preserve"> </w:t>
      </w:r>
      <w:r w:rsidR="003C5200" w:rsidRPr="008A2522">
        <w:rPr>
          <w:rFonts w:ascii="Book Antiqua" w:eastAsia="宋体" w:hAnsi="Book Antiqua"/>
          <w:kern w:val="2"/>
        </w:rPr>
        <w:t xml:space="preserve">from </w:t>
      </w:r>
      <w:r w:rsidR="009035F0" w:rsidRPr="008A2522">
        <w:rPr>
          <w:rFonts w:ascii="Book Antiqua" w:eastAsia="宋体" w:hAnsi="Book Antiqua"/>
          <w:kern w:val="2"/>
        </w:rPr>
        <w:t>postoperative day (POD)</w:t>
      </w:r>
      <w:r w:rsidR="003C5200" w:rsidRPr="008A2522">
        <w:rPr>
          <w:rFonts w:ascii="Book Antiqua" w:eastAsia="宋体" w:hAnsi="Book Antiqua"/>
          <w:kern w:val="2"/>
        </w:rPr>
        <w:t xml:space="preserve"> 8</w:t>
      </w:r>
      <w:r w:rsidR="00E358A6" w:rsidRPr="008A2522">
        <w:rPr>
          <w:rFonts w:ascii="Book Antiqua" w:eastAsia="宋体" w:hAnsi="Book Antiqua"/>
        </w:rPr>
        <w:t xml:space="preserve">. </w:t>
      </w:r>
      <w:r w:rsidR="00C80E50" w:rsidRPr="008A2522">
        <w:rPr>
          <w:rFonts w:ascii="Book Antiqua" w:eastAsia="宋体" w:hAnsi="Book Antiqua"/>
        </w:rPr>
        <w:t>The a</w:t>
      </w:r>
      <w:r w:rsidR="00C80E50" w:rsidRPr="008A2522">
        <w:rPr>
          <w:rFonts w:ascii="Book Antiqua" w:eastAsia="宋体" w:hAnsi="Book Antiqua"/>
          <w:kern w:val="2"/>
        </w:rPr>
        <w:t xml:space="preserve">bscess resolved after 7 d of </w:t>
      </w:r>
      <w:r w:rsidR="003C5200" w:rsidRPr="008A2522">
        <w:rPr>
          <w:rFonts w:ascii="Book Antiqua" w:eastAsia="宋体" w:hAnsi="Book Antiqua"/>
          <w:kern w:val="2"/>
        </w:rPr>
        <w:t xml:space="preserve">CLL. </w:t>
      </w:r>
      <w:r w:rsidR="009035F0" w:rsidRPr="008A2522">
        <w:rPr>
          <w:rFonts w:ascii="Book Antiqua" w:eastAsia="宋体" w:hAnsi="Book Antiqua"/>
          <w:kern w:val="2"/>
        </w:rPr>
        <w:t xml:space="preserve">The second patient </w:t>
      </w:r>
      <w:r w:rsidR="004A2203" w:rsidRPr="008A2522">
        <w:rPr>
          <w:rFonts w:ascii="Book Antiqua" w:eastAsia="宋体" w:hAnsi="Book Antiqua"/>
          <w:kern w:val="2"/>
        </w:rPr>
        <w:t xml:space="preserve">underwent </w:t>
      </w:r>
      <w:r w:rsidR="003C5200" w:rsidRPr="008A2522">
        <w:rPr>
          <w:rFonts w:ascii="Book Antiqua" w:eastAsia="宋体" w:hAnsi="Book Antiqua"/>
        </w:rPr>
        <w:t xml:space="preserve">distal pancreatectomy. Pancreatic leakage was observed, and intractable </w:t>
      </w:r>
      <w:r w:rsidR="00C80E50" w:rsidRPr="008A2522">
        <w:rPr>
          <w:rFonts w:ascii="Book Antiqua" w:eastAsia="宋体" w:hAnsi="Book Antiqua"/>
        </w:rPr>
        <w:t xml:space="preserve">pancreatic fistula led to </w:t>
      </w:r>
      <w:r w:rsidR="004A2203" w:rsidRPr="008A2522">
        <w:rPr>
          <w:rFonts w:ascii="Book Antiqua" w:eastAsia="宋体" w:hAnsi="Book Antiqua"/>
          <w:kern w:val="2"/>
        </w:rPr>
        <w:t>intraperitoneal abscess</w:t>
      </w:r>
      <w:r w:rsidR="003C5200" w:rsidRPr="008A2522">
        <w:rPr>
          <w:rFonts w:ascii="Book Antiqua" w:eastAsia="宋体" w:hAnsi="Book Antiqua"/>
        </w:rPr>
        <w:t xml:space="preserve"> near the </w:t>
      </w:r>
      <w:r w:rsidR="00C17684" w:rsidRPr="008A2522">
        <w:rPr>
          <w:rFonts w:ascii="Book Antiqua" w:eastAsia="宋体" w:hAnsi="Book Antiqua"/>
        </w:rPr>
        <w:t>pancreatic stump</w:t>
      </w:r>
      <w:r w:rsidR="003C5200" w:rsidRPr="008A2522">
        <w:rPr>
          <w:rFonts w:ascii="Book Antiqua" w:eastAsia="宋体" w:hAnsi="Book Antiqua"/>
          <w:kern w:val="2"/>
        </w:rPr>
        <w:t xml:space="preserve">. </w:t>
      </w:r>
      <w:r w:rsidR="00C17684" w:rsidRPr="008A2522">
        <w:rPr>
          <w:rFonts w:ascii="Book Antiqua" w:eastAsia="宋体" w:hAnsi="Book Antiqua"/>
          <w:kern w:val="2"/>
        </w:rPr>
        <w:t xml:space="preserve">CLL was </w:t>
      </w:r>
      <w:r w:rsidR="004A2203" w:rsidRPr="008A2522">
        <w:rPr>
          <w:rFonts w:ascii="Book Antiqua" w:eastAsia="宋体" w:hAnsi="Book Antiqua"/>
          <w:kern w:val="2"/>
        </w:rPr>
        <w:t>instituted</w:t>
      </w:r>
      <w:r w:rsidR="00C17684" w:rsidRPr="008A2522">
        <w:rPr>
          <w:rFonts w:ascii="Book Antiqua" w:eastAsia="宋体" w:hAnsi="Book Antiqua"/>
          <w:kern w:val="2"/>
        </w:rPr>
        <w:t xml:space="preserve"> from POD 9, and</w:t>
      </w:r>
      <w:r w:rsidR="003C5200" w:rsidRPr="008A2522">
        <w:rPr>
          <w:rFonts w:ascii="Book Antiqua" w:eastAsia="宋体" w:hAnsi="Book Antiqua"/>
          <w:kern w:val="2"/>
        </w:rPr>
        <w:t xml:space="preserve"> </w:t>
      </w:r>
      <w:r w:rsidR="00C80E50" w:rsidRPr="008A2522">
        <w:rPr>
          <w:rFonts w:ascii="Book Antiqua" w:eastAsia="宋体" w:hAnsi="Book Antiqua"/>
          <w:kern w:val="2"/>
        </w:rPr>
        <w:t xml:space="preserve">the </w:t>
      </w:r>
      <w:r w:rsidR="003C5200" w:rsidRPr="008A2522">
        <w:rPr>
          <w:rFonts w:ascii="Book Antiqua" w:eastAsia="宋体" w:hAnsi="Book Antiqua"/>
          <w:kern w:val="2"/>
        </w:rPr>
        <w:t xml:space="preserve">abscess </w:t>
      </w:r>
      <w:r w:rsidR="00C80E50" w:rsidRPr="008A2522">
        <w:rPr>
          <w:rFonts w:ascii="Book Antiqua" w:eastAsia="宋体" w:hAnsi="Book Antiqua"/>
          <w:kern w:val="2"/>
        </w:rPr>
        <w:t xml:space="preserve">resolved </w:t>
      </w:r>
      <w:r w:rsidR="003C5200" w:rsidRPr="008A2522">
        <w:rPr>
          <w:rFonts w:ascii="Book Antiqua" w:eastAsia="宋体" w:hAnsi="Book Antiqua"/>
          <w:kern w:val="2"/>
        </w:rPr>
        <w:t xml:space="preserve">after </w:t>
      </w:r>
      <w:r w:rsidR="00C80E50" w:rsidRPr="008A2522">
        <w:rPr>
          <w:rFonts w:ascii="Book Antiqua" w:eastAsia="宋体" w:hAnsi="Book Antiqua"/>
          <w:kern w:val="2"/>
        </w:rPr>
        <w:t xml:space="preserve">4 d of </w:t>
      </w:r>
      <w:r w:rsidR="003C5200" w:rsidRPr="008A2522">
        <w:rPr>
          <w:rFonts w:ascii="Book Antiqua" w:eastAsia="宋体" w:hAnsi="Book Antiqua"/>
          <w:kern w:val="2"/>
        </w:rPr>
        <w:t>CLL</w:t>
      </w:r>
      <w:r w:rsidR="00C17684" w:rsidRPr="008A2522">
        <w:rPr>
          <w:rFonts w:ascii="Book Antiqua" w:eastAsia="宋体" w:hAnsi="Book Antiqua"/>
        </w:rPr>
        <w:t xml:space="preserve">. The third patient </w:t>
      </w:r>
      <w:r w:rsidR="004A2203" w:rsidRPr="008A2522">
        <w:rPr>
          <w:rFonts w:ascii="Book Antiqua" w:eastAsia="宋体" w:hAnsi="Book Antiqua"/>
        </w:rPr>
        <w:t>underwent</w:t>
      </w:r>
      <w:r w:rsidR="00C17684" w:rsidRPr="008A2522">
        <w:rPr>
          <w:rFonts w:ascii="Book Antiqua" w:eastAsia="宋体" w:hAnsi="Book Antiqua"/>
        </w:rPr>
        <w:t xml:space="preserve"> </w:t>
      </w:r>
      <w:r w:rsidR="00C17684" w:rsidRPr="008A2522">
        <w:rPr>
          <w:rFonts w:ascii="Book Antiqua" w:eastAsia="宋体" w:hAnsi="Book Antiqua"/>
          <w:snapToGrid w:val="0"/>
          <w:kern w:val="2"/>
        </w:rPr>
        <w:t xml:space="preserve">aneurysmectomy and splenectomy </w:t>
      </w:r>
      <w:r w:rsidR="000072AE" w:rsidRPr="008A2522">
        <w:rPr>
          <w:rFonts w:ascii="Book Antiqua" w:eastAsia="宋体" w:hAnsi="Book Antiqua"/>
          <w:snapToGrid w:val="0"/>
          <w:kern w:val="2"/>
        </w:rPr>
        <w:t>with wide exposure of the</w:t>
      </w:r>
      <w:r w:rsidR="003C5200" w:rsidRPr="008A2522">
        <w:rPr>
          <w:rFonts w:ascii="Book Antiqua" w:eastAsia="宋体" w:hAnsi="Book Antiqua"/>
          <w:snapToGrid w:val="0"/>
          <w:kern w:val="2"/>
        </w:rPr>
        <w:t xml:space="preserve"> pancreatic parenchyma</w:t>
      </w:r>
      <w:r w:rsidR="00C17684" w:rsidRPr="008A2522">
        <w:rPr>
          <w:rFonts w:ascii="Book Antiqua" w:eastAsia="宋体" w:hAnsi="Book Antiqua"/>
          <w:snapToGrid w:val="0"/>
          <w:kern w:val="2"/>
        </w:rPr>
        <w:t xml:space="preserve">. </w:t>
      </w:r>
      <w:r w:rsidR="004A2203" w:rsidRPr="008A2522">
        <w:rPr>
          <w:rFonts w:ascii="Book Antiqua" w:eastAsia="宋体" w:hAnsi="Book Antiqua"/>
          <w:snapToGrid w:val="0"/>
          <w:kern w:val="2"/>
        </w:rPr>
        <w:t>E</w:t>
      </w:r>
      <w:r w:rsidR="003C5200" w:rsidRPr="008A2522">
        <w:rPr>
          <w:rFonts w:ascii="Book Antiqua" w:eastAsia="宋体" w:hAnsi="Book Antiqua"/>
          <w:snapToGrid w:val="0"/>
          <w:kern w:val="2"/>
        </w:rPr>
        <w:t xml:space="preserve">ndoscopic retrograde pancreatic drainage was </w:t>
      </w:r>
      <w:r w:rsidR="00C80E50" w:rsidRPr="008A2522">
        <w:rPr>
          <w:rFonts w:ascii="Book Antiqua" w:eastAsia="宋体" w:hAnsi="Book Antiqua"/>
          <w:snapToGrid w:val="0"/>
          <w:kern w:val="2"/>
        </w:rPr>
        <w:t xml:space="preserve">performed </w:t>
      </w:r>
      <w:r w:rsidR="003C5200" w:rsidRPr="008A2522">
        <w:rPr>
          <w:rFonts w:ascii="Book Antiqua" w:eastAsia="宋体" w:hAnsi="Book Antiqua"/>
          <w:snapToGrid w:val="0"/>
          <w:kern w:val="2"/>
        </w:rPr>
        <w:t>on POD 15</w:t>
      </w:r>
      <w:r w:rsidR="004A2203" w:rsidRPr="008A2522">
        <w:rPr>
          <w:rFonts w:ascii="Book Antiqua" w:eastAsia="宋体" w:hAnsi="Book Antiqua"/>
          <w:snapToGrid w:val="0"/>
          <w:kern w:val="2"/>
        </w:rPr>
        <w:t xml:space="preserve"> </w:t>
      </w:r>
      <w:r w:rsidR="00C80E50" w:rsidRPr="008A2522">
        <w:rPr>
          <w:rFonts w:ascii="Book Antiqua" w:eastAsia="宋体" w:hAnsi="Book Antiqua"/>
          <w:snapToGrid w:val="0"/>
          <w:kern w:val="2"/>
        </w:rPr>
        <w:t>to treat pancreatic fistula; h</w:t>
      </w:r>
      <w:r w:rsidR="003C5200" w:rsidRPr="008A2522">
        <w:rPr>
          <w:rFonts w:ascii="Book Antiqua" w:eastAsia="宋体" w:hAnsi="Book Antiqua"/>
          <w:snapToGrid w:val="0"/>
          <w:kern w:val="2"/>
        </w:rPr>
        <w:t xml:space="preserve">owever, </w:t>
      </w:r>
      <w:r w:rsidR="004A2203" w:rsidRPr="008A2522">
        <w:rPr>
          <w:rFonts w:ascii="Book Antiqua" w:eastAsia="宋体" w:hAnsi="Book Antiqua"/>
          <w:kern w:val="2"/>
        </w:rPr>
        <w:t>intraperitoneal abscess</w:t>
      </w:r>
      <w:r w:rsidR="003C5200" w:rsidRPr="008A2522">
        <w:rPr>
          <w:rFonts w:ascii="Book Antiqua" w:eastAsia="宋体" w:hAnsi="Book Antiqua"/>
          <w:snapToGrid w:val="0"/>
          <w:kern w:val="2"/>
        </w:rPr>
        <w:t xml:space="preserve"> </w:t>
      </w:r>
      <w:r w:rsidR="000072AE" w:rsidRPr="008A2522">
        <w:rPr>
          <w:rFonts w:ascii="Book Antiqua" w:eastAsia="宋体" w:hAnsi="Book Antiqua"/>
          <w:snapToGrid w:val="0"/>
          <w:kern w:val="2"/>
        </w:rPr>
        <w:t xml:space="preserve">was detected </w:t>
      </w:r>
      <w:r w:rsidR="00C80E50" w:rsidRPr="008A2522">
        <w:rPr>
          <w:rFonts w:ascii="Book Antiqua" w:eastAsia="宋体" w:hAnsi="Book Antiqua"/>
        </w:rPr>
        <w:t xml:space="preserve">on </w:t>
      </w:r>
      <w:r w:rsidR="003C5200" w:rsidRPr="008A2522">
        <w:rPr>
          <w:rFonts w:ascii="Book Antiqua" w:eastAsia="宋体" w:hAnsi="Book Antiqua"/>
        </w:rPr>
        <w:t>POD 59</w:t>
      </w:r>
      <w:r w:rsidR="00C17684" w:rsidRPr="008A2522">
        <w:rPr>
          <w:rFonts w:ascii="Book Antiqua" w:eastAsia="宋体" w:hAnsi="Book Antiqua"/>
        </w:rPr>
        <w:t>.</w:t>
      </w:r>
      <w:r w:rsidR="003C5200" w:rsidRPr="008A2522">
        <w:rPr>
          <w:rFonts w:ascii="Book Antiqua" w:eastAsia="宋体" w:hAnsi="Book Antiqua"/>
          <w:snapToGrid w:val="0"/>
          <w:kern w:val="2"/>
        </w:rPr>
        <w:t xml:space="preserve"> </w:t>
      </w:r>
      <w:r w:rsidR="000072AE" w:rsidRPr="008A2522">
        <w:rPr>
          <w:rFonts w:ascii="Book Antiqua" w:eastAsia="宋体" w:hAnsi="Book Antiqua"/>
          <w:snapToGrid w:val="0"/>
          <w:kern w:val="2"/>
        </w:rPr>
        <w:t xml:space="preserve">We performed </w:t>
      </w:r>
      <w:r w:rsidR="003C5200" w:rsidRPr="008A2522">
        <w:rPr>
          <w:rFonts w:ascii="Book Antiqua" w:eastAsia="宋体" w:hAnsi="Book Antiqua"/>
          <w:snapToGrid w:val="0"/>
          <w:kern w:val="2"/>
        </w:rPr>
        <w:t xml:space="preserve">CLL endoscopically </w:t>
      </w:r>
      <w:r w:rsidR="00710B9C" w:rsidRPr="008A2522">
        <w:rPr>
          <w:rFonts w:ascii="Book Antiqua" w:eastAsia="宋体" w:hAnsi="Book Antiqua"/>
          <w:i/>
          <w:iCs/>
          <w:snapToGrid w:val="0"/>
          <w:kern w:val="2"/>
        </w:rPr>
        <w:t>via</w:t>
      </w:r>
      <w:r w:rsidR="003C5200" w:rsidRPr="008A2522">
        <w:rPr>
          <w:rFonts w:ascii="Book Antiqua" w:eastAsia="宋体" w:hAnsi="Book Antiqua"/>
          <w:snapToGrid w:val="0"/>
          <w:kern w:val="2"/>
        </w:rPr>
        <w:t xml:space="preserve"> </w:t>
      </w:r>
      <w:r w:rsidR="000072AE" w:rsidRPr="008A2522">
        <w:rPr>
          <w:rFonts w:ascii="Book Antiqua" w:eastAsia="宋体" w:hAnsi="Book Antiqua"/>
          <w:snapToGrid w:val="0"/>
          <w:kern w:val="2"/>
        </w:rPr>
        <w:t xml:space="preserve">the </w:t>
      </w:r>
      <w:r w:rsidR="003C5200" w:rsidRPr="008A2522">
        <w:rPr>
          <w:rFonts w:ascii="Book Antiqua" w:eastAsia="宋体" w:hAnsi="Book Antiqua"/>
          <w:snapToGrid w:val="0"/>
          <w:kern w:val="2"/>
        </w:rPr>
        <w:t>transgastric route</w:t>
      </w:r>
      <w:r w:rsidR="00C17684" w:rsidRPr="008A2522">
        <w:rPr>
          <w:rFonts w:ascii="Book Antiqua" w:eastAsia="宋体" w:hAnsi="Book Antiqua"/>
          <w:snapToGrid w:val="0"/>
          <w:kern w:val="2"/>
        </w:rPr>
        <w:t xml:space="preserve"> because </w:t>
      </w:r>
      <w:r w:rsidR="000072AE" w:rsidRPr="008A2522">
        <w:rPr>
          <w:rFonts w:ascii="Book Antiqua" w:eastAsia="宋体" w:hAnsi="Book Antiqua"/>
          <w:snapToGrid w:val="0"/>
          <w:kern w:val="2"/>
        </w:rPr>
        <w:t xml:space="preserve">the </w:t>
      </w:r>
      <w:r w:rsidR="00C17684" w:rsidRPr="008A2522">
        <w:rPr>
          <w:rFonts w:ascii="Book Antiqua" w:eastAsia="宋体" w:hAnsi="Book Antiqua"/>
          <w:snapToGrid w:val="0"/>
          <w:kern w:val="2"/>
        </w:rPr>
        <w:t>percutaneous approach was difficult.</w:t>
      </w:r>
      <w:r w:rsidR="003C5200" w:rsidRPr="008A2522">
        <w:rPr>
          <w:rFonts w:ascii="Book Antiqua" w:eastAsia="宋体" w:hAnsi="Book Antiqua"/>
          <w:snapToGrid w:val="0"/>
          <w:kern w:val="2"/>
        </w:rPr>
        <w:t xml:space="preserve"> CLL was </w:t>
      </w:r>
      <w:bookmarkStart w:id="7" w:name="_Hlk535581692"/>
      <w:r w:rsidR="003C5200" w:rsidRPr="008A2522">
        <w:rPr>
          <w:rFonts w:ascii="Book Antiqua" w:eastAsia="宋体" w:hAnsi="Book Antiqua"/>
          <w:snapToGrid w:val="0"/>
          <w:kern w:val="2"/>
        </w:rPr>
        <w:t>instituted</w:t>
      </w:r>
      <w:bookmarkEnd w:id="7"/>
      <w:r w:rsidR="003C5200" w:rsidRPr="008A2522">
        <w:rPr>
          <w:rFonts w:ascii="Book Antiqua" w:eastAsia="宋体" w:hAnsi="Book Antiqua"/>
          <w:snapToGrid w:val="0"/>
          <w:kern w:val="2"/>
        </w:rPr>
        <w:t xml:space="preserve"> </w:t>
      </w:r>
      <w:r w:rsidR="00C17684" w:rsidRPr="008A2522">
        <w:rPr>
          <w:rFonts w:ascii="Book Antiqua" w:eastAsia="宋体" w:hAnsi="Book Antiqua"/>
          <w:snapToGrid w:val="0"/>
          <w:kern w:val="2"/>
        </w:rPr>
        <w:t>f</w:t>
      </w:r>
      <w:r w:rsidR="003C5200" w:rsidRPr="008A2522">
        <w:rPr>
          <w:rFonts w:ascii="Book Antiqua" w:eastAsia="宋体" w:hAnsi="Book Antiqua"/>
          <w:kern w:val="2"/>
        </w:rPr>
        <w:t xml:space="preserve">rom POD 63, </w:t>
      </w:r>
      <w:r w:rsidR="00C17684" w:rsidRPr="008A2522">
        <w:rPr>
          <w:rFonts w:ascii="Book Antiqua" w:eastAsia="宋体" w:hAnsi="Book Antiqua"/>
          <w:kern w:val="2"/>
        </w:rPr>
        <w:t xml:space="preserve">and </w:t>
      </w:r>
      <w:r w:rsidR="000072AE" w:rsidRPr="008A2522">
        <w:rPr>
          <w:rFonts w:ascii="Book Antiqua" w:eastAsia="宋体" w:hAnsi="Book Antiqua"/>
          <w:kern w:val="2"/>
        </w:rPr>
        <w:t xml:space="preserve">the </w:t>
      </w:r>
      <w:r w:rsidR="003C5200" w:rsidRPr="008A2522">
        <w:rPr>
          <w:rFonts w:ascii="Book Antiqua" w:eastAsia="宋体" w:hAnsi="Book Antiqua"/>
          <w:kern w:val="2"/>
        </w:rPr>
        <w:t xml:space="preserve">abscess </w:t>
      </w:r>
      <w:r w:rsidR="000072AE" w:rsidRPr="008A2522">
        <w:rPr>
          <w:rFonts w:ascii="Book Antiqua" w:eastAsia="宋体" w:hAnsi="Book Antiqua"/>
          <w:kern w:val="2"/>
        </w:rPr>
        <w:t>resolved</w:t>
      </w:r>
      <w:r w:rsidR="003C5200" w:rsidRPr="008A2522">
        <w:rPr>
          <w:rFonts w:ascii="Book Antiqua" w:eastAsia="宋体" w:hAnsi="Book Antiqua"/>
          <w:kern w:val="2"/>
        </w:rPr>
        <w:t xml:space="preserve"> after</w:t>
      </w:r>
      <w:r w:rsidR="000072AE" w:rsidRPr="008A2522">
        <w:rPr>
          <w:rFonts w:ascii="Book Antiqua" w:eastAsia="宋体" w:hAnsi="Book Antiqua"/>
          <w:kern w:val="2"/>
        </w:rPr>
        <w:t xml:space="preserve"> 1 wk of</w:t>
      </w:r>
      <w:r w:rsidR="003C5200" w:rsidRPr="008A2522">
        <w:rPr>
          <w:rFonts w:ascii="Book Antiqua" w:eastAsia="宋体" w:hAnsi="Book Antiqua"/>
          <w:kern w:val="2"/>
        </w:rPr>
        <w:t xml:space="preserve"> CLL</w:t>
      </w:r>
      <w:r w:rsidR="003C5200" w:rsidRPr="008A2522">
        <w:rPr>
          <w:rFonts w:ascii="Book Antiqua" w:eastAsia="宋体" w:hAnsi="Book Antiqua"/>
          <w:snapToGrid w:val="0"/>
          <w:kern w:val="2"/>
        </w:rPr>
        <w:t>.</w:t>
      </w:r>
      <w:r w:rsidR="005F72CA" w:rsidRPr="008A2522">
        <w:rPr>
          <w:rFonts w:ascii="Book Antiqua" w:eastAsia="宋体" w:hAnsi="Book Antiqua"/>
          <w:kern w:val="2"/>
        </w:rPr>
        <w:t xml:space="preserve"> </w:t>
      </w:r>
    </w:p>
    <w:p w14:paraId="398A0208" w14:textId="77777777" w:rsidR="00C16A0D" w:rsidRPr="008A2522" w:rsidRDefault="00C16A0D" w:rsidP="00D71D02">
      <w:pPr>
        <w:spacing w:line="360" w:lineRule="auto"/>
        <w:jc w:val="both"/>
        <w:outlineLvl w:val="0"/>
        <w:rPr>
          <w:rFonts w:ascii="Book Antiqua" w:eastAsia="宋体" w:hAnsi="Book Antiqua"/>
          <w:kern w:val="2"/>
        </w:rPr>
      </w:pPr>
    </w:p>
    <w:p w14:paraId="5F722D9F" w14:textId="77777777" w:rsidR="00C16A0D" w:rsidRPr="008A2522" w:rsidRDefault="00B249B8" w:rsidP="00D71D02">
      <w:pPr>
        <w:spacing w:line="360" w:lineRule="auto"/>
        <w:jc w:val="both"/>
        <w:outlineLvl w:val="0"/>
        <w:rPr>
          <w:rFonts w:ascii="Book Antiqua" w:eastAsia="宋体" w:hAnsi="Book Antiqua"/>
          <w:i/>
          <w:iCs/>
          <w:kern w:val="2"/>
        </w:rPr>
      </w:pPr>
      <w:r w:rsidRPr="008A2522">
        <w:rPr>
          <w:rFonts w:ascii="Book Antiqua" w:eastAsia="宋体" w:hAnsi="Book Antiqua"/>
          <w:b/>
          <w:i/>
          <w:iCs/>
          <w:kern w:val="2"/>
        </w:rPr>
        <w:t>CONCLUSION</w:t>
      </w:r>
    </w:p>
    <w:p w14:paraId="199CC715" w14:textId="10386B1F" w:rsidR="00316C10" w:rsidRPr="008A2522" w:rsidRDefault="00B92194" w:rsidP="00D71D02">
      <w:pPr>
        <w:spacing w:line="360" w:lineRule="auto"/>
        <w:jc w:val="both"/>
        <w:outlineLvl w:val="0"/>
        <w:rPr>
          <w:rFonts w:ascii="Book Antiqua" w:eastAsia="宋体" w:hAnsi="Book Antiqua"/>
          <w:kern w:val="2"/>
        </w:rPr>
      </w:pPr>
      <w:r w:rsidRPr="008A2522">
        <w:rPr>
          <w:rFonts w:ascii="Book Antiqua" w:eastAsia="宋体" w:hAnsi="Book Antiqua"/>
        </w:rPr>
        <w:t xml:space="preserve">CLL has therapeutic potential for postoperative </w:t>
      </w:r>
      <w:r w:rsidR="000072AE" w:rsidRPr="008A2522">
        <w:rPr>
          <w:rFonts w:ascii="Book Antiqua" w:eastAsia="宋体" w:hAnsi="Book Antiqua"/>
        </w:rPr>
        <w:t>pancreatic fistula</w:t>
      </w:r>
      <w:r w:rsidRPr="008A2522">
        <w:rPr>
          <w:rFonts w:ascii="Book Antiqua" w:eastAsia="宋体" w:hAnsi="Book Antiqua"/>
        </w:rPr>
        <w:t>.</w:t>
      </w:r>
    </w:p>
    <w:p w14:paraId="5CD49D09" w14:textId="77777777" w:rsidR="00B92194" w:rsidRPr="008A2522" w:rsidRDefault="00B92194" w:rsidP="00D71D02">
      <w:pPr>
        <w:spacing w:line="360" w:lineRule="auto"/>
        <w:jc w:val="both"/>
        <w:rPr>
          <w:rFonts w:ascii="Book Antiqua" w:eastAsia="宋体" w:hAnsi="Book Antiqua"/>
        </w:rPr>
      </w:pPr>
    </w:p>
    <w:p w14:paraId="40D0C7CA" w14:textId="69D946AF" w:rsidR="002D24A3" w:rsidRPr="008A2522" w:rsidRDefault="003D2688" w:rsidP="00D71D02">
      <w:pPr>
        <w:spacing w:line="360" w:lineRule="auto"/>
        <w:jc w:val="both"/>
        <w:rPr>
          <w:rFonts w:ascii="Book Antiqua" w:eastAsia="宋体" w:hAnsi="Book Antiqua"/>
        </w:rPr>
      </w:pPr>
      <w:r w:rsidRPr="008A2522">
        <w:rPr>
          <w:rFonts w:ascii="Book Antiqua" w:eastAsia="宋体" w:hAnsi="Book Antiqua"/>
          <w:b/>
        </w:rPr>
        <w:lastRenderedPageBreak/>
        <w:t>K</w:t>
      </w:r>
      <w:r w:rsidR="00D9120F" w:rsidRPr="008A2522">
        <w:rPr>
          <w:rFonts w:ascii="Book Antiqua" w:eastAsia="宋体" w:hAnsi="Book Antiqua"/>
          <w:b/>
        </w:rPr>
        <w:t>ey words</w:t>
      </w:r>
      <w:r w:rsidRPr="008A2522">
        <w:rPr>
          <w:rFonts w:ascii="Book Antiqua" w:eastAsia="宋体" w:hAnsi="Book Antiqua"/>
          <w:b/>
        </w:rPr>
        <w:t>:</w:t>
      </w:r>
      <w:r w:rsidRPr="008A2522">
        <w:rPr>
          <w:rFonts w:ascii="Book Antiqua" w:eastAsia="宋体" w:hAnsi="Book Antiqua"/>
        </w:rPr>
        <w:t xml:space="preserve"> </w:t>
      </w:r>
      <w:r w:rsidR="00854B35" w:rsidRPr="008A2522">
        <w:rPr>
          <w:rFonts w:ascii="Book Antiqua" w:eastAsia="宋体" w:hAnsi="Book Antiqua"/>
        </w:rPr>
        <w:t>Surgery</w:t>
      </w:r>
      <w:r w:rsidR="00780825" w:rsidRPr="008A2522">
        <w:rPr>
          <w:rFonts w:ascii="Book Antiqua" w:eastAsia="宋体" w:hAnsi="Book Antiqua"/>
        </w:rPr>
        <w:t>;</w:t>
      </w:r>
      <w:r w:rsidR="00854B35" w:rsidRPr="008A2522">
        <w:rPr>
          <w:rFonts w:ascii="Book Antiqua" w:eastAsia="宋体" w:hAnsi="Book Antiqua"/>
        </w:rPr>
        <w:t xml:space="preserve"> Pancreas</w:t>
      </w:r>
      <w:r w:rsidR="00780825" w:rsidRPr="008A2522">
        <w:rPr>
          <w:rFonts w:ascii="Book Antiqua" w:eastAsia="宋体" w:hAnsi="Book Antiqua"/>
        </w:rPr>
        <w:t>;</w:t>
      </w:r>
      <w:r w:rsidR="00854B35" w:rsidRPr="008A2522">
        <w:rPr>
          <w:rFonts w:ascii="Book Antiqua" w:eastAsia="宋体" w:hAnsi="Book Antiqua"/>
        </w:rPr>
        <w:t xml:space="preserve"> </w:t>
      </w:r>
      <w:r w:rsidR="00131026" w:rsidRPr="008A2522">
        <w:rPr>
          <w:rFonts w:ascii="Book Antiqua" w:eastAsia="宋体" w:hAnsi="Book Antiqua"/>
        </w:rPr>
        <w:t>Pancreatic fistula</w:t>
      </w:r>
      <w:r w:rsidR="00780825" w:rsidRPr="008A2522">
        <w:rPr>
          <w:rFonts w:ascii="Book Antiqua" w:eastAsia="宋体" w:hAnsi="Book Antiqua"/>
        </w:rPr>
        <w:t>;</w:t>
      </w:r>
      <w:r w:rsidR="00131026" w:rsidRPr="008A2522">
        <w:rPr>
          <w:rFonts w:ascii="Book Antiqua" w:eastAsia="宋体" w:hAnsi="Book Antiqua"/>
        </w:rPr>
        <w:t xml:space="preserve"> Pancreatic juice</w:t>
      </w:r>
      <w:r w:rsidR="00780825" w:rsidRPr="008A2522">
        <w:rPr>
          <w:rFonts w:ascii="Book Antiqua" w:eastAsia="宋体" w:hAnsi="Book Antiqua"/>
        </w:rPr>
        <w:t>;</w:t>
      </w:r>
      <w:r w:rsidR="00854B35" w:rsidRPr="008A2522">
        <w:rPr>
          <w:rFonts w:ascii="Book Antiqua" w:eastAsia="宋体" w:hAnsi="Book Antiqua"/>
        </w:rPr>
        <w:t xml:space="preserve"> </w:t>
      </w:r>
      <w:r w:rsidR="00780825" w:rsidRPr="008A2522">
        <w:rPr>
          <w:rFonts w:ascii="Book Antiqua" w:eastAsia="宋体" w:hAnsi="Book Antiqua"/>
        </w:rPr>
        <w:t xml:space="preserve">Postoperative </w:t>
      </w:r>
      <w:r w:rsidR="00A6703C" w:rsidRPr="008A2522">
        <w:rPr>
          <w:rFonts w:ascii="Book Antiqua" w:eastAsia="宋体" w:hAnsi="Book Antiqua"/>
        </w:rPr>
        <w:t>c</w:t>
      </w:r>
      <w:r w:rsidR="00780825" w:rsidRPr="008A2522">
        <w:rPr>
          <w:rFonts w:ascii="Book Antiqua" w:eastAsia="宋体" w:hAnsi="Book Antiqua"/>
        </w:rPr>
        <w:t>omplications; Case report</w:t>
      </w:r>
      <w:r w:rsidR="009E2618" w:rsidRPr="008A2522">
        <w:rPr>
          <w:rFonts w:ascii="Book Antiqua" w:eastAsia="宋体" w:hAnsi="Book Antiqua"/>
        </w:rPr>
        <w:t xml:space="preserve"> </w:t>
      </w:r>
    </w:p>
    <w:p w14:paraId="4F799498" w14:textId="06467013" w:rsidR="009971EA" w:rsidRPr="008A2522" w:rsidRDefault="009971EA" w:rsidP="00D71D02">
      <w:pPr>
        <w:spacing w:line="360" w:lineRule="auto"/>
        <w:jc w:val="both"/>
        <w:rPr>
          <w:rFonts w:ascii="Book Antiqua" w:eastAsia="宋体" w:hAnsi="Book Antiqua"/>
        </w:rPr>
      </w:pPr>
    </w:p>
    <w:p w14:paraId="0D2CB8FB" w14:textId="77777777" w:rsidR="009971EA" w:rsidRPr="008A2522" w:rsidRDefault="009971EA" w:rsidP="00D71D02">
      <w:pPr>
        <w:autoSpaceDN w:val="0"/>
        <w:adjustRightInd w:val="0"/>
        <w:snapToGrid w:val="0"/>
        <w:spacing w:line="360" w:lineRule="auto"/>
        <w:jc w:val="both"/>
        <w:rPr>
          <w:rFonts w:ascii="Book Antiqua" w:eastAsia="宋体" w:hAnsi="Book Antiqua"/>
          <w:lang w:eastAsia="zh-CN"/>
        </w:rPr>
      </w:pPr>
      <w:r w:rsidRPr="008A2522">
        <w:rPr>
          <w:rFonts w:ascii="Book Antiqua" w:eastAsia="宋体" w:hAnsi="Book Antiqua"/>
          <w:b/>
          <w:lang w:eastAsia="zh-CN"/>
        </w:rPr>
        <w:t>© The Author(s) 2019.</w:t>
      </w:r>
      <w:r w:rsidRPr="008A2522">
        <w:rPr>
          <w:rFonts w:ascii="Book Antiqua" w:eastAsia="宋体" w:hAnsi="Book Antiqua"/>
          <w:lang w:eastAsia="zh-CN"/>
        </w:rPr>
        <w:t xml:space="preserve"> Published by Baishideng Publishing Group Inc. All rights reserved.</w:t>
      </w:r>
    </w:p>
    <w:p w14:paraId="57464F1C" w14:textId="77777777" w:rsidR="009971EA" w:rsidRPr="008A2522" w:rsidRDefault="009971EA" w:rsidP="00D71D02">
      <w:pPr>
        <w:spacing w:line="360" w:lineRule="auto"/>
        <w:jc w:val="both"/>
        <w:rPr>
          <w:rFonts w:ascii="Book Antiqua" w:eastAsia="宋体" w:hAnsi="Book Antiqua"/>
        </w:rPr>
      </w:pPr>
    </w:p>
    <w:p w14:paraId="66A7AF49" w14:textId="5567BB55" w:rsidR="00E20830" w:rsidRPr="005938E4" w:rsidRDefault="006E368F" w:rsidP="005938E4">
      <w:pPr>
        <w:spacing w:line="360" w:lineRule="auto"/>
        <w:jc w:val="both"/>
        <w:rPr>
          <w:rFonts w:ascii="Book Antiqua" w:eastAsia="宋体" w:hAnsi="Book Antiqua"/>
          <w:b/>
        </w:rPr>
      </w:pPr>
      <w:r w:rsidRPr="008A2522">
        <w:rPr>
          <w:rFonts w:ascii="Book Antiqua" w:eastAsia="宋体" w:hAnsi="Book Antiqua"/>
          <w:b/>
        </w:rPr>
        <w:t>C</w:t>
      </w:r>
      <w:r w:rsidR="005938E4" w:rsidRPr="008A2522">
        <w:rPr>
          <w:rFonts w:ascii="Book Antiqua" w:eastAsia="宋体" w:hAnsi="Book Antiqua"/>
          <w:b/>
        </w:rPr>
        <w:t>ore tip</w:t>
      </w:r>
      <w:r w:rsidR="00785735" w:rsidRPr="008A2522">
        <w:rPr>
          <w:rFonts w:ascii="Book Antiqua" w:eastAsia="宋体" w:hAnsi="Book Antiqua"/>
          <w:b/>
        </w:rPr>
        <w:t>:</w:t>
      </w:r>
      <w:r w:rsidR="005938E4">
        <w:rPr>
          <w:rFonts w:ascii="Book Antiqua" w:eastAsia="宋体" w:hAnsi="Book Antiqua" w:hint="eastAsia"/>
          <w:b/>
          <w:lang w:eastAsia="zh-CN"/>
        </w:rPr>
        <w:t xml:space="preserve"> </w:t>
      </w:r>
      <w:r w:rsidR="00A6703C" w:rsidRPr="008A2522">
        <w:rPr>
          <w:rFonts w:ascii="Book Antiqua" w:eastAsia="宋体" w:hAnsi="Book Antiqua"/>
        </w:rPr>
        <w:t>P</w:t>
      </w:r>
      <w:r w:rsidR="00597482" w:rsidRPr="008A2522">
        <w:rPr>
          <w:rFonts w:ascii="Book Antiqua" w:eastAsia="宋体" w:hAnsi="Book Antiqua"/>
        </w:rPr>
        <w:t xml:space="preserve">ancreatic </w:t>
      </w:r>
      <w:r w:rsidR="004A2203" w:rsidRPr="008A2522">
        <w:rPr>
          <w:rFonts w:ascii="Book Antiqua" w:eastAsia="宋体" w:hAnsi="Book Antiqua"/>
        </w:rPr>
        <w:t xml:space="preserve">fistula </w:t>
      </w:r>
      <w:r w:rsidR="00785735" w:rsidRPr="008A2522">
        <w:rPr>
          <w:rFonts w:ascii="Book Antiqua" w:eastAsia="宋体" w:hAnsi="Book Antiqua"/>
        </w:rPr>
        <w:t xml:space="preserve">after </w:t>
      </w:r>
      <w:r w:rsidR="00A6703C" w:rsidRPr="008A2522">
        <w:rPr>
          <w:rFonts w:ascii="Book Antiqua" w:eastAsia="宋体" w:hAnsi="Book Antiqua"/>
        </w:rPr>
        <w:t xml:space="preserve">pancreatic </w:t>
      </w:r>
      <w:r w:rsidR="00785735" w:rsidRPr="008A2522">
        <w:rPr>
          <w:rFonts w:ascii="Book Antiqua" w:eastAsia="宋体" w:hAnsi="Book Antiqua"/>
        </w:rPr>
        <w:t xml:space="preserve">surgery </w:t>
      </w:r>
      <w:r w:rsidR="004A2203" w:rsidRPr="008A2522">
        <w:rPr>
          <w:rFonts w:ascii="Book Antiqua" w:eastAsia="宋体" w:hAnsi="Book Antiqua"/>
        </w:rPr>
        <w:t>is a</w:t>
      </w:r>
      <w:r w:rsidR="00597482" w:rsidRPr="008A2522">
        <w:rPr>
          <w:rFonts w:ascii="Book Antiqua" w:eastAsia="宋体" w:hAnsi="Book Antiqua"/>
        </w:rPr>
        <w:t xml:space="preserve"> potentially fatal</w:t>
      </w:r>
      <w:r w:rsidR="004A2203" w:rsidRPr="008A2522">
        <w:rPr>
          <w:rFonts w:ascii="Book Antiqua" w:eastAsia="宋体" w:hAnsi="Book Antiqua"/>
        </w:rPr>
        <w:t xml:space="preserve"> refractory complication</w:t>
      </w:r>
      <w:r w:rsidR="004A2203" w:rsidRPr="008A2522">
        <w:rPr>
          <w:rFonts w:ascii="Book Antiqua" w:eastAsia="宋体" w:hAnsi="Book Antiqua"/>
          <w:snapToGrid w:val="0"/>
        </w:rPr>
        <w:t xml:space="preserve">. </w:t>
      </w:r>
      <w:r w:rsidR="00597482" w:rsidRPr="008A2522">
        <w:rPr>
          <w:rFonts w:ascii="Book Antiqua" w:eastAsia="宋体" w:hAnsi="Book Antiqua"/>
          <w:snapToGrid w:val="0"/>
        </w:rPr>
        <w:t>We describe the</w:t>
      </w:r>
      <w:r w:rsidR="00E358A6" w:rsidRPr="008A2522">
        <w:rPr>
          <w:rFonts w:ascii="Book Antiqua" w:eastAsia="宋体" w:hAnsi="Book Antiqua"/>
          <w:snapToGrid w:val="0"/>
        </w:rPr>
        <w:t xml:space="preserve"> t</w:t>
      </w:r>
      <w:r w:rsidR="00785735" w:rsidRPr="008A2522">
        <w:rPr>
          <w:rFonts w:ascii="Book Antiqua" w:eastAsia="宋体" w:hAnsi="Book Antiqua"/>
          <w:snapToGrid w:val="0"/>
        </w:rPr>
        <w:t>ypical findings based on</w:t>
      </w:r>
      <w:r w:rsidR="00C311EF" w:rsidRPr="008A2522">
        <w:rPr>
          <w:rFonts w:ascii="Book Antiqua" w:eastAsia="宋体" w:hAnsi="Book Antiqua"/>
          <w:snapToGrid w:val="0"/>
        </w:rPr>
        <w:t xml:space="preserve"> </w:t>
      </w:r>
      <w:r w:rsidR="00597482" w:rsidRPr="008A2522">
        <w:rPr>
          <w:rFonts w:ascii="Book Antiqua" w:eastAsia="宋体" w:hAnsi="Book Antiqua"/>
          <w:snapToGrid w:val="0"/>
        </w:rPr>
        <w:t>three</w:t>
      </w:r>
      <w:r w:rsidR="00785735" w:rsidRPr="008A2522">
        <w:rPr>
          <w:rFonts w:ascii="Book Antiqua" w:eastAsia="宋体" w:hAnsi="Book Antiqua"/>
          <w:snapToGrid w:val="0"/>
        </w:rPr>
        <w:t xml:space="preserve"> </w:t>
      </w:r>
      <w:r w:rsidR="00597482" w:rsidRPr="008A2522">
        <w:rPr>
          <w:rFonts w:ascii="Book Antiqua" w:eastAsia="宋体" w:hAnsi="Book Antiqua"/>
          <w:snapToGrid w:val="0"/>
        </w:rPr>
        <w:t>patients</w:t>
      </w:r>
      <w:r w:rsidR="00C311EF" w:rsidRPr="008A2522">
        <w:rPr>
          <w:rFonts w:ascii="Book Antiqua" w:eastAsia="宋体" w:hAnsi="Book Antiqua"/>
          <w:snapToGrid w:val="0"/>
        </w:rPr>
        <w:t xml:space="preserve"> who survived, and two patients who died of fatal complications. W</w:t>
      </w:r>
      <w:r w:rsidR="00785735" w:rsidRPr="008A2522">
        <w:rPr>
          <w:rFonts w:ascii="Book Antiqua" w:eastAsia="宋体" w:hAnsi="Book Antiqua"/>
          <w:snapToGrid w:val="0"/>
        </w:rPr>
        <w:t xml:space="preserve">e </w:t>
      </w:r>
      <w:r w:rsidR="00C311EF" w:rsidRPr="008A2522">
        <w:rPr>
          <w:rFonts w:ascii="Book Antiqua" w:eastAsia="宋体" w:hAnsi="Book Antiqua"/>
          <w:snapToGrid w:val="0"/>
        </w:rPr>
        <w:t xml:space="preserve">also </w:t>
      </w:r>
      <w:r w:rsidR="00785735" w:rsidRPr="008A2522">
        <w:rPr>
          <w:rFonts w:ascii="Book Antiqua" w:eastAsia="宋体" w:hAnsi="Book Antiqua"/>
          <w:snapToGrid w:val="0"/>
        </w:rPr>
        <w:t xml:space="preserve">discuss </w:t>
      </w:r>
      <w:r w:rsidR="00597482" w:rsidRPr="008A2522">
        <w:rPr>
          <w:rFonts w:ascii="Book Antiqua" w:eastAsia="宋体" w:hAnsi="Book Antiqua"/>
          <w:snapToGrid w:val="0"/>
        </w:rPr>
        <w:t xml:space="preserve">the </w:t>
      </w:r>
      <w:r w:rsidR="00785735" w:rsidRPr="008A2522">
        <w:rPr>
          <w:rFonts w:ascii="Book Antiqua" w:eastAsia="宋体" w:hAnsi="Book Antiqua"/>
          <w:snapToGrid w:val="0"/>
        </w:rPr>
        <w:t xml:space="preserve">importance of intensive treatment for postoperative </w:t>
      </w:r>
      <w:r w:rsidR="00597482" w:rsidRPr="008A2522">
        <w:rPr>
          <w:rFonts w:ascii="Book Antiqua" w:eastAsia="宋体" w:hAnsi="Book Antiqua"/>
          <w:snapToGrid w:val="0"/>
        </w:rPr>
        <w:t>pancreatic fistula</w:t>
      </w:r>
      <w:r w:rsidR="00A6703C" w:rsidRPr="008A2522">
        <w:rPr>
          <w:rFonts w:ascii="Book Antiqua" w:eastAsia="宋体" w:hAnsi="Book Antiqua"/>
          <w:snapToGrid w:val="0"/>
        </w:rPr>
        <w:t>,</w:t>
      </w:r>
      <w:r w:rsidR="00597482" w:rsidRPr="008A2522">
        <w:rPr>
          <w:rFonts w:ascii="Book Antiqua" w:eastAsia="宋体" w:hAnsi="Book Antiqua"/>
          <w:snapToGrid w:val="0"/>
        </w:rPr>
        <w:t xml:space="preserve"> </w:t>
      </w:r>
      <w:r w:rsidR="00785735" w:rsidRPr="008A2522">
        <w:rPr>
          <w:rFonts w:ascii="Book Antiqua" w:eastAsia="宋体" w:hAnsi="Book Antiqua"/>
          <w:snapToGrid w:val="0"/>
        </w:rPr>
        <w:t>with</w:t>
      </w:r>
      <w:r w:rsidR="00597482" w:rsidRPr="008A2522">
        <w:rPr>
          <w:rFonts w:ascii="Book Antiqua" w:eastAsia="宋体" w:hAnsi="Book Antiqua"/>
          <w:snapToGrid w:val="0"/>
        </w:rPr>
        <w:t xml:space="preserve"> a</w:t>
      </w:r>
      <w:r w:rsidR="00785735" w:rsidRPr="008A2522">
        <w:rPr>
          <w:rFonts w:ascii="Book Antiqua" w:eastAsia="宋体" w:hAnsi="Book Antiqua"/>
          <w:snapToGrid w:val="0"/>
        </w:rPr>
        <w:t xml:space="preserve"> literature review. </w:t>
      </w:r>
      <w:r w:rsidR="004A2203" w:rsidRPr="008A2522">
        <w:rPr>
          <w:rFonts w:ascii="Book Antiqua" w:eastAsia="宋体" w:hAnsi="Book Antiqua"/>
          <w:snapToGrid w:val="0"/>
        </w:rPr>
        <w:t xml:space="preserve">Continuous local lavage (CLL) </w:t>
      </w:r>
      <w:r w:rsidR="00597482" w:rsidRPr="008A2522">
        <w:rPr>
          <w:rFonts w:ascii="Book Antiqua" w:eastAsia="宋体" w:hAnsi="Book Antiqua"/>
          <w:snapToGrid w:val="0"/>
        </w:rPr>
        <w:t xml:space="preserve">has been </w:t>
      </w:r>
      <w:r w:rsidR="004A2203" w:rsidRPr="008A2522">
        <w:rPr>
          <w:rFonts w:ascii="Book Antiqua" w:eastAsia="宋体" w:hAnsi="Book Antiqua"/>
          <w:snapToGrid w:val="0"/>
        </w:rPr>
        <w:t xml:space="preserve">reevaluated as an effective treatment for severe infected pancreatitis, and </w:t>
      </w:r>
      <w:r w:rsidR="00597482" w:rsidRPr="008A2522">
        <w:rPr>
          <w:rFonts w:ascii="Book Antiqua" w:eastAsia="宋体" w:hAnsi="Book Antiqua"/>
        </w:rPr>
        <w:t>our findings show</w:t>
      </w:r>
      <w:r w:rsidR="00785735" w:rsidRPr="008A2522">
        <w:rPr>
          <w:rFonts w:ascii="Book Antiqua" w:eastAsia="宋体" w:hAnsi="Book Antiqua"/>
        </w:rPr>
        <w:t xml:space="preserve"> that CLL shortened </w:t>
      </w:r>
      <w:r w:rsidR="00597482" w:rsidRPr="008A2522">
        <w:rPr>
          <w:rFonts w:ascii="Book Antiqua" w:eastAsia="宋体" w:hAnsi="Book Antiqua"/>
        </w:rPr>
        <w:t xml:space="preserve">the </w:t>
      </w:r>
      <w:r w:rsidR="00785735" w:rsidRPr="008A2522">
        <w:rPr>
          <w:rFonts w:ascii="Book Antiqua" w:eastAsia="宋体" w:hAnsi="Book Antiqua"/>
        </w:rPr>
        <w:t>the</w:t>
      </w:r>
      <w:r w:rsidR="00785735" w:rsidRPr="008A2522">
        <w:rPr>
          <w:rFonts w:ascii="Book Antiqua" w:eastAsia="宋体" w:hAnsi="Book Antiqua"/>
          <w:snapToGrid w:val="0"/>
        </w:rPr>
        <w:t xml:space="preserve">rapeutic duration </w:t>
      </w:r>
      <w:r w:rsidR="00597482" w:rsidRPr="008A2522">
        <w:rPr>
          <w:rFonts w:ascii="Book Antiqua" w:eastAsia="宋体" w:hAnsi="Book Antiqua"/>
          <w:snapToGrid w:val="0"/>
        </w:rPr>
        <w:t xml:space="preserve">for </w:t>
      </w:r>
      <w:r w:rsidR="00785735" w:rsidRPr="008A2522">
        <w:rPr>
          <w:rFonts w:ascii="Book Antiqua" w:eastAsia="宋体" w:hAnsi="Book Antiqua"/>
          <w:snapToGrid w:val="0"/>
        </w:rPr>
        <w:t xml:space="preserve">postoperative </w:t>
      </w:r>
      <w:r w:rsidR="00597482" w:rsidRPr="008A2522">
        <w:rPr>
          <w:rFonts w:ascii="Book Antiqua" w:eastAsia="宋体" w:hAnsi="Book Antiqua"/>
          <w:snapToGrid w:val="0"/>
        </w:rPr>
        <w:t>pancreatic fistula</w:t>
      </w:r>
      <w:r w:rsidR="00785735" w:rsidRPr="008A2522">
        <w:rPr>
          <w:rFonts w:ascii="Book Antiqua" w:eastAsia="宋体" w:hAnsi="Book Antiqua"/>
          <w:snapToGrid w:val="0"/>
        </w:rPr>
        <w:t>. W</w:t>
      </w:r>
      <w:r w:rsidR="004A2203" w:rsidRPr="008A2522">
        <w:rPr>
          <w:rFonts w:ascii="Book Antiqua" w:eastAsia="宋体" w:hAnsi="Book Antiqua"/>
        </w:rPr>
        <w:t xml:space="preserve">e </w:t>
      </w:r>
      <w:r w:rsidR="00785735" w:rsidRPr="008A2522">
        <w:rPr>
          <w:rFonts w:ascii="Book Antiqua" w:eastAsia="宋体" w:hAnsi="Book Antiqua"/>
          <w:snapToGrid w:val="0"/>
        </w:rPr>
        <w:t>suggest that</w:t>
      </w:r>
      <w:r w:rsidR="00785735" w:rsidRPr="008A2522">
        <w:rPr>
          <w:rFonts w:ascii="Book Antiqua" w:eastAsia="宋体" w:hAnsi="Book Antiqua"/>
        </w:rPr>
        <w:t xml:space="preserve"> CLL has therapeutic potential for postoperative </w:t>
      </w:r>
      <w:r w:rsidR="00597482" w:rsidRPr="008A2522">
        <w:rPr>
          <w:rFonts w:ascii="Book Antiqua" w:eastAsia="宋体" w:hAnsi="Book Antiqua"/>
        </w:rPr>
        <w:t>pancreatic fistula</w:t>
      </w:r>
      <w:r w:rsidR="004A2203" w:rsidRPr="008A2522">
        <w:rPr>
          <w:rFonts w:ascii="Book Antiqua" w:eastAsia="宋体" w:hAnsi="Book Antiqua"/>
        </w:rPr>
        <w:t xml:space="preserve">. </w:t>
      </w:r>
      <w:r w:rsidR="00785735" w:rsidRPr="008A2522">
        <w:rPr>
          <w:rFonts w:ascii="Book Antiqua" w:eastAsia="宋体" w:hAnsi="Book Antiqua"/>
          <w:snapToGrid w:val="0"/>
        </w:rPr>
        <w:t xml:space="preserve">We also introduce our institutional protocol </w:t>
      </w:r>
      <w:r w:rsidR="00597482" w:rsidRPr="008A2522">
        <w:rPr>
          <w:rFonts w:ascii="Book Antiqua" w:eastAsia="宋体" w:hAnsi="Book Antiqua"/>
          <w:snapToGrid w:val="0"/>
        </w:rPr>
        <w:t xml:space="preserve">for </w:t>
      </w:r>
      <w:r w:rsidR="00785735" w:rsidRPr="008A2522">
        <w:rPr>
          <w:rFonts w:ascii="Book Antiqua" w:eastAsia="宋体" w:hAnsi="Book Antiqua"/>
          <w:snapToGrid w:val="0"/>
        </w:rPr>
        <w:t xml:space="preserve">CLL for postoperative </w:t>
      </w:r>
      <w:r w:rsidR="00597482" w:rsidRPr="008A2522">
        <w:rPr>
          <w:rFonts w:ascii="Book Antiqua" w:eastAsia="宋体" w:hAnsi="Book Antiqua"/>
          <w:snapToGrid w:val="0"/>
        </w:rPr>
        <w:t>pancreatic fistula</w:t>
      </w:r>
      <w:r w:rsidR="00785735" w:rsidRPr="008A2522">
        <w:rPr>
          <w:rFonts w:ascii="Book Antiqua" w:eastAsia="宋体" w:hAnsi="Book Antiqua"/>
          <w:snapToGrid w:val="0"/>
        </w:rPr>
        <w:t>.</w:t>
      </w:r>
    </w:p>
    <w:p w14:paraId="2E88D1C3" w14:textId="76CE628D" w:rsidR="00E9227A" w:rsidRPr="008A2522" w:rsidRDefault="00E9227A" w:rsidP="00D71D02">
      <w:pPr>
        <w:spacing w:line="360" w:lineRule="auto"/>
        <w:jc w:val="both"/>
        <w:rPr>
          <w:rFonts w:ascii="Book Antiqua" w:eastAsia="宋体" w:hAnsi="Book Antiqua"/>
          <w:b/>
        </w:rPr>
      </w:pPr>
    </w:p>
    <w:p w14:paraId="7420BA81" w14:textId="77777777" w:rsidR="006A52A7" w:rsidRPr="008A2522" w:rsidRDefault="006A52A7" w:rsidP="00D71D02">
      <w:pPr>
        <w:spacing w:line="360" w:lineRule="auto"/>
        <w:jc w:val="both"/>
        <w:rPr>
          <w:rFonts w:ascii="Book Antiqua" w:eastAsia="宋体" w:hAnsi="Book Antiqua"/>
          <w:snapToGrid w:val="0"/>
          <w:lang w:val="it-IT"/>
        </w:rPr>
      </w:pPr>
      <w:r w:rsidRPr="008A2522">
        <w:rPr>
          <w:rFonts w:ascii="Book Antiqua" w:eastAsia="宋体" w:hAnsi="Book Antiqua"/>
          <w:snapToGrid w:val="0"/>
          <w:lang w:val="it-IT"/>
        </w:rPr>
        <w:t>Hori T, Ogawa K, Yamamoto H, Harada H, Matsumura K, Yamamoto M, Yamada M, Yazawa T, Kuriyama K, Tani M, Yasukawa D, Kamada Y, Aisu Y, Tani R, Aoyama R, Nakayama S, Sasaki Y, Nishimoto K, Zaima M.</w:t>
      </w:r>
      <w:r w:rsidRPr="008A2522">
        <w:rPr>
          <w:rFonts w:ascii="Book Antiqua" w:eastAsia="宋体" w:hAnsi="Book Antiqua"/>
          <w:snapToGrid w:val="0"/>
          <w:lang w:val="it-IT" w:eastAsia="zh-CN"/>
        </w:rPr>
        <w:t xml:space="preserve"> </w:t>
      </w:r>
      <w:r w:rsidRPr="008A2522">
        <w:rPr>
          <w:rFonts w:ascii="Book Antiqua" w:eastAsia="宋体" w:hAnsi="Book Antiqua"/>
          <w:snapToGrid w:val="0"/>
        </w:rPr>
        <w:t>Impact of continuous local lavage on pancreatic juice-related postoperative complications: Three case reports</w:t>
      </w:r>
      <w:r w:rsidRPr="008A2522">
        <w:rPr>
          <w:rFonts w:ascii="Book Antiqua" w:eastAsia="宋体" w:hAnsi="Book Antiqua"/>
          <w:lang w:val="it-IT" w:eastAsia="ar-SA"/>
        </w:rPr>
        <w:t xml:space="preserve">. </w:t>
      </w:r>
      <w:r w:rsidRPr="008A2522">
        <w:rPr>
          <w:rFonts w:ascii="Book Antiqua" w:eastAsia="宋体" w:hAnsi="Book Antiqua"/>
          <w:i/>
          <w:lang w:val="it-IT" w:eastAsia="ar-SA"/>
        </w:rPr>
        <w:t>World J Clin Cases</w:t>
      </w:r>
      <w:r w:rsidRPr="008A2522">
        <w:rPr>
          <w:rFonts w:ascii="Book Antiqua" w:eastAsia="宋体" w:hAnsi="Book Antiqua"/>
          <w:lang w:val="it-IT" w:eastAsia="ar-SA"/>
        </w:rPr>
        <w:t xml:space="preserve"> 2019; In press</w:t>
      </w:r>
    </w:p>
    <w:p w14:paraId="5C7C4ADC" w14:textId="77777777" w:rsidR="006A52A7" w:rsidRPr="008A2522" w:rsidRDefault="006A52A7" w:rsidP="00D71D02">
      <w:pPr>
        <w:spacing w:line="360" w:lineRule="auto"/>
        <w:jc w:val="both"/>
        <w:rPr>
          <w:rFonts w:ascii="Book Antiqua" w:eastAsia="宋体" w:hAnsi="Book Antiqua"/>
          <w:snapToGrid w:val="0"/>
          <w:lang w:val="it-IT"/>
        </w:rPr>
      </w:pPr>
      <w:r w:rsidRPr="008A2522">
        <w:rPr>
          <w:rFonts w:ascii="Book Antiqua" w:eastAsia="宋体" w:hAnsi="Book Antiqua"/>
          <w:snapToGrid w:val="0"/>
          <w:lang w:val="it-IT"/>
        </w:rPr>
        <w:br w:type="page"/>
      </w:r>
    </w:p>
    <w:p w14:paraId="7D29ECF6" w14:textId="269FD35C" w:rsidR="00FD35F8" w:rsidRPr="008A2522" w:rsidRDefault="007F535C" w:rsidP="00D71D02">
      <w:pPr>
        <w:spacing w:line="360" w:lineRule="auto"/>
        <w:jc w:val="both"/>
        <w:rPr>
          <w:rFonts w:ascii="Book Antiqua" w:eastAsia="宋体" w:hAnsi="Book Antiqua"/>
          <w:b/>
        </w:rPr>
      </w:pPr>
      <w:r w:rsidRPr="008A2522">
        <w:rPr>
          <w:rFonts w:ascii="Book Antiqua" w:eastAsia="宋体" w:hAnsi="Book Antiqua"/>
          <w:b/>
        </w:rPr>
        <w:lastRenderedPageBreak/>
        <w:t>I</w:t>
      </w:r>
      <w:r w:rsidR="00D9120F" w:rsidRPr="008A2522">
        <w:rPr>
          <w:rFonts w:ascii="Book Antiqua" w:eastAsia="宋体" w:hAnsi="Book Antiqua"/>
          <w:b/>
        </w:rPr>
        <w:t>NTRODUCTION</w:t>
      </w:r>
      <w:r w:rsidR="00785735" w:rsidRPr="008A2522">
        <w:rPr>
          <w:rFonts w:ascii="Book Antiqua" w:eastAsia="宋体" w:hAnsi="Book Antiqua"/>
          <w:b/>
        </w:rPr>
        <w:t xml:space="preserve"> </w:t>
      </w:r>
    </w:p>
    <w:p w14:paraId="3BB48D4A" w14:textId="6D7C57C4" w:rsidR="00366ACA" w:rsidRPr="008A2522" w:rsidRDefault="00464698" w:rsidP="00D71D02">
      <w:pPr>
        <w:spacing w:line="360" w:lineRule="auto"/>
        <w:jc w:val="both"/>
        <w:outlineLvl w:val="0"/>
        <w:rPr>
          <w:rFonts w:ascii="Book Antiqua" w:eastAsia="宋体" w:hAnsi="Book Antiqua"/>
        </w:rPr>
      </w:pPr>
      <w:r w:rsidRPr="008A2522">
        <w:rPr>
          <w:rFonts w:ascii="Book Antiqua" w:eastAsia="宋体" w:hAnsi="Book Antiqua"/>
          <w:snapToGrid w:val="0"/>
        </w:rPr>
        <w:t xml:space="preserve">Postoperative complication related </w:t>
      </w:r>
      <w:r w:rsidR="00535CE1" w:rsidRPr="008A2522">
        <w:rPr>
          <w:rFonts w:ascii="Book Antiqua" w:eastAsia="宋体" w:hAnsi="Book Antiqua"/>
          <w:snapToGrid w:val="0"/>
        </w:rPr>
        <w:t xml:space="preserve">to </w:t>
      </w:r>
      <w:r w:rsidRPr="008A2522">
        <w:rPr>
          <w:rFonts w:ascii="Book Antiqua" w:eastAsia="宋体" w:hAnsi="Book Antiqua"/>
          <w:snapToGrid w:val="0"/>
        </w:rPr>
        <w:t xml:space="preserve">pancreatic juice </w:t>
      </w:r>
      <w:r w:rsidR="00A6703C" w:rsidRPr="008A2522">
        <w:rPr>
          <w:rFonts w:ascii="Book Antiqua" w:eastAsia="宋体" w:hAnsi="Book Antiqua"/>
          <w:snapToGrid w:val="0"/>
        </w:rPr>
        <w:t xml:space="preserve">leakage </w:t>
      </w:r>
      <w:r w:rsidRPr="008A2522">
        <w:rPr>
          <w:rFonts w:ascii="Book Antiqua" w:eastAsia="宋体" w:hAnsi="Book Antiqua"/>
          <w:snapToGrid w:val="0"/>
        </w:rPr>
        <w:t>is a major clinical problem</w:t>
      </w:r>
      <w:r w:rsidRPr="008A2522">
        <w:rPr>
          <w:rFonts w:ascii="Book Antiqua" w:eastAsia="宋体" w:hAnsi="Book Antiqua"/>
          <w:vertAlign w:val="superscript"/>
        </w:rPr>
        <w:t>[</w:t>
      </w:r>
      <w:r w:rsidR="00AE2B54" w:rsidRPr="008A2522">
        <w:rPr>
          <w:rFonts w:ascii="Book Antiqua" w:eastAsia="宋体" w:hAnsi="Book Antiqua"/>
          <w:vertAlign w:val="superscript"/>
        </w:rPr>
        <w:t>1</w:t>
      </w:r>
      <w:r w:rsidRPr="008A2522">
        <w:rPr>
          <w:rFonts w:ascii="Book Antiqua" w:eastAsia="宋体" w:hAnsi="Book Antiqua"/>
          <w:vertAlign w:val="superscript"/>
        </w:rPr>
        <w:t>]</w:t>
      </w:r>
      <w:r w:rsidRPr="008A2522">
        <w:rPr>
          <w:rFonts w:ascii="Book Antiqua" w:eastAsia="宋体" w:hAnsi="Book Antiqua"/>
        </w:rPr>
        <w:t xml:space="preserve">. </w:t>
      </w:r>
      <w:r w:rsidR="00956698" w:rsidRPr="008A2522">
        <w:rPr>
          <w:rFonts w:ascii="Book Antiqua" w:eastAsia="宋体" w:hAnsi="Book Antiqua"/>
        </w:rPr>
        <w:t xml:space="preserve">Pancreatic surgeries </w:t>
      </w:r>
      <w:r w:rsidR="00535CE1" w:rsidRPr="008A2522">
        <w:rPr>
          <w:rFonts w:ascii="Book Antiqua" w:eastAsia="宋体" w:hAnsi="Book Antiqua"/>
        </w:rPr>
        <w:t xml:space="preserve">are </w:t>
      </w:r>
      <w:r w:rsidR="00956698" w:rsidRPr="008A2522">
        <w:rPr>
          <w:rFonts w:ascii="Book Antiqua" w:eastAsia="宋体" w:hAnsi="Book Antiqua"/>
        </w:rPr>
        <w:t xml:space="preserve">inherently </w:t>
      </w:r>
      <w:r w:rsidR="00535CE1" w:rsidRPr="008A2522">
        <w:rPr>
          <w:rFonts w:ascii="Book Antiqua" w:eastAsia="宋体" w:hAnsi="Book Antiqua"/>
        </w:rPr>
        <w:t xml:space="preserve">accompanied by </w:t>
      </w:r>
      <w:r w:rsidR="00956698" w:rsidRPr="008A2522">
        <w:rPr>
          <w:rFonts w:ascii="Book Antiqua" w:eastAsia="宋体" w:hAnsi="Book Antiqua"/>
        </w:rPr>
        <w:t>postoperative pancreatic leakage</w:t>
      </w:r>
      <w:r w:rsidRPr="008A2522">
        <w:rPr>
          <w:rFonts w:ascii="Book Antiqua" w:eastAsia="宋体" w:hAnsi="Book Antiqua"/>
          <w:vertAlign w:val="superscript"/>
        </w:rPr>
        <w:t>[</w:t>
      </w:r>
      <w:r w:rsidR="00AE2B54" w:rsidRPr="008A2522">
        <w:rPr>
          <w:rFonts w:ascii="Book Antiqua" w:eastAsia="宋体" w:hAnsi="Book Antiqua"/>
          <w:vertAlign w:val="superscript"/>
        </w:rPr>
        <w:t>1,2</w:t>
      </w:r>
      <w:r w:rsidRPr="008A2522">
        <w:rPr>
          <w:rFonts w:ascii="Book Antiqua" w:eastAsia="宋体" w:hAnsi="Book Antiqua"/>
          <w:vertAlign w:val="superscript"/>
        </w:rPr>
        <w:t>]</w:t>
      </w:r>
      <w:r w:rsidR="00956698" w:rsidRPr="008A2522">
        <w:rPr>
          <w:rFonts w:ascii="Book Antiqua" w:eastAsia="宋体" w:hAnsi="Book Antiqua"/>
        </w:rPr>
        <w:t xml:space="preserve">, </w:t>
      </w:r>
      <w:r w:rsidR="00535CE1" w:rsidRPr="008A2522">
        <w:rPr>
          <w:rFonts w:ascii="Book Antiqua" w:eastAsia="宋体" w:hAnsi="Book Antiqua"/>
        </w:rPr>
        <w:t>which readily</w:t>
      </w:r>
      <w:r w:rsidR="00956698" w:rsidRPr="008A2522">
        <w:rPr>
          <w:rFonts w:ascii="Book Antiqua" w:eastAsia="宋体" w:hAnsi="Book Antiqua"/>
        </w:rPr>
        <w:t xml:space="preserve"> results in intractable pancreatic fistula</w:t>
      </w:r>
      <w:r w:rsidR="00FC599B" w:rsidRPr="008A2522">
        <w:rPr>
          <w:rFonts w:ascii="Book Antiqua" w:eastAsia="宋体" w:hAnsi="Book Antiqua"/>
        </w:rPr>
        <w:t xml:space="preserve"> and</w:t>
      </w:r>
      <w:r w:rsidR="00535CE1" w:rsidRPr="008A2522">
        <w:rPr>
          <w:rFonts w:ascii="Book Antiqua" w:eastAsia="宋体" w:hAnsi="Book Antiqua"/>
        </w:rPr>
        <w:t xml:space="preserve"> </w:t>
      </w:r>
      <w:r w:rsidR="00FC599B" w:rsidRPr="008A2522">
        <w:rPr>
          <w:rFonts w:ascii="Book Antiqua" w:eastAsia="宋体" w:hAnsi="Book Antiqua"/>
        </w:rPr>
        <w:t>subsequent intraperitoneal abscess</w:t>
      </w:r>
      <w:r w:rsidRPr="008A2522">
        <w:rPr>
          <w:rFonts w:ascii="Book Antiqua" w:eastAsia="宋体" w:hAnsi="Book Antiqua"/>
          <w:vertAlign w:val="superscript"/>
        </w:rPr>
        <w:t>[</w:t>
      </w:r>
      <w:r w:rsidR="00AE2B54" w:rsidRPr="008A2522">
        <w:rPr>
          <w:rFonts w:ascii="Book Antiqua" w:eastAsia="宋体" w:hAnsi="Book Antiqua"/>
          <w:vertAlign w:val="superscript"/>
        </w:rPr>
        <w:t>1,2</w:t>
      </w:r>
      <w:r w:rsidRPr="008A2522">
        <w:rPr>
          <w:rFonts w:ascii="Book Antiqua" w:eastAsia="宋体" w:hAnsi="Book Antiqua"/>
          <w:vertAlign w:val="superscript"/>
        </w:rPr>
        <w:t>]</w:t>
      </w:r>
      <w:r w:rsidR="00956698" w:rsidRPr="008A2522">
        <w:rPr>
          <w:rFonts w:ascii="Book Antiqua" w:eastAsia="宋体" w:hAnsi="Book Antiqua"/>
        </w:rPr>
        <w:t xml:space="preserve">. </w:t>
      </w:r>
      <w:r w:rsidR="00E06ED0" w:rsidRPr="008A2522">
        <w:rPr>
          <w:rFonts w:ascii="Book Antiqua" w:eastAsia="宋体" w:hAnsi="Book Antiqua"/>
        </w:rPr>
        <w:t>This r</w:t>
      </w:r>
      <w:r w:rsidR="00366ACA" w:rsidRPr="008A2522">
        <w:rPr>
          <w:rFonts w:ascii="Book Antiqua" w:eastAsia="宋体" w:hAnsi="Book Antiqua"/>
        </w:rPr>
        <w:t xml:space="preserve">efractory </w:t>
      </w:r>
      <w:r w:rsidR="00E06ED0" w:rsidRPr="008A2522">
        <w:rPr>
          <w:rFonts w:ascii="Book Antiqua" w:eastAsia="宋体" w:hAnsi="Book Antiqua"/>
        </w:rPr>
        <w:t>complication</w:t>
      </w:r>
      <w:r w:rsidR="00366ACA" w:rsidRPr="008A2522">
        <w:rPr>
          <w:rFonts w:ascii="Book Antiqua" w:eastAsia="宋体" w:hAnsi="Book Antiqua"/>
        </w:rPr>
        <w:t xml:space="preserve"> </w:t>
      </w:r>
      <w:r w:rsidR="00535CE1" w:rsidRPr="008A2522">
        <w:rPr>
          <w:rFonts w:ascii="Book Antiqua" w:eastAsia="宋体" w:hAnsi="Book Antiqua"/>
        </w:rPr>
        <w:t>may be</w:t>
      </w:r>
      <w:r w:rsidR="00366ACA" w:rsidRPr="008A2522">
        <w:rPr>
          <w:rFonts w:ascii="Book Antiqua" w:eastAsia="宋体" w:hAnsi="Book Antiqua"/>
        </w:rPr>
        <w:t xml:space="preserve"> fatal </w:t>
      </w:r>
      <w:r w:rsidR="00535CE1" w:rsidRPr="008A2522">
        <w:rPr>
          <w:rFonts w:ascii="Book Antiqua" w:eastAsia="宋体" w:hAnsi="Book Antiqua"/>
        </w:rPr>
        <w:t>by inducing sepsis</w:t>
      </w:r>
      <w:r w:rsidR="00366ACA" w:rsidRPr="008A2522">
        <w:rPr>
          <w:rFonts w:ascii="Book Antiqua" w:eastAsia="宋体" w:hAnsi="Book Antiqua"/>
        </w:rPr>
        <w:t xml:space="preserve"> </w:t>
      </w:r>
      <w:r w:rsidR="00535CE1" w:rsidRPr="008A2522">
        <w:rPr>
          <w:rFonts w:ascii="Book Antiqua" w:eastAsia="宋体" w:hAnsi="Book Antiqua"/>
        </w:rPr>
        <w:t xml:space="preserve">secondary </w:t>
      </w:r>
      <w:r w:rsidR="00366ACA" w:rsidRPr="008A2522">
        <w:rPr>
          <w:rFonts w:ascii="Book Antiqua" w:eastAsia="宋体" w:hAnsi="Book Antiqua"/>
        </w:rPr>
        <w:t xml:space="preserve">to leakage </w:t>
      </w:r>
      <w:r w:rsidR="00535CE1" w:rsidRPr="008A2522">
        <w:rPr>
          <w:rFonts w:ascii="Book Antiqua" w:eastAsia="宋体" w:hAnsi="Book Antiqua"/>
        </w:rPr>
        <w:t xml:space="preserve">from the </w:t>
      </w:r>
      <w:r w:rsidR="00FC599B" w:rsidRPr="008A2522">
        <w:rPr>
          <w:rFonts w:ascii="Book Antiqua" w:eastAsia="宋体" w:hAnsi="Book Antiqua"/>
        </w:rPr>
        <w:t xml:space="preserve">digestive tract </w:t>
      </w:r>
      <w:r w:rsidR="00366ACA" w:rsidRPr="008A2522">
        <w:rPr>
          <w:rFonts w:ascii="Book Antiqua" w:eastAsia="宋体" w:hAnsi="Book Antiqua"/>
        </w:rPr>
        <w:t xml:space="preserve">and </w:t>
      </w:r>
      <w:r w:rsidR="00FC599B" w:rsidRPr="008A2522">
        <w:rPr>
          <w:rFonts w:ascii="Book Antiqua" w:eastAsia="宋体" w:hAnsi="Book Antiqua"/>
        </w:rPr>
        <w:t xml:space="preserve">shock hemodynamics </w:t>
      </w:r>
      <w:r w:rsidR="00535CE1" w:rsidRPr="008A2522">
        <w:rPr>
          <w:rFonts w:ascii="Book Antiqua" w:eastAsia="宋体" w:hAnsi="Book Antiqua"/>
        </w:rPr>
        <w:t xml:space="preserve">secondary </w:t>
      </w:r>
      <w:r w:rsidR="00FC599B" w:rsidRPr="008A2522">
        <w:rPr>
          <w:rFonts w:ascii="Book Antiqua" w:eastAsia="宋体" w:hAnsi="Book Antiqua"/>
        </w:rPr>
        <w:t>to</w:t>
      </w:r>
      <w:r w:rsidR="00E358A6" w:rsidRPr="008A2522">
        <w:rPr>
          <w:rFonts w:ascii="Book Antiqua" w:eastAsia="宋体" w:hAnsi="Book Antiqua"/>
        </w:rPr>
        <w:t xml:space="preserve"> </w:t>
      </w:r>
      <w:r w:rsidR="00366ACA" w:rsidRPr="008A2522">
        <w:rPr>
          <w:rFonts w:ascii="Book Antiqua" w:eastAsia="宋体" w:hAnsi="Book Antiqua"/>
        </w:rPr>
        <w:t xml:space="preserve">sudden rupture of </w:t>
      </w:r>
      <w:r w:rsidR="00535CE1" w:rsidRPr="008A2522">
        <w:rPr>
          <w:rFonts w:ascii="Book Antiqua" w:eastAsia="宋体" w:hAnsi="Book Antiqua"/>
        </w:rPr>
        <w:t xml:space="preserve">a </w:t>
      </w:r>
      <w:r w:rsidR="00366ACA" w:rsidRPr="008A2522">
        <w:rPr>
          <w:rFonts w:ascii="Book Antiqua" w:eastAsia="宋体" w:hAnsi="Book Antiqua"/>
        </w:rPr>
        <w:t>pseudoaneurysm</w:t>
      </w:r>
      <w:r w:rsidR="00366ACA" w:rsidRPr="008A2522">
        <w:rPr>
          <w:rFonts w:ascii="Book Antiqua" w:eastAsia="宋体" w:hAnsi="Book Antiqua"/>
          <w:vertAlign w:val="superscript"/>
        </w:rPr>
        <w:t>[</w:t>
      </w:r>
      <w:r w:rsidR="00AE2B54" w:rsidRPr="008A2522">
        <w:rPr>
          <w:rFonts w:ascii="Book Antiqua" w:eastAsia="宋体" w:hAnsi="Book Antiqua"/>
          <w:vertAlign w:val="superscript"/>
        </w:rPr>
        <w:t>3,4</w:t>
      </w:r>
      <w:r w:rsidR="00366ACA" w:rsidRPr="008A2522">
        <w:rPr>
          <w:rFonts w:ascii="Book Antiqua" w:eastAsia="宋体" w:hAnsi="Book Antiqua"/>
          <w:vertAlign w:val="superscript"/>
        </w:rPr>
        <w:t>]</w:t>
      </w:r>
      <w:r w:rsidR="00366ACA" w:rsidRPr="008A2522">
        <w:rPr>
          <w:rFonts w:ascii="Book Antiqua" w:eastAsia="宋体" w:hAnsi="Book Antiqua"/>
        </w:rPr>
        <w:t>.</w:t>
      </w:r>
    </w:p>
    <w:p w14:paraId="54A71ECE" w14:textId="6D54CB77" w:rsidR="00366ACA" w:rsidRPr="008A2522" w:rsidRDefault="00FC599B" w:rsidP="00D71D02">
      <w:pPr>
        <w:spacing w:line="360" w:lineRule="auto"/>
        <w:ind w:firstLineChars="100" w:firstLine="240"/>
        <w:jc w:val="both"/>
        <w:outlineLvl w:val="0"/>
        <w:rPr>
          <w:rFonts w:ascii="Book Antiqua" w:eastAsia="宋体" w:hAnsi="Book Antiqua"/>
          <w:snapToGrid w:val="0"/>
        </w:rPr>
      </w:pPr>
      <w:r w:rsidRPr="008A2522">
        <w:rPr>
          <w:rFonts w:ascii="Book Antiqua" w:eastAsia="宋体" w:hAnsi="Book Antiqua"/>
          <w:snapToGrid w:val="0"/>
        </w:rPr>
        <w:t>I</w:t>
      </w:r>
      <w:r w:rsidR="00366ACA" w:rsidRPr="008A2522">
        <w:rPr>
          <w:rFonts w:ascii="Book Antiqua" w:eastAsia="宋体" w:hAnsi="Book Antiqua"/>
          <w:snapToGrid w:val="0"/>
        </w:rPr>
        <w:t xml:space="preserve">n pancreatitis therapy, </w:t>
      </w:r>
      <w:r w:rsidR="006E1EF7" w:rsidRPr="008A2522">
        <w:rPr>
          <w:rFonts w:ascii="Book Antiqua" w:eastAsia="宋体" w:hAnsi="Book Antiqua"/>
          <w:snapToGrid w:val="0"/>
        </w:rPr>
        <w:t>m</w:t>
      </w:r>
      <w:r w:rsidR="00366ACA" w:rsidRPr="008A2522">
        <w:rPr>
          <w:rFonts w:ascii="Book Antiqua" w:eastAsia="宋体" w:hAnsi="Book Antiqua"/>
          <w:snapToGrid w:val="0"/>
        </w:rPr>
        <w:t>inimally-invasive drainage (</w:t>
      </w:r>
      <w:r w:rsidR="00366ACA" w:rsidRPr="008A2522">
        <w:rPr>
          <w:rFonts w:ascii="Book Antiqua" w:eastAsia="宋体" w:hAnsi="Book Antiqua"/>
          <w:i/>
          <w:iCs/>
          <w:snapToGrid w:val="0"/>
        </w:rPr>
        <w:t>e.g.</w:t>
      </w:r>
      <w:r w:rsidR="00366ACA" w:rsidRPr="008A2522">
        <w:rPr>
          <w:rFonts w:ascii="Book Antiqua" w:eastAsia="宋体" w:hAnsi="Book Antiqua"/>
          <w:snapToGrid w:val="0"/>
        </w:rPr>
        <w:t xml:space="preserve">, percutaneous and transluminal approaches) </w:t>
      </w:r>
      <w:r w:rsidRPr="008A2522">
        <w:rPr>
          <w:rFonts w:ascii="Book Antiqua" w:eastAsia="宋体" w:hAnsi="Book Antiqua"/>
          <w:snapToGrid w:val="0"/>
        </w:rPr>
        <w:t xml:space="preserve">is </w:t>
      </w:r>
      <w:r w:rsidR="002E6183" w:rsidRPr="008A2522">
        <w:rPr>
          <w:rFonts w:ascii="Book Antiqua" w:eastAsia="宋体" w:hAnsi="Book Antiqua"/>
          <w:snapToGrid w:val="0"/>
        </w:rPr>
        <w:t xml:space="preserve">currently </w:t>
      </w:r>
      <w:r w:rsidR="00366ACA" w:rsidRPr="008A2522">
        <w:rPr>
          <w:rFonts w:ascii="Book Antiqua" w:eastAsia="宋体" w:hAnsi="Book Antiqua"/>
          <w:snapToGrid w:val="0"/>
        </w:rPr>
        <w:t>considered useful</w:t>
      </w:r>
      <w:r w:rsidR="00245890" w:rsidRPr="008A2522">
        <w:rPr>
          <w:rFonts w:ascii="Book Antiqua" w:eastAsia="宋体" w:hAnsi="Book Antiqua"/>
          <w:snapToGrid w:val="0"/>
        </w:rPr>
        <w:t>,</w:t>
      </w:r>
      <w:r w:rsidR="00366ACA" w:rsidRPr="008A2522">
        <w:rPr>
          <w:rFonts w:ascii="Book Antiqua" w:eastAsia="宋体" w:hAnsi="Book Antiqua"/>
          <w:snapToGrid w:val="0"/>
        </w:rPr>
        <w:t xml:space="preserve"> </w:t>
      </w:r>
      <w:r w:rsidR="00E358A6" w:rsidRPr="008A2522">
        <w:rPr>
          <w:rFonts w:ascii="Book Antiqua" w:eastAsia="宋体" w:hAnsi="Book Antiqua"/>
          <w:snapToGrid w:val="0"/>
        </w:rPr>
        <w:t xml:space="preserve">especially </w:t>
      </w:r>
      <w:r w:rsidRPr="008A2522">
        <w:rPr>
          <w:rFonts w:ascii="Book Antiqua" w:eastAsia="宋体" w:hAnsi="Book Antiqua"/>
          <w:snapToGrid w:val="0"/>
        </w:rPr>
        <w:t>for</w:t>
      </w:r>
      <w:r w:rsidR="00366ACA" w:rsidRPr="008A2522">
        <w:rPr>
          <w:rFonts w:ascii="Book Antiqua" w:eastAsia="宋体" w:hAnsi="Book Antiqua"/>
          <w:snapToGrid w:val="0"/>
        </w:rPr>
        <w:t xml:space="preserve"> necrotizing and infected pancreatitis</w:t>
      </w:r>
      <w:r w:rsidR="00366ACA" w:rsidRPr="008A2522">
        <w:rPr>
          <w:rFonts w:ascii="Book Antiqua" w:eastAsia="宋体" w:hAnsi="Book Antiqua"/>
          <w:snapToGrid w:val="0"/>
          <w:vertAlign w:val="superscript"/>
        </w:rPr>
        <w:t>[</w:t>
      </w:r>
      <w:r w:rsidR="00AE2B54" w:rsidRPr="008A2522">
        <w:rPr>
          <w:rFonts w:ascii="Book Antiqua" w:eastAsia="宋体" w:hAnsi="Book Antiqua"/>
          <w:snapToGrid w:val="0"/>
          <w:vertAlign w:val="superscript"/>
        </w:rPr>
        <w:t>5-7</w:t>
      </w:r>
      <w:r w:rsidR="00366ACA" w:rsidRPr="008A2522">
        <w:rPr>
          <w:rFonts w:ascii="Book Antiqua" w:eastAsia="宋体" w:hAnsi="Book Antiqua"/>
          <w:snapToGrid w:val="0"/>
          <w:vertAlign w:val="superscript"/>
        </w:rPr>
        <w:t>]</w:t>
      </w:r>
      <w:r w:rsidR="00366ACA" w:rsidRPr="008A2522">
        <w:rPr>
          <w:rFonts w:ascii="Book Antiqua" w:eastAsia="宋体" w:hAnsi="Book Antiqua"/>
          <w:snapToGrid w:val="0"/>
        </w:rPr>
        <w:t xml:space="preserve">. </w:t>
      </w:r>
      <w:r w:rsidR="00535CE1" w:rsidRPr="008A2522">
        <w:rPr>
          <w:rFonts w:ascii="Book Antiqua" w:eastAsia="宋体" w:hAnsi="Book Antiqua"/>
          <w:snapToGrid w:val="0"/>
        </w:rPr>
        <w:t>Recently</w:t>
      </w:r>
      <w:r w:rsidR="00366ACA" w:rsidRPr="008A2522">
        <w:rPr>
          <w:rFonts w:ascii="Book Antiqua" w:eastAsia="宋体" w:hAnsi="Book Antiqua"/>
          <w:snapToGrid w:val="0"/>
        </w:rPr>
        <w:t xml:space="preserve">, continuous local lavage (CLL) </w:t>
      </w:r>
      <w:r w:rsidR="00535CE1" w:rsidRPr="008A2522">
        <w:rPr>
          <w:rFonts w:ascii="Book Antiqua" w:eastAsia="宋体" w:hAnsi="Book Antiqua"/>
          <w:snapToGrid w:val="0"/>
        </w:rPr>
        <w:t xml:space="preserve">has been </w:t>
      </w:r>
      <w:r w:rsidR="00366ACA" w:rsidRPr="008A2522">
        <w:rPr>
          <w:rFonts w:ascii="Book Antiqua" w:eastAsia="宋体" w:hAnsi="Book Antiqua"/>
          <w:snapToGrid w:val="0"/>
        </w:rPr>
        <w:t>reevaluated as effective treatment for severe infected pancreatitis</w:t>
      </w:r>
      <w:r w:rsidR="00366ACA" w:rsidRPr="008A2522">
        <w:rPr>
          <w:rFonts w:ascii="Book Antiqua" w:eastAsia="宋体" w:hAnsi="Book Antiqua"/>
          <w:snapToGrid w:val="0"/>
          <w:vertAlign w:val="superscript"/>
        </w:rPr>
        <w:t>[</w:t>
      </w:r>
      <w:r w:rsidR="00AE2B54" w:rsidRPr="008A2522">
        <w:rPr>
          <w:rFonts w:ascii="Book Antiqua" w:eastAsia="宋体" w:hAnsi="Book Antiqua"/>
          <w:snapToGrid w:val="0"/>
          <w:vertAlign w:val="superscript"/>
        </w:rPr>
        <w:t>8-11</w:t>
      </w:r>
      <w:r w:rsidR="00366ACA" w:rsidRPr="008A2522">
        <w:rPr>
          <w:rFonts w:ascii="Book Antiqua" w:eastAsia="宋体" w:hAnsi="Book Antiqua"/>
          <w:snapToGrid w:val="0"/>
          <w:vertAlign w:val="superscript"/>
        </w:rPr>
        <w:t>]</w:t>
      </w:r>
      <w:r w:rsidR="00366ACA" w:rsidRPr="008A2522">
        <w:rPr>
          <w:rFonts w:ascii="Book Antiqua" w:eastAsia="宋体" w:hAnsi="Book Antiqua"/>
          <w:snapToGrid w:val="0"/>
        </w:rPr>
        <w:t>.</w:t>
      </w:r>
    </w:p>
    <w:p w14:paraId="6FFFEAD5" w14:textId="4FC681CE" w:rsidR="00365F87" w:rsidRPr="008A2522" w:rsidRDefault="00DA75A0" w:rsidP="00D71D02">
      <w:pPr>
        <w:spacing w:line="360" w:lineRule="auto"/>
        <w:ind w:firstLineChars="100" w:firstLine="240"/>
        <w:jc w:val="both"/>
        <w:outlineLvl w:val="0"/>
        <w:rPr>
          <w:rFonts w:ascii="Book Antiqua" w:eastAsia="宋体" w:hAnsi="Book Antiqua"/>
          <w:snapToGrid w:val="0"/>
        </w:rPr>
      </w:pPr>
      <w:r w:rsidRPr="008A2522">
        <w:rPr>
          <w:rFonts w:ascii="Book Antiqua" w:eastAsia="宋体" w:hAnsi="Book Antiqua"/>
          <w:snapToGrid w:val="0"/>
        </w:rPr>
        <w:t xml:space="preserve"> </w:t>
      </w:r>
      <w:r w:rsidR="00FC599B" w:rsidRPr="008A2522">
        <w:rPr>
          <w:rFonts w:ascii="Book Antiqua" w:eastAsia="宋体" w:hAnsi="Book Antiqua"/>
        </w:rPr>
        <w:t xml:space="preserve">We </w:t>
      </w:r>
      <w:r w:rsidR="00535CE1" w:rsidRPr="008A2522">
        <w:rPr>
          <w:rFonts w:ascii="Book Antiqua" w:eastAsia="宋体" w:hAnsi="Book Antiqua"/>
        </w:rPr>
        <w:t>present findings for</w:t>
      </w:r>
      <w:r w:rsidR="00FC599B" w:rsidRPr="008A2522">
        <w:rPr>
          <w:rFonts w:ascii="Book Antiqua" w:eastAsia="宋体" w:hAnsi="Book Antiqua"/>
        </w:rPr>
        <w:t xml:space="preserve"> three thought-provoking cases of </w:t>
      </w:r>
      <w:r w:rsidR="00365F87" w:rsidRPr="008A2522">
        <w:rPr>
          <w:rFonts w:ascii="Book Antiqua" w:eastAsia="宋体" w:hAnsi="Book Antiqua"/>
        </w:rPr>
        <w:t xml:space="preserve">postoperative intractable </w:t>
      </w:r>
      <w:r w:rsidR="00535CE1" w:rsidRPr="008A2522">
        <w:rPr>
          <w:rFonts w:ascii="Book Antiqua" w:eastAsia="宋体" w:hAnsi="Book Antiqua"/>
        </w:rPr>
        <w:t xml:space="preserve">pancreatic fistula </w:t>
      </w:r>
      <w:r w:rsidR="00FC599B" w:rsidRPr="008A2522">
        <w:rPr>
          <w:rFonts w:ascii="Book Antiqua" w:eastAsia="宋体" w:hAnsi="Book Antiqua"/>
        </w:rPr>
        <w:t xml:space="preserve">with </w:t>
      </w:r>
      <w:r w:rsidR="00535CE1" w:rsidRPr="008A2522">
        <w:rPr>
          <w:rFonts w:ascii="Book Antiqua" w:eastAsia="宋体" w:hAnsi="Book Antiqua"/>
        </w:rPr>
        <w:t xml:space="preserve">bacterial </w:t>
      </w:r>
      <w:r w:rsidR="00FC599B" w:rsidRPr="008A2522">
        <w:rPr>
          <w:rFonts w:ascii="Book Antiqua" w:eastAsia="宋体" w:hAnsi="Book Antiqua"/>
        </w:rPr>
        <w:t>infection</w:t>
      </w:r>
      <w:r w:rsidR="00535CE1" w:rsidRPr="008A2522">
        <w:rPr>
          <w:rFonts w:ascii="Book Antiqua" w:eastAsia="宋体" w:hAnsi="Book Antiqua"/>
        </w:rPr>
        <w:t xml:space="preserve"> that</w:t>
      </w:r>
      <w:r w:rsidR="00365F87" w:rsidRPr="008A2522">
        <w:rPr>
          <w:rFonts w:ascii="Book Antiqua" w:eastAsia="宋体" w:hAnsi="Book Antiqua"/>
        </w:rPr>
        <w:t xml:space="preserve"> </w:t>
      </w:r>
      <w:r w:rsidR="00FC599B" w:rsidRPr="008A2522">
        <w:rPr>
          <w:rFonts w:ascii="Book Antiqua" w:eastAsia="宋体" w:hAnsi="Book Antiqua"/>
        </w:rPr>
        <w:t>were</w:t>
      </w:r>
      <w:r w:rsidR="00365F87" w:rsidRPr="008A2522">
        <w:rPr>
          <w:rFonts w:ascii="Book Antiqua" w:eastAsia="宋体" w:hAnsi="Book Antiqua"/>
        </w:rPr>
        <w:t xml:space="preserve"> </w:t>
      </w:r>
      <w:r w:rsidR="00FC599B" w:rsidRPr="008A2522">
        <w:rPr>
          <w:rFonts w:ascii="Book Antiqua" w:eastAsia="宋体" w:hAnsi="Book Antiqua"/>
        </w:rPr>
        <w:t xml:space="preserve">successfully treated by CLL. </w:t>
      </w:r>
      <w:r w:rsidR="00535CE1" w:rsidRPr="008A2522">
        <w:rPr>
          <w:rFonts w:ascii="Book Antiqua" w:eastAsia="宋体" w:hAnsi="Book Antiqua"/>
        </w:rPr>
        <w:t>We also discuss the</w:t>
      </w:r>
      <w:r w:rsidRPr="008A2522">
        <w:rPr>
          <w:rFonts w:ascii="Book Antiqua" w:eastAsia="宋体" w:hAnsi="Book Antiqua"/>
        </w:rPr>
        <w:t xml:space="preserve"> </w:t>
      </w:r>
      <w:r w:rsidRPr="008A2522">
        <w:rPr>
          <w:rFonts w:ascii="Book Antiqua" w:eastAsia="宋体" w:hAnsi="Book Antiqua"/>
          <w:snapToGrid w:val="0"/>
        </w:rPr>
        <w:t xml:space="preserve">typical findings of </w:t>
      </w:r>
      <w:r w:rsidR="00535CE1" w:rsidRPr="008A2522">
        <w:rPr>
          <w:rFonts w:ascii="Book Antiqua" w:eastAsia="宋体" w:hAnsi="Book Antiqua"/>
          <w:snapToGrid w:val="0"/>
        </w:rPr>
        <w:t xml:space="preserve">potentially </w:t>
      </w:r>
      <w:r w:rsidRPr="008A2522">
        <w:rPr>
          <w:rFonts w:ascii="Book Antiqua" w:eastAsia="宋体" w:hAnsi="Book Antiqua"/>
          <w:snapToGrid w:val="0"/>
        </w:rPr>
        <w:t xml:space="preserve">fatal complications </w:t>
      </w:r>
      <w:r w:rsidR="00E358A6" w:rsidRPr="008A2522">
        <w:rPr>
          <w:rFonts w:ascii="Book Antiqua" w:eastAsia="宋体" w:hAnsi="Book Antiqua"/>
          <w:snapToGrid w:val="0"/>
        </w:rPr>
        <w:t>associated with</w:t>
      </w:r>
      <w:r w:rsidRPr="008A2522">
        <w:rPr>
          <w:rFonts w:ascii="Book Antiqua" w:eastAsia="宋体" w:hAnsi="Book Antiqua"/>
          <w:snapToGrid w:val="0"/>
        </w:rPr>
        <w:t xml:space="preserve"> intractable </w:t>
      </w:r>
      <w:r w:rsidR="00535CE1" w:rsidRPr="008A2522">
        <w:rPr>
          <w:rFonts w:ascii="Book Antiqua" w:eastAsia="宋体" w:hAnsi="Book Antiqua"/>
          <w:snapToGrid w:val="0"/>
        </w:rPr>
        <w:t xml:space="preserve">postoperative pancreatic fistula </w:t>
      </w:r>
      <w:r w:rsidR="00670F6E" w:rsidRPr="008A2522">
        <w:rPr>
          <w:rFonts w:ascii="Book Antiqua" w:eastAsia="宋体" w:hAnsi="Book Antiqua"/>
          <w:snapToGrid w:val="0"/>
        </w:rPr>
        <w:t xml:space="preserve">based on our </w:t>
      </w:r>
      <w:r w:rsidR="00535CE1" w:rsidRPr="008A2522">
        <w:rPr>
          <w:rFonts w:ascii="Book Antiqua" w:eastAsia="宋体" w:hAnsi="Book Antiqua"/>
          <w:snapToGrid w:val="0"/>
        </w:rPr>
        <w:t>patients</w:t>
      </w:r>
      <w:r w:rsidR="00245890" w:rsidRPr="008A2522">
        <w:rPr>
          <w:rFonts w:ascii="Book Antiqua" w:eastAsia="宋体" w:hAnsi="Book Antiqua"/>
          <w:snapToGrid w:val="0"/>
        </w:rPr>
        <w:t>'</w:t>
      </w:r>
      <w:r w:rsidR="00535CE1" w:rsidRPr="008A2522">
        <w:rPr>
          <w:rFonts w:ascii="Book Antiqua" w:eastAsia="宋体" w:hAnsi="Book Antiqua"/>
          <w:snapToGrid w:val="0"/>
        </w:rPr>
        <w:t xml:space="preserve"> data</w:t>
      </w:r>
      <w:r w:rsidRPr="008A2522">
        <w:rPr>
          <w:rFonts w:ascii="Book Antiqua" w:eastAsia="宋体" w:hAnsi="Book Antiqua"/>
          <w:snapToGrid w:val="0"/>
        </w:rPr>
        <w:t xml:space="preserve">, and we discuss </w:t>
      </w:r>
      <w:r w:rsidR="00535CE1" w:rsidRPr="008A2522">
        <w:rPr>
          <w:rFonts w:ascii="Book Antiqua" w:eastAsia="宋体" w:hAnsi="Book Antiqua"/>
          <w:snapToGrid w:val="0"/>
        </w:rPr>
        <w:t xml:space="preserve">the </w:t>
      </w:r>
      <w:r w:rsidRPr="008A2522">
        <w:rPr>
          <w:rFonts w:ascii="Book Antiqua" w:eastAsia="宋体" w:hAnsi="Book Antiqua"/>
          <w:snapToGrid w:val="0"/>
        </w:rPr>
        <w:t>importance of inten</w:t>
      </w:r>
      <w:r w:rsidR="00670F6E" w:rsidRPr="008A2522">
        <w:rPr>
          <w:rFonts w:ascii="Book Antiqua" w:eastAsia="宋体" w:hAnsi="Book Antiqua"/>
          <w:snapToGrid w:val="0"/>
        </w:rPr>
        <w:t>sive</w:t>
      </w:r>
      <w:r w:rsidRPr="008A2522">
        <w:rPr>
          <w:rFonts w:ascii="Book Antiqua" w:eastAsia="宋体" w:hAnsi="Book Antiqua"/>
          <w:snapToGrid w:val="0"/>
        </w:rPr>
        <w:t xml:space="preserve"> treatment for postoperative </w:t>
      </w:r>
      <w:r w:rsidR="00535CE1" w:rsidRPr="008A2522">
        <w:rPr>
          <w:rFonts w:ascii="Book Antiqua" w:eastAsia="宋体" w:hAnsi="Book Antiqua"/>
          <w:snapToGrid w:val="0"/>
        </w:rPr>
        <w:t>pancreatic fistula</w:t>
      </w:r>
      <w:r w:rsidR="00245890" w:rsidRPr="008A2522">
        <w:rPr>
          <w:rFonts w:ascii="Book Antiqua" w:eastAsia="宋体" w:hAnsi="Book Antiqua"/>
          <w:snapToGrid w:val="0"/>
        </w:rPr>
        <w:t>,</w:t>
      </w:r>
      <w:r w:rsidR="00535CE1" w:rsidRPr="008A2522">
        <w:rPr>
          <w:rFonts w:ascii="Book Antiqua" w:eastAsia="宋体" w:hAnsi="Book Antiqua"/>
          <w:snapToGrid w:val="0"/>
        </w:rPr>
        <w:t xml:space="preserve"> </w:t>
      </w:r>
      <w:r w:rsidRPr="008A2522">
        <w:rPr>
          <w:rFonts w:ascii="Book Antiqua" w:eastAsia="宋体" w:hAnsi="Book Antiqua"/>
          <w:snapToGrid w:val="0"/>
        </w:rPr>
        <w:t xml:space="preserve">with </w:t>
      </w:r>
      <w:r w:rsidR="00535CE1" w:rsidRPr="008A2522">
        <w:rPr>
          <w:rFonts w:ascii="Book Antiqua" w:eastAsia="宋体" w:hAnsi="Book Antiqua"/>
          <w:snapToGrid w:val="0"/>
        </w:rPr>
        <w:t xml:space="preserve">a </w:t>
      </w:r>
      <w:r w:rsidRPr="008A2522">
        <w:rPr>
          <w:rFonts w:ascii="Book Antiqua" w:eastAsia="宋体" w:hAnsi="Book Antiqua"/>
          <w:snapToGrid w:val="0"/>
        </w:rPr>
        <w:t>literature review. W</w:t>
      </w:r>
      <w:r w:rsidR="00A12E69" w:rsidRPr="008A2522">
        <w:rPr>
          <w:rFonts w:ascii="Book Antiqua" w:eastAsia="宋体" w:hAnsi="Book Antiqua"/>
          <w:snapToGrid w:val="0"/>
        </w:rPr>
        <w:t xml:space="preserve">e suggest that CLL </w:t>
      </w:r>
      <w:r w:rsidR="00535CE1" w:rsidRPr="008A2522">
        <w:rPr>
          <w:rFonts w:ascii="Book Antiqua" w:eastAsia="宋体" w:hAnsi="Book Antiqua"/>
          <w:snapToGrid w:val="0"/>
        </w:rPr>
        <w:t xml:space="preserve">has </w:t>
      </w:r>
      <w:r w:rsidR="00A12E69" w:rsidRPr="008A2522">
        <w:rPr>
          <w:rFonts w:ascii="Book Antiqua" w:eastAsia="宋体" w:hAnsi="Book Antiqua"/>
          <w:snapToGrid w:val="0"/>
        </w:rPr>
        <w:t xml:space="preserve">therapeutic potential for </w:t>
      </w:r>
      <w:r w:rsidR="00535CE1" w:rsidRPr="008A2522">
        <w:rPr>
          <w:rFonts w:ascii="Book Antiqua" w:eastAsia="宋体" w:hAnsi="Book Antiqua"/>
          <w:snapToGrid w:val="0"/>
        </w:rPr>
        <w:t xml:space="preserve">postoperative </w:t>
      </w:r>
      <w:r w:rsidR="00A12E69" w:rsidRPr="008A2522">
        <w:rPr>
          <w:rFonts w:ascii="Book Antiqua" w:eastAsia="宋体" w:hAnsi="Book Antiqua"/>
          <w:snapToGrid w:val="0"/>
        </w:rPr>
        <w:t xml:space="preserve">pancreatic juice-related complications and </w:t>
      </w:r>
      <w:r w:rsidR="00535CE1" w:rsidRPr="008A2522">
        <w:rPr>
          <w:rFonts w:ascii="Book Antiqua" w:eastAsia="宋体" w:hAnsi="Book Antiqua"/>
          <w:snapToGrid w:val="0"/>
        </w:rPr>
        <w:t xml:space="preserve">discuss </w:t>
      </w:r>
      <w:r w:rsidR="00A12E69" w:rsidRPr="008A2522">
        <w:rPr>
          <w:rFonts w:ascii="Book Antiqua" w:eastAsia="宋体" w:hAnsi="Book Antiqua"/>
          <w:snapToGrid w:val="0"/>
        </w:rPr>
        <w:t xml:space="preserve">our institutional protocol </w:t>
      </w:r>
      <w:r w:rsidR="00535CE1" w:rsidRPr="008A2522">
        <w:rPr>
          <w:rFonts w:ascii="Book Antiqua" w:eastAsia="宋体" w:hAnsi="Book Antiqua"/>
          <w:snapToGrid w:val="0"/>
        </w:rPr>
        <w:t xml:space="preserve">for </w:t>
      </w:r>
      <w:r w:rsidR="00A12E69" w:rsidRPr="008A2522">
        <w:rPr>
          <w:rFonts w:ascii="Book Antiqua" w:eastAsia="宋体" w:hAnsi="Book Antiqua"/>
          <w:snapToGrid w:val="0"/>
        </w:rPr>
        <w:t xml:space="preserve">CLL for postoperative </w:t>
      </w:r>
      <w:r w:rsidR="00535CE1" w:rsidRPr="008A2522">
        <w:rPr>
          <w:rFonts w:ascii="Book Antiqua" w:eastAsia="宋体" w:hAnsi="Book Antiqua"/>
          <w:snapToGrid w:val="0"/>
        </w:rPr>
        <w:t>pancreatic fistula</w:t>
      </w:r>
      <w:r w:rsidR="00A12E69" w:rsidRPr="008A2522">
        <w:rPr>
          <w:rFonts w:ascii="Book Antiqua" w:eastAsia="宋体" w:hAnsi="Book Antiqua"/>
          <w:snapToGrid w:val="0"/>
        </w:rPr>
        <w:t>.</w:t>
      </w:r>
    </w:p>
    <w:p w14:paraId="70262709" w14:textId="77777777" w:rsidR="00131026" w:rsidRPr="008A2522" w:rsidRDefault="00131026" w:rsidP="00D71D02">
      <w:pPr>
        <w:spacing w:line="360" w:lineRule="auto"/>
        <w:jc w:val="both"/>
        <w:rPr>
          <w:rFonts w:ascii="Book Antiqua" w:eastAsia="宋体" w:hAnsi="Book Antiqua"/>
          <w:b/>
        </w:rPr>
      </w:pPr>
    </w:p>
    <w:p w14:paraId="1738D558" w14:textId="66E3FBB7" w:rsidR="002B57F8" w:rsidRPr="008A2522" w:rsidRDefault="00131026" w:rsidP="00D71D02">
      <w:pPr>
        <w:spacing w:line="360" w:lineRule="auto"/>
        <w:jc w:val="both"/>
        <w:rPr>
          <w:rFonts w:ascii="Book Antiqua" w:eastAsia="宋体" w:hAnsi="Book Antiqua"/>
          <w:b/>
        </w:rPr>
      </w:pPr>
      <w:r w:rsidRPr="008A2522">
        <w:rPr>
          <w:rFonts w:ascii="Book Antiqua" w:eastAsia="宋体" w:hAnsi="Book Antiqua"/>
          <w:b/>
        </w:rPr>
        <w:t>CASE</w:t>
      </w:r>
      <w:r w:rsidR="00986C51" w:rsidRPr="008A2522">
        <w:rPr>
          <w:rFonts w:ascii="Book Antiqua" w:eastAsia="宋体" w:hAnsi="Book Antiqua"/>
          <w:b/>
        </w:rPr>
        <w:t xml:space="preserve"> PRESENTATION</w:t>
      </w:r>
    </w:p>
    <w:p w14:paraId="15AC6EF7" w14:textId="09F2F53D" w:rsidR="009E0B0C" w:rsidRPr="008A2522" w:rsidRDefault="00430DDA" w:rsidP="00D71D02">
      <w:pPr>
        <w:spacing w:line="360" w:lineRule="auto"/>
        <w:jc w:val="both"/>
        <w:rPr>
          <w:rFonts w:ascii="Book Antiqua" w:eastAsia="宋体" w:hAnsi="Book Antiqua"/>
          <w:b/>
          <w:i/>
        </w:rPr>
      </w:pPr>
      <w:r w:rsidRPr="008A2522">
        <w:rPr>
          <w:rFonts w:ascii="Book Antiqua" w:eastAsia="宋体" w:hAnsi="Book Antiqua"/>
          <w:b/>
          <w:i/>
        </w:rPr>
        <w:t>Case 1</w:t>
      </w:r>
    </w:p>
    <w:p w14:paraId="181E7CA0" w14:textId="2AE14891" w:rsidR="00430DDA" w:rsidRPr="008A2522" w:rsidRDefault="00430DDA" w:rsidP="00D71D02">
      <w:pPr>
        <w:widowControl w:val="0"/>
        <w:spacing w:line="360" w:lineRule="auto"/>
        <w:jc w:val="both"/>
        <w:outlineLvl w:val="0"/>
        <w:rPr>
          <w:rFonts w:ascii="Book Antiqua" w:eastAsia="宋体" w:hAnsi="Book Antiqua"/>
          <w:kern w:val="2"/>
        </w:rPr>
      </w:pPr>
      <w:r w:rsidRPr="008A2522">
        <w:rPr>
          <w:rFonts w:ascii="Book Antiqua" w:eastAsia="宋体" w:hAnsi="Book Antiqua"/>
          <w:kern w:val="2"/>
        </w:rPr>
        <w:t xml:space="preserve">A </w:t>
      </w:r>
      <w:r w:rsidR="00986C51" w:rsidRPr="008A2522">
        <w:rPr>
          <w:rFonts w:ascii="Book Antiqua" w:eastAsia="宋体" w:hAnsi="Book Antiqua"/>
          <w:kern w:val="2"/>
        </w:rPr>
        <w:t>66</w:t>
      </w:r>
      <w:r w:rsidR="00535CE1" w:rsidRPr="008A2522">
        <w:rPr>
          <w:rFonts w:ascii="Book Antiqua" w:eastAsia="宋体" w:hAnsi="Book Antiqua"/>
          <w:kern w:val="2"/>
        </w:rPr>
        <w:t>-</w:t>
      </w:r>
      <w:r w:rsidRPr="008A2522">
        <w:rPr>
          <w:rFonts w:ascii="Book Antiqua" w:eastAsia="宋体" w:hAnsi="Book Antiqua"/>
          <w:kern w:val="2"/>
        </w:rPr>
        <w:t xml:space="preserve">year-old man </w:t>
      </w:r>
      <w:r w:rsidR="008C2D63" w:rsidRPr="008A2522">
        <w:rPr>
          <w:rFonts w:ascii="Book Antiqua" w:eastAsia="宋体" w:hAnsi="Book Antiqua"/>
          <w:kern w:val="2"/>
        </w:rPr>
        <w:t xml:space="preserve">suffered from cholangitis. </w:t>
      </w:r>
      <w:r w:rsidR="00645945" w:rsidRPr="008A2522">
        <w:rPr>
          <w:rFonts w:ascii="Book Antiqua" w:eastAsia="宋体" w:hAnsi="Book Antiqua"/>
          <w:kern w:val="2"/>
        </w:rPr>
        <w:t xml:space="preserve">Contrast computed tomography (CT) </w:t>
      </w:r>
      <w:r w:rsidR="00535CE1" w:rsidRPr="008A2522">
        <w:rPr>
          <w:rFonts w:ascii="Book Antiqua" w:eastAsia="宋体" w:hAnsi="Book Antiqua"/>
          <w:kern w:val="2"/>
        </w:rPr>
        <w:t xml:space="preserve">revealed </w:t>
      </w:r>
      <w:r w:rsidR="00645945" w:rsidRPr="008A2522">
        <w:rPr>
          <w:rFonts w:ascii="Book Antiqua" w:eastAsia="宋体" w:hAnsi="Book Antiqua"/>
          <w:kern w:val="2"/>
        </w:rPr>
        <w:t>a hypovascular tumor in the pancreatic head</w:t>
      </w:r>
      <w:r w:rsidR="005951B5" w:rsidRPr="008A2522">
        <w:rPr>
          <w:rFonts w:ascii="Book Antiqua" w:eastAsia="宋体" w:hAnsi="Book Antiqua"/>
          <w:kern w:val="2"/>
        </w:rPr>
        <w:t xml:space="preserve"> and biliary dilatation</w:t>
      </w:r>
      <w:r w:rsidR="00645945" w:rsidRPr="008A2522">
        <w:rPr>
          <w:rFonts w:ascii="Book Antiqua" w:eastAsia="宋体" w:hAnsi="Book Antiqua"/>
          <w:kern w:val="2"/>
        </w:rPr>
        <w:t xml:space="preserve">. </w:t>
      </w:r>
      <w:r w:rsidR="00FF1551" w:rsidRPr="008A2522">
        <w:rPr>
          <w:rFonts w:ascii="Book Antiqua" w:eastAsia="宋体" w:hAnsi="Book Antiqua"/>
          <w:kern w:val="2"/>
        </w:rPr>
        <w:t>His</w:t>
      </w:r>
      <w:r w:rsidRPr="008A2522">
        <w:rPr>
          <w:rFonts w:ascii="Book Antiqua" w:eastAsia="宋体" w:hAnsi="Book Antiqua"/>
          <w:kern w:val="2"/>
        </w:rPr>
        <w:t xml:space="preserve"> </w:t>
      </w:r>
      <w:r w:rsidR="00645945" w:rsidRPr="008A2522">
        <w:rPr>
          <w:rFonts w:ascii="Book Antiqua" w:eastAsia="宋体" w:hAnsi="Book Antiqua"/>
          <w:kern w:val="2"/>
        </w:rPr>
        <w:t xml:space="preserve">locally-advanced </w:t>
      </w:r>
      <w:r w:rsidR="008C2D63" w:rsidRPr="008A2522">
        <w:rPr>
          <w:rFonts w:ascii="Book Antiqua" w:eastAsia="宋体" w:hAnsi="Book Antiqua"/>
          <w:kern w:val="2"/>
        </w:rPr>
        <w:t>pancreatic cancer</w:t>
      </w:r>
      <w:r w:rsidR="00576FAE" w:rsidRPr="008A2522">
        <w:rPr>
          <w:rFonts w:ascii="Book Antiqua" w:eastAsia="宋体" w:hAnsi="Book Antiqua"/>
        </w:rPr>
        <w:t xml:space="preserve"> was categorized as </w:t>
      </w:r>
      <w:r w:rsidR="00245890" w:rsidRPr="008A2522">
        <w:rPr>
          <w:rFonts w:ascii="Book Antiqua" w:eastAsia="宋体" w:hAnsi="Book Antiqua"/>
        </w:rPr>
        <w:t xml:space="preserve">stage </w:t>
      </w:r>
      <w:r w:rsidR="00FF1551" w:rsidRPr="008A2522">
        <w:rPr>
          <w:rFonts w:ascii="Book Antiqua" w:eastAsia="宋体" w:hAnsi="Book Antiqua"/>
        </w:rPr>
        <w:t>II</w:t>
      </w:r>
      <w:r w:rsidR="00576FAE" w:rsidRPr="008A2522">
        <w:rPr>
          <w:rFonts w:ascii="Book Antiqua" w:eastAsia="宋体" w:hAnsi="Book Antiqua"/>
        </w:rPr>
        <w:t>B</w:t>
      </w:r>
      <w:r w:rsidR="00FF1551" w:rsidRPr="008A2522">
        <w:rPr>
          <w:rFonts w:ascii="Book Antiqua" w:eastAsia="宋体" w:hAnsi="Book Antiqua"/>
        </w:rPr>
        <w:t xml:space="preserve"> in </w:t>
      </w:r>
      <w:r w:rsidR="00535CE1" w:rsidRPr="008A2522">
        <w:rPr>
          <w:rFonts w:ascii="Book Antiqua" w:eastAsia="宋体" w:hAnsi="Book Antiqua"/>
        </w:rPr>
        <w:t xml:space="preserve">the tumor-node-metastasis </w:t>
      </w:r>
      <w:r w:rsidR="00FF1551" w:rsidRPr="008A2522">
        <w:rPr>
          <w:rFonts w:ascii="Book Antiqua" w:eastAsia="宋体" w:hAnsi="Book Antiqua"/>
        </w:rPr>
        <w:t>classification</w:t>
      </w:r>
      <w:r w:rsidR="00576FAE" w:rsidRPr="008A2522">
        <w:rPr>
          <w:rFonts w:ascii="Book Antiqua" w:eastAsia="宋体" w:hAnsi="Book Antiqua"/>
          <w:vertAlign w:val="superscript"/>
        </w:rPr>
        <w:t>[</w:t>
      </w:r>
      <w:r w:rsidR="00AE2B54" w:rsidRPr="008A2522">
        <w:rPr>
          <w:rFonts w:ascii="Book Antiqua" w:eastAsia="宋体" w:hAnsi="Book Antiqua"/>
          <w:vertAlign w:val="superscript"/>
        </w:rPr>
        <w:t>12</w:t>
      </w:r>
      <w:r w:rsidR="00576FAE" w:rsidRPr="008A2522">
        <w:rPr>
          <w:rFonts w:ascii="Book Antiqua" w:eastAsia="宋体" w:hAnsi="Book Antiqua"/>
          <w:vertAlign w:val="superscript"/>
        </w:rPr>
        <w:t>]</w:t>
      </w:r>
      <w:r w:rsidR="008C2D63" w:rsidRPr="008A2522">
        <w:rPr>
          <w:rFonts w:ascii="Book Antiqua" w:eastAsia="宋体" w:hAnsi="Book Antiqua"/>
          <w:kern w:val="2"/>
        </w:rPr>
        <w:t>.</w:t>
      </w:r>
      <w:r w:rsidRPr="008A2522">
        <w:rPr>
          <w:rFonts w:ascii="Book Antiqua" w:eastAsia="宋体" w:hAnsi="Book Antiqua"/>
          <w:kern w:val="2"/>
        </w:rPr>
        <w:t xml:space="preserve"> </w:t>
      </w:r>
      <w:r w:rsidR="00526EB3" w:rsidRPr="008A2522">
        <w:rPr>
          <w:rFonts w:ascii="Book Antiqua" w:eastAsia="宋体" w:hAnsi="Book Antiqua"/>
          <w:kern w:val="2"/>
        </w:rPr>
        <w:t>O</w:t>
      </w:r>
      <w:r w:rsidR="008C2D63" w:rsidRPr="008A2522">
        <w:rPr>
          <w:rFonts w:ascii="Book Antiqua" w:eastAsia="宋体" w:hAnsi="Book Antiqua"/>
          <w:kern w:val="2"/>
        </w:rPr>
        <w:t>bstructive</w:t>
      </w:r>
      <w:r w:rsidRPr="008A2522">
        <w:rPr>
          <w:rFonts w:ascii="Book Antiqua" w:eastAsia="宋体" w:hAnsi="Book Antiqua"/>
          <w:kern w:val="2"/>
        </w:rPr>
        <w:t xml:space="preserve"> </w:t>
      </w:r>
      <w:r w:rsidR="008C2D63" w:rsidRPr="008A2522">
        <w:rPr>
          <w:rFonts w:ascii="Book Antiqua" w:eastAsia="宋体" w:hAnsi="Book Antiqua"/>
          <w:kern w:val="2"/>
        </w:rPr>
        <w:t xml:space="preserve">jaundice </w:t>
      </w:r>
      <w:r w:rsidRPr="008A2522">
        <w:rPr>
          <w:rFonts w:ascii="Book Antiqua" w:eastAsia="宋体" w:hAnsi="Book Antiqua"/>
          <w:kern w:val="2"/>
        </w:rPr>
        <w:t>was successfully treated</w:t>
      </w:r>
      <w:r w:rsidR="008C2D63" w:rsidRPr="008A2522">
        <w:rPr>
          <w:rFonts w:ascii="Book Antiqua" w:eastAsia="宋体" w:hAnsi="Book Antiqua"/>
          <w:kern w:val="2"/>
        </w:rPr>
        <w:t xml:space="preserve"> by endoscopic nasobiliary drainage</w:t>
      </w:r>
      <w:r w:rsidRPr="008A2522">
        <w:rPr>
          <w:rFonts w:ascii="Book Antiqua" w:eastAsia="宋体" w:hAnsi="Book Antiqua"/>
          <w:kern w:val="2"/>
        </w:rPr>
        <w:t>.</w:t>
      </w:r>
      <w:r w:rsidR="00645945" w:rsidRPr="008A2522">
        <w:rPr>
          <w:rFonts w:ascii="Book Antiqua" w:eastAsia="宋体" w:hAnsi="Book Antiqua"/>
          <w:kern w:val="2"/>
        </w:rPr>
        <w:t xml:space="preserve"> Thereafter,</w:t>
      </w:r>
      <w:r w:rsidRPr="008A2522">
        <w:rPr>
          <w:rFonts w:ascii="Book Antiqua" w:eastAsia="宋体" w:hAnsi="Book Antiqua"/>
          <w:kern w:val="2"/>
        </w:rPr>
        <w:t xml:space="preserve"> </w:t>
      </w:r>
      <w:r w:rsidR="00645945" w:rsidRPr="008A2522">
        <w:rPr>
          <w:rFonts w:ascii="Book Antiqua" w:eastAsia="宋体" w:hAnsi="Book Antiqua"/>
          <w:kern w:val="2"/>
        </w:rPr>
        <w:t xml:space="preserve">he underwent </w:t>
      </w:r>
      <w:r w:rsidRPr="008A2522">
        <w:rPr>
          <w:rFonts w:ascii="Book Antiqua" w:eastAsia="宋体" w:hAnsi="Book Antiqua"/>
          <w:kern w:val="2"/>
        </w:rPr>
        <w:t xml:space="preserve">subtotal stomach-preserving pancreaticoduodenectomy </w:t>
      </w:r>
      <w:r w:rsidR="00645945" w:rsidRPr="008A2522">
        <w:rPr>
          <w:rFonts w:ascii="Book Antiqua" w:eastAsia="宋体" w:hAnsi="Book Antiqua"/>
          <w:kern w:val="2"/>
        </w:rPr>
        <w:t xml:space="preserve">with </w:t>
      </w:r>
      <w:r w:rsidRPr="008A2522">
        <w:rPr>
          <w:rFonts w:ascii="Book Antiqua" w:eastAsia="宋体" w:hAnsi="Book Antiqua"/>
          <w:kern w:val="2"/>
        </w:rPr>
        <w:t xml:space="preserve">extended </w:t>
      </w:r>
      <w:r w:rsidR="00645945" w:rsidRPr="008A2522">
        <w:rPr>
          <w:rFonts w:ascii="Book Antiqua" w:eastAsia="宋体" w:hAnsi="Book Antiqua"/>
          <w:kern w:val="2"/>
        </w:rPr>
        <w:t>lymph node and nerve plexus</w:t>
      </w:r>
      <w:r w:rsidR="005951B5" w:rsidRPr="008A2522">
        <w:rPr>
          <w:rFonts w:ascii="Book Antiqua" w:eastAsia="宋体" w:hAnsi="Book Antiqua"/>
          <w:kern w:val="2"/>
        </w:rPr>
        <w:t>es</w:t>
      </w:r>
      <w:r w:rsidR="00245890" w:rsidRPr="008A2522">
        <w:rPr>
          <w:rFonts w:ascii="Book Antiqua" w:eastAsia="宋体" w:hAnsi="Book Antiqua"/>
          <w:kern w:val="2"/>
        </w:rPr>
        <w:t xml:space="preserve"> dissection</w:t>
      </w:r>
      <w:r w:rsidRPr="008A2522">
        <w:rPr>
          <w:rFonts w:ascii="Book Antiqua" w:eastAsia="宋体" w:hAnsi="Book Antiqua"/>
          <w:kern w:val="2"/>
        </w:rPr>
        <w:t xml:space="preserve">. Operative time was </w:t>
      </w:r>
      <w:r w:rsidR="00645945" w:rsidRPr="008A2522">
        <w:rPr>
          <w:rFonts w:ascii="Book Antiqua" w:eastAsia="宋体" w:hAnsi="Book Antiqua"/>
          <w:kern w:val="2"/>
        </w:rPr>
        <w:t>43</w:t>
      </w:r>
      <w:r w:rsidRPr="008A2522">
        <w:rPr>
          <w:rFonts w:ascii="Book Antiqua" w:eastAsia="宋体" w:hAnsi="Book Antiqua"/>
          <w:kern w:val="2"/>
        </w:rPr>
        <w:t>3 min</w:t>
      </w:r>
      <w:r w:rsidR="00645945" w:rsidRPr="008A2522">
        <w:rPr>
          <w:rFonts w:ascii="Book Antiqua" w:eastAsia="宋体" w:hAnsi="Book Antiqua"/>
          <w:kern w:val="2"/>
        </w:rPr>
        <w:t>, and b</w:t>
      </w:r>
      <w:r w:rsidRPr="008A2522">
        <w:rPr>
          <w:rFonts w:ascii="Book Antiqua" w:eastAsia="宋体" w:hAnsi="Book Antiqua"/>
          <w:kern w:val="2"/>
        </w:rPr>
        <w:t xml:space="preserve">lood loss was </w:t>
      </w:r>
      <w:r w:rsidR="00645945" w:rsidRPr="008A2522">
        <w:rPr>
          <w:rFonts w:ascii="Book Antiqua" w:eastAsia="宋体" w:hAnsi="Book Antiqua"/>
          <w:kern w:val="2"/>
        </w:rPr>
        <w:t>950</w:t>
      </w:r>
      <w:r w:rsidRPr="008A2522">
        <w:rPr>
          <w:rFonts w:ascii="Book Antiqua" w:eastAsia="宋体" w:hAnsi="Book Antiqua"/>
          <w:kern w:val="2"/>
        </w:rPr>
        <w:t xml:space="preserve"> m</w:t>
      </w:r>
      <w:r w:rsidR="007C1801" w:rsidRPr="008A2522">
        <w:rPr>
          <w:rFonts w:ascii="Book Antiqua" w:eastAsia="宋体" w:hAnsi="Book Antiqua"/>
          <w:kern w:val="2"/>
        </w:rPr>
        <w:t>L</w:t>
      </w:r>
      <w:r w:rsidRPr="008A2522">
        <w:rPr>
          <w:rFonts w:ascii="Book Antiqua" w:eastAsia="宋体" w:hAnsi="Book Antiqua"/>
          <w:kern w:val="2"/>
        </w:rPr>
        <w:t xml:space="preserve">. </w:t>
      </w:r>
      <w:r w:rsidR="00535CE1" w:rsidRPr="008A2522">
        <w:rPr>
          <w:rFonts w:ascii="Book Antiqua" w:eastAsia="宋体" w:hAnsi="Book Antiqua"/>
          <w:kern w:val="2"/>
        </w:rPr>
        <w:lastRenderedPageBreak/>
        <w:t>R</w:t>
      </w:r>
      <w:r w:rsidRPr="008A2522">
        <w:rPr>
          <w:rFonts w:ascii="Book Antiqua" w:eastAsia="宋体" w:hAnsi="Book Antiqua"/>
          <w:kern w:val="2"/>
        </w:rPr>
        <w:t>econstructions</w:t>
      </w:r>
      <w:r w:rsidR="004140F9" w:rsidRPr="008A2522">
        <w:rPr>
          <w:rFonts w:ascii="Book Antiqua" w:eastAsia="宋体" w:hAnsi="Book Antiqua"/>
          <w:kern w:val="2"/>
        </w:rPr>
        <w:t xml:space="preserve"> </w:t>
      </w:r>
      <w:r w:rsidRPr="008A2522">
        <w:rPr>
          <w:rFonts w:ascii="Book Antiqua" w:eastAsia="宋体" w:hAnsi="Book Antiqua"/>
          <w:kern w:val="2"/>
        </w:rPr>
        <w:t xml:space="preserve">were </w:t>
      </w:r>
      <w:r w:rsidR="00535CE1" w:rsidRPr="008A2522">
        <w:rPr>
          <w:rFonts w:ascii="Book Antiqua" w:eastAsia="宋体" w:hAnsi="Book Antiqua"/>
          <w:kern w:val="2"/>
        </w:rPr>
        <w:t xml:space="preserve">performed </w:t>
      </w:r>
      <w:r w:rsidRPr="008A2522">
        <w:rPr>
          <w:rFonts w:ascii="Book Antiqua" w:eastAsia="宋体" w:hAnsi="Book Antiqua"/>
          <w:kern w:val="2"/>
        </w:rPr>
        <w:t>by modified Child</w:t>
      </w:r>
      <w:r w:rsidR="00A20A82" w:rsidRPr="008A2522">
        <w:rPr>
          <w:rFonts w:ascii="Book Antiqua" w:eastAsia="宋体" w:hAnsi="Book Antiqua"/>
          <w:kern w:val="2"/>
        </w:rPr>
        <w:t>’s</w:t>
      </w:r>
      <w:r w:rsidRPr="008A2522">
        <w:rPr>
          <w:rFonts w:ascii="Book Antiqua" w:eastAsia="宋体" w:hAnsi="Book Antiqua"/>
          <w:kern w:val="2"/>
        </w:rPr>
        <w:t xml:space="preserve"> method with Braun’s anastomosis</w:t>
      </w:r>
      <w:r w:rsidR="00535CE1" w:rsidRPr="008A2522">
        <w:rPr>
          <w:rFonts w:ascii="Book Antiqua" w:eastAsia="宋体" w:hAnsi="Book Antiqua"/>
          <w:kern w:val="2"/>
        </w:rPr>
        <w:t>, and p</w:t>
      </w:r>
      <w:r w:rsidRPr="008A2522">
        <w:rPr>
          <w:rFonts w:ascii="Book Antiqua" w:eastAsia="宋体" w:hAnsi="Book Antiqua"/>
          <w:kern w:val="2"/>
        </w:rPr>
        <w:t>ancreaticojejunostomy</w:t>
      </w:r>
      <w:r w:rsidR="004140F9" w:rsidRPr="008A2522">
        <w:rPr>
          <w:rFonts w:ascii="Book Antiqua" w:eastAsia="宋体" w:hAnsi="Book Antiqua"/>
          <w:kern w:val="2"/>
        </w:rPr>
        <w:t xml:space="preserve"> was </w:t>
      </w:r>
      <w:r w:rsidR="00535CE1" w:rsidRPr="008A2522">
        <w:rPr>
          <w:rFonts w:ascii="Book Antiqua" w:eastAsia="宋体" w:hAnsi="Book Antiqua"/>
          <w:kern w:val="2"/>
        </w:rPr>
        <w:t xml:space="preserve">performed </w:t>
      </w:r>
      <w:r w:rsidR="0021119F" w:rsidRPr="008A2522">
        <w:rPr>
          <w:rFonts w:ascii="Book Antiqua" w:eastAsia="宋体" w:hAnsi="Book Antiqua"/>
          <w:kern w:val="2"/>
        </w:rPr>
        <w:t xml:space="preserve">using </w:t>
      </w:r>
      <w:r w:rsidR="004140F9" w:rsidRPr="008A2522">
        <w:rPr>
          <w:rFonts w:ascii="Book Antiqua" w:eastAsia="宋体" w:hAnsi="Book Antiqua"/>
          <w:kern w:val="2"/>
        </w:rPr>
        <w:t xml:space="preserve">modified Blumgart’s technique. </w:t>
      </w:r>
      <w:r w:rsidR="0021119F" w:rsidRPr="008A2522">
        <w:rPr>
          <w:rFonts w:ascii="Book Antiqua" w:eastAsia="宋体" w:hAnsi="Book Antiqua"/>
          <w:kern w:val="2"/>
        </w:rPr>
        <w:t xml:space="preserve">We placed an intraductal </w:t>
      </w:r>
      <w:r w:rsidRPr="008A2522">
        <w:rPr>
          <w:rFonts w:ascii="Book Antiqua" w:eastAsia="宋体" w:hAnsi="Book Antiqua"/>
          <w:kern w:val="2"/>
        </w:rPr>
        <w:t>stent (</w:t>
      </w:r>
      <w:r w:rsidR="0021119F" w:rsidRPr="008A2522">
        <w:rPr>
          <w:rFonts w:ascii="Book Antiqua" w:eastAsia="宋体" w:hAnsi="Book Antiqua"/>
          <w:kern w:val="2"/>
        </w:rPr>
        <w:t xml:space="preserve">pancreatic </w:t>
      </w:r>
      <w:r w:rsidRPr="008A2522">
        <w:rPr>
          <w:rFonts w:ascii="Book Antiqua" w:eastAsia="宋体" w:hAnsi="Book Antiqua"/>
          <w:kern w:val="2"/>
        </w:rPr>
        <w:t xml:space="preserve">duct tube, </w:t>
      </w:r>
      <w:r w:rsidR="005951B5" w:rsidRPr="008A2522">
        <w:rPr>
          <w:rFonts w:ascii="Book Antiqua" w:eastAsia="宋体" w:hAnsi="Book Antiqua"/>
          <w:kern w:val="2"/>
        </w:rPr>
        <w:t>7</w:t>
      </w:r>
      <w:r w:rsidR="00245890" w:rsidRPr="008A2522">
        <w:rPr>
          <w:rFonts w:ascii="Book Antiqua" w:eastAsia="宋体" w:hAnsi="Book Antiqua"/>
          <w:kern w:val="2"/>
        </w:rPr>
        <w:t xml:space="preserve"> </w:t>
      </w:r>
      <w:r w:rsidRPr="008A2522">
        <w:rPr>
          <w:rFonts w:ascii="Book Antiqua" w:eastAsia="宋体" w:hAnsi="Book Antiqua"/>
          <w:kern w:val="2"/>
        </w:rPr>
        <w:t xml:space="preserve">Fr, burled; Sumitomo Bakelite Co., Ltd., Tokyo, Japan) and </w:t>
      </w:r>
      <w:r w:rsidR="0021119F" w:rsidRPr="008A2522">
        <w:rPr>
          <w:rFonts w:ascii="Book Antiqua" w:eastAsia="宋体" w:hAnsi="Book Antiqua"/>
          <w:kern w:val="2"/>
        </w:rPr>
        <w:t xml:space="preserve">performed </w:t>
      </w:r>
      <w:r w:rsidRPr="008A2522">
        <w:rPr>
          <w:rFonts w:ascii="Book Antiqua" w:eastAsia="宋体" w:hAnsi="Book Antiqua"/>
          <w:kern w:val="2"/>
        </w:rPr>
        <w:t xml:space="preserve">duct-to-jejunal anastomosis </w:t>
      </w:r>
      <w:r w:rsidR="0021119F" w:rsidRPr="008A2522">
        <w:rPr>
          <w:rFonts w:ascii="Book Antiqua" w:eastAsia="宋体" w:hAnsi="Book Antiqua"/>
          <w:kern w:val="2"/>
        </w:rPr>
        <w:t>with</w:t>
      </w:r>
      <w:r w:rsidRPr="008A2522">
        <w:rPr>
          <w:rFonts w:ascii="Book Antiqua" w:eastAsia="宋体" w:hAnsi="Book Antiqua"/>
          <w:kern w:val="2"/>
        </w:rPr>
        <w:t xml:space="preserve"> </w:t>
      </w:r>
      <w:r w:rsidR="004140F9" w:rsidRPr="008A2522">
        <w:rPr>
          <w:rFonts w:ascii="Book Antiqua" w:eastAsia="宋体" w:hAnsi="Book Antiqua"/>
          <w:kern w:val="2"/>
        </w:rPr>
        <w:t>12</w:t>
      </w:r>
      <w:r w:rsidRPr="008A2522">
        <w:rPr>
          <w:rFonts w:ascii="Book Antiqua" w:eastAsia="宋体" w:hAnsi="Book Antiqua"/>
          <w:kern w:val="2"/>
        </w:rPr>
        <w:t xml:space="preserve"> interrupted sutures (polydioxanone</w:t>
      </w:r>
      <w:r w:rsidR="0021119F" w:rsidRPr="008A2522">
        <w:rPr>
          <w:rFonts w:ascii="Book Antiqua" w:eastAsia="宋体" w:hAnsi="Book Antiqua"/>
          <w:kern w:val="2"/>
        </w:rPr>
        <w:t xml:space="preserve">: </w:t>
      </w:r>
      <w:r w:rsidR="004140F9" w:rsidRPr="008A2522">
        <w:rPr>
          <w:rFonts w:ascii="Book Antiqua" w:eastAsia="宋体" w:hAnsi="Book Antiqua"/>
          <w:kern w:val="2"/>
        </w:rPr>
        <w:t>6</w:t>
      </w:r>
      <w:r w:rsidRPr="008A2522">
        <w:rPr>
          <w:rFonts w:ascii="Book Antiqua" w:eastAsia="宋体" w:hAnsi="Book Antiqua"/>
          <w:kern w:val="2"/>
        </w:rPr>
        <w:t>-0 PDS II, violet; Ethicon, Inc., Cincinnati, OH, U</w:t>
      </w:r>
      <w:r w:rsidR="000E768D" w:rsidRPr="008A2522">
        <w:rPr>
          <w:rFonts w:ascii="Book Antiqua" w:eastAsia="宋体" w:hAnsi="Book Antiqua"/>
          <w:kern w:val="2"/>
        </w:rPr>
        <w:t>nited States</w:t>
      </w:r>
      <w:r w:rsidRPr="008A2522">
        <w:rPr>
          <w:rFonts w:ascii="Book Antiqua" w:eastAsia="宋体" w:hAnsi="Book Antiqua"/>
          <w:kern w:val="2"/>
        </w:rPr>
        <w:t xml:space="preserve">). Intentional approximation of the pancreatic stump and jejunal wall was </w:t>
      </w:r>
      <w:r w:rsidR="00245890" w:rsidRPr="008A2522">
        <w:rPr>
          <w:rFonts w:ascii="Book Antiqua" w:eastAsia="宋体" w:hAnsi="Book Antiqua"/>
          <w:kern w:val="2"/>
        </w:rPr>
        <w:t xml:space="preserve">performed </w:t>
      </w:r>
      <w:r w:rsidR="0021119F" w:rsidRPr="008A2522">
        <w:rPr>
          <w:rFonts w:ascii="Book Antiqua" w:eastAsia="宋体" w:hAnsi="Book Antiqua"/>
          <w:kern w:val="2"/>
        </w:rPr>
        <w:t>using four</w:t>
      </w:r>
      <w:r w:rsidRPr="008A2522">
        <w:rPr>
          <w:rFonts w:ascii="Book Antiqua" w:eastAsia="宋体" w:hAnsi="Book Antiqua"/>
          <w:kern w:val="2"/>
        </w:rPr>
        <w:t xml:space="preserve"> interrupted sutures (</w:t>
      </w:r>
      <w:r w:rsidR="00F8095E" w:rsidRPr="008A2522">
        <w:rPr>
          <w:rFonts w:ascii="Book Antiqua" w:eastAsia="宋体" w:hAnsi="Book Antiqua"/>
          <w:kern w:val="2"/>
        </w:rPr>
        <w:t>p</w:t>
      </w:r>
      <w:r w:rsidR="004140F9" w:rsidRPr="008A2522">
        <w:rPr>
          <w:rFonts w:ascii="Book Antiqua" w:eastAsia="宋体" w:hAnsi="Book Antiqua"/>
          <w:kern w:val="2"/>
        </w:rPr>
        <w:t>olypropylene</w:t>
      </w:r>
      <w:r w:rsidR="0021119F" w:rsidRPr="008A2522">
        <w:rPr>
          <w:rFonts w:ascii="Book Antiqua" w:eastAsia="宋体" w:hAnsi="Book Antiqua"/>
          <w:kern w:val="2"/>
        </w:rPr>
        <w:t>:</w:t>
      </w:r>
      <w:r w:rsidR="004140F9" w:rsidRPr="008A2522">
        <w:rPr>
          <w:rFonts w:ascii="Book Antiqua" w:eastAsia="宋体" w:hAnsi="Book Antiqua"/>
          <w:kern w:val="2"/>
        </w:rPr>
        <w:t xml:space="preserve"> 3</w:t>
      </w:r>
      <w:r w:rsidRPr="008A2522">
        <w:rPr>
          <w:rFonts w:ascii="Book Antiqua" w:eastAsia="宋体" w:hAnsi="Book Antiqua"/>
          <w:kern w:val="2"/>
        </w:rPr>
        <w:t xml:space="preserve">-0 </w:t>
      </w:r>
      <w:r w:rsidR="00F8095E" w:rsidRPr="008A2522">
        <w:rPr>
          <w:rFonts w:ascii="Book Antiqua" w:eastAsia="宋体" w:hAnsi="Book Antiqua"/>
          <w:kern w:val="2"/>
        </w:rPr>
        <w:t>Prolene</w:t>
      </w:r>
      <w:r w:rsidRPr="008A2522">
        <w:rPr>
          <w:rFonts w:ascii="Book Antiqua" w:eastAsia="宋体" w:hAnsi="Book Antiqua"/>
          <w:kern w:val="2"/>
        </w:rPr>
        <w:t xml:space="preserve">; </w:t>
      </w:r>
      <w:r w:rsidR="00F8095E" w:rsidRPr="008A2522">
        <w:rPr>
          <w:rFonts w:ascii="Book Antiqua" w:eastAsia="宋体" w:hAnsi="Book Antiqua"/>
          <w:kern w:val="2"/>
        </w:rPr>
        <w:t>Ethicon, Inc.</w:t>
      </w:r>
      <w:r w:rsidRPr="008A2522">
        <w:rPr>
          <w:rFonts w:ascii="Book Antiqua" w:eastAsia="宋体" w:hAnsi="Book Antiqua"/>
          <w:kern w:val="2"/>
        </w:rPr>
        <w:t>).</w:t>
      </w:r>
      <w:r w:rsidR="00F8095E" w:rsidRPr="008A2522">
        <w:rPr>
          <w:rFonts w:ascii="Book Antiqua" w:eastAsia="宋体" w:hAnsi="Book Antiqua"/>
          <w:kern w:val="2"/>
        </w:rPr>
        <w:t xml:space="preserve"> </w:t>
      </w:r>
      <w:r w:rsidR="0021119F" w:rsidRPr="008A2522">
        <w:rPr>
          <w:rFonts w:ascii="Book Antiqua" w:eastAsia="宋体" w:hAnsi="Book Antiqua"/>
          <w:kern w:val="2"/>
        </w:rPr>
        <w:t xml:space="preserve">We closed all mesenteric </w:t>
      </w:r>
      <w:r w:rsidR="00F8095E" w:rsidRPr="008A2522">
        <w:rPr>
          <w:rFonts w:ascii="Book Antiqua" w:eastAsia="宋体" w:hAnsi="Book Antiqua"/>
          <w:kern w:val="2"/>
        </w:rPr>
        <w:t xml:space="preserve">gaps and </w:t>
      </w:r>
      <w:r w:rsidR="0021119F" w:rsidRPr="008A2522">
        <w:rPr>
          <w:rFonts w:ascii="Book Antiqua" w:eastAsia="宋体" w:hAnsi="Book Antiqua"/>
          <w:kern w:val="2"/>
        </w:rPr>
        <w:t xml:space="preserve">placed three </w:t>
      </w:r>
      <w:r w:rsidR="00F8095E" w:rsidRPr="008A2522">
        <w:rPr>
          <w:rFonts w:ascii="Book Antiqua" w:eastAsia="宋体" w:hAnsi="Book Antiqua"/>
          <w:kern w:val="2"/>
        </w:rPr>
        <w:t xml:space="preserve">drains near the anastomoses of </w:t>
      </w:r>
      <w:r w:rsidR="0021119F" w:rsidRPr="008A2522">
        <w:rPr>
          <w:rFonts w:ascii="Book Antiqua" w:eastAsia="宋体" w:hAnsi="Book Antiqua"/>
          <w:kern w:val="2"/>
        </w:rPr>
        <w:t xml:space="preserve">the </w:t>
      </w:r>
      <w:r w:rsidR="00F8095E" w:rsidRPr="008A2522">
        <w:rPr>
          <w:rFonts w:ascii="Book Antiqua" w:eastAsia="宋体" w:hAnsi="Book Antiqua"/>
          <w:kern w:val="2"/>
        </w:rPr>
        <w:t>pancreaticojejunostomy, c</w:t>
      </w:r>
      <w:r w:rsidRPr="008A2522">
        <w:rPr>
          <w:rFonts w:ascii="Book Antiqua" w:eastAsia="宋体" w:hAnsi="Book Antiqua"/>
          <w:kern w:val="2"/>
        </w:rPr>
        <w:t>holedochojejunostomy</w:t>
      </w:r>
      <w:r w:rsidR="0021119F" w:rsidRPr="008A2522">
        <w:rPr>
          <w:rFonts w:ascii="Book Antiqua" w:eastAsia="宋体" w:hAnsi="Book Antiqua"/>
          <w:kern w:val="2"/>
        </w:rPr>
        <w:t>,</w:t>
      </w:r>
      <w:r w:rsidR="00E358A6" w:rsidRPr="008A2522">
        <w:rPr>
          <w:rFonts w:ascii="Book Antiqua" w:eastAsia="宋体" w:hAnsi="Book Antiqua"/>
          <w:kern w:val="2"/>
        </w:rPr>
        <w:t xml:space="preserve"> and </w:t>
      </w:r>
      <w:r w:rsidRPr="008A2522">
        <w:rPr>
          <w:rFonts w:ascii="Book Antiqua" w:eastAsia="宋体" w:hAnsi="Book Antiqua"/>
          <w:kern w:val="2"/>
        </w:rPr>
        <w:t>gastrojejunostomy</w:t>
      </w:r>
      <w:r w:rsidR="00F8095E" w:rsidRPr="008A2522">
        <w:rPr>
          <w:rFonts w:ascii="Book Antiqua" w:eastAsia="宋体" w:hAnsi="Book Antiqua"/>
          <w:kern w:val="2"/>
        </w:rPr>
        <w:t xml:space="preserve"> </w:t>
      </w:r>
      <w:r w:rsidR="0021119F" w:rsidRPr="008A2522">
        <w:rPr>
          <w:rFonts w:ascii="Book Antiqua" w:eastAsia="宋体" w:hAnsi="Book Antiqua"/>
          <w:kern w:val="2"/>
        </w:rPr>
        <w:t xml:space="preserve">sites </w:t>
      </w:r>
      <w:r w:rsidR="00F8095E" w:rsidRPr="008A2522">
        <w:rPr>
          <w:rFonts w:ascii="Book Antiqua" w:eastAsia="宋体" w:hAnsi="Book Antiqua"/>
          <w:kern w:val="2"/>
        </w:rPr>
        <w:t>(Figures 1</w:t>
      </w:r>
      <w:r w:rsidR="007C1801" w:rsidRPr="008A2522">
        <w:rPr>
          <w:rFonts w:ascii="Book Antiqua" w:eastAsia="宋体" w:hAnsi="Book Antiqua"/>
          <w:kern w:val="2"/>
        </w:rPr>
        <w:t xml:space="preserve"> </w:t>
      </w:r>
      <w:r w:rsidR="00F8095E" w:rsidRPr="008A2522">
        <w:rPr>
          <w:rFonts w:ascii="Book Antiqua" w:eastAsia="宋体" w:hAnsi="Book Antiqua"/>
          <w:kern w:val="2"/>
        </w:rPr>
        <w:t>A</w:t>
      </w:r>
      <w:r w:rsidR="007C1801" w:rsidRPr="008A2522">
        <w:rPr>
          <w:rFonts w:ascii="Book Antiqua" w:eastAsia="宋体" w:hAnsi="Book Antiqua"/>
          <w:kern w:val="2"/>
        </w:rPr>
        <w:t xml:space="preserve"> and </w:t>
      </w:r>
      <w:r w:rsidR="00F8095E" w:rsidRPr="008A2522">
        <w:rPr>
          <w:rFonts w:ascii="Book Antiqua" w:eastAsia="宋体" w:hAnsi="Book Antiqua"/>
          <w:kern w:val="2"/>
        </w:rPr>
        <w:t>B)</w:t>
      </w:r>
      <w:r w:rsidRPr="008A2522">
        <w:rPr>
          <w:rFonts w:ascii="Book Antiqua" w:eastAsia="宋体" w:hAnsi="Book Antiqua"/>
          <w:kern w:val="2"/>
        </w:rPr>
        <w:t xml:space="preserve">. </w:t>
      </w:r>
      <w:r w:rsidR="00245890" w:rsidRPr="008A2522">
        <w:rPr>
          <w:rFonts w:ascii="Book Antiqua" w:eastAsia="宋体" w:hAnsi="Book Antiqua"/>
          <w:kern w:val="2"/>
        </w:rPr>
        <w:t>F</w:t>
      </w:r>
      <w:r w:rsidR="00F8095E" w:rsidRPr="008A2522">
        <w:rPr>
          <w:rFonts w:ascii="Book Antiqua" w:eastAsia="宋体" w:hAnsi="Book Antiqua"/>
          <w:kern w:val="2"/>
        </w:rPr>
        <w:t xml:space="preserve">or </w:t>
      </w:r>
      <w:r w:rsidR="00245890" w:rsidRPr="008A2522">
        <w:rPr>
          <w:rFonts w:ascii="Book Antiqua" w:eastAsia="宋体" w:hAnsi="Book Antiqua"/>
          <w:kern w:val="2"/>
        </w:rPr>
        <w:t xml:space="preserve">the </w:t>
      </w:r>
      <w:r w:rsidR="00F8095E" w:rsidRPr="008A2522">
        <w:rPr>
          <w:rFonts w:ascii="Book Antiqua" w:eastAsia="宋体" w:hAnsi="Book Antiqua"/>
          <w:kern w:val="2"/>
        </w:rPr>
        <w:t xml:space="preserve">pancreaticojejunostomy, </w:t>
      </w:r>
      <w:r w:rsidR="0021119F" w:rsidRPr="008A2522">
        <w:rPr>
          <w:rFonts w:ascii="Book Antiqua" w:eastAsia="宋体" w:hAnsi="Book Antiqua"/>
          <w:kern w:val="2"/>
        </w:rPr>
        <w:t xml:space="preserve">we ran </w:t>
      </w:r>
      <w:r w:rsidR="00F8095E" w:rsidRPr="008A2522">
        <w:rPr>
          <w:rFonts w:ascii="Book Antiqua" w:eastAsia="宋体" w:hAnsi="Book Antiqua"/>
          <w:kern w:val="2"/>
        </w:rPr>
        <w:t>two d</w:t>
      </w:r>
      <w:r w:rsidRPr="008A2522">
        <w:rPr>
          <w:rFonts w:ascii="Book Antiqua" w:eastAsia="宋体" w:hAnsi="Book Antiqua"/>
          <w:kern w:val="2"/>
        </w:rPr>
        <w:t xml:space="preserve">rains </w:t>
      </w:r>
      <w:r w:rsidR="00F8095E" w:rsidRPr="008A2522">
        <w:rPr>
          <w:rFonts w:ascii="Book Antiqua" w:eastAsia="宋体" w:hAnsi="Book Antiqua"/>
          <w:kern w:val="2"/>
        </w:rPr>
        <w:t>intentionally</w:t>
      </w:r>
      <w:r w:rsidRPr="008A2522">
        <w:rPr>
          <w:rFonts w:ascii="Book Antiqua" w:eastAsia="宋体" w:hAnsi="Book Antiqua"/>
          <w:kern w:val="2"/>
        </w:rPr>
        <w:t xml:space="preserve"> </w:t>
      </w:r>
      <w:r w:rsidR="00F8095E" w:rsidRPr="008A2522">
        <w:rPr>
          <w:rFonts w:ascii="Book Antiqua" w:eastAsia="宋体" w:hAnsi="Book Antiqua"/>
          <w:kern w:val="2"/>
        </w:rPr>
        <w:t xml:space="preserve">through the ventral and dorsal sides. </w:t>
      </w:r>
    </w:p>
    <w:p w14:paraId="48B6E4A0" w14:textId="6371D890" w:rsidR="00430DDA" w:rsidRPr="008A2522" w:rsidRDefault="00430DDA" w:rsidP="00D71D02">
      <w:pPr>
        <w:spacing w:line="360" w:lineRule="auto"/>
        <w:jc w:val="both"/>
        <w:rPr>
          <w:rFonts w:ascii="Book Antiqua" w:eastAsia="宋体" w:hAnsi="Book Antiqua"/>
          <w:kern w:val="2"/>
        </w:rPr>
      </w:pPr>
      <w:r w:rsidRPr="008A2522">
        <w:rPr>
          <w:rFonts w:ascii="Book Antiqua" w:eastAsia="宋体" w:hAnsi="Book Antiqua"/>
        </w:rPr>
        <w:tab/>
      </w:r>
      <w:r w:rsidR="00292F0A" w:rsidRPr="008A2522">
        <w:rPr>
          <w:rFonts w:ascii="Book Antiqua" w:eastAsia="宋体" w:hAnsi="Book Antiqua"/>
        </w:rPr>
        <w:t>Pancreatic leakage was observed early postoperative</w:t>
      </w:r>
      <w:r w:rsidR="0021119F" w:rsidRPr="008A2522">
        <w:rPr>
          <w:rFonts w:ascii="Book Antiqua" w:eastAsia="宋体" w:hAnsi="Book Antiqua"/>
        </w:rPr>
        <w:t>ly</w:t>
      </w:r>
      <w:r w:rsidR="00292F0A" w:rsidRPr="008A2522">
        <w:rPr>
          <w:rFonts w:ascii="Book Antiqua" w:eastAsia="宋体" w:hAnsi="Book Antiqua"/>
        </w:rPr>
        <w:t>, and the peak amylase level in the drain</w:t>
      </w:r>
      <w:r w:rsidR="00245890" w:rsidRPr="008A2522">
        <w:rPr>
          <w:rFonts w:ascii="Book Antiqua" w:eastAsia="宋体" w:hAnsi="Book Antiqua"/>
        </w:rPr>
        <w:t>age</w:t>
      </w:r>
      <w:r w:rsidR="00292F0A" w:rsidRPr="008A2522">
        <w:rPr>
          <w:rFonts w:ascii="Book Antiqua" w:eastAsia="宋体" w:hAnsi="Book Antiqua"/>
        </w:rPr>
        <w:t xml:space="preserve"> discharge was 23480 U/L</w:t>
      </w:r>
      <w:r w:rsidR="0089786C" w:rsidRPr="008A2522">
        <w:rPr>
          <w:rFonts w:ascii="Book Antiqua" w:eastAsia="宋体" w:hAnsi="Book Antiqua"/>
        </w:rPr>
        <w:t xml:space="preserve"> (Figure 1C)</w:t>
      </w:r>
      <w:r w:rsidR="00292F0A" w:rsidRPr="008A2522">
        <w:rPr>
          <w:rFonts w:ascii="Book Antiqua" w:eastAsia="宋体" w:hAnsi="Book Antiqua"/>
        </w:rPr>
        <w:t xml:space="preserve">. Although drainage </w:t>
      </w:r>
      <w:r w:rsidR="008D02AB" w:rsidRPr="008A2522">
        <w:rPr>
          <w:rFonts w:ascii="Book Antiqua" w:eastAsia="宋体" w:hAnsi="Book Antiqua"/>
        </w:rPr>
        <w:t xml:space="preserve">discharge </w:t>
      </w:r>
      <w:r w:rsidR="00245890" w:rsidRPr="008A2522">
        <w:rPr>
          <w:rFonts w:ascii="Book Antiqua" w:eastAsia="宋体" w:hAnsi="Book Antiqua"/>
        </w:rPr>
        <w:t>gradually decreased</w:t>
      </w:r>
      <w:r w:rsidR="00292F0A" w:rsidRPr="008A2522">
        <w:rPr>
          <w:rFonts w:ascii="Book Antiqua" w:eastAsia="宋体" w:hAnsi="Book Antiqua"/>
        </w:rPr>
        <w:t xml:space="preserve"> </w:t>
      </w:r>
      <w:r w:rsidR="008D02AB" w:rsidRPr="008A2522">
        <w:rPr>
          <w:rFonts w:ascii="Book Antiqua" w:eastAsia="宋体" w:hAnsi="Book Antiqua"/>
        </w:rPr>
        <w:t xml:space="preserve">to </w:t>
      </w:r>
      <w:r w:rsidR="00292F0A" w:rsidRPr="008A2522">
        <w:rPr>
          <w:rFonts w:ascii="Book Antiqua" w:eastAsia="宋体" w:hAnsi="Book Antiqua"/>
        </w:rPr>
        <w:t>1 wk</w:t>
      </w:r>
      <w:r w:rsidR="008D02AB" w:rsidRPr="008A2522">
        <w:rPr>
          <w:rFonts w:ascii="Book Antiqua" w:eastAsia="宋体" w:hAnsi="Book Antiqua"/>
        </w:rPr>
        <w:t xml:space="preserve"> postoperatively</w:t>
      </w:r>
      <w:r w:rsidR="00292F0A" w:rsidRPr="008A2522">
        <w:rPr>
          <w:rFonts w:ascii="Book Antiqua" w:eastAsia="宋体" w:hAnsi="Book Antiqua"/>
        </w:rPr>
        <w:t>, high amylase</w:t>
      </w:r>
      <w:r w:rsidR="008D02AB" w:rsidRPr="008A2522">
        <w:rPr>
          <w:rFonts w:ascii="Book Antiqua" w:eastAsia="宋体" w:hAnsi="Book Antiqua"/>
        </w:rPr>
        <w:t xml:space="preserve"> levels</w:t>
      </w:r>
      <w:r w:rsidR="00292F0A" w:rsidRPr="008A2522">
        <w:rPr>
          <w:rFonts w:ascii="Book Antiqua" w:eastAsia="宋体" w:hAnsi="Book Antiqua"/>
        </w:rPr>
        <w:t xml:space="preserve"> in the drain</w:t>
      </w:r>
      <w:r w:rsidR="00245890" w:rsidRPr="008A2522">
        <w:rPr>
          <w:rFonts w:ascii="Book Antiqua" w:eastAsia="宋体" w:hAnsi="Book Antiqua"/>
        </w:rPr>
        <w:t>age</w:t>
      </w:r>
      <w:r w:rsidR="00292F0A" w:rsidRPr="008A2522">
        <w:rPr>
          <w:rFonts w:ascii="Book Antiqua" w:eastAsia="宋体" w:hAnsi="Book Antiqua"/>
        </w:rPr>
        <w:t xml:space="preserve"> discharge </w:t>
      </w:r>
      <w:r w:rsidR="004D0EE3" w:rsidRPr="008A2522">
        <w:rPr>
          <w:rFonts w:ascii="Book Antiqua" w:eastAsia="宋体" w:hAnsi="Book Antiqua"/>
        </w:rPr>
        <w:t xml:space="preserve">(8980 U/L) </w:t>
      </w:r>
      <w:r w:rsidR="008D02AB" w:rsidRPr="008A2522">
        <w:rPr>
          <w:rFonts w:ascii="Book Antiqua" w:eastAsia="宋体" w:hAnsi="Book Antiqua"/>
        </w:rPr>
        <w:t xml:space="preserve">were </w:t>
      </w:r>
      <w:r w:rsidR="00292F0A" w:rsidRPr="008A2522">
        <w:rPr>
          <w:rFonts w:ascii="Book Antiqua" w:eastAsia="宋体" w:hAnsi="Book Antiqua"/>
        </w:rPr>
        <w:t xml:space="preserve">still observed </w:t>
      </w:r>
      <w:r w:rsidR="008D02AB" w:rsidRPr="008A2522">
        <w:rPr>
          <w:rFonts w:ascii="Book Antiqua" w:eastAsia="宋体" w:hAnsi="Book Antiqua"/>
        </w:rPr>
        <w:t xml:space="preserve">on </w:t>
      </w:r>
      <w:r w:rsidR="00292F0A" w:rsidRPr="008A2522">
        <w:rPr>
          <w:rFonts w:ascii="Book Antiqua" w:eastAsia="宋体" w:hAnsi="Book Antiqua"/>
        </w:rPr>
        <w:t>postoperative day (POD) 8</w:t>
      </w:r>
      <w:r w:rsidR="0089786C" w:rsidRPr="008A2522">
        <w:rPr>
          <w:rFonts w:ascii="Book Antiqua" w:eastAsia="宋体" w:hAnsi="Book Antiqua"/>
        </w:rPr>
        <w:t xml:space="preserve"> (Figure 1C)</w:t>
      </w:r>
      <w:r w:rsidR="00292F0A" w:rsidRPr="008A2522">
        <w:rPr>
          <w:rFonts w:ascii="Book Antiqua" w:eastAsia="宋体" w:hAnsi="Book Antiqua"/>
        </w:rPr>
        <w:t xml:space="preserve">. Contrast CT </w:t>
      </w:r>
      <w:r w:rsidR="008D02AB" w:rsidRPr="008A2522">
        <w:rPr>
          <w:rFonts w:ascii="Book Antiqua" w:eastAsia="宋体" w:hAnsi="Book Antiqua"/>
        </w:rPr>
        <w:t xml:space="preserve">on </w:t>
      </w:r>
      <w:r w:rsidR="00292F0A" w:rsidRPr="008A2522">
        <w:rPr>
          <w:rFonts w:ascii="Book Antiqua" w:eastAsia="宋体" w:hAnsi="Book Antiqua"/>
        </w:rPr>
        <w:t xml:space="preserve">POD 8 </w:t>
      </w:r>
      <w:r w:rsidR="00E358A6" w:rsidRPr="008A2522">
        <w:rPr>
          <w:rFonts w:ascii="Book Antiqua" w:eastAsia="宋体" w:hAnsi="Book Antiqua"/>
        </w:rPr>
        <w:t>revealed that</w:t>
      </w:r>
      <w:r w:rsidR="00292F0A" w:rsidRPr="008A2522">
        <w:rPr>
          <w:rFonts w:ascii="Book Antiqua" w:eastAsia="宋体" w:hAnsi="Book Antiqua"/>
        </w:rPr>
        <w:t xml:space="preserve"> intractable </w:t>
      </w:r>
      <w:r w:rsidR="008D02AB" w:rsidRPr="008A2522">
        <w:rPr>
          <w:rFonts w:ascii="Book Antiqua" w:eastAsia="宋体" w:hAnsi="Book Antiqua"/>
        </w:rPr>
        <w:t xml:space="preserve">pancreatic fistula had resulted </w:t>
      </w:r>
      <w:r w:rsidR="00292F0A" w:rsidRPr="008A2522">
        <w:rPr>
          <w:rFonts w:ascii="Book Antiqua" w:eastAsia="宋体" w:hAnsi="Book Antiqua"/>
        </w:rPr>
        <w:t xml:space="preserve">in an intraperitoneal abscess around </w:t>
      </w:r>
      <w:r w:rsidR="008D02AB" w:rsidRPr="008A2522">
        <w:rPr>
          <w:rFonts w:ascii="Book Antiqua" w:eastAsia="宋体" w:hAnsi="Book Antiqua"/>
        </w:rPr>
        <w:t xml:space="preserve">the </w:t>
      </w:r>
      <w:r w:rsidR="004D0EE3" w:rsidRPr="008A2522">
        <w:rPr>
          <w:rFonts w:ascii="Book Antiqua" w:eastAsia="宋体" w:hAnsi="Book Antiqua"/>
          <w:kern w:val="2"/>
        </w:rPr>
        <w:t>pancreaticojejunostomy</w:t>
      </w:r>
      <w:r w:rsidR="004D0EE3" w:rsidRPr="008A2522">
        <w:rPr>
          <w:rFonts w:ascii="Book Antiqua" w:eastAsia="宋体" w:hAnsi="Book Antiqua"/>
        </w:rPr>
        <w:t xml:space="preserve"> </w:t>
      </w:r>
      <w:r w:rsidR="00292F0A" w:rsidRPr="008A2522">
        <w:rPr>
          <w:rFonts w:ascii="Book Antiqua" w:eastAsia="宋体" w:hAnsi="Book Antiqua"/>
        </w:rPr>
        <w:t>(Figure 1</w:t>
      </w:r>
      <w:r w:rsidR="002368F2" w:rsidRPr="008A2522">
        <w:rPr>
          <w:rFonts w:ascii="Book Antiqua" w:eastAsia="宋体" w:hAnsi="Book Antiqua"/>
        </w:rPr>
        <w:t>D</w:t>
      </w:r>
      <w:r w:rsidR="00292F0A" w:rsidRPr="008A2522">
        <w:rPr>
          <w:rFonts w:ascii="Book Antiqua" w:eastAsia="宋体" w:hAnsi="Book Antiqua"/>
        </w:rPr>
        <w:t>).</w:t>
      </w:r>
      <w:r w:rsidR="002368F2" w:rsidRPr="008A2522">
        <w:rPr>
          <w:rFonts w:ascii="Book Antiqua" w:eastAsia="宋体" w:hAnsi="Book Antiqua"/>
        </w:rPr>
        <w:t xml:space="preserve"> Fistulography </w:t>
      </w:r>
      <w:r w:rsidR="00710B9C" w:rsidRPr="008A2522">
        <w:rPr>
          <w:rFonts w:ascii="Book Antiqua" w:eastAsia="宋体" w:hAnsi="Book Antiqua"/>
          <w:i/>
          <w:iCs/>
        </w:rPr>
        <w:t>via</w:t>
      </w:r>
      <w:r w:rsidR="002368F2" w:rsidRPr="008A2522">
        <w:rPr>
          <w:rFonts w:ascii="Book Antiqua" w:eastAsia="宋体" w:hAnsi="Book Antiqua"/>
        </w:rPr>
        <w:t xml:space="preserve"> </w:t>
      </w:r>
      <w:r w:rsidR="008D02AB" w:rsidRPr="008A2522">
        <w:rPr>
          <w:rFonts w:ascii="Book Antiqua" w:eastAsia="宋体" w:hAnsi="Book Antiqua"/>
        </w:rPr>
        <w:t xml:space="preserve">both </w:t>
      </w:r>
      <w:r w:rsidR="002368F2" w:rsidRPr="008A2522">
        <w:rPr>
          <w:rFonts w:ascii="Book Antiqua" w:eastAsia="宋体" w:hAnsi="Book Antiqua"/>
        </w:rPr>
        <w:t xml:space="preserve">drains </w:t>
      </w:r>
      <w:r w:rsidR="008D02AB" w:rsidRPr="008A2522">
        <w:rPr>
          <w:rFonts w:ascii="Book Antiqua" w:eastAsia="宋体" w:hAnsi="Book Antiqua"/>
          <w:kern w:val="2"/>
        </w:rPr>
        <w:t xml:space="preserve">revealed </w:t>
      </w:r>
      <w:r w:rsidR="00E358A6" w:rsidRPr="008A2522">
        <w:rPr>
          <w:rFonts w:ascii="Book Antiqua" w:eastAsia="宋体" w:hAnsi="Book Antiqua"/>
          <w:kern w:val="2"/>
        </w:rPr>
        <w:t xml:space="preserve">an </w:t>
      </w:r>
      <w:r w:rsidR="002368F2" w:rsidRPr="008A2522">
        <w:rPr>
          <w:rFonts w:ascii="Book Antiqua" w:eastAsia="宋体" w:hAnsi="Book Antiqua"/>
          <w:kern w:val="2"/>
        </w:rPr>
        <w:t>abscess cavity</w:t>
      </w:r>
      <w:r w:rsidR="00861FC5" w:rsidRPr="008A2522">
        <w:rPr>
          <w:rFonts w:ascii="Book Antiqua" w:eastAsia="宋体" w:hAnsi="Book Antiqua"/>
          <w:kern w:val="2"/>
        </w:rPr>
        <w:t xml:space="preserve"> </w:t>
      </w:r>
      <w:r w:rsidR="00861FC5" w:rsidRPr="008A2522">
        <w:rPr>
          <w:rFonts w:ascii="Book Antiqua" w:eastAsia="宋体" w:hAnsi="Book Antiqua"/>
        </w:rPr>
        <w:t xml:space="preserve">around </w:t>
      </w:r>
      <w:r w:rsidR="00E358A6" w:rsidRPr="008A2522">
        <w:rPr>
          <w:rFonts w:ascii="Book Antiqua" w:eastAsia="宋体" w:hAnsi="Book Antiqua"/>
        </w:rPr>
        <w:t xml:space="preserve">the </w:t>
      </w:r>
      <w:r w:rsidR="00861FC5" w:rsidRPr="008A2522">
        <w:rPr>
          <w:rFonts w:ascii="Book Antiqua" w:eastAsia="宋体" w:hAnsi="Book Antiqua"/>
          <w:kern w:val="2"/>
        </w:rPr>
        <w:t>pancreaticojejunostomy</w:t>
      </w:r>
      <w:r w:rsidR="002368F2" w:rsidRPr="008A2522">
        <w:rPr>
          <w:rFonts w:ascii="Book Antiqua" w:eastAsia="宋体" w:hAnsi="Book Antiqua"/>
          <w:kern w:val="2"/>
        </w:rPr>
        <w:t xml:space="preserve">. </w:t>
      </w:r>
      <w:r w:rsidR="0099510D" w:rsidRPr="008A2522">
        <w:rPr>
          <w:rFonts w:ascii="Book Antiqua" w:eastAsia="宋体" w:hAnsi="Book Antiqua"/>
          <w:kern w:val="2"/>
        </w:rPr>
        <w:t>Artificial f</w:t>
      </w:r>
      <w:r w:rsidR="002368F2" w:rsidRPr="008A2522">
        <w:rPr>
          <w:rFonts w:ascii="Book Antiqua" w:eastAsia="宋体" w:hAnsi="Book Antiqua"/>
          <w:kern w:val="2"/>
        </w:rPr>
        <w:t xml:space="preserve">istulas along </w:t>
      </w:r>
      <w:r w:rsidR="004D0EE3" w:rsidRPr="008A2522">
        <w:rPr>
          <w:rFonts w:ascii="Book Antiqua" w:eastAsia="宋体" w:hAnsi="Book Antiqua"/>
          <w:kern w:val="2"/>
        </w:rPr>
        <w:t xml:space="preserve">these </w:t>
      </w:r>
      <w:r w:rsidR="002368F2" w:rsidRPr="008A2522">
        <w:rPr>
          <w:rFonts w:ascii="Book Antiqua" w:eastAsia="宋体" w:hAnsi="Book Antiqua"/>
          <w:kern w:val="2"/>
        </w:rPr>
        <w:t xml:space="preserve">drains </w:t>
      </w:r>
      <w:r w:rsidR="00234846" w:rsidRPr="008A2522">
        <w:rPr>
          <w:rFonts w:ascii="Book Antiqua" w:eastAsia="宋体" w:hAnsi="Book Antiqua"/>
          <w:kern w:val="2"/>
        </w:rPr>
        <w:t>had matured</w:t>
      </w:r>
      <w:r w:rsidR="00776FFC" w:rsidRPr="008A2522">
        <w:rPr>
          <w:rFonts w:ascii="Book Antiqua" w:eastAsia="宋体" w:hAnsi="Book Antiqua"/>
          <w:kern w:val="2"/>
        </w:rPr>
        <w:t xml:space="preserve"> </w:t>
      </w:r>
      <w:r w:rsidR="006304A5" w:rsidRPr="008A2522">
        <w:rPr>
          <w:rFonts w:ascii="Book Antiqua" w:eastAsia="宋体" w:hAnsi="Book Antiqua"/>
          <w:kern w:val="2"/>
        </w:rPr>
        <w:t xml:space="preserve">as accessible pathways for </w:t>
      </w:r>
      <w:r w:rsidR="004D0EE3" w:rsidRPr="008A2522">
        <w:rPr>
          <w:rFonts w:ascii="Book Antiqua" w:eastAsia="宋体" w:hAnsi="Book Antiqua"/>
          <w:kern w:val="2"/>
        </w:rPr>
        <w:t>drain</w:t>
      </w:r>
      <w:r w:rsidR="006304A5" w:rsidRPr="008A2522">
        <w:rPr>
          <w:rFonts w:ascii="Book Antiqua" w:eastAsia="宋体" w:hAnsi="Book Antiqua"/>
          <w:kern w:val="2"/>
        </w:rPr>
        <w:t xml:space="preserve"> replacement</w:t>
      </w:r>
      <w:r w:rsidR="002368F2" w:rsidRPr="008A2522">
        <w:rPr>
          <w:rFonts w:ascii="Book Antiqua" w:eastAsia="宋体" w:hAnsi="Book Antiqua"/>
          <w:kern w:val="2"/>
        </w:rPr>
        <w:t xml:space="preserve">, and </w:t>
      </w:r>
      <w:r w:rsidR="00776FFC" w:rsidRPr="008A2522">
        <w:rPr>
          <w:rFonts w:ascii="Book Antiqua" w:eastAsia="宋体" w:hAnsi="Book Antiqua"/>
          <w:kern w:val="2"/>
        </w:rPr>
        <w:t xml:space="preserve">the </w:t>
      </w:r>
      <w:r w:rsidR="002368F2" w:rsidRPr="008A2522">
        <w:rPr>
          <w:rFonts w:ascii="Book Antiqua" w:eastAsia="宋体" w:hAnsi="Book Antiqua"/>
          <w:kern w:val="2"/>
        </w:rPr>
        <w:t xml:space="preserve">abscess cavity could be </w:t>
      </w:r>
      <w:r w:rsidR="00776FFC" w:rsidRPr="008A2522">
        <w:rPr>
          <w:rFonts w:ascii="Book Antiqua" w:eastAsia="宋体" w:hAnsi="Book Antiqua"/>
          <w:kern w:val="2"/>
        </w:rPr>
        <w:t>lavaged by injecting</w:t>
      </w:r>
      <w:r w:rsidR="002368F2" w:rsidRPr="008A2522">
        <w:rPr>
          <w:rFonts w:ascii="Book Antiqua" w:eastAsia="宋体" w:hAnsi="Book Antiqua"/>
          <w:kern w:val="2"/>
        </w:rPr>
        <w:t xml:space="preserve"> saline</w:t>
      </w:r>
      <w:r w:rsidR="00776FFC" w:rsidRPr="008A2522">
        <w:rPr>
          <w:rFonts w:ascii="Book Antiqua" w:eastAsia="宋体" w:hAnsi="Book Antiqua"/>
          <w:kern w:val="2"/>
        </w:rPr>
        <w:t xml:space="preserve"> through</w:t>
      </w:r>
      <w:r w:rsidR="002368F2" w:rsidRPr="008A2522">
        <w:rPr>
          <w:rFonts w:ascii="Book Antiqua" w:eastAsia="宋体" w:hAnsi="Book Antiqua"/>
          <w:kern w:val="2"/>
        </w:rPr>
        <w:t xml:space="preserve"> one drain. </w:t>
      </w:r>
      <w:r w:rsidR="00DD4157" w:rsidRPr="008A2522">
        <w:rPr>
          <w:rFonts w:ascii="Book Antiqua" w:eastAsia="宋体" w:hAnsi="Book Antiqua"/>
          <w:kern w:val="2"/>
        </w:rPr>
        <w:t xml:space="preserve">We replaced both </w:t>
      </w:r>
      <w:r w:rsidR="002368F2" w:rsidRPr="008A2522">
        <w:rPr>
          <w:rFonts w:ascii="Book Antiqua" w:eastAsia="宋体" w:hAnsi="Book Antiqua"/>
          <w:kern w:val="2"/>
        </w:rPr>
        <w:t xml:space="preserve">drains </w:t>
      </w:r>
      <w:r w:rsidR="00DD4157" w:rsidRPr="008A2522">
        <w:rPr>
          <w:rFonts w:ascii="Book Antiqua" w:eastAsia="宋体" w:hAnsi="Book Antiqua"/>
          <w:kern w:val="2"/>
        </w:rPr>
        <w:t>with</w:t>
      </w:r>
      <w:r w:rsidR="002368F2" w:rsidRPr="008A2522">
        <w:rPr>
          <w:rFonts w:ascii="Book Antiqua" w:eastAsia="宋体" w:hAnsi="Book Antiqua"/>
          <w:kern w:val="2"/>
        </w:rPr>
        <w:t xml:space="preserve"> </w:t>
      </w:r>
      <w:r w:rsidR="009417CE" w:rsidRPr="008A2522">
        <w:rPr>
          <w:rFonts w:ascii="Book Antiqua" w:eastAsia="宋体" w:hAnsi="Book Antiqua"/>
          <w:kern w:val="2"/>
        </w:rPr>
        <w:t xml:space="preserve">red </w:t>
      </w:r>
      <w:r w:rsidR="009417CE" w:rsidRPr="008A2522">
        <w:rPr>
          <w:rFonts w:ascii="Book Antiqua" w:eastAsia="宋体" w:hAnsi="Book Antiqua"/>
        </w:rPr>
        <w:t>vulcanized rubber tubes</w:t>
      </w:r>
      <w:r w:rsidR="00D960EC" w:rsidRPr="008A2522">
        <w:rPr>
          <w:rFonts w:ascii="Book Antiqua" w:eastAsia="宋体" w:hAnsi="Book Antiqua"/>
        </w:rPr>
        <w:t xml:space="preserve">. </w:t>
      </w:r>
      <w:r w:rsidR="00776FFC" w:rsidRPr="008A2522">
        <w:rPr>
          <w:rFonts w:ascii="Book Antiqua" w:eastAsia="宋体" w:hAnsi="Book Antiqua"/>
        </w:rPr>
        <w:t>F</w:t>
      </w:r>
      <w:r w:rsidR="00D960EC" w:rsidRPr="008A2522">
        <w:rPr>
          <w:rFonts w:ascii="Book Antiqua" w:eastAsia="宋体" w:hAnsi="Book Antiqua"/>
        </w:rPr>
        <w:t>luoroscopic examination</w:t>
      </w:r>
      <w:r w:rsidR="009417CE" w:rsidRPr="008A2522">
        <w:rPr>
          <w:rFonts w:ascii="Book Antiqua" w:eastAsia="宋体" w:hAnsi="Book Antiqua"/>
        </w:rPr>
        <w:t xml:space="preserve"> confirmed that </w:t>
      </w:r>
      <w:r w:rsidR="00D960EC" w:rsidRPr="008A2522">
        <w:rPr>
          <w:rFonts w:ascii="Book Antiqua" w:eastAsia="宋体" w:hAnsi="Book Antiqua"/>
        </w:rPr>
        <w:t xml:space="preserve">the recovery rate of injected contrast dye was approximately 85%, and that uncollectible dye </w:t>
      </w:r>
      <w:r w:rsidR="004D0EE3" w:rsidRPr="008A2522">
        <w:rPr>
          <w:rFonts w:ascii="Book Antiqua" w:eastAsia="宋体" w:hAnsi="Book Antiqua"/>
        </w:rPr>
        <w:t>never spread</w:t>
      </w:r>
      <w:r w:rsidR="00776FFC" w:rsidRPr="008A2522">
        <w:rPr>
          <w:rFonts w:ascii="Book Antiqua" w:eastAsia="宋体" w:hAnsi="Book Antiqua"/>
        </w:rPr>
        <w:t>,</w:t>
      </w:r>
      <w:r w:rsidR="0099510D" w:rsidRPr="008A2522">
        <w:rPr>
          <w:rFonts w:ascii="Book Antiqua" w:eastAsia="宋体" w:hAnsi="Book Antiqua"/>
        </w:rPr>
        <w:t xml:space="preserve"> even under high-pressure </w:t>
      </w:r>
      <w:r w:rsidR="00685777" w:rsidRPr="008A2522">
        <w:rPr>
          <w:rFonts w:ascii="Book Antiqua" w:eastAsia="宋体" w:hAnsi="Book Antiqua"/>
        </w:rPr>
        <w:t>administration</w:t>
      </w:r>
      <w:r w:rsidR="00D960EC" w:rsidRPr="008A2522">
        <w:rPr>
          <w:rFonts w:ascii="Book Antiqua" w:eastAsia="宋体" w:hAnsi="Book Antiqua"/>
        </w:rPr>
        <w:t xml:space="preserve">. </w:t>
      </w:r>
    </w:p>
    <w:p w14:paraId="5143869F" w14:textId="5C2D930E" w:rsidR="00430DDA" w:rsidRPr="008A2522" w:rsidRDefault="00710B9C" w:rsidP="00D71D02">
      <w:pPr>
        <w:spacing w:line="360" w:lineRule="auto"/>
        <w:ind w:firstLineChars="100" w:firstLine="240"/>
        <w:jc w:val="both"/>
        <w:rPr>
          <w:rFonts w:ascii="Book Antiqua" w:eastAsia="宋体" w:hAnsi="Book Antiqua"/>
          <w:kern w:val="2"/>
        </w:rPr>
      </w:pPr>
      <w:r w:rsidRPr="008A2522">
        <w:rPr>
          <w:rFonts w:ascii="Book Antiqua" w:eastAsia="宋体" w:hAnsi="Book Antiqua"/>
          <w:i/>
          <w:iCs/>
        </w:rPr>
        <w:t>Via</w:t>
      </w:r>
      <w:r w:rsidR="0089786C" w:rsidRPr="008A2522">
        <w:rPr>
          <w:rFonts w:ascii="Book Antiqua" w:eastAsia="宋体" w:hAnsi="Book Antiqua"/>
          <w:i/>
          <w:iCs/>
        </w:rPr>
        <w:t xml:space="preserve"> </w:t>
      </w:r>
      <w:r w:rsidR="0089786C" w:rsidRPr="008A2522">
        <w:rPr>
          <w:rFonts w:ascii="Book Antiqua" w:eastAsia="宋体" w:hAnsi="Book Antiqua"/>
        </w:rPr>
        <w:t xml:space="preserve">the ventral </w:t>
      </w:r>
      <w:r w:rsidR="00E358A6" w:rsidRPr="008A2522">
        <w:rPr>
          <w:rFonts w:ascii="Book Antiqua" w:eastAsia="宋体" w:hAnsi="Book Antiqua"/>
        </w:rPr>
        <w:t>tube to the</w:t>
      </w:r>
      <w:r w:rsidR="0089786C" w:rsidRPr="008A2522">
        <w:rPr>
          <w:rFonts w:ascii="Book Antiqua" w:eastAsia="宋体" w:hAnsi="Book Antiqua"/>
        </w:rPr>
        <w:t xml:space="preserve"> </w:t>
      </w:r>
      <w:r w:rsidR="0089786C" w:rsidRPr="008A2522">
        <w:rPr>
          <w:rFonts w:ascii="Book Antiqua" w:eastAsia="宋体" w:hAnsi="Book Antiqua"/>
          <w:kern w:val="2"/>
        </w:rPr>
        <w:t>pancreaticojejunostomy</w:t>
      </w:r>
      <w:r w:rsidR="0089786C" w:rsidRPr="008A2522">
        <w:rPr>
          <w:rFonts w:ascii="Book Antiqua" w:eastAsia="宋体" w:hAnsi="Book Antiqua"/>
        </w:rPr>
        <w:t xml:space="preserve">, </w:t>
      </w:r>
      <w:r w:rsidR="00776FFC" w:rsidRPr="008A2522">
        <w:rPr>
          <w:rFonts w:ascii="Book Antiqua" w:eastAsia="宋体" w:hAnsi="Book Antiqua"/>
        </w:rPr>
        <w:t xml:space="preserve">we irrigated </w:t>
      </w:r>
      <w:r w:rsidR="004D6C07" w:rsidRPr="008A2522">
        <w:rPr>
          <w:rFonts w:ascii="Book Antiqua" w:eastAsia="宋体" w:hAnsi="Book Antiqua"/>
        </w:rPr>
        <w:t>1000 m</w:t>
      </w:r>
      <w:r w:rsidR="007C1801" w:rsidRPr="008A2522">
        <w:rPr>
          <w:rFonts w:ascii="Book Antiqua" w:eastAsia="宋体" w:hAnsi="Book Antiqua"/>
        </w:rPr>
        <w:t>L</w:t>
      </w:r>
      <w:r w:rsidR="004D6C07" w:rsidRPr="008A2522">
        <w:rPr>
          <w:rFonts w:ascii="Book Antiqua" w:eastAsia="宋体" w:hAnsi="Book Antiqua"/>
        </w:rPr>
        <w:t xml:space="preserve"> of s</w:t>
      </w:r>
      <w:r w:rsidR="00D960EC" w:rsidRPr="008A2522">
        <w:rPr>
          <w:rFonts w:ascii="Book Antiqua" w:eastAsia="宋体" w:hAnsi="Book Antiqua"/>
        </w:rPr>
        <w:t xml:space="preserve">aline </w:t>
      </w:r>
      <w:r w:rsidR="0089786C" w:rsidRPr="008A2522">
        <w:rPr>
          <w:rFonts w:ascii="Book Antiqua" w:eastAsia="宋体" w:hAnsi="Book Antiqua"/>
        </w:rPr>
        <w:t xml:space="preserve">per day </w:t>
      </w:r>
      <w:r w:rsidR="004D6C07" w:rsidRPr="008A2522">
        <w:rPr>
          <w:rFonts w:ascii="Book Antiqua" w:eastAsia="宋体" w:hAnsi="Book Antiqua"/>
        </w:rPr>
        <w:t xml:space="preserve">slowly but continuously </w:t>
      </w:r>
      <w:r w:rsidR="00D960EC" w:rsidRPr="008A2522">
        <w:rPr>
          <w:rFonts w:ascii="Book Antiqua" w:eastAsia="宋体" w:hAnsi="Book Antiqua"/>
        </w:rPr>
        <w:t xml:space="preserve">into </w:t>
      </w:r>
      <w:r w:rsidR="004D6C07" w:rsidRPr="008A2522">
        <w:rPr>
          <w:rFonts w:ascii="Book Antiqua" w:eastAsia="宋体" w:hAnsi="Book Antiqua"/>
        </w:rPr>
        <w:t xml:space="preserve">the </w:t>
      </w:r>
      <w:r w:rsidR="00D960EC" w:rsidRPr="008A2522">
        <w:rPr>
          <w:rFonts w:ascii="Book Antiqua" w:eastAsia="宋体" w:hAnsi="Book Antiqua"/>
        </w:rPr>
        <w:t>abs</w:t>
      </w:r>
      <w:r w:rsidR="004D6C07" w:rsidRPr="008A2522">
        <w:rPr>
          <w:rFonts w:ascii="Book Antiqua" w:eastAsia="宋体" w:hAnsi="Book Antiqua"/>
        </w:rPr>
        <w:t xml:space="preserve">cess cavity </w:t>
      </w:r>
      <w:r w:rsidR="00776FFC" w:rsidRPr="008A2522">
        <w:rPr>
          <w:rFonts w:ascii="Book Antiqua" w:eastAsia="宋体" w:hAnsi="Book Antiqua"/>
          <w:kern w:val="2"/>
        </w:rPr>
        <w:t xml:space="preserve">beginning on </w:t>
      </w:r>
      <w:r w:rsidR="004D6C07" w:rsidRPr="008A2522">
        <w:rPr>
          <w:rFonts w:ascii="Book Antiqua" w:eastAsia="宋体" w:hAnsi="Book Antiqua"/>
          <w:kern w:val="2"/>
        </w:rPr>
        <w:t>POD 8</w:t>
      </w:r>
      <w:r w:rsidR="0089786C" w:rsidRPr="008A2522">
        <w:rPr>
          <w:rFonts w:ascii="Book Antiqua" w:eastAsia="宋体" w:hAnsi="Book Antiqua"/>
          <w:kern w:val="2"/>
        </w:rPr>
        <w:t xml:space="preserve"> </w:t>
      </w:r>
      <w:r w:rsidR="0089786C" w:rsidRPr="008A2522">
        <w:rPr>
          <w:rFonts w:ascii="Book Antiqua" w:eastAsia="宋体" w:hAnsi="Book Antiqua"/>
        </w:rPr>
        <w:t>(Figure 2)</w:t>
      </w:r>
      <w:r w:rsidR="004D6C07" w:rsidRPr="008A2522">
        <w:rPr>
          <w:rFonts w:ascii="Book Antiqua" w:eastAsia="宋体" w:hAnsi="Book Antiqua"/>
          <w:kern w:val="2"/>
        </w:rPr>
        <w:t xml:space="preserve">. </w:t>
      </w:r>
      <w:r w:rsidR="00776FFC" w:rsidRPr="008A2522">
        <w:rPr>
          <w:rFonts w:ascii="Book Antiqua" w:eastAsia="宋体" w:hAnsi="Book Antiqua"/>
          <w:kern w:val="2"/>
        </w:rPr>
        <w:t>We used</w:t>
      </w:r>
      <w:r w:rsidR="0089786C" w:rsidRPr="008A2522">
        <w:rPr>
          <w:rFonts w:ascii="Book Antiqua" w:eastAsia="宋体" w:hAnsi="Book Antiqua"/>
          <w:kern w:val="2"/>
        </w:rPr>
        <w:t xml:space="preserve"> the dorsal </w:t>
      </w:r>
      <w:r w:rsidR="00E358A6" w:rsidRPr="008A2522">
        <w:rPr>
          <w:rFonts w:ascii="Book Antiqua" w:eastAsia="宋体" w:hAnsi="Book Antiqua"/>
          <w:kern w:val="2"/>
        </w:rPr>
        <w:t xml:space="preserve">tube to the </w:t>
      </w:r>
      <w:r w:rsidR="0089786C" w:rsidRPr="008A2522">
        <w:rPr>
          <w:rFonts w:ascii="Book Antiqua" w:eastAsia="宋体" w:hAnsi="Book Antiqua"/>
          <w:kern w:val="2"/>
        </w:rPr>
        <w:t xml:space="preserve">pancreaticojejunostomy only </w:t>
      </w:r>
      <w:r w:rsidR="00776FFC" w:rsidRPr="008A2522">
        <w:rPr>
          <w:rFonts w:ascii="Book Antiqua" w:eastAsia="宋体" w:hAnsi="Book Antiqua"/>
          <w:kern w:val="2"/>
        </w:rPr>
        <w:t>to</w:t>
      </w:r>
      <w:r w:rsidR="0089786C" w:rsidRPr="008A2522">
        <w:rPr>
          <w:rFonts w:ascii="Book Antiqua" w:eastAsia="宋体" w:hAnsi="Book Antiqua"/>
          <w:kern w:val="2"/>
        </w:rPr>
        <w:t xml:space="preserve"> drain irrigated saline </w:t>
      </w:r>
      <w:r w:rsidR="0089786C" w:rsidRPr="008A2522">
        <w:rPr>
          <w:rFonts w:ascii="Book Antiqua" w:eastAsia="宋体" w:hAnsi="Book Antiqua"/>
        </w:rPr>
        <w:t>(Figure 2)</w:t>
      </w:r>
      <w:r w:rsidR="0089786C" w:rsidRPr="008A2522">
        <w:rPr>
          <w:rFonts w:ascii="Book Antiqua" w:eastAsia="宋体" w:hAnsi="Book Antiqua"/>
          <w:kern w:val="2"/>
        </w:rPr>
        <w:t xml:space="preserve">. </w:t>
      </w:r>
      <w:r w:rsidR="00E358A6" w:rsidRPr="008A2522">
        <w:rPr>
          <w:rFonts w:ascii="Book Antiqua" w:eastAsia="宋体" w:hAnsi="Book Antiqua"/>
          <w:kern w:val="2"/>
        </w:rPr>
        <w:t>Saline volume</w:t>
      </w:r>
      <w:r w:rsidR="004D6C07" w:rsidRPr="008A2522">
        <w:rPr>
          <w:rFonts w:ascii="Book Antiqua" w:eastAsia="宋体" w:hAnsi="Book Antiqua"/>
          <w:kern w:val="2"/>
        </w:rPr>
        <w:t xml:space="preserve"> was increased </w:t>
      </w:r>
      <w:r w:rsidR="00776FFC" w:rsidRPr="008A2522">
        <w:rPr>
          <w:rFonts w:ascii="Book Antiqua" w:eastAsia="宋体" w:hAnsi="Book Antiqua"/>
          <w:kern w:val="2"/>
        </w:rPr>
        <w:t xml:space="preserve">on </w:t>
      </w:r>
      <w:r w:rsidR="004D6C07" w:rsidRPr="008A2522">
        <w:rPr>
          <w:rFonts w:ascii="Book Antiqua" w:eastAsia="宋体" w:hAnsi="Book Antiqua"/>
          <w:kern w:val="2"/>
        </w:rPr>
        <w:t>POD 12 to 1500 m</w:t>
      </w:r>
      <w:r w:rsidR="000E768D" w:rsidRPr="008A2522">
        <w:rPr>
          <w:rFonts w:ascii="Book Antiqua" w:eastAsia="宋体" w:hAnsi="Book Antiqua"/>
          <w:kern w:val="2"/>
        </w:rPr>
        <w:t>L</w:t>
      </w:r>
      <w:r w:rsidR="004D6C07" w:rsidRPr="008A2522">
        <w:rPr>
          <w:rFonts w:ascii="Book Antiqua" w:eastAsia="宋体" w:hAnsi="Book Antiqua"/>
          <w:kern w:val="2"/>
        </w:rPr>
        <w:t xml:space="preserve">/d </w:t>
      </w:r>
      <w:r w:rsidR="004D6C07" w:rsidRPr="008A2522">
        <w:rPr>
          <w:rFonts w:ascii="Book Antiqua" w:eastAsia="宋体" w:hAnsi="Book Antiqua"/>
          <w:kern w:val="2"/>
        </w:rPr>
        <w:lastRenderedPageBreak/>
        <w:t xml:space="preserve">because </w:t>
      </w:r>
      <w:r w:rsidR="00861FC5" w:rsidRPr="008A2522">
        <w:rPr>
          <w:rFonts w:ascii="Book Antiqua" w:eastAsia="宋体" w:hAnsi="Book Antiqua"/>
          <w:kern w:val="2"/>
        </w:rPr>
        <w:t xml:space="preserve">the </w:t>
      </w:r>
      <w:r w:rsidR="004D6C07" w:rsidRPr="008A2522">
        <w:rPr>
          <w:rFonts w:ascii="Book Antiqua" w:eastAsia="宋体" w:hAnsi="Book Antiqua"/>
          <w:kern w:val="2"/>
        </w:rPr>
        <w:t xml:space="preserve">amylase level </w:t>
      </w:r>
      <w:r w:rsidR="00776FFC" w:rsidRPr="008A2522">
        <w:rPr>
          <w:rFonts w:ascii="Book Antiqua" w:eastAsia="宋体" w:hAnsi="Book Antiqua"/>
          <w:kern w:val="2"/>
        </w:rPr>
        <w:t xml:space="preserve">in the </w:t>
      </w:r>
      <w:r w:rsidR="00DD4157" w:rsidRPr="008A2522">
        <w:rPr>
          <w:rFonts w:ascii="Book Antiqua" w:eastAsia="宋体" w:hAnsi="Book Antiqua"/>
          <w:kern w:val="2"/>
        </w:rPr>
        <w:t xml:space="preserve">drainage </w:t>
      </w:r>
      <w:r w:rsidR="0089786C" w:rsidRPr="008A2522">
        <w:rPr>
          <w:rFonts w:ascii="Book Antiqua" w:eastAsia="宋体" w:hAnsi="Book Antiqua"/>
          <w:kern w:val="2"/>
        </w:rPr>
        <w:t>discharge</w:t>
      </w:r>
      <w:r w:rsidR="004D6C07" w:rsidRPr="008A2522">
        <w:rPr>
          <w:rFonts w:ascii="Book Antiqua" w:eastAsia="宋体" w:hAnsi="Book Antiqua"/>
          <w:kern w:val="2"/>
        </w:rPr>
        <w:t xml:space="preserve"> was relatively high (2880 U/L). Thereafter, amylase level </w:t>
      </w:r>
      <w:r w:rsidR="00776FFC" w:rsidRPr="008A2522">
        <w:rPr>
          <w:rFonts w:ascii="Book Antiqua" w:eastAsia="宋体" w:hAnsi="Book Antiqua"/>
          <w:kern w:val="2"/>
        </w:rPr>
        <w:t xml:space="preserve">in the </w:t>
      </w:r>
      <w:r w:rsidR="0089786C" w:rsidRPr="008A2522">
        <w:rPr>
          <w:rFonts w:ascii="Book Antiqua" w:eastAsia="宋体" w:hAnsi="Book Antiqua"/>
          <w:kern w:val="2"/>
        </w:rPr>
        <w:t xml:space="preserve">drainage discharge </w:t>
      </w:r>
      <w:r w:rsidR="004D6C07" w:rsidRPr="008A2522">
        <w:rPr>
          <w:rFonts w:ascii="Book Antiqua" w:eastAsia="宋体" w:hAnsi="Book Antiqua"/>
          <w:kern w:val="2"/>
        </w:rPr>
        <w:t>decreased</w:t>
      </w:r>
      <w:r w:rsidR="00776FFC" w:rsidRPr="008A2522">
        <w:rPr>
          <w:rFonts w:ascii="Book Antiqua" w:eastAsia="宋体" w:hAnsi="Book Antiqua"/>
          <w:kern w:val="2"/>
        </w:rPr>
        <w:t xml:space="preserve"> dramatically</w:t>
      </w:r>
      <w:r w:rsidR="0089786C" w:rsidRPr="008A2522">
        <w:rPr>
          <w:rFonts w:ascii="Book Antiqua" w:eastAsia="宋体" w:hAnsi="Book Antiqua"/>
          <w:kern w:val="2"/>
        </w:rPr>
        <w:t xml:space="preserve"> </w:t>
      </w:r>
      <w:r w:rsidR="0089786C" w:rsidRPr="008A2522">
        <w:rPr>
          <w:rFonts w:ascii="Book Antiqua" w:eastAsia="宋体" w:hAnsi="Book Antiqua"/>
        </w:rPr>
        <w:t>(Figure 1C)</w:t>
      </w:r>
      <w:r w:rsidR="004D6C07" w:rsidRPr="008A2522">
        <w:rPr>
          <w:rFonts w:ascii="Book Antiqua" w:eastAsia="宋体" w:hAnsi="Book Antiqua"/>
          <w:kern w:val="2"/>
        </w:rPr>
        <w:t xml:space="preserve">. Fistulography </w:t>
      </w:r>
      <w:r w:rsidR="00776FFC" w:rsidRPr="008A2522">
        <w:rPr>
          <w:rFonts w:ascii="Book Antiqua" w:eastAsia="宋体" w:hAnsi="Book Antiqua"/>
          <w:kern w:val="2"/>
        </w:rPr>
        <w:t xml:space="preserve">on </w:t>
      </w:r>
      <w:r w:rsidR="004D6C07" w:rsidRPr="008A2522">
        <w:rPr>
          <w:rFonts w:ascii="Book Antiqua" w:eastAsia="宋体" w:hAnsi="Book Antiqua"/>
          <w:kern w:val="2"/>
        </w:rPr>
        <w:t>POD 15 revealed that</w:t>
      </w:r>
      <w:r w:rsidR="00776FFC" w:rsidRPr="008A2522">
        <w:rPr>
          <w:rFonts w:ascii="Book Antiqua" w:eastAsia="宋体" w:hAnsi="Book Antiqua"/>
          <w:kern w:val="2"/>
        </w:rPr>
        <w:t xml:space="preserve"> the</w:t>
      </w:r>
      <w:r w:rsidR="004D6C07" w:rsidRPr="008A2522">
        <w:rPr>
          <w:rFonts w:ascii="Book Antiqua" w:eastAsia="宋体" w:hAnsi="Book Antiqua"/>
          <w:kern w:val="2"/>
        </w:rPr>
        <w:t xml:space="preserve"> abscess </w:t>
      </w:r>
      <w:r w:rsidR="00776FFC" w:rsidRPr="008A2522">
        <w:rPr>
          <w:rFonts w:ascii="Book Antiqua" w:eastAsia="宋体" w:hAnsi="Book Antiqua"/>
          <w:kern w:val="2"/>
        </w:rPr>
        <w:t xml:space="preserve">had resolved </w:t>
      </w:r>
      <w:r w:rsidR="004D6C07" w:rsidRPr="008A2522">
        <w:rPr>
          <w:rFonts w:ascii="Book Antiqua" w:eastAsia="宋体" w:hAnsi="Book Antiqua"/>
          <w:kern w:val="2"/>
        </w:rPr>
        <w:t>after</w:t>
      </w:r>
      <w:r w:rsidR="00776FFC" w:rsidRPr="008A2522">
        <w:rPr>
          <w:rFonts w:ascii="Book Antiqua" w:eastAsia="宋体" w:hAnsi="Book Antiqua"/>
          <w:kern w:val="2"/>
        </w:rPr>
        <w:t xml:space="preserve"> 7 days of</w:t>
      </w:r>
      <w:r w:rsidR="004D6C07" w:rsidRPr="008A2522">
        <w:rPr>
          <w:rFonts w:ascii="Book Antiqua" w:eastAsia="宋体" w:hAnsi="Book Antiqua"/>
          <w:kern w:val="2"/>
        </w:rPr>
        <w:t xml:space="preserve"> CLL. </w:t>
      </w:r>
      <w:r w:rsidR="00776FFC" w:rsidRPr="008A2522">
        <w:rPr>
          <w:rFonts w:ascii="Book Antiqua" w:eastAsia="宋体" w:hAnsi="Book Antiqua"/>
          <w:kern w:val="2"/>
        </w:rPr>
        <w:t xml:space="preserve">The irrigation </w:t>
      </w:r>
      <w:r w:rsidR="0089786C" w:rsidRPr="008A2522">
        <w:rPr>
          <w:rFonts w:ascii="Book Antiqua" w:eastAsia="宋体" w:hAnsi="Book Antiqua"/>
          <w:kern w:val="2"/>
        </w:rPr>
        <w:t>tube</w:t>
      </w:r>
      <w:r w:rsidR="004D6C07" w:rsidRPr="008A2522">
        <w:rPr>
          <w:rFonts w:ascii="Book Antiqua" w:eastAsia="宋体" w:hAnsi="Book Antiqua"/>
          <w:kern w:val="2"/>
        </w:rPr>
        <w:t xml:space="preserve"> w</w:t>
      </w:r>
      <w:r w:rsidR="0089786C" w:rsidRPr="008A2522">
        <w:rPr>
          <w:rFonts w:ascii="Book Antiqua" w:eastAsia="宋体" w:hAnsi="Book Antiqua"/>
          <w:kern w:val="2"/>
        </w:rPr>
        <w:t xml:space="preserve">as removed </w:t>
      </w:r>
      <w:r w:rsidR="00776FFC" w:rsidRPr="008A2522">
        <w:rPr>
          <w:rFonts w:ascii="Book Antiqua" w:eastAsia="宋体" w:hAnsi="Book Antiqua"/>
          <w:kern w:val="2"/>
        </w:rPr>
        <w:t xml:space="preserve">on </w:t>
      </w:r>
      <w:r w:rsidR="0089786C" w:rsidRPr="008A2522">
        <w:rPr>
          <w:rFonts w:ascii="Book Antiqua" w:eastAsia="宋体" w:hAnsi="Book Antiqua"/>
          <w:kern w:val="2"/>
        </w:rPr>
        <w:t>POD 15 because</w:t>
      </w:r>
      <w:r w:rsidR="00776FFC" w:rsidRPr="008A2522">
        <w:rPr>
          <w:rFonts w:ascii="Book Antiqua" w:eastAsia="宋体" w:hAnsi="Book Antiqua"/>
          <w:kern w:val="2"/>
        </w:rPr>
        <w:t xml:space="preserve"> the</w:t>
      </w:r>
      <w:r w:rsidR="0089786C" w:rsidRPr="008A2522">
        <w:rPr>
          <w:rFonts w:ascii="Book Antiqua" w:eastAsia="宋体" w:hAnsi="Book Antiqua"/>
          <w:kern w:val="2"/>
        </w:rPr>
        <w:t xml:space="preserve"> amylase level </w:t>
      </w:r>
      <w:r w:rsidR="00776FFC" w:rsidRPr="008A2522">
        <w:rPr>
          <w:rFonts w:ascii="Book Antiqua" w:eastAsia="宋体" w:hAnsi="Book Antiqua"/>
          <w:kern w:val="2"/>
        </w:rPr>
        <w:t>in the</w:t>
      </w:r>
      <w:r w:rsidR="0089786C" w:rsidRPr="008A2522">
        <w:rPr>
          <w:rFonts w:ascii="Book Antiqua" w:eastAsia="宋体" w:hAnsi="Book Antiqua"/>
          <w:kern w:val="2"/>
        </w:rPr>
        <w:t xml:space="preserve"> discharge was 120 U/L </w:t>
      </w:r>
      <w:r w:rsidR="0089786C" w:rsidRPr="008A2522">
        <w:rPr>
          <w:rFonts w:ascii="Book Antiqua" w:eastAsia="宋体" w:hAnsi="Book Antiqua"/>
        </w:rPr>
        <w:t>(Figure 1C)</w:t>
      </w:r>
      <w:r w:rsidR="00776FFC" w:rsidRPr="008A2522">
        <w:rPr>
          <w:rFonts w:ascii="Book Antiqua" w:eastAsia="宋体" w:hAnsi="Book Antiqua"/>
          <w:kern w:val="2"/>
        </w:rPr>
        <w:t>; we removed the</w:t>
      </w:r>
      <w:r w:rsidR="0089786C" w:rsidRPr="008A2522">
        <w:rPr>
          <w:rFonts w:ascii="Book Antiqua" w:eastAsia="宋体" w:hAnsi="Book Antiqua"/>
          <w:kern w:val="2"/>
        </w:rPr>
        <w:t xml:space="preserve"> </w:t>
      </w:r>
      <w:r w:rsidR="00776FFC" w:rsidRPr="008A2522">
        <w:rPr>
          <w:rFonts w:ascii="Book Antiqua" w:eastAsia="宋体" w:hAnsi="Book Antiqua"/>
          <w:kern w:val="2"/>
        </w:rPr>
        <w:t>d</w:t>
      </w:r>
      <w:r w:rsidR="0089786C" w:rsidRPr="008A2522">
        <w:rPr>
          <w:rFonts w:ascii="Book Antiqua" w:eastAsia="宋体" w:hAnsi="Book Antiqua"/>
          <w:kern w:val="2"/>
        </w:rPr>
        <w:t xml:space="preserve">rainage tube </w:t>
      </w:r>
      <w:r w:rsidR="00776FFC" w:rsidRPr="008A2522">
        <w:rPr>
          <w:rFonts w:ascii="Book Antiqua" w:eastAsia="宋体" w:hAnsi="Book Antiqua"/>
          <w:kern w:val="2"/>
        </w:rPr>
        <w:t xml:space="preserve">on </w:t>
      </w:r>
      <w:r w:rsidR="0089786C" w:rsidRPr="008A2522">
        <w:rPr>
          <w:rFonts w:ascii="Book Antiqua" w:eastAsia="宋体" w:hAnsi="Book Antiqua"/>
          <w:kern w:val="2"/>
        </w:rPr>
        <w:t xml:space="preserve">POD 17. </w:t>
      </w:r>
      <w:r w:rsidR="00776FFC" w:rsidRPr="008A2522">
        <w:rPr>
          <w:rFonts w:ascii="Book Antiqua" w:eastAsia="宋体" w:hAnsi="Book Antiqua"/>
          <w:kern w:val="2"/>
        </w:rPr>
        <w:t xml:space="preserve">The patient's </w:t>
      </w:r>
      <w:r w:rsidR="00D742CF" w:rsidRPr="008A2522">
        <w:rPr>
          <w:rFonts w:ascii="Book Antiqua" w:eastAsia="宋体" w:hAnsi="Book Antiqua"/>
          <w:kern w:val="2"/>
        </w:rPr>
        <w:t xml:space="preserve">postoperative course was categorized as </w:t>
      </w:r>
      <w:r w:rsidR="00DD4157" w:rsidRPr="008A2522">
        <w:rPr>
          <w:rFonts w:ascii="Book Antiqua" w:eastAsia="宋体" w:hAnsi="Book Antiqua"/>
          <w:kern w:val="2"/>
        </w:rPr>
        <w:t xml:space="preserve">Clavien–Dindo grade </w:t>
      </w:r>
      <w:r w:rsidR="00B66CA7" w:rsidRPr="008A2522">
        <w:rPr>
          <w:rFonts w:ascii="Book Antiqua" w:eastAsia="宋体" w:hAnsi="Book Antiqua"/>
          <w:kern w:val="2"/>
        </w:rPr>
        <w:t>II</w:t>
      </w:r>
      <w:r w:rsidR="00B66CA7" w:rsidRPr="008A2522">
        <w:rPr>
          <w:rFonts w:ascii="Book Antiqua" w:eastAsia="宋体" w:hAnsi="Book Antiqua"/>
          <w:kern w:val="2"/>
          <w:vertAlign w:val="superscript"/>
        </w:rPr>
        <w:t>[</w:t>
      </w:r>
      <w:r w:rsidR="00AE2B54" w:rsidRPr="008A2522">
        <w:rPr>
          <w:rFonts w:ascii="Book Antiqua" w:eastAsia="宋体" w:hAnsi="Book Antiqua"/>
          <w:kern w:val="2"/>
          <w:vertAlign w:val="superscript"/>
        </w:rPr>
        <w:t>13</w:t>
      </w:r>
      <w:r w:rsidR="00B66CA7" w:rsidRPr="008A2522">
        <w:rPr>
          <w:rFonts w:ascii="Book Antiqua" w:eastAsia="宋体" w:hAnsi="Book Antiqua"/>
          <w:kern w:val="2"/>
          <w:vertAlign w:val="superscript"/>
        </w:rPr>
        <w:t>]</w:t>
      </w:r>
      <w:r w:rsidR="00D742CF" w:rsidRPr="008A2522">
        <w:rPr>
          <w:rFonts w:ascii="Book Antiqua" w:eastAsia="宋体" w:hAnsi="Book Antiqua"/>
          <w:kern w:val="2"/>
        </w:rPr>
        <w:t xml:space="preserve">. </w:t>
      </w:r>
      <w:r w:rsidR="0089786C" w:rsidRPr="008A2522">
        <w:rPr>
          <w:rFonts w:ascii="Book Antiqua" w:eastAsia="宋体" w:hAnsi="Book Antiqua"/>
          <w:kern w:val="2"/>
        </w:rPr>
        <w:t xml:space="preserve">He was discharged </w:t>
      </w:r>
      <w:r w:rsidR="00776FFC" w:rsidRPr="008A2522">
        <w:rPr>
          <w:rFonts w:ascii="Book Antiqua" w:eastAsia="宋体" w:hAnsi="Book Antiqua"/>
          <w:kern w:val="2"/>
        </w:rPr>
        <w:t>on</w:t>
      </w:r>
      <w:r w:rsidR="0089786C" w:rsidRPr="008A2522">
        <w:rPr>
          <w:rFonts w:ascii="Book Antiqua" w:eastAsia="宋体" w:hAnsi="Book Antiqua"/>
          <w:kern w:val="2"/>
        </w:rPr>
        <w:t xml:space="preserve"> POD 22</w:t>
      </w:r>
      <w:r w:rsidR="00776FFC" w:rsidRPr="008A2522">
        <w:rPr>
          <w:rFonts w:ascii="Book Antiqua" w:eastAsia="宋体" w:hAnsi="Book Antiqua"/>
          <w:kern w:val="2"/>
        </w:rPr>
        <w:t>, and n</w:t>
      </w:r>
      <w:r w:rsidR="00015D77" w:rsidRPr="008A2522">
        <w:rPr>
          <w:rFonts w:ascii="Book Antiqua" w:eastAsia="宋体" w:hAnsi="Book Antiqua"/>
          <w:kern w:val="2"/>
        </w:rPr>
        <w:t xml:space="preserve">o recurrence was observed </w:t>
      </w:r>
      <w:r w:rsidR="00B44BAF" w:rsidRPr="008A2522">
        <w:rPr>
          <w:rFonts w:ascii="Book Antiqua" w:eastAsia="宋体" w:hAnsi="Book Antiqua"/>
          <w:kern w:val="2"/>
        </w:rPr>
        <w:t>as of</w:t>
      </w:r>
      <w:r w:rsidR="00015D77" w:rsidRPr="008A2522">
        <w:rPr>
          <w:rFonts w:ascii="Book Antiqua" w:eastAsia="宋体" w:hAnsi="Book Antiqua"/>
          <w:kern w:val="2"/>
        </w:rPr>
        <w:t xml:space="preserve"> 4.3 years after surgery.</w:t>
      </w:r>
    </w:p>
    <w:p w14:paraId="0A7352AE" w14:textId="77777777" w:rsidR="007C1801" w:rsidRPr="008A2522" w:rsidRDefault="007C1801" w:rsidP="00D71D02">
      <w:pPr>
        <w:spacing w:line="360" w:lineRule="auto"/>
        <w:ind w:firstLineChars="100" w:firstLine="240"/>
        <w:jc w:val="both"/>
        <w:rPr>
          <w:rFonts w:ascii="Book Antiqua" w:eastAsia="宋体" w:hAnsi="Book Antiqua"/>
        </w:rPr>
      </w:pPr>
    </w:p>
    <w:p w14:paraId="473224C3" w14:textId="71C88ED2" w:rsidR="006354A2" w:rsidRPr="008A2522" w:rsidRDefault="006354A2" w:rsidP="00D71D02">
      <w:pPr>
        <w:spacing w:line="360" w:lineRule="auto"/>
        <w:jc w:val="both"/>
        <w:rPr>
          <w:rFonts w:ascii="Book Antiqua" w:eastAsia="宋体" w:hAnsi="Book Antiqua"/>
          <w:b/>
          <w:i/>
        </w:rPr>
      </w:pPr>
      <w:r w:rsidRPr="008A2522">
        <w:rPr>
          <w:rFonts w:ascii="Book Antiqua" w:eastAsia="宋体" w:hAnsi="Book Antiqua"/>
          <w:b/>
          <w:i/>
        </w:rPr>
        <w:t>Case 2</w:t>
      </w:r>
    </w:p>
    <w:p w14:paraId="0D86A2D8" w14:textId="18CE7466" w:rsidR="006354A2" w:rsidRPr="008A2522" w:rsidRDefault="00861FC5" w:rsidP="00D71D02">
      <w:pPr>
        <w:spacing w:line="360" w:lineRule="auto"/>
        <w:jc w:val="both"/>
        <w:rPr>
          <w:rFonts w:ascii="Book Antiqua" w:eastAsia="宋体" w:hAnsi="Book Antiqua"/>
        </w:rPr>
      </w:pPr>
      <w:r w:rsidRPr="008A2522">
        <w:rPr>
          <w:rFonts w:ascii="Book Antiqua" w:eastAsia="宋体" w:hAnsi="Book Antiqua"/>
        </w:rPr>
        <w:t xml:space="preserve">A </w:t>
      </w:r>
      <w:r w:rsidR="00CF1248" w:rsidRPr="008A2522">
        <w:rPr>
          <w:rFonts w:ascii="Book Antiqua" w:eastAsia="宋体" w:hAnsi="Book Antiqua"/>
        </w:rPr>
        <w:t>45</w:t>
      </w:r>
      <w:r w:rsidR="00DD4157" w:rsidRPr="008A2522">
        <w:rPr>
          <w:rFonts w:ascii="Book Antiqua" w:eastAsia="宋体" w:hAnsi="Book Antiqua"/>
        </w:rPr>
        <w:t>-</w:t>
      </w:r>
      <w:r w:rsidR="00CF1248" w:rsidRPr="008A2522">
        <w:rPr>
          <w:rFonts w:ascii="Book Antiqua" w:eastAsia="宋体" w:hAnsi="Book Antiqua"/>
        </w:rPr>
        <w:t xml:space="preserve">year-old man suffered </w:t>
      </w:r>
      <w:r w:rsidR="00710DF0" w:rsidRPr="008A2522">
        <w:rPr>
          <w:rFonts w:ascii="Book Antiqua" w:eastAsia="宋体" w:hAnsi="Book Antiqua"/>
        </w:rPr>
        <w:t>refractory</w:t>
      </w:r>
      <w:r w:rsidR="00CF1248" w:rsidRPr="008A2522">
        <w:rPr>
          <w:rFonts w:ascii="Book Antiqua" w:eastAsia="宋体" w:hAnsi="Book Antiqua"/>
        </w:rPr>
        <w:t xml:space="preserve"> pancreatitis</w:t>
      </w:r>
      <w:r w:rsidR="00710DF0" w:rsidRPr="008A2522">
        <w:rPr>
          <w:rFonts w:ascii="Book Antiqua" w:eastAsia="宋体" w:hAnsi="Book Antiqua"/>
        </w:rPr>
        <w:t>, although he had no history</w:t>
      </w:r>
      <w:r w:rsidR="00B745C7" w:rsidRPr="008A2522">
        <w:rPr>
          <w:rFonts w:ascii="Book Antiqua" w:eastAsia="宋体" w:hAnsi="Book Antiqua"/>
        </w:rPr>
        <w:t xml:space="preserve"> of alcohol abuse, and a</w:t>
      </w:r>
      <w:r w:rsidR="00710DF0" w:rsidRPr="008A2522">
        <w:rPr>
          <w:rFonts w:ascii="Book Antiqua" w:eastAsia="宋体" w:hAnsi="Book Antiqua"/>
        </w:rPr>
        <w:t xml:space="preserve">utoimmune pancreatitis was </w:t>
      </w:r>
      <w:r w:rsidR="00B745C7" w:rsidRPr="008A2522">
        <w:rPr>
          <w:rFonts w:ascii="Book Antiqua" w:eastAsia="宋体" w:hAnsi="Book Antiqua"/>
        </w:rPr>
        <w:t>excluded</w:t>
      </w:r>
      <w:r w:rsidR="00710DF0" w:rsidRPr="008A2522">
        <w:rPr>
          <w:rFonts w:ascii="Book Antiqua" w:eastAsia="宋体" w:hAnsi="Book Antiqua"/>
        </w:rPr>
        <w:t xml:space="preserve">. He </w:t>
      </w:r>
      <w:r w:rsidR="00B745C7" w:rsidRPr="008A2522">
        <w:rPr>
          <w:rFonts w:ascii="Book Antiqua" w:eastAsia="宋体" w:hAnsi="Book Antiqua"/>
        </w:rPr>
        <w:t xml:space="preserve">began suffering repeat episodes of </w:t>
      </w:r>
      <w:r w:rsidR="00710DF0" w:rsidRPr="008A2522">
        <w:rPr>
          <w:rFonts w:ascii="Book Antiqua" w:eastAsia="宋体" w:hAnsi="Book Antiqua"/>
        </w:rPr>
        <w:t>acute pancreatitis</w:t>
      </w:r>
      <w:r w:rsidR="00CF1248" w:rsidRPr="008A2522">
        <w:rPr>
          <w:rFonts w:ascii="Book Antiqua" w:eastAsia="宋体" w:hAnsi="Book Antiqua"/>
        </w:rPr>
        <w:t xml:space="preserve"> from 2</w:t>
      </w:r>
      <w:r w:rsidR="00710DF0" w:rsidRPr="008A2522">
        <w:rPr>
          <w:rFonts w:ascii="Book Antiqua" w:eastAsia="宋体" w:hAnsi="Book Antiqua"/>
        </w:rPr>
        <w:t>1</w:t>
      </w:r>
      <w:r w:rsidR="00CF1248" w:rsidRPr="008A2522">
        <w:rPr>
          <w:rFonts w:ascii="Book Antiqua" w:eastAsia="宋体" w:hAnsi="Book Antiqua"/>
        </w:rPr>
        <w:t xml:space="preserve"> years </w:t>
      </w:r>
      <w:r w:rsidR="00B745C7" w:rsidRPr="008A2522">
        <w:rPr>
          <w:rFonts w:ascii="Book Antiqua" w:eastAsia="宋体" w:hAnsi="Book Antiqua"/>
        </w:rPr>
        <w:t>of age</w:t>
      </w:r>
      <w:r w:rsidR="00710DF0" w:rsidRPr="008A2522">
        <w:rPr>
          <w:rFonts w:ascii="Book Antiqua" w:eastAsia="宋体" w:hAnsi="Book Antiqua"/>
        </w:rPr>
        <w:t xml:space="preserve">, and </w:t>
      </w:r>
      <w:r w:rsidR="00B745C7" w:rsidRPr="008A2522">
        <w:rPr>
          <w:rFonts w:ascii="Book Antiqua" w:eastAsia="宋体" w:hAnsi="Book Antiqua"/>
        </w:rPr>
        <w:t>underwent</w:t>
      </w:r>
      <w:r w:rsidR="00CF1248" w:rsidRPr="008A2522">
        <w:rPr>
          <w:rFonts w:ascii="Book Antiqua" w:eastAsia="宋体" w:hAnsi="Book Antiqua"/>
        </w:rPr>
        <w:t xml:space="preserve"> </w:t>
      </w:r>
      <w:r w:rsidR="00710DF0" w:rsidRPr="008A2522">
        <w:rPr>
          <w:rFonts w:ascii="Book Antiqua" w:eastAsia="宋体" w:hAnsi="Book Antiqua"/>
        </w:rPr>
        <w:t>pseudocyst</w:t>
      </w:r>
      <w:r w:rsidR="00B745C7" w:rsidRPr="008A2522">
        <w:rPr>
          <w:rFonts w:ascii="Book Antiqua" w:eastAsia="宋体" w:hAnsi="Book Antiqua"/>
        </w:rPr>
        <w:t>o</w:t>
      </w:r>
      <w:r w:rsidR="00710DF0" w:rsidRPr="008A2522">
        <w:rPr>
          <w:rFonts w:ascii="Book Antiqua" w:eastAsia="宋体" w:hAnsi="Book Antiqua"/>
        </w:rPr>
        <w:t xml:space="preserve">jejunostomy </w:t>
      </w:r>
      <w:r w:rsidR="00CF1248" w:rsidRPr="008A2522">
        <w:rPr>
          <w:rFonts w:ascii="Book Antiqua" w:eastAsia="宋体" w:hAnsi="Book Antiqua"/>
        </w:rPr>
        <w:t xml:space="preserve">at </w:t>
      </w:r>
      <w:r w:rsidR="00710DF0" w:rsidRPr="008A2522">
        <w:rPr>
          <w:rFonts w:ascii="Book Antiqua" w:eastAsia="宋体" w:hAnsi="Book Antiqua"/>
        </w:rPr>
        <w:t>35</w:t>
      </w:r>
      <w:r w:rsidR="00CF1248" w:rsidRPr="008A2522">
        <w:rPr>
          <w:rFonts w:ascii="Book Antiqua" w:eastAsia="宋体" w:hAnsi="Book Antiqua"/>
        </w:rPr>
        <w:t xml:space="preserve"> years </w:t>
      </w:r>
      <w:r w:rsidR="00B745C7" w:rsidRPr="008A2522">
        <w:rPr>
          <w:rFonts w:ascii="Book Antiqua" w:eastAsia="宋体" w:hAnsi="Book Antiqua"/>
        </w:rPr>
        <w:t>of age</w:t>
      </w:r>
      <w:r w:rsidR="00CF1248" w:rsidRPr="008A2522">
        <w:rPr>
          <w:rFonts w:ascii="Book Antiqua" w:eastAsia="宋体" w:hAnsi="Book Antiqua"/>
        </w:rPr>
        <w:t xml:space="preserve">. </w:t>
      </w:r>
      <w:r w:rsidR="00B86B30" w:rsidRPr="008A2522">
        <w:rPr>
          <w:rFonts w:ascii="Book Antiqua" w:eastAsia="宋体" w:hAnsi="Book Antiqua"/>
        </w:rPr>
        <w:t>Metabolic disorders (</w:t>
      </w:r>
      <w:r w:rsidR="00B86B30" w:rsidRPr="00065CFE">
        <w:rPr>
          <w:rFonts w:ascii="Book Antiqua" w:eastAsia="宋体" w:hAnsi="Book Antiqua"/>
          <w:i/>
          <w:iCs/>
        </w:rPr>
        <w:t>e.g.</w:t>
      </w:r>
      <w:r w:rsidR="00B86B30" w:rsidRPr="008A2522">
        <w:rPr>
          <w:rFonts w:ascii="Book Antiqua" w:eastAsia="宋体" w:hAnsi="Book Antiqua"/>
        </w:rPr>
        <w:t>, hyperlip</w:t>
      </w:r>
      <w:r w:rsidR="00B745C7" w:rsidRPr="008A2522">
        <w:rPr>
          <w:rFonts w:ascii="Book Antiqua" w:eastAsia="宋体" w:hAnsi="Book Antiqua"/>
        </w:rPr>
        <w:t>id</w:t>
      </w:r>
      <w:r w:rsidR="00B86B30" w:rsidRPr="008A2522">
        <w:rPr>
          <w:rFonts w:ascii="Book Antiqua" w:eastAsia="宋体" w:hAnsi="Book Antiqua"/>
        </w:rPr>
        <w:t xml:space="preserve">emia and gout) </w:t>
      </w:r>
      <w:r w:rsidR="00B745C7" w:rsidRPr="008A2522">
        <w:rPr>
          <w:rFonts w:ascii="Book Antiqua" w:eastAsia="宋体" w:hAnsi="Book Antiqua"/>
        </w:rPr>
        <w:t>were present</w:t>
      </w:r>
      <w:r w:rsidR="00B86B30" w:rsidRPr="008A2522">
        <w:rPr>
          <w:rFonts w:ascii="Book Antiqua" w:eastAsia="宋体" w:hAnsi="Book Antiqua"/>
        </w:rPr>
        <w:t xml:space="preserve">, </w:t>
      </w:r>
      <w:r w:rsidR="00B745C7" w:rsidRPr="008A2522">
        <w:rPr>
          <w:rFonts w:ascii="Book Antiqua" w:eastAsia="宋体" w:hAnsi="Book Antiqua"/>
        </w:rPr>
        <w:t xml:space="preserve">but </w:t>
      </w:r>
      <w:r w:rsidR="00B86B30" w:rsidRPr="008A2522">
        <w:rPr>
          <w:rFonts w:ascii="Book Antiqua" w:eastAsia="宋体" w:hAnsi="Book Antiqua"/>
        </w:rPr>
        <w:t xml:space="preserve">diabetes was not observed. </w:t>
      </w:r>
      <w:r w:rsidR="00710DF0" w:rsidRPr="008A2522">
        <w:rPr>
          <w:rFonts w:ascii="Book Antiqua" w:eastAsia="宋体" w:hAnsi="Book Antiqua"/>
        </w:rPr>
        <w:t xml:space="preserve">Pancreatic stones and peripancreatic </w:t>
      </w:r>
      <w:r w:rsidRPr="008A2522">
        <w:rPr>
          <w:rFonts w:ascii="Book Antiqua" w:eastAsia="宋体" w:hAnsi="Book Antiqua"/>
        </w:rPr>
        <w:t>edema</w:t>
      </w:r>
      <w:r w:rsidR="00710DF0" w:rsidRPr="008A2522">
        <w:rPr>
          <w:rFonts w:ascii="Book Antiqua" w:eastAsia="宋体" w:hAnsi="Book Antiqua"/>
        </w:rPr>
        <w:t xml:space="preserve"> </w:t>
      </w:r>
      <w:r w:rsidR="00B86B30" w:rsidRPr="008A2522">
        <w:rPr>
          <w:rFonts w:ascii="Book Antiqua" w:eastAsia="宋体" w:hAnsi="Book Antiqua"/>
        </w:rPr>
        <w:t xml:space="preserve">were </w:t>
      </w:r>
      <w:r w:rsidR="00B745C7" w:rsidRPr="008A2522">
        <w:rPr>
          <w:rFonts w:ascii="Book Antiqua" w:eastAsia="宋体" w:hAnsi="Book Antiqua"/>
        </w:rPr>
        <w:t xml:space="preserve">seen </w:t>
      </w:r>
      <w:r w:rsidR="00D742CF" w:rsidRPr="008A2522">
        <w:rPr>
          <w:rFonts w:ascii="Book Antiqua" w:eastAsia="宋体" w:hAnsi="Book Antiqua"/>
        </w:rPr>
        <w:t xml:space="preserve">at 42 years </w:t>
      </w:r>
      <w:r w:rsidR="00B745C7" w:rsidRPr="008A2522">
        <w:rPr>
          <w:rFonts w:ascii="Book Antiqua" w:eastAsia="宋体" w:hAnsi="Book Antiqua"/>
        </w:rPr>
        <w:t>of age</w:t>
      </w:r>
      <w:r w:rsidR="00710DF0" w:rsidRPr="008A2522">
        <w:rPr>
          <w:rFonts w:ascii="Book Antiqua" w:eastAsia="宋体" w:hAnsi="Book Antiqua"/>
        </w:rPr>
        <w:t xml:space="preserve">. </w:t>
      </w:r>
      <w:r w:rsidR="00D742CF" w:rsidRPr="008A2522">
        <w:rPr>
          <w:rFonts w:ascii="Book Antiqua" w:eastAsia="宋体" w:hAnsi="Book Antiqua"/>
        </w:rPr>
        <w:t>Although</w:t>
      </w:r>
      <w:r w:rsidR="00B86B30" w:rsidRPr="008A2522">
        <w:rPr>
          <w:rFonts w:ascii="Book Antiqua" w:eastAsia="宋体" w:hAnsi="Book Antiqua"/>
        </w:rPr>
        <w:t xml:space="preserve"> stones were </w:t>
      </w:r>
      <w:r w:rsidR="004B77BE" w:rsidRPr="008A2522">
        <w:rPr>
          <w:rFonts w:ascii="Book Antiqua" w:eastAsia="宋体" w:hAnsi="Book Antiqua"/>
        </w:rPr>
        <w:t xml:space="preserve">previously </w:t>
      </w:r>
      <w:r w:rsidR="00B86B30" w:rsidRPr="008A2522">
        <w:rPr>
          <w:rFonts w:ascii="Book Antiqua" w:eastAsia="宋体" w:hAnsi="Book Antiqua"/>
        </w:rPr>
        <w:t>removed</w:t>
      </w:r>
      <w:r w:rsidR="00D742CF" w:rsidRPr="008A2522">
        <w:rPr>
          <w:rFonts w:ascii="Book Antiqua" w:eastAsia="宋体" w:hAnsi="Book Antiqua"/>
        </w:rPr>
        <w:t xml:space="preserve"> endoscopically</w:t>
      </w:r>
      <w:r w:rsidR="00B86B30" w:rsidRPr="008A2522">
        <w:rPr>
          <w:rFonts w:ascii="Book Antiqua" w:eastAsia="宋体" w:hAnsi="Book Antiqua"/>
        </w:rPr>
        <w:t xml:space="preserve">, </w:t>
      </w:r>
      <w:r w:rsidR="00D742CF" w:rsidRPr="008A2522">
        <w:rPr>
          <w:rFonts w:ascii="Book Antiqua" w:eastAsia="宋体" w:hAnsi="Book Antiqua"/>
        </w:rPr>
        <w:t>recurrent stones and peripancreatic abscess appeared in the pancreatic body and tail</w:t>
      </w:r>
      <w:r w:rsidR="003C68D5" w:rsidRPr="008A2522">
        <w:rPr>
          <w:rFonts w:ascii="Book Antiqua" w:eastAsia="宋体" w:hAnsi="Book Antiqua"/>
        </w:rPr>
        <w:t xml:space="preserve"> at 45 years </w:t>
      </w:r>
      <w:r w:rsidR="00B745C7" w:rsidRPr="008A2522">
        <w:rPr>
          <w:rFonts w:ascii="Book Antiqua" w:eastAsia="宋体" w:hAnsi="Book Antiqua"/>
        </w:rPr>
        <w:t>of age</w:t>
      </w:r>
      <w:r w:rsidR="00B86B30" w:rsidRPr="008A2522">
        <w:rPr>
          <w:rFonts w:ascii="Book Antiqua" w:eastAsia="宋体" w:hAnsi="Book Antiqua"/>
        </w:rPr>
        <w:t>. Collateral vessels were well</w:t>
      </w:r>
      <w:r w:rsidR="00B745C7" w:rsidRPr="008A2522">
        <w:rPr>
          <w:rFonts w:ascii="Book Antiqua" w:eastAsia="宋体" w:hAnsi="Book Antiqua"/>
        </w:rPr>
        <w:t>-</w:t>
      </w:r>
      <w:r w:rsidR="00B86B30" w:rsidRPr="008A2522">
        <w:rPr>
          <w:rFonts w:ascii="Book Antiqua" w:eastAsia="宋体" w:hAnsi="Book Antiqua"/>
        </w:rPr>
        <w:t xml:space="preserve">developed </w:t>
      </w:r>
      <w:r w:rsidR="00A71DA0" w:rsidRPr="008A2522">
        <w:rPr>
          <w:rFonts w:ascii="Book Antiqua" w:eastAsia="宋体" w:hAnsi="Book Antiqua"/>
        </w:rPr>
        <w:t xml:space="preserve">secondary </w:t>
      </w:r>
      <w:r w:rsidR="00B86B30" w:rsidRPr="008A2522">
        <w:rPr>
          <w:rFonts w:ascii="Book Antiqua" w:eastAsia="宋体" w:hAnsi="Book Antiqua"/>
        </w:rPr>
        <w:t>to venous</w:t>
      </w:r>
      <w:r w:rsidR="00A71DA0" w:rsidRPr="008A2522">
        <w:rPr>
          <w:rFonts w:ascii="Book Antiqua" w:eastAsia="宋体" w:hAnsi="Book Antiqua"/>
        </w:rPr>
        <w:t>-</w:t>
      </w:r>
      <w:r w:rsidR="00B86B30" w:rsidRPr="008A2522">
        <w:rPr>
          <w:rFonts w:ascii="Book Antiqua" w:eastAsia="宋体" w:hAnsi="Book Antiqua"/>
        </w:rPr>
        <w:t xml:space="preserve">flow occlusion related </w:t>
      </w:r>
      <w:r w:rsidR="00A71DA0" w:rsidRPr="008A2522">
        <w:rPr>
          <w:rFonts w:ascii="Book Antiqua" w:eastAsia="宋体" w:hAnsi="Book Antiqua"/>
        </w:rPr>
        <w:t xml:space="preserve">to the </w:t>
      </w:r>
      <w:r w:rsidR="00B86B30" w:rsidRPr="008A2522">
        <w:rPr>
          <w:rFonts w:ascii="Book Antiqua" w:eastAsia="宋体" w:hAnsi="Book Antiqua"/>
        </w:rPr>
        <w:t xml:space="preserve">chronic pancreatitis, and splenomegaly was also confirmed. </w:t>
      </w:r>
      <w:r w:rsidR="00A71DA0" w:rsidRPr="008A2522">
        <w:rPr>
          <w:rFonts w:ascii="Book Antiqua" w:eastAsia="宋体" w:hAnsi="Book Antiqua"/>
        </w:rPr>
        <w:t>Therefore, we performed</w:t>
      </w:r>
      <w:r w:rsidR="00D742CF" w:rsidRPr="008A2522">
        <w:rPr>
          <w:rFonts w:ascii="Book Antiqua" w:eastAsia="宋体" w:hAnsi="Book Antiqua"/>
        </w:rPr>
        <w:t xml:space="preserve"> d</w:t>
      </w:r>
      <w:r w:rsidR="00B86B30" w:rsidRPr="008A2522">
        <w:rPr>
          <w:rFonts w:ascii="Book Antiqua" w:eastAsia="宋体" w:hAnsi="Book Antiqua"/>
        </w:rPr>
        <w:t xml:space="preserve">istal pancreatectomy </w:t>
      </w:r>
      <w:r w:rsidR="00A71DA0" w:rsidRPr="008A2522">
        <w:rPr>
          <w:rFonts w:ascii="Book Antiqua" w:eastAsia="宋体" w:hAnsi="Book Antiqua"/>
        </w:rPr>
        <w:t>and</w:t>
      </w:r>
      <w:r w:rsidR="00B86B30" w:rsidRPr="008A2522">
        <w:rPr>
          <w:rFonts w:ascii="Book Antiqua" w:eastAsia="宋体" w:hAnsi="Book Antiqua"/>
        </w:rPr>
        <w:t xml:space="preserve"> removal of </w:t>
      </w:r>
      <w:r w:rsidR="00A71DA0" w:rsidRPr="008A2522">
        <w:rPr>
          <w:rFonts w:ascii="Book Antiqua" w:eastAsia="宋体" w:hAnsi="Book Antiqua"/>
        </w:rPr>
        <w:t xml:space="preserve">the </w:t>
      </w:r>
      <w:r w:rsidR="00B86B30" w:rsidRPr="008A2522">
        <w:rPr>
          <w:rFonts w:ascii="Book Antiqua" w:eastAsia="宋体" w:hAnsi="Book Antiqua"/>
        </w:rPr>
        <w:t>pseudocyst</w:t>
      </w:r>
      <w:r w:rsidR="00A71DA0" w:rsidRPr="008A2522">
        <w:rPr>
          <w:rFonts w:ascii="Book Antiqua" w:eastAsia="宋体" w:hAnsi="Book Antiqua"/>
        </w:rPr>
        <w:t>o</w:t>
      </w:r>
      <w:r w:rsidR="00B86B30" w:rsidRPr="008A2522">
        <w:rPr>
          <w:rFonts w:ascii="Book Antiqua" w:eastAsia="宋体" w:hAnsi="Book Antiqua"/>
        </w:rPr>
        <w:t xml:space="preserve">jejunostomy. </w:t>
      </w:r>
      <w:r w:rsidR="00645945" w:rsidRPr="008A2522">
        <w:rPr>
          <w:rFonts w:ascii="Book Antiqua" w:eastAsia="宋体" w:hAnsi="Book Antiqua"/>
          <w:kern w:val="2"/>
        </w:rPr>
        <w:t xml:space="preserve">Operative time was </w:t>
      </w:r>
      <w:r w:rsidR="00D742CF" w:rsidRPr="008A2522">
        <w:rPr>
          <w:rFonts w:ascii="Book Antiqua" w:eastAsia="宋体" w:hAnsi="Book Antiqua"/>
          <w:kern w:val="2"/>
        </w:rPr>
        <w:t xml:space="preserve">272 </w:t>
      </w:r>
      <w:r w:rsidR="00645945" w:rsidRPr="008A2522">
        <w:rPr>
          <w:rFonts w:ascii="Book Antiqua" w:eastAsia="宋体" w:hAnsi="Book Antiqua"/>
          <w:kern w:val="2"/>
        </w:rPr>
        <w:t xml:space="preserve">min. Blood loss was </w:t>
      </w:r>
      <w:r w:rsidR="00D742CF" w:rsidRPr="008A2522">
        <w:rPr>
          <w:rFonts w:ascii="Book Antiqua" w:eastAsia="宋体" w:hAnsi="Book Antiqua"/>
          <w:kern w:val="2"/>
        </w:rPr>
        <w:t>429</w:t>
      </w:r>
      <w:r w:rsidR="00645945" w:rsidRPr="008A2522">
        <w:rPr>
          <w:rFonts w:ascii="Book Antiqua" w:eastAsia="宋体" w:hAnsi="Book Antiqua"/>
          <w:kern w:val="2"/>
        </w:rPr>
        <w:t xml:space="preserve"> m</w:t>
      </w:r>
      <w:r w:rsidR="006144B4" w:rsidRPr="008A2522">
        <w:rPr>
          <w:rFonts w:ascii="Book Antiqua" w:eastAsia="宋体" w:hAnsi="Book Antiqua"/>
          <w:kern w:val="2"/>
        </w:rPr>
        <w:t>L</w:t>
      </w:r>
      <w:r w:rsidR="00645945" w:rsidRPr="008A2522">
        <w:rPr>
          <w:rFonts w:ascii="Book Antiqua" w:eastAsia="宋体" w:hAnsi="Book Antiqua"/>
          <w:kern w:val="2"/>
        </w:rPr>
        <w:t xml:space="preserve">, and transfusion of </w:t>
      </w:r>
      <w:r w:rsidR="00DD4157" w:rsidRPr="008A2522">
        <w:rPr>
          <w:rFonts w:ascii="Book Antiqua" w:eastAsia="宋体" w:hAnsi="Book Antiqua"/>
          <w:kern w:val="2"/>
        </w:rPr>
        <w:t>280 m</w:t>
      </w:r>
      <w:r w:rsidR="006144B4" w:rsidRPr="008A2522">
        <w:rPr>
          <w:rFonts w:ascii="Book Antiqua" w:eastAsia="宋体" w:hAnsi="Book Antiqua"/>
          <w:kern w:val="2"/>
        </w:rPr>
        <w:t>L</w:t>
      </w:r>
      <w:r w:rsidR="00B27773" w:rsidRPr="008A2522">
        <w:rPr>
          <w:rFonts w:ascii="Book Antiqua" w:eastAsia="宋体" w:hAnsi="Book Antiqua"/>
          <w:kern w:val="2"/>
        </w:rPr>
        <w:t xml:space="preserve"> packed </w:t>
      </w:r>
      <w:r w:rsidR="00645945" w:rsidRPr="008A2522">
        <w:rPr>
          <w:rFonts w:ascii="Book Antiqua" w:eastAsia="宋体" w:hAnsi="Book Antiqua"/>
          <w:kern w:val="2"/>
        </w:rPr>
        <w:t>red blood cell</w:t>
      </w:r>
      <w:r w:rsidR="00B27773" w:rsidRPr="008A2522">
        <w:rPr>
          <w:rFonts w:ascii="Book Antiqua" w:eastAsia="宋体" w:hAnsi="Book Antiqua"/>
          <w:kern w:val="2"/>
        </w:rPr>
        <w:t>s</w:t>
      </w:r>
      <w:r w:rsidR="00645945" w:rsidRPr="008A2522">
        <w:rPr>
          <w:rFonts w:ascii="Book Antiqua" w:eastAsia="宋体" w:hAnsi="Book Antiqua"/>
          <w:kern w:val="2"/>
        </w:rPr>
        <w:t xml:space="preserve"> was required. </w:t>
      </w:r>
      <w:r w:rsidR="00D742CF" w:rsidRPr="008A2522">
        <w:rPr>
          <w:rFonts w:ascii="Book Antiqua" w:eastAsia="宋体" w:hAnsi="Book Antiqua"/>
        </w:rPr>
        <w:t xml:space="preserve">Pancreatectomy was </w:t>
      </w:r>
      <w:r w:rsidR="00B27773" w:rsidRPr="008A2522">
        <w:rPr>
          <w:rFonts w:ascii="Book Antiqua" w:eastAsia="宋体" w:hAnsi="Book Antiqua"/>
        </w:rPr>
        <w:t>performed using a</w:t>
      </w:r>
      <w:r w:rsidR="00D742CF" w:rsidRPr="008A2522">
        <w:rPr>
          <w:rFonts w:ascii="Book Antiqua" w:eastAsia="宋体" w:hAnsi="Book Antiqua"/>
        </w:rPr>
        <w:t xml:space="preserve"> linear stapler (</w:t>
      </w:r>
      <w:r w:rsidR="00B66CA7" w:rsidRPr="008A2522">
        <w:rPr>
          <w:rFonts w:ascii="Book Antiqua" w:eastAsia="宋体" w:hAnsi="Book Antiqua"/>
        </w:rPr>
        <w:t xml:space="preserve">Endo GIA black cartridge, Reinforced </w:t>
      </w:r>
      <w:r w:rsidR="00DD4157" w:rsidRPr="008A2522">
        <w:rPr>
          <w:rFonts w:ascii="Book Antiqua" w:eastAsia="宋体" w:hAnsi="Book Antiqua"/>
        </w:rPr>
        <w:t xml:space="preserve">Reload </w:t>
      </w:r>
      <w:r w:rsidR="00B66CA7" w:rsidRPr="008A2522">
        <w:rPr>
          <w:rFonts w:ascii="Book Antiqua" w:eastAsia="宋体" w:hAnsi="Book Antiqua"/>
        </w:rPr>
        <w:t>with Tri-Staple technology; Medtronic, Dublin, Ireland</w:t>
      </w:r>
      <w:r w:rsidR="00D742CF" w:rsidRPr="008A2522">
        <w:rPr>
          <w:rFonts w:ascii="Book Antiqua" w:eastAsia="宋体" w:hAnsi="Book Antiqua"/>
        </w:rPr>
        <w:t xml:space="preserve">), and </w:t>
      </w:r>
      <w:r w:rsidR="00B27773" w:rsidRPr="008A2522">
        <w:rPr>
          <w:rFonts w:ascii="Book Antiqua" w:eastAsia="宋体" w:hAnsi="Book Antiqua"/>
        </w:rPr>
        <w:t xml:space="preserve">we placed a </w:t>
      </w:r>
      <w:r w:rsidR="00B66CA7" w:rsidRPr="008A2522">
        <w:rPr>
          <w:rFonts w:ascii="Book Antiqua" w:eastAsia="宋体" w:hAnsi="Book Antiqua"/>
        </w:rPr>
        <w:t>drain near the staple line</w:t>
      </w:r>
      <w:r w:rsidR="00B02627" w:rsidRPr="008A2522">
        <w:rPr>
          <w:rFonts w:ascii="Book Antiqua" w:eastAsia="宋体" w:hAnsi="Book Antiqua"/>
        </w:rPr>
        <w:t xml:space="preserve"> </w:t>
      </w:r>
      <w:r w:rsidR="00B02627" w:rsidRPr="008A2522">
        <w:rPr>
          <w:rFonts w:ascii="Book Antiqua" w:eastAsia="宋体" w:hAnsi="Book Antiqua"/>
          <w:bCs/>
        </w:rPr>
        <w:t xml:space="preserve">(Figure </w:t>
      </w:r>
      <w:r w:rsidR="005E45F4" w:rsidRPr="008A2522">
        <w:rPr>
          <w:rFonts w:ascii="Book Antiqua" w:eastAsia="宋体" w:hAnsi="Book Antiqua"/>
          <w:bCs/>
        </w:rPr>
        <w:t>3</w:t>
      </w:r>
      <w:r w:rsidR="00B02627" w:rsidRPr="008A2522">
        <w:rPr>
          <w:rFonts w:ascii="Book Antiqua" w:eastAsia="宋体" w:hAnsi="Book Antiqua"/>
          <w:bCs/>
        </w:rPr>
        <w:t>A)</w:t>
      </w:r>
      <w:r w:rsidR="00B66CA7" w:rsidRPr="008A2522">
        <w:rPr>
          <w:rFonts w:ascii="Book Antiqua" w:eastAsia="宋体" w:hAnsi="Book Antiqua"/>
          <w:bCs/>
        </w:rPr>
        <w:t>. T</w:t>
      </w:r>
      <w:r w:rsidR="00B66CA7" w:rsidRPr="008A2522">
        <w:rPr>
          <w:rFonts w:ascii="Book Antiqua" w:eastAsia="宋体" w:hAnsi="Book Antiqua"/>
        </w:rPr>
        <w:t xml:space="preserve">o prevent drain dislocation, </w:t>
      </w:r>
      <w:r w:rsidR="00B27773" w:rsidRPr="008A2522">
        <w:rPr>
          <w:rFonts w:ascii="Book Antiqua" w:eastAsia="宋体" w:hAnsi="Book Antiqua"/>
        </w:rPr>
        <w:t>we</w:t>
      </w:r>
      <w:r w:rsidR="00B66CA7" w:rsidRPr="008A2522">
        <w:rPr>
          <w:rFonts w:ascii="Book Antiqua" w:eastAsia="宋体" w:hAnsi="Book Antiqua"/>
        </w:rPr>
        <w:t xml:space="preserve"> fixed </w:t>
      </w:r>
      <w:r w:rsidR="00B27773" w:rsidRPr="008A2522">
        <w:rPr>
          <w:rFonts w:ascii="Book Antiqua" w:eastAsia="宋体" w:hAnsi="Book Antiqua"/>
        </w:rPr>
        <w:t>the drain to</w:t>
      </w:r>
      <w:r w:rsidR="003C68D5" w:rsidRPr="008A2522">
        <w:rPr>
          <w:rFonts w:ascii="Book Antiqua" w:eastAsia="宋体" w:hAnsi="Book Antiqua"/>
        </w:rPr>
        <w:t xml:space="preserve"> the surrounding tissue</w:t>
      </w:r>
      <w:r w:rsidR="00B27773" w:rsidRPr="008A2522">
        <w:rPr>
          <w:rFonts w:ascii="Book Antiqua" w:eastAsia="宋体" w:hAnsi="Book Antiqua"/>
        </w:rPr>
        <w:t xml:space="preserve"> using</w:t>
      </w:r>
      <w:r w:rsidR="00B02627" w:rsidRPr="008A2522">
        <w:rPr>
          <w:rFonts w:ascii="Book Antiqua" w:eastAsia="宋体" w:hAnsi="Book Antiqua"/>
        </w:rPr>
        <w:t xml:space="preserve"> absorbable suture (</w:t>
      </w:r>
      <w:r w:rsidR="006354A2" w:rsidRPr="008A2522">
        <w:rPr>
          <w:rFonts w:ascii="Book Antiqua" w:eastAsia="宋体" w:hAnsi="Book Antiqua"/>
        </w:rPr>
        <w:t>3-0</w:t>
      </w:r>
      <w:r w:rsidR="00B02627" w:rsidRPr="008A2522">
        <w:rPr>
          <w:rFonts w:ascii="Book Antiqua" w:eastAsia="宋体" w:hAnsi="Book Antiqua"/>
        </w:rPr>
        <w:t xml:space="preserve"> Coated Vicryl Rapid</w:t>
      </w:r>
      <w:r w:rsidR="00B27773" w:rsidRPr="008A2522">
        <w:rPr>
          <w:rFonts w:ascii="Book Antiqua" w:eastAsia="宋体" w:hAnsi="Book Antiqua"/>
        </w:rPr>
        <w:t>e</w:t>
      </w:r>
      <w:r w:rsidR="00B02627" w:rsidRPr="008A2522">
        <w:rPr>
          <w:rFonts w:ascii="Book Antiqua" w:eastAsia="宋体" w:hAnsi="Book Antiqua"/>
        </w:rPr>
        <w:t xml:space="preserve">; </w:t>
      </w:r>
      <w:r w:rsidR="00B02627" w:rsidRPr="008A2522">
        <w:rPr>
          <w:rFonts w:ascii="Book Antiqua" w:eastAsia="宋体" w:hAnsi="Book Antiqua"/>
          <w:kern w:val="2"/>
        </w:rPr>
        <w:t>Ethicon, Inc.</w:t>
      </w:r>
      <w:r w:rsidR="00B02627" w:rsidRPr="008A2522">
        <w:rPr>
          <w:rFonts w:ascii="Book Antiqua" w:eastAsia="宋体" w:hAnsi="Book Antiqua"/>
        </w:rPr>
        <w:t>).</w:t>
      </w:r>
    </w:p>
    <w:p w14:paraId="6E614964" w14:textId="45E59B39" w:rsidR="00D742CF" w:rsidRPr="008A2522" w:rsidRDefault="00D742CF" w:rsidP="00D71D02">
      <w:pPr>
        <w:spacing w:line="360" w:lineRule="auto"/>
        <w:ind w:firstLineChars="100" w:firstLine="240"/>
        <w:jc w:val="both"/>
        <w:rPr>
          <w:rFonts w:ascii="Book Antiqua" w:eastAsia="宋体" w:hAnsi="Book Antiqua"/>
        </w:rPr>
      </w:pPr>
      <w:r w:rsidRPr="008A2522">
        <w:rPr>
          <w:rFonts w:ascii="Book Antiqua" w:eastAsia="宋体" w:hAnsi="Book Antiqua"/>
        </w:rPr>
        <w:t xml:space="preserve">Pancreatic leakage </w:t>
      </w:r>
      <w:r w:rsidR="00B27773" w:rsidRPr="008A2522">
        <w:rPr>
          <w:rFonts w:ascii="Book Antiqua" w:eastAsia="宋体" w:hAnsi="Book Antiqua"/>
        </w:rPr>
        <w:t xml:space="preserve">occurred </w:t>
      </w:r>
      <w:r w:rsidRPr="008A2522">
        <w:rPr>
          <w:rFonts w:ascii="Book Antiqua" w:eastAsia="宋体" w:hAnsi="Book Antiqua"/>
        </w:rPr>
        <w:t>early postoperative</w:t>
      </w:r>
      <w:r w:rsidR="00B27773" w:rsidRPr="008A2522">
        <w:rPr>
          <w:rFonts w:ascii="Book Antiqua" w:eastAsia="宋体" w:hAnsi="Book Antiqua"/>
        </w:rPr>
        <w:t>ly</w:t>
      </w:r>
      <w:r w:rsidRPr="008A2522">
        <w:rPr>
          <w:rFonts w:ascii="Book Antiqua" w:eastAsia="宋体" w:hAnsi="Book Antiqua"/>
        </w:rPr>
        <w:t xml:space="preserve">, and the peak amylase level in the drain discharge was </w:t>
      </w:r>
      <w:r w:rsidR="00B02627" w:rsidRPr="008A2522">
        <w:rPr>
          <w:rFonts w:ascii="Book Antiqua" w:eastAsia="宋体" w:hAnsi="Book Antiqua"/>
        </w:rPr>
        <w:t>18846</w:t>
      </w:r>
      <w:r w:rsidRPr="008A2522">
        <w:rPr>
          <w:rFonts w:ascii="Book Antiqua" w:eastAsia="宋体" w:hAnsi="Book Antiqua"/>
        </w:rPr>
        <w:t xml:space="preserve"> U/L. </w:t>
      </w:r>
      <w:r w:rsidR="00B02627" w:rsidRPr="008A2522">
        <w:rPr>
          <w:rFonts w:ascii="Book Antiqua" w:eastAsia="宋体" w:hAnsi="Book Antiqua"/>
        </w:rPr>
        <w:t xml:space="preserve">Although </w:t>
      </w:r>
      <w:r w:rsidRPr="008A2522">
        <w:rPr>
          <w:rFonts w:ascii="Book Antiqua" w:eastAsia="宋体" w:hAnsi="Book Antiqua"/>
        </w:rPr>
        <w:t xml:space="preserve">drainage </w:t>
      </w:r>
      <w:r w:rsidR="00B80B3F" w:rsidRPr="008A2522">
        <w:rPr>
          <w:rFonts w:ascii="Book Antiqua" w:eastAsia="宋体" w:hAnsi="Book Antiqua"/>
        </w:rPr>
        <w:t xml:space="preserve">decreased </w:t>
      </w:r>
      <w:r w:rsidR="00B27773" w:rsidRPr="008A2522">
        <w:rPr>
          <w:rFonts w:ascii="Book Antiqua" w:eastAsia="宋体" w:hAnsi="Book Antiqua"/>
        </w:rPr>
        <w:t xml:space="preserve">gradually </w:t>
      </w:r>
      <w:r w:rsidR="00B27773" w:rsidRPr="008A2522">
        <w:rPr>
          <w:rFonts w:ascii="Book Antiqua" w:eastAsia="宋体" w:hAnsi="Book Antiqua"/>
        </w:rPr>
        <w:lastRenderedPageBreak/>
        <w:t xml:space="preserve">over </w:t>
      </w:r>
      <w:r w:rsidR="00B02627" w:rsidRPr="008A2522">
        <w:rPr>
          <w:rFonts w:ascii="Book Antiqua" w:eastAsia="宋体" w:hAnsi="Book Antiqua"/>
        </w:rPr>
        <w:t>8 d</w:t>
      </w:r>
      <w:r w:rsidRPr="008A2522">
        <w:rPr>
          <w:rFonts w:ascii="Book Antiqua" w:eastAsia="宋体" w:hAnsi="Book Antiqua"/>
        </w:rPr>
        <w:t xml:space="preserve">, high amylase </w:t>
      </w:r>
      <w:r w:rsidR="00B27773" w:rsidRPr="008A2522">
        <w:rPr>
          <w:rFonts w:ascii="Book Antiqua" w:eastAsia="宋体" w:hAnsi="Book Antiqua"/>
        </w:rPr>
        <w:t>level</w:t>
      </w:r>
      <w:r w:rsidR="00DD4157" w:rsidRPr="008A2522">
        <w:rPr>
          <w:rFonts w:ascii="Book Antiqua" w:eastAsia="宋体" w:hAnsi="Book Antiqua"/>
        </w:rPr>
        <w:t>s</w:t>
      </w:r>
      <w:r w:rsidR="00B27773" w:rsidRPr="008A2522">
        <w:rPr>
          <w:rFonts w:ascii="Book Antiqua" w:eastAsia="宋体" w:hAnsi="Book Antiqua"/>
        </w:rPr>
        <w:t xml:space="preserve"> </w:t>
      </w:r>
      <w:r w:rsidRPr="008A2522">
        <w:rPr>
          <w:rFonts w:ascii="Book Antiqua" w:eastAsia="宋体" w:hAnsi="Book Antiqua"/>
        </w:rPr>
        <w:t>in the drain discharge (</w:t>
      </w:r>
      <w:r w:rsidR="00B02627" w:rsidRPr="008A2522">
        <w:rPr>
          <w:rFonts w:ascii="Book Antiqua" w:eastAsia="宋体" w:hAnsi="Book Antiqua"/>
        </w:rPr>
        <w:t>14469</w:t>
      </w:r>
      <w:r w:rsidRPr="008A2522">
        <w:rPr>
          <w:rFonts w:ascii="Book Antiqua" w:eastAsia="宋体" w:hAnsi="Book Antiqua"/>
        </w:rPr>
        <w:t xml:space="preserve"> U/L) </w:t>
      </w:r>
      <w:r w:rsidR="00DD4157" w:rsidRPr="008A2522">
        <w:rPr>
          <w:rFonts w:ascii="Book Antiqua" w:eastAsia="宋体" w:hAnsi="Book Antiqua"/>
        </w:rPr>
        <w:t xml:space="preserve">were </w:t>
      </w:r>
      <w:r w:rsidRPr="008A2522">
        <w:rPr>
          <w:rFonts w:ascii="Book Antiqua" w:eastAsia="宋体" w:hAnsi="Book Antiqua"/>
        </w:rPr>
        <w:t xml:space="preserve">still </w:t>
      </w:r>
      <w:r w:rsidR="00B27773" w:rsidRPr="008A2522">
        <w:rPr>
          <w:rFonts w:ascii="Book Antiqua" w:eastAsia="宋体" w:hAnsi="Book Antiqua"/>
        </w:rPr>
        <w:t>present on</w:t>
      </w:r>
      <w:r w:rsidRPr="008A2522">
        <w:rPr>
          <w:rFonts w:ascii="Book Antiqua" w:eastAsia="宋体" w:hAnsi="Book Antiqua"/>
        </w:rPr>
        <w:t xml:space="preserve"> POD </w:t>
      </w:r>
      <w:r w:rsidR="00B02627" w:rsidRPr="008A2522">
        <w:rPr>
          <w:rFonts w:ascii="Book Antiqua" w:eastAsia="宋体" w:hAnsi="Book Antiqua"/>
        </w:rPr>
        <w:t>9</w:t>
      </w:r>
      <w:r w:rsidRPr="008A2522">
        <w:rPr>
          <w:rFonts w:ascii="Book Antiqua" w:eastAsia="宋体" w:hAnsi="Book Antiqua"/>
        </w:rPr>
        <w:t>. Contrast CT</w:t>
      </w:r>
      <w:r w:rsidR="00B27773" w:rsidRPr="008A2522">
        <w:rPr>
          <w:rFonts w:ascii="Book Antiqua" w:eastAsia="宋体" w:hAnsi="Book Antiqua"/>
        </w:rPr>
        <w:t xml:space="preserve"> on</w:t>
      </w:r>
      <w:r w:rsidRPr="008A2522">
        <w:rPr>
          <w:rFonts w:ascii="Book Antiqua" w:eastAsia="宋体" w:hAnsi="Book Antiqua"/>
        </w:rPr>
        <w:t xml:space="preserve"> POD </w:t>
      </w:r>
      <w:r w:rsidR="00B02627" w:rsidRPr="008A2522">
        <w:rPr>
          <w:rFonts w:ascii="Book Antiqua" w:eastAsia="宋体" w:hAnsi="Book Antiqua"/>
        </w:rPr>
        <w:t>9</w:t>
      </w:r>
      <w:r w:rsidRPr="008A2522">
        <w:rPr>
          <w:rFonts w:ascii="Book Antiqua" w:eastAsia="宋体" w:hAnsi="Book Antiqua"/>
        </w:rPr>
        <w:t xml:space="preserve"> </w:t>
      </w:r>
      <w:r w:rsidR="00E358A6" w:rsidRPr="008A2522">
        <w:rPr>
          <w:rFonts w:ascii="Book Antiqua" w:eastAsia="宋体" w:hAnsi="Book Antiqua"/>
        </w:rPr>
        <w:t>revealed that</w:t>
      </w:r>
      <w:r w:rsidRPr="008A2522">
        <w:rPr>
          <w:rFonts w:ascii="Book Antiqua" w:eastAsia="宋体" w:hAnsi="Book Antiqua"/>
        </w:rPr>
        <w:t xml:space="preserve"> intractable </w:t>
      </w:r>
      <w:r w:rsidR="00B27773" w:rsidRPr="008A2522">
        <w:rPr>
          <w:rFonts w:ascii="Book Antiqua" w:eastAsia="宋体" w:hAnsi="Book Antiqua"/>
        </w:rPr>
        <w:t>pancreatic fistula led to</w:t>
      </w:r>
      <w:r w:rsidRPr="008A2522">
        <w:rPr>
          <w:rFonts w:ascii="Book Antiqua" w:eastAsia="宋体" w:hAnsi="Book Antiqua"/>
        </w:rPr>
        <w:t xml:space="preserve"> intraperitoneal abscess </w:t>
      </w:r>
      <w:r w:rsidR="00B02627" w:rsidRPr="008A2522">
        <w:rPr>
          <w:rFonts w:ascii="Book Antiqua" w:eastAsia="宋体" w:hAnsi="Book Antiqua"/>
        </w:rPr>
        <w:t>near the staple line</w:t>
      </w:r>
      <w:r w:rsidRPr="008A2522">
        <w:rPr>
          <w:rFonts w:ascii="Book Antiqua" w:eastAsia="宋体" w:hAnsi="Book Antiqua"/>
        </w:rPr>
        <w:t xml:space="preserve"> (Figure </w:t>
      </w:r>
      <w:r w:rsidR="005E45F4" w:rsidRPr="008A2522">
        <w:rPr>
          <w:rFonts w:ascii="Book Antiqua" w:eastAsia="宋体" w:hAnsi="Book Antiqua"/>
        </w:rPr>
        <w:t>3B</w:t>
      </w:r>
      <w:r w:rsidRPr="008A2522">
        <w:rPr>
          <w:rFonts w:ascii="Book Antiqua" w:eastAsia="宋体" w:hAnsi="Book Antiqua"/>
        </w:rPr>
        <w:t>). Fistulography</w:t>
      </w:r>
      <w:r w:rsidR="00B02627" w:rsidRPr="008A2522">
        <w:rPr>
          <w:rFonts w:ascii="Book Antiqua" w:eastAsia="宋体" w:hAnsi="Book Antiqua"/>
        </w:rPr>
        <w:t xml:space="preserve"> </w:t>
      </w:r>
      <w:r w:rsidR="00710B9C" w:rsidRPr="008A2522">
        <w:rPr>
          <w:rFonts w:ascii="Book Antiqua" w:eastAsia="宋体" w:hAnsi="Book Antiqua"/>
          <w:i/>
          <w:iCs/>
        </w:rPr>
        <w:t>via</w:t>
      </w:r>
      <w:r w:rsidR="00B02627" w:rsidRPr="008A2522">
        <w:rPr>
          <w:rFonts w:ascii="Book Antiqua" w:eastAsia="宋体" w:hAnsi="Book Antiqua"/>
        </w:rPr>
        <w:t xml:space="preserve"> </w:t>
      </w:r>
      <w:r w:rsidR="00B27773" w:rsidRPr="008A2522">
        <w:rPr>
          <w:rFonts w:ascii="Book Antiqua" w:eastAsia="宋体" w:hAnsi="Book Antiqua"/>
        </w:rPr>
        <w:t xml:space="preserve">the </w:t>
      </w:r>
      <w:r w:rsidR="00B02627" w:rsidRPr="008A2522">
        <w:rPr>
          <w:rFonts w:ascii="Book Antiqua" w:eastAsia="宋体" w:hAnsi="Book Antiqua"/>
        </w:rPr>
        <w:t xml:space="preserve">drain </w:t>
      </w:r>
      <w:r w:rsidR="00B27773" w:rsidRPr="008A2522">
        <w:rPr>
          <w:rFonts w:ascii="Book Antiqua" w:eastAsia="宋体" w:hAnsi="Book Antiqua"/>
        </w:rPr>
        <w:t xml:space="preserve">on </w:t>
      </w:r>
      <w:r w:rsidR="00B02627" w:rsidRPr="008A2522">
        <w:rPr>
          <w:rFonts w:ascii="Book Antiqua" w:eastAsia="宋体" w:hAnsi="Book Antiqua"/>
        </w:rPr>
        <w:t>POD 9</w:t>
      </w:r>
      <w:r w:rsidRPr="008A2522">
        <w:rPr>
          <w:rFonts w:ascii="Book Antiqua" w:eastAsia="宋体" w:hAnsi="Book Antiqua"/>
        </w:rPr>
        <w:t xml:space="preserve"> </w:t>
      </w:r>
      <w:r w:rsidR="00B27773" w:rsidRPr="008A2522">
        <w:rPr>
          <w:rFonts w:ascii="Book Antiqua" w:eastAsia="宋体" w:hAnsi="Book Antiqua"/>
          <w:kern w:val="2"/>
        </w:rPr>
        <w:t>identified the pancreatic fistula</w:t>
      </w:r>
      <w:r w:rsidR="00B02627" w:rsidRPr="008A2522">
        <w:rPr>
          <w:rFonts w:ascii="Book Antiqua" w:eastAsia="宋体" w:hAnsi="Book Antiqua"/>
          <w:kern w:val="2"/>
        </w:rPr>
        <w:t xml:space="preserve"> and </w:t>
      </w:r>
      <w:r w:rsidRPr="008A2522">
        <w:rPr>
          <w:rFonts w:ascii="Book Antiqua" w:eastAsia="宋体" w:hAnsi="Book Antiqua"/>
          <w:kern w:val="2"/>
        </w:rPr>
        <w:t>abscess cavity</w:t>
      </w:r>
      <w:r w:rsidR="00434E53" w:rsidRPr="008A2522">
        <w:rPr>
          <w:rFonts w:ascii="Book Antiqua" w:eastAsia="宋体" w:hAnsi="Book Antiqua"/>
          <w:kern w:val="2"/>
        </w:rPr>
        <w:t xml:space="preserve"> </w:t>
      </w:r>
      <w:r w:rsidR="00434E53" w:rsidRPr="008A2522">
        <w:rPr>
          <w:rFonts w:ascii="Book Antiqua" w:eastAsia="宋体" w:hAnsi="Book Antiqua"/>
        </w:rPr>
        <w:t xml:space="preserve">(Figure </w:t>
      </w:r>
      <w:r w:rsidR="005E45F4" w:rsidRPr="008A2522">
        <w:rPr>
          <w:rFonts w:ascii="Book Antiqua" w:eastAsia="宋体" w:hAnsi="Book Antiqua"/>
        </w:rPr>
        <w:t>3</w:t>
      </w:r>
      <w:r w:rsidR="00434E53" w:rsidRPr="008A2522">
        <w:rPr>
          <w:rFonts w:ascii="Book Antiqua" w:eastAsia="宋体" w:hAnsi="Book Antiqua"/>
        </w:rPr>
        <w:t>C)</w:t>
      </w:r>
      <w:r w:rsidRPr="008A2522">
        <w:rPr>
          <w:rFonts w:ascii="Book Antiqua" w:eastAsia="宋体" w:hAnsi="Book Antiqua"/>
          <w:kern w:val="2"/>
        </w:rPr>
        <w:t xml:space="preserve">. </w:t>
      </w:r>
      <w:r w:rsidR="00B27773" w:rsidRPr="008A2522">
        <w:rPr>
          <w:rFonts w:ascii="Book Antiqua" w:eastAsia="宋体" w:hAnsi="Book Antiqua"/>
          <w:kern w:val="2"/>
        </w:rPr>
        <w:t xml:space="preserve">The </w:t>
      </w:r>
      <w:r w:rsidRPr="008A2522">
        <w:rPr>
          <w:rFonts w:ascii="Book Antiqua" w:eastAsia="宋体" w:hAnsi="Book Antiqua"/>
          <w:kern w:val="2"/>
        </w:rPr>
        <w:t xml:space="preserve">abscess cavity could be </w:t>
      </w:r>
      <w:r w:rsidR="00B27773" w:rsidRPr="008A2522">
        <w:rPr>
          <w:rFonts w:ascii="Book Antiqua" w:eastAsia="宋体" w:hAnsi="Book Antiqua"/>
          <w:kern w:val="2"/>
        </w:rPr>
        <w:t>lavaged</w:t>
      </w:r>
      <w:r w:rsidR="00B02627" w:rsidRPr="008A2522">
        <w:rPr>
          <w:rFonts w:ascii="Book Antiqua" w:eastAsia="宋体" w:hAnsi="Book Antiqua"/>
          <w:kern w:val="2"/>
        </w:rPr>
        <w:t>, and</w:t>
      </w:r>
      <w:r w:rsidR="00B02627" w:rsidRPr="008A2522">
        <w:rPr>
          <w:rFonts w:ascii="Book Antiqua" w:eastAsia="宋体" w:hAnsi="Book Antiqua"/>
        </w:rPr>
        <w:t xml:space="preserve"> the recovery rate of injected contrast dye was approximately </w:t>
      </w:r>
      <w:r w:rsidR="00434E53" w:rsidRPr="008A2522">
        <w:rPr>
          <w:rFonts w:ascii="Book Antiqua" w:eastAsia="宋体" w:hAnsi="Book Antiqua"/>
        </w:rPr>
        <w:t>90</w:t>
      </w:r>
      <w:r w:rsidR="00B02627" w:rsidRPr="008A2522">
        <w:rPr>
          <w:rFonts w:ascii="Book Antiqua" w:eastAsia="宋体" w:hAnsi="Book Antiqua"/>
        </w:rPr>
        <w:t>%</w:t>
      </w:r>
      <w:r w:rsidR="00B27773" w:rsidRPr="008A2522">
        <w:rPr>
          <w:rFonts w:ascii="Book Antiqua" w:eastAsia="宋体" w:hAnsi="Book Antiqua"/>
        </w:rPr>
        <w:t>; u</w:t>
      </w:r>
      <w:r w:rsidR="00B02627" w:rsidRPr="008A2522">
        <w:rPr>
          <w:rFonts w:ascii="Book Antiqua" w:eastAsia="宋体" w:hAnsi="Book Antiqua"/>
        </w:rPr>
        <w:t xml:space="preserve">ncollectible dye never spread. </w:t>
      </w:r>
      <w:r w:rsidR="00685777" w:rsidRPr="008A2522">
        <w:rPr>
          <w:rFonts w:ascii="Book Antiqua" w:eastAsia="宋体" w:hAnsi="Book Antiqua"/>
          <w:kern w:val="2"/>
        </w:rPr>
        <w:t>Artificial f</w:t>
      </w:r>
      <w:r w:rsidR="00B02627" w:rsidRPr="008A2522">
        <w:rPr>
          <w:rFonts w:ascii="Book Antiqua" w:eastAsia="宋体" w:hAnsi="Book Antiqua"/>
          <w:kern w:val="2"/>
        </w:rPr>
        <w:t xml:space="preserve">istulas along the drain </w:t>
      </w:r>
      <w:r w:rsidR="00234846" w:rsidRPr="008A2522">
        <w:rPr>
          <w:rFonts w:ascii="Book Antiqua" w:eastAsia="宋体" w:hAnsi="Book Antiqua"/>
          <w:kern w:val="2"/>
        </w:rPr>
        <w:t xml:space="preserve">had </w:t>
      </w:r>
      <w:r w:rsidR="00B02627" w:rsidRPr="008A2522">
        <w:rPr>
          <w:rFonts w:ascii="Book Antiqua" w:eastAsia="宋体" w:hAnsi="Book Antiqua"/>
          <w:kern w:val="2"/>
        </w:rPr>
        <w:t>matured as accessible pathway</w:t>
      </w:r>
      <w:r w:rsidR="00234846" w:rsidRPr="008A2522">
        <w:rPr>
          <w:rFonts w:ascii="Book Antiqua" w:eastAsia="宋体" w:hAnsi="Book Antiqua"/>
          <w:kern w:val="2"/>
        </w:rPr>
        <w:t>s</w:t>
      </w:r>
      <w:r w:rsidR="00B02627" w:rsidRPr="008A2522">
        <w:rPr>
          <w:rFonts w:ascii="Book Antiqua" w:eastAsia="宋体" w:hAnsi="Book Antiqua"/>
          <w:kern w:val="2"/>
        </w:rPr>
        <w:t xml:space="preserve"> for drain replacement, and </w:t>
      </w:r>
      <w:r w:rsidR="00B27773" w:rsidRPr="008A2522">
        <w:rPr>
          <w:rFonts w:ascii="Book Antiqua" w:eastAsia="宋体" w:hAnsi="Book Antiqua"/>
          <w:kern w:val="2"/>
        </w:rPr>
        <w:t xml:space="preserve">we replaced the original </w:t>
      </w:r>
      <w:r w:rsidRPr="008A2522">
        <w:rPr>
          <w:rFonts w:ascii="Book Antiqua" w:eastAsia="宋体" w:hAnsi="Book Antiqua"/>
          <w:kern w:val="2"/>
        </w:rPr>
        <w:t>drain</w:t>
      </w:r>
      <w:r w:rsidR="00B02627" w:rsidRPr="008A2522">
        <w:rPr>
          <w:rFonts w:ascii="Book Antiqua" w:eastAsia="宋体" w:hAnsi="Book Antiqua"/>
          <w:kern w:val="2"/>
        </w:rPr>
        <w:t xml:space="preserve"> </w:t>
      </w:r>
      <w:r w:rsidR="00B27773" w:rsidRPr="008A2522">
        <w:rPr>
          <w:rFonts w:ascii="Book Antiqua" w:eastAsia="宋体" w:hAnsi="Book Antiqua"/>
          <w:kern w:val="2"/>
        </w:rPr>
        <w:t>with</w:t>
      </w:r>
      <w:r w:rsidRPr="008A2522">
        <w:rPr>
          <w:rFonts w:ascii="Book Antiqua" w:eastAsia="宋体" w:hAnsi="Book Antiqua"/>
          <w:kern w:val="2"/>
        </w:rPr>
        <w:t xml:space="preserve"> </w:t>
      </w:r>
      <w:r w:rsidR="00861FC5" w:rsidRPr="008A2522">
        <w:rPr>
          <w:rFonts w:ascii="Book Antiqua" w:eastAsia="宋体" w:hAnsi="Book Antiqua"/>
          <w:kern w:val="2"/>
        </w:rPr>
        <w:t xml:space="preserve">a </w:t>
      </w:r>
      <w:r w:rsidR="00B02627" w:rsidRPr="008A2522">
        <w:rPr>
          <w:rFonts w:ascii="Book Antiqua" w:eastAsia="宋体" w:hAnsi="Book Antiqua"/>
          <w:kern w:val="2"/>
        </w:rPr>
        <w:t xml:space="preserve">two-way </w:t>
      </w:r>
      <w:r w:rsidR="00CE250D" w:rsidRPr="008A2522">
        <w:rPr>
          <w:rFonts w:ascii="Book Antiqua" w:eastAsia="宋体" w:hAnsi="Book Antiqua"/>
          <w:kern w:val="2"/>
        </w:rPr>
        <w:t>tube</w:t>
      </w:r>
      <w:r w:rsidR="0063231E" w:rsidRPr="008A2522">
        <w:rPr>
          <w:rFonts w:ascii="Book Antiqua" w:eastAsia="宋体" w:hAnsi="Book Antiqua"/>
          <w:kern w:val="2"/>
        </w:rPr>
        <w:t xml:space="preserve"> (</w:t>
      </w:r>
      <w:r w:rsidR="00472528" w:rsidRPr="008A2522">
        <w:rPr>
          <w:rFonts w:ascii="Book Antiqua" w:eastAsia="宋体" w:hAnsi="Book Antiqua"/>
          <w:kern w:val="2"/>
        </w:rPr>
        <w:t>Salem Sump, 14 Fr</w:t>
      </w:r>
      <w:r w:rsidR="0063231E" w:rsidRPr="008A2522">
        <w:rPr>
          <w:rFonts w:ascii="Book Antiqua" w:eastAsia="宋体" w:hAnsi="Book Antiqua"/>
          <w:kern w:val="2"/>
        </w:rPr>
        <w:t xml:space="preserve">: </w:t>
      </w:r>
      <w:r w:rsidR="00472528" w:rsidRPr="008A2522">
        <w:rPr>
          <w:rFonts w:ascii="Book Antiqua" w:eastAsia="宋体" w:hAnsi="Book Antiqua"/>
        </w:rPr>
        <w:t>Medtronic</w:t>
      </w:r>
      <w:r w:rsidR="0063231E" w:rsidRPr="008A2522">
        <w:rPr>
          <w:rFonts w:ascii="Book Antiqua" w:eastAsia="宋体" w:hAnsi="Book Antiqua"/>
          <w:kern w:val="2"/>
        </w:rPr>
        <w:t>)</w:t>
      </w:r>
      <w:r w:rsidRPr="008A2522">
        <w:rPr>
          <w:rFonts w:ascii="Book Antiqua" w:eastAsia="宋体" w:hAnsi="Book Antiqua"/>
        </w:rPr>
        <w:t xml:space="preserve">. </w:t>
      </w:r>
      <w:r w:rsidR="00B27773" w:rsidRPr="008A2522">
        <w:rPr>
          <w:rFonts w:ascii="Book Antiqua" w:eastAsia="宋体" w:hAnsi="Book Antiqua"/>
        </w:rPr>
        <w:t>T</w:t>
      </w:r>
      <w:r w:rsidR="00A56BE1" w:rsidRPr="008A2522">
        <w:rPr>
          <w:rFonts w:ascii="Book Antiqua" w:eastAsia="宋体" w:hAnsi="Book Antiqua"/>
        </w:rPr>
        <w:t xml:space="preserve">o effectively </w:t>
      </w:r>
      <w:r w:rsidR="00B27773" w:rsidRPr="008A2522">
        <w:rPr>
          <w:rFonts w:ascii="Book Antiqua" w:eastAsia="宋体" w:hAnsi="Book Antiqua"/>
        </w:rPr>
        <w:t>lavage the pancreatic fistula</w:t>
      </w:r>
      <w:r w:rsidR="00A56BE1" w:rsidRPr="008A2522">
        <w:rPr>
          <w:rFonts w:ascii="Book Antiqua" w:eastAsia="宋体" w:hAnsi="Book Antiqua"/>
        </w:rPr>
        <w:t xml:space="preserve"> and abscess cavity, the t</w:t>
      </w:r>
      <w:r w:rsidR="00434E53" w:rsidRPr="008A2522">
        <w:rPr>
          <w:rFonts w:ascii="Book Antiqua" w:eastAsia="宋体" w:hAnsi="Book Antiqua"/>
        </w:rPr>
        <w:t xml:space="preserve">ip position </w:t>
      </w:r>
      <w:r w:rsidR="00A56BE1" w:rsidRPr="008A2522">
        <w:rPr>
          <w:rFonts w:ascii="Book Antiqua" w:eastAsia="宋体" w:hAnsi="Book Antiqua"/>
        </w:rPr>
        <w:t>o</w:t>
      </w:r>
      <w:r w:rsidR="00434E53" w:rsidRPr="008A2522">
        <w:rPr>
          <w:rFonts w:ascii="Book Antiqua" w:eastAsia="宋体" w:hAnsi="Book Antiqua"/>
        </w:rPr>
        <w:t xml:space="preserve">f this two-way tube was </w:t>
      </w:r>
      <w:r w:rsidR="00B27773" w:rsidRPr="008A2522">
        <w:rPr>
          <w:rFonts w:ascii="Book Antiqua" w:eastAsia="宋体" w:hAnsi="Book Antiqua"/>
        </w:rPr>
        <w:t xml:space="preserve">appropriately </w:t>
      </w:r>
      <w:r w:rsidR="00434E53" w:rsidRPr="008A2522">
        <w:rPr>
          <w:rFonts w:ascii="Book Antiqua" w:eastAsia="宋体" w:hAnsi="Book Antiqua"/>
        </w:rPr>
        <w:t>adjusted</w:t>
      </w:r>
      <w:r w:rsidR="005E45F4" w:rsidRPr="008A2522">
        <w:rPr>
          <w:rFonts w:ascii="Book Antiqua" w:eastAsia="宋体" w:hAnsi="Book Antiqua"/>
        </w:rPr>
        <w:t xml:space="preserve"> </w:t>
      </w:r>
      <w:r w:rsidR="006A620B" w:rsidRPr="008A2522">
        <w:rPr>
          <w:rFonts w:ascii="Book Antiqua" w:eastAsia="宋体" w:hAnsi="Book Antiqua"/>
        </w:rPr>
        <w:t xml:space="preserve">during fluoroscopic examination </w:t>
      </w:r>
      <w:r w:rsidR="005E45F4" w:rsidRPr="008A2522">
        <w:rPr>
          <w:rFonts w:ascii="Book Antiqua" w:eastAsia="宋体" w:hAnsi="Book Antiqua"/>
        </w:rPr>
        <w:t>(Figure 4)</w:t>
      </w:r>
      <w:r w:rsidR="00434E53" w:rsidRPr="008A2522">
        <w:rPr>
          <w:rFonts w:ascii="Book Antiqua" w:eastAsia="宋体" w:hAnsi="Book Antiqua"/>
        </w:rPr>
        <w:t>.</w:t>
      </w:r>
    </w:p>
    <w:p w14:paraId="1E68A7F3" w14:textId="6F0856A5" w:rsidR="005863CE" w:rsidRPr="008A2522" w:rsidRDefault="00434E53" w:rsidP="00D71D02">
      <w:pPr>
        <w:spacing w:line="360" w:lineRule="auto"/>
        <w:ind w:firstLineChars="100" w:firstLine="240"/>
        <w:jc w:val="both"/>
        <w:rPr>
          <w:rFonts w:ascii="Book Antiqua" w:eastAsia="宋体" w:hAnsi="Book Antiqua"/>
          <w:kern w:val="2"/>
        </w:rPr>
      </w:pPr>
      <w:r w:rsidRPr="008A2522">
        <w:rPr>
          <w:rFonts w:ascii="Book Antiqua" w:eastAsia="宋体" w:hAnsi="Book Antiqua"/>
          <w:kern w:val="2"/>
        </w:rPr>
        <w:t xml:space="preserve">From POD 9, saline irrigation was continuously injected </w:t>
      </w:r>
      <w:r w:rsidR="00710B9C" w:rsidRPr="008A2522">
        <w:rPr>
          <w:rFonts w:ascii="Book Antiqua" w:eastAsia="宋体" w:hAnsi="Book Antiqua"/>
          <w:i/>
          <w:iCs/>
          <w:kern w:val="2"/>
        </w:rPr>
        <w:t>via</w:t>
      </w:r>
      <w:r w:rsidRPr="008A2522">
        <w:rPr>
          <w:rFonts w:ascii="Book Antiqua" w:eastAsia="宋体" w:hAnsi="Book Antiqua"/>
          <w:kern w:val="2"/>
        </w:rPr>
        <w:t xml:space="preserve"> </w:t>
      </w:r>
      <w:r w:rsidR="002B3713" w:rsidRPr="008A2522">
        <w:rPr>
          <w:rFonts w:ascii="Book Antiqua" w:eastAsia="宋体" w:hAnsi="Book Antiqua"/>
          <w:kern w:val="2"/>
        </w:rPr>
        <w:t xml:space="preserve">the </w:t>
      </w:r>
      <w:r w:rsidRPr="008A2522">
        <w:rPr>
          <w:rFonts w:ascii="Book Antiqua" w:eastAsia="宋体" w:hAnsi="Book Antiqua"/>
          <w:kern w:val="2"/>
        </w:rPr>
        <w:t xml:space="preserve">two-way tube </w:t>
      </w:r>
      <w:r w:rsidR="002B3713" w:rsidRPr="008A2522">
        <w:rPr>
          <w:rFonts w:ascii="Book Antiqua" w:eastAsia="宋体" w:hAnsi="Book Antiqua"/>
          <w:kern w:val="2"/>
        </w:rPr>
        <w:t>that followed</w:t>
      </w:r>
      <w:r w:rsidR="00861FC5" w:rsidRPr="008A2522">
        <w:rPr>
          <w:rFonts w:ascii="Book Antiqua" w:eastAsia="宋体" w:hAnsi="Book Antiqua"/>
          <w:kern w:val="2"/>
        </w:rPr>
        <w:t xml:space="preserve"> </w:t>
      </w:r>
      <w:r w:rsidR="002B3713" w:rsidRPr="008A2522">
        <w:rPr>
          <w:rFonts w:ascii="Book Antiqua" w:eastAsia="宋体" w:hAnsi="Book Antiqua"/>
          <w:kern w:val="2"/>
        </w:rPr>
        <w:t>the</w:t>
      </w:r>
      <w:r w:rsidRPr="008A2522">
        <w:rPr>
          <w:rFonts w:ascii="Book Antiqua" w:eastAsia="宋体" w:hAnsi="Book Antiqua"/>
          <w:kern w:val="2"/>
        </w:rPr>
        <w:t xml:space="preserve"> drainage route. </w:t>
      </w:r>
      <w:r w:rsidRPr="008A2522">
        <w:rPr>
          <w:rFonts w:ascii="Book Antiqua" w:eastAsia="宋体" w:hAnsi="Book Antiqua"/>
        </w:rPr>
        <w:t>A</w:t>
      </w:r>
      <w:r w:rsidR="00D742CF" w:rsidRPr="008A2522">
        <w:rPr>
          <w:rFonts w:ascii="Book Antiqua" w:eastAsia="宋体" w:hAnsi="Book Antiqua"/>
        </w:rPr>
        <w:t xml:space="preserve"> total of 1000 m</w:t>
      </w:r>
      <w:r w:rsidR="00D742CF" w:rsidRPr="00BF68BF">
        <w:rPr>
          <w:rFonts w:ascii="Book Antiqua" w:eastAsia="宋体" w:hAnsi="Book Antiqua"/>
          <w:caps/>
        </w:rPr>
        <w:t>l</w:t>
      </w:r>
      <w:r w:rsidR="00D742CF" w:rsidRPr="008A2522">
        <w:rPr>
          <w:rFonts w:ascii="Book Antiqua" w:eastAsia="宋体" w:hAnsi="Book Antiqua"/>
        </w:rPr>
        <w:t xml:space="preserve"> of saline per day was slowly irrigated into the abscess cavity</w:t>
      </w:r>
      <w:r w:rsidR="00817C59" w:rsidRPr="008A2522">
        <w:rPr>
          <w:rFonts w:ascii="Book Antiqua" w:eastAsia="宋体" w:hAnsi="Book Antiqua"/>
          <w:kern w:val="2"/>
        </w:rPr>
        <w:t>, and a</w:t>
      </w:r>
      <w:r w:rsidR="00D742CF" w:rsidRPr="008A2522">
        <w:rPr>
          <w:rFonts w:ascii="Book Antiqua" w:eastAsia="宋体" w:hAnsi="Book Antiqua"/>
          <w:kern w:val="2"/>
        </w:rPr>
        <w:t>mylase level</w:t>
      </w:r>
      <w:r w:rsidR="00DD4157" w:rsidRPr="008A2522">
        <w:rPr>
          <w:rFonts w:ascii="Book Antiqua" w:eastAsia="宋体" w:hAnsi="Book Antiqua"/>
          <w:kern w:val="2"/>
        </w:rPr>
        <w:t>s</w:t>
      </w:r>
      <w:r w:rsidR="00D742CF" w:rsidRPr="008A2522">
        <w:rPr>
          <w:rFonts w:ascii="Book Antiqua" w:eastAsia="宋体" w:hAnsi="Book Antiqua"/>
          <w:kern w:val="2"/>
        </w:rPr>
        <w:t xml:space="preserve"> </w:t>
      </w:r>
      <w:r w:rsidR="002B3713" w:rsidRPr="008A2522">
        <w:rPr>
          <w:rFonts w:ascii="Book Antiqua" w:eastAsia="宋体" w:hAnsi="Book Antiqua"/>
          <w:kern w:val="2"/>
        </w:rPr>
        <w:t>in the drainage</w:t>
      </w:r>
      <w:r w:rsidR="00D742CF" w:rsidRPr="008A2522">
        <w:rPr>
          <w:rFonts w:ascii="Book Antiqua" w:eastAsia="宋体" w:hAnsi="Book Antiqua"/>
          <w:kern w:val="2"/>
        </w:rPr>
        <w:t xml:space="preserve"> discharge decreased </w:t>
      </w:r>
      <w:r w:rsidR="00817C59" w:rsidRPr="008A2522">
        <w:rPr>
          <w:rFonts w:ascii="Book Antiqua" w:eastAsia="宋体" w:hAnsi="Book Antiqua"/>
          <w:kern w:val="2"/>
        </w:rPr>
        <w:t xml:space="preserve">immediately </w:t>
      </w:r>
      <w:r w:rsidRPr="008A2522">
        <w:rPr>
          <w:rFonts w:ascii="Book Antiqua" w:eastAsia="宋体" w:hAnsi="Book Antiqua"/>
        </w:rPr>
        <w:t>(</w:t>
      </w:r>
      <w:r w:rsidR="00817C59" w:rsidRPr="008A2522">
        <w:rPr>
          <w:rFonts w:ascii="Book Antiqua" w:eastAsia="宋体" w:hAnsi="Book Antiqua"/>
        </w:rPr>
        <w:t>767</w:t>
      </w:r>
      <w:r w:rsidRPr="008A2522">
        <w:rPr>
          <w:rFonts w:ascii="Book Antiqua" w:eastAsia="宋体" w:hAnsi="Book Antiqua"/>
        </w:rPr>
        <w:t xml:space="preserve"> U/L). F</w:t>
      </w:r>
      <w:r w:rsidR="00D742CF" w:rsidRPr="008A2522">
        <w:rPr>
          <w:rFonts w:ascii="Book Antiqua" w:eastAsia="宋体" w:hAnsi="Book Antiqua"/>
          <w:kern w:val="2"/>
        </w:rPr>
        <w:t xml:space="preserve">istulography </w:t>
      </w:r>
      <w:r w:rsidR="002B3713" w:rsidRPr="008A2522">
        <w:rPr>
          <w:rFonts w:ascii="Book Antiqua" w:eastAsia="宋体" w:hAnsi="Book Antiqua"/>
          <w:kern w:val="2"/>
        </w:rPr>
        <w:t xml:space="preserve">on </w:t>
      </w:r>
      <w:r w:rsidR="00D742CF" w:rsidRPr="008A2522">
        <w:rPr>
          <w:rFonts w:ascii="Book Antiqua" w:eastAsia="宋体" w:hAnsi="Book Antiqua"/>
          <w:kern w:val="2"/>
        </w:rPr>
        <w:t>POD 1</w:t>
      </w:r>
      <w:r w:rsidRPr="008A2522">
        <w:rPr>
          <w:rFonts w:ascii="Book Antiqua" w:eastAsia="宋体" w:hAnsi="Book Antiqua"/>
          <w:kern w:val="2"/>
        </w:rPr>
        <w:t>2</w:t>
      </w:r>
      <w:r w:rsidR="00D742CF" w:rsidRPr="008A2522">
        <w:rPr>
          <w:rFonts w:ascii="Book Antiqua" w:eastAsia="宋体" w:hAnsi="Book Antiqua"/>
          <w:kern w:val="2"/>
        </w:rPr>
        <w:t xml:space="preserve"> revealed that </w:t>
      </w:r>
      <w:r w:rsidR="002B3713" w:rsidRPr="008A2522">
        <w:rPr>
          <w:rFonts w:ascii="Book Antiqua" w:eastAsia="宋体" w:hAnsi="Book Antiqua"/>
          <w:kern w:val="2"/>
        </w:rPr>
        <w:t xml:space="preserve">the </w:t>
      </w:r>
      <w:r w:rsidR="00D742CF" w:rsidRPr="008A2522">
        <w:rPr>
          <w:rFonts w:ascii="Book Antiqua" w:eastAsia="宋体" w:hAnsi="Book Antiqua"/>
          <w:kern w:val="2"/>
        </w:rPr>
        <w:t xml:space="preserve">abscess </w:t>
      </w:r>
      <w:r w:rsidR="002B3713" w:rsidRPr="008A2522">
        <w:rPr>
          <w:rFonts w:ascii="Book Antiqua" w:eastAsia="宋体" w:hAnsi="Book Antiqua"/>
          <w:kern w:val="2"/>
        </w:rPr>
        <w:t>had resolved after 4 d of</w:t>
      </w:r>
      <w:r w:rsidR="00D742CF" w:rsidRPr="008A2522">
        <w:rPr>
          <w:rFonts w:ascii="Book Antiqua" w:eastAsia="宋体" w:hAnsi="Book Antiqua"/>
          <w:kern w:val="2"/>
        </w:rPr>
        <w:t xml:space="preserve"> CLL </w:t>
      </w:r>
      <w:r w:rsidRPr="008A2522">
        <w:rPr>
          <w:rFonts w:ascii="Book Antiqua" w:eastAsia="宋体" w:hAnsi="Book Antiqua"/>
        </w:rPr>
        <w:t xml:space="preserve">(Figure </w:t>
      </w:r>
      <w:r w:rsidR="005E45F4" w:rsidRPr="008A2522">
        <w:rPr>
          <w:rFonts w:ascii="Book Antiqua" w:eastAsia="宋体" w:hAnsi="Book Antiqua"/>
        </w:rPr>
        <w:t>3</w:t>
      </w:r>
      <w:r w:rsidRPr="008A2522">
        <w:rPr>
          <w:rFonts w:ascii="Book Antiqua" w:eastAsia="宋体" w:hAnsi="Book Antiqua"/>
        </w:rPr>
        <w:t>D)</w:t>
      </w:r>
      <w:r w:rsidRPr="008A2522">
        <w:rPr>
          <w:rFonts w:ascii="Book Antiqua" w:eastAsia="宋体" w:hAnsi="Book Antiqua"/>
          <w:kern w:val="2"/>
        </w:rPr>
        <w:t xml:space="preserve">, and </w:t>
      </w:r>
      <w:r w:rsidR="002B3713" w:rsidRPr="008A2522">
        <w:rPr>
          <w:rFonts w:ascii="Book Antiqua" w:eastAsia="宋体" w:hAnsi="Book Antiqua"/>
          <w:kern w:val="2"/>
        </w:rPr>
        <w:t xml:space="preserve">we removed the </w:t>
      </w:r>
      <w:r w:rsidRPr="008A2522">
        <w:rPr>
          <w:rFonts w:ascii="Book Antiqua" w:eastAsia="宋体" w:hAnsi="Book Antiqua"/>
          <w:kern w:val="2"/>
        </w:rPr>
        <w:t>two-way</w:t>
      </w:r>
      <w:r w:rsidR="00D742CF" w:rsidRPr="008A2522">
        <w:rPr>
          <w:rFonts w:ascii="Book Antiqua" w:eastAsia="宋体" w:hAnsi="Book Antiqua"/>
          <w:kern w:val="2"/>
        </w:rPr>
        <w:t xml:space="preserve"> tube </w:t>
      </w:r>
      <w:r w:rsidR="002B3713" w:rsidRPr="008A2522">
        <w:rPr>
          <w:rFonts w:ascii="Book Antiqua" w:eastAsia="宋体" w:hAnsi="Book Antiqua"/>
          <w:kern w:val="2"/>
        </w:rPr>
        <w:t>on</w:t>
      </w:r>
      <w:r w:rsidR="00D742CF" w:rsidRPr="008A2522">
        <w:rPr>
          <w:rFonts w:ascii="Book Antiqua" w:eastAsia="宋体" w:hAnsi="Book Antiqua"/>
          <w:kern w:val="2"/>
        </w:rPr>
        <w:t xml:space="preserve"> POD 1</w:t>
      </w:r>
      <w:r w:rsidRPr="008A2522">
        <w:rPr>
          <w:rFonts w:ascii="Book Antiqua" w:eastAsia="宋体" w:hAnsi="Book Antiqua"/>
          <w:kern w:val="2"/>
        </w:rPr>
        <w:t>3</w:t>
      </w:r>
      <w:r w:rsidR="00D742CF" w:rsidRPr="008A2522">
        <w:rPr>
          <w:rFonts w:ascii="Book Antiqua" w:eastAsia="宋体" w:hAnsi="Book Antiqua"/>
          <w:kern w:val="2"/>
        </w:rPr>
        <w:t xml:space="preserve">. </w:t>
      </w:r>
      <w:r w:rsidR="002B3713" w:rsidRPr="008A2522">
        <w:rPr>
          <w:rFonts w:ascii="Book Antiqua" w:eastAsia="宋体" w:hAnsi="Book Antiqua"/>
          <w:kern w:val="2"/>
        </w:rPr>
        <w:t xml:space="preserve">The patient's </w:t>
      </w:r>
      <w:r w:rsidR="00B66CA7" w:rsidRPr="008A2522">
        <w:rPr>
          <w:rFonts w:ascii="Book Antiqua" w:eastAsia="宋体" w:hAnsi="Book Antiqua"/>
          <w:kern w:val="2"/>
        </w:rPr>
        <w:t xml:space="preserve">postoperative course was categorized as </w:t>
      </w:r>
      <w:r w:rsidR="002B3713" w:rsidRPr="008A2522">
        <w:rPr>
          <w:rFonts w:ascii="Book Antiqua" w:eastAsia="宋体" w:hAnsi="Book Antiqua"/>
          <w:kern w:val="2"/>
        </w:rPr>
        <w:t xml:space="preserve">Clavien–Dindo grade </w:t>
      </w:r>
      <w:r w:rsidR="00B66CA7" w:rsidRPr="008A2522">
        <w:rPr>
          <w:rFonts w:ascii="Book Antiqua" w:eastAsia="宋体" w:hAnsi="Book Antiqua"/>
          <w:kern w:val="2"/>
        </w:rPr>
        <w:t>II</w:t>
      </w:r>
      <w:r w:rsidR="00B66CA7" w:rsidRPr="008A2522">
        <w:rPr>
          <w:rFonts w:ascii="Book Antiqua" w:eastAsia="宋体" w:hAnsi="Book Antiqua"/>
          <w:kern w:val="2"/>
          <w:vertAlign w:val="superscript"/>
        </w:rPr>
        <w:t>[</w:t>
      </w:r>
      <w:r w:rsidR="00AE2B54" w:rsidRPr="008A2522">
        <w:rPr>
          <w:rFonts w:ascii="Book Antiqua" w:eastAsia="宋体" w:hAnsi="Book Antiqua"/>
          <w:kern w:val="2"/>
          <w:vertAlign w:val="superscript"/>
        </w:rPr>
        <w:t>13</w:t>
      </w:r>
      <w:r w:rsidR="00B66CA7" w:rsidRPr="008A2522">
        <w:rPr>
          <w:rFonts w:ascii="Book Antiqua" w:eastAsia="宋体" w:hAnsi="Book Antiqua"/>
          <w:kern w:val="2"/>
          <w:vertAlign w:val="superscript"/>
        </w:rPr>
        <w:t>]</w:t>
      </w:r>
      <w:r w:rsidR="00B66CA7" w:rsidRPr="008A2522">
        <w:rPr>
          <w:rFonts w:ascii="Book Antiqua" w:eastAsia="宋体" w:hAnsi="Book Antiqua"/>
          <w:kern w:val="2"/>
        </w:rPr>
        <w:t xml:space="preserve">. </w:t>
      </w:r>
      <w:r w:rsidR="00D742CF" w:rsidRPr="008A2522">
        <w:rPr>
          <w:rFonts w:ascii="Book Antiqua" w:eastAsia="宋体" w:hAnsi="Book Antiqua"/>
          <w:kern w:val="2"/>
        </w:rPr>
        <w:t xml:space="preserve">He was discharged </w:t>
      </w:r>
      <w:r w:rsidR="002B3713" w:rsidRPr="008A2522">
        <w:rPr>
          <w:rFonts w:ascii="Book Antiqua" w:eastAsia="宋体" w:hAnsi="Book Antiqua"/>
          <w:kern w:val="2"/>
        </w:rPr>
        <w:t xml:space="preserve">on </w:t>
      </w:r>
      <w:r w:rsidR="00D742CF" w:rsidRPr="008A2522">
        <w:rPr>
          <w:rFonts w:ascii="Book Antiqua" w:eastAsia="宋体" w:hAnsi="Book Antiqua"/>
          <w:kern w:val="2"/>
        </w:rPr>
        <w:t xml:space="preserve">POD </w:t>
      </w:r>
      <w:r w:rsidR="00A56BE1" w:rsidRPr="008A2522">
        <w:rPr>
          <w:rFonts w:ascii="Book Antiqua" w:eastAsia="宋体" w:hAnsi="Book Antiqua"/>
          <w:kern w:val="2"/>
        </w:rPr>
        <w:t>18</w:t>
      </w:r>
      <w:r w:rsidR="002B3713" w:rsidRPr="008A2522">
        <w:rPr>
          <w:rFonts w:ascii="Book Antiqua" w:eastAsia="宋体" w:hAnsi="Book Antiqua"/>
          <w:kern w:val="2"/>
        </w:rPr>
        <w:t>, and</w:t>
      </w:r>
      <w:r w:rsidR="00015D77" w:rsidRPr="008A2522">
        <w:rPr>
          <w:rFonts w:ascii="Book Antiqua" w:eastAsia="宋体" w:hAnsi="Book Antiqua"/>
          <w:kern w:val="2"/>
        </w:rPr>
        <w:t xml:space="preserve"> 3 months after surgery</w:t>
      </w:r>
      <w:r w:rsidR="00A56BE1" w:rsidRPr="008A2522">
        <w:rPr>
          <w:rFonts w:ascii="Book Antiqua" w:eastAsia="宋体" w:hAnsi="Book Antiqua"/>
          <w:kern w:val="2"/>
        </w:rPr>
        <w:t xml:space="preserve">, </w:t>
      </w:r>
      <w:r w:rsidR="002B3713" w:rsidRPr="008A2522">
        <w:rPr>
          <w:rFonts w:ascii="Book Antiqua" w:eastAsia="宋体" w:hAnsi="Book Antiqua"/>
          <w:kern w:val="2"/>
        </w:rPr>
        <w:t xml:space="preserve">no </w:t>
      </w:r>
      <w:r w:rsidR="00A56BE1" w:rsidRPr="008A2522">
        <w:rPr>
          <w:rFonts w:ascii="Book Antiqua" w:eastAsia="宋体" w:hAnsi="Book Antiqua"/>
          <w:kern w:val="2"/>
        </w:rPr>
        <w:t xml:space="preserve">metabolic disorders </w:t>
      </w:r>
      <w:r w:rsidR="002B3713" w:rsidRPr="008A2522">
        <w:rPr>
          <w:rFonts w:ascii="Book Antiqua" w:eastAsia="宋体" w:hAnsi="Book Antiqua"/>
          <w:kern w:val="2"/>
        </w:rPr>
        <w:t>were identified</w:t>
      </w:r>
      <w:r w:rsidR="00015D77" w:rsidRPr="008A2522">
        <w:rPr>
          <w:rFonts w:ascii="Book Antiqua" w:eastAsia="宋体" w:hAnsi="Book Antiqua"/>
          <w:kern w:val="2"/>
        </w:rPr>
        <w:t>.</w:t>
      </w:r>
    </w:p>
    <w:p w14:paraId="50635448" w14:textId="77777777" w:rsidR="006144B4" w:rsidRPr="008A2522" w:rsidRDefault="006144B4" w:rsidP="00D71D02">
      <w:pPr>
        <w:spacing w:line="360" w:lineRule="auto"/>
        <w:ind w:firstLineChars="100" w:firstLine="240"/>
        <w:jc w:val="both"/>
        <w:rPr>
          <w:rFonts w:ascii="Book Antiqua" w:eastAsia="宋体" w:hAnsi="Book Antiqua"/>
          <w:kern w:val="2"/>
        </w:rPr>
      </w:pPr>
    </w:p>
    <w:p w14:paraId="32B714FC" w14:textId="6603DE94" w:rsidR="005863CE" w:rsidRPr="008A2522" w:rsidRDefault="005863CE" w:rsidP="00D71D02">
      <w:pPr>
        <w:spacing w:line="360" w:lineRule="auto"/>
        <w:jc w:val="both"/>
        <w:rPr>
          <w:rFonts w:ascii="Book Antiqua" w:eastAsia="宋体" w:hAnsi="Book Antiqua"/>
          <w:b/>
          <w:i/>
        </w:rPr>
      </w:pPr>
      <w:bookmarkStart w:id="8" w:name="_Hlk13746302"/>
      <w:r w:rsidRPr="008A2522">
        <w:rPr>
          <w:rFonts w:ascii="Book Antiqua" w:eastAsia="宋体" w:hAnsi="Book Antiqua"/>
          <w:b/>
          <w:i/>
        </w:rPr>
        <w:t>Case 3</w:t>
      </w:r>
    </w:p>
    <w:bookmarkEnd w:id="8"/>
    <w:p w14:paraId="1871114D" w14:textId="0DA53004" w:rsidR="005863CE" w:rsidRPr="008A2522" w:rsidRDefault="005863CE" w:rsidP="00D71D02">
      <w:pPr>
        <w:spacing w:line="360" w:lineRule="auto"/>
        <w:jc w:val="both"/>
        <w:rPr>
          <w:rFonts w:ascii="Book Antiqua" w:eastAsia="宋体" w:hAnsi="Book Antiqua"/>
          <w:snapToGrid w:val="0"/>
          <w:kern w:val="2"/>
        </w:rPr>
      </w:pPr>
      <w:r w:rsidRPr="008A2522">
        <w:rPr>
          <w:rFonts w:ascii="Book Antiqua" w:eastAsia="宋体" w:hAnsi="Book Antiqua"/>
          <w:snapToGrid w:val="0"/>
          <w:kern w:val="2"/>
        </w:rPr>
        <w:t xml:space="preserve">A 70-year-old man </w:t>
      </w:r>
      <w:r w:rsidR="00817C59" w:rsidRPr="008A2522">
        <w:rPr>
          <w:rFonts w:ascii="Book Antiqua" w:eastAsia="宋体" w:hAnsi="Book Antiqua"/>
          <w:snapToGrid w:val="0"/>
          <w:kern w:val="2"/>
        </w:rPr>
        <w:t>was</w:t>
      </w:r>
      <w:r w:rsidR="002B3713" w:rsidRPr="008A2522">
        <w:rPr>
          <w:rFonts w:ascii="Book Antiqua" w:eastAsia="宋体" w:hAnsi="Book Antiqua"/>
          <w:snapToGrid w:val="0"/>
          <w:kern w:val="2"/>
        </w:rPr>
        <w:t xml:space="preserve"> being</w:t>
      </w:r>
      <w:r w:rsidR="00817C59" w:rsidRPr="008A2522">
        <w:rPr>
          <w:rFonts w:ascii="Book Antiqua" w:eastAsia="宋体" w:hAnsi="Book Antiqua"/>
          <w:snapToGrid w:val="0"/>
          <w:kern w:val="2"/>
        </w:rPr>
        <w:t xml:space="preserve"> followed </w:t>
      </w:r>
      <w:r w:rsidR="002B3713" w:rsidRPr="008A2522">
        <w:rPr>
          <w:rFonts w:ascii="Book Antiqua" w:eastAsia="宋体" w:hAnsi="Book Antiqua"/>
          <w:snapToGrid w:val="0"/>
          <w:kern w:val="2"/>
        </w:rPr>
        <w:t>for</w:t>
      </w:r>
      <w:r w:rsidRPr="008A2522">
        <w:rPr>
          <w:rFonts w:ascii="Book Antiqua" w:eastAsia="宋体" w:hAnsi="Book Antiqua"/>
          <w:snapToGrid w:val="0"/>
          <w:kern w:val="2"/>
        </w:rPr>
        <w:t xml:space="preserve"> myasthenia gravis and diabetes</w:t>
      </w:r>
      <w:r w:rsidR="00481937" w:rsidRPr="008A2522">
        <w:rPr>
          <w:rFonts w:ascii="Book Antiqua" w:eastAsia="宋体" w:hAnsi="Book Antiqua"/>
          <w:snapToGrid w:val="0"/>
          <w:kern w:val="2"/>
        </w:rPr>
        <w:t>.</w:t>
      </w:r>
      <w:r w:rsidRPr="008A2522">
        <w:rPr>
          <w:rFonts w:ascii="Book Antiqua" w:eastAsia="宋体" w:hAnsi="Book Antiqua"/>
          <w:snapToGrid w:val="0"/>
          <w:kern w:val="2"/>
        </w:rPr>
        <w:t xml:space="preserve"> </w:t>
      </w:r>
      <w:r w:rsidR="00817C59" w:rsidRPr="008A2522">
        <w:rPr>
          <w:rFonts w:ascii="Book Antiqua" w:eastAsia="宋体" w:hAnsi="Book Antiqua"/>
          <w:snapToGrid w:val="0"/>
          <w:kern w:val="2"/>
        </w:rPr>
        <w:t>P</w:t>
      </w:r>
      <w:r w:rsidRPr="008A2522">
        <w:rPr>
          <w:rFonts w:ascii="Book Antiqua" w:eastAsia="宋体" w:hAnsi="Book Antiqua"/>
          <w:snapToGrid w:val="0"/>
          <w:kern w:val="2"/>
        </w:rPr>
        <w:t xml:space="preserve">eriodic </w:t>
      </w:r>
      <w:r w:rsidR="00866AF6" w:rsidRPr="008A2522">
        <w:rPr>
          <w:rFonts w:ascii="Book Antiqua" w:eastAsia="宋体" w:hAnsi="Book Antiqua"/>
          <w:snapToGrid w:val="0"/>
          <w:kern w:val="2"/>
        </w:rPr>
        <w:t>CT</w:t>
      </w:r>
      <w:r w:rsidRPr="008A2522">
        <w:rPr>
          <w:rFonts w:ascii="Book Antiqua" w:eastAsia="宋体" w:hAnsi="Book Antiqua"/>
          <w:snapToGrid w:val="0"/>
          <w:kern w:val="2"/>
        </w:rPr>
        <w:t xml:space="preserve"> incidentally detected a </w:t>
      </w:r>
      <w:r w:rsidR="00817C59" w:rsidRPr="008A2522">
        <w:rPr>
          <w:rFonts w:ascii="Book Antiqua" w:eastAsia="宋体" w:hAnsi="Book Antiqua"/>
          <w:snapToGrid w:val="0"/>
          <w:kern w:val="2"/>
        </w:rPr>
        <w:t>splenic arterial aneurysm</w:t>
      </w:r>
      <w:r w:rsidR="002B3713" w:rsidRPr="008A2522">
        <w:rPr>
          <w:rFonts w:ascii="Book Antiqua" w:eastAsia="宋体" w:hAnsi="Book Antiqua"/>
          <w:snapToGrid w:val="0"/>
          <w:kern w:val="2"/>
        </w:rPr>
        <w:t xml:space="preserve"> that had</w:t>
      </w:r>
      <w:r w:rsidR="00817C59" w:rsidRPr="008A2522">
        <w:rPr>
          <w:rFonts w:ascii="Book Antiqua" w:eastAsia="宋体" w:hAnsi="Book Antiqua"/>
          <w:snapToGrid w:val="0"/>
          <w:kern w:val="2"/>
        </w:rPr>
        <w:t xml:space="preserve"> enlarged</w:t>
      </w:r>
      <w:r w:rsidR="008A165C" w:rsidRPr="008A2522">
        <w:rPr>
          <w:rFonts w:ascii="Book Antiqua" w:eastAsia="宋体" w:hAnsi="Book Antiqua"/>
          <w:snapToGrid w:val="0"/>
          <w:kern w:val="2"/>
        </w:rPr>
        <w:t xml:space="preserve"> over time</w:t>
      </w:r>
      <w:r w:rsidR="00817C59" w:rsidRPr="008A2522">
        <w:rPr>
          <w:rFonts w:ascii="Book Antiqua" w:eastAsia="宋体" w:hAnsi="Book Antiqua"/>
          <w:snapToGrid w:val="0"/>
          <w:kern w:val="2"/>
        </w:rPr>
        <w:t xml:space="preserve">. </w:t>
      </w:r>
      <w:r w:rsidR="002B3713" w:rsidRPr="008A2522">
        <w:rPr>
          <w:rFonts w:ascii="Book Antiqua" w:eastAsia="宋体" w:hAnsi="Book Antiqua"/>
          <w:snapToGrid w:val="0"/>
          <w:kern w:val="2"/>
        </w:rPr>
        <w:t xml:space="preserve">The </w:t>
      </w:r>
      <w:r w:rsidR="00817C59" w:rsidRPr="008A2522">
        <w:rPr>
          <w:rFonts w:ascii="Book Antiqua" w:eastAsia="宋体" w:hAnsi="Book Antiqua"/>
          <w:snapToGrid w:val="0"/>
          <w:kern w:val="2"/>
        </w:rPr>
        <w:t xml:space="preserve">true aneurysm extended almost the full length of the splenic artery, </w:t>
      </w:r>
      <w:r w:rsidR="006078AD" w:rsidRPr="008A2522">
        <w:rPr>
          <w:rFonts w:ascii="Book Antiqua" w:eastAsia="宋体" w:hAnsi="Book Antiqua"/>
          <w:snapToGrid w:val="0"/>
          <w:kern w:val="2"/>
        </w:rPr>
        <w:t>a</w:t>
      </w:r>
      <w:r w:rsidR="00817C59" w:rsidRPr="008A2522">
        <w:rPr>
          <w:rFonts w:ascii="Book Antiqua" w:eastAsia="宋体" w:hAnsi="Book Antiqua"/>
          <w:snapToGrid w:val="0"/>
          <w:kern w:val="2"/>
        </w:rPr>
        <w:t xml:space="preserve">rising from the root to the splenic hilum. </w:t>
      </w:r>
      <w:r w:rsidR="008A165C" w:rsidRPr="008A2522">
        <w:rPr>
          <w:rFonts w:ascii="Book Antiqua" w:eastAsia="宋体" w:hAnsi="Book Antiqua"/>
          <w:snapToGrid w:val="0"/>
          <w:kern w:val="2"/>
        </w:rPr>
        <w:t>Interventional radiology</w:t>
      </w:r>
      <w:r w:rsidRPr="008A2522">
        <w:rPr>
          <w:rFonts w:ascii="Book Antiqua" w:eastAsia="宋体" w:hAnsi="Book Antiqua"/>
          <w:snapToGrid w:val="0"/>
          <w:kern w:val="2"/>
        </w:rPr>
        <w:t xml:space="preserve"> was excluded from </w:t>
      </w:r>
      <w:r w:rsidR="002B3713" w:rsidRPr="008A2522">
        <w:rPr>
          <w:rFonts w:ascii="Book Antiqua" w:eastAsia="宋体" w:hAnsi="Book Antiqua"/>
          <w:snapToGrid w:val="0"/>
          <w:kern w:val="2"/>
        </w:rPr>
        <w:t xml:space="preserve">the </w:t>
      </w:r>
      <w:r w:rsidRPr="008A2522">
        <w:rPr>
          <w:rFonts w:ascii="Book Antiqua" w:eastAsia="宋体" w:hAnsi="Book Antiqua"/>
          <w:snapToGrid w:val="0"/>
          <w:kern w:val="2"/>
        </w:rPr>
        <w:t>therapeutic options because of risks associated with arterial recanalization, ischemic complications</w:t>
      </w:r>
      <w:r w:rsidR="002B3713" w:rsidRPr="008A2522">
        <w:rPr>
          <w:rFonts w:ascii="Book Antiqua" w:eastAsia="宋体" w:hAnsi="Book Antiqua"/>
          <w:snapToGrid w:val="0"/>
          <w:kern w:val="2"/>
        </w:rPr>
        <w:t>,</w:t>
      </w:r>
      <w:r w:rsidRPr="008A2522">
        <w:rPr>
          <w:rFonts w:ascii="Book Antiqua" w:eastAsia="宋体" w:hAnsi="Book Antiqua"/>
          <w:snapToGrid w:val="0"/>
          <w:kern w:val="2"/>
        </w:rPr>
        <w:t xml:space="preserve"> and cost effectiveness. </w:t>
      </w:r>
      <w:r w:rsidR="002B3713" w:rsidRPr="008A2522">
        <w:rPr>
          <w:rFonts w:ascii="Book Antiqua" w:eastAsia="宋体" w:hAnsi="Book Antiqua"/>
          <w:snapToGrid w:val="0"/>
          <w:kern w:val="2"/>
        </w:rPr>
        <w:t>Therefore</w:t>
      </w:r>
      <w:r w:rsidRPr="008A2522">
        <w:rPr>
          <w:rFonts w:ascii="Book Antiqua" w:eastAsia="宋体" w:hAnsi="Book Antiqua"/>
          <w:snapToGrid w:val="0"/>
          <w:kern w:val="2"/>
        </w:rPr>
        <w:t xml:space="preserve">, we </w:t>
      </w:r>
      <w:r w:rsidR="002B3713" w:rsidRPr="008A2522">
        <w:rPr>
          <w:rFonts w:ascii="Book Antiqua" w:eastAsia="宋体" w:hAnsi="Book Antiqua"/>
          <w:snapToGrid w:val="0"/>
          <w:kern w:val="2"/>
        </w:rPr>
        <w:t>performed</w:t>
      </w:r>
      <w:r w:rsidR="00B44B30" w:rsidRPr="008A2522">
        <w:rPr>
          <w:rFonts w:ascii="Book Antiqua" w:eastAsia="宋体" w:hAnsi="Book Antiqua"/>
          <w:snapToGrid w:val="0"/>
          <w:kern w:val="2"/>
        </w:rPr>
        <w:t xml:space="preserve"> </w:t>
      </w:r>
      <w:r w:rsidRPr="008A2522">
        <w:rPr>
          <w:rFonts w:ascii="Book Antiqua" w:eastAsia="宋体" w:hAnsi="Book Antiqua"/>
          <w:snapToGrid w:val="0"/>
          <w:kern w:val="2"/>
        </w:rPr>
        <w:t>elective surgery</w:t>
      </w:r>
      <w:r w:rsidR="00B44B30" w:rsidRPr="008A2522">
        <w:rPr>
          <w:rFonts w:ascii="Book Antiqua" w:eastAsia="宋体" w:hAnsi="Book Antiqua"/>
          <w:snapToGrid w:val="0"/>
          <w:kern w:val="2"/>
        </w:rPr>
        <w:t xml:space="preserve"> with aneurysmectomy and splenectomy</w:t>
      </w:r>
      <w:r w:rsidRPr="008A2522">
        <w:rPr>
          <w:rFonts w:ascii="Book Antiqua" w:eastAsia="宋体" w:hAnsi="Book Antiqua"/>
          <w:snapToGrid w:val="0"/>
          <w:kern w:val="2"/>
        </w:rPr>
        <w:t>.</w:t>
      </w:r>
      <w:r w:rsidR="00817C59" w:rsidRPr="008A2522">
        <w:rPr>
          <w:rFonts w:ascii="Book Antiqua" w:eastAsia="宋体" w:hAnsi="Book Antiqua"/>
          <w:snapToGrid w:val="0"/>
          <w:kern w:val="2"/>
        </w:rPr>
        <w:t xml:space="preserve"> T</w:t>
      </w:r>
      <w:r w:rsidRPr="008A2522">
        <w:rPr>
          <w:rFonts w:ascii="Book Antiqua" w:eastAsia="宋体" w:hAnsi="Book Antiqua"/>
          <w:snapToGrid w:val="0"/>
          <w:kern w:val="2"/>
        </w:rPr>
        <w:t xml:space="preserve">he </w:t>
      </w:r>
      <w:r w:rsidR="00817C59" w:rsidRPr="008A2522">
        <w:rPr>
          <w:rFonts w:ascii="Book Antiqua" w:eastAsia="宋体" w:hAnsi="Book Antiqua"/>
          <w:snapToGrid w:val="0"/>
          <w:kern w:val="2"/>
        </w:rPr>
        <w:t xml:space="preserve">splenic artery </w:t>
      </w:r>
      <w:r w:rsidRPr="008A2522">
        <w:rPr>
          <w:rFonts w:ascii="Book Antiqua" w:eastAsia="宋体" w:hAnsi="Book Antiqua"/>
          <w:snapToGrid w:val="0"/>
          <w:kern w:val="2"/>
        </w:rPr>
        <w:t xml:space="preserve">was </w:t>
      </w:r>
      <w:r w:rsidR="005E45F4" w:rsidRPr="008A2522">
        <w:rPr>
          <w:rFonts w:ascii="Book Antiqua" w:eastAsia="宋体" w:hAnsi="Book Antiqua"/>
          <w:snapToGrid w:val="0"/>
          <w:kern w:val="2"/>
        </w:rPr>
        <w:t xml:space="preserve">cut at </w:t>
      </w:r>
      <w:r w:rsidR="006078AD" w:rsidRPr="008A2522">
        <w:rPr>
          <w:rFonts w:ascii="Book Antiqua" w:eastAsia="宋体" w:hAnsi="Book Antiqua"/>
          <w:snapToGrid w:val="0"/>
          <w:kern w:val="2"/>
        </w:rPr>
        <w:t xml:space="preserve">its </w:t>
      </w:r>
      <w:r w:rsidR="005E45F4" w:rsidRPr="008A2522">
        <w:rPr>
          <w:rFonts w:ascii="Book Antiqua" w:eastAsia="宋体" w:hAnsi="Book Antiqua"/>
          <w:snapToGrid w:val="0"/>
          <w:kern w:val="2"/>
        </w:rPr>
        <w:t xml:space="preserve">root without </w:t>
      </w:r>
      <w:r w:rsidR="002B3713" w:rsidRPr="008A2522">
        <w:rPr>
          <w:rFonts w:ascii="Book Antiqua" w:eastAsia="宋体" w:hAnsi="Book Antiqua"/>
          <w:snapToGrid w:val="0"/>
          <w:kern w:val="2"/>
        </w:rPr>
        <w:t>disturbing</w:t>
      </w:r>
      <w:r w:rsidR="005E45F4" w:rsidRPr="008A2522">
        <w:rPr>
          <w:rFonts w:ascii="Book Antiqua" w:eastAsia="宋体" w:hAnsi="Book Antiqua"/>
          <w:snapToGrid w:val="0"/>
          <w:kern w:val="2"/>
        </w:rPr>
        <w:t xml:space="preserve"> celiac arterial flow.</w:t>
      </w:r>
      <w:r w:rsidRPr="008A2522">
        <w:rPr>
          <w:rFonts w:ascii="Book Antiqua" w:eastAsia="宋体" w:hAnsi="Book Antiqua"/>
          <w:snapToGrid w:val="0"/>
          <w:kern w:val="2"/>
        </w:rPr>
        <w:t xml:space="preserve"> </w:t>
      </w:r>
      <w:r w:rsidR="005E45F4" w:rsidRPr="008A2522">
        <w:rPr>
          <w:rFonts w:ascii="Book Antiqua" w:eastAsia="宋体" w:hAnsi="Book Antiqua"/>
          <w:snapToGrid w:val="0"/>
          <w:kern w:val="2"/>
        </w:rPr>
        <w:t xml:space="preserve">After </w:t>
      </w:r>
      <w:r w:rsidR="002B3713" w:rsidRPr="008A2522">
        <w:rPr>
          <w:rFonts w:ascii="Book Antiqua" w:eastAsia="宋体" w:hAnsi="Book Antiqua"/>
          <w:snapToGrid w:val="0"/>
          <w:kern w:val="2"/>
        </w:rPr>
        <w:t xml:space="preserve">dissecting </w:t>
      </w:r>
      <w:r w:rsidR="005E45F4" w:rsidRPr="008A2522">
        <w:rPr>
          <w:rFonts w:ascii="Book Antiqua" w:eastAsia="宋体" w:hAnsi="Book Antiqua"/>
          <w:snapToGrid w:val="0"/>
          <w:kern w:val="2"/>
        </w:rPr>
        <w:lastRenderedPageBreak/>
        <w:t xml:space="preserve">the pancreatic parenchyma to detect </w:t>
      </w:r>
      <w:r w:rsidR="002B3713" w:rsidRPr="008A2522">
        <w:rPr>
          <w:rFonts w:ascii="Book Antiqua" w:eastAsia="宋体" w:hAnsi="Book Antiqua"/>
          <w:snapToGrid w:val="0"/>
          <w:kern w:val="2"/>
        </w:rPr>
        <w:t xml:space="preserve">the </w:t>
      </w:r>
      <w:r w:rsidR="005E45F4" w:rsidRPr="008A2522">
        <w:rPr>
          <w:rFonts w:ascii="Book Antiqua" w:eastAsia="宋体" w:hAnsi="Book Antiqua"/>
          <w:snapToGrid w:val="0"/>
          <w:kern w:val="2"/>
        </w:rPr>
        <w:t xml:space="preserve">intact portion of the dorsal pancreatic artery </w:t>
      </w:r>
      <w:r w:rsidR="002B3713" w:rsidRPr="008A2522">
        <w:rPr>
          <w:rFonts w:ascii="Book Antiqua" w:eastAsia="宋体" w:hAnsi="Book Antiqua"/>
          <w:snapToGrid w:val="0"/>
          <w:kern w:val="2"/>
        </w:rPr>
        <w:t xml:space="preserve">branching </w:t>
      </w:r>
      <w:r w:rsidR="005E45F4" w:rsidRPr="008A2522">
        <w:rPr>
          <w:rFonts w:ascii="Book Antiqua" w:eastAsia="宋体" w:hAnsi="Book Antiqua"/>
          <w:snapToGrid w:val="0"/>
          <w:kern w:val="2"/>
        </w:rPr>
        <w:t xml:space="preserve">from </w:t>
      </w:r>
      <w:r w:rsidR="002B3713" w:rsidRPr="008A2522">
        <w:rPr>
          <w:rFonts w:ascii="Book Antiqua" w:eastAsia="宋体" w:hAnsi="Book Antiqua"/>
          <w:snapToGrid w:val="0"/>
          <w:kern w:val="2"/>
        </w:rPr>
        <w:t xml:space="preserve">the </w:t>
      </w:r>
      <w:r w:rsidR="00866AF6" w:rsidRPr="008A2522">
        <w:rPr>
          <w:rFonts w:ascii="Book Antiqua" w:eastAsia="宋体" w:hAnsi="Book Antiqua"/>
          <w:snapToGrid w:val="0"/>
          <w:kern w:val="2"/>
        </w:rPr>
        <w:t>aneurysm</w:t>
      </w:r>
      <w:r w:rsidR="005E45F4" w:rsidRPr="008A2522">
        <w:rPr>
          <w:rFonts w:ascii="Book Antiqua" w:eastAsia="宋体" w:hAnsi="Book Antiqua"/>
          <w:snapToGrid w:val="0"/>
          <w:kern w:val="2"/>
        </w:rPr>
        <w:t>, this artery was also cut</w:t>
      </w:r>
      <w:r w:rsidRPr="008A2522">
        <w:rPr>
          <w:rFonts w:ascii="Book Antiqua" w:eastAsia="宋体" w:hAnsi="Book Antiqua"/>
          <w:snapToGrid w:val="0"/>
          <w:kern w:val="2"/>
        </w:rPr>
        <w:t xml:space="preserve">. </w:t>
      </w:r>
      <w:r w:rsidR="00866AF6" w:rsidRPr="008A2522">
        <w:rPr>
          <w:rFonts w:ascii="Book Antiqua" w:eastAsia="宋体" w:hAnsi="Book Antiqua"/>
          <w:snapToGrid w:val="0"/>
          <w:kern w:val="2"/>
        </w:rPr>
        <w:t>Because d</w:t>
      </w:r>
      <w:r w:rsidRPr="008A2522">
        <w:rPr>
          <w:rFonts w:ascii="Book Antiqua" w:eastAsia="宋体" w:hAnsi="Book Antiqua"/>
          <w:snapToGrid w:val="0"/>
          <w:kern w:val="2"/>
        </w:rPr>
        <w:t xml:space="preserve">ense pancreatic capsule was </w:t>
      </w:r>
      <w:r w:rsidR="002B3713" w:rsidRPr="008A2522">
        <w:rPr>
          <w:rFonts w:ascii="Book Antiqua" w:eastAsia="宋体" w:hAnsi="Book Antiqua"/>
          <w:snapToGrid w:val="0"/>
          <w:kern w:val="2"/>
        </w:rPr>
        <w:t>adherent to</w:t>
      </w:r>
      <w:r w:rsidRPr="008A2522">
        <w:rPr>
          <w:rFonts w:ascii="Book Antiqua" w:eastAsia="宋体" w:hAnsi="Book Antiqua"/>
          <w:snapToGrid w:val="0"/>
          <w:kern w:val="2"/>
        </w:rPr>
        <w:t xml:space="preserve"> the calcified aneurysmal wall, </w:t>
      </w:r>
      <w:r w:rsidR="002B3713" w:rsidRPr="008A2522">
        <w:rPr>
          <w:rFonts w:ascii="Book Antiqua" w:eastAsia="宋体" w:hAnsi="Book Antiqua"/>
          <w:snapToGrid w:val="0"/>
          <w:kern w:val="2"/>
        </w:rPr>
        <w:t>the</w:t>
      </w:r>
      <w:r w:rsidRPr="008A2522">
        <w:rPr>
          <w:rFonts w:ascii="Book Antiqua" w:eastAsia="宋体" w:hAnsi="Book Antiqua"/>
          <w:snapToGrid w:val="0"/>
          <w:kern w:val="2"/>
        </w:rPr>
        <w:t xml:space="preserve"> </w:t>
      </w:r>
      <w:r w:rsidR="00866AF6" w:rsidRPr="008A2522">
        <w:rPr>
          <w:rFonts w:ascii="Book Antiqua" w:eastAsia="宋体" w:hAnsi="Book Antiqua"/>
          <w:snapToGrid w:val="0"/>
          <w:kern w:val="2"/>
        </w:rPr>
        <w:t>aneurysm</w:t>
      </w:r>
      <w:r w:rsidRPr="008A2522">
        <w:rPr>
          <w:rFonts w:ascii="Book Antiqua" w:eastAsia="宋体" w:hAnsi="Book Antiqua"/>
          <w:snapToGrid w:val="0"/>
          <w:kern w:val="2"/>
        </w:rPr>
        <w:t xml:space="preserve"> </w:t>
      </w:r>
      <w:r w:rsidR="002B3713" w:rsidRPr="008A2522">
        <w:rPr>
          <w:rFonts w:ascii="Book Antiqua" w:eastAsia="宋体" w:hAnsi="Book Antiqua"/>
          <w:snapToGrid w:val="0"/>
          <w:kern w:val="2"/>
        </w:rPr>
        <w:t>required dissection</w:t>
      </w:r>
      <w:r w:rsidRPr="008A2522">
        <w:rPr>
          <w:rFonts w:ascii="Book Antiqua" w:eastAsia="宋体" w:hAnsi="Book Antiqua"/>
          <w:snapToGrid w:val="0"/>
          <w:kern w:val="2"/>
        </w:rPr>
        <w:t xml:space="preserve"> from the pancreatic parenchyma</w:t>
      </w:r>
      <w:r w:rsidR="005E45F4" w:rsidRPr="008A2522">
        <w:rPr>
          <w:rFonts w:ascii="Book Antiqua" w:eastAsia="宋体" w:hAnsi="Book Antiqua"/>
          <w:snapToGrid w:val="0"/>
          <w:kern w:val="2"/>
        </w:rPr>
        <w:t xml:space="preserve">. </w:t>
      </w:r>
      <w:r w:rsidRPr="008A2522">
        <w:rPr>
          <w:rFonts w:ascii="Book Antiqua" w:eastAsia="宋体" w:hAnsi="Book Antiqua"/>
          <w:snapToGrid w:val="0"/>
          <w:kern w:val="2"/>
        </w:rPr>
        <w:t xml:space="preserve">The </w:t>
      </w:r>
      <w:r w:rsidR="00866AF6" w:rsidRPr="008A2522">
        <w:rPr>
          <w:rFonts w:ascii="Book Antiqua" w:eastAsia="宋体" w:hAnsi="Book Antiqua"/>
          <w:snapToGrid w:val="0"/>
          <w:kern w:val="2"/>
        </w:rPr>
        <w:t xml:space="preserve">pancreatic parenchyma </w:t>
      </w:r>
      <w:r w:rsidRPr="008A2522">
        <w:rPr>
          <w:rFonts w:ascii="Book Antiqua" w:eastAsia="宋体" w:hAnsi="Book Antiqua"/>
          <w:snapToGrid w:val="0"/>
          <w:kern w:val="2"/>
        </w:rPr>
        <w:t xml:space="preserve">was preserved with its drainage vein, although the pancreatic parenchyma was widely exposed </w:t>
      </w:r>
      <w:r w:rsidR="002B3713" w:rsidRPr="008A2522">
        <w:rPr>
          <w:rFonts w:ascii="Book Antiqua" w:eastAsia="宋体" w:hAnsi="Book Antiqua"/>
          <w:snapToGrid w:val="0"/>
          <w:kern w:val="2"/>
        </w:rPr>
        <w:t xml:space="preserve">secondary </w:t>
      </w:r>
      <w:r w:rsidRPr="008A2522">
        <w:rPr>
          <w:rFonts w:ascii="Book Antiqua" w:eastAsia="宋体" w:hAnsi="Book Antiqua"/>
          <w:snapToGrid w:val="0"/>
          <w:kern w:val="2"/>
        </w:rPr>
        <w:t>to the aneurysmectomy</w:t>
      </w:r>
      <w:r w:rsidR="005E45F4" w:rsidRPr="008A2522">
        <w:rPr>
          <w:rFonts w:ascii="Book Antiqua" w:eastAsia="宋体" w:hAnsi="Book Antiqua"/>
          <w:snapToGrid w:val="0"/>
          <w:kern w:val="2"/>
        </w:rPr>
        <w:t xml:space="preserve"> (Figure 5A)</w:t>
      </w:r>
      <w:r w:rsidRPr="008A2522">
        <w:rPr>
          <w:rFonts w:ascii="Book Antiqua" w:eastAsia="宋体" w:hAnsi="Book Antiqua"/>
          <w:snapToGrid w:val="0"/>
          <w:kern w:val="2"/>
        </w:rPr>
        <w:t xml:space="preserve">. </w:t>
      </w:r>
      <w:r w:rsidR="008A165C" w:rsidRPr="008A2522">
        <w:rPr>
          <w:rFonts w:ascii="Book Antiqua" w:eastAsia="宋体" w:hAnsi="Book Antiqua"/>
          <w:snapToGrid w:val="0"/>
          <w:kern w:val="2"/>
        </w:rPr>
        <w:t>Operative time was 250 min, and blood loss was 1907 ml.</w:t>
      </w:r>
    </w:p>
    <w:p w14:paraId="7186D393" w14:textId="105E15EA" w:rsidR="00B44B30" w:rsidRPr="008A2522" w:rsidRDefault="002B3713" w:rsidP="00D71D02">
      <w:pPr>
        <w:spacing w:line="360" w:lineRule="auto"/>
        <w:ind w:firstLineChars="100" w:firstLine="240"/>
        <w:jc w:val="both"/>
        <w:rPr>
          <w:rFonts w:ascii="Book Antiqua" w:eastAsia="宋体" w:hAnsi="Book Antiqua"/>
          <w:snapToGrid w:val="0"/>
          <w:kern w:val="2"/>
        </w:rPr>
      </w:pPr>
      <w:r w:rsidRPr="008A2522">
        <w:rPr>
          <w:rFonts w:ascii="Book Antiqua" w:eastAsia="宋体" w:hAnsi="Book Antiqua"/>
          <w:snapToGrid w:val="0"/>
          <w:kern w:val="2"/>
        </w:rPr>
        <w:t>The patient subsequently developed postoperative</w:t>
      </w:r>
      <w:r w:rsidR="005863CE" w:rsidRPr="008A2522">
        <w:rPr>
          <w:rFonts w:ascii="Book Antiqua" w:eastAsia="宋体" w:hAnsi="Book Antiqua"/>
          <w:snapToGrid w:val="0"/>
          <w:kern w:val="2"/>
        </w:rPr>
        <w:t xml:space="preserve"> </w:t>
      </w:r>
      <w:r w:rsidR="00B44B30" w:rsidRPr="008A2522">
        <w:rPr>
          <w:rFonts w:ascii="Book Antiqua" w:eastAsia="宋体" w:hAnsi="Book Antiqua"/>
          <w:snapToGrid w:val="0"/>
          <w:kern w:val="2"/>
        </w:rPr>
        <w:t>intractable</w:t>
      </w:r>
      <w:r w:rsidR="005863CE" w:rsidRPr="008A2522">
        <w:rPr>
          <w:rFonts w:ascii="Book Antiqua" w:eastAsia="宋体" w:hAnsi="Book Antiqua"/>
          <w:snapToGrid w:val="0"/>
          <w:kern w:val="2"/>
        </w:rPr>
        <w:t xml:space="preserve"> </w:t>
      </w:r>
      <w:r w:rsidRPr="008A2522">
        <w:rPr>
          <w:rFonts w:ascii="Book Antiqua" w:eastAsia="宋体" w:hAnsi="Book Antiqua"/>
          <w:snapToGrid w:val="0"/>
          <w:kern w:val="2"/>
        </w:rPr>
        <w:t>pancreatic fistula</w:t>
      </w:r>
      <w:r w:rsidR="005863CE" w:rsidRPr="008A2522">
        <w:rPr>
          <w:rFonts w:ascii="Book Antiqua" w:eastAsia="宋体" w:hAnsi="Book Antiqua"/>
          <w:snapToGrid w:val="0"/>
          <w:kern w:val="2"/>
        </w:rPr>
        <w:t xml:space="preserve">, and refractory symptoms affected his postoperative course. </w:t>
      </w:r>
      <w:r w:rsidR="00B14041" w:rsidRPr="008A2522">
        <w:rPr>
          <w:rFonts w:ascii="Book Antiqua" w:eastAsia="宋体" w:hAnsi="Book Antiqua"/>
        </w:rPr>
        <w:t>P</w:t>
      </w:r>
      <w:r w:rsidR="00B44B30" w:rsidRPr="008A2522">
        <w:rPr>
          <w:rFonts w:ascii="Book Antiqua" w:eastAsia="宋体" w:hAnsi="Book Antiqua"/>
        </w:rPr>
        <w:t xml:space="preserve">eak </w:t>
      </w:r>
      <w:r w:rsidR="00B14041" w:rsidRPr="008A2522">
        <w:rPr>
          <w:rFonts w:ascii="Book Antiqua" w:eastAsia="宋体" w:hAnsi="Book Antiqua"/>
        </w:rPr>
        <w:t xml:space="preserve">amylase </w:t>
      </w:r>
      <w:r w:rsidR="00B44B30" w:rsidRPr="008A2522">
        <w:rPr>
          <w:rFonts w:ascii="Book Antiqua" w:eastAsia="宋体" w:hAnsi="Book Antiqua"/>
        </w:rPr>
        <w:t>level in the drain</w:t>
      </w:r>
      <w:r w:rsidR="006078AD" w:rsidRPr="008A2522">
        <w:rPr>
          <w:rFonts w:ascii="Book Antiqua" w:eastAsia="宋体" w:hAnsi="Book Antiqua"/>
        </w:rPr>
        <w:t>age</w:t>
      </w:r>
      <w:r w:rsidR="00B44B30" w:rsidRPr="008A2522">
        <w:rPr>
          <w:rFonts w:ascii="Book Antiqua" w:eastAsia="宋体" w:hAnsi="Book Antiqua"/>
        </w:rPr>
        <w:t xml:space="preserve"> discharge was </w:t>
      </w:r>
      <w:r w:rsidR="008A165C" w:rsidRPr="008A2522">
        <w:rPr>
          <w:rFonts w:ascii="Book Antiqua" w:eastAsia="宋体" w:hAnsi="Book Antiqua"/>
        </w:rPr>
        <w:t xml:space="preserve">32197 </w:t>
      </w:r>
      <w:r w:rsidR="00B44B30" w:rsidRPr="008A2522">
        <w:rPr>
          <w:rFonts w:ascii="Book Antiqua" w:eastAsia="宋体" w:hAnsi="Book Antiqua"/>
        </w:rPr>
        <w:t xml:space="preserve">U/L. </w:t>
      </w:r>
      <w:r w:rsidR="00B44B30" w:rsidRPr="008A2522">
        <w:rPr>
          <w:rFonts w:ascii="Book Antiqua" w:eastAsia="宋体" w:hAnsi="Book Antiqua"/>
          <w:snapToGrid w:val="0"/>
          <w:kern w:val="2"/>
        </w:rPr>
        <w:t>Although i</w:t>
      </w:r>
      <w:r w:rsidR="00B44B30" w:rsidRPr="008A2522">
        <w:rPr>
          <w:rFonts w:ascii="Book Antiqua" w:eastAsia="宋体" w:hAnsi="Book Antiqua"/>
        </w:rPr>
        <w:t>ntraperitoneal drainage continued,</w:t>
      </w:r>
      <w:r w:rsidR="00394BFF" w:rsidRPr="008A2522">
        <w:rPr>
          <w:rFonts w:ascii="Book Antiqua" w:eastAsia="宋体" w:hAnsi="Book Antiqua"/>
        </w:rPr>
        <w:t xml:space="preserve"> </w:t>
      </w:r>
      <w:r w:rsidR="00B44B30" w:rsidRPr="008A2522">
        <w:rPr>
          <w:rFonts w:ascii="Book Antiqua" w:eastAsia="宋体" w:hAnsi="Book Antiqua"/>
        </w:rPr>
        <w:t xml:space="preserve">optimal </w:t>
      </w:r>
      <w:r w:rsidR="00536B58" w:rsidRPr="008A2522">
        <w:rPr>
          <w:rFonts w:ascii="Book Antiqua" w:eastAsia="宋体" w:hAnsi="Book Antiqua"/>
        </w:rPr>
        <w:t xml:space="preserve">tube </w:t>
      </w:r>
      <w:r w:rsidR="00685777" w:rsidRPr="008A2522">
        <w:rPr>
          <w:rFonts w:ascii="Book Antiqua" w:eastAsia="宋体" w:hAnsi="Book Antiqua"/>
        </w:rPr>
        <w:t>drainage</w:t>
      </w:r>
      <w:r w:rsidR="00B44B30" w:rsidRPr="008A2522">
        <w:rPr>
          <w:rFonts w:ascii="Book Antiqua" w:eastAsia="宋体" w:hAnsi="Book Antiqua"/>
        </w:rPr>
        <w:t xml:space="preserve"> </w:t>
      </w:r>
      <w:r w:rsidR="00394BFF" w:rsidRPr="008A2522">
        <w:rPr>
          <w:rFonts w:ascii="Book Antiqua" w:eastAsia="宋体" w:hAnsi="Book Antiqua"/>
        </w:rPr>
        <w:t>(</w:t>
      </w:r>
      <w:r w:rsidR="00394BFF" w:rsidRPr="008A2522">
        <w:rPr>
          <w:rFonts w:ascii="Book Antiqua" w:eastAsia="宋体" w:hAnsi="Book Antiqua"/>
          <w:i/>
          <w:iCs/>
        </w:rPr>
        <w:t>i.e.</w:t>
      </w:r>
      <w:r w:rsidR="00394BFF" w:rsidRPr="008A2522">
        <w:rPr>
          <w:rFonts w:ascii="Book Antiqua" w:eastAsia="宋体" w:hAnsi="Book Antiqua"/>
        </w:rPr>
        <w:t xml:space="preserve">, </w:t>
      </w:r>
      <w:r w:rsidR="00EF0A47" w:rsidRPr="008A2522">
        <w:rPr>
          <w:rFonts w:ascii="Book Antiqua" w:eastAsia="宋体" w:hAnsi="Book Antiqua"/>
        </w:rPr>
        <w:t>intentional</w:t>
      </w:r>
      <w:r w:rsidR="00394BFF" w:rsidRPr="008A2522">
        <w:rPr>
          <w:rFonts w:ascii="Book Antiqua" w:eastAsia="宋体" w:hAnsi="Book Antiqua"/>
        </w:rPr>
        <w:t xml:space="preserve"> </w:t>
      </w:r>
      <w:r w:rsidR="00685777" w:rsidRPr="008A2522">
        <w:rPr>
          <w:rFonts w:ascii="Book Antiqua" w:eastAsia="宋体" w:hAnsi="Book Antiqua"/>
        </w:rPr>
        <w:t>placement</w:t>
      </w:r>
      <w:r w:rsidR="00394BFF" w:rsidRPr="008A2522">
        <w:rPr>
          <w:rFonts w:ascii="Book Antiqua" w:eastAsia="宋体" w:hAnsi="Book Antiqua"/>
        </w:rPr>
        <w:t xml:space="preserve"> along the distal pancreas) </w:t>
      </w:r>
      <w:r w:rsidR="00B14041" w:rsidRPr="008A2522">
        <w:rPr>
          <w:rFonts w:ascii="Book Antiqua" w:eastAsia="宋体" w:hAnsi="Book Antiqua"/>
        </w:rPr>
        <w:t>was not an option</w:t>
      </w:r>
      <w:r w:rsidR="004C023C" w:rsidRPr="008A2522">
        <w:rPr>
          <w:rFonts w:ascii="Book Antiqua" w:eastAsia="宋体" w:hAnsi="Book Antiqua"/>
        </w:rPr>
        <w:t xml:space="preserve"> because a percutaneous approach was </w:t>
      </w:r>
      <w:r w:rsidR="00B14041" w:rsidRPr="008A2522">
        <w:rPr>
          <w:rFonts w:ascii="Book Antiqua" w:eastAsia="宋体" w:hAnsi="Book Antiqua"/>
        </w:rPr>
        <w:t xml:space="preserve">too </w:t>
      </w:r>
      <w:r w:rsidR="004C023C" w:rsidRPr="008A2522">
        <w:rPr>
          <w:rFonts w:ascii="Book Antiqua" w:eastAsia="宋体" w:hAnsi="Book Antiqua"/>
        </w:rPr>
        <w:t>dif</w:t>
      </w:r>
      <w:r w:rsidR="00685777" w:rsidRPr="008A2522">
        <w:rPr>
          <w:rFonts w:ascii="Book Antiqua" w:eastAsia="宋体" w:hAnsi="Book Antiqua"/>
        </w:rPr>
        <w:t>f</w:t>
      </w:r>
      <w:r w:rsidR="004C023C" w:rsidRPr="008A2522">
        <w:rPr>
          <w:rFonts w:ascii="Book Antiqua" w:eastAsia="宋体" w:hAnsi="Book Antiqua"/>
        </w:rPr>
        <w:t>icult</w:t>
      </w:r>
      <w:r w:rsidR="00394BFF" w:rsidRPr="008A2522">
        <w:rPr>
          <w:rFonts w:ascii="Book Antiqua" w:eastAsia="宋体" w:hAnsi="Book Antiqua"/>
        </w:rPr>
        <w:t xml:space="preserve">. </w:t>
      </w:r>
      <w:r w:rsidR="00B14041" w:rsidRPr="008A2522">
        <w:rPr>
          <w:rFonts w:ascii="Book Antiqua" w:eastAsia="宋体" w:hAnsi="Book Antiqua"/>
        </w:rPr>
        <w:t>F</w:t>
      </w:r>
      <w:r w:rsidR="00394BFF" w:rsidRPr="008A2522">
        <w:rPr>
          <w:rFonts w:ascii="Book Antiqua" w:eastAsia="宋体" w:hAnsi="Book Antiqua"/>
        </w:rPr>
        <w:t xml:space="preserve">istulography </w:t>
      </w:r>
      <w:r w:rsidR="00710B9C" w:rsidRPr="008A2522">
        <w:rPr>
          <w:rFonts w:ascii="Book Antiqua" w:eastAsia="宋体" w:hAnsi="Book Antiqua"/>
          <w:i/>
          <w:iCs/>
        </w:rPr>
        <w:t>via</w:t>
      </w:r>
      <w:r w:rsidR="00394BFF" w:rsidRPr="008A2522">
        <w:rPr>
          <w:rFonts w:ascii="Book Antiqua" w:eastAsia="宋体" w:hAnsi="Book Antiqua"/>
        </w:rPr>
        <w:t xml:space="preserve"> </w:t>
      </w:r>
      <w:r w:rsidR="00B14041" w:rsidRPr="008A2522">
        <w:rPr>
          <w:rFonts w:ascii="Book Antiqua" w:eastAsia="宋体" w:hAnsi="Book Antiqua"/>
        </w:rPr>
        <w:t xml:space="preserve">the </w:t>
      </w:r>
      <w:r w:rsidR="004C023C" w:rsidRPr="008A2522">
        <w:rPr>
          <w:rFonts w:ascii="Book Antiqua" w:eastAsia="宋体" w:hAnsi="Book Antiqua"/>
        </w:rPr>
        <w:t xml:space="preserve">intraperitoneal </w:t>
      </w:r>
      <w:r w:rsidR="00394BFF" w:rsidRPr="008A2522">
        <w:rPr>
          <w:rFonts w:ascii="Book Antiqua" w:eastAsia="宋体" w:hAnsi="Book Antiqua"/>
        </w:rPr>
        <w:t>drain</w:t>
      </w:r>
      <w:r w:rsidR="00B14041" w:rsidRPr="008A2522">
        <w:rPr>
          <w:rFonts w:ascii="Book Antiqua" w:eastAsia="宋体" w:hAnsi="Book Antiqua"/>
        </w:rPr>
        <w:t xml:space="preserve"> on</w:t>
      </w:r>
      <w:r w:rsidR="008A165C" w:rsidRPr="008A2522">
        <w:rPr>
          <w:rFonts w:ascii="Book Antiqua" w:eastAsia="宋体" w:hAnsi="Book Antiqua"/>
        </w:rPr>
        <w:t xml:space="preserve"> POD 13 </w:t>
      </w:r>
      <w:r w:rsidR="00394BFF" w:rsidRPr="008A2522">
        <w:rPr>
          <w:rFonts w:ascii="Book Antiqua" w:eastAsia="宋体" w:hAnsi="Book Antiqua"/>
        </w:rPr>
        <w:t xml:space="preserve">revealed intractable </w:t>
      </w:r>
      <w:r w:rsidR="00B14041" w:rsidRPr="008A2522">
        <w:rPr>
          <w:rFonts w:ascii="Book Antiqua" w:eastAsia="宋体" w:hAnsi="Book Antiqua"/>
        </w:rPr>
        <w:t xml:space="preserve">pancreatic fistula in </w:t>
      </w:r>
      <w:r w:rsidR="00394BFF" w:rsidRPr="008A2522">
        <w:rPr>
          <w:rFonts w:ascii="Book Antiqua" w:eastAsia="宋体" w:hAnsi="Book Antiqua"/>
        </w:rPr>
        <w:t xml:space="preserve">the distal pancreas </w:t>
      </w:r>
      <w:r w:rsidR="00394BFF" w:rsidRPr="008A2522">
        <w:rPr>
          <w:rFonts w:ascii="Book Antiqua" w:eastAsia="宋体" w:hAnsi="Book Antiqua"/>
          <w:snapToGrid w:val="0"/>
          <w:kern w:val="2"/>
        </w:rPr>
        <w:t>(Figure 5B)</w:t>
      </w:r>
      <w:r w:rsidR="00B14041" w:rsidRPr="008A2522">
        <w:rPr>
          <w:rFonts w:ascii="Book Antiqua" w:eastAsia="宋体" w:hAnsi="Book Antiqua"/>
        </w:rPr>
        <w:t xml:space="preserve">; </w:t>
      </w:r>
      <w:r w:rsidR="00394BFF" w:rsidRPr="008A2522">
        <w:rPr>
          <w:rFonts w:ascii="Book Antiqua" w:eastAsia="宋体" w:hAnsi="Book Antiqua"/>
        </w:rPr>
        <w:t xml:space="preserve">therefore, </w:t>
      </w:r>
      <w:r w:rsidR="00B14041" w:rsidRPr="008A2522">
        <w:rPr>
          <w:rFonts w:ascii="Book Antiqua" w:eastAsia="宋体" w:hAnsi="Book Antiqua"/>
        </w:rPr>
        <w:t xml:space="preserve">we performed </w:t>
      </w:r>
      <w:r w:rsidR="00394BFF" w:rsidRPr="008A2522">
        <w:rPr>
          <w:rFonts w:ascii="Book Antiqua" w:eastAsia="宋体" w:hAnsi="Book Antiqua"/>
          <w:snapToGrid w:val="0"/>
          <w:kern w:val="2"/>
        </w:rPr>
        <w:t xml:space="preserve">endoscopic retrograde pancreatic drainage on POD 15. </w:t>
      </w:r>
      <w:r w:rsidR="00222AEA" w:rsidRPr="008A2522">
        <w:rPr>
          <w:rFonts w:ascii="Book Antiqua" w:eastAsia="宋体" w:hAnsi="Book Antiqua"/>
          <w:snapToGrid w:val="0"/>
          <w:kern w:val="2"/>
        </w:rPr>
        <w:t>I</w:t>
      </w:r>
      <w:r w:rsidR="00222AEA" w:rsidRPr="008A2522">
        <w:rPr>
          <w:rFonts w:ascii="Book Antiqua" w:eastAsia="宋体" w:hAnsi="Book Antiqua"/>
        </w:rPr>
        <w:t xml:space="preserve">ntraperitoneal drainage with </w:t>
      </w:r>
      <w:r w:rsidR="00222AEA" w:rsidRPr="008A2522">
        <w:rPr>
          <w:rFonts w:ascii="Book Antiqua" w:eastAsia="宋体" w:hAnsi="Book Antiqua"/>
          <w:snapToGrid w:val="0"/>
          <w:kern w:val="2"/>
        </w:rPr>
        <w:t>retrograde pancreatic drainage</w:t>
      </w:r>
      <w:r w:rsidR="00222AEA" w:rsidRPr="008A2522">
        <w:rPr>
          <w:rFonts w:ascii="Book Antiqua" w:eastAsia="宋体" w:hAnsi="Book Antiqua"/>
        </w:rPr>
        <w:t xml:space="preserve"> was continued</w:t>
      </w:r>
      <w:r w:rsidR="00222AEA" w:rsidRPr="008A2522">
        <w:rPr>
          <w:rFonts w:ascii="Book Antiqua" w:eastAsia="宋体" w:hAnsi="Book Antiqua"/>
          <w:snapToGrid w:val="0"/>
          <w:kern w:val="2"/>
        </w:rPr>
        <w:t xml:space="preserve"> for 36 days</w:t>
      </w:r>
      <w:r w:rsidR="00B14041" w:rsidRPr="008A2522">
        <w:rPr>
          <w:rFonts w:ascii="Book Antiqua" w:eastAsia="宋体" w:hAnsi="Book Antiqua"/>
          <w:snapToGrid w:val="0"/>
          <w:kern w:val="2"/>
        </w:rPr>
        <w:t xml:space="preserve"> with intermittent</w:t>
      </w:r>
      <w:r w:rsidR="004C023C" w:rsidRPr="008A2522">
        <w:rPr>
          <w:rFonts w:ascii="Book Antiqua" w:eastAsia="宋体" w:hAnsi="Book Antiqua"/>
          <w:snapToGrid w:val="0"/>
          <w:kern w:val="2"/>
        </w:rPr>
        <w:t xml:space="preserve"> </w:t>
      </w:r>
      <w:r w:rsidR="00222AEA" w:rsidRPr="008A2522">
        <w:rPr>
          <w:rFonts w:ascii="Book Antiqua" w:eastAsia="宋体" w:hAnsi="Book Antiqua"/>
          <w:snapToGrid w:val="0"/>
          <w:kern w:val="2"/>
        </w:rPr>
        <w:t xml:space="preserve">antibiotics until POD 40. </w:t>
      </w:r>
      <w:r w:rsidR="00394BFF" w:rsidRPr="008A2522">
        <w:rPr>
          <w:rFonts w:ascii="Book Antiqua" w:eastAsia="宋体" w:hAnsi="Book Antiqua"/>
          <w:snapToGrid w:val="0"/>
          <w:kern w:val="2"/>
        </w:rPr>
        <w:t xml:space="preserve">However, intractable </w:t>
      </w:r>
      <w:r w:rsidR="00B14041" w:rsidRPr="008A2522">
        <w:rPr>
          <w:rFonts w:ascii="Book Antiqua" w:eastAsia="宋体" w:hAnsi="Book Antiqua"/>
          <w:snapToGrid w:val="0"/>
          <w:kern w:val="2"/>
        </w:rPr>
        <w:t xml:space="preserve">pancreatic fistula </w:t>
      </w:r>
      <w:r w:rsidR="00394BFF" w:rsidRPr="008A2522">
        <w:rPr>
          <w:rFonts w:ascii="Book Antiqua" w:eastAsia="宋体" w:hAnsi="Book Antiqua"/>
          <w:snapToGrid w:val="0"/>
          <w:kern w:val="2"/>
        </w:rPr>
        <w:t xml:space="preserve">resulted in </w:t>
      </w:r>
      <w:r w:rsidR="004C023C" w:rsidRPr="008A2522">
        <w:rPr>
          <w:rFonts w:ascii="Book Antiqua" w:eastAsia="宋体" w:hAnsi="Book Antiqua"/>
          <w:snapToGrid w:val="0"/>
          <w:kern w:val="2"/>
        </w:rPr>
        <w:t xml:space="preserve">an </w:t>
      </w:r>
      <w:r w:rsidR="00394BFF" w:rsidRPr="008A2522">
        <w:rPr>
          <w:rFonts w:ascii="Book Antiqua" w:eastAsia="宋体" w:hAnsi="Book Antiqua"/>
          <w:snapToGrid w:val="0"/>
          <w:kern w:val="2"/>
        </w:rPr>
        <w:t xml:space="preserve">abscess and localized peritonitis </w:t>
      </w:r>
      <w:r w:rsidR="00B14041" w:rsidRPr="008A2522">
        <w:rPr>
          <w:rFonts w:ascii="Book Antiqua" w:eastAsia="宋体" w:hAnsi="Book Antiqua"/>
          <w:snapToGrid w:val="0"/>
          <w:kern w:val="2"/>
        </w:rPr>
        <w:t xml:space="preserve">secondary </w:t>
      </w:r>
      <w:r w:rsidR="00394BFF" w:rsidRPr="008A2522">
        <w:rPr>
          <w:rFonts w:ascii="Book Antiqua" w:eastAsia="宋体" w:hAnsi="Book Antiqua"/>
          <w:snapToGrid w:val="0"/>
          <w:kern w:val="2"/>
        </w:rPr>
        <w:t xml:space="preserve">to </w:t>
      </w:r>
      <w:r w:rsidR="00B14041" w:rsidRPr="008A2522">
        <w:rPr>
          <w:rFonts w:ascii="Book Antiqua" w:eastAsia="宋体" w:hAnsi="Book Antiqua"/>
          <w:snapToGrid w:val="0"/>
          <w:kern w:val="2"/>
        </w:rPr>
        <w:t xml:space="preserve">bacterial </w:t>
      </w:r>
      <w:r w:rsidR="00394BFF" w:rsidRPr="008A2522">
        <w:rPr>
          <w:rFonts w:ascii="Book Antiqua" w:eastAsia="宋体" w:hAnsi="Book Antiqua"/>
          <w:snapToGrid w:val="0"/>
          <w:kern w:val="2"/>
        </w:rPr>
        <w:t>infection</w:t>
      </w:r>
      <w:r w:rsidR="006A620B" w:rsidRPr="008A2522">
        <w:rPr>
          <w:rFonts w:ascii="Book Antiqua" w:eastAsia="宋体" w:hAnsi="Book Antiqua"/>
          <w:snapToGrid w:val="0"/>
          <w:kern w:val="2"/>
        </w:rPr>
        <w:t>. C</w:t>
      </w:r>
      <w:r w:rsidR="00B44B30" w:rsidRPr="008A2522">
        <w:rPr>
          <w:rFonts w:ascii="Book Antiqua" w:eastAsia="宋体" w:hAnsi="Book Antiqua"/>
        </w:rPr>
        <w:t>ontras</w:t>
      </w:r>
      <w:r w:rsidR="006078AD" w:rsidRPr="008A2522">
        <w:rPr>
          <w:rFonts w:ascii="Book Antiqua" w:eastAsia="宋体" w:hAnsi="Book Antiqua"/>
        </w:rPr>
        <w:t>t</w:t>
      </w:r>
      <w:r w:rsidR="00B44B30" w:rsidRPr="008A2522">
        <w:rPr>
          <w:rFonts w:ascii="Book Antiqua" w:eastAsia="宋体" w:hAnsi="Book Antiqua"/>
        </w:rPr>
        <w:t xml:space="preserve"> CT </w:t>
      </w:r>
      <w:r w:rsidR="00B14041" w:rsidRPr="008A2522">
        <w:rPr>
          <w:rFonts w:ascii="Book Antiqua" w:eastAsia="宋体" w:hAnsi="Book Antiqua"/>
        </w:rPr>
        <w:t xml:space="preserve">on </w:t>
      </w:r>
      <w:r w:rsidR="00B44B30" w:rsidRPr="008A2522">
        <w:rPr>
          <w:rFonts w:ascii="Book Antiqua" w:eastAsia="宋体" w:hAnsi="Book Antiqua"/>
        </w:rPr>
        <w:t xml:space="preserve">POD </w:t>
      </w:r>
      <w:r w:rsidR="00222AEA" w:rsidRPr="008A2522">
        <w:rPr>
          <w:rFonts w:ascii="Book Antiqua" w:eastAsia="宋体" w:hAnsi="Book Antiqua"/>
        </w:rPr>
        <w:t>59</w:t>
      </w:r>
      <w:r w:rsidR="00B44B30" w:rsidRPr="008A2522">
        <w:rPr>
          <w:rFonts w:ascii="Book Antiqua" w:eastAsia="宋体" w:hAnsi="Book Antiqua"/>
        </w:rPr>
        <w:t xml:space="preserve"> detected an intraperitoneal abscess </w:t>
      </w:r>
      <w:r w:rsidR="00B14041" w:rsidRPr="008A2522">
        <w:rPr>
          <w:rFonts w:ascii="Book Antiqua" w:eastAsia="宋体" w:hAnsi="Book Antiqua"/>
        </w:rPr>
        <w:t>in</w:t>
      </w:r>
      <w:r w:rsidR="00B44B30" w:rsidRPr="008A2522">
        <w:rPr>
          <w:rFonts w:ascii="Book Antiqua" w:eastAsia="宋体" w:hAnsi="Book Antiqua"/>
        </w:rPr>
        <w:t xml:space="preserve"> the distal pancreas</w:t>
      </w:r>
      <w:r w:rsidR="00394BFF" w:rsidRPr="008A2522">
        <w:rPr>
          <w:rFonts w:ascii="Book Antiqua" w:eastAsia="宋体" w:hAnsi="Book Antiqua"/>
        </w:rPr>
        <w:t xml:space="preserve"> </w:t>
      </w:r>
      <w:r w:rsidR="00394BFF" w:rsidRPr="008A2522">
        <w:rPr>
          <w:rFonts w:ascii="Book Antiqua" w:eastAsia="宋体" w:hAnsi="Book Antiqua"/>
          <w:snapToGrid w:val="0"/>
          <w:kern w:val="2"/>
        </w:rPr>
        <w:t>(Figure 5C)</w:t>
      </w:r>
      <w:r w:rsidR="00B44B30" w:rsidRPr="008A2522">
        <w:rPr>
          <w:rFonts w:ascii="Book Antiqua" w:eastAsia="宋体" w:hAnsi="Book Antiqua"/>
        </w:rPr>
        <w:t xml:space="preserve">. </w:t>
      </w:r>
    </w:p>
    <w:p w14:paraId="7C3B88AD" w14:textId="29AFDD5D" w:rsidR="003F6234" w:rsidRPr="008A2522" w:rsidRDefault="00222AEA" w:rsidP="00D71D02">
      <w:pPr>
        <w:spacing w:line="360" w:lineRule="auto"/>
        <w:ind w:firstLineChars="100" w:firstLine="240"/>
        <w:jc w:val="both"/>
        <w:rPr>
          <w:rFonts w:ascii="Book Antiqua" w:eastAsia="宋体" w:hAnsi="Book Antiqua"/>
        </w:rPr>
      </w:pPr>
      <w:r w:rsidRPr="008A2522">
        <w:rPr>
          <w:rFonts w:ascii="Book Antiqua" w:eastAsia="宋体" w:hAnsi="Book Antiqua"/>
          <w:snapToGrid w:val="0"/>
          <w:kern w:val="2"/>
        </w:rPr>
        <w:t xml:space="preserve">On POD 63, </w:t>
      </w:r>
      <w:r w:rsidR="00B14041" w:rsidRPr="008A2522">
        <w:rPr>
          <w:rFonts w:ascii="Book Antiqua" w:eastAsia="宋体" w:hAnsi="Book Antiqua"/>
          <w:snapToGrid w:val="0"/>
          <w:kern w:val="2"/>
        </w:rPr>
        <w:t xml:space="preserve">we initiated </w:t>
      </w:r>
      <w:r w:rsidR="00394BFF" w:rsidRPr="008A2522">
        <w:rPr>
          <w:rFonts w:ascii="Book Antiqua" w:eastAsia="宋体" w:hAnsi="Book Antiqua"/>
          <w:snapToGrid w:val="0"/>
          <w:kern w:val="2"/>
        </w:rPr>
        <w:t>CLL</w:t>
      </w:r>
      <w:r w:rsidR="005863CE" w:rsidRPr="008A2522">
        <w:rPr>
          <w:rFonts w:ascii="Book Antiqua" w:eastAsia="宋体" w:hAnsi="Book Antiqua"/>
          <w:snapToGrid w:val="0"/>
          <w:kern w:val="2"/>
        </w:rPr>
        <w:t xml:space="preserve"> of the abscess cavity </w:t>
      </w:r>
      <w:r w:rsidR="00710B9C" w:rsidRPr="008A2522">
        <w:rPr>
          <w:rFonts w:ascii="Book Antiqua" w:eastAsia="宋体" w:hAnsi="Book Antiqua"/>
          <w:i/>
          <w:iCs/>
          <w:snapToGrid w:val="0"/>
          <w:kern w:val="2"/>
        </w:rPr>
        <w:t>via</w:t>
      </w:r>
      <w:r w:rsidR="003F6234" w:rsidRPr="008A2522">
        <w:rPr>
          <w:rFonts w:ascii="Book Antiqua" w:eastAsia="宋体" w:hAnsi="Book Antiqua"/>
          <w:snapToGrid w:val="0"/>
          <w:kern w:val="2"/>
        </w:rPr>
        <w:t xml:space="preserve"> </w:t>
      </w:r>
      <w:r w:rsidR="00B14041" w:rsidRPr="008A2522">
        <w:rPr>
          <w:rFonts w:ascii="Book Antiqua" w:eastAsia="宋体" w:hAnsi="Book Antiqua"/>
          <w:snapToGrid w:val="0"/>
          <w:kern w:val="2"/>
        </w:rPr>
        <w:t xml:space="preserve">the </w:t>
      </w:r>
      <w:r w:rsidR="003F6234" w:rsidRPr="008A2522">
        <w:rPr>
          <w:rFonts w:ascii="Book Antiqua" w:eastAsia="宋体" w:hAnsi="Book Antiqua"/>
          <w:snapToGrid w:val="0"/>
          <w:kern w:val="2"/>
        </w:rPr>
        <w:t>transgastric route.</w:t>
      </w:r>
      <w:r w:rsidR="005863CE" w:rsidRPr="008A2522">
        <w:rPr>
          <w:rFonts w:ascii="Book Antiqua" w:eastAsia="宋体" w:hAnsi="Book Antiqua"/>
          <w:snapToGrid w:val="0"/>
          <w:kern w:val="2"/>
        </w:rPr>
        <w:t xml:space="preserve"> </w:t>
      </w:r>
      <w:r w:rsidR="00B14041" w:rsidRPr="008A2522">
        <w:rPr>
          <w:rFonts w:ascii="Book Antiqua" w:eastAsia="宋体" w:hAnsi="Book Antiqua"/>
          <w:snapToGrid w:val="0"/>
          <w:kern w:val="2"/>
        </w:rPr>
        <w:t xml:space="preserve">The abscess </w:t>
      </w:r>
      <w:r w:rsidR="003F6234" w:rsidRPr="008A2522">
        <w:rPr>
          <w:rFonts w:ascii="Book Antiqua" w:eastAsia="宋体" w:hAnsi="Book Antiqua"/>
          <w:snapToGrid w:val="0"/>
          <w:kern w:val="2"/>
        </w:rPr>
        <w:t xml:space="preserve">cavity was punctured </w:t>
      </w:r>
      <w:r w:rsidR="00B14041" w:rsidRPr="008A2522">
        <w:rPr>
          <w:rFonts w:ascii="Book Antiqua" w:eastAsia="宋体" w:hAnsi="Book Antiqua"/>
          <w:snapToGrid w:val="0"/>
          <w:kern w:val="2"/>
        </w:rPr>
        <w:t xml:space="preserve">endoscopically </w:t>
      </w:r>
      <w:r w:rsidR="003F6234" w:rsidRPr="008A2522">
        <w:rPr>
          <w:rFonts w:ascii="Book Antiqua" w:eastAsia="宋体" w:hAnsi="Book Antiqua"/>
          <w:snapToGrid w:val="0"/>
          <w:kern w:val="2"/>
        </w:rPr>
        <w:t xml:space="preserve">under ultrasound </w:t>
      </w:r>
      <w:r w:rsidR="00B14041" w:rsidRPr="008A2522">
        <w:rPr>
          <w:rFonts w:ascii="Book Antiqua" w:eastAsia="宋体" w:hAnsi="Book Antiqua"/>
          <w:snapToGrid w:val="0"/>
          <w:kern w:val="2"/>
        </w:rPr>
        <w:t>guidance</w:t>
      </w:r>
      <w:r w:rsidR="003F6234" w:rsidRPr="008A2522">
        <w:rPr>
          <w:rFonts w:ascii="Book Antiqua" w:eastAsia="宋体" w:hAnsi="Book Antiqua"/>
          <w:snapToGrid w:val="0"/>
          <w:kern w:val="2"/>
        </w:rPr>
        <w:t xml:space="preserve">, and </w:t>
      </w:r>
      <w:r w:rsidR="004C023C" w:rsidRPr="008A2522">
        <w:rPr>
          <w:rFonts w:ascii="Book Antiqua" w:eastAsia="宋体" w:hAnsi="Book Antiqua"/>
          <w:snapToGrid w:val="0"/>
          <w:kern w:val="2"/>
        </w:rPr>
        <w:t xml:space="preserve">a </w:t>
      </w:r>
      <w:r w:rsidR="003F6234" w:rsidRPr="008A2522">
        <w:rPr>
          <w:rFonts w:ascii="Book Antiqua" w:eastAsia="宋体" w:hAnsi="Book Antiqua"/>
          <w:snapToGrid w:val="0"/>
          <w:kern w:val="2"/>
        </w:rPr>
        <w:t xml:space="preserve">transgastric </w:t>
      </w:r>
      <w:r w:rsidR="004C023C" w:rsidRPr="008A2522">
        <w:rPr>
          <w:rFonts w:ascii="Book Antiqua" w:eastAsia="宋体" w:hAnsi="Book Antiqua"/>
          <w:snapToGrid w:val="0"/>
          <w:kern w:val="2"/>
        </w:rPr>
        <w:t>path</w:t>
      </w:r>
      <w:r w:rsidR="003F6234" w:rsidRPr="008A2522">
        <w:rPr>
          <w:rFonts w:ascii="Book Antiqua" w:eastAsia="宋体" w:hAnsi="Book Antiqua"/>
          <w:snapToGrid w:val="0"/>
          <w:kern w:val="2"/>
        </w:rPr>
        <w:t xml:space="preserve"> into the abscess cavity was </w:t>
      </w:r>
      <w:r w:rsidR="004C023C" w:rsidRPr="008A2522">
        <w:rPr>
          <w:rFonts w:ascii="Book Antiqua" w:eastAsia="宋体" w:hAnsi="Book Antiqua"/>
          <w:snapToGrid w:val="0"/>
          <w:kern w:val="2"/>
        </w:rPr>
        <w:t>made</w:t>
      </w:r>
      <w:r w:rsidRPr="008A2522">
        <w:rPr>
          <w:rFonts w:ascii="Book Antiqua" w:eastAsia="宋体" w:hAnsi="Book Antiqua"/>
          <w:snapToGrid w:val="0"/>
          <w:kern w:val="2"/>
        </w:rPr>
        <w:t xml:space="preserve">. Transnasal infusion </w:t>
      </w:r>
      <w:r w:rsidR="00B14041" w:rsidRPr="008A2522">
        <w:rPr>
          <w:rFonts w:ascii="Book Antiqua" w:eastAsia="宋体" w:hAnsi="Book Antiqua"/>
          <w:snapToGrid w:val="0"/>
          <w:kern w:val="2"/>
        </w:rPr>
        <w:t>was initiated</w:t>
      </w:r>
      <w:r w:rsidR="006078AD" w:rsidRPr="008A2522">
        <w:rPr>
          <w:rFonts w:ascii="Book Antiqua" w:eastAsia="宋体" w:hAnsi="Book Antiqua"/>
          <w:snapToGrid w:val="0"/>
          <w:kern w:val="2"/>
        </w:rPr>
        <w:t>,</w:t>
      </w:r>
      <w:r w:rsidR="00B14041" w:rsidRPr="008A2522">
        <w:rPr>
          <w:rFonts w:ascii="Book Antiqua" w:eastAsia="宋体" w:hAnsi="Book Antiqua"/>
          <w:snapToGrid w:val="0"/>
          <w:kern w:val="2"/>
        </w:rPr>
        <w:t xml:space="preserve"> </w:t>
      </w:r>
      <w:r w:rsidRPr="008A2522">
        <w:rPr>
          <w:rFonts w:ascii="Book Antiqua" w:eastAsia="宋体" w:hAnsi="Book Antiqua"/>
          <w:snapToGrid w:val="0"/>
          <w:kern w:val="2"/>
        </w:rPr>
        <w:t xml:space="preserve">and transgastric drainage tubes were </w:t>
      </w:r>
      <w:r w:rsidR="00B14041" w:rsidRPr="008A2522">
        <w:rPr>
          <w:rFonts w:ascii="Book Antiqua" w:eastAsia="宋体" w:hAnsi="Book Antiqua"/>
          <w:snapToGrid w:val="0"/>
          <w:kern w:val="2"/>
        </w:rPr>
        <w:t xml:space="preserve">placed </w:t>
      </w:r>
      <w:r w:rsidRPr="008A2522">
        <w:rPr>
          <w:rFonts w:ascii="Book Antiqua" w:eastAsia="宋体" w:hAnsi="Book Antiqua"/>
          <w:snapToGrid w:val="0"/>
          <w:kern w:val="2"/>
        </w:rPr>
        <w:t>endoscopically</w:t>
      </w:r>
      <w:r w:rsidR="003F6234" w:rsidRPr="008A2522">
        <w:rPr>
          <w:rFonts w:ascii="Book Antiqua" w:eastAsia="宋体" w:hAnsi="Book Antiqua"/>
          <w:snapToGrid w:val="0"/>
          <w:kern w:val="2"/>
        </w:rPr>
        <w:t xml:space="preserve"> (Figure 5D). </w:t>
      </w:r>
      <w:r w:rsidR="00394BFF" w:rsidRPr="008A2522">
        <w:rPr>
          <w:rFonts w:ascii="Book Antiqua" w:eastAsia="宋体" w:hAnsi="Book Antiqua"/>
          <w:snapToGrid w:val="0"/>
          <w:kern w:val="2"/>
        </w:rPr>
        <w:t xml:space="preserve">CLL </w:t>
      </w:r>
      <w:r w:rsidR="003F6234" w:rsidRPr="008A2522">
        <w:rPr>
          <w:rFonts w:ascii="Book Antiqua" w:eastAsia="宋体" w:hAnsi="Book Antiqua"/>
          <w:snapToGrid w:val="0"/>
          <w:kern w:val="2"/>
        </w:rPr>
        <w:t xml:space="preserve">was </w:t>
      </w:r>
      <w:r w:rsidR="005863CE" w:rsidRPr="008A2522">
        <w:rPr>
          <w:rFonts w:ascii="Book Antiqua" w:eastAsia="宋体" w:hAnsi="Book Antiqua"/>
          <w:snapToGrid w:val="0"/>
          <w:kern w:val="2"/>
        </w:rPr>
        <w:t xml:space="preserve">instituted </w:t>
      </w:r>
      <w:r w:rsidR="00710B9C" w:rsidRPr="008A2522">
        <w:rPr>
          <w:rFonts w:ascii="Book Antiqua" w:eastAsia="宋体" w:hAnsi="Book Antiqua"/>
          <w:i/>
          <w:iCs/>
          <w:snapToGrid w:val="0"/>
          <w:kern w:val="2"/>
        </w:rPr>
        <w:t>via</w:t>
      </w:r>
      <w:r w:rsidR="005863CE" w:rsidRPr="008A2522">
        <w:rPr>
          <w:rFonts w:ascii="Book Antiqua" w:eastAsia="宋体" w:hAnsi="Book Antiqua"/>
          <w:snapToGrid w:val="0"/>
          <w:kern w:val="2"/>
        </w:rPr>
        <w:t xml:space="preserve"> transnasal continuous infusion and</w:t>
      </w:r>
      <w:r w:rsidR="00BB1CEA" w:rsidRPr="008A2522">
        <w:rPr>
          <w:rFonts w:ascii="Book Antiqua" w:eastAsia="宋体" w:hAnsi="Book Antiqua"/>
          <w:snapToGrid w:val="0"/>
          <w:kern w:val="2"/>
        </w:rPr>
        <w:t xml:space="preserve"> </w:t>
      </w:r>
      <w:r w:rsidR="005863CE" w:rsidRPr="008A2522">
        <w:rPr>
          <w:rFonts w:ascii="Book Antiqua" w:eastAsia="宋体" w:hAnsi="Book Antiqua"/>
          <w:snapToGrid w:val="0"/>
          <w:kern w:val="2"/>
        </w:rPr>
        <w:t>endoscopic transgastric drainage</w:t>
      </w:r>
      <w:r w:rsidR="003F6234" w:rsidRPr="008A2522">
        <w:rPr>
          <w:rFonts w:ascii="Book Antiqua" w:eastAsia="宋体" w:hAnsi="Book Antiqua"/>
          <w:snapToGrid w:val="0"/>
          <w:kern w:val="2"/>
        </w:rPr>
        <w:t xml:space="preserve"> (Figure 6)</w:t>
      </w:r>
      <w:r w:rsidR="00394BFF" w:rsidRPr="008A2522">
        <w:rPr>
          <w:rFonts w:ascii="Book Antiqua" w:eastAsia="宋体" w:hAnsi="Book Antiqua"/>
          <w:snapToGrid w:val="0"/>
          <w:kern w:val="2"/>
        </w:rPr>
        <w:t>.</w:t>
      </w:r>
      <w:r w:rsidR="005863CE" w:rsidRPr="008A2522">
        <w:rPr>
          <w:rFonts w:ascii="Book Antiqua" w:eastAsia="宋体" w:hAnsi="Book Antiqua"/>
          <w:snapToGrid w:val="0"/>
          <w:kern w:val="2"/>
        </w:rPr>
        <w:t xml:space="preserve"> </w:t>
      </w:r>
      <w:r w:rsidR="00B14041" w:rsidRPr="008A2522">
        <w:rPr>
          <w:rFonts w:ascii="Book Antiqua" w:eastAsia="宋体" w:hAnsi="Book Antiqua"/>
          <w:kern w:val="2"/>
        </w:rPr>
        <w:t xml:space="preserve">The </w:t>
      </w:r>
      <w:r w:rsidR="003F6234" w:rsidRPr="008A2522">
        <w:rPr>
          <w:rFonts w:ascii="Book Antiqua" w:eastAsia="宋体" w:hAnsi="Book Antiqua"/>
          <w:kern w:val="2"/>
        </w:rPr>
        <w:t xml:space="preserve">abscess cavity could be </w:t>
      </w:r>
      <w:r w:rsidR="00685777" w:rsidRPr="008A2522">
        <w:rPr>
          <w:rFonts w:ascii="Book Antiqua" w:eastAsia="宋体" w:hAnsi="Book Antiqua"/>
          <w:kern w:val="2"/>
        </w:rPr>
        <w:t xml:space="preserve">effectively </w:t>
      </w:r>
      <w:r w:rsidR="00B14041" w:rsidRPr="008A2522">
        <w:rPr>
          <w:rFonts w:ascii="Book Antiqua" w:eastAsia="宋体" w:hAnsi="Book Antiqua"/>
          <w:kern w:val="2"/>
        </w:rPr>
        <w:t>lavaged</w:t>
      </w:r>
      <w:r w:rsidR="003F6234" w:rsidRPr="008A2522">
        <w:rPr>
          <w:rFonts w:ascii="Book Antiqua" w:eastAsia="宋体" w:hAnsi="Book Antiqua"/>
          <w:kern w:val="2"/>
        </w:rPr>
        <w:t>, and</w:t>
      </w:r>
      <w:r w:rsidR="003F6234" w:rsidRPr="008A2522">
        <w:rPr>
          <w:rFonts w:ascii="Book Antiqua" w:eastAsia="宋体" w:hAnsi="Book Antiqua"/>
        </w:rPr>
        <w:t xml:space="preserve"> the recovery rate of injected contrast dye was approximately 70% because </w:t>
      </w:r>
      <w:r w:rsidR="00B14041" w:rsidRPr="008A2522">
        <w:rPr>
          <w:rFonts w:ascii="Book Antiqua" w:eastAsia="宋体" w:hAnsi="Book Antiqua"/>
        </w:rPr>
        <w:t xml:space="preserve">of the concurrent </w:t>
      </w:r>
      <w:r w:rsidR="003F6234" w:rsidRPr="008A2522">
        <w:rPr>
          <w:rFonts w:ascii="Book Antiqua" w:eastAsia="宋体" w:hAnsi="Book Antiqua"/>
        </w:rPr>
        <w:t>transgastric drainage tube.</w:t>
      </w:r>
    </w:p>
    <w:p w14:paraId="76BCBFDF" w14:textId="0A7A3378" w:rsidR="00131026" w:rsidRPr="008A2522" w:rsidRDefault="003F6234" w:rsidP="00D71D02">
      <w:pPr>
        <w:spacing w:line="360" w:lineRule="auto"/>
        <w:ind w:firstLineChars="100" w:firstLine="240"/>
        <w:jc w:val="both"/>
        <w:rPr>
          <w:rFonts w:ascii="Book Antiqua" w:eastAsia="宋体" w:hAnsi="Book Antiqua"/>
          <w:snapToGrid w:val="0"/>
          <w:kern w:val="2"/>
        </w:rPr>
      </w:pPr>
      <w:r w:rsidRPr="008A2522">
        <w:rPr>
          <w:rFonts w:ascii="Book Antiqua" w:eastAsia="宋体" w:hAnsi="Book Antiqua"/>
          <w:kern w:val="2"/>
        </w:rPr>
        <w:t xml:space="preserve">From POD </w:t>
      </w:r>
      <w:r w:rsidR="00222AEA" w:rsidRPr="008A2522">
        <w:rPr>
          <w:rFonts w:ascii="Book Antiqua" w:eastAsia="宋体" w:hAnsi="Book Antiqua"/>
          <w:kern w:val="2"/>
        </w:rPr>
        <w:t>63</w:t>
      </w:r>
      <w:r w:rsidRPr="008A2522">
        <w:rPr>
          <w:rFonts w:ascii="Book Antiqua" w:eastAsia="宋体" w:hAnsi="Book Antiqua"/>
          <w:kern w:val="2"/>
        </w:rPr>
        <w:t xml:space="preserve">, saline irrigation was continuously injected </w:t>
      </w:r>
      <w:r w:rsidR="00710B9C" w:rsidRPr="008A2522">
        <w:rPr>
          <w:rFonts w:ascii="Book Antiqua" w:eastAsia="宋体" w:hAnsi="Book Antiqua"/>
          <w:i/>
          <w:iCs/>
          <w:kern w:val="2"/>
        </w:rPr>
        <w:t>via</w:t>
      </w:r>
      <w:r w:rsidRPr="008A2522">
        <w:rPr>
          <w:rFonts w:ascii="Book Antiqua" w:eastAsia="宋体" w:hAnsi="Book Antiqua"/>
          <w:kern w:val="2"/>
        </w:rPr>
        <w:t xml:space="preserve"> </w:t>
      </w:r>
      <w:r w:rsidR="00A419D1" w:rsidRPr="008A2522">
        <w:rPr>
          <w:rFonts w:ascii="Book Antiqua" w:eastAsia="宋体" w:hAnsi="Book Antiqua"/>
          <w:kern w:val="2"/>
        </w:rPr>
        <w:t xml:space="preserve">the </w:t>
      </w:r>
      <w:r w:rsidRPr="008A2522">
        <w:rPr>
          <w:rFonts w:ascii="Book Antiqua" w:eastAsia="宋体" w:hAnsi="Book Antiqua"/>
          <w:kern w:val="2"/>
        </w:rPr>
        <w:t xml:space="preserve">transnasal infusion tube. </w:t>
      </w:r>
      <w:r w:rsidRPr="008A2522">
        <w:rPr>
          <w:rFonts w:ascii="Book Antiqua" w:eastAsia="宋体" w:hAnsi="Book Antiqua"/>
        </w:rPr>
        <w:t xml:space="preserve">A total of 1000 ml of saline per day was slowly irrigated into the </w:t>
      </w:r>
      <w:r w:rsidRPr="008A2522">
        <w:rPr>
          <w:rFonts w:ascii="Book Antiqua" w:eastAsia="宋体" w:hAnsi="Book Antiqua"/>
        </w:rPr>
        <w:lastRenderedPageBreak/>
        <w:t>abscess cavity</w:t>
      </w:r>
      <w:r w:rsidRPr="008A2522">
        <w:rPr>
          <w:rFonts w:ascii="Book Antiqua" w:eastAsia="宋体" w:hAnsi="Book Antiqua"/>
          <w:kern w:val="2"/>
        </w:rPr>
        <w:t>, and amylase level</w:t>
      </w:r>
      <w:r w:rsidR="00A419D1" w:rsidRPr="008A2522">
        <w:rPr>
          <w:rFonts w:ascii="Book Antiqua" w:eastAsia="宋体" w:hAnsi="Book Antiqua"/>
          <w:kern w:val="2"/>
        </w:rPr>
        <w:t>s</w:t>
      </w:r>
      <w:r w:rsidRPr="008A2522">
        <w:rPr>
          <w:rFonts w:ascii="Book Antiqua" w:eastAsia="宋体" w:hAnsi="Book Antiqua"/>
          <w:kern w:val="2"/>
        </w:rPr>
        <w:t xml:space="preserve"> </w:t>
      </w:r>
      <w:r w:rsidR="007F08A1" w:rsidRPr="008A2522">
        <w:rPr>
          <w:rFonts w:ascii="Book Antiqua" w:eastAsia="宋体" w:hAnsi="Book Antiqua"/>
          <w:kern w:val="2"/>
        </w:rPr>
        <w:t xml:space="preserve">in the </w:t>
      </w:r>
      <w:r w:rsidR="00A419D1" w:rsidRPr="008A2522">
        <w:rPr>
          <w:rFonts w:ascii="Book Antiqua" w:eastAsia="宋体" w:hAnsi="Book Antiqua"/>
          <w:kern w:val="2"/>
        </w:rPr>
        <w:t>drainage discharge</w:t>
      </w:r>
      <w:r w:rsidRPr="008A2522">
        <w:rPr>
          <w:rFonts w:ascii="Book Antiqua" w:eastAsia="宋体" w:hAnsi="Book Antiqua"/>
          <w:kern w:val="2"/>
        </w:rPr>
        <w:t xml:space="preserve"> decreased immediately </w:t>
      </w:r>
      <w:r w:rsidRPr="008A2522">
        <w:rPr>
          <w:rFonts w:ascii="Book Antiqua" w:eastAsia="宋体" w:hAnsi="Book Antiqua"/>
        </w:rPr>
        <w:t>(</w:t>
      </w:r>
      <w:r w:rsidR="00222AEA" w:rsidRPr="008A2522">
        <w:rPr>
          <w:rFonts w:ascii="Book Antiqua" w:eastAsia="宋体" w:hAnsi="Book Antiqua"/>
        </w:rPr>
        <w:t xml:space="preserve">139 </w:t>
      </w:r>
      <w:r w:rsidRPr="008A2522">
        <w:rPr>
          <w:rFonts w:ascii="Book Antiqua" w:eastAsia="宋体" w:hAnsi="Book Antiqua"/>
        </w:rPr>
        <w:t>U/L). F</w:t>
      </w:r>
      <w:r w:rsidRPr="008A2522">
        <w:rPr>
          <w:rFonts w:ascii="Book Antiqua" w:eastAsia="宋体" w:hAnsi="Book Antiqua"/>
          <w:kern w:val="2"/>
        </w:rPr>
        <w:t>istulography</w:t>
      </w:r>
      <w:r w:rsidR="00A419D1" w:rsidRPr="008A2522">
        <w:rPr>
          <w:rFonts w:ascii="Book Antiqua" w:eastAsia="宋体" w:hAnsi="Book Antiqua"/>
          <w:kern w:val="2"/>
        </w:rPr>
        <w:t xml:space="preserve"> on</w:t>
      </w:r>
      <w:r w:rsidRPr="008A2522">
        <w:rPr>
          <w:rFonts w:ascii="Book Antiqua" w:eastAsia="宋体" w:hAnsi="Book Antiqua"/>
          <w:kern w:val="2"/>
        </w:rPr>
        <w:t xml:space="preserve"> POD </w:t>
      </w:r>
      <w:r w:rsidR="007F08A1" w:rsidRPr="008A2522">
        <w:rPr>
          <w:rFonts w:ascii="Book Antiqua" w:eastAsia="宋体" w:hAnsi="Book Antiqua"/>
          <w:kern w:val="2"/>
        </w:rPr>
        <w:t xml:space="preserve">70 </w:t>
      </w:r>
      <w:r w:rsidRPr="008A2522">
        <w:rPr>
          <w:rFonts w:ascii="Book Antiqua" w:eastAsia="宋体" w:hAnsi="Book Antiqua"/>
          <w:kern w:val="2"/>
        </w:rPr>
        <w:t xml:space="preserve">revealed that </w:t>
      </w:r>
      <w:r w:rsidR="00A419D1" w:rsidRPr="008A2522">
        <w:rPr>
          <w:rFonts w:ascii="Book Antiqua" w:eastAsia="宋体" w:hAnsi="Book Antiqua"/>
          <w:kern w:val="2"/>
        </w:rPr>
        <w:t xml:space="preserve">the </w:t>
      </w:r>
      <w:r w:rsidRPr="008A2522">
        <w:rPr>
          <w:rFonts w:ascii="Book Antiqua" w:eastAsia="宋体" w:hAnsi="Book Antiqua"/>
          <w:kern w:val="2"/>
        </w:rPr>
        <w:t xml:space="preserve">abscess </w:t>
      </w:r>
      <w:r w:rsidR="00A419D1" w:rsidRPr="008A2522">
        <w:rPr>
          <w:rFonts w:ascii="Book Antiqua" w:eastAsia="宋体" w:hAnsi="Book Antiqua"/>
          <w:kern w:val="2"/>
        </w:rPr>
        <w:t>resolved</w:t>
      </w:r>
      <w:r w:rsidRPr="008A2522">
        <w:rPr>
          <w:rFonts w:ascii="Book Antiqua" w:eastAsia="宋体" w:hAnsi="Book Antiqua"/>
          <w:kern w:val="2"/>
        </w:rPr>
        <w:t xml:space="preserve"> after </w:t>
      </w:r>
      <w:r w:rsidR="00A419D1" w:rsidRPr="008A2522">
        <w:rPr>
          <w:rFonts w:ascii="Book Antiqua" w:eastAsia="宋体" w:hAnsi="Book Antiqua"/>
          <w:kern w:val="2"/>
        </w:rPr>
        <w:t xml:space="preserve">1 wk of </w:t>
      </w:r>
      <w:r w:rsidRPr="008A2522">
        <w:rPr>
          <w:rFonts w:ascii="Book Antiqua" w:eastAsia="宋体" w:hAnsi="Book Antiqua"/>
          <w:kern w:val="2"/>
        </w:rPr>
        <w:t>CLL</w:t>
      </w:r>
      <w:r w:rsidR="00DE0535" w:rsidRPr="008A2522">
        <w:rPr>
          <w:rFonts w:ascii="Book Antiqua" w:eastAsia="宋体" w:hAnsi="Book Antiqua"/>
          <w:kern w:val="2"/>
        </w:rPr>
        <w:t>, and</w:t>
      </w:r>
      <w:r w:rsidR="005863CE" w:rsidRPr="008A2522">
        <w:rPr>
          <w:rFonts w:ascii="Book Antiqua" w:eastAsia="宋体" w:hAnsi="Book Antiqua"/>
          <w:snapToGrid w:val="0"/>
          <w:kern w:val="2"/>
        </w:rPr>
        <w:t xml:space="preserve"> </w:t>
      </w:r>
      <w:r w:rsidR="00A419D1" w:rsidRPr="008A2522">
        <w:rPr>
          <w:rFonts w:ascii="Book Antiqua" w:eastAsia="宋体" w:hAnsi="Book Antiqua"/>
          <w:snapToGrid w:val="0"/>
          <w:kern w:val="2"/>
        </w:rPr>
        <w:t xml:space="preserve">the </w:t>
      </w:r>
      <w:r w:rsidR="005863CE" w:rsidRPr="008A2522">
        <w:rPr>
          <w:rFonts w:ascii="Book Antiqua" w:eastAsia="宋体" w:hAnsi="Book Antiqua"/>
          <w:snapToGrid w:val="0"/>
          <w:kern w:val="2"/>
        </w:rPr>
        <w:t xml:space="preserve">refractory </w:t>
      </w:r>
      <w:r w:rsidR="00A419D1" w:rsidRPr="008A2522">
        <w:rPr>
          <w:rFonts w:ascii="Book Antiqua" w:eastAsia="宋体" w:hAnsi="Book Antiqua"/>
          <w:snapToGrid w:val="0"/>
          <w:kern w:val="2"/>
        </w:rPr>
        <w:t>pancreatic fistula was no longer identifiable</w:t>
      </w:r>
      <w:r w:rsidR="00394BFF" w:rsidRPr="008A2522">
        <w:rPr>
          <w:rFonts w:ascii="Book Antiqua" w:eastAsia="宋体" w:hAnsi="Book Antiqua"/>
          <w:snapToGrid w:val="0"/>
          <w:kern w:val="2"/>
        </w:rPr>
        <w:t>.</w:t>
      </w:r>
      <w:r w:rsidR="005863CE" w:rsidRPr="008A2522">
        <w:rPr>
          <w:rFonts w:ascii="Book Antiqua" w:eastAsia="宋体" w:hAnsi="Book Antiqua"/>
          <w:snapToGrid w:val="0"/>
          <w:kern w:val="2"/>
        </w:rPr>
        <w:t xml:space="preserve"> </w:t>
      </w:r>
      <w:r w:rsidR="00A419D1" w:rsidRPr="008A2522">
        <w:rPr>
          <w:rFonts w:ascii="Book Antiqua" w:eastAsia="宋体" w:hAnsi="Book Antiqua"/>
          <w:snapToGrid w:val="0"/>
          <w:kern w:val="2"/>
        </w:rPr>
        <w:t>Therefore</w:t>
      </w:r>
      <w:r w:rsidR="007F08A1" w:rsidRPr="008A2522">
        <w:rPr>
          <w:rFonts w:ascii="Book Antiqua" w:eastAsia="宋体" w:hAnsi="Book Antiqua"/>
          <w:snapToGrid w:val="0"/>
          <w:kern w:val="2"/>
        </w:rPr>
        <w:t xml:space="preserve">, </w:t>
      </w:r>
      <w:r w:rsidR="00A419D1" w:rsidRPr="008A2522">
        <w:rPr>
          <w:rFonts w:ascii="Book Antiqua" w:eastAsia="宋体" w:hAnsi="Book Antiqua"/>
          <w:snapToGrid w:val="0"/>
          <w:kern w:val="2"/>
        </w:rPr>
        <w:t xml:space="preserve">we removed the </w:t>
      </w:r>
      <w:r w:rsidR="007F08A1" w:rsidRPr="008A2522">
        <w:rPr>
          <w:rFonts w:ascii="Book Antiqua" w:eastAsia="宋体" w:hAnsi="Book Antiqua"/>
          <w:snapToGrid w:val="0"/>
          <w:kern w:val="2"/>
        </w:rPr>
        <w:t>transnasal infusion and retrograde pancreatic drainage</w:t>
      </w:r>
      <w:r w:rsidR="007F08A1" w:rsidRPr="008A2522">
        <w:rPr>
          <w:rFonts w:ascii="Book Antiqua" w:eastAsia="宋体" w:hAnsi="Book Antiqua"/>
          <w:kern w:val="2"/>
        </w:rPr>
        <w:t xml:space="preserve"> tubes. </w:t>
      </w:r>
      <w:r w:rsidR="00A419D1" w:rsidRPr="008A2522">
        <w:rPr>
          <w:rFonts w:ascii="Book Antiqua" w:eastAsia="宋体" w:hAnsi="Book Antiqua"/>
          <w:kern w:val="2"/>
        </w:rPr>
        <w:t xml:space="preserve">The patient </w:t>
      </w:r>
      <w:r w:rsidR="007F08A1" w:rsidRPr="008A2522">
        <w:rPr>
          <w:rFonts w:ascii="Book Antiqua" w:eastAsia="宋体" w:hAnsi="Book Antiqua"/>
          <w:kern w:val="2"/>
        </w:rPr>
        <w:t xml:space="preserve">was discharged </w:t>
      </w:r>
      <w:r w:rsidR="00A419D1" w:rsidRPr="008A2522">
        <w:rPr>
          <w:rFonts w:ascii="Book Antiqua" w:eastAsia="宋体" w:hAnsi="Book Antiqua"/>
          <w:kern w:val="2"/>
        </w:rPr>
        <w:t xml:space="preserve">on </w:t>
      </w:r>
      <w:r w:rsidR="007F08A1" w:rsidRPr="008A2522">
        <w:rPr>
          <w:rFonts w:ascii="Book Antiqua" w:eastAsia="宋体" w:hAnsi="Book Antiqua"/>
          <w:kern w:val="2"/>
        </w:rPr>
        <w:t xml:space="preserve">POD 72 with </w:t>
      </w:r>
      <w:r w:rsidR="00A419D1" w:rsidRPr="008A2522">
        <w:rPr>
          <w:rFonts w:ascii="Book Antiqua" w:eastAsia="宋体" w:hAnsi="Book Antiqua"/>
          <w:kern w:val="2"/>
        </w:rPr>
        <w:t xml:space="preserve">only the </w:t>
      </w:r>
      <w:r w:rsidR="007F08A1" w:rsidRPr="008A2522">
        <w:rPr>
          <w:rFonts w:ascii="Book Antiqua" w:eastAsia="宋体" w:hAnsi="Book Antiqua"/>
          <w:kern w:val="2"/>
        </w:rPr>
        <w:t>transgastric drainage tube</w:t>
      </w:r>
      <w:r w:rsidR="00A419D1" w:rsidRPr="008A2522">
        <w:rPr>
          <w:rFonts w:ascii="Book Antiqua" w:eastAsia="宋体" w:hAnsi="Book Antiqua"/>
          <w:kern w:val="2"/>
        </w:rPr>
        <w:t xml:space="preserve"> remaining in place</w:t>
      </w:r>
      <w:r w:rsidR="007F08A1" w:rsidRPr="008A2522">
        <w:rPr>
          <w:rFonts w:ascii="Book Antiqua" w:eastAsia="宋体" w:hAnsi="Book Antiqua"/>
          <w:kern w:val="2"/>
        </w:rPr>
        <w:t xml:space="preserve">. </w:t>
      </w:r>
      <w:r w:rsidR="00B66CA7" w:rsidRPr="008A2522">
        <w:rPr>
          <w:rFonts w:ascii="Book Antiqua" w:eastAsia="宋体" w:hAnsi="Book Antiqua"/>
          <w:kern w:val="2"/>
        </w:rPr>
        <w:t xml:space="preserve">His postoperative course was categorized as </w:t>
      </w:r>
      <w:r w:rsidR="00A419D1" w:rsidRPr="008A2522">
        <w:rPr>
          <w:rFonts w:ascii="Book Antiqua" w:eastAsia="宋体" w:hAnsi="Book Antiqua"/>
          <w:kern w:val="2"/>
        </w:rPr>
        <w:t xml:space="preserve">Clavien–Dindo </w:t>
      </w:r>
      <w:r w:rsidR="006078AD" w:rsidRPr="008A2522">
        <w:rPr>
          <w:rFonts w:ascii="Book Antiqua" w:eastAsia="宋体" w:hAnsi="Book Antiqua"/>
          <w:kern w:val="2"/>
        </w:rPr>
        <w:t xml:space="preserve">grade </w:t>
      </w:r>
      <w:r w:rsidR="00B66CA7" w:rsidRPr="008A2522">
        <w:rPr>
          <w:rFonts w:ascii="Book Antiqua" w:eastAsia="宋体" w:hAnsi="Book Antiqua"/>
          <w:kern w:val="2"/>
        </w:rPr>
        <w:t>IIIa</w:t>
      </w:r>
      <w:r w:rsidR="00B66CA7" w:rsidRPr="008A2522">
        <w:rPr>
          <w:rFonts w:ascii="Book Antiqua" w:eastAsia="宋体" w:hAnsi="Book Antiqua"/>
          <w:kern w:val="2"/>
          <w:vertAlign w:val="superscript"/>
        </w:rPr>
        <w:t>[</w:t>
      </w:r>
      <w:r w:rsidR="00AE2B54" w:rsidRPr="008A2522">
        <w:rPr>
          <w:rFonts w:ascii="Book Antiqua" w:eastAsia="宋体" w:hAnsi="Book Antiqua"/>
          <w:kern w:val="2"/>
          <w:vertAlign w:val="superscript"/>
        </w:rPr>
        <w:t>13</w:t>
      </w:r>
      <w:r w:rsidR="00B66CA7" w:rsidRPr="008A2522">
        <w:rPr>
          <w:rFonts w:ascii="Book Antiqua" w:eastAsia="宋体" w:hAnsi="Book Antiqua"/>
          <w:kern w:val="2"/>
          <w:vertAlign w:val="superscript"/>
        </w:rPr>
        <w:t>]</w:t>
      </w:r>
      <w:r w:rsidR="00A419D1" w:rsidRPr="008A2522">
        <w:rPr>
          <w:rFonts w:ascii="Book Antiqua" w:eastAsia="宋体" w:hAnsi="Book Antiqua"/>
          <w:kern w:val="2"/>
        </w:rPr>
        <w:t>, and h</w:t>
      </w:r>
      <w:r w:rsidR="00394BFF" w:rsidRPr="008A2522">
        <w:rPr>
          <w:rFonts w:ascii="Book Antiqua" w:eastAsia="宋体" w:hAnsi="Book Antiqua"/>
          <w:snapToGrid w:val="0"/>
          <w:kern w:val="2"/>
        </w:rPr>
        <w:t xml:space="preserve">e was in good health </w:t>
      </w:r>
      <w:r w:rsidR="007F08A1" w:rsidRPr="008A2522">
        <w:rPr>
          <w:rFonts w:ascii="Book Antiqua" w:eastAsia="宋体" w:hAnsi="Book Antiqua"/>
          <w:snapToGrid w:val="0"/>
          <w:kern w:val="2"/>
        </w:rPr>
        <w:t>9</w:t>
      </w:r>
      <w:r w:rsidR="00394BFF" w:rsidRPr="008A2522">
        <w:rPr>
          <w:rFonts w:ascii="Book Antiqua" w:eastAsia="宋体" w:hAnsi="Book Antiqua"/>
          <w:snapToGrid w:val="0"/>
          <w:kern w:val="2"/>
        </w:rPr>
        <w:t xml:space="preserve"> moafter surgery.</w:t>
      </w:r>
    </w:p>
    <w:p w14:paraId="48983A3D" w14:textId="77777777" w:rsidR="00B66CA7" w:rsidRPr="008A2522" w:rsidRDefault="00B66CA7" w:rsidP="00D71D02">
      <w:pPr>
        <w:spacing w:line="360" w:lineRule="auto"/>
        <w:jc w:val="both"/>
        <w:rPr>
          <w:rFonts w:ascii="Book Antiqua" w:eastAsia="宋体" w:hAnsi="Book Antiqua"/>
        </w:rPr>
      </w:pPr>
    </w:p>
    <w:p w14:paraId="3FC1691E" w14:textId="4BFA0A2F" w:rsidR="009E0B0C" w:rsidRPr="008A2522" w:rsidRDefault="009E0B0C" w:rsidP="00D71D02">
      <w:pPr>
        <w:spacing w:line="360" w:lineRule="auto"/>
        <w:jc w:val="both"/>
        <w:outlineLvl w:val="0"/>
        <w:rPr>
          <w:rFonts w:ascii="Book Antiqua" w:eastAsia="宋体" w:hAnsi="Book Antiqua"/>
          <w:b/>
        </w:rPr>
      </w:pPr>
      <w:r w:rsidRPr="008A2522">
        <w:rPr>
          <w:rFonts w:ascii="Book Antiqua" w:eastAsia="宋体" w:hAnsi="Book Antiqua"/>
          <w:b/>
        </w:rPr>
        <w:t>DISCUSSION</w:t>
      </w:r>
    </w:p>
    <w:p w14:paraId="43E981BB" w14:textId="29DC0E96" w:rsidR="00AA363C" w:rsidRPr="008A2522" w:rsidRDefault="0007659A" w:rsidP="00D71D02">
      <w:pPr>
        <w:spacing w:line="360" w:lineRule="auto"/>
        <w:jc w:val="both"/>
        <w:outlineLvl w:val="0"/>
        <w:rPr>
          <w:rFonts w:ascii="Book Antiqua" w:eastAsia="宋体" w:hAnsi="Book Antiqua"/>
        </w:rPr>
      </w:pPr>
      <w:r w:rsidRPr="008A2522">
        <w:rPr>
          <w:rFonts w:ascii="Book Antiqua" w:eastAsia="宋体" w:hAnsi="Book Antiqua"/>
        </w:rPr>
        <w:t>P</w:t>
      </w:r>
      <w:r w:rsidR="00575BCB" w:rsidRPr="008A2522">
        <w:rPr>
          <w:rFonts w:ascii="Book Antiqua" w:eastAsia="宋体" w:hAnsi="Book Antiqua"/>
        </w:rPr>
        <w:t xml:space="preserve">ancreatic </w:t>
      </w:r>
      <w:r w:rsidR="006078AD" w:rsidRPr="008A2522">
        <w:rPr>
          <w:rFonts w:ascii="Book Antiqua" w:eastAsia="宋体" w:hAnsi="Book Antiqua"/>
        </w:rPr>
        <w:t>fistula</w:t>
      </w:r>
      <w:r w:rsidR="00366ACA" w:rsidRPr="008A2522">
        <w:rPr>
          <w:rFonts w:ascii="Book Antiqua" w:eastAsia="宋体" w:hAnsi="Book Antiqua"/>
        </w:rPr>
        <w:t xml:space="preserve"> is one of the most common complications after </w:t>
      </w:r>
      <w:r w:rsidR="00575BCB" w:rsidRPr="008A2522">
        <w:rPr>
          <w:rFonts w:ascii="Book Antiqua" w:eastAsia="宋体" w:hAnsi="Book Antiqua"/>
        </w:rPr>
        <w:t xml:space="preserve">pancreatic </w:t>
      </w:r>
      <w:r w:rsidR="00366ACA" w:rsidRPr="008A2522">
        <w:rPr>
          <w:rFonts w:ascii="Book Antiqua" w:eastAsia="宋体" w:hAnsi="Book Antiqua"/>
        </w:rPr>
        <w:t>surgery</w:t>
      </w:r>
      <w:r w:rsidR="00366ACA" w:rsidRPr="008A2522">
        <w:rPr>
          <w:rFonts w:ascii="Book Antiqua" w:eastAsia="宋体" w:hAnsi="Book Antiqua"/>
          <w:vertAlign w:val="superscript"/>
        </w:rPr>
        <w:t>[</w:t>
      </w:r>
      <w:r w:rsidR="00AE2B54" w:rsidRPr="008A2522">
        <w:rPr>
          <w:rFonts w:ascii="Book Antiqua" w:eastAsia="宋体" w:hAnsi="Book Antiqua"/>
          <w:vertAlign w:val="superscript"/>
        </w:rPr>
        <w:t>1,2</w:t>
      </w:r>
      <w:r w:rsidR="00366ACA" w:rsidRPr="008A2522">
        <w:rPr>
          <w:rFonts w:ascii="Book Antiqua" w:eastAsia="宋体" w:hAnsi="Book Antiqua"/>
          <w:vertAlign w:val="superscript"/>
        </w:rPr>
        <w:t>]</w:t>
      </w:r>
      <w:r w:rsidR="00ED208D" w:rsidRPr="008A2522">
        <w:rPr>
          <w:rFonts w:ascii="Book Antiqua" w:eastAsia="宋体" w:hAnsi="Book Antiqua"/>
        </w:rPr>
        <w:t xml:space="preserve">, and diagnostic criteria and </w:t>
      </w:r>
      <w:r w:rsidR="006A620B" w:rsidRPr="008A2522">
        <w:rPr>
          <w:rFonts w:ascii="Book Antiqua" w:eastAsia="宋体" w:hAnsi="Book Antiqua"/>
        </w:rPr>
        <w:t xml:space="preserve">nosological </w:t>
      </w:r>
      <w:r w:rsidR="00ED208D" w:rsidRPr="008A2522">
        <w:rPr>
          <w:rFonts w:ascii="Book Antiqua" w:eastAsia="宋体" w:hAnsi="Book Antiqua"/>
        </w:rPr>
        <w:t>classification have been established</w:t>
      </w:r>
      <w:r w:rsidR="00ED208D" w:rsidRPr="008A2522">
        <w:rPr>
          <w:rFonts w:ascii="Book Antiqua" w:eastAsia="宋体" w:hAnsi="Book Antiqua"/>
          <w:vertAlign w:val="superscript"/>
        </w:rPr>
        <w:t>[</w:t>
      </w:r>
      <w:r w:rsidR="00AE2B54" w:rsidRPr="008A2522">
        <w:rPr>
          <w:rFonts w:ascii="Book Antiqua" w:eastAsia="宋体" w:hAnsi="Book Antiqua"/>
          <w:vertAlign w:val="superscript"/>
        </w:rPr>
        <w:t>14</w:t>
      </w:r>
      <w:r w:rsidR="00ED208D" w:rsidRPr="008A2522">
        <w:rPr>
          <w:rFonts w:ascii="Book Antiqua" w:eastAsia="宋体" w:hAnsi="Book Antiqua"/>
          <w:vertAlign w:val="superscript"/>
        </w:rPr>
        <w:t>]</w:t>
      </w:r>
      <w:r w:rsidR="00366ACA" w:rsidRPr="008A2522">
        <w:rPr>
          <w:rFonts w:ascii="Book Antiqua" w:eastAsia="宋体" w:hAnsi="Book Antiqua"/>
        </w:rPr>
        <w:t xml:space="preserve">. </w:t>
      </w:r>
      <w:bookmarkStart w:id="9" w:name="_Hlk11918685"/>
      <w:r w:rsidR="00415A8C" w:rsidRPr="008A2522">
        <w:rPr>
          <w:rFonts w:ascii="Book Antiqua" w:eastAsia="宋体" w:hAnsi="Book Antiqua"/>
        </w:rPr>
        <w:t>Although pancreatic diseases may cause associated pancreatitis, pancreatic parenchyma with an intermediate or normal consistency produces more pancreatic juice and has a higher rate</w:t>
      </w:r>
      <w:r w:rsidRPr="008A2522">
        <w:rPr>
          <w:rFonts w:ascii="Book Antiqua" w:eastAsia="宋体" w:hAnsi="Book Antiqua"/>
        </w:rPr>
        <w:t xml:space="preserve"> of pancreatic leakage</w:t>
      </w:r>
      <w:r w:rsidR="00415A8C" w:rsidRPr="008A2522">
        <w:rPr>
          <w:rFonts w:ascii="Book Antiqua" w:eastAsia="宋体" w:hAnsi="Book Antiqua"/>
          <w:vertAlign w:val="superscript"/>
        </w:rPr>
        <w:t>[</w:t>
      </w:r>
      <w:r w:rsidR="00AE2B54" w:rsidRPr="008A2522">
        <w:rPr>
          <w:rFonts w:ascii="Book Antiqua" w:eastAsia="宋体" w:hAnsi="Book Antiqua"/>
          <w:vertAlign w:val="superscript"/>
        </w:rPr>
        <w:t>15</w:t>
      </w:r>
      <w:r w:rsidR="00415A8C" w:rsidRPr="008A2522">
        <w:rPr>
          <w:rFonts w:ascii="Book Antiqua" w:eastAsia="宋体" w:hAnsi="Book Antiqua"/>
          <w:vertAlign w:val="superscript"/>
        </w:rPr>
        <w:t>]</w:t>
      </w:r>
      <w:r w:rsidR="00415A8C" w:rsidRPr="008A2522">
        <w:rPr>
          <w:rFonts w:ascii="Book Antiqua" w:eastAsia="宋体" w:hAnsi="Book Antiqua"/>
        </w:rPr>
        <w:t>.</w:t>
      </w:r>
      <w:bookmarkEnd w:id="9"/>
      <w:r w:rsidR="00415A8C" w:rsidRPr="008A2522">
        <w:rPr>
          <w:rFonts w:ascii="Book Antiqua" w:eastAsia="宋体" w:hAnsi="Book Antiqua"/>
        </w:rPr>
        <w:t xml:space="preserve"> </w:t>
      </w:r>
      <w:r w:rsidR="00B0400C" w:rsidRPr="008A2522">
        <w:rPr>
          <w:rFonts w:ascii="Book Antiqua" w:eastAsia="宋体" w:hAnsi="Book Antiqua"/>
        </w:rPr>
        <w:t>A</w:t>
      </w:r>
      <w:r w:rsidR="00415A8C" w:rsidRPr="008A2522">
        <w:rPr>
          <w:rFonts w:ascii="Book Antiqua" w:eastAsia="宋体" w:hAnsi="Book Antiqua"/>
        </w:rPr>
        <w:t xml:space="preserve">ny pancreatic </w:t>
      </w:r>
      <w:r w:rsidR="00B0400C" w:rsidRPr="008A2522">
        <w:rPr>
          <w:rFonts w:ascii="Book Antiqua" w:eastAsia="宋体" w:hAnsi="Book Antiqua"/>
        </w:rPr>
        <w:t xml:space="preserve">surgery </w:t>
      </w:r>
      <w:r w:rsidR="00415A8C" w:rsidRPr="008A2522">
        <w:rPr>
          <w:rFonts w:ascii="Book Antiqua" w:eastAsia="宋体" w:hAnsi="Book Antiqua"/>
        </w:rPr>
        <w:t xml:space="preserve">may lead </w:t>
      </w:r>
      <w:r w:rsidR="00B0400C" w:rsidRPr="008A2522">
        <w:rPr>
          <w:rFonts w:ascii="Book Antiqua" w:eastAsia="宋体" w:hAnsi="Book Antiqua"/>
        </w:rPr>
        <w:t xml:space="preserve">to </w:t>
      </w:r>
      <w:r w:rsidR="00415A8C" w:rsidRPr="008A2522">
        <w:rPr>
          <w:rFonts w:ascii="Book Antiqua" w:eastAsia="宋体" w:hAnsi="Book Antiqua"/>
        </w:rPr>
        <w:t xml:space="preserve">intractable </w:t>
      </w:r>
      <w:r w:rsidR="00B0400C" w:rsidRPr="008A2522">
        <w:rPr>
          <w:rFonts w:ascii="Book Antiqua" w:eastAsia="宋体" w:hAnsi="Book Antiqua"/>
        </w:rPr>
        <w:t>pancreatic fistula</w:t>
      </w:r>
      <w:r w:rsidR="00415A8C" w:rsidRPr="008A2522">
        <w:rPr>
          <w:rFonts w:ascii="Book Antiqua" w:eastAsia="宋体" w:hAnsi="Book Antiqua"/>
        </w:rPr>
        <w:t xml:space="preserve"> unless </w:t>
      </w:r>
      <w:r w:rsidR="00B0400C" w:rsidRPr="008A2522">
        <w:rPr>
          <w:rFonts w:ascii="Book Antiqua" w:eastAsia="宋体" w:hAnsi="Book Antiqua"/>
        </w:rPr>
        <w:t xml:space="preserve">the </w:t>
      </w:r>
      <w:r w:rsidR="00415A8C" w:rsidRPr="008A2522">
        <w:rPr>
          <w:rFonts w:ascii="Book Antiqua" w:eastAsia="宋体" w:hAnsi="Book Antiqua"/>
        </w:rPr>
        <w:t xml:space="preserve">pancreatic parenchyma </w:t>
      </w:r>
      <w:r w:rsidR="00B0400C" w:rsidRPr="008A2522">
        <w:rPr>
          <w:rFonts w:ascii="Book Antiqua" w:eastAsia="宋体" w:hAnsi="Book Antiqua"/>
        </w:rPr>
        <w:t>has been destroyed secondary</w:t>
      </w:r>
      <w:r w:rsidR="00A12E69" w:rsidRPr="008A2522">
        <w:rPr>
          <w:rFonts w:ascii="Book Antiqua" w:eastAsia="宋体" w:hAnsi="Book Antiqua"/>
        </w:rPr>
        <w:t xml:space="preserve"> to </w:t>
      </w:r>
      <w:r w:rsidR="00B0400C" w:rsidRPr="008A2522">
        <w:rPr>
          <w:rFonts w:ascii="Book Antiqua" w:eastAsia="宋体" w:hAnsi="Book Antiqua"/>
        </w:rPr>
        <w:t xml:space="preserve">the </w:t>
      </w:r>
      <w:r w:rsidR="00A12E69" w:rsidRPr="008A2522">
        <w:rPr>
          <w:rFonts w:ascii="Book Antiqua" w:eastAsia="宋体" w:hAnsi="Book Antiqua"/>
        </w:rPr>
        <w:t>primary disease</w:t>
      </w:r>
      <w:r w:rsidR="00A12E69" w:rsidRPr="008A2522">
        <w:rPr>
          <w:rFonts w:ascii="Book Antiqua" w:eastAsia="宋体" w:hAnsi="Book Antiqua"/>
          <w:vertAlign w:val="superscript"/>
        </w:rPr>
        <w:t>[</w:t>
      </w:r>
      <w:r w:rsidR="00AE2B54" w:rsidRPr="008A2522">
        <w:rPr>
          <w:rFonts w:ascii="Book Antiqua" w:eastAsia="宋体" w:hAnsi="Book Antiqua"/>
          <w:vertAlign w:val="superscript"/>
        </w:rPr>
        <w:t>15</w:t>
      </w:r>
      <w:r w:rsidR="00A12E69" w:rsidRPr="008A2522">
        <w:rPr>
          <w:rFonts w:ascii="Book Antiqua" w:eastAsia="宋体" w:hAnsi="Book Antiqua"/>
          <w:vertAlign w:val="superscript"/>
        </w:rPr>
        <w:t>]</w:t>
      </w:r>
      <w:r w:rsidR="00A12E69" w:rsidRPr="008A2522">
        <w:rPr>
          <w:rFonts w:ascii="Book Antiqua" w:eastAsia="宋体" w:hAnsi="Book Antiqua"/>
        </w:rPr>
        <w:t xml:space="preserve">. </w:t>
      </w:r>
      <w:r w:rsidR="00366ACA" w:rsidRPr="008A2522">
        <w:rPr>
          <w:rFonts w:ascii="Book Antiqua" w:eastAsia="宋体" w:hAnsi="Book Antiqua"/>
          <w:snapToGrid w:val="0"/>
        </w:rPr>
        <w:t xml:space="preserve">Unfortunately, pancreatic </w:t>
      </w:r>
      <w:r w:rsidR="00602A79" w:rsidRPr="008A2522">
        <w:rPr>
          <w:rFonts w:ascii="Book Antiqua" w:eastAsia="宋体" w:hAnsi="Book Antiqua"/>
          <w:snapToGrid w:val="0"/>
        </w:rPr>
        <w:t xml:space="preserve">stimulation </w:t>
      </w:r>
      <w:r w:rsidR="00366ACA" w:rsidRPr="008A2522">
        <w:rPr>
          <w:rFonts w:ascii="Book Antiqua" w:eastAsia="宋体" w:hAnsi="Book Antiqua"/>
          <w:snapToGrid w:val="0"/>
        </w:rPr>
        <w:t>and bacteri</w:t>
      </w:r>
      <w:r w:rsidR="00602A79" w:rsidRPr="008A2522">
        <w:rPr>
          <w:rFonts w:ascii="Book Antiqua" w:eastAsia="宋体" w:hAnsi="Book Antiqua"/>
          <w:snapToGrid w:val="0"/>
        </w:rPr>
        <w:t>al</w:t>
      </w:r>
      <w:r w:rsidR="00366ACA" w:rsidRPr="008A2522">
        <w:rPr>
          <w:rFonts w:ascii="Book Antiqua" w:eastAsia="宋体" w:hAnsi="Book Antiqua"/>
          <w:snapToGrid w:val="0"/>
        </w:rPr>
        <w:t xml:space="preserve"> infection</w:t>
      </w:r>
      <w:r w:rsidR="00602A79" w:rsidRPr="008A2522">
        <w:rPr>
          <w:rFonts w:ascii="Book Antiqua" w:eastAsia="宋体" w:hAnsi="Book Antiqua"/>
          <w:snapToGrid w:val="0"/>
        </w:rPr>
        <w:t>s</w:t>
      </w:r>
      <w:r w:rsidR="00366ACA" w:rsidRPr="008A2522">
        <w:rPr>
          <w:rFonts w:ascii="Book Antiqua" w:eastAsia="宋体" w:hAnsi="Book Antiqua"/>
          <w:snapToGrid w:val="0"/>
        </w:rPr>
        <w:t xml:space="preserve"> trigger a vicious cycle</w:t>
      </w:r>
      <w:r w:rsidR="00366ACA" w:rsidRPr="008A2522">
        <w:rPr>
          <w:rFonts w:ascii="Book Antiqua" w:eastAsia="宋体" w:hAnsi="Book Antiqua"/>
          <w:snapToGrid w:val="0"/>
          <w:vertAlign w:val="superscript"/>
        </w:rPr>
        <w:t>[</w:t>
      </w:r>
      <w:r w:rsidR="00AE2B54" w:rsidRPr="008A2522">
        <w:rPr>
          <w:rFonts w:ascii="Book Antiqua" w:eastAsia="宋体" w:hAnsi="Book Antiqua"/>
          <w:snapToGrid w:val="0"/>
          <w:vertAlign w:val="superscript"/>
        </w:rPr>
        <w:t>1,16</w:t>
      </w:r>
      <w:r w:rsidR="00366ACA" w:rsidRPr="008A2522">
        <w:rPr>
          <w:rFonts w:ascii="Book Antiqua" w:eastAsia="宋体" w:hAnsi="Book Antiqua"/>
          <w:snapToGrid w:val="0"/>
          <w:vertAlign w:val="superscript"/>
        </w:rPr>
        <w:t>]</w:t>
      </w:r>
      <w:r w:rsidR="00366ACA" w:rsidRPr="008A2522">
        <w:rPr>
          <w:rFonts w:ascii="Book Antiqua" w:eastAsia="宋体" w:hAnsi="Book Antiqua"/>
          <w:snapToGrid w:val="0"/>
        </w:rPr>
        <w:t>. Activated pancreatic juice and accelerated bacteri</w:t>
      </w:r>
      <w:r w:rsidR="00602A79" w:rsidRPr="008A2522">
        <w:rPr>
          <w:rFonts w:ascii="Book Antiqua" w:eastAsia="宋体" w:hAnsi="Book Antiqua"/>
          <w:snapToGrid w:val="0"/>
        </w:rPr>
        <w:t>al</w:t>
      </w:r>
      <w:r w:rsidR="00366ACA" w:rsidRPr="008A2522">
        <w:rPr>
          <w:rFonts w:ascii="Book Antiqua" w:eastAsia="宋体" w:hAnsi="Book Antiqua"/>
          <w:snapToGrid w:val="0"/>
        </w:rPr>
        <w:t xml:space="preserve"> infection</w:t>
      </w:r>
      <w:r w:rsidR="00366ACA" w:rsidRPr="008A2522">
        <w:rPr>
          <w:rFonts w:ascii="Book Antiqua" w:eastAsia="宋体" w:hAnsi="Book Antiqua"/>
        </w:rPr>
        <w:t xml:space="preserve"> </w:t>
      </w:r>
      <w:r w:rsidR="006A620B" w:rsidRPr="008A2522">
        <w:rPr>
          <w:rFonts w:ascii="Book Antiqua" w:eastAsia="宋体" w:hAnsi="Book Antiqua"/>
        </w:rPr>
        <w:t>destroy digestive anastomosis</w:t>
      </w:r>
      <w:r w:rsidR="00602A79" w:rsidRPr="008A2522">
        <w:rPr>
          <w:rFonts w:ascii="Book Antiqua" w:eastAsia="宋体" w:hAnsi="Book Antiqua"/>
        </w:rPr>
        <w:t xml:space="preserve"> sites</w:t>
      </w:r>
      <w:r w:rsidR="006A620B" w:rsidRPr="008A2522">
        <w:rPr>
          <w:rFonts w:ascii="Book Antiqua" w:eastAsia="宋体" w:hAnsi="Book Antiqua"/>
        </w:rPr>
        <w:t xml:space="preserve"> and </w:t>
      </w:r>
      <w:r w:rsidR="00602A79" w:rsidRPr="008A2522">
        <w:rPr>
          <w:rFonts w:ascii="Book Antiqua" w:eastAsia="宋体" w:hAnsi="Book Antiqua"/>
        </w:rPr>
        <w:t xml:space="preserve">create </w:t>
      </w:r>
      <w:r w:rsidR="00366ACA" w:rsidRPr="008A2522">
        <w:rPr>
          <w:rFonts w:ascii="Book Antiqua" w:eastAsia="宋体" w:hAnsi="Book Antiqua"/>
        </w:rPr>
        <w:t>arterial pseudoaneurysm</w:t>
      </w:r>
      <w:r w:rsidR="00602A79" w:rsidRPr="008A2522">
        <w:rPr>
          <w:rFonts w:ascii="Book Antiqua" w:eastAsia="宋体" w:hAnsi="Book Antiqua"/>
        </w:rPr>
        <w:t>; a</w:t>
      </w:r>
      <w:r w:rsidR="00366ACA" w:rsidRPr="008A2522">
        <w:rPr>
          <w:rFonts w:ascii="Book Antiqua" w:eastAsia="宋体" w:hAnsi="Book Antiqua"/>
        </w:rPr>
        <w:t xml:space="preserve">nastomotic leakage and arterial rupture </w:t>
      </w:r>
      <w:r w:rsidR="00602A79" w:rsidRPr="008A2522">
        <w:rPr>
          <w:rFonts w:ascii="Book Antiqua" w:eastAsia="宋体" w:hAnsi="Book Antiqua"/>
        </w:rPr>
        <w:t xml:space="preserve">can be </w:t>
      </w:r>
      <w:r w:rsidR="00366ACA" w:rsidRPr="008A2522">
        <w:rPr>
          <w:rFonts w:ascii="Book Antiqua" w:eastAsia="宋体" w:hAnsi="Book Antiqua"/>
        </w:rPr>
        <w:t>fatal</w:t>
      </w:r>
      <w:r w:rsidR="00366ACA" w:rsidRPr="008A2522">
        <w:rPr>
          <w:rFonts w:ascii="Book Antiqua" w:eastAsia="宋体" w:hAnsi="Book Antiqua"/>
          <w:vertAlign w:val="superscript"/>
        </w:rPr>
        <w:t>[</w:t>
      </w:r>
      <w:r w:rsidR="00AE2B54" w:rsidRPr="008A2522">
        <w:rPr>
          <w:rFonts w:ascii="Book Antiqua" w:eastAsia="宋体" w:hAnsi="Book Antiqua"/>
          <w:vertAlign w:val="superscript"/>
        </w:rPr>
        <w:t>3,4</w:t>
      </w:r>
      <w:r w:rsidR="00366ACA" w:rsidRPr="008A2522">
        <w:rPr>
          <w:rFonts w:ascii="Book Antiqua" w:eastAsia="宋体" w:hAnsi="Book Antiqua"/>
          <w:vertAlign w:val="superscript"/>
        </w:rPr>
        <w:t>]</w:t>
      </w:r>
      <w:r w:rsidR="00366ACA" w:rsidRPr="008A2522">
        <w:rPr>
          <w:rFonts w:ascii="Book Antiqua" w:eastAsia="宋体" w:hAnsi="Book Antiqua"/>
        </w:rPr>
        <w:t xml:space="preserve">. </w:t>
      </w:r>
      <w:r w:rsidR="00670F6E" w:rsidRPr="008A2522">
        <w:rPr>
          <w:rFonts w:ascii="Book Antiqua" w:eastAsia="宋体" w:hAnsi="Book Antiqua"/>
        </w:rPr>
        <w:t xml:space="preserve">Based on our </w:t>
      </w:r>
      <w:r w:rsidR="00602A79" w:rsidRPr="008A2522">
        <w:rPr>
          <w:rFonts w:ascii="Book Antiqua" w:eastAsia="宋体" w:hAnsi="Book Antiqua"/>
          <w:snapToGrid w:val="0"/>
        </w:rPr>
        <w:t xml:space="preserve">patient </w:t>
      </w:r>
      <w:r w:rsidR="00670F6E" w:rsidRPr="008A2522">
        <w:rPr>
          <w:rFonts w:ascii="Book Antiqua" w:eastAsia="宋体" w:hAnsi="Book Antiqua"/>
          <w:snapToGrid w:val="0"/>
        </w:rPr>
        <w:t xml:space="preserve">experience, </w:t>
      </w:r>
      <w:r w:rsidR="00602A79" w:rsidRPr="008A2522">
        <w:rPr>
          <w:rFonts w:ascii="Book Antiqua" w:eastAsia="宋体" w:hAnsi="Book Antiqua"/>
        </w:rPr>
        <w:t xml:space="preserve">Figure 7 shows the </w:t>
      </w:r>
      <w:r w:rsidR="00670F6E" w:rsidRPr="008A2522">
        <w:rPr>
          <w:rFonts w:ascii="Book Antiqua" w:eastAsia="宋体" w:hAnsi="Book Antiqua"/>
          <w:snapToGrid w:val="0"/>
        </w:rPr>
        <w:t>t</w:t>
      </w:r>
      <w:r w:rsidR="00366ACA" w:rsidRPr="008A2522">
        <w:rPr>
          <w:rFonts w:ascii="Book Antiqua" w:eastAsia="宋体" w:hAnsi="Book Antiqua"/>
        </w:rPr>
        <w:t xml:space="preserve">ypical </w:t>
      </w:r>
      <w:r w:rsidR="00AA363C" w:rsidRPr="008A2522">
        <w:rPr>
          <w:rFonts w:ascii="Book Antiqua" w:eastAsia="宋体" w:hAnsi="Book Antiqua"/>
        </w:rPr>
        <w:t xml:space="preserve">findings </w:t>
      </w:r>
      <w:r w:rsidR="00366ACA" w:rsidRPr="008A2522">
        <w:rPr>
          <w:rFonts w:ascii="Book Antiqua" w:eastAsia="宋体" w:hAnsi="Book Antiqua"/>
        </w:rPr>
        <w:t xml:space="preserve">of anastomotic leakage and arterial rupture </w:t>
      </w:r>
      <w:r w:rsidR="006A620B" w:rsidRPr="008A2522">
        <w:rPr>
          <w:rFonts w:ascii="Book Antiqua" w:eastAsia="宋体" w:hAnsi="Book Antiqua"/>
        </w:rPr>
        <w:t>associated with</w:t>
      </w:r>
      <w:r w:rsidR="00AA363C" w:rsidRPr="008A2522">
        <w:rPr>
          <w:rFonts w:ascii="Book Antiqua" w:eastAsia="宋体" w:hAnsi="Book Antiqua"/>
        </w:rPr>
        <w:t xml:space="preserve"> intractable </w:t>
      </w:r>
      <w:r w:rsidR="00602A79" w:rsidRPr="008A2522">
        <w:rPr>
          <w:rFonts w:ascii="Book Antiqua" w:eastAsia="宋体" w:hAnsi="Book Antiqua"/>
        </w:rPr>
        <w:t>pancreatic fistula</w:t>
      </w:r>
      <w:r w:rsidR="00366ACA" w:rsidRPr="008A2522">
        <w:rPr>
          <w:rFonts w:ascii="Book Antiqua" w:eastAsia="宋体" w:hAnsi="Book Antiqua"/>
        </w:rPr>
        <w:t xml:space="preserve">. </w:t>
      </w:r>
      <w:r w:rsidR="006E1EF7" w:rsidRPr="008A2522">
        <w:rPr>
          <w:rFonts w:ascii="Book Antiqua" w:eastAsia="宋体" w:hAnsi="Book Antiqua"/>
        </w:rPr>
        <w:t xml:space="preserve">These </w:t>
      </w:r>
      <w:r w:rsidR="00602A79" w:rsidRPr="008A2522">
        <w:rPr>
          <w:rFonts w:ascii="Book Antiqua" w:eastAsia="宋体" w:hAnsi="Book Antiqua"/>
        </w:rPr>
        <w:t xml:space="preserve">potentially </w:t>
      </w:r>
      <w:r w:rsidR="006E1EF7" w:rsidRPr="008A2522">
        <w:rPr>
          <w:rFonts w:ascii="Book Antiqua" w:eastAsia="宋体" w:hAnsi="Book Antiqua"/>
        </w:rPr>
        <w:t xml:space="preserve">fatal complications are </w:t>
      </w:r>
      <w:r w:rsidR="00602A79" w:rsidRPr="008A2522">
        <w:rPr>
          <w:rFonts w:ascii="Book Antiqua" w:eastAsia="宋体" w:hAnsi="Book Antiqua"/>
        </w:rPr>
        <w:t xml:space="preserve">grave concerns </w:t>
      </w:r>
      <w:r w:rsidR="006E1EF7" w:rsidRPr="008A2522">
        <w:rPr>
          <w:rFonts w:ascii="Book Antiqua" w:eastAsia="宋体" w:hAnsi="Book Antiqua"/>
        </w:rPr>
        <w:t>for hepatobiliary</w:t>
      </w:r>
      <w:r w:rsidR="00602A79" w:rsidRPr="008A2522">
        <w:rPr>
          <w:rFonts w:ascii="Book Antiqua" w:eastAsia="宋体" w:hAnsi="Book Antiqua"/>
        </w:rPr>
        <w:t>-</w:t>
      </w:r>
      <w:r w:rsidR="006E1EF7" w:rsidRPr="008A2522">
        <w:rPr>
          <w:rFonts w:ascii="Book Antiqua" w:eastAsia="宋体" w:hAnsi="Book Antiqua"/>
        </w:rPr>
        <w:t>pancreatic surgeons</w:t>
      </w:r>
      <w:r w:rsidR="00602A79" w:rsidRPr="008A2522">
        <w:rPr>
          <w:rFonts w:ascii="Book Antiqua" w:eastAsia="宋体" w:hAnsi="Book Antiqua"/>
        </w:rPr>
        <w:t>; therefore,</w:t>
      </w:r>
      <w:r w:rsidR="006A620B" w:rsidRPr="008A2522">
        <w:rPr>
          <w:rFonts w:ascii="Book Antiqua" w:eastAsia="宋体" w:hAnsi="Book Antiqua"/>
        </w:rPr>
        <w:t xml:space="preserve"> </w:t>
      </w:r>
      <w:r w:rsidR="006E1EF7" w:rsidRPr="008A2522">
        <w:rPr>
          <w:rFonts w:ascii="Book Antiqua" w:eastAsia="宋体" w:hAnsi="Book Antiqua"/>
        </w:rPr>
        <w:t>many</w:t>
      </w:r>
      <w:r w:rsidR="00366ACA" w:rsidRPr="008A2522">
        <w:rPr>
          <w:rFonts w:ascii="Book Antiqua" w:eastAsia="宋体" w:hAnsi="Book Antiqua"/>
        </w:rPr>
        <w:t xml:space="preserve"> focus on reconstructive techniques to reduce </w:t>
      </w:r>
      <w:r w:rsidR="00902291" w:rsidRPr="008A2522">
        <w:rPr>
          <w:rFonts w:ascii="Book Antiqua" w:eastAsia="宋体" w:hAnsi="Book Antiqua"/>
        </w:rPr>
        <w:t xml:space="preserve">the </w:t>
      </w:r>
      <w:r w:rsidR="00602A79" w:rsidRPr="008A2522">
        <w:rPr>
          <w:rFonts w:ascii="Book Antiqua" w:eastAsia="宋体" w:hAnsi="Book Antiqua"/>
        </w:rPr>
        <w:t xml:space="preserve">development of </w:t>
      </w:r>
      <w:r w:rsidR="00366ACA" w:rsidRPr="008A2522">
        <w:rPr>
          <w:rFonts w:ascii="Book Antiqua" w:eastAsia="宋体" w:hAnsi="Book Antiqua"/>
        </w:rPr>
        <w:t xml:space="preserve">refractory </w:t>
      </w:r>
      <w:r w:rsidR="00602A79" w:rsidRPr="008A2522">
        <w:rPr>
          <w:rFonts w:ascii="Book Antiqua" w:eastAsia="宋体" w:hAnsi="Book Antiqua"/>
        </w:rPr>
        <w:t>pancreatic fistula</w:t>
      </w:r>
      <w:r w:rsidR="00366ACA" w:rsidRPr="008A2522">
        <w:rPr>
          <w:rFonts w:ascii="Book Antiqua" w:eastAsia="宋体" w:hAnsi="Book Antiqua"/>
          <w:vertAlign w:val="superscript"/>
        </w:rPr>
        <w:t>[</w:t>
      </w:r>
      <w:r w:rsidR="00AE2B54" w:rsidRPr="008A2522">
        <w:rPr>
          <w:rFonts w:ascii="Book Antiqua" w:eastAsia="宋体" w:hAnsi="Book Antiqua"/>
          <w:vertAlign w:val="superscript"/>
        </w:rPr>
        <w:t>2</w:t>
      </w:r>
      <w:r w:rsidR="00366ACA" w:rsidRPr="008A2522">
        <w:rPr>
          <w:rFonts w:ascii="Book Antiqua" w:eastAsia="宋体" w:hAnsi="Book Antiqua"/>
          <w:vertAlign w:val="superscript"/>
        </w:rPr>
        <w:t>]</w:t>
      </w:r>
      <w:r w:rsidR="00366ACA" w:rsidRPr="008A2522">
        <w:rPr>
          <w:rFonts w:ascii="Book Antiqua" w:eastAsia="宋体" w:hAnsi="Book Antiqua"/>
        </w:rPr>
        <w:t xml:space="preserve">. </w:t>
      </w:r>
    </w:p>
    <w:p w14:paraId="7A286B61" w14:textId="182B429A" w:rsidR="00905B02" w:rsidRPr="008A2522" w:rsidRDefault="00905B02" w:rsidP="00D71D02">
      <w:pPr>
        <w:spacing w:line="360" w:lineRule="auto"/>
        <w:ind w:firstLineChars="100" w:firstLine="240"/>
        <w:jc w:val="both"/>
        <w:outlineLvl w:val="0"/>
        <w:rPr>
          <w:rFonts w:ascii="Book Antiqua" w:eastAsia="宋体" w:hAnsi="Book Antiqua"/>
        </w:rPr>
      </w:pPr>
      <w:r w:rsidRPr="008A2522">
        <w:rPr>
          <w:rFonts w:ascii="Book Antiqua" w:eastAsia="宋体" w:hAnsi="Book Antiqua"/>
        </w:rPr>
        <w:t>Pancreatic fistula is sometimes inevitable complication after pancreatic surgery. Soft pancreatic parenchyma with normal consistency produces more pancreatic juice</w:t>
      </w:r>
      <w:r w:rsidRPr="008A2522">
        <w:rPr>
          <w:rFonts w:ascii="Book Antiqua" w:eastAsia="宋体" w:hAnsi="Book Antiqua"/>
          <w:vertAlign w:val="superscript"/>
        </w:rPr>
        <w:t>[15]</w:t>
      </w:r>
      <w:r w:rsidRPr="008A2522">
        <w:rPr>
          <w:rFonts w:ascii="Book Antiqua" w:eastAsia="宋体" w:hAnsi="Book Antiqua"/>
        </w:rPr>
        <w:t xml:space="preserve">, even though pancreatic diseases may cause associated pancreatitis. In </w:t>
      </w:r>
      <w:r w:rsidRPr="008A2522">
        <w:rPr>
          <w:rFonts w:ascii="Book Antiqua" w:eastAsia="宋体" w:hAnsi="Book Antiqua"/>
        </w:rPr>
        <w:lastRenderedPageBreak/>
        <w:t>cases with a higher risk of pancreatic leakage, intraoperative placement of two-way tube or irrigation drainage tube may be a good solution.</w:t>
      </w:r>
    </w:p>
    <w:p w14:paraId="1A3B0658" w14:textId="627FA21D" w:rsidR="002B3753" w:rsidRPr="008A2522" w:rsidRDefault="00602A79" w:rsidP="00D71D02">
      <w:pPr>
        <w:spacing w:line="360" w:lineRule="auto"/>
        <w:ind w:firstLineChars="100" w:firstLine="240"/>
        <w:jc w:val="both"/>
        <w:outlineLvl w:val="0"/>
        <w:rPr>
          <w:rFonts w:ascii="Book Antiqua" w:eastAsia="宋体" w:hAnsi="Book Antiqua"/>
          <w:snapToGrid w:val="0"/>
        </w:rPr>
      </w:pPr>
      <w:r w:rsidRPr="008A2522">
        <w:rPr>
          <w:rFonts w:ascii="Book Antiqua" w:eastAsia="宋体" w:hAnsi="Book Antiqua"/>
          <w:snapToGrid w:val="0"/>
        </w:rPr>
        <w:t>M</w:t>
      </w:r>
      <w:r w:rsidR="005E7759" w:rsidRPr="008A2522">
        <w:rPr>
          <w:rFonts w:ascii="Book Antiqua" w:eastAsia="宋体" w:hAnsi="Book Antiqua"/>
          <w:snapToGrid w:val="0"/>
        </w:rPr>
        <w:t>inimally-invasive drainage is a standard therapeutic option</w:t>
      </w:r>
      <w:r w:rsidRPr="008A2522">
        <w:rPr>
          <w:rFonts w:ascii="Book Antiqua" w:eastAsia="宋体" w:hAnsi="Book Antiqua"/>
          <w:snapToGrid w:val="0"/>
        </w:rPr>
        <w:t xml:space="preserve"> for necrotizing and infected pancreatitis</w:t>
      </w:r>
      <w:r w:rsidRPr="008A2522">
        <w:rPr>
          <w:rFonts w:ascii="Book Antiqua" w:eastAsia="宋体" w:hAnsi="Book Antiqua"/>
          <w:snapToGrid w:val="0"/>
          <w:vertAlign w:val="superscript"/>
        </w:rPr>
        <w:t xml:space="preserve"> </w:t>
      </w:r>
      <w:r w:rsidR="005E7759" w:rsidRPr="008A2522">
        <w:rPr>
          <w:rFonts w:ascii="Book Antiqua" w:eastAsia="宋体" w:hAnsi="Book Antiqua"/>
          <w:snapToGrid w:val="0"/>
          <w:vertAlign w:val="superscript"/>
        </w:rPr>
        <w:t>[</w:t>
      </w:r>
      <w:r w:rsidR="00AE2B54" w:rsidRPr="008A2522">
        <w:rPr>
          <w:rFonts w:ascii="Book Antiqua" w:eastAsia="宋体" w:hAnsi="Book Antiqua"/>
          <w:snapToGrid w:val="0"/>
          <w:vertAlign w:val="superscript"/>
        </w:rPr>
        <w:t>5-7</w:t>
      </w:r>
      <w:r w:rsidR="005E7759" w:rsidRPr="008A2522">
        <w:rPr>
          <w:rFonts w:ascii="Book Antiqua" w:eastAsia="宋体" w:hAnsi="Book Antiqua"/>
          <w:snapToGrid w:val="0"/>
          <w:vertAlign w:val="superscript"/>
        </w:rPr>
        <w:t>]</w:t>
      </w:r>
      <w:r w:rsidR="00E06ED0" w:rsidRPr="008A2522">
        <w:rPr>
          <w:rFonts w:ascii="Book Antiqua" w:eastAsia="宋体" w:hAnsi="Book Antiqua"/>
          <w:snapToGrid w:val="0"/>
        </w:rPr>
        <w:t xml:space="preserve">, </w:t>
      </w:r>
      <w:r w:rsidRPr="008A2522">
        <w:rPr>
          <w:rFonts w:ascii="Book Antiqua" w:eastAsia="宋体" w:hAnsi="Book Antiqua"/>
          <w:snapToGrid w:val="0"/>
        </w:rPr>
        <w:t>al</w:t>
      </w:r>
      <w:r w:rsidR="00E06ED0" w:rsidRPr="008A2522">
        <w:rPr>
          <w:rFonts w:ascii="Book Antiqua" w:eastAsia="宋体" w:hAnsi="Book Antiqua"/>
          <w:snapToGrid w:val="0"/>
        </w:rPr>
        <w:t>though</w:t>
      </w:r>
      <w:r w:rsidRPr="008A2522">
        <w:rPr>
          <w:rFonts w:ascii="Book Antiqua" w:eastAsia="宋体" w:hAnsi="Book Antiqua"/>
          <w:snapToGrid w:val="0"/>
        </w:rPr>
        <w:t>, historically,</w:t>
      </w:r>
      <w:r w:rsidR="00E06ED0" w:rsidRPr="008A2522">
        <w:rPr>
          <w:rFonts w:ascii="Book Antiqua" w:eastAsia="宋体" w:hAnsi="Book Antiqua"/>
          <w:snapToGrid w:val="0"/>
        </w:rPr>
        <w:t xml:space="preserve"> only </w:t>
      </w:r>
      <w:r w:rsidR="006A620B" w:rsidRPr="008A2522">
        <w:rPr>
          <w:rFonts w:ascii="Book Antiqua" w:eastAsia="宋体" w:hAnsi="Book Antiqua"/>
          <w:snapToGrid w:val="0"/>
        </w:rPr>
        <w:t xml:space="preserve">a </w:t>
      </w:r>
      <w:r w:rsidR="00E06ED0" w:rsidRPr="008A2522">
        <w:rPr>
          <w:rFonts w:ascii="Book Antiqua" w:eastAsia="宋体" w:hAnsi="Book Antiqua"/>
          <w:snapToGrid w:val="0"/>
        </w:rPr>
        <w:t>surgical approach</w:t>
      </w:r>
      <w:r w:rsidR="006A620B" w:rsidRPr="008A2522">
        <w:rPr>
          <w:rFonts w:ascii="Book Antiqua" w:eastAsia="宋体" w:hAnsi="Book Antiqua"/>
          <w:snapToGrid w:val="0"/>
        </w:rPr>
        <w:t xml:space="preserve"> was</w:t>
      </w:r>
      <w:r w:rsidR="00E06ED0" w:rsidRPr="008A2522">
        <w:rPr>
          <w:rFonts w:ascii="Book Antiqua" w:eastAsia="宋体" w:hAnsi="Book Antiqua"/>
          <w:snapToGrid w:val="0"/>
        </w:rPr>
        <w:t xml:space="preserve"> recommended</w:t>
      </w:r>
      <w:r w:rsidR="00E06ED0" w:rsidRPr="008A2522">
        <w:rPr>
          <w:rFonts w:ascii="Book Antiqua" w:eastAsia="宋体" w:hAnsi="Book Antiqua"/>
          <w:snapToGrid w:val="0"/>
          <w:vertAlign w:val="superscript"/>
        </w:rPr>
        <w:t>[</w:t>
      </w:r>
      <w:r w:rsidR="00AE2B54" w:rsidRPr="008A2522">
        <w:rPr>
          <w:rFonts w:ascii="Book Antiqua" w:eastAsia="宋体" w:hAnsi="Book Antiqua"/>
          <w:snapToGrid w:val="0"/>
          <w:vertAlign w:val="superscript"/>
        </w:rPr>
        <w:t>17-21</w:t>
      </w:r>
      <w:r w:rsidR="00FD6BB7" w:rsidRPr="008A2522">
        <w:rPr>
          <w:rFonts w:ascii="Book Antiqua" w:eastAsia="宋体" w:hAnsi="Book Antiqua"/>
          <w:snapToGrid w:val="0"/>
          <w:vertAlign w:val="superscript"/>
        </w:rPr>
        <w:t>]</w:t>
      </w:r>
      <w:r w:rsidR="002E6183" w:rsidRPr="008A2522">
        <w:rPr>
          <w:rFonts w:ascii="Book Antiqua" w:eastAsia="宋体" w:hAnsi="Book Antiqua"/>
          <w:snapToGrid w:val="0"/>
        </w:rPr>
        <w:t xml:space="preserve">. </w:t>
      </w:r>
      <w:r w:rsidRPr="008A2522">
        <w:rPr>
          <w:rFonts w:ascii="Book Antiqua" w:eastAsia="宋体" w:hAnsi="Book Antiqua"/>
          <w:snapToGrid w:val="0"/>
        </w:rPr>
        <w:t>Recently</w:t>
      </w:r>
      <w:r w:rsidR="002E6183" w:rsidRPr="008A2522">
        <w:rPr>
          <w:rFonts w:ascii="Book Antiqua" w:eastAsia="宋体" w:hAnsi="Book Antiqua"/>
          <w:snapToGrid w:val="0"/>
        </w:rPr>
        <w:t xml:space="preserve">, </w:t>
      </w:r>
      <w:r w:rsidR="00A014ED" w:rsidRPr="008A2522">
        <w:rPr>
          <w:rFonts w:ascii="Book Antiqua" w:eastAsia="宋体" w:hAnsi="Book Antiqua"/>
          <w:snapToGrid w:val="0"/>
        </w:rPr>
        <w:t xml:space="preserve">CLL </w:t>
      </w:r>
      <w:r w:rsidRPr="008A2522">
        <w:rPr>
          <w:rFonts w:ascii="Book Antiqua" w:eastAsia="宋体" w:hAnsi="Book Antiqua"/>
          <w:snapToGrid w:val="0"/>
        </w:rPr>
        <w:t xml:space="preserve">has been reevaluated </w:t>
      </w:r>
      <w:r w:rsidR="00A014ED" w:rsidRPr="008A2522">
        <w:rPr>
          <w:rFonts w:ascii="Book Antiqua" w:eastAsia="宋体" w:hAnsi="Book Antiqua"/>
          <w:snapToGrid w:val="0"/>
        </w:rPr>
        <w:t>as a</w:t>
      </w:r>
      <w:r w:rsidR="00EF5BA9" w:rsidRPr="008A2522">
        <w:rPr>
          <w:rFonts w:ascii="Book Antiqua" w:eastAsia="宋体" w:hAnsi="Book Antiqua"/>
          <w:snapToGrid w:val="0"/>
        </w:rPr>
        <w:t xml:space="preserve"> therapeutic </w:t>
      </w:r>
      <w:r w:rsidR="00A014ED" w:rsidRPr="008A2522">
        <w:rPr>
          <w:rFonts w:ascii="Book Antiqua" w:eastAsia="宋体" w:hAnsi="Book Antiqua"/>
          <w:snapToGrid w:val="0"/>
        </w:rPr>
        <w:t>option</w:t>
      </w:r>
      <w:r w:rsidR="00EF5BA9" w:rsidRPr="008A2522">
        <w:rPr>
          <w:rFonts w:ascii="Book Antiqua" w:eastAsia="宋体" w:hAnsi="Book Antiqua"/>
          <w:snapToGrid w:val="0"/>
        </w:rPr>
        <w:t xml:space="preserve"> for severe infected pancreatitis</w:t>
      </w:r>
      <w:r w:rsidR="00A014ED" w:rsidRPr="008A2522">
        <w:rPr>
          <w:rFonts w:ascii="Book Antiqua" w:eastAsia="宋体" w:hAnsi="Book Antiqua"/>
          <w:snapToGrid w:val="0"/>
          <w:vertAlign w:val="superscript"/>
        </w:rPr>
        <w:t>[</w:t>
      </w:r>
      <w:r w:rsidR="00AE2B54" w:rsidRPr="008A2522">
        <w:rPr>
          <w:rFonts w:ascii="Book Antiqua" w:eastAsia="宋体" w:hAnsi="Book Antiqua"/>
          <w:snapToGrid w:val="0"/>
          <w:vertAlign w:val="superscript"/>
        </w:rPr>
        <w:t>8-11</w:t>
      </w:r>
      <w:r w:rsidR="00A014ED" w:rsidRPr="008A2522">
        <w:rPr>
          <w:rFonts w:ascii="Book Antiqua" w:eastAsia="宋体" w:hAnsi="Book Antiqua"/>
          <w:snapToGrid w:val="0"/>
          <w:vertAlign w:val="superscript"/>
        </w:rPr>
        <w:t>]</w:t>
      </w:r>
      <w:r w:rsidRPr="008A2522">
        <w:rPr>
          <w:rFonts w:ascii="Book Antiqua" w:eastAsia="宋体" w:hAnsi="Book Antiqua"/>
          <w:snapToGrid w:val="0"/>
        </w:rPr>
        <w:t>, and i</w:t>
      </w:r>
      <w:r w:rsidR="006E1EF7" w:rsidRPr="008A2522">
        <w:rPr>
          <w:rFonts w:ascii="Book Antiqua" w:eastAsia="宋体" w:hAnsi="Book Antiqua"/>
          <w:snapToGrid w:val="0"/>
        </w:rPr>
        <w:t xml:space="preserve">n our </w:t>
      </w:r>
      <w:r w:rsidR="00EF5BA9" w:rsidRPr="008A2522">
        <w:rPr>
          <w:rFonts w:ascii="Book Antiqua" w:eastAsia="宋体" w:hAnsi="Book Antiqua"/>
          <w:snapToGrid w:val="0"/>
        </w:rPr>
        <w:t xml:space="preserve">three </w:t>
      </w:r>
      <w:r w:rsidR="006E1EF7" w:rsidRPr="008A2522">
        <w:rPr>
          <w:rFonts w:ascii="Book Antiqua" w:eastAsia="宋体" w:hAnsi="Book Antiqua"/>
          <w:snapToGrid w:val="0"/>
        </w:rPr>
        <w:t>patients,</w:t>
      </w:r>
      <w:r w:rsidR="00A014ED" w:rsidRPr="008A2522">
        <w:rPr>
          <w:rFonts w:ascii="Book Antiqua" w:eastAsia="宋体" w:hAnsi="Book Antiqua"/>
          <w:snapToGrid w:val="0"/>
        </w:rPr>
        <w:t xml:space="preserve"> intractable </w:t>
      </w:r>
      <w:r w:rsidRPr="008A2522">
        <w:rPr>
          <w:rFonts w:ascii="Book Antiqua" w:eastAsia="宋体" w:hAnsi="Book Antiqua"/>
          <w:snapToGrid w:val="0"/>
        </w:rPr>
        <w:t xml:space="preserve">pancreatic fistulas </w:t>
      </w:r>
      <w:r w:rsidR="00A014ED" w:rsidRPr="008A2522">
        <w:rPr>
          <w:rFonts w:ascii="Book Antiqua" w:eastAsia="宋体" w:hAnsi="Book Antiqua"/>
          <w:snapToGrid w:val="0"/>
        </w:rPr>
        <w:t xml:space="preserve">with </w:t>
      </w:r>
      <w:r w:rsidRPr="008A2522">
        <w:rPr>
          <w:rFonts w:ascii="Book Antiqua" w:eastAsia="宋体" w:hAnsi="Book Antiqua"/>
          <w:snapToGrid w:val="0"/>
        </w:rPr>
        <w:t xml:space="preserve">bacterial </w:t>
      </w:r>
      <w:r w:rsidR="00A014ED" w:rsidRPr="008A2522">
        <w:rPr>
          <w:rFonts w:ascii="Book Antiqua" w:eastAsia="宋体" w:hAnsi="Book Antiqua"/>
          <w:snapToGrid w:val="0"/>
        </w:rPr>
        <w:t xml:space="preserve">infection </w:t>
      </w:r>
      <w:r w:rsidRPr="008A2522">
        <w:rPr>
          <w:rFonts w:ascii="Book Antiqua" w:eastAsia="宋体" w:hAnsi="Book Antiqua"/>
          <w:snapToGrid w:val="0"/>
        </w:rPr>
        <w:t xml:space="preserve">gradually resolved </w:t>
      </w:r>
      <w:r w:rsidR="00E06ED0" w:rsidRPr="008A2522">
        <w:rPr>
          <w:rFonts w:ascii="Book Antiqua" w:eastAsia="宋体" w:hAnsi="Book Antiqua"/>
          <w:snapToGrid w:val="0"/>
        </w:rPr>
        <w:t>after CLL</w:t>
      </w:r>
      <w:r w:rsidR="00A014ED" w:rsidRPr="008A2522">
        <w:rPr>
          <w:rFonts w:ascii="Book Antiqua" w:eastAsia="宋体" w:hAnsi="Book Antiqua"/>
          <w:snapToGrid w:val="0"/>
        </w:rPr>
        <w:t xml:space="preserve">. </w:t>
      </w:r>
      <w:r w:rsidR="00234846" w:rsidRPr="008A2522">
        <w:rPr>
          <w:rFonts w:ascii="Book Antiqua" w:eastAsia="宋体" w:hAnsi="Book Antiqua"/>
          <w:snapToGrid w:val="0"/>
        </w:rPr>
        <w:t xml:space="preserve">However, </w:t>
      </w:r>
      <w:r w:rsidR="00A014ED" w:rsidRPr="008A2522">
        <w:rPr>
          <w:rFonts w:ascii="Book Antiqua" w:eastAsia="宋体" w:hAnsi="Book Antiqua"/>
          <w:snapToGrid w:val="0"/>
        </w:rPr>
        <w:t xml:space="preserve">CLL is currently </w:t>
      </w:r>
      <w:r w:rsidR="00234846" w:rsidRPr="008A2522">
        <w:rPr>
          <w:rFonts w:ascii="Book Antiqua" w:eastAsia="宋体" w:hAnsi="Book Antiqua"/>
          <w:snapToGrid w:val="0"/>
        </w:rPr>
        <w:t xml:space="preserve">being </w:t>
      </w:r>
      <w:r w:rsidR="00A014ED" w:rsidRPr="008A2522">
        <w:rPr>
          <w:rFonts w:ascii="Book Antiqua" w:eastAsia="宋体" w:hAnsi="Book Antiqua"/>
          <w:snapToGrid w:val="0"/>
        </w:rPr>
        <w:t xml:space="preserve">reevaluated as an effective treatment </w:t>
      </w:r>
      <w:r w:rsidR="00FE4B0E" w:rsidRPr="008A2522">
        <w:rPr>
          <w:rFonts w:ascii="Book Antiqua" w:eastAsia="宋体" w:hAnsi="Book Antiqua"/>
          <w:snapToGrid w:val="0"/>
        </w:rPr>
        <w:t xml:space="preserve">specifically </w:t>
      </w:r>
      <w:r w:rsidR="00A014ED" w:rsidRPr="008A2522">
        <w:rPr>
          <w:rFonts w:ascii="Book Antiqua" w:eastAsia="宋体" w:hAnsi="Book Antiqua"/>
          <w:snapToGrid w:val="0"/>
        </w:rPr>
        <w:t>for severe infected pancreatitis</w:t>
      </w:r>
      <w:r w:rsidR="00A014ED" w:rsidRPr="008A2522">
        <w:rPr>
          <w:rFonts w:ascii="Book Antiqua" w:eastAsia="宋体" w:hAnsi="Book Antiqua"/>
          <w:snapToGrid w:val="0"/>
          <w:vertAlign w:val="superscript"/>
        </w:rPr>
        <w:t>[</w:t>
      </w:r>
      <w:r w:rsidR="00AE2B54" w:rsidRPr="008A2522">
        <w:rPr>
          <w:rFonts w:ascii="Book Antiqua" w:eastAsia="宋体" w:hAnsi="Book Antiqua"/>
          <w:snapToGrid w:val="0"/>
          <w:vertAlign w:val="superscript"/>
        </w:rPr>
        <w:t>8-11</w:t>
      </w:r>
      <w:r w:rsidR="00A014ED" w:rsidRPr="008A2522">
        <w:rPr>
          <w:rFonts w:ascii="Book Antiqua" w:eastAsia="宋体" w:hAnsi="Book Antiqua"/>
          <w:snapToGrid w:val="0"/>
          <w:vertAlign w:val="superscript"/>
        </w:rPr>
        <w:t>]</w:t>
      </w:r>
      <w:r w:rsidR="00234846" w:rsidRPr="008A2522">
        <w:rPr>
          <w:rFonts w:ascii="Book Antiqua" w:eastAsia="宋体" w:hAnsi="Book Antiqua"/>
          <w:snapToGrid w:val="0"/>
        </w:rPr>
        <w:t>; therefore, we</w:t>
      </w:r>
      <w:r w:rsidR="00A014ED" w:rsidRPr="008A2522">
        <w:rPr>
          <w:rFonts w:ascii="Book Antiqua" w:eastAsia="宋体" w:hAnsi="Book Antiqua"/>
          <w:snapToGrid w:val="0"/>
        </w:rPr>
        <w:t xml:space="preserve"> suggest that CLL may have therapeutic potential for </w:t>
      </w:r>
      <w:r w:rsidR="005E7759" w:rsidRPr="008A2522">
        <w:rPr>
          <w:rFonts w:ascii="Book Antiqua" w:eastAsia="宋体" w:hAnsi="Book Antiqua"/>
          <w:snapToGrid w:val="0"/>
        </w:rPr>
        <w:t xml:space="preserve">postoperative </w:t>
      </w:r>
      <w:r w:rsidR="00A014ED" w:rsidRPr="008A2522">
        <w:rPr>
          <w:rFonts w:ascii="Book Antiqua" w:eastAsia="宋体" w:hAnsi="Book Antiqua"/>
          <w:snapToGrid w:val="0"/>
        </w:rPr>
        <w:t>pancreatic juice-related complications.</w:t>
      </w:r>
    </w:p>
    <w:p w14:paraId="68A993EB" w14:textId="5E6182ED" w:rsidR="009253BC" w:rsidRPr="008A2522" w:rsidRDefault="00234846" w:rsidP="00D71D02">
      <w:pPr>
        <w:spacing w:line="360" w:lineRule="auto"/>
        <w:ind w:firstLineChars="100" w:firstLine="240"/>
        <w:jc w:val="both"/>
        <w:outlineLvl w:val="0"/>
        <w:rPr>
          <w:rFonts w:ascii="Book Antiqua" w:eastAsia="宋体" w:hAnsi="Book Antiqua"/>
        </w:rPr>
      </w:pPr>
      <w:r w:rsidRPr="008A2522">
        <w:rPr>
          <w:rFonts w:ascii="Book Antiqua" w:eastAsia="宋体" w:hAnsi="Book Antiqua"/>
        </w:rPr>
        <w:t xml:space="preserve">Our institutional </w:t>
      </w:r>
      <w:r w:rsidR="00004B4F" w:rsidRPr="008A2522">
        <w:rPr>
          <w:rFonts w:ascii="Book Antiqua" w:eastAsia="宋体" w:hAnsi="Book Antiqua"/>
        </w:rPr>
        <w:t xml:space="preserve">protocol </w:t>
      </w:r>
      <w:r w:rsidRPr="008A2522">
        <w:rPr>
          <w:rFonts w:ascii="Book Antiqua" w:eastAsia="宋体" w:hAnsi="Book Antiqua"/>
        </w:rPr>
        <w:t xml:space="preserve">for </w:t>
      </w:r>
      <w:r w:rsidR="00004B4F" w:rsidRPr="008A2522">
        <w:rPr>
          <w:rFonts w:ascii="Book Antiqua" w:eastAsia="宋体" w:hAnsi="Book Antiqua"/>
        </w:rPr>
        <w:t xml:space="preserve">CLL for </w:t>
      </w:r>
      <w:r w:rsidR="00EF5BA9" w:rsidRPr="008A2522">
        <w:rPr>
          <w:rFonts w:ascii="Book Antiqua" w:eastAsia="宋体" w:hAnsi="Book Antiqua"/>
        </w:rPr>
        <w:t xml:space="preserve">postoperative </w:t>
      </w:r>
      <w:r w:rsidRPr="008A2522">
        <w:rPr>
          <w:rFonts w:ascii="Book Antiqua" w:eastAsia="宋体" w:hAnsi="Book Antiqua"/>
        </w:rPr>
        <w:t xml:space="preserve">pancreatic fistula </w:t>
      </w:r>
      <w:r w:rsidR="00451DA9" w:rsidRPr="008A2522">
        <w:rPr>
          <w:rFonts w:ascii="Book Antiqua" w:eastAsia="宋体" w:hAnsi="Book Antiqua"/>
        </w:rPr>
        <w:t xml:space="preserve">is summarized in </w:t>
      </w:r>
      <w:r w:rsidRPr="008A2522">
        <w:rPr>
          <w:rFonts w:ascii="Book Antiqua" w:eastAsia="宋体" w:hAnsi="Book Antiqua"/>
        </w:rPr>
        <w:t xml:space="preserve">the </w:t>
      </w:r>
      <w:r w:rsidR="00451DA9" w:rsidRPr="008A2522">
        <w:rPr>
          <w:rFonts w:ascii="Book Antiqua" w:eastAsia="宋体" w:hAnsi="Book Antiqua"/>
        </w:rPr>
        <w:t>Table</w:t>
      </w:r>
      <w:r w:rsidR="00AC2AEB" w:rsidRPr="008A2522">
        <w:rPr>
          <w:rFonts w:ascii="Book Antiqua" w:eastAsia="宋体" w:hAnsi="Book Antiqua"/>
        </w:rPr>
        <w:t xml:space="preserve"> 1</w:t>
      </w:r>
      <w:r w:rsidR="00451DA9" w:rsidRPr="008A2522">
        <w:rPr>
          <w:rFonts w:ascii="Book Antiqua" w:eastAsia="宋体" w:hAnsi="Book Antiqua"/>
        </w:rPr>
        <w:t xml:space="preserve">. </w:t>
      </w:r>
      <w:r w:rsidR="00A12E69" w:rsidRPr="008A2522">
        <w:rPr>
          <w:rFonts w:ascii="Book Antiqua" w:eastAsia="宋体" w:hAnsi="Book Antiqua"/>
        </w:rPr>
        <w:t xml:space="preserve">Key points and pitfalls </w:t>
      </w:r>
      <w:r w:rsidR="00B33B4E" w:rsidRPr="008A2522">
        <w:rPr>
          <w:rFonts w:ascii="Book Antiqua" w:eastAsia="宋体" w:hAnsi="Book Antiqua"/>
        </w:rPr>
        <w:t xml:space="preserve">for successful CLL </w:t>
      </w:r>
      <w:r w:rsidR="00A12E69" w:rsidRPr="008A2522">
        <w:rPr>
          <w:rFonts w:ascii="Book Antiqua" w:eastAsia="宋体" w:hAnsi="Book Antiqua"/>
        </w:rPr>
        <w:t>are as follow</w:t>
      </w:r>
      <w:r w:rsidRPr="008A2522">
        <w:rPr>
          <w:rFonts w:ascii="Book Antiqua" w:eastAsia="宋体" w:hAnsi="Book Antiqua"/>
        </w:rPr>
        <w:t>s</w:t>
      </w:r>
      <w:r w:rsidR="00A12E69" w:rsidRPr="008A2522">
        <w:rPr>
          <w:rFonts w:ascii="Book Antiqua" w:eastAsia="宋体" w:hAnsi="Book Antiqua"/>
        </w:rPr>
        <w:t>: (</w:t>
      </w:r>
      <w:r w:rsidR="00AC2AEB" w:rsidRPr="008A2522">
        <w:rPr>
          <w:rFonts w:ascii="Book Antiqua" w:eastAsia="宋体" w:hAnsi="Book Antiqua"/>
        </w:rPr>
        <w:t>1</w:t>
      </w:r>
      <w:r w:rsidR="00A12E69" w:rsidRPr="008A2522">
        <w:rPr>
          <w:rFonts w:ascii="Book Antiqua" w:eastAsia="宋体" w:hAnsi="Book Antiqua"/>
        </w:rPr>
        <w:t xml:space="preserve">) </w:t>
      </w:r>
      <w:r w:rsidR="00B33B4E" w:rsidRPr="008A2522">
        <w:rPr>
          <w:rFonts w:ascii="Book Antiqua" w:eastAsia="宋体" w:hAnsi="Book Antiqua"/>
        </w:rPr>
        <w:t>Matur</w:t>
      </w:r>
      <w:r w:rsidR="00EF5BA9" w:rsidRPr="008A2522">
        <w:rPr>
          <w:rFonts w:ascii="Book Antiqua" w:eastAsia="宋体" w:hAnsi="Book Antiqua"/>
        </w:rPr>
        <w:t>ity of</w:t>
      </w:r>
      <w:r w:rsidR="00B33B4E" w:rsidRPr="008A2522">
        <w:rPr>
          <w:rFonts w:ascii="Book Antiqua" w:eastAsia="宋体" w:hAnsi="Book Antiqua"/>
        </w:rPr>
        <w:t xml:space="preserve"> </w:t>
      </w:r>
      <w:r w:rsidRPr="008A2522">
        <w:rPr>
          <w:rFonts w:ascii="Book Antiqua" w:eastAsia="宋体" w:hAnsi="Book Antiqua"/>
        </w:rPr>
        <w:t xml:space="preserve">the </w:t>
      </w:r>
      <w:r w:rsidR="00EF5BA9" w:rsidRPr="008A2522">
        <w:rPr>
          <w:rFonts w:ascii="Book Antiqua" w:eastAsia="宋体" w:hAnsi="Book Antiqua"/>
        </w:rPr>
        <w:t xml:space="preserve">artificial </w:t>
      </w:r>
      <w:r w:rsidR="00B33B4E" w:rsidRPr="008A2522">
        <w:rPr>
          <w:rFonts w:ascii="Book Antiqua" w:eastAsia="宋体" w:hAnsi="Book Antiqua"/>
        </w:rPr>
        <w:t>fistula</w:t>
      </w:r>
      <w:r w:rsidRPr="008A2522">
        <w:rPr>
          <w:rFonts w:ascii="Book Antiqua" w:eastAsia="宋体" w:hAnsi="Book Antiqua"/>
        </w:rPr>
        <w:t>(s)</w:t>
      </w:r>
      <w:r w:rsidR="00B33B4E" w:rsidRPr="008A2522">
        <w:rPr>
          <w:rFonts w:ascii="Book Antiqua" w:eastAsia="宋体" w:hAnsi="Book Antiqua"/>
        </w:rPr>
        <w:t xml:space="preserve"> is important. </w:t>
      </w:r>
      <w:r w:rsidRPr="008A2522">
        <w:rPr>
          <w:rFonts w:ascii="Book Antiqua" w:eastAsia="宋体" w:hAnsi="Book Antiqua"/>
        </w:rPr>
        <w:t xml:space="preserve">An accessible </w:t>
      </w:r>
      <w:r w:rsidR="00C73EC9" w:rsidRPr="008A2522">
        <w:rPr>
          <w:rFonts w:ascii="Book Antiqua" w:eastAsia="宋体" w:hAnsi="Book Antiqua"/>
        </w:rPr>
        <w:t>pathway is required for drain replacement</w:t>
      </w:r>
      <w:r w:rsidRPr="008A2522">
        <w:rPr>
          <w:rFonts w:ascii="Book Antiqua" w:eastAsia="宋体" w:hAnsi="Book Antiqua"/>
        </w:rPr>
        <w:t>; t</w:t>
      </w:r>
      <w:r w:rsidR="00C73EC9" w:rsidRPr="008A2522">
        <w:rPr>
          <w:rFonts w:ascii="Book Antiqua" w:eastAsia="宋体" w:hAnsi="Book Antiqua"/>
        </w:rPr>
        <w:t>herefore, tube replacements for CLL should be</w:t>
      </w:r>
      <w:r w:rsidR="00004B4F" w:rsidRPr="008A2522">
        <w:rPr>
          <w:rFonts w:ascii="Book Antiqua" w:eastAsia="宋体" w:hAnsi="Book Antiqua"/>
        </w:rPr>
        <w:t xml:space="preserve"> </w:t>
      </w:r>
      <w:r w:rsidR="004923A7" w:rsidRPr="008A2522">
        <w:rPr>
          <w:rFonts w:ascii="Book Antiqua" w:eastAsia="宋体" w:hAnsi="Book Antiqua"/>
        </w:rPr>
        <w:t xml:space="preserve">delayed </w:t>
      </w:r>
      <w:r w:rsidR="00C73EC9" w:rsidRPr="008A2522">
        <w:rPr>
          <w:rFonts w:ascii="Book Antiqua" w:eastAsia="宋体" w:hAnsi="Book Antiqua"/>
        </w:rPr>
        <w:t xml:space="preserve">until </w:t>
      </w:r>
      <w:r w:rsidR="004923A7" w:rsidRPr="008A2522">
        <w:rPr>
          <w:rFonts w:ascii="Book Antiqua" w:eastAsia="宋体" w:hAnsi="Book Antiqua"/>
        </w:rPr>
        <w:t xml:space="preserve">sufficient </w:t>
      </w:r>
      <w:r w:rsidR="00536B58" w:rsidRPr="008A2522">
        <w:rPr>
          <w:rFonts w:ascii="Book Antiqua" w:eastAsia="宋体" w:hAnsi="Book Antiqua"/>
        </w:rPr>
        <w:t>maturity</w:t>
      </w:r>
      <w:r w:rsidR="00004B4F" w:rsidRPr="008A2522">
        <w:rPr>
          <w:rFonts w:ascii="Book Antiqua" w:eastAsia="宋体" w:hAnsi="Book Antiqua"/>
        </w:rPr>
        <w:t xml:space="preserve"> of </w:t>
      </w:r>
      <w:r w:rsidR="004923A7" w:rsidRPr="008A2522">
        <w:rPr>
          <w:rFonts w:ascii="Book Antiqua" w:eastAsia="宋体" w:hAnsi="Book Antiqua"/>
        </w:rPr>
        <w:t xml:space="preserve">the </w:t>
      </w:r>
      <w:r w:rsidR="00536B58" w:rsidRPr="008A2522">
        <w:rPr>
          <w:rFonts w:ascii="Book Antiqua" w:eastAsia="宋体" w:hAnsi="Book Antiqua"/>
        </w:rPr>
        <w:t xml:space="preserve">artificial </w:t>
      </w:r>
      <w:r w:rsidR="00004B4F" w:rsidRPr="008A2522">
        <w:rPr>
          <w:rFonts w:ascii="Book Antiqua" w:eastAsia="宋体" w:hAnsi="Book Antiqua"/>
        </w:rPr>
        <w:t xml:space="preserve">fistulas </w:t>
      </w:r>
      <w:r w:rsidR="004923A7" w:rsidRPr="008A2522">
        <w:rPr>
          <w:rFonts w:ascii="Book Antiqua" w:eastAsia="宋体" w:hAnsi="Book Antiqua"/>
        </w:rPr>
        <w:t xml:space="preserve">has developed </w:t>
      </w:r>
      <w:r w:rsidR="00004B4F" w:rsidRPr="008A2522">
        <w:rPr>
          <w:rFonts w:ascii="Book Antiqua" w:eastAsia="宋体" w:hAnsi="Book Antiqua"/>
        </w:rPr>
        <w:t xml:space="preserve">along </w:t>
      </w:r>
      <w:r w:rsidR="004923A7" w:rsidRPr="008A2522">
        <w:rPr>
          <w:rFonts w:ascii="Book Antiqua" w:eastAsia="宋体" w:hAnsi="Book Antiqua"/>
        </w:rPr>
        <w:t xml:space="preserve">the </w:t>
      </w:r>
      <w:r w:rsidR="00004B4F" w:rsidRPr="008A2522">
        <w:rPr>
          <w:rFonts w:ascii="Book Antiqua" w:eastAsia="宋体" w:hAnsi="Book Antiqua"/>
        </w:rPr>
        <w:t>intraperitoneal drains.</w:t>
      </w:r>
      <w:r w:rsidR="00C73EC9" w:rsidRPr="008A2522">
        <w:rPr>
          <w:rFonts w:ascii="Book Antiqua" w:eastAsia="宋体" w:hAnsi="Book Antiqua"/>
        </w:rPr>
        <w:t xml:space="preserve"> Red vulcanized rubber tube</w:t>
      </w:r>
      <w:r w:rsidR="004923A7" w:rsidRPr="008A2522">
        <w:rPr>
          <w:rFonts w:ascii="Book Antiqua" w:eastAsia="宋体" w:hAnsi="Book Antiqua"/>
        </w:rPr>
        <w:t>s</w:t>
      </w:r>
      <w:r w:rsidR="00C73EC9" w:rsidRPr="008A2522">
        <w:rPr>
          <w:rFonts w:ascii="Book Antiqua" w:eastAsia="宋体" w:hAnsi="Book Antiqua"/>
        </w:rPr>
        <w:t xml:space="preserve"> </w:t>
      </w:r>
      <w:r w:rsidR="004923A7" w:rsidRPr="008A2522">
        <w:rPr>
          <w:rFonts w:ascii="Book Antiqua" w:eastAsia="宋体" w:hAnsi="Book Antiqua"/>
        </w:rPr>
        <w:t xml:space="preserve">are </w:t>
      </w:r>
      <w:r w:rsidR="00C73EC9" w:rsidRPr="008A2522">
        <w:rPr>
          <w:rFonts w:ascii="Book Antiqua" w:eastAsia="宋体" w:hAnsi="Book Antiqua"/>
        </w:rPr>
        <w:t xml:space="preserve">advantageous for </w:t>
      </w:r>
      <w:r w:rsidR="004923A7" w:rsidRPr="008A2522">
        <w:rPr>
          <w:rFonts w:ascii="Book Antiqua" w:eastAsia="宋体" w:hAnsi="Book Antiqua"/>
        </w:rPr>
        <w:t xml:space="preserve">creating artificial </w:t>
      </w:r>
      <w:r w:rsidR="00C73EC9" w:rsidRPr="008A2522">
        <w:rPr>
          <w:rFonts w:ascii="Book Antiqua" w:eastAsia="宋体" w:hAnsi="Book Antiqua"/>
        </w:rPr>
        <w:t>fistula</w:t>
      </w:r>
      <w:r w:rsidR="004923A7" w:rsidRPr="008A2522">
        <w:rPr>
          <w:rFonts w:ascii="Book Antiqua" w:eastAsia="宋体" w:hAnsi="Book Antiqua"/>
        </w:rPr>
        <w:t>s</w:t>
      </w:r>
      <w:r w:rsidR="00C73EC9" w:rsidRPr="008A2522">
        <w:rPr>
          <w:rFonts w:ascii="Book Antiqua" w:eastAsia="宋体" w:hAnsi="Book Antiqua"/>
        </w:rPr>
        <w:t xml:space="preserve">. </w:t>
      </w:r>
      <w:r w:rsidR="00B33B4E" w:rsidRPr="008A2522">
        <w:rPr>
          <w:rFonts w:ascii="Book Antiqua" w:eastAsia="宋体" w:hAnsi="Book Antiqua"/>
        </w:rPr>
        <w:t>Also, i</w:t>
      </w:r>
      <w:r w:rsidR="00004B4F" w:rsidRPr="008A2522">
        <w:rPr>
          <w:rFonts w:ascii="Book Antiqua" w:eastAsia="宋体" w:hAnsi="Book Antiqua"/>
        </w:rPr>
        <w:t xml:space="preserve">njected saline should never spread </w:t>
      </w:r>
      <w:r w:rsidR="004923A7" w:rsidRPr="008A2522">
        <w:rPr>
          <w:rFonts w:ascii="Book Antiqua" w:eastAsia="宋体" w:hAnsi="Book Antiqua"/>
        </w:rPr>
        <w:t xml:space="preserve">outward </w:t>
      </w:r>
      <w:r w:rsidR="00004B4F" w:rsidRPr="008A2522">
        <w:rPr>
          <w:rFonts w:ascii="Book Antiqua" w:eastAsia="宋体" w:hAnsi="Book Antiqua"/>
        </w:rPr>
        <w:t xml:space="preserve">from </w:t>
      </w:r>
      <w:r w:rsidR="004923A7" w:rsidRPr="008A2522">
        <w:rPr>
          <w:rFonts w:ascii="Book Antiqua" w:eastAsia="宋体" w:hAnsi="Book Antiqua"/>
        </w:rPr>
        <w:t xml:space="preserve">a </w:t>
      </w:r>
      <w:r w:rsidR="00004B4F" w:rsidRPr="008A2522">
        <w:rPr>
          <w:rFonts w:ascii="Book Antiqua" w:eastAsia="宋体" w:hAnsi="Book Antiqua"/>
        </w:rPr>
        <w:t xml:space="preserve">mature </w:t>
      </w:r>
      <w:r w:rsidR="00EF5BA9" w:rsidRPr="008A2522">
        <w:rPr>
          <w:rFonts w:ascii="Book Antiqua" w:eastAsia="宋体" w:hAnsi="Book Antiqua"/>
        </w:rPr>
        <w:t xml:space="preserve">artificial </w:t>
      </w:r>
      <w:r w:rsidR="00004B4F" w:rsidRPr="008A2522">
        <w:rPr>
          <w:rFonts w:ascii="Book Antiqua" w:eastAsia="宋体" w:hAnsi="Book Antiqua"/>
        </w:rPr>
        <w:t>fistula</w:t>
      </w:r>
      <w:r w:rsidR="00C73EC9" w:rsidRPr="008A2522">
        <w:rPr>
          <w:rFonts w:ascii="Book Antiqua" w:eastAsia="宋体" w:hAnsi="Book Antiqua"/>
        </w:rPr>
        <w:t xml:space="preserve"> because extension of </w:t>
      </w:r>
      <w:r w:rsidR="004923A7" w:rsidRPr="008A2522">
        <w:rPr>
          <w:rFonts w:ascii="Book Antiqua" w:eastAsia="宋体" w:hAnsi="Book Antiqua"/>
        </w:rPr>
        <w:t xml:space="preserve">the </w:t>
      </w:r>
      <w:r w:rsidR="00C73EC9" w:rsidRPr="008A2522">
        <w:rPr>
          <w:rFonts w:ascii="Book Antiqua" w:eastAsia="宋体" w:hAnsi="Book Antiqua"/>
        </w:rPr>
        <w:t xml:space="preserve">abscess cavity </w:t>
      </w:r>
      <w:r w:rsidR="004923A7" w:rsidRPr="008A2522">
        <w:rPr>
          <w:rFonts w:ascii="Book Antiqua" w:eastAsia="宋体" w:hAnsi="Book Antiqua"/>
        </w:rPr>
        <w:t xml:space="preserve">secondary </w:t>
      </w:r>
      <w:r w:rsidR="00C73EC9" w:rsidRPr="008A2522">
        <w:rPr>
          <w:rFonts w:ascii="Book Antiqua" w:eastAsia="宋体" w:hAnsi="Book Antiqua"/>
        </w:rPr>
        <w:t xml:space="preserve">to CLL should be avoided. </w:t>
      </w:r>
      <w:r w:rsidR="004923A7" w:rsidRPr="008A2522">
        <w:rPr>
          <w:rFonts w:ascii="Book Antiqua" w:eastAsia="宋体" w:hAnsi="Book Antiqua"/>
        </w:rPr>
        <w:t>Therefore, we recommend h</w:t>
      </w:r>
      <w:r w:rsidR="00C73EC9" w:rsidRPr="008A2522">
        <w:rPr>
          <w:rFonts w:ascii="Book Antiqua" w:eastAsia="宋体" w:hAnsi="Book Antiqua"/>
        </w:rPr>
        <w:t>igh-pressure administration of contrast dye during fistulography</w:t>
      </w:r>
      <w:r w:rsidR="00AC2AEB" w:rsidRPr="008A2522">
        <w:rPr>
          <w:rFonts w:ascii="Book Antiqua" w:eastAsia="宋体" w:hAnsi="Book Antiqua"/>
        </w:rPr>
        <w:t>;</w:t>
      </w:r>
      <w:r w:rsidR="00B33B4E" w:rsidRPr="008A2522">
        <w:rPr>
          <w:rFonts w:ascii="Book Antiqua" w:eastAsia="宋体" w:hAnsi="Book Antiqua"/>
        </w:rPr>
        <w:t xml:space="preserve"> </w:t>
      </w:r>
      <w:r w:rsidR="00A12E69" w:rsidRPr="008A2522">
        <w:rPr>
          <w:rFonts w:ascii="Book Antiqua" w:eastAsia="宋体" w:hAnsi="Book Antiqua"/>
        </w:rPr>
        <w:t>(</w:t>
      </w:r>
      <w:r w:rsidR="00AC2AEB" w:rsidRPr="008A2522">
        <w:rPr>
          <w:rFonts w:ascii="Book Antiqua" w:eastAsia="宋体" w:hAnsi="Book Antiqua"/>
        </w:rPr>
        <w:t>2</w:t>
      </w:r>
      <w:r w:rsidR="00A12E69" w:rsidRPr="008A2522">
        <w:rPr>
          <w:rFonts w:ascii="Book Antiqua" w:eastAsia="宋体" w:hAnsi="Book Antiqua"/>
        </w:rPr>
        <w:t xml:space="preserve">) </w:t>
      </w:r>
      <w:r w:rsidR="004923A7" w:rsidRPr="008A2522">
        <w:rPr>
          <w:rFonts w:ascii="Book Antiqua" w:eastAsia="宋体" w:hAnsi="Book Antiqua"/>
        </w:rPr>
        <w:t xml:space="preserve">The optimal </w:t>
      </w:r>
      <w:r w:rsidR="00004B4F" w:rsidRPr="008A2522">
        <w:rPr>
          <w:rFonts w:ascii="Book Antiqua" w:eastAsia="宋体" w:hAnsi="Book Antiqua"/>
        </w:rPr>
        <w:t xml:space="preserve">setting </w:t>
      </w:r>
      <w:r w:rsidR="00B33B4E" w:rsidRPr="008A2522">
        <w:rPr>
          <w:rFonts w:ascii="Book Antiqua" w:eastAsia="宋体" w:hAnsi="Book Antiqua"/>
        </w:rPr>
        <w:t xml:space="preserve">is crucial </w:t>
      </w:r>
      <w:r w:rsidR="00004B4F" w:rsidRPr="008A2522">
        <w:rPr>
          <w:rFonts w:ascii="Book Antiqua" w:eastAsia="宋体" w:hAnsi="Book Antiqua"/>
        </w:rPr>
        <w:t>for effective CLL</w:t>
      </w:r>
      <w:r w:rsidR="00B33B4E" w:rsidRPr="008A2522">
        <w:rPr>
          <w:rFonts w:ascii="Book Antiqua" w:eastAsia="宋体" w:hAnsi="Book Antiqua"/>
        </w:rPr>
        <w:t xml:space="preserve">. </w:t>
      </w:r>
      <w:r w:rsidR="004923A7" w:rsidRPr="008A2522">
        <w:rPr>
          <w:rFonts w:ascii="Book Antiqua" w:eastAsia="宋体" w:hAnsi="Book Antiqua"/>
        </w:rPr>
        <w:t xml:space="preserve">The abscess </w:t>
      </w:r>
      <w:r w:rsidR="00004B4F" w:rsidRPr="008A2522">
        <w:rPr>
          <w:rFonts w:ascii="Book Antiqua" w:eastAsia="宋体" w:hAnsi="Book Antiqua"/>
        </w:rPr>
        <w:t xml:space="preserve">cavity and pancreatic fistula should be </w:t>
      </w:r>
      <w:r w:rsidR="00116578" w:rsidRPr="008A2522">
        <w:rPr>
          <w:rFonts w:ascii="Book Antiqua" w:eastAsia="宋体" w:hAnsi="Book Antiqua"/>
        </w:rPr>
        <w:t xml:space="preserve">effectively </w:t>
      </w:r>
      <w:r w:rsidR="004923A7" w:rsidRPr="008A2522">
        <w:rPr>
          <w:rFonts w:ascii="Book Antiqua" w:eastAsia="宋体" w:hAnsi="Book Antiqua"/>
        </w:rPr>
        <w:t>lavaged</w:t>
      </w:r>
      <w:r w:rsidR="00B33B4E" w:rsidRPr="008A2522">
        <w:rPr>
          <w:rFonts w:ascii="Book Antiqua" w:eastAsia="宋体" w:hAnsi="Book Antiqua"/>
        </w:rPr>
        <w:t xml:space="preserve">, and therefore, </w:t>
      </w:r>
      <w:r w:rsidR="004923A7" w:rsidRPr="008A2522">
        <w:rPr>
          <w:rFonts w:ascii="Book Antiqua" w:eastAsia="宋体" w:hAnsi="Book Antiqua"/>
        </w:rPr>
        <w:t xml:space="preserve">appropriate tube </w:t>
      </w:r>
      <w:r w:rsidR="00004B4F" w:rsidRPr="008A2522">
        <w:rPr>
          <w:rFonts w:ascii="Book Antiqua" w:eastAsia="宋体" w:hAnsi="Book Antiqua"/>
        </w:rPr>
        <w:t>placement is required.</w:t>
      </w:r>
      <w:r w:rsidR="00B33B4E" w:rsidRPr="008A2522">
        <w:rPr>
          <w:rFonts w:ascii="Book Antiqua" w:eastAsia="宋体" w:hAnsi="Book Antiqua"/>
        </w:rPr>
        <w:t xml:space="preserve"> </w:t>
      </w:r>
      <w:r w:rsidR="00326F94" w:rsidRPr="008A2522">
        <w:rPr>
          <w:rFonts w:ascii="Book Antiqua" w:eastAsia="宋体" w:hAnsi="Book Antiqua"/>
        </w:rPr>
        <w:t xml:space="preserve">A </w:t>
      </w:r>
      <w:r w:rsidR="00004B4F" w:rsidRPr="008A2522">
        <w:rPr>
          <w:rFonts w:ascii="Book Antiqua" w:eastAsia="宋体" w:hAnsi="Book Antiqua"/>
        </w:rPr>
        <w:t>recovery rate of injected fluid &gt;</w:t>
      </w:r>
      <w:r w:rsidR="004923A7" w:rsidRPr="008A2522">
        <w:rPr>
          <w:rFonts w:ascii="Book Antiqua" w:eastAsia="宋体" w:hAnsi="Book Antiqua"/>
        </w:rPr>
        <w:t xml:space="preserve"> </w:t>
      </w:r>
      <w:r w:rsidR="00004B4F" w:rsidRPr="008A2522">
        <w:rPr>
          <w:rFonts w:ascii="Book Antiqua" w:eastAsia="宋体" w:hAnsi="Book Antiqua"/>
        </w:rPr>
        <w:t xml:space="preserve">80% </w:t>
      </w:r>
      <w:r w:rsidR="006A620B" w:rsidRPr="008A2522">
        <w:rPr>
          <w:rFonts w:ascii="Book Antiqua" w:eastAsia="宋体" w:hAnsi="Book Antiqua"/>
        </w:rPr>
        <w:t>should be</w:t>
      </w:r>
      <w:r w:rsidR="00004B4F" w:rsidRPr="008A2522">
        <w:rPr>
          <w:rFonts w:ascii="Book Antiqua" w:eastAsia="宋体" w:hAnsi="Book Antiqua"/>
        </w:rPr>
        <w:t xml:space="preserve"> guaranteed</w:t>
      </w:r>
      <w:r w:rsidR="00AC2AEB" w:rsidRPr="008A2522">
        <w:rPr>
          <w:rFonts w:ascii="Book Antiqua" w:eastAsia="宋体" w:hAnsi="Book Antiqua"/>
        </w:rPr>
        <w:t>;</w:t>
      </w:r>
      <w:r w:rsidR="00116578" w:rsidRPr="008A2522">
        <w:rPr>
          <w:rFonts w:ascii="Book Antiqua" w:eastAsia="宋体" w:hAnsi="Book Antiqua"/>
        </w:rPr>
        <w:t xml:space="preserve"> </w:t>
      </w:r>
      <w:r w:rsidR="00277D03">
        <w:rPr>
          <w:rFonts w:ascii="Book Antiqua" w:eastAsia="宋体" w:hAnsi="Book Antiqua"/>
        </w:rPr>
        <w:t xml:space="preserve">and </w:t>
      </w:r>
      <w:r w:rsidR="00A12E69" w:rsidRPr="008A2522">
        <w:rPr>
          <w:rFonts w:ascii="Book Antiqua" w:eastAsia="宋体" w:hAnsi="Book Antiqua"/>
        </w:rPr>
        <w:t>(</w:t>
      </w:r>
      <w:r w:rsidR="00AC2AEB" w:rsidRPr="008A2522">
        <w:rPr>
          <w:rFonts w:ascii="Book Antiqua" w:eastAsia="宋体" w:hAnsi="Book Antiqua"/>
        </w:rPr>
        <w:t>3</w:t>
      </w:r>
      <w:r w:rsidR="00A12E69" w:rsidRPr="008A2522">
        <w:rPr>
          <w:rFonts w:ascii="Book Antiqua" w:eastAsia="宋体" w:hAnsi="Book Antiqua"/>
        </w:rPr>
        <w:t xml:space="preserve">) </w:t>
      </w:r>
      <w:r w:rsidR="00116578" w:rsidRPr="008A2522">
        <w:rPr>
          <w:rFonts w:ascii="Book Antiqua" w:eastAsia="宋体" w:hAnsi="Book Antiqua"/>
        </w:rPr>
        <w:t>T</w:t>
      </w:r>
      <w:r w:rsidR="00004B4F" w:rsidRPr="008A2522">
        <w:rPr>
          <w:rFonts w:ascii="Book Antiqua" w:eastAsia="宋体" w:hAnsi="Book Antiqua"/>
        </w:rPr>
        <w:t>oxic</w:t>
      </w:r>
      <w:r w:rsidR="00116578" w:rsidRPr="008A2522">
        <w:rPr>
          <w:rFonts w:ascii="Book Antiqua" w:eastAsia="宋体" w:hAnsi="Book Antiqua"/>
        </w:rPr>
        <w:t xml:space="preserve"> amylase </w:t>
      </w:r>
      <w:r w:rsidR="00A92E6D" w:rsidRPr="008A2522">
        <w:rPr>
          <w:rFonts w:ascii="Book Antiqua" w:eastAsia="宋体" w:hAnsi="Book Antiqua"/>
        </w:rPr>
        <w:t xml:space="preserve">levels </w:t>
      </w:r>
      <w:r w:rsidR="00116578" w:rsidRPr="008A2522">
        <w:rPr>
          <w:rFonts w:ascii="Book Antiqua" w:eastAsia="宋体" w:hAnsi="Book Antiqua"/>
        </w:rPr>
        <w:t xml:space="preserve">should </w:t>
      </w:r>
      <w:r w:rsidR="00A92E6D" w:rsidRPr="008A2522">
        <w:rPr>
          <w:rFonts w:ascii="Book Antiqua" w:eastAsia="宋体" w:hAnsi="Book Antiqua"/>
        </w:rPr>
        <w:t xml:space="preserve">decrease dramatically </w:t>
      </w:r>
      <w:r w:rsidR="00004B4F" w:rsidRPr="008A2522">
        <w:rPr>
          <w:rFonts w:ascii="Book Antiqua" w:eastAsia="宋体" w:hAnsi="Book Antiqua"/>
        </w:rPr>
        <w:t>after CLL</w:t>
      </w:r>
      <w:r w:rsidR="00116578" w:rsidRPr="008A2522">
        <w:rPr>
          <w:rFonts w:ascii="Book Antiqua" w:eastAsia="宋体" w:hAnsi="Book Antiqua"/>
        </w:rPr>
        <w:t xml:space="preserve">. </w:t>
      </w:r>
      <w:r w:rsidR="00365F87" w:rsidRPr="008A2522">
        <w:rPr>
          <w:rFonts w:ascii="Book Antiqua" w:eastAsia="宋体" w:hAnsi="Book Antiqua"/>
        </w:rPr>
        <w:t>Amylase level</w:t>
      </w:r>
      <w:r w:rsidR="00D52CFA" w:rsidRPr="008A2522">
        <w:rPr>
          <w:rFonts w:ascii="Book Antiqua" w:eastAsia="宋体" w:hAnsi="Book Antiqua"/>
        </w:rPr>
        <w:t>s</w:t>
      </w:r>
      <w:r w:rsidR="00365F87" w:rsidRPr="008A2522">
        <w:rPr>
          <w:rFonts w:ascii="Book Antiqua" w:eastAsia="宋体" w:hAnsi="Book Antiqua"/>
        </w:rPr>
        <w:t xml:space="preserve"> </w:t>
      </w:r>
      <w:r w:rsidR="006A620B" w:rsidRPr="008A2522">
        <w:rPr>
          <w:rFonts w:ascii="Book Antiqua" w:eastAsia="宋体" w:hAnsi="Book Antiqua"/>
        </w:rPr>
        <w:t xml:space="preserve">in the </w:t>
      </w:r>
      <w:r w:rsidR="00365F87" w:rsidRPr="008A2522">
        <w:rPr>
          <w:rFonts w:ascii="Book Antiqua" w:eastAsia="宋体" w:hAnsi="Book Antiqua"/>
        </w:rPr>
        <w:t>drain</w:t>
      </w:r>
      <w:r w:rsidR="00D52CFA" w:rsidRPr="008A2522">
        <w:rPr>
          <w:rFonts w:ascii="Book Antiqua" w:eastAsia="宋体" w:hAnsi="Book Antiqua"/>
        </w:rPr>
        <w:t>age</w:t>
      </w:r>
      <w:r w:rsidR="00365F87" w:rsidRPr="008A2522">
        <w:rPr>
          <w:rFonts w:ascii="Book Antiqua" w:eastAsia="宋体" w:hAnsi="Book Antiqua"/>
        </w:rPr>
        <w:t xml:space="preserve"> discharge </w:t>
      </w:r>
      <w:r w:rsidR="00D52CFA" w:rsidRPr="008A2522">
        <w:rPr>
          <w:rFonts w:ascii="Book Antiqua" w:eastAsia="宋体" w:hAnsi="Book Antiqua"/>
        </w:rPr>
        <w:t>are extremely</w:t>
      </w:r>
      <w:r w:rsidR="00365F87" w:rsidRPr="008A2522">
        <w:rPr>
          <w:rFonts w:ascii="Book Antiqua" w:eastAsia="宋体" w:hAnsi="Book Antiqua"/>
        </w:rPr>
        <w:t xml:space="preserve"> important to evaluate pancreatic leakage</w:t>
      </w:r>
      <w:r w:rsidR="00116578" w:rsidRPr="008A2522">
        <w:rPr>
          <w:rFonts w:ascii="Book Antiqua" w:eastAsia="宋体" w:hAnsi="Book Antiqua"/>
        </w:rPr>
        <w:t xml:space="preserve"> after surgery</w:t>
      </w:r>
      <w:r w:rsidR="00365F87" w:rsidRPr="008A2522">
        <w:rPr>
          <w:rFonts w:ascii="Book Antiqua" w:eastAsia="宋体" w:hAnsi="Book Antiqua"/>
          <w:vertAlign w:val="superscript"/>
        </w:rPr>
        <w:t>[</w:t>
      </w:r>
      <w:r w:rsidR="00AE2B54" w:rsidRPr="008A2522">
        <w:rPr>
          <w:rFonts w:ascii="Book Antiqua" w:eastAsia="宋体" w:hAnsi="Book Antiqua"/>
          <w:vertAlign w:val="superscript"/>
        </w:rPr>
        <w:t>22</w:t>
      </w:r>
      <w:r w:rsidR="00365F87" w:rsidRPr="008A2522">
        <w:rPr>
          <w:rFonts w:ascii="Book Antiqua" w:eastAsia="宋体" w:hAnsi="Book Antiqua"/>
          <w:vertAlign w:val="superscript"/>
        </w:rPr>
        <w:t>]</w:t>
      </w:r>
      <w:r w:rsidR="00365F87" w:rsidRPr="008A2522">
        <w:rPr>
          <w:rFonts w:ascii="Book Antiqua" w:eastAsia="宋体" w:hAnsi="Book Antiqua"/>
        </w:rPr>
        <w:t>.</w:t>
      </w:r>
      <w:r w:rsidR="00116578" w:rsidRPr="008A2522">
        <w:rPr>
          <w:rFonts w:ascii="Book Antiqua" w:eastAsia="宋体" w:hAnsi="Book Antiqua"/>
        </w:rPr>
        <w:t xml:space="preserve"> </w:t>
      </w:r>
      <w:r w:rsidR="00004B4F" w:rsidRPr="008A2522">
        <w:rPr>
          <w:rFonts w:ascii="Book Antiqua" w:eastAsia="宋体" w:hAnsi="Book Antiqua"/>
        </w:rPr>
        <w:t>Amylase level</w:t>
      </w:r>
      <w:r w:rsidR="00D52CFA" w:rsidRPr="008A2522">
        <w:rPr>
          <w:rFonts w:ascii="Book Antiqua" w:eastAsia="宋体" w:hAnsi="Book Antiqua"/>
        </w:rPr>
        <w:t>s</w:t>
      </w:r>
      <w:r w:rsidR="00004B4F" w:rsidRPr="008A2522">
        <w:rPr>
          <w:rFonts w:ascii="Book Antiqua" w:eastAsia="宋体" w:hAnsi="Book Antiqua"/>
        </w:rPr>
        <w:t xml:space="preserve"> </w:t>
      </w:r>
      <w:r w:rsidR="00116578" w:rsidRPr="008A2522">
        <w:rPr>
          <w:rFonts w:ascii="Book Antiqua" w:eastAsia="宋体" w:hAnsi="Book Antiqua"/>
        </w:rPr>
        <w:t>in the</w:t>
      </w:r>
      <w:r w:rsidR="006A620B" w:rsidRPr="008A2522">
        <w:rPr>
          <w:rFonts w:ascii="Book Antiqua" w:eastAsia="宋体" w:hAnsi="Book Antiqua"/>
        </w:rPr>
        <w:t xml:space="preserve"> </w:t>
      </w:r>
      <w:r w:rsidR="00326F94" w:rsidRPr="008A2522">
        <w:rPr>
          <w:rFonts w:ascii="Book Antiqua" w:eastAsia="宋体" w:hAnsi="Book Antiqua"/>
        </w:rPr>
        <w:t xml:space="preserve">draining </w:t>
      </w:r>
      <w:r w:rsidR="006A620B" w:rsidRPr="008A2522">
        <w:rPr>
          <w:rFonts w:ascii="Book Antiqua" w:eastAsia="宋体" w:hAnsi="Book Antiqua"/>
        </w:rPr>
        <w:t>discharge</w:t>
      </w:r>
      <w:r w:rsidR="00004B4F" w:rsidRPr="008A2522">
        <w:rPr>
          <w:rFonts w:ascii="Book Antiqua" w:eastAsia="宋体" w:hAnsi="Book Antiqua"/>
        </w:rPr>
        <w:t xml:space="preserve"> within </w:t>
      </w:r>
      <w:r w:rsidR="00D52CFA" w:rsidRPr="008A2522">
        <w:rPr>
          <w:rFonts w:ascii="Book Antiqua" w:eastAsia="宋体" w:hAnsi="Book Antiqua"/>
        </w:rPr>
        <w:t xml:space="preserve">the </w:t>
      </w:r>
      <w:r w:rsidR="00116578" w:rsidRPr="008A2522">
        <w:rPr>
          <w:rFonts w:ascii="Book Antiqua" w:eastAsia="宋体" w:hAnsi="Book Antiqua"/>
        </w:rPr>
        <w:t xml:space="preserve">lower </w:t>
      </w:r>
      <w:r w:rsidR="00004B4F" w:rsidRPr="008A2522">
        <w:rPr>
          <w:rFonts w:ascii="Book Antiqua" w:eastAsia="宋体" w:hAnsi="Book Antiqua"/>
        </w:rPr>
        <w:t>triple-digit</w:t>
      </w:r>
      <w:r w:rsidR="00D52CFA" w:rsidRPr="008A2522">
        <w:rPr>
          <w:rFonts w:ascii="Book Antiqua" w:eastAsia="宋体" w:hAnsi="Book Antiqua"/>
        </w:rPr>
        <w:t>s</w:t>
      </w:r>
      <w:r w:rsidR="00004B4F" w:rsidRPr="008A2522">
        <w:rPr>
          <w:rFonts w:ascii="Book Antiqua" w:eastAsia="宋体" w:hAnsi="Book Antiqua"/>
        </w:rPr>
        <w:t xml:space="preserve"> </w:t>
      </w:r>
      <w:r w:rsidR="00116578" w:rsidRPr="008A2522">
        <w:rPr>
          <w:rFonts w:ascii="Book Antiqua" w:eastAsia="宋体" w:hAnsi="Book Antiqua"/>
        </w:rPr>
        <w:t>(</w:t>
      </w:r>
      <w:r w:rsidR="00116578" w:rsidRPr="008A2522">
        <w:rPr>
          <w:rFonts w:ascii="Book Antiqua" w:eastAsia="宋体" w:hAnsi="Book Antiqua"/>
          <w:i/>
          <w:iCs/>
        </w:rPr>
        <w:t>i.e.</w:t>
      </w:r>
      <w:r w:rsidR="00116578" w:rsidRPr="008A2522">
        <w:rPr>
          <w:rFonts w:ascii="Book Antiqua" w:eastAsia="宋体" w:hAnsi="Book Antiqua"/>
        </w:rPr>
        <w:t>, approximately 100</w:t>
      </w:r>
      <w:r w:rsidR="00D52CFA" w:rsidRPr="008A2522">
        <w:rPr>
          <w:rFonts w:ascii="Book Antiqua" w:eastAsia="宋体" w:hAnsi="Book Antiqua"/>
        </w:rPr>
        <w:t>–</w:t>
      </w:r>
      <w:r w:rsidR="00116578" w:rsidRPr="008A2522">
        <w:rPr>
          <w:rFonts w:ascii="Book Antiqua" w:eastAsia="宋体" w:hAnsi="Book Antiqua"/>
        </w:rPr>
        <w:t xml:space="preserve">500 U/L) </w:t>
      </w:r>
      <w:r w:rsidR="002F6709" w:rsidRPr="008A2522">
        <w:rPr>
          <w:rFonts w:ascii="Book Antiqua" w:eastAsia="宋体" w:hAnsi="Book Antiqua"/>
        </w:rPr>
        <w:t>are</w:t>
      </w:r>
      <w:r w:rsidR="00326F94" w:rsidRPr="008A2522">
        <w:rPr>
          <w:rFonts w:ascii="Book Antiqua" w:eastAsia="宋体" w:hAnsi="Book Antiqua"/>
        </w:rPr>
        <w:t xml:space="preserve"> </w:t>
      </w:r>
      <w:r w:rsidR="00004B4F" w:rsidRPr="008A2522">
        <w:rPr>
          <w:rFonts w:ascii="Book Antiqua" w:eastAsia="宋体" w:hAnsi="Book Antiqua"/>
        </w:rPr>
        <w:t>ideal</w:t>
      </w:r>
      <w:r w:rsidR="00116578" w:rsidRPr="008A2522">
        <w:rPr>
          <w:rFonts w:ascii="Book Antiqua" w:eastAsia="宋体" w:hAnsi="Book Antiqua"/>
        </w:rPr>
        <w:t xml:space="preserve"> after CLL induction</w:t>
      </w:r>
      <w:r w:rsidR="00004B4F" w:rsidRPr="008A2522">
        <w:rPr>
          <w:rFonts w:ascii="Book Antiqua" w:eastAsia="宋体" w:hAnsi="Book Antiqua"/>
        </w:rPr>
        <w:t>.</w:t>
      </w:r>
      <w:r w:rsidR="00116578" w:rsidRPr="008A2522">
        <w:rPr>
          <w:rFonts w:ascii="Book Antiqua" w:eastAsia="宋体" w:hAnsi="Book Antiqua"/>
        </w:rPr>
        <w:t xml:space="preserve"> CLL </w:t>
      </w:r>
      <w:r w:rsidR="00536B58" w:rsidRPr="008A2522">
        <w:rPr>
          <w:rFonts w:ascii="Book Antiqua" w:eastAsia="宋体" w:hAnsi="Book Antiqua"/>
        </w:rPr>
        <w:t>genera</w:t>
      </w:r>
      <w:r w:rsidR="00116578" w:rsidRPr="008A2522">
        <w:rPr>
          <w:rFonts w:ascii="Book Antiqua" w:eastAsia="宋体" w:hAnsi="Book Antiqua"/>
        </w:rPr>
        <w:t xml:space="preserve">lly </w:t>
      </w:r>
      <w:r w:rsidR="00D52CFA" w:rsidRPr="008A2522">
        <w:rPr>
          <w:rFonts w:ascii="Book Antiqua" w:eastAsia="宋体" w:hAnsi="Book Antiqua"/>
        </w:rPr>
        <w:t xml:space="preserve">begins </w:t>
      </w:r>
      <w:r w:rsidR="00116578" w:rsidRPr="008A2522">
        <w:rPr>
          <w:rFonts w:ascii="Book Antiqua" w:eastAsia="宋体" w:hAnsi="Book Antiqua"/>
        </w:rPr>
        <w:t>with</w:t>
      </w:r>
      <w:r w:rsidR="00536B58" w:rsidRPr="008A2522">
        <w:rPr>
          <w:rFonts w:ascii="Book Antiqua" w:eastAsia="宋体" w:hAnsi="Book Antiqua"/>
        </w:rPr>
        <w:t xml:space="preserve"> </w:t>
      </w:r>
      <w:r w:rsidR="00116578" w:rsidRPr="008A2522">
        <w:rPr>
          <w:rFonts w:ascii="Book Antiqua" w:eastAsia="宋体" w:hAnsi="Book Antiqua"/>
        </w:rPr>
        <w:t xml:space="preserve">1000 ml of saline per day. </w:t>
      </w:r>
      <w:r w:rsidR="00EC23CA" w:rsidRPr="008A2522">
        <w:rPr>
          <w:rFonts w:ascii="Book Antiqua" w:eastAsia="宋体" w:hAnsi="Book Antiqua"/>
        </w:rPr>
        <w:t>Tubes may be dislocated during CLL, and dysfunction of the sphincter of Oddi worsen</w:t>
      </w:r>
      <w:r w:rsidR="00D52CFA" w:rsidRPr="008A2522">
        <w:rPr>
          <w:rFonts w:ascii="Book Antiqua" w:eastAsia="宋体" w:hAnsi="Book Antiqua"/>
        </w:rPr>
        <w:t>s</w:t>
      </w:r>
      <w:r w:rsidR="00EC23CA" w:rsidRPr="008A2522">
        <w:rPr>
          <w:rFonts w:ascii="Book Antiqua" w:eastAsia="宋体" w:hAnsi="Book Antiqua"/>
        </w:rPr>
        <w:t xml:space="preserve"> pancreatic leakage</w:t>
      </w:r>
      <w:r w:rsidR="00EC23CA" w:rsidRPr="008A2522">
        <w:rPr>
          <w:rFonts w:ascii="Book Antiqua" w:eastAsia="宋体" w:hAnsi="Book Antiqua"/>
          <w:vertAlign w:val="superscript"/>
        </w:rPr>
        <w:t>[</w:t>
      </w:r>
      <w:bookmarkStart w:id="10" w:name="_GoBack"/>
      <w:r w:rsidR="00AE2B54" w:rsidRPr="008A2522">
        <w:rPr>
          <w:rFonts w:ascii="Book Antiqua" w:eastAsia="宋体" w:hAnsi="Book Antiqua"/>
          <w:vertAlign w:val="superscript"/>
        </w:rPr>
        <w:t>23</w:t>
      </w:r>
      <w:r w:rsidR="00EC23CA" w:rsidRPr="008A2522">
        <w:rPr>
          <w:rFonts w:ascii="Book Antiqua" w:eastAsia="宋体" w:hAnsi="Book Antiqua"/>
          <w:vertAlign w:val="superscript"/>
        </w:rPr>
        <w:t>]</w:t>
      </w:r>
      <w:bookmarkEnd w:id="10"/>
      <w:r w:rsidR="00EC23CA" w:rsidRPr="008A2522">
        <w:rPr>
          <w:rFonts w:ascii="Book Antiqua" w:eastAsia="宋体" w:hAnsi="Book Antiqua"/>
        </w:rPr>
        <w:t xml:space="preserve">. </w:t>
      </w:r>
      <w:r w:rsidR="00367E66" w:rsidRPr="008A2522">
        <w:rPr>
          <w:rFonts w:ascii="Book Antiqua" w:eastAsia="宋体" w:hAnsi="Book Antiqua"/>
        </w:rPr>
        <w:t>C</w:t>
      </w:r>
      <w:r w:rsidR="00116578" w:rsidRPr="008A2522">
        <w:rPr>
          <w:rFonts w:ascii="Book Antiqua" w:eastAsia="宋体" w:hAnsi="Book Antiqua"/>
        </w:rPr>
        <w:t xml:space="preserve">LL should be reconsidered if </w:t>
      </w:r>
      <w:r w:rsidR="00536B58" w:rsidRPr="008A2522">
        <w:rPr>
          <w:rFonts w:ascii="Book Antiqua" w:eastAsia="宋体" w:hAnsi="Book Antiqua"/>
        </w:rPr>
        <w:t>a saline</w:t>
      </w:r>
      <w:r w:rsidR="00116578" w:rsidRPr="008A2522">
        <w:rPr>
          <w:rFonts w:ascii="Book Antiqua" w:eastAsia="宋体" w:hAnsi="Book Antiqua"/>
        </w:rPr>
        <w:t xml:space="preserve"> </w:t>
      </w:r>
      <w:r w:rsidR="00D52CFA" w:rsidRPr="008A2522">
        <w:rPr>
          <w:rFonts w:ascii="Book Antiqua" w:eastAsia="宋体" w:hAnsi="Book Antiqua"/>
        </w:rPr>
        <w:t xml:space="preserve">volume </w:t>
      </w:r>
      <w:r w:rsidR="00536B58" w:rsidRPr="008A2522">
        <w:rPr>
          <w:rFonts w:ascii="Book Antiqua" w:eastAsia="宋体" w:hAnsi="Book Antiqua"/>
        </w:rPr>
        <w:t>&gt;</w:t>
      </w:r>
      <w:r w:rsidR="00D52CFA" w:rsidRPr="008A2522">
        <w:rPr>
          <w:rFonts w:ascii="Book Antiqua" w:eastAsia="宋体" w:hAnsi="Book Antiqua"/>
        </w:rPr>
        <w:t xml:space="preserve"> </w:t>
      </w:r>
      <w:r w:rsidR="00116578" w:rsidRPr="008A2522">
        <w:rPr>
          <w:rFonts w:ascii="Book Antiqua" w:eastAsia="宋体" w:hAnsi="Book Antiqua"/>
        </w:rPr>
        <w:t>1500 m</w:t>
      </w:r>
      <w:r w:rsidR="00710B9C" w:rsidRPr="008A2522">
        <w:rPr>
          <w:rFonts w:ascii="Book Antiqua" w:eastAsia="宋体" w:hAnsi="Book Antiqua"/>
        </w:rPr>
        <w:t>L</w:t>
      </w:r>
      <w:r w:rsidR="00536B58" w:rsidRPr="008A2522">
        <w:rPr>
          <w:rFonts w:ascii="Book Antiqua" w:eastAsia="宋体" w:hAnsi="Book Antiqua"/>
        </w:rPr>
        <w:t xml:space="preserve"> </w:t>
      </w:r>
      <w:r w:rsidR="00536B58" w:rsidRPr="008A2522">
        <w:rPr>
          <w:rFonts w:ascii="Book Antiqua" w:eastAsia="宋体" w:hAnsi="Book Antiqua"/>
        </w:rPr>
        <w:lastRenderedPageBreak/>
        <w:t>per day</w:t>
      </w:r>
      <w:r w:rsidR="00116578" w:rsidRPr="008A2522">
        <w:rPr>
          <w:rFonts w:ascii="Book Antiqua" w:eastAsia="宋体" w:hAnsi="Book Antiqua"/>
        </w:rPr>
        <w:t xml:space="preserve"> is </w:t>
      </w:r>
      <w:r w:rsidR="00536B58" w:rsidRPr="008A2522">
        <w:rPr>
          <w:rFonts w:ascii="Book Antiqua" w:eastAsia="宋体" w:hAnsi="Book Antiqua"/>
        </w:rPr>
        <w:t>required</w:t>
      </w:r>
      <w:r w:rsidR="00116578" w:rsidRPr="008A2522">
        <w:rPr>
          <w:rFonts w:ascii="Book Antiqua" w:eastAsia="宋体" w:hAnsi="Book Antiqua"/>
        </w:rPr>
        <w:t xml:space="preserve"> </w:t>
      </w:r>
      <w:r w:rsidR="00D52CFA" w:rsidRPr="008A2522">
        <w:rPr>
          <w:rFonts w:ascii="Book Antiqua" w:eastAsia="宋体" w:hAnsi="Book Antiqua"/>
        </w:rPr>
        <w:t>to</w:t>
      </w:r>
      <w:r w:rsidR="00116578" w:rsidRPr="008A2522">
        <w:rPr>
          <w:rFonts w:ascii="Book Antiqua" w:eastAsia="宋体" w:hAnsi="Book Antiqua"/>
        </w:rPr>
        <w:t xml:space="preserve"> decrease amylase level</w:t>
      </w:r>
      <w:r w:rsidR="00D52CFA" w:rsidRPr="008A2522">
        <w:rPr>
          <w:rFonts w:ascii="Book Antiqua" w:eastAsia="宋体" w:hAnsi="Book Antiqua"/>
        </w:rPr>
        <w:t>s</w:t>
      </w:r>
      <w:r w:rsidR="00116578" w:rsidRPr="008A2522">
        <w:rPr>
          <w:rFonts w:ascii="Book Antiqua" w:eastAsia="宋体" w:hAnsi="Book Antiqua"/>
        </w:rPr>
        <w:t xml:space="preserve"> in the </w:t>
      </w:r>
      <w:r w:rsidR="00D52CFA" w:rsidRPr="008A2522">
        <w:rPr>
          <w:rFonts w:ascii="Book Antiqua" w:eastAsia="宋体" w:hAnsi="Book Antiqua"/>
        </w:rPr>
        <w:t>drain</w:t>
      </w:r>
      <w:r w:rsidR="00326F94" w:rsidRPr="008A2522">
        <w:rPr>
          <w:rFonts w:ascii="Book Antiqua" w:eastAsia="宋体" w:hAnsi="Book Antiqua"/>
        </w:rPr>
        <w:t>age</w:t>
      </w:r>
      <w:r w:rsidR="00D52CFA" w:rsidRPr="008A2522">
        <w:rPr>
          <w:rFonts w:ascii="Book Antiqua" w:eastAsia="宋体" w:hAnsi="Book Antiqua"/>
        </w:rPr>
        <w:t xml:space="preserve"> </w:t>
      </w:r>
      <w:r w:rsidR="00116578" w:rsidRPr="008A2522">
        <w:rPr>
          <w:rFonts w:ascii="Book Antiqua" w:eastAsia="宋体" w:hAnsi="Book Antiqua"/>
        </w:rPr>
        <w:t>discharge</w:t>
      </w:r>
      <w:r w:rsidR="00D52CFA" w:rsidRPr="008A2522">
        <w:rPr>
          <w:rFonts w:ascii="Book Antiqua" w:eastAsia="宋体" w:hAnsi="Book Antiqua"/>
        </w:rPr>
        <w:t>;</w:t>
      </w:r>
      <w:r w:rsidR="00367E66" w:rsidRPr="008A2522">
        <w:rPr>
          <w:rFonts w:ascii="Book Antiqua" w:eastAsia="宋体" w:hAnsi="Book Antiqua"/>
        </w:rPr>
        <w:t xml:space="preserve"> </w:t>
      </w:r>
      <w:r w:rsidR="00D52CFA" w:rsidRPr="008A2522">
        <w:rPr>
          <w:rFonts w:ascii="Book Antiqua" w:eastAsia="宋体" w:hAnsi="Book Antiqua"/>
        </w:rPr>
        <w:t xml:space="preserve">positional </w:t>
      </w:r>
      <w:r w:rsidR="00367E66" w:rsidRPr="008A2522">
        <w:rPr>
          <w:rFonts w:ascii="Book Antiqua" w:eastAsia="宋体" w:hAnsi="Book Antiqua"/>
        </w:rPr>
        <w:t xml:space="preserve">change </w:t>
      </w:r>
      <w:r w:rsidR="00D52CFA" w:rsidRPr="008A2522">
        <w:rPr>
          <w:rFonts w:ascii="Book Antiqua" w:eastAsia="宋体" w:hAnsi="Book Antiqua"/>
        </w:rPr>
        <w:t xml:space="preserve">in the </w:t>
      </w:r>
      <w:r w:rsidR="00367E66" w:rsidRPr="008A2522">
        <w:rPr>
          <w:rFonts w:ascii="Book Antiqua" w:eastAsia="宋体" w:hAnsi="Book Antiqua"/>
        </w:rPr>
        <w:t xml:space="preserve">tube </w:t>
      </w:r>
      <w:r w:rsidR="00D52CFA" w:rsidRPr="008A2522">
        <w:rPr>
          <w:rFonts w:ascii="Book Antiqua" w:eastAsia="宋体" w:hAnsi="Book Antiqua"/>
        </w:rPr>
        <w:t xml:space="preserve">location </w:t>
      </w:r>
      <w:r w:rsidR="00367E66" w:rsidRPr="008A2522">
        <w:rPr>
          <w:rFonts w:ascii="Book Antiqua" w:eastAsia="宋体" w:hAnsi="Book Antiqua"/>
        </w:rPr>
        <w:t>or endoscopic pancreatic drainage may be required.</w:t>
      </w:r>
    </w:p>
    <w:p w14:paraId="3EFB83FD" w14:textId="1DA38B66" w:rsidR="00905B02" w:rsidRPr="008A2522" w:rsidRDefault="00905B02" w:rsidP="00D71D02">
      <w:pPr>
        <w:spacing w:line="360" w:lineRule="auto"/>
        <w:ind w:firstLineChars="100" w:firstLine="240"/>
        <w:jc w:val="both"/>
        <w:outlineLvl w:val="0"/>
        <w:rPr>
          <w:rFonts w:ascii="Book Antiqua" w:eastAsia="宋体" w:hAnsi="Book Antiqua"/>
        </w:rPr>
      </w:pPr>
      <w:bookmarkStart w:id="11" w:name="_Hlk11920210"/>
      <w:r w:rsidRPr="008A2522">
        <w:rPr>
          <w:rFonts w:ascii="Book Antiqua" w:eastAsia="宋体" w:hAnsi="Book Antiqua"/>
        </w:rPr>
        <w:t>Waiting until the fistulas along the intraperitoneal drains mature is important for CLL induction</w:t>
      </w:r>
      <w:r w:rsidR="009057B5" w:rsidRPr="008A2522">
        <w:rPr>
          <w:rFonts w:ascii="Book Antiqua" w:eastAsia="宋体" w:hAnsi="Book Antiqua"/>
        </w:rPr>
        <w:t xml:space="preserve"> (Table</w:t>
      </w:r>
      <w:r w:rsidR="00AC2AEB" w:rsidRPr="008A2522">
        <w:rPr>
          <w:rFonts w:ascii="Book Antiqua" w:eastAsia="宋体" w:hAnsi="Book Antiqua"/>
        </w:rPr>
        <w:t xml:space="preserve"> 1</w:t>
      </w:r>
      <w:r w:rsidR="009057B5" w:rsidRPr="008A2522">
        <w:rPr>
          <w:rFonts w:ascii="Book Antiqua" w:eastAsia="宋体" w:hAnsi="Book Antiqua"/>
        </w:rPr>
        <w:t>)</w:t>
      </w:r>
      <w:r w:rsidRPr="008A2522">
        <w:rPr>
          <w:rFonts w:ascii="Book Antiqua" w:eastAsia="宋体" w:hAnsi="Book Antiqua"/>
        </w:rPr>
        <w:t xml:space="preserve">. Injected contrast dye should never spread outward from the mature fistula during fistulography. We have an impression that approximately </w:t>
      </w:r>
      <w:r w:rsidR="00952D90" w:rsidRPr="008A2522">
        <w:rPr>
          <w:rFonts w:ascii="Book Antiqua" w:eastAsia="宋体" w:hAnsi="Book Antiqua"/>
        </w:rPr>
        <w:t>one</w:t>
      </w:r>
      <w:r w:rsidRPr="008A2522">
        <w:rPr>
          <w:rFonts w:ascii="Book Antiqua" w:eastAsia="宋体" w:hAnsi="Book Antiqua"/>
        </w:rPr>
        <w:t xml:space="preserve"> week </w:t>
      </w:r>
      <w:r w:rsidR="00952D90" w:rsidRPr="008A2522">
        <w:rPr>
          <w:rFonts w:ascii="Book Antiqua" w:eastAsia="宋体" w:hAnsi="Book Antiqua"/>
        </w:rPr>
        <w:t xml:space="preserve">after surgery </w:t>
      </w:r>
      <w:r w:rsidRPr="008A2522">
        <w:rPr>
          <w:rFonts w:ascii="Book Antiqua" w:eastAsia="宋体" w:hAnsi="Book Antiqua"/>
        </w:rPr>
        <w:t>is required for maturity of the artificial fistula.</w:t>
      </w:r>
      <w:bookmarkEnd w:id="11"/>
    </w:p>
    <w:p w14:paraId="0E9D9EA0" w14:textId="2432033B" w:rsidR="00486D04" w:rsidRPr="008A2522" w:rsidRDefault="00D52CFA" w:rsidP="00D71D02">
      <w:pPr>
        <w:spacing w:line="360" w:lineRule="auto"/>
        <w:ind w:firstLineChars="100" w:firstLine="240"/>
        <w:jc w:val="both"/>
        <w:outlineLvl w:val="0"/>
        <w:rPr>
          <w:rFonts w:ascii="Book Antiqua" w:eastAsia="宋体" w:hAnsi="Book Antiqua"/>
        </w:rPr>
      </w:pPr>
      <w:r w:rsidRPr="008A2522">
        <w:rPr>
          <w:rFonts w:ascii="Book Antiqua" w:eastAsia="宋体" w:hAnsi="Book Antiqua"/>
        </w:rPr>
        <w:t>In our patients,</w:t>
      </w:r>
      <w:r w:rsidR="007157E7" w:rsidRPr="008A2522">
        <w:rPr>
          <w:rFonts w:ascii="Book Antiqua" w:eastAsia="宋体" w:hAnsi="Book Antiqua"/>
        </w:rPr>
        <w:t xml:space="preserve"> CLL shortened </w:t>
      </w:r>
      <w:r w:rsidRPr="008A2522">
        <w:rPr>
          <w:rFonts w:ascii="Book Antiqua" w:eastAsia="宋体" w:hAnsi="Book Antiqua"/>
        </w:rPr>
        <w:t xml:space="preserve">the </w:t>
      </w:r>
      <w:r w:rsidR="007157E7" w:rsidRPr="008A2522">
        <w:rPr>
          <w:rFonts w:ascii="Book Antiqua" w:eastAsia="宋体" w:hAnsi="Book Antiqua"/>
        </w:rPr>
        <w:t>the</w:t>
      </w:r>
      <w:r w:rsidR="007157E7" w:rsidRPr="008A2522">
        <w:rPr>
          <w:rFonts w:ascii="Book Antiqua" w:eastAsia="宋体" w:hAnsi="Book Antiqua"/>
          <w:snapToGrid w:val="0"/>
        </w:rPr>
        <w:t>rapeutic duration of postoperative</w:t>
      </w:r>
      <w:r w:rsidRPr="008A2522">
        <w:rPr>
          <w:rFonts w:ascii="Book Antiqua" w:eastAsia="宋体" w:hAnsi="Book Antiqua"/>
          <w:snapToGrid w:val="0"/>
        </w:rPr>
        <w:t xml:space="preserve"> pancreatic fistula</w:t>
      </w:r>
      <w:r w:rsidR="007157E7" w:rsidRPr="008A2522">
        <w:rPr>
          <w:rFonts w:ascii="Book Antiqua" w:eastAsia="宋体" w:hAnsi="Book Antiqua"/>
          <w:snapToGrid w:val="0"/>
        </w:rPr>
        <w:t xml:space="preserve"> and subsequently prevented fatal complications related </w:t>
      </w:r>
      <w:r w:rsidRPr="008A2522">
        <w:rPr>
          <w:rFonts w:ascii="Book Antiqua" w:eastAsia="宋体" w:hAnsi="Book Antiqua"/>
          <w:snapToGrid w:val="0"/>
        </w:rPr>
        <w:t xml:space="preserve">to </w:t>
      </w:r>
      <w:r w:rsidR="007157E7" w:rsidRPr="008A2522">
        <w:rPr>
          <w:rFonts w:ascii="Book Antiqua" w:eastAsia="宋体" w:hAnsi="Book Antiqua"/>
          <w:snapToGrid w:val="0"/>
        </w:rPr>
        <w:t>pancreatic juice</w:t>
      </w:r>
      <w:r w:rsidR="00326F94" w:rsidRPr="008A2522">
        <w:rPr>
          <w:rFonts w:ascii="Book Antiqua" w:eastAsia="宋体" w:hAnsi="Book Antiqua"/>
          <w:snapToGrid w:val="0"/>
        </w:rPr>
        <w:t xml:space="preserve"> leakage</w:t>
      </w:r>
      <w:r w:rsidR="00486D04" w:rsidRPr="008A2522">
        <w:rPr>
          <w:rFonts w:ascii="Book Antiqua" w:eastAsia="宋体" w:hAnsi="Book Antiqua"/>
          <w:snapToGrid w:val="0"/>
        </w:rPr>
        <w:t>.</w:t>
      </w:r>
      <w:r w:rsidR="007157E7" w:rsidRPr="008A2522">
        <w:rPr>
          <w:rFonts w:ascii="Book Antiqua" w:eastAsia="宋体" w:hAnsi="Book Antiqua"/>
          <w:snapToGrid w:val="0"/>
        </w:rPr>
        <w:t xml:space="preserve"> CLL </w:t>
      </w:r>
      <w:r w:rsidR="007157E7" w:rsidRPr="008A2522">
        <w:rPr>
          <w:rFonts w:ascii="Book Antiqua" w:eastAsia="宋体" w:hAnsi="Book Antiqua"/>
        </w:rPr>
        <w:t>may be a powerful tool to overcome pancreatic juice-related complication</w:t>
      </w:r>
      <w:r w:rsidR="00A6547F" w:rsidRPr="008A2522">
        <w:rPr>
          <w:rFonts w:ascii="Book Antiqua" w:eastAsia="宋体" w:hAnsi="Book Antiqua"/>
        </w:rPr>
        <w:t>s</w:t>
      </w:r>
      <w:r w:rsidR="007157E7" w:rsidRPr="008A2522">
        <w:rPr>
          <w:rFonts w:ascii="Book Antiqua" w:eastAsia="宋体" w:hAnsi="Book Antiqua"/>
        </w:rPr>
        <w:t xml:space="preserve"> with </w:t>
      </w:r>
      <w:r w:rsidRPr="008A2522">
        <w:rPr>
          <w:rFonts w:ascii="Book Antiqua" w:eastAsia="宋体" w:hAnsi="Book Antiqua"/>
        </w:rPr>
        <w:t xml:space="preserve">bacterial </w:t>
      </w:r>
      <w:r w:rsidR="007157E7" w:rsidRPr="008A2522">
        <w:rPr>
          <w:rFonts w:ascii="Book Antiqua" w:eastAsia="宋体" w:hAnsi="Book Antiqua"/>
        </w:rPr>
        <w:t>infection</w:t>
      </w:r>
      <w:r w:rsidRPr="008A2522">
        <w:rPr>
          <w:rFonts w:ascii="Book Antiqua" w:eastAsia="宋体" w:hAnsi="Book Antiqua"/>
        </w:rPr>
        <w:t xml:space="preserve"> following pancreatic surgery</w:t>
      </w:r>
      <w:r w:rsidR="007157E7" w:rsidRPr="008A2522">
        <w:rPr>
          <w:rFonts w:ascii="Book Antiqua" w:eastAsia="宋体" w:hAnsi="Book Antiqua"/>
        </w:rPr>
        <w:t>.</w:t>
      </w:r>
      <w:r w:rsidR="00A635C4" w:rsidRPr="008A2522">
        <w:rPr>
          <w:rFonts w:ascii="Book Antiqua" w:eastAsia="宋体" w:hAnsi="Book Antiqua"/>
        </w:rPr>
        <w:t xml:space="preserve"> </w:t>
      </w:r>
    </w:p>
    <w:p w14:paraId="48A41BB1" w14:textId="77777777" w:rsidR="00AC2AEB" w:rsidRPr="008A2522" w:rsidRDefault="00AC2AEB" w:rsidP="00D71D02">
      <w:pPr>
        <w:spacing w:line="360" w:lineRule="auto"/>
        <w:jc w:val="both"/>
        <w:outlineLvl w:val="0"/>
        <w:rPr>
          <w:rFonts w:ascii="Book Antiqua" w:eastAsia="宋体" w:hAnsi="Book Antiqua"/>
        </w:rPr>
      </w:pPr>
    </w:p>
    <w:p w14:paraId="56C31582" w14:textId="77777777" w:rsidR="00AC2AEB" w:rsidRPr="008A2522" w:rsidRDefault="007604C4" w:rsidP="00D71D02">
      <w:pPr>
        <w:spacing w:line="360" w:lineRule="auto"/>
        <w:jc w:val="both"/>
        <w:outlineLvl w:val="0"/>
        <w:rPr>
          <w:rFonts w:ascii="Book Antiqua" w:eastAsia="宋体" w:hAnsi="Book Antiqua"/>
          <w:b/>
        </w:rPr>
      </w:pPr>
      <w:r w:rsidRPr="008A2522">
        <w:rPr>
          <w:rFonts w:ascii="Book Antiqua" w:eastAsia="宋体" w:hAnsi="Book Antiqua"/>
          <w:b/>
        </w:rPr>
        <w:t>CONCLUSION</w:t>
      </w:r>
    </w:p>
    <w:p w14:paraId="4A22F2C0" w14:textId="56500455" w:rsidR="00AA363C" w:rsidRPr="008A2522" w:rsidRDefault="003B5B5C" w:rsidP="00D71D02">
      <w:pPr>
        <w:spacing w:line="360" w:lineRule="auto"/>
        <w:jc w:val="both"/>
        <w:outlineLvl w:val="0"/>
        <w:rPr>
          <w:rFonts w:ascii="Book Antiqua" w:eastAsia="宋体" w:hAnsi="Book Antiqua"/>
          <w:b/>
        </w:rPr>
      </w:pPr>
      <w:r w:rsidRPr="008A2522">
        <w:rPr>
          <w:rFonts w:ascii="Book Antiqua" w:eastAsia="宋体" w:hAnsi="Book Antiqua"/>
          <w:snapToGrid w:val="0"/>
        </w:rPr>
        <w:t>Inten</w:t>
      </w:r>
      <w:r w:rsidR="00670F6E" w:rsidRPr="008A2522">
        <w:rPr>
          <w:rFonts w:ascii="Book Antiqua" w:eastAsia="宋体" w:hAnsi="Book Antiqua"/>
          <w:snapToGrid w:val="0"/>
        </w:rPr>
        <w:t>sive</w:t>
      </w:r>
      <w:r w:rsidRPr="008A2522">
        <w:rPr>
          <w:rFonts w:ascii="Book Antiqua" w:eastAsia="宋体" w:hAnsi="Book Antiqua"/>
          <w:snapToGrid w:val="0"/>
        </w:rPr>
        <w:t xml:space="preserve"> treatment for postoperative </w:t>
      </w:r>
      <w:r w:rsidR="00D52CFA" w:rsidRPr="008A2522">
        <w:rPr>
          <w:rFonts w:ascii="Book Antiqua" w:eastAsia="宋体" w:hAnsi="Book Antiqua"/>
          <w:snapToGrid w:val="0"/>
        </w:rPr>
        <w:t xml:space="preserve">pancreatic fistula </w:t>
      </w:r>
      <w:r w:rsidRPr="008A2522">
        <w:rPr>
          <w:rFonts w:ascii="Book Antiqua" w:eastAsia="宋体" w:hAnsi="Book Antiqua"/>
          <w:snapToGrid w:val="0"/>
        </w:rPr>
        <w:t xml:space="preserve">is important to avoid fatal outcomes. </w:t>
      </w:r>
      <w:r w:rsidR="00AA363C" w:rsidRPr="008A2522">
        <w:rPr>
          <w:rFonts w:ascii="Book Antiqua" w:eastAsia="宋体" w:hAnsi="Book Antiqua"/>
        </w:rPr>
        <w:t xml:space="preserve">CLL has therapeutic potential for postoperative </w:t>
      </w:r>
      <w:r w:rsidR="00D52CFA" w:rsidRPr="008A2522">
        <w:rPr>
          <w:rFonts w:ascii="Book Antiqua" w:eastAsia="宋体" w:hAnsi="Book Antiqua"/>
        </w:rPr>
        <w:t>pancreatic fistula</w:t>
      </w:r>
      <w:r w:rsidR="007157E7" w:rsidRPr="008A2522">
        <w:rPr>
          <w:rFonts w:ascii="Book Antiqua" w:eastAsia="宋体" w:hAnsi="Book Antiqua"/>
        </w:rPr>
        <w:t xml:space="preserve">. </w:t>
      </w:r>
      <w:r w:rsidR="00B249B8" w:rsidRPr="008A2522">
        <w:rPr>
          <w:rFonts w:ascii="Book Antiqua" w:eastAsia="宋体" w:hAnsi="Book Antiqua"/>
        </w:rPr>
        <w:t xml:space="preserve">We hope </w:t>
      </w:r>
      <w:r w:rsidR="00D52CFA" w:rsidRPr="008A2522">
        <w:rPr>
          <w:rFonts w:ascii="Book Antiqua" w:eastAsia="宋体" w:hAnsi="Book Antiqua"/>
        </w:rPr>
        <w:t xml:space="preserve">that </w:t>
      </w:r>
      <w:r w:rsidR="00B249B8" w:rsidRPr="008A2522">
        <w:rPr>
          <w:rFonts w:ascii="Book Antiqua" w:eastAsia="宋体" w:hAnsi="Book Antiqua"/>
        </w:rPr>
        <w:t xml:space="preserve">our thought-provoking cases will be informative for physicians </w:t>
      </w:r>
      <w:r w:rsidR="00D52CFA" w:rsidRPr="008A2522">
        <w:rPr>
          <w:rFonts w:ascii="Book Antiqua" w:eastAsia="宋体" w:hAnsi="Book Antiqua"/>
        </w:rPr>
        <w:t>working with patients with pancreatic</w:t>
      </w:r>
      <w:r w:rsidR="00B249B8" w:rsidRPr="008A2522">
        <w:rPr>
          <w:rFonts w:ascii="Book Antiqua" w:eastAsia="宋体" w:hAnsi="Book Antiqua"/>
        </w:rPr>
        <w:t xml:space="preserve"> </w:t>
      </w:r>
      <w:r w:rsidR="00D52CFA" w:rsidRPr="008A2522">
        <w:rPr>
          <w:rFonts w:ascii="Book Antiqua" w:eastAsia="宋体" w:hAnsi="Book Antiqua"/>
        </w:rPr>
        <w:t>disorders</w:t>
      </w:r>
      <w:r w:rsidR="00B249B8" w:rsidRPr="008A2522">
        <w:rPr>
          <w:rFonts w:ascii="Book Antiqua" w:eastAsia="宋体" w:hAnsi="Book Antiqua"/>
        </w:rPr>
        <w:t>.</w:t>
      </w:r>
    </w:p>
    <w:p w14:paraId="14447B8A" w14:textId="230C0880" w:rsidR="0063231E" w:rsidRPr="008A2522" w:rsidRDefault="0063231E" w:rsidP="00D71D02">
      <w:pPr>
        <w:spacing w:line="360" w:lineRule="auto"/>
        <w:jc w:val="both"/>
        <w:outlineLvl w:val="0"/>
        <w:rPr>
          <w:rFonts w:ascii="Book Antiqua" w:eastAsia="宋体" w:hAnsi="Book Antiqua"/>
          <w:b/>
        </w:rPr>
      </w:pPr>
    </w:p>
    <w:p w14:paraId="2EB6D098" w14:textId="2509B02D" w:rsidR="001A4365" w:rsidRPr="008A2522" w:rsidRDefault="007D576F" w:rsidP="00D71D02">
      <w:pPr>
        <w:spacing w:line="360" w:lineRule="auto"/>
        <w:jc w:val="both"/>
        <w:outlineLvl w:val="0"/>
        <w:rPr>
          <w:rFonts w:ascii="Book Antiqua" w:eastAsia="宋体" w:hAnsi="Book Antiqua"/>
          <w:b/>
        </w:rPr>
      </w:pPr>
      <w:r w:rsidRPr="008A2522">
        <w:rPr>
          <w:rFonts w:ascii="Book Antiqua" w:eastAsia="宋体" w:hAnsi="Book Antiqua"/>
          <w:b/>
        </w:rPr>
        <w:br w:type="page"/>
      </w:r>
      <w:r w:rsidR="001A4365" w:rsidRPr="008A2522">
        <w:rPr>
          <w:rFonts w:ascii="Book Antiqua" w:eastAsia="宋体" w:hAnsi="Book Antiqua"/>
          <w:b/>
        </w:rPr>
        <w:lastRenderedPageBreak/>
        <w:t>REFERENCES</w:t>
      </w:r>
    </w:p>
    <w:p w14:paraId="2A2C8E50" w14:textId="77777777" w:rsidR="002B102E" w:rsidRPr="008A2522" w:rsidRDefault="002B102E" w:rsidP="00D71D02">
      <w:pPr>
        <w:widowControl w:val="0"/>
        <w:spacing w:line="360" w:lineRule="auto"/>
        <w:jc w:val="both"/>
        <w:rPr>
          <w:rFonts w:ascii="Book Antiqua" w:eastAsia="宋体" w:hAnsi="Book Antiqua"/>
          <w:kern w:val="2"/>
          <w:lang w:eastAsia="zh-CN"/>
        </w:rPr>
      </w:pPr>
      <w:r w:rsidRPr="008A2522">
        <w:rPr>
          <w:rFonts w:ascii="Book Antiqua" w:eastAsia="宋体" w:hAnsi="Book Antiqua"/>
          <w:kern w:val="2"/>
          <w:lang w:eastAsia="zh-CN"/>
        </w:rPr>
        <w:t xml:space="preserve">1 </w:t>
      </w:r>
      <w:r w:rsidRPr="008A2522">
        <w:rPr>
          <w:rFonts w:ascii="Book Antiqua" w:eastAsia="宋体" w:hAnsi="Book Antiqua"/>
          <w:b/>
          <w:kern w:val="2"/>
          <w:lang w:eastAsia="zh-CN"/>
        </w:rPr>
        <w:t>Vin Y</w:t>
      </w:r>
      <w:r w:rsidRPr="008A2522">
        <w:rPr>
          <w:rFonts w:ascii="Book Antiqua" w:eastAsia="宋体" w:hAnsi="Book Antiqua"/>
          <w:kern w:val="2"/>
          <w:lang w:eastAsia="zh-CN"/>
        </w:rPr>
        <w:t xml:space="preserve">, Sima CS, Getrajdman GI, Brown KT, Covey A, Brennan MF, Allen PJ. Management and outcomes of postpancreatectomy fistula, leak, and abscess: results of 908 patients resected at a single institution between 2000 and 2005. </w:t>
      </w:r>
      <w:r w:rsidRPr="008A2522">
        <w:rPr>
          <w:rFonts w:ascii="Book Antiqua" w:eastAsia="宋体" w:hAnsi="Book Antiqua"/>
          <w:i/>
          <w:kern w:val="2"/>
          <w:lang w:eastAsia="zh-CN"/>
        </w:rPr>
        <w:t>J Am Coll Surg</w:t>
      </w:r>
      <w:r w:rsidRPr="008A2522">
        <w:rPr>
          <w:rFonts w:ascii="Book Antiqua" w:eastAsia="宋体" w:hAnsi="Book Antiqua"/>
          <w:kern w:val="2"/>
          <w:lang w:eastAsia="zh-CN"/>
        </w:rPr>
        <w:t xml:space="preserve"> 2008; </w:t>
      </w:r>
      <w:r w:rsidRPr="008A2522">
        <w:rPr>
          <w:rFonts w:ascii="Book Antiqua" w:eastAsia="宋体" w:hAnsi="Book Antiqua"/>
          <w:b/>
          <w:kern w:val="2"/>
          <w:lang w:eastAsia="zh-CN"/>
        </w:rPr>
        <w:t>207</w:t>
      </w:r>
      <w:r w:rsidRPr="008A2522">
        <w:rPr>
          <w:rFonts w:ascii="Book Antiqua" w:eastAsia="宋体" w:hAnsi="Book Antiqua"/>
          <w:kern w:val="2"/>
          <w:lang w:eastAsia="zh-CN"/>
        </w:rPr>
        <w:t>: 490-498 [PMID: 18926450 DOI: 10.1016/j.jamcollsurg.2008.05.003]</w:t>
      </w:r>
    </w:p>
    <w:p w14:paraId="0A5C4C89" w14:textId="77777777" w:rsidR="002B102E" w:rsidRPr="008A2522" w:rsidRDefault="002B102E" w:rsidP="00D71D02">
      <w:pPr>
        <w:widowControl w:val="0"/>
        <w:spacing w:line="360" w:lineRule="auto"/>
        <w:jc w:val="both"/>
        <w:rPr>
          <w:rFonts w:ascii="Book Antiqua" w:eastAsia="宋体" w:hAnsi="Book Antiqua"/>
          <w:kern w:val="2"/>
          <w:lang w:eastAsia="zh-CN"/>
        </w:rPr>
      </w:pPr>
      <w:r w:rsidRPr="008A2522">
        <w:rPr>
          <w:rFonts w:ascii="Book Antiqua" w:eastAsia="宋体" w:hAnsi="Book Antiqua"/>
          <w:kern w:val="2"/>
          <w:lang w:eastAsia="zh-CN"/>
        </w:rPr>
        <w:t xml:space="preserve">2 </w:t>
      </w:r>
      <w:r w:rsidRPr="008A2522">
        <w:rPr>
          <w:rFonts w:ascii="Book Antiqua" w:eastAsia="宋体" w:hAnsi="Book Antiqua"/>
          <w:b/>
          <w:kern w:val="2"/>
          <w:lang w:eastAsia="zh-CN"/>
        </w:rPr>
        <w:t>Hirono S</w:t>
      </w:r>
      <w:r w:rsidRPr="008A2522">
        <w:rPr>
          <w:rFonts w:ascii="Book Antiqua" w:eastAsia="宋体" w:hAnsi="Book Antiqua"/>
          <w:kern w:val="2"/>
          <w:lang w:eastAsia="zh-CN"/>
        </w:rPr>
        <w:t xml:space="preserve">, Kawai M, Okada KI, Miyazawa M, Kitahata Y, Hayami S, Ueno M, Yamaue H. Modified Blumgart Mattress Suture Versus Conventional Interrupted Suture in Pancreaticojejunostomy During Pancreaticoduodenectomy: Randomized Controlled Trial. </w:t>
      </w:r>
      <w:r w:rsidRPr="008A2522">
        <w:rPr>
          <w:rFonts w:ascii="Book Antiqua" w:eastAsia="宋体" w:hAnsi="Book Antiqua"/>
          <w:i/>
          <w:kern w:val="2"/>
          <w:lang w:eastAsia="zh-CN"/>
        </w:rPr>
        <w:t>Ann Surg</w:t>
      </w:r>
      <w:r w:rsidRPr="008A2522">
        <w:rPr>
          <w:rFonts w:ascii="Book Antiqua" w:eastAsia="宋体" w:hAnsi="Book Antiqua"/>
          <w:kern w:val="2"/>
          <w:lang w:eastAsia="zh-CN"/>
        </w:rPr>
        <w:t xml:space="preserve"> 2019; </w:t>
      </w:r>
      <w:r w:rsidRPr="008A2522">
        <w:rPr>
          <w:rFonts w:ascii="Book Antiqua" w:eastAsia="宋体" w:hAnsi="Book Antiqua"/>
          <w:b/>
          <w:kern w:val="2"/>
          <w:lang w:eastAsia="zh-CN"/>
        </w:rPr>
        <w:t>269</w:t>
      </w:r>
      <w:r w:rsidRPr="008A2522">
        <w:rPr>
          <w:rFonts w:ascii="Book Antiqua" w:eastAsia="宋体" w:hAnsi="Book Antiqua"/>
          <w:kern w:val="2"/>
          <w:lang w:eastAsia="zh-CN"/>
        </w:rPr>
        <w:t>: 243-251 [PMID: 29697455 DOI: 10.1097/SLA.0000000000002802]</w:t>
      </w:r>
    </w:p>
    <w:p w14:paraId="11F0E376" w14:textId="77777777" w:rsidR="002B102E" w:rsidRPr="008A2522" w:rsidRDefault="002B102E" w:rsidP="00D71D02">
      <w:pPr>
        <w:widowControl w:val="0"/>
        <w:spacing w:line="360" w:lineRule="auto"/>
        <w:jc w:val="both"/>
        <w:rPr>
          <w:rFonts w:ascii="Book Antiqua" w:eastAsia="宋体" w:hAnsi="Book Antiqua"/>
          <w:kern w:val="2"/>
          <w:lang w:eastAsia="zh-CN"/>
        </w:rPr>
      </w:pPr>
      <w:r w:rsidRPr="008A2522">
        <w:rPr>
          <w:rFonts w:ascii="Book Antiqua" w:eastAsia="宋体" w:hAnsi="Book Antiqua"/>
          <w:kern w:val="2"/>
          <w:lang w:eastAsia="zh-CN"/>
        </w:rPr>
        <w:t xml:space="preserve">3 </w:t>
      </w:r>
      <w:r w:rsidRPr="008A2522">
        <w:rPr>
          <w:rFonts w:ascii="Book Antiqua" w:eastAsia="宋体" w:hAnsi="Book Antiqua"/>
          <w:b/>
          <w:kern w:val="2"/>
          <w:lang w:eastAsia="zh-CN"/>
        </w:rPr>
        <w:t>Roulin D</w:t>
      </w:r>
      <w:r w:rsidRPr="008A2522">
        <w:rPr>
          <w:rFonts w:ascii="Book Antiqua" w:eastAsia="宋体" w:hAnsi="Book Antiqua"/>
          <w:kern w:val="2"/>
          <w:lang w:eastAsia="zh-CN"/>
        </w:rPr>
        <w:t xml:space="preserve">, Cerantola Y, Demartines N, Schäfer M. Systematic review of delayed postoperative hemorrhage after pancreatic resection. </w:t>
      </w:r>
      <w:r w:rsidRPr="008A2522">
        <w:rPr>
          <w:rFonts w:ascii="Book Antiqua" w:eastAsia="宋体" w:hAnsi="Book Antiqua"/>
          <w:i/>
          <w:kern w:val="2"/>
          <w:lang w:eastAsia="zh-CN"/>
        </w:rPr>
        <w:t>J Gastrointest Surg</w:t>
      </w:r>
      <w:r w:rsidRPr="008A2522">
        <w:rPr>
          <w:rFonts w:ascii="Book Antiqua" w:eastAsia="宋体" w:hAnsi="Book Antiqua"/>
          <w:kern w:val="2"/>
          <w:lang w:eastAsia="zh-CN"/>
        </w:rPr>
        <w:t xml:space="preserve"> 2011; </w:t>
      </w:r>
      <w:r w:rsidRPr="008A2522">
        <w:rPr>
          <w:rFonts w:ascii="Book Antiqua" w:eastAsia="宋体" w:hAnsi="Book Antiqua"/>
          <w:b/>
          <w:kern w:val="2"/>
          <w:lang w:eastAsia="zh-CN"/>
        </w:rPr>
        <w:t>15</w:t>
      </w:r>
      <w:r w:rsidRPr="008A2522">
        <w:rPr>
          <w:rFonts w:ascii="Book Antiqua" w:eastAsia="宋体" w:hAnsi="Book Antiqua"/>
          <w:kern w:val="2"/>
          <w:lang w:eastAsia="zh-CN"/>
        </w:rPr>
        <w:t>: 1055-1062 [PMID: 21267670 DOI: 10.1007/s11605-011-1427-8]</w:t>
      </w:r>
    </w:p>
    <w:p w14:paraId="6152E87A" w14:textId="77777777" w:rsidR="002B102E" w:rsidRPr="008A2522" w:rsidRDefault="002B102E" w:rsidP="00D71D02">
      <w:pPr>
        <w:widowControl w:val="0"/>
        <w:spacing w:line="360" w:lineRule="auto"/>
        <w:jc w:val="both"/>
        <w:rPr>
          <w:rFonts w:ascii="Book Antiqua" w:eastAsia="宋体" w:hAnsi="Book Antiqua"/>
          <w:kern w:val="2"/>
          <w:lang w:eastAsia="zh-CN"/>
        </w:rPr>
      </w:pPr>
      <w:r w:rsidRPr="008A2522">
        <w:rPr>
          <w:rFonts w:ascii="Book Antiqua" w:eastAsia="宋体" w:hAnsi="Book Antiqua"/>
          <w:kern w:val="2"/>
          <w:lang w:eastAsia="zh-CN"/>
        </w:rPr>
        <w:t xml:space="preserve">4 </w:t>
      </w:r>
      <w:r w:rsidRPr="008A2522">
        <w:rPr>
          <w:rFonts w:ascii="Book Antiqua" w:eastAsia="宋体" w:hAnsi="Book Antiqua"/>
          <w:b/>
          <w:kern w:val="2"/>
          <w:lang w:eastAsia="zh-CN"/>
        </w:rPr>
        <w:t>Zhong X</w:t>
      </w:r>
      <w:r w:rsidRPr="008A2522">
        <w:rPr>
          <w:rFonts w:ascii="Book Antiqua" w:eastAsia="宋体" w:hAnsi="Book Antiqua"/>
          <w:kern w:val="2"/>
          <w:lang w:eastAsia="zh-CN"/>
        </w:rPr>
        <w:t xml:space="preserve">, Wang X, Pan J, Zhu H, Gu L, Shi Z. Mesh-reinforced pancreaticojejunostomy versus conventional pancreaticojejunostomy after pancreaticoduodenectomy: a retrospective study of 126 patients. </w:t>
      </w:r>
      <w:r w:rsidRPr="008A2522">
        <w:rPr>
          <w:rFonts w:ascii="Book Antiqua" w:eastAsia="宋体" w:hAnsi="Book Antiqua"/>
          <w:i/>
          <w:kern w:val="2"/>
          <w:lang w:eastAsia="zh-CN"/>
        </w:rPr>
        <w:t>World J Surg Oncol</w:t>
      </w:r>
      <w:r w:rsidRPr="008A2522">
        <w:rPr>
          <w:rFonts w:ascii="Book Antiqua" w:eastAsia="宋体" w:hAnsi="Book Antiqua"/>
          <w:kern w:val="2"/>
          <w:lang w:eastAsia="zh-CN"/>
        </w:rPr>
        <w:t xml:space="preserve"> 2018; </w:t>
      </w:r>
      <w:r w:rsidRPr="008A2522">
        <w:rPr>
          <w:rFonts w:ascii="Book Antiqua" w:eastAsia="宋体" w:hAnsi="Book Antiqua"/>
          <w:b/>
          <w:kern w:val="2"/>
          <w:lang w:eastAsia="zh-CN"/>
        </w:rPr>
        <w:t>16</w:t>
      </w:r>
      <w:r w:rsidRPr="008A2522">
        <w:rPr>
          <w:rFonts w:ascii="Book Antiqua" w:eastAsia="宋体" w:hAnsi="Book Antiqua"/>
          <w:kern w:val="2"/>
          <w:lang w:eastAsia="zh-CN"/>
        </w:rPr>
        <w:t>: 68 [PMID: 29587784 DOI: 10.1186/s12957-018-1365-y]</w:t>
      </w:r>
    </w:p>
    <w:p w14:paraId="44AD7C84" w14:textId="77777777" w:rsidR="002B102E" w:rsidRPr="008A2522" w:rsidRDefault="002B102E" w:rsidP="00D71D02">
      <w:pPr>
        <w:widowControl w:val="0"/>
        <w:spacing w:line="360" w:lineRule="auto"/>
        <w:jc w:val="both"/>
        <w:rPr>
          <w:rFonts w:ascii="Book Antiqua" w:eastAsia="宋体" w:hAnsi="Book Antiqua"/>
          <w:kern w:val="2"/>
          <w:lang w:eastAsia="zh-CN"/>
        </w:rPr>
      </w:pPr>
      <w:r w:rsidRPr="008A2522">
        <w:rPr>
          <w:rFonts w:ascii="Book Antiqua" w:eastAsia="宋体" w:hAnsi="Book Antiqua"/>
          <w:kern w:val="2"/>
          <w:lang w:eastAsia="zh-CN"/>
        </w:rPr>
        <w:t xml:space="preserve">5 </w:t>
      </w:r>
      <w:r w:rsidRPr="008A2522">
        <w:rPr>
          <w:rFonts w:ascii="Book Antiqua" w:eastAsia="宋体" w:hAnsi="Book Antiqua"/>
          <w:b/>
          <w:kern w:val="2"/>
          <w:lang w:eastAsia="zh-CN"/>
        </w:rPr>
        <w:t>Bang JY</w:t>
      </w:r>
      <w:r w:rsidRPr="008A2522">
        <w:rPr>
          <w:rFonts w:ascii="Book Antiqua" w:eastAsia="宋体" w:hAnsi="Book Antiqua"/>
          <w:kern w:val="2"/>
          <w:lang w:eastAsia="zh-CN"/>
        </w:rPr>
        <w:t xml:space="preserve">, Arnoletti JP, Holt BA, Sutton B, Hasan MK, Navaneethan U, Feranec N, Wilcox CM, Tharian B, Hawes RH, Varadarajulu S. An Endoscopic Transluminal Approach, Compared With Minimally Invasive Surgery, Reduces Complications and Costs for Patients With Necrotizing Pancreatitis. </w:t>
      </w:r>
      <w:r w:rsidRPr="008A2522">
        <w:rPr>
          <w:rFonts w:ascii="Book Antiqua" w:eastAsia="宋体" w:hAnsi="Book Antiqua"/>
          <w:i/>
          <w:kern w:val="2"/>
          <w:lang w:eastAsia="zh-CN"/>
        </w:rPr>
        <w:t>Gastroenterology</w:t>
      </w:r>
      <w:r w:rsidRPr="008A2522">
        <w:rPr>
          <w:rFonts w:ascii="Book Antiqua" w:eastAsia="宋体" w:hAnsi="Book Antiqua"/>
          <w:kern w:val="2"/>
          <w:lang w:eastAsia="zh-CN"/>
        </w:rPr>
        <w:t xml:space="preserve"> 2019; </w:t>
      </w:r>
      <w:r w:rsidRPr="008A2522">
        <w:rPr>
          <w:rFonts w:ascii="Book Antiqua" w:eastAsia="宋体" w:hAnsi="Book Antiqua"/>
          <w:b/>
          <w:kern w:val="2"/>
          <w:lang w:eastAsia="zh-CN"/>
        </w:rPr>
        <w:t>156</w:t>
      </w:r>
      <w:r w:rsidRPr="008A2522">
        <w:rPr>
          <w:rFonts w:ascii="Book Antiqua" w:eastAsia="宋体" w:hAnsi="Book Antiqua"/>
          <w:kern w:val="2"/>
          <w:lang w:eastAsia="zh-CN"/>
        </w:rPr>
        <w:t>: 1027-1040.e3 [PMID: 30452918 DOI: 10.1053/j.gastro.2018.11.031]</w:t>
      </w:r>
    </w:p>
    <w:p w14:paraId="4E8EB8E2" w14:textId="77777777" w:rsidR="002B102E" w:rsidRPr="008A2522" w:rsidRDefault="002B102E" w:rsidP="00D71D02">
      <w:pPr>
        <w:widowControl w:val="0"/>
        <w:spacing w:line="360" w:lineRule="auto"/>
        <w:jc w:val="both"/>
        <w:rPr>
          <w:rFonts w:ascii="Book Antiqua" w:eastAsia="宋体" w:hAnsi="Book Antiqua"/>
          <w:kern w:val="2"/>
          <w:lang w:eastAsia="zh-CN"/>
        </w:rPr>
      </w:pPr>
      <w:r w:rsidRPr="008A2522">
        <w:rPr>
          <w:rFonts w:ascii="Book Antiqua" w:eastAsia="宋体" w:hAnsi="Book Antiqua"/>
          <w:kern w:val="2"/>
          <w:lang w:eastAsia="zh-CN"/>
        </w:rPr>
        <w:t xml:space="preserve">6 </w:t>
      </w:r>
      <w:r w:rsidRPr="008A2522">
        <w:rPr>
          <w:rFonts w:ascii="Book Antiqua" w:eastAsia="宋体" w:hAnsi="Book Antiqua"/>
          <w:b/>
          <w:kern w:val="2"/>
          <w:lang w:eastAsia="zh-CN"/>
        </w:rPr>
        <w:t>Zhang ZH</w:t>
      </w:r>
      <w:r w:rsidRPr="008A2522">
        <w:rPr>
          <w:rFonts w:ascii="Book Antiqua" w:eastAsia="宋体" w:hAnsi="Book Antiqua"/>
          <w:kern w:val="2"/>
          <w:lang w:eastAsia="zh-CN"/>
        </w:rPr>
        <w:t xml:space="preserve">, Ding YX, Wu YD, Gao CC, Li F. A meta-analysis and systematic review of percutaneous catheter drainage in treating infected pancreatitis necrosis. </w:t>
      </w:r>
      <w:r w:rsidRPr="008A2522">
        <w:rPr>
          <w:rFonts w:ascii="Book Antiqua" w:eastAsia="宋体" w:hAnsi="Book Antiqua"/>
          <w:i/>
          <w:kern w:val="2"/>
          <w:lang w:eastAsia="zh-CN"/>
        </w:rPr>
        <w:t xml:space="preserve">Medicine </w:t>
      </w:r>
      <w:r w:rsidRPr="008A2522">
        <w:rPr>
          <w:rFonts w:ascii="Book Antiqua" w:eastAsia="宋体" w:hAnsi="Book Antiqua"/>
          <w:iCs/>
          <w:kern w:val="2"/>
          <w:lang w:eastAsia="zh-CN"/>
        </w:rPr>
        <w:t xml:space="preserve">(Baltimore) </w:t>
      </w:r>
      <w:r w:rsidRPr="008A2522">
        <w:rPr>
          <w:rFonts w:ascii="Book Antiqua" w:eastAsia="宋体" w:hAnsi="Book Antiqua"/>
          <w:kern w:val="2"/>
          <w:lang w:eastAsia="zh-CN"/>
        </w:rPr>
        <w:t xml:space="preserve">2018; </w:t>
      </w:r>
      <w:r w:rsidRPr="008A2522">
        <w:rPr>
          <w:rFonts w:ascii="Book Antiqua" w:eastAsia="宋体" w:hAnsi="Book Antiqua"/>
          <w:b/>
          <w:kern w:val="2"/>
          <w:lang w:eastAsia="zh-CN"/>
        </w:rPr>
        <w:t>97</w:t>
      </w:r>
      <w:r w:rsidRPr="008A2522">
        <w:rPr>
          <w:rFonts w:ascii="Book Antiqua" w:eastAsia="宋体" w:hAnsi="Book Antiqua"/>
          <w:kern w:val="2"/>
          <w:lang w:eastAsia="zh-CN"/>
        </w:rPr>
        <w:t>: e12999 [PMID: 30461605 DOI: 10.1097/MD.0000000000012999]</w:t>
      </w:r>
    </w:p>
    <w:p w14:paraId="54578347" w14:textId="77777777" w:rsidR="002B102E" w:rsidRPr="008A2522" w:rsidRDefault="002B102E" w:rsidP="00D71D02">
      <w:pPr>
        <w:widowControl w:val="0"/>
        <w:spacing w:line="360" w:lineRule="auto"/>
        <w:jc w:val="both"/>
        <w:rPr>
          <w:rFonts w:ascii="Book Antiqua" w:eastAsia="宋体" w:hAnsi="Book Antiqua"/>
          <w:kern w:val="2"/>
          <w:lang w:eastAsia="zh-CN"/>
        </w:rPr>
      </w:pPr>
      <w:r w:rsidRPr="008A2522">
        <w:rPr>
          <w:rFonts w:ascii="Book Antiqua" w:eastAsia="宋体" w:hAnsi="Book Antiqua"/>
          <w:kern w:val="2"/>
          <w:lang w:eastAsia="zh-CN"/>
        </w:rPr>
        <w:t xml:space="preserve">7 </w:t>
      </w:r>
      <w:r w:rsidRPr="008A2522">
        <w:rPr>
          <w:rFonts w:ascii="Book Antiqua" w:eastAsia="宋体" w:hAnsi="Book Antiqua"/>
          <w:b/>
          <w:kern w:val="2"/>
          <w:lang w:eastAsia="zh-CN"/>
        </w:rPr>
        <w:t>Darrivere L</w:t>
      </w:r>
      <w:r w:rsidRPr="008A2522">
        <w:rPr>
          <w:rFonts w:ascii="Book Antiqua" w:eastAsia="宋体" w:hAnsi="Book Antiqua"/>
          <w:kern w:val="2"/>
          <w:lang w:eastAsia="zh-CN"/>
        </w:rPr>
        <w:t xml:space="preserve">, Lapidus N, Colignon N, Chafai N, Chaput U, Verdonk F, Paye F, Lescot T. Minimally invasive drainage in critically ill patients with severe </w:t>
      </w:r>
      <w:r w:rsidRPr="008A2522">
        <w:rPr>
          <w:rFonts w:ascii="Book Antiqua" w:eastAsia="宋体" w:hAnsi="Book Antiqua"/>
          <w:kern w:val="2"/>
          <w:lang w:eastAsia="zh-CN"/>
        </w:rPr>
        <w:lastRenderedPageBreak/>
        <w:t xml:space="preserve">necrotizing pancreatitis is associated with better outcomes: an observational study. </w:t>
      </w:r>
      <w:r w:rsidRPr="008A2522">
        <w:rPr>
          <w:rFonts w:ascii="Book Antiqua" w:eastAsia="宋体" w:hAnsi="Book Antiqua"/>
          <w:i/>
          <w:kern w:val="2"/>
          <w:lang w:eastAsia="zh-CN"/>
        </w:rPr>
        <w:t>Crit Care</w:t>
      </w:r>
      <w:r w:rsidRPr="008A2522">
        <w:rPr>
          <w:rFonts w:ascii="Book Antiqua" w:eastAsia="宋体" w:hAnsi="Book Antiqua"/>
          <w:kern w:val="2"/>
          <w:lang w:eastAsia="zh-CN"/>
        </w:rPr>
        <w:t xml:space="preserve"> 2018; </w:t>
      </w:r>
      <w:r w:rsidRPr="008A2522">
        <w:rPr>
          <w:rFonts w:ascii="Book Antiqua" w:eastAsia="宋体" w:hAnsi="Book Antiqua"/>
          <w:b/>
          <w:kern w:val="2"/>
          <w:lang w:eastAsia="zh-CN"/>
        </w:rPr>
        <w:t>22</w:t>
      </w:r>
      <w:r w:rsidRPr="008A2522">
        <w:rPr>
          <w:rFonts w:ascii="Book Antiqua" w:eastAsia="宋体" w:hAnsi="Book Antiqua"/>
          <w:kern w:val="2"/>
          <w:lang w:eastAsia="zh-CN"/>
        </w:rPr>
        <w:t>: 321 [PMID: 30466472 DOI: 10.1186/s13054-018-2256-x]</w:t>
      </w:r>
    </w:p>
    <w:p w14:paraId="3C541814" w14:textId="77777777" w:rsidR="002B102E" w:rsidRPr="008A2522" w:rsidRDefault="002B102E" w:rsidP="00D71D02">
      <w:pPr>
        <w:widowControl w:val="0"/>
        <w:spacing w:line="360" w:lineRule="auto"/>
        <w:jc w:val="both"/>
        <w:rPr>
          <w:rFonts w:ascii="Book Antiqua" w:eastAsia="宋体" w:hAnsi="Book Antiqua"/>
          <w:kern w:val="2"/>
          <w:lang w:eastAsia="zh-CN"/>
        </w:rPr>
      </w:pPr>
      <w:r w:rsidRPr="008A2522">
        <w:rPr>
          <w:rFonts w:ascii="Book Antiqua" w:eastAsia="宋体" w:hAnsi="Book Antiqua"/>
          <w:kern w:val="2"/>
          <w:lang w:eastAsia="zh-CN"/>
        </w:rPr>
        <w:t xml:space="preserve">8 </w:t>
      </w:r>
      <w:r w:rsidRPr="008A2522">
        <w:rPr>
          <w:rFonts w:ascii="Book Antiqua" w:eastAsia="宋体" w:hAnsi="Book Antiqua"/>
          <w:b/>
          <w:kern w:val="2"/>
          <w:lang w:eastAsia="zh-CN"/>
        </w:rPr>
        <w:t>Liu P</w:t>
      </w:r>
      <w:r w:rsidRPr="008A2522">
        <w:rPr>
          <w:rFonts w:ascii="Book Antiqua" w:eastAsia="宋体" w:hAnsi="Book Antiqua"/>
          <w:kern w:val="2"/>
          <w:lang w:eastAsia="zh-CN"/>
        </w:rPr>
        <w:t xml:space="preserve">, Song J, Ke HJ, Lv NH, Zhu Y, Zeng H, Zhu Y, Xia L, He WH, Li J, Huang X, Lei YP. Double-catheter lavage combined with percutaneous flexible endoscopic debridement for infected pancreatic necrosis failed to percutaneous catheter drainage. </w:t>
      </w:r>
      <w:r w:rsidRPr="008A2522">
        <w:rPr>
          <w:rFonts w:ascii="Book Antiqua" w:eastAsia="宋体" w:hAnsi="Book Antiqua"/>
          <w:i/>
          <w:kern w:val="2"/>
          <w:lang w:eastAsia="zh-CN"/>
        </w:rPr>
        <w:t>BMC Gastroenterol</w:t>
      </w:r>
      <w:r w:rsidRPr="008A2522">
        <w:rPr>
          <w:rFonts w:ascii="Book Antiqua" w:eastAsia="宋体" w:hAnsi="Book Antiqua"/>
          <w:kern w:val="2"/>
          <w:lang w:eastAsia="zh-CN"/>
        </w:rPr>
        <w:t xml:space="preserve"> 2017; </w:t>
      </w:r>
      <w:r w:rsidRPr="008A2522">
        <w:rPr>
          <w:rFonts w:ascii="Book Antiqua" w:eastAsia="宋体" w:hAnsi="Book Antiqua"/>
          <w:b/>
          <w:kern w:val="2"/>
          <w:lang w:eastAsia="zh-CN"/>
        </w:rPr>
        <w:t>17</w:t>
      </w:r>
      <w:r w:rsidRPr="008A2522">
        <w:rPr>
          <w:rFonts w:ascii="Book Antiqua" w:eastAsia="宋体" w:hAnsi="Book Antiqua"/>
          <w:kern w:val="2"/>
          <w:lang w:eastAsia="zh-CN"/>
        </w:rPr>
        <w:t>: 155 [PMID: 29221438 DOI: 10.1186/s12876-017-0717-3]</w:t>
      </w:r>
    </w:p>
    <w:p w14:paraId="012C9694" w14:textId="77777777" w:rsidR="002B102E" w:rsidRPr="008A2522" w:rsidRDefault="002B102E" w:rsidP="00D71D02">
      <w:pPr>
        <w:widowControl w:val="0"/>
        <w:spacing w:line="360" w:lineRule="auto"/>
        <w:jc w:val="both"/>
        <w:rPr>
          <w:rFonts w:ascii="Book Antiqua" w:eastAsia="宋体" w:hAnsi="Book Antiqua"/>
          <w:kern w:val="2"/>
          <w:lang w:eastAsia="zh-CN"/>
        </w:rPr>
      </w:pPr>
      <w:r w:rsidRPr="008A2522">
        <w:rPr>
          <w:rFonts w:ascii="Book Antiqua" w:eastAsia="宋体" w:hAnsi="Book Antiqua"/>
          <w:kern w:val="2"/>
          <w:lang w:eastAsia="zh-CN"/>
        </w:rPr>
        <w:t xml:space="preserve">9 </w:t>
      </w:r>
      <w:r w:rsidRPr="008A2522">
        <w:rPr>
          <w:rFonts w:ascii="Book Antiqua" w:eastAsia="宋体" w:hAnsi="Book Antiqua"/>
          <w:b/>
          <w:kern w:val="2"/>
          <w:lang w:eastAsia="zh-CN"/>
        </w:rPr>
        <w:t>González-López J</w:t>
      </w:r>
      <w:r w:rsidRPr="008A2522">
        <w:rPr>
          <w:rFonts w:ascii="Book Antiqua" w:eastAsia="宋体" w:hAnsi="Book Antiqua"/>
          <w:kern w:val="2"/>
          <w:lang w:eastAsia="zh-CN"/>
        </w:rPr>
        <w:t xml:space="preserve">, Macías-García F, Lariño-Noia J, Domínguez-Muñoz JE. Theoretical approach to local infusion of antibiotics for infected pancreatic necrosis. </w:t>
      </w:r>
      <w:r w:rsidRPr="008A2522">
        <w:rPr>
          <w:rFonts w:ascii="Book Antiqua" w:eastAsia="宋体" w:hAnsi="Book Antiqua"/>
          <w:i/>
          <w:kern w:val="2"/>
          <w:lang w:eastAsia="zh-CN"/>
        </w:rPr>
        <w:t>Pancreatology</w:t>
      </w:r>
      <w:r w:rsidRPr="008A2522">
        <w:rPr>
          <w:rFonts w:ascii="Book Antiqua" w:eastAsia="宋体" w:hAnsi="Book Antiqua"/>
          <w:kern w:val="2"/>
          <w:lang w:eastAsia="zh-CN"/>
        </w:rPr>
        <w:t xml:space="preserve"> 2016; </w:t>
      </w:r>
      <w:r w:rsidRPr="008A2522">
        <w:rPr>
          <w:rFonts w:ascii="Book Antiqua" w:eastAsia="宋体" w:hAnsi="Book Antiqua"/>
          <w:b/>
          <w:kern w:val="2"/>
          <w:lang w:eastAsia="zh-CN"/>
        </w:rPr>
        <w:t>16</w:t>
      </w:r>
      <w:r w:rsidRPr="008A2522">
        <w:rPr>
          <w:rFonts w:ascii="Book Antiqua" w:eastAsia="宋体" w:hAnsi="Book Antiqua"/>
          <w:kern w:val="2"/>
          <w:lang w:eastAsia="zh-CN"/>
        </w:rPr>
        <w:t>: 719-725 [PMID: 27267056 DOI: 10.1016/j.pan.2016.05.396]</w:t>
      </w:r>
    </w:p>
    <w:p w14:paraId="2699610B" w14:textId="77777777" w:rsidR="002B102E" w:rsidRPr="008A2522" w:rsidRDefault="002B102E" w:rsidP="00D71D02">
      <w:pPr>
        <w:widowControl w:val="0"/>
        <w:spacing w:line="360" w:lineRule="auto"/>
        <w:jc w:val="both"/>
        <w:rPr>
          <w:rFonts w:ascii="Book Antiqua" w:eastAsia="宋体" w:hAnsi="Book Antiqua"/>
          <w:kern w:val="2"/>
          <w:lang w:eastAsia="zh-CN"/>
        </w:rPr>
      </w:pPr>
      <w:r w:rsidRPr="008A2522">
        <w:rPr>
          <w:rFonts w:ascii="Book Antiqua" w:eastAsia="宋体" w:hAnsi="Book Antiqua"/>
          <w:kern w:val="2"/>
          <w:lang w:eastAsia="zh-CN"/>
        </w:rPr>
        <w:t xml:space="preserve">10 </w:t>
      </w:r>
      <w:r w:rsidRPr="008A2522">
        <w:rPr>
          <w:rFonts w:ascii="Book Antiqua" w:eastAsia="宋体" w:hAnsi="Book Antiqua"/>
          <w:b/>
          <w:kern w:val="2"/>
          <w:lang w:eastAsia="zh-CN"/>
        </w:rPr>
        <w:t>Hackert T</w:t>
      </w:r>
      <w:r w:rsidRPr="008A2522">
        <w:rPr>
          <w:rFonts w:ascii="Book Antiqua" w:eastAsia="宋体" w:hAnsi="Book Antiqua"/>
          <w:kern w:val="2"/>
          <w:lang w:eastAsia="zh-CN"/>
        </w:rPr>
        <w:t xml:space="preserve">, Büchler MW. Decision Making in Necrotizing Pancreatitis. </w:t>
      </w:r>
      <w:r w:rsidRPr="008A2522">
        <w:rPr>
          <w:rFonts w:ascii="Book Antiqua" w:eastAsia="宋体" w:hAnsi="Book Antiqua"/>
          <w:i/>
          <w:kern w:val="2"/>
          <w:lang w:eastAsia="zh-CN"/>
        </w:rPr>
        <w:t>Dig Dis</w:t>
      </w:r>
      <w:r w:rsidRPr="008A2522">
        <w:rPr>
          <w:rFonts w:ascii="Book Antiqua" w:eastAsia="宋体" w:hAnsi="Book Antiqua"/>
          <w:kern w:val="2"/>
          <w:lang w:eastAsia="zh-CN"/>
        </w:rPr>
        <w:t xml:space="preserve"> 2016; </w:t>
      </w:r>
      <w:r w:rsidRPr="008A2522">
        <w:rPr>
          <w:rFonts w:ascii="Book Antiqua" w:eastAsia="宋体" w:hAnsi="Book Antiqua"/>
          <w:b/>
          <w:kern w:val="2"/>
          <w:lang w:eastAsia="zh-CN"/>
        </w:rPr>
        <w:t>34</w:t>
      </w:r>
      <w:r w:rsidRPr="008A2522">
        <w:rPr>
          <w:rFonts w:ascii="Book Antiqua" w:eastAsia="宋体" w:hAnsi="Book Antiqua"/>
          <w:kern w:val="2"/>
          <w:lang w:eastAsia="zh-CN"/>
        </w:rPr>
        <w:t>: 517-524 [PMID: 27332898 DOI: 10.1159/000445232]</w:t>
      </w:r>
    </w:p>
    <w:p w14:paraId="652C9C17" w14:textId="77777777" w:rsidR="002B102E" w:rsidRPr="008A2522" w:rsidRDefault="002B102E" w:rsidP="00D71D02">
      <w:pPr>
        <w:widowControl w:val="0"/>
        <w:spacing w:line="360" w:lineRule="auto"/>
        <w:jc w:val="both"/>
        <w:rPr>
          <w:rFonts w:ascii="Book Antiqua" w:eastAsia="宋体" w:hAnsi="Book Antiqua"/>
          <w:kern w:val="2"/>
          <w:lang w:eastAsia="zh-CN"/>
        </w:rPr>
      </w:pPr>
      <w:r w:rsidRPr="008A2522">
        <w:rPr>
          <w:rFonts w:ascii="Book Antiqua" w:eastAsia="宋体" w:hAnsi="Book Antiqua"/>
          <w:kern w:val="2"/>
          <w:lang w:eastAsia="zh-CN"/>
        </w:rPr>
        <w:t xml:space="preserve">11 </w:t>
      </w:r>
      <w:r w:rsidRPr="008A2522">
        <w:rPr>
          <w:rFonts w:ascii="Book Antiqua" w:eastAsia="宋体" w:hAnsi="Book Antiqua"/>
          <w:b/>
          <w:kern w:val="2"/>
          <w:lang w:eastAsia="zh-CN"/>
        </w:rPr>
        <w:t>Matsumoto K</w:t>
      </w:r>
      <w:r w:rsidRPr="008A2522">
        <w:rPr>
          <w:rFonts w:ascii="Book Antiqua" w:eastAsia="宋体" w:hAnsi="Book Antiqua"/>
          <w:kern w:val="2"/>
          <w:lang w:eastAsia="zh-CN"/>
        </w:rPr>
        <w:t xml:space="preserve">, Miyake Y, Nakatsu M, Toyokawa T, Ando M, Hirohata M, Kato H, Yamamoto K. Usefulness of early-phase peritoneal lavage for treating severe acute pancreatitis. </w:t>
      </w:r>
      <w:r w:rsidRPr="008A2522">
        <w:rPr>
          <w:rFonts w:ascii="Book Antiqua" w:eastAsia="宋体" w:hAnsi="Book Antiqua"/>
          <w:i/>
          <w:kern w:val="2"/>
          <w:lang w:eastAsia="zh-CN"/>
        </w:rPr>
        <w:t>Intern Med</w:t>
      </w:r>
      <w:r w:rsidRPr="008A2522">
        <w:rPr>
          <w:rFonts w:ascii="Book Antiqua" w:eastAsia="宋体" w:hAnsi="Book Antiqua"/>
          <w:kern w:val="2"/>
          <w:lang w:eastAsia="zh-CN"/>
        </w:rPr>
        <w:t xml:space="preserve"> 2014; </w:t>
      </w:r>
      <w:r w:rsidRPr="008A2522">
        <w:rPr>
          <w:rFonts w:ascii="Book Antiqua" w:eastAsia="宋体" w:hAnsi="Book Antiqua"/>
          <w:b/>
          <w:kern w:val="2"/>
          <w:lang w:eastAsia="zh-CN"/>
        </w:rPr>
        <w:t>53</w:t>
      </w:r>
      <w:r w:rsidRPr="008A2522">
        <w:rPr>
          <w:rFonts w:ascii="Book Antiqua" w:eastAsia="宋体" w:hAnsi="Book Antiqua"/>
          <w:kern w:val="2"/>
          <w:lang w:eastAsia="zh-CN"/>
        </w:rPr>
        <w:t>: 1-6 [PMID: 24390520 DOI: 10.2169/internalmedicine.53.0745]</w:t>
      </w:r>
    </w:p>
    <w:p w14:paraId="7B6D136D" w14:textId="2EA4E813" w:rsidR="002B102E" w:rsidRPr="008A2522" w:rsidRDefault="002B102E" w:rsidP="00D71D02">
      <w:pPr>
        <w:widowControl w:val="0"/>
        <w:spacing w:line="360" w:lineRule="auto"/>
        <w:jc w:val="both"/>
        <w:rPr>
          <w:rFonts w:ascii="Book Antiqua" w:eastAsia="宋体" w:hAnsi="Book Antiqua"/>
          <w:kern w:val="2"/>
          <w:lang w:eastAsia="zh-CN"/>
        </w:rPr>
      </w:pPr>
      <w:r w:rsidRPr="008A2522">
        <w:rPr>
          <w:rFonts w:ascii="Book Antiqua" w:eastAsia="宋体" w:hAnsi="Book Antiqua"/>
          <w:kern w:val="2"/>
          <w:highlight w:val="yellow"/>
          <w:lang w:eastAsia="zh-CN"/>
        </w:rPr>
        <w:t>12</w:t>
      </w:r>
      <w:r w:rsidR="00801074" w:rsidRPr="008A2522">
        <w:rPr>
          <w:rFonts w:ascii="Book Antiqua" w:eastAsia="宋体" w:hAnsi="Book Antiqua"/>
          <w:kern w:val="2"/>
          <w:highlight w:val="yellow"/>
          <w:lang w:eastAsia="zh-CN"/>
        </w:rPr>
        <w:t xml:space="preserve"> </w:t>
      </w:r>
      <w:r w:rsidRPr="008A2522">
        <w:rPr>
          <w:rFonts w:ascii="Book Antiqua" w:eastAsia="宋体" w:hAnsi="Book Antiqua"/>
          <w:b/>
          <w:bCs/>
          <w:kern w:val="2"/>
          <w:highlight w:val="yellow"/>
          <w:lang w:eastAsia="zh-CN"/>
        </w:rPr>
        <w:t>Union for International Cancer Control</w:t>
      </w:r>
      <w:r w:rsidRPr="008A2522">
        <w:rPr>
          <w:rFonts w:ascii="Book Antiqua" w:eastAsia="宋体" w:hAnsi="Book Antiqua"/>
          <w:kern w:val="2"/>
          <w:highlight w:val="yellow"/>
          <w:lang w:eastAsia="zh-CN"/>
        </w:rPr>
        <w:t>. TNM classification of malignant tumors, 8th edition. New York: Wiley Blackwell; 2017</w:t>
      </w:r>
    </w:p>
    <w:p w14:paraId="228F48DE" w14:textId="77777777" w:rsidR="002B102E" w:rsidRPr="008A2522" w:rsidRDefault="002B102E" w:rsidP="00D71D02">
      <w:pPr>
        <w:widowControl w:val="0"/>
        <w:spacing w:line="360" w:lineRule="auto"/>
        <w:jc w:val="both"/>
        <w:rPr>
          <w:rFonts w:ascii="Book Antiqua" w:eastAsia="宋体" w:hAnsi="Book Antiqua"/>
          <w:kern w:val="2"/>
          <w:lang w:eastAsia="zh-CN"/>
        </w:rPr>
      </w:pPr>
      <w:r w:rsidRPr="008A2522">
        <w:rPr>
          <w:rFonts w:ascii="Book Antiqua" w:eastAsia="宋体" w:hAnsi="Book Antiqua"/>
          <w:kern w:val="2"/>
          <w:lang w:eastAsia="zh-CN"/>
        </w:rPr>
        <w:t xml:space="preserve">13 </w:t>
      </w:r>
      <w:r w:rsidRPr="008A2522">
        <w:rPr>
          <w:rFonts w:ascii="Book Antiqua" w:eastAsia="宋体" w:hAnsi="Book Antiqua"/>
          <w:b/>
          <w:kern w:val="2"/>
          <w:lang w:eastAsia="zh-CN"/>
        </w:rPr>
        <w:t>Clavien PA</w:t>
      </w:r>
      <w:r w:rsidRPr="008A2522">
        <w:rPr>
          <w:rFonts w:ascii="Book Antiqua" w:eastAsia="宋体" w:hAnsi="Book Antiqua"/>
          <w:kern w:val="2"/>
          <w:lang w:eastAsia="zh-CN"/>
        </w:rPr>
        <w:t xml:space="preserve">, Sanabria JR, Strasberg SM. Proposed classification of complications of surgery with examples of utility in cholecystectomy. </w:t>
      </w:r>
      <w:r w:rsidRPr="008A2522">
        <w:rPr>
          <w:rFonts w:ascii="Book Antiqua" w:eastAsia="宋体" w:hAnsi="Book Antiqua"/>
          <w:i/>
          <w:kern w:val="2"/>
          <w:lang w:eastAsia="zh-CN"/>
        </w:rPr>
        <w:t>Surgery</w:t>
      </w:r>
      <w:r w:rsidRPr="008A2522">
        <w:rPr>
          <w:rFonts w:ascii="Book Antiqua" w:eastAsia="宋体" w:hAnsi="Book Antiqua"/>
          <w:kern w:val="2"/>
          <w:lang w:eastAsia="zh-CN"/>
        </w:rPr>
        <w:t xml:space="preserve"> 1992; </w:t>
      </w:r>
      <w:r w:rsidRPr="008A2522">
        <w:rPr>
          <w:rFonts w:ascii="Book Antiqua" w:eastAsia="宋体" w:hAnsi="Book Antiqua"/>
          <w:b/>
          <w:kern w:val="2"/>
          <w:lang w:eastAsia="zh-CN"/>
        </w:rPr>
        <w:t>111</w:t>
      </w:r>
      <w:r w:rsidRPr="008A2522">
        <w:rPr>
          <w:rFonts w:ascii="Book Antiqua" w:eastAsia="宋体" w:hAnsi="Book Antiqua"/>
          <w:kern w:val="2"/>
          <w:lang w:eastAsia="zh-CN"/>
        </w:rPr>
        <w:t>: 518-526 [PMID: 1598671]</w:t>
      </w:r>
    </w:p>
    <w:p w14:paraId="6DEB2152" w14:textId="77777777" w:rsidR="002B102E" w:rsidRPr="008A2522" w:rsidRDefault="002B102E" w:rsidP="00D71D02">
      <w:pPr>
        <w:widowControl w:val="0"/>
        <w:spacing w:line="360" w:lineRule="auto"/>
        <w:jc w:val="both"/>
        <w:rPr>
          <w:rFonts w:ascii="Book Antiqua" w:eastAsia="宋体" w:hAnsi="Book Antiqua"/>
          <w:kern w:val="2"/>
          <w:lang w:eastAsia="zh-CN"/>
        </w:rPr>
      </w:pPr>
      <w:r w:rsidRPr="008A2522">
        <w:rPr>
          <w:rFonts w:ascii="Book Antiqua" w:eastAsia="宋体" w:hAnsi="Book Antiqua"/>
          <w:kern w:val="2"/>
          <w:lang w:eastAsia="zh-CN"/>
        </w:rPr>
        <w:t xml:space="preserve">14 </w:t>
      </w:r>
      <w:r w:rsidRPr="008A2522">
        <w:rPr>
          <w:rFonts w:ascii="Book Antiqua" w:eastAsia="宋体" w:hAnsi="Book Antiqua"/>
          <w:b/>
          <w:kern w:val="2"/>
          <w:lang w:eastAsia="zh-CN"/>
        </w:rPr>
        <w:t>Bassi C</w:t>
      </w:r>
      <w:r w:rsidRPr="008A2522">
        <w:rPr>
          <w:rFonts w:ascii="Book Antiqua" w:eastAsia="宋体" w:hAnsi="Book Antiqua"/>
          <w:kern w:val="2"/>
          <w:lang w:eastAsia="zh-CN"/>
        </w:rPr>
        <w:t xml:space="preserve">, Dervenis C, Butturini G, Fingerhut A, Yeo C, Izbicki J, Neoptolemos J, Sarr M, Traverso W, Buchler M; International Study Group on Pancreatic Fistula Definition. Postoperative pancreatic fistula: an international study group (ISGPF) definition. </w:t>
      </w:r>
      <w:r w:rsidRPr="008A2522">
        <w:rPr>
          <w:rFonts w:ascii="Book Antiqua" w:eastAsia="宋体" w:hAnsi="Book Antiqua"/>
          <w:i/>
          <w:kern w:val="2"/>
          <w:lang w:eastAsia="zh-CN"/>
        </w:rPr>
        <w:t>Surgery</w:t>
      </w:r>
      <w:r w:rsidRPr="008A2522">
        <w:rPr>
          <w:rFonts w:ascii="Book Antiqua" w:eastAsia="宋体" w:hAnsi="Book Antiqua"/>
          <w:kern w:val="2"/>
          <w:lang w:eastAsia="zh-CN"/>
        </w:rPr>
        <w:t xml:space="preserve"> 2005; </w:t>
      </w:r>
      <w:r w:rsidRPr="008A2522">
        <w:rPr>
          <w:rFonts w:ascii="Book Antiqua" w:eastAsia="宋体" w:hAnsi="Book Antiqua"/>
          <w:b/>
          <w:kern w:val="2"/>
          <w:lang w:eastAsia="zh-CN"/>
        </w:rPr>
        <w:t>138</w:t>
      </w:r>
      <w:r w:rsidRPr="008A2522">
        <w:rPr>
          <w:rFonts w:ascii="Book Antiqua" w:eastAsia="宋体" w:hAnsi="Book Antiqua"/>
          <w:kern w:val="2"/>
          <w:lang w:eastAsia="zh-CN"/>
        </w:rPr>
        <w:t>: 8-13 [PMID: 16003309]</w:t>
      </w:r>
    </w:p>
    <w:p w14:paraId="706A3B3A" w14:textId="77777777" w:rsidR="002B102E" w:rsidRPr="008A2522" w:rsidRDefault="002B102E" w:rsidP="00D71D02">
      <w:pPr>
        <w:widowControl w:val="0"/>
        <w:spacing w:line="360" w:lineRule="auto"/>
        <w:jc w:val="both"/>
        <w:rPr>
          <w:rFonts w:ascii="Book Antiqua" w:eastAsia="宋体" w:hAnsi="Book Antiqua"/>
          <w:kern w:val="2"/>
          <w:lang w:eastAsia="zh-CN"/>
        </w:rPr>
      </w:pPr>
      <w:r w:rsidRPr="008A2522">
        <w:rPr>
          <w:rFonts w:ascii="Book Antiqua" w:eastAsia="宋体" w:hAnsi="Book Antiqua"/>
          <w:kern w:val="2"/>
          <w:lang w:eastAsia="zh-CN"/>
        </w:rPr>
        <w:t xml:space="preserve">15 </w:t>
      </w:r>
      <w:r w:rsidRPr="008A2522">
        <w:rPr>
          <w:rFonts w:ascii="Book Antiqua" w:eastAsia="宋体" w:hAnsi="Book Antiqua"/>
          <w:b/>
          <w:kern w:val="2"/>
          <w:lang w:eastAsia="zh-CN"/>
        </w:rPr>
        <w:t>Hamanaka Y</w:t>
      </w:r>
      <w:r w:rsidRPr="008A2522">
        <w:rPr>
          <w:rFonts w:ascii="Book Antiqua" w:eastAsia="宋体" w:hAnsi="Book Antiqua"/>
          <w:kern w:val="2"/>
          <w:lang w:eastAsia="zh-CN"/>
        </w:rPr>
        <w:t xml:space="preserve">, Nishihara K, Hamasaki T, Kawabata A, Yamamoto S, Tsurumi M, Ueno T, Suzuki T. Pancreatic juice output after pancreatoduodenectomy in relation to pancreatic consistency, duct size, and leakage. </w:t>
      </w:r>
      <w:r w:rsidRPr="008A2522">
        <w:rPr>
          <w:rFonts w:ascii="Book Antiqua" w:eastAsia="宋体" w:hAnsi="Book Antiqua"/>
          <w:i/>
          <w:kern w:val="2"/>
          <w:lang w:eastAsia="zh-CN"/>
        </w:rPr>
        <w:t>Surgery</w:t>
      </w:r>
      <w:r w:rsidRPr="008A2522">
        <w:rPr>
          <w:rFonts w:ascii="Book Antiqua" w:eastAsia="宋体" w:hAnsi="Book Antiqua"/>
          <w:kern w:val="2"/>
          <w:lang w:eastAsia="zh-CN"/>
        </w:rPr>
        <w:t xml:space="preserve"> 1996; </w:t>
      </w:r>
      <w:r w:rsidRPr="008A2522">
        <w:rPr>
          <w:rFonts w:ascii="Book Antiqua" w:eastAsia="宋体" w:hAnsi="Book Antiqua"/>
          <w:b/>
          <w:kern w:val="2"/>
          <w:lang w:eastAsia="zh-CN"/>
        </w:rPr>
        <w:t>119</w:t>
      </w:r>
      <w:r w:rsidRPr="008A2522">
        <w:rPr>
          <w:rFonts w:ascii="Book Antiqua" w:eastAsia="宋体" w:hAnsi="Book Antiqua"/>
          <w:kern w:val="2"/>
          <w:lang w:eastAsia="zh-CN"/>
        </w:rPr>
        <w:t>: 281-287 [PMID: 8619183]</w:t>
      </w:r>
    </w:p>
    <w:p w14:paraId="366F0466" w14:textId="77777777" w:rsidR="002B102E" w:rsidRPr="008A2522" w:rsidRDefault="002B102E" w:rsidP="00D71D02">
      <w:pPr>
        <w:widowControl w:val="0"/>
        <w:spacing w:line="360" w:lineRule="auto"/>
        <w:jc w:val="both"/>
        <w:rPr>
          <w:rFonts w:ascii="Book Antiqua" w:eastAsia="宋体" w:hAnsi="Book Antiqua"/>
          <w:kern w:val="2"/>
          <w:lang w:eastAsia="zh-CN"/>
        </w:rPr>
      </w:pPr>
      <w:r w:rsidRPr="008A2522">
        <w:rPr>
          <w:rFonts w:ascii="Book Antiqua" w:eastAsia="宋体" w:hAnsi="Book Antiqua"/>
          <w:kern w:val="2"/>
          <w:lang w:eastAsia="zh-CN"/>
        </w:rPr>
        <w:lastRenderedPageBreak/>
        <w:t xml:space="preserve">16 </w:t>
      </w:r>
      <w:r w:rsidRPr="008A2522">
        <w:rPr>
          <w:rFonts w:ascii="Book Antiqua" w:eastAsia="宋体" w:hAnsi="Book Antiqua"/>
          <w:b/>
          <w:kern w:val="2"/>
          <w:lang w:eastAsia="zh-CN"/>
        </w:rPr>
        <w:t>Yamashita K</w:t>
      </w:r>
      <w:r w:rsidRPr="008A2522">
        <w:rPr>
          <w:rFonts w:ascii="Book Antiqua" w:eastAsia="宋体" w:hAnsi="Book Antiqua"/>
          <w:kern w:val="2"/>
          <w:lang w:eastAsia="zh-CN"/>
        </w:rPr>
        <w:t xml:space="preserve">, Sasaki T, Itoh R, Kato D, Hatano N, Soejima T, Ishii K, Takenawa T, Hiromatsu K, Yamashita Y. Pancreatic fistulae secondary to trypsinogen activation by Pseudomonas aeruginosa infection after pancreatoduodenectomy. </w:t>
      </w:r>
      <w:r w:rsidRPr="008A2522">
        <w:rPr>
          <w:rFonts w:ascii="Book Antiqua" w:eastAsia="宋体" w:hAnsi="Book Antiqua"/>
          <w:i/>
          <w:kern w:val="2"/>
          <w:lang w:eastAsia="zh-CN"/>
        </w:rPr>
        <w:t>J Hepatobiliary Pancreat Sci</w:t>
      </w:r>
      <w:r w:rsidRPr="008A2522">
        <w:rPr>
          <w:rFonts w:ascii="Book Antiqua" w:eastAsia="宋体" w:hAnsi="Book Antiqua"/>
          <w:kern w:val="2"/>
          <w:lang w:eastAsia="zh-CN"/>
        </w:rPr>
        <w:t xml:space="preserve"> 2015; </w:t>
      </w:r>
      <w:r w:rsidRPr="008A2522">
        <w:rPr>
          <w:rFonts w:ascii="Book Antiqua" w:eastAsia="宋体" w:hAnsi="Book Antiqua"/>
          <w:b/>
          <w:kern w:val="2"/>
          <w:lang w:eastAsia="zh-CN"/>
        </w:rPr>
        <w:t>22</w:t>
      </w:r>
      <w:r w:rsidRPr="008A2522">
        <w:rPr>
          <w:rFonts w:ascii="Book Antiqua" w:eastAsia="宋体" w:hAnsi="Book Antiqua"/>
          <w:kern w:val="2"/>
          <w:lang w:eastAsia="zh-CN"/>
        </w:rPr>
        <w:t>: 454-462 [PMID: 25678202 DOI: 10.1002/jhbp.223]</w:t>
      </w:r>
    </w:p>
    <w:p w14:paraId="5C089F49" w14:textId="77777777" w:rsidR="002B102E" w:rsidRPr="008A2522" w:rsidRDefault="002B102E" w:rsidP="00D71D02">
      <w:pPr>
        <w:widowControl w:val="0"/>
        <w:spacing w:line="360" w:lineRule="auto"/>
        <w:jc w:val="both"/>
        <w:rPr>
          <w:rFonts w:ascii="Book Antiqua" w:eastAsia="宋体" w:hAnsi="Book Antiqua"/>
          <w:kern w:val="2"/>
          <w:lang w:eastAsia="zh-CN"/>
        </w:rPr>
      </w:pPr>
      <w:r w:rsidRPr="008A2522">
        <w:rPr>
          <w:rFonts w:ascii="Book Antiqua" w:eastAsia="宋体" w:hAnsi="Book Antiqua"/>
          <w:kern w:val="2"/>
          <w:lang w:eastAsia="zh-CN"/>
        </w:rPr>
        <w:t xml:space="preserve">17 </w:t>
      </w:r>
      <w:r w:rsidRPr="008A2522">
        <w:rPr>
          <w:rFonts w:ascii="Book Antiqua" w:eastAsia="宋体" w:hAnsi="Book Antiqua"/>
          <w:b/>
          <w:kern w:val="2"/>
          <w:lang w:eastAsia="zh-CN"/>
        </w:rPr>
        <w:t>Yokoe M</w:t>
      </w:r>
      <w:r w:rsidRPr="008A2522">
        <w:rPr>
          <w:rFonts w:ascii="Book Antiqua" w:eastAsia="宋体" w:hAnsi="Book Antiqua"/>
          <w:kern w:val="2"/>
          <w:lang w:eastAsia="zh-CN"/>
        </w:rPr>
        <w:t xml:space="preserve">, Takada T, Mayumi T, Yoshida M, Isaji S, Wada K, Itoi T, Sata N, Gabata T, Igarashi H, Kataoka K, Hirota M, Kadoya M, Kitamura N, Kimura Y, Kiriyama S, Shirai K, Hattori T, Takeda K, Takeyama Y, Hirota M, Sekimoto M, Shikata S, Arata S, Hirata K. Japanese guidelines for the management of acute pancreatitis: Japanese Guidelines 2015. </w:t>
      </w:r>
      <w:r w:rsidRPr="008A2522">
        <w:rPr>
          <w:rFonts w:ascii="Book Antiqua" w:eastAsia="宋体" w:hAnsi="Book Antiqua"/>
          <w:i/>
          <w:kern w:val="2"/>
          <w:lang w:eastAsia="zh-CN"/>
        </w:rPr>
        <w:t>J Hepatobiliary Pancreat Sci</w:t>
      </w:r>
      <w:r w:rsidRPr="008A2522">
        <w:rPr>
          <w:rFonts w:ascii="Book Antiqua" w:eastAsia="宋体" w:hAnsi="Book Antiqua"/>
          <w:kern w:val="2"/>
          <w:lang w:eastAsia="zh-CN"/>
        </w:rPr>
        <w:t xml:space="preserve"> 2015; </w:t>
      </w:r>
      <w:r w:rsidRPr="008A2522">
        <w:rPr>
          <w:rFonts w:ascii="Book Antiqua" w:eastAsia="宋体" w:hAnsi="Book Antiqua"/>
          <w:b/>
          <w:kern w:val="2"/>
          <w:lang w:eastAsia="zh-CN"/>
        </w:rPr>
        <w:t>22</w:t>
      </w:r>
      <w:r w:rsidRPr="008A2522">
        <w:rPr>
          <w:rFonts w:ascii="Book Antiqua" w:eastAsia="宋体" w:hAnsi="Book Antiqua"/>
          <w:kern w:val="2"/>
          <w:lang w:eastAsia="zh-CN"/>
        </w:rPr>
        <w:t>: 405-432 [PMID: 25973947 DOI: 10.1002/jhbp.259]</w:t>
      </w:r>
    </w:p>
    <w:p w14:paraId="51D39261" w14:textId="77777777" w:rsidR="002B102E" w:rsidRPr="008A2522" w:rsidRDefault="002B102E" w:rsidP="00D71D02">
      <w:pPr>
        <w:widowControl w:val="0"/>
        <w:spacing w:line="360" w:lineRule="auto"/>
        <w:jc w:val="both"/>
        <w:rPr>
          <w:rFonts w:ascii="Book Antiqua" w:eastAsia="宋体" w:hAnsi="Book Antiqua"/>
          <w:kern w:val="2"/>
          <w:lang w:eastAsia="zh-CN"/>
        </w:rPr>
      </w:pPr>
      <w:r w:rsidRPr="008A2522">
        <w:rPr>
          <w:rFonts w:ascii="Book Antiqua" w:eastAsia="宋体" w:hAnsi="Book Antiqua"/>
          <w:kern w:val="2"/>
          <w:lang w:eastAsia="zh-CN"/>
        </w:rPr>
        <w:t xml:space="preserve">18 </w:t>
      </w:r>
      <w:r w:rsidRPr="008A2522">
        <w:rPr>
          <w:rFonts w:ascii="Book Antiqua" w:eastAsia="宋体" w:hAnsi="Book Antiqua"/>
          <w:b/>
          <w:kern w:val="2"/>
          <w:lang w:eastAsia="zh-CN"/>
        </w:rPr>
        <w:t>Sakorafas GH</w:t>
      </w:r>
      <w:r w:rsidRPr="008A2522">
        <w:rPr>
          <w:rFonts w:ascii="Book Antiqua" w:eastAsia="宋体" w:hAnsi="Book Antiqua"/>
          <w:kern w:val="2"/>
          <w:lang w:eastAsia="zh-CN"/>
        </w:rPr>
        <w:t xml:space="preserve">, Sampanis D, Lappas C, Kokoropoulos P, Mastoraki A, Smyrniotis V. Necrotizing acute pancreatitis current status - emerging new strategies in surgical management. </w:t>
      </w:r>
      <w:r w:rsidRPr="008A2522">
        <w:rPr>
          <w:rFonts w:ascii="Book Antiqua" w:eastAsia="宋体" w:hAnsi="Book Antiqua"/>
          <w:i/>
          <w:kern w:val="2"/>
          <w:lang w:eastAsia="zh-CN"/>
        </w:rPr>
        <w:t>Infect Disord Drug Targets</w:t>
      </w:r>
      <w:r w:rsidRPr="008A2522">
        <w:rPr>
          <w:rFonts w:ascii="Book Antiqua" w:eastAsia="宋体" w:hAnsi="Book Antiqua"/>
          <w:kern w:val="2"/>
          <w:lang w:eastAsia="zh-CN"/>
        </w:rPr>
        <w:t xml:space="preserve"> 2012; </w:t>
      </w:r>
      <w:r w:rsidRPr="008A2522">
        <w:rPr>
          <w:rFonts w:ascii="Book Antiqua" w:eastAsia="宋体" w:hAnsi="Book Antiqua"/>
          <w:b/>
          <w:kern w:val="2"/>
          <w:lang w:eastAsia="zh-CN"/>
        </w:rPr>
        <w:t>12</w:t>
      </w:r>
      <w:r w:rsidRPr="008A2522">
        <w:rPr>
          <w:rFonts w:ascii="Book Antiqua" w:eastAsia="宋体" w:hAnsi="Book Antiqua"/>
          <w:kern w:val="2"/>
          <w:lang w:eastAsia="zh-CN"/>
        </w:rPr>
        <w:t>: 138-143 [PMID: 22420515]</w:t>
      </w:r>
    </w:p>
    <w:p w14:paraId="3CA36B6E" w14:textId="77777777" w:rsidR="002B102E" w:rsidRPr="008A2522" w:rsidRDefault="002B102E" w:rsidP="00D71D02">
      <w:pPr>
        <w:widowControl w:val="0"/>
        <w:spacing w:line="360" w:lineRule="auto"/>
        <w:jc w:val="both"/>
        <w:rPr>
          <w:rFonts w:ascii="Book Antiqua" w:eastAsia="宋体" w:hAnsi="Book Antiqua"/>
          <w:kern w:val="2"/>
          <w:lang w:eastAsia="zh-CN"/>
        </w:rPr>
      </w:pPr>
      <w:r w:rsidRPr="008A2522">
        <w:rPr>
          <w:rFonts w:ascii="Book Antiqua" w:eastAsia="宋体" w:hAnsi="Book Antiqua"/>
          <w:kern w:val="2"/>
          <w:lang w:eastAsia="zh-CN"/>
        </w:rPr>
        <w:t xml:space="preserve">19 </w:t>
      </w:r>
      <w:r w:rsidRPr="008A2522">
        <w:rPr>
          <w:rFonts w:ascii="Book Antiqua" w:eastAsia="宋体" w:hAnsi="Book Antiqua"/>
          <w:b/>
          <w:kern w:val="2"/>
          <w:lang w:eastAsia="zh-CN"/>
        </w:rPr>
        <w:t>Hwang TL</w:t>
      </w:r>
      <w:r w:rsidRPr="008A2522">
        <w:rPr>
          <w:rFonts w:ascii="Book Antiqua" w:eastAsia="宋体" w:hAnsi="Book Antiqua"/>
          <w:kern w:val="2"/>
          <w:lang w:eastAsia="zh-CN"/>
        </w:rPr>
        <w:t xml:space="preserve">, Chiu CT, Chen HM, Chen SC, Jeng LB, Jan YY, Wang CS, Chen MF. Surgical results for severe acute pancreatitis--comparison of the different surgical procedures. </w:t>
      </w:r>
      <w:r w:rsidRPr="008A2522">
        <w:rPr>
          <w:rFonts w:ascii="Book Antiqua" w:eastAsia="宋体" w:hAnsi="Book Antiqua"/>
          <w:i/>
          <w:kern w:val="2"/>
          <w:lang w:eastAsia="zh-CN"/>
        </w:rPr>
        <w:t>Hepatogastroenterology</w:t>
      </w:r>
      <w:r w:rsidRPr="008A2522">
        <w:rPr>
          <w:rFonts w:ascii="Book Antiqua" w:eastAsia="宋体" w:hAnsi="Book Antiqua"/>
          <w:kern w:val="2"/>
          <w:lang w:eastAsia="zh-CN"/>
        </w:rPr>
        <w:t xml:space="preserve"> 1995; </w:t>
      </w:r>
      <w:r w:rsidRPr="008A2522">
        <w:rPr>
          <w:rFonts w:ascii="Book Antiqua" w:eastAsia="宋体" w:hAnsi="Book Antiqua"/>
          <w:b/>
          <w:kern w:val="2"/>
          <w:lang w:eastAsia="zh-CN"/>
        </w:rPr>
        <w:t>42</w:t>
      </w:r>
      <w:r w:rsidRPr="008A2522">
        <w:rPr>
          <w:rFonts w:ascii="Book Antiqua" w:eastAsia="宋体" w:hAnsi="Book Antiqua"/>
          <w:kern w:val="2"/>
          <w:lang w:eastAsia="zh-CN"/>
        </w:rPr>
        <w:t>: 1026-1029 [PMID: 8847015]</w:t>
      </w:r>
    </w:p>
    <w:p w14:paraId="645D2CC8" w14:textId="77777777" w:rsidR="002B102E" w:rsidRPr="008A2522" w:rsidRDefault="002B102E" w:rsidP="00D71D02">
      <w:pPr>
        <w:widowControl w:val="0"/>
        <w:spacing w:line="360" w:lineRule="auto"/>
        <w:jc w:val="both"/>
        <w:rPr>
          <w:rFonts w:ascii="Book Antiqua" w:eastAsia="宋体" w:hAnsi="Book Antiqua"/>
          <w:kern w:val="2"/>
          <w:lang w:eastAsia="zh-CN"/>
        </w:rPr>
      </w:pPr>
      <w:r w:rsidRPr="008A2522">
        <w:rPr>
          <w:rFonts w:ascii="Book Antiqua" w:eastAsia="宋体" w:hAnsi="Book Antiqua"/>
          <w:kern w:val="2"/>
          <w:lang w:eastAsia="zh-CN"/>
        </w:rPr>
        <w:t xml:space="preserve">20 </w:t>
      </w:r>
      <w:r w:rsidRPr="008A2522">
        <w:rPr>
          <w:rFonts w:ascii="Book Antiqua" w:eastAsia="宋体" w:hAnsi="Book Antiqua"/>
          <w:b/>
          <w:kern w:val="2"/>
          <w:lang w:eastAsia="zh-CN"/>
        </w:rPr>
        <w:t>Werner J</w:t>
      </w:r>
      <w:r w:rsidRPr="008A2522">
        <w:rPr>
          <w:rFonts w:ascii="Book Antiqua" w:eastAsia="宋体" w:hAnsi="Book Antiqua"/>
          <w:kern w:val="2"/>
          <w:lang w:eastAsia="zh-CN"/>
        </w:rPr>
        <w:t xml:space="preserve">. [Fulminant pancreatitis--surgical point of view]. </w:t>
      </w:r>
      <w:r w:rsidRPr="008A2522">
        <w:rPr>
          <w:rFonts w:ascii="Book Antiqua" w:eastAsia="宋体" w:hAnsi="Book Antiqua"/>
          <w:i/>
          <w:kern w:val="2"/>
          <w:lang w:eastAsia="zh-CN"/>
        </w:rPr>
        <w:t>Praxis</w:t>
      </w:r>
      <w:r w:rsidRPr="008A2522">
        <w:rPr>
          <w:rFonts w:ascii="Book Antiqua" w:eastAsia="宋体" w:hAnsi="Book Antiqua"/>
          <w:iCs/>
          <w:kern w:val="2"/>
          <w:lang w:eastAsia="zh-CN"/>
        </w:rPr>
        <w:t xml:space="preserve"> (Bern 1994) </w:t>
      </w:r>
      <w:r w:rsidRPr="008A2522">
        <w:rPr>
          <w:rFonts w:ascii="Book Antiqua" w:eastAsia="宋体" w:hAnsi="Book Antiqua"/>
          <w:kern w:val="2"/>
          <w:lang w:eastAsia="zh-CN"/>
        </w:rPr>
        <w:t xml:space="preserve">2006; </w:t>
      </w:r>
      <w:r w:rsidRPr="008A2522">
        <w:rPr>
          <w:rFonts w:ascii="Book Antiqua" w:eastAsia="宋体" w:hAnsi="Book Antiqua"/>
          <w:b/>
          <w:kern w:val="2"/>
          <w:lang w:eastAsia="zh-CN"/>
        </w:rPr>
        <w:t>95</w:t>
      </w:r>
      <w:r w:rsidRPr="008A2522">
        <w:rPr>
          <w:rFonts w:ascii="Book Antiqua" w:eastAsia="宋体" w:hAnsi="Book Antiqua"/>
          <w:kern w:val="2"/>
          <w:lang w:eastAsia="zh-CN"/>
        </w:rPr>
        <w:t>: 1887-1892 [PMID: 17176929 DOI: 10.1024/1661-8157.95.48.1887]</w:t>
      </w:r>
    </w:p>
    <w:p w14:paraId="658BDBFB" w14:textId="3B335AE3" w:rsidR="002B102E" w:rsidRPr="008A2522" w:rsidRDefault="002B102E" w:rsidP="00D71D02">
      <w:pPr>
        <w:widowControl w:val="0"/>
        <w:spacing w:line="360" w:lineRule="auto"/>
        <w:jc w:val="both"/>
        <w:rPr>
          <w:rFonts w:ascii="Book Antiqua" w:eastAsia="宋体" w:hAnsi="Book Antiqua"/>
          <w:kern w:val="2"/>
          <w:lang w:eastAsia="zh-CN"/>
        </w:rPr>
      </w:pPr>
      <w:r w:rsidRPr="008A2522">
        <w:rPr>
          <w:rFonts w:ascii="Book Antiqua" w:eastAsia="宋体" w:hAnsi="Book Antiqua"/>
          <w:kern w:val="2"/>
          <w:lang w:eastAsia="zh-CN"/>
        </w:rPr>
        <w:t xml:space="preserve">21 </w:t>
      </w:r>
      <w:r w:rsidRPr="008A2522">
        <w:rPr>
          <w:rFonts w:ascii="Book Antiqua" w:eastAsia="宋体" w:hAnsi="Book Antiqua"/>
          <w:b/>
          <w:kern w:val="2"/>
          <w:lang w:eastAsia="zh-CN"/>
        </w:rPr>
        <w:t>Driedger M</w:t>
      </w:r>
      <w:r w:rsidRPr="008A2522">
        <w:rPr>
          <w:rFonts w:ascii="Book Antiqua" w:eastAsia="宋体" w:hAnsi="Book Antiqua"/>
          <w:kern w:val="2"/>
          <w:lang w:eastAsia="zh-CN"/>
        </w:rPr>
        <w:t xml:space="preserve">, Zyromski NJ, Visser BC, Jester A, Sutherland FR, Nakeeb A, Dixon E, Dua MM, House MG, Worhunsky DJ, Munene G, Ball CG. Surgical Transgastric Necrosectomy for Necrotizing Pancreatitis: A Single-stage Procedure for Walled-off Pancreatic Necrosis. </w:t>
      </w:r>
      <w:r w:rsidRPr="008A2522">
        <w:rPr>
          <w:rFonts w:ascii="Book Antiqua" w:eastAsia="宋体" w:hAnsi="Book Antiqua"/>
          <w:i/>
          <w:kern w:val="2"/>
          <w:lang w:eastAsia="zh-CN"/>
        </w:rPr>
        <w:t>Ann Surg</w:t>
      </w:r>
      <w:r w:rsidRPr="008A2522">
        <w:rPr>
          <w:rFonts w:ascii="Book Antiqua" w:eastAsia="宋体" w:hAnsi="Book Antiqua"/>
          <w:kern w:val="2"/>
          <w:lang w:eastAsia="zh-CN"/>
        </w:rPr>
        <w:t xml:space="preserve"> 2018</w:t>
      </w:r>
      <w:r w:rsidR="00801074" w:rsidRPr="008A2522">
        <w:rPr>
          <w:rFonts w:ascii="Book Antiqua" w:eastAsia="宋体" w:hAnsi="Book Antiqua"/>
          <w:kern w:val="2"/>
          <w:lang w:eastAsia="zh-CN"/>
        </w:rPr>
        <w:t xml:space="preserve"> </w:t>
      </w:r>
      <w:r w:rsidRPr="008A2522">
        <w:rPr>
          <w:rFonts w:ascii="Book Antiqua" w:eastAsia="宋体" w:hAnsi="Book Antiqua"/>
          <w:kern w:val="2"/>
          <w:lang w:eastAsia="zh-CN"/>
        </w:rPr>
        <w:t>[PMID: 30216220 DOI: 10.1097/SLA.0000000000003048]</w:t>
      </w:r>
    </w:p>
    <w:p w14:paraId="41831888" w14:textId="77777777" w:rsidR="002B102E" w:rsidRPr="008A2522" w:rsidRDefault="002B102E" w:rsidP="00D71D02">
      <w:pPr>
        <w:widowControl w:val="0"/>
        <w:spacing w:line="360" w:lineRule="auto"/>
        <w:jc w:val="both"/>
        <w:rPr>
          <w:rFonts w:ascii="Book Antiqua" w:eastAsia="宋体" w:hAnsi="Book Antiqua"/>
          <w:kern w:val="2"/>
          <w:lang w:eastAsia="zh-CN"/>
        </w:rPr>
      </w:pPr>
      <w:r w:rsidRPr="008A2522">
        <w:rPr>
          <w:rFonts w:ascii="Book Antiqua" w:eastAsia="宋体" w:hAnsi="Book Antiqua"/>
          <w:kern w:val="2"/>
          <w:lang w:eastAsia="zh-CN"/>
        </w:rPr>
        <w:t xml:space="preserve">22 </w:t>
      </w:r>
      <w:r w:rsidRPr="008A2522">
        <w:rPr>
          <w:rFonts w:ascii="Book Antiqua" w:eastAsia="宋体" w:hAnsi="Book Antiqua"/>
          <w:b/>
          <w:kern w:val="2"/>
          <w:lang w:eastAsia="zh-CN"/>
        </w:rPr>
        <w:t>Serene TEL</w:t>
      </w:r>
      <w:r w:rsidRPr="008A2522">
        <w:rPr>
          <w:rFonts w:ascii="Book Antiqua" w:eastAsia="宋体" w:hAnsi="Book Antiqua"/>
          <w:kern w:val="2"/>
          <w:lang w:eastAsia="zh-CN"/>
        </w:rPr>
        <w:t xml:space="preserve">, G SV, Padmakumar JS, Terence HCW, Keem LJ, Bei W, Winston WWL. Predictive value of post-operative drain amylase levels for post-operative pancreatic fistula. </w:t>
      </w:r>
      <w:r w:rsidRPr="008A2522">
        <w:rPr>
          <w:rFonts w:ascii="Book Antiqua" w:eastAsia="宋体" w:hAnsi="Book Antiqua"/>
          <w:i/>
          <w:kern w:val="2"/>
          <w:lang w:eastAsia="zh-CN"/>
        </w:rPr>
        <w:t>Ann Hepatobiliary Pancreat Surg</w:t>
      </w:r>
      <w:r w:rsidRPr="008A2522">
        <w:rPr>
          <w:rFonts w:ascii="Book Antiqua" w:eastAsia="宋体" w:hAnsi="Book Antiqua"/>
          <w:kern w:val="2"/>
          <w:lang w:eastAsia="zh-CN"/>
        </w:rPr>
        <w:t xml:space="preserve"> 2018; </w:t>
      </w:r>
      <w:r w:rsidRPr="008A2522">
        <w:rPr>
          <w:rFonts w:ascii="Book Antiqua" w:eastAsia="宋体" w:hAnsi="Book Antiqua"/>
          <w:b/>
          <w:kern w:val="2"/>
          <w:lang w:eastAsia="zh-CN"/>
        </w:rPr>
        <w:t>22</w:t>
      </w:r>
      <w:r w:rsidRPr="008A2522">
        <w:rPr>
          <w:rFonts w:ascii="Book Antiqua" w:eastAsia="宋体" w:hAnsi="Book Antiqua"/>
          <w:kern w:val="2"/>
          <w:lang w:eastAsia="zh-CN"/>
        </w:rPr>
        <w:t>: 397-404 [PMID: 30588532 DOI: 10.14701/ahbps.2018.22.4.397]</w:t>
      </w:r>
    </w:p>
    <w:p w14:paraId="5D50E5E8" w14:textId="77777777" w:rsidR="002B102E" w:rsidRPr="008A2522" w:rsidRDefault="002B102E" w:rsidP="00D71D02">
      <w:pPr>
        <w:widowControl w:val="0"/>
        <w:spacing w:line="360" w:lineRule="auto"/>
        <w:jc w:val="both"/>
        <w:rPr>
          <w:rFonts w:ascii="Book Antiqua" w:eastAsia="宋体" w:hAnsi="Book Antiqua"/>
          <w:kern w:val="2"/>
          <w:lang w:eastAsia="zh-CN"/>
        </w:rPr>
      </w:pPr>
      <w:r w:rsidRPr="008A2522">
        <w:rPr>
          <w:rFonts w:ascii="Book Antiqua" w:eastAsia="宋体" w:hAnsi="Book Antiqua"/>
          <w:kern w:val="2"/>
          <w:lang w:eastAsia="zh-CN"/>
        </w:rPr>
        <w:t xml:space="preserve">23 </w:t>
      </w:r>
      <w:r w:rsidRPr="008A2522">
        <w:rPr>
          <w:rFonts w:ascii="Book Antiqua" w:eastAsia="宋体" w:hAnsi="Book Antiqua"/>
          <w:b/>
          <w:kern w:val="2"/>
          <w:lang w:eastAsia="zh-CN"/>
        </w:rPr>
        <w:t>Hyun JJ</w:t>
      </w:r>
      <w:r w:rsidRPr="008A2522">
        <w:rPr>
          <w:rFonts w:ascii="Book Antiqua" w:eastAsia="宋体" w:hAnsi="Book Antiqua"/>
          <w:kern w:val="2"/>
          <w:lang w:eastAsia="zh-CN"/>
        </w:rPr>
        <w:t xml:space="preserve">, Kozarek RA. Sphincter of Oddi dysfunction: sphincter of Oddi </w:t>
      </w:r>
      <w:r w:rsidRPr="008A2522">
        <w:rPr>
          <w:rFonts w:ascii="Book Antiqua" w:eastAsia="宋体" w:hAnsi="Book Antiqua"/>
          <w:kern w:val="2"/>
          <w:lang w:eastAsia="zh-CN"/>
        </w:rPr>
        <w:lastRenderedPageBreak/>
        <w:t xml:space="preserve">dysfunction or discordance? What is the state of the art in 2018? </w:t>
      </w:r>
      <w:r w:rsidRPr="008A2522">
        <w:rPr>
          <w:rFonts w:ascii="Book Antiqua" w:eastAsia="宋体" w:hAnsi="Book Antiqua"/>
          <w:i/>
          <w:kern w:val="2"/>
          <w:lang w:eastAsia="zh-CN"/>
        </w:rPr>
        <w:t>Curr Opin Gastroenterol</w:t>
      </w:r>
      <w:r w:rsidRPr="008A2522">
        <w:rPr>
          <w:rFonts w:ascii="Book Antiqua" w:eastAsia="宋体" w:hAnsi="Book Antiqua"/>
          <w:kern w:val="2"/>
          <w:lang w:eastAsia="zh-CN"/>
        </w:rPr>
        <w:t xml:space="preserve"> 2018; </w:t>
      </w:r>
      <w:r w:rsidRPr="008A2522">
        <w:rPr>
          <w:rFonts w:ascii="Book Antiqua" w:eastAsia="宋体" w:hAnsi="Book Antiqua"/>
          <w:b/>
          <w:kern w:val="2"/>
          <w:lang w:eastAsia="zh-CN"/>
        </w:rPr>
        <w:t>34</w:t>
      </w:r>
      <w:r w:rsidRPr="008A2522">
        <w:rPr>
          <w:rFonts w:ascii="Book Antiqua" w:eastAsia="宋体" w:hAnsi="Book Antiqua"/>
          <w:kern w:val="2"/>
          <w:lang w:eastAsia="zh-CN"/>
        </w:rPr>
        <w:t>: 282-287 [PMID: 29916850 DOI: 10.1097/MOG.0000000000000455]</w:t>
      </w:r>
    </w:p>
    <w:p w14:paraId="76526D06" w14:textId="2FF162EF" w:rsidR="000E2934" w:rsidRPr="008A2522" w:rsidRDefault="000E2934" w:rsidP="00D71D02">
      <w:pPr>
        <w:spacing w:line="360" w:lineRule="auto"/>
        <w:jc w:val="both"/>
        <w:rPr>
          <w:rFonts w:ascii="Book Antiqua" w:eastAsia="宋体" w:hAnsi="Book Antiqua"/>
          <w:b/>
        </w:rPr>
      </w:pPr>
    </w:p>
    <w:p w14:paraId="433F7495" w14:textId="00CFBA03" w:rsidR="000A3158" w:rsidRPr="008A2522" w:rsidRDefault="000A3158" w:rsidP="00BE0C96">
      <w:pPr>
        <w:widowControl w:val="0"/>
        <w:autoSpaceDN w:val="0"/>
        <w:spacing w:line="360" w:lineRule="auto"/>
        <w:jc w:val="right"/>
        <w:rPr>
          <w:rFonts w:ascii="Book Antiqua" w:eastAsia="宋体" w:hAnsi="Book Antiqua"/>
          <w:b/>
          <w:kern w:val="2"/>
          <w:lang w:eastAsia="zh-CN"/>
        </w:rPr>
      </w:pPr>
      <w:r w:rsidRPr="008A2522">
        <w:rPr>
          <w:rFonts w:ascii="Book Antiqua" w:eastAsia="宋体" w:hAnsi="Book Antiqua"/>
          <w:b/>
          <w:kern w:val="2"/>
          <w:lang w:eastAsia="zh-CN"/>
        </w:rPr>
        <w:t>P-Reviewer:</w:t>
      </w:r>
      <w:r w:rsidR="002B481F" w:rsidRPr="008A2522">
        <w:rPr>
          <w:rFonts w:ascii="Book Antiqua" w:eastAsia="宋体" w:hAnsi="Book Antiqua"/>
          <w:bCs/>
          <w:kern w:val="2"/>
          <w:lang w:eastAsia="zh-CN"/>
        </w:rPr>
        <w:t xml:space="preserve"> Ochiai T </w:t>
      </w:r>
      <w:r w:rsidRPr="008A2522">
        <w:rPr>
          <w:rFonts w:ascii="Book Antiqua" w:eastAsia="宋体" w:hAnsi="Book Antiqua"/>
          <w:b/>
          <w:kern w:val="2"/>
          <w:lang w:eastAsia="zh-CN"/>
        </w:rPr>
        <w:t xml:space="preserve">S-Editor: </w:t>
      </w:r>
      <w:r w:rsidRPr="008A2522">
        <w:rPr>
          <w:rFonts w:ascii="Book Antiqua" w:eastAsia="宋体" w:hAnsi="Book Antiqua"/>
          <w:kern w:val="2"/>
          <w:lang w:eastAsia="zh-CN"/>
        </w:rPr>
        <w:t>Cui LJ</w:t>
      </w:r>
      <w:r w:rsidRPr="008A2522">
        <w:rPr>
          <w:rFonts w:ascii="Book Antiqua" w:eastAsia="宋体" w:hAnsi="Book Antiqua"/>
          <w:b/>
          <w:kern w:val="2"/>
          <w:lang w:eastAsia="zh-CN"/>
        </w:rPr>
        <w:t xml:space="preserve"> L-Editor: E-Editor: </w:t>
      </w:r>
    </w:p>
    <w:p w14:paraId="74685BC8" w14:textId="77777777" w:rsidR="000A3158" w:rsidRPr="008A2522" w:rsidRDefault="000A3158" w:rsidP="00D71D02">
      <w:pPr>
        <w:widowControl w:val="0"/>
        <w:autoSpaceDN w:val="0"/>
        <w:spacing w:line="360" w:lineRule="auto"/>
        <w:jc w:val="both"/>
        <w:rPr>
          <w:rFonts w:ascii="Book Antiqua" w:eastAsia="宋体" w:hAnsi="Book Antiqua"/>
          <w:b/>
          <w:kern w:val="2"/>
          <w:lang w:eastAsia="zh-CN"/>
        </w:rPr>
      </w:pPr>
      <w:r w:rsidRPr="008A2522">
        <w:rPr>
          <w:rFonts w:ascii="Book Antiqua" w:eastAsia="宋体" w:hAnsi="Book Antiqua"/>
          <w:b/>
          <w:kern w:val="2"/>
          <w:lang w:eastAsia="zh-CN"/>
        </w:rPr>
        <w:t xml:space="preserve"> </w:t>
      </w:r>
    </w:p>
    <w:p w14:paraId="6295F7D2" w14:textId="77777777" w:rsidR="000A3158" w:rsidRPr="008A2522" w:rsidRDefault="000A3158" w:rsidP="00D71D02">
      <w:pPr>
        <w:autoSpaceDN w:val="0"/>
        <w:snapToGrid w:val="0"/>
        <w:spacing w:line="360" w:lineRule="auto"/>
        <w:jc w:val="both"/>
        <w:rPr>
          <w:rFonts w:ascii="Book Antiqua" w:eastAsia="宋体" w:hAnsi="Book Antiqua"/>
          <w:b/>
          <w:lang w:eastAsia="zh-CN"/>
        </w:rPr>
      </w:pPr>
      <w:r w:rsidRPr="008A2522">
        <w:rPr>
          <w:rFonts w:ascii="Book Antiqua" w:eastAsia="宋体" w:hAnsi="Book Antiqua"/>
          <w:b/>
          <w:lang w:eastAsia="zh-CN"/>
        </w:rPr>
        <w:t xml:space="preserve">Specialty type: </w:t>
      </w:r>
      <w:r w:rsidRPr="008A2522">
        <w:rPr>
          <w:rFonts w:ascii="Book Antiqua" w:eastAsia="宋体" w:hAnsi="Book Antiqua"/>
          <w:lang w:eastAsia="zh-CN"/>
        </w:rPr>
        <w:t>Medicine, research and experimental</w:t>
      </w:r>
    </w:p>
    <w:p w14:paraId="2E513059" w14:textId="60FCE7E1" w:rsidR="000A3158" w:rsidRPr="008A2522" w:rsidRDefault="000A3158" w:rsidP="00D71D02">
      <w:pPr>
        <w:autoSpaceDN w:val="0"/>
        <w:snapToGrid w:val="0"/>
        <w:spacing w:line="360" w:lineRule="auto"/>
        <w:jc w:val="both"/>
        <w:rPr>
          <w:rFonts w:ascii="Book Antiqua" w:eastAsia="宋体" w:hAnsi="Book Antiqua"/>
          <w:b/>
          <w:lang w:eastAsia="zh-CN"/>
        </w:rPr>
      </w:pPr>
      <w:r w:rsidRPr="008A2522">
        <w:rPr>
          <w:rFonts w:ascii="Book Antiqua" w:eastAsia="宋体" w:hAnsi="Book Antiqua"/>
          <w:b/>
          <w:lang w:eastAsia="zh-CN"/>
        </w:rPr>
        <w:t xml:space="preserve">Country of origin: </w:t>
      </w:r>
      <w:r w:rsidR="002B481F" w:rsidRPr="008A2522">
        <w:rPr>
          <w:rFonts w:ascii="Book Antiqua" w:eastAsia="宋体" w:hAnsi="Book Antiqua"/>
          <w:lang w:eastAsia="zh-CN"/>
        </w:rPr>
        <w:t>Japan</w:t>
      </w:r>
    </w:p>
    <w:p w14:paraId="7BB87FE0" w14:textId="77777777" w:rsidR="000A3158" w:rsidRPr="008A2522" w:rsidRDefault="000A3158" w:rsidP="00D71D02">
      <w:pPr>
        <w:autoSpaceDN w:val="0"/>
        <w:snapToGrid w:val="0"/>
        <w:spacing w:line="360" w:lineRule="auto"/>
        <w:jc w:val="both"/>
        <w:rPr>
          <w:rFonts w:ascii="Book Antiqua" w:eastAsia="宋体" w:hAnsi="Book Antiqua"/>
          <w:b/>
          <w:lang w:eastAsia="zh-CN"/>
        </w:rPr>
      </w:pPr>
      <w:r w:rsidRPr="008A2522">
        <w:rPr>
          <w:rFonts w:ascii="Book Antiqua" w:eastAsia="宋体" w:hAnsi="Book Antiqua"/>
          <w:b/>
          <w:lang w:eastAsia="zh-CN"/>
        </w:rPr>
        <w:t>Peer-review report classification</w:t>
      </w:r>
    </w:p>
    <w:p w14:paraId="700EA165" w14:textId="77777777" w:rsidR="000A3158" w:rsidRPr="008A2522" w:rsidRDefault="000A3158" w:rsidP="00D71D02">
      <w:pPr>
        <w:autoSpaceDN w:val="0"/>
        <w:snapToGrid w:val="0"/>
        <w:spacing w:line="360" w:lineRule="auto"/>
        <w:jc w:val="both"/>
        <w:rPr>
          <w:rFonts w:ascii="Book Antiqua" w:eastAsia="宋体" w:hAnsi="Book Antiqua"/>
          <w:lang w:eastAsia="zh-CN"/>
        </w:rPr>
      </w:pPr>
      <w:r w:rsidRPr="008A2522">
        <w:rPr>
          <w:rFonts w:ascii="Book Antiqua" w:eastAsia="宋体" w:hAnsi="Book Antiqua"/>
          <w:lang w:eastAsia="zh-CN"/>
        </w:rPr>
        <w:t>Grade A (Excellent): 0</w:t>
      </w:r>
    </w:p>
    <w:p w14:paraId="7C52849E" w14:textId="28294227" w:rsidR="000A3158" w:rsidRPr="008A2522" w:rsidRDefault="000A3158" w:rsidP="00D71D02">
      <w:pPr>
        <w:autoSpaceDN w:val="0"/>
        <w:snapToGrid w:val="0"/>
        <w:spacing w:line="360" w:lineRule="auto"/>
        <w:jc w:val="both"/>
        <w:rPr>
          <w:rFonts w:ascii="Book Antiqua" w:eastAsia="宋体" w:hAnsi="Book Antiqua"/>
          <w:lang w:eastAsia="zh-CN"/>
        </w:rPr>
      </w:pPr>
      <w:r w:rsidRPr="008A2522">
        <w:rPr>
          <w:rFonts w:ascii="Book Antiqua" w:eastAsia="宋体" w:hAnsi="Book Antiqua"/>
          <w:lang w:eastAsia="zh-CN"/>
        </w:rPr>
        <w:t xml:space="preserve">Grade B (Very good): </w:t>
      </w:r>
      <w:r w:rsidR="002B481F" w:rsidRPr="008A2522">
        <w:rPr>
          <w:rFonts w:ascii="Book Antiqua" w:eastAsia="宋体" w:hAnsi="Book Antiqua"/>
          <w:lang w:eastAsia="zh-CN"/>
        </w:rPr>
        <w:t>0</w:t>
      </w:r>
    </w:p>
    <w:p w14:paraId="04B69504" w14:textId="77777777" w:rsidR="000A3158" w:rsidRPr="008A2522" w:rsidRDefault="000A3158" w:rsidP="00D71D02">
      <w:pPr>
        <w:autoSpaceDN w:val="0"/>
        <w:snapToGrid w:val="0"/>
        <w:spacing w:line="360" w:lineRule="auto"/>
        <w:jc w:val="both"/>
        <w:rPr>
          <w:rFonts w:ascii="Book Antiqua" w:eastAsia="宋体" w:hAnsi="Book Antiqua"/>
          <w:lang w:eastAsia="zh-CN"/>
        </w:rPr>
      </w:pPr>
      <w:r w:rsidRPr="008A2522">
        <w:rPr>
          <w:rFonts w:ascii="Book Antiqua" w:eastAsia="宋体" w:hAnsi="Book Antiqua"/>
          <w:lang w:eastAsia="zh-CN"/>
        </w:rPr>
        <w:t>Grade C (Good): C</w:t>
      </w:r>
    </w:p>
    <w:p w14:paraId="6B7F786B" w14:textId="70493E17" w:rsidR="000A3158" w:rsidRPr="008A2522" w:rsidRDefault="000A3158" w:rsidP="00D71D02">
      <w:pPr>
        <w:autoSpaceDN w:val="0"/>
        <w:snapToGrid w:val="0"/>
        <w:spacing w:line="360" w:lineRule="auto"/>
        <w:jc w:val="both"/>
        <w:rPr>
          <w:rFonts w:ascii="Book Antiqua" w:eastAsia="宋体" w:hAnsi="Book Antiqua"/>
          <w:lang w:eastAsia="zh-CN"/>
        </w:rPr>
      </w:pPr>
      <w:r w:rsidRPr="008A2522">
        <w:rPr>
          <w:rFonts w:ascii="Book Antiqua" w:eastAsia="宋体" w:hAnsi="Book Antiqua"/>
          <w:lang w:eastAsia="zh-CN"/>
        </w:rPr>
        <w:t xml:space="preserve">Grade D (Fair): </w:t>
      </w:r>
      <w:r w:rsidR="002B481F" w:rsidRPr="008A2522">
        <w:rPr>
          <w:rFonts w:ascii="Book Antiqua" w:eastAsia="宋体" w:hAnsi="Book Antiqua"/>
          <w:lang w:eastAsia="zh-CN"/>
        </w:rPr>
        <w:t>0</w:t>
      </w:r>
      <w:r w:rsidRPr="008A2522">
        <w:rPr>
          <w:rFonts w:ascii="Book Antiqua" w:eastAsia="宋体" w:hAnsi="Book Antiqua"/>
          <w:lang w:eastAsia="zh-CN"/>
        </w:rPr>
        <w:t xml:space="preserve"> </w:t>
      </w:r>
    </w:p>
    <w:p w14:paraId="143B8308" w14:textId="77777777" w:rsidR="000A3158" w:rsidRPr="008A2522" w:rsidRDefault="000A3158" w:rsidP="00D71D02">
      <w:pPr>
        <w:autoSpaceDE w:val="0"/>
        <w:autoSpaceDN w:val="0"/>
        <w:adjustRightInd w:val="0"/>
        <w:spacing w:line="360" w:lineRule="auto"/>
        <w:jc w:val="both"/>
        <w:rPr>
          <w:rFonts w:ascii="Book Antiqua" w:eastAsia="宋体" w:hAnsi="Book Antiqua"/>
          <w:lang w:eastAsia="zh-CN"/>
        </w:rPr>
      </w:pPr>
      <w:r w:rsidRPr="008A2522">
        <w:rPr>
          <w:rFonts w:ascii="Book Antiqua" w:eastAsia="宋体" w:hAnsi="Book Antiqua"/>
          <w:lang w:eastAsia="zh-CN"/>
        </w:rPr>
        <w:t>Grade E (Poor): 0</w:t>
      </w:r>
    </w:p>
    <w:p w14:paraId="5A6D4436" w14:textId="77777777" w:rsidR="000A3158" w:rsidRPr="008A2522" w:rsidRDefault="000A3158" w:rsidP="00D71D02">
      <w:pPr>
        <w:spacing w:line="360" w:lineRule="auto"/>
        <w:jc w:val="both"/>
        <w:rPr>
          <w:rFonts w:ascii="Book Antiqua" w:eastAsia="宋体" w:hAnsi="Book Antiqua"/>
          <w:b/>
        </w:rPr>
      </w:pPr>
    </w:p>
    <w:p w14:paraId="7B1A5802" w14:textId="77777777" w:rsidR="00CD59FB" w:rsidRPr="008A2522" w:rsidRDefault="00CD59FB" w:rsidP="00D71D02">
      <w:pPr>
        <w:spacing w:line="360" w:lineRule="auto"/>
        <w:jc w:val="both"/>
        <w:rPr>
          <w:rFonts w:ascii="Book Antiqua" w:eastAsia="宋体" w:hAnsi="Book Antiqua"/>
          <w:b/>
        </w:rPr>
      </w:pPr>
      <w:r w:rsidRPr="008A2522">
        <w:rPr>
          <w:rFonts w:ascii="Book Antiqua" w:eastAsia="宋体" w:hAnsi="Book Antiqua"/>
          <w:b/>
        </w:rPr>
        <w:br w:type="page"/>
      </w:r>
    </w:p>
    <w:p w14:paraId="49891765" w14:textId="1E83BFF7" w:rsidR="00563191" w:rsidRPr="008A2522" w:rsidRDefault="00065823" w:rsidP="00D71D02">
      <w:pPr>
        <w:spacing w:line="360" w:lineRule="auto"/>
        <w:jc w:val="both"/>
        <w:outlineLvl w:val="0"/>
        <w:rPr>
          <w:rFonts w:ascii="Book Antiqua" w:eastAsia="宋体" w:hAnsi="Book Antiqua"/>
          <w:b/>
        </w:rPr>
      </w:pPr>
      <w:r w:rsidRPr="008A2522">
        <w:rPr>
          <w:rFonts w:ascii="Book Antiqua" w:eastAsia="宋体" w:hAnsi="Book Antiqua"/>
          <w:noProof/>
          <w:lang w:eastAsia="zh-CN"/>
        </w:rPr>
        <w:lastRenderedPageBreak/>
        <w:drawing>
          <wp:inline distT="0" distB="0" distL="0" distR="0" wp14:anchorId="02D371EA" wp14:editId="50E867A3">
            <wp:extent cx="5490210" cy="4074160"/>
            <wp:effectExtent l="0" t="0" r="0" b="254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490210" cy="4074160"/>
                    </a:xfrm>
                    <a:prstGeom prst="rect">
                      <a:avLst/>
                    </a:prstGeom>
                  </pic:spPr>
                </pic:pic>
              </a:graphicData>
            </a:graphic>
          </wp:inline>
        </w:drawing>
      </w:r>
      <w:r w:rsidR="00A20A82" w:rsidRPr="008A2522">
        <w:rPr>
          <w:rFonts w:ascii="Book Antiqua" w:eastAsia="宋体" w:hAnsi="Book Antiqua"/>
          <w:b/>
        </w:rPr>
        <w:t>Figure 1</w:t>
      </w:r>
      <w:r w:rsidR="00710B9C" w:rsidRPr="008A2522">
        <w:rPr>
          <w:rFonts w:ascii="Book Antiqua" w:eastAsia="宋体" w:hAnsi="Book Antiqua"/>
          <w:b/>
        </w:rPr>
        <w:t xml:space="preserve"> </w:t>
      </w:r>
      <w:r w:rsidR="004B4A40" w:rsidRPr="008A2522">
        <w:rPr>
          <w:rFonts w:ascii="Book Antiqua" w:eastAsia="宋体" w:hAnsi="Book Antiqua"/>
          <w:b/>
        </w:rPr>
        <w:t>Case 1</w:t>
      </w:r>
      <w:r w:rsidR="004B4A40" w:rsidRPr="008A2522">
        <w:rPr>
          <w:rFonts w:ascii="Book Antiqua" w:eastAsia="宋体" w:hAnsi="Book Antiqua"/>
          <w:bCs/>
        </w:rPr>
        <w:t xml:space="preserve">. </w:t>
      </w:r>
      <w:r w:rsidR="004B4A40" w:rsidRPr="008A2522">
        <w:rPr>
          <w:rFonts w:ascii="Book Antiqua" w:eastAsia="宋体" w:hAnsi="Book Antiqua"/>
        </w:rPr>
        <w:t>A and B:</w:t>
      </w:r>
      <w:r w:rsidR="004B4A40" w:rsidRPr="008A2522">
        <w:rPr>
          <w:rFonts w:ascii="Book Antiqua" w:eastAsia="宋体" w:hAnsi="Book Antiqua"/>
          <w:kern w:val="2"/>
        </w:rPr>
        <w:t xml:space="preserve"> </w:t>
      </w:r>
      <w:r w:rsidR="00D52CFA" w:rsidRPr="008A2522">
        <w:rPr>
          <w:rFonts w:ascii="Book Antiqua" w:eastAsia="宋体" w:hAnsi="Book Antiqua"/>
          <w:kern w:val="2"/>
        </w:rPr>
        <w:t>We placed</w:t>
      </w:r>
      <w:r w:rsidR="00A20A82" w:rsidRPr="008A2522">
        <w:rPr>
          <w:rFonts w:ascii="Book Antiqua" w:eastAsia="宋体" w:hAnsi="Book Antiqua"/>
          <w:kern w:val="2"/>
        </w:rPr>
        <w:t xml:space="preserve"> </w:t>
      </w:r>
      <w:r w:rsidR="00D52CFA" w:rsidRPr="008A2522">
        <w:rPr>
          <w:rFonts w:ascii="Book Antiqua" w:eastAsia="宋体" w:hAnsi="Book Antiqua"/>
          <w:kern w:val="2"/>
        </w:rPr>
        <w:t xml:space="preserve">three </w:t>
      </w:r>
      <w:r w:rsidR="00A20A82" w:rsidRPr="008A2522">
        <w:rPr>
          <w:rFonts w:ascii="Book Antiqua" w:eastAsia="宋体" w:hAnsi="Book Antiqua"/>
          <w:kern w:val="2"/>
        </w:rPr>
        <w:t xml:space="preserve">drains </w:t>
      </w:r>
      <w:r w:rsidR="00D52CFA" w:rsidRPr="008A2522">
        <w:rPr>
          <w:rFonts w:ascii="Book Antiqua" w:eastAsia="宋体" w:hAnsi="Book Antiqua"/>
          <w:kern w:val="2"/>
        </w:rPr>
        <w:t>near</w:t>
      </w:r>
      <w:r w:rsidR="00A20A82" w:rsidRPr="008A2522">
        <w:rPr>
          <w:rFonts w:ascii="Book Antiqua" w:eastAsia="宋体" w:hAnsi="Book Antiqua"/>
          <w:kern w:val="2"/>
        </w:rPr>
        <w:t xml:space="preserve"> the anastomoses of </w:t>
      </w:r>
      <w:r w:rsidR="00D52CFA" w:rsidRPr="008A2522">
        <w:rPr>
          <w:rFonts w:ascii="Book Antiqua" w:eastAsia="宋体" w:hAnsi="Book Antiqua"/>
          <w:kern w:val="2"/>
        </w:rPr>
        <w:t xml:space="preserve">the </w:t>
      </w:r>
      <w:r w:rsidR="00A20A82" w:rsidRPr="008A2522">
        <w:rPr>
          <w:rFonts w:ascii="Book Antiqua" w:eastAsia="宋体" w:hAnsi="Book Antiqua"/>
          <w:kern w:val="2"/>
        </w:rPr>
        <w:t>pancreaticojejunostomy (red arrows), choledochojejunostomy (blue arrows)</w:t>
      </w:r>
      <w:r w:rsidR="00D52CFA" w:rsidRPr="008A2522">
        <w:rPr>
          <w:rFonts w:ascii="Book Antiqua" w:eastAsia="宋体" w:hAnsi="Book Antiqua"/>
          <w:kern w:val="2"/>
        </w:rPr>
        <w:t>,</w:t>
      </w:r>
      <w:r w:rsidR="00A20A82" w:rsidRPr="008A2522">
        <w:rPr>
          <w:rFonts w:ascii="Book Antiqua" w:eastAsia="宋体" w:hAnsi="Book Antiqua"/>
          <w:kern w:val="2"/>
        </w:rPr>
        <w:t xml:space="preserve"> </w:t>
      </w:r>
      <w:r w:rsidR="0024449C" w:rsidRPr="008A2522">
        <w:rPr>
          <w:rFonts w:ascii="Book Antiqua" w:eastAsia="宋体" w:hAnsi="Book Antiqua"/>
          <w:kern w:val="2"/>
        </w:rPr>
        <w:t xml:space="preserve">and </w:t>
      </w:r>
      <w:r w:rsidR="00A20A82" w:rsidRPr="008A2522">
        <w:rPr>
          <w:rFonts w:ascii="Book Antiqua" w:eastAsia="宋体" w:hAnsi="Book Antiqua"/>
          <w:kern w:val="2"/>
        </w:rPr>
        <w:t xml:space="preserve">gastrojejunostomy (green arrows). </w:t>
      </w:r>
      <w:r w:rsidR="00E0179A" w:rsidRPr="008A2522">
        <w:rPr>
          <w:rFonts w:ascii="Book Antiqua" w:eastAsia="宋体" w:hAnsi="Book Antiqua"/>
          <w:kern w:val="2"/>
        </w:rPr>
        <w:t>F</w:t>
      </w:r>
      <w:r w:rsidR="00A20A82" w:rsidRPr="008A2522">
        <w:rPr>
          <w:rFonts w:ascii="Book Antiqua" w:eastAsia="宋体" w:hAnsi="Book Antiqua"/>
          <w:kern w:val="2"/>
        </w:rPr>
        <w:t xml:space="preserve">or </w:t>
      </w:r>
      <w:r w:rsidR="00D52CFA" w:rsidRPr="008A2522">
        <w:rPr>
          <w:rFonts w:ascii="Book Antiqua" w:eastAsia="宋体" w:hAnsi="Book Antiqua"/>
          <w:kern w:val="2"/>
        </w:rPr>
        <w:t xml:space="preserve">the </w:t>
      </w:r>
      <w:r w:rsidR="00A20A82" w:rsidRPr="008A2522">
        <w:rPr>
          <w:rFonts w:ascii="Book Antiqua" w:eastAsia="宋体" w:hAnsi="Book Antiqua"/>
          <w:kern w:val="2"/>
        </w:rPr>
        <w:t xml:space="preserve">pancreaticojejunostomy, </w:t>
      </w:r>
      <w:r w:rsidR="00E0179A" w:rsidRPr="008A2522">
        <w:rPr>
          <w:rFonts w:ascii="Book Antiqua" w:eastAsia="宋体" w:hAnsi="Book Antiqua"/>
          <w:kern w:val="2"/>
        </w:rPr>
        <w:t xml:space="preserve">we ran </w:t>
      </w:r>
      <w:r w:rsidR="00A20A82" w:rsidRPr="008A2522">
        <w:rPr>
          <w:rFonts w:ascii="Book Antiqua" w:eastAsia="宋体" w:hAnsi="Book Antiqua"/>
          <w:kern w:val="2"/>
        </w:rPr>
        <w:t>two drains intentionally through the ventral and dorsal sides (red and blue arrows</w:t>
      </w:r>
      <w:r w:rsidR="00E0179A" w:rsidRPr="008A2522">
        <w:rPr>
          <w:rFonts w:ascii="Book Antiqua" w:eastAsia="宋体" w:hAnsi="Book Antiqua"/>
          <w:kern w:val="2"/>
        </w:rPr>
        <w:t>, respectively</w:t>
      </w:r>
      <w:r w:rsidR="00A20A82" w:rsidRPr="008A2522">
        <w:rPr>
          <w:rFonts w:ascii="Book Antiqua" w:eastAsia="宋体" w:hAnsi="Book Antiqua"/>
          <w:kern w:val="2"/>
        </w:rPr>
        <w:t>)</w:t>
      </w:r>
      <w:r w:rsidR="00710B9C" w:rsidRPr="008A2522">
        <w:rPr>
          <w:rFonts w:ascii="Book Antiqua" w:eastAsia="宋体" w:hAnsi="Book Antiqua"/>
        </w:rPr>
        <w:t>;</w:t>
      </w:r>
      <w:r w:rsidR="00A20A82" w:rsidRPr="008A2522">
        <w:rPr>
          <w:rFonts w:ascii="Book Antiqua" w:eastAsia="宋体" w:hAnsi="Book Antiqua"/>
          <w:kern w:val="2"/>
        </w:rPr>
        <w:t xml:space="preserve"> C</w:t>
      </w:r>
      <w:r w:rsidR="004B4A40" w:rsidRPr="008A2522">
        <w:rPr>
          <w:rFonts w:ascii="Book Antiqua" w:eastAsia="宋体" w:hAnsi="Book Antiqua"/>
          <w:kern w:val="2"/>
        </w:rPr>
        <w:t xml:space="preserve">: </w:t>
      </w:r>
      <w:r w:rsidR="00E4587A" w:rsidRPr="008A2522">
        <w:rPr>
          <w:rFonts w:ascii="Book Antiqua" w:eastAsia="宋体" w:hAnsi="Book Antiqua"/>
          <w:kern w:val="2"/>
        </w:rPr>
        <w:t>P</w:t>
      </w:r>
      <w:r w:rsidR="00E4587A" w:rsidRPr="008A2522">
        <w:rPr>
          <w:rFonts w:ascii="Book Antiqua" w:eastAsia="宋体" w:hAnsi="Book Antiqua"/>
        </w:rPr>
        <w:t xml:space="preserve">ancreatic leakage </w:t>
      </w:r>
      <w:r w:rsidR="00E0179A" w:rsidRPr="008A2522">
        <w:rPr>
          <w:rFonts w:ascii="Book Antiqua" w:eastAsia="宋体" w:hAnsi="Book Antiqua"/>
        </w:rPr>
        <w:t>began</w:t>
      </w:r>
      <w:r w:rsidR="00E4587A" w:rsidRPr="008A2522">
        <w:rPr>
          <w:rFonts w:ascii="Book Antiqua" w:eastAsia="宋体" w:hAnsi="Book Antiqua"/>
        </w:rPr>
        <w:t xml:space="preserve"> early postoperative</w:t>
      </w:r>
      <w:r w:rsidR="00E0179A" w:rsidRPr="008A2522">
        <w:rPr>
          <w:rFonts w:ascii="Book Antiqua" w:eastAsia="宋体" w:hAnsi="Book Antiqua"/>
        </w:rPr>
        <w:t>ly</w:t>
      </w:r>
      <w:r w:rsidR="00E4587A" w:rsidRPr="008A2522">
        <w:rPr>
          <w:rFonts w:ascii="Book Antiqua" w:eastAsia="宋体" w:hAnsi="Book Antiqua"/>
        </w:rPr>
        <w:t>, and peak amylase level in the drain</w:t>
      </w:r>
      <w:r w:rsidR="00E0179A" w:rsidRPr="008A2522">
        <w:rPr>
          <w:rFonts w:ascii="Book Antiqua" w:eastAsia="宋体" w:hAnsi="Book Antiqua"/>
        </w:rPr>
        <w:t>age</w:t>
      </w:r>
      <w:r w:rsidR="00E4587A" w:rsidRPr="008A2522">
        <w:rPr>
          <w:rFonts w:ascii="Book Antiqua" w:eastAsia="宋体" w:hAnsi="Book Antiqua"/>
        </w:rPr>
        <w:t xml:space="preserve"> discharge was</w:t>
      </w:r>
      <w:r w:rsidR="00E0179A" w:rsidRPr="008A2522">
        <w:rPr>
          <w:rFonts w:ascii="Book Antiqua" w:eastAsia="宋体" w:hAnsi="Book Antiqua"/>
        </w:rPr>
        <w:t xml:space="preserve"> </w:t>
      </w:r>
      <w:r w:rsidR="00E4587A" w:rsidRPr="008A2522">
        <w:rPr>
          <w:rFonts w:ascii="Book Antiqua" w:eastAsia="宋体" w:hAnsi="Book Antiqua"/>
        </w:rPr>
        <w:t xml:space="preserve">23480 U/L. </w:t>
      </w:r>
      <w:r w:rsidR="00E0179A" w:rsidRPr="008A2522">
        <w:rPr>
          <w:rFonts w:ascii="Book Antiqua" w:eastAsia="宋体" w:hAnsi="Book Antiqua"/>
        </w:rPr>
        <w:t>H</w:t>
      </w:r>
      <w:r w:rsidR="00E4587A" w:rsidRPr="008A2522">
        <w:rPr>
          <w:rFonts w:ascii="Book Antiqua" w:eastAsia="宋体" w:hAnsi="Book Antiqua"/>
        </w:rPr>
        <w:t xml:space="preserve">igh </w:t>
      </w:r>
      <w:r w:rsidR="00E0179A" w:rsidRPr="008A2522">
        <w:rPr>
          <w:rFonts w:ascii="Book Antiqua" w:eastAsia="宋体" w:hAnsi="Book Antiqua"/>
        </w:rPr>
        <w:t xml:space="preserve">amylase </w:t>
      </w:r>
      <w:r w:rsidR="00E4587A" w:rsidRPr="008A2522">
        <w:rPr>
          <w:rFonts w:ascii="Book Antiqua" w:eastAsia="宋体" w:hAnsi="Book Antiqua"/>
        </w:rPr>
        <w:t>level</w:t>
      </w:r>
      <w:r w:rsidR="00E0179A" w:rsidRPr="008A2522">
        <w:rPr>
          <w:rFonts w:ascii="Book Antiqua" w:eastAsia="宋体" w:hAnsi="Book Antiqua"/>
        </w:rPr>
        <w:t>s</w:t>
      </w:r>
      <w:r w:rsidR="00E4587A" w:rsidRPr="008A2522">
        <w:rPr>
          <w:rFonts w:ascii="Book Antiqua" w:eastAsia="宋体" w:hAnsi="Book Antiqua"/>
        </w:rPr>
        <w:t xml:space="preserve"> in the drain</w:t>
      </w:r>
      <w:r w:rsidR="00326F94" w:rsidRPr="008A2522">
        <w:rPr>
          <w:rFonts w:ascii="Book Antiqua" w:eastAsia="宋体" w:hAnsi="Book Antiqua"/>
        </w:rPr>
        <w:t>age</w:t>
      </w:r>
      <w:r w:rsidR="00E4587A" w:rsidRPr="008A2522">
        <w:rPr>
          <w:rFonts w:ascii="Book Antiqua" w:eastAsia="宋体" w:hAnsi="Book Antiqua"/>
        </w:rPr>
        <w:t xml:space="preserve"> discharge </w:t>
      </w:r>
      <w:r w:rsidR="00E0179A" w:rsidRPr="008A2522">
        <w:rPr>
          <w:rFonts w:ascii="Book Antiqua" w:eastAsia="宋体" w:hAnsi="Book Antiqua"/>
        </w:rPr>
        <w:t xml:space="preserve">were </w:t>
      </w:r>
      <w:r w:rsidR="00E4587A" w:rsidRPr="008A2522">
        <w:rPr>
          <w:rFonts w:ascii="Book Antiqua" w:eastAsia="宋体" w:hAnsi="Book Antiqua"/>
        </w:rPr>
        <w:t xml:space="preserve">still </w:t>
      </w:r>
      <w:r w:rsidR="00E0179A" w:rsidRPr="008A2522">
        <w:rPr>
          <w:rFonts w:ascii="Book Antiqua" w:eastAsia="宋体" w:hAnsi="Book Antiqua"/>
        </w:rPr>
        <w:t>seen on</w:t>
      </w:r>
      <w:r w:rsidR="00E4587A" w:rsidRPr="008A2522">
        <w:rPr>
          <w:rFonts w:ascii="Book Antiqua" w:eastAsia="宋体" w:hAnsi="Book Antiqua"/>
        </w:rPr>
        <w:t xml:space="preserve"> </w:t>
      </w:r>
      <w:r w:rsidR="0098360D" w:rsidRPr="008A2522">
        <w:rPr>
          <w:rFonts w:ascii="Book Antiqua" w:eastAsia="宋体" w:hAnsi="Book Antiqua"/>
        </w:rPr>
        <w:t>postoperative day (</w:t>
      </w:r>
      <w:r w:rsidR="00E4587A" w:rsidRPr="008A2522">
        <w:rPr>
          <w:rFonts w:ascii="Book Antiqua" w:eastAsia="宋体" w:hAnsi="Book Antiqua"/>
        </w:rPr>
        <w:t>POD</w:t>
      </w:r>
      <w:r w:rsidR="0098360D" w:rsidRPr="008A2522">
        <w:rPr>
          <w:rFonts w:ascii="Book Antiqua" w:eastAsia="宋体" w:hAnsi="Book Antiqua"/>
        </w:rPr>
        <w:t>)</w:t>
      </w:r>
      <w:r w:rsidR="00E4587A" w:rsidRPr="008A2522">
        <w:rPr>
          <w:rFonts w:ascii="Book Antiqua" w:eastAsia="宋体" w:hAnsi="Book Antiqua"/>
        </w:rPr>
        <w:t xml:space="preserve"> 8</w:t>
      </w:r>
      <w:r w:rsidR="003C175F">
        <w:rPr>
          <w:rFonts w:ascii="Book Antiqua" w:eastAsia="宋体" w:hAnsi="Book Antiqua"/>
        </w:rPr>
        <w:t xml:space="preserve"> </w:t>
      </w:r>
      <w:r w:rsidR="004B4A40" w:rsidRPr="008A2522">
        <w:rPr>
          <w:rFonts w:ascii="Book Antiqua" w:eastAsia="宋体" w:hAnsi="Book Antiqua"/>
        </w:rPr>
        <w:t xml:space="preserve">continuous local lavage </w:t>
      </w:r>
      <w:r w:rsidR="003D0BB9">
        <w:rPr>
          <w:rFonts w:ascii="Book Antiqua" w:eastAsia="宋体" w:hAnsi="Book Antiqua"/>
        </w:rPr>
        <w:t>(</w:t>
      </w:r>
      <w:r w:rsidR="003E4FFA" w:rsidRPr="008A2522">
        <w:rPr>
          <w:rFonts w:ascii="Book Antiqua" w:eastAsia="宋体" w:hAnsi="Book Antiqua"/>
        </w:rPr>
        <w:t>CLL</w:t>
      </w:r>
      <w:r w:rsidR="003D0BB9">
        <w:rPr>
          <w:rFonts w:ascii="Book Antiqua" w:eastAsia="宋体" w:hAnsi="Book Antiqua"/>
        </w:rPr>
        <w:t>)</w:t>
      </w:r>
      <w:r w:rsidR="003E4FFA" w:rsidRPr="008A2522">
        <w:rPr>
          <w:rFonts w:ascii="Book Antiqua" w:eastAsia="宋体" w:hAnsi="Book Antiqua"/>
        </w:rPr>
        <w:t xml:space="preserve"> was </w:t>
      </w:r>
      <w:r w:rsidR="00E0179A" w:rsidRPr="008A2522">
        <w:rPr>
          <w:rFonts w:ascii="Book Antiqua" w:eastAsia="宋体" w:hAnsi="Book Antiqua"/>
        </w:rPr>
        <w:t>initiated on</w:t>
      </w:r>
      <w:r w:rsidR="003E4FFA" w:rsidRPr="008A2522">
        <w:rPr>
          <w:rFonts w:ascii="Book Antiqua" w:eastAsia="宋体" w:hAnsi="Book Antiqua"/>
          <w:kern w:val="2"/>
        </w:rPr>
        <w:t xml:space="preserve"> POD 8</w:t>
      </w:r>
      <w:r w:rsidR="003E4FFA" w:rsidRPr="008A2522">
        <w:rPr>
          <w:rFonts w:ascii="Book Antiqua" w:eastAsia="宋体" w:hAnsi="Book Antiqua"/>
        </w:rPr>
        <w:t xml:space="preserve">, and </w:t>
      </w:r>
      <w:r w:rsidR="0024449C" w:rsidRPr="008A2522">
        <w:rPr>
          <w:rFonts w:ascii="Book Antiqua" w:eastAsia="宋体" w:hAnsi="Book Antiqua"/>
        </w:rPr>
        <w:t>saline volume</w:t>
      </w:r>
      <w:r w:rsidR="003E4FFA" w:rsidRPr="008A2522">
        <w:rPr>
          <w:rFonts w:ascii="Book Antiqua" w:eastAsia="宋体" w:hAnsi="Book Antiqua"/>
          <w:kern w:val="2"/>
        </w:rPr>
        <w:t xml:space="preserve"> was increased </w:t>
      </w:r>
      <w:r w:rsidR="00E0179A" w:rsidRPr="008A2522">
        <w:rPr>
          <w:rFonts w:ascii="Book Antiqua" w:eastAsia="宋体" w:hAnsi="Book Antiqua"/>
          <w:kern w:val="2"/>
        </w:rPr>
        <w:t xml:space="preserve">on </w:t>
      </w:r>
      <w:r w:rsidR="003E4FFA" w:rsidRPr="008A2522">
        <w:rPr>
          <w:rFonts w:ascii="Book Antiqua" w:eastAsia="宋体" w:hAnsi="Book Antiqua"/>
          <w:kern w:val="2"/>
        </w:rPr>
        <w:t xml:space="preserve">POD 12. </w:t>
      </w:r>
      <w:r w:rsidR="00E0179A" w:rsidRPr="008A2522">
        <w:rPr>
          <w:rFonts w:ascii="Book Antiqua" w:eastAsia="宋体" w:hAnsi="Book Antiqua"/>
          <w:kern w:val="2"/>
        </w:rPr>
        <w:t xml:space="preserve">We continued </w:t>
      </w:r>
      <w:r w:rsidR="003E4FFA" w:rsidRPr="008A2522">
        <w:rPr>
          <w:rFonts w:ascii="Book Antiqua" w:eastAsia="宋体" w:hAnsi="Book Antiqua"/>
          <w:kern w:val="2"/>
        </w:rPr>
        <w:t>CLL for 7 d, and amylase level</w:t>
      </w:r>
      <w:r w:rsidR="00E0179A" w:rsidRPr="008A2522">
        <w:rPr>
          <w:rFonts w:ascii="Book Antiqua" w:eastAsia="宋体" w:hAnsi="Book Antiqua"/>
          <w:kern w:val="2"/>
        </w:rPr>
        <w:t>s</w:t>
      </w:r>
      <w:r w:rsidR="003E4FFA" w:rsidRPr="008A2522">
        <w:rPr>
          <w:rFonts w:ascii="Book Antiqua" w:eastAsia="宋体" w:hAnsi="Book Antiqua"/>
          <w:kern w:val="2"/>
        </w:rPr>
        <w:t xml:space="preserve"> </w:t>
      </w:r>
      <w:r w:rsidR="0024449C" w:rsidRPr="008A2522">
        <w:rPr>
          <w:rFonts w:ascii="Book Antiqua" w:eastAsia="宋体" w:hAnsi="Book Antiqua"/>
          <w:kern w:val="2"/>
        </w:rPr>
        <w:t xml:space="preserve">in the </w:t>
      </w:r>
      <w:r w:rsidR="00E0179A" w:rsidRPr="008A2522">
        <w:rPr>
          <w:rFonts w:ascii="Book Antiqua" w:eastAsia="宋体" w:hAnsi="Book Antiqua"/>
          <w:kern w:val="2"/>
        </w:rPr>
        <w:t xml:space="preserve">drainage </w:t>
      </w:r>
      <w:r w:rsidR="003E4FFA" w:rsidRPr="008A2522">
        <w:rPr>
          <w:rFonts w:ascii="Book Antiqua" w:eastAsia="宋体" w:hAnsi="Book Antiqua"/>
          <w:kern w:val="2"/>
        </w:rPr>
        <w:t xml:space="preserve">discharge </w:t>
      </w:r>
      <w:r w:rsidR="00E0179A" w:rsidRPr="008A2522">
        <w:rPr>
          <w:rFonts w:ascii="Book Antiqua" w:eastAsia="宋体" w:hAnsi="Book Antiqua"/>
          <w:kern w:val="2"/>
        </w:rPr>
        <w:t xml:space="preserve">decreased </w:t>
      </w:r>
      <w:r w:rsidR="003E4FFA" w:rsidRPr="008A2522">
        <w:rPr>
          <w:rFonts w:ascii="Book Antiqua" w:eastAsia="宋体" w:hAnsi="Book Antiqua"/>
          <w:kern w:val="2"/>
        </w:rPr>
        <w:t>dra</w:t>
      </w:r>
      <w:r w:rsidR="00326F94" w:rsidRPr="008A2522">
        <w:rPr>
          <w:rFonts w:ascii="Book Antiqua" w:eastAsia="宋体" w:hAnsi="Book Antiqua"/>
          <w:kern w:val="2"/>
        </w:rPr>
        <w:t>matically</w:t>
      </w:r>
      <w:r w:rsidR="00E0179A" w:rsidRPr="008A2522">
        <w:rPr>
          <w:rFonts w:ascii="Book Antiqua" w:eastAsia="宋体" w:hAnsi="Book Antiqua"/>
          <w:kern w:val="2"/>
        </w:rPr>
        <w:t xml:space="preserve"> during that time</w:t>
      </w:r>
      <w:r w:rsidR="004B4A40" w:rsidRPr="008A2522">
        <w:rPr>
          <w:rFonts w:ascii="Book Antiqua" w:eastAsia="宋体" w:hAnsi="Book Antiqua"/>
          <w:kern w:val="2"/>
        </w:rPr>
        <w:t xml:space="preserve">; </w:t>
      </w:r>
      <w:r w:rsidR="008B3BE0" w:rsidRPr="008A2522">
        <w:rPr>
          <w:rFonts w:ascii="Book Antiqua" w:eastAsia="宋体" w:hAnsi="Book Antiqua"/>
        </w:rPr>
        <w:t>D</w:t>
      </w:r>
      <w:r w:rsidR="004B4A40" w:rsidRPr="008A2522">
        <w:rPr>
          <w:rFonts w:ascii="Book Antiqua" w:eastAsia="宋体" w:hAnsi="Book Antiqua"/>
        </w:rPr>
        <w:t xml:space="preserve">: </w:t>
      </w:r>
      <w:r w:rsidR="00E0179A" w:rsidRPr="008A2522">
        <w:rPr>
          <w:rFonts w:ascii="Book Antiqua" w:eastAsia="宋体" w:hAnsi="Book Antiqua"/>
        </w:rPr>
        <w:t>C</w:t>
      </w:r>
      <w:r w:rsidR="00E4587A" w:rsidRPr="008A2522">
        <w:rPr>
          <w:rFonts w:ascii="Book Antiqua" w:eastAsia="宋体" w:hAnsi="Book Antiqua"/>
        </w:rPr>
        <w:t xml:space="preserve">ontrast </w:t>
      </w:r>
      <w:r w:rsidR="0098360D" w:rsidRPr="008A2522">
        <w:rPr>
          <w:rFonts w:ascii="Book Antiqua" w:eastAsia="宋体" w:hAnsi="Book Antiqua"/>
        </w:rPr>
        <w:t>computed tomography</w:t>
      </w:r>
      <w:r w:rsidR="00E4587A" w:rsidRPr="008A2522">
        <w:rPr>
          <w:rFonts w:ascii="Book Antiqua" w:eastAsia="宋体" w:hAnsi="Book Antiqua"/>
        </w:rPr>
        <w:t xml:space="preserve"> </w:t>
      </w:r>
      <w:r w:rsidR="00E0179A" w:rsidRPr="008A2522">
        <w:rPr>
          <w:rFonts w:ascii="Book Antiqua" w:eastAsia="宋体" w:hAnsi="Book Antiqua"/>
        </w:rPr>
        <w:t xml:space="preserve">on </w:t>
      </w:r>
      <w:r w:rsidR="00E4587A" w:rsidRPr="008A2522">
        <w:rPr>
          <w:rFonts w:ascii="Book Antiqua" w:eastAsia="宋体" w:hAnsi="Book Antiqua"/>
        </w:rPr>
        <w:t>POD 8</w:t>
      </w:r>
      <w:r w:rsidR="00E0179A" w:rsidRPr="008A2522">
        <w:rPr>
          <w:rFonts w:ascii="Book Antiqua" w:eastAsia="宋体" w:hAnsi="Book Antiqua"/>
        </w:rPr>
        <w:t xml:space="preserve"> revealed </w:t>
      </w:r>
      <w:r w:rsidR="00E4587A" w:rsidRPr="008A2522">
        <w:rPr>
          <w:rFonts w:ascii="Book Antiqua" w:eastAsia="宋体" w:hAnsi="Book Antiqua"/>
        </w:rPr>
        <w:t xml:space="preserve">intractable </w:t>
      </w:r>
      <w:r w:rsidR="00326F94" w:rsidRPr="008A2522">
        <w:rPr>
          <w:rFonts w:ascii="Book Antiqua" w:eastAsia="宋体" w:hAnsi="Book Antiqua"/>
        </w:rPr>
        <w:t>pancreatic fistula had le</w:t>
      </w:r>
      <w:r w:rsidR="00E0179A" w:rsidRPr="008A2522">
        <w:rPr>
          <w:rFonts w:ascii="Book Antiqua" w:eastAsia="宋体" w:hAnsi="Book Antiqua"/>
        </w:rPr>
        <w:t xml:space="preserve">d to </w:t>
      </w:r>
      <w:r w:rsidR="00E4587A" w:rsidRPr="008A2522">
        <w:rPr>
          <w:rFonts w:ascii="Book Antiqua" w:eastAsia="宋体" w:hAnsi="Book Antiqua"/>
        </w:rPr>
        <w:t xml:space="preserve">an intraperitoneal abscess around </w:t>
      </w:r>
      <w:r w:rsidR="0024449C" w:rsidRPr="008A2522">
        <w:rPr>
          <w:rFonts w:ascii="Book Antiqua" w:eastAsia="宋体" w:hAnsi="Book Antiqua"/>
        </w:rPr>
        <w:t xml:space="preserve">the </w:t>
      </w:r>
      <w:r w:rsidR="00E4587A" w:rsidRPr="008A2522">
        <w:rPr>
          <w:rFonts w:ascii="Book Antiqua" w:eastAsia="宋体" w:hAnsi="Book Antiqua"/>
          <w:kern w:val="2"/>
        </w:rPr>
        <w:t>pancreaticojejunostomy</w:t>
      </w:r>
      <w:r w:rsidR="00927CF9" w:rsidRPr="008A2522">
        <w:rPr>
          <w:rFonts w:ascii="Book Antiqua" w:eastAsia="宋体" w:hAnsi="Book Antiqua"/>
          <w:kern w:val="2"/>
        </w:rPr>
        <w:t xml:space="preserve"> (yellow arrows)</w:t>
      </w:r>
      <w:r w:rsidR="00E4587A" w:rsidRPr="008A2522">
        <w:rPr>
          <w:rFonts w:ascii="Book Antiqua" w:eastAsia="宋体" w:hAnsi="Book Antiqua"/>
        </w:rPr>
        <w:t>.</w:t>
      </w:r>
      <w:r w:rsidR="0098360D" w:rsidRPr="008A2522">
        <w:rPr>
          <w:rFonts w:ascii="Book Antiqua" w:eastAsia="宋体" w:hAnsi="Book Antiqua"/>
          <w:b/>
          <w:lang w:eastAsia="zh-CN"/>
        </w:rPr>
        <w:t xml:space="preserve"> </w:t>
      </w:r>
      <w:r w:rsidR="00563191" w:rsidRPr="008A2522">
        <w:rPr>
          <w:rFonts w:ascii="Book Antiqua" w:eastAsia="宋体" w:hAnsi="Book Antiqua"/>
        </w:rPr>
        <w:t>CHA</w:t>
      </w:r>
      <w:r w:rsidR="004B4A40" w:rsidRPr="008A2522">
        <w:rPr>
          <w:rFonts w:ascii="Book Antiqua" w:eastAsia="宋体" w:hAnsi="Book Antiqua"/>
        </w:rPr>
        <w:t>: C</w:t>
      </w:r>
      <w:r w:rsidR="00563191" w:rsidRPr="008A2522">
        <w:rPr>
          <w:rFonts w:ascii="Book Antiqua" w:eastAsia="宋体" w:hAnsi="Book Antiqua"/>
        </w:rPr>
        <w:t>ommon hepatic artery; CLL</w:t>
      </w:r>
      <w:r w:rsidR="0098360D" w:rsidRPr="008A2522">
        <w:rPr>
          <w:rFonts w:ascii="Book Antiqua" w:eastAsia="宋体" w:hAnsi="Book Antiqua"/>
        </w:rPr>
        <w:t>: C</w:t>
      </w:r>
      <w:r w:rsidR="00563191" w:rsidRPr="008A2522">
        <w:rPr>
          <w:rFonts w:ascii="Book Antiqua" w:eastAsia="宋体" w:hAnsi="Book Antiqua"/>
        </w:rPr>
        <w:t>ontinuous local lavage; POD</w:t>
      </w:r>
      <w:r w:rsidR="0098360D" w:rsidRPr="008A2522">
        <w:rPr>
          <w:rFonts w:ascii="Book Antiqua" w:eastAsia="宋体" w:hAnsi="Book Antiqua"/>
        </w:rPr>
        <w:t>: P</w:t>
      </w:r>
      <w:r w:rsidR="00563191" w:rsidRPr="008A2522">
        <w:rPr>
          <w:rFonts w:ascii="Book Antiqua" w:eastAsia="宋体" w:hAnsi="Book Antiqua"/>
        </w:rPr>
        <w:t>ostoperative day.</w:t>
      </w:r>
    </w:p>
    <w:p w14:paraId="233127F4" w14:textId="77777777" w:rsidR="00E0179A" w:rsidRPr="008A2522" w:rsidRDefault="00E0179A" w:rsidP="00D71D02">
      <w:pPr>
        <w:spacing w:line="360" w:lineRule="auto"/>
        <w:jc w:val="both"/>
        <w:outlineLvl w:val="0"/>
        <w:rPr>
          <w:rFonts w:ascii="Book Antiqua" w:eastAsia="宋体" w:hAnsi="Book Antiqua"/>
        </w:rPr>
      </w:pPr>
    </w:p>
    <w:p w14:paraId="47F28170" w14:textId="6E96F018" w:rsidR="00623266" w:rsidRPr="008A2522" w:rsidRDefault="00065823" w:rsidP="00D71D02">
      <w:pPr>
        <w:spacing w:line="360" w:lineRule="auto"/>
        <w:jc w:val="both"/>
        <w:rPr>
          <w:rFonts w:ascii="Book Antiqua" w:eastAsia="宋体" w:hAnsi="Book Antiqua"/>
          <w:kern w:val="2"/>
        </w:rPr>
      </w:pPr>
      <w:r w:rsidRPr="008A2522">
        <w:rPr>
          <w:rFonts w:ascii="Book Antiqua" w:eastAsia="宋体" w:hAnsi="Book Antiqua"/>
          <w:noProof/>
          <w:lang w:eastAsia="zh-CN"/>
        </w:rPr>
        <w:lastRenderedPageBreak/>
        <w:drawing>
          <wp:inline distT="0" distB="0" distL="0" distR="0" wp14:anchorId="3538967A" wp14:editId="1E51B3F8">
            <wp:extent cx="5490210" cy="411543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490210" cy="4115435"/>
                    </a:xfrm>
                    <a:prstGeom prst="rect">
                      <a:avLst/>
                    </a:prstGeom>
                  </pic:spPr>
                </pic:pic>
              </a:graphicData>
            </a:graphic>
          </wp:inline>
        </w:drawing>
      </w:r>
      <w:r w:rsidR="008B3BE0" w:rsidRPr="008A2522">
        <w:rPr>
          <w:rFonts w:ascii="Book Antiqua" w:eastAsia="宋体" w:hAnsi="Book Antiqua"/>
          <w:b/>
          <w:kern w:val="2"/>
        </w:rPr>
        <w:t>Figure 2</w:t>
      </w:r>
      <w:r w:rsidR="00623266" w:rsidRPr="008A2522">
        <w:rPr>
          <w:rFonts w:ascii="Book Antiqua" w:eastAsia="宋体" w:hAnsi="Book Antiqua"/>
          <w:b/>
          <w:kern w:val="2"/>
          <w:lang w:eastAsia="zh-CN"/>
        </w:rPr>
        <w:t xml:space="preserve"> </w:t>
      </w:r>
      <w:r w:rsidR="008B3BE0" w:rsidRPr="008A2522">
        <w:rPr>
          <w:rFonts w:ascii="Book Antiqua" w:eastAsia="宋体" w:hAnsi="Book Antiqua"/>
          <w:b/>
        </w:rPr>
        <w:t xml:space="preserve">From the ventral </w:t>
      </w:r>
      <w:r w:rsidR="0024449C" w:rsidRPr="008A2522">
        <w:rPr>
          <w:rFonts w:ascii="Book Antiqua" w:eastAsia="宋体" w:hAnsi="Book Antiqua"/>
          <w:b/>
        </w:rPr>
        <w:t>tube to the</w:t>
      </w:r>
      <w:r w:rsidR="008B3BE0" w:rsidRPr="008A2522">
        <w:rPr>
          <w:rFonts w:ascii="Book Antiqua" w:eastAsia="宋体" w:hAnsi="Book Antiqua"/>
          <w:b/>
        </w:rPr>
        <w:t xml:space="preserve"> </w:t>
      </w:r>
      <w:r w:rsidR="008B3BE0" w:rsidRPr="008A2522">
        <w:rPr>
          <w:rFonts w:ascii="Book Antiqua" w:eastAsia="宋体" w:hAnsi="Book Antiqua"/>
          <w:b/>
          <w:kern w:val="2"/>
        </w:rPr>
        <w:t>pancreaticojejunostomy</w:t>
      </w:r>
      <w:r w:rsidR="00927CF9" w:rsidRPr="008A2522">
        <w:rPr>
          <w:rFonts w:ascii="Book Antiqua" w:eastAsia="宋体" w:hAnsi="Book Antiqua"/>
          <w:b/>
          <w:kern w:val="2"/>
        </w:rPr>
        <w:t xml:space="preserve"> (blue arrow)</w:t>
      </w:r>
      <w:r w:rsidR="008B3BE0" w:rsidRPr="008A2522">
        <w:rPr>
          <w:rFonts w:ascii="Book Antiqua" w:eastAsia="宋体" w:hAnsi="Book Antiqua"/>
          <w:b/>
        </w:rPr>
        <w:t xml:space="preserve">, saline was slowly </w:t>
      </w:r>
      <w:r w:rsidR="00E0179A" w:rsidRPr="008A2522">
        <w:rPr>
          <w:rFonts w:ascii="Book Antiqua" w:eastAsia="宋体" w:hAnsi="Book Antiqua"/>
          <w:b/>
        </w:rPr>
        <w:t xml:space="preserve">and </w:t>
      </w:r>
      <w:r w:rsidR="008B3BE0" w:rsidRPr="008A2522">
        <w:rPr>
          <w:rFonts w:ascii="Book Antiqua" w:eastAsia="宋体" w:hAnsi="Book Antiqua"/>
          <w:b/>
        </w:rPr>
        <w:t>continuously irrigated into the abscess cavity</w:t>
      </w:r>
      <w:r w:rsidR="00927CF9" w:rsidRPr="008A2522">
        <w:rPr>
          <w:rFonts w:ascii="Book Antiqua" w:eastAsia="宋体" w:hAnsi="Book Antiqua"/>
          <w:b/>
        </w:rPr>
        <w:t xml:space="preserve"> (yellow area)</w:t>
      </w:r>
      <w:r w:rsidR="008B3BE0" w:rsidRPr="008A2522">
        <w:rPr>
          <w:rFonts w:ascii="Book Antiqua" w:eastAsia="宋体" w:hAnsi="Book Antiqua"/>
          <w:b/>
          <w:kern w:val="2"/>
        </w:rPr>
        <w:t>.</w:t>
      </w:r>
      <w:r w:rsidR="008B3BE0" w:rsidRPr="008A2522">
        <w:rPr>
          <w:rFonts w:ascii="Book Antiqua" w:eastAsia="宋体" w:hAnsi="Book Antiqua"/>
          <w:kern w:val="2"/>
        </w:rPr>
        <w:t xml:space="preserve"> </w:t>
      </w:r>
      <w:r w:rsidR="00E0179A" w:rsidRPr="008A2522">
        <w:rPr>
          <w:rFonts w:ascii="Book Antiqua" w:eastAsia="宋体" w:hAnsi="Book Antiqua"/>
          <w:kern w:val="2"/>
        </w:rPr>
        <w:t>In contrast, we used</w:t>
      </w:r>
      <w:r w:rsidR="008B3BE0" w:rsidRPr="008A2522">
        <w:rPr>
          <w:rFonts w:ascii="Book Antiqua" w:eastAsia="宋体" w:hAnsi="Book Antiqua"/>
          <w:kern w:val="2"/>
        </w:rPr>
        <w:t xml:space="preserve"> the dorsal </w:t>
      </w:r>
      <w:r w:rsidR="0024449C" w:rsidRPr="008A2522">
        <w:rPr>
          <w:rFonts w:ascii="Book Antiqua" w:eastAsia="宋体" w:hAnsi="Book Antiqua"/>
          <w:kern w:val="2"/>
        </w:rPr>
        <w:t>tube to the</w:t>
      </w:r>
      <w:r w:rsidR="008B3BE0" w:rsidRPr="008A2522">
        <w:rPr>
          <w:rFonts w:ascii="Book Antiqua" w:eastAsia="宋体" w:hAnsi="Book Antiqua"/>
          <w:kern w:val="2"/>
        </w:rPr>
        <w:t xml:space="preserve"> pancreaticojejunostomy </w:t>
      </w:r>
      <w:r w:rsidR="00927CF9" w:rsidRPr="008A2522">
        <w:rPr>
          <w:rFonts w:ascii="Book Antiqua" w:eastAsia="宋体" w:hAnsi="Book Antiqua"/>
          <w:kern w:val="2"/>
        </w:rPr>
        <w:t xml:space="preserve">(red arrow) </w:t>
      </w:r>
      <w:r w:rsidR="008B3BE0" w:rsidRPr="008A2522">
        <w:rPr>
          <w:rFonts w:ascii="Book Antiqua" w:eastAsia="宋体" w:hAnsi="Book Antiqua"/>
          <w:kern w:val="2"/>
        </w:rPr>
        <w:t xml:space="preserve">only </w:t>
      </w:r>
      <w:r w:rsidR="00E0179A" w:rsidRPr="008A2522">
        <w:rPr>
          <w:rFonts w:ascii="Book Antiqua" w:eastAsia="宋体" w:hAnsi="Book Antiqua"/>
          <w:kern w:val="2"/>
        </w:rPr>
        <w:t>to drain the</w:t>
      </w:r>
      <w:r w:rsidR="008B3BE0" w:rsidRPr="008A2522">
        <w:rPr>
          <w:rFonts w:ascii="Book Antiqua" w:eastAsia="宋体" w:hAnsi="Book Antiqua"/>
          <w:kern w:val="2"/>
        </w:rPr>
        <w:t xml:space="preserve"> irrigated saline.</w:t>
      </w:r>
    </w:p>
    <w:p w14:paraId="5F8045FD" w14:textId="3F720131" w:rsidR="00065823" w:rsidRPr="008A2522" w:rsidRDefault="00065823" w:rsidP="00D71D02">
      <w:pPr>
        <w:jc w:val="both"/>
        <w:rPr>
          <w:rFonts w:ascii="Book Antiqua" w:eastAsia="宋体" w:hAnsi="Book Antiqua"/>
          <w:kern w:val="2"/>
        </w:rPr>
      </w:pPr>
      <w:r w:rsidRPr="008A2522">
        <w:rPr>
          <w:rFonts w:ascii="Book Antiqua" w:eastAsia="宋体" w:hAnsi="Book Antiqua"/>
          <w:kern w:val="2"/>
        </w:rPr>
        <w:br w:type="page"/>
      </w:r>
    </w:p>
    <w:p w14:paraId="13A49550" w14:textId="0C32BD93" w:rsidR="00E0179A" w:rsidRPr="008A2522" w:rsidRDefault="00065823" w:rsidP="00D71D02">
      <w:pPr>
        <w:spacing w:line="360" w:lineRule="auto"/>
        <w:jc w:val="both"/>
        <w:outlineLvl w:val="0"/>
        <w:rPr>
          <w:rFonts w:ascii="Book Antiqua" w:eastAsia="宋体" w:hAnsi="Book Antiqua"/>
          <w:kern w:val="2"/>
        </w:rPr>
      </w:pPr>
      <w:r w:rsidRPr="008A2522">
        <w:rPr>
          <w:rFonts w:ascii="Book Antiqua" w:eastAsia="宋体" w:hAnsi="Book Antiqua"/>
          <w:noProof/>
          <w:lang w:eastAsia="zh-CN"/>
        </w:rPr>
        <w:lastRenderedPageBreak/>
        <w:drawing>
          <wp:inline distT="0" distB="0" distL="0" distR="0" wp14:anchorId="119F7112" wp14:editId="33B3B467">
            <wp:extent cx="5490210" cy="411924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490210" cy="4119245"/>
                    </a:xfrm>
                    <a:prstGeom prst="rect">
                      <a:avLst/>
                    </a:prstGeom>
                  </pic:spPr>
                </pic:pic>
              </a:graphicData>
            </a:graphic>
          </wp:inline>
        </w:drawing>
      </w:r>
    </w:p>
    <w:p w14:paraId="09F8E278" w14:textId="7A793726" w:rsidR="00065823" w:rsidRPr="008A2522" w:rsidRDefault="00187EE7" w:rsidP="00D71D02">
      <w:pPr>
        <w:spacing w:line="360" w:lineRule="auto"/>
        <w:jc w:val="both"/>
        <w:rPr>
          <w:rFonts w:ascii="Book Antiqua" w:eastAsia="宋体" w:hAnsi="Book Antiqua"/>
          <w:b/>
        </w:rPr>
      </w:pPr>
      <w:r w:rsidRPr="008A2522">
        <w:rPr>
          <w:rFonts w:ascii="Book Antiqua" w:eastAsia="宋体" w:hAnsi="Book Antiqua"/>
          <w:b/>
        </w:rPr>
        <w:t>Figure 3</w:t>
      </w:r>
      <w:r w:rsidR="004023AB" w:rsidRPr="008A2522">
        <w:rPr>
          <w:rFonts w:ascii="Book Antiqua" w:eastAsia="宋体" w:hAnsi="Book Antiqua"/>
          <w:b/>
        </w:rPr>
        <w:t xml:space="preserve"> Case 2</w:t>
      </w:r>
      <w:r w:rsidR="004023AB" w:rsidRPr="008A2522">
        <w:rPr>
          <w:rFonts w:ascii="Book Antiqua" w:eastAsia="宋体" w:hAnsi="Book Antiqua"/>
          <w:bCs/>
        </w:rPr>
        <w:t>.</w:t>
      </w:r>
      <w:r w:rsidR="00935453" w:rsidRPr="008A2522">
        <w:rPr>
          <w:rFonts w:ascii="Book Antiqua" w:eastAsia="宋体" w:hAnsi="Book Antiqua"/>
          <w:b/>
          <w:lang w:eastAsia="zh-CN"/>
        </w:rPr>
        <w:t xml:space="preserve"> </w:t>
      </w:r>
      <w:r w:rsidR="00623266" w:rsidRPr="008A2522">
        <w:rPr>
          <w:rFonts w:ascii="Book Antiqua" w:eastAsia="宋体" w:hAnsi="Book Antiqua"/>
          <w:bCs/>
        </w:rPr>
        <w:t>A</w:t>
      </w:r>
      <w:r w:rsidR="00DD42BB" w:rsidRPr="008A2522">
        <w:rPr>
          <w:rFonts w:ascii="Book Antiqua" w:eastAsia="宋体" w:hAnsi="Book Antiqua"/>
          <w:bCs/>
        </w:rPr>
        <w:t xml:space="preserve">: </w:t>
      </w:r>
      <w:r w:rsidR="00C4605D" w:rsidRPr="008A2522">
        <w:rPr>
          <w:rFonts w:ascii="Book Antiqua" w:eastAsia="宋体" w:hAnsi="Book Antiqua"/>
          <w:bCs/>
        </w:rPr>
        <w:t xml:space="preserve">Pancreatectomy was </w:t>
      </w:r>
      <w:r w:rsidR="00E0179A" w:rsidRPr="008A2522">
        <w:rPr>
          <w:rFonts w:ascii="Book Antiqua" w:eastAsia="宋体" w:hAnsi="Book Antiqua"/>
          <w:bCs/>
        </w:rPr>
        <w:t>performed using</w:t>
      </w:r>
      <w:r w:rsidR="00C4605D" w:rsidRPr="008A2522">
        <w:rPr>
          <w:rFonts w:ascii="Book Antiqua" w:eastAsia="宋体" w:hAnsi="Book Antiqua"/>
          <w:bCs/>
        </w:rPr>
        <w:t xml:space="preserve"> </w:t>
      </w:r>
      <w:r w:rsidR="00622B19" w:rsidRPr="008A2522">
        <w:rPr>
          <w:rFonts w:ascii="Book Antiqua" w:eastAsia="宋体" w:hAnsi="Book Antiqua"/>
          <w:bCs/>
        </w:rPr>
        <w:t xml:space="preserve">a </w:t>
      </w:r>
      <w:r w:rsidR="00C4605D" w:rsidRPr="008A2522">
        <w:rPr>
          <w:rFonts w:ascii="Book Antiqua" w:eastAsia="宋体" w:hAnsi="Book Antiqua"/>
          <w:bCs/>
        </w:rPr>
        <w:t xml:space="preserve">linear stapler, and </w:t>
      </w:r>
      <w:r w:rsidR="00E0179A" w:rsidRPr="008A2522">
        <w:rPr>
          <w:rFonts w:ascii="Book Antiqua" w:eastAsia="宋体" w:hAnsi="Book Antiqua"/>
          <w:bCs/>
        </w:rPr>
        <w:t xml:space="preserve">we placed </w:t>
      </w:r>
      <w:r w:rsidR="00622B19" w:rsidRPr="008A2522">
        <w:rPr>
          <w:rFonts w:ascii="Book Antiqua" w:eastAsia="宋体" w:hAnsi="Book Antiqua"/>
          <w:bCs/>
        </w:rPr>
        <w:t xml:space="preserve">a </w:t>
      </w:r>
      <w:r w:rsidR="00C4605D" w:rsidRPr="008A2522">
        <w:rPr>
          <w:rFonts w:ascii="Book Antiqua" w:eastAsia="宋体" w:hAnsi="Book Antiqua"/>
          <w:bCs/>
        </w:rPr>
        <w:t>drain near</w:t>
      </w:r>
      <w:r w:rsidR="00E0179A" w:rsidRPr="008A2522">
        <w:rPr>
          <w:rFonts w:ascii="Book Antiqua" w:eastAsia="宋体" w:hAnsi="Book Antiqua"/>
          <w:bCs/>
        </w:rPr>
        <w:t xml:space="preserve"> the</w:t>
      </w:r>
      <w:r w:rsidR="00C4605D" w:rsidRPr="008A2522">
        <w:rPr>
          <w:rFonts w:ascii="Book Antiqua" w:eastAsia="宋体" w:hAnsi="Book Antiqua"/>
          <w:bCs/>
        </w:rPr>
        <w:t xml:space="preserve"> staple line</w:t>
      </w:r>
      <w:r w:rsidR="00DD42BB" w:rsidRPr="008A2522">
        <w:rPr>
          <w:rFonts w:ascii="Book Antiqua" w:eastAsia="宋体" w:hAnsi="Book Antiqua"/>
          <w:bCs/>
        </w:rPr>
        <w:t xml:space="preserve">; </w:t>
      </w:r>
      <w:r w:rsidRPr="008A2522">
        <w:rPr>
          <w:rFonts w:ascii="Book Antiqua" w:eastAsia="宋体" w:hAnsi="Book Antiqua"/>
          <w:bCs/>
          <w:kern w:val="2"/>
        </w:rPr>
        <w:t>B</w:t>
      </w:r>
      <w:r w:rsidR="00DD42BB" w:rsidRPr="008A2522">
        <w:rPr>
          <w:rFonts w:ascii="Book Antiqua" w:eastAsia="宋体" w:hAnsi="Book Antiqua"/>
          <w:bCs/>
          <w:kern w:val="2"/>
        </w:rPr>
        <w:t xml:space="preserve">: </w:t>
      </w:r>
      <w:r w:rsidR="00E0179A" w:rsidRPr="008A2522">
        <w:rPr>
          <w:rFonts w:ascii="Book Antiqua" w:eastAsia="宋体" w:hAnsi="Book Antiqua"/>
          <w:bCs/>
        </w:rPr>
        <w:t>C</w:t>
      </w:r>
      <w:r w:rsidR="00254253" w:rsidRPr="008A2522">
        <w:rPr>
          <w:rFonts w:ascii="Book Antiqua" w:eastAsia="宋体" w:hAnsi="Book Antiqua"/>
          <w:bCs/>
        </w:rPr>
        <w:t xml:space="preserve">ontrast </w:t>
      </w:r>
      <w:r w:rsidR="00F14C05" w:rsidRPr="008A2522">
        <w:rPr>
          <w:rFonts w:ascii="Book Antiqua" w:eastAsia="宋体" w:hAnsi="Book Antiqua"/>
          <w:bCs/>
        </w:rPr>
        <w:t>computed tomography</w:t>
      </w:r>
      <w:r w:rsidR="00254253" w:rsidRPr="008A2522">
        <w:rPr>
          <w:rFonts w:ascii="Book Antiqua" w:eastAsia="宋体" w:hAnsi="Book Antiqua"/>
          <w:bCs/>
        </w:rPr>
        <w:t xml:space="preserve"> </w:t>
      </w:r>
      <w:r w:rsidR="00E0179A" w:rsidRPr="008A2522">
        <w:rPr>
          <w:rFonts w:ascii="Book Antiqua" w:eastAsia="宋体" w:hAnsi="Book Antiqua"/>
          <w:bCs/>
        </w:rPr>
        <w:t xml:space="preserve">on </w:t>
      </w:r>
      <w:r w:rsidR="008E09AE" w:rsidRPr="008A2522">
        <w:rPr>
          <w:rFonts w:ascii="Book Antiqua" w:eastAsia="宋体" w:hAnsi="Book Antiqua"/>
        </w:rPr>
        <w:t>postoperative day</w:t>
      </w:r>
      <w:r w:rsidR="008E09AE" w:rsidRPr="008A2522">
        <w:rPr>
          <w:rFonts w:ascii="Book Antiqua" w:eastAsia="宋体" w:hAnsi="Book Antiqua"/>
          <w:bCs/>
        </w:rPr>
        <w:t xml:space="preserve"> (</w:t>
      </w:r>
      <w:r w:rsidR="00254253" w:rsidRPr="008A2522">
        <w:rPr>
          <w:rFonts w:ascii="Book Antiqua" w:eastAsia="宋体" w:hAnsi="Book Antiqua"/>
          <w:bCs/>
        </w:rPr>
        <w:t>POD</w:t>
      </w:r>
      <w:r w:rsidR="008E09AE" w:rsidRPr="008A2522">
        <w:rPr>
          <w:rFonts w:ascii="Book Antiqua" w:eastAsia="宋体" w:hAnsi="Book Antiqua"/>
          <w:bCs/>
        </w:rPr>
        <w:t>)</w:t>
      </w:r>
      <w:r w:rsidR="00254253" w:rsidRPr="008A2522">
        <w:rPr>
          <w:rFonts w:ascii="Book Antiqua" w:eastAsia="宋体" w:hAnsi="Book Antiqua"/>
          <w:bCs/>
        </w:rPr>
        <w:t xml:space="preserve"> 9</w:t>
      </w:r>
      <w:r w:rsidR="00E0179A" w:rsidRPr="008A2522">
        <w:rPr>
          <w:rFonts w:ascii="Book Antiqua" w:eastAsia="宋体" w:hAnsi="Book Antiqua"/>
          <w:bCs/>
        </w:rPr>
        <w:t xml:space="preserve"> revealed that</w:t>
      </w:r>
      <w:r w:rsidR="00254253" w:rsidRPr="008A2522">
        <w:rPr>
          <w:rFonts w:ascii="Book Antiqua" w:eastAsia="宋体" w:hAnsi="Book Antiqua"/>
          <w:bCs/>
        </w:rPr>
        <w:t xml:space="preserve"> intractable </w:t>
      </w:r>
      <w:r w:rsidR="00E0179A" w:rsidRPr="008A2522">
        <w:rPr>
          <w:rFonts w:ascii="Book Antiqua" w:eastAsia="宋体" w:hAnsi="Book Antiqua"/>
          <w:bCs/>
        </w:rPr>
        <w:t xml:space="preserve">pancreatic fistula had led to </w:t>
      </w:r>
      <w:r w:rsidR="00254253" w:rsidRPr="008A2522">
        <w:rPr>
          <w:rFonts w:ascii="Book Antiqua" w:eastAsia="宋体" w:hAnsi="Book Antiqua"/>
          <w:bCs/>
        </w:rPr>
        <w:t xml:space="preserve">an intraperitoneal abscess </w:t>
      </w:r>
      <w:r w:rsidR="00E0179A" w:rsidRPr="008A2522">
        <w:rPr>
          <w:rFonts w:ascii="Book Antiqua" w:eastAsia="宋体" w:hAnsi="Book Antiqua"/>
          <w:bCs/>
        </w:rPr>
        <w:t xml:space="preserve">near </w:t>
      </w:r>
      <w:r w:rsidR="00254253" w:rsidRPr="008A2522">
        <w:rPr>
          <w:rFonts w:ascii="Book Antiqua" w:eastAsia="宋体" w:hAnsi="Book Antiqua"/>
          <w:bCs/>
        </w:rPr>
        <w:t>the staple line (yellow arrows)</w:t>
      </w:r>
      <w:r w:rsidR="00DD42BB" w:rsidRPr="008A2522">
        <w:rPr>
          <w:rFonts w:ascii="Book Antiqua" w:eastAsia="宋体" w:hAnsi="Book Antiqua"/>
          <w:bCs/>
        </w:rPr>
        <w:t>;</w:t>
      </w:r>
      <w:r w:rsidR="00254253" w:rsidRPr="008A2522">
        <w:rPr>
          <w:rFonts w:ascii="Book Antiqua" w:eastAsia="宋体" w:hAnsi="Book Antiqua"/>
          <w:bCs/>
        </w:rPr>
        <w:t xml:space="preserve"> </w:t>
      </w:r>
      <w:r w:rsidR="00254253" w:rsidRPr="008A2522">
        <w:rPr>
          <w:rFonts w:ascii="Book Antiqua" w:eastAsia="宋体" w:hAnsi="Book Antiqua"/>
          <w:bCs/>
          <w:kern w:val="2"/>
        </w:rPr>
        <w:t>C</w:t>
      </w:r>
      <w:r w:rsidR="00DD42BB" w:rsidRPr="008A2522">
        <w:rPr>
          <w:rFonts w:ascii="Book Antiqua" w:eastAsia="宋体" w:hAnsi="Book Antiqua"/>
          <w:bCs/>
          <w:kern w:val="2"/>
        </w:rPr>
        <w:t xml:space="preserve">: </w:t>
      </w:r>
      <w:r w:rsidR="00254253" w:rsidRPr="008A2522">
        <w:rPr>
          <w:rFonts w:ascii="Book Antiqua" w:eastAsia="宋体" w:hAnsi="Book Antiqua"/>
          <w:bCs/>
        </w:rPr>
        <w:t xml:space="preserve">Fistulography </w:t>
      </w:r>
      <w:r w:rsidR="00710B9C" w:rsidRPr="008A2522">
        <w:rPr>
          <w:rFonts w:ascii="Book Antiqua" w:eastAsia="宋体" w:hAnsi="Book Antiqua"/>
          <w:bCs/>
          <w:i/>
          <w:iCs/>
        </w:rPr>
        <w:t>via</w:t>
      </w:r>
      <w:r w:rsidR="00254253" w:rsidRPr="008A2522">
        <w:rPr>
          <w:rFonts w:ascii="Book Antiqua" w:eastAsia="宋体" w:hAnsi="Book Antiqua"/>
          <w:bCs/>
        </w:rPr>
        <w:t xml:space="preserve"> </w:t>
      </w:r>
      <w:r w:rsidR="00E0179A" w:rsidRPr="008A2522">
        <w:rPr>
          <w:rFonts w:ascii="Book Antiqua" w:eastAsia="宋体" w:hAnsi="Book Antiqua"/>
          <w:bCs/>
        </w:rPr>
        <w:t xml:space="preserve">the </w:t>
      </w:r>
      <w:r w:rsidR="00254253" w:rsidRPr="008A2522">
        <w:rPr>
          <w:rFonts w:ascii="Book Antiqua" w:eastAsia="宋体" w:hAnsi="Book Antiqua"/>
          <w:bCs/>
        </w:rPr>
        <w:t xml:space="preserve">drain </w:t>
      </w:r>
      <w:r w:rsidR="00E0179A" w:rsidRPr="008A2522">
        <w:rPr>
          <w:rFonts w:ascii="Book Antiqua" w:eastAsia="宋体" w:hAnsi="Book Antiqua"/>
          <w:bCs/>
        </w:rPr>
        <w:t xml:space="preserve">on </w:t>
      </w:r>
      <w:r w:rsidR="00254253" w:rsidRPr="008A2522">
        <w:rPr>
          <w:rFonts w:ascii="Book Antiqua" w:eastAsia="宋体" w:hAnsi="Book Antiqua"/>
          <w:bCs/>
        </w:rPr>
        <w:t xml:space="preserve">POD 9 </w:t>
      </w:r>
      <w:r w:rsidR="00254253" w:rsidRPr="008A2522">
        <w:rPr>
          <w:rFonts w:ascii="Book Antiqua" w:eastAsia="宋体" w:hAnsi="Book Antiqua"/>
          <w:bCs/>
          <w:kern w:val="2"/>
        </w:rPr>
        <w:t xml:space="preserve">revealed </w:t>
      </w:r>
      <w:r w:rsidR="00536B58" w:rsidRPr="008A2522">
        <w:rPr>
          <w:rFonts w:ascii="Book Antiqua" w:eastAsia="宋体" w:hAnsi="Book Antiqua"/>
          <w:bCs/>
          <w:kern w:val="2"/>
        </w:rPr>
        <w:t xml:space="preserve">intractable </w:t>
      </w:r>
      <w:r w:rsidR="00E0179A" w:rsidRPr="008A2522">
        <w:rPr>
          <w:rFonts w:ascii="Book Antiqua" w:eastAsia="宋体" w:hAnsi="Book Antiqua"/>
          <w:bCs/>
          <w:kern w:val="2"/>
        </w:rPr>
        <w:t xml:space="preserve">pancreatic fistula </w:t>
      </w:r>
      <w:r w:rsidR="00254253" w:rsidRPr="008A2522">
        <w:rPr>
          <w:rFonts w:ascii="Book Antiqua" w:eastAsia="宋体" w:hAnsi="Book Antiqua"/>
          <w:bCs/>
          <w:kern w:val="2"/>
        </w:rPr>
        <w:t xml:space="preserve">(green arrow) and </w:t>
      </w:r>
      <w:r w:rsidR="00E0179A" w:rsidRPr="008A2522">
        <w:rPr>
          <w:rFonts w:ascii="Book Antiqua" w:eastAsia="宋体" w:hAnsi="Book Antiqua"/>
          <w:bCs/>
          <w:kern w:val="2"/>
        </w:rPr>
        <w:t xml:space="preserve">the </w:t>
      </w:r>
      <w:r w:rsidR="00254253" w:rsidRPr="008A2522">
        <w:rPr>
          <w:rFonts w:ascii="Book Antiqua" w:eastAsia="宋体" w:hAnsi="Book Antiqua"/>
          <w:bCs/>
          <w:kern w:val="2"/>
        </w:rPr>
        <w:t xml:space="preserve">abscess cavity </w:t>
      </w:r>
      <w:r w:rsidR="00254253" w:rsidRPr="008A2522">
        <w:rPr>
          <w:rFonts w:ascii="Book Antiqua" w:eastAsia="宋体" w:hAnsi="Book Antiqua"/>
          <w:bCs/>
        </w:rPr>
        <w:t>(yellow arrows)</w:t>
      </w:r>
      <w:r w:rsidR="00254253" w:rsidRPr="008A2522">
        <w:rPr>
          <w:rFonts w:ascii="Book Antiqua" w:eastAsia="宋体" w:hAnsi="Book Antiqua"/>
          <w:bCs/>
          <w:kern w:val="2"/>
        </w:rPr>
        <w:t xml:space="preserve">. </w:t>
      </w:r>
      <w:r w:rsidR="00197B2E" w:rsidRPr="008A2522">
        <w:rPr>
          <w:rFonts w:ascii="Book Antiqua" w:eastAsia="宋体" w:hAnsi="Book Antiqua"/>
          <w:bCs/>
          <w:kern w:val="2"/>
        </w:rPr>
        <w:t xml:space="preserve">From POD 9, saline irrigation (blue arrow) was continuously injected into the abscess cavity </w:t>
      </w:r>
      <w:r w:rsidR="00710B9C" w:rsidRPr="008A2522">
        <w:rPr>
          <w:rFonts w:ascii="Book Antiqua" w:eastAsia="宋体" w:hAnsi="Book Antiqua"/>
          <w:bCs/>
          <w:i/>
          <w:iCs/>
          <w:kern w:val="2"/>
        </w:rPr>
        <w:t>via</w:t>
      </w:r>
      <w:r w:rsidR="00197B2E" w:rsidRPr="008A2522">
        <w:rPr>
          <w:rFonts w:ascii="Book Antiqua" w:eastAsia="宋体" w:hAnsi="Book Antiqua"/>
          <w:bCs/>
          <w:kern w:val="2"/>
        </w:rPr>
        <w:t xml:space="preserve"> a two-way tube </w:t>
      </w:r>
      <w:r w:rsidR="00E0179A" w:rsidRPr="008A2522">
        <w:rPr>
          <w:rFonts w:ascii="Book Antiqua" w:eastAsia="宋体" w:hAnsi="Book Antiqua"/>
          <w:bCs/>
          <w:kern w:val="2"/>
        </w:rPr>
        <w:t>with</w:t>
      </w:r>
      <w:r w:rsidR="00197B2E" w:rsidRPr="008A2522">
        <w:rPr>
          <w:rFonts w:ascii="Book Antiqua" w:eastAsia="宋体" w:hAnsi="Book Antiqua"/>
          <w:bCs/>
          <w:kern w:val="2"/>
        </w:rPr>
        <w:t xml:space="preserve"> </w:t>
      </w:r>
      <w:r w:rsidR="001E3526" w:rsidRPr="008A2522">
        <w:rPr>
          <w:rFonts w:ascii="Book Antiqua" w:eastAsia="宋体" w:hAnsi="Book Antiqua"/>
          <w:bCs/>
          <w:kern w:val="2"/>
        </w:rPr>
        <w:t xml:space="preserve">the </w:t>
      </w:r>
      <w:r w:rsidR="00197B2E" w:rsidRPr="008A2522">
        <w:rPr>
          <w:rFonts w:ascii="Book Antiqua" w:eastAsia="宋体" w:hAnsi="Book Antiqua"/>
          <w:bCs/>
          <w:kern w:val="2"/>
        </w:rPr>
        <w:t xml:space="preserve">drainage route (red arrow). </w:t>
      </w:r>
      <w:r w:rsidR="00197B2E" w:rsidRPr="008A2522">
        <w:rPr>
          <w:rFonts w:ascii="Book Antiqua" w:eastAsia="宋体" w:hAnsi="Book Antiqua"/>
          <w:bCs/>
        </w:rPr>
        <w:t>Thereafter</w:t>
      </w:r>
      <w:r w:rsidR="00197B2E" w:rsidRPr="008A2522">
        <w:rPr>
          <w:rFonts w:ascii="Book Antiqua" w:eastAsia="宋体" w:hAnsi="Book Antiqua"/>
          <w:bCs/>
          <w:kern w:val="2"/>
        </w:rPr>
        <w:t>, amylase level</w:t>
      </w:r>
      <w:r w:rsidR="00E0179A" w:rsidRPr="008A2522">
        <w:rPr>
          <w:rFonts w:ascii="Book Antiqua" w:eastAsia="宋体" w:hAnsi="Book Antiqua"/>
          <w:bCs/>
          <w:kern w:val="2"/>
        </w:rPr>
        <w:t>s</w:t>
      </w:r>
      <w:r w:rsidR="00197B2E" w:rsidRPr="008A2522">
        <w:rPr>
          <w:rFonts w:ascii="Book Antiqua" w:eastAsia="宋体" w:hAnsi="Book Antiqua"/>
          <w:bCs/>
          <w:kern w:val="2"/>
        </w:rPr>
        <w:t xml:space="preserve"> </w:t>
      </w:r>
      <w:r w:rsidR="0024449C" w:rsidRPr="008A2522">
        <w:rPr>
          <w:rFonts w:ascii="Book Antiqua" w:eastAsia="宋体" w:hAnsi="Book Antiqua"/>
          <w:bCs/>
          <w:kern w:val="2"/>
        </w:rPr>
        <w:t>in the</w:t>
      </w:r>
      <w:r w:rsidR="00197B2E" w:rsidRPr="008A2522">
        <w:rPr>
          <w:rFonts w:ascii="Book Antiqua" w:eastAsia="宋体" w:hAnsi="Book Antiqua"/>
          <w:bCs/>
          <w:kern w:val="2"/>
        </w:rPr>
        <w:t xml:space="preserve"> </w:t>
      </w:r>
      <w:r w:rsidR="00E0179A" w:rsidRPr="008A2522">
        <w:rPr>
          <w:rFonts w:ascii="Book Antiqua" w:eastAsia="宋体" w:hAnsi="Book Antiqua"/>
          <w:bCs/>
          <w:kern w:val="2"/>
        </w:rPr>
        <w:t xml:space="preserve">drainage </w:t>
      </w:r>
      <w:r w:rsidR="00197B2E" w:rsidRPr="008A2522">
        <w:rPr>
          <w:rFonts w:ascii="Book Antiqua" w:eastAsia="宋体" w:hAnsi="Book Antiqua"/>
          <w:bCs/>
          <w:kern w:val="2"/>
        </w:rPr>
        <w:t>discharge decreased immediately</w:t>
      </w:r>
      <w:r w:rsidR="00DD42BB" w:rsidRPr="008A2522">
        <w:rPr>
          <w:rFonts w:ascii="Book Antiqua" w:eastAsia="宋体" w:hAnsi="Book Antiqua"/>
          <w:bCs/>
        </w:rPr>
        <w:t xml:space="preserve">; </w:t>
      </w:r>
      <w:r w:rsidRPr="008A2522">
        <w:rPr>
          <w:rFonts w:ascii="Book Antiqua" w:eastAsia="宋体" w:hAnsi="Book Antiqua"/>
          <w:bCs/>
        </w:rPr>
        <w:t>D</w:t>
      </w:r>
      <w:r w:rsidR="00DD42BB" w:rsidRPr="008A2522">
        <w:rPr>
          <w:rFonts w:ascii="Book Antiqua" w:eastAsia="宋体" w:hAnsi="Book Antiqua"/>
          <w:bCs/>
        </w:rPr>
        <w:t xml:space="preserve">: </w:t>
      </w:r>
      <w:r w:rsidR="00254253" w:rsidRPr="008A2522">
        <w:rPr>
          <w:rFonts w:ascii="Book Antiqua" w:eastAsia="宋体" w:hAnsi="Book Antiqua"/>
          <w:bCs/>
        </w:rPr>
        <w:t>F</w:t>
      </w:r>
      <w:r w:rsidR="00254253" w:rsidRPr="008A2522">
        <w:rPr>
          <w:rFonts w:ascii="Book Antiqua" w:eastAsia="宋体" w:hAnsi="Book Antiqua"/>
          <w:bCs/>
          <w:kern w:val="2"/>
        </w:rPr>
        <w:t xml:space="preserve">istulography </w:t>
      </w:r>
      <w:r w:rsidR="00E0179A" w:rsidRPr="008A2522">
        <w:rPr>
          <w:rFonts w:ascii="Book Antiqua" w:eastAsia="宋体" w:hAnsi="Book Antiqua"/>
          <w:bCs/>
          <w:kern w:val="2"/>
        </w:rPr>
        <w:t xml:space="preserve">on </w:t>
      </w:r>
      <w:r w:rsidR="00254253" w:rsidRPr="008A2522">
        <w:rPr>
          <w:rFonts w:ascii="Book Antiqua" w:eastAsia="宋体" w:hAnsi="Book Antiqua"/>
          <w:bCs/>
          <w:kern w:val="2"/>
        </w:rPr>
        <w:t xml:space="preserve">POD 12 revealed that </w:t>
      </w:r>
      <w:r w:rsidR="00E0179A" w:rsidRPr="008A2522">
        <w:rPr>
          <w:rFonts w:ascii="Book Antiqua" w:eastAsia="宋体" w:hAnsi="Book Antiqua"/>
          <w:bCs/>
          <w:kern w:val="2"/>
        </w:rPr>
        <w:t xml:space="preserve">the </w:t>
      </w:r>
      <w:r w:rsidR="00254253" w:rsidRPr="008A2522">
        <w:rPr>
          <w:rFonts w:ascii="Book Antiqua" w:eastAsia="宋体" w:hAnsi="Book Antiqua"/>
          <w:bCs/>
          <w:kern w:val="2"/>
        </w:rPr>
        <w:t xml:space="preserve">abscess </w:t>
      </w:r>
      <w:r w:rsidR="00E0179A" w:rsidRPr="008A2522">
        <w:rPr>
          <w:rFonts w:ascii="Book Antiqua" w:eastAsia="宋体" w:hAnsi="Book Antiqua"/>
          <w:bCs/>
          <w:kern w:val="2"/>
        </w:rPr>
        <w:t>resolved</w:t>
      </w:r>
      <w:r w:rsidR="00254253" w:rsidRPr="008A2522">
        <w:rPr>
          <w:rFonts w:ascii="Book Antiqua" w:eastAsia="宋体" w:hAnsi="Book Antiqua"/>
          <w:bCs/>
          <w:kern w:val="2"/>
        </w:rPr>
        <w:t xml:space="preserve"> after</w:t>
      </w:r>
      <w:r w:rsidR="00E0179A" w:rsidRPr="008A2522">
        <w:rPr>
          <w:rFonts w:ascii="Book Antiqua" w:eastAsia="宋体" w:hAnsi="Book Antiqua"/>
          <w:bCs/>
          <w:kern w:val="2"/>
        </w:rPr>
        <w:t xml:space="preserve"> 4 d of</w:t>
      </w:r>
      <w:r w:rsidR="00254253" w:rsidRPr="008A2522">
        <w:rPr>
          <w:rFonts w:ascii="Book Antiqua" w:eastAsia="宋体" w:hAnsi="Book Antiqua"/>
          <w:bCs/>
          <w:kern w:val="2"/>
        </w:rPr>
        <w:t xml:space="preserve"> </w:t>
      </w:r>
      <w:r w:rsidR="009B3A89" w:rsidRPr="008A2522">
        <w:rPr>
          <w:rFonts w:ascii="Book Antiqua" w:eastAsia="宋体" w:hAnsi="Book Antiqua"/>
        </w:rPr>
        <w:t>continuous local lavage</w:t>
      </w:r>
      <w:r w:rsidR="00254253" w:rsidRPr="008A2522">
        <w:rPr>
          <w:rFonts w:ascii="Book Antiqua" w:eastAsia="宋体" w:hAnsi="Book Antiqua"/>
          <w:bCs/>
          <w:kern w:val="2"/>
        </w:rPr>
        <w:t>.</w:t>
      </w:r>
      <w:r w:rsidR="009B3A89" w:rsidRPr="008A2522">
        <w:rPr>
          <w:rFonts w:ascii="Book Antiqua" w:eastAsia="宋体" w:hAnsi="Book Antiqua"/>
        </w:rPr>
        <w:t xml:space="preserve"> CHA: Common hepatic artery; CLL: Continuous local lavage; </w:t>
      </w:r>
      <w:r w:rsidR="00CD64BD" w:rsidRPr="008A2522">
        <w:rPr>
          <w:rFonts w:ascii="Book Antiqua" w:eastAsia="宋体" w:hAnsi="Book Antiqua"/>
        </w:rPr>
        <w:t xml:space="preserve">IVC: Inferior vena cava; </w:t>
      </w:r>
      <w:r w:rsidR="009B3A89" w:rsidRPr="008A2522">
        <w:rPr>
          <w:rFonts w:ascii="Book Antiqua" w:eastAsia="宋体" w:hAnsi="Book Antiqua"/>
        </w:rPr>
        <w:t>POD: Postoperative day.</w:t>
      </w:r>
      <w:r w:rsidR="00065823" w:rsidRPr="008A2522">
        <w:rPr>
          <w:rFonts w:ascii="Book Antiqua" w:eastAsia="宋体" w:hAnsi="Book Antiqua"/>
        </w:rPr>
        <w:br w:type="page"/>
      </w:r>
    </w:p>
    <w:p w14:paraId="37A56959" w14:textId="48C780AA" w:rsidR="008C5D55" w:rsidRPr="008A2522" w:rsidRDefault="004E7383" w:rsidP="00D71D02">
      <w:pPr>
        <w:spacing w:line="360" w:lineRule="auto"/>
        <w:jc w:val="both"/>
        <w:outlineLvl w:val="0"/>
        <w:rPr>
          <w:rFonts w:ascii="Book Antiqua" w:eastAsia="宋体" w:hAnsi="Book Antiqua"/>
        </w:rPr>
      </w:pPr>
      <w:r w:rsidRPr="008A2522">
        <w:rPr>
          <w:rFonts w:ascii="Book Antiqua" w:eastAsia="宋体" w:hAnsi="Book Antiqua"/>
          <w:noProof/>
          <w:lang w:eastAsia="zh-CN"/>
        </w:rPr>
        <w:lastRenderedPageBreak/>
        <w:drawing>
          <wp:inline distT="0" distB="0" distL="0" distR="0" wp14:anchorId="289FDACB" wp14:editId="01A01105">
            <wp:extent cx="5490210" cy="409956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490210" cy="4099560"/>
                    </a:xfrm>
                    <a:prstGeom prst="rect">
                      <a:avLst/>
                    </a:prstGeom>
                  </pic:spPr>
                </pic:pic>
              </a:graphicData>
            </a:graphic>
          </wp:inline>
        </w:drawing>
      </w:r>
    </w:p>
    <w:p w14:paraId="0F6011A4" w14:textId="63052973" w:rsidR="00563191" w:rsidRPr="00871B0F" w:rsidRDefault="00254253" w:rsidP="00871B0F">
      <w:pPr>
        <w:spacing w:line="360" w:lineRule="auto"/>
        <w:jc w:val="both"/>
        <w:rPr>
          <w:rFonts w:ascii="Book Antiqua" w:eastAsia="宋体" w:hAnsi="Book Antiqua"/>
          <w:b/>
        </w:rPr>
      </w:pPr>
      <w:r w:rsidRPr="00871B0F">
        <w:rPr>
          <w:rFonts w:ascii="Book Antiqua" w:eastAsia="宋体" w:hAnsi="Book Antiqua"/>
          <w:b/>
          <w:bCs/>
        </w:rPr>
        <w:t>Figure 4</w:t>
      </w:r>
      <w:r w:rsidR="00797509" w:rsidRPr="00871B0F">
        <w:rPr>
          <w:rFonts w:ascii="Book Antiqua" w:eastAsia="宋体" w:hAnsi="Book Antiqua"/>
          <w:b/>
          <w:bCs/>
        </w:rPr>
        <w:t xml:space="preserve"> </w:t>
      </w:r>
      <w:r w:rsidR="00E0179A" w:rsidRPr="00871B0F">
        <w:rPr>
          <w:rFonts w:ascii="Book Antiqua" w:eastAsia="宋体" w:hAnsi="Book Antiqua"/>
          <w:b/>
          <w:bCs/>
        </w:rPr>
        <w:t>We replaced t</w:t>
      </w:r>
      <w:r w:rsidR="003B401C" w:rsidRPr="00871B0F">
        <w:rPr>
          <w:rFonts w:ascii="Book Antiqua" w:eastAsia="宋体" w:hAnsi="Book Antiqua"/>
          <w:b/>
          <w:bCs/>
        </w:rPr>
        <w:t xml:space="preserve">he drain </w:t>
      </w:r>
      <w:r w:rsidR="00E0179A" w:rsidRPr="00871B0F">
        <w:rPr>
          <w:rFonts w:ascii="Book Antiqua" w:eastAsia="宋体" w:hAnsi="Book Antiqua"/>
          <w:b/>
          <w:bCs/>
        </w:rPr>
        <w:t>passing almost</w:t>
      </w:r>
      <w:r w:rsidR="003B401C" w:rsidRPr="00871B0F">
        <w:rPr>
          <w:rFonts w:ascii="Book Antiqua" w:eastAsia="宋体" w:hAnsi="Book Antiqua"/>
          <w:b/>
          <w:bCs/>
        </w:rPr>
        <w:t xml:space="preserve"> through the abscess cavity </w:t>
      </w:r>
      <w:r w:rsidR="007975B4" w:rsidRPr="00871B0F">
        <w:rPr>
          <w:rFonts w:ascii="Book Antiqua" w:eastAsia="宋体" w:hAnsi="Book Antiqua"/>
          <w:b/>
          <w:bCs/>
        </w:rPr>
        <w:t xml:space="preserve">(yellow area) </w:t>
      </w:r>
      <w:r w:rsidR="00E0179A" w:rsidRPr="00871B0F">
        <w:rPr>
          <w:rFonts w:ascii="Book Antiqua" w:eastAsia="宋体" w:hAnsi="Book Antiqua"/>
          <w:b/>
          <w:bCs/>
        </w:rPr>
        <w:t>with</w:t>
      </w:r>
      <w:r w:rsidR="003B401C" w:rsidRPr="00871B0F">
        <w:rPr>
          <w:rFonts w:ascii="Book Antiqua" w:eastAsia="宋体" w:hAnsi="Book Antiqua"/>
          <w:b/>
          <w:bCs/>
        </w:rPr>
        <w:t xml:space="preserve"> </w:t>
      </w:r>
      <w:r w:rsidR="00622B19" w:rsidRPr="00871B0F">
        <w:rPr>
          <w:rFonts w:ascii="Book Antiqua" w:eastAsia="宋体" w:hAnsi="Book Antiqua"/>
          <w:b/>
          <w:bCs/>
        </w:rPr>
        <w:t xml:space="preserve">a </w:t>
      </w:r>
      <w:r w:rsidR="003B401C" w:rsidRPr="00871B0F">
        <w:rPr>
          <w:rFonts w:ascii="Book Antiqua" w:eastAsia="宋体" w:hAnsi="Book Antiqua"/>
          <w:b/>
          <w:bCs/>
        </w:rPr>
        <w:t xml:space="preserve">two-way tube. </w:t>
      </w:r>
      <w:r w:rsidR="007975B4" w:rsidRPr="00871B0F">
        <w:rPr>
          <w:rFonts w:ascii="Book Antiqua" w:eastAsia="宋体" w:hAnsi="Book Antiqua"/>
          <w:b/>
          <w:bCs/>
          <w:kern w:val="2"/>
        </w:rPr>
        <w:t xml:space="preserve">Saline was continuously injected </w:t>
      </w:r>
      <w:r w:rsidR="001E3526" w:rsidRPr="00871B0F">
        <w:rPr>
          <w:rFonts w:ascii="Book Antiqua" w:eastAsia="宋体" w:hAnsi="Book Antiqua"/>
          <w:b/>
          <w:bCs/>
          <w:kern w:val="2"/>
        </w:rPr>
        <w:t xml:space="preserve">through </w:t>
      </w:r>
      <w:r w:rsidR="007975B4" w:rsidRPr="00871B0F">
        <w:rPr>
          <w:rFonts w:ascii="Book Antiqua" w:eastAsia="宋体" w:hAnsi="Book Antiqua"/>
          <w:b/>
          <w:bCs/>
          <w:kern w:val="2"/>
        </w:rPr>
        <w:t xml:space="preserve">the irrigation route (blue arrow), and </w:t>
      </w:r>
      <w:r w:rsidR="0024449C" w:rsidRPr="00871B0F">
        <w:rPr>
          <w:rFonts w:ascii="Book Antiqua" w:eastAsia="宋体" w:hAnsi="Book Antiqua"/>
          <w:b/>
          <w:bCs/>
          <w:kern w:val="2"/>
        </w:rPr>
        <w:t xml:space="preserve">this </w:t>
      </w:r>
      <w:r w:rsidR="00FC4E28" w:rsidRPr="00871B0F">
        <w:rPr>
          <w:rFonts w:ascii="Book Antiqua" w:eastAsia="宋体" w:hAnsi="Book Antiqua"/>
          <w:b/>
          <w:bCs/>
          <w:kern w:val="2"/>
        </w:rPr>
        <w:t xml:space="preserve">two-way tube </w:t>
      </w:r>
      <w:r w:rsidR="001E3526" w:rsidRPr="00871B0F">
        <w:rPr>
          <w:rFonts w:ascii="Book Antiqua" w:eastAsia="宋体" w:hAnsi="Book Antiqua"/>
          <w:b/>
          <w:bCs/>
          <w:kern w:val="2"/>
        </w:rPr>
        <w:t>followed the</w:t>
      </w:r>
      <w:r w:rsidR="007975B4" w:rsidRPr="00871B0F">
        <w:rPr>
          <w:rFonts w:ascii="Book Antiqua" w:eastAsia="宋体" w:hAnsi="Book Antiqua"/>
          <w:b/>
          <w:bCs/>
          <w:kern w:val="2"/>
        </w:rPr>
        <w:t xml:space="preserve"> drainage route (red arrow).</w:t>
      </w:r>
      <w:r w:rsidR="00FC4E28" w:rsidRPr="00871B0F">
        <w:rPr>
          <w:rFonts w:ascii="Book Antiqua" w:eastAsia="宋体" w:hAnsi="Book Antiqua"/>
          <w:b/>
          <w:bCs/>
          <w:kern w:val="2"/>
        </w:rPr>
        <w:t xml:space="preserve"> </w:t>
      </w:r>
      <w:r w:rsidR="0053204D" w:rsidRPr="008A2522">
        <w:rPr>
          <w:rFonts w:ascii="Book Antiqua" w:eastAsia="宋体" w:hAnsi="Book Antiqua"/>
        </w:rPr>
        <w:t>T</w:t>
      </w:r>
      <w:r w:rsidRPr="008A2522">
        <w:rPr>
          <w:rFonts w:ascii="Book Antiqua" w:eastAsia="宋体" w:hAnsi="Book Antiqua"/>
        </w:rPr>
        <w:t xml:space="preserve">o effectively </w:t>
      </w:r>
      <w:r w:rsidR="0053204D" w:rsidRPr="008A2522">
        <w:rPr>
          <w:rFonts w:ascii="Book Antiqua" w:eastAsia="宋体" w:hAnsi="Book Antiqua"/>
        </w:rPr>
        <w:t xml:space="preserve">lavage the </w:t>
      </w:r>
      <w:r w:rsidR="00536B58" w:rsidRPr="008A2522">
        <w:rPr>
          <w:rFonts w:ascii="Book Antiqua" w:eastAsia="宋体" w:hAnsi="Book Antiqua"/>
        </w:rPr>
        <w:t xml:space="preserve">intractable </w:t>
      </w:r>
      <w:r w:rsidR="0053204D" w:rsidRPr="008A2522">
        <w:rPr>
          <w:rFonts w:ascii="Book Antiqua" w:eastAsia="宋体" w:hAnsi="Book Antiqua"/>
        </w:rPr>
        <w:t xml:space="preserve">pancreatic fistula </w:t>
      </w:r>
      <w:r w:rsidRPr="008A2522">
        <w:rPr>
          <w:rFonts w:ascii="Book Antiqua" w:eastAsia="宋体" w:hAnsi="Book Antiqua"/>
        </w:rPr>
        <w:t xml:space="preserve">and abscess cavity, the tip position of this tube was </w:t>
      </w:r>
      <w:r w:rsidR="0053204D" w:rsidRPr="008A2522">
        <w:rPr>
          <w:rFonts w:ascii="Book Antiqua" w:eastAsia="宋体" w:hAnsi="Book Antiqua"/>
        </w:rPr>
        <w:t>appropriately</w:t>
      </w:r>
      <w:r w:rsidRPr="008A2522">
        <w:rPr>
          <w:rFonts w:ascii="Book Antiqua" w:eastAsia="宋体" w:hAnsi="Book Antiqua"/>
        </w:rPr>
        <w:t xml:space="preserve"> adjusted</w:t>
      </w:r>
      <w:r w:rsidR="00622B19" w:rsidRPr="008A2522">
        <w:rPr>
          <w:rFonts w:ascii="Book Antiqua" w:eastAsia="宋体" w:hAnsi="Book Antiqua"/>
        </w:rPr>
        <w:t xml:space="preserve"> during fluoroscopic examination</w:t>
      </w:r>
      <w:r w:rsidRPr="008A2522">
        <w:rPr>
          <w:rFonts w:ascii="Book Antiqua" w:eastAsia="宋体" w:hAnsi="Book Antiqua"/>
        </w:rPr>
        <w:t>.</w:t>
      </w:r>
      <w:r w:rsidR="00871B0F">
        <w:rPr>
          <w:rFonts w:ascii="Book Antiqua" w:eastAsia="宋体" w:hAnsi="Book Antiqua" w:hint="eastAsia"/>
          <w:b/>
          <w:lang w:eastAsia="zh-CN"/>
        </w:rPr>
        <w:t xml:space="preserve"> </w:t>
      </w:r>
      <w:r w:rsidR="00797509" w:rsidRPr="008A2522">
        <w:rPr>
          <w:rFonts w:ascii="Book Antiqua" w:eastAsia="宋体" w:hAnsi="Book Antiqua"/>
        </w:rPr>
        <w:t>CA: Celiac artery; CHA: Common hepatic artery;</w:t>
      </w:r>
      <w:r w:rsidR="007A31B6" w:rsidRPr="008A2522">
        <w:rPr>
          <w:rFonts w:ascii="Book Antiqua" w:eastAsia="宋体" w:hAnsi="Book Antiqua"/>
        </w:rPr>
        <w:t xml:space="preserve"> </w:t>
      </w:r>
      <w:r w:rsidR="00563191" w:rsidRPr="008A2522">
        <w:rPr>
          <w:rFonts w:ascii="Book Antiqua" w:eastAsia="宋体" w:hAnsi="Book Antiqua"/>
        </w:rPr>
        <w:t>GDA</w:t>
      </w:r>
      <w:r w:rsidR="00797509" w:rsidRPr="008A2522">
        <w:rPr>
          <w:rFonts w:ascii="Book Antiqua" w:eastAsia="宋体" w:hAnsi="Book Antiqua"/>
        </w:rPr>
        <w:t>: G</w:t>
      </w:r>
      <w:r w:rsidR="00563191" w:rsidRPr="008A2522">
        <w:rPr>
          <w:rFonts w:ascii="Book Antiqua" w:eastAsia="宋体" w:hAnsi="Book Antiqua"/>
        </w:rPr>
        <w:t>astroduodenal artery; LGA</w:t>
      </w:r>
      <w:r w:rsidR="007A31B6" w:rsidRPr="008A2522">
        <w:rPr>
          <w:rFonts w:ascii="Book Antiqua" w:eastAsia="宋体" w:hAnsi="Book Antiqua"/>
        </w:rPr>
        <w:t>: L</w:t>
      </w:r>
      <w:r w:rsidR="00563191" w:rsidRPr="008A2522">
        <w:rPr>
          <w:rFonts w:ascii="Book Antiqua" w:eastAsia="宋体" w:hAnsi="Book Antiqua"/>
        </w:rPr>
        <w:t>eft gastric artery; PHA</w:t>
      </w:r>
      <w:r w:rsidR="007A31B6" w:rsidRPr="008A2522">
        <w:rPr>
          <w:rFonts w:ascii="Book Antiqua" w:eastAsia="宋体" w:hAnsi="Book Antiqua"/>
        </w:rPr>
        <w:t>: P</w:t>
      </w:r>
      <w:r w:rsidR="00563191" w:rsidRPr="008A2522">
        <w:rPr>
          <w:rFonts w:ascii="Book Antiqua" w:eastAsia="宋体" w:hAnsi="Book Antiqua"/>
        </w:rPr>
        <w:t>roper hepatic artery; PV</w:t>
      </w:r>
      <w:r w:rsidR="007A31B6" w:rsidRPr="008A2522">
        <w:rPr>
          <w:rFonts w:ascii="Book Antiqua" w:eastAsia="宋体" w:hAnsi="Book Antiqua"/>
        </w:rPr>
        <w:t>: P</w:t>
      </w:r>
      <w:r w:rsidR="00563191" w:rsidRPr="008A2522">
        <w:rPr>
          <w:rFonts w:ascii="Book Antiqua" w:eastAsia="宋体" w:hAnsi="Book Antiqua"/>
        </w:rPr>
        <w:t>ortal vein; SA</w:t>
      </w:r>
      <w:r w:rsidR="007A31B6" w:rsidRPr="008A2522">
        <w:rPr>
          <w:rFonts w:ascii="Book Antiqua" w:eastAsia="宋体" w:hAnsi="Book Antiqua"/>
        </w:rPr>
        <w:t>: S</w:t>
      </w:r>
      <w:r w:rsidR="00563191" w:rsidRPr="008A2522">
        <w:rPr>
          <w:rFonts w:ascii="Book Antiqua" w:eastAsia="宋体" w:hAnsi="Book Antiqua"/>
        </w:rPr>
        <w:t>plenic artery; SMA</w:t>
      </w:r>
      <w:r w:rsidR="004174CA" w:rsidRPr="008A2522">
        <w:rPr>
          <w:rFonts w:ascii="Book Antiqua" w:eastAsia="宋体" w:hAnsi="Book Antiqua"/>
        </w:rPr>
        <w:t>: S</w:t>
      </w:r>
      <w:r w:rsidR="00563191" w:rsidRPr="008A2522">
        <w:rPr>
          <w:rFonts w:ascii="Book Antiqua" w:eastAsia="宋体" w:hAnsi="Book Antiqua"/>
        </w:rPr>
        <w:t>uperior mesenteric artery; SMV</w:t>
      </w:r>
      <w:r w:rsidR="004174CA" w:rsidRPr="008A2522">
        <w:rPr>
          <w:rFonts w:ascii="Book Antiqua" w:eastAsia="宋体" w:hAnsi="Book Antiqua"/>
        </w:rPr>
        <w:t>: S</w:t>
      </w:r>
      <w:r w:rsidR="00563191" w:rsidRPr="008A2522">
        <w:rPr>
          <w:rFonts w:ascii="Book Antiqua" w:eastAsia="宋体" w:hAnsi="Book Antiqua"/>
        </w:rPr>
        <w:t>uperior mesenteric vein; SV</w:t>
      </w:r>
      <w:r w:rsidR="004174CA" w:rsidRPr="008A2522">
        <w:rPr>
          <w:rFonts w:ascii="Book Antiqua" w:eastAsia="宋体" w:hAnsi="Book Antiqua"/>
        </w:rPr>
        <w:t>: S</w:t>
      </w:r>
      <w:r w:rsidR="00563191" w:rsidRPr="008A2522">
        <w:rPr>
          <w:rFonts w:ascii="Book Antiqua" w:eastAsia="宋体" w:hAnsi="Book Antiqua"/>
        </w:rPr>
        <w:t>plenic vein.</w:t>
      </w:r>
    </w:p>
    <w:p w14:paraId="1662918B" w14:textId="74B99892" w:rsidR="004E7383" w:rsidRPr="008A2522" w:rsidRDefault="004E7383" w:rsidP="00D71D02">
      <w:pPr>
        <w:jc w:val="both"/>
        <w:rPr>
          <w:rFonts w:ascii="Book Antiqua" w:eastAsia="宋体" w:hAnsi="Book Antiqua"/>
        </w:rPr>
      </w:pPr>
      <w:r w:rsidRPr="008A2522">
        <w:rPr>
          <w:rFonts w:ascii="Book Antiqua" w:eastAsia="宋体" w:hAnsi="Book Antiqua"/>
        </w:rPr>
        <w:br w:type="page"/>
      </w:r>
    </w:p>
    <w:p w14:paraId="0F1F1C3E" w14:textId="04ED99E8" w:rsidR="0053204D" w:rsidRPr="008A2522" w:rsidRDefault="008F04CB" w:rsidP="00D71D02">
      <w:pPr>
        <w:spacing w:line="360" w:lineRule="auto"/>
        <w:jc w:val="both"/>
        <w:rPr>
          <w:rFonts w:ascii="Book Antiqua" w:eastAsia="宋体" w:hAnsi="Book Antiqua"/>
        </w:rPr>
      </w:pPr>
      <w:r w:rsidRPr="008A2522">
        <w:rPr>
          <w:rFonts w:ascii="Book Antiqua" w:eastAsia="宋体" w:hAnsi="Book Antiqua"/>
          <w:noProof/>
          <w:lang w:eastAsia="zh-CN"/>
        </w:rPr>
        <w:lastRenderedPageBreak/>
        <w:drawing>
          <wp:inline distT="0" distB="0" distL="0" distR="0" wp14:anchorId="2A3611C7" wp14:editId="24B0318B">
            <wp:extent cx="5490210" cy="4112260"/>
            <wp:effectExtent l="0" t="0" r="0" b="254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90210" cy="4112260"/>
                    </a:xfrm>
                    <a:prstGeom prst="rect">
                      <a:avLst/>
                    </a:prstGeom>
                  </pic:spPr>
                </pic:pic>
              </a:graphicData>
            </a:graphic>
          </wp:inline>
        </w:drawing>
      </w:r>
    </w:p>
    <w:p w14:paraId="2C4DEC08" w14:textId="2D0954EB" w:rsidR="00563191" w:rsidRPr="00EA265F" w:rsidRDefault="00350ABF" w:rsidP="00EA265F">
      <w:pPr>
        <w:spacing w:line="360" w:lineRule="auto"/>
        <w:jc w:val="both"/>
        <w:rPr>
          <w:rFonts w:ascii="Book Antiqua" w:eastAsia="宋体" w:hAnsi="Book Antiqua"/>
          <w:b/>
          <w:bCs/>
          <w:snapToGrid w:val="0"/>
          <w:kern w:val="2"/>
        </w:rPr>
      </w:pPr>
      <w:r w:rsidRPr="008A2522">
        <w:rPr>
          <w:rFonts w:ascii="Book Antiqua" w:eastAsia="宋体" w:hAnsi="Book Antiqua"/>
          <w:b/>
          <w:bCs/>
          <w:snapToGrid w:val="0"/>
          <w:kern w:val="2"/>
        </w:rPr>
        <w:t>Figure 5</w:t>
      </w:r>
      <w:r w:rsidR="0083516B" w:rsidRPr="008A2522">
        <w:rPr>
          <w:rFonts w:ascii="Book Antiqua" w:eastAsia="宋体" w:hAnsi="Book Antiqua"/>
          <w:b/>
          <w:bCs/>
          <w:snapToGrid w:val="0"/>
          <w:kern w:val="2"/>
        </w:rPr>
        <w:t xml:space="preserve"> Case 3</w:t>
      </w:r>
      <w:r w:rsidR="00A03454">
        <w:rPr>
          <w:rFonts w:ascii="Book Antiqua" w:eastAsia="宋体" w:hAnsi="Book Antiqua"/>
          <w:b/>
          <w:bCs/>
          <w:snapToGrid w:val="0"/>
          <w:kern w:val="2"/>
        </w:rPr>
        <w:t>.</w:t>
      </w:r>
      <w:r w:rsidR="00A03454">
        <w:rPr>
          <w:rFonts w:ascii="Book Antiqua" w:eastAsia="宋体" w:hAnsi="Book Antiqua" w:hint="eastAsia"/>
          <w:b/>
          <w:bCs/>
          <w:snapToGrid w:val="0"/>
          <w:kern w:val="2"/>
          <w:lang w:eastAsia="zh-CN"/>
        </w:rPr>
        <w:t xml:space="preserve"> </w:t>
      </w:r>
      <w:r w:rsidR="00866AF6" w:rsidRPr="00A03454">
        <w:rPr>
          <w:rFonts w:ascii="Book Antiqua" w:eastAsia="宋体" w:hAnsi="Book Antiqua"/>
          <w:bCs/>
          <w:kern w:val="2"/>
        </w:rPr>
        <w:t>A</w:t>
      </w:r>
      <w:r w:rsidR="00A03454" w:rsidRPr="00A03454">
        <w:rPr>
          <w:rFonts w:ascii="Book Antiqua" w:eastAsia="宋体" w:hAnsi="Book Antiqua"/>
          <w:bCs/>
          <w:kern w:val="2"/>
        </w:rPr>
        <w:t xml:space="preserve">: </w:t>
      </w:r>
      <w:r w:rsidR="00A03454" w:rsidRPr="00A03454">
        <w:rPr>
          <w:rFonts w:ascii="Book Antiqua" w:eastAsia="宋体" w:hAnsi="Book Antiqua"/>
          <w:bCs/>
          <w:snapToGrid w:val="0"/>
          <w:kern w:val="2"/>
        </w:rPr>
        <w:t>P</w:t>
      </w:r>
      <w:r w:rsidR="00866AF6" w:rsidRPr="00A03454">
        <w:rPr>
          <w:rFonts w:ascii="Book Antiqua" w:eastAsia="宋体" w:hAnsi="Book Antiqua"/>
          <w:bCs/>
          <w:snapToGrid w:val="0"/>
          <w:kern w:val="2"/>
        </w:rPr>
        <w:t>ancreatic parenchym</w:t>
      </w:r>
      <w:r w:rsidR="0078430E" w:rsidRPr="00A03454">
        <w:rPr>
          <w:rFonts w:ascii="Book Antiqua" w:eastAsia="宋体" w:hAnsi="Book Antiqua"/>
          <w:bCs/>
          <w:snapToGrid w:val="0"/>
          <w:kern w:val="2"/>
        </w:rPr>
        <w:t>a</w:t>
      </w:r>
      <w:r w:rsidR="00866AF6" w:rsidRPr="00A03454">
        <w:rPr>
          <w:rFonts w:ascii="Book Antiqua" w:eastAsia="宋体" w:hAnsi="Book Antiqua"/>
          <w:bCs/>
          <w:snapToGrid w:val="0"/>
          <w:kern w:val="2"/>
        </w:rPr>
        <w:t xml:space="preserve"> was preserved with the </w:t>
      </w:r>
      <w:r w:rsidR="00790635" w:rsidRPr="00A03454">
        <w:rPr>
          <w:rFonts w:ascii="Book Antiqua" w:eastAsia="宋体" w:hAnsi="Book Antiqua"/>
          <w:bCs/>
          <w:snapToGrid w:val="0"/>
          <w:kern w:val="2"/>
        </w:rPr>
        <w:t>splenic vein</w:t>
      </w:r>
      <w:r w:rsidR="00866AF6" w:rsidRPr="00A03454">
        <w:rPr>
          <w:rFonts w:ascii="Book Antiqua" w:eastAsia="宋体" w:hAnsi="Book Antiqua"/>
          <w:bCs/>
          <w:snapToGrid w:val="0"/>
          <w:kern w:val="2"/>
        </w:rPr>
        <w:t xml:space="preserve">, although the pancreatic parenchyma was widely exposed </w:t>
      </w:r>
      <w:r w:rsidR="00790635" w:rsidRPr="00A03454">
        <w:rPr>
          <w:rFonts w:ascii="Book Antiqua" w:eastAsia="宋体" w:hAnsi="Book Antiqua"/>
          <w:bCs/>
          <w:snapToGrid w:val="0"/>
          <w:kern w:val="2"/>
        </w:rPr>
        <w:t xml:space="preserve">secondary </w:t>
      </w:r>
      <w:r w:rsidR="00866AF6" w:rsidRPr="00A03454">
        <w:rPr>
          <w:rFonts w:ascii="Book Antiqua" w:eastAsia="宋体" w:hAnsi="Book Antiqua"/>
          <w:bCs/>
          <w:snapToGrid w:val="0"/>
          <w:kern w:val="2"/>
        </w:rPr>
        <w:t>to the aneurysmectomy</w:t>
      </w:r>
      <w:r w:rsidR="0078430E" w:rsidRPr="00A03454">
        <w:rPr>
          <w:rFonts w:ascii="Book Antiqua" w:eastAsia="宋体" w:hAnsi="Book Antiqua"/>
          <w:bCs/>
          <w:snapToGrid w:val="0"/>
          <w:kern w:val="2"/>
        </w:rPr>
        <w:t xml:space="preserve"> (blue area)</w:t>
      </w:r>
      <w:r w:rsidR="00A03454" w:rsidRPr="00A03454">
        <w:rPr>
          <w:rFonts w:ascii="Book Antiqua" w:eastAsia="宋体" w:hAnsi="Book Antiqua"/>
          <w:bCs/>
          <w:snapToGrid w:val="0"/>
          <w:kern w:val="2"/>
        </w:rPr>
        <w:t xml:space="preserve">; </w:t>
      </w:r>
      <w:r w:rsidR="0078430E" w:rsidRPr="00A03454">
        <w:rPr>
          <w:rFonts w:ascii="Book Antiqua" w:eastAsia="宋体" w:hAnsi="Book Antiqua"/>
          <w:bCs/>
          <w:snapToGrid w:val="0"/>
          <w:kern w:val="2"/>
        </w:rPr>
        <w:t>B</w:t>
      </w:r>
      <w:r w:rsidR="00A03454" w:rsidRPr="00A03454">
        <w:rPr>
          <w:rFonts w:ascii="Book Antiqua" w:eastAsia="宋体" w:hAnsi="Book Antiqua"/>
          <w:bCs/>
          <w:snapToGrid w:val="0"/>
          <w:kern w:val="2"/>
        </w:rPr>
        <w:t xml:space="preserve">: </w:t>
      </w:r>
      <w:r w:rsidR="00790635" w:rsidRPr="00A03454">
        <w:rPr>
          <w:rFonts w:ascii="Book Antiqua" w:eastAsia="宋体" w:hAnsi="Book Antiqua"/>
          <w:bCs/>
          <w:snapToGrid w:val="0"/>
          <w:kern w:val="2"/>
        </w:rPr>
        <w:t>O</w:t>
      </w:r>
      <w:r w:rsidR="0078430E" w:rsidRPr="00A03454">
        <w:rPr>
          <w:rFonts w:ascii="Book Antiqua" w:eastAsia="宋体" w:hAnsi="Book Antiqua"/>
          <w:bCs/>
        </w:rPr>
        <w:t xml:space="preserve">ptimal </w:t>
      </w:r>
      <w:r w:rsidR="00536B58" w:rsidRPr="00A03454">
        <w:rPr>
          <w:rFonts w:ascii="Book Antiqua" w:eastAsia="宋体" w:hAnsi="Book Antiqua"/>
          <w:bCs/>
        </w:rPr>
        <w:t>tube drainage</w:t>
      </w:r>
      <w:r w:rsidR="0078430E" w:rsidRPr="00A03454">
        <w:rPr>
          <w:rFonts w:ascii="Book Antiqua" w:eastAsia="宋体" w:hAnsi="Book Antiqua"/>
          <w:bCs/>
        </w:rPr>
        <w:t xml:space="preserve"> (</w:t>
      </w:r>
      <w:r w:rsidR="0078430E" w:rsidRPr="00A03454">
        <w:rPr>
          <w:rFonts w:ascii="Book Antiqua" w:eastAsia="宋体" w:hAnsi="Book Antiqua"/>
          <w:bCs/>
          <w:i/>
          <w:iCs/>
        </w:rPr>
        <w:t>i.e.</w:t>
      </w:r>
      <w:r w:rsidR="0078430E" w:rsidRPr="00A03454">
        <w:rPr>
          <w:rFonts w:ascii="Book Antiqua" w:eastAsia="宋体" w:hAnsi="Book Antiqua"/>
          <w:bCs/>
        </w:rPr>
        <w:t xml:space="preserve">, intentional </w:t>
      </w:r>
      <w:r w:rsidR="00536B58" w:rsidRPr="00A03454">
        <w:rPr>
          <w:rFonts w:ascii="Book Antiqua" w:eastAsia="宋体" w:hAnsi="Book Antiqua"/>
          <w:bCs/>
        </w:rPr>
        <w:t>placement</w:t>
      </w:r>
      <w:r w:rsidR="0078430E" w:rsidRPr="00A03454">
        <w:rPr>
          <w:rFonts w:ascii="Book Antiqua" w:eastAsia="宋体" w:hAnsi="Book Antiqua"/>
          <w:bCs/>
        </w:rPr>
        <w:t xml:space="preserve"> along the distal pancreas) could not be established</w:t>
      </w:r>
      <w:r w:rsidR="00622B19" w:rsidRPr="00A03454">
        <w:rPr>
          <w:rFonts w:ascii="Book Antiqua" w:eastAsia="宋体" w:hAnsi="Book Antiqua"/>
          <w:bCs/>
        </w:rPr>
        <w:t xml:space="preserve"> </w:t>
      </w:r>
      <w:r w:rsidR="00790635" w:rsidRPr="00A03454">
        <w:rPr>
          <w:rFonts w:ascii="Book Antiqua" w:eastAsia="宋体" w:hAnsi="Book Antiqua"/>
          <w:bCs/>
        </w:rPr>
        <w:t>because of</w:t>
      </w:r>
      <w:r w:rsidR="00622B19" w:rsidRPr="00A03454">
        <w:rPr>
          <w:rFonts w:ascii="Book Antiqua" w:eastAsia="宋体" w:hAnsi="Book Antiqua"/>
          <w:bCs/>
        </w:rPr>
        <w:t xml:space="preserve"> difficulty </w:t>
      </w:r>
      <w:r w:rsidR="00790635" w:rsidRPr="00A03454">
        <w:rPr>
          <w:rFonts w:ascii="Book Antiqua" w:eastAsia="宋体" w:hAnsi="Book Antiqua"/>
          <w:bCs/>
        </w:rPr>
        <w:t xml:space="preserve">using a </w:t>
      </w:r>
      <w:r w:rsidR="00622B19" w:rsidRPr="00A03454">
        <w:rPr>
          <w:rFonts w:ascii="Book Antiqua" w:eastAsia="宋体" w:hAnsi="Book Antiqua"/>
          <w:bCs/>
        </w:rPr>
        <w:t>percutaneous approach</w:t>
      </w:r>
      <w:r w:rsidR="0078430E" w:rsidRPr="00A03454">
        <w:rPr>
          <w:rFonts w:ascii="Book Antiqua" w:eastAsia="宋体" w:hAnsi="Book Antiqua"/>
          <w:bCs/>
        </w:rPr>
        <w:t xml:space="preserve">, and intractable </w:t>
      </w:r>
      <w:r w:rsidR="00790635" w:rsidRPr="00A03454">
        <w:rPr>
          <w:rFonts w:ascii="Book Antiqua" w:eastAsia="宋体" w:hAnsi="Book Antiqua"/>
          <w:bCs/>
        </w:rPr>
        <w:t xml:space="preserve">pancreatic fistula </w:t>
      </w:r>
      <w:r w:rsidR="0078430E" w:rsidRPr="00A03454">
        <w:rPr>
          <w:rFonts w:ascii="Book Antiqua" w:eastAsia="宋体" w:hAnsi="Book Antiqua"/>
          <w:bCs/>
        </w:rPr>
        <w:t xml:space="preserve">along the distal pancreas (yellow arrows) was </w:t>
      </w:r>
      <w:r w:rsidR="00790635" w:rsidRPr="00A03454">
        <w:rPr>
          <w:rFonts w:ascii="Book Antiqua" w:eastAsia="宋体" w:hAnsi="Book Antiqua"/>
          <w:bCs/>
        </w:rPr>
        <w:t>seen during</w:t>
      </w:r>
      <w:r w:rsidR="0078430E" w:rsidRPr="00A03454">
        <w:rPr>
          <w:rFonts w:ascii="Book Antiqua" w:eastAsia="宋体" w:hAnsi="Book Antiqua"/>
          <w:bCs/>
        </w:rPr>
        <w:t xml:space="preserve"> fistulography</w:t>
      </w:r>
      <w:r w:rsidRPr="00A03454">
        <w:rPr>
          <w:rFonts w:ascii="Book Antiqua" w:eastAsia="宋体" w:hAnsi="Book Antiqua"/>
          <w:bCs/>
        </w:rPr>
        <w:t xml:space="preserve"> </w:t>
      </w:r>
      <w:r w:rsidR="00790635" w:rsidRPr="00A03454">
        <w:rPr>
          <w:rFonts w:ascii="Book Antiqua" w:eastAsia="宋体" w:hAnsi="Book Antiqua"/>
          <w:bCs/>
        </w:rPr>
        <w:t xml:space="preserve">on </w:t>
      </w:r>
      <w:r w:rsidR="000E40FB" w:rsidRPr="008A2522">
        <w:rPr>
          <w:rFonts w:ascii="Book Antiqua" w:eastAsia="宋体" w:hAnsi="Book Antiqua"/>
        </w:rPr>
        <w:t>postoperative day</w:t>
      </w:r>
      <w:r w:rsidR="000E40FB" w:rsidRPr="00A03454">
        <w:rPr>
          <w:rFonts w:ascii="Book Antiqua" w:eastAsia="宋体" w:hAnsi="Book Antiqua"/>
          <w:bCs/>
        </w:rPr>
        <w:t xml:space="preserve"> </w:t>
      </w:r>
      <w:r w:rsidR="000E40FB">
        <w:rPr>
          <w:rFonts w:ascii="Book Antiqua" w:eastAsia="宋体" w:hAnsi="Book Antiqua"/>
          <w:bCs/>
        </w:rPr>
        <w:t>(</w:t>
      </w:r>
      <w:r w:rsidRPr="00A03454">
        <w:rPr>
          <w:rFonts w:ascii="Book Antiqua" w:eastAsia="宋体" w:hAnsi="Book Antiqua"/>
          <w:bCs/>
        </w:rPr>
        <w:t>POD</w:t>
      </w:r>
      <w:r w:rsidR="000E40FB">
        <w:rPr>
          <w:rFonts w:ascii="Book Antiqua" w:eastAsia="宋体" w:hAnsi="Book Antiqua"/>
          <w:bCs/>
        </w:rPr>
        <w:t>)</w:t>
      </w:r>
      <w:r w:rsidRPr="00A03454">
        <w:rPr>
          <w:rFonts w:ascii="Book Antiqua" w:eastAsia="宋体" w:hAnsi="Book Antiqua"/>
          <w:bCs/>
        </w:rPr>
        <w:t xml:space="preserve"> 13</w:t>
      </w:r>
      <w:r w:rsidR="00A03454" w:rsidRPr="00A03454">
        <w:rPr>
          <w:rFonts w:ascii="Book Antiqua" w:eastAsia="宋体" w:hAnsi="Book Antiqua"/>
          <w:bCs/>
        </w:rPr>
        <w:t xml:space="preserve">; </w:t>
      </w:r>
      <w:r w:rsidR="0078430E" w:rsidRPr="00A03454">
        <w:rPr>
          <w:rFonts w:ascii="Book Antiqua" w:eastAsia="宋体" w:hAnsi="Book Antiqua"/>
          <w:bCs/>
        </w:rPr>
        <w:t>C</w:t>
      </w:r>
      <w:r w:rsidR="00A03454" w:rsidRPr="00A03454">
        <w:rPr>
          <w:rFonts w:ascii="Book Antiqua" w:eastAsia="宋体" w:hAnsi="Book Antiqua"/>
          <w:bCs/>
        </w:rPr>
        <w:t xml:space="preserve">: </w:t>
      </w:r>
      <w:r w:rsidR="0078430E" w:rsidRPr="00A03454">
        <w:rPr>
          <w:rFonts w:ascii="Book Antiqua" w:eastAsia="宋体" w:hAnsi="Book Antiqua"/>
          <w:bCs/>
          <w:snapToGrid w:val="0"/>
          <w:kern w:val="2"/>
        </w:rPr>
        <w:t xml:space="preserve">Intractable </w:t>
      </w:r>
      <w:r w:rsidR="00790635" w:rsidRPr="00A03454">
        <w:rPr>
          <w:rFonts w:ascii="Book Antiqua" w:eastAsia="宋体" w:hAnsi="Book Antiqua"/>
          <w:bCs/>
          <w:snapToGrid w:val="0"/>
          <w:kern w:val="2"/>
        </w:rPr>
        <w:t xml:space="preserve">pancreatic fistula </w:t>
      </w:r>
      <w:r w:rsidR="0078430E" w:rsidRPr="00A03454">
        <w:rPr>
          <w:rFonts w:ascii="Book Antiqua" w:eastAsia="宋体" w:hAnsi="Book Antiqua"/>
          <w:bCs/>
          <w:snapToGrid w:val="0"/>
          <w:kern w:val="2"/>
        </w:rPr>
        <w:t xml:space="preserve">resulted in </w:t>
      </w:r>
      <w:r w:rsidR="00622B19" w:rsidRPr="00A03454">
        <w:rPr>
          <w:rFonts w:ascii="Book Antiqua" w:eastAsia="宋体" w:hAnsi="Book Antiqua"/>
          <w:bCs/>
          <w:snapToGrid w:val="0"/>
          <w:kern w:val="2"/>
        </w:rPr>
        <w:t xml:space="preserve">an </w:t>
      </w:r>
      <w:r w:rsidR="0078430E" w:rsidRPr="00A03454">
        <w:rPr>
          <w:rFonts w:ascii="Book Antiqua" w:eastAsia="宋体" w:hAnsi="Book Antiqua"/>
          <w:bCs/>
          <w:snapToGrid w:val="0"/>
          <w:kern w:val="2"/>
        </w:rPr>
        <w:t xml:space="preserve">abscess and localized peritonitis </w:t>
      </w:r>
      <w:r w:rsidR="00790635" w:rsidRPr="00A03454">
        <w:rPr>
          <w:rFonts w:ascii="Book Antiqua" w:eastAsia="宋体" w:hAnsi="Book Antiqua"/>
          <w:bCs/>
          <w:snapToGrid w:val="0"/>
          <w:kern w:val="2"/>
        </w:rPr>
        <w:t>secondary to bacterial</w:t>
      </w:r>
      <w:r w:rsidR="0078430E" w:rsidRPr="00A03454">
        <w:rPr>
          <w:rFonts w:ascii="Book Antiqua" w:eastAsia="宋体" w:hAnsi="Book Antiqua"/>
          <w:bCs/>
          <w:snapToGrid w:val="0"/>
          <w:kern w:val="2"/>
        </w:rPr>
        <w:t xml:space="preserve"> infection, and c</w:t>
      </w:r>
      <w:r w:rsidR="0078430E" w:rsidRPr="00A03454">
        <w:rPr>
          <w:rFonts w:ascii="Book Antiqua" w:eastAsia="宋体" w:hAnsi="Book Antiqua"/>
          <w:bCs/>
        </w:rPr>
        <w:t xml:space="preserve">ontrast </w:t>
      </w:r>
      <w:r w:rsidR="003C175F" w:rsidRPr="008A2522">
        <w:rPr>
          <w:rFonts w:ascii="Book Antiqua" w:eastAsia="宋体" w:hAnsi="Book Antiqua"/>
        </w:rPr>
        <w:t>computed tomography</w:t>
      </w:r>
      <w:r w:rsidR="0078430E" w:rsidRPr="00A03454">
        <w:rPr>
          <w:rFonts w:ascii="Book Antiqua" w:eastAsia="宋体" w:hAnsi="Book Antiqua"/>
          <w:bCs/>
        </w:rPr>
        <w:t xml:space="preserve"> </w:t>
      </w:r>
      <w:r w:rsidR="00790635" w:rsidRPr="00A03454">
        <w:rPr>
          <w:rFonts w:ascii="Book Antiqua" w:eastAsia="宋体" w:hAnsi="Book Antiqua"/>
          <w:bCs/>
        </w:rPr>
        <w:t xml:space="preserve">on </w:t>
      </w:r>
      <w:r w:rsidR="0078430E" w:rsidRPr="00A03454">
        <w:rPr>
          <w:rFonts w:ascii="Book Antiqua" w:eastAsia="宋体" w:hAnsi="Book Antiqua"/>
          <w:bCs/>
        </w:rPr>
        <w:t xml:space="preserve">POD 59 </w:t>
      </w:r>
      <w:r w:rsidR="00790635" w:rsidRPr="00A03454">
        <w:rPr>
          <w:rFonts w:ascii="Book Antiqua" w:eastAsia="宋体" w:hAnsi="Book Antiqua"/>
          <w:bCs/>
        </w:rPr>
        <w:t xml:space="preserve">revealed </w:t>
      </w:r>
      <w:r w:rsidR="0078430E" w:rsidRPr="00A03454">
        <w:rPr>
          <w:rFonts w:ascii="Book Antiqua" w:eastAsia="宋体" w:hAnsi="Book Antiqua"/>
          <w:bCs/>
        </w:rPr>
        <w:t>an intraperitoneal abscess along the distal pancreas (yellow arrows)</w:t>
      </w:r>
      <w:r w:rsidR="00A03454" w:rsidRPr="00A03454">
        <w:rPr>
          <w:rFonts w:ascii="Book Antiqua" w:eastAsia="宋体" w:hAnsi="Book Antiqua"/>
          <w:bCs/>
        </w:rPr>
        <w:t xml:space="preserve">; </w:t>
      </w:r>
      <w:r w:rsidR="0078430E" w:rsidRPr="00A03454">
        <w:rPr>
          <w:rFonts w:ascii="Book Antiqua" w:eastAsia="宋体" w:hAnsi="Book Antiqua"/>
          <w:bCs/>
        </w:rPr>
        <w:t>D</w:t>
      </w:r>
      <w:r w:rsidR="00A03454" w:rsidRPr="00A03454">
        <w:rPr>
          <w:rFonts w:ascii="Book Antiqua" w:eastAsia="宋体" w:hAnsi="Book Antiqua"/>
          <w:bCs/>
        </w:rPr>
        <w:t xml:space="preserve">: </w:t>
      </w:r>
      <w:r w:rsidR="00790635" w:rsidRPr="00A03454">
        <w:rPr>
          <w:rFonts w:ascii="Book Antiqua" w:eastAsia="宋体" w:hAnsi="Book Antiqua"/>
          <w:bCs/>
          <w:snapToGrid w:val="0"/>
          <w:kern w:val="2"/>
        </w:rPr>
        <w:t xml:space="preserve">A retrograde </w:t>
      </w:r>
      <w:r w:rsidR="004D6BF7" w:rsidRPr="00A03454">
        <w:rPr>
          <w:rFonts w:ascii="Book Antiqua" w:eastAsia="宋体" w:hAnsi="Book Antiqua"/>
          <w:bCs/>
          <w:snapToGrid w:val="0"/>
          <w:kern w:val="2"/>
        </w:rPr>
        <w:t>pancreatic drainage</w:t>
      </w:r>
      <w:r w:rsidR="004D6BF7" w:rsidRPr="00A03454">
        <w:rPr>
          <w:rFonts w:ascii="Book Antiqua" w:eastAsia="宋体" w:hAnsi="Book Antiqua"/>
          <w:bCs/>
          <w:kern w:val="2"/>
        </w:rPr>
        <w:t xml:space="preserve"> tube (orange arrow) was placed </w:t>
      </w:r>
      <w:r w:rsidR="00790635" w:rsidRPr="00A03454">
        <w:rPr>
          <w:rFonts w:ascii="Book Antiqua" w:eastAsia="宋体" w:hAnsi="Book Antiqua"/>
          <w:bCs/>
          <w:kern w:val="2"/>
        </w:rPr>
        <w:t xml:space="preserve">endoscopically on </w:t>
      </w:r>
      <w:r w:rsidR="004D6BF7" w:rsidRPr="00A03454">
        <w:rPr>
          <w:rFonts w:ascii="Book Antiqua" w:eastAsia="宋体" w:hAnsi="Book Antiqua"/>
          <w:bCs/>
          <w:kern w:val="2"/>
        </w:rPr>
        <w:t xml:space="preserve">POD 15. </w:t>
      </w:r>
      <w:r w:rsidR="00456682" w:rsidRPr="00A03454">
        <w:rPr>
          <w:rFonts w:ascii="Book Antiqua" w:eastAsia="宋体" w:hAnsi="Book Antiqua"/>
          <w:bCs/>
          <w:snapToGrid w:val="0"/>
          <w:kern w:val="2"/>
        </w:rPr>
        <w:t xml:space="preserve">On POD 63, </w:t>
      </w:r>
      <w:r w:rsidR="00EA265F" w:rsidRPr="008A2522">
        <w:rPr>
          <w:rFonts w:ascii="Book Antiqua" w:eastAsia="宋体" w:hAnsi="Book Antiqua"/>
        </w:rPr>
        <w:t>continuous local lavage</w:t>
      </w:r>
      <w:r w:rsidR="00EA265F" w:rsidRPr="00A03454">
        <w:rPr>
          <w:rFonts w:ascii="Book Antiqua" w:eastAsia="宋体" w:hAnsi="Book Antiqua"/>
          <w:bCs/>
          <w:snapToGrid w:val="0"/>
          <w:kern w:val="2"/>
        </w:rPr>
        <w:t xml:space="preserve"> </w:t>
      </w:r>
      <w:r w:rsidR="00EA265F">
        <w:rPr>
          <w:rFonts w:ascii="Book Antiqua" w:eastAsia="宋体" w:hAnsi="Book Antiqua"/>
          <w:bCs/>
          <w:snapToGrid w:val="0"/>
          <w:kern w:val="2"/>
        </w:rPr>
        <w:t>(</w:t>
      </w:r>
      <w:r w:rsidR="00456682" w:rsidRPr="00A03454">
        <w:rPr>
          <w:rFonts w:ascii="Book Antiqua" w:eastAsia="宋体" w:hAnsi="Book Antiqua"/>
          <w:bCs/>
          <w:snapToGrid w:val="0"/>
          <w:kern w:val="2"/>
        </w:rPr>
        <w:t>CLL</w:t>
      </w:r>
      <w:r w:rsidR="00EA265F">
        <w:rPr>
          <w:rFonts w:ascii="Book Antiqua" w:eastAsia="宋体" w:hAnsi="Book Antiqua"/>
          <w:bCs/>
          <w:snapToGrid w:val="0"/>
          <w:kern w:val="2"/>
        </w:rPr>
        <w:t>)</w:t>
      </w:r>
      <w:r w:rsidR="00456682" w:rsidRPr="00A03454">
        <w:rPr>
          <w:rFonts w:ascii="Book Antiqua" w:eastAsia="宋体" w:hAnsi="Book Antiqua"/>
          <w:bCs/>
          <w:snapToGrid w:val="0"/>
          <w:kern w:val="2"/>
        </w:rPr>
        <w:t xml:space="preserve"> of the abscess cavity </w:t>
      </w:r>
      <w:r w:rsidR="004D6BF7" w:rsidRPr="00A03454">
        <w:rPr>
          <w:rFonts w:ascii="Book Antiqua" w:eastAsia="宋体" w:hAnsi="Book Antiqua"/>
          <w:bCs/>
          <w:snapToGrid w:val="0"/>
          <w:kern w:val="2"/>
        </w:rPr>
        <w:t xml:space="preserve">(yellow arrow) </w:t>
      </w:r>
      <w:r w:rsidR="00456682" w:rsidRPr="00A03454">
        <w:rPr>
          <w:rFonts w:ascii="Book Antiqua" w:eastAsia="宋体" w:hAnsi="Book Antiqua"/>
          <w:bCs/>
          <w:snapToGrid w:val="0"/>
          <w:kern w:val="2"/>
        </w:rPr>
        <w:t xml:space="preserve">was </w:t>
      </w:r>
      <w:r w:rsidR="00790635" w:rsidRPr="00A03454">
        <w:rPr>
          <w:rFonts w:ascii="Book Antiqua" w:eastAsia="宋体" w:hAnsi="Book Antiqua"/>
          <w:bCs/>
          <w:snapToGrid w:val="0"/>
          <w:kern w:val="2"/>
        </w:rPr>
        <w:t xml:space="preserve">initiated </w:t>
      </w:r>
      <w:r w:rsidR="00456682" w:rsidRPr="00A03454">
        <w:rPr>
          <w:rFonts w:ascii="Book Antiqua" w:eastAsia="宋体" w:hAnsi="Book Antiqua"/>
          <w:bCs/>
          <w:snapToGrid w:val="0"/>
          <w:kern w:val="2"/>
        </w:rPr>
        <w:t xml:space="preserve">endoscopically </w:t>
      </w:r>
      <w:r w:rsidR="00710B9C" w:rsidRPr="00A03454">
        <w:rPr>
          <w:rFonts w:ascii="Book Antiqua" w:eastAsia="宋体" w:hAnsi="Book Antiqua"/>
          <w:bCs/>
          <w:i/>
          <w:iCs/>
          <w:snapToGrid w:val="0"/>
          <w:kern w:val="2"/>
        </w:rPr>
        <w:t>via</w:t>
      </w:r>
      <w:r w:rsidR="00790635" w:rsidRPr="00A03454">
        <w:rPr>
          <w:rFonts w:ascii="Book Antiqua" w:eastAsia="宋体" w:hAnsi="Book Antiqua"/>
          <w:bCs/>
          <w:snapToGrid w:val="0"/>
          <w:kern w:val="2"/>
        </w:rPr>
        <w:t xml:space="preserve"> the</w:t>
      </w:r>
      <w:r w:rsidR="00622B19" w:rsidRPr="00A03454">
        <w:rPr>
          <w:rFonts w:ascii="Book Antiqua" w:eastAsia="宋体" w:hAnsi="Book Antiqua"/>
          <w:bCs/>
          <w:snapToGrid w:val="0"/>
          <w:kern w:val="2"/>
        </w:rPr>
        <w:t xml:space="preserve"> </w:t>
      </w:r>
      <w:r w:rsidR="00456682" w:rsidRPr="00A03454">
        <w:rPr>
          <w:rFonts w:ascii="Book Antiqua" w:eastAsia="宋体" w:hAnsi="Book Antiqua"/>
          <w:bCs/>
          <w:snapToGrid w:val="0"/>
          <w:kern w:val="2"/>
        </w:rPr>
        <w:t xml:space="preserve">transgastric route. Transnasal infusion </w:t>
      </w:r>
      <w:r w:rsidR="00790635" w:rsidRPr="00A03454">
        <w:rPr>
          <w:rFonts w:ascii="Book Antiqua" w:eastAsia="宋体" w:hAnsi="Book Antiqua"/>
          <w:bCs/>
          <w:snapToGrid w:val="0"/>
          <w:kern w:val="2"/>
        </w:rPr>
        <w:t xml:space="preserve">was initiated </w:t>
      </w:r>
      <w:r w:rsidR="00456682" w:rsidRPr="00A03454">
        <w:rPr>
          <w:rFonts w:ascii="Book Antiqua" w:eastAsia="宋体" w:hAnsi="Book Antiqua"/>
          <w:bCs/>
          <w:snapToGrid w:val="0"/>
          <w:kern w:val="2"/>
        </w:rPr>
        <w:t>and transgastric drainage tubes (red and blue arrows) were placed</w:t>
      </w:r>
      <w:r w:rsidR="00790635" w:rsidRPr="00A03454">
        <w:rPr>
          <w:rFonts w:ascii="Book Antiqua" w:eastAsia="宋体" w:hAnsi="Book Antiqua"/>
          <w:bCs/>
          <w:snapToGrid w:val="0"/>
          <w:kern w:val="2"/>
        </w:rPr>
        <w:t xml:space="preserve"> endoscopically</w:t>
      </w:r>
      <w:r w:rsidR="00456682" w:rsidRPr="00A03454">
        <w:rPr>
          <w:rFonts w:ascii="Book Antiqua" w:eastAsia="宋体" w:hAnsi="Book Antiqua"/>
          <w:bCs/>
          <w:snapToGrid w:val="0"/>
          <w:kern w:val="2"/>
        </w:rPr>
        <w:t xml:space="preserve">. </w:t>
      </w:r>
      <w:r w:rsidR="004D6BF7" w:rsidRPr="00A03454">
        <w:rPr>
          <w:rFonts w:ascii="Book Antiqua" w:eastAsia="宋体" w:hAnsi="Book Antiqua"/>
          <w:bCs/>
          <w:kern w:val="2"/>
        </w:rPr>
        <w:t xml:space="preserve">From POD 63, saline irrigation was </w:t>
      </w:r>
      <w:r w:rsidR="004D6BF7" w:rsidRPr="00A03454">
        <w:rPr>
          <w:rFonts w:ascii="Book Antiqua" w:eastAsia="宋体" w:hAnsi="Book Antiqua"/>
          <w:bCs/>
          <w:kern w:val="2"/>
        </w:rPr>
        <w:lastRenderedPageBreak/>
        <w:t xml:space="preserve">continuously injected </w:t>
      </w:r>
      <w:r w:rsidR="00710B9C" w:rsidRPr="00A03454">
        <w:rPr>
          <w:rFonts w:ascii="Book Antiqua" w:eastAsia="宋体" w:hAnsi="Book Antiqua"/>
          <w:bCs/>
          <w:i/>
          <w:iCs/>
          <w:kern w:val="2"/>
        </w:rPr>
        <w:t>via</w:t>
      </w:r>
      <w:r w:rsidR="00790635" w:rsidRPr="00A03454">
        <w:rPr>
          <w:rFonts w:ascii="Book Antiqua" w:eastAsia="宋体" w:hAnsi="Book Antiqua"/>
          <w:bCs/>
          <w:kern w:val="2"/>
        </w:rPr>
        <w:t xml:space="preserve"> the</w:t>
      </w:r>
      <w:r w:rsidR="004D6BF7" w:rsidRPr="00A03454">
        <w:rPr>
          <w:rFonts w:ascii="Book Antiqua" w:eastAsia="宋体" w:hAnsi="Book Antiqua"/>
          <w:bCs/>
          <w:kern w:val="2"/>
        </w:rPr>
        <w:t xml:space="preserve"> transnasal infusion tube, and amylase level</w:t>
      </w:r>
      <w:r w:rsidR="00790635" w:rsidRPr="00A03454">
        <w:rPr>
          <w:rFonts w:ascii="Book Antiqua" w:eastAsia="宋体" w:hAnsi="Book Antiqua"/>
          <w:bCs/>
          <w:kern w:val="2"/>
        </w:rPr>
        <w:t>s</w:t>
      </w:r>
      <w:r w:rsidR="004D6BF7" w:rsidRPr="00A03454">
        <w:rPr>
          <w:rFonts w:ascii="Book Antiqua" w:eastAsia="宋体" w:hAnsi="Book Antiqua"/>
          <w:bCs/>
          <w:kern w:val="2"/>
        </w:rPr>
        <w:t xml:space="preserve"> in the </w:t>
      </w:r>
      <w:r w:rsidR="00790635" w:rsidRPr="00A03454">
        <w:rPr>
          <w:rFonts w:ascii="Book Antiqua" w:eastAsia="宋体" w:hAnsi="Book Antiqua"/>
          <w:bCs/>
          <w:kern w:val="2"/>
        </w:rPr>
        <w:t xml:space="preserve">lavaged </w:t>
      </w:r>
      <w:r w:rsidR="004D6BF7" w:rsidRPr="00A03454">
        <w:rPr>
          <w:rFonts w:ascii="Book Antiqua" w:eastAsia="宋体" w:hAnsi="Book Antiqua"/>
          <w:bCs/>
          <w:kern w:val="2"/>
        </w:rPr>
        <w:t xml:space="preserve">fluid </w:t>
      </w:r>
      <w:r w:rsidR="00790635" w:rsidRPr="00A03454">
        <w:rPr>
          <w:rFonts w:ascii="Book Antiqua" w:eastAsia="宋体" w:hAnsi="Book Antiqua"/>
          <w:bCs/>
          <w:kern w:val="2"/>
        </w:rPr>
        <w:t xml:space="preserve">began to decrease </w:t>
      </w:r>
      <w:r w:rsidR="004D6BF7" w:rsidRPr="00A03454">
        <w:rPr>
          <w:rFonts w:ascii="Book Antiqua" w:eastAsia="宋体" w:hAnsi="Book Antiqua"/>
          <w:bCs/>
          <w:kern w:val="2"/>
        </w:rPr>
        <w:t>immediately</w:t>
      </w:r>
      <w:r w:rsidR="004D6BF7" w:rsidRPr="00A03454">
        <w:rPr>
          <w:rFonts w:ascii="Book Antiqua" w:eastAsia="宋体" w:hAnsi="Book Antiqua"/>
          <w:bCs/>
        </w:rPr>
        <w:t>. F</w:t>
      </w:r>
      <w:r w:rsidR="004D6BF7" w:rsidRPr="00A03454">
        <w:rPr>
          <w:rFonts w:ascii="Book Antiqua" w:eastAsia="宋体" w:hAnsi="Book Antiqua"/>
          <w:bCs/>
          <w:kern w:val="2"/>
        </w:rPr>
        <w:t xml:space="preserve">istulography </w:t>
      </w:r>
      <w:r w:rsidR="00790635" w:rsidRPr="00A03454">
        <w:rPr>
          <w:rFonts w:ascii="Book Antiqua" w:eastAsia="宋体" w:hAnsi="Book Antiqua"/>
          <w:bCs/>
          <w:kern w:val="2"/>
        </w:rPr>
        <w:t xml:space="preserve">on </w:t>
      </w:r>
      <w:r w:rsidR="004D6BF7" w:rsidRPr="00A03454">
        <w:rPr>
          <w:rFonts w:ascii="Book Antiqua" w:eastAsia="宋体" w:hAnsi="Book Antiqua"/>
          <w:bCs/>
          <w:kern w:val="2"/>
        </w:rPr>
        <w:t xml:space="preserve">POD 70 revealed </w:t>
      </w:r>
      <w:r w:rsidR="00790635" w:rsidRPr="00A03454">
        <w:rPr>
          <w:rFonts w:ascii="Book Antiqua" w:eastAsia="宋体" w:hAnsi="Book Antiqua"/>
          <w:bCs/>
          <w:kern w:val="2"/>
        </w:rPr>
        <w:t>resolution of the</w:t>
      </w:r>
      <w:r w:rsidR="004D6BF7" w:rsidRPr="00A03454">
        <w:rPr>
          <w:rFonts w:ascii="Book Antiqua" w:eastAsia="宋体" w:hAnsi="Book Antiqua"/>
          <w:bCs/>
          <w:kern w:val="2"/>
        </w:rPr>
        <w:t xml:space="preserve"> abscess </w:t>
      </w:r>
      <w:r w:rsidR="001E3526" w:rsidRPr="00A03454">
        <w:rPr>
          <w:rFonts w:ascii="Book Antiqua" w:eastAsia="宋体" w:hAnsi="Book Antiqua"/>
          <w:bCs/>
          <w:kern w:val="2"/>
        </w:rPr>
        <w:t xml:space="preserve">after </w:t>
      </w:r>
      <w:r w:rsidR="00790635" w:rsidRPr="00A03454">
        <w:rPr>
          <w:rFonts w:ascii="Book Antiqua" w:eastAsia="宋体" w:hAnsi="Book Antiqua"/>
          <w:bCs/>
          <w:kern w:val="2"/>
        </w:rPr>
        <w:t>1 wk of</w:t>
      </w:r>
      <w:r w:rsidR="004D6BF7" w:rsidRPr="00A03454">
        <w:rPr>
          <w:rFonts w:ascii="Book Antiqua" w:eastAsia="宋体" w:hAnsi="Book Antiqua"/>
          <w:bCs/>
          <w:kern w:val="2"/>
        </w:rPr>
        <w:t xml:space="preserve"> CLL</w:t>
      </w:r>
      <w:r w:rsidR="004D6BF7" w:rsidRPr="00A03454">
        <w:rPr>
          <w:rFonts w:ascii="Book Antiqua" w:eastAsia="宋体" w:hAnsi="Book Antiqua"/>
          <w:bCs/>
          <w:snapToGrid w:val="0"/>
          <w:kern w:val="2"/>
        </w:rPr>
        <w:t>.</w:t>
      </w:r>
      <w:r w:rsidR="00EA265F">
        <w:rPr>
          <w:rFonts w:ascii="Book Antiqua" w:eastAsia="宋体" w:hAnsi="Book Antiqua" w:hint="eastAsia"/>
          <w:b/>
          <w:bCs/>
          <w:snapToGrid w:val="0"/>
          <w:kern w:val="2"/>
          <w:lang w:eastAsia="zh-CN"/>
        </w:rPr>
        <w:t xml:space="preserve"> </w:t>
      </w:r>
      <w:r w:rsidR="00563191" w:rsidRPr="008A2522">
        <w:rPr>
          <w:rFonts w:ascii="Book Antiqua" w:eastAsia="宋体" w:hAnsi="Book Antiqua"/>
        </w:rPr>
        <w:t>CLL</w:t>
      </w:r>
      <w:r w:rsidR="00EA265F">
        <w:rPr>
          <w:rFonts w:ascii="Book Antiqua" w:eastAsia="宋体" w:hAnsi="Book Antiqua"/>
        </w:rPr>
        <w:t xml:space="preserve">: </w:t>
      </w:r>
      <w:r w:rsidR="00EA265F" w:rsidRPr="008A2522">
        <w:rPr>
          <w:rFonts w:ascii="Book Antiqua" w:eastAsia="宋体" w:hAnsi="Book Antiqua"/>
        </w:rPr>
        <w:t>C</w:t>
      </w:r>
      <w:r w:rsidR="00563191" w:rsidRPr="008A2522">
        <w:rPr>
          <w:rFonts w:ascii="Book Antiqua" w:eastAsia="宋体" w:hAnsi="Book Antiqua"/>
        </w:rPr>
        <w:t>ontinuous local lavage; PHA</w:t>
      </w:r>
      <w:r w:rsidR="00EA265F">
        <w:rPr>
          <w:rFonts w:ascii="Book Antiqua" w:eastAsia="宋体" w:hAnsi="Book Antiqua"/>
        </w:rPr>
        <w:t xml:space="preserve">: </w:t>
      </w:r>
      <w:r w:rsidR="00EA265F" w:rsidRPr="008A2522">
        <w:rPr>
          <w:rFonts w:ascii="Book Antiqua" w:eastAsia="宋体" w:hAnsi="Book Antiqua"/>
        </w:rPr>
        <w:t>P</w:t>
      </w:r>
      <w:r w:rsidR="00563191" w:rsidRPr="008A2522">
        <w:rPr>
          <w:rFonts w:ascii="Book Antiqua" w:eastAsia="宋体" w:hAnsi="Book Antiqua"/>
        </w:rPr>
        <w:t>roper hepatic artery; POD</w:t>
      </w:r>
      <w:r w:rsidR="00EA265F">
        <w:rPr>
          <w:rFonts w:ascii="Book Antiqua" w:eastAsia="宋体" w:hAnsi="Book Antiqua"/>
        </w:rPr>
        <w:t xml:space="preserve">: </w:t>
      </w:r>
      <w:r w:rsidR="00EA265F" w:rsidRPr="008A2522">
        <w:rPr>
          <w:rFonts w:ascii="Book Antiqua" w:eastAsia="宋体" w:hAnsi="Book Antiqua"/>
        </w:rPr>
        <w:t>P</w:t>
      </w:r>
      <w:r w:rsidR="00563191" w:rsidRPr="008A2522">
        <w:rPr>
          <w:rFonts w:ascii="Book Antiqua" w:eastAsia="宋体" w:hAnsi="Book Antiqua"/>
        </w:rPr>
        <w:t>ostoperative day; PV</w:t>
      </w:r>
      <w:r w:rsidR="00EA265F">
        <w:rPr>
          <w:rFonts w:ascii="Book Antiqua" w:eastAsia="宋体" w:hAnsi="Book Antiqua"/>
        </w:rPr>
        <w:t xml:space="preserve">: </w:t>
      </w:r>
      <w:r w:rsidR="00EA265F" w:rsidRPr="008A2522">
        <w:rPr>
          <w:rFonts w:ascii="Book Antiqua" w:eastAsia="宋体" w:hAnsi="Book Antiqua"/>
        </w:rPr>
        <w:t>P</w:t>
      </w:r>
      <w:r w:rsidR="00563191" w:rsidRPr="008A2522">
        <w:rPr>
          <w:rFonts w:ascii="Book Antiqua" w:eastAsia="宋体" w:hAnsi="Book Antiqua"/>
        </w:rPr>
        <w:t>ortal vein; SV</w:t>
      </w:r>
      <w:r w:rsidR="00EA265F">
        <w:rPr>
          <w:rFonts w:ascii="Book Antiqua" w:eastAsia="宋体" w:hAnsi="Book Antiqua"/>
        </w:rPr>
        <w:t xml:space="preserve">: </w:t>
      </w:r>
      <w:r w:rsidR="00EA265F" w:rsidRPr="008A2522">
        <w:rPr>
          <w:rFonts w:ascii="Book Antiqua" w:eastAsia="宋体" w:hAnsi="Book Antiqua"/>
        </w:rPr>
        <w:t>S</w:t>
      </w:r>
      <w:r w:rsidR="00563191" w:rsidRPr="008A2522">
        <w:rPr>
          <w:rFonts w:ascii="Book Antiqua" w:eastAsia="宋体" w:hAnsi="Book Antiqua"/>
        </w:rPr>
        <w:t>plenic vein.</w:t>
      </w:r>
    </w:p>
    <w:p w14:paraId="55049827" w14:textId="77777777" w:rsidR="00563191" w:rsidRPr="008A2522" w:rsidRDefault="00563191" w:rsidP="00D71D02">
      <w:pPr>
        <w:spacing w:line="360" w:lineRule="auto"/>
        <w:jc w:val="both"/>
        <w:rPr>
          <w:rFonts w:ascii="Book Antiqua" w:eastAsia="宋体" w:hAnsi="Book Antiqua"/>
          <w:snapToGrid w:val="0"/>
          <w:kern w:val="2"/>
        </w:rPr>
      </w:pPr>
    </w:p>
    <w:p w14:paraId="628E9EE3" w14:textId="77777777" w:rsidR="008F04CB" w:rsidRPr="008A2522" w:rsidRDefault="008F04CB" w:rsidP="00D71D02">
      <w:pPr>
        <w:jc w:val="both"/>
        <w:rPr>
          <w:rFonts w:ascii="Book Antiqua" w:eastAsia="宋体" w:hAnsi="Book Antiqua"/>
          <w:b/>
          <w:snapToGrid w:val="0"/>
          <w:kern w:val="2"/>
        </w:rPr>
      </w:pPr>
      <w:r w:rsidRPr="008A2522">
        <w:rPr>
          <w:rFonts w:ascii="Book Antiqua" w:eastAsia="宋体" w:hAnsi="Book Antiqua"/>
          <w:b/>
          <w:snapToGrid w:val="0"/>
          <w:kern w:val="2"/>
        </w:rPr>
        <w:br w:type="page"/>
      </w:r>
    </w:p>
    <w:p w14:paraId="66232767" w14:textId="77777777" w:rsidR="008F04CB" w:rsidRPr="008A2522" w:rsidRDefault="008F04CB" w:rsidP="00D71D02">
      <w:pPr>
        <w:spacing w:line="360" w:lineRule="auto"/>
        <w:jc w:val="both"/>
        <w:rPr>
          <w:rFonts w:ascii="Book Antiqua" w:eastAsia="宋体" w:hAnsi="Book Antiqua"/>
          <w:b/>
          <w:snapToGrid w:val="0"/>
          <w:kern w:val="2"/>
        </w:rPr>
      </w:pPr>
      <w:r w:rsidRPr="008A2522">
        <w:rPr>
          <w:rFonts w:ascii="Book Antiqua" w:eastAsia="宋体" w:hAnsi="Book Antiqua"/>
          <w:noProof/>
          <w:lang w:eastAsia="zh-CN"/>
        </w:rPr>
        <w:lastRenderedPageBreak/>
        <w:drawing>
          <wp:inline distT="0" distB="0" distL="0" distR="0" wp14:anchorId="5B2C1C1F" wp14:editId="463FA51B">
            <wp:extent cx="4504762" cy="6009524"/>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504762" cy="6009524"/>
                    </a:xfrm>
                    <a:prstGeom prst="rect">
                      <a:avLst/>
                    </a:prstGeom>
                  </pic:spPr>
                </pic:pic>
              </a:graphicData>
            </a:graphic>
          </wp:inline>
        </w:drawing>
      </w:r>
    </w:p>
    <w:p w14:paraId="012A84E3" w14:textId="5B4C6362" w:rsidR="00790635" w:rsidRPr="008A2522" w:rsidRDefault="00456682" w:rsidP="00D71D02">
      <w:pPr>
        <w:spacing w:line="360" w:lineRule="auto"/>
        <w:jc w:val="both"/>
        <w:rPr>
          <w:rFonts w:ascii="Book Antiqua" w:eastAsia="宋体" w:hAnsi="Book Antiqua"/>
          <w:b/>
          <w:snapToGrid w:val="0"/>
          <w:kern w:val="2"/>
        </w:rPr>
      </w:pPr>
      <w:r w:rsidRPr="008A2522">
        <w:rPr>
          <w:rFonts w:ascii="Book Antiqua" w:eastAsia="宋体" w:hAnsi="Book Antiqua"/>
          <w:b/>
          <w:snapToGrid w:val="0"/>
          <w:kern w:val="2"/>
        </w:rPr>
        <w:t>Figure 6</w:t>
      </w:r>
      <w:r w:rsidR="00FC750E" w:rsidRPr="008A2522">
        <w:rPr>
          <w:rFonts w:ascii="Book Antiqua" w:eastAsia="宋体" w:hAnsi="Book Antiqua"/>
          <w:b/>
          <w:snapToGrid w:val="0"/>
          <w:kern w:val="2"/>
          <w:lang w:eastAsia="zh-CN"/>
        </w:rPr>
        <w:t xml:space="preserve"> </w:t>
      </w:r>
      <w:r w:rsidR="00FC750E" w:rsidRPr="008A2522">
        <w:rPr>
          <w:rFonts w:ascii="Book Antiqua" w:eastAsia="宋体" w:hAnsi="Book Antiqua"/>
          <w:b/>
          <w:bCs/>
          <w:snapToGrid w:val="0"/>
          <w:kern w:val="2"/>
        </w:rPr>
        <w:t>Continuous local lavage</w:t>
      </w:r>
      <w:r w:rsidRPr="008A2522">
        <w:rPr>
          <w:rFonts w:ascii="Book Antiqua" w:eastAsia="宋体" w:hAnsi="Book Antiqua"/>
          <w:b/>
          <w:bCs/>
          <w:snapToGrid w:val="0"/>
          <w:kern w:val="2"/>
        </w:rPr>
        <w:t xml:space="preserve"> </w:t>
      </w:r>
      <w:r w:rsidR="004D6BF7" w:rsidRPr="008A2522">
        <w:rPr>
          <w:rFonts w:ascii="Book Antiqua" w:eastAsia="宋体" w:hAnsi="Book Antiqua"/>
          <w:b/>
          <w:bCs/>
          <w:snapToGrid w:val="0"/>
          <w:kern w:val="2"/>
        </w:rPr>
        <w:t xml:space="preserve">into the abscess cavity (yellow area) </w:t>
      </w:r>
      <w:r w:rsidRPr="008A2522">
        <w:rPr>
          <w:rFonts w:ascii="Book Antiqua" w:eastAsia="宋体" w:hAnsi="Book Antiqua"/>
          <w:b/>
          <w:bCs/>
          <w:snapToGrid w:val="0"/>
          <w:kern w:val="2"/>
        </w:rPr>
        <w:t xml:space="preserve">was instituted </w:t>
      </w:r>
      <w:r w:rsidR="00710B9C" w:rsidRPr="008A2522">
        <w:rPr>
          <w:rFonts w:ascii="Book Antiqua" w:eastAsia="宋体" w:hAnsi="Book Antiqua"/>
          <w:b/>
          <w:bCs/>
          <w:i/>
          <w:iCs/>
          <w:snapToGrid w:val="0"/>
          <w:kern w:val="2"/>
        </w:rPr>
        <w:t>via</w:t>
      </w:r>
      <w:r w:rsidRPr="008A2522">
        <w:rPr>
          <w:rFonts w:ascii="Book Antiqua" w:eastAsia="宋体" w:hAnsi="Book Antiqua"/>
          <w:b/>
          <w:bCs/>
          <w:snapToGrid w:val="0"/>
          <w:kern w:val="2"/>
        </w:rPr>
        <w:t xml:space="preserve"> transnasal continuous infusion (blue arrow) and endoscopic transgastric drainage (red arrow).</w:t>
      </w:r>
    </w:p>
    <w:p w14:paraId="4F65A65B" w14:textId="7EC76150" w:rsidR="00254253" w:rsidRPr="008A2522" w:rsidRDefault="00254253" w:rsidP="00D71D02">
      <w:pPr>
        <w:spacing w:line="360" w:lineRule="auto"/>
        <w:jc w:val="both"/>
        <w:outlineLvl w:val="0"/>
        <w:rPr>
          <w:rFonts w:ascii="Book Antiqua" w:eastAsia="宋体" w:hAnsi="Book Antiqua"/>
          <w:snapToGrid w:val="0"/>
          <w:kern w:val="2"/>
        </w:rPr>
      </w:pPr>
    </w:p>
    <w:p w14:paraId="48F8B11E" w14:textId="77777777" w:rsidR="008F04CB" w:rsidRPr="008A2522" w:rsidRDefault="008F04CB" w:rsidP="00D71D02">
      <w:pPr>
        <w:spacing w:line="360" w:lineRule="auto"/>
        <w:jc w:val="both"/>
        <w:rPr>
          <w:rFonts w:ascii="Book Antiqua" w:eastAsia="宋体" w:hAnsi="Book Antiqua"/>
          <w:b/>
        </w:rPr>
      </w:pPr>
      <w:r w:rsidRPr="008A2522">
        <w:rPr>
          <w:rFonts w:ascii="Book Antiqua" w:eastAsia="宋体" w:hAnsi="Book Antiqua"/>
          <w:noProof/>
          <w:lang w:eastAsia="zh-CN"/>
        </w:rPr>
        <w:lastRenderedPageBreak/>
        <w:drawing>
          <wp:inline distT="0" distB="0" distL="0" distR="0" wp14:anchorId="6D582A8D" wp14:editId="6A6550FE">
            <wp:extent cx="4523809" cy="5971429"/>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523809" cy="5971429"/>
                    </a:xfrm>
                    <a:prstGeom prst="rect">
                      <a:avLst/>
                    </a:prstGeom>
                  </pic:spPr>
                </pic:pic>
              </a:graphicData>
            </a:graphic>
          </wp:inline>
        </w:drawing>
      </w:r>
    </w:p>
    <w:p w14:paraId="68A7FD90" w14:textId="6A4D3F90" w:rsidR="00E158C3" w:rsidRDefault="0088279A" w:rsidP="00D71D02">
      <w:pPr>
        <w:spacing w:line="360" w:lineRule="auto"/>
        <w:jc w:val="both"/>
        <w:rPr>
          <w:rFonts w:ascii="Book Antiqua" w:eastAsia="宋体" w:hAnsi="Book Antiqua"/>
          <w:bCs/>
        </w:rPr>
      </w:pPr>
      <w:r w:rsidRPr="00E158C3">
        <w:rPr>
          <w:rFonts w:ascii="Book Antiqua" w:eastAsia="宋体" w:hAnsi="Book Antiqua"/>
          <w:b/>
        </w:rPr>
        <w:t>Figure 7</w:t>
      </w:r>
      <w:r w:rsidR="00E158C3" w:rsidRPr="00E158C3">
        <w:rPr>
          <w:rFonts w:ascii="Book Antiqua" w:eastAsia="宋体" w:hAnsi="Book Antiqua"/>
          <w:b/>
        </w:rPr>
        <w:t xml:space="preserve"> </w:t>
      </w:r>
      <w:r w:rsidR="00E158C3" w:rsidRPr="00E158C3">
        <w:rPr>
          <w:rFonts w:ascii="Book Antiqua" w:eastAsia="宋体" w:hAnsi="Book Antiqua"/>
          <w:b/>
          <w:snapToGrid w:val="0"/>
        </w:rPr>
        <w:t>t</w:t>
      </w:r>
      <w:r w:rsidR="00E158C3" w:rsidRPr="00E158C3">
        <w:rPr>
          <w:rFonts w:ascii="Book Antiqua" w:eastAsia="宋体" w:hAnsi="Book Antiqua"/>
          <w:b/>
        </w:rPr>
        <w:t>ypical findings of anastomotic leakage and arterial rupture associated with intractable pancreatic fistula.</w:t>
      </w:r>
      <w:r w:rsidR="00E158C3">
        <w:rPr>
          <w:rFonts w:ascii="Book Antiqua" w:eastAsia="宋体" w:hAnsi="Book Antiqua" w:hint="eastAsia"/>
          <w:b/>
          <w:lang w:eastAsia="zh-CN"/>
        </w:rPr>
        <w:t xml:space="preserve"> </w:t>
      </w:r>
      <w:r w:rsidRPr="00E158C3">
        <w:rPr>
          <w:rFonts w:ascii="Book Antiqua" w:eastAsia="宋体" w:hAnsi="Book Antiqua"/>
          <w:bCs/>
        </w:rPr>
        <w:t>A</w:t>
      </w:r>
      <w:r w:rsidR="00E158C3" w:rsidRPr="00E158C3">
        <w:rPr>
          <w:rFonts w:ascii="Book Antiqua" w:eastAsia="宋体" w:hAnsi="Book Antiqua"/>
          <w:bCs/>
        </w:rPr>
        <w:t xml:space="preserve">: </w:t>
      </w:r>
      <w:r w:rsidR="00C6190D" w:rsidRPr="00E158C3">
        <w:rPr>
          <w:rFonts w:ascii="Book Antiqua" w:eastAsia="宋体" w:hAnsi="Book Antiqua"/>
          <w:bCs/>
        </w:rPr>
        <w:t xml:space="preserve">Anastomotic leakage is </w:t>
      </w:r>
      <w:r w:rsidR="00790635" w:rsidRPr="00E158C3">
        <w:rPr>
          <w:rFonts w:ascii="Book Antiqua" w:eastAsia="宋体" w:hAnsi="Book Antiqua"/>
          <w:bCs/>
        </w:rPr>
        <w:t>a potentially</w:t>
      </w:r>
      <w:r w:rsidR="00C6190D" w:rsidRPr="00E158C3">
        <w:rPr>
          <w:rFonts w:ascii="Book Antiqua" w:eastAsia="宋体" w:hAnsi="Book Antiqua"/>
          <w:bCs/>
        </w:rPr>
        <w:t xml:space="preserve"> fatal complication </w:t>
      </w:r>
      <w:r w:rsidR="00163ADB" w:rsidRPr="00E158C3">
        <w:rPr>
          <w:rFonts w:ascii="Book Antiqua" w:eastAsia="宋体" w:hAnsi="Book Antiqua"/>
          <w:bCs/>
        </w:rPr>
        <w:t>related</w:t>
      </w:r>
      <w:r w:rsidR="00C6190D" w:rsidRPr="00E158C3">
        <w:rPr>
          <w:rFonts w:ascii="Book Antiqua" w:eastAsia="宋体" w:hAnsi="Book Antiqua"/>
          <w:bCs/>
        </w:rPr>
        <w:t xml:space="preserve"> </w:t>
      </w:r>
      <w:r w:rsidR="00790635" w:rsidRPr="00E158C3">
        <w:rPr>
          <w:rFonts w:ascii="Book Antiqua" w:eastAsia="宋体" w:hAnsi="Book Antiqua"/>
          <w:bCs/>
        </w:rPr>
        <w:t xml:space="preserve">to </w:t>
      </w:r>
      <w:r w:rsidR="0024449C" w:rsidRPr="00E158C3">
        <w:rPr>
          <w:rFonts w:ascii="Book Antiqua" w:eastAsia="宋体" w:hAnsi="Book Antiqua"/>
          <w:bCs/>
        </w:rPr>
        <w:t>pancreatic juice</w:t>
      </w:r>
      <w:r w:rsidR="001E3526" w:rsidRPr="00E158C3">
        <w:rPr>
          <w:rFonts w:ascii="Book Antiqua" w:eastAsia="宋体" w:hAnsi="Book Antiqua"/>
          <w:bCs/>
        </w:rPr>
        <w:t xml:space="preserve"> leakage</w:t>
      </w:r>
      <w:r w:rsidR="00C6190D" w:rsidRPr="00E158C3">
        <w:rPr>
          <w:rFonts w:ascii="Book Antiqua" w:eastAsia="宋体" w:hAnsi="Book Antiqua"/>
          <w:bCs/>
        </w:rPr>
        <w:t xml:space="preserve">. </w:t>
      </w:r>
      <w:r w:rsidR="005355F2" w:rsidRPr="00E158C3">
        <w:rPr>
          <w:rFonts w:ascii="Book Antiqua" w:eastAsia="宋体" w:hAnsi="Book Antiqua"/>
          <w:bCs/>
        </w:rPr>
        <w:t>T</w:t>
      </w:r>
      <w:r w:rsidR="00C6190D" w:rsidRPr="00E158C3">
        <w:rPr>
          <w:rFonts w:ascii="Book Antiqua" w:eastAsia="宋体" w:hAnsi="Book Antiqua"/>
          <w:bCs/>
        </w:rPr>
        <w:t>ypical finding</w:t>
      </w:r>
      <w:r w:rsidR="00790635" w:rsidRPr="00E158C3">
        <w:rPr>
          <w:rFonts w:ascii="Book Antiqua" w:eastAsia="宋体" w:hAnsi="Book Antiqua"/>
          <w:bCs/>
        </w:rPr>
        <w:t>s</w:t>
      </w:r>
      <w:r w:rsidR="00C6190D" w:rsidRPr="00E158C3">
        <w:rPr>
          <w:rFonts w:ascii="Book Antiqua" w:eastAsia="宋体" w:hAnsi="Book Antiqua"/>
          <w:bCs/>
        </w:rPr>
        <w:t xml:space="preserve"> </w:t>
      </w:r>
      <w:r w:rsidR="00790635" w:rsidRPr="00E158C3">
        <w:rPr>
          <w:rFonts w:ascii="Book Antiqua" w:eastAsia="宋体" w:hAnsi="Book Antiqua"/>
          <w:bCs/>
        </w:rPr>
        <w:t xml:space="preserve">in </w:t>
      </w:r>
      <w:r w:rsidR="00C6190D" w:rsidRPr="00E158C3">
        <w:rPr>
          <w:rFonts w:ascii="Book Antiqua" w:eastAsia="宋体" w:hAnsi="Book Antiqua"/>
          <w:bCs/>
        </w:rPr>
        <w:t>postoperative examination</w:t>
      </w:r>
      <w:r w:rsidR="00790635" w:rsidRPr="00E158C3">
        <w:rPr>
          <w:rFonts w:ascii="Book Antiqua" w:eastAsia="宋体" w:hAnsi="Book Antiqua"/>
          <w:bCs/>
        </w:rPr>
        <w:t>s</w:t>
      </w:r>
      <w:r w:rsidR="00C6190D" w:rsidRPr="00E158C3">
        <w:rPr>
          <w:rFonts w:ascii="Book Antiqua" w:eastAsia="宋体" w:hAnsi="Book Antiqua"/>
          <w:bCs/>
        </w:rPr>
        <w:t xml:space="preserve"> for</w:t>
      </w:r>
      <w:r w:rsidR="00CE0B40" w:rsidRPr="00E158C3">
        <w:rPr>
          <w:rFonts w:ascii="Book Antiqua" w:eastAsia="宋体" w:hAnsi="Book Antiqua"/>
          <w:bCs/>
        </w:rPr>
        <w:t xml:space="preserve"> </w:t>
      </w:r>
      <w:r w:rsidR="00C6190D" w:rsidRPr="00E158C3">
        <w:rPr>
          <w:rFonts w:ascii="Book Antiqua" w:eastAsia="宋体" w:hAnsi="Book Antiqua"/>
          <w:bCs/>
        </w:rPr>
        <w:t xml:space="preserve">digestive tract leakage </w:t>
      </w:r>
      <w:r w:rsidR="00790635" w:rsidRPr="00E158C3">
        <w:rPr>
          <w:rFonts w:ascii="Book Antiqua" w:eastAsia="宋体" w:hAnsi="Book Antiqua"/>
          <w:bCs/>
        </w:rPr>
        <w:t xml:space="preserve">secondary to </w:t>
      </w:r>
      <w:r w:rsidR="00C6190D" w:rsidRPr="00E158C3">
        <w:rPr>
          <w:rFonts w:ascii="Book Antiqua" w:eastAsia="宋体" w:hAnsi="Book Antiqua"/>
          <w:bCs/>
        </w:rPr>
        <w:t xml:space="preserve">anastomotic failure caused by intractable </w:t>
      </w:r>
      <w:r w:rsidR="00790635" w:rsidRPr="00E158C3">
        <w:rPr>
          <w:rFonts w:ascii="Book Antiqua" w:eastAsia="宋体" w:hAnsi="Book Antiqua"/>
          <w:bCs/>
        </w:rPr>
        <w:t xml:space="preserve">pancreatic fistula are </w:t>
      </w:r>
      <w:r w:rsidR="00C6190D" w:rsidRPr="00E158C3">
        <w:rPr>
          <w:rFonts w:ascii="Book Antiqua" w:eastAsia="宋体" w:hAnsi="Book Antiqua"/>
          <w:bCs/>
        </w:rPr>
        <w:t>shown</w:t>
      </w:r>
      <w:r w:rsidR="00E158C3" w:rsidRPr="00E158C3">
        <w:rPr>
          <w:rFonts w:ascii="Book Antiqua" w:eastAsia="宋体" w:hAnsi="Book Antiqua"/>
          <w:bCs/>
          <w:kern w:val="2"/>
        </w:rPr>
        <w:t xml:space="preserve">; </w:t>
      </w:r>
      <w:r w:rsidR="005863CE" w:rsidRPr="00E158C3">
        <w:rPr>
          <w:rFonts w:ascii="Book Antiqua" w:eastAsia="宋体" w:hAnsi="Book Antiqua"/>
          <w:bCs/>
        </w:rPr>
        <w:t>B</w:t>
      </w:r>
      <w:r w:rsidR="00E158C3" w:rsidRPr="00E158C3">
        <w:rPr>
          <w:rFonts w:ascii="Book Antiqua" w:eastAsia="宋体" w:hAnsi="Book Antiqua"/>
          <w:bCs/>
        </w:rPr>
        <w:t xml:space="preserve">: </w:t>
      </w:r>
      <w:r w:rsidR="00C26C0C" w:rsidRPr="00E158C3">
        <w:rPr>
          <w:rFonts w:ascii="Book Antiqua" w:eastAsia="宋体" w:hAnsi="Book Antiqua"/>
          <w:bCs/>
        </w:rPr>
        <w:t xml:space="preserve">Arterial rupture of </w:t>
      </w:r>
      <w:r w:rsidR="0005333B" w:rsidRPr="00E158C3">
        <w:rPr>
          <w:rFonts w:ascii="Book Antiqua" w:eastAsia="宋体" w:hAnsi="Book Antiqua"/>
          <w:bCs/>
        </w:rPr>
        <w:t xml:space="preserve">a </w:t>
      </w:r>
      <w:r w:rsidR="00C26C0C" w:rsidRPr="00E158C3">
        <w:rPr>
          <w:rFonts w:ascii="Book Antiqua" w:eastAsia="宋体" w:hAnsi="Book Antiqua"/>
          <w:bCs/>
        </w:rPr>
        <w:t xml:space="preserve">pseudoaneurysm is </w:t>
      </w:r>
      <w:r w:rsidR="0005333B" w:rsidRPr="00E158C3">
        <w:rPr>
          <w:rFonts w:ascii="Book Antiqua" w:eastAsia="宋体" w:hAnsi="Book Antiqua"/>
          <w:bCs/>
        </w:rPr>
        <w:t>a</w:t>
      </w:r>
      <w:r w:rsidR="00C26C0C" w:rsidRPr="00E158C3">
        <w:rPr>
          <w:rFonts w:ascii="Book Antiqua" w:eastAsia="宋体" w:hAnsi="Book Antiqua"/>
          <w:bCs/>
        </w:rPr>
        <w:t xml:space="preserve"> fatal complication </w:t>
      </w:r>
      <w:r w:rsidR="00163ADB" w:rsidRPr="00E158C3">
        <w:rPr>
          <w:rFonts w:ascii="Book Antiqua" w:eastAsia="宋体" w:hAnsi="Book Antiqua"/>
          <w:bCs/>
        </w:rPr>
        <w:t>relate</w:t>
      </w:r>
      <w:r w:rsidR="0024449C" w:rsidRPr="00E158C3">
        <w:rPr>
          <w:rFonts w:ascii="Book Antiqua" w:eastAsia="宋体" w:hAnsi="Book Antiqua"/>
          <w:bCs/>
        </w:rPr>
        <w:t>d</w:t>
      </w:r>
      <w:r w:rsidR="00C26C0C" w:rsidRPr="00E158C3">
        <w:rPr>
          <w:rFonts w:ascii="Book Antiqua" w:eastAsia="宋体" w:hAnsi="Book Antiqua"/>
          <w:bCs/>
        </w:rPr>
        <w:t xml:space="preserve"> </w:t>
      </w:r>
      <w:r w:rsidR="0005333B" w:rsidRPr="00E158C3">
        <w:rPr>
          <w:rFonts w:ascii="Book Antiqua" w:eastAsia="宋体" w:hAnsi="Book Antiqua"/>
          <w:bCs/>
        </w:rPr>
        <w:t xml:space="preserve">to </w:t>
      </w:r>
      <w:r w:rsidR="0024449C" w:rsidRPr="00E158C3">
        <w:rPr>
          <w:rFonts w:ascii="Book Antiqua" w:eastAsia="宋体" w:hAnsi="Book Antiqua"/>
          <w:bCs/>
        </w:rPr>
        <w:t>pancreatic juice</w:t>
      </w:r>
      <w:r w:rsidR="0005333B" w:rsidRPr="00E158C3">
        <w:rPr>
          <w:rFonts w:ascii="Book Antiqua" w:eastAsia="宋体" w:hAnsi="Book Antiqua"/>
          <w:bCs/>
        </w:rPr>
        <w:t xml:space="preserve"> leakage</w:t>
      </w:r>
      <w:r w:rsidR="00C26C0C" w:rsidRPr="00E158C3">
        <w:rPr>
          <w:rFonts w:ascii="Book Antiqua" w:eastAsia="宋体" w:hAnsi="Book Antiqua"/>
          <w:bCs/>
        </w:rPr>
        <w:t xml:space="preserve">. Typical </w:t>
      </w:r>
      <w:r w:rsidR="0005333B" w:rsidRPr="00E158C3">
        <w:rPr>
          <w:rFonts w:ascii="Book Antiqua" w:eastAsia="宋体" w:hAnsi="Book Antiqua"/>
          <w:bCs/>
        </w:rPr>
        <w:t xml:space="preserve">angiographic </w:t>
      </w:r>
      <w:r w:rsidR="00C26C0C" w:rsidRPr="00E158C3">
        <w:rPr>
          <w:rFonts w:ascii="Book Antiqua" w:eastAsia="宋体" w:hAnsi="Book Antiqua"/>
          <w:bCs/>
        </w:rPr>
        <w:t>finding</w:t>
      </w:r>
      <w:r w:rsidR="0005333B" w:rsidRPr="00E158C3">
        <w:rPr>
          <w:rFonts w:ascii="Book Antiqua" w:eastAsia="宋体" w:hAnsi="Book Antiqua"/>
          <w:bCs/>
        </w:rPr>
        <w:t>s</w:t>
      </w:r>
      <w:r w:rsidR="00C26C0C" w:rsidRPr="00E158C3">
        <w:rPr>
          <w:rFonts w:ascii="Book Antiqua" w:eastAsia="宋体" w:hAnsi="Book Antiqua"/>
          <w:bCs/>
        </w:rPr>
        <w:t xml:space="preserve"> for</w:t>
      </w:r>
      <w:r w:rsidR="004A0761" w:rsidRPr="00E158C3">
        <w:rPr>
          <w:rFonts w:ascii="Book Antiqua" w:eastAsia="宋体" w:hAnsi="Book Antiqua"/>
          <w:bCs/>
        </w:rPr>
        <w:t xml:space="preserve"> </w:t>
      </w:r>
      <w:r w:rsidR="0005333B" w:rsidRPr="00E158C3">
        <w:rPr>
          <w:rFonts w:ascii="Book Antiqua" w:eastAsia="宋体" w:hAnsi="Book Antiqua"/>
          <w:bCs/>
        </w:rPr>
        <w:t xml:space="preserve">arterial </w:t>
      </w:r>
      <w:r w:rsidR="00C26C0C" w:rsidRPr="00E158C3">
        <w:rPr>
          <w:rFonts w:ascii="Book Antiqua" w:eastAsia="宋体" w:hAnsi="Book Antiqua"/>
          <w:bCs/>
        </w:rPr>
        <w:t xml:space="preserve">pseudoaneurysm </w:t>
      </w:r>
      <w:r w:rsidR="001E3526" w:rsidRPr="00E158C3">
        <w:rPr>
          <w:rFonts w:ascii="Book Antiqua" w:eastAsia="宋体" w:hAnsi="Book Antiqua"/>
          <w:bCs/>
        </w:rPr>
        <w:t xml:space="preserve">rupture </w:t>
      </w:r>
      <w:r w:rsidR="00C26C0C" w:rsidRPr="00E158C3">
        <w:rPr>
          <w:rFonts w:ascii="Book Antiqua" w:eastAsia="宋体" w:hAnsi="Book Antiqua"/>
          <w:bCs/>
        </w:rPr>
        <w:t xml:space="preserve">caused by intractable </w:t>
      </w:r>
      <w:r w:rsidR="0005333B" w:rsidRPr="00E158C3">
        <w:rPr>
          <w:rFonts w:ascii="Book Antiqua" w:eastAsia="宋体" w:hAnsi="Book Antiqua"/>
          <w:bCs/>
        </w:rPr>
        <w:lastRenderedPageBreak/>
        <w:t xml:space="preserve">pancreatic fistula are </w:t>
      </w:r>
      <w:r w:rsidR="00C26C0C" w:rsidRPr="00E158C3">
        <w:rPr>
          <w:rFonts w:ascii="Book Antiqua" w:eastAsia="宋体" w:hAnsi="Book Antiqua"/>
          <w:bCs/>
        </w:rPr>
        <w:t xml:space="preserve">shown. </w:t>
      </w:r>
      <w:r w:rsidR="00563191" w:rsidRPr="00E158C3">
        <w:rPr>
          <w:rFonts w:ascii="Book Antiqua" w:eastAsia="宋体" w:hAnsi="Book Antiqua"/>
          <w:bCs/>
        </w:rPr>
        <w:t>CA</w:t>
      </w:r>
      <w:r w:rsidR="00E158C3">
        <w:rPr>
          <w:rFonts w:ascii="Book Antiqua" w:eastAsia="宋体" w:hAnsi="Book Antiqua"/>
          <w:bCs/>
        </w:rPr>
        <w:t xml:space="preserve">: </w:t>
      </w:r>
      <w:r w:rsidR="00E158C3" w:rsidRPr="00E158C3">
        <w:rPr>
          <w:rFonts w:ascii="Book Antiqua" w:eastAsia="宋体" w:hAnsi="Book Antiqua"/>
          <w:bCs/>
        </w:rPr>
        <w:t>C</w:t>
      </w:r>
      <w:r w:rsidR="00563191" w:rsidRPr="00E158C3">
        <w:rPr>
          <w:rFonts w:ascii="Book Antiqua" w:eastAsia="宋体" w:hAnsi="Book Antiqua"/>
          <w:bCs/>
        </w:rPr>
        <w:t>eliac artery; CHA</w:t>
      </w:r>
      <w:r w:rsidR="00E158C3">
        <w:rPr>
          <w:rFonts w:ascii="Book Antiqua" w:eastAsia="宋体" w:hAnsi="Book Antiqua"/>
          <w:bCs/>
        </w:rPr>
        <w:t xml:space="preserve">: </w:t>
      </w:r>
      <w:r w:rsidR="00E158C3" w:rsidRPr="00E158C3">
        <w:rPr>
          <w:rFonts w:ascii="Book Antiqua" w:eastAsia="宋体" w:hAnsi="Book Antiqua"/>
          <w:bCs/>
        </w:rPr>
        <w:t>C</w:t>
      </w:r>
      <w:r w:rsidR="00563191" w:rsidRPr="00E158C3">
        <w:rPr>
          <w:rFonts w:ascii="Book Antiqua" w:eastAsia="宋体" w:hAnsi="Book Antiqua"/>
          <w:bCs/>
        </w:rPr>
        <w:t>ommon hepatic artery; GDA</w:t>
      </w:r>
      <w:r w:rsidR="00E158C3">
        <w:rPr>
          <w:rFonts w:ascii="Book Antiqua" w:eastAsia="宋体" w:hAnsi="Book Antiqua"/>
          <w:bCs/>
        </w:rPr>
        <w:t xml:space="preserve">: </w:t>
      </w:r>
      <w:r w:rsidR="00E158C3" w:rsidRPr="00E158C3">
        <w:rPr>
          <w:rFonts w:ascii="Book Antiqua" w:eastAsia="宋体" w:hAnsi="Book Antiqua"/>
          <w:bCs/>
        </w:rPr>
        <w:t>G</w:t>
      </w:r>
      <w:r w:rsidR="00563191" w:rsidRPr="00E158C3">
        <w:rPr>
          <w:rFonts w:ascii="Book Antiqua" w:eastAsia="宋体" w:hAnsi="Book Antiqua"/>
          <w:bCs/>
        </w:rPr>
        <w:t>astroduodenal artery; LGA</w:t>
      </w:r>
      <w:r w:rsidR="00E158C3">
        <w:rPr>
          <w:rFonts w:ascii="Book Antiqua" w:eastAsia="宋体" w:hAnsi="Book Antiqua"/>
          <w:bCs/>
        </w:rPr>
        <w:t xml:space="preserve">: </w:t>
      </w:r>
      <w:r w:rsidR="00E158C3" w:rsidRPr="00E158C3">
        <w:rPr>
          <w:rFonts w:ascii="Book Antiqua" w:eastAsia="宋体" w:hAnsi="Book Antiqua"/>
          <w:bCs/>
        </w:rPr>
        <w:t>L</w:t>
      </w:r>
      <w:r w:rsidR="00563191" w:rsidRPr="00E158C3">
        <w:rPr>
          <w:rFonts w:ascii="Book Antiqua" w:eastAsia="宋体" w:hAnsi="Book Antiqua"/>
          <w:bCs/>
        </w:rPr>
        <w:t>eft gastric artery; PHA</w:t>
      </w:r>
      <w:r w:rsidR="00E158C3">
        <w:rPr>
          <w:rFonts w:ascii="Book Antiqua" w:eastAsia="宋体" w:hAnsi="Book Antiqua"/>
          <w:bCs/>
        </w:rPr>
        <w:t xml:space="preserve">: </w:t>
      </w:r>
      <w:r w:rsidR="00E158C3" w:rsidRPr="00E158C3">
        <w:rPr>
          <w:rFonts w:ascii="Book Antiqua" w:eastAsia="宋体" w:hAnsi="Book Antiqua"/>
          <w:bCs/>
        </w:rPr>
        <w:t>P</w:t>
      </w:r>
      <w:r w:rsidR="00563191" w:rsidRPr="00E158C3">
        <w:rPr>
          <w:rFonts w:ascii="Book Antiqua" w:eastAsia="宋体" w:hAnsi="Book Antiqua"/>
          <w:bCs/>
        </w:rPr>
        <w:t>roper hepatic artery; POD</w:t>
      </w:r>
      <w:r w:rsidR="00E158C3">
        <w:rPr>
          <w:rFonts w:ascii="Book Antiqua" w:eastAsia="宋体" w:hAnsi="Book Antiqua"/>
          <w:bCs/>
        </w:rPr>
        <w:t xml:space="preserve">: </w:t>
      </w:r>
      <w:r w:rsidR="00E158C3" w:rsidRPr="00E158C3">
        <w:rPr>
          <w:rFonts w:ascii="Book Antiqua" w:eastAsia="宋体" w:hAnsi="Book Antiqua"/>
          <w:bCs/>
        </w:rPr>
        <w:t>P</w:t>
      </w:r>
      <w:r w:rsidR="00563191" w:rsidRPr="00E158C3">
        <w:rPr>
          <w:rFonts w:ascii="Book Antiqua" w:eastAsia="宋体" w:hAnsi="Book Antiqua"/>
          <w:bCs/>
        </w:rPr>
        <w:t>ostoperative day; SA</w:t>
      </w:r>
      <w:r w:rsidR="00E158C3">
        <w:rPr>
          <w:rFonts w:ascii="Book Antiqua" w:eastAsia="宋体" w:hAnsi="Book Antiqua"/>
          <w:bCs/>
        </w:rPr>
        <w:t xml:space="preserve">: </w:t>
      </w:r>
      <w:r w:rsidR="00E158C3" w:rsidRPr="00E158C3">
        <w:rPr>
          <w:rFonts w:ascii="Book Antiqua" w:eastAsia="宋体" w:hAnsi="Book Antiqua"/>
          <w:bCs/>
        </w:rPr>
        <w:t>S</w:t>
      </w:r>
      <w:r w:rsidR="00563191" w:rsidRPr="00E158C3">
        <w:rPr>
          <w:rFonts w:ascii="Book Antiqua" w:eastAsia="宋体" w:hAnsi="Book Antiqua"/>
          <w:bCs/>
        </w:rPr>
        <w:t>plenic artery.</w:t>
      </w:r>
    </w:p>
    <w:p w14:paraId="308C5EB7" w14:textId="77777777" w:rsidR="00E158C3" w:rsidRDefault="00E158C3">
      <w:pPr>
        <w:rPr>
          <w:rFonts w:ascii="Book Antiqua" w:eastAsia="宋体" w:hAnsi="Book Antiqua"/>
          <w:bCs/>
        </w:rPr>
      </w:pPr>
      <w:r>
        <w:rPr>
          <w:rFonts w:ascii="Book Antiqua" w:eastAsia="宋体" w:hAnsi="Book Antiqua"/>
          <w:bCs/>
        </w:rPr>
        <w:br w:type="page"/>
      </w:r>
    </w:p>
    <w:p w14:paraId="288DFDC5" w14:textId="77777777" w:rsidR="00765F4E" w:rsidRPr="00E158C3" w:rsidRDefault="00765F4E" w:rsidP="00D71D02">
      <w:pPr>
        <w:spacing w:line="360" w:lineRule="auto"/>
        <w:jc w:val="both"/>
        <w:rPr>
          <w:rFonts w:ascii="Book Antiqua" w:eastAsia="宋体" w:hAnsi="Book Antiqua"/>
          <w:b/>
        </w:rPr>
      </w:pPr>
    </w:p>
    <w:p w14:paraId="0FFABF1E" w14:textId="30C9F829" w:rsidR="008F04CB" w:rsidRPr="008A2522" w:rsidRDefault="008F04CB" w:rsidP="00D71D02">
      <w:pPr>
        <w:spacing w:line="360" w:lineRule="auto"/>
        <w:jc w:val="both"/>
        <w:rPr>
          <w:rFonts w:ascii="Book Antiqua" w:eastAsia="宋体" w:hAnsi="Book Antiqua"/>
        </w:rPr>
      </w:pPr>
      <w:r w:rsidRPr="008A2522">
        <w:rPr>
          <w:rFonts w:ascii="Book Antiqua" w:eastAsia="宋体" w:hAnsi="Book Antiqua"/>
          <w:b/>
          <w:bCs/>
        </w:rPr>
        <w:t>Table 1 Institutional protocol for continuous local lavage for postoperative pancreatic fistula</w:t>
      </w:r>
    </w:p>
    <w:tbl>
      <w:tblPr>
        <w:tblStyle w:val="af7"/>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36"/>
      </w:tblGrid>
      <w:tr w:rsidR="008F04CB" w:rsidRPr="008A2522" w14:paraId="630EA09A" w14:textId="77777777" w:rsidTr="001859A2">
        <w:tc>
          <w:tcPr>
            <w:tcW w:w="8636" w:type="dxa"/>
          </w:tcPr>
          <w:p w14:paraId="0C097D0A" w14:textId="6CBEF4B1" w:rsidR="008F04CB" w:rsidRPr="008A2522" w:rsidRDefault="008F04CB" w:rsidP="00D71D02">
            <w:pPr>
              <w:spacing w:line="360" w:lineRule="auto"/>
              <w:jc w:val="both"/>
              <w:rPr>
                <w:rFonts w:ascii="Book Antiqua" w:eastAsia="宋体" w:hAnsi="Book Antiqua"/>
                <w:b/>
              </w:rPr>
            </w:pPr>
            <w:r w:rsidRPr="008A2522">
              <w:rPr>
                <w:rFonts w:ascii="Book Antiqua" w:eastAsia="宋体" w:hAnsi="Book Antiqua"/>
                <w:b/>
                <w:bCs/>
              </w:rPr>
              <w:t>Maturity of the artificial fistula for CLL induction</w:t>
            </w:r>
          </w:p>
        </w:tc>
      </w:tr>
      <w:tr w:rsidR="008F04CB" w:rsidRPr="008A2522" w14:paraId="42F29C4C" w14:textId="77777777" w:rsidTr="001859A2">
        <w:tc>
          <w:tcPr>
            <w:tcW w:w="8636" w:type="dxa"/>
          </w:tcPr>
          <w:p w14:paraId="329A7049" w14:textId="77777777" w:rsidR="008F04CB" w:rsidRPr="008A2522" w:rsidRDefault="008F04CB" w:rsidP="00D71D02">
            <w:pPr>
              <w:spacing w:line="360" w:lineRule="auto"/>
              <w:ind w:firstLineChars="100" w:firstLine="240"/>
              <w:jc w:val="both"/>
              <w:rPr>
                <w:rFonts w:ascii="Book Antiqua" w:eastAsia="宋体" w:hAnsi="Book Antiqua"/>
                <w:bCs/>
              </w:rPr>
            </w:pPr>
            <w:r w:rsidRPr="008A2522">
              <w:rPr>
                <w:rFonts w:ascii="Book Antiqua" w:eastAsia="宋体" w:hAnsi="Book Antiqua"/>
                <w:bCs/>
              </w:rPr>
              <w:t xml:space="preserve">Wait until the fistulas along the intraperitoneal drains mature because an </w:t>
            </w:r>
          </w:p>
          <w:p w14:paraId="43342816" w14:textId="4F827FA6" w:rsidR="008F04CB" w:rsidRPr="001859A2" w:rsidRDefault="008F04CB" w:rsidP="00D71D02">
            <w:pPr>
              <w:spacing w:line="360" w:lineRule="auto"/>
              <w:jc w:val="both"/>
              <w:rPr>
                <w:rFonts w:ascii="Book Antiqua" w:eastAsiaTheme="minorEastAsia" w:hAnsi="Book Antiqua"/>
                <w:bCs/>
              </w:rPr>
            </w:pPr>
            <w:r w:rsidRPr="008A2522">
              <w:rPr>
                <w:rFonts w:ascii="Book Antiqua" w:eastAsia="宋体" w:hAnsi="Book Antiqua"/>
                <w:bCs/>
              </w:rPr>
              <w:t>accessible pathway for drain replacement is needed.</w:t>
            </w:r>
          </w:p>
        </w:tc>
      </w:tr>
      <w:tr w:rsidR="008F04CB" w:rsidRPr="008A2522" w14:paraId="1F437FB3" w14:textId="77777777" w:rsidTr="001859A2">
        <w:tc>
          <w:tcPr>
            <w:tcW w:w="8636" w:type="dxa"/>
          </w:tcPr>
          <w:p w14:paraId="71B5DCA1" w14:textId="77777777" w:rsidR="008F04CB" w:rsidRPr="008A2522" w:rsidRDefault="008F04CB" w:rsidP="00D71D02">
            <w:pPr>
              <w:spacing w:line="360" w:lineRule="auto"/>
              <w:ind w:firstLineChars="100" w:firstLine="240"/>
              <w:jc w:val="both"/>
              <w:rPr>
                <w:rFonts w:ascii="Book Antiqua" w:eastAsia="宋体" w:hAnsi="Book Antiqua"/>
                <w:bCs/>
              </w:rPr>
            </w:pPr>
            <w:r w:rsidRPr="008A2522">
              <w:rPr>
                <w:rFonts w:ascii="Book Antiqua" w:eastAsia="宋体" w:hAnsi="Book Antiqua"/>
                <w:bCs/>
              </w:rPr>
              <w:t>Injected saline should never spread outward from the mature fistula.</w:t>
            </w:r>
          </w:p>
          <w:p w14:paraId="7062F44F" w14:textId="68DE12FB" w:rsidR="008F04CB" w:rsidRPr="008A2522" w:rsidRDefault="008F04CB" w:rsidP="001859A2">
            <w:pPr>
              <w:spacing w:line="360" w:lineRule="auto"/>
              <w:ind w:firstLineChars="100" w:firstLine="240"/>
              <w:jc w:val="both"/>
              <w:rPr>
                <w:rFonts w:ascii="Book Antiqua" w:eastAsia="宋体" w:hAnsi="Book Antiqua"/>
                <w:b/>
              </w:rPr>
            </w:pPr>
            <w:r w:rsidRPr="008A2522">
              <w:rPr>
                <w:rFonts w:ascii="Book Antiqua" w:eastAsia="宋体" w:hAnsi="Book Antiqua"/>
                <w:bCs/>
              </w:rPr>
              <w:t>No extension of contrast dye should be confirmed during fistulography</w:t>
            </w:r>
          </w:p>
        </w:tc>
      </w:tr>
      <w:tr w:rsidR="008F04CB" w:rsidRPr="008A2522" w14:paraId="7A82F01D" w14:textId="77777777" w:rsidTr="001859A2">
        <w:tc>
          <w:tcPr>
            <w:tcW w:w="8636" w:type="dxa"/>
          </w:tcPr>
          <w:p w14:paraId="7B86B962" w14:textId="2FA9B415" w:rsidR="008F04CB" w:rsidRPr="008A2522" w:rsidRDefault="008F04CB" w:rsidP="00D71D02">
            <w:pPr>
              <w:spacing w:line="360" w:lineRule="auto"/>
              <w:jc w:val="both"/>
              <w:rPr>
                <w:rFonts w:ascii="Book Antiqua" w:eastAsia="宋体" w:hAnsi="Book Antiqua"/>
                <w:b/>
              </w:rPr>
            </w:pPr>
            <w:r w:rsidRPr="008A2522">
              <w:rPr>
                <w:rFonts w:ascii="Book Antiqua" w:eastAsia="宋体" w:hAnsi="Book Antiqua"/>
                <w:b/>
                <w:bCs/>
              </w:rPr>
              <w:t>Optimal setting for effective CLL</w:t>
            </w:r>
          </w:p>
        </w:tc>
      </w:tr>
      <w:tr w:rsidR="008F04CB" w:rsidRPr="008A2522" w14:paraId="70C67DEB" w14:textId="77777777" w:rsidTr="001859A2">
        <w:tc>
          <w:tcPr>
            <w:tcW w:w="8636" w:type="dxa"/>
          </w:tcPr>
          <w:p w14:paraId="6039FF9F" w14:textId="77777777" w:rsidR="008F04CB" w:rsidRPr="008A2522" w:rsidRDefault="008F04CB" w:rsidP="001859A2">
            <w:pPr>
              <w:spacing w:line="360" w:lineRule="auto"/>
              <w:ind w:firstLineChars="100" w:firstLine="240"/>
              <w:jc w:val="both"/>
              <w:rPr>
                <w:rFonts w:ascii="Book Antiqua" w:eastAsia="宋体" w:hAnsi="Book Antiqua"/>
                <w:bCs/>
              </w:rPr>
            </w:pPr>
            <w:r w:rsidRPr="008A2522">
              <w:rPr>
                <w:rFonts w:ascii="Book Antiqua" w:eastAsia="宋体" w:hAnsi="Book Antiqua"/>
                <w:bCs/>
              </w:rPr>
              <w:t>The abscess cavity and pancreatic fistula should be effectively lavaged.</w:t>
            </w:r>
          </w:p>
          <w:p w14:paraId="2C106A61" w14:textId="77777777" w:rsidR="008F04CB" w:rsidRPr="008A2522" w:rsidRDefault="008F04CB" w:rsidP="001859A2">
            <w:pPr>
              <w:spacing w:line="360" w:lineRule="auto"/>
              <w:ind w:firstLineChars="100" w:firstLine="240"/>
              <w:jc w:val="both"/>
              <w:rPr>
                <w:rFonts w:ascii="Book Antiqua" w:eastAsia="宋体" w:hAnsi="Book Antiqua"/>
                <w:bCs/>
              </w:rPr>
            </w:pPr>
            <w:r w:rsidRPr="008A2522">
              <w:rPr>
                <w:rFonts w:ascii="Book Antiqua" w:eastAsia="宋体" w:hAnsi="Book Antiqua"/>
                <w:bCs/>
              </w:rPr>
              <w:t>Appropriate tube placement is required.</w:t>
            </w:r>
          </w:p>
          <w:p w14:paraId="0C429122" w14:textId="19684096" w:rsidR="008F04CB" w:rsidRPr="001859A2" w:rsidRDefault="008F04CB" w:rsidP="001859A2">
            <w:pPr>
              <w:spacing w:line="360" w:lineRule="auto"/>
              <w:ind w:firstLineChars="100" w:firstLine="240"/>
              <w:jc w:val="both"/>
              <w:rPr>
                <w:rFonts w:ascii="Book Antiqua" w:eastAsiaTheme="minorEastAsia" w:hAnsi="Book Antiqua"/>
                <w:bCs/>
              </w:rPr>
            </w:pPr>
            <w:r w:rsidRPr="008A2522">
              <w:rPr>
                <w:rFonts w:ascii="Book Antiqua" w:eastAsia="宋体" w:hAnsi="Book Antiqua"/>
                <w:bCs/>
              </w:rPr>
              <w:t>A recovery rate of injected fluid of &gt; 80% should be confirmed.</w:t>
            </w:r>
          </w:p>
        </w:tc>
      </w:tr>
      <w:tr w:rsidR="008F04CB" w:rsidRPr="008A2522" w14:paraId="7DBE100A" w14:textId="77777777" w:rsidTr="001859A2">
        <w:tc>
          <w:tcPr>
            <w:tcW w:w="8636" w:type="dxa"/>
          </w:tcPr>
          <w:p w14:paraId="09D9A5E6" w14:textId="33FF6FE7" w:rsidR="008F04CB" w:rsidRPr="008A2522" w:rsidRDefault="008F04CB" w:rsidP="00D71D02">
            <w:pPr>
              <w:spacing w:line="360" w:lineRule="auto"/>
              <w:jc w:val="both"/>
              <w:rPr>
                <w:rFonts w:ascii="Book Antiqua" w:eastAsia="宋体" w:hAnsi="Book Antiqua"/>
                <w:b/>
              </w:rPr>
            </w:pPr>
            <w:r w:rsidRPr="008A2522">
              <w:rPr>
                <w:rFonts w:ascii="Book Antiqua" w:eastAsia="宋体" w:hAnsi="Book Antiqua"/>
                <w:b/>
                <w:bCs/>
              </w:rPr>
              <w:t>Decreased toxicity after CLL</w:t>
            </w:r>
          </w:p>
        </w:tc>
      </w:tr>
      <w:tr w:rsidR="008F04CB" w:rsidRPr="008A2522" w14:paraId="10C048CD" w14:textId="77777777" w:rsidTr="001859A2">
        <w:tc>
          <w:tcPr>
            <w:tcW w:w="8636" w:type="dxa"/>
          </w:tcPr>
          <w:p w14:paraId="7F7A4544" w14:textId="34B705AE" w:rsidR="008F04CB" w:rsidRPr="001859A2" w:rsidRDefault="008F04CB" w:rsidP="001859A2">
            <w:pPr>
              <w:spacing w:line="360" w:lineRule="auto"/>
              <w:ind w:firstLineChars="100" w:firstLine="240"/>
              <w:jc w:val="both"/>
              <w:rPr>
                <w:rFonts w:ascii="Book Antiqua" w:eastAsiaTheme="minorEastAsia" w:hAnsi="Book Antiqua"/>
                <w:bCs/>
              </w:rPr>
            </w:pPr>
            <w:r w:rsidRPr="008A2522">
              <w:rPr>
                <w:rFonts w:ascii="Book Antiqua" w:eastAsia="宋体" w:hAnsi="Book Antiqua"/>
                <w:bCs/>
              </w:rPr>
              <w:t>Amylase level in the drainage discharge within the lower triple-digits is ideal.</w:t>
            </w:r>
          </w:p>
        </w:tc>
      </w:tr>
      <w:tr w:rsidR="008F04CB" w:rsidRPr="008A2522" w14:paraId="42D981D8" w14:textId="77777777" w:rsidTr="001859A2">
        <w:tc>
          <w:tcPr>
            <w:tcW w:w="8636" w:type="dxa"/>
          </w:tcPr>
          <w:p w14:paraId="0699788C" w14:textId="7C851AF6" w:rsidR="008F04CB" w:rsidRPr="008A2522" w:rsidRDefault="008F04CB" w:rsidP="001859A2">
            <w:pPr>
              <w:spacing w:line="360" w:lineRule="auto"/>
              <w:ind w:firstLineChars="100" w:firstLine="240"/>
              <w:jc w:val="both"/>
              <w:rPr>
                <w:rFonts w:ascii="Book Antiqua" w:eastAsia="宋体" w:hAnsi="Book Antiqua"/>
                <w:bCs/>
              </w:rPr>
            </w:pPr>
            <w:r w:rsidRPr="008A2522">
              <w:rPr>
                <w:rFonts w:ascii="Book Antiqua" w:eastAsia="宋体" w:hAnsi="Book Antiqua"/>
                <w:bCs/>
              </w:rPr>
              <w:t>CLL should be reconsidered if ≥ 1500 m</w:t>
            </w:r>
            <w:r w:rsidR="001859A2" w:rsidRPr="008A2522">
              <w:rPr>
                <w:rFonts w:ascii="Book Antiqua" w:eastAsia="宋体" w:hAnsi="Book Antiqua"/>
                <w:bCs/>
              </w:rPr>
              <w:t>L</w:t>
            </w:r>
            <w:r w:rsidRPr="008A2522">
              <w:rPr>
                <w:rFonts w:ascii="Book Antiqua" w:eastAsia="宋体" w:hAnsi="Book Antiqua"/>
                <w:bCs/>
              </w:rPr>
              <w:t xml:space="preserve">/d saline is insufficient to decrease </w:t>
            </w:r>
          </w:p>
          <w:p w14:paraId="3BB5A721" w14:textId="6C61C6F7" w:rsidR="008F04CB" w:rsidRPr="001859A2" w:rsidRDefault="008F04CB" w:rsidP="00D71D02">
            <w:pPr>
              <w:spacing w:line="360" w:lineRule="auto"/>
              <w:jc w:val="both"/>
              <w:rPr>
                <w:rFonts w:ascii="Book Antiqua" w:eastAsiaTheme="minorEastAsia" w:hAnsi="Book Antiqua"/>
                <w:bCs/>
              </w:rPr>
            </w:pPr>
            <w:r w:rsidRPr="008A2522">
              <w:rPr>
                <w:rFonts w:ascii="Book Antiqua" w:eastAsia="宋体" w:hAnsi="Book Antiqua"/>
                <w:bCs/>
              </w:rPr>
              <w:t>amylase levels in the drainage discharge.</w:t>
            </w:r>
          </w:p>
        </w:tc>
      </w:tr>
    </w:tbl>
    <w:p w14:paraId="7F5DB3EB" w14:textId="617F6429" w:rsidR="00082179" w:rsidRPr="003D0BB9" w:rsidRDefault="008F04CB" w:rsidP="00D71D02">
      <w:pPr>
        <w:spacing w:line="360" w:lineRule="auto"/>
        <w:jc w:val="both"/>
        <w:rPr>
          <w:rFonts w:ascii="Book Antiqua" w:eastAsia="宋体" w:hAnsi="Book Antiqua"/>
          <w:bCs/>
        </w:rPr>
      </w:pPr>
      <w:r w:rsidRPr="003D0BB9">
        <w:rPr>
          <w:rFonts w:ascii="Book Antiqua" w:eastAsia="宋体" w:hAnsi="Book Antiqua"/>
          <w:bCs/>
        </w:rPr>
        <w:t>CLL</w:t>
      </w:r>
      <w:r w:rsidR="00E158C3" w:rsidRPr="003D0BB9">
        <w:rPr>
          <w:rFonts w:ascii="Book Antiqua" w:eastAsia="宋体" w:hAnsi="Book Antiqua"/>
          <w:bCs/>
        </w:rPr>
        <w:t xml:space="preserve">: </w:t>
      </w:r>
      <w:r w:rsidR="001859A2" w:rsidRPr="003D0BB9">
        <w:rPr>
          <w:rFonts w:ascii="Book Antiqua" w:eastAsia="宋体" w:hAnsi="Book Antiqua"/>
          <w:bCs/>
        </w:rPr>
        <w:t>C</w:t>
      </w:r>
      <w:r w:rsidRPr="003D0BB9">
        <w:rPr>
          <w:rFonts w:ascii="Book Antiqua" w:eastAsia="宋体" w:hAnsi="Book Antiqua"/>
          <w:bCs/>
        </w:rPr>
        <w:t>ontinuous local lavage.</w:t>
      </w:r>
    </w:p>
    <w:sectPr w:rsidR="00082179" w:rsidRPr="003D0BB9" w:rsidSect="00C76314">
      <w:headerReference w:type="even" r:id="rId16"/>
      <w:headerReference w:type="default" r:id="rId17"/>
      <w:pgSz w:w="12240" w:h="15840"/>
      <w:pgMar w:top="1440" w:right="1797" w:bottom="1440" w:left="179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CAC3DA9" w14:textId="77777777" w:rsidR="009C2F4A" w:rsidRDefault="009C2F4A">
      <w:r>
        <w:separator/>
      </w:r>
    </w:p>
  </w:endnote>
  <w:endnote w:type="continuationSeparator" w:id="0">
    <w:p w14:paraId="00E4591D" w14:textId="77777777" w:rsidR="009C2F4A" w:rsidRDefault="009C2F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Yu Gothic UI"/>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宋体">
    <w:altName w:val="SimSun"/>
    <w:panose1 w:val="02010600030101010101"/>
    <w:charset w:val="86"/>
    <w:family w:val="auto"/>
    <w:pitch w:val="variable"/>
    <w:sig w:usb0="00000003" w:usb1="288F0000" w:usb2="00000016" w:usb3="00000000" w:csb0="00040001" w:csb1="00000000"/>
  </w:font>
  <w:font w:name="Century">
    <w:panose1 w:val="02040604050505020304"/>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602B0A6" w14:textId="77777777" w:rsidR="009C2F4A" w:rsidRDefault="009C2F4A">
      <w:r>
        <w:separator/>
      </w:r>
    </w:p>
  </w:footnote>
  <w:footnote w:type="continuationSeparator" w:id="0">
    <w:p w14:paraId="679CC606" w14:textId="77777777" w:rsidR="009C2F4A" w:rsidRDefault="009C2F4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C1319E" w14:textId="77777777" w:rsidR="00D52CFA" w:rsidRDefault="00D52CFA">
    <w:pPr>
      <w:pStyle w:val="ab"/>
      <w:framePr w:wrap="around" w:vAnchor="text" w:hAnchor="margin" w:xAlign="right" w:y="1"/>
      <w:rPr>
        <w:rStyle w:val="af"/>
      </w:rPr>
    </w:pPr>
    <w:r>
      <w:rPr>
        <w:rStyle w:val="af"/>
      </w:rPr>
      <w:fldChar w:fldCharType="begin"/>
    </w:r>
    <w:r>
      <w:rPr>
        <w:rStyle w:val="af"/>
      </w:rPr>
      <w:instrText xml:space="preserve">PAGE  </w:instrText>
    </w:r>
    <w:r>
      <w:rPr>
        <w:rStyle w:val="af"/>
      </w:rPr>
      <w:fldChar w:fldCharType="end"/>
    </w:r>
  </w:p>
  <w:p w14:paraId="38995B22" w14:textId="77777777" w:rsidR="00D52CFA" w:rsidRDefault="00D52CFA">
    <w:pPr>
      <w:pStyle w:val="ab"/>
      <w:ind w:right="360"/>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39C7B6" w14:textId="1539C3B6" w:rsidR="00D52CFA" w:rsidRDefault="00D52CFA">
    <w:pPr>
      <w:pStyle w:val="ab"/>
      <w:framePr w:wrap="around" w:vAnchor="text" w:hAnchor="margin" w:xAlign="right" w:y="1"/>
      <w:rPr>
        <w:rStyle w:val="af"/>
      </w:rPr>
    </w:pPr>
    <w:r>
      <w:rPr>
        <w:rStyle w:val="af"/>
      </w:rPr>
      <w:fldChar w:fldCharType="begin"/>
    </w:r>
    <w:r>
      <w:rPr>
        <w:rStyle w:val="af"/>
      </w:rPr>
      <w:instrText xml:space="preserve">PAGE  </w:instrText>
    </w:r>
    <w:r>
      <w:rPr>
        <w:rStyle w:val="af"/>
      </w:rPr>
      <w:fldChar w:fldCharType="separate"/>
    </w:r>
    <w:r w:rsidR="002D2028">
      <w:rPr>
        <w:rStyle w:val="af"/>
        <w:noProof/>
      </w:rPr>
      <w:t>27</w:t>
    </w:r>
    <w:r>
      <w:rPr>
        <w:rStyle w:val="af"/>
      </w:rPr>
      <w:fldChar w:fldCharType="end"/>
    </w:r>
  </w:p>
  <w:p w14:paraId="34AF5B86" w14:textId="77777777" w:rsidR="00D52CFA" w:rsidRDefault="00D52CFA">
    <w:pPr>
      <w:pStyle w:val="ab"/>
      <w:ind w:right="360"/>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BC68F4"/>
    <w:multiLevelType w:val="multilevel"/>
    <w:tmpl w:val="6CC2C9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C7952AF"/>
    <w:multiLevelType w:val="multilevel"/>
    <w:tmpl w:val="A5A2CD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F0214F9"/>
    <w:multiLevelType w:val="multilevel"/>
    <w:tmpl w:val="6E52A1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9594D94"/>
    <w:multiLevelType w:val="multilevel"/>
    <w:tmpl w:val="F0B626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CFB1C0E"/>
    <w:multiLevelType w:val="hybridMultilevel"/>
    <w:tmpl w:val="DD882942"/>
    <w:lvl w:ilvl="0" w:tplc="FAD2D584">
      <w:start w:val="1"/>
      <w:numFmt w:val="upperLetter"/>
      <w:lvlText w:val="(%1)"/>
      <w:lvlJc w:val="left"/>
      <w:pPr>
        <w:ind w:left="435" w:hanging="435"/>
      </w:pPr>
      <w:rPr>
        <w:rFonts w:hint="default"/>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7BA95EBE"/>
    <w:multiLevelType w:val="multilevel"/>
    <w:tmpl w:val="E924CF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1"/>
  </w:num>
  <w:num w:numId="3">
    <w:abstractNumId w:val="3"/>
  </w:num>
  <w:num w:numId="4">
    <w:abstractNumId w:val="0"/>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Vancouver&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vf99ptx9od5s2derxs5xssxmerwrzdw0tx52&quot;&gt;CLL&lt;record-ids&gt;&lt;item&gt;3&lt;/item&gt;&lt;item&gt;5&lt;/item&gt;&lt;item&gt;6&lt;/item&gt;&lt;item&gt;7&lt;/item&gt;&lt;item&gt;8&lt;/item&gt;&lt;item&gt;9&lt;/item&gt;&lt;item&gt;10&lt;/item&gt;&lt;item&gt;11&lt;/item&gt;&lt;item&gt;12&lt;/item&gt;&lt;item&gt;14&lt;/item&gt;&lt;item&gt;15&lt;/item&gt;&lt;/record-ids&gt;&lt;/item&gt;&lt;/Libraries&gt;"/>
  </w:docVars>
  <w:rsids>
    <w:rsidRoot w:val="00587F40"/>
    <w:rsid w:val="0000002E"/>
    <w:rsid w:val="00001B90"/>
    <w:rsid w:val="00002D5B"/>
    <w:rsid w:val="00003279"/>
    <w:rsid w:val="00003515"/>
    <w:rsid w:val="00004B4F"/>
    <w:rsid w:val="00004BAA"/>
    <w:rsid w:val="00004D55"/>
    <w:rsid w:val="00006532"/>
    <w:rsid w:val="000072AE"/>
    <w:rsid w:val="000074E1"/>
    <w:rsid w:val="00007E74"/>
    <w:rsid w:val="0001024B"/>
    <w:rsid w:val="00012AEC"/>
    <w:rsid w:val="0001350F"/>
    <w:rsid w:val="00013C4C"/>
    <w:rsid w:val="0001416F"/>
    <w:rsid w:val="00014224"/>
    <w:rsid w:val="00015812"/>
    <w:rsid w:val="00015D77"/>
    <w:rsid w:val="00016828"/>
    <w:rsid w:val="00016CDB"/>
    <w:rsid w:val="00021CDB"/>
    <w:rsid w:val="000221DE"/>
    <w:rsid w:val="00024D0B"/>
    <w:rsid w:val="000253A2"/>
    <w:rsid w:val="00025410"/>
    <w:rsid w:val="0002580C"/>
    <w:rsid w:val="00025BD5"/>
    <w:rsid w:val="000277C4"/>
    <w:rsid w:val="000335AA"/>
    <w:rsid w:val="00033A51"/>
    <w:rsid w:val="00034381"/>
    <w:rsid w:val="00035191"/>
    <w:rsid w:val="00036C41"/>
    <w:rsid w:val="00041D09"/>
    <w:rsid w:val="00042531"/>
    <w:rsid w:val="00042C79"/>
    <w:rsid w:val="00043390"/>
    <w:rsid w:val="00045099"/>
    <w:rsid w:val="00046062"/>
    <w:rsid w:val="0005097C"/>
    <w:rsid w:val="00050EC4"/>
    <w:rsid w:val="000512FD"/>
    <w:rsid w:val="00051AA1"/>
    <w:rsid w:val="0005333B"/>
    <w:rsid w:val="00053BC4"/>
    <w:rsid w:val="00053E27"/>
    <w:rsid w:val="00053F03"/>
    <w:rsid w:val="00054274"/>
    <w:rsid w:val="00054A32"/>
    <w:rsid w:val="00054BFB"/>
    <w:rsid w:val="0005744F"/>
    <w:rsid w:val="00057A82"/>
    <w:rsid w:val="000609B6"/>
    <w:rsid w:val="00061E45"/>
    <w:rsid w:val="00062C8B"/>
    <w:rsid w:val="00063416"/>
    <w:rsid w:val="00065823"/>
    <w:rsid w:val="00065CFE"/>
    <w:rsid w:val="00066AD3"/>
    <w:rsid w:val="00066E47"/>
    <w:rsid w:val="00071267"/>
    <w:rsid w:val="00072C86"/>
    <w:rsid w:val="00073076"/>
    <w:rsid w:val="00075262"/>
    <w:rsid w:val="00075BB0"/>
    <w:rsid w:val="0007659A"/>
    <w:rsid w:val="0007668D"/>
    <w:rsid w:val="0007751E"/>
    <w:rsid w:val="000809D0"/>
    <w:rsid w:val="00080CEC"/>
    <w:rsid w:val="00080FA8"/>
    <w:rsid w:val="00082179"/>
    <w:rsid w:val="00082A44"/>
    <w:rsid w:val="00082B7B"/>
    <w:rsid w:val="00082DB5"/>
    <w:rsid w:val="0008484B"/>
    <w:rsid w:val="0008493F"/>
    <w:rsid w:val="00084A47"/>
    <w:rsid w:val="00085C10"/>
    <w:rsid w:val="00087DB6"/>
    <w:rsid w:val="00090657"/>
    <w:rsid w:val="000911EC"/>
    <w:rsid w:val="000918DE"/>
    <w:rsid w:val="00091B15"/>
    <w:rsid w:val="00093681"/>
    <w:rsid w:val="00094ACE"/>
    <w:rsid w:val="0009521A"/>
    <w:rsid w:val="000952DA"/>
    <w:rsid w:val="00095559"/>
    <w:rsid w:val="0009682D"/>
    <w:rsid w:val="000972D5"/>
    <w:rsid w:val="00097BFB"/>
    <w:rsid w:val="000A0175"/>
    <w:rsid w:val="000A0B67"/>
    <w:rsid w:val="000A3158"/>
    <w:rsid w:val="000A50E3"/>
    <w:rsid w:val="000A6257"/>
    <w:rsid w:val="000A710A"/>
    <w:rsid w:val="000A721B"/>
    <w:rsid w:val="000A744B"/>
    <w:rsid w:val="000B0A2D"/>
    <w:rsid w:val="000B134B"/>
    <w:rsid w:val="000B2610"/>
    <w:rsid w:val="000B3875"/>
    <w:rsid w:val="000B3A82"/>
    <w:rsid w:val="000B4A30"/>
    <w:rsid w:val="000B4E64"/>
    <w:rsid w:val="000B57E2"/>
    <w:rsid w:val="000B6921"/>
    <w:rsid w:val="000C038A"/>
    <w:rsid w:val="000C14C5"/>
    <w:rsid w:val="000C14EE"/>
    <w:rsid w:val="000C17B7"/>
    <w:rsid w:val="000C1BDC"/>
    <w:rsid w:val="000C2CD5"/>
    <w:rsid w:val="000C394B"/>
    <w:rsid w:val="000C4951"/>
    <w:rsid w:val="000C49D2"/>
    <w:rsid w:val="000C4B4D"/>
    <w:rsid w:val="000C5447"/>
    <w:rsid w:val="000C601C"/>
    <w:rsid w:val="000C60D3"/>
    <w:rsid w:val="000C781A"/>
    <w:rsid w:val="000D2962"/>
    <w:rsid w:val="000D3208"/>
    <w:rsid w:val="000D3B12"/>
    <w:rsid w:val="000D4613"/>
    <w:rsid w:val="000D48EF"/>
    <w:rsid w:val="000D6296"/>
    <w:rsid w:val="000D655D"/>
    <w:rsid w:val="000D7EE5"/>
    <w:rsid w:val="000E0F32"/>
    <w:rsid w:val="000E10AB"/>
    <w:rsid w:val="000E1DBE"/>
    <w:rsid w:val="000E2934"/>
    <w:rsid w:val="000E2A87"/>
    <w:rsid w:val="000E2D21"/>
    <w:rsid w:val="000E381D"/>
    <w:rsid w:val="000E40FB"/>
    <w:rsid w:val="000E4501"/>
    <w:rsid w:val="000E4B1D"/>
    <w:rsid w:val="000E4DB6"/>
    <w:rsid w:val="000E5826"/>
    <w:rsid w:val="000E768D"/>
    <w:rsid w:val="000F022B"/>
    <w:rsid w:val="000F0758"/>
    <w:rsid w:val="000F0CB9"/>
    <w:rsid w:val="000F20FB"/>
    <w:rsid w:val="000F23F6"/>
    <w:rsid w:val="000F37A4"/>
    <w:rsid w:val="000F39EC"/>
    <w:rsid w:val="000F402D"/>
    <w:rsid w:val="000F51FC"/>
    <w:rsid w:val="000F5317"/>
    <w:rsid w:val="000F56F0"/>
    <w:rsid w:val="000F5D1B"/>
    <w:rsid w:val="000F629B"/>
    <w:rsid w:val="0010001E"/>
    <w:rsid w:val="00100096"/>
    <w:rsid w:val="001013F2"/>
    <w:rsid w:val="00101B50"/>
    <w:rsid w:val="0010251F"/>
    <w:rsid w:val="00102FEC"/>
    <w:rsid w:val="00103CC4"/>
    <w:rsid w:val="0010429D"/>
    <w:rsid w:val="00104638"/>
    <w:rsid w:val="001047BE"/>
    <w:rsid w:val="00105484"/>
    <w:rsid w:val="00106E1A"/>
    <w:rsid w:val="00107484"/>
    <w:rsid w:val="00107BB8"/>
    <w:rsid w:val="00111D02"/>
    <w:rsid w:val="00112575"/>
    <w:rsid w:val="0011293F"/>
    <w:rsid w:val="00112E6C"/>
    <w:rsid w:val="00113FF6"/>
    <w:rsid w:val="001144F7"/>
    <w:rsid w:val="00114701"/>
    <w:rsid w:val="00116578"/>
    <w:rsid w:val="0012163D"/>
    <w:rsid w:val="0012247B"/>
    <w:rsid w:val="00122E31"/>
    <w:rsid w:val="001239D1"/>
    <w:rsid w:val="0012403E"/>
    <w:rsid w:val="00124FCE"/>
    <w:rsid w:val="00125C67"/>
    <w:rsid w:val="00130B2A"/>
    <w:rsid w:val="00131026"/>
    <w:rsid w:val="001320E9"/>
    <w:rsid w:val="00133D14"/>
    <w:rsid w:val="00133D9F"/>
    <w:rsid w:val="00133EAE"/>
    <w:rsid w:val="001353F0"/>
    <w:rsid w:val="00137E9A"/>
    <w:rsid w:val="0014042C"/>
    <w:rsid w:val="001423A0"/>
    <w:rsid w:val="00144AD4"/>
    <w:rsid w:val="00144B75"/>
    <w:rsid w:val="00145007"/>
    <w:rsid w:val="00146539"/>
    <w:rsid w:val="001477B2"/>
    <w:rsid w:val="00147E21"/>
    <w:rsid w:val="00152778"/>
    <w:rsid w:val="00152F7E"/>
    <w:rsid w:val="00153CD0"/>
    <w:rsid w:val="001551B0"/>
    <w:rsid w:val="00157078"/>
    <w:rsid w:val="0015752E"/>
    <w:rsid w:val="00157905"/>
    <w:rsid w:val="00157959"/>
    <w:rsid w:val="001579EB"/>
    <w:rsid w:val="00157BCF"/>
    <w:rsid w:val="00157CBC"/>
    <w:rsid w:val="00160CE9"/>
    <w:rsid w:val="00161961"/>
    <w:rsid w:val="0016213B"/>
    <w:rsid w:val="00162363"/>
    <w:rsid w:val="0016278A"/>
    <w:rsid w:val="0016366D"/>
    <w:rsid w:val="00163ADB"/>
    <w:rsid w:val="001643B8"/>
    <w:rsid w:val="00167485"/>
    <w:rsid w:val="0017084F"/>
    <w:rsid w:val="0017528B"/>
    <w:rsid w:val="00176DF3"/>
    <w:rsid w:val="0017766D"/>
    <w:rsid w:val="0018123F"/>
    <w:rsid w:val="00181AB6"/>
    <w:rsid w:val="001828E5"/>
    <w:rsid w:val="0018305C"/>
    <w:rsid w:val="00184BC0"/>
    <w:rsid w:val="00184C01"/>
    <w:rsid w:val="00184C35"/>
    <w:rsid w:val="001859A2"/>
    <w:rsid w:val="00186292"/>
    <w:rsid w:val="00187BCB"/>
    <w:rsid w:val="00187EE7"/>
    <w:rsid w:val="001909AF"/>
    <w:rsid w:val="00190B20"/>
    <w:rsid w:val="001947EB"/>
    <w:rsid w:val="00197B2E"/>
    <w:rsid w:val="001A09F4"/>
    <w:rsid w:val="001A0D78"/>
    <w:rsid w:val="001A2F34"/>
    <w:rsid w:val="001A313F"/>
    <w:rsid w:val="001A42CD"/>
    <w:rsid w:val="001A4365"/>
    <w:rsid w:val="001A4B30"/>
    <w:rsid w:val="001A5BD1"/>
    <w:rsid w:val="001B05DD"/>
    <w:rsid w:val="001B0D01"/>
    <w:rsid w:val="001B1E9E"/>
    <w:rsid w:val="001B20CD"/>
    <w:rsid w:val="001B28CF"/>
    <w:rsid w:val="001B321E"/>
    <w:rsid w:val="001B3BF9"/>
    <w:rsid w:val="001B4EB2"/>
    <w:rsid w:val="001B5729"/>
    <w:rsid w:val="001B6DB9"/>
    <w:rsid w:val="001B6F4A"/>
    <w:rsid w:val="001B6FC8"/>
    <w:rsid w:val="001B74AF"/>
    <w:rsid w:val="001B756B"/>
    <w:rsid w:val="001C23CB"/>
    <w:rsid w:val="001C2D39"/>
    <w:rsid w:val="001C3FEE"/>
    <w:rsid w:val="001C41F0"/>
    <w:rsid w:val="001C44C5"/>
    <w:rsid w:val="001C5A6E"/>
    <w:rsid w:val="001C5B00"/>
    <w:rsid w:val="001C76AB"/>
    <w:rsid w:val="001C7955"/>
    <w:rsid w:val="001D065F"/>
    <w:rsid w:val="001D0DC3"/>
    <w:rsid w:val="001D3A6D"/>
    <w:rsid w:val="001D726C"/>
    <w:rsid w:val="001D74EE"/>
    <w:rsid w:val="001D77F4"/>
    <w:rsid w:val="001E24A8"/>
    <w:rsid w:val="001E3526"/>
    <w:rsid w:val="001E37DC"/>
    <w:rsid w:val="001E5510"/>
    <w:rsid w:val="001E5848"/>
    <w:rsid w:val="001E5FD7"/>
    <w:rsid w:val="001E637E"/>
    <w:rsid w:val="001E794A"/>
    <w:rsid w:val="001E7D36"/>
    <w:rsid w:val="001F07D7"/>
    <w:rsid w:val="001F20A8"/>
    <w:rsid w:val="001F4A3E"/>
    <w:rsid w:val="001F4F91"/>
    <w:rsid w:val="001F66FA"/>
    <w:rsid w:val="001F6EA6"/>
    <w:rsid w:val="001F7C64"/>
    <w:rsid w:val="00200C2F"/>
    <w:rsid w:val="00200F62"/>
    <w:rsid w:val="00202E4C"/>
    <w:rsid w:val="0020336A"/>
    <w:rsid w:val="00204E1F"/>
    <w:rsid w:val="002051CE"/>
    <w:rsid w:val="002057E8"/>
    <w:rsid w:val="00206BE9"/>
    <w:rsid w:val="002073C1"/>
    <w:rsid w:val="0021119F"/>
    <w:rsid w:val="00211209"/>
    <w:rsid w:val="002131F7"/>
    <w:rsid w:val="00213949"/>
    <w:rsid w:val="00214E44"/>
    <w:rsid w:val="00215810"/>
    <w:rsid w:val="0021585A"/>
    <w:rsid w:val="00215B39"/>
    <w:rsid w:val="00215C38"/>
    <w:rsid w:val="00217208"/>
    <w:rsid w:val="002179C9"/>
    <w:rsid w:val="002206DA"/>
    <w:rsid w:val="00220931"/>
    <w:rsid w:val="002213AB"/>
    <w:rsid w:val="00222AEA"/>
    <w:rsid w:val="002232E1"/>
    <w:rsid w:val="002250C7"/>
    <w:rsid w:val="002259C4"/>
    <w:rsid w:val="00225B6C"/>
    <w:rsid w:val="00226CC7"/>
    <w:rsid w:val="00227320"/>
    <w:rsid w:val="002301A4"/>
    <w:rsid w:val="00232529"/>
    <w:rsid w:val="0023476A"/>
    <w:rsid w:val="00234846"/>
    <w:rsid w:val="00234BB5"/>
    <w:rsid w:val="002363CE"/>
    <w:rsid w:val="002368F2"/>
    <w:rsid w:val="00236F2B"/>
    <w:rsid w:val="00240D56"/>
    <w:rsid w:val="00240DA6"/>
    <w:rsid w:val="00241B38"/>
    <w:rsid w:val="00243609"/>
    <w:rsid w:val="00243997"/>
    <w:rsid w:val="00244127"/>
    <w:rsid w:val="0024449C"/>
    <w:rsid w:val="00245890"/>
    <w:rsid w:val="00247D8C"/>
    <w:rsid w:val="00254253"/>
    <w:rsid w:val="00254E0F"/>
    <w:rsid w:val="00256687"/>
    <w:rsid w:val="00256A25"/>
    <w:rsid w:val="00256BFE"/>
    <w:rsid w:val="00260340"/>
    <w:rsid w:val="002617CB"/>
    <w:rsid w:val="0026193B"/>
    <w:rsid w:val="00261958"/>
    <w:rsid w:val="002624CF"/>
    <w:rsid w:val="002634F3"/>
    <w:rsid w:val="0026461C"/>
    <w:rsid w:val="002653A1"/>
    <w:rsid w:val="00266DA8"/>
    <w:rsid w:val="00267574"/>
    <w:rsid w:val="00267869"/>
    <w:rsid w:val="00270478"/>
    <w:rsid w:val="00271753"/>
    <w:rsid w:val="00271A8E"/>
    <w:rsid w:val="00272C22"/>
    <w:rsid w:val="00272FC7"/>
    <w:rsid w:val="00273D2B"/>
    <w:rsid w:val="0027422F"/>
    <w:rsid w:val="00274D31"/>
    <w:rsid w:val="00274ECD"/>
    <w:rsid w:val="00275113"/>
    <w:rsid w:val="00275C1F"/>
    <w:rsid w:val="002766A1"/>
    <w:rsid w:val="002777B4"/>
    <w:rsid w:val="00277D03"/>
    <w:rsid w:val="002806DD"/>
    <w:rsid w:val="0028225B"/>
    <w:rsid w:val="00282D00"/>
    <w:rsid w:val="00284003"/>
    <w:rsid w:val="00284231"/>
    <w:rsid w:val="00284D48"/>
    <w:rsid w:val="00286DC9"/>
    <w:rsid w:val="00287072"/>
    <w:rsid w:val="002879E3"/>
    <w:rsid w:val="00290156"/>
    <w:rsid w:val="00290C75"/>
    <w:rsid w:val="00291404"/>
    <w:rsid w:val="00291957"/>
    <w:rsid w:val="00292B3C"/>
    <w:rsid w:val="00292F0A"/>
    <w:rsid w:val="0029625D"/>
    <w:rsid w:val="00296454"/>
    <w:rsid w:val="00296B70"/>
    <w:rsid w:val="00296CB8"/>
    <w:rsid w:val="00296FD2"/>
    <w:rsid w:val="002972DF"/>
    <w:rsid w:val="002979CB"/>
    <w:rsid w:val="00297ED3"/>
    <w:rsid w:val="002A0C39"/>
    <w:rsid w:val="002A1051"/>
    <w:rsid w:val="002A19AE"/>
    <w:rsid w:val="002A1F69"/>
    <w:rsid w:val="002A3D1D"/>
    <w:rsid w:val="002A5718"/>
    <w:rsid w:val="002A5CEF"/>
    <w:rsid w:val="002A5D15"/>
    <w:rsid w:val="002B102E"/>
    <w:rsid w:val="002B20B2"/>
    <w:rsid w:val="002B2424"/>
    <w:rsid w:val="002B24C2"/>
    <w:rsid w:val="002B27B7"/>
    <w:rsid w:val="002B3713"/>
    <w:rsid w:val="002B3753"/>
    <w:rsid w:val="002B3FE4"/>
    <w:rsid w:val="002B481F"/>
    <w:rsid w:val="002B57F8"/>
    <w:rsid w:val="002B5A57"/>
    <w:rsid w:val="002B7F2B"/>
    <w:rsid w:val="002C1A47"/>
    <w:rsid w:val="002C1E9B"/>
    <w:rsid w:val="002C4970"/>
    <w:rsid w:val="002C5C9C"/>
    <w:rsid w:val="002C69AB"/>
    <w:rsid w:val="002C6E8F"/>
    <w:rsid w:val="002D1D75"/>
    <w:rsid w:val="002D2028"/>
    <w:rsid w:val="002D24A3"/>
    <w:rsid w:val="002D32D0"/>
    <w:rsid w:val="002D3458"/>
    <w:rsid w:val="002D4D08"/>
    <w:rsid w:val="002D4EA7"/>
    <w:rsid w:val="002D5048"/>
    <w:rsid w:val="002D55D0"/>
    <w:rsid w:val="002D782F"/>
    <w:rsid w:val="002D7949"/>
    <w:rsid w:val="002D7998"/>
    <w:rsid w:val="002E027E"/>
    <w:rsid w:val="002E02D6"/>
    <w:rsid w:val="002E19DD"/>
    <w:rsid w:val="002E1F91"/>
    <w:rsid w:val="002E3530"/>
    <w:rsid w:val="002E3E90"/>
    <w:rsid w:val="002E4754"/>
    <w:rsid w:val="002E4BEE"/>
    <w:rsid w:val="002E6183"/>
    <w:rsid w:val="002E64ED"/>
    <w:rsid w:val="002E680C"/>
    <w:rsid w:val="002E75CB"/>
    <w:rsid w:val="002F0644"/>
    <w:rsid w:val="002F0801"/>
    <w:rsid w:val="002F100E"/>
    <w:rsid w:val="002F1A54"/>
    <w:rsid w:val="002F1BEE"/>
    <w:rsid w:val="002F4919"/>
    <w:rsid w:val="002F5DEC"/>
    <w:rsid w:val="002F6709"/>
    <w:rsid w:val="002F749E"/>
    <w:rsid w:val="002F7504"/>
    <w:rsid w:val="002F7E3C"/>
    <w:rsid w:val="00300982"/>
    <w:rsid w:val="00300F7A"/>
    <w:rsid w:val="00301557"/>
    <w:rsid w:val="003015D4"/>
    <w:rsid w:val="00301AD7"/>
    <w:rsid w:val="00301E81"/>
    <w:rsid w:val="00302375"/>
    <w:rsid w:val="003031B2"/>
    <w:rsid w:val="003036FB"/>
    <w:rsid w:val="00303753"/>
    <w:rsid w:val="00304F77"/>
    <w:rsid w:val="003055E8"/>
    <w:rsid w:val="003057AB"/>
    <w:rsid w:val="00306E84"/>
    <w:rsid w:val="00306EB2"/>
    <w:rsid w:val="003105D2"/>
    <w:rsid w:val="00310CCD"/>
    <w:rsid w:val="0031118F"/>
    <w:rsid w:val="00311BDC"/>
    <w:rsid w:val="00311FF0"/>
    <w:rsid w:val="00312DA6"/>
    <w:rsid w:val="0031366A"/>
    <w:rsid w:val="00313E29"/>
    <w:rsid w:val="00314EEA"/>
    <w:rsid w:val="00315A88"/>
    <w:rsid w:val="0031635B"/>
    <w:rsid w:val="003163A1"/>
    <w:rsid w:val="00316520"/>
    <w:rsid w:val="00316C10"/>
    <w:rsid w:val="00320C16"/>
    <w:rsid w:val="00321361"/>
    <w:rsid w:val="00323B39"/>
    <w:rsid w:val="00324EF5"/>
    <w:rsid w:val="0032564D"/>
    <w:rsid w:val="00326F94"/>
    <w:rsid w:val="00331653"/>
    <w:rsid w:val="00331BC6"/>
    <w:rsid w:val="00332821"/>
    <w:rsid w:val="00332AFA"/>
    <w:rsid w:val="003347AE"/>
    <w:rsid w:val="003356CD"/>
    <w:rsid w:val="00336C79"/>
    <w:rsid w:val="0033758F"/>
    <w:rsid w:val="00340356"/>
    <w:rsid w:val="00340F8D"/>
    <w:rsid w:val="00340FB9"/>
    <w:rsid w:val="003438BC"/>
    <w:rsid w:val="00344850"/>
    <w:rsid w:val="00344D1E"/>
    <w:rsid w:val="003457E9"/>
    <w:rsid w:val="00346AFD"/>
    <w:rsid w:val="00347A36"/>
    <w:rsid w:val="0035013C"/>
    <w:rsid w:val="00350ABF"/>
    <w:rsid w:val="00351144"/>
    <w:rsid w:val="00351CD1"/>
    <w:rsid w:val="003527E0"/>
    <w:rsid w:val="0035307D"/>
    <w:rsid w:val="00354011"/>
    <w:rsid w:val="0035578F"/>
    <w:rsid w:val="00357659"/>
    <w:rsid w:val="0036003D"/>
    <w:rsid w:val="00361EDE"/>
    <w:rsid w:val="0036349B"/>
    <w:rsid w:val="00365714"/>
    <w:rsid w:val="00365BE0"/>
    <w:rsid w:val="00365F87"/>
    <w:rsid w:val="00366ACA"/>
    <w:rsid w:val="00366BB3"/>
    <w:rsid w:val="0036738F"/>
    <w:rsid w:val="00367E66"/>
    <w:rsid w:val="0037061F"/>
    <w:rsid w:val="003710FD"/>
    <w:rsid w:val="00371A42"/>
    <w:rsid w:val="00373329"/>
    <w:rsid w:val="00373C5F"/>
    <w:rsid w:val="0037513F"/>
    <w:rsid w:val="00375A89"/>
    <w:rsid w:val="00375E04"/>
    <w:rsid w:val="00375EC5"/>
    <w:rsid w:val="00383F58"/>
    <w:rsid w:val="0038422D"/>
    <w:rsid w:val="003900EF"/>
    <w:rsid w:val="00390B90"/>
    <w:rsid w:val="00391232"/>
    <w:rsid w:val="00391B8A"/>
    <w:rsid w:val="003930BA"/>
    <w:rsid w:val="003935E6"/>
    <w:rsid w:val="00394BFF"/>
    <w:rsid w:val="00395B9F"/>
    <w:rsid w:val="00396125"/>
    <w:rsid w:val="00396CD5"/>
    <w:rsid w:val="00397198"/>
    <w:rsid w:val="003A0703"/>
    <w:rsid w:val="003A1603"/>
    <w:rsid w:val="003A21D2"/>
    <w:rsid w:val="003A2B94"/>
    <w:rsid w:val="003A4CAB"/>
    <w:rsid w:val="003A4F80"/>
    <w:rsid w:val="003A543F"/>
    <w:rsid w:val="003A72D8"/>
    <w:rsid w:val="003A7770"/>
    <w:rsid w:val="003B0BF9"/>
    <w:rsid w:val="003B0D83"/>
    <w:rsid w:val="003B2B07"/>
    <w:rsid w:val="003B3CE1"/>
    <w:rsid w:val="003B401C"/>
    <w:rsid w:val="003B414C"/>
    <w:rsid w:val="003B4489"/>
    <w:rsid w:val="003B4DC9"/>
    <w:rsid w:val="003B4E39"/>
    <w:rsid w:val="003B4F31"/>
    <w:rsid w:val="003B4FB9"/>
    <w:rsid w:val="003B501B"/>
    <w:rsid w:val="003B5230"/>
    <w:rsid w:val="003B5B5C"/>
    <w:rsid w:val="003B5FD9"/>
    <w:rsid w:val="003B7A1A"/>
    <w:rsid w:val="003C174C"/>
    <w:rsid w:val="003C175F"/>
    <w:rsid w:val="003C19CB"/>
    <w:rsid w:val="003C2C3B"/>
    <w:rsid w:val="003C412F"/>
    <w:rsid w:val="003C4490"/>
    <w:rsid w:val="003C4679"/>
    <w:rsid w:val="003C5200"/>
    <w:rsid w:val="003C6148"/>
    <w:rsid w:val="003C68D5"/>
    <w:rsid w:val="003C6968"/>
    <w:rsid w:val="003C6CEB"/>
    <w:rsid w:val="003C7BB2"/>
    <w:rsid w:val="003C7BBB"/>
    <w:rsid w:val="003C7D19"/>
    <w:rsid w:val="003D0A9D"/>
    <w:rsid w:val="003D0BB9"/>
    <w:rsid w:val="003D1081"/>
    <w:rsid w:val="003D2688"/>
    <w:rsid w:val="003D2A60"/>
    <w:rsid w:val="003D2A7D"/>
    <w:rsid w:val="003D312B"/>
    <w:rsid w:val="003D5444"/>
    <w:rsid w:val="003D59A8"/>
    <w:rsid w:val="003D59DD"/>
    <w:rsid w:val="003D5C05"/>
    <w:rsid w:val="003D64F7"/>
    <w:rsid w:val="003D73DB"/>
    <w:rsid w:val="003D7674"/>
    <w:rsid w:val="003D7957"/>
    <w:rsid w:val="003D79C1"/>
    <w:rsid w:val="003E1886"/>
    <w:rsid w:val="003E2100"/>
    <w:rsid w:val="003E2854"/>
    <w:rsid w:val="003E35C8"/>
    <w:rsid w:val="003E3CF8"/>
    <w:rsid w:val="003E4FFA"/>
    <w:rsid w:val="003E5075"/>
    <w:rsid w:val="003E5BD1"/>
    <w:rsid w:val="003E6426"/>
    <w:rsid w:val="003F04C7"/>
    <w:rsid w:val="003F4CAB"/>
    <w:rsid w:val="003F56AF"/>
    <w:rsid w:val="003F5DE8"/>
    <w:rsid w:val="003F5E40"/>
    <w:rsid w:val="003F6234"/>
    <w:rsid w:val="00400F92"/>
    <w:rsid w:val="0040178D"/>
    <w:rsid w:val="004023AB"/>
    <w:rsid w:val="00402EB4"/>
    <w:rsid w:val="0040349B"/>
    <w:rsid w:val="004037C5"/>
    <w:rsid w:val="00403FE2"/>
    <w:rsid w:val="0040411F"/>
    <w:rsid w:val="004042E4"/>
    <w:rsid w:val="00404707"/>
    <w:rsid w:val="00405CB9"/>
    <w:rsid w:val="004063B6"/>
    <w:rsid w:val="00412FA4"/>
    <w:rsid w:val="00413740"/>
    <w:rsid w:val="004140F9"/>
    <w:rsid w:val="004147FB"/>
    <w:rsid w:val="00415A8C"/>
    <w:rsid w:val="004160BD"/>
    <w:rsid w:val="004163F1"/>
    <w:rsid w:val="00416DF2"/>
    <w:rsid w:val="004174CA"/>
    <w:rsid w:val="00420693"/>
    <w:rsid w:val="00421B4B"/>
    <w:rsid w:val="004222CD"/>
    <w:rsid w:val="00422AFD"/>
    <w:rsid w:val="004230ED"/>
    <w:rsid w:val="00423E3E"/>
    <w:rsid w:val="00424B0A"/>
    <w:rsid w:val="004257E3"/>
    <w:rsid w:val="00425D43"/>
    <w:rsid w:val="00427795"/>
    <w:rsid w:val="00430DDA"/>
    <w:rsid w:val="00431646"/>
    <w:rsid w:val="00431EA6"/>
    <w:rsid w:val="004322D5"/>
    <w:rsid w:val="00433DCD"/>
    <w:rsid w:val="0043461E"/>
    <w:rsid w:val="00434C0C"/>
    <w:rsid w:val="00434E53"/>
    <w:rsid w:val="00435051"/>
    <w:rsid w:val="004350C2"/>
    <w:rsid w:val="0043577C"/>
    <w:rsid w:val="004359AC"/>
    <w:rsid w:val="00435EF6"/>
    <w:rsid w:val="00436B3D"/>
    <w:rsid w:val="00440312"/>
    <w:rsid w:val="004403FE"/>
    <w:rsid w:val="00441AED"/>
    <w:rsid w:val="00443B43"/>
    <w:rsid w:val="00444700"/>
    <w:rsid w:val="004457FF"/>
    <w:rsid w:val="0044741D"/>
    <w:rsid w:val="00447760"/>
    <w:rsid w:val="0045063F"/>
    <w:rsid w:val="00450AD5"/>
    <w:rsid w:val="00451BE5"/>
    <w:rsid w:val="00451DA9"/>
    <w:rsid w:val="00452712"/>
    <w:rsid w:val="00452985"/>
    <w:rsid w:val="00453494"/>
    <w:rsid w:val="00454819"/>
    <w:rsid w:val="00454D7B"/>
    <w:rsid w:val="00455AE9"/>
    <w:rsid w:val="00456682"/>
    <w:rsid w:val="00456918"/>
    <w:rsid w:val="004604E8"/>
    <w:rsid w:val="00461389"/>
    <w:rsid w:val="00461DCB"/>
    <w:rsid w:val="004631E3"/>
    <w:rsid w:val="00464698"/>
    <w:rsid w:val="00464A79"/>
    <w:rsid w:val="00465632"/>
    <w:rsid w:val="00472528"/>
    <w:rsid w:val="0047437B"/>
    <w:rsid w:val="00475370"/>
    <w:rsid w:val="00475A8C"/>
    <w:rsid w:val="00480042"/>
    <w:rsid w:val="00480653"/>
    <w:rsid w:val="00480C6E"/>
    <w:rsid w:val="00481032"/>
    <w:rsid w:val="00481587"/>
    <w:rsid w:val="00481937"/>
    <w:rsid w:val="004825CA"/>
    <w:rsid w:val="004846BD"/>
    <w:rsid w:val="004859B5"/>
    <w:rsid w:val="00485C3D"/>
    <w:rsid w:val="00486385"/>
    <w:rsid w:val="004863EE"/>
    <w:rsid w:val="00486D04"/>
    <w:rsid w:val="004872A3"/>
    <w:rsid w:val="004873A0"/>
    <w:rsid w:val="004873E3"/>
    <w:rsid w:val="00490A01"/>
    <w:rsid w:val="00491A64"/>
    <w:rsid w:val="00491A6B"/>
    <w:rsid w:val="004923A7"/>
    <w:rsid w:val="004934C6"/>
    <w:rsid w:val="004944B2"/>
    <w:rsid w:val="00495D29"/>
    <w:rsid w:val="00495E3B"/>
    <w:rsid w:val="004A0761"/>
    <w:rsid w:val="004A0D4A"/>
    <w:rsid w:val="004A10F5"/>
    <w:rsid w:val="004A2203"/>
    <w:rsid w:val="004A564F"/>
    <w:rsid w:val="004A5794"/>
    <w:rsid w:val="004A7B07"/>
    <w:rsid w:val="004A7C9A"/>
    <w:rsid w:val="004B11D2"/>
    <w:rsid w:val="004B1CE0"/>
    <w:rsid w:val="004B2B0F"/>
    <w:rsid w:val="004B3085"/>
    <w:rsid w:val="004B31E2"/>
    <w:rsid w:val="004B3460"/>
    <w:rsid w:val="004B38C6"/>
    <w:rsid w:val="004B4A40"/>
    <w:rsid w:val="004B7432"/>
    <w:rsid w:val="004B77BE"/>
    <w:rsid w:val="004B7E28"/>
    <w:rsid w:val="004C023C"/>
    <w:rsid w:val="004C03F0"/>
    <w:rsid w:val="004C148C"/>
    <w:rsid w:val="004C177E"/>
    <w:rsid w:val="004C39A4"/>
    <w:rsid w:val="004C4903"/>
    <w:rsid w:val="004C50E5"/>
    <w:rsid w:val="004C6356"/>
    <w:rsid w:val="004C64A2"/>
    <w:rsid w:val="004D033B"/>
    <w:rsid w:val="004D0EE3"/>
    <w:rsid w:val="004D2161"/>
    <w:rsid w:val="004D2F0F"/>
    <w:rsid w:val="004D2FDA"/>
    <w:rsid w:val="004D30FB"/>
    <w:rsid w:val="004D3964"/>
    <w:rsid w:val="004D43E2"/>
    <w:rsid w:val="004D44B7"/>
    <w:rsid w:val="004D4F4F"/>
    <w:rsid w:val="004D5F08"/>
    <w:rsid w:val="004D6BF7"/>
    <w:rsid w:val="004D6C07"/>
    <w:rsid w:val="004E03E6"/>
    <w:rsid w:val="004E1168"/>
    <w:rsid w:val="004E152C"/>
    <w:rsid w:val="004E217D"/>
    <w:rsid w:val="004E4306"/>
    <w:rsid w:val="004E4B8C"/>
    <w:rsid w:val="004E5CFE"/>
    <w:rsid w:val="004E5D77"/>
    <w:rsid w:val="004E603D"/>
    <w:rsid w:val="004E71E9"/>
    <w:rsid w:val="004E7383"/>
    <w:rsid w:val="004F0164"/>
    <w:rsid w:val="004F02D6"/>
    <w:rsid w:val="004F0D99"/>
    <w:rsid w:val="004F1541"/>
    <w:rsid w:val="004F15D1"/>
    <w:rsid w:val="004F182E"/>
    <w:rsid w:val="004F3D02"/>
    <w:rsid w:val="004F6223"/>
    <w:rsid w:val="004F663D"/>
    <w:rsid w:val="004F7BF3"/>
    <w:rsid w:val="004F7CA5"/>
    <w:rsid w:val="00501944"/>
    <w:rsid w:val="00501A44"/>
    <w:rsid w:val="0050368B"/>
    <w:rsid w:val="005036D2"/>
    <w:rsid w:val="0050460E"/>
    <w:rsid w:val="00506467"/>
    <w:rsid w:val="005069F8"/>
    <w:rsid w:val="00506DC9"/>
    <w:rsid w:val="00510D3B"/>
    <w:rsid w:val="005125A4"/>
    <w:rsid w:val="00512ACC"/>
    <w:rsid w:val="00515809"/>
    <w:rsid w:val="0051685F"/>
    <w:rsid w:val="00521EE8"/>
    <w:rsid w:val="00523E75"/>
    <w:rsid w:val="0052441A"/>
    <w:rsid w:val="00525BCE"/>
    <w:rsid w:val="00525C7F"/>
    <w:rsid w:val="00526ABB"/>
    <w:rsid w:val="00526EB3"/>
    <w:rsid w:val="00530162"/>
    <w:rsid w:val="00530322"/>
    <w:rsid w:val="00530E3A"/>
    <w:rsid w:val="0053204D"/>
    <w:rsid w:val="00533B20"/>
    <w:rsid w:val="00534A98"/>
    <w:rsid w:val="005355F2"/>
    <w:rsid w:val="00535CE1"/>
    <w:rsid w:val="0053633D"/>
    <w:rsid w:val="005365DD"/>
    <w:rsid w:val="00536B58"/>
    <w:rsid w:val="00536C68"/>
    <w:rsid w:val="005373BC"/>
    <w:rsid w:val="005405F9"/>
    <w:rsid w:val="0054078F"/>
    <w:rsid w:val="00540A03"/>
    <w:rsid w:val="00540BB1"/>
    <w:rsid w:val="0054151C"/>
    <w:rsid w:val="005419A6"/>
    <w:rsid w:val="00543486"/>
    <w:rsid w:val="0054393A"/>
    <w:rsid w:val="00543981"/>
    <w:rsid w:val="00544211"/>
    <w:rsid w:val="00544312"/>
    <w:rsid w:val="00544680"/>
    <w:rsid w:val="005455FF"/>
    <w:rsid w:val="00550A57"/>
    <w:rsid w:val="005542EF"/>
    <w:rsid w:val="005546F0"/>
    <w:rsid w:val="00554CF7"/>
    <w:rsid w:val="005556DC"/>
    <w:rsid w:val="00557A9F"/>
    <w:rsid w:val="005603F6"/>
    <w:rsid w:val="005605B3"/>
    <w:rsid w:val="00562319"/>
    <w:rsid w:val="00563191"/>
    <w:rsid w:val="00564ED9"/>
    <w:rsid w:val="0056670B"/>
    <w:rsid w:val="005721DA"/>
    <w:rsid w:val="00573368"/>
    <w:rsid w:val="0057371B"/>
    <w:rsid w:val="0057430F"/>
    <w:rsid w:val="005747E8"/>
    <w:rsid w:val="005750BD"/>
    <w:rsid w:val="00575BCB"/>
    <w:rsid w:val="00576F7A"/>
    <w:rsid w:val="00576FAE"/>
    <w:rsid w:val="00577B8D"/>
    <w:rsid w:val="00577DE9"/>
    <w:rsid w:val="005800E3"/>
    <w:rsid w:val="0058055E"/>
    <w:rsid w:val="0058145E"/>
    <w:rsid w:val="005831D1"/>
    <w:rsid w:val="00583B21"/>
    <w:rsid w:val="00583B41"/>
    <w:rsid w:val="00583FA2"/>
    <w:rsid w:val="00584404"/>
    <w:rsid w:val="00585881"/>
    <w:rsid w:val="005863CE"/>
    <w:rsid w:val="00586CD5"/>
    <w:rsid w:val="00587F40"/>
    <w:rsid w:val="00587FBE"/>
    <w:rsid w:val="00591322"/>
    <w:rsid w:val="00592B2D"/>
    <w:rsid w:val="005938E4"/>
    <w:rsid w:val="005951B5"/>
    <w:rsid w:val="00595D53"/>
    <w:rsid w:val="00597482"/>
    <w:rsid w:val="005A0144"/>
    <w:rsid w:val="005A1730"/>
    <w:rsid w:val="005A3F31"/>
    <w:rsid w:val="005A5B30"/>
    <w:rsid w:val="005A5D1E"/>
    <w:rsid w:val="005B138C"/>
    <w:rsid w:val="005B1B24"/>
    <w:rsid w:val="005B2140"/>
    <w:rsid w:val="005B21A7"/>
    <w:rsid w:val="005B43EE"/>
    <w:rsid w:val="005B5092"/>
    <w:rsid w:val="005B617A"/>
    <w:rsid w:val="005B656A"/>
    <w:rsid w:val="005B6D73"/>
    <w:rsid w:val="005B72D1"/>
    <w:rsid w:val="005B7967"/>
    <w:rsid w:val="005B7D8A"/>
    <w:rsid w:val="005C1054"/>
    <w:rsid w:val="005C1950"/>
    <w:rsid w:val="005C1FF9"/>
    <w:rsid w:val="005C4104"/>
    <w:rsid w:val="005C4196"/>
    <w:rsid w:val="005D1F1B"/>
    <w:rsid w:val="005D1FAA"/>
    <w:rsid w:val="005D39B3"/>
    <w:rsid w:val="005D726E"/>
    <w:rsid w:val="005D7B67"/>
    <w:rsid w:val="005E0DF5"/>
    <w:rsid w:val="005E1A85"/>
    <w:rsid w:val="005E2170"/>
    <w:rsid w:val="005E3034"/>
    <w:rsid w:val="005E45F4"/>
    <w:rsid w:val="005E4600"/>
    <w:rsid w:val="005E4A72"/>
    <w:rsid w:val="005E4DC5"/>
    <w:rsid w:val="005E6B76"/>
    <w:rsid w:val="005E7429"/>
    <w:rsid w:val="005E74A5"/>
    <w:rsid w:val="005E7759"/>
    <w:rsid w:val="005F0111"/>
    <w:rsid w:val="005F08AD"/>
    <w:rsid w:val="005F1C52"/>
    <w:rsid w:val="005F2992"/>
    <w:rsid w:val="005F37F9"/>
    <w:rsid w:val="005F4A59"/>
    <w:rsid w:val="005F5A15"/>
    <w:rsid w:val="005F5D34"/>
    <w:rsid w:val="005F6351"/>
    <w:rsid w:val="005F6987"/>
    <w:rsid w:val="005F6B46"/>
    <w:rsid w:val="005F72CA"/>
    <w:rsid w:val="006000C8"/>
    <w:rsid w:val="006001D5"/>
    <w:rsid w:val="00602A79"/>
    <w:rsid w:val="00603ABC"/>
    <w:rsid w:val="006040D1"/>
    <w:rsid w:val="00606B5C"/>
    <w:rsid w:val="006078AD"/>
    <w:rsid w:val="006078C1"/>
    <w:rsid w:val="00611113"/>
    <w:rsid w:val="0061111F"/>
    <w:rsid w:val="00611855"/>
    <w:rsid w:val="0061207D"/>
    <w:rsid w:val="0061321C"/>
    <w:rsid w:val="00613C23"/>
    <w:rsid w:val="00614264"/>
    <w:rsid w:val="006144B4"/>
    <w:rsid w:val="006152BD"/>
    <w:rsid w:val="00615ED9"/>
    <w:rsid w:val="00617264"/>
    <w:rsid w:val="00617983"/>
    <w:rsid w:val="00617AF6"/>
    <w:rsid w:val="00621687"/>
    <w:rsid w:val="00621A73"/>
    <w:rsid w:val="00622571"/>
    <w:rsid w:val="00622B19"/>
    <w:rsid w:val="00623266"/>
    <w:rsid w:val="00623551"/>
    <w:rsid w:val="00623FAA"/>
    <w:rsid w:val="00626F76"/>
    <w:rsid w:val="00627A1A"/>
    <w:rsid w:val="00627E68"/>
    <w:rsid w:val="006304A5"/>
    <w:rsid w:val="0063139B"/>
    <w:rsid w:val="0063231E"/>
    <w:rsid w:val="006323DF"/>
    <w:rsid w:val="00632646"/>
    <w:rsid w:val="00632910"/>
    <w:rsid w:val="00633096"/>
    <w:rsid w:val="00633176"/>
    <w:rsid w:val="00634567"/>
    <w:rsid w:val="00634C15"/>
    <w:rsid w:val="006354A2"/>
    <w:rsid w:val="00635EE4"/>
    <w:rsid w:val="00636D1F"/>
    <w:rsid w:val="006379A1"/>
    <w:rsid w:val="00640668"/>
    <w:rsid w:val="00640C48"/>
    <w:rsid w:val="00641ABA"/>
    <w:rsid w:val="00641BFA"/>
    <w:rsid w:val="00641D1B"/>
    <w:rsid w:val="00641E18"/>
    <w:rsid w:val="00643C9A"/>
    <w:rsid w:val="00643D17"/>
    <w:rsid w:val="00645740"/>
    <w:rsid w:val="00645945"/>
    <w:rsid w:val="00645E3C"/>
    <w:rsid w:val="00647031"/>
    <w:rsid w:val="006500E4"/>
    <w:rsid w:val="006501C7"/>
    <w:rsid w:val="006506D5"/>
    <w:rsid w:val="00651849"/>
    <w:rsid w:val="006518B9"/>
    <w:rsid w:val="0065263C"/>
    <w:rsid w:val="00654430"/>
    <w:rsid w:val="00654578"/>
    <w:rsid w:val="00654C4C"/>
    <w:rsid w:val="00655731"/>
    <w:rsid w:val="00655FFF"/>
    <w:rsid w:val="0065788C"/>
    <w:rsid w:val="006603D9"/>
    <w:rsid w:val="00662A06"/>
    <w:rsid w:val="00662D8F"/>
    <w:rsid w:val="00664C5E"/>
    <w:rsid w:val="006665BC"/>
    <w:rsid w:val="0066742C"/>
    <w:rsid w:val="00670F6E"/>
    <w:rsid w:val="0067278B"/>
    <w:rsid w:val="00673AF5"/>
    <w:rsid w:val="00674A82"/>
    <w:rsid w:val="00675F2A"/>
    <w:rsid w:val="00676322"/>
    <w:rsid w:val="006805AE"/>
    <w:rsid w:val="0068146F"/>
    <w:rsid w:val="00683376"/>
    <w:rsid w:val="00683778"/>
    <w:rsid w:val="00684313"/>
    <w:rsid w:val="00685777"/>
    <w:rsid w:val="00686789"/>
    <w:rsid w:val="00686927"/>
    <w:rsid w:val="00687874"/>
    <w:rsid w:val="00687E6B"/>
    <w:rsid w:val="00692D25"/>
    <w:rsid w:val="006932A1"/>
    <w:rsid w:val="00693520"/>
    <w:rsid w:val="00694DA8"/>
    <w:rsid w:val="00695328"/>
    <w:rsid w:val="00695649"/>
    <w:rsid w:val="00696394"/>
    <w:rsid w:val="00696C26"/>
    <w:rsid w:val="00696C91"/>
    <w:rsid w:val="00697102"/>
    <w:rsid w:val="006A030F"/>
    <w:rsid w:val="006A11E3"/>
    <w:rsid w:val="006A399B"/>
    <w:rsid w:val="006A3EC9"/>
    <w:rsid w:val="006A40B4"/>
    <w:rsid w:val="006A510F"/>
    <w:rsid w:val="006A52A7"/>
    <w:rsid w:val="006A620B"/>
    <w:rsid w:val="006A6772"/>
    <w:rsid w:val="006A74A6"/>
    <w:rsid w:val="006A7AB1"/>
    <w:rsid w:val="006B0020"/>
    <w:rsid w:val="006B3016"/>
    <w:rsid w:val="006B5943"/>
    <w:rsid w:val="006B5949"/>
    <w:rsid w:val="006B5D94"/>
    <w:rsid w:val="006B6FFF"/>
    <w:rsid w:val="006B7527"/>
    <w:rsid w:val="006C019D"/>
    <w:rsid w:val="006C0468"/>
    <w:rsid w:val="006C160A"/>
    <w:rsid w:val="006C3377"/>
    <w:rsid w:val="006C4608"/>
    <w:rsid w:val="006C5D0F"/>
    <w:rsid w:val="006D18F8"/>
    <w:rsid w:val="006D328B"/>
    <w:rsid w:val="006D4ED8"/>
    <w:rsid w:val="006D51F2"/>
    <w:rsid w:val="006D55A2"/>
    <w:rsid w:val="006D5900"/>
    <w:rsid w:val="006D61BD"/>
    <w:rsid w:val="006D7C23"/>
    <w:rsid w:val="006E0C81"/>
    <w:rsid w:val="006E1EF7"/>
    <w:rsid w:val="006E368F"/>
    <w:rsid w:val="006E3741"/>
    <w:rsid w:val="006E3D33"/>
    <w:rsid w:val="006E492C"/>
    <w:rsid w:val="006E62CF"/>
    <w:rsid w:val="006E68D7"/>
    <w:rsid w:val="006F0045"/>
    <w:rsid w:val="006F3F07"/>
    <w:rsid w:val="006F404D"/>
    <w:rsid w:val="006F4AFA"/>
    <w:rsid w:val="006F5429"/>
    <w:rsid w:val="006F553B"/>
    <w:rsid w:val="006F59EA"/>
    <w:rsid w:val="006F6BB5"/>
    <w:rsid w:val="006F6C89"/>
    <w:rsid w:val="006F700E"/>
    <w:rsid w:val="006F7D88"/>
    <w:rsid w:val="007013AE"/>
    <w:rsid w:val="00701479"/>
    <w:rsid w:val="00702DC9"/>
    <w:rsid w:val="00704110"/>
    <w:rsid w:val="007052D0"/>
    <w:rsid w:val="00705DDB"/>
    <w:rsid w:val="00706245"/>
    <w:rsid w:val="00706C66"/>
    <w:rsid w:val="00707B86"/>
    <w:rsid w:val="00710B9C"/>
    <w:rsid w:val="00710DF0"/>
    <w:rsid w:val="00710F61"/>
    <w:rsid w:val="0071117A"/>
    <w:rsid w:val="00711A5F"/>
    <w:rsid w:val="00713787"/>
    <w:rsid w:val="00713792"/>
    <w:rsid w:val="00715562"/>
    <w:rsid w:val="007157E7"/>
    <w:rsid w:val="00715925"/>
    <w:rsid w:val="00715C1B"/>
    <w:rsid w:val="00716BB2"/>
    <w:rsid w:val="00717801"/>
    <w:rsid w:val="00717C18"/>
    <w:rsid w:val="00720AFF"/>
    <w:rsid w:val="00720EC7"/>
    <w:rsid w:val="0072109C"/>
    <w:rsid w:val="00722983"/>
    <w:rsid w:val="007234D1"/>
    <w:rsid w:val="00723CC9"/>
    <w:rsid w:val="00726198"/>
    <w:rsid w:val="00727A69"/>
    <w:rsid w:val="00730C51"/>
    <w:rsid w:val="00731454"/>
    <w:rsid w:val="007322C5"/>
    <w:rsid w:val="00732317"/>
    <w:rsid w:val="00733A4E"/>
    <w:rsid w:val="0073425F"/>
    <w:rsid w:val="0073510D"/>
    <w:rsid w:val="007351AF"/>
    <w:rsid w:val="007351C6"/>
    <w:rsid w:val="00735CCC"/>
    <w:rsid w:val="0073683D"/>
    <w:rsid w:val="00737386"/>
    <w:rsid w:val="00737AB2"/>
    <w:rsid w:val="00740C5B"/>
    <w:rsid w:val="0075212A"/>
    <w:rsid w:val="00753D2A"/>
    <w:rsid w:val="0075471A"/>
    <w:rsid w:val="00756B94"/>
    <w:rsid w:val="007573BF"/>
    <w:rsid w:val="007604C4"/>
    <w:rsid w:val="007607C0"/>
    <w:rsid w:val="00763F8A"/>
    <w:rsid w:val="00764A25"/>
    <w:rsid w:val="00765F4E"/>
    <w:rsid w:val="0077037E"/>
    <w:rsid w:val="007718CC"/>
    <w:rsid w:val="0077210E"/>
    <w:rsid w:val="00772AAF"/>
    <w:rsid w:val="007761AC"/>
    <w:rsid w:val="00776FFC"/>
    <w:rsid w:val="00777580"/>
    <w:rsid w:val="007776F9"/>
    <w:rsid w:val="007779CD"/>
    <w:rsid w:val="00780536"/>
    <w:rsid w:val="00780825"/>
    <w:rsid w:val="00780D69"/>
    <w:rsid w:val="00781D6C"/>
    <w:rsid w:val="00782A06"/>
    <w:rsid w:val="0078352E"/>
    <w:rsid w:val="00783A7D"/>
    <w:rsid w:val="0078430E"/>
    <w:rsid w:val="00785735"/>
    <w:rsid w:val="00786726"/>
    <w:rsid w:val="007868EF"/>
    <w:rsid w:val="007869D3"/>
    <w:rsid w:val="00787171"/>
    <w:rsid w:val="00790635"/>
    <w:rsid w:val="00793BBE"/>
    <w:rsid w:val="00794B4D"/>
    <w:rsid w:val="0079618A"/>
    <w:rsid w:val="007965DC"/>
    <w:rsid w:val="00797509"/>
    <w:rsid w:val="007975B4"/>
    <w:rsid w:val="007A06B5"/>
    <w:rsid w:val="007A15A5"/>
    <w:rsid w:val="007A1F5C"/>
    <w:rsid w:val="007A31B6"/>
    <w:rsid w:val="007A33FA"/>
    <w:rsid w:val="007A3A7D"/>
    <w:rsid w:val="007A4E5C"/>
    <w:rsid w:val="007A51F0"/>
    <w:rsid w:val="007A6A7D"/>
    <w:rsid w:val="007A6BCB"/>
    <w:rsid w:val="007A6DDC"/>
    <w:rsid w:val="007A7592"/>
    <w:rsid w:val="007A780B"/>
    <w:rsid w:val="007B044A"/>
    <w:rsid w:val="007B0641"/>
    <w:rsid w:val="007B2637"/>
    <w:rsid w:val="007B2A41"/>
    <w:rsid w:val="007B3B7C"/>
    <w:rsid w:val="007B3E8C"/>
    <w:rsid w:val="007B4F2D"/>
    <w:rsid w:val="007B5715"/>
    <w:rsid w:val="007B5933"/>
    <w:rsid w:val="007B62D9"/>
    <w:rsid w:val="007C0D71"/>
    <w:rsid w:val="007C1801"/>
    <w:rsid w:val="007C1FAA"/>
    <w:rsid w:val="007C29D9"/>
    <w:rsid w:val="007C2B11"/>
    <w:rsid w:val="007C71F4"/>
    <w:rsid w:val="007C7911"/>
    <w:rsid w:val="007D1774"/>
    <w:rsid w:val="007D1ECF"/>
    <w:rsid w:val="007D20F9"/>
    <w:rsid w:val="007D3501"/>
    <w:rsid w:val="007D576F"/>
    <w:rsid w:val="007D6046"/>
    <w:rsid w:val="007D61ED"/>
    <w:rsid w:val="007D6E5B"/>
    <w:rsid w:val="007E0644"/>
    <w:rsid w:val="007E3070"/>
    <w:rsid w:val="007E31B2"/>
    <w:rsid w:val="007E39E3"/>
    <w:rsid w:val="007E3D08"/>
    <w:rsid w:val="007E40EF"/>
    <w:rsid w:val="007E4C77"/>
    <w:rsid w:val="007E4E45"/>
    <w:rsid w:val="007E5163"/>
    <w:rsid w:val="007F0417"/>
    <w:rsid w:val="007F055A"/>
    <w:rsid w:val="007F08A1"/>
    <w:rsid w:val="007F0CC5"/>
    <w:rsid w:val="007F4690"/>
    <w:rsid w:val="007F535C"/>
    <w:rsid w:val="007F53A2"/>
    <w:rsid w:val="007F5BAA"/>
    <w:rsid w:val="007F6469"/>
    <w:rsid w:val="007F6E7F"/>
    <w:rsid w:val="007F6EDC"/>
    <w:rsid w:val="007F7C1F"/>
    <w:rsid w:val="00800D60"/>
    <w:rsid w:val="00801074"/>
    <w:rsid w:val="008012F0"/>
    <w:rsid w:val="00802372"/>
    <w:rsid w:val="008027D0"/>
    <w:rsid w:val="008034FD"/>
    <w:rsid w:val="00805F27"/>
    <w:rsid w:val="00807183"/>
    <w:rsid w:val="00807C8D"/>
    <w:rsid w:val="00810CB2"/>
    <w:rsid w:val="0081156D"/>
    <w:rsid w:val="00813574"/>
    <w:rsid w:val="0081382F"/>
    <w:rsid w:val="008147CB"/>
    <w:rsid w:val="0081527B"/>
    <w:rsid w:val="00815D93"/>
    <w:rsid w:val="00815F79"/>
    <w:rsid w:val="0081729D"/>
    <w:rsid w:val="00817C59"/>
    <w:rsid w:val="00817E8A"/>
    <w:rsid w:val="008214E6"/>
    <w:rsid w:val="008217A3"/>
    <w:rsid w:val="00821E50"/>
    <w:rsid w:val="008237B1"/>
    <w:rsid w:val="00824182"/>
    <w:rsid w:val="0082466B"/>
    <w:rsid w:val="00826A58"/>
    <w:rsid w:val="00826CB0"/>
    <w:rsid w:val="008275C6"/>
    <w:rsid w:val="00827B50"/>
    <w:rsid w:val="0083072F"/>
    <w:rsid w:val="0083158A"/>
    <w:rsid w:val="00832250"/>
    <w:rsid w:val="0083516B"/>
    <w:rsid w:val="008402C6"/>
    <w:rsid w:val="008409FF"/>
    <w:rsid w:val="008411B1"/>
    <w:rsid w:val="008418CF"/>
    <w:rsid w:val="00841B56"/>
    <w:rsid w:val="00843D0C"/>
    <w:rsid w:val="008442A8"/>
    <w:rsid w:val="0084548D"/>
    <w:rsid w:val="00847620"/>
    <w:rsid w:val="00847DC6"/>
    <w:rsid w:val="00850830"/>
    <w:rsid w:val="008513F7"/>
    <w:rsid w:val="00852099"/>
    <w:rsid w:val="0085266D"/>
    <w:rsid w:val="008532B3"/>
    <w:rsid w:val="00854B35"/>
    <w:rsid w:val="008560BD"/>
    <w:rsid w:val="00857164"/>
    <w:rsid w:val="00857314"/>
    <w:rsid w:val="00861FC5"/>
    <w:rsid w:val="00862C5D"/>
    <w:rsid w:val="00862D6A"/>
    <w:rsid w:val="00863028"/>
    <w:rsid w:val="0086367E"/>
    <w:rsid w:val="00865765"/>
    <w:rsid w:val="008668DF"/>
    <w:rsid w:val="00866AF6"/>
    <w:rsid w:val="00867195"/>
    <w:rsid w:val="00867EB9"/>
    <w:rsid w:val="00867F06"/>
    <w:rsid w:val="00870706"/>
    <w:rsid w:val="00870B6B"/>
    <w:rsid w:val="00871B0F"/>
    <w:rsid w:val="00871BE7"/>
    <w:rsid w:val="00872C05"/>
    <w:rsid w:val="00872D31"/>
    <w:rsid w:val="00872EC0"/>
    <w:rsid w:val="00873340"/>
    <w:rsid w:val="00874B0A"/>
    <w:rsid w:val="00874F18"/>
    <w:rsid w:val="00875264"/>
    <w:rsid w:val="00876ED5"/>
    <w:rsid w:val="00877C26"/>
    <w:rsid w:val="0088089A"/>
    <w:rsid w:val="00880939"/>
    <w:rsid w:val="00882270"/>
    <w:rsid w:val="0088279A"/>
    <w:rsid w:val="00882F5D"/>
    <w:rsid w:val="00883097"/>
    <w:rsid w:val="0088334E"/>
    <w:rsid w:val="0088498B"/>
    <w:rsid w:val="00884EF8"/>
    <w:rsid w:val="00884FB2"/>
    <w:rsid w:val="008851DD"/>
    <w:rsid w:val="00886314"/>
    <w:rsid w:val="008871E7"/>
    <w:rsid w:val="00887E83"/>
    <w:rsid w:val="008919FA"/>
    <w:rsid w:val="00891ED5"/>
    <w:rsid w:val="00892E46"/>
    <w:rsid w:val="008951E3"/>
    <w:rsid w:val="00895593"/>
    <w:rsid w:val="00895854"/>
    <w:rsid w:val="00896338"/>
    <w:rsid w:val="00896E34"/>
    <w:rsid w:val="00897097"/>
    <w:rsid w:val="00897866"/>
    <w:rsid w:val="0089786C"/>
    <w:rsid w:val="008A01B8"/>
    <w:rsid w:val="008A029C"/>
    <w:rsid w:val="008A160F"/>
    <w:rsid w:val="008A165C"/>
    <w:rsid w:val="008A1C1F"/>
    <w:rsid w:val="008A2522"/>
    <w:rsid w:val="008A272F"/>
    <w:rsid w:val="008A2833"/>
    <w:rsid w:val="008A45F1"/>
    <w:rsid w:val="008A6621"/>
    <w:rsid w:val="008A6946"/>
    <w:rsid w:val="008B0EAA"/>
    <w:rsid w:val="008B0FAF"/>
    <w:rsid w:val="008B2AE2"/>
    <w:rsid w:val="008B3643"/>
    <w:rsid w:val="008B3BE0"/>
    <w:rsid w:val="008B3DED"/>
    <w:rsid w:val="008B3F4F"/>
    <w:rsid w:val="008B5078"/>
    <w:rsid w:val="008B5E4D"/>
    <w:rsid w:val="008C02D9"/>
    <w:rsid w:val="008C1400"/>
    <w:rsid w:val="008C2D63"/>
    <w:rsid w:val="008C4AEC"/>
    <w:rsid w:val="008C5D55"/>
    <w:rsid w:val="008C6B02"/>
    <w:rsid w:val="008C6CC1"/>
    <w:rsid w:val="008C76B0"/>
    <w:rsid w:val="008D00DC"/>
    <w:rsid w:val="008D02AB"/>
    <w:rsid w:val="008D1673"/>
    <w:rsid w:val="008D298B"/>
    <w:rsid w:val="008D729E"/>
    <w:rsid w:val="008D7718"/>
    <w:rsid w:val="008E051F"/>
    <w:rsid w:val="008E09AE"/>
    <w:rsid w:val="008E1416"/>
    <w:rsid w:val="008E2169"/>
    <w:rsid w:val="008E2ADD"/>
    <w:rsid w:val="008E2B0E"/>
    <w:rsid w:val="008E4598"/>
    <w:rsid w:val="008E623B"/>
    <w:rsid w:val="008E69A7"/>
    <w:rsid w:val="008E6F94"/>
    <w:rsid w:val="008E79AE"/>
    <w:rsid w:val="008F04CB"/>
    <w:rsid w:val="008F152E"/>
    <w:rsid w:val="008F2242"/>
    <w:rsid w:val="008F255E"/>
    <w:rsid w:val="008F274F"/>
    <w:rsid w:val="008F2ED4"/>
    <w:rsid w:val="008F2F10"/>
    <w:rsid w:val="008F3681"/>
    <w:rsid w:val="008F4F8F"/>
    <w:rsid w:val="008F5E48"/>
    <w:rsid w:val="008F6018"/>
    <w:rsid w:val="008F666E"/>
    <w:rsid w:val="008F6915"/>
    <w:rsid w:val="008F7F6D"/>
    <w:rsid w:val="009002CC"/>
    <w:rsid w:val="00900450"/>
    <w:rsid w:val="00900699"/>
    <w:rsid w:val="00901671"/>
    <w:rsid w:val="00902291"/>
    <w:rsid w:val="00902891"/>
    <w:rsid w:val="00902E80"/>
    <w:rsid w:val="00902F76"/>
    <w:rsid w:val="009035F0"/>
    <w:rsid w:val="00904C5A"/>
    <w:rsid w:val="009057B5"/>
    <w:rsid w:val="00905B02"/>
    <w:rsid w:val="00906AB2"/>
    <w:rsid w:val="00906C08"/>
    <w:rsid w:val="0091093F"/>
    <w:rsid w:val="009111C8"/>
    <w:rsid w:val="009112B8"/>
    <w:rsid w:val="0091333F"/>
    <w:rsid w:val="00913AA0"/>
    <w:rsid w:val="00914732"/>
    <w:rsid w:val="0091499E"/>
    <w:rsid w:val="00915612"/>
    <w:rsid w:val="00916DAD"/>
    <w:rsid w:val="00917CE5"/>
    <w:rsid w:val="009217F6"/>
    <w:rsid w:val="00921A84"/>
    <w:rsid w:val="00921BD9"/>
    <w:rsid w:val="00921D1B"/>
    <w:rsid w:val="009234C9"/>
    <w:rsid w:val="00923751"/>
    <w:rsid w:val="009253BC"/>
    <w:rsid w:val="00925F67"/>
    <w:rsid w:val="0092604D"/>
    <w:rsid w:val="009267DB"/>
    <w:rsid w:val="00926B1B"/>
    <w:rsid w:val="00927CF9"/>
    <w:rsid w:val="00927E88"/>
    <w:rsid w:val="00930E48"/>
    <w:rsid w:val="0093132F"/>
    <w:rsid w:val="0093142B"/>
    <w:rsid w:val="0093204F"/>
    <w:rsid w:val="00932565"/>
    <w:rsid w:val="00934A6E"/>
    <w:rsid w:val="00934D45"/>
    <w:rsid w:val="00935453"/>
    <w:rsid w:val="00936ABE"/>
    <w:rsid w:val="0093783E"/>
    <w:rsid w:val="00941202"/>
    <w:rsid w:val="009417CE"/>
    <w:rsid w:val="00942517"/>
    <w:rsid w:val="0094284F"/>
    <w:rsid w:val="00942FBD"/>
    <w:rsid w:val="00944BCC"/>
    <w:rsid w:val="00944EE6"/>
    <w:rsid w:val="009452D6"/>
    <w:rsid w:val="00946FB2"/>
    <w:rsid w:val="009470DF"/>
    <w:rsid w:val="00947CAF"/>
    <w:rsid w:val="00951B39"/>
    <w:rsid w:val="00952CC4"/>
    <w:rsid w:val="00952D90"/>
    <w:rsid w:val="00953134"/>
    <w:rsid w:val="009534C7"/>
    <w:rsid w:val="00953DA8"/>
    <w:rsid w:val="0095430A"/>
    <w:rsid w:val="0095482D"/>
    <w:rsid w:val="0095519B"/>
    <w:rsid w:val="0095542E"/>
    <w:rsid w:val="00956698"/>
    <w:rsid w:val="00956A2C"/>
    <w:rsid w:val="00957DB2"/>
    <w:rsid w:val="0096009D"/>
    <w:rsid w:val="00960711"/>
    <w:rsid w:val="0096135E"/>
    <w:rsid w:val="00962276"/>
    <w:rsid w:val="0096231A"/>
    <w:rsid w:val="009623D4"/>
    <w:rsid w:val="009633CD"/>
    <w:rsid w:val="00964D8E"/>
    <w:rsid w:val="0096538B"/>
    <w:rsid w:val="00965DCA"/>
    <w:rsid w:val="00970413"/>
    <w:rsid w:val="009708AF"/>
    <w:rsid w:val="00971C28"/>
    <w:rsid w:val="00971EFC"/>
    <w:rsid w:val="009722AE"/>
    <w:rsid w:val="00972360"/>
    <w:rsid w:val="0097362A"/>
    <w:rsid w:val="00974D31"/>
    <w:rsid w:val="0097571D"/>
    <w:rsid w:val="00976F88"/>
    <w:rsid w:val="009776BE"/>
    <w:rsid w:val="00981C66"/>
    <w:rsid w:val="0098234F"/>
    <w:rsid w:val="00982D39"/>
    <w:rsid w:val="00982F4E"/>
    <w:rsid w:val="0098360D"/>
    <w:rsid w:val="00985108"/>
    <w:rsid w:val="00985559"/>
    <w:rsid w:val="00985AC8"/>
    <w:rsid w:val="00986419"/>
    <w:rsid w:val="00986C51"/>
    <w:rsid w:val="00986FCD"/>
    <w:rsid w:val="00990AFE"/>
    <w:rsid w:val="00990FB8"/>
    <w:rsid w:val="009919D6"/>
    <w:rsid w:val="0099274B"/>
    <w:rsid w:val="00993611"/>
    <w:rsid w:val="009941C9"/>
    <w:rsid w:val="00994A63"/>
    <w:rsid w:val="00994F6B"/>
    <w:rsid w:val="0099510D"/>
    <w:rsid w:val="00995662"/>
    <w:rsid w:val="009959DB"/>
    <w:rsid w:val="00996173"/>
    <w:rsid w:val="00996660"/>
    <w:rsid w:val="009971EA"/>
    <w:rsid w:val="009A02EF"/>
    <w:rsid w:val="009A11CD"/>
    <w:rsid w:val="009A1987"/>
    <w:rsid w:val="009A1C83"/>
    <w:rsid w:val="009A33DB"/>
    <w:rsid w:val="009A34A9"/>
    <w:rsid w:val="009A57CF"/>
    <w:rsid w:val="009A6CCB"/>
    <w:rsid w:val="009A6EEA"/>
    <w:rsid w:val="009A7AFC"/>
    <w:rsid w:val="009B0F4F"/>
    <w:rsid w:val="009B28DD"/>
    <w:rsid w:val="009B2CA8"/>
    <w:rsid w:val="009B3A89"/>
    <w:rsid w:val="009B5935"/>
    <w:rsid w:val="009B636B"/>
    <w:rsid w:val="009C0A62"/>
    <w:rsid w:val="009C1219"/>
    <w:rsid w:val="009C19BA"/>
    <w:rsid w:val="009C20BC"/>
    <w:rsid w:val="009C2F4A"/>
    <w:rsid w:val="009C3CD8"/>
    <w:rsid w:val="009C4A02"/>
    <w:rsid w:val="009C53D8"/>
    <w:rsid w:val="009C6BDD"/>
    <w:rsid w:val="009C7520"/>
    <w:rsid w:val="009D03B4"/>
    <w:rsid w:val="009D0F0F"/>
    <w:rsid w:val="009D2A1B"/>
    <w:rsid w:val="009D41B6"/>
    <w:rsid w:val="009D4450"/>
    <w:rsid w:val="009D4996"/>
    <w:rsid w:val="009D5A87"/>
    <w:rsid w:val="009D6F77"/>
    <w:rsid w:val="009E083C"/>
    <w:rsid w:val="009E0B0C"/>
    <w:rsid w:val="009E1C10"/>
    <w:rsid w:val="009E2426"/>
    <w:rsid w:val="009E2618"/>
    <w:rsid w:val="009E520B"/>
    <w:rsid w:val="009E54D9"/>
    <w:rsid w:val="009E683B"/>
    <w:rsid w:val="009E78DD"/>
    <w:rsid w:val="009F037F"/>
    <w:rsid w:val="009F0B13"/>
    <w:rsid w:val="009F2316"/>
    <w:rsid w:val="009F2EA3"/>
    <w:rsid w:val="009F2FD9"/>
    <w:rsid w:val="009F42E4"/>
    <w:rsid w:val="009F46EA"/>
    <w:rsid w:val="009F4A12"/>
    <w:rsid w:val="009F4A76"/>
    <w:rsid w:val="009F7631"/>
    <w:rsid w:val="00A01072"/>
    <w:rsid w:val="00A014ED"/>
    <w:rsid w:val="00A01B3C"/>
    <w:rsid w:val="00A03454"/>
    <w:rsid w:val="00A04C07"/>
    <w:rsid w:val="00A04FD7"/>
    <w:rsid w:val="00A067B6"/>
    <w:rsid w:val="00A06BA7"/>
    <w:rsid w:val="00A06F85"/>
    <w:rsid w:val="00A11386"/>
    <w:rsid w:val="00A11B2C"/>
    <w:rsid w:val="00A12E69"/>
    <w:rsid w:val="00A1364C"/>
    <w:rsid w:val="00A2076A"/>
    <w:rsid w:val="00A20A82"/>
    <w:rsid w:val="00A23165"/>
    <w:rsid w:val="00A23567"/>
    <w:rsid w:val="00A237C9"/>
    <w:rsid w:val="00A24032"/>
    <w:rsid w:val="00A242D7"/>
    <w:rsid w:val="00A24C41"/>
    <w:rsid w:val="00A24FFD"/>
    <w:rsid w:val="00A25443"/>
    <w:rsid w:val="00A258A1"/>
    <w:rsid w:val="00A27475"/>
    <w:rsid w:val="00A274CF"/>
    <w:rsid w:val="00A30092"/>
    <w:rsid w:val="00A30150"/>
    <w:rsid w:val="00A32C3E"/>
    <w:rsid w:val="00A368F1"/>
    <w:rsid w:val="00A41473"/>
    <w:rsid w:val="00A418A2"/>
    <w:rsid w:val="00A419D1"/>
    <w:rsid w:val="00A42766"/>
    <w:rsid w:val="00A42D2A"/>
    <w:rsid w:val="00A42D50"/>
    <w:rsid w:val="00A42EFE"/>
    <w:rsid w:val="00A44A46"/>
    <w:rsid w:val="00A44C69"/>
    <w:rsid w:val="00A45C4B"/>
    <w:rsid w:val="00A460D3"/>
    <w:rsid w:val="00A461A9"/>
    <w:rsid w:val="00A46942"/>
    <w:rsid w:val="00A474C6"/>
    <w:rsid w:val="00A47790"/>
    <w:rsid w:val="00A47F27"/>
    <w:rsid w:val="00A5071A"/>
    <w:rsid w:val="00A54C0F"/>
    <w:rsid w:val="00A54C47"/>
    <w:rsid w:val="00A5619E"/>
    <w:rsid w:val="00A56BE1"/>
    <w:rsid w:val="00A57F4F"/>
    <w:rsid w:val="00A601BD"/>
    <w:rsid w:val="00A603F9"/>
    <w:rsid w:val="00A6136A"/>
    <w:rsid w:val="00A633BD"/>
    <w:rsid w:val="00A635C4"/>
    <w:rsid w:val="00A63B73"/>
    <w:rsid w:val="00A63D21"/>
    <w:rsid w:val="00A640D9"/>
    <w:rsid w:val="00A64F67"/>
    <w:rsid w:val="00A6541C"/>
    <w:rsid w:val="00A6547F"/>
    <w:rsid w:val="00A6657F"/>
    <w:rsid w:val="00A6703C"/>
    <w:rsid w:val="00A672BB"/>
    <w:rsid w:val="00A7121E"/>
    <w:rsid w:val="00A71DA0"/>
    <w:rsid w:val="00A72D03"/>
    <w:rsid w:val="00A73EA9"/>
    <w:rsid w:val="00A74755"/>
    <w:rsid w:val="00A750FF"/>
    <w:rsid w:val="00A7570D"/>
    <w:rsid w:val="00A75D9C"/>
    <w:rsid w:val="00A774E6"/>
    <w:rsid w:val="00A77A97"/>
    <w:rsid w:val="00A77D47"/>
    <w:rsid w:val="00A77E0E"/>
    <w:rsid w:val="00A8064B"/>
    <w:rsid w:val="00A808CA"/>
    <w:rsid w:val="00A80F37"/>
    <w:rsid w:val="00A81DCA"/>
    <w:rsid w:val="00A8421F"/>
    <w:rsid w:val="00A844BF"/>
    <w:rsid w:val="00A84A30"/>
    <w:rsid w:val="00A86A95"/>
    <w:rsid w:val="00A90DE9"/>
    <w:rsid w:val="00A92C3B"/>
    <w:rsid w:val="00A92E6D"/>
    <w:rsid w:val="00A93BBC"/>
    <w:rsid w:val="00A95BDF"/>
    <w:rsid w:val="00A95DCB"/>
    <w:rsid w:val="00A961F0"/>
    <w:rsid w:val="00A961F5"/>
    <w:rsid w:val="00A977B0"/>
    <w:rsid w:val="00A97FDD"/>
    <w:rsid w:val="00AA079F"/>
    <w:rsid w:val="00AA1844"/>
    <w:rsid w:val="00AA2E3B"/>
    <w:rsid w:val="00AA363C"/>
    <w:rsid w:val="00AA3CD6"/>
    <w:rsid w:val="00AA4013"/>
    <w:rsid w:val="00AA70D1"/>
    <w:rsid w:val="00AA77AB"/>
    <w:rsid w:val="00AB04E8"/>
    <w:rsid w:val="00AB1C49"/>
    <w:rsid w:val="00AB2670"/>
    <w:rsid w:val="00AB2DE9"/>
    <w:rsid w:val="00AB50F5"/>
    <w:rsid w:val="00AB5690"/>
    <w:rsid w:val="00AB5910"/>
    <w:rsid w:val="00AC0173"/>
    <w:rsid w:val="00AC04BB"/>
    <w:rsid w:val="00AC16C4"/>
    <w:rsid w:val="00AC253A"/>
    <w:rsid w:val="00AC2AEB"/>
    <w:rsid w:val="00AC2B4B"/>
    <w:rsid w:val="00AC402D"/>
    <w:rsid w:val="00AC45B9"/>
    <w:rsid w:val="00AC6CF9"/>
    <w:rsid w:val="00AC6F42"/>
    <w:rsid w:val="00AC6F4B"/>
    <w:rsid w:val="00AD00D4"/>
    <w:rsid w:val="00AD1062"/>
    <w:rsid w:val="00AD2EFC"/>
    <w:rsid w:val="00AD3C6B"/>
    <w:rsid w:val="00AD434E"/>
    <w:rsid w:val="00AD44B5"/>
    <w:rsid w:val="00AD7562"/>
    <w:rsid w:val="00AD77E8"/>
    <w:rsid w:val="00AE0C9F"/>
    <w:rsid w:val="00AE11E1"/>
    <w:rsid w:val="00AE2B54"/>
    <w:rsid w:val="00AE3527"/>
    <w:rsid w:val="00AE35D4"/>
    <w:rsid w:val="00AE454F"/>
    <w:rsid w:val="00AE544F"/>
    <w:rsid w:val="00AE5905"/>
    <w:rsid w:val="00AE6AB7"/>
    <w:rsid w:val="00AE75F1"/>
    <w:rsid w:val="00AE7C38"/>
    <w:rsid w:val="00AF0244"/>
    <w:rsid w:val="00AF05B5"/>
    <w:rsid w:val="00AF0E43"/>
    <w:rsid w:val="00AF32BF"/>
    <w:rsid w:val="00AF5F5F"/>
    <w:rsid w:val="00AF6354"/>
    <w:rsid w:val="00AF6766"/>
    <w:rsid w:val="00AF6ABA"/>
    <w:rsid w:val="00AF72C8"/>
    <w:rsid w:val="00B00702"/>
    <w:rsid w:val="00B02627"/>
    <w:rsid w:val="00B02D29"/>
    <w:rsid w:val="00B02D82"/>
    <w:rsid w:val="00B03CC9"/>
    <w:rsid w:val="00B0400C"/>
    <w:rsid w:val="00B040C5"/>
    <w:rsid w:val="00B10182"/>
    <w:rsid w:val="00B10468"/>
    <w:rsid w:val="00B1064C"/>
    <w:rsid w:val="00B10D1E"/>
    <w:rsid w:val="00B113BC"/>
    <w:rsid w:val="00B11C2E"/>
    <w:rsid w:val="00B1265F"/>
    <w:rsid w:val="00B12BF7"/>
    <w:rsid w:val="00B13499"/>
    <w:rsid w:val="00B14041"/>
    <w:rsid w:val="00B147D9"/>
    <w:rsid w:val="00B1594B"/>
    <w:rsid w:val="00B15B41"/>
    <w:rsid w:val="00B15C4E"/>
    <w:rsid w:val="00B2020D"/>
    <w:rsid w:val="00B20FD6"/>
    <w:rsid w:val="00B21030"/>
    <w:rsid w:val="00B21784"/>
    <w:rsid w:val="00B230BE"/>
    <w:rsid w:val="00B241E3"/>
    <w:rsid w:val="00B249B8"/>
    <w:rsid w:val="00B255B9"/>
    <w:rsid w:val="00B27773"/>
    <w:rsid w:val="00B300DB"/>
    <w:rsid w:val="00B307F5"/>
    <w:rsid w:val="00B30F84"/>
    <w:rsid w:val="00B31EB2"/>
    <w:rsid w:val="00B33359"/>
    <w:rsid w:val="00B3374D"/>
    <w:rsid w:val="00B338C7"/>
    <w:rsid w:val="00B33B4E"/>
    <w:rsid w:val="00B33BB8"/>
    <w:rsid w:val="00B34147"/>
    <w:rsid w:val="00B346D6"/>
    <w:rsid w:val="00B36B13"/>
    <w:rsid w:val="00B36FA6"/>
    <w:rsid w:val="00B4017C"/>
    <w:rsid w:val="00B4072C"/>
    <w:rsid w:val="00B408D8"/>
    <w:rsid w:val="00B40E6D"/>
    <w:rsid w:val="00B410F1"/>
    <w:rsid w:val="00B412A5"/>
    <w:rsid w:val="00B421B1"/>
    <w:rsid w:val="00B44236"/>
    <w:rsid w:val="00B44B21"/>
    <w:rsid w:val="00B44B30"/>
    <w:rsid w:val="00B44BAF"/>
    <w:rsid w:val="00B451B8"/>
    <w:rsid w:val="00B45BB1"/>
    <w:rsid w:val="00B45E7E"/>
    <w:rsid w:val="00B46BC2"/>
    <w:rsid w:val="00B4739F"/>
    <w:rsid w:val="00B504CB"/>
    <w:rsid w:val="00B5095D"/>
    <w:rsid w:val="00B50A38"/>
    <w:rsid w:val="00B52B38"/>
    <w:rsid w:val="00B5453E"/>
    <w:rsid w:val="00B55576"/>
    <w:rsid w:val="00B56B2D"/>
    <w:rsid w:val="00B61975"/>
    <w:rsid w:val="00B628E7"/>
    <w:rsid w:val="00B62C9E"/>
    <w:rsid w:val="00B6377C"/>
    <w:rsid w:val="00B63FEC"/>
    <w:rsid w:val="00B6558B"/>
    <w:rsid w:val="00B65DF8"/>
    <w:rsid w:val="00B66CA7"/>
    <w:rsid w:val="00B71598"/>
    <w:rsid w:val="00B71E27"/>
    <w:rsid w:val="00B72030"/>
    <w:rsid w:val="00B731B1"/>
    <w:rsid w:val="00B7357F"/>
    <w:rsid w:val="00B7396A"/>
    <w:rsid w:val="00B74044"/>
    <w:rsid w:val="00B745C7"/>
    <w:rsid w:val="00B746CE"/>
    <w:rsid w:val="00B74EF1"/>
    <w:rsid w:val="00B752AA"/>
    <w:rsid w:val="00B761CC"/>
    <w:rsid w:val="00B77343"/>
    <w:rsid w:val="00B7736B"/>
    <w:rsid w:val="00B77DB5"/>
    <w:rsid w:val="00B80B3F"/>
    <w:rsid w:val="00B810D6"/>
    <w:rsid w:val="00B811C1"/>
    <w:rsid w:val="00B817FD"/>
    <w:rsid w:val="00B822AE"/>
    <w:rsid w:val="00B83834"/>
    <w:rsid w:val="00B8573C"/>
    <w:rsid w:val="00B86B30"/>
    <w:rsid w:val="00B87278"/>
    <w:rsid w:val="00B877B7"/>
    <w:rsid w:val="00B87CAD"/>
    <w:rsid w:val="00B90692"/>
    <w:rsid w:val="00B90B1D"/>
    <w:rsid w:val="00B910A2"/>
    <w:rsid w:val="00B92194"/>
    <w:rsid w:val="00B9499E"/>
    <w:rsid w:val="00B94A8D"/>
    <w:rsid w:val="00B95A72"/>
    <w:rsid w:val="00B96932"/>
    <w:rsid w:val="00BA1442"/>
    <w:rsid w:val="00BA1474"/>
    <w:rsid w:val="00BA1865"/>
    <w:rsid w:val="00BA3CAC"/>
    <w:rsid w:val="00BA3DEC"/>
    <w:rsid w:val="00BA564A"/>
    <w:rsid w:val="00BA61FC"/>
    <w:rsid w:val="00BA646F"/>
    <w:rsid w:val="00BA7F79"/>
    <w:rsid w:val="00BB00B2"/>
    <w:rsid w:val="00BB0276"/>
    <w:rsid w:val="00BB0BA8"/>
    <w:rsid w:val="00BB1CEA"/>
    <w:rsid w:val="00BB387E"/>
    <w:rsid w:val="00BB3C86"/>
    <w:rsid w:val="00BB4166"/>
    <w:rsid w:val="00BB56A7"/>
    <w:rsid w:val="00BB73D6"/>
    <w:rsid w:val="00BC07CC"/>
    <w:rsid w:val="00BC19AE"/>
    <w:rsid w:val="00BC37CF"/>
    <w:rsid w:val="00BC55AE"/>
    <w:rsid w:val="00BC6586"/>
    <w:rsid w:val="00BC68AA"/>
    <w:rsid w:val="00BC7DA4"/>
    <w:rsid w:val="00BD38E7"/>
    <w:rsid w:val="00BD5442"/>
    <w:rsid w:val="00BD7727"/>
    <w:rsid w:val="00BE0BBA"/>
    <w:rsid w:val="00BE0BF2"/>
    <w:rsid w:val="00BE0C96"/>
    <w:rsid w:val="00BE0FFB"/>
    <w:rsid w:val="00BE3132"/>
    <w:rsid w:val="00BE3B0A"/>
    <w:rsid w:val="00BE3D6D"/>
    <w:rsid w:val="00BE3E13"/>
    <w:rsid w:val="00BE4134"/>
    <w:rsid w:val="00BE528B"/>
    <w:rsid w:val="00BE5F0A"/>
    <w:rsid w:val="00BE6178"/>
    <w:rsid w:val="00BE7BF1"/>
    <w:rsid w:val="00BE7F6D"/>
    <w:rsid w:val="00BF08CA"/>
    <w:rsid w:val="00BF0E8E"/>
    <w:rsid w:val="00BF0EAD"/>
    <w:rsid w:val="00BF0ED3"/>
    <w:rsid w:val="00BF2146"/>
    <w:rsid w:val="00BF321C"/>
    <w:rsid w:val="00BF350E"/>
    <w:rsid w:val="00BF3CB8"/>
    <w:rsid w:val="00BF4321"/>
    <w:rsid w:val="00BF68BF"/>
    <w:rsid w:val="00BF70B7"/>
    <w:rsid w:val="00C0027C"/>
    <w:rsid w:val="00C00EB0"/>
    <w:rsid w:val="00C00EF8"/>
    <w:rsid w:val="00C026AB"/>
    <w:rsid w:val="00C032FF"/>
    <w:rsid w:val="00C04A72"/>
    <w:rsid w:val="00C05267"/>
    <w:rsid w:val="00C066EA"/>
    <w:rsid w:val="00C07F0E"/>
    <w:rsid w:val="00C10273"/>
    <w:rsid w:val="00C1235F"/>
    <w:rsid w:val="00C127F2"/>
    <w:rsid w:val="00C12CED"/>
    <w:rsid w:val="00C12F04"/>
    <w:rsid w:val="00C153D7"/>
    <w:rsid w:val="00C1564A"/>
    <w:rsid w:val="00C15B3A"/>
    <w:rsid w:val="00C165EA"/>
    <w:rsid w:val="00C16A0D"/>
    <w:rsid w:val="00C17684"/>
    <w:rsid w:val="00C2082C"/>
    <w:rsid w:val="00C20D93"/>
    <w:rsid w:val="00C2303F"/>
    <w:rsid w:val="00C24F55"/>
    <w:rsid w:val="00C24FE1"/>
    <w:rsid w:val="00C25A86"/>
    <w:rsid w:val="00C26BD8"/>
    <w:rsid w:val="00C26C0C"/>
    <w:rsid w:val="00C27EB3"/>
    <w:rsid w:val="00C27FD5"/>
    <w:rsid w:val="00C304A7"/>
    <w:rsid w:val="00C311EF"/>
    <w:rsid w:val="00C325C1"/>
    <w:rsid w:val="00C35151"/>
    <w:rsid w:val="00C3708B"/>
    <w:rsid w:val="00C400B4"/>
    <w:rsid w:val="00C408D9"/>
    <w:rsid w:val="00C410BC"/>
    <w:rsid w:val="00C41134"/>
    <w:rsid w:val="00C41A82"/>
    <w:rsid w:val="00C4390A"/>
    <w:rsid w:val="00C443FE"/>
    <w:rsid w:val="00C45685"/>
    <w:rsid w:val="00C4605D"/>
    <w:rsid w:val="00C47428"/>
    <w:rsid w:val="00C50400"/>
    <w:rsid w:val="00C50949"/>
    <w:rsid w:val="00C516EE"/>
    <w:rsid w:val="00C529DA"/>
    <w:rsid w:val="00C52E3E"/>
    <w:rsid w:val="00C5317F"/>
    <w:rsid w:val="00C547AB"/>
    <w:rsid w:val="00C577D5"/>
    <w:rsid w:val="00C6015F"/>
    <w:rsid w:val="00C6190D"/>
    <w:rsid w:val="00C62E15"/>
    <w:rsid w:val="00C630B9"/>
    <w:rsid w:val="00C64789"/>
    <w:rsid w:val="00C64934"/>
    <w:rsid w:val="00C65477"/>
    <w:rsid w:val="00C658FF"/>
    <w:rsid w:val="00C66E10"/>
    <w:rsid w:val="00C67269"/>
    <w:rsid w:val="00C6799F"/>
    <w:rsid w:val="00C7058C"/>
    <w:rsid w:val="00C70712"/>
    <w:rsid w:val="00C70A43"/>
    <w:rsid w:val="00C714D4"/>
    <w:rsid w:val="00C716A1"/>
    <w:rsid w:val="00C71F1A"/>
    <w:rsid w:val="00C7356C"/>
    <w:rsid w:val="00C73EC9"/>
    <w:rsid w:val="00C74074"/>
    <w:rsid w:val="00C74331"/>
    <w:rsid w:val="00C743E8"/>
    <w:rsid w:val="00C7476F"/>
    <w:rsid w:val="00C747B7"/>
    <w:rsid w:val="00C74F34"/>
    <w:rsid w:val="00C76023"/>
    <w:rsid w:val="00C761BD"/>
    <w:rsid w:val="00C76314"/>
    <w:rsid w:val="00C80C52"/>
    <w:rsid w:val="00C80D14"/>
    <w:rsid w:val="00C80E50"/>
    <w:rsid w:val="00C83BCA"/>
    <w:rsid w:val="00C856C5"/>
    <w:rsid w:val="00C86031"/>
    <w:rsid w:val="00C91A01"/>
    <w:rsid w:val="00C93143"/>
    <w:rsid w:val="00C93359"/>
    <w:rsid w:val="00C9402E"/>
    <w:rsid w:val="00C97304"/>
    <w:rsid w:val="00CA028D"/>
    <w:rsid w:val="00CA062C"/>
    <w:rsid w:val="00CA1CDF"/>
    <w:rsid w:val="00CA44B4"/>
    <w:rsid w:val="00CA4949"/>
    <w:rsid w:val="00CA6F6A"/>
    <w:rsid w:val="00CB0C25"/>
    <w:rsid w:val="00CB1D43"/>
    <w:rsid w:val="00CB225F"/>
    <w:rsid w:val="00CB2466"/>
    <w:rsid w:val="00CB3D13"/>
    <w:rsid w:val="00CB4E1A"/>
    <w:rsid w:val="00CB6E19"/>
    <w:rsid w:val="00CB73C3"/>
    <w:rsid w:val="00CC28DB"/>
    <w:rsid w:val="00CC534A"/>
    <w:rsid w:val="00CC62BD"/>
    <w:rsid w:val="00CC64D8"/>
    <w:rsid w:val="00CC75B1"/>
    <w:rsid w:val="00CC7744"/>
    <w:rsid w:val="00CD07F0"/>
    <w:rsid w:val="00CD11C3"/>
    <w:rsid w:val="00CD19B9"/>
    <w:rsid w:val="00CD250C"/>
    <w:rsid w:val="00CD2689"/>
    <w:rsid w:val="00CD2DAC"/>
    <w:rsid w:val="00CD33CF"/>
    <w:rsid w:val="00CD531F"/>
    <w:rsid w:val="00CD5769"/>
    <w:rsid w:val="00CD59FB"/>
    <w:rsid w:val="00CD5C0D"/>
    <w:rsid w:val="00CD64BD"/>
    <w:rsid w:val="00CD78D7"/>
    <w:rsid w:val="00CD7B3C"/>
    <w:rsid w:val="00CD7D78"/>
    <w:rsid w:val="00CE044F"/>
    <w:rsid w:val="00CE0B40"/>
    <w:rsid w:val="00CE182E"/>
    <w:rsid w:val="00CE1BBA"/>
    <w:rsid w:val="00CE1BD7"/>
    <w:rsid w:val="00CE250D"/>
    <w:rsid w:val="00CE252E"/>
    <w:rsid w:val="00CE370B"/>
    <w:rsid w:val="00CE68FD"/>
    <w:rsid w:val="00CE7104"/>
    <w:rsid w:val="00CF1248"/>
    <w:rsid w:val="00CF29CF"/>
    <w:rsid w:val="00CF3793"/>
    <w:rsid w:val="00CF3F64"/>
    <w:rsid w:val="00CF4986"/>
    <w:rsid w:val="00CF6D98"/>
    <w:rsid w:val="00CF737B"/>
    <w:rsid w:val="00CF77C4"/>
    <w:rsid w:val="00CF7B5D"/>
    <w:rsid w:val="00D00A1D"/>
    <w:rsid w:val="00D025CC"/>
    <w:rsid w:val="00D02758"/>
    <w:rsid w:val="00D034E1"/>
    <w:rsid w:val="00D05C68"/>
    <w:rsid w:val="00D11195"/>
    <w:rsid w:val="00D129C3"/>
    <w:rsid w:val="00D12BB9"/>
    <w:rsid w:val="00D136EB"/>
    <w:rsid w:val="00D13712"/>
    <w:rsid w:val="00D13B53"/>
    <w:rsid w:val="00D1419D"/>
    <w:rsid w:val="00D14824"/>
    <w:rsid w:val="00D16414"/>
    <w:rsid w:val="00D17301"/>
    <w:rsid w:val="00D174AD"/>
    <w:rsid w:val="00D17781"/>
    <w:rsid w:val="00D2045D"/>
    <w:rsid w:val="00D227B9"/>
    <w:rsid w:val="00D22C67"/>
    <w:rsid w:val="00D232F1"/>
    <w:rsid w:val="00D2418A"/>
    <w:rsid w:val="00D24938"/>
    <w:rsid w:val="00D25C9E"/>
    <w:rsid w:val="00D30300"/>
    <w:rsid w:val="00D31038"/>
    <w:rsid w:val="00D32142"/>
    <w:rsid w:val="00D3783C"/>
    <w:rsid w:val="00D37C6D"/>
    <w:rsid w:val="00D405BB"/>
    <w:rsid w:val="00D4064D"/>
    <w:rsid w:val="00D415FC"/>
    <w:rsid w:val="00D42445"/>
    <w:rsid w:val="00D42BB1"/>
    <w:rsid w:val="00D4449F"/>
    <w:rsid w:val="00D448DB"/>
    <w:rsid w:val="00D44F7B"/>
    <w:rsid w:val="00D46E2A"/>
    <w:rsid w:val="00D50291"/>
    <w:rsid w:val="00D50AE2"/>
    <w:rsid w:val="00D51E23"/>
    <w:rsid w:val="00D528E8"/>
    <w:rsid w:val="00D52CFA"/>
    <w:rsid w:val="00D52D87"/>
    <w:rsid w:val="00D52F80"/>
    <w:rsid w:val="00D531D9"/>
    <w:rsid w:val="00D53F1B"/>
    <w:rsid w:val="00D5577B"/>
    <w:rsid w:val="00D55BCC"/>
    <w:rsid w:val="00D55F20"/>
    <w:rsid w:val="00D56010"/>
    <w:rsid w:val="00D56204"/>
    <w:rsid w:val="00D564C8"/>
    <w:rsid w:val="00D566B3"/>
    <w:rsid w:val="00D56E88"/>
    <w:rsid w:val="00D5701A"/>
    <w:rsid w:val="00D57A41"/>
    <w:rsid w:val="00D6118B"/>
    <w:rsid w:val="00D62772"/>
    <w:rsid w:val="00D64992"/>
    <w:rsid w:val="00D64CCB"/>
    <w:rsid w:val="00D650F5"/>
    <w:rsid w:val="00D65D1A"/>
    <w:rsid w:val="00D701FA"/>
    <w:rsid w:val="00D709CB"/>
    <w:rsid w:val="00D70AA7"/>
    <w:rsid w:val="00D71D02"/>
    <w:rsid w:val="00D72779"/>
    <w:rsid w:val="00D732C2"/>
    <w:rsid w:val="00D74025"/>
    <w:rsid w:val="00D742CF"/>
    <w:rsid w:val="00D747EE"/>
    <w:rsid w:val="00D75985"/>
    <w:rsid w:val="00D7697A"/>
    <w:rsid w:val="00D81A5D"/>
    <w:rsid w:val="00D84556"/>
    <w:rsid w:val="00D85713"/>
    <w:rsid w:val="00D878E6"/>
    <w:rsid w:val="00D908BB"/>
    <w:rsid w:val="00D909D8"/>
    <w:rsid w:val="00D90ADA"/>
    <w:rsid w:val="00D90E99"/>
    <w:rsid w:val="00D9120F"/>
    <w:rsid w:val="00D91B28"/>
    <w:rsid w:val="00D92A77"/>
    <w:rsid w:val="00D9469A"/>
    <w:rsid w:val="00D946D8"/>
    <w:rsid w:val="00D95FA0"/>
    <w:rsid w:val="00D960EC"/>
    <w:rsid w:val="00D96A0B"/>
    <w:rsid w:val="00D96AEB"/>
    <w:rsid w:val="00D96D5F"/>
    <w:rsid w:val="00D974A5"/>
    <w:rsid w:val="00DA09DE"/>
    <w:rsid w:val="00DA16DC"/>
    <w:rsid w:val="00DA2080"/>
    <w:rsid w:val="00DA20DE"/>
    <w:rsid w:val="00DA42BB"/>
    <w:rsid w:val="00DA4D72"/>
    <w:rsid w:val="00DA56A4"/>
    <w:rsid w:val="00DA5DFC"/>
    <w:rsid w:val="00DA73D5"/>
    <w:rsid w:val="00DA75A0"/>
    <w:rsid w:val="00DA7B14"/>
    <w:rsid w:val="00DB04AE"/>
    <w:rsid w:val="00DB1974"/>
    <w:rsid w:val="00DB1C43"/>
    <w:rsid w:val="00DB1D24"/>
    <w:rsid w:val="00DB3093"/>
    <w:rsid w:val="00DB38CB"/>
    <w:rsid w:val="00DB3ABC"/>
    <w:rsid w:val="00DB3D98"/>
    <w:rsid w:val="00DB4295"/>
    <w:rsid w:val="00DB4CAC"/>
    <w:rsid w:val="00DB58BF"/>
    <w:rsid w:val="00DB791F"/>
    <w:rsid w:val="00DB7E41"/>
    <w:rsid w:val="00DC070B"/>
    <w:rsid w:val="00DC10D1"/>
    <w:rsid w:val="00DC10D4"/>
    <w:rsid w:val="00DC2A4F"/>
    <w:rsid w:val="00DC3218"/>
    <w:rsid w:val="00DC342E"/>
    <w:rsid w:val="00DC4409"/>
    <w:rsid w:val="00DC57EC"/>
    <w:rsid w:val="00DC6400"/>
    <w:rsid w:val="00DC6649"/>
    <w:rsid w:val="00DC69E1"/>
    <w:rsid w:val="00DC72A4"/>
    <w:rsid w:val="00DC7982"/>
    <w:rsid w:val="00DC7E65"/>
    <w:rsid w:val="00DD12FD"/>
    <w:rsid w:val="00DD144C"/>
    <w:rsid w:val="00DD4157"/>
    <w:rsid w:val="00DD42BB"/>
    <w:rsid w:val="00DD5441"/>
    <w:rsid w:val="00DD5500"/>
    <w:rsid w:val="00DD573B"/>
    <w:rsid w:val="00DD5DA5"/>
    <w:rsid w:val="00DD6B33"/>
    <w:rsid w:val="00DD6D4B"/>
    <w:rsid w:val="00DE02F8"/>
    <w:rsid w:val="00DE0535"/>
    <w:rsid w:val="00DE14DD"/>
    <w:rsid w:val="00DE2514"/>
    <w:rsid w:val="00DE2882"/>
    <w:rsid w:val="00DE2F12"/>
    <w:rsid w:val="00DE3114"/>
    <w:rsid w:val="00DE3150"/>
    <w:rsid w:val="00DE4005"/>
    <w:rsid w:val="00DE4BF1"/>
    <w:rsid w:val="00DE4C1A"/>
    <w:rsid w:val="00DE4E6B"/>
    <w:rsid w:val="00DE57A7"/>
    <w:rsid w:val="00DE58C9"/>
    <w:rsid w:val="00DE5AD6"/>
    <w:rsid w:val="00DF3DDC"/>
    <w:rsid w:val="00DF4DF9"/>
    <w:rsid w:val="00DF4E9A"/>
    <w:rsid w:val="00DF5957"/>
    <w:rsid w:val="00DF7B05"/>
    <w:rsid w:val="00E01022"/>
    <w:rsid w:val="00E0179A"/>
    <w:rsid w:val="00E02014"/>
    <w:rsid w:val="00E03439"/>
    <w:rsid w:val="00E0420E"/>
    <w:rsid w:val="00E046FB"/>
    <w:rsid w:val="00E05F21"/>
    <w:rsid w:val="00E06ED0"/>
    <w:rsid w:val="00E079A4"/>
    <w:rsid w:val="00E1014A"/>
    <w:rsid w:val="00E1021A"/>
    <w:rsid w:val="00E111F0"/>
    <w:rsid w:val="00E13622"/>
    <w:rsid w:val="00E15167"/>
    <w:rsid w:val="00E158C3"/>
    <w:rsid w:val="00E1632F"/>
    <w:rsid w:val="00E16576"/>
    <w:rsid w:val="00E17348"/>
    <w:rsid w:val="00E20830"/>
    <w:rsid w:val="00E213AB"/>
    <w:rsid w:val="00E215A1"/>
    <w:rsid w:val="00E22417"/>
    <w:rsid w:val="00E250F4"/>
    <w:rsid w:val="00E2515B"/>
    <w:rsid w:val="00E25CC9"/>
    <w:rsid w:val="00E27789"/>
    <w:rsid w:val="00E27D87"/>
    <w:rsid w:val="00E306E7"/>
    <w:rsid w:val="00E31057"/>
    <w:rsid w:val="00E3109A"/>
    <w:rsid w:val="00E314E0"/>
    <w:rsid w:val="00E339C2"/>
    <w:rsid w:val="00E358A6"/>
    <w:rsid w:val="00E37D8F"/>
    <w:rsid w:val="00E402B0"/>
    <w:rsid w:val="00E404B1"/>
    <w:rsid w:val="00E414D4"/>
    <w:rsid w:val="00E415A4"/>
    <w:rsid w:val="00E41C1A"/>
    <w:rsid w:val="00E42272"/>
    <w:rsid w:val="00E43EF1"/>
    <w:rsid w:val="00E4404D"/>
    <w:rsid w:val="00E446A9"/>
    <w:rsid w:val="00E4587A"/>
    <w:rsid w:val="00E47D96"/>
    <w:rsid w:val="00E50430"/>
    <w:rsid w:val="00E51724"/>
    <w:rsid w:val="00E53C21"/>
    <w:rsid w:val="00E5518F"/>
    <w:rsid w:val="00E55C46"/>
    <w:rsid w:val="00E55FF2"/>
    <w:rsid w:val="00E61F2A"/>
    <w:rsid w:val="00E66D14"/>
    <w:rsid w:val="00E7022A"/>
    <w:rsid w:val="00E706BD"/>
    <w:rsid w:val="00E70737"/>
    <w:rsid w:val="00E7125D"/>
    <w:rsid w:val="00E71895"/>
    <w:rsid w:val="00E724AD"/>
    <w:rsid w:val="00E72DBB"/>
    <w:rsid w:val="00E735B2"/>
    <w:rsid w:val="00E749A9"/>
    <w:rsid w:val="00E74C8D"/>
    <w:rsid w:val="00E754FD"/>
    <w:rsid w:val="00E765E4"/>
    <w:rsid w:val="00E77987"/>
    <w:rsid w:val="00E80354"/>
    <w:rsid w:val="00E81B1C"/>
    <w:rsid w:val="00E81D64"/>
    <w:rsid w:val="00E820D7"/>
    <w:rsid w:val="00E82473"/>
    <w:rsid w:val="00E82480"/>
    <w:rsid w:val="00E828F9"/>
    <w:rsid w:val="00E82EC7"/>
    <w:rsid w:val="00E83836"/>
    <w:rsid w:val="00E8440C"/>
    <w:rsid w:val="00E85632"/>
    <w:rsid w:val="00E8581B"/>
    <w:rsid w:val="00E859B7"/>
    <w:rsid w:val="00E86869"/>
    <w:rsid w:val="00E9227A"/>
    <w:rsid w:val="00E9539F"/>
    <w:rsid w:val="00E962DB"/>
    <w:rsid w:val="00E963DF"/>
    <w:rsid w:val="00E96984"/>
    <w:rsid w:val="00E96ADB"/>
    <w:rsid w:val="00EA01CE"/>
    <w:rsid w:val="00EA034C"/>
    <w:rsid w:val="00EA04AD"/>
    <w:rsid w:val="00EA0EE0"/>
    <w:rsid w:val="00EA10F4"/>
    <w:rsid w:val="00EA1401"/>
    <w:rsid w:val="00EA1572"/>
    <w:rsid w:val="00EA265F"/>
    <w:rsid w:val="00EA3094"/>
    <w:rsid w:val="00EA480B"/>
    <w:rsid w:val="00EA4A9F"/>
    <w:rsid w:val="00EA550C"/>
    <w:rsid w:val="00EA5A70"/>
    <w:rsid w:val="00EA5F01"/>
    <w:rsid w:val="00EA6C34"/>
    <w:rsid w:val="00EA7633"/>
    <w:rsid w:val="00EB126A"/>
    <w:rsid w:val="00EB2921"/>
    <w:rsid w:val="00EB6461"/>
    <w:rsid w:val="00EB7907"/>
    <w:rsid w:val="00EC09D3"/>
    <w:rsid w:val="00EC23CA"/>
    <w:rsid w:val="00EC2690"/>
    <w:rsid w:val="00EC281A"/>
    <w:rsid w:val="00EC330C"/>
    <w:rsid w:val="00EC35BC"/>
    <w:rsid w:val="00EC3BFD"/>
    <w:rsid w:val="00EC4A63"/>
    <w:rsid w:val="00EC79C4"/>
    <w:rsid w:val="00ED07FB"/>
    <w:rsid w:val="00ED1144"/>
    <w:rsid w:val="00ED208D"/>
    <w:rsid w:val="00ED37B5"/>
    <w:rsid w:val="00ED46E6"/>
    <w:rsid w:val="00ED600A"/>
    <w:rsid w:val="00ED60E8"/>
    <w:rsid w:val="00ED6490"/>
    <w:rsid w:val="00ED6B80"/>
    <w:rsid w:val="00EE13FA"/>
    <w:rsid w:val="00EE15EF"/>
    <w:rsid w:val="00EE26AE"/>
    <w:rsid w:val="00EE2F82"/>
    <w:rsid w:val="00EE48F5"/>
    <w:rsid w:val="00EE4A68"/>
    <w:rsid w:val="00EE5DBA"/>
    <w:rsid w:val="00EE6AE1"/>
    <w:rsid w:val="00EF084D"/>
    <w:rsid w:val="00EF0A47"/>
    <w:rsid w:val="00EF0BC7"/>
    <w:rsid w:val="00EF13D8"/>
    <w:rsid w:val="00EF1D46"/>
    <w:rsid w:val="00EF1E81"/>
    <w:rsid w:val="00EF2746"/>
    <w:rsid w:val="00EF4CEA"/>
    <w:rsid w:val="00EF5134"/>
    <w:rsid w:val="00EF5BA9"/>
    <w:rsid w:val="00EF63DE"/>
    <w:rsid w:val="00EF73AE"/>
    <w:rsid w:val="00EF7E64"/>
    <w:rsid w:val="00F02A24"/>
    <w:rsid w:val="00F03094"/>
    <w:rsid w:val="00F035C8"/>
    <w:rsid w:val="00F036C1"/>
    <w:rsid w:val="00F064DF"/>
    <w:rsid w:val="00F06501"/>
    <w:rsid w:val="00F108DC"/>
    <w:rsid w:val="00F11D87"/>
    <w:rsid w:val="00F125DC"/>
    <w:rsid w:val="00F1337A"/>
    <w:rsid w:val="00F13FEF"/>
    <w:rsid w:val="00F14C05"/>
    <w:rsid w:val="00F1543D"/>
    <w:rsid w:val="00F16108"/>
    <w:rsid w:val="00F16E37"/>
    <w:rsid w:val="00F20EA6"/>
    <w:rsid w:val="00F232A7"/>
    <w:rsid w:val="00F23FA1"/>
    <w:rsid w:val="00F245AF"/>
    <w:rsid w:val="00F245FC"/>
    <w:rsid w:val="00F24CAF"/>
    <w:rsid w:val="00F2543C"/>
    <w:rsid w:val="00F257F3"/>
    <w:rsid w:val="00F2591C"/>
    <w:rsid w:val="00F275D4"/>
    <w:rsid w:val="00F30A86"/>
    <w:rsid w:val="00F31424"/>
    <w:rsid w:val="00F314DF"/>
    <w:rsid w:val="00F315AC"/>
    <w:rsid w:val="00F3274D"/>
    <w:rsid w:val="00F32B55"/>
    <w:rsid w:val="00F34136"/>
    <w:rsid w:val="00F34A42"/>
    <w:rsid w:val="00F34CDE"/>
    <w:rsid w:val="00F34D5C"/>
    <w:rsid w:val="00F3650C"/>
    <w:rsid w:val="00F3663A"/>
    <w:rsid w:val="00F36FA7"/>
    <w:rsid w:val="00F41186"/>
    <w:rsid w:val="00F4221D"/>
    <w:rsid w:val="00F422A4"/>
    <w:rsid w:val="00F4252A"/>
    <w:rsid w:val="00F43A01"/>
    <w:rsid w:val="00F47122"/>
    <w:rsid w:val="00F478D8"/>
    <w:rsid w:val="00F47A25"/>
    <w:rsid w:val="00F5013A"/>
    <w:rsid w:val="00F51374"/>
    <w:rsid w:val="00F53C9B"/>
    <w:rsid w:val="00F53D40"/>
    <w:rsid w:val="00F546B1"/>
    <w:rsid w:val="00F56CFF"/>
    <w:rsid w:val="00F57FD5"/>
    <w:rsid w:val="00F60034"/>
    <w:rsid w:val="00F607B1"/>
    <w:rsid w:val="00F61402"/>
    <w:rsid w:val="00F61B5D"/>
    <w:rsid w:val="00F62905"/>
    <w:rsid w:val="00F63FCB"/>
    <w:rsid w:val="00F65553"/>
    <w:rsid w:val="00F65BEE"/>
    <w:rsid w:val="00F66340"/>
    <w:rsid w:val="00F6685B"/>
    <w:rsid w:val="00F66B9B"/>
    <w:rsid w:val="00F67312"/>
    <w:rsid w:val="00F6752F"/>
    <w:rsid w:val="00F70C69"/>
    <w:rsid w:val="00F7220E"/>
    <w:rsid w:val="00F7341A"/>
    <w:rsid w:val="00F74043"/>
    <w:rsid w:val="00F74831"/>
    <w:rsid w:val="00F75B9D"/>
    <w:rsid w:val="00F7609C"/>
    <w:rsid w:val="00F766B3"/>
    <w:rsid w:val="00F77326"/>
    <w:rsid w:val="00F77A78"/>
    <w:rsid w:val="00F8095E"/>
    <w:rsid w:val="00F809F7"/>
    <w:rsid w:val="00F82F5D"/>
    <w:rsid w:val="00F835EC"/>
    <w:rsid w:val="00F84CA2"/>
    <w:rsid w:val="00F8549F"/>
    <w:rsid w:val="00F86338"/>
    <w:rsid w:val="00F87643"/>
    <w:rsid w:val="00F8775A"/>
    <w:rsid w:val="00F87F5D"/>
    <w:rsid w:val="00F90933"/>
    <w:rsid w:val="00F90B99"/>
    <w:rsid w:val="00F90FCB"/>
    <w:rsid w:val="00F9163D"/>
    <w:rsid w:val="00F920B4"/>
    <w:rsid w:val="00F95FDE"/>
    <w:rsid w:val="00F97528"/>
    <w:rsid w:val="00F97920"/>
    <w:rsid w:val="00FA0329"/>
    <w:rsid w:val="00FA1355"/>
    <w:rsid w:val="00FA170C"/>
    <w:rsid w:val="00FA18CE"/>
    <w:rsid w:val="00FA3C7F"/>
    <w:rsid w:val="00FA70AA"/>
    <w:rsid w:val="00FA75E8"/>
    <w:rsid w:val="00FA795C"/>
    <w:rsid w:val="00FA7FA9"/>
    <w:rsid w:val="00FB0B5A"/>
    <w:rsid w:val="00FB1896"/>
    <w:rsid w:val="00FB2D48"/>
    <w:rsid w:val="00FB3A46"/>
    <w:rsid w:val="00FB4143"/>
    <w:rsid w:val="00FB42BF"/>
    <w:rsid w:val="00FB4736"/>
    <w:rsid w:val="00FB4F55"/>
    <w:rsid w:val="00FB588F"/>
    <w:rsid w:val="00FB7ECA"/>
    <w:rsid w:val="00FC0B14"/>
    <w:rsid w:val="00FC0C4A"/>
    <w:rsid w:val="00FC1564"/>
    <w:rsid w:val="00FC1D59"/>
    <w:rsid w:val="00FC257D"/>
    <w:rsid w:val="00FC3CD2"/>
    <w:rsid w:val="00FC443B"/>
    <w:rsid w:val="00FC4B31"/>
    <w:rsid w:val="00FC4E28"/>
    <w:rsid w:val="00FC5384"/>
    <w:rsid w:val="00FC5796"/>
    <w:rsid w:val="00FC599B"/>
    <w:rsid w:val="00FC64C5"/>
    <w:rsid w:val="00FC6E44"/>
    <w:rsid w:val="00FC750E"/>
    <w:rsid w:val="00FC7599"/>
    <w:rsid w:val="00FC7FAB"/>
    <w:rsid w:val="00FD063F"/>
    <w:rsid w:val="00FD0A4E"/>
    <w:rsid w:val="00FD1329"/>
    <w:rsid w:val="00FD35F8"/>
    <w:rsid w:val="00FD3F3D"/>
    <w:rsid w:val="00FD47E4"/>
    <w:rsid w:val="00FD4ADF"/>
    <w:rsid w:val="00FD6BB7"/>
    <w:rsid w:val="00FD7B0D"/>
    <w:rsid w:val="00FE0216"/>
    <w:rsid w:val="00FE1B0F"/>
    <w:rsid w:val="00FE1BCB"/>
    <w:rsid w:val="00FE22E3"/>
    <w:rsid w:val="00FE3061"/>
    <w:rsid w:val="00FE3184"/>
    <w:rsid w:val="00FE3DE9"/>
    <w:rsid w:val="00FE3F15"/>
    <w:rsid w:val="00FE4B0E"/>
    <w:rsid w:val="00FE4DBB"/>
    <w:rsid w:val="00FE611F"/>
    <w:rsid w:val="00FE77EE"/>
    <w:rsid w:val="00FE7F69"/>
    <w:rsid w:val="00FF05F7"/>
    <w:rsid w:val="00FF08C4"/>
    <w:rsid w:val="00FF0A06"/>
    <w:rsid w:val="00FF1551"/>
    <w:rsid w:val="00FF188A"/>
    <w:rsid w:val="00FF1D66"/>
    <w:rsid w:val="00FF1F03"/>
    <w:rsid w:val="00FF22E0"/>
    <w:rsid w:val="00FF322A"/>
    <w:rsid w:val="00FF389C"/>
    <w:rsid w:val="00FF3B9F"/>
    <w:rsid w:val="00FF46A9"/>
    <w:rsid w:val="00FF4953"/>
    <w:rsid w:val="00FF56C8"/>
    <w:rsid w:val="00FF57EA"/>
    <w:rsid w:val="00FF58FF"/>
    <w:rsid w:val="00FF7225"/>
    <w:rsid w:val="00FF7264"/>
    <w:rsid w:val="00FF74FD"/>
    <w:rsid w:val="00FF775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ecimalSymbol w:val="."/>
  <w:listSeparator w:val=","/>
  <w14:docId w14:val="11AF7C60"/>
  <w15:docId w15:val="{AAB04A9E-C13C-45A3-81BA-567F3CD187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MS Mincho" w:hAnsi="Times New Roman"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418A2"/>
    <w:rPr>
      <w:sz w:val="24"/>
      <w:szCs w:val="24"/>
    </w:rPr>
  </w:style>
  <w:style w:type="paragraph" w:styleId="1">
    <w:name w:val="heading 1"/>
    <w:basedOn w:val="a"/>
    <w:link w:val="10"/>
    <w:qFormat/>
    <w:pPr>
      <w:spacing w:before="100" w:beforeAutospacing="1" w:after="100" w:afterAutospacing="1" w:line="264" w:lineRule="atLeast"/>
      <w:outlineLvl w:val="0"/>
    </w:pPr>
    <w:rPr>
      <w:b/>
      <w:bCs/>
      <w:kern w:val="36"/>
      <w:sz w:val="36"/>
      <w:szCs w:val="36"/>
    </w:rPr>
  </w:style>
  <w:style w:type="paragraph" w:styleId="2">
    <w:name w:val="heading 2"/>
    <w:basedOn w:val="a"/>
    <w:next w:val="a"/>
    <w:link w:val="20"/>
    <w:semiHidden/>
    <w:unhideWhenUsed/>
    <w:qFormat/>
    <w:rsid w:val="00982D39"/>
    <w:pPr>
      <w:keepNext/>
      <w:outlineLvl w:val="1"/>
    </w:pPr>
    <w:rPr>
      <w:rFonts w:asciiTheme="majorHAnsi" w:eastAsiaTheme="majorEastAsia" w:hAnsiTheme="majorHAnsi" w:cstheme="majorBidi"/>
    </w:rPr>
  </w:style>
  <w:style w:type="paragraph" w:styleId="3">
    <w:name w:val="heading 3"/>
    <w:basedOn w:val="a"/>
    <w:next w:val="a"/>
    <w:link w:val="30"/>
    <w:qFormat/>
    <w:pPr>
      <w:keepNext/>
      <w:spacing w:before="240" w:after="60"/>
      <w:outlineLvl w:val="2"/>
    </w:pPr>
    <w:rPr>
      <w:rFonts w:ascii="Arial" w:hAnsi="Arial" w:cs="Arial"/>
      <w:b/>
      <w:bCs/>
      <w:sz w:val="26"/>
      <w:szCs w:val="26"/>
    </w:rPr>
  </w:style>
  <w:style w:type="paragraph" w:styleId="4">
    <w:name w:val="heading 4"/>
    <w:basedOn w:val="a"/>
    <w:next w:val="a"/>
    <w:link w:val="40"/>
    <w:qFormat/>
    <w:pPr>
      <w:keepNext/>
      <w:spacing w:before="240" w:after="60"/>
      <w:outlineLvl w:val="3"/>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midashi1">
    <w:name w:val="midashi1"/>
    <w:rPr>
      <w:b/>
      <w:bCs/>
      <w:color w:val="00008B"/>
      <w:sz w:val="26"/>
      <w:szCs w:val="26"/>
    </w:rPr>
  </w:style>
  <w:style w:type="character" w:styleId="a3">
    <w:name w:val="annotation reference"/>
    <w:semiHidden/>
    <w:rPr>
      <w:sz w:val="16"/>
      <w:szCs w:val="16"/>
    </w:rPr>
  </w:style>
  <w:style w:type="paragraph" w:styleId="a4">
    <w:name w:val="annotation text"/>
    <w:basedOn w:val="a"/>
    <w:link w:val="a5"/>
    <w:semiHidden/>
    <w:rPr>
      <w:sz w:val="20"/>
      <w:szCs w:val="20"/>
    </w:rPr>
  </w:style>
  <w:style w:type="paragraph" w:styleId="a6">
    <w:name w:val="annotation subject"/>
    <w:basedOn w:val="a4"/>
    <w:next w:val="a4"/>
    <w:link w:val="a7"/>
    <w:semiHidden/>
    <w:rPr>
      <w:b/>
      <w:bCs/>
    </w:rPr>
  </w:style>
  <w:style w:type="paragraph" w:styleId="a8">
    <w:name w:val="Balloon Text"/>
    <w:basedOn w:val="a"/>
    <w:link w:val="a9"/>
    <w:semiHidden/>
    <w:rPr>
      <w:rFonts w:ascii="Tahoma" w:hAnsi="Tahoma" w:cs="Tahoma"/>
      <w:sz w:val="16"/>
      <w:szCs w:val="16"/>
    </w:rPr>
  </w:style>
  <w:style w:type="character" w:styleId="aa">
    <w:name w:val="Hyperlink"/>
    <w:rPr>
      <w:color w:val="0000FF"/>
      <w:u w:val="single"/>
    </w:rPr>
  </w:style>
  <w:style w:type="paragraph" w:styleId="ab">
    <w:name w:val="header"/>
    <w:basedOn w:val="a"/>
    <w:link w:val="ac"/>
    <w:pPr>
      <w:tabs>
        <w:tab w:val="center" w:pos="4252"/>
        <w:tab w:val="right" w:pos="8504"/>
      </w:tabs>
    </w:pPr>
    <w:rPr>
      <w:lang w:eastAsia="x-none"/>
    </w:rPr>
  </w:style>
  <w:style w:type="character" w:customStyle="1" w:styleId="ac">
    <w:name w:val="页眉 字符"/>
    <w:link w:val="ab"/>
    <w:rPr>
      <w:sz w:val="24"/>
      <w:szCs w:val="24"/>
      <w:lang w:val="en-US"/>
    </w:rPr>
  </w:style>
  <w:style w:type="paragraph" w:styleId="ad">
    <w:name w:val="footer"/>
    <w:basedOn w:val="a"/>
    <w:link w:val="ae"/>
    <w:pPr>
      <w:tabs>
        <w:tab w:val="center" w:pos="4252"/>
        <w:tab w:val="right" w:pos="8504"/>
      </w:tabs>
    </w:pPr>
    <w:rPr>
      <w:lang w:eastAsia="x-none"/>
    </w:rPr>
  </w:style>
  <w:style w:type="character" w:customStyle="1" w:styleId="ae">
    <w:name w:val="页脚 字符"/>
    <w:link w:val="ad"/>
    <w:rPr>
      <w:sz w:val="24"/>
      <w:szCs w:val="24"/>
      <w:lang w:val="en-US"/>
    </w:rPr>
  </w:style>
  <w:style w:type="character" w:styleId="af">
    <w:name w:val="page number"/>
    <w:basedOn w:val="a0"/>
  </w:style>
  <w:style w:type="paragraph" w:styleId="af0">
    <w:name w:val="Normal (Web)"/>
    <w:basedOn w:val="a"/>
    <w:uiPriority w:val="99"/>
    <w:pPr>
      <w:spacing w:before="100" w:beforeAutospacing="1" w:after="100" w:afterAutospacing="1"/>
    </w:pPr>
  </w:style>
  <w:style w:type="character" w:styleId="af1">
    <w:name w:val="FollowedHyperlink"/>
    <w:rPr>
      <w:color w:val="800080"/>
      <w:u w:val="single"/>
    </w:rPr>
  </w:style>
  <w:style w:type="paragraph" w:styleId="af2">
    <w:name w:val="Document Map"/>
    <w:basedOn w:val="a"/>
    <w:link w:val="af3"/>
    <w:semiHidden/>
    <w:pPr>
      <w:shd w:val="clear" w:color="auto" w:fill="000080"/>
    </w:pPr>
    <w:rPr>
      <w:rFonts w:ascii="Tahoma" w:hAnsi="Tahoma" w:cs="Tahoma"/>
      <w:sz w:val="20"/>
      <w:szCs w:val="20"/>
    </w:rPr>
  </w:style>
  <w:style w:type="paragraph" w:styleId="af4">
    <w:name w:val="Revision"/>
    <w:hidden/>
    <w:uiPriority w:val="99"/>
    <w:semiHidden/>
    <w:rsid w:val="000D655D"/>
    <w:rPr>
      <w:sz w:val="24"/>
      <w:szCs w:val="24"/>
    </w:rPr>
  </w:style>
  <w:style w:type="character" w:styleId="af5">
    <w:name w:val="Strong"/>
    <w:qFormat/>
    <w:rsid w:val="00481032"/>
    <w:rPr>
      <w:b/>
      <w:bCs/>
      <w:i w:val="0"/>
      <w:iCs w:val="0"/>
    </w:rPr>
  </w:style>
  <w:style w:type="character" w:customStyle="1" w:styleId="italic">
    <w:name w:val="italic"/>
    <w:rsid w:val="00481032"/>
    <w:rPr>
      <w:i/>
      <w:iCs/>
    </w:rPr>
  </w:style>
  <w:style w:type="character" w:customStyle="1" w:styleId="redtext1">
    <w:name w:val="redtext1"/>
    <w:rsid w:val="009D5A87"/>
    <w:rPr>
      <w:color w:val="DC143C"/>
    </w:rPr>
  </w:style>
  <w:style w:type="paragraph" w:customStyle="1" w:styleId="EndNoteBibliographyTitle">
    <w:name w:val="EndNote Bibliography Title"/>
    <w:basedOn w:val="a"/>
    <w:link w:val="EndNoteBibliographyTitle0"/>
    <w:rsid w:val="00F65BEE"/>
    <w:pPr>
      <w:jc w:val="center"/>
    </w:pPr>
    <w:rPr>
      <w:noProof/>
    </w:rPr>
  </w:style>
  <w:style w:type="character" w:customStyle="1" w:styleId="EndNoteBibliographyTitle0">
    <w:name w:val="EndNote Bibliography Title (文字)"/>
    <w:basedOn w:val="a0"/>
    <w:link w:val="EndNoteBibliographyTitle"/>
    <w:rsid w:val="00F65BEE"/>
    <w:rPr>
      <w:noProof/>
      <w:sz w:val="24"/>
      <w:szCs w:val="24"/>
    </w:rPr>
  </w:style>
  <w:style w:type="paragraph" w:customStyle="1" w:styleId="EndNoteBibliography">
    <w:name w:val="EndNote Bibliography"/>
    <w:basedOn w:val="a"/>
    <w:link w:val="EndNoteBibliography0"/>
    <w:rsid w:val="00F65BEE"/>
    <w:rPr>
      <w:noProof/>
    </w:rPr>
  </w:style>
  <w:style w:type="character" w:customStyle="1" w:styleId="EndNoteBibliography0">
    <w:name w:val="EndNote Bibliography (文字)"/>
    <w:basedOn w:val="a0"/>
    <w:link w:val="EndNoteBibliography"/>
    <w:rsid w:val="00F65BEE"/>
    <w:rPr>
      <w:noProof/>
      <w:sz w:val="24"/>
      <w:szCs w:val="24"/>
    </w:rPr>
  </w:style>
  <w:style w:type="character" w:styleId="af6">
    <w:name w:val="line number"/>
    <w:basedOn w:val="a0"/>
    <w:semiHidden/>
    <w:unhideWhenUsed/>
    <w:rsid w:val="00873340"/>
  </w:style>
  <w:style w:type="character" w:customStyle="1" w:styleId="20">
    <w:name w:val="标题 2 字符"/>
    <w:basedOn w:val="a0"/>
    <w:link w:val="2"/>
    <w:semiHidden/>
    <w:rsid w:val="00982D39"/>
    <w:rPr>
      <w:rFonts w:asciiTheme="majorHAnsi" w:eastAsiaTheme="majorEastAsia" w:hAnsiTheme="majorHAnsi" w:cstheme="majorBidi"/>
      <w:sz w:val="24"/>
      <w:szCs w:val="24"/>
    </w:rPr>
  </w:style>
  <w:style w:type="character" w:customStyle="1" w:styleId="UnresolvedMention1">
    <w:name w:val="Unresolved Mention1"/>
    <w:basedOn w:val="a0"/>
    <w:uiPriority w:val="99"/>
    <w:semiHidden/>
    <w:unhideWhenUsed/>
    <w:rsid w:val="00AC0173"/>
    <w:rPr>
      <w:color w:val="605E5C"/>
      <w:shd w:val="clear" w:color="auto" w:fill="E1DFDD"/>
    </w:rPr>
  </w:style>
  <w:style w:type="character" w:customStyle="1" w:styleId="UnresolvedMention2">
    <w:name w:val="Unresolved Mention2"/>
    <w:basedOn w:val="a0"/>
    <w:rsid w:val="00982F4E"/>
    <w:rPr>
      <w:color w:val="605E5C"/>
      <w:shd w:val="clear" w:color="auto" w:fill="E1DFDD"/>
    </w:rPr>
  </w:style>
  <w:style w:type="character" w:customStyle="1" w:styleId="10">
    <w:name w:val="标题 1 字符"/>
    <w:basedOn w:val="a0"/>
    <w:link w:val="1"/>
    <w:rsid w:val="00082179"/>
    <w:rPr>
      <w:b/>
      <w:bCs/>
      <w:kern w:val="36"/>
      <w:sz w:val="36"/>
      <w:szCs w:val="36"/>
    </w:rPr>
  </w:style>
  <w:style w:type="character" w:customStyle="1" w:styleId="30">
    <w:name w:val="标题 3 字符"/>
    <w:basedOn w:val="a0"/>
    <w:link w:val="3"/>
    <w:rsid w:val="00082179"/>
    <w:rPr>
      <w:rFonts w:ascii="Arial" w:hAnsi="Arial" w:cs="Arial"/>
      <w:b/>
      <w:bCs/>
      <w:sz w:val="26"/>
      <w:szCs w:val="26"/>
    </w:rPr>
  </w:style>
  <w:style w:type="character" w:customStyle="1" w:styleId="40">
    <w:name w:val="标题 4 字符"/>
    <w:basedOn w:val="a0"/>
    <w:link w:val="4"/>
    <w:rsid w:val="00082179"/>
    <w:rPr>
      <w:b/>
      <w:bCs/>
      <w:sz w:val="28"/>
      <w:szCs w:val="28"/>
    </w:rPr>
  </w:style>
  <w:style w:type="character" w:customStyle="1" w:styleId="a5">
    <w:name w:val="批注文字 字符"/>
    <w:basedOn w:val="a0"/>
    <w:link w:val="a4"/>
    <w:semiHidden/>
    <w:rsid w:val="00082179"/>
  </w:style>
  <w:style w:type="character" w:customStyle="1" w:styleId="a7">
    <w:name w:val="批注主题 字符"/>
    <w:basedOn w:val="a5"/>
    <w:link w:val="a6"/>
    <w:semiHidden/>
    <w:rsid w:val="00082179"/>
    <w:rPr>
      <w:b/>
      <w:bCs/>
    </w:rPr>
  </w:style>
  <w:style w:type="character" w:customStyle="1" w:styleId="a9">
    <w:name w:val="批注框文本 字符"/>
    <w:basedOn w:val="a0"/>
    <w:link w:val="a8"/>
    <w:semiHidden/>
    <w:rsid w:val="00082179"/>
    <w:rPr>
      <w:rFonts w:ascii="Tahoma" w:hAnsi="Tahoma" w:cs="Tahoma"/>
      <w:sz w:val="16"/>
      <w:szCs w:val="16"/>
    </w:rPr>
  </w:style>
  <w:style w:type="character" w:customStyle="1" w:styleId="af3">
    <w:name w:val="文档结构图 字符"/>
    <w:basedOn w:val="a0"/>
    <w:link w:val="af2"/>
    <w:semiHidden/>
    <w:rsid w:val="00082179"/>
    <w:rPr>
      <w:rFonts w:ascii="Tahoma" w:hAnsi="Tahoma" w:cs="Tahoma"/>
      <w:shd w:val="clear" w:color="auto" w:fill="000080"/>
    </w:rPr>
  </w:style>
  <w:style w:type="table" w:styleId="af7">
    <w:name w:val="Table Grid"/>
    <w:basedOn w:val="a1"/>
    <w:rsid w:val="008F04C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8">
    <w:name w:val="List Paragraph"/>
    <w:basedOn w:val="a"/>
    <w:uiPriority w:val="34"/>
    <w:qFormat/>
    <w:rsid w:val="00623266"/>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7021">
      <w:bodyDiv w:val="1"/>
      <w:marLeft w:val="0"/>
      <w:marRight w:val="0"/>
      <w:marTop w:val="0"/>
      <w:marBottom w:val="0"/>
      <w:divBdr>
        <w:top w:val="none" w:sz="0" w:space="0" w:color="auto"/>
        <w:left w:val="none" w:sz="0" w:space="0" w:color="auto"/>
        <w:bottom w:val="none" w:sz="0" w:space="0" w:color="auto"/>
        <w:right w:val="none" w:sz="0" w:space="0" w:color="auto"/>
      </w:divBdr>
      <w:divsChild>
        <w:div w:id="993607531">
          <w:marLeft w:val="0"/>
          <w:marRight w:val="1"/>
          <w:marTop w:val="0"/>
          <w:marBottom w:val="0"/>
          <w:divBdr>
            <w:top w:val="none" w:sz="0" w:space="0" w:color="auto"/>
            <w:left w:val="none" w:sz="0" w:space="0" w:color="auto"/>
            <w:bottom w:val="none" w:sz="0" w:space="0" w:color="auto"/>
            <w:right w:val="none" w:sz="0" w:space="0" w:color="auto"/>
          </w:divBdr>
          <w:divsChild>
            <w:div w:id="1042092935">
              <w:marLeft w:val="0"/>
              <w:marRight w:val="0"/>
              <w:marTop w:val="0"/>
              <w:marBottom w:val="0"/>
              <w:divBdr>
                <w:top w:val="none" w:sz="0" w:space="0" w:color="auto"/>
                <w:left w:val="none" w:sz="0" w:space="0" w:color="auto"/>
                <w:bottom w:val="none" w:sz="0" w:space="0" w:color="auto"/>
                <w:right w:val="none" w:sz="0" w:space="0" w:color="auto"/>
              </w:divBdr>
              <w:divsChild>
                <w:div w:id="1578517190">
                  <w:marLeft w:val="0"/>
                  <w:marRight w:val="1"/>
                  <w:marTop w:val="0"/>
                  <w:marBottom w:val="0"/>
                  <w:divBdr>
                    <w:top w:val="none" w:sz="0" w:space="0" w:color="auto"/>
                    <w:left w:val="none" w:sz="0" w:space="0" w:color="auto"/>
                    <w:bottom w:val="none" w:sz="0" w:space="0" w:color="auto"/>
                    <w:right w:val="none" w:sz="0" w:space="0" w:color="auto"/>
                  </w:divBdr>
                  <w:divsChild>
                    <w:div w:id="283461065">
                      <w:marLeft w:val="0"/>
                      <w:marRight w:val="0"/>
                      <w:marTop w:val="0"/>
                      <w:marBottom w:val="0"/>
                      <w:divBdr>
                        <w:top w:val="none" w:sz="0" w:space="0" w:color="auto"/>
                        <w:left w:val="none" w:sz="0" w:space="0" w:color="auto"/>
                        <w:bottom w:val="none" w:sz="0" w:space="0" w:color="auto"/>
                        <w:right w:val="none" w:sz="0" w:space="0" w:color="auto"/>
                      </w:divBdr>
                      <w:divsChild>
                        <w:div w:id="982540345">
                          <w:marLeft w:val="0"/>
                          <w:marRight w:val="0"/>
                          <w:marTop w:val="0"/>
                          <w:marBottom w:val="0"/>
                          <w:divBdr>
                            <w:top w:val="none" w:sz="0" w:space="0" w:color="auto"/>
                            <w:left w:val="none" w:sz="0" w:space="0" w:color="auto"/>
                            <w:bottom w:val="none" w:sz="0" w:space="0" w:color="auto"/>
                            <w:right w:val="none" w:sz="0" w:space="0" w:color="auto"/>
                          </w:divBdr>
                          <w:divsChild>
                            <w:div w:id="698513194">
                              <w:marLeft w:val="0"/>
                              <w:marRight w:val="0"/>
                              <w:marTop w:val="120"/>
                              <w:marBottom w:val="360"/>
                              <w:divBdr>
                                <w:top w:val="none" w:sz="0" w:space="0" w:color="auto"/>
                                <w:left w:val="none" w:sz="0" w:space="0" w:color="auto"/>
                                <w:bottom w:val="none" w:sz="0" w:space="0" w:color="auto"/>
                                <w:right w:val="none" w:sz="0" w:space="0" w:color="auto"/>
                              </w:divBdr>
                              <w:divsChild>
                                <w:div w:id="644621913">
                                  <w:marLeft w:val="0"/>
                                  <w:marRight w:val="0"/>
                                  <w:marTop w:val="0"/>
                                  <w:marBottom w:val="0"/>
                                  <w:divBdr>
                                    <w:top w:val="none" w:sz="0" w:space="0" w:color="auto"/>
                                    <w:left w:val="none" w:sz="0" w:space="0" w:color="auto"/>
                                    <w:bottom w:val="none" w:sz="0" w:space="0" w:color="auto"/>
                                    <w:right w:val="none" w:sz="0" w:space="0" w:color="auto"/>
                                  </w:divBdr>
                                  <w:divsChild>
                                    <w:div w:id="704528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018811">
      <w:bodyDiv w:val="1"/>
      <w:marLeft w:val="0"/>
      <w:marRight w:val="0"/>
      <w:marTop w:val="0"/>
      <w:marBottom w:val="0"/>
      <w:divBdr>
        <w:top w:val="none" w:sz="0" w:space="0" w:color="auto"/>
        <w:left w:val="none" w:sz="0" w:space="0" w:color="auto"/>
        <w:bottom w:val="none" w:sz="0" w:space="0" w:color="auto"/>
        <w:right w:val="none" w:sz="0" w:space="0" w:color="auto"/>
      </w:divBdr>
    </w:div>
    <w:div w:id="17508983">
      <w:bodyDiv w:val="1"/>
      <w:marLeft w:val="0"/>
      <w:marRight w:val="0"/>
      <w:marTop w:val="0"/>
      <w:marBottom w:val="0"/>
      <w:divBdr>
        <w:top w:val="none" w:sz="0" w:space="0" w:color="auto"/>
        <w:left w:val="none" w:sz="0" w:space="0" w:color="auto"/>
        <w:bottom w:val="none" w:sz="0" w:space="0" w:color="auto"/>
        <w:right w:val="none" w:sz="0" w:space="0" w:color="auto"/>
      </w:divBdr>
    </w:div>
    <w:div w:id="19554485">
      <w:bodyDiv w:val="1"/>
      <w:marLeft w:val="0"/>
      <w:marRight w:val="0"/>
      <w:marTop w:val="0"/>
      <w:marBottom w:val="0"/>
      <w:divBdr>
        <w:top w:val="none" w:sz="0" w:space="0" w:color="auto"/>
        <w:left w:val="none" w:sz="0" w:space="0" w:color="auto"/>
        <w:bottom w:val="none" w:sz="0" w:space="0" w:color="auto"/>
        <w:right w:val="none" w:sz="0" w:space="0" w:color="auto"/>
      </w:divBdr>
    </w:div>
    <w:div w:id="26104873">
      <w:bodyDiv w:val="1"/>
      <w:marLeft w:val="0"/>
      <w:marRight w:val="0"/>
      <w:marTop w:val="0"/>
      <w:marBottom w:val="0"/>
      <w:divBdr>
        <w:top w:val="none" w:sz="0" w:space="0" w:color="auto"/>
        <w:left w:val="none" w:sz="0" w:space="0" w:color="auto"/>
        <w:bottom w:val="none" w:sz="0" w:space="0" w:color="auto"/>
        <w:right w:val="none" w:sz="0" w:space="0" w:color="auto"/>
      </w:divBdr>
    </w:div>
    <w:div w:id="27682511">
      <w:bodyDiv w:val="1"/>
      <w:marLeft w:val="0"/>
      <w:marRight w:val="0"/>
      <w:marTop w:val="0"/>
      <w:marBottom w:val="0"/>
      <w:divBdr>
        <w:top w:val="none" w:sz="0" w:space="0" w:color="auto"/>
        <w:left w:val="none" w:sz="0" w:space="0" w:color="auto"/>
        <w:bottom w:val="none" w:sz="0" w:space="0" w:color="auto"/>
        <w:right w:val="none" w:sz="0" w:space="0" w:color="auto"/>
      </w:divBdr>
      <w:divsChild>
        <w:div w:id="214514122">
          <w:marLeft w:val="0"/>
          <w:marRight w:val="0"/>
          <w:marTop w:val="0"/>
          <w:marBottom w:val="0"/>
          <w:divBdr>
            <w:top w:val="none" w:sz="0" w:space="0" w:color="auto"/>
            <w:left w:val="none" w:sz="0" w:space="0" w:color="auto"/>
            <w:bottom w:val="none" w:sz="0" w:space="0" w:color="auto"/>
            <w:right w:val="none" w:sz="0" w:space="0" w:color="auto"/>
          </w:divBdr>
          <w:divsChild>
            <w:div w:id="1182164105">
              <w:marLeft w:val="0"/>
              <w:marRight w:val="0"/>
              <w:marTop w:val="0"/>
              <w:marBottom w:val="0"/>
              <w:divBdr>
                <w:top w:val="none" w:sz="0" w:space="0" w:color="auto"/>
                <w:left w:val="none" w:sz="0" w:space="0" w:color="auto"/>
                <w:bottom w:val="none" w:sz="0" w:space="0" w:color="auto"/>
                <w:right w:val="none" w:sz="0" w:space="0" w:color="auto"/>
              </w:divBdr>
              <w:divsChild>
                <w:div w:id="1228489474">
                  <w:marLeft w:val="0"/>
                  <w:marRight w:val="-6084"/>
                  <w:marTop w:val="0"/>
                  <w:marBottom w:val="0"/>
                  <w:divBdr>
                    <w:top w:val="none" w:sz="0" w:space="0" w:color="auto"/>
                    <w:left w:val="none" w:sz="0" w:space="0" w:color="auto"/>
                    <w:bottom w:val="none" w:sz="0" w:space="0" w:color="auto"/>
                    <w:right w:val="none" w:sz="0" w:space="0" w:color="auto"/>
                  </w:divBdr>
                  <w:divsChild>
                    <w:div w:id="484318465">
                      <w:marLeft w:val="0"/>
                      <w:marRight w:val="5844"/>
                      <w:marTop w:val="0"/>
                      <w:marBottom w:val="0"/>
                      <w:divBdr>
                        <w:top w:val="none" w:sz="0" w:space="0" w:color="auto"/>
                        <w:left w:val="none" w:sz="0" w:space="0" w:color="auto"/>
                        <w:bottom w:val="none" w:sz="0" w:space="0" w:color="auto"/>
                        <w:right w:val="none" w:sz="0" w:space="0" w:color="auto"/>
                      </w:divBdr>
                      <w:divsChild>
                        <w:div w:id="1818648306">
                          <w:marLeft w:val="0"/>
                          <w:marRight w:val="0"/>
                          <w:marTop w:val="0"/>
                          <w:marBottom w:val="0"/>
                          <w:divBdr>
                            <w:top w:val="none" w:sz="0" w:space="0" w:color="auto"/>
                            <w:left w:val="none" w:sz="0" w:space="0" w:color="auto"/>
                            <w:bottom w:val="none" w:sz="0" w:space="0" w:color="auto"/>
                            <w:right w:val="none" w:sz="0" w:space="0" w:color="auto"/>
                          </w:divBdr>
                          <w:divsChild>
                            <w:div w:id="1400208085">
                              <w:marLeft w:val="0"/>
                              <w:marRight w:val="0"/>
                              <w:marTop w:val="0"/>
                              <w:marBottom w:val="0"/>
                              <w:divBdr>
                                <w:top w:val="none" w:sz="0" w:space="0" w:color="auto"/>
                                <w:left w:val="none" w:sz="0" w:space="0" w:color="auto"/>
                                <w:bottom w:val="none" w:sz="0" w:space="0" w:color="auto"/>
                                <w:right w:val="none" w:sz="0" w:space="0" w:color="auto"/>
                              </w:divBdr>
                              <w:divsChild>
                                <w:div w:id="449276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5083189">
      <w:bodyDiv w:val="1"/>
      <w:marLeft w:val="0"/>
      <w:marRight w:val="0"/>
      <w:marTop w:val="0"/>
      <w:marBottom w:val="0"/>
      <w:divBdr>
        <w:top w:val="none" w:sz="0" w:space="0" w:color="auto"/>
        <w:left w:val="none" w:sz="0" w:space="0" w:color="auto"/>
        <w:bottom w:val="none" w:sz="0" w:space="0" w:color="auto"/>
        <w:right w:val="none" w:sz="0" w:space="0" w:color="auto"/>
      </w:divBdr>
    </w:div>
    <w:div w:id="37055678">
      <w:bodyDiv w:val="1"/>
      <w:marLeft w:val="0"/>
      <w:marRight w:val="0"/>
      <w:marTop w:val="0"/>
      <w:marBottom w:val="0"/>
      <w:divBdr>
        <w:top w:val="none" w:sz="0" w:space="0" w:color="auto"/>
        <w:left w:val="none" w:sz="0" w:space="0" w:color="auto"/>
        <w:bottom w:val="none" w:sz="0" w:space="0" w:color="auto"/>
        <w:right w:val="none" w:sz="0" w:space="0" w:color="auto"/>
      </w:divBdr>
      <w:divsChild>
        <w:div w:id="223420818">
          <w:marLeft w:val="0"/>
          <w:marRight w:val="0"/>
          <w:marTop w:val="1440"/>
          <w:marBottom w:val="0"/>
          <w:divBdr>
            <w:top w:val="none" w:sz="0" w:space="0" w:color="auto"/>
            <w:left w:val="none" w:sz="0" w:space="0" w:color="auto"/>
            <w:bottom w:val="none" w:sz="0" w:space="0" w:color="auto"/>
            <w:right w:val="none" w:sz="0" w:space="0" w:color="auto"/>
          </w:divBdr>
          <w:divsChild>
            <w:div w:id="1850557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84691">
      <w:bodyDiv w:val="1"/>
      <w:marLeft w:val="0"/>
      <w:marRight w:val="0"/>
      <w:marTop w:val="0"/>
      <w:marBottom w:val="0"/>
      <w:divBdr>
        <w:top w:val="none" w:sz="0" w:space="0" w:color="auto"/>
        <w:left w:val="none" w:sz="0" w:space="0" w:color="auto"/>
        <w:bottom w:val="none" w:sz="0" w:space="0" w:color="auto"/>
        <w:right w:val="none" w:sz="0" w:space="0" w:color="auto"/>
      </w:divBdr>
    </w:div>
    <w:div w:id="46684032">
      <w:bodyDiv w:val="1"/>
      <w:marLeft w:val="0"/>
      <w:marRight w:val="0"/>
      <w:marTop w:val="0"/>
      <w:marBottom w:val="0"/>
      <w:divBdr>
        <w:top w:val="none" w:sz="0" w:space="0" w:color="auto"/>
        <w:left w:val="none" w:sz="0" w:space="0" w:color="auto"/>
        <w:bottom w:val="none" w:sz="0" w:space="0" w:color="auto"/>
        <w:right w:val="none" w:sz="0" w:space="0" w:color="auto"/>
      </w:divBdr>
    </w:div>
    <w:div w:id="47924068">
      <w:bodyDiv w:val="1"/>
      <w:marLeft w:val="0"/>
      <w:marRight w:val="0"/>
      <w:marTop w:val="0"/>
      <w:marBottom w:val="0"/>
      <w:divBdr>
        <w:top w:val="none" w:sz="0" w:space="0" w:color="auto"/>
        <w:left w:val="none" w:sz="0" w:space="0" w:color="auto"/>
        <w:bottom w:val="none" w:sz="0" w:space="0" w:color="auto"/>
        <w:right w:val="none" w:sz="0" w:space="0" w:color="auto"/>
      </w:divBdr>
      <w:divsChild>
        <w:div w:id="2063746733">
          <w:marLeft w:val="0"/>
          <w:marRight w:val="1"/>
          <w:marTop w:val="0"/>
          <w:marBottom w:val="0"/>
          <w:divBdr>
            <w:top w:val="none" w:sz="0" w:space="0" w:color="auto"/>
            <w:left w:val="none" w:sz="0" w:space="0" w:color="auto"/>
            <w:bottom w:val="none" w:sz="0" w:space="0" w:color="auto"/>
            <w:right w:val="none" w:sz="0" w:space="0" w:color="auto"/>
          </w:divBdr>
          <w:divsChild>
            <w:div w:id="529339904">
              <w:marLeft w:val="0"/>
              <w:marRight w:val="0"/>
              <w:marTop w:val="0"/>
              <w:marBottom w:val="0"/>
              <w:divBdr>
                <w:top w:val="none" w:sz="0" w:space="0" w:color="auto"/>
                <w:left w:val="none" w:sz="0" w:space="0" w:color="auto"/>
                <w:bottom w:val="none" w:sz="0" w:space="0" w:color="auto"/>
                <w:right w:val="none" w:sz="0" w:space="0" w:color="auto"/>
              </w:divBdr>
              <w:divsChild>
                <w:div w:id="923880507">
                  <w:marLeft w:val="0"/>
                  <w:marRight w:val="1"/>
                  <w:marTop w:val="0"/>
                  <w:marBottom w:val="0"/>
                  <w:divBdr>
                    <w:top w:val="none" w:sz="0" w:space="0" w:color="auto"/>
                    <w:left w:val="none" w:sz="0" w:space="0" w:color="auto"/>
                    <w:bottom w:val="none" w:sz="0" w:space="0" w:color="auto"/>
                    <w:right w:val="none" w:sz="0" w:space="0" w:color="auto"/>
                  </w:divBdr>
                  <w:divsChild>
                    <w:div w:id="1372146625">
                      <w:marLeft w:val="0"/>
                      <w:marRight w:val="0"/>
                      <w:marTop w:val="0"/>
                      <w:marBottom w:val="0"/>
                      <w:divBdr>
                        <w:top w:val="none" w:sz="0" w:space="0" w:color="auto"/>
                        <w:left w:val="none" w:sz="0" w:space="0" w:color="auto"/>
                        <w:bottom w:val="none" w:sz="0" w:space="0" w:color="auto"/>
                        <w:right w:val="none" w:sz="0" w:space="0" w:color="auto"/>
                      </w:divBdr>
                      <w:divsChild>
                        <w:div w:id="1133403738">
                          <w:marLeft w:val="0"/>
                          <w:marRight w:val="0"/>
                          <w:marTop w:val="0"/>
                          <w:marBottom w:val="0"/>
                          <w:divBdr>
                            <w:top w:val="none" w:sz="0" w:space="0" w:color="auto"/>
                            <w:left w:val="none" w:sz="0" w:space="0" w:color="auto"/>
                            <w:bottom w:val="none" w:sz="0" w:space="0" w:color="auto"/>
                            <w:right w:val="none" w:sz="0" w:space="0" w:color="auto"/>
                          </w:divBdr>
                          <w:divsChild>
                            <w:div w:id="1000737167">
                              <w:marLeft w:val="0"/>
                              <w:marRight w:val="0"/>
                              <w:marTop w:val="120"/>
                              <w:marBottom w:val="360"/>
                              <w:divBdr>
                                <w:top w:val="none" w:sz="0" w:space="0" w:color="auto"/>
                                <w:left w:val="none" w:sz="0" w:space="0" w:color="auto"/>
                                <w:bottom w:val="none" w:sz="0" w:space="0" w:color="auto"/>
                                <w:right w:val="none" w:sz="0" w:space="0" w:color="auto"/>
                              </w:divBdr>
                              <w:divsChild>
                                <w:div w:id="1951083965">
                                  <w:marLeft w:val="0"/>
                                  <w:marRight w:val="0"/>
                                  <w:marTop w:val="0"/>
                                  <w:marBottom w:val="0"/>
                                  <w:divBdr>
                                    <w:top w:val="none" w:sz="0" w:space="0" w:color="auto"/>
                                    <w:left w:val="none" w:sz="0" w:space="0" w:color="auto"/>
                                    <w:bottom w:val="none" w:sz="0" w:space="0" w:color="auto"/>
                                    <w:right w:val="none" w:sz="0" w:space="0" w:color="auto"/>
                                  </w:divBdr>
                                  <w:divsChild>
                                    <w:div w:id="2068794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2922481">
      <w:bodyDiv w:val="1"/>
      <w:marLeft w:val="0"/>
      <w:marRight w:val="0"/>
      <w:marTop w:val="0"/>
      <w:marBottom w:val="0"/>
      <w:divBdr>
        <w:top w:val="none" w:sz="0" w:space="0" w:color="auto"/>
        <w:left w:val="none" w:sz="0" w:space="0" w:color="auto"/>
        <w:bottom w:val="none" w:sz="0" w:space="0" w:color="auto"/>
        <w:right w:val="none" w:sz="0" w:space="0" w:color="auto"/>
      </w:divBdr>
    </w:div>
    <w:div w:id="63646424">
      <w:bodyDiv w:val="1"/>
      <w:marLeft w:val="0"/>
      <w:marRight w:val="0"/>
      <w:marTop w:val="0"/>
      <w:marBottom w:val="0"/>
      <w:divBdr>
        <w:top w:val="none" w:sz="0" w:space="0" w:color="auto"/>
        <w:left w:val="none" w:sz="0" w:space="0" w:color="auto"/>
        <w:bottom w:val="none" w:sz="0" w:space="0" w:color="auto"/>
        <w:right w:val="none" w:sz="0" w:space="0" w:color="auto"/>
      </w:divBdr>
      <w:divsChild>
        <w:div w:id="212932880">
          <w:marLeft w:val="0"/>
          <w:marRight w:val="1"/>
          <w:marTop w:val="0"/>
          <w:marBottom w:val="0"/>
          <w:divBdr>
            <w:top w:val="none" w:sz="0" w:space="0" w:color="auto"/>
            <w:left w:val="none" w:sz="0" w:space="0" w:color="auto"/>
            <w:bottom w:val="none" w:sz="0" w:space="0" w:color="auto"/>
            <w:right w:val="none" w:sz="0" w:space="0" w:color="auto"/>
          </w:divBdr>
          <w:divsChild>
            <w:div w:id="1242258432">
              <w:marLeft w:val="0"/>
              <w:marRight w:val="0"/>
              <w:marTop w:val="0"/>
              <w:marBottom w:val="0"/>
              <w:divBdr>
                <w:top w:val="none" w:sz="0" w:space="0" w:color="auto"/>
                <w:left w:val="none" w:sz="0" w:space="0" w:color="auto"/>
                <w:bottom w:val="none" w:sz="0" w:space="0" w:color="auto"/>
                <w:right w:val="none" w:sz="0" w:space="0" w:color="auto"/>
              </w:divBdr>
              <w:divsChild>
                <w:div w:id="1841434006">
                  <w:marLeft w:val="0"/>
                  <w:marRight w:val="1"/>
                  <w:marTop w:val="0"/>
                  <w:marBottom w:val="0"/>
                  <w:divBdr>
                    <w:top w:val="none" w:sz="0" w:space="0" w:color="auto"/>
                    <w:left w:val="none" w:sz="0" w:space="0" w:color="auto"/>
                    <w:bottom w:val="none" w:sz="0" w:space="0" w:color="auto"/>
                    <w:right w:val="none" w:sz="0" w:space="0" w:color="auto"/>
                  </w:divBdr>
                  <w:divsChild>
                    <w:div w:id="807434488">
                      <w:marLeft w:val="0"/>
                      <w:marRight w:val="0"/>
                      <w:marTop w:val="0"/>
                      <w:marBottom w:val="0"/>
                      <w:divBdr>
                        <w:top w:val="none" w:sz="0" w:space="0" w:color="auto"/>
                        <w:left w:val="none" w:sz="0" w:space="0" w:color="auto"/>
                        <w:bottom w:val="none" w:sz="0" w:space="0" w:color="auto"/>
                        <w:right w:val="none" w:sz="0" w:space="0" w:color="auto"/>
                      </w:divBdr>
                      <w:divsChild>
                        <w:div w:id="1785148678">
                          <w:marLeft w:val="0"/>
                          <w:marRight w:val="0"/>
                          <w:marTop w:val="0"/>
                          <w:marBottom w:val="0"/>
                          <w:divBdr>
                            <w:top w:val="none" w:sz="0" w:space="0" w:color="auto"/>
                            <w:left w:val="none" w:sz="0" w:space="0" w:color="auto"/>
                            <w:bottom w:val="none" w:sz="0" w:space="0" w:color="auto"/>
                            <w:right w:val="none" w:sz="0" w:space="0" w:color="auto"/>
                          </w:divBdr>
                          <w:divsChild>
                            <w:div w:id="1452289393">
                              <w:marLeft w:val="0"/>
                              <w:marRight w:val="0"/>
                              <w:marTop w:val="120"/>
                              <w:marBottom w:val="360"/>
                              <w:divBdr>
                                <w:top w:val="none" w:sz="0" w:space="0" w:color="auto"/>
                                <w:left w:val="none" w:sz="0" w:space="0" w:color="auto"/>
                                <w:bottom w:val="none" w:sz="0" w:space="0" w:color="auto"/>
                                <w:right w:val="none" w:sz="0" w:space="0" w:color="auto"/>
                              </w:divBdr>
                              <w:divsChild>
                                <w:div w:id="568031466">
                                  <w:marLeft w:val="0"/>
                                  <w:marRight w:val="0"/>
                                  <w:marTop w:val="0"/>
                                  <w:marBottom w:val="0"/>
                                  <w:divBdr>
                                    <w:top w:val="none" w:sz="0" w:space="0" w:color="auto"/>
                                    <w:left w:val="none" w:sz="0" w:space="0" w:color="auto"/>
                                    <w:bottom w:val="none" w:sz="0" w:space="0" w:color="auto"/>
                                    <w:right w:val="none" w:sz="0" w:space="0" w:color="auto"/>
                                  </w:divBdr>
                                  <w:divsChild>
                                    <w:div w:id="848757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8042265">
      <w:bodyDiv w:val="1"/>
      <w:marLeft w:val="0"/>
      <w:marRight w:val="0"/>
      <w:marTop w:val="0"/>
      <w:marBottom w:val="0"/>
      <w:divBdr>
        <w:top w:val="none" w:sz="0" w:space="0" w:color="auto"/>
        <w:left w:val="none" w:sz="0" w:space="0" w:color="auto"/>
        <w:bottom w:val="none" w:sz="0" w:space="0" w:color="auto"/>
        <w:right w:val="none" w:sz="0" w:space="0" w:color="auto"/>
      </w:divBdr>
    </w:div>
    <w:div w:id="70391805">
      <w:bodyDiv w:val="1"/>
      <w:marLeft w:val="0"/>
      <w:marRight w:val="0"/>
      <w:marTop w:val="0"/>
      <w:marBottom w:val="0"/>
      <w:divBdr>
        <w:top w:val="none" w:sz="0" w:space="0" w:color="auto"/>
        <w:left w:val="none" w:sz="0" w:space="0" w:color="auto"/>
        <w:bottom w:val="none" w:sz="0" w:space="0" w:color="auto"/>
        <w:right w:val="none" w:sz="0" w:space="0" w:color="auto"/>
      </w:divBdr>
    </w:div>
    <w:div w:id="75637924">
      <w:bodyDiv w:val="1"/>
      <w:marLeft w:val="0"/>
      <w:marRight w:val="0"/>
      <w:marTop w:val="0"/>
      <w:marBottom w:val="0"/>
      <w:divBdr>
        <w:top w:val="none" w:sz="0" w:space="0" w:color="auto"/>
        <w:left w:val="none" w:sz="0" w:space="0" w:color="auto"/>
        <w:bottom w:val="none" w:sz="0" w:space="0" w:color="auto"/>
        <w:right w:val="none" w:sz="0" w:space="0" w:color="auto"/>
      </w:divBdr>
      <w:divsChild>
        <w:div w:id="1945576843">
          <w:marLeft w:val="0"/>
          <w:marRight w:val="0"/>
          <w:marTop w:val="234"/>
          <w:marBottom w:val="0"/>
          <w:divBdr>
            <w:top w:val="none" w:sz="0" w:space="0" w:color="auto"/>
            <w:left w:val="none" w:sz="0" w:space="0" w:color="auto"/>
            <w:bottom w:val="none" w:sz="0" w:space="0" w:color="auto"/>
            <w:right w:val="none" w:sz="0" w:space="0" w:color="auto"/>
          </w:divBdr>
          <w:divsChild>
            <w:div w:id="1654719698">
              <w:marLeft w:val="0"/>
              <w:marRight w:val="0"/>
              <w:marTop w:val="0"/>
              <w:marBottom w:val="0"/>
              <w:divBdr>
                <w:top w:val="none" w:sz="0" w:space="0" w:color="auto"/>
                <w:left w:val="none" w:sz="0" w:space="0" w:color="auto"/>
                <w:bottom w:val="none" w:sz="0" w:space="0" w:color="auto"/>
                <w:right w:val="none" w:sz="0" w:space="0" w:color="auto"/>
              </w:divBdr>
            </w:div>
          </w:divsChild>
        </w:div>
        <w:div w:id="1519927928">
          <w:marLeft w:val="0"/>
          <w:marRight w:val="0"/>
          <w:marTop w:val="234"/>
          <w:marBottom w:val="0"/>
          <w:divBdr>
            <w:top w:val="none" w:sz="0" w:space="0" w:color="auto"/>
            <w:left w:val="none" w:sz="0" w:space="0" w:color="auto"/>
            <w:bottom w:val="none" w:sz="0" w:space="0" w:color="auto"/>
            <w:right w:val="none" w:sz="0" w:space="0" w:color="auto"/>
          </w:divBdr>
          <w:divsChild>
            <w:div w:id="1253516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15061">
      <w:bodyDiv w:val="1"/>
      <w:marLeft w:val="0"/>
      <w:marRight w:val="0"/>
      <w:marTop w:val="0"/>
      <w:marBottom w:val="0"/>
      <w:divBdr>
        <w:top w:val="none" w:sz="0" w:space="0" w:color="auto"/>
        <w:left w:val="none" w:sz="0" w:space="0" w:color="auto"/>
        <w:bottom w:val="none" w:sz="0" w:space="0" w:color="auto"/>
        <w:right w:val="none" w:sz="0" w:space="0" w:color="auto"/>
      </w:divBdr>
      <w:divsChild>
        <w:div w:id="773086785">
          <w:marLeft w:val="0"/>
          <w:marRight w:val="1"/>
          <w:marTop w:val="0"/>
          <w:marBottom w:val="0"/>
          <w:divBdr>
            <w:top w:val="none" w:sz="0" w:space="0" w:color="auto"/>
            <w:left w:val="none" w:sz="0" w:space="0" w:color="auto"/>
            <w:bottom w:val="none" w:sz="0" w:space="0" w:color="auto"/>
            <w:right w:val="none" w:sz="0" w:space="0" w:color="auto"/>
          </w:divBdr>
          <w:divsChild>
            <w:div w:id="792750926">
              <w:marLeft w:val="0"/>
              <w:marRight w:val="0"/>
              <w:marTop w:val="0"/>
              <w:marBottom w:val="0"/>
              <w:divBdr>
                <w:top w:val="none" w:sz="0" w:space="0" w:color="auto"/>
                <w:left w:val="none" w:sz="0" w:space="0" w:color="auto"/>
                <w:bottom w:val="none" w:sz="0" w:space="0" w:color="auto"/>
                <w:right w:val="none" w:sz="0" w:space="0" w:color="auto"/>
              </w:divBdr>
              <w:divsChild>
                <w:div w:id="1193883142">
                  <w:marLeft w:val="0"/>
                  <w:marRight w:val="1"/>
                  <w:marTop w:val="0"/>
                  <w:marBottom w:val="0"/>
                  <w:divBdr>
                    <w:top w:val="none" w:sz="0" w:space="0" w:color="auto"/>
                    <w:left w:val="none" w:sz="0" w:space="0" w:color="auto"/>
                    <w:bottom w:val="none" w:sz="0" w:space="0" w:color="auto"/>
                    <w:right w:val="none" w:sz="0" w:space="0" w:color="auto"/>
                  </w:divBdr>
                  <w:divsChild>
                    <w:div w:id="678696670">
                      <w:marLeft w:val="0"/>
                      <w:marRight w:val="0"/>
                      <w:marTop w:val="0"/>
                      <w:marBottom w:val="0"/>
                      <w:divBdr>
                        <w:top w:val="none" w:sz="0" w:space="0" w:color="auto"/>
                        <w:left w:val="none" w:sz="0" w:space="0" w:color="auto"/>
                        <w:bottom w:val="none" w:sz="0" w:space="0" w:color="auto"/>
                        <w:right w:val="none" w:sz="0" w:space="0" w:color="auto"/>
                      </w:divBdr>
                      <w:divsChild>
                        <w:div w:id="1523863642">
                          <w:marLeft w:val="0"/>
                          <w:marRight w:val="0"/>
                          <w:marTop w:val="0"/>
                          <w:marBottom w:val="0"/>
                          <w:divBdr>
                            <w:top w:val="none" w:sz="0" w:space="0" w:color="auto"/>
                            <w:left w:val="none" w:sz="0" w:space="0" w:color="auto"/>
                            <w:bottom w:val="none" w:sz="0" w:space="0" w:color="auto"/>
                            <w:right w:val="none" w:sz="0" w:space="0" w:color="auto"/>
                          </w:divBdr>
                          <w:divsChild>
                            <w:div w:id="1480921709">
                              <w:marLeft w:val="0"/>
                              <w:marRight w:val="0"/>
                              <w:marTop w:val="120"/>
                              <w:marBottom w:val="360"/>
                              <w:divBdr>
                                <w:top w:val="none" w:sz="0" w:space="0" w:color="auto"/>
                                <w:left w:val="none" w:sz="0" w:space="0" w:color="auto"/>
                                <w:bottom w:val="none" w:sz="0" w:space="0" w:color="auto"/>
                                <w:right w:val="none" w:sz="0" w:space="0" w:color="auto"/>
                              </w:divBdr>
                              <w:divsChild>
                                <w:div w:id="1365596045">
                                  <w:marLeft w:val="0"/>
                                  <w:marRight w:val="0"/>
                                  <w:marTop w:val="0"/>
                                  <w:marBottom w:val="0"/>
                                  <w:divBdr>
                                    <w:top w:val="none" w:sz="0" w:space="0" w:color="auto"/>
                                    <w:left w:val="none" w:sz="0" w:space="0" w:color="auto"/>
                                    <w:bottom w:val="none" w:sz="0" w:space="0" w:color="auto"/>
                                    <w:right w:val="none" w:sz="0" w:space="0" w:color="auto"/>
                                  </w:divBdr>
                                  <w:divsChild>
                                    <w:div w:id="826555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008807">
      <w:bodyDiv w:val="1"/>
      <w:marLeft w:val="0"/>
      <w:marRight w:val="0"/>
      <w:marTop w:val="0"/>
      <w:marBottom w:val="0"/>
      <w:divBdr>
        <w:top w:val="none" w:sz="0" w:space="0" w:color="auto"/>
        <w:left w:val="none" w:sz="0" w:space="0" w:color="auto"/>
        <w:bottom w:val="none" w:sz="0" w:space="0" w:color="auto"/>
        <w:right w:val="none" w:sz="0" w:space="0" w:color="auto"/>
      </w:divBdr>
    </w:div>
    <w:div w:id="90317919">
      <w:bodyDiv w:val="1"/>
      <w:marLeft w:val="0"/>
      <w:marRight w:val="0"/>
      <w:marTop w:val="0"/>
      <w:marBottom w:val="0"/>
      <w:divBdr>
        <w:top w:val="none" w:sz="0" w:space="0" w:color="auto"/>
        <w:left w:val="none" w:sz="0" w:space="0" w:color="auto"/>
        <w:bottom w:val="none" w:sz="0" w:space="0" w:color="auto"/>
        <w:right w:val="none" w:sz="0" w:space="0" w:color="auto"/>
      </w:divBdr>
      <w:divsChild>
        <w:div w:id="1102384976">
          <w:marLeft w:val="0"/>
          <w:marRight w:val="0"/>
          <w:marTop w:val="0"/>
          <w:marBottom w:val="0"/>
          <w:divBdr>
            <w:top w:val="none" w:sz="0" w:space="0" w:color="auto"/>
            <w:left w:val="none" w:sz="0" w:space="0" w:color="auto"/>
            <w:bottom w:val="none" w:sz="0" w:space="0" w:color="auto"/>
            <w:right w:val="none" w:sz="0" w:space="0" w:color="auto"/>
          </w:divBdr>
          <w:divsChild>
            <w:div w:id="977027749">
              <w:marLeft w:val="0"/>
              <w:marRight w:val="-4500"/>
              <w:marTop w:val="0"/>
              <w:marBottom w:val="0"/>
              <w:divBdr>
                <w:top w:val="none" w:sz="0" w:space="0" w:color="auto"/>
                <w:left w:val="none" w:sz="0" w:space="0" w:color="auto"/>
                <w:bottom w:val="none" w:sz="0" w:space="0" w:color="auto"/>
                <w:right w:val="none" w:sz="0" w:space="0" w:color="auto"/>
              </w:divBdr>
              <w:divsChild>
                <w:div w:id="1393693665">
                  <w:marLeft w:val="0"/>
                  <w:marRight w:val="4500"/>
                  <w:marTop w:val="0"/>
                  <w:marBottom w:val="0"/>
                  <w:divBdr>
                    <w:top w:val="none" w:sz="0" w:space="0" w:color="auto"/>
                    <w:left w:val="none" w:sz="0" w:space="0" w:color="auto"/>
                    <w:bottom w:val="none" w:sz="0" w:space="0" w:color="auto"/>
                    <w:right w:val="none" w:sz="0" w:space="0" w:color="auto"/>
                  </w:divBdr>
                  <w:divsChild>
                    <w:div w:id="735519358">
                      <w:marLeft w:val="0"/>
                      <w:marRight w:val="0"/>
                      <w:marTop w:val="0"/>
                      <w:marBottom w:val="0"/>
                      <w:divBdr>
                        <w:top w:val="none" w:sz="0" w:space="0" w:color="auto"/>
                        <w:left w:val="none" w:sz="0" w:space="0" w:color="auto"/>
                        <w:bottom w:val="none" w:sz="0" w:space="0" w:color="auto"/>
                        <w:right w:val="none" w:sz="0" w:space="0" w:color="auto"/>
                      </w:divBdr>
                      <w:divsChild>
                        <w:div w:id="1559780373">
                          <w:marLeft w:val="0"/>
                          <w:marRight w:val="0"/>
                          <w:marTop w:val="0"/>
                          <w:marBottom w:val="0"/>
                          <w:divBdr>
                            <w:top w:val="none" w:sz="0" w:space="0" w:color="auto"/>
                            <w:left w:val="none" w:sz="0" w:space="0" w:color="auto"/>
                            <w:bottom w:val="none" w:sz="0" w:space="0" w:color="auto"/>
                            <w:right w:val="none" w:sz="0" w:space="0" w:color="auto"/>
                          </w:divBdr>
                          <w:divsChild>
                            <w:div w:id="1276215247">
                              <w:marLeft w:val="0"/>
                              <w:marRight w:val="150"/>
                              <w:marTop w:val="0"/>
                              <w:marBottom w:val="0"/>
                              <w:divBdr>
                                <w:top w:val="none" w:sz="0" w:space="0" w:color="auto"/>
                                <w:left w:val="none" w:sz="0" w:space="0" w:color="auto"/>
                                <w:bottom w:val="none" w:sz="0" w:space="0" w:color="auto"/>
                                <w:right w:val="none" w:sz="0" w:space="0" w:color="auto"/>
                              </w:divBdr>
                              <w:divsChild>
                                <w:div w:id="198202945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3524115">
      <w:bodyDiv w:val="1"/>
      <w:marLeft w:val="0"/>
      <w:marRight w:val="0"/>
      <w:marTop w:val="0"/>
      <w:marBottom w:val="0"/>
      <w:divBdr>
        <w:top w:val="none" w:sz="0" w:space="0" w:color="auto"/>
        <w:left w:val="none" w:sz="0" w:space="0" w:color="auto"/>
        <w:bottom w:val="none" w:sz="0" w:space="0" w:color="auto"/>
        <w:right w:val="none" w:sz="0" w:space="0" w:color="auto"/>
      </w:divBdr>
    </w:div>
    <w:div w:id="98792341">
      <w:bodyDiv w:val="1"/>
      <w:marLeft w:val="0"/>
      <w:marRight w:val="0"/>
      <w:marTop w:val="0"/>
      <w:marBottom w:val="0"/>
      <w:divBdr>
        <w:top w:val="none" w:sz="0" w:space="0" w:color="auto"/>
        <w:left w:val="none" w:sz="0" w:space="0" w:color="auto"/>
        <w:bottom w:val="none" w:sz="0" w:space="0" w:color="auto"/>
        <w:right w:val="none" w:sz="0" w:space="0" w:color="auto"/>
      </w:divBdr>
      <w:divsChild>
        <w:div w:id="2070228785">
          <w:marLeft w:val="0"/>
          <w:marRight w:val="0"/>
          <w:marTop w:val="0"/>
          <w:marBottom w:val="0"/>
          <w:divBdr>
            <w:top w:val="none" w:sz="0" w:space="0" w:color="auto"/>
            <w:left w:val="none" w:sz="0" w:space="0" w:color="auto"/>
            <w:bottom w:val="none" w:sz="0" w:space="0" w:color="auto"/>
            <w:right w:val="none" w:sz="0" w:space="0" w:color="auto"/>
          </w:divBdr>
        </w:div>
      </w:divsChild>
    </w:div>
    <w:div w:id="108550537">
      <w:bodyDiv w:val="1"/>
      <w:marLeft w:val="0"/>
      <w:marRight w:val="0"/>
      <w:marTop w:val="0"/>
      <w:marBottom w:val="0"/>
      <w:divBdr>
        <w:top w:val="none" w:sz="0" w:space="0" w:color="auto"/>
        <w:left w:val="none" w:sz="0" w:space="0" w:color="auto"/>
        <w:bottom w:val="none" w:sz="0" w:space="0" w:color="auto"/>
        <w:right w:val="none" w:sz="0" w:space="0" w:color="auto"/>
      </w:divBdr>
    </w:div>
    <w:div w:id="110126113">
      <w:bodyDiv w:val="1"/>
      <w:marLeft w:val="0"/>
      <w:marRight w:val="0"/>
      <w:marTop w:val="0"/>
      <w:marBottom w:val="0"/>
      <w:divBdr>
        <w:top w:val="none" w:sz="0" w:space="0" w:color="auto"/>
        <w:left w:val="none" w:sz="0" w:space="0" w:color="auto"/>
        <w:bottom w:val="none" w:sz="0" w:space="0" w:color="auto"/>
        <w:right w:val="none" w:sz="0" w:space="0" w:color="auto"/>
      </w:divBdr>
    </w:div>
    <w:div w:id="110903852">
      <w:bodyDiv w:val="1"/>
      <w:marLeft w:val="0"/>
      <w:marRight w:val="0"/>
      <w:marTop w:val="0"/>
      <w:marBottom w:val="0"/>
      <w:divBdr>
        <w:top w:val="none" w:sz="0" w:space="0" w:color="auto"/>
        <w:left w:val="none" w:sz="0" w:space="0" w:color="auto"/>
        <w:bottom w:val="none" w:sz="0" w:space="0" w:color="auto"/>
        <w:right w:val="none" w:sz="0" w:space="0" w:color="auto"/>
      </w:divBdr>
    </w:div>
    <w:div w:id="115489185">
      <w:bodyDiv w:val="1"/>
      <w:marLeft w:val="0"/>
      <w:marRight w:val="0"/>
      <w:marTop w:val="0"/>
      <w:marBottom w:val="0"/>
      <w:divBdr>
        <w:top w:val="none" w:sz="0" w:space="0" w:color="auto"/>
        <w:left w:val="none" w:sz="0" w:space="0" w:color="auto"/>
        <w:bottom w:val="none" w:sz="0" w:space="0" w:color="auto"/>
        <w:right w:val="none" w:sz="0" w:space="0" w:color="auto"/>
      </w:divBdr>
    </w:div>
    <w:div w:id="120005259">
      <w:bodyDiv w:val="1"/>
      <w:marLeft w:val="0"/>
      <w:marRight w:val="0"/>
      <w:marTop w:val="0"/>
      <w:marBottom w:val="0"/>
      <w:divBdr>
        <w:top w:val="none" w:sz="0" w:space="0" w:color="auto"/>
        <w:left w:val="none" w:sz="0" w:space="0" w:color="auto"/>
        <w:bottom w:val="none" w:sz="0" w:space="0" w:color="auto"/>
        <w:right w:val="none" w:sz="0" w:space="0" w:color="auto"/>
      </w:divBdr>
    </w:div>
    <w:div w:id="122892413">
      <w:bodyDiv w:val="1"/>
      <w:marLeft w:val="0"/>
      <w:marRight w:val="0"/>
      <w:marTop w:val="0"/>
      <w:marBottom w:val="0"/>
      <w:divBdr>
        <w:top w:val="none" w:sz="0" w:space="0" w:color="auto"/>
        <w:left w:val="none" w:sz="0" w:space="0" w:color="auto"/>
        <w:bottom w:val="none" w:sz="0" w:space="0" w:color="auto"/>
        <w:right w:val="none" w:sz="0" w:space="0" w:color="auto"/>
      </w:divBdr>
      <w:divsChild>
        <w:div w:id="1381856611">
          <w:marLeft w:val="0"/>
          <w:marRight w:val="1"/>
          <w:marTop w:val="0"/>
          <w:marBottom w:val="0"/>
          <w:divBdr>
            <w:top w:val="none" w:sz="0" w:space="0" w:color="auto"/>
            <w:left w:val="none" w:sz="0" w:space="0" w:color="auto"/>
            <w:bottom w:val="none" w:sz="0" w:space="0" w:color="auto"/>
            <w:right w:val="none" w:sz="0" w:space="0" w:color="auto"/>
          </w:divBdr>
          <w:divsChild>
            <w:div w:id="6056102">
              <w:marLeft w:val="0"/>
              <w:marRight w:val="0"/>
              <w:marTop w:val="0"/>
              <w:marBottom w:val="0"/>
              <w:divBdr>
                <w:top w:val="none" w:sz="0" w:space="0" w:color="auto"/>
                <w:left w:val="none" w:sz="0" w:space="0" w:color="auto"/>
                <w:bottom w:val="none" w:sz="0" w:space="0" w:color="auto"/>
                <w:right w:val="none" w:sz="0" w:space="0" w:color="auto"/>
              </w:divBdr>
              <w:divsChild>
                <w:div w:id="86733835">
                  <w:marLeft w:val="0"/>
                  <w:marRight w:val="1"/>
                  <w:marTop w:val="0"/>
                  <w:marBottom w:val="0"/>
                  <w:divBdr>
                    <w:top w:val="none" w:sz="0" w:space="0" w:color="auto"/>
                    <w:left w:val="none" w:sz="0" w:space="0" w:color="auto"/>
                    <w:bottom w:val="none" w:sz="0" w:space="0" w:color="auto"/>
                    <w:right w:val="none" w:sz="0" w:space="0" w:color="auto"/>
                  </w:divBdr>
                  <w:divsChild>
                    <w:div w:id="639727261">
                      <w:marLeft w:val="0"/>
                      <w:marRight w:val="0"/>
                      <w:marTop w:val="0"/>
                      <w:marBottom w:val="0"/>
                      <w:divBdr>
                        <w:top w:val="none" w:sz="0" w:space="0" w:color="auto"/>
                        <w:left w:val="none" w:sz="0" w:space="0" w:color="auto"/>
                        <w:bottom w:val="none" w:sz="0" w:space="0" w:color="auto"/>
                        <w:right w:val="none" w:sz="0" w:space="0" w:color="auto"/>
                      </w:divBdr>
                      <w:divsChild>
                        <w:div w:id="595796415">
                          <w:marLeft w:val="0"/>
                          <w:marRight w:val="0"/>
                          <w:marTop w:val="0"/>
                          <w:marBottom w:val="0"/>
                          <w:divBdr>
                            <w:top w:val="none" w:sz="0" w:space="0" w:color="auto"/>
                            <w:left w:val="none" w:sz="0" w:space="0" w:color="auto"/>
                            <w:bottom w:val="none" w:sz="0" w:space="0" w:color="auto"/>
                            <w:right w:val="none" w:sz="0" w:space="0" w:color="auto"/>
                          </w:divBdr>
                          <w:divsChild>
                            <w:div w:id="459036252">
                              <w:marLeft w:val="0"/>
                              <w:marRight w:val="0"/>
                              <w:marTop w:val="120"/>
                              <w:marBottom w:val="360"/>
                              <w:divBdr>
                                <w:top w:val="none" w:sz="0" w:space="0" w:color="auto"/>
                                <w:left w:val="none" w:sz="0" w:space="0" w:color="auto"/>
                                <w:bottom w:val="none" w:sz="0" w:space="0" w:color="auto"/>
                                <w:right w:val="none" w:sz="0" w:space="0" w:color="auto"/>
                              </w:divBdr>
                              <w:divsChild>
                                <w:div w:id="793716799">
                                  <w:marLeft w:val="0"/>
                                  <w:marRight w:val="0"/>
                                  <w:marTop w:val="0"/>
                                  <w:marBottom w:val="0"/>
                                  <w:divBdr>
                                    <w:top w:val="none" w:sz="0" w:space="0" w:color="auto"/>
                                    <w:left w:val="none" w:sz="0" w:space="0" w:color="auto"/>
                                    <w:bottom w:val="none" w:sz="0" w:space="0" w:color="auto"/>
                                    <w:right w:val="none" w:sz="0" w:space="0" w:color="auto"/>
                                  </w:divBdr>
                                  <w:divsChild>
                                    <w:div w:id="834690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5510451">
      <w:bodyDiv w:val="1"/>
      <w:marLeft w:val="0"/>
      <w:marRight w:val="0"/>
      <w:marTop w:val="0"/>
      <w:marBottom w:val="0"/>
      <w:divBdr>
        <w:top w:val="none" w:sz="0" w:space="0" w:color="auto"/>
        <w:left w:val="none" w:sz="0" w:space="0" w:color="auto"/>
        <w:bottom w:val="none" w:sz="0" w:space="0" w:color="auto"/>
        <w:right w:val="none" w:sz="0" w:space="0" w:color="auto"/>
      </w:divBdr>
    </w:div>
    <w:div w:id="126777977">
      <w:bodyDiv w:val="1"/>
      <w:marLeft w:val="0"/>
      <w:marRight w:val="0"/>
      <w:marTop w:val="0"/>
      <w:marBottom w:val="0"/>
      <w:divBdr>
        <w:top w:val="none" w:sz="0" w:space="0" w:color="auto"/>
        <w:left w:val="none" w:sz="0" w:space="0" w:color="auto"/>
        <w:bottom w:val="none" w:sz="0" w:space="0" w:color="auto"/>
        <w:right w:val="none" w:sz="0" w:space="0" w:color="auto"/>
      </w:divBdr>
      <w:divsChild>
        <w:div w:id="1544250982">
          <w:marLeft w:val="0"/>
          <w:marRight w:val="0"/>
          <w:marTop w:val="0"/>
          <w:marBottom w:val="0"/>
          <w:divBdr>
            <w:top w:val="none" w:sz="0" w:space="0" w:color="auto"/>
            <w:left w:val="none" w:sz="0" w:space="0" w:color="auto"/>
            <w:bottom w:val="none" w:sz="0" w:space="0" w:color="auto"/>
            <w:right w:val="none" w:sz="0" w:space="0" w:color="auto"/>
          </w:divBdr>
          <w:divsChild>
            <w:div w:id="1333410759">
              <w:marLeft w:val="0"/>
              <w:marRight w:val="-4500"/>
              <w:marTop w:val="0"/>
              <w:marBottom w:val="0"/>
              <w:divBdr>
                <w:top w:val="none" w:sz="0" w:space="0" w:color="auto"/>
                <w:left w:val="none" w:sz="0" w:space="0" w:color="auto"/>
                <w:bottom w:val="none" w:sz="0" w:space="0" w:color="auto"/>
                <w:right w:val="none" w:sz="0" w:space="0" w:color="auto"/>
              </w:divBdr>
              <w:divsChild>
                <w:div w:id="919631492">
                  <w:marLeft w:val="0"/>
                  <w:marRight w:val="0"/>
                  <w:marTop w:val="0"/>
                  <w:marBottom w:val="0"/>
                  <w:divBdr>
                    <w:top w:val="none" w:sz="0" w:space="0" w:color="auto"/>
                    <w:left w:val="none" w:sz="0" w:space="0" w:color="auto"/>
                    <w:bottom w:val="none" w:sz="0" w:space="0" w:color="auto"/>
                    <w:right w:val="none" w:sz="0" w:space="0" w:color="auto"/>
                  </w:divBdr>
                  <w:divsChild>
                    <w:div w:id="717389257">
                      <w:marLeft w:val="0"/>
                      <w:marRight w:val="0"/>
                      <w:marTop w:val="0"/>
                      <w:marBottom w:val="0"/>
                      <w:divBdr>
                        <w:top w:val="none" w:sz="0" w:space="0" w:color="auto"/>
                        <w:left w:val="none" w:sz="0" w:space="0" w:color="auto"/>
                        <w:bottom w:val="none" w:sz="0" w:space="0" w:color="auto"/>
                        <w:right w:val="none" w:sz="0" w:space="0" w:color="auto"/>
                      </w:divBdr>
                      <w:divsChild>
                        <w:div w:id="1400057387">
                          <w:marLeft w:val="0"/>
                          <w:marRight w:val="0"/>
                          <w:marTop w:val="0"/>
                          <w:marBottom w:val="0"/>
                          <w:divBdr>
                            <w:top w:val="none" w:sz="0" w:space="0" w:color="auto"/>
                            <w:left w:val="none" w:sz="0" w:space="0" w:color="auto"/>
                            <w:bottom w:val="none" w:sz="0" w:space="0" w:color="auto"/>
                            <w:right w:val="none" w:sz="0" w:space="0" w:color="auto"/>
                          </w:divBdr>
                          <w:divsChild>
                            <w:div w:id="1410537716">
                              <w:marLeft w:val="0"/>
                              <w:marRight w:val="0"/>
                              <w:marTop w:val="0"/>
                              <w:marBottom w:val="0"/>
                              <w:divBdr>
                                <w:top w:val="none" w:sz="0" w:space="0" w:color="auto"/>
                                <w:left w:val="none" w:sz="0" w:space="0" w:color="auto"/>
                                <w:bottom w:val="none" w:sz="0" w:space="0" w:color="auto"/>
                                <w:right w:val="none" w:sz="0" w:space="0" w:color="auto"/>
                              </w:divBdr>
                              <w:divsChild>
                                <w:div w:id="1594240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7359922">
      <w:bodyDiv w:val="1"/>
      <w:marLeft w:val="0"/>
      <w:marRight w:val="0"/>
      <w:marTop w:val="0"/>
      <w:marBottom w:val="0"/>
      <w:divBdr>
        <w:top w:val="none" w:sz="0" w:space="0" w:color="auto"/>
        <w:left w:val="none" w:sz="0" w:space="0" w:color="auto"/>
        <w:bottom w:val="none" w:sz="0" w:space="0" w:color="auto"/>
        <w:right w:val="none" w:sz="0" w:space="0" w:color="auto"/>
      </w:divBdr>
    </w:div>
    <w:div w:id="132260290">
      <w:bodyDiv w:val="1"/>
      <w:marLeft w:val="0"/>
      <w:marRight w:val="0"/>
      <w:marTop w:val="0"/>
      <w:marBottom w:val="0"/>
      <w:divBdr>
        <w:top w:val="none" w:sz="0" w:space="0" w:color="auto"/>
        <w:left w:val="none" w:sz="0" w:space="0" w:color="auto"/>
        <w:bottom w:val="none" w:sz="0" w:space="0" w:color="auto"/>
        <w:right w:val="none" w:sz="0" w:space="0" w:color="auto"/>
      </w:divBdr>
    </w:div>
    <w:div w:id="139008546">
      <w:bodyDiv w:val="1"/>
      <w:marLeft w:val="0"/>
      <w:marRight w:val="0"/>
      <w:marTop w:val="0"/>
      <w:marBottom w:val="0"/>
      <w:divBdr>
        <w:top w:val="none" w:sz="0" w:space="0" w:color="auto"/>
        <w:left w:val="none" w:sz="0" w:space="0" w:color="auto"/>
        <w:bottom w:val="none" w:sz="0" w:space="0" w:color="auto"/>
        <w:right w:val="none" w:sz="0" w:space="0" w:color="auto"/>
      </w:divBdr>
    </w:div>
    <w:div w:id="146745062">
      <w:bodyDiv w:val="1"/>
      <w:marLeft w:val="0"/>
      <w:marRight w:val="0"/>
      <w:marTop w:val="0"/>
      <w:marBottom w:val="0"/>
      <w:divBdr>
        <w:top w:val="none" w:sz="0" w:space="0" w:color="auto"/>
        <w:left w:val="none" w:sz="0" w:space="0" w:color="auto"/>
        <w:bottom w:val="none" w:sz="0" w:space="0" w:color="auto"/>
        <w:right w:val="none" w:sz="0" w:space="0" w:color="auto"/>
      </w:divBdr>
      <w:divsChild>
        <w:div w:id="1315912565">
          <w:marLeft w:val="0"/>
          <w:marRight w:val="1"/>
          <w:marTop w:val="0"/>
          <w:marBottom w:val="0"/>
          <w:divBdr>
            <w:top w:val="none" w:sz="0" w:space="0" w:color="auto"/>
            <w:left w:val="none" w:sz="0" w:space="0" w:color="auto"/>
            <w:bottom w:val="none" w:sz="0" w:space="0" w:color="auto"/>
            <w:right w:val="none" w:sz="0" w:space="0" w:color="auto"/>
          </w:divBdr>
          <w:divsChild>
            <w:div w:id="1348173388">
              <w:marLeft w:val="0"/>
              <w:marRight w:val="0"/>
              <w:marTop w:val="0"/>
              <w:marBottom w:val="0"/>
              <w:divBdr>
                <w:top w:val="none" w:sz="0" w:space="0" w:color="auto"/>
                <w:left w:val="none" w:sz="0" w:space="0" w:color="auto"/>
                <w:bottom w:val="none" w:sz="0" w:space="0" w:color="auto"/>
                <w:right w:val="none" w:sz="0" w:space="0" w:color="auto"/>
              </w:divBdr>
              <w:divsChild>
                <w:div w:id="1000430407">
                  <w:marLeft w:val="0"/>
                  <w:marRight w:val="1"/>
                  <w:marTop w:val="0"/>
                  <w:marBottom w:val="0"/>
                  <w:divBdr>
                    <w:top w:val="none" w:sz="0" w:space="0" w:color="auto"/>
                    <w:left w:val="none" w:sz="0" w:space="0" w:color="auto"/>
                    <w:bottom w:val="none" w:sz="0" w:space="0" w:color="auto"/>
                    <w:right w:val="none" w:sz="0" w:space="0" w:color="auto"/>
                  </w:divBdr>
                  <w:divsChild>
                    <w:div w:id="1446996007">
                      <w:marLeft w:val="0"/>
                      <w:marRight w:val="0"/>
                      <w:marTop w:val="0"/>
                      <w:marBottom w:val="0"/>
                      <w:divBdr>
                        <w:top w:val="none" w:sz="0" w:space="0" w:color="auto"/>
                        <w:left w:val="none" w:sz="0" w:space="0" w:color="auto"/>
                        <w:bottom w:val="none" w:sz="0" w:space="0" w:color="auto"/>
                        <w:right w:val="none" w:sz="0" w:space="0" w:color="auto"/>
                      </w:divBdr>
                      <w:divsChild>
                        <w:div w:id="1735666096">
                          <w:marLeft w:val="0"/>
                          <w:marRight w:val="0"/>
                          <w:marTop w:val="0"/>
                          <w:marBottom w:val="0"/>
                          <w:divBdr>
                            <w:top w:val="none" w:sz="0" w:space="0" w:color="auto"/>
                            <w:left w:val="none" w:sz="0" w:space="0" w:color="auto"/>
                            <w:bottom w:val="none" w:sz="0" w:space="0" w:color="auto"/>
                            <w:right w:val="none" w:sz="0" w:space="0" w:color="auto"/>
                          </w:divBdr>
                          <w:divsChild>
                            <w:div w:id="448164618">
                              <w:marLeft w:val="0"/>
                              <w:marRight w:val="0"/>
                              <w:marTop w:val="120"/>
                              <w:marBottom w:val="360"/>
                              <w:divBdr>
                                <w:top w:val="none" w:sz="0" w:space="0" w:color="auto"/>
                                <w:left w:val="none" w:sz="0" w:space="0" w:color="auto"/>
                                <w:bottom w:val="none" w:sz="0" w:space="0" w:color="auto"/>
                                <w:right w:val="none" w:sz="0" w:space="0" w:color="auto"/>
                              </w:divBdr>
                              <w:divsChild>
                                <w:div w:id="1610621701">
                                  <w:marLeft w:val="0"/>
                                  <w:marRight w:val="0"/>
                                  <w:marTop w:val="0"/>
                                  <w:marBottom w:val="0"/>
                                  <w:divBdr>
                                    <w:top w:val="none" w:sz="0" w:space="0" w:color="auto"/>
                                    <w:left w:val="none" w:sz="0" w:space="0" w:color="auto"/>
                                    <w:bottom w:val="none" w:sz="0" w:space="0" w:color="auto"/>
                                    <w:right w:val="none" w:sz="0" w:space="0" w:color="auto"/>
                                  </w:divBdr>
                                  <w:divsChild>
                                    <w:div w:id="762871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1798262">
      <w:bodyDiv w:val="1"/>
      <w:marLeft w:val="0"/>
      <w:marRight w:val="0"/>
      <w:marTop w:val="0"/>
      <w:marBottom w:val="0"/>
      <w:divBdr>
        <w:top w:val="none" w:sz="0" w:space="0" w:color="auto"/>
        <w:left w:val="none" w:sz="0" w:space="0" w:color="auto"/>
        <w:bottom w:val="none" w:sz="0" w:space="0" w:color="auto"/>
        <w:right w:val="none" w:sz="0" w:space="0" w:color="auto"/>
      </w:divBdr>
    </w:div>
    <w:div w:id="152529497">
      <w:bodyDiv w:val="1"/>
      <w:marLeft w:val="0"/>
      <w:marRight w:val="0"/>
      <w:marTop w:val="0"/>
      <w:marBottom w:val="0"/>
      <w:divBdr>
        <w:top w:val="none" w:sz="0" w:space="0" w:color="auto"/>
        <w:left w:val="none" w:sz="0" w:space="0" w:color="auto"/>
        <w:bottom w:val="none" w:sz="0" w:space="0" w:color="auto"/>
        <w:right w:val="none" w:sz="0" w:space="0" w:color="auto"/>
      </w:divBdr>
      <w:divsChild>
        <w:div w:id="1213155633">
          <w:marLeft w:val="0"/>
          <w:marRight w:val="1"/>
          <w:marTop w:val="0"/>
          <w:marBottom w:val="0"/>
          <w:divBdr>
            <w:top w:val="none" w:sz="0" w:space="0" w:color="auto"/>
            <w:left w:val="none" w:sz="0" w:space="0" w:color="auto"/>
            <w:bottom w:val="none" w:sz="0" w:space="0" w:color="auto"/>
            <w:right w:val="none" w:sz="0" w:space="0" w:color="auto"/>
          </w:divBdr>
          <w:divsChild>
            <w:div w:id="1720013398">
              <w:marLeft w:val="0"/>
              <w:marRight w:val="0"/>
              <w:marTop w:val="0"/>
              <w:marBottom w:val="0"/>
              <w:divBdr>
                <w:top w:val="none" w:sz="0" w:space="0" w:color="auto"/>
                <w:left w:val="none" w:sz="0" w:space="0" w:color="auto"/>
                <w:bottom w:val="none" w:sz="0" w:space="0" w:color="auto"/>
                <w:right w:val="none" w:sz="0" w:space="0" w:color="auto"/>
              </w:divBdr>
              <w:divsChild>
                <w:div w:id="1563562131">
                  <w:marLeft w:val="0"/>
                  <w:marRight w:val="1"/>
                  <w:marTop w:val="0"/>
                  <w:marBottom w:val="0"/>
                  <w:divBdr>
                    <w:top w:val="none" w:sz="0" w:space="0" w:color="auto"/>
                    <w:left w:val="none" w:sz="0" w:space="0" w:color="auto"/>
                    <w:bottom w:val="none" w:sz="0" w:space="0" w:color="auto"/>
                    <w:right w:val="none" w:sz="0" w:space="0" w:color="auto"/>
                  </w:divBdr>
                  <w:divsChild>
                    <w:div w:id="383018520">
                      <w:marLeft w:val="0"/>
                      <w:marRight w:val="0"/>
                      <w:marTop w:val="0"/>
                      <w:marBottom w:val="0"/>
                      <w:divBdr>
                        <w:top w:val="none" w:sz="0" w:space="0" w:color="auto"/>
                        <w:left w:val="none" w:sz="0" w:space="0" w:color="auto"/>
                        <w:bottom w:val="none" w:sz="0" w:space="0" w:color="auto"/>
                        <w:right w:val="none" w:sz="0" w:space="0" w:color="auto"/>
                      </w:divBdr>
                      <w:divsChild>
                        <w:div w:id="673146994">
                          <w:marLeft w:val="0"/>
                          <w:marRight w:val="0"/>
                          <w:marTop w:val="0"/>
                          <w:marBottom w:val="0"/>
                          <w:divBdr>
                            <w:top w:val="none" w:sz="0" w:space="0" w:color="auto"/>
                            <w:left w:val="none" w:sz="0" w:space="0" w:color="auto"/>
                            <w:bottom w:val="none" w:sz="0" w:space="0" w:color="auto"/>
                            <w:right w:val="none" w:sz="0" w:space="0" w:color="auto"/>
                          </w:divBdr>
                          <w:divsChild>
                            <w:div w:id="1626504589">
                              <w:marLeft w:val="0"/>
                              <w:marRight w:val="0"/>
                              <w:marTop w:val="120"/>
                              <w:marBottom w:val="360"/>
                              <w:divBdr>
                                <w:top w:val="none" w:sz="0" w:space="0" w:color="auto"/>
                                <w:left w:val="none" w:sz="0" w:space="0" w:color="auto"/>
                                <w:bottom w:val="none" w:sz="0" w:space="0" w:color="auto"/>
                                <w:right w:val="none" w:sz="0" w:space="0" w:color="auto"/>
                              </w:divBdr>
                              <w:divsChild>
                                <w:div w:id="795179779">
                                  <w:marLeft w:val="0"/>
                                  <w:marRight w:val="0"/>
                                  <w:marTop w:val="0"/>
                                  <w:marBottom w:val="0"/>
                                  <w:divBdr>
                                    <w:top w:val="none" w:sz="0" w:space="0" w:color="auto"/>
                                    <w:left w:val="none" w:sz="0" w:space="0" w:color="auto"/>
                                    <w:bottom w:val="none" w:sz="0" w:space="0" w:color="auto"/>
                                    <w:right w:val="none" w:sz="0" w:space="0" w:color="auto"/>
                                  </w:divBdr>
                                  <w:divsChild>
                                    <w:div w:id="1711219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3184780">
      <w:bodyDiv w:val="1"/>
      <w:marLeft w:val="0"/>
      <w:marRight w:val="0"/>
      <w:marTop w:val="0"/>
      <w:marBottom w:val="0"/>
      <w:divBdr>
        <w:top w:val="none" w:sz="0" w:space="0" w:color="auto"/>
        <w:left w:val="none" w:sz="0" w:space="0" w:color="auto"/>
        <w:bottom w:val="none" w:sz="0" w:space="0" w:color="auto"/>
        <w:right w:val="none" w:sz="0" w:space="0" w:color="auto"/>
      </w:divBdr>
      <w:divsChild>
        <w:div w:id="1490054956">
          <w:marLeft w:val="0"/>
          <w:marRight w:val="1"/>
          <w:marTop w:val="0"/>
          <w:marBottom w:val="0"/>
          <w:divBdr>
            <w:top w:val="none" w:sz="0" w:space="0" w:color="auto"/>
            <w:left w:val="none" w:sz="0" w:space="0" w:color="auto"/>
            <w:bottom w:val="none" w:sz="0" w:space="0" w:color="auto"/>
            <w:right w:val="none" w:sz="0" w:space="0" w:color="auto"/>
          </w:divBdr>
          <w:divsChild>
            <w:div w:id="204223761">
              <w:marLeft w:val="0"/>
              <w:marRight w:val="0"/>
              <w:marTop w:val="0"/>
              <w:marBottom w:val="0"/>
              <w:divBdr>
                <w:top w:val="none" w:sz="0" w:space="0" w:color="auto"/>
                <w:left w:val="none" w:sz="0" w:space="0" w:color="auto"/>
                <w:bottom w:val="none" w:sz="0" w:space="0" w:color="auto"/>
                <w:right w:val="none" w:sz="0" w:space="0" w:color="auto"/>
              </w:divBdr>
              <w:divsChild>
                <w:div w:id="698240109">
                  <w:marLeft w:val="0"/>
                  <w:marRight w:val="1"/>
                  <w:marTop w:val="0"/>
                  <w:marBottom w:val="0"/>
                  <w:divBdr>
                    <w:top w:val="none" w:sz="0" w:space="0" w:color="auto"/>
                    <w:left w:val="none" w:sz="0" w:space="0" w:color="auto"/>
                    <w:bottom w:val="none" w:sz="0" w:space="0" w:color="auto"/>
                    <w:right w:val="none" w:sz="0" w:space="0" w:color="auto"/>
                  </w:divBdr>
                  <w:divsChild>
                    <w:div w:id="554898177">
                      <w:marLeft w:val="0"/>
                      <w:marRight w:val="0"/>
                      <w:marTop w:val="0"/>
                      <w:marBottom w:val="0"/>
                      <w:divBdr>
                        <w:top w:val="none" w:sz="0" w:space="0" w:color="auto"/>
                        <w:left w:val="none" w:sz="0" w:space="0" w:color="auto"/>
                        <w:bottom w:val="none" w:sz="0" w:space="0" w:color="auto"/>
                        <w:right w:val="none" w:sz="0" w:space="0" w:color="auto"/>
                      </w:divBdr>
                      <w:divsChild>
                        <w:div w:id="1138257188">
                          <w:marLeft w:val="0"/>
                          <w:marRight w:val="0"/>
                          <w:marTop w:val="0"/>
                          <w:marBottom w:val="0"/>
                          <w:divBdr>
                            <w:top w:val="none" w:sz="0" w:space="0" w:color="auto"/>
                            <w:left w:val="none" w:sz="0" w:space="0" w:color="auto"/>
                            <w:bottom w:val="none" w:sz="0" w:space="0" w:color="auto"/>
                            <w:right w:val="none" w:sz="0" w:space="0" w:color="auto"/>
                          </w:divBdr>
                          <w:divsChild>
                            <w:div w:id="826635217">
                              <w:marLeft w:val="0"/>
                              <w:marRight w:val="0"/>
                              <w:marTop w:val="120"/>
                              <w:marBottom w:val="360"/>
                              <w:divBdr>
                                <w:top w:val="none" w:sz="0" w:space="0" w:color="auto"/>
                                <w:left w:val="none" w:sz="0" w:space="0" w:color="auto"/>
                                <w:bottom w:val="none" w:sz="0" w:space="0" w:color="auto"/>
                                <w:right w:val="none" w:sz="0" w:space="0" w:color="auto"/>
                              </w:divBdr>
                              <w:divsChild>
                                <w:div w:id="644971003">
                                  <w:marLeft w:val="420"/>
                                  <w:marRight w:val="0"/>
                                  <w:marTop w:val="0"/>
                                  <w:marBottom w:val="0"/>
                                  <w:divBdr>
                                    <w:top w:val="none" w:sz="0" w:space="0" w:color="auto"/>
                                    <w:left w:val="none" w:sz="0" w:space="0" w:color="auto"/>
                                    <w:bottom w:val="none" w:sz="0" w:space="0" w:color="auto"/>
                                    <w:right w:val="none" w:sz="0" w:space="0" w:color="auto"/>
                                  </w:divBdr>
                                  <w:divsChild>
                                    <w:div w:id="727265391">
                                      <w:marLeft w:val="0"/>
                                      <w:marRight w:val="0"/>
                                      <w:marTop w:val="0"/>
                                      <w:marBottom w:val="0"/>
                                      <w:divBdr>
                                        <w:top w:val="none" w:sz="0" w:space="0" w:color="auto"/>
                                        <w:left w:val="none" w:sz="0" w:space="0" w:color="auto"/>
                                        <w:bottom w:val="none" w:sz="0" w:space="0" w:color="auto"/>
                                        <w:right w:val="none" w:sz="0" w:space="0" w:color="auto"/>
                                      </w:divBdr>
                                      <w:divsChild>
                                        <w:div w:id="1844739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6383907">
      <w:bodyDiv w:val="1"/>
      <w:marLeft w:val="0"/>
      <w:marRight w:val="0"/>
      <w:marTop w:val="0"/>
      <w:marBottom w:val="0"/>
      <w:divBdr>
        <w:top w:val="none" w:sz="0" w:space="0" w:color="auto"/>
        <w:left w:val="none" w:sz="0" w:space="0" w:color="auto"/>
        <w:bottom w:val="none" w:sz="0" w:space="0" w:color="auto"/>
        <w:right w:val="none" w:sz="0" w:space="0" w:color="auto"/>
      </w:divBdr>
    </w:div>
    <w:div w:id="162547969">
      <w:bodyDiv w:val="1"/>
      <w:marLeft w:val="0"/>
      <w:marRight w:val="0"/>
      <w:marTop w:val="0"/>
      <w:marBottom w:val="0"/>
      <w:divBdr>
        <w:top w:val="none" w:sz="0" w:space="0" w:color="auto"/>
        <w:left w:val="none" w:sz="0" w:space="0" w:color="auto"/>
        <w:bottom w:val="none" w:sz="0" w:space="0" w:color="auto"/>
        <w:right w:val="none" w:sz="0" w:space="0" w:color="auto"/>
      </w:divBdr>
      <w:divsChild>
        <w:div w:id="688988910">
          <w:marLeft w:val="0"/>
          <w:marRight w:val="0"/>
          <w:marTop w:val="0"/>
          <w:marBottom w:val="0"/>
          <w:divBdr>
            <w:top w:val="none" w:sz="0" w:space="0" w:color="auto"/>
            <w:left w:val="none" w:sz="0" w:space="0" w:color="auto"/>
            <w:bottom w:val="none" w:sz="0" w:space="0" w:color="auto"/>
            <w:right w:val="none" w:sz="0" w:space="0" w:color="auto"/>
          </w:divBdr>
          <w:divsChild>
            <w:div w:id="2079788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04465">
      <w:bodyDiv w:val="1"/>
      <w:marLeft w:val="0"/>
      <w:marRight w:val="0"/>
      <w:marTop w:val="0"/>
      <w:marBottom w:val="0"/>
      <w:divBdr>
        <w:top w:val="none" w:sz="0" w:space="0" w:color="auto"/>
        <w:left w:val="none" w:sz="0" w:space="0" w:color="auto"/>
        <w:bottom w:val="none" w:sz="0" w:space="0" w:color="auto"/>
        <w:right w:val="none" w:sz="0" w:space="0" w:color="auto"/>
      </w:divBdr>
      <w:divsChild>
        <w:div w:id="1099760784">
          <w:marLeft w:val="0"/>
          <w:marRight w:val="1"/>
          <w:marTop w:val="0"/>
          <w:marBottom w:val="0"/>
          <w:divBdr>
            <w:top w:val="none" w:sz="0" w:space="0" w:color="auto"/>
            <w:left w:val="none" w:sz="0" w:space="0" w:color="auto"/>
            <w:bottom w:val="none" w:sz="0" w:space="0" w:color="auto"/>
            <w:right w:val="none" w:sz="0" w:space="0" w:color="auto"/>
          </w:divBdr>
          <w:divsChild>
            <w:div w:id="1155880407">
              <w:marLeft w:val="0"/>
              <w:marRight w:val="0"/>
              <w:marTop w:val="0"/>
              <w:marBottom w:val="0"/>
              <w:divBdr>
                <w:top w:val="none" w:sz="0" w:space="0" w:color="auto"/>
                <w:left w:val="none" w:sz="0" w:space="0" w:color="auto"/>
                <w:bottom w:val="none" w:sz="0" w:space="0" w:color="auto"/>
                <w:right w:val="none" w:sz="0" w:space="0" w:color="auto"/>
              </w:divBdr>
              <w:divsChild>
                <w:div w:id="440999596">
                  <w:marLeft w:val="0"/>
                  <w:marRight w:val="1"/>
                  <w:marTop w:val="0"/>
                  <w:marBottom w:val="0"/>
                  <w:divBdr>
                    <w:top w:val="none" w:sz="0" w:space="0" w:color="auto"/>
                    <w:left w:val="none" w:sz="0" w:space="0" w:color="auto"/>
                    <w:bottom w:val="none" w:sz="0" w:space="0" w:color="auto"/>
                    <w:right w:val="none" w:sz="0" w:space="0" w:color="auto"/>
                  </w:divBdr>
                  <w:divsChild>
                    <w:div w:id="641347685">
                      <w:marLeft w:val="0"/>
                      <w:marRight w:val="0"/>
                      <w:marTop w:val="0"/>
                      <w:marBottom w:val="0"/>
                      <w:divBdr>
                        <w:top w:val="none" w:sz="0" w:space="0" w:color="auto"/>
                        <w:left w:val="none" w:sz="0" w:space="0" w:color="auto"/>
                        <w:bottom w:val="none" w:sz="0" w:space="0" w:color="auto"/>
                        <w:right w:val="none" w:sz="0" w:space="0" w:color="auto"/>
                      </w:divBdr>
                      <w:divsChild>
                        <w:div w:id="392117036">
                          <w:marLeft w:val="0"/>
                          <w:marRight w:val="0"/>
                          <w:marTop w:val="0"/>
                          <w:marBottom w:val="0"/>
                          <w:divBdr>
                            <w:top w:val="none" w:sz="0" w:space="0" w:color="auto"/>
                            <w:left w:val="none" w:sz="0" w:space="0" w:color="auto"/>
                            <w:bottom w:val="none" w:sz="0" w:space="0" w:color="auto"/>
                            <w:right w:val="none" w:sz="0" w:space="0" w:color="auto"/>
                          </w:divBdr>
                          <w:divsChild>
                            <w:div w:id="1479104579">
                              <w:marLeft w:val="0"/>
                              <w:marRight w:val="0"/>
                              <w:marTop w:val="120"/>
                              <w:marBottom w:val="360"/>
                              <w:divBdr>
                                <w:top w:val="none" w:sz="0" w:space="0" w:color="auto"/>
                                <w:left w:val="none" w:sz="0" w:space="0" w:color="auto"/>
                                <w:bottom w:val="none" w:sz="0" w:space="0" w:color="auto"/>
                                <w:right w:val="none" w:sz="0" w:space="0" w:color="auto"/>
                              </w:divBdr>
                              <w:divsChild>
                                <w:div w:id="1463647073">
                                  <w:marLeft w:val="0"/>
                                  <w:marRight w:val="0"/>
                                  <w:marTop w:val="0"/>
                                  <w:marBottom w:val="0"/>
                                  <w:divBdr>
                                    <w:top w:val="none" w:sz="0" w:space="0" w:color="auto"/>
                                    <w:left w:val="none" w:sz="0" w:space="0" w:color="auto"/>
                                    <w:bottom w:val="none" w:sz="0" w:space="0" w:color="auto"/>
                                    <w:right w:val="none" w:sz="0" w:space="0" w:color="auto"/>
                                  </w:divBdr>
                                  <w:divsChild>
                                    <w:div w:id="209461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7930585">
      <w:bodyDiv w:val="1"/>
      <w:marLeft w:val="0"/>
      <w:marRight w:val="0"/>
      <w:marTop w:val="0"/>
      <w:marBottom w:val="0"/>
      <w:divBdr>
        <w:top w:val="none" w:sz="0" w:space="0" w:color="auto"/>
        <w:left w:val="none" w:sz="0" w:space="0" w:color="auto"/>
        <w:bottom w:val="none" w:sz="0" w:space="0" w:color="auto"/>
        <w:right w:val="none" w:sz="0" w:space="0" w:color="auto"/>
      </w:divBdr>
    </w:div>
    <w:div w:id="179197785">
      <w:bodyDiv w:val="1"/>
      <w:marLeft w:val="0"/>
      <w:marRight w:val="0"/>
      <w:marTop w:val="0"/>
      <w:marBottom w:val="0"/>
      <w:divBdr>
        <w:top w:val="none" w:sz="0" w:space="0" w:color="auto"/>
        <w:left w:val="none" w:sz="0" w:space="0" w:color="auto"/>
        <w:bottom w:val="none" w:sz="0" w:space="0" w:color="auto"/>
        <w:right w:val="none" w:sz="0" w:space="0" w:color="auto"/>
      </w:divBdr>
      <w:divsChild>
        <w:div w:id="1879048919">
          <w:marLeft w:val="0"/>
          <w:marRight w:val="0"/>
          <w:marTop w:val="234"/>
          <w:marBottom w:val="0"/>
          <w:divBdr>
            <w:top w:val="none" w:sz="0" w:space="0" w:color="auto"/>
            <w:left w:val="none" w:sz="0" w:space="0" w:color="auto"/>
            <w:bottom w:val="none" w:sz="0" w:space="0" w:color="auto"/>
            <w:right w:val="none" w:sz="0" w:space="0" w:color="auto"/>
          </w:divBdr>
          <w:divsChild>
            <w:div w:id="1932080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78113">
      <w:bodyDiv w:val="1"/>
      <w:marLeft w:val="0"/>
      <w:marRight w:val="0"/>
      <w:marTop w:val="0"/>
      <w:marBottom w:val="0"/>
      <w:divBdr>
        <w:top w:val="none" w:sz="0" w:space="0" w:color="auto"/>
        <w:left w:val="none" w:sz="0" w:space="0" w:color="auto"/>
        <w:bottom w:val="none" w:sz="0" w:space="0" w:color="auto"/>
        <w:right w:val="none" w:sz="0" w:space="0" w:color="auto"/>
      </w:divBdr>
    </w:div>
    <w:div w:id="181407948">
      <w:bodyDiv w:val="1"/>
      <w:marLeft w:val="0"/>
      <w:marRight w:val="0"/>
      <w:marTop w:val="0"/>
      <w:marBottom w:val="0"/>
      <w:divBdr>
        <w:top w:val="none" w:sz="0" w:space="0" w:color="auto"/>
        <w:left w:val="none" w:sz="0" w:space="0" w:color="auto"/>
        <w:bottom w:val="none" w:sz="0" w:space="0" w:color="auto"/>
        <w:right w:val="none" w:sz="0" w:space="0" w:color="auto"/>
      </w:divBdr>
    </w:div>
    <w:div w:id="183638635">
      <w:bodyDiv w:val="1"/>
      <w:marLeft w:val="0"/>
      <w:marRight w:val="0"/>
      <w:marTop w:val="0"/>
      <w:marBottom w:val="0"/>
      <w:divBdr>
        <w:top w:val="none" w:sz="0" w:space="0" w:color="auto"/>
        <w:left w:val="none" w:sz="0" w:space="0" w:color="auto"/>
        <w:bottom w:val="none" w:sz="0" w:space="0" w:color="auto"/>
        <w:right w:val="none" w:sz="0" w:space="0" w:color="auto"/>
      </w:divBdr>
      <w:divsChild>
        <w:div w:id="1429038494">
          <w:marLeft w:val="0"/>
          <w:marRight w:val="1"/>
          <w:marTop w:val="0"/>
          <w:marBottom w:val="0"/>
          <w:divBdr>
            <w:top w:val="none" w:sz="0" w:space="0" w:color="auto"/>
            <w:left w:val="none" w:sz="0" w:space="0" w:color="auto"/>
            <w:bottom w:val="none" w:sz="0" w:space="0" w:color="auto"/>
            <w:right w:val="none" w:sz="0" w:space="0" w:color="auto"/>
          </w:divBdr>
          <w:divsChild>
            <w:div w:id="1516915773">
              <w:marLeft w:val="0"/>
              <w:marRight w:val="0"/>
              <w:marTop w:val="0"/>
              <w:marBottom w:val="0"/>
              <w:divBdr>
                <w:top w:val="none" w:sz="0" w:space="0" w:color="auto"/>
                <w:left w:val="none" w:sz="0" w:space="0" w:color="auto"/>
                <w:bottom w:val="none" w:sz="0" w:space="0" w:color="auto"/>
                <w:right w:val="none" w:sz="0" w:space="0" w:color="auto"/>
              </w:divBdr>
              <w:divsChild>
                <w:div w:id="1236472789">
                  <w:marLeft w:val="0"/>
                  <w:marRight w:val="1"/>
                  <w:marTop w:val="0"/>
                  <w:marBottom w:val="0"/>
                  <w:divBdr>
                    <w:top w:val="none" w:sz="0" w:space="0" w:color="auto"/>
                    <w:left w:val="none" w:sz="0" w:space="0" w:color="auto"/>
                    <w:bottom w:val="none" w:sz="0" w:space="0" w:color="auto"/>
                    <w:right w:val="none" w:sz="0" w:space="0" w:color="auto"/>
                  </w:divBdr>
                  <w:divsChild>
                    <w:div w:id="659622421">
                      <w:marLeft w:val="0"/>
                      <w:marRight w:val="0"/>
                      <w:marTop w:val="0"/>
                      <w:marBottom w:val="0"/>
                      <w:divBdr>
                        <w:top w:val="none" w:sz="0" w:space="0" w:color="auto"/>
                        <w:left w:val="none" w:sz="0" w:space="0" w:color="auto"/>
                        <w:bottom w:val="none" w:sz="0" w:space="0" w:color="auto"/>
                        <w:right w:val="none" w:sz="0" w:space="0" w:color="auto"/>
                      </w:divBdr>
                      <w:divsChild>
                        <w:div w:id="405613759">
                          <w:marLeft w:val="0"/>
                          <w:marRight w:val="0"/>
                          <w:marTop w:val="0"/>
                          <w:marBottom w:val="0"/>
                          <w:divBdr>
                            <w:top w:val="none" w:sz="0" w:space="0" w:color="auto"/>
                            <w:left w:val="none" w:sz="0" w:space="0" w:color="auto"/>
                            <w:bottom w:val="none" w:sz="0" w:space="0" w:color="auto"/>
                            <w:right w:val="none" w:sz="0" w:space="0" w:color="auto"/>
                          </w:divBdr>
                          <w:divsChild>
                            <w:div w:id="1377663429">
                              <w:marLeft w:val="0"/>
                              <w:marRight w:val="0"/>
                              <w:marTop w:val="120"/>
                              <w:marBottom w:val="360"/>
                              <w:divBdr>
                                <w:top w:val="none" w:sz="0" w:space="0" w:color="auto"/>
                                <w:left w:val="none" w:sz="0" w:space="0" w:color="auto"/>
                                <w:bottom w:val="none" w:sz="0" w:space="0" w:color="auto"/>
                                <w:right w:val="none" w:sz="0" w:space="0" w:color="auto"/>
                              </w:divBdr>
                              <w:divsChild>
                                <w:div w:id="1049302920">
                                  <w:marLeft w:val="0"/>
                                  <w:marRight w:val="0"/>
                                  <w:marTop w:val="0"/>
                                  <w:marBottom w:val="0"/>
                                  <w:divBdr>
                                    <w:top w:val="none" w:sz="0" w:space="0" w:color="auto"/>
                                    <w:left w:val="none" w:sz="0" w:space="0" w:color="auto"/>
                                    <w:bottom w:val="none" w:sz="0" w:space="0" w:color="auto"/>
                                    <w:right w:val="none" w:sz="0" w:space="0" w:color="auto"/>
                                  </w:divBdr>
                                  <w:divsChild>
                                    <w:div w:id="1544753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7109297">
      <w:bodyDiv w:val="1"/>
      <w:marLeft w:val="0"/>
      <w:marRight w:val="0"/>
      <w:marTop w:val="0"/>
      <w:marBottom w:val="0"/>
      <w:divBdr>
        <w:top w:val="none" w:sz="0" w:space="0" w:color="auto"/>
        <w:left w:val="none" w:sz="0" w:space="0" w:color="auto"/>
        <w:bottom w:val="none" w:sz="0" w:space="0" w:color="auto"/>
        <w:right w:val="none" w:sz="0" w:space="0" w:color="auto"/>
      </w:divBdr>
      <w:divsChild>
        <w:div w:id="1951550570">
          <w:marLeft w:val="0"/>
          <w:marRight w:val="1"/>
          <w:marTop w:val="0"/>
          <w:marBottom w:val="0"/>
          <w:divBdr>
            <w:top w:val="none" w:sz="0" w:space="0" w:color="auto"/>
            <w:left w:val="none" w:sz="0" w:space="0" w:color="auto"/>
            <w:bottom w:val="none" w:sz="0" w:space="0" w:color="auto"/>
            <w:right w:val="none" w:sz="0" w:space="0" w:color="auto"/>
          </w:divBdr>
          <w:divsChild>
            <w:div w:id="1235968186">
              <w:marLeft w:val="0"/>
              <w:marRight w:val="0"/>
              <w:marTop w:val="0"/>
              <w:marBottom w:val="0"/>
              <w:divBdr>
                <w:top w:val="none" w:sz="0" w:space="0" w:color="auto"/>
                <w:left w:val="none" w:sz="0" w:space="0" w:color="auto"/>
                <w:bottom w:val="none" w:sz="0" w:space="0" w:color="auto"/>
                <w:right w:val="none" w:sz="0" w:space="0" w:color="auto"/>
              </w:divBdr>
              <w:divsChild>
                <w:div w:id="1606114209">
                  <w:marLeft w:val="0"/>
                  <w:marRight w:val="1"/>
                  <w:marTop w:val="0"/>
                  <w:marBottom w:val="0"/>
                  <w:divBdr>
                    <w:top w:val="none" w:sz="0" w:space="0" w:color="auto"/>
                    <w:left w:val="none" w:sz="0" w:space="0" w:color="auto"/>
                    <w:bottom w:val="none" w:sz="0" w:space="0" w:color="auto"/>
                    <w:right w:val="none" w:sz="0" w:space="0" w:color="auto"/>
                  </w:divBdr>
                  <w:divsChild>
                    <w:div w:id="298460312">
                      <w:marLeft w:val="0"/>
                      <w:marRight w:val="0"/>
                      <w:marTop w:val="0"/>
                      <w:marBottom w:val="0"/>
                      <w:divBdr>
                        <w:top w:val="none" w:sz="0" w:space="0" w:color="auto"/>
                        <w:left w:val="none" w:sz="0" w:space="0" w:color="auto"/>
                        <w:bottom w:val="none" w:sz="0" w:space="0" w:color="auto"/>
                        <w:right w:val="none" w:sz="0" w:space="0" w:color="auto"/>
                      </w:divBdr>
                      <w:divsChild>
                        <w:div w:id="883449963">
                          <w:marLeft w:val="0"/>
                          <w:marRight w:val="0"/>
                          <w:marTop w:val="0"/>
                          <w:marBottom w:val="0"/>
                          <w:divBdr>
                            <w:top w:val="none" w:sz="0" w:space="0" w:color="auto"/>
                            <w:left w:val="none" w:sz="0" w:space="0" w:color="auto"/>
                            <w:bottom w:val="none" w:sz="0" w:space="0" w:color="auto"/>
                            <w:right w:val="none" w:sz="0" w:space="0" w:color="auto"/>
                          </w:divBdr>
                          <w:divsChild>
                            <w:div w:id="1670861501">
                              <w:marLeft w:val="0"/>
                              <w:marRight w:val="0"/>
                              <w:marTop w:val="120"/>
                              <w:marBottom w:val="360"/>
                              <w:divBdr>
                                <w:top w:val="none" w:sz="0" w:space="0" w:color="auto"/>
                                <w:left w:val="none" w:sz="0" w:space="0" w:color="auto"/>
                                <w:bottom w:val="none" w:sz="0" w:space="0" w:color="auto"/>
                                <w:right w:val="none" w:sz="0" w:space="0" w:color="auto"/>
                              </w:divBdr>
                              <w:divsChild>
                                <w:div w:id="1716463891">
                                  <w:marLeft w:val="0"/>
                                  <w:marRight w:val="0"/>
                                  <w:marTop w:val="0"/>
                                  <w:marBottom w:val="0"/>
                                  <w:divBdr>
                                    <w:top w:val="none" w:sz="0" w:space="0" w:color="auto"/>
                                    <w:left w:val="none" w:sz="0" w:space="0" w:color="auto"/>
                                    <w:bottom w:val="none" w:sz="0" w:space="0" w:color="auto"/>
                                    <w:right w:val="none" w:sz="0" w:space="0" w:color="auto"/>
                                  </w:divBdr>
                                  <w:divsChild>
                                    <w:div w:id="1751266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7111988">
      <w:bodyDiv w:val="1"/>
      <w:marLeft w:val="0"/>
      <w:marRight w:val="0"/>
      <w:marTop w:val="0"/>
      <w:marBottom w:val="0"/>
      <w:divBdr>
        <w:top w:val="none" w:sz="0" w:space="0" w:color="auto"/>
        <w:left w:val="none" w:sz="0" w:space="0" w:color="auto"/>
        <w:bottom w:val="none" w:sz="0" w:space="0" w:color="auto"/>
        <w:right w:val="none" w:sz="0" w:space="0" w:color="auto"/>
      </w:divBdr>
    </w:div>
    <w:div w:id="194393144">
      <w:bodyDiv w:val="1"/>
      <w:marLeft w:val="0"/>
      <w:marRight w:val="0"/>
      <w:marTop w:val="0"/>
      <w:marBottom w:val="0"/>
      <w:divBdr>
        <w:top w:val="none" w:sz="0" w:space="0" w:color="auto"/>
        <w:left w:val="none" w:sz="0" w:space="0" w:color="auto"/>
        <w:bottom w:val="none" w:sz="0" w:space="0" w:color="auto"/>
        <w:right w:val="none" w:sz="0" w:space="0" w:color="auto"/>
      </w:divBdr>
      <w:divsChild>
        <w:div w:id="911617961">
          <w:marLeft w:val="0"/>
          <w:marRight w:val="0"/>
          <w:marTop w:val="234"/>
          <w:marBottom w:val="0"/>
          <w:divBdr>
            <w:top w:val="none" w:sz="0" w:space="0" w:color="auto"/>
            <w:left w:val="none" w:sz="0" w:space="0" w:color="auto"/>
            <w:bottom w:val="none" w:sz="0" w:space="0" w:color="auto"/>
            <w:right w:val="none" w:sz="0" w:space="0" w:color="auto"/>
          </w:divBdr>
          <w:divsChild>
            <w:div w:id="828789947">
              <w:marLeft w:val="0"/>
              <w:marRight w:val="0"/>
              <w:marTop w:val="0"/>
              <w:marBottom w:val="0"/>
              <w:divBdr>
                <w:top w:val="none" w:sz="0" w:space="0" w:color="auto"/>
                <w:left w:val="none" w:sz="0" w:space="0" w:color="auto"/>
                <w:bottom w:val="none" w:sz="0" w:space="0" w:color="auto"/>
                <w:right w:val="none" w:sz="0" w:space="0" w:color="auto"/>
              </w:divBdr>
            </w:div>
          </w:divsChild>
        </w:div>
        <w:div w:id="1503811117">
          <w:marLeft w:val="0"/>
          <w:marRight w:val="0"/>
          <w:marTop w:val="234"/>
          <w:marBottom w:val="0"/>
          <w:divBdr>
            <w:top w:val="none" w:sz="0" w:space="0" w:color="auto"/>
            <w:left w:val="none" w:sz="0" w:space="0" w:color="auto"/>
            <w:bottom w:val="none" w:sz="0" w:space="0" w:color="auto"/>
            <w:right w:val="none" w:sz="0" w:space="0" w:color="auto"/>
          </w:divBdr>
          <w:divsChild>
            <w:div w:id="182130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30881">
      <w:bodyDiv w:val="1"/>
      <w:marLeft w:val="0"/>
      <w:marRight w:val="0"/>
      <w:marTop w:val="0"/>
      <w:marBottom w:val="0"/>
      <w:divBdr>
        <w:top w:val="none" w:sz="0" w:space="0" w:color="auto"/>
        <w:left w:val="none" w:sz="0" w:space="0" w:color="auto"/>
        <w:bottom w:val="none" w:sz="0" w:space="0" w:color="auto"/>
        <w:right w:val="none" w:sz="0" w:space="0" w:color="auto"/>
      </w:divBdr>
    </w:div>
    <w:div w:id="209459023">
      <w:bodyDiv w:val="1"/>
      <w:marLeft w:val="0"/>
      <w:marRight w:val="0"/>
      <w:marTop w:val="0"/>
      <w:marBottom w:val="0"/>
      <w:divBdr>
        <w:top w:val="none" w:sz="0" w:space="0" w:color="auto"/>
        <w:left w:val="none" w:sz="0" w:space="0" w:color="auto"/>
        <w:bottom w:val="none" w:sz="0" w:space="0" w:color="auto"/>
        <w:right w:val="none" w:sz="0" w:space="0" w:color="auto"/>
      </w:divBdr>
    </w:div>
    <w:div w:id="209726141">
      <w:bodyDiv w:val="1"/>
      <w:marLeft w:val="0"/>
      <w:marRight w:val="0"/>
      <w:marTop w:val="0"/>
      <w:marBottom w:val="0"/>
      <w:divBdr>
        <w:top w:val="none" w:sz="0" w:space="0" w:color="auto"/>
        <w:left w:val="none" w:sz="0" w:space="0" w:color="auto"/>
        <w:bottom w:val="none" w:sz="0" w:space="0" w:color="auto"/>
        <w:right w:val="none" w:sz="0" w:space="0" w:color="auto"/>
      </w:divBdr>
    </w:div>
    <w:div w:id="212884450">
      <w:bodyDiv w:val="1"/>
      <w:marLeft w:val="0"/>
      <w:marRight w:val="0"/>
      <w:marTop w:val="0"/>
      <w:marBottom w:val="0"/>
      <w:divBdr>
        <w:top w:val="none" w:sz="0" w:space="0" w:color="auto"/>
        <w:left w:val="none" w:sz="0" w:space="0" w:color="auto"/>
        <w:bottom w:val="none" w:sz="0" w:space="0" w:color="auto"/>
        <w:right w:val="none" w:sz="0" w:space="0" w:color="auto"/>
      </w:divBdr>
    </w:div>
    <w:div w:id="216669773">
      <w:bodyDiv w:val="1"/>
      <w:marLeft w:val="0"/>
      <w:marRight w:val="0"/>
      <w:marTop w:val="0"/>
      <w:marBottom w:val="0"/>
      <w:divBdr>
        <w:top w:val="none" w:sz="0" w:space="0" w:color="auto"/>
        <w:left w:val="none" w:sz="0" w:space="0" w:color="auto"/>
        <w:bottom w:val="none" w:sz="0" w:space="0" w:color="auto"/>
        <w:right w:val="none" w:sz="0" w:space="0" w:color="auto"/>
      </w:divBdr>
    </w:div>
    <w:div w:id="219361653">
      <w:bodyDiv w:val="1"/>
      <w:marLeft w:val="0"/>
      <w:marRight w:val="0"/>
      <w:marTop w:val="0"/>
      <w:marBottom w:val="0"/>
      <w:divBdr>
        <w:top w:val="none" w:sz="0" w:space="0" w:color="auto"/>
        <w:left w:val="none" w:sz="0" w:space="0" w:color="auto"/>
        <w:bottom w:val="none" w:sz="0" w:space="0" w:color="auto"/>
        <w:right w:val="none" w:sz="0" w:space="0" w:color="auto"/>
      </w:divBdr>
    </w:div>
    <w:div w:id="230431447">
      <w:bodyDiv w:val="1"/>
      <w:marLeft w:val="0"/>
      <w:marRight w:val="0"/>
      <w:marTop w:val="0"/>
      <w:marBottom w:val="0"/>
      <w:divBdr>
        <w:top w:val="none" w:sz="0" w:space="0" w:color="auto"/>
        <w:left w:val="none" w:sz="0" w:space="0" w:color="auto"/>
        <w:bottom w:val="none" w:sz="0" w:space="0" w:color="auto"/>
        <w:right w:val="none" w:sz="0" w:space="0" w:color="auto"/>
      </w:divBdr>
    </w:div>
    <w:div w:id="233977304">
      <w:bodyDiv w:val="1"/>
      <w:marLeft w:val="0"/>
      <w:marRight w:val="0"/>
      <w:marTop w:val="0"/>
      <w:marBottom w:val="0"/>
      <w:divBdr>
        <w:top w:val="none" w:sz="0" w:space="0" w:color="auto"/>
        <w:left w:val="none" w:sz="0" w:space="0" w:color="auto"/>
        <w:bottom w:val="none" w:sz="0" w:space="0" w:color="auto"/>
        <w:right w:val="none" w:sz="0" w:space="0" w:color="auto"/>
      </w:divBdr>
    </w:div>
    <w:div w:id="237516114">
      <w:bodyDiv w:val="1"/>
      <w:marLeft w:val="0"/>
      <w:marRight w:val="0"/>
      <w:marTop w:val="0"/>
      <w:marBottom w:val="0"/>
      <w:divBdr>
        <w:top w:val="none" w:sz="0" w:space="0" w:color="auto"/>
        <w:left w:val="none" w:sz="0" w:space="0" w:color="auto"/>
        <w:bottom w:val="none" w:sz="0" w:space="0" w:color="auto"/>
        <w:right w:val="none" w:sz="0" w:space="0" w:color="auto"/>
      </w:divBdr>
    </w:div>
    <w:div w:id="238366235">
      <w:bodyDiv w:val="1"/>
      <w:marLeft w:val="0"/>
      <w:marRight w:val="0"/>
      <w:marTop w:val="0"/>
      <w:marBottom w:val="0"/>
      <w:divBdr>
        <w:top w:val="none" w:sz="0" w:space="0" w:color="auto"/>
        <w:left w:val="none" w:sz="0" w:space="0" w:color="auto"/>
        <w:bottom w:val="none" w:sz="0" w:space="0" w:color="auto"/>
        <w:right w:val="none" w:sz="0" w:space="0" w:color="auto"/>
      </w:divBdr>
    </w:div>
    <w:div w:id="242180093">
      <w:bodyDiv w:val="1"/>
      <w:marLeft w:val="0"/>
      <w:marRight w:val="0"/>
      <w:marTop w:val="0"/>
      <w:marBottom w:val="0"/>
      <w:divBdr>
        <w:top w:val="none" w:sz="0" w:space="0" w:color="auto"/>
        <w:left w:val="none" w:sz="0" w:space="0" w:color="auto"/>
        <w:bottom w:val="none" w:sz="0" w:space="0" w:color="auto"/>
        <w:right w:val="none" w:sz="0" w:space="0" w:color="auto"/>
      </w:divBdr>
      <w:divsChild>
        <w:div w:id="1337922515">
          <w:marLeft w:val="0"/>
          <w:marRight w:val="1"/>
          <w:marTop w:val="0"/>
          <w:marBottom w:val="0"/>
          <w:divBdr>
            <w:top w:val="none" w:sz="0" w:space="0" w:color="auto"/>
            <w:left w:val="none" w:sz="0" w:space="0" w:color="auto"/>
            <w:bottom w:val="none" w:sz="0" w:space="0" w:color="auto"/>
            <w:right w:val="none" w:sz="0" w:space="0" w:color="auto"/>
          </w:divBdr>
          <w:divsChild>
            <w:div w:id="86585009">
              <w:marLeft w:val="0"/>
              <w:marRight w:val="0"/>
              <w:marTop w:val="0"/>
              <w:marBottom w:val="0"/>
              <w:divBdr>
                <w:top w:val="none" w:sz="0" w:space="0" w:color="auto"/>
                <w:left w:val="none" w:sz="0" w:space="0" w:color="auto"/>
                <w:bottom w:val="none" w:sz="0" w:space="0" w:color="auto"/>
                <w:right w:val="none" w:sz="0" w:space="0" w:color="auto"/>
              </w:divBdr>
              <w:divsChild>
                <w:div w:id="970130586">
                  <w:marLeft w:val="0"/>
                  <w:marRight w:val="1"/>
                  <w:marTop w:val="0"/>
                  <w:marBottom w:val="0"/>
                  <w:divBdr>
                    <w:top w:val="none" w:sz="0" w:space="0" w:color="auto"/>
                    <w:left w:val="none" w:sz="0" w:space="0" w:color="auto"/>
                    <w:bottom w:val="none" w:sz="0" w:space="0" w:color="auto"/>
                    <w:right w:val="none" w:sz="0" w:space="0" w:color="auto"/>
                  </w:divBdr>
                  <w:divsChild>
                    <w:div w:id="837963803">
                      <w:marLeft w:val="0"/>
                      <w:marRight w:val="0"/>
                      <w:marTop w:val="0"/>
                      <w:marBottom w:val="0"/>
                      <w:divBdr>
                        <w:top w:val="none" w:sz="0" w:space="0" w:color="auto"/>
                        <w:left w:val="none" w:sz="0" w:space="0" w:color="auto"/>
                        <w:bottom w:val="none" w:sz="0" w:space="0" w:color="auto"/>
                        <w:right w:val="none" w:sz="0" w:space="0" w:color="auto"/>
                      </w:divBdr>
                      <w:divsChild>
                        <w:div w:id="1135872969">
                          <w:marLeft w:val="0"/>
                          <w:marRight w:val="0"/>
                          <w:marTop w:val="0"/>
                          <w:marBottom w:val="0"/>
                          <w:divBdr>
                            <w:top w:val="none" w:sz="0" w:space="0" w:color="auto"/>
                            <w:left w:val="none" w:sz="0" w:space="0" w:color="auto"/>
                            <w:bottom w:val="none" w:sz="0" w:space="0" w:color="auto"/>
                            <w:right w:val="none" w:sz="0" w:space="0" w:color="auto"/>
                          </w:divBdr>
                          <w:divsChild>
                            <w:div w:id="110831037">
                              <w:marLeft w:val="0"/>
                              <w:marRight w:val="0"/>
                              <w:marTop w:val="120"/>
                              <w:marBottom w:val="360"/>
                              <w:divBdr>
                                <w:top w:val="none" w:sz="0" w:space="0" w:color="auto"/>
                                <w:left w:val="none" w:sz="0" w:space="0" w:color="auto"/>
                                <w:bottom w:val="none" w:sz="0" w:space="0" w:color="auto"/>
                                <w:right w:val="none" w:sz="0" w:space="0" w:color="auto"/>
                              </w:divBdr>
                              <w:divsChild>
                                <w:div w:id="1565749903">
                                  <w:marLeft w:val="0"/>
                                  <w:marRight w:val="0"/>
                                  <w:marTop w:val="0"/>
                                  <w:marBottom w:val="0"/>
                                  <w:divBdr>
                                    <w:top w:val="none" w:sz="0" w:space="0" w:color="auto"/>
                                    <w:left w:val="none" w:sz="0" w:space="0" w:color="auto"/>
                                    <w:bottom w:val="none" w:sz="0" w:space="0" w:color="auto"/>
                                    <w:right w:val="none" w:sz="0" w:space="0" w:color="auto"/>
                                  </w:divBdr>
                                  <w:divsChild>
                                    <w:div w:id="1738623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46576210">
      <w:bodyDiv w:val="1"/>
      <w:marLeft w:val="0"/>
      <w:marRight w:val="0"/>
      <w:marTop w:val="0"/>
      <w:marBottom w:val="0"/>
      <w:divBdr>
        <w:top w:val="none" w:sz="0" w:space="0" w:color="auto"/>
        <w:left w:val="none" w:sz="0" w:space="0" w:color="auto"/>
        <w:bottom w:val="none" w:sz="0" w:space="0" w:color="auto"/>
        <w:right w:val="none" w:sz="0" w:space="0" w:color="auto"/>
      </w:divBdr>
    </w:div>
    <w:div w:id="253053292">
      <w:bodyDiv w:val="1"/>
      <w:marLeft w:val="0"/>
      <w:marRight w:val="0"/>
      <w:marTop w:val="0"/>
      <w:marBottom w:val="0"/>
      <w:divBdr>
        <w:top w:val="none" w:sz="0" w:space="0" w:color="auto"/>
        <w:left w:val="none" w:sz="0" w:space="0" w:color="auto"/>
        <w:bottom w:val="none" w:sz="0" w:space="0" w:color="auto"/>
        <w:right w:val="none" w:sz="0" w:space="0" w:color="auto"/>
      </w:divBdr>
    </w:div>
    <w:div w:id="257644206">
      <w:bodyDiv w:val="1"/>
      <w:marLeft w:val="0"/>
      <w:marRight w:val="0"/>
      <w:marTop w:val="0"/>
      <w:marBottom w:val="0"/>
      <w:divBdr>
        <w:top w:val="none" w:sz="0" w:space="0" w:color="auto"/>
        <w:left w:val="none" w:sz="0" w:space="0" w:color="auto"/>
        <w:bottom w:val="none" w:sz="0" w:space="0" w:color="auto"/>
        <w:right w:val="none" w:sz="0" w:space="0" w:color="auto"/>
      </w:divBdr>
    </w:div>
    <w:div w:id="260990021">
      <w:bodyDiv w:val="1"/>
      <w:marLeft w:val="0"/>
      <w:marRight w:val="0"/>
      <w:marTop w:val="0"/>
      <w:marBottom w:val="0"/>
      <w:divBdr>
        <w:top w:val="none" w:sz="0" w:space="0" w:color="auto"/>
        <w:left w:val="none" w:sz="0" w:space="0" w:color="auto"/>
        <w:bottom w:val="none" w:sz="0" w:space="0" w:color="auto"/>
        <w:right w:val="none" w:sz="0" w:space="0" w:color="auto"/>
      </w:divBdr>
    </w:div>
    <w:div w:id="263417327">
      <w:bodyDiv w:val="1"/>
      <w:marLeft w:val="0"/>
      <w:marRight w:val="0"/>
      <w:marTop w:val="0"/>
      <w:marBottom w:val="0"/>
      <w:divBdr>
        <w:top w:val="none" w:sz="0" w:space="0" w:color="auto"/>
        <w:left w:val="none" w:sz="0" w:space="0" w:color="auto"/>
        <w:bottom w:val="none" w:sz="0" w:space="0" w:color="auto"/>
        <w:right w:val="none" w:sz="0" w:space="0" w:color="auto"/>
      </w:divBdr>
    </w:div>
    <w:div w:id="263850236">
      <w:bodyDiv w:val="1"/>
      <w:marLeft w:val="0"/>
      <w:marRight w:val="0"/>
      <w:marTop w:val="0"/>
      <w:marBottom w:val="0"/>
      <w:divBdr>
        <w:top w:val="none" w:sz="0" w:space="0" w:color="auto"/>
        <w:left w:val="none" w:sz="0" w:space="0" w:color="auto"/>
        <w:bottom w:val="none" w:sz="0" w:space="0" w:color="auto"/>
        <w:right w:val="none" w:sz="0" w:space="0" w:color="auto"/>
      </w:divBdr>
    </w:div>
    <w:div w:id="264655299">
      <w:bodyDiv w:val="1"/>
      <w:marLeft w:val="0"/>
      <w:marRight w:val="0"/>
      <w:marTop w:val="0"/>
      <w:marBottom w:val="0"/>
      <w:divBdr>
        <w:top w:val="none" w:sz="0" w:space="0" w:color="auto"/>
        <w:left w:val="none" w:sz="0" w:space="0" w:color="auto"/>
        <w:bottom w:val="none" w:sz="0" w:space="0" w:color="auto"/>
        <w:right w:val="none" w:sz="0" w:space="0" w:color="auto"/>
      </w:divBdr>
      <w:divsChild>
        <w:div w:id="1360664561">
          <w:marLeft w:val="0"/>
          <w:marRight w:val="1"/>
          <w:marTop w:val="0"/>
          <w:marBottom w:val="0"/>
          <w:divBdr>
            <w:top w:val="none" w:sz="0" w:space="0" w:color="auto"/>
            <w:left w:val="none" w:sz="0" w:space="0" w:color="auto"/>
            <w:bottom w:val="none" w:sz="0" w:space="0" w:color="auto"/>
            <w:right w:val="none" w:sz="0" w:space="0" w:color="auto"/>
          </w:divBdr>
          <w:divsChild>
            <w:div w:id="130055419">
              <w:marLeft w:val="0"/>
              <w:marRight w:val="0"/>
              <w:marTop w:val="0"/>
              <w:marBottom w:val="0"/>
              <w:divBdr>
                <w:top w:val="none" w:sz="0" w:space="0" w:color="auto"/>
                <w:left w:val="none" w:sz="0" w:space="0" w:color="auto"/>
                <w:bottom w:val="none" w:sz="0" w:space="0" w:color="auto"/>
                <w:right w:val="none" w:sz="0" w:space="0" w:color="auto"/>
              </w:divBdr>
              <w:divsChild>
                <w:div w:id="1458252640">
                  <w:marLeft w:val="0"/>
                  <w:marRight w:val="1"/>
                  <w:marTop w:val="0"/>
                  <w:marBottom w:val="0"/>
                  <w:divBdr>
                    <w:top w:val="none" w:sz="0" w:space="0" w:color="auto"/>
                    <w:left w:val="none" w:sz="0" w:space="0" w:color="auto"/>
                    <w:bottom w:val="none" w:sz="0" w:space="0" w:color="auto"/>
                    <w:right w:val="none" w:sz="0" w:space="0" w:color="auto"/>
                  </w:divBdr>
                  <w:divsChild>
                    <w:div w:id="941182874">
                      <w:marLeft w:val="0"/>
                      <w:marRight w:val="0"/>
                      <w:marTop w:val="0"/>
                      <w:marBottom w:val="0"/>
                      <w:divBdr>
                        <w:top w:val="none" w:sz="0" w:space="0" w:color="auto"/>
                        <w:left w:val="none" w:sz="0" w:space="0" w:color="auto"/>
                        <w:bottom w:val="none" w:sz="0" w:space="0" w:color="auto"/>
                        <w:right w:val="none" w:sz="0" w:space="0" w:color="auto"/>
                      </w:divBdr>
                      <w:divsChild>
                        <w:div w:id="1470245712">
                          <w:marLeft w:val="0"/>
                          <w:marRight w:val="0"/>
                          <w:marTop w:val="0"/>
                          <w:marBottom w:val="0"/>
                          <w:divBdr>
                            <w:top w:val="none" w:sz="0" w:space="0" w:color="auto"/>
                            <w:left w:val="none" w:sz="0" w:space="0" w:color="auto"/>
                            <w:bottom w:val="none" w:sz="0" w:space="0" w:color="auto"/>
                            <w:right w:val="none" w:sz="0" w:space="0" w:color="auto"/>
                          </w:divBdr>
                          <w:divsChild>
                            <w:div w:id="1029187195">
                              <w:marLeft w:val="0"/>
                              <w:marRight w:val="0"/>
                              <w:marTop w:val="120"/>
                              <w:marBottom w:val="360"/>
                              <w:divBdr>
                                <w:top w:val="none" w:sz="0" w:space="0" w:color="auto"/>
                                <w:left w:val="none" w:sz="0" w:space="0" w:color="auto"/>
                                <w:bottom w:val="none" w:sz="0" w:space="0" w:color="auto"/>
                                <w:right w:val="none" w:sz="0" w:space="0" w:color="auto"/>
                              </w:divBdr>
                              <w:divsChild>
                                <w:div w:id="146098980">
                                  <w:marLeft w:val="420"/>
                                  <w:marRight w:val="0"/>
                                  <w:marTop w:val="0"/>
                                  <w:marBottom w:val="0"/>
                                  <w:divBdr>
                                    <w:top w:val="none" w:sz="0" w:space="0" w:color="auto"/>
                                    <w:left w:val="none" w:sz="0" w:space="0" w:color="auto"/>
                                    <w:bottom w:val="none" w:sz="0" w:space="0" w:color="auto"/>
                                    <w:right w:val="none" w:sz="0" w:space="0" w:color="auto"/>
                                  </w:divBdr>
                                  <w:divsChild>
                                    <w:div w:id="1123574838">
                                      <w:marLeft w:val="0"/>
                                      <w:marRight w:val="0"/>
                                      <w:marTop w:val="0"/>
                                      <w:marBottom w:val="0"/>
                                      <w:divBdr>
                                        <w:top w:val="none" w:sz="0" w:space="0" w:color="auto"/>
                                        <w:left w:val="none" w:sz="0" w:space="0" w:color="auto"/>
                                        <w:bottom w:val="none" w:sz="0" w:space="0" w:color="auto"/>
                                        <w:right w:val="none" w:sz="0" w:space="0" w:color="auto"/>
                                      </w:divBdr>
                                      <w:divsChild>
                                        <w:div w:id="516966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66734281">
      <w:bodyDiv w:val="1"/>
      <w:marLeft w:val="0"/>
      <w:marRight w:val="0"/>
      <w:marTop w:val="0"/>
      <w:marBottom w:val="0"/>
      <w:divBdr>
        <w:top w:val="none" w:sz="0" w:space="0" w:color="auto"/>
        <w:left w:val="none" w:sz="0" w:space="0" w:color="auto"/>
        <w:bottom w:val="none" w:sz="0" w:space="0" w:color="auto"/>
        <w:right w:val="none" w:sz="0" w:space="0" w:color="auto"/>
      </w:divBdr>
      <w:divsChild>
        <w:div w:id="1998411726">
          <w:marLeft w:val="0"/>
          <w:marRight w:val="1"/>
          <w:marTop w:val="0"/>
          <w:marBottom w:val="0"/>
          <w:divBdr>
            <w:top w:val="none" w:sz="0" w:space="0" w:color="auto"/>
            <w:left w:val="none" w:sz="0" w:space="0" w:color="auto"/>
            <w:bottom w:val="none" w:sz="0" w:space="0" w:color="auto"/>
            <w:right w:val="none" w:sz="0" w:space="0" w:color="auto"/>
          </w:divBdr>
          <w:divsChild>
            <w:div w:id="1128815759">
              <w:marLeft w:val="0"/>
              <w:marRight w:val="0"/>
              <w:marTop w:val="0"/>
              <w:marBottom w:val="0"/>
              <w:divBdr>
                <w:top w:val="none" w:sz="0" w:space="0" w:color="auto"/>
                <w:left w:val="none" w:sz="0" w:space="0" w:color="auto"/>
                <w:bottom w:val="none" w:sz="0" w:space="0" w:color="auto"/>
                <w:right w:val="none" w:sz="0" w:space="0" w:color="auto"/>
              </w:divBdr>
              <w:divsChild>
                <w:div w:id="208305539">
                  <w:marLeft w:val="0"/>
                  <w:marRight w:val="1"/>
                  <w:marTop w:val="0"/>
                  <w:marBottom w:val="0"/>
                  <w:divBdr>
                    <w:top w:val="none" w:sz="0" w:space="0" w:color="auto"/>
                    <w:left w:val="none" w:sz="0" w:space="0" w:color="auto"/>
                    <w:bottom w:val="none" w:sz="0" w:space="0" w:color="auto"/>
                    <w:right w:val="none" w:sz="0" w:space="0" w:color="auto"/>
                  </w:divBdr>
                  <w:divsChild>
                    <w:div w:id="732965591">
                      <w:marLeft w:val="0"/>
                      <w:marRight w:val="0"/>
                      <w:marTop w:val="0"/>
                      <w:marBottom w:val="0"/>
                      <w:divBdr>
                        <w:top w:val="none" w:sz="0" w:space="0" w:color="auto"/>
                        <w:left w:val="none" w:sz="0" w:space="0" w:color="auto"/>
                        <w:bottom w:val="none" w:sz="0" w:space="0" w:color="auto"/>
                        <w:right w:val="none" w:sz="0" w:space="0" w:color="auto"/>
                      </w:divBdr>
                      <w:divsChild>
                        <w:div w:id="156382389">
                          <w:marLeft w:val="0"/>
                          <w:marRight w:val="0"/>
                          <w:marTop w:val="0"/>
                          <w:marBottom w:val="0"/>
                          <w:divBdr>
                            <w:top w:val="none" w:sz="0" w:space="0" w:color="auto"/>
                            <w:left w:val="none" w:sz="0" w:space="0" w:color="auto"/>
                            <w:bottom w:val="none" w:sz="0" w:space="0" w:color="auto"/>
                            <w:right w:val="none" w:sz="0" w:space="0" w:color="auto"/>
                          </w:divBdr>
                          <w:divsChild>
                            <w:div w:id="1307397743">
                              <w:marLeft w:val="0"/>
                              <w:marRight w:val="0"/>
                              <w:marTop w:val="120"/>
                              <w:marBottom w:val="360"/>
                              <w:divBdr>
                                <w:top w:val="none" w:sz="0" w:space="0" w:color="auto"/>
                                <w:left w:val="none" w:sz="0" w:space="0" w:color="auto"/>
                                <w:bottom w:val="none" w:sz="0" w:space="0" w:color="auto"/>
                                <w:right w:val="none" w:sz="0" w:space="0" w:color="auto"/>
                              </w:divBdr>
                              <w:divsChild>
                                <w:div w:id="455871547">
                                  <w:marLeft w:val="0"/>
                                  <w:marRight w:val="0"/>
                                  <w:marTop w:val="0"/>
                                  <w:marBottom w:val="0"/>
                                  <w:divBdr>
                                    <w:top w:val="none" w:sz="0" w:space="0" w:color="auto"/>
                                    <w:left w:val="none" w:sz="0" w:space="0" w:color="auto"/>
                                    <w:bottom w:val="none" w:sz="0" w:space="0" w:color="auto"/>
                                    <w:right w:val="none" w:sz="0" w:space="0" w:color="auto"/>
                                  </w:divBdr>
                                  <w:divsChild>
                                    <w:div w:id="1456218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2658616">
      <w:bodyDiv w:val="1"/>
      <w:marLeft w:val="0"/>
      <w:marRight w:val="0"/>
      <w:marTop w:val="0"/>
      <w:marBottom w:val="0"/>
      <w:divBdr>
        <w:top w:val="none" w:sz="0" w:space="0" w:color="auto"/>
        <w:left w:val="none" w:sz="0" w:space="0" w:color="auto"/>
        <w:bottom w:val="none" w:sz="0" w:space="0" w:color="auto"/>
        <w:right w:val="none" w:sz="0" w:space="0" w:color="auto"/>
      </w:divBdr>
    </w:div>
    <w:div w:id="286202656">
      <w:bodyDiv w:val="1"/>
      <w:marLeft w:val="0"/>
      <w:marRight w:val="0"/>
      <w:marTop w:val="0"/>
      <w:marBottom w:val="0"/>
      <w:divBdr>
        <w:top w:val="none" w:sz="0" w:space="0" w:color="auto"/>
        <w:left w:val="none" w:sz="0" w:space="0" w:color="auto"/>
        <w:bottom w:val="none" w:sz="0" w:space="0" w:color="auto"/>
        <w:right w:val="none" w:sz="0" w:space="0" w:color="auto"/>
      </w:divBdr>
    </w:div>
    <w:div w:id="291255283">
      <w:bodyDiv w:val="1"/>
      <w:marLeft w:val="0"/>
      <w:marRight w:val="0"/>
      <w:marTop w:val="0"/>
      <w:marBottom w:val="0"/>
      <w:divBdr>
        <w:top w:val="none" w:sz="0" w:space="0" w:color="auto"/>
        <w:left w:val="none" w:sz="0" w:space="0" w:color="auto"/>
        <w:bottom w:val="none" w:sz="0" w:space="0" w:color="auto"/>
        <w:right w:val="none" w:sz="0" w:space="0" w:color="auto"/>
      </w:divBdr>
      <w:divsChild>
        <w:div w:id="417094282">
          <w:marLeft w:val="0"/>
          <w:marRight w:val="1"/>
          <w:marTop w:val="0"/>
          <w:marBottom w:val="0"/>
          <w:divBdr>
            <w:top w:val="none" w:sz="0" w:space="0" w:color="auto"/>
            <w:left w:val="none" w:sz="0" w:space="0" w:color="auto"/>
            <w:bottom w:val="none" w:sz="0" w:space="0" w:color="auto"/>
            <w:right w:val="none" w:sz="0" w:space="0" w:color="auto"/>
          </w:divBdr>
          <w:divsChild>
            <w:div w:id="1072119042">
              <w:marLeft w:val="0"/>
              <w:marRight w:val="0"/>
              <w:marTop w:val="0"/>
              <w:marBottom w:val="0"/>
              <w:divBdr>
                <w:top w:val="none" w:sz="0" w:space="0" w:color="auto"/>
                <w:left w:val="none" w:sz="0" w:space="0" w:color="auto"/>
                <w:bottom w:val="none" w:sz="0" w:space="0" w:color="auto"/>
                <w:right w:val="none" w:sz="0" w:space="0" w:color="auto"/>
              </w:divBdr>
              <w:divsChild>
                <w:div w:id="384526845">
                  <w:marLeft w:val="0"/>
                  <w:marRight w:val="1"/>
                  <w:marTop w:val="0"/>
                  <w:marBottom w:val="0"/>
                  <w:divBdr>
                    <w:top w:val="none" w:sz="0" w:space="0" w:color="auto"/>
                    <w:left w:val="none" w:sz="0" w:space="0" w:color="auto"/>
                    <w:bottom w:val="none" w:sz="0" w:space="0" w:color="auto"/>
                    <w:right w:val="none" w:sz="0" w:space="0" w:color="auto"/>
                  </w:divBdr>
                  <w:divsChild>
                    <w:div w:id="584652365">
                      <w:marLeft w:val="0"/>
                      <w:marRight w:val="0"/>
                      <w:marTop w:val="0"/>
                      <w:marBottom w:val="0"/>
                      <w:divBdr>
                        <w:top w:val="none" w:sz="0" w:space="0" w:color="auto"/>
                        <w:left w:val="none" w:sz="0" w:space="0" w:color="auto"/>
                        <w:bottom w:val="none" w:sz="0" w:space="0" w:color="auto"/>
                        <w:right w:val="none" w:sz="0" w:space="0" w:color="auto"/>
                      </w:divBdr>
                      <w:divsChild>
                        <w:div w:id="26957340">
                          <w:marLeft w:val="0"/>
                          <w:marRight w:val="0"/>
                          <w:marTop w:val="0"/>
                          <w:marBottom w:val="0"/>
                          <w:divBdr>
                            <w:top w:val="none" w:sz="0" w:space="0" w:color="auto"/>
                            <w:left w:val="none" w:sz="0" w:space="0" w:color="auto"/>
                            <w:bottom w:val="none" w:sz="0" w:space="0" w:color="auto"/>
                            <w:right w:val="none" w:sz="0" w:space="0" w:color="auto"/>
                          </w:divBdr>
                          <w:divsChild>
                            <w:div w:id="1649242093">
                              <w:marLeft w:val="0"/>
                              <w:marRight w:val="0"/>
                              <w:marTop w:val="120"/>
                              <w:marBottom w:val="360"/>
                              <w:divBdr>
                                <w:top w:val="none" w:sz="0" w:space="0" w:color="auto"/>
                                <w:left w:val="none" w:sz="0" w:space="0" w:color="auto"/>
                                <w:bottom w:val="none" w:sz="0" w:space="0" w:color="auto"/>
                                <w:right w:val="none" w:sz="0" w:space="0" w:color="auto"/>
                              </w:divBdr>
                              <w:divsChild>
                                <w:div w:id="1487165222">
                                  <w:marLeft w:val="0"/>
                                  <w:marRight w:val="0"/>
                                  <w:marTop w:val="0"/>
                                  <w:marBottom w:val="0"/>
                                  <w:divBdr>
                                    <w:top w:val="none" w:sz="0" w:space="0" w:color="auto"/>
                                    <w:left w:val="none" w:sz="0" w:space="0" w:color="auto"/>
                                    <w:bottom w:val="none" w:sz="0" w:space="0" w:color="auto"/>
                                    <w:right w:val="none" w:sz="0" w:space="0" w:color="auto"/>
                                  </w:divBdr>
                                  <w:divsChild>
                                    <w:div w:id="361712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92447693">
      <w:bodyDiv w:val="1"/>
      <w:marLeft w:val="0"/>
      <w:marRight w:val="0"/>
      <w:marTop w:val="0"/>
      <w:marBottom w:val="0"/>
      <w:divBdr>
        <w:top w:val="none" w:sz="0" w:space="0" w:color="auto"/>
        <w:left w:val="none" w:sz="0" w:space="0" w:color="auto"/>
        <w:bottom w:val="none" w:sz="0" w:space="0" w:color="auto"/>
        <w:right w:val="none" w:sz="0" w:space="0" w:color="auto"/>
      </w:divBdr>
    </w:div>
    <w:div w:id="292639845">
      <w:bodyDiv w:val="1"/>
      <w:marLeft w:val="0"/>
      <w:marRight w:val="0"/>
      <w:marTop w:val="0"/>
      <w:marBottom w:val="0"/>
      <w:divBdr>
        <w:top w:val="none" w:sz="0" w:space="0" w:color="auto"/>
        <w:left w:val="none" w:sz="0" w:space="0" w:color="auto"/>
        <w:bottom w:val="none" w:sz="0" w:space="0" w:color="auto"/>
        <w:right w:val="none" w:sz="0" w:space="0" w:color="auto"/>
      </w:divBdr>
    </w:div>
    <w:div w:id="293148041">
      <w:bodyDiv w:val="1"/>
      <w:marLeft w:val="0"/>
      <w:marRight w:val="0"/>
      <w:marTop w:val="0"/>
      <w:marBottom w:val="0"/>
      <w:divBdr>
        <w:top w:val="none" w:sz="0" w:space="0" w:color="auto"/>
        <w:left w:val="none" w:sz="0" w:space="0" w:color="auto"/>
        <w:bottom w:val="none" w:sz="0" w:space="0" w:color="auto"/>
        <w:right w:val="none" w:sz="0" w:space="0" w:color="auto"/>
      </w:divBdr>
      <w:divsChild>
        <w:div w:id="560361177">
          <w:marLeft w:val="0"/>
          <w:marRight w:val="0"/>
          <w:marTop w:val="0"/>
          <w:marBottom w:val="0"/>
          <w:divBdr>
            <w:top w:val="none" w:sz="0" w:space="0" w:color="auto"/>
            <w:left w:val="none" w:sz="0" w:space="0" w:color="auto"/>
            <w:bottom w:val="none" w:sz="0" w:space="0" w:color="auto"/>
            <w:right w:val="none" w:sz="0" w:space="0" w:color="auto"/>
          </w:divBdr>
          <w:divsChild>
            <w:div w:id="777407407">
              <w:marLeft w:val="0"/>
              <w:marRight w:val="0"/>
              <w:marTop w:val="0"/>
              <w:marBottom w:val="0"/>
              <w:divBdr>
                <w:top w:val="none" w:sz="0" w:space="0" w:color="auto"/>
                <w:left w:val="none" w:sz="0" w:space="0" w:color="auto"/>
                <w:bottom w:val="none" w:sz="0" w:space="0" w:color="auto"/>
                <w:right w:val="none" w:sz="0" w:space="0" w:color="auto"/>
              </w:divBdr>
              <w:divsChild>
                <w:div w:id="435447923">
                  <w:marLeft w:val="0"/>
                  <w:marRight w:val="-6084"/>
                  <w:marTop w:val="0"/>
                  <w:marBottom w:val="0"/>
                  <w:divBdr>
                    <w:top w:val="none" w:sz="0" w:space="0" w:color="auto"/>
                    <w:left w:val="none" w:sz="0" w:space="0" w:color="auto"/>
                    <w:bottom w:val="none" w:sz="0" w:space="0" w:color="auto"/>
                    <w:right w:val="none" w:sz="0" w:space="0" w:color="auto"/>
                  </w:divBdr>
                  <w:divsChild>
                    <w:div w:id="1041787572">
                      <w:marLeft w:val="0"/>
                      <w:marRight w:val="5844"/>
                      <w:marTop w:val="0"/>
                      <w:marBottom w:val="0"/>
                      <w:divBdr>
                        <w:top w:val="none" w:sz="0" w:space="0" w:color="auto"/>
                        <w:left w:val="none" w:sz="0" w:space="0" w:color="auto"/>
                        <w:bottom w:val="none" w:sz="0" w:space="0" w:color="auto"/>
                        <w:right w:val="none" w:sz="0" w:space="0" w:color="auto"/>
                      </w:divBdr>
                      <w:divsChild>
                        <w:div w:id="2130851365">
                          <w:marLeft w:val="0"/>
                          <w:marRight w:val="0"/>
                          <w:marTop w:val="0"/>
                          <w:marBottom w:val="0"/>
                          <w:divBdr>
                            <w:top w:val="none" w:sz="0" w:space="0" w:color="auto"/>
                            <w:left w:val="none" w:sz="0" w:space="0" w:color="auto"/>
                            <w:bottom w:val="none" w:sz="0" w:space="0" w:color="auto"/>
                            <w:right w:val="none" w:sz="0" w:space="0" w:color="auto"/>
                          </w:divBdr>
                          <w:divsChild>
                            <w:div w:id="551769344">
                              <w:marLeft w:val="0"/>
                              <w:marRight w:val="0"/>
                              <w:marTop w:val="120"/>
                              <w:marBottom w:val="360"/>
                              <w:divBdr>
                                <w:top w:val="none" w:sz="0" w:space="0" w:color="auto"/>
                                <w:left w:val="none" w:sz="0" w:space="0" w:color="auto"/>
                                <w:bottom w:val="none" w:sz="0" w:space="0" w:color="auto"/>
                                <w:right w:val="none" w:sz="0" w:space="0" w:color="auto"/>
                              </w:divBdr>
                              <w:divsChild>
                                <w:div w:id="1285498460">
                                  <w:marLeft w:val="4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01228520">
      <w:bodyDiv w:val="1"/>
      <w:marLeft w:val="0"/>
      <w:marRight w:val="0"/>
      <w:marTop w:val="0"/>
      <w:marBottom w:val="0"/>
      <w:divBdr>
        <w:top w:val="none" w:sz="0" w:space="0" w:color="auto"/>
        <w:left w:val="none" w:sz="0" w:space="0" w:color="auto"/>
        <w:bottom w:val="none" w:sz="0" w:space="0" w:color="auto"/>
        <w:right w:val="none" w:sz="0" w:space="0" w:color="auto"/>
      </w:divBdr>
    </w:div>
    <w:div w:id="308290741">
      <w:bodyDiv w:val="1"/>
      <w:marLeft w:val="0"/>
      <w:marRight w:val="0"/>
      <w:marTop w:val="0"/>
      <w:marBottom w:val="0"/>
      <w:divBdr>
        <w:top w:val="none" w:sz="0" w:space="0" w:color="auto"/>
        <w:left w:val="none" w:sz="0" w:space="0" w:color="auto"/>
        <w:bottom w:val="none" w:sz="0" w:space="0" w:color="auto"/>
        <w:right w:val="none" w:sz="0" w:space="0" w:color="auto"/>
      </w:divBdr>
    </w:div>
    <w:div w:id="317809221">
      <w:bodyDiv w:val="1"/>
      <w:marLeft w:val="-480"/>
      <w:marRight w:val="0"/>
      <w:marTop w:val="0"/>
      <w:marBottom w:val="0"/>
      <w:divBdr>
        <w:top w:val="none" w:sz="0" w:space="0" w:color="auto"/>
        <w:left w:val="none" w:sz="0" w:space="0" w:color="auto"/>
        <w:bottom w:val="none" w:sz="0" w:space="0" w:color="auto"/>
        <w:right w:val="none" w:sz="0" w:space="0" w:color="auto"/>
      </w:divBdr>
      <w:divsChild>
        <w:div w:id="1393696807">
          <w:marLeft w:val="0"/>
          <w:marRight w:val="0"/>
          <w:marTop w:val="0"/>
          <w:marBottom w:val="0"/>
          <w:divBdr>
            <w:top w:val="none" w:sz="0" w:space="0" w:color="auto"/>
            <w:left w:val="none" w:sz="0" w:space="0" w:color="auto"/>
            <w:bottom w:val="none" w:sz="0" w:space="0" w:color="auto"/>
            <w:right w:val="none" w:sz="0" w:space="0" w:color="auto"/>
          </w:divBdr>
          <w:divsChild>
            <w:div w:id="1481339424">
              <w:marLeft w:val="0"/>
              <w:marRight w:val="0"/>
              <w:marTop w:val="0"/>
              <w:marBottom w:val="0"/>
              <w:divBdr>
                <w:top w:val="none" w:sz="0" w:space="0" w:color="auto"/>
                <w:left w:val="none" w:sz="0" w:space="0" w:color="auto"/>
                <w:bottom w:val="none" w:sz="0" w:space="0" w:color="auto"/>
                <w:right w:val="none" w:sz="0" w:space="0" w:color="auto"/>
              </w:divBdr>
              <w:divsChild>
                <w:div w:id="1379671388">
                  <w:marLeft w:val="0"/>
                  <w:marRight w:val="0"/>
                  <w:marTop w:val="0"/>
                  <w:marBottom w:val="240"/>
                  <w:divBdr>
                    <w:top w:val="none" w:sz="0" w:space="0" w:color="auto"/>
                    <w:left w:val="none" w:sz="0" w:space="0" w:color="auto"/>
                    <w:bottom w:val="none" w:sz="0" w:space="0" w:color="auto"/>
                    <w:right w:val="none" w:sz="0" w:space="0" w:color="auto"/>
                  </w:divBdr>
                  <w:divsChild>
                    <w:div w:id="300498847">
                      <w:marLeft w:val="0"/>
                      <w:marRight w:val="0"/>
                      <w:marTop w:val="0"/>
                      <w:marBottom w:val="0"/>
                      <w:divBdr>
                        <w:top w:val="none" w:sz="0" w:space="0" w:color="auto"/>
                        <w:left w:val="none" w:sz="0" w:space="0" w:color="auto"/>
                        <w:bottom w:val="none" w:sz="0" w:space="0" w:color="auto"/>
                        <w:right w:val="none" w:sz="0" w:space="0" w:color="auto"/>
                      </w:divBdr>
                      <w:divsChild>
                        <w:div w:id="1782646201">
                          <w:marLeft w:val="0"/>
                          <w:marRight w:val="0"/>
                          <w:marTop w:val="0"/>
                          <w:marBottom w:val="240"/>
                          <w:divBdr>
                            <w:top w:val="none" w:sz="0" w:space="0" w:color="auto"/>
                            <w:left w:val="none" w:sz="0" w:space="0" w:color="auto"/>
                            <w:bottom w:val="none" w:sz="0" w:space="0" w:color="auto"/>
                            <w:right w:val="none" w:sz="0" w:space="0" w:color="auto"/>
                          </w:divBdr>
                          <w:divsChild>
                            <w:div w:id="433942702">
                              <w:marLeft w:val="0"/>
                              <w:marRight w:val="0"/>
                              <w:marTop w:val="0"/>
                              <w:marBottom w:val="0"/>
                              <w:divBdr>
                                <w:top w:val="none" w:sz="0" w:space="0" w:color="auto"/>
                                <w:left w:val="none" w:sz="0" w:space="0" w:color="auto"/>
                                <w:bottom w:val="none" w:sz="0" w:space="0" w:color="auto"/>
                                <w:right w:val="none" w:sz="0" w:space="0" w:color="auto"/>
                              </w:divBdr>
                              <w:divsChild>
                                <w:div w:id="1491363120">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26446278">
      <w:bodyDiv w:val="1"/>
      <w:marLeft w:val="0"/>
      <w:marRight w:val="0"/>
      <w:marTop w:val="0"/>
      <w:marBottom w:val="0"/>
      <w:divBdr>
        <w:top w:val="none" w:sz="0" w:space="0" w:color="auto"/>
        <w:left w:val="none" w:sz="0" w:space="0" w:color="auto"/>
        <w:bottom w:val="none" w:sz="0" w:space="0" w:color="auto"/>
        <w:right w:val="none" w:sz="0" w:space="0" w:color="auto"/>
      </w:divBdr>
    </w:div>
    <w:div w:id="328414233">
      <w:bodyDiv w:val="1"/>
      <w:marLeft w:val="0"/>
      <w:marRight w:val="0"/>
      <w:marTop w:val="0"/>
      <w:marBottom w:val="0"/>
      <w:divBdr>
        <w:top w:val="none" w:sz="0" w:space="0" w:color="auto"/>
        <w:left w:val="none" w:sz="0" w:space="0" w:color="auto"/>
        <w:bottom w:val="none" w:sz="0" w:space="0" w:color="auto"/>
        <w:right w:val="none" w:sz="0" w:space="0" w:color="auto"/>
      </w:divBdr>
    </w:div>
    <w:div w:id="337776166">
      <w:bodyDiv w:val="1"/>
      <w:marLeft w:val="0"/>
      <w:marRight w:val="0"/>
      <w:marTop w:val="0"/>
      <w:marBottom w:val="0"/>
      <w:divBdr>
        <w:top w:val="none" w:sz="0" w:space="0" w:color="auto"/>
        <w:left w:val="none" w:sz="0" w:space="0" w:color="auto"/>
        <w:bottom w:val="none" w:sz="0" w:space="0" w:color="auto"/>
        <w:right w:val="none" w:sz="0" w:space="0" w:color="auto"/>
      </w:divBdr>
      <w:divsChild>
        <w:div w:id="994647840">
          <w:marLeft w:val="0"/>
          <w:marRight w:val="1"/>
          <w:marTop w:val="0"/>
          <w:marBottom w:val="0"/>
          <w:divBdr>
            <w:top w:val="none" w:sz="0" w:space="0" w:color="auto"/>
            <w:left w:val="none" w:sz="0" w:space="0" w:color="auto"/>
            <w:bottom w:val="none" w:sz="0" w:space="0" w:color="auto"/>
            <w:right w:val="none" w:sz="0" w:space="0" w:color="auto"/>
          </w:divBdr>
          <w:divsChild>
            <w:div w:id="213127684">
              <w:marLeft w:val="0"/>
              <w:marRight w:val="0"/>
              <w:marTop w:val="0"/>
              <w:marBottom w:val="0"/>
              <w:divBdr>
                <w:top w:val="none" w:sz="0" w:space="0" w:color="auto"/>
                <w:left w:val="none" w:sz="0" w:space="0" w:color="auto"/>
                <w:bottom w:val="none" w:sz="0" w:space="0" w:color="auto"/>
                <w:right w:val="none" w:sz="0" w:space="0" w:color="auto"/>
              </w:divBdr>
              <w:divsChild>
                <w:div w:id="2146582566">
                  <w:marLeft w:val="0"/>
                  <w:marRight w:val="1"/>
                  <w:marTop w:val="0"/>
                  <w:marBottom w:val="0"/>
                  <w:divBdr>
                    <w:top w:val="none" w:sz="0" w:space="0" w:color="auto"/>
                    <w:left w:val="none" w:sz="0" w:space="0" w:color="auto"/>
                    <w:bottom w:val="none" w:sz="0" w:space="0" w:color="auto"/>
                    <w:right w:val="none" w:sz="0" w:space="0" w:color="auto"/>
                  </w:divBdr>
                  <w:divsChild>
                    <w:div w:id="1562784795">
                      <w:marLeft w:val="0"/>
                      <w:marRight w:val="0"/>
                      <w:marTop w:val="0"/>
                      <w:marBottom w:val="0"/>
                      <w:divBdr>
                        <w:top w:val="none" w:sz="0" w:space="0" w:color="auto"/>
                        <w:left w:val="none" w:sz="0" w:space="0" w:color="auto"/>
                        <w:bottom w:val="none" w:sz="0" w:space="0" w:color="auto"/>
                        <w:right w:val="none" w:sz="0" w:space="0" w:color="auto"/>
                      </w:divBdr>
                      <w:divsChild>
                        <w:div w:id="577129913">
                          <w:marLeft w:val="0"/>
                          <w:marRight w:val="0"/>
                          <w:marTop w:val="0"/>
                          <w:marBottom w:val="0"/>
                          <w:divBdr>
                            <w:top w:val="none" w:sz="0" w:space="0" w:color="auto"/>
                            <w:left w:val="none" w:sz="0" w:space="0" w:color="auto"/>
                            <w:bottom w:val="none" w:sz="0" w:space="0" w:color="auto"/>
                            <w:right w:val="none" w:sz="0" w:space="0" w:color="auto"/>
                          </w:divBdr>
                          <w:divsChild>
                            <w:div w:id="414908704">
                              <w:marLeft w:val="0"/>
                              <w:marRight w:val="0"/>
                              <w:marTop w:val="120"/>
                              <w:marBottom w:val="360"/>
                              <w:divBdr>
                                <w:top w:val="none" w:sz="0" w:space="0" w:color="auto"/>
                                <w:left w:val="none" w:sz="0" w:space="0" w:color="auto"/>
                                <w:bottom w:val="none" w:sz="0" w:space="0" w:color="auto"/>
                                <w:right w:val="none" w:sz="0" w:space="0" w:color="auto"/>
                              </w:divBdr>
                              <w:divsChild>
                                <w:div w:id="1325932513">
                                  <w:marLeft w:val="0"/>
                                  <w:marRight w:val="0"/>
                                  <w:marTop w:val="0"/>
                                  <w:marBottom w:val="0"/>
                                  <w:divBdr>
                                    <w:top w:val="none" w:sz="0" w:space="0" w:color="auto"/>
                                    <w:left w:val="none" w:sz="0" w:space="0" w:color="auto"/>
                                    <w:bottom w:val="none" w:sz="0" w:space="0" w:color="auto"/>
                                    <w:right w:val="none" w:sz="0" w:space="0" w:color="auto"/>
                                  </w:divBdr>
                                  <w:divsChild>
                                    <w:div w:id="362676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41057926">
      <w:bodyDiv w:val="1"/>
      <w:marLeft w:val="0"/>
      <w:marRight w:val="0"/>
      <w:marTop w:val="0"/>
      <w:marBottom w:val="0"/>
      <w:divBdr>
        <w:top w:val="none" w:sz="0" w:space="0" w:color="auto"/>
        <w:left w:val="none" w:sz="0" w:space="0" w:color="auto"/>
        <w:bottom w:val="none" w:sz="0" w:space="0" w:color="auto"/>
        <w:right w:val="none" w:sz="0" w:space="0" w:color="auto"/>
      </w:divBdr>
    </w:div>
    <w:div w:id="348063696">
      <w:bodyDiv w:val="1"/>
      <w:marLeft w:val="0"/>
      <w:marRight w:val="0"/>
      <w:marTop w:val="0"/>
      <w:marBottom w:val="0"/>
      <w:divBdr>
        <w:top w:val="none" w:sz="0" w:space="0" w:color="auto"/>
        <w:left w:val="none" w:sz="0" w:space="0" w:color="auto"/>
        <w:bottom w:val="none" w:sz="0" w:space="0" w:color="auto"/>
        <w:right w:val="none" w:sz="0" w:space="0" w:color="auto"/>
      </w:divBdr>
    </w:div>
    <w:div w:id="349767592">
      <w:bodyDiv w:val="1"/>
      <w:marLeft w:val="0"/>
      <w:marRight w:val="0"/>
      <w:marTop w:val="0"/>
      <w:marBottom w:val="0"/>
      <w:divBdr>
        <w:top w:val="none" w:sz="0" w:space="0" w:color="auto"/>
        <w:left w:val="none" w:sz="0" w:space="0" w:color="auto"/>
        <w:bottom w:val="none" w:sz="0" w:space="0" w:color="auto"/>
        <w:right w:val="none" w:sz="0" w:space="0" w:color="auto"/>
      </w:divBdr>
    </w:div>
    <w:div w:id="350839757">
      <w:bodyDiv w:val="1"/>
      <w:marLeft w:val="0"/>
      <w:marRight w:val="0"/>
      <w:marTop w:val="0"/>
      <w:marBottom w:val="0"/>
      <w:divBdr>
        <w:top w:val="none" w:sz="0" w:space="0" w:color="auto"/>
        <w:left w:val="none" w:sz="0" w:space="0" w:color="auto"/>
        <w:bottom w:val="none" w:sz="0" w:space="0" w:color="auto"/>
        <w:right w:val="none" w:sz="0" w:space="0" w:color="auto"/>
      </w:divBdr>
    </w:div>
    <w:div w:id="354843499">
      <w:bodyDiv w:val="1"/>
      <w:marLeft w:val="0"/>
      <w:marRight w:val="0"/>
      <w:marTop w:val="0"/>
      <w:marBottom w:val="0"/>
      <w:divBdr>
        <w:top w:val="none" w:sz="0" w:space="0" w:color="auto"/>
        <w:left w:val="none" w:sz="0" w:space="0" w:color="auto"/>
        <w:bottom w:val="none" w:sz="0" w:space="0" w:color="auto"/>
        <w:right w:val="none" w:sz="0" w:space="0" w:color="auto"/>
      </w:divBdr>
      <w:divsChild>
        <w:div w:id="1435128378">
          <w:marLeft w:val="0"/>
          <w:marRight w:val="1"/>
          <w:marTop w:val="0"/>
          <w:marBottom w:val="0"/>
          <w:divBdr>
            <w:top w:val="none" w:sz="0" w:space="0" w:color="auto"/>
            <w:left w:val="none" w:sz="0" w:space="0" w:color="auto"/>
            <w:bottom w:val="none" w:sz="0" w:space="0" w:color="auto"/>
            <w:right w:val="none" w:sz="0" w:space="0" w:color="auto"/>
          </w:divBdr>
          <w:divsChild>
            <w:div w:id="331953298">
              <w:marLeft w:val="0"/>
              <w:marRight w:val="0"/>
              <w:marTop w:val="0"/>
              <w:marBottom w:val="0"/>
              <w:divBdr>
                <w:top w:val="none" w:sz="0" w:space="0" w:color="auto"/>
                <w:left w:val="none" w:sz="0" w:space="0" w:color="auto"/>
                <w:bottom w:val="none" w:sz="0" w:space="0" w:color="auto"/>
                <w:right w:val="none" w:sz="0" w:space="0" w:color="auto"/>
              </w:divBdr>
              <w:divsChild>
                <w:div w:id="1799493661">
                  <w:marLeft w:val="0"/>
                  <w:marRight w:val="1"/>
                  <w:marTop w:val="0"/>
                  <w:marBottom w:val="0"/>
                  <w:divBdr>
                    <w:top w:val="none" w:sz="0" w:space="0" w:color="auto"/>
                    <w:left w:val="none" w:sz="0" w:space="0" w:color="auto"/>
                    <w:bottom w:val="none" w:sz="0" w:space="0" w:color="auto"/>
                    <w:right w:val="none" w:sz="0" w:space="0" w:color="auto"/>
                  </w:divBdr>
                  <w:divsChild>
                    <w:div w:id="358161483">
                      <w:marLeft w:val="0"/>
                      <w:marRight w:val="0"/>
                      <w:marTop w:val="0"/>
                      <w:marBottom w:val="0"/>
                      <w:divBdr>
                        <w:top w:val="none" w:sz="0" w:space="0" w:color="auto"/>
                        <w:left w:val="none" w:sz="0" w:space="0" w:color="auto"/>
                        <w:bottom w:val="none" w:sz="0" w:space="0" w:color="auto"/>
                        <w:right w:val="none" w:sz="0" w:space="0" w:color="auto"/>
                      </w:divBdr>
                      <w:divsChild>
                        <w:div w:id="598215681">
                          <w:marLeft w:val="0"/>
                          <w:marRight w:val="0"/>
                          <w:marTop w:val="0"/>
                          <w:marBottom w:val="0"/>
                          <w:divBdr>
                            <w:top w:val="none" w:sz="0" w:space="0" w:color="auto"/>
                            <w:left w:val="none" w:sz="0" w:space="0" w:color="auto"/>
                            <w:bottom w:val="none" w:sz="0" w:space="0" w:color="auto"/>
                            <w:right w:val="none" w:sz="0" w:space="0" w:color="auto"/>
                          </w:divBdr>
                          <w:divsChild>
                            <w:div w:id="1388261847">
                              <w:marLeft w:val="0"/>
                              <w:marRight w:val="0"/>
                              <w:marTop w:val="120"/>
                              <w:marBottom w:val="360"/>
                              <w:divBdr>
                                <w:top w:val="none" w:sz="0" w:space="0" w:color="auto"/>
                                <w:left w:val="none" w:sz="0" w:space="0" w:color="auto"/>
                                <w:bottom w:val="none" w:sz="0" w:space="0" w:color="auto"/>
                                <w:right w:val="none" w:sz="0" w:space="0" w:color="auto"/>
                              </w:divBdr>
                              <w:divsChild>
                                <w:div w:id="1953588807">
                                  <w:marLeft w:val="0"/>
                                  <w:marRight w:val="0"/>
                                  <w:marTop w:val="0"/>
                                  <w:marBottom w:val="0"/>
                                  <w:divBdr>
                                    <w:top w:val="none" w:sz="0" w:space="0" w:color="auto"/>
                                    <w:left w:val="none" w:sz="0" w:space="0" w:color="auto"/>
                                    <w:bottom w:val="none" w:sz="0" w:space="0" w:color="auto"/>
                                    <w:right w:val="none" w:sz="0" w:space="0" w:color="auto"/>
                                  </w:divBdr>
                                  <w:divsChild>
                                    <w:div w:id="2048212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59743752">
      <w:bodyDiv w:val="1"/>
      <w:marLeft w:val="0"/>
      <w:marRight w:val="0"/>
      <w:marTop w:val="0"/>
      <w:marBottom w:val="0"/>
      <w:divBdr>
        <w:top w:val="none" w:sz="0" w:space="0" w:color="auto"/>
        <w:left w:val="none" w:sz="0" w:space="0" w:color="auto"/>
        <w:bottom w:val="none" w:sz="0" w:space="0" w:color="auto"/>
        <w:right w:val="none" w:sz="0" w:space="0" w:color="auto"/>
      </w:divBdr>
      <w:divsChild>
        <w:div w:id="446386029">
          <w:marLeft w:val="0"/>
          <w:marRight w:val="1"/>
          <w:marTop w:val="0"/>
          <w:marBottom w:val="0"/>
          <w:divBdr>
            <w:top w:val="none" w:sz="0" w:space="0" w:color="auto"/>
            <w:left w:val="none" w:sz="0" w:space="0" w:color="auto"/>
            <w:bottom w:val="none" w:sz="0" w:space="0" w:color="auto"/>
            <w:right w:val="none" w:sz="0" w:space="0" w:color="auto"/>
          </w:divBdr>
          <w:divsChild>
            <w:div w:id="429620457">
              <w:marLeft w:val="0"/>
              <w:marRight w:val="0"/>
              <w:marTop w:val="0"/>
              <w:marBottom w:val="0"/>
              <w:divBdr>
                <w:top w:val="none" w:sz="0" w:space="0" w:color="auto"/>
                <w:left w:val="none" w:sz="0" w:space="0" w:color="auto"/>
                <w:bottom w:val="none" w:sz="0" w:space="0" w:color="auto"/>
                <w:right w:val="none" w:sz="0" w:space="0" w:color="auto"/>
              </w:divBdr>
              <w:divsChild>
                <w:div w:id="1112284573">
                  <w:marLeft w:val="0"/>
                  <w:marRight w:val="1"/>
                  <w:marTop w:val="0"/>
                  <w:marBottom w:val="0"/>
                  <w:divBdr>
                    <w:top w:val="none" w:sz="0" w:space="0" w:color="auto"/>
                    <w:left w:val="none" w:sz="0" w:space="0" w:color="auto"/>
                    <w:bottom w:val="none" w:sz="0" w:space="0" w:color="auto"/>
                    <w:right w:val="none" w:sz="0" w:space="0" w:color="auto"/>
                  </w:divBdr>
                  <w:divsChild>
                    <w:div w:id="921183670">
                      <w:marLeft w:val="0"/>
                      <w:marRight w:val="0"/>
                      <w:marTop w:val="0"/>
                      <w:marBottom w:val="0"/>
                      <w:divBdr>
                        <w:top w:val="none" w:sz="0" w:space="0" w:color="auto"/>
                        <w:left w:val="none" w:sz="0" w:space="0" w:color="auto"/>
                        <w:bottom w:val="none" w:sz="0" w:space="0" w:color="auto"/>
                        <w:right w:val="none" w:sz="0" w:space="0" w:color="auto"/>
                      </w:divBdr>
                      <w:divsChild>
                        <w:div w:id="204872123">
                          <w:marLeft w:val="0"/>
                          <w:marRight w:val="0"/>
                          <w:marTop w:val="0"/>
                          <w:marBottom w:val="0"/>
                          <w:divBdr>
                            <w:top w:val="none" w:sz="0" w:space="0" w:color="auto"/>
                            <w:left w:val="none" w:sz="0" w:space="0" w:color="auto"/>
                            <w:bottom w:val="none" w:sz="0" w:space="0" w:color="auto"/>
                            <w:right w:val="none" w:sz="0" w:space="0" w:color="auto"/>
                          </w:divBdr>
                          <w:divsChild>
                            <w:div w:id="2045015939">
                              <w:marLeft w:val="0"/>
                              <w:marRight w:val="0"/>
                              <w:marTop w:val="120"/>
                              <w:marBottom w:val="360"/>
                              <w:divBdr>
                                <w:top w:val="none" w:sz="0" w:space="0" w:color="auto"/>
                                <w:left w:val="none" w:sz="0" w:space="0" w:color="auto"/>
                                <w:bottom w:val="none" w:sz="0" w:space="0" w:color="auto"/>
                                <w:right w:val="none" w:sz="0" w:space="0" w:color="auto"/>
                              </w:divBdr>
                              <w:divsChild>
                                <w:div w:id="1623146770">
                                  <w:marLeft w:val="0"/>
                                  <w:marRight w:val="0"/>
                                  <w:marTop w:val="0"/>
                                  <w:marBottom w:val="0"/>
                                  <w:divBdr>
                                    <w:top w:val="none" w:sz="0" w:space="0" w:color="auto"/>
                                    <w:left w:val="none" w:sz="0" w:space="0" w:color="auto"/>
                                    <w:bottom w:val="none" w:sz="0" w:space="0" w:color="auto"/>
                                    <w:right w:val="none" w:sz="0" w:space="0" w:color="auto"/>
                                  </w:divBdr>
                                  <w:divsChild>
                                    <w:div w:id="1973513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61247133">
      <w:bodyDiv w:val="1"/>
      <w:marLeft w:val="0"/>
      <w:marRight w:val="0"/>
      <w:marTop w:val="0"/>
      <w:marBottom w:val="0"/>
      <w:divBdr>
        <w:top w:val="none" w:sz="0" w:space="0" w:color="auto"/>
        <w:left w:val="none" w:sz="0" w:space="0" w:color="auto"/>
        <w:bottom w:val="none" w:sz="0" w:space="0" w:color="auto"/>
        <w:right w:val="none" w:sz="0" w:space="0" w:color="auto"/>
      </w:divBdr>
    </w:div>
    <w:div w:id="362287483">
      <w:bodyDiv w:val="1"/>
      <w:marLeft w:val="0"/>
      <w:marRight w:val="0"/>
      <w:marTop w:val="0"/>
      <w:marBottom w:val="0"/>
      <w:divBdr>
        <w:top w:val="none" w:sz="0" w:space="0" w:color="auto"/>
        <w:left w:val="none" w:sz="0" w:space="0" w:color="auto"/>
        <w:bottom w:val="none" w:sz="0" w:space="0" w:color="auto"/>
        <w:right w:val="none" w:sz="0" w:space="0" w:color="auto"/>
      </w:divBdr>
    </w:div>
    <w:div w:id="362634247">
      <w:bodyDiv w:val="1"/>
      <w:marLeft w:val="0"/>
      <w:marRight w:val="0"/>
      <w:marTop w:val="0"/>
      <w:marBottom w:val="0"/>
      <w:divBdr>
        <w:top w:val="none" w:sz="0" w:space="0" w:color="auto"/>
        <w:left w:val="none" w:sz="0" w:space="0" w:color="auto"/>
        <w:bottom w:val="none" w:sz="0" w:space="0" w:color="auto"/>
        <w:right w:val="none" w:sz="0" w:space="0" w:color="auto"/>
      </w:divBdr>
    </w:div>
    <w:div w:id="364212625">
      <w:bodyDiv w:val="1"/>
      <w:marLeft w:val="0"/>
      <w:marRight w:val="0"/>
      <w:marTop w:val="0"/>
      <w:marBottom w:val="0"/>
      <w:divBdr>
        <w:top w:val="none" w:sz="0" w:space="0" w:color="auto"/>
        <w:left w:val="none" w:sz="0" w:space="0" w:color="auto"/>
        <w:bottom w:val="none" w:sz="0" w:space="0" w:color="auto"/>
        <w:right w:val="none" w:sz="0" w:space="0" w:color="auto"/>
      </w:divBdr>
    </w:div>
    <w:div w:id="374041003">
      <w:bodyDiv w:val="1"/>
      <w:marLeft w:val="0"/>
      <w:marRight w:val="0"/>
      <w:marTop w:val="0"/>
      <w:marBottom w:val="0"/>
      <w:divBdr>
        <w:top w:val="none" w:sz="0" w:space="0" w:color="auto"/>
        <w:left w:val="none" w:sz="0" w:space="0" w:color="auto"/>
        <w:bottom w:val="none" w:sz="0" w:space="0" w:color="auto"/>
        <w:right w:val="none" w:sz="0" w:space="0" w:color="auto"/>
      </w:divBdr>
    </w:div>
    <w:div w:id="378432219">
      <w:bodyDiv w:val="1"/>
      <w:marLeft w:val="0"/>
      <w:marRight w:val="0"/>
      <w:marTop w:val="0"/>
      <w:marBottom w:val="0"/>
      <w:divBdr>
        <w:top w:val="none" w:sz="0" w:space="0" w:color="auto"/>
        <w:left w:val="none" w:sz="0" w:space="0" w:color="auto"/>
        <w:bottom w:val="none" w:sz="0" w:space="0" w:color="auto"/>
        <w:right w:val="none" w:sz="0" w:space="0" w:color="auto"/>
      </w:divBdr>
    </w:div>
    <w:div w:id="382171669">
      <w:bodyDiv w:val="1"/>
      <w:marLeft w:val="0"/>
      <w:marRight w:val="0"/>
      <w:marTop w:val="0"/>
      <w:marBottom w:val="0"/>
      <w:divBdr>
        <w:top w:val="none" w:sz="0" w:space="0" w:color="auto"/>
        <w:left w:val="none" w:sz="0" w:space="0" w:color="auto"/>
        <w:bottom w:val="none" w:sz="0" w:space="0" w:color="auto"/>
        <w:right w:val="none" w:sz="0" w:space="0" w:color="auto"/>
      </w:divBdr>
    </w:div>
    <w:div w:id="383407397">
      <w:bodyDiv w:val="1"/>
      <w:marLeft w:val="0"/>
      <w:marRight w:val="0"/>
      <w:marTop w:val="0"/>
      <w:marBottom w:val="0"/>
      <w:divBdr>
        <w:top w:val="none" w:sz="0" w:space="0" w:color="auto"/>
        <w:left w:val="none" w:sz="0" w:space="0" w:color="auto"/>
        <w:bottom w:val="none" w:sz="0" w:space="0" w:color="auto"/>
        <w:right w:val="none" w:sz="0" w:space="0" w:color="auto"/>
      </w:divBdr>
      <w:divsChild>
        <w:div w:id="1553805426">
          <w:marLeft w:val="0"/>
          <w:marRight w:val="0"/>
          <w:marTop w:val="0"/>
          <w:marBottom w:val="0"/>
          <w:divBdr>
            <w:top w:val="none" w:sz="0" w:space="0" w:color="auto"/>
            <w:left w:val="none" w:sz="0" w:space="0" w:color="auto"/>
            <w:bottom w:val="none" w:sz="0" w:space="0" w:color="auto"/>
            <w:right w:val="none" w:sz="0" w:space="0" w:color="auto"/>
          </w:divBdr>
          <w:divsChild>
            <w:div w:id="198665385">
              <w:marLeft w:val="0"/>
              <w:marRight w:val="-4075"/>
              <w:marTop w:val="0"/>
              <w:marBottom w:val="0"/>
              <w:divBdr>
                <w:top w:val="none" w:sz="0" w:space="0" w:color="auto"/>
                <w:left w:val="none" w:sz="0" w:space="0" w:color="auto"/>
                <w:bottom w:val="none" w:sz="0" w:space="0" w:color="auto"/>
                <w:right w:val="none" w:sz="0" w:space="0" w:color="auto"/>
              </w:divBdr>
              <w:divsChild>
                <w:div w:id="248007135">
                  <w:marLeft w:val="0"/>
                  <w:marRight w:val="4075"/>
                  <w:marTop w:val="0"/>
                  <w:marBottom w:val="0"/>
                  <w:divBdr>
                    <w:top w:val="none" w:sz="0" w:space="0" w:color="auto"/>
                    <w:left w:val="none" w:sz="0" w:space="0" w:color="auto"/>
                    <w:bottom w:val="none" w:sz="0" w:space="0" w:color="auto"/>
                    <w:right w:val="none" w:sz="0" w:space="0" w:color="auto"/>
                  </w:divBdr>
                  <w:divsChild>
                    <w:div w:id="250510198">
                      <w:marLeft w:val="0"/>
                      <w:marRight w:val="0"/>
                      <w:marTop w:val="0"/>
                      <w:marBottom w:val="0"/>
                      <w:divBdr>
                        <w:top w:val="none" w:sz="0" w:space="0" w:color="auto"/>
                        <w:left w:val="none" w:sz="0" w:space="0" w:color="auto"/>
                        <w:bottom w:val="none" w:sz="0" w:space="0" w:color="auto"/>
                        <w:right w:val="none" w:sz="0" w:space="0" w:color="auto"/>
                      </w:divBdr>
                      <w:divsChild>
                        <w:div w:id="1618872678">
                          <w:marLeft w:val="0"/>
                          <w:marRight w:val="0"/>
                          <w:marTop w:val="0"/>
                          <w:marBottom w:val="0"/>
                          <w:divBdr>
                            <w:top w:val="none" w:sz="0" w:space="0" w:color="auto"/>
                            <w:left w:val="none" w:sz="0" w:space="0" w:color="auto"/>
                            <w:bottom w:val="none" w:sz="0" w:space="0" w:color="auto"/>
                            <w:right w:val="none" w:sz="0" w:space="0" w:color="auto"/>
                          </w:divBdr>
                          <w:divsChild>
                            <w:div w:id="213278462">
                              <w:marLeft w:val="0"/>
                              <w:marRight w:val="136"/>
                              <w:marTop w:val="0"/>
                              <w:marBottom w:val="0"/>
                              <w:divBdr>
                                <w:top w:val="none" w:sz="0" w:space="0" w:color="auto"/>
                                <w:left w:val="none" w:sz="0" w:space="0" w:color="auto"/>
                                <w:bottom w:val="none" w:sz="0" w:space="0" w:color="auto"/>
                                <w:right w:val="none" w:sz="0" w:space="0" w:color="auto"/>
                              </w:divBdr>
                              <w:divsChild>
                                <w:div w:id="2070223971">
                                  <w:marLeft w:val="0"/>
                                  <w:marRight w:val="0"/>
                                  <w:marTop w:val="0"/>
                                  <w:marBottom w:val="68"/>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83528031">
      <w:bodyDiv w:val="1"/>
      <w:marLeft w:val="0"/>
      <w:marRight w:val="0"/>
      <w:marTop w:val="0"/>
      <w:marBottom w:val="0"/>
      <w:divBdr>
        <w:top w:val="none" w:sz="0" w:space="0" w:color="auto"/>
        <w:left w:val="none" w:sz="0" w:space="0" w:color="auto"/>
        <w:bottom w:val="none" w:sz="0" w:space="0" w:color="auto"/>
        <w:right w:val="none" w:sz="0" w:space="0" w:color="auto"/>
      </w:divBdr>
    </w:div>
    <w:div w:id="384569380">
      <w:bodyDiv w:val="1"/>
      <w:marLeft w:val="0"/>
      <w:marRight w:val="0"/>
      <w:marTop w:val="0"/>
      <w:marBottom w:val="0"/>
      <w:divBdr>
        <w:top w:val="none" w:sz="0" w:space="0" w:color="auto"/>
        <w:left w:val="none" w:sz="0" w:space="0" w:color="auto"/>
        <w:bottom w:val="none" w:sz="0" w:space="0" w:color="auto"/>
        <w:right w:val="none" w:sz="0" w:space="0" w:color="auto"/>
      </w:divBdr>
      <w:divsChild>
        <w:div w:id="1160729556">
          <w:marLeft w:val="0"/>
          <w:marRight w:val="1"/>
          <w:marTop w:val="0"/>
          <w:marBottom w:val="0"/>
          <w:divBdr>
            <w:top w:val="none" w:sz="0" w:space="0" w:color="auto"/>
            <w:left w:val="none" w:sz="0" w:space="0" w:color="auto"/>
            <w:bottom w:val="none" w:sz="0" w:space="0" w:color="auto"/>
            <w:right w:val="none" w:sz="0" w:space="0" w:color="auto"/>
          </w:divBdr>
          <w:divsChild>
            <w:div w:id="246965310">
              <w:marLeft w:val="0"/>
              <w:marRight w:val="0"/>
              <w:marTop w:val="0"/>
              <w:marBottom w:val="0"/>
              <w:divBdr>
                <w:top w:val="none" w:sz="0" w:space="0" w:color="auto"/>
                <w:left w:val="none" w:sz="0" w:space="0" w:color="auto"/>
                <w:bottom w:val="none" w:sz="0" w:space="0" w:color="auto"/>
                <w:right w:val="none" w:sz="0" w:space="0" w:color="auto"/>
              </w:divBdr>
              <w:divsChild>
                <w:div w:id="485514407">
                  <w:marLeft w:val="0"/>
                  <w:marRight w:val="1"/>
                  <w:marTop w:val="0"/>
                  <w:marBottom w:val="0"/>
                  <w:divBdr>
                    <w:top w:val="none" w:sz="0" w:space="0" w:color="auto"/>
                    <w:left w:val="none" w:sz="0" w:space="0" w:color="auto"/>
                    <w:bottom w:val="none" w:sz="0" w:space="0" w:color="auto"/>
                    <w:right w:val="none" w:sz="0" w:space="0" w:color="auto"/>
                  </w:divBdr>
                  <w:divsChild>
                    <w:div w:id="1242176241">
                      <w:marLeft w:val="0"/>
                      <w:marRight w:val="0"/>
                      <w:marTop w:val="0"/>
                      <w:marBottom w:val="0"/>
                      <w:divBdr>
                        <w:top w:val="none" w:sz="0" w:space="0" w:color="auto"/>
                        <w:left w:val="none" w:sz="0" w:space="0" w:color="auto"/>
                        <w:bottom w:val="none" w:sz="0" w:space="0" w:color="auto"/>
                        <w:right w:val="none" w:sz="0" w:space="0" w:color="auto"/>
                      </w:divBdr>
                      <w:divsChild>
                        <w:div w:id="1307399382">
                          <w:marLeft w:val="0"/>
                          <w:marRight w:val="0"/>
                          <w:marTop w:val="0"/>
                          <w:marBottom w:val="0"/>
                          <w:divBdr>
                            <w:top w:val="none" w:sz="0" w:space="0" w:color="auto"/>
                            <w:left w:val="none" w:sz="0" w:space="0" w:color="auto"/>
                            <w:bottom w:val="none" w:sz="0" w:space="0" w:color="auto"/>
                            <w:right w:val="none" w:sz="0" w:space="0" w:color="auto"/>
                          </w:divBdr>
                          <w:divsChild>
                            <w:div w:id="133258866">
                              <w:marLeft w:val="0"/>
                              <w:marRight w:val="0"/>
                              <w:marTop w:val="120"/>
                              <w:marBottom w:val="360"/>
                              <w:divBdr>
                                <w:top w:val="none" w:sz="0" w:space="0" w:color="auto"/>
                                <w:left w:val="none" w:sz="0" w:space="0" w:color="auto"/>
                                <w:bottom w:val="none" w:sz="0" w:space="0" w:color="auto"/>
                                <w:right w:val="none" w:sz="0" w:space="0" w:color="auto"/>
                              </w:divBdr>
                              <w:divsChild>
                                <w:div w:id="1205675718">
                                  <w:marLeft w:val="0"/>
                                  <w:marRight w:val="0"/>
                                  <w:marTop w:val="0"/>
                                  <w:marBottom w:val="0"/>
                                  <w:divBdr>
                                    <w:top w:val="none" w:sz="0" w:space="0" w:color="auto"/>
                                    <w:left w:val="none" w:sz="0" w:space="0" w:color="auto"/>
                                    <w:bottom w:val="none" w:sz="0" w:space="0" w:color="auto"/>
                                    <w:right w:val="none" w:sz="0" w:space="0" w:color="auto"/>
                                  </w:divBdr>
                                  <w:divsChild>
                                    <w:div w:id="2014601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0692264">
      <w:bodyDiv w:val="1"/>
      <w:marLeft w:val="0"/>
      <w:marRight w:val="0"/>
      <w:marTop w:val="0"/>
      <w:marBottom w:val="0"/>
      <w:divBdr>
        <w:top w:val="none" w:sz="0" w:space="0" w:color="auto"/>
        <w:left w:val="none" w:sz="0" w:space="0" w:color="auto"/>
        <w:bottom w:val="none" w:sz="0" w:space="0" w:color="auto"/>
        <w:right w:val="none" w:sz="0" w:space="0" w:color="auto"/>
      </w:divBdr>
    </w:div>
    <w:div w:id="391082330">
      <w:bodyDiv w:val="1"/>
      <w:marLeft w:val="0"/>
      <w:marRight w:val="0"/>
      <w:marTop w:val="0"/>
      <w:marBottom w:val="0"/>
      <w:divBdr>
        <w:top w:val="none" w:sz="0" w:space="0" w:color="auto"/>
        <w:left w:val="none" w:sz="0" w:space="0" w:color="auto"/>
        <w:bottom w:val="none" w:sz="0" w:space="0" w:color="auto"/>
        <w:right w:val="none" w:sz="0" w:space="0" w:color="auto"/>
      </w:divBdr>
    </w:div>
    <w:div w:id="392243540">
      <w:bodyDiv w:val="1"/>
      <w:marLeft w:val="0"/>
      <w:marRight w:val="0"/>
      <w:marTop w:val="0"/>
      <w:marBottom w:val="0"/>
      <w:divBdr>
        <w:top w:val="none" w:sz="0" w:space="0" w:color="auto"/>
        <w:left w:val="none" w:sz="0" w:space="0" w:color="auto"/>
        <w:bottom w:val="none" w:sz="0" w:space="0" w:color="auto"/>
        <w:right w:val="none" w:sz="0" w:space="0" w:color="auto"/>
      </w:divBdr>
    </w:div>
    <w:div w:id="395670352">
      <w:bodyDiv w:val="1"/>
      <w:marLeft w:val="0"/>
      <w:marRight w:val="0"/>
      <w:marTop w:val="0"/>
      <w:marBottom w:val="0"/>
      <w:divBdr>
        <w:top w:val="none" w:sz="0" w:space="0" w:color="auto"/>
        <w:left w:val="none" w:sz="0" w:space="0" w:color="auto"/>
        <w:bottom w:val="none" w:sz="0" w:space="0" w:color="auto"/>
        <w:right w:val="none" w:sz="0" w:space="0" w:color="auto"/>
      </w:divBdr>
      <w:divsChild>
        <w:div w:id="1093621710">
          <w:marLeft w:val="0"/>
          <w:marRight w:val="1"/>
          <w:marTop w:val="0"/>
          <w:marBottom w:val="0"/>
          <w:divBdr>
            <w:top w:val="none" w:sz="0" w:space="0" w:color="auto"/>
            <w:left w:val="none" w:sz="0" w:space="0" w:color="auto"/>
            <w:bottom w:val="none" w:sz="0" w:space="0" w:color="auto"/>
            <w:right w:val="none" w:sz="0" w:space="0" w:color="auto"/>
          </w:divBdr>
          <w:divsChild>
            <w:div w:id="738013609">
              <w:marLeft w:val="0"/>
              <w:marRight w:val="0"/>
              <w:marTop w:val="0"/>
              <w:marBottom w:val="0"/>
              <w:divBdr>
                <w:top w:val="none" w:sz="0" w:space="0" w:color="auto"/>
                <w:left w:val="none" w:sz="0" w:space="0" w:color="auto"/>
                <w:bottom w:val="none" w:sz="0" w:space="0" w:color="auto"/>
                <w:right w:val="none" w:sz="0" w:space="0" w:color="auto"/>
              </w:divBdr>
              <w:divsChild>
                <w:div w:id="68426491">
                  <w:marLeft w:val="0"/>
                  <w:marRight w:val="1"/>
                  <w:marTop w:val="0"/>
                  <w:marBottom w:val="0"/>
                  <w:divBdr>
                    <w:top w:val="none" w:sz="0" w:space="0" w:color="auto"/>
                    <w:left w:val="none" w:sz="0" w:space="0" w:color="auto"/>
                    <w:bottom w:val="none" w:sz="0" w:space="0" w:color="auto"/>
                    <w:right w:val="none" w:sz="0" w:space="0" w:color="auto"/>
                  </w:divBdr>
                  <w:divsChild>
                    <w:div w:id="1868982987">
                      <w:marLeft w:val="0"/>
                      <w:marRight w:val="0"/>
                      <w:marTop w:val="0"/>
                      <w:marBottom w:val="0"/>
                      <w:divBdr>
                        <w:top w:val="none" w:sz="0" w:space="0" w:color="auto"/>
                        <w:left w:val="none" w:sz="0" w:space="0" w:color="auto"/>
                        <w:bottom w:val="none" w:sz="0" w:space="0" w:color="auto"/>
                        <w:right w:val="none" w:sz="0" w:space="0" w:color="auto"/>
                      </w:divBdr>
                      <w:divsChild>
                        <w:div w:id="968321481">
                          <w:marLeft w:val="0"/>
                          <w:marRight w:val="0"/>
                          <w:marTop w:val="0"/>
                          <w:marBottom w:val="0"/>
                          <w:divBdr>
                            <w:top w:val="none" w:sz="0" w:space="0" w:color="auto"/>
                            <w:left w:val="none" w:sz="0" w:space="0" w:color="auto"/>
                            <w:bottom w:val="none" w:sz="0" w:space="0" w:color="auto"/>
                            <w:right w:val="none" w:sz="0" w:space="0" w:color="auto"/>
                          </w:divBdr>
                          <w:divsChild>
                            <w:div w:id="1137843797">
                              <w:marLeft w:val="0"/>
                              <w:marRight w:val="0"/>
                              <w:marTop w:val="120"/>
                              <w:marBottom w:val="360"/>
                              <w:divBdr>
                                <w:top w:val="none" w:sz="0" w:space="0" w:color="auto"/>
                                <w:left w:val="none" w:sz="0" w:space="0" w:color="auto"/>
                                <w:bottom w:val="none" w:sz="0" w:space="0" w:color="auto"/>
                                <w:right w:val="none" w:sz="0" w:space="0" w:color="auto"/>
                              </w:divBdr>
                              <w:divsChild>
                                <w:div w:id="874318103">
                                  <w:marLeft w:val="0"/>
                                  <w:marRight w:val="0"/>
                                  <w:marTop w:val="0"/>
                                  <w:marBottom w:val="0"/>
                                  <w:divBdr>
                                    <w:top w:val="none" w:sz="0" w:space="0" w:color="auto"/>
                                    <w:left w:val="none" w:sz="0" w:space="0" w:color="auto"/>
                                    <w:bottom w:val="none" w:sz="0" w:space="0" w:color="auto"/>
                                    <w:right w:val="none" w:sz="0" w:space="0" w:color="auto"/>
                                  </w:divBdr>
                                  <w:divsChild>
                                    <w:div w:id="1305698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01374930">
      <w:bodyDiv w:val="1"/>
      <w:marLeft w:val="0"/>
      <w:marRight w:val="0"/>
      <w:marTop w:val="0"/>
      <w:marBottom w:val="0"/>
      <w:divBdr>
        <w:top w:val="none" w:sz="0" w:space="0" w:color="auto"/>
        <w:left w:val="none" w:sz="0" w:space="0" w:color="auto"/>
        <w:bottom w:val="none" w:sz="0" w:space="0" w:color="auto"/>
        <w:right w:val="none" w:sz="0" w:space="0" w:color="auto"/>
      </w:divBdr>
    </w:div>
    <w:div w:id="401682853">
      <w:bodyDiv w:val="1"/>
      <w:marLeft w:val="0"/>
      <w:marRight w:val="0"/>
      <w:marTop w:val="0"/>
      <w:marBottom w:val="0"/>
      <w:divBdr>
        <w:top w:val="none" w:sz="0" w:space="0" w:color="auto"/>
        <w:left w:val="none" w:sz="0" w:space="0" w:color="auto"/>
        <w:bottom w:val="none" w:sz="0" w:space="0" w:color="auto"/>
        <w:right w:val="none" w:sz="0" w:space="0" w:color="auto"/>
      </w:divBdr>
    </w:div>
    <w:div w:id="408234233">
      <w:bodyDiv w:val="1"/>
      <w:marLeft w:val="0"/>
      <w:marRight w:val="0"/>
      <w:marTop w:val="0"/>
      <w:marBottom w:val="0"/>
      <w:divBdr>
        <w:top w:val="none" w:sz="0" w:space="0" w:color="auto"/>
        <w:left w:val="none" w:sz="0" w:space="0" w:color="auto"/>
        <w:bottom w:val="none" w:sz="0" w:space="0" w:color="auto"/>
        <w:right w:val="none" w:sz="0" w:space="0" w:color="auto"/>
      </w:divBdr>
    </w:div>
    <w:div w:id="413209174">
      <w:bodyDiv w:val="1"/>
      <w:marLeft w:val="0"/>
      <w:marRight w:val="0"/>
      <w:marTop w:val="0"/>
      <w:marBottom w:val="0"/>
      <w:divBdr>
        <w:top w:val="none" w:sz="0" w:space="0" w:color="auto"/>
        <w:left w:val="none" w:sz="0" w:space="0" w:color="auto"/>
        <w:bottom w:val="none" w:sz="0" w:space="0" w:color="auto"/>
        <w:right w:val="none" w:sz="0" w:space="0" w:color="auto"/>
      </w:divBdr>
    </w:div>
    <w:div w:id="418335934">
      <w:bodyDiv w:val="1"/>
      <w:marLeft w:val="0"/>
      <w:marRight w:val="0"/>
      <w:marTop w:val="0"/>
      <w:marBottom w:val="0"/>
      <w:divBdr>
        <w:top w:val="none" w:sz="0" w:space="0" w:color="auto"/>
        <w:left w:val="none" w:sz="0" w:space="0" w:color="auto"/>
        <w:bottom w:val="none" w:sz="0" w:space="0" w:color="auto"/>
        <w:right w:val="none" w:sz="0" w:space="0" w:color="auto"/>
      </w:divBdr>
    </w:div>
    <w:div w:id="423038720">
      <w:bodyDiv w:val="1"/>
      <w:marLeft w:val="0"/>
      <w:marRight w:val="0"/>
      <w:marTop w:val="0"/>
      <w:marBottom w:val="0"/>
      <w:divBdr>
        <w:top w:val="none" w:sz="0" w:space="0" w:color="auto"/>
        <w:left w:val="none" w:sz="0" w:space="0" w:color="auto"/>
        <w:bottom w:val="none" w:sz="0" w:space="0" w:color="auto"/>
        <w:right w:val="none" w:sz="0" w:space="0" w:color="auto"/>
      </w:divBdr>
      <w:divsChild>
        <w:div w:id="855924660">
          <w:marLeft w:val="0"/>
          <w:marRight w:val="0"/>
          <w:marTop w:val="234"/>
          <w:marBottom w:val="0"/>
          <w:divBdr>
            <w:top w:val="none" w:sz="0" w:space="0" w:color="auto"/>
            <w:left w:val="none" w:sz="0" w:space="0" w:color="auto"/>
            <w:bottom w:val="none" w:sz="0" w:space="0" w:color="auto"/>
            <w:right w:val="none" w:sz="0" w:space="0" w:color="auto"/>
          </w:divBdr>
          <w:divsChild>
            <w:div w:id="898632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429052">
      <w:bodyDiv w:val="1"/>
      <w:marLeft w:val="0"/>
      <w:marRight w:val="0"/>
      <w:marTop w:val="0"/>
      <w:marBottom w:val="0"/>
      <w:divBdr>
        <w:top w:val="none" w:sz="0" w:space="0" w:color="auto"/>
        <w:left w:val="none" w:sz="0" w:space="0" w:color="auto"/>
        <w:bottom w:val="none" w:sz="0" w:space="0" w:color="auto"/>
        <w:right w:val="none" w:sz="0" w:space="0" w:color="auto"/>
      </w:divBdr>
    </w:div>
    <w:div w:id="427894976">
      <w:bodyDiv w:val="1"/>
      <w:marLeft w:val="0"/>
      <w:marRight w:val="0"/>
      <w:marTop w:val="0"/>
      <w:marBottom w:val="0"/>
      <w:divBdr>
        <w:top w:val="none" w:sz="0" w:space="0" w:color="auto"/>
        <w:left w:val="none" w:sz="0" w:space="0" w:color="auto"/>
        <w:bottom w:val="none" w:sz="0" w:space="0" w:color="auto"/>
        <w:right w:val="none" w:sz="0" w:space="0" w:color="auto"/>
      </w:divBdr>
    </w:div>
    <w:div w:id="431096630">
      <w:bodyDiv w:val="1"/>
      <w:marLeft w:val="0"/>
      <w:marRight w:val="0"/>
      <w:marTop w:val="0"/>
      <w:marBottom w:val="0"/>
      <w:divBdr>
        <w:top w:val="none" w:sz="0" w:space="0" w:color="auto"/>
        <w:left w:val="none" w:sz="0" w:space="0" w:color="auto"/>
        <w:bottom w:val="none" w:sz="0" w:space="0" w:color="auto"/>
        <w:right w:val="none" w:sz="0" w:space="0" w:color="auto"/>
      </w:divBdr>
    </w:div>
    <w:div w:id="434135205">
      <w:bodyDiv w:val="1"/>
      <w:marLeft w:val="0"/>
      <w:marRight w:val="0"/>
      <w:marTop w:val="0"/>
      <w:marBottom w:val="0"/>
      <w:divBdr>
        <w:top w:val="none" w:sz="0" w:space="0" w:color="auto"/>
        <w:left w:val="none" w:sz="0" w:space="0" w:color="auto"/>
        <w:bottom w:val="none" w:sz="0" w:space="0" w:color="auto"/>
        <w:right w:val="none" w:sz="0" w:space="0" w:color="auto"/>
      </w:divBdr>
    </w:div>
    <w:div w:id="437455346">
      <w:bodyDiv w:val="1"/>
      <w:marLeft w:val="0"/>
      <w:marRight w:val="0"/>
      <w:marTop w:val="0"/>
      <w:marBottom w:val="0"/>
      <w:divBdr>
        <w:top w:val="none" w:sz="0" w:space="0" w:color="auto"/>
        <w:left w:val="none" w:sz="0" w:space="0" w:color="auto"/>
        <w:bottom w:val="none" w:sz="0" w:space="0" w:color="auto"/>
        <w:right w:val="none" w:sz="0" w:space="0" w:color="auto"/>
      </w:divBdr>
    </w:div>
    <w:div w:id="440226076">
      <w:bodyDiv w:val="1"/>
      <w:marLeft w:val="0"/>
      <w:marRight w:val="0"/>
      <w:marTop w:val="0"/>
      <w:marBottom w:val="0"/>
      <w:divBdr>
        <w:top w:val="none" w:sz="0" w:space="0" w:color="auto"/>
        <w:left w:val="none" w:sz="0" w:space="0" w:color="auto"/>
        <w:bottom w:val="none" w:sz="0" w:space="0" w:color="auto"/>
        <w:right w:val="none" w:sz="0" w:space="0" w:color="auto"/>
      </w:divBdr>
    </w:div>
    <w:div w:id="450902702">
      <w:bodyDiv w:val="1"/>
      <w:marLeft w:val="0"/>
      <w:marRight w:val="0"/>
      <w:marTop w:val="0"/>
      <w:marBottom w:val="0"/>
      <w:divBdr>
        <w:top w:val="none" w:sz="0" w:space="0" w:color="auto"/>
        <w:left w:val="none" w:sz="0" w:space="0" w:color="auto"/>
        <w:bottom w:val="none" w:sz="0" w:space="0" w:color="auto"/>
        <w:right w:val="none" w:sz="0" w:space="0" w:color="auto"/>
      </w:divBdr>
    </w:div>
    <w:div w:id="453445488">
      <w:bodyDiv w:val="1"/>
      <w:marLeft w:val="0"/>
      <w:marRight w:val="0"/>
      <w:marTop w:val="0"/>
      <w:marBottom w:val="0"/>
      <w:divBdr>
        <w:top w:val="none" w:sz="0" w:space="0" w:color="auto"/>
        <w:left w:val="none" w:sz="0" w:space="0" w:color="auto"/>
        <w:bottom w:val="none" w:sz="0" w:space="0" w:color="auto"/>
        <w:right w:val="none" w:sz="0" w:space="0" w:color="auto"/>
      </w:divBdr>
    </w:div>
    <w:div w:id="453521817">
      <w:bodyDiv w:val="1"/>
      <w:marLeft w:val="0"/>
      <w:marRight w:val="0"/>
      <w:marTop w:val="0"/>
      <w:marBottom w:val="0"/>
      <w:divBdr>
        <w:top w:val="none" w:sz="0" w:space="0" w:color="auto"/>
        <w:left w:val="none" w:sz="0" w:space="0" w:color="auto"/>
        <w:bottom w:val="none" w:sz="0" w:space="0" w:color="auto"/>
        <w:right w:val="none" w:sz="0" w:space="0" w:color="auto"/>
      </w:divBdr>
    </w:div>
    <w:div w:id="453523205">
      <w:bodyDiv w:val="1"/>
      <w:marLeft w:val="0"/>
      <w:marRight w:val="0"/>
      <w:marTop w:val="0"/>
      <w:marBottom w:val="0"/>
      <w:divBdr>
        <w:top w:val="none" w:sz="0" w:space="0" w:color="auto"/>
        <w:left w:val="none" w:sz="0" w:space="0" w:color="auto"/>
        <w:bottom w:val="none" w:sz="0" w:space="0" w:color="auto"/>
        <w:right w:val="none" w:sz="0" w:space="0" w:color="auto"/>
      </w:divBdr>
    </w:div>
    <w:div w:id="453644776">
      <w:bodyDiv w:val="1"/>
      <w:marLeft w:val="0"/>
      <w:marRight w:val="0"/>
      <w:marTop w:val="0"/>
      <w:marBottom w:val="0"/>
      <w:divBdr>
        <w:top w:val="none" w:sz="0" w:space="0" w:color="auto"/>
        <w:left w:val="none" w:sz="0" w:space="0" w:color="auto"/>
        <w:bottom w:val="none" w:sz="0" w:space="0" w:color="auto"/>
        <w:right w:val="none" w:sz="0" w:space="0" w:color="auto"/>
      </w:divBdr>
    </w:div>
    <w:div w:id="454561770">
      <w:bodyDiv w:val="1"/>
      <w:marLeft w:val="0"/>
      <w:marRight w:val="0"/>
      <w:marTop w:val="0"/>
      <w:marBottom w:val="0"/>
      <w:divBdr>
        <w:top w:val="none" w:sz="0" w:space="0" w:color="auto"/>
        <w:left w:val="none" w:sz="0" w:space="0" w:color="auto"/>
        <w:bottom w:val="none" w:sz="0" w:space="0" w:color="auto"/>
        <w:right w:val="none" w:sz="0" w:space="0" w:color="auto"/>
      </w:divBdr>
    </w:div>
    <w:div w:id="461774279">
      <w:bodyDiv w:val="1"/>
      <w:marLeft w:val="0"/>
      <w:marRight w:val="0"/>
      <w:marTop w:val="0"/>
      <w:marBottom w:val="0"/>
      <w:divBdr>
        <w:top w:val="none" w:sz="0" w:space="0" w:color="auto"/>
        <w:left w:val="none" w:sz="0" w:space="0" w:color="auto"/>
        <w:bottom w:val="none" w:sz="0" w:space="0" w:color="auto"/>
        <w:right w:val="none" w:sz="0" w:space="0" w:color="auto"/>
      </w:divBdr>
    </w:div>
    <w:div w:id="464130511">
      <w:bodyDiv w:val="1"/>
      <w:marLeft w:val="0"/>
      <w:marRight w:val="0"/>
      <w:marTop w:val="0"/>
      <w:marBottom w:val="0"/>
      <w:divBdr>
        <w:top w:val="none" w:sz="0" w:space="0" w:color="auto"/>
        <w:left w:val="none" w:sz="0" w:space="0" w:color="auto"/>
        <w:bottom w:val="none" w:sz="0" w:space="0" w:color="auto"/>
        <w:right w:val="none" w:sz="0" w:space="0" w:color="auto"/>
      </w:divBdr>
    </w:div>
    <w:div w:id="470833348">
      <w:bodyDiv w:val="1"/>
      <w:marLeft w:val="0"/>
      <w:marRight w:val="0"/>
      <w:marTop w:val="0"/>
      <w:marBottom w:val="0"/>
      <w:divBdr>
        <w:top w:val="none" w:sz="0" w:space="0" w:color="auto"/>
        <w:left w:val="none" w:sz="0" w:space="0" w:color="auto"/>
        <w:bottom w:val="none" w:sz="0" w:space="0" w:color="auto"/>
        <w:right w:val="none" w:sz="0" w:space="0" w:color="auto"/>
      </w:divBdr>
    </w:div>
    <w:div w:id="476268021">
      <w:bodyDiv w:val="1"/>
      <w:marLeft w:val="0"/>
      <w:marRight w:val="0"/>
      <w:marTop w:val="0"/>
      <w:marBottom w:val="0"/>
      <w:divBdr>
        <w:top w:val="none" w:sz="0" w:space="0" w:color="auto"/>
        <w:left w:val="none" w:sz="0" w:space="0" w:color="auto"/>
        <w:bottom w:val="none" w:sz="0" w:space="0" w:color="auto"/>
        <w:right w:val="none" w:sz="0" w:space="0" w:color="auto"/>
      </w:divBdr>
      <w:divsChild>
        <w:div w:id="1273980869">
          <w:marLeft w:val="0"/>
          <w:marRight w:val="1"/>
          <w:marTop w:val="0"/>
          <w:marBottom w:val="0"/>
          <w:divBdr>
            <w:top w:val="none" w:sz="0" w:space="0" w:color="auto"/>
            <w:left w:val="none" w:sz="0" w:space="0" w:color="auto"/>
            <w:bottom w:val="none" w:sz="0" w:space="0" w:color="auto"/>
            <w:right w:val="none" w:sz="0" w:space="0" w:color="auto"/>
          </w:divBdr>
          <w:divsChild>
            <w:div w:id="1395615353">
              <w:marLeft w:val="0"/>
              <w:marRight w:val="0"/>
              <w:marTop w:val="0"/>
              <w:marBottom w:val="0"/>
              <w:divBdr>
                <w:top w:val="none" w:sz="0" w:space="0" w:color="auto"/>
                <w:left w:val="none" w:sz="0" w:space="0" w:color="auto"/>
                <w:bottom w:val="none" w:sz="0" w:space="0" w:color="auto"/>
                <w:right w:val="none" w:sz="0" w:space="0" w:color="auto"/>
              </w:divBdr>
              <w:divsChild>
                <w:div w:id="2146729111">
                  <w:marLeft w:val="0"/>
                  <w:marRight w:val="1"/>
                  <w:marTop w:val="0"/>
                  <w:marBottom w:val="0"/>
                  <w:divBdr>
                    <w:top w:val="none" w:sz="0" w:space="0" w:color="auto"/>
                    <w:left w:val="none" w:sz="0" w:space="0" w:color="auto"/>
                    <w:bottom w:val="none" w:sz="0" w:space="0" w:color="auto"/>
                    <w:right w:val="none" w:sz="0" w:space="0" w:color="auto"/>
                  </w:divBdr>
                  <w:divsChild>
                    <w:div w:id="888416209">
                      <w:marLeft w:val="0"/>
                      <w:marRight w:val="0"/>
                      <w:marTop w:val="0"/>
                      <w:marBottom w:val="0"/>
                      <w:divBdr>
                        <w:top w:val="none" w:sz="0" w:space="0" w:color="auto"/>
                        <w:left w:val="none" w:sz="0" w:space="0" w:color="auto"/>
                        <w:bottom w:val="none" w:sz="0" w:space="0" w:color="auto"/>
                        <w:right w:val="none" w:sz="0" w:space="0" w:color="auto"/>
                      </w:divBdr>
                      <w:divsChild>
                        <w:div w:id="96022099">
                          <w:marLeft w:val="0"/>
                          <w:marRight w:val="0"/>
                          <w:marTop w:val="0"/>
                          <w:marBottom w:val="0"/>
                          <w:divBdr>
                            <w:top w:val="none" w:sz="0" w:space="0" w:color="auto"/>
                            <w:left w:val="none" w:sz="0" w:space="0" w:color="auto"/>
                            <w:bottom w:val="none" w:sz="0" w:space="0" w:color="auto"/>
                            <w:right w:val="none" w:sz="0" w:space="0" w:color="auto"/>
                          </w:divBdr>
                          <w:divsChild>
                            <w:div w:id="167254865">
                              <w:marLeft w:val="0"/>
                              <w:marRight w:val="0"/>
                              <w:marTop w:val="120"/>
                              <w:marBottom w:val="360"/>
                              <w:divBdr>
                                <w:top w:val="none" w:sz="0" w:space="0" w:color="auto"/>
                                <w:left w:val="none" w:sz="0" w:space="0" w:color="auto"/>
                                <w:bottom w:val="none" w:sz="0" w:space="0" w:color="auto"/>
                                <w:right w:val="none" w:sz="0" w:space="0" w:color="auto"/>
                              </w:divBdr>
                              <w:divsChild>
                                <w:div w:id="131218570">
                                  <w:marLeft w:val="0"/>
                                  <w:marRight w:val="0"/>
                                  <w:marTop w:val="0"/>
                                  <w:marBottom w:val="0"/>
                                  <w:divBdr>
                                    <w:top w:val="none" w:sz="0" w:space="0" w:color="auto"/>
                                    <w:left w:val="none" w:sz="0" w:space="0" w:color="auto"/>
                                    <w:bottom w:val="none" w:sz="0" w:space="0" w:color="auto"/>
                                    <w:right w:val="none" w:sz="0" w:space="0" w:color="auto"/>
                                  </w:divBdr>
                                  <w:divsChild>
                                    <w:div w:id="883560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82697519">
      <w:bodyDiv w:val="1"/>
      <w:marLeft w:val="0"/>
      <w:marRight w:val="0"/>
      <w:marTop w:val="0"/>
      <w:marBottom w:val="0"/>
      <w:divBdr>
        <w:top w:val="none" w:sz="0" w:space="0" w:color="auto"/>
        <w:left w:val="none" w:sz="0" w:space="0" w:color="auto"/>
        <w:bottom w:val="none" w:sz="0" w:space="0" w:color="auto"/>
        <w:right w:val="none" w:sz="0" w:space="0" w:color="auto"/>
      </w:divBdr>
    </w:div>
    <w:div w:id="484201837">
      <w:bodyDiv w:val="1"/>
      <w:marLeft w:val="0"/>
      <w:marRight w:val="0"/>
      <w:marTop w:val="0"/>
      <w:marBottom w:val="0"/>
      <w:divBdr>
        <w:top w:val="none" w:sz="0" w:space="0" w:color="auto"/>
        <w:left w:val="none" w:sz="0" w:space="0" w:color="auto"/>
        <w:bottom w:val="none" w:sz="0" w:space="0" w:color="auto"/>
        <w:right w:val="none" w:sz="0" w:space="0" w:color="auto"/>
      </w:divBdr>
    </w:div>
    <w:div w:id="488641889">
      <w:bodyDiv w:val="1"/>
      <w:marLeft w:val="0"/>
      <w:marRight w:val="0"/>
      <w:marTop w:val="0"/>
      <w:marBottom w:val="0"/>
      <w:divBdr>
        <w:top w:val="none" w:sz="0" w:space="0" w:color="auto"/>
        <w:left w:val="none" w:sz="0" w:space="0" w:color="auto"/>
        <w:bottom w:val="none" w:sz="0" w:space="0" w:color="auto"/>
        <w:right w:val="none" w:sz="0" w:space="0" w:color="auto"/>
      </w:divBdr>
      <w:divsChild>
        <w:div w:id="556283942">
          <w:marLeft w:val="0"/>
          <w:marRight w:val="1"/>
          <w:marTop w:val="0"/>
          <w:marBottom w:val="0"/>
          <w:divBdr>
            <w:top w:val="none" w:sz="0" w:space="0" w:color="auto"/>
            <w:left w:val="none" w:sz="0" w:space="0" w:color="auto"/>
            <w:bottom w:val="none" w:sz="0" w:space="0" w:color="auto"/>
            <w:right w:val="none" w:sz="0" w:space="0" w:color="auto"/>
          </w:divBdr>
          <w:divsChild>
            <w:div w:id="1430203606">
              <w:marLeft w:val="0"/>
              <w:marRight w:val="0"/>
              <w:marTop w:val="0"/>
              <w:marBottom w:val="0"/>
              <w:divBdr>
                <w:top w:val="none" w:sz="0" w:space="0" w:color="auto"/>
                <w:left w:val="none" w:sz="0" w:space="0" w:color="auto"/>
                <w:bottom w:val="none" w:sz="0" w:space="0" w:color="auto"/>
                <w:right w:val="none" w:sz="0" w:space="0" w:color="auto"/>
              </w:divBdr>
              <w:divsChild>
                <w:div w:id="126510099">
                  <w:marLeft w:val="0"/>
                  <w:marRight w:val="1"/>
                  <w:marTop w:val="0"/>
                  <w:marBottom w:val="0"/>
                  <w:divBdr>
                    <w:top w:val="none" w:sz="0" w:space="0" w:color="auto"/>
                    <w:left w:val="none" w:sz="0" w:space="0" w:color="auto"/>
                    <w:bottom w:val="none" w:sz="0" w:space="0" w:color="auto"/>
                    <w:right w:val="none" w:sz="0" w:space="0" w:color="auto"/>
                  </w:divBdr>
                  <w:divsChild>
                    <w:div w:id="1368793667">
                      <w:marLeft w:val="0"/>
                      <w:marRight w:val="0"/>
                      <w:marTop w:val="0"/>
                      <w:marBottom w:val="0"/>
                      <w:divBdr>
                        <w:top w:val="none" w:sz="0" w:space="0" w:color="auto"/>
                        <w:left w:val="none" w:sz="0" w:space="0" w:color="auto"/>
                        <w:bottom w:val="none" w:sz="0" w:space="0" w:color="auto"/>
                        <w:right w:val="none" w:sz="0" w:space="0" w:color="auto"/>
                      </w:divBdr>
                      <w:divsChild>
                        <w:div w:id="422797251">
                          <w:marLeft w:val="0"/>
                          <w:marRight w:val="0"/>
                          <w:marTop w:val="0"/>
                          <w:marBottom w:val="0"/>
                          <w:divBdr>
                            <w:top w:val="none" w:sz="0" w:space="0" w:color="auto"/>
                            <w:left w:val="none" w:sz="0" w:space="0" w:color="auto"/>
                            <w:bottom w:val="none" w:sz="0" w:space="0" w:color="auto"/>
                            <w:right w:val="none" w:sz="0" w:space="0" w:color="auto"/>
                          </w:divBdr>
                          <w:divsChild>
                            <w:div w:id="146828299">
                              <w:marLeft w:val="0"/>
                              <w:marRight w:val="0"/>
                              <w:marTop w:val="120"/>
                              <w:marBottom w:val="360"/>
                              <w:divBdr>
                                <w:top w:val="none" w:sz="0" w:space="0" w:color="auto"/>
                                <w:left w:val="none" w:sz="0" w:space="0" w:color="auto"/>
                                <w:bottom w:val="none" w:sz="0" w:space="0" w:color="auto"/>
                                <w:right w:val="none" w:sz="0" w:space="0" w:color="auto"/>
                              </w:divBdr>
                              <w:divsChild>
                                <w:div w:id="1082988749">
                                  <w:marLeft w:val="0"/>
                                  <w:marRight w:val="0"/>
                                  <w:marTop w:val="0"/>
                                  <w:marBottom w:val="0"/>
                                  <w:divBdr>
                                    <w:top w:val="none" w:sz="0" w:space="0" w:color="auto"/>
                                    <w:left w:val="none" w:sz="0" w:space="0" w:color="auto"/>
                                    <w:bottom w:val="none" w:sz="0" w:space="0" w:color="auto"/>
                                    <w:right w:val="none" w:sz="0" w:space="0" w:color="auto"/>
                                  </w:divBdr>
                                  <w:divsChild>
                                    <w:div w:id="608779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88643928">
      <w:bodyDiv w:val="1"/>
      <w:marLeft w:val="0"/>
      <w:marRight w:val="0"/>
      <w:marTop w:val="0"/>
      <w:marBottom w:val="0"/>
      <w:divBdr>
        <w:top w:val="none" w:sz="0" w:space="0" w:color="auto"/>
        <w:left w:val="none" w:sz="0" w:space="0" w:color="auto"/>
        <w:bottom w:val="none" w:sz="0" w:space="0" w:color="auto"/>
        <w:right w:val="none" w:sz="0" w:space="0" w:color="auto"/>
      </w:divBdr>
      <w:divsChild>
        <w:div w:id="1742101391">
          <w:marLeft w:val="0"/>
          <w:marRight w:val="0"/>
          <w:marTop w:val="0"/>
          <w:marBottom w:val="0"/>
          <w:divBdr>
            <w:top w:val="none" w:sz="0" w:space="0" w:color="auto"/>
            <w:left w:val="none" w:sz="0" w:space="0" w:color="auto"/>
            <w:bottom w:val="none" w:sz="0" w:space="0" w:color="auto"/>
            <w:right w:val="none" w:sz="0" w:space="0" w:color="auto"/>
          </w:divBdr>
          <w:divsChild>
            <w:div w:id="517080534">
              <w:marLeft w:val="0"/>
              <w:marRight w:val="0"/>
              <w:marTop w:val="0"/>
              <w:marBottom w:val="0"/>
              <w:divBdr>
                <w:top w:val="none" w:sz="0" w:space="0" w:color="auto"/>
                <w:left w:val="none" w:sz="0" w:space="0" w:color="auto"/>
                <w:bottom w:val="none" w:sz="0" w:space="0" w:color="auto"/>
                <w:right w:val="none" w:sz="0" w:space="0" w:color="auto"/>
              </w:divBdr>
              <w:divsChild>
                <w:div w:id="1529366947">
                  <w:marLeft w:val="0"/>
                  <w:marRight w:val="-6084"/>
                  <w:marTop w:val="0"/>
                  <w:marBottom w:val="0"/>
                  <w:divBdr>
                    <w:top w:val="none" w:sz="0" w:space="0" w:color="auto"/>
                    <w:left w:val="none" w:sz="0" w:space="0" w:color="auto"/>
                    <w:bottom w:val="none" w:sz="0" w:space="0" w:color="auto"/>
                    <w:right w:val="none" w:sz="0" w:space="0" w:color="auto"/>
                  </w:divBdr>
                  <w:divsChild>
                    <w:div w:id="1061171049">
                      <w:marLeft w:val="0"/>
                      <w:marRight w:val="5844"/>
                      <w:marTop w:val="0"/>
                      <w:marBottom w:val="0"/>
                      <w:divBdr>
                        <w:top w:val="none" w:sz="0" w:space="0" w:color="auto"/>
                        <w:left w:val="none" w:sz="0" w:space="0" w:color="auto"/>
                        <w:bottom w:val="none" w:sz="0" w:space="0" w:color="auto"/>
                        <w:right w:val="none" w:sz="0" w:space="0" w:color="auto"/>
                      </w:divBdr>
                      <w:divsChild>
                        <w:div w:id="1191140453">
                          <w:marLeft w:val="0"/>
                          <w:marRight w:val="0"/>
                          <w:marTop w:val="0"/>
                          <w:marBottom w:val="0"/>
                          <w:divBdr>
                            <w:top w:val="none" w:sz="0" w:space="0" w:color="auto"/>
                            <w:left w:val="none" w:sz="0" w:space="0" w:color="auto"/>
                            <w:bottom w:val="none" w:sz="0" w:space="0" w:color="auto"/>
                            <w:right w:val="none" w:sz="0" w:space="0" w:color="auto"/>
                          </w:divBdr>
                          <w:divsChild>
                            <w:div w:id="2068062856">
                              <w:marLeft w:val="0"/>
                              <w:marRight w:val="0"/>
                              <w:marTop w:val="0"/>
                              <w:marBottom w:val="0"/>
                              <w:divBdr>
                                <w:top w:val="none" w:sz="0" w:space="0" w:color="auto"/>
                                <w:left w:val="none" w:sz="0" w:space="0" w:color="auto"/>
                                <w:bottom w:val="none" w:sz="0" w:space="0" w:color="auto"/>
                                <w:right w:val="none" w:sz="0" w:space="0" w:color="auto"/>
                              </w:divBdr>
                              <w:divsChild>
                                <w:div w:id="932398635">
                                  <w:marLeft w:val="0"/>
                                  <w:marRight w:val="0"/>
                                  <w:marTop w:val="0"/>
                                  <w:marBottom w:val="0"/>
                                  <w:divBdr>
                                    <w:top w:val="none" w:sz="0" w:space="0" w:color="auto"/>
                                    <w:left w:val="none" w:sz="0" w:space="0" w:color="auto"/>
                                    <w:bottom w:val="none" w:sz="0" w:space="0" w:color="auto"/>
                                    <w:right w:val="none" w:sz="0" w:space="0" w:color="auto"/>
                                  </w:divBdr>
                                  <w:divsChild>
                                    <w:div w:id="1237741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03125897">
      <w:bodyDiv w:val="1"/>
      <w:marLeft w:val="0"/>
      <w:marRight w:val="0"/>
      <w:marTop w:val="0"/>
      <w:marBottom w:val="0"/>
      <w:divBdr>
        <w:top w:val="none" w:sz="0" w:space="0" w:color="auto"/>
        <w:left w:val="none" w:sz="0" w:space="0" w:color="auto"/>
        <w:bottom w:val="none" w:sz="0" w:space="0" w:color="auto"/>
        <w:right w:val="none" w:sz="0" w:space="0" w:color="auto"/>
      </w:divBdr>
    </w:div>
    <w:div w:id="505901862">
      <w:bodyDiv w:val="1"/>
      <w:marLeft w:val="0"/>
      <w:marRight w:val="0"/>
      <w:marTop w:val="0"/>
      <w:marBottom w:val="0"/>
      <w:divBdr>
        <w:top w:val="none" w:sz="0" w:space="0" w:color="auto"/>
        <w:left w:val="none" w:sz="0" w:space="0" w:color="auto"/>
        <w:bottom w:val="none" w:sz="0" w:space="0" w:color="auto"/>
        <w:right w:val="none" w:sz="0" w:space="0" w:color="auto"/>
      </w:divBdr>
      <w:divsChild>
        <w:div w:id="1663194812">
          <w:marLeft w:val="0"/>
          <w:marRight w:val="1"/>
          <w:marTop w:val="0"/>
          <w:marBottom w:val="0"/>
          <w:divBdr>
            <w:top w:val="none" w:sz="0" w:space="0" w:color="auto"/>
            <w:left w:val="none" w:sz="0" w:space="0" w:color="auto"/>
            <w:bottom w:val="none" w:sz="0" w:space="0" w:color="auto"/>
            <w:right w:val="none" w:sz="0" w:space="0" w:color="auto"/>
          </w:divBdr>
          <w:divsChild>
            <w:div w:id="47995636">
              <w:marLeft w:val="0"/>
              <w:marRight w:val="0"/>
              <w:marTop w:val="0"/>
              <w:marBottom w:val="0"/>
              <w:divBdr>
                <w:top w:val="none" w:sz="0" w:space="0" w:color="auto"/>
                <w:left w:val="none" w:sz="0" w:space="0" w:color="auto"/>
                <w:bottom w:val="none" w:sz="0" w:space="0" w:color="auto"/>
                <w:right w:val="none" w:sz="0" w:space="0" w:color="auto"/>
              </w:divBdr>
              <w:divsChild>
                <w:div w:id="1664892452">
                  <w:marLeft w:val="0"/>
                  <w:marRight w:val="1"/>
                  <w:marTop w:val="0"/>
                  <w:marBottom w:val="0"/>
                  <w:divBdr>
                    <w:top w:val="none" w:sz="0" w:space="0" w:color="auto"/>
                    <w:left w:val="none" w:sz="0" w:space="0" w:color="auto"/>
                    <w:bottom w:val="none" w:sz="0" w:space="0" w:color="auto"/>
                    <w:right w:val="none" w:sz="0" w:space="0" w:color="auto"/>
                  </w:divBdr>
                  <w:divsChild>
                    <w:div w:id="849028418">
                      <w:marLeft w:val="0"/>
                      <w:marRight w:val="0"/>
                      <w:marTop w:val="0"/>
                      <w:marBottom w:val="0"/>
                      <w:divBdr>
                        <w:top w:val="none" w:sz="0" w:space="0" w:color="auto"/>
                        <w:left w:val="none" w:sz="0" w:space="0" w:color="auto"/>
                        <w:bottom w:val="none" w:sz="0" w:space="0" w:color="auto"/>
                        <w:right w:val="none" w:sz="0" w:space="0" w:color="auto"/>
                      </w:divBdr>
                      <w:divsChild>
                        <w:div w:id="86394209">
                          <w:marLeft w:val="0"/>
                          <w:marRight w:val="0"/>
                          <w:marTop w:val="0"/>
                          <w:marBottom w:val="0"/>
                          <w:divBdr>
                            <w:top w:val="none" w:sz="0" w:space="0" w:color="auto"/>
                            <w:left w:val="none" w:sz="0" w:space="0" w:color="auto"/>
                            <w:bottom w:val="none" w:sz="0" w:space="0" w:color="auto"/>
                            <w:right w:val="none" w:sz="0" w:space="0" w:color="auto"/>
                          </w:divBdr>
                          <w:divsChild>
                            <w:div w:id="1685399838">
                              <w:marLeft w:val="0"/>
                              <w:marRight w:val="0"/>
                              <w:marTop w:val="120"/>
                              <w:marBottom w:val="360"/>
                              <w:divBdr>
                                <w:top w:val="none" w:sz="0" w:space="0" w:color="auto"/>
                                <w:left w:val="none" w:sz="0" w:space="0" w:color="auto"/>
                                <w:bottom w:val="none" w:sz="0" w:space="0" w:color="auto"/>
                                <w:right w:val="none" w:sz="0" w:space="0" w:color="auto"/>
                              </w:divBdr>
                              <w:divsChild>
                                <w:div w:id="1839422770">
                                  <w:marLeft w:val="0"/>
                                  <w:marRight w:val="0"/>
                                  <w:marTop w:val="0"/>
                                  <w:marBottom w:val="0"/>
                                  <w:divBdr>
                                    <w:top w:val="none" w:sz="0" w:space="0" w:color="auto"/>
                                    <w:left w:val="none" w:sz="0" w:space="0" w:color="auto"/>
                                    <w:bottom w:val="none" w:sz="0" w:space="0" w:color="auto"/>
                                    <w:right w:val="none" w:sz="0" w:space="0" w:color="auto"/>
                                  </w:divBdr>
                                  <w:divsChild>
                                    <w:div w:id="1552107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05905092">
      <w:bodyDiv w:val="1"/>
      <w:marLeft w:val="0"/>
      <w:marRight w:val="0"/>
      <w:marTop w:val="0"/>
      <w:marBottom w:val="0"/>
      <w:divBdr>
        <w:top w:val="none" w:sz="0" w:space="0" w:color="auto"/>
        <w:left w:val="none" w:sz="0" w:space="0" w:color="auto"/>
        <w:bottom w:val="none" w:sz="0" w:space="0" w:color="auto"/>
        <w:right w:val="none" w:sz="0" w:space="0" w:color="auto"/>
      </w:divBdr>
    </w:div>
    <w:div w:id="508255146">
      <w:bodyDiv w:val="1"/>
      <w:marLeft w:val="0"/>
      <w:marRight w:val="0"/>
      <w:marTop w:val="0"/>
      <w:marBottom w:val="0"/>
      <w:divBdr>
        <w:top w:val="none" w:sz="0" w:space="0" w:color="auto"/>
        <w:left w:val="none" w:sz="0" w:space="0" w:color="auto"/>
        <w:bottom w:val="none" w:sz="0" w:space="0" w:color="auto"/>
        <w:right w:val="none" w:sz="0" w:space="0" w:color="auto"/>
      </w:divBdr>
    </w:div>
    <w:div w:id="509758228">
      <w:bodyDiv w:val="1"/>
      <w:marLeft w:val="0"/>
      <w:marRight w:val="0"/>
      <w:marTop w:val="0"/>
      <w:marBottom w:val="0"/>
      <w:divBdr>
        <w:top w:val="none" w:sz="0" w:space="0" w:color="auto"/>
        <w:left w:val="none" w:sz="0" w:space="0" w:color="auto"/>
        <w:bottom w:val="none" w:sz="0" w:space="0" w:color="auto"/>
        <w:right w:val="none" w:sz="0" w:space="0" w:color="auto"/>
      </w:divBdr>
      <w:divsChild>
        <w:div w:id="1070078475">
          <w:marLeft w:val="0"/>
          <w:marRight w:val="1"/>
          <w:marTop w:val="0"/>
          <w:marBottom w:val="0"/>
          <w:divBdr>
            <w:top w:val="none" w:sz="0" w:space="0" w:color="auto"/>
            <w:left w:val="none" w:sz="0" w:space="0" w:color="auto"/>
            <w:bottom w:val="none" w:sz="0" w:space="0" w:color="auto"/>
            <w:right w:val="none" w:sz="0" w:space="0" w:color="auto"/>
          </w:divBdr>
          <w:divsChild>
            <w:div w:id="1611281977">
              <w:marLeft w:val="0"/>
              <w:marRight w:val="0"/>
              <w:marTop w:val="0"/>
              <w:marBottom w:val="0"/>
              <w:divBdr>
                <w:top w:val="none" w:sz="0" w:space="0" w:color="auto"/>
                <w:left w:val="none" w:sz="0" w:space="0" w:color="auto"/>
                <w:bottom w:val="none" w:sz="0" w:space="0" w:color="auto"/>
                <w:right w:val="none" w:sz="0" w:space="0" w:color="auto"/>
              </w:divBdr>
              <w:divsChild>
                <w:div w:id="1670281217">
                  <w:marLeft w:val="0"/>
                  <w:marRight w:val="1"/>
                  <w:marTop w:val="0"/>
                  <w:marBottom w:val="0"/>
                  <w:divBdr>
                    <w:top w:val="none" w:sz="0" w:space="0" w:color="auto"/>
                    <w:left w:val="none" w:sz="0" w:space="0" w:color="auto"/>
                    <w:bottom w:val="none" w:sz="0" w:space="0" w:color="auto"/>
                    <w:right w:val="none" w:sz="0" w:space="0" w:color="auto"/>
                  </w:divBdr>
                  <w:divsChild>
                    <w:div w:id="2060277058">
                      <w:marLeft w:val="0"/>
                      <w:marRight w:val="0"/>
                      <w:marTop w:val="0"/>
                      <w:marBottom w:val="0"/>
                      <w:divBdr>
                        <w:top w:val="none" w:sz="0" w:space="0" w:color="auto"/>
                        <w:left w:val="none" w:sz="0" w:space="0" w:color="auto"/>
                        <w:bottom w:val="none" w:sz="0" w:space="0" w:color="auto"/>
                        <w:right w:val="none" w:sz="0" w:space="0" w:color="auto"/>
                      </w:divBdr>
                      <w:divsChild>
                        <w:div w:id="1360932907">
                          <w:marLeft w:val="0"/>
                          <w:marRight w:val="0"/>
                          <w:marTop w:val="0"/>
                          <w:marBottom w:val="0"/>
                          <w:divBdr>
                            <w:top w:val="none" w:sz="0" w:space="0" w:color="auto"/>
                            <w:left w:val="none" w:sz="0" w:space="0" w:color="auto"/>
                            <w:bottom w:val="none" w:sz="0" w:space="0" w:color="auto"/>
                            <w:right w:val="none" w:sz="0" w:space="0" w:color="auto"/>
                          </w:divBdr>
                          <w:divsChild>
                            <w:div w:id="903678992">
                              <w:marLeft w:val="0"/>
                              <w:marRight w:val="0"/>
                              <w:marTop w:val="120"/>
                              <w:marBottom w:val="360"/>
                              <w:divBdr>
                                <w:top w:val="none" w:sz="0" w:space="0" w:color="auto"/>
                                <w:left w:val="none" w:sz="0" w:space="0" w:color="auto"/>
                                <w:bottom w:val="none" w:sz="0" w:space="0" w:color="auto"/>
                                <w:right w:val="none" w:sz="0" w:space="0" w:color="auto"/>
                              </w:divBdr>
                              <w:divsChild>
                                <w:div w:id="59521042">
                                  <w:marLeft w:val="0"/>
                                  <w:marRight w:val="0"/>
                                  <w:marTop w:val="0"/>
                                  <w:marBottom w:val="0"/>
                                  <w:divBdr>
                                    <w:top w:val="none" w:sz="0" w:space="0" w:color="auto"/>
                                    <w:left w:val="none" w:sz="0" w:space="0" w:color="auto"/>
                                    <w:bottom w:val="none" w:sz="0" w:space="0" w:color="auto"/>
                                    <w:right w:val="none" w:sz="0" w:space="0" w:color="auto"/>
                                  </w:divBdr>
                                  <w:divsChild>
                                    <w:div w:id="145052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11724537">
      <w:bodyDiv w:val="1"/>
      <w:marLeft w:val="0"/>
      <w:marRight w:val="0"/>
      <w:marTop w:val="0"/>
      <w:marBottom w:val="0"/>
      <w:divBdr>
        <w:top w:val="none" w:sz="0" w:space="0" w:color="auto"/>
        <w:left w:val="none" w:sz="0" w:space="0" w:color="auto"/>
        <w:bottom w:val="none" w:sz="0" w:space="0" w:color="auto"/>
        <w:right w:val="none" w:sz="0" w:space="0" w:color="auto"/>
      </w:divBdr>
    </w:div>
    <w:div w:id="515273598">
      <w:bodyDiv w:val="1"/>
      <w:marLeft w:val="0"/>
      <w:marRight w:val="0"/>
      <w:marTop w:val="0"/>
      <w:marBottom w:val="0"/>
      <w:divBdr>
        <w:top w:val="none" w:sz="0" w:space="0" w:color="auto"/>
        <w:left w:val="none" w:sz="0" w:space="0" w:color="auto"/>
        <w:bottom w:val="none" w:sz="0" w:space="0" w:color="auto"/>
        <w:right w:val="none" w:sz="0" w:space="0" w:color="auto"/>
      </w:divBdr>
    </w:div>
    <w:div w:id="520556613">
      <w:bodyDiv w:val="1"/>
      <w:marLeft w:val="0"/>
      <w:marRight w:val="0"/>
      <w:marTop w:val="0"/>
      <w:marBottom w:val="0"/>
      <w:divBdr>
        <w:top w:val="none" w:sz="0" w:space="0" w:color="auto"/>
        <w:left w:val="none" w:sz="0" w:space="0" w:color="auto"/>
        <w:bottom w:val="none" w:sz="0" w:space="0" w:color="auto"/>
        <w:right w:val="none" w:sz="0" w:space="0" w:color="auto"/>
      </w:divBdr>
      <w:divsChild>
        <w:div w:id="1242594383">
          <w:marLeft w:val="0"/>
          <w:marRight w:val="0"/>
          <w:marTop w:val="0"/>
          <w:marBottom w:val="0"/>
          <w:divBdr>
            <w:top w:val="none" w:sz="0" w:space="0" w:color="auto"/>
            <w:left w:val="none" w:sz="0" w:space="0" w:color="auto"/>
            <w:bottom w:val="none" w:sz="0" w:space="0" w:color="auto"/>
            <w:right w:val="none" w:sz="0" w:space="0" w:color="auto"/>
          </w:divBdr>
          <w:divsChild>
            <w:div w:id="942300121">
              <w:marLeft w:val="0"/>
              <w:marRight w:val="-4500"/>
              <w:marTop w:val="0"/>
              <w:marBottom w:val="0"/>
              <w:divBdr>
                <w:top w:val="none" w:sz="0" w:space="0" w:color="auto"/>
                <w:left w:val="none" w:sz="0" w:space="0" w:color="auto"/>
                <w:bottom w:val="none" w:sz="0" w:space="0" w:color="auto"/>
                <w:right w:val="none" w:sz="0" w:space="0" w:color="auto"/>
              </w:divBdr>
              <w:divsChild>
                <w:div w:id="337924173">
                  <w:marLeft w:val="0"/>
                  <w:marRight w:val="4500"/>
                  <w:marTop w:val="0"/>
                  <w:marBottom w:val="0"/>
                  <w:divBdr>
                    <w:top w:val="none" w:sz="0" w:space="0" w:color="auto"/>
                    <w:left w:val="none" w:sz="0" w:space="0" w:color="auto"/>
                    <w:bottom w:val="none" w:sz="0" w:space="0" w:color="auto"/>
                    <w:right w:val="none" w:sz="0" w:space="0" w:color="auto"/>
                  </w:divBdr>
                  <w:divsChild>
                    <w:div w:id="520319221">
                      <w:marLeft w:val="0"/>
                      <w:marRight w:val="0"/>
                      <w:marTop w:val="0"/>
                      <w:marBottom w:val="0"/>
                      <w:divBdr>
                        <w:top w:val="none" w:sz="0" w:space="0" w:color="auto"/>
                        <w:left w:val="none" w:sz="0" w:space="0" w:color="auto"/>
                        <w:bottom w:val="none" w:sz="0" w:space="0" w:color="auto"/>
                        <w:right w:val="none" w:sz="0" w:space="0" w:color="auto"/>
                      </w:divBdr>
                      <w:divsChild>
                        <w:div w:id="1299217834">
                          <w:marLeft w:val="0"/>
                          <w:marRight w:val="0"/>
                          <w:marTop w:val="0"/>
                          <w:marBottom w:val="0"/>
                          <w:divBdr>
                            <w:top w:val="none" w:sz="0" w:space="0" w:color="auto"/>
                            <w:left w:val="none" w:sz="0" w:space="0" w:color="auto"/>
                            <w:bottom w:val="none" w:sz="0" w:space="0" w:color="auto"/>
                            <w:right w:val="none" w:sz="0" w:space="0" w:color="auto"/>
                          </w:divBdr>
                          <w:divsChild>
                            <w:div w:id="205341926">
                              <w:marLeft w:val="0"/>
                              <w:marRight w:val="150"/>
                              <w:marTop w:val="0"/>
                              <w:marBottom w:val="0"/>
                              <w:divBdr>
                                <w:top w:val="none" w:sz="0" w:space="0" w:color="auto"/>
                                <w:left w:val="none" w:sz="0" w:space="0" w:color="auto"/>
                                <w:bottom w:val="none" w:sz="0" w:space="0" w:color="auto"/>
                                <w:right w:val="none" w:sz="0" w:space="0" w:color="auto"/>
                              </w:divBdr>
                              <w:divsChild>
                                <w:div w:id="205195308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3254866">
      <w:bodyDiv w:val="1"/>
      <w:marLeft w:val="0"/>
      <w:marRight w:val="0"/>
      <w:marTop w:val="0"/>
      <w:marBottom w:val="0"/>
      <w:divBdr>
        <w:top w:val="none" w:sz="0" w:space="0" w:color="auto"/>
        <w:left w:val="none" w:sz="0" w:space="0" w:color="auto"/>
        <w:bottom w:val="none" w:sz="0" w:space="0" w:color="auto"/>
        <w:right w:val="none" w:sz="0" w:space="0" w:color="auto"/>
      </w:divBdr>
      <w:divsChild>
        <w:div w:id="1819760190">
          <w:marLeft w:val="0"/>
          <w:marRight w:val="0"/>
          <w:marTop w:val="0"/>
          <w:marBottom w:val="0"/>
          <w:divBdr>
            <w:top w:val="none" w:sz="0" w:space="0" w:color="auto"/>
            <w:left w:val="none" w:sz="0" w:space="0" w:color="auto"/>
            <w:bottom w:val="none" w:sz="0" w:space="0" w:color="auto"/>
            <w:right w:val="none" w:sz="0" w:space="0" w:color="auto"/>
          </w:divBdr>
          <w:divsChild>
            <w:div w:id="554778401">
              <w:marLeft w:val="0"/>
              <w:marRight w:val="-4500"/>
              <w:marTop w:val="0"/>
              <w:marBottom w:val="0"/>
              <w:divBdr>
                <w:top w:val="none" w:sz="0" w:space="0" w:color="auto"/>
                <w:left w:val="none" w:sz="0" w:space="0" w:color="auto"/>
                <w:bottom w:val="none" w:sz="0" w:space="0" w:color="auto"/>
                <w:right w:val="none" w:sz="0" w:space="0" w:color="auto"/>
              </w:divBdr>
              <w:divsChild>
                <w:div w:id="896665618">
                  <w:marLeft w:val="0"/>
                  <w:marRight w:val="4500"/>
                  <w:marTop w:val="0"/>
                  <w:marBottom w:val="0"/>
                  <w:divBdr>
                    <w:top w:val="none" w:sz="0" w:space="0" w:color="auto"/>
                    <w:left w:val="none" w:sz="0" w:space="0" w:color="auto"/>
                    <w:bottom w:val="none" w:sz="0" w:space="0" w:color="auto"/>
                    <w:right w:val="none" w:sz="0" w:space="0" w:color="auto"/>
                  </w:divBdr>
                  <w:divsChild>
                    <w:div w:id="170070782">
                      <w:marLeft w:val="0"/>
                      <w:marRight w:val="0"/>
                      <w:marTop w:val="0"/>
                      <w:marBottom w:val="0"/>
                      <w:divBdr>
                        <w:top w:val="none" w:sz="0" w:space="0" w:color="auto"/>
                        <w:left w:val="none" w:sz="0" w:space="0" w:color="auto"/>
                        <w:bottom w:val="none" w:sz="0" w:space="0" w:color="auto"/>
                        <w:right w:val="none" w:sz="0" w:space="0" w:color="auto"/>
                      </w:divBdr>
                      <w:divsChild>
                        <w:div w:id="1312826607">
                          <w:marLeft w:val="0"/>
                          <w:marRight w:val="0"/>
                          <w:marTop w:val="0"/>
                          <w:marBottom w:val="0"/>
                          <w:divBdr>
                            <w:top w:val="none" w:sz="0" w:space="0" w:color="auto"/>
                            <w:left w:val="none" w:sz="0" w:space="0" w:color="auto"/>
                            <w:bottom w:val="none" w:sz="0" w:space="0" w:color="auto"/>
                            <w:right w:val="none" w:sz="0" w:space="0" w:color="auto"/>
                          </w:divBdr>
                          <w:divsChild>
                            <w:div w:id="512191074">
                              <w:marLeft w:val="0"/>
                              <w:marRight w:val="150"/>
                              <w:marTop w:val="0"/>
                              <w:marBottom w:val="0"/>
                              <w:divBdr>
                                <w:top w:val="none" w:sz="0" w:space="0" w:color="auto"/>
                                <w:left w:val="none" w:sz="0" w:space="0" w:color="auto"/>
                                <w:bottom w:val="none" w:sz="0" w:space="0" w:color="auto"/>
                                <w:right w:val="none" w:sz="0" w:space="0" w:color="auto"/>
                              </w:divBdr>
                              <w:divsChild>
                                <w:div w:id="75559048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6063197">
      <w:bodyDiv w:val="1"/>
      <w:marLeft w:val="0"/>
      <w:marRight w:val="0"/>
      <w:marTop w:val="0"/>
      <w:marBottom w:val="0"/>
      <w:divBdr>
        <w:top w:val="none" w:sz="0" w:space="0" w:color="auto"/>
        <w:left w:val="none" w:sz="0" w:space="0" w:color="auto"/>
        <w:bottom w:val="none" w:sz="0" w:space="0" w:color="auto"/>
        <w:right w:val="none" w:sz="0" w:space="0" w:color="auto"/>
      </w:divBdr>
      <w:divsChild>
        <w:div w:id="384454038">
          <w:marLeft w:val="0"/>
          <w:marRight w:val="0"/>
          <w:marTop w:val="0"/>
          <w:marBottom w:val="0"/>
          <w:divBdr>
            <w:top w:val="none" w:sz="0" w:space="0" w:color="auto"/>
            <w:left w:val="none" w:sz="0" w:space="0" w:color="auto"/>
            <w:bottom w:val="none" w:sz="0" w:space="0" w:color="auto"/>
            <w:right w:val="none" w:sz="0" w:space="0" w:color="auto"/>
          </w:divBdr>
          <w:divsChild>
            <w:div w:id="810293080">
              <w:marLeft w:val="0"/>
              <w:marRight w:val="-4500"/>
              <w:marTop w:val="0"/>
              <w:marBottom w:val="0"/>
              <w:divBdr>
                <w:top w:val="none" w:sz="0" w:space="0" w:color="auto"/>
                <w:left w:val="none" w:sz="0" w:space="0" w:color="auto"/>
                <w:bottom w:val="none" w:sz="0" w:space="0" w:color="auto"/>
                <w:right w:val="none" w:sz="0" w:space="0" w:color="auto"/>
              </w:divBdr>
              <w:divsChild>
                <w:div w:id="1355111205">
                  <w:marLeft w:val="0"/>
                  <w:marRight w:val="4500"/>
                  <w:marTop w:val="0"/>
                  <w:marBottom w:val="0"/>
                  <w:divBdr>
                    <w:top w:val="none" w:sz="0" w:space="0" w:color="auto"/>
                    <w:left w:val="none" w:sz="0" w:space="0" w:color="auto"/>
                    <w:bottom w:val="none" w:sz="0" w:space="0" w:color="auto"/>
                    <w:right w:val="none" w:sz="0" w:space="0" w:color="auto"/>
                  </w:divBdr>
                  <w:divsChild>
                    <w:div w:id="175581389">
                      <w:marLeft w:val="0"/>
                      <w:marRight w:val="0"/>
                      <w:marTop w:val="0"/>
                      <w:marBottom w:val="0"/>
                      <w:divBdr>
                        <w:top w:val="none" w:sz="0" w:space="0" w:color="auto"/>
                        <w:left w:val="none" w:sz="0" w:space="0" w:color="auto"/>
                        <w:bottom w:val="none" w:sz="0" w:space="0" w:color="auto"/>
                        <w:right w:val="none" w:sz="0" w:space="0" w:color="auto"/>
                      </w:divBdr>
                      <w:divsChild>
                        <w:div w:id="1373384918">
                          <w:marLeft w:val="0"/>
                          <w:marRight w:val="0"/>
                          <w:marTop w:val="0"/>
                          <w:marBottom w:val="0"/>
                          <w:divBdr>
                            <w:top w:val="none" w:sz="0" w:space="0" w:color="auto"/>
                            <w:left w:val="none" w:sz="0" w:space="0" w:color="auto"/>
                            <w:bottom w:val="none" w:sz="0" w:space="0" w:color="auto"/>
                            <w:right w:val="none" w:sz="0" w:space="0" w:color="auto"/>
                          </w:divBdr>
                          <w:divsChild>
                            <w:div w:id="1186479751">
                              <w:marLeft w:val="0"/>
                              <w:marRight w:val="150"/>
                              <w:marTop w:val="0"/>
                              <w:marBottom w:val="0"/>
                              <w:divBdr>
                                <w:top w:val="none" w:sz="0" w:space="0" w:color="auto"/>
                                <w:left w:val="none" w:sz="0" w:space="0" w:color="auto"/>
                                <w:bottom w:val="none" w:sz="0" w:space="0" w:color="auto"/>
                                <w:right w:val="none" w:sz="0" w:space="0" w:color="auto"/>
                              </w:divBdr>
                              <w:divsChild>
                                <w:div w:id="36714445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30849456">
      <w:bodyDiv w:val="1"/>
      <w:marLeft w:val="0"/>
      <w:marRight w:val="0"/>
      <w:marTop w:val="0"/>
      <w:marBottom w:val="0"/>
      <w:divBdr>
        <w:top w:val="none" w:sz="0" w:space="0" w:color="auto"/>
        <w:left w:val="none" w:sz="0" w:space="0" w:color="auto"/>
        <w:bottom w:val="none" w:sz="0" w:space="0" w:color="auto"/>
        <w:right w:val="none" w:sz="0" w:space="0" w:color="auto"/>
      </w:divBdr>
    </w:div>
    <w:div w:id="533082142">
      <w:bodyDiv w:val="1"/>
      <w:marLeft w:val="0"/>
      <w:marRight w:val="0"/>
      <w:marTop w:val="0"/>
      <w:marBottom w:val="0"/>
      <w:divBdr>
        <w:top w:val="none" w:sz="0" w:space="0" w:color="auto"/>
        <w:left w:val="none" w:sz="0" w:space="0" w:color="auto"/>
        <w:bottom w:val="none" w:sz="0" w:space="0" w:color="auto"/>
        <w:right w:val="none" w:sz="0" w:space="0" w:color="auto"/>
      </w:divBdr>
    </w:div>
    <w:div w:id="535704350">
      <w:bodyDiv w:val="1"/>
      <w:marLeft w:val="0"/>
      <w:marRight w:val="0"/>
      <w:marTop w:val="0"/>
      <w:marBottom w:val="0"/>
      <w:divBdr>
        <w:top w:val="none" w:sz="0" w:space="0" w:color="auto"/>
        <w:left w:val="none" w:sz="0" w:space="0" w:color="auto"/>
        <w:bottom w:val="none" w:sz="0" w:space="0" w:color="auto"/>
        <w:right w:val="none" w:sz="0" w:space="0" w:color="auto"/>
      </w:divBdr>
      <w:divsChild>
        <w:div w:id="476067027">
          <w:marLeft w:val="0"/>
          <w:marRight w:val="1"/>
          <w:marTop w:val="0"/>
          <w:marBottom w:val="0"/>
          <w:divBdr>
            <w:top w:val="none" w:sz="0" w:space="0" w:color="auto"/>
            <w:left w:val="none" w:sz="0" w:space="0" w:color="auto"/>
            <w:bottom w:val="none" w:sz="0" w:space="0" w:color="auto"/>
            <w:right w:val="none" w:sz="0" w:space="0" w:color="auto"/>
          </w:divBdr>
          <w:divsChild>
            <w:div w:id="1269773156">
              <w:marLeft w:val="0"/>
              <w:marRight w:val="0"/>
              <w:marTop w:val="0"/>
              <w:marBottom w:val="0"/>
              <w:divBdr>
                <w:top w:val="none" w:sz="0" w:space="0" w:color="auto"/>
                <w:left w:val="none" w:sz="0" w:space="0" w:color="auto"/>
                <w:bottom w:val="none" w:sz="0" w:space="0" w:color="auto"/>
                <w:right w:val="none" w:sz="0" w:space="0" w:color="auto"/>
              </w:divBdr>
              <w:divsChild>
                <w:div w:id="722220174">
                  <w:marLeft w:val="0"/>
                  <w:marRight w:val="1"/>
                  <w:marTop w:val="0"/>
                  <w:marBottom w:val="0"/>
                  <w:divBdr>
                    <w:top w:val="none" w:sz="0" w:space="0" w:color="auto"/>
                    <w:left w:val="none" w:sz="0" w:space="0" w:color="auto"/>
                    <w:bottom w:val="none" w:sz="0" w:space="0" w:color="auto"/>
                    <w:right w:val="none" w:sz="0" w:space="0" w:color="auto"/>
                  </w:divBdr>
                  <w:divsChild>
                    <w:div w:id="2023050283">
                      <w:marLeft w:val="0"/>
                      <w:marRight w:val="0"/>
                      <w:marTop w:val="0"/>
                      <w:marBottom w:val="0"/>
                      <w:divBdr>
                        <w:top w:val="none" w:sz="0" w:space="0" w:color="auto"/>
                        <w:left w:val="none" w:sz="0" w:space="0" w:color="auto"/>
                        <w:bottom w:val="none" w:sz="0" w:space="0" w:color="auto"/>
                        <w:right w:val="none" w:sz="0" w:space="0" w:color="auto"/>
                      </w:divBdr>
                      <w:divsChild>
                        <w:div w:id="497231467">
                          <w:marLeft w:val="0"/>
                          <w:marRight w:val="0"/>
                          <w:marTop w:val="0"/>
                          <w:marBottom w:val="0"/>
                          <w:divBdr>
                            <w:top w:val="none" w:sz="0" w:space="0" w:color="auto"/>
                            <w:left w:val="none" w:sz="0" w:space="0" w:color="auto"/>
                            <w:bottom w:val="none" w:sz="0" w:space="0" w:color="auto"/>
                            <w:right w:val="none" w:sz="0" w:space="0" w:color="auto"/>
                          </w:divBdr>
                          <w:divsChild>
                            <w:div w:id="1829863223">
                              <w:marLeft w:val="0"/>
                              <w:marRight w:val="0"/>
                              <w:marTop w:val="120"/>
                              <w:marBottom w:val="360"/>
                              <w:divBdr>
                                <w:top w:val="none" w:sz="0" w:space="0" w:color="auto"/>
                                <w:left w:val="none" w:sz="0" w:space="0" w:color="auto"/>
                                <w:bottom w:val="none" w:sz="0" w:space="0" w:color="auto"/>
                                <w:right w:val="none" w:sz="0" w:space="0" w:color="auto"/>
                              </w:divBdr>
                              <w:divsChild>
                                <w:div w:id="694230251">
                                  <w:marLeft w:val="0"/>
                                  <w:marRight w:val="0"/>
                                  <w:marTop w:val="0"/>
                                  <w:marBottom w:val="0"/>
                                  <w:divBdr>
                                    <w:top w:val="none" w:sz="0" w:space="0" w:color="auto"/>
                                    <w:left w:val="none" w:sz="0" w:space="0" w:color="auto"/>
                                    <w:bottom w:val="none" w:sz="0" w:space="0" w:color="auto"/>
                                    <w:right w:val="none" w:sz="0" w:space="0" w:color="auto"/>
                                  </w:divBdr>
                                  <w:divsChild>
                                    <w:div w:id="177131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37353028">
      <w:bodyDiv w:val="1"/>
      <w:marLeft w:val="0"/>
      <w:marRight w:val="0"/>
      <w:marTop w:val="0"/>
      <w:marBottom w:val="0"/>
      <w:divBdr>
        <w:top w:val="none" w:sz="0" w:space="0" w:color="auto"/>
        <w:left w:val="none" w:sz="0" w:space="0" w:color="auto"/>
        <w:bottom w:val="none" w:sz="0" w:space="0" w:color="auto"/>
        <w:right w:val="none" w:sz="0" w:space="0" w:color="auto"/>
      </w:divBdr>
    </w:div>
    <w:div w:id="563101130">
      <w:bodyDiv w:val="1"/>
      <w:marLeft w:val="0"/>
      <w:marRight w:val="0"/>
      <w:marTop w:val="0"/>
      <w:marBottom w:val="0"/>
      <w:divBdr>
        <w:top w:val="none" w:sz="0" w:space="0" w:color="auto"/>
        <w:left w:val="none" w:sz="0" w:space="0" w:color="auto"/>
        <w:bottom w:val="none" w:sz="0" w:space="0" w:color="auto"/>
        <w:right w:val="none" w:sz="0" w:space="0" w:color="auto"/>
      </w:divBdr>
    </w:div>
    <w:div w:id="563955960">
      <w:bodyDiv w:val="1"/>
      <w:marLeft w:val="0"/>
      <w:marRight w:val="0"/>
      <w:marTop w:val="0"/>
      <w:marBottom w:val="0"/>
      <w:divBdr>
        <w:top w:val="none" w:sz="0" w:space="0" w:color="auto"/>
        <w:left w:val="none" w:sz="0" w:space="0" w:color="auto"/>
        <w:bottom w:val="none" w:sz="0" w:space="0" w:color="auto"/>
        <w:right w:val="none" w:sz="0" w:space="0" w:color="auto"/>
      </w:divBdr>
    </w:div>
    <w:div w:id="566305685">
      <w:bodyDiv w:val="1"/>
      <w:marLeft w:val="0"/>
      <w:marRight w:val="0"/>
      <w:marTop w:val="0"/>
      <w:marBottom w:val="0"/>
      <w:divBdr>
        <w:top w:val="none" w:sz="0" w:space="0" w:color="auto"/>
        <w:left w:val="none" w:sz="0" w:space="0" w:color="auto"/>
        <w:bottom w:val="none" w:sz="0" w:space="0" w:color="auto"/>
        <w:right w:val="none" w:sz="0" w:space="0" w:color="auto"/>
      </w:divBdr>
    </w:div>
    <w:div w:id="568812178">
      <w:bodyDiv w:val="1"/>
      <w:marLeft w:val="0"/>
      <w:marRight w:val="0"/>
      <w:marTop w:val="0"/>
      <w:marBottom w:val="0"/>
      <w:divBdr>
        <w:top w:val="none" w:sz="0" w:space="0" w:color="auto"/>
        <w:left w:val="none" w:sz="0" w:space="0" w:color="auto"/>
        <w:bottom w:val="none" w:sz="0" w:space="0" w:color="auto"/>
        <w:right w:val="none" w:sz="0" w:space="0" w:color="auto"/>
      </w:divBdr>
      <w:divsChild>
        <w:div w:id="343408858">
          <w:marLeft w:val="0"/>
          <w:marRight w:val="1"/>
          <w:marTop w:val="0"/>
          <w:marBottom w:val="0"/>
          <w:divBdr>
            <w:top w:val="none" w:sz="0" w:space="0" w:color="auto"/>
            <w:left w:val="none" w:sz="0" w:space="0" w:color="auto"/>
            <w:bottom w:val="none" w:sz="0" w:space="0" w:color="auto"/>
            <w:right w:val="none" w:sz="0" w:space="0" w:color="auto"/>
          </w:divBdr>
          <w:divsChild>
            <w:div w:id="1701006732">
              <w:marLeft w:val="0"/>
              <w:marRight w:val="0"/>
              <w:marTop w:val="0"/>
              <w:marBottom w:val="0"/>
              <w:divBdr>
                <w:top w:val="none" w:sz="0" w:space="0" w:color="auto"/>
                <w:left w:val="none" w:sz="0" w:space="0" w:color="auto"/>
                <w:bottom w:val="none" w:sz="0" w:space="0" w:color="auto"/>
                <w:right w:val="none" w:sz="0" w:space="0" w:color="auto"/>
              </w:divBdr>
              <w:divsChild>
                <w:div w:id="966551245">
                  <w:marLeft w:val="0"/>
                  <w:marRight w:val="1"/>
                  <w:marTop w:val="0"/>
                  <w:marBottom w:val="0"/>
                  <w:divBdr>
                    <w:top w:val="none" w:sz="0" w:space="0" w:color="auto"/>
                    <w:left w:val="none" w:sz="0" w:space="0" w:color="auto"/>
                    <w:bottom w:val="none" w:sz="0" w:space="0" w:color="auto"/>
                    <w:right w:val="none" w:sz="0" w:space="0" w:color="auto"/>
                  </w:divBdr>
                  <w:divsChild>
                    <w:div w:id="624039439">
                      <w:marLeft w:val="0"/>
                      <w:marRight w:val="0"/>
                      <w:marTop w:val="0"/>
                      <w:marBottom w:val="0"/>
                      <w:divBdr>
                        <w:top w:val="none" w:sz="0" w:space="0" w:color="auto"/>
                        <w:left w:val="none" w:sz="0" w:space="0" w:color="auto"/>
                        <w:bottom w:val="none" w:sz="0" w:space="0" w:color="auto"/>
                        <w:right w:val="none" w:sz="0" w:space="0" w:color="auto"/>
                      </w:divBdr>
                      <w:divsChild>
                        <w:div w:id="780034766">
                          <w:marLeft w:val="0"/>
                          <w:marRight w:val="0"/>
                          <w:marTop w:val="0"/>
                          <w:marBottom w:val="0"/>
                          <w:divBdr>
                            <w:top w:val="none" w:sz="0" w:space="0" w:color="auto"/>
                            <w:left w:val="none" w:sz="0" w:space="0" w:color="auto"/>
                            <w:bottom w:val="none" w:sz="0" w:space="0" w:color="auto"/>
                            <w:right w:val="none" w:sz="0" w:space="0" w:color="auto"/>
                          </w:divBdr>
                          <w:divsChild>
                            <w:div w:id="1980525029">
                              <w:marLeft w:val="0"/>
                              <w:marRight w:val="0"/>
                              <w:marTop w:val="120"/>
                              <w:marBottom w:val="360"/>
                              <w:divBdr>
                                <w:top w:val="none" w:sz="0" w:space="0" w:color="auto"/>
                                <w:left w:val="none" w:sz="0" w:space="0" w:color="auto"/>
                                <w:bottom w:val="none" w:sz="0" w:space="0" w:color="auto"/>
                                <w:right w:val="none" w:sz="0" w:space="0" w:color="auto"/>
                              </w:divBdr>
                              <w:divsChild>
                                <w:div w:id="580330054">
                                  <w:marLeft w:val="0"/>
                                  <w:marRight w:val="0"/>
                                  <w:marTop w:val="0"/>
                                  <w:marBottom w:val="0"/>
                                  <w:divBdr>
                                    <w:top w:val="none" w:sz="0" w:space="0" w:color="auto"/>
                                    <w:left w:val="none" w:sz="0" w:space="0" w:color="auto"/>
                                    <w:bottom w:val="none" w:sz="0" w:space="0" w:color="auto"/>
                                    <w:right w:val="none" w:sz="0" w:space="0" w:color="auto"/>
                                  </w:divBdr>
                                  <w:divsChild>
                                    <w:div w:id="1712144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9928199">
      <w:bodyDiv w:val="1"/>
      <w:marLeft w:val="0"/>
      <w:marRight w:val="0"/>
      <w:marTop w:val="0"/>
      <w:marBottom w:val="0"/>
      <w:divBdr>
        <w:top w:val="none" w:sz="0" w:space="0" w:color="auto"/>
        <w:left w:val="none" w:sz="0" w:space="0" w:color="auto"/>
        <w:bottom w:val="none" w:sz="0" w:space="0" w:color="auto"/>
        <w:right w:val="none" w:sz="0" w:space="0" w:color="auto"/>
      </w:divBdr>
    </w:div>
    <w:div w:id="571886678">
      <w:bodyDiv w:val="1"/>
      <w:marLeft w:val="0"/>
      <w:marRight w:val="0"/>
      <w:marTop w:val="0"/>
      <w:marBottom w:val="0"/>
      <w:divBdr>
        <w:top w:val="none" w:sz="0" w:space="0" w:color="auto"/>
        <w:left w:val="none" w:sz="0" w:space="0" w:color="auto"/>
        <w:bottom w:val="none" w:sz="0" w:space="0" w:color="auto"/>
        <w:right w:val="none" w:sz="0" w:space="0" w:color="auto"/>
      </w:divBdr>
    </w:div>
    <w:div w:id="579100521">
      <w:bodyDiv w:val="1"/>
      <w:marLeft w:val="0"/>
      <w:marRight w:val="0"/>
      <w:marTop w:val="0"/>
      <w:marBottom w:val="0"/>
      <w:divBdr>
        <w:top w:val="none" w:sz="0" w:space="0" w:color="auto"/>
        <w:left w:val="none" w:sz="0" w:space="0" w:color="auto"/>
        <w:bottom w:val="none" w:sz="0" w:space="0" w:color="auto"/>
        <w:right w:val="none" w:sz="0" w:space="0" w:color="auto"/>
      </w:divBdr>
    </w:div>
    <w:div w:id="579288470">
      <w:bodyDiv w:val="1"/>
      <w:marLeft w:val="0"/>
      <w:marRight w:val="0"/>
      <w:marTop w:val="0"/>
      <w:marBottom w:val="0"/>
      <w:divBdr>
        <w:top w:val="none" w:sz="0" w:space="0" w:color="auto"/>
        <w:left w:val="none" w:sz="0" w:space="0" w:color="auto"/>
        <w:bottom w:val="none" w:sz="0" w:space="0" w:color="auto"/>
        <w:right w:val="none" w:sz="0" w:space="0" w:color="auto"/>
      </w:divBdr>
    </w:div>
    <w:div w:id="581570774">
      <w:bodyDiv w:val="1"/>
      <w:marLeft w:val="0"/>
      <w:marRight w:val="0"/>
      <w:marTop w:val="0"/>
      <w:marBottom w:val="0"/>
      <w:divBdr>
        <w:top w:val="none" w:sz="0" w:space="0" w:color="auto"/>
        <w:left w:val="none" w:sz="0" w:space="0" w:color="auto"/>
        <w:bottom w:val="none" w:sz="0" w:space="0" w:color="auto"/>
        <w:right w:val="none" w:sz="0" w:space="0" w:color="auto"/>
      </w:divBdr>
    </w:div>
    <w:div w:id="587618233">
      <w:bodyDiv w:val="1"/>
      <w:marLeft w:val="0"/>
      <w:marRight w:val="0"/>
      <w:marTop w:val="0"/>
      <w:marBottom w:val="0"/>
      <w:divBdr>
        <w:top w:val="none" w:sz="0" w:space="0" w:color="auto"/>
        <w:left w:val="none" w:sz="0" w:space="0" w:color="auto"/>
        <w:bottom w:val="none" w:sz="0" w:space="0" w:color="auto"/>
        <w:right w:val="none" w:sz="0" w:space="0" w:color="auto"/>
      </w:divBdr>
    </w:div>
    <w:div w:id="588853951">
      <w:bodyDiv w:val="1"/>
      <w:marLeft w:val="0"/>
      <w:marRight w:val="0"/>
      <w:marTop w:val="0"/>
      <w:marBottom w:val="0"/>
      <w:divBdr>
        <w:top w:val="none" w:sz="0" w:space="0" w:color="auto"/>
        <w:left w:val="none" w:sz="0" w:space="0" w:color="auto"/>
        <w:bottom w:val="none" w:sz="0" w:space="0" w:color="auto"/>
        <w:right w:val="none" w:sz="0" w:space="0" w:color="auto"/>
      </w:divBdr>
    </w:div>
    <w:div w:id="605968101">
      <w:bodyDiv w:val="1"/>
      <w:marLeft w:val="0"/>
      <w:marRight w:val="0"/>
      <w:marTop w:val="0"/>
      <w:marBottom w:val="0"/>
      <w:divBdr>
        <w:top w:val="none" w:sz="0" w:space="0" w:color="auto"/>
        <w:left w:val="none" w:sz="0" w:space="0" w:color="auto"/>
        <w:bottom w:val="none" w:sz="0" w:space="0" w:color="auto"/>
        <w:right w:val="none" w:sz="0" w:space="0" w:color="auto"/>
      </w:divBdr>
    </w:div>
    <w:div w:id="613369910">
      <w:bodyDiv w:val="1"/>
      <w:marLeft w:val="0"/>
      <w:marRight w:val="0"/>
      <w:marTop w:val="0"/>
      <w:marBottom w:val="0"/>
      <w:divBdr>
        <w:top w:val="none" w:sz="0" w:space="0" w:color="auto"/>
        <w:left w:val="none" w:sz="0" w:space="0" w:color="auto"/>
        <w:bottom w:val="none" w:sz="0" w:space="0" w:color="auto"/>
        <w:right w:val="none" w:sz="0" w:space="0" w:color="auto"/>
      </w:divBdr>
      <w:divsChild>
        <w:div w:id="1384675314">
          <w:marLeft w:val="0"/>
          <w:marRight w:val="1"/>
          <w:marTop w:val="0"/>
          <w:marBottom w:val="0"/>
          <w:divBdr>
            <w:top w:val="none" w:sz="0" w:space="0" w:color="auto"/>
            <w:left w:val="none" w:sz="0" w:space="0" w:color="auto"/>
            <w:bottom w:val="none" w:sz="0" w:space="0" w:color="auto"/>
            <w:right w:val="none" w:sz="0" w:space="0" w:color="auto"/>
          </w:divBdr>
          <w:divsChild>
            <w:div w:id="2010983743">
              <w:marLeft w:val="0"/>
              <w:marRight w:val="0"/>
              <w:marTop w:val="0"/>
              <w:marBottom w:val="0"/>
              <w:divBdr>
                <w:top w:val="none" w:sz="0" w:space="0" w:color="auto"/>
                <w:left w:val="none" w:sz="0" w:space="0" w:color="auto"/>
                <w:bottom w:val="none" w:sz="0" w:space="0" w:color="auto"/>
                <w:right w:val="none" w:sz="0" w:space="0" w:color="auto"/>
              </w:divBdr>
              <w:divsChild>
                <w:div w:id="1500266874">
                  <w:marLeft w:val="0"/>
                  <w:marRight w:val="1"/>
                  <w:marTop w:val="0"/>
                  <w:marBottom w:val="0"/>
                  <w:divBdr>
                    <w:top w:val="none" w:sz="0" w:space="0" w:color="auto"/>
                    <w:left w:val="none" w:sz="0" w:space="0" w:color="auto"/>
                    <w:bottom w:val="none" w:sz="0" w:space="0" w:color="auto"/>
                    <w:right w:val="none" w:sz="0" w:space="0" w:color="auto"/>
                  </w:divBdr>
                  <w:divsChild>
                    <w:div w:id="1890072495">
                      <w:marLeft w:val="0"/>
                      <w:marRight w:val="0"/>
                      <w:marTop w:val="0"/>
                      <w:marBottom w:val="0"/>
                      <w:divBdr>
                        <w:top w:val="none" w:sz="0" w:space="0" w:color="auto"/>
                        <w:left w:val="none" w:sz="0" w:space="0" w:color="auto"/>
                        <w:bottom w:val="none" w:sz="0" w:space="0" w:color="auto"/>
                        <w:right w:val="none" w:sz="0" w:space="0" w:color="auto"/>
                      </w:divBdr>
                      <w:divsChild>
                        <w:div w:id="2070953701">
                          <w:marLeft w:val="0"/>
                          <w:marRight w:val="0"/>
                          <w:marTop w:val="0"/>
                          <w:marBottom w:val="0"/>
                          <w:divBdr>
                            <w:top w:val="none" w:sz="0" w:space="0" w:color="auto"/>
                            <w:left w:val="none" w:sz="0" w:space="0" w:color="auto"/>
                            <w:bottom w:val="none" w:sz="0" w:space="0" w:color="auto"/>
                            <w:right w:val="none" w:sz="0" w:space="0" w:color="auto"/>
                          </w:divBdr>
                          <w:divsChild>
                            <w:div w:id="1887983135">
                              <w:marLeft w:val="0"/>
                              <w:marRight w:val="0"/>
                              <w:marTop w:val="120"/>
                              <w:marBottom w:val="360"/>
                              <w:divBdr>
                                <w:top w:val="none" w:sz="0" w:space="0" w:color="auto"/>
                                <w:left w:val="none" w:sz="0" w:space="0" w:color="auto"/>
                                <w:bottom w:val="none" w:sz="0" w:space="0" w:color="auto"/>
                                <w:right w:val="none" w:sz="0" w:space="0" w:color="auto"/>
                              </w:divBdr>
                              <w:divsChild>
                                <w:div w:id="1425146986">
                                  <w:marLeft w:val="0"/>
                                  <w:marRight w:val="0"/>
                                  <w:marTop w:val="0"/>
                                  <w:marBottom w:val="0"/>
                                  <w:divBdr>
                                    <w:top w:val="none" w:sz="0" w:space="0" w:color="auto"/>
                                    <w:left w:val="none" w:sz="0" w:space="0" w:color="auto"/>
                                    <w:bottom w:val="none" w:sz="0" w:space="0" w:color="auto"/>
                                    <w:right w:val="none" w:sz="0" w:space="0" w:color="auto"/>
                                  </w:divBdr>
                                  <w:divsChild>
                                    <w:div w:id="79569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8878661">
      <w:bodyDiv w:val="1"/>
      <w:marLeft w:val="0"/>
      <w:marRight w:val="0"/>
      <w:marTop w:val="0"/>
      <w:marBottom w:val="0"/>
      <w:divBdr>
        <w:top w:val="none" w:sz="0" w:space="0" w:color="auto"/>
        <w:left w:val="none" w:sz="0" w:space="0" w:color="auto"/>
        <w:bottom w:val="none" w:sz="0" w:space="0" w:color="auto"/>
        <w:right w:val="none" w:sz="0" w:space="0" w:color="auto"/>
      </w:divBdr>
    </w:div>
    <w:div w:id="618880613">
      <w:bodyDiv w:val="1"/>
      <w:marLeft w:val="0"/>
      <w:marRight w:val="0"/>
      <w:marTop w:val="0"/>
      <w:marBottom w:val="0"/>
      <w:divBdr>
        <w:top w:val="none" w:sz="0" w:space="0" w:color="auto"/>
        <w:left w:val="none" w:sz="0" w:space="0" w:color="auto"/>
        <w:bottom w:val="none" w:sz="0" w:space="0" w:color="auto"/>
        <w:right w:val="none" w:sz="0" w:space="0" w:color="auto"/>
      </w:divBdr>
    </w:div>
    <w:div w:id="621352461">
      <w:bodyDiv w:val="1"/>
      <w:marLeft w:val="0"/>
      <w:marRight w:val="0"/>
      <w:marTop w:val="0"/>
      <w:marBottom w:val="0"/>
      <w:divBdr>
        <w:top w:val="none" w:sz="0" w:space="0" w:color="auto"/>
        <w:left w:val="none" w:sz="0" w:space="0" w:color="auto"/>
        <w:bottom w:val="none" w:sz="0" w:space="0" w:color="auto"/>
        <w:right w:val="none" w:sz="0" w:space="0" w:color="auto"/>
      </w:divBdr>
    </w:div>
    <w:div w:id="622343053">
      <w:bodyDiv w:val="1"/>
      <w:marLeft w:val="0"/>
      <w:marRight w:val="0"/>
      <w:marTop w:val="0"/>
      <w:marBottom w:val="0"/>
      <w:divBdr>
        <w:top w:val="none" w:sz="0" w:space="0" w:color="auto"/>
        <w:left w:val="none" w:sz="0" w:space="0" w:color="auto"/>
        <w:bottom w:val="none" w:sz="0" w:space="0" w:color="auto"/>
        <w:right w:val="none" w:sz="0" w:space="0" w:color="auto"/>
      </w:divBdr>
      <w:divsChild>
        <w:div w:id="1384404949">
          <w:marLeft w:val="0"/>
          <w:marRight w:val="1"/>
          <w:marTop w:val="0"/>
          <w:marBottom w:val="0"/>
          <w:divBdr>
            <w:top w:val="none" w:sz="0" w:space="0" w:color="auto"/>
            <w:left w:val="none" w:sz="0" w:space="0" w:color="auto"/>
            <w:bottom w:val="none" w:sz="0" w:space="0" w:color="auto"/>
            <w:right w:val="none" w:sz="0" w:space="0" w:color="auto"/>
          </w:divBdr>
          <w:divsChild>
            <w:div w:id="1302341276">
              <w:marLeft w:val="0"/>
              <w:marRight w:val="0"/>
              <w:marTop w:val="0"/>
              <w:marBottom w:val="0"/>
              <w:divBdr>
                <w:top w:val="none" w:sz="0" w:space="0" w:color="auto"/>
                <w:left w:val="none" w:sz="0" w:space="0" w:color="auto"/>
                <w:bottom w:val="none" w:sz="0" w:space="0" w:color="auto"/>
                <w:right w:val="none" w:sz="0" w:space="0" w:color="auto"/>
              </w:divBdr>
              <w:divsChild>
                <w:div w:id="1643538441">
                  <w:marLeft w:val="0"/>
                  <w:marRight w:val="1"/>
                  <w:marTop w:val="0"/>
                  <w:marBottom w:val="0"/>
                  <w:divBdr>
                    <w:top w:val="none" w:sz="0" w:space="0" w:color="auto"/>
                    <w:left w:val="none" w:sz="0" w:space="0" w:color="auto"/>
                    <w:bottom w:val="none" w:sz="0" w:space="0" w:color="auto"/>
                    <w:right w:val="none" w:sz="0" w:space="0" w:color="auto"/>
                  </w:divBdr>
                  <w:divsChild>
                    <w:div w:id="1799913253">
                      <w:marLeft w:val="0"/>
                      <w:marRight w:val="0"/>
                      <w:marTop w:val="0"/>
                      <w:marBottom w:val="0"/>
                      <w:divBdr>
                        <w:top w:val="none" w:sz="0" w:space="0" w:color="auto"/>
                        <w:left w:val="none" w:sz="0" w:space="0" w:color="auto"/>
                        <w:bottom w:val="none" w:sz="0" w:space="0" w:color="auto"/>
                        <w:right w:val="none" w:sz="0" w:space="0" w:color="auto"/>
                      </w:divBdr>
                      <w:divsChild>
                        <w:div w:id="1663579132">
                          <w:marLeft w:val="0"/>
                          <w:marRight w:val="0"/>
                          <w:marTop w:val="0"/>
                          <w:marBottom w:val="0"/>
                          <w:divBdr>
                            <w:top w:val="none" w:sz="0" w:space="0" w:color="auto"/>
                            <w:left w:val="none" w:sz="0" w:space="0" w:color="auto"/>
                            <w:bottom w:val="none" w:sz="0" w:space="0" w:color="auto"/>
                            <w:right w:val="none" w:sz="0" w:space="0" w:color="auto"/>
                          </w:divBdr>
                          <w:divsChild>
                            <w:div w:id="467821654">
                              <w:marLeft w:val="0"/>
                              <w:marRight w:val="0"/>
                              <w:marTop w:val="120"/>
                              <w:marBottom w:val="360"/>
                              <w:divBdr>
                                <w:top w:val="none" w:sz="0" w:space="0" w:color="auto"/>
                                <w:left w:val="none" w:sz="0" w:space="0" w:color="auto"/>
                                <w:bottom w:val="none" w:sz="0" w:space="0" w:color="auto"/>
                                <w:right w:val="none" w:sz="0" w:space="0" w:color="auto"/>
                              </w:divBdr>
                              <w:divsChild>
                                <w:div w:id="2016762483">
                                  <w:marLeft w:val="0"/>
                                  <w:marRight w:val="0"/>
                                  <w:marTop w:val="0"/>
                                  <w:marBottom w:val="0"/>
                                  <w:divBdr>
                                    <w:top w:val="none" w:sz="0" w:space="0" w:color="auto"/>
                                    <w:left w:val="none" w:sz="0" w:space="0" w:color="auto"/>
                                    <w:bottom w:val="none" w:sz="0" w:space="0" w:color="auto"/>
                                    <w:right w:val="none" w:sz="0" w:space="0" w:color="auto"/>
                                  </w:divBdr>
                                  <w:divsChild>
                                    <w:div w:id="409959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24506910">
      <w:bodyDiv w:val="1"/>
      <w:marLeft w:val="0"/>
      <w:marRight w:val="0"/>
      <w:marTop w:val="0"/>
      <w:marBottom w:val="0"/>
      <w:divBdr>
        <w:top w:val="none" w:sz="0" w:space="0" w:color="auto"/>
        <w:left w:val="none" w:sz="0" w:space="0" w:color="auto"/>
        <w:bottom w:val="none" w:sz="0" w:space="0" w:color="auto"/>
        <w:right w:val="none" w:sz="0" w:space="0" w:color="auto"/>
      </w:divBdr>
    </w:div>
    <w:div w:id="628362078">
      <w:bodyDiv w:val="1"/>
      <w:marLeft w:val="0"/>
      <w:marRight w:val="0"/>
      <w:marTop w:val="0"/>
      <w:marBottom w:val="0"/>
      <w:divBdr>
        <w:top w:val="none" w:sz="0" w:space="0" w:color="auto"/>
        <w:left w:val="none" w:sz="0" w:space="0" w:color="auto"/>
        <w:bottom w:val="none" w:sz="0" w:space="0" w:color="auto"/>
        <w:right w:val="none" w:sz="0" w:space="0" w:color="auto"/>
      </w:divBdr>
    </w:div>
    <w:div w:id="631637102">
      <w:bodyDiv w:val="1"/>
      <w:marLeft w:val="0"/>
      <w:marRight w:val="0"/>
      <w:marTop w:val="0"/>
      <w:marBottom w:val="0"/>
      <w:divBdr>
        <w:top w:val="none" w:sz="0" w:space="0" w:color="auto"/>
        <w:left w:val="none" w:sz="0" w:space="0" w:color="auto"/>
        <w:bottom w:val="none" w:sz="0" w:space="0" w:color="auto"/>
        <w:right w:val="none" w:sz="0" w:space="0" w:color="auto"/>
      </w:divBdr>
    </w:div>
    <w:div w:id="643122918">
      <w:bodyDiv w:val="1"/>
      <w:marLeft w:val="0"/>
      <w:marRight w:val="0"/>
      <w:marTop w:val="0"/>
      <w:marBottom w:val="0"/>
      <w:divBdr>
        <w:top w:val="none" w:sz="0" w:space="0" w:color="auto"/>
        <w:left w:val="none" w:sz="0" w:space="0" w:color="auto"/>
        <w:bottom w:val="none" w:sz="0" w:space="0" w:color="auto"/>
        <w:right w:val="none" w:sz="0" w:space="0" w:color="auto"/>
      </w:divBdr>
      <w:divsChild>
        <w:div w:id="272787718">
          <w:marLeft w:val="0"/>
          <w:marRight w:val="1"/>
          <w:marTop w:val="0"/>
          <w:marBottom w:val="0"/>
          <w:divBdr>
            <w:top w:val="none" w:sz="0" w:space="0" w:color="auto"/>
            <w:left w:val="none" w:sz="0" w:space="0" w:color="auto"/>
            <w:bottom w:val="none" w:sz="0" w:space="0" w:color="auto"/>
            <w:right w:val="none" w:sz="0" w:space="0" w:color="auto"/>
          </w:divBdr>
          <w:divsChild>
            <w:div w:id="1651015499">
              <w:marLeft w:val="0"/>
              <w:marRight w:val="0"/>
              <w:marTop w:val="0"/>
              <w:marBottom w:val="0"/>
              <w:divBdr>
                <w:top w:val="none" w:sz="0" w:space="0" w:color="auto"/>
                <w:left w:val="none" w:sz="0" w:space="0" w:color="auto"/>
                <w:bottom w:val="none" w:sz="0" w:space="0" w:color="auto"/>
                <w:right w:val="none" w:sz="0" w:space="0" w:color="auto"/>
              </w:divBdr>
              <w:divsChild>
                <w:div w:id="1917402115">
                  <w:marLeft w:val="0"/>
                  <w:marRight w:val="1"/>
                  <w:marTop w:val="0"/>
                  <w:marBottom w:val="0"/>
                  <w:divBdr>
                    <w:top w:val="none" w:sz="0" w:space="0" w:color="auto"/>
                    <w:left w:val="none" w:sz="0" w:space="0" w:color="auto"/>
                    <w:bottom w:val="none" w:sz="0" w:space="0" w:color="auto"/>
                    <w:right w:val="none" w:sz="0" w:space="0" w:color="auto"/>
                  </w:divBdr>
                  <w:divsChild>
                    <w:div w:id="1906408877">
                      <w:marLeft w:val="0"/>
                      <w:marRight w:val="0"/>
                      <w:marTop w:val="0"/>
                      <w:marBottom w:val="0"/>
                      <w:divBdr>
                        <w:top w:val="none" w:sz="0" w:space="0" w:color="auto"/>
                        <w:left w:val="none" w:sz="0" w:space="0" w:color="auto"/>
                        <w:bottom w:val="none" w:sz="0" w:space="0" w:color="auto"/>
                        <w:right w:val="none" w:sz="0" w:space="0" w:color="auto"/>
                      </w:divBdr>
                      <w:divsChild>
                        <w:div w:id="604994782">
                          <w:marLeft w:val="0"/>
                          <w:marRight w:val="0"/>
                          <w:marTop w:val="0"/>
                          <w:marBottom w:val="0"/>
                          <w:divBdr>
                            <w:top w:val="none" w:sz="0" w:space="0" w:color="auto"/>
                            <w:left w:val="none" w:sz="0" w:space="0" w:color="auto"/>
                            <w:bottom w:val="none" w:sz="0" w:space="0" w:color="auto"/>
                            <w:right w:val="none" w:sz="0" w:space="0" w:color="auto"/>
                          </w:divBdr>
                          <w:divsChild>
                            <w:div w:id="1618490980">
                              <w:marLeft w:val="0"/>
                              <w:marRight w:val="0"/>
                              <w:marTop w:val="120"/>
                              <w:marBottom w:val="360"/>
                              <w:divBdr>
                                <w:top w:val="none" w:sz="0" w:space="0" w:color="auto"/>
                                <w:left w:val="none" w:sz="0" w:space="0" w:color="auto"/>
                                <w:bottom w:val="none" w:sz="0" w:space="0" w:color="auto"/>
                                <w:right w:val="none" w:sz="0" w:space="0" w:color="auto"/>
                              </w:divBdr>
                              <w:divsChild>
                                <w:div w:id="1200630025">
                                  <w:marLeft w:val="0"/>
                                  <w:marRight w:val="0"/>
                                  <w:marTop w:val="0"/>
                                  <w:marBottom w:val="0"/>
                                  <w:divBdr>
                                    <w:top w:val="none" w:sz="0" w:space="0" w:color="auto"/>
                                    <w:left w:val="none" w:sz="0" w:space="0" w:color="auto"/>
                                    <w:bottom w:val="none" w:sz="0" w:space="0" w:color="auto"/>
                                    <w:right w:val="none" w:sz="0" w:space="0" w:color="auto"/>
                                  </w:divBdr>
                                  <w:divsChild>
                                    <w:div w:id="25374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62397706">
      <w:bodyDiv w:val="1"/>
      <w:marLeft w:val="0"/>
      <w:marRight w:val="0"/>
      <w:marTop w:val="0"/>
      <w:marBottom w:val="0"/>
      <w:divBdr>
        <w:top w:val="none" w:sz="0" w:space="0" w:color="auto"/>
        <w:left w:val="none" w:sz="0" w:space="0" w:color="auto"/>
        <w:bottom w:val="none" w:sz="0" w:space="0" w:color="auto"/>
        <w:right w:val="none" w:sz="0" w:space="0" w:color="auto"/>
      </w:divBdr>
      <w:divsChild>
        <w:div w:id="1339699995">
          <w:marLeft w:val="0"/>
          <w:marRight w:val="1"/>
          <w:marTop w:val="0"/>
          <w:marBottom w:val="0"/>
          <w:divBdr>
            <w:top w:val="none" w:sz="0" w:space="0" w:color="auto"/>
            <w:left w:val="none" w:sz="0" w:space="0" w:color="auto"/>
            <w:bottom w:val="none" w:sz="0" w:space="0" w:color="auto"/>
            <w:right w:val="none" w:sz="0" w:space="0" w:color="auto"/>
          </w:divBdr>
          <w:divsChild>
            <w:div w:id="1336106359">
              <w:marLeft w:val="0"/>
              <w:marRight w:val="0"/>
              <w:marTop w:val="0"/>
              <w:marBottom w:val="0"/>
              <w:divBdr>
                <w:top w:val="none" w:sz="0" w:space="0" w:color="auto"/>
                <w:left w:val="none" w:sz="0" w:space="0" w:color="auto"/>
                <w:bottom w:val="none" w:sz="0" w:space="0" w:color="auto"/>
                <w:right w:val="none" w:sz="0" w:space="0" w:color="auto"/>
              </w:divBdr>
              <w:divsChild>
                <w:div w:id="1591966237">
                  <w:marLeft w:val="0"/>
                  <w:marRight w:val="1"/>
                  <w:marTop w:val="0"/>
                  <w:marBottom w:val="0"/>
                  <w:divBdr>
                    <w:top w:val="none" w:sz="0" w:space="0" w:color="auto"/>
                    <w:left w:val="none" w:sz="0" w:space="0" w:color="auto"/>
                    <w:bottom w:val="none" w:sz="0" w:space="0" w:color="auto"/>
                    <w:right w:val="none" w:sz="0" w:space="0" w:color="auto"/>
                  </w:divBdr>
                  <w:divsChild>
                    <w:div w:id="7340975">
                      <w:marLeft w:val="0"/>
                      <w:marRight w:val="0"/>
                      <w:marTop w:val="0"/>
                      <w:marBottom w:val="0"/>
                      <w:divBdr>
                        <w:top w:val="none" w:sz="0" w:space="0" w:color="auto"/>
                        <w:left w:val="none" w:sz="0" w:space="0" w:color="auto"/>
                        <w:bottom w:val="none" w:sz="0" w:space="0" w:color="auto"/>
                        <w:right w:val="none" w:sz="0" w:space="0" w:color="auto"/>
                      </w:divBdr>
                      <w:divsChild>
                        <w:div w:id="1342395962">
                          <w:marLeft w:val="0"/>
                          <w:marRight w:val="0"/>
                          <w:marTop w:val="0"/>
                          <w:marBottom w:val="0"/>
                          <w:divBdr>
                            <w:top w:val="none" w:sz="0" w:space="0" w:color="auto"/>
                            <w:left w:val="none" w:sz="0" w:space="0" w:color="auto"/>
                            <w:bottom w:val="none" w:sz="0" w:space="0" w:color="auto"/>
                            <w:right w:val="none" w:sz="0" w:space="0" w:color="auto"/>
                          </w:divBdr>
                          <w:divsChild>
                            <w:div w:id="661738938">
                              <w:marLeft w:val="0"/>
                              <w:marRight w:val="0"/>
                              <w:marTop w:val="120"/>
                              <w:marBottom w:val="360"/>
                              <w:divBdr>
                                <w:top w:val="none" w:sz="0" w:space="0" w:color="auto"/>
                                <w:left w:val="none" w:sz="0" w:space="0" w:color="auto"/>
                                <w:bottom w:val="none" w:sz="0" w:space="0" w:color="auto"/>
                                <w:right w:val="none" w:sz="0" w:space="0" w:color="auto"/>
                              </w:divBdr>
                              <w:divsChild>
                                <w:div w:id="430244672">
                                  <w:marLeft w:val="420"/>
                                  <w:marRight w:val="0"/>
                                  <w:marTop w:val="0"/>
                                  <w:marBottom w:val="0"/>
                                  <w:divBdr>
                                    <w:top w:val="none" w:sz="0" w:space="0" w:color="auto"/>
                                    <w:left w:val="none" w:sz="0" w:space="0" w:color="auto"/>
                                    <w:bottom w:val="none" w:sz="0" w:space="0" w:color="auto"/>
                                    <w:right w:val="none" w:sz="0" w:space="0" w:color="auto"/>
                                  </w:divBdr>
                                  <w:divsChild>
                                    <w:div w:id="1036613334">
                                      <w:marLeft w:val="0"/>
                                      <w:marRight w:val="0"/>
                                      <w:marTop w:val="0"/>
                                      <w:marBottom w:val="0"/>
                                      <w:divBdr>
                                        <w:top w:val="none" w:sz="0" w:space="0" w:color="auto"/>
                                        <w:left w:val="none" w:sz="0" w:space="0" w:color="auto"/>
                                        <w:bottom w:val="none" w:sz="0" w:space="0" w:color="auto"/>
                                        <w:right w:val="none" w:sz="0" w:space="0" w:color="auto"/>
                                      </w:divBdr>
                                      <w:divsChild>
                                        <w:div w:id="140536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65597156">
      <w:bodyDiv w:val="1"/>
      <w:marLeft w:val="0"/>
      <w:marRight w:val="0"/>
      <w:marTop w:val="0"/>
      <w:marBottom w:val="0"/>
      <w:divBdr>
        <w:top w:val="none" w:sz="0" w:space="0" w:color="auto"/>
        <w:left w:val="none" w:sz="0" w:space="0" w:color="auto"/>
        <w:bottom w:val="none" w:sz="0" w:space="0" w:color="auto"/>
        <w:right w:val="none" w:sz="0" w:space="0" w:color="auto"/>
      </w:divBdr>
      <w:divsChild>
        <w:div w:id="656615991">
          <w:marLeft w:val="0"/>
          <w:marRight w:val="0"/>
          <w:marTop w:val="0"/>
          <w:marBottom w:val="0"/>
          <w:divBdr>
            <w:top w:val="none" w:sz="0" w:space="0" w:color="auto"/>
            <w:left w:val="none" w:sz="0" w:space="0" w:color="auto"/>
            <w:bottom w:val="none" w:sz="0" w:space="0" w:color="auto"/>
            <w:right w:val="none" w:sz="0" w:space="0" w:color="auto"/>
          </w:divBdr>
          <w:divsChild>
            <w:div w:id="819615568">
              <w:marLeft w:val="0"/>
              <w:marRight w:val="0"/>
              <w:marTop w:val="0"/>
              <w:marBottom w:val="0"/>
              <w:divBdr>
                <w:top w:val="none" w:sz="0" w:space="0" w:color="auto"/>
                <w:left w:val="none" w:sz="0" w:space="0" w:color="auto"/>
                <w:bottom w:val="none" w:sz="0" w:space="0" w:color="auto"/>
                <w:right w:val="none" w:sz="0" w:space="0" w:color="auto"/>
              </w:divBdr>
              <w:divsChild>
                <w:div w:id="1268779307">
                  <w:marLeft w:val="0"/>
                  <w:marRight w:val="-6084"/>
                  <w:marTop w:val="0"/>
                  <w:marBottom w:val="0"/>
                  <w:divBdr>
                    <w:top w:val="none" w:sz="0" w:space="0" w:color="auto"/>
                    <w:left w:val="none" w:sz="0" w:space="0" w:color="auto"/>
                    <w:bottom w:val="none" w:sz="0" w:space="0" w:color="auto"/>
                    <w:right w:val="none" w:sz="0" w:space="0" w:color="auto"/>
                  </w:divBdr>
                  <w:divsChild>
                    <w:div w:id="556017659">
                      <w:marLeft w:val="0"/>
                      <w:marRight w:val="5844"/>
                      <w:marTop w:val="0"/>
                      <w:marBottom w:val="0"/>
                      <w:divBdr>
                        <w:top w:val="none" w:sz="0" w:space="0" w:color="auto"/>
                        <w:left w:val="none" w:sz="0" w:space="0" w:color="auto"/>
                        <w:bottom w:val="none" w:sz="0" w:space="0" w:color="auto"/>
                        <w:right w:val="none" w:sz="0" w:space="0" w:color="auto"/>
                      </w:divBdr>
                      <w:divsChild>
                        <w:div w:id="1733966683">
                          <w:marLeft w:val="0"/>
                          <w:marRight w:val="0"/>
                          <w:marTop w:val="0"/>
                          <w:marBottom w:val="0"/>
                          <w:divBdr>
                            <w:top w:val="none" w:sz="0" w:space="0" w:color="auto"/>
                            <w:left w:val="none" w:sz="0" w:space="0" w:color="auto"/>
                            <w:bottom w:val="none" w:sz="0" w:space="0" w:color="auto"/>
                            <w:right w:val="none" w:sz="0" w:space="0" w:color="auto"/>
                          </w:divBdr>
                          <w:divsChild>
                            <w:div w:id="759563067">
                              <w:marLeft w:val="0"/>
                              <w:marRight w:val="0"/>
                              <w:marTop w:val="0"/>
                              <w:marBottom w:val="0"/>
                              <w:divBdr>
                                <w:top w:val="none" w:sz="0" w:space="0" w:color="auto"/>
                                <w:left w:val="none" w:sz="0" w:space="0" w:color="auto"/>
                                <w:bottom w:val="none" w:sz="0" w:space="0" w:color="auto"/>
                                <w:right w:val="none" w:sz="0" w:space="0" w:color="auto"/>
                              </w:divBdr>
                              <w:divsChild>
                                <w:div w:id="878278472">
                                  <w:marLeft w:val="0"/>
                                  <w:marRight w:val="0"/>
                                  <w:marTop w:val="0"/>
                                  <w:marBottom w:val="0"/>
                                  <w:divBdr>
                                    <w:top w:val="none" w:sz="0" w:space="0" w:color="auto"/>
                                    <w:left w:val="none" w:sz="0" w:space="0" w:color="auto"/>
                                    <w:bottom w:val="none" w:sz="0" w:space="0" w:color="auto"/>
                                    <w:right w:val="none" w:sz="0" w:space="0" w:color="auto"/>
                                  </w:divBdr>
                                  <w:divsChild>
                                    <w:div w:id="836384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76467022">
      <w:bodyDiv w:val="1"/>
      <w:marLeft w:val="0"/>
      <w:marRight w:val="0"/>
      <w:marTop w:val="0"/>
      <w:marBottom w:val="0"/>
      <w:divBdr>
        <w:top w:val="none" w:sz="0" w:space="0" w:color="auto"/>
        <w:left w:val="none" w:sz="0" w:space="0" w:color="auto"/>
        <w:bottom w:val="none" w:sz="0" w:space="0" w:color="auto"/>
        <w:right w:val="none" w:sz="0" w:space="0" w:color="auto"/>
      </w:divBdr>
      <w:divsChild>
        <w:div w:id="2110462005">
          <w:marLeft w:val="0"/>
          <w:marRight w:val="1"/>
          <w:marTop w:val="0"/>
          <w:marBottom w:val="0"/>
          <w:divBdr>
            <w:top w:val="none" w:sz="0" w:space="0" w:color="auto"/>
            <w:left w:val="none" w:sz="0" w:space="0" w:color="auto"/>
            <w:bottom w:val="none" w:sz="0" w:space="0" w:color="auto"/>
            <w:right w:val="none" w:sz="0" w:space="0" w:color="auto"/>
          </w:divBdr>
          <w:divsChild>
            <w:div w:id="1790082066">
              <w:marLeft w:val="0"/>
              <w:marRight w:val="0"/>
              <w:marTop w:val="0"/>
              <w:marBottom w:val="0"/>
              <w:divBdr>
                <w:top w:val="none" w:sz="0" w:space="0" w:color="auto"/>
                <w:left w:val="none" w:sz="0" w:space="0" w:color="auto"/>
                <w:bottom w:val="none" w:sz="0" w:space="0" w:color="auto"/>
                <w:right w:val="none" w:sz="0" w:space="0" w:color="auto"/>
              </w:divBdr>
              <w:divsChild>
                <w:div w:id="1831561142">
                  <w:marLeft w:val="0"/>
                  <w:marRight w:val="1"/>
                  <w:marTop w:val="0"/>
                  <w:marBottom w:val="0"/>
                  <w:divBdr>
                    <w:top w:val="none" w:sz="0" w:space="0" w:color="auto"/>
                    <w:left w:val="none" w:sz="0" w:space="0" w:color="auto"/>
                    <w:bottom w:val="none" w:sz="0" w:space="0" w:color="auto"/>
                    <w:right w:val="none" w:sz="0" w:space="0" w:color="auto"/>
                  </w:divBdr>
                  <w:divsChild>
                    <w:div w:id="765999384">
                      <w:marLeft w:val="0"/>
                      <w:marRight w:val="0"/>
                      <w:marTop w:val="0"/>
                      <w:marBottom w:val="0"/>
                      <w:divBdr>
                        <w:top w:val="none" w:sz="0" w:space="0" w:color="auto"/>
                        <w:left w:val="none" w:sz="0" w:space="0" w:color="auto"/>
                        <w:bottom w:val="none" w:sz="0" w:space="0" w:color="auto"/>
                        <w:right w:val="none" w:sz="0" w:space="0" w:color="auto"/>
                      </w:divBdr>
                      <w:divsChild>
                        <w:div w:id="1219631757">
                          <w:marLeft w:val="0"/>
                          <w:marRight w:val="0"/>
                          <w:marTop w:val="0"/>
                          <w:marBottom w:val="0"/>
                          <w:divBdr>
                            <w:top w:val="none" w:sz="0" w:space="0" w:color="auto"/>
                            <w:left w:val="none" w:sz="0" w:space="0" w:color="auto"/>
                            <w:bottom w:val="none" w:sz="0" w:space="0" w:color="auto"/>
                            <w:right w:val="none" w:sz="0" w:space="0" w:color="auto"/>
                          </w:divBdr>
                          <w:divsChild>
                            <w:div w:id="1046950831">
                              <w:marLeft w:val="0"/>
                              <w:marRight w:val="0"/>
                              <w:marTop w:val="120"/>
                              <w:marBottom w:val="360"/>
                              <w:divBdr>
                                <w:top w:val="none" w:sz="0" w:space="0" w:color="auto"/>
                                <w:left w:val="none" w:sz="0" w:space="0" w:color="auto"/>
                                <w:bottom w:val="none" w:sz="0" w:space="0" w:color="auto"/>
                                <w:right w:val="none" w:sz="0" w:space="0" w:color="auto"/>
                              </w:divBdr>
                              <w:divsChild>
                                <w:div w:id="220558666">
                                  <w:marLeft w:val="420"/>
                                  <w:marRight w:val="0"/>
                                  <w:marTop w:val="0"/>
                                  <w:marBottom w:val="0"/>
                                  <w:divBdr>
                                    <w:top w:val="none" w:sz="0" w:space="0" w:color="auto"/>
                                    <w:left w:val="none" w:sz="0" w:space="0" w:color="auto"/>
                                    <w:bottom w:val="none" w:sz="0" w:space="0" w:color="auto"/>
                                    <w:right w:val="none" w:sz="0" w:space="0" w:color="auto"/>
                                  </w:divBdr>
                                  <w:divsChild>
                                    <w:div w:id="967005630">
                                      <w:marLeft w:val="0"/>
                                      <w:marRight w:val="0"/>
                                      <w:marTop w:val="0"/>
                                      <w:marBottom w:val="0"/>
                                      <w:divBdr>
                                        <w:top w:val="none" w:sz="0" w:space="0" w:color="auto"/>
                                        <w:left w:val="none" w:sz="0" w:space="0" w:color="auto"/>
                                        <w:bottom w:val="none" w:sz="0" w:space="0" w:color="auto"/>
                                        <w:right w:val="none" w:sz="0" w:space="0" w:color="auto"/>
                                      </w:divBdr>
                                      <w:divsChild>
                                        <w:div w:id="1131284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77342780">
      <w:bodyDiv w:val="1"/>
      <w:marLeft w:val="0"/>
      <w:marRight w:val="0"/>
      <w:marTop w:val="0"/>
      <w:marBottom w:val="0"/>
      <w:divBdr>
        <w:top w:val="none" w:sz="0" w:space="0" w:color="auto"/>
        <w:left w:val="none" w:sz="0" w:space="0" w:color="auto"/>
        <w:bottom w:val="none" w:sz="0" w:space="0" w:color="auto"/>
        <w:right w:val="none" w:sz="0" w:space="0" w:color="auto"/>
      </w:divBdr>
    </w:div>
    <w:div w:id="680856115">
      <w:bodyDiv w:val="1"/>
      <w:marLeft w:val="0"/>
      <w:marRight w:val="0"/>
      <w:marTop w:val="0"/>
      <w:marBottom w:val="0"/>
      <w:divBdr>
        <w:top w:val="none" w:sz="0" w:space="0" w:color="auto"/>
        <w:left w:val="none" w:sz="0" w:space="0" w:color="auto"/>
        <w:bottom w:val="none" w:sz="0" w:space="0" w:color="auto"/>
        <w:right w:val="none" w:sz="0" w:space="0" w:color="auto"/>
      </w:divBdr>
    </w:div>
    <w:div w:id="681467180">
      <w:bodyDiv w:val="1"/>
      <w:marLeft w:val="0"/>
      <w:marRight w:val="0"/>
      <w:marTop w:val="0"/>
      <w:marBottom w:val="0"/>
      <w:divBdr>
        <w:top w:val="none" w:sz="0" w:space="0" w:color="auto"/>
        <w:left w:val="none" w:sz="0" w:space="0" w:color="auto"/>
        <w:bottom w:val="none" w:sz="0" w:space="0" w:color="auto"/>
        <w:right w:val="none" w:sz="0" w:space="0" w:color="auto"/>
      </w:divBdr>
    </w:div>
    <w:div w:id="686558655">
      <w:bodyDiv w:val="1"/>
      <w:marLeft w:val="0"/>
      <w:marRight w:val="0"/>
      <w:marTop w:val="0"/>
      <w:marBottom w:val="0"/>
      <w:divBdr>
        <w:top w:val="none" w:sz="0" w:space="0" w:color="auto"/>
        <w:left w:val="none" w:sz="0" w:space="0" w:color="auto"/>
        <w:bottom w:val="none" w:sz="0" w:space="0" w:color="auto"/>
        <w:right w:val="none" w:sz="0" w:space="0" w:color="auto"/>
      </w:divBdr>
    </w:div>
    <w:div w:id="689527178">
      <w:bodyDiv w:val="1"/>
      <w:marLeft w:val="0"/>
      <w:marRight w:val="0"/>
      <w:marTop w:val="0"/>
      <w:marBottom w:val="0"/>
      <w:divBdr>
        <w:top w:val="none" w:sz="0" w:space="0" w:color="auto"/>
        <w:left w:val="none" w:sz="0" w:space="0" w:color="auto"/>
        <w:bottom w:val="none" w:sz="0" w:space="0" w:color="auto"/>
        <w:right w:val="none" w:sz="0" w:space="0" w:color="auto"/>
      </w:divBdr>
    </w:div>
    <w:div w:id="689915460">
      <w:bodyDiv w:val="1"/>
      <w:marLeft w:val="0"/>
      <w:marRight w:val="0"/>
      <w:marTop w:val="0"/>
      <w:marBottom w:val="0"/>
      <w:divBdr>
        <w:top w:val="none" w:sz="0" w:space="0" w:color="auto"/>
        <w:left w:val="none" w:sz="0" w:space="0" w:color="auto"/>
        <w:bottom w:val="none" w:sz="0" w:space="0" w:color="auto"/>
        <w:right w:val="none" w:sz="0" w:space="0" w:color="auto"/>
      </w:divBdr>
    </w:div>
    <w:div w:id="691104341">
      <w:bodyDiv w:val="1"/>
      <w:marLeft w:val="0"/>
      <w:marRight w:val="0"/>
      <w:marTop w:val="0"/>
      <w:marBottom w:val="0"/>
      <w:divBdr>
        <w:top w:val="none" w:sz="0" w:space="0" w:color="auto"/>
        <w:left w:val="none" w:sz="0" w:space="0" w:color="auto"/>
        <w:bottom w:val="none" w:sz="0" w:space="0" w:color="auto"/>
        <w:right w:val="none" w:sz="0" w:space="0" w:color="auto"/>
      </w:divBdr>
      <w:divsChild>
        <w:div w:id="121387306">
          <w:marLeft w:val="0"/>
          <w:marRight w:val="1"/>
          <w:marTop w:val="0"/>
          <w:marBottom w:val="0"/>
          <w:divBdr>
            <w:top w:val="none" w:sz="0" w:space="0" w:color="auto"/>
            <w:left w:val="none" w:sz="0" w:space="0" w:color="auto"/>
            <w:bottom w:val="none" w:sz="0" w:space="0" w:color="auto"/>
            <w:right w:val="none" w:sz="0" w:space="0" w:color="auto"/>
          </w:divBdr>
          <w:divsChild>
            <w:div w:id="260843940">
              <w:marLeft w:val="0"/>
              <w:marRight w:val="0"/>
              <w:marTop w:val="0"/>
              <w:marBottom w:val="0"/>
              <w:divBdr>
                <w:top w:val="none" w:sz="0" w:space="0" w:color="auto"/>
                <w:left w:val="none" w:sz="0" w:space="0" w:color="auto"/>
                <w:bottom w:val="none" w:sz="0" w:space="0" w:color="auto"/>
                <w:right w:val="none" w:sz="0" w:space="0" w:color="auto"/>
              </w:divBdr>
              <w:divsChild>
                <w:div w:id="1750493145">
                  <w:marLeft w:val="0"/>
                  <w:marRight w:val="1"/>
                  <w:marTop w:val="0"/>
                  <w:marBottom w:val="0"/>
                  <w:divBdr>
                    <w:top w:val="none" w:sz="0" w:space="0" w:color="auto"/>
                    <w:left w:val="none" w:sz="0" w:space="0" w:color="auto"/>
                    <w:bottom w:val="none" w:sz="0" w:space="0" w:color="auto"/>
                    <w:right w:val="none" w:sz="0" w:space="0" w:color="auto"/>
                  </w:divBdr>
                  <w:divsChild>
                    <w:div w:id="223492466">
                      <w:marLeft w:val="0"/>
                      <w:marRight w:val="0"/>
                      <w:marTop w:val="0"/>
                      <w:marBottom w:val="0"/>
                      <w:divBdr>
                        <w:top w:val="none" w:sz="0" w:space="0" w:color="auto"/>
                        <w:left w:val="none" w:sz="0" w:space="0" w:color="auto"/>
                        <w:bottom w:val="none" w:sz="0" w:space="0" w:color="auto"/>
                        <w:right w:val="none" w:sz="0" w:space="0" w:color="auto"/>
                      </w:divBdr>
                      <w:divsChild>
                        <w:div w:id="1312755303">
                          <w:marLeft w:val="0"/>
                          <w:marRight w:val="0"/>
                          <w:marTop w:val="0"/>
                          <w:marBottom w:val="0"/>
                          <w:divBdr>
                            <w:top w:val="none" w:sz="0" w:space="0" w:color="auto"/>
                            <w:left w:val="none" w:sz="0" w:space="0" w:color="auto"/>
                            <w:bottom w:val="none" w:sz="0" w:space="0" w:color="auto"/>
                            <w:right w:val="none" w:sz="0" w:space="0" w:color="auto"/>
                          </w:divBdr>
                          <w:divsChild>
                            <w:div w:id="2047439628">
                              <w:marLeft w:val="0"/>
                              <w:marRight w:val="0"/>
                              <w:marTop w:val="120"/>
                              <w:marBottom w:val="360"/>
                              <w:divBdr>
                                <w:top w:val="none" w:sz="0" w:space="0" w:color="auto"/>
                                <w:left w:val="none" w:sz="0" w:space="0" w:color="auto"/>
                                <w:bottom w:val="none" w:sz="0" w:space="0" w:color="auto"/>
                                <w:right w:val="none" w:sz="0" w:space="0" w:color="auto"/>
                              </w:divBdr>
                              <w:divsChild>
                                <w:div w:id="1433939647">
                                  <w:marLeft w:val="420"/>
                                  <w:marRight w:val="0"/>
                                  <w:marTop w:val="0"/>
                                  <w:marBottom w:val="0"/>
                                  <w:divBdr>
                                    <w:top w:val="none" w:sz="0" w:space="0" w:color="auto"/>
                                    <w:left w:val="none" w:sz="0" w:space="0" w:color="auto"/>
                                    <w:bottom w:val="none" w:sz="0" w:space="0" w:color="auto"/>
                                    <w:right w:val="none" w:sz="0" w:space="0" w:color="auto"/>
                                  </w:divBdr>
                                  <w:divsChild>
                                    <w:div w:id="1308778985">
                                      <w:marLeft w:val="0"/>
                                      <w:marRight w:val="0"/>
                                      <w:marTop w:val="0"/>
                                      <w:marBottom w:val="0"/>
                                      <w:divBdr>
                                        <w:top w:val="none" w:sz="0" w:space="0" w:color="auto"/>
                                        <w:left w:val="none" w:sz="0" w:space="0" w:color="auto"/>
                                        <w:bottom w:val="none" w:sz="0" w:space="0" w:color="auto"/>
                                        <w:right w:val="none" w:sz="0" w:space="0" w:color="auto"/>
                                      </w:divBdr>
                                      <w:divsChild>
                                        <w:div w:id="1905986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95617846">
      <w:bodyDiv w:val="1"/>
      <w:marLeft w:val="0"/>
      <w:marRight w:val="0"/>
      <w:marTop w:val="0"/>
      <w:marBottom w:val="0"/>
      <w:divBdr>
        <w:top w:val="none" w:sz="0" w:space="0" w:color="auto"/>
        <w:left w:val="none" w:sz="0" w:space="0" w:color="auto"/>
        <w:bottom w:val="none" w:sz="0" w:space="0" w:color="auto"/>
        <w:right w:val="none" w:sz="0" w:space="0" w:color="auto"/>
      </w:divBdr>
    </w:div>
    <w:div w:id="697581498">
      <w:bodyDiv w:val="1"/>
      <w:marLeft w:val="0"/>
      <w:marRight w:val="0"/>
      <w:marTop w:val="0"/>
      <w:marBottom w:val="0"/>
      <w:divBdr>
        <w:top w:val="none" w:sz="0" w:space="0" w:color="auto"/>
        <w:left w:val="none" w:sz="0" w:space="0" w:color="auto"/>
        <w:bottom w:val="none" w:sz="0" w:space="0" w:color="auto"/>
        <w:right w:val="none" w:sz="0" w:space="0" w:color="auto"/>
      </w:divBdr>
      <w:divsChild>
        <w:div w:id="1624771429">
          <w:marLeft w:val="0"/>
          <w:marRight w:val="0"/>
          <w:marTop w:val="0"/>
          <w:marBottom w:val="0"/>
          <w:divBdr>
            <w:top w:val="none" w:sz="0" w:space="0" w:color="auto"/>
            <w:left w:val="none" w:sz="0" w:space="0" w:color="auto"/>
            <w:bottom w:val="none" w:sz="0" w:space="0" w:color="auto"/>
            <w:right w:val="none" w:sz="0" w:space="0" w:color="auto"/>
          </w:divBdr>
          <w:divsChild>
            <w:div w:id="472715234">
              <w:marLeft w:val="0"/>
              <w:marRight w:val="0"/>
              <w:marTop w:val="0"/>
              <w:marBottom w:val="0"/>
              <w:divBdr>
                <w:top w:val="none" w:sz="0" w:space="0" w:color="auto"/>
                <w:left w:val="none" w:sz="0" w:space="0" w:color="auto"/>
                <w:bottom w:val="none" w:sz="0" w:space="0" w:color="auto"/>
                <w:right w:val="none" w:sz="0" w:space="0" w:color="auto"/>
              </w:divBdr>
              <w:divsChild>
                <w:div w:id="1060053388">
                  <w:marLeft w:val="150"/>
                  <w:marRight w:val="150"/>
                  <w:marTop w:val="0"/>
                  <w:marBottom w:val="0"/>
                  <w:divBdr>
                    <w:top w:val="none" w:sz="0" w:space="0" w:color="auto"/>
                    <w:left w:val="none" w:sz="0" w:space="0" w:color="auto"/>
                    <w:bottom w:val="none" w:sz="0" w:space="0" w:color="auto"/>
                    <w:right w:val="none" w:sz="0" w:space="0" w:color="auto"/>
                  </w:divBdr>
                  <w:divsChild>
                    <w:div w:id="162557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6487226">
      <w:bodyDiv w:val="1"/>
      <w:marLeft w:val="0"/>
      <w:marRight w:val="0"/>
      <w:marTop w:val="0"/>
      <w:marBottom w:val="0"/>
      <w:divBdr>
        <w:top w:val="none" w:sz="0" w:space="0" w:color="auto"/>
        <w:left w:val="none" w:sz="0" w:space="0" w:color="auto"/>
        <w:bottom w:val="none" w:sz="0" w:space="0" w:color="auto"/>
        <w:right w:val="none" w:sz="0" w:space="0" w:color="auto"/>
      </w:divBdr>
      <w:divsChild>
        <w:div w:id="964309233">
          <w:marLeft w:val="0"/>
          <w:marRight w:val="1"/>
          <w:marTop w:val="0"/>
          <w:marBottom w:val="0"/>
          <w:divBdr>
            <w:top w:val="none" w:sz="0" w:space="0" w:color="auto"/>
            <w:left w:val="none" w:sz="0" w:space="0" w:color="auto"/>
            <w:bottom w:val="none" w:sz="0" w:space="0" w:color="auto"/>
            <w:right w:val="none" w:sz="0" w:space="0" w:color="auto"/>
          </w:divBdr>
          <w:divsChild>
            <w:div w:id="1576282780">
              <w:marLeft w:val="0"/>
              <w:marRight w:val="0"/>
              <w:marTop w:val="0"/>
              <w:marBottom w:val="0"/>
              <w:divBdr>
                <w:top w:val="none" w:sz="0" w:space="0" w:color="auto"/>
                <w:left w:val="none" w:sz="0" w:space="0" w:color="auto"/>
                <w:bottom w:val="none" w:sz="0" w:space="0" w:color="auto"/>
                <w:right w:val="none" w:sz="0" w:space="0" w:color="auto"/>
              </w:divBdr>
              <w:divsChild>
                <w:div w:id="1202934055">
                  <w:marLeft w:val="0"/>
                  <w:marRight w:val="1"/>
                  <w:marTop w:val="0"/>
                  <w:marBottom w:val="0"/>
                  <w:divBdr>
                    <w:top w:val="none" w:sz="0" w:space="0" w:color="auto"/>
                    <w:left w:val="none" w:sz="0" w:space="0" w:color="auto"/>
                    <w:bottom w:val="none" w:sz="0" w:space="0" w:color="auto"/>
                    <w:right w:val="none" w:sz="0" w:space="0" w:color="auto"/>
                  </w:divBdr>
                  <w:divsChild>
                    <w:div w:id="524634326">
                      <w:marLeft w:val="0"/>
                      <w:marRight w:val="0"/>
                      <w:marTop w:val="0"/>
                      <w:marBottom w:val="0"/>
                      <w:divBdr>
                        <w:top w:val="none" w:sz="0" w:space="0" w:color="auto"/>
                        <w:left w:val="none" w:sz="0" w:space="0" w:color="auto"/>
                        <w:bottom w:val="none" w:sz="0" w:space="0" w:color="auto"/>
                        <w:right w:val="none" w:sz="0" w:space="0" w:color="auto"/>
                      </w:divBdr>
                      <w:divsChild>
                        <w:div w:id="1551649711">
                          <w:marLeft w:val="0"/>
                          <w:marRight w:val="0"/>
                          <w:marTop w:val="0"/>
                          <w:marBottom w:val="0"/>
                          <w:divBdr>
                            <w:top w:val="none" w:sz="0" w:space="0" w:color="auto"/>
                            <w:left w:val="none" w:sz="0" w:space="0" w:color="auto"/>
                            <w:bottom w:val="none" w:sz="0" w:space="0" w:color="auto"/>
                            <w:right w:val="none" w:sz="0" w:space="0" w:color="auto"/>
                          </w:divBdr>
                          <w:divsChild>
                            <w:div w:id="1370104717">
                              <w:marLeft w:val="0"/>
                              <w:marRight w:val="0"/>
                              <w:marTop w:val="120"/>
                              <w:marBottom w:val="360"/>
                              <w:divBdr>
                                <w:top w:val="none" w:sz="0" w:space="0" w:color="auto"/>
                                <w:left w:val="none" w:sz="0" w:space="0" w:color="auto"/>
                                <w:bottom w:val="none" w:sz="0" w:space="0" w:color="auto"/>
                                <w:right w:val="none" w:sz="0" w:space="0" w:color="auto"/>
                              </w:divBdr>
                              <w:divsChild>
                                <w:div w:id="770514514">
                                  <w:marLeft w:val="420"/>
                                  <w:marRight w:val="0"/>
                                  <w:marTop w:val="0"/>
                                  <w:marBottom w:val="0"/>
                                  <w:divBdr>
                                    <w:top w:val="none" w:sz="0" w:space="0" w:color="auto"/>
                                    <w:left w:val="none" w:sz="0" w:space="0" w:color="auto"/>
                                    <w:bottom w:val="none" w:sz="0" w:space="0" w:color="auto"/>
                                    <w:right w:val="none" w:sz="0" w:space="0" w:color="auto"/>
                                  </w:divBdr>
                                  <w:divsChild>
                                    <w:div w:id="317851803">
                                      <w:marLeft w:val="0"/>
                                      <w:marRight w:val="0"/>
                                      <w:marTop w:val="0"/>
                                      <w:marBottom w:val="0"/>
                                      <w:divBdr>
                                        <w:top w:val="none" w:sz="0" w:space="0" w:color="auto"/>
                                        <w:left w:val="none" w:sz="0" w:space="0" w:color="auto"/>
                                        <w:bottom w:val="none" w:sz="0" w:space="0" w:color="auto"/>
                                        <w:right w:val="none" w:sz="0" w:space="0" w:color="auto"/>
                                      </w:divBdr>
                                      <w:divsChild>
                                        <w:div w:id="1346790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10348540">
      <w:bodyDiv w:val="1"/>
      <w:marLeft w:val="0"/>
      <w:marRight w:val="0"/>
      <w:marTop w:val="0"/>
      <w:marBottom w:val="0"/>
      <w:divBdr>
        <w:top w:val="none" w:sz="0" w:space="0" w:color="auto"/>
        <w:left w:val="none" w:sz="0" w:space="0" w:color="auto"/>
        <w:bottom w:val="none" w:sz="0" w:space="0" w:color="auto"/>
        <w:right w:val="none" w:sz="0" w:space="0" w:color="auto"/>
      </w:divBdr>
      <w:divsChild>
        <w:div w:id="786891664">
          <w:marLeft w:val="0"/>
          <w:marRight w:val="1"/>
          <w:marTop w:val="0"/>
          <w:marBottom w:val="0"/>
          <w:divBdr>
            <w:top w:val="none" w:sz="0" w:space="0" w:color="auto"/>
            <w:left w:val="none" w:sz="0" w:space="0" w:color="auto"/>
            <w:bottom w:val="none" w:sz="0" w:space="0" w:color="auto"/>
            <w:right w:val="none" w:sz="0" w:space="0" w:color="auto"/>
          </w:divBdr>
          <w:divsChild>
            <w:div w:id="1994139912">
              <w:marLeft w:val="0"/>
              <w:marRight w:val="0"/>
              <w:marTop w:val="0"/>
              <w:marBottom w:val="0"/>
              <w:divBdr>
                <w:top w:val="none" w:sz="0" w:space="0" w:color="auto"/>
                <w:left w:val="none" w:sz="0" w:space="0" w:color="auto"/>
                <w:bottom w:val="none" w:sz="0" w:space="0" w:color="auto"/>
                <w:right w:val="none" w:sz="0" w:space="0" w:color="auto"/>
              </w:divBdr>
              <w:divsChild>
                <w:div w:id="1767535640">
                  <w:marLeft w:val="0"/>
                  <w:marRight w:val="1"/>
                  <w:marTop w:val="0"/>
                  <w:marBottom w:val="0"/>
                  <w:divBdr>
                    <w:top w:val="none" w:sz="0" w:space="0" w:color="auto"/>
                    <w:left w:val="none" w:sz="0" w:space="0" w:color="auto"/>
                    <w:bottom w:val="none" w:sz="0" w:space="0" w:color="auto"/>
                    <w:right w:val="none" w:sz="0" w:space="0" w:color="auto"/>
                  </w:divBdr>
                  <w:divsChild>
                    <w:div w:id="745297175">
                      <w:marLeft w:val="0"/>
                      <w:marRight w:val="0"/>
                      <w:marTop w:val="0"/>
                      <w:marBottom w:val="0"/>
                      <w:divBdr>
                        <w:top w:val="none" w:sz="0" w:space="0" w:color="auto"/>
                        <w:left w:val="none" w:sz="0" w:space="0" w:color="auto"/>
                        <w:bottom w:val="none" w:sz="0" w:space="0" w:color="auto"/>
                        <w:right w:val="none" w:sz="0" w:space="0" w:color="auto"/>
                      </w:divBdr>
                      <w:divsChild>
                        <w:div w:id="1937782575">
                          <w:marLeft w:val="0"/>
                          <w:marRight w:val="0"/>
                          <w:marTop w:val="0"/>
                          <w:marBottom w:val="0"/>
                          <w:divBdr>
                            <w:top w:val="none" w:sz="0" w:space="0" w:color="auto"/>
                            <w:left w:val="none" w:sz="0" w:space="0" w:color="auto"/>
                            <w:bottom w:val="none" w:sz="0" w:space="0" w:color="auto"/>
                            <w:right w:val="none" w:sz="0" w:space="0" w:color="auto"/>
                          </w:divBdr>
                          <w:divsChild>
                            <w:div w:id="2006128661">
                              <w:marLeft w:val="0"/>
                              <w:marRight w:val="0"/>
                              <w:marTop w:val="120"/>
                              <w:marBottom w:val="360"/>
                              <w:divBdr>
                                <w:top w:val="none" w:sz="0" w:space="0" w:color="auto"/>
                                <w:left w:val="none" w:sz="0" w:space="0" w:color="auto"/>
                                <w:bottom w:val="none" w:sz="0" w:space="0" w:color="auto"/>
                                <w:right w:val="none" w:sz="0" w:space="0" w:color="auto"/>
                              </w:divBdr>
                              <w:divsChild>
                                <w:div w:id="1848136156">
                                  <w:marLeft w:val="0"/>
                                  <w:marRight w:val="0"/>
                                  <w:marTop w:val="0"/>
                                  <w:marBottom w:val="0"/>
                                  <w:divBdr>
                                    <w:top w:val="none" w:sz="0" w:space="0" w:color="auto"/>
                                    <w:left w:val="none" w:sz="0" w:space="0" w:color="auto"/>
                                    <w:bottom w:val="none" w:sz="0" w:space="0" w:color="auto"/>
                                    <w:right w:val="none" w:sz="0" w:space="0" w:color="auto"/>
                                  </w:divBdr>
                                  <w:divsChild>
                                    <w:div w:id="1679110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11150845">
      <w:bodyDiv w:val="1"/>
      <w:marLeft w:val="0"/>
      <w:marRight w:val="0"/>
      <w:marTop w:val="0"/>
      <w:marBottom w:val="0"/>
      <w:divBdr>
        <w:top w:val="none" w:sz="0" w:space="0" w:color="auto"/>
        <w:left w:val="none" w:sz="0" w:space="0" w:color="auto"/>
        <w:bottom w:val="none" w:sz="0" w:space="0" w:color="auto"/>
        <w:right w:val="none" w:sz="0" w:space="0" w:color="auto"/>
      </w:divBdr>
    </w:div>
    <w:div w:id="715356811">
      <w:bodyDiv w:val="1"/>
      <w:marLeft w:val="0"/>
      <w:marRight w:val="0"/>
      <w:marTop w:val="0"/>
      <w:marBottom w:val="0"/>
      <w:divBdr>
        <w:top w:val="none" w:sz="0" w:space="0" w:color="auto"/>
        <w:left w:val="none" w:sz="0" w:space="0" w:color="auto"/>
        <w:bottom w:val="none" w:sz="0" w:space="0" w:color="auto"/>
        <w:right w:val="none" w:sz="0" w:space="0" w:color="auto"/>
      </w:divBdr>
    </w:div>
    <w:div w:id="720246599">
      <w:bodyDiv w:val="1"/>
      <w:marLeft w:val="0"/>
      <w:marRight w:val="0"/>
      <w:marTop w:val="0"/>
      <w:marBottom w:val="0"/>
      <w:divBdr>
        <w:top w:val="none" w:sz="0" w:space="0" w:color="auto"/>
        <w:left w:val="none" w:sz="0" w:space="0" w:color="auto"/>
        <w:bottom w:val="none" w:sz="0" w:space="0" w:color="auto"/>
        <w:right w:val="none" w:sz="0" w:space="0" w:color="auto"/>
      </w:divBdr>
    </w:div>
    <w:div w:id="732889851">
      <w:bodyDiv w:val="1"/>
      <w:marLeft w:val="0"/>
      <w:marRight w:val="0"/>
      <w:marTop w:val="0"/>
      <w:marBottom w:val="0"/>
      <w:divBdr>
        <w:top w:val="none" w:sz="0" w:space="0" w:color="auto"/>
        <w:left w:val="none" w:sz="0" w:space="0" w:color="auto"/>
        <w:bottom w:val="none" w:sz="0" w:space="0" w:color="auto"/>
        <w:right w:val="none" w:sz="0" w:space="0" w:color="auto"/>
      </w:divBdr>
      <w:divsChild>
        <w:div w:id="757140575">
          <w:marLeft w:val="0"/>
          <w:marRight w:val="1"/>
          <w:marTop w:val="0"/>
          <w:marBottom w:val="0"/>
          <w:divBdr>
            <w:top w:val="none" w:sz="0" w:space="0" w:color="auto"/>
            <w:left w:val="none" w:sz="0" w:space="0" w:color="auto"/>
            <w:bottom w:val="none" w:sz="0" w:space="0" w:color="auto"/>
            <w:right w:val="none" w:sz="0" w:space="0" w:color="auto"/>
          </w:divBdr>
          <w:divsChild>
            <w:div w:id="1897206166">
              <w:marLeft w:val="0"/>
              <w:marRight w:val="0"/>
              <w:marTop w:val="0"/>
              <w:marBottom w:val="0"/>
              <w:divBdr>
                <w:top w:val="none" w:sz="0" w:space="0" w:color="auto"/>
                <w:left w:val="none" w:sz="0" w:space="0" w:color="auto"/>
                <w:bottom w:val="none" w:sz="0" w:space="0" w:color="auto"/>
                <w:right w:val="none" w:sz="0" w:space="0" w:color="auto"/>
              </w:divBdr>
              <w:divsChild>
                <w:div w:id="2065130472">
                  <w:marLeft w:val="0"/>
                  <w:marRight w:val="1"/>
                  <w:marTop w:val="0"/>
                  <w:marBottom w:val="0"/>
                  <w:divBdr>
                    <w:top w:val="none" w:sz="0" w:space="0" w:color="auto"/>
                    <w:left w:val="none" w:sz="0" w:space="0" w:color="auto"/>
                    <w:bottom w:val="none" w:sz="0" w:space="0" w:color="auto"/>
                    <w:right w:val="none" w:sz="0" w:space="0" w:color="auto"/>
                  </w:divBdr>
                  <w:divsChild>
                    <w:div w:id="1943757507">
                      <w:marLeft w:val="0"/>
                      <w:marRight w:val="0"/>
                      <w:marTop w:val="0"/>
                      <w:marBottom w:val="0"/>
                      <w:divBdr>
                        <w:top w:val="none" w:sz="0" w:space="0" w:color="auto"/>
                        <w:left w:val="none" w:sz="0" w:space="0" w:color="auto"/>
                        <w:bottom w:val="none" w:sz="0" w:space="0" w:color="auto"/>
                        <w:right w:val="none" w:sz="0" w:space="0" w:color="auto"/>
                      </w:divBdr>
                      <w:divsChild>
                        <w:div w:id="279070431">
                          <w:marLeft w:val="0"/>
                          <w:marRight w:val="0"/>
                          <w:marTop w:val="0"/>
                          <w:marBottom w:val="0"/>
                          <w:divBdr>
                            <w:top w:val="none" w:sz="0" w:space="0" w:color="auto"/>
                            <w:left w:val="none" w:sz="0" w:space="0" w:color="auto"/>
                            <w:bottom w:val="none" w:sz="0" w:space="0" w:color="auto"/>
                            <w:right w:val="none" w:sz="0" w:space="0" w:color="auto"/>
                          </w:divBdr>
                          <w:divsChild>
                            <w:div w:id="1477718764">
                              <w:marLeft w:val="0"/>
                              <w:marRight w:val="0"/>
                              <w:marTop w:val="120"/>
                              <w:marBottom w:val="360"/>
                              <w:divBdr>
                                <w:top w:val="none" w:sz="0" w:space="0" w:color="auto"/>
                                <w:left w:val="none" w:sz="0" w:space="0" w:color="auto"/>
                                <w:bottom w:val="none" w:sz="0" w:space="0" w:color="auto"/>
                                <w:right w:val="none" w:sz="0" w:space="0" w:color="auto"/>
                              </w:divBdr>
                              <w:divsChild>
                                <w:div w:id="1412044076">
                                  <w:marLeft w:val="0"/>
                                  <w:marRight w:val="0"/>
                                  <w:marTop w:val="0"/>
                                  <w:marBottom w:val="0"/>
                                  <w:divBdr>
                                    <w:top w:val="none" w:sz="0" w:space="0" w:color="auto"/>
                                    <w:left w:val="none" w:sz="0" w:space="0" w:color="auto"/>
                                    <w:bottom w:val="none" w:sz="0" w:space="0" w:color="auto"/>
                                    <w:right w:val="none" w:sz="0" w:space="0" w:color="auto"/>
                                  </w:divBdr>
                                </w:div>
                                <w:div w:id="1051152906">
                                  <w:marLeft w:val="0"/>
                                  <w:marRight w:val="0"/>
                                  <w:marTop w:val="0"/>
                                  <w:marBottom w:val="0"/>
                                  <w:divBdr>
                                    <w:top w:val="none" w:sz="0" w:space="0" w:color="auto"/>
                                    <w:left w:val="none" w:sz="0" w:space="0" w:color="auto"/>
                                    <w:bottom w:val="none" w:sz="0" w:space="0" w:color="auto"/>
                                    <w:right w:val="none" w:sz="0" w:space="0" w:color="auto"/>
                                  </w:divBdr>
                                </w:div>
                                <w:div w:id="1848861082">
                                  <w:marLeft w:val="0"/>
                                  <w:marRight w:val="0"/>
                                  <w:marTop w:val="0"/>
                                  <w:marBottom w:val="0"/>
                                  <w:divBdr>
                                    <w:top w:val="none" w:sz="0" w:space="0" w:color="auto"/>
                                    <w:left w:val="none" w:sz="0" w:space="0" w:color="auto"/>
                                    <w:bottom w:val="none" w:sz="0" w:space="0" w:color="auto"/>
                                    <w:right w:val="none" w:sz="0" w:space="0" w:color="auto"/>
                                  </w:divBdr>
                                  <w:divsChild>
                                    <w:div w:id="1043595357">
                                      <w:marLeft w:val="0"/>
                                      <w:marRight w:val="0"/>
                                      <w:marTop w:val="0"/>
                                      <w:marBottom w:val="0"/>
                                      <w:divBdr>
                                        <w:top w:val="none" w:sz="0" w:space="0" w:color="auto"/>
                                        <w:left w:val="none" w:sz="0" w:space="0" w:color="auto"/>
                                        <w:bottom w:val="none" w:sz="0" w:space="0" w:color="auto"/>
                                        <w:right w:val="none" w:sz="0" w:space="0" w:color="auto"/>
                                      </w:divBdr>
                                    </w:div>
                                  </w:divsChild>
                                </w:div>
                                <w:div w:id="657345799">
                                  <w:marLeft w:val="0"/>
                                  <w:marRight w:val="0"/>
                                  <w:marTop w:val="0"/>
                                  <w:marBottom w:val="0"/>
                                  <w:divBdr>
                                    <w:top w:val="none" w:sz="0" w:space="0" w:color="auto"/>
                                    <w:left w:val="none" w:sz="0" w:space="0" w:color="auto"/>
                                    <w:bottom w:val="none" w:sz="0" w:space="0" w:color="auto"/>
                                    <w:right w:val="none" w:sz="0" w:space="0" w:color="auto"/>
                                  </w:divBdr>
                                  <w:divsChild>
                                    <w:div w:id="1991252738">
                                      <w:marLeft w:val="0"/>
                                      <w:marRight w:val="0"/>
                                      <w:marTop w:val="0"/>
                                      <w:marBottom w:val="0"/>
                                      <w:divBdr>
                                        <w:top w:val="none" w:sz="0" w:space="0" w:color="auto"/>
                                        <w:left w:val="none" w:sz="0" w:space="0" w:color="auto"/>
                                        <w:bottom w:val="none" w:sz="0" w:space="0" w:color="auto"/>
                                        <w:right w:val="none" w:sz="0" w:space="0" w:color="auto"/>
                                      </w:divBdr>
                                    </w:div>
                                  </w:divsChild>
                                </w:div>
                                <w:div w:id="604072870">
                                  <w:marLeft w:val="0"/>
                                  <w:marRight w:val="0"/>
                                  <w:marTop w:val="0"/>
                                  <w:marBottom w:val="0"/>
                                  <w:divBdr>
                                    <w:top w:val="none" w:sz="0" w:space="0" w:color="auto"/>
                                    <w:left w:val="none" w:sz="0" w:space="0" w:color="auto"/>
                                    <w:bottom w:val="none" w:sz="0" w:space="0" w:color="auto"/>
                                    <w:right w:val="none" w:sz="0" w:space="0" w:color="auto"/>
                                  </w:divBdr>
                                  <w:divsChild>
                                    <w:div w:id="849636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34619739">
      <w:bodyDiv w:val="1"/>
      <w:marLeft w:val="0"/>
      <w:marRight w:val="0"/>
      <w:marTop w:val="0"/>
      <w:marBottom w:val="0"/>
      <w:divBdr>
        <w:top w:val="none" w:sz="0" w:space="0" w:color="auto"/>
        <w:left w:val="none" w:sz="0" w:space="0" w:color="auto"/>
        <w:bottom w:val="none" w:sz="0" w:space="0" w:color="auto"/>
        <w:right w:val="none" w:sz="0" w:space="0" w:color="auto"/>
      </w:divBdr>
    </w:div>
    <w:div w:id="735515650">
      <w:bodyDiv w:val="1"/>
      <w:marLeft w:val="0"/>
      <w:marRight w:val="0"/>
      <w:marTop w:val="0"/>
      <w:marBottom w:val="0"/>
      <w:divBdr>
        <w:top w:val="none" w:sz="0" w:space="0" w:color="auto"/>
        <w:left w:val="none" w:sz="0" w:space="0" w:color="auto"/>
        <w:bottom w:val="none" w:sz="0" w:space="0" w:color="auto"/>
        <w:right w:val="none" w:sz="0" w:space="0" w:color="auto"/>
      </w:divBdr>
      <w:divsChild>
        <w:div w:id="457258135">
          <w:marLeft w:val="0"/>
          <w:marRight w:val="1"/>
          <w:marTop w:val="0"/>
          <w:marBottom w:val="0"/>
          <w:divBdr>
            <w:top w:val="none" w:sz="0" w:space="0" w:color="auto"/>
            <w:left w:val="none" w:sz="0" w:space="0" w:color="auto"/>
            <w:bottom w:val="none" w:sz="0" w:space="0" w:color="auto"/>
            <w:right w:val="none" w:sz="0" w:space="0" w:color="auto"/>
          </w:divBdr>
          <w:divsChild>
            <w:div w:id="2017999326">
              <w:marLeft w:val="0"/>
              <w:marRight w:val="0"/>
              <w:marTop w:val="0"/>
              <w:marBottom w:val="0"/>
              <w:divBdr>
                <w:top w:val="none" w:sz="0" w:space="0" w:color="auto"/>
                <w:left w:val="none" w:sz="0" w:space="0" w:color="auto"/>
                <w:bottom w:val="none" w:sz="0" w:space="0" w:color="auto"/>
                <w:right w:val="none" w:sz="0" w:space="0" w:color="auto"/>
              </w:divBdr>
              <w:divsChild>
                <w:div w:id="1561669768">
                  <w:marLeft w:val="0"/>
                  <w:marRight w:val="1"/>
                  <w:marTop w:val="0"/>
                  <w:marBottom w:val="0"/>
                  <w:divBdr>
                    <w:top w:val="none" w:sz="0" w:space="0" w:color="auto"/>
                    <w:left w:val="none" w:sz="0" w:space="0" w:color="auto"/>
                    <w:bottom w:val="none" w:sz="0" w:space="0" w:color="auto"/>
                    <w:right w:val="none" w:sz="0" w:space="0" w:color="auto"/>
                  </w:divBdr>
                  <w:divsChild>
                    <w:div w:id="153883001">
                      <w:marLeft w:val="0"/>
                      <w:marRight w:val="0"/>
                      <w:marTop w:val="0"/>
                      <w:marBottom w:val="0"/>
                      <w:divBdr>
                        <w:top w:val="none" w:sz="0" w:space="0" w:color="auto"/>
                        <w:left w:val="none" w:sz="0" w:space="0" w:color="auto"/>
                        <w:bottom w:val="none" w:sz="0" w:space="0" w:color="auto"/>
                        <w:right w:val="none" w:sz="0" w:space="0" w:color="auto"/>
                      </w:divBdr>
                      <w:divsChild>
                        <w:div w:id="1117027544">
                          <w:marLeft w:val="0"/>
                          <w:marRight w:val="0"/>
                          <w:marTop w:val="0"/>
                          <w:marBottom w:val="0"/>
                          <w:divBdr>
                            <w:top w:val="none" w:sz="0" w:space="0" w:color="auto"/>
                            <w:left w:val="none" w:sz="0" w:space="0" w:color="auto"/>
                            <w:bottom w:val="none" w:sz="0" w:space="0" w:color="auto"/>
                            <w:right w:val="none" w:sz="0" w:space="0" w:color="auto"/>
                          </w:divBdr>
                          <w:divsChild>
                            <w:div w:id="1884704789">
                              <w:marLeft w:val="0"/>
                              <w:marRight w:val="0"/>
                              <w:marTop w:val="120"/>
                              <w:marBottom w:val="360"/>
                              <w:divBdr>
                                <w:top w:val="none" w:sz="0" w:space="0" w:color="auto"/>
                                <w:left w:val="none" w:sz="0" w:space="0" w:color="auto"/>
                                <w:bottom w:val="none" w:sz="0" w:space="0" w:color="auto"/>
                                <w:right w:val="none" w:sz="0" w:space="0" w:color="auto"/>
                              </w:divBdr>
                              <w:divsChild>
                                <w:div w:id="1774933942">
                                  <w:marLeft w:val="0"/>
                                  <w:marRight w:val="0"/>
                                  <w:marTop w:val="0"/>
                                  <w:marBottom w:val="0"/>
                                  <w:divBdr>
                                    <w:top w:val="none" w:sz="0" w:space="0" w:color="auto"/>
                                    <w:left w:val="none" w:sz="0" w:space="0" w:color="auto"/>
                                    <w:bottom w:val="none" w:sz="0" w:space="0" w:color="auto"/>
                                    <w:right w:val="none" w:sz="0" w:space="0" w:color="auto"/>
                                  </w:divBdr>
                                  <w:divsChild>
                                    <w:div w:id="1124272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37947149">
      <w:bodyDiv w:val="1"/>
      <w:marLeft w:val="0"/>
      <w:marRight w:val="0"/>
      <w:marTop w:val="0"/>
      <w:marBottom w:val="0"/>
      <w:divBdr>
        <w:top w:val="none" w:sz="0" w:space="0" w:color="auto"/>
        <w:left w:val="none" w:sz="0" w:space="0" w:color="auto"/>
        <w:bottom w:val="none" w:sz="0" w:space="0" w:color="auto"/>
        <w:right w:val="none" w:sz="0" w:space="0" w:color="auto"/>
      </w:divBdr>
      <w:divsChild>
        <w:div w:id="1256551560">
          <w:marLeft w:val="0"/>
          <w:marRight w:val="0"/>
          <w:marTop w:val="0"/>
          <w:marBottom w:val="0"/>
          <w:divBdr>
            <w:top w:val="none" w:sz="0" w:space="0" w:color="auto"/>
            <w:left w:val="none" w:sz="0" w:space="0" w:color="auto"/>
            <w:bottom w:val="none" w:sz="0" w:space="0" w:color="auto"/>
            <w:right w:val="none" w:sz="0" w:space="0" w:color="auto"/>
          </w:divBdr>
          <w:divsChild>
            <w:div w:id="843015707">
              <w:marLeft w:val="0"/>
              <w:marRight w:val="-4500"/>
              <w:marTop w:val="0"/>
              <w:marBottom w:val="0"/>
              <w:divBdr>
                <w:top w:val="none" w:sz="0" w:space="0" w:color="auto"/>
                <w:left w:val="none" w:sz="0" w:space="0" w:color="auto"/>
                <w:bottom w:val="none" w:sz="0" w:space="0" w:color="auto"/>
                <w:right w:val="none" w:sz="0" w:space="0" w:color="auto"/>
              </w:divBdr>
              <w:divsChild>
                <w:div w:id="1037852066">
                  <w:marLeft w:val="0"/>
                  <w:marRight w:val="4500"/>
                  <w:marTop w:val="0"/>
                  <w:marBottom w:val="0"/>
                  <w:divBdr>
                    <w:top w:val="none" w:sz="0" w:space="0" w:color="auto"/>
                    <w:left w:val="none" w:sz="0" w:space="0" w:color="auto"/>
                    <w:bottom w:val="none" w:sz="0" w:space="0" w:color="auto"/>
                    <w:right w:val="none" w:sz="0" w:space="0" w:color="auto"/>
                  </w:divBdr>
                  <w:divsChild>
                    <w:div w:id="666904083">
                      <w:marLeft w:val="0"/>
                      <w:marRight w:val="0"/>
                      <w:marTop w:val="0"/>
                      <w:marBottom w:val="0"/>
                      <w:divBdr>
                        <w:top w:val="none" w:sz="0" w:space="0" w:color="auto"/>
                        <w:left w:val="none" w:sz="0" w:space="0" w:color="auto"/>
                        <w:bottom w:val="none" w:sz="0" w:space="0" w:color="auto"/>
                        <w:right w:val="none" w:sz="0" w:space="0" w:color="auto"/>
                      </w:divBdr>
                      <w:divsChild>
                        <w:div w:id="1633704991">
                          <w:marLeft w:val="0"/>
                          <w:marRight w:val="0"/>
                          <w:marTop w:val="0"/>
                          <w:marBottom w:val="0"/>
                          <w:divBdr>
                            <w:top w:val="none" w:sz="0" w:space="0" w:color="auto"/>
                            <w:left w:val="none" w:sz="0" w:space="0" w:color="auto"/>
                            <w:bottom w:val="none" w:sz="0" w:space="0" w:color="auto"/>
                            <w:right w:val="none" w:sz="0" w:space="0" w:color="auto"/>
                          </w:divBdr>
                          <w:divsChild>
                            <w:div w:id="146946902">
                              <w:marLeft w:val="0"/>
                              <w:marRight w:val="150"/>
                              <w:marTop w:val="0"/>
                              <w:marBottom w:val="0"/>
                              <w:divBdr>
                                <w:top w:val="none" w:sz="0" w:space="0" w:color="auto"/>
                                <w:left w:val="none" w:sz="0" w:space="0" w:color="auto"/>
                                <w:bottom w:val="none" w:sz="0" w:space="0" w:color="auto"/>
                                <w:right w:val="none" w:sz="0" w:space="0" w:color="auto"/>
                              </w:divBdr>
                              <w:divsChild>
                                <w:div w:id="179235588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8527732">
      <w:bodyDiv w:val="1"/>
      <w:marLeft w:val="0"/>
      <w:marRight w:val="0"/>
      <w:marTop w:val="0"/>
      <w:marBottom w:val="0"/>
      <w:divBdr>
        <w:top w:val="none" w:sz="0" w:space="0" w:color="auto"/>
        <w:left w:val="none" w:sz="0" w:space="0" w:color="auto"/>
        <w:bottom w:val="none" w:sz="0" w:space="0" w:color="auto"/>
        <w:right w:val="none" w:sz="0" w:space="0" w:color="auto"/>
      </w:divBdr>
    </w:div>
    <w:div w:id="743526225">
      <w:bodyDiv w:val="1"/>
      <w:marLeft w:val="0"/>
      <w:marRight w:val="0"/>
      <w:marTop w:val="0"/>
      <w:marBottom w:val="0"/>
      <w:divBdr>
        <w:top w:val="none" w:sz="0" w:space="0" w:color="auto"/>
        <w:left w:val="none" w:sz="0" w:space="0" w:color="auto"/>
        <w:bottom w:val="none" w:sz="0" w:space="0" w:color="auto"/>
        <w:right w:val="none" w:sz="0" w:space="0" w:color="auto"/>
      </w:divBdr>
    </w:div>
    <w:div w:id="744182085">
      <w:bodyDiv w:val="1"/>
      <w:marLeft w:val="0"/>
      <w:marRight w:val="0"/>
      <w:marTop w:val="0"/>
      <w:marBottom w:val="0"/>
      <w:divBdr>
        <w:top w:val="none" w:sz="0" w:space="0" w:color="auto"/>
        <w:left w:val="none" w:sz="0" w:space="0" w:color="auto"/>
        <w:bottom w:val="none" w:sz="0" w:space="0" w:color="auto"/>
        <w:right w:val="none" w:sz="0" w:space="0" w:color="auto"/>
      </w:divBdr>
      <w:divsChild>
        <w:div w:id="1407340207">
          <w:marLeft w:val="0"/>
          <w:marRight w:val="1"/>
          <w:marTop w:val="0"/>
          <w:marBottom w:val="0"/>
          <w:divBdr>
            <w:top w:val="none" w:sz="0" w:space="0" w:color="auto"/>
            <w:left w:val="none" w:sz="0" w:space="0" w:color="auto"/>
            <w:bottom w:val="none" w:sz="0" w:space="0" w:color="auto"/>
            <w:right w:val="none" w:sz="0" w:space="0" w:color="auto"/>
          </w:divBdr>
          <w:divsChild>
            <w:div w:id="758331872">
              <w:marLeft w:val="0"/>
              <w:marRight w:val="0"/>
              <w:marTop w:val="0"/>
              <w:marBottom w:val="0"/>
              <w:divBdr>
                <w:top w:val="none" w:sz="0" w:space="0" w:color="auto"/>
                <w:left w:val="none" w:sz="0" w:space="0" w:color="auto"/>
                <w:bottom w:val="none" w:sz="0" w:space="0" w:color="auto"/>
                <w:right w:val="none" w:sz="0" w:space="0" w:color="auto"/>
              </w:divBdr>
              <w:divsChild>
                <w:div w:id="488794567">
                  <w:marLeft w:val="0"/>
                  <w:marRight w:val="1"/>
                  <w:marTop w:val="0"/>
                  <w:marBottom w:val="0"/>
                  <w:divBdr>
                    <w:top w:val="none" w:sz="0" w:space="0" w:color="auto"/>
                    <w:left w:val="none" w:sz="0" w:space="0" w:color="auto"/>
                    <w:bottom w:val="none" w:sz="0" w:space="0" w:color="auto"/>
                    <w:right w:val="none" w:sz="0" w:space="0" w:color="auto"/>
                  </w:divBdr>
                  <w:divsChild>
                    <w:div w:id="1921790099">
                      <w:marLeft w:val="0"/>
                      <w:marRight w:val="0"/>
                      <w:marTop w:val="0"/>
                      <w:marBottom w:val="0"/>
                      <w:divBdr>
                        <w:top w:val="none" w:sz="0" w:space="0" w:color="auto"/>
                        <w:left w:val="none" w:sz="0" w:space="0" w:color="auto"/>
                        <w:bottom w:val="none" w:sz="0" w:space="0" w:color="auto"/>
                        <w:right w:val="none" w:sz="0" w:space="0" w:color="auto"/>
                      </w:divBdr>
                      <w:divsChild>
                        <w:div w:id="1309675000">
                          <w:marLeft w:val="0"/>
                          <w:marRight w:val="0"/>
                          <w:marTop w:val="0"/>
                          <w:marBottom w:val="0"/>
                          <w:divBdr>
                            <w:top w:val="none" w:sz="0" w:space="0" w:color="auto"/>
                            <w:left w:val="none" w:sz="0" w:space="0" w:color="auto"/>
                            <w:bottom w:val="none" w:sz="0" w:space="0" w:color="auto"/>
                            <w:right w:val="none" w:sz="0" w:space="0" w:color="auto"/>
                          </w:divBdr>
                          <w:divsChild>
                            <w:div w:id="410126562">
                              <w:marLeft w:val="0"/>
                              <w:marRight w:val="0"/>
                              <w:marTop w:val="120"/>
                              <w:marBottom w:val="360"/>
                              <w:divBdr>
                                <w:top w:val="none" w:sz="0" w:space="0" w:color="auto"/>
                                <w:left w:val="none" w:sz="0" w:space="0" w:color="auto"/>
                                <w:bottom w:val="none" w:sz="0" w:space="0" w:color="auto"/>
                                <w:right w:val="none" w:sz="0" w:space="0" w:color="auto"/>
                              </w:divBdr>
                              <w:divsChild>
                                <w:div w:id="1856797982">
                                  <w:marLeft w:val="0"/>
                                  <w:marRight w:val="0"/>
                                  <w:marTop w:val="0"/>
                                  <w:marBottom w:val="0"/>
                                  <w:divBdr>
                                    <w:top w:val="none" w:sz="0" w:space="0" w:color="auto"/>
                                    <w:left w:val="none" w:sz="0" w:space="0" w:color="auto"/>
                                    <w:bottom w:val="none" w:sz="0" w:space="0" w:color="auto"/>
                                    <w:right w:val="none" w:sz="0" w:space="0" w:color="auto"/>
                                  </w:divBdr>
                                  <w:divsChild>
                                    <w:div w:id="1291327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44450281">
      <w:bodyDiv w:val="1"/>
      <w:marLeft w:val="0"/>
      <w:marRight w:val="0"/>
      <w:marTop w:val="0"/>
      <w:marBottom w:val="0"/>
      <w:divBdr>
        <w:top w:val="none" w:sz="0" w:space="0" w:color="auto"/>
        <w:left w:val="none" w:sz="0" w:space="0" w:color="auto"/>
        <w:bottom w:val="none" w:sz="0" w:space="0" w:color="auto"/>
        <w:right w:val="none" w:sz="0" w:space="0" w:color="auto"/>
      </w:divBdr>
    </w:div>
    <w:div w:id="746222144">
      <w:bodyDiv w:val="1"/>
      <w:marLeft w:val="0"/>
      <w:marRight w:val="0"/>
      <w:marTop w:val="0"/>
      <w:marBottom w:val="0"/>
      <w:divBdr>
        <w:top w:val="none" w:sz="0" w:space="0" w:color="auto"/>
        <w:left w:val="none" w:sz="0" w:space="0" w:color="auto"/>
        <w:bottom w:val="none" w:sz="0" w:space="0" w:color="auto"/>
        <w:right w:val="none" w:sz="0" w:space="0" w:color="auto"/>
      </w:divBdr>
    </w:div>
    <w:div w:id="747114145">
      <w:bodyDiv w:val="1"/>
      <w:marLeft w:val="0"/>
      <w:marRight w:val="0"/>
      <w:marTop w:val="0"/>
      <w:marBottom w:val="0"/>
      <w:divBdr>
        <w:top w:val="none" w:sz="0" w:space="0" w:color="auto"/>
        <w:left w:val="none" w:sz="0" w:space="0" w:color="auto"/>
        <w:bottom w:val="none" w:sz="0" w:space="0" w:color="auto"/>
        <w:right w:val="none" w:sz="0" w:space="0" w:color="auto"/>
      </w:divBdr>
      <w:divsChild>
        <w:div w:id="486946330">
          <w:marLeft w:val="0"/>
          <w:marRight w:val="1"/>
          <w:marTop w:val="0"/>
          <w:marBottom w:val="0"/>
          <w:divBdr>
            <w:top w:val="none" w:sz="0" w:space="0" w:color="auto"/>
            <w:left w:val="none" w:sz="0" w:space="0" w:color="auto"/>
            <w:bottom w:val="none" w:sz="0" w:space="0" w:color="auto"/>
            <w:right w:val="none" w:sz="0" w:space="0" w:color="auto"/>
          </w:divBdr>
          <w:divsChild>
            <w:div w:id="1179614357">
              <w:marLeft w:val="0"/>
              <w:marRight w:val="0"/>
              <w:marTop w:val="0"/>
              <w:marBottom w:val="0"/>
              <w:divBdr>
                <w:top w:val="none" w:sz="0" w:space="0" w:color="auto"/>
                <w:left w:val="none" w:sz="0" w:space="0" w:color="auto"/>
                <w:bottom w:val="none" w:sz="0" w:space="0" w:color="auto"/>
                <w:right w:val="none" w:sz="0" w:space="0" w:color="auto"/>
              </w:divBdr>
              <w:divsChild>
                <w:div w:id="2009862177">
                  <w:marLeft w:val="0"/>
                  <w:marRight w:val="1"/>
                  <w:marTop w:val="0"/>
                  <w:marBottom w:val="0"/>
                  <w:divBdr>
                    <w:top w:val="none" w:sz="0" w:space="0" w:color="auto"/>
                    <w:left w:val="none" w:sz="0" w:space="0" w:color="auto"/>
                    <w:bottom w:val="none" w:sz="0" w:space="0" w:color="auto"/>
                    <w:right w:val="none" w:sz="0" w:space="0" w:color="auto"/>
                  </w:divBdr>
                  <w:divsChild>
                    <w:div w:id="392044553">
                      <w:marLeft w:val="0"/>
                      <w:marRight w:val="0"/>
                      <w:marTop w:val="0"/>
                      <w:marBottom w:val="0"/>
                      <w:divBdr>
                        <w:top w:val="none" w:sz="0" w:space="0" w:color="auto"/>
                        <w:left w:val="none" w:sz="0" w:space="0" w:color="auto"/>
                        <w:bottom w:val="none" w:sz="0" w:space="0" w:color="auto"/>
                        <w:right w:val="none" w:sz="0" w:space="0" w:color="auto"/>
                      </w:divBdr>
                      <w:divsChild>
                        <w:div w:id="690033669">
                          <w:marLeft w:val="0"/>
                          <w:marRight w:val="0"/>
                          <w:marTop w:val="0"/>
                          <w:marBottom w:val="0"/>
                          <w:divBdr>
                            <w:top w:val="none" w:sz="0" w:space="0" w:color="auto"/>
                            <w:left w:val="none" w:sz="0" w:space="0" w:color="auto"/>
                            <w:bottom w:val="none" w:sz="0" w:space="0" w:color="auto"/>
                            <w:right w:val="none" w:sz="0" w:space="0" w:color="auto"/>
                          </w:divBdr>
                          <w:divsChild>
                            <w:div w:id="830756871">
                              <w:marLeft w:val="0"/>
                              <w:marRight w:val="0"/>
                              <w:marTop w:val="120"/>
                              <w:marBottom w:val="360"/>
                              <w:divBdr>
                                <w:top w:val="none" w:sz="0" w:space="0" w:color="auto"/>
                                <w:left w:val="none" w:sz="0" w:space="0" w:color="auto"/>
                                <w:bottom w:val="none" w:sz="0" w:space="0" w:color="auto"/>
                                <w:right w:val="none" w:sz="0" w:space="0" w:color="auto"/>
                              </w:divBdr>
                              <w:divsChild>
                                <w:div w:id="2050063170">
                                  <w:marLeft w:val="0"/>
                                  <w:marRight w:val="0"/>
                                  <w:marTop w:val="0"/>
                                  <w:marBottom w:val="0"/>
                                  <w:divBdr>
                                    <w:top w:val="none" w:sz="0" w:space="0" w:color="auto"/>
                                    <w:left w:val="none" w:sz="0" w:space="0" w:color="auto"/>
                                    <w:bottom w:val="none" w:sz="0" w:space="0" w:color="auto"/>
                                    <w:right w:val="none" w:sz="0" w:space="0" w:color="auto"/>
                                  </w:divBdr>
                                  <w:divsChild>
                                    <w:div w:id="1876458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51002929">
      <w:bodyDiv w:val="1"/>
      <w:marLeft w:val="0"/>
      <w:marRight w:val="0"/>
      <w:marTop w:val="0"/>
      <w:marBottom w:val="0"/>
      <w:divBdr>
        <w:top w:val="none" w:sz="0" w:space="0" w:color="auto"/>
        <w:left w:val="none" w:sz="0" w:space="0" w:color="auto"/>
        <w:bottom w:val="none" w:sz="0" w:space="0" w:color="auto"/>
        <w:right w:val="none" w:sz="0" w:space="0" w:color="auto"/>
      </w:divBdr>
      <w:divsChild>
        <w:div w:id="4406457">
          <w:marLeft w:val="0"/>
          <w:marRight w:val="0"/>
          <w:marTop w:val="1440"/>
          <w:marBottom w:val="0"/>
          <w:divBdr>
            <w:top w:val="none" w:sz="0" w:space="0" w:color="auto"/>
            <w:left w:val="none" w:sz="0" w:space="0" w:color="auto"/>
            <w:bottom w:val="none" w:sz="0" w:space="0" w:color="auto"/>
            <w:right w:val="none" w:sz="0" w:space="0" w:color="auto"/>
          </w:divBdr>
          <w:divsChild>
            <w:div w:id="427123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2051385">
      <w:bodyDiv w:val="1"/>
      <w:marLeft w:val="0"/>
      <w:marRight w:val="0"/>
      <w:marTop w:val="0"/>
      <w:marBottom w:val="0"/>
      <w:divBdr>
        <w:top w:val="none" w:sz="0" w:space="0" w:color="auto"/>
        <w:left w:val="none" w:sz="0" w:space="0" w:color="auto"/>
        <w:bottom w:val="none" w:sz="0" w:space="0" w:color="auto"/>
        <w:right w:val="none" w:sz="0" w:space="0" w:color="auto"/>
      </w:divBdr>
    </w:div>
    <w:div w:id="756513367">
      <w:bodyDiv w:val="1"/>
      <w:marLeft w:val="0"/>
      <w:marRight w:val="0"/>
      <w:marTop w:val="0"/>
      <w:marBottom w:val="0"/>
      <w:divBdr>
        <w:top w:val="none" w:sz="0" w:space="0" w:color="auto"/>
        <w:left w:val="none" w:sz="0" w:space="0" w:color="auto"/>
        <w:bottom w:val="none" w:sz="0" w:space="0" w:color="auto"/>
        <w:right w:val="none" w:sz="0" w:space="0" w:color="auto"/>
      </w:divBdr>
      <w:divsChild>
        <w:div w:id="804666460">
          <w:marLeft w:val="0"/>
          <w:marRight w:val="1"/>
          <w:marTop w:val="0"/>
          <w:marBottom w:val="0"/>
          <w:divBdr>
            <w:top w:val="none" w:sz="0" w:space="0" w:color="auto"/>
            <w:left w:val="none" w:sz="0" w:space="0" w:color="auto"/>
            <w:bottom w:val="none" w:sz="0" w:space="0" w:color="auto"/>
            <w:right w:val="none" w:sz="0" w:space="0" w:color="auto"/>
          </w:divBdr>
          <w:divsChild>
            <w:div w:id="1526361681">
              <w:marLeft w:val="0"/>
              <w:marRight w:val="0"/>
              <w:marTop w:val="0"/>
              <w:marBottom w:val="0"/>
              <w:divBdr>
                <w:top w:val="none" w:sz="0" w:space="0" w:color="auto"/>
                <w:left w:val="none" w:sz="0" w:space="0" w:color="auto"/>
                <w:bottom w:val="none" w:sz="0" w:space="0" w:color="auto"/>
                <w:right w:val="none" w:sz="0" w:space="0" w:color="auto"/>
              </w:divBdr>
              <w:divsChild>
                <w:div w:id="330184113">
                  <w:marLeft w:val="0"/>
                  <w:marRight w:val="1"/>
                  <w:marTop w:val="0"/>
                  <w:marBottom w:val="0"/>
                  <w:divBdr>
                    <w:top w:val="none" w:sz="0" w:space="0" w:color="auto"/>
                    <w:left w:val="none" w:sz="0" w:space="0" w:color="auto"/>
                    <w:bottom w:val="none" w:sz="0" w:space="0" w:color="auto"/>
                    <w:right w:val="none" w:sz="0" w:space="0" w:color="auto"/>
                  </w:divBdr>
                  <w:divsChild>
                    <w:div w:id="1979846110">
                      <w:marLeft w:val="0"/>
                      <w:marRight w:val="0"/>
                      <w:marTop w:val="0"/>
                      <w:marBottom w:val="0"/>
                      <w:divBdr>
                        <w:top w:val="none" w:sz="0" w:space="0" w:color="auto"/>
                        <w:left w:val="none" w:sz="0" w:space="0" w:color="auto"/>
                        <w:bottom w:val="none" w:sz="0" w:space="0" w:color="auto"/>
                        <w:right w:val="none" w:sz="0" w:space="0" w:color="auto"/>
                      </w:divBdr>
                      <w:divsChild>
                        <w:div w:id="751658174">
                          <w:marLeft w:val="0"/>
                          <w:marRight w:val="0"/>
                          <w:marTop w:val="0"/>
                          <w:marBottom w:val="0"/>
                          <w:divBdr>
                            <w:top w:val="none" w:sz="0" w:space="0" w:color="auto"/>
                            <w:left w:val="none" w:sz="0" w:space="0" w:color="auto"/>
                            <w:bottom w:val="none" w:sz="0" w:space="0" w:color="auto"/>
                            <w:right w:val="none" w:sz="0" w:space="0" w:color="auto"/>
                          </w:divBdr>
                          <w:divsChild>
                            <w:div w:id="252935031">
                              <w:marLeft w:val="0"/>
                              <w:marRight w:val="0"/>
                              <w:marTop w:val="120"/>
                              <w:marBottom w:val="360"/>
                              <w:divBdr>
                                <w:top w:val="none" w:sz="0" w:space="0" w:color="auto"/>
                                <w:left w:val="none" w:sz="0" w:space="0" w:color="auto"/>
                                <w:bottom w:val="none" w:sz="0" w:space="0" w:color="auto"/>
                                <w:right w:val="none" w:sz="0" w:space="0" w:color="auto"/>
                              </w:divBdr>
                              <w:divsChild>
                                <w:div w:id="672993151">
                                  <w:marLeft w:val="0"/>
                                  <w:marRight w:val="0"/>
                                  <w:marTop w:val="0"/>
                                  <w:marBottom w:val="0"/>
                                  <w:divBdr>
                                    <w:top w:val="none" w:sz="0" w:space="0" w:color="auto"/>
                                    <w:left w:val="none" w:sz="0" w:space="0" w:color="auto"/>
                                    <w:bottom w:val="none" w:sz="0" w:space="0" w:color="auto"/>
                                    <w:right w:val="none" w:sz="0" w:space="0" w:color="auto"/>
                                  </w:divBdr>
                                  <w:divsChild>
                                    <w:div w:id="955716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70707052">
      <w:bodyDiv w:val="1"/>
      <w:marLeft w:val="0"/>
      <w:marRight w:val="0"/>
      <w:marTop w:val="0"/>
      <w:marBottom w:val="0"/>
      <w:divBdr>
        <w:top w:val="none" w:sz="0" w:space="0" w:color="auto"/>
        <w:left w:val="none" w:sz="0" w:space="0" w:color="auto"/>
        <w:bottom w:val="none" w:sz="0" w:space="0" w:color="auto"/>
        <w:right w:val="none" w:sz="0" w:space="0" w:color="auto"/>
      </w:divBdr>
    </w:div>
    <w:div w:id="774907362">
      <w:bodyDiv w:val="1"/>
      <w:marLeft w:val="0"/>
      <w:marRight w:val="0"/>
      <w:marTop w:val="0"/>
      <w:marBottom w:val="0"/>
      <w:divBdr>
        <w:top w:val="none" w:sz="0" w:space="0" w:color="auto"/>
        <w:left w:val="none" w:sz="0" w:space="0" w:color="auto"/>
        <w:bottom w:val="none" w:sz="0" w:space="0" w:color="auto"/>
        <w:right w:val="none" w:sz="0" w:space="0" w:color="auto"/>
      </w:divBdr>
      <w:divsChild>
        <w:div w:id="457454390">
          <w:marLeft w:val="0"/>
          <w:marRight w:val="0"/>
          <w:marTop w:val="0"/>
          <w:marBottom w:val="0"/>
          <w:divBdr>
            <w:top w:val="none" w:sz="0" w:space="0" w:color="auto"/>
            <w:left w:val="none" w:sz="0" w:space="0" w:color="auto"/>
            <w:bottom w:val="none" w:sz="0" w:space="0" w:color="auto"/>
            <w:right w:val="none" w:sz="0" w:space="0" w:color="auto"/>
          </w:divBdr>
          <w:divsChild>
            <w:div w:id="975573678">
              <w:marLeft w:val="0"/>
              <w:marRight w:val="-4075"/>
              <w:marTop w:val="0"/>
              <w:marBottom w:val="0"/>
              <w:divBdr>
                <w:top w:val="none" w:sz="0" w:space="0" w:color="auto"/>
                <w:left w:val="none" w:sz="0" w:space="0" w:color="auto"/>
                <w:bottom w:val="none" w:sz="0" w:space="0" w:color="auto"/>
                <w:right w:val="none" w:sz="0" w:space="0" w:color="auto"/>
              </w:divBdr>
              <w:divsChild>
                <w:div w:id="1128624965">
                  <w:marLeft w:val="0"/>
                  <w:marRight w:val="4075"/>
                  <w:marTop w:val="0"/>
                  <w:marBottom w:val="0"/>
                  <w:divBdr>
                    <w:top w:val="none" w:sz="0" w:space="0" w:color="auto"/>
                    <w:left w:val="none" w:sz="0" w:space="0" w:color="auto"/>
                    <w:bottom w:val="none" w:sz="0" w:space="0" w:color="auto"/>
                    <w:right w:val="none" w:sz="0" w:space="0" w:color="auto"/>
                  </w:divBdr>
                  <w:divsChild>
                    <w:div w:id="2091417587">
                      <w:marLeft w:val="0"/>
                      <w:marRight w:val="0"/>
                      <w:marTop w:val="0"/>
                      <w:marBottom w:val="0"/>
                      <w:divBdr>
                        <w:top w:val="none" w:sz="0" w:space="0" w:color="auto"/>
                        <w:left w:val="none" w:sz="0" w:space="0" w:color="auto"/>
                        <w:bottom w:val="none" w:sz="0" w:space="0" w:color="auto"/>
                        <w:right w:val="none" w:sz="0" w:space="0" w:color="auto"/>
                      </w:divBdr>
                      <w:divsChild>
                        <w:div w:id="1890458466">
                          <w:marLeft w:val="0"/>
                          <w:marRight w:val="0"/>
                          <w:marTop w:val="0"/>
                          <w:marBottom w:val="0"/>
                          <w:divBdr>
                            <w:top w:val="none" w:sz="0" w:space="0" w:color="auto"/>
                            <w:left w:val="none" w:sz="0" w:space="0" w:color="auto"/>
                            <w:bottom w:val="none" w:sz="0" w:space="0" w:color="auto"/>
                            <w:right w:val="none" w:sz="0" w:space="0" w:color="auto"/>
                          </w:divBdr>
                          <w:divsChild>
                            <w:div w:id="35279807">
                              <w:marLeft w:val="0"/>
                              <w:marRight w:val="136"/>
                              <w:marTop w:val="0"/>
                              <w:marBottom w:val="0"/>
                              <w:divBdr>
                                <w:top w:val="none" w:sz="0" w:space="0" w:color="auto"/>
                                <w:left w:val="none" w:sz="0" w:space="0" w:color="auto"/>
                                <w:bottom w:val="none" w:sz="0" w:space="0" w:color="auto"/>
                                <w:right w:val="none" w:sz="0" w:space="0" w:color="auto"/>
                              </w:divBdr>
                              <w:divsChild>
                                <w:div w:id="477235401">
                                  <w:marLeft w:val="0"/>
                                  <w:marRight w:val="0"/>
                                  <w:marTop w:val="0"/>
                                  <w:marBottom w:val="68"/>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76948859">
      <w:bodyDiv w:val="1"/>
      <w:marLeft w:val="0"/>
      <w:marRight w:val="0"/>
      <w:marTop w:val="0"/>
      <w:marBottom w:val="0"/>
      <w:divBdr>
        <w:top w:val="none" w:sz="0" w:space="0" w:color="auto"/>
        <w:left w:val="none" w:sz="0" w:space="0" w:color="auto"/>
        <w:bottom w:val="none" w:sz="0" w:space="0" w:color="auto"/>
        <w:right w:val="none" w:sz="0" w:space="0" w:color="auto"/>
      </w:divBdr>
      <w:divsChild>
        <w:div w:id="955526121">
          <w:marLeft w:val="0"/>
          <w:marRight w:val="1"/>
          <w:marTop w:val="0"/>
          <w:marBottom w:val="0"/>
          <w:divBdr>
            <w:top w:val="none" w:sz="0" w:space="0" w:color="auto"/>
            <w:left w:val="none" w:sz="0" w:space="0" w:color="auto"/>
            <w:bottom w:val="none" w:sz="0" w:space="0" w:color="auto"/>
            <w:right w:val="none" w:sz="0" w:space="0" w:color="auto"/>
          </w:divBdr>
          <w:divsChild>
            <w:div w:id="1814978631">
              <w:marLeft w:val="0"/>
              <w:marRight w:val="0"/>
              <w:marTop w:val="0"/>
              <w:marBottom w:val="0"/>
              <w:divBdr>
                <w:top w:val="none" w:sz="0" w:space="0" w:color="auto"/>
                <w:left w:val="none" w:sz="0" w:space="0" w:color="auto"/>
                <w:bottom w:val="none" w:sz="0" w:space="0" w:color="auto"/>
                <w:right w:val="none" w:sz="0" w:space="0" w:color="auto"/>
              </w:divBdr>
              <w:divsChild>
                <w:div w:id="2110390778">
                  <w:marLeft w:val="0"/>
                  <w:marRight w:val="1"/>
                  <w:marTop w:val="0"/>
                  <w:marBottom w:val="0"/>
                  <w:divBdr>
                    <w:top w:val="none" w:sz="0" w:space="0" w:color="auto"/>
                    <w:left w:val="none" w:sz="0" w:space="0" w:color="auto"/>
                    <w:bottom w:val="none" w:sz="0" w:space="0" w:color="auto"/>
                    <w:right w:val="none" w:sz="0" w:space="0" w:color="auto"/>
                  </w:divBdr>
                  <w:divsChild>
                    <w:div w:id="910388442">
                      <w:marLeft w:val="0"/>
                      <w:marRight w:val="0"/>
                      <w:marTop w:val="0"/>
                      <w:marBottom w:val="0"/>
                      <w:divBdr>
                        <w:top w:val="none" w:sz="0" w:space="0" w:color="auto"/>
                        <w:left w:val="none" w:sz="0" w:space="0" w:color="auto"/>
                        <w:bottom w:val="none" w:sz="0" w:space="0" w:color="auto"/>
                        <w:right w:val="none" w:sz="0" w:space="0" w:color="auto"/>
                      </w:divBdr>
                      <w:divsChild>
                        <w:div w:id="1986347337">
                          <w:marLeft w:val="0"/>
                          <w:marRight w:val="0"/>
                          <w:marTop w:val="0"/>
                          <w:marBottom w:val="0"/>
                          <w:divBdr>
                            <w:top w:val="none" w:sz="0" w:space="0" w:color="auto"/>
                            <w:left w:val="none" w:sz="0" w:space="0" w:color="auto"/>
                            <w:bottom w:val="none" w:sz="0" w:space="0" w:color="auto"/>
                            <w:right w:val="none" w:sz="0" w:space="0" w:color="auto"/>
                          </w:divBdr>
                          <w:divsChild>
                            <w:div w:id="1388525778">
                              <w:marLeft w:val="0"/>
                              <w:marRight w:val="0"/>
                              <w:marTop w:val="120"/>
                              <w:marBottom w:val="360"/>
                              <w:divBdr>
                                <w:top w:val="none" w:sz="0" w:space="0" w:color="auto"/>
                                <w:left w:val="none" w:sz="0" w:space="0" w:color="auto"/>
                                <w:bottom w:val="none" w:sz="0" w:space="0" w:color="auto"/>
                                <w:right w:val="none" w:sz="0" w:space="0" w:color="auto"/>
                              </w:divBdr>
                              <w:divsChild>
                                <w:div w:id="1638682141">
                                  <w:marLeft w:val="0"/>
                                  <w:marRight w:val="0"/>
                                  <w:marTop w:val="0"/>
                                  <w:marBottom w:val="0"/>
                                  <w:divBdr>
                                    <w:top w:val="none" w:sz="0" w:space="0" w:color="auto"/>
                                    <w:left w:val="none" w:sz="0" w:space="0" w:color="auto"/>
                                    <w:bottom w:val="none" w:sz="0" w:space="0" w:color="auto"/>
                                    <w:right w:val="none" w:sz="0" w:space="0" w:color="auto"/>
                                  </w:divBdr>
                                  <w:divsChild>
                                    <w:div w:id="193667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91023082">
      <w:bodyDiv w:val="1"/>
      <w:marLeft w:val="0"/>
      <w:marRight w:val="0"/>
      <w:marTop w:val="0"/>
      <w:marBottom w:val="0"/>
      <w:divBdr>
        <w:top w:val="none" w:sz="0" w:space="0" w:color="auto"/>
        <w:left w:val="none" w:sz="0" w:space="0" w:color="auto"/>
        <w:bottom w:val="none" w:sz="0" w:space="0" w:color="auto"/>
        <w:right w:val="none" w:sz="0" w:space="0" w:color="auto"/>
      </w:divBdr>
    </w:div>
    <w:div w:id="795755176">
      <w:bodyDiv w:val="1"/>
      <w:marLeft w:val="0"/>
      <w:marRight w:val="0"/>
      <w:marTop w:val="0"/>
      <w:marBottom w:val="0"/>
      <w:divBdr>
        <w:top w:val="none" w:sz="0" w:space="0" w:color="auto"/>
        <w:left w:val="none" w:sz="0" w:space="0" w:color="auto"/>
        <w:bottom w:val="none" w:sz="0" w:space="0" w:color="auto"/>
        <w:right w:val="none" w:sz="0" w:space="0" w:color="auto"/>
      </w:divBdr>
    </w:div>
    <w:div w:id="797915734">
      <w:bodyDiv w:val="1"/>
      <w:marLeft w:val="0"/>
      <w:marRight w:val="0"/>
      <w:marTop w:val="0"/>
      <w:marBottom w:val="0"/>
      <w:divBdr>
        <w:top w:val="none" w:sz="0" w:space="0" w:color="auto"/>
        <w:left w:val="none" w:sz="0" w:space="0" w:color="auto"/>
        <w:bottom w:val="none" w:sz="0" w:space="0" w:color="auto"/>
        <w:right w:val="none" w:sz="0" w:space="0" w:color="auto"/>
      </w:divBdr>
    </w:div>
    <w:div w:id="815026807">
      <w:bodyDiv w:val="1"/>
      <w:marLeft w:val="0"/>
      <w:marRight w:val="0"/>
      <w:marTop w:val="0"/>
      <w:marBottom w:val="0"/>
      <w:divBdr>
        <w:top w:val="none" w:sz="0" w:space="0" w:color="auto"/>
        <w:left w:val="none" w:sz="0" w:space="0" w:color="auto"/>
        <w:bottom w:val="none" w:sz="0" w:space="0" w:color="auto"/>
        <w:right w:val="none" w:sz="0" w:space="0" w:color="auto"/>
      </w:divBdr>
    </w:div>
    <w:div w:id="818231735">
      <w:bodyDiv w:val="1"/>
      <w:marLeft w:val="0"/>
      <w:marRight w:val="0"/>
      <w:marTop w:val="0"/>
      <w:marBottom w:val="0"/>
      <w:divBdr>
        <w:top w:val="none" w:sz="0" w:space="0" w:color="auto"/>
        <w:left w:val="none" w:sz="0" w:space="0" w:color="auto"/>
        <w:bottom w:val="none" w:sz="0" w:space="0" w:color="auto"/>
        <w:right w:val="none" w:sz="0" w:space="0" w:color="auto"/>
      </w:divBdr>
      <w:divsChild>
        <w:div w:id="1853379107">
          <w:marLeft w:val="0"/>
          <w:marRight w:val="0"/>
          <w:marTop w:val="1440"/>
          <w:marBottom w:val="0"/>
          <w:divBdr>
            <w:top w:val="none" w:sz="0" w:space="0" w:color="auto"/>
            <w:left w:val="none" w:sz="0" w:space="0" w:color="auto"/>
            <w:bottom w:val="none" w:sz="0" w:space="0" w:color="auto"/>
            <w:right w:val="none" w:sz="0" w:space="0" w:color="auto"/>
          </w:divBdr>
          <w:divsChild>
            <w:div w:id="871923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039964">
      <w:bodyDiv w:val="1"/>
      <w:marLeft w:val="0"/>
      <w:marRight w:val="0"/>
      <w:marTop w:val="0"/>
      <w:marBottom w:val="0"/>
      <w:divBdr>
        <w:top w:val="none" w:sz="0" w:space="0" w:color="auto"/>
        <w:left w:val="none" w:sz="0" w:space="0" w:color="auto"/>
        <w:bottom w:val="none" w:sz="0" w:space="0" w:color="auto"/>
        <w:right w:val="none" w:sz="0" w:space="0" w:color="auto"/>
      </w:divBdr>
    </w:div>
    <w:div w:id="824972744">
      <w:bodyDiv w:val="1"/>
      <w:marLeft w:val="0"/>
      <w:marRight w:val="0"/>
      <w:marTop w:val="0"/>
      <w:marBottom w:val="0"/>
      <w:divBdr>
        <w:top w:val="none" w:sz="0" w:space="0" w:color="auto"/>
        <w:left w:val="none" w:sz="0" w:space="0" w:color="auto"/>
        <w:bottom w:val="none" w:sz="0" w:space="0" w:color="auto"/>
        <w:right w:val="none" w:sz="0" w:space="0" w:color="auto"/>
      </w:divBdr>
      <w:divsChild>
        <w:div w:id="1900440568">
          <w:marLeft w:val="0"/>
          <w:marRight w:val="0"/>
          <w:marTop w:val="0"/>
          <w:marBottom w:val="0"/>
          <w:divBdr>
            <w:top w:val="none" w:sz="0" w:space="0" w:color="auto"/>
            <w:left w:val="none" w:sz="0" w:space="0" w:color="auto"/>
            <w:bottom w:val="none" w:sz="0" w:space="0" w:color="auto"/>
            <w:right w:val="none" w:sz="0" w:space="0" w:color="auto"/>
          </w:divBdr>
          <w:divsChild>
            <w:div w:id="2095473000">
              <w:marLeft w:val="0"/>
              <w:marRight w:val="-6000"/>
              <w:marTop w:val="0"/>
              <w:marBottom w:val="0"/>
              <w:divBdr>
                <w:top w:val="none" w:sz="0" w:space="0" w:color="auto"/>
                <w:left w:val="none" w:sz="0" w:space="0" w:color="auto"/>
                <w:bottom w:val="none" w:sz="0" w:space="0" w:color="auto"/>
                <w:right w:val="none" w:sz="0" w:space="0" w:color="auto"/>
              </w:divBdr>
              <w:divsChild>
                <w:div w:id="2072075580">
                  <w:marLeft w:val="0"/>
                  <w:marRight w:val="6000"/>
                  <w:marTop w:val="0"/>
                  <w:marBottom w:val="0"/>
                  <w:divBdr>
                    <w:top w:val="none" w:sz="0" w:space="0" w:color="auto"/>
                    <w:left w:val="none" w:sz="0" w:space="0" w:color="auto"/>
                    <w:bottom w:val="none" w:sz="0" w:space="0" w:color="auto"/>
                    <w:right w:val="none" w:sz="0" w:space="0" w:color="auto"/>
                  </w:divBdr>
                  <w:divsChild>
                    <w:div w:id="1280456497">
                      <w:marLeft w:val="0"/>
                      <w:marRight w:val="0"/>
                      <w:marTop w:val="0"/>
                      <w:marBottom w:val="0"/>
                      <w:divBdr>
                        <w:top w:val="none" w:sz="0" w:space="0" w:color="auto"/>
                        <w:left w:val="none" w:sz="0" w:space="0" w:color="auto"/>
                        <w:bottom w:val="none" w:sz="0" w:space="0" w:color="auto"/>
                        <w:right w:val="none" w:sz="0" w:space="0" w:color="auto"/>
                      </w:divBdr>
                      <w:divsChild>
                        <w:div w:id="25058192">
                          <w:marLeft w:val="0"/>
                          <w:marRight w:val="0"/>
                          <w:marTop w:val="0"/>
                          <w:marBottom w:val="0"/>
                          <w:divBdr>
                            <w:top w:val="none" w:sz="0" w:space="0" w:color="auto"/>
                            <w:left w:val="none" w:sz="0" w:space="0" w:color="auto"/>
                            <w:bottom w:val="none" w:sz="0" w:space="0" w:color="auto"/>
                            <w:right w:val="none" w:sz="0" w:space="0" w:color="auto"/>
                          </w:divBdr>
                          <w:divsChild>
                            <w:div w:id="1403286516">
                              <w:marLeft w:val="0"/>
                              <w:marRight w:val="200"/>
                              <w:marTop w:val="0"/>
                              <w:marBottom w:val="0"/>
                              <w:divBdr>
                                <w:top w:val="none" w:sz="0" w:space="0" w:color="auto"/>
                                <w:left w:val="none" w:sz="0" w:space="0" w:color="auto"/>
                                <w:bottom w:val="none" w:sz="0" w:space="0" w:color="auto"/>
                                <w:right w:val="none" w:sz="0" w:space="0" w:color="auto"/>
                              </w:divBdr>
                              <w:divsChild>
                                <w:div w:id="1011563843">
                                  <w:marLeft w:val="0"/>
                                  <w:marRight w:val="0"/>
                                  <w:marTop w:val="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7283305">
      <w:bodyDiv w:val="1"/>
      <w:marLeft w:val="0"/>
      <w:marRight w:val="0"/>
      <w:marTop w:val="0"/>
      <w:marBottom w:val="0"/>
      <w:divBdr>
        <w:top w:val="none" w:sz="0" w:space="0" w:color="auto"/>
        <w:left w:val="none" w:sz="0" w:space="0" w:color="auto"/>
        <w:bottom w:val="none" w:sz="0" w:space="0" w:color="auto"/>
        <w:right w:val="none" w:sz="0" w:space="0" w:color="auto"/>
      </w:divBdr>
    </w:div>
    <w:div w:id="828790256">
      <w:bodyDiv w:val="1"/>
      <w:marLeft w:val="0"/>
      <w:marRight w:val="0"/>
      <w:marTop w:val="0"/>
      <w:marBottom w:val="0"/>
      <w:divBdr>
        <w:top w:val="none" w:sz="0" w:space="0" w:color="auto"/>
        <w:left w:val="none" w:sz="0" w:space="0" w:color="auto"/>
        <w:bottom w:val="none" w:sz="0" w:space="0" w:color="auto"/>
        <w:right w:val="none" w:sz="0" w:space="0" w:color="auto"/>
      </w:divBdr>
    </w:div>
    <w:div w:id="839933495">
      <w:bodyDiv w:val="1"/>
      <w:marLeft w:val="0"/>
      <w:marRight w:val="0"/>
      <w:marTop w:val="0"/>
      <w:marBottom w:val="0"/>
      <w:divBdr>
        <w:top w:val="none" w:sz="0" w:space="0" w:color="auto"/>
        <w:left w:val="none" w:sz="0" w:space="0" w:color="auto"/>
        <w:bottom w:val="none" w:sz="0" w:space="0" w:color="auto"/>
        <w:right w:val="none" w:sz="0" w:space="0" w:color="auto"/>
      </w:divBdr>
    </w:div>
    <w:div w:id="846211672">
      <w:bodyDiv w:val="1"/>
      <w:marLeft w:val="0"/>
      <w:marRight w:val="0"/>
      <w:marTop w:val="0"/>
      <w:marBottom w:val="0"/>
      <w:divBdr>
        <w:top w:val="none" w:sz="0" w:space="0" w:color="auto"/>
        <w:left w:val="none" w:sz="0" w:space="0" w:color="auto"/>
        <w:bottom w:val="none" w:sz="0" w:space="0" w:color="auto"/>
        <w:right w:val="none" w:sz="0" w:space="0" w:color="auto"/>
      </w:divBdr>
    </w:div>
    <w:div w:id="847208656">
      <w:bodyDiv w:val="1"/>
      <w:marLeft w:val="0"/>
      <w:marRight w:val="0"/>
      <w:marTop w:val="0"/>
      <w:marBottom w:val="0"/>
      <w:divBdr>
        <w:top w:val="none" w:sz="0" w:space="0" w:color="auto"/>
        <w:left w:val="none" w:sz="0" w:space="0" w:color="auto"/>
        <w:bottom w:val="none" w:sz="0" w:space="0" w:color="auto"/>
        <w:right w:val="none" w:sz="0" w:space="0" w:color="auto"/>
      </w:divBdr>
      <w:divsChild>
        <w:div w:id="963969619">
          <w:marLeft w:val="0"/>
          <w:marRight w:val="1"/>
          <w:marTop w:val="0"/>
          <w:marBottom w:val="0"/>
          <w:divBdr>
            <w:top w:val="none" w:sz="0" w:space="0" w:color="auto"/>
            <w:left w:val="none" w:sz="0" w:space="0" w:color="auto"/>
            <w:bottom w:val="none" w:sz="0" w:space="0" w:color="auto"/>
            <w:right w:val="none" w:sz="0" w:space="0" w:color="auto"/>
          </w:divBdr>
          <w:divsChild>
            <w:div w:id="1439452277">
              <w:marLeft w:val="0"/>
              <w:marRight w:val="0"/>
              <w:marTop w:val="0"/>
              <w:marBottom w:val="0"/>
              <w:divBdr>
                <w:top w:val="none" w:sz="0" w:space="0" w:color="auto"/>
                <w:left w:val="none" w:sz="0" w:space="0" w:color="auto"/>
                <w:bottom w:val="none" w:sz="0" w:space="0" w:color="auto"/>
                <w:right w:val="none" w:sz="0" w:space="0" w:color="auto"/>
              </w:divBdr>
              <w:divsChild>
                <w:div w:id="1574046149">
                  <w:marLeft w:val="0"/>
                  <w:marRight w:val="1"/>
                  <w:marTop w:val="0"/>
                  <w:marBottom w:val="0"/>
                  <w:divBdr>
                    <w:top w:val="none" w:sz="0" w:space="0" w:color="auto"/>
                    <w:left w:val="none" w:sz="0" w:space="0" w:color="auto"/>
                    <w:bottom w:val="none" w:sz="0" w:space="0" w:color="auto"/>
                    <w:right w:val="none" w:sz="0" w:space="0" w:color="auto"/>
                  </w:divBdr>
                  <w:divsChild>
                    <w:div w:id="1274164964">
                      <w:marLeft w:val="0"/>
                      <w:marRight w:val="0"/>
                      <w:marTop w:val="0"/>
                      <w:marBottom w:val="0"/>
                      <w:divBdr>
                        <w:top w:val="none" w:sz="0" w:space="0" w:color="auto"/>
                        <w:left w:val="none" w:sz="0" w:space="0" w:color="auto"/>
                        <w:bottom w:val="none" w:sz="0" w:space="0" w:color="auto"/>
                        <w:right w:val="none" w:sz="0" w:space="0" w:color="auto"/>
                      </w:divBdr>
                      <w:divsChild>
                        <w:div w:id="885797219">
                          <w:marLeft w:val="0"/>
                          <w:marRight w:val="0"/>
                          <w:marTop w:val="0"/>
                          <w:marBottom w:val="0"/>
                          <w:divBdr>
                            <w:top w:val="none" w:sz="0" w:space="0" w:color="auto"/>
                            <w:left w:val="none" w:sz="0" w:space="0" w:color="auto"/>
                            <w:bottom w:val="none" w:sz="0" w:space="0" w:color="auto"/>
                            <w:right w:val="none" w:sz="0" w:space="0" w:color="auto"/>
                          </w:divBdr>
                          <w:divsChild>
                            <w:div w:id="1424107361">
                              <w:marLeft w:val="0"/>
                              <w:marRight w:val="0"/>
                              <w:marTop w:val="120"/>
                              <w:marBottom w:val="360"/>
                              <w:divBdr>
                                <w:top w:val="none" w:sz="0" w:space="0" w:color="auto"/>
                                <w:left w:val="none" w:sz="0" w:space="0" w:color="auto"/>
                                <w:bottom w:val="none" w:sz="0" w:space="0" w:color="auto"/>
                                <w:right w:val="none" w:sz="0" w:space="0" w:color="auto"/>
                              </w:divBdr>
                              <w:divsChild>
                                <w:div w:id="1298727171">
                                  <w:marLeft w:val="0"/>
                                  <w:marRight w:val="0"/>
                                  <w:marTop w:val="0"/>
                                  <w:marBottom w:val="0"/>
                                  <w:divBdr>
                                    <w:top w:val="none" w:sz="0" w:space="0" w:color="auto"/>
                                    <w:left w:val="none" w:sz="0" w:space="0" w:color="auto"/>
                                    <w:bottom w:val="none" w:sz="0" w:space="0" w:color="auto"/>
                                    <w:right w:val="none" w:sz="0" w:space="0" w:color="auto"/>
                                  </w:divBdr>
                                  <w:divsChild>
                                    <w:div w:id="1621954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47790003">
      <w:bodyDiv w:val="1"/>
      <w:marLeft w:val="0"/>
      <w:marRight w:val="0"/>
      <w:marTop w:val="0"/>
      <w:marBottom w:val="0"/>
      <w:divBdr>
        <w:top w:val="none" w:sz="0" w:space="0" w:color="auto"/>
        <w:left w:val="none" w:sz="0" w:space="0" w:color="auto"/>
        <w:bottom w:val="none" w:sz="0" w:space="0" w:color="auto"/>
        <w:right w:val="none" w:sz="0" w:space="0" w:color="auto"/>
      </w:divBdr>
    </w:div>
    <w:div w:id="848641252">
      <w:bodyDiv w:val="1"/>
      <w:marLeft w:val="0"/>
      <w:marRight w:val="0"/>
      <w:marTop w:val="0"/>
      <w:marBottom w:val="0"/>
      <w:divBdr>
        <w:top w:val="none" w:sz="0" w:space="0" w:color="auto"/>
        <w:left w:val="none" w:sz="0" w:space="0" w:color="auto"/>
        <w:bottom w:val="none" w:sz="0" w:space="0" w:color="auto"/>
        <w:right w:val="none" w:sz="0" w:space="0" w:color="auto"/>
      </w:divBdr>
    </w:div>
    <w:div w:id="853033201">
      <w:bodyDiv w:val="1"/>
      <w:marLeft w:val="0"/>
      <w:marRight w:val="0"/>
      <w:marTop w:val="0"/>
      <w:marBottom w:val="0"/>
      <w:divBdr>
        <w:top w:val="none" w:sz="0" w:space="0" w:color="auto"/>
        <w:left w:val="none" w:sz="0" w:space="0" w:color="auto"/>
        <w:bottom w:val="none" w:sz="0" w:space="0" w:color="auto"/>
        <w:right w:val="none" w:sz="0" w:space="0" w:color="auto"/>
      </w:divBdr>
    </w:div>
    <w:div w:id="858931579">
      <w:bodyDiv w:val="1"/>
      <w:marLeft w:val="0"/>
      <w:marRight w:val="0"/>
      <w:marTop w:val="0"/>
      <w:marBottom w:val="0"/>
      <w:divBdr>
        <w:top w:val="none" w:sz="0" w:space="0" w:color="auto"/>
        <w:left w:val="none" w:sz="0" w:space="0" w:color="auto"/>
        <w:bottom w:val="none" w:sz="0" w:space="0" w:color="auto"/>
        <w:right w:val="none" w:sz="0" w:space="0" w:color="auto"/>
      </w:divBdr>
    </w:div>
    <w:div w:id="863977198">
      <w:bodyDiv w:val="1"/>
      <w:marLeft w:val="0"/>
      <w:marRight w:val="0"/>
      <w:marTop w:val="0"/>
      <w:marBottom w:val="0"/>
      <w:divBdr>
        <w:top w:val="none" w:sz="0" w:space="0" w:color="auto"/>
        <w:left w:val="none" w:sz="0" w:space="0" w:color="auto"/>
        <w:bottom w:val="none" w:sz="0" w:space="0" w:color="auto"/>
        <w:right w:val="none" w:sz="0" w:space="0" w:color="auto"/>
      </w:divBdr>
    </w:div>
    <w:div w:id="866024011">
      <w:bodyDiv w:val="1"/>
      <w:marLeft w:val="0"/>
      <w:marRight w:val="0"/>
      <w:marTop w:val="0"/>
      <w:marBottom w:val="0"/>
      <w:divBdr>
        <w:top w:val="none" w:sz="0" w:space="0" w:color="auto"/>
        <w:left w:val="none" w:sz="0" w:space="0" w:color="auto"/>
        <w:bottom w:val="none" w:sz="0" w:space="0" w:color="auto"/>
        <w:right w:val="none" w:sz="0" w:space="0" w:color="auto"/>
      </w:divBdr>
    </w:div>
    <w:div w:id="871504783">
      <w:bodyDiv w:val="1"/>
      <w:marLeft w:val="0"/>
      <w:marRight w:val="0"/>
      <w:marTop w:val="0"/>
      <w:marBottom w:val="0"/>
      <w:divBdr>
        <w:top w:val="none" w:sz="0" w:space="0" w:color="auto"/>
        <w:left w:val="none" w:sz="0" w:space="0" w:color="auto"/>
        <w:bottom w:val="none" w:sz="0" w:space="0" w:color="auto"/>
        <w:right w:val="none" w:sz="0" w:space="0" w:color="auto"/>
      </w:divBdr>
    </w:div>
    <w:div w:id="871648619">
      <w:bodyDiv w:val="1"/>
      <w:marLeft w:val="0"/>
      <w:marRight w:val="0"/>
      <w:marTop w:val="0"/>
      <w:marBottom w:val="0"/>
      <w:divBdr>
        <w:top w:val="none" w:sz="0" w:space="0" w:color="auto"/>
        <w:left w:val="none" w:sz="0" w:space="0" w:color="auto"/>
        <w:bottom w:val="none" w:sz="0" w:space="0" w:color="auto"/>
        <w:right w:val="none" w:sz="0" w:space="0" w:color="auto"/>
      </w:divBdr>
    </w:div>
    <w:div w:id="871919658">
      <w:bodyDiv w:val="1"/>
      <w:marLeft w:val="0"/>
      <w:marRight w:val="0"/>
      <w:marTop w:val="0"/>
      <w:marBottom w:val="0"/>
      <w:divBdr>
        <w:top w:val="none" w:sz="0" w:space="0" w:color="auto"/>
        <w:left w:val="none" w:sz="0" w:space="0" w:color="auto"/>
        <w:bottom w:val="none" w:sz="0" w:space="0" w:color="auto"/>
        <w:right w:val="none" w:sz="0" w:space="0" w:color="auto"/>
      </w:divBdr>
    </w:div>
    <w:div w:id="875778244">
      <w:bodyDiv w:val="1"/>
      <w:marLeft w:val="0"/>
      <w:marRight w:val="0"/>
      <w:marTop w:val="0"/>
      <w:marBottom w:val="0"/>
      <w:divBdr>
        <w:top w:val="none" w:sz="0" w:space="0" w:color="auto"/>
        <w:left w:val="none" w:sz="0" w:space="0" w:color="auto"/>
        <w:bottom w:val="none" w:sz="0" w:space="0" w:color="auto"/>
        <w:right w:val="none" w:sz="0" w:space="0" w:color="auto"/>
      </w:divBdr>
    </w:div>
    <w:div w:id="881138779">
      <w:bodyDiv w:val="1"/>
      <w:marLeft w:val="0"/>
      <w:marRight w:val="0"/>
      <w:marTop w:val="0"/>
      <w:marBottom w:val="0"/>
      <w:divBdr>
        <w:top w:val="none" w:sz="0" w:space="0" w:color="auto"/>
        <w:left w:val="none" w:sz="0" w:space="0" w:color="auto"/>
        <w:bottom w:val="none" w:sz="0" w:space="0" w:color="auto"/>
        <w:right w:val="none" w:sz="0" w:space="0" w:color="auto"/>
      </w:divBdr>
      <w:divsChild>
        <w:div w:id="1757824149">
          <w:marLeft w:val="0"/>
          <w:marRight w:val="0"/>
          <w:marTop w:val="0"/>
          <w:marBottom w:val="0"/>
          <w:divBdr>
            <w:top w:val="none" w:sz="0" w:space="0" w:color="auto"/>
            <w:left w:val="none" w:sz="0" w:space="0" w:color="auto"/>
            <w:bottom w:val="none" w:sz="0" w:space="0" w:color="auto"/>
            <w:right w:val="none" w:sz="0" w:space="0" w:color="auto"/>
          </w:divBdr>
          <w:divsChild>
            <w:div w:id="1143307519">
              <w:marLeft w:val="0"/>
              <w:marRight w:val="-4500"/>
              <w:marTop w:val="0"/>
              <w:marBottom w:val="0"/>
              <w:divBdr>
                <w:top w:val="none" w:sz="0" w:space="0" w:color="auto"/>
                <w:left w:val="none" w:sz="0" w:space="0" w:color="auto"/>
                <w:bottom w:val="none" w:sz="0" w:space="0" w:color="auto"/>
                <w:right w:val="none" w:sz="0" w:space="0" w:color="auto"/>
              </w:divBdr>
              <w:divsChild>
                <w:div w:id="787969621">
                  <w:marLeft w:val="0"/>
                  <w:marRight w:val="4500"/>
                  <w:marTop w:val="0"/>
                  <w:marBottom w:val="0"/>
                  <w:divBdr>
                    <w:top w:val="none" w:sz="0" w:space="0" w:color="auto"/>
                    <w:left w:val="none" w:sz="0" w:space="0" w:color="auto"/>
                    <w:bottom w:val="none" w:sz="0" w:space="0" w:color="auto"/>
                    <w:right w:val="none" w:sz="0" w:space="0" w:color="auto"/>
                  </w:divBdr>
                  <w:divsChild>
                    <w:div w:id="1703827490">
                      <w:marLeft w:val="0"/>
                      <w:marRight w:val="0"/>
                      <w:marTop w:val="0"/>
                      <w:marBottom w:val="0"/>
                      <w:divBdr>
                        <w:top w:val="none" w:sz="0" w:space="0" w:color="auto"/>
                        <w:left w:val="none" w:sz="0" w:space="0" w:color="auto"/>
                        <w:bottom w:val="none" w:sz="0" w:space="0" w:color="auto"/>
                        <w:right w:val="none" w:sz="0" w:space="0" w:color="auto"/>
                      </w:divBdr>
                      <w:divsChild>
                        <w:div w:id="872226934">
                          <w:marLeft w:val="0"/>
                          <w:marRight w:val="0"/>
                          <w:marTop w:val="0"/>
                          <w:marBottom w:val="0"/>
                          <w:divBdr>
                            <w:top w:val="none" w:sz="0" w:space="0" w:color="auto"/>
                            <w:left w:val="none" w:sz="0" w:space="0" w:color="auto"/>
                            <w:bottom w:val="none" w:sz="0" w:space="0" w:color="auto"/>
                            <w:right w:val="none" w:sz="0" w:space="0" w:color="auto"/>
                          </w:divBdr>
                          <w:divsChild>
                            <w:div w:id="631327574">
                              <w:marLeft w:val="0"/>
                              <w:marRight w:val="150"/>
                              <w:marTop w:val="0"/>
                              <w:marBottom w:val="0"/>
                              <w:divBdr>
                                <w:top w:val="none" w:sz="0" w:space="0" w:color="auto"/>
                                <w:left w:val="none" w:sz="0" w:space="0" w:color="auto"/>
                                <w:bottom w:val="none" w:sz="0" w:space="0" w:color="auto"/>
                                <w:right w:val="none" w:sz="0" w:space="0" w:color="auto"/>
                              </w:divBdr>
                              <w:divsChild>
                                <w:div w:id="112951539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85020955">
      <w:bodyDiv w:val="1"/>
      <w:marLeft w:val="0"/>
      <w:marRight w:val="0"/>
      <w:marTop w:val="0"/>
      <w:marBottom w:val="0"/>
      <w:divBdr>
        <w:top w:val="none" w:sz="0" w:space="0" w:color="auto"/>
        <w:left w:val="none" w:sz="0" w:space="0" w:color="auto"/>
        <w:bottom w:val="none" w:sz="0" w:space="0" w:color="auto"/>
        <w:right w:val="none" w:sz="0" w:space="0" w:color="auto"/>
      </w:divBdr>
    </w:div>
    <w:div w:id="887230291">
      <w:bodyDiv w:val="1"/>
      <w:marLeft w:val="0"/>
      <w:marRight w:val="0"/>
      <w:marTop w:val="0"/>
      <w:marBottom w:val="0"/>
      <w:divBdr>
        <w:top w:val="none" w:sz="0" w:space="0" w:color="auto"/>
        <w:left w:val="none" w:sz="0" w:space="0" w:color="auto"/>
        <w:bottom w:val="none" w:sz="0" w:space="0" w:color="auto"/>
        <w:right w:val="none" w:sz="0" w:space="0" w:color="auto"/>
      </w:divBdr>
    </w:div>
    <w:div w:id="887842829">
      <w:bodyDiv w:val="1"/>
      <w:marLeft w:val="0"/>
      <w:marRight w:val="0"/>
      <w:marTop w:val="0"/>
      <w:marBottom w:val="0"/>
      <w:divBdr>
        <w:top w:val="none" w:sz="0" w:space="0" w:color="auto"/>
        <w:left w:val="none" w:sz="0" w:space="0" w:color="auto"/>
        <w:bottom w:val="none" w:sz="0" w:space="0" w:color="auto"/>
        <w:right w:val="none" w:sz="0" w:space="0" w:color="auto"/>
      </w:divBdr>
    </w:div>
    <w:div w:id="889459163">
      <w:bodyDiv w:val="1"/>
      <w:marLeft w:val="0"/>
      <w:marRight w:val="0"/>
      <w:marTop w:val="0"/>
      <w:marBottom w:val="0"/>
      <w:divBdr>
        <w:top w:val="none" w:sz="0" w:space="0" w:color="auto"/>
        <w:left w:val="none" w:sz="0" w:space="0" w:color="auto"/>
        <w:bottom w:val="none" w:sz="0" w:space="0" w:color="auto"/>
        <w:right w:val="none" w:sz="0" w:space="0" w:color="auto"/>
      </w:divBdr>
    </w:div>
    <w:div w:id="889807544">
      <w:bodyDiv w:val="1"/>
      <w:marLeft w:val="0"/>
      <w:marRight w:val="0"/>
      <w:marTop w:val="0"/>
      <w:marBottom w:val="0"/>
      <w:divBdr>
        <w:top w:val="none" w:sz="0" w:space="0" w:color="auto"/>
        <w:left w:val="none" w:sz="0" w:space="0" w:color="auto"/>
        <w:bottom w:val="none" w:sz="0" w:space="0" w:color="auto"/>
        <w:right w:val="none" w:sz="0" w:space="0" w:color="auto"/>
      </w:divBdr>
    </w:div>
    <w:div w:id="891572777">
      <w:bodyDiv w:val="1"/>
      <w:marLeft w:val="0"/>
      <w:marRight w:val="0"/>
      <w:marTop w:val="0"/>
      <w:marBottom w:val="0"/>
      <w:divBdr>
        <w:top w:val="none" w:sz="0" w:space="0" w:color="auto"/>
        <w:left w:val="none" w:sz="0" w:space="0" w:color="auto"/>
        <w:bottom w:val="none" w:sz="0" w:space="0" w:color="auto"/>
        <w:right w:val="none" w:sz="0" w:space="0" w:color="auto"/>
      </w:divBdr>
    </w:div>
    <w:div w:id="891623118">
      <w:bodyDiv w:val="1"/>
      <w:marLeft w:val="0"/>
      <w:marRight w:val="0"/>
      <w:marTop w:val="0"/>
      <w:marBottom w:val="0"/>
      <w:divBdr>
        <w:top w:val="none" w:sz="0" w:space="0" w:color="auto"/>
        <w:left w:val="none" w:sz="0" w:space="0" w:color="auto"/>
        <w:bottom w:val="none" w:sz="0" w:space="0" w:color="auto"/>
        <w:right w:val="none" w:sz="0" w:space="0" w:color="auto"/>
      </w:divBdr>
    </w:div>
    <w:div w:id="900560233">
      <w:bodyDiv w:val="1"/>
      <w:marLeft w:val="0"/>
      <w:marRight w:val="0"/>
      <w:marTop w:val="0"/>
      <w:marBottom w:val="0"/>
      <w:divBdr>
        <w:top w:val="none" w:sz="0" w:space="0" w:color="auto"/>
        <w:left w:val="none" w:sz="0" w:space="0" w:color="auto"/>
        <w:bottom w:val="none" w:sz="0" w:space="0" w:color="auto"/>
        <w:right w:val="none" w:sz="0" w:space="0" w:color="auto"/>
      </w:divBdr>
    </w:div>
    <w:div w:id="901987016">
      <w:bodyDiv w:val="1"/>
      <w:marLeft w:val="0"/>
      <w:marRight w:val="0"/>
      <w:marTop w:val="0"/>
      <w:marBottom w:val="0"/>
      <w:divBdr>
        <w:top w:val="none" w:sz="0" w:space="0" w:color="auto"/>
        <w:left w:val="none" w:sz="0" w:space="0" w:color="auto"/>
        <w:bottom w:val="none" w:sz="0" w:space="0" w:color="auto"/>
        <w:right w:val="none" w:sz="0" w:space="0" w:color="auto"/>
      </w:divBdr>
    </w:div>
    <w:div w:id="903183805">
      <w:bodyDiv w:val="1"/>
      <w:marLeft w:val="0"/>
      <w:marRight w:val="0"/>
      <w:marTop w:val="0"/>
      <w:marBottom w:val="0"/>
      <w:divBdr>
        <w:top w:val="none" w:sz="0" w:space="0" w:color="auto"/>
        <w:left w:val="none" w:sz="0" w:space="0" w:color="auto"/>
        <w:bottom w:val="none" w:sz="0" w:space="0" w:color="auto"/>
        <w:right w:val="none" w:sz="0" w:space="0" w:color="auto"/>
      </w:divBdr>
    </w:div>
    <w:div w:id="909929241">
      <w:bodyDiv w:val="1"/>
      <w:marLeft w:val="0"/>
      <w:marRight w:val="0"/>
      <w:marTop w:val="0"/>
      <w:marBottom w:val="0"/>
      <w:divBdr>
        <w:top w:val="none" w:sz="0" w:space="0" w:color="auto"/>
        <w:left w:val="none" w:sz="0" w:space="0" w:color="auto"/>
        <w:bottom w:val="none" w:sz="0" w:space="0" w:color="auto"/>
        <w:right w:val="none" w:sz="0" w:space="0" w:color="auto"/>
      </w:divBdr>
    </w:div>
    <w:div w:id="916281438">
      <w:bodyDiv w:val="1"/>
      <w:marLeft w:val="0"/>
      <w:marRight w:val="0"/>
      <w:marTop w:val="0"/>
      <w:marBottom w:val="0"/>
      <w:divBdr>
        <w:top w:val="none" w:sz="0" w:space="0" w:color="auto"/>
        <w:left w:val="none" w:sz="0" w:space="0" w:color="auto"/>
        <w:bottom w:val="none" w:sz="0" w:space="0" w:color="auto"/>
        <w:right w:val="none" w:sz="0" w:space="0" w:color="auto"/>
      </w:divBdr>
    </w:div>
    <w:div w:id="916944215">
      <w:bodyDiv w:val="1"/>
      <w:marLeft w:val="0"/>
      <w:marRight w:val="0"/>
      <w:marTop w:val="0"/>
      <w:marBottom w:val="0"/>
      <w:divBdr>
        <w:top w:val="none" w:sz="0" w:space="0" w:color="auto"/>
        <w:left w:val="none" w:sz="0" w:space="0" w:color="auto"/>
        <w:bottom w:val="none" w:sz="0" w:space="0" w:color="auto"/>
        <w:right w:val="none" w:sz="0" w:space="0" w:color="auto"/>
      </w:divBdr>
      <w:divsChild>
        <w:div w:id="583993729">
          <w:marLeft w:val="0"/>
          <w:marRight w:val="1"/>
          <w:marTop w:val="0"/>
          <w:marBottom w:val="0"/>
          <w:divBdr>
            <w:top w:val="none" w:sz="0" w:space="0" w:color="auto"/>
            <w:left w:val="none" w:sz="0" w:space="0" w:color="auto"/>
            <w:bottom w:val="none" w:sz="0" w:space="0" w:color="auto"/>
            <w:right w:val="none" w:sz="0" w:space="0" w:color="auto"/>
          </w:divBdr>
          <w:divsChild>
            <w:div w:id="1626541915">
              <w:marLeft w:val="0"/>
              <w:marRight w:val="0"/>
              <w:marTop w:val="0"/>
              <w:marBottom w:val="0"/>
              <w:divBdr>
                <w:top w:val="none" w:sz="0" w:space="0" w:color="auto"/>
                <w:left w:val="none" w:sz="0" w:space="0" w:color="auto"/>
                <w:bottom w:val="none" w:sz="0" w:space="0" w:color="auto"/>
                <w:right w:val="none" w:sz="0" w:space="0" w:color="auto"/>
              </w:divBdr>
              <w:divsChild>
                <w:div w:id="6762088">
                  <w:marLeft w:val="0"/>
                  <w:marRight w:val="1"/>
                  <w:marTop w:val="0"/>
                  <w:marBottom w:val="0"/>
                  <w:divBdr>
                    <w:top w:val="none" w:sz="0" w:space="0" w:color="auto"/>
                    <w:left w:val="none" w:sz="0" w:space="0" w:color="auto"/>
                    <w:bottom w:val="none" w:sz="0" w:space="0" w:color="auto"/>
                    <w:right w:val="none" w:sz="0" w:space="0" w:color="auto"/>
                  </w:divBdr>
                  <w:divsChild>
                    <w:div w:id="1500927402">
                      <w:marLeft w:val="0"/>
                      <w:marRight w:val="0"/>
                      <w:marTop w:val="0"/>
                      <w:marBottom w:val="0"/>
                      <w:divBdr>
                        <w:top w:val="none" w:sz="0" w:space="0" w:color="auto"/>
                        <w:left w:val="none" w:sz="0" w:space="0" w:color="auto"/>
                        <w:bottom w:val="none" w:sz="0" w:space="0" w:color="auto"/>
                        <w:right w:val="none" w:sz="0" w:space="0" w:color="auto"/>
                      </w:divBdr>
                      <w:divsChild>
                        <w:div w:id="2118671672">
                          <w:marLeft w:val="0"/>
                          <w:marRight w:val="0"/>
                          <w:marTop w:val="0"/>
                          <w:marBottom w:val="0"/>
                          <w:divBdr>
                            <w:top w:val="none" w:sz="0" w:space="0" w:color="auto"/>
                            <w:left w:val="none" w:sz="0" w:space="0" w:color="auto"/>
                            <w:bottom w:val="none" w:sz="0" w:space="0" w:color="auto"/>
                            <w:right w:val="none" w:sz="0" w:space="0" w:color="auto"/>
                          </w:divBdr>
                          <w:divsChild>
                            <w:div w:id="324742150">
                              <w:marLeft w:val="0"/>
                              <w:marRight w:val="0"/>
                              <w:marTop w:val="120"/>
                              <w:marBottom w:val="360"/>
                              <w:divBdr>
                                <w:top w:val="none" w:sz="0" w:space="0" w:color="auto"/>
                                <w:left w:val="none" w:sz="0" w:space="0" w:color="auto"/>
                                <w:bottom w:val="none" w:sz="0" w:space="0" w:color="auto"/>
                                <w:right w:val="none" w:sz="0" w:space="0" w:color="auto"/>
                              </w:divBdr>
                              <w:divsChild>
                                <w:div w:id="1083573996">
                                  <w:marLeft w:val="0"/>
                                  <w:marRight w:val="0"/>
                                  <w:marTop w:val="0"/>
                                  <w:marBottom w:val="0"/>
                                  <w:divBdr>
                                    <w:top w:val="none" w:sz="0" w:space="0" w:color="auto"/>
                                    <w:left w:val="none" w:sz="0" w:space="0" w:color="auto"/>
                                    <w:bottom w:val="none" w:sz="0" w:space="0" w:color="auto"/>
                                    <w:right w:val="none" w:sz="0" w:space="0" w:color="auto"/>
                                  </w:divBdr>
                                  <w:divsChild>
                                    <w:div w:id="984505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1354800">
      <w:bodyDiv w:val="1"/>
      <w:marLeft w:val="0"/>
      <w:marRight w:val="0"/>
      <w:marTop w:val="0"/>
      <w:marBottom w:val="0"/>
      <w:divBdr>
        <w:top w:val="none" w:sz="0" w:space="0" w:color="auto"/>
        <w:left w:val="none" w:sz="0" w:space="0" w:color="auto"/>
        <w:bottom w:val="none" w:sz="0" w:space="0" w:color="auto"/>
        <w:right w:val="none" w:sz="0" w:space="0" w:color="auto"/>
      </w:divBdr>
    </w:div>
    <w:div w:id="932401769">
      <w:bodyDiv w:val="1"/>
      <w:marLeft w:val="0"/>
      <w:marRight w:val="0"/>
      <w:marTop w:val="0"/>
      <w:marBottom w:val="0"/>
      <w:divBdr>
        <w:top w:val="none" w:sz="0" w:space="0" w:color="auto"/>
        <w:left w:val="none" w:sz="0" w:space="0" w:color="auto"/>
        <w:bottom w:val="none" w:sz="0" w:space="0" w:color="auto"/>
        <w:right w:val="none" w:sz="0" w:space="0" w:color="auto"/>
      </w:divBdr>
    </w:div>
    <w:div w:id="935402032">
      <w:bodyDiv w:val="1"/>
      <w:marLeft w:val="0"/>
      <w:marRight w:val="0"/>
      <w:marTop w:val="0"/>
      <w:marBottom w:val="0"/>
      <w:divBdr>
        <w:top w:val="none" w:sz="0" w:space="0" w:color="auto"/>
        <w:left w:val="none" w:sz="0" w:space="0" w:color="auto"/>
        <w:bottom w:val="none" w:sz="0" w:space="0" w:color="auto"/>
        <w:right w:val="none" w:sz="0" w:space="0" w:color="auto"/>
      </w:divBdr>
    </w:div>
    <w:div w:id="957492163">
      <w:bodyDiv w:val="1"/>
      <w:marLeft w:val="0"/>
      <w:marRight w:val="0"/>
      <w:marTop w:val="0"/>
      <w:marBottom w:val="0"/>
      <w:divBdr>
        <w:top w:val="none" w:sz="0" w:space="0" w:color="auto"/>
        <w:left w:val="none" w:sz="0" w:space="0" w:color="auto"/>
        <w:bottom w:val="none" w:sz="0" w:space="0" w:color="auto"/>
        <w:right w:val="none" w:sz="0" w:space="0" w:color="auto"/>
      </w:divBdr>
    </w:div>
    <w:div w:id="957761279">
      <w:bodyDiv w:val="1"/>
      <w:marLeft w:val="0"/>
      <w:marRight w:val="0"/>
      <w:marTop w:val="0"/>
      <w:marBottom w:val="0"/>
      <w:divBdr>
        <w:top w:val="none" w:sz="0" w:space="0" w:color="auto"/>
        <w:left w:val="none" w:sz="0" w:space="0" w:color="auto"/>
        <w:bottom w:val="none" w:sz="0" w:space="0" w:color="auto"/>
        <w:right w:val="none" w:sz="0" w:space="0" w:color="auto"/>
      </w:divBdr>
      <w:divsChild>
        <w:div w:id="1333338302">
          <w:marLeft w:val="0"/>
          <w:marRight w:val="1"/>
          <w:marTop w:val="0"/>
          <w:marBottom w:val="0"/>
          <w:divBdr>
            <w:top w:val="none" w:sz="0" w:space="0" w:color="auto"/>
            <w:left w:val="none" w:sz="0" w:space="0" w:color="auto"/>
            <w:bottom w:val="none" w:sz="0" w:space="0" w:color="auto"/>
            <w:right w:val="none" w:sz="0" w:space="0" w:color="auto"/>
          </w:divBdr>
          <w:divsChild>
            <w:div w:id="222569623">
              <w:marLeft w:val="0"/>
              <w:marRight w:val="0"/>
              <w:marTop w:val="0"/>
              <w:marBottom w:val="0"/>
              <w:divBdr>
                <w:top w:val="none" w:sz="0" w:space="0" w:color="auto"/>
                <w:left w:val="none" w:sz="0" w:space="0" w:color="auto"/>
                <w:bottom w:val="none" w:sz="0" w:space="0" w:color="auto"/>
                <w:right w:val="none" w:sz="0" w:space="0" w:color="auto"/>
              </w:divBdr>
              <w:divsChild>
                <w:div w:id="1350254753">
                  <w:marLeft w:val="0"/>
                  <w:marRight w:val="1"/>
                  <w:marTop w:val="0"/>
                  <w:marBottom w:val="0"/>
                  <w:divBdr>
                    <w:top w:val="none" w:sz="0" w:space="0" w:color="auto"/>
                    <w:left w:val="none" w:sz="0" w:space="0" w:color="auto"/>
                    <w:bottom w:val="none" w:sz="0" w:space="0" w:color="auto"/>
                    <w:right w:val="none" w:sz="0" w:space="0" w:color="auto"/>
                  </w:divBdr>
                  <w:divsChild>
                    <w:div w:id="532154220">
                      <w:marLeft w:val="0"/>
                      <w:marRight w:val="0"/>
                      <w:marTop w:val="0"/>
                      <w:marBottom w:val="0"/>
                      <w:divBdr>
                        <w:top w:val="none" w:sz="0" w:space="0" w:color="auto"/>
                        <w:left w:val="none" w:sz="0" w:space="0" w:color="auto"/>
                        <w:bottom w:val="none" w:sz="0" w:space="0" w:color="auto"/>
                        <w:right w:val="none" w:sz="0" w:space="0" w:color="auto"/>
                      </w:divBdr>
                      <w:divsChild>
                        <w:div w:id="1088619608">
                          <w:marLeft w:val="0"/>
                          <w:marRight w:val="0"/>
                          <w:marTop w:val="0"/>
                          <w:marBottom w:val="0"/>
                          <w:divBdr>
                            <w:top w:val="none" w:sz="0" w:space="0" w:color="auto"/>
                            <w:left w:val="none" w:sz="0" w:space="0" w:color="auto"/>
                            <w:bottom w:val="none" w:sz="0" w:space="0" w:color="auto"/>
                            <w:right w:val="none" w:sz="0" w:space="0" w:color="auto"/>
                          </w:divBdr>
                          <w:divsChild>
                            <w:div w:id="490373007">
                              <w:marLeft w:val="0"/>
                              <w:marRight w:val="0"/>
                              <w:marTop w:val="120"/>
                              <w:marBottom w:val="360"/>
                              <w:divBdr>
                                <w:top w:val="none" w:sz="0" w:space="0" w:color="auto"/>
                                <w:left w:val="none" w:sz="0" w:space="0" w:color="auto"/>
                                <w:bottom w:val="none" w:sz="0" w:space="0" w:color="auto"/>
                                <w:right w:val="none" w:sz="0" w:space="0" w:color="auto"/>
                              </w:divBdr>
                              <w:divsChild>
                                <w:div w:id="1784643343">
                                  <w:marLeft w:val="0"/>
                                  <w:marRight w:val="0"/>
                                  <w:marTop w:val="0"/>
                                  <w:marBottom w:val="0"/>
                                  <w:divBdr>
                                    <w:top w:val="none" w:sz="0" w:space="0" w:color="auto"/>
                                    <w:left w:val="none" w:sz="0" w:space="0" w:color="auto"/>
                                    <w:bottom w:val="none" w:sz="0" w:space="0" w:color="auto"/>
                                    <w:right w:val="none" w:sz="0" w:space="0" w:color="auto"/>
                                  </w:divBdr>
                                  <w:divsChild>
                                    <w:div w:id="343829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58220061">
      <w:bodyDiv w:val="1"/>
      <w:marLeft w:val="0"/>
      <w:marRight w:val="0"/>
      <w:marTop w:val="0"/>
      <w:marBottom w:val="0"/>
      <w:divBdr>
        <w:top w:val="none" w:sz="0" w:space="0" w:color="auto"/>
        <w:left w:val="none" w:sz="0" w:space="0" w:color="auto"/>
        <w:bottom w:val="none" w:sz="0" w:space="0" w:color="auto"/>
        <w:right w:val="none" w:sz="0" w:space="0" w:color="auto"/>
      </w:divBdr>
      <w:divsChild>
        <w:div w:id="559945761">
          <w:marLeft w:val="0"/>
          <w:marRight w:val="0"/>
          <w:marTop w:val="234"/>
          <w:marBottom w:val="0"/>
          <w:divBdr>
            <w:top w:val="none" w:sz="0" w:space="0" w:color="auto"/>
            <w:left w:val="none" w:sz="0" w:space="0" w:color="auto"/>
            <w:bottom w:val="none" w:sz="0" w:space="0" w:color="auto"/>
            <w:right w:val="none" w:sz="0" w:space="0" w:color="auto"/>
          </w:divBdr>
          <w:divsChild>
            <w:div w:id="2107185902">
              <w:marLeft w:val="0"/>
              <w:marRight w:val="0"/>
              <w:marTop w:val="0"/>
              <w:marBottom w:val="0"/>
              <w:divBdr>
                <w:top w:val="none" w:sz="0" w:space="0" w:color="auto"/>
                <w:left w:val="none" w:sz="0" w:space="0" w:color="auto"/>
                <w:bottom w:val="none" w:sz="0" w:space="0" w:color="auto"/>
                <w:right w:val="none" w:sz="0" w:space="0" w:color="auto"/>
              </w:divBdr>
            </w:div>
          </w:divsChild>
        </w:div>
        <w:div w:id="1082917759">
          <w:marLeft w:val="0"/>
          <w:marRight w:val="0"/>
          <w:marTop w:val="234"/>
          <w:marBottom w:val="0"/>
          <w:divBdr>
            <w:top w:val="none" w:sz="0" w:space="0" w:color="auto"/>
            <w:left w:val="none" w:sz="0" w:space="0" w:color="auto"/>
            <w:bottom w:val="none" w:sz="0" w:space="0" w:color="auto"/>
            <w:right w:val="none" w:sz="0" w:space="0" w:color="auto"/>
          </w:divBdr>
          <w:divsChild>
            <w:div w:id="1167555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187955">
      <w:bodyDiv w:val="1"/>
      <w:marLeft w:val="0"/>
      <w:marRight w:val="0"/>
      <w:marTop w:val="0"/>
      <w:marBottom w:val="0"/>
      <w:divBdr>
        <w:top w:val="none" w:sz="0" w:space="0" w:color="auto"/>
        <w:left w:val="none" w:sz="0" w:space="0" w:color="auto"/>
        <w:bottom w:val="none" w:sz="0" w:space="0" w:color="auto"/>
        <w:right w:val="none" w:sz="0" w:space="0" w:color="auto"/>
      </w:divBdr>
    </w:div>
    <w:div w:id="962492702">
      <w:bodyDiv w:val="1"/>
      <w:marLeft w:val="0"/>
      <w:marRight w:val="0"/>
      <w:marTop w:val="0"/>
      <w:marBottom w:val="0"/>
      <w:divBdr>
        <w:top w:val="none" w:sz="0" w:space="0" w:color="auto"/>
        <w:left w:val="none" w:sz="0" w:space="0" w:color="auto"/>
        <w:bottom w:val="none" w:sz="0" w:space="0" w:color="auto"/>
        <w:right w:val="none" w:sz="0" w:space="0" w:color="auto"/>
      </w:divBdr>
    </w:div>
    <w:div w:id="963275022">
      <w:bodyDiv w:val="1"/>
      <w:marLeft w:val="0"/>
      <w:marRight w:val="0"/>
      <w:marTop w:val="0"/>
      <w:marBottom w:val="0"/>
      <w:divBdr>
        <w:top w:val="none" w:sz="0" w:space="0" w:color="auto"/>
        <w:left w:val="none" w:sz="0" w:space="0" w:color="auto"/>
        <w:bottom w:val="none" w:sz="0" w:space="0" w:color="auto"/>
        <w:right w:val="none" w:sz="0" w:space="0" w:color="auto"/>
      </w:divBdr>
    </w:div>
    <w:div w:id="982395260">
      <w:bodyDiv w:val="1"/>
      <w:marLeft w:val="0"/>
      <w:marRight w:val="0"/>
      <w:marTop w:val="0"/>
      <w:marBottom w:val="0"/>
      <w:divBdr>
        <w:top w:val="none" w:sz="0" w:space="0" w:color="auto"/>
        <w:left w:val="none" w:sz="0" w:space="0" w:color="auto"/>
        <w:bottom w:val="none" w:sz="0" w:space="0" w:color="auto"/>
        <w:right w:val="none" w:sz="0" w:space="0" w:color="auto"/>
      </w:divBdr>
    </w:div>
    <w:div w:id="989098616">
      <w:bodyDiv w:val="1"/>
      <w:marLeft w:val="0"/>
      <w:marRight w:val="0"/>
      <w:marTop w:val="0"/>
      <w:marBottom w:val="0"/>
      <w:divBdr>
        <w:top w:val="none" w:sz="0" w:space="0" w:color="auto"/>
        <w:left w:val="none" w:sz="0" w:space="0" w:color="auto"/>
        <w:bottom w:val="none" w:sz="0" w:space="0" w:color="auto"/>
        <w:right w:val="none" w:sz="0" w:space="0" w:color="auto"/>
      </w:divBdr>
    </w:div>
    <w:div w:id="994995237">
      <w:bodyDiv w:val="1"/>
      <w:marLeft w:val="0"/>
      <w:marRight w:val="0"/>
      <w:marTop w:val="0"/>
      <w:marBottom w:val="0"/>
      <w:divBdr>
        <w:top w:val="none" w:sz="0" w:space="0" w:color="auto"/>
        <w:left w:val="none" w:sz="0" w:space="0" w:color="auto"/>
        <w:bottom w:val="none" w:sz="0" w:space="0" w:color="auto"/>
        <w:right w:val="none" w:sz="0" w:space="0" w:color="auto"/>
      </w:divBdr>
    </w:div>
    <w:div w:id="1008288753">
      <w:bodyDiv w:val="1"/>
      <w:marLeft w:val="0"/>
      <w:marRight w:val="0"/>
      <w:marTop w:val="0"/>
      <w:marBottom w:val="0"/>
      <w:divBdr>
        <w:top w:val="none" w:sz="0" w:space="0" w:color="auto"/>
        <w:left w:val="none" w:sz="0" w:space="0" w:color="auto"/>
        <w:bottom w:val="none" w:sz="0" w:space="0" w:color="auto"/>
        <w:right w:val="none" w:sz="0" w:space="0" w:color="auto"/>
      </w:divBdr>
    </w:div>
    <w:div w:id="1025792391">
      <w:bodyDiv w:val="1"/>
      <w:marLeft w:val="0"/>
      <w:marRight w:val="0"/>
      <w:marTop w:val="0"/>
      <w:marBottom w:val="0"/>
      <w:divBdr>
        <w:top w:val="none" w:sz="0" w:space="0" w:color="auto"/>
        <w:left w:val="none" w:sz="0" w:space="0" w:color="auto"/>
        <w:bottom w:val="none" w:sz="0" w:space="0" w:color="auto"/>
        <w:right w:val="none" w:sz="0" w:space="0" w:color="auto"/>
      </w:divBdr>
    </w:div>
    <w:div w:id="1030497477">
      <w:bodyDiv w:val="1"/>
      <w:marLeft w:val="0"/>
      <w:marRight w:val="0"/>
      <w:marTop w:val="0"/>
      <w:marBottom w:val="0"/>
      <w:divBdr>
        <w:top w:val="none" w:sz="0" w:space="0" w:color="auto"/>
        <w:left w:val="none" w:sz="0" w:space="0" w:color="auto"/>
        <w:bottom w:val="none" w:sz="0" w:space="0" w:color="auto"/>
        <w:right w:val="none" w:sz="0" w:space="0" w:color="auto"/>
      </w:divBdr>
    </w:div>
    <w:div w:id="1038697127">
      <w:bodyDiv w:val="1"/>
      <w:marLeft w:val="0"/>
      <w:marRight w:val="0"/>
      <w:marTop w:val="0"/>
      <w:marBottom w:val="0"/>
      <w:divBdr>
        <w:top w:val="none" w:sz="0" w:space="0" w:color="auto"/>
        <w:left w:val="none" w:sz="0" w:space="0" w:color="auto"/>
        <w:bottom w:val="none" w:sz="0" w:space="0" w:color="auto"/>
        <w:right w:val="none" w:sz="0" w:space="0" w:color="auto"/>
      </w:divBdr>
    </w:div>
    <w:div w:id="1038820699">
      <w:bodyDiv w:val="1"/>
      <w:marLeft w:val="0"/>
      <w:marRight w:val="0"/>
      <w:marTop w:val="0"/>
      <w:marBottom w:val="0"/>
      <w:divBdr>
        <w:top w:val="none" w:sz="0" w:space="0" w:color="auto"/>
        <w:left w:val="none" w:sz="0" w:space="0" w:color="auto"/>
        <w:bottom w:val="none" w:sz="0" w:space="0" w:color="auto"/>
        <w:right w:val="none" w:sz="0" w:space="0" w:color="auto"/>
      </w:divBdr>
      <w:divsChild>
        <w:div w:id="1249116612">
          <w:marLeft w:val="0"/>
          <w:marRight w:val="1"/>
          <w:marTop w:val="0"/>
          <w:marBottom w:val="0"/>
          <w:divBdr>
            <w:top w:val="none" w:sz="0" w:space="0" w:color="auto"/>
            <w:left w:val="none" w:sz="0" w:space="0" w:color="auto"/>
            <w:bottom w:val="none" w:sz="0" w:space="0" w:color="auto"/>
            <w:right w:val="none" w:sz="0" w:space="0" w:color="auto"/>
          </w:divBdr>
          <w:divsChild>
            <w:div w:id="27413061">
              <w:marLeft w:val="0"/>
              <w:marRight w:val="0"/>
              <w:marTop w:val="0"/>
              <w:marBottom w:val="0"/>
              <w:divBdr>
                <w:top w:val="none" w:sz="0" w:space="0" w:color="auto"/>
                <w:left w:val="none" w:sz="0" w:space="0" w:color="auto"/>
                <w:bottom w:val="none" w:sz="0" w:space="0" w:color="auto"/>
                <w:right w:val="none" w:sz="0" w:space="0" w:color="auto"/>
              </w:divBdr>
              <w:divsChild>
                <w:div w:id="681711901">
                  <w:marLeft w:val="0"/>
                  <w:marRight w:val="1"/>
                  <w:marTop w:val="0"/>
                  <w:marBottom w:val="0"/>
                  <w:divBdr>
                    <w:top w:val="none" w:sz="0" w:space="0" w:color="auto"/>
                    <w:left w:val="none" w:sz="0" w:space="0" w:color="auto"/>
                    <w:bottom w:val="none" w:sz="0" w:space="0" w:color="auto"/>
                    <w:right w:val="none" w:sz="0" w:space="0" w:color="auto"/>
                  </w:divBdr>
                  <w:divsChild>
                    <w:div w:id="436826858">
                      <w:marLeft w:val="0"/>
                      <w:marRight w:val="0"/>
                      <w:marTop w:val="0"/>
                      <w:marBottom w:val="0"/>
                      <w:divBdr>
                        <w:top w:val="none" w:sz="0" w:space="0" w:color="auto"/>
                        <w:left w:val="none" w:sz="0" w:space="0" w:color="auto"/>
                        <w:bottom w:val="none" w:sz="0" w:space="0" w:color="auto"/>
                        <w:right w:val="none" w:sz="0" w:space="0" w:color="auto"/>
                      </w:divBdr>
                      <w:divsChild>
                        <w:div w:id="205610">
                          <w:marLeft w:val="0"/>
                          <w:marRight w:val="0"/>
                          <w:marTop w:val="0"/>
                          <w:marBottom w:val="0"/>
                          <w:divBdr>
                            <w:top w:val="none" w:sz="0" w:space="0" w:color="auto"/>
                            <w:left w:val="none" w:sz="0" w:space="0" w:color="auto"/>
                            <w:bottom w:val="none" w:sz="0" w:space="0" w:color="auto"/>
                            <w:right w:val="none" w:sz="0" w:space="0" w:color="auto"/>
                          </w:divBdr>
                          <w:divsChild>
                            <w:div w:id="1334455416">
                              <w:marLeft w:val="0"/>
                              <w:marRight w:val="0"/>
                              <w:marTop w:val="120"/>
                              <w:marBottom w:val="360"/>
                              <w:divBdr>
                                <w:top w:val="none" w:sz="0" w:space="0" w:color="auto"/>
                                <w:left w:val="none" w:sz="0" w:space="0" w:color="auto"/>
                                <w:bottom w:val="none" w:sz="0" w:space="0" w:color="auto"/>
                                <w:right w:val="none" w:sz="0" w:space="0" w:color="auto"/>
                              </w:divBdr>
                              <w:divsChild>
                                <w:div w:id="217129094">
                                  <w:marLeft w:val="0"/>
                                  <w:marRight w:val="0"/>
                                  <w:marTop w:val="0"/>
                                  <w:marBottom w:val="0"/>
                                  <w:divBdr>
                                    <w:top w:val="none" w:sz="0" w:space="0" w:color="auto"/>
                                    <w:left w:val="none" w:sz="0" w:space="0" w:color="auto"/>
                                    <w:bottom w:val="none" w:sz="0" w:space="0" w:color="auto"/>
                                    <w:right w:val="none" w:sz="0" w:space="0" w:color="auto"/>
                                  </w:divBdr>
                                  <w:divsChild>
                                    <w:div w:id="800659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39861396">
      <w:bodyDiv w:val="1"/>
      <w:marLeft w:val="0"/>
      <w:marRight w:val="0"/>
      <w:marTop w:val="0"/>
      <w:marBottom w:val="0"/>
      <w:divBdr>
        <w:top w:val="none" w:sz="0" w:space="0" w:color="auto"/>
        <w:left w:val="none" w:sz="0" w:space="0" w:color="auto"/>
        <w:bottom w:val="none" w:sz="0" w:space="0" w:color="auto"/>
        <w:right w:val="none" w:sz="0" w:space="0" w:color="auto"/>
      </w:divBdr>
    </w:div>
    <w:div w:id="1046179485">
      <w:bodyDiv w:val="1"/>
      <w:marLeft w:val="0"/>
      <w:marRight w:val="0"/>
      <w:marTop w:val="0"/>
      <w:marBottom w:val="0"/>
      <w:divBdr>
        <w:top w:val="none" w:sz="0" w:space="0" w:color="auto"/>
        <w:left w:val="none" w:sz="0" w:space="0" w:color="auto"/>
        <w:bottom w:val="none" w:sz="0" w:space="0" w:color="auto"/>
        <w:right w:val="none" w:sz="0" w:space="0" w:color="auto"/>
      </w:divBdr>
    </w:div>
    <w:div w:id="1047223912">
      <w:bodyDiv w:val="1"/>
      <w:marLeft w:val="0"/>
      <w:marRight w:val="0"/>
      <w:marTop w:val="0"/>
      <w:marBottom w:val="0"/>
      <w:divBdr>
        <w:top w:val="none" w:sz="0" w:space="0" w:color="auto"/>
        <w:left w:val="none" w:sz="0" w:space="0" w:color="auto"/>
        <w:bottom w:val="none" w:sz="0" w:space="0" w:color="auto"/>
        <w:right w:val="none" w:sz="0" w:space="0" w:color="auto"/>
      </w:divBdr>
    </w:div>
    <w:div w:id="1049106625">
      <w:bodyDiv w:val="1"/>
      <w:marLeft w:val="0"/>
      <w:marRight w:val="0"/>
      <w:marTop w:val="0"/>
      <w:marBottom w:val="0"/>
      <w:divBdr>
        <w:top w:val="none" w:sz="0" w:space="0" w:color="auto"/>
        <w:left w:val="none" w:sz="0" w:space="0" w:color="auto"/>
        <w:bottom w:val="none" w:sz="0" w:space="0" w:color="auto"/>
        <w:right w:val="none" w:sz="0" w:space="0" w:color="auto"/>
      </w:divBdr>
    </w:div>
    <w:div w:id="1050887481">
      <w:bodyDiv w:val="1"/>
      <w:marLeft w:val="0"/>
      <w:marRight w:val="0"/>
      <w:marTop w:val="0"/>
      <w:marBottom w:val="0"/>
      <w:divBdr>
        <w:top w:val="none" w:sz="0" w:space="0" w:color="auto"/>
        <w:left w:val="none" w:sz="0" w:space="0" w:color="auto"/>
        <w:bottom w:val="none" w:sz="0" w:space="0" w:color="auto"/>
        <w:right w:val="none" w:sz="0" w:space="0" w:color="auto"/>
      </w:divBdr>
      <w:divsChild>
        <w:div w:id="962535081">
          <w:marLeft w:val="0"/>
          <w:marRight w:val="0"/>
          <w:marTop w:val="0"/>
          <w:marBottom w:val="0"/>
          <w:divBdr>
            <w:top w:val="none" w:sz="0" w:space="0" w:color="auto"/>
            <w:left w:val="none" w:sz="0" w:space="0" w:color="auto"/>
            <w:bottom w:val="none" w:sz="0" w:space="0" w:color="auto"/>
            <w:right w:val="none" w:sz="0" w:space="0" w:color="auto"/>
          </w:divBdr>
          <w:divsChild>
            <w:div w:id="1278096893">
              <w:marLeft w:val="0"/>
              <w:marRight w:val="0"/>
              <w:marTop w:val="0"/>
              <w:marBottom w:val="0"/>
              <w:divBdr>
                <w:top w:val="none" w:sz="0" w:space="0" w:color="auto"/>
                <w:left w:val="none" w:sz="0" w:space="0" w:color="auto"/>
                <w:bottom w:val="none" w:sz="0" w:space="0" w:color="auto"/>
                <w:right w:val="none" w:sz="0" w:space="0" w:color="auto"/>
              </w:divBdr>
              <w:divsChild>
                <w:div w:id="1936204391">
                  <w:marLeft w:val="0"/>
                  <w:marRight w:val="-6084"/>
                  <w:marTop w:val="0"/>
                  <w:marBottom w:val="0"/>
                  <w:divBdr>
                    <w:top w:val="none" w:sz="0" w:space="0" w:color="auto"/>
                    <w:left w:val="none" w:sz="0" w:space="0" w:color="auto"/>
                    <w:bottom w:val="none" w:sz="0" w:space="0" w:color="auto"/>
                    <w:right w:val="none" w:sz="0" w:space="0" w:color="auto"/>
                  </w:divBdr>
                  <w:divsChild>
                    <w:div w:id="2080979568">
                      <w:marLeft w:val="0"/>
                      <w:marRight w:val="5844"/>
                      <w:marTop w:val="0"/>
                      <w:marBottom w:val="0"/>
                      <w:divBdr>
                        <w:top w:val="none" w:sz="0" w:space="0" w:color="auto"/>
                        <w:left w:val="none" w:sz="0" w:space="0" w:color="auto"/>
                        <w:bottom w:val="none" w:sz="0" w:space="0" w:color="auto"/>
                        <w:right w:val="none" w:sz="0" w:space="0" w:color="auto"/>
                      </w:divBdr>
                      <w:divsChild>
                        <w:div w:id="471794695">
                          <w:marLeft w:val="0"/>
                          <w:marRight w:val="0"/>
                          <w:marTop w:val="0"/>
                          <w:marBottom w:val="0"/>
                          <w:divBdr>
                            <w:top w:val="none" w:sz="0" w:space="0" w:color="auto"/>
                            <w:left w:val="none" w:sz="0" w:space="0" w:color="auto"/>
                            <w:bottom w:val="none" w:sz="0" w:space="0" w:color="auto"/>
                            <w:right w:val="none" w:sz="0" w:space="0" w:color="auto"/>
                          </w:divBdr>
                          <w:divsChild>
                            <w:div w:id="1696228286">
                              <w:marLeft w:val="0"/>
                              <w:marRight w:val="0"/>
                              <w:marTop w:val="0"/>
                              <w:marBottom w:val="0"/>
                              <w:divBdr>
                                <w:top w:val="none" w:sz="0" w:space="0" w:color="auto"/>
                                <w:left w:val="none" w:sz="0" w:space="0" w:color="auto"/>
                                <w:bottom w:val="none" w:sz="0" w:space="0" w:color="auto"/>
                                <w:right w:val="none" w:sz="0" w:space="0" w:color="auto"/>
                              </w:divBdr>
                              <w:divsChild>
                                <w:div w:id="1102803081">
                                  <w:marLeft w:val="0"/>
                                  <w:marRight w:val="0"/>
                                  <w:marTop w:val="0"/>
                                  <w:marBottom w:val="0"/>
                                  <w:divBdr>
                                    <w:top w:val="none" w:sz="0" w:space="0" w:color="auto"/>
                                    <w:left w:val="none" w:sz="0" w:space="0" w:color="auto"/>
                                    <w:bottom w:val="none" w:sz="0" w:space="0" w:color="auto"/>
                                    <w:right w:val="none" w:sz="0" w:space="0" w:color="auto"/>
                                  </w:divBdr>
                                  <w:divsChild>
                                    <w:div w:id="1121533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51659304">
      <w:bodyDiv w:val="1"/>
      <w:marLeft w:val="0"/>
      <w:marRight w:val="0"/>
      <w:marTop w:val="0"/>
      <w:marBottom w:val="0"/>
      <w:divBdr>
        <w:top w:val="none" w:sz="0" w:space="0" w:color="auto"/>
        <w:left w:val="none" w:sz="0" w:space="0" w:color="auto"/>
        <w:bottom w:val="none" w:sz="0" w:space="0" w:color="auto"/>
        <w:right w:val="none" w:sz="0" w:space="0" w:color="auto"/>
      </w:divBdr>
      <w:divsChild>
        <w:div w:id="1456750828">
          <w:marLeft w:val="0"/>
          <w:marRight w:val="1"/>
          <w:marTop w:val="0"/>
          <w:marBottom w:val="0"/>
          <w:divBdr>
            <w:top w:val="none" w:sz="0" w:space="0" w:color="auto"/>
            <w:left w:val="none" w:sz="0" w:space="0" w:color="auto"/>
            <w:bottom w:val="none" w:sz="0" w:space="0" w:color="auto"/>
            <w:right w:val="none" w:sz="0" w:space="0" w:color="auto"/>
          </w:divBdr>
          <w:divsChild>
            <w:div w:id="775632638">
              <w:marLeft w:val="0"/>
              <w:marRight w:val="0"/>
              <w:marTop w:val="0"/>
              <w:marBottom w:val="0"/>
              <w:divBdr>
                <w:top w:val="none" w:sz="0" w:space="0" w:color="auto"/>
                <w:left w:val="none" w:sz="0" w:space="0" w:color="auto"/>
                <w:bottom w:val="none" w:sz="0" w:space="0" w:color="auto"/>
                <w:right w:val="none" w:sz="0" w:space="0" w:color="auto"/>
              </w:divBdr>
              <w:divsChild>
                <w:div w:id="1483693057">
                  <w:marLeft w:val="0"/>
                  <w:marRight w:val="1"/>
                  <w:marTop w:val="0"/>
                  <w:marBottom w:val="0"/>
                  <w:divBdr>
                    <w:top w:val="none" w:sz="0" w:space="0" w:color="auto"/>
                    <w:left w:val="none" w:sz="0" w:space="0" w:color="auto"/>
                    <w:bottom w:val="none" w:sz="0" w:space="0" w:color="auto"/>
                    <w:right w:val="none" w:sz="0" w:space="0" w:color="auto"/>
                  </w:divBdr>
                  <w:divsChild>
                    <w:div w:id="351076644">
                      <w:marLeft w:val="0"/>
                      <w:marRight w:val="0"/>
                      <w:marTop w:val="0"/>
                      <w:marBottom w:val="0"/>
                      <w:divBdr>
                        <w:top w:val="none" w:sz="0" w:space="0" w:color="auto"/>
                        <w:left w:val="none" w:sz="0" w:space="0" w:color="auto"/>
                        <w:bottom w:val="none" w:sz="0" w:space="0" w:color="auto"/>
                        <w:right w:val="none" w:sz="0" w:space="0" w:color="auto"/>
                      </w:divBdr>
                      <w:divsChild>
                        <w:div w:id="1383484652">
                          <w:marLeft w:val="0"/>
                          <w:marRight w:val="0"/>
                          <w:marTop w:val="0"/>
                          <w:marBottom w:val="0"/>
                          <w:divBdr>
                            <w:top w:val="none" w:sz="0" w:space="0" w:color="auto"/>
                            <w:left w:val="none" w:sz="0" w:space="0" w:color="auto"/>
                            <w:bottom w:val="none" w:sz="0" w:space="0" w:color="auto"/>
                            <w:right w:val="none" w:sz="0" w:space="0" w:color="auto"/>
                          </w:divBdr>
                          <w:divsChild>
                            <w:div w:id="2035423616">
                              <w:marLeft w:val="0"/>
                              <w:marRight w:val="0"/>
                              <w:marTop w:val="120"/>
                              <w:marBottom w:val="360"/>
                              <w:divBdr>
                                <w:top w:val="none" w:sz="0" w:space="0" w:color="auto"/>
                                <w:left w:val="none" w:sz="0" w:space="0" w:color="auto"/>
                                <w:bottom w:val="none" w:sz="0" w:space="0" w:color="auto"/>
                                <w:right w:val="none" w:sz="0" w:space="0" w:color="auto"/>
                              </w:divBdr>
                              <w:divsChild>
                                <w:div w:id="259069066">
                                  <w:marLeft w:val="420"/>
                                  <w:marRight w:val="0"/>
                                  <w:marTop w:val="0"/>
                                  <w:marBottom w:val="0"/>
                                  <w:divBdr>
                                    <w:top w:val="none" w:sz="0" w:space="0" w:color="auto"/>
                                    <w:left w:val="none" w:sz="0" w:space="0" w:color="auto"/>
                                    <w:bottom w:val="none" w:sz="0" w:space="0" w:color="auto"/>
                                    <w:right w:val="none" w:sz="0" w:space="0" w:color="auto"/>
                                  </w:divBdr>
                                  <w:divsChild>
                                    <w:div w:id="67310202">
                                      <w:marLeft w:val="0"/>
                                      <w:marRight w:val="0"/>
                                      <w:marTop w:val="34"/>
                                      <w:marBottom w:val="34"/>
                                      <w:divBdr>
                                        <w:top w:val="none" w:sz="0" w:space="0" w:color="auto"/>
                                        <w:left w:val="none" w:sz="0" w:space="0" w:color="auto"/>
                                        <w:bottom w:val="none" w:sz="0" w:space="0" w:color="auto"/>
                                        <w:right w:val="none" w:sz="0" w:space="0" w:color="auto"/>
                                      </w:divBdr>
                                    </w:div>
                                    <w:div w:id="2124108950">
                                      <w:marLeft w:val="0"/>
                                      <w:marRight w:val="0"/>
                                      <w:marTop w:val="0"/>
                                      <w:marBottom w:val="0"/>
                                      <w:divBdr>
                                        <w:top w:val="none" w:sz="0" w:space="0" w:color="auto"/>
                                        <w:left w:val="none" w:sz="0" w:space="0" w:color="auto"/>
                                        <w:bottom w:val="none" w:sz="0" w:space="0" w:color="auto"/>
                                        <w:right w:val="none" w:sz="0" w:space="0" w:color="auto"/>
                                      </w:divBdr>
                                      <w:divsChild>
                                        <w:div w:id="1416827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58089258">
      <w:bodyDiv w:val="1"/>
      <w:marLeft w:val="0"/>
      <w:marRight w:val="0"/>
      <w:marTop w:val="0"/>
      <w:marBottom w:val="0"/>
      <w:divBdr>
        <w:top w:val="none" w:sz="0" w:space="0" w:color="auto"/>
        <w:left w:val="none" w:sz="0" w:space="0" w:color="auto"/>
        <w:bottom w:val="none" w:sz="0" w:space="0" w:color="auto"/>
        <w:right w:val="none" w:sz="0" w:space="0" w:color="auto"/>
      </w:divBdr>
    </w:div>
    <w:div w:id="1058549162">
      <w:bodyDiv w:val="1"/>
      <w:marLeft w:val="0"/>
      <w:marRight w:val="0"/>
      <w:marTop w:val="0"/>
      <w:marBottom w:val="0"/>
      <w:divBdr>
        <w:top w:val="none" w:sz="0" w:space="0" w:color="auto"/>
        <w:left w:val="none" w:sz="0" w:space="0" w:color="auto"/>
        <w:bottom w:val="none" w:sz="0" w:space="0" w:color="auto"/>
        <w:right w:val="none" w:sz="0" w:space="0" w:color="auto"/>
      </w:divBdr>
      <w:divsChild>
        <w:div w:id="1840776661">
          <w:marLeft w:val="0"/>
          <w:marRight w:val="0"/>
          <w:marTop w:val="0"/>
          <w:marBottom w:val="0"/>
          <w:divBdr>
            <w:top w:val="none" w:sz="0" w:space="0" w:color="auto"/>
            <w:left w:val="none" w:sz="0" w:space="0" w:color="auto"/>
            <w:bottom w:val="none" w:sz="0" w:space="0" w:color="auto"/>
            <w:right w:val="none" w:sz="0" w:space="0" w:color="auto"/>
          </w:divBdr>
          <w:divsChild>
            <w:div w:id="1565799827">
              <w:marLeft w:val="0"/>
              <w:marRight w:val="-4500"/>
              <w:marTop w:val="0"/>
              <w:marBottom w:val="0"/>
              <w:divBdr>
                <w:top w:val="none" w:sz="0" w:space="0" w:color="auto"/>
                <w:left w:val="none" w:sz="0" w:space="0" w:color="auto"/>
                <w:bottom w:val="none" w:sz="0" w:space="0" w:color="auto"/>
                <w:right w:val="none" w:sz="0" w:space="0" w:color="auto"/>
              </w:divBdr>
              <w:divsChild>
                <w:div w:id="1249271747">
                  <w:marLeft w:val="0"/>
                  <w:marRight w:val="4500"/>
                  <w:marTop w:val="0"/>
                  <w:marBottom w:val="0"/>
                  <w:divBdr>
                    <w:top w:val="none" w:sz="0" w:space="0" w:color="auto"/>
                    <w:left w:val="none" w:sz="0" w:space="0" w:color="auto"/>
                    <w:bottom w:val="none" w:sz="0" w:space="0" w:color="auto"/>
                    <w:right w:val="none" w:sz="0" w:space="0" w:color="auto"/>
                  </w:divBdr>
                  <w:divsChild>
                    <w:div w:id="274294519">
                      <w:marLeft w:val="0"/>
                      <w:marRight w:val="0"/>
                      <w:marTop w:val="0"/>
                      <w:marBottom w:val="0"/>
                      <w:divBdr>
                        <w:top w:val="none" w:sz="0" w:space="0" w:color="auto"/>
                        <w:left w:val="none" w:sz="0" w:space="0" w:color="auto"/>
                        <w:bottom w:val="none" w:sz="0" w:space="0" w:color="auto"/>
                        <w:right w:val="none" w:sz="0" w:space="0" w:color="auto"/>
                      </w:divBdr>
                      <w:divsChild>
                        <w:div w:id="658197540">
                          <w:marLeft w:val="0"/>
                          <w:marRight w:val="0"/>
                          <w:marTop w:val="0"/>
                          <w:marBottom w:val="0"/>
                          <w:divBdr>
                            <w:top w:val="none" w:sz="0" w:space="0" w:color="auto"/>
                            <w:left w:val="none" w:sz="0" w:space="0" w:color="auto"/>
                            <w:bottom w:val="none" w:sz="0" w:space="0" w:color="auto"/>
                            <w:right w:val="none" w:sz="0" w:space="0" w:color="auto"/>
                          </w:divBdr>
                          <w:divsChild>
                            <w:div w:id="1590306289">
                              <w:marLeft w:val="0"/>
                              <w:marRight w:val="150"/>
                              <w:marTop w:val="0"/>
                              <w:marBottom w:val="0"/>
                              <w:divBdr>
                                <w:top w:val="none" w:sz="0" w:space="0" w:color="auto"/>
                                <w:left w:val="none" w:sz="0" w:space="0" w:color="auto"/>
                                <w:bottom w:val="none" w:sz="0" w:space="0" w:color="auto"/>
                                <w:right w:val="none" w:sz="0" w:space="0" w:color="auto"/>
                              </w:divBdr>
                              <w:divsChild>
                                <w:div w:id="107531867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62674250">
      <w:bodyDiv w:val="1"/>
      <w:marLeft w:val="0"/>
      <w:marRight w:val="0"/>
      <w:marTop w:val="0"/>
      <w:marBottom w:val="0"/>
      <w:divBdr>
        <w:top w:val="none" w:sz="0" w:space="0" w:color="auto"/>
        <w:left w:val="none" w:sz="0" w:space="0" w:color="auto"/>
        <w:bottom w:val="none" w:sz="0" w:space="0" w:color="auto"/>
        <w:right w:val="none" w:sz="0" w:space="0" w:color="auto"/>
      </w:divBdr>
    </w:div>
    <w:div w:id="1067342074">
      <w:bodyDiv w:val="1"/>
      <w:marLeft w:val="0"/>
      <w:marRight w:val="0"/>
      <w:marTop w:val="0"/>
      <w:marBottom w:val="0"/>
      <w:divBdr>
        <w:top w:val="none" w:sz="0" w:space="0" w:color="auto"/>
        <w:left w:val="none" w:sz="0" w:space="0" w:color="auto"/>
        <w:bottom w:val="none" w:sz="0" w:space="0" w:color="auto"/>
        <w:right w:val="none" w:sz="0" w:space="0" w:color="auto"/>
      </w:divBdr>
    </w:div>
    <w:div w:id="1077938300">
      <w:bodyDiv w:val="1"/>
      <w:marLeft w:val="0"/>
      <w:marRight w:val="0"/>
      <w:marTop w:val="0"/>
      <w:marBottom w:val="0"/>
      <w:divBdr>
        <w:top w:val="none" w:sz="0" w:space="0" w:color="auto"/>
        <w:left w:val="none" w:sz="0" w:space="0" w:color="auto"/>
        <w:bottom w:val="none" w:sz="0" w:space="0" w:color="auto"/>
        <w:right w:val="none" w:sz="0" w:space="0" w:color="auto"/>
      </w:divBdr>
      <w:divsChild>
        <w:div w:id="1202983578">
          <w:marLeft w:val="0"/>
          <w:marRight w:val="0"/>
          <w:marTop w:val="234"/>
          <w:marBottom w:val="0"/>
          <w:divBdr>
            <w:top w:val="none" w:sz="0" w:space="0" w:color="auto"/>
            <w:left w:val="none" w:sz="0" w:space="0" w:color="auto"/>
            <w:bottom w:val="none" w:sz="0" w:space="0" w:color="auto"/>
            <w:right w:val="none" w:sz="0" w:space="0" w:color="auto"/>
          </w:divBdr>
          <w:divsChild>
            <w:div w:id="838690038">
              <w:marLeft w:val="0"/>
              <w:marRight w:val="0"/>
              <w:marTop w:val="0"/>
              <w:marBottom w:val="0"/>
              <w:divBdr>
                <w:top w:val="none" w:sz="0" w:space="0" w:color="auto"/>
                <w:left w:val="none" w:sz="0" w:space="0" w:color="auto"/>
                <w:bottom w:val="none" w:sz="0" w:space="0" w:color="auto"/>
                <w:right w:val="none" w:sz="0" w:space="0" w:color="auto"/>
              </w:divBdr>
            </w:div>
          </w:divsChild>
        </w:div>
        <w:div w:id="932084986">
          <w:marLeft w:val="0"/>
          <w:marRight w:val="0"/>
          <w:marTop w:val="322"/>
          <w:marBottom w:val="0"/>
          <w:divBdr>
            <w:top w:val="none" w:sz="0" w:space="0" w:color="auto"/>
            <w:left w:val="none" w:sz="0" w:space="0" w:color="auto"/>
            <w:bottom w:val="none" w:sz="0" w:space="0" w:color="auto"/>
            <w:right w:val="none" w:sz="0" w:space="0" w:color="auto"/>
          </w:divBdr>
        </w:div>
        <w:div w:id="327948138">
          <w:marLeft w:val="0"/>
          <w:marRight w:val="0"/>
          <w:marTop w:val="234"/>
          <w:marBottom w:val="0"/>
          <w:divBdr>
            <w:top w:val="none" w:sz="0" w:space="0" w:color="auto"/>
            <w:left w:val="none" w:sz="0" w:space="0" w:color="auto"/>
            <w:bottom w:val="none" w:sz="0" w:space="0" w:color="auto"/>
            <w:right w:val="none" w:sz="0" w:space="0" w:color="auto"/>
          </w:divBdr>
          <w:divsChild>
            <w:div w:id="642778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022427">
      <w:bodyDiv w:val="1"/>
      <w:marLeft w:val="0"/>
      <w:marRight w:val="0"/>
      <w:marTop w:val="0"/>
      <w:marBottom w:val="0"/>
      <w:divBdr>
        <w:top w:val="none" w:sz="0" w:space="0" w:color="auto"/>
        <w:left w:val="none" w:sz="0" w:space="0" w:color="auto"/>
        <w:bottom w:val="none" w:sz="0" w:space="0" w:color="auto"/>
        <w:right w:val="none" w:sz="0" w:space="0" w:color="auto"/>
      </w:divBdr>
    </w:div>
    <w:div w:id="1079595132">
      <w:bodyDiv w:val="1"/>
      <w:marLeft w:val="0"/>
      <w:marRight w:val="0"/>
      <w:marTop w:val="0"/>
      <w:marBottom w:val="0"/>
      <w:divBdr>
        <w:top w:val="none" w:sz="0" w:space="0" w:color="auto"/>
        <w:left w:val="none" w:sz="0" w:space="0" w:color="auto"/>
        <w:bottom w:val="none" w:sz="0" w:space="0" w:color="auto"/>
        <w:right w:val="none" w:sz="0" w:space="0" w:color="auto"/>
      </w:divBdr>
    </w:div>
    <w:div w:id="1084182343">
      <w:bodyDiv w:val="1"/>
      <w:marLeft w:val="0"/>
      <w:marRight w:val="0"/>
      <w:marTop w:val="0"/>
      <w:marBottom w:val="0"/>
      <w:divBdr>
        <w:top w:val="none" w:sz="0" w:space="0" w:color="auto"/>
        <w:left w:val="none" w:sz="0" w:space="0" w:color="auto"/>
        <w:bottom w:val="none" w:sz="0" w:space="0" w:color="auto"/>
        <w:right w:val="none" w:sz="0" w:space="0" w:color="auto"/>
      </w:divBdr>
    </w:div>
    <w:div w:id="1090195423">
      <w:bodyDiv w:val="1"/>
      <w:marLeft w:val="0"/>
      <w:marRight w:val="0"/>
      <w:marTop w:val="0"/>
      <w:marBottom w:val="0"/>
      <w:divBdr>
        <w:top w:val="none" w:sz="0" w:space="0" w:color="auto"/>
        <w:left w:val="none" w:sz="0" w:space="0" w:color="auto"/>
        <w:bottom w:val="none" w:sz="0" w:space="0" w:color="auto"/>
        <w:right w:val="none" w:sz="0" w:space="0" w:color="auto"/>
      </w:divBdr>
      <w:divsChild>
        <w:div w:id="167335887">
          <w:marLeft w:val="0"/>
          <w:marRight w:val="1"/>
          <w:marTop w:val="0"/>
          <w:marBottom w:val="0"/>
          <w:divBdr>
            <w:top w:val="none" w:sz="0" w:space="0" w:color="auto"/>
            <w:left w:val="none" w:sz="0" w:space="0" w:color="auto"/>
            <w:bottom w:val="none" w:sz="0" w:space="0" w:color="auto"/>
            <w:right w:val="none" w:sz="0" w:space="0" w:color="auto"/>
          </w:divBdr>
          <w:divsChild>
            <w:div w:id="1193885701">
              <w:marLeft w:val="0"/>
              <w:marRight w:val="0"/>
              <w:marTop w:val="0"/>
              <w:marBottom w:val="0"/>
              <w:divBdr>
                <w:top w:val="none" w:sz="0" w:space="0" w:color="auto"/>
                <w:left w:val="none" w:sz="0" w:space="0" w:color="auto"/>
                <w:bottom w:val="none" w:sz="0" w:space="0" w:color="auto"/>
                <w:right w:val="none" w:sz="0" w:space="0" w:color="auto"/>
              </w:divBdr>
              <w:divsChild>
                <w:div w:id="1575044923">
                  <w:marLeft w:val="0"/>
                  <w:marRight w:val="1"/>
                  <w:marTop w:val="0"/>
                  <w:marBottom w:val="0"/>
                  <w:divBdr>
                    <w:top w:val="none" w:sz="0" w:space="0" w:color="auto"/>
                    <w:left w:val="none" w:sz="0" w:space="0" w:color="auto"/>
                    <w:bottom w:val="none" w:sz="0" w:space="0" w:color="auto"/>
                    <w:right w:val="none" w:sz="0" w:space="0" w:color="auto"/>
                  </w:divBdr>
                  <w:divsChild>
                    <w:div w:id="1562475064">
                      <w:marLeft w:val="0"/>
                      <w:marRight w:val="0"/>
                      <w:marTop w:val="0"/>
                      <w:marBottom w:val="0"/>
                      <w:divBdr>
                        <w:top w:val="none" w:sz="0" w:space="0" w:color="auto"/>
                        <w:left w:val="none" w:sz="0" w:space="0" w:color="auto"/>
                        <w:bottom w:val="none" w:sz="0" w:space="0" w:color="auto"/>
                        <w:right w:val="none" w:sz="0" w:space="0" w:color="auto"/>
                      </w:divBdr>
                      <w:divsChild>
                        <w:div w:id="28262887">
                          <w:marLeft w:val="0"/>
                          <w:marRight w:val="0"/>
                          <w:marTop w:val="0"/>
                          <w:marBottom w:val="0"/>
                          <w:divBdr>
                            <w:top w:val="none" w:sz="0" w:space="0" w:color="auto"/>
                            <w:left w:val="none" w:sz="0" w:space="0" w:color="auto"/>
                            <w:bottom w:val="none" w:sz="0" w:space="0" w:color="auto"/>
                            <w:right w:val="none" w:sz="0" w:space="0" w:color="auto"/>
                          </w:divBdr>
                          <w:divsChild>
                            <w:div w:id="1002707316">
                              <w:marLeft w:val="0"/>
                              <w:marRight w:val="0"/>
                              <w:marTop w:val="120"/>
                              <w:marBottom w:val="360"/>
                              <w:divBdr>
                                <w:top w:val="none" w:sz="0" w:space="0" w:color="auto"/>
                                <w:left w:val="none" w:sz="0" w:space="0" w:color="auto"/>
                                <w:bottom w:val="none" w:sz="0" w:space="0" w:color="auto"/>
                                <w:right w:val="none" w:sz="0" w:space="0" w:color="auto"/>
                              </w:divBdr>
                              <w:divsChild>
                                <w:div w:id="1206135429">
                                  <w:marLeft w:val="0"/>
                                  <w:marRight w:val="0"/>
                                  <w:marTop w:val="0"/>
                                  <w:marBottom w:val="0"/>
                                  <w:divBdr>
                                    <w:top w:val="none" w:sz="0" w:space="0" w:color="auto"/>
                                    <w:left w:val="none" w:sz="0" w:space="0" w:color="auto"/>
                                    <w:bottom w:val="none" w:sz="0" w:space="0" w:color="auto"/>
                                    <w:right w:val="none" w:sz="0" w:space="0" w:color="auto"/>
                                  </w:divBdr>
                                  <w:divsChild>
                                    <w:div w:id="1014914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00179499">
      <w:bodyDiv w:val="1"/>
      <w:marLeft w:val="0"/>
      <w:marRight w:val="0"/>
      <w:marTop w:val="0"/>
      <w:marBottom w:val="0"/>
      <w:divBdr>
        <w:top w:val="none" w:sz="0" w:space="0" w:color="auto"/>
        <w:left w:val="none" w:sz="0" w:space="0" w:color="auto"/>
        <w:bottom w:val="none" w:sz="0" w:space="0" w:color="auto"/>
        <w:right w:val="none" w:sz="0" w:space="0" w:color="auto"/>
      </w:divBdr>
    </w:div>
    <w:div w:id="1106002878">
      <w:bodyDiv w:val="1"/>
      <w:marLeft w:val="0"/>
      <w:marRight w:val="0"/>
      <w:marTop w:val="0"/>
      <w:marBottom w:val="0"/>
      <w:divBdr>
        <w:top w:val="none" w:sz="0" w:space="0" w:color="auto"/>
        <w:left w:val="none" w:sz="0" w:space="0" w:color="auto"/>
        <w:bottom w:val="none" w:sz="0" w:space="0" w:color="auto"/>
        <w:right w:val="none" w:sz="0" w:space="0" w:color="auto"/>
      </w:divBdr>
    </w:div>
    <w:div w:id="1107896374">
      <w:bodyDiv w:val="1"/>
      <w:marLeft w:val="0"/>
      <w:marRight w:val="0"/>
      <w:marTop w:val="0"/>
      <w:marBottom w:val="0"/>
      <w:divBdr>
        <w:top w:val="none" w:sz="0" w:space="0" w:color="auto"/>
        <w:left w:val="none" w:sz="0" w:space="0" w:color="auto"/>
        <w:bottom w:val="none" w:sz="0" w:space="0" w:color="auto"/>
        <w:right w:val="none" w:sz="0" w:space="0" w:color="auto"/>
      </w:divBdr>
    </w:div>
    <w:div w:id="1111507157">
      <w:bodyDiv w:val="1"/>
      <w:marLeft w:val="0"/>
      <w:marRight w:val="0"/>
      <w:marTop w:val="0"/>
      <w:marBottom w:val="0"/>
      <w:divBdr>
        <w:top w:val="none" w:sz="0" w:space="0" w:color="auto"/>
        <w:left w:val="none" w:sz="0" w:space="0" w:color="auto"/>
        <w:bottom w:val="none" w:sz="0" w:space="0" w:color="auto"/>
        <w:right w:val="none" w:sz="0" w:space="0" w:color="auto"/>
      </w:divBdr>
    </w:div>
    <w:div w:id="1116169557">
      <w:bodyDiv w:val="1"/>
      <w:marLeft w:val="0"/>
      <w:marRight w:val="0"/>
      <w:marTop w:val="0"/>
      <w:marBottom w:val="0"/>
      <w:divBdr>
        <w:top w:val="none" w:sz="0" w:space="0" w:color="auto"/>
        <w:left w:val="none" w:sz="0" w:space="0" w:color="auto"/>
        <w:bottom w:val="none" w:sz="0" w:space="0" w:color="auto"/>
        <w:right w:val="none" w:sz="0" w:space="0" w:color="auto"/>
      </w:divBdr>
      <w:divsChild>
        <w:div w:id="848106719">
          <w:marLeft w:val="0"/>
          <w:marRight w:val="1"/>
          <w:marTop w:val="0"/>
          <w:marBottom w:val="0"/>
          <w:divBdr>
            <w:top w:val="none" w:sz="0" w:space="0" w:color="auto"/>
            <w:left w:val="none" w:sz="0" w:space="0" w:color="auto"/>
            <w:bottom w:val="none" w:sz="0" w:space="0" w:color="auto"/>
            <w:right w:val="none" w:sz="0" w:space="0" w:color="auto"/>
          </w:divBdr>
          <w:divsChild>
            <w:div w:id="825322435">
              <w:marLeft w:val="0"/>
              <w:marRight w:val="0"/>
              <w:marTop w:val="0"/>
              <w:marBottom w:val="0"/>
              <w:divBdr>
                <w:top w:val="none" w:sz="0" w:space="0" w:color="auto"/>
                <w:left w:val="none" w:sz="0" w:space="0" w:color="auto"/>
                <w:bottom w:val="none" w:sz="0" w:space="0" w:color="auto"/>
                <w:right w:val="none" w:sz="0" w:space="0" w:color="auto"/>
              </w:divBdr>
              <w:divsChild>
                <w:div w:id="262420915">
                  <w:marLeft w:val="0"/>
                  <w:marRight w:val="1"/>
                  <w:marTop w:val="0"/>
                  <w:marBottom w:val="0"/>
                  <w:divBdr>
                    <w:top w:val="none" w:sz="0" w:space="0" w:color="auto"/>
                    <w:left w:val="none" w:sz="0" w:space="0" w:color="auto"/>
                    <w:bottom w:val="none" w:sz="0" w:space="0" w:color="auto"/>
                    <w:right w:val="none" w:sz="0" w:space="0" w:color="auto"/>
                  </w:divBdr>
                  <w:divsChild>
                    <w:div w:id="1120025778">
                      <w:marLeft w:val="0"/>
                      <w:marRight w:val="0"/>
                      <w:marTop w:val="0"/>
                      <w:marBottom w:val="0"/>
                      <w:divBdr>
                        <w:top w:val="none" w:sz="0" w:space="0" w:color="auto"/>
                        <w:left w:val="none" w:sz="0" w:space="0" w:color="auto"/>
                        <w:bottom w:val="none" w:sz="0" w:space="0" w:color="auto"/>
                        <w:right w:val="none" w:sz="0" w:space="0" w:color="auto"/>
                      </w:divBdr>
                      <w:divsChild>
                        <w:div w:id="1391884808">
                          <w:marLeft w:val="0"/>
                          <w:marRight w:val="0"/>
                          <w:marTop w:val="0"/>
                          <w:marBottom w:val="0"/>
                          <w:divBdr>
                            <w:top w:val="none" w:sz="0" w:space="0" w:color="auto"/>
                            <w:left w:val="none" w:sz="0" w:space="0" w:color="auto"/>
                            <w:bottom w:val="none" w:sz="0" w:space="0" w:color="auto"/>
                            <w:right w:val="none" w:sz="0" w:space="0" w:color="auto"/>
                          </w:divBdr>
                          <w:divsChild>
                            <w:div w:id="452284804">
                              <w:marLeft w:val="0"/>
                              <w:marRight w:val="0"/>
                              <w:marTop w:val="120"/>
                              <w:marBottom w:val="360"/>
                              <w:divBdr>
                                <w:top w:val="none" w:sz="0" w:space="0" w:color="auto"/>
                                <w:left w:val="none" w:sz="0" w:space="0" w:color="auto"/>
                                <w:bottom w:val="none" w:sz="0" w:space="0" w:color="auto"/>
                                <w:right w:val="none" w:sz="0" w:space="0" w:color="auto"/>
                              </w:divBdr>
                              <w:divsChild>
                                <w:div w:id="667254233">
                                  <w:marLeft w:val="0"/>
                                  <w:marRight w:val="0"/>
                                  <w:marTop w:val="0"/>
                                  <w:marBottom w:val="0"/>
                                  <w:divBdr>
                                    <w:top w:val="none" w:sz="0" w:space="0" w:color="auto"/>
                                    <w:left w:val="none" w:sz="0" w:space="0" w:color="auto"/>
                                    <w:bottom w:val="none" w:sz="0" w:space="0" w:color="auto"/>
                                    <w:right w:val="none" w:sz="0" w:space="0" w:color="auto"/>
                                  </w:divBdr>
                                  <w:divsChild>
                                    <w:div w:id="1939561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9451397">
      <w:bodyDiv w:val="1"/>
      <w:marLeft w:val="0"/>
      <w:marRight w:val="0"/>
      <w:marTop w:val="0"/>
      <w:marBottom w:val="0"/>
      <w:divBdr>
        <w:top w:val="none" w:sz="0" w:space="0" w:color="auto"/>
        <w:left w:val="none" w:sz="0" w:space="0" w:color="auto"/>
        <w:bottom w:val="none" w:sz="0" w:space="0" w:color="auto"/>
        <w:right w:val="none" w:sz="0" w:space="0" w:color="auto"/>
      </w:divBdr>
    </w:div>
    <w:div w:id="1123305528">
      <w:bodyDiv w:val="1"/>
      <w:marLeft w:val="0"/>
      <w:marRight w:val="0"/>
      <w:marTop w:val="0"/>
      <w:marBottom w:val="0"/>
      <w:divBdr>
        <w:top w:val="none" w:sz="0" w:space="0" w:color="auto"/>
        <w:left w:val="none" w:sz="0" w:space="0" w:color="auto"/>
        <w:bottom w:val="none" w:sz="0" w:space="0" w:color="auto"/>
        <w:right w:val="none" w:sz="0" w:space="0" w:color="auto"/>
      </w:divBdr>
    </w:div>
    <w:div w:id="1124999603">
      <w:bodyDiv w:val="1"/>
      <w:marLeft w:val="0"/>
      <w:marRight w:val="0"/>
      <w:marTop w:val="0"/>
      <w:marBottom w:val="0"/>
      <w:divBdr>
        <w:top w:val="none" w:sz="0" w:space="0" w:color="auto"/>
        <w:left w:val="none" w:sz="0" w:space="0" w:color="auto"/>
        <w:bottom w:val="none" w:sz="0" w:space="0" w:color="auto"/>
        <w:right w:val="none" w:sz="0" w:space="0" w:color="auto"/>
      </w:divBdr>
      <w:divsChild>
        <w:div w:id="660936951">
          <w:marLeft w:val="0"/>
          <w:marRight w:val="1"/>
          <w:marTop w:val="0"/>
          <w:marBottom w:val="0"/>
          <w:divBdr>
            <w:top w:val="none" w:sz="0" w:space="0" w:color="auto"/>
            <w:left w:val="none" w:sz="0" w:space="0" w:color="auto"/>
            <w:bottom w:val="none" w:sz="0" w:space="0" w:color="auto"/>
            <w:right w:val="none" w:sz="0" w:space="0" w:color="auto"/>
          </w:divBdr>
          <w:divsChild>
            <w:div w:id="1063065382">
              <w:marLeft w:val="0"/>
              <w:marRight w:val="0"/>
              <w:marTop w:val="0"/>
              <w:marBottom w:val="0"/>
              <w:divBdr>
                <w:top w:val="none" w:sz="0" w:space="0" w:color="auto"/>
                <w:left w:val="none" w:sz="0" w:space="0" w:color="auto"/>
                <w:bottom w:val="none" w:sz="0" w:space="0" w:color="auto"/>
                <w:right w:val="none" w:sz="0" w:space="0" w:color="auto"/>
              </w:divBdr>
              <w:divsChild>
                <w:div w:id="1171022833">
                  <w:marLeft w:val="0"/>
                  <w:marRight w:val="1"/>
                  <w:marTop w:val="0"/>
                  <w:marBottom w:val="0"/>
                  <w:divBdr>
                    <w:top w:val="none" w:sz="0" w:space="0" w:color="auto"/>
                    <w:left w:val="none" w:sz="0" w:space="0" w:color="auto"/>
                    <w:bottom w:val="none" w:sz="0" w:space="0" w:color="auto"/>
                    <w:right w:val="none" w:sz="0" w:space="0" w:color="auto"/>
                  </w:divBdr>
                  <w:divsChild>
                    <w:div w:id="622149475">
                      <w:marLeft w:val="0"/>
                      <w:marRight w:val="0"/>
                      <w:marTop w:val="0"/>
                      <w:marBottom w:val="0"/>
                      <w:divBdr>
                        <w:top w:val="none" w:sz="0" w:space="0" w:color="auto"/>
                        <w:left w:val="none" w:sz="0" w:space="0" w:color="auto"/>
                        <w:bottom w:val="none" w:sz="0" w:space="0" w:color="auto"/>
                        <w:right w:val="none" w:sz="0" w:space="0" w:color="auto"/>
                      </w:divBdr>
                      <w:divsChild>
                        <w:div w:id="244724554">
                          <w:marLeft w:val="0"/>
                          <w:marRight w:val="0"/>
                          <w:marTop w:val="0"/>
                          <w:marBottom w:val="0"/>
                          <w:divBdr>
                            <w:top w:val="none" w:sz="0" w:space="0" w:color="auto"/>
                            <w:left w:val="none" w:sz="0" w:space="0" w:color="auto"/>
                            <w:bottom w:val="none" w:sz="0" w:space="0" w:color="auto"/>
                            <w:right w:val="none" w:sz="0" w:space="0" w:color="auto"/>
                          </w:divBdr>
                          <w:divsChild>
                            <w:div w:id="929236279">
                              <w:marLeft w:val="0"/>
                              <w:marRight w:val="0"/>
                              <w:marTop w:val="120"/>
                              <w:marBottom w:val="360"/>
                              <w:divBdr>
                                <w:top w:val="none" w:sz="0" w:space="0" w:color="auto"/>
                                <w:left w:val="none" w:sz="0" w:space="0" w:color="auto"/>
                                <w:bottom w:val="none" w:sz="0" w:space="0" w:color="auto"/>
                                <w:right w:val="none" w:sz="0" w:space="0" w:color="auto"/>
                              </w:divBdr>
                              <w:divsChild>
                                <w:div w:id="1762681591">
                                  <w:marLeft w:val="0"/>
                                  <w:marRight w:val="0"/>
                                  <w:marTop w:val="0"/>
                                  <w:marBottom w:val="0"/>
                                  <w:divBdr>
                                    <w:top w:val="none" w:sz="0" w:space="0" w:color="auto"/>
                                    <w:left w:val="none" w:sz="0" w:space="0" w:color="auto"/>
                                    <w:bottom w:val="none" w:sz="0" w:space="0" w:color="auto"/>
                                    <w:right w:val="none" w:sz="0" w:space="0" w:color="auto"/>
                                  </w:divBdr>
                                  <w:divsChild>
                                    <w:div w:id="813330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31438993">
      <w:bodyDiv w:val="1"/>
      <w:marLeft w:val="0"/>
      <w:marRight w:val="0"/>
      <w:marTop w:val="0"/>
      <w:marBottom w:val="0"/>
      <w:divBdr>
        <w:top w:val="none" w:sz="0" w:space="0" w:color="auto"/>
        <w:left w:val="none" w:sz="0" w:space="0" w:color="auto"/>
        <w:bottom w:val="none" w:sz="0" w:space="0" w:color="auto"/>
        <w:right w:val="none" w:sz="0" w:space="0" w:color="auto"/>
      </w:divBdr>
      <w:divsChild>
        <w:div w:id="449518702">
          <w:marLeft w:val="0"/>
          <w:marRight w:val="1"/>
          <w:marTop w:val="0"/>
          <w:marBottom w:val="0"/>
          <w:divBdr>
            <w:top w:val="none" w:sz="0" w:space="0" w:color="auto"/>
            <w:left w:val="none" w:sz="0" w:space="0" w:color="auto"/>
            <w:bottom w:val="none" w:sz="0" w:space="0" w:color="auto"/>
            <w:right w:val="none" w:sz="0" w:space="0" w:color="auto"/>
          </w:divBdr>
          <w:divsChild>
            <w:div w:id="581332363">
              <w:marLeft w:val="0"/>
              <w:marRight w:val="0"/>
              <w:marTop w:val="0"/>
              <w:marBottom w:val="0"/>
              <w:divBdr>
                <w:top w:val="none" w:sz="0" w:space="0" w:color="auto"/>
                <w:left w:val="none" w:sz="0" w:space="0" w:color="auto"/>
                <w:bottom w:val="none" w:sz="0" w:space="0" w:color="auto"/>
                <w:right w:val="none" w:sz="0" w:space="0" w:color="auto"/>
              </w:divBdr>
              <w:divsChild>
                <w:div w:id="150221418">
                  <w:marLeft w:val="0"/>
                  <w:marRight w:val="1"/>
                  <w:marTop w:val="0"/>
                  <w:marBottom w:val="0"/>
                  <w:divBdr>
                    <w:top w:val="none" w:sz="0" w:space="0" w:color="auto"/>
                    <w:left w:val="none" w:sz="0" w:space="0" w:color="auto"/>
                    <w:bottom w:val="none" w:sz="0" w:space="0" w:color="auto"/>
                    <w:right w:val="none" w:sz="0" w:space="0" w:color="auto"/>
                  </w:divBdr>
                  <w:divsChild>
                    <w:div w:id="363024336">
                      <w:marLeft w:val="0"/>
                      <w:marRight w:val="0"/>
                      <w:marTop w:val="0"/>
                      <w:marBottom w:val="0"/>
                      <w:divBdr>
                        <w:top w:val="none" w:sz="0" w:space="0" w:color="auto"/>
                        <w:left w:val="none" w:sz="0" w:space="0" w:color="auto"/>
                        <w:bottom w:val="none" w:sz="0" w:space="0" w:color="auto"/>
                        <w:right w:val="none" w:sz="0" w:space="0" w:color="auto"/>
                      </w:divBdr>
                      <w:divsChild>
                        <w:div w:id="1143430164">
                          <w:marLeft w:val="0"/>
                          <w:marRight w:val="0"/>
                          <w:marTop w:val="0"/>
                          <w:marBottom w:val="0"/>
                          <w:divBdr>
                            <w:top w:val="none" w:sz="0" w:space="0" w:color="auto"/>
                            <w:left w:val="none" w:sz="0" w:space="0" w:color="auto"/>
                            <w:bottom w:val="none" w:sz="0" w:space="0" w:color="auto"/>
                            <w:right w:val="none" w:sz="0" w:space="0" w:color="auto"/>
                          </w:divBdr>
                          <w:divsChild>
                            <w:div w:id="579290132">
                              <w:marLeft w:val="0"/>
                              <w:marRight w:val="0"/>
                              <w:marTop w:val="120"/>
                              <w:marBottom w:val="360"/>
                              <w:divBdr>
                                <w:top w:val="none" w:sz="0" w:space="0" w:color="auto"/>
                                <w:left w:val="none" w:sz="0" w:space="0" w:color="auto"/>
                                <w:bottom w:val="none" w:sz="0" w:space="0" w:color="auto"/>
                                <w:right w:val="none" w:sz="0" w:space="0" w:color="auto"/>
                              </w:divBdr>
                              <w:divsChild>
                                <w:div w:id="1604724653">
                                  <w:marLeft w:val="0"/>
                                  <w:marRight w:val="0"/>
                                  <w:marTop w:val="0"/>
                                  <w:marBottom w:val="0"/>
                                  <w:divBdr>
                                    <w:top w:val="none" w:sz="0" w:space="0" w:color="auto"/>
                                    <w:left w:val="none" w:sz="0" w:space="0" w:color="auto"/>
                                    <w:bottom w:val="none" w:sz="0" w:space="0" w:color="auto"/>
                                    <w:right w:val="none" w:sz="0" w:space="0" w:color="auto"/>
                                  </w:divBdr>
                                  <w:divsChild>
                                    <w:div w:id="1316372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33601240">
      <w:bodyDiv w:val="1"/>
      <w:marLeft w:val="0"/>
      <w:marRight w:val="0"/>
      <w:marTop w:val="0"/>
      <w:marBottom w:val="0"/>
      <w:divBdr>
        <w:top w:val="none" w:sz="0" w:space="0" w:color="auto"/>
        <w:left w:val="none" w:sz="0" w:space="0" w:color="auto"/>
        <w:bottom w:val="none" w:sz="0" w:space="0" w:color="auto"/>
        <w:right w:val="none" w:sz="0" w:space="0" w:color="auto"/>
      </w:divBdr>
    </w:div>
    <w:div w:id="1143813093">
      <w:bodyDiv w:val="1"/>
      <w:marLeft w:val="0"/>
      <w:marRight w:val="0"/>
      <w:marTop w:val="0"/>
      <w:marBottom w:val="0"/>
      <w:divBdr>
        <w:top w:val="none" w:sz="0" w:space="0" w:color="auto"/>
        <w:left w:val="none" w:sz="0" w:space="0" w:color="auto"/>
        <w:bottom w:val="none" w:sz="0" w:space="0" w:color="auto"/>
        <w:right w:val="none" w:sz="0" w:space="0" w:color="auto"/>
      </w:divBdr>
    </w:div>
    <w:div w:id="1158116138">
      <w:bodyDiv w:val="1"/>
      <w:marLeft w:val="0"/>
      <w:marRight w:val="0"/>
      <w:marTop w:val="0"/>
      <w:marBottom w:val="0"/>
      <w:divBdr>
        <w:top w:val="none" w:sz="0" w:space="0" w:color="auto"/>
        <w:left w:val="none" w:sz="0" w:space="0" w:color="auto"/>
        <w:bottom w:val="none" w:sz="0" w:space="0" w:color="auto"/>
        <w:right w:val="none" w:sz="0" w:space="0" w:color="auto"/>
      </w:divBdr>
      <w:divsChild>
        <w:div w:id="408115348">
          <w:marLeft w:val="0"/>
          <w:marRight w:val="0"/>
          <w:marTop w:val="0"/>
          <w:marBottom w:val="0"/>
          <w:divBdr>
            <w:top w:val="none" w:sz="0" w:space="0" w:color="auto"/>
            <w:left w:val="none" w:sz="0" w:space="0" w:color="auto"/>
            <w:bottom w:val="none" w:sz="0" w:space="0" w:color="auto"/>
            <w:right w:val="none" w:sz="0" w:space="0" w:color="auto"/>
          </w:divBdr>
          <w:divsChild>
            <w:div w:id="1110121177">
              <w:marLeft w:val="0"/>
              <w:marRight w:val="0"/>
              <w:marTop w:val="0"/>
              <w:marBottom w:val="0"/>
              <w:divBdr>
                <w:top w:val="none" w:sz="0" w:space="0" w:color="auto"/>
                <w:left w:val="none" w:sz="0" w:space="0" w:color="auto"/>
                <w:bottom w:val="none" w:sz="0" w:space="0" w:color="auto"/>
                <w:right w:val="none" w:sz="0" w:space="0" w:color="auto"/>
              </w:divBdr>
              <w:divsChild>
                <w:div w:id="846024101">
                  <w:marLeft w:val="0"/>
                  <w:marRight w:val="0"/>
                  <w:marTop w:val="0"/>
                  <w:marBottom w:val="0"/>
                  <w:divBdr>
                    <w:top w:val="none" w:sz="0" w:space="0" w:color="auto"/>
                    <w:left w:val="none" w:sz="0" w:space="0" w:color="auto"/>
                    <w:bottom w:val="none" w:sz="0" w:space="0" w:color="auto"/>
                    <w:right w:val="none" w:sz="0" w:space="0" w:color="auto"/>
                  </w:divBdr>
                  <w:divsChild>
                    <w:div w:id="614169296">
                      <w:marLeft w:val="0"/>
                      <w:marRight w:val="0"/>
                      <w:marTop w:val="0"/>
                      <w:marBottom w:val="0"/>
                      <w:divBdr>
                        <w:top w:val="none" w:sz="0" w:space="0" w:color="auto"/>
                        <w:left w:val="none" w:sz="0" w:space="0" w:color="auto"/>
                        <w:bottom w:val="none" w:sz="0" w:space="0" w:color="auto"/>
                        <w:right w:val="none" w:sz="0" w:space="0" w:color="auto"/>
                      </w:divBdr>
                      <w:divsChild>
                        <w:div w:id="1937323109">
                          <w:marLeft w:val="0"/>
                          <w:marRight w:val="0"/>
                          <w:marTop w:val="0"/>
                          <w:marBottom w:val="0"/>
                          <w:divBdr>
                            <w:top w:val="none" w:sz="0" w:space="0" w:color="auto"/>
                            <w:left w:val="none" w:sz="0" w:space="0" w:color="auto"/>
                            <w:bottom w:val="none" w:sz="0" w:space="0" w:color="auto"/>
                            <w:right w:val="none" w:sz="0" w:space="0" w:color="auto"/>
                          </w:divBdr>
                          <w:divsChild>
                            <w:div w:id="636885097">
                              <w:marLeft w:val="0"/>
                              <w:marRight w:val="0"/>
                              <w:marTop w:val="0"/>
                              <w:marBottom w:val="0"/>
                              <w:divBdr>
                                <w:top w:val="none" w:sz="0" w:space="0" w:color="auto"/>
                                <w:left w:val="none" w:sz="0" w:space="0" w:color="auto"/>
                                <w:bottom w:val="none" w:sz="0" w:space="0" w:color="auto"/>
                                <w:right w:val="none" w:sz="0" w:space="0" w:color="auto"/>
                              </w:divBdr>
                              <w:divsChild>
                                <w:div w:id="402794463">
                                  <w:marLeft w:val="0"/>
                                  <w:marRight w:val="0"/>
                                  <w:marTop w:val="0"/>
                                  <w:marBottom w:val="0"/>
                                  <w:divBdr>
                                    <w:top w:val="none" w:sz="0" w:space="0" w:color="auto"/>
                                    <w:left w:val="none" w:sz="0" w:space="0" w:color="auto"/>
                                    <w:bottom w:val="none" w:sz="0" w:space="0" w:color="auto"/>
                                    <w:right w:val="none" w:sz="0" w:space="0" w:color="auto"/>
                                  </w:divBdr>
                                  <w:divsChild>
                                    <w:div w:id="728042007">
                                      <w:marLeft w:val="0"/>
                                      <w:marRight w:val="0"/>
                                      <w:marTop w:val="0"/>
                                      <w:marBottom w:val="0"/>
                                      <w:divBdr>
                                        <w:top w:val="none" w:sz="0" w:space="0" w:color="auto"/>
                                        <w:left w:val="single" w:sz="6" w:space="15" w:color="CACACA"/>
                                        <w:bottom w:val="single" w:sz="6" w:space="15" w:color="CACACA"/>
                                        <w:right w:val="single" w:sz="6" w:space="15" w:color="CACACA"/>
                                      </w:divBdr>
                                    </w:div>
                                  </w:divsChild>
                                </w:div>
                              </w:divsChild>
                            </w:div>
                          </w:divsChild>
                        </w:div>
                      </w:divsChild>
                    </w:div>
                  </w:divsChild>
                </w:div>
              </w:divsChild>
            </w:div>
          </w:divsChild>
        </w:div>
      </w:divsChild>
    </w:div>
    <w:div w:id="1164589703">
      <w:bodyDiv w:val="1"/>
      <w:marLeft w:val="0"/>
      <w:marRight w:val="0"/>
      <w:marTop w:val="0"/>
      <w:marBottom w:val="0"/>
      <w:divBdr>
        <w:top w:val="none" w:sz="0" w:space="0" w:color="auto"/>
        <w:left w:val="none" w:sz="0" w:space="0" w:color="auto"/>
        <w:bottom w:val="none" w:sz="0" w:space="0" w:color="auto"/>
        <w:right w:val="none" w:sz="0" w:space="0" w:color="auto"/>
      </w:divBdr>
    </w:div>
    <w:div w:id="1170947096">
      <w:bodyDiv w:val="1"/>
      <w:marLeft w:val="0"/>
      <w:marRight w:val="0"/>
      <w:marTop w:val="0"/>
      <w:marBottom w:val="0"/>
      <w:divBdr>
        <w:top w:val="none" w:sz="0" w:space="0" w:color="auto"/>
        <w:left w:val="none" w:sz="0" w:space="0" w:color="auto"/>
        <w:bottom w:val="none" w:sz="0" w:space="0" w:color="auto"/>
        <w:right w:val="none" w:sz="0" w:space="0" w:color="auto"/>
      </w:divBdr>
      <w:divsChild>
        <w:div w:id="726492783">
          <w:marLeft w:val="0"/>
          <w:marRight w:val="1"/>
          <w:marTop w:val="0"/>
          <w:marBottom w:val="0"/>
          <w:divBdr>
            <w:top w:val="none" w:sz="0" w:space="0" w:color="auto"/>
            <w:left w:val="none" w:sz="0" w:space="0" w:color="auto"/>
            <w:bottom w:val="none" w:sz="0" w:space="0" w:color="auto"/>
            <w:right w:val="none" w:sz="0" w:space="0" w:color="auto"/>
          </w:divBdr>
          <w:divsChild>
            <w:div w:id="688021428">
              <w:marLeft w:val="0"/>
              <w:marRight w:val="0"/>
              <w:marTop w:val="0"/>
              <w:marBottom w:val="0"/>
              <w:divBdr>
                <w:top w:val="none" w:sz="0" w:space="0" w:color="auto"/>
                <w:left w:val="none" w:sz="0" w:space="0" w:color="auto"/>
                <w:bottom w:val="none" w:sz="0" w:space="0" w:color="auto"/>
                <w:right w:val="none" w:sz="0" w:space="0" w:color="auto"/>
              </w:divBdr>
              <w:divsChild>
                <w:div w:id="244189449">
                  <w:marLeft w:val="0"/>
                  <w:marRight w:val="1"/>
                  <w:marTop w:val="0"/>
                  <w:marBottom w:val="0"/>
                  <w:divBdr>
                    <w:top w:val="none" w:sz="0" w:space="0" w:color="auto"/>
                    <w:left w:val="none" w:sz="0" w:space="0" w:color="auto"/>
                    <w:bottom w:val="none" w:sz="0" w:space="0" w:color="auto"/>
                    <w:right w:val="none" w:sz="0" w:space="0" w:color="auto"/>
                  </w:divBdr>
                  <w:divsChild>
                    <w:div w:id="469176225">
                      <w:marLeft w:val="0"/>
                      <w:marRight w:val="0"/>
                      <w:marTop w:val="0"/>
                      <w:marBottom w:val="0"/>
                      <w:divBdr>
                        <w:top w:val="none" w:sz="0" w:space="0" w:color="auto"/>
                        <w:left w:val="none" w:sz="0" w:space="0" w:color="auto"/>
                        <w:bottom w:val="none" w:sz="0" w:space="0" w:color="auto"/>
                        <w:right w:val="none" w:sz="0" w:space="0" w:color="auto"/>
                      </w:divBdr>
                      <w:divsChild>
                        <w:div w:id="2144421136">
                          <w:marLeft w:val="0"/>
                          <w:marRight w:val="0"/>
                          <w:marTop w:val="0"/>
                          <w:marBottom w:val="0"/>
                          <w:divBdr>
                            <w:top w:val="none" w:sz="0" w:space="0" w:color="auto"/>
                            <w:left w:val="none" w:sz="0" w:space="0" w:color="auto"/>
                            <w:bottom w:val="none" w:sz="0" w:space="0" w:color="auto"/>
                            <w:right w:val="none" w:sz="0" w:space="0" w:color="auto"/>
                          </w:divBdr>
                          <w:divsChild>
                            <w:div w:id="237251367">
                              <w:marLeft w:val="0"/>
                              <w:marRight w:val="0"/>
                              <w:marTop w:val="120"/>
                              <w:marBottom w:val="360"/>
                              <w:divBdr>
                                <w:top w:val="none" w:sz="0" w:space="0" w:color="auto"/>
                                <w:left w:val="none" w:sz="0" w:space="0" w:color="auto"/>
                                <w:bottom w:val="none" w:sz="0" w:space="0" w:color="auto"/>
                                <w:right w:val="none" w:sz="0" w:space="0" w:color="auto"/>
                              </w:divBdr>
                              <w:divsChild>
                                <w:div w:id="357706078">
                                  <w:marLeft w:val="0"/>
                                  <w:marRight w:val="0"/>
                                  <w:marTop w:val="0"/>
                                  <w:marBottom w:val="0"/>
                                  <w:divBdr>
                                    <w:top w:val="none" w:sz="0" w:space="0" w:color="auto"/>
                                    <w:left w:val="none" w:sz="0" w:space="0" w:color="auto"/>
                                    <w:bottom w:val="none" w:sz="0" w:space="0" w:color="auto"/>
                                    <w:right w:val="none" w:sz="0" w:space="0" w:color="auto"/>
                                  </w:divBdr>
                                  <w:divsChild>
                                    <w:div w:id="1243027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7302833">
      <w:bodyDiv w:val="1"/>
      <w:marLeft w:val="0"/>
      <w:marRight w:val="0"/>
      <w:marTop w:val="0"/>
      <w:marBottom w:val="0"/>
      <w:divBdr>
        <w:top w:val="none" w:sz="0" w:space="0" w:color="auto"/>
        <w:left w:val="none" w:sz="0" w:space="0" w:color="auto"/>
        <w:bottom w:val="none" w:sz="0" w:space="0" w:color="auto"/>
        <w:right w:val="none" w:sz="0" w:space="0" w:color="auto"/>
      </w:divBdr>
    </w:div>
    <w:div w:id="1178347842">
      <w:bodyDiv w:val="1"/>
      <w:marLeft w:val="0"/>
      <w:marRight w:val="0"/>
      <w:marTop w:val="0"/>
      <w:marBottom w:val="0"/>
      <w:divBdr>
        <w:top w:val="none" w:sz="0" w:space="0" w:color="auto"/>
        <w:left w:val="none" w:sz="0" w:space="0" w:color="auto"/>
        <w:bottom w:val="none" w:sz="0" w:space="0" w:color="auto"/>
        <w:right w:val="none" w:sz="0" w:space="0" w:color="auto"/>
      </w:divBdr>
    </w:div>
    <w:div w:id="1178422957">
      <w:bodyDiv w:val="1"/>
      <w:marLeft w:val="0"/>
      <w:marRight w:val="0"/>
      <w:marTop w:val="0"/>
      <w:marBottom w:val="0"/>
      <w:divBdr>
        <w:top w:val="none" w:sz="0" w:space="0" w:color="auto"/>
        <w:left w:val="none" w:sz="0" w:space="0" w:color="auto"/>
        <w:bottom w:val="none" w:sz="0" w:space="0" w:color="auto"/>
        <w:right w:val="none" w:sz="0" w:space="0" w:color="auto"/>
      </w:divBdr>
      <w:divsChild>
        <w:div w:id="1351948181">
          <w:marLeft w:val="0"/>
          <w:marRight w:val="1"/>
          <w:marTop w:val="0"/>
          <w:marBottom w:val="0"/>
          <w:divBdr>
            <w:top w:val="none" w:sz="0" w:space="0" w:color="auto"/>
            <w:left w:val="none" w:sz="0" w:space="0" w:color="auto"/>
            <w:bottom w:val="none" w:sz="0" w:space="0" w:color="auto"/>
            <w:right w:val="none" w:sz="0" w:space="0" w:color="auto"/>
          </w:divBdr>
          <w:divsChild>
            <w:div w:id="2053967024">
              <w:marLeft w:val="0"/>
              <w:marRight w:val="0"/>
              <w:marTop w:val="0"/>
              <w:marBottom w:val="0"/>
              <w:divBdr>
                <w:top w:val="none" w:sz="0" w:space="0" w:color="auto"/>
                <w:left w:val="none" w:sz="0" w:space="0" w:color="auto"/>
                <w:bottom w:val="none" w:sz="0" w:space="0" w:color="auto"/>
                <w:right w:val="none" w:sz="0" w:space="0" w:color="auto"/>
              </w:divBdr>
              <w:divsChild>
                <w:div w:id="1171334507">
                  <w:marLeft w:val="0"/>
                  <w:marRight w:val="1"/>
                  <w:marTop w:val="0"/>
                  <w:marBottom w:val="0"/>
                  <w:divBdr>
                    <w:top w:val="none" w:sz="0" w:space="0" w:color="auto"/>
                    <w:left w:val="none" w:sz="0" w:space="0" w:color="auto"/>
                    <w:bottom w:val="none" w:sz="0" w:space="0" w:color="auto"/>
                    <w:right w:val="none" w:sz="0" w:space="0" w:color="auto"/>
                  </w:divBdr>
                  <w:divsChild>
                    <w:div w:id="1874885492">
                      <w:marLeft w:val="0"/>
                      <w:marRight w:val="0"/>
                      <w:marTop w:val="0"/>
                      <w:marBottom w:val="0"/>
                      <w:divBdr>
                        <w:top w:val="none" w:sz="0" w:space="0" w:color="auto"/>
                        <w:left w:val="none" w:sz="0" w:space="0" w:color="auto"/>
                        <w:bottom w:val="none" w:sz="0" w:space="0" w:color="auto"/>
                        <w:right w:val="none" w:sz="0" w:space="0" w:color="auto"/>
                      </w:divBdr>
                      <w:divsChild>
                        <w:div w:id="481195092">
                          <w:marLeft w:val="0"/>
                          <w:marRight w:val="0"/>
                          <w:marTop w:val="0"/>
                          <w:marBottom w:val="0"/>
                          <w:divBdr>
                            <w:top w:val="none" w:sz="0" w:space="0" w:color="auto"/>
                            <w:left w:val="none" w:sz="0" w:space="0" w:color="auto"/>
                            <w:bottom w:val="none" w:sz="0" w:space="0" w:color="auto"/>
                            <w:right w:val="none" w:sz="0" w:space="0" w:color="auto"/>
                          </w:divBdr>
                          <w:divsChild>
                            <w:div w:id="751125489">
                              <w:marLeft w:val="0"/>
                              <w:marRight w:val="0"/>
                              <w:marTop w:val="120"/>
                              <w:marBottom w:val="360"/>
                              <w:divBdr>
                                <w:top w:val="none" w:sz="0" w:space="0" w:color="auto"/>
                                <w:left w:val="none" w:sz="0" w:space="0" w:color="auto"/>
                                <w:bottom w:val="none" w:sz="0" w:space="0" w:color="auto"/>
                                <w:right w:val="none" w:sz="0" w:space="0" w:color="auto"/>
                              </w:divBdr>
                              <w:divsChild>
                                <w:div w:id="468015351">
                                  <w:marLeft w:val="0"/>
                                  <w:marRight w:val="0"/>
                                  <w:marTop w:val="0"/>
                                  <w:marBottom w:val="0"/>
                                  <w:divBdr>
                                    <w:top w:val="none" w:sz="0" w:space="0" w:color="auto"/>
                                    <w:left w:val="none" w:sz="0" w:space="0" w:color="auto"/>
                                    <w:bottom w:val="none" w:sz="0" w:space="0" w:color="auto"/>
                                    <w:right w:val="none" w:sz="0" w:space="0" w:color="auto"/>
                                  </w:divBdr>
                                  <w:divsChild>
                                    <w:div w:id="1707559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1696650">
      <w:bodyDiv w:val="1"/>
      <w:marLeft w:val="0"/>
      <w:marRight w:val="0"/>
      <w:marTop w:val="0"/>
      <w:marBottom w:val="0"/>
      <w:divBdr>
        <w:top w:val="none" w:sz="0" w:space="0" w:color="auto"/>
        <w:left w:val="none" w:sz="0" w:space="0" w:color="auto"/>
        <w:bottom w:val="none" w:sz="0" w:space="0" w:color="auto"/>
        <w:right w:val="none" w:sz="0" w:space="0" w:color="auto"/>
      </w:divBdr>
    </w:div>
    <w:div w:id="1183209019">
      <w:bodyDiv w:val="1"/>
      <w:marLeft w:val="0"/>
      <w:marRight w:val="0"/>
      <w:marTop w:val="0"/>
      <w:marBottom w:val="0"/>
      <w:divBdr>
        <w:top w:val="none" w:sz="0" w:space="0" w:color="auto"/>
        <w:left w:val="none" w:sz="0" w:space="0" w:color="auto"/>
        <w:bottom w:val="none" w:sz="0" w:space="0" w:color="auto"/>
        <w:right w:val="none" w:sz="0" w:space="0" w:color="auto"/>
      </w:divBdr>
    </w:div>
    <w:div w:id="1183975957">
      <w:bodyDiv w:val="1"/>
      <w:marLeft w:val="0"/>
      <w:marRight w:val="0"/>
      <w:marTop w:val="0"/>
      <w:marBottom w:val="0"/>
      <w:divBdr>
        <w:top w:val="none" w:sz="0" w:space="0" w:color="auto"/>
        <w:left w:val="none" w:sz="0" w:space="0" w:color="auto"/>
        <w:bottom w:val="none" w:sz="0" w:space="0" w:color="auto"/>
        <w:right w:val="none" w:sz="0" w:space="0" w:color="auto"/>
      </w:divBdr>
      <w:divsChild>
        <w:div w:id="1694839880">
          <w:marLeft w:val="0"/>
          <w:marRight w:val="1"/>
          <w:marTop w:val="0"/>
          <w:marBottom w:val="0"/>
          <w:divBdr>
            <w:top w:val="none" w:sz="0" w:space="0" w:color="auto"/>
            <w:left w:val="none" w:sz="0" w:space="0" w:color="auto"/>
            <w:bottom w:val="none" w:sz="0" w:space="0" w:color="auto"/>
            <w:right w:val="none" w:sz="0" w:space="0" w:color="auto"/>
          </w:divBdr>
          <w:divsChild>
            <w:div w:id="1409112917">
              <w:marLeft w:val="0"/>
              <w:marRight w:val="0"/>
              <w:marTop w:val="0"/>
              <w:marBottom w:val="0"/>
              <w:divBdr>
                <w:top w:val="none" w:sz="0" w:space="0" w:color="auto"/>
                <w:left w:val="none" w:sz="0" w:space="0" w:color="auto"/>
                <w:bottom w:val="none" w:sz="0" w:space="0" w:color="auto"/>
                <w:right w:val="none" w:sz="0" w:space="0" w:color="auto"/>
              </w:divBdr>
              <w:divsChild>
                <w:div w:id="1489400785">
                  <w:marLeft w:val="0"/>
                  <w:marRight w:val="1"/>
                  <w:marTop w:val="0"/>
                  <w:marBottom w:val="0"/>
                  <w:divBdr>
                    <w:top w:val="none" w:sz="0" w:space="0" w:color="auto"/>
                    <w:left w:val="none" w:sz="0" w:space="0" w:color="auto"/>
                    <w:bottom w:val="none" w:sz="0" w:space="0" w:color="auto"/>
                    <w:right w:val="none" w:sz="0" w:space="0" w:color="auto"/>
                  </w:divBdr>
                  <w:divsChild>
                    <w:div w:id="2026514764">
                      <w:marLeft w:val="0"/>
                      <w:marRight w:val="0"/>
                      <w:marTop w:val="0"/>
                      <w:marBottom w:val="0"/>
                      <w:divBdr>
                        <w:top w:val="none" w:sz="0" w:space="0" w:color="auto"/>
                        <w:left w:val="none" w:sz="0" w:space="0" w:color="auto"/>
                        <w:bottom w:val="none" w:sz="0" w:space="0" w:color="auto"/>
                        <w:right w:val="none" w:sz="0" w:space="0" w:color="auto"/>
                      </w:divBdr>
                      <w:divsChild>
                        <w:div w:id="1057556460">
                          <w:marLeft w:val="0"/>
                          <w:marRight w:val="0"/>
                          <w:marTop w:val="0"/>
                          <w:marBottom w:val="0"/>
                          <w:divBdr>
                            <w:top w:val="none" w:sz="0" w:space="0" w:color="auto"/>
                            <w:left w:val="none" w:sz="0" w:space="0" w:color="auto"/>
                            <w:bottom w:val="none" w:sz="0" w:space="0" w:color="auto"/>
                            <w:right w:val="none" w:sz="0" w:space="0" w:color="auto"/>
                          </w:divBdr>
                          <w:divsChild>
                            <w:div w:id="1480537684">
                              <w:marLeft w:val="0"/>
                              <w:marRight w:val="0"/>
                              <w:marTop w:val="120"/>
                              <w:marBottom w:val="360"/>
                              <w:divBdr>
                                <w:top w:val="none" w:sz="0" w:space="0" w:color="auto"/>
                                <w:left w:val="none" w:sz="0" w:space="0" w:color="auto"/>
                                <w:bottom w:val="none" w:sz="0" w:space="0" w:color="auto"/>
                                <w:right w:val="none" w:sz="0" w:space="0" w:color="auto"/>
                              </w:divBdr>
                              <w:divsChild>
                                <w:div w:id="1191407826">
                                  <w:marLeft w:val="0"/>
                                  <w:marRight w:val="0"/>
                                  <w:marTop w:val="0"/>
                                  <w:marBottom w:val="0"/>
                                  <w:divBdr>
                                    <w:top w:val="none" w:sz="0" w:space="0" w:color="auto"/>
                                    <w:left w:val="none" w:sz="0" w:space="0" w:color="auto"/>
                                    <w:bottom w:val="none" w:sz="0" w:space="0" w:color="auto"/>
                                    <w:right w:val="none" w:sz="0" w:space="0" w:color="auto"/>
                                  </w:divBdr>
                                  <w:divsChild>
                                    <w:div w:id="102653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4786766">
      <w:bodyDiv w:val="1"/>
      <w:marLeft w:val="0"/>
      <w:marRight w:val="0"/>
      <w:marTop w:val="0"/>
      <w:marBottom w:val="0"/>
      <w:divBdr>
        <w:top w:val="none" w:sz="0" w:space="0" w:color="auto"/>
        <w:left w:val="none" w:sz="0" w:space="0" w:color="auto"/>
        <w:bottom w:val="none" w:sz="0" w:space="0" w:color="auto"/>
        <w:right w:val="none" w:sz="0" w:space="0" w:color="auto"/>
      </w:divBdr>
    </w:div>
    <w:div w:id="1191838694">
      <w:bodyDiv w:val="1"/>
      <w:marLeft w:val="0"/>
      <w:marRight w:val="0"/>
      <w:marTop w:val="0"/>
      <w:marBottom w:val="0"/>
      <w:divBdr>
        <w:top w:val="none" w:sz="0" w:space="0" w:color="auto"/>
        <w:left w:val="none" w:sz="0" w:space="0" w:color="auto"/>
        <w:bottom w:val="none" w:sz="0" w:space="0" w:color="auto"/>
        <w:right w:val="none" w:sz="0" w:space="0" w:color="auto"/>
      </w:divBdr>
    </w:div>
    <w:div w:id="1196849708">
      <w:bodyDiv w:val="1"/>
      <w:marLeft w:val="0"/>
      <w:marRight w:val="0"/>
      <w:marTop w:val="0"/>
      <w:marBottom w:val="0"/>
      <w:divBdr>
        <w:top w:val="none" w:sz="0" w:space="0" w:color="auto"/>
        <w:left w:val="none" w:sz="0" w:space="0" w:color="auto"/>
        <w:bottom w:val="none" w:sz="0" w:space="0" w:color="auto"/>
        <w:right w:val="none" w:sz="0" w:space="0" w:color="auto"/>
      </w:divBdr>
    </w:div>
    <w:div w:id="1197548600">
      <w:bodyDiv w:val="1"/>
      <w:marLeft w:val="0"/>
      <w:marRight w:val="0"/>
      <w:marTop w:val="0"/>
      <w:marBottom w:val="0"/>
      <w:divBdr>
        <w:top w:val="none" w:sz="0" w:space="0" w:color="auto"/>
        <w:left w:val="none" w:sz="0" w:space="0" w:color="auto"/>
        <w:bottom w:val="none" w:sz="0" w:space="0" w:color="auto"/>
        <w:right w:val="none" w:sz="0" w:space="0" w:color="auto"/>
      </w:divBdr>
    </w:div>
    <w:div w:id="1204560042">
      <w:bodyDiv w:val="1"/>
      <w:marLeft w:val="0"/>
      <w:marRight w:val="0"/>
      <w:marTop w:val="0"/>
      <w:marBottom w:val="0"/>
      <w:divBdr>
        <w:top w:val="none" w:sz="0" w:space="0" w:color="auto"/>
        <w:left w:val="none" w:sz="0" w:space="0" w:color="auto"/>
        <w:bottom w:val="none" w:sz="0" w:space="0" w:color="auto"/>
        <w:right w:val="none" w:sz="0" w:space="0" w:color="auto"/>
      </w:divBdr>
    </w:div>
    <w:div w:id="1205479644">
      <w:bodyDiv w:val="1"/>
      <w:marLeft w:val="0"/>
      <w:marRight w:val="0"/>
      <w:marTop w:val="0"/>
      <w:marBottom w:val="0"/>
      <w:divBdr>
        <w:top w:val="none" w:sz="0" w:space="0" w:color="auto"/>
        <w:left w:val="none" w:sz="0" w:space="0" w:color="auto"/>
        <w:bottom w:val="none" w:sz="0" w:space="0" w:color="auto"/>
        <w:right w:val="none" w:sz="0" w:space="0" w:color="auto"/>
      </w:divBdr>
    </w:div>
    <w:div w:id="1206211590">
      <w:bodyDiv w:val="1"/>
      <w:marLeft w:val="0"/>
      <w:marRight w:val="0"/>
      <w:marTop w:val="0"/>
      <w:marBottom w:val="0"/>
      <w:divBdr>
        <w:top w:val="none" w:sz="0" w:space="0" w:color="auto"/>
        <w:left w:val="none" w:sz="0" w:space="0" w:color="auto"/>
        <w:bottom w:val="none" w:sz="0" w:space="0" w:color="auto"/>
        <w:right w:val="none" w:sz="0" w:space="0" w:color="auto"/>
      </w:divBdr>
    </w:div>
    <w:div w:id="1209028892">
      <w:bodyDiv w:val="1"/>
      <w:marLeft w:val="0"/>
      <w:marRight w:val="0"/>
      <w:marTop w:val="0"/>
      <w:marBottom w:val="0"/>
      <w:divBdr>
        <w:top w:val="none" w:sz="0" w:space="0" w:color="auto"/>
        <w:left w:val="none" w:sz="0" w:space="0" w:color="auto"/>
        <w:bottom w:val="none" w:sz="0" w:space="0" w:color="auto"/>
        <w:right w:val="none" w:sz="0" w:space="0" w:color="auto"/>
      </w:divBdr>
      <w:divsChild>
        <w:div w:id="377316168">
          <w:marLeft w:val="0"/>
          <w:marRight w:val="0"/>
          <w:marTop w:val="234"/>
          <w:marBottom w:val="0"/>
          <w:divBdr>
            <w:top w:val="none" w:sz="0" w:space="0" w:color="auto"/>
            <w:left w:val="none" w:sz="0" w:space="0" w:color="auto"/>
            <w:bottom w:val="none" w:sz="0" w:space="0" w:color="auto"/>
            <w:right w:val="none" w:sz="0" w:space="0" w:color="auto"/>
          </w:divBdr>
          <w:divsChild>
            <w:div w:id="1759473339">
              <w:marLeft w:val="0"/>
              <w:marRight w:val="0"/>
              <w:marTop w:val="0"/>
              <w:marBottom w:val="0"/>
              <w:divBdr>
                <w:top w:val="none" w:sz="0" w:space="0" w:color="auto"/>
                <w:left w:val="none" w:sz="0" w:space="0" w:color="auto"/>
                <w:bottom w:val="none" w:sz="0" w:space="0" w:color="auto"/>
                <w:right w:val="none" w:sz="0" w:space="0" w:color="auto"/>
              </w:divBdr>
            </w:div>
          </w:divsChild>
        </w:div>
        <w:div w:id="1067995657">
          <w:marLeft w:val="0"/>
          <w:marRight w:val="0"/>
          <w:marTop w:val="234"/>
          <w:marBottom w:val="0"/>
          <w:divBdr>
            <w:top w:val="none" w:sz="0" w:space="0" w:color="auto"/>
            <w:left w:val="none" w:sz="0" w:space="0" w:color="auto"/>
            <w:bottom w:val="none" w:sz="0" w:space="0" w:color="auto"/>
            <w:right w:val="none" w:sz="0" w:space="0" w:color="auto"/>
          </w:divBdr>
          <w:divsChild>
            <w:div w:id="1561402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392889">
      <w:bodyDiv w:val="1"/>
      <w:marLeft w:val="0"/>
      <w:marRight w:val="0"/>
      <w:marTop w:val="0"/>
      <w:marBottom w:val="0"/>
      <w:divBdr>
        <w:top w:val="none" w:sz="0" w:space="0" w:color="auto"/>
        <w:left w:val="none" w:sz="0" w:space="0" w:color="auto"/>
        <w:bottom w:val="none" w:sz="0" w:space="0" w:color="auto"/>
        <w:right w:val="none" w:sz="0" w:space="0" w:color="auto"/>
      </w:divBdr>
      <w:divsChild>
        <w:div w:id="2047949229">
          <w:marLeft w:val="0"/>
          <w:marRight w:val="1"/>
          <w:marTop w:val="0"/>
          <w:marBottom w:val="0"/>
          <w:divBdr>
            <w:top w:val="none" w:sz="0" w:space="0" w:color="auto"/>
            <w:left w:val="none" w:sz="0" w:space="0" w:color="auto"/>
            <w:bottom w:val="none" w:sz="0" w:space="0" w:color="auto"/>
            <w:right w:val="none" w:sz="0" w:space="0" w:color="auto"/>
          </w:divBdr>
          <w:divsChild>
            <w:div w:id="29306743">
              <w:marLeft w:val="0"/>
              <w:marRight w:val="0"/>
              <w:marTop w:val="0"/>
              <w:marBottom w:val="0"/>
              <w:divBdr>
                <w:top w:val="none" w:sz="0" w:space="0" w:color="auto"/>
                <w:left w:val="none" w:sz="0" w:space="0" w:color="auto"/>
                <w:bottom w:val="none" w:sz="0" w:space="0" w:color="auto"/>
                <w:right w:val="none" w:sz="0" w:space="0" w:color="auto"/>
              </w:divBdr>
              <w:divsChild>
                <w:div w:id="916789743">
                  <w:marLeft w:val="0"/>
                  <w:marRight w:val="1"/>
                  <w:marTop w:val="0"/>
                  <w:marBottom w:val="0"/>
                  <w:divBdr>
                    <w:top w:val="none" w:sz="0" w:space="0" w:color="auto"/>
                    <w:left w:val="none" w:sz="0" w:space="0" w:color="auto"/>
                    <w:bottom w:val="none" w:sz="0" w:space="0" w:color="auto"/>
                    <w:right w:val="none" w:sz="0" w:space="0" w:color="auto"/>
                  </w:divBdr>
                  <w:divsChild>
                    <w:div w:id="292713645">
                      <w:marLeft w:val="0"/>
                      <w:marRight w:val="0"/>
                      <w:marTop w:val="0"/>
                      <w:marBottom w:val="0"/>
                      <w:divBdr>
                        <w:top w:val="none" w:sz="0" w:space="0" w:color="auto"/>
                        <w:left w:val="none" w:sz="0" w:space="0" w:color="auto"/>
                        <w:bottom w:val="none" w:sz="0" w:space="0" w:color="auto"/>
                        <w:right w:val="none" w:sz="0" w:space="0" w:color="auto"/>
                      </w:divBdr>
                      <w:divsChild>
                        <w:div w:id="1142039191">
                          <w:marLeft w:val="0"/>
                          <w:marRight w:val="0"/>
                          <w:marTop w:val="0"/>
                          <w:marBottom w:val="0"/>
                          <w:divBdr>
                            <w:top w:val="none" w:sz="0" w:space="0" w:color="auto"/>
                            <w:left w:val="none" w:sz="0" w:space="0" w:color="auto"/>
                            <w:bottom w:val="none" w:sz="0" w:space="0" w:color="auto"/>
                            <w:right w:val="none" w:sz="0" w:space="0" w:color="auto"/>
                          </w:divBdr>
                          <w:divsChild>
                            <w:div w:id="974681465">
                              <w:marLeft w:val="0"/>
                              <w:marRight w:val="0"/>
                              <w:marTop w:val="120"/>
                              <w:marBottom w:val="360"/>
                              <w:divBdr>
                                <w:top w:val="none" w:sz="0" w:space="0" w:color="auto"/>
                                <w:left w:val="none" w:sz="0" w:space="0" w:color="auto"/>
                                <w:bottom w:val="none" w:sz="0" w:space="0" w:color="auto"/>
                                <w:right w:val="none" w:sz="0" w:space="0" w:color="auto"/>
                              </w:divBdr>
                              <w:divsChild>
                                <w:div w:id="1782915056">
                                  <w:marLeft w:val="0"/>
                                  <w:marRight w:val="0"/>
                                  <w:marTop w:val="0"/>
                                  <w:marBottom w:val="0"/>
                                  <w:divBdr>
                                    <w:top w:val="none" w:sz="0" w:space="0" w:color="auto"/>
                                    <w:left w:val="none" w:sz="0" w:space="0" w:color="auto"/>
                                    <w:bottom w:val="none" w:sz="0" w:space="0" w:color="auto"/>
                                    <w:right w:val="none" w:sz="0" w:space="0" w:color="auto"/>
                                  </w:divBdr>
                                  <w:divsChild>
                                    <w:div w:id="588730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4491179">
      <w:bodyDiv w:val="1"/>
      <w:marLeft w:val="0"/>
      <w:marRight w:val="0"/>
      <w:marTop w:val="0"/>
      <w:marBottom w:val="0"/>
      <w:divBdr>
        <w:top w:val="none" w:sz="0" w:space="0" w:color="auto"/>
        <w:left w:val="none" w:sz="0" w:space="0" w:color="auto"/>
        <w:bottom w:val="none" w:sz="0" w:space="0" w:color="auto"/>
        <w:right w:val="none" w:sz="0" w:space="0" w:color="auto"/>
      </w:divBdr>
    </w:div>
    <w:div w:id="1230579004">
      <w:bodyDiv w:val="1"/>
      <w:marLeft w:val="0"/>
      <w:marRight w:val="0"/>
      <w:marTop w:val="0"/>
      <w:marBottom w:val="0"/>
      <w:divBdr>
        <w:top w:val="none" w:sz="0" w:space="0" w:color="auto"/>
        <w:left w:val="none" w:sz="0" w:space="0" w:color="auto"/>
        <w:bottom w:val="none" w:sz="0" w:space="0" w:color="auto"/>
        <w:right w:val="none" w:sz="0" w:space="0" w:color="auto"/>
      </w:divBdr>
    </w:div>
    <w:div w:id="1233661608">
      <w:bodyDiv w:val="1"/>
      <w:marLeft w:val="0"/>
      <w:marRight w:val="0"/>
      <w:marTop w:val="0"/>
      <w:marBottom w:val="0"/>
      <w:divBdr>
        <w:top w:val="none" w:sz="0" w:space="0" w:color="auto"/>
        <w:left w:val="none" w:sz="0" w:space="0" w:color="auto"/>
        <w:bottom w:val="none" w:sz="0" w:space="0" w:color="auto"/>
        <w:right w:val="none" w:sz="0" w:space="0" w:color="auto"/>
      </w:divBdr>
    </w:div>
    <w:div w:id="1241714013">
      <w:bodyDiv w:val="1"/>
      <w:marLeft w:val="0"/>
      <w:marRight w:val="0"/>
      <w:marTop w:val="0"/>
      <w:marBottom w:val="0"/>
      <w:divBdr>
        <w:top w:val="none" w:sz="0" w:space="0" w:color="auto"/>
        <w:left w:val="none" w:sz="0" w:space="0" w:color="auto"/>
        <w:bottom w:val="none" w:sz="0" w:space="0" w:color="auto"/>
        <w:right w:val="none" w:sz="0" w:space="0" w:color="auto"/>
      </w:divBdr>
    </w:div>
    <w:div w:id="1250701284">
      <w:bodyDiv w:val="1"/>
      <w:marLeft w:val="0"/>
      <w:marRight w:val="0"/>
      <w:marTop w:val="0"/>
      <w:marBottom w:val="0"/>
      <w:divBdr>
        <w:top w:val="none" w:sz="0" w:space="0" w:color="auto"/>
        <w:left w:val="none" w:sz="0" w:space="0" w:color="auto"/>
        <w:bottom w:val="none" w:sz="0" w:space="0" w:color="auto"/>
        <w:right w:val="none" w:sz="0" w:space="0" w:color="auto"/>
      </w:divBdr>
    </w:div>
    <w:div w:id="1254506825">
      <w:bodyDiv w:val="1"/>
      <w:marLeft w:val="0"/>
      <w:marRight w:val="0"/>
      <w:marTop w:val="0"/>
      <w:marBottom w:val="0"/>
      <w:divBdr>
        <w:top w:val="none" w:sz="0" w:space="0" w:color="auto"/>
        <w:left w:val="none" w:sz="0" w:space="0" w:color="auto"/>
        <w:bottom w:val="none" w:sz="0" w:space="0" w:color="auto"/>
        <w:right w:val="none" w:sz="0" w:space="0" w:color="auto"/>
      </w:divBdr>
    </w:div>
    <w:div w:id="1259607296">
      <w:bodyDiv w:val="1"/>
      <w:marLeft w:val="0"/>
      <w:marRight w:val="0"/>
      <w:marTop w:val="0"/>
      <w:marBottom w:val="0"/>
      <w:divBdr>
        <w:top w:val="none" w:sz="0" w:space="0" w:color="auto"/>
        <w:left w:val="none" w:sz="0" w:space="0" w:color="auto"/>
        <w:bottom w:val="none" w:sz="0" w:space="0" w:color="auto"/>
        <w:right w:val="none" w:sz="0" w:space="0" w:color="auto"/>
      </w:divBdr>
    </w:div>
    <w:div w:id="1262445647">
      <w:bodyDiv w:val="1"/>
      <w:marLeft w:val="0"/>
      <w:marRight w:val="0"/>
      <w:marTop w:val="0"/>
      <w:marBottom w:val="0"/>
      <w:divBdr>
        <w:top w:val="none" w:sz="0" w:space="0" w:color="auto"/>
        <w:left w:val="none" w:sz="0" w:space="0" w:color="auto"/>
        <w:bottom w:val="none" w:sz="0" w:space="0" w:color="auto"/>
        <w:right w:val="none" w:sz="0" w:space="0" w:color="auto"/>
      </w:divBdr>
      <w:divsChild>
        <w:div w:id="194856003">
          <w:marLeft w:val="0"/>
          <w:marRight w:val="0"/>
          <w:marTop w:val="0"/>
          <w:marBottom w:val="0"/>
          <w:divBdr>
            <w:top w:val="none" w:sz="0" w:space="0" w:color="auto"/>
            <w:left w:val="none" w:sz="0" w:space="0" w:color="auto"/>
            <w:bottom w:val="none" w:sz="0" w:space="0" w:color="auto"/>
            <w:right w:val="none" w:sz="0" w:space="0" w:color="auto"/>
          </w:divBdr>
          <w:divsChild>
            <w:div w:id="1928494146">
              <w:marLeft w:val="0"/>
              <w:marRight w:val="0"/>
              <w:marTop w:val="0"/>
              <w:marBottom w:val="0"/>
              <w:divBdr>
                <w:top w:val="none" w:sz="0" w:space="0" w:color="auto"/>
                <w:left w:val="none" w:sz="0" w:space="0" w:color="auto"/>
                <w:bottom w:val="none" w:sz="0" w:space="0" w:color="auto"/>
                <w:right w:val="none" w:sz="0" w:space="0" w:color="auto"/>
              </w:divBdr>
              <w:divsChild>
                <w:div w:id="1580748134">
                  <w:marLeft w:val="0"/>
                  <w:marRight w:val="-6084"/>
                  <w:marTop w:val="0"/>
                  <w:marBottom w:val="0"/>
                  <w:divBdr>
                    <w:top w:val="none" w:sz="0" w:space="0" w:color="auto"/>
                    <w:left w:val="none" w:sz="0" w:space="0" w:color="auto"/>
                    <w:bottom w:val="none" w:sz="0" w:space="0" w:color="auto"/>
                    <w:right w:val="none" w:sz="0" w:space="0" w:color="auto"/>
                  </w:divBdr>
                  <w:divsChild>
                    <w:div w:id="903370367">
                      <w:marLeft w:val="0"/>
                      <w:marRight w:val="5844"/>
                      <w:marTop w:val="0"/>
                      <w:marBottom w:val="0"/>
                      <w:divBdr>
                        <w:top w:val="none" w:sz="0" w:space="0" w:color="auto"/>
                        <w:left w:val="none" w:sz="0" w:space="0" w:color="auto"/>
                        <w:bottom w:val="none" w:sz="0" w:space="0" w:color="auto"/>
                        <w:right w:val="none" w:sz="0" w:space="0" w:color="auto"/>
                      </w:divBdr>
                      <w:divsChild>
                        <w:div w:id="402526911">
                          <w:marLeft w:val="0"/>
                          <w:marRight w:val="0"/>
                          <w:marTop w:val="0"/>
                          <w:marBottom w:val="0"/>
                          <w:divBdr>
                            <w:top w:val="none" w:sz="0" w:space="0" w:color="auto"/>
                            <w:left w:val="none" w:sz="0" w:space="0" w:color="auto"/>
                            <w:bottom w:val="none" w:sz="0" w:space="0" w:color="auto"/>
                            <w:right w:val="none" w:sz="0" w:space="0" w:color="auto"/>
                          </w:divBdr>
                          <w:divsChild>
                            <w:div w:id="1834881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3566559">
      <w:bodyDiv w:val="1"/>
      <w:marLeft w:val="0"/>
      <w:marRight w:val="0"/>
      <w:marTop w:val="0"/>
      <w:marBottom w:val="0"/>
      <w:divBdr>
        <w:top w:val="none" w:sz="0" w:space="0" w:color="auto"/>
        <w:left w:val="none" w:sz="0" w:space="0" w:color="auto"/>
        <w:bottom w:val="none" w:sz="0" w:space="0" w:color="auto"/>
        <w:right w:val="none" w:sz="0" w:space="0" w:color="auto"/>
      </w:divBdr>
    </w:div>
    <w:div w:id="1263803943">
      <w:bodyDiv w:val="1"/>
      <w:marLeft w:val="0"/>
      <w:marRight w:val="0"/>
      <w:marTop w:val="0"/>
      <w:marBottom w:val="0"/>
      <w:divBdr>
        <w:top w:val="none" w:sz="0" w:space="0" w:color="auto"/>
        <w:left w:val="none" w:sz="0" w:space="0" w:color="auto"/>
        <w:bottom w:val="none" w:sz="0" w:space="0" w:color="auto"/>
        <w:right w:val="none" w:sz="0" w:space="0" w:color="auto"/>
      </w:divBdr>
    </w:div>
    <w:div w:id="1266109510">
      <w:bodyDiv w:val="1"/>
      <w:marLeft w:val="0"/>
      <w:marRight w:val="0"/>
      <w:marTop w:val="0"/>
      <w:marBottom w:val="0"/>
      <w:divBdr>
        <w:top w:val="none" w:sz="0" w:space="0" w:color="auto"/>
        <w:left w:val="none" w:sz="0" w:space="0" w:color="auto"/>
        <w:bottom w:val="none" w:sz="0" w:space="0" w:color="auto"/>
        <w:right w:val="none" w:sz="0" w:space="0" w:color="auto"/>
      </w:divBdr>
    </w:div>
    <w:div w:id="1274021454">
      <w:bodyDiv w:val="1"/>
      <w:marLeft w:val="0"/>
      <w:marRight w:val="0"/>
      <w:marTop w:val="0"/>
      <w:marBottom w:val="0"/>
      <w:divBdr>
        <w:top w:val="none" w:sz="0" w:space="0" w:color="auto"/>
        <w:left w:val="none" w:sz="0" w:space="0" w:color="auto"/>
        <w:bottom w:val="none" w:sz="0" w:space="0" w:color="auto"/>
        <w:right w:val="none" w:sz="0" w:space="0" w:color="auto"/>
      </w:divBdr>
      <w:divsChild>
        <w:div w:id="28337481">
          <w:marLeft w:val="0"/>
          <w:marRight w:val="1"/>
          <w:marTop w:val="0"/>
          <w:marBottom w:val="0"/>
          <w:divBdr>
            <w:top w:val="none" w:sz="0" w:space="0" w:color="auto"/>
            <w:left w:val="none" w:sz="0" w:space="0" w:color="auto"/>
            <w:bottom w:val="none" w:sz="0" w:space="0" w:color="auto"/>
            <w:right w:val="none" w:sz="0" w:space="0" w:color="auto"/>
          </w:divBdr>
          <w:divsChild>
            <w:div w:id="220558684">
              <w:marLeft w:val="0"/>
              <w:marRight w:val="0"/>
              <w:marTop w:val="0"/>
              <w:marBottom w:val="0"/>
              <w:divBdr>
                <w:top w:val="none" w:sz="0" w:space="0" w:color="auto"/>
                <w:left w:val="none" w:sz="0" w:space="0" w:color="auto"/>
                <w:bottom w:val="none" w:sz="0" w:space="0" w:color="auto"/>
                <w:right w:val="none" w:sz="0" w:space="0" w:color="auto"/>
              </w:divBdr>
              <w:divsChild>
                <w:div w:id="1924140944">
                  <w:marLeft w:val="0"/>
                  <w:marRight w:val="1"/>
                  <w:marTop w:val="0"/>
                  <w:marBottom w:val="0"/>
                  <w:divBdr>
                    <w:top w:val="none" w:sz="0" w:space="0" w:color="auto"/>
                    <w:left w:val="none" w:sz="0" w:space="0" w:color="auto"/>
                    <w:bottom w:val="none" w:sz="0" w:space="0" w:color="auto"/>
                    <w:right w:val="none" w:sz="0" w:space="0" w:color="auto"/>
                  </w:divBdr>
                  <w:divsChild>
                    <w:div w:id="1826360547">
                      <w:marLeft w:val="0"/>
                      <w:marRight w:val="0"/>
                      <w:marTop w:val="0"/>
                      <w:marBottom w:val="0"/>
                      <w:divBdr>
                        <w:top w:val="none" w:sz="0" w:space="0" w:color="auto"/>
                        <w:left w:val="none" w:sz="0" w:space="0" w:color="auto"/>
                        <w:bottom w:val="none" w:sz="0" w:space="0" w:color="auto"/>
                        <w:right w:val="none" w:sz="0" w:space="0" w:color="auto"/>
                      </w:divBdr>
                      <w:divsChild>
                        <w:div w:id="1894851249">
                          <w:marLeft w:val="0"/>
                          <w:marRight w:val="0"/>
                          <w:marTop w:val="0"/>
                          <w:marBottom w:val="0"/>
                          <w:divBdr>
                            <w:top w:val="none" w:sz="0" w:space="0" w:color="auto"/>
                            <w:left w:val="none" w:sz="0" w:space="0" w:color="auto"/>
                            <w:bottom w:val="none" w:sz="0" w:space="0" w:color="auto"/>
                            <w:right w:val="none" w:sz="0" w:space="0" w:color="auto"/>
                          </w:divBdr>
                          <w:divsChild>
                            <w:div w:id="473717095">
                              <w:marLeft w:val="0"/>
                              <w:marRight w:val="0"/>
                              <w:marTop w:val="120"/>
                              <w:marBottom w:val="360"/>
                              <w:divBdr>
                                <w:top w:val="none" w:sz="0" w:space="0" w:color="auto"/>
                                <w:left w:val="none" w:sz="0" w:space="0" w:color="auto"/>
                                <w:bottom w:val="none" w:sz="0" w:space="0" w:color="auto"/>
                                <w:right w:val="none" w:sz="0" w:space="0" w:color="auto"/>
                              </w:divBdr>
                              <w:divsChild>
                                <w:div w:id="881672377">
                                  <w:marLeft w:val="0"/>
                                  <w:marRight w:val="0"/>
                                  <w:marTop w:val="0"/>
                                  <w:marBottom w:val="0"/>
                                  <w:divBdr>
                                    <w:top w:val="none" w:sz="0" w:space="0" w:color="auto"/>
                                    <w:left w:val="none" w:sz="0" w:space="0" w:color="auto"/>
                                    <w:bottom w:val="none" w:sz="0" w:space="0" w:color="auto"/>
                                    <w:right w:val="none" w:sz="0" w:space="0" w:color="auto"/>
                                  </w:divBdr>
                                  <w:divsChild>
                                    <w:div w:id="193345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78833727">
      <w:bodyDiv w:val="1"/>
      <w:marLeft w:val="0"/>
      <w:marRight w:val="0"/>
      <w:marTop w:val="0"/>
      <w:marBottom w:val="0"/>
      <w:divBdr>
        <w:top w:val="none" w:sz="0" w:space="0" w:color="auto"/>
        <w:left w:val="none" w:sz="0" w:space="0" w:color="auto"/>
        <w:bottom w:val="none" w:sz="0" w:space="0" w:color="auto"/>
        <w:right w:val="none" w:sz="0" w:space="0" w:color="auto"/>
      </w:divBdr>
    </w:div>
    <w:div w:id="1296715608">
      <w:bodyDiv w:val="1"/>
      <w:marLeft w:val="0"/>
      <w:marRight w:val="0"/>
      <w:marTop w:val="0"/>
      <w:marBottom w:val="0"/>
      <w:divBdr>
        <w:top w:val="none" w:sz="0" w:space="0" w:color="auto"/>
        <w:left w:val="none" w:sz="0" w:space="0" w:color="auto"/>
        <w:bottom w:val="none" w:sz="0" w:space="0" w:color="auto"/>
        <w:right w:val="none" w:sz="0" w:space="0" w:color="auto"/>
      </w:divBdr>
      <w:divsChild>
        <w:div w:id="1648052768">
          <w:marLeft w:val="0"/>
          <w:marRight w:val="0"/>
          <w:marTop w:val="1440"/>
          <w:marBottom w:val="0"/>
          <w:divBdr>
            <w:top w:val="none" w:sz="0" w:space="0" w:color="auto"/>
            <w:left w:val="none" w:sz="0" w:space="0" w:color="auto"/>
            <w:bottom w:val="none" w:sz="0" w:space="0" w:color="auto"/>
            <w:right w:val="none" w:sz="0" w:space="0" w:color="auto"/>
          </w:divBdr>
          <w:divsChild>
            <w:div w:id="301885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906414">
      <w:bodyDiv w:val="1"/>
      <w:marLeft w:val="0"/>
      <w:marRight w:val="0"/>
      <w:marTop w:val="0"/>
      <w:marBottom w:val="0"/>
      <w:divBdr>
        <w:top w:val="none" w:sz="0" w:space="0" w:color="auto"/>
        <w:left w:val="none" w:sz="0" w:space="0" w:color="auto"/>
        <w:bottom w:val="none" w:sz="0" w:space="0" w:color="auto"/>
        <w:right w:val="none" w:sz="0" w:space="0" w:color="auto"/>
      </w:divBdr>
    </w:div>
    <w:div w:id="1304695677">
      <w:bodyDiv w:val="1"/>
      <w:marLeft w:val="0"/>
      <w:marRight w:val="0"/>
      <w:marTop w:val="0"/>
      <w:marBottom w:val="0"/>
      <w:divBdr>
        <w:top w:val="none" w:sz="0" w:space="0" w:color="auto"/>
        <w:left w:val="none" w:sz="0" w:space="0" w:color="auto"/>
        <w:bottom w:val="none" w:sz="0" w:space="0" w:color="auto"/>
        <w:right w:val="none" w:sz="0" w:space="0" w:color="auto"/>
      </w:divBdr>
    </w:div>
    <w:div w:id="1305893555">
      <w:bodyDiv w:val="1"/>
      <w:marLeft w:val="0"/>
      <w:marRight w:val="0"/>
      <w:marTop w:val="0"/>
      <w:marBottom w:val="0"/>
      <w:divBdr>
        <w:top w:val="none" w:sz="0" w:space="0" w:color="auto"/>
        <w:left w:val="none" w:sz="0" w:space="0" w:color="auto"/>
        <w:bottom w:val="none" w:sz="0" w:space="0" w:color="auto"/>
        <w:right w:val="none" w:sz="0" w:space="0" w:color="auto"/>
      </w:divBdr>
    </w:div>
    <w:div w:id="1309016606">
      <w:bodyDiv w:val="1"/>
      <w:marLeft w:val="0"/>
      <w:marRight w:val="0"/>
      <w:marTop w:val="0"/>
      <w:marBottom w:val="0"/>
      <w:divBdr>
        <w:top w:val="none" w:sz="0" w:space="0" w:color="auto"/>
        <w:left w:val="none" w:sz="0" w:space="0" w:color="auto"/>
        <w:bottom w:val="none" w:sz="0" w:space="0" w:color="auto"/>
        <w:right w:val="none" w:sz="0" w:space="0" w:color="auto"/>
      </w:divBdr>
    </w:div>
    <w:div w:id="1318800649">
      <w:bodyDiv w:val="1"/>
      <w:marLeft w:val="0"/>
      <w:marRight w:val="0"/>
      <w:marTop w:val="0"/>
      <w:marBottom w:val="0"/>
      <w:divBdr>
        <w:top w:val="none" w:sz="0" w:space="0" w:color="auto"/>
        <w:left w:val="none" w:sz="0" w:space="0" w:color="auto"/>
        <w:bottom w:val="none" w:sz="0" w:space="0" w:color="auto"/>
        <w:right w:val="none" w:sz="0" w:space="0" w:color="auto"/>
      </w:divBdr>
      <w:divsChild>
        <w:div w:id="1360206835">
          <w:marLeft w:val="0"/>
          <w:marRight w:val="1"/>
          <w:marTop w:val="0"/>
          <w:marBottom w:val="0"/>
          <w:divBdr>
            <w:top w:val="none" w:sz="0" w:space="0" w:color="auto"/>
            <w:left w:val="none" w:sz="0" w:space="0" w:color="auto"/>
            <w:bottom w:val="none" w:sz="0" w:space="0" w:color="auto"/>
            <w:right w:val="none" w:sz="0" w:space="0" w:color="auto"/>
          </w:divBdr>
          <w:divsChild>
            <w:div w:id="1744568826">
              <w:marLeft w:val="0"/>
              <w:marRight w:val="0"/>
              <w:marTop w:val="0"/>
              <w:marBottom w:val="0"/>
              <w:divBdr>
                <w:top w:val="none" w:sz="0" w:space="0" w:color="auto"/>
                <w:left w:val="none" w:sz="0" w:space="0" w:color="auto"/>
                <w:bottom w:val="none" w:sz="0" w:space="0" w:color="auto"/>
                <w:right w:val="none" w:sz="0" w:space="0" w:color="auto"/>
              </w:divBdr>
              <w:divsChild>
                <w:div w:id="2512494">
                  <w:marLeft w:val="0"/>
                  <w:marRight w:val="1"/>
                  <w:marTop w:val="0"/>
                  <w:marBottom w:val="0"/>
                  <w:divBdr>
                    <w:top w:val="none" w:sz="0" w:space="0" w:color="auto"/>
                    <w:left w:val="none" w:sz="0" w:space="0" w:color="auto"/>
                    <w:bottom w:val="none" w:sz="0" w:space="0" w:color="auto"/>
                    <w:right w:val="none" w:sz="0" w:space="0" w:color="auto"/>
                  </w:divBdr>
                  <w:divsChild>
                    <w:div w:id="1474909904">
                      <w:marLeft w:val="0"/>
                      <w:marRight w:val="0"/>
                      <w:marTop w:val="0"/>
                      <w:marBottom w:val="0"/>
                      <w:divBdr>
                        <w:top w:val="none" w:sz="0" w:space="0" w:color="auto"/>
                        <w:left w:val="none" w:sz="0" w:space="0" w:color="auto"/>
                        <w:bottom w:val="none" w:sz="0" w:space="0" w:color="auto"/>
                        <w:right w:val="none" w:sz="0" w:space="0" w:color="auto"/>
                      </w:divBdr>
                      <w:divsChild>
                        <w:div w:id="963388080">
                          <w:marLeft w:val="0"/>
                          <w:marRight w:val="0"/>
                          <w:marTop w:val="0"/>
                          <w:marBottom w:val="0"/>
                          <w:divBdr>
                            <w:top w:val="none" w:sz="0" w:space="0" w:color="auto"/>
                            <w:left w:val="none" w:sz="0" w:space="0" w:color="auto"/>
                            <w:bottom w:val="none" w:sz="0" w:space="0" w:color="auto"/>
                            <w:right w:val="none" w:sz="0" w:space="0" w:color="auto"/>
                          </w:divBdr>
                          <w:divsChild>
                            <w:div w:id="2133941533">
                              <w:marLeft w:val="0"/>
                              <w:marRight w:val="0"/>
                              <w:marTop w:val="120"/>
                              <w:marBottom w:val="360"/>
                              <w:divBdr>
                                <w:top w:val="none" w:sz="0" w:space="0" w:color="auto"/>
                                <w:left w:val="none" w:sz="0" w:space="0" w:color="auto"/>
                                <w:bottom w:val="none" w:sz="0" w:space="0" w:color="auto"/>
                                <w:right w:val="none" w:sz="0" w:space="0" w:color="auto"/>
                              </w:divBdr>
                              <w:divsChild>
                                <w:div w:id="1626891184">
                                  <w:marLeft w:val="0"/>
                                  <w:marRight w:val="0"/>
                                  <w:marTop w:val="0"/>
                                  <w:marBottom w:val="0"/>
                                  <w:divBdr>
                                    <w:top w:val="none" w:sz="0" w:space="0" w:color="auto"/>
                                    <w:left w:val="none" w:sz="0" w:space="0" w:color="auto"/>
                                    <w:bottom w:val="none" w:sz="0" w:space="0" w:color="auto"/>
                                    <w:right w:val="none" w:sz="0" w:space="0" w:color="auto"/>
                                  </w:divBdr>
                                  <w:divsChild>
                                    <w:div w:id="111366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19503069">
      <w:bodyDiv w:val="1"/>
      <w:marLeft w:val="0"/>
      <w:marRight w:val="0"/>
      <w:marTop w:val="0"/>
      <w:marBottom w:val="0"/>
      <w:divBdr>
        <w:top w:val="none" w:sz="0" w:space="0" w:color="auto"/>
        <w:left w:val="none" w:sz="0" w:space="0" w:color="auto"/>
        <w:bottom w:val="none" w:sz="0" w:space="0" w:color="auto"/>
        <w:right w:val="none" w:sz="0" w:space="0" w:color="auto"/>
      </w:divBdr>
    </w:div>
    <w:div w:id="1320690567">
      <w:bodyDiv w:val="1"/>
      <w:marLeft w:val="0"/>
      <w:marRight w:val="0"/>
      <w:marTop w:val="0"/>
      <w:marBottom w:val="0"/>
      <w:divBdr>
        <w:top w:val="none" w:sz="0" w:space="0" w:color="auto"/>
        <w:left w:val="none" w:sz="0" w:space="0" w:color="auto"/>
        <w:bottom w:val="none" w:sz="0" w:space="0" w:color="auto"/>
        <w:right w:val="none" w:sz="0" w:space="0" w:color="auto"/>
      </w:divBdr>
      <w:divsChild>
        <w:div w:id="1424956927">
          <w:marLeft w:val="0"/>
          <w:marRight w:val="0"/>
          <w:marTop w:val="0"/>
          <w:marBottom w:val="0"/>
          <w:divBdr>
            <w:top w:val="none" w:sz="0" w:space="0" w:color="auto"/>
            <w:left w:val="none" w:sz="0" w:space="0" w:color="auto"/>
            <w:bottom w:val="none" w:sz="0" w:space="0" w:color="auto"/>
            <w:right w:val="none" w:sz="0" w:space="0" w:color="auto"/>
          </w:divBdr>
          <w:divsChild>
            <w:div w:id="1390962083">
              <w:marLeft w:val="0"/>
              <w:marRight w:val="0"/>
              <w:marTop w:val="0"/>
              <w:marBottom w:val="0"/>
              <w:divBdr>
                <w:top w:val="none" w:sz="0" w:space="0" w:color="auto"/>
                <w:left w:val="none" w:sz="0" w:space="0" w:color="auto"/>
                <w:bottom w:val="none" w:sz="0" w:space="0" w:color="auto"/>
                <w:right w:val="none" w:sz="0" w:space="0" w:color="auto"/>
              </w:divBdr>
              <w:divsChild>
                <w:div w:id="462582093">
                  <w:marLeft w:val="0"/>
                  <w:marRight w:val="-6084"/>
                  <w:marTop w:val="0"/>
                  <w:marBottom w:val="0"/>
                  <w:divBdr>
                    <w:top w:val="none" w:sz="0" w:space="0" w:color="auto"/>
                    <w:left w:val="none" w:sz="0" w:space="0" w:color="auto"/>
                    <w:bottom w:val="none" w:sz="0" w:space="0" w:color="auto"/>
                    <w:right w:val="none" w:sz="0" w:space="0" w:color="auto"/>
                  </w:divBdr>
                  <w:divsChild>
                    <w:div w:id="1941714758">
                      <w:marLeft w:val="0"/>
                      <w:marRight w:val="5844"/>
                      <w:marTop w:val="0"/>
                      <w:marBottom w:val="0"/>
                      <w:divBdr>
                        <w:top w:val="none" w:sz="0" w:space="0" w:color="auto"/>
                        <w:left w:val="none" w:sz="0" w:space="0" w:color="auto"/>
                        <w:bottom w:val="none" w:sz="0" w:space="0" w:color="auto"/>
                        <w:right w:val="none" w:sz="0" w:space="0" w:color="auto"/>
                      </w:divBdr>
                      <w:divsChild>
                        <w:div w:id="60714318">
                          <w:marLeft w:val="0"/>
                          <w:marRight w:val="0"/>
                          <w:marTop w:val="0"/>
                          <w:marBottom w:val="0"/>
                          <w:divBdr>
                            <w:top w:val="none" w:sz="0" w:space="0" w:color="auto"/>
                            <w:left w:val="none" w:sz="0" w:space="0" w:color="auto"/>
                            <w:bottom w:val="none" w:sz="0" w:space="0" w:color="auto"/>
                            <w:right w:val="none" w:sz="0" w:space="0" w:color="auto"/>
                          </w:divBdr>
                          <w:divsChild>
                            <w:div w:id="1100220243">
                              <w:marLeft w:val="0"/>
                              <w:marRight w:val="0"/>
                              <w:marTop w:val="0"/>
                              <w:marBottom w:val="0"/>
                              <w:divBdr>
                                <w:top w:val="none" w:sz="0" w:space="0" w:color="auto"/>
                                <w:left w:val="none" w:sz="0" w:space="0" w:color="auto"/>
                                <w:bottom w:val="none" w:sz="0" w:space="0" w:color="auto"/>
                                <w:right w:val="none" w:sz="0" w:space="0" w:color="auto"/>
                              </w:divBdr>
                              <w:divsChild>
                                <w:div w:id="1797290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23969369">
      <w:bodyDiv w:val="1"/>
      <w:marLeft w:val="0"/>
      <w:marRight w:val="0"/>
      <w:marTop w:val="0"/>
      <w:marBottom w:val="0"/>
      <w:divBdr>
        <w:top w:val="none" w:sz="0" w:space="0" w:color="auto"/>
        <w:left w:val="none" w:sz="0" w:space="0" w:color="auto"/>
        <w:bottom w:val="none" w:sz="0" w:space="0" w:color="auto"/>
        <w:right w:val="none" w:sz="0" w:space="0" w:color="auto"/>
      </w:divBdr>
    </w:div>
    <w:div w:id="1324042349">
      <w:bodyDiv w:val="1"/>
      <w:marLeft w:val="0"/>
      <w:marRight w:val="0"/>
      <w:marTop w:val="0"/>
      <w:marBottom w:val="0"/>
      <w:divBdr>
        <w:top w:val="none" w:sz="0" w:space="0" w:color="auto"/>
        <w:left w:val="none" w:sz="0" w:space="0" w:color="auto"/>
        <w:bottom w:val="none" w:sz="0" w:space="0" w:color="auto"/>
        <w:right w:val="none" w:sz="0" w:space="0" w:color="auto"/>
      </w:divBdr>
    </w:div>
    <w:div w:id="1326740455">
      <w:bodyDiv w:val="1"/>
      <w:marLeft w:val="0"/>
      <w:marRight w:val="0"/>
      <w:marTop w:val="0"/>
      <w:marBottom w:val="0"/>
      <w:divBdr>
        <w:top w:val="none" w:sz="0" w:space="0" w:color="auto"/>
        <w:left w:val="none" w:sz="0" w:space="0" w:color="auto"/>
        <w:bottom w:val="none" w:sz="0" w:space="0" w:color="auto"/>
        <w:right w:val="none" w:sz="0" w:space="0" w:color="auto"/>
      </w:divBdr>
    </w:div>
    <w:div w:id="1334916415">
      <w:bodyDiv w:val="1"/>
      <w:marLeft w:val="0"/>
      <w:marRight w:val="0"/>
      <w:marTop w:val="0"/>
      <w:marBottom w:val="0"/>
      <w:divBdr>
        <w:top w:val="none" w:sz="0" w:space="0" w:color="auto"/>
        <w:left w:val="none" w:sz="0" w:space="0" w:color="auto"/>
        <w:bottom w:val="none" w:sz="0" w:space="0" w:color="auto"/>
        <w:right w:val="none" w:sz="0" w:space="0" w:color="auto"/>
      </w:divBdr>
      <w:divsChild>
        <w:div w:id="1165393294">
          <w:marLeft w:val="0"/>
          <w:marRight w:val="1"/>
          <w:marTop w:val="0"/>
          <w:marBottom w:val="0"/>
          <w:divBdr>
            <w:top w:val="none" w:sz="0" w:space="0" w:color="auto"/>
            <w:left w:val="none" w:sz="0" w:space="0" w:color="auto"/>
            <w:bottom w:val="none" w:sz="0" w:space="0" w:color="auto"/>
            <w:right w:val="none" w:sz="0" w:space="0" w:color="auto"/>
          </w:divBdr>
          <w:divsChild>
            <w:div w:id="1356468293">
              <w:marLeft w:val="0"/>
              <w:marRight w:val="0"/>
              <w:marTop w:val="0"/>
              <w:marBottom w:val="0"/>
              <w:divBdr>
                <w:top w:val="none" w:sz="0" w:space="0" w:color="auto"/>
                <w:left w:val="none" w:sz="0" w:space="0" w:color="auto"/>
                <w:bottom w:val="none" w:sz="0" w:space="0" w:color="auto"/>
                <w:right w:val="none" w:sz="0" w:space="0" w:color="auto"/>
              </w:divBdr>
              <w:divsChild>
                <w:div w:id="471946965">
                  <w:marLeft w:val="0"/>
                  <w:marRight w:val="1"/>
                  <w:marTop w:val="0"/>
                  <w:marBottom w:val="0"/>
                  <w:divBdr>
                    <w:top w:val="none" w:sz="0" w:space="0" w:color="auto"/>
                    <w:left w:val="none" w:sz="0" w:space="0" w:color="auto"/>
                    <w:bottom w:val="none" w:sz="0" w:space="0" w:color="auto"/>
                    <w:right w:val="none" w:sz="0" w:space="0" w:color="auto"/>
                  </w:divBdr>
                  <w:divsChild>
                    <w:div w:id="442578481">
                      <w:marLeft w:val="0"/>
                      <w:marRight w:val="0"/>
                      <w:marTop w:val="0"/>
                      <w:marBottom w:val="0"/>
                      <w:divBdr>
                        <w:top w:val="none" w:sz="0" w:space="0" w:color="auto"/>
                        <w:left w:val="none" w:sz="0" w:space="0" w:color="auto"/>
                        <w:bottom w:val="none" w:sz="0" w:space="0" w:color="auto"/>
                        <w:right w:val="none" w:sz="0" w:space="0" w:color="auto"/>
                      </w:divBdr>
                      <w:divsChild>
                        <w:div w:id="126823421">
                          <w:marLeft w:val="0"/>
                          <w:marRight w:val="0"/>
                          <w:marTop w:val="0"/>
                          <w:marBottom w:val="0"/>
                          <w:divBdr>
                            <w:top w:val="none" w:sz="0" w:space="0" w:color="auto"/>
                            <w:left w:val="none" w:sz="0" w:space="0" w:color="auto"/>
                            <w:bottom w:val="none" w:sz="0" w:space="0" w:color="auto"/>
                            <w:right w:val="none" w:sz="0" w:space="0" w:color="auto"/>
                          </w:divBdr>
                          <w:divsChild>
                            <w:div w:id="448672278">
                              <w:marLeft w:val="0"/>
                              <w:marRight w:val="0"/>
                              <w:marTop w:val="120"/>
                              <w:marBottom w:val="360"/>
                              <w:divBdr>
                                <w:top w:val="none" w:sz="0" w:space="0" w:color="auto"/>
                                <w:left w:val="none" w:sz="0" w:space="0" w:color="auto"/>
                                <w:bottom w:val="none" w:sz="0" w:space="0" w:color="auto"/>
                                <w:right w:val="none" w:sz="0" w:space="0" w:color="auto"/>
                              </w:divBdr>
                              <w:divsChild>
                                <w:div w:id="923295154">
                                  <w:marLeft w:val="0"/>
                                  <w:marRight w:val="0"/>
                                  <w:marTop w:val="0"/>
                                  <w:marBottom w:val="0"/>
                                  <w:divBdr>
                                    <w:top w:val="none" w:sz="0" w:space="0" w:color="auto"/>
                                    <w:left w:val="none" w:sz="0" w:space="0" w:color="auto"/>
                                    <w:bottom w:val="none" w:sz="0" w:space="0" w:color="auto"/>
                                    <w:right w:val="none" w:sz="0" w:space="0" w:color="auto"/>
                                  </w:divBdr>
                                  <w:divsChild>
                                    <w:div w:id="319815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38657019">
      <w:bodyDiv w:val="1"/>
      <w:marLeft w:val="0"/>
      <w:marRight w:val="0"/>
      <w:marTop w:val="0"/>
      <w:marBottom w:val="0"/>
      <w:divBdr>
        <w:top w:val="none" w:sz="0" w:space="0" w:color="auto"/>
        <w:left w:val="none" w:sz="0" w:space="0" w:color="auto"/>
        <w:bottom w:val="none" w:sz="0" w:space="0" w:color="auto"/>
        <w:right w:val="none" w:sz="0" w:space="0" w:color="auto"/>
      </w:divBdr>
    </w:div>
    <w:div w:id="1339622527">
      <w:bodyDiv w:val="1"/>
      <w:marLeft w:val="0"/>
      <w:marRight w:val="0"/>
      <w:marTop w:val="0"/>
      <w:marBottom w:val="0"/>
      <w:divBdr>
        <w:top w:val="none" w:sz="0" w:space="0" w:color="auto"/>
        <w:left w:val="none" w:sz="0" w:space="0" w:color="auto"/>
        <w:bottom w:val="none" w:sz="0" w:space="0" w:color="auto"/>
        <w:right w:val="none" w:sz="0" w:space="0" w:color="auto"/>
      </w:divBdr>
    </w:div>
    <w:div w:id="1345325967">
      <w:bodyDiv w:val="1"/>
      <w:marLeft w:val="0"/>
      <w:marRight w:val="0"/>
      <w:marTop w:val="0"/>
      <w:marBottom w:val="0"/>
      <w:divBdr>
        <w:top w:val="none" w:sz="0" w:space="0" w:color="auto"/>
        <w:left w:val="none" w:sz="0" w:space="0" w:color="auto"/>
        <w:bottom w:val="none" w:sz="0" w:space="0" w:color="auto"/>
        <w:right w:val="none" w:sz="0" w:space="0" w:color="auto"/>
      </w:divBdr>
      <w:divsChild>
        <w:div w:id="879056684">
          <w:marLeft w:val="0"/>
          <w:marRight w:val="0"/>
          <w:marTop w:val="0"/>
          <w:marBottom w:val="0"/>
          <w:divBdr>
            <w:top w:val="none" w:sz="0" w:space="0" w:color="auto"/>
            <w:left w:val="none" w:sz="0" w:space="0" w:color="auto"/>
            <w:bottom w:val="none" w:sz="0" w:space="0" w:color="auto"/>
            <w:right w:val="none" w:sz="0" w:space="0" w:color="auto"/>
          </w:divBdr>
        </w:div>
      </w:divsChild>
    </w:div>
    <w:div w:id="1351302546">
      <w:bodyDiv w:val="1"/>
      <w:marLeft w:val="0"/>
      <w:marRight w:val="0"/>
      <w:marTop w:val="0"/>
      <w:marBottom w:val="0"/>
      <w:divBdr>
        <w:top w:val="none" w:sz="0" w:space="0" w:color="auto"/>
        <w:left w:val="none" w:sz="0" w:space="0" w:color="auto"/>
        <w:bottom w:val="none" w:sz="0" w:space="0" w:color="auto"/>
        <w:right w:val="none" w:sz="0" w:space="0" w:color="auto"/>
      </w:divBdr>
    </w:div>
    <w:div w:id="1358122865">
      <w:bodyDiv w:val="1"/>
      <w:marLeft w:val="0"/>
      <w:marRight w:val="0"/>
      <w:marTop w:val="0"/>
      <w:marBottom w:val="0"/>
      <w:divBdr>
        <w:top w:val="none" w:sz="0" w:space="0" w:color="auto"/>
        <w:left w:val="none" w:sz="0" w:space="0" w:color="auto"/>
        <w:bottom w:val="none" w:sz="0" w:space="0" w:color="auto"/>
        <w:right w:val="none" w:sz="0" w:space="0" w:color="auto"/>
      </w:divBdr>
    </w:div>
    <w:div w:id="1360928862">
      <w:bodyDiv w:val="1"/>
      <w:marLeft w:val="0"/>
      <w:marRight w:val="0"/>
      <w:marTop w:val="0"/>
      <w:marBottom w:val="0"/>
      <w:divBdr>
        <w:top w:val="none" w:sz="0" w:space="0" w:color="auto"/>
        <w:left w:val="none" w:sz="0" w:space="0" w:color="auto"/>
        <w:bottom w:val="none" w:sz="0" w:space="0" w:color="auto"/>
        <w:right w:val="none" w:sz="0" w:space="0" w:color="auto"/>
      </w:divBdr>
    </w:div>
    <w:div w:id="1361934007">
      <w:bodyDiv w:val="1"/>
      <w:marLeft w:val="0"/>
      <w:marRight w:val="0"/>
      <w:marTop w:val="0"/>
      <w:marBottom w:val="0"/>
      <w:divBdr>
        <w:top w:val="none" w:sz="0" w:space="0" w:color="auto"/>
        <w:left w:val="none" w:sz="0" w:space="0" w:color="auto"/>
        <w:bottom w:val="none" w:sz="0" w:space="0" w:color="auto"/>
        <w:right w:val="none" w:sz="0" w:space="0" w:color="auto"/>
      </w:divBdr>
    </w:div>
    <w:div w:id="1364285225">
      <w:bodyDiv w:val="1"/>
      <w:marLeft w:val="0"/>
      <w:marRight w:val="0"/>
      <w:marTop w:val="0"/>
      <w:marBottom w:val="0"/>
      <w:divBdr>
        <w:top w:val="none" w:sz="0" w:space="0" w:color="auto"/>
        <w:left w:val="none" w:sz="0" w:space="0" w:color="auto"/>
        <w:bottom w:val="none" w:sz="0" w:space="0" w:color="auto"/>
        <w:right w:val="none" w:sz="0" w:space="0" w:color="auto"/>
      </w:divBdr>
    </w:div>
    <w:div w:id="1365212830">
      <w:bodyDiv w:val="1"/>
      <w:marLeft w:val="0"/>
      <w:marRight w:val="0"/>
      <w:marTop w:val="0"/>
      <w:marBottom w:val="0"/>
      <w:divBdr>
        <w:top w:val="none" w:sz="0" w:space="0" w:color="auto"/>
        <w:left w:val="none" w:sz="0" w:space="0" w:color="auto"/>
        <w:bottom w:val="none" w:sz="0" w:space="0" w:color="auto"/>
        <w:right w:val="none" w:sz="0" w:space="0" w:color="auto"/>
      </w:divBdr>
    </w:div>
    <w:div w:id="1366441138">
      <w:bodyDiv w:val="1"/>
      <w:marLeft w:val="0"/>
      <w:marRight w:val="0"/>
      <w:marTop w:val="0"/>
      <w:marBottom w:val="0"/>
      <w:divBdr>
        <w:top w:val="none" w:sz="0" w:space="0" w:color="auto"/>
        <w:left w:val="none" w:sz="0" w:space="0" w:color="auto"/>
        <w:bottom w:val="none" w:sz="0" w:space="0" w:color="auto"/>
        <w:right w:val="none" w:sz="0" w:space="0" w:color="auto"/>
      </w:divBdr>
    </w:div>
    <w:div w:id="1382901246">
      <w:bodyDiv w:val="1"/>
      <w:marLeft w:val="0"/>
      <w:marRight w:val="0"/>
      <w:marTop w:val="0"/>
      <w:marBottom w:val="0"/>
      <w:divBdr>
        <w:top w:val="none" w:sz="0" w:space="0" w:color="auto"/>
        <w:left w:val="none" w:sz="0" w:space="0" w:color="auto"/>
        <w:bottom w:val="none" w:sz="0" w:space="0" w:color="auto"/>
        <w:right w:val="none" w:sz="0" w:space="0" w:color="auto"/>
      </w:divBdr>
    </w:div>
    <w:div w:id="1382942746">
      <w:bodyDiv w:val="1"/>
      <w:marLeft w:val="0"/>
      <w:marRight w:val="0"/>
      <w:marTop w:val="0"/>
      <w:marBottom w:val="0"/>
      <w:divBdr>
        <w:top w:val="none" w:sz="0" w:space="0" w:color="auto"/>
        <w:left w:val="none" w:sz="0" w:space="0" w:color="auto"/>
        <w:bottom w:val="none" w:sz="0" w:space="0" w:color="auto"/>
        <w:right w:val="none" w:sz="0" w:space="0" w:color="auto"/>
      </w:divBdr>
    </w:div>
    <w:div w:id="1384138675">
      <w:bodyDiv w:val="1"/>
      <w:marLeft w:val="0"/>
      <w:marRight w:val="0"/>
      <w:marTop w:val="0"/>
      <w:marBottom w:val="0"/>
      <w:divBdr>
        <w:top w:val="none" w:sz="0" w:space="0" w:color="auto"/>
        <w:left w:val="none" w:sz="0" w:space="0" w:color="auto"/>
        <w:bottom w:val="none" w:sz="0" w:space="0" w:color="auto"/>
        <w:right w:val="none" w:sz="0" w:space="0" w:color="auto"/>
      </w:divBdr>
    </w:div>
    <w:div w:id="1385635963">
      <w:bodyDiv w:val="1"/>
      <w:marLeft w:val="0"/>
      <w:marRight w:val="0"/>
      <w:marTop w:val="0"/>
      <w:marBottom w:val="0"/>
      <w:divBdr>
        <w:top w:val="none" w:sz="0" w:space="0" w:color="auto"/>
        <w:left w:val="none" w:sz="0" w:space="0" w:color="auto"/>
        <w:bottom w:val="none" w:sz="0" w:space="0" w:color="auto"/>
        <w:right w:val="none" w:sz="0" w:space="0" w:color="auto"/>
      </w:divBdr>
    </w:div>
    <w:div w:id="1385913314">
      <w:bodyDiv w:val="1"/>
      <w:marLeft w:val="0"/>
      <w:marRight w:val="0"/>
      <w:marTop w:val="0"/>
      <w:marBottom w:val="0"/>
      <w:divBdr>
        <w:top w:val="none" w:sz="0" w:space="0" w:color="auto"/>
        <w:left w:val="none" w:sz="0" w:space="0" w:color="auto"/>
        <w:bottom w:val="none" w:sz="0" w:space="0" w:color="auto"/>
        <w:right w:val="none" w:sz="0" w:space="0" w:color="auto"/>
      </w:divBdr>
    </w:div>
    <w:div w:id="1390037388">
      <w:bodyDiv w:val="1"/>
      <w:marLeft w:val="0"/>
      <w:marRight w:val="0"/>
      <w:marTop w:val="0"/>
      <w:marBottom w:val="0"/>
      <w:divBdr>
        <w:top w:val="none" w:sz="0" w:space="0" w:color="auto"/>
        <w:left w:val="none" w:sz="0" w:space="0" w:color="auto"/>
        <w:bottom w:val="none" w:sz="0" w:space="0" w:color="auto"/>
        <w:right w:val="none" w:sz="0" w:space="0" w:color="auto"/>
      </w:divBdr>
    </w:div>
    <w:div w:id="1390878545">
      <w:bodyDiv w:val="1"/>
      <w:marLeft w:val="0"/>
      <w:marRight w:val="0"/>
      <w:marTop w:val="0"/>
      <w:marBottom w:val="0"/>
      <w:divBdr>
        <w:top w:val="none" w:sz="0" w:space="0" w:color="auto"/>
        <w:left w:val="none" w:sz="0" w:space="0" w:color="auto"/>
        <w:bottom w:val="none" w:sz="0" w:space="0" w:color="auto"/>
        <w:right w:val="none" w:sz="0" w:space="0" w:color="auto"/>
      </w:divBdr>
    </w:div>
    <w:div w:id="1393235249">
      <w:bodyDiv w:val="1"/>
      <w:marLeft w:val="0"/>
      <w:marRight w:val="0"/>
      <w:marTop w:val="0"/>
      <w:marBottom w:val="0"/>
      <w:divBdr>
        <w:top w:val="none" w:sz="0" w:space="0" w:color="auto"/>
        <w:left w:val="none" w:sz="0" w:space="0" w:color="auto"/>
        <w:bottom w:val="none" w:sz="0" w:space="0" w:color="auto"/>
        <w:right w:val="none" w:sz="0" w:space="0" w:color="auto"/>
      </w:divBdr>
    </w:div>
    <w:div w:id="1397820722">
      <w:bodyDiv w:val="1"/>
      <w:marLeft w:val="0"/>
      <w:marRight w:val="0"/>
      <w:marTop w:val="0"/>
      <w:marBottom w:val="0"/>
      <w:divBdr>
        <w:top w:val="none" w:sz="0" w:space="0" w:color="auto"/>
        <w:left w:val="none" w:sz="0" w:space="0" w:color="auto"/>
        <w:bottom w:val="none" w:sz="0" w:space="0" w:color="auto"/>
        <w:right w:val="none" w:sz="0" w:space="0" w:color="auto"/>
      </w:divBdr>
    </w:div>
    <w:div w:id="1400515344">
      <w:bodyDiv w:val="1"/>
      <w:marLeft w:val="0"/>
      <w:marRight w:val="0"/>
      <w:marTop w:val="0"/>
      <w:marBottom w:val="0"/>
      <w:divBdr>
        <w:top w:val="none" w:sz="0" w:space="0" w:color="auto"/>
        <w:left w:val="none" w:sz="0" w:space="0" w:color="auto"/>
        <w:bottom w:val="none" w:sz="0" w:space="0" w:color="auto"/>
        <w:right w:val="none" w:sz="0" w:space="0" w:color="auto"/>
      </w:divBdr>
    </w:div>
    <w:div w:id="1400638312">
      <w:bodyDiv w:val="1"/>
      <w:marLeft w:val="0"/>
      <w:marRight w:val="0"/>
      <w:marTop w:val="0"/>
      <w:marBottom w:val="0"/>
      <w:divBdr>
        <w:top w:val="none" w:sz="0" w:space="0" w:color="auto"/>
        <w:left w:val="none" w:sz="0" w:space="0" w:color="auto"/>
        <w:bottom w:val="none" w:sz="0" w:space="0" w:color="auto"/>
        <w:right w:val="none" w:sz="0" w:space="0" w:color="auto"/>
      </w:divBdr>
    </w:div>
    <w:div w:id="1403336593">
      <w:bodyDiv w:val="1"/>
      <w:marLeft w:val="0"/>
      <w:marRight w:val="0"/>
      <w:marTop w:val="0"/>
      <w:marBottom w:val="0"/>
      <w:divBdr>
        <w:top w:val="none" w:sz="0" w:space="0" w:color="auto"/>
        <w:left w:val="none" w:sz="0" w:space="0" w:color="auto"/>
        <w:bottom w:val="none" w:sz="0" w:space="0" w:color="auto"/>
        <w:right w:val="none" w:sz="0" w:space="0" w:color="auto"/>
      </w:divBdr>
    </w:div>
    <w:div w:id="1413165260">
      <w:bodyDiv w:val="1"/>
      <w:marLeft w:val="0"/>
      <w:marRight w:val="0"/>
      <w:marTop w:val="0"/>
      <w:marBottom w:val="0"/>
      <w:divBdr>
        <w:top w:val="none" w:sz="0" w:space="0" w:color="auto"/>
        <w:left w:val="none" w:sz="0" w:space="0" w:color="auto"/>
        <w:bottom w:val="none" w:sz="0" w:space="0" w:color="auto"/>
        <w:right w:val="none" w:sz="0" w:space="0" w:color="auto"/>
      </w:divBdr>
    </w:div>
    <w:div w:id="1414157054">
      <w:bodyDiv w:val="1"/>
      <w:marLeft w:val="0"/>
      <w:marRight w:val="0"/>
      <w:marTop w:val="0"/>
      <w:marBottom w:val="0"/>
      <w:divBdr>
        <w:top w:val="none" w:sz="0" w:space="0" w:color="auto"/>
        <w:left w:val="none" w:sz="0" w:space="0" w:color="auto"/>
        <w:bottom w:val="none" w:sz="0" w:space="0" w:color="auto"/>
        <w:right w:val="none" w:sz="0" w:space="0" w:color="auto"/>
      </w:divBdr>
    </w:div>
    <w:div w:id="1416393534">
      <w:bodyDiv w:val="1"/>
      <w:marLeft w:val="0"/>
      <w:marRight w:val="0"/>
      <w:marTop w:val="0"/>
      <w:marBottom w:val="0"/>
      <w:divBdr>
        <w:top w:val="none" w:sz="0" w:space="0" w:color="auto"/>
        <w:left w:val="none" w:sz="0" w:space="0" w:color="auto"/>
        <w:bottom w:val="none" w:sz="0" w:space="0" w:color="auto"/>
        <w:right w:val="none" w:sz="0" w:space="0" w:color="auto"/>
      </w:divBdr>
      <w:divsChild>
        <w:div w:id="810900342">
          <w:marLeft w:val="0"/>
          <w:marRight w:val="1"/>
          <w:marTop w:val="0"/>
          <w:marBottom w:val="0"/>
          <w:divBdr>
            <w:top w:val="none" w:sz="0" w:space="0" w:color="auto"/>
            <w:left w:val="none" w:sz="0" w:space="0" w:color="auto"/>
            <w:bottom w:val="none" w:sz="0" w:space="0" w:color="auto"/>
            <w:right w:val="none" w:sz="0" w:space="0" w:color="auto"/>
          </w:divBdr>
          <w:divsChild>
            <w:div w:id="1345862768">
              <w:marLeft w:val="0"/>
              <w:marRight w:val="0"/>
              <w:marTop w:val="0"/>
              <w:marBottom w:val="0"/>
              <w:divBdr>
                <w:top w:val="none" w:sz="0" w:space="0" w:color="auto"/>
                <w:left w:val="none" w:sz="0" w:space="0" w:color="auto"/>
                <w:bottom w:val="none" w:sz="0" w:space="0" w:color="auto"/>
                <w:right w:val="none" w:sz="0" w:space="0" w:color="auto"/>
              </w:divBdr>
              <w:divsChild>
                <w:div w:id="2135445155">
                  <w:marLeft w:val="0"/>
                  <w:marRight w:val="1"/>
                  <w:marTop w:val="0"/>
                  <w:marBottom w:val="0"/>
                  <w:divBdr>
                    <w:top w:val="none" w:sz="0" w:space="0" w:color="auto"/>
                    <w:left w:val="none" w:sz="0" w:space="0" w:color="auto"/>
                    <w:bottom w:val="none" w:sz="0" w:space="0" w:color="auto"/>
                    <w:right w:val="none" w:sz="0" w:space="0" w:color="auto"/>
                  </w:divBdr>
                  <w:divsChild>
                    <w:div w:id="1943754768">
                      <w:marLeft w:val="0"/>
                      <w:marRight w:val="0"/>
                      <w:marTop w:val="0"/>
                      <w:marBottom w:val="0"/>
                      <w:divBdr>
                        <w:top w:val="none" w:sz="0" w:space="0" w:color="auto"/>
                        <w:left w:val="none" w:sz="0" w:space="0" w:color="auto"/>
                        <w:bottom w:val="none" w:sz="0" w:space="0" w:color="auto"/>
                        <w:right w:val="none" w:sz="0" w:space="0" w:color="auto"/>
                      </w:divBdr>
                      <w:divsChild>
                        <w:div w:id="1101532998">
                          <w:marLeft w:val="0"/>
                          <w:marRight w:val="0"/>
                          <w:marTop w:val="0"/>
                          <w:marBottom w:val="0"/>
                          <w:divBdr>
                            <w:top w:val="none" w:sz="0" w:space="0" w:color="auto"/>
                            <w:left w:val="none" w:sz="0" w:space="0" w:color="auto"/>
                            <w:bottom w:val="none" w:sz="0" w:space="0" w:color="auto"/>
                            <w:right w:val="none" w:sz="0" w:space="0" w:color="auto"/>
                          </w:divBdr>
                          <w:divsChild>
                            <w:div w:id="479423127">
                              <w:marLeft w:val="0"/>
                              <w:marRight w:val="0"/>
                              <w:marTop w:val="120"/>
                              <w:marBottom w:val="360"/>
                              <w:divBdr>
                                <w:top w:val="none" w:sz="0" w:space="0" w:color="auto"/>
                                <w:left w:val="none" w:sz="0" w:space="0" w:color="auto"/>
                                <w:bottom w:val="none" w:sz="0" w:space="0" w:color="auto"/>
                                <w:right w:val="none" w:sz="0" w:space="0" w:color="auto"/>
                              </w:divBdr>
                              <w:divsChild>
                                <w:div w:id="1698582404">
                                  <w:marLeft w:val="0"/>
                                  <w:marRight w:val="0"/>
                                  <w:marTop w:val="0"/>
                                  <w:marBottom w:val="0"/>
                                  <w:divBdr>
                                    <w:top w:val="none" w:sz="0" w:space="0" w:color="auto"/>
                                    <w:left w:val="none" w:sz="0" w:space="0" w:color="auto"/>
                                    <w:bottom w:val="none" w:sz="0" w:space="0" w:color="auto"/>
                                    <w:right w:val="none" w:sz="0" w:space="0" w:color="auto"/>
                                  </w:divBdr>
                                  <w:divsChild>
                                    <w:div w:id="1448089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3837349">
      <w:bodyDiv w:val="1"/>
      <w:marLeft w:val="0"/>
      <w:marRight w:val="0"/>
      <w:marTop w:val="0"/>
      <w:marBottom w:val="0"/>
      <w:divBdr>
        <w:top w:val="none" w:sz="0" w:space="0" w:color="auto"/>
        <w:left w:val="none" w:sz="0" w:space="0" w:color="auto"/>
        <w:bottom w:val="none" w:sz="0" w:space="0" w:color="auto"/>
        <w:right w:val="none" w:sz="0" w:space="0" w:color="auto"/>
      </w:divBdr>
    </w:div>
    <w:div w:id="1431925040">
      <w:bodyDiv w:val="1"/>
      <w:marLeft w:val="0"/>
      <w:marRight w:val="0"/>
      <w:marTop w:val="0"/>
      <w:marBottom w:val="0"/>
      <w:divBdr>
        <w:top w:val="none" w:sz="0" w:space="0" w:color="auto"/>
        <w:left w:val="none" w:sz="0" w:space="0" w:color="auto"/>
        <w:bottom w:val="none" w:sz="0" w:space="0" w:color="auto"/>
        <w:right w:val="none" w:sz="0" w:space="0" w:color="auto"/>
      </w:divBdr>
    </w:div>
    <w:div w:id="1435855923">
      <w:bodyDiv w:val="1"/>
      <w:marLeft w:val="0"/>
      <w:marRight w:val="0"/>
      <w:marTop w:val="0"/>
      <w:marBottom w:val="0"/>
      <w:divBdr>
        <w:top w:val="none" w:sz="0" w:space="0" w:color="auto"/>
        <w:left w:val="none" w:sz="0" w:space="0" w:color="auto"/>
        <w:bottom w:val="none" w:sz="0" w:space="0" w:color="auto"/>
        <w:right w:val="none" w:sz="0" w:space="0" w:color="auto"/>
      </w:divBdr>
    </w:div>
    <w:div w:id="1438866541">
      <w:bodyDiv w:val="1"/>
      <w:marLeft w:val="0"/>
      <w:marRight w:val="0"/>
      <w:marTop w:val="0"/>
      <w:marBottom w:val="0"/>
      <w:divBdr>
        <w:top w:val="none" w:sz="0" w:space="0" w:color="auto"/>
        <w:left w:val="none" w:sz="0" w:space="0" w:color="auto"/>
        <w:bottom w:val="none" w:sz="0" w:space="0" w:color="auto"/>
        <w:right w:val="none" w:sz="0" w:space="0" w:color="auto"/>
      </w:divBdr>
      <w:divsChild>
        <w:div w:id="1065176869">
          <w:marLeft w:val="0"/>
          <w:marRight w:val="0"/>
          <w:marTop w:val="234"/>
          <w:marBottom w:val="0"/>
          <w:divBdr>
            <w:top w:val="none" w:sz="0" w:space="0" w:color="auto"/>
            <w:left w:val="none" w:sz="0" w:space="0" w:color="auto"/>
            <w:bottom w:val="none" w:sz="0" w:space="0" w:color="auto"/>
            <w:right w:val="none" w:sz="0" w:space="0" w:color="auto"/>
          </w:divBdr>
          <w:divsChild>
            <w:div w:id="1280793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565953">
      <w:bodyDiv w:val="1"/>
      <w:marLeft w:val="0"/>
      <w:marRight w:val="0"/>
      <w:marTop w:val="0"/>
      <w:marBottom w:val="0"/>
      <w:divBdr>
        <w:top w:val="none" w:sz="0" w:space="0" w:color="auto"/>
        <w:left w:val="none" w:sz="0" w:space="0" w:color="auto"/>
        <w:bottom w:val="none" w:sz="0" w:space="0" w:color="auto"/>
        <w:right w:val="none" w:sz="0" w:space="0" w:color="auto"/>
      </w:divBdr>
      <w:divsChild>
        <w:div w:id="358358204">
          <w:marLeft w:val="0"/>
          <w:marRight w:val="0"/>
          <w:marTop w:val="0"/>
          <w:marBottom w:val="0"/>
          <w:divBdr>
            <w:top w:val="none" w:sz="0" w:space="0" w:color="auto"/>
            <w:left w:val="none" w:sz="0" w:space="0" w:color="auto"/>
            <w:bottom w:val="none" w:sz="0" w:space="0" w:color="auto"/>
            <w:right w:val="none" w:sz="0" w:space="0" w:color="auto"/>
          </w:divBdr>
          <w:divsChild>
            <w:div w:id="1957832784">
              <w:marLeft w:val="0"/>
              <w:marRight w:val="-4075"/>
              <w:marTop w:val="0"/>
              <w:marBottom w:val="0"/>
              <w:divBdr>
                <w:top w:val="none" w:sz="0" w:space="0" w:color="auto"/>
                <w:left w:val="none" w:sz="0" w:space="0" w:color="auto"/>
                <w:bottom w:val="none" w:sz="0" w:space="0" w:color="auto"/>
                <w:right w:val="none" w:sz="0" w:space="0" w:color="auto"/>
              </w:divBdr>
              <w:divsChild>
                <w:div w:id="1986281072">
                  <w:marLeft w:val="0"/>
                  <w:marRight w:val="4075"/>
                  <w:marTop w:val="0"/>
                  <w:marBottom w:val="0"/>
                  <w:divBdr>
                    <w:top w:val="none" w:sz="0" w:space="0" w:color="auto"/>
                    <w:left w:val="none" w:sz="0" w:space="0" w:color="auto"/>
                    <w:bottom w:val="none" w:sz="0" w:space="0" w:color="auto"/>
                    <w:right w:val="none" w:sz="0" w:space="0" w:color="auto"/>
                  </w:divBdr>
                  <w:divsChild>
                    <w:div w:id="1523856337">
                      <w:marLeft w:val="0"/>
                      <w:marRight w:val="0"/>
                      <w:marTop w:val="0"/>
                      <w:marBottom w:val="0"/>
                      <w:divBdr>
                        <w:top w:val="none" w:sz="0" w:space="0" w:color="auto"/>
                        <w:left w:val="none" w:sz="0" w:space="0" w:color="auto"/>
                        <w:bottom w:val="none" w:sz="0" w:space="0" w:color="auto"/>
                        <w:right w:val="none" w:sz="0" w:space="0" w:color="auto"/>
                      </w:divBdr>
                      <w:divsChild>
                        <w:div w:id="352458442">
                          <w:marLeft w:val="0"/>
                          <w:marRight w:val="0"/>
                          <w:marTop w:val="0"/>
                          <w:marBottom w:val="0"/>
                          <w:divBdr>
                            <w:top w:val="none" w:sz="0" w:space="0" w:color="auto"/>
                            <w:left w:val="none" w:sz="0" w:space="0" w:color="auto"/>
                            <w:bottom w:val="none" w:sz="0" w:space="0" w:color="auto"/>
                            <w:right w:val="none" w:sz="0" w:space="0" w:color="auto"/>
                          </w:divBdr>
                          <w:divsChild>
                            <w:div w:id="2003074644">
                              <w:marLeft w:val="0"/>
                              <w:marRight w:val="136"/>
                              <w:marTop w:val="0"/>
                              <w:marBottom w:val="0"/>
                              <w:divBdr>
                                <w:top w:val="none" w:sz="0" w:space="0" w:color="auto"/>
                                <w:left w:val="none" w:sz="0" w:space="0" w:color="auto"/>
                                <w:bottom w:val="none" w:sz="0" w:space="0" w:color="auto"/>
                                <w:right w:val="none" w:sz="0" w:space="0" w:color="auto"/>
                              </w:divBdr>
                              <w:divsChild>
                                <w:div w:id="1600992640">
                                  <w:marLeft w:val="0"/>
                                  <w:marRight w:val="0"/>
                                  <w:marTop w:val="0"/>
                                  <w:marBottom w:val="68"/>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44883771">
      <w:bodyDiv w:val="1"/>
      <w:marLeft w:val="0"/>
      <w:marRight w:val="0"/>
      <w:marTop w:val="0"/>
      <w:marBottom w:val="0"/>
      <w:divBdr>
        <w:top w:val="none" w:sz="0" w:space="0" w:color="auto"/>
        <w:left w:val="none" w:sz="0" w:space="0" w:color="auto"/>
        <w:bottom w:val="none" w:sz="0" w:space="0" w:color="auto"/>
        <w:right w:val="none" w:sz="0" w:space="0" w:color="auto"/>
      </w:divBdr>
    </w:div>
    <w:div w:id="1454516064">
      <w:bodyDiv w:val="1"/>
      <w:marLeft w:val="0"/>
      <w:marRight w:val="0"/>
      <w:marTop w:val="0"/>
      <w:marBottom w:val="0"/>
      <w:divBdr>
        <w:top w:val="none" w:sz="0" w:space="0" w:color="auto"/>
        <w:left w:val="none" w:sz="0" w:space="0" w:color="auto"/>
        <w:bottom w:val="none" w:sz="0" w:space="0" w:color="auto"/>
        <w:right w:val="none" w:sz="0" w:space="0" w:color="auto"/>
      </w:divBdr>
    </w:div>
    <w:div w:id="1461341207">
      <w:bodyDiv w:val="1"/>
      <w:marLeft w:val="0"/>
      <w:marRight w:val="0"/>
      <w:marTop w:val="0"/>
      <w:marBottom w:val="0"/>
      <w:divBdr>
        <w:top w:val="none" w:sz="0" w:space="0" w:color="auto"/>
        <w:left w:val="none" w:sz="0" w:space="0" w:color="auto"/>
        <w:bottom w:val="none" w:sz="0" w:space="0" w:color="auto"/>
        <w:right w:val="none" w:sz="0" w:space="0" w:color="auto"/>
      </w:divBdr>
      <w:divsChild>
        <w:div w:id="1769304708">
          <w:marLeft w:val="0"/>
          <w:marRight w:val="1"/>
          <w:marTop w:val="0"/>
          <w:marBottom w:val="0"/>
          <w:divBdr>
            <w:top w:val="none" w:sz="0" w:space="0" w:color="auto"/>
            <w:left w:val="none" w:sz="0" w:space="0" w:color="auto"/>
            <w:bottom w:val="none" w:sz="0" w:space="0" w:color="auto"/>
            <w:right w:val="none" w:sz="0" w:space="0" w:color="auto"/>
          </w:divBdr>
          <w:divsChild>
            <w:div w:id="1120294287">
              <w:marLeft w:val="0"/>
              <w:marRight w:val="0"/>
              <w:marTop w:val="0"/>
              <w:marBottom w:val="0"/>
              <w:divBdr>
                <w:top w:val="none" w:sz="0" w:space="0" w:color="auto"/>
                <w:left w:val="none" w:sz="0" w:space="0" w:color="auto"/>
                <w:bottom w:val="none" w:sz="0" w:space="0" w:color="auto"/>
                <w:right w:val="none" w:sz="0" w:space="0" w:color="auto"/>
              </w:divBdr>
              <w:divsChild>
                <w:div w:id="1067264361">
                  <w:marLeft w:val="0"/>
                  <w:marRight w:val="1"/>
                  <w:marTop w:val="0"/>
                  <w:marBottom w:val="0"/>
                  <w:divBdr>
                    <w:top w:val="none" w:sz="0" w:space="0" w:color="auto"/>
                    <w:left w:val="none" w:sz="0" w:space="0" w:color="auto"/>
                    <w:bottom w:val="none" w:sz="0" w:space="0" w:color="auto"/>
                    <w:right w:val="none" w:sz="0" w:space="0" w:color="auto"/>
                  </w:divBdr>
                  <w:divsChild>
                    <w:div w:id="1487473263">
                      <w:marLeft w:val="0"/>
                      <w:marRight w:val="0"/>
                      <w:marTop w:val="0"/>
                      <w:marBottom w:val="0"/>
                      <w:divBdr>
                        <w:top w:val="none" w:sz="0" w:space="0" w:color="auto"/>
                        <w:left w:val="none" w:sz="0" w:space="0" w:color="auto"/>
                        <w:bottom w:val="none" w:sz="0" w:space="0" w:color="auto"/>
                        <w:right w:val="none" w:sz="0" w:space="0" w:color="auto"/>
                      </w:divBdr>
                      <w:divsChild>
                        <w:div w:id="810054610">
                          <w:marLeft w:val="0"/>
                          <w:marRight w:val="0"/>
                          <w:marTop w:val="0"/>
                          <w:marBottom w:val="0"/>
                          <w:divBdr>
                            <w:top w:val="none" w:sz="0" w:space="0" w:color="auto"/>
                            <w:left w:val="none" w:sz="0" w:space="0" w:color="auto"/>
                            <w:bottom w:val="none" w:sz="0" w:space="0" w:color="auto"/>
                            <w:right w:val="none" w:sz="0" w:space="0" w:color="auto"/>
                          </w:divBdr>
                          <w:divsChild>
                            <w:div w:id="2134514264">
                              <w:marLeft w:val="0"/>
                              <w:marRight w:val="0"/>
                              <w:marTop w:val="120"/>
                              <w:marBottom w:val="360"/>
                              <w:divBdr>
                                <w:top w:val="none" w:sz="0" w:space="0" w:color="auto"/>
                                <w:left w:val="none" w:sz="0" w:space="0" w:color="auto"/>
                                <w:bottom w:val="none" w:sz="0" w:space="0" w:color="auto"/>
                                <w:right w:val="none" w:sz="0" w:space="0" w:color="auto"/>
                              </w:divBdr>
                              <w:divsChild>
                                <w:div w:id="807089739">
                                  <w:marLeft w:val="0"/>
                                  <w:marRight w:val="0"/>
                                  <w:marTop w:val="0"/>
                                  <w:marBottom w:val="0"/>
                                  <w:divBdr>
                                    <w:top w:val="none" w:sz="0" w:space="0" w:color="auto"/>
                                    <w:left w:val="none" w:sz="0" w:space="0" w:color="auto"/>
                                    <w:bottom w:val="none" w:sz="0" w:space="0" w:color="auto"/>
                                    <w:right w:val="none" w:sz="0" w:space="0" w:color="auto"/>
                                  </w:divBdr>
                                  <w:divsChild>
                                    <w:div w:id="1319000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2533837">
      <w:bodyDiv w:val="1"/>
      <w:marLeft w:val="0"/>
      <w:marRight w:val="0"/>
      <w:marTop w:val="0"/>
      <w:marBottom w:val="0"/>
      <w:divBdr>
        <w:top w:val="none" w:sz="0" w:space="0" w:color="auto"/>
        <w:left w:val="none" w:sz="0" w:space="0" w:color="auto"/>
        <w:bottom w:val="none" w:sz="0" w:space="0" w:color="auto"/>
        <w:right w:val="none" w:sz="0" w:space="0" w:color="auto"/>
      </w:divBdr>
      <w:divsChild>
        <w:div w:id="1330524843">
          <w:marLeft w:val="0"/>
          <w:marRight w:val="1"/>
          <w:marTop w:val="0"/>
          <w:marBottom w:val="0"/>
          <w:divBdr>
            <w:top w:val="none" w:sz="0" w:space="0" w:color="auto"/>
            <w:left w:val="none" w:sz="0" w:space="0" w:color="auto"/>
            <w:bottom w:val="none" w:sz="0" w:space="0" w:color="auto"/>
            <w:right w:val="none" w:sz="0" w:space="0" w:color="auto"/>
          </w:divBdr>
          <w:divsChild>
            <w:div w:id="229731678">
              <w:marLeft w:val="0"/>
              <w:marRight w:val="0"/>
              <w:marTop w:val="0"/>
              <w:marBottom w:val="0"/>
              <w:divBdr>
                <w:top w:val="none" w:sz="0" w:space="0" w:color="auto"/>
                <w:left w:val="none" w:sz="0" w:space="0" w:color="auto"/>
                <w:bottom w:val="none" w:sz="0" w:space="0" w:color="auto"/>
                <w:right w:val="none" w:sz="0" w:space="0" w:color="auto"/>
              </w:divBdr>
              <w:divsChild>
                <w:div w:id="1924490888">
                  <w:marLeft w:val="0"/>
                  <w:marRight w:val="1"/>
                  <w:marTop w:val="0"/>
                  <w:marBottom w:val="0"/>
                  <w:divBdr>
                    <w:top w:val="none" w:sz="0" w:space="0" w:color="auto"/>
                    <w:left w:val="none" w:sz="0" w:space="0" w:color="auto"/>
                    <w:bottom w:val="none" w:sz="0" w:space="0" w:color="auto"/>
                    <w:right w:val="none" w:sz="0" w:space="0" w:color="auto"/>
                  </w:divBdr>
                  <w:divsChild>
                    <w:div w:id="930627801">
                      <w:marLeft w:val="0"/>
                      <w:marRight w:val="0"/>
                      <w:marTop w:val="0"/>
                      <w:marBottom w:val="0"/>
                      <w:divBdr>
                        <w:top w:val="none" w:sz="0" w:space="0" w:color="auto"/>
                        <w:left w:val="none" w:sz="0" w:space="0" w:color="auto"/>
                        <w:bottom w:val="none" w:sz="0" w:space="0" w:color="auto"/>
                        <w:right w:val="none" w:sz="0" w:space="0" w:color="auto"/>
                      </w:divBdr>
                      <w:divsChild>
                        <w:div w:id="731272339">
                          <w:marLeft w:val="0"/>
                          <w:marRight w:val="0"/>
                          <w:marTop w:val="0"/>
                          <w:marBottom w:val="0"/>
                          <w:divBdr>
                            <w:top w:val="none" w:sz="0" w:space="0" w:color="auto"/>
                            <w:left w:val="none" w:sz="0" w:space="0" w:color="auto"/>
                            <w:bottom w:val="none" w:sz="0" w:space="0" w:color="auto"/>
                            <w:right w:val="none" w:sz="0" w:space="0" w:color="auto"/>
                          </w:divBdr>
                          <w:divsChild>
                            <w:div w:id="427163963">
                              <w:marLeft w:val="0"/>
                              <w:marRight w:val="0"/>
                              <w:marTop w:val="120"/>
                              <w:marBottom w:val="360"/>
                              <w:divBdr>
                                <w:top w:val="none" w:sz="0" w:space="0" w:color="auto"/>
                                <w:left w:val="none" w:sz="0" w:space="0" w:color="auto"/>
                                <w:bottom w:val="none" w:sz="0" w:space="0" w:color="auto"/>
                                <w:right w:val="none" w:sz="0" w:space="0" w:color="auto"/>
                              </w:divBdr>
                              <w:divsChild>
                                <w:div w:id="1685476565">
                                  <w:marLeft w:val="0"/>
                                  <w:marRight w:val="0"/>
                                  <w:marTop w:val="0"/>
                                  <w:marBottom w:val="0"/>
                                  <w:divBdr>
                                    <w:top w:val="none" w:sz="0" w:space="0" w:color="auto"/>
                                    <w:left w:val="none" w:sz="0" w:space="0" w:color="auto"/>
                                    <w:bottom w:val="none" w:sz="0" w:space="0" w:color="auto"/>
                                    <w:right w:val="none" w:sz="0" w:space="0" w:color="auto"/>
                                  </w:divBdr>
                                  <w:divsChild>
                                    <w:div w:id="192691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6774362">
      <w:bodyDiv w:val="1"/>
      <w:marLeft w:val="0"/>
      <w:marRight w:val="0"/>
      <w:marTop w:val="0"/>
      <w:marBottom w:val="0"/>
      <w:divBdr>
        <w:top w:val="none" w:sz="0" w:space="0" w:color="auto"/>
        <w:left w:val="none" w:sz="0" w:space="0" w:color="auto"/>
        <w:bottom w:val="none" w:sz="0" w:space="0" w:color="auto"/>
        <w:right w:val="none" w:sz="0" w:space="0" w:color="auto"/>
      </w:divBdr>
    </w:div>
    <w:div w:id="1470708003">
      <w:bodyDiv w:val="1"/>
      <w:marLeft w:val="0"/>
      <w:marRight w:val="0"/>
      <w:marTop w:val="0"/>
      <w:marBottom w:val="0"/>
      <w:divBdr>
        <w:top w:val="none" w:sz="0" w:space="0" w:color="auto"/>
        <w:left w:val="none" w:sz="0" w:space="0" w:color="auto"/>
        <w:bottom w:val="none" w:sz="0" w:space="0" w:color="auto"/>
        <w:right w:val="none" w:sz="0" w:space="0" w:color="auto"/>
      </w:divBdr>
    </w:div>
    <w:div w:id="1479027720">
      <w:bodyDiv w:val="1"/>
      <w:marLeft w:val="0"/>
      <w:marRight w:val="0"/>
      <w:marTop w:val="0"/>
      <w:marBottom w:val="0"/>
      <w:divBdr>
        <w:top w:val="none" w:sz="0" w:space="0" w:color="auto"/>
        <w:left w:val="none" w:sz="0" w:space="0" w:color="auto"/>
        <w:bottom w:val="none" w:sz="0" w:space="0" w:color="auto"/>
        <w:right w:val="none" w:sz="0" w:space="0" w:color="auto"/>
      </w:divBdr>
    </w:div>
    <w:div w:id="1479031217">
      <w:bodyDiv w:val="1"/>
      <w:marLeft w:val="0"/>
      <w:marRight w:val="0"/>
      <w:marTop w:val="0"/>
      <w:marBottom w:val="0"/>
      <w:divBdr>
        <w:top w:val="none" w:sz="0" w:space="0" w:color="auto"/>
        <w:left w:val="none" w:sz="0" w:space="0" w:color="auto"/>
        <w:bottom w:val="none" w:sz="0" w:space="0" w:color="auto"/>
        <w:right w:val="none" w:sz="0" w:space="0" w:color="auto"/>
      </w:divBdr>
    </w:div>
    <w:div w:id="1479953212">
      <w:bodyDiv w:val="1"/>
      <w:marLeft w:val="0"/>
      <w:marRight w:val="0"/>
      <w:marTop w:val="0"/>
      <w:marBottom w:val="0"/>
      <w:divBdr>
        <w:top w:val="none" w:sz="0" w:space="0" w:color="auto"/>
        <w:left w:val="none" w:sz="0" w:space="0" w:color="auto"/>
        <w:bottom w:val="none" w:sz="0" w:space="0" w:color="auto"/>
        <w:right w:val="none" w:sz="0" w:space="0" w:color="auto"/>
      </w:divBdr>
    </w:div>
    <w:div w:id="1481993299">
      <w:bodyDiv w:val="1"/>
      <w:marLeft w:val="0"/>
      <w:marRight w:val="0"/>
      <w:marTop w:val="0"/>
      <w:marBottom w:val="0"/>
      <w:divBdr>
        <w:top w:val="none" w:sz="0" w:space="0" w:color="auto"/>
        <w:left w:val="none" w:sz="0" w:space="0" w:color="auto"/>
        <w:bottom w:val="none" w:sz="0" w:space="0" w:color="auto"/>
        <w:right w:val="none" w:sz="0" w:space="0" w:color="auto"/>
      </w:divBdr>
    </w:div>
    <w:div w:id="1483505015">
      <w:bodyDiv w:val="1"/>
      <w:marLeft w:val="0"/>
      <w:marRight w:val="0"/>
      <w:marTop w:val="0"/>
      <w:marBottom w:val="0"/>
      <w:divBdr>
        <w:top w:val="none" w:sz="0" w:space="0" w:color="auto"/>
        <w:left w:val="none" w:sz="0" w:space="0" w:color="auto"/>
        <w:bottom w:val="none" w:sz="0" w:space="0" w:color="auto"/>
        <w:right w:val="none" w:sz="0" w:space="0" w:color="auto"/>
      </w:divBdr>
      <w:divsChild>
        <w:div w:id="1574390862">
          <w:marLeft w:val="0"/>
          <w:marRight w:val="1"/>
          <w:marTop w:val="0"/>
          <w:marBottom w:val="0"/>
          <w:divBdr>
            <w:top w:val="none" w:sz="0" w:space="0" w:color="auto"/>
            <w:left w:val="none" w:sz="0" w:space="0" w:color="auto"/>
            <w:bottom w:val="none" w:sz="0" w:space="0" w:color="auto"/>
            <w:right w:val="none" w:sz="0" w:space="0" w:color="auto"/>
          </w:divBdr>
          <w:divsChild>
            <w:div w:id="1895773574">
              <w:marLeft w:val="0"/>
              <w:marRight w:val="0"/>
              <w:marTop w:val="0"/>
              <w:marBottom w:val="0"/>
              <w:divBdr>
                <w:top w:val="none" w:sz="0" w:space="0" w:color="auto"/>
                <w:left w:val="none" w:sz="0" w:space="0" w:color="auto"/>
                <w:bottom w:val="none" w:sz="0" w:space="0" w:color="auto"/>
                <w:right w:val="none" w:sz="0" w:space="0" w:color="auto"/>
              </w:divBdr>
              <w:divsChild>
                <w:div w:id="339047895">
                  <w:marLeft w:val="0"/>
                  <w:marRight w:val="1"/>
                  <w:marTop w:val="0"/>
                  <w:marBottom w:val="0"/>
                  <w:divBdr>
                    <w:top w:val="none" w:sz="0" w:space="0" w:color="auto"/>
                    <w:left w:val="none" w:sz="0" w:space="0" w:color="auto"/>
                    <w:bottom w:val="none" w:sz="0" w:space="0" w:color="auto"/>
                    <w:right w:val="none" w:sz="0" w:space="0" w:color="auto"/>
                  </w:divBdr>
                  <w:divsChild>
                    <w:div w:id="897059437">
                      <w:marLeft w:val="0"/>
                      <w:marRight w:val="0"/>
                      <w:marTop w:val="0"/>
                      <w:marBottom w:val="0"/>
                      <w:divBdr>
                        <w:top w:val="none" w:sz="0" w:space="0" w:color="auto"/>
                        <w:left w:val="none" w:sz="0" w:space="0" w:color="auto"/>
                        <w:bottom w:val="none" w:sz="0" w:space="0" w:color="auto"/>
                        <w:right w:val="none" w:sz="0" w:space="0" w:color="auto"/>
                      </w:divBdr>
                      <w:divsChild>
                        <w:div w:id="1920484485">
                          <w:marLeft w:val="0"/>
                          <w:marRight w:val="0"/>
                          <w:marTop w:val="0"/>
                          <w:marBottom w:val="0"/>
                          <w:divBdr>
                            <w:top w:val="none" w:sz="0" w:space="0" w:color="auto"/>
                            <w:left w:val="none" w:sz="0" w:space="0" w:color="auto"/>
                            <w:bottom w:val="none" w:sz="0" w:space="0" w:color="auto"/>
                            <w:right w:val="none" w:sz="0" w:space="0" w:color="auto"/>
                          </w:divBdr>
                          <w:divsChild>
                            <w:div w:id="1681662688">
                              <w:marLeft w:val="0"/>
                              <w:marRight w:val="0"/>
                              <w:marTop w:val="120"/>
                              <w:marBottom w:val="360"/>
                              <w:divBdr>
                                <w:top w:val="none" w:sz="0" w:space="0" w:color="auto"/>
                                <w:left w:val="none" w:sz="0" w:space="0" w:color="auto"/>
                                <w:bottom w:val="none" w:sz="0" w:space="0" w:color="auto"/>
                                <w:right w:val="none" w:sz="0" w:space="0" w:color="auto"/>
                              </w:divBdr>
                              <w:divsChild>
                                <w:div w:id="1101217255">
                                  <w:marLeft w:val="0"/>
                                  <w:marRight w:val="0"/>
                                  <w:marTop w:val="0"/>
                                  <w:marBottom w:val="0"/>
                                  <w:divBdr>
                                    <w:top w:val="none" w:sz="0" w:space="0" w:color="auto"/>
                                    <w:left w:val="none" w:sz="0" w:space="0" w:color="auto"/>
                                    <w:bottom w:val="none" w:sz="0" w:space="0" w:color="auto"/>
                                    <w:right w:val="none" w:sz="0" w:space="0" w:color="auto"/>
                                  </w:divBdr>
                                  <w:divsChild>
                                    <w:div w:id="1787578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86051747">
      <w:bodyDiv w:val="1"/>
      <w:marLeft w:val="0"/>
      <w:marRight w:val="0"/>
      <w:marTop w:val="0"/>
      <w:marBottom w:val="0"/>
      <w:divBdr>
        <w:top w:val="none" w:sz="0" w:space="0" w:color="auto"/>
        <w:left w:val="none" w:sz="0" w:space="0" w:color="auto"/>
        <w:bottom w:val="none" w:sz="0" w:space="0" w:color="auto"/>
        <w:right w:val="none" w:sz="0" w:space="0" w:color="auto"/>
      </w:divBdr>
    </w:div>
    <w:div w:id="1488128164">
      <w:bodyDiv w:val="1"/>
      <w:marLeft w:val="0"/>
      <w:marRight w:val="0"/>
      <w:marTop w:val="0"/>
      <w:marBottom w:val="0"/>
      <w:divBdr>
        <w:top w:val="none" w:sz="0" w:space="0" w:color="auto"/>
        <w:left w:val="none" w:sz="0" w:space="0" w:color="auto"/>
        <w:bottom w:val="none" w:sz="0" w:space="0" w:color="auto"/>
        <w:right w:val="none" w:sz="0" w:space="0" w:color="auto"/>
      </w:divBdr>
    </w:div>
    <w:div w:id="1489321827">
      <w:bodyDiv w:val="1"/>
      <w:marLeft w:val="0"/>
      <w:marRight w:val="0"/>
      <w:marTop w:val="0"/>
      <w:marBottom w:val="0"/>
      <w:divBdr>
        <w:top w:val="none" w:sz="0" w:space="0" w:color="auto"/>
        <w:left w:val="none" w:sz="0" w:space="0" w:color="auto"/>
        <w:bottom w:val="none" w:sz="0" w:space="0" w:color="auto"/>
        <w:right w:val="none" w:sz="0" w:space="0" w:color="auto"/>
      </w:divBdr>
    </w:div>
    <w:div w:id="1493984512">
      <w:bodyDiv w:val="1"/>
      <w:marLeft w:val="0"/>
      <w:marRight w:val="0"/>
      <w:marTop w:val="0"/>
      <w:marBottom w:val="0"/>
      <w:divBdr>
        <w:top w:val="none" w:sz="0" w:space="0" w:color="auto"/>
        <w:left w:val="none" w:sz="0" w:space="0" w:color="auto"/>
        <w:bottom w:val="none" w:sz="0" w:space="0" w:color="auto"/>
        <w:right w:val="none" w:sz="0" w:space="0" w:color="auto"/>
      </w:divBdr>
    </w:div>
    <w:div w:id="1494838149">
      <w:bodyDiv w:val="1"/>
      <w:marLeft w:val="0"/>
      <w:marRight w:val="0"/>
      <w:marTop w:val="0"/>
      <w:marBottom w:val="0"/>
      <w:divBdr>
        <w:top w:val="none" w:sz="0" w:space="0" w:color="auto"/>
        <w:left w:val="none" w:sz="0" w:space="0" w:color="auto"/>
        <w:bottom w:val="none" w:sz="0" w:space="0" w:color="auto"/>
        <w:right w:val="none" w:sz="0" w:space="0" w:color="auto"/>
      </w:divBdr>
    </w:div>
    <w:div w:id="1496187569">
      <w:bodyDiv w:val="1"/>
      <w:marLeft w:val="0"/>
      <w:marRight w:val="0"/>
      <w:marTop w:val="0"/>
      <w:marBottom w:val="0"/>
      <w:divBdr>
        <w:top w:val="none" w:sz="0" w:space="0" w:color="auto"/>
        <w:left w:val="none" w:sz="0" w:space="0" w:color="auto"/>
        <w:bottom w:val="none" w:sz="0" w:space="0" w:color="auto"/>
        <w:right w:val="none" w:sz="0" w:space="0" w:color="auto"/>
      </w:divBdr>
    </w:div>
    <w:div w:id="1505362832">
      <w:bodyDiv w:val="1"/>
      <w:marLeft w:val="0"/>
      <w:marRight w:val="0"/>
      <w:marTop w:val="0"/>
      <w:marBottom w:val="0"/>
      <w:divBdr>
        <w:top w:val="none" w:sz="0" w:space="0" w:color="auto"/>
        <w:left w:val="none" w:sz="0" w:space="0" w:color="auto"/>
        <w:bottom w:val="none" w:sz="0" w:space="0" w:color="auto"/>
        <w:right w:val="none" w:sz="0" w:space="0" w:color="auto"/>
      </w:divBdr>
    </w:div>
    <w:div w:id="1514614168">
      <w:bodyDiv w:val="1"/>
      <w:marLeft w:val="0"/>
      <w:marRight w:val="0"/>
      <w:marTop w:val="0"/>
      <w:marBottom w:val="0"/>
      <w:divBdr>
        <w:top w:val="none" w:sz="0" w:space="0" w:color="auto"/>
        <w:left w:val="none" w:sz="0" w:space="0" w:color="auto"/>
        <w:bottom w:val="none" w:sz="0" w:space="0" w:color="auto"/>
        <w:right w:val="none" w:sz="0" w:space="0" w:color="auto"/>
      </w:divBdr>
      <w:divsChild>
        <w:div w:id="34358966">
          <w:marLeft w:val="0"/>
          <w:marRight w:val="1"/>
          <w:marTop w:val="0"/>
          <w:marBottom w:val="0"/>
          <w:divBdr>
            <w:top w:val="none" w:sz="0" w:space="0" w:color="auto"/>
            <w:left w:val="none" w:sz="0" w:space="0" w:color="auto"/>
            <w:bottom w:val="none" w:sz="0" w:space="0" w:color="auto"/>
            <w:right w:val="none" w:sz="0" w:space="0" w:color="auto"/>
          </w:divBdr>
          <w:divsChild>
            <w:div w:id="532964215">
              <w:marLeft w:val="0"/>
              <w:marRight w:val="0"/>
              <w:marTop w:val="0"/>
              <w:marBottom w:val="0"/>
              <w:divBdr>
                <w:top w:val="none" w:sz="0" w:space="0" w:color="auto"/>
                <w:left w:val="none" w:sz="0" w:space="0" w:color="auto"/>
                <w:bottom w:val="none" w:sz="0" w:space="0" w:color="auto"/>
                <w:right w:val="none" w:sz="0" w:space="0" w:color="auto"/>
              </w:divBdr>
              <w:divsChild>
                <w:div w:id="1050151127">
                  <w:marLeft w:val="0"/>
                  <w:marRight w:val="1"/>
                  <w:marTop w:val="0"/>
                  <w:marBottom w:val="0"/>
                  <w:divBdr>
                    <w:top w:val="none" w:sz="0" w:space="0" w:color="auto"/>
                    <w:left w:val="none" w:sz="0" w:space="0" w:color="auto"/>
                    <w:bottom w:val="none" w:sz="0" w:space="0" w:color="auto"/>
                    <w:right w:val="none" w:sz="0" w:space="0" w:color="auto"/>
                  </w:divBdr>
                  <w:divsChild>
                    <w:div w:id="187068062">
                      <w:marLeft w:val="0"/>
                      <w:marRight w:val="0"/>
                      <w:marTop w:val="0"/>
                      <w:marBottom w:val="0"/>
                      <w:divBdr>
                        <w:top w:val="none" w:sz="0" w:space="0" w:color="auto"/>
                        <w:left w:val="none" w:sz="0" w:space="0" w:color="auto"/>
                        <w:bottom w:val="none" w:sz="0" w:space="0" w:color="auto"/>
                        <w:right w:val="none" w:sz="0" w:space="0" w:color="auto"/>
                      </w:divBdr>
                      <w:divsChild>
                        <w:div w:id="49499438">
                          <w:marLeft w:val="0"/>
                          <w:marRight w:val="0"/>
                          <w:marTop w:val="0"/>
                          <w:marBottom w:val="0"/>
                          <w:divBdr>
                            <w:top w:val="none" w:sz="0" w:space="0" w:color="auto"/>
                            <w:left w:val="none" w:sz="0" w:space="0" w:color="auto"/>
                            <w:bottom w:val="none" w:sz="0" w:space="0" w:color="auto"/>
                            <w:right w:val="none" w:sz="0" w:space="0" w:color="auto"/>
                          </w:divBdr>
                          <w:divsChild>
                            <w:div w:id="358163265">
                              <w:marLeft w:val="0"/>
                              <w:marRight w:val="0"/>
                              <w:marTop w:val="120"/>
                              <w:marBottom w:val="360"/>
                              <w:divBdr>
                                <w:top w:val="none" w:sz="0" w:space="0" w:color="auto"/>
                                <w:left w:val="none" w:sz="0" w:space="0" w:color="auto"/>
                                <w:bottom w:val="none" w:sz="0" w:space="0" w:color="auto"/>
                                <w:right w:val="none" w:sz="0" w:space="0" w:color="auto"/>
                              </w:divBdr>
                              <w:divsChild>
                                <w:div w:id="1867937033">
                                  <w:marLeft w:val="0"/>
                                  <w:marRight w:val="0"/>
                                  <w:marTop w:val="0"/>
                                  <w:marBottom w:val="0"/>
                                  <w:divBdr>
                                    <w:top w:val="none" w:sz="0" w:space="0" w:color="auto"/>
                                    <w:left w:val="none" w:sz="0" w:space="0" w:color="auto"/>
                                    <w:bottom w:val="none" w:sz="0" w:space="0" w:color="auto"/>
                                    <w:right w:val="none" w:sz="0" w:space="0" w:color="auto"/>
                                  </w:divBdr>
                                  <w:divsChild>
                                    <w:div w:id="1834880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16917932">
      <w:bodyDiv w:val="1"/>
      <w:marLeft w:val="0"/>
      <w:marRight w:val="0"/>
      <w:marTop w:val="0"/>
      <w:marBottom w:val="0"/>
      <w:divBdr>
        <w:top w:val="none" w:sz="0" w:space="0" w:color="auto"/>
        <w:left w:val="none" w:sz="0" w:space="0" w:color="auto"/>
        <w:bottom w:val="none" w:sz="0" w:space="0" w:color="auto"/>
        <w:right w:val="none" w:sz="0" w:space="0" w:color="auto"/>
      </w:divBdr>
    </w:div>
    <w:div w:id="1517303548">
      <w:bodyDiv w:val="1"/>
      <w:marLeft w:val="0"/>
      <w:marRight w:val="0"/>
      <w:marTop w:val="0"/>
      <w:marBottom w:val="0"/>
      <w:divBdr>
        <w:top w:val="none" w:sz="0" w:space="0" w:color="auto"/>
        <w:left w:val="none" w:sz="0" w:space="0" w:color="auto"/>
        <w:bottom w:val="none" w:sz="0" w:space="0" w:color="auto"/>
        <w:right w:val="none" w:sz="0" w:space="0" w:color="auto"/>
      </w:divBdr>
    </w:div>
    <w:div w:id="1521313166">
      <w:bodyDiv w:val="1"/>
      <w:marLeft w:val="0"/>
      <w:marRight w:val="0"/>
      <w:marTop w:val="0"/>
      <w:marBottom w:val="0"/>
      <w:divBdr>
        <w:top w:val="none" w:sz="0" w:space="0" w:color="auto"/>
        <w:left w:val="none" w:sz="0" w:space="0" w:color="auto"/>
        <w:bottom w:val="none" w:sz="0" w:space="0" w:color="auto"/>
        <w:right w:val="none" w:sz="0" w:space="0" w:color="auto"/>
      </w:divBdr>
    </w:div>
    <w:div w:id="1524976638">
      <w:bodyDiv w:val="1"/>
      <w:marLeft w:val="0"/>
      <w:marRight w:val="0"/>
      <w:marTop w:val="0"/>
      <w:marBottom w:val="0"/>
      <w:divBdr>
        <w:top w:val="none" w:sz="0" w:space="0" w:color="auto"/>
        <w:left w:val="none" w:sz="0" w:space="0" w:color="auto"/>
        <w:bottom w:val="none" w:sz="0" w:space="0" w:color="auto"/>
        <w:right w:val="none" w:sz="0" w:space="0" w:color="auto"/>
      </w:divBdr>
      <w:divsChild>
        <w:div w:id="1880706219">
          <w:marLeft w:val="0"/>
          <w:marRight w:val="0"/>
          <w:marTop w:val="0"/>
          <w:marBottom w:val="0"/>
          <w:divBdr>
            <w:top w:val="none" w:sz="0" w:space="0" w:color="auto"/>
            <w:left w:val="none" w:sz="0" w:space="0" w:color="auto"/>
            <w:bottom w:val="none" w:sz="0" w:space="0" w:color="auto"/>
            <w:right w:val="none" w:sz="0" w:space="0" w:color="auto"/>
          </w:divBdr>
          <w:divsChild>
            <w:div w:id="1840458004">
              <w:marLeft w:val="0"/>
              <w:marRight w:val="-4500"/>
              <w:marTop w:val="0"/>
              <w:marBottom w:val="0"/>
              <w:divBdr>
                <w:top w:val="none" w:sz="0" w:space="0" w:color="auto"/>
                <w:left w:val="none" w:sz="0" w:space="0" w:color="auto"/>
                <w:bottom w:val="none" w:sz="0" w:space="0" w:color="auto"/>
                <w:right w:val="none" w:sz="0" w:space="0" w:color="auto"/>
              </w:divBdr>
              <w:divsChild>
                <w:div w:id="982393845">
                  <w:marLeft w:val="0"/>
                  <w:marRight w:val="4500"/>
                  <w:marTop w:val="0"/>
                  <w:marBottom w:val="0"/>
                  <w:divBdr>
                    <w:top w:val="none" w:sz="0" w:space="0" w:color="auto"/>
                    <w:left w:val="none" w:sz="0" w:space="0" w:color="auto"/>
                    <w:bottom w:val="none" w:sz="0" w:space="0" w:color="auto"/>
                    <w:right w:val="none" w:sz="0" w:space="0" w:color="auto"/>
                  </w:divBdr>
                  <w:divsChild>
                    <w:div w:id="1042366136">
                      <w:marLeft w:val="0"/>
                      <w:marRight w:val="0"/>
                      <w:marTop w:val="0"/>
                      <w:marBottom w:val="0"/>
                      <w:divBdr>
                        <w:top w:val="none" w:sz="0" w:space="0" w:color="auto"/>
                        <w:left w:val="none" w:sz="0" w:space="0" w:color="auto"/>
                        <w:bottom w:val="none" w:sz="0" w:space="0" w:color="auto"/>
                        <w:right w:val="none" w:sz="0" w:space="0" w:color="auto"/>
                      </w:divBdr>
                      <w:divsChild>
                        <w:div w:id="165362750">
                          <w:marLeft w:val="0"/>
                          <w:marRight w:val="0"/>
                          <w:marTop w:val="0"/>
                          <w:marBottom w:val="0"/>
                          <w:divBdr>
                            <w:top w:val="none" w:sz="0" w:space="0" w:color="auto"/>
                            <w:left w:val="none" w:sz="0" w:space="0" w:color="auto"/>
                            <w:bottom w:val="none" w:sz="0" w:space="0" w:color="auto"/>
                            <w:right w:val="none" w:sz="0" w:space="0" w:color="auto"/>
                          </w:divBdr>
                          <w:divsChild>
                            <w:div w:id="1360862660">
                              <w:marLeft w:val="0"/>
                              <w:marRight w:val="150"/>
                              <w:marTop w:val="0"/>
                              <w:marBottom w:val="0"/>
                              <w:divBdr>
                                <w:top w:val="none" w:sz="0" w:space="0" w:color="auto"/>
                                <w:left w:val="none" w:sz="0" w:space="0" w:color="auto"/>
                                <w:bottom w:val="none" w:sz="0" w:space="0" w:color="auto"/>
                                <w:right w:val="none" w:sz="0" w:space="0" w:color="auto"/>
                              </w:divBdr>
                              <w:divsChild>
                                <w:div w:id="47422077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32063715">
      <w:bodyDiv w:val="1"/>
      <w:marLeft w:val="0"/>
      <w:marRight w:val="0"/>
      <w:marTop w:val="0"/>
      <w:marBottom w:val="0"/>
      <w:divBdr>
        <w:top w:val="none" w:sz="0" w:space="0" w:color="auto"/>
        <w:left w:val="none" w:sz="0" w:space="0" w:color="auto"/>
        <w:bottom w:val="none" w:sz="0" w:space="0" w:color="auto"/>
        <w:right w:val="none" w:sz="0" w:space="0" w:color="auto"/>
      </w:divBdr>
      <w:divsChild>
        <w:div w:id="1876577147">
          <w:marLeft w:val="0"/>
          <w:marRight w:val="1"/>
          <w:marTop w:val="0"/>
          <w:marBottom w:val="0"/>
          <w:divBdr>
            <w:top w:val="none" w:sz="0" w:space="0" w:color="auto"/>
            <w:left w:val="none" w:sz="0" w:space="0" w:color="auto"/>
            <w:bottom w:val="none" w:sz="0" w:space="0" w:color="auto"/>
            <w:right w:val="none" w:sz="0" w:space="0" w:color="auto"/>
          </w:divBdr>
          <w:divsChild>
            <w:div w:id="2049376669">
              <w:marLeft w:val="0"/>
              <w:marRight w:val="0"/>
              <w:marTop w:val="0"/>
              <w:marBottom w:val="0"/>
              <w:divBdr>
                <w:top w:val="none" w:sz="0" w:space="0" w:color="auto"/>
                <w:left w:val="none" w:sz="0" w:space="0" w:color="auto"/>
                <w:bottom w:val="none" w:sz="0" w:space="0" w:color="auto"/>
                <w:right w:val="none" w:sz="0" w:space="0" w:color="auto"/>
              </w:divBdr>
              <w:divsChild>
                <w:div w:id="1033312781">
                  <w:marLeft w:val="0"/>
                  <w:marRight w:val="1"/>
                  <w:marTop w:val="0"/>
                  <w:marBottom w:val="0"/>
                  <w:divBdr>
                    <w:top w:val="none" w:sz="0" w:space="0" w:color="auto"/>
                    <w:left w:val="none" w:sz="0" w:space="0" w:color="auto"/>
                    <w:bottom w:val="none" w:sz="0" w:space="0" w:color="auto"/>
                    <w:right w:val="none" w:sz="0" w:space="0" w:color="auto"/>
                  </w:divBdr>
                  <w:divsChild>
                    <w:div w:id="1507748232">
                      <w:marLeft w:val="0"/>
                      <w:marRight w:val="0"/>
                      <w:marTop w:val="0"/>
                      <w:marBottom w:val="0"/>
                      <w:divBdr>
                        <w:top w:val="none" w:sz="0" w:space="0" w:color="auto"/>
                        <w:left w:val="none" w:sz="0" w:space="0" w:color="auto"/>
                        <w:bottom w:val="none" w:sz="0" w:space="0" w:color="auto"/>
                        <w:right w:val="none" w:sz="0" w:space="0" w:color="auto"/>
                      </w:divBdr>
                      <w:divsChild>
                        <w:div w:id="1498885869">
                          <w:marLeft w:val="0"/>
                          <w:marRight w:val="0"/>
                          <w:marTop w:val="0"/>
                          <w:marBottom w:val="0"/>
                          <w:divBdr>
                            <w:top w:val="none" w:sz="0" w:space="0" w:color="auto"/>
                            <w:left w:val="none" w:sz="0" w:space="0" w:color="auto"/>
                            <w:bottom w:val="none" w:sz="0" w:space="0" w:color="auto"/>
                            <w:right w:val="none" w:sz="0" w:space="0" w:color="auto"/>
                          </w:divBdr>
                          <w:divsChild>
                            <w:div w:id="1861503784">
                              <w:marLeft w:val="0"/>
                              <w:marRight w:val="0"/>
                              <w:marTop w:val="120"/>
                              <w:marBottom w:val="360"/>
                              <w:divBdr>
                                <w:top w:val="none" w:sz="0" w:space="0" w:color="auto"/>
                                <w:left w:val="none" w:sz="0" w:space="0" w:color="auto"/>
                                <w:bottom w:val="none" w:sz="0" w:space="0" w:color="auto"/>
                                <w:right w:val="none" w:sz="0" w:space="0" w:color="auto"/>
                              </w:divBdr>
                              <w:divsChild>
                                <w:div w:id="726296196">
                                  <w:marLeft w:val="0"/>
                                  <w:marRight w:val="0"/>
                                  <w:marTop w:val="0"/>
                                  <w:marBottom w:val="0"/>
                                  <w:divBdr>
                                    <w:top w:val="none" w:sz="0" w:space="0" w:color="auto"/>
                                    <w:left w:val="none" w:sz="0" w:space="0" w:color="auto"/>
                                    <w:bottom w:val="none" w:sz="0" w:space="0" w:color="auto"/>
                                    <w:right w:val="none" w:sz="0" w:space="0" w:color="auto"/>
                                  </w:divBdr>
                                  <w:divsChild>
                                    <w:div w:id="36610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34027922">
      <w:bodyDiv w:val="1"/>
      <w:marLeft w:val="0"/>
      <w:marRight w:val="0"/>
      <w:marTop w:val="0"/>
      <w:marBottom w:val="0"/>
      <w:divBdr>
        <w:top w:val="none" w:sz="0" w:space="0" w:color="auto"/>
        <w:left w:val="none" w:sz="0" w:space="0" w:color="auto"/>
        <w:bottom w:val="none" w:sz="0" w:space="0" w:color="auto"/>
        <w:right w:val="none" w:sz="0" w:space="0" w:color="auto"/>
      </w:divBdr>
    </w:div>
    <w:div w:id="1534533807">
      <w:bodyDiv w:val="1"/>
      <w:marLeft w:val="0"/>
      <w:marRight w:val="0"/>
      <w:marTop w:val="0"/>
      <w:marBottom w:val="0"/>
      <w:divBdr>
        <w:top w:val="none" w:sz="0" w:space="0" w:color="auto"/>
        <w:left w:val="none" w:sz="0" w:space="0" w:color="auto"/>
        <w:bottom w:val="none" w:sz="0" w:space="0" w:color="auto"/>
        <w:right w:val="none" w:sz="0" w:space="0" w:color="auto"/>
      </w:divBdr>
    </w:div>
    <w:div w:id="1535847004">
      <w:bodyDiv w:val="1"/>
      <w:marLeft w:val="0"/>
      <w:marRight w:val="0"/>
      <w:marTop w:val="0"/>
      <w:marBottom w:val="0"/>
      <w:divBdr>
        <w:top w:val="none" w:sz="0" w:space="0" w:color="auto"/>
        <w:left w:val="none" w:sz="0" w:space="0" w:color="auto"/>
        <w:bottom w:val="none" w:sz="0" w:space="0" w:color="auto"/>
        <w:right w:val="none" w:sz="0" w:space="0" w:color="auto"/>
      </w:divBdr>
    </w:div>
    <w:div w:id="1537154027">
      <w:bodyDiv w:val="1"/>
      <w:marLeft w:val="0"/>
      <w:marRight w:val="0"/>
      <w:marTop w:val="0"/>
      <w:marBottom w:val="0"/>
      <w:divBdr>
        <w:top w:val="none" w:sz="0" w:space="0" w:color="auto"/>
        <w:left w:val="none" w:sz="0" w:space="0" w:color="auto"/>
        <w:bottom w:val="none" w:sz="0" w:space="0" w:color="auto"/>
        <w:right w:val="none" w:sz="0" w:space="0" w:color="auto"/>
      </w:divBdr>
      <w:divsChild>
        <w:div w:id="570313779">
          <w:marLeft w:val="0"/>
          <w:marRight w:val="0"/>
          <w:marTop w:val="0"/>
          <w:marBottom w:val="0"/>
          <w:divBdr>
            <w:top w:val="none" w:sz="0" w:space="0" w:color="auto"/>
            <w:left w:val="none" w:sz="0" w:space="0" w:color="auto"/>
            <w:bottom w:val="none" w:sz="0" w:space="0" w:color="auto"/>
            <w:right w:val="none" w:sz="0" w:space="0" w:color="auto"/>
          </w:divBdr>
          <w:divsChild>
            <w:div w:id="1087111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284696">
      <w:bodyDiv w:val="1"/>
      <w:marLeft w:val="0"/>
      <w:marRight w:val="0"/>
      <w:marTop w:val="0"/>
      <w:marBottom w:val="0"/>
      <w:divBdr>
        <w:top w:val="none" w:sz="0" w:space="0" w:color="auto"/>
        <w:left w:val="none" w:sz="0" w:space="0" w:color="auto"/>
        <w:bottom w:val="none" w:sz="0" w:space="0" w:color="auto"/>
        <w:right w:val="none" w:sz="0" w:space="0" w:color="auto"/>
      </w:divBdr>
      <w:divsChild>
        <w:div w:id="207032467">
          <w:marLeft w:val="0"/>
          <w:marRight w:val="0"/>
          <w:marTop w:val="0"/>
          <w:marBottom w:val="0"/>
          <w:divBdr>
            <w:top w:val="none" w:sz="0" w:space="0" w:color="auto"/>
            <w:left w:val="none" w:sz="0" w:space="0" w:color="auto"/>
            <w:bottom w:val="none" w:sz="0" w:space="0" w:color="auto"/>
            <w:right w:val="none" w:sz="0" w:space="0" w:color="auto"/>
          </w:divBdr>
          <w:divsChild>
            <w:div w:id="509221133">
              <w:marLeft w:val="0"/>
              <w:marRight w:val="-4075"/>
              <w:marTop w:val="0"/>
              <w:marBottom w:val="0"/>
              <w:divBdr>
                <w:top w:val="none" w:sz="0" w:space="0" w:color="auto"/>
                <w:left w:val="none" w:sz="0" w:space="0" w:color="auto"/>
                <w:bottom w:val="none" w:sz="0" w:space="0" w:color="auto"/>
                <w:right w:val="none" w:sz="0" w:space="0" w:color="auto"/>
              </w:divBdr>
              <w:divsChild>
                <w:div w:id="890074588">
                  <w:marLeft w:val="0"/>
                  <w:marRight w:val="4075"/>
                  <w:marTop w:val="0"/>
                  <w:marBottom w:val="0"/>
                  <w:divBdr>
                    <w:top w:val="none" w:sz="0" w:space="0" w:color="auto"/>
                    <w:left w:val="none" w:sz="0" w:space="0" w:color="auto"/>
                    <w:bottom w:val="none" w:sz="0" w:space="0" w:color="auto"/>
                    <w:right w:val="none" w:sz="0" w:space="0" w:color="auto"/>
                  </w:divBdr>
                  <w:divsChild>
                    <w:div w:id="1891114678">
                      <w:marLeft w:val="0"/>
                      <w:marRight w:val="0"/>
                      <w:marTop w:val="0"/>
                      <w:marBottom w:val="0"/>
                      <w:divBdr>
                        <w:top w:val="none" w:sz="0" w:space="0" w:color="auto"/>
                        <w:left w:val="none" w:sz="0" w:space="0" w:color="auto"/>
                        <w:bottom w:val="none" w:sz="0" w:space="0" w:color="auto"/>
                        <w:right w:val="none" w:sz="0" w:space="0" w:color="auto"/>
                      </w:divBdr>
                      <w:divsChild>
                        <w:div w:id="3477741">
                          <w:marLeft w:val="0"/>
                          <w:marRight w:val="0"/>
                          <w:marTop w:val="0"/>
                          <w:marBottom w:val="0"/>
                          <w:divBdr>
                            <w:top w:val="none" w:sz="0" w:space="0" w:color="auto"/>
                            <w:left w:val="none" w:sz="0" w:space="0" w:color="auto"/>
                            <w:bottom w:val="none" w:sz="0" w:space="0" w:color="auto"/>
                            <w:right w:val="none" w:sz="0" w:space="0" w:color="auto"/>
                          </w:divBdr>
                          <w:divsChild>
                            <w:div w:id="372996932">
                              <w:marLeft w:val="0"/>
                              <w:marRight w:val="136"/>
                              <w:marTop w:val="0"/>
                              <w:marBottom w:val="0"/>
                              <w:divBdr>
                                <w:top w:val="none" w:sz="0" w:space="0" w:color="auto"/>
                                <w:left w:val="none" w:sz="0" w:space="0" w:color="auto"/>
                                <w:bottom w:val="none" w:sz="0" w:space="0" w:color="auto"/>
                                <w:right w:val="none" w:sz="0" w:space="0" w:color="auto"/>
                              </w:divBdr>
                              <w:divsChild>
                                <w:div w:id="1017728636">
                                  <w:marLeft w:val="0"/>
                                  <w:marRight w:val="0"/>
                                  <w:marTop w:val="0"/>
                                  <w:marBottom w:val="68"/>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4633476">
      <w:bodyDiv w:val="1"/>
      <w:marLeft w:val="0"/>
      <w:marRight w:val="0"/>
      <w:marTop w:val="0"/>
      <w:marBottom w:val="0"/>
      <w:divBdr>
        <w:top w:val="none" w:sz="0" w:space="0" w:color="auto"/>
        <w:left w:val="none" w:sz="0" w:space="0" w:color="auto"/>
        <w:bottom w:val="none" w:sz="0" w:space="0" w:color="auto"/>
        <w:right w:val="none" w:sz="0" w:space="0" w:color="auto"/>
      </w:divBdr>
      <w:divsChild>
        <w:div w:id="1137265194">
          <w:marLeft w:val="0"/>
          <w:marRight w:val="1"/>
          <w:marTop w:val="0"/>
          <w:marBottom w:val="0"/>
          <w:divBdr>
            <w:top w:val="none" w:sz="0" w:space="0" w:color="auto"/>
            <w:left w:val="none" w:sz="0" w:space="0" w:color="auto"/>
            <w:bottom w:val="none" w:sz="0" w:space="0" w:color="auto"/>
            <w:right w:val="none" w:sz="0" w:space="0" w:color="auto"/>
          </w:divBdr>
          <w:divsChild>
            <w:div w:id="1397388615">
              <w:marLeft w:val="0"/>
              <w:marRight w:val="0"/>
              <w:marTop w:val="0"/>
              <w:marBottom w:val="0"/>
              <w:divBdr>
                <w:top w:val="none" w:sz="0" w:space="0" w:color="auto"/>
                <w:left w:val="none" w:sz="0" w:space="0" w:color="auto"/>
                <w:bottom w:val="none" w:sz="0" w:space="0" w:color="auto"/>
                <w:right w:val="none" w:sz="0" w:space="0" w:color="auto"/>
              </w:divBdr>
              <w:divsChild>
                <w:div w:id="1715497023">
                  <w:marLeft w:val="0"/>
                  <w:marRight w:val="1"/>
                  <w:marTop w:val="0"/>
                  <w:marBottom w:val="0"/>
                  <w:divBdr>
                    <w:top w:val="none" w:sz="0" w:space="0" w:color="auto"/>
                    <w:left w:val="none" w:sz="0" w:space="0" w:color="auto"/>
                    <w:bottom w:val="none" w:sz="0" w:space="0" w:color="auto"/>
                    <w:right w:val="none" w:sz="0" w:space="0" w:color="auto"/>
                  </w:divBdr>
                  <w:divsChild>
                    <w:div w:id="2046250429">
                      <w:marLeft w:val="0"/>
                      <w:marRight w:val="0"/>
                      <w:marTop w:val="0"/>
                      <w:marBottom w:val="0"/>
                      <w:divBdr>
                        <w:top w:val="none" w:sz="0" w:space="0" w:color="auto"/>
                        <w:left w:val="none" w:sz="0" w:space="0" w:color="auto"/>
                        <w:bottom w:val="none" w:sz="0" w:space="0" w:color="auto"/>
                        <w:right w:val="none" w:sz="0" w:space="0" w:color="auto"/>
                      </w:divBdr>
                      <w:divsChild>
                        <w:div w:id="272438867">
                          <w:marLeft w:val="0"/>
                          <w:marRight w:val="0"/>
                          <w:marTop w:val="0"/>
                          <w:marBottom w:val="0"/>
                          <w:divBdr>
                            <w:top w:val="none" w:sz="0" w:space="0" w:color="auto"/>
                            <w:left w:val="none" w:sz="0" w:space="0" w:color="auto"/>
                            <w:bottom w:val="none" w:sz="0" w:space="0" w:color="auto"/>
                            <w:right w:val="none" w:sz="0" w:space="0" w:color="auto"/>
                          </w:divBdr>
                          <w:divsChild>
                            <w:div w:id="1004089044">
                              <w:marLeft w:val="0"/>
                              <w:marRight w:val="0"/>
                              <w:marTop w:val="120"/>
                              <w:marBottom w:val="360"/>
                              <w:divBdr>
                                <w:top w:val="none" w:sz="0" w:space="0" w:color="auto"/>
                                <w:left w:val="none" w:sz="0" w:space="0" w:color="auto"/>
                                <w:bottom w:val="none" w:sz="0" w:space="0" w:color="auto"/>
                                <w:right w:val="none" w:sz="0" w:space="0" w:color="auto"/>
                              </w:divBdr>
                              <w:divsChild>
                                <w:div w:id="1204637816">
                                  <w:marLeft w:val="0"/>
                                  <w:marRight w:val="0"/>
                                  <w:marTop w:val="0"/>
                                  <w:marBottom w:val="0"/>
                                  <w:divBdr>
                                    <w:top w:val="none" w:sz="0" w:space="0" w:color="auto"/>
                                    <w:left w:val="none" w:sz="0" w:space="0" w:color="auto"/>
                                    <w:bottom w:val="none" w:sz="0" w:space="0" w:color="auto"/>
                                    <w:right w:val="none" w:sz="0" w:space="0" w:color="auto"/>
                                  </w:divBdr>
                                  <w:divsChild>
                                    <w:div w:id="328094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51041296">
      <w:bodyDiv w:val="1"/>
      <w:marLeft w:val="0"/>
      <w:marRight w:val="0"/>
      <w:marTop w:val="0"/>
      <w:marBottom w:val="0"/>
      <w:divBdr>
        <w:top w:val="none" w:sz="0" w:space="0" w:color="auto"/>
        <w:left w:val="none" w:sz="0" w:space="0" w:color="auto"/>
        <w:bottom w:val="none" w:sz="0" w:space="0" w:color="auto"/>
        <w:right w:val="none" w:sz="0" w:space="0" w:color="auto"/>
      </w:divBdr>
    </w:div>
    <w:div w:id="1551263088">
      <w:bodyDiv w:val="1"/>
      <w:marLeft w:val="0"/>
      <w:marRight w:val="0"/>
      <w:marTop w:val="0"/>
      <w:marBottom w:val="0"/>
      <w:divBdr>
        <w:top w:val="none" w:sz="0" w:space="0" w:color="auto"/>
        <w:left w:val="none" w:sz="0" w:space="0" w:color="auto"/>
        <w:bottom w:val="none" w:sz="0" w:space="0" w:color="auto"/>
        <w:right w:val="none" w:sz="0" w:space="0" w:color="auto"/>
      </w:divBdr>
      <w:divsChild>
        <w:div w:id="1553495858">
          <w:marLeft w:val="0"/>
          <w:marRight w:val="1"/>
          <w:marTop w:val="0"/>
          <w:marBottom w:val="0"/>
          <w:divBdr>
            <w:top w:val="none" w:sz="0" w:space="0" w:color="auto"/>
            <w:left w:val="none" w:sz="0" w:space="0" w:color="auto"/>
            <w:bottom w:val="none" w:sz="0" w:space="0" w:color="auto"/>
            <w:right w:val="none" w:sz="0" w:space="0" w:color="auto"/>
          </w:divBdr>
          <w:divsChild>
            <w:div w:id="957030438">
              <w:marLeft w:val="0"/>
              <w:marRight w:val="0"/>
              <w:marTop w:val="0"/>
              <w:marBottom w:val="0"/>
              <w:divBdr>
                <w:top w:val="none" w:sz="0" w:space="0" w:color="auto"/>
                <w:left w:val="none" w:sz="0" w:space="0" w:color="auto"/>
                <w:bottom w:val="none" w:sz="0" w:space="0" w:color="auto"/>
                <w:right w:val="none" w:sz="0" w:space="0" w:color="auto"/>
              </w:divBdr>
              <w:divsChild>
                <w:div w:id="862671492">
                  <w:marLeft w:val="0"/>
                  <w:marRight w:val="1"/>
                  <w:marTop w:val="0"/>
                  <w:marBottom w:val="0"/>
                  <w:divBdr>
                    <w:top w:val="none" w:sz="0" w:space="0" w:color="auto"/>
                    <w:left w:val="none" w:sz="0" w:space="0" w:color="auto"/>
                    <w:bottom w:val="none" w:sz="0" w:space="0" w:color="auto"/>
                    <w:right w:val="none" w:sz="0" w:space="0" w:color="auto"/>
                  </w:divBdr>
                  <w:divsChild>
                    <w:div w:id="947126907">
                      <w:marLeft w:val="0"/>
                      <w:marRight w:val="0"/>
                      <w:marTop w:val="0"/>
                      <w:marBottom w:val="0"/>
                      <w:divBdr>
                        <w:top w:val="none" w:sz="0" w:space="0" w:color="auto"/>
                        <w:left w:val="none" w:sz="0" w:space="0" w:color="auto"/>
                        <w:bottom w:val="none" w:sz="0" w:space="0" w:color="auto"/>
                        <w:right w:val="none" w:sz="0" w:space="0" w:color="auto"/>
                      </w:divBdr>
                      <w:divsChild>
                        <w:div w:id="1648781731">
                          <w:marLeft w:val="0"/>
                          <w:marRight w:val="0"/>
                          <w:marTop w:val="0"/>
                          <w:marBottom w:val="0"/>
                          <w:divBdr>
                            <w:top w:val="none" w:sz="0" w:space="0" w:color="auto"/>
                            <w:left w:val="none" w:sz="0" w:space="0" w:color="auto"/>
                            <w:bottom w:val="none" w:sz="0" w:space="0" w:color="auto"/>
                            <w:right w:val="none" w:sz="0" w:space="0" w:color="auto"/>
                          </w:divBdr>
                          <w:divsChild>
                            <w:div w:id="861937348">
                              <w:marLeft w:val="0"/>
                              <w:marRight w:val="0"/>
                              <w:marTop w:val="120"/>
                              <w:marBottom w:val="360"/>
                              <w:divBdr>
                                <w:top w:val="none" w:sz="0" w:space="0" w:color="auto"/>
                                <w:left w:val="none" w:sz="0" w:space="0" w:color="auto"/>
                                <w:bottom w:val="none" w:sz="0" w:space="0" w:color="auto"/>
                                <w:right w:val="none" w:sz="0" w:space="0" w:color="auto"/>
                              </w:divBdr>
                              <w:divsChild>
                                <w:div w:id="754131755">
                                  <w:marLeft w:val="0"/>
                                  <w:marRight w:val="0"/>
                                  <w:marTop w:val="0"/>
                                  <w:marBottom w:val="0"/>
                                  <w:divBdr>
                                    <w:top w:val="none" w:sz="0" w:space="0" w:color="auto"/>
                                    <w:left w:val="none" w:sz="0" w:space="0" w:color="auto"/>
                                    <w:bottom w:val="none" w:sz="0" w:space="0" w:color="auto"/>
                                    <w:right w:val="none" w:sz="0" w:space="0" w:color="auto"/>
                                  </w:divBdr>
                                  <w:divsChild>
                                    <w:div w:id="405300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57469148">
      <w:bodyDiv w:val="1"/>
      <w:marLeft w:val="0"/>
      <w:marRight w:val="0"/>
      <w:marTop w:val="0"/>
      <w:marBottom w:val="0"/>
      <w:divBdr>
        <w:top w:val="none" w:sz="0" w:space="0" w:color="auto"/>
        <w:left w:val="none" w:sz="0" w:space="0" w:color="auto"/>
        <w:bottom w:val="none" w:sz="0" w:space="0" w:color="auto"/>
        <w:right w:val="none" w:sz="0" w:space="0" w:color="auto"/>
      </w:divBdr>
      <w:divsChild>
        <w:div w:id="172109719">
          <w:marLeft w:val="0"/>
          <w:marRight w:val="1"/>
          <w:marTop w:val="0"/>
          <w:marBottom w:val="0"/>
          <w:divBdr>
            <w:top w:val="none" w:sz="0" w:space="0" w:color="auto"/>
            <w:left w:val="none" w:sz="0" w:space="0" w:color="auto"/>
            <w:bottom w:val="none" w:sz="0" w:space="0" w:color="auto"/>
            <w:right w:val="none" w:sz="0" w:space="0" w:color="auto"/>
          </w:divBdr>
          <w:divsChild>
            <w:div w:id="1465734751">
              <w:marLeft w:val="0"/>
              <w:marRight w:val="0"/>
              <w:marTop w:val="0"/>
              <w:marBottom w:val="0"/>
              <w:divBdr>
                <w:top w:val="none" w:sz="0" w:space="0" w:color="auto"/>
                <w:left w:val="none" w:sz="0" w:space="0" w:color="auto"/>
                <w:bottom w:val="none" w:sz="0" w:space="0" w:color="auto"/>
                <w:right w:val="none" w:sz="0" w:space="0" w:color="auto"/>
              </w:divBdr>
              <w:divsChild>
                <w:div w:id="1992127805">
                  <w:marLeft w:val="0"/>
                  <w:marRight w:val="1"/>
                  <w:marTop w:val="0"/>
                  <w:marBottom w:val="0"/>
                  <w:divBdr>
                    <w:top w:val="none" w:sz="0" w:space="0" w:color="auto"/>
                    <w:left w:val="none" w:sz="0" w:space="0" w:color="auto"/>
                    <w:bottom w:val="none" w:sz="0" w:space="0" w:color="auto"/>
                    <w:right w:val="none" w:sz="0" w:space="0" w:color="auto"/>
                  </w:divBdr>
                  <w:divsChild>
                    <w:div w:id="387194275">
                      <w:marLeft w:val="0"/>
                      <w:marRight w:val="0"/>
                      <w:marTop w:val="0"/>
                      <w:marBottom w:val="0"/>
                      <w:divBdr>
                        <w:top w:val="none" w:sz="0" w:space="0" w:color="auto"/>
                        <w:left w:val="none" w:sz="0" w:space="0" w:color="auto"/>
                        <w:bottom w:val="none" w:sz="0" w:space="0" w:color="auto"/>
                        <w:right w:val="none" w:sz="0" w:space="0" w:color="auto"/>
                      </w:divBdr>
                      <w:divsChild>
                        <w:div w:id="94207943">
                          <w:marLeft w:val="0"/>
                          <w:marRight w:val="0"/>
                          <w:marTop w:val="0"/>
                          <w:marBottom w:val="0"/>
                          <w:divBdr>
                            <w:top w:val="none" w:sz="0" w:space="0" w:color="auto"/>
                            <w:left w:val="none" w:sz="0" w:space="0" w:color="auto"/>
                            <w:bottom w:val="none" w:sz="0" w:space="0" w:color="auto"/>
                            <w:right w:val="none" w:sz="0" w:space="0" w:color="auto"/>
                          </w:divBdr>
                          <w:divsChild>
                            <w:div w:id="1318607368">
                              <w:marLeft w:val="0"/>
                              <w:marRight w:val="0"/>
                              <w:marTop w:val="120"/>
                              <w:marBottom w:val="360"/>
                              <w:divBdr>
                                <w:top w:val="none" w:sz="0" w:space="0" w:color="auto"/>
                                <w:left w:val="none" w:sz="0" w:space="0" w:color="auto"/>
                                <w:bottom w:val="none" w:sz="0" w:space="0" w:color="auto"/>
                                <w:right w:val="none" w:sz="0" w:space="0" w:color="auto"/>
                              </w:divBdr>
                              <w:divsChild>
                                <w:div w:id="1446997675">
                                  <w:marLeft w:val="0"/>
                                  <w:marRight w:val="0"/>
                                  <w:marTop w:val="0"/>
                                  <w:marBottom w:val="0"/>
                                  <w:divBdr>
                                    <w:top w:val="none" w:sz="0" w:space="0" w:color="auto"/>
                                    <w:left w:val="none" w:sz="0" w:space="0" w:color="auto"/>
                                    <w:bottom w:val="none" w:sz="0" w:space="0" w:color="auto"/>
                                    <w:right w:val="none" w:sz="0" w:space="0" w:color="auto"/>
                                  </w:divBdr>
                                  <w:divsChild>
                                    <w:div w:id="1422799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59436376">
      <w:bodyDiv w:val="1"/>
      <w:marLeft w:val="0"/>
      <w:marRight w:val="0"/>
      <w:marTop w:val="0"/>
      <w:marBottom w:val="0"/>
      <w:divBdr>
        <w:top w:val="none" w:sz="0" w:space="0" w:color="auto"/>
        <w:left w:val="none" w:sz="0" w:space="0" w:color="auto"/>
        <w:bottom w:val="none" w:sz="0" w:space="0" w:color="auto"/>
        <w:right w:val="none" w:sz="0" w:space="0" w:color="auto"/>
      </w:divBdr>
    </w:div>
    <w:div w:id="1560097276">
      <w:bodyDiv w:val="1"/>
      <w:marLeft w:val="0"/>
      <w:marRight w:val="0"/>
      <w:marTop w:val="0"/>
      <w:marBottom w:val="0"/>
      <w:divBdr>
        <w:top w:val="none" w:sz="0" w:space="0" w:color="auto"/>
        <w:left w:val="none" w:sz="0" w:space="0" w:color="auto"/>
        <w:bottom w:val="none" w:sz="0" w:space="0" w:color="auto"/>
        <w:right w:val="none" w:sz="0" w:space="0" w:color="auto"/>
      </w:divBdr>
    </w:div>
    <w:div w:id="1570264876">
      <w:bodyDiv w:val="1"/>
      <w:marLeft w:val="0"/>
      <w:marRight w:val="0"/>
      <w:marTop w:val="0"/>
      <w:marBottom w:val="0"/>
      <w:divBdr>
        <w:top w:val="none" w:sz="0" w:space="0" w:color="auto"/>
        <w:left w:val="none" w:sz="0" w:space="0" w:color="auto"/>
        <w:bottom w:val="none" w:sz="0" w:space="0" w:color="auto"/>
        <w:right w:val="none" w:sz="0" w:space="0" w:color="auto"/>
      </w:divBdr>
    </w:div>
    <w:div w:id="1571840954">
      <w:bodyDiv w:val="1"/>
      <w:marLeft w:val="0"/>
      <w:marRight w:val="0"/>
      <w:marTop w:val="0"/>
      <w:marBottom w:val="0"/>
      <w:divBdr>
        <w:top w:val="none" w:sz="0" w:space="0" w:color="auto"/>
        <w:left w:val="none" w:sz="0" w:space="0" w:color="auto"/>
        <w:bottom w:val="none" w:sz="0" w:space="0" w:color="auto"/>
        <w:right w:val="none" w:sz="0" w:space="0" w:color="auto"/>
      </w:divBdr>
    </w:div>
    <w:div w:id="1572033794">
      <w:bodyDiv w:val="1"/>
      <w:marLeft w:val="0"/>
      <w:marRight w:val="0"/>
      <w:marTop w:val="0"/>
      <w:marBottom w:val="0"/>
      <w:divBdr>
        <w:top w:val="none" w:sz="0" w:space="0" w:color="auto"/>
        <w:left w:val="none" w:sz="0" w:space="0" w:color="auto"/>
        <w:bottom w:val="none" w:sz="0" w:space="0" w:color="auto"/>
        <w:right w:val="none" w:sz="0" w:space="0" w:color="auto"/>
      </w:divBdr>
    </w:div>
    <w:div w:id="1576352105">
      <w:bodyDiv w:val="1"/>
      <w:marLeft w:val="0"/>
      <w:marRight w:val="0"/>
      <w:marTop w:val="0"/>
      <w:marBottom w:val="0"/>
      <w:divBdr>
        <w:top w:val="none" w:sz="0" w:space="0" w:color="auto"/>
        <w:left w:val="none" w:sz="0" w:space="0" w:color="auto"/>
        <w:bottom w:val="none" w:sz="0" w:space="0" w:color="auto"/>
        <w:right w:val="none" w:sz="0" w:space="0" w:color="auto"/>
      </w:divBdr>
      <w:divsChild>
        <w:div w:id="1758674100">
          <w:marLeft w:val="0"/>
          <w:marRight w:val="1"/>
          <w:marTop w:val="0"/>
          <w:marBottom w:val="0"/>
          <w:divBdr>
            <w:top w:val="none" w:sz="0" w:space="0" w:color="auto"/>
            <w:left w:val="none" w:sz="0" w:space="0" w:color="auto"/>
            <w:bottom w:val="none" w:sz="0" w:space="0" w:color="auto"/>
            <w:right w:val="none" w:sz="0" w:space="0" w:color="auto"/>
          </w:divBdr>
          <w:divsChild>
            <w:div w:id="445081273">
              <w:marLeft w:val="0"/>
              <w:marRight w:val="0"/>
              <w:marTop w:val="0"/>
              <w:marBottom w:val="0"/>
              <w:divBdr>
                <w:top w:val="none" w:sz="0" w:space="0" w:color="auto"/>
                <w:left w:val="none" w:sz="0" w:space="0" w:color="auto"/>
                <w:bottom w:val="none" w:sz="0" w:space="0" w:color="auto"/>
                <w:right w:val="none" w:sz="0" w:space="0" w:color="auto"/>
              </w:divBdr>
              <w:divsChild>
                <w:div w:id="1717847549">
                  <w:marLeft w:val="0"/>
                  <w:marRight w:val="1"/>
                  <w:marTop w:val="0"/>
                  <w:marBottom w:val="0"/>
                  <w:divBdr>
                    <w:top w:val="none" w:sz="0" w:space="0" w:color="auto"/>
                    <w:left w:val="none" w:sz="0" w:space="0" w:color="auto"/>
                    <w:bottom w:val="none" w:sz="0" w:space="0" w:color="auto"/>
                    <w:right w:val="none" w:sz="0" w:space="0" w:color="auto"/>
                  </w:divBdr>
                  <w:divsChild>
                    <w:div w:id="471216074">
                      <w:marLeft w:val="0"/>
                      <w:marRight w:val="0"/>
                      <w:marTop w:val="0"/>
                      <w:marBottom w:val="0"/>
                      <w:divBdr>
                        <w:top w:val="none" w:sz="0" w:space="0" w:color="auto"/>
                        <w:left w:val="none" w:sz="0" w:space="0" w:color="auto"/>
                        <w:bottom w:val="none" w:sz="0" w:space="0" w:color="auto"/>
                        <w:right w:val="none" w:sz="0" w:space="0" w:color="auto"/>
                      </w:divBdr>
                      <w:divsChild>
                        <w:div w:id="818889967">
                          <w:marLeft w:val="0"/>
                          <w:marRight w:val="0"/>
                          <w:marTop w:val="0"/>
                          <w:marBottom w:val="0"/>
                          <w:divBdr>
                            <w:top w:val="none" w:sz="0" w:space="0" w:color="auto"/>
                            <w:left w:val="none" w:sz="0" w:space="0" w:color="auto"/>
                            <w:bottom w:val="none" w:sz="0" w:space="0" w:color="auto"/>
                            <w:right w:val="none" w:sz="0" w:space="0" w:color="auto"/>
                          </w:divBdr>
                          <w:divsChild>
                            <w:div w:id="1666712127">
                              <w:marLeft w:val="0"/>
                              <w:marRight w:val="0"/>
                              <w:marTop w:val="120"/>
                              <w:marBottom w:val="360"/>
                              <w:divBdr>
                                <w:top w:val="none" w:sz="0" w:space="0" w:color="auto"/>
                                <w:left w:val="none" w:sz="0" w:space="0" w:color="auto"/>
                                <w:bottom w:val="none" w:sz="0" w:space="0" w:color="auto"/>
                                <w:right w:val="none" w:sz="0" w:space="0" w:color="auto"/>
                              </w:divBdr>
                              <w:divsChild>
                                <w:div w:id="2009210935">
                                  <w:marLeft w:val="0"/>
                                  <w:marRight w:val="0"/>
                                  <w:marTop w:val="0"/>
                                  <w:marBottom w:val="0"/>
                                  <w:divBdr>
                                    <w:top w:val="none" w:sz="0" w:space="0" w:color="auto"/>
                                    <w:left w:val="none" w:sz="0" w:space="0" w:color="auto"/>
                                    <w:bottom w:val="none" w:sz="0" w:space="0" w:color="auto"/>
                                    <w:right w:val="none" w:sz="0" w:space="0" w:color="auto"/>
                                  </w:divBdr>
                                  <w:divsChild>
                                    <w:div w:id="1061904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76738663">
      <w:bodyDiv w:val="1"/>
      <w:marLeft w:val="0"/>
      <w:marRight w:val="0"/>
      <w:marTop w:val="0"/>
      <w:marBottom w:val="0"/>
      <w:divBdr>
        <w:top w:val="none" w:sz="0" w:space="0" w:color="auto"/>
        <w:left w:val="none" w:sz="0" w:space="0" w:color="auto"/>
        <w:bottom w:val="none" w:sz="0" w:space="0" w:color="auto"/>
        <w:right w:val="none" w:sz="0" w:space="0" w:color="auto"/>
      </w:divBdr>
    </w:div>
    <w:div w:id="1580359867">
      <w:bodyDiv w:val="1"/>
      <w:marLeft w:val="0"/>
      <w:marRight w:val="0"/>
      <w:marTop w:val="0"/>
      <w:marBottom w:val="0"/>
      <w:divBdr>
        <w:top w:val="none" w:sz="0" w:space="0" w:color="auto"/>
        <w:left w:val="none" w:sz="0" w:space="0" w:color="auto"/>
        <w:bottom w:val="none" w:sz="0" w:space="0" w:color="auto"/>
        <w:right w:val="none" w:sz="0" w:space="0" w:color="auto"/>
      </w:divBdr>
    </w:div>
    <w:div w:id="1585263854">
      <w:bodyDiv w:val="1"/>
      <w:marLeft w:val="0"/>
      <w:marRight w:val="0"/>
      <w:marTop w:val="0"/>
      <w:marBottom w:val="0"/>
      <w:divBdr>
        <w:top w:val="none" w:sz="0" w:space="0" w:color="auto"/>
        <w:left w:val="none" w:sz="0" w:space="0" w:color="auto"/>
        <w:bottom w:val="none" w:sz="0" w:space="0" w:color="auto"/>
        <w:right w:val="none" w:sz="0" w:space="0" w:color="auto"/>
      </w:divBdr>
      <w:divsChild>
        <w:div w:id="211889074">
          <w:marLeft w:val="0"/>
          <w:marRight w:val="0"/>
          <w:marTop w:val="0"/>
          <w:marBottom w:val="0"/>
          <w:divBdr>
            <w:top w:val="none" w:sz="0" w:space="0" w:color="auto"/>
            <w:left w:val="none" w:sz="0" w:space="0" w:color="auto"/>
            <w:bottom w:val="none" w:sz="0" w:space="0" w:color="auto"/>
            <w:right w:val="none" w:sz="0" w:space="0" w:color="auto"/>
          </w:divBdr>
          <w:divsChild>
            <w:div w:id="1159924443">
              <w:marLeft w:val="0"/>
              <w:marRight w:val="-4500"/>
              <w:marTop w:val="0"/>
              <w:marBottom w:val="0"/>
              <w:divBdr>
                <w:top w:val="none" w:sz="0" w:space="0" w:color="auto"/>
                <w:left w:val="none" w:sz="0" w:space="0" w:color="auto"/>
                <w:bottom w:val="none" w:sz="0" w:space="0" w:color="auto"/>
                <w:right w:val="none" w:sz="0" w:space="0" w:color="auto"/>
              </w:divBdr>
              <w:divsChild>
                <w:div w:id="1756513336">
                  <w:marLeft w:val="0"/>
                  <w:marRight w:val="4500"/>
                  <w:marTop w:val="0"/>
                  <w:marBottom w:val="0"/>
                  <w:divBdr>
                    <w:top w:val="none" w:sz="0" w:space="0" w:color="auto"/>
                    <w:left w:val="none" w:sz="0" w:space="0" w:color="auto"/>
                    <w:bottom w:val="none" w:sz="0" w:space="0" w:color="auto"/>
                    <w:right w:val="none" w:sz="0" w:space="0" w:color="auto"/>
                  </w:divBdr>
                  <w:divsChild>
                    <w:div w:id="1845432611">
                      <w:marLeft w:val="0"/>
                      <w:marRight w:val="0"/>
                      <w:marTop w:val="0"/>
                      <w:marBottom w:val="0"/>
                      <w:divBdr>
                        <w:top w:val="none" w:sz="0" w:space="0" w:color="auto"/>
                        <w:left w:val="none" w:sz="0" w:space="0" w:color="auto"/>
                        <w:bottom w:val="none" w:sz="0" w:space="0" w:color="auto"/>
                        <w:right w:val="none" w:sz="0" w:space="0" w:color="auto"/>
                      </w:divBdr>
                      <w:divsChild>
                        <w:div w:id="722558675">
                          <w:marLeft w:val="0"/>
                          <w:marRight w:val="0"/>
                          <w:marTop w:val="0"/>
                          <w:marBottom w:val="0"/>
                          <w:divBdr>
                            <w:top w:val="none" w:sz="0" w:space="0" w:color="auto"/>
                            <w:left w:val="none" w:sz="0" w:space="0" w:color="auto"/>
                            <w:bottom w:val="none" w:sz="0" w:space="0" w:color="auto"/>
                            <w:right w:val="none" w:sz="0" w:space="0" w:color="auto"/>
                          </w:divBdr>
                          <w:divsChild>
                            <w:div w:id="1934704882">
                              <w:marLeft w:val="0"/>
                              <w:marRight w:val="150"/>
                              <w:marTop w:val="0"/>
                              <w:marBottom w:val="0"/>
                              <w:divBdr>
                                <w:top w:val="none" w:sz="0" w:space="0" w:color="auto"/>
                                <w:left w:val="none" w:sz="0" w:space="0" w:color="auto"/>
                                <w:bottom w:val="none" w:sz="0" w:space="0" w:color="auto"/>
                                <w:right w:val="none" w:sz="0" w:space="0" w:color="auto"/>
                              </w:divBdr>
                              <w:divsChild>
                                <w:div w:id="9752555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5844078">
      <w:bodyDiv w:val="1"/>
      <w:marLeft w:val="0"/>
      <w:marRight w:val="0"/>
      <w:marTop w:val="0"/>
      <w:marBottom w:val="0"/>
      <w:divBdr>
        <w:top w:val="none" w:sz="0" w:space="0" w:color="auto"/>
        <w:left w:val="none" w:sz="0" w:space="0" w:color="auto"/>
        <w:bottom w:val="none" w:sz="0" w:space="0" w:color="auto"/>
        <w:right w:val="none" w:sz="0" w:space="0" w:color="auto"/>
      </w:divBdr>
    </w:div>
    <w:div w:id="1587423682">
      <w:bodyDiv w:val="1"/>
      <w:marLeft w:val="0"/>
      <w:marRight w:val="0"/>
      <w:marTop w:val="0"/>
      <w:marBottom w:val="0"/>
      <w:divBdr>
        <w:top w:val="none" w:sz="0" w:space="0" w:color="auto"/>
        <w:left w:val="none" w:sz="0" w:space="0" w:color="auto"/>
        <w:bottom w:val="none" w:sz="0" w:space="0" w:color="auto"/>
        <w:right w:val="none" w:sz="0" w:space="0" w:color="auto"/>
      </w:divBdr>
      <w:divsChild>
        <w:div w:id="604119632">
          <w:marLeft w:val="0"/>
          <w:marRight w:val="1"/>
          <w:marTop w:val="0"/>
          <w:marBottom w:val="0"/>
          <w:divBdr>
            <w:top w:val="none" w:sz="0" w:space="0" w:color="auto"/>
            <w:left w:val="none" w:sz="0" w:space="0" w:color="auto"/>
            <w:bottom w:val="none" w:sz="0" w:space="0" w:color="auto"/>
            <w:right w:val="none" w:sz="0" w:space="0" w:color="auto"/>
          </w:divBdr>
          <w:divsChild>
            <w:div w:id="449125505">
              <w:marLeft w:val="0"/>
              <w:marRight w:val="0"/>
              <w:marTop w:val="0"/>
              <w:marBottom w:val="0"/>
              <w:divBdr>
                <w:top w:val="none" w:sz="0" w:space="0" w:color="auto"/>
                <w:left w:val="none" w:sz="0" w:space="0" w:color="auto"/>
                <w:bottom w:val="none" w:sz="0" w:space="0" w:color="auto"/>
                <w:right w:val="none" w:sz="0" w:space="0" w:color="auto"/>
              </w:divBdr>
              <w:divsChild>
                <w:div w:id="1665889859">
                  <w:marLeft w:val="0"/>
                  <w:marRight w:val="1"/>
                  <w:marTop w:val="0"/>
                  <w:marBottom w:val="0"/>
                  <w:divBdr>
                    <w:top w:val="none" w:sz="0" w:space="0" w:color="auto"/>
                    <w:left w:val="none" w:sz="0" w:space="0" w:color="auto"/>
                    <w:bottom w:val="none" w:sz="0" w:space="0" w:color="auto"/>
                    <w:right w:val="none" w:sz="0" w:space="0" w:color="auto"/>
                  </w:divBdr>
                  <w:divsChild>
                    <w:div w:id="181434692">
                      <w:marLeft w:val="0"/>
                      <w:marRight w:val="0"/>
                      <w:marTop w:val="0"/>
                      <w:marBottom w:val="0"/>
                      <w:divBdr>
                        <w:top w:val="none" w:sz="0" w:space="0" w:color="auto"/>
                        <w:left w:val="none" w:sz="0" w:space="0" w:color="auto"/>
                        <w:bottom w:val="none" w:sz="0" w:space="0" w:color="auto"/>
                        <w:right w:val="none" w:sz="0" w:space="0" w:color="auto"/>
                      </w:divBdr>
                      <w:divsChild>
                        <w:div w:id="1776093842">
                          <w:marLeft w:val="0"/>
                          <w:marRight w:val="0"/>
                          <w:marTop w:val="0"/>
                          <w:marBottom w:val="0"/>
                          <w:divBdr>
                            <w:top w:val="none" w:sz="0" w:space="0" w:color="auto"/>
                            <w:left w:val="none" w:sz="0" w:space="0" w:color="auto"/>
                            <w:bottom w:val="none" w:sz="0" w:space="0" w:color="auto"/>
                            <w:right w:val="none" w:sz="0" w:space="0" w:color="auto"/>
                          </w:divBdr>
                          <w:divsChild>
                            <w:div w:id="1710301759">
                              <w:marLeft w:val="0"/>
                              <w:marRight w:val="0"/>
                              <w:marTop w:val="120"/>
                              <w:marBottom w:val="360"/>
                              <w:divBdr>
                                <w:top w:val="none" w:sz="0" w:space="0" w:color="auto"/>
                                <w:left w:val="none" w:sz="0" w:space="0" w:color="auto"/>
                                <w:bottom w:val="none" w:sz="0" w:space="0" w:color="auto"/>
                                <w:right w:val="none" w:sz="0" w:space="0" w:color="auto"/>
                              </w:divBdr>
                              <w:divsChild>
                                <w:div w:id="182593898">
                                  <w:marLeft w:val="0"/>
                                  <w:marRight w:val="0"/>
                                  <w:marTop w:val="0"/>
                                  <w:marBottom w:val="0"/>
                                  <w:divBdr>
                                    <w:top w:val="none" w:sz="0" w:space="0" w:color="auto"/>
                                    <w:left w:val="none" w:sz="0" w:space="0" w:color="auto"/>
                                    <w:bottom w:val="none" w:sz="0" w:space="0" w:color="auto"/>
                                    <w:right w:val="none" w:sz="0" w:space="0" w:color="auto"/>
                                  </w:divBdr>
                                  <w:divsChild>
                                    <w:div w:id="2093352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90846629">
      <w:bodyDiv w:val="1"/>
      <w:marLeft w:val="0"/>
      <w:marRight w:val="0"/>
      <w:marTop w:val="0"/>
      <w:marBottom w:val="0"/>
      <w:divBdr>
        <w:top w:val="none" w:sz="0" w:space="0" w:color="auto"/>
        <w:left w:val="none" w:sz="0" w:space="0" w:color="auto"/>
        <w:bottom w:val="none" w:sz="0" w:space="0" w:color="auto"/>
        <w:right w:val="none" w:sz="0" w:space="0" w:color="auto"/>
      </w:divBdr>
      <w:divsChild>
        <w:div w:id="1477992530">
          <w:marLeft w:val="0"/>
          <w:marRight w:val="1"/>
          <w:marTop w:val="0"/>
          <w:marBottom w:val="0"/>
          <w:divBdr>
            <w:top w:val="none" w:sz="0" w:space="0" w:color="auto"/>
            <w:left w:val="none" w:sz="0" w:space="0" w:color="auto"/>
            <w:bottom w:val="none" w:sz="0" w:space="0" w:color="auto"/>
            <w:right w:val="none" w:sz="0" w:space="0" w:color="auto"/>
          </w:divBdr>
          <w:divsChild>
            <w:div w:id="1641381072">
              <w:marLeft w:val="0"/>
              <w:marRight w:val="0"/>
              <w:marTop w:val="0"/>
              <w:marBottom w:val="0"/>
              <w:divBdr>
                <w:top w:val="none" w:sz="0" w:space="0" w:color="auto"/>
                <w:left w:val="none" w:sz="0" w:space="0" w:color="auto"/>
                <w:bottom w:val="none" w:sz="0" w:space="0" w:color="auto"/>
                <w:right w:val="none" w:sz="0" w:space="0" w:color="auto"/>
              </w:divBdr>
              <w:divsChild>
                <w:div w:id="1210532394">
                  <w:marLeft w:val="0"/>
                  <w:marRight w:val="1"/>
                  <w:marTop w:val="0"/>
                  <w:marBottom w:val="0"/>
                  <w:divBdr>
                    <w:top w:val="none" w:sz="0" w:space="0" w:color="auto"/>
                    <w:left w:val="none" w:sz="0" w:space="0" w:color="auto"/>
                    <w:bottom w:val="none" w:sz="0" w:space="0" w:color="auto"/>
                    <w:right w:val="none" w:sz="0" w:space="0" w:color="auto"/>
                  </w:divBdr>
                  <w:divsChild>
                    <w:div w:id="1060979305">
                      <w:marLeft w:val="0"/>
                      <w:marRight w:val="0"/>
                      <w:marTop w:val="0"/>
                      <w:marBottom w:val="0"/>
                      <w:divBdr>
                        <w:top w:val="none" w:sz="0" w:space="0" w:color="auto"/>
                        <w:left w:val="none" w:sz="0" w:space="0" w:color="auto"/>
                        <w:bottom w:val="none" w:sz="0" w:space="0" w:color="auto"/>
                        <w:right w:val="none" w:sz="0" w:space="0" w:color="auto"/>
                      </w:divBdr>
                      <w:divsChild>
                        <w:div w:id="341055258">
                          <w:marLeft w:val="0"/>
                          <w:marRight w:val="0"/>
                          <w:marTop w:val="0"/>
                          <w:marBottom w:val="0"/>
                          <w:divBdr>
                            <w:top w:val="none" w:sz="0" w:space="0" w:color="auto"/>
                            <w:left w:val="none" w:sz="0" w:space="0" w:color="auto"/>
                            <w:bottom w:val="none" w:sz="0" w:space="0" w:color="auto"/>
                            <w:right w:val="none" w:sz="0" w:space="0" w:color="auto"/>
                          </w:divBdr>
                          <w:divsChild>
                            <w:div w:id="822041964">
                              <w:marLeft w:val="0"/>
                              <w:marRight w:val="0"/>
                              <w:marTop w:val="120"/>
                              <w:marBottom w:val="360"/>
                              <w:divBdr>
                                <w:top w:val="none" w:sz="0" w:space="0" w:color="auto"/>
                                <w:left w:val="none" w:sz="0" w:space="0" w:color="auto"/>
                                <w:bottom w:val="none" w:sz="0" w:space="0" w:color="auto"/>
                                <w:right w:val="none" w:sz="0" w:space="0" w:color="auto"/>
                              </w:divBdr>
                              <w:divsChild>
                                <w:div w:id="79959056">
                                  <w:marLeft w:val="0"/>
                                  <w:marRight w:val="0"/>
                                  <w:marTop w:val="0"/>
                                  <w:marBottom w:val="0"/>
                                  <w:divBdr>
                                    <w:top w:val="none" w:sz="0" w:space="0" w:color="auto"/>
                                    <w:left w:val="none" w:sz="0" w:space="0" w:color="auto"/>
                                    <w:bottom w:val="none" w:sz="0" w:space="0" w:color="auto"/>
                                    <w:right w:val="none" w:sz="0" w:space="0" w:color="auto"/>
                                  </w:divBdr>
                                  <w:divsChild>
                                    <w:div w:id="851990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99294992">
      <w:bodyDiv w:val="1"/>
      <w:marLeft w:val="0"/>
      <w:marRight w:val="0"/>
      <w:marTop w:val="0"/>
      <w:marBottom w:val="0"/>
      <w:divBdr>
        <w:top w:val="none" w:sz="0" w:space="0" w:color="auto"/>
        <w:left w:val="none" w:sz="0" w:space="0" w:color="auto"/>
        <w:bottom w:val="none" w:sz="0" w:space="0" w:color="auto"/>
        <w:right w:val="none" w:sz="0" w:space="0" w:color="auto"/>
      </w:divBdr>
    </w:div>
    <w:div w:id="1600214531">
      <w:bodyDiv w:val="1"/>
      <w:marLeft w:val="0"/>
      <w:marRight w:val="0"/>
      <w:marTop w:val="0"/>
      <w:marBottom w:val="0"/>
      <w:divBdr>
        <w:top w:val="none" w:sz="0" w:space="0" w:color="auto"/>
        <w:left w:val="none" w:sz="0" w:space="0" w:color="auto"/>
        <w:bottom w:val="none" w:sz="0" w:space="0" w:color="auto"/>
        <w:right w:val="none" w:sz="0" w:space="0" w:color="auto"/>
      </w:divBdr>
    </w:div>
    <w:div w:id="1602564336">
      <w:bodyDiv w:val="1"/>
      <w:marLeft w:val="0"/>
      <w:marRight w:val="0"/>
      <w:marTop w:val="0"/>
      <w:marBottom w:val="0"/>
      <w:divBdr>
        <w:top w:val="none" w:sz="0" w:space="0" w:color="auto"/>
        <w:left w:val="none" w:sz="0" w:space="0" w:color="auto"/>
        <w:bottom w:val="none" w:sz="0" w:space="0" w:color="auto"/>
        <w:right w:val="none" w:sz="0" w:space="0" w:color="auto"/>
      </w:divBdr>
    </w:div>
    <w:div w:id="1608384913">
      <w:bodyDiv w:val="1"/>
      <w:marLeft w:val="0"/>
      <w:marRight w:val="0"/>
      <w:marTop w:val="0"/>
      <w:marBottom w:val="0"/>
      <w:divBdr>
        <w:top w:val="none" w:sz="0" w:space="0" w:color="auto"/>
        <w:left w:val="none" w:sz="0" w:space="0" w:color="auto"/>
        <w:bottom w:val="none" w:sz="0" w:space="0" w:color="auto"/>
        <w:right w:val="none" w:sz="0" w:space="0" w:color="auto"/>
      </w:divBdr>
    </w:div>
    <w:div w:id="1608928923">
      <w:bodyDiv w:val="1"/>
      <w:marLeft w:val="0"/>
      <w:marRight w:val="0"/>
      <w:marTop w:val="0"/>
      <w:marBottom w:val="0"/>
      <w:divBdr>
        <w:top w:val="none" w:sz="0" w:space="0" w:color="auto"/>
        <w:left w:val="none" w:sz="0" w:space="0" w:color="auto"/>
        <w:bottom w:val="none" w:sz="0" w:space="0" w:color="auto"/>
        <w:right w:val="none" w:sz="0" w:space="0" w:color="auto"/>
      </w:divBdr>
    </w:div>
    <w:div w:id="1609780011">
      <w:bodyDiv w:val="1"/>
      <w:marLeft w:val="0"/>
      <w:marRight w:val="0"/>
      <w:marTop w:val="0"/>
      <w:marBottom w:val="0"/>
      <w:divBdr>
        <w:top w:val="none" w:sz="0" w:space="0" w:color="auto"/>
        <w:left w:val="none" w:sz="0" w:space="0" w:color="auto"/>
        <w:bottom w:val="none" w:sz="0" w:space="0" w:color="auto"/>
        <w:right w:val="none" w:sz="0" w:space="0" w:color="auto"/>
      </w:divBdr>
      <w:divsChild>
        <w:div w:id="942610072">
          <w:marLeft w:val="0"/>
          <w:marRight w:val="0"/>
          <w:marTop w:val="0"/>
          <w:marBottom w:val="0"/>
          <w:divBdr>
            <w:top w:val="none" w:sz="0" w:space="0" w:color="auto"/>
            <w:left w:val="none" w:sz="0" w:space="0" w:color="auto"/>
            <w:bottom w:val="none" w:sz="0" w:space="0" w:color="auto"/>
            <w:right w:val="none" w:sz="0" w:space="0" w:color="auto"/>
          </w:divBdr>
          <w:divsChild>
            <w:div w:id="627011980">
              <w:marLeft w:val="0"/>
              <w:marRight w:val="-4500"/>
              <w:marTop w:val="0"/>
              <w:marBottom w:val="0"/>
              <w:divBdr>
                <w:top w:val="none" w:sz="0" w:space="0" w:color="auto"/>
                <w:left w:val="none" w:sz="0" w:space="0" w:color="auto"/>
                <w:bottom w:val="none" w:sz="0" w:space="0" w:color="auto"/>
                <w:right w:val="none" w:sz="0" w:space="0" w:color="auto"/>
              </w:divBdr>
              <w:divsChild>
                <w:div w:id="130442982">
                  <w:marLeft w:val="0"/>
                  <w:marRight w:val="4500"/>
                  <w:marTop w:val="0"/>
                  <w:marBottom w:val="0"/>
                  <w:divBdr>
                    <w:top w:val="none" w:sz="0" w:space="0" w:color="auto"/>
                    <w:left w:val="none" w:sz="0" w:space="0" w:color="auto"/>
                    <w:bottom w:val="none" w:sz="0" w:space="0" w:color="auto"/>
                    <w:right w:val="none" w:sz="0" w:space="0" w:color="auto"/>
                  </w:divBdr>
                  <w:divsChild>
                    <w:div w:id="335427882">
                      <w:marLeft w:val="0"/>
                      <w:marRight w:val="0"/>
                      <w:marTop w:val="0"/>
                      <w:marBottom w:val="0"/>
                      <w:divBdr>
                        <w:top w:val="none" w:sz="0" w:space="0" w:color="auto"/>
                        <w:left w:val="none" w:sz="0" w:space="0" w:color="auto"/>
                        <w:bottom w:val="none" w:sz="0" w:space="0" w:color="auto"/>
                        <w:right w:val="none" w:sz="0" w:space="0" w:color="auto"/>
                      </w:divBdr>
                      <w:divsChild>
                        <w:div w:id="1792553367">
                          <w:marLeft w:val="0"/>
                          <w:marRight w:val="0"/>
                          <w:marTop w:val="0"/>
                          <w:marBottom w:val="0"/>
                          <w:divBdr>
                            <w:top w:val="none" w:sz="0" w:space="0" w:color="auto"/>
                            <w:left w:val="none" w:sz="0" w:space="0" w:color="auto"/>
                            <w:bottom w:val="none" w:sz="0" w:space="0" w:color="auto"/>
                            <w:right w:val="none" w:sz="0" w:space="0" w:color="auto"/>
                          </w:divBdr>
                          <w:divsChild>
                            <w:div w:id="57098330">
                              <w:marLeft w:val="0"/>
                              <w:marRight w:val="150"/>
                              <w:marTop w:val="0"/>
                              <w:marBottom w:val="0"/>
                              <w:divBdr>
                                <w:top w:val="none" w:sz="0" w:space="0" w:color="auto"/>
                                <w:left w:val="none" w:sz="0" w:space="0" w:color="auto"/>
                                <w:bottom w:val="none" w:sz="0" w:space="0" w:color="auto"/>
                                <w:right w:val="none" w:sz="0" w:space="0" w:color="auto"/>
                              </w:divBdr>
                              <w:divsChild>
                                <w:div w:id="19688959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10308034">
      <w:bodyDiv w:val="1"/>
      <w:marLeft w:val="0"/>
      <w:marRight w:val="0"/>
      <w:marTop w:val="0"/>
      <w:marBottom w:val="0"/>
      <w:divBdr>
        <w:top w:val="none" w:sz="0" w:space="0" w:color="auto"/>
        <w:left w:val="none" w:sz="0" w:space="0" w:color="auto"/>
        <w:bottom w:val="none" w:sz="0" w:space="0" w:color="auto"/>
        <w:right w:val="none" w:sz="0" w:space="0" w:color="auto"/>
      </w:divBdr>
      <w:divsChild>
        <w:div w:id="349576009">
          <w:marLeft w:val="0"/>
          <w:marRight w:val="1"/>
          <w:marTop w:val="0"/>
          <w:marBottom w:val="0"/>
          <w:divBdr>
            <w:top w:val="none" w:sz="0" w:space="0" w:color="auto"/>
            <w:left w:val="none" w:sz="0" w:space="0" w:color="auto"/>
            <w:bottom w:val="none" w:sz="0" w:space="0" w:color="auto"/>
            <w:right w:val="none" w:sz="0" w:space="0" w:color="auto"/>
          </w:divBdr>
          <w:divsChild>
            <w:div w:id="1677852682">
              <w:marLeft w:val="0"/>
              <w:marRight w:val="0"/>
              <w:marTop w:val="0"/>
              <w:marBottom w:val="0"/>
              <w:divBdr>
                <w:top w:val="none" w:sz="0" w:space="0" w:color="auto"/>
                <w:left w:val="none" w:sz="0" w:space="0" w:color="auto"/>
                <w:bottom w:val="none" w:sz="0" w:space="0" w:color="auto"/>
                <w:right w:val="none" w:sz="0" w:space="0" w:color="auto"/>
              </w:divBdr>
              <w:divsChild>
                <w:div w:id="467626708">
                  <w:marLeft w:val="0"/>
                  <w:marRight w:val="1"/>
                  <w:marTop w:val="0"/>
                  <w:marBottom w:val="0"/>
                  <w:divBdr>
                    <w:top w:val="none" w:sz="0" w:space="0" w:color="auto"/>
                    <w:left w:val="none" w:sz="0" w:space="0" w:color="auto"/>
                    <w:bottom w:val="none" w:sz="0" w:space="0" w:color="auto"/>
                    <w:right w:val="none" w:sz="0" w:space="0" w:color="auto"/>
                  </w:divBdr>
                  <w:divsChild>
                    <w:div w:id="1620645833">
                      <w:marLeft w:val="0"/>
                      <w:marRight w:val="0"/>
                      <w:marTop w:val="0"/>
                      <w:marBottom w:val="0"/>
                      <w:divBdr>
                        <w:top w:val="none" w:sz="0" w:space="0" w:color="auto"/>
                        <w:left w:val="none" w:sz="0" w:space="0" w:color="auto"/>
                        <w:bottom w:val="none" w:sz="0" w:space="0" w:color="auto"/>
                        <w:right w:val="none" w:sz="0" w:space="0" w:color="auto"/>
                      </w:divBdr>
                      <w:divsChild>
                        <w:div w:id="946040872">
                          <w:marLeft w:val="0"/>
                          <w:marRight w:val="0"/>
                          <w:marTop w:val="0"/>
                          <w:marBottom w:val="0"/>
                          <w:divBdr>
                            <w:top w:val="none" w:sz="0" w:space="0" w:color="auto"/>
                            <w:left w:val="none" w:sz="0" w:space="0" w:color="auto"/>
                            <w:bottom w:val="none" w:sz="0" w:space="0" w:color="auto"/>
                            <w:right w:val="none" w:sz="0" w:space="0" w:color="auto"/>
                          </w:divBdr>
                          <w:divsChild>
                            <w:div w:id="2105302254">
                              <w:marLeft w:val="0"/>
                              <w:marRight w:val="0"/>
                              <w:marTop w:val="120"/>
                              <w:marBottom w:val="360"/>
                              <w:divBdr>
                                <w:top w:val="none" w:sz="0" w:space="0" w:color="auto"/>
                                <w:left w:val="none" w:sz="0" w:space="0" w:color="auto"/>
                                <w:bottom w:val="none" w:sz="0" w:space="0" w:color="auto"/>
                                <w:right w:val="none" w:sz="0" w:space="0" w:color="auto"/>
                              </w:divBdr>
                              <w:divsChild>
                                <w:div w:id="699861756">
                                  <w:marLeft w:val="0"/>
                                  <w:marRight w:val="0"/>
                                  <w:marTop w:val="0"/>
                                  <w:marBottom w:val="0"/>
                                  <w:divBdr>
                                    <w:top w:val="none" w:sz="0" w:space="0" w:color="auto"/>
                                    <w:left w:val="none" w:sz="0" w:space="0" w:color="auto"/>
                                    <w:bottom w:val="none" w:sz="0" w:space="0" w:color="auto"/>
                                    <w:right w:val="none" w:sz="0" w:space="0" w:color="auto"/>
                                  </w:divBdr>
                                  <w:divsChild>
                                    <w:div w:id="1613126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5163822">
      <w:bodyDiv w:val="1"/>
      <w:marLeft w:val="0"/>
      <w:marRight w:val="0"/>
      <w:marTop w:val="0"/>
      <w:marBottom w:val="0"/>
      <w:divBdr>
        <w:top w:val="none" w:sz="0" w:space="0" w:color="auto"/>
        <w:left w:val="none" w:sz="0" w:space="0" w:color="auto"/>
        <w:bottom w:val="none" w:sz="0" w:space="0" w:color="auto"/>
        <w:right w:val="none" w:sz="0" w:space="0" w:color="auto"/>
      </w:divBdr>
    </w:div>
    <w:div w:id="1616525480">
      <w:bodyDiv w:val="1"/>
      <w:marLeft w:val="0"/>
      <w:marRight w:val="0"/>
      <w:marTop w:val="0"/>
      <w:marBottom w:val="0"/>
      <w:divBdr>
        <w:top w:val="none" w:sz="0" w:space="0" w:color="auto"/>
        <w:left w:val="none" w:sz="0" w:space="0" w:color="auto"/>
        <w:bottom w:val="none" w:sz="0" w:space="0" w:color="auto"/>
        <w:right w:val="none" w:sz="0" w:space="0" w:color="auto"/>
      </w:divBdr>
    </w:div>
    <w:div w:id="1618029777">
      <w:bodyDiv w:val="1"/>
      <w:marLeft w:val="0"/>
      <w:marRight w:val="0"/>
      <w:marTop w:val="0"/>
      <w:marBottom w:val="0"/>
      <w:divBdr>
        <w:top w:val="none" w:sz="0" w:space="0" w:color="auto"/>
        <w:left w:val="none" w:sz="0" w:space="0" w:color="auto"/>
        <w:bottom w:val="none" w:sz="0" w:space="0" w:color="auto"/>
        <w:right w:val="none" w:sz="0" w:space="0" w:color="auto"/>
      </w:divBdr>
      <w:divsChild>
        <w:div w:id="247887115">
          <w:marLeft w:val="0"/>
          <w:marRight w:val="0"/>
          <w:marTop w:val="0"/>
          <w:marBottom w:val="0"/>
          <w:divBdr>
            <w:top w:val="none" w:sz="0" w:space="0" w:color="auto"/>
            <w:left w:val="none" w:sz="0" w:space="0" w:color="auto"/>
            <w:bottom w:val="none" w:sz="0" w:space="0" w:color="auto"/>
            <w:right w:val="none" w:sz="0" w:space="0" w:color="auto"/>
          </w:divBdr>
        </w:div>
      </w:divsChild>
    </w:div>
    <w:div w:id="1619530816">
      <w:bodyDiv w:val="1"/>
      <w:marLeft w:val="0"/>
      <w:marRight w:val="0"/>
      <w:marTop w:val="0"/>
      <w:marBottom w:val="0"/>
      <w:divBdr>
        <w:top w:val="none" w:sz="0" w:space="0" w:color="auto"/>
        <w:left w:val="none" w:sz="0" w:space="0" w:color="auto"/>
        <w:bottom w:val="none" w:sz="0" w:space="0" w:color="auto"/>
        <w:right w:val="none" w:sz="0" w:space="0" w:color="auto"/>
      </w:divBdr>
      <w:divsChild>
        <w:div w:id="1816296909">
          <w:marLeft w:val="0"/>
          <w:marRight w:val="0"/>
          <w:marTop w:val="0"/>
          <w:marBottom w:val="0"/>
          <w:divBdr>
            <w:top w:val="none" w:sz="0" w:space="0" w:color="auto"/>
            <w:left w:val="none" w:sz="0" w:space="0" w:color="auto"/>
            <w:bottom w:val="none" w:sz="0" w:space="0" w:color="auto"/>
            <w:right w:val="none" w:sz="0" w:space="0" w:color="auto"/>
          </w:divBdr>
          <w:divsChild>
            <w:div w:id="2063868206">
              <w:marLeft w:val="0"/>
              <w:marRight w:val="-4500"/>
              <w:marTop w:val="0"/>
              <w:marBottom w:val="0"/>
              <w:divBdr>
                <w:top w:val="none" w:sz="0" w:space="0" w:color="auto"/>
                <w:left w:val="none" w:sz="0" w:space="0" w:color="auto"/>
                <w:bottom w:val="none" w:sz="0" w:space="0" w:color="auto"/>
                <w:right w:val="none" w:sz="0" w:space="0" w:color="auto"/>
              </w:divBdr>
              <w:divsChild>
                <w:div w:id="1736314427">
                  <w:marLeft w:val="0"/>
                  <w:marRight w:val="4500"/>
                  <w:marTop w:val="0"/>
                  <w:marBottom w:val="0"/>
                  <w:divBdr>
                    <w:top w:val="none" w:sz="0" w:space="0" w:color="auto"/>
                    <w:left w:val="none" w:sz="0" w:space="0" w:color="auto"/>
                    <w:bottom w:val="none" w:sz="0" w:space="0" w:color="auto"/>
                    <w:right w:val="none" w:sz="0" w:space="0" w:color="auto"/>
                  </w:divBdr>
                  <w:divsChild>
                    <w:div w:id="336663900">
                      <w:marLeft w:val="0"/>
                      <w:marRight w:val="0"/>
                      <w:marTop w:val="0"/>
                      <w:marBottom w:val="0"/>
                      <w:divBdr>
                        <w:top w:val="none" w:sz="0" w:space="0" w:color="auto"/>
                        <w:left w:val="none" w:sz="0" w:space="0" w:color="auto"/>
                        <w:bottom w:val="none" w:sz="0" w:space="0" w:color="auto"/>
                        <w:right w:val="none" w:sz="0" w:space="0" w:color="auto"/>
                      </w:divBdr>
                      <w:divsChild>
                        <w:div w:id="2122723352">
                          <w:marLeft w:val="0"/>
                          <w:marRight w:val="0"/>
                          <w:marTop w:val="0"/>
                          <w:marBottom w:val="0"/>
                          <w:divBdr>
                            <w:top w:val="none" w:sz="0" w:space="0" w:color="auto"/>
                            <w:left w:val="none" w:sz="0" w:space="0" w:color="auto"/>
                            <w:bottom w:val="none" w:sz="0" w:space="0" w:color="auto"/>
                            <w:right w:val="none" w:sz="0" w:space="0" w:color="auto"/>
                          </w:divBdr>
                          <w:divsChild>
                            <w:div w:id="1448354008">
                              <w:marLeft w:val="0"/>
                              <w:marRight w:val="150"/>
                              <w:marTop w:val="0"/>
                              <w:marBottom w:val="0"/>
                              <w:divBdr>
                                <w:top w:val="none" w:sz="0" w:space="0" w:color="auto"/>
                                <w:left w:val="none" w:sz="0" w:space="0" w:color="auto"/>
                                <w:bottom w:val="none" w:sz="0" w:space="0" w:color="auto"/>
                                <w:right w:val="none" w:sz="0" w:space="0" w:color="auto"/>
                              </w:divBdr>
                              <w:divsChild>
                                <w:div w:id="45340480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4846962">
      <w:bodyDiv w:val="1"/>
      <w:marLeft w:val="0"/>
      <w:marRight w:val="0"/>
      <w:marTop w:val="0"/>
      <w:marBottom w:val="0"/>
      <w:divBdr>
        <w:top w:val="none" w:sz="0" w:space="0" w:color="auto"/>
        <w:left w:val="none" w:sz="0" w:space="0" w:color="auto"/>
        <w:bottom w:val="none" w:sz="0" w:space="0" w:color="auto"/>
        <w:right w:val="none" w:sz="0" w:space="0" w:color="auto"/>
      </w:divBdr>
      <w:divsChild>
        <w:div w:id="924076473">
          <w:marLeft w:val="0"/>
          <w:marRight w:val="0"/>
          <w:marTop w:val="0"/>
          <w:marBottom w:val="0"/>
          <w:divBdr>
            <w:top w:val="none" w:sz="0" w:space="0" w:color="auto"/>
            <w:left w:val="none" w:sz="0" w:space="0" w:color="auto"/>
            <w:bottom w:val="none" w:sz="0" w:space="0" w:color="auto"/>
            <w:right w:val="none" w:sz="0" w:space="0" w:color="auto"/>
          </w:divBdr>
        </w:div>
      </w:divsChild>
    </w:div>
    <w:div w:id="1628470621">
      <w:bodyDiv w:val="1"/>
      <w:marLeft w:val="0"/>
      <w:marRight w:val="0"/>
      <w:marTop w:val="0"/>
      <w:marBottom w:val="0"/>
      <w:divBdr>
        <w:top w:val="none" w:sz="0" w:space="0" w:color="auto"/>
        <w:left w:val="none" w:sz="0" w:space="0" w:color="auto"/>
        <w:bottom w:val="none" w:sz="0" w:space="0" w:color="auto"/>
        <w:right w:val="none" w:sz="0" w:space="0" w:color="auto"/>
      </w:divBdr>
      <w:divsChild>
        <w:div w:id="369112504">
          <w:marLeft w:val="0"/>
          <w:marRight w:val="1"/>
          <w:marTop w:val="0"/>
          <w:marBottom w:val="0"/>
          <w:divBdr>
            <w:top w:val="none" w:sz="0" w:space="0" w:color="auto"/>
            <w:left w:val="none" w:sz="0" w:space="0" w:color="auto"/>
            <w:bottom w:val="none" w:sz="0" w:space="0" w:color="auto"/>
            <w:right w:val="none" w:sz="0" w:space="0" w:color="auto"/>
          </w:divBdr>
          <w:divsChild>
            <w:div w:id="465196902">
              <w:marLeft w:val="0"/>
              <w:marRight w:val="0"/>
              <w:marTop w:val="0"/>
              <w:marBottom w:val="0"/>
              <w:divBdr>
                <w:top w:val="none" w:sz="0" w:space="0" w:color="auto"/>
                <w:left w:val="none" w:sz="0" w:space="0" w:color="auto"/>
                <w:bottom w:val="none" w:sz="0" w:space="0" w:color="auto"/>
                <w:right w:val="none" w:sz="0" w:space="0" w:color="auto"/>
              </w:divBdr>
              <w:divsChild>
                <w:div w:id="257955125">
                  <w:marLeft w:val="0"/>
                  <w:marRight w:val="1"/>
                  <w:marTop w:val="0"/>
                  <w:marBottom w:val="0"/>
                  <w:divBdr>
                    <w:top w:val="none" w:sz="0" w:space="0" w:color="auto"/>
                    <w:left w:val="none" w:sz="0" w:space="0" w:color="auto"/>
                    <w:bottom w:val="none" w:sz="0" w:space="0" w:color="auto"/>
                    <w:right w:val="none" w:sz="0" w:space="0" w:color="auto"/>
                  </w:divBdr>
                  <w:divsChild>
                    <w:div w:id="1680697171">
                      <w:marLeft w:val="0"/>
                      <w:marRight w:val="0"/>
                      <w:marTop w:val="0"/>
                      <w:marBottom w:val="0"/>
                      <w:divBdr>
                        <w:top w:val="none" w:sz="0" w:space="0" w:color="auto"/>
                        <w:left w:val="none" w:sz="0" w:space="0" w:color="auto"/>
                        <w:bottom w:val="none" w:sz="0" w:space="0" w:color="auto"/>
                        <w:right w:val="none" w:sz="0" w:space="0" w:color="auto"/>
                      </w:divBdr>
                      <w:divsChild>
                        <w:div w:id="241304575">
                          <w:marLeft w:val="0"/>
                          <w:marRight w:val="0"/>
                          <w:marTop w:val="0"/>
                          <w:marBottom w:val="0"/>
                          <w:divBdr>
                            <w:top w:val="none" w:sz="0" w:space="0" w:color="auto"/>
                            <w:left w:val="none" w:sz="0" w:space="0" w:color="auto"/>
                            <w:bottom w:val="none" w:sz="0" w:space="0" w:color="auto"/>
                            <w:right w:val="none" w:sz="0" w:space="0" w:color="auto"/>
                          </w:divBdr>
                          <w:divsChild>
                            <w:div w:id="262151380">
                              <w:marLeft w:val="0"/>
                              <w:marRight w:val="0"/>
                              <w:marTop w:val="120"/>
                              <w:marBottom w:val="360"/>
                              <w:divBdr>
                                <w:top w:val="none" w:sz="0" w:space="0" w:color="auto"/>
                                <w:left w:val="none" w:sz="0" w:space="0" w:color="auto"/>
                                <w:bottom w:val="none" w:sz="0" w:space="0" w:color="auto"/>
                                <w:right w:val="none" w:sz="0" w:space="0" w:color="auto"/>
                              </w:divBdr>
                              <w:divsChild>
                                <w:div w:id="969478916">
                                  <w:marLeft w:val="0"/>
                                  <w:marRight w:val="0"/>
                                  <w:marTop w:val="0"/>
                                  <w:marBottom w:val="0"/>
                                  <w:divBdr>
                                    <w:top w:val="none" w:sz="0" w:space="0" w:color="auto"/>
                                    <w:left w:val="none" w:sz="0" w:space="0" w:color="auto"/>
                                    <w:bottom w:val="none" w:sz="0" w:space="0" w:color="auto"/>
                                    <w:right w:val="none" w:sz="0" w:space="0" w:color="auto"/>
                                  </w:divBdr>
                                  <w:divsChild>
                                    <w:div w:id="1783763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0162164">
      <w:bodyDiv w:val="1"/>
      <w:marLeft w:val="0"/>
      <w:marRight w:val="0"/>
      <w:marTop w:val="0"/>
      <w:marBottom w:val="0"/>
      <w:divBdr>
        <w:top w:val="none" w:sz="0" w:space="0" w:color="auto"/>
        <w:left w:val="none" w:sz="0" w:space="0" w:color="auto"/>
        <w:bottom w:val="none" w:sz="0" w:space="0" w:color="auto"/>
        <w:right w:val="none" w:sz="0" w:space="0" w:color="auto"/>
      </w:divBdr>
    </w:div>
    <w:div w:id="1633704556">
      <w:bodyDiv w:val="1"/>
      <w:marLeft w:val="0"/>
      <w:marRight w:val="0"/>
      <w:marTop w:val="0"/>
      <w:marBottom w:val="0"/>
      <w:divBdr>
        <w:top w:val="none" w:sz="0" w:space="0" w:color="auto"/>
        <w:left w:val="none" w:sz="0" w:space="0" w:color="auto"/>
        <w:bottom w:val="none" w:sz="0" w:space="0" w:color="auto"/>
        <w:right w:val="none" w:sz="0" w:space="0" w:color="auto"/>
      </w:divBdr>
    </w:div>
    <w:div w:id="1636518513">
      <w:bodyDiv w:val="1"/>
      <w:marLeft w:val="0"/>
      <w:marRight w:val="0"/>
      <w:marTop w:val="0"/>
      <w:marBottom w:val="0"/>
      <w:divBdr>
        <w:top w:val="none" w:sz="0" w:space="0" w:color="auto"/>
        <w:left w:val="none" w:sz="0" w:space="0" w:color="auto"/>
        <w:bottom w:val="none" w:sz="0" w:space="0" w:color="auto"/>
        <w:right w:val="none" w:sz="0" w:space="0" w:color="auto"/>
      </w:divBdr>
    </w:div>
    <w:div w:id="1653289996">
      <w:bodyDiv w:val="1"/>
      <w:marLeft w:val="0"/>
      <w:marRight w:val="0"/>
      <w:marTop w:val="0"/>
      <w:marBottom w:val="0"/>
      <w:divBdr>
        <w:top w:val="none" w:sz="0" w:space="0" w:color="auto"/>
        <w:left w:val="none" w:sz="0" w:space="0" w:color="auto"/>
        <w:bottom w:val="none" w:sz="0" w:space="0" w:color="auto"/>
        <w:right w:val="none" w:sz="0" w:space="0" w:color="auto"/>
      </w:divBdr>
    </w:div>
    <w:div w:id="1657344867">
      <w:bodyDiv w:val="1"/>
      <w:marLeft w:val="0"/>
      <w:marRight w:val="0"/>
      <w:marTop w:val="0"/>
      <w:marBottom w:val="0"/>
      <w:divBdr>
        <w:top w:val="none" w:sz="0" w:space="0" w:color="auto"/>
        <w:left w:val="none" w:sz="0" w:space="0" w:color="auto"/>
        <w:bottom w:val="none" w:sz="0" w:space="0" w:color="auto"/>
        <w:right w:val="none" w:sz="0" w:space="0" w:color="auto"/>
      </w:divBdr>
    </w:div>
    <w:div w:id="1659186916">
      <w:bodyDiv w:val="1"/>
      <w:marLeft w:val="0"/>
      <w:marRight w:val="0"/>
      <w:marTop w:val="0"/>
      <w:marBottom w:val="0"/>
      <w:divBdr>
        <w:top w:val="none" w:sz="0" w:space="0" w:color="auto"/>
        <w:left w:val="none" w:sz="0" w:space="0" w:color="auto"/>
        <w:bottom w:val="none" w:sz="0" w:space="0" w:color="auto"/>
        <w:right w:val="none" w:sz="0" w:space="0" w:color="auto"/>
      </w:divBdr>
    </w:div>
    <w:div w:id="1662345820">
      <w:bodyDiv w:val="1"/>
      <w:marLeft w:val="0"/>
      <w:marRight w:val="0"/>
      <w:marTop w:val="0"/>
      <w:marBottom w:val="0"/>
      <w:divBdr>
        <w:top w:val="none" w:sz="0" w:space="0" w:color="auto"/>
        <w:left w:val="none" w:sz="0" w:space="0" w:color="auto"/>
        <w:bottom w:val="none" w:sz="0" w:space="0" w:color="auto"/>
        <w:right w:val="none" w:sz="0" w:space="0" w:color="auto"/>
      </w:divBdr>
    </w:div>
    <w:div w:id="1666349726">
      <w:bodyDiv w:val="1"/>
      <w:marLeft w:val="0"/>
      <w:marRight w:val="0"/>
      <w:marTop w:val="0"/>
      <w:marBottom w:val="0"/>
      <w:divBdr>
        <w:top w:val="none" w:sz="0" w:space="0" w:color="auto"/>
        <w:left w:val="none" w:sz="0" w:space="0" w:color="auto"/>
        <w:bottom w:val="none" w:sz="0" w:space="0" w:color="auto"/>
        <w:right w:val="none" w:sz="0" w:space="0" w:color="auto"/>
      </w:divBdr>
      <w:divsChild>
        <w:div w:id="1749231177">
          <w:marLeft w:val="0"/>
          <w:marRight w:val="1"/>
          <w:marTop w:val="0"/>
          <w:marBottom w:val="0"/>
          <w:divBdr>
            <w:top w:val="none" w:sz="0" w:space="0" w:color="auto"/>
            <w:left w:val="none" w:sz="0" w:space="0" w:color="auto"/>
            <w:bottom w:val="none" w:sz="0" w:space="0" w:color="auto"/>
            <w:right w:val="none" w:sz="0" w:space="0" w:color="auto"/>
          </w:divBdr>
          <w:divsChild>
            <w:div w:id="1304655032">
              <w:marLeft w:val="0"/>
              <w:marRight w:val="0"/>
              <w:marTop w:val="0"/>
              <w:marBottom w:val="0"/>
              <w:divBdr>
                <w:top w:val="none" w:sz="0" w:space="0" w:color="auto"/>
                <w:left w:val="none" w:sz="0" w:space="0" w:color="auto"/>
                <w:bottom w:val="none" w:sz="0" w:space="0" w:color="auto"/>
                <w:right w:val="none" w:sz="0" w:space="0" w:color="auto"/>
              </w:divBdr>
              <w:divsChild>
                <w:div w:id="1908804724">
                  <w:marLeft w:val="0"/>
                  <w:marRight w:val="1"/>
                  <w:marTop w:val="0"/>
                  <w:marBottom w:val="0"/>
                  <w:divBdr>
                    <w:top w:val="none" w:sz="0" w:space="0" w:color="auto"/>
                    <w:left w:val="none" w:sz="0" w:space="0" w:color="auto"/>
                    <w:bottom w:val="none" w:sz="0" w:space="0" w:color="auto"/>
                    <w:right w:val="none" w:sz="0" w:space="0" w:color="auto"/>
                  </w:divBdr>
                  <w:divsChild>
                    <w:div w:id="1587958319">
                      <w:marLeft w:val="0"/>
                      <w:marRight w:val="0"/>
                      <w:marTop w:val="0"/>
                      <w:marBottom w:val="0"/>
                      <w:divBdr>
                        <w:top w:val="none" w:sz="0" w:space="0" w:color="auto"/>
                        <w:left w:val="none" w:sz="0" w:space="0" w:color="auto"/>
                        <w:bottom w:val="none" w:sz="0" w:space="0" w:color="auto"/>
                        <w:right w:val="none" w:sz="0" w:space="0" w:color="auto"/>
                      </w:divBdr>
                      <w:divsChild>
                        <w:div w:id="409736606">
                          <w:marLeft w:val="0"/>
                          <w:marRight w:val="0"/>
                          <w:marTop w:val="0"/>
                          <w:marBottom w:val="0"/>
                          <w:divBdr>
                            <w:top w:val="none" w:sz="0" w:space="0" w:color="auto"/>
                            <w:left w:val="none" w:sz="0" w:space="0" w:color="auto"/>
                            <w:bottom w:val="none" w:sz="0" w:space="0" w:color="auto"/>
                            <w:right w:val="none" w:sz="0" w:space="0" w:color="auto"/>
                          </w:divBdr>
                          <w:divsChild>
                            <w:div w:id="1815760435">
                              <w:marLeft w:val="0"/>
                              <w:marRight w:val="0"/>
                              <w:marTop w:val="120"/>
                              <w:marBottom w:val="360"/>
                              <w:divBdr>
                                <w:top w:val="none" w:sz="0" w:space="0" w:color="auto"/>
                                <w:left w:val="none" w:sz="0" w:space="0" w:color="auto"/>
                                <w:bottom w:val="none" w:sz="0" w:space="0" w:color="auto"/>
                                <w:right w:val="none" w:sz="0" w:space="0" w:color="auto"/>
                              </w:divBdr>
                              <w:divsChild>
                                <w:div w:id="1289166983">
                                  <w:marLeft w:val="0"/>
                                  <w:marRight w:val="0"/>
                                  <w:marTop w:val="0"/>
                                  <w:marBottom w:val="0"/>
                                  <w:divBdr>
                                    <w:top w:val="none" w:sz="0" w:space="0" w:color="auto"/>
                                    <w:left w:val="none" w:sz="0" w:space="0" w:color="auto"/>
                                    <w:bottom w:val="none" w:sz="0" w:space="0" w:color="auto"/>
                                    <w:right w:val="none" w:sz="0" w:space="0" w:color="auto"/>
                                  </w:divBdr>
                                  <w:divsChild>
                                    <w:div w:id="596060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77146683">
      <w:bodyDiv w:val="1"/>
      <w:marLeft w:val="0"/>
      <w:marRight w:val="0"/>
      <w:marTop w:val="0"/>
      <w:marBottom w:val="0"/>
      <w:divBdr>
        <w:top w:val="none" w:sz="0" w:space="0" w:color="auto"/>
        <w:left w:val="none" w:sz="0" w:space="0" w:color="auto"/>
        <w:bottom w:val="none" w:sz="0" w:space="0" w:color="auto"/>
        <w:right w:val="none" w:sz="0" w:space="0" w:color="auto"/>
      </w:divBdr>
      <w:divsChild>
        <w:div w:id="590092616">
          <w:marLeft w:val="120"/>
          <w:marRight w:val="120"/>
          <w:marTop w:val="0"/>
          <w:marBottom w:val="0"/>
          <w:divBdr>
            <w:top w:val="none" w:sz="0" w:space="0" w:color="auto"/>
            <w:left w:val="none" w:sz="0" w:space="0" w:color="auto"/>
            <w:bottom w:val="none" w:sz="0" w:space="0" w:color="auto"/>
            <w:right w:val="none" w:sz="0" w:space="0" w:color="auto"/>
          </w:divBdr>
          <w:divsChild>
            <w:div w:id="895777821">
              <w:marLeft w:val="0"/>
              <w:marRight w:val="0"/>
              <w:marTop w:val="0"/>
              <w:marBottom w:val="0"/>
              <w:divBdr>
                <w:top w:val="none" w:sz="0" w:space="0" w:color="auto"/>
                <w:left w:val="none" w:sz="0" w:space="0" w:color="auto"/>
                <w:bottom w:val="none" w:sz="0" w:space="0" w:color="auto"/>
                <w:right w:val="none" w:sz="0" w:space="0" w:color="auto"/>
              </w:divBdr>
              <w:divsChild>
                <w:div w:id="739256534">
                  <w:marLeft w:val="0"/>
                  <w:marRight w:val="0"/>
                  <w:marTop w:val="72"/>
                  <w:marBottom w:val="0"/>
                  <w:divBdr>
                    <w:top w:val="none" w:sz="0" w:space="0" w:color="auto"/>
                    <w:left w:val="none" w:sz="0" w:space="0" w:color="auto"/>
                    <w:bottom w:val="none" w:sz="0" w:space="0" w:color="auto"/>
                    <w:right w:val="none" w:sz="0" w:space="0" w:color="auto"/>
                  </w:divBdr>
                  <w:divsChild>
                    <w:div w:id="1988433099">
                      <w:marLeft w:val="0"/>
                      <w:marRight w:val="0"/>
                      <w:marTop w:val="0"/>
                      <w:marBottom w:val="0"/>
                      <w:divBdr>
                        <w:top w:val="none" w:sz="0" w:space="0" w:color="auto"/>
                        <w:left w:val="none" w:sz="0" w:space="0" w:color="auto"/>
                        <w:bottom w:val="none" w:sz="0" w:space="0" w:color="auto"/>
                        <w:right w:val="none" w:sz="0" w:space="0" w:color="auto"/>
                      </w:divBdr>
                      <w:divsChild>
                        <w:div w:id="1458600358">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7051632">
      <w:bodyDiv w:val="1"/>
      <w:marLeft w:val="0"/>
      <w:marRight w:val="0"/>
      <w:marTop w:val="0"/>
      <w:marBottom w:val="0"/>
      <w:divBdr>
        <w:top w:val="none" w:sz="0" w:space="0" w:color="auto"/>
        <w:left w:val="none" w:sz="0" w:space="0" w:color="auto"/>
        <w:bottom w:val="none" w:sz="0" w:space="0" w:color="auto"/>
        <w:right w:val="none" w:sz="0" w:space="0" w:color="auto"/>
      </w:divBdr>
    </w:div>
    <w:div w:id="1688092630">
      <w:bodyDiv w:val="1"/>
      <w:marLeft w:val="0"/>
      <w:marRight w:val="0"/>
      <w:marTop w:val="0"/>
      <w:marBottom w:val="0"/>
      <w:divBdr>
        <w:top w:val="none" w:sz="0" w:space="0" w:color="auto"/>
        <w:left w:val="none" w:sz="0" w:space="0" w:color="auto"/>
        <w:bottom w:val="none" w:sz="0" w:space="0" w:color="auto"/>
        <w:right w:val="none" w:sz="0" w:space="0" w:color="auto"/>
      </w:divBdr>
    </w:div>
    <w:div w:id="1688216542">
      <w:bodyDiv w:val="1"/>
      <w:marLeft w:val="0"/>
      <w:marRight w:val="0"/>
      <w:marTop w:val="0"/>
      <w:marBottom w:val="0"/>
      <w:divBdr>
        <w:top w:val="none" w:sz="0" w:space="0" w:color="auto"/>
        <w:left w:val="none" w:sz="0" w:space="0" w:color="auto"/>
        <w:bottom w:val="none" w:sz="0" w:space="0" w:color="auto"/>
        <w:right w:val="none" w:sz="0" w:space="0" w:color="auto"/>
      </w:divBdr>
      <w:divsChild>
        <w:div w:id="2115781863">
          <w:marLeft w:val="0"/>
          <w:marRight w:val="0"/>
          <w:marTop w:val="0"/>
          <w:marBottom w:val="0"/>
          <w:divBdr>
            <w:top w:val="none" w:sz="0" w:space="0" w:color="auto"/>
            <w:left w:val="none" w:sz="0" w:space="0" w:color="auto"/>
            <w:bottom w:val="none" w:sz="0" w:space="0" w:color="auto"/>
            <w:right w:val="none" w:sz="0" w:space="0" w:color="auto"/>
          </w:divBdr>
          <w:divsChild>
            <w:div w:id="675885663">
              <w:marLeft w:val="0"/>
              <w:marRight w:val="-4500"/>
              <w:marTop w:val="0"/>
              <w:marBottom w:val="0"/>
              <w:divBdr>
                <w:top w:val="none" w:sz="0" w:space="0" w:color="auto"/>
                <w:left w:val="none" w:sz="0" w:space="0" w:color="auto"/>
                <w:bottom w:val="none" w:sz="0" w:space="0" w:color="auto"/>
                <w:right w:val="none" w:sz="0" w:space="0" w:color="auto"/>
              </w:divBdr>
              <w:divsChild>
                <w:div w:id="270600057">
                  <w:marLeft w:val="0"/>
                  <w:marRight w:val="4500"/>
                  <w:marTop w:val="0"/>
                  <w:marBottom w:val="0"/>
                  <w:divBdr>
                    <w:top w:val="none" w:sz="0" w:space="0" w:color="auto"/>
                    <w:left w:val="none" w:sz="0" w:space="0" w:color="auto"/>
                    <w:bottom w:val="none" w:sz="0" w:space="0" w:color="auto"/>
                    <w:right w:val="none" w:sz="0" w:space="0" w:color="auto"/>
                  </w:divBdr>
                  <w:divsChild>
                    <w:div w:id="1323270083">
                      <w:marLeft w:val="0"/>
                      <w:marRight w:val="0"/>
                      <w:marTop w:val="0"/>
                      <w:marBottom w:val="0"/>
                      <w:divBdr>
                        <w:top w:val="none" w:sz="0" w:space="0" w:color="auto"/>
                        <w:left w:val="none" w:sz="0" w:space="0" w:color="auto"/>
                        <w:bottom w:val="none" w:sz="0" w:space="0" w:color="auto"/>
                        <w:right w:val="none" w:sz="0" w:space="0" w:color="auto"/>
                      </w:divBdr>
                      <w:divsChild>
                        <w:div w:id="1460760783">
                          <w:marLeft w:val="0"/>
                          <w:marRight w:val="0"/>
                          <w:marTop w:val="0"/>
                          <w:marBottom w:val="0"/>
                          <w:divBdr>
                            <w:top w:val="none" w:sz="0" w:space="0" w:color="auto"/>
                            <w:left w:val="none" w:sz="0" w:space="0" w:color="auto"/>
                            <w:bottom w:val="none" w:sz="0" w:space="0" w:color="auto"/>
                            <w:right w:val="none" w:sz="0" w:space="0" w:color="auto"/>
                          </w:divBdr>
                          <w:divsChild>
                            <w:div w:id="387070275">
                              <w:marLeft w:val="0"/>
                              <w:marRight w:val="150"/>
                              <w:marTop w:val="0"/>
                              <w:marBottom w:val="0"/>
                              <w:divBdr>
                                <w:top w:val="none" w:sz="0" w:space="0" w:color="auto"/>
                                <w:left w:val="none" w:sz="0" w:space="0" w:color="auto"/>
                                <w:bottom w:val="none" w:sz="0" w:space="0" w:color="auto"/>
                                <w:right w:val="none" w:sz="0" w:space="0" w:color="auto"/>
                              </w:divBdr>
                              <w:divsChild>
                                <w:div w:id="81483772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92683304">
      <w:bodyDiv w:val="1"/>
      <w:marLeft w:val="0"/>
      <w:marRight w:val="0"/>
      <w:marTop w:val="0"/>
      <w:marBottom w:val="0"/>
      <w:divBdr>
        <w:top w:val="none" w:sz="0" w:space="0" w:color="auto"/>
        <w:left w:val="none" w:sz="0" w:space="0" w:color="auto"/>
        <w:bottom w:val="none" w:sz="0" w:space="0" w:color="auto"/>
        <w:right w:val="none" w:sz="0" w:space="0" w:color="auto"/>
      </w:divBdr>
    </w:div>
    <w:div w:id="1698964681">
      <w:bodyDiv w:val="1"/>
      <w:marLeft w:val="0"/>
      <w:marRight w:val="0"/>
      <w:marTop w:val="0"/>
      <w:marBottom w:val="0"/>
      <w:divBdr>
        <w:top w:val="none" w:sz="0" w:space="0" w:color="auto"/>
        <w:left w:val="none" w:sz="0" w:space="0" w:color="auto"/>
        <w:bottom w:val="none" w:sz="0" w:space="0" w:color="auto"/>
        <w:right w:val="none" w:sz="0" w:space="0" w:color="auto"/>
      </w:divBdr>
      <w:divsChild>
        <w:div w:id="1485316665">
          <w:marLeft w:val="0"/>
          <w:marRight w:val="0"/>
          <w:marTop w:val="0"/>
          <w:marBottom w:val="0"/>
          <w:divBdr>
            <w:top w:val="none" w:sz="0" w:space="0" w:color="auto"/>
            <w:left w:val="none" w:sz="0" w:space="0" w:color="auto"/>
            <w:bottom w:val="none" w:sz="0" w:space="0" w:color="auto"/>
            <w:right w:val="none" w:sz="0" w:space="0" w:color="auto"/>
          </w:divBdr>
          <w:divsChild>
            <w:div w:id="825129695">
              <w:marLeft w:val="0"/>
              <w:marRight w:val="-4500"/>
              <w:marTop w:val="0"/>
              <w:marBottom w:val="0"/>
              <w:divBdr>
                <w:top w:val="none" w:sz="0" w:space="0" w:color="auto"/>
                <w:left w:val="none" w:sz="0" w:space="0" w:color="auto"/>
                <w:bottom w:val="none" w:sz="0" w:space="0" w:color="auto"/>
                <w:right w:val="none" w:sz="0" w:space="0" w:color="auto"/>
              </w:divBdr>
              <w:divsChild>
                <w:div w:id="227693869">
                  <w:marLeft w:val="0"/>
                  <w:marRight w:val="0"/>
                  <w:marTop w:val="0"/>
                  <w:marBottom w:val="0"/>
                  <w:divBdr>
                    <w:top w:val="none" w:sz="0" w:space="0" w:color="auto"/>
                    <w:left w:val="none" w:sz="0" w:space="0" w:color="auto"/>
                    <w:bottom w:val="none" w:sz="0" w:space="0" w:color="auto"/>
                    <w:right w:val="none" w:sz="0" w:space="0" w:color="auto"/>
                  </w:divBdr>
                  <w:divsChild>
                    <w:div w:id="2106226166">
                      <w:marLeft w:val="0"/>
                      <w:marRight w:val="0"/>
                      <w:marTop w:val="0"/>
                      <w:marBottom w:val="0"/>
                      <w:divBdr>
                        <w:top w:val="none" w:sz="0" w:space="0" w:color="auto"/>
                        <w:left w:val="none" w:sz="0" w:space="0" w:color="auto"/>
                        <w:bottom w:val="none" w:sz="0" w:space="0" w:color="auto"/>
                        <w:right w:val="none" w:sz="0" w:space="0" w:color="auto"/>
                      </w:divBdr>
                      <w:divsChild>
                        <w:div w:id="1261790615">
                          <w:marLeft w:val="0"/>
                          <w:marRight w:val="0"/>
                          <w:marTop w:val="0"/>
                          <w:marBottom w:val="0"/>
                          <w:divBdr>
                            <w:top w:val="none" w:sz="0" w:space="0" w:color="auto"/>
                            <w:left w:val="none" w:sz="0" w:space="0" w:color="auto"/>
                            <w:bottom w:val="none" w:sz="0" w:space="0" w:color="auto"/>
                            <w:right w:val="none" w:sz="0" w:space="0" w:color="auto"/>
                          </w:divBdr>
                          <w:divsChild>
                            <w:div w:id="1602832848">
                              <w:marLeft w:val="0"/>
                              <w:marRight w:val="0"/>
                              <w:marTop w:val="0"/>
                              <w:marBottom w:val="0"/>
                              <w:divBdr>
                                <w:top w:val="none" w:sz="0" w:space="0" w:color="auto"/>
                                <w:left w:val="none" w:sz="0" w:space="0" w:color="auto"/>
                                <w:bottom w:val="none" w:sz="0" w:space="0" w:color="auto"/>
                                <w:right w:val="none" w:sz="0" w:space="0" w:color="auto"/>
                              </w:divBdr>
                              <w:divsChild>
                                <w:div w:id="1810589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99577020">
      <w:bodyDiv w:val="1"/>
      <w:marLeft w:val="0"/>
      <w:marRight w:val="0"/>
      <w:marTop w:val="0"/>
      <w:marBottom w:val="0"/>
      <w:divBdr>
        <w:top w:val="none" w:sz="0" w:space="0" w:color="auto"/>
        <w:left w:val="none" w:sz="0" w:space="0" w:color="auto"/>
        <w:bottom w:val="none" w:sz="0" w:space="0" w:color="auto"/>
        <w:right w:val="none" w:sz="0" w:space="0" w:color="auto"/>
      </w:divBdr>
    </w:div>
    <w:div w:id="1701204401">
      <w:bodyDiv w:val="1"/>
      <w:marLeft w:val="0"/>
      <w:marRight w:val="0"/>
      <w:marTop w:val="0"/>
      <w:marBottom w:val="0"/>
      <w:divBdr>
        <w:top w:val="none" w:sz="0" w:space="0" w:color="auto"/>
        <w:left w:val="none" w:sz="0" w:space="0" w:color="auto"/>
        <w:bottom w:val="none" w:sz="0" w:space="0" w:color="auto"/>
        <w:right w:val="none" w:sz="0" w:space="0" w:color="auto"/>
      </w:divBdr>
      <w:divsChild>
        <w:div w:id="1528759742">
          <w:marLeft w:val="0"/>
          <w:marRight w:val="0"/>
          <w:marTop w:val="0"/>
          <w:marBottom w:val="0"/>
          <w:divBdr>
            <w:top w:val="none" w:sz="0" w:space="0" w:color="auto"/>
            <w:left w:val="none" w:sz="0" w:space="0" w:color="auto"/>
            <w:bottom w:val="none" w:sz="0" w:space="0" w:color="auto"/>
            <w:right w:val="none" w:sz="0" w:space="0" w:color="auto"/>
          </w:divBdr>
          <w:divsChild>
            <w:div w:id="1728869980">
              <w:marLeft w:val="0"/>
              <w:marRight w:val="-4075"/>
              <w:marTop w:val="0"/>
              <w:marBottom w:val="0"/>
              <w:divBdr>
                <w:top w:val="none" w:sz="0" w:space="0" w:color="auto"/>
                <w:left w:val="none" w:sz="0" w:space="0" w:color="auto"/>
                <w:bottom w:val="none" w:sz="0" w:space="0" w:color="auto"/>
                <w:right w:val="none" w:sz="0" w:space="0" w:color="auto"/>
              </w:divBdr>
              <w:divsChild>
                <w:div w:id="80570962">
                  <w:marLeft w:val="0"/>
                  <w:marRight w:val="4075"/>
                  <w:marTop w:val="0"/>
                  <w:marBottom w:val="0"/>
                  <w:divBdr>
                    <w:top w:val="none" w:sz="0" w:space="0" w:color="auto"/>
                    <w:left w:val="none" w:sz="0" w:space="0" w:color="auto"/>
                    <w:bottom w:val="none" w:sz="0" w:space="0" w:color="auto"/>
                    <w:right w:val="none" w:sz="0" w:space="0" w:color="auto"/>
                  </w:divBdr>
                  <w:divsChild>
                    <w:div w:id="909117434">
                      <w:marLeft w:val="0"/>
                      <w:marRight w:val="0"/>
                      <w:marTop w:val="0"/>
                      <w:marBottom w:val="0"/>
                      <w:divBdr>
                        <w:top w:val="none" w:sz="0" w:space="0" w:color="auto"/>
                        <w:left w:val="none" w:sz="0" w:space="0" w:color="auto"/>
                        <w:bottom w:val="none" w:sz="0" w:space="0" w:color="auto"/>
                        <w:right w:val="none" w:sz="0" w:space="0" w:color="auto"/>
                      </w:divBdr>
                      <w:divsChild>
                        <w:div w:id="1707296134">
                          <w:marLeft w:val="0"/>
                          <w:marRight w:val="0"/>
                          <w:marTop w:val="0"/>
                          <w:marBottom w:val="0"/>
                          <w:divBdr>
                            <w:top w:val="none" w:sz="0" w:space="0" w:color="auto"/>
                            <w:left w:val="none" w:sz="0" w:space="0" w:color="auto"/>
                            <w:bottom w:val="none" w:sz="0" w:space="0" w:color="auto"/>
                            <w:right w:val="none" w:sz="0" w:space="0" w:color="auto"/>
                          </w:divBdr>
                          <w:divsChild>
                            <w:div w:id="692221719">
                              <w:marLeft w:val="0"/>
                              <w:marRight w:val="136"/>
                              <w:marTop w:val="0"/>
                              <w:marBottom w:val="0"/>
                              <w:divBdr>
                                <w:top w:val="none" w:sz="0" w:space="0" w:color="auto"/>
                                <w:left w:val="none" w:sz="0" w:space="0" w:color="auto"/>
                                <w:bottom w:val="none" w:sz="0" w:space="0" w:color="auto"/>
                                <w:right w:val="none" w:sz="0" w:space="0" w:color="auto"/>
                              </w:divBdr>
                              <w:divsChild>
                                <w:div w:id="606157095">
                                  <w:marLeft w:val="0"/>
                                  <w:marRight w:val="0"/>
                                  <w:marTop w:val="0"/>
                                  <w:marBottom w:val="68"/>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1979063">
      <w:bodyDiv w:val="1"/>
      <w:marLeft w:val="0"/>
      <w:marRight w:val="0"/>
      <w:marTop w:val="0"/>
      <w:marBottom w:val="0"/>
      <w:divBdr>
        <w:top w:val="none" w:sz="0" w:space="0" w:color="auto"/>
        <w:left w:val="none" w:sz="0" w:space="0" w:color="auto"/>
        <w:bottom w:val="none" w:sz="0" w:space="0" w:color="auto"/>
        <w:right w:val="none" w:sz="0" w:space="0" w:color="auto"/>
      </w:divBdr>
      <w:divsChild>
        <w:div w:id="2084981394">
          <w:marLeft w:val="0"/>
          <w:marRight w:val="0"/>
          <w:marTop w:val="0"/>
          <w:marBottom w:val="0"/>
          <w:divBdr>
            <w:top w:val="none" w:sz="0" w:space="0" w:color="auto"/>
            <w:left w:val="none" w:sz="0" w:space="0" w:color="auto"/>
            <w:bottom w:val="none" w:sz="0" w:space="0" w:color="auto"/>
            <w:right w:val="none" w:sz="0" w:space="0" w:color="auto"/>
          </w:divBdr>
          <w:divsChild>
            <w:div w:id="2110461650">
              <w:marLeft w:val="0"/>
              <w:marRight w:val="0"/>
              <w:marTop w:val="0"/>
              <w:marBottom w:val="0"/>
              <w:divBdr>
                <w:top w:val="none" w:sz="0" w:space="0" w:color="auto"/>
                <w:left w:val="none" w:sz="0" w:space="0" w:color="auto"/>
                <w:bottom w:val="none" w:sz="0" w:space="0" w:color="auto"/>
                <w:right w:val="none" w:sz="0" w:space="0" w:color="auto"/>
              </w:divBdr>
              <w:divsChild>
                <w:div w:id="135876029">
                  <w:marLeft w:val="0"/>
                  <w:marRight w:val="-6084"/>
                  <w:marTop w:val="0"/>
                  <w:marBottom w:val="0"/>
                  <w:divBdr>
                    <w:top w:val="none" w:sz="0" w:space="0" w:color="auto"/>
                    <w:left w:val="none" w:sz="0" w:space="0" w:color="auto"/>
                    <w:bottom w:val="none" w:sz="0" w:space="0" w:color="auto"/>
                    <w:right w:val="none" w:sz="0" w:space="0" w:color="auto"/>
                  </w:divBdr>
                  <w:divsChild>
                    <w:div w:id="133064084">
                      <w:marLeft w:val="0"/>
                      <w:marRight w:val="5844"/>
                      <w:marTop w:val="0"/>
                      <w:marBottom w:val="0"/>
                      <w:divBdr>
                        <w:top w:val="none" w:sz="0" w:space="0" w:color="auto"/>
                        <w:left w:val="none" w:sz="0" w:space="0" w:color="auto"/>
                        <w:bottom w:val="none" w:sz="0" w:space="0" w:color="auto"/>
                        <w:right w:val="none" w:sz="0" w:space="0" w:color="auto"/>
                      </w:divBdr>
                      <w:divsChild>
                        <w:div w:id="412822211">
                          <w:marLeft w:val="0"/>
                          <w:marRight w:val="0"/>
                          <w:marTop w:val="0"/>
                          <w:marBottom w:val="0"/>
                          <w:divBdr>
                            <w:top w:val="none" w:sz="0" w:space="0" w:color="auto"/>
                            <w:left w:val="none" w:sz="0" w:space="0" w:color="auto"/>
                            <w:bottom w:val="none" w:sz="0" w:space="0" w:color="auto"/>
                            <w:right w:val="none" w:sz="0" w:space="0" w:color="auto"/>
                          </w:divBdr>
                          <w:divsChild>
                            <w:div w:id="1717461733">
                              <w:marLeft w:val="0"/>
                              <w:marRight w:val="0"/>
                              <w:marTop w:val="0"/>
                              <w:marBottom w:val="0"/>
                              <w:divBdr>
                                <w:top w:val="none" w:sz="0" w:space="0" w:color="auto"/>
                                <w:left w:val="none" w:sz="0" w:space="0" w:color="auto"/>
                                <w:bottom w:val="none" w:sz="0" w:space="0" w:color="auto"/>
                                <w:right w:val="none" w:sz="0" w:space="0" w:color="auto"/>
                              </w:divBdr>
                              <w:divsChild>
                                <w:div w:id="793716037">
                                  <w:marLeft w:val="0"/>
                                  <w:marRight w:val="0"/>
                                  <w:marTop w:val="0"/>
                                  <w:marBottom w:val="0"/>
                                  <w:divBdr>
                                    <w:top w:val="none" w:sz="0" w:space="0" w:color="auto"/>
                                    <w:left w:val="none" w:sz="0" w:space="0" w:color="auto"/>
                                    <w:bottom w:val="none" w:sz="0" w:space="0" w:color="auto"/>
                                    <w:right w:val="none" w:sz="0" w:space="0" w:color="auto"/>
                                  </w:divBdr>
                                </w:div>
                                <w:div w:id="955599043">
                                  <w:marLeft w:val="0"/>
                                  <w:marRight w:val="0"/>
                                  <w:marTop w:val="0"/>
                                  <w:marBottom w:val="0"/>
                                  <w:divBdr>
                                    <w:top w:val="none" w:sz="0" w:space="0" w:color="auto"/>
                                    <w:left w:val="none" w:sz="0" w:space="0" w:color="auto"/>
                                    <w:bottom w:val="none" w:sz="0" w:space="0" w:color="auto"/>
                                    <w:right w:val="none" w:sz="0" w:space="0" w:color="auto"/>
                                  </w:divBdr>
                                </w:div>
                                <w:div w:id="1264220533">
                                  <w:marLeft w:val="0"/>
                                  <w:marRight w:val="0"/>
                                  <w:marTop w:val="0"/>
                                  <w:marBottom w:val="0"/>
                                  <w:divBdr>
                                    <w:top w:val="none" w:sz="0" w:space="0" w:color="auto"/>
                                    <w:left w:val="none" w:sz="0" w:space="0" w:color="auto"/>
                                    <w:bottom w:val="none" w:sz="0" w:space="0" w:color="auto"/>
                                    <w:right w:val="none" w:sz="0" w:space="0" w:color="auto"/>
                                  </w:divBdr>
                                </w:div>
                                <w:div w:id="2143115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523183">
                          <w:marLeft w:val="0"/>
                          <w:marRight w:val="0"/>
                          <w:marTop w:val="0"/>
                          <w:marBottom w:val="0"/>
                          <w:divBdr>
                            <w:top w:val="none" w:sz="0" w:space="0" w:color="auto"/>
                            <w:left w:val="none" w:sz="0" w:space="0" w:color="auto"/>
                            <w:bottom w:val="none" w:sz="0" w:space="0" w:color="auto"/>
                            <w:right w:val="none" w:sz="0" w:space="0" w:color="auto"/>
                          </w:divBdr>
                          <w:divsChild>
                            <w:div w:id="144467693">
                              <w:marLeft w:val="0"/>
                              <w:marRight w:val="0"/>
                              <w:marTop w:val="0"/>
                              <w:marBottom w:val="0"/>
                              <w:divBdr>
                                <w:top w:val="none" w:sz="0" w:space="0" w:color="auto"/>
                                <w:left w:val="none" w:sz="0" w:space="0" w:color="auto"/>
                                <w:bottom w:val="none" w:sz="0" w:space="0" w:color="auto"/>
                                <w:right w:val="none" w:sz="0" w:space="0" w:color="auto"/>
                              </w:divBdr>
                            </w:div>
                            <w:div w:id="1120763609">
                              <w:marLeft w:val="0"/>
                              <w:marRight w:val="0"/>
                              <w:marTop w:val="0"/>
                              <w:marBottom w:val="0"/>
                              <w:divBdr>
                                <w:top w:val="none" w:sz="0" w:space="0" w:color="auto"/>
                                <w:left w:val="none" w:sz="0" w:space="0" w:color="auto"/>
                                <w:bottom w:val="none" w:sz="0" w:space="0" w:color="auto"/>
                                <w:right w:val="none" w:sz="0" w:space="0" w:color="auto"/>
                              </w:divBdr>
                            </w:div>
                            <w:div w:id="1358506034">
                              <w:marLeft w:val="0"/>
                              <w:marRight w:val="0"/>
                              <w:marTop w:val="0"/>
                              <w:marBottom w:val="0"/>
                              <w:divBdr>
                                <w:top w:val="none" w:sz="0" w:space="0" w:color="auto"/>
                                <w:left w:val="none" w:sz="0" w:space="0" w:color="auto"/>
                                <w:bottom w:val="none" w:sz="0" w:space="0" w:color="auto"/>
                                <w:right w:val="none" w:sz="0" w:space="0" w:color="auto"/>
                              </w:divBdr>
                              <w:divsChild>
                                <w:div w:id="152113817">
                                  <w:marLeft w:val="0"/>
                                  <w:marRight w:val="0"/>
                                  <w:marTop w:val="0"/>
                                  <w:marBottom w:val="0"/>
                                  <w:divBdr>
                                    <w:top w:val="none" w:sz="0" w:space="0" w:color="auto"/>
                                    <w:left w:val="none" w:sz="0" w:space="0" w:color="auto"/>
                                    <w:bottom w:val="none" w:sz="0" w:space="0" w:color="auto"/>
                                    <w:right w:val="none" w:sz="0" w:space="0" w:color="auto"/>
                                  </w:divBdr>
                                </w:div>
                                <w:div w:id="205071916">
                                  <w:marLeft w:val="0"/>
                                  <w:marRight w:val="0"/>
                                  <w:marTop w:val="0"/>
                                  <w:marBottom w:val="0"/>
                                  <w:divBdr>
                                    <w:top w:val="none" w:sz="0" w:space="0" w:color="auto"/>
                                    <w:left w:val="none" w:sz="0" w:space="0" w:color="auto"/>
                                    <w:bottom w:val="none" w:sz="0" w:space="0" w:color="auto"/>
                                    <w:right w:val="none" w:sz="0" w:space="0" w:color="auto"/>
                                  </w:divBdr>
                                </w:div>
                                <w:div w:id="859926318">
                                  <w:marLeft w:val="0"/>
                                  <w:marRight w:val="0"/>
                                  <w:marTop w:val="0"/>
                                  <w:marBottom w:val="0"/>
                                  <w:divBdr>
                                    <w:top w:val="none" w:sz="0" w:space="0" w:color="auto"/>
                                    <w:left w:val="none" w:sz="0" w:space="0" w:color="auto"/>
                                    <w:bottom w:val="none" w:sz="0" w:space="0" w:color="auto"/>
                                    <w:right w:val="none" w:sz="0" w:space="0" w:color="auto"/>
                                  </w:divBdr>
                                </w:div>
                                <w:div w:id="1563180093">
                                  <w:marLeft w:val="0"/>
                                  <w:marRight w:val="0"/>
                                  <w:marTop w:val="0"/>
                                  <w:marBottom w:val="0"/>
                                  <w:divBdr>
                                    <w:top w:val="none" w:sz="0" w:space="0" w:color="auto"/>
                                    <w:left w:val="none" w:sz="0" w:space="0" w:color="auto"/>
                                    <w:bottom w:val="none" w:sz="0" w:space="0" w:color="auto"/>
                                    <w:right w:val="none" w:sz="0" w:space="0" w:color="auto"/>
                                  </w:divBdr>
                                  <w:divsChild>
                                    <w:div w:id="311568276">
                                      <w:marLeft w:val="0"/>
                                      <w:marRight w:val="0"/>
                                      <w:marTop w:val="0"/>
                                      <w:marBottom w:val="0"/>
                                      <w:divBdr>
                                        <w:top w:val="none" w:sz="0" w:space="0" w:color="auto"/>
                                        <w:left w:val="none" w:sz="0" w:space="0" w:color="auto"/>
                                        <w:bottom w:val="none" w:sz="0" w:space="0" w:color="auto"/>
                                        <w:right w:val="none" w:sz="0" w:space="0" w:color="auto"/>
                                      </w:divBdr>
                                    </w:div>
                                  </w:divsChild>
                                </w:div>
                                <w:div w:id="1815946307">
                                  <w:marLeft w:val="0"/>
                                  <w:marRight w:val="0"/>
                                  <w:marTop w:val="0"/>
                                  <w:marBottom w:val="0"/>
                                  <w:divBdr>
                                    <w:top w:val="none" w:sz="0" w:space="0" w:color="auto"/>
                                    <w:left w:val="none" w:sz="0" w:space="0" w:color="auto"/>
                                    <w:bottom w:val="none" w:sz="0" w:space="0" w:color="auto"/>
                                    <w:right w:val="none" w:sz="0" w:space="0" w:color="auto"/>
                                  </w:divBdr>
                                </w:div>
                                <w:div w:id="189939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290342">
                          <w:marLeft w:val="0"/>
                          <w:marRight w:val="0"/>
                          <w:marTop w:val="0"/>
                          <w:marBottom w:val="0"/>
                          <w:divBdr>
                            <w:top w:val="none" w:sz="0" w:space="0" w:color="auto"/>
                            <w:left w:val="none" w:sz="0" w:space="0" w:color="auto"/>
                            <w:bottom w:val="none" w:sz="0" w:space="0" w:color="auto"/>
                            <w:right w:val="none" w:sz="0" w:space="0" w:color="auto"/>
                          </w:divBdr>
                          <w:divsChild>
                            <w:div w:id="1458601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6561251">
      <w:bodyDiv w:val="1"/>
      <w:marLeft w:val="0"/>
      <w:marRight w:val="0"/>
      <w:marTop w:val="0"/>
      <w:marBottom w:val="0"/>
      <w:divBdr>
        <w:top w:val="none" w:sz="0" w:space="0" w:color="auto"/>
        <w:left w:val="none" w:sz="0" w:space="0" w:color="auto"/>
        <w:bottom w:val="none" w:sz="0" w:space="0" w:color="auto"/>
        <w:right w:val="none" w:sz="0" w:space="0" w:color="auto"/>
      </w:divBdr>
    </w:div>
    <w:div w:id="1708598005">
      <w:bodyDiv w:val="1"/>
      <w:marLeft w:val="0"/>
      <w:marRight w:val="0"/>
      <w:marTop w:val="0"/>
      <w:marBottom w:val="0"/>
      <w:divBdr>
        <w:top w:val="none" w:sz="0" w:space="0" w:color="auto"/>
        <w:left w:val="none" w:sz="0" w:space="0" w:color="auto"/>
        <w:bottom w:val="none" w:sz="0" w:space="0" w:color="auto"/>
        <w:right w:val="none" w:sz="0" w:space="0" w:color="auto"/>
      </w:divBdr>
    </w:div>
    <w:div w:id="1712266964">
      <w:bodyDiv w:val="1"/>
      <w:marLeft w:val="0"/>
      <w:marRight w:val="0"/>
      <w:marTop w:val="0"/>
      <w:marBottom w:val="0"/>
      <w:divBdr>
        <w:top w:val="none" w:sz="0" w:space="0" w:color="auto"/>
        <w:left w:val="none" w:sz="0" w:space="0" w:color="auto"/>
        <w:bottom w:val="none" w:sz="0" w:space="0" w:color="auto"/>
        <w:right w:val="none" w:sz="0" w:space="0" w:color="auto"/>
      </w:divBdr>
      <w:divsChild>
        <w:div w:id="1709531516">
          <w:marLeft w:val="0"/>
          <w:marRight w:val="1"/>
          <w:marTop w:val="0"/>
          <w:marBottom w:val="0"/>
          <w:divBdr>
            <w:top w:val="none" w:sz="0" w:space="0" w:color="auto"/>
            <w:left w:val="none" w:sz="0" w:space="0" w:color="auto"/>
            <w:bottom w:val="none" w:sz="0" w:space="0" w:color="auto"/>
            <w:right w:val="none" w:sz="0" w:space="0" w:color="auto"/>
          </w:divBdr>
          <w:divsChild>
            <w:div w:id="1619486536">
              <w:marLeft w:val="0"/>
              <w:marRight w:val="0"/>
              <w:marTop w:val="0"/>
              <w:marBottom w:val="0"/>
              <w:divBdr>
                <w:top w:val="none" w:sz="0" w:space="0" w:color="auto"/>
                <w:left w:val="none" w:sz="0" w:space="0" w:color="auto"/>
                <w:bottom w:val="none" w:sz="0" w:space="0" w:color="auto"/>
                <w:right w:val="none" w:sz="0" w:space="0" w:color="auto"/>
              </w:divBdr>
              <w:divsChild>
                <w:div w:id="411851878">
                  <w:marLeft w:val="0"/>
                  <w:marRight w:val="1"/>
                  <w:marTop w:val="0"/>
                  <w:marBottom w:val="0"/>
                  <w:divBdr>
                    <w:top w:val="none" w:sz="0" w:space="0" w:color="auto"/>
                    <w:left w:val="none" w:sz="0" w:space="0" w:color="auto"/>
                    <w:bottom w:val="none" w:sz="0" w:space="0" w:color="auto"/>
                    <w:right w:val="none" w:sz="0" w:space="0" w:color="auto"/>
                  </w:divBdr>
                  <w:divsChild>
                    <w:div w:id="313802590">
                      <w:marLeft w:val="0"/>
                      <w:marRight w:val="0"/>
                      <w:marTop w:val="0"/>
                      <w:marBottom w:val="0"/>
                      <w:divBdr>
                        <w:top w:val="none" w:sz="0" w:space="0" w:color="auto"/>
                        <w:left w:val="none" w:sz="0" w:space="0" w:color="auto"/>
                        <w:bottom w:val="none" w:sz="0" w:space="0" w:color="auto"/>
                        <w:right w:val="none" w:sz="0" w:space="0" w:color="auto"/>
                      </w:divBdr>
                      <w:divsChild>
                        <w:div w:id="2127380461">
                          <w:marLeft w:val="0"/>
                          <w:marRight w:val="0"/>
                          <w:marTop w:val="0"/>
                          <w:marBottom w:val="0"/>
                          <w:divBdr>
                            <w:top w:val="none" w:sz="0" w:space="0" w:color="auto"/>
                            <w:left w:val="none" w:sz="0" w:space="0" w:color="auto"/>
                            <w:bottom w:val="none" w:sz="0" w:space="0" w:color="auto"/>
                            <w:right w:val="none" w:sz="0" w:space="0" w:color="auto"/>
                          </w:divBdr>
                          <w:divsChild>
                            <w:div w:id="595134524">
                              <w:marLeft w:val="0"/>
                              <w:marRight w:val="0"/>
                              <w:marTop w:val="120"/>
                              <w:marBottom w:val="360"/>
                              <w:divBdr>
                                <w:top w:val="none" w:sz="0" w:space="0" w:color="auto"/>
                                <w:left w:val="none" w:sz="0" w:space="0" w:color="auto"/>
                                <w:bottom w:val="none" w:sz="0" w:space="0" w:color="auto"/>
                                <w:right w:val="none" w:sz="0" w:space="0" w:color="auto"/>
                              </w:divBdr>
                              <w:divsChild>
                                <w:div w:id="179198009">
                                  <w:marLeft w:val="0"/>
                                  <w:marRight w:val="0"/>
                                  <w:marTop w:val="0"/>
                                  <w:marBottom w:val="0"/>
                                  <w:divBdr>
                                    <w:top w:val="none" w:sz="0" w:space="0" w:color="auto"/>
                                    <w:left w:val="none" w:sz="0" w:space="0" w:color="auto"/>
                                    <w:bottom w:val="none" w:sz="0" w:space="0" w:color="auto"/>
                                    <w:right w:val="none" w:sz="0" w:space="0" w:color="auto"/>
                                  </w:divBdr>
                                  <w:divsChild>
                                    <w:div w:id="927809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13771917">
      <w:bodyDiv w:val="1"/>
      <w:marLeft w:val="0"/>
      <w:marRight w:val="0"/>
      <w:marTop w:val="0"/>
      <w:marBottom w:val="0"/>
      <w:divBdr>
        <w:top w:val="none" w:sz="0" w:space="0" w:color="auto"/>
        <w:left w:val="none" w:sz="0" w:space="0" w:color="auto"/>
        <w:bottom w:val="none" w:sz="0" w:space="0" w:color="auto"/>
        <w:right w:val="none" w:sz="0" w:space="0" w:color="auto"/>
      </w:divBdr>
    </w:div>
    <w:div w:id="1714578772">
      <w:bodyDiv w:val="1"/>
      <w:marLeft w:val="0"/>
      <w:marRight w:val="0"/>
      <w:marTop w:val="0"/>
      <w:marBottom w:val="0"/>
      <w:divBdr>
        <w:top w:val="none" w:sz="0" w:space="0" w:color="auto"/>
        <w:left w:val="none" w:sz="0" w:space="0" w:color="auto"/>
        <w:bottom w:val="none" w:sz="0" w:space="0" w:color="auto"/>
        <w:right w:val="none" w:sz="0" w:space="0" w:color="auto"/>
      </w:divBdr>
    </w:div>
    <w:div w:id="1717049865">
      <w:bodyDiv w:val="1"/>
      <w:marLeft w:val="0"/>
      <w:marRight w:val="0"/>
      <w:marTop w:val="0"/>
      <w:marBottom w:val="0"/>
      <w:divBdr>
        <w:top w:val="none" w:sz="0" w:space="0" w:color="auto"/>
        <w:left w:val="none" w:sz="0" w:space="0" w:color="auto"/>
        <w:bottom w:val="none" w:sz="0" w:space="0" w:color="auto"/>
        <w:right w:val="none" w:sz="0" w:space="0" w:color="auto"/>
      </w:divBdr>
    </w:div>
    <w:div w:id="1721898329">
      <w:bodyDiv w:val="1"/>
      <w:marLeft w:val="0"/>
      <w:marRight w:val="0"/>
      <w:marTop w:val="0"/>
      <w:marBottom w:val="0"/>
      <w:divBdr>
        <w:top w:val="none" w:sz="0" w:space="0" w:color="auto"/>
        <w:left w:val="none" w:sz="0" w:space="0" w:color="auto"/>
        <w:bottom w:val="none" w:sz="0" w:space="0" w:color="auto"/>
        <w:right w:val="none" w:sz="0" w:space="0" w:color="auto"/>
      </w:divBdr>
      <w:divsChild>
        <w:div w:id="1347945675">
          <w:marLeft w:val="0"/>
          <w:marRight w:val="1"/>
          <w:marTop w:val="0"/>
          <w:marBottom w:val="0"/>
          <w:divBdr>
            <w:top w:val="none" w:sz="0" w:space="0" w:color="auto"/>
            <w:left w:val="none" w:sz="0" w:space="0" w:color="auto"/>
            <w:bottom w:val="none" w:sz="0" w:space="0" w:color="auto"/>
            <w:right w:val="none" w:sz="0" w:space="0" w:color="auto"/>
          </w:divBdr>
          <w:divsChild>
            <w:div w:id="290794041">
              <w:marLeft w:val="0"/>
              <w:marRight w:val="0"/>
              <w:marTop w:val="0"/>
              <w:marBottom w:val="0"/>
              <w:divBdr>
                <w:top w:val="none" w:sz="0" w:space="0" w:color="auto"/>
                <w:left w:val="none" w:sz="0" w:space="0" w:color="auto"/>
                <w:bottom w:val="none" w:sz="0" w:space="0" w:color="auto"/>
                <w:right w:val="none" w:sz="0" w:space="0" w:color="auto"/>
              </w:divBdr>
              <w:divsChild>
                <w:div w:id="534999785">
                  <w:marLeft w:val="0"/>
                  <w:marRight w:val="1"/>
                  <w:marTop w:val="0"/>
                  <w:marBottom w:val="0"/>
                  <w:divBdr>
                    <w:top w:val="none" w:sz="0" w:space="0" w:color="auto"/>
                    <w:left w:val="none" w:sz="0" w:space="0" w:color="auto"/>
                    <w:bottom w:val="none" w:sz="0" w:space="0" w:color="auto"/>
                    <w:right w:val="none" w:sz="0" w:space="0" w:color="auto"/>
                  </w:divBdr>
                  <w:divsChild>
                    <w:div w:id="2054572044">
                      <w:marLeft w:val="0"/>
                      <w:marRight w:val="0"/>
                      <w:marTop w:val="0"/>
                      <w:marBottom w:val="0"/>
                      <w:divBdr>
                        <w:top w:val="none" w:sz="0" w:space="0" w:color="auto"/>
                        <w:left w:val="none" w:sz="0" w:space="0" w:color="auto"/>
                        <w:bottom w:val="none" w:sz="0" w:space="0" w:color="auto"/>
                        <w:right w:val="none" w:sz="0" w:space="0" w:color="auto"/>
                      </w:divBdr>
                      <w:divsChild>
                        <w:div w:id="1061904918">
                          <w:marLeft w:val="0"/>
                          <w:marRight w:val="0"/>
                          <w:marTop w:val="0"/>
                          <w:marBottom w:val="0"/>
                          <w:divBdr>
                            <w:top w:val="none" w:sz="0" w:space="0" w:color="auto"/>
                            <w:left w:val="none" w:sz="0" w:space="0" w:color="auto"/>
                            <w:bottom w:val="none" w:sz="0" w:space="0" w:color="auto"/>
                            <w:right w:val="none" w:sz="0" w:space="0" w:color="auto"/>
                          </w:divBdr>
                          <w:divsChild>
                            <w:div w:id="2043359631">
                              <w:marLeft w:val="0"/>
                              <w:marRight w:val="0"/>
                              <w:marTop w:val="120"/>
                              <w:marBottom w:val="360"/>
                              <w:divBdr>
                                <w:top w:val="none" w:sz="0" w:space="0" w:color="auto"/>
                                <w:left w:val="none" w:sz="0" w:space="0" w:color="auto"/>
                                <w:bottom w:val="none" w:sz="0" w:space="0" w:color="auto"/>
                                <w:right w:val="none" w:sz="0" w:space="0" w:color="auto"/>
                              </w:divBdr>
                              <w:divsChild>
                                <w:div w:id="729497998">
                                  <w:marLeft w:val="0"/>
                                  <w:marRight w:val="0"/>
                                  <w:marTop w:val="0"/>
                                  <w:marBottom w:val="0"/>
                                  <w:divBdr>
                                    <w:top w:val="none" w:sz="0" w:space="0" w:color="auto"/>
                                    <w:left w:val="none" w:sz="0" w:space="0" w:color="auto"/>
                                    <w:bottom w:val="none" w:sz="0" w:space="0" w:color="auto"/>
                                    <w:right w:val="none" w:sz="0" w:space="0" w:color="auto"/>
                                  </w:divBdr>
                                  <w:divsChild>
                                    <w:div w:id="382365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22711174">
      <w:bodyDiv w:val="1"/>
      <w:marLeft w:val="0"/>
      <w:marRight w:val="0"/>
      <w:marTop w:val="0"/>
      <w:marBottom w:val="0"/>
      <w:divBdr>
        <w:top w:val="none" w:sz="0" w:space="0" w:color="auto"/>
        <w:left w:val="none" w:sz="0" w:space="0" w:color="auto"/>
        <w:bottom w:val="none" w:sz="0" w:space="0" w:color="auto"/>
        <w:right w:val="none" w:sz="0" w:space="0" w:color="auto"/>
      </w:divBdr>
    </w:div>
    <w:div w:id="1722942664">
      <w:bodyDiv w:val="1"/>
      <w:marLeft w:val="0"/>
      <w:marRight w:val="0"/>
      <w:marTop w:val="0"/>
      <w:marBottom w:val="0"/>
      <w:divBdr>
        <w:top w:val="none" w:sz="0" w:space="0" w:color="auto"/>
        <w:left w:val="none" w:sz="0" w:space="0" w:color="auto"/>
        <w:bottom w:val="none" w:sz="0" w:space="0" w:color="auto"/>
        <w:right w:val="none" w:sz="0" w:space="0" w:color="auto"/>
      </w:divBdr>
      <w:divsChild>
        <w:div w:id="2111074454">
          <w:marLeft w:val="0"/>
          <w:marRight w:val="1"/>
          <w:marTop w:val="0"/>
          <w:marBottom w:val="0"/>
          <w:divBdr>
            <w:top w:val="none" w:sz="0" w:space="0" w:color="auto"/>
            <w:left w:val="none" w:sz="0" w:space="0" w:color="auto"/>
            <w:bottom w:val="none" w:sz="0" w:space="0" w:color="auto"/>
            <w:right w:val="none" w:sz="0" w:space="0" w:color="auto"/>
          </w:divBdr>
          <w:divsChild>
            <w:div w:id="1731491271">
              <w:marLeft w:val="0"/>
              <w:marRight w:val="0"/>
              <w:marTop w:val="0"/>
              <w:marBottom w:val="0"/>
              <w:divBdr>
                <w:top w:val="none" w:sz="0" w:space="0" w:color="auto"/>
                <w:left w:val="none" w:sz="0" w:space="0" w:color="auto"/>
                <w:bottom w:val="none" w:sz="0" w:space="0" w:color="auto"/>
                <w:right w:val="none" w:sz="0" w:space="0" w:color="auto"/>
              </w:divBdr>
              <w:divsChild>
                <w:div w:id="803080766">
                  <w:marLeft w:val="0"/>
                  <w:marRight w:val="1"/>
                  <w:marTop w:val="0"/>
                  <w:marBottom w:val="0"/>
                  <w:divBdr>
                    <w:top w:val="none" w:sz="0" w:space="0" w:color="auto"/>
                    <w:left w:val="none" w:sz="0" w:space="0" w:color="auto"/>
                    <w:bottom w:val="none" w:sz="0" w:space="0" w:color="auto"/>
                    <w:right w:val="none" w:sz="0" w:space="0" w:color="auto"/>
                  </w:divBdr>
                  <w:divsChild>
                    <w:div w:id="1793589920">
                      <w:marLeft w:val="0"/>
                      <w:marRight w:val="0"/>
                      <w:marTop w:val="0"/>
                      <w:marBottom w:val="0"/>
                      <w:divBdr>
                        <w:top w:val="none" w:sz="0" w:space="0" w:color="auto"/>
                        <w:left w:val="none" w:sz="0" w:space="0" w:color="auto"/>
                        <w:bottom w:val="none" w:sz="0" w:space="0" w:color="auto"/>
                        <w:right w:val="none" w:sz="0" w:space="0" w:color="auto"/>
                      </w:divBdr>
                      <w:divsChild>
                        <w:div w:id="1672483073">
                          <w:marLeft w:val="0"/>
                          <w:marRight w:val="0"/>
                          <w:marTop w:val="0"/>
                          <w:marBottom w:val="0"/>
                          <w:divBdr>
                            <w:top w:val="none" w:sz="0" w:space="0" w:color="auto"/>
                            <w:left w:val="none" w:sz="0" w:space="0" w:color="auto"/>
                            <w:bottom w:val="none" w:sz="0" w:space="0" w:color="auto"/>
                            <w:right w:val="none" w:sz="0" w:space="0" w:color="auto"/>
                          </w:divBdr>
                          <w:divsChild>
                            <w:div w:id="1761024384">
                              <w:marLeft w:val="0"/>
                              <w:marRight w:val="0"/>
                              <w:marTop w:val="120"/>
                              <w:marBottom w:val="360"/>
                              <w:divBdr>
                                <w:top w:val="none" w:sz="0" w:space="0" w:color="auto"/>
                                <w:left w:val="none" w:sz="0" w:space="0" w:color="auto"/>
                                <w:bottom w:val="none" w:sz="0" w:space="0" w:color="auto"/>
                                <w:right w:val="none" w:sz="0" w:space="0" w:color="auto"/>
                              </w:divBdr>
                              <w:divsChild>
                                <w:div w:id="1784227648">
                                  <w:marLeft w:val="0"/>
                                  <w:marRight w:val="0"/>
                                  <w:marTop w:val="0"/>
                                  <w:marBottom w:val="0"/>
                                  <w:divBdr>
                                    <w:top w:val="none" w:sz="0" w:space="0" w:color="auto"/>
                                    <w:left w:val="none" w:sz="0" w:space="0" w:color="auto"/>
                                    <w:bottom w:val="none" w:sz="0" w:space="0" w:color="auto"/>
                                    <w:right w:val="none" w:sz="0" w:space="0" w:color="auto"/>
                                  </w:divBdr>
                                  <w:divsChild>
                                    <w:div w:id="930356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27872551">
      <w:bodyDiv w:val="1"/>
      <w:marLeft w:val="0"/>
      <w:marRight w:val="0"/>
      <w:marTop w:val="0"/>
      <w:marBottom w:val="0"/>
      <w:divBdr>
        <w:top w:val="none" w:sz="0" w:space="0" w:color="auto"/>
        <w:left w:val="none" w:sz="0" w:space="0" w:color="auto"/>
        <w:bottom w:val="none" w:sz="0" w:space="0" w:color="auto"/>
        <w:right w:val="none" w:sz="0" w:space="0" w:color="auto"/>
      </w:divBdr>
    </w:div>
    <w:div w:id="1728339759">
      <w:bodyDiv w:val="1"/>
      <w:marLeft w:val="0"/>
      <w:marRight w:val="0"/>
      <w:marTop w:val="0"/>
      <w:marBottom w:val="0"/>
      <w:divBdr>
        <w:top w:val="none" w:sz="0" w:space="0" w:color="auto"/>
        <w:left w:val="none" w:sz="0" w:space="0" w:color="auto"/>
        <w:bottom w:val="none" w:sz="0" w:space="0" w:color="auto"/>
        <w:right w:val="none" w:sz="0" w:space="0" w:color="auto"/>
      </w:divBdr>
    </w:div>
    <w:div w:id="1729180553">
      <w:bodyDiv w:val="1"/>
      <w:marLeft w:val="0"/>
      <w:marRight w:val="0"/>
      <w:marTop w:val="0"/>
      <w:marBottom w:val="0"/>
      <w:divBdr>
        <w:top w:val="none" w:sz="0" w:space="0" w:color="auto"/>
        <w:left w:val="none" w:sz="0" w:space="0" w:color="auto"/>
        <w:bottom w:val="none" w:sz="0" w:space="0" w:color="auto"/>
        <w:right w:val="none" w:sz="0" w:space="0" w:color="auto"/>
      </w:divBdr>
    </w:div>
    <w:div w:id="1742680059">
      <w:bodyDiv w:val="1"/>
      <w:marLeft w:val="0"/>
      <w:marRight w:val="0"/>
      <w:marTop w:val="0"/>
      <w:marBottom w:val="0"/>
      <w:divBdr>
        <w:top w:val="none" w:sz="0" w:space="0" w:color="auto"/>
        <w:left w:val="none" w:sz="0" w:space="0" w:color="auto"/>
        <w:bottom w:val="none" w:sz="0" w:space="0" w:color="auto"/>
        <w:right w:val="none" w:sz="0" w:space="0" w:color="auto"/>
      </w:divBdr>
      <w:divsChild>
        <w:div w:id="2094009164">
          <w:marLeft w:val="0"/>
          <w:marRight w:val="0"/>
          <w:marTop w:val="0"/>
          <w:marBottom w:val="0"/>
          <w:divBdr>
            <w:top w:val="none" w:sz="0" w:space="0" w:color="auto"/>
            <w:left w:val="none" w:sz="0" w:space="0" w:color="auto"/>
            <w:bottom w:val="none" w:sz="0" w:space="0" w:color="auto"/>
            <w:right w:val="none" w:sz="0" w:space="0" w:color="auto"/>
          </w:divBdr>
          <w:divsChild>
            <w:div w:id="975372842">
              <w:marLeft w:val="0"/>
              <w:marRight w:val="-4500"/>
              <w:marTop w:val="0"/>
              <w:marBottom w:val="0"/>
              <w:divBdr>
                <w:top w:val="none" w:sz="0" w:space="0" w:color="auto"/>
                <w:left w:val="none" w:sz="0" w:space="0" w:color="auto"/>
                <w:bottom w:val="none" w:sz="0" w:space="0" w:color="auto"/>
                <w:right w:val="none" w:sz="0" w:space="0" w:color="auto"/>
              </w:divBdr>
              <w:divsChild>
                <w:div w:id="2052806960">
                  <w:marLeft w:val="0"/>
                  <w:marRight w:val="4500"/>
                  <w:marTop w:val="0"/>
                  <w:marBottom w:val="0"/>
                  <w:divBdr>
                    <w:top w:val="none" w:sz="0" w:space="0" w:color="auto"/>
                    <w:left w:val="none" w:sz="0" w:space="0" w:color="auto"/>
                    <w:bottom w:val="none" w:sz="0" w:space="0" w:color="auto"/>
                    <w:right w:val="none" w:sz="0" w:space="0" w:color="auto"/>
                  </w:divBdr>
                  <w:divsChild>
                    <w:div w:id="198126251">
                      <w:marLeft w:val="0"/>
                      <w:marRight w:val="0"/>
                      <w:marTop w:val="0"/>
                      <w:marBottom w:val="0"/>
                      <w:divBdr>
                        <w:top w:val="none" w:sz="0" w:space="0" w:color="auto"/>
                        <w:left w:val="none" w:sz="0" w:space="0" w:color="auto"/>
                        <w:bottom w:val="none" w:sz="0" w:space="0" w:color="auto"/>
                        <w:right w:val="none" w:sz="0" w:space="0" w:color="auto"/>
                      </w:divBdr>
                      <w:divsChild>
                        <w:div w:id="159278568">
                          <w:marLeft w:val="0"/>
                          <w:marRight w:val="0"/>
                          <w:marTop w:val="0"/>
                          <w:marBottom w:val="0"/>
                          <w:divBdr>
                            <w:top w:val="none" w:sz="0" w:space="0" w:color="auto"/>
                            <w:left w:val="none" w:sz="0" w:space="0" w:color="auto"/>
                            <w:bottom w:val="none" w:sz="0" w:space="0" w:color="auto"/>
                            <w:right w:val="none" w:sz="0" w:space="0" w:color="auto"/>
                          </w:divBdr>
                          <w:divsChild>
                            <w:div w:id="529100818">
                              <w:marLeft w:val="0"/>
                              <w:marRight w:val="150"/>
                              <w:marTop w:val="0"/>
                              <w:marBottom w:val="0"/>
                              <w:divBdr>
                                <w:top w:val="none" w:sz="0" w:space="0" w:color="auto"/>
                                <w:left w:val="none" w:sz="0" w:space="0" w:color="auto"/>
                                <w:bottom w:val="none" w:sz="0" w:space="0" w:color="auto"/>
                                <w:right w:val="none" w:sz="0" w:space="0" w:color="auto"/>
                              </w:divBdr>
                              <w:divsChild>
                                <w:div w:id="126145003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3017369">
      <w:bodyDiv w:val="1"/>
      <w:marLeft w:val="0"/>
      <w:marRight w:val="0"/>
      <w:marTop w:val="0"/>
      <w:marBottom w:val="0"/>
      <w:divBdr>
        <w:top w:val="none" w:sz="0" w:space="0" w:color="auto"/>
        <w:left w:val="none" w:sz="0" w:space="0" w:color="auto"/>
        <w:bottom w:val="none" w:sz="0" w:space="0" w:color="auto"/>
        <w:right w:val="none" w:sz="0" w:space="0" w:color="auto"/>
      </w:divBdr>
    </w:div>
    <w:div w:id="1744179644">
      <w:bodyDiv w:val="1"/>
      <w:marLeft w:val="0"/>
      <w:marRight w:val="0"/>
      <w:marTop w:val="0"/>
      <w:marBottom w:val="0"/>
      <w:divBdr>
        <w:top w:val="none" w:sz="0" w:space="0" w:color="auto"/>
        <w:left w:val="none" w:sz="0" w:space="0" w:color="auto"/>
        <w:bottom w:val="none" w:sz="0" w:space="0" w:color="auto"/>
        <w:right w:val="none" w:sz="0" w:space="0" w:color="auto"/>
      </w:divBdr>
      <w:divsChild>
        <w:div w:id="1416779478">
          <w:marLeft w:val="0"/>
          <w:marRight w:val="1"/>
          <w:marTop w:val="0"/>
          <w:marBottom w:val="0"/>
          <w:divBdr>
            <w:top w:val="none" w:sz="0" w:space="0" w:color="auto"/>
            <w:left w:val="none" w:sz="0" w:space="0" w:color="auto"/>
            <w:bottom w:val="none" w:sz="0" w:space="0" w:color="auto"/>
            <w:right w:val="none" w:sz="0" w:space="0" w:color="auto"/>
          </w:divBdr>
          <w:divsChild>
            <w:div w:id="409229504">
              <w:marLeft w:val="0"/>
              <w:marRight w:val="0"/>
              <w:marTop w:val="0"/>
              <w:marBottom w:val="0"/>
              <w:divBdr>
                <w:top w:val="none" w:sz="0" w:space="0" w:color="auto"/>
                <w:left w:val="none" w:sz="0" w:space="0" w:color="auto"/>
                <w:bottom w:val="none" w:sz="0" w:space="0" w:color="auto"/>
                <w:right w:val="none" w:sz="0" w:space="0" w:color="auto"/>
              </w:divBdr>
              <w:divsChild>
                <w:div w:id="463695500">
                  <w:marLeft w:val="0"/>
                  <w:marRight w:val="1"/>
                  <w:marTop w:val="0"/>
                  <w:marBottom w:val="0"/>
                  <w:divBdr>
                    <w:top w:val="none" w:sz="0" w:space="0" w:color="auto"/>
                    <w:left w:val="none" w:sz="0" w:space="0" w:color="auto"/>
                    <w:bottom w:val="none" w:sz="0" w:space="0" w:color="auto"/>
                    <w:right w:val="none" w:sz="0" w:space="0" w:color="auto"/>
                  </w:divBdr>
                  <w:divsChild>
                    <w:div w:id="16658076">
                      <w:marLeft w:val="0"/>
                      <w:marRight w:val="0"/>
                      <w:marTop w:val="0"/>
                      <w:marBottom w:val="0"/>
                      <w:divBdr>
                        <w:top w:val="none" w:sz="0" w:space="0" w:color="auto"/>
                        <w:left w:val="none" w:sz="0" w:space="0" w:color="auto"/>
                        <w:bottom w:val="none" w:sz="0" w:space="0" w:color="auto"/>
                        <w:right w:val="none" w:sz="0" w:space="0" w:color="auto"/>
                      </w:divBdr>
                      <w:divsChild>
                        <w:div w:id="170796328">
                          <w:marLeft w:val="0"/>
                          <w:marRight w:val="0"/>
                          <w:marTop w:val="0"/>
                          <w:marBottom w:val="0"/>
                          <w:divBdr>
                            <w:top w:val="none" w:sz="0" w:space="0" w:color="auto"/>
                            <w:left w:val="none" w:sz="0" w:space="0" w:color="auto"/>
                            <w:bottom w:val="none" w:sz="0" w:space="0" w:color="auto"/>
                            <w:right w:val="none" w:sz="0" w:space="0" w:color="auto"/>
                          </w:divBdr>
                          <w:divsChild>
                            <w:div w:id="1988821069">
                              <w:marLeft w:val="0"/>
                              <w:marRight w:val="0"/>
                              <w:marTop w:val="120"/>
                              <w:marBottom w:val="360"/>
                              <w:divBdr>
                                <w:top w:val="none" w:sz="0" w:space="0" w:color="auto"/>
                                <w:left w:val="none" w:sz="0" w:space="0" w:color="auto"/>
                                <w:bottom w:val="none" w:sz="0" w:space="0" w:color="auto"/>
                                <w:right w:val="none" w:sz="0" w:space="0" w:color="auto"/>
                              </w:divBdr>
                              <w:divsChild>
                                <w:div w:id="1600019452">
                                  <w:marLeft w:val="0"/>
                                  <w:marRight w:val="0"/>
                                  <w:marTop w:val="0"/>
                                  <w:marBottom w:val="0"/>
                                  <w:divBdr>
                                    <w:top w:val="none" w:sz="0" w:space="0" w:color="auto"/>
                                    <w:left w:val="none" w:sz="0" w:space="0" w:color="auto"/>
                                    <w:bottom w:val="none" w:sz="0" w:space="0" w:color="auto"/>
                                    <w:right w:val="none" w:sz="0" w:space="0" w:color="auto"/>
                                  </w:divBdr>
                                  <w:divsChild>
                                    <w:div w:id="377238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49380751">
      <w:bodyDiv w:val="1"/>
      <w:marLeft w:val="0"/>
      <w:marRight w:val="0"/>
      <w:marTop w:val="0"/>
      <w:marBottom w:val="0"/>
      <w:divBdr>
        <w:top w:val="none" w:sz="0" w:space="0" w:color="auto"/>
        <w:left w:val="none" w:sz="0" w:space="0" w:color="auto"/>
        <w:bottom w:val="none" w:sz="0" w:space="0" w:color="auto"/>
        <w:right w:val="none" w:sz="0" w:space="0" w:color="auto"/>
      </w:divBdr>
      <w:divsChild>
        <w:div w:id="759759071">
          <w:marLeft w:val="0"/>
          <w:marRight w:val="1"/>
          <w:marTop w:val="0"/>
          <w:marBottom w:val="0"/>
          <w:divBdr>
            <w:top w:val="none" w:sz="0" w:space="0" w:color="auto"/>
            <w:left w:val="none" w:sz="0" w:space="0" w:color="auto"/>
            <w:bottom w:val="none" w:sz="0" w:space="0" w:color="auto"/>
            <w:right w:val="none" w:sz="0" w:space="0" w:color="auto"/>
          </w:divBdr>
          <w:divsChild>
            <w:div w:id="1416245713">
              <w:marLeft w:val="0"/>
              <w:marRight w:val="0"/>
              <w:marTop w:val="0"/>
              <w:marBottom w:val="0"/>
              <w:divBdr>
                <w:top w:val="none" w:sz="0" w:space="0" w:color="auto"/>
                <w:left w:val="none" w:sz="0" w:space="0" w:color="auto"/>
                <w:bottom w:val="none" w:sz="0" w:space="0" w:color="auto"/>
                <w:right w:val="none" w:sz="0" w:space="0" w:color="auto"/>
              </w:divBdr>
              <w:divsChild>
                <w:div w:id="1277444696">
                  <w:marLeft w:val="0"/>
                  <w:marRight w:val="1"/>
                  <w:marTop w:val="0"/>
                  <w:marBottom w:val="0"/>
                  <w:divBdr>
                    <w:top w:val="none" w:sz="0" w:space="0" w:color="auto"/>
                    <w:left w:val="none" w:sz="0" w:space="0" w:color="auto"/>
                    <w:bottom w:val="none" w:sz="0" w:space="0" w:color="auto"/>
                    <w:right w:val="none" w:sz="0" w:space="0" w:color="auto"/>
                  </w:divBdr>
                  <w:divsChild>
                    <w:div w:id="1054086801">
                      <w:marLeft w:val="0"/>
                      <w:marRight w:val="0"/>
                      <w:marTop w:val="0"/>
                      <w:marBottom w:val="0"/>
                      <w:divBdr>
                        <w:top w:val="none" w:sz="0" w:space="0" w:color="auto"/>
                        <w:left w:val="none" w:sz="0" w:space="0" w:color="auto"/>
                        <w:bottom w:val="none" w:sz="0" w:space="0" w:color="auto"/>
                        <w:right w:val="none" w:sz="0" w:space="0" w:color="auto"/>
                      </w:divBdr>
                      <w:divsChild>
                        <w:div w:id="1756048085">
                          <w:marLeft w:val="0"/>
                          <w:marRight w:val="0"/>
                          <w:marTop w:val="0"/>
                          <w:marBottom w:val="0"/>
                          <w:divBdr>
                            <w:top w:val="none" w:sz="0" w:space="0" w:color="auto"/>
                            <w:left w:val="none" w:sz="0" w:space="0" w:color="auto"/>
                            <w:bottom w:val="none" w:sz="0" w:space="0" w:color="auto"/>
                            <w:right w:val="none" w:sz="0" w:space="0" w:color="auto"/>
                          </w:divBdr>
                          <w:divsChild>
                            <w:div w:id="548959893">
                              <w:marLeft w:val="0"/>
                              <w:marRight w:val="0"/>
                              <w:marTop w:val="120"/>
                              <w:marBottom w:val="360"/>
                              <w:divBdr>
                                <w:top w:val="none" w:sz="0" w:space="0" w:color="auto"/>
                                <w:left w:val="none" w:sz="0" w:space="0" w:color="auto"/>
                                <w:bottom w:val="none" w:sz="0" w:space="0" w:color="auto"/>
                                <w:right w:val="none" w:sz="0" w:space="0" w:color="auto"/>
                              </w:divBdr>
                              <w:divsChild>
                                <w:div w:id="1738475965">
                                  <w:marLeft w:val="420"/>
                                  <w:marRight w:val="0"/>
                                  <w:marTop w:val="0"/>
                                  <w:marBottom w:val="0"/>
                                  <w:divBdr>
                                    <w:top w:val="none" w:sz="0" w:space="0" w:color="auto"/>
                                    <w:left w:val="none" w:sz="0" w:space="0" w:color="auto"/>
                                    <w:bottom w:val="none" w:sz="0" w:space="0" w:color="auto"/>
                                    <w:right w:val="none" w:sz="0" w:space="0" w:color="auto"/>
                                  </w:divBdr>
                                  <w:divsChild>
                                    <w:div w:id="1933317107">
                                      <w:marLeft w:val="0"/>
                                      <w:marRight w:val="0"/>
                                      <w:marTop w:val="0"/>
                                      <w:marBottom w:val="0"/>
                                      <w:divBdr>
                                        <w:top w:val="none" w:sz="0" w:space="0" w:color="auto"/>
                                        <w:left w:val="none" w:sz="0" w:space="0" w:color="auto"/>
                                        <w:bottom w:val="none" w:sz="0" w:space="0" w:color="auto"/>
                                        <w:right w:val="none" w:sz="0" w:space="0" w:color="auto"/>
                                      </w:divBdr>
                                      <w:divsChild>
                                        <w:div w:id="235752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49422644">
      <w:bodyDiv w:val="1"/>
      <w:marLeft w:val="0"/>
      <w:marRight w:val="0"/>
      <w:marTop w:val="0"/>
      <w:marBottom w:val="0"/>
      <w:divBdr>
        <w:top w:val="none" w:sz="0" w:space="0" w:color="auto"/>
        <w:left w:val="none" w:sz="0" w:space="0" w:color="auto"/>
        <w:bottom w:val="none" w:sz="0" w:space="0" w:color="auto"/>
        <w:right w:val="none" w:sz="0" w:space="0" w:color="auto"/>
      </w:divBdr>
    </w:div>
    <w:div w:id="1749963161">
      <w:bodyDiv w:val="1"/>
      <w:marLeft w:val="0"/>
      <w:marRight w:val="0"/>
      <w:marTop w:val="0"/>
      <w:marBottom w:val="0"/>
      <w:divBdr>
        <w:top w:val="none" w:sz="0" w:space="0" w:color="auto"/>
        <w:left w:val="none" w:sz="0" w:space="0" w:color="auto"/>
        <w:bottom w:val="none" w:sz="0" w:space="0" w:color="auto"/>
        <w:right w:val="none" w:sz="0" w:space="0" w:color="auto"/>
      </w:divBdr>
    </w:div>
    <w:div w:id="1750080687">
      <w:bodyDiv w:val="1"/>
      <w:marLeft w:val="0"/>
      <w:marRight w:val="0"/>
      <w:marTop w:val="0"/>
      <w:marBottom w:val="0"/>
      <w:divBdr>
        <w:top w:val="none" w:sz="0" w:space="0" w:color="auto"/>
        <w:left w:val="none" w:sz="0" w:space="0" w:color="auto"/>
        <w:bottom w:val="none" w:sz="0" w:space="0" w:color="auto"/>
        <w:right w:val="none" w:sz="0" w:space="0" w:color="auto"/>
      </w:divBdr>
      <w:divsChild>
        <w:div w:id="1654484185">
          <w:marLeft w:val="0"/>
          <w:marRight w:val="1"/>
          <w:marTop w:val="0"/>
          <w:marBottom w:val="0"/>
          <w:divBdr>
            <w:top w:val="none" w:sz="0" w:space="0" w:color="auto"/>
            <w:left w:val="none" w:sz="0" w:space="0" w:color="auto"/>
            <w:bottom w:val="none" w:sz="0" w:space="0" w:color="auto"/>
            <w:right w:val="none" w:sz="0" w:space="0" w:color="auto"/>
          </w:divBdr>
          <w:divsChild>
            <w:div w:id="1885562766">
              <w:marLeft w:val="0"/>
              <w:marRight w:val="0"/>
              <w:marTop w:val="0"/>
              <w:marBottom w:val="0"/>
              <w:divBdr>
                <w:top w:val="none" w:sz="0" w:space="0" w:color="auto"/>
                <w:left w:val="none" w:sz="0" w:space="0" w:color="auto"/>
                <w:bottom w:val="none" w:sz="0" w:space="0" w:color="auto"/>
                <w:right w:val="none" w:sz="0" w:space="0" w:color="auto"/>
              </w:divBdr>
              <w:divsChild>
                <w:div w:id="2141339121">
                  <w:marLeft w:val="0"/>
                  <w:marRight w:val="1"/>
                  <w:marTop w:val="0"/>
                  <w:marBottom w:val="0"/>
                  <w:divBdr>
                    <w:top w:val="none" w:sz="0" w:space="0" w:color="auto"/>
                    <w:left w:val="none" w:sz="0" w:space="0" w:color="auto"/>
                    <w:bottom w:val="none" w:sz="0" w:space="0" w:color="auto"/>
                    <w:right w:val="none" w:sz="0" w:space="0" w:color="auto"/>
                  </w:divBdr>
                  <w:divsChild>
                    <w:div w:id="607204889">
                      <w:marLeft w:val="0"/>
                      <w:marRight w:val="0"/>
                      <w:marTop w:val="0"/>
                      <w:marBottom w:val="0"/>
                      <w:divBdr>
                        <w:top w:val="none" w:sz="0" w:space="0" w:color="auto"/>
                        <w:left w:val="none" w:sz="0" w:space="0" w:color="auto"/>
                        <w:bottom w:val="none" w:sz="0" w:space="0" w:color="auto"/>
                        <w:right w:val="none" w:sz="0" w:space="0" w:color="auto"/>
                      </w:divBdr>
                      <w:divsChild>
                        <w:div w:id="2096318223">
                          <w:marLeft w:val="0"/>
                          <w:marRight w:val="0"/>
                          <w:marTop w:val="0"/>
                          <w:marBottom w:val="0"/>
                          <w:divBdr>
                            <w:top w:val="none" w:sz="0" w:space="0" w:color="auto"/>
                            <w:left w:val="none" w:sz="0" w:space="0" w:color="auto"/>
                            <w:bottom w:val="none" w:sz="0" w:space="0" w:color="auto"/>
                            <w:right w:val="none" w:sz="0" w:space="0" w:color="auto"/>
                          </w:divBdr>
                          <w:divsChild>
                            <w:div w:id="2117939216">
                              <w:marLeft w:val="0"/>
                              <w:marRight w:val="0"/>
                              <w:marTop w:val="120"/>
                              <w:marBottom w:val="360"/>
                              <w:divBdr>
                                <w:top w:val="none" w:sz="0" w:space="0" w:color="auto"/>
                                <w:left w:val="none" w:sz="0" w:space="0" w:color="auto"/>
                                <w:bottom w:val="none" w:sz="0" w:space="0" w:color="auto"/>
                                <w:right w:val="none" w:sz="0" w:space="0" w:color="auto"/>
                              </w:divBdr>
                              <w:divsChild>
                                <w:div w:id="1666281456">
                                  <w:marLeft w:val="0"/>
                                  <w:marRight w:val="0"/>
                                  <w:marTop w:val="0"/>
                                  <w:marBottom w:val="0"/>
                                  <w:divBdr>
                                    <w:top w:val="none" w:sz="0" w:space="0" w:color="auto"/>
                                    <w:left w:val="none" w:sz="0" w:space="0" w:color="auto"/>
                                    <w:bottom w:val="none" w:sz="0" w:space="0" w:color="auto"/>
                                    <w:right w:val="none" w:sz="0" w:space="0" w:color="auto"/>
                                  </w:divBdr>
                                  <w:divsChild>
                                    <w:div w:id="1609122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65420965">
      <w:bodyDiv w:val="1"/>
      <w:marLeft w:val="0"/>
      <w:marRight w:val="0"/>
      <w:marTop w:val="0"/>
      <w:marBottom w:val="0"/>
      <w:divBdr>
        <w:top w:val="none" w:sz="0" w:space="0" w:color="auto"/>
        <w:left w:val="none" w:sz="0" w:space="0" w:color="auto"/>
        <w:bottom w:val="none" w:sz="0" w:space="0" w:color="auto"/>
        <w:right w:val="none" w:sz="0" w:space="0" w:color="auto"/>
      </w:divBdr>
    </w:div>
    <w:div w:id="1766806293">
      <w:bodyDiv w:val="1"/>
      <w:marLeft w:val="0"/>
      <w:marRight w:val="0"/>
      <w:marTop w:val="0"/>
      <w:marBottom w:val="0"/>
      <w:divBdr>
        <w:top w:val="none" w:sz="0" w:space="0" w:color="auto"/>
        <w:left w:val="none" w:sz="0" w:space="0" w:color="auto"/>
        <w:bottom w:val="none" w:sz="0" w:space="0" w:color="auto"/>
        <w:right w:val="none" w:sz="0" w:space="0" w:color="auto"/>
      </w:divBdr>
      <w:divsChild>
        <w:div w:id="749499323">
          <w:marLeft w:val="0"/>
          <w:marRight w:val="1"/>
          <w:marTop w:val="0"/>
          <w:marBottom w:val="0"/>
          <w:divBdr>
            <w:top w:val="none" w:sz="0" w:space="0" w:color="auto"/>
            <w:left w:val="none" w:sz="0" w:space="0" w:color="auto"/>
            <w:bottom w:val="none" w:sz="0" w:space="0" w:color="auto"/>
            <w:right w:val="none" w:sz="0" w:space="0" w:color="auto"/>
          </w:divBdr>
          <w:divsChild>
            <w:div w:id="642584965">
              <w:marLeft w:val="0"/>
              <w:marRight w:val="0"/>
              <w:marTop w:val="0"/>
              <w:marBottom w:val="0"/>
              <w:divBdr>
                <w:top w:val="none" w:sz="0" w:space="0" w:color="auto"/>
                <w:left w:val="none" w:sz="0" w:space="0" w:color="auto"/>
                <w:bottom w:val="none" w:sz="0" w:space="0" w:color="auto"/>
                <w:right w:val="none" w:sz="0" w:space="0" w:color="auto"/>
              </w:divBdr>
              <w:divsChild>
                <w:div w:id="2060012707">
                  <w:marLeft w:val="0"/>
                  <w:marRight w:val="1"/>
                  <w:marTop w:val="0"/>
                  <w:marBottom w:val="0"/>
                  <w:divBdr>
                    <w:top w:val="none" w:sz="0" w:space="0" w:color="auto"/>
                    <w:left w:val="none" w:sz="0" w:space="0" w:color="auto"/>
                    <w:bottom w:val="none" w:sz="0" w:space="0" w:color="auto"/>
                    <w:right w:val="none" w:sz="0" w:space="0" w:color="auto"/>
                  </w:divBdr>
                  <w:divsChild>
                    <w:div w:id="1776093595">
                      <w:marLeft w:val="0"/>
                      <w:marRight w:val="0"/>
                      <w:marTop w:val="0"/>
                      <w:marBottom w:val="0"/>
                      <w:divBdr>
                        <w:top w:val="none" w:sz="0" w:space="0" w:color="auto"/>
                        <w:left w:val="none" w:sz="0" w:space="0" w:color="auto"/>
                        <w:bottom w:val="none" w:sz="0" w:space="0" w:color="auto"/>
                        <w:right w:val="none" w:sz="0" w:space="0" w:color="auto"/>
                      </w:divBdr>
                      <w:divsChild>
                        <w:div w:id="110441348">
                          <w:marLeft w:val="0"/>
                          <w:marRight w:val="0"/>
                          <w:marTop w:val="0"/>
                          <w:marBottom w:val="0"/>
                          <w:divBdr>
                            <w:top w:val="none" w:sz="0" w:space="0" w:color="auto"/>
                            <w:left w:val="none" w:sz="0" w:space="0" w:color="auto"/>
                            <w:bottom w:val="none" w:sz="0" w:space="0" w:color="auto"/>
                            <w:right w:val="none" w:sz="0" w:space="0" w:color="auto"/>
                          </w:divBdr>
                          <w:divsChild>
                            <w:div w:id="1570577697">
                              <w:marLeft w:val="0"/>
                              <w:marRight w:val="0"/>
                              <w:marTop w:val="120"/>
                              <w:marBottom w:val="360"/>
                              <w:divBdr>
                                <w:top w:val="none" w:sz="0" w:space="0" w:color="auto"/>
                                <w:left w:val="none" w:sz="0" w:space="0" w:color="auto"/>
                                <w:bottom w:val="none" w:sz="0" w:space="0" w:color="auto"/>
                                <w:right w:val="none" w:sz="0" w:space="0" w:color="auto"/>
                              </w:divBdr>
                              <w:divsChild>
                                <w:div w:id="457914164">
                                  <w:marLeft w:val="0"/>
                                  <w:marRight w:val="0"/>
                                  <w:marTop w:val="0"/>
                                  <w:marBottom w:val="0"/>
                                  <w:divBdr>
                                    <w:top w:val="none" w:sz="0" w:space="0" w:color="auto"/>
                                    <w:left w:val="none" w:sz="0" w:space="0" w:color="auto"/>
                                    <w:bottom w:val="none" w:sz="0" w:space="0" w:color="auto"/>
                                    <w:right w:val="none" w:sz="0" w:space="0" w:color="auto"/>
                                  </w:divBdr>
                                  <w:divsChild>
                                    <w:div w:id="111870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69962308">
      <w:bodyDiv w:val="1"/>
      <w:marLeft w:val="0"/>
      <w:marRight w:val="0"/>
      <w:marTop w:val="0"/>
      <w:marBottom w:val="0"/>
      <w:divBdr>
        <w:top w:val="none" w:sz="0" w:space="0" w:color="auto"/>
        <w:left w:val="none" w:sz="0" w:space="0" w:color="auto"/>
        <w:bottom w:val="none" w:sz="0" w:space="0" w:color="auto"/>
        <w:right w:val="none" w:sz="0" w:space="0" w:color="auto"/>
      </w:divBdr>
    </w:div>
    <w:div w:id="1772165711">
      <w:bodyDiv w:val="1"/>
      <w:marLeft w:val="0"/>
      <w:marRight w:val="0"/>
      <w:marTop w:val="0"/>
      <w:marBottom w:val="0"/>
      <w:divBdr>
        <w:top w:val="none" w:sz="0" w:space="0" w:color="auto"/>
        <w:left w:val="none" w:sz="0" w:space="0" w:color="auto"/>
        <w:bottom w:val="none" w:sz="0" w:space="0" w:color="auto"/>
        <w:right w:val="none" w:sz="0" w:space="0" w:color="auto"/>
      </w:divBdr>
      <w:divsChild>
        <w:div w:id="1109817248">
          <w:marLeft w:val="0"/>
          <w:marRight w:val="1"/>
          <w:marTop w:val="0"/>
          <w:marBottom w:val="0"/>
          <w:divBdr>
            <w:top w:val="none" w:sz="0" w:space="0" w:color="auto"/>
            <w:left w:val="none" w:sz="0" w:space="0" w:color="auto"/>
            <w:bottom w:val="none" w:sz="0" w:space="0" w:color="auto"/>
            <w:right w:val="none" w:sz="0" w:space="0" w:color="auto"/>
          </w:divBdr>
          <w:divsChild>
            <w:div w:id="650445616">
              <w:marLeft w:val="0"/>
              <w:marRight w:val="0"/>
              <w:marTop w:val="0"/>
              <w:marBottom w:val="0"/>
              <w:divBdr>
                <w:top w:val="none" w:sz="0" w:space="0" w:color="auto"/>
                <w:left w:val="none" w:sz="0" w:space="0" w:color="auto"/>
                <w:bottom w:val="none" w:sz="0" w:space="0" w:color="auto"/>
                <w:right w:val="none" w:sz="0" w:space="0" w:color="auto"/>
              </w:divBdr>
              <w:divsChild>
                <w:div w:id="1443378030">
                  <w:marLeft w:val="0"/>
                  <w:marRight w:val="1"/>
                  <w:marTop w:val="0"/>
                  <w:marBottom w:val="0"/>
                  <w:divBdr>
                    <w:top w:val="none" w:sz="0" w:space="0" w:color="auto"/>
                    <w:left w:val="none" w:sz="0" w:space="0" w:color="auto"/>
                    <w:bottom w:val="none" w:sz="0" w:space="0" w:color="auto"/>
                    <w:right w:val="none" w:sz="0" w:space="0" w:color="auto"/>
                  </w:divBdr>
                  <w:divsChild>
                    <w:div w:id="321664656">
                      <w:marLeft w:val="0"/>
                      <w:marRight w:val="0"/>
                      <w:marTop w:val="0"/>
                      <w:marBottom w:val="0"/>
                      <w:divBdr>
                        <w:top w:val="none" w:sz="0" w:space="0" w:color="auto"/>
                        <w:left w:val="none" w:sz="0" w:space="0" w:color="auto"/>
                        <w:bottom w:val="none" w:sz="0" w:space="0" w:color="auto"/>
                        <w:right w:val="none" w:sz="0" w:space="0" w:color="auto"/>
                      </w:divBdr>
                      <w:divsChild>
                        <w:div w:id="1504971200">
                          <w:marLeft w:val="0"/>
                          <w:marRight w:val="0"/>
                          <w:marTop w:val="0"/>
                          <w:marBottom w:val="0"/>
                          <w:divBdr>
                            <w:top w:val="none" w:sz="0" w:space="0" w:color="auto"/>
                            <w:left w:val="none" w:sz="0" w:space="0" w:color="auto"/>
                            <w:bottom w:val="none" w:sz="0" w:space="0" w:color="auto"/>
                            <w:right w:val="none" w:sz="0" w:space="0" w:color="auto"/>
                          </w:divBdr>
                          <w:divsChild>
                            <w:div w:id="1483424798">
                              <w:marLeft w:val="0"/>
                              <w:marRight w:val="0"/>
                              <w:marTop w:val="120"/>
                              <w:marBottom w:val="360"/>
                              <w:divBdr>
                                <w:top w:val="none" w:sz="0" w:space="0" w:color="auto"/>
                                <w:left w:val="none" w:sz="0" w:space="0" w:color="auto"/>
                                <w:bottom w:val="none" w:sz="0" w:space="0" w:color="auto"/>
                                <w:right w:val="none" w:sz="0" w:space="0" w:color="auto"/>
                              </w:divBdr>
                              <w:divsChild>
                                <w:div w:id="2051831482">
                                  <w:marLeft w:val="0"/>
                                  <w:marRight w:val="0"/>
                                  <w:marTop w:val="0"/>
                                  <w:marBottom w:val="0"/>
                                  <w:divBdr>
                                    <w:top w:val="none" w:sz="0" w:space="0" w:color="auto"/>
                                    <w:left w:val="none" w:sz="0" w:space="0" w:color="auto"/>
                                    <w:bottom w:val="none" w:sz="0" w:space="0" w:color="auto"/>
                                    <w:right w:val="none" w:sz="0" w:space="0" w:color="auto"/>
                                  </w:divBdr>
                                  <w:divsChild>
                                    <w:div w:id="2142531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74589902">
      <w:bodyDiv w:val="1"/>
      <w:marLeft w:val="0"/>
      <w:marRight w:val="0"/>
      <w:marTop w:val="0"/>
      <w:marBottom w:val="0"/>
      <w:divBdr>
        <w:top w:val="none" w:sz="0" w:space="0" w:color="auto"/>
        <w:left w:val="none" w:sz="0" w:space="0" w:color="auto"/>
        <w:bottom w:val="none" w:sz="0" w:space="0" w:color="auto"/>
        <w:right w:val="none" w:sz="0" w:space="0" w:color="auto"/>
      </w:divBdr>
    </w:div>
    <w:div w:id="1777822738">
      <w:bodyDiv w:val="1"/>
      <w:marLeft w:val="0"/>
      <w:marRight w:val="0"/>
      <w:marTop w:val="0"/>
      <w:marBottom w:val="0"/>
      <w:divBdr>
        <w:top w:val="none" w:sz="0" w:space="0" w:color="auto"/>
        <w:left w:val="none" w:sz="0" w:space="0" w:color="auto"/>
        <w:bottom w:val="none" w:sz="0" w:space="0" w:color="auto"/>
        <w:right w:val="none" w:sz="0" w:space="0" w:color="auto"/>
      </w:divBdr>
    </w:div>
    <w:div w:id="1785149744">
      <w:bodyDiv w:val="1"/>
      <w:marLeft w:val="0"/>
      <w:marRight w:val="0"/>
      <w:marTop w:val="0"/>
      <w:marBottom w:val="0"/>
      <w:divBdr>
        <w:top w:val="none" w:sz="0" w:space="0" w:color="auto"/>
        <w:left w:val="none" w:sz="0" w:space="0" w:color="auto"/>
        <w:bottom w:val="none" w:sz="0" w:space="0" w:color="auto"/>
        <w:right w:val="none" w:sz="0" w:space="0" w:color="auto"/>
      </w:divBdr>
      <w:divsChild>
        <w:div w:id="2017995389">
          <w:marLeft w:val="0"/>
          <w:marRight w:val="0"/>
          <w:marTop w:val="234"/>
          <w:marBottom w:val="0"/>
          <w:divBdr>
            <w:top w:val="none" w:sz="0" w:space="0" w:color="auto"/>
            <w:left w:val="none" w:sz="0" w:space="0" w:color="auto"/>
            <w:bottom w:val="none" w:sz="0" w:space="0" w:color="auto"/>
            <w:right w:val="none" w:sz="0" w:space="0" w:color="auto"/>
          </w:divBdr>
          <w:divsChild>
            <w:div w:id="2016149684">
              <w:marLeft w:val="0"/>
              <w:marRight w:val="0"/>
              <w:marTop w:val="0"/>
              <w:marBottom w:val="0"/>
              <w:divBdr>
                <w:top w:val="none" w:sz="0" w:space="0" w:color="auto"/>
                <w:left w:val="none" w:sz="0" w:space="0" w:color="auto"/>
                <w:bottom w:val="none" w:sz="0" w:space="0" w:color="auto"/>
                <w:right w:val="none" w:sz="0" w:space="0" w:color="auto"/>
              </w:divBdr>
            </w:div>
          </w:divsChild>
        </w:div>
        <w:div w:id="1221206495">
          <w:marLeft w:val="0"/>
          <w:marRight w:val="0"/>
          <w:marTop w:val="234"/>
          <w:marBottom w:val="0"/>
          <w:divBdr>
            <w:top w:val="none" w:sz="0" w:space="0" w:color="auto"/>
            <w:left w:val="none" w:sz="0" w:space="0" w:color="auto"/>
            <w:bottom w:val="none" w:sz="0" w:space="0" w:color="auto"/>
            <w:right w:val="none" w:sz="0" w:space="0" w:color="auto"/>
          </w:divBdr>
          <w:divsChild>
            <w:div w:id="105274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886550">
      <w:bodyDiv w:val="1"/>
      <w:marLeft w:val="0"/>
      <w:marRight w:val="0"/>
      <w:marTop w:val="0"/>
      <w:marBottom w:val="0"/>
      <w:divBdr>
        <w:top w:val="none" w:sz="0" w:space="0" w:color="auto"/>
        <w:left w:val="none" w:sz="0" w:space="0" w:color="auto"/>
        <w:bottom w:val="none" w:sz="0" w:space="0" w:color="auto"/>
        <w:right w:val="none" w:sz="0" w:space="0" w:color="auto"/>
      </w:divBdr>
      <w:divsChild>
        <w:div w:id="259877962">
          <w:marLeft w:val="0"/>
          <w:marRight w:val="1"/>
          <w:marTop w:val="0"/>
          <w:marBottom w:val="0"/>
          <w:divBdr>
            <w:top w:val="none" w:sz="0" w:space="0" w:color="auto"/>
            <w:left w:val="none" w:sz="0" w:space="0" w:color="auto"/>
            <w:bottom w:val="none" w:sz="0" w:space="0" w:color="auto"/>
            <w:right w:val="none" w:sz="0" w:space="0" w:color="auto"/>
          </w:divBdr>
          <w:divsChild>
            <w:div w:id="681471628">
              <w:marLeft w:val="0"/>
              <w:marRight w:val="0"/>
              <w:marTop w:val="0"/>
              <w:marBottom w:val="0"/>
              <w:divBdr>
                <w:top w:val="none" w:sz="0" w:space="0" w:color="auto"/>
                <w:left w:val="none" w:sz="0" w:space="0" w:color="auto"/>
                <w:bottom w:val="none" w:sz="0" w:space="0" w:color="auto"/>
                <w:right w:val="none" w:sz="0" w:space="0" w:color="auto"/>
              </w:divBdr>
              <w:divsChild>
                <w:div w:id="1692417867">
                  <w:marLeft w:val="0"/>
                  <w:marRight w:val="1"/>
                  <w:marTop w:val="0"/>
                  <w:marBottom w:val="0"/>
                  <w:divBdr>
                    <w:top w:val="none" w:sz="0" w:space="0" w:color="auto"/>
                    <w:left w:val="none" w:sz="0" w:space="0" w:color="auto"/>
                    <w:bottom w:val="none" w:sz="0" w:space="0" w:color="auto"/>
                    <w:right w:val="none" w:sz="0" w:space="0" w:color="auto"/>
                  </w:divBdr>
                  <w:divsChild>
                    <w:div w:id="531305699">
                      <w:marLeft w:val="0"/>
                      <w:marRight w:val="0"/>
                      <w:marTop w:val="0"/>
                      <w:marBottom w:val="0"/>
                      <w:divBdr>
                        <w:top w:val="none" w:sz="0" w:space="0" w:color="auto"/>
                        <w:left w:val="none" w:sz="0" w:space="0" w:color="auto"/>
                        <w:bottom w:val="none" w:sz="0" w:space="0" w:color="auto"/>
                        <w:right w:val="none" w:sz="0" w:space="0" w:color="auto"/>
                      </w:divBdr>
                      <w:divsChild>
                        <w:div w:id="1659966182">
                          <w:marLeft w:val="0"/>
                          <w:marRight w:val="0"/>
                          <w:marTop w:val="0"/>
                          <w:marBottom w:val="0"/>
                          <w:divBdr>
                            <w:top w:val="none" w:sz="0" w:space="0" w:color="auto"/>
                            <w:left w:val="none" w:sz="0" w:space="0" w:color="auto"/>
                            <w:bottom w:val="none" w:sz="0" w:space="0" w:color="auto"/>
                            <w:right w:val="none" w:sz="0" w:space="0" w:color="auto"/>
                          </w:divBdr>
                          <w:divsChild>
                            <w:div w:id="1675918057">
                              <w:marLeft w:val="0"/>
                              <w:marRight w:val="0"/>
                              <w:marTop w:val="120"/>
                              <w:marBottom w:val="360"/>
                              <w:divBdr>
                                <w:top w:val="none" w:sz="0" w:space="0" w:color="auto"/>
                                <w:left w:val="none" w:sz="0" w:space="0" w:color="auto"/>
                                <w:bottom w:val="none" w:sz="0" w:space="0" w:color="auto"/>
                                <w:right w:val="none" w:sz="0" w:space="0" w:color="auto"/>
                              </w:divBdr>
                              <w:divsChild>
                                <w:div w:id="344132811">
                                  <w:marLeft w:val="0"/>
                                  <w:marRight w:val="0"/>
                                  <w:marTop w:val="0"/>
                                  <w:marBottom w:val="0"/>
                                  <w:divBdr>
                                    <w:top w:val="none" w:sz="0" w:space="0" w:color="auto"/>
                                    <w:left w:val="none" w:sz="0" w:space="0" w:color="auto"/>
                                    <w:bottom w:val="none" w:sz="0" w:space="0" w:color="auto"/>
                                    <w:right w:val="none" w:sz="0" w:space="0" w:color="auto"/>
                                  </w:divBdr>
                                  <w:divsChild>
                                    <w:div w:id="234049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87579675">
      <w:bodyDiv w:val="1"/>
      <w:marLeft w:val="0"/>
      <w:marRight w:val="0"/>
      <w:marTop w:val="0"/>
      <w:marBottom w:val="0"/>
      <w:divBdr>
        <w:top w:val="none" w:sz="0" w:space="0" w:color="auto"/>
        <w:left w:val="none" w:sz="0" w:space="0" w:color="auto"/>
        <w:bottom w:val="none" w:sz="0" w:space="0" w:color="auto"/>
        <w:right w:val="none" w:sz="0" w:space="0" w:color="auto"/>
      </w:divBdr>
      <w:divsChild>
        <w:div w:id="773329627">
          <w:marLeft w:val="0"/>
          <w:marRight w:val="1"/>
          <w:marTop w:val="0"/>
          <w:marBottom w:val="0"/>
          <w:divBdr>
            <w:top w:val="none" w:sz="0" w:space="0" w:color="auto"/>
            <w:left w:val="none" w:sz="0" w:space="0" w:color="auto"/>
            <w:bottom w:val="none" w:sz="0" w:space="0" w:color="auto"/>
            <w:right w:val="none" w:sz="0" w:space="0" w:color="auto"/>
          </w:divBdr>
          <w:divsChild>
            <w:div w:id="1231191323">
              <w:marLeft w:val="0"/>
              <w:marRight w:val="0"/>
              <w:marTop w:val="0"/>
              <w:marBottom w:val="0"/>
              <w:divBdr>
                <w:top w:val="none" w:sz="0" w:space="0" w:color="auto"/>
                <w:left w:val="none" w:sz="0" w:space="0" w:color="auto"/>
                <w:bottom w:val="none" w:sz="0" w:space="0" w:color="auto"/>
                <w:right w:val="none" w:sz="0" w:space="0" w:color="auto"/>
              </w:divBdr>
              <w:divsChild>
                <w:div w:id="1476099580">
                  <w:marLeft w:val="0"/>
                  <w:marRight w:val="1"/>
                  <w:marTop w:val="0"/>
                  <w:marBottom w:val="0"/>
                  <w:divBdr>
                    <w:top w:val="none" w:sz="0" w:space="0" w:color="auto"/>
                    <w:left w:val="none" w:sz="0" w:space="0" w:color="auto"/>
                    <w:bottom w:val="none" w:sz="0" w:space="0" w:color="auto"/>
                    <w:right w:val="none" w:sz="0" w:space="0" w:color="auto"/>
                  </w:divBdr>
                  <w:divsChild>
                    <w:div w:id="29884885">
                      <w:marLeft w:val="0"/>
                      <w:marRight w:val="0"/>
                      <w:marTop w:val="0"/>
                      <w:marBottom w:val="0"/>
                      <w:divBdr>
                        <w:top w:val="none" w:sz="0" w:space="0" w:color="auto"/>
                        <w:left w:val="none" w:sz="0" w:space="0" w:color="auto"/>
                        <w:bottom w:val="none" w:sz="0" w:space="0" w:color="auto"/>
                        <w:right w:val="none" w:sz="0" w:space="0" w:color="auto"/>
                      </w:divBdr>
                      <w:divsChild>
                        <w:div w:id="563950522">
                          <w:marLeft w:val="0"/>
                          <w:marRight w:val="0"/>
                          <w:marTop w:val="0"/>
                          <w:marBottom w:val="0"/>
                          <w:divBdr>
                            <w:top w:val="none" w:sz="0" w:space="0" w:color="auto"/>
                            <w:left w:val="none" w:sz="0" w:space="0" w:color="auto"/>
                            <w:bottom w:val="none" w:sz="0" w:space="0" w:color="auto"/>
                            <w:right w:val="none" w:sz="0" w:space="0" w:color="auto"/>
                          </w:divBdr>
                          <w:divsChild>
                            <w:div w:id="699819623">
                              <w:marLeft w:val="0"/>
                              <w:marRight w:val="0"/>
                              <w:marTop w:val="120"/>
                              <w:marBottom w:val="360"/>
                              <w:divBdr>
                                <w:top w:val="none" w:sz="0" w:space="0" w:color="auto"/>
                                <w:left w:val="none" w:sz="0" w:space="0" w:color="auto"/>
                                <w:bottom w:val="none" w:sz="0" w:space="0" w:color="auto"/>
                                <w:right w:val="none" w:sz="0" w:space="0" w:color="auto"/>
                              </w:divBdr>
                              <w:divsChild>
                                <w:div w:id="515078357">
                                  <w:marLeft w:val="0"/>
                                  <w:marRight w:val="0"/>
                                  <w:marTop w:val="0"/>
                                  <w:marBottom w:val="0"/>
                                  <w:divBdr>
                                    <w:top w:val="none" w:sz="0" w:space="0" w:color="auto"/>
                                    <w:left w:val="none" w:sz="0" w:space="0" w:color="auto"/>
                                    <w:bottom w:val="none" w:sz="0" w:space="0" w:color="auto"/>
                                    <w:right w:val="none" w:sz="0" w:space="0" w:color="auto"/>
                                  </w:divBdr>
                                  <w:divsChild>
                                    <w:div w:id="1879511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90472582">
      <w:bodyDiv w:val="1"/>
      <w:marLeft w:val="0"/>
      <w:marRight w:val="0"/>
      <w:marTop w:val="0"/>
      <w:marBottom w:val="0"/>
      <w:divBdr>
        <w:top w:val="none" w:sz="0" w:space="0" w:color="auto"/>
        <w:left w:val="none" w:sz="0" w:space="0" w:color="auto"/>
        <w:bottom w:val="none" w:sz="0" w:space="0" w:color="auto"/>
        <w:right w:val="none" w:sz="0" w:space="0" w:color="auto"/>
      </w:divBdr>
    </w:div>
    <w:div w:id="1795974883">
      <w:bodyDiv w:val="1"/>
      <w:marLeft w:val="0"/>
      <w:marRight w:val="0"/>
      <w:marTop w:val="0"/>
      <w:marBottom w:val="0"/>
      <w:divBdr>
        <w:top w:val="none" w:sz="0" w:space="0" w:color="auto"/>
        <w:left w:val="none" w:sz="0" w:space="0" w:color="auto"/>
        <w:bottom w:val="none" w:sz="0" w:space="0" w:color="auto"/>
        <w:right w:val="none" w:sz="0" w:space="0" w:color="auto"/>
      </w:divBdr>
    </w:div>
    <w:div w:id="1796559390">
      <w:bodyDiv w:val="1"/>
      <w:marLeft w:val="0"/>
      <w:marRight w:val="0"/>
      <w:marTop w:val="0"/>
      <w:marBottom w:val="0"/>
      <w:divBdr>
        <w:top w:val="none" w:sz="0" w:space="0" w:color="auto"/>
        <w:left w:val="none" w:sz="0" w:space="0" w:color="auto"/>
        <w:bottom w:val="none" w:sz="0" w:space="0" w:color="auto"/>
        <w:right w:val="none" w:sz="0" w:space="0" w:color="auto"/>
      </w:divBdr>
      <w:divsChild>
        <w:div w:id="1872765176">
          <w:marLeft w:val="0"/>
          <w:marRight w:val="1"/>
          <w:marTop w:val="0"/>
          <w:marBottom w:val="0"/>
          <w:divBdr>
            <w:top w:val="none" w:sz="0" w:space="0" w:color="auto"/>
            <w:left w:val="none" w:sz="0" w:space="0" w:color="auto"/>
            <w:bottom w:val="none" w:sz="0" w:space="0" w:color="auto"/>
            <w:right w:val="none" w:sz="0" w:space="0" w:color="auto"/>
          </w:divBdr>
          <w:divsChild>
            <w:div w:id="1619526342">
              <w:marLeft w:val="0"/>
              <w:marRight w:val="0"/>
              <w:marTop w:val="0"/>
              <w:marBottom w:val="0"/>
              <w:divBdr>
                <w:top w:val="none" w:sz="0" w:space="0" w:color="auto"/>
                <w:left w:val="none" w:sz="0" w:space="0" w:color="auto"/>
                <w:bottom w:val="none" w:sz="0" w:space="0" w:color="auto"/>
                <w:right w:val="none" w:sz="0" w:space="0" w:color="auto"/>
              </w:divBdr>
              <w:divsChild>
                <w:div w:id="2035423987">
                  <w:marLeft w:val="0"/>
                  <w:marRight w:val="1"/>
                  <w:marTop w:val="0"/>
                  <w:marBottom w:val="0"/>
                  <w:divBdr>
                    <w:top w:val="none" w:sz="0" w:space="0" w:color="auto"/>
                    <w:left w:val="none" w:sz="0" w:space="0" w:color="auto"/>
                    <w:bottom w:val="none" w:sz="0" w:space="0" w:color="auto"/>
                    <w:right w:val="none" w:sz="0" w:space="0" w:color="auto"/>
                  </w:divBdr>
                  <w:divsChild>
                    <w:div w:id="1364939451">
                      <w:marLeft w:val="0"/>
                      <w:marRight w:val="0"/>
                      <w:marTop w:val="0"/>
                      <w:marBottom w:val="0"/>
                      <w:divBdr>
                        <w:top w:val="none" w:sz="0" w:space="0" w:color="auto"/>
                        <w:left w:val="none" w:sz="0" w:space="0" w:color="auto"/>
                        <w:bottom w:val="none" w:sz="0" w:space="0" w:color="auto"/>
                        <w:right w:val="none" w:sz="0" w:space="0" w:color="auto"/>
                      </w:divBdr>
                      <w:divsChild>
                        <w:div w:id="452989945">
                          <w:marLeft w:val="0"/>
                          <w:marRight w:val="0"/>
                          <w:marTop w:val="0"/>
                          <w:marBottom w:val="0"/>
                          <w:divBdr>
                            <w:top w:val="none" w:sz="0" w:space="0" w:color="auto"/>
                            <w:left w:val="none" w:sz="0" w:space="0" w:color="auto"/>
                            <w:bottom w:val="none" w:sz="0" w:space="0" w:color="auto"/>
                            <w:right w:val="none" w:sz="0" w:space="0" w:color="auto"/>
                          </w:divBdr>
                          <w:divsChild>
                            <w:div w:id="1701780716">
                              <w:marLeft w:val="0"/>
                              <w:marRight w:val="0"/>
                              <w:marTop w:val="120"/>
                              <w:marBottom w:val="360"/>
                              <w:divBdr>
                                <w:top w:val="none" w:sz="0" w:space="0" w:color="auto"/>
                                <w:left w:val="none" w:sz="0" w:space="0" w:color="auto"/>
                                <w:bottom w:val="none" w:sz="0" w:space="0" w:color="auto"/>
                                <w:right w:val="none" w:sz="0" w:space="0" w:color="auto"/>
                              </w:divBdr>
                              <w:divsChild>
                                <w:div w:id="1084496083">
                                  <w:marLeft w:val="420"/>
                                  <w:marRight w:val="0"/>
                                  <w:marTop w:val="0"/>
                                  <w:marBottom w:val="0"/>
                                  <w:divBdr>
                                    <w:top w:val="none" w:sz="0" w:space="0" w:color="auto"/>
                                    <w:left w:val="none" w:sz="0" w:space="0" w:color="auto"/>
                                    <w:bottom w:val="none" w:sz="0" w:space="0" w:color="auto"/>
                                    <w:right w:val="none" w:sz="0" w:space="0" w:color="auto"/>
                                  </w:divBdr>
                                  <w:divsChild>
                                    <w:div w:id="1268856631">
                                      <w:marLeft w:val="0"/>
                                      <w:marRight w:val="0"/>
                                      <w:marTop w:val="0"/>
                                      <w:marBottom w:val="0"/>
                                      <w:divBdr>
                                        <w:top w:val="none" w:sz="0" w:space="0" w:color="auto"/>
                                        <w:left w:val="none" w:sz="0" w:space="0" w:color="auto"/>
                                        <w:bottom w:val="none" w:sz="0" w:space="0" w:color="auto"/>
                                        <w:right w:val="none" w:sz="0" w:space="0" w:color="auto"/>
                                      </w:divBdr>
                                      <w:divsChild>
                                        <w:div w:id="775758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00488309">
      <w:bodyDiv w:val="1"/>
      <w:marLeft w:val="0"/>
      <w:marRight w:val="0"/>
      <w:marTop w:val="0"/>
      <w:marBottom w:val="0"/>
      <w:divBdr>
        <w:top w:val="none" w:sz="0" w:space="0" w:color="auto"/>
        <w:left w:val="none" w:sz="0" w:space="0" w:color="auto"/>
        <w:bottom w:val="none" w:sz="0" w:space="0" w:color="auto"/>
        <w:right w:val="none" w:sz="0" w:space="0" w:color="auto"/>
      </w:divBdr>
    </w:div>
    <w:div w:id="1804735041">
      <w:bodyDiv w:val="1"/>
      <w:marLeft w:val="0"/>
      <w:marRight w:val="0"/>
      <w:marTop w:val="0"/>
      <w:marBottom w:val="0"/>
      <w:divBdr>
        <w:top w:val="none" w:sz="0" w:space="0" w:color="auto"/>
        <w:left w:val="none" w:sz="0" w:space="0" w:color="auto"/>
        <w:bottom w:val="none" w:sz="0" w:space="0" w:color="auto"/>
        <w:right w:val="none" w:sz="0" w:space="0" w:color="auto"/>
      </w:divBdr>
    </w:div>
    <w:div w:id="1812598306">
      <w:bodyDiv w:val="1"/>
      <w:marLeft w:val="0"/>
      <w:marRight w:val="0"/>
      <w:marTop w:val="0"/>
      <w:marBottom w:val="0"/>
      <w:divBdr>
        <w:top w:val="none" w:sz="0" w:space="0" w:color="auto"/>
        <w:left w:val="none" w:sz="0" w:space="0" w:color="auto"/>
        <w:bottom w:val="none" w:sz="0" w:space="0" w:color="auto"/>
        <w:right w:val="none" w:sz="0" w:space="0" w:color="auto"/>
      </w:divBdr>
      <w:divsChild>
        <w:div w:id="201603145">
          <w:marLeft w:val="0"/>
          <w:marRight w:val="0"/>
          <w:marTop w:val="0"/>
          <w:marBottom w:val="0"/>
          <w:divBdr>
            <w:top w:val="none" w:sz="0" w:space="0" w:color="auto"/>
            <w:left w:val="none" w:sz="0" w:space="0" w:color="auto"/>
            <w:bottom w:val="none" w:sz="0" w:space="0" w:color="auto"/>
            <w:right w:val="none" w:sz="0" w:space="0" w:color="auto"/>
          </w:divBdr>
          <w:divsChild>
            <w:div w:id="1950579634">
              <w:marLeft w:val="0"/>
              <w:marRight w:val="0"/>
              <w:marTop w:val="0"/>
              <w:marBottom w:val="0"/>
              <w:divBdr>
                <w:top w:val="none" w:sz="0" w:space="0" w:color="auto"/>
                <w:left w:val="none" w:sz="0" w:space="0" w:color="auto"/>
                <w:bottom w:val="none" w:sz="0" w:space="0" w:color="auto"/>
                <w:right w:val="none" w:sz="0" w:space="0" w:color="auto"/>
              </w:divBdr>
              <w:divsChild>
                <w:div w:id="1567951178">
                  <w:marLeft w:val="0"/>
                  <w:marRight w:val="-6084"/>
                  <w:marTop w:val="0"/>
                  <w:marBottom w:val="0"/>
                  <w:divBdr>
                    <w:top w:val="none" w:sz="0" w:space="0" w:color="auto"/>
                    <w:left w:val="none" w:sz="0" w:space="0" w:color="auto"/>
                    <w:bottom w:val="none" w:sz="0" w:space="0" w:color="auto"/>
                    <w:right w:val="none" w:sz="0" w:space="0" w:color="auto"/>
                  </w:divBdr>
                  <w:divsChild>
                    <w:div w:id="1532450291">
                      <w:marLeft w:val="0"/>
                      <w:marRight w:val="5844"/>
                      <w:marTop w:val="0"/>
                      <w:marBottom w:val="0"/>
                      <w:divBdr>
                        <w:top w:val="none" w:sz="0" w:space="0" w:color="auto"/>
                        <w:left w:val="none" w:sz="0" w:space="0" w:color="auto"/>
                        <w:bottom w:val="none" w:sz="0" w:space="0" w:color="auto"/>
                        <w:right w:val="none" w:sz="0" w:space="0" w:color="auto"/>
                      </w:divBdr>
                      <w:divsChild>
                        <w:div w:id="1218854338">
                          <w:marLeft w:val="0"/>
                          <w:marRight w:val="0"/>
                          <w:marTop w:val="0"/>
                          <w:marBottom w:val="0"/>
                          <w:divBdr>
                            <w:top w:val="none" w:sz="0" w:space="0" w:color="auto"/>
                            <w:left w:val="none" w:sz="0" w:space="0" w:color="auto"/>
                            <w:bottom w:val="none" w:sz="0" w:space="0" w:color="auto"/>
                            <w:right w:val="none" w:sz="0" w:space="0" w:color="auto"/>
                          </w:divBdr>
                          <w:divsChild>
                            <w:div w:id="1738161909">
                              <w:marLeft w:val="0"/>
                              <w:marRight w:val="0"/>
                              <w:marTop w:val="0"/>
                              <w:marBottom w:val="0"/>
                              <w:divBdr>
                                <w:top w:val="none" w:sz="0" w:space="0" w:color="auto"/>
                                <w:left w:val="none" w:sz="0" w:space="0" w:color="auto"/>
                                <w:bottom w:val="none" w:sz="0" w:space="0" w:color="auto"/>
                                <w:right w:val="none" w:sz="0" w:space="0" w:color="auto"/>
                              </w:divBdr>
                              <w:divsChild>
                                <w:div w:id="1508518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12866505">
      <w:bodyDiv w:val="1"/>
      <w:marLeft w:val="0"/>
      <w:marRight w:val="0"/>
      <w:marTop w:val="0"/>
      <w:marBottom w:val="0"/>
      <w:divBdr>
        <w:top w:val="none" w:sz="0" w:space="0" w:color="auto"/>
        <w:left w:val="none" w:sz="0" w:space="0" w:color="auto"/>
        <w:bottom w:val="none" w:sz="0" w:space="0" w:color="auto"/>
        <w:right w:val="none" w:sz="0" w:space="0" w:color="auto"/>
      </w:divBdr>
      <w:divsChild>
        <w:div w:id="856965784">
          <w:marLeft w:val="0"/>
          <w:marRight w:val="1"/>
          <w:marTop w:val="0"/>
          <w:marBottom w:val="0"/>
          <w:divBdr>
            <w:top w:val="none" w:sz="0" w:space="0" w:color="auto"/>
            <w:left w:val="none" w:sz="0" w:space="0" w:color="auto"/>
            <w:bottom w:val="none" w:sz="0" w:space="0" w:color="auto"/>
            <w:right w:val="none" w:sz="0" w:space="0" w:color="auto"/>
          </w:divBdr>
          <w:divsChild>
            <w:div w:id="755633995">
              <w:marLeft w:val="0"/>
              <w:marRight w:val="0"/>
              <w:marTop w:val="0"/>
              <w:marBottom w:val="0"/>
              <w:divBdr>
                <w:top w:val="none" w:sz="0" w:space="0" w:color="auto"/>
                <w:left w:val="none" w:sz="0" w:space="0" w:color="auto"/>
                <w:bottom w:val="none" w:sz="0" w:space="0" w:color="auto"/>
                <w:right w:val="none" w:sz="0" w:space="0" w:color="auto"/>
              </w:divBdr>
              <w:divsChild>
                <w:div w:id="312879612">
                  <w:marLeft w:val="0"/>
                  <w:marRight w:val="1"/>
                  <w:marTop w:val="0"/>
                  <w:marBottom w:val="0"/>
                  <w:divBdr>
                    <w:top w:val="none" w:sz="0" w:space="0" w:color="auto"/>
                    <w:left w:val="none" w:sz="0" w:space="0" w:color="auto"/>
                    <w:bottom w:val="none" w:sz="0" w:space="0" w:color="auto"/>
                    <w:right w:val="none" w:sz="0" w:space="0" w:color="auto"/>
                  </w:divBdr>
                  <w:divsChild>
                    <w:div w:id="1688288888">
                      <w:marLeft w:val="0"/>
                      <w:marRight w:val="0"/>
                      <w:marTop w:val="0"/>
                      <w:marBottom w:val="0"/>
                      <w:divBdr>
                        <w:top w:val="none" w:sz="0" w:space="0" w:color="auto"/>
                        <w:left w:val="none" w:sz="0" w:space="0" w:color="auto"/>
                        <w:bottom w:val="none" w:sz="0" w:space="0" w:color="auto"/>
                        <w:right w:val="none" w:sz="0" w:space="0" w:color="auto"/>
                      </w:divBdr>
                      <w:divsChild>
                        <w:div w:id="1317030436">
                          <w:marLeft w:val="0"/>
                          <w:marRight w:val="0"/>
                          <w:marTop w:val="0"/>
                          <w:marBottom w:val="0"/>
                          <w:divBdr>
                            <w:top w:val="none" w:sz="0" w:space="0" w:color="auto"/>
                            <w:left w:val="none" w:sz="0" w:space="0" w:color="auto"/>
                            <w:bottom w:val="none" w:sz="0" w:space="0" w:color="auto"/>
                            <w:right w:val="none" w:sz="0" w:space="0" w:color="auto"/>
                          </w:divBdr>
                          <w:divsChild>
                            <w:div w:id="412704016">
                              <w:marLeft w:val="0"/>
                              <w:marRight w:val="0"/>
                              <w:marTop w:val="120"/>
                              <w:marBottom w:val="360"/>
                              <w:divBdr>
                                <w:top w:val="none" w:sz="0" w:space="0" w:color="auto"/>
                                <w:left w:val="none" w:sz="0" w:space="0" w:color="auto"/>
                                <w:bottom w:val="none" w:sz="0" w:space="0" w:color="auto"/>
                                <w:right w:val="none" w:sz="0" w:space="0" w:color="auto"/>
                              </w:divBdr>
                              <w:divsChild>
                                <w:div w:id="1252590973">
                                  <w:marLeft w:val="0"/>
                                  <w:marRight w:val="0"/>
                                  <w:marTop w:val="0"/>
                                  <w:marBottom w:val="0"/>
                                  <w:divBdr>
                                    <w:top w:val="none" w:sz="0" w:space="0" w:color="auto"/>
                                    <w:left w:val="none" w:sz="0" w:space="0" w:color="auto"/>
                                    <w:bottom w:val="none" w:sz="0" w:space="0" w:color="auto"/>
                                    <w:right w:val="none" w:sz="0" w:space="0" w:color="auto"/>
                                  </w:divBdr>
                                  <w:divsChild>
                                    <w:div w:id="775056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5027850">
      <w:bodyDiv w:val="1"/>
      <w:marLeft w:val="0"/>
      <w:marRight w:val="0"/>
      <w:marTop w:val="0"/>
      <w:marBottom w:val="0"/>
      <w:divBdr>
        <w:top w:val="none" w:sz="0" w:space="0" w:color="auto"/>
        <w:left w:val="none" w:sz="0" w:space="0" w:color="auto"/>
        <w:bottom w:val="none" w:sz="0" w:space="0" w:color="auto"/>
        <w:right w:val="none" w:sz="0" w:space="0" w:color="auto"/>
      </w:divBdr>
    </w:div>
    <w:div w:id="1817212444">
      <w:bodyDiv w:val="1"/>
      <w:marLeft w:val="0"/>
      <w:marRight w:val="0"/>
      <w:marTop w:val="0"/>
      <w:marBottom w:val="0"/>
      <w:divBdr>
        <w:top w:val="none" w:sz="0" w:space="0" w:color="auto"/>
        <w:left w:val="none" w:sz="0" w:space="0" w:color="auto"/>
        <w:bottom w:val="none" w:sz="0" w:space="0" w:color="auto"/>
        <w:right w:val="none" w:sz="0" w:space="0" w:color="auto"/>
      </w:divBdr>
      <w:divsChild>
        <w:div w:id="1973051111">
          <w:marLeft w:val="0"/>
          <w:marRight w:val="1"/>
          <w:marTop w:val="0"/>
          <w:marBottom w:val="0"/>
          <w:divBdr>
            <w:top w:val="none" w:sz="0" w:space="0" w:color="auto"/>
            <w:left w:val="none" w:sz="0" w:space="0" w:color="auto"/>
            <w:bottom w:val="none" w:sz="0" w:space="0" w:color="auto"/>
            <w:right w:val="none" w:sz="0" w:space="0" w:color="auto"/>
          </w:divBdr>
          <w:divsChild>
            <w:div w:id="1823421563">
              <w:marLeft w:val="0"/>
              <w:marRight w:val="0"/>
              <w:marTop w:val="0"/>
              <w:marBottom w:val="0"/>
              <w:divBdr>
                <w:top w:val="none" w:sz="0" w:space="0" w:color="auto"/>
                <w:left w:val="none" w:sz="0" w:space="0" w:color="auto"/>
                <w:bottom w:val="none" w:sz="0" w:space="0" w:color="auto"/>
                <w:right w:val="none" w:sz="0" w:space="0" w:color="auto"/>
              </w:divBdr>
              <w:divsChild>
                <w:div w:id="642779249">
                  <w:marLeft w:val="0"/>
                  <w:marRight w:val="1"/>
                  <w:marTop w:val="0"/>
                  <w:marBottom w:val="0"/>
                  <w:divBdr>
                    <w:top w:val="none" w:sz="0" w:space="0" w:color="auto"/>
                    <w:left w:val="none" w:sz="0" w:space="0" w:color="auto"/>
                    <w:bottom w:val="none" w:sz="0" w:space="0" w:color="auto"/>
                    <w:right w:val="none" w:sz="0" w:space="0" w:color="auto"/>
                  </w:divBdr>
                  <w:divsChild>
                    <w:div w:id="162817589">
                      <w:marLeft w:val="0"/>
                      <w:marRight w:val="0"/>
                      <w:marTop w:val="0"/>
                      <w:marBottom w:val="0"/>
                      <w:divBdr>
                        <w:top w:val="none" w:sz="0" w:space="0" w:color="auto"/>
                        <w:left w:val="none" w:sz="0" w:space="0" w:color="auto"/>
                        <w:bottom w:val="none" w:sz="0" w:space="0" w:color="auto"/>
                        <w:right w:val="none" w:sz="0" w:space="0" w:color="auto"/>
                      </w:divBdr>
                      <w:divsChild>
                        <w:div w:id="473256509">
                          <w:marLeft w:val="0"/>
                          <w:marRight w:val="0"/>
                          <w:marTop w:val="0"/>
                          <w:marBottom w:val="0"/>
                          <w:divBdr>
                            <w:top w:val="none" w:sz="0" w:space="0" w:color="auto"/>
                            <w:left w:val="none" w:sz="0" w:space="0" w:color="auto"/>
                            <w:bottom w:val="none" w:sz="0" w:space="0" w:color="auto"/>
                            <w:right w:val="none" w:sz="0" w:space="0" w:color="auto"/>
                          </w:divBdr>
                          <w:divsChild>
                            <w:div w:id="2145734062">
                              <w:marLeft w:val="0"/>
                              <w:marRight w:val="0"/>
                              <w:marTop w:val="120"/>
                              <w:marBottom w:val="360"/>
                              <w:divBdr>
                                <w:top w:val="none" w:sz="0" w:space="0" w:color="auto"/>
                                <w:left w:val="none" w:sz="0" w:space="0" w:color="auto"/>
                                <w:bottom w:val="none" w:sz="0" w:space="0" w:color="auto"/>
                                <w:right w:val="none" w:sz="0" w:space="0" w:color="auto"/>
                              </w:divBdr>
                              <w:divsChild>
                                <w:div w:id="1940261725">
                                  <w:marLeft w:val="0"/>
                                  <w:marRight w:val="0"/>
                                  <w:marTop w:val="0"/>
                                  <w:marBottom w:val="0"/>
                                  <w:divBdr>
                                    <w:top w:val="none" w:sz="0" w:space="0" w:color="auto"/>
                                    <w:left w:val="none" w:sz="0" w:space="0" w:color="auto"/>
                                    <w:bottom w:val="none" w:sz="0" w:space="0" w:color="auto"/>
                                    <w:right w:val="none" w:sz="0" w:space="0" w:color="auto"/>
                                  </w:divBdr>
                                  <w:divsChild>
                                    <w:div w:id="586350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25899697">
      <w:bodyDiv w:val="1"/>
      <w:marLeft w:val="0"/>
      <w:marRight w:val="0"/>
      <w:marTop w:val="0"/>
      <w:marBottom w:val="0"/>
      <w:divBdr>
        <w:top w:val="none" w:sz="0" w:space="0" w:color="auto"/>
        <w:left w:val="none" w:sz="0" w:space="0" w:color="auto"/>
        <w:bottom w:val="none" w:sz="0" w:space="0" w:color="auto"/>
        <w:right w:val="none" w:sz="0" w:space="0" w:color="auto"/>
      </w:divBdr>
    </w:div>
    <w:div w:id="1830976547">
      <w:bodyDiv w:val="1"/>
      <w:marLeft w:val="0"/>
      <w:marRight w:val="0"/>
      <w:marTop w:val="0"/>
      <w:marBottom w:val="0"/>
      <w:divBdr>
        <w:top w:val="none" w:sz="0" w:space="0" w:color="auto"/>
        <w:left w:val="none" w:sz="0" w:space="0" w:color="auto"/>
        <w:bottom w:val="none" w:sz="0" w:space="0" w:color="auto"/>
        <w:right w:val="none" w:sz="0" w:space="0" w:color="auto"/>
      </w:divBdr>
    </w:div>
    <w:div w:id="1842039574">
      <w:bodyDiv w:val="1"/>
      <w:marLeft w:val="0"/>
      <w:marRight w:val="0"/>
      <w:marTop w:val="0"/>
      <w:marBottom w:val="0"/>
      <w:divBdr>
        <w:top w:val="none" w:sz="0" w:space="0" w:color="auto"/>
        <w:left w:val="none" w:sz="0" w:space="0" w:color="auto"/>
        <w:bottom w:val="none" w:sz="0" w:space="0" w:color="auto"/>
        <w:right w:val="none" w:sz="0" w:space="0" w:color="auto"/>
      </w:divBdr>
      <w:divsChild>
        <w:div w:id="1590963086">
          <w:marLeft w:val="0"/>
          <w:marRight w:val="1"/>
          <w:marTop w:val="0"/>
          <w:marBottom w:val="0"/>
          <w:divBdr>
            <w:top w:val="none" w:sz="0" w:space="0" w:color="auto"/>
            <w:left w:val="none" w:sz="0" w:space="0" w:color="auto"/>
            <w:bottom w:val="none" w:sz="0" w:space="0" w:color="auto"/>
            <w:right w:val="none" w:sz="0" w:space="0" w:color="auto"/>
          </w:divBdr>
          <w:divsChild>
            <w:div w:id="1887136788">
              <w:marLeft w:val="0"/>
              <w:marRight w:val="0"/>
              <w:marTop w:val="0"/>
              <w:marBottom w:val="0"/>
              <w:divBdr>
                <w:top w:val="none" w:sz="0" w:space="0" w:color="auto"/>
                <w:left w:val="none" w:sz="0" w:space="0" w:color="auto"/>
                <w:bottom w:val="none" w:sz="0" w:space="0" w:color="auto"/>
                <w:right w:val="none" w:sz="0" w:space="0" w:color="auto"/>
              </w:divBdr>
              <w:divsChild>
                <w:div w:id="660623048">
                  <w:marLeft w:val="0"/>
                  <w:marRight w:val="1"/>
                  <w:marTop w:val="0"/>
                  <w:marBottom w:val="0"/>
                  <w:divBdr>
                    <w:top w:val="none" w:sz="0" w:space="0" w:color="auto"/>
                    <w:left w:val="none" w:sz="0" w:space="0" w:color="auto"/>
                    <w:bottom w:val="none" w:sz="0" w:space="0" w:color="auto"/>
                    <w:right w:val="none" w:sz="0" w:space="0" w:color="auto"/>
                  </w:divBdr>
                  <w:divsChild>
                    <w:div w:id="1625696039">
                      <w:marLeft w:val="0"/>
                      <w:marRight w:val="0"/>
                      <w:marTop w:val="0"/>
                      <w:marBottom w:val="0"/>
                      <w:divBdr>
                        <w:top w:val="none" w:sz="0" w:space="0" w:color="auto"/>
                        <w:left w:val="none" w:sz="0" w:space="0" w:color="auto"/>
                        <w:bottom w:val="none" w:sz="0" w:space="0" w:color="auto"/>
                        <w:right w:val="none" w:sz="0" w:space="0" w:color="auto"/>
                      </w:divBdr>
                      <w:divsChild>
                        <w:div w:id="553010403">
                          <w:marLeft w:val="0"/>
                          <w:marRight w:val="0"/>
                          <w:marTop w:val="0"/>
                          <w:marBottom w:val="0"/>
                          <w:divBdr>
                            <w:top w:val="none" w:sz="0" w:space="0" w:color="auto"/>
                            <w:left w:val="none" w:sz="0" w:space="0" w:color="auto"/>
                            <w:bottom w:val="none" w:sz="0" w:space="0" w:color="auto"/>
                            <w:right w:val="none" w:sz="0" w:space="0" w:color="auto"/>
                          </w:divBdr>
                          <w:divsChild>
                            <w:div w:id="1716126411">
                              <w:marLeft w:val="0"/>
                              <w:marRight w:val="0"/>
                              <w:marTop w:val="120"/>
                              <w:marBottom w:val="360"/>
                              <w:divBdr>
                                <w:top w:val="none" w:sz="0" w:space="0" w:color="auto"/>
                                <w:left w:val="none" w:sz="0" w:space="0" w:color="auto"/>
                                <w:bottom w:val="none" w:sz="0" w:space="0" w:color="auto"/>
                                <w:right w:val="none" w:sz="0" w:space="0" w:color="auto"/>
                              </w:divBdr>
                              <w:divsChild>
                                <w:div w:id="394164335">
                                  <w:marLeft w:val="0"/>
                                  <w:marRight w:val="0"/>
                                  <w:marTop w:val="0"/>
                                  <w:marBottom w:val="0"/>
                                  <w:divBdr>
                                    <w:top w:val="none" w:sz="0" w:space="0" w:color="auto"/>
                                    <w:left w:val="none" w:sz="0" w:space="0" w:color="auto"/>
                                    <w:bottom w:val="none" w:sz="0" w:space="0" w:color="auto"/>
                                    <w:right w:val="none" w:sz="0" w:space="0" w:color="auto"/>
                                  </w:divBdr>
                                  <w:divsChild>
                                    <w:div w:id="354695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43931341">
      <w:bodyDiv w:val="1"/>
      <w:marLeft w:val="0"/>
      <w:marRight w:val="0"/>
      <w:marTop w:val="0"/>
      <w:marBottom w:val="0"/>
      <w:divBdr>
        <w:top w:val="none" w:sz="0" w:space="0" w:color="auto"/>
        <w:left w:val="none" w:sz="0" w:space="0" w:color="auto"/>
        <w:bottom w:val="none" w:sz="0" w:space="0" w:color="auto"/>
        <w:right w:val="none" w:sz="0" w:space="0" w:color="auto"/>
      </w:divBdr>
    </w:div>
    <w:div w:id="1848520861">
      <w:bodyDiv w:val="1"/>
      <w:marLeft w:val="0"/>
      <w:marRight w:val="0"/>
      <w:marTop w:val="0"/>
      <w:marBottom w:val="0"/>
      <w:divBdr>
        <w:top w:val="none" w:sz="0" w:space="0" w:color="auto"/>
        <w:left w:val="none" w:sz="0" w:space="0" w:color="auto"/>
        <w:bottom w:val="none" w:sz="0" w:space="0" w:color="auto"/>
        <w:right w:val="none" w:sz="0" w:space="0" w:color="auto"/>
      </w:divBdr>
      <w:divsChild>
        <w:div w:id="1353991589">
          <w:marLeft w:val="0"/>
          <w:marRight w:val="0"/>
          <w:marTop w:val="0"/>
          <w:marBottom w:val="0"/>
          <w:divBdr>
            <w:top w:val="none" w:sz="0" w:space="0" w:color="auto"/>
            <w:left w:val="none" w:sz="0" w:space="0" w:color="auto"/>
            <w:bottom w:val="none" w:sz="0" w:space="0" w:color="auto"/>
            <w:right w:val="none" w:sz="0" w:space="0" w:color="auto"/>
          </w:divBdr>
          <w:divsChild>
            <w:div w:id="1248618318">
              <w:marLeft w:val="0"/>
              <w:marRight w:val="0"/>
              <w:marTop w:val="0"/>
              <w:marBottom w:val="0"/>
              <w:divBdr>
                <w:top w:val="none" w:sz="0" w:space="0" w:color="auto"/>
                <w:left w:val="none" w:sz="0" w:space="0" w:color="auto"/>
                <w:bottom w:val="none" w:sz="0" w:space="0" w:color="auto"/>
                <w:right w:val="none" w:sz="0" w:space="0" w:color="auto"/>
              </w:divBdr>
              <w:divsChild>
                <w:div w:id="545338914">
                  <w:marLeft w:val="0"/>
                  <w:marRight w:val="0"/>
                  <w:marTop w:val="0"/>
                  <w:marBottom w:val="0"/>
                  <w:divBdr>
                    <w:top w:val="none" w:sz="0" w:space="0" w:color="auto"/>
                    <w:left w:val="none" w:sz="0" w:space="0" w:color="auto"/>
                    <w:bottom w:val="none" w:sz="0" w:space="0" w:color="auto"/>
                    <w:right w:val="none" w:sz="0" w:space="0" w:color="auto"/>
                  </w:divBdr>
                  <w:divsChild>
                    <w:div w:id="76363230">
                      <w:marLeft w:val="0"/>
                      <w:marRight w:val="150"/>
                      <w:marTop w:val="0"/>
                      <w:marBottom w:val="0"/>
                      <w:divBdr>
                        <w:top w:val="none" w:sz="0" w:space="0" w:color="auto"/>
                        <w:left w:val="none" w:sz="0" w:space="0" w:color="auto"/>
                        <w:bottom w:val="none" w:sz="0" w:space="0" w:color="auto"/>
                        <w:right w:val="none" w:sz="0" w:space="0" w:color="auto"/>
                      </w:divBdr>
                      <w:divsChild>
                        <w:div w:id="10554006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1848979214">
      <w:bodyDiv w:val="1"/>
      <w:marLeft w:val="0"/>
      <w:marRight w:val="0"/>
      <w:marTop w:val="0"/>
      <w:marBottom w:val="0"/>
      <w:divBdr>
        <w:top w:val="none" w:sz="0" w:space="0" w:color="auto"/>
        <w:left w:val="none" w:sz="0" w:space="0" w:color="auto"/>
        <w:bottom w:val="none" w:sz="0" w:space="0" w:color="auto"/>
        <w:right w:val="none" w:sz="0" w:space="0" w:color="auto"/>
      </w:divBdr>
    </w:div>
    <w:div w:id="1850098249">
      <w:bodyDiv w:val="1"/>
      <w:marLeft w:val="0"/>
      <w:marRight w:val="0"/>
      <w:marTop w:val="0"/>
      <w:marBottom w:val="0"/>
      <w:divBdr>
        <w:top w:val="none" w:sz="0" w:space="0" w:color="auto"/>
        <w:left w:val="none" w:sz="0" w:space="0" w:color="auto"/>
        <w:bottom w:val="none" w:sz="0" w:space="0" w:color="auto"/>
        <w:right w:val="none" w:sz="0" w:space="0" w:color="auto"/>
      </w:divBdr>
    </w:div>
    <w:div w:id="1854950147">
      <w:bodyDiv w:val="1"/>
      <w:marLeft w:val="0"/>
      <w:marRight w:val="0"/>
      <w:marTop w:val="0"/>
      <w:marBottom w:val="0"/>
      <w:divBdr>
        <w:top w:val="none" w:sz="0" w:space="0" w:color="auto"/>
        <w:left w:val="none" w:sz="0" w:space="0" w:color="auto"/>
        <w:bottom w:val="none" w:sz="0" w:space="0" w:color="auto"/>
        <w:right w:val="none" w:sz="0" w:space="0" w:color="auto"/>
      </w:divBdr>
    </w:div>
    <w:div w:id="1859469566">
      <w:bodyDiv w:val="1"/>
      <w:marLeft w:val="0"/>
      <w:marRight w:val="0"/>
      <w:marTop w:val="0"/>
      <w:marBottom w:val="0"/>
      <w:divBdr>
        <w:top w:val="none" w:sz="0" w:space="0" w:color="auto"/>
        <w:left w:val="none" w:sz="0" w:space="0" w:color="auto"/>
        <w:bottom w:val="none" w:sz="0" w:space="0" w:color="auto"/>
        <w:right w:val="none" w:sz="0" w:space="0" w:color="auto"/>
      </w:divBdr>
    </w:div>
    <w:div w:id="1869492469">
      <w:bodyDiv w:val="1"/>
      <w:marLeft w:val="0"/>
      <w:marRight w:val="0"/>
      <w:marTop w:val="0"/>
      <w:marBottom w:val="0"/>
      <w:divBdr>
        <w:top w:val="none" w:sz="0" w:space="0" w:color="auto"/>
        <w:left w:val="none" w:sz="0" w:space="0" w:color="auto"/>
        <w:bottom w:val="none" w:sz="0" w:space="0" w:color="auto"/>
        <w:right w:val="none" w:sz="0" w:space="0" w:color="auto"/>
      </w:divBdr>
      <w:divsChild>
        <w:div w:id="1255893129">
          <w:marLeft w:val="0"/>
          <w:marRight w:val="1"/>
          <w:marTop w:val="0"/>
          <w:marBottom w:val="0"/>
          <w:divBdr>
            <w:top w:val="none" w:sz="0" w:space="0" w:color="auto"/>
            <w:left w:val="none" w:sz="0" w:space="0" w:color="auto"/>
            <w:bottom w:val="none" w:sz="0" w:space="0" w:color="auto"/>
            <w:right w:val="none" w:sz="0" w:space="0" w:color="auto"/>
          </w:divBdr>
          <w:divsChild>
            <w:div w:id="299964213">
              <w:marLeft w:val="0"/>
              <w:marRight w:val="0"/>
              <w:marTop w:val="0"/>
              <w:marBottom w:val="0"/>
              <w:divBdr>
                <w:top w:val="none" w:sz="0" w:space="0" w:color="auto"/>
                <w:left w:val="none" w:sz="0" w:space="0" w:color="auto"/>
                <w:bottom w:val="none" w:sz="0" w:space="0" w:color="auto"/>
                <w:right w:val="none" w:sz="0" w:space="0" w:color="auto"/>
              </w:divBdr>
              <w:divsChild>
                <w:div w:id="148719024">
                  <w:marLeft w:val="0"/>
                  <w:marRight w:val="1"/>
                  <w:marTop w:val="0"/>
                  <w:marBottom w:val="0"/>
                  <w:divBdr>
                    <w:top w:val="none" w:sz="0" w:space="0" w:color="auto"/>
                    <w:left w:val="none" w:sz="0" w:space="0" w:color="auto"/>
                    <w:bottom w:val="none" w:sz="0" w:space="0" w:color="auto"/>
                    <w:right w:val="none" w:sz="0" w:space="0" w:color="auto"/>
                  </w:divBdr>
                  <w:divsChild>
                    <w:div w:id="2036930025">
                      <w:marLeft w:val="0"/>
                      <w:marRight w:val="0"/>
                      <w:marTop w:val="0"/>
                      <w:marBottom w:val="0"/>
                      <w:divBdr>
                        <w:top w:val="none" w:sz="0" w:space="0" w:color="auto"/>
                        <w:left w:val="none" w:sz="0" w:space="0" w:color="auto"/>
                        <w:bottom w:val="none" w:sz="0" w:space="0" w:color="auto"/>
                        <w:right w:val="none" w:sz="0" w:space="0" w:color="auto"/>
                      </w:divBdr>
                      <w:divsChild>
                        <w:div w:id="716130179">
                          <w:marLeft w:val="0"/>
                          <w:marRight w:val="0"/>
                          <w:marTop w:val="0"/>
                          <w:marBottom w:val="0"/>
                          <w:divBdr>
                            <w:top w:val="none" w:sz="0" w:space="0" w:color="auto"/>
                            <w:left w:val="none" w:sz="0" w:space="0" w:color="auto"/>
                            <w:bottom w:val="none" w:sz="0" w:space="0" w:color="auto"/>
                            <w:right w:val="none" w:sz="0" w:space="0" w:color="auto"/>
                          </w:divBdr>
                          <w:divsChild>
                            <w:div w:id="274752723">
                              <w:marLeft w:val="0"/>
                              <w:marRight w:val="0"/>
                              <w:marTop w:val="120"/>
                              <w:marBottom w:val="360"/>
                              <w:divBdr>
                                <w:top w:val="none" w:sz="0" w:space="0" w:color="auto"/>
                                <w:left w:val="none" w:sz="0" w:space="0" w:color="auto"/>
                                <w:bottom w:val="none" w:sz="0" w:space="0" w:color="auto"/>
                                <w:right w:val="none" w:sz="0" w:space="0" w:color="auto"/>
                              </w:divBdr>
                              <w:divsChild>
                                <w:div w:id="789325924">
                                  <w:marLeft w:val="0"/>
                                  <w:marRight w:val="0"/>
                                  <w:marTop w:val="0"/>
                                  <w:marBottom w:val="0"/>
                                  <w:divBdr>
                                    <w:top w:val="none" w:sz="0" w:space="0" w:color="auto"/>
                                    <w:left w:val="none" w:sz="0" w:space="0" w:color="auto"/>
                                    <w:bottom w:val="none" w:sz="0" w:space="0" w:color="auto"/>
                                    <w:right w:val="none" w:sz="0" w:space="0" w:color="auto"/>
                                  </w:divBdr>
                                  <w:divsChild>
                                    <w:div w:id="108936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73883580">
      <w:bodyDiv w:val="1"/>
      <w:marLeft w:val="0"/>
      <w:marRight w:val="0"/>
      <w:marTop w:val="0"/>
      <w:marBottom w:val="0"/>
      <w:divBdr>
        <w:top w:val="none" w:sz="0" w:space="0" w:color="auto"/>
        <w:left w:val="none" w:sz="0" w:space="0" w:color="auto"/>
        <w:bottom w:val="none" w:sz="0" w:space="0" w:color="auto"/>
        <w:right w:val="none" w:sz="0" w:space="0" w:color="auto"/>
      </w:divBdr>
    </w:div>
    <w:div w:id="1874227838">
      <w:bodyDiv w:val="1"/>
      <w:marLeft w:val="0"/>
      <w:marRight w:val="0"/>
      <w:marTop w:val="0"/>
      <w:marBottom w:val="0"/>
      <w:divBdr>
        <w:top w:val="none" w:sz="0" w:space="0" w:color="auto"/>
        <w:left w:val="none" w:sz="0" w:space="0" w:color="auto"/>
        <w:bottom w:val="none" w:sz="0" w:space="0" w:color="auto"/>
        <w:right w:val="none" w:sz="0" w:space="0" w:color="auto"/>
      </w:divBdr>
    </w:div>
    <w:div w:id="1875340009">
      <w:bodyDiv w:val="1"/>
      <w:marLeft w:val="0"/>
      <w:marRight w:val="0"/>
      <w:marTop w:val="0"/>
      <w:marBottom w:val="0"/>
      <w:divBdr>
        <w:top w:val="none" w:sz="0" w:space="0" w:color="auto"/>
        <w:left w:val="none" w:sz="0" w:space="0" w:color="auto"/>
        <w:bottom w:val="none" w:sz="0" w:space="0" w:color="auto"/>
        <w:right w:val="none" w:sz="0" w:space="0" w:color="auto"/>
      </w:divBdr>
      <w:divsChild>
        <w:div w:id="51345679">
          <w:marLeft w:val="0"/>
          <w:marRight w:val="1"/>
          <w:marTop w:val="0"/>
          <w:marBottom w:val="0"/>
          <w:divBdr>
            <w:top w:val="none" w:sz="0" w:space="0" w:color="auto"/>
            <w:left w:val="none" w:sz="0" w:space="0" w:color="auto"/>
            <w:bottom w:val="none" w:sz="0" w:space="0" w:color="auto"/>
            <w:right w:val="none" w:sz="0" w:space="0" w:color="auto"/>
          </w:divBdr>
          <w:divsChild>
            <w:div w:id="1332562082">
              <w:marLeft w:val="0"/>
              <w:marRight w:val="0"/>
              <w:marTop w:val="0"/>
              <w:marBottom w:val="0"/>
              <w:divBdr>
                <w:top w:val="none" w:sz="0" w:space="0" w:color="auto"/>
                <w:left w:val="none" w:sz="0" w:space="0" w:color="auto"/>
                <w:bottom w:val="none" w:sz="0" w:space="0" w:color="auto"/>
                <w:right w:val="none" w:sz="0" w:space="0" w:color="auto"/>
              </w:divBdr>
              <w:divsChild>
                <w:div w:id="1546481190">
                  <w:marLeft w:val="0"/>
                  <w:marRight w:val="1"/>
                  <w:marTop w:val="0"/>
                  <w:marBottom w:val="0"/>
                  <w:divBdr>
                    <w:top w:val="none" w:sz="0" w:space="0" w:color="auto"/>
                    <w:left w:val="none" w:sz="0" w:space="0" w:color="auto"/>
                    <w:bottom w:val="none" w:sz="0" w:space="0" w:color="auto"/>
                    <w:right w:val="none" w:sz="0" w:space="0" w:color="auto"/>
                  </w:divBdr>
                  <w:divsChild>
                    <w:div w:id="997801740">
                      <w:marLeft w:val="0"/>
                      <w:marRight w:val="0"/>
                      <w:marTop w:val="0"/>
                      <w:marBottom w:val="0"/>
                      <w:divBdr>
                        <w:top w:val="none" w:sz="0" w:space="0" w:color="auto"/>
                        <w:left w:val="none" w:sz="0" w:space="0" w:color="auto"/>
                        <w:bottom w:val="none" w:sz="0" w:space="0" w:color="auto"/>
                        <w:right w:val="none" w:sz="0" w:space="0" w:color="auto"/>
                      </w:divBdr>
                      <w:divsChild>
                        <w:div w:id="517080870">
                          <w:marLeft w:val="0"/>
                          <w:marRight w:val="0"/>
                          <w:marTop w:val="0"/>
                          <w:marBottom w:val="0"/>
                          <w:divBdr>
                            <w:top w:val="none" w:sz="0" w:space="0" w:color="auto"/>
                            <w:left w:val="none" w:sz="0" w:space="0" w:color="auto"/>
                            <w:bottom w:val="none" w:sz="0" w:space="0" w:color="auto"/>
                            <w:right w:val="none" w:sz="0" w:space="0" w:color="auto"/>
                          </w:divBdr>
                          <w:divsChild>
                            <w:div w:id="182935292">
                              <w:marLeft w:val="0"/>
                              <w:marRight w:val="0"/>
                              <w:marTop w:val="120"/>
                              <w:marBottom w:val="360"/>
                              <w:divBdr>
                                <w:top w:val="none" w:sz="0" w:space="0" w:color="auto"/>
                                <w:left w:val="none" w:sz="0" w:space="0" w:color="auto"/>
                                <w:bottom w:val="none" w:sz="0" w:space="0" w:color="auto"/>
                                <w:right w:val="none" w:sz="0" w:space="0" w:color="auto"/>
                              </w:divBdr>
                              <w:divsChild>
                                <w:div w:id="533737532">
                                  <w:marLeft w:val="0"/>
                                  <w:marRight w:val="0"/>
                                  <w:marTop w:val="0"/>
                                  <w:marBottom w:val="0"/>
                                  <w:divBdr>
                                    <w:top w:val="none" w:sz="0" w:space="0" w:color="auto"/>
                                    <w:left w:val="none" w:sz="0" w:space="0" w:color="auto"/>
                                    <w:bottom w:val="none" w:sz="0" w:space="0" w:color="auto"/>
                                    <w:right w:val="none" w:sz="0" w:space="0" w:color="auto"/>
                                  </w:divBdr>
                                  <w:divsChild>
                                    <w:div w:id="653685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79466900">
      <w:bodyDiv w:val="1"/>
      <w:marLeft w:val="0"/>
      <w:marRight w:val="0"/>
      <w:marTop w:val="0"/>
      <w:marBottom w:val="0"/>
      <w:divBdr>
        <w:top w:val="none" w:sz="0" w:space="0" w:color="auto"/>
        <w:left w:val="none" w:sz="0" w:space="0" w:color="auto"/>
        <w:bottom w:val="none" w:sz="0" w:space="0" w:color="auto"/>
        <w:right w:val="none" w:sz="0" w:space="0" w:color="auto"/>
      </w:divBdr>
    </w:div>
    <w:div w:id="1880311423">
      <w:bodyDiv w:val="1"/>
      <w:marLeft w:val="0"/>
      <w:marRight w:val="0"/>
      <w:marTop w:val="0"/>
      <w:marBottom w:val="0"/>
      <w:divBdr>
        <w:top w:val="none" w:sz="0" w:space="0" w:color="auto"/>
        <w:left w:val="none" w:sz="0" w:space="0" w:color="auto"/>
        <w:bottom w:val="none" w:sz="0" w:space="0" w:color="auto"/>
        <w:right w:val="none" w:sz="0" w:space="0" w:color="auto"/>
      </w:divBdr>
    </w:div>
    <w:div w:id="1880586980">
      <w:bodyDiv w:val="1"/>
      <w:marLeft w:val="0"/>
      <w:marRight w:val="0"/>
      <w:marTop w:val="0"/>
      <w:marBottom w:val="0"/>
      <w:divBdr>
        <w:top w:val="none" w:sz="0" w:space="0" w:color="auto"/>
        <w:left w:val="none" w:sz="0" w:space="0" w:color="auto"/>
        <w:bottom w:val="none" w:sz="0" w:space="0" w:color="auto"/>
        <w:right w:val="none" w:sz="0" w:space="0" w:color="auto"/>
      </w:divBdr>
    </w:div>
    <w:div w:id="1882739708">
      <w:bodyDiv w:val="1"/>
      <w:marLeft w:val="0"/>
      <w:marRight w:val="0"/>
      <w:marTop w:val="0"/>
      <w:marBottom w:val="0"/>
      <w:divBdr>
        <w:top w:val="none" w:sz="0" w:space="0" w:color="auto"/>
        <w:left w:val="none" w:sz="0" w:space="0" w:color="auto"/>
        <w:bottom w:val="none" w:sz="0" w:space="0" w:color="auto"/>
        <w:right w:val="none" w:sz="0" w:space="0" w:color="auto"/>
      </w:divBdr>
    </w:div>
    <w:div w:id="1885944507">
      <w:bodyDiv w:val="1"/>
      <w:marLeft w:val="0"/>
      <w:marRight w:val="0"/>
      <w:marTop w:val="0"/>
      <w:marBottom w:val="0"/>
      <w:divBdr>
        <w:top w:val="none" w:sz="0" w:space="0" w:color="auto"/>
        <w:left w:val="none" w:sz="0" w:space="0" w:color="auto"/>
        <w:bottom w:val="none" w:sz="0" w:space="0" w:color="auto"/>
        <w:right w:val="none" w:sz="0" w:space="0" w:color="auto"/>
      </w:divBdr>
    </w:div>
    <w:div w:id="1888909296">
      <w:bodyDiv w:val="1"/>
      <w:marLeft w:val="0"/>
      <w:marRight w:val="0"/>
      <w:marTop w:val="0"/>
      <w:marBottom w:val="0"/>
      <w:divBdr>
        <w:top w:val="none" w:sz="0" w:space="0" w:color="auto"/>
        <w:left w:val="none" w:sz="0" w:space="0" w:color="auto"/>
        <w:bottom w:val="none" w:sz="0" w:space="0" w:color="auto"/>
        <w:right w:val="none" w:sz="0" w:space="0" w:color="auto"/>
      </w:divBdr>
    </w:div>
    <w:div w:id="1890922964">
      <w:bodyDiv w:val="1"/>
      <w:marLeft w:val="0"/>
      <w:marRight w:val="0"/>
      <w:marTop w:val="0"/>
      <w:marBottom w:val="0"/>
      <w:divBdr>
        <w:top w:val="none" w:sz="0" w:space="0" w:color="auto"/>
        <w:left w:val="none" w:sz="0" w:space="0" w:color="auto"/>
        <w:bottom w:val="none" w:sz="0" w:space="0" w:color="auto"/>
        <w:right w:val="none" w:sz="0" w:space="0" w:color="auto"/>
      </w:divBdr>
    </w:div>
    <w:div w:id="1901793831">
      <w:bodyDiv w:val="1"/>
      <w:marLeft w:val="0"/>
      <w:marRight w:val="0"/>
      <w:marTop w:val="0"/>
      <w:marBottom w:val="0"/>
      <w:divBdr>
        <w:top w:val="none" w:sz="0" w:space="0" w:color="auto"/>
        <w:left w:val="none" w:sz="0" w:space="0" w:color="auto"/>
        <w:bottom w:val="none" w:sz="0" w:space="0" w:color="auto"/>
        <w:right w:val="none" w:sz="0" w:space="0" w:color="auto"/>
      </w:divBdr>
      <w:divsChild>
        <w:div w:id="1503545775">
          <w:marLeft w:val="0"/>
          <w:marRight w:val="0"/>
          <w:marTop w:val="234"/>
          <w:marBottom w:val="0"/>
          <w:divBdr>
            <w:top w:val="none" w:sz="0" w:space="0" w:color="auto"/>
            <w:left w:val="none" w:sz="0" w:space="0" w:color="auto"/>
            <w:bottom w:val="none" w:sz="0" w:space="0" w:color="auto"/>
            <w:right w:val="none" w:sz="0" w:space="0" w:color="auto"/>
          </w:divBdr>
          <w:divsChild>
            <w:div w:id="1623996505">
              <w:marLeft w:val="0"/>
              <w:marRight w:val="0"/>
              <w:marTop w:val="0"/>
              <w:marBottom w:val="0"/>
              <w:divBdr>
                <w:top w:val="none" w:sz="0" w:space="0" w:color="auto"/>
                <w:left w:val="none" w:sz="0" w:space="0" w:color="auto"/>
                <w:bottom w:val="none" w:sz="0" w:space="0" w:color="auto"/>
                <w:right w:val="none" w:sz="0" w:space="0" w:color="auto"/>
              </w:divBdr>
            </w:div>
          </w:divsChild>
        </w:div>
        <w:div w:id="1675838315">
          <w:marLeft w:val="0"/>
          <w:marRight w:val="0"/>
          <w:marTop w:val="234"/>
          <w:marBottom w:val="0"/>
          <w:divBdr>
            <w:top w:val="none" w:sz="0" w:space="0" w:color="auto"/>
            <w:left w:val="none" w:sz="0" w:space="0" w:color="auto"/>
            <w:bottom w:val="none" w:sz="0" w:space="0" w:color="auto"/>
            <w:right w:val="none" w:sz="0" w:space="0" w:color="auto"/>
          </w:divBdr>
          <w:divsChild>
            <w:div w:id="1752120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367143">
      <w:bodyDiv w:val="1"/>
      <w:marLeft w:val="0"/>
      <w:marRight w:val="0"/>
      <w:marTop w:val="0"/>
      <w:marBottom w:val="0"/>
      <w:divBdr>
        <w:top w:val="none" w:sz="0" w:space="0" w:color="auto"/>
        <w:left w:val="none" w:sz="0" w:space="0" w:color="auto"/>
        <w:bottom w:val="none" w:sz="0" w:space="0" w:color="auto"/>
        <w:right w:val="none" w:sz="0" w:space="0" w:color="auto"/>
      </w:divBdr>
      <w:divsChild>
        <w:div w:id="348680983">
          <w:marLeft w:val="0"/>
          <w:marRight w:val="1"/>
          <w:marTop w:val="0"/>
          <w:marBottom w:val="0"/>
          <w:divBdr>
            <w:top w:val="none" w:sz="0" w:space="0" w:color="auto"/>
            <w:left w:val="none" w:sz="0" w:space="0" w:color="auto"/>
            <w:bottom w:val="none" w:sz="0" w:space="0" w:color="auto"/>
            <w:right w:val="none" w:sz="0" w:space="0" w:color="auto"/>
          </w:divBdr>
          <w:divsChild>
            <w:div w:id="1696882508">
              <w:marLeft w:val="0"/>
              <w:marRight w:val="0"/>
              <w:marTop w:val="0"/>
              <w:marBottom w:val="0"/>
              <w:divBdr>
                <w:top w:val="none" w:sz="0" w:space="0" w:color="auto"/>
                <w:left w:val="none" w:sz="0" w:space="0" w:color="auto"/>
                <w:bottom w:val="none" w:sz="0" w:space="0" w:color="auto"/>
                <w:right w:val="none" w:sz="0" w:space="0" w:color="auto"/>
              </w:divBdr>
              <w:divsChild>
                <w:div w:id="2079551698">
                  <w:marLeft w:val="0"/>
                  <w:marRight w:val="1"/>
                  <w:marTop w:val="0"/>
                  <w:marBottom w:val="0"/>
                  <w:divBdr>
                    <w:top w:val="none" w:sz="0" w:space="0" w:color="auto"/>
                    <w:left w:val="none" w:sz="0" w:space="0" w:color="auto"/>
                    <w:bottom w:val="none" w:sz="0" w:space="0" w:color="auto"/>
                    <w:right w:val="none" w:sz="0" w:space="0" w:color="auto"/>
                  </w:divBdr>
                  <w:divsChild>
                    <w:div w:id="1980188033">
                      <w:marLeft w:val="0"/>
                      <w:marRight w:val="0"/>
                      <w:marTop w:val="0"/>
                      <w:marBottom w:val="0"/>
                      <w:divBdr>
                        <w:top w:val="none" w:sz="0" w:space="0" w:color="auto"/>
                        <w:left w:val="none" w:sz="0" w:space="0" w:color="auto"/>
                        <w:bottom w:val="none" w:sz="0" w:space="0" w:color="auto"/>
                        <w:right w:val="none" w:sz="0" w:space="0" w:color="auto"/>
                      </w:divBdr>
                      <w:divsChild>
                        <w:div w:id="345835971">
                          <w:marLeft w:val="0"/>
                          <w:marRight w:val="0"/>
                          <w:marTop w:val="0"/>
                          <w:marBottom w:val="0"/>
                          <w:divBdr>
                            <w:top w:val="none" w:sz="0" w:space="0" w:color="auto"/>
                            <w:left w:val="none" w:sz="0" w:space="0" w:color="auto"/>
                            <w:bottom w:val="none" w:sz="0" w:space="0" w:color="auto"/>
                            <w:right w:val="none" w:sz="0" w:space="0" w:color="auto"/>
                          </w:divBdr>
                          <w:divsChild>
                            <w:div w:id="278804031">
                              <w:marLeft w:val="0"/>
                              <w:marRight w:val="0"/>
                              <w:marTop w:val="120"/>
                              <w:marBottom w:val="360"/>
                              <w:divBdr>
                                <w:top w:val="none" w:sz="0" w:space="0" w:color="auto"/>
                                <w:left w:val="none" w:sz="0" w:space="0" w:color="auto"/>
                                <w:bottom w:val="none" w:sz="0" w:space="0" w:color="auto"/>
                                <w:right w:val="none" w:sz="0" w:space="0" w:color="auto"/>
                              </w:divBdr>
                              <w:divsChild>
                                <w:div w:id="222957352">
                                  <w:marLeft w:val="0"/>
                                  <w:marRight w:val="0"/>
                                  <w:marTop w:val="0"/>
                                  <w:marBottom w:val="0"/>
                                  <w:divBdr>
                                    <w:top w:val="none" w:sz="0" w:space="0" w:color="auto"/>
                                    <w:left w:val="none" w:sz="0" w:space="0" w:color="auto"/>
                                    <w:bottom w:val="none" w:sz="0" w:space="0" w:color="auto"/>
                                    <w:right w:val="none" w:sz="0" w:space="0" w:color="auto"/>
                                  </w:divBdr>
                                  <w:divsChild>
                                    <w:div w:id="315381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04636679">
      <w:bodyDiv w:val="1"/>
      <w:marLeft w:val="0"/>
      <w:marRight w:val="0"/>
      <w:marTop w:val="0"/>
      <w:marBottom w:val="0"/>
      <w:divBdr>
        <w:top w:val="none" w:sz="0" w:space="0" w:color="auto"/>
        <w:left w:val="none" w:sz="0" w:space="0" w:color="auto"/>
        <w:bottom w:val="none" w:sz="0" w:space="0" w:color="auto"/>
        <w:right w:val="none" w:sz="0" w:space="0" w:color="auto"/>
      </w:divBdr>
      <w:divsChild>
        <w:div w:id="1270969661">
          <w:marLeft w:val="0"/>
          <w:marRight w:val="0"/>
          <w:marTop w:val="234"/>
          <w:marBottom w:val="0"/>
          <w:divBdr>
            <w:top w:val="none" w:sz="0" w:space="0" w:color="auto"/>
            <w:left w:val="none" w:sz="0" w:space="0" w:color="auto"/>
            <w:bottom w:val="none" w:sz="0" w:space="0" w:color="auto"/>
            <w:right w:val="none" w:sz="0" w:space="0" w:color="auto"/>
          </w:divBdr>
          <w:divsChild>
            <w:div w:id="1307050633">
              <w:marLeft w:val="0"/>
              <w:marRight w:val="0"/>
              <w:marTop w:val="0"/>
              <w:marBottom w:val="0"/>
              <w:divBdr>
                <w:top w:val="none" w:sz="0" w:space="0" w:color="auto"/>
                <w:left w:val="none" w:sz="0" w:space="0" w:color="auto"/>
                <w:bottom w:val="none" w:sz="0" w:space="0" w:color="auto"/>
                <w:right w:val="none" w:sz="0" w:space="0" w:color="auto"/>
              </w:divBdr>
            </w:div>
          </w:divsChild>
        </w:div>
        <w:div w:id="1247883610">
          <w:marLeft w:val="0"/>
          <w:marRight w:val="0"/>
          <w:marTop w:val="234"/>
          <w:marBottom w:val="0"/>
          <w:divBdr>
            <w:top w:val="none" w:sz="0" w:space="0" w:color="auto"/>
            <w:left w:val="none" w:sz="0" w:space="0" w:color="auto"/>
            <w:bottom w:val="none" w:sz="0" w:space="0" w:color="auto"/>
            <w:right w:val="none" w:sz="0" w:space="0" w:color="auto"/>
          </w:divBdr>
          <w:divsChild>
            <w:div w:id="1394813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78872">
      <w:bodyDiv w:val="1"/>
      <w:marLeft w:val="0"/>
      <w:marRight w:val="0"/>
      <w:marTop w:val="0"/>
      <w:marBottom w:val="0"/>
      <w:divBdr>
        <w:top w:val="none" w:sz="0" w:space="0" w:color="auto"/>
        <w:left w:val="none" w:sz="0" w:space="0" w:color="auto"/>
        <w:bottom w:val="none" w:sz="0" w:space="0" w:color="auto"/>
        <w:right w:val="none" w:sz="0" w:space="0" w:color="auto"/>
      </w:divBdr>
    </w:div>
    <w:div w:id="1907183859">
      <w:bodyDiv w:val="1"/>
      <w:marLeft w:val="0"/>
      <w:marRight w:val="0"/>
      <w:marTop w:val="0"/>
      <w:marBottom w:val="0"/>
      <w:divBdr>
        <w:top w:val="none" w:sz="0" w:space="0" w:color="auto"/>
        <w:left w:val="none" w:sz="0" w:space="0" w:color="auto"/>
        <w:bottom w:val="none" w:sz="0" w:space="0" w:color="auto"/>
        <w:right w:val="none" w:sz="0" w:space="0" w:color="auto"/>
      </w:divBdr>
    </w:div>
    <w:div w:id="1907255427">
      <w:bodyDiv w:val="1"/>
      <w:marLeft w:val="0"/>
      <w:marRight w:val="0"/>
      <w:marTop w:val="0"/>
      <w:marBottom w:val="0"/>
      <w:divBdr>
        <w:top w:val="none" w:sz="0" w:space="0" w:color="auto"/>
        <w:left w:val="none" w:sz="0" w:space="0" w:color="auto"/>
        <w:bottom w:val="none" w:sz="0" w:space="0" w:color="auto"/>
        <w:right w:val="none" w:sz="0" w:space="0" w:color="auto"/>
      </w:divBdr>
    </w:div>
    <w:div w:id="1909337266">
      <w:bodyDiv w:val="1"/>
      <w:marLeft w:val="0"/>
      <w:marRight w:val="0"/>
      <w:marTop w:val="0"/>
      <w:marBottom w:val="0"/>
      <w:divBdr>
        <w:top w:val="none" w:sz="0" w:space="0" w:color="auto"/>
        <w:left w:val="none" w:sz="0" w:space="0" w:color="auto"/>
        <w:bottom w:val="none" w:sz="0" w:space="0" w:color="auto"/>
        <w:right w:val="none" w:sz="0" w:space="0" w:color="auto"/>
      </w:divBdr>
    </w:div>
    <w:div w:id="1909877215">
      <w:bodyDiv w:val="1"/>
      <w:marLeft w:val="0"/>
      <w:marRight w:val="0"/>
      <w:marTop w:val="0"/>
      <w:marBottom w:val="0"/>
      <w:divBdr>
        <w:top w:val="none" w:sz="0" w:space="0" w:color="auto"/>
        <w:left w:val="none" w:sz="0" w:space="0" w:color="auto"/>
        <w:bottom w:val="none" w:sz="0" w:space="0" w:color="auto"/>
        <w:right w:val="none" w:sz="0" w:space="0" w:color="auto"/>
      </w:divBdr>
      <w:divsChild>
        <w:div w:id="1369984398">
          <w:marLeft w:val="0"/>
          <w:marRight w:val="0"/>
          <w:marTop w:val="0"/>
          <w:marBottom w:val="0"/>
          <w:divBdr>
            <w:top w:val="none" w:sz="0" w:space="0" w:color="auto"/>
            <w:left w:val="none" w:sz="0" w:space="0" w:color="auto"/>
            <w:bottom w:val="none" w:sz="0" w:space="0" w:color="auto"/>
            <w:right w:val="none" w:sz="0" w:space="0" w:color="auto"/>
          </w:divBdr>
        </w:div>
      </w:divsChild>
    </w:div>
    <w:div w:id="1910996591">
      <w:bodyDiv w:val="1"/>
      <w:marLeft w:val="0"/>
      <w:marRight w:val="0"/>
      <w:marTop w:val="0"/>
      <w:marBottom w:val="0"/>
      <w:divBdr>
        <w:top w:val="none" w:sz="0" w:space="0" w:color="auto"/>
        <w:left w:val="none" w:sz="0" w:space="0" w:color="auto"/>
        <w:bottom w:val="none" w:sz="0" w:space="0" w:color="auto"/>
        <w:right w:val="none" w:sz="0" w:space="0" w:color="auto"/>
      </w:divBdr>
    </w:div>
    <w:div w:id="1915117032">
      <w:bodyDiv w:val="1"/>
      <w:marLeft w:val="0"/>
      <w:marRight w:val="0"/>
      <w:marTop w:val="0"/>
      <w:marBottom w:val="0"/>
      <w:divBdr>
        <w:top w:val="none" w:sz="0" w:space="0" w:color="auto"/>
        <w:left w:val="none" w:sz="0" w:space="0" w:color="auto"/>
        <w:bottom w:val="none" w:sz="0" w:space="0" w:color="auto"/>
        <w:right w:val="none" w:sz="0" w:space="0" w:color="auto"/>
      </w:divBdr>
    </w:div>
    <w:div w:id="1923758126">
      <w:bodyDiv w:val="1"/>
      <w:marLeft w:val="0"/>
      <w:marRight w:val="0"/>
      <w:marTop w:val="0"/>
      <w:marBottom w:val="0"/>
      <w:divBdr>
        <w:top w:val="none" w:sz="0" w:space="0" w:color="auto"/>
        <w:left w:val="none" w:sz="0" w:space="0" w:color="auto"/>
        <w:bottom w:val="none" w:sz="0" w:space="0" w:color="auto"/>
        <w:right w:val="none" w:sz="0" w:space="0" w:color="auto"/>
      </w:divBdr>
    </w:div>
    <w:div w:id="1930430706">
      <w:bodyDiv w:val="1"/>
      <w:marLeft w:val="0"/>
      <w:marRight w:val="0"/>
      <w:marTop w:val="0"/>
      <w:marBottom w:val="0"/>
      <w:divBdr>
        <w:top w:val="none" w:sz="0" w:space="0" w:color="auto"/>
        <w:left w:val="none" w:sz="0" w:space="0" w:color="auto"/>
        <w:bottom w:val="none" w:sz="0" w:space="0" w:color="auto"/>
        <w:right w:val="none" w:sz="0" w:space="0" w:color="auto"/>
      </w:divBdr>
      <w:divsChild>
        <w:div w:id="1029914958">
          <w:marLeft w:val="0"/>
          <w:marRight w:val="1"/>
          <w:marTop w:val="0"/>
          <w:marBottom w:val="0"/>
          <w:divBdr>
            <w:top w:val="none" w:sz="0" w:space="0" w:color="auto"/>
            <w:left w:val="none" w:sz="0" w:space="0" w:color="auto"/>
            <w:bottom w:val="none" w:sz="0" w:space="0" w:color="auto"/>
            <w:right w:val="none" w:sz="0" w:space="0" w:color="auto"/>
          </w:divBdr>
          <w:divsChild>
            <w:div w:id="1304697966">
              <w:marLeft w:val="0"/>
              <w:marRight w:val="0"/>
              <w:marTop w:val="0"/>
              <w:marBottom w:val="0"/>
              <w:divBdr>
                <w:top w:val="none" w:sz="0" w:space="0" w:color="auto"/>
                <w:left w:val="none" w:sz="0" w:space="0" w:color="auto"/>
                <w:bottom w:val="none" w:sz="0" w:space="0" w:color="auto"/>
                <w:right w:val="none" w:sz="0" w:space="0" w:color="auto"/>
              </w:divBdr>
              <w:divsChild>
                <w:div w:id="1464035811">
                  <w:marLeft w:val="0"/>
                  <w:marRight w:val="1"/>
                  <w:marTop w:val="0"/>
                  <w:marBottom w:val="0"/>
                  <w:divBdr>
                    <w:top w:val="none" w:sz="0" w:space="0" w:color="auto"/>
                    <w:left w:val="none" w:sz="0" w:space="0" w:color="auto"/>
                    <w:bottom w:val="none" w:sz="0" w:space="0" w:color="auto"/>
                    <w:right w:val="none" w:sz="0" w:space="0" w:color="auto"/>
                  </w:divBdr>
                  <w:divsChild>
                    <w:div w:id="1338847748">
                      <w:marLeft w:val="0"/>
                      <w:marRight w:val="0"/>
                      <w:marTop w:val="0"/>
                      <w:marBottom w:val="0"/>
                      <w:divBdr>
                        <w:top w:val="none" w:sz="0" w:space="0" w:color="auto"/>
                        <w:left w:val="none" w:sz="0" w:space="0" w:color="auto"/>
                        <w:bottom w:val="none" w:sz="0" w:space="0" w:color="auto"/>
                        <w:right w:val="none" w:sz="0" w:space="0" w:color="auto"/>
                      </w:divBdr>
                      <w:divsChild>
                        <w:div w:id="738404857">
                          <w:marLeft w:val="0"/>
                          <w:marRight w:val="0"/>
                          <w:marTop w:val="0"/>
                          <w:marBottom w:val="0"/>
                          <w:divBdr>
                            <w:top w:val="none" w:sz="0" w:space="0" w:color="auto"/>
                            <w:left w:val="none" w:sz="0" w:space="0" w:color="auto"/>
                            <w:bottom w:val="none" w:sz="0" w:space="0" w:color="auto"/>
                            <w:right w:val="none" w:sz="0" w:space="0" w:color="auto"/>
                          </w:divBdr>
                          <w:divsChild>
                            <w:div w:id="446851501">
                              <w:marLeft w:val="0"/>
                              <w:marRight w:val="0"/>
                              <w:marTop w:val="120"/>
                              <w:marBottom w:val="360"/>
                              <w:divBdr>
                                <w:top w:val="none" w:sz="0" w:space="0" w:color="auto"/>
                                <w:left w:val="none" w:sz="0" w:space="0" w:color="auto"/>
                                <w:bottom w:val="none" w:sz="0" w:space="0" w:color="auto"/>
                                <w:right w:val="none" w:sz="0" w:space="0" w:color="auto"/>
                              </w:divBdr>
                              <w:divsChild>
                                <w:div w:id="100152471">
                                  <w:marLeft w:val="0"/>
                                  <w:marRight w:val="0"/>
                                  <w:marTop w:val="0"/>
                                  <w:marBottom w:val="0"/>
                                  <w:divBdr>
                                    <w:top w:val="none" w:sz="0" w:space="0" w:color="auto"/>
                                    <w:left w:val="none" w:sz="0" w:space="0" w:color="auto"/>
                                    <w:bottom w:val="none" w:sz="0" w:space="0" w:color="auto"/>
                                    <w:right w:val="none" w:sz="0" w:space="0" w:color="auto"/>
                                  </w:divBdr>
                                  <w:divsChild>
                                    <w:div w:id="178203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35016362">
      <w:bodyDiv w:val="1"/>
      <w:marLeft w:val="0"/>
      <w:marRight w:val="0"/>
      <w:marTop w:val="0"/>
      <w:marBottom w:val="0"/>
      <w:divBdr>
        <w:top w:val="none" w:sz="0" w:space="0" w:color="auto"/>
        <w:left w:val="none" w:sz="0" w:space="0" w:color="auto"/>
        <w:bottom w:val="none" w:sz="0" w:space="0" w:color="auto"/>
        <w:right w:val="none" w:sz="0" w:space="0" w:color="auto"/>
      </w:divBdr>
    </w:div>
    <w:div w:id="1939215381">
      <w:bodyDiv w:val="1"/>
      <w:marLeft w:val="0"/>
      <w:marRight w:val="0"/>
      <w:marTop w:val="0"/>
      <w:marBottom w:val="0"/>
      <w:divBdr>
        <w:top w:val="none" w:sz="0" w:space="0" w:color="auto"/>
        <w:left w:val="none" w:sz="0" w:space="0" w:color="auto"/>
        <w:bottom w:val="none" w:sz="0" w:space="0" w:color="auto"/>
        <w:right w:val="none" w:sz="0" w:space="0" w:color="auto"/>
      </w:divBdr>
      <w:divsChild>
        <w:div w:id="1917401699">
          <w:marLeft w:val="0"/>
          <w:marRight w:val="1"/>
          <w:marTop w:val="0"/>
          <w:marBottom w:val="0"/>
          <w:divBdr>
            <w:top w:val="none" w:sz="0" w:space="0" w:color="auto"/>
            <w:left w:val="none" w:sz="0" w:space="0" w:color="auto"/>
            <w:bottom w:val="none" w:sz="0" w:space="0" w:color="auto"/>
            <w:right w:val="none" w:sz="0" w:space="0" w:color="auto"/>
          </w:divBdr>
          <w:divsChild>
            <w:div w:id="789055204">
              <w:marLeft w:val="0"/>
              <w:marRight w:val="0"/>
              <w:marTop w:val="0"/>
              <w:marBottom w:val="0"/>
              <w:divBdr>
                <w:top w:val="none" w:sz="0" w:space="0" w:color="auto"/>
                <w:left w:val="none" w:sz="0" w:space="0" w:color="auto"/>
                <w:bottom w:val="none" w:sz="0" w:space="0" w:color="auto"/>
                <w:right w:val="none" w:sz="0" w:space="0" w:color="auto"/>
              </w:divBdr>
              <w:divsChild>
                <w:div w:id="1381706980">
                  <w:marLeft w:val="0"/>
                  <w:marRight w:val="1"/>
                  <w:marTop w:val="0"/>
                  <w:marBottom w:val="0"/>
                  <w:divBdr>
                    <w:top w:val="none" w:sz="0" w:space="0" w:color="auto"/>
                    <w:left w:val="none" w:sz="0" w:space="0" w:color="auto"/>
                    <w:bottom w:val="none" w:sz="0" w:space="0" w:color="auto"/>
                    <w:right w:val="none" w:sz="0" w:space="0" w:color="auto"/>
                  </w:divBdr>
                  <w:divsChild>
                    <w:div w:id="507408117">
                      <w:marLeft w:val="0"/>
                      <w:marRight w:val="0"/>
                      <w:marTop w:val="0"/>
                      <w:marBottom w:val="0"/>
                      <w:divBdr>
                        <w:top w:val="none" w:sz="0" w:space="0" w:color="auto"/>
                        <w:left w:val="none" w:sz="0" w:space="0" w:color="auto"/>
                        <w:bottom w:val="none" w:sz="0" w:space="0" w:color="auto"/>
                        <w:right w:val="none" w:sz="0" w:space="0" w:color="auto"/>
                      </w:divBdr>
                      <w:divsChild>
                        <w:div w:id="2112578297">
                          <w:marLeft w:val="0"/>
                          <w:marRight w:val="0"/>
                          <w:marTop w:val="0"/>
                          <w:marBottom w:val="0"/>
                          <w:divBdr>
                            <w:top w:val="none" w:sz="0" w:space="0" w:color="auto"/>
                            <w:left w:val="none" w:sz="0" w:space="0" w:color="auto"/>
                            <w:bottom w:val="none" w:sz="0" w:space="0" w:color="auto"/>
                            <w:right w:val="none" w:sz="0" w:space="0" w:color="auto"/>
                          </w:divBdr>
                          <w:divsChild>
                            <w:div w:id="798576372">
                              <w:marLeft w:val="0"/>
                              <w:marRight w:val="0"/>
                              <w:marTop w:val="120"/>
                              <w:marBottom w:val="360"/>
                              <w:divBdr>
                                <w:top w:val="none" w:sz="0" w:space="0" w:color="auto"/>
                                <w:left w:val="none" w:sz="0" w:space="0" w:color="auto"/>
                                <w:bottom w:val="none" w:sz="0" w:space="0" w:color="auto"/>
                                <w:right w:val="none" w:sz="0" w:space="0" w:color="auto"/>
                              </w:divBdr>
                              <w:divsChild>
                                <w:div w:id="2057849569">
                                  <w:marLeft w:val="0"/>
                                  <w:marRight w:val="0"/>
                                  <w:marTop w:val="0"/>
                                  <w:marBottom w:val="0"/>
                                  <w:divBdr>
                                    <w:top w:val="none" w:sz="0" w:space="0" w:color="auto"/>
                                    <w:left w:val="none" w:sz="0" w:space="0" w:color="auto"/>
                                    <w:bottom w:val="none" w:sz="0" w:space="0" w:color="auto"/>
                                    <w:right w:val="none" w:sz="0" w:space="0" w:color="auto"/>
                                  </w:divBdr>
                                  <w:divsChild>
                                    <w:div w:id="727386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43218678">
      <w:bodyDiv w:val="1"/>
      <w:marLeft w:val="0"/>
      <w:marRight w:val="0"/>
      <w:marTop w:val="0"/>
      <w:marBottom w:val="0"/>
      <w:divBdr>
        <w:top w:val="none" w:sz="0" w:space="0" w:color="auto"/>
        <w:left w:val="none" w:sz="0" w:space="0" w:color="auto"/>
        <w:bottom w:val="none" w:sz="0" w:space="0" w:color="auto"/>
        <w:right w:val="none" w:sz="0" w:space="0" w:color="auto"/>
      </w:divBdr>
      <w:divsChild>
        <w:div w:id="1677342340">
          <w:marLeft w:val="120"/>
          <w:marRight w:val="120"/>
          <w:marTop w:val="0"/>
          <w:marBottom w:val="0"/>
          <w:divBdr>
            <w:top w:val="none" w:sz="0" w:space="0" w:color="auto"/>
            <w:left w:val="none" w:sz="0" w:space="0" w:color="auto"/>
            <w:bottom w:val="none" w:sz="0" w:space="0" w:color="auto"/>
            <w:right w:val="none" w:sz="0" w:space="0" w:color="auto"/>
          </w:divBdr>
          <w:divsChild>
            <w:div w:id="1129670642">
              <w:marLeft w:val="0"/>
              <w:marRight w:val="0"/>
              <w:marTop w:val="0"/>
              <w:marBottom w:val="0"/>
              <w:divBdr>
                <w:top w:val="none" w:sz="0" w:space="0" w:color="auto"/>
                <w:left w:val="none" w:sz="0" w:space="0" w:color="auto"/>
                <w:bottom w:val="none" w:sz="0" w:space="0" w:color="auto"/>
                <w:right w:val="none" w:sz="0" w:space="0" w:color="auto"/>
              </w:divBdr>
              <w:divsChild>
                <w:div w:id="1756367020">
                  <w:marLeft w:val="0"/>
                  <w:marRight w:val="0"/>
                  <w:marTop w:val="72"/>
                  <w:marBottom w:val="0"/>
                  <w:divBdr>
                    <w:top w:val="none" w:sz="0" w:space="0" w:color="auto"/>
                    <w:left w:val="none" w:sz="0" w:space="0" w:color="auto"/>
                    <w:bottom w:val="none" w:sz="0" w:space="0" w:color="auto"/>
                    <w:right w:val="none" w:sz="0" w:space="0" w:color="auto"/>
                  </w:divBdr>
                  <w:divsChild>
                    <w:div w:id="251015861">
                      <w:marLeft w:val="0"/>
                      <w:marRight w:val="0"/>
                      <w:marTop w:val="0"/>
                      <w:marBottom w:val="0"/>
                      <w:divBdr>
                        <w:top w:val="none" w:sz="0" w:space="0" w:color="auto"/>
                        <w:left w:val="none" w:sz="0" w:space="0" w:color="auto"/>
                        <w:bottom w:val="none" w:sz="0" w:space="0" w:color="auto"/>
                        <w:right w:val="none" w:sz="0" w:space="0" w:color="auto"/>
                      </w:divBdr>
                      <w:divsChild>
                        <w:div w:id="2007249817">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3343630">
      <w:bodyDiv w:val="1"/>
      <w:marLeft w:val="0"/>
      <w:marRight w:val="0"/>
      <w:marTop w:val="0"/>
      <w:marBottom w:val="0"/>
      <w:divBdr>
        <w:top w:val="none" w:sz="0" w:space="0" w:color="auto"/>
        <w:left w:val="none" w:sz="0" w:space="0" w:color="auto"/>
        <w:bottom w:val="none" w:sz="0" w:space="0" w:color="auto"/>
        <w:right w:val="none" w:sz="0" w:space="0" w:color="auto"/>
      </w:divBdr>
      <w:divsChild>
        <w:div w:id="1928416254">
          <w:marLeft w:val="0"/>
          <w:marRight w:val="1"/>
          <w:marTop w:val="0"/>
          <w:marBottom w:val="0"/>
          <w:divBdr>
            <w:top w:val="none" w:sz="0" w:space="0" w:color="auto"/>
            <w:left w:val="none" w:sz="0" w:space="0" w:color="auto"/>
            <w:bottom w:val="none" w:sz="0" w:space="0" w:color="auto"/>
            <w:right w:val="none" w:sz="0" w:space="0" w:color="auto"/>
          </w:divBdr>
          <w:divsChild>
            <w:div w:id="483818771">
              <w:marLeft w:val="0"/>
              <w:marRight w:val="0"/>
              <w:marTop w:val="0"/>
              <w:marBottom w:val="0"/>
              <w:divBdr>
                <w:top w:val="none" w:sz="0" w:space="0" w:color="auto"/>
                <w:left w:val="none" w:sz="0" w:space="0" w:color="auto"/>
                <w:bottom w:val="none" w:sz="0" w:space="0" w:color="auto"/>
                <w:right w:val="none" w:sz="0" w:space="0" w:color="auto"/>
              </w:divBdr>
              <w:divsChild>
                <w:div w:id="1130050714">
                  <w:marLeft w:val="0"/>
                  <w:marRight w:val="1"/>
                  <w:marTop w:val="0"/>
                  <w:marBottom w:val="0"/>
                  <w:divBdr>
                    <w:top w:val="none" w:sz="0" w:space="0" w:color="auto"/>
                    <w:left w:val="none" w:sz="0" w:space="0" w:color="auto"/>
                    <w:bottom w:val="none" w:sz="0" w:space="0" w:color="auto"/>
                    <w:right w:val="none" w:sz="0" w:space="0" w:color="auto"/>
                  </w:divBdr>
                  <w:divsChild>
                    <w:div w:id="284239226">
                      <w:marLeft w:val="0"/>
                      <w:marRight w:val="0"/>
                      <w:marTop w:val="0"/>
                      <w:marBottom w:val="0"/>
                      <w:divBdr>
                        <w:top w:val="none" w:sz="0" w:space="0" w:color="auto"/>
                        <w:left w:val="none" w:sz="0" w:space="0" w:color="auto"/>
                        <w:bottom w:val="none" w:sz="0" w:space="0" w:color="auto"/>
                        <w:right w:val="none" w:sz="0" w:space="0" w:color="auto"/>
                      </w:divBdr>
                      <w:divsChild>
                        <w:div w:id="655914323">
                          <w:marLeft w:val="0"/>
                          <w:marRight w:val="0"/>
                          <w:marTop w:val="0"/>
                          <w:marBottom w:val="0"/>
                          <w:divBdr>
                            <w:top w:val="none" w:sz="0" w:space="0" w:color="auto"/>
                            <w:left w:val="none" w:sz="0" w:space="0" w:color="auto"/>
                            <w:bottom w:val="none" w:sz="0" w:space="0" w:color="auto"/>
                            <w:right w:val="none" w:sz="0" w:space="0" w:color="auto"/>
                          </w:divBdr>
                          <w:divsChild>
                            <w:div w:id="741492402">
                              <w:marLeft w:val="0"/>
                              <w:marRight w:val="0"/>
                              <w:marTop w:val="120"/>
                              <w:marBottom w:val="360"/>
                              <w:divBdr>
                                <w:top w:val="none" w:sz="0" w:space="0" w:color="auto"/>
                                <w:left w:val="none" w:sz="0" w:space="0" w:color="auto"/>
                                <w:bottom w:val="none" w:sz="0" w:space="0" w:color="auto"/>
                                <w:right w:val="none" w:sz="0" w:space="0" w:color="auto"/>
                              </w:divBdr>
                              <w:divsChild>
                                <w:div w:id="513419905">
                                  <w:marLeft w:val="0"/>
                                  <w:marRight w:val="0"/>
                                  <w:marTop w:val="0"/>
                                  <w:marBottom w:val="0"/>
                                  <w:divBdr>
                                    <w:top w:val="none" w:sz="0" w:space="0" w:color="auto"/>
                                    <w:left w:val="none" w:sz="0" w:space="0" w:color="auto"/>
                                    <w:bottom w:val="none" w:sz="0" w:space="0" w:color="auto"/>
                                    <w:right w:val="none" w:sz="0" w:space="0" w:color="auto"/>
                                  </w:divBdr>
                                  <w:divsChild>
                                    <w:div w:id="857504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58025798">
      <w:bodyDiv w:val="1"/>
      <w:marLeft w:val="0"/>
      <w:marRight w:val="0"/>
      <w:marTop w:val="0"/>
      <w:marBottom w:val="0"/>
      <w:divBdr>
        <w:top w:val="none" w:sz="0" w:space="0" w:color="auto"/>
        <w:left w:val="none" w:sz="0" w:space="0" w:color="auto"/>
        <w:bottom w:val="none" w:sz="0" w:space="0" w:color="auto"/>
        <w:right w:val="none" w:sz="0" w:space="0" w:color="auto"/>
      </w:divBdr>
    </w:div>
    <w:div w:id="1958684104">
      <w:bodyDiv w:val="1"/>
      <w:marLeft w:val="0"/>
      <w:marRight w:val="0"/>
      <w:marTop w:val="0"/>
      <w:marBottom w:val="0"/>
      <w:divBdr>
        <w:top w:val="none" w:sz="0" w:space="0" w:color="auto"/>
        <w:left w:val="none" w:sz="0" w:space="0" w:color="auto"/>
        <w:bottom w:val="none" w:sz="0" w:space="0" w:color="auto"/>
        <w:right w:val="none" w:sz="0" w:space="0" w:color="auto"/>
      </w:divBdr>
      <w:divsChild>
        <w:div w:id="2147236451">
          <w:marLeft w:val="0"/>
          <w:marRight w:val="1"/>
          <w:marTop w:val="0"/>
          <w:marBottom w:val="0"/>
          <w:divBdr>
            <w:top w:val="none" w:sz="0" w:space="0" w:color="auto"/>
            <w:left w:val="none" w:sz="0" w:space="0" w:color="auto"/>
            <w:bottom w:val="none" w:sz="0" w:space="0" w:color="auto"/>
            <w:right w:val="none" w:sz="0" w:space="0" w:color="auto"/>
          </w:divBdr>
          <w:divsChild>
            <w:div w:id="2141265989">
              <w:marLeft w:val="0"/>
              <w:marRight w:val="0"/>
              <w:marTop w:val="0"/>
              <w:marBottom w:val="0"/>
              <w:divBdr>
                <w:top w:val="none" w:sz="0" w:space="0" w:color="auto"/>
                <w:left w:val="none" w:sz="0" w:space="0" w:color="auto"/>
                <w:bottom w:val="none" w:sz="0" w:space="0" w:color="auto"/>
                <w:right w:val="none" w:sz="0" w:space="0" w:color="auto"/>
              </w:divBdr>
              <w:divsChild>
                <w:div w:id="533156032">
                  <w:marLeft w:val="0"/>
                  <w:marRight w:val="1"/>
                  <w:marTop w:val="0"/>
                  <w:marBottom w:val="0"/>
                  <w:divBdr>
                    <w:top w:val="none" w:sz="0" w:space="0" w:color="auto"/>
                    <w:left w:val="none" w:sz="0" w:space="0" w:color="auto"/>
                    <w:bottom w:val="none" w:sz="0" w:space="0" w:color="auto"/>
                    <w:right w:val="none" w:sz="0" w:space="0" w:color="auto"/>
                  </w:divBdr>
                  <w:divsChild>
                    <w:div w:id="1244991049">
                      <w:marLeft w:val="0"/>
                      <w:marRight w:val="0"/>
                      <w:marTop w:val="0"/>
                      <w:marBottom w:val="0"/>
                      <w:divBdr>
                        <w:top w:val="none" w:sz="0" w:space="0" w:color="auto"/>
                        <w:left w:val="none" w:sz="0" w:space="0" w:color="auto"/>
                        <w:bottom w:val="none" w:sz="0" w:space="0" w:color="auto"/>
                        <w:right w:val="none" w:sz="0" w:space="0" w:color="auto"/>
                      </w:divBdr>
                      <w:divsChild>
                        <w:div w:id="450826800">
                          <w:marLeft w:val="0"/>
                          <w:marRight w:val="0"/>
                          <w:marTop w:val="0"/>
                          <w:marBottom w:val="0"/>
                          <w:divBdr>
                            <w:top w:val="none" w:sz="0" w:space="0" w:color="auto"/>
                            <w:left w:val="none" w:sz="0" w:space="0" w:color="auto"/>
                            <w:bottom w:val="none" w:sz="0" w:space="0" w:color="auto"/>
                            <w:right w:val="none" w:sz="0" w:space="0" w:color="auto"/>
                          </w:divBdr>
                          <w:divsChild>
                            <w:div w:id="188104142">
                              <w:marLeft w:val="0"/>
                              <w:marRight w:val="0"/>
                              <w:marTop w:val="120"/>
                              <w:marBottom w:val="360"/>
                              <w:divBdr>
                                <w:top w:val="none" w:sz="0" w:space="0" w:color="auto"/>
                                <w:left w:val="none" w:sz="0" w:space="0" w:color="auto"/>
                                <w:bottom w:val="none" w:sz="0" w:space="0" w:color="auto"/>
                                <w:right w:val="none" w:sz="0" w:space="0" w:color="auto"/>
                              </w:divBdr>
                              <w:divsChild>
                                <w:div w:id="1583563174">
                                  <w:marLeft w:val="0"/>
                                  <w:marRight w:val="0"/>
                                  <w:marTop w:val="0"/>
                                  <w:marBottom w:val="0"/>
                                  <w:divBdr>
                                    <w:top w:val="none" w:sz="0" w:space="0" w:color="auto"/>
                                    <w:left w:val="none" w:sz="0" w:space="0" w:color="auto"/>
                                    <w:bottom w:val="none" w:sz="0" w:space="0" w:color="auto"/>
                                    <w:right w:val="none" w:sz="0" w:space="0" w:color="auto"/>
                                  </w:divBdr>
                                  <w:divsChild>
                                    <w:div w:id="1825466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61261245">
      <w:bodyDiv w:val="1"/>
      <w:marLeft w:val="0"/>
      <w:marRight w:val="0"/>
      <w:marTop w:val="0"/>
      <w:marBottom w:val="0"/>
      <w:divBdr>
        <w:top w:val="none" w:sz="0" w:space="0" w:color="auto"/>
        <w:left w:val="none" w:sz="0" w:space="0" w:color="auto"/>
        <w:bottom w:val="none" w:sz="0" w:space="0" w:color="auto"/>
        <w:right w:val="none" w:sz="0" w:space="0" w:color="auto"/>
      </w:divBdr>
    </w:div>
    <w:div w:id="1961296541">
      <w:bodyDiv w:val="1"/>
      <w:marLeft w:val="0"/>
      <w:marRight w:val="0"/>
      <w:marTop w:val="0"/>
      <w:marBottom w:val="0"/>
      <w:divBdr>
        <w:top w:val="none" w:sz="0" w:space="0" w:color="auto"/>
        <w:left w:val="none" w:sz="0" w:space="0" w:color="auto"/>
        <w:bottom w:val="none" w:sz="0" w:space="0" w:color="auto"/>
        <w:right w:val="none" w:sz="0" w:space="0" w:color="auto"/>
      </w:divBdr>
    </w:div>
    <w:div w:id="1977639185">
      <w:bodyDiv w:val="1"/>
      <w:marLeft w:val="0"/>
      <w:marRight w:val="0"/>
      <w:marTop w:val="0"/>
      <w:marBottom w:val="0"/>
      <w:divBdr>
        <w:top w:val="none" w:sz="0" w:space="0" w:color="auto"/>
        <w:left w:val="none" w:sz="0" w:space="0" w:color="auto"/>
        <w:bottom w:val="none" w:sz="0" w:space="0" w:color="auto"/>
        <w:right w:val="none" w:sz="0" w:space="0" w:color="auto"/>
      </w:divBdr>
    </w:div>
    <w:div w:id="1980187951">
      <w:bodyDiv w:val="1"/>
      <w:marLeft w:val="0"/>
      <w:marRight w:val="0"/>
      <w:marTop w:val="0"/>
      <w:marBottom w:val="0"/>
      <w:divBdr>
        <w:top w:val="none" w:sz="0" w:space="0" w:color="auto"/>
        <w:left w:val="none" w:sz="0" w:space="0" w:color="auto"/>
        <w:bottom w:val="none" w:sz="0" w:space="0" w:color="auto"/>
        <w:right w:val="none" w:sz="0" w:space="0" w:color="auto"/>
      </w:divBdr>
    </w:div>
    <w:div w:id="1986738239">
      <w:bodyDiv w:val="1"/>
      <w:marLeft w:val="0"/>
      <w:marRight w:val="0"/>
      <w:marTop w:val="0"/>
      <w:marBottom w:val="0"/>
      <w:divBdr>
        <w:top w:val="none" w:sz="0" w:space="0" w:color="auto"/>
        <w:left w:val="none" w:sz="0" w:space="0" w:color="auto"/>
        <w:bottom w:val="none" w:sz="0" w:space="0" w:color="auto"/>
        <w:right w:val="none" w:sz="0" w:space="0" w:color="auto"/>
      </w:divBdr>
    </w:div>
    <w:div w:id="1998531594">
      <w:bodyDiv w:val="1"/>
      <w:marLeft w:val="0"/>
      <w:marRight w:val="0"/>
      <w:marTop w:val="0"/>
      <w:marBottom w:val="0"/>
      <w:divBdr>
        <w:top w:val="none" w:sz="0" w:space="0" w:color="auto"/>
        <w:left w:val="none" w:sz="0" w:space="0" w:color="auto"/>
        <w:bottom w:val="none" w:sz="0" w:space="0" w:color="auto"/>
        <w:right w:val="none" w:sz="0" w:space="0" w:color="auto"/>
      </w:divBdr>
    </w:div>
    <w:div w:id="1999839948">
      <w:bodyDiv w:val="1"/>
      <w:marLeft w:val="0"/>
      <w:marRight w:val="0"/>
      <w:marTop w:val="0"/>
      <w:marBottom w:val="0"/>
      <w:divBdr>
        <w:top w:val="none" w:sz="0" w:space="0" w:color="auto"/>
        <w:left w:val="none" w:sz="0" w:space="0" w:color="auto"/>
        <w:bottom w:val="none" w:sz="0" w:space="0" w:color="auto"/>
        <w:right w:val="none" w:sz="0" w:space="0" w:color="auto"/>
      </w:divBdr>
    </w:div>
    <w:div w:id="2000116527">
      <w:bodyDiv w:val="1"/>
      <w:marLeft w:val="0"/>
      <w:marRight w:val="0"/>
      <w:marTop w:val="0"/>
      <w:marBottom w:val="0"/>
      <w:divBdr>
        <w:top w:val="none" w:sz="0" w:space="0" w:color="auto"/>
        <w:left w:val="none" w:sz="0" w:space="0" w:color="auto"/>
        <w:bottom w:val="none" w:sz="0" w:space="0" w:color="auto"/>
        <w:right w:val="none" w:sz="0" w:space="0" w:color="auto"/>
      </w:divBdr>
    </w:div>
    <w:div w:id="2000645050">
      <w:bodyDiv w:val="1"/>
      <w:marLeft w:val="0"/>
      <w:marRight w:val="0"/>
      <w:marTop w:val="0"/>
      <w:marBottom w:val="0"/>
      <w:divBdr>
        <w:top w:val="none" w:sz="0" w:space="0" w:color="auto"/>
        <w:left w:val="none" w:sz="0" w:space="0" w:color="auto"/>
        <w:bottom w:val="none" w:sz="0" w:space="0" w:color="auto"/>
        <w:right w:val="none" w:sz="0" w:space="0" w:color="auto"/>
      </w:divBdr>
    </w:div>
    <w:div w:id="2000959620">
      <w:bodyDiv w:val="1"/>
      <w:marLeft w:val="0"/>
      <w:marRight w:val="0"/>
      <w:marTop w:val="0"/>
      <w:marBottom w:val="0"/>
      <w:divBdr>
        <w:top w:val="none" w:sz="0" w:space="0" w:color="auto"/>
        <w:left w:val="none" w:sz="0" w:space="0" w:color="auto"/>
        <w:bottom w:val="none" w:sz="0" w:space="0" w:color="auto"/>
        <w:right w:val="none" w:sz="0" w:space="0" w:color="auto"/>
      </w:divBdr>
    </w:div>
    <w:div w:id="2001419708">
      <w:bodyDiv w:val="1"/>
      <w:marLeft w:val="0"/>
      <w:marRight w:val="0"/>
      <w:marTop w:val="0"/>
      <w:marBottom w:val="0"/>
      <w:divBdr>
        <w:top w:val="none" w:sz="0" w:space="0" w:color="auto"/>
        <w:left w:val="none" w:sz="0" w:space="0" w:color="auto"/>
        <w:bottom w:val="none" w:sz="0" w:space="0" w:color="auto"/>
        <w:right w:val="none" w:sz="0" w:space="0" w:color="auto"/>
      </w:divBdr>
    </w:div>
    <w:div w:id="2004315141">
      <w:bodyDiv w:val="1"/>
      <w:marLeft w:val="0"/>
      <w:marRight w:val="0"/>
      <w:marTop w:val="0"/>
      <w:marBottom w:val="0"/>
      <w:divBdr>
        <w:top w:val="none" w:sz="0" w:space="0" w:color="auto"/>
        <w:left w:val="none" w:sz="0" w:space="0" w:color="auto"/>
        <w:bottom w:val="none" w:sz="0" w:space="0" w:color="auto"/>
        <w:right w:val="none" w:sz="0" w:space="0" w:color="auto"/>
      </w:divBdr>
      <w:divsChild>
        <w:div w:id="1404836455">
          <w:marLeft w:val="0"/>
          <w:marRight w:val="0"/>
          <w:marTop w:val="0"/>
          <w:marBottom w:val="0"/>
          <w:divBdr>
            <w:top w:val="none" w:sz="0" w:space="0" w:color="auto"/>
            <w:left w:val="none" w:sz="0" w:space="0" w:color="auto"/>
            <w:bottom w:val="none" w:sz="0" w:space="0" w:color="auto"/>
            <w:right w:val="none" w:sz="0" w:space="0" w:color="auto"/>
          </w:divBdr>
          <w:divsChild>
            <w:div w:id="1434277753">
              <w:marLeft w:val="0"/>
              <w:marRight w:val="0"/>
              <w:marTop w:val="0"/>
              <w:marBottom w:val="0"/>
              <w:divBdr>
                <w:top w:val="none" w:sz="0" w:space="0" w:color="auto"/>
                <w:left w:val="none" w:sz="0" w:space="0" w:color="auto"/>
                <w:bottom w:val="none" w:sz="0" w:space="0" w:color="auto"/>
                <w:right w:val="none" w:sz="0" w:space="0" w:color="auto"/>
              </w:divBdr>
              <w:divsChild>
                <w:div w:id="1059330028">
                  <w:marLeft w:val="150"/>
                  <w:marRight w:val="150"/>
                  <w:marTop w:val="0"/>
                  <w:marBottom w:val="0"/>
                  <w:divBdr>
                    <w:top w:val="none" w:sz="0" w:space="0" w:color="auto"/>
                    <w:left w:val="none" w:sz="0" w:space="0" w:color="auto"/>
                    <w:bottom w:val="none" w:sz="0" w:space="0" w:color="auto"/>
                    <w:right w:val="none" w:sz="0" w:space="0" w:color="auto"/>
                  </w:divBdr>
                  <w:divsChild>
                    <w:div w:id="1515532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4814272">
      <w:bodyDiv w:val="1"/>
      <w:marLeft w:val="0"/>
      <w:marRight w:val="0"/>
      <w:marTop w:val="0"/>
      <w:marBottom w:val="0"/>
      <w:divBdr>
        <w:top w:val="none" w:sz="0" w:space="0" w:color="auto"/>
        <w:left w:val="none" w:sz="0" w:space="0" w:color="auto"/>
        <w:bottom w:val="none" w:sz="0" w:space="0" w:color="auto"/>
        <w:right w:val="none" w:sz="0" w:space="0" w:color="auto"/>
      </w:divBdr>
      <w:divsChild>
        <w:div w:id="1321344592">
          <w:marLeft w:val="0"/>
          <w:marRight w:val="0"/>
          <w:marTop w:val="1440"/>
          <w:marBottom w:val="0"/>
          <w:divBdr>
            <w:top w:val="none" w:sz="0" w:space="0" w:color="auto"/>
            <w:left w:val="none" w:sz="0" w:space="0" w:color="auto"/>
            <w:bottom w:val="none" w:sz="0" w:space="0" w:color="auto"/>
            <w:right w:val="none" w:sz="0" w:space="0" w:color="auto"/>
          </w:divBdr>
          <w:divsChild>
            <w:div w:id="116728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174181">
      <w:bodyDiv w:val="1"/>
      <w:marLeft w:val="0"/>
      <w:marRight w:val="0"/>
      <w:marTop w:val="0"/>
      <w:marBottom w:val="0"/>
      <w:divBdr>
        <w:top w:val="none" w:sz="0" w:space="0" w:color="auto"/>
        <w:left w:val="none" w:sz="0" w:space="0" w:color="auto"/>
        <w:bottom w:val="none" w:sz="0" w:space="0" w:color="auto"/>
        <w:right w:val="none" w:sz="0" w:space="0" w:color="auto"/>
      </w:divBdr>
      <w:divsChild>
        <w:div w:id="1189948779">
          <w:marLeft w:val="0"/>
          <w:marRight w:val="0"/>
          <w:marTop w:val="0"/>
          <w:marBottom w:val="0"/>
          <w:divBdr>
            <w:top w:val="none" w:sz="0" w:space="0" w:color="auto"/>
            <w:left w:val="none" w:sz="0" w:space="0" w:color="auto"/>
            <w:bottom w:val="none" w:sz="0" w:space="0" w:color="auto"/>
            <w:right w:val="none" w:sz="0" w:space="0" w:color="auto"/>
          </w:divBdr>
          <w:divsChild>
            <w:div w:id="1316447544">
              <w:marLeft w:val="0"/>
              <w:marRight w:val="-4500"/>
              <w:marTop w:val="0"/>
              <w:marBottom w:val="0"/>
              <w:divBdr>
                <w:top w:val="none" w:sz="0" w:space="0" w:color="auto"/>
                <w:left w:val="none" w:sz="0" w:space="0" w:color="auto"/>
                <w:bottom w:val="none" w:sz="0" w:space="0" w:color="auto"/>
                <w:right w:val="none" w:sz="0" w:space="0" w:color="auto"/>
              </w:divBdr>
              <w:divsChild>
                <w:div w:id="1443962590">
                  <w:marLeft w:val="0"/>
                  <w:marRight w:val="4500"/>
                  <w:marTop w:val="0"/>
                  <w:marBottom w:val="0"/>
                  <w:divBdr>
                    <w:top w:val="none" w:sz="0" w:space="0" w:color="auto"/>
                    <w:left w:val="none" w:sz="0" w:space="0" w:color="auto"/>
                    <w:bottom w:val="none" w:sz="0" w:space="0" w:color="auto"/>
                    <w:right w:val="none" w:sz="0" w:space="0" w:color="auto"/>
                  </w:divBdr>
                  <w:divsChild>
                    <w:div w:id="609632006">
                      <w:marLeft w:val="0"/>
                      <w:marRight w:val="0"/>
                      <w:marTop w:val="0"/>
                      <w:marBottom w:val="0"/>
                      <w:divBdr>
                        <w:top w:val="none" w:sz="0" w:space="0" w:color="auto"/>
                        <w:left w:val="none" w:sz="0" w:space="0" w:color="auto"/>
                        <w:bottom w:val="none" w:sz="0" w:space="0" w:color="auto"/>
                        <w:right w:val="none" w:sz="0" w:space="0" w:color="auto"/>
                      </w:divBdr>
                      <w:divsChild>
                        <w:div w:id="124664840">
                          <w:marLeft w:val="0"/>
                          <w:marRight w:val="0"/>
                          <w:marTop w:val="0"/>
                          <w:marBottom w:val="0"/>
                          <w:divBdr>
                            <w:top w:val="none" w:sz="0" w:space="0" w:color="auto"/>
                            <w:left w:val="none" w:sz="0" w:space="0" w:color="auto"/>
                            <w:bottom w:val="none" w:sz="0" w:space="0" w:color="auto"/>
                            <w:right w:val="none" w:sz="0" w:space="0" w:color="auto"/>
                          </w:divBdr>
                          <w:divsChild>
                            <w:div w:id="241644811">
                              <w:marLeft w:val="0"/>
                              <w:marRight w:val="150"/>
                              <w:marTop w:val="0"/>
                              <w:marBottom w:val="0"/>
                              <w:divBdr>
                                <w:top w:val="none" w:sz="0" w:space="0" w:color="auto"/>
                                <w:left w:val="none" w:sz="0" w:space="0" w:color="auto"/>
                                <w:bottom w:val="none" w:sz="0" w:space="0" w:color="auto"/>
                                <w:right w:val="none" w:sz="0" w:space="0" w:color="auto"/>
                              </w:divBdr>
                              <w:divsChild>
                                <w:div w:id="79267102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4259229">
      <w:bodyDiv w:val="1"/>
      <w:marLeft w:val="0"/>
      <w:marRight w:val="0"/>
      <w:marTop w:val="0"/>
      <w:marBottom w:val="0"/>
      <w:divBdr>
        <w:top w:val="none" w:sz="0" w:space="0" w:color="auto"/>
        <w:left w:val="none" w:sz="0" w:space="0" w:color="auto"/>
        <w:bottom w:val="none" w:sz="0" w:space="0" w:color="auto"/>
        <w:right w:val="none" w:sz="0" w:space="0" w:color="auto"/>
      </w:divBdr>
      <w:divsChild>
        <w:div w:id="1431857856">
          <w:marLeft w:val="0"/>
          <w:marRight w:val="1"/>
          <w:marTop w:val="0"/>
          <w:marBottom w:val="0"/>
          <w:divBdr>
            <w:top w:val="none" w:sz="0" w:space="0" w:color="auto"/>
            <w:left w:val="none" w:sz="0" w:space="0" w:color="auto"/>
            <w:bottom w:val="none" w:sz="0" w:space="0" w:color="auto"/>
            <w:right w:val="none" w:sz="0" w:space="0" w:color="auto"/>
          </w:divBdr>
          <w:divsChild>
            <w:div w:id="1766418231">
              <w:marLeft w:val="0"/>
              <w:marRight w:val="0"/>
              <w:marTop w:val="0"/>
              <w:marBottom w:val="0"/>
              <w:divBdr>
                <w:top w:val="none" w:sz="0" w:space="0" w:color="auto"/>
                <w:left w:val="none" w:sz="0" w:space="0" w:color="auto"/>
                <w:bottom w:val="none" w:sz="0" w:space="0" w:color="auto"/>
                <w:right w:val="none" w:sz="0" w:space="0" w:color="auto"/>
              </w:divBdr>
              <w:divsChild>
                <w:div w:id="670790540">
                  <w:marLeft w:val="0"/>
                  <w:marRight w:val="1"/>
                  <w:marTop w:val="0"/>
                  <w:marBottom w:val="0"/>
                  <w:divBdr>
                    <w:top w:val="none" w:sz="0" w:space="0" w:color="auto"/>
                    <w:left w:val="none" w:sz="0" w:space="0" w:color="auto"/>
                    <w:bottom w:val="none" w:sz="0" w:space="0" w:color="auto"/>
                    <w:right w:val="none" w:sz="0" w:space="0" w:color="auto"/>
                  </w:divBdr>
                  <w:divsChild>
                    <w:div w:id="538664974">
                      <w:marLeft w:val="0"/>
                      <w:marRight w:val="0"/>
                      <w:marTop w:val="0"/>
                      <w:marBottom w:val="0"/>
                      <w:divBdr>
                        <w:top w:val="none" w:sz="0" w:space="0" w:color="auto"/>
                        <w:left w:val="none" w:sz="0" w:space="0" w:color="auto"/>
                        <w:bottom w:val="none" w:sz="0" w:space="0" w:color="auto"/>
                        <w:right w:val="none" w:sz="0" w:space="0" w:color="auto"/>
                      </w:divBdr>
                      <w:divsChild>
                        <w:div w:id="1160848974">
                          <w:marLeft w:val="0"/>
                          <w:marRight w:val="0"/>
                          <w:marTop w:val="0"/>
                          <w:marBottom w:val="0"/>
                          <w:divBdr>
                            <w:top w:val="none" w:sz="0" w:space="0" w:color="auto"/>
                            <w:left w:val="none" w:sz="0" w:space="0" w:color="auto"/>
                            <w:bottom w:val="none" w:sz="0" w:space="0" w:color="auto"/>
                            <w:right w:val="none" w:sz="0" w:space="0" w:color="auto"/>
                          </w:divBdr>
                          <w:divsChild>
                            <w:div w:id="1724136864">
                              <w:marLeft w:val="0"/>
                              <w:marRight w:val="0"/>
                              <w:marTop w:val="120"/>
                              <w:marBottom w:val="360"/>
                              <w:divBdr>
                                <w:top w:val="none" w:sz="0" w:space="0" w:color="auto"/>
                                <w:left w:val="none" w:sz="0" w:space="0" w:color="auto"/>
                                <w:bottom w:val="none" w:sz="0" w:space="0" w:color="auto"/>
                                <w:right w:val="none" w:sz="0" w:space="0" w:color="auto"/>
                              </w:divBdr>
                              <w:divsChild>
                                <w:div w:id="1186405497">
                                  <w:marLeft w:val="0"/>
                                  <w:marRight w:val="0"/>
                                  <w:marTop w:val="0"/>
                                  <w:marBottom w:val="0"/>
                                  <w:divBdr>
                                    <w:top w:val="none" w:sz="0" w:space="0" w:color="auto"/>
                                    <w:left w:val="none" w:sz="0" w:space="0" w:color="auto"/>
                                    <w:bottom w:val="none" w:sz="0" w:space="0" w:color="auto"/>
                                    <w:right w:val="none" w:sz="0" w:space="0" w:color="auto"/>
                                  </w:divBdr>
                                  <w:divsChild>
                                    <w:div w:id="1580946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15374175">
      <w:bodyDiv w:val="1"/>
      <w:marLeft w:val="0"/>
      <w:marRight w:val="0"/>
      <w:marTop w:val="0"/>
      <w:marBottom w:val="0"/>
      <w:divBdr>
        <w:top w:val="none" w:sz="0" w:space="0" w:color="auto"/>
        <w:left w:val="none" w:sz="0" w:space="0" w:color="auto"/>
        <w:bottom w:val="none" w:sz="0" w:space="0" w:color="auto"/>
        <w:right w:val="none" w:sz="0" w:space="0" w:color="auto"/>
      </w:divBdr>
      <w:divsChild>
        <w:div w:id="513955776">
          <w:marLeft w:val="0"/>
          <w:marRight w:val="1"/>
          <w:marTop w:val="0"/>
          <w:marBottom w:val="0"/>
          <w:divBdr>
            <w:top w:val="none" w:sz="0" w:space="0" w:color="auto"/>
            <w:left w:val="none" w:sz="0" w:space="0" w:color="auto"/>
            <w:bottom w:val="none" w:sz="0" w:space="0" w:color="auto"/>
            <w:right w:val="none" w:sz="0" w:space="0" w:color="auto"/>
          </w:divBdr>
          <w:divsChild>
            <w:div w:id="1764298076">
              <w:marLeft w:val="0"/>
              <w:marRight w:val="0"/>
              <w:marTop w:val="0"/>
              <w:marBottom w:val="0"/>
              <w:divBdr>
                <w:top w:val="none" w:sz="0" w:space="0" w:color="auto"/>
                <w:left w:val="none" w:sz="0" w:space="0" w:color="auto"/>
                <w:bottom w:val="none" w:sz="0" w:space="0" w:color="auto"/>
                <w:right w:val="none" w:sz="0" w:space="0" w:color="auto"/>
              </w:divBdr>
              <w:divsChild>
                <w:div w:id="745689897">
                  <w:marLeft w:val="0"/>
                  <w:marRight w:val="1"/>
                  <w:marTop w:val="0"/>
                  <w:marBottom w:val="0"/>
                  <w:divBdr>
                    <w:top w:val="none" w:sz="0" w:space="0" w:color="auto"/>
                    <w:left w:val="none" w:sz="0" w:space="0" w:color="auto"/>
                    <w:bottom w:val="none" w:sz="0" w:space="0" w:color="auto"/>
                    <w:right w:val="none" w:sz="0" w:space="0" w:color="auto"/>
                  </w:divBdr>
                  <w:divsChild>
                    <w:div w:id="1639529527">
                      <w:marLeft w:val="0"/>
                      <w:marRight w:val="0"/>
                      <w:marTop w:val="0"/>
                      <w:marBottom w:val="0"/>
                      <w:divBdr>
                        <w:top w:val="none" w:sz="0" w:space="0" w:color="auto"/>
                        <w:left w:val="none" w:sz="0" w:space="0" w:color="auto"/>
                        <w:bottom w:val="none" w:sz="0" w:space="0" w:color="auto"/>
                        <w:right w:val="none" w:sz="0" w:space="0" w:color="auto"/>
                      </w:divBdr>
                      <w:divsChild>
                        <w:div w:id="280117722">
                          <w:marLeft w:val="0"/>
                          <w:marRight w:val="0"/>
                          <w:marTop w:val="0"/>
                          <w:marBottom w:val="0"/>
                          <w:divBdr>
                            <w:top w:val="none" w:sz="0" w:space="0" w:color="auto"/>
                            <w:left w:val="none" w:sz="0" w:space="0" w:color="auto"/>
                            <w:bottom w:val="none" w:sz="0" w:space="0" w:color="auto"/>
                            <w:right w:val="none" w:sz="0" w:space="0" w:color="auto"/>
                          </w:divBdr>
                          <w:divsChild>
                            <w:div w:id="1154834212">
                              <w:marLeft w:val="0"/>
                              <w:marRight w:val="0"/>
                              <w:marTop w:val="120"/>
                              <w:marBottom w:val="360"/>
                              <w:divBdr>
                                <w:top w:val="none" w:sz="0" w:space="0" w:color="auto"/>
                                <w:left w:val="none" w:sz="0" w:space="0" w:color="auto"/>
                                <w:bottom w:val="none" w:sz="0" w:space="0" w:color="auto"/>
                                <w:right w:val="none" w:sz="0" w:space="0" w:color="auto"/>
                              </w:divBdr>
                              <w:divsChild>
                                <w:div w:id="1634407507">
                                  <w:marLeft w:val="0"/>
                                  <w:marRight w:val="0"/>
                                  <w:marTop w:val="0"/>
                                  <w:marBottom w:val="0"/>
                                  <w:divBdr>
                                    <w:top w:val="none" w:sz="0" w:space="0" w:color="auto"/>
                                    <w:left w:val="none" w:sz="0" w:space="0" w:color="auto"/>
                                    <w:bottom w:val="none" w:sz="0" w:space="0" w:color="auto"/>
                                    <w:right w:val="none" w:sz="0" w:space="0" w:color="auto"/>
                                  </w:divBdr>
                                  <w:divsChild>
                                    <w:div w:id="265312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16836977">
      <w:bodyDiv w:val="1"/>
      <w:marLeft w:val="0"/>
      <w:marRight w:val="0"/>
      <w:marTop w:val="0"/>
      <w:marBottom w:val="0"/>
      <w:divBdr>
        <w:top w:val="none" w:sz="0" w:space="0" w:color="auto"/>
        <w:left w:val="none" w:sz="0" w:space="0" w:color="auto"/>
        <w:bottom w:val="none" w:sz="0" w:space="0" w:color="auto"/>
        <w:right w:val="none" w:sz="0" w:space="0" w:color="auto"/>
      </w:divBdr>
    </w:div>
    <w:div w:id="2019117868">
      <w:bodyDiv w:val="1"/>
      <w:marLeft w:val="0"/>
      <w:marRight w:val="0"/>
      <w:marTop w:val="0"/>
      <w:marBottom w:val="0"/>
      <w:divBdr>
        <w:top w:val="none" w:sz="0" w:space="0" w:color="auto"/>
        <w:left w:val="none" w:sz="0" w:space="0" w:color="auto"/>
        <w:bottom w:val="none" w:sz="0" w:space="0" w:color="auto"/>
        <w:right w:val="none" w:sz="0" w:space="0" w:color="auto"/>
      </w:divBdr>
    </w:div>
    <w:div w:id="2020083083">
      <w:bodyDiv w:val="1"/>
      <w:marLeft w:val="0"/>
      <w:marRight w:val="0"/>
      <w:marTop w:val="0"/>
      <w:marBottom w:val="0"/>
      <w:divBdr>
        <w:top w:val="none" w:sz="0" w:space="0" w:color="auto"/>
        <w:left w:val="none" w:sz="0" w:space="0" w:color="auto"/>
        <w:bottom w:val="none" w:sz="0" w:space="0" w:color="auto"/>
        <w:right w:val="none" w:sz="0" w:space="0" w:color="auto"/>
      </w:divBdr>
    </w:div>
    <w:div w:id="2028092602">
      <w:bodyDiv w:val="1"/>
      <w:marLeft w:val="0"/>
      <w:marRight w:val="0"/>
      <w:marTop w:val="0"/>
      <w:marBottom w:val="0"/>
      <w:divBdr>
        <w:top w:val="none" w:sz="0" w:space="0" w:color="auto"/>
        <w:left w:val="none" w:sz="0" w:space="0" w:color="auto"/>
        <w:bottom w:val="none" w:sz="0" w:space="0" w:color="auto"/>
        <w:right w:val="none" w:sz="0" w:space="0" w:color="auto"/>
      </w:divBdr>
    </w:div>
    <w:div w:id="2031374528">
      <w:bodyDiv w:val="1"/>
      <w:marLeft w:val="0"/>
      <w:marRight w:val="0"/>
      <w:marTop w:val="0"/>
      <w:marBottom w:val="0"/>
      <w:divBdr>
        <w:top w:val="none" w:sz="0" w:space="0" w:color="auto"/>
        <w:left w:val="none" w:sz="0" w:space="0" w:color="auto"/>
        <w:bottom w:val="none" w:sz="0" w:space="0" w:color="auto"/>
        <w:right w:val="none" w:sz="0" w:space="0" w:color="auto"/>
      </w:divBdr>
    </w:div>
    <w:div w:id="2032293454">
      <w:bodyDiv w:val="1"/>
      <w:marLeft w:val="0"/>
      <w:marRight w:val="0"/>
      <w:marTop w:val="0"/>
      <w:marBottom w:val="0"/>
      <w:divBdr>
        <w:top w:val="none" w:sz="0" w:space="0" w:color="auto"/>
        <w:left w:val="none" w:sz="0" w:space="0" w:color="auto"/>
        <w:bottom w:val="none" w:sz="0" w:space="0" w:color="auto"/>
        <w:right w:val="none" w:sz="0" w:space="0" w:color="auto"/>
      </w:divBdr>
      <w:divsChild>
        <w:div w:id="1356224001">
          <w:marLeft w:val="0"/>
          <w:marRight w:val="1"/>
          <w:marTop w:val="0"/>
          <w:marBottom w:val="0"/>
          <w:divBdr>
            <w:top w:val="none" w:sz="0" w:space="0" w:color="auto"/>
            <w:left w:val="none" w:sz="0" w:space="0" w:color="auto"/>
            <w:bottom w:val="none" w:sz="0" w:space="0" w:color="auto"/>
            <w:right w:val="none" w:sz="0" w:space="0" w:color="auto"/>
          </w:divBdr>
          <w:divsChild>
            <w:div w:id="192110114">
              <w:marLeft w:val="0"/>
              <w:marRight w:val="0"/>
              <w:marTop w:val="0"/>
              <w:marBottom w:val="0"/>
              <w:divBdr>
                <w:top w:val="none" w:sz="0" w:space="0" w:color="auto"/>
                <w:left w:val="none" w:sz="0" w:space="0" w:color="auto"/>
                <w:bottom w:val="none" w:sz="0" w:space="0" w:color="auto"/>
                <w:right w:val="none" w:sz="0" w:space="0" w:color="auto"/>
              </w:divBdr>
              <w:divsChild>
                <w:div w:id="838811576">
                  <w:marLeft w:val="0"/>
                  <w:marRight w:val="1"/>
                  <w:marTop w:val="0"/>
                  <w:marBottom w:val="0"/>
                  <w:divBdr>
                    <w:top w:val="none" w:sz="0" w:space="0" w:color="auto"/>
                    <w:left w:val="none" w:sz="0" w:space="0" w:color="auto"/>
                    <w:bottom w:val="none" w:sz="0" w:space="0" w:color="auto"/>
                    <w:right w:val="none" w:sz="0" w:space="0" w:color="auto"/>
                  </w:divBdr>
                  <w:divsChild>
                    <w:div w:id="1584872467">
                      <w:marLeft w:val="0"/>
                      <w:marRight w:val="0"/>
                      <w:marTop w:val="0"/>
                      <w:marBottom w:val="0"/>
                      <w:divBdr>
                        <w:top w:val="none" w:sz="0" w:space="0" w:color="auto"/>
                        <w:left w:val="none" w:sz="0" w:space="0" w:color="auto"/>
                        <w:bottom w:val="none" w:sz="0" w:space="0" w:color="auto"/>
                        <w:right w:val="none" w:sz="0" w:space="0" w:color="auto"/>
                      </w:divBdr>
                      <w:divsChild>
                        <w:div w:id="1183469736">
                          <w:marLeft w:val="0"/>
                          <w:marRight w:val="0"/>
                          <w:marTop w:val="0"/>
                          <w:marBottom w:val="0"/>
                          <w:divBdr>
                            <w:top w:val="none" w:sz="0" w:space="0" w:color="auto"/>
                            <w:left w:val="none" w:sz="0" w:space="0" w:color="auto"/>
                            <w:bottom w:val="none" w:sz="0" w:space="0" w:color="auto"/>
                            <w:right w:val="none" w:sz="0" w:space="0" w:color="auto"/>
                          </w:divBdr>
                          <w:divsChild>
                            <w:div w:id="1323001715">
                              <w:marLeft w:val="0"/>
                              <w:marRight w:val="0"/>
                              <w:marTop w:val="120"/>
                              <w:marBottom w:val="360"/>
                              <w:divBdr>
                                <w:top w:val="none" w:sz="0" w:space="0" w:color="auto"/>
                                <w:left w:val="none" w:sz="0" w:space="0" w:color="auto"/>
                                <w:bottom w:val="none" w:sz="0" w:space="0" w:color="auto"/>
                                <w:right w:val="none" w:sz="0" w:space="0" w:color="auto"/>
                              </w:divBdr>
                              <w:divsChild>
                                <w:div w:id="1620141465">
                                  <w:marLeft w:val="420"/>
                                  <w:marRight w:val="0"/>
                                  <w:marTop w:val="0"/>
                                  <w:marBottom w:val="0"/>
                                  <w:divBdr>
                                    <w:top w:val="none" w:sz="0" w:space="0" w:color="auto"/>
                                    <w:left w:val="none" w:sz="0" w:space="0" w:color="auto"/>
                                    <w:bottom w:val="none" w:sz="0" w:space="0" w:color="auto"/>
                                    <w:right w:val="none" w:sz="0" w:space="0" w:color="auto"/>
                                  </w:divBdr>
                                  <w:divsChild>
                                    <w:div w:id="2060206390">
                                      <w:marLeft w:val="0"/>
                                      <w:marRight w:val="0"/>
                                      <w:marTop w:val="0"/>
                                      <w:marBottom w:val="0"/>
                                      <w:divBdr>
                                        <w:top w:val="none" w:sz="0" w:space="0" w:color="auto"/>
                                        <w:left w:val="none" w:sz="0" w:space="0" w:color="auto"/>
                                        <w:bottom w:val="none" w:sz="0" w:space="0" w:color="auto"/>
                                        <w:right w:val="none" w:sz="0" w:space="0" w:color="auto"/>
                                      </w:divBdr>
                                      <w:divsChild>
                                        <w:div w:id="1688628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38891463">
      <w:bodyDiv w:val="1"/>
      <w:marLeft w:val="0"/>
      <w:marRight w:val="0"/>
      <w:marTop w:val="0"/>
      <w:marBottom w:val="0"/>
      <w:divBdr>
        <w:top w:val="none" w:sz="0" w:space="0" w:color="auto"/>
        <w:left w:val="none" w:sz="0" w:space="0" w:color="auto"/>
        <w:bottom w:val="none" w:sz="0" w:space="0" w:color="auto"/>
        <w:right w:val="none" w:sz="0" w:space="0" w:color="auto"/>
      </w:divBdr>
    </w:div>
    <w:div w:id="2045515453">
      <w:bodyDiv w:val="1"/>
      <w:marLeft w:val="0"/>
      <w:marRight w:val="0"/>
      <w:marTop w:val="0"/>
      <w:marBottom w:val="0"/>
      <w:divBdr>
        <w:top w:val="none" w:sz="0" w:space="0" w:color="auto"/>
        <w:left w:val="none" w:sz="0" w:space="0" w:color="auto"/>
        <w:bottom w:val="none" w:sz="0" w:space="0" w:color="auto"/>
        <w:right w:val="none" w:sz="0" w:space="0" w:color="auto"/>
      </w:divBdr>
    </w:div>
    <w:div w:id="2056081470">
      <w:bodyDiv w:val="1"/>
      <w:marLeft w:val="0"/>
      <w:marRight w:val="0"/>
      <w:marTop w:val="0"/>
      <w:marBottom w:val="0"/>
      <w:divBdr>
        <w:top w:val="none" w:sz="0" w:space="0" w:color="auto"/>
        <w:left w:val="none" w:sz="0" w:space="0" w:color="auto"/>
        <w:bottom w:val="none" w:sz="0" w:space="0" w:color="auto"/>
        <w:right w:val="none" w:sz="0" w:space="0" w:color="auto"/>
      </w:divBdr>
    </w:div>
    <w:div w:id="2062053129">
      <w:bodyDiv w:val="1"/>
      <w:marLeft w:val="0"/>
      <w:marRight w:val="0"/>
      <w:marTop w:val="0"/>
      <w:marBottom w:val="960"/>
      <w:divBdr>
        <w:top w:val="none" w:sz="0" w:space="0" w:color="auto"/>
        <w:left w:val="none" w:sz="0" w:space="0" w:color="auto"/>
        <w:bottom w:val="none" w:sz="0" w:space="0" w:color="auto"/>
        <w:right w:val="none" w:sz="0" w:space="0" w:color="auto"/>
      </w:divBdr>
      <w:divsChild>
        <w:div w:id="928126534">
          <w:marLeft w:val="0"/>
          <w:marRight w:val="0"/>
          <w:marTop w:val="0"/>
          <w:marBottom w:val="0"/>
          <w:divBdr>
            <w:top w:val="single" w:sz="48" w:space="0" w:color="FFFFFF"/>
            <w:left w:val="single" w:sz="48" w:space="0" w:color="FFFFFF"/>
            <w:bottom w:val="single" w:sz="48" w:space="8" w:color="FFFFFF"/>
            <w:right w:val="single" w:sz="48" w:space="0" w:color="FFFFFF"/>
          </w:divBdr>
          <w:divsChild>
            <w:div w:id="2145851600">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2062633436">
      <w:bodyDiv w:val="1"/>
      <w:marLeft w:val="0"/>
      <w:marRight w:val="0"/>
      <w:marTop w:val="0"/>
      <w:marBottom w:val="0"/>
      <w:divBdr>
        <w:top w:val="none" w:sz="0" w:space="0" w:color="auto"/>
        <w:left w:val="none" w:sz="0" w:space="0" w:color="auto"/>
        <w:bottom w:val="none" w:sz="0" w:space="0" w:color="auto"/>
        <w:right w:val="none" w:sz="0" w:space="0" w:color="auto"/>
      </w:divBdr>
      <w:divsChild>
        <w:div w:id="719787163">
          <w:marLeft w:val="0"/>
          <w:marRight w:val="1"/>
          <w:marTop w:val="0"/>
          <w:marBottom w:val="0"/>
          <w:divBdr>
            <w:top w:val="none" w:sz="0" w:space="0" w:color="auto"/>
            <w:left w:val="none" w:sz="0" w:space="0" w:color="auto"/>
            <w:bottom w:val="none" w:sz="0" w:space="0" w:color="auto"/>
            <w:right w:val="none" w:sz="0" w:space="0" w:color="auto"/>
          </w:divBdr>
          <w:divsChild>
            <w:div w:id="2013605392">
              <w:marLeft w:val="0"/>
              <w:marRight w:val="0"/>
              <w:marTop w:val="0"/>
              <w:marBottom w:val="0"/>
              <w:divBdr>
                <w:top w:val="none" w:sz="0" w:space="0" w:color="auto"/>
                <w:left w:val="none" w:sz="0" w:space="0" w:color="auto"/>
                <w:bottom w:val="none" w:sz="0" w:space="0" w:color="auto"/>
                <w:right w:val="none" w:sz="0" w:space="0" w:color="auto"/>
              </w:divBdr>
              <w:divsChild>
                <w:div w:id="1222322899">
                  <w:marLeft w:val="0"/>
                  <w:marRight w:val="1"/>
                  <w:marTop w:val="0"/>
                  <w:marBottom w:val="0"/>
                  <w:divBdr>
                    <w:top w:val="none" w:sz="0" w:space="0" w:color="auto"/>
                    <w:left w:val="none" w:sz="0" w:space="0" w:color="auto"/>
                    <w:bottom w:val="none" w:sz="0" w:space="0" w:color="auto"/>
                    <w:right w:val="none" w:sz="0" w:space="0" w:color="auto"/>
                  </w:divBdr>
                  <w:divsChild>
                    <w:div w:id="1249073710">
                      <w:marLeft w:val="0"/>
                      <w:marRight w:val="0"/>
                      <w:marTop w:val="0"/>
                      <w:marBottom w:val="0"/>
                      <w:divBdr>
                        <w:top w:val="none" w:sz="0" w:space="0" w:color="auto"/>
                        <w:left w:val="none" w:sz="0" w:space="0" w:color="auto"/>
                        <w:bottom w:val="none" w:sz="0" w:space="0" w:color="auto"/>
                        <w:right w:val="none" w:sz="0" w:space="0" w:color="auto"/>
                      </w:divBdr>
                      <w:divsChild>
                        <w:div w:id="907149327">
                          <w:marLeft w:val="0"/>
                          <w:marRight w:val="0"/>
                          <w:marTop w:val="0"/>
                          <w:marBottom w:val="0"/>
                          <w:divBdr>
                            <w:top w:val="none" w:sz="0" w:space="0" w:color="auto"/>
                            <w:left w:val="none" w:sz="0" w:space="0" w:color="auto"/>
                            <w:bottom w:val="none" w:sz="0" w:space="0" w:color="auto"/>
                            <w:right w:val="none" w:sz="0" w:space="0" w:color="auto"/>
                          </w:divBdr>
                          <w:divsChild>
                            <w:div w:id="1401782232">
                              <w:marLeft w:val="0"/>
                              <w:marRight w:val="0"/>
                              <w:marTop w:val="120"/>
                              <w:marBottom w:val="360"/>
                              <w:divBdr>
                                <w:top w:val="none" w:sz="0" w:space="0" w:color="auto"/>
                                <w:left w:val="none" w:sz="0" w:space="0" w:color="auto"/>
                                <w:bottom w:val="none" w:sz="0" w:space="0" w:color="auto"/>
                                <w:right w:val="none" w:sz="0" w:space="0" w:color="auto"/>
                              </w:divBdr>
                              <w:divsChild>
                                <w:div w:id="1664430372">
                                  <w:marLeft w:val="0"/>
                                  <w:marRight w:val="0"/>
                                  <w:marTop w:val="0"/>
                                  <w:marBottom w:val="0"/>
                                  <w:divBdr>
                                    <w:top w:val="none" w:sz="0" w:space="0" w:color="auto"/>
                                    <w:left w:val="none" w:sz="0" w:space="0" w:color="auto"/>
                                    <w:bottom w:val="none" w:sz="0" w:space="0" w:color="auto"/>
                                    <w:right w:val="none" w:sz="0" w:space="0" w:color="auto"/>
                                  </w:divBdr>
                                  <w:divsChild>
                                    <w:div w:id="175007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63021783">
      <w:bodyDiv w:val="1"/>
      <w:marLeft w:val="0"/>
      <w:marRight w:val="0"/>
      <w:marTop w:val="0"/>
      <w:marBottom w:val="0"/>
      <w:divBdr>
        <w:top w:val="none" w:sz="0" w:space="0" w:color="auto"/>
        <w:left w:val="none" w:sz="0" w:space="0" w:color="auto"/>
        <w:bottom w:val="none" w:sz="0" w:space="0" w:color="auto"/>
        <w:right w:val="none" w:sz="0" w:space="0" w:color="auto"/>
      </w:divBdr>
    </w:div>
    <w:div w:id="2063288879">
      <w:bodyDiv w:val="1"/>
      <w:marLeft w:val="0"/>
      <w:marRight w:val="0"/>
      <w:marTop w:val="0"/>
      <w:marBottom w:val="0"/>
      <w:divBdr>
        <w:top w:val="none" w:sz="0" w:space="0" w:color="auto"/>
        <w:left w:val="none" w:sz="0" w:space="0" w:color="auto"/>
        <w:bottom w:val="none" w:sz="0" w:space="0" w:color="auto"/>
        <w:right w:val="none" w:sz="0" w:space="0" w:color="auto"/>
      </w:divBdr>
    </w:div>
    <w:div w:id="2066029655">
      <w:bodyDiv w:val="1"/>
      <w:marLeft w:val="0"/>
      <w:marRight w:val="0"/>
      <w:marTop w:val="0"/>
      <w:marBottom w:val="0"/>
      <w:divBdr>
        <w:top w:val="none" w:sz="0" w:space="0" w:color="auto"/>
        <w:left w:val="none" w:sz="0" w:space="0" w:color="auto"/>
        <w:bottom w:val="none" w:sz="0" w:space="0" w:color="auto"/>
        <w:right w:val="none" w:sz="0" w:space="0" w:color="auto"/>
      </w:divBdr>
    </w:div>
    <w:div w:id="2069181815">
      <w:bodyDiv w:val="1"/>
      <w:marLeft w:val="0"/>
      <w:marRight w:val="0"/>
      <w:marTop w:val="0"/>
      <w:marBottom w:val="0"/>
      <w:divBdr>
        <w:top w:val="none" w:sz="0" w:space="0" w:color="auto"/>
        <w:left w:val="none" w:sz="0" w:space="0" w:color="auto"/>
        <w:bottom w:val="none" w:sz="0" w:space="0" w:color="auto"/>
        <w:right w:val="none" w:sz="0" w:space="0" w:color="auto"/>
      </w:divBdr>
    </w:div>
    <w:div w:id="2080013515">
      <w:bodyDiv w:val="1"/>
      <w:marLeft w:val="0"/>
      <w:marRight w:val="0"/>
      <w:marTop w:val="0"/>
      <w:marBottom w:val="0"/>
      <w:divBdr>
        <w:top w:val="none" w:sz="0" w:space="0" w:color="auto"/>
        <w:left w:val="none" w:sz="0" w:space="0" w:color="auto"/>
        <w:bottom w:val="none" w:sz="0" w:space="0" w:color="auto"/>
        <w:right w:val="none" w:sz="0" w:space="0" w:color="auto"/>
      </w:divBdr>
    </w:div>
    <w:div w:id="2087222274">
      <w:bodyDiv w:val="1"/>
      <w:marLeft w:val="0"/>
      <w:marRight w:val="0"/>
      <w:marTop w:val="0"/>
      <w:marBottom w:val="0"/>
      <w:divBdr>
        <w:top w:val="none" w:sz="0" w:space="0" w:color="auto"/>
        <w:left w:val="none" w:sz="0" w:space="0" w:color="auto"/>
        <w:bottom w:val="none" w:sz="0" w:space="0" w:color="auto"/>
        <w:right w:val="none" w:sz="0" w:space="0" w:color="auto"/>
      </w:divBdr>
      <w:divsChild>
        <w:div w:id="629946165">
          <w:marLeft w:val="0"/>
          <w:marRight w:val="0"/>
          <w:marTop w:val="0"/>
          <w:marBottom w:val="0"/>
          <w:divBdr>
            <w:top w:val="none" w:sz="0" w:space="0" w:color="auto"/>
            <w:left w:val="none" w:sz="0" w:space="0" w:color="auto"/>
            <w:bottom w:val="none" w:sz="0" w:space="0" w:color="auto"/>
            <w:right w:val="none" w:sz="0" w:space="0" w:color="auto"/>
          </w:divBdr>
        </w:div>
      </w:divsChild>
    </w:div>
    <w:div w:id="2091153208">
      <w:bodyDiv w:val="1"/>
      <w:marLeft w:val="0"/>
      <w:marRight w:val="0"/>
      <w:marTop w:val="0"/>
      <w:marBottom w:val="0"/>
      <w:divBdr>
        <w:top w:val="none" w:sz="0" w:space="0" w:color="auto"/>
        <w:left w:val="none" w:sz="0" w:space="0" w:color="auto"/>
        <w:bottom w:val="none" w:sz="0" w:space="0" w:color="auto"/>
        <w:right w:val="none" w:sz="0" w:space="0" w:color="auto"/>
      </w:divBdr>
    </w:div>
    <w:div w:id="2092777194">
      <w:bodyDiv w:val="1"/>
      <w:marLeft w:val="0"/>
      <w:marRight w:val="0"/>
      <w:marTop w:val="0"/>
      <w:marBottom w:val="0"/>
      <w:divBdr>
        <w:top w:val="none" w:sz="0" w:space="0" w:color="auto"/>
        <w:left w:val="none" w:sz="0" w:space="0" w:color="auto"/>
        <w:bottom w:val="none" w:sz="0" w:space="0" w:color="auto"/>
        <w:right w:val="none" w:sz="0" w:space="0" w:color="auto"/>
      </w:divBdr>
    </w:div>
    <w:div w:id="2093312735">
      <w:bodyDiv w:val="1"/>
      <w:marLeft w:val="0"/>
      <w:marRight w:val="0"/>
      <w:marTop w:val="0"/>
      <w:marBottom w:val="0"/>
      <w:divBdr>
        <w:top w:val="none" w:sz="0" w:space="0" w:color="auto"/>
        <w:left w:val="none" w:sz="0" w:space="0" w:color="auto"/>
        <w:bottom w:val="none" w:sz="0" w:space="0" w:color="auto"/>
        <w:right w:val="none" w:sz="0" w:space="0" w:color="auto"/>
      </w:divBdr>
      <w:divsChild>
        <w:div w:id="1221936266">
          <w:marLeft w:val="0"/>
          <w:marRight w:val="1"/>
          <w:marTop w:val="0"/>
          <w:marBottom w:val="0"/>
          <w:divBdr>
            <w:top w:val="none" w:sz="0" w:space="0" w:color="auto"/>
            <w:left w:val="none" w:sz="0" w:space="0" w:color="auto"/>
            <w:bottom w:val="none" w:sz="0" w:space="0" w:color="auto"/>
            <w:right w:val="none" w:sz="0" w:space="0" w:color="auto"/>
          </w:divBdr>
          <w:divsChild>
            <w:div w:id="1950813667">
              <w:marLeft w:val="0"/>
              <w:marRight w:val="0"/>
              <w:marTop w:val="0"/>
              <w:marBottom w:val="0"/>
              <w:divBdr>
                <w:top w:val="none" w:sz="0" w:space="0" w:color="auto"/>
                <w:left w:val="none" w:sz="0" w:space="0" w:color="auto"/>
                <w:bottom w:val="none" w:sz="0" w:space="0" w:color="auto"/>
                <w:right w:val="none" w:sz="0" w:space="0" w:color="auto"/>
              </w:divBdr>
              <w:divsChild>
                <w:div w:id="326597647">
                  <w:marLeft w:val="0"/>
                  <w:marRight w:val="1"/>
                  <w:marTop w:val="0"/>
                  <w:marBottom w:val="0"/>
                  <w:divBdr>
                    <w:top w:val="none" w:sz="0" w:space="0" w:color="auto"/>
                    <w:left w:val="none" w:sz="0" w:space="0" w:color="auto"/>
                    <w:bottom w:val="none" w:sz="0" w:space="0" w:color="auto"/>
                    <w:right w:val="none" w:sz="0" w:space="0" w:color="auto"/>
                  </w:divBdr>
                  <w:divsChild>
                    <w:div w:id="2063359283">
                      <w:marLeft w:val="0"/>
                      <w:marRight w:val="0"/>
                      <w:marTop w:val="0"/>
                      <w:marBottom w:val="0"/>
                      <w:divBdr>
                        <w:top w:val="none" w:sz="0" w:space="0" w:color="auto"/>
                        <w:left w:val="none" w:sz="0" w:space="0" w:color="auto"/>
                        <w:bottom w:val="none" w:sz="0" w:space="0" w:color="auto"/>
                        <w:right w:val="none" w:sz="0" w:space="0" w:color="auto"/>
                      </w:divBdr>
                      <w:divsChild>
                        <w:div w:id="710376860">
                          <w:marLeft w:val="0"/>
                          <w:marRight w:val="0"/>
                          <w:marTop w:val="0"/>
                          <w:marBottom w:val="0"/>
                          <w:divBdr>
                            <w:top w:val="none" w:sz="0" w:space="0" w:color="auto"/>
                            <w:left w:val="none" w:sz="0" w:space="0" w:color="auto"/>
                            <w:bottom w:val="none" w:sz="0" w:space="0" w:color="auto"/>
                            <w:right w:val="none" w:sz="0" w:space="0" w:color="auto"/>
                          </w:divBdr>
                          <w:divsChild>
                            <w:div w:id="419839295">
                              <w:marLeft w:val="0"/>
                              <w:marRight w:val="0"/>
                              <w:marTop w:val="120"/>
                              <w:marBottom w:val="360"/>
                              <w:divBdr>
                                <w:top w:val="none" w:sz="0" w:space="0" w:color="auto"/>
                                <w:left w:val="none" w:sz="0" w:space="0" w:color="auto"/>
                                <w:bottom w:val="none" w:sz="0" w:space="0" w:color="auto"/>
                                <w:right w:val="none" w:sz="0" w:space="0" w:color="auto"/>
                              </w:divBdr>
                              <w:divsChild>
                                <w:div w:id="473448046">
                                  <w:marLeft w:val="0"/>
                                  <w:marRight w:val="0"/>
                                  <w:marTop w:val="0"/>
                                  <w:marBottom w:val="0"/>
                                  <w:divBdr>
                                    <w:top w:val="none" w:sz="0" w:space="0" w:color="auto"/>
                                    <w:left w:val="none" w:sz="0" w:space="0" w:color="auto"/>
                                    <w:bottom w:val="none" w:sz="0" w:space="0" w:color="auto"/>
                                    <w:right w:val="none" w:sz="0" w:space="0" w:color="auto"/>
                                  </w:divBdr>
                                  <w:divsChild>
                                    <w:div w:id="1118335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94547984">
      <w:bodyDiv w:val="1"/>
      <w:marLeft w:val="0"/>
      <w:marRight w:val="0"/>
      <w:marTop w:val="0"/>
      <w:marBottom w:val="0"/>
      <w:divBdr>
        <w:top w:val="none" w:sz="0" w:space="0" w:color="auto"/>
        <w:left w:val="none" w:sz="0" w:space="0" w:color="auto"/>
        <w:bottom w:val="none" w:sz="0" w:space="0" w:color="auto"/>
        <w:right w:val="none" w:sz="0" w:space="0" w:color="auto"/>
      </w:divBdr>
    </w:div>
    <w:div w:id="2094935623">
      <w:bodyDiv w:val="1"/>
      <w:marLeft w:val="0"/>
      <w:marRight w:val="0"/>
      <w:marTop w:val="0"/>
      <w:marBottom w:val="0"/>
      <w:divBdr>
        <w:top w:val="none" w:sz="0" w:space="0" w:color="auto"/>
        <w:left w:val="none" w:sz="0" w:space="0" w:color="auto"/>
        <w:bottom w:val="none" w:sz="0" w:space="0" w:color="auto"/>
        <w:right w:val="none" w:sz="0" w:space="0" w:color="auto"/>
      </w:divBdr>
    </w:div>
    <w:div w:id="2107841038">
      <w:bodyDiv w:val="1"/>
      <w:marLeft w:val="0"/>
      <w:marRight w:val="0"/>
      <w:marTop w:val="0"/>
      <w:marBottom w:val="0"/>
      <w:divBdr>
        <w:top w:val="none" w:sz="0" w:space="0" w:color="auto"/>
        <w:left w:val="none" w:sz="0" w:space="0" w:color="auto"/>
        <w:bottom w:val="none" w:sz="0" w:space="0" w:color="auto"/>
        <w:right w:val="none" w:sz="0" w:space="0" w:color="auto"/>
      </w:divBdr>
    </w:div>
    <w:div w:id="2121803249">
      <w:bodyDiv w:val="1"/>
      <w:marLeft w:val="0"/>
      <w:marRight w:val="0"/>
      <w:marTop w:val="0"/>
      <w:marBottom w:val="0"/>
      <w:divBdr>
        <w:top w:val="none" w:sz="0" w:space="0" w:color="auto"/>
        <w:left w:val="none" w:sz="0" w:space="0" w:color="auto"/>
        <w:bottom w:val="none" w:sz="0" w:space="0" w:color="auto"/>
        <w:right w:val="none" w:sz="0" w:space="0" w:color="auto"/>
      </w:divBdr>
    </w:div>
    <w:div w:id="2129543397">
      <w:bodyDiv w:val="1"/>
      <w:marLeft w:val="0"/>
      <w:marRight w:val="0"/>
      <w:marTop w:val="0"/>
      <w:marBottom w:val="0"/>
      <w:divBdr>
        <w:top w:val="none" w:sz="0" w:space="0" w:color="auto"/>
        <w:left w:val="none" w:sz="0" w:space="0" w:color="auto"/>
        <w:bottom w:val="none" w:sz="0" w:space="0" w:color="auto"/>
        <w:right w:val="none" w:sz="0" w:space="0" w:color="auto"/>
      </w:divBdr>
    </w:div>
    <w:div w:id="2130850953">
      <w:bodyDiv w:val="1"/>
      <w:marLeft w:val="0"/>
      <w:marRight w:val="0"/>
      <w:marTop w:val="0"/>
      <w:marBottom w:val="0"/>
      <w:divBdr>
        <w:top w:val="none" w:sz="0" w:space="0" w:color="auto"/>
        <w:left w:val="none" w:sz="0" w:space="0" w:color="auto"/>
        <w:bottom w:val="none" w:sz="0" w:space="0" w:color="auto"/>
        <w:right w:val="none" w:sz="0" w:space="0" w:color="auto"/>
      </w:divBdr>
      <w:divsChild>
        <w:div w:id="370812954">
          <w:marLeft w:val="0"/>
          <w:marRight w:val="1"/>
          <w:marTop w:val="0"/>
          <w:marBottom w:val="0"/>
          <w:divBdr>
            <w:top w:val="none" w:sz="0" w:space="0" w:color="auto"/>
            <w:left w:val="none" w:sz="0" w:space="0" w:color="auto"/>
            <w:bottom w:val="none" w:sz="0" w:space="0" w:color="auto"/>
            <w:right w:val="none" w:sz="0" w:space="0" w:color="auto"/>
          </w:divBdr>
          <w:divsChild>
            <w:div w:id="542448739">
              <w:marLeft w:val="0"/>
              <w:marRight w:val="0"/>
              <w:marTop w:val="0"/>
              <w:marBottom w:val="0"/>
              <w:divBdr>
                <w:top w:val="none" w:sz="0" w:space="0" w:color="auto"/>
                <w:left w:val="none" w:sz="0" w:space="0" w:color="auto"/>
                <w:bottom w:val="none" w:sz="0" w:space="0" w:color="auto"/>
                <w:right w:val="none" w:sz="0" w:space="0" w:color="auto"/>
              </w:divBdr>
              <w:divsChild>
                <w:div w:id="438378038">
                  <w:marLeft w:val="0"/>
                  <w:marRight w:val="1"/>
                  <w:marTop w:val="0"/>
                  <w:marBottom w:val="0"/>
                  <w:divBdr>
                    <w:top w:val="none" w:sz="0" w:space="0" w:color="auto"/>
                    <w:left w:val="none" w:sz="0" w:space="0" w:color="auto"/>
                    <w:bottom w:val="none" w:sz="0" w:space="0" w:color="auto"/>
                    <w:right w:val="none" w:sz="0" w:space="0" w:color="auto"/>
                  </w:divBdr>
                  <w:divsChild>
                    <w:div w:id="1960143533">
                      <w:marLeft w:val="0"/>
                      <w:marRight w:val="0"/>
                      <w:marTop w:val="0"/>
                      <w:marBottom w:val="0"/>
                      <w:divBdr>
                        <w:top w:val="none" w:sz="0" w:space="0" w:color="auto"/>
                        <w:left w:val="none" w:sz="0" w:space="0" w:color="auto"/>
                        <w:bottom w:val="none" w:sz="0" w:space="0" w:color="auto"/>
                        <w:right w:val="none" w:sz="0" w:space="0" w:color="auto"/>
                      </w:divBdr>
                      <w:divsChild>
                        <w:div w:id="1758675882">
                          <w:marLeft w:val="0"/>
                          <w:marRight w:val="0"/>
                          <w:marTop w:val="0"/>
                          <w:marBottom w:val="0"/>
                          <w:divBdr>
                            <w:top w:val="none" w:sz="0" w:space="0" w:color="auto"/>
                            <w:left w:val="none" w:sz="0" w:space="0" w:color="auto"/>
                            <w:bottom w:val="none" w:sz="0" w:space="0" w:color="auto"/>
                            <w:right w:val="none" w:sz="0" w:space="0" w:color="auto"/>
                          </w:divBdr>
                          <w:divsChild>
                            <w:div w:id="2137984801">
                              <w:marLeft w:val="0"/>
                              <w:marRight w:val="0"/>
                              <w:marTop w:val="120"/>
                              <w:marBottom w:val="360"/>
                              <w:divBdr>
                                <w:top w:val="none" w:sz="0" w:space="0" w:color="auto"/>
                                <w:left w:val="none" w:sz="0" w:space="0" w:color="auto"/>
                                <w:bottom w:val="none" w:sz="0" w:space="0" w:color="auto"/>
                                <w:right w:val="none" w:sz="0" w:space="0" w:color="auto"/>
                              </w:divBdr>
                              <w:divsChild>
                                <w:div w:id="1393457797">
                                  <w:marLeft w:val="0"/>
                                  <w:marRight w:val="0"/>
                                  <w:marTop w:val="0"/>
                                  <w:marBottom w:val="0"/>
                                  <w:divBdr>
                                    <w:top w:val="none" w:sz="0" w:space="0" w:color="auto"/>
                                    <w:left w:val="none" w:sz="0" w:space="0" w:color="auto"/>
                                    <w:bottom w:val="none" w:sz="0" w:space="0" w:color="auto"/>
                                    <w:right w:val="none" w:sz="0" w:space="0" w:color="auto"/>
                                  </w:divBdr>
                                  <w:divsChild>
                                    <w:div w:id="587539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35370477">
      <w:bodyDiv w:val="1"/>
      <w:marLeft w:val="0"/>
      <w:marRight w:val="0"/>
      <w:marTop w:val="0"/>
      <w:marBottom w:val="0"/>
      <w:divBdr>
        <w:top w:val="none" w:sz="0" w:space="0" w:color="auto"/>
        <w:left w:val="none" w:sz="0" w:space="0" w:color="auto"/>
        <w:bottom w:val="none" w:sz="0" w:space="0" w:color="auto"/>
        <w:right w:val="none" w:sz="0" w:space="0" w:color="auto"/>
      </w:divBdr>
    </w:div>
    <w:div w:id="2144613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creativecommons.org/licenses/by-nc/4.0/" TargetMode="Externa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AEB466-2BBF-44DB-A1A1-EFF0778DF6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27</Pages>
  <Words>5238</Words>
  <Characters>29859</Characters>
  <Application>Microsoft Office Word</Application>
  <DocSecurity>0</DocSecurity>
  <Lines>248</Lines>
  <Paragraphs>70</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Split liver transplantation with speedy but secure reconstruction of hepatic artery in rat</vt:lpstr>
      <vt:lpstr>Split liver transplantation with speedy but secure reconstruction of hepatic artery in rat</vt:lpstr>
    </vt:vector>
  </TitlesOfParts>
  <Company>Mayo Clinic Jacksonville</Company>
  <LinksUpToDate>false</LinksUpToDate>
  <CharactersWithSpaces>35027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Split liver transplantation with speedy but secure reconstruction of hepatic artery in rat</dc:title>
  <dc:creator>Tomohide Hori</dc:creator>
  <cp:lastModifiedBy>HP</cp:lastModifiedBy>
  <cp:revision>2</cp:revision>
  <cp:lastPrinted>2011-05-09T17:52:00Z</cp:lastPrinted>
  <dcterms:created xsi:type="dcterms:W3CDTF">2019-07-19T22:14:00Z</dcterms:created>
  <dcterms:modified xsi:type="dcterms:W3CDTF">2019-07-19T22:14:00Z</dcterms:modified>
</cp:coreProperties>
</file>