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B5EF5" w14:textId="353CA70D" w:rsidR="00385349" w:rsidRPr="007A6AC2" w:rsidRDefault="00385349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 xml:space="preserve">Name of Journal: </w:t>
      </w:r>
      <w:r w:rsidRPr="007A6AC2">
        <w:rPr>
          <w:rFonts w:ascii="Book Antiqua" w:hAnsi="Book Antiqua"/>
          <w:i/>
          <w:sz w:val="24"/>
          <w:szCs w:val="24"/>
        </w:rPr>
        <w:t>World Journal of Clinical Cases</w:t>
      </w:r>
    </w:p>
    <w:p w14:paraId="61D68949" w14:textId="4B0FDF48" w:rsidR="00385349" w:rsidRPr="007A6AC2" w:rsidRDefault="00385349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 xml:space="preserve">Manuscript </w:t>
      </w:r>
      <w:proofErr w:type="gramStart"/>
      <w:r w:rsidRPr="007A6AC2">
        <w:rPr>
          <w:rFonts w:ascii="Book Antiqua" w:hAnsi="Book Antiqua"/>
          <w:b/>
          <w:sz w:val="24"/>
          <w:szCs w:val="24"/>
        </w:rPr>
        <w:t>NO:</w:t>
      </w:r>
      <w:proofErr w:type="gramEnd"/>
      <w:r w:rsidRPr="007A6AC2">
        <w:rPr>
          <w:rFonts w:ascii="Book Antiqua" w:hAnsi="Book Antiqua"/>
          <w:b/>
          <w:sz w:val="24"/>
          <w:szCs w:val="24"/>
        </w:rPr>
        <w:t xml:space="preserve"> </w:t>
      </w:r>
      <w:r w:rsidRPr="007A6AC2">
        <w:rPr>
          <w:rFonts w:ascii="Book Antiqua" w:hAnsi="Book Antiqua"/>
          <w:sz w:val="24"/>
          <w:szCs w:val="24"/>
        </w:rPr>
        <w:t>46914</w:t>
      </w:r>
    </w:p>
    <w:p w14:paraId="00D54296" w14:textId="72BEB980" w:rsidR="001827E3" w:rsidRPr="007A6AC2" w:rsidRDefault="00385349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>Manuscript Type:</w:t>
      </w:r>
      <w:r w:rsidRPr="007A6AC2">
        <w:rPr>
          <w:rFonts w:ascii="Book Antiqua" w:hAnsi="Book Antiqua"/>
          <w:sz w:val="24"/>
          <w:szCs w:val="24"/>
        </w:rPr>
        <w:t xml:space="preserve"> CASE REPORT</w:t>
      </w:r>
    </w:p>
    <w:p w14:paraId="685FFB3F" w14:textId="77777777" w:rsidR="00385349" w:rsidRPr="007A6AC2" w:rsidRDefault="00385349" w:rsidP="006C22E7">
      <w:pPr>
        <w:spacing w:line="360" w:lineRule="auto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10683742" w14:textId="26AB983C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sz w:val="24"/>
          <w:szCs w:val="24"/>
        </w:rPr>
        <w:t>Primary</w:t>
      </w:r>
      <w:r w:rsidR="00385349"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 neuroendocrine tumor in the </w:t>
      </w:r>
      <w:proofErr w:type="spellStart"/>
      <w:r w:rsidR="00385349" w:rsidRPr="007A6AC2">
        <w:rPr>
          <w:rFonts w:ascii="Book Antiqua" w:eastAsia="Times New Roman" w:hAnsi="Book Antiqua" w:cs="Times New Roman"/>
          <w:b/>
          <w:sz w:val="24"/>
          <w:szCs w:val="24"/>
        </w:rPr>
        <w:t>presacral</w:t>
      </w:r>
      <w:proofErr w:type="spellEnd"/>
      <w:r w:rsidR="00385349"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 re</w:t>
      </w:r>
      <w:r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gion: </w:t>
      </w:r>
      <w:r w:rsidR="00385349" w:rsidRPr="007A6AC2">
        <w:rPr>
          <w:rFonts w:ascii="Book Antiqua" w:hAnsi="Book Antiqua"/>
          <w:b/>
          <w:sz w:val="24"/>
          <w:szCs w:val="24"/>
        </w:rPr>
        <w:t>A case report</w:t>
      </w:r>
    </w:p>
    <w:p w14:paraId="749910A6" w14:textId="77777777" w:rsidR="00250A7D" w:rsidRPr="007A6AC2" w:rsidRDefault="00250A7D" w:rsidP="006C22E7">
      <w:pPr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1FD3B9C5" w14:textId="2F209EAD" w:rsidR="00385349" w:rsidRPr="007A6AC2" w:rsidRDefault="00250A7D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Zhang R </w:t>
      </w:r>
      <w:r w:rsidRPr="007A6AC2">
        <w:rPr>
          <w:rFonts w:ascii="Book Antiqua" w:eastAsia="Times New Roman" w:hAnsi="Book Antiqua" w:cs="Times New Roman"/>
          <w:i/>
          <w:sz w:val="24"/>
          <w:szCs w:val="24"/>
        </w:rPr>
        <w:t xml:space="preserve">et al.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Primary neuroendocrine tumor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</w:t>
      </w:r>
    </w:p>
    <w:p w14:paraId="11741BC2" w14:textId="77777777" w:rsidR="00250A7D" w:rsidRPr="007A6AC2" w:rsidRDefault="00250A7D" w:rsidP="006C22E7">
      <w:pPr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91C8C63" w14:textId="7D64C997" w:rsidR="001827E3" w:rsidRPr="007A6AC2" w:rsidRDefault="00593EB8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Rui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Zhang,</w:t>
      </w:r>
      <w:r w:rsidRPr="007A6AC2">
        <w:rPr>
          <w:rFonts w:ascii="Book Antiqua" w:hAnsi="Book Antiqua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Yong Zhu, Xiao</w:t>
      </w:r>
      <w:r w:rsidR="00385349" w:rsidRPr="007A6AC2">
        <w:rPr>
          <w:rFonts w:ascii="Book Antiqua" w:eastAsia="Times New Roman" w:hAnsi="Book Antiqua" w:cs="Times New Roman"/>
          <w:sz w:val="24"/>
          <w:szCs w:val="24"/>
        </w:rPr>
        <w:t xml:space="preserve">-Bo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Huang, Chris Deng, Min Li,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Guang</w:t>
      </w:r>
      <w:proofErr w:type="spellEnd"/>
      <w:r w:rsidR="00385349" w:rsidRPr="007A6AC2">
        <w:rPr>
          <w:rFonts w:ascii="Book Antiqua" w:eastAsia="Times New Roman" w:hAnsi="Book Antiqua" w:cs="Times New Roman"/>
          <w:sz w:val="24"/>
          <w:szCs w:val="24"/>
        </w:rPr>
        <w:t xml:space="preserve">-Shu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Shen, Shu</w:t>
      </w:r>
      <w:r w:rsidR="00385349" w:rsidRPr="007A6AC2">
        <w:rPr>
          <w:rFonts w:ascii="Book Antiqua" w:eastAsia="Times New Roman" w:hAnsi="Book Antiqua" w:cs="Times New Roman"/>
          <w:sz w:val="24"/>
          <w:szCs w:val="24"/>
        </w:rPr>
        <w:t xml:space="preserve">-Liang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Huang, Shao</w:t>
      </w:r>
      <w:r w:rsidR="00385349" w:rsidRPr="007A6AC2">
        <w:rPr>
          <w:rFonts w:ascii="Book Antiqua" w:eastAsia="Times New Roman" w:hAnsi="Book Antiqua" w:cs="Times New Roman"/>
          <w:sz w:val="24"/>
          <w:szCs w:val="24"/>
        </w:rPr>
        <w:t xml:space="preserve">-Hua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Huangfu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>, Yan</w:t>
      </w:r>
      <w:r w:rsidR="00385349" w:rsidRPr="007A6AC2">
        <w:rPr>
          <w:rFonts w:ascii="Book Antiqua" w:eastAsia="Times New Roman" w:hAnsi="Book Antiqua" w:cs="Times New Roman"/>
          <w:sz w:val="24"/>
          <w:szCs w:val="24"/>
        </w:rPr>
        <w:t xml:space="preserve">-Ni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Liu, Chun</w:t>
      </w:r>
      <w:r w:rsidR="00385349" w:rsidRPr="007A6AC2">
        <w:rPr>
          <w:rFonts w:ascii="Book Antiqua" w:eastAsia="Times New Roman" w:hAnsi="Book Antiqua" w:cs="Times New Roman"/>
          <w:sz w:val="24"/>
          <w:szCs w:val="24"/>
        </w:rPr>
        <w:t xml:space="preserve">-Gen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Zhou, Ling Wang, Qi Zhang, You</w:t>
      </w:r>
      <w:r w:rsidR="00385349" w:rsidRPr="007A6AC2">
        <w:rPr>
          <w:rFonts w:ascii="Book Antiqua" w:eastAsia="Times New Roman" w:hAnsi="Book Antiqua" w:cs="Times New Roman"/>
          <w:sz w:val="24"/>
          <w:szCs w:val="24"/>
        </w:rPr>
        <w:t xml:space="preserve">-Ping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Deng, Bin Jiang</w:t>
      </w:r>
    </w:p>
    <w:p w14:paraId="0319CA83" w14:textId="54158471" w:rsidR="00385349" w:rsidRPr="007A6AC2" w:rsidRDefault="00385349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6E92764" w14:textId="5851724F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7A6AC2">
        <w:rPr>
          <w:rFonts w:ascii="Book Antiqua" w:eastAsia="Times New Roman" w:hAnsi="Book Antiqua" w:cs="Times New Roman"/>
          <w:b/>
          <w:sz w:val="24"/>
          <w:szCs w:val="24"/>
        </w:rPr>
        <w:t>Rui</w:t>
      </w:r>
      <w:proofErr w:type="spellEnd"/>
      <w:r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 Zhang, Xiao-Bo Huang, Yan-Ni Liu, Chun-Gen Zhou, Ling Wang, Qi Zhang, </w:t>
      </w:r>
      <w:r w:rsidR="00E90A39" w:rsidRPr="00B50752">
        <w:rPr>
          <w:rFonts w:ascii="Book Antiqua" w:hAnsi="Book Antiqua"/>
          <w:sz w:val="24"/>
          <w:szCs w:val="24"/>
        </w:rPr>
        <w:t>Department</w:t>
      </w:r>
      <w:r w:rsidRPr="00B50752">
        <w:rPr>
          <w:rFonts w:ascii="Book Antiqua" w:hAnsi="Book Antiqua"/>
          <w:sz w:val="24"/>
          <w:szCs w:val="24"/>
        </w:rPr>
        <w:t xml:space="preserve"> of Integrated Traditional Chinese and Western Medicine,</w:t>
      </w:r>
      <w:r w:rsidRPr="007A6AC2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Nanjing</w:t>
      </w:r>
      <w:r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University of Chinese Medicine, Nanjing 210023, Jiangsu Province, China</w:t>
      </w:r>
    </w:p>
    <w:p w14:paraId="261970C8" w14:textId="77777777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99913E5" w14:textId="4AE74AE3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Yong Zhu, Shao-Hua </w:t>
      </w:r>
      <w:proofErr w:type="spellStart"/>
      <w:r w:rsidRPr="007A6AC2">
        <w:rPr>
          <w:rFonts w:ascii="Book Antiqua" w:eastAsia="Times New Roman" w:hAnsi="Book Antiqua" w:cs="Times New Roman"/>
          <w:b/>
          <w:sz w:val="24"/>
          <w:szCs w:val="24"/>
        </w:rPr>
        <w:t>Huangfu</w:t>
      </w:r>
      <w:proofErr w:type="spellEnd"/>
      <w:r w:rsidRPr="007A6AC2">
        <w:rPr>
          <w:rFonts w:ascii="Book Antiqua" w:eastAsia="Times New Roman" w:hAnsi="Book Antiqua" w:cs="Times New Roman"/>
          <w:b/>
          <w:sz w:val="24"/>
          <w:szCs w:val="24"/>
        </w:rPr>
        <w:t>, Bin Jiang,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Department of Colorectal Surgery, the</w:t>
      </w:r>
      <w:r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Nanjing Hospital of Chinese Medicine Affiliated to Nanjing University of Chinese Medicine,</w:t>
      </w:r>
      <w:r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Nanjing 2100022, Jiangsu Province, China</w:t>
      </w:r>
    </w:p>
    <w:p w14:paraId="130ADBC6" w14:textId="77777777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116E4FE" w14:textId="1091A60E" w:rsidR="001D5754" w:rsidRPr="007A6AC2" w:rsidRDefault="001D5754" w:rsidP="006C22E7">
      <w:pPr>
        <w:spacing w:line="360" w:lineRule="auto"/>
        <w:rPr>
          <w:rFonts w:ascii="Book Antiqua" w:hAnsi="Book Antiqua"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sz w:val="24"/>
          <w:szCs w:val="24"/>
        </w:rPr>
        <w:t>Chris Deng,</w:t>
      </w:r>
      <w:r w:rsidRPr="007A6AC2">
        <w:rPr>
          <w:rFonts w:ascii="Book Antiqua" w:hAnsi="Book Antiqua"/>
          <w:b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You-Ping Deng,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Bioinformatics Core, Department of Complementary and Integrative Medicine, University of Hawaii John A. Burns School of Medicine, Honolulu, HI 96813, United States</w:t>
      </w:r>
    </w:p>
    <w:p w14:paraId="532AEEC5" w14:textId="77777777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09D3FF7" w14:textId="5B84D2B3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sz w:val="24"/>
          <w:szCs w:val="24"/>
        </w:rPr>
        <w:t>Min Li,</w:t>
      </w:r>
      <w:r w:rsidRPr="007A6AC2">
        <w:rPr>
          <w:rFonts w:ascii="Book Antiqua" w:hAnsi="Book Antiqua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Department of Medical Oncology, the Nanjing Hospital of Chinese Medicine Affiliated to Nanjing University of Chinese Medicine, Nanjing 2100022,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Jiangsu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Province, China</w:t>
      </w:r>
    </w:p>
    <w:p w14:paraId="11940EFF" w14:textId="77777777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BAB9F4E" w14:textId="4DE55F4D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7A6AC2">
        <w:rPr>
          <w:rFonts w:ascii="Book Antiqua" w:eastAsia="Times New Roman" w:hAnsi="Book Antiqua" w:cs="Times New Roman"/>
          <w:b/>
          <w:sz w:val="24"/>
          <w:szCs w:val="24"/>
        </w:rPr>
        <w:t>Guang</w:t>
      </w:r>
      <w:proofErr w:type="spellEnd"/>
      <w:r w:rsidRPr="007A6AC2">
        <w:rPr>
          <w:rFonts w:ascii="Book Antiqua" w:eastAsia="Times New Roman" w:hAnsi="Book Antiqua" w:cs="Times New Roman"/>
          <w:b/>
          <w:sz w:val="24"/>
          <w:szCs w:val="24"/>
        </w:rPr>
        <w:t>-Shu Shen,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Department of Medical Imaging, the Nanjing Hospital of Chinese Medicine Affiliated to Nanjing University of Chinese Medicine, </w:t>
      </w:r>
      <w:r w:rsidRPr="007A6AC2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Nanjing 2100022,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Jiangsu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Province,</w:t>
      </w:r>
      <w:r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China</w:t>
      </w:r>
    </w:p>
    <w:p w14:paraId="7385F0A0" w14:textId="77777777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20B2C21" w14:textId="189685F1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Shu-Liang Huang,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Department of Pathology, the Nanjing Hospital of Chinese Medicine</w:t>
      </w:r>
      <w:r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Affiliated to Nanjing University of Chinese Medicine, Nanjing 2100022,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Jiangsu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Province,</w:t>
      </w:r>
      <w:r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China</w:t>
      </w:r>
    </w:p>
    <w:p w14:paraId="5886D012" w14:textId="77777777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E1C7778" w14:textId="626A9B03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ORCID number: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Rui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Zhang (0000-0002-3760-2174);</w:t>
      </w:r>
      <w:r w:rsidRPr="007A6AC2">
        <w:rPr>
          <w:rFonts w:ascii="Book Antiqua" w:hAnsi="Book Antiqua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Yong Zhu (0000-0003-3039-5413); Xiao-Bo Huang (0000-0002-9043-5651); Chris Deng (0000-0001-9844-175X); Min Li (0000-0002-5423-7500);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Guang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-Shu Shen (0000-0003-0774-4953); Shu-Liang Huang (0000-0002-2760-0802); Shao-Hua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Huangfu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(0000-0002-4029-8759); Yan-Ni Liu (0000-0002-8222-8951); Chun-Gen Zhou (0000-0001-9111-7199); Ling Wang (0000-0002-1967-844X); Qi Zhang (0000-0002-7048-6486); You-Ping Deng (0000-0002-5951-8213); Bin Jiang (0000-0002-4622-9703).</w:t>
      </w:r>
    </w:p>
    <w:p w14:paraId="6F13D0EC" w14:textId="77777777" w:rsidR="001D5754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9103577" w14:textId="744C7ABD" w:rsidR="00FD668F" w:rsidRPr="007A6AC2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7A6AC2">
        <w:rPr>
          <w:rFonts w:ascii="Book Antiqua" w:hAnsi="Book Antiqua"/>
          <w:b/>
          <w:sz w:val="24"/>
          <w:szCs w:val="24"/>
        </w:rPr>
        <w:t>Author contributions:</w:t>
      </w:r>
      <w:r w:rsidR="00593EB8" w:rsidRPr="007A6AC2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>Zhang</w:t>
      </w:r>
      <w:r w:rsidR="008A0BE1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R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and Zhu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Y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>contributed equally to this work; Huang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XB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>, Deng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C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>, Li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M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>, Liu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YN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>,</w:t>
      </w:r>
      <w:r w:rsidR="00B226AE" w:rsidRPr="007A6AC2">
        <w:rPr>
          <w:rFonts w:ascii="Book Antiqua" w:eastAsia="Times New Roman" w:hAnsi="Book Antiqua" w:cs="Times New Roman"/>
          <w:sz w:val="24"/>
          <w:szCs w:val="24"/>
        </w:rPr>
        <w:t xml:space="preserve"> Wang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L</w:t>
      </w:r>
      <w:r w:rsidR="00E24D1A">
        <w:rPr>
          <w:rFonts w:ascii="Book Antiqua" w:eastAsia="Times New Roman" w:hAnsi="Book Antiqua" w:cs="Times New Roman"/>
          <w:sz w:val="24"/>
          <w:szCs w:val="24"/>
        </w:rPr>
        <w:t>,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proofErr w:type="spellStart"/>
      <w:r w:rsidR="00593EB8" w:rsidRPr="007A6AC2">
        <w:rPr>
          <w:rFonts w:ascii="Book Antiqua" w:eastAsia="Times New Roman" w:hAnsi="Book Antiqua" w:cs="Times New Roman"/>
          <w:sz w:val="24"/>
          <w:szCs w:val="24"/>
        </w:rPr>
        <w:t>Huangfu</w:t>
      </w:r>
      <w:proofErr w:type="spellEnd"/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SH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collected and analyzed the data, and drafted the manuscript; Shen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GS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and Zhang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Q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analyzed the results of diagnostic imaging; </w:t>
      </w:r>
      <w:r w:rsidR="00B226AE" w:rsidRPr="007A6AC2">
        <w:rPr>
          <w:rFonts w:ascii="Book Antiqua" w:eastAsia="Times New Roman" w:hAnsi="Book Antiqua" w:cs="Times New Roman"/>
          <w:sz w:val="24"/>
          <w:szCs w:val="24"/>
        </w:rPr>
        <w:t>Huang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SL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and </w:t>
      </w:r>
      <w:r w:rsidR="00B226AE" w:rsidRPr="007A6AC2">
        <w:rPr>
          <w:rFonts w:ascii="Book Antiqua" w:eastAsia="Times New Roman" w:hAnsi="Book Antiqua" w:cs="Times New Roman"/>
          <w:sz w:val="24"/>
          <w:szCs w:val="24"/>
        </w:rPr>
        <w:t>Zhou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CG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performed pathological evaluations; </w:t>
      </w:r>
      <w:r w:rsidR="00B226AE" w:rsidRPr="007A6AC2">
        <w:rPr>
          <w:rFonts w:ascii="Book Antiqua" w:eastAsia="Times New Roman" w:hAnsi="Book Antiqua" w:cs="Times New Roman"/>
          <w:sz w:val="24"/>
          <w:szCs w:val="24"/>
        </w:rPr>
        <w:t>Deng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YP</w:t>
      </w:r>
      <w:r w:rsidR="00B226AE" w:rsidRPr="007A6AC2">
        <w:rPr>
          <w:rFonts w:ascii="Book Antiqua" w:eastAsia="Times New Roman" w:hAnsi="Book Antiqua" w:cs="Times New Roman"/>
          <w:sz w:val="24"/>
          <w:szCs w:val="24"/>
        </w:rPr>
        <w:t>, Zhu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Y</w:t>
      </w:r>
      <w:r w:rsidR="00E24D1A">
        <w:rPr>
          <w:rFonts w:ascii="Book Antiqua" w:eastAsia="Times New Roman" w:hAnsi="Book Antiqua" w:cs="Times New Roman"/>
          <w:sz w:val="24"/>
          <w:szCs w:val="24"/>
        </w:rPr>
        <w:t>,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and </w:t>
      </w:r>
      <w:r w:rsidR="00B226AE" w:rsidRPr="007A6AC2">
        <w:rPr>
          <w:rFonts w:ascii="Book Antiqua" w:eastAsia="Times New Roman" w:hAnsi="Book Antiqua" w:cs="Times New Roman"/>
          <w:sz w:val="24"/>
          <w:szCs w:val="24"/>
        </w:rPr>
        <w:t>Jiang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B </w:t>
      </w:r>
      <w:r w:rsidR="00593EB8" w:rsidRPr="007A6AC2">
        <w:rPr>
          <w:rFonts w:ascii="Book Antiqua" w:eastAsia="Times New Roman" w:hAnsi="Book Antiqua" w:cs="Times New Roman"/>
          <w:sz w:val="24"/>
          <w:szCs w:val="24"/>
        </w:rPr>
        <w:t>wrote and revised the manuscript; all authors read and approved the final version of the manuscript.</w:t>
      </w:r>
      <w:proofErr w:type="gramEnd"/>
    </w:p>
    <w:p w14:paraId="43309E20" w14:textId="77777777" w:rsidR="001D5754" w:rsidRPr="001F6D4F" w:rsidRDefault="001D5754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B8BB151" w14:textId="479B1AB1" w:rsidR="001F6D4F" w:rsidRPr="001F6D4F" w:rsidRDefault="00B226AE" w:rsidP="006C22E7">
      <w:pPr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  <w:proofErr w:type="gramStart"/>
      <w:r w:rsidRPr="001F6D4F">
        <w:rPr>
          <w:rFonts w:ascii="Book Antiqua" w:eastAsia="Times New Roman" w:hAnsi="Book Antiqua" w:cs="Times New Roman"/>
          <w:b/>
          <w:bCs/>
          <w:sz w:val="24"/>
          <w:szCs w:val="24"/>
        </w:rPr>
        <w:t>Supported by</w:t>
      </w:r>
      <w:r w:rsidR="001F6D4F" w:rsidRPr="001F6D4F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 w:rsidR="001F6D4F" w:rsidRPr="001F6D4F">
        <w:rPr>
          <w:rFonts w:ascii="Book Antiqua" w:eastAsia="Times New Roman" w:hAnsi="Book Antiqua" w:cs="Times New Roman"/>
          <w:color w:val="000000"/>
          <w:sz w:val="24"/>
          <w:szCs w:val="24"/>
        </w:rPr>
        <w:t>Nanjing Municipal Health Bureau, No.</w:t>
      </w:r>
      <w:proofErr w:type="gramEnd"/>
      <w:r w:rsidR="001F6D4F" w:rsidRPr="001F6D4F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ZKX15040; and Nanjing Medical Science and </w:t>
      </w:r>
      <w:r w:rsidR="00E24D1A">
        <w:rPr>
          <w:rFonts w:ascii="Book Antiqua" w:eastAsia="Times New Roman" w:hAnsi="Book Antiqua" w:cs="Times New Roman"/>
          <w:color w:val="000000"/>
          <w:sz w:val="24"/>
          <w:szCs w:val="24"/>
        </w:rPr>
        <w:t>T</w:t>
      </w:r>
      <w:r w:rsidR="00E24D1A" w:rsidRPr="001F6D4F">
        <w:rPr>
          <w:rFonts w:ascii="Book Antiqua" w:eastAsia="Times New Roman" w:hAnsi="Book Antiqua" w:cs="Times New Roman"/>
          <w:color w:val="000000"/>
          <w:sz w:val="24"/>
          <w:szCs w:val="24"/>
        </w:rPr>
        <w:t>echn</w:t>
      </w:r>
      <w:r w:rsidR="00E24D1A">
        <w:rPr>
          <w:rFonts w:ascii="Book Antiqua" w:eastAsia="Times New Roman" w:hAnsi="Book Antiqua" w:cs="Times New Roman"/>
          <w:color w:val="000000"/>
          <w:sz w:val="24"/>
          <w:szCs w:val="24"/>
        </w:rPr>
        <w:t>ology</w:t>
      </w:r>
      <w:r w:rsidR="00E24D1A" w:rsidRPr="001F6D4F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</w:t>
      </w:r>
      <w:r w:rsidR="001F6D4F" w:rsidRPr="001F6D4F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Development Foundation, No. </w:t>
      </w:r>
      <w:proofErr w:type="gramStart"/>
      <w:r w:rsidR="001F6D4F" w:rsidRPr="001F6D4F">
        <w:rPr>
          <w:rFonts w:ascii="Book Antiqua" w:eastAsia="Times New Roman" w:hAnsi="Book Antiqua" w:cs="Times New Roman"/>
          <w:color w:val="000000"/>
          <w:sz w:val="24"/>
          <w:szCs w:val="24"/>
        </w:rPr>
        <w:t>NWQR-201702.</w:t>
      </w:r>
      <w:proofErr w:type="gramEnd"/>
    </w:p>
    <w:p w14:paraId="57BEF73A" w14:textId="77777777" w:rsidR="00904E33" w:rsidRPr="007A6AC2" w:rsidRDefault="00904E33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9F7D3EF" w14:textId="0902A5E4" w:rsidR="007947F2" w:rsidRPr="007A6AC2" w:rsidRDefault="007947F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>Informed consent statement</w:t>
      </w:r>
      <w:r w:rsidRPr="007A6AC2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The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study was approved by the Medical Ethics Committee of The Nanjing Hospital of Chinese Medicine Affiliated to Nanjing University of Chinese Medicine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>, and written informed consent was obtained from the patient.</w:t>
      </w:r>
    </w:p>
    <w:p w14:paraId="45A2C09E" w14:textId="77777777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38A4168" w14:textId="7F7823B8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>Conflict-of-interest statement</w:t>
      </w:r>
      <w:r w:rsidRPr="007A6AC2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7A6AC2">
        <w:rPr>
          <w:rFonts w:ascii="Book Antiqua" w:hAnsi="Book Antiqua"/>
          <w:sz w:val="24"/>
          <w:szCs w:val="24"/>
        </w:rPr>
        <w:t>All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authors declare no conflict of interest.</w:t>
      </w:r>
    </w:p>
    <w:p w14:paraId="09FBF47F" w14:textId="77777777" w:rsidR="007947F2" w:rsidRPr="007A6AC2" w:rsidRDefault="007947F2" w:rsidP="006C22E7">
      <w:pPr>
        <w:snapToGrid w:val="0"/>
        <w:spacing w:line="360" w:lineRule="auto"/>
        <w:rPr>
          <w:rFonts w:ascii="Book Antiqua" w:hAnsi="Book Antiqua" w:cs="Book Antiqua"/>
          <w:sz w:val="24"/>
          <w:szCs w:val="24"/>
        </w:rPr>
      </w:pPr>
    </w:p>
    <w:p w14:paraId="21DF6B14" w14:textId="044CB53C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>CARE Checklist (2016) statement: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This case report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was written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in</w:t>
      </w:r>
      <w:r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accordance with the CARE (2016)</w:t>
      </w:r>
      <w:r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guidelines.</w:t>
      </w:r>
    </w:p>
    <w:p w14:paraId="131BA7EC" w14:textId="77777777" w:rsidR="007947F2" w:rsidRPr="007A6AC2" w:rsidRDefault="007947F2" w:rsidP="006C22E7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705D16B" w14:textId="77777777" w:rsidR="007947F2" w:rsidRPr="007A6AC2" w:rsidRDefault="007947F2" w:rsidP="006C22E7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 xml:space="preserve">Open-Access: </w:t>
      </w:r>
      <w:r w:rsidRPr="007A6AC2">
        <w:rPr>
          <w:rFonts w:ascii="Book Antiqua" w:hAnsi="Book Antiqua"/>
          <w:sz w:val="24"/>
          <w:szCs w:val="24"/>
        </w:rPr>
        <w:t xml:space="preserve">This article is an open-access </w:t>
      </w:r>
      <w:proofErr w:type="gramStart"/>
      <w:r w:rsidRPr="007A6AC2">
        <w:rPr>
          <w:rFonts w:ascii="Book Antiqua" w:hAnsi="Book Antiqua"/>
          <w:sz w:val="24"/>
          <w:szCs w:val="24"/>
        </w:rPr>
        <w:t>article which</w:t>
      </w:r>
      <w:proofErr w:type="gramEnd"/>
      <w:r w:rsidRPr="007A6AC2">
        <w:rPr>
          <w:rFonts w:ascii="Book Antiqua" w:hAnsi="Book Antiqua"/>
          <w:sz w:val="24"/>
          <w:szCs w:val="24"/>
        </w:rPr>
        <w:t xml:space="preserve">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7A6AC2">
          <w:rPr>
            <w:rStyle w:val="a8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622E6C26" w14:textId="0FC44E5C" w:rsidR="007947F2" w:rsidRPr="007A6AC2" w:rsidRDefault="007947F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8FED48B" w14:textId="7557041A" w:rsidR="007947F2" w:rsidRPr="007A6AC2" w:rsidRDefault="007947F2" w:rsidP="006C22E7">
      <w:pPr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7A6AC2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7A6AC2">
        <w:rPr>
          <w:rFonts w:ascii="Book Antiqua" w:eastAsia="宋体" w:hAnsi="Book Antiqua" w:cs="宋体"/>
          <w:sz w:val="24"/>
          <w:szCs w:val="24"/>
        </w:rPr>
        <w:t> Unsolicited manuscript</w:t>
      </w:r>
    </w:p>
    <w:p w14:paraId="264550A8" w14:textId="77777777" w:rsidR="007947F2" w:rsidRPr="007A6AC2" w:rsidRDefault="007947F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8940016" w14:textId="196E743B" w:rsidR="007947F2" w:rsidRPr="007A6AC2" w:rsidRDefault="00904E33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7A6AC2">
        <w:rPr>
          <w:rFonts w:ascii="Book Antiqua" w:hAnsi="Book Antiqua"/>
          <w:b/>
          <w:sz w:val="24"/>
          <w:szCs w:val="24"/>
        </w:rPr>
        <w:t>Corresponding author:</w:t>
      </w:r>
      <w:r w:rsidR="00FD668F"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7947F2" w:rsidRPr="007A6AC2">
        <w:rPr>
          <w:rFonts w:ascii="Book Antiqua" w:eastAsia="Times New Roman" w:hAnsi="Book Antiqua" w:cs="Times New Roman"/>
          <w:b/>
          <w:sz w:val="24"/>
          <w:szCs w:val="24"/>
        </w:rPr>
        <w:t xml:space="preserve">Bin Jiang, PhD, Chief Doctor, Professor, </w:t>
      </w:r>
      <w:r w:rsidR="007947F2" w:rsidRPr="007A6AC2">
        <w:rPr>
          <w:rFonts w:ascii="Book Antiqua" w:eastAsia="Times New Roman" w:hAnsi="Book Antiqua" w:cs="Times New Roman"/>
          <w:sz w:val="24"/>
          <w:szCs w:val="24"/>
        </w:rPr>
        <w:t xml:space="preserve">Department of Colorectal Surgery, the Nanjing Hospital of Chinese Medicine Affiliated to Nanjing University of Chinese Medicine, No. 157, </w:t>
      </w:r>
      <w:proofErr w:type="spellStart"/>
      <w:r w:rsidR="007947F2" w:rsidRPr="007A6AC2">
        <w:rPr>
          <w:rFonts w:ascii="Book Antiqua" w:eastAsia="Times New Roman" w:hAnsi="Book Antiqua" w:cs="Times New Roman"/>
          <w:sz w:val="24"/>
          <w:szCs w:val="24"/>
        </w:rPr>
        <w:t>Daming</w:t>
      </w:r>
      <w:proofErr w:type="spellEnd"/>
      <w:r w:rsidR="007947F2" w:rsidRPr="007A6AC2">
        <w:rPr>
          <w:rFonts w:ascii="Book Antiqua" w:eastAsia="Times New Roman" w:hAnsi="Book Antiqua" w:cs="Times New Roman"/>
          <w:sz w:val="24"/>
          <w:szCs w:val="24"/>
        </w:rPr>
        <w:t xml:space="preserve"> Road, </w:t>
      </w:r>
      <w:proofErr w:type="spellStart"/>
      <w:r w:rsidR="007947F2" w:rsidRPr="007A6AC2">
        <w:rPr>
          <w:rFonts w:ascii="Book Antiqua" w:eastAsia="Times New Roman" w:hAnsi="Book Antiqua" w:cs="Times New Roman"/>
          <w:sz w:val="24"/>
          <w:szCs w:val="24"/>
        </w:rPr>
        <w:t>Qinhuai</w:t>
      </w:r>
      <w:proofErr w:type="spellEnd"/>
      <w:r w:rsidR="007947F2" w:rsidRPr="007A6AC2">
        <w:rPr>
          <w:rFonts w:ascii="Book Antiqua" w:eastAsia="Times New Roman" w:hAnsi="Book Antiqua" w:cs="Times New Roman"/>
          <w:sz w:val="24"/>
          <w:szCs w:val="24"/>
        </w:rPr>
        <w:t xml:space="preserve"> District, Nanjing 210022, Jiangsu Province, China.</w:t>
      </w:r>
      <w:proofErr w:type="gramEnd"/>
      <w:r w:rsidR="007947F2" w:rsidRPr="007A6AC2">
        <w:rPr>
          <w:rFonts w:ascii="Book Antiqua" w:eastAsia="Times New Roman" w:hAnsi="Book Antiqua" w:cs="Times New Roman"/>
          <w:sz w:val="24"/>
          <w:szCs w:val="24"/>
        </w:rPr>
        <w:t xml:space="preserve"> jbfirsth@aliyun.com</w:t>
      </w:r>
    </w:p>
    <w:p w14:paraId="2882FF20" w14:textId="4C341692" w:rsidR="00FD668F" w:rsidRPr="007A6AC2" w:rsidRDefault="00FD668F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sz w:val="24"/>
          <w:szCs w:val="24"/>
        </w:rPr>
        <w:t>Telephone: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+86-18951755051</w:t>
      </w:r>
    </w:p>
    <w:p w14:paraId="0552BB34" w14:textId="51E47D66" w:rsidR="007947F2" w:rsidRPr="007A6AC2" w:rsidRDefault="007947F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DE0C7B5" w14:textId="0477F29D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>Received:</w:t>
      </w:r>
      <w:r w:rsidRPr="007A6AC2">
        <w:rPr>
          <w:rFonts w:ascii="Book Antiqua" w:hAnsi="Book Antiqua"/>
          <w:sz w:val="24"/>
          <w:szCs w:val="24"/>
        </w:rPr>
        <w:t xml:space="preserve">  </w:t>
      </w:r>
      <w:r w:rsidR="006C22E7" w:rsidRPr="007A6AC2">
        <w:rPr>
          <w:rFonts w:ascii="Book Antiqua" w:hAnsi="Book Antiqua"/>
          <w:sz w:val="24"/>
          <w:szCs w:val="24"/>
        </w:rPr>
        <w:t>March 12, 2019</w:t>
      </w:r>
      <w:r w:rsidRPr="007A6AC2">
        <w:rPr>
          <w:rFonts w:ascii="Book Antiqua" w:hAnsi="Book Antiqua"/>
          <w:sz w:val="24"/>
          <w:szCs w:val="24"/>
        </w:rPr>
        <w:t xml:space="preserve"> </w:t>
      </w:r>
    </w:p>
    <w:p w14:paraId="235A35E9" w14:textId="39B55A75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 xml:space="preserve">Peer-review </w:t>
      </w:r>
      <w:proofErr w:type="gramStart"/>
      <w:r w:rsidRPr="007A6AC2">
        <w:rPr>
          <w:rFonts w:ascii="Book Antiqua" w:hAnsi="Book Antiqua"/>
          <w:b/>
          <w:sz w:val="24"/>
          <w:szCs w:val="24"/>
        </w:rPr>
        <w:t>started:</w:t>
      </w:r>
      <w:proofErr w:type="gramEnd"/>
      <w:r w:rsidR="006C22E7" w:rsidRPr="007A6AC2">
        <w:rPr>
          <w:rFonts w:ascii="Book Antiqua" w:hAnsi="Book Antiqua"/>
          <w:sz w:val="24"/>
          <w:szCs w:val="24"/>
        </w:rPr>
        <w:t xml:space="preserve">  March 15, 2019</w:t>
      </w:r>
    </w:p>
    <w:p w14:paraId="56D2E63D" w14:textId="1F52BBBC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>First decision:</w:t>
      </w:r>
      <w:r w:rsidR="006C22E7" w:rsidRPr="007A6AC2">
        <w:rPr>
          <w:rFonts w:ascii="Book Antiqua" w:hAnsi="Book Antiqua"/>
          <w:sz w:val="24"/>
          <w:szCs w:val="24"/>
        </w:rPr>
        <w:t xml:space="preserve"> April 18, 2019</w:t>
      </w:r>
    </w:p>
    <w:p w14:paraId="73D78DA5" w14:textId="4A0B2CBC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 xml:space="preserve">Revised: </w:t>
      </w:r>
      <w:r w:rsidR="006C22E7" w:rsidRPr="007A6AC2">
        <w:rPr>
          <w:rFonts w:ascii="Book Antiqua" w:hAnsi="Book Antiqua"/>
          <w:sz w:val="24"/>
          <w:szCs w:val="24"/>
        </w:rPr>
        <w:t xml:space="preserve">May 3, 2019 </w:t>
      </w:r>
      <w:r w:rsidRPr="007A6AC2">
        <w:rPr>
          <w:rFonts w:ascii="Book Antiqua" w:hAnsi="Book Antiqua"/>
          <w:b/>
          <w:sz w:val="24"/>
          <w:szCs w:val="24"/>
        </w:rPr>
        <w:t xml:space="preserve"> </w:t>
      </w:r>
    </w:p>
    <w:p w14:paraId="2F61EAD4" w14:textId="7FC57D23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>Accepted:</w:t>
      </w:r>
      <w:r w:rsidR="00E90264" w:rsidRPr="00E90264">
        <w:t xml:space="preserve"> </w:t>
      </w:r>
      <w:r w:rsidR="00E90264" w:rsidRPr="00E90264">
        <w:rPr>
          <w:rFonts w:ascii="Book Antiqua" w:hAnsi="Book Antiqua"/>
          <w:sz w:val="24"/>
          <w:szCs w:val="24"/>
        </w:rPr>
        <w:t>May 23, 2019</w:t>
      </w:r>
      <w:r w:rsidRPr="007A6AC2">
        <w:rPr>
          <w:rFonts w:ascii="Book Antiqua" w:hAnsi="Book Antiqua"/>
          <w:b/>
          <w:sz w:val="24"/>
          <w:szCs w:val="24"/>
        </w:rPr>
        <w:t xml:space="preserve">  </w:t>
      </w:r>
    </w:p>
    <w:p w14:paraId="5A7A9278" w14:textId="1B300053" w:rsidR="007947F2" w:rsidRPr="007A6AC2" w:rsidRDefault="007947F2" w:rsidP="006C22E7">
      <w:pPr>
        <w:spacing w:line="360" w:lineRule="auto"/>
        <w:rPr>
          <w:rFonts w:ascii="Book Antiqua" w:hAnsi="Book Antiqua"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>Article in press:</w:t>
      </w:r>
      <w:r w:rsidRPr="007A6AC2">
        <w:rPr>
          <w:rFonts w:ascii="Book Antiqua" w:hAnsi="Book Antiqua"/>
          <w:sz w:val="24"/>
          <w:szCs w:val="24"/>
        </w:rPr>
        <w:t xml:space="preserve"> </w:t>
      </w:r>
      <w:r w:rsidR="00B50752" w:rsidRPr="00E90264">
        <w:rPr>
          <w:rFonts w:ascii="Book Antiqua" w:hAnsi="Book Antiqua"/>
          <w:sz w:val="24"/>
          <w:szCs w:val="24"/>
        </w:rPr>
        <w:t>May 23, 2019</w:t>
      </w:r>
      <w:r w:rsidRPr="007A6AC2">
        <w:rPr>
          <w:rFonts w:ascii="Book Antiqua" w:hAnsi="Book Antiqua"/>
          <w:sz w:val="24"/>
          <w:szCs w:val="24"/>
        </w:rPr>
        <w:t xml:space="preserve">  </w:t>
      </w:r>
    </w:p>
    <w:p w14:paraId="2B51DC10" w14:textId="1A909CA5" w:rsidR="007947F2" w:rsidRPr="007A6AC2" w:rsidRDefault="007947F2" w:rsidP="006C22E7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6AC2">
        <w:rPr>
          <w:rFonts w:ascii="Book Antiqua" w:hAnsi="Book Antiqua"/>
          <w:b/>
          <w:sz w:val="24"/>
          <w:szCs w:val="24"/>
        </w:rPr>
        <w:t xml:space="preserve">Published online: </w:t>
      </w:r>
      <w:r w:rsidR="00B50752">
        <w:rPr>
          <w:rFonts w:ascii="Book Antiqua" w:eastAsiaTheme="minorEastAsia" w:hAnsi="Book Antiqua" w:hint="eastAsia"/>
          <w:sz w:val="24"/>
          <w:szCs w:val="24"/>
          <w:lang w:eastAsia="zh-CN"/>
        </w:rPr>
        <w:t>July</w:t>
      </w:r>
      <w:r w:rsidR="00B50752" w:rsidRPr="00E90264">
        <w:rPr>
          <w:rFonts w:ascii="Book Antiqua" w:hAnsi="Book Antiqua"/>
          <w:sz w:val="24"/>
          <w:szCs w:val="24"/>
        </w:rPr>
        <w:t xml:space="preserve"> 2</w:t>
      </w:r>
      <w:r w:rsidR="00B50752">
        <w:rPr>
          <w:rFonts w:ascii="Book Antiqua" w:eastAsiaTheme="minorEastAsia" w:hAnsi="Book Antiqua" w:hint="eastAsia"/>
          <w:sz w:val="24"/>
          <w:szCs w:val="24"/>
          <w:lang w:eastAsia="zh-CN"/>
        </w:rPr>
        <w:t>6</w:t>
      </w:r>
      <w:r w:rsidR="00B50752" w:rsidRPr="00E90264">
        <w:rPr>
          <w:rFonts w:ascii="Book Antiqua" w:hAnsi="Book Antiqua"/>
          <w:sz w:val="24"/>
          <w:szCs w:val="24"/>
        </w:rPr>
        <w:t>, 2019</w:t>
      </w:r>
    </w:p>
    <w:p w14:paraId="45D12DE1" w14:textId="77777777" w:rsidR="006C22E7" w:rsidRPr="007A6AC2" w:rsidRDefault="006C22E7" w:rsidP="006C22E7">
      <w:pPr>
        <w:widowControl/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br w:type="page"/>
      </w:r>
    </w:p>
    <w:p w14:paraId="274273CB" w14:textId="29C0001D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sz w:val="24"/>
          <w:szCs w:val="24"/>
        </w:rPr>
        <w:t>Abstract</w:t>
      </w:r>
    </w:p>
    <w:p w14:paraId="21835AED" w14:textId="77777777" w:rsidR="00317ED2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i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i/>
          <w:sz w:val="24"/>
          <w:szCs w:val="24"/>
        </w:rPr>
        <w:t>B</w:t>
      </w:r>
      <w:r w:rsidR="00166A68" w:rsidRPr="007A6AC2">
        <w:rPr>
          <w:rFonts w:ascii="Book Antiqua" w:eastAsia="Times New Roman" w:hAnsi="Book Antiqua" w:cs="Times New Roman"/>
          <w:b/>
          <w:bCs/>
          <w:i/>
          <w:sz w:val="24"/>
          <w:szCs w:val="24"/>
        </w:rPr>
        <w:t>ACKGROUND</w:t>
      </w:r>
    </w:p>
    <w:p w14:paraId="3B60E8F5" w14:textId="7029914D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Primary neuroendocrine tumors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 xml:space="preserve">(NETs)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 are extremely rare, some of which </w:t>
      </w:r>
      <w:proofErr w:type="gramStart"/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are caused</w:t>
      </w:r>
      <w:proofErr w:type="gramEnd"/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 by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other primary tumors or metastatic rectal carcinoids.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Nevertheless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cases 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o</w:t>
      </w:r>
      <w:r w:rsidR="00E24D1A">
        <w:rPr>
          <w:rFonts w:ascii="Book Antiqua" w:eastAsia="Times New Roman" w:hAnsi="Book Antiqua" w:cs="Times New Roman"/>
          <w:sz w:val="24"/>
          <w:szCs w:val="24"/>
        </w:rPr>
        <w:t>f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NETs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have been increasing in recent years. This report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describes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the first primary neuroendocrine tumor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 that </w:t>
      </w:r>
      <w:proofErr w:type="gramStart"/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was found</w:t>
      </w:r>
      <w:proofErr w:type="gramEnd"/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E24D1A">
        <w:rPr>
          <w:rFonts w:ascii="Book Antiqua" w:eastAsia="Times New Roman" w:hAnsi="Book Antiqua" w:cs="Times New Roman"/>
          <w:sz w:val="24"/>
          <w:szCs w:val="24"/>
        </w:rPr>
        <w:t>at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our hospital within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the last five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 years</w:t>
      </w:r>
      <w:r w:rsidRPr="007A6AC2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366528CF" w14:textId="77777777" w:rsidR="006C22E7" w:rsidRPr="007A6AC2" w:rsidRDefault="006C22E7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4CBDDCB" w14:textId="77777777" w:rsidR="00317ED2" w:rsidRPr="007A6AC2" w:rsidRDefault="00166A68" w:rsidP="006C22E7">
      <w:pPr>
        <w:spacing w:line="360" w:lineRule="auto"/>
        <w:rPr>
          <w:rFonts w:ascii="Book Antiqua" w:eastAsia="Times New Roman" w:hAnsi="Book Antiqua" w:cs="Times New Roman"/>
          <w:b/>
          <w:bCs/>
          <w:i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i/>
          <w:sz w:val="24"/>
          <w:szCs w:val="24"/>
        </w:rPr>
        <w:t>CASE SUMMARY</w:t>
      </w:r>
    </w:p>
    <w:p w14:paraId="0FD5D5A9" w14:textId="1D5EC83A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The patient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was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identified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as a 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36</w:t>
      </w:r>
      <w:r w:rsidR="00E24D1A">
        <w:rPr>
          <w:rFonts w:ascii="Book Antiqua" w:eastAsia="Times New Roman" w:hAnsi="Book Antiqua" w:cs="Times New Roman"/>
          <w:sz w:val="24"/>
          <w:szCs w:val="24"/>
        </w:rPr>
        <w:t>-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year</w:t>
      </w:r>
      <w:r w:rsidR="00E24D1A">
        <w:rPr>
          <w:rFonts w:ascii="Book Antiqua" w:eastAsia="宋体" w:hAnsi="Book Antiqua" w:cs="Times New Roman"/>
          <w:sz w:val="24"/>
          <w:szCs w:val="24"/>
          <w:lang w:eastAsia="zh-CN"/>
        </w:rPr>
        <w:t>-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old </w:t>
      </w:r>
      <w:r w:rsidR="00D26176">
        <w:rPr>
          <w:rFonts w:ascii="Book Antiqua" w:eastAsia="Times New Roman" w:hAnsi="Book Antiqua" w:cs="Times New Roman"/>
          <w:sz w:val="24"/>
          <w:szCs w:val="24"/>
        </w:rPr>
        <w:t>woman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with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 a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mass and pelvic floor pain. A digital rectal examination revealed a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mass </w:t>
      </w:r>
      <w:r w:rsidR="00E24D1A">
        <w:rPr>
          <w:rFonts w:ascii="Book Antiqua" w:eastAsia="Times New Roman" w:hAnsi="Book Antiqua" w:cs="Times New Roman"/>
          <w:sz w:val="24"/>
          <w:szCs w:val="24"/>
        </w:rPr>
        <w:t>with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unclear margins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and obvious tenderness. Magnetic resonance imaging (MRI) demonstrated a 57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 xml:space="preserve"> mm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×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29 mm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lump.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An u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ltrasound-guided needle biopsy confirmed a well-differentiated neuroendocrine tumor.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No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other primary or metastatic tumors </w:t>
      </w:r>
      <w:proofErr w:type="gramStart"/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were found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</w:t>
      </w:r>
    </w:p>
    <w:p w14:paraId="65C90106" w14:textId="77777777" w:rsidR="006C22E7" w:rsidRPr="007A6AC2" w:rsidRDefault="006C22E7" w:rsidP="006C22E7">
      <w:pPr>
        <w:spacing w:line="360" w:lineRule="auto"/>
        <w:rPr>
          <w:rFonts w:ascii="Book Antiqua" w:eastAsia="Times New Roman" w:hAnsi="Book Antiqua" w:cs="Times New Roman"/>
          <w:i/>
          <w:sz w:val="24"/>
          <w:szCs w:val="24"/>
        </w:rPr>
      </w:pPr>
    </w:p>
    <w:p w14:paraId="580E0F7D" w14:textId="77777777" w:rsidR="00317ED2" w:rsidRPr="007A6AC2" w:rsidRDefault="00166A68" w:rsidP="006C22E7">
      <w:pPr>
        <w:spacing w:line="360" w:lineRule="auto"/>
        <w:rPr>
          <w:rFonts w:ascii="Book Antiqua" w:eastAsia="Times New Roman" w:hAnsi="Book Antiqua" w:cs="Times New Roman"/>
          <w:b/>
          <w:bCs/>
          <w:i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i/>
          <w:sz w:val="24"/>
          <w:szCs w:val="24"/>
        </w:rPr>
        <w:t>CONCLUSION</w:t>
      </w:r>
    </w:p>
    <w:p w14:paraId="19727DAD" w14:textId="2187E221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Comprehensive consider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ation of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our case report and literature reported by others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suggest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that 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conclusive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diagnosis of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NETs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should be based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on 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compute</w:t>
      </w:r>
      <w:r w:rsidR="00E24D1A">
        <w:rPr>
          <w:rFonts w:ascii="Book Antiqua" w:eastAsia="Times New Roman" w:hAnsi="Book Antiqua" w:cs="Times New Roman"/>
          <w:sz w:val="24"/>
          <w:szCs w:val="24"/>
        </w:rPr>
        <w:t>d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tomography</w:t>
      </w:r>
      <w:r w:rsidRPr="007A6AC2">
        <w:rPr>
          <w:rFonts w:ascii="Book Antiqua" w:eastAsia="Times New Roman" w:hAnsi="Book Antiqua" w:cs="Times New Roman"/>
          <w:sz w:val="24"/>
          <w:szCs w:val="24"/>
        </w:rPr>
        <w:t>/MR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I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and pathological examinations. The treatment of primary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NETs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 mainly relies on 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surg</w:t>
      </w:r>
      <w:r w:rsidR="00E24D1A">
        <w:rPr>
          <w:rFonts w:ascii="Book Antiqua" w:eastAsia="Times New Roman" w:hAnsi="Book Antiqua" w:cs="Times New Roman"/>
          <w:sz w:val="24"/>
          <w:szCs w:val="24"/>
        </w:rPr>
        <w:t>ical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procedures </w:t>
      </w:r>
      <w:r w:rsidR="00100DDA">
        <w:rPr>
          <w:rFonts w:ascii="Book Antiqua" w:eastAsia="Times New Roman" w:hAnsi="Book Antiqua" w:cs="Times New Roman"/>
          <w:sz w:val="24"/>
          <w:szCs w:val="24"/>
        </w:rPr>
        <w:t>with</w:t>
      </w:r>
      <w:r w:rsidR="00100DD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follow-up.</w:t>
      </w:r>
    </w:p>
    <w:p w14:paraId="584C220C" w14:textId="77777777" w:rsidR="001827E3" w:rsidRPr="007A6AC2" w:rsidRDefault="001827E3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BC31C25" w14:textId="0F798BFE" w:rsidR="001827E3" w:rsidRPr="007A6AC2" w:rsidRDefault="005D397C" w:rsidP="006C22E7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A6AC2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Key words: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Neuroendocrine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t</w:t>
      </w:r>
      <w:r w:rsidRPr="007A6AC2">
        <w:rPr>
          <w:rFonts w:ascii="Book Antiqua" w:eastAsia="Times New Roman" w:hAnsi="Book Antiqua" w:cs="Times New Roman"/>
          <w:sz w:val="24"/>
          <w:szCs w:val="24"/>
        </w:rPr>
        <w:t>umor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;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;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Biopsy</w:t>
      </w:r>
      <w:r w:rsidR="006C22E7" w:rsidRPr="007A6AC2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Case report</w:t>
      </w:r>
    </w:p>
    <w:p w14:paraId="44FC5ABA" w14:textId="2031680A" w:rsidR="006C22E7" w:rsidRPr="007A6AC2" w:rsidRDefault="006C22E7" w:rsidP="006C22E7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A3E62D1" w14:textId="77777777" w:rsidR="006C22E7" w:rsidRPr="007A6AC2" w:rsidRDefault="006C22E7" w:rsidP="006C22E7">
      <w:pPr>
        <w:spacing w:line="360" w:lineRule="auto"/>
        <w:rPr>
          <w:rFonts w:ascii="Book Antiqua" w:hAnsi="Book Antiqua" w:cs="Arial"/>
          <w:sz w:val="24"/>
          <w:szCs w:val="24"/>
        </w:rPr>
      </w:pPr>
      <w:proofErr w:type="gramStart"/>
      <w:r w:rsidRPr="007A6AC2">
        <w:rPr>
          <w:rFonts w:ascii="Book Antiqua" w:hAnsi="Book Antiqua"/>
          <w:b/>
          <w:sz w:val="24"/>
          <w:szCs w:val="24"/>
        </w:rPr>
        <w:t xml:space="preserve">© </w:t>
      </w:r>
      <w:r w:rsidRPr="007A6AC2">
        <w:rPr>
          <w:rFonts w:ascii="Book Antiqua" w:hAnsi="Book Antiqua" w:cs="Arial"/>
          <w:b/>
          <w:sz w:val="24"/>
          <w:szCs w:val="24"/>
        </w:rPr>
        <w:t>The Author(s) 2019.</w:t>
      </w:r>
      <w:proofErr w:type="gramEnd"/>
      <w:r w:rsidRPr="007A6AC2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7A6AC2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7A6AC2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7A6AC2">
        <w:rPr>
          <w:rFonts w:ascii="Book Antiqua" w:hAnsi="Book Antiqua" w:cs="Arial"/>
          <w:sz w:val="24"/>
          <w:szCs w:val="24"/>
        </w:rPr>
        <w:t xml:space="preserve"> Publishing Group Inc.</w:t>
      </w:r>
      <w:proofErr w:type="gramEnd"/>
      <w:r w:rsidRPr="007A6AC2">
        <w:rPr>
          <w:rFonts w:ascii="Book Antiqua" w:hAnsi="Book Antiqua" w:cs="Arial"/>
          <w:sz w:val="24"/>
          <w:szCs w:val="24"/>
        </w:rPr>
        <w:t xml:space="preserve"> All rights reserved.</w:t>
      </w:r>
    </w:p>
    <w:p w14:paraId="227112A3" w14:textId="77777777" w:rsidR="006C22E7" w:rsidRPr="007A6AC2" w:rsidRDefault="006C22E7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71BA5F7" w14:textId="0D9CA13F" w:rsidR="001827E3" w:rsidRPr="007A6AC2" w:rsidRDefault="00317ED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sz w:val="24"/>
          <w:szCs w:val="24"/>
        </w:rPr>
        <w:t>Core tip:</w:t>
      </w:r>
      <w:r w:rsidR="00B15FCF" w:rsidRPr="007A6AC2">
        <w:rPr>
          <w:rFonts w:ascii="Book Antiqua" w:hAnsi="Book Antiqua"/>
          <w:sz w:val="24"/>
          <w:szCs w:val="24"/>
        </w:rPr>
        <w:t xml:space="preserve"> 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Th</w:t>
      </w:r>
      <w:r w:rsidR="00E24D1A">
        <w:rPr>
          <w:rFonts w:ascii="Book Antiqua" w:eastAsia="Times New Roman" w:hAnsi="Book Antiqua" w:cs="Times New Roman"/>
          <w:sz w:val="24"/>
          <w:szCs w:val="24"/>
        </w:rPr>
        <w:t>is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>case highlights the need to include neoplastic diseases in the differential diagnosis of any potentially benign perianal abscess. A 36-year-old Asian woman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="00E24D1A">
        <w:rPr>
          <w:rFonts w:ascii="Book Antiqua" w:eastAsia="Times New Roman" w:hAnsi="Book Antiqua" w:cs="Times New Roman"/>
          <w:sz w:val="24"/>
          <w:szCs w:val="24"/>
        </w:rPr>
        <w:t>was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>initially diagnosed</w:t>
      </w:r>
      <w:proofErr w:type="gramEnd"/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 with perianal abscess</w:t>
      </w:r>
      <w:r w:rsidR="00E24D1A">
        <w:rPr>
          <w:rFonts w:ascii="Book Antiqua" w:eastAsia="Times New Roman" w:hAnsi="Book Antiqua" w:cs="Times New Roman"/>
          <w:sz w:val="24"/>
          <w:szCs w:val="24"/>
        </w:rPr>
        <w:t>.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E24D1A">
        <w:rPr>
          <w:rFonts w:ascii="Book Antiqua" w:eastAsia="Times New Roman" w:hAnsi="Book Antiqua" w:cs="Times New Roman"/>
          <w:sz w:val="24"/>
          <w:szCs w:val="24"/>
        </w:rPr>
        <w:t>U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ltrasound</w:t>
      </w:r>
      <w:r w:rsidR="005A1AE6" w:rsidRPr="007A6AC2">
        <w:rPr>
          <w:rFonts w:ascii="Book Antiqua" w:eastAsia="Times New Roman" w:hAnsi="Book Antiqua" w:cs="Times New Roman"/>
          <w:sz w:val="24"/>
          <w:szCs w:val="24"/>
        </w:rPr>
        <w:t>-guided needle biopsy confirmed a well-differentiated neuroen</w:t>
      </w:r>
      <w:r w:rsidR="00FA7627" w:rsidRPr="007A6AC2">
        <w:rPr>
          <w:rFonts w:ascii="Book Antiqua" w:eastAsia="Times New Roman" w:hAnsi="Book Antiqua" w:cs="Times New Roman"/>
          <w:sz w:val="24"/>
          <w:szCs w:val="24"/>
        </w:rPr>
        <w:t xml:space="preserve">docrine tumor, and then </w:t>
      </w:r>
      <w:r w:rsidR="005A1AE6" w:rsidRPr="007A6AC2">
        <w:rPr>
          <w:rFonts w:ascii="Book Antiqua" w:eastAsia="Times New Roman" w:hAnsi="Book Antiqua" w:cs="Times New Roman"/>
          <w:sz w:val="24"/>
          <w:szCs w:val="24"/>
        </w:rPr>
        <w:t xml:space="preserve">the patient </w:t>
      </w:r>
      <w:r w:rsidR="00E24D1A">
        <w:rPr>
          <w:rFonts w:ascii="Book Antiqua" w:eastAsia="Times New Roman" w:hAnsi="Book Antiqua" w:cs="Times New Roman"/>
          <w:sz w:val="24"/>
          <w:szCs w:val="24"/>
        </w:rPr>
        <w:t>underwent</w:t>
      </w:r>
      <w:r w:rsidR="005A1AE6" w:rsidRPr="007A6AC2">
        <w:rPr>
          <w:rFonts w:ascii="Book Antiqua" w:eastAsia="Times New Roman" w:hAnsi="Book Antiqua" w:cs="Times New Roman"/>
          <w:sz w:val="24"/>
          <w:szCs w:val="24"/>
        </w:rPr>
        <w:t xml:space="preserve"> a </w:t>
      </w:r>
      <w:proofErr w:type="spellStart"/>
      <w:r w:rsidR="005A1AE6" w:rsidRPr="007A6AC2">
        <w:rPr>
          <w:rFonts w:ascii="Book Antiqua" w:eastAsia="Times New Roman" w:hAnsi="Book Antiqua" w:cs="Times New Roman"/>
          <w:sz w:val="24"/>
          <w:szCs w:val="24"/>
        </w:rPr>
        <w:t>sacrococcygeal</w:t>
      </w:r>
      <w:proofErr w:type="spellEnd"/>
      <w:r w:rsidR="005A1AE6" w:rsidRPr="007A6AC2">
        <w:rPr>
          <w:rFonts w:ascii="Book Antiqua" w:eastAsia="Times New Roman" w:hAnsi="Book Antiqua" w:cs="Times New Roman"/>
          <w:sz w:val="24"/>
          <w:szCs w:val="24"/>
        </w:rPr>
        <w:t xml:space="preserve"> tumor resection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. A whole-body emission 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compute</w:t>
      </w:r>
      <w:r w:rsidR="00E24D1A">
        <w:rPr>
          <w:rFonts w:ascii="Book Antiqua" w:eastAsia="Times New Roman" w:hAnsi="Book Antiqua" w:cs="Times New Roman"/>
          <w:sz w:val="24"/>
          <w:szCs w:val="24"/>
        </w:rPr>
        <w:t>d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tomography scan </w:t>
      </w:r>
      <w:proofErr w:type="gramStart"/>
      <w:r w:rsidR="00B15FCF" w:rsidRPr="007A6AC2">
        <w:rPr>
          <w:rFonts w:ascii="Book Antiqua" w:eastAsia="Times New Roman" w:hAnsi="Book Antiqua" w:cs="Times New Roman"/>
          <w:sz w:val="24"/>
          <w:szCs w:val="24"/>
        </w:rPr>
        <w:t>was performed</w:t>
      </w:r>
      <w:proofErr w:type="gramEnd"/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 after the patient was discharged from the hospital</w:t>
      </w:r>
      <w:r w:rsidR="00100DDA">
        <w:rPr>
          <w:rFonts w:ascii="Book Antiqua" w:eastAsia="Times New Roman" w:hAnsi="Book Antiqua" w:cs="Times New Roman"/>
          <w:sz w:val="24"/>
          <w:szCs w:val="24"/>
        </w:rPr>
        <w:t>, which revealed that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00DDA">
        <w:rPr>
          <w:rFonts w:ascii="Book Antiqua" w:eastAsia="Times New Roman" w:hAnsi="Book Antiqua" w:cs="Times New Roman"/>
          <w:sz w:val="24"/>
          <w:szCs w:val="24"/>
        </w:rPr>
        <w:t>s</w:t>
      </w:r>
      <w:r w:rsidR="00E24D1A">
        <w:rPr>
          <w:rFonts w:ascii="Book Antiqua" w:eastAsia="Times New Roman" w:hAnsi="Book Antiqua" w:cs="Times New Roman"/>
          <w:sz w:val="24"/>
          <w:szCs w:val="24"/>
        </w:rPr>
        <w:t>he had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 no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>high expression of somatostatin receptors in the pleural cavity, abdominal cavity</w:t>
      </w:r>
      <w:r w:rsidR="00E24D1A">
        <w:rPr>
          <w:rFonts w:ascii="Book Antiqua" w:eastAsia="Times New Roman" w:hAnsi="Book Antiqua" w:cs="Times New Roman"/>
          <w:sz w:val="24"/>
          <w:szCs w:val="24"/>
        </w:rPr>
        <w:t>,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 or pelvis. There was no evidence of metastatic disease and no systemic symptoms or signs of carcinoid. These results confirmed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 that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 this was a primary </w:t>
      </w:r>
      <w:proofErr w:type="spellStart"/>
      <w:r w:rsidR="00B15FCF"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 neuroendocrine tumor of level G2. The patient </w:t>
      </w:r>
      <w:proofErr w:type="gramStart"/>
      <w:r w:rsidR="00B15FCF" w:rsidRPr="007A6AC2">
        <w:rPr>
          <w:rFonts w:ascii="Book Antiqua" w:eastAsia="Times New Roman" w:hAnsi="Book Antiqua" w:cs="Times New Roman"/>
          <w:sz w:val="24"/>
          <w:szCs w:val="24"/>
        </w:rPr>
        <w:t>was advised</w:t>
      </w:r>
      <w:proofErr w:type="gramEnd"/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 to 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receive 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 xml:space="preserve">regular follow-up with her physician and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magnetic resonance imaging</w:t>
      </w:r>
      <w:r w:rsidR="00B15FCF" w:rsidRPr="007A6AC2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673F1D97" w14:textId="77777777" w:rsidR="006C22E7" w:rsidRPr="007A6AC2" w:rsidRDefault="006C22E7" w:rsidP="006C22E7">
      <w:pPr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47DF4822" w14:textId="130B8FF6" w:rsidR="00B50752" w:rsidRPr="0018688C" w:rsidRDefault="00B50752" w:rsidP="00B50752">
      <w:pPr>
        <w:spacing w:line="360" w:lineRule="auto"/>
        <w:rPr>
          <w:rFonts w:ascii="Book Antiqua" w:hAnsi="Book Antiqua"/>
          <w:iCs/>
          <w:sz w:val="24"/>
          <w:szCs w:val="24"/>
        </w:rPr>
      </w:pPr>
      <w:r w:rsidRPr="0018688C">
        <w:rPr>
          <w:rFonts w:ascii="Book Antiqua" w:hAnsi="Book Antiqua" w:cs="Calibri Light"/>
          <w:b/>
          <w:sz w:val="24"/>
          <w:szCs w:val="24"/>
        </w:rPr>
        <w:t>Citation:</w:t>
      </w:r>
      <w:r>
        <w:rPr>
          <w:rFonts w:ascii="Book Antiqua" w:eastAsiaTheme="minorEastAsia" w:hAnsi="Book Antiqua" w:cs="Calibri Light" w:hint="eastAsia"/>
          <w:b/>
          <w:sz w:val="24"/>
          <w:szCs w:val="24"/>
          <w:lang w:eastAsia="zh-CN"/>
        </w:rPr>
        <w:t xml:space="preserve">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Zhang R,</w:t>
      </w:r>
      <w:r w:rsidR="006C22E7" w:rsidRPr="007A6AC2">
        <w:rPr>
          <w:rFonts w:ascii="Book Antiqua" w:hAnsi="Book Antiqua"/>
          <w:sz w:val="24"/>
          <w:szCs w:val="24"/>
        </w:rPr>
        <w:t xml:space="preserve">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 xml:space="preserve">Zhu Y, Huang XB, Deng C, Li M, Shen GS, Huang SL, </w:t>
      </w:r>
      <w:proofErr w:type="spellStart"/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Huangfu</w:t>
      </w:r>
      <w:proofErr w:type="spellEnd"/>
      <w:r w:rsidR="006C22E7" w:rsidRPr="007A6AC2">
        <w:rPr>
          <w:rFonts w:ascii="Book Antiqua" w:eastAsia="Times New Roman" w:hAnsi="Book Antiqua" w:cs="Times New Roman"/>
          <w:sz w:val="24"/>
          <w:szCs w:val="24"/>
        </w:rPr>
        <w:t xml:space="preserve"> SH, Liu YN, Zhou CG, Wang L, Zhang Q, </w:t>
      </w:r>
      <w:proofErr w:type="gramStart"/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Deng</w:t>
      </w:r>
      <w:proofErr w:type="gramEnd"/>
      <w:r w:rsidR="006C22E7" w:rsidRPr="007A6AC2">
        <w:rPr>
          <w:rFonts w:ascii="Book Antiqua" w:eastAsia="Times New Roman" w:hAnsi="Book Antiqua" w:cs="Times New Roman"/>
          <w:sz w:val="24"/>
          <w:szCs w:val="24"/>
        </w:rPr>
        <w:t xml:space="preserve"> YP, Jiang B. Primary neuroendocrine tumor in the </w:t>
      </w:r>
      <w:proofErr w:type="spellStart"/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="006C22E7" w:rsidRPr="007A6AC2">
        <w:rPr>
          <w:rFonts w:ascii="Book Antiqua" w:eastAsia="Times New Roman" w:hAnsi="Book Antiqua" w:cs="Times New Roman"/>
          <w:sz w:val="24"/>
          <w:szCs w:val="24"/>
        </w:rPr>
        <w:t xml:space="preserve"> region: </w:t>
      </w:r>
      <w:r w:rsidR="006C22E7" w:rsidRPr="007A6AC2">
        <w:rPr>
          <w:rFonts w:ascii="Book Antiqua" w:hAnsi="Book Antiqua"/>
          <w:sz w:val="24"/>
          <w:szCs w:val="24"/>
        </w:rPr>
        <w:t xml:space="preserve">A case report. </w:t>
      </w:r>
      <w:r w:rsidR="006C22E7" w:rsidRPr="007A6AC2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6C22E7" w:rsidRPr="007A6AC2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="006C22E7" w:rsidRPr="007A6AC2">
        <w:rPr>
          <w:rFonts w:ascii="Book Antiqua" w:hAnsi="Book Antiqua"/>
          <w:i/>
          <w:iCs/>
          <w:sz w:val="24"/>
          <w:szCs w:val="24"/>
        </w:rPr>
        <w:t xml:space="preserve"> Cases </w:t>
      </w:r>
      <w:r w:rsidRPr="0018688C">
        <w:rPr>
          <w:rFonts w:ascii="Book Antiqua" w:hAnsi="Book Antiqua"/>
          <w:iCs/>
          <w:sz w:val="24"/>
          <w:szCs w:val="24"/>
        </w:rPr>
        <w:t xml:space="preserve">2019; </w:t>
      </w:r>
      <w:proofErr w:type="gramStart"/>
      <w:r w:rsidRPr="0018688C">
        <w:rPr>
          <w:rFonts w:ascii="Book Antiqua" w:hAnsi="Book Antiqua"/>
          <w:iCs/>
          <w:sz w:val="24"/>
          <w:szCs w:val="24"/>
        </w:rPr>
        <w:t>7(</w:t>
      </w:r>
      <w:proofErr w:type="gramEnd"/>
      <w:r>
        <w:rPr>
          <w:rFonts w:ascii="Book Antiqua" w:hAnsi="Book Antiqua" w:hint="eastAsia"/>
          <w:iCs/>
          <w:sz w:val="24"/>
          <w:szCs w:val="24"/>
          <w:lang w:eastAsia="zh-CN"/>
        </w:rPr>
        <w:t>14</w:t>
      </w:r>
      <w:r w:rsidRPr="0018688C">
        <w:rPr>
          <w:rFonts w:ascii="Book Antiqua" w:hAnsi="Book Antiqua"/>
          <w:iCs/>
          <w:sz w:val="24"/>
          <w:szCs w:val="24"/>
        </w:rPr>
        <w:t xml:space="preserve">): </w:t>
      </w:r>
      <w:r>
        <w:rPr>
          <w:rFonts w:ascii="Book Antiqua" w:hAnsi="Book Antiqua" w:hint="eastAsia"/>
          <w:iCs/>
          <w:sz w:val="24"/>
          <w:szCs w:val="24"/>
          <w:lang w:eastAsia="zh-CN"/>
        </w:rPr>
        <w:t>18</w:t>
      </w:r>
      <w:r>
        <w:rPr>
          <w:rFonts w:ascii="Book Antiqua" w:eastAsiaTheme="minorEastAsia" w:hAnsi="Book Antiqua" w:hint="eastAsia"/>
          <w:iCs/>
          <w:sz w:val="24"/>
          <w:szCs w:val="24"/>
          <w:lang w:eastAsia="zh-CN"/>
        </w:rPr>
        <w:t>84</w:t>
      </w:r>
      <w:r w:rsidRPr="0018688C">
        <w:rPr>
          <w:rFonts w:ascii="Book Antiqua" w:hAnsi="Book Antiqua"/>
          <w:iCs/>
          <w:sz w:val="24"/>
          <w:szCs w:val="24"/>
        </w:rPr>
        <w:t>-</w:t>
      </w:r>
      <w:r>
        <w:rPr>
          <w:rFonts w:ascii="Book Antiqua" w:hAnsi="Book Antiqua" w:hint="eastAsia"/>
          <w:iCs/>
          <w:sz w:val="24"/>
          <w:szCs w:val="24"/>
          <w:lang w:eastAsia="zh-CN"/>
        </w:rPr>
        <w:t>18</w:t>
      </w:r>
      <w:r>
        <w:rPr>
          <w:rFonts w:ascii="Book Antiqua" w:eastAsiaTheme="minorEastAsia" w:hAnsi="Book Antiqua" w:hint="eastAsia"/>
          <w:iCs/>
          <w:sz w:val="24"/>
          <w:szCs w:val="24"/>
          <w:lang w:eastAsia="zh-CN"/>
        </w:rPr>
        <w:t>91</w:t>
      </w:r>
      <w:r w:rsidRPr="0018688C">
        <w:rPr>
          <w:rFonts w:ascii="Book Antiqua" w:hAnsi="Book Antiqua"/>
          <w:iCs/>
          <w:sz w:val="24"/>
          <w:szCs w:val="24"/>
        </w:rPr>
        <w:t xml:space="preserve"> </w:t>
      </w:r>
    </w:p>
    <w:p w14:paraId="5BDF0D00" w14:textId="71CC5ADA" w:rsidR="00B50752" w:rsidRPr="0018688C" w:rsidRDefault="00B50752" w:rsidP="00B50752">
      <w:pPr>
        <w:spacing w:line="360" w:lineRule="auto"/>
        <w:rPr>
          <w:rFonts w:ascii="Book Antiqua" w:hAnsi="Book Antiqua"/>
          <w:iCs/>
          <w:sz w:val="24"/>
          <w:szCs w:val="24"/>
        </w:rPr>
      </w:pPr>
      <w:r w:rsidRPr="0018688C">
        <w:rPr>
          <w:rFonts w:ascii="Book Antiqua" w:hAnsi="Book Antiqua"/>
          <w:b/>
          <w:iCs/>
          <w:sz w:val="24"/>
          <w:szCs w:val="24"/>
        </w:rPr>
        <w:t>URL:</w:t>
      </w:r>
      <w:r w:rsidRPr="0018688C">
        <w:rPr>
          <w:rFonts w:ascii="Book Antiqua" w:hAnsi="Book Antiqua"/>
          <w:iCs/>
          <w:sz w:val="24"/>
          <w:szCs w:val="24"/>
        </w:rPr>
        <w:t xml:space="preserve"> https://www.wjgnet.com/2307-8960/full/v7/i</w:t>
      </w:r>
      <w:r>
        <w:rPr>
          <w:rFonts w:ascii="Book Antiqua" w:hAnsi="Book Antiqua" w:hint="eastAsia"/>
          <w:iCs/>
          <w:sz w:val="24"/>
          <w:szCs w:val="24"/>
          <w:lang w:eastAsia="zh-CN"/>
        </w:rPr>
        <w:t>14</w:t>
      </w:r>
      <w:r w:rsidRPr="0018688C">
        <w:rPr>
          <w:rFonts w:ascii="Book Antiqua" w:hAnsi="Book Antiqua"/>
          <w:iCs/>
          <w:sz w:val="24"/>
          <w:szCs w:val="24"/>
        </w:rPr>
        <w:t>/</w:t>
      </w:r>
      <w:r>
        <w:rPr>
          <w:rFonts w:ascii="Book Antiqua" w:hAnsi="Book Antiqua" w:hint="eastAsia"/>
          <w:iCs/>
          <w:sz w:val="24"/>
          <w:szCs w:val="24"/>
          <w:lang w:eastAsia="zh-CN"/>
        </w:rPr>
        <w:t>18</w:t>
      </w:r>
      <w:r>
        <w:rPr>
          <w:rFonts w:ascii="Book Antiqua" w:eastAsiaTheme="minorEastAsia" w:hAnsi="Book Antiqua" w:hint="eastAsia"/>
          <w:iCs/>
          <w:sz w:val="24"/>
          <w:szCs w:val="24"/>
          <w:lang w:eastAsia="zh-CN"/>
        </w:rPr>
        <w:t>84</w:t>
      </w:r>
      <w:r w:rsidRPr="0018688C">
        <w:rPr>
          <w:rFonts w:ascii="Book Antiqua" w:hAnsi="Book Antiqua"/>
          <w:iCs/>
          <w:sz w:val="24"/>
          <w:szCs w:val="24"/>
        </w:rPr>
        <w:t xml:space="preserve">.htm  </w:t>
      </w:r>
    </w:p>
    <w:p w14:paraId="14D851CC" w14:textId="7697D1C6" w:rsidR="006C22E7" w:rsidRPr="007A6AC2" w:rsidRDefault="00B50752" w:rsidP="00B50752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18688C">
        <w:rPr>
          <w:rFonts w:ascii="Book Antiqua" w:hAnsi="Book Antiqua"/>
          <w:b/>
          <w:iCs/>
          <w:sz w:val="24"/>
          <w:szCs w:val="24"/>
        </w:rPr>
        <w:t>DOI:</w:t>
      </w:r>
      <w:r w:rsidRPr="0018688C">
        <w:rPr>
          <w:rFonts w:ascii="Book Antiqua" w:hAnsi="Book Antiqua"/>
          <w:iCs/>
          <w:sz w:val="24"/>
          <w:szCs w:val="24"/>
        </w:rPr>
        <w:t xml:space="preserve"> https://dx.doi.org/10.12998/wjcc.v7.i</w:t>
      </w:r>
      <w:r>
        <w:rPr>
          <w:rFonts w:ascii="Book Antiqua" w:hAnsi="Book Antiqua" w:hint="eastAsia"/>
          <w:iCs/>
          <w:sz w:val="24"/>
          <w:szCs w:val="24"/>
          <w:lang w:eastAsia="zh-CN"/>
        </w:rPr>
        <w:t>14</w:t>
      </w:r>
      <w:r w:rsidRPr="0018688C">
        <w:rPr>
          <w:rFonts w:ascii="Book Antiqua" w:hAnsi="Book Antiqua"/>
          <w:iCs/>
          <w:sz w:val="24"/>
          <w:szCs w:val="24"/>
        </w:rPr>
        <w:t>.</w:t>
      </w:r>
      <w:r>
        <w:rPr>
          <w:rFonts w:ascii="Book Antiqua" w:hAnsi="Book Antiqua" w:hint="eastAsia"/>
          <w:iCs/>
          <w:sz w:val="24"/>
          <w:szCs w:val="24"/>
          <w:lang w:eastAsia="zh-CN"/>
        </w:rPr>
        <w:t>18</w:t>
      </w:r>
      <w:r>
        <w:rPr>
          <w:rFonts w:ascii="Book Antiqua" w:eastAsiaTheme="minorEastAsia" w:hAnsi="Book Antiqua" w:hint="eastAsia"/>
          <w:iCs/>
          <w:sz w:val="24"/>
          <w:szCs w:val="24"/>
          <w:lang w:eastAsia="zh-CN"/>
        </w:rPr>
        <w:t>84</w:t>
      </w:r>
      <w:r w:rsidR="006C22E7" w:rsidRPr="007A6AC2" w:rsidDel="00385349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54783589" w14:textId="77777777" w:rsidR="006C22E7" w:rsidRPr="007A6AC2" w:rsidRDefault="006C22E7" w:rsidP="006C22E7">
      <w:pPr>
        <w:widowControl/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br w:type="page"/>
      </w:r>
    </w:p>
    <w:p w14:paraId="4ABAA535" w14:textId="22AA9F3D" w:rsidR="00166A68" w:rsidRPr="007A6AC2" w:rsidRDefault="00166A68" w:rsidP="006C22E7">
      <w:pPr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sz w:val="24"/>
          <w:szCs w:val="24"/>
        </w:rPr>
        <w:t>INTRODUCTION</w:t>
      </w:r>
    </w:p>
    <w:p w14:paraId="7560D019" w14:textId="5910575A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Neuroendocrine tumors (NETs) are tumors deriv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ed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from neuroendocrine cells and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peptidergic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neurons.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Research from the Surveillance Epidemiology and End Results in the United States shows that the incidence of NETs ha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been increasing.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A c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rude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rate of occurrence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ha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been estimated </w:t>
      </w:r>
      <w:r w:rsidR="00E24D1A">
        <w:rPr>
          <w:rFonts w:ascii="Book Antiqua" w:eastAsia="Times New Roman" w:hAnsi="Book Antiqua" w:cs="Times New Roman"/>
          <w:sz w:val="24"/>
          <w:szCs w:val="24"/>
        </w:rPr>
        <w:t>to be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5.</w:t>
      </w:r>
      <w:r w:rsidR="00771EB3" w:rsidRPr="007A6AC2">
        <w:rPr>
          <w:rFonts w:ascii="Book Antiqua" w:eastAsia="Times New Roman" w:hAnsi="Book Antiqua" w:cs="Times New Roman"/>
          <w:sz w:val="24"/>
          <w:szCs w:val="24"/>
        </w:rPr>
        <w:t>8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5/100000 yearly,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global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ly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Although NETs occur mostly in the gastrointestinal tract (about 60%) and the bronchopulmonary tract (about 30%), any part of the body may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 xml:space="preserve">act as the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primary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site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2-</w:t>
      </w:r>
      <w:r w:rsidR="00F241A5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4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>. The clinical manifestations of NETs mainly depend on the type of hormones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produced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="00F241A5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5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NETs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are generally classified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according to the Ki67 index and the mitotic index 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based on the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2010 World Health Organization classification of tumors of the digestive system. NETs are divided into </w:t>
      </w:r>
      <w:r w:rsidR="00E24D1A">
        <w:rPr>
          <w:rFonts w:ascii="Book Antiqua" w:eastAsia="Times New Roman" w:hAnsi="Book Antiqua" w:cs="Times New Roman"/>
          <w:sz w:val="24"/>
          <w:szCs w:val="24"/>
        </w:rPr>
        <w:t>three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levels: </w:t>
      </w:r>
      <w:r w:rsidR="001771FA" w:rsidRPr="007A6AC2">
        <w:rPr>
          <w:rFonts w:ascii="Book Antiqua" w:eastAsia="Times New Roman" w:hAnsi="Book Antiqua" w:cs="Times New Roman"/>
          <w:sz w:val="24"/>
          <w:szCs w:val="24"/>
        </w:rPr>
        <w:t>(</w:t>
      </w:r>
      <w:r w:rsidRPr="007A6AC2">
        <w:rPr>
          <w:rFonts w:ascii="Book Antiqua" w:eastAsia="Gungsuh" w:hAnsi="Book Antiqua" w:cs="Times New Roman"/>
          <w:sz w:val="24"/>
          <w:szCs w:val="24"/>
        </w:rPr>
        <w:t>G1</w:t>
      </w:r>
      <w:r w:rsidR="001771FA" w:rsidRPr="007A6AC2">
        <w:rPr>
          <w:rFonts w:ascii="Book Antiqua" w:eastAsia="Gungsuh" w:hAnsi="Book Antiqua" w:cs="Times New Roman"/>
          <w:sz w:val="24"/>
          <w:szCs w:val="24"/>
        </w:rPr>
        <w:t>)</w:t>
      </w:r>
      <w:r w:rsidRPr="007A6AC2">
        <w:rPr>
          <w:rFonts w:ascii="Book Antiqua" w:eastAsia="Gungsuh" w:hAnsi="Book Antiqua" w:cs="Times New Roman"/>
          <w:sz w:val="24"/>
          <w:szCs w:val="24"/>
        </w:rPr>
        <w:t xml:space="preserve"> mitotic index &lt;</w:t>
      </w:r>
      <w:r w:rsidR="007A6AC2">
        <w:rPr>
          <w:rFonts w:ascii="Book Antiqua" w:eastAsia="Gungsuh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Gungsuh" w:hAnsi="Book Antiqua" w:cs="Times New Roman"/>
          <w:sz w:val="24"/>
          <w:szCs w:val="24"/>
        </w:rPr>
        <w:t>2/10 high-power fields and/or Ki67 index ≤</w:t>
      </w:r>
      <w:r w:rsidR="007A6AC2">
        <w:rPr>
          <w:rFonts w:ascii="Book Antiqua" w:eastAsia="Gungsuh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Gungsuh" w:hAnsi="Book Antiqua" w:cs="Times New Roman"/>
          <w:sz w:val="24"/>
          <w:szCs w:val="24"/>
        </w:rPr>
        <w:t xml:space="preserve">2%; </w:t>
      </w:r>
      <w:r w:rsidR="001771FA" w:rsidRPr="007A6AC2">
        <w:rPr>
          <w:rFonts w:ascii="Book Antiqua" w:eastAsia="Gungsuh" w:hAnsi="Book Antiqua" w:cs="Times New Roman"/>
          <w:sz w:val="24"/>
          <w:szCs w:val="24"/>
        </w:rPr>
        <w:t>(</w:t>
      </w:r>
      <w:r w:rsidRPr="007A6AC2">
        <w:rPr>
          <w:rFonts w:ascii="Book Antiqua" w:eastAsia="Gungsuh" w:hAnsi="Book Antiqua" w:cs="Times New Roman"/>
          <w:sz w:val="24"/>
          <w:szCs w:val="24"/>
        </w:rPr>
        <w:t>G2</w:t>
      </w:r>
      <w:r w:rsidR="001771FA" w:rsidRPr="007A6AC2">
        <w:rPr>
          <w:rFonts w:ascii="Book Antiqua" w:eastAsia="Gungsuh" w:hAnsi="Book Antiqua" w:cs="Times New Roman"/>
          <w:sz w:val="24"/>
          <w:szCs w:val="24"/>
        </w:rPr>
        <w:t>)</w:t>
      </w:r>
      <w:r w:rsidRPr="007A6AC2">
        <w:rPr>
          <w:rFonts w:ascii="Book Antiqua" w:eastAsia="Gungsuh" w:hAnsi="Book Antiqua" w:cs="Times New Roman"/>
          <w:sz w:val="24"/>
          <w:szCs w:val="24"/>
        </w:rPr>
        <w:t xml:space="preserve"> mitotic index 2-20/10 high-power fields and/or Ki67 index 3%-20%; and </w:t>
      </w:r>
      <w:r w:rsidR="001771FA" w:rsidRPr="007A6AC2">
        <w:rPr>
          <w:rFonts w:ascii="Book Antiqua" w:eastAsia="Gungsuh" w:hAnsi="Book Antiqua" w:cs="Times New Roman"/>
          <w:sz w:val="24"/>
          <w:szCs w:val="24"/>
        </w:rPr>
        <w:t>(</w:t>
      </w:r>
      <w:r w:rsidRPr="007A6AC2">
        <w:rPr>
          <w:rFonts w:ascii="Book Antiqua" w:eastAsia="Gungsuh" w:hAnsi="Book Antiqua" w:cs="Times New Roman"/>
          <w:sz w:val="24"/>
          <w:szCs w:val="24"/>
        </w:rPr>
        <w:t>G3</w:t>
      </w:r>
      <w:r w:rsidR="001771FA" w:rsidRPr="007A6AC2">
        <w:rPr>
          <w:rFonts w:ascii="Book Antiqua" w:eastAsia="Gungsuh" w:hAnsi="Book Antiqua" w:cs="Times New Roman"/>
          <w:sz w:val="24"/>
          <w:szCs w:val="24"/>
        </w:rPr>
        <w:t>)</w:t>
      </w:r>
      <w:r w:rsidRPr="007A6AC2">
        <w:rPr>
          <w:rFonts w:ascii="Book Antiqua" w:eastAsia="Gungsuh" w:hAnsi="Book Antiqua" w:cs="Times New Roman"/>
          <w:sz w:val="24"/>
          <w:szCs w:val="24"/>
        </w:rPr>
        <w:t xml:space="preserve"> mitotic index</w:t>
      </w:r>
      <w:r w:rsidR="000223DE" w:rsidRPr="007A6AC2">
        <w:rPr>
          <w:rFonts w:ascii="Book Antiqua" w:eastAsia="Gungsuh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Gungsuh" w:hAnsi="Book Antiqua" w:cs="Times New Roman"/>
          <w:sz w:val="24"/>
          <w:szCs w:val="24"/>
        </w:rPr>
        <w:t>&gt;</w:t>
      </w:r>
      <w:r w:rsidR="00E25E70">
        <w:rPr>
          <w:rFonts w:ascii="Book Antiqua" w:eastAsia="Gungsuh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Gungsuh" w:hAnsi="Book Antiqua" w:cs="Times New Roman"/>
          <w:sz w:val="24"/>
          <w:szCs w:val="24"/>
        </w:rPr>
        <w:t>20/ 10 high-power fields and/or Ki67 index &gt;</w:t>
      </w:r>
      <w:r w:rsidR="007A6AC2">
        <w:rPr>
          <w:rFonts w:ascii="Book Antiqua" w:eastAsia="Gungsuh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Gungsuh" w:hAnsi="Book Antiqua" w:cs="Times New Roman"/>
          <w:sz w:val="24"/>
          <w:szCs w:val="24"/>
        </w:rPr>
        <w:t xml:space="preserve">20%.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G1 and G2 </w:t>
      </w:r>
      <w:r w:rsidR="000223DE" w:rsidRPr="007A6AC2">
        <w:rPr>
          <w:rFonts w:ascii="Book Antiqua" w:eastAsia="Times New Roman" w:hAnsi="Book Antiqua" w:cs="Times New Roman"/>
          <w:sz w:val="24"/>
          <w:szCs w:val="24"/>
        </w:rPr>
        <w:t xml:space="preserve">identify </w:t>
      </w:r>
      <w:r w:rsidR="006C22E7" w:rsidRPr="007A6AC2">
        <w:rPr>
          <w:rFonts w:ascii="Book Antiqua" w:eastAsia="Times New Roman" w:hAnsi="Book Antiqua" w:cs="Times New Roman"/>
          <w:sz w:val="24"/>
          <w:szCs w:val="24"/>
        </w:rPr>
        <w:t>NETs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and G3 </w:t>
      </w:r>
      <w:r w:rsidR="000223DE" w:rsidRPr="007A6AC2">
        <w:rPr>
          <w:rFonts w:ascii="Book Antiqua" w:eastAsia="Times New Roman" w:hAnsi="Book Antiqua" w:cs="Times New Roman"/>
          <w:sz w:val="24"/>
          <w:szCs w:val="24"/>
        </w:rPr>
        <w:t xml:space="preserve">identifies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neuroendocrine carcinomas. Over 5 years, the survival rates of </w:t>
      </w:r>
      <w:r w:rsidR="000223DE" w:rsidRPr="007A6AC2">
        <w:rPr>
          <w:rFonts w:ascii="Book Antiqua" w:eastAsia="Times New Roman" w:hAnsi="Book Antiqua" w:cs="Times New Roman"/>
          <w:sz w:val="24"/>
          <w:szCs w:val="24"/>
        </w:rPr>
        <w:t>patients diagnosed with G1, G2, and G3 NET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were 95.7%, 73.4%, and 27.7%, respectively. The prognosis for treatment is based on the degree of differentiation</w:t>
      </w:r>
      <w:r w:rsidR="00E24D1A">
        <w:rPr>
          <w:rFonts w:ascii="Book Antiqua" w:eastAsia="Times New Roman" w:hAnsi="Book Antiqua" w:cs="Times New Roman"/>
          <w:sz w:val="24"/>
          <w:szCs w:val="24"/>
        </w:rPr>
        <w:t>,</w:t>
      </w:r>
      <w:r w:rsidR="000223DE" w:rsidRPr="007A6AC2">
        <w:rPr>
          <w:rFonts w:ascii="Book Antiqua" w:eastAsia="Times New Roman" w:hAnsi="Book Antiqua" w:cs="Times New Roman"/>
          <w:sz w:val="24"/>
          <w:szCs w:val="24"/>
        </w:rPr>
        <w:t xml:space="preserve"> with the higher degree leading to a </w:t>
      </w:r>
      <w:r w:rsidR="00E24D1A">
        <w:rPr>
          <w:rFonts w:ascii="Book Antiqua" w:eastAsia="Times New Roman" w:hAnsi="Book Antiqua" w:cs="Times New Roman"/>
          <w:sz w:val="24"/>
          <w:szCs w:val="24"/>
        </w:rPr>
        <w:t>better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prognosis </w:t>
      </w:r>
      <w:r w:rsidR="000223DE" w:rsidRPr="007A6AC2">
        <w:rPr>
          <w:rFonts w:ascii="Book Antiqua" w:eastAsia="Times New Roman" w:hAnsi="Book Antiqua" w:cs="Times New Roman"/>
          <w:sz w:val="24"/>
          <w:szCs w:val="24"/>
        </w:rPr>
        <w:t xml:space="preserve">after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treatment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="00FB2792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6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1E1C33DD" w14:textId="5F30F272" w:rsidR="001827E3" w:rsidRPr="007A6AC2" w:rsidRDefault="005D397C" w:rsidP="007A6AC2">
      <w:pPr>
        <w:spacing w:line="360" w:lineRule="auto"/>
        <w:ind w:firstLineChars="100" w:firstLine="240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This study reports a case of primary well-differentiated </w:t>
      </w:r>
      <w:r w:rsidR="000223DE" w:rsidRPr="007A6AC2">
        <w:rPr>
          <w:rFonts w:ascii="Book Antiqua" w:eastAsia="Times New Roman" w:hAnsi="Book Antiqua" w:cs="Times New Roman"/>
          <w:sz w:val="24"/>
          <w:szCs w:val="24"/>
        </w:rPr>
        <w:t>NET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region. This case is an infrequent case of NET without any other primary tumor or metastatic tumor. In addition, we summarize our results </w:t>
      </w:r>
      <w:r w:rsidR="000223DE" w:rsidRPr="007A6AC2">
        <w:rPr>
          <w:rFonts w:ascii="Book Antiqua" w:eastAsia="Times New Roman" w:hAnsi="Book Antiqua" w:cs="Times New Roman"/>
          <w:sz w:val="24"/>
          <w:szCs w:val="24"/>
        </w:rPr>
        <w:t xml:space="preserve">regarding the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diagnosis and 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review</w:t>
      </w:r>
      <w:r w:rsidR="00E24D1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the literature on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NETs for </w:t>
      </w:r>
      <w:r w:rsidR="000223DE" w:rsidRPr="007A6AC2">
        <w:rPr>
          <w:rFonts w:ascii="Book Antiqua" w:eastAsia="Times New Roman" w:hAnsi="Book Antiqua" w:cs="Times New Roman"/>
          <w:sz w:val="24"/>
          <w:szCs w:val="24"/>
        </w:rPr>
        <w:t xml:space="preserve">collecting 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comprehensive overview of these very rare tumors.</w:t>
      </w:r>
    </w:p>
    <w:p w14:paraId="3AFE649A" w14:textId="77777777" w:rsidR="001827E3" w:rsidRPr="007A6AC2" w:rsidRDefault="001827E3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C662E14" w14:textId="7C5E23C1" w:rsidR="00166A68" w:rsidRPr="007A6AC2" w:rsidRDefault="00166A68" w:rsidP="006C22E7">
      <w:pPr>
        <w:spacing w:line="360" w:lineRule="auto"/>
        <w:rPr>
          <w:rFonts w:ascii="Book Antiqua" w:eastAsia="Gungsuh" w:hAnsi="Book Antiqua" w:cs="Times New Roman"/>
          <w:b/>
          <w:bCs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sz w:val="24"/>
          <w:szCs w:val="24"/>
        </w:rPr>
        <w:t>CASE PRESENTATION</w:t>
      </w:r>
    </w:p>
    <w:p w14:paraId="28355AC0" w14:textId="5ABB47F8" w:rsidR="00B15FCF" w:rsidRPr="007A6AC2" w:rsidRDefault="00B15FCF" w:rsidP="006C22E7">
      <w:pPr>
        <w:spacing w:line="360" w:lineRule="auto"/>
        <w:rPr>
          <w:rFonts w:ascii="Book Antiqua" w:eastAsia="Gungsuh" w:hAnsi="Book Antiqua" w:cs="Times New Roman"/>
          <w:b/>
          <w:bCs/>
          <w:i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i/>
          <w:sz w:val="24"/>
          <w:szCs w:val="24"/>
        </w:rPr>
        <w:t>Chief complaints</w:t>
      </w:r>
    </w:p>
    <w:p w14:paraId="51A5BAB8" w14:textId="76DF8EDE" w:rsidR="00B15FCF" w:rsidRDefault="00B15FCF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Anal discomfort for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1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mo.</w:t>
      </w:r>
    </w:p>
    <w:p w14:paraId="7978DD78" w14:textId="77777777" w:rsidR="007A6AC2" w:rsidRPr="007A6AC2" w:rsidRDefault="007A6AC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1F14719" w14:textId="0C6AC3D6" w:rsidR="00B15FCF" w:rsidRPr="007A6AC2" w:rsidRDefault="00B15FCF" w:rsidP="006C22E7">
      <w:pPr>
        <w:spacing w:line="360" w:lineRule="auto"/>
        <w:rPr>
          <w:rFonts w:ascii="Book Antiqua" w:eastAsiaTheme="minorEastAsia" w:hAnsi="Book Antiqua" w:cs="Times New Roman"/>
          <w:b/>
          <w:bCs/>
          <w:i/>
          <w:sz w:val="24"/>
          <w:szCs w:val="24"/>
          <w:lang w:eastAsia="zh-CN"/>
        </w:rPr>
      </w:pPr>
      <w:r w:rsidRPr="007A6AC2">
        <w:rPr>
          <w:rFonts w:ascii="Book Antiqua" w:eastAsiaTheme="minorEastAsia" w:hAnsi="Book Antiqua" w:cs="Times New Roman"/>
          <w:b/>
          <w:bCs/>
          <w:i/>
          <w:sz w:val="24"/>
          <w:szCs w:val="24"/>
          <w:lang w:eastAsia="zh-CN"/>
        </w:rPr>
        <w:t>History of present illness</w:t>
      </w:r>
    </w:p>
    <w:p w14:paraId="7108CEA4" w14:textId="4C03D86B" w:rsidR="00B15FCF" w:rsidRDefault="00B15FCF" w:rsidP="006C22E7">
      <w:pPr>
        <w:spacing w:line="360" w:lineRule="auto"/>
        <w:rPr>
          <w:rFonts w:ascii="Book Antiqua" w:eastAsiaTheme="minorEastAsia" w:hAnsi="Book Antiqua" w:cs="Times New Roman"/>
          <w:sz w:val="24"/>
          <w:szCs w:val="24"/>
          <w:lang w:eastAsia="zh-CN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A 36-year-old Asian woman </w:t>
      </w:r>
      <w:r w:rsidR="00B03264">
        <w:rPr>
          <w:rFonts w:ascii="Book Antiqua" w:eastAsia="Times New Roman" w:hAnsi="Book Antiqua" w:cs="Times New Roman"/>
          <w:sz w:val="24"/>
          <w:szCs w:val="24"/>
        </w:rPr>
        <w:t>had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symptoms 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>includ</w:t>
      </w:r>
      <w:r w:rsidR="00E24D1A">
        <w:rPr>
          <w:rFonts w:ascii="Book Antiqua" w:eastAsia="Times New Roman" w:hAnsi="Book Antiqua" w:cs="Times New Roman"/>
          <w:sz w:val="24"/>
          <w:szCs w:val="24"/>
        </w:rPr>
        <w:t>ing</w:t>
      </w:r>
      <w:r w:rsidR="00E24D1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a lump and pelvic pain. On March 11, 2018, she suffered from progressive pain. A pelvic computed tomography scan revealed an elliptical mass in the right side of the adnexa and in the left pelvis; this round mass, about 25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mm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×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35 mm, appeared as circular-shaped soft tissue between the rectum and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sacrum. A routine blood test revealed a white blood cell count of 11.34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×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10</w:t>
      </w:r>
      <w:r w:rsidRPr="007A6AC2">
        <w:rPr>
          <w:rFonts w:ascii="Book Antiqua" w:eastAsia="Times New Roman" w:hAnsi="Book Antiqua" w:cs="Times New Roman"/>
          <w:sz w:val="24"/>
          <w:szCs w:val="24"/>
          <w:vertAlign w:val="superscript"/>
        </w:rPr>
        <w:t>9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/L and neutrophil </w:t>
      </w:r>
      <w:r w:rsidR="00B03264">
        <w:rPr>
          <w:rFonts w:ascii="Book Antiqua" w:eastAsia="Times New Roman" w:hAnsi="Book Antiqua" w:cs="Times New Roman"/>
          <w:sz w:val="24"/>
          <w:szCs w:val="24"/>
        </w:rPr>
        <w:t>percentage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at 84.3%. The patient then </w:t>
      </w:r>
      <w:r w:rsidR="00B03264">
        <w:rPr>
          <w:rFonts w:ascii="Book Antiqua" w:eastAsia="Times New Roman" w:hAnsi="Book Antiqua" w:cs="Times New Roman"/>
          <w:sz w:val="24"/>
          <w:szCs w:val="24"/>
        </w:rPr>
        <w:t>visited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our outpatient department due to the intolerable pain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sacrococcygeal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</w:t>
      </w:r>
      <w:r w:rsidR="009606E0" w:rsidRPr="007A6AC2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and </w:t>
      </w:r>
      <w:r w:rsidR="009606E0" w:rsidRPr="007A6AC2">
        <w:rPr>
          <w:rFonts w:ascii="Book Antiqua" w:eastAsia="Times New Roman" w:hAnsi="Book Antiqua" w:cs="Times New Roman"/>
          <w:sz w:val="24"/>
          <w:szCs w:val="24"/>
        </w:rPr>
        <w:t>we diagnosed</w:t>
      </w:r>
      <w:r w:rsidR="009606E0"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 it </w:t>
      </w:r>
      <w:r w:rsidR="00B03264">
        <w:rPr>
          <w:rFonts w:ascii="Book Antiqua" w:eastAsiaTheme="minorEastAsia" w:hAnsi="Book Antiqua" w:cs="Times New Roman"/>
          <w:sz w:val="24"/>
          <w:szCs w:val="24"/>
          <w:lang w:eastAsia="zh-CN"/>
        </w:rPr>
        <w:t xml:space="preserve">as a </w:t>
      </w:r>
      <w:r w:rsidR="009606E0" w:rsidRPr="007A6AC2">
        <w:rPr>
          <w:rFonts w:ascii="Book Antiqua" w:eastAsiaTheme="minorEastAsia" w:hAnsi="Book Antiqua" w:cs="Times New Roman"/>
          <w:sz w:val="24"/>
          <w:szCs w:val="24"/>
          <w:lang w:eastAsia="zh-CN"/>
        </w:rPr>
        <w:t>suspected perianal abscess.</w:t>
      </w:r>
    </w:p>
    <w:p w14:paraId="56FF8C9B" w14:textId="77777777" w:rsidR="007A6AC2" w:rsidRPr="007A6AC2" w:rsidRDefault="007A6AC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BC2E4EC" w14:textId="78D7F8A6" w:rsidR="00B15FCF" w:rsidRPr="007A6AC2" w:rsidRDefault="00B15FCF" w:rsidP="006C22E7">
      <w:pPr>
        <w:spacing w:line="360" w:lineRule="auto"/>
        <w:rPr>
          <w:rFonts w:ascii="Book Antiqua" w:eastAsia="Gungsuh" w:hAnsi="Book Antiqua" w:cs="Times New Roman"/>
          <w:b/>
          <w:bCs/>
          <w:i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i/>
          <w:sz w:val="24"/>
          <w:szCs w:val="24"/>
        </w:rPr>
        <w:t>History of past illness</w:t>
      </w:r>
    </w:p>
    <w:p w14:paraId="53821A97" w14:textId="4A9265CD" w:rsidR="00B15FCF" w:rsidRDefault="00B15FCF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Two years before her enrollment, the patient suffered from pelvic pain due to an accidental falling and did not accept any imaging examination or therapy.</w:t>
      </w:r>
    </w:p>
    <w:p w14:paraId="437F216D" w14:textId="77777777" w:rsidR="007A6AC2" w:rsidRPr="007A6AC2" w:rsidRDefault="007A6AC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FB8B7C0" w14:textId="67F7384E" w:rsidR="00B15FCF" w:rsidRPr="007A6AC2" w:rsidRDefault="0064033F" w:rsidP="006C22E7">
      <w:pPr>
        <w:spacing w:line="360" w:lineRule="auto"/>
        <w:rPr>
          <w:rFonts w:ascii="Book Antiqua" w:eastAsia="Gungsuh" w:hAnsi="Book Antiqua" w:cs="Times New Roman"/>
          <w:b/>
          <w:bCs/>
          <w:i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i/>
          <w:sz w:val="24"/>
          <w:szCs w:val="24"/>
        </w:rPr>
        <w:t>Personal and family history</w:t>
      </w:r>
    </w:p>
    <w:p w14:paraId="16132F23" w14:textId="7F323C65" w:rsidR="00B15FCF" w:rsidRDefault="0064033F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The patient was previously healthy and her family history was unremarkable.</w:t>
      </w:r>
    </w:p>
    <w:p w14:paraId="4543DAD0" w14:textId="77777777" w:rsidR="007A6AC2" w:rsidRPr="007A6AC2" w:rsidRDefault="007A6AC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91D07ED" w14:textId="6265A9C0" w:rsidR="00B15FCF" w:rsidRPr="007A6AC2" w:rsidRDefault="0064033F" w:rsidP="006C22E7">
      <w:pPr>
        <w:spacing w:line="360" w:lineRule="auto"/>
        <w:rPr>
          <w:rFonts w:ascii="Book Antiqua" w:eastAsia="Gungsuh" w:hAnsi="Book Antiqua" w:cs="Times New Roman"/>
          <w:b/>
          <w:bCs/>
          <w:i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i/>
          <w:sz w:val="24"/>
          <w:szCs w:val="24"/>
        </w:rPr>
        <w:t>Physical examination upon admission</w:t>
      </w:r>
    </w:p>
    <w:p w14:paraId="23B134DA" w14:textId="583420ED" w:rsidR="007A6AC2" w:rsidRDefault="00EC41ED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There was</w:t>
      </w:r>
      <w:r w:rsidR="00F84AB1" w:rsidRPr="007A6AC2">
        <w:rPr>
          <w:rFonts w:ascii="Book Antiqua" w:eastAsia="Times New Roman" w:hAnsi="Book Antiqua" w:cs="Times New Roman"/>
          <w:sz w:val="24"/>
          <w:szCs w:val="24"/>
        </w:rPr>
        <w:t xml:space="preserve"> no</w:t>
      </w:r>
      <w:r w:rsidR="00A67F2F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F84AB1" w:rsidRPr="007A6AC2">
        <w:rPr>
          <w:rFonts w:ascii="Book Antiqua" w:eastAsia="Times New Roman" w:hAnsi="Book Antiqua" w:cs="Times New Roman"/>
          <w:sz w:val="24"/>
          <w:szCs w:val="24"/>
        </w:rPr>
        <w:t xml:space="preserve">swelling between the anus and the </w:t>
      </w:r>
      <w:proofErr w:type="spellStart"/>
      <w:r w:rsidR="00A67F2F" w:rsidRPr="007A6AC2">
        <w:rPr>
          <w:rFonts w:ascii="Book Antiqua" w:eastAsia="Times New Roman" w:hAnsi="Book Antiqua" w:cs="Times New Roman"/>
          <w:sz w:val="24"/>
          <w:szCs w:val="24"/>
        </w:rPr>
        <w:t>sacrococcyx</w:t>
      </w:r>
      <w:proofErr w:type="spellEnd"/>
      <w:r w:rsidR="00A67F2F" w:rsidRPr="007A6AC2">
        <w:rPr>
          <w:rFonts w:ascii="Book Antiqua" w:eastAsia="Times New Roman" w:hAnsi="Book Antiqua" w:cs="Times New Roman"/>
          <w:sz w:val="24"/>
          <w:szCs w:val="24"/>
        </w:rPr>
        <w:t xml:space="preserve">, but a </w:t>
      </w:r>
      <w:proofErr w:type="gramStart"/>
      <w:r w:rsidR="00A67F2F" w:rsidRPr="007A6AC2">
        <w:rPr>
          <w:rFonts w:ascii="Book Antiqua" w:eastAsia="Times New Roman" w:hAnsi="Book Antiqua" w:cs="Times New Roman"/>
          <w:sz w:val="24"/>
          <w:szCs w:val="24"/>
        </w:rPr>
        <w:t>mass which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was </w:t>
      </w:r>
      <w:r w:rsidR="00F84AB1" w:rsidRPr="007A6AC2">
        <w:rPr>
          <w:rFonts w:ascii="Book Antiqua" w:eastAsia="Times New Roman" w:hAnsi="Book Antiqua" w:cs="Times New Roman"/>
          <w:sz w:val="24"/>
          <w:szCs w:val="24"/>
        </w:rPr>
        <w:t>ful</w:t>
      </w:r>
      <w:r w:rsidRPr="007A6AC2">
        <w:rPr>
          <w:rFonts w:ascii="Book Antiqua" w:eastAsia="Times New Roman" w:hAnsi="Book Antiqua" w:cs="Times New Roman"/>
          <w:sz w:val="24"/>
          <w:szCs w:val="24"/>
        </w:rPr>
        <w:t>l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and had an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unclear boundary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and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obvious tenderness could be touch</w:t>
      </w:r>
      <w:r w:rsidR="00B03264">
        <w:rPr>
          <w:rFonts w:ascii="Book Antiqua" w:eastAsia="Times New Roman" w:hAnsi="Book Antiqua" w:cs="Times New Roman"/>
          <w:sz w:val="24"/>
          <w:szCs w:val="24"/>
        </w:rPr>
        <w:t>ed.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03264">
        <w:rPr>
          <w:rFonts w:ascii="Book Antiqua" w:eastAsia="Times New Roman" w:hAnsi="Book Antiqua" w:cs="Times New Roman"/>
          <w:sz w:val="24"/>
          <w:szCs w:val="24"/>
        </w:rPr>
        <w:t>T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 xml:space="preserve">he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internal anus was</w:t>
      </w:r>
      <w:r w:rsidR="00F84AB1" w:rsidRPr="007A6AC2">
        <w:rPr>
          <w:rFonts w:ascii="Book Antiqua" w:eastAsia="Times New Roman" w:hAnsi="Book Antiqua" w:cs="Times New Roman"/>
          <w:sz w:val="24"/>
          <w:szCs w:val="24"/>
        </w:rPr>
        <w:t xml:space="preserve"> not obviously abnormal, and </w:t>
      </w:r>
      <w:r w:rsidR="00B03264">
        <w:rPr>
          <w:rFonts w:ascii="Book Antiqua" w:eastAsia="Times New Roman" w:hAnsi="Book Antiqua" w:cs="Times New Roman"/>
          <w:sz w:val="24"/>
          <w:szCs w:val="24"/>
        </w:rPr>
        <w:t>n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="00320A44" w:rsidRPr="007A6AC2">
        <w:rPr>
          <w:rFonts w:ascii="Book Antiqua" w:eastAsia="Times New Roman" w:hAnsi="Book Antiqua" w:cs="Times New Roman"/>
          <w:sz w:val="24"/>
          <w:szCs w:val="24"/>
        </w:rPr>
        <w:t>blood</w:t>
      </w:r>
      <w:r w:rsidR="004C061D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="004C061D" w:rsidRPr="007A6AC2">
        <w:rPr>
          <w:rFonts w:ascii="Book Antiqua" w:eastAsia="Times New Roman" w:hAnsi="Book Antiqua" w:cs="Times New Roman"/>
          <w:sz w:val="24"/>
          <w:szCs w:val="24"/>
        </w:rPr>
        <w:t>was detected</w:t>
      </w:r>
      <w:proofErr w:type="gramEnd"/>
      <w:r w:rsidR="00320A44" w:rsidRPr="007A6AC2">
        <w:rPr>
          <w:rFonts w:ascii="Book Antiqua" w:eastAsia="Times New Roman" w:hAnsi="Book Antiqua" w:cs="Times New Roman"/>
          <w:sz w:val="24"/>
          <w:szCs w:val="24"/>
        </w:rPr>
        <w:t xml:space="preserve"> when </w:t>
      </w:r>
      <w:r w:rsidR="004C061D" w:rsidRPr="007A6AC2">
        <w:rPr>
          <w:rFonts w:ascii="Book Antiqua" w:eastAsia="Times New Roman" w:hAnsi="Book Antiqua" w:cs="Times New Roman"/>
          <w:sz w:val="24"/>
          <w:szCs w:val="24"/>
        </w:rPr>
        <w:t xml:space="preserve">we did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digital rectal examination</w:t>
      </w:r>
      <w:r w:rsidR="00F84AB1" w:rsidRPr="007A6AC2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13B7C837" w14:textId="572E3B99" w:rsidR="00B15FCF" w:rsidRPr="007A6AC2" w:rsidRDefault="00FA7627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 w:rsidDel="00FA7627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6F403180" w14:textId="70A7DBC3" w:rsidR="00B15FCF" w:rsidRPr="007A6AC2" w:rsidRDefault="0064033F" w:rsidP="006C22E7">
      <w:pPr>
        <w:spacing w:line="360" w:lineRule="auto"/>
        <w:rPr>
          <w:rFonts w:ascii="Book Antiqua" w:eastAsia="Gungsuh" w:hAnsi="Book Antiqua" w:cs="Times New Roman"/>
          <w:b/>
          <w:bCs/>
          <w:i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i/>
          <w:sz w:val="24"/>
          <w:szCs w:val="24"/>
        </w:rPr>
        <w:t>Laboratory examinations</w:t>
      </w:r>
    </w:p>
    <w:p w14:paraId="08CCFF50" w14:textId="3418ABAA" w:rsidR="00B15FCF" w:rsidRDefault="00FC63B7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Analysis of peripheral blood showed 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neutrophil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percentage of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>88.01%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and 27.3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ng/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>m</w:t>
      </w:r>
      <w:r w:rsidR="00B03264" w:rsidRPr="00793AF7">
        <w:rPr>
          <w:rFonts w:ascii="Book Antiqua" w:eastAsia="Times New Roman" w:hAnsi="Book Antiqua" w:cs="Times New Roman"/>
          <w:sz w:val="24"/>
          <w:szCs w:val="24"/>
        </w:rPr>
        <w:t>L</w:t>
      </w:r>
      <w:r w:rsidR="00B03264" w:rsidRPr="007A6AC2">
        <w:rPr>
          <w:rFonts w:ascii="Book Antiqua" w:eastAsia="Times New Roman" w:hAnsi="Book Antiqua" w:cs="Times New Roman"/>
          <w:sz w:val="24"/>
          <w:szCs w:val="24"/>
          <w:vertAlign w:val="superscript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of neuron-specific enolase.</w:t>
      </w:r>
    </w:p>
    <w:p w14:paraId="056729F5" w14:textId="77777777" w:rsidR="007A6AC2" w:rsidRPr="007A6AC2" w:rsidRDefault="007A6AC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D02C81F" w14:textId="0A86822B" w:rsidR="00FC63B7" w:rsidRPr="007A6AC2" w:rsidRDefault="00FC63B7" w:rsidP="006C22E7">
      <w:pPr>
        <w:spacing w:line="360" w:lineRule="auto"/>
        <w:rPr>
          <w:rFonts w:ascii="Book Antiqua" w:eastAsia="Gungsuh" w:hAnsi="Book Antiqua" w:cs="Times New Roman"/>
          <w:b/>
          <w:bCs/>
          <w:i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i/>
          <w:sz w:val="24"/>
          <w:szCs w:val="24"/>
        </w:rPr>
        <w:t>Imaging examinations</w:t>
      </w:r>
    </w:p>
    <w:p w14:paraId="121253EA" w14:textId="5C3B5B07" w:rsidR="00FC63B7" w:rsidRPr="007A6AC2" w:rsidRDefault="00FC63B7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Magnetic resonance imaging (MRI) identified a 57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mm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×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29 mm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mass, and margin and separation w</w:t>
      </w:r>
      <w:r w:rsidR="00E25E70">
        <w:rPr>
          <w:rFonts w:ascii="Book Antiqua" w:eastAsia="Times New Roman" w:hAnsi="Book Antiqua" w:cs="Times New Roman"/>
          <w:sz w:val="24"/>
          <w:szCs w:val="24"/>
        </w:rPr>
        <w:t>ere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visible (Fig</w:t>
      </w:r>
      <w:r w:rsidR="007A6AC2">
        <w:rPr>
          <w:rFonts w:ascii="Book Antiqua" w:eastAsia="Times New Roman" w:hAnsi="Book Antiqua" w:cs="Times New Roman"/>
          <w:sz w:val="24"/>
          <w:szCs w:val="24"/>
        </w:rPr>
        <w:t>ure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1).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Transanal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endoscopic ultrasound revealed a non-homogeneous echo</w:t>
      </w:r>
      <w:r w:rsidR="00B03264">
        <w:rPr>
          <w:rFonts w:ascii="Book Antiqua" w:eastAsia="Times New Roman" w:hAnsi="Book Antiqua" w:cs="Times New Roman"/>
          <w:sz w:val="24"/>
          <w:szCs w:val="24"/>
        </w:rPr>
        <w:t>-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poor 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area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6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cm away from the sacral coccyx and in the direction of the sacrum, and a hyperechoic periosteum with a clear membrane but no abundant internal blood flow (Fig</w:t>
      </w:r>
      <w:r w:rsidR="007A6AC2">
        <w:rPr>
          <w:rFonts w:ascii="Book Antiqua" w:eastAsia="Times New Roman" w:hAnsi="Book Antiqua" w:cs="Times New Roman"/>
          <w:sz w:val="24"/>
          <w:szCs w:val="24"/>
        </w:rPr>
        <w:t>ure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2).</w:t>
      </w:r>
      <w:r w:rsidR="007A6AC2">
        <w:rPr>
          <w:rFonts w:ascii="Book Antiqua" w:eastAsiaTheme="minorEastAsia" w:hAnsi="Book Antiqua" w:cs="Times New Roman" w:hint="eastAsia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On April 24, 2018, the patient </w:t>
      </w:r>
      <w:r w:rsidR="00B03264">
        <w:rPr>
          <w:rFonts w:ascii="Book Antiqua" w:eastAsia="Times New Roman" w:hAnsi="Book Antiqua" w:cs="Times New Roman"/>
          <w:sz w:val="24"/>
          <w:szCs w:val="24"/>
        </w:rPr>
        <w:t>underwent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sacrococcygeal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tumor resection. The tumor was located in the anterior rectum 5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cm from the anus (</w:t>
      </w:r>
      <w:r w:rsidR="007A6AC2" w:rsidRPr="007A6AC2">
        <w:rPr>
          <w:rFonts w:ascii="Book Antiqua" w:eastAsia="Times New Roman" w:hAnsi="Book Antiqua" w:cs="Times New Roman"/>
          <w:sz w:val="24"/>
          <w:szCs w:val="24"/>
        </w:rPr>
        <w:t>Fig</w:t>
      </w:r>
      <w:r w:rsidR="007A6AC2">
        <w:rPr>
          <w:rFonts w:ascii="Book Antiqua" w:eastAsia="Times New Roman" w:hAnsi="Book Antiqua" w:cs="Times New Roman"/>
          <w:sz w:val="24"/>
          <w:szCs w:val="24"/>
        </w:rPr>
        <w:t>ure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3A). No tumor tissue remained after the resection. </w:t>
      </w:r>
    </w:p>
    <w:p w14:paraId="536F02A7" w14:textId="221276E5" w:rsidR="00FC63B7" w:rsidRDefault="00FC63B7" w:rsidP="007A6AC2">
      <w:pPr>
        <w:spacing w:line="360" w:lineRule="auto"/>
        <w:ind w:firstLineChars="100" w:firstLine="240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The final pathology report showed that the tumor was a well-differentiated neuroendocrine tumor with a Ki67 index of 30%</w:t>
      </w:r>
      <w:r w:rsid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7A6AC2">
        <w:rPr>
          <w:rFonts w:ascii="Book Antiqua" w:eastAsia="宋体" w:hAnsi="Book Antiqua" w:cs="宋体" w:hint="eastAsia"/>
          <w:sz w:val="24"/>
          <w:szCs w:val="24"/>
          <w:lang w:eastAsia="zh-CN"/>
        </w:rPr>
        <w:t>(</w:t>
      </w:r>
      <w:r w:rsidR="007A6AC2" w:rsidRPr="007A6AC2">
        <w:rPr>
          <w:rFonts w:ascii="Book Antiqua" w:eastAsia="Times New Roman" w:hAnsi="Book Antiqua" w:cs="Times New Roman"/>
          <w:sz w:val="24"/>
          <w:szCs w:val="24"/>
        </w:rPr>
        <w:t>Fig</w:t>
      </w:r>
      <w:r w:rsidR="007A6AC2">
        <w:rPr>
          <w:rFonts w:ascii="Book Antiqua" w:eastAsia="Times New Roman" w:hAnsi="Book Antiqua" w:cs="Times New Roman"/>
          <w:sz w:val="24"/>
          <w:szCs w:val="24"/>
        </w:rPr>
        <w:t>ure</w:t>
      </w:r>
      <w:r w:rsidR="007A6AC2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3G). No nerve or lymphatic invasion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was observed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>. Immunohistochemistry tested positive for neural cell adhesion molecule (CD56) (</w:t>
      </w:r>
      <w:r w:rsidR="007A6AC2" w:rsidRPr="007A6AC2">
        <w:rPr>
          <w:rFonts w:ascii="Book Antiqua" w:eastAsia="Times New Roman" w:hAnsi="Book Antiqua" w:cs="Times New Roman"/>
          <w:sz w:val="24"/>
          <w:szCs w:val="24"/>
        </w:rPr>
        <w:t>Fig</w:t>
      </w:r>
      <w:r w:rsidR="007A6AC2">
        <w:rPr>
          <w:rFonts w:ascii="Book Antiqua" w:eastAsia="Times New Roman" w:hAnsi="Book Antiqua" w:cs="Times New Roman"/>
          <w:sz w:val="24"/>
          <w:szCs w:val="24"/>
        </w:rPr>
        <w:t>ure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3E), CK2 (</w:t>
      </w:r>
      <w:r w:rsidR="007A6AC2" w:rsidRPr="007A6AC2">
        <w:rPr>
          <w:rFonts w:ascii="Book Antiqua" w:eastAsia="Times New Roman" w:hAnsi="Book Antiqua" w:cs="Times New Roman"/>
          <w:sz w:val="24"/>
          <w:szCs w:val="24"/>
        </w:rPr>
        <w:t>Fig</w:t>
      </w:r>
      <w:r w:rsidR="007A6AC2">
        <w:rPr>
          <w:rFonts w:ascii="Book Antiqua" w:eastAsia="Times New Roman" w:hAnsi="Book Antiqua" w:cs="Times New Roman"/>
          <w:sz w:val="24"/>
          <w:szCs w:val="24"/>
        </w:rPr>
        <w:t>ure</w:t>
      </w:r>
      <w:r w:rsidR="007A6AC2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3F), and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Syn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(</w:t>
      </w:r>
      <w:r w:rsidR="007A6AC2" w:rsidRPr="007A6AC2">
        <w:rPr>
          <w:rFonts w:ascii="Book Antiqua" w:eastAsia="Times New Roman" w:hAnsi="Book Antiqua" w:cs="Times New Roman"/>
          <w:sz w:val="24"/>
          <w:szCs w:val="24"/>
        </w:rPr>
        <w:t>Fig</w:t>
      </w:r>
      <w:r w:rsidR="007A6AC2">
        <w:rPr>
          <w:rFonts w:ascii="Book Antiqua" w:eastAsia="Times New Roman" w:hAnsi="Book Antiqua" w:cs="Times New Roman"/>
          <w:sz w:val="24"/>
          <w:szCs w:val="24"/>
        </w:rPr>
        <w:t>ure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3B).</w:t>
      </w:r>
    </w:p>
    <w:p w14:paraId="64344EF1" w14:textId="77777777" w:rsidR="007A6AC2" w:rsidRPr="007A6AC2" w:rsidRDefault="007A6AC2" w:rsidP="007A6AC2">
      <w:pPr>
        <w:spacing w:line="360" w:lineRule="auto"/>
        <w:ind w:firstLineChars="100" w:firstLine="240"/>
        <w:rPr>
          <w:rFonts w:ascii="Book Antiqua" w:eastAsia="Times New Roman" w:hAnsi="Book Antiqua" w:cs="Times New Roman"/>
          <w:sz w:val="24"/>
          <w:szCs w:val="24"/>
        </w:rPr>
      </w:pPr>
    </w:p>
    <w:p w14:paraId="0C3559DC" w14:textId="02F60399" w:rsidR="00FC63B7" w:rsidRPr="007A6AC2" w:rsidRDefault="00FC63B7" w:rsidP="006C22E7">
      <w:pPr>
        <w:spacing w:line="360" w:lineRule="auto"/>
        <w:rPr>
          <w:rFonts w:ascii="Book Antiqua" w:eastAsia="Gungsuh" w:hAnsi="Book Antiqua" w:cs="Times New Roman"/>
          <w:b/>
          <w:bCs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sz w:val="24"/>
          <w:szCs w:val="24"/>
        </w:rPr>
        <w:t>FINAL DIAGNOSIS</w:t>
      </w:r>
    </w:p>
    <w:p w14:paraId="2085080D" w14:textId="3967F759" w:rsidR="00FC63B7" w:rsidRDefault="00F14CEF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There was no evidence of metastatic disease and no systemic symptoms or signs of carcinoid syndrome (</w:t>
      </w:r>
      <w:r w:rsidR="007A6AC2" w:rsidRPr="007A6AC2">
        <w:rPr>
          <w:rFonts w:ascii="Book Antiqua" w:eastAsia="Times New Roman" w:hAnsi="Book Antiqua" w:cs="Times New Roman"/>
          <w:sz w:val="24"/>
          <w:szCs w:val="24"/>
        </w:rPr>
        <w:t>Fig</w:t>
      </w:r>
      <w:r w:rsidR="007A6AC2">
        <w:rPr>
          <w:rFonts w:ascii="Book Antiqua" w:eastAsia="Times New Roman" w:hAnsi="Book Antiqua" w:cs="Times New Roman"/>
          <w:sz w:val="24"/>
          <w:szCs w:val="24"/>
        </w:rPr>
        <w:t>ure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4). These results confirmed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that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this was a primary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neuroendocrine tumor of level G2. The patient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was advised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to 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receive 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>regular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follow-up with her physician and MRI.</w:t>
      </w:r>
    </w:p>
    <w:p w14:paraId="44F90D8F" w14:textId="77777777" w:rsidR="007A6AC2" w:rsidRPr="007A6AC2" w:rsidRDefault="007A6AC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3B68894" w14:textId="5F03BD42" w:rsidR="00FC63B7" w:rsidRPr="007A6AC2" w:rsidRDefault="00F14CEF" w:rsidP="006C22E7">
      <w:pPr>
        <w:spacing w:line="360" w:lineRule="auto"/>
        <w:rPr>
          <w:rFonts w:ascii="Book Antiqua" w:eastAsia="Gungsuh" w:hAnsi="Book Antiqua" w:cs="Times New Roman"/>
          <w:b/>
          <w:bCs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sz w:val="24"/>
          <w:szCs w:val="24"/>
        </w:rPr>
        <w:t>TREATMENT</w:t>
      </w:r>
    </w:p>
    <w:p w14:paraId="1E83A047" w14:textId="0381B8E8" w:rsidR="00FC63B7" w:rsidRDefault="00FA7627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>On March 11, 2018</w:t>
      </w:r>
      <w:r w:rsidR="00F14CEF" w:rsidRPr="007A6AC2">
        <w:rPr>
          <w:rFonts w:ascii="Book Antiqua" w:eastAsia="Times New Roman" w:hAnsi="Book Antiqua" w:cs="Times New Roman"/>
          <w:sz w:val="24"/>
          <w:szCs w:val="24"/>
        </w:rPr>
        <w:t>,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</w:t>
      </w:r>
      <w:r w:rsidR="00F14CEF" w:rsidRPr="007A6AC2">
        <w:rPr>
          <w:rFonts w:ascii="Book Antiqua" w:eastAsia="Times New Roman" w:hAnsi="Book Antiqua" w:cs="Times New Roman"/>
          <w:sz w:val="24"/>
          <w:szCs w:val="24"/>
        </w:rPr>
        <w:t xml:space="preserve"> small amount of pus </w:t>
      </w:r>
      <w:proofErr w:type="gramStart"/>
      <w:r w:rsidR="00F14CEF" w:rsidRPr="007A6AC2">
        <w:rPr>
          <w:rFonts w:ascii="Book Antiqua" w:eastAsia="Times New Roman" w:hAnsi="Book Antiqua" w:cs="Times New Roman"/>
          <w:sz w:val="24"/>
          <w:szCs w:val="24"/>
        </w:rPr>
        <w:t>was withdrawn</w:t>
      </w:r>
      <w:proofErr w:type="gramEnd"/>
      <w:r w:rsidR="00F14CEF" w:rsidRPr="007A6AC2">
        <w:rPr>
          <w:rFonts w:ascii="Book Antiqua" w:eastAsia="Times New Roman" w:hAnsi="Book Antiqua" w:cs="Times New Roman"/>
          <w:sz w:val="24"/>
          <w:szCs w:val="24"/>
        </w:rPr>
        <w:t xml:space="preserve"> during surgery, and the </w:t>
      </w:r>
      <w:proofErr w:type="spellStart"/>
      <w:r w:rsidR="00F14CEF" w:rsidRPr="007A6AC2">
        <w:rPr>
          <w:rFonts w:ascii="Book Antiqua" w:eastAsia="Times New Roman" w:hAnsi="Book Antiqua" w:cs="Times New Roman"/>
          <w:sz w:val="24"/>
          <w:szCs w:val="24"/>
        </w:rPr>
        <w:t>transanal</w:t>
      </w:r>
      <w:proofErr w:type="spellEnd"/>
      <w:r w:rsidR="00F14CEF" w:rsidRPr="007A6AC2">
        <w:rPr>
          <w:rFonts w:ascii="Book Antiqua" w:eastAsia="Times New Roman" w:hAnsi="Book Antiqua" w:cs="Times New Roman"/>
          <w:sz w:val="24"/>
          <w:szCs w:val="24"/>
        </w:rPr>
        <w:t xml:space="preserve"> endoscopic ultrasound showed </w:t>
      </w:r>
      <w:r w:rsidR="00B03264">
        <w:rPr>
          <w:rFonts w:ascii="Book Antiqua" w:eastAsia="Times New Roman" w:hAnsi="Book Antiqua" w:cs="Times New Roman"/>
          <w:sz w:val="24"/>
          <w:szCs w:val="24"/>
        </w:rPr>
        <w:t xml:space="preserve">that </w:t>
      </w:r>
      <w:r w:rsidR="00F14CEF" w:rsidRPr="007A6AC2">
        <w:rPr>
          <w:rFonts w:ascii="Book Antiqua" w:eastAsia="Times New Roman" w:hAnsi="Book Antiqua" w:cs="Times New Roman"/>
          <w:sz w:val="24"/>
          <w:szCs w:val="24"/>
        </w:rPr>
        <w:t xml:space="preserve">this was a solid mass. According to the patient's symptoms and signs, an abscess incision </w:t>
      </w:r>
      <w:proofErr w:type="gramStart"/>
      <w:r w:rsidR="00F14CEF" w:rsidRPr="007A6AC2">
        <w:rPr>
          <w:rFonts w:ascii="Book Antiqua" w:eastAsia="Times New Roman" w:hAnsi="Book Antiqua" w:cs="Times New Roman"/>
          <w:sz w:val="24"/>
          <w:szCs w:val="24"/>
        </w:rPr>
        <w:t>was performed</w:t>
      </w:r>
      <w:proofErr w:type="gramEnd"/>
      <w:r w:rsidR="00F14CEF" w:rsidRPr="007A6AC2">
        <w:rPr>
          <w:rFonts w:ascii="Book Antiqua" w:eastAsia="Times New Roman" w:hAnsi="Book Antiqua" w:cs="Times New Roman"/>
          <w:sz w:val="24"/>
          <w:szCs w:val="24"/>
        </w:rPr>
        <w:t xml:space="preserve"> with antibiotic therapy and an ultrasound-guided needle biopsy confirmed a well-differentiated neuroendocrine tumor.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F14CEF" w:rsidRPr="007A6AC2">
        <w:rPr>
          <w:rFonts w:ascii="Book Antiqua" w:eastAsia="Times New Roman" w:hAnsi="Book Antiqua" w:cs="Times New Roman"/>
          <w:sz w:val="24"/>
          <w:szCs w:val="24"/>
        </w:rPr>
        <w:t xml:space="preserve">On April 24, 2018, the patient </w:t>
      </w:r>
      <w:r w:rsidR="00B03264">
        <w:rPr>
          <w:rFonts w:ascii="Book Antiqua" w:eastAsia="Times New Roman" w:hAnsi="Book Antiqua" w:cs="Times New Roman"/>
          <w:sz w:val="24"/>
          <w:szCs w:val="24"/>
        </w:rPr>
        <w:t>underwent</w:t>
      </w:r>
      <w:r w:rsidR="00F14CEF" w:rsidRPr="007A6AC2">
        <w:rPr>
          <w:rFonts w:ascii="Book Antiqua" w:eastAsia="Times New Roman" w:hAnsi="Book Antiqua" w:cs="Times New Roman"/>
          <w:sz w:val="24"/>
          <w:szCs w:val="24"/>
        </w:rPr>
        <w:t xml:space="preserve"> a </w:t>
      </w:r>
      <w:proofErr w:type="spellStart"/>
      <w:r w:rsidR="00F14CEF" w:rsidRPr="007A6AC2">
        <w:rPr>
          <w:rFonts w:ascii="Book Antiqua" w:eastAsia="Times New Roman" w:hAnsi="Book Antiqua" w:cs="Times New Roman"/>
          <w:sz w:val="24"/>
          <w:szCs w:val="24"/>
        </w:rPr>
        <w:t>sacrococcygeal</w:t>
      </w:r>
      <w:proofErr w:type="spellEnd"/>
      <w:r w:rsidR="00F14CEF" w:rsidRPr="007A6AC2">
        <w:rPr>
          <w:rFonts w:ascii="Book Antiqua" w:eastAsia="Times New Roman" w:hAnsi="Book Antiqua" w:cs="Times New Roman"/>
          <w:sz w:val="24"/>
          <w:szCs w:val="24"/>
        </w:rPr>
        <w:t xml:space="preserve"> tumor resection.</w:t>
      </w:r>
    </w:p>
    <w:p w14:paraId="456161A9" w14:textId="77777777" w:rsidR="007A6AC2" w:rsidRPr="007A6AC2" w:rsidRDefault="007A6AC2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C505F99" w14:textId="34E93B05" w:rsidR="00FC63B7" w:rsidRPr="007A6AC2" w:rsidRDefault="00F14CEF" w:rsidP="006C22E7">
      <w:pPr>
        <w:spacing w:line="360" w:lineRule="auto"/>
        <w:rPr>
          <w:rFonts w:ascii="Book Antiqua" w:eastAsia="Gungsuh" w:hAnsi="Book Antiqua" w:cs="Times New Roman"/>
          <w:b/>
          <w:bCs/>
          <w:sz w:val="24"/>
          <w:szCs w:val="24"/>
        </w:rPr>
      </w:pPr>
      <w:r w:rsidRPr="007A6AC2">
        <w:rPr>
          <w:rFonts w:ascii="Book Antiqua" w:eastAsia="Gungsuh" w:hAnsi="Book Antiqua" w:cs="Times New Roman"/>
          <w:b/>
          <w:bCs/>
          <w:sz w:val="24"/>
          <w:szCs w:val="24"/>
        </w:rPr>
        <w:t>OUTCOME AND FOLLOW-UP</w:t>
      </w:r>
    </w:p>
    <w:p w14:paraId="728A020F" w14:textId="229F5B26" w:rsidR="00F14CEF" w:rsidRPr="007A6AC2" w:rsidRDefault="009B4B8A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One month later, a whole-body emission 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>compute</w:t>
      </w:r>
      <w:r w:rsidR="00B03264">
        <w:rPr>
          <w:rFonts w:ascii="Book Antiqua" w:eastAsia="Times New Roman" w:hAnsi="Book Antiqua" w:cs="Times New Roman"/>
          <w:sz w:val="24"/>
          <w:szCs w:val="24"/>
        </w:rPr>
        <w:t>d</w:t>
      </w:r>
      <w:r w:rsidR="00B03264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tomography (ECT) scan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was performed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after the patient was discharged from the hospital. The whole-body ECT scan did not show high expression of somatostatin receptors in the pleural cavity, abdominal cavity</w:t>
      </w:r>
      <w:r w:rsidR="00100DDA">
        <w:rPr>
          <w:rFonts w:ascii="Book Antiqua" w:eastAsia="Times New Roman" w:hAnsi="Book Antiqua" w:cs="Times New Roman"/>
          <w:sz w:val="24"/>
          <w:szCs w:val="24"/>
        </w:rPr>
        <w:t>,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or pelvis.</w:t>
      </w:r>
    </w:p>
    <w:p w14:paraId="1B1C4D1B" w14:textId="77777777" w:rsidR="00DF624C" w:rsidRPr="007A6AC2" w:rsidRDefault="00DF624C" w:rsidP="006C22E7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27C6D80E" w14:textId="1AA1B22B" w:rsidR="001827E3" w:rsidRPr="007A6AC2" w:rsidRDefault="0082490D" w:rsidP="006C22E7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bCs/>
          <w:sz w:val="24"/>
          <w:szCs w:val="24"/>
        </w:rPr>
        <w:t>DISCUSSION</w:t>
      </w:r>
    </w:p>
    <w:p w14:paraId="56FF84D5" w14:textId="5678837D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The number of reported </w:t>
      </w:r>
      <w:r w:rsidR="00341BB3" w:rsidRPr="007A6AC2">
        <w:rPr>
          <w:rFonts w:ascii="Book Antiqua" w:eastAsia="Times New Roman" w:hAnsi="Book Antiqua" w:cs="Times New Roman"/>
          <w:sz w:val="24"/>
          <w:szCs w:val="24"/>
        </w:rPr>
        <w:t xml:space="preserve">NET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cases </w:t>
      </w:r>
      <w:r w:rsidR="00341BB3" w:rsidRPr="007A6AC2">
        <w:rPr>
          <w:rFonts w:ascii="Book Antiqua" w:eastAsia="Times New Roman" w:hAnsi="Book Antiqua" w:cs="Times New Roman"/>
          <w:sz w:val="24"/>
          <w:szCs w:val="24"/>
        </w:rPr>
        <w:t xml:space="preserve">has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increased in past decades because of improvements in diagnostic modalities and</w:t>
      </w:r>
      <w:r w:rsidR="00E14944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surveillance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="00FB2792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7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,</w:t>
      </w:r>
      <w:r w:rsidR="00FB2792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8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but primary </w:t>
      </w:r>
      <w:r w:rsidR="00341BB3" w:rsidRPr="007A6AC2">
        <w:rPr>
          <w:rFonts w:ascii="Book Antiqua" w:eastAsia="Times New Roman" w:hAnsi="Book Antiqua" w:cs="Times New Roman"/>
          <w:sz w:val="24"/>
          <w:szCs w:val="24"/>
        </w:rPr>
        <w:t>NETs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 are extremely rare.</w:t>
      </w:r>
      <w:r w:rsidR="007A6AC2">
        <w:rPr>
          <w:rFonts w:ascii="Book Antiqua" w:eastAsiaTheme="minorEastAsia" w:hAnsi="Book Antiqua" w:cs="Times New Roman" w:hint="eastAsia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sacrococcygeal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tumors usually remain clinically silent for a long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period of time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</w:t>
      </w:r>
      <w:proofErr w:type="gramStart"/>
      <w:r w:rsidR="00341BB3" w:rsidRPr="007A6AC2">
        <w:rPr>
          <w:rFonts w:ascii="Book Antiqua" w:eastAsia="Times New Roman" w:hAnsi="Book Antiqua" w:cs="Times New Roman"/>
          <w:sz w:val="24"/>
          <w:szCs w:val="24"/>
        </w:rPr>
        <w:t>A physical m</w:t>
      </w:r>
      <w:r w:rsidRPr="007A6AC2">
        <w:rPr>
          <w:rFonts w:ascii="Book Antiqua" w:eastAsia="Times New Roman" w:hAnsi="Book Antiqua" w:cs="Times New Roman"/>
          <w:sz w:val="24"/>
          <w:szCs w:val="24"/>
        </w:rPr>
        <w:t>ass and pelvic pain are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often discovered in the context of nerve root compression. For adults, primary tumors arising in this area include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chordomas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myxopapillary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ependymomas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paragangliomas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schwannomas,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liposarcomas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>, and chondrosarcomas</w:t>
      </w:r>
      <w:r w:rsidR="007134A9" w:rsidRPr="007A6AC2">
        <w:rPr>
          <w:rFonts w:ascii="Book Antiqua" w:eastAsia="Times New Roman" w:hAnsi="Book Antiqua" w:cs="Times New Roman"/>
          <w:sz w:val="24"/>
          <w:szCs w:val="24"/>
        </w:rPr>
        <w:t>,</w:t>
      </w:r>
      <w:r w:rsidR="00E14944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i/>
          <w:sz w:val="24"/>
          <w:szCs w:val="24"/>
        </w:rPr>
        <w:t>etc</w:t>
      </w:r>
      <w:proofErr w:type="gramStart"/>
      <w:r w:rsidR="00341BB3" w:rsidRPr="007A6AC2">
        <w:rPr>
          <w:rFonts w:ascii="Book Antiqua" w:eastAsia="Times New Roman" w:hAnsi="Book Antiqua" w:cs="Times New Roman"/>
          <w:sz w:val="24"/>
          <w:szCs w:val="24"/>
        </w:rPr>
        <w:t>.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="00877BE3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9</w:t>
      </w:r>
      <w:r w:rsid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,</w:t>
      </w:r>
      <w:r w:rsidR="00877BE3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10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="0022408F" w:rsidRPr="007A6AC2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Some NETs can </w:t>
      </w:r>
      <w:r w:rsidR="00341BB3" w:rsidRPr="007A6AC2">
        <w:rPr>
          <w:rFonts w:ascii="Book Antiqua" w:eastAsia="Times New Roman" w:hAnsi="Book Antiqua" w:cs="Times New Roman"/>
          <w:sz w:val="24"/>
          <w:szCs w:val="24"/>
        </w:rPr>
        <w:t>also result from the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metastasi</w:t>
      </w:r>
      <w:r w:rsidR="00341BB3" w:rsidRPr="007A6AC2">
        <w:rPr>
          <w:rFonts w:ascii="Book Antiqua" w:eastAsia="Times New Roman" w:hAnsi="Book Antiqua" w:cs="Times New Roman"/>
          <w:sz w:val="24"/>
          <w:szCs w:val="24"/>
        </w:rPr>
        <w:t>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341BB3" w:rsidRPr="007A6AC2">
        <w:rPr>
          <w:rFonts w:ascii="Book Antiqua" w:eastAsia="Times New Roman" w:hAnsi="Book Antiqua" w:cs="Times New Roman"/>
          <w:sz w:val="24"/>
          <w:szCs w:val="24"/>
        </w:rPr>
        <w:t xml:space="preserve">of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rectal carcinoids</w:t>
      </w:r>
      <w:r w:rsidR="00B872CD" w:rsidRPr="007A6AC2">
        <w:rPr>
          <w:rFonts w:ascii="Book Antiqua" w:eastAsia="Times New Roman" w:hAnsi="Book Antiqua" w:cs="Times New Roman"/>
          <w:sz w:val="24"/>
          <w:szCs w:val="24"/>
          <w:vertAlign w:val="superscript"/>
        </w:rPr>
        <w:t>[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11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2397B300" w14:textId="1CBF2854" w:rsidR="001827E3" w:rsidRPr="007A6AC2" w:rsidRDefault="005D397C" w:rsidP="007A6AC2">
      <w:pPr>
        <w:spacing w:line="360" w:lineRule="auto"/>
        <w:ind w:firstLineChars="100" w:firstLine="240"/>
        <w:rPr>
          <w:rFonts w:ascii="Book Antiqua" w:eastAsia="Times New Roman" w:hAnsi="Book Antiqua" w:cs="Times New Roman"/>
          <w:sz w:val="24"/>
          <w:szCs w:val="24"/>
        </w:rPr>
      </w:pPr>
      <w:bookmarkStart w:id="0" w:name="_gjdgxs" w:colFirst="0" w:colLast="0"/>
      <w:bookmarkEnd w:id="0"/>
      <w:r w:rsidRPr="007A6AC2">
        <w:rPr>
          <w:rFonts w:ascii="Book Antiqua" w:eastAsia="Times New Roman" w:hAnsi="Book Antiqua" w:cs="Times New Roman"/>
          <w:sz w:val="24"/>
          <w:szCs w:val="24"/>
        </w:rPr>
        <w:t>As shown in this case,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341BB3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a 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colonoscopy </w:t>
      </w:r>
      <w:proofErr w:type="gramStart"/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was not </w:t>
      </w:r>
      <w:r w:rsidR="00341BB3" w:rsidRPr="007A6AC2">
        <w:rPr>
          <w:rFonts w:ascii="Book Antiqua" w:eastAsia="宋体" w:hAnsi="Book Antiqua" w:cs="Times New Roman"/>
          <w:sz w:val="24"/>
          <w:szCs w:val="24"/>
          <w:lang w:eastAsia="zh-CN"/>
        </w:rPr>
        <w:t>performed</w:t>
      </w:r>
      <w:proofErr w:type="gramEnd"/>
      <w:r w:rsidR="00341BB3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and a</w:t>
      </w:r>
      <w:r w:rsidR="00E14944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宋体" w:hAnsi="Book Antiqua" w:cs="Times New Roman"/>
          <w:sz w:val="24"/>
          <w:szCs w:val="24"/>
        </w:rPr>
        <w:t>gastrointestinal tract NET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 xml:space="preserve"> was not considered since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NETs in the </w:t>
      </w:r>
      <w:proofErr w:type="spellStart"/>
      <w:r w:rsidRPr="007A6AC2">
        <w:rPr>
          <w:rFonts w:ascii="Book Antiqua" w:eastAsia="宋体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宋体" w:hAnsi="Book Antiqua" w:cs="Times New Roman"/>
          <w:sz w:val="24"/>
          <w:szCs w:val="24"/>
        </w:rPr>
        <w:t xml:space="preserve"> region are very rare, 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 xml:space="preserve">the </w:t>
      </w:r>
      <w:r w:rsidRPr="007A6AC2">
        <w:rPr>
          <w:rFonts w:ascii="Book Antiqua" w:eastAsia="宋体" w:hAnsi="Book Antiqua" w:cs="Times New Roman"/>
          <w:sz w:val="24"/>
          <w:szCs w:val="24"/>
        </w:rPr>
        <w:t>patient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>’s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>p</w:t>
      </w:r>
      <w:r w:rsidRPr="007A6AC2">
        <w:rPr>
          <w:rFonts w:ascii="Book Antiqua" w:eastAsia="宋体" w:hAnsi="Book Antiqua" w:cs="Times New Roman"/>
          <w:sz w:val="24"/>
          <w:szCs w:val="24"/>
        </w:rPr>
        <w:t>revious symptom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>s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>aligned with those of an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abscess, and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 xml:space="preserve"> the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doctor ha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>d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little experience in this kind of tumor</w:t>
      </w:r>
      <w:r w:rsidR="00341BB3" w:rsidRPr="007A6AC2">
        <w:rPr>
          <w:rFonts w:ascii="Book Antiqua" w:eastAsia="宋体" w:hAnsi="Book Antiqua" w:cs="Times New Roman"/>
          <w:sz w:val="24"/>
          <w:szCs w:val="24"/>
        </w:rPr>
        <w:t>.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905159" w:rsidRPr="007A6AC2">
        <w:rPr>
          <w:rFonts w:ascii="Book Antiqua" w:eastAsia="宋体" w:hAnsi="Book Antiqua" w:cs="Times New Roman"/>
          <w:sz w:val="24"/>
          <w:szCs w:val="24"/>
        </w:rPr>
        <w:t>Along the lines,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mass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>es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 are difficult to pre-diagnos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>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are reported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as NETs by biopsy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 much later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The current methods for diagnosing NETs include: 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(1)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somatostatin-receptor nuclear imaging</w:t>
      </w:r>
      <w:r w:rsidR="007A6AC2">
        <w:rPr>
          <w:rFonts w:ascii="Book Antiqua" w:eastAsia="Times New Roman" w:hAnsi="Book Antiqua" w:cs="Times New Roman"/>
          <w:sz w:val="24"/>
          <w:szCs w:val="24"/>
        </w:rPr>
        <w:t>;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(2)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CT/MR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>I</w:t>
      </w:r>
      <w:proofErr w:type="gramStart"/>
      <w:r w:rsidR="007A6AC2">
        <w:rPr>
          <w:rFonts w:ascii="Book Antiqua" w:eastAsia="Times New Roman" w:hAnsi="Book Antiqua" w:cs="Times New Roman"/>
          <w:sz w:val="24"/>
          <w:szCs w:val="24"/>
        </w:rPr>
        <w:t>;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(3)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biopsy. NETs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are then classified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according to the Ki67 index and the mitotic index. At the same time, NET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 phenotypes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can be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 divided into functional and non-functional tumors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based on the absence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 or presence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of hormones and the presence of hormone-related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symptoms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="00FB2792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5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>. While hormone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>-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related markers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were not detected</w:t>
      </w:r>
      <w:proofErr w:type="gramEnd"/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 in the current case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it was unclear whether the patient 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suffered from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hormone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>-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related symptoms. Consequently, it was also difficult to distinguish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whether the tumor was functional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 or non-function</w:t>
      </w:r>
      <w:proofErr w:type="gramEnd"/>
      <w:r w:rsidR="00905159" w:rsidRPr="007A6AC2">
        <w:rPr>
          <w:rFonts w:ascii="Book Antiqua" w:eastAsia="Times New Roman" w:hAnsi="Book Antiqua" w:cs="Times New Roman"/>
          <w:sz w:val="24"/>
          <w:szCs w:val="24"/>
        </w:rPr>
        <w:t xml:space="preserve"> in this c</w:t>
      </w:r>
      <w:r w:rsidR="0082490D" w:rsidRPr="007A6AC2">
        <w:rPr>
          <w:rFonts w:ascii="Book Antiqua" w:eastAsia="Times New Roman" w:hAnsi="Book Antiqua" w:cs="Times New Roman"/>
          <w:sz w:val="24"/>
          <w:szCs w:val="24"/>
        </w:rPr>
        <w:t>a</w:t>
      </w:r>
      <w:r w:rsidR="00905159" w:rsidRPr="007A6AC2">
        <w:rPr>
          <w:rFonts w:ascii="Book Antiqua" w:eastAsia="Times New Roman" w:hAnsi="Book Antiqua" w:cs="Times New Roman"/>
          <w:sz w:val="24"/>
          <w:szCs w:val="24"/>
        </w:rPr>
        <w:t>se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</w:t>
      </w:r>
    </w:p>
    <w:p w14:paraId="0DBAD5C1" w14:textId="20F71782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Studies have shown that somatostatin-receptor nuclear imaging should be performed as a baseline preoperative test to detect whether a strong SSRT2A immune response is observed in tumor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tissues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12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In this case, the </w:t>
      </w:r>
      <w:r w:rsidR="005938F6" w:rsidRPr="007A6AC2">
        <w:rPr>
          <w:rFonts w:ascii="Book Antiqua" w:eastAsia="Times New Roman" w:hAnsi="Book Antiqua" w:cs="Times New Roman"/>
          <w:sz w:val="24"/>
          <w:szCs w:val="24"/>
        </w:rPr>
        <w:t>whole-</w:t>
      </w:r>
      <w:r w:rsidRPr="007A6AC2">
        <w:rPr>
          <w:rFonts w:ascii="Book Antiqua" w:eastAsia="Times New Roman" w:hAnsi="Book Antiqua" w:cs="Times New Roman"/>
          <w:sz w:val="24"/>
          <w:szCs w:val="24"/>
        </w:rPr>
        <w:t>body ECT did not show high expression of somatostatin receptors in the pleural cavity, abdominal cavity, or pelvis.</w:t>
      </w:r>
    </w:p>
    <w:p w14:paraId="53A6FCEB" w14:textId="68594593" w:rsidR="001827E3" w:rsidRPr="007A6AC2" w:rsidRDefault="005D397C" w:rsidP="007A6AC2">
      <w:pPr>
        <w:spacing w:line="360" w:lineRule="auto"/>
        <w:ind w:firstLineChars="100" w:firstLine="240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For treatment, surgery </w:t>
      </w:r>
      <w:r w:rsidR="00100DDA">
        <w:rPr>
          <w:rFonts w:ascii="Book Antiqua" w:eastAsia="Times New Roman" w:hAnsi="Book Antiqua" w:cs="Times New Roman"/>
          <w:sz w:val="24"/>
          <w:szCs w:val="24"/>
        </w:rPr>
        <w:t>with</w:t>
      </w:r>
      <w:r w:rsidR="00100DD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follow-up is the main form of treatment for NETs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region. In addition, somatostatin analogs are appropriate initial therapies for most patients with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unresectable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metastatic NETs for </w:t>
      </w:r>
      <w:r w:rsidR="005938F6" w:rsidRPr="007A6AC2">
        <w:rPr>
          <w:rFonts w:ascii="Book Antiqua" w:eastAsia="Times New Roman" w:hAnsi="Book Antiqua" w:cs="Times New Roman"/>
          <w:sz w:val="24"/>
          <w:szCs w:val="24"/>
        </w:rPr>
        <w:t xml:space="preserve">the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control of carcinoid syndrome and inhibition of tumor growth. SSAs are typically selected as </w:t>
      </w:r>
      <w:r w:rsidR="005938F6" w:rsidRPr="007A6AC2">
        <w:rPr>
          <w:rFonts w:ascii="Book Antiqua" w:eastAsia="Times New Roman" w:hAnsi="Book Antiqua" w:cs="Times New Roman"/>
          <w:sz w:val="24"/>
          <w:szCs w:val="24"/>
        </w:rPr>
        <w:t xml:space="preserve">the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first-line systemic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therapy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</w:t>
      </w:r>
      <w:r w:rsidR="009F539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3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-1</w:t>
      </w:r>
      <w:r w:rsidR="009F539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5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In this case, </w:t>
      </w:r>
      <w:r w:rsidRPr="007A6AC2">
        <w:rPr>
          <w:rFonts w:ascii="Book Antiqua" w:eastAsia="宋体" w:hAnsi="Book Antiqua" w:cs="Times New Roman"/>
          <w:sz w:val="24"/>
          <w:szCs w:val="24"/>
        </w:rPr>
        <w:t>the symptoms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5938F6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of recovery 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w</w:t>
      </w:r>
      <w:r w:rsidR="005938F6" w:rsidRPr="007A6AC2">
        <w:rPr>
          <w:rFonts w:ascii="Book Antiqua" w:eastAsia="宋体" w:hAnsi="Book Antiqua" w:cs="Times New Roman"/>
          <w:sz w:val="24"/>
          <w:szCs w:val="24"/>
          <w:lang w:eastAsia="zh-CN"/>
        </w:rPr>
        <w:t>ere pain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宋体" w:hAnsi="Book Antiqua" w:cs="Times New Roman"/>
          <w:sz w:val="24"/>
          <w:szCs w:val="24"/>
        </w:rPr>
        <w:t>reli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ef and </w:t>
      </w:r>
      <w:r w:rsidR="005938F6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reduced 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mass</w:t>
      </w:r>
      <w:r w:rsidR="005938F6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size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after </w:t>
      </w:r>
      <w:r w:rsidR="005938F6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pus </w:t>
      </w:r>
      <w:r w:rsidRPr="007A6AC2">
        <w:rPr>
          <w:rStyle w:val="fontstyle01"/>
          <w:rFonts w:ascii="Book Antiqua" w:hAnsi="Book Antiqua" w:cs="Times New Roman"/>
          <w:color w:val="auto"/>
          <w:sz w:val="24"/>
          <w:szCs w:val="24"/>
        </w:rPr>
        <w:t>withd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  <w:lang w:eastAsia="zh-CN"/>
        </w:rPr>
        <w:t>raw</w:t>
      </w:r>
      <w:r w:rsidR="005938F6" w:rsidRPr="007A6AC2">
        <w:rPr>
          <w:rFonts w:ascii="Book Antiqua" w:eastAsia="宋体" w:hAnsi="Book Antiqua" w:cs="Times New Roman"/>
          <w:sz w:val="24"/>
          <w:szCs w:val="24"/>
          <w:lang w:eastAsia="zh-CN"/>
        </w:rPr>
        <w:t>al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>.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5938F6" w:rsidRPr="007A6AC2">
        <w:rPr>
          <w:rFonts w:ascii="Book Antiqua" w:eastAsia="宋体" w:hAnsi="Book Antiqua" w:cs="Times New Roman"/>
          <w:sz w:val="24"/>
          <w:szCs w:val="24"/>
          <w:lang w:eastAsia="zh-CN"/>
        </w:rPr>
        <w:t>With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the 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mass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 xml:space="preserve">remaining 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in 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the </w:t>
      </w:r>
      <w:proofErr w:type="spellStart"/>
      <w:r w:rsidRPr="007A6AC2">
        <w:rPr>
          <w:rFonts w:ascii="Book Antiqua" w:eastAsia="宋体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宋体" w:hAnsi="Book Antiqua" w:cs="Times New Roman"/>
          <w:sz w:val="24"/>
          <w:szCs w:val="24"/>
        </w:rPr>
        <w:t xml:space="preserve"> region 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>and a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biopsy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 xml:space="preserve"> likely necessary to determine the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pathological tendency, there 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>wa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s a 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 xml:space="preserve">risk </w:t>
      </w:r>
      <w:r w:rsidRPr="007A6AC2">
        <w:rPr>
          <w:rFonts w:ascii="Book Antiqua" w:eastAsia="宋体" w:hAnsi="Book Antiqua" w:cs="Times New Roman"/>
          <w:sz w:val="24"/>
          <w:szCs w:val="24"/>
        </w:rPr>
        <w:t>for exacerbation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 xml:space="preserve"> and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the patient need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>ed a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</w:t>
      </w:r>
      <w:proofErr w:type="spellStart"/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>s</w:t>
      </w:r>
      <w:r w:rsidRPr="007A6AC2">
        <w:rPr>
          <w:rStyle w:val="fontstyle01"/>
          <w:rFonts w:ascii="Book Antiqua" w:hAnsi="Book Antiqua" w:cs="Times New Roman"/>
          <w:color w:val="auto"/>
          <w:sz w:val="24"/>
          <w:szCs w:val="24"/>
        </w:rPr>
        <w:t>acrococcygeal</w:t>
      </w:r>
      <w:proofErr w:type="spellEnd"/>
      <w:r w:rsidRPr="007A6AC2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>tumor</w:t>
      </w:r>
      <w:r w:rsidRPr="007A6AC2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resection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>. Nevertheless,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宋体" w:hAnsi="Book Antiqua" w:cs="Times New Roman"/>
          <w:sz w:val="24"/>
          <w:szCs w:val="24"/>
        </w:rPr>
        <w:t>the entire body ECT did not show high expression of somatostatin receptors in the pleural cavity, abdominal cavity</w:t>
      </w:r>
      <w:r w:rsidR="00100DDA">
        <w:rPr>
          <w:rFonts w:ascii="Book Antiqua" w:eastAsia="宋体" w:hAnsi="Book Antiqua" w:cs="Times New Roman"/>
          <w:sz w:val="24"/>
          <w:szCs w:val="24"/>
        </w:rPr>
        <w:t>,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 xml:space="preserve">or </w:t>
      </w:r>
      <w:r w:rsidRPr="007A6AC2">
        <w:rPr>
          <w:rFonts w:ascii="Book Antiqua" w:eastAsia="宋体" w:hAnsi="Book Antiqua" w:cs="Times New Roman"/>
          <w:sz w:val="24"/>
          <w:szCs w:val="24"/>
        </w:rPr>
        <w:t>pelvis.</w:t>
      </w:r>
      <w:r w:rsidR="005938F6" w:rsidRPr="007A6AC2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  <w:lang w:eastAsia="zh-CN"/>
        </w:rPr>
        <w:t>T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>here</w:t>
      </w:r>
      <w:r w:rsidR="005938F6"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>fore, there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 xml:space="preserve"> was</w:t>
      </w:r>
      <w:r w:rsidRPr="007A6AC2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no evidence of metastatic disease and no systemic symptoms or signs of carcinoid syndrome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  <w:lang w:eastAsia="zh-CN"/>
        </w:rPr>
        <w:t xml:space="preserve"> in the end</w:t>
      </w:r>
      <w:r w:rsidRPr="007A6AC2">
        <w:rPr>
          <w:rFonts w:ascii="Book Antiqua" w:eastAsia="宋体" w:hAnsi="Book Antiqua" w:cs="Times New Roman"/>
          <w:sz w:val="24"/>
          <w:szCs w:val="24"/>
        </w:rPr>
        <w:t>.</w:t>
      </w:r>
    </w:p>
    <w:p w14:paraId="484198DD" w14:textId="5EF3025F" w:rsidR="001827E3" w:rsidRPr="007A6AC2" w:rsidRDefault="005D397C" w:rsidP="007A6AC2">
      <w:pPr>
        <w:spacing w:line="360" w:lineRule="auto"/>
        <w:ind w:firstLineChars="100" w:firstLine="240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Among the </w:t>
      </w:r>
      <w:r w:rsidR="00100DDA">
        <w:rPr>
          <w:rFonts w:ascii="Book Antiqua" w:eastAsia="Times New Roman" w:hAnsi="Book Antiqua" w:cs="Times New Roman"/>
          <w:sz w:val="24"/>
          <w:szCs w:val="24"/>
        </w:rPr>
        <w:t>11</w:t>
      </w:r>
      <w:r w:rsidR="00100DD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cases of primary tumor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</w:t>
      </w:r>
      <w:r w:rsidR="009F5880" w:rsidRPr="007A6AC2">
        <w:rPr>
          <w:rFonts w:ascii="Book Antiqua" w:eastAsia="Times New Roman" w:hAnsi="Book Antiqua" w:cs="Times New Roman"/>
          <w:sz w:val="24"/>
          <w:szCs w:val="24"/>
        </w:rPr>
        <w:t xml:space="preserve"> that we found to be previously reported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the tumors were located </w:t>
      </w:r>
      <w:r w:rsidR="00FD3938" w:rsidRPr="007A6AC2">
        <w:rPr>
          <w:rFonts w:ascii="Book Antiqua" w:eastAsia="Times New Roman" w:hAnsi="Book Antiqua" w:cs="Times New Roman"/>
          <w:sz w:val="24"/>
          <w:szCs w:val="24"/>
        </w:rPr>
        <w:t xml:space="preserve">mostly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within the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sacrum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="009F539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16-26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r w:rsidR="00FD3938" w:rsidRPr="007A6AC2">
        <w:rPr>
          <w:rFonts w:ascii="Book Antiqua" w:eastAsia="Times New Roman" w:hAnsi="Book Antiqua" w:cs="Times New Roman"/>
          <w:sz w:val="24"/>
          <w:szCs w:val="24"/>
        </w:rPr>
        <w:t>with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one case located at the anorectal junction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18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>. Seven of the eleven patients were male. This prompted us to consider the possibility of a</w:t>
      </w:r>
      <w:r w:rsidR="00FD3938" w:rsidRPr="007A6AC2">
        <w:rPr>
          <w:rFonts w:ascii="Book Antiqua" w:eastAsia="Times New Roman" w:hAnsi="Book Antiqua" w:cs="Times New Roman"/>
          <w:sz w:val="24"/>
          <w:szCs w:val="24"/>
        </w:rPr>
        <w:t xml:space="preserve"> relationship between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hormone</w:t>
      </w:r>
      <w:r w:rsidR="00FD3938" w:rsidRPr="007A6AC2">
        <w:rPr>
          <w:rFonts w:ascii="Book Antiqua" w:eastAsia="Times New Roman" w:hAnsi="Book Antiqua" w:cs="Times New Roman"/>
          <w:sz w:val="24"/>
          <w:szCs w:val="24"/>
        </w:rPr>
        <w:t>s and tumor location (</w:t>
      </w:r>
      <w:r w:rsidRPr="007A6AC2">
        <w:rPr>
          <w:rFonts w:ascii="Book Antiqua" w:eastAsia="Times New Roman" w:hAnsi="Book Antiqua" w:cs="Times New Roman"/>
          <w:sz w:val="24"/>
          <w:szCs w:val="24"/>
        </w:rPr>
        <w:t>Table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1</w:t>
      </w:r>
      <w:proofErr w:type="gramStart"/>
      <w:r w:rsidR="00FD3938" w:rsidRPr="007A6AC2">
        <w:rPr>
          <w:rFonts w:ascii="Book Antiqua" w:eastAsia="Times New Roman" w:hAnsi="Book Antiqua" w:cs="Times New Roman"/>
          <w:sz w:val="24"/>
          <w:szCs w:val="24"/>
        </w:rPr>
        <w:t>)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</w:t>
      </w:r>
      <w:r w:rsidR="009F539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6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-26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.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Of note, five were associated with a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retrorectal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cystic hamartoma which was also known as “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Tailgut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00DDA">
        <w:rPr>
          <w:rFonts w:ascii="Book Antiqua" w:eastAsia="Times New Roman" w:hAnsi="Book Antiqua" w:cs="Times New Roman"/>
          <w:sz w:val="24"/>
          <w:szCs w:val="24"/>
        </w:rPr>
        <w:t>c</w:t>
      </w:r>
      <w:r w:rsidR="00100DDA" w:rsidRPr="007A6AC2">
        <w:rPr>
          <w:rFonts w:ascii="Book Antiqua" w:eastAsia="Times New Roman" w:hAnsi="Book Antiqua" w:cs="Times New Roman"/>
          <w:sz w:val="24"/>
          <w:szCs w:val="24"/>
        </w:rPr>
        <w:t>yst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”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</w:t>
      </w:r>
      <w:r w:rsidR="009F539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6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,18,19,24,25</w:t>
      </w:r>
      <w:r w:rsidR="00B872C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From those, three originated from </w:t>
      </w:r>
      <w:r w:rsidR="00FD3938" w:rsidRPr="007A6AC2"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carcinoid tumor</w:t>
      </w:r>
      <w:r w:rsidRPr="007A6AC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begin"/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instrText xml:space="preserve"> ADDIN NE.Ref.{8ACCAED6-6BF8-4FFF-A305-9B0828CAED89}</w:instrText>
      </w:r>
      <w:r w:rsidRPr="007A6AC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separate"/>
      </w:r>
      <w:r w:rsidRPr="007A6AC2">
        <w:rPr>
          <w:rFonts w:ascii="Book Antiqua" w:hAnsi="Book Antiqua" w:cs="Times New Roman"/>
          <w:sz w:val="24"/>
          <w:szCs w:val="24"/>
          <w:vertAlign w:val="superscript"/>
        </w:rPr>
        <w:t>[20</w:t>
      </w:r>
      <w:r w:rsidR="00FF698D" w:rsidRPr="007A6AC2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Pr="007A6AC2">
        <w:rPr>
          <w:rFonts w:ascii="Book Antiqua" w:hAnsi="Book Antiqua" w:cs="Times New Roman"/>
          <w:sz w:val="24"/>
          <w:szCs w:val="24"/>
          <w:vertAlign w:val="superscript"/>
        </w:rPr>
        <w:t>21,2</w:t>
      </w:r>
      <w:r w:rsidR="00FF698D" w:rsidRPr="007A6AC2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7A6AC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end"/>
      </w:r>
      <w:r w:rsidRPr="007A6AC2">
        <w:rPr>
          <w:rFonts w:ascii="Book Antiqua" w:eastAsia="Times New Roman" w:hAnsi="Book Antiqua" w:cs="Times New Roman"/>
          <w:sz w:val="24"/>
          <w:szCs w:val="24"/>
        </w:rPr>
        <w:t>, one</w:t>
      </w:r>
      <w:r w:rsidR="00100DD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from </w:t>
      </w:r>
      <w:r w:rsidR="00FD3938" w:rsidRPr="007A6AC2"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sacrococcoidal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carcinoid</w:t>
      </w:r>
      <w:r w:rsidR="000B1577" w:rsidRPr="007A6AC2">
        <w:rPr>
          <w:rFonts w:ascii="Book Antiqua" w:eastAsia="Times New Roman" w:hAnsi="Book Antiqua" w:cs="Times New Roman"/>
          <w:sz w:val="24"/>
          <w:szCs w:val="24"/>
          <w:vertAlign w:val="superscript"/>
        </w:rPr>
        <w:t>[22]</w:t>
      </w:r>
      <w:r w:rsidRPr="007A6AC2">
        <w:rPr>
          <w:rFonts w:ascii="Book Antiqua" w:eastAsia="Times New Roman" w:hAnsi="Book Antiqua" w:cs="Times New Roman"/>
          <w:sz w:val="24"/>
          <w:szCs w:val="24"/>
        </w:rPr>
        <w:t>, one</w:t>
      </w:r>
      <w:r w:rsidR="00100DD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from </w:t>
      </w:r>
      <w:r w:rsidR="00FD3938" w:rsidRPr="007A6AC2">
        <w:rPr>
          <w:rFonts w:ascii="Book Antiqua" w:eastAsia="Times New Roman" w:hAnsi="Book Antiqua" w:cs="Times New Roman"/>
          <w:sz w:val="24"/>
          <w:szCs w:val="24"/>
        </w:rPr>
        <w:t xml:space="preserve">an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anterior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tibial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neuroendocrine tumor</w:t>
      </w:r>
      <w:r w:rsidR="000B1577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17</w:t>
      </w:r>
      <w:r w:rsidR="000B1577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>, and one</w:t>
      </w:r>
      <w:r w:rsidR="00100DD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from </w:t>
      </w:r>
      <w:r w:rsidR="00FD3938" w:rsidRPr="007A6AC2"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poorly differentiated large cell carcinoma</w:t>
      </w:r>
      <w:r w:rsidR="000B1577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2</w:t>
      </w:r>
      <w:r w:rsidR="009F539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6</w:t>
      </w:r>
      <w:r w:rsidR="000B1577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</w:t>
      </w:r>
    </w:p>
    <w:p w14:paraId="179239CB" w14:textId="5534A5AD" w:rsidR="001827E3" w:rsidRPr="007A6AC2" w:rsidRDefault="005D397C" w:rsidP="007A6AC2">
      <w:pPr>
        <w:spacing w:line="360" w:lineRule="auto"/>
        <w:ind w:firstLineChars="100" w:firstLine="240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The main symptoms of the tumor </w:t>
      </w:r>
      <w:r w:rsidR="00EE18EF" w:rsidRPr="007A6AC2">
        <w:rPr>
          <w:rFonts w:ascii="Book Antiqua" w:eastAsia="Times New Roman" w:hAnsi="Book Antiqua" w:cs="Times New Roman"/>
          <w:sz w:val="24"/>
          <w:szCs w:val="24"/>
        </w:rPr>
        <w:t>we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re pain and </w:t>
      </w:r>
      <w:r w:rsidR="00EE18EF" w:rsidRPr="007A6AC2">
        <w:rPr>
          <w:rFonts w:ascii="Book Antiqua" w:eastAsia="Times New Roman" w:hAnsi="Book Antiqua" w:cs="Times New Roman"/>
          <w:sz w:val="24"/>
          <w:szCs w:val="24"/>
        </w:rPr>
        <w:t xml:space="preserve">the presence of 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mass</w:t>
      </w:r>
      <w:r w:rsidR="00EE18EF" w:rsidRPr="007A6AC2">
        <w:rPr>
          <w:rFonts w:ascii="Book Antiqua" w:eastAsia="Times New Roman" w:hAnsi="Book Antiqua" w:cs="Times New Roman"/>
          <w:sz w:val="24"/>
          <w:szCs w:val="24"/>
        </w:rPr>
        <w:t>,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which </w:t>
      </w:r>
      <w:proofErr w:type="gramStart"/>
      <w:r w:rsidR="00EE18EF" w:rsidRPr="007A6AC2">
        <w:rPr>
          <w:rFonts w:ascii="Book Antiqua" w:eastAsia="Times New Roman" w:hAnsi="Book Antiqua" w:cs="Times New Roman"/>
          <w:sz w:val="24"/>
          <w:szCs w:val="24"/>
        </w:rPr>
        <w:t>a</w:t>
      </w:r>
      <w:r w:rsidRPr="007A6AC2">
        <w:rPr>
          <w:rFonts w:ascii="Book Antiqua" w:eastAsia="Times New Roman" w:hAnsi="Book Antiqua" w:cs="Times New Roman"/>
          <w:sz w:val="24"/>
          <w:szCs w:val="24"/>
        </w:rPr>
        <w:t>re also reported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in Table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1. Biops</w:t>
      </w:r>
      <w:r w:rsidR="00EE18EF" w:rsidRPr="007A6AC2">
        <w:rPr>
          <w:rFonts w:ascii="Book Antiqua" w:eastAsia="Times New Roman" w:hAnsi="Book Antiqua" w:cs="Times New Roman"/>
          <w:sz w:val="24"/>
          <w:szCs w:val="24"/>
        </w:rPr>
        <w:t>ies generally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showed positive tumor markers, but not every case </w:t>
      </w:r>
      <w:r w:rsidR="00100DDA">
        <w:rPr>
          <w:rFonts w:ascii="Book Antiqua" w:eastAsia="Times New Roman" w:hAnsi="Book Antiqua" w:cs="Times New Roman"/>
          <w:sz w:val="24"/>
          <w:szCs w:val="24"/>
        </w:rPr>
        <w:t xml:space="preserve">had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detected SSRT2A. Surgery was the main treatment. If metastasis</w:t>
      </w:r>
      <w:r w:rsidR="00EE18EF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="00EE18EF" w:rsidRPr="007A6AC2">
        <w:rPr>
          <w:rFonts w:ascii="Book Antiqua" w:eastAsia="Times New Roman" w:hAnsi="Book Antiqua" w:cs="Times New Roman"/>
          <w:sz w:val="24"/>
          <w:szCs w:val="24"/>
        </w:rPr>
        <w:t>was observed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, adjuvant therapy </w:t>
      </w:r>
      <w:r w:rsidR="00EE18EF" w:rsidRPr="007A6AC2">
        <w:rPr>
          <w:rFonts w:ascii="Book Antiqua" w:eastAsia="Times New Roman" w:hAnsi="Book Antiqua" w:cs="Times New Roman"/>
          <w:sz w:val="24"/>
          <w:szCs w:val="24"/>
        </w:rPr>
        <w:t xml:space="preserve">was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needed mainly for SSAs.</w:t>
      </w:r>
    </w:p>
    <w:p w14:paraId="5FBFDC9D" w14:textId="18BC23FA" w:rsidR="001827E3" w:rsidRPr="007A6AC2" w:rsidRDefault="005D397C" w:rsidP="007A6AC2">
      <w:pPr>
        <w:spacing w:line="360" w:lineRule="auto"/>
        <w:ind w:firstLineChars="100" w:firstLine="240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The average follow-up time of reported cases </w:t>
      </w:r>
      <w:r w:rsidR="00EE18EF" w:rsidRPr="007A6AC2">
        <w:rPr>
          <w:rFonts w:ascii="Book Antiqua" w:eastAsia="Times New Roman" w:hAnsi="Book Antiqua" w:cs="Times New Roman"/>
          <w:sz w:val="24"/>
          <w:szCs w:val="24"/>
        </w:rPr>
        <w:t>wa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s 41.8 </w:t>
      </w:r>
      <w:proofErr w:type="spellStart"/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mo</w:t>
      </w:r>
      <w:proofErr w:type="spellEnd"/>
      <w:r w:rsidR="000B1577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="009F539D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16</w:t>
      </w:r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-26</w:t>
      </w:r>
      <w:r w:rsidR="000B1577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. Most of the patients were alive at the time of the clinical follow-up control. Patients with </w:t>
      </w:r>
      <w:r w:rsidR="00100DDA" w:rsidRPr="007A6AC2">
        <w:rPr>
          <w:rFonts w:ascii="Book Antiqua" w:eastAsia="Times New Roman" w:hAnsi="Book Antiqua" w:cs="Times New Roman"/>
          <w:sz w:val="24"/>
          <w:szCs w:val="24"/>
        </w:rPr>
        <w:t xml:space="preserve">well-differentiated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="00100DD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NETs that only show</w:t>
      </w:r>
      <w:r w:rsidR="00084A5C" w:rsidRPr="007A6AC2">
        <w:rPr>
          <w:rFonts w:ascii="Book Antiqua" w:eastAsia="Times New Roman" w:hAnsi="Book Antiqua" w:cs="Times New Roman"/>
          <w:sz w:val="24"/>
          <w:szCs w:val="24"/>
        </w:rPr>
        <w:t>ed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00DDA"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local disease </w:t>
      </w:r>
      <w:r w:rsidR="00D26176">
        <w:rPr>
          <w:rFonts w:ascii="Book Antiqua" w:eastAsia="Times New Roman" w:hAnsi="Book Antiqua" w:cs="Times New Roman"/>
          <w:sz w:val="24"/>
          <w:szCs w:val="24"/>
        </w:rPr>
        <w:t>often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show</w:t>
      </w:r>
      <w:r w:rsidR="00084A5C" w:rsidRPr="007A6AC2">
        <w:rPr>
          <w:rFonts w:ascii="Book Antiqua" w:eastAsia="Times New Roman" w:hAnsi="Book Antiqua" w:cs="Times New Roman"/>
          <w:sz w:val="24"/>
          <w:szCs w:val="24"/>
        </w:rPr>
        <w:t>ed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00DDA">
        <w:rPr>
          <w:rFonts w:ascii="Book Antiqua" w:eastAsia="Times New Roman" w:hAnsi="Book Antiqua" w:cs="Times New Roman"/>
          <w:sz w:val="24"/>
          <w:szCs w:val="24"/>
        </w:rPr>
        <w:t xml:space="preserve">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good prognosis. There was even a patient who had </w:t>
      </w:r>
      <w:r w:rsidR="00100DDA">
        <w:rPr>
          <w:rFonts w:ascii="Book Antiqua" w:eastAsia="Times New Roman" w:hAnsi="Book Antiqua" w:cs="Times New Roman"/>
          <w:sz w:val="24"/>
          <w:szCs w:val="24"/>
        </w:rPr>
        <w:t xml:space="preserve">been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followed for 28 years after </w:t>
      </w:r>
      <w:proofErr w:type="gramStart"/>
      <w:r w:rsidRPr="007A6AC2">
        <w:rPr>
          <w:rFonts w:ascii="Book Antiqua" w:eastAsia="Times New Roman" w:hAnsi="Book Antiqua" w:cs="Times New Roman"/>
          <w:sz w:val="24"/>
          <w:szCs w:val="24"/>
        </w:rPr>
        <w:t>radiotherapy</w:t>
      </w:r>
      <w:r w:rsidR="000B1577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17</w:t>
      </w:r>
      <w:r w:rsidR="000B1577" w:rsidRPr="007A6AC2"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  <w:t>]</w:t>
      </w:r>
      <w:r w:rsidRPr="007A6AC2">
        <w:rPr>
          <w:rFonts w:ascii="Book Antiqua" w:eastAsia="Times New Roman" w:hAnsi="Book Antiqua" w:cs="Times New Roman"/>
          <w:sz w:val="24"/>
          <w:szCs w:val="24"/>
        </w:rPr>
        <w:t>. However, patients with distant metastases</w:t>
      </w:r>
      <w:r w:rsidR="0072532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need more </w:t>
      </w:r>
      <w:r w:rsidR="00084A5C" w:rsidRPr="007A6AC2">
        <w:rPr>
          <w:rFonts w:ascii="Book Antiqua" w:eastAsia="Times New Roman" w:hAnsi="Book Antiqua" w:cs="Times New Roman"/>
          <w:sz w:val="24"/>
          <w:szCs w:val="24"/>
        </w:rPr>
        <w:t>investigation</w:t>
      </w:r>
      <w:r w:rsidRPr="007A6AC2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5E7F51E5" w14:textId="77777777" w:rsidR="001827E3" w:rsidRPr="007A6AC2" w:rsidRDefault="001827E3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5759662" w14:textId="2C7AE223" w:rsidR="001827E3" w:rsidRPr="007A6AC2" w:rsidRDefault="005D397C" w:rsidP="006C22E7">
      <w:pPr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7A6AC2">
        <w:rPr>
          <w:rFonts w:ascii="Book Antiqua" w:eastAsia="Times New Roman" w:hAnsi="Book Antiqua" w:cs="Times New Roman"/>
          <w:b/>
          <w:sz w:val="24"/>
          <w:szCs w:val="24"/>
        </w:rPr>
        <w:t>C</w:t>
      </w:r>
      <w:r w:rsidR="003A46B4" w:rsidRPr="007A6AC2">
        <w:rPr>
          <w:rFonts w:ascii="Book Antiqua" w:eastAsia="Times New Roman" w:hAnsi="Book Antiqua" w:cs="Times New Roman"/>
          <w:b/>
          <w:sz w:val="24"/>
          <w:szCs w:val="24"/>
        </w:rPr>
        <w:t>ONCLUSION</w:t>
      </w:r>
    </w:p>
    <w:p w14:paraId="48DB93CA" w14:textId="70698BF9" w:rsidR="003A46B4" w:rsidRPr="007A6AC2" w:rsidRDefault="005D397C" w:rsidP="006C22E7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In summary, primary 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>NETs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in the </w:t>
      </w: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region are very rare, and the clinical presentation often involves pain and 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the presence of a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mass. The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imaging performance 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of these tumors is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indistinguishable from that of the other 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tissue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mass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>es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in this area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>,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making diagnosis difficult. Currently, the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 most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common diagnostic method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00DDA">
        <w:rPr>
          <w:rFonts w:ascii="Book Antiqua" w:eastAsia="Times New Roman" w:hAnsi="Book Antiqua" w:cs="Times New Roman"/>
          <w:sz w:val="24"/>
          <w:szCs w:val="24"/>
        </w:rPr>
        <w:t>for</w:t>
      </w:r>
      <w:r w:rsidR="00100DD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NETs </w:t>
      </w:r>
      <w:proofErr w:type="gramStart"/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is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still based</w:t>
      </w:r>
      <w:proofErr w:type="gramEnd"/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on biopsy. 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If 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 xml:space="preserve">biopsy </w:t>
      </w:r>
      <w:r w:rsidR="00100DDA"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>confirm</w:t>
      </w:r>
      <w:r w:rsidR="00100DDA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>s</w:t>
      </w:r>
      <w:r w:rsidR="00100DDA"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 xml:space="preserve"> 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 xml:space="preserve">a well-differentiated </w:t>
      </w:r>
      <w:r w:rsidR="002933F5"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>NET</w:t>
      </w:r>
      <w:r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 xml:space="preserve">, </w:t>
      </w:r>
      <w:r w:rsidR="002933F5" w:rsidRPr="007A6AC2">
        <w:rPr>
          <w:rStyle w:val="fontstyle01"/>
          <w:rFonts w:ascii="Book Antiqua" w:eastAsia="宋体" w:hAnsi="Book Antiqua" w:cs="Times New Roman"/>
          <w:color w:val="auto"/>
          <w:sz w:val="24"/>
          <w:szCs w:val="24"/>
        </w:rPr>
        <w:t xml:space="preserve">a 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colonoscopy </w:t>
      </w:r>
      <w:proofErr w:type="gramStart"/>
      <w:r w:rsidRPr="007A6AC2">
        <w:rPr>
          <w:rFonts w:ascii="Book Antiqua" w:eastAsia="宋体" w:hAnsi="Book Antiqua" w:cs="Times New Roman"/>
          <w:sz w:val="24"/>
          <w:szCs w:val="24"/>
        </w:rPr>
        <w:t>is needed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</w:rPr>
        <w:t xml:space="preserve"> to exclude</w:t>
      </w:r>
      <w:r w:rsidRPr="007A6AC2">
        <w:rPr>
          <w:rStyle w:val="fontstyle01"/>
          <w:rFonts w:ascii="Book Antiqua" w:hAnsi="Book Antiqua" w:cs="Times New Roman"/>
          <w:color w:val="auto"/>
          <w:sz w:val="24"/>
          <w:szCs w:val="24"/>
        </w:rPr>
        <w:t xml:space="preserve"> metastatic disease</w:t>
      </w:r>
      <w:r w:rsidRPr="007A6AC2">
        <w:rPr>
          <w:rFonts w:ascii="Book Antiqua" w:eastAsia="宋体" w:hAnsi="Book Antiqua" w:cs="Times New Roman"/>
          <w:sz w:val="24"/>
          <w:szCs w:val="24"/>
        </w:rPr>
        <w:t>. In terms of treatment, surgical excision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gramStart"/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is needed</w:t>
      </w:r>
      <w:proofErr w:type="gramEnd"/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to </w:t>
      </w:r>
      <w:r w:rsidR="002933F5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remove 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the primary tumor,</w:t>
      </w:r>
      <w:r w:rsidRPr="007A6AC2">
        <w:rPr>
          <w:rFonts w:ascii="Book Antiqua" w:eastAsia="宋体" w:hAnsi="Book Antiqua" w:cs="Times New Roman"/>
          <w:sz w:val="24"/>
          <w:szCs w:val="24"/>
        </w:rPr>
        <w:t xml:space="preserve"> and follow-up</w:t>
      </w:r>
      <w:r w:rsidR="002933F5" w:rsidRPr="007A6AC2">
        <w:rPr>
          <w:rFonts w:ascii="Book Antiqua" w:eastAsia="宋体" w:hAnsi="Book Antiqua" w:cs="Times New Roman"/>
          <w:sz w:val="24"/>
          <w:szCs w:val="24"/>
        </w:rPr>
        <w:t>s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2933F5" w:rsidRPr="007A6AC2">
        <w:rPr>
          <w:rFonts w:ascii="Book Antiqua" w:eastAsia="宋体" w:hAnsi="Book Antiqua" w:cs="Times New Roman"/>
          <w:sz w:val="24"/>
          <w:szCs w:val="24"/>
          <w:lang w:eastAsia="zh-CN"/>
        </w:rPr>
        <w:t>are necessary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to prevent recurrent attacks and metastases</w:t>
      </w:r>
      <w:r w:rsidRPr="007A6AC2">
        <w:rPr>
          <w:rFonts w:ascii="Book Antiqua" w:eastAsia="宋体" w:hAnsi="Book Antiqua" w:cs="Times New Roman"/>
          <w:sz w:val="24"/>
          <w:szCs w:val="24"/>
        </w:rPr>
        <w:t>.</w:t>
      </w:r>
    </w:p>
    <w:p w14:paraId="3E27D38F" w14:textId="77777777" w:rsidR="001827E3" w:rsidRPr="007A6AC2" w:rsidRDefault="001827E3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  <w:highlight w:val="white"/>
        </w:rPr>
      </w:pPr>
    </w:p>
    <w:p w14:paraId="6C2CB19E" w14:textId="77777777" w:rsidR="007A6AC2" w:rsidRDefault="007A6AC2">
      <w:pPr>
        <w:widowControl/>
        <w:jc w:val="left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</w:rPr>
        <w:br w:type="page"/>
      </w:r>
    </w:p>
    <w:p w14:paraId="4D1C2FFC" w14:textId="38C71766" w:rsidR="00155E0A" w:rsidRPr="00817D23" w:rsidRDefault="004C3EA3" w:rsidP="00817D23">
      <w:pPr>
        <w:pStyle w:val="4"/>
        <w:keepNext w:val="0"/>
        <w:keepLines w:val="0"/>
        <w:widowControl/>
        <w:shd w:val="clear" w:color="auto" w:fill="FFFFFF"/>
        <w:spacing w:before="0" w:after="0" w:line="360" w:lineRule="auto"/>
        <w:rPr>
          <w:rFonts w:ascii="Book Antiqua" w:hAnsi="Book Antiqua" w:cs="宋体"/>
          <w:bCs/>
        </w:rPr>
      </w:pPr>
      <w:r w:rsidRPr="00817D23">
        <w:rPr>
          <w:rFonts w:ascii="Book Antiqua" w:eastAsia="Times New Roman" w:hAnsi="Book Antiqua" w:cs="Times New Roman"/>
        </w:rPr>
        <w:t>R</w:t>
      </w:r>
      <w:r w:rsidR="003A46B4" w:rsidRPr="00817D23">
        <w:rPr>
          <w:rFonts w:ascii="Book Antiqua" w:eastAsia="Times New Roman" w:hAnsi="Book Antiqua" w:cs="Times New Roman"/>
        </w:rPr>
        <w:t>EFERENCES</w:t>
      </w:r>
    </w:p>
    <w:p w14:paraId="5059CE87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Hallet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J</w:t>
      </w:r>
      <w:r w:rsidRPr="00817D23">
        <w:rPr>
          <w:rFonts w:ascii="Book Antiqua" w:hAnsi="Book Antiqua"/>
          <w:sz w:val="24"/>
          <w:szCs w:val="24"/>
        </w:rPr>
        <w:t xml:space="preserve">, Law CH, </w:t>
      </w:r>
      <w:proofErr w:type="spellStart"/>
      <w:r w:rsidRPr="00817D23">
        <w:rPr>
          <w:rFonts w:ascii="Book Antiqua" w:hAnsi="Book Antiqua"/>
          <w:sz w:val="24"/>
          <w:szCs w:val="24"/>
        </w:rPr>
        <w:t>Cukier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17D23">
        <w:rPr>
          <w:rFonts w:ascii="Book Antiqua" w:hAnsi="Book Antiqua"/>
          <w:sz w:val="24"/>
          <w:szCs w:val="24"/>
        </w:rPr>
        <w:t>Saskin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R, Liu N, Singh S. Exploring the rising incidence of neuroendocrine tumors: a population-based analysis of epidemiology, metastatic presentation, and outcomes. </w:t>
      </w:r>
      <w:r w:rsidRPr="00817D23">
        <w:rPr>
          <w:rFonts w:ascii="Book Antiqua" w:hAnsi="Book Antiqua"/>
          <w:i/>
          <w:sz w:val="24"/>
          <w:szCs w:val="24"/>
        </w:rPr>
        <w:t>Cancer</w:t>
      </w:r>
      <w:r w:rsidRPr="00817D23">
        <w:rPr>
          <w:rFonts w:ascii="Book Antiqua" w:hAnsi="Book Antiqua"/>
          <w:sz w:val="24"/>
          <w:szCs w:val="24"/>
        </w:rPr>
        <w:t xml:space="preserve"> 2015; </w:t>
      </w:r>
      <w:r w:rsidRPr="00817D23">
        <w:rPr>
          <w:rFonts w:ascii="Book Antiqua" w:hAnsi="Book Antiqua"/>
          <w:b/>
          <w:sz w:val="24"/>
          <w:szCs w:val="24"/>
        </w:rPr>
        <w:t>121</w:t>
      </w:r>
      <w:r w:rsidRPr="00817D23">
        <w:rPr>
          <w:rFonts w:ascii="Book Antiqua" w:hAnsi="Book Antiqua"/>
          <w:sz w:val="24"/>
          <w:szCs w:val="24"/>
        </w:rPr>
        <w:t>: 589-597 [PMID: 25312765 DOI: 10.1002/cncr.29099]</w:t>
      </w:r>
    </w:p>
    <w:p w14:paraId="2054FF6A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2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Cives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M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Strosberg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JR. </w:t>
      </w:r>
      <w:proofErr w:type="spellStart"/>
      <w:r w:rsidRPr="00817D23">
        <w:rPr>
          <w:rFonts w:ascii="Book Antiqua" w:hAnsi="Book Antiqua"/>
          <w:sz w:val="24"/>
          <w:szCs w:val="24"/>
        </w:rPr>
        <w:t>Gastroenteropancreatic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Neuroendocrine Tumors. </w:t>
      </w:r>
      <w:r w:rsidRPr="00817D23">
        <w:rPr>
          <w:rFonts w:ascii="Book Antiqua" w:hAnsi="Book Antiqua"/>
          <w:i/>
          <w:sz w:val="24"/>
          <w:szCs w:val="24"/>
        </w:rPr>
        <w:t xml:space="preserve">CA Cancer J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2018; </w:t>
      </w:r>
      <w:r w:rsidRPr="00817D23">
        <w:rPr>
          <w:rFonts w:ascii="Book Antiqua" w:hAnsi="Book Antiqua"/>
          <w:b/>
          <w:sz w:val="24"/>
          <w:szCs w:val="24"/>
        </w:rPr>
        <w:t>68</w:t>
      </w:r>
      <w:r w:rsidRPr="00817D23">
        <w:rPr>
          <w:rFonts w:ascii="Book Antiqua" w:hAnsi="Book Antiqua"/>
          <w:sz w:val="24"/>
          <w:szCs w:val="24"/>
        </w:rPr>
        <w:t>: 471-487 [PMID: 30295930 DOI: 10.3322/caac.21493]</w:t>
      </w:r>
    </w:p>
    <w:p w14:paraId="77D74E56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3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Hilal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T</w:t>
      </w:r>
      <w:r w:rsidRPr="00817D23">
        <w:rPr>
          <w:rFonts w:ascii="Book Antiqua" w:hAnsi="Book Antiqua"/>
          <w:sz w:val="24"/>
          <w:szCs w:val="24"/>
        </w:rPr>
        <w:t xml:space="preserve">. Current understanding and approach to well differentiated lung neuroendocrine tumors: an update on classification and management.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Adv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Med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2017; </w:t>
      </w:r>
      <w:r w:rsidRPr="00817D23">
        <w:rPr>
          <w:rFonts w:ascii="Book Antiqua" w:hAnsi="Book Antiqua"/>
          <w:b/>
          <w:sz w:val="24"/>
          <w:szCs w:val="24"/>
        </w:rPr>
        <w:t>9</w:t>
      </w:r>
      <w:r w:rsidRPr="00817D23">
        <w:rPr>
          <w:rFonts w:ascii="Book Antiqua" w:hAnsi="Book Antiqua"/>
          <w:sz w:val="24"/>
          <w:szCs w:val="24"/>
        </w:rPr>
        <w:t>: 189-199 [PMID: 28344664 DOI: 10.1177/1758834016678149]</w:t>
      </w:r>
    </w:p>
    <w:p w14:paraId="19E5285D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4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Huguet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I</w:t>
      </w:r>
      <w:r w:rsidRPr="00817D23">
        <w:rPr>
          <w:rFonts w:ascii="Book Antiqua" w:hAnsi="Book Antiqua"/>
          <w:sz w:val="24"/>
          <w:szCs w:val="24"/>
        </w:rPr>
        <w:t xml:space="preserve">, Grossman AB, O'Toole D. Changes in the Epidemiology of Neuroendocrine </w:t>
      </w:r>
      <w:proofErr w:type="spellStart"/>
      <w:r w:rsidRPr="00817D23">
        <w:rPr>
          <w:rFonts w:ascii="Book Antiqua" w:hAnsi="Book Antiqua"/>
          <w:sz w:val="24"/>
          <w:szCs w:val="24"/>
        </w:rPr>
        <w:t>Tumours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. </w:t>
      </w:r>
      <w:r w:rsidRPr="00817D23">
        <w:rPr>
          <w:rFonts w:ascii="Book Antiqua" w:hAnsi="Book Antiqua"/>
          <w:i/>
          <w:sz w:val="24"/>
          <w:szCs w:val="24"/>
        </w:rPr>
        <w:t>Neuroendocrinology</w:t>
      </w:r>
      <w:r w:rsidRPr="00817D23">
        <w:rPr>
          <w:rFonts w:ascii="Book Antiqua" w:hAnsi="Book Antiqua"/>
          <w:sz w:val="24"/>
          <w:szCs w:val="24"/>
        </w:rPr>
        <w:t xml:space="preserve"> 2017; </w:t>
      </w:r>
      <w:r w:rsidRPr="00817D23">
        <w:rPr>
          <w:rFonts w:ascii="Book Antiqua" w:hAnsi="Book Antiqua"/>
          <w:b/>
          <w:sz w:val="24"/>
          <w:szCs w:val="24"/>
        </w:rPr>
        <w:t>104</w:t>
      </w:r>
      <w:r w:rsidRPr="00817D23">
        <w:rPr>
          <w:rFonts w:ascii="Book Antiqua" w:hAnsi="Book Antiqua"/>
          <w:sz w:val="24"/>
          <w:szCs w:val="24"/>
        </w:rPr>
        <w:t>: 105-111 [PMID: 26505990 DOI: 10.1159/000441897]</w:t>
      </w:r>
    </w:p>
    <w:p w14:paraId="074A39A7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5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Modlin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IM</w:t>
      </w:r>
      <w:r w:rsidRPr="00817D23">
        <w:rPr>
          <w:rFonts w:ascii="Book Antiqua" w:hAnsi="Book Antiqua"/>
          <w:sz w:val="24"/>
          <w:szCs w:val="24"/>
        </w:rPr>
        <w:t xml:space="preserve">, Moss SF, </w:t>
      </w:r>
      <w:proofErr w:type="spellStart"/>
      <w:r w:rsidRPr="00817D23">
        <w:rPr>
          <w:rFonts w:ascii="Book Antiqua" w:hAnsi="Book Antiqua"/>
          <w:sz w:val="24"/>
          <w:szCs w:val="24"/>
        </w:rPr>
        <w:t>Gustafsson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BI, Lawrence B, </w:t>
      </w:r>
      <w:proofErr w:type="spellStart"/>
      <w:r w:rsidRPr="00817D23">
        <w:rPr>
          <w:rFonts w:ascii="Book Antiqua" w:hAnsi="Book Antiqua"/>
          <w:sz w:val="24"/>
          <w:szCs w:val="24"/>
        </w:rPr>
        <w:t>Schimmack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S, Kidd M. The archaic distinction between functioning and nonfunctioning neuroendocrine neoplasms is no longer clinically relevant.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Langenbecks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Arch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2011; </w:t>
      </w:r>
      <w:r w:rsidRPr="00817D23">
        <w:rPr>
          <w:rFonts w:ascii="Book Antiqua" w:hAnsi="Book Antiqua"/>
          <w:b/>
          <w:sz w:val="24"/>
          <w:szCs w:val="24"/>
        </w:rPr>
        <w:t>396</w:t>
      </w:r>
      <w:r w:rsidRPr="00817D23">
        <w:rPr>
          <w:rFonts w:ascii="Book Antiqua" w:hAnsi="Book Antiqua"/>
          <w:sz w:val="24"/>
          <w:szCs w:val="24"/>
        </w:rPr>
        <w:t>: 1145-1156 [PMID: 21523447 DOI: 10.1007/s00423-011-0794-7]</w:t>
      </w:r>
    </w:p>
    <w:p w14:paraId="4592622E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6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b/>
          <w:sz w:val="24"/>
          <w:szCs w:val="24"/>
        </w:rPr>
        <w:t>Abdel-Rahman O</w:t>
      </w:r>
      <w:r w:rsidRPr="00817D23">
        <w:rPr>
          <w:rFonts w:ascii="Book Antiqua" w:hAnsi="Book Antiqua"/>
          <w:sz w:val="24"/>
          <w:szCs w:val="24"/>
        </w:rPr>
        <w:t xml:space="preserve">, Fouad M. Bevacizumab-based combination therapy for advanced </w:t>
      </w:r>
      <w:proofErr w:type="spellStart"/>
      <w:r w:rsidRPr="00817D23">
        <w:rPr>
          <w:rFonts w:ascii="Book Antiqua" w:hAnsi="Book Antiqua"/>
          <w:sz w:val="24"/>
          <w:szCs w:val="24"/>
        </w:rPr>
        <w:t>gastroenteropancreatic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neuroendocrine neoplasms (GEP-NENs): a systematic review of the literature. </w:t>
      </w:r>
      <w:r w:rsidRPr="00817D23">
        <w:rPr>
          <w:rFonts w:ascii="Book Antiqua" w:hAnsi="Book Antiqua"/>
          <w:i/>
          <w:sz w:val="24"/>
          <w:szCs w:val="24"/>
        </w:rPr>
        <w:t xml:space="preserve">J Cancer Res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2015; </w:t>
      </w:r>
      <w:r w:rsidRPr="00817D23">
        <w:rPr>
          <w:rFonts w:ascii="Book Antiqua" w:hAnsi="Book Antiqua"/>
          <w:b/>
          <w:sz w:val="24"/>
          <w:szCs w:val="24"/>
        </w:rPr>
        <w:t>141</w:t>
      </w:r>
      <w:r w:rsidRPr="00817D23">
        <w:rPr>
          <w:rFonts w:ascii="Book Antiqua" w:hAnsi="Book Antiqua"/>
          <w:sz w:val="24"/>
          <w:szCs w:val="24"/>
        </w:rPr>
        <w:t>: 295-305 [PMID: 24990591 DOI: 10.1007/s00432-014-1757-5]</w:t>
      </w:r>
    </w:p>
    <w:p w14:paraId="1BCD667D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Rindi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G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Klimstra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DS, </w:t>
      </w:r>
      <w:proofErr w:type="spellStart"/>
      <w:r w:rsidRPr="00817D23">
        <w:rPr>
          <w:rFonts w:ascii="Book Antiqua" w:hAnsi="Book Antiqua"/>
          <w:sz w:val="24"/>
          <w:szCs w:val="24"/>
        </w:rPr>
        <w:t>Abedi-Ardekani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B, Asa SL, Bosman FT, </w:t>
      </w:r>
      <w:proofErr w:type="spellStart"/>
      <w:r w:rsidRPr="00817D23">
        <w:rPr>
          <w:rFonts w:ascii="Book Antiqua" w:hAnsi="Book Antiqua"/>
          <w:sz w:val="24"/>
          <w:szCs w:val="24"/>
        </w:rPr>
        <w:t>Brambilla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817D23">
        <w:rPr>
          <w:rFonts w:ascii="Book Antiqua" w:hAnsi="Book Antiqua"/>
          <w:sz w:val="24"/>
          <w:szCs w:val="24"/>
        </w:rPr>
        <w:t>Busam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KJ, de </w:t>
      </w:r>
      <w:proofErr w:type="spellStart"/>
      <w:r w:rsidRPr="00817D23">
        <w:rPr>
          <w:rFonts w:ascii="Book Antiqua" w:hAnsi="Book Antiqua"/>
          <w:sz w:val="24"/>
          <w:szCs w:val="24"/>
        </w:rPr>
        <w:t>Krijger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RR, </w:t>
      </w:r>
      <w:proofErr w:type="spellStart"/>
      <w:r w:rsidRPr="00817D23">
        <w:rPr>
          <w:rFonts w:ascii="Book Antiqua" w:hAnsi="Book Antiqua"/>
          <w:sz w:val="24"/>
          <w:szCs w:val="24"/>
        </w:rPr>
        <w:t>Dietel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M, El-</w:t>
      </w:r>
      <w:proofErr w:type="spellStart"/>
      <w:r w:rsidRPr="00817D23">
        <w:rPr>
          <w:rFonts w:ascii="Book Antiqua" w:hAnsi="Book Antiqua"/>
          <w:sz w:val="24"/>
          <w:szCs w:val="24"/>
        </w:rPr>
        <w:t>Naggar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AK, Fernandez-Cuesta L, </w:t>
      </w:r>
      <w:proofErr w:type="spellStart"/>
      <w:r w:rsidRPr="00817D23">
        <w:rPr>
          <w:rFonts w:ascii="Book Antiqua" w:hAnsi="Book Antiqua"/>
          <w:sz w:val="24"/>
          <w:szCs w:val="24"/>
        </w:rPr>
        <w:t>Klöppel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G, McCluggage WG, </w:t>
      </w:r>
      <w:proofErr w:type="spellStart"/>
      <w:r w:rsidRPr="00817D23">
        <w:rPr>
          <w:rFonts w:ascii="Book Antiqua" w:hAnsi="Book Antiqua"/>
          <w:sz w:val="24"/>
          <w:szCs w:val="24"/>
        </w:rPr>
        <w:t>Moch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817D23">
        <w:rPr>
          <w:rFonts w:ascii="Book Antiqua" w:hAnsi="Book Antiqua"/>
          <w:sz w:val="24"/>
          <w:szCs w:val="24"/>
        </w:rPr>
        <w:t>Ohgaki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817D23">
        <w:rPr>
          <w:rFonts w:ascii="Book Antiqua" w:hAnsi="Book Antiqua"/>
          <w:sz w:val="24"/>
          <w:szCs w:val="24"/>
        </w:rPr>
        <w:t>Rakha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EA, Reed NS, Rous BA, </w:t>
      </w:r>
      <w:proofErr w:type="spellStart"/>
      <w:r w:rsidRPr="00817D23">
        <w:rPr>
          <w:rFonts w:ascii="Book Antiqua" w:hAnsi="Book Antiqua"/>
          <w:sz w:val="24"/>
          <w:szCs w:val="24"/>
        </w:rPr>
        <w:t>Sasano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817D23">
        <w:rPr>
          <w:rFonts w:ascii="Book Antiqua" w:hAnsi="Book Antiqua"/>
          <w:sz w:val="24"/>
          <w:szCs w:val="24"/>
        </w:rPr>
        <w:t>Scarpa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817D23">
        <w:rPr>
          <w:rFonts w:ascii="Book Antiqua" w:hAnsi="Book Antiqua"/>
          <w:sz w:val="24"/>
          <w:szCs w:val="24"/>
        </w:rPr>
        <w:t>Scoazec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JY, Travis WD, </w:t>
      </w:r>
      <w:proofErr w:type="spellStart"/>
      <w:r w:rsidRPr="00817D23">
        <w:rPr>
          <w:rFonts w:ascii="Book Antiqua" w:hAnsi="Book Antiqua"/>
          <w:sz w:val="24"/>
          <w:szCs w:val="24"/>
        </w:rPr>
        <w:t>Tallini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17D23">
        <w:rPr>
          <w:rFonts w:ascii="Book Antiqua" w:hAnsi="Book Antiqua"/>
          <w:sz w:val="24"/>
          <w:szCs w:val="24"/>
        </w:rPr>
        <w:t>Trouillas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J, van </w:t>
      </w:r>
      <w:proofErr w:type="spellStart"/>
      <w:r w:rsidRPr="00817D23">
        <w:rPr>
          <w:rFonts w:ascii="Book Antiqua" w:hAnsi="Book Antiqua"/>
          <w:sz w:val="24"/>
          <w:szCs w:val="24"/>
        </w:rPr>
        <w:t>Krieken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JH, Cree IA. </w:t>
      </w:r>
      <w:proofErr w:type="gramStart"/>
      <w:r w:rsidRPr="00817D23">
        <w:rPr>
          <w:rFonts w:ascii="Book Antiqua" w:hAnsi="Book Antiqua"/>
          <w:sz w:val="24"/>
          <w:szCs w:val="24"/>
        </w:rPr>
        <w:t>A common classification framework for neuroendocrine neoplasms: an International Agency for Research on Cancer (IARC) and World Health Organization (WHO) expert consensus proposal.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2018; </w:t>
      </w:r>
      <w:r w:rsidRPr="00817D23">
        <w:rPr>
          <w:rFonts w:ascii="Book Antiqua" w:hAnsi="Book Antiqua"/>
          <w:b/>
          <w:sz w:val="24"/>
          <w:szCs w:val="24"/>
        </w:rPr>
        <w:t>31</w:t>
      </w:r>
      <w:r w:rsidRPr="00817D23">
        <w:rPr>
          <w:rFonts w:ascii="Book Antiqua" w:hAnsi="Book Antiqua"/>
          <w:sz w:val="24"/>
          <w:szCs w:val="24"/>
        </w:rPr>
        <w:t>: 1770-1786 [PMID: 30140036 DOI: 10.1038/s41379-018-0110-y]</w:t>
      </w:r>
    </w:p>
    <w:p w14:paraId="31E192D7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8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b/>
          <w:sz w:val="24"/>
          <w:szCs w:val="24"/>
        </w:rPr>
        <w:t>Deutsch GB</w:t>
      </w:r>
      <w:r w:rsidRPr="00817D23">
        <w:rPr>
          <w:rFonts w:ascii="Book Antiqua" w:hAnsi="Book Antiqua"/>
          <w:sz w:val="24"/>
          <w:szCs w:val="24"/>
        </w:rPr>
        <w:t xml:space="preserve">, Lee JH, </w:t>
      </w:r>
      <w:proofErr w:type="spellStart"/>
      <w:r w:rsidRPr="00817D23">
        <w:rPr>
          <w:rFonts w:ascii="Book Antiqua" w:hAnsi="Book Antiqua"/>
          <w:sz w:val="24"/>
          <w:szCs w:val="24"/>
        </w:rPr>
        <w:t>Bilchik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AJ. Long-Term Survival with Long-Acting Somatostatin Analogues </w:t>
      </w:r>
      <w:proofErr w:type="gramStart"/>
      <w:r w:rsidRPr="00817D23">
        <w:rPr>
          <w:rFonts w:ascii="Book Antiqua" w:hAnsi="Book Antiqua"/>
          <w:sz w:val="24"/>
          <w:szCs w:val="24"/>
        </w:rPr>
        <w:t>Plus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Aggressive </w:t>
      </w:r>
      <w:proofErr w:type="spellStart"/>
      <w:r w:rsidRPr="00817D23">
        <w:rPr>
          <w:rFonts w:ascii="Book Antiqua" w:hAnsi="Book Antiqua"/>
          <w:sz w:val="24"/>
          <w:szCs w:val="24"/>
        </w:rPr>
        <w:t>Cytoreductive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Surgery in Patients with Metastatic Neuroendocrine Carcinoma. </w:t>
      </w:r>
      <w:r w:rsidRPr="00817D23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Coll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2015; </w:t>
      </w:r>
      <w:r w:rsidRPr="00817D23">
        <w:rPr>
          <w:rFonts w:ascii="Book Antiqua" w:hAnsi="Book Antiqua"/>
          <w:b/>
          <w:sz w:val="24"/>
          <w:szCs w:val="24"/>
        </w:rPr>
        <w:t>221</w:t>
      </w:r>
      <w:r w:rsidRPr="00817D23">
        <w:rPr>
          <w:rFonts w:ascii="Book Antiqua" w:hAnsi="Book Antiqua"/>
          <w:sz w:val="24"/>
          <w:szCs w:val="24"/>
        </w:rPr>
        <w:t>: 26-36 [PMID: 26027502 DOI: 10.1016/j.jamcollsurg.2015.03.055]</w:t>
      </w:r>
    </w:p>
    <w:p w14:paraId="35CB1C3F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9 </w:t>
      </w:r>
      <w:r w:rsidRPr="00817D23">
        <w:rPr>
          <w:rFonts w:ascii="Book Antiqua" w:hAnsi="Book Antiqua"/>
          <w:b/>
          <w:sz w:val="24"/>
          <w:szCs w:val="24"/>
        </w:rPr>
        <w:t>Thornton E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Krajewski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KM, </w:t>
      </w:r>
      <w:proofErr w:type="spellStart"/>
      <w:r w:rsidRPr="00817D23">
        <w:rPr>
          <w:rFonts w:ascii="Book Antiqua" w:hAnsi="Book Antiqua"/>
          <w:sz w:val="24"/>
          <w:szCs w:val="24"/>
        </w:rPr>
        <w:t>O'Regan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KN, </w:t>
      </w:r>
      <w:proofErr w:type="spellStart"/>
      <w:r w:rsidRPr="00817D23">
        <w:rPr>
          <w:rFonts w:ascii="Book Antiqua" w:hAnsi="Book Antiqua"/>
          <w:sz w:val="24"/>
          <w:szCs w:val="24"/>
        </w:rPr>
        <w:t>Giardino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AA, </w:t>
      </w:r>
      <w:proofErr w:type="spellStart"/>
      <w:r w:rsidRPr="00817D23">
        <w:rPr>
          <w:rFonts w:ascii="Book Antiqua" w:hAnsi="Book Antiqua"/>
          <w:sz w:val="24"/>
          <w:szCs w:val="24"/>
        </w:rPr>
        <w:t>Jagannathan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JP, </w:t>
      </w:r>
      <w:proofErr w:type="spellStart"/>
      <w:r w:rsidRPr="00817D23">
        <w:rPr>
          <w:rFonts w:ascii="Book Antiqua" w:hAnsi="Book Antiqua"/>
          <w:sz w:val="24"/>
          <w:szCs w:val="24"/>
        </w:rPr>
        <w:t>Ramaiya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N. Imaging features of primary and secondary malignant </w:t>
      </w:r>
      <w:proofErr w:type="spellStart"/>
      <w:r w:rsidRPr="00817D23">
        <w:rPr>
          <w:rFonts w:ascii="Book Antiqua" w:hAnsi="Book Antiqua"/>
          <w:sz w:val="24"/>
          <w:szCs w:val="24"/>
        </w:rPr>
        <w:t>tumours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of the sacrum. </w:t>
      </w:r>
      <w:r w:rsidRPr="00817D23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2012; </w:t>
      </w:r>
      <w:r w:rsidRPr="00817D23">
        <w:rPr>
          <w:rFonts w:ascii="Book Antiqua" w:hAnsi="Book Antiqua"/>
          <w:b/>
          <w:sz w:val="24"/>
          <w:szCs w:val="24"/>
        </w:rPr>
        <w:t>85</w:t>
      </w:r>
      <w:r w:rsidRPr="00817D23">
        <w:rPr>
          <w:rFonts w:ascii="Book Antiqua" w:hAnsi="Book Antiqua"/>
          <w:sz w:val="24"/>
          <w:szCs w:val="24"/>
        </w:rPr>
        <w:t>: 279-286 [PMID: 22167504 DOI: 10.1259/</w:t>
      </w:r>
      <w:proofErr w:type="spellStart"/>
      <w:r w:rsidRPr="00817D23">
        <w:rPr>
          <w:rFonts w:ascii="Book Antiqua" w:hAnsi="Book Antiqua"/>
          <w:sz w:val="24"/>
          <w:szCs w:val="24"/>
        </w:rPr>
        <w:t>bjr</w:t>
      </w:r>
      <w:proofErr w:type="spellEnd"/>
      <w:r w:rsidRPr="00817D23">
        <w:rPr>
          <w:rFonts w:ascii="Book Antiqua" w:hAnsi="Book Antiqua"/>
          <w:sz w:val="24"/>
          <w:szCs w:val="24"/>
        </w:rPr>
        <w:t>/25247602]</w:t>
      </w:r>
    </w:p>
    <w:p w14:paraId="4C076411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10 </w:t>
      </w:r>
      <w:r w:rsidRPr="00817D23">
        <w:rPr>
          <w:rFonts w:ascii="Book Antiqua" w:hAnsi="Book Antiqua"/>
          <w:b/>
          <w:sz w:val="24"/>
          <w:szCs w:val="24"/>
        </w:rPr>
        <w:t>Gerber S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Ollivier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817D23">
        <w:rPr>
          <w:rFonts w:ascii="Book Antiqua" w:hAnsi="Book Antiqua"/>
          <w:sz w:val="24"/>
          <w:szCs w:val="24"/>
        </w:rPr>
        <w:t>Leclère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817D23">
        <w:rPr>
          <w:rFonts w:ascii="Book Antiqua" w:hAnsi="Book Antiqua"/>
          <w:sz w:val="24"/>
          <w:szCs w:val="24"/>
        </w:rPr>
        <w:t>Vanel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817D23">
        <w:rPr>
          <w:rFonts w:ascii="Book Antiqua" w:hAnsi="Book Antiqua"/>
          <w:sz w:val="24"/>
          <w:szCs w:val="24"/>
        </w:rPr>
        <w:t>Missenard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17D23">
        <w:rPr>
          <w:rFonts w:ascii="Book Antiqua" w:hAnsi="Book Antiqua"/>
          <w:sz w:val="24"/>
          <w:szCs w:val="24"/>
        </w:rPr>
        <w:t>Brisse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H, de </w:t>
      </w:r>
      <w:proofErr w:type="spellStart"/>
      <w:r w:rsidRPr="00817D23">
        <w:rPr>
          <w:rFonts w:ascii="Book Antiqua" w:hAnsi="Book Antiqua"/>
          <w:sz w:val="24"/>
          <w:szCs w:val="24"/>
        </w:rPr>
        <w:t>Pinieux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17D23">
        <w:rPr>
          <w:rFonts w:ascii="Book Antiqua" w:hAnsi="Book Antiqua"/>
          <w:sz w:val="24"/>
          <w:szCs w:val="24"/>
        </w:rPr>
        <w:t>Neuenschwander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S. Imaging of sacral </w:t>
      </w:r>
      <w:proofErr w:type="spellStart"/>
      <w:r w:rsidRPr="00817D23">
        <w:rPr>
          <w:rFonts w:ascii="Book Antiqua" w:hAnsi="Book Antiqua"/>
          <w:sz w:val="24"/>
          <w:szCs w:val="24"/>
        </w:rPr>
        <w:t>tumours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. </w:t>
      </w:r>
      <w:r w:rsidRPr="00817D23">
        <w:rPr>
          <w:rFonts w:ascii="Book Antiqua" w:hAnsi="Book Antiqua"/>
          <w:i/>
          <w:sz w:val="24"/>
          <w:szCs w:val="24"/>
        </w:rPr>
        <w:t xml:space="preserve">Skeletal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2008; </w:t>
      </w:r>
      <w:r w:rsidRPr="00817D23">
        <w:rPr>
          <w:rFonts w:ascii="Book Antiqua" w:hAnsi="Book Antiqua"/>
          <w:b/>
          <w:sz w:val="24"/>
          <w:szCs w:val="24"/>
        </w:rPr>
        <w:t>37</w:t>
      </w:r>
      <w:r w:rsidRPr="00817D23">
        <w:rPr>
          <w:rFonts w:ascii="Book Antiqua" w:hAnsi="Book Antiqua"/>
          <w:sz w:val="24"/>
          <w:szCs w:val="24"/>
        </w:rPr>
        <w:t>: 277-289 [PMID: 18034341 DOI: 10.1007/s00256-007-0413-4]</w:t>
      </w:r>
    </w:p>
    <w:p w14:paraId="5296CF72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11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b/>
          <w:sz w:val="24"/>
          <w:szCs w:val="24"/>
        </w:rPr>
        <w:t>Ghosh J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Eglinton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817D23">
        <w:rPr>
          <w:rFonts w:ascii="Book Antiqua" w:hAnsi="Book Antiqua"/>
          <w:sz w:val="24"/>
          <w:szCs w:val="24"/>
        </w:rPr>
        <w:t>Frizelle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FA, Watson AJ. </w:t>
      </w:r>
      <w:proofErr w:type="spellStart"/>
      <w:proofErr w:type="gramStart"/>
      <w:r w:rsidRPr="00817D23">
        <w:rPr>
          <w:rFonts w:ascii="Book Antiqua" w:hAnsi="Book Antiqua"/>
          <w:sz w:val="24"/>
          <w:szCs w:val="24"/>
        </w:rPr>
        <w:t>Presacral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sz w:val="24"/>
          <w:szCs w:val="24"/>
        </w:rPr>
        <w:t>tumours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in adults.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i/>
          <w:sz w:val="24"/>
          <w:szCs w:val="24"/>
        </w:rPr>
        <w:t>Surgeon</w:t>
      </w:r>
      <w:r w:rsidRPr="00817D23">
        <w:rPr>
          <w:rFonts w:ascii="Book Antiqua" w:hAnsi="Book Antiqua"/>
          <w:sz w:val="24"/>
          <w:szCs w:val="24"/>
        </w:rPr>
        <w:t xml:space="preserve"> 2007; </w:t>
      </w:r>
      <w:r w:rsidRPr="00817D23">
        <w:rPr>
          <w:rFonts w:ascii="Book Antiqua" w:hAnsi="Book Antiqua"/>
          <w:b/>
          <w:sz w:val="24"/>
          <w:szCs w:val="24"/>
        </w:rPr>
        <w:t>5</w:t>
      </w:r>
      <w:r w:rsidRPr="00817D23">
        <w:rPr>
          <w:rFonts w:ascii="Book Antiqua" w:hAnsi="Book Antiqua"/>
          <w:sz w:val="24"/>
          <w:szCs w:val="24"/>
        </w:rPr>
        <w:t>: 31-38 [PMID: 17313126 DOI: 10.1016/s1479-</w:t>
      </w:r>
      <w:proofErr w:type="gramStart"/>
      <w:r w:rsidRPr="00817D23">
        <w:rPr>
          <w:rFonts w:ascii="Book Antiqua" w:hAnsi="Book Antiqua"/>
          <w:sz w:val="24"/>
          <w:szCs w:val="24"/>
        </w:rPr>
        <w:t>666x(</w:t>
      </w:r>
      <w:proofErr w:type="gramEnd"/>
      <w:r w:rsidRPr="00817D23">
        <w:rPr>
          <w:rFonts w:ascii="Book Antiqua" w:hAnsi="Book Antiqua"/>
          <w:sz w:val="24"/>
          <w:szCs w:val="24"/>
        </w:rPr>
        <w:t>07)80109-0]</w:t>
      </w:r>
    </w:p>
    <w:p w14:paraId="7EA11822" w14:textId="3AAFE9C1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Satpati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D</w:t>
      </w:r>
      <w:r w:rsidRPr="00817D23">
        <w:rPr>
          <w:rFonts w:ascii="Book Antiqua" w:hAnsi="Book Antiqua"/>
          <w:sz w:val="24"/>
          <w:szCs w:val="24"/>
        </w:rPr>
        <w:t xml:space="preserve">, Shinto A, </w:t>
      </w:r>
      <w:proofErr w:type="spellStart"/>
      <w:r w:rsidRPr="00817D23">
        <w:rPr>
          <w:rFonts w:ascii="Book Antiqua" w:hAnsi="Book Antiqua"/>
          <w:sz w:val="24"/>
          <w:szCs w:val="24"/>
        </w:rPr>
        <w:t>Kamaleshwaran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KK, </w:t>
      </w:r>
      <w:proofErr w:type="spellStart"/>
      <w:r w:rsidRPr="00817D23">
        <w:rPr>
          <w:rFonts w:ascii="Book Antiqua" w:hAnsi="Book Antiqua"/>
          <w:sz w:val="24"/>
          <w:szCs w:val="24"/>
        </w:rPr>
        <w:t>Sarma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HD, Dash A. Preliminary PET/CT Imaging with Somatostatin Analogs [68Ga]DOTAGA-TATE and [68Ga]DOTAGA-TOC.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Mol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Imaging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2017; </w:t>
      </w:r>
      <w:r w:rsidRPr="00817D23">
        <w:rPr>
          <w:rFonts w:ascii="Book Antiqua" w:hAnsi="Book Antiqua"/>
          <w:b/>
          <w:sz w:val="24"/>
          <w:szCs w:val="24"/>
        </w:rPr>
        <w:t>19</w:t>
      </w:r>
      <w:r w:rsidRPr="00817D23">
        <w:rPr>
          <w:rFonts w:ascii="Book Antiqua" w:hAnsi="Book Antiqua"/>
          <w:sz w:val="24"/>
          <w:szCs w:val="24"/>
        </w:rPr>
        <w:t>: 878-884 [PMID: 28349291 DOI: 10.1007/s11307-017-1072-z]</w:t>
      </w:r>
    </w:p>
    <w:p w14:paraId="0527DABF" w14:textId="376D851B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Vinik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AI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Wolin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EM, </w:t>
      </w:r>
      <w:proofErr w:type="spellStart"/>
      <w:r w:rsidRPr="00817D23">
        <w:rPr>
          <w:rFonts w:ascii="Book Antiqua" w:hAnsi="Book Antiqua"/>
          <w:sz w:val="24"/>
          <w:szCs w:val="24"/>
        </w:rPr>
        <w:t>Liyanage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N, Gomez-</w:t>
      </w:r>
      <w:proofErr w:type="spellStart"/>
      <w:r w:rsidRPr="00817D23">
        <w:rPr>
          <w:rFonts w:ascii="Book Antiqua" w:hAnsi="Book Antiqua"/>
          <w:sz w:val="24"/>
          <w:szCs w:val="24"/>
        </w:rPr>
        <w:t>Panzani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E, Fisher GA; ELECT Study Group *. E</w:t>
      </w:r>
      <w:r w:rsidR="001A3458" w:rsidRPr="00817D23">
        <w:rPr>
          <w:rFonts w:ascii="Book Antiqua" w:hAnsi="Book Antiqua"/>
          <w:sz w:val="24"/>
          <w:szCs w:val="24"/>
        </w:rPr>
        <w:t xml:space="preserve">valuation of </w:t>
      </w:r>
      <w:proofErr w:type="spellStart"/>
      <w:r w:rsidR="001A3458" w:rsidRPr="00817D23">
        <w:rPr>
          <w:rFonts w:ascii="Book Antiqua" w:hAnsi="Book Antiqua"/>
          <w:sz w:val="24"/>
          <w:szCs w:val="24"/>
        </w:rPr>
        <w:t>lanreotide</w:t>
      </w:r>
      <w:proofErr w:type="spellEnd"/>
      <w:r w:rsidR="001A3458" w:rsidRPr="00817D23">
        <w:rPr>
          <w:rFonts w:ascii="Book Antiqua" w:hAnsi="Book Antiqua"/>
          <w:sz w:val="24"/>
          <w:szCs w:val="24"/>
        </w:rPr>
        <w:t xml:space="preserve"> depot/</w:t>
      </w:r>
      <w:proofErr w:type="spellStart"/>
      <w:r w:rsidR="001A3458" w:rsidRPr="00817D23">
        <w:rPr>
          <w:rFonts w:ascii="Book Antiqua" w:hAnsi="Book Antiqua"/>
          <w:sz w:val="24"/>
          <w:szCs w:val="24"/>
        </w:rPr>
        <w:t>autogel</w:t>
      </w:r>
      <w:proofErr w:type="spellEnd"/>
      <w:r w:rsidR="001A3458" w:rsidRPr="00817D23">
        <w:rPr>
          <w:rFonts w:ascii="Book Antiqua" w:hAnsi="Book Antiqua"/>
          <w:sz w:val="24"/>
          <w:szCs w:val="24"/>
        </w:rPr>
        <w:t xml:space="preserve"> efficacy and safety as a carcinoid syndrome treatment (ELECT): a randomized, </w:t>
      </w:r>
      <w:proofErr w:type="gramStart"/>
      <w:r w:rsidR="001A3458" w:rsidRPr="00817D23">
        <w:rPr>
          <w:rFonts w:ascii="Book Antiqua" w:hAnsi="Book Antiqua"/>
          <w:sz w:val="24"/>
          <w:szCs w:val="24"/>
        </w:rPr>
        <w:t>double-blind</w:t>
      </w:r>
      <w:proofErr w:type="gramEnd"/>
      <w:r w:rsidR="001A3458" w:rsidRPr="00817D23">
        <w:rPr>
          <w:rFonts w:ascii="Book Antiqua" w:hAnsi="Book Antiqua"/>
          <w:sz w:val="24"/>
          <w:szCs w:val="24"/>
        </w:rPr>
        <w:t>, placebo-controlled trial</w:t>
      </w:r>
      <w:r w:rsidRPr="00817D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Endocr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2016; </w:t>
      </w:r>
      <w:r w:rsidRPr="00817D23">
        <w:rPr>
          <w:rFonts w:ascii="Book Antiqua" w:hAnsi="Book Antiqua"/>
          <w:b/>
          <w:sz w:val="24"/>
          <w:szCs w:val="24"/>
        </w:rPr>
        <w:t>22</w:t>
      </w:r>
      <w:r w:rsidRPr="00817D23">
        <w:rPr>
          <w:rFonts w:ascii="Book Antiqua" w:hAnsi="Book Antiqua"/>
          <w:sz w:val="24"/>
          <w:szCs w:val="24"/>
        </w:rPr>
        <w:t>: 1068-1080 [PMID: 27214300 DOI: 10.4158/EP151172.OR]</w:t>
      </w:r>
    </w:p>
    <w:p w14:paraId="64FF97BE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 xml:space="preserve">14 </w:t>
      </w:r>
      <w:r w:rsidRPr="00817D23">
        <w:rPr>
          <w:rFonts w:ascii="Book Antiqua" w:hAnsi="Book Antiqua"/>
          <w:b/>
          <w:sz w:val="24"/>
          <w:szCs w:val="24"/>
        </w:rPr>
        <w:t>Kunz PL</w:t>
      </w:r>
      <w:r w:rsidRPr="00817D23">
        <w:rPr>
          <w:rFonts w:ascii="Book Antiqua" w:hAnsi="Book Antiqua"/>
          <w:sz w:val="24"/>
          <w:szCs w:val="24"/>
        </w:rPr>
        <w:t>. Carcinoid and neuroendocrine tumors: building on success.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2015; </w:t>
      </w:r>
      <w:r w:rsidRPr="00817D23">
        <w:rPr>
          <w:rFonts w:ascii="Book Antiqua" w:hAnsi="Book Antiqua"/>
          <w:b/>
          <w:sz w:val="24"/>
          <w:szCs w:val="24"/>
        </w:rPr>
        <w:t>33</w:t>
      </w:r>
      <w:r w:rsidRPr="00817D23">
        <w:rPr>
          <w:rFonts w:ascii="Book Antiqua" w:hAnsi="Book Antiqua"/>
          <w:sz w:val="24"/>
          <w:szCs w:val="24"/>
        </w:rPr>
        <w:t>: 1855-1863 [PMID: 25918282 DOI: 10.1200/JCO.2014.60.2532]</w:t>
      </w:r>
    </w:p>
    <w:p w14:paraId="3C6D435E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15 </w:t>
      </w:r>
      <w:r w:rsidRPr="00817D23">
        <w:rPr>
          <w:rFonts w:ascii="Book Antiqua" w:hAnsi="Book Antiqua"/>
          <w:b/>
          <w:sz w:val="24"/>
          <w:szCs w:val="24"/>
        </w:rPr>
        <w:t>O'Toole D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Ducreux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17D23">
        <w:rPr>
          <w:rFonts w:ascii="Book Antiqua" w:hAnsi="Book Antiqua"/>
          <w:sz w:val="24"/>
          <w:szCs w:val="24"/>
        </w:rPr>
        <w:t>Bommelaer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17D23">
        <w:rPr>
          <w:rFonts w:ascii="Book Antiqua" w:hAnsi="Book Antiqua"/>
          <w:sz w:val="24"/>
          <w:szCs w:val="24"/>
        </w:rPr>
        <w:t>Wemeau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JL, </w:t>
      </w:r>
      <w:proofErr w:type="spellStart"/>
      <w:r w:rsidRPr="00817D23">
        <w:rPr>
          <w:rFonts w:ascii="Book Antiqua" w:hAnsi="Book Antiqua"/>
          <w:sz w:val="24"/>
          <w:szCs w:val="24"/>
        </w:rPr>
        <w:t>Bouché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817D23">
        <w:rPr>
          <w:rFonts w:ascii="Book Antiqua" w:hAnsi="Book Antiqua"/>
          <w:sz w:val="24"/>
          <w:szCs w:val="24"/>
        </w:rPr>
        <w:t>Catus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F, Blumberg J, </w:t>
      </w:r>
      <w:proofErr w:type="spellStart"/>
      <w:r w:rsidRPr="00817D23">
        <w:rPr>
          <w:rFonts w:ascii="Book Antiqua" w:hAnsi="Book Antiqua"/>
          <w:sz w:val="24"/>
          <w:szCs w:val="24"/>
        </w:rPr>
        <w:t>Ruszniewski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P. Treatment of carcinoid syndrome: a prospective crossover evaluation of </w:t>
      </w:r>
      <w:proofErr w:type="spellStart"/>
      <w:r w:rsidRPr="00817D23">
        <w:rPr>
          <w:rFonts w:ascii="Book Antiqua" w:hAnsi="Book Antiqua"/>
          <w:sz w:val="24"/>
          <w:szCs w:val="24"/>
        </w:rPr>
        <w:t>lanreotide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versus octreotide in terms of efficacy, patient acceptability, and tolerance. </w:t>
      </w:r>
      <w:r w:rsidRPr="00817D23">
        <w:rPr>
          <w:rFonts w:ascii="Book Antiqua" w:hAnsi="Book Antiqua"/>
          <w:i/>
          <w:sz w:val="24"/>
          <w:szCs w:val="24"/>
        </w:rPr>
        <w:t>Cancer</w:t>
      </w:r>
      <w:r w:rsidRPr="00817D23">
        <w:rPr>
          <w:rFonts w:ascii="Book Antiqua" w:hAnsi="Book Antiqua"/>
          <w:sz w:val="24"/>
          <w:szCs w:val="24"/>
        </w:rPr>
        <w:t xml:space="preserve"> 2000; </w:t>
      </w:r>
      <w:r w:rsidRPr="00817D23">
        <w:rPr>
          <w:rFonts w:ascii="Book Antiqua" w:hAnsi="Book Antiqua"/>
          <w:b/>
          <w:sz w:val="24"/>
          <w:szCs w:val="24"/>
        </w:rPr>
        <w:t>88</w:t>
      </w:r>
      <w:r w:rsidRPr="00817D23">
        <w:rPr>
          <w:rFonts w:ascii="Book Antiqua" w:hAnsi="Book Antiqua"/>
          <w:sz w:val="24"/>
          <w:szCs w:val="24"/>
        </w:rPr>
        <w:t>: 770-776 [PMID: 10679645 DOI: 10.1002</w:t>
      </w:r>
      <w:proofErr w:type="gramStart"/>
      <w:r w:rsidRPr="00817D23">
        <w:rPr>
          <w:rFonts w:ascii="Book Antiqua" w:hAnsi="Book Antiqua"/>
          <w:sz w:val="24"/>
          <w:szCs w:val="24"/>
        </w:rPr>
        <w:t>/(</w:t>
      </w:r>
      <w:proofErr w:type="spellStart"/>
      <w:proofErr w:type="gramEnd"/>
      <w:r w:rsidRPr="00817D23">
        <w:rPr>
          <w:rFonts w:ascii="Book Antiqua" w:hAnsi="Book Antiqua"/>
          <w:sz w:val="24"/>
          <w:szCs w:val="24"/>
        </w:rPr>
        <w:t>sici</w:t>
      </w:r>
      <w:proofErr w:type="spellEnd"/>
      <w:r w:rsidRPr="00817D23">
        <w:rPr>
          <w:rFonts w:ascii="Book Antiqua" w:hAnsi="Book Antiqua"/>
          <w:sz w:val="24"/>
          <w:szCs w:val="24"/>
        </w:rPr>
        <w:t>)1097-0142(20000215)88:4&lt;770::aid-cncr6&gt;3.0.co;2-0]</w:t>
      </w:r>
    </w:p>
    <w:p w14:paraId="46BE43D7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16 </w:t>
      </w:r>
      <w:r w:rsidRPr="00817D23">
        <w:rPr>
          <w:rFonts w:ascii="Book Antiqua" w:hAnsi="Book Antiqua"/>
          <w:b/>
          <w:sz w:val="24"/>
          <w:szCs w:val="24"/>
        </w:rPr>
        <w:t>La Rosa S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Boni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817D23">
        <w:rPr>
          <w:rFonts w:ascii="Book Antiqua" w:hAnsi="Book Antiqua"/>
          <w:sz w:val="24"/>
          <w:szCs w:val="24"/>
        </w:rPr>
        <w:t>Finzi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17D23">
        <w:rPr>
          <w:rFonts w:ascii="Book Antiqua" w:hAnsi="Book Antiqua"/>
          <w:sz w:val="24"/>
          <w:szCs w:val="24"/>
        </w:rPr>
        <w:t>Vigetti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817D23">
        <w:rPr>
          <w:rFonts w:ascii="Book Antiqua" w:hAnsi="Book Antiqua"/>
          <w:sz w:val="24"/>
          <w:szCs w:val="24"/>
        </w:rPr>
        <w:t>Papanikolaou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817D23">
        <w:rPr>
          <w:rFonts w:ascii="Book Antiqua" w:hAnsi="Book Antiqua"/>
          <w:sz w:val="24"/>
          <w:szCs w:val="24"/>
        </w:rPr>
        <w:t>Tenconi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SM, </w:t>
      </w:r>
      <w:proofErr w:type="spellStart"/>
      <w:r w:rsidRPr="00817D23">
        <w:rPr>
          <w:rFonts w:ascii="Book Antiqua" w:hAnsi="Book Antiqua"/>
          <w:sz w:val="24"/>
          <w:szCs w:val="24"/>
        </w:rPr>
        <w:t>Dionigi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17D23">
        <w:rPr>
          <w:rFonts w:ascii="Book Antiqua" w:hAnsi="Book Antiqua"/>
          <w:sz w:val="24"/>
          <w:szCs w:val="24"/>
        </w:rPr>
        <w:t>Clerici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17D23">
        <w:rPr>
          <w:rFonts w:ascii="Book Antiqua" w:hAnsi="Book Antiqua"/>
          <w:sz w:val="24"/>
          <w:szCs w:val="24"/>
        </w:rPr>
        <w:t>Garancini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S, Capella C. Ghrelin-producing well-differentiated neuroendocrine tumor (carcinoid) of </w:t>
      </w:r>
      <w:proofErr w:type="spellStart"/>
      <w:r w:rsidRPr="00817D23">
        <w:rPr>
          <w:rFonts w:ascii="Book Antiqua" w:hAnsi="Book Antiqua"/>
          <w:sz w:val="24"/>
          <w:szCs w:val="24"/>
        </w:rPr>
        <w:t>tailgut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cyst. Morphological, </w:t>
      </w:r>
      <w:proofErr w:type="spellStart"/>
      <w:r w:rsidRPr="00817D23">
        <w:rPr>
          <w:rFonts w:ascii="Book Antiqua" w:hAnsi="Book Antiqua"/>
          <w:sz w:val="24"/>
          <w:szCs w:val="24"/>
        </w:rPr>
        <w:t>immunohistochemical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, ultrastructural, and RT-PCR study of a case and review of the literature.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Endocr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2010; </w:t>
      </w:r>
      <w:r w:rsidRPr="00817D23">
        <w:rPr>
          <w:rFonts w:ascii="Book Antiqua" w:hAnsi="Book Antiqua"/>
          <w:b/>
          <w:sz w:val="24"/>
          <w:szCs w:val="24"/>
        </w:rPr>
        <w:t>21</w:t>
      </w:r>
      <w:r w:rsidRPr="00817D23">
        <w:rPr>
          <w:rFonts w:ascii="Book Antiqua" w:hAnsi="Book Antiqua"/>
          <w:sz w:val="24"/>
          <w:szCs w:val="24"/>
        </w:rPr>
        <w:t>: 190-198 [PMID: 20532674 DOI: 10.1007/s12022-010-9127-6]</w:t>
      </w:r>
    </w:p>
    <w:p w14:paraId="0C3D6F04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Dujardin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F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Beaussart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P, de </w:t>
      </w:r>
      <w:proofErr w:type="spellStart"/>
      <w:r w:rsidRPr="00817D23">
        <w:rPr>
          <w:rFonts w:ascii="Book Antiqua" w:hAnsi="Book Antiqua"/>
          <w:sz w:val="24"/>
          <w:szCs w:val="24"/>
        </w:rPr>
        <w:t>Muret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A, Rosset P, </w:t>
      </w:r>
      <w:proofErr w:type="spellStart"/>
      <w:r w:rsidRPr="00817D23">
        <w:rPr>
          <w:rFonts w:ascii="Book Antiqua" w:hAnsi="Book Antiqua"/>
          <w:sz w:val="24"/>
          <w:szCs w:val="24"/>
        </w:rPr>
        <w:t>Waynberger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E, </w:t>
      </w:r>
      <w:proofErr w:type="spellStart"/>
      <w:proofErr w:type="gramStart"/>
      <w:r w:rsidRPr="00817D23">
        <w:rPr>
          <w:rFonts w:ascii="Book Antiqua" w:hAnsi="Book Antiqua"/>
          <w:sz w:val="24"/>
          <w:szCs w:val="24"/>
        </w:rPr>
        <w:t>Mulleman</w:t>
      </w:r>
      <w:proofErr w:type="spellEnd"/>
      <w:proofErr w:type="gramEnd"/>
      <w:r w:rsidRPr="00817D23">
        <w:rPr>
          <w:rFonts w:ascii="Book Antiqua" w:hAnsi="Book Antiqua"/>
          <w:sz w:val="24"/>
          <w:szCs w:val="24"/>
        </w:rPr>
        <w:t xml:space="preserve"> D, de </w:t>
      </w:r>
      <w:proofErr w:type="spellStart"/>
      <w:r w:rsidRPr="00817D23">
        <w:rPr>
          <w:rFonts w:ascii="Book Antiqua" w:hAnsi="Book Antiqua"/>
          <w:sz w:val="24"/>
          <w:szCs w:val="24"/>
        </w:rPr>
        <w:t>Pinieux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G. Primary neuroendocrine tumor of the sacrum: case report and review of the literature. </w:t>
      </w:r>
      <w:r w:rsidRPr="00817D23">
        <w:rPr>
          <w:rFonts w:ascii="Book Antiqua" w:hAnsi="Book Antiqua"/>
          <w:i/>
          <w:sz w:val="24"/>
          <w:szCs w:val="24"/>
        </w:rPr>
        <w:t xml:space="preserve">Skeletal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2009; </w:t>
      </w:r>
      <w:r w:rsidRPr="00817D23">
        <w:rPr>
          <w:rFonts w:ascii="Book Antiqua" w:hAnsi="Book Antiqua"/>
          <w:b/>
          <w:sz w:val="24"/>
          <w:szCs w:val="24"/>
        </w:rPr>
        <w:t>38</w:t>
      </w:r>
      <w:r w:rsidRPr="00817D23">
        <w:rPr>
          <w:rFonts w:ascii="Book Antiqua" w:hAnsi="Book Antiqua"/>
          <w:sz w:val="24"/>
          <w:szCs w:val="24"/>
        </w:rPr>
        <w:t>: 819-823 [PMID: 19360403 DOI: 10.1007/s00256-009-0693-y]</w:t>
      </w:r>
    </w:p>
    <w:p w14:paraId="2BD8B31D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18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Jehangir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A</w:t>
      </w:r>
      <w:r w:rsidRPr="00817D23">
        <w:rPr>
          <w:rFonts w:ascii="Book Antiqua" w:hAnsi="Book Antiqua"/>
          <w:sz w:val="24"/>
          <w:szCs w:val="24"/>
        </w:rPr>
        <w:t xml:space="preserve">, Le BH, Carter FM. </w:t>
      </w:r>
      <w:proofErr w:type="gramStart"/>
      <w:r w:rsidRPr="00817D23">
        <w:rPr>
          <w:rFonts w:ascii="Book Antiqua" w:hAnsi="Book Antiqua"/>
          <w:sz w:val="24"/>
          <w:szCs w:val="24"/>
        </w:rPr>
        <w:t xml:space="preserve">A rare case of carcinoid tumor in a </w:t>
      </w:r>
      <w:proofErr w:type="spellStart"/>
      <w:r w:rsidRPr="00817D23">
        <w:rPr>
          <w:rFonts w:ascii="Book Antiqua" w:hAnsi="Book Antiqua"/>
          <w:sz w:val="24"/>
          <w:szCs w:val="24"/>
        </w:rPr>
        <w:t>tailgut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cyst.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i/>
          <w:sz w:val="24"/>
          <w:szCs w:val="24"/>
        </w:rPr>
        <w:t xml:space="preserve">J Community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Hosp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Intern Med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Perspect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2016; </w:t>
      </w:r>
      <w:r w:rsidRPr="00817D23">
        <w:rPr>
          <w:rFonts w:ascii="Book Antiqua" w:hAnsi="Book Antiqua"/>
          <w:b/>
          <w:sz w:val="24"/>
          <w:szCs w:val="24"/>
        </w:rPr>
        <w:t>6</w:t>
      </w:r>
      <w:r w:rsidRPr="00817D23">
        <w:rPr>
          <w:rFonts w:ascii="Book Antiqua" w:hAnsi="Book Antiqua"/>
          <w:sz w:val="24"/>
          <w:szCs w:val="24"/>
        </w:rPr>
        <w:t>: 31410 [PMID: 27406449 DOI: 10.3402/jchimp.v6.31410]</w:t>
      </w:r>
    </w:p>
    <w:p w14:paraId="335C1E07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19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Bathla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L</w:t>
      </w:r>
      <w:r w:rsidRPr="00817D23">
        <w:rPr>
          <w:rFonts w:ascii="Book Antiqua" w:hAnsi="Book Antiqua"/>
          <w:sz w:val="24"/>
          <w:szCs w:val="24"/>
        </w:rPr>
        <w:t xml:space="preserve">, Singh L, Agarwal PN. </w:t>
      </w:r>
      <w:proofErr w:type="spellStart"/>
      <w:proofErr w:type="gramStart"/>
      <w:r w:rsidRPr="00817D23">
        <w:rPr>
          <w:rFonts w:ascii="Book Antiqua" w:hAnsi="Book Antiqua"/>
          <w:sz w:val="24"/>
          <w:szCs w:val="24"/>
        </w:rPr>
        <w:t>Retrorectal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cystic hamartoma (</w:t>
      </w:r>
      <w:proofErr w:type="spellStart"/>
      <w:r w:rsidRPr="00817D23">
        <w:rPr>
          <w:rFonts w:ascii="Book Antiqua" w:hAnsi="Book Antiqua"/>
          <w:sz w:val="24"/>
          <w:szCs w:val="24"/>
        </w:rPr>
        <w:t>tailgut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cyst): report of a case and review of literature.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i/>
          <w:sz w:val="24"/>
          <w:szCs w:val="24"/>
        </w:rPr>
        <w:t xml:space="preserve">Indian J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2013; </w:t>
      </w:r>
      <w:r w:rsidRPr="00817D23">
        <w:rPr>
          <w:rFonts w:ascii="Book Antiqua" w:hAnsi="Book Antiqua"/>
          <w:b/>
          <w:sz w:val="24"/>
          <w:szCs w:val="24"/>
        </w:rPr>
        <w:t>75</w:t>
      </w:r>
      <w:r w:rsidRPr="00817D23">
        <w:rPr>
          <w:rFonts w:ascii="Book Antiqua" w:hAnsi="Book Antiqua"/>
          <w:sz w:val="24"/>
          <w:szCs w:val="24"/>
        </w:rPr>
        <w:t>: 204-207 [PMID: 24426565 DOI: 10.1007/s12262-012-0633-2]</w:t>
      </w:r>
    </w:p>
    <w:p w14:paraId="6FF8B8C0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20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Fiandaca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MS</w:t>
      </w:r>
      <w:r w:rsidRPr="00817D23">
        <w:rPr>
          <w:rFonts w:ascii="Book Antiqua" w:hAnsi="Book Antiqua"/>
          <w:sz w:val="24"/>
          <w:szCs w:val="24"/>
        </w:rPr>
        <w:t xml:space="preserve">, Ross WK, Pearl GS, </w:t>
      </w:r>
      <w:proofErr w:type="spellStart"/>
      <w:r w:rsidRPr="00817D23">
        <w:rPr>
          <w:rFonts w:ascii="Book Antiqua" w:hAnsi="Book Antiqua"/>
          <w:sz w:val="24"/>
          <w:szCs w:val="24"/>
        </w:rPr>
        <w:t>Bakay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RA. Carcinoid tumor in a </w:t>
      </w:r>
      <w:proofErr w:type="spellStart"/>
      <w:r w:rsidRPr="00817D23">
        <w:rPr>
          <w:rFonts w:ascii="Book Antiqua" w:hAnsi="Book Antiqua"/>
          <w:sz w:val="24"/>
          <w:szCs w:val="24"/>
        </w:rPr>
        <w:t>presacral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sz w:val="24"/>
          <w:szCs w:val="24"/>
        </w:rPr>
        <w:t>teratoma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associated with an anterior sacral </w:t>
      </w:r>
      <w:proofErr w:type="spellStart"/>
      <w:r w:rsidRPr="00817D23">
        <w:rPr>
          <w:rFonts w:ascii="Book Antiqua" w:hAnsi="Book Antiqua"/>
          <w:sz w:val="24"/>
          <w:szCs w:val="24"/>
        </w:rPr>
        <w:t>meningocele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: case report and review of the literature. </w:t>
      </w:r>
      <w:r w:rsidRPr="00817D23">
        <w:rPr>
          <w:rFonts w:ascii="Book Antiqua" w:hAnsi="Book Antiqua"/>
          <w:i/>
          <w:sz w:val="24"/>
          <w:szCs w:val="24"/>
        </w:rPr>
        <w:t>Neurosurgery</w:t>
      </w:r>
      <w:r w:rsidRPr="00817D23">
        <w:rPr>
          <w:rFonts w:ascii="Book Antiqua" w:hAnsi="Book Antiqua"/>
          <w:sz w:val="24"/>
          <w:szCs w:val="24"/>
        </w:rPr>
        <w:t xml:space="preserve"> 1988; </w:t>
      </w:r>
      <w:r w:rsidRPr="00817D23">
        <w:rPr>
          <w:rFonts w:ascii="Book Antiqua" w:hAnsi="Book Antiqua"/>
          <w:b/>
          <w:sz w:val="24"/>
          <w:szCs w:val="24"/>
        </w:rPr>
        <w:t>22</w:t>
      </w:r>
      <w:r w:rsidRPr="00817D23">
        <w:rPr>
          <w:rFonts w:ascii="Book Antiqua" w:hAnsi="Book Antiqua"/>
          <w:sz w:val="24"/>
          <w:szCs w:val="24"/>
        </w:rPr>
        <w:t>: 581-588 [PMID: 3362327 DOI: 10.1227/00006123-198803000-00025]</w:t>
      </w:r>
    </w:p>
    <w:p w14:paraId="33D47F28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21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Krasin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E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Nirkin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817D23">
        <w:rPr>
          <w:rFonts w:ascii="Book Antiqua" w:hAnsi="Book Antiqua"/>
          <w:sz w:val="24"/>
          <w:szCs w:val="24"/>
        </w:rPr>
        <w:t>Issakov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817D23">
        <w:rPr>
          <w:rFonts w:ascii="Book Antiqua" w:hAnsi="Book Antiqua"/>
          <w:sz w:val="24"/>
          <w:szCs w:val="24"/>
        </w:rPr>
        <w:t>Rabau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17D23">
        <w:rPr>
          <w:rFonts w:ascii="Book Antiqua" w:hAnsi="Book Antiqua"/>
          <w:sz w:val="24"/>
          <w:szCs w:val="24"/>
        </w:rPr>
        <w:t>Meller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I. Carcinoid tumor of the coccyx: case report and review of the literature. </w:t>
      </w:r>
      <w:r w:rsidRPr="00817D23">
        <w:rPr>
          <w:rFonts w:ascii="Book Antiqua" w:hAnsi="Book Antiqua"/>
          <w:i/>
          <w:sz w:val="24"/>
          <w:szCs w:val="24"/>
        </w:rPr>
        <w:t>Spine (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Phila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Pa 1976)</w:t>
      </w:r>
      <w:r w:rsidRPr="00817D23">
        <w:rPr>
          <w:rFonts w:ascii="Book Antiqua" w:hAnsi="Book Antiqua"/>
          <w:sz w:val="24"/>
          <w:szCs w:val="24"/>
        </w:rPr>
        <w:t xml:space="preserve"> 2001; </w:t>
      </w:r>
      <w:r w:rsidRPr="00817D23">
        <w:rPr>
          <w:rFonts w:ascii="Book Antiqua" w:hAnsi="Book Antiqua"/>
          <w:b/>
          <w:sz w:val="24"/>
          <w:szCs w:val="24"/>
        </w:rPr>
        <w:t>26</w:t>
      </w:r>
      <w:r w:rsidRPr="00817D23">
        <w:rPr>
          <w:rFonts w:ascii="Book Antiqua" w:hAnsi="Book Antiqua"/>
          <w:sz w:val="24"/>
          <w:szCs w:val="24"/>
        </w:rPr>
        <w:t>: 2165-2167 [PMID: 11698898 DOI: 10.1097/00007632-200110010-00025]</w:t>
      </w:r>
    </w:p>
    <w:p w14:paraId="7A1F0076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22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b/>
          <w:sz w:val="24"/>
          <w:szCs w:val="24"/>
        </w:rPr>
        <w:t>Luong TV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Salvagni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817D23">
        <w:rPr>
          <w:rFonts w:ascii="Book Antiqua" w:hAnsi="Book Antiqua"/>
          <w:sz w:val="24"/>
          <w:szCs w:val="24"/>
        </w:rPr>
        <w:t>Bordi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C. </w:t>
      </w:r>
      <w:proofErr w:type="spellStart"/>
      <w:r w:rsidRPr="00817D23">
        <w:rPr>
          <w:rFonts w:ascii="Book Antiqua" w:hAnsi="Book Antiqua"/>
          <w:sz w:val="24"/>
          <w:szCs w:val="24"/>
        </w:rPr>
        <w:t>Presacral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carcinoid </w:t>
      </w:r>
      <w:proofErr w:type="spellStart"/>
      <w:r w:rsidRPr="00817D23">
        <w:rPr>
          <w:rFonts w:ascii="Book Antiqua" w:hAnsi="Book Antiqua"/>
          <w:sz w:val="24"/>
          <w:szCs w:val="24"/>
        </w:rPr>
        <w:t>tumour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. Review of the literature and report of a clinically malignant case. </w:t>
      </w:r>
      <w:r w:rsidRPr="00817D23">
        <w:rPr>
          <w:rFonts w:ascii="Book Antiqua" w:hAnsi="Book Antiqua"/>
          <w:i/>
          <w:sz w:val="24"/>
          <w:szCs w:val="24"/>
        </w:rPr>
        <w:t>Dig Liver Dis</w:t>
      </w:r>
      <w:r w:rsidRPr="00817D23">
        <w:rPr>
          <w:rFonts w:ascii="Book Antiqua" w:hAnsi="Book Antiqua"/>
          <w:sz w:val="24"/>
          <w:szCs w:val="24"/>
        </w:rPr>
        <w:t xml:space="preserve"> 2005</w:t>
      </w:r>
      <w:proofErr w:type="gramStart"/>
      <w:r w:rsidRPr="00817D23">
        <w:rPr>
          <w:rFonts w:ascii="Book Antiqua" w:hAnsi="Book Antiqua"/>
          <w:sz w:val="24"/>
          <w:szCs w:val="24"/>
        </w:rPr>
        <w:t>;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b/>
          <w:sz w:val="24"/>
          <w:szCs w:val="24"/>
        </w:rPr>
        <w:t>37</w:t>
      </w:r>
      <w:r w:rsidRPr="00817D23">
        <w:rPr>
          <w:rFonts w:ascii="Book Antiqua" w:hAnsi="Book Antiqua"/>
          <w:sz w:val="24"/>
          <w:szCs w:val="24"/>
        </w:rPr>
        <w:t>: 278-281 [PMID: 15788213 DOI: 10.1016/j.dld.2004.10.014]</w:t>
      </w:r>
    </w:p>
    <w:p w14:paraId="1261B464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23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r w:rsidRPr="00817D23">
        <w:rPr>
          <w:rFonts w:ascii="Book Antiqua" w:hAnsi="Book Antiqua"/>
          <w:b/>
          <w:sz w:val="24"/>
          <w:szCs w:val="24"/>
        </w:rPr>
        <w:t>Mathieu A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Chamlou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R, Le </w:t>
      </w:r>
      <w:proofErr w:type="spellStart"/>
      <w:r w:rsidRPr="00817D23">
        <w:rPr>
          <w:rFonts w:ascii="Book Antiqua" w:hAnsi="Book Antiqua"/>
          <w:sz w:val="24"/>
          <w:szCs w:val="24"/>
        </w:rPr>
        <w:t>Moine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F, Maris C, Van de </w:t>
      </w:r>
      <w:proofErr w:type="spellStart"/>
      <w:r w:rsidRPr="00817D23">
        <w:rPr>
          <w:rFonts w:ascii="Book Antiqua" w:hAnsi="Book Antiqua"/>
          <w:sz w:val="24"/>
          <w:szCs w:val="24"/>
        </w:rPr>
        <w:t>Stadt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J, Salmon I. </w:t>
      </w:r>
      <w:proofErr w:type="spellStart"/>
      <w:r w:rsidRPr="00817D23">
        <w:rPr>
          <w:rFonts w:ascii="Book Antiqua" w:hAnsi="Book Antiqua"/>
          <w:sz w:val="24"/>
          <w:szCs w:val="24"/>
        </w:rPr>
        <w:t>Tailgut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cyst associated with a carcinoid tumor: case report and review of the literature.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Histol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Histopathol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2005; </w:t>
      </w:r>
      <w:r w:rsidRPr="00817D23">
        <w:rPr>
          <w:rFonts w:ascii="Book Antiqua" w:hAnsi="Book Antiqua"/>
          <w:b/>
          <w:sz w:val="24"/>
          <w:szCs w:val="24"/>
        </w:rPr>
        <w:t>20</w:t>
      </w:r>
      <w:r w:rsidRPr="00817D23">
        <w:rPr>
          <w:rFonts w:ascii="Book Antiqua" w:hAnsi="Book Antiqua"/>
          <w:sz w:val="24"/>
          <w:szCs w:val="24"/>
        </w:rPr>
        <w:t>: 1065-1069 [PMID: 16136488 DOI: 10.14670/HH-20.1065]</w:t>
      </w:r>
    </w:p>
    <w:p w14:paraId="49522E2E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24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Oyama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K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Embi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C, Rader AE. </w:t>
      </w:r>
      <w:proofErr w:type="gramStart"/>
      <w:r w:rsidRPr="00817D23">
        <w:rPr>
          <w:rFonts w:ascii="Book Antiqua" w:hAnsi="Book Antiqua"/>
          <w:sz w:val="24"/>
          <w:szCs w:val="24"/>
        </w:rPr>
        <w:t xml:space="preserve">Aspiration cytology and core biopsy of a carcinoid tumor arising in a </w:t>
      </w:r>
      <w:proofErr w:type="spellStart"/>
      <w:r w:rsidRPr="00817D23">
        <w:rPr>
          <w:rFonts w:ascii="Book Antiqua" w:hAnsi="Book Antiqua"/>
          <w:sz w:val="24"/>
          <w:szCs w:val="24"/>
        </w:rPr>
        <w:t>retrorectal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cyst: a case report.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Cytopathol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2000; </w:t>
      </w:r>
      <w:r w:rsidRPr="00817D23">
        <w:rPr>
          <w:rFonts w:ascii="Book Antiqua" w:hAnsi="Book Antiqua"/>
          <w:b/>
          <w:sz w:val="24"/>
          <w:szCs w:val="24"/>
        </w:rPr>
        <w:t>22</w:t>
      </w:r>
      <w:r w:rsidRPr="00817D23">
        <w:rPr>
          <w:rFonts w:ascii="Book Antiqua" w:hAnsi="Book Antiqua"/>
          <w:sz w:val="24"/>
          <w:szCs w:val="24"/>
        </w:rPr>
        <w:t>: 376-378 [PMID: 10820532 DOI: 10.1002</w:t>
      </w:r>
      <w:proofErr w:type="gramStart"/>
      <w:r w:rsidRPr="00817D23">
        <w:rPr>
          <w:rFonts w:ascii="Book Antiqua" w:hAnsi="Book Antiqua"/>
          <w:sz w:val="24"/>
          <w:szCs w:val="24"/>
        </w:rPr>
        <w:t>/(</w:t>
      </w:r>
      <w:proofErr w:type="gramEnd"/>
      <w:r w:rsidRPr="00817D23">
        <w:rPr>
          <w:rFonts w:ascii="Book Antiqua" w:hAnsi="Book Antiqua"/>
          <w:sz w:val="24"/>
          <w:szCs w:val="24"/>
        </w:rPr>
        <w:t>SICI)1097-0339(200006)22:6&lt;376::AID-DC9&gt;3.0.CO;2-6]</w:t>
      </w:r>
    </w:p>
    <w:p w14:paraId="70C269FB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r w:rsidRPr="00817D23">
        <w:rPr>
          <w:rFonts w:ascii="Book Antiqua" w:hAnsi="Book Antiqua"/>
          <w:sz w:val="24"/>
          <w:szCs w:val="24"/>
        </w:rPr>
        <w:t xml:space="preserve">25 </w:t>
      </w:r>
      <w:r w:rsidRPr="00817D23">
        <w:rPr>
          <w:rFonts w:ascii="Book Antiqua" w:hAnsi="Book Antiqua"/>
          <w:b/>
          <w:sz w:val="24"/>
          <w:szCs w:val="24"/>
        </w:rPr>
        <w:t>Prasad AR</w:t>
      </w:r>
      <w:r w:rsidRPr="00817D23">
        <w:rPr>
          <w:rFonts w:ascii="Book Antiqua" w:hAnsi="Book Antiqua"/>
          <w:sz w:val="24"/>
          <w:szCs w:val="24"/>
        </w:rPr>
        <w:t xml:space="preserve">, Amin MB, Randolph TL, Lee CS, Ma CK. </w:t>
      </w:r>
      <w:proofErr w:type="spellStart"/>
      <w:r w:rsidRPr="00817D23">
        <w:rPr>
          <w:rFonts w:ascii="Book Antiqua" w:hAnsi="Book Antiqua"/>
          <w:sz w:val="24"/>
          <w:szCs w:val="24"/>
        </w:rPr>
        <w:t>Retrorectal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cystic hamartoma: report of </w:t>
      </w:r>
      <w:proofErr w:type="gramStart"/>
      <w:r w:rsidRPr="00817D23">
        <w:rPr>
          <w:rFonts w:ascii="Book Antiqua" w:hAnsi="Book Antiqua"/>
          <w:sz w:val="24"/>
          <w:szCs w:val="24"/>
        </w:rPr>
        <w:t>5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cases with malignancy arising in 2. </w:t>
      </w:r>
      <w:r w:rsidRPr="00817D23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Lab Med</w:t>
      </w:r>
      <w:r w:rsidRPr="00817D23">
        <w:rPr>
          <w:rFonts w:ascii="Book Antiqua" w:hAnsi="Book Antiqua"/>
          <w:sz w:val="24"/>
          <w:szCs w:val="24"/>
        </w:rPr>
        <w:t xml:space="preserve"> 2000; </w:t>
      </w:r>
      <w:r w:rsidRPr="00817D23">
        <w:rPr>
          <w:rFonts w:ascii="Book Antiqua" w:hAnsi="Book Antiqua"/>
          <w:b/>
          <w:sz w:val="24"/>
          <w:szCs w:val="24"/>
        </w:rPr>
        <w:t>124</w:t>
      </w:r>
      <w:r w:rsidRPr="00817D23">
        <w:rPr>
          <w:rFonts w:ascii="Book Antiqua" w:hAnsi="Book Antiqua"/>
          <w:sz w:val="24"/>
          <w:szCs w:val="24"/>
        </w:rPr>
        <w:t>: 725-729 [PMID: 10782156 DOI: 10.1043/0003-9985(2000)124&lt;0725</w:t>
      </w:r>
      <w:proofErr w:type="gramStart"/>
      <w:r w:rsidRPr="00817D23">
        <w:rPr>
          <w:rFonts w:ascii="Book Antiqua" w:hAnsi="Book Antiqua"/>
          <w:sz w:val="24"/>
          <w:szCs w:val="24"/>
        </w:rPr>
        <w:t>:RCH</w:t>
      </w:r>
      <w:proofErr w:type="gramEnd"/>
      <w:r w:rsidRPr="00817D23">
        <w:rPr>
          <w:rFonts w:ascii="Book Antiqua" w:hAnsi="Book Antiqua"/>
          <w:sz w:val="24"/>
          <w:szCs w:val="24"/>
        </w:rPr>
        <w:t>&gt;2.0.CO;2]</w:t>
      </w:r>
    </w:p>
    <w:p w14:paraId="6D68C921" w14:textId="77777777" w:rsidR="00817D23" w:rsidRPr="00817D23" w:rsidRDefault="00817D23" w:rsidP="00817D2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17D23">
        <w:rPr>
          <w:rFonts w:ascii="Book Antiqua" w:hAnsi="Book Antiqua"/>
          <w:sz w:val="24"/>
          <w:szCs w:val="24"/>
        </w:rPr>
        <w:t>26</w:t>
      </w:r>
      <w:proofErr w:type="gramEnd"/>
      <w:r w:rsidRPr="00817D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b/>
          <w:sz w:val="24"/>
          <w:szCs w:val="24"/>
        </w:rPr>
        <w:t>Theunissen</w:t>
      </w:r>
      <w:proofErr w:type="spellEnd"/>
      <w:r w:rsidRPr="00817D23">
        <w:rPr>
          <w:rFonts w:ascii="Book Antiqua" w:hAnsi="Book Antiqua"/>
          <w:b/>
          <w:sz w:val="24"/>
          <w:szCs w:val="24"/>
        </w:rPr>
        <w:t xml:space="preserve"> P</w:t>
      </w:r>
      <w:r w:rsidRPr="00817D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17D23">
        <w:rPr>
          <w:rFonts w:ascii="Book Antiqua" w:hAnsi="Book Antiqua"/>
          <w:sz w:val="24"/>
          <w:szCs w:val="24"/>
        </w:rPr>
        <w:t>Fickers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17D23">
        <w:rPr>
          <w:rFonts w:ascii="Book Antiqua" w:hAnsi="Book Antiqua"/>
          <w:sz w:val="24"/>
          <w:szCs w:val="24"/>
        </w:rPr>
        <w:t>Goei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R. Primary large cell neuroendocrine carcinoma of the </w:t>
      </w:r>
      <w:proofErr w:type="spellStart"/>
      <w:r w:rsidRPr="00817D23">
        <w:rPr>
          <w:rFonts w:ascii="Book Antiqua" w:hAnsi="Book Antiqua"/>
          <w:sz w:val="24"/>
          <w:szCs w:val="24"/>
        </w:rPr>
        <w:t>presacral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region. </w:t>
      </w:r>
      <w:r w:rsidRPr="00817D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17D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17D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17D23">
        <w:rPr>
          <w:rFonts w:ascii="Book Antiqua" w:hAnsi="Book Antiqua"/>
          <w:sz w:val="24"/>
          <w:szCs w:val="24"/>
        </w:rPr>
        <w:t xml:space="preserve"> 2001; </w:t>
      </w:r>
      <w:r w:rsidRPr="00817D23">
        <w:rPr>
          <w:rFonts w:ascii="Book Antiqua" w:hAnsi="Book Antiqua"/>
          <w:b/>
          <w:sz w:val="24"/>
          <w:szCs w:val="24"/>
        </w:rPr>
        <w:t>54</w:t>
      </w:r>
      <w:r w:rsidRPr="00817D23">
        <w:rPr>
          <w:rFonts w:ascii="Book Antiqua" w:hAnsi="Book Antiqua"/>
          <w:sz w:val="24"/>
          <w:szCs w:val="24"/>
        </w:rPr>
        <w:t>: 880-882 [PMID: 11684726 DOI: 10.1136/jcp.54.11.880]</w:t>
      </w:r>
    </w:p>
    <w:p w14:paraId="0861D074" w14:textId="2EF6D841" w:rsidR="00B519EA" w:rsidRPr="00817D23" w:rsidRDefault="004C3EA3" w:rsidP="00817D23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817D23">
        <w:rPr>
          <w:rFonts w:ascii="Book Antiqua" w:eastAsia="Times New Roman" w:hAnsi="Book Antiqua" w:cs="Times New Roman"/>
          <w:sz w:val="24"/>
          <w:szCs w:val="24"/>
          <w:highlight w:val="white"/>
        </w:rPr>
        <w:fldChar w:fldCharType="begin"/>
      </w:r>
      <w:r w:rsidRPr="00817D23">
        <w:rPr>
          <w:rFonts w:ascii="Book Antiqua" w:eastAsia="Times New Roman" w:hAnsi="Book Antiqua" w:cs="Times New Roman"/>
          <w:sz w:val="24"/>
          <w:szCs w:val="24"/>
          <w:highlight w:val="white"/>
        </w:rPr>
        <w:instrText xml:space="preserve"> ADDIN EN.REFLIST </w:instrText>
      </w:r>
      <w:r w:rsidRPr="00817D23">
        <w:rPr>
          <w:rFonts w:ascii="Book Antiqua" w:eastAsia="Times New Roman" w:hAnsi="Book Antiqua" w:cs="Times New Roman"/>
          <w:sz w:val="24"/>
          <w:szCs w:val="24"/>
          <w:highlight w:val="white"/>
        </w:rPr>
        <w:fldChar w:fldCharType="separate"/>
      </w:r>
    </w:p>
    <w:p w14:paraId="755F59EF" w14:textId="6B9A14E4" w:rsidR="007A6AC2" w:rsidRPr="001A3458" w:rsidRDefault="007A6AC2" w:rsidP="00793AF7">
      <w:pPr>
        <w:pStyle w:val="ac"/>
        <w:wordWrap w:val="0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1A3458">
        <w:rPr>
          <w:rFonts w:ascii="Book Antiqua" w:hAnsi="Book Antiqua"/>
          <w:b/>
          <w:sz w:val="24"/>
          <w:szCs w:val="24"/>
        </w:rPr>
        <w:t xml:space="preserve">P-Reviewer: </w:t>
      </w:r>
      <w:r w:rsidR="00DF3BBA" w:rsidRPr="001A3458">
        <w:rPr>
          <w:rFonts w:ascii="Book Antiqua" w:hAnsi="Book Antiqua"/>
          <w:color w:val="000000"/>
          <w:sz w:val="24"/>
          <w:szCs w:val="24"/>
        </w:rPr>
        <w:t xml:space="preserve">Liu G, Ortiz-Sanchez E </w:t>
      </w:r>
      <w:r w:rsidRPr="001A3458">
        <w:rPr>
          <w:rFonts w:ascii="Book Antiqua" w:hAnsi="Book Antiqua"/>
          <w:b/>
          <w:sz w:val="24"/>
          <w:szCs w:val="24"/>
        </w:rPr>
        <w:t xml:space="preserve">S-Editor: </w:t>
      </w:r>
      <w:r w:rsidRPr="001A3458">
        <w:rPr>
          <w:rFonts w:ascii="Book Antiqua" w:hAnsi="Book Antiqua"/>
          <w:sz w:val="24"/>
          <w:szCs w:val="24"/>
        </w:rPr>
        <w:t>Ji FF</w:t>
      </w:r>
      <w:r w:rsidRPr="001A3458">
        <w:rPr>
          <w:rFonts w:ascii="Book Antiqua" w:hAnsi="Book Antiqua"/>
          <w:b/>
          <w:sz w:val="24"/>
          <w:szCs w:val="24"/>
        </w:rPr>
        <w:t xml:space="preserve"> L-Editor: </w:t>
      </w:r>
      <w:r w:rsidR="0072532A" w:rsidRPr="00793AF7">
        <w:rPr>
          <w:rFonts w:ascii="Book Antiqua" w:hAnsi="Book Antiqua"/>
          <w:sz w:val="24"/>
          <w:szCs w:val="24"/>
        </w:rPr>
        <w:t>Wang TQ</w:t>
      </w:r>
      <w:r w:rsidR="0072532A">
        <w:rPr>
          <w:rFonts w:ascii="Book Antiqua" w:hAnsi="Book Antiqua"/>
          <w:b/>
          <w:sz w:val="24"/>
          <w:szCs w:val="24"/>
        </w:rPr>
        <w:t xml:space="preserve"> </w:t>
      </w:r>
      <w:r w:rsidRPr="001A3458">
        <w:rPr>
          <w:rFonts w:ascii="Book Antiqua" w:hAnsi="Book Antiqua"/>
          <w:b/>
          <w:sz w:val="24"/>
          <w:szCs w:val="24"/>
        </w:rPr>
        <w:t xml:space="preserve">E-Editor: </w:t>
      </w:r>
      <w:r w:rsidR="00B50752">
        <w:rPr>
          <w:rFonts w:ascii="Book Antiqua" w:hAnsi="Book Antiqua" w:hint="eastAsia"/>
          <w:b/>
          <w:sz w:val="24"/>
          <w:szCs w:val="24"/>
        </w:rPr>
        <w:t xml:space="preserve"> </w:t>
      </w:r>
      <w:r w:rsidR="00B50752" w:rsidRPr="00B50752">
        <w:rPr>
          <w:rFonts w:ascii="Book Antiqua" w:hAnsi="Book Antiqua" w:hint="eastAsia"/>
          <w:sz w:val="24"/>
          <w:szCs w:val="24"/>
        </w:rPr>
        <w:t>Wu YXJ</w:t>
      </w:r>
    </w:p>
    <w:p w14:paraId="660A1910" w14:textId="77777777" w:rsidR="007A6AC2" w:rsidRPr="00817D23" w:rsidRDefault="007A6AC2" w:rsidP="00817D23">
      <w:pPr>
        <w:pStyle w:val="ac"/>
        <w:spacing w:line="360" w:lineRule="auto"/>
        <w:rPr>
          <w:rFonts w:ascii="Book Antiqua" w:hAnsi="Book Antiqua"/>
          <w:b/>
          <w:sz w:val="24"/>
          <w:szCs w:val="24"/>
        </w:rPr>
      </w:pPr>
      <w:r w:rsidRPr="00817D23">
        <w:rPr>
          <w:rFonts w:ascii="Book Antiqua" w:hAnsi="Book Antiqua"/>
          <w:b/>
          <w:sz w:val="24"/>
          <w:szCs w:val="24"/>
        </w:rPr>
        <w:t xml:space="preserve"> </w:t>
      </w:r>
    </w:p>
    <w:p w14:paraId="2C7062BD" w14:textId="684E9BD2" w:rsidR="007A6AC2" w:rsidRPr="00817D23" w:rsidRDefault="007A6AC2" w:rsidP="00817D23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817D23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="00DF3BBA" w:rsidRPr="00817D23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6E88C406" w14:textId="17882347" w:rsidR="007A6AC2" w:rsidRPr="00817D23" w:rsidRDefault="007A6AC2" w:rsidP="00817D23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817D23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="00DF3BBA" w:rsidRPr="00817D23">
        <w:rPr>
          <w:rFonts w:ascii="Book Antiqua" w:eastAsia="宋体" w:hAnsi="Book Antiqua"/>
          <w:sz w:val="24"/>
          <w:szCs w:val="24"/>
        </w:rPr>
        <w:t>China</w:t>
      </w:r>
    </w:p>
    <w:p w14:paraId="0FD51271" w14:textId="77777777" w:rsidR="007A6AC2" w:rsidRPr="00817D23" w:rsidRDefault="007A6AC2" w:rsidP="00817D23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817D23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7C31410E" w14:textId="05F093CE" w:rsidR="007A6AC2" w:rsidRPr="00817D23" w:rsidRDefault="007A6AC2" w:rsidP="00817D23">
      <w:pPr>
        <w:widowControl/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17D23">
        <w:rPr>
          <w:rFonts w:ascii="Book Antiqua" w:eastAsia="宋体" w:hAnsi="Book Antiqua" w:cs="Helvetica"/>
          <w:sz w:val="24"/>
          <w:szCs w:val="24"/>
        </w:rPr>
        <w:t xml:space="preserve">Grade A (Excellent): </w:t>
      </w:r>
      <w:r w:rsidR="00DF3BBA" w:rsidRPr="00817D23">
        <w:rPr>
          <w:rFonts w:ascii="Book Antiqua" w:eastAsia="宋体" w:hAnsi="Book Antiqua" w:cs="Helvetica"/>
          <w:sz w:val="24"/>
          <w:szCs w:val="24"/>
        </w:rPr>
        <w:t>0</w:t>
      </w:r>
    </w:p>
    <w:p w14:paraId="0899A549" w14:textId="77777777" w:rsidR="007A6AC2" w:rsidRPr="00817D23" w:rsidRDefault="007A6AC2" w:rsidP="00817D23">
      <w:pPr>
        <w:widowControl/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17D23">
        <w:rPr>
          <w:rFonts w:ascii="Book Antiqua" w:eastAsia="宋体" w:hAnsi="Book Antiqua" w:cs="Helvetica"/>
          <w:sz w:val="24"/>
          <w:szCs w:val="24"/>
        </w:rPr>
        <w:t>Grade B (Very good): B</w:t>
      </w:r>
    </w:p>
    <w:p w14:paraId="096683EA" w14:textId="77777777" w:rsidR="007A6AC2" w:rsidRPr="00817D23" w:rsidRDefault="007A6AC2" w:rsidP="00817D23">
      <w:pPr>
        <w:widowControl/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17D23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3CDF69CC" w14:textId="77777777" w:rsidR="007A6AC2" w:rsidRPr="00817D23" w:rsidRDefault="007A6AC2" w:rsidP="00817D23">
      <w:pPr>
        <w:widowControl/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17D23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2B869954" w14:textId="61EA7D04" w:rsidR="00B519EA" w:rsidRPr="00817D23" w:rsidRDefault="007A6AC2" w:rsidP="00817D23">
      <w:pPr>
        <w:spacing w:line="360" w:lineRule="auto"/>
        <w:rPr>
          <w:rFonts w:ascii="Book Antiqua" w:eastAsia="Times New Roman" w:hAnsi="Book Antiqua" w:cs="Times New Roman"/>
          <w:sz w:val="24"/>
          <w:szCs w:val="24"/>
          <w:highlight w:val="white"/>
        </w:rPr>
      </w:pPr>
      <w:r w:rsidRPr="00817D23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6AC47EAD" w14:textId="0712FAB4" w:rsidR="00DF3BBA" w:rsidRPr="00817D23" w:rsidRDefault="00DF3BBA" w:rsidP="00817D23">
      <w:pPr>
        <w:widowControl/>
        <w:spacing w:line="360" w:lineRule="auto"/>
        <w:rPr>
          <w:rFonts w:ascii="Book Antiqua" w:eastAsia="Times New Roman" w:hAnsi="Book Antiqua" w:cs="Times New Roman"/>
          <w:sz w:val="24"/>
          <w:szCs w:val="24"/>
          <w:highlight w:val="white"/>
        </w:rPr>
      </w:pPr>
      <w:r w:rsidRPr="00817D23">
        <w:rPr>
          <w:rFonts w:ascii="Book Antiqua" w:eastAsia="Times New Roman" w:hAnsi="Book Antiqua" w:cs="Times New Roman"/>
          <w:sz w:val="24"/>
          <w:szCs w:val="24"/>
          <w:highlight w:val="white"/>
        </w:rPr>
        <w:br w:type="page"/>
      </w:r>
    </w:p>
    <w:p w14:paraId="1680A6D3" w14:textId="5386B7B3" w:rsidR="001F6D4F" w:rsidRPr="001F6D4F" w:rsidRDefault="001F6D4F" w:rsidP="001F6D4F">
      <w:pPr>
        <w:spacing w:line="360" w:lineRule="auto"/>
        <w:rPr>
          <w:rFonts w:ascii="Book Antiqua" w:eastAsia="Times New Roman" w:hAnsi="Book Antiqua" w:cs="Times New Roman"/>
          <w:sz w:val="24"/>
          <w:szCs w:val="24"/>
          <w:highlight w:val="white"/>
        </w:rPr>
      </w:pPr>
      <w:r w:rsidRPr="00E33B9B">
        <w:rPr>
          <w:rFonts w:ascii="Times New Roman" w:eastAsia="Times New Roman" w:hAnsi="Times New Roman" w:cs="Times New Roman"/>
          <w:highlight w:val="white"/>
        </w:rPr>
        <w:fldChar w:fldCharType="begin"/>
      </w:r>
      <w:r w:rsidRPr="00E33B9B">
        <w:rPr>
          <w:rFonts w:ascii="Times New Roman" w:eastAsia="Times New Roman" w:hAnsi="Times New Roman" w:cs="Times New Roman"/>
          <w:highlight w:val="white"/>
        </w:rPr>
        <w:instrText xml:space="preserve"> ADDIN EN.REFLIST </w:instrText>
      </w:r>
      <w:r w:rsidRPr="00E33B9B">
        <w:rPr>
          <w:rFonts w:ascii="Times New Roman" w:eastAsia="Times New Roman" w:hAnsi="Times New Roman" w:cs="Times New Roman"/>
          <w:highlight w:val="white"/>
        </w:rPr>
        <w:fldChar w:fldCharType="separate"/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1E5F16" wp14:editId="5132B6EB">
                <wp:simplePos x="0" y="0"/>
                <wp:positionH relativeFrom="column">
                  <wp:posOffset>3044190</wp:posOffset>
                </wp:positionH>
                <wp:positionV relativeFrom="paragraph">
                  <wp:posOffset>-3233420</wp:posOffset>
                </wp:positionV>
                <wp:extent cx="352540" cy="209320"/>
                <wp:effectExtent l="38100" t="38100" r="28575" b="1968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540" cy="209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5="http://schemas.microsoft.com/office/word/2012/wordml">
            <w:pict>
              <v:shapetype w14:anchorId="361AEC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margin-left:239.7pt;margin-top:-254.6pt;width:27.75pt;height:16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l5CAIAALkDAAAOAAAAZHJzL2Uyb0RvYy54bWysU0uOEzEQ3SNxB8t70j0JiWZa6cwiIbBA&#10;EInPvuK2uy35J9ukk0twASRWwGpgNfs5DQzHoOzORAPsEBur7Or3ql7V6/nlXiuy4z5Ia2p6Niop&#10;4YbZRpq2pm9erx+dUxIimAaUNbymBx7o5eLhg3nvKj62nVUN9wRJTKh6V9MuRlcVRWAd1xBG1nGD&#10;SWG9hohX3xaNhx7ZtSrGZTkreusb5y3jIeDrakjSReYXgrP4UojAI1E1xd5iPn0+t+ksFnOoWg+u&#10;k+zYBvxDFxqkwaInqhVEIO+8/ItKS+ZtsCKOmNWFFUIynjWgmrPyDzWvOnA8a8HhBHcaU/h/tOzF&#10;buOJbGo6o8SAxhXdfrj+8f7z7bev3z9d/7z5mOKrL2SWRtW7UCFiaTb+eAtu45PuvfCaCCXdM3QB&#10;zdHbFKUcqiT7PPLDaeR8HwnDx8l0PH2Mi2GYGpcXk3FeSTEQJrDzIT7lVpMU1DRED7Lt4tIag8u1&#10;figBu+chYksIvAMksLFrqVTesTKkR5GTaSoG6DShIGKoHWoPpqUEVIsWZtHnpoNVsknoxBN8u10q&#10;T3aANlqvl2V51+Zvn6XSKwjd8F1ODQbTMqLLldQ1PUfsgIYqglRPTEPiweHco5dgWsUTBHUokyrz&#10;7OGjuDT+YeAp2trmkPdQpBv6I8OOXk4GvH/H+P4ft/gFAAD//wMAUEsDBBQABgAIAAAAIQBGxWzN&#10;5AAAAA0BAAAPAAAAZHJzL2Rvd25yZXYueG1sTI/LTsMwEEX3SPyDNUjsWofgtiTEqQAJBGxQH0Is&#10;3XhIosbjyHbSwNdjVrCcmaM75xbryXRsROdbSxKu5gkwpMrqlmoJ+93j7AaYD4q06iyhhC/0sC7P&#10;zwqVa3uiDY7bULMYQj5XEpoQ+pxzXzVolJ/bHinePq0zKsTR1Vw7dYrhpuNpkiy5US3FD43q8aHB&#10;6rgdjIQPtzfT99Pz/Y6P2fHldfM+vIlUysuL6e4WWMAp/MHwqx/VoYxOBzuQ9qyTIFaZiKiE2SLJ&#10;UmARWVyLDNghrsRqmQIvC/6/RfkDAAD//wMAUEsBAi0AFAAGAAgAAAAhALaDOJL+AAAA4QEAABMA&#10;AAAAAAAAAAAAAAAAAAAAAFtDb250ZW50X1R5cGVzXS54bWxQSwECLQAUAAYACAAAACEAOP0h/9YA&#10;AACUAQAACwAAAAAAAAAAAAAAAAAvAQAAX3JlbHMvLnJlbHNQSwECLQAUAAYACAAAACEAj8i5eQgC&#10;AAC5AwAADgAAAAAAAAAAAAAAAAAuAgAAZHJzL2Uyb0RvYy54bWxQSwECLQAUAAYACAAAACEARsVs&#10;zeQAAAANAQAADwAAAAAAAAAAAAAAAABiBAAAZHJzL2Rvd25yZXYueG1sUEsFBgAAAAAEAAQA8wAA&#10;AHMFAAAAAA==&#10;" strokecolor="#ffc000" strokeweight=".5pt">
                <v:stroke endarrow="block" joinstyle="miter"/>
              </v:shape>
            </w:pict>
          </mc:Fallback>
        </mc:AlternateContent>
      </w:r>
    </w:p>
    <w:p w14:paraId="608CACF0" w14:textId="77777777" w:rsidR="001F6D4F" w:rsidRPr="00E33B9B" w:rsidRDefault="001F6D4F" w:rsidP="001F6D4F">
      <w:pPr>
        <w:spacing w:line="360" w:lineRule="auto"/>
        <w:jc w:val="left"/>
        <w:rPr>
          <w:rFonts w:ascii="Times New Roman" w:eastAsia="Times New Roman" w:hAnsi="Times New Roman" w:cs="Times New Roman"/>
          <w:highlight w:val="white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02CBD" wp14:editId="18E1208F">
                <wp:simplePos x="0" y="0"/>
                <wp:positionH relativeFrom="column">
                  <wp:posOffset>3952875</wp:posOffset>
                </wp:positionH>
                <wp:positionV relativeFrom="paragraph">
                  <wp:posOffset>2333625</wp:posOffset>
                </wp:positionV>
                <wp:extent cx="152400" cy="323850"/>
                <wp:effectExtent l="38100" t="38100" r="19050" b="1905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5="http://schemas.microsoft.com/office/word/2012/wordml">
            <w:pict>
              <v:shape w14:anchorId="79B7ABFA" id="直接箭头连接符 16" o:spid="_x0000_s1026" type="#_x0000_t32" style="position:absolute;margin-left:311.25pt;margin-top:183.75pt;width:12pt;height:25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l7EgIAAEsEAAAOAAAAZHJzL2Uyb0RvYy54bWysVM2O0zAQviPxDpbvNGmXXa2qpnvoUjgg&#10;qPi7u46dWPKfxqZpXoIXQOIEnIDT3nkaWB6DsdOGXwmBuFhjz3wz830zyeJibzTZCQjK2YpOJyUl&#10;wnJXK9tU9OmT9a1zSkJktmbaWVHRXgR6sbx5Y9H5uZi51ulaAMEkNsw7X9E2Rj8visBbYViYOC8s&#10;OqUDwyJeoSlqYB1mN7qYleVZ0TmoPTguQsDXy8FJlzm/lILHh1IGEYmuKPYW8wn53KazWC7YvAHm&#10;W8UPbbB/6MIwZbHomOqSRUaeg/ollVEcXHAyTrgzhZNScZE5IJtp+RObxy3zInNBcYIfZQr/Ly1/&#10;sNsAUTXO7owSywzO6Prl1ecXb64/vP/0+urLx1fJfveWoB/F6nyYI2ZlN3C4Bb+BxHwvwRCplb+H&#10;uWi2niUr+ZAn2WfR+1F0sY+E4+P0dHa7xNFwdJ3MTs5P81CKIWECewjxrnCGJKOiIQJTTRtXzloc&#10;r4OhBNvdDxFbQuARkMDapjM4req10jpfoNmuNJAdw51Yr1clVh+AP4RFpvQdW5PYe9QkgmK20eIQ&#10;mdIWSYuBfbZir8VQ8pGQKGniltnnZRZjSca5sHE6ZsLoBJPY3ggs/ww8xCeoyIv+N+ARkSs7G0ew&#10;UdbB76rH/bFlOcQfFRh4Jwm2ru7zXmRpcGPzOA5fV/okvr9n+Ld/wPIrAAAA//8DAFBLAwQUAAYA&#10;CAAAACEAcX/HfOAAAAALAQAADwAAAGRycy9kb3ducmV2LnhtbEyPy07DMBBF90j8gzVI7KjT0Jo2&#10;jVOhSogFYkHIB7ix8yj2OMRumv49wwp2dzRHd87k+9lZNpkx9B4lLBcJMIO11z22EqrPl4cNsBAV&#10;amU9GglXE2Bf3N7kKtP+gh9mKmPLqARDpiR0MQ4Z56HujFNh4QeDtGv86FSkcWy5HtWFyp3laZII&#10;7lSPdKFTgzl0pv4qz06CrU7u9XuetuX1rfGHXrw31TZKeX83P++ARTPHPxh+9UkdCnI6+jPqwKwE&#10;kaZrQiU8iicKRIiVoHCUsFpu1sCLnP//ofgBAAD//wMAUEsBAi0AFAAGAAgAAAAhALaDOJL+AAAA&#10;4QEAABMAAAAAAAAAAAAAAAAAAAAAAFtDb250ZW50X1R5cGVzXS54bWxQSwECLQAUAAYACAAAACEA&#10;OP0h/9YAAACUAQAACwAAAAAAAAAAAAAAAAAvAQAAX3JlbHMvLnJlbHNQSwECLQAUAAYACAAAACEA&#10;HzY5exICAABLBAAADgAAAAAAAAAAAAAAAAAuAgAAZHJzL2Uyb0RvYy54bWxQSwECLQAUAAYACAAA&#10;ACEAcX/HfOAAAAALAQAADwAAAAAAAAAAAAAAAABsBAAAZHJzL2Rvd25yZXYueG1sUEsFBgAAAAAE&#10;AAQA8wAAAHkFAAAAAA==&#10;" strokecolor="#ffc000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AAD5E2" wp14:editId="27DC00F7">
                <wp:simplePos x="0" y="0"/>
                <wp:positionH relativeFrom="column">
                  <wp:posOffset>4749165</wp:posOffset>
                </wp:positionH>
                <wp:positionV relativeFrom="paragraph">
                  <wp:posOffset>3114675</wp:posOffset>
                </wp:positionV>
                <wp:extent cx="451691" cy="369332"/>
                <wp:effectExtent l="0" t="0" r="0" b="0"/>
                <wp:wrapNone/>
                <wp:docPr id="1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9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FFB63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0FAAD5E2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margin-left:373.95pt;margin-top:245.25pt;width:35.55pt;height:29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BapQEAAA8DAAAOAAAAZHJzL2Uyb0RvYy54bWysUktu2zAQ3RfIHQjuY/nTGLVgOWgbpJsi&#10;KeDmADRFWgREDsuhLfkCzQ2yyib7nsvn6JB2nCDZFd0Myfm8efOG88vetmyrAhpwFR8NhpwpJ6E2&#10;bl3xu5/X5584wyhcLVpwquI7hfxycfZh3vlSjaGBtlaBEYjDsvMVb2L0ZVGgbJQVOACvHAU1BCsi&#10;PcO6qIPoCN22xXg4nBYdhNoHkAqRvFeHIF9kfK2VjLdao4qsrThxi9mGbFfJFou5KNdB+MbIIw3x&#10;DyysMI6anqCuRBRsE8w7KGtkAAQdBxJsAVobqfIMNM1o+GaaZSO8yrOQOOhPMuH/g5U32x+BmZp2&#10;d8GZE5Z2tH+43z/+2T/9ZrOkT+expLSlp8TYf4Gecp/9SM40dq+DTScNxChOSu9O6qo+MknOjxej&#10;6WzEmaTQZDqbTMYJpXgp9gHjNwWWpUvFAy0vayq23zEeUp9TUi8H16Ztkz8xPDBJt9iv+iPtFdQ7&#10;Yt3RfiuOvzYiKM5CbL9C/g4JBf3nTSSk3CCVH2qOqKR6pnj8IWmtr9856+UfL/4CAAD//wMAUEsD&#10;BBQABgAIAAAAIQAMlUyX3wAAAAsBAAAPAAAAZHJzL2Rvd25yZXYueG1sTI/LTsMwEEX3SPyDNUjs&#10;qB2UkAdxqoqHxIINJezdeIgjYjuK3Sb9e4YVXY7m6N5z6+1qR3bCOQzeSUg2Ahi6zuvB9RLaz9e7&#10;AliIymk1eocSzhhg21xf1arSfnEfeNrHnlGIC5WSYGKcKs5DZ9CqsPETOvp9+9mqSOfccz2rhcLt&#10;yO+FeOBWDY4ajJrwyWD3sz9aCTHqXXJuX2x4+1rfnxcjuky1Ut7erLtHYBHX+A/Dnz6pQ0NOB390&#10;OrBRQp7mJaES0lJkwIgokpLWHSRkaZEDb2p+uaH5BQAA//8DAFBLAQItABQABgAIAAAAIQC2gziS&#10;/gAAAOEBAAATAAAAAAAAAAAAAAAAAAAAAABbQ29udGVudF9UeXBlc10ueG1sUEsBAi0AFAAGAAgA&#10;AAAhADj9If/WAAAAlAEAAAsAAAAAAAAAAAAAAAAALwEAAF9yZWxzLy5yZWxzUEsBAi0AFAAGAAgA&#10;AAAhAFmFMFqlAQAADwMAAA4AAAAAAAAAAAAAAAAALgIAAGRycy9lMm9Eb2MueG1sUEsBAi0AFAAG&#10;AAgAAAAhAAyVTJffAAAACwEAAA8AAAAAAAAAAAAAAAAA/wMAAGRycy9kb3ducmV2LnhtbFBLBQYA&#10;AAAABAAEAPMAAAALBQAAAAA=&#10;" filled="f" stroked="f">
                <v:textbox style="mso-fit-shape-to-text:t">
                  <w:txbxContent>
                    <w:p w14:paraId="306FFB63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1F6D4F">
                        <w:rPr>
                          <w:rFonts w:ascii="Book Antiqua" w:eastAsiaTheme="minorEastAsia" w:hAnsi="Book Antiqua" w:cstheme="minorBidi"/>
                          <w:color w:val="FFC000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DD09B" wp14:editId="18D8B216">
                <wp:simplePos x="0" y="0"/>
                <wp:positionH relativeFrom="column">
                  <wp:posOffset>2149475</wp:posOffset>
                </wp:positionH>
                <wp:positionV relativeFrom="paragraph">
                  <wp:posOffset>3127375</wp:posOffset>
                </wp:positionV>
                <wp:extent cx="352539" cy="369332"/>
                <wp:effectExtent l="0" t="0" r="0" b="0"/>
                <wp:wrapNone/>
                <wp:docPr id="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D7FF4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1F6D4F">
                              <w:rPr>
                                <w:rFonts w:ascii="Book Antiqua" w:eastAsia="等线" w:hAnsi="Book Antiqua" w:cs="+mn-cs"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3E1DD09B" id="文本框 4" o:spid="_x0000_s1027" type="#_x0000_t202" style="position:absolute;margin-left:169.25pt;margin-top:246.25pt;width:27.75pt;height:2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oopgEAABUDAAAOAAAAZHJzL2Uyb0RvYy54bWysUsFOGzEQvVfiHyzfyYZsg8oqGwRF9FKV&#10;SpQPcLx21tLa43qc7OYH2j/gxIV7vyvf0bETAoIb4jK2Z8bP773x7HywHVurgAZczU9GY86Uk9AY&#10;t6z53a/r4y+cYRSuER04VfONQn4+P/o0632lJtBC16jACMRh1fuatzH6qihQtsoKHIFXjooaghWR&#10;jmFZNEH0hG67YjIenxY9hMYHkAqRsle7Ip9nfK2VjDdao4qsqzlxizmGHBcpFvOZqJZB+NbIPQ3x&#10;DhZWGEePHqCuRBRsFcwbKGtkAAQdRxJsAVobqbIGUnMyfqXmthVeZS1kDvqDTfhxsPLH+mdgpqn5&#10;lDMnLI1oe/93+/Bv+/iHfU729B4r6rr11BeHSxhozE95pGRSPehg00p6GNXJ6M3BXDVEJilZTifT&#10;8owzSaXy9KwsJwmleL7sA8ZvCixLm5oHml22VKy/Y9y1PrWktxxcm65L+cRwxyTt4rAYsqADywU0&#10;GyLf05Rrjr9XIijOQuy+Qv4UCQz9xSoSYH4noezu7MHJ+8x0/0/ScF+ec9fzb57/BwAA//8DAFBL&#10;AwQUAAYACAAAACEAVMvSJ+AAAAALAQAADwAAAGRycy9kb3ducmV2LnhtbEyPTU/DMAyG70j8h8hI&#10;3Fi6dYWt1J0mPiQOuzC6e9Z4TUWTVE22dv8ec4KbLT96/bzFZrKduNAQWu8Q5rMEBLna69Y1CNXX&#10;+8MKRIjKadV5RwhXCrApb28KlWs/uk+67GMjOMSFXCGYGPtcylAbsirMfE+Obyc/WBV5HRqpBzVy&#10;uO3kIkkepVWt4w9G9fRiqP7eny1CjHo7v1ZvNnwcpt3raJI6UxXi/d20fQYRaYp/MPzqszqU7HT0&#10;Z6eD6BDSdJUxirBcL3hgIl0vud0RIcuSJ5BlIf93KH8AAAD//wMAUEsBAi0AFAAGAAgAAAAhALaD&#10;OJL+AAAA4QEAABMAAAAAAAAAAAAAAAAAAAAAAFtDb250ZW50X1R5cGVzXS54bWxQSwECLQAUAAYA&#10;CAAAACEAOP0h/9YAAACUAQAACwAAAAAAAAAAAAAAAAAvAQAAX3JlbHMvLnJlbHNQSwECLQAUAAYA&#10;CAAAACEAdwjKKKYBAAAVAwAADgAAAAAAAAAAAAAAAAAuAgAAZHJzL2Uyb0RvYy54bWxQSwECLQAU&#10;AAYACAAAACEAVMvSJ+AAAAALAQAADwAAAAAAAAAAAAAAAAAABAAAZHJzL2Rvd25yZXYueG1sUEsF&#10;BgAAAAAEAAQA8wAAAA0FAAAAAA==&#10;" filled="f" stroked="f">
                <v:textbox style="mso-fit-shape-to-text:t">
                  <w:txbxContent>
                    <w:p w14:paraId="089D7FF4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1F6D4F">
                        <w:rPr>
                          <w:rFonts w:ascii="Book Antiqua" w:eastAsia="等线" w:hAnsi="Book Antiqua" w:cs="+mn-cs"/>
                          <w:color w:val="FFC000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4BF6C" wp14:editId="1EA06C60">
                <wp:simplePos x="0" y="0"/>
                <wp:positionH relativeFrom="column">
                  <wp:posOffset>2038350</wp:posOffset>
                </wp:positionH>
                <wp:positionV relativeFrom="paragraph">
                  <wp:posOffset>1911985</wp:posOffset>
                </wp:positionV>
                <wp:extent cx="323850" cy="228600"/>
                <wp:effectExtent l="38100" t="38100" r="19050" b="1905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5="http://schemas.microsoft.com/office/word/2012/wordml">
            <w:pict>
              <v:shape w14:anchorId="4B608F24" id="直接箭头连接符 13" o:spid="_x0000_s1026" type="#_x0000_t32" style="position:absolute;margin-left:160.5pt;margin-top:150.55pt;width:25.5pt;height:1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COFAIAAEsEAAAOAAAAZHJzL2Uyb0RvYy54bWysVEuOEzEQ3SNxB8t70p1EjKIonVlkCCwQ&#10;RHxm77jtbkv+qWzSySW4ABIrYAWsZs9pmOEYlN1J8xUSiE2p7PJ7VfWquhfne6PJTkBQzlZ0PCop&#10;EZa7Wtmmos+fre/MKAmR2ZppZ0VFDyLQ8+XtW4vOz8XEtU7XAgiS2DDvfEXbGP28KAJvhWFh5Lyw&#10;GJQODIt4hKaogXXIbnQxKcuzonNQe3BchIC3F32QLjO/lILHx1IGEYmuKNYWs4Vst8kWywWbN8B8&#10;q/ixDPYPVRimLCYdqC5YZOQFqF+ojOLggpNxxJ0pnJSKi9wDdjMuf+rmacu8yL2gOMEPMoX/R8sf&#10;7TZAVI2zm1JimcEZ3by6un759ubjh89vrr58ep389+8IxlGszoc5YlZ2A8dT8BtIne8lGCK18g+Q&#10;i2bvMnkphn2SfRb9MIgu9pFwvJxOprO7OBqOoclkdlbmoRQ9YQJ7CPG+cIYkp6IhAlNNG1fOWhyv&#10;gz4F2z0MEUtC4AmQwNomG5xW9VppnQ/QbFcayI7hTqzXq3LI+MOzyJS+Z2sSDx41iaCYbbRIGmCK&#10;RFskLfrusxcPWvQpnwiJkmJvfWl5mcWQknEubBwPTPg6wSSWNwDLLNsfgcf3CSryov8NeEDkzM7G&#10;AWyUdfC77HF/Kln2708K9H0nCbauPuS9yNLgxmatjl9X+iS+P2f4t3/A8isAAAD//wMAUEsDBBQA&#10;BgAIAAAAIQDRJoL/3wAAAAsBAAAPAAAAZHJzL2Rvd25yZXYueG1sTI/NTsMwEITvSLyDtUjcqONE&#10;ammIU6FKiAPiQJoHcOPNT+ufELtp+vYsJ7jN7o5mvyl2izVsxikM3kkQqwQYusbrwXUS6sPb0zOw&#10;EJXTyniHEm4YYFfe3xUq1/7qvnCuYscoxIVcSehjHHPOQ9OjVWHlR3R0a/1kVaRx6rie1JXCreFp&#10;kqy5VYOjD70acd9jc64uVoKpT/b9e5m31e2j9fth/dnW2yjl48Py+gIs4hL/zPCLT+hQEtPRX5wO&#10;zEjIUkFdIolECGDkyDYpbY4kso0AXhb8f4fyBwAA//8DAFBLAQItABQABgAIAAAAIQC2gziS/gAA&#10;AOEBAAATAAAAAAAAAAAAAAAAAAAAAABbQ29udGVudF9UeXBlc10ueG1sUEsBAi0AFAAGAAgAAAAh&#10;ADj9If/WAAAAlAEAAAsAAAAAAAAAAAAAAAAALwEAAF9yZWxzLy5yZWxzUEsBAi0AFAAGAAgAAAAh&#10;AJu84I4UAgAASwQAAA4AAAAAAAAAAAAAAAAALgIAAGRycy9lMm9Eb2MueG1sUEsBAi0AFAAGAAgA&#10;AAAhANEmgv/fAAAACwEAAA8AAAAAAAAAAAAAAAAAbgQAAGRycy9kb3ducmV2LnhtbFBLBQYAAAAA&#10;BAAEAPMAAAB6BQAAAAA=&#10;" strokecolor="#ffc00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0B6A660F" wp14:editId="0BDA165C">
            <wp:extent cx="2600325" cy="3606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R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55" cy="361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489870C8" wp14:editId="1B2B8CB0">
            <wp:extent cx="2590800" cy="362064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RI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1" cy="36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3BDE" w14:textId="0FD36D8C" w:rsidR="00951CCA" w:rsidRPr="00817D23" w:rsidRDefault="001F6D4F" w:rsidP="001F6D4F">
      <w:pPr>
        <w:spacing w:line="360" w:lineRule="auto"/>
        <w:rPr>
          <w:rFonts w:ascii="Book Antiqua" w:eastAsia="Times New Roman" w:hAnsi="Book Antiqua" w:cs="Times New Roman"/>
          <w:sz w:val="24"/>
          <w:szCs w:val="24"/>
          <w:highlight w:val="white"/>
        </w:rPr>
      </w:pPr>
      <w:r w:rsidRPr="00E33B9B">
        <w:rPr>
          <w:rFonts w:ascii="Times New Roman" w:eastAsia="Times New Roman" w:hAnsi="Times New Roman" w:cs="Times New Roman"/>
          <w:highlight w:val="white"/>
        </w:rPr>
        <w:fldChar w:fldCharType="end"/>
      </w:r>
      <w:r w:rsidR="00EA0FDF" w:rsidRPr="00817D23">
        <w:rPr>
          <w:rFonts w:ascii="Book Antiqua" w:eastAsia="Times New Roman" w:hAnsi="Book Antiqua" w:cs="Times New Roman"/>
          <w:noProof/>
          <w:sz w:val="24"/>
          <w:szCs w:val="24"/>
          <w:highlight w:val="white"/>
          <w:lang w:eastAsia="zh-CN"/>
        </w:rPr>
        <w:t xml:space="preserve">       </w:t>
      </w:r>
    </w:p>
    <w:p w14:paraId="52E3F727" w14:textId="439E0CED" w:rsidR="00DF3BBA" w:rsidRDefault="004C3EA3" w:rsidP="00817D23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817D23">
        <w:rPr>
          <w:rFonts w:ascii="Book Antiqua" w:eastAsia="Times New Roman" w:hAnsi="Book Antiqua" w:cs="Times New Roman"/>
          <w:sz w:val="24"/>
          <w:szCs w:val="24"/>
          <w:highlight w:val="white"/>
        </w:rPr>
        <w:fldChar w:fldCharType="end"/>
      </w:r>
      <w:r w:rsidR="00951CCA" w:rsidRPr="00DF3BBA">
        <w:rPr>
          <w:rFonts w:ascii="Book Antiqua" w:eastAsia="Times New Roman" w:hAnsi="Book Antiqua" w:cs="Times New Roman"/>
          <w:b/>
          <w:bCs/>
          <w:sz w:val="24"/>
          <w:szCs w:val="24"/>
        </w:rPr>
        <w:t>Fig</w:t>
      </w:r>
      <w:r w:rsidR="00DF3BBA" w:rsidRPr="00DF3BBA">
        <w:rPr>
          <w:rFonts w:ascii="Book Antiqua" w:eastAsia="Times New Roman" w:hAnsi="Book Antiqua" w:cs="Times New Roman"/>
          <w:b/>
          <w:bCs/>
          <w:sz w:val="24"/>
          <w:szCs w:val="24"/>
        </w:rPr>
        <w:t>ure</w:t>
      </w:r>
      <w:r w:rsidR="00951CCA" w:rsidRPr="00DF3BBA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 w:rsidR="00951CCA" w:rsidRPr="00DF3BBA">
        <w:rPr>
          <w:rFonts w:ascii="Book Antiqua" w:eastAsiaTheme="minorEastAsia" w:hAnsi="Book Antiqua" w:cs="Times New Roman"/>
          <w:b/>
          <w:bCs/>
          <w:sz w:val="24"/>
          <w:szCs w:val="24"/>
          <w:lang w:eastAsia="zh-CN"/>
        </w:rPr>
        <w:t>1</w:t>
      </w:r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Magnetic resonance imaging scans.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A</w:t>
      </w:r>
      <w:r w:rsidR="00DF3BBA">
        <w:rPr>
          <w:rFonts w:ascii="Book Antiqua" w:eastAsia="Times New Roman" w:hAnsi="Book Antiqua" w:cs="Times New Roman"/>
          <w:sz w:val="24"/>
          <w:szCs w:val="24"/>
        </w:rPr>
        <w:t>: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Sagittal view </w:t>
      </w:r>
      <w:r w:rsidR="0072532A" w:rsidRPr="007A6AC2">
        <w:rPr>
          <w:rFonts w:ascii="Book Antiqua" w:eastAsia="Times New Roman" w:hAnsi="Book Antiqua" w:cs="Times New Roman"/>
          <w:sz w:val="24"/>
          <w:szCs w:val="24"/>
        </w:rPr>
        <w:t>demonstrat</w:t>
      </w:r>
      <w:r w:rsidR="0072532A">
        <w:rPr>
          <w:rFonts w:ascii="Book Antiqua" w:eastAsia="Times New Roman" w:hAnsi="Book Antiqua" w:cs="Times New Roman"/>
          <w:sz w:val="24"/>
          <w:szCs w:val="24"/>
        </w:rPr>
        <w:t>ing</w:t>
      </w:r>
      <w:r w:rsidR="0072532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a 57</w:t>
      </w:r>
      <w:r w:rsidR="00DF3BBA">
        <w:rPr>
          <w:rFonts w:ascii="Book Antiqua" w:eastAsia="Times New Roman" w:hAnsi="Book Antiqua" w:cs="Times New Roman"/>
          <w:sz w:val="24"/>
          <w:szCs w:val="24"/>
        </w:rPr>
        <w:t xml:space="preserve"> mm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×</w:t>
      </w:r>
      <w:r w:rsidR="00DF3BB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29</w:t>
      </w:r>
      <w:r w:rsidR="007134A9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mm </w:t>
      </w:r>
      <w:proofErr w:type="spellStart"/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presacral</w:t>
      </w:r>
      <w:proofErr w:type="spellEnd"/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mass, </w:t>
      </w:r>
      <w:r w:rsidR="0072532A">
        <w:rPr>
          <w:rFonts w:ascii="Book Antiqua" w:eastAsia="Times New Roman" w:hAnsi="Book Antiqua" w:cs="Times New Roman"/>
          <w:sz w:val="24"/>
          <w:szCs w:val="24"/>
        </w:rPr>
        <w:t>with</w:t>
      </w:r>
      <w:r w:rsidR="0072532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margin and separation </w:t>
      </w:r>
      <w:r w:rsidR="0072532A">
        <w:rPr>
          <w:rFonts w:ascii="Book Antiqua" w:eastAsia="Times New Roman" w:hAnsi="Book Antiqua" w:cs="Times New Roman"/>
          <w:sz w:val="24"/>
          <w:szCs w:val="24"/>
        </w:rPr>
        <w:t>being</w:t>
      </w:r>
      <w:r w:rsidR="0072532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visible</w:t>
      </w:r>
      <w:proofErr w:type="gramStart"/>
      <w:r w:rsidR="00DF3BBA">
        <w:rPr>
          <w:rFonts w:ascii="Book Antiqua" w:eastAsia="Times New Roman" w:hAnsi="Book Antiqua" w:cs="Times New Roman"/>
          <w:sz w:val="24"/>
          <w:szCs w:val="24"/>
        </w:rPr>
        <w:t>;</w:t>
      </w:r>
      <w:proofErr w:type="gramEnd"/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B</w:t>
      </w:r>
      <w:r w:rsidR="00DF3BBA">
        <w:rPr>
          <w:rFonts w:ascii="Book Antiqua" w:eastAsia="Times New Roman" w:hAnsi="Book Antiqua" w:cs="Times New Roman"/>
          <w:sz w:val="24"/>
          <w:szCs w:val="24"/>
        </w:rPr>
        <w:t>: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T2STIR-weighted axial MR</w:t>
      </w:r>
      <w:r w:rsidR="00D26176">
        <w:rPr>
          <w:rFonts w:ascii="Book Antiqua" w:eastAsia="Times New Roman" w:hAnsi="Book Antiqua" w:cs="Times New Roman"/>
          <w:sz w:val="24"/>
          <w:szCs w:val="24"/>
        </w:rPr>
        <w:t>I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D26176">
        <w:rPr>
          <w:rFonts w:ascii="Book Antiqua" w:eastAsia="Times New Roman" w:hAnsi="Book Antiqua" w:cs="Times New Roman"/>
          <w:sz w:val="24"/>
          <w:szCs w:val="24"/>
        </w:rPr>
        <w:t xml:space="preserve">image </w:t>
      </w:r>
      <w:r w:rsidR="0072532A" w:rsidRPr="007A6AC2">
        <w:rPr>
          <w:rFonts w:ascii="Book Antiqua" w:eastAsia="Times New Roman" w:hAnsi="Book Antiqua" w:cs="Times New Roman"/>
          <w:sz w:val="24"/>
          <w:szCs w:val="24"/>
        </w:rPr>
        <w:t>show</w:t>
      </w:r>
      <w:r w:rsidR="0072532A">
        <w:rPr>
          <w:rFonts w:ascii="Book Antiqua" w:eastAsia="宋体" w:hAnsi="Book Antiqua" w:cs="Times New Roman"/>
          <w:sz w:val="24"/>
          <w:szCs w:val="24"/>
          <w:lang w:eastAsia="zh-CN"/>
        </w:rPr>
        <w:t>ing</w:t>
      </w:r>
      <w:r w:rsidR="0072532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high int</w:t>
      </w:r>
      <w:bookmarkStart w:id="1" w:name="_GoBack"/>
      <w:bookmarkEnd w:id="1"/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ensity of the tumor. </w:t>
      </w:r>
    </w:p>
    <w:p w14:paraId="633CC728" w14:textId="77777777" w:rsidR="00DF3BBA" w:rsidRDefault="00DF3BBA">
      <w:pPr>
        <w:widowControl/>
        <w:jc w:val="left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br w:type="page"/>
      </w:r>
    </w:p>
    <w:p w14:paraId="6E768D8F" w14:textId="0E8D7135" w:rsidR="00951CCA" w:rsidRPr="007A6AC2" w:rsidRDefault="00951CCA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5521A5F4" w14:textId="77777777" w:rsidR="00951CCA" w:rsidRPr="007A6AC2" w:rsidRDefault="00951CCA" w:rsidP="006C22E7">
      <w:pPr>
        <w:spacing w:line="360" w:lineRule="auto"/>
        <w:rPr>
          <w:rFonts w:ascii="Book Antiqua" w:hAnsi="Book Antiqua"/>
          <w:sz w:val="24"/>
          <w:szCs w:val="24"/>
        </w:rPr>
      </w:pPr>
      <w:r w:rsidRPr="007A6AC2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AB413" wp14:editId="751B27E6">
                <wp:simplePos x="0" y="0"/>
                <wp:positionH relativeFrom="column">
                  <wp:posOffset>3152775</wp:posOffset>
                </wp:positionH>
                <wp:positionV relativeFrom="paragraph">
                  <wp:posOffset>2066925</wp:posOffset>
                </wp:positionV>
                <wp:extent cx="66675" cy="476250"/>
                <wp:effectExtent l="38100" t="38100" r="28575" b="190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5="http://schemas.microsoft.com/office/word/2012/wordml">
            <w:pict>
              <v:shape w14:anchorId="3DFEDD22" id="直接箭头连接符 2" o:spid="_x0000_s1026" type="#_x0000_t32" style="position:absolute;margin-left:248.25pt;margin-top:162.75pt;width:5.25pt;height:37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/g/AEAAKEDAAAOAAAAZHJzL2Uyb0RvYy54bWysU82O0zAQviPxDpbvNNmIdqFquoeWwgHB&#10;Svzcp46dWHJsa2ya9iV4ASROwAk47Z2ngeUxGDvdaoEb4mKNPZlv5vvmy+Ji3xu2kxi0szU/m5Sc&#10;SStco21b81cvN/cecBYi2AaMs7LmBxn4xfLuncXg57JynTONREYgNswHX/MuRj8viiA62UOYOC8t&#10;JZXDHiJdsS0ahIHQe1NUZTkrBoeNRydkCPS6HpN8mfGVkiI+VyrIyEzNabaYT8znNp3FcgHzFsF3&#10;WhzHgH+YogdtqekJag0R2BvUf0H1WqALTsWJcH3hlNJCZg7E5qz8g82LDrzMXEic4E8yhf8HK57t&#10;LpHppuYVZxZ6WtH1u6sfbz9ef/3y/cPVz2/vU/z5E6uSVIMPc6pY2Us83oK/xMR7r7Bnymj/hFzA&#10;c/Q6RSlHLNk+S344SS73kQl6nM1m51POBGXun8+qad5IMeKlWo8hPpauZymoeYgIuu3iyllLu3U4&#10;doDd0xBpIiq8KUjF1m20MXnFxrKh5g+nVWoGZDRlIFLYe6IebMsZmJYcLCLmmYMzuknVCSdgu10Z&#10;ZDsgF202q7K8GfO3z1LrNYRu/C6nRn9F0OaRbVg8eNI3ogbbGplyNLCxqYXMXj2ySDKPwqZo65pD&#10;1rtIN/JBLjt6Nhnt9p3i23/W8hcAAAD//wMAUEsDBBQABgAIAAAAIQBUvEUS3wAAAAsBAAAPAAAA&#10;ZHJzL2Rvd25yZXYueG1sTI/NTsMwEITvSLyDtUjcqE0hgaRxKlQJcUAcCHkAN978FP+E2E3Tt2c5&#10;0duO5tPsTLFdrGEzTmHwTsL9SgBD13g9uE5C/fV69wwsROW0Mt6hhDMG2JbXV4XKtT+5T5yr2DEK&#10;cSFXEvoYx5zz0PRoVVj5ER15rZ+siiSnjutJnSjcGr4WIuVWDY4+9GrEXY/Nd3W0Ekx9sG8/y5xV&#10;5/fW74b0o62zKOXtzfKyARZxif8w/NWn6lBSp70/Oh2YkfCYpQmhEh7WCR1EJOKJ1u3JEiIBXhb8&#10;ckP5CwAA//8DAFBLAQItABQABgAIAAAAIQC2gziS/gAAAOEBAAATAAAAAAAAAAAAAAAAAAAAAABb&#10;Q29udGVudF9UeXBlc10ueG1sUEsBAi0AFAAGAAgAAAAhADj9If/WAAAAlAEAAAsAAAAAAAAAAAAA&#10;AAAALwEAAF9yZWxzLy5yZWxzUEsBAi0AFAAGAAgAAAAhABp3/+D8AQAAoQMAAA4AAAAAAAAAAAAA&#10;AAAALgIAAGRycy9lMm9Eb2MueG1sUEsBAi0AFAAGAAgAAAAhAFS8RRLfAAAACwEAAA8AAAAAAAAA&#10;AAAAAAAAVgQAAGRycy9kb3ducmV2LnhtbFBLBQYAAAAABAAEAPMAAABiBQAAAAA=&#10;" strokecolor="#ffc000">
                <v:stroke endarrow="block"/>
              </v:shape>
            </w:pict>
          </mc:Fallback>
        </mc:AlternateContent>
      </w:r>
      <w:r w:rsidRPr="007A6AC2">
        <w:rPr>
          <w:rFonts w:ascii="Book Antiqua" w:hAnsi="Book Antiqua"/>
          <w:sz w:val="24"/>
          <w:szCs w:val="24"/>
        </w:rPr>
        <w:t xml:space="preserve"> </w:t>
      </w:r>
      <w:r w:rsidRPr="007A6AC2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DD68B15" wp14:editId="1AA26718">
            <wp:extent cx="5181600" cy="3143250"/>
            <wp:effectExtent l="0" t="0" r="0" b="0"/>
            <wp:docPr id="8" name="图片 8" descr="C:\学习\原电脑学习盘\神经内分泌肿瘤\神经内分泌肿瘤投稿BMC\腔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学习\原电脑学习盘\神经内分泌肿瘤\神经内分泌肿瘤投稿BMC\腔超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31" cy="314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663F" w14:textId="77777777" w:rsidR="00DF3BBA" w:rsidRDefault="00DF3BBA" w:rsidP="006C22E7">
      <w:pPr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06E856FD" w14:textId="7E11C30C" w:rsidR="00951CCA" w:rsidRPr="007A6AC2" w:rsidRDefault="00DF3BBA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DF3BBA">
        <w:rPr>
          <w:rFonts w:ascii="Book Antiqua" w:eastAsia="Times New Roman" w:hAnsi="Book Antiqua" w:cs="Times New Roman"/>
          <w:b/>
          <w:bCs/>
          <w:sz w:val="24"/>
          <w:szCs w:val="24"/>
        </w:rPr>
        <w:t>Figure</w:t>
      </w:r>
      <w:r w:rsidR="00951CCA" w:rsidRPr="00DF3BBA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proofErr w:type="gramStart"/>
      <w:r w:rsidR="00951CCA" w:rsidRPr="00DF3BBA">
        <w:rPr>
          <w:rFonts w:ascii="Book Antiqua" w:eastAsiaTheme="minorEastAsia" w:hAnsi="Book Antiqua" w:cs="Times New Roman"/>
          <w:b/>
          <w:bCs/>
          <w:sz w:val="24"/>
          <w:szCs w:val="24"/>
          <w:lang w:eastAsia="zh-CN"/>
        </w:rPr>
        <w:t>2</w:t>
      </w:r>
      <w:proofErr w:type="gramEnd"/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proofErr w:type="spellStart"/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>Transanal</w:t>
      </w:r>
      <w:proofErr w:type="spellEnd"/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endoscopic ultrasound </w:t>
      </w:r>
      <w:r w:rsidR="0072532A" w:rsidRPr="00DF3BBA">
        <w:rPr>
          <w:rFonts w:ascii="Book Antiqua" w:eastAsia="Times New Roman" w:hAnsi="Book Antiqua" w:cs="Times New Roman"/>
          <w:b/>
          <w:sz w:val="24"/>
          <w:szCs w:val="24"/>
        </w:rPr>
        <w:t>reveal</w:t>
      </w:r>
      <w:r w:rsidR="0072532A">
        <w:rPr>
          <w:rFonts w:ascii="Book Antiqua" w:eastAsia="Times New Roman" w:hAnsi="Book Antiqua" w:cs="Times New Roman"/>
          <w:b/>
          <w:sz w:val="24"/>
          <w:szCs w:val="24"/>
        </w:rPr>
        <w:t>ing</w:t>
      </w:r>
      <w:r w:rsidR="0072532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>a non-homogeneous echo</w:t>
      </w:r>
      <w:r w:rsidR="0072532A">
        <w:rPr>
          <w:rFonts w:ascii="Book Antiqua" w:eastAsia="Times New Roman" w:hAnsi="Book Antiqua" w:cs="Times New Roman"/>
          <w:b/>
          <w:sz w:val="24"/>
          <w:szCs w:val="24"/>
        </w:rPr>
        <w:t>-</w:t>
      </w:r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>poor</w:t>
      </w:r>
      <w:r w:rsidR="0072532A">
        <w:rPr>
          <w:rFonts w:ascii="Book Antiqua" w:eastAsia="Times New Roman" w:hAnsi="Book Antiqua" w:cs="Times New Roman"/>
          <w:b/>
          <w:sz w:val="24"/>
          <w:szCs w:val="24"/>
        </w:rPr>
        <w:t xml:space="preserve"> area</w:t>
      </w:r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6 cm away from the sacral coccyx </w:t>
      </w:r>
      <w:r w:rsidR="002933F5" w:rsidRPr="00DF3BBA">
        <w:rPr>
          <w:rFonts w:ascii="Book Antiqua" w:eastAsia="Times New Roman" w:hAnsi="Book Antiqua" w:cs="Times New Roman"/>
          <w:b/>
          <w:sz w:val="24"/>
          <w:szCs w:val="24"/>
        </w:rPr>
        <w:t>and in the direction of the</w:t>
      </w:r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sacrum and hyperechoic periosteum with clear membrane</w:t>
      </w:r>
      <w:r w:rsidR="002933F5" w:rsidRPr="00DF3BBA">
        <w:rPr>
          <w:rFonts w:ascii="Book Antiqua" w:eastAsia="Times New Roman" w:hAnsi="Book Antiqua" w:cs="Times New Roman"/>
          <w:b/>
          <w:sz w:val="24"/>
          <w:szCs w:val="24"/>
        </w:rPr>
        <w:t>.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 N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o abundant internal blood flow</w:t>
      </w:r>
      <w:r w:rsidR="002933F5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gramStart"/>
      <w:r w:rsidR="002933F5" w:rsidRPr="007A6AC2">
        <w:rPr>
          <w:rFonts w:ascii="Book Antiqua" w:eastAsia="Times New Roman" w:hAnsi="Book Antiqua" w:cs="Times New Roman"/>
          <w:sz w:val="24"/>
          <w:szCs w:val="24"/>
        </w:rPr>
        <w:t>was observed</w:t>
      </w:r>
      <w:proofErr w:type="gramEnd"/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1A5DD71E" w14:textId="2EC83B7B" w:rsidR="00951CCA" w:rsidRPr="007A6AC2" w:rsidRDefault="00951CCA" w:rsidP="006C22E7">
      <w:pPr>
        <w:spacing w:line="360" w:lineRule="auto"/>
        <w:rPr>
          <w:rFonts w:ascii="Book Antiqua" w:hAnsi="Book Antiqua"/>
          <w:sz w:val="24"/>
          <w:szCs w:val="24"/>
        </w:rPr>
      </w:pPr>
    </w:p>
    <w:p w14:paraId="3049B6F0" w14:textId="529EBA38" w:rsidR="001F6D4F" w:rsidRDefault="001F6D4F">
      <w:pPr>
        <w:widowControl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2E5ADCB2" w14:textId="77777777" w:rsidR="001F6D4F" w:rsidRDefault="001F6D4F" w:rsidP="001F6D4F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FBCFDC" w14:textId="2223DCC3" w:rsidR="001F6D4F" w:rsidRDefault="00EE5359" w:rsidP="001F6D4F">
      <w:pPr>
        <w:spacing w:line="360" w:lineRule="auto"/>
        <w:rPr>
          <w:noProof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DCFAC" wp14:editId="229297B0">
                <wp:simplePos x="0" y="0"/>
                <wp:positionH relativeFrom="column">
                  <wp:posOffset>2112645</wp:posOffset>
                </wp:positionH>
                <wp:positionV relativeFrom="paragraph">
                  <wp:posOffset>883285</wp:posOffset>
                </wp:positionV>
                <wp:extent cx="440055" cy="368935"/>
                <wp:effectExtent l="0" t="0" r="0" b="0"/>
                <wp:wrapNone/>
                <wp:docPr id="2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FDF6A6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5D8DCFAC" id="_x0000_s1028" type="#_x0000_t202" style="position:absolute;left:0;text-align:left;margin-left:166.35pt;margin-top:69.55pt;width:34.65pt;height:29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bKqAEAABYDAAAOAAAAZHJzL2Uyb0RvYy54bWysUkFu2zAQvBfoHwjeaymOHSSC5aBNkF6K&#10;tkDaB9AUaREQuQyXtuQPtD/oqZfe+y6/o0vKdorkFuSyJHeXw5lZLq4H27GtCmjA1fxsUnKmnITG&#10;uHXNv3+7e3fJGUbhGtGBUzXfKeTXy7dvFr2v1BRa6BoVGIE4rHpf8zZGXxUFylZZgRPwylFRQ7Ai&#10;0jGsiyaIntBtV0zL8qLoITQ+gFSIlL0di3yZ8bVWMn7RGlVkXc2JW8wx5LhKsVguRLUOwrdGHmiI&#10;F7Cwwjh69AR1K6Jgm2CeQVkjAyDoOJFgC9DaSJU1kJqz8oma+1Z4lbWQOehPNuHrwcrP26+Bmabm&#10;0xlnTlia0f7Xz/3vv/s/P9hV8qf3WFHbvafGOHyAgeZ8zCMlk+xBB5tWEsSoTk7vTu6qITJJydms&#10;LOdzziSVzi8ur87nCaV4vOwDxo8KLEubmgcaXvZUbD9hHFuPLektB3em61I+MRyZpF0cVsOo6Mhy&#10;Bc2OyPc05prjw0YExVmI3Q3kX5HA0L/fRALM7ySU8c4BnMzPTA8fJU33/3PuevzOy38AAAD//wMA&#10;UEsDBBQABgAIAAAAIQBeguuR3wAAAAsBAAAPAAAAZHJzL2Rvd25yZXYueG1sTI9LT8MwEITvSPwH&#10;a5G4UecBtA1xqoqHxKEXSrhvYzeOiNdR7Dbpv2c5wXFnPs3OlJvZ9eJsxtB5UpAuEhCGGq87ahXU&#10;n293KxAhImnsPRkFFxNgU11flVhoP9GHOe9jKziEQoEKbIxDIWVorHEYFn4wxN7Rjw4jn2Mr9YgT&#10;h7teZknyKB12xB8sDubZmuZ7f3IKYtTb9FK/uvD+Ne9eJps0D1grdXszb59ARDPHPxh+63N1qLjT&#10;wZ9IB9EryPNsySgb+ToFwcR9kvG6AyvrZQayKuX/DdUPAAAA//8DAFBLAQItABQABgAIAAAAIQC2&#10;gziS/gAAAOEBAAATAAAAAAAAAAAAAAAAAAAAAABbQ29udGVudF9UeXBlc10ueG1sUEsBAi0AFAAG&#10;AAgAAAAhADj9If/WAAAAlAEAAAsAAAAAAAAAAAAAAAAALwEAAF9yZWxzLy5yZWxzUEsBAi0AFAAG&#10;AAgAAAAhADgdBsqoAQAAFgMAAA4AAAAAAAAAAAAAAAAALgIAAGRycy9lMm9Eb2MueG1sUEsBAi0A&#10;FAAGAAgAAAAhAF6C65HfAAAACwEAAA8AAAAAAAAAAAAAAAAAAgQAAGRycy9kb3ducmV2LnhtbFBL&#10;BQYAAAAABAAEAPMAAAAOBQAAAAA=&#10;" filled="f" stroked="f">
                <v:textbox style="mso-fit-shape-to-text:t">
                  <w:txbxContent>
                    <w:p w14:paraId="6DFDF6A6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1F6D4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304AEA" wp14:editId="54D8F743">
                <wp:simplePos x="0" y="0"/>
                <wp:positionH relativeFrom="margin">
                  <wp:align>right</wp:align>
                </wp:positionH>
                <wp:positionV relativeFrom="paragraph">
                  <wp:posOffset>1442085</wp:posOffset>
                </wp:positionV>
                <wp:extent cx="440674" cy="369332"/>
                <wp:effectExtent l="0" t="0" r="0" b="0"/>
                <wp:wrapNone/>
                <wp:docPr id="2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84EAA5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08304AEA" id="_x0000_s1029" type="#_x0000_t202" style="position:absolute;left:0;text-align:left;margin-left:-16.5pt;margin-top:113.55pt;width:34.7pt;height:29.1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X/qQEAABYDAAAOAAAAZHJzL2Uyb0RvYy54bWysUktu2zAQ3QfoHQjuaym26zSC5aBtkG6C&#10;JkDaA9AUaREQOSyHtuQLpDfoqpvscy6fI0P6k6LdFd0MyZnh43tvOL8abMc2KqABV/PzUcmZchIa&#10;41Y1//b15u17zjAK14gOnKr5ViG/Wrw5m/e+UmNooWtUYATisOp9zdsYfVUUKFtlBY7AK0dFDcGK&#10;SMewKpogekK3XTEuy1nRQ2h8AKkQKXu9L/JFxtdayXinNarIupoTt5hjyHGZYrGYi2oVhG+NPNAQ&#10;/8DCCuPo0RPUtYiCrYP5C8oaGQBBx5EEW4DWRqqsgdScl3+oeWiFV1kLmYP+ZBP+P1j5ZXMfmGlq&#10;Pn7HmROWZrT7+WP363n39Mgukz+9x4raHjw1xuEjDDTnYx4pmWQPOti0kiBGdXJ6e3JXDZFJSk6n&#10;5exiypmk0mR2OZmME0rxetkHjJ8VWJY2NQ80vOyp2Nxi3LceW9JbDm5M16V8YrhnknZxWA5Z0eTI&#10;cgnNlsj3NOaa4/e1CIqzELtPkH9FAkP/YR0JML+TUPZ3DuBkfmZ6+Chpur+fc9frd168AAAA//8D&#10;AFBLAwQUAAYACAAAACEAVStd09wAAAAHAQAADwAAAGRycy9kb3ducmV2LnhtbEyPzU7DMBCE70i8&#10;g7VI3KiTQEsJcaqKH4lDL5Rw38YmiYjXUbxt0rdnOcFxZ0Yz3xab2ffq5MbYBTKQLhJQjupgO2oM&#10;VB+vN2tQkZEs9oGcgbOLsCkvLwrMbZjo3Z323CgpoZijgZZ5yLWOdes8xkUYHIn3FUaPLOfYaDvi&#10;JOW+11mSrLTHjmShxcE9ta7+3h+9AWa7Tc/Vi49vn/PueWqTeomVMddX8/YRFLuZ/8Lwiy/oUArT&#10;IRzJRtUbkEfYQJbdp6DEXj3cgTqIsF7egi4L/Z+//AEAAP//AwBQSwECLQAUAAYACAAAACEAtoM4&#10;kv4AAADhAQAAEwAAAAAAAAAAAAAAAAAAAAAAW0NvbnRlbnRfVHlwZXNdLnhtbFBLAQItABQABgAI&#10;AAAAIQA4/SH/1gAAAJQBAAALAAAAAAAAAAAAAAAAAC8BAABfcmVscy8ucmVsc1BLAQItABQABgAI&#10;AAAAIQDkSAX/qQEAABYDAAAOAAAAAAAAAAAAAAAAAC4CAABkcnMvZTJvRG9jLnhtbFBLAQItABQA&#10;BgAIAAAAIQBVK13T3AAAAAcBAAAPAAAAAAAAAAAAAAAAAAMEAABkcnMvZG93bnJldi54bWxQSwUG&#10;AAAAAAQABADzAAAADAUAAAAA&#10;" filled="f" stroked="f">
                <v:textbox style="mso-fit-shape-to-text:t">
                  <w:txbxContent>
                    <w:p w14:paraId="0F84EAA5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D4F">
        <w:rPr>
          <w:noProof/>
          <w:lang w:eastAsia="zh-CN"/>
        </w:rPr>
        <w:drawing>
          <wp:inline distT="0" distB="0" distL="0" distR="0" wp14:anchorId="4FA393EE" wp14:editId="516EED53">
            <wp:extent cx="2533650" cy="17430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病理大体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4F">
        <w:rPr>
          <w:noProof/>
          <w:lang w:eastAsia="zh-CN"/>
        </w:rPr>
        <w:t xml:space="preserve">      </w:t>
      </w:r>
      <w:r w:rsidR="001F6D4F">
        <w:rPr>
          <w:noProof/>
          <w:lang w:eastAsia="zh-CN"/>
        </w:rPr>
        <w:drawing>
          <wp:inline distT="0" distB="0" distL="0" distR="0" wp14:anchorId="27935728" wp14:editId="5A835061">
            <wp:extent cx="2533650" cy="17532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y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E703" w14:textId="527A38FA" w:rsidR="001F6D4F" w:rsidRDefault="001F6D4F" w:rsidP="001F6D4F">
      <w:pPr>
        <w:spacing w:line="360" w:lineRule="auto"/>
        <w:rPr>
          <w:rFonts w:eastAsiaTheme="minorEastAsia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AF7193" wp14:editId="6E83C718">
                <wp:simplePos x="0" y="0"/>
                <wp:positionH relativeFrom="margin">
                  <wp:posOffset>4673600</wp:posOffset>
                </wp:positionH>
                <wp:positionV relativeFrom="paragraph">
                  <wp:posOffset>1099820</wp:posOffset>
                </wp:positionV>
                <wp:extent cx="440674" cy="369332"/>
                <wp:effectExtent l="0" t="0" r="0" b="0"/>
                <wp:wrapNone/>
                <wp:docPr id="2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045486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7AAF7193" id="_x0000_s1030" type="#_x0000_t202" style="position:absolute;left:0;text-align:left;margin-left:368pt;margin-top:86.6pt;width:34.7pt;height:29.1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YpqQEAABYDAAAOAAAAZHJzL2Uyb0RvYy54bWysUktu2zAQ3RfIHQjuYym24TSC5aBpkG6C&#10;tkCSA9AUaREQOQyHtuQLpDfoqpvuey6fI0P6k6LdFd0MyZnh43tvOL8ebMc2KqABV/OLUcmZchIa&#10;41Y1f3q8O3/PGUbhGtGBUzXfKuTXi7N3895XagwtdI0KjEAcVr2veRujr4oCZauswBF45aioIVgR&#10;6RhWRRNET+i2K8ZlOSt6CI0PIBUiZW/3Rb7I+ForGb9ojSqyrubELeYYclymWCzmoloF4VsjDzTE&#10;P7Cwwjh69AR1K6Jg62D+grJGBkDQcSTBFqC1kSprIDUX5R9qHlrhVdZC5qA/2YT/D1Z+3nwNzDQ1&#10;H19y5oSlGe2+f9v9+LX7+cKukj+9x4raHjw1xuEGBprzMY+UTLIHHWxaSRCjOjm9PbmrhsgkJafT&#10;cnY55UxSaTK7mkzGCaV4u+wDxk8KLEubmgcaXvZUbO4x7luPLektB3em61I+MdwzSbs4LIesaHpk&#10;uYRmS+R7GnPN8XktguIsxO4j5F+RwNB/WEcCzO8klP2dAziZn5kePkqa7u/n3PX2nRevAAAA//8D&#10;AFBLAwQUAAYACAAAACEAouAVjt8AAAALAQAADwAAAGRycy9kb3ducmV2LnhtbEyPS0/DMBCE70j8&#10;B2uRuFHn0ZdCnKriIXHgQgl3NzZxRLyO4m2T/nuWEz2OZjTzTbmbfS/OdoxdQAXpIgFhsQmmw1ZB&#10;/fn6sAURSaPRfUCr4GIj7Krbm1IXJkz4Yc8HagWXYCy0Akc0FFLGxlmv4yIMFtn7DqPXxHJspRn1&#10;xOW+l1mSrKXXHfKC04N9crb5OZy8AiKzTy/1i49vX/P78+SSZqVrpe7v5v0jCLIz/YfhD5/RoWKm&#10;YzihiaJXsMnX/IXY2OQZCE5sk9USxFFBlqdLkFUprz9UvwAAAP//AwBQSwECLQAUAAYACAAAACEA&#10;toM4kv4AAADhAQAAEwAAAAAAAAAAAAAAAAAAAAAAW0NvbnRlbnRfVHlwZXNdLnhtbFBLAQItABQA&#10;BgAIAAAAIQA4/SH/1gAAAJQBAAALAAAAAAAAAAAAAAAAAC8BAABfcmVscy8ucmVsc1BLAQItABQA&#10;BgAIAAAAIQAZx8YpqQEAABYDAAAOAAAAAAAAAAAAAAAAAC4CAABkcnMvZTJvRG9jLnhtbFBLAQIt&#10;ABQABgAIAAAAIQCi4BWO3wAAAAsBAAAPAAAAAAAAAAAAAAAAAAMEAABkcnMvZG93bnJldi54bWxQ&#10;SwUGAAAAAAQABADzAAAADwUAAAAA&#10;" filled="f" stroked="f">
                <v:textbox style="mso-fit-shape-to-text:t">
                  <w:txbxContent>
                    <w:p w14:paraId="7C045486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F765EA" wp14:editId="550D96AD">
                <wp:simplePos x="0" y="0"/>
                <wp:positionH relativeFrom="column">
                  <wp:posOffset>2188845</wp:posOffset>
                </wp:positionH>
                <wp:positionV relativeFrom="paragraph">
                  <wp:posOffset>1503045</wp:posOffset>
                </wp:positionV>
                <wp:extent cx="440674" cy="369332"/>
                <wp:effectExtent l="0" t="0" r="0" b="0"/>
                <wp:wrapNone/>
                <wp:docPr id="2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78ABC0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53F765EA" id="_x0000_s1031" type="#_x0000_t202" style="position:absolute;left:0;text-align:left;margin-left:172.35pt;margin-top:118.35pt;width:34.7pt;height:29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LbqQEAABYDAAAOAAAAZHJzL2Uyb0RvYy54bWysUktu2zAQ3QfoHQjuaym26zSC5aBtkG6C&#10;JkDaA9AUaREQOSyHtuQLpDfoqpvscy6fI0P6k6LdFd0MyZnh43tvOL8abMc2KqABV/PzUcmZchIa&#10;41Y1//b15u17zjAK14gOnKr5ViG/Wrw5m/e+UmNooWtUYATisOp9zdsYfVUUKFtlBY7AK0dFDcGK&#10;SMewKpogekK3XTEuy1nRQ2h8AKkQKXu9L/JFxtdayXinNarIupoTt5hjyHGZYrGYi2oVhG+NPNAQ&#10;/8DCCuPo0RPUtYiCrYP5C8oaGQBBx5EEW4DWRqqsgdScl3+oeWiFV1kLmYP+ZBP+P1j5ZXMfmGlq&#10;Pp5x5oSlGe1+/tj9et49PbLL5E/vsaK2B0+NcfgIA835mEdKJtmDDjatJIhRnZzentxVQ2SSktNp&#10;ObuYciapNJldTibjhFK8XvYB42cFlqVNzQMNL3sqNrcY963HlvSWgxvTdSmfGO6ZpF0clkNW9O7I&#10;cgnNlsj3NOaa4/e1CIqzELtPkH9FAkP/YR0JML+TUPZ3DuBkfmZ6+Chpur+fc9frd168AAAA//8D&#10;AFBLAwQUAAYACAAAACEAjUVMIt8AAAALAQAADwAAAGRycy9kb3ducmV2LnhtbEyPy07DMBBF90j8&#10;gzVI7KiT1hQa4lQVD4kFG0rYT2MTR8TjKHab9O8ZVrCbx9GdM+V29r042TF2gTTkiwyEpSaYjloN&#10;9cfLzT2ImJAM9oGshrONsK0uL0osTJjo3Z72qRUcQrFADS6loZAyNs56jIswWOLdVxg9Jm7HVpoR&#10;Jw73vVxm2Vp67IgvOBzso7PN9/7oNaRkdvm5fvbx9XN+e5pc1txirfX11bx7AJHsnP5g+NVndajY&#10;6RCOZKLoNayUumNUw3K15oIJlascxIEnG7UBWZXy/w/VDwAAAP//AwBQSwECLQAUAAYACAAAACEA&#10;toM4kv4AAADhAQAAEwAAAAAAAAAAAAAAAAAAAAAAW0NvbnRlbnRfVHlwZXNdLnhtbFBLAQItABQA&#10;BgAIAAAAIQA4/SH/1gAAAJQBAAALAAAAAAAAAAAAAAAAAC8BAABfcmVscy8ucmVsc1BLAQItABQA&#10;BgAIAAAAIQByAvLbqQEAABYDAAAOAAAAAAAAAAAAAAAAAC4CAABkcnMvZTJvRG9jLnhtbFBLAQIt&#10;ABQABgAIAAAAIQCNRUwi3wAAAAsBAAAPAAAAAAAAAAAAAAAAAAMEAABkcnMvZG93bnJldi54bWxQ&#10;SwUGAAAAAAQABADzAAAADwUAAAAA&#10;" filled="f" stroked="f">
                <v:textbox style="mso-fit-shape-to-text:t">
                  <w:txbxContent>
                    <w:p w14:paraId="1978ABC0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E5359">
        <w:rPr>
          <w:rFonts w:eastAsiaTheme="minorEastAsia" w:hint="eastAsia"/>
          <w:noProof/>
          <w:lang w:eastAsia="zh-CN"/>
        </w:rPr>
        <w:drawing>
          <wp:inline distT="0" distB="0" distL="0" distR="0" wp14:anchorId="12E6C378" wp14:editId="39E57F1A">
            <wp:extent cx="2590800" cy="1828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-2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359">
        <w:rPr>
          <w:rFonts w:eastAsiaTheme="minorEastAsia" w:hint="eastAsia"/>
          <w:lang w:eastAsia="zh-CN"/>
        </w:rPr>
        <w:t xml:space="preserve">    </w:t>
      </w:r>
      <w:r>
        <w:rPr>
          <w:noProof/>
          <w:lang w:eastAsia="zh-CN"/>
        </w:rPr>
        <w:drawing>
          <wp:inline distT="0" distB="0" distL="0" distR="0" wp14:anchorId="055A4E6E" wp14:editId="747F94CB">
            <wp:extent cx="2524125" cy="18383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E-1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  </w:t>
      </w:r>
    </w:p>
    <w:p w14:paraId="27E851DB" w14:textId="77777777" w:rsidR="001F6D4F" w:rsidRDefault="001F6D4F" w:rsidP="001F6D4F">
      <w:pPr>
        <w:spacing w:line="360" w:lineRule="auto"/>
        <w:rPr>
          <w:rFonts w:eastAsiaTheme="minorEastAsia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59703A" wp14:editId="2E332FAC">
                <wp:simplePos x="0" y="0"/>
                <wp:positionH relativeFrom="margin">
                  <wp:align>right</wp:align>
                </wp:positionH>
                <wp:positionV relativeFrom="paragraph">
                  <wp:posOffset>1593215</wp:posOffset>
                </wp:positionV>
                <wp:extent cx="440674" cy="369332"/>
                <wp:effectExtent l="0" t="0" r="0" b="0"/>
                <wp:wrapNone/>
                <wp:docPr id="2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B7D3A1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1C59703A" id="_x0000_s1032" type="#_x0000_t202" style="position:absolute;left:0;text-align:left;margin-left:-16.5pt;margin-top:125.45pt;width:34.7pt;height:29.1pt;z-index:251676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ebqQEAABYDAAAOAAAAZHJzL2Uyb0RvYy54bWysUktu2zAQ3RfoHQjuaym24daC5aBtkGyC&#10;pkDSA9AUaREQOSyHtuQLJDfoqpvsey6fI0P6k6LdFd0MyZnh43tvuLgcbMe2KqABV/OLUcmZchIa&#10;49Y1//Zw/e4DZxiFa0QHTtV8p5BfLt++WfS+UmNooWtUYATisOp9zdsYfVUUKFtlBY7AK0dFDcGK&#10;SMewLpogekK3XTEuy1nRQ2h8AKkQKXt1KPJlxtdayXinNarIupoTt5hjyHGVYrFciGodhG+NPNIQ&#10;/8DCCuPo0TPUlYiCbYL5C8oaGQBBx5EEW4DWRqqsgdRclH+ouW+FV1kLmYP+bBP+P1j5Zfs1MNPU&#10;fDznzAlLM9r/eNr//LV/fmTz5E/vsaK2e0+NcfgEA835lEdKJtmDDjatJIhRnZzend1VQ2SSktNp&#10;OXs/5UxSaTKbTybjhFK8XvYB440Cy9Km5oGGlz0V21uMh9ZTS3rLwbXpupRPDA9M0i4OqyErmp1Y&#10;rqDZEfmexlxz/L4RQXEWYvcZ8q9IYOg/biIB5ncSyuHOEZzMz0yPHyVN9/dz7nr9zssXAAAA//8D&#10;AFBLAwQUAAYACAAAACEAJFjPFNwAAAAHAQAADwAAAGRycy9kb3ducmV2LnhtbEyPzU7DMBCE70i8&#10;g7VI3KidQiuSxqkqfiQOXCjp3Y2XOCJeR/G2Sd8ec4LjaEYz35Tb2ffijGPsAmnIFgoEUhNsR62G&#10;+vP17hFEZEPW9IFQwwUjbKvrq9IUNkz0gec9tyKVUCyMBsc8FFLGxqE3cREGpOR9hdEbTnJspR3N&#10;lMp9L5dKraU3HaUFZwZ8cth8709eA7PdZZf6xce3w/z+PDnVrEyt9e3NvNuAYJz5Lwy/+AkdqsR0&#10;DCeyUfQa0hHWsFypHESy1/kDiKOGe5VnIKtS/uevfgAAAP//AwBQSwECLQAUAAYACAAAACEAtoM4&#10;kv4AAADhAQAAEwAAAAAAAAAAAAAAAAAAAAAAW0NvbnRlbnRfVHlwZXNdLnhtbFBLAQItABQABgAI&#10;AAAAIQA4/SH/1gAAAJQBAAALAAAAAAAAAAAAAAAAAC8BAABfcmVscy8ucmVsc1BLAQItABQABgAI&#10;AAAAIQAaYPebqQEAABYDAAAOAAAAAAAAAAAAAAAAAC4CAABkcnMvZTJvRG9jLnhtbFBLAQItABQA&#10;BgAIAAAAIQAkWM8U3AAAAAcBAAAPAAAAAAAAAAAAAAAAAAMEAABkcnMvZG93bnJldi54bWxQSwUG&#10;AAAAAAQABADzAAAADAUAAAAA&#10;" filled="f" stroked="f">
                <v:textbox style="mso-fit-shape-to-text:t">
                  <w:txbxContent>
                    <w:p w14:paraId="4CB7D3A1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B8AD37" wp14:editId="53DA035D">
                <wp:simplePos x="0" y="0"/>
                <wp:positionH relativeFrom="column">
                  <wp:posOffset>2245995</wp:posOffset>
                </wp:positionH>
                <wp:positionV relativeFrom="paragraph">
                  <wp:posOffset>1583690</wp:posOffset>
                </wp:positionV>
                <wp:extent cx="440674" cy="369332"/>
                <wp:effectExtent l="0" t="0" r="0" b="0"/>
                <wp:wrapNone/>
                <wp:docPr id="2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35BFE2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7CB8AD37" id="_x0000_s1033" type="#_x0000_t202" style="position:absolute;left:0;text-align:left;margin-left:176.85pt;margin-top:124.7pt;width:34.7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NpqQEAABYDAAAOAAAAZHJzL2Uyb0RvYy54bWysUktu2zAQ3RfIHQjuYym24TSC5aBpkG6C&#10;tkCSA9AUaREQOQyHtuQLpDfoqpvuey6fI0P6k6LdFd0MyZnh43tvOL8ebMc2KqABV/OLUcmZchIa&#10;41Y1f3q8O3/PGUbhGtGBUzXfKuTXi7N3895XagwtdI0KjEAcVr2veRujr4oCZauswBF45aioIVgR&#10;6RhWRRNET+i2K8ZlOSt6CI0PIBUiZW/3Rb7I+ForGb9ojSqyrubELeYYclymWCzmoloF4VsjDzTE&#10;P7Cwwjh69AR1K6Jg62D+grJGBkDQcSTBFqC1kSprIDUX5R9qHlrhVdZC5qA/2YT/D1Z+3nwNzDQ1&#10;H9OknLA0o933b7sfv3Y/X9hV8qf3WFHbg6fGONzAQHM+5pGSSfagg00rCWJUJ6e3J3fVEJmk5HRa&#10;zi6nnEkqTWZXk8k4oRRvl33A+EmBZWlT80DDy56KzT3GfeuxJb3l4M50XconhnsmaReH5ZAVXR5Z&#10;LqHZEvmexlxzfF6LoDgLsfsI+VckMPQf1pEA8zsJZX/nAE7mZ6aHj5Km+/s5d71958UrAAAA//8D&#10;AFBLAwQUAAYACAAAACEAZoqE5OAAAAALAQAADwAAAGRycy9kb3ducmV2LnhtbEyPy07DMBBF90j8&#10;gzVI7KidR1sa4lQVD4lFN5Swd+NpHBHbUew26d8zrGA5ukf3nim3s+3ZBcfQeSchWQhg6BqvO9dK&#10;qD/fHh6BhaicVr13KOGKAbbV7U2pCu0n94GXQ2wZlbhQKAkmxqHgPDQGrQoLP6Cj7ORHqyKdY8v1&#10;qCYqtz1PhVhxqzpHC0YN+Gyw+T6crYQY9S651q82vH/N+5fJiGapainv7+bdE7CIc/yD4Vef1KEi&#10;p6M/Ox1YLyFbZmtCJaT5JgdGRJ5mCbAjRWK9Al6V/P8P1Q8AAAD//wMAUEsBAi0AFAAGAAgAAAAh&#10;ALaDOJL+AAAA4QEAABMAAAAAAAAAAAAAAAAAAAAAAFtDb250ZW50X1R5cGVzXS54bWxQSwECLQAU&#10;AAYACAAAACEAOP0h/9YAAACUAQAACwAAAAAAAAAAAAAAAAAvAQAAX3JlbHMvLnJlbHNQSwECLQAU&#10;AAYACAAAACEAcaXDaakBAAAWAwAADgAAAAAAAAAAAAAAAAAuAgAAZHJzL2Uyb0RvYy54bWxQSwEC&#10;LQAUAAYACAAAACEAZoqE5OAAAAALAQAADwAAAAAAAAAAAAAAAAADBAAAZHJzL2Rvd25yZXYueG1s&#10;UEsFBgAAAAAEAAQA8wAAABAFAAAAAA==&#10;" filled="f" stroked="f">
                <v:textbox style="mso-fit-shape-to-text:t">
                  <w:txbxContent>
                    <w:p w14:paraId="5535BFE2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6DBFEA10" wp14:editId="76835B80">
            <wp:extent cx="2552700" cy="2047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D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  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285A28B9" wp14:editId="25D9185A">
            <wp:extent cx="2552700" cy="20097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0A64" w14:textId="77777777" w:rsidR="001F6D4F" w:rsidRPr="00D57223" w:rsidRDefault="001F6D4F" w:rsidP="001F6D4F">
      <w:pPr>
        <w:spacing w:line="360" w:lineRule="auto"/>
        <w:rPr>
          <w:rFonts w:eastAsiaTheme="minorEastAsia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7F1B1" wp14:editId="3E4FC13B">
                <wp:simplePos x="0" y="0"/>
                <wp:positionH relativeFrom="column">
                  <wp:posOffset>2162175</wp:posOffset>
                </wp:positionH>
                <wp:positionV relativeFrom="paragraph">
                  <wp:posOffset>1695450</wp:posOffset>
                </wp:positionV>
                <wp:extent cx="440674" cy="369332"/>
                <wp:effectExtent l="0" t="0" r="0" b="0"/>
                <wp:wrapNone/>
                <wp:docPr id="3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E4DA8F" w14:textId="77777777" w:rsidR="0072532A" w:rsidRPr="001F6D4F" w:rsidRDefault="0072532A" w:rsidP="001F6D4F">
                            <w:pPr>
                              <w:pStyle w:val="ad"/>
                              <w:spacing w:before="0" w:beforeAutospacing="0" w:after="0" w:afterAutospacing="0"/>
                              <w:ind w:firstLineChars="50" w:firstLine="220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  <w:r w:rsidRPr="001F6D4F">
                              <w:rPr>
                                <w:rFonts w:ascii="Book Antiqua" w:eastAsiaTheme="minorEastAsia" w:hAnsi="Book Antiqua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1487F1B1" id="_x0000_s1034" type="#_x0000_t202" style="position:absolute;left:0;text-align:left;margin-left:170.25pt;margin-top:133.5pt;width:34.7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8xqAEAABYDAAAOAAAAZHJzL2Uyb0RvYy54bWysUktu2zAQ3RfIHQjuYym24SaC5aBpkG6C&#10;tkCSA9AUaREQOQyHtuQLpDfoqpvuey6fI0P6k6LdFd0MyZnh43tvOL8ebMc2KqABV/OLUcmZchIa&#10;41Y1f3q8O7/kDKNwjejAqZpvFfLrxdm7ee8rNYYWukYFRiAOq97XvI3RV0WBslVW4Ai8clTUEKyI&#10;dAyrogmiJ3TbFeOynBU9hMYHkAqRsrf7Il9kfK2VjF+0RhVZV3PiFnMMOS5TLBZzUa2C8K2RBxri&#10;H1hYYRw9eoK6FVGwdTB/QVkjAyDoOJJgC9DaSJU1kJqL8g81D63wKmshc9CfbML/Bys/b74GZpqa&#10;T8geJyzNaPf92+7Hr93PF3aV/Ok9VtT24KkxDjcw0JyPeaRkkj3oYNNKghjVCWp7clcNkUlKTqfl&#10;7P2UM0mlyexqMhknlOLtsg8YPymwLG1qHmh42VOxuce4bz22pLcc3JmuS/nEcM8k7eKwHLKiyyPL&#10;JTRbIt/TmGuOz2sRFGchdh8h/4oEhv7DOhJgfieh7O8cwMn8zPTwUdJ0fz/nrrfvvHgFAAD//wMA&#10;UEsDBBQABgAIAAAAIQCH1AKY3wAAAAsBAAAPAAAAZHJzL2Rvd25yZXYueG1sTI/LTsMwEEX3SPyD&#10;NUjsqN3QFBriVBUPiQUbSthPYxNHxOModpv07xlWsBzdozvnltvZ9+Jkx9gF0rBcKBCWmmA6ajXU&#10;Hy839yBiQjLYB7IazjbCtrq8KLEwYaJ3e9qnVnAJxQI1uJSGQsrYOOsxLsJgibOvMHpMfI6tNCNO&#10;XO57mSm1lh474g8OB/vobPO9P3oNKZnd8lw/+/j6Ob89TU41OdZaX1/NuwcQyc7pD4ZffVaHip0O&#10;4Ugmil7D7UrljGrI1nc8iomV2mxAHDjK8gxkVcr/G6ofAAAA//8DAFBLAQItABQABgAIAAAAIQC2&#10;gziS/gAAAOEBAAATAAAAAAAAAAAAAAAAAAAAAABbQ29udGVudF9UeXBlc10ueG1sUEsBAi0AFAAG&#10;AAgAAAAhADj9If/WAAAAlAEAAAsAAAAAAAAAAAAAAAAALwEAAF9yZWxzLy5yZWxzUEsBAi0AFAAG&#10;AAgAAAAhAP1fLzGoAQAAFgMAAA4AAAAAAAAAAAAAAAAALgIAAGRycy9lMm9Eb2MueG1sUEsBAi0A&#10;FAAGAAgAAAAhAIfUApjfAAAACwEAAA8AAAAAAAAAAAAAAAAAAgQAAGRycy9kb3ducmV2LnhtbFBL&#10;BQYAAAAABAAEAPMAAAAOBQAAAAA=&#10;" filled="f" stroked="f">
                <v:textbox style="mso-fit-shape-to-text:t">
                  <w:txbxContent>
                    <w:p w14:paraId="03E4DA8F" w14:textId="77777777" w:rsidR="0072532A" w:rsidRPr="001F6D4F" w:rsidRDefault="0072532A" w:rsidP="001F6D4F">
                      <w:pPr>
                        <w:pStyle w:val="ad"/>
                        <w:spacing w:before="0" w:beforeAutospacing="0" w:after="0" w:afterAutospacing="0"/>
                        <w:ind w:firstLineChars="50" w:firstLine="220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  <w:r w:rsidRPr="001F6D4F">
                        <w:rPr>
                          <w:rFonts w:ascii="Book Antiqua" w:eastAsiaTheme="minorEastAsia" w:hAnsi="Book Antiqua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14B4DB8A" wp14:editId="7956EE35">
            <wp:extent cx="2628900" cy="20955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i-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382D" w14:textId="77777777" w:rsidR="001F6D4F" w:rsidRDefault="001F6D4F" w:rsidP="006C22E7">
      <w:pPr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1D125E03" w14:textId="52739065" w:rsidR="00951CCA" w:rsidRDefault="00DF3BBA" w:rsidP="006C22E7">
      <w:pPr>
        <w:spacing w:line="360" w:lineRule="auto"/>
        <w:rPr>
          <w:rFonts w:ascii="Book Antiqua" w:eastAsia="Gungsuh" w:hAnsi="Book Antiqua" w:cs="Times New Roman"/>
          <w:sz w:val="24"/>
          <w:szCs w:val="24"/>
        </w:rPr>
      </w:pPr>
      <w:r w:rsidRPr="00DF3BBA">
        <w:rPr>
          <w:rFonts w:ascii="Book Antiqua" w:eastAsia="Times New Roman" w:hAnsi="Book Antiqua" w:cs="Times New Roman"/>
          <w:b/>
          <w:bCs/>
          <w:sz w:val="24"/>
          <w:szCs w:val="24"/>
        </w:rPr>
        <w:t>Figure</w:t>
      </w:r>
      <w:r w:rsidR="00951CCA" w:rsidRPr="00DF3BBA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proofErr w:type="gramStart"/>
      <w:r w:rsidR="00951CCA" w:rsidRPr="00DF3BBA">
        <w:rPr>
          <w:rFonts w:ascii="Book Antiqua" w:eastAsia="Times New Roman" w:hAnsi="Book Antiqua" w:cs="Times New Roman"/>
          <w:b/>
          <w:bCs/>
          <w:sz w:val="24"/>
          <w:szCs w:val="24"/>
        </w:rPr>
        <w:t>3</w:t>
      </w:r>
      <w:proofErr w:type="gramEnd"/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72532A">
        <w:rPr>
          <w:rFonts w:ascii="Book Antiqua" w:eastAsia="Times New Roman" w:hAnsi="Book Antiqua" w:cs="Times New Roman"/>
          <w:b/>
          <w:sz w:val="24"/>
          <w:szCs w:val="24"/>
        </w:rPr>
        <w:t>F</w:t>
      </w:r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inal </w:t>
      </w:r>
      <w:r w:rsidR="0072532A" w:rsidRPr="00DF3BBA">
        <w:rPr>
          <w:rFonts w:ascii="Book Antiqua" w:eastAsia="Times New Roman" w:hAnsi="Book Antiqua" w:cs="Times New Roman"/>
          <w:b/>
          <w:sz w:val="24"/>
          <w:szCs w:val="24"/>
        </w:rPr>
        <w:t>patholog</w:t>
      </w:r>
      <w:r w:rsidR="0072532A">
        <w:rPr>
          <w:rFonts w:ascii="Book Antiqua" w:eastAsia="Times New Roman" w:hAnsi="Book Antiqua" w:cs="Times New Roman"/>
          <w:b/>
          <w:sz w:val="24"/>
          <w:szCs w:val="24"/>
        </w:rPr>
        <w:t>ical</w:t>
      </w:r>
      <w:r w:rsidR="0072532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72532A">
        <w:rPr>
          <w:rFonts w:ascii="Book Antiqua" w:eastAsia="Times New Roman" w:hAnsi="Book Antiqua" w:cs="Times New Roman"/>
          <w:b/>
          <w:sz w:val="24"/>
          <w:szCs w:val="24"/>
        </w:rPr>
        <w:t>images</w:t>
      </w:r>
      <w:r w:rsidR="0072532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951CCA" w:rsidRPr="00DF3BBA">
        <w:rPr>
          <w:rFonts w:ascii="Book Antiqua" w:eastAsia="宋体" w:hAnsi="Book Antiqua" w:cs="Times New Roman"/>
          <w:b/>
          <w:sz w:val="24"/>
          <w:szCs w:val="24"/>
          <w:lang w:eastAsia="zh-CN"/>
        </w:rPr>
        <w:t>of</w:t>
      </w:r>
      <w:r w:rsidR="00951CCA" w:rsidRPr="00DF3BBA">
        <w:rPr>
          <w:rFonts w:ascii="Book Antiqua" w:eastAsia="Times New Roman" w:hAnsi="Book Antiqua" w:cs="Times New Roman"/>
          <w:b/>
          <w:sz w:val="24"/>
          <w:szCs w:val="24"/>
        </w:rPr>
        <w:t xml:space="preserve"> the tumor</w:t>
      </w:r>
      <w:r w:rsidR="00951CCA" w:rsidRPr="00DF3BBA">
        <w:rPr>
          <w:rFonts w:ascii="Book Antiqua" w:eastAsia="宋体" w:hAnsi="Book Antiqua" w:cs="Times New Roman"/>
          <w:b/>
          <w:sz w:val="24"/>
          <w:szCs w:val="24"/>
          <w:lang w:eastAsia="zh-CN"/>
        </w:rPr>
        <w:t>.</w:t>
      </w:r>
      <w:r w:rsidR="00951CCA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gramStart"/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A</w:t>
      </w:r>
      <w:r>
        <w:rPr>
          <w:rFonts w:ascii="Book Antiqua" w:eastAsia="Times New Roman" w:hAnsi="Book Antiqua" w:cs="Times New Roman"/>
          <w:sz w:val="24"/>
          <w:szCs w:val="24"/>
        </w:rPr>
        <w:t>: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The mass removed by resection</w:t>
      </w:r>
      <w:r>
        <w:rPr>
          <w:rFonts w:ascii="Book Antiqua" w:eastAsia="Times New Roman" w:hAnsi="Book Antiqua" w:cs="Times New Roman"/>
          <w:sz w:val="24"/>
          <w:szCs w:val="24"/>
        </w:rPr>
        <w:t>;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B</w:t>
      </w:r>
      <w:r>
        <w:rPr>
          <w:rFonts w:ascii="Book Antiqua" w:eastAsia="Times New Roman" w:hAnsi="Book Antiqua" w:cs="Times New Roman"/>
          <w:sz w:val="24"/>
          <w:szCs w:val="24"/>
        </w:rPr>
        <w:t>: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The tumor component tested positive </w:t>
      </w:r>
      <w:r w:rsidR="0072532A">
        <w:rPr>
          <w:rFonts w:ascii="Book Antiqua" w:eastAsia="Times New Roman" w:hAnsi="Book Antiqua" w:cs="Times New Roman"/>
          <w:sz w:val="24"/>
          <w:szCs w:val="24"/>
        </w:rPr>
        <w:t>for</w:t>
      </w:r>
      <w:r w:rsidR="0072532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the marker </w:t>
      </w:r>
      <w:proofErr w:type="spellStart"/>
      <w:r w:rsidR="0072532A">
        <w:rPr>
          <w:rFonts w:ascii="Book Antiqua" w:eastAsia="Times New Roman" w:hAnsi="Book Antiqua" w:cs="Times New Roman"/>
          <w:sz w:val="24"/>
          <w:szCs w:val="24"/>
        </w:rPr>
        <w:t>S</w:t>
      </w:r>
      <w:r w:rsidR="0072532A" w:rsidRPr="007A6AC2">
        <w:rPr>
          <w:rFonts w:ascii="Book Antiqua" w:eastAsia="Times New Roman" w:hAnsi="Book Antiqua" w:cs="Times New Roman"/>
          <w:sz w:val="24"/>
          <w:szCs w:val="24"/>
        </w:rPr>
        <w:t>yn</w:t>
      </w:r>
      <w:proofErr w:type="spellEnd"/>
      <w:r w:rsidR="0072532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(×100)</w:t>
      </w:r>
      <w:r>
        <w:rPr>
          <w:rFonts w:ascii="Book Antiqua" w:eastAsia="Times New Roman" w:hAnsi="Book Antiqua" w:cs="Times New Roman"/>
          <w:sz w:val="24"/>
          <w:szCs w:val="24"/>
        </w:rPr>
        <w:t>;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C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: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The tumor stained using H</w:t>
      </w:r>
      <w:r w:rsidR="0072532A">
        <w:rPr>
          <w:rFonts w:ascii="Book Antiqua" w:eastAsia="Times New Roman" w:hAnsi="Book Antiqua" w:cs="Times New Roman"/>
          <w:sz w:val="24"/>
          <w:szCs w:val="24"/>
        </w:rPr>
        <w:t>&amp;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E (×100)</w:t>
      </w:r>
      <w:r>
        <w:rPr>
          <w:rFonts w:ascii="Book Antiqua" w:eastAsia="Times New Roman" w:hAnsi="Book Antiqua" w:cs="Times New Roman"/>
          <w:sz w:val="24"/>
          <w:szCs w:val="24"/>
        </w:rPr>
        <w:t>;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D</w:t>
      </w:r>
      <w:r>
        <w:rPr>
          <w:rFonts w:ascii="Book Antiqua" w:eastAsia="Times New Roman" w:hAnsi="Book Antiqua" w:cs="Times New Roman"/>
          <w:sz w:val="24"/>
          <w:szCs w:val="24"/>
        </w:rPr>
        <w:t>: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The tumor stained using H</w:t>
      </w:r>
      <w:r w:rsidR="0072532A">
        <w:rPr>
          <w:rFonts w:ascii="Book Antiqua" w:eastAsia="Times New Roman" w:hAnsi="Book Antiqua" w:cs="Times New Roman"/>
          <w:sz w:val="24"/>
          <w:szCs w:val="24"/>
        </w:rPr>
        <w:t>&amp;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E (×200)</w:t>
      </w:r>
      <w:r>
        <w:rPr>
          <w:rFonts w:ascii="Book Antiqua" w:eastAsia="Times New Roman" w:hAnsi="Book Antiqua" w:cs="Times New Roman"/>
          <w:sz w:val="24"/>
          <w:szCs w:val="24"/>
        </w:rPr>
        <w:t>;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E</w:t>
      </w:r>
      <w:r>
        <w:rPr>
          <w:rFonts w:ascii="Book Antiqua" w:eastAsia="Times New Roman" w:hAnsi="Book Antiqua" w:cs="Times New Roman"/>
          <w:sz w:val="24"/>
          <w:szCs w:val="24"/>
        </w:rPr>
        <w:t>: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The tumor component </w:t>
      </w:r>
      <w:r w:rsidR="0072532A">
        <w:rPr>
          <w:rFonts w:ascii="Book Antiqua" w:eastAsia="Times New Roman" w:hAnsi="Book Antiqua" w:cs="Times New Roman"/>
          <w:sz w:val="24"/>
          <w:szCs w:val="24"/>
        </w:rPr>
        <w:t xml:space="preserve">was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diffusely positive </w:t>
      </w:r>
      <w:r w:rsidR="0072532A">
        <w:rPr>
          <w:rFonts w:ascii="Book Antiqua" w:eastAsia="Times New Roman" w:hAnsi="Book Antiqua" w:cs="Times New Roman"/>
          <w:sz w:val="24"/>
          <w:szCs w:val="24"/>
        </w:rPr>
        <w:t xml:space="preserve">for 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>the marker CD56 (×100)</w:t>
      </w:r>
      <w:r>
        <w:rPr>
          <w:rFonts w:ascii="Book Antiqua" w:eastAsia="Times New Roman" w:hAnsi="Book Antiqua" w:cs="Times New Roman"/>
          <w:sz w:val="24"/>
          <w:szCs w:val="24"/>
        </w:rPr>
        <w:t>;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F</w:t>
      </w:r>
      <w:r>
        <w:rPr>
          <w:rFonts w:ascii="Book Antiqua" w:eastAsia="Times New Roman" w:hAnsi="Book Antiqua" w:cs="Times New Roman"/>
          <w:sz w:val="24"/>
          <w:szCs w:val="24"/>
        </w:rPr>
        <w:t>: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The tumor component</w:t>
      </w:r>
      <w:r w:rsidR="0072532A" w:rsidRPr="0072532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72532A">
        <w:rPr>
          <w:rFonts w:ascii="Book Antiqua" w:eastAsia="Times New Roman" w:hAnsi="Book Antiqua" w:cs="Times New Roman"/>
          <w:sz w:val="24"/>
          <w:szCs w:val="24"/>
        </w:rPr>
        <w:t>was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positive for CK (×100)</w:t>
      </w:r>
      <w:r>
        <w:rPr>
          <w:rFonts w:ascii="Book Antiqua" w:eastAsia="Times New Roman" w:hAnsi="Book Antiqua" w:cs="Times New Roman"/>
          <w:sz w:val="24"/>
          <w:szCs w:val="24"/>
        </w:rPr>
        <w:t>;</w:t>
      </w:r>
      <w:r w:rsidR="00951CCA"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951CCA" w:rsidRPr="007A6AC2">
        <w:rPr>
          <w:rFonts w:ascii="Book Antiqua" w:eastAsia="Gungsuh" w:hAnsi="Book Antiqua" w:cs="Times New Roman"/>
          <w:sz w:val="24"/>
          <w:szCs w:val="24"/>
        </w:rPr>
        <w:t>G</w:t>
      </w:r>
      <w:r>
        <w:rPr>
          <w:rFonts w:ascii="Book Antiqua" w:eastAsia="Gungsuh" w:hAnsi="Book Antiqua" w:cs="Times New Roman"/>
          <w:sz w:val="24"/>
          <w:szCs w:val="24"/>
        </w:rPr>
        <w:t>:</w:t>
      </w:r>
      <w:r w:rsidR="00951CCA" w:rsidRPr="007A6AC2">
        <w:rPr>
          <w:rFonts w:ascii="Book Antiqua" w:eastAsia="Gungsuh" w:hAnsi="Book Antiqua" w:cs="Times New Roman"/>
          <w:sz w:val="24"/>
          <w:szCs w:val="24"/>
        </w:rPr>
        <w:t xml:space="preserve"> The tumor’</w:t>
      </w:r>
      <w:r w:rsidR="0072532A">
        <w:rPr>
          <w:rFonts w:ascii="Book Antiqua" w:eastAsia="Gungsuh" w:hAnsi="Book Antiqua" w:cs="Times New Roman"/>
          <w:sz w:val="24"/>
          <w:szCs w:val="24"/>
        </w:rPr>
        <w:t>s</w:t>
      </w:r>
      <w:r w:rsidR="00951CCA" w:rsidRPr="007A6AC2">
        <w:rPr>
          <w:rFonts w:ascii="Book Antiqua" w:eastAsia="Gungsuh" w:hAnsi="Book Antiqua" w:cs="Times New Roman"/>
          <w:sz w:val="24"/>
          <w:szCs w:val="24"/>
        </w:rPr>
        <w:t xml:space="preserve"> Ki67 </w:t>
      </w:r>
      <w:r w:rsidR="0072532A">
        <w:rPr>
          <w:rFonts w:ascii="Book Antiqua" w:eastAsia="Gungsuh" w:hAnsi="Book Antiqua" w:cs="Times New Roman"/>
          <w:sz w:val="24"/>
          <w:szCs w:val="24"/>
        </w:rPr>
        <w:t xml:space="preserve">index </w:t>
      </w:r>
      <w:r w:rsidR="00951CCA" w:rsidRPr="007A6AC2">
        <w:rPr>
          <w:rFonts w:ascii="Book Antiqua" w:eastAsia="Gungsuh" w:hAnsi="Book Antiqua" w:cs="Times New Roman"/>
          <w:sz w:val="24"/>
          <w:szCs w:val="24"/>
        </w:rPr>
        <w:t>was 30% (×100).</w:t>
      </w:r>
      <w:proofErr w:type="gramEnd"/>
    </w:p>
    <w:p w14:paraId="5A87ACC4" w14:textId="77777777" w:rsidR="001F6D4F" w:rsidRPr="007A6AC2" w:rsidRDefault="001F6D4F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4AD50D6" w14:textId="77777777" w:rsidR="00951CCA" w:rsidRPr="007A6AC2" w:rsidRDefault="00951CCA" w:rsidP="006C22E7">
      <w:pPr>
        <w:spacing w:line="360" w:lineRule="auto"/>
        <w:rPr>
          <w:rFonts w:ascii="Book Antiqua" w:hAnsi="Book Antiqua"/>
          <w:sz w:val="24"/>
          <w:szCs w:val="24"/>
        </w:rPr>
      </w:pPr>
      <w:r w:rsidRPr="007A6AC2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DB4AF" wp14:editId="76D95B89">
                <wp:simplePos x="0" y="0"/>
                <wp:positionH relativeFrom="column">
                  <wp:posOffset>2257425</wp:posOffset>
                </wp:positionH>
                <wp:positionV relativeFrom="paragraph">
                  <wp:posOffset>1800225</wp:posOffset>
                </wp:positionV>
                <wp:extent cx="247650" cy="742950"/>
                <wp:effectExtent l="38100" t="38100" r="19050" b="1905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5="http://schemas.microsoft.com/office/word/2012/wordml">
            <w:pict>
              <v:shape w14:anchorId="7CD02690" id="直接箭头连接符 3" o:spid="_x0000_s1026" type="#_x0000_t32" style="position:absolute;margin-left:177.75pt;margin-top:141.75pt;width:19.5pt;height:58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Pc/AEAAKIDAAAOAAAAZHJzL2Uyb0RvYy54bWysU82O0zAQviPxDpbvNNnsdpeNmu6hpXBA&#10;UImf+9SxE0v+k22a9iV4ASROwAk47Z2ngeUxGDvdaoEb4mLNeDLfzPf5y+xqpxXZch+kNQ09mZSU&#10;cMNsK03X0FcvVw8eUhIimBaUNbyhex7o1fz+vdngal7Z3qqWe4IgJtSDa2gfo6uLIrCeawgT67jB&#10;orBeQ8TUd0XrYUB0rYqqLM+LwfrWect4CHi7HIt0nvGF4Cw+FyLwSFRDcbeYT5/PTTqL+QzqzoPr&#10;JTusAf+whQZpcOgRagkRyBsv/4LSknkbrIgTZnVhhZCMZw7I5qT8g82LHhzPXFCc4I4yhf8Hy55t&#10;157ItqGnlBjQ+EQ3765/vP148/XL9w/XP7+9T/HnT+Q0STW4UGPHwqz9IQtu7RPvnfCaCCXdE3QB&#10;zdHrFKUasiS7LPn+KDnfRcLwsjq7OJ/iwzAsXZxVlxgjcjECpmbnQ3zMrSYpaGiIHmTXx4U1Bh/X&#10;+nEEbJ+GODbeNqRmY1dSKbyHWhkyNPRyWk1xGKDThIKIoXbIPZiOElAdWphFn5cOVsk2dafm4LvN&#10;QnmyBbTRarUoy9s1f/ssjV5C6Mfvcmk0WASpHpmWxL1DgaOXYDrFD0yVSSN4NuuBRdJ5VDZFG9vu&#10;s+BFytAIWaCDaZPT7uYY3/215r8AAAD//wMAUEsDBBQABgAIAAAAIQBrjOxD4AAAAAsBAAAPAAAA&#10;ZHJzL2Rvd25yZXYueG1sTI/LTsMwEEX3SPyDNUjsqE3TVE3IpEKVEAvEgpAPcGPnAX6E2E3Tv2dY&#10;0d0dzdGdM8V+sYbNegqDdwiPKwFMu8arwXUI9efLww5YiNIpabzTCBcdYF/e3hQyV/7sPvRcxY5R&#10;iQu5ROhjHHPOQ9NrK8PKj9rRrvWTlZHGqeNqkmcqt4avhdhyKwdHF3o56kOvm+/qZBFM/WVff5Y5&#10;qy5vrT8M2/e2ziLi/d3y/AQs6iX+w/CnT+pQktPRn5wKzCAkaZoSirDeJRSISLINhSPCRogUeFnw&#10;6x/KXwAAAP//AwBQSwECLQAUAAYACAAAACEAtoM4kv4AAADhAQAAEwAAAAAAAAAAAAAAAAAAAAAA&#10;W0NvbnRlbnRfVHlwZXNdLnhtbFBLAQItABQABgAIAAAAIQA4/SH/1gAAAJQBAAALAAAAAAAAAAAA&#10;AAAAAC8BAABfcmVscy8ucmVsc1BLAQItABQABgAIAAAAIQAuaDPc/AEAAKIDAAAOAAAAAAAAAAAA&#10;AAAAAC4CAABkcnMvZTJvRG9jLnhtbFBLAQItABQABgAIAAAAIQBrjOxD4AAAAAsBAAAPAAAAAAAA&#10;AAAAAAAAAFYEAABkcnMvZG93bnJldi54bWxQSwUGAAAAAAQABADzAAAAYwUAAAAA&#10;" strokecolor="#ffc000">
                <v:stroke endarrow="block"/>
              </v:shape>
            </w:pict>
          </mc:Fallback>
        </mc:AlternateContent>
      </w:r>
      <w:r w:rsidRPr="007A6AC2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0B999F4B" wp14:editId="1F80B1ED">
            <wp:extent cx="5029200" cy="3238500"/>
            <wp:effectExtent l="0" t="0" r="0" b="0"/>
            <wp:docPr id="12" name="图片 12" descr="C:\学习\原电脑学习盘\神经内分泌肿瘤\神经内分泌肿瘤投稿BMC\复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学习\原电脑学习盘\神经内分泌肿瘤\神经内分泌肿瘤投稿BMC\复查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31" cy="32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514B" w14:textId="77777777" w:rsidR="00E25E70" w:rsidRDefault="00E25E70" w:rsidP="006C22E7">
      <w:pPr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138F8B3B" w14:textId="23897453" w:rsidR="00E25E70" w:rsidRPr="00E25E70" w:rsidRDefault="00DF3BBA" w:rsidP="006C22E7">
      <w:pPr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E25E70">
        <w:rPr>
          <w:rFonts w:ascii="Book Antiqua" w:eastAsia="Times New Roman" w:hAnsi="Book Antiqua" w:cs="Times New Roman"/>
          <w:b/>
          <w:bCs/>
          <w:sz w:val="24"/>
          <w:szCs w:val="24"/>
        </w:rPr>
        <w:t>Figure</w:t>
      </w:r>
      <w:r w:rsidR="00951CCA" w:rsidRPr="00E25E70">
        <w:rPr>
          <w:rFonts w:ascii="Book Antiqua" w:eastAsia="Times New Roman" w:hAnsi="Book Antiqua" w:cs="Times New Roman"/>
          <w:b/>
          <w:sz w:val="24"/>
          <w:szCs w:val="24"/>
        </w:rPr>
        <w:t xml:space="preserve"> 4 </w:t>
      </w:r>
      <w:r w:rsidR="00E25E70" w:rsidRPr="00E25E70">
        <w:rPr>
          <w:rFonts w:ascii="Book Antiqua" w:eastAsia="Times New Roman" w:hAnsi="Book Antiqua" w:cs="Times New Roman"/>
          <w:b/>
          <w:sz w:val="24"/>
          <w:szCs w:val="24"/>
        </w:rPr>
        <w:t>Two</w:t>
      </w:r>
      <w:r w:rsidR="00951CCA" w:rsidRPr="00E25E70">
        <w:rPr>
          <w:rFonts w:ascii="Book Antiqua" w:eastAsia="Times New Roman" w:hAnsi="Book Antiqua" w:cs="Times New Roman"/>
          <w:b/>
          <w:sz w:val="24"/>
          <w:szCs w:val="24"/>
        </w:rPr>
        <w:t xml:space="preserve"> months after the resection, only the small fistula </w:t>
      </w:r>
      <w:proofErr w:type="gramStart"/>
      <w:r w:rsidR="00951CCA" w:rsidRPr="00E25E70">
        <w:rPr>
          <w:rFonts w:ascii="Book Antiqua" w:eastAsia="Times New Roman" w:hAnsi="Book Antiqua" w:cs="Times New Roman"/>
          <w:b/>
          <w:sz w:val="24"/>
          <w:szCs w:val="24"/>
        </w:rPr>
        <w:t>was not healed</w:t>
      </w:r>
      <w:proofErr w:type="gramEnd"/>
      <w:r w:rsidR="00E25E70" w:rsidRPr="00E25E70">
        <w:rPr>
          <w:rFonts w:ascii="Book Antiqua" w:eastAsia="Times New Roman" w:hAnsi="Book Antiqua" w:cs="Times New Roman"/>
          <w:b/>
          <w:sz w:val="24"/>
          <w:szCs w:val="24"/>
        </w:rPr>
        <w:t>.</w:t>
      </w:r>
    </w:p>
    <w:p w14:paraId="08B504E5" w14:textId="77777777" w:rsidR="00E25E70" w:rsidRDefault="00E25E70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7CEE64E" w14:textId="77777777" w:rsidR="00E25E70" w:rsidRDefault="00E25E70">
      <w:pPr>
        <w:widowControl/>
        <w:jc w:val="left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br w:type="page"/>
      </w:r>
    </w:p>
    <w:p w14:paraId="54E1DDFD" w14:textId="19B44F99" w:rsidR="00951CCA" w:rsidRPr="00E25E70" w:rsidRDefault="00951CCA" w:rsidP="006C22E7">
      <w:pPr>
        <w:spacing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E25E70">
        <w:rPr>
          <w:rFonts w:ascii="Book Antiqua" w:eastAsia="Times New Roman" w:hAnsi="Book Antiqua" w:cs="Times New Roman"/>
          <w:b/>
          <w:sz w:val="24"/>
          <w:szCs w:val="24"/>
        </w:rPr>
        <w:t>Table 1</w:t>
      </w:r>
      <w:r w:rsidR="00E25E70" w:rsidRPr="00E25E70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Pr="00E25E70">
        <w:rPr>
          <w:rFonts w:ascii="Book Antiqua" w:eastAsia="Times New Roman" w:hAnsi="Book Antiqua" w:cs="Times New Roman"/>
          <w:b/>
          <w:sz w:val="24"/>
          <w:szCs w:val="24"/>
        </w:rPr>
        <w:t>Eleven cases of</w:t>
      </w:r>
      <w:r w:rsidR="0072532A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proofErr w:type="spellStart"/>
      <w:r w:rsidRPr="00E25E70">
        <w:rPr>
          <w:rFonts w:ascii="Book Antiqua" w:eastAsia="Times New Roman" w:hAnsi="Book Antiqua" w:cs="Times New Roman"/>
          <w:b/>
          <w:sz w:val="24"/>
          <w:szCs w:val="24"/>
        </w:rPr>
        <w:t>sacrococcygeal</w:t>
      </w:r>
      <w:proofErr w:type="spellEnd"/>
      <w:r w:rsidRPr="00E25E70">
        <w:rPr>
          <w:rFonts w:ascii="Book Antiqua" w:eastAsia="Times New Roman" w:hAnsi="Book Antiqua" w:cs="Times New Roman"/>
          <w:b/>
          <w:sz w:val="24"/>
          <w:szCs w:val="24"/>
        </w:rPr>
        <w:t xml:space="preserve"> region tumor published </w:t>
      </w:r>
      <w:r w:rsidR="0072532A">
        <w:rPr>
          <w:rFonts w:ascii="Book Antiqua" w:eastAsia="Times New Roman" w:hAnsi="Book Antiqua" w:cs="Times New Roman"/>
          <w:b/>
          <w:sz w:val="24"/>
          <w:szCs w:val="24"/>
        </w:rPr>
        <w:t>in</w:t>
      </w:r>
      <w:r w:rsidR="0072532A" w:rsidRPr="00E25E70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Pr="00E25E70">
        <w:rPr>
          <w:rFonts w:ascii="Book Antiqua" w:eastAsia="Times New Roman" w:hAnsi="Book Antiqua" w:cs="Times New Roman"/>
          <w:b/>
          <w:sz w:val="24"/>
          <w:szCs w:val="24"/>
        </w:rPr>
        <w:t>PubMed</w:t>
      </w:r>
    </w:p>
    <w:tbl>
      <w:tblPr>
        <w:tblStyle w:val="Style11"/>
        <w:tblW w:w="8991" w:type="dxa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"/>
        <w:gridCol w:w="975"/>
        <w:gridCol w:w="600"/>
        <w:gridCol w:w="615"/>
        <w:gridCol w:w="840"/>
        <w:gridCol w:w="1770"/>
        <w:gridCol w:w="1140"/>
        <w:gridCol w:w="1080"/>
        <w:gridCol w:w="1140"/>
        <w:gridCol w:w="825"/>
      </w:tblGrid>
      <w:tr w:rsidR="007A6AC2" w:rsidRPr="007A6AC2" w14:paraId="1DD596F4" w14:textId="77777777" w:rsidTr="00AF3EB4">
        <w:trPr>
          <w:gridBefore w:val="1"/>
          <w:wBefore w:w="6" w:type="dxa"/>
          <w:trHeight w:val="744"/>
        </w:trPr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E1C1B" w14:textId="656520B8" w:rsidR="00951CCA" w:rsidRPr="00E25E70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Ref</w:t>
            </w:r>
            <w:r w:rsid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938E9" w14:textId="77777777" w:rsidR="00951CCA" w:rsidRPr="00E25E70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91B4A" w14:textId="77777777" w:rsidR="00951CCA" w:rsidRPr="00E25E70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Sex/age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894CA" w14:textId="77777777" w:rsidR="00951CCA" w:rsidRPr="00E25E70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Size (cm)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D7FD" w14:textId="77777777" w:rsidR="00951CCA" w:rsidRPr="00E25E70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Associated</w:t>
            </w: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br/>
              <w:t>anomalies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AA6C7" w14:textId="77777777" w:rsidR="00951CCA" w:rsidRPr="00E25E70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Symptoms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CFE09" w14:textId="77777777" w:rsidR="00951CCA" w:rsidRPr="00E25E70" w:rsidRDefault="00951CCA" w:rsidP="006C22E7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Biopsy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A4317" w14:textId="77777777" w:rsidR="00951CCA" w:rsidRPr="00E25E70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Treatment</w:t>
            </w:r>
          </w:p>
          <w:p w14:paraId="77EC7616" w14:textId="77777777" w:rsidR="00951CCA" w:rsidRPr="00E25E70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B14B1" w14:textId="355E6418" w:rsidR="00951CCA" w:rsidRPr="00E25E70" w:rsidRDefault="00951CCA">
            <w:pPr>
              <w:spacing w:line="360" w:lineRule="auto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E25E70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Follow-up</w:t>
            </w:r>
          </w:p>
        </w:tc>
      </w:tr>
      <w:tr w:rsidR="007A6AC2" w:rsidRPr="007A6AC2" w14:paraId="3710757D" w14:textId="77777777" w:rsidTr="00AF3EB4">
        <w:trPr>
          <w:gridBefore w:val="1"/>
          <w:wBefore w:w="6" w:type="dxa"/>
        </w:trPr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43462" w14:textId="466EFE9F" w:rsidR="00951CCA" w:rsidRPr="007A6AC2" w:rsidRDefault="00F16C64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hyperlink r:id="rId21">
              <w:r w:rsidR="00951CCA" w:rsidRPr="007A6AC2">
                <w:rPr>
                  <w:rFonts w:ascii="Book Antiqua" w:eastAsia="Times New Roman" w:hAnsi="Book Antiqua" w:cs="Times New Roman"/>
                  <w:sz w:val="24"/>
                  <w:szCs w:val="24"/>
                </w:rPr>
                <w:t>Jehangir</w:t>
              </w:r>
            </w:hyperlink>
            <w:r w:rsidR="00E25E70">
              <w:rPr>
                <w:rFonts w:ascii="Book Antiqua" w:eastAsiaTheme="minorEastAsia" w:hAnsi="Book Antiqua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</w:t>
            </w:r>
            <w:r w:rsidR="00951CCA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t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 xml:space="preserve"> </w:t>
            </w:r>
            <w:r w:rsidR="00951CCA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al</w:t>
            </w:r>
            <w:r w:rsidR="00951CCA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[1</w:t>
            </w:r>
            <w:r w:rsidR="00136D98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8</w:t>
            </w:r>
            <w:r w:rsidR="00951CCA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A6C9F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2016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5BB25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M/71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95ACC" w14:textId="630A4C72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D3495" w14:textId="0132B973" w:rsidR="00951CCA" w:rsidRPr="007A6AC2" w:rsidRDefault="00951CCA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Tailgut</w:t>
            </w:r>
            <w:proofErr w:type="spellEnd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="0072532A">
              <w:rPr>
                <w:rFonts w:ascii="Book Antiqua" w:eastAsia="Times New Roman" w:hAnsi="Book Antiqua" w:cs="Times New Roman"/>
                <w:sz w:val="24"/>
                <w:szCs w:val="24"/>
              </w:rPr>
              <w:t>c</w:t>
            </w:r>
            <w:r w:rsidR="0072532A"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yst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6DDE4" w14:textId="5026C609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</w:t>
            </w:r>
            <w:r w:rsidR="0072532A">
              <w:rPr>
                <w:rFonts w:ascii="Book Antiqua" w:eastAsia="Times New Roman" w:hAnsi="Book Antiqua" w:cs="Times New Roman"/>
                <w:sz w:val="24"/>
                <w:szCs w:val="24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B62A6" w14:textId="12012442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CD56</w:t>
            </w:r>
            <w:r w:rsidRPr="00793AF7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+</w:t>
            </w:r>
          </w:p>
          <w:p w14:paraId="1E5446A9" w14:textId="50D8A349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AE1/AE3</w:t>
            </w:r>
            <w:r w:rsidRPr="00793AF7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+</w:t>
            </w:r>
          </w:p>
          <w:p w14:paraId="22277865" w14:textId="28B2FCEB" w:rsidR="00951CCA" w:rsidRPr="007A6AC2" w:rsidRDefault="0072532A" w:rsidP="006C22E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C</w:t>
            </w:r>
            <w:r w:rsidR="00951CCA"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gA</w:t>
            </w:r>
            <w:proofErr w:type="spellEnd"/>
            <w:r w:rsidR="00951CCA" w:rsidRPr="00793AF7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27A9B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Surgery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663D4" w14:textId="1171F853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5</w:t>
            </w:r>
            <w:r w:rsidR="0072532A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Y</w:t>
            </w:r>
          </w:p>
        </w:tc>
      </w:tr>
      <w:tr w:rsidR="007A6AC2" w:rsidRPr="007A6AC2" w14:paraId="3C3D0D8A" w14:textId="77777777" w:rsidTr="000B1577">
        <w:trPr>
          <w:gridBefore w:val="1"/>
          <w:wBefore w:w="6" w:type="dxa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F340E" w14:textId="6ACFD6AE" w:rsidR="00951CCA" w:rsidRPr="007A6AC2" w:rsidRDefault="00F16C64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hyperlink r:id="rId22">
              <w:r w:rsidR="00951CCA" w:rsidRPr="007A6AC2">
                <w:rPr>
                  <w:rFonts w:ascii="Book Antiqua" w:eastAsia="Times New Roman" w:hAnsi="Book Antiqua" w:cs="Times New Roman"/>
                  <w:sz w:val="24"/>
                  <w:szCs w:val="24"/>
                </w:rPr>
                <w:t>Lokesh Bathla</w:t>
              </w:r>
            </w:hyperlink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 al</w:t>
            </w:r>
            <w:r w:rsidR="00951CCA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[1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9</w:t>
            </w:r>
            <w:r w:rsidR="00951CCA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CE949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2013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E5416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F/46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C9D2B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6</w:t>
            </w:r>
            <w:r w:rsidRPr="007A6AC2">
              <w:rPr>
                <w:rFonts w:ascii="Times New Roman" w:eastAsia="Times New Roman" w:hAnsi="Times New Roman" w:cs="Times New Roman"/>
                <w:sz w:val="24"/>
                <w:szCs w:val="24"/>
              </w:rPr>
              <w:t> </w:t>
            </w:r>
            <w:r w:rsidRPr="007A6AC2">
              <w:rPr>
                <w:rFonts w:ascii="Book Antiqua" w:eastAsia="Times New Roman" w:hAnsi="Book Antiqua" w:cs="Book Antiqua"/>
                <w:sz w:val="24"/>
                <w:szCs w:val="24"/>
              </w:rPr>
              <w:t>×</w:t>
            </w:r>
            <w:r w:rsidRPr="007A6AC2">
              <w:rPr>
                <w:rFonts w:ascii="Times New Roman" w:eastAsia="Times New Roman" w:hAnsi="Times New Roman" w:cs="Times New Roman"/>
                <w:sz w:val="24"/>
                <w:szCs w:val="24"/>
              </w:rPr>
              <w:t> 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6</w:t>
            </w:r>
            <w:r w:rsidRPr="007A6AC2">
              <w:rPr>
                <w:rFonts w:ascii="Times New Roman" w:eastAsia="Times New Roman" w:hAnsi="Times New Roman" w:cs="Times New Roman"/>
                <w:sz w:val="24"/>
                <w:szCs w:val="24"/>
              </w:rPr>
              <w:t> </w:t>
            </w:r>
            <w:r w:rsidRPr="007A6AC2">
              <w:rPr>
                <w:rFonts w:ascii="Book Antiqua" w:eastAsia="Times New Roman" w:hAnsi="Book Antiqua" w:cs="Book Antiqua"/>
                <w:sz w:val="24"/>
                <w:szCs w:val="24"/>
              </w:rPr>
              <w:t>×</w:t>
            </w:r>
            <w:r w:rsidRPr="007A6AC2">
              <w:rPr>
                <w:rFonts w:ascii="Times New Roman" w:eastAsia="Times New Roman" w:hAnsi="Times New Roman" w:cs="Times New Roman"/>
                <w:sz w:val="24"/>
                <w:szCs w:val="24"/>
              </w:rPr>
              <w:t> 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657E8" w14:textId="759D8D3F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Tailgut</w:t>
            </w:r>
            <w:proofErr w:type="spellEnd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="0072532A">
              <w:rPr>
                <w:rFonts w:ascii="Book Antiqua" w:eastAsia="Times New Roman" w:hAnsi="Book Antiqua" w:cs="Times New Roman"/>
                <w:sz w:val="24"/>
                <w:szCs w:val="24"/>
              </w:rPr>
              <w:t>c</w:t>
            </w:r>
            <w:r w:rsidR="0072532A"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yst</w:t>
            </w:r>
          </w:p>
          <w:p w14:paraId="52973E97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9027F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Constipati</w:t>
            </w:r>
            <w:r w:rsidRPr="007A6AC2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o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</w:t>
            </w:r>
          </w:p>
          <w:p w14:paraId="7EF17B3B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17003" w14:textId="77777777" w:rsidR="00951CCA" w:rsidRPr="007A6AC2" w:rsidRDefault="00951CCA" w:rsidP="006C22E7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7A6AC2">
              <w:rPr>
                <w:rFonts w:ascii="Book Antiqua" w:eastAsia="Gungsuh" w:hAnsi="Book Antiqua" w:cs="Times New Roman"/>
                <w:sz w:val="24"/>
                <w:szCs w:val="24"/>
              </w:rPr>
              <w:t>Syn</w:t>
            </w:r>
            <w:proofErr w:type="spellEnd"/>
            <w:r w:rsidRPr="00793AF7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+</w:t>
            </w:r>
          </w:p>
          <w:p w14:paraId="6502D404" w14:textId="77777777" w:rsidR="00951CCA" w:rsidRPr="007A6AC2" w:rsidRDefault="00951CCA" w:rsidP="006C22E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Gungsuh" w:hAnsi="Book Antiqua" w:cs="Times New Roman"/>
                <w:sz w:val="24"/>
                <w:szCs w:val="24"/>
              </w:rPr>
              <w:t>NSE</w:t>
            </w:r>
            <w:r w:rsidRPr="00793AF7">
              <w:rPr>
                <w:rFonts w:ascii="Book Antiqua" w:eastAsia="Gungsuh" w:hAnsi="Book Antiqua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C8EBF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Surgery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D0171" w14:textId="5C503243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6</w:t>
            </w:r>
            <w:r w:rsidR="0072532A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</w:t>
            </w:r>
          </w:p>
        </w:tc>
      </w:tr>
      <w:tr w:rsidR="007A6AC2" w:rsidRPr="007A6AC2" w14:paraId="5621E8AF" w14:textId="77777777" w:rsidTr="000B1577">
        <w:trPr>
          <w:gridBefore w:val="1"/>
          <w:wBefore w:w="6" w:type="dxa"/>
          <w:trHeight w:val="115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8496E" w14:textId="103F6344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Fanny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</w:t>
            </w:r>
            <w:proofErr w:type="spellEnd"/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 xml:space="preserve"> al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[1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7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5BF74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2009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E8B59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M/72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4C23E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C8BB4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Neuroendocrine tumor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867A9" w14:textId="3840ADD6" w:rsidR="00951CCA" w:rsidRPr="007A6AC2" w:rsidRDefault="0072532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P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ain</w:t>
            </w:r>
          </w:p>
          <w:p w14:paraId="5FCD8E1E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1F8ED" w14:textId="2219A257" w:rsidR="00951CCA" w:rsidRPr="007A6AC2" w:rsidRDefault="00951CCA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Neurosecretory granules</w:t>
            </w:r>
            <w:r w:rsidRPr="00793AF7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788BE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Radiation- therapy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5C98C" w14:textId="3DB150E4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28</w:t>
            </w:r>
            <w:r w:rsidR="0072532A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Y</w:t>
            </w:r>
          </w:p>
        </w:tc>
      </w:tr>
      <w:tr w:rsidR="007A6AC2" w:rsidRPr="007A6AC2" w14:paraId="7863693B" w14:textId="77777777" w:rsidTr="000B1577">
        <w:trPr>
          <w:gridBefore w:val="1"/>
          <w:wBefore w:w="6" w:type="dxa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15B8E" w14:textId="2BF533EB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Stefano</w:t>
            </w:r>
            <w:r w:rsidR="00E25E70">
              <w:rPr>
                <w:rFonts w:ascii="Book Antiqua" w:eastAsiaTheme="minorEastAsia" w:hAnsi="Book Antiqua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 a</w:t>
            </w:r>
            <w:r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l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[1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6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1FCB9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2010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93082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F/73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6A2E6" w14:textId="50F2DE1A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3</w:t>
            </w:r>
            <w:r w:rsidRPr="007A6AC2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.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9</w:t>
            </w:r>
            <w:r w:rsidR="00E25E70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×</w:t>
            </w:r>
            <w:r w:rsidR="00E25E70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3</w:t>
            </w:r>
            <w:r w:rsidRPr="007A6AC2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.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429D1" w14:textId="4C759A14" w:rsidR="00951CCA" w:rsidRPr="007A6AC2" w:rsidRDefault="00951CCA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Tailgut</w:t>
            </w:r>
            <w:proofErr w:type="spellEnd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="0072532A">
              <w:rPr>
                <w:rFonts w:ascii="Book Antiqua" w:eastAsia="Times New Roman" w:hAnsi="Book Antiqua" w:cs="Times New Roman"/>
                <w:sz w:val="24"/>
                <w:szCs w:val="24"/>
              </w:rPr>
              <w:t>c</w:t>
            </w:r>
            <w:r w:rsidR="0072532A"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yst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53615" w14:textId="56A4CD20" w:rsidR="00951CCA" w:rsidRPr="007A6AC2" w:rsidRDefault="0072532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P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ain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8808B" w14:textId="0B5E38FE" w:rsidR="00951CCA" w:rsidRPr="007A6AC2" w:rsidRDefault="00951CCA" w:rsidP="006C22E7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Chromograni</w:t>
            </w:r>
            <w:r w:rsidR="002815A7">
              <w:rPr>
                <w:rFonts w:ascii="Book Antiqua" w:eastAsia="Times New Roman" w:hAnsi="Book Antiqua" w:cs="Times New Roman"/>
                <w:sz w:val="24"/>
                <w:szCs w:val="24"/>
              </w:rPr>
              <w:t>n</w:t>
            </w:r>
            <w:r w:rsidRPr="00793AF7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+</w:t>
            </w:r>
          </w:p>
          <w:p w14:paraId="50A8482F" w14:textId="38BD1F1F" w:rsidR="00951CCA" w:rsidRPr="007A6AC2" w:rsidRDefault="0072532A" w:rsidP="006C22E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S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yn</w:t>
            </w:r>
            <w:proofErr w:type="spellEnd"/>
            <w:r w:rsidR="00951CCA" w:rsidRPr="00793AF7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+</w:t>
            </w:r>
            <w:r w:rsidR="00951CCA"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61E4B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Surgery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520AD" w14:textId="567905AE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10</w:t>
            </w:r>
            <w:r w:rsidR="0072532A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</w:t>
            </w:r>
          </w:p>
        </w:tc>
      </w:tr>
      <w:tr w:rsidR="007A6AC2" w:rsidRPr="007A6AC2" w14:paraId="5DD8818B" w14:textId="77777777" w:rsidTr="000B1577"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A2D57" w14:textId="2BE09788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Luong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</w:t>
            </w:r>
            <w:proofErr w:type="spellEnd"/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 xml:space="preserve"> al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22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A63EF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2005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88F14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M/37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5E880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5689D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Sacrococcoidal</w:t>
            </w:r>
            <w:proofErr w:type="spellEnd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carcinoid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B4160" w14:textId="4A5FC09A" w:rsidR="00951CCA" w:rsidRPr="007A6AC2" w:rsidRDefault="002815A7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P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ain</w:t>
            </w:r>
          </w:p>
          <w:p w14:paraId="2C87E0E9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C06CF" w14:textId="77777777" w:rsidR="00951CCA" w:rsidRPr="007A6AC2" w:rsidRDefault="00951CCA" w:rsidP="006C22E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E2DEE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SSAs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4F1AF" w14:textId="4EAC2B00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</w:t>
            </w:r>
            <w:r w:rsidR="002815A7">
              <w:rPr>
                <w:rFonts w:ascii="Book Antiqua" w:eastAsia="Times New Roman" w:hAnsi="Book Antiqua" w:cs="Times New Roman"/>
                <w:sz w:val="24"/>
                <w:szCs w:val="24"/>
              </w:rPr>
              <w:t>A</w:t>
            </w:r>
          </w:p>
        </w:tc>
      </w:tr>
      <w:tr w:rsidR="007A6AC2" w:rsidRPr="007A6AC2" w14:paraId="7B95E7C4" w14:textId="77777777" w:rsidTr="003154AF">
        <w:trPr>
          <w:gridBefore w:val="1"/>
          <w:wBefore w:w="6" w:type="dxa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C5726" w14:textId="32322456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Mathieu</w:t>
            </w:r>
            <w:r w:rsidR="00E25E70">
              <w:rPr>
                <w:rFonts w:ascii="Book Antiqua" w:eastAsiaTheme="minorEastAsia" w:hAnsi="Book Antiqua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 al</w:t>
            </w:r>
            <w:r w:rsidR="007134A9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23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81A21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2005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F4F35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F/49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EA1AF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D931D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Carcinoid tumor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17F86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Mass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61629" w14:textId="77777777" w:rsidR="00951CCA" w:rsidRPr="007A6AC2" w:rsidRDefault="00951CCA" w:rsidP="006C22E7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7A6AC2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NA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D24F8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02485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</w:tr>
      <w:tr w:rsidR="007A6AC2" w:rsidRPr="007A6AC2" w14:paraId="2FF41612" w14:textId="77777777" w:rsidTr="0015688A">
        <w:trPr>
          <w:gridBefore w:val="1"/>
          <w:wBefore w:w="6" w:type="dxa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7CD26" w14:textId="48A8D4FA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Krasin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</w:t>
            </w:r>
            <w:proofErr w:type="spellEnd"/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 xml:space="preserve"> al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21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60B77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2001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293D9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F/40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EA77B" w14:textId="15EFCEE3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5</w:t>
            </w:r>
            <w:r w:rsidR="00E25E70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×</w:t>
            </w:r>
            <w:r w:rsidR="00E25E70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BBD46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Carcinoid tumor</w:t>
            </w:r>
          </w:p>
          <w:p w14:paraId="69390AFB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7363F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Mass</w:t>
            </w:r>
          </w:p>
          <w:p w14:paraId="2E98DA6A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pain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FF1F2" w14:textId="77777777" w:rsidR="00951CCA" w:rsidRPr="007A6AC2" w:rsidRDefault="00951CCA" w:rsidP="006C22E7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7A6AC2">
              <w:rPr>
                <w:rFonts w:ascii="Book Antiqua" w:eastAsia="Gungsuh" w:hAnsi="Book Antiqua" w:cs="Times New Roman"/>
                <w:sz w:val="24"/>
                <w:szCs w:val="24"/>
              </w:rPr>
              <w:t>Chromogranin</w:t>
            </w:r>
            <w:r w:rsidRPr="00793AF7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+</w:t>
            </w:r>
          </w:p>
          <w:p w14:paraId="4DF197CC" w14:textId="566CB3B4" w:rsidR="00951CCA" w:rsidRPr="007A6AC2" w:rsidRDefault="002815A7" w:rsidP="006C22E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eastAsia="Gungsuh" w:hAnsi="Book Antiqua" w:cs="Times New Roman"/>
                <w:sz w:val="24"/>
                <w:szCs w:val="24"/>
              </w:rPr>
              <w:t>K</w:t>
            </w:r>
            <w:r w:rsidRPr="007A6AC2">
              <w:rPr>
                <w:rFonts w:ascii="Book Antiqua" w:eastAsia="Gungsuh" w:hAnsi="Book Antiqua" w:cs="Times New Roman"/>
                <w:sz w:val="24"/>
                <w:szCs w:val="24"/>
              </w:rPr>
              <w:t>eratin</w:t>
            </w:r>
            <w:r w:rsidR="00951CCA" w:rsidRPr="00793AF7">
              <w:rPr>
                <w:rFonts w:ascii="Book Antiqua" w:eastAsia="Gungsuh" w:hAnsi="Book Antiqua" w:cs="Times New Roman"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94081" w14:textId="2336DF7A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Chemotherapy </w:t>
            </w:r>
            <w:r w:rsidR="002815A7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+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radiotherapy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C7513" w14:textId="21A0AB14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4</w:t>
            </w:r>
            <w:r w:rsidR="002815A7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Y</w:t>
            </w:r>
          </w:p>
        </w:tc>
      </w:tr>
      <w:tr w:rsidR="007A6AC2" w:rsidRPr="007A6AC2" w14:paraId="5726B5AA" w14:textId="77777777" w:rsidTr="003154AF">
        <w:trPr>
          <w:gridBefore w:val="1"/>
          <w:wBefore w:w="6" w:type="dxa"/>
        </w:trPr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DBB25" w14:textId="623F5DCD" w:rsidR="0053078B" w:rsidRPr="007A6AC2" w:rsidRDefault="0053078B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17CF8" w14:textId="77777777" w:rsidR="0053078B" w:rsidRPr="007A6AC2" w:rsidRDefault="0053078B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3F9C1" w14:textId="77777777" w:rsidR="0053078B" w:rsidRPr="007A6AC2" w:rsidRDefault="0053078B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13BC7" w14:textId="77777777" w:rsidR="0053078B" w:rsidRPr="007A6AC2" w:rsidRDefault="0053078B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F12E4" w14:textId="77777777" w:rsidR="0053078B" w:rsidRPr="007A6AC2" w:rsidRDefault="0053078B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4873F" w14:textId="77777777" w:rsidR="0053078B" w:rsidRPr="007A6AC2" w:rsidRDefault="0053078B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57499" w14:textId="77777777" w:rsidR="0053078B" w:rsidRPr="007A6AC2" w:rsidRDefault="0053078B" w:rsidP="006C22E7">
            <w:pPr>
              <w:spacing w:line="360" w:lineRule="auto"/>
              <w:rPr>
                <w:rFonts w:ascii="Book Antiqua" w:eastAsia="Gungsuh" w:hAnsi="Book Antiqua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6DD09" w14:textId="77777777" w:rsidR="0053078B" w:rsidRPr="007A6AC2" w:rsidRDefault="0053078B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A78BC" w14:textId="77777777" w:rsidR="0053078B" w:rsidRPr="007A6AC2" w:rsidRDefault="0053078B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7A6AC2" w:rsidRPr="007A6AC2" w14:paraId="1B271FEF" w14:textId="77777777" w:rsidTr="003154AF">
        <w:trPr>
          <w:gridBefore w:val="1"/>
          <w:wBefore w:w="6" w:type="dxa"/>
        </w:trPr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AA65B" w14:textId="1EDDB84D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Theunissen</w:t>
            </w:r>
            <w:proofErr w:type="spellEnd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 xml:space="preserve"> </w:t>
            </w:r>
            <w:r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al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26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6D8B1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2001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58301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F/51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AC63F" w14:textId="25FD6CA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7</w:t>
            </w:r>
            <w:r w:rsidR="00E25E70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×</w:t>
            </w:r>
            <w:r w:rsidR="00E25E70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5</w:t>
            </w:r>
            <w:r w:rsidR="00E25E70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×</w:t>
            </w:r>
            <w:r w:rsidR="00E25E70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AB66B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Poorly</w:t>
            </w:r>
            <w:r w:rsidRPr="007A6AC2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differentiated large cell carcinoma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8DDED" w14:textId="0B28120E" w:rsidR="00951CCA" w:rsidRPr="007A6AC2" w:rsidRDefault="002815A7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P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ain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6C3DD" w14:textId="77777777" w:rsidR="00951CCA" w:rsidRPr="007A6AC2" w:rsidRDefault="00951CCA" w:rsidP="006C22E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CF7BA" w14:textId="1B49688C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Chemotherapy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9CDC1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</w:tr>
      <w:tr w:rsidR="007A6AC2" w:rsidRPr="007A6AC2" w14:paraId="37DB9EA3" w14:textId="77777777" w:rsidTr="000B1577">
        <w:trPr>
          <w:gridBefore w:val="1"/>
          <w:wBefore w:w="6" w:type="dxa"/>
          <w:trHeight w:val="117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0DDDA" w14:textId="0FFF5D94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Prasad </w:t>
            </w:r>
            <w:r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 xml:space="preserve"> </w:t>
            </w:r>
            <w:r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al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25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BDFB9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2626D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F/36-69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69524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</w:t>
            </w:r>
            <w:r w:rsidRPr="007A6AC2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0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– 12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439A0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Hamartoma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3AE21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Pain </w:t>
            </w:r>
          </w:p>
          <w:p w14:paraId="5B3BFD55" w14:textId="6A3C84F2" w:rsidR="00951CCA" w:rsidRPr="007A6AC2" w:rsidRDefault="002815A7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B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leeding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27B73" w14:textId="77777777" w:rsidR="00951CCA" w:rsidRPr="007A6AC2" w:rsidRDefault="00951CCA" w:rsidP="006C22E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Syn</w:t>
            </w:r>
            <w:proofErr w:type="spellEnd"/>
            <w:r w:rsidRPr="00793AF7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+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SSRT2A</w:t>
            </w:r>
            <w:r w:rsidRPr="00793AF7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6AEE2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Surgery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01894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</w:tr>
      <w:tr w:rsidR="007A6AC2" w:rsidRPr="007A6AC2" w14:paraId="587BB4A1" w14:textId="77777777" w:rsidTr="0015688A">
        <w:trPr>
          <w:gridBefore w:val="1"/>
          <w:wBefore w:w="6" w:type="dxa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1A7E1" w14:textId="640DB7A8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Oyama</w:t>
            </w:r>
            <w:proofErr w:type="spellEnd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 xml:space="preserve"> </w:t>
            </w:r>
            <w:r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al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24</w:t>
            </w:r>
            <w:r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26CAE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0387D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M/52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3CEC2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F9690" w14:textId="2EC519B2" w:rsidR="00951CCA" w:rsidRPr="007A6AC2" w:rsidRDefault="00951CCA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Tailgut</w:t>
            </w:r>
            <w:proofErr w:type="spellEnd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="002815A7">
              <w:rPr>
                <w:rFonts w:ascii="Book Antiqua" w:eastAsia="Times New Roman" w:hAnsi="Book Antiqua" w:cs="Times New Roman"/>
                <w:sz w:val="24"/>
                <w:szCs w:val="24"/>
              </w:rPr>
              <w:t>c</w:t>
            </w:r>
            <w:r w:rsidR="002815A7"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yst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FBAA0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Mass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75B53" w14:textId="77777777" w:rsidR="00951CCA" w:rsidRPr="007A6AC2" w:rsidRDefault="00951CCA" w:rsidP="006C22E7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Syn</w:t>
            </w:r>
            <w:proofErr w:type="spellEnd"/>
            <w:r w:rsidRPr="00793AF7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758C4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53A55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</w:tr>
      <w:tr w:rsidR="007A6AC2" w:rsidRPr="007A6AC2" w14:paraId="67ABC54E" w14:textId="77777777" w:rsidTr="0015688A">
        <w:trPr>
          <w:gridBefore w:val="1"/>
          <w:wBefore w:w="6" w:type="dxa"/>
          <w:trHeight w:val="825"/>
        </w:trPr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5176E" w14:textId="413C8895" w:rsidR="00951CCA" w:rsidRPr="00E25E70" w:rsidRDefault="00F16C64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hyperlink r:id="rId23">
              <w:r w:rsidR="00951CCA" w:rsidRPr="007A6AC2">
                <w:rPr>
                  <w:rFonts w:ascii="Book Antiqua" w:eastAsia="Times New Roman" w:hAnsi="Book Antiqua" w:cs="Times New Roman"/>
                  <w:sz w:val="24"/>
                  <w:szCs w:val="24"/>
                </w:rPr>
                <w:t>Fiandaca</w:t>
              </w:r>
            </w:hyperlink>
            <w:r w:rsidR="00E25E70">
              <w:rPr>
                <w:rFonts w:ascii="Book Antiqua" w:eastAsiaTheme="minorEastAsia" w:hAnsi="Book Antiqua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7134A9" w:rsidRPr="00E25E70">
              <w:rPr>
                <w:rFonts w:ascii="Book Antiqua" w:eastAsia="Times New Roman" w:hAnsi="Book Antiqua" w:cs="Times New Roman"/>
                <w:i/>
                <w:sz w:val="24"/>
                <w:szCs w:val="24"/>
              </w:rPr>
              <w:t>et al</w:t>
            </w:r>
            <w:r w:rsidR="007134A9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[</w:t>
            </w:r>
            <w:r w:rsidR="00951CCA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2</w:t>
            </w:r>
            <w:r w:rsidR="009F539D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0</w:t>
            </w:r>
            <w:r w:rsidR="00951CCA" w:rsidRPr="007A6AC2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0D896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1988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1D578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F/35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75ADA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51338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Carcinoid tumor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F23C2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BC735" w14:textId="77777777" w:rsidR="00951CCA" w:rsidRPr="007A6AC2" w:rsidRDefault="00951CCA" w:rsidP="006C22E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60E27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9B61A" w14:textId="77777777" w:rsidR="00951CCA" w:rsidRPr="007A6AC2" w:rsidRDefault="00951CCA" w:rsidP="006C22E7">
            <w:pPr>
              <w:spacing w:line="36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A6AC2">
              <w:rPr>
                <w:rFonts w:ascii="Book Antiqua" w:eastAsia="Times New Roman" w:hAnsi="Book Antiqua" w:cs="Times New Roman"/>
                <w:sz w:val="24"/>
                <w:szCs w:val="24"/>
              </w:rPr>
              <w:t>NA</w:t>
            </w:r>
          </w:p>
        </w:tc>
      </w:tr>
    </w:tbl>
    <w:p w14:paraId="58856713" w14:textId="77777777" w:rsidR="00E25E70" w:rsidRDefault="00E25E70" w:rsidP="006C22E7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3BD3493" w14:textId="60E04F67" w:rsidR="00951CCA" w:rsidRPr="007A6AC2" w:rsidRDefault="00951CCA" w:rsidP="006C22E7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spellStart"/>
      <w:r w:rsidRPr="007A6AC2">
        <w:rPr>
          <w:rFonts w:ascii="Book Antiqua" w:eastAsia="Times New Roman" w:hAnsi="Book Antiqua" w:cs="Times New Roman"/>
          <w:sz w:val="24"/>
          <w:szCs w:val="24"/>
        </w:rPr>
        <w:t>Sph</w:t>
      </w:r>
      <w:proofErr w:type="spellEnd"/>
      <w:r w:rsidR="00E25E70">
        <w:rPr>
          <w:rFonts w:ascii="Book Antiqua" w:eastAsia="Times New Roman" w:hAnsi="Book Antiqua" w:cs="Times New Roman"/>
          <w:sz w:val="24"/>
          <w:szCs w:val="24"/>
        </w:rPr>
        <w:t>:</w:t>
      </w:r>
      <w:r w:rsidRPr="007A6AC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="00E25E70" w:rsidRPr="007A6AC2">
        <w:rPr>
          <w:rFonts w:ascii="Book Antiqua" w:eastAsia="Times New Roman" w:hAnsi="Book Antiqua" w:cs="Times New Roman"/>
          <w:sz w:val="24"/>
          <w:szCs w:val="24"/>
        </w:rPr>
        <w:t>Synaptophysin</w:t>
      </w:r>
      <w:proofErr w:type="spellEnd"/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7632E0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cg A</w:t>
      </w:r>
      <w:r w:rsidR="00E25E7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</w:t>
      </w:r>
      <w:r w:rsidR="00E25E70" w:rsidRPr="007A6AC2">
        <w:rPr>
          <w:rFonts w:ascii="Book Antiqua" w:eastAsia="Times New Roman" w:hAnsi="Book Antiqua" w:cs="Times New Roman"/>
          <w:sz w:val="24"/>
          <w:szCs w:val="24"/>
        </w:rPr>
        <w:t xml:space="preserve">Chromogranin </w:t>
      </w:r>
      <w:r w:rsidRPr="007A6AC2">
        <w:rPr>
          <w:rFonts w:ascii="Book Antiqua" w:eastAsia="Times New Roman" w:hAnsi="Book Antiqua" w:cs="Times New Roman"/>
          <w:sz w:val="24"/>
          <w:szCs w:val="24"/>
        </w:rPr>
        <w:t>A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7632E0" w:rsidRPr="007A6AC2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NSE</w:t>
      </w:r>
      <w:r w:rsidR="00E25E7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</w:t>
      </w:r>
      <w:r w:rsidR="00E25E70" w:rsidRPr="007A6AC2">
        <w:rPr>
          <w:rFonts w:ascii="Book Antiqua" w:eastAsia="宋体" w:hAnsi="Book Antiqua" w:cs="Times New Roman"/>
          <w:sz w:val="24"/>
          <w:szCs w:val="24"/>
          <w:lang w:eastAsia="zh-CN"/>
        </w:rPr>
        <w:t>Neuron</w:t>
      </w:r>
      <w:r w:rsidRPr="007A6AC2">
        <w:rPr>
          <w:rFonts w:ascii="Book Antiqua" w:eastAsia="宋体" w:hAnsi="Book Antiqua" w:cs="Times New Roman"/>
          <w:sz w:val="24"/>
          <w:szCs w:val="24"/>
          <w:lang w:eastAsia="zh-CN"/>
        </w:rPr>
        <w:t>-specific enolase</w:t>
      </w:r>
      <w:r w:rsidR="00E25E7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; </w:t>
      </w:r>
      <w:r w:rsidR="00E25E70" w:rsidRPr="007A6AC2">
        <w:rPr>
          <w:rFonts w:ascii="Book Antiqua" w:eastAsia="Times New Roman" w:hAnsi="Book Antiqua" w:cs="Times New Roman"/>
          <w:sz w:val="24"/>
          <w:szCs w:val="24"/>
        </w:rPr>
        <w:t>NA</w:t>
      </w:r>
      <w:r w:rsidR="00E25E70">
        <w:rPr>
          <w:rFonts w:ascii="Book Antiqua" w:eastAsia="Times New Roman" w:hAnsi="Book Antiqua" w:cs="Times New Roman"/>
          <w:sz w:val="24"/>
          <w:szCs w:val="24"/>
        </w:rPr>
        <w:t xml:space="preserve">: Not available. </w:t>
      </w:r>
    </w:p>
    <w:p w14:paraId="463F2038" w14:textId="2823B76A" w:rsidR="00EF385B" w:rsidRPr="00E25E70" w:rsidRDefault="00EF385B" w:rsidP="006C22E7">
      <w:pPr>
        <w:spacing w:line="360" w:lineRule="auto"/>
        <w:rPr>
          <w:rFonts w:ascii="Book Antiqua" w:eastAsia="宋体" w:hAnsi="Book Antiqua" w:cs="Times New Roman"/>
          <w:sz w:val="24"/>
          <w:szCs w:val="24"/>
          <w:highlight w:val="white"/>
          <w:lang w:eastAsia="zh-CN"/>
        </w:rPr>
      </w:pPr>
    </w:p>
    <w:sectPr w:rsidR="00EF385B" w:rsidRPr="00E25E70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BB3D2" w14:textId="77777777" w:rsidR="00F16C64" w:rsidRDefault="00F16C64" w:rsidP="005D397C">
      <w:r>
        <w:separator/>
      </w:r>
    </w:p>
  </w:endnote>
  <w:endnote w:type="continuationSeparator" w:id="0">
    <w:p w14:paraId="75D1137C" w14:textId="77777777" w:rsidR="00F16C64" w:rsidRDefault="00F16C64" w:rsidP="005D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SansMT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Courier New"/>
    <w:charset w:val="00"/>
    <w:family w:val="roman"/>
    <w:pitch w:val="default"/>
    <w:sig w:usb0="E0000AFF" w:usb1="00007843" w:usb2="0000000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81F1E" w14:textId="77777777" w:rsidR="00F16C64" w:rsidRDefault="00F16C64" w:rsidP="005D397C">
      <w:r>
        <w:separator/>
      </w:r>
    </w:p>
  </w:footnote>
  <w:footnote w:type="continuationSeparator" w:id="0">
    <w:p w14:paraId="61114171" w14:textId="77777777" w:rsidR="00F16C64" w:rsidRDefault="00F16C64" w:rsidP="005D39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131078" w:nlCheck="1" w:checkStyle="0"/>
  <w:proofState w:spelling="clean" w:grammar="clean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LM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1&lt;/EnableBibliographyCategories&gt;&lt;/ENLayout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  <w:docVar w:name="KY_MEDREF_DOCUID" w:val="{BE82252D-A769-4CEF-A601-8ECF6F359F6B}"/>
    <w:docVar w:name="KY_MEDREF_VERSION" w:val="3"/>
    <w:docVar w:name="NE.Ref{06BE7F5E-88F0-41C1-B2F9-3F89CED551A9}" w:val=" ADDIN NE.Ref.{06BE7F5E-88F0-41C1-B2F9-3F89CED551A9}&lt;Citation&gt;&lt;Group&gt;&lt;References&gt;&lt;Item&gt;&lt;ID&gt;391&lt;/ID&gt;&lt;UID&gt;{ADA432CC-6255-4D84-9B04-05AE6F7D4576}&lt;/UID&gt;&lt;Title&gt;One hundred years after &amp;quot;carcinoid&amp;quot;: epidemiology of and prognostic factors for neuroendocrine tumors in 35,825 cases in the United States&lt;/Title&gt;&lt;Template&gt;Journal Article&lt;/Template&gt;&lt;Star&gt;1&lt;/Star&gt;&lt;Tag&gt;0&lt;/Tag&gt;&lt;Author&gt;Yao, J C; Hassan, M; Phan, A; Dagohoy, C; Leary, C; Mares, J E; Abdalla, E K; Fleming, J B; Vauthey, J N; Rashid, A; Evans, D B&lt;/Author&gt;&lt;Year&gt;2008&lt;/Year&gt;&lt;Details&gt;&lt;_accession_num&gt;18565894&lt;/_accession_num&gt;&lt;_author_adr&gt;Department of Gastrointestinal Medical Oncology, Unit 426, The University of Texas M.D. Anderson Cancer Center, 1515 Holcombe Blvd, Houston, TX 77030, USA. jyao@mdanderson.org&lt;/_author_adr&gt;&lt;_collection_scope&gt;SCI;SCIE;&lt;/_collection_scope&gt;&lt;_created&gt;62425293&lt;/_created&gt;&lt;_date&gt;2008-06-20&lt;/_date&gt;&lt;_date_display&gt;2008 Jun 20&lt;/_date_display&gt;&lt;_db_updated&gt;PubMed&lt;/_db_updated&gt;&lt;_doi&gt;10.1200/JCO.2007.15.4377&lt;/_doi&gt;&lt;_impact_factor&gt;  26.303&lt;/_impact_factor&gt;&lt;_isbn&gt;1527-7755 (Electronic); 0732-183X (Linking)&lt;/_isbn&gt;&lt;_issue&gt;18&lt;/_issue&gt;&lt;_journal&gt;J Clin Oncol&lt;/_journal&gt;&lt;_keywords&gt;Carcinoid Tumor/*epidemiology; Female; Humans; Incidence; Male; Middle Aged; Neuroendocrine Tumors/*epidemiology; Prognosis; SEER Program; United States/epidemiology&lt;/_keywords&gt;&lt;_language&gt;eng&lt;/_language&gt;&lt;_modified&gt;62426210&lt;/_modified&gt;&lt;_pages&gt;3063-72&lt;/_pages&gt;&lt;_tertiary_title&gt;Journal of clinical oncology : official journal of the American Society of_x000d__x000a_      Clinical Oncology&lt;/_tertiary_title&gt;&lt;_type_work&gt;Journal Article; Research Support, Non-U.S. Gov&amp;apos;t; Review&lt;/_type_work&gt;&lt;_url&gt;http://www.ncbi.nlm.nih.gov/entrez/query.fcgi?cmd=Retrieve&amp;amp;db=pubmed&amp;amp;dopt=Abstract&amp;amp;list_uids=18565894&amp;amp;query_hl=1&lt;/_url&gt;&lt;_volume&gt;26&lt;/_volume&gt;&lt;/Details&gt;&lt;Extra&gt;&lt;DBUID&gt;{F96A950B-833F-4880-A151-76DA2D6A2879}&lt;/DBUID&gt;&lt;/Extra&gt;&lt;/Item&gt;&lt;/References&gt;&lt;/Group&gt;&lt;Group&gt;&lt;References&gt;&lt;Item&gt;&lt;ID&gt;527&lt;/ID&gt;&lt;UID&gt;{B9ED06F0-D489-4A02-9697-CA73CE193F12}&lt;/UID&gt;&lt;Title&gt;One hundred years after &amp;quot;carcinoid&amp;quot;: epidemiology of and prognostic factors for neuroendocrine tumors in 35,825 cases in the United States&lt;/Title&gt;&lt;Template&gt;Journal Article&lt;/Template&gt;&lt;Star&gt;0&lt;/Star&gt;&lt;Tag&gt;0&lt;/Tag&gt;&lt;Author&gt;Yao, J C; Hassan, M; Phan, A; Dagohoy, C; Leary, C; Mares, J E; Abdalla, E K; Fleming, J B; Vauthey, J N; Rashid, A; Evans, D B&lt;/Author&gt;&lt;Year&gt;2008&lt;/Year&gt;&lt;Details&gt;&lt;_accession_num&gt;18565894&lt;/_accession_num&gt;&lt;_author_adr&gt;Department of Gastrointestinal Medical Oncology, Unit 426, The University of Texas M.D. Anderson Cancer Center, 1515 Holcombe Blvd, Houston, TX 77030, USA. jyao@mdanderson.org&lt;/_author_adr&gt;&lt;_date_display&gt;2008 Jun 20&lt;/_date_display&gt;&lt;_date&gt;2008-06-20&lt;/_date&gt;&lt;_doi&gt;10.1200/JCO.2007.15.4377&lt;/_doi&gt;&lt;_isbn&gt;1527-7755 (Electronic); 0732-183X (Linking)&lt;/_isbn&gt;&lt;_issue&gt;18&lt;/_issue&gt;&lt;_journal&gt;J Clin Oncol&lt;/_journal&gt;&lt;_keywords&gt;Carcinoid Tumor/*epidemiology; Female; Humans; Incidence; Male; Middle Aged; Neuroendocrine Tumors/*epidemiology; Prognosis; SEER Program; United States/epidemiology&lt;/_keywords&gt;&lt;_language&gt;eng&lt;/_language&gt;&lt;_pages&gt;3063-72&lt;/_pages&gt;&lt;_tertiary_title&gt;Journal of clinical oncology : official journal of the American Society of_x000d__x000a_      Clinical Oncology&lt;/_tertiary_title&gt;&lt;_type_work&gt;Journal Article; Research Support, Non-U.S. Gov&amp;apos;t; Review&lt;/_type_work&gt;&lt;_url&gt;http://www.ncbi.nlm.nih.gov/entrez/query.fcgi?cmd=Retrieve&amp;amp;db=pubmed&amp;amp;dopt=Abstract&amp;amp;list_uids=18565894&amp;amp;query_hl=1&lt;/_url&gt;&lt;_volume&gt;26&lt;/_volume&gt;&lt;_created&gt;62426213&lt;/_created&gt;&lt;_modified&gt;62426213&lt;/_modified&gt;&lt;_db_updated&gt;PubMed&lt;/_db_updated&gt;&lt;_impact_factor&gt;  26.303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0F9A4B15-A000-4523-B938-D2BCEEA35E3B}" w:val=" ADDIN NE.Ref.{0F9A4B15-A000-4523-B938-D2BCEEA35E3B}&lt;Citation&gt;&lt;Group&gt;&lt;References&gt;&lt;Item&gt;&lt;ID&gt;401&lt;/ID&gt;&lt;UID&gt;{443133A7-F7A4-4A61-AB52-6383D3C541E5}&lt;/UID&gt;&lt;Title&gt;Presacral tumours in adults&lt;/Title&gt;&lt;Template&gt;Journal Article&lt;/Template&gt;&lt;Star&gt;0&lt;/Star&gt;&lt;Tag&gt;5&lt;/Tag&gt;&lt;Author&gt;Ghosh, J; Eglinton, T; Frizelle, F A; Watson, A J&lt;/Author&gt;&lt;Year&gt;2007&lt;/Year&gt;&lt;Details&gt;&lt;_accession_num&gt;17313126&lt;/_accession_num&gt;&lt;_author_adr&gt;Department of General Surgery, Manchester Royal Infirmary, Oxford Road, Manchester, M13 9WL, England, UK.&lt;/_author_adr&gt;&lt;_created&gt;62425315&lt;/_created&gt;&lt;_date&gt;2007-02-01&lt;/_date&gt;&lt;_date_display&gt;2007 Feb&lt;/_date_display&gt;&lt;_db_updated&gt;PubMed&lt;/_db_updated&gt;&lt;_impact_factor&gt;   2.096&lt;/_impact_factor&gt;&lt;_isbn&gt;1479-666X (Print); 1479-666X (Linking)&lt;/_isbn&gt;&lt;_issue&gt;1&lt;/_issue&gt;&lt;_journal&gt;Surgeon&lt;/_journal&gt;&lt;_keywords&gt;Adult; Diagnosis, Differential; Humans; Magnetic Resonance Imaging; Pelvic Neoplasms/*pathology/surgery; Sacrococcygeal Region/*pathology/surgery; Tomography, X-Ray Computed&lt;/_keywords&gt;&lt;_language&gt;eng&lt;/_language&gt;&lt;_modified&gt;62426617&lt;/_modified&gt;&lt;_pages&gt;31-8&lt;/_pages&gt;&lt;_tertiary_title&gt;The surgeon : journal of the Royal Colleges of Surgeons of Edinburgh and Ireland&lt;/_tertiary_title&gt;&lt;_type_work&gt;Journal Article; Review&lt;/_type_work&gt;&lt;_url&gt;http://www.ncbi.nlm.nih.gov/entrez/query.fcgi?cmd=Retrieve&amp;amp;db=pubmed&amp;amp;dopt=Abstract&amp;amp;list_uids=17313126&amp;amp;query_hl=1&lt;/_url&gt;&lt;_volume&gt;5&lt;/_volume&gt;&lt;/Details&gt;&lt;Extra&gt;&lt;DBUID&gt;{F96A950B-833F-4880-A151-76DA2D6A2879}&lt;/DBUID&gt;&lt;/Extra&gt;&lt;/Item&gt;&lt;/References&gt;&lt;/Group&gt;&lt;/Citation&gt;_x000a_"/>
    <w:docVar w:name="NE.Ref{323FEF7F-6CDA-452A-BA75-081E12F92A23}" w:val=" ADDIN NE.Ref.{323FEF7F-6CDA-452A-BA75-081E12F92A23}&lt;Citation&gt;&lt;Group&gt;&lt;References&gt;&lt;Item&gt;&lt;ID&gt;407&lt;/ID&gt;&lt;UID&gt;{D96B4EE5-9D4F-499B-BE89-663A31A46E02}&lt;/UID&gt;&lt;Title&gt;Primary neuroendocrine tumor of the sacrum: case report and review of the literature&lt;/Title&gt;&lt;Template&gt;Journal Article&lt;/Template&gt;&lt;Star&gt;0&lt;/Star&gt;&lt;Tag&gt;0&lt;/Tag&gt;&lt;Author&gt;Dujardin, F; Beaussart, P; de Muret, A; Rosset, P; Waynberger, E; Mulleman, D; de Pinieux, G&lt;/Author&gt;&lt;Year&gt;2009&lt;/Year&gt;&lt;Details&gt;&lt;_accessed&gt;62426636&lt;/_accessed&gt;&lt;_accession_num&gt;19360403&lt;/_accession_num&gt;&lt;_author_adr&gt;Department of Pathology, Hopital Trousseau, CHRU de Tours, 37042 Tours Cedex 09,  France.&lt;/_author_adr&gt;&lt;_collection_scope&gt;SCI;SCIE;&lt;/_collection_scope&gt;&lt;_created&gt;62425347&lt;/_created&gt;&lt;_date&gt;2009-08-01&lt;/_date&gt;&lt;_date_display&gt;2009 Aug&lt;/_date_display&gt;&lt;_db_updated&gt;PubMed&lt;/_db_updated&gt;&lt;_doi&gt;10.1007/s00256-009-0693-y&lt;/_doi&gt;&lt;_impact_factor&gt;   1.567&lt;/_impact_factor&gt;&lt;_isbn&gt;1432-2161 (Electronic); 0364-2348 (Linking)&lt;/_isbn&gt;&lt;_issue&gt;8&lt;/_issue&gt;&lt;_journal&gt;Skeletal Radiol&lt;/_journal&gt;&lt;_keywords&gt;Aged; Humans; Magnetic Resonance Imaging/*methods; Male; Neuroendocrine Tumors/*diagnosis; Sacrum/*diagnostic imaging/*pathology; Spinal Neoplasms/*diagnosis; Tomography, X-Ray Computed/*methods&lt;/_keywords&gt;&lt;_language&gt;eng&lt;/_language&gt;&lt;_modified&gt;62426637&lt;/_modified&gt;&lt;_pages&gt;819-23&lt;/_pages&gt;&lt;_tertiary_title&gt;Skeletal radiology&lt;/_tertiary_title&gt;&lt;_type_work&gt;Case Reports; Journal Article; Review&lt;/_type_work&gt;&lt;_url&gt;http://www.ncbi.nlm.nih.gov/entrez/query.fcgi?cmd=Retrieve&amp;amp;db=pubmed&amp;amp;dopt=Abstract&amp;amp;list_uids=19360403&amp;amp;query_hl=1&lt;/_url&gt;&lt;_volume&gt;38&lt;/_volume&gt;&lt;/Details&gt;&lt;Extra&gt;&lt;DBUID&gt;{F96A950B-833F-4880-A151-76DA2D6A2879}&lt;/DBUID&gt;&lt;/Extra&gt;&lt;/Item&gt;&lt;/References&gt;&lt;/Group&gt;&lt;/Citation&gt;_x000a_"/>
    <w:docVar w:name="NE.Ref{32505DF4-9604-4189-88DE-DD68F36F387E}" w:val=" ADDIN NE.Ref.{32505DF4-9604-4189-88DE-DD68F36F387E}&lt;Citation&gt;&lt;Group&gt;&lt;References&gt;&lt;Item&gt;&lt;ID&gt;408&lt;/ID&gt;&lt;UID&gt;{8F35000C-E1FF-4A3E-967D-44D4D8AB3B2A}&lt;/UID&gt;&lt;Title&gt;A rare case of carcinoid tumor in a tailgut cyst&lt;/Title&gt;&lt;Template&gt;Journal Article&lt;/Template&gt;&lt;Star&gt;0&lt;/Star&gt;&lt;Tag&gt;0&lt;/Tag&gt;&lt;Author&gt;Jehangir, A; &amp;quot;Le BH&amp;quot;; Carter, F M&lt;/Author&gt;&lt;Year&gt;2016&lt;/Year&gt;&lt;Details&gt;&lt;_accession_num&gt;27406449&lt;/_accession_num&gt;&lt;_author_adr&gt;Department of Internal Medicine, Reading Health System, West Reading, PA, USA; asadjehangir@gmail.com.; Department of Pathology, Reading Health System, West Reading, PA, USA.; Berks Colorectal Surgical Associates, Reading, PA, USA.&lt;/_author_adr&gt;&lt;_created&gt;62425349&lt;/_created&gt;&lt;_date&gt;2016-01-20&lt;/_date&gt;&lt;_date_display&gt;2016&lt;/_date_display&gt;&lt;_db_updated&gt;PubMed&lt;/_db_updated&gt;&lt;_isbn&gt;2000-9666 (Print); 2000-9666 (Linking)&lt;/_isbn&gt;&lt;_issue&gt;3&lt;/_issue&gt;&lt;_journal&gt;J Community Hosp Intern Med Perspect&lt;/_journal&gt;&lt;_keywords&gt;carcinoid tumor; chromogranin A; neuron-specific enolase; synaptophysin; tailgut cyst&lt;/_keywords&gt;&lt;_language&gt;eng&lt;/_language&gt;&lt;_modified&gt;62426640&lt;/_modified&gt;&lt;_pages&gt;31410&lt;/_pages&gt;&lt;_tertiary_title&gt;Journal of community hospital internal medicine perspectives&lt;/_tertiary_title&gt;&lt;_type_work&gt;Journal Article&lt;/_type_work&gt;&lt;_url&gt;http://www.ncbi.nlm.nih.gov/entrez/query.fcgi?cmd=Retrieve&amp;amp;db=pubmed&amp;amp;dopt=Abstract&amp;amp;list_uids=27406449&amp;amp;query_hl=1&lt;/_url&gt;&lt;_volume&gt;6&lt;/_volume&gt;&lt;/Details&gt;&lt;Extra&gt;&lt;DBUID&gt;{F96A950B-833F-4880-A151-76DA2D6A2879}&lt;/DBUID&gt;&lt;/Extra&gt;&lt;/Item&gt;&lt;/References&gt;&lt;/Group&gt;&lt;Group&gt;&lt;References&gt;&lt;Item&gt;&lt;ID&gt;413&lt;/ID&gt;&lt;UID&gt;{1F79097A-4F0E-4DB5-B888-2288EDAD6663}&lt;/UID&gt;&lt;Title&gt;Aspiration cytology and core biopsy of a carcinoid tumor arising in a retrorectal cyst: a case report&lt;/Title&gt;&lt;Template&gt;Journal Article&lt;/Template&gt;&lt;Star&gt;0&lt;/Star&gt;&lt;Tag&gt;0&lt;/Tag&gt;&lt;Author&gt;Oyama, K; Embi, C; Rader, A E&lt;/Author&gt;&lt;Year&gt;2000&lt;/Year&gt;&lt;Details&gt;&lt;_accession_num&gt;10820532&lt;/_accession_num&gt;&lt;_author_adr&gt;Department of Pathology, Oregon Health Sciences University, Portland, Oregon 97201-3098, USA.&lt;/_author_adr&gt;&lt;_collection_scope&gt;SCIE;&lt;/_collection_scope&gt;&lt;_created&gt;62425353&lt;/_created&gt;&lt;_date&gt;2000-06-01&lt;/_date&gt;&lt;_date_display&gt;2000 Jun&lt;/_date_display&gt;&lt;_db_updated&gt;PubMed&lt;/_db_updated&gt;&lt;_impact_factor&gt;   1.014&lt;/_impact_factor&gt;&lt;_isbn&gt;8755-1039 (Print); 1097-0339 (Linking)&lt;/_isbn&gt;&lt;_issue&gt;6&lt;/_issue&gt;&lt;_journal&gt;Diagn Cytopathol&lt;/_journal&gt;&lt;_keywords&gt;Biomarkers, Tumor/analysis; Biopsy, Needle; Carcinoid Tumor/chemistry/*complications/diagnosis/surgery; Cysts/chemistry/*complications/congenital/surgery; Hamartoma/chemistry/*complications/diagnosis/surgery; Humans; Immunohistochemistry; Male; Middle Aged; Rectal Diseases/*complications/congenital/metabolism/surgery; Rectal Neoplasms/chemistry/*complications/diagnosis/surgery; Tomography, X-Ray Computed&lt;/_keywords&gt;&lt;_language&gt;eng&lt;/_language&gt;&lt;_modified&gt;62425354&lt;/_modified&gt;&lt;_ori_publication&gt;Copyright 2000 Wiley-Liss, Inc.&lt;/_ori_publication&gt;&lt;_pages&gt;376-8&lt;/_pages&gt;&lt;_tertiary_title&gt;Diagnostic cytopathology&lt;/_tertiary_title&gt;&lt;_type_work&gt;Case Reports; Journal Article&lt;/_type_work&gt;&lt;_url&gt;http://www.ncbi.nlm.nih.gov/entrez/query.fcgi?cmd=Retrieve&amp;amp;db=pubmed&amp;amp;dopt=Abstract&amp;amp;list_uids=10820532&amp;amp;query_hl=1&lt;/_url&gt;&lt;_volume&gt;22&lt;/_volume&gt;&lt;/Details&gt;&lt;Extra&gt;&lt;DBUID&gt;{F96A950B-833F-4880-A151-76DA2D6A2879}&lt;/DBUID&gt;&lt;/Extra&gt;&lt;/Item&gt;&lt;/References&gt;&lt;/Group&gt;&lt;Group&gt;&lt;References&gt;&lt;Item&gt;&lt;ID&gt;497&lt;/ID&gt;&lt;UID&gt;{819E4ED4-4AD0-4843-BBBB-59179833898C}&lt;/UID&gt;&lt;Title&gt;Carcinoid tumor in a presacral teratoma associated with an anterior sacral meningocele: case report and review of the literature&lt;/Title&gt;&lt;Template&gt;Journal Article&lt;/Template&gt;&lt;Star&gt;0&lt;/Star&gt;&lt;Tag&gt;0&lt;/Tag&gt;&lt;Author&gt;Fiandaca, M S; Ross, W K; Pearl, G S; Bakay, R A&lt;/Author&gt;&lt;Year&gt;1988&lt;/Year&gt;&lt;Details&gt;&lt;_accession_num&gt;3362327&lt;/_accession_num&gt;&lt;_author_adr&gt;Department of Surgery, Emory University School of Medicine, Atlanta, Georgia.&lt;/_author_adr&gt;&lt;_collection_scope&gt;SCI;SCIE;&lt;/_collection_scope&gt;&lt;_created&gt;62425365&lt;/_created&gt;&lt;_date&gt;1988-03-01&lt;/_date&gt;&lt;_date_display&gt;1988 Mar&lt;/_date_display&gt;&lt;_db_updated&gt;PubMed&lt;/_db_updated&gt;&lt;_impact_factor&gt;   4.475&lt;/_impact_factor&gt;&lt;_isbn&gt;0148-396X (Print); 0148-396X (Linking)&lt;/_isbn&gt;&lt;_issue&gt;3&lt;/_issue&gt;&lt;_journal&gt;Neurosurgery&lt;/_journal&gt;&lt;_keywords&gt;Adult; Carcinoid Tumor/*complications/diagnostic imaging/pathology/surgery; Female; Humans; Lumbosacral Region; Meningocele/*complications/diagnostic imaging/surgery; Myelography; Neoplasms, Multiple Primary/*complications/diagnostic imaging/pathology/surgery; Spinal Cord Neoplasms/*complications/diagnostic imaging/pathology/surgery; Teratoma/*complications/diagnostic imaging/pathology/surgery&lt;/_keywords&gt;&lt;_language&gt;eng&lt;/_language&gt;&lt;_modified&gt;62425367&lt;/_modified&gt;&lt;_pages&gt;581-8&lt;/_pages&gt;&lt;_tertiary_title&gt;Neurosurgery&lt;/_tertiary_title&gt;&lt;_type_work&gt;Case Reports; Journal Article&lt;/_type_work&gt;&lt;_url&gt;http://www.ncbi.nlm.nih.gov/entrez/query.fcgi?cmd=Retrieve&amp;amp;db=pubmed&amp;amp;dopt=Abstract&amp;amp;list_uids=3362327&amp;amp;query_hl=1&lt;/_url&gt;&lt;_volume&gt;22&lt;/_volume&gt;&lt;/Details&gt;&lt;Extra&gt;&lt;DBUID&gt;{F96A950B-833F-4880-A151-76DA2D6A2879}&lt;/DBUID&gt;&lt;/Extra&gt;&lt;/Item&gt;&lt;/References&gt;&lt;/Group&gt;&lt;Group&gt;&lt;References&gt;&lt;Item&gt;&lt;ID&gt;410&lt;/ID&gt;&lt;UID&gt;{CE09FC3E-808E-47DB-8A17-8CCD39E12337}&lt;/UID&gt;&lt;Title&gt;Carcinoid tumor of the coccyx: case report and review of the literature&lt;/Title&gt;&lt;Template&gt;Journal Article&lt;/Template&gt;&lt;Star&gt;0&lt;/Star&gt;&lt;Tag&gt;0&lt;/Tag&gt;&lt;Author&gt;Krasin, E; Nirkin, A; Issakov, J; Rabau, M; Meller, I&lt;/Author&gt;&lt;Year&gt;2001&lt;/Year&gt;&lt;Details&gt;&lt;_accession_num&gt;11698898&lt;/_accession_num&gt;&lt;_author_adr&gt;Department of Orthopedics, Tel Aviv University, Tel Aviv, Israel. ekrasin@tasmc.health.gov.il&lt;/_author_adr&gt;&lt;_created&gt;62425351&lt;/_created&gt;&lt;_date&gt;2001-10-01&lt;/_date&gt;&lt;_date_display&gt;2001 Oct 1&lt;/_date_display&gt;&lt;_db_updated&gt;PubMed&lt;/_db_updated&gt;&lt;_impact_factor&gt;   2.792&lt;/_impact_factor&gt;&lt;_isbn&gt;0362-2436 (Print); 0362-2436 (Linking)&lt;/_isbn&gt;&lt;_issue&gt;19&lt;/_issue&gt;&lt;_journal&gt;Spine (Phila Pa 1976)&lt;/_journal&gt;&lt;_keywords&gt;Adult; Biomarkers, Tumor/analysis; Carcinoid Tumor/chemistry/*pathology/surgery; Coccyx/*pathology/surgery; Cytoplasmic Granules/ultrastructure; Female; Humans; Immunohistochemistry; Magnetic Resonance Imaging; Microscopy, Electron; Neurosecretory Systems/ultrastructure; Spinal Neoplasms/chemistry/*pathology/surgery; Tomography, X-Ray Computed&lt;/_keywords&gt;&lt;_language&gt;eng&lt;/_language&gt;&lt;_modified&gt;62425352&lt;/_modified&gt;&lt;_pages&gt;2165-7&lt;/_pages&gt;&lt;_tertiary_title&gt;Spine&lt;/_tertiary_title&gt;&lt;_type_work&gt;Case Reports; Journal Article&lt;/_type_work&gt;&lt;_url&gt;http://www.ncbi.nlm.nih.gov/entrez/query.fcgi?cmd=Retrieve&amp;amp;db=pubmed&amp;amp;dopt=Abstract&amp;amp;list_uids=11698898&amp;amp;query_hl=1&lt;/_url&gt;&lt;_volume&gt;26&lt;/_volume&gt;&lt;/Details&gt;&lt;Extra&gt;&lt;DBUID&gt;{F96A950B-833F-4880-A151-76DA2D6A2879}&lt;/DBUID&gt;&lt;/Extra&gt;&lt;/Item&gt;&lt;/References&gt;&lt;/Group&gt;&lt;Group&gt;&lt;References&gt;&lt;Item&gt;&lt;ID&gt;403&lt;/ID&gt;&lt;UID&gt;{0EDFA5E7-B4BF-4A7D-8B13-E2EC66F6B1B5}&lt;/UID&gt;&lt;Title&gt;Ghrelin-producing well-differentiated neuroendocrine tumor (carcinoid) of tailgut cyst. Morphological, immunohistochemical, ultrastructural, and RT-PCR study of a  case and review of the literature&lt;/Title&gt;&lt;Template&gt;Journal Article&lt;/Template&gt;&lt;Star&gt;0&lt;/Star&gt;&lt;Tag&gt;0&lt;/Tag&gt;&lt;Author&gt;La Rosa, S; Boni, L; Finzi, G; Vigetti, D; Papanikolaou, N; Tenconi, S M; Dionigi, G; Clerici, M; Garancini, S; Capella, C&lt;/Author&gt;&lt;Year&gt;2010&lt;/Year&gt;&lt;Details&gt;&lt;_accession_num&gt;20532674&lt;/_accession_num&gt;&lt;_author_adr&gt;Department of Pathology, Ospedale di Circolo, viale Borri 57, 21100 Varese, Italy. anapat@ospedale.varese.it&lt;/_author_adr&gt;&lt;_collection_scope&gt;SCI;SCIE;&lt;/_collection_scope&gt;&lt;_created&gt;62425318&lt;/_created&gt;&lt;_date&gt;2010-09-01&lt;/_date&gt;&lt;_date_display&gt;2010 Sep&lt;/_date_display&gt;&lt;_db_updated&gt;PubMed&lt;/_db_updated&gt;&lt;_doi&gt;10.1007/s12022-010-9127-6&lt;/_doi&gt;&lt;_impact_factor&gt;   2.541&lt;/_impact_factor&gt;&lt;_isbn&gt;1559-0097 (Electronic); 1046-3976 (Linking)&lt;/_isbn&gt;&lt;_issue&gt;3&lt;/_issue&gt;&lt;_journal&gt;Endocr Pathol&lt;/_journal&gt;&lt;_keywords&gt;Aged; Carcinoid Tumor/*complications/*metabolism/ultrastructure; Colitis, Ulcerative/complications; Cysts/complications/ultrastructure; Female; Ghrelin/*biosynthesis; Hamartoma/*complications/ultrastructure; Humans; Immunohistochemistry; Kidney Neoplasms/complications; Microscopy, Electron, Transmission; Neoplasms, Second Primary/pathology; Reverse Transcriptase Polymerase Chain Reaction; Sacrococcygeal Region; Thrombocytopenia/complications&lt;/_keywords&gt;&lt;_language&gt;eng&lt;/_language&gt;&lt;_modified&gt;62425319&lt;/_modified&gt;&lt;_pages&gt;190-8&lt;/_pages&gt;&lt;_tertiary_title&gt;Endocrine pathology&lt;/_tertiary_title&gt;&lt;_type_work&gt;Case Reports; Journal Article; Review&lt;/_type_work&gt;&lt;_url&gt;http://www.ncbi.nlm.nih.gov/entrez/query.fcgi?cmd=Retrieve&amp;amp;db=pubmed&amp;amp;dopt=Abstract&amp;amp;list_uids=20532674&amp;amp;query_hl=1&lt;/_url&gt;&lt;_volume&gt;21&lt;/_volume&gt;&lt;/Details&gt;&lt;Extra&gt;&lt;DBUID&gt;{F96A950B-833F-4880-A151-76DA2D6A2879}&lt;/DBUID&gt;&lt;/Extra&gt;&lt;/Item&gt;&lt;/References&gt;&lt;/Group&gt;&lt;Group&gt;&lt;References&gt;&lt;Item&gt;&lt;ID&gt;411&lt;/ID&gt;&lt;UID&gt;{C3698E6A-7DED-4C64-9C07-92BD93EEF526}&lt;/UID&gt;&lt;Title&gt;Presacral carcinoid tumour. Review of the literature and report of a clinically malignant case&lt;/Title&gt;&lt;Template&gt;Journal Article&lt;/Template&gt;&lt;Star&gt;0&lt;/Star&gt;&lt;Tag&gt;0&lt;/Tag&gt;&lt;Author&gt;Luong, T V; Salvagni, S; Bordi, C&lt;/Author&gt;&lt;Year&gt;2005&lt;/Year&gt;&lt;Details&gt;&lt;_accession_num&gt;15788213&lt;/_accession_num&gt;&lt;_author_adr&gt;Department of Pathology and Laboratory Medicine, Section of Pathological Anatomy, University of Parma, via Gramsci 14, Parma I-43100, Italy.&lt;/_author_adr&gt;&lt;_created&gt;62425352&lt;/_created&gt;&lt;_date&gt;2005-04-01&lt;/_date&gt;&lt;_date_display&gt;2005 Apr&lt;/_date_display&gt;&lt;_db_updated&gt;PubMed&lt;/_db_updated&gt;&lt;_doi&gt;10.1016/j.dld.2004.10.014&lt;/_doi&gt;&lt;_impact_factor&gt;   3.287&lt;/_impact_factor&gt;&lt;_isbn&gt;1590-8658 (Print); 1590-8658 (Linking)&lt;/_isbn&gt;&lt;_issue&gt;4&lt;/_issue&gt;&lt;_journal&gt;Dig Liver Dis&lt;/_journal&gt;&lt;_keywords&gt;Adult; Bone Neoplasms/secondary; Carcinoid Tumor/metabolism/*pathology; Humans; Immunohistochemistry; Liver Neoplasms/secondary; Lung Neoplasms/secondary; Magnetic Resonance Imaging; Male; Pelvic Floor/diagnostic imaging/pathology; Pelvic Neoplasms/secondary; Phosphopyruvate Hydratase/analysis; Sacrococcygeal Region; Synaptophysin/analysis; Tomography, X-Ray Computed&lt;/_keywords&gt;&lt;_language&gt;eng&lt;/_language&gt;&lt;_modified&gt;62425352&lt;/_modified&gt;&lt;_pages&gt;278-81&lt;/_pages&gt;&lt;_tertiary_title&gt;Digestive and liver disease : official journal of the Italian Society of_x000d__x000a_      Gastroenterology and the Italian Association for the Study of the Liver&lt;/_tertiary_title&gt;&lt;_type_work&gt;Case Reports; Journal Article; Research Support, Non-U.S. Gov&amp;apos;t; Review&lt;/_type_work&gt;&lt;_url&gt;http://www.ncbi.nlm.nih.gov/entrez/query.fcgi?cmd=Retrieve&amp;amp;db=pubmed&amp;amp;dopt=Abstract&amp;amp;list_uids=15788213&amp;amp;query_hl=1&lt;/_url&gt;&lt;_volume&gt;37&lt;/_volume&gt;&lt;/Details&gt;&lt;Extra&gt;&lt;DBUID&gt;{F96A950B-833F-4880-A151-76DA2D6A2879}&lt;/DBUID&gt;&lt;/Extra&gt;&lt;/Item&gt;&lt;/References&gt;&lt;/Group&gt;&lt;Group&gt;&lt;References&gt;&lt;Item&gt;&lt;ID&gt;401&lt;/ID&gt;&lt;UID&gt;{443133A7-F7A4-4A61-AB52-6383D3C541E5}&lt;/UID&gt;&lt;Title&gt;Presacral tumours in adults&lt;/Title&gt;&lt;Template&gt;Journal Article&lt;/Template&gt;&lt;Star&gt;0&lt;/Star&gt;&lt;Tag&gt;5&lt;/Tag&gt;&lt;Author&gt;Ghosh, J; Eglinton, T; Frizelle, F A; Watson, A J&lt;/Author&gt;&lt;Year&gt;2007&lt;/Year&gt;&lt;Details&gt;&lt;_accession_num&gt;17313126&lt;/_accession_num&gt;&lt;_author_adr&gt;Department of General Surgery, Manchester Royal Infirmary, Oxford Road, Manchester, M13 9WL, England, UK.&lt;/_author_adr&gt;&lt;_created&gt;62425315&lt;/_created&gt;&lt;_date&gt;2007-02-01&lt;/_date&gt;&lt;_date_display&gt;2007 Feb&lt;/_date_display&gt;&lt;_db_updated&gt;PubMed&lt;/_db_updated&gt;&lt;_impact_factor&gt;   2.096&lt;/_impact_factor&gt;&lt;_isbn&gt;1479-666X (Print); 1479-666X (Linking)&lt;/_isbn&gt;&lt;_issue&gt;1&lt;/_issue&gt;&lt;_journal&gt;Surgeon&lt;/_journal&gt;&lt;_keywords&gt;Adult; Diagnosis, Differential; Humans; Magnetic Resonance Imaging; Pelvic Neoplasms/*pathology/surgery; Sacrococcygeal Region/*pathology/surgery; Tomography, X-Ray Computed&lt;/_keywords&gt;&lt;_language&gt;eng&lt;/_language&gt;&lt;_modified&gt;62426617&lt;/_modified&gt;&lt;_pages&gt;31-8&lt;/_pages&gt;&lt;_tertiary_title&gt;The surgeon : journal of the Royal Colleges of Surgeons of Edinburgh and Ireland&lt;/_tertiary_title&gt;&lt;_type_work&gt;Journal Article; Review&lt;/_type_work&gt;&lt;_url&gt;http://www.ncbi.nlm.nih.gov/entrez/query.fcgi?cmd=Retrieve&amp;amp;db=pubmed&amp;amp;dopt=Abstract&amp;amp;list_uids=17313126&amp;amp;query_hl=1&lt;/_url&gt;&lt;_volume&gt;5&lt;/_volume&gt;&lt;/Details&gt;&lt;Extra&gt;&lt;DBUID&gt;{F96A950B-833F-4880-A151-76DA2D6A2879}&lt;/DBUID&gt;&lt;/Extra&gt;&lt;/Item&gt;&lt;/References&gt;&lt;/Group&gt;&lt;Group&gt;&lt;References&gt;&lt;Item&gt;&lt;ID&gt;415&lt;/ID&gt;&lt;UID&gt;{0E60BC19-831B-4D3C-976A-BC03EE243A2D}&lt;/UID&gt;&lt;Title&gt;Primary large cell neuroendocrine carcinoma of the presacral region&lt;/Title&gt;&lt;Template&gt;Journal Article&lt;/Template&gt;&lt;Star&gt;0&lt;/Star&gt;&lt;Tag&gt;0&lt;/Tag&gt;&lt;Author&gt;Theunissen, P; Fickers, M; Goei, R&lt;/Author&gt;&lt;Year&gt;2001&lt;/Year&gt;&lt;Details&gt;&lt;_accession_num&gt;11684726&lt;/_accession_num&gt;&lt;_author_adr&gt;Department of Pathology, Atrium Medical Centre, PO Box 4446, 6401CX Heerlen, The  Netherlands. p.theunissen@gozl.nl&lt;/_author_adr&gt;&lt;_collection_scope&gt;SCI;SCIE;&lt;/_collection_scope&gt;&lt;_created&gt;62425358&lt;/_created&gt;&lt;_date&gt;2001-11-01&lt;/_date&gt;&lt;_date_display&gt;2001 Nov&lt;/_date_display&gt;&lt;_db_updated&gt;PubMed&lt;/_db_updated&gt;&lt;_impact_factor&gt;   2.894&lt;/_impact_factor&gt;&lt;_isbn&gt;0021-9746 (Print); 0021-9746 (Linking)&lt;/_isbn&gt;&lt;_issue&gt;11&lt;/_issue&gt;&lt;_journal&gt;J Clin Pathol&lt;/_journal&gt;&lt;_keywords&gt;Antineoplastic Combined Chemotherapy Protocols/therapeutic use; Carcinoma, Large Cell/complications/drug therapy/*pathology; Cisplatin/administration &amp;amp;amp; dosage; Etoposide/administration &amp;amp;amp; dosage; Fatal Outcome; Female; Humans; Middle Aged; Pelvic Neoplasms/complications/drug therapy/*pathology; *Sacrum&lt;/_keywords&gt;&lt;_language&gt;eng&lt;/_language&gt;&lt;_modified&gt;62426637&lt;/_modified&gt;&lt;_pages&gt;880-2&lt;/_pages&gt;&lt;_tertiary_title&gt;Journal of clinical pathology&lt;/_tertiary_title&gt;&lt;_type_work&gt;Case Reports; Journal Article; Review&lt;/_type_work&gt;&lt;_url&gt;http://www.ncbi.nlm.nih.gov/entrez/query.fcgi?cmd=Retrieve&amp;amp;db=pubmed&amp;amp;dopt=Abstract&amp;amp;list_uids=11684726&amp;amp;query_hl=1&lt;/_url&gt;&lt;_volume&gt;54&lt;/_volume&gt;&lt;/Details&gt;&lt;Extra&gt;&lt;DBUID&gt;{F96A950B-833F-4880-A151-76DA2D6A2879}&lt;/DBUID&gt;&lt;/Extra&gt;&lt;/Item&gt;&lt;/References&gt;&lt;/Group&gt;&lt;Group&gt;&lt;References&gt;&lt;Item&gt;&lt;ID&gt;407&lt;/ID&gt;&lt;UID&gt;{D96B4EE5-9D4F-499B-BE89-663A31A46E02}&lt;/UID&gt;&lt;Title&gt;Primary neuroendocrine tumor of the sacrum: case report and review of the literature&lt;/Title&gt;&lt;Template&gt;Journal Article&lt;/Template&gt;&lt;Star&gt;0&lt;/Star&gt;&lt;Tag&gt;0&lt;/Tag&gt;&lt;Author&gt;Dujardin, F; Beaussart, P; de Muret, A; Rosset, P; Waynberger, E; Mulleman, D; de Pinieux, G&lt;/Author&gt;&lt;Year&gt;2009&lt;/Year&gt;&lt;Details&gt;&lt;_accessed&gt;62426636&lt;/_accessed&gt;&lt;_accession_num&gt;19360403&lt;/_accession_num&gt;&lt;_author_adr&gt;Department of Pathology, Hopital Trousseau, CHRU de Tours, 37042 Tours Cedex 09,  France.&lt;/_author_adr&gt;&lt;_collection_scope&gt;SCI;SCIE;&lt;/_collection_scope&gt;&lt;_created&gt;62425347&lt;/_created&gt;&lt;_date&gt;2009-08-01&lt;/_date&gt;&lt;_date_display&gt;2009 Aug&lt;/_date_display&gt;&lt;_db_updated&gt;PubMed&lt;/_db_updated&gt;&lt;_doi&gt;10.1007/s00256-009-0693-y&lt;/_doi&gt;&lt;_impact_factor&gt;   1.567&lt;/_impact_factor&gt;&lt;_isbn&gt;1432-2161 (Electronic); 0364-2348 (Linking)&lt;/_isbn&gt;&lt;_issue&gt;8&lt;/_issue&gt;&lt;_journal&gt;Skeletal Radiol&lt;/_journal&gt;&lt;_keywords&gt;Aged; Humans; Magnetic Resonance Imaging/*methods; Male; Neuroendocrine Tumors/*diagnosis; Sacrum/*diagnostic imaging/*pathology; Spinal Neoplasms/*diagnosis; Tomography, X-Ray Computed/*methods&lt;/_keywords&gt;&lt;_language&gt;eng&lt;/_language&gt;&lt;_modified&gt;62426637&lt;/_modified&gt;&lt;_pages&gt;819-23&lt;/_pages&gt;&lt;_tertiary_title&gt;Skeletal radiology&lt;/_tertiary_title&gt;&lt;_type_work&gt;Case Reports; Journal Article; Review&lt;/_type_work&gt;&lt;_url&gt;http://www.ncbi.nlm.nih.gov/entrez/query.fcgi?cmd=Retrieve&amp;amp;db=pubmed&amp;amp;dopt=Abstract&amp;amp;list_uids=19360403&amp;amp;query_hl=1&lt;/_url&gt;&lt;_volume&gt;38&lt;/_volume&gt;&lt;/Details&gt;&lt;Extra&gt;&lt;DBUID&gt;{F96A950B-833F-4880-A151-76DA2D6A2879}&lt;/DBUID&gt;&lt;/Extra&gt;&lt;/Item&gt;&lt;/References&gt;&lt;/Group&gt;&lt;Group&gt;&lt;References&gt;&lt;Item&gt;&lt;ID&gt;409&lt;/ID&gt;&lt;UID&gt;{4FDBDAB3-EC64-4811-A786-186FF29F8298}&lt;/UID&gt;&lt;Title&gt;Retrorectal cystic hamartoma (tailgut cyst): report of a case and review of literature&lt;/Title&gt;&lt;Template&gt;Journal Article&lt;/Template&gt;&lt;Star&gt;0&lt;/Star&gt;&lt;Tag&gt;0&lt;/Tag&gt;&lt;Author&gt;Bathla, L; Singh, L; Agarwal, P N&lt;/Author&gt;&lt;Year&gt;2013&lt;/Year&gt;&lt;Details&gt;&lt;_accession_num&gt;24426565&lt;/_accession_num&gt;&lt;_author_adr&gt;Section of Transplant Surgery, University of Nebraska Medical Center, 983285 Nebraska Medical Center, Omaha, NE 68198-3285 USA ; Department of Surgery, Maulana Azad Medical College, New Delhi, India.; Department of Surgery, Maulana Azad Medical College, New Delhi, India.; Department of Surgery, Maulana Azad Medical College, New Delhi, India.&lt;/_author_adr&gt;&lt;_collection_scope&gt;SCIE;&lt;/_collection_scope&gt;&lt;_created&gt;62425350&lt;/_created&gt;&lt;_date&gt;2013-06-01&lt;/_date&gt;&lt;_date_display&gt;2013 Jun&lt;/_date_display&gt;&lt;_db_updated&gt;PubMed&lt;/_db_updated&gt;&lt;_doi&gt;10.1007/s12262-012-0633-2&lt;/_doi&gt;&lt;_impact_factor&gt;   0.509&lt;/_impact_factor&gt;&lt;_isbn&gt;0972-2068 (Print); 0973-9793 (Linking)&lt;/_isbn&gt;&lt;_issue&gt;Suppl 1&lt;/_issue&gt;&lt;_journal&gt;Indian J Surg&lt;/_journal&gt;&lt;_keywords&gt;Retrorectal mass; Surgical resection; Tailgut cyst&lt;/_keywords&gt;&lt;_language&gt;eng&lt;/_language&gt;&lt;_modified&gt;62425350&lt;/_modified&gt;&lt;_pages&gt;204-7&lt;/_pages&gt;&lt;_tertiary_title&gt;The Indian journal of surgery&lt;/_tertiary_title&gt;&lt;_type_work&gt;Journal Article&lt;/_type_work&gt;&lt;_url&gt;http://www.ncbi.nlm.nih.gov/entrez/query.fcgi?cmd=Retrieve&amp;amp;db=pubmed&amp;amp;dopt=Abstract&amp;amp;list_uids=24426565&amp;amp;query_hl=1&lt;/_url&gt;&lt;_volume&gt;75&lt;/_volume&gt;&lt;/Details&gt;&lt;Extra&gt;&lt;DBUID&gt;{F96A950B-833F-4880-A151-76DA2D6A2879}&lt;/DBUID&gt;&lt;/Extra&gt;&lt;/Item&gt;&lt;/References&gt;&lt;/Group&gt;&lt;Group&gt;&lt;References&gt;&lt;Item&gt;&lt;ID&gt;414&lt;/ID&gt;&lt;UID&gt;{DBB1D5D4-F7C4-4C6B-9B6D-FA8DE0DDF51E}&lt;/UID&gt;&lt;Title&gt;Retrorectal cystic hamartoma: report of 5 cases with malignancy arising in 2&lt;/Title&gt;&lt;Template&gt;Journal Article&lt;/Template&gt;&lt;Star&gt;0&lt;/Star&gt;&lt;Tag&gt;0&lt;/Tag&gt;&lt;Author&gt;Prasad, A R; Amin, M B; Randolph, T L; Lee, C S; Ma, C K&lt;/Author&gt;&lt;Year&gt;2000&lt;/Year&gt;&lt;Details&gt;&lt;_accession_num&gt;10782156&lt;/_accession_num&gt;&lt;_author_adr&gt;Department of Pathology, Henry Ford Hospital, Detroit, Mich. 48202, USA.&lt;/_author_adr&gt;&lt;_collection_scope&gt;SCI;SCIE;&lt;/_collection_scope&gt;&lt;_created&gt;62425357&lt;/_created&gt;&lt;_date&gt;2000-05-01&lt;/_date&gt;&lt;_date_display&gt;2000 May&lt;/_date_display&gt;&lt;_db_updated&gt;PubMed&lt;/_db_updated&gt;&lt;_doi&gt;10.1043/0003-9985(2000)124&amp;amp;lt;0725:RCH&amp;amp;gt;2.0.CO;2&lt;/_doi&gt;&lt;_impact_factor&gt;   3.658&lt;/_impact_factor&gt;&lt;_isbn&gt;0003-9985 (Print); 0003-9985 (Linking)&lt;/_isbn&gt;&lt;_issue&gt;5&lt;/_issue&gt;&lt;_journal&gt;Arch Pathol Lab Med&lt;/_journal&gt;&lt;_keywords&gt;Adenocarcinoma/*diagnosis/pathology/surgery; Adult; Aged; Carcinoma, Neuroendocrine/*diagnosis/pathology/surgery; Cysts/*diagnosis/pathology/surgery; Diagnosis, Differential; Female; Hamartoma/*diagnosis/pathology/surgery; Humans; Middle Aged; Neoplasms, Multiple Primary/*diagnosis/pathology/surgery; Rectal Neoplasms/*diagnosis/pathology/surgery; Teratoma/diagnosis&lt;/_keywords&gt;&lt;_language&gt;eng&lt;/_language&gt;&lt;_modified&gt;62425357&lt;/_modified&gt;&lt;_pages&gt;725-9&lt;/_pages&gt;&lt;_tertiary_title&gt;Archives of pathology &amp;amp;amp; laboratory medicine&lt;/_tertiary_title&gt;&lt;_type_work&gt;Case Reports; Journal Article; Review&lt;/_type_work&gt;&lt;_url&gt;http://www.ncbi.nlm.nih.gov/entrez/query.fcgi?cmd=Retrieve&amp;amp;db=pubmed&amp;amp;dopt=Abstract&amp;amp;list_uids=10782156&amp;amp;query_hl=1&lt;/_url&gt;&lt;_volume&gt;124&lt;/_volume&gt;&lt;/Details&gt;&lt;Extra&gt;&lt;DBUID&gt;{F96A950B-833F-4880-A151-76DA2D6A2879}&lt;/DBUID&gt;&lt;/Extra&gt;&lt;/Item&gt;&lt;/References&gt;&lt;/Group&gt;&lt;Group&gt;&lt;References&gt;&lt;Item&gt;&lt;ID&gt;412&lt;/ID&gt;&lt;UID&gt;{B940AE95-8904-443A-8F6A-1293A043088E}&lt;/UID&gt;&lt;Title&gt;Tailgut cyst associated with a carcinoid tumor: case report and review of the literature&lt;/Title&gt;&lt;Template&gt;Journal Article&lt;/Template&gt;&lt;Star&gt;0&lt;/Star&gt;&lt;Tag&gt;0&lt;/Tag&gt;&lt;Author&gt;Mathieu, A; Chamlou, R; Le Moine, F; Maris, C; Van de Stadt, J; Salmon, I&lt;/Author&gt;&lt;Year&gt;2005&lt;/Year&gt;&lt;Details&gt;&lt;_accession_num&gt;16136488&lt;/_accession_num&gt;&lt;_author_adr&gt;Department of Pathology, Erase Hospital, Free University of Brussels, Belgium.&lt;/_author_adr&gt;&lt;_collection_scope&gt;SCI;SCIE;&lt;/_collection_scope&gt;&lt;_created&gt;62425353&lt;/_created&gt;&lt;_date&gt;2005-10-01&lt;/_date&gt;&lt;_date_display&gt;2005 Oct&lt;/_date_display&gt;&lt;_db_updated&gt;PubMed&lt;/_db_updated&gt;&lt;_doi&gt;10.14670/HH-20.1065&lt;/_doi&gt;&lt;_impact_factor&gt;   2.015&lt;/_impact_factor&gt;&lt;_isbn&gt;0213-3911 (Print); 0213-3911 (Linking)&lt;/_isbn&gt;&lt;_issue&gt;4&lt;/_issue&gt;&lt;_journal&gt;Histol Histopathol&lt;/_journal&gt;&lt;_keywords&gt;Carcinoid Tumor/diagnosis/*pathology; Cysts/diagnosis/*pathology; Hamartoma/pathology; Humans; Magnetic Resonance Imaging; Rectal Diseases/pathology; Sacrococcygeal Region&lt;/_keywords&gt;&lt;_language&gt;eng&lt;/_language&gt;&lt;_modified&gt;62425353&lt;/_modified&gt;&lt;_pages&gt;1065-9&lt;/_pages&gt;&lt;_tertiary_title&gt;Histology and histopathology&lt;/_tertiary_title&gt;&lt;_type_work&gt;Case Reports; Journal Article; Review&lt;/_type_work&gt;&lt;_url&gt;http://www.ncbi.nlm.nih.gov/entrez/query.fcgi?cmd=Retrieve&amp;amp;db=pubmed&amp;amp;dopt=Abstract&amp;amp;list_uids=16136488&amp;amp;query_hl=1&lt;/_url&gt;&lt;_volume&gt;20&lt;/_volume&gt;&lt;/Details&gt;&lt;Extra&gt;&lt;DBUID&gt;{F96A950B-833F-4880-A151-76DA2D6A2879}&lt;/DBUID&gt;&lt;/Extra&gt;&lt;/Item&gt;&lt;/References&gt;&lt;/Group&gt;&lt;/Citation&gt;_x000a_"/>
    <w:docVar w:name="NE.Ref{3295E924-212C-4570-8CE0-8E3090577E5E}" w:val=" ADDIN NE.Ref.{3295E924-212C-4570-8CE0-8E3090577E5E}&lt;Citation&gt;&lt;Group&gt;&lt;References&gt;&lt;Item&gt;&lt;ID&gt;396&lt;/ID&gt;&lt;UID&gt;{2BE33743-848C-4EB3-A367-62782DA24954}&lt;/UID&gt;&lt;Title&gt;Gastrointestinal neuroendocrine tumors: pancreatic endocrine tumors&lt;/Title&gt;&lt;Template&gt;Journal Article&lt;/Template&gt;&lt;Star&gt;0&lt;/Star&gt;&lt;Tag&gt;5&lt;/Tag&gt;&lt;Author&gt;Metz, D C; Jensen, R T&lt;/Author&gt;&lt;Year&gt;2008&lt;/Year&gt;&lt;Details&gt;&lt;_accession_num&gt;18703061&lt;/_accession_num&gt;&lt;_author_adr&gt;Division of Gastroenterology, University of Pennsylvania School of Medicine, Philadelphia, Pennsylvania, USA.&lt;/_author_adr&gt;&lt;_collection_scope&gt;SCI;SCIE;&lt;/_collection_scope&gt;&lt;_created&gt;62425310&lt;/_created&gt;&lt;_date&gt;2008-11-01&lt;/_date&gt;&lt;_date_display&gt;2008 Nov&lt;/_date_display&gt;&lt;_db_updated&gt;PubMed&lt;/_db_updated&gt;&lt;_doi&gt;10.1053/j.gastro.2008.05.047&lt;/_doi&gt;&lt;_impact_factor&gt;  20.773&lt;/_impact_factor&gt;&lt;_isbn&gt;1528-0012 (Electronic); 0016-5085 (Linking)&lt;/_isbn&gt;&lt;_issue&gt;5&lt;/_issue&gt;&lt;_journal&gt;Gastroenterology&lt;/_journal&gt;&lt;_keywords&gt;Combined Modality Therapy/methods; Diagnosis, Differential; Diagnostic Imaging/methods; Global Health; Humans; Morbidity; *Pancreatic Neoplasms/diagnosis/epidemiology/therapy; Survival Rate&lt;/_keywords&gt;&lt;_language&gt;eng&lt;/_language&gt;&lt;_modified&gt;62426557&lt;/_modified&gt;&lt;_pages&gt;1469-92&lt;/_pages&gt;&lt;_tertiary_title&gt;Gastroenterology&lt;/_tertiary_title&gt;&lt;_type_work&gt;Journal Article; Research Support, N.I.H., Intramural; Review&lt;/_type_work&gt;&lt;_url&gt;http://www.ncbi.nlm.nih.gov/entrez/query.fcgi?cmd=Retrieve&amp;amp;db=pubmed&amp;amp;dopt=Abstract&amp;amp;list_uids=18703061&amp;amp;query_hl=1&lt;/_url&gt;&lt;_volume&gt;135&lt;/_volume&gt;&lt;/Details&gt;&lt;Extra&gt;&lt;DBUID&gt;{F96A950B-833F-4880-A151-76DA2D6A2879}&lt;/DBUID&gt;&lt;/Extra&gt;&lt;/Item&gt;&lt;/References&gt;&lt;/Group&gt;&lt;/Citation&gt;_x000a_"/>
    <w:docVar w:name="NE.Ref{33ED352F-136E-4FEB-B617-9249C1AA701C}" w:val=" ADDIN NE.Ref.{33ED352F-136E-4FEB-B617-9249C1AA701C}&lt;Citation&gt;&lt;Group&gt;&lt;References&gt;&lt;Item&gt;&lt;ID&gt;408&lt;/ID&gt;&lt;UID&gt;{8F35000C-E1FF-4A3E-967D-44D4D8AB3B2A}&lt;/UID&gt;&lt;Title&gt;A rare case of carcinoid tumor in a tailgut cyst&lt;/Title&gt;&lt;Template&gt;Journal Article&lt;/Template&gt;&lt;Star&gt;0&lt;/Star&gt;&lt;Tag&gt;0&lt;/Tag&gt;&lt;Author&gt;Jehangir, A; &amp;quot;Le BH&amp;quot;; Carter, F M&lt;/Author&gt;&lt;Year&gt;2016&lt;/Year&gt;&lt;Details&gt;&lt;_accession_num&gt;27406449&lt;/_accession_num&gt;&lt;_author_adr&gt;Department of Internal Medicine, Reading Health System, West Reading, PA, USA; asadjehangir@gmail.com.; Department of Pathology, Reading Health System, West Reading, PA, USA.; Berks Colorectal Surgical Associates, Reading, PA, USA.&lt;/_author_adr&gt;&lt;_created&gt;62425349&lt;/_created&gt;&lt;_date&gt;2016-01-20&lt;/_date&gt;&lt;_date_display&gt;2016&lt;/_date_display&gt;&lt;_db_updated&gt;PubMed&lt;/_db_updated&gt;&lt;_isbn&gt;2000-9666 (Print); 2000-9666 (Linking)&lt;/_isbn&gt;&lt;_issue&gt;3&lt;/_issue&gt;&lt;_journal&gt;J Community Hosp Intern Med Perspect&lt;/_journal&gt;&lt;_keywords&gt;carcinoid tumor; chromogranin A; neuron-specific enolase; synaptophysin; tailgut cyst&lt;/_keywords&gt;&lt;_language&gt;eng&lt;/_language&gt;&lt;_modified&gt;62426640&lt;/_modified&gt;&lt;_pages&gt;31410&lt;/_pages&gt;&lt;_tertiary_title&gt;Journal of community hospital internal medicine perspectives&lt;/_tertiary_title&gt;&lt;_type_work&gt;Journal Article&lt;/_type_work&gt;&lt;_url&gt;http://www.ncbi.nlm.nih.gov/entrez/query.fcgi?cmd=Retrieve&amp;amp;db=pubmed&amp;amp;dopt=Abstract&amp;amp;list_uids=27406449&amp;amp;query_hl=1&lt;/_url&gt;&lt;_volume&gt;6&lt;/_volume&gt;&lt;/Details&gt;&lt;Extra&gt;&lt;DBUID&gt;{F96A950B-833F-4880-A151-76DA2D6A2879}&lt;/DBUID&gt;&lt;/Extra&gt;&lt;/Item&gt;&lt;/References&gt;&lt;/Group&gt;&lt;/Citation&gt;_x000a_"/>
    <w:docVar w:name="NE.Ref{3E060825-C320-4ADE-9066-1BB514098CCF}" w:val=" ADDIN NE.Ref.{3E060825-C320-4ADE-9066-1BB514098CCF}&lt;Citation&gt;&lt;Group&gt;&lt;References&gt;&lt;Item&gt;&lt;ID&gt;527&lt;/ID&gt;&lt;UID&gt;{B9ED06F0-D489-4A02-9697-CA73CE193F12}&lt;/UID&gt;&lt;Title&gt;One hundred years after &amp;quot;carcinoid&amp;quot;: epidemiology of and prognostic factors for neuroendocrine tumors in 35,825 cases in the United States&lt;/Title&gt;&lt;Template&gt;Journal Article&lt;/Template&gt;&lt;Star&gt;0&lt;/Star&gt;&lt;Tag&gt;0&lt;/Tag&gt;&lt;Author&gt;Yao, J C; Hassan, M; Phan, A; Dagohoy, C; Leary, C; Mares, J E; Abdalla, E K; Fleming, J B; Vauthey, J N; Rashid, A; Evans, D B&lt;/Author&gt;&lt;Year&gt;2008&lt;/Year&gt;&lt;Details&gt;&lt;_accession_num&gt;18565894&lt;/_accession_num&gt;&lt;_author_adr&gt;Department of Gastrointestinal Medical Oncology, Unit 426, The University of Texas M.D. Anderson Cancer Center, 1515 Holcombe Blvd, Houston, TX 77030, USA. jyao@mdanderson.org&lt;/_author_adr&gt;&lt;_date_display&gt;2008 Jun 20&lt;/_date_display&gt;&lt;_date&gt;2008-06-20&lt;/_date&gt;&lt;_doi&gt;10.1200/JCO.2007.15.4377&lt;/_doi&gt;&lt;_isbn&gt;1527-7755 (Electronic); 0732-183X (Linking)&lt;/_isbn&gt;&lt;_issue&gt;18&lt;/_issue&gt;&lt;_journal&gt;J Clin Oncol&lt;/_journal&gt;&lt;_keywords&gt;Carcinoid Tumor/*epidemiology; Female; Humans; Incidence; Male; Middle Aged; Neuroendocrine Tumors/*epidemiology; Prognosis; SEER Program; United States/epidemiology&lt;/_keywords&gt;&lt;_language&gt;eng&lt;/_language&gt;&lt;_pages&gt;3063-72&lt;/_pages&gt;&lt;_tertiary_title&gt;Journal of clinical oncology : official journal of the American Society of_x000d__x000a_      Clinical Oncology&lt;/_tertiary_title&gt;&lt;_type_work&gt;Journal Article; Research Support, Non-U.S. Gov&amp;apos;t; Review&lt;/_type_work&gt;&lt;_url&gt;http://www.ncbi.nlm.nih.gov/entrez/query.fcgi?cmd=Retrieve&amp;amp;db=pubmed&amp;amp;dopt=Abstract&amp;amp;list_uids=18565894&amp;amp;query_hl=1&lt;/_url&gt;&lt;_volume&gt;26&lt;/_volume&gt;&lt;_created&gt;62426213&lt;/_created&gt;&lt;_modified&gt;62426213&lt;/_modified&gt;&lt;_db_updated&gt;PubMed&lt;/_db_updated&gt;&lt;_impact_factor&gt;  26.303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5A593AFF-3531-4177-BF0D-920ADE936804}" w:val=" ADDIN NE.Ref.{5A593AFF-3531-4177-BF0D-920ADE936804}&lt;Citation&gt;&lt;Group&gt;&lt;References&gt;&lt;Item&gt;&lt;ID&gt;409&lt;/ID&gt;&lt;UID&gt;{4FDBDAB3-EC64-4811-A786-186FF29F8298}&lt;/UID&gt;&lt;Title&gt;Retrorectal cystic hamartoma (tailgut cyst): report of a case and review of literature&lt;/Title&gt;&lt;Template&gt;Journal Article&lt;/Template&gt;&lt;Star&gt;0&lt;/Star&gt;&lt;Tag&gt;0&lt;/Tag&gt;&lt;Author&gt;Bathla, L; Singh, L; Agarwal, P N&lt;/Author&gt;&lt;Year&gt;2013&lt;/Year&gt;&lt;Details&gt;&lt;_accession_num&gt;24426565&lt;/_accession_num&gt;&lt;_author_adr&gt;Section of Transplant Surgery, University of Nebraska Medical Center, 983285 Nebraska Medical Center, Omaha, NE 68198-3285 USA ; Department of Surgery, Maulana Azad Medical College, New Delhi, India.; Department of Surgery, Maulana Azad Medical College, New Delhi, India.; Department of Surgery, Maulana Azad Medical College, New Delhi, India.&lt;/_author_adr&gt;&lt;_collection_scope&gt;SCIE;&lt;/_collection_scope&gt;&lt;_created&gt;62425350&lt;/_created&gt;&lt;_date&gt;2013-06-01&lt;/_date&gt;&lt;_date_display&gt;2013 Jun&lt;/_date_display&gt;&lt;_db_updated&gt;PubMed&lt;/_db_updated&gt;&lt;_doi&gt;10.1007/s12262-012-0633-2&lt;/_doi&gt;&lt;_impact_factor&gt;   0.509&lt;/_impact_factor&gt;&lt;_isbn&gt;0972-2068 (Print); 0973-9793 (Linking)&lt;/_isbn&gt;&lt;_issue&gt;Suppl 1&lt;/_issue&gt;&lt;_journal&gt;Indian J Surg&lt;/_journal&gt;&lt;_keywords&gt;Retrorectal mass; Surgical resection; Tailgut cyst&lt;/_keywords&gt;&lt;_language&gt;eng&lt;/_language&gt;&lt;_modified&gt;62425350&lt;/_modified&gt;&lt;_pages&gt;204-7&lt;/_pages&gt;&lt;_tertiary_title&gt;The Indian journal of surgery&lt;/_tertiary_title&gt;&lt;_type_work&gt;Journal Article&lt;/_type_work&gt;&lt;_url&gt;http://www.ncbi.nlm.nih.gov/entrez/query.fcgi?cmd=Retrieve&amp;amp;db=pubmed&amp;amp;dopt=Abstract&amp;amp;list_uids=24426565&amp;amp;query_hl=1&lt;/_url&gt;&lt;_volume&gt;75&lt;/_volume&gt;&lt;/Details&gt;&lt;Extra&gt;&lt;DBUID&gt;{F96A950B-833F-4880-A151-76DA2D6A2879}&lt;/DBUID&gt;&lt;/Extra&gt;&lt;/Item&gt;&lt;/References&gt;&lt;/Group&gt;&lt;Group&gt;&lt;References&gt;&lt;Item&gt;&lt;ID&gt;403&lt;/ID&gt;&lt;UID&gt;{0EDFA5E7-B4BF-4A7D-8B13-E2EC66F6B1B5}&lt;/UID&gt;&lt;Title&gt;Ghrelin-producing well-differentiated neuroendocrine tumor (carcinoid) of tailgut cyst. Morphological, immunohistochemical, ultrastructural, and RT-PCR study of a  case and review of the literature&lt;/Title&gt;&lt;Template&gt;Journal Article&lt;/Template&gt;&lt;Star&gt;0&lt;/Star&gt;&lt;Tag&gt;0&lt;/Tag&gt;&lt;Author&gt;La Rosa, S; Boni, L; Finzi, G; Vigetti, D; Papanikolaou, N; Tenconi, S M; Dionigi, G; Clerici, M; Garancini, S; Capella, C&lt;/Author&gt;&lt;Year&gt;2010&lt;/Year&gt;&lt;Details&gt;&lt;_accession_num&gt;20532674&lt;/_accession_num&gt;&lt;_author_adr&gt;Department of Pathology, Ospedale di Circolo, viale Borri 57, 21100 Varese, Italy. anapat@ospedale.varese.it&lt;/_author_adr&gt;&lt;_collection_scope&gt;SCI;SCIE;&lt;/_collection_scope&gt;&lt;_created&gt;62425318&lt;/_created&gt;&lt;_date&gt;2010-09-01&lt;/_date&gt;&lt;_date_display&gt;2010 Sep&lt;/_date_display&gt;&lt;_db_updated&gt;PubMed&lt;/_db_updated&gt;&lt;_doi&gt;10.1007/s12022-010-9127-6&lt;/_doi&gt;&lt;_impact_factor&gt;   2.541&lt;/_impact_factor&gt;&lt;_isbn&gt;1559-0097 (Electronic); 1046-3976 (Linking)&lt;/_isbn&gt;&lt;_issue&gt;3&lt;/_issue&gt;&lt;_journal&gt;Endocr Pathol&lt;/_journal&gt;&lt;_keywords&gt;Aged; Carcinoid Tumor/*complications/*metabolism/ultrastructure; Colitis, Ulcerative/complications; Cysts/complications/ultrastructure; Female; Ghrelin/*biosynthesis; Hamartoma/*complications/ultrastructure; Humans; Immunohistochemistry; Kidney Neoplasms/complications; Microscopy, Electron, Transmission; Neoplasms, Second Primary/pathology; Reverse Transcriptase Polymerase Chain Reaction; Sacrococcygeal Region; Thrombocytopenia/complications&lt;/_keywords&gt;&lt;_language&gt;eng&lt;/_language&gt;&lt;_modified&gt;62425319&lt;/_modified&gt;&lt;_pages&gt;190-8&lt;/_pages&gt;&lt;_tertiary_title&gt;Endocrine pathology&lt;/_tertiary_title&gt;&lt;_type_work&gt;Case Reports; Journal Article; Review&lt;/_type_work&gt;&lt;_url&gt;http://www.ncbi.nlm.nih.gov/entrez/query.fcgi?cmd=Retrieve&amp;amp;db=pubmed&amp;amp;dopt=Abstract&amp;amp;list_uids=20532674&amp;amp;query_hl=1&lt;/_url&gt;&lt;_volume&gt;21&lt;/_volume&gt;&lt;/Details&gt;&lt;Extra&gt;&lt;DBUID&gt;{F96A950B-833F-4880-A151-76DA2D6A2879}&lt;/DBUID&gt;&lt;/Extra&gt;&lt;/Item&gt;&lt;/References&gt;&lt;/Group&gt;&lt;Group&gt;&lt;References&gt;&lt;Item&gt;&lt;ID&gt;407&lt;/ID&gt;&lt;UID&gt;{D96B4EE5-9D4F-499B-BE89-663A31A46E02}&lt;/UID&gt;&lt;Title&gt;Primary neuroendocrine tumor of the sacrum: case report and review of the literature&lt;/Title&gt;&lt;Template&gt;Journal Article&lt;/Template&gt;&lt;Star&gt;0&lt;/Star&gt;&lt;Tag&gt;0&lt;/Tag&gt;&lt;Author&gt;Dujardin, F; Beaussart, P; de Muret, A; Rosset, P; Waynberger, E; Mulleman, D; de Pinieux, G&lt;/Author&gt;&lt;Year&gt;2009&lt;/Year&gt;&lt;Details&gt;&lt;_accessed&gt;62426636&lt;/_accessed&gt;&lt;_accession_num&gt;19360403&lt;/_accession_num&gt;&lt;_author_adr&gt;Department of Pathology, Hopital Trousseau, CHRU de Tours, 37042 Tours Cedex 09,  France.&lt;/_author_adr&gt;&lt;_collection_scope&gt;SCI;SCIE;&lt;/_collection_scope&gt;&lt;_created&gt;62425347&lt;/_created&gt;&lt;_date&gt;2009-08-01&lt;/_date&gt;&lt;_date_display&gt;2009 Aug&lt;/_date_display&gt;&lt;_db_updated&gt;PubMed&lt;/_db_updated&gt;&lt;_doi&gt;10.1007/s00256-009-0693-y&lt;/_doi&gt;&lt;_impact_factor&gt;   1.567&lt;/_impact_factor&gt;&lt;_isbn&gt;1432-2161 (Electronic); 0364-2348 (Linking)&lt;/_isbn&gt;&lt;_issue&gt;8&lt;/_issue&gt;&lt;_journal&gt;Skeletal Radiol&lt;/_journal&gt;&lt;_keywords&gt;Aged; Humans; Magnetic Resonance Imaging/*methods; Male; Neuroendocrine Tumors/*diagnosis; Sacrum/*diagnostic imaging/*pathology; Spinal Neoplasms/*diagnosis; Tomography, X-Ray Computed/*methods&lt;/_keywords&gt;&lt;_language&gt;eng&lt;/_language&gt;&lt;_modified&gt;62426637&lt;/_modified&gt;&lt;_pages&gt;819-23&lt;/_pages&gt;&lt;_tertiary_title&gt;Skeletal radiology&lt;/_tertiary_title&gt;&lt;_type_work&gt;Case Reports; Journal Article; Review&lt;/_type_work&gt;&lt;_url&gt;http://www.ncbi.nlm.nih.gov/entrez/query.fcgi?cmd=Retrieve&amp;amp;db=pubmed&amp;amp;dopt=Abstract&amp;amp;list_uids=19360403&amp;amp;query_hl=1&lt;/_url&gt;&lt;_volume&gt;38&lt;/_volume&gt;&lt;/Details&gt;&lt;Extra&gt;&lt;DBUID&gt;{F96A950B-833F-4880-A151-76DA2D6A2879}&lt;/DBUID&gt;&lt;/Extra&gt;&lt;/Item&gt;&lt;/References&gt;&lt;/Group&gt;&lt;Group&gt;&lt;References&gt;&lt;Item&gt;&lt;ID&gt;408&lt;/ID&gt;&lt;UID&gt;{8F35000C-E1FF-4A3E-967D-44D4D8AB3B2A}&lt;/UID&gt;&lt;Title&gt;A rare case of carcinoid tumor in a tailgut cyst&lt;/Title&gt;&lt;Template&gt;Journal Article&lt;/Template&gt;&lt;Star&gt;0&lt;/Star&gt;&lt;Tag&gt;0&lt;/Tag&gt;&lt;Author&gt;Jehangir, A; &amp;quot;Le BH&amp;quot;; Carter, F M&lt;/Author&gt;&lt;Year&gt;2016&lt;/Year&gt;&lt;Details&gt;&lt;_accession_num&gt;27406449&lt;/_accession_num&gt;&lt;_author_adr&gt;Department of Internal Medicine, Reading Health System, West Reading, PA, USA; asadjehangir@gmail.com.; Department of Pathology, Reading Health System, West Reading, PA, USA.; Berks Colorectal Surgical Associates, Reading, PA, USA.&lt;/_author_adr&gt;&lt;_created&gt;62425349&lt;/_created&gt;&lt;_date&gt;2016-01-20&lt;/_date&gt;&lt;_date_display&gt;2016&lt;/_date_display&gt;&lt;_db_updated&gt;PubMed&lt;/_db_updated&gt;&lt;_isbn&gt;2000-9666 (Print); 2000-9666 (Linking)&lt;/_isbn&gt;&lt;_issue&gt;3&lt;/_issue&gt;&lt;_journal&gt;J Community Hosp Intern Med Perspect&lt;/_journal&gt;&lt;_keywords&gt;carcinoid tumor; chromogranin A; neuron-specific enolase; synaptophysin; tailgut cyst&lt;/_keywords&gt;&lt;_language&gt;eng&lt;/_language&gt;&lt;_modified&gt;62426640&lt;/_modified&gt;&lt;_pages&gt;31410&lt;/_pages&gt;&lt;_tertiary_title&gt;Journal of community hospital internal medicine perspectives&lt;/_tertiary_title&gt;&lt;_type_work&gt;Journal Article&lt;/_type_work&gt;&lt;_url&gt;http://www.ncbi.nlm.nih.gov/entrez/query.fcgi?cmd=Retrieve&amp;amp;db=pubmed&amp;amp;dopt=Abstract&amp;amp;list_uids=27406449&amp;amp;query_hl=1&lt;/_url&gt;&lt;_volume&gt;6&lt;/_volume&gt;&lt;/Details&gt;&lt;Extra&gt;&lt;DBUID&gt;{F96A950B-833F-4880-A151-76DA2D6A2879}&lt;/DBUID&gt;&lt;/Extra&gt;&lt;/Item&gt;&lt;/References&gt;&lt;/Group&gt;&lt;Group&gt;&lt;References&gt;&lt;Item&gt;&lt;ID&gt;497&lt;/ID&gt;&lt;UID&gt;{819E4ED4-4AD0-4843-BBBB-59179833898C}&lt;/UID&gt;&lt;Title&gt;Carcinoid tumor in a presacral teratoma associated with an anterior sacral meningocele: case report and review of the literature&lt;/Title&gt;&lt;Template&gt;Journal Article&lt;/Template&gt;&lt;Star&gt;0&lt;/Star&gt;&lt;Tag&gt;0&lt;/Tag&gt;&lt;Author&gt;Fiandaca, M S; Ross, W K; Pearl, G S; Bakay, R A&lt;/Author&gt;&lt;Year&gt;1988&lt;/Year&gt;&lt;Details&gt;&lt;_accession_num&gt;3362327&lt;/_accession_num&gt;&lt;_author_adr&gt;Department of Surgery, Emory University School of Medicine, Atlanta, Georgia.&lt;/_author_adr&gt;&lt;_collection_scope&gt;SCI;SCIE;&lt;/_collection_scope&gt;&lt;_created&gt;62425365&lt;/_created&gt;&lt;_date&gt;1988-03-01&lt;/_date&gt;&lt;_date_display&gt;1988 Mar&lt;/_date_display&gt;&lt;_db_updated&gt;PubMed&lt;/_db_updated&gt;&lt;_impact_factor&gt;   4.475&lt;/_impact_factor&gt;&lt;_isbn&gt;0148-396X (Print); 0148-396X (Linking)&lt;/_isbn&gt;&lt;_issue&gt;3&lt;/_issue&gt;&lt;_journal&gt;Neurosurgery&lt;/_journal&gt;&lt;_keywords&gt;Adult; Carcinoid Tumor/*complications/diagnostic imaging/pathology/surgery; Female; Humans; Lumbosacral Region; Meningocele/*complications/diagnostic imaging/surgery; Myelography; Neoplasms, Multiple Primary/*complications/diagnostic imaging/pathology/surgery; Spinal Cord Neoplasms/*complications/diagnostic imaging/pathology/surgery; Teratoma/*complications/diagnostic imaging/pathology/surgery&lt;/_keywords&gt;&lt;_language&gt;eng&lt;/_language&gt;&lt;_modified&gt;62425367&lt;/_modified&gt;&lt;_pages&gt;581-8&lt;/_pages&gt;&lt;_tertiary_title&gt;Neurosurgery&lt;/_tertiary_title&gt;&lt;_type_work&gt;Case Reports; Journal Article&lt;/_type_work&gt;&lt;_url&gt;http://www.ncbi.nlm.nih.gov/entrez/query.fcgi?cmd=Retrieve&amp;amp;db=pubmed&amp;amp;dopt=Abstract&amp;amp;list_uids=3362327&amp;amp;query_hl=1&lt;/_url&gt;&lt;_volume&gt;22&lt;/_volume&gt;&lt;/Details&gt;&lt;Extra&gt;&lt;DBUID&gt;{F96A950B-833F-4880-A151-76DA2D6A2879}&lt;/DBUID&gt;&lt;/Extra&gt;&lt;/Item&gt;&lt;/References&gt;&lt;/Group&gt;&lt;Group&gt;&lt;References&gt;&lt;Item&gt;&lt;ID&gt;410&lt;/ID&gt;&lt;UID&gt;{CE09FC3E-808E-47DB-8A17-8CCD39E12337}&lt;/UID&gt;&lt;Title&gt;Carcinoid tumor of the coccyx: case report and review of the literature&lt;/Title&gt;&lt;Template&gt;Journal Article&lt;/Template&gt;&lt;Star&gt;0&lt;/Star&gt;&lt;Tag&gt;0&lt;/Tag&gt;&lt;Author&gt;Krasin, E; Nirkin, A; Issakov, J; Rabau, M; Meller, I&lt;/Author&gt;&lt;Year&gt;2001&lt;/Year&gt;&lt;Details&gt;&lt;_accession_num&gt;11698898&lt;/_accession_num&gt;&lt;_author_adr&gt;Department of Orthopedics, Tel Aviv University, Tel Aviv, Israel. ekrasin@tasmc.health.gov.il&lt;/_author_adr&gt;&lt;_created&gt;62425351&lt;/_created&gt;&lt;_date&gt;2001-10-01&lt;/_date&gt;&lt;_date_display&gt;2001 Oct 1&lt;/_date_display&gt;&lt;_db_updated&gt;PubMed&lt;/_db_updated&gt;&lt;_impact_factor&gt;   2.792&lt;/_impact_factor&gt;&lt;_isbn&gt;0362-2436 (Print); 0362-2436 (Linking)&lt;/_isbn&gt;&lt;_issue&gt;19&lt;/_issue&gt;&lt;_journal&gt;Spine (Phila Pa 1976)&lt;/_journal&gt;&lt;_keywords&gt;Adult; Biomarkers, Tumor/analysis; Carcinoid Tumor/chemistry/*pathology/surgery; Coccyx/*pathology/surgery; Cytoplasmic Granules/ultrastructure; Female; Humans; Immunohistochemistry; Magnetic Resonance Imaging; Microscopy, Electron; Neurosecretory Systems/ultrastructure; Spinal Neoplasms/chemistry/*pathology/surgery; Tomography, X-Ray Computed&lt;/_keywords&gt;&lt;_language&gt;eng&lt;/_language&gt;&lt;_modified&gt;62425352&lt;/_modified&gt;&lt;_pages&gt;2165-7&lt;/_pages&gt;&lt;_tertiary_title&gt;Spine&lt;/_tertiary_title&gt;&lt;_type_work&gt;Case Reports; Journal Article&lt;/_type_work&gt;&lt;_url&gt;http://www.ncbi.nlm.nih.gov/entrez/query.fcgi?cmd=Retrieve&amp;amp;db=pubmed&amp;amp;dopt=Abstract&amp;amp;list_uids=11698898&amp;amp;query_hl=1&lt;/_url&gt;&lt;_volume&gt;26&lt;/_volume&gt;&lt;/Details&gt;&lt;Extra&gt;&lt;DBUID&gt;{F96A950B-833F-4880-A151-76DA2D6A2879}&lt;/DBUID&gt;&lt;/Extra&gt;&lt;/Item&gt;&lt;/References&gt;&lt;/Group&gt;&lt;Group&gt;&lt;References&gt;&lt;Item&gt;&lt;ID&gt;411&lt;/ID&gt;&lt;UID&gt;{C3698E6A-7DED-4C64-9C07-92BD93EEF526}&lt;/UID&gt;&lt;Title&gt;Presacral carcinoid tumour. Review of the literature and report of a clinically malignant case&lt;/Title&gt;&lt;Template&gt;Journal Article&lt;/Template&gt;&lt;Star&gt;0&lt;/Star&gt;&lt;Tag&gt;0&lt;/Tag&gt;&lt;Author&gt;Luong, T V; Salvagni, S; Bordi, C&lt;/Author&gt;&lt;Year&gt;2005&lt;/Year&gt;&lt;Details&gt;&lt;_accession_num&gt;15788213&lt;/_accession_num&gt;&lt;_author_adr&gt;Department of Pathology and Laboratory Medicine, Section of Pathological Anatomy, University of Parma, via Gramsci 14, Parma I-43100, Italy.&lt;/_author_adr&gt;&lt;_created&gt;62425352&lt;/_created&gt;&lt;_date&gt;2005-04-01&lt;/_date&gt;&lt;_date_display&gt;2005 Apr&lt;/_date_display&gt;&lt;_db_updated&gt;PubMed&lt;/_db_updated&gt;&lt;_doi&gt;10.1016/j.dld.2004.10.014&lt;/_doi&gt;&lt;_impact_factor&gt;   3.287&lt;/_impact_factor&gt;&lt;_isbn&gt;1590-8658 (Print); 1590-8658 (Linking)&lt;/_isbn&gt;&lt;_issue&gt;4&lt;/_issue&gt;&lt;_journal&gt;Dig Liver Dis&lt;/_journal&gt;&lt;_keywords&gt;Adult; Bone Neoplasms/secondary; Carcinoid Tumor/metabolism/*pathology; Humans; Immunohistochemistry; Liver Neoplasms/secondary; Lung Neoplasms/secondary; Magnetic Resonance Imaging; Male; Pelvic Floor/diagnostic imaging/pathology; Pelvic Neoplasms/secondary; Phosphopyruvate Hydratase/analysis; Sacrococcygeal Region; Synaptophysin/analysis; Tomography, X-Ray Computed&lt;/_keywords&gt;&lt;_language&gt;eng&lt;/_language&gt;&lt;_modified&gt;62425352&lt;/_modified&gt;&lt;_pages&gt;278-81&lt;/_pages&gt;&lt;_tertiary_title&gt;Digestive and liver disease : official journal of the Italian Society of_x000d__x000a_      Gastroenterology and the Italian Association for the Study of the Liver&lt;/_tertiary_title&gt;&lt;_type_work&gt;Case Reports; Journal Article; Research Support, Non-U.S. Gov&amp;apos;t; Review&lt;/_type_work&gt;&lt;_url&gt;http://www.ncbi.nlm.nih.gov/entrez/query.fcgi?cmd=Retrieve&amp;amp;db=pubmed&amp;amp;dopt=Abstract&amp;amp;list_uids=15788213&amp;amp;query_hl=1&lt;/_url&gt;&lt;_volume&gt;37&lt;/_volume&gt;&lt;/Details&gt;&lt;Extra&gt;&lt;DBUID&gt;{F96A950B-833F-4880-A151-76DA2D6A2879}&lt;/DBUID&gt;&lt;/Extra&gt;&lt;/Item&gt;&lt;/References&gt;&lt;/Group&gt;&lt;Group&gt;&lt;References&gt;&lt;Item&gt;&lt;ID&gt;412&lt;/ID&gt;&lt;UID&gt;{B940AE95-8904-443A-8F6A-1293A043088E}&lt;/UID&gt;&lt;Title&gt;Tailgut cyst associated with a carcinoid tumor: case report and review of the literature&lt;/Title&gt;&lt;Template&gt;Journal Article&lt;/Template&gt;&lt;Star&gt;0&lt;/Star&gt;&lt;Tag&gt;0&lt;/Tag&gt;&lt;Author&gt;Mathieu, A; Chamlou, R; Le Moine, F; Maris, C; Van de Stadt, J; Salmon, I&lt;/Author&gt;&lt;Year&gt;2005&lt;/Year&gt;&lt;Details&gt;&lt;_accession_num&gt;16136488&lt;/_accession_num&gt;&lt;_author_adr&gt;Department of Pathology, Erase Hospital, Free University of Brussels, Belgium.&lt;/_author_adr&gt;&lt;_collection_scope&gt;SCI;SCIE;&lt;/_collection_scope&gt;&lt;_created&gt;62425353&lt;/_created&gt;&lt;_date&gt;2005-10-01&lt;/_date&gt;&lt;_date_display&gt;2005 Oct&lt;/_date_display&gt;&lt;_db_updated&gt;PubMed&lt;/_db_updated&gt;&lt;_doi&gt;10.14670/HH-20.1065&lt;/_doi&gt;&lt;_impact_factor&gt;   2.015&lt;/_impact_factor&gt;&lt;_isbn&gt;0213-3911 (Print); 0213-3911 (Linking)&lt;/_isbn&gt;&lt;_issue&gt;4&lt;/_issue&gt;&lt;_journal&gt;Histol Histopathol&lt;/_journal&gt;&lt;_keywords&gt;Carcinoid Tumor/diagnosis/*pathology; Cysts/diagnosis/*pathology; Hamartoma/pathology; Humans; Magnetic Resonance Imaging; Rectal Diseases/pathology; Sacrococcygeal Region&lt;/_keywords&gt;&lt;_language&gt;eng&lt;/_language&gt;&lt;_modified&gt;62425353&lt;/_modified&gt;&lt;_pages&gt;1065-9&lt;/_pages&gt;&lt;_tertiary_title&gt;Histology and histopathology&lt;/_tertiary_title&gt;&lt;_type_work&gt;Case Reports; Journal Article; Review&lt;/_type_work&gt;&lt;_url&gt;http://www.ncbi.nlm.nih.gov/entrez/query.fcgi?cmd=Retrieve&amp;amp;db=pubmed&amp;amp;dopt=Abstract&amp;amp;list_uids=16136488&amp;amp;query_hl=1&lt;/_url&gt;&lt;_volume&gt;20&lt;/_volume&gt;&lt;/Details&gt;&lt;Extra&gt;&lt;DBUID&gt;{F96A950B-833F-4880-A151-76DA2D6A2879}&lt;/DBUID&gt;&lt;/Extra&gt;&lt;/Item&gt;&lt;/References&gt;&lt;/Group&gt;&lt;Group&gt;&lt;References&gt;&lt;Item&gt;&lt;ID&gt;413&lt;/ID&gt;&lt;UID&gt;{1F79097A-4F0E-4DB5-B888-2288EDAD6663}&lt;/UID&gt;&lt;Title&gt;Aspiration cytology and core biopsy of a carcinoid tumor arising in a retrorectal cyst: a case report&lt;/Title&gt;&lt;Template&gt;Journal Article&lt;/Template&gt;&lt;Star&gt;0&lt;/Star&gt;&lt;Tag&gt;0&lt;/Tag&gt;&lt;Author&gt;Oyama, K; Embi, C; Rader, A E&lt;/Author&gt;&lt;Year&gt;2000&lt;/Year&gt;&lt;Details&gt;&lt;_accession_num&gt;10820532&lt;/_accession_num&gt;&lt;_author_adr&gt;Department of Pathology, Oregon Health Sciences University, Portland, Oregon 97201-3098, USA.&lt;/_author_adr&gt;&lt;_collection_scope&gt;SCIE;&lt;/_collection_scope&gt;&lt;_created&gt;62425353&lt;/_created&gt;&lt;_date&gt;2000-06-01&lt;/_date&gt;&lt;_date_display&gt;2000 Jun&lt;/_date_display&gt;&lt;_db_updated&gt;PubMed&lt;/_db_updated&gt;&lt;_impact_factor&gt;   1.014&lt;/_impact_factor&gt;&lt;_isbn&gt;8755-1039 (Print); 1097-0339 (Linking)&lt;/_isbn&gt;&lt;_issue&gt;6&lt;/_issue&gt;&lt;_journal&gt;Diagn Cytopathol&lt;/_journal&gt;&lt;_keywords&gt;Biomarkers, Tumor/analysis; Biopsy, Needle; Carcinoid Tumor/chemistry/*complications/diagnosis/surgery; Cysts/chemistry/*complications/congenital/surgery; Hamartoma/chemistry/*complications/diagnosis/surgery; Humans; Immunohistochemistry; Male; Middle Aged; Rectal Diseases/*complications/congenital/metabolism/surgery; Rectal Neoplasms/chemistry/*complications/diagnosis/surgery; Tomography, X-Ray Computed&lt;/_keywords&gt;&lt;_language&gt;eng&lt;/_language&gt;&lt;_modified&gt;62425354&lt;/_modified&gt;&lt;_ori_publication&gt;Copyright 2000 Wiley-Liss, Inc.&lt;/_ori_publication&gt;&lt;_pages&gt;376-8&lt;/_pages&gt;&lt;_tertiary_title&gt;Diagnostic cytopathology&lt;/_tertiary_title&gt;&lt;_type_work&gt;Case Reports; Journal Article&lt;/_type_work&gt;&lt;_url&gt;http://www.ncbi.nlm.nih.gov/entrez/query.fcgi?cmd=Retrieve&amp;amp;db=pubmed&amp;amp;dopt=Abstract&amp;amp;list_uids=10820532&amp;amp;query_hl=1&lt;/_url&gt;&lt;_volume&gt;22&lt;/_volume&gt;&lt;/Details&gt;&lt;Extra&gt;&lt;DBUID&gt;{F96A950B-833F-4880-A151-76DA2D6A2879}&lt;/DBUID&gt;&lt;/Extra&gt;&lt;/Item&gt;&lt;/References&gt;&lt;/Group&gt;&lt;Group&gt;&lt;References&gt;&lt;Item&gt;&lt;ID&gt;414&lt;/ID&gt;&lt;UID&gt;{DBB1D5D4-F7C4-4C6B-9B6D-FA8DE0DDF51E}&lt;/UID&gt;&lt;Title&gt;Retrorectal cystic hamartoma: report of 5 cases with malignancy arising in 2&lt;/Title&gt;&lt;Template&gt;Journal Article&lt;/Template&gt;&lt;Star&gt;0&lt;/Star&gt;&lt;Tag&gt;0&lt;/Tag&gt;&lt;Author&gt;Prasad, A R; Amin, M B; Randolph, T L; Lee, C S; Ma, C K&lt;/Author&gt;&lt;Year&gt;2000&lt;/Year&gt;&lt;Details&gt;&lt;_accession_num&gt;10782156&lt;/_accession_num&gt;&lt;_author_adr&gt;Department of Pathology, Henry Ford Hospital, Detroit, Mich. 48202, USA.&lt;/_author_adr&gt;&lt;_collection_scope&gt;SCI;SCIE;&lt;/_collection_scope&gt;&lt;_created&gt;62425357&lt;/_created&gt;&lt;_date&gt;2000-05-01&lt;/_date&gt;&lt;_date_display&gt;2000 May&lt;/_date_display&gt;&lt;_db_updated&gt;PubMed&lt;/_db_updated&gt;&lt;_doi&gt;10.1043/0003-9985(2000)124&amp;amp;lt;0725:RCH&amp;amp;gt;2.0.CO;2&lt;/_doi&gt;&lt;_impact_factor&gt;   3.658&lt;/_impact_factor&gt;&lt;_isbn&gt;0003-9985 (Print); 0003-9985 (Linking)&lt;/_isbn&gt;&lt;_issue&gt;5&lt;/_issue&gt;&lt;_journal&gt;Arch Pathol Lab Med&lt;/_journal&gt;&lt;_keywords&gt;Adenocarcinoma/*diagnosis/pathology/surgery; Adult; Aged; Carcinoma, Neuroendocrine/*diagnosis/pathology/surgery; Cysts/*diagnosis/pathology/surgery; Diagnosis, Differential; Female; Hamartoma/*diagnosis/pathology/surgery; Humans; Middle Aged; Neoplasms, Multiple Primary/*diagnosis/pathology/surgery; Rectal Neoplasms/*diagnosis/pathology/surgery; Teratoma/diagnosis&lt;/_keywords&gt;&lt;_language&gt;eng&lt;/_language&gt;&lt;_modified&gt;62425357&lt;/_modified&gt;&lt;_pages&gt;725-9&lt;/_pages&gt;&lt;_tertiary_title&gt;Archives of pathology &amp;amp;amp; laboratory medicine&lt;/_tertiary_title&gt;&lt;_type_work&gt;Case Reports; Journal Article; Review&lt;/_type_work&gt;&lt;_url&gt;http://www.ncbi.nlm.nih.gov/entrez/query.fcgi?cmd=Retrieve&amp;amp;db=pubmed&amp;amp;dopt=Abstract&amp;amp;list_uids=10782156&amp;amp;query_hl=1&lt;/_url&gt;&lt;_volume&gt;124&lt;/_volume&gt;&lt;/Details&gt;&lt;Extra&gt;&lt;DBUID&gt;{F96A950B-833F-4880-A151-76DA2D6A2879}&lt;/DBUID&gt;&lt;/Extra&gt;&lt;/Item&gt;&lt;/References&gt;&lt;/Group&gt;&lt;Group&gt;&lt;References&gt;&lt;Item&gt;&lt;ID&gt;415&lt;/ID&gt;&lt;UID&gt;{0E60BC19-831B-4D3C-976A-BC03EE243A2D}&lt;/UID&gt;&lt;Title&gt;Primary large cell neuroendocrine carcinoma of the presacral region&lt;/Title&gt;&lt;Template&gt;Journal Article&lt;/Template&gt;&lt;Star&gt;0&lt;/Star&gt;&lt;Tag&gt;0&lt;/Tag&gt;&lt;Author&gt;Theunissen, P; Fickers, M; Goei, R&lt;/Author&gt;&lt;Year&gt;2001&lt;/Year&gt;&lt;Details&gt;&lt;_accession_num&gt;11684726&lt;/_accession_num&gt;&lt;_author_adr&gt;Department of Pathology, Atrium Medical Centre, PO Box 4446, 6401CX Heerlen, The  Netherlands. p.theunissen@gozl.nl&lt;/_author_adr&gt;&lt;_collection_scope&gt;SCI;SCIE;&lt;/_collection_scope&gt;&lt;_created&gt;62425358&lt;/_created&gt;&lt;_date&gt;2001-11-01&lt;/_date&gt;&lt;_date_display&gt;2001 Nov&lt;/_date_display&gt;&lt;_db_updated&gt;PubMed&lt;/_db_updated&gt;&lt;_impact_factor&gt;   2.894&lt;/_impact_factor&gt;&lt;_isbn&gt;0021-9746 (Print); 0021-9746 (Linking)&lt;/_isbn&gt;&lt;_issue&gt;11&lt;/_issue&gt;&lt;_journal&gt;J Clin Pathol&lt;/_journal&gt;&lt;_keywords&gt;Antineoplastic Combined Chemotherapy Protocols/therapeutic use; Carcinoma, Large Cell/complications/drug therapy/*pathology; Cisplatin/administration &amp;amp;amp; dosage; Etoposide/administration &amp;amp;amp; dosage; Fatal Outcome; Female; Humans; Middle Aged; Pelvic Neoplasms/complications/drug therapy/*pathology; *Sacrum&lt;/_keywords&gt;&lt;_language&gt;eng&lt;/_language&gt;&lt;_modified&gt;62426637&lt;/_modified&gt;&lt;_pages&gt;880-2&lt;/_pages&gt;&lt;_tertiary_title&gt;Journal of clinical pathology&lt;/_tertiary_title&gt;&lt;_type_work&gt;Case Reports; Journal Article; Review&lt;/_type_work&gt;&lt;_url&gt;http://www.ncbi.nlm.nih.gov/entrez/query.fcgi?cmd=Retrieve&amp;amp;db=pubmed&amp;amp;dopt=Abstract&amp;amp;list_uids=11684726&amp;amp;query_hl=1&lt;/_url&gt;&lt;_volume&gt;54&lt;/_volume&gt;&lt;/Details&gt;&lt;Extra&gt;&lt;DBUID&gt;{F96A950B-833F-4880-A151-76DA2D6A2879}&lt;/DBUID&gt;&lt;/Extra&gt;&lt;/Item&gt;&lt;/References&gt;&lt;/Group&gt;&lt;/Citation&gt;_x000a_"/>
    <w:docVar w:name="NE.Ref{60F015FA-BCDF-4C7C-96AC-7F07A132EF3C}" w:val=" ADDIN NE.Ref.{60F015FA-BCDF-4C7C-96AC-7F07A132EF3C}&lt;Citation&gt;&lt;Group&gt;&lt;References&gt;&lt;Item&gt;&lt;ID&gt;527&lt;/ID&gt;&lt;UID&gt;{B9ED06F0-D489-4A02-9697-CA73CE193F12}&lt;/UID&gt;&lt;Title&gt;One hundred years after &amp;quot;carcinoid&amp;quot;: epidemiology of and prognostic factors for neuroendocrine tumors in 35,825 cases in the United States&lt;/Title&gt;&lt;Template&gt;Journal Article&lt;/Template&gt;&lt;Star&gt;0&lt;/Star&gt;&lt;Tag&gt;0&lt;/Tag&gt;&lt;Author&gt;Yao, J C; Hassan, M; Phan, A; Dagohoy, C; Leary, C; Mares, J E; Abdalla, E K; Fleming, J B; Vauthey, J N; Rashid, A; Evans, D B&lt;/Author&gt;&lt;Year&gt;2008&lt;/Year&gt;&lt;Details&gt;&lt;_accession_num&gt;18565894&lt;/_accession_num&gt;&lt;_author_adr&gt;Department of Gastrointestinal Medical Oncology, Unit 426, The University of Texas M.D. Anderson Cancer Center, 1515 Holcombe Blvd, Houston, TX 77030, USA. jyao@mdanderson.org&lt;/_author_adr&gt;&lt;_date_display&gt;2008 Jun 20&lt;/_date_display&gt;&lt;_date&gt;2008-06-20&lt;/_date&gt;&lt;_doi&gt;10.1200/JCO.2007.15.4377&lt;/_doi&gt;&lt;_isbn&gt;1527-7755 (Electronic); 0732-183X (Linking)&lt;/_isbn&gt;&lt;_issue&gt;18&lt;/_issue&gt;&lt;_journal&gt;J Clin Oncol&lt;/_journal&gt;&lt;_keywords&gt;Carcinoid Tumor/*epidemiology; Female; Humans; Incidence; Male; Middle Aged; Neuroendocrine Tumors/*epidemiology; Prognosis; SEER Program; United States/epidemiology&lt;/_keywords&gt;&lt;_language&gt;eng&lt;/_language&gt;&lt;_pages&gt;3063-72&lt;/_pages&gt;&lt;_tertiary_title&gt;Journal of clinical oncology : official journal of the American Society of_x000d__x000a_      Clinical Oncology&lt;/_tertiary_title&gt;&lt;_type_work&gt;Journal Article; Research Support, Non-U.S. Gov&amp;apos;t; Review&lt;/_type_work&gt;&lt;_url&gt;http://www.ncbi.nlm.nih.gov/entrez/query.fcgi?cmd=Retrieve&amp;amp;db=pubmed&amp;amp;dopt=Abstract&amp;amp;list_uids=18565894&amp;amp;query_hl=1&lt;/_url&gt;&lt;_volume&gt;26&lt;/_volume&gt;&lt;_created&gt;62426213&lt;/_created&gt;&lt;_modified&gt;62426213&lt;/_modified&gt;&lt;_db_updated&gt;PubMed&lt;/_db_updated&gt;&lt;_impact_factor&gt;  26.303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6B6878C1-D040-4C8E-B2B1-77BF1B623167}" w:val=" ADDIN NE.Ref.{6B6878C1-D040-4C8E-B2B1-77BF1B623167}&lt;Citation&gt;&lt;Group&gt;&lt;References&gt;&lt;Item&gt;&lt;ID&gt;400&lt;/ID&gt;&lt;UID&gt;{C3F1F96F-8FD6-4329-B6C4-F01827697655}&lt;/UID&gt;&lt;Title&gt;Imaging of sacral tumours&lt;/Title&gt;&lt;Template&gt;Journal Article&lt;/Template&gt;&lt;Star&gt;0&lt;/Star&gt;&lt;Tag&gt;0&lt;/Tag&gt;&lt;Author&gt;Gerber, S; Ollivier, L; Leclere, J; Vanel, D; Missenard, G; Brisse, H; de Pinieux, G; Neuenschwander, S&lt;/Author&gt;&lt;Year&gt;2008&lt;/Year&gt;&lt;Details&gt;&lt;_accession_num&gt;18034341&lt;/_accession_num&gt;&lt;_author_adr&gt;Department of Radiology, Institut Curie, 26 rue d&amp;apos;Ulm, 75248 Paris, France. sophie.gerber@curie.net&lt;/_author_adr&gt;&lt;_collection_scope&gt;SCI;SCIE;&lt;/_collection_scope&gt;&lt;_created&gt;62425314&lt;/_created&gt;&lt;_date&gt;2008-04-01&lt;/_date&gt;&lt;_date_display&gt;2008 Apr&lt;/_date_display&gt;&lt;_db_updated&gt;PubMed&lt;/_db_updated&gt;&lt;_doi&gt;10.1007/s00256-007-0413-4&lt;/_doi&gt;&lt;_impact_factor&gt;   1.567&lt;/_impact_factor&gt;&lt;_isbn&gt;0364-2348 (Print); 0364-2348 (Linking)&lt;/_isbn&gt;&lt;_issue&gt;4&lt;/_issue&gt;&lt;_journal&gt;Skeletal Radiol&lt;/_journal&gt;&lt;_keywords&gt;Biopsy; Contrast Media; Diagnosis, Differential; *Diagnostic Imaging; Humans; Imaging, Three-Dimensional; Sacrum/*pathology; Soft Tissue Neoplasms/diagnosis/therapy; Spinal Neoplasms/*diagnosis/therapy&lt;/_keywords&gt;&lt;_language&gt;eng&lt;/_language&gt;&lt;_modified&gt;62426616&lt;/_modified&gt;&lt;_pages&gt;277-89&lt;/_pages&gt;&lt;_tertiary_title&gt;Skeletal radiology&lt;/_tertiary_title&gt;&lt;_type_work&gt;Journal Article; Review&lt;/_type_work&gt;&lt;_url&gt;http://www.ncbi.nlm.nih.gov/entrez/query.fcgi?cmd=Retrieve&amp;amp;db=pubmed&amp;amp;dopt=Abstract&amp;amp;list_uids=18034341&amp;amp;query_hl=1&lt;/_url&gt;&lt;_volume&gt;37&lt;/_volume&gt;&lt;/Details&gt;&lt;Extra&gt;&lt;DBUID&gt;{F96A950B-833F-4880-A151-76DA2D6A2879}&lt;/DBUID&gt;&lt;/Extra&gt;&lt;/Item&gt;&lt;/References&gt;&lt;/Group&gt;&lt;/Citation&gt;_x000a_"/>
    <w:docVar w:name="NE.Ref{6C114EF2-B2DA-4EB3-8B28-8B070E164A21}" w:val=" ADDIN NE.Ref.{6C114EF2-B2DA-4EB3-8B28-8B070E164A21}&lt;Citation&gt;&lt;Group&gt;&lt;References&gt;&lt;Item&gt;&lt;ID&gt;397&lt;/ID&gt;&lt;UID&gt;{21A1085E-9AD2-4455-AE9D-E546FEF3D2D3}&lt;/UID&gt;&lt;Title&gt;Bevacizumab-based combination therapy for advanced gastroenteropancreatic neuroendocrine neoplasms (GEP-NENs): a systematic review of the literature&lt;/Title&gt;&lt;Template&gt;Journal Article&lt;/Template&gt;&lt;Star&gt;0&lt;/Star&gt;&lt;Tag&gt;0&lt;/Tag&gt;&lt;Author&gt;Abdel-Rahman, O; Fouad, M&lt;/Author&gt;&lt;Year&gt;2015&lt;/Year&gt;&lt;Details&gt;&lt;_accession_num&gt;24990591&lt;/_accession_num&gt;&lt;_author_adr&gt;Clinical Oncology Department, Faculty of Medicine, Ain Shams University, Lotfy Elsayed Street, 11665, Cairo, Egypt, omar.abdelrhman@med.asu.edu.eg.&lt;/_author_adr&gt;&lt;_created&gt;62425311&lt;/_created&gt;&lt;_date&gt;2015-02-01&lt;/_date&gt;&lt;_date_display&gt;2015 Feb&lt;/_date_display&gt;&lt;_db_updated&gt;PubMed&lt;/_db_updated&gt;&lt;_doi&gt;10.1007/s00432-014-1757-5&lt;/_doi&gt;&lt;_impact_factor&gt;   3.282&lt;/_impact_factor&gt;&lt;_isbn&gt;1432-1335 (Electronic); 0171-5216 (Linking)&lt;/_isbn&gt;&lt;_issue&gt;2&lt;/_issue&gt;&lt;_journal&gt;J Cancer Res Clin Oncol&lt;/_journal&gt;&lt;_keywords&gt;Angiogenesis Inhibitors/*therapeutic use; Antibodies, Monoclonal, Humanized/*therapeutic use; Antineoplastic Combined Chemotherapy Protocols/*therapeutic use; Bevacizumab; Clinical Trials as Topic; Humans; Intestinal Neoplasms/*drug therapy; Neuroendocrine Tumors/*drug therapy; Pancreatic Neoplasms/*drug therapy; Prognosis; Stomach Neoplasms/*drug therapy&lt;/_keywords&gt;&lt;_language&gt;eng&lt;/_language&gt;&lt;_modified&gt;62426612&lt;/_modified&gt;&lt;_pages&gt;295-305&lt;/_pages&gt;&lt;_tertiary_title&gt;Journal of cancer research and clinical oncology&lt;/_tertiary_title&gt;&lt;_type_work&gt;Journal Article; Review&lt;/_type_work&gt;&lt;_url&gt;http://www.ncbi.nlm.nih.gov/entrez/query.fcgi?cmd=Retrieve&amp;amp;db=pubmed&amp;amp;dopt=Abstract&amp;amp;list_uids=24990591&amp;amp;query_hl=1&lt;/_url&gt;&lt;_volume&gt;141&lt;/_volume&gt;&lt;/Details&gt;&lt;Extra&gt;&lt;DBUID&gt;{F96A950B-833F-4880-A151-76DA2D6A2879}&lt;/DBUID&gt;&lt;/Extra&gt;&lt;/Item&gt;&lt;/References&gt;&lt;/Group&gt;&lt;/Citation&gt;_x000a_"/>
    <w:docVar w:name="NE.Ref{72698E2E-7ABF-40E2-80D9-05767E7D21AF}" w:val=" ADDIN NE.Ref.{72698E2E-7ABF-40E2-80D9-05767E7D21AF}&lt;Citation&gt;&lt;Group&gt;&lt;References&gt;&lt;Item&gt;&lt;ID&gt;404&lt;/ID&gt;&lt;UID&gt;{250C369A-0B8E-4C49-8625-9B5519E72454}&lt;/UID&gt;&lt;Title&gt;Carcinoid and neuroendocrine tumors: building on success&lt;/Title&gt;&lt;Template&gt;Journal Article&lt;/Template&gt;&lt;Star&gt;0&lt;/Star&gt;&lt;Tag&gt;0&lt;/Tag&gt;&lt;Author&gt;Kunz, P L&lt;/Author&gt;&lt;Year&gt;2015&lt;/Year&gt;&lt;Details&gt;&lt;_accession_num&gt;25918282&lt;/_accession_num&gt;&lt;_author_adr&gt;Stanford Cancer Center, Stanford, CA. pkunz@stanford.edu.&lt;/_author_adr&gt;&lt;_collection_scope&gt;SCI;SCIE;&lt;/_collection_scope&gt;&lt;_created&gt;62425345&lt;/_created&gt;&lt;_date&gt;2015-06-01&lt;/_date&gt;&lt;_date_display&gt;2015 Jun 1&lt;/_date_display&gt;&lt;_db_updated&gt;PubMed&lt;/_db_updated&gt;&lt;_doi&gt;10.1200/JCO.2014.60.2532&lt;/_doi&gt;&lt;_impact_factor&gt;  26.303&lt;/_impact_factor&gt;&lt;_isbn&gt;1527-7755 (Electronic); 0732-183X (Linking)&lt;/_isbn&gt;&lt;_issue&gt;16&lt;/_issue&gt;&lt;_journal&gt;J Clin Oncol&lt;/_journal&gt;&lt;_keywords&gt;Animals; Antineoplastic Agents, Hormonal/*therapeutic use; Antineoplastic Combined Chemotherapy Protocols/therapeutic use; Biomarkers, Tumor/genetics/metabolism; Carcinoid Tumor/*drug therapy/genetics/metabolism/mortality/pathology; Cell Differentiation; Chemoembolization, Therapeutic; Chemotherapy, Adjuvant; Humans; Neoplasm Staging; Neuroendocrine Tumors/*drug therapy/genetics/metabolism/mortality/pathology; Patient Selection; Precision Medicine; Predictive Value of Tests; Radiopharmaceuticals/therapeutic use; Treatment Outcome&lt;/_keywords&gt;&lt;_language&gt;eng&lt;/_language&gt;&lt;_modified&gt;62426623&lt;/_modified&gt;&lt;_ori_publication&gt;(c) 2015 by American Society of Clinical Oncology.&lt;/_ori_publication&gt;&lt;_pages&gt;1855-63&lt;/_pages&gt;&lt;_tertiary_title&gt;Journal of clinical oncology : official journal of the American Society of_x000d__x000a_      Clinical Oncology&lt;/_tertiary_title&gt;&lt;_type_work&gt;Journal Article; Research Support, Non-U.S. Gov&amp;apos;t; Review&lt;/_type_work&gt;&lt;_url&gt;http://www.ncbi.nlm.nih.gov/entrez/query.fcgi?cmd=Retrieve&amp;amp;db=pubmed&amp;amp;dopt=Abstract&amp;amp;list_uids=25918282&amp;amp;query_hl=1&lt;/_url&gt;&lt;_volume&gt;33&lt;/_volume&gt;&lt;/Details&gt;&lt;Extra&gt;&lt;DBUID&gt;{F96A950B-833F-4880-A151-76DA2D6A2879}&lt;/DBUID&gt;&lt;/Extra&gt;&lt;/Item&gt;&lt;/References&gt;&lt;/Group&gt;&lt;Group&gt;&lt;References&gt;&lt;Item&gt;&lt;ID&gt;406&lt;/ID&gt;&lt;UID&gt;{F4EC5025-3534-4074-9C0B-762E0FE92BE2}&lt;/UID&gt;&lt;Title&gt;EVALUATION OF LANREOTIDE DEPOT/AUTOGEL EFFICACY AND SAFETY AS A CARCINOID SYNDROME TREATMENT (ELECT): A RANDOMIZED, DOUBLE-BLIND, PLACEBO-CONTROLLED TRIAL&lt;/Title&gt;&lt;Template&gt;Journal Article&lt;/Template&gt;&lt;Star&gt;0&lt;/Star&gt;&lt;Tag&gt;0&lt;/Tag&gt;&lt;Author&gt;Vinik, A I; Wolin, E M; Liyanage, N; Gomez-Panzani, E; Fisher, G A&lt;/Author&gt;&lt;Year&gt;2016&lt;/Year&gt;&lt;Details&gt;&lt;_accession_num&gt;27214300&lt;/_accession_num&gt;&lt;_collection_scope&gt;SCIE;&lt;/_collection_scope&gt;&lt;_created&gt;62425347&lt;/_created&gt;&lt;_date&gt;2016-09-01&lt;/_date&gt;&lt;_date_display&gt;2016 Sep&lt;/_date_display&gt;&lt;_db_updated&gt;PubMed&lt;/_db_updated&gt;&lt;_doi&gt;10.4158/EP151172.OR&lt;/_doi&gt;&lt;_impact_factor&gt;   3.805&lt;/_impact_factor&gt;&lt;_isbn&gt;1530-891X (Print); 1530-891X (Linking)&lt;/_isbn&gt;&lt;_issue&gt;9&lt;/_issue&gt;&lt;_journal&gt;Endocr Pract&lt;/_journal&gt;&lt;_keywords&gt;Aged; Antineoplastic Agents/administration &amp;amp;amp; dosage/adverse effects; Carcinoid Tumor/complications/*drug therapy; Double-Blind Method; Drug Compounding; Female; Gels; Humans; Male; Malignant Carcinoid Syndrome/*drug therapy; Middle Aged; Neuroendocrine Tumors/complications/*drug therapy; Octreotide/administration &amp;amp;amp; dosage/adverse effects; Peptides, Cyclic/*administration &amp;amp;amp; dosage/*adverse effects; Placebos; Somatostatin/administration &amp;amp;amp; dosage/adverse effects/*analogs &amp;amp;amp; derivatives; Treatment Outcome&lt;/_keywords&gt;&lt;_language&gt;eng&lt;/_language&gt;&lt;_modified&gt;62425347&lt;/_modified&gt;&lt;_pages&gt;1068-80&lt;/_pages&gt;&lt;_tertiary_title&gt;Endocrine practice : official journal of the American College of Endocrinology_x000d__x000a_      and the American Association of Clinical Endocrinologists&lt;/_tertiary_title&gt;&lt;_type_work&gt;Clinical Trial, Phase III; Journal Article; Multicenter Study; Randomized Controlled Trial&lt;/_type_work&gt;&lt;_url&gt;http://www.ncbi.nlm.nih.gov/entrez/query.fcgi?cmd=Retrieve&amp;amp;db=pubmed&amp;amp;dopt=Abstract&amp;amp;list_uids=27214300&amp;amp;query_hl=1&lt;/_url&gt;&lt;_volume&gt;22&lt;/_volume&gt;&lt;/Details&gt;&lt;Extra&gt;&lt;DBUID&gt;{F96A950B-833F-4880-A151-76DA2D6A2879}&lt;/DBUID&gt;&lt;/Extra&gt;&lt;/Item&gt;&lt;/References&gt;&lt;/Group&gt;&lt;Group&gt;&lt;References&gt;&lt;Item&gt;&lt;ID&gt;405&lt;/ID&gt;&lt;UID&gt;{7E7540B6-2088-4A0B-AC77-EEE6A590582B}&lt;/UID&gt;&lt;Title&gt;Treatment of carcinoid syndrome: a prospective crossover evaluation of lanreotide versus octreotide in terms of efficacy, patient acceptability, and tolerance&lt;/Title&gt;&lt;Template&gt;Journal Article&lt;/Template&gt;&lt;Star&gt;0&lt;/Star&gt;&lt;Tag&gt;0&lt;/Tag&gt;&lt;Author&gt;O&amp;apos;Toole, D; Ducreux, M; Bommelaer, G; Wemeau, J L; Bouche, O; Catus, F; Blumberg, J; Ruszniewski, P&lt;/Author&gt;&lt;Year&gt;2000&lt;/Year&gt;&lt;Details&gt;&lt;_accession_num&gt;10679645&lt;/_accession_num&gt;&lt;_author_adr&gt;Department of Gastroenterology, Hopital Beaujon, Clichy, France.&lt;/_author_adr&gt;&lt;_collection_scope&gt;SCI;SCIE;&lt;/_collection_scope&gt;&lt;_created&gt;62425345&lt;/_created&gt;&lt;_date&gt;2000-02-15&lt;/_date&gt;&lt;_date_display&gt;2000 Feb 15&lt;/_date_display&gt;&lt;_db_updated&gt;PubMed&lt;/_db_updated&gt;&lt;_impact_factor&gt;   6.537&lt;/_impact_factor&gt;&lt;_isbn&gt;0008-543X (Print); 0008-543X (Linking)&lt;/_isbn&gt;&lt;_issue&gt;4&lt;/_issue&gt;&lt;_journal&gt;Cancer&lt;/_journal&gt;&lt;_keywords&gt;Antineoplastic Agents/adverse effects/*therapeutic use; Biomarkers, Tumor/analysis; Carcinoid Tumor/complications/diagnosis/*drug therapy; Cross-Over Studies; Diarrhea/etiology; Female; Flushing/etiology; Gastrointestinal Neoplasms/complications/diagnosis/*drug therapy; Humans; Hydroxyindoleacetic Acid/urine; Male; Middle Aged; Octreotide/adverse effects/*therapeutic use; Patient Satisfaction; Peptides, Cyclic/adverse effects/*therapeutic use; Prospective Studies; Quality of Life; Serotonin/blood; Somatostatin/adverse effects/*analogs &amp;amp;amp; derivatives/therapeutic use&lt;/_keywords&gt;&lt;_language&gt;eng&lt;/_language&gt;&lt;_modified&gt;62425346&lt;/_modified&gt;&lt;_ori_publication&gt;Copyright 2000 American Cancer Society.&lt;/_ori_publication&gt;&lt;_pages&gt;770-6&lt;/_pages&gt;&lt;_tertiary_title&gt;Cancer&lt;/_tertiary_title&gt;&lt;_type_work&gt;Clinical Trial; Comparative Study; Journal Article; Multicenter Study; Randomized Controlled Trial&lt;/_type_work&gt;&lt;_url&gt;http://www.ncbi.nlm.nih.gov/entrez/query.fcgi?cmd=Retrieve&amp;amp;db=pubmed&amp;amp;dopt=Abstract&amp;amp;list_uids=10679645&amp;amp;query_hl=1&lt;/_url&gt;&lt;_volume&gt;88&lt;/_volume&gt;&lt;/Details&gt;&lt;Extra&gt;&lt;DBUID&gt;{F96A950B-833F-4880-A151-76DA2D6A2879}&lt;/DBUID&gt;&lt;/Extra&gt;&lt;/Item&gt;&lt;/References&gt;&lt;/Group&gt;&lt;/Citation&gt;_x000a_"/>
    <w:docVar w:name="NE.Ref{7EF5ECD1-54C2-4AB0-9227-3BAF24EF4A82}" w:val=" ADDIN NE.Ref.{7EF5ECD1-54C2-4AB0-9227-3BAF24EF4A82}&lt;Citation&gt;&lt;Group&gt;&lt;References&gt;&lt;Item&gt;&lt;ID&gt;392&lt;/ID&gt;&lt;UID&gt;{C580C033-A253-47E0-A416-1CF1C1FFD277}&lt;/UID&gt;&lt;Title&gt;A 5-decade analysis of 13,715 carcinoid tumors&lt;/Title&gt;&lt;Template&gt;Journal Article&lt;/Template&gt;&lt;Star&gt;0&lt;/Star&gt;&lt;Tag&gt;0&lt;/Tag&gt;&lt;Author&gt;Modlin, I M; Lye, K D; Kidd, M&lt;/Author&gt;&lt;Year&gt;2003&lt;/Year&gt;&lt;Details&gt;&lt;_accession_num&gt;12569593&lt;/_accession_num&gt;&lt;_author_adr&gt;Department of Surgery, Yale University School of Medicine, New Haven, Connecticut 06520-8062, USA. irvin.modlin@yale.edu&lt;/_author_adr&gt;&lt;_collection_scope&gt;SCI;SCIE;&lt;/_collection_scope&gt;&lt;_created&gt;62425294&lt;/_created&gt;&lt;_date&gt;2003-02-15&lt;/_date&gt;&lt;_date_display&gt;2003 Feb 15&lt;/_date_display&gt;&lt;_db_updated&gt;PubMed&lt;/_db_updated&gt;&lt;_doi&gt;10.1002/cncr.11105&lt;/_doi&gt;&lt;_impact_factor&gt;   6.537&lt;/_impact_factor&gt;&lt;_isbn&gt;0008-543X (Print); 0008-543X (Linking)&lt;/_isbn&gt;&lt;_issue&gt;4&lt;/_issue&gt;&lt;_journal&gt;Cancer&lt;/_journal&gt;&lt;_keywords&gt;Carcinoid Tumor/*epidemiology; Continental Population Groups; Databases as Topic; Female; Gastrointestinal Neoplasms/epidemiology; Humans; Incidence; Male; Middle Aged; Neoplasm Metastasis; Sex Factors; Survival Rate; Time Factors&lt;/_keywords&gt;&lt;_language&gt;eng&lt;/_language&gt;&lt;_modified&gt;62426224&lt;/_modified&gt;&lt;_ori_publication&gt;Copyright 2003 American Cancer Society&lt;/_ori_publication&gt;&lt;_pages&gt;934-59&lt;/_pages&gt;&lt;_tertiary_title&gt;Cancer&lt;/_tertiary_title&gt;&lt;_type_work&gt;Comparative Study; Journal Article&lt;/_type_work&gt;&lt;_url&gt;http://www.ncbi.nlm.nih.gov/entrez/query.fcgi?cmd=Retrieve&amp;amp;db=pubmed&amp;amp;dopt=Abstract&amp;amp;list_uids=12569593&amp;amp;query_hl=1&lt;/_url&gt;&lt;_volume&gt;97&lt;/_volume&gt;&lt;/Details&gt;&lt;Extra&gt;&lt;DBUID&gt;{F96A950B-833F-4880-A151-76DA2D6A2879}&lt;/DBUID&gt;&lt;/Extra&gt;&lt;/Item&gt;&lt;/References&gt;&lt;/Group&gt;&lt;Group&gt;&lt;References&gt;&lt;Item&gt;&lt;ID&gt;393&lt;/ID&gt;&lt;UID&gt;{E71726FD-E294-4343-AE5B-26140032BD2A}&lt;/UID&gt;&lt;Title&gt;Epidemiology and survival in patients with carcinoid disease in The Netherlands.  An epidemiological study with 2391 patients&lt;/Title&gt;&lt;Template&gt;Journal Article&lt;/Template&gt;&lt;Star&gt;0&lt;/Star&gt;&lt;Tag&gt;5&lt;/Tag&gt;&lt;Author&gt;Quaedvlieg, P F; Visser, O; Lamers, C B; Janssen-Heijen, M L; Taal, B G&lt;/Author&gt;&lt;Year&gt;2001&lt;/Year&gt;&lt;Details&gt;&lt;_accession_num&gt;11697843&lt;/_accession_num&gt;&lt;_author_adr&gt;Department of Gastroenterology, Netherlands Cancer Institute/Antoni van Leeuwenhoek Ziekenhuis, Amsterdam.&lt;/_author_adr&gt;&lt;_collection_scope&gt;SCI;SCIE;&lt;/_collection_scope&gt;&lt;_created&gt;62425295&lt;/_created&gt;&lt;_date&gt;2001-09-01&lt;/_date&gt;&lt;_date_display&gt;2001 Sep&lt;/_date_display&gt;&lt;_db_updated&gt;PubMed&lt;/_db_updated&gt;&lt;_impact_factor&gt;  13.926&lt;/_impact_factor&gt;&lt;_isbn&gt;0923-7534 (Print); 0923-7534 (Linking)&lt;/_isbn&gt;&lt;_issue&gt;9&lt;/_issue&gt;&lt;_journal&gt;Ann Oncol&lt;/_journal&gt;&lt;_keywords&gt;Adolescent; Adult; Age Factors; Aged; Antineoplastic Agents, Hormonal/*therapeutic use; Appendix; Carcinoid Tumor/*drug therapy/*epidemiology/pathology; Epidemiologic Studies; Female; Humans; Incidence; Male; Middle Aged; Neoplasm Metastasis; Neoplasm Staging; Netherlands/epidemiology; Octreotide/*therapeutic use; Prognosis; *Registries; Risk Factors; Sex Factors; Survival Analysis&lt;/_keywords&gt;&lt;_language&gt;eng&lt;/_language&gt;&lt;_modified&gt;62426226&lt;/_modified&gt;&lt;_pages&gt;1295-300&lt;/_pages&gt;&lt;_tertiary_title&gt;Annals of oncology : official journal of the European Society for Medical_x000d__x000a_      Oncology&lt;/_tertiary_title&gt;&lt;_type_work&gt;Journal Article&lt;/_type_work&gt;&lt;_url&gt;http://www.ncbi.nlm.nih.gov/entrez/query.fcgi?cmd=Retrieve&amp;amp;db=pubmed&amp;amp;dopt=Abstract&amp;amp;list_uids=11697843&amp;amp;query_hl=1&lt;/_url&gt;&lt;_volume&gt;12&lt;/_volume&gt;&lt;/Details&gt;&lt;Extra&gt;&lt;DBUID&gt;{F96A950B-833F-4880-A151-76DA2D6A2879}&lt;/DBUID&gt;&lt;/Extra&gt;&lt;/Item&gt;&lt;/References&gt;&lt;/Group&gt;&lt;Group&gt;&lt;References&gt;&lt;Item&gt;&lt;ID&gt;394&lt;/ID&gt;&lt;UID&gt;{C4163C79-6408-46D0-BBDB-625267FE265B}&lt;/UID&gt;&lt;Title&gt;Epidemiology of neuroendocrine tumours&lt;/Title&gt;&lt;Template&gt;Journal Article&lt;/Template&gt;&lt;Star&gt;0&lt;/Star&gt;&lt;Tag&gt;5&lt;/Tag&gt;&lt;Author&gt;Taal, B G; Visser, O&lt;/Author&gt;&lt;Year&gt;2004&lt;/Year&gt;&lt;Details&gt;&lt;_accession_num&gt;15477707&lt;/_accession_num&gt;&lt;_author_adr&gt;Department of Gastroenterology, Netherlands Cancer Institute, Antoni van Leeuwenhoek Hospital, Amsterdam, The Netherlands. b.taal@nki.nl&lt;/_author_adr&gt;&lt;_collection_scope&gt;SCI;SCIE;&lt;/_collection_scope&gt;&lt;_created&gt;62425298&lt;/_created&gt;&lt;_date&gt;2004-01-20&lt;/_date&gt;&lt;_date_display&gt;2004&lt;/_date_display&gt;&lt;_db_updated&gt;PubMed&lt;/_db_updated&gt;&lt;_doi&gt;10.1159/000080731&lt;/_doi&gt;&lt;_impact_factor&gt;   5.024&lt;/_impact_factor&gt;&lt;_isbn&gt;0028-3835 (Print); 0028-3835 (Linking)&lt;/_isbn&gt;&lt;_journal&gt;Neuroendocrinology&lt;/_journal&gt;&lt;_keywords&gt;Age Factors; *Epidemiologic Studies; Female; Gastrointestinal Neoplasms/complications/diagnosis/epidemiology/mortality; Humans; Incidence; Male; Neoplasm Staging; Netherlands/epidemiology; Neuroendocrine Tumors/complications/diagnosis/*epidemiology/mortality; Prognosis; Risk Factors; Survival Rate; Time Factors&lt;/_keywords&gt;&lt;_language&gt;eng&lt;/_language&gt;&lt;_modified&gt;62426226&lt;/_modified&gt;&lt;_pages&gt;3-7&lt;/_pages&gt;&lt;_tertiary_title&gt;Neuroendocrinology&lt;/_tertiary_title&gt;&lt;_type_work&gt;Comparative Study; Journal Article&lt;/_type_work&gt;&lt;_url&gt;http://www.ncbi.nlm.nih.gov/entrez/query.fcgi?cmd=Retrieve&amp;amp;db=pubmed&amp;amp;dopt=Abstract&amp;amp;list_uids=15477707&amp;amp;query_hl=1&lt;/_url&gt;&lt;_volume&gt;80 Suppl 1&lt;/_volume&gt;&lt;/Details&gt;&lt;Extra&gt;&lt;DBUID&gt;{F96A950B-833F-4880-A151-76DA2D6A2879}&lt;/DBUID&gt;&lt;/Extra&gt;&lt;/Item&gt;&lt;/References&gt;&lt;/Group&gt;&lt;Group&gt;&lt;References&gt;&lt;Item&gt;&lt;ID&gt;395&lt;/ID&gt;&lt;UID&gt;{8176F0AF-7353-47AB-8549-241D3EE799CE}&lt;/UID&gt;&lt;Title&gt;Metastatic carcinoid tumors: a clinical review&lt;/Title&gt;&lt;Template&gt;Journal Article&lt;/Template&gt;&lt;Star&gt;0&lt;/Star&gt;&lt;Tag&gt;0&lt;/Tag&gt;&lt;Author&gt;Zuetenhorst, J M; Taal, B G&lt;/Author&gt;&lt;Year&gt;2005&lt;/Year&gt;&lt;Details&gt;&lt;_accession_num&gt;15709214&lt;/_accession_num&gt;&lt;_author_adr&gt;Department of Gastroenterology, Netherlands Cancer Institute/Antoni van Leeuwenhoek Hospital, Plesmanlaan 121, 1066 CX Amsterdam, The Netherlands. j.zuetenhorst@zonnet.nl&lt;/_author_adr&gt;&lt;_collection_scope&gt;SCIE;&lt;/_collection_scope&gt;&lt;_created&gt;62425301&lt;/_created&gt;&lt;_date&gt;2005-02-01&lt;/_date&gt;&lt;_date_display&gt;2005 Feb&lt;/_date_display&gt;&lt;_db_updated&gt;PubMed&lt;/_db_updated&gt;&lt;_doi&gt;10.1634/theoncologist.10-2-123&lt;/_doi&gt;&lt;_impact_factor&gt;   5.306&lt;/_impact_factor&gt;&lt;_isbn&gt;1083-7159 (Print); 1083-7159 (Linking)&lt;/_isbn&gt;&lt;_issue&gt;2&lt;/_issue&gt;&lt;_journal&gt;Oncologist&lt;/_journal&gt;&lt;_keywords&gt;Biomarkers, Tumor/urine; *Carcinoid Tumor/classification/diagnosis/genetics/therapy; Combined Modality Therapy; Humans; Incidence; Neoplasm Metastasis/therapy; Prognosis; Serotonin/urine; Survival Analysis&lt;/_keywords&gt;&lt;_language&gt;eng&lt;/_language&gt;&lt;_modified&gt;62425309&lt;/_modified&gt;&lt;_pages&gt;123-31&lt;/_pages&gt;&lt;_tertiary_title&gt;The oncologist&lt;/_tertiary_title&gt;&lt;_type_work&gt;Journal Article; Review&lt;/_type_work&gt;&lt;_url&gt;http://www.ncbi.nlm.nih.gov/entrez/query.fcgi?cmd=Retrieve&amp;amp;db=pubmed&amp;amp;dopt=Abstract&amp;amp;list_uids=15709214&amp;amp;query_hl=1&lt;/_url&gt;&lt;_volume&gt;10&lt;/_volume&gt;&lt;/Details&gt;&lt;Extra&gt;&lt;DBUID&gt;{F96A950B-833F-4880-A151-76DA2D6A2879}&lt;/DBUID&gt;&lt;/Extra&gt;&lt;/Item&gt;&lt;/References&gt;&lt;/Group&gt;&lt;/Citation&gt;_x000a_"/>
    <w:docVar w:name="NE.Ref{86439D82-F540-4F29-B6B4-EE7781AAB6A9}" w:val=" ADDIN NE.Ref.{86439D82-F540-4F29-B6B4-EE7781AAB6A9}&lt;Citation&gt;&lt;Group&gt;&lt;References&gt;&lt;Item&gt;&lt;ID&gt;527&lt;/ID&gt;&lt;UID&gt;{B9ED06F0-D489-4A02-9697-CA73CE193F12}&lt;/UID&gt;&lt;Title&gt;One hundred years after &amp;quot;carcinoid&amp;quot;: epidemiology of and prognostic factors for neuroendocrine tumors in 35,825 cases in the United States&lt;/Title&gt;&lt;Template&gt;Journal Article&lt;/Template&gt;&lt;Star&gt;0&lt;/Star&gt;&lt;Tag&gt;0&lt;/Tag&gt;&lt;Author&gt;Yao, J C; Hassan, M; Phan, A; Dagohoy, C; Leary, C; Mares, J E; Abdalla, E K; Fleming, J B; Vauthey, J N; Rashid, A; Evans, D B&lt;/Author&gt;&lt;Year&gt;2008&lt;/Year&gt;&lt;Details&gt;&lt;_accession_num&gt;18565894&lt;/_accession_num&gt;&lt;_author_adr&gt;Department of Gastrointestinal Medical Oncology, Unit 426, The University of Texas M.D. Anderson Cancer Center, 1515 Holcombe Blvd, Houston, TX 77030, USA. jyao@mdanderson.org&lt;/_author_adr&gt;&lt;_date_display&gt;2008 Jun 20&lt;/_date_display&gt;&lt;_date&gt;2008-06-20&lt;/_date&gt;&lt;_doi&gt;10.1200/JCO.2007.15.4377&lt;/_doi&gt;&lt;_isbn&gt;1527-7755 (Electronic); 0732-183X (Linking)&lt;/_isbn&gt;&lt;_issue&gt;18&lt;/_issue&gt;&lt;_journal&gt;J Clin Oncol&lt;/_journal&gt;&lt;_keywords&gt;Carcinoid Tumor/*epidemiology; Female; Humans; Incidence; Male; Middle Aged; Neuroendocrine Tumors/*epidemiology; Prognosis; SEER Program; United States/epidemiology&lt;/_keywords&gt;&lt;_language&gt;eng&lt;/_language&gt;&lt;_pages&gt;3063-72&lt;/_pages&gt;&lt;_tertiary_title&gt;Journal of clinical oncology : official journal of the American Society of_x000d__x000a_      Clinical Oncology&lt;/_tertiary_title&gt;&lt;_type_work&gt;Journal Article; Research Support, Non-U.S. Gov&amp;apos;t; Review&lt;/_type_work&gt;&lt;_url&gt;http://www.ncbi.nlm.nih.gov/entrez/query.fcgi?cmd=Retrieve&amp;amp;db=pubmed&amp;amp;dopt=Abstract&amp;amp;list_uids=18565894&amp;amp;query_hl=1&lt;/_url&gt;&lt;_volume&gt;26&lt;/_volume&gt;&lt;_created&gt;62426213&lt;/_created&gt;&lt;_modified&gt;62426213&lt;/_modified&gt;&lt;_db_updated&gt;PubMed&lt;/_db_updated&gt;&lt;_impact_factor&gt;  26.303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8ACCAED6-6BF8-4FFF-A305-9B0828CAED89}" w:val=" ADDIN NE.Ref.{8ACCAED6-6BF8-4FFF-A305-9B0828CAED89}&lt;Citation&gt;&lt;Group&gt;&lt;References&gt;&lt;Item&gt;&lt;ID&gt;497&lt;/ID&gt;&lt;UID&gt;{819E4ED4-4AD0-4843-BBBB-59179833898C}&lt;/UID&gt;&lt;Title&gt;Carcinoid tumor in a presacral teratoma associated with an anterior sacral meningocele: case report and review of the literature&lt;/Title&gt;&lt;Template&gt;Journal Article&lt;/Template&gt;&lt;Star&gt;0&lt;/Star&gt;&lt;Tag&gt;0&lt;/Tag&gt;&lt;Author&gt;Fiandaca, M S; Ross, W K; Pearl, G S; Bakay, R A&lt;/Author&gt;&lt;Year&gt;1988&lt;/Year&gt;&lt;Details&gt;&lt;_accession_num&gt;3362327&lt;/_accession_num&gt;&lt;_author_adr&gt;Department of Surgery, Emory University School of Medicine, Atlanta, Georgia.&lt;/_author_adr&gt;&lt;_collection_scope&gt;SCI;SCIE;&lt;/_collection_scope&gt;&lt;_created&gt;62425365&lt;/_created&gt;&lt;_date&gt;1988-03-01&lt;/_date&gt;&lt;_date_display&gt;1988 Mar&lt;/_date_display&gt;&lt;_db_updated&gt;PubMed&lt;/_db_updated&gt;&lt;_impact_factor&gt;   4.475&lt;/_impact_factor&gt;&lt;_isbn&gt;0148-396X (Print); 0148-396X (Linking)&lt;/_isbn&gt;&lt;_issue&gt;3&lt;/_issue&gt;&lt;_journal&gt;Neurosurgery&lt;/_journal&gt;&lt;_keywords&gt;Adult; Carcinoid Tumor/*complications/diagnostic imaging/pathology/surgery; Female; Humans; Lumbosacral Region; Meningocele/*complications/diagnostic imaging/surgery; Myelography; Neoplasms, Multiple Primary/*complications/diagnostic imaging/pathology/surgery; Spinal Cord Neoplasms/*complications/diagnostic imaging/pathology/surgery; Teratoma/*complications/diagnostic imaging/pathology/surgery&lt;/_keywords&gt;&lt;_language&gt;eng&lt;/_language&gt;&lt;_modified&gt;62425367&lt;/_modified&gt;&lt;_pages&gt;581-8&lt;/_pages&gt;&lt;_tertiary_title&gt;Neurosurgery&lt;/_tertiary_title&gt;&lt;_type_work&gt;Case Reports; Journal Article&lt;/_type_work&gt;&lt;_url&gt;http://www.ncbi.nlm.nih.gov/entrez/query.fcgi?cmd=Retrieve&amp;amp;db=pubmed&amp;amp;dopt=Abstract&amp;amp;list_uids=3362327&amp;amp;query_hl=1&lt;/_url&gt;&lt;_volume&gt;22&lt;/_volume&gt;&lt;/Details&gt;&lt;Extra&gt;&lt;DBUID&gt;{F96A950B-833F-4880-A151-76DA2D6A2879}&lt;/DBUID&gt;&lt;/Extra&gt;&lt;/Item&gt;&lt;/References&gt;&lt;/Group&gt;&lt;Group&gt;&lt;References&gt;&lt;Item&gt;&lt;ID&gt;410&lt;/ID&gt;&lt;UID&gt;{CE09FC3E-808E-47DB-8A17-8CCD39E12337}&lt;/UID&gt;&lt;Title&gt;Carcinoid tumor of the coccyx: case report and review of the literature&lt;/Title&gt;&lt;Template&gt;Journal Article&lt;/Template&gt;&lt;Star&gt;0&lt;/Star&gt;&lt;Tag&gt;0&lt;/Tag&gt;&lt;Author&gt;Krasin, E; Nirkin, A; Issakov, J; Rabau, M; Meller, I&lt;/Author&gt;&lt;Year&gt;2001&lt;/Year&gt;&lt;Details&gt;&lt;_accession_num&gt;11698898&lt;/_accession_num&gt;&lt;_author_adr&gt;Department of Orthopedics, Tel Aviv University, Tel Aviv, Israel. ekrasin@tasmc.health.gov.il&lt;/_author_adr&gt;&lt;_created&gt;62425351&lt;/_created&gt;&lt;_date&gt;2001-10-01&lt;/_date&gt;&lt;_date_display&gt;2001 Oct 1&lt;/_date_display&gt;&lt;_db_updated&gt;PubMed&lt;/_db_updated&gt;&lt;_impact_factor&gt;   2.792&lt;/_impact_factor&gt;&lt;_isbn&gt;0362-2436 (Print); 0362-2436 (Linking)&lt;/_isbn&gt;&lt;_issue&gt;19&lt;/_issue&gt;&lt;_journal&gt;Spine (Phila Pa 1976)&lt;/_journal&gt;&lt;_keywords&gt;Adult; Biomarkers, Tumor/analysis; Carcinoid Tumor/chemistry/*pathology/surgery; Coccyx/*pathology/surgery; Cytoplasmic Granules/ultrastructure; Female; Humans; Immunohistochemistry; Magnetic Resonance Imaging; Microscopy, Electron; Neurosecretory Systems/ultrastructure; Spinal Neoplasms/chemistry/*pathology/surgery; Tomography, X-Ray Computed&lt;/_keywords&gt;&lt;_language&gt;eng&lt;/_language&gt;&lt;_modified&gt;62425352&lt;/_modified&gt;&lt;_pages&gt;2165-7&lt;/_pages&gt;&lt;_tertiary_title&gt;Spine&lt;/_tertiary_title&gt;&lt;_type_work&gt;Case Reports; Journal Article&lt;/_type_work&gt;&lt;_url&gt;http://www.ncbi.nlm.nih.gov/entrez/query.fcgi?cmd=Retrieve&amp;amp;db=pubmed&amp;amp;dopt=Abstract&amp;amp;list_uids=11698898&amp;amp;query_hl=1&lt;/_url&gt;&lt;_volume&gt;26&lt;/_volume&gt;&lt;/Details&gt;&lt;Extra&gt;&lt;DBUID&gt;{F96A950B-833F-4880-A151-76DA2D6A2879}&lt;/DBUID&gt;&lt;/Extra&gt;&lt;/Item&gt;&lt;/References&gt;&lt;/Group&gt;&lt;Group&gt;&lt;References&gt;&lt;Item&gt;&lt;ID&gt;412&lt;/ID&gt;&lt;UID&gt;{B940AE95-8904-443A-8F6A-1293A043088E}&lt;/UID&gt;&lt;Title&gt;Tailgut cyst associated with a carcinoid tumor: case report and review of the literature&lt;/Title&gt;&lt;Template&gt;Journal Article&lt;/Template&gt;&lt;Star&gt;0&lt;/Star&gt;&lt;Tag&gt;0&lt;/Tag&gt;&lt;Author&gt;Mathieu, A; Chamlou, R; Le Moine, F; Maris, C; Van de Stadt, J; Salmon, I&lt;/Author&gt;&lt;Year&gt;2005&lt;/Year&gt;&lt;Details&gt;&lt;_accession_num&gt;16136488&lt;/_accession_num&gt;&lt;_author_adr&gt;Department of Pathology, Erase Hospital, Free University of Brussels, Belgium.&lt;/_author_adr&gt;&lt;_collection_scope&gt;SCI;SCIE;&lt;/_collection_scope&gt;&lt;_created&gt;62425353&lt;/_created&gt;&lt;_date&gt;2005-10-01&lt;/_date&gt;&lt;_date_display&gt;2005 Oct&lt;/_date_display&gt;&lt;_db_updated&gt;PubMed&lt;/_db_updated&gt;&lt;_doi&gt;10.14670/HH-20.1065&lt;/_doi&gt;&lt;_impact_factor&gt;   2.015&lt;/_impact_factor&gt;&lt;_isbn&gt;0213-3911 (Print); 0213-3911 (Linking)&lt;/_isbn&gt;&lt;_issue&gt;4&lt;/_issue&gt;&lt;_journal&gt;Histol Histopathol&lt;/_journal&gt;&lt;_keywords&gt;Carcinoid Tumor/diagnosis/*pathology; Cysts/diagnosis/*pathology; Hamartoma/pathology; Humans; Magnetic Resonance Imaging; Rectal Diseases/pathology; Sacrococcygeal Region&lt;/_keywords&gt;&lt;_language&gt;eng&lt;/_language&gt;&lt;_modified&gt;62425353&lt;/_modified&gt;&lt;_pages&gt;1065-9&lt;/_pages&gt;&lt;_tertiary_title&gt;Histology and histopathology&lt;/_tertiary_title&gt;&lt;_type_work&gt;Case Reports; Journal Article; Review&lt;/_type_work&gt;&lt;_url&gt;http://www.ncbi.nlm.nih.gov/entrez/query.fcgi?cmd=Retrieve&amp;amp;db=pubmed&amp;amp;dopt=Abstract&amp;amp;list_uids=16136488&amp;amp;query_hl=1&lt;/_url&gt;&lt;_volume&gt;20&lt;/_volume&gt;&lt;/Details&gt;&lt;Extra&gt;&lt;DBUID&gt;{F96A950B-833F-4880-A151-76DA2D6A2879}&lt;/DBUID&gt;&lt;/Extra&gt;&lt;/Item&gt;&lt;/References&gt;&lt;/Group&gt;&lt;/Citation&gt;_x000a_"/>
    <w:docVar w:name="NE.Ref{934454B4-D067-4C2E-916D-FA6BF9A51FA8}" w:val=" ADDIN NE.Ref.{934454B4-D067-4C2E-916D-FA6BF9A51FA8}&lt;Citation&gt;&lt;Group&gt;&lt;References&gt;&lt;Item&gt;&lt;ID&gt;407&lt;/ID&gt;&lt;UID&gt;{D96B4EE5-9D4F-499B-BE89-663A31A46E02}&lt;/UID&gt;&lt;Title&gt;Primary neuroendocrine tumor of the sacrum: case report and review of the literature&lt;/Title&gt;&lt;Template&gt;Journal Article&lt;/Template&gt;&lt;Star&gt;0&lt;/Star&gt;&lt;Tag&gt;0&lt;/Tag&gt;&lt;Author&gt;Dujardin, F; Beaussart, P; de Muret, A; Rosset, P; Waynberger, E; Mulleman, D; de Pinieux, G&lt;/Author&gt;&lt;Year&gt;2009&lt;/Year&gt;&lt;Details&gt;&lt;_accessed&gt;62426636&lt;/_accessed&gt;&lt;_accession_num&gt;19360403&lt;/_accession_num&gt;&lt;_author_adr&gt;Department of Pathology, Hopital Trousseau, CHRU de Tours, 37042 Tours Cedex 09,  France.&lt;/_author_adr&gt;&lt;_collection_scope&gt;SCI;SCIE;&lt;/_collection_scope&gt;&lt;_created&gt;62425347&lt;/_created&gt;&lt;_date&gt;2009-08-01&lt;/_date&gt;&lt;_date_display&gt;2009 Aug&lt;/_date_display&gt;&lt;_db_updated&gt;PubMed&lt;/_db_updated&gt;&lt;_doi&gt;10.1007/s00256-009-0693-y&lt;/_doi&gt;&lt;_impact_factor&gt;   1.567&lt;/_impact_factor&gt;&lt;_isbn&gt;1432-2161 (Electronic); 0364-2348 (Linking)&lt;/_isbn&gt;&lt;_issue&gt;8&lt;/_issue&gt;&lt;_journal&gt;Skeletal Radiol&lt;/_journal&gt;&lt;_keywords&gt;Aged; Humans; Magnetic Resonance Imaging/*methods; Male; Neuroendocrine Tumors/*diagnosis; Sacrum/*diagnostic imaging/*pathology; Spinal Neoplasms/*diagnosis; Tomography, X-Ray Computed/*methods&lt;/_keywords&gt;&lt;_language&gt;eng&lt;/_language&gt;&lt;_modified&gt;62426637&lt;/_modified&gt;&lt;_pages&gt;819-23&lt;/_pages&gt;&lt;_tertiary_title&gt;Skeletal radiology&lt;/_tertiary_title&gt;&lt;_type_work&gt;Case Reports; Journal Article; Review&lt;/_type_work&gt;&lt;_url&gt;http://www.ncbi.nlm.nih.gov/entrez/query.fcgi?cmd=Retrieve&amp;amp;db=pubmed&amp;amp;dopt=Abstract&amp;amp;list_uids=19360403&amp;amp;query_hl=1&lt;/_url&gt;&lt;_volume&gt;38&lt;/_volume&gt;&lt;/Details&gt;&lt;Extra&gt;&lt;DBUID&gt;{F96A950B-833F-4880-A151-76DA2D6A2879}&lt;/DBUID&gt;&lt;/Extra&gt;&lt;/Item&gt;&lt;/References&gt;&lt;/Group&gt;&lt;/Citation&gt;_x000a_"/>
    <w:docVar w:name="NE.Ref{A45D081D-9D07-4D32-9B20-5A6E4621BE3F}" w:val=" ADDIN NE.Ref.{A45D081D-9D07-4D32-9B20-5A6E4621BE3F}&lt;Citation&gt;&lt;Group&gt;&lt;References&gt;&lt;Item&gt;&lt;ID&gt;497&lt;/ID&gt;&lt;UID&gt;{819E4ED4-4AD0-4843-BBBB-59179833898C}&lt;/UID&gt;&lt;Title&gt;Carcinoid tumor in a presacral teratoma associated with an anterior sacral meningocele: case report and review of the literature&lt;/Title&gt;&lt;Template&gt;Journal Article&lt;/Template&gt;&lt;Star&gt;0&lt;/Star&gt;&lt;Tag&gt;0&lt;/Tag&gt;&lt;Author&gt;Fiandaca, M S; Ross, W K; Pearl, G S; Bakay, R A&lt;/Author&gt;&lt;Year&gt;1988&lt;/Year&gt;&lt;Details&gt;&lt;_accession_num&gt;3362327&lt;/_accession_num&gt;&lt;_author_adr&gt;Department of Surgery, Emory University School of Medicine, Atlanta, Georgia.&lt;/_author_adr&gt;&lt;_collection_scope&gt;SCI;SCIE;&lt;/_collection_scope&gt;&lt;_created&gt;62425365&lt;/_created&gt;&lt;_date&gt;1988-03-01&lt;/_date&gt;&lt;_date_display&gt;1988 Mar&lt;/_date_display&gt;&lt;_db_updated&gt;PubMed&lt;/_db_updated&gt;&lt;_impact_factor&gt;   4.475&lt;/_impact_factor&gt;&lt;_isbn&gt;0148-396X (Print); 0148-396X (Linking)&lt;/_isbn&gt;&lt;_issue&gt;3&lt;/_issue&gt;&lt;_journal&gt;Neurosurgery&lt;/_journal&gt;&lt;_keywords&gt;Adult; Carcinoid Tumor/*complications/diagnostic imaging/pathology/surgery; Female; Humans; Lumbosacral Region; Meningocele/*complications/diagnostic imaging/surgery; Myelography; Neoplasms, Multiple Primary/*complications/diagnostic imaging/pathology/surgery; Spinal Cord Neoplasms/*complications/diagnostic imaging/pathology/surgery; Teratoma/*complications/diagnostic imaging/pathology/surgery&lt;/_keywords&gt;&lt;_language&gt;eng&lt;/_language&gt;&lt;_modified&gt;62425367&lt;/_modified&gt;&lt;_pages&gt;581-8&lt;/_pages&gt;&lt;_tertiary_title&gt;Neurosurgery&lt;/_tertiary_title&gt;&lt;_type_work&gt;Case Reports; Journal Article&lt;/_type_work&gt;&lt;_url&gt;http://www.ncbi.nlm.nih.gov/entrez/query.fcgi?cmd=Retrieve&amp;amp;db=pubmed&amp;amp;dopt=Abstract&amp;amp;list_uids=3362327&amp;amp;query_hl=1&lt;/_url&gt;&lt;_volume&gt;22&lt;/_volume&gt;&lt;/Details&gt;&lt;Extra&gt;&lt;DBUID&gt;{F96A950B-833F-4880-A151-76DA2D6A2879}&lt;/DBUID&gt;&lt;/Extra&gt;&lt;/Item&gt;&lt;/References&gt;&lt;/Group&gt;&lt;Group&gt;&lt;References&gt;&lt;Item&gt;&lt;ID&gt;410&lt;/ID&gt;&lt;UID&gt;{CE09FC3E-808E-47DB-8A17-8CCD39E12337}&lt;/UID&gt;&lt;Title&gt;Carcinoid tumor of the coccyx: case report and review of the literature&lt;/Title&gt;&lt;Template&gt;Journal Article&lt;/Template&gt;&lt;Star&gt;0&lt;/Star&gt;&lt;Tag&gt;0&lt;/Tag&gt;&lt;Author&gt;Krasin, E; Nirkin, A; Issakov, J; Rabau, M; Meller, I&lt;/Author&gt;&lt;Year&gt;2001&lt;/Year&gt;&lt;Details&gt;&lt;_accession_num&gt;11698898&lt;/_accession_num&gt;&lt;_author_adr&gt;Department of Orthopedics, Tel Aviv University, Tel Aviv, Israel. ekrasin@tasmc.health.gov.il&lt;/_author_adr&gt;&lt;_created&gt;62425351&lt;/_created&gt;&lt;_date&gt;2001-10-01&lt;/_date&gt;&lt;_date_display&gt;2001 Oct 1&lt;/_date_display&gt;&lt;_db_updated&gt;PubMed&lt;/_db_updated&gt;&lt;_impact_factor&gt;   2.792&lt;/_impact_factor&gt;&lt;_isbn&gt;0362-2436 (Print); 0362-2436 (Linking)&lt;/_isbn&gt;&lt;_issue&gt;19&lt;/_issue&gt;&lt;_journal&gt;Spine (Phila Pa 1976)&lt;/_journal&gt;&lt;_keywords&gt;Adult; Biomarkers, Tumor/analysis; Carcinoid Tumor/chemistry/*pathology/surgery; Coccyx/*pathology/surgery; Cytoplasmic Granules/ultrastructure; Female; Humans; Immunohistochemistry; Magnetic Resonance Imaging; Microscopy, Electron; Neurosecretory Systems/ultrastructure; Spinal Neoplasms/chemistry/*pathology/surgery; Tomography, X-Ray Computed&lt;/_keywords&gt;&lt;_language&gt;eng&lt;/_language&gt;&lt;_modified&gt;62425352&lt;/_modified&gt;&lt;_pages&gt;2165-7&lt;/_pages&gt;&lt;_tertiary_title&gt;Spine&lt;/_tertiary_title&gt;&lt;_type_work&gt;Case Reports; Journal Article&lt;/_type_work&gt;&lt;_url&gt;http://www.ncbi.nlm.nih.gov/entrez/query.fcgi?cmd=Retrieve&amp;amp;db=pubmed&amp;amp;dopt=Abstract&amp;amp;list_uids=11698898&amp;amp;query_hl=1&lt;/_url&gt;&lt;_volume&gt;26&lt;/_volume&gt;&lt;/Details&gt;&lt;Extra&gt;&lt;DBUID&gt;{F96A950B-833F-4880-A151-76DA2D6A2879}&lt;/DBUID&gt;&lt;/Extra&gt;&lt;/Item&gt;&lt;/References&gt;&lt;/Group&gt;&lt;Group&gt;&lt;References&gt;&lt;Item&gt;&lt;ID&gt;412&lt;/ID&gt;&lt;UID&gt;{B940AE95-8904-443A-8F6A-1293A043088E}&lt;/UID&gt;&lt;Title&gt;Tailgut cyst associated with a carcinoid tumor: case report and review of the literature&lt;/Title&gt;&lt;Template&gt;Journal Article&lt;/Template&gt;&lt;Star&gt;0&lt;/Star&gt;&lt;Tag&gt;0&lt;/Tag&gt;&lt;Author&gt;Mathieu, A; Chamlou, R; Le Moine, F; Maris, C; Van de Stadt, J; Salmon, I&lt;/Author&gt;&lt;Year&gt;2005&lt;/Year&gt;&lt;Details&gt;&lt;_accession_num&gt;16136488&lt;/_accession_num&gt;&lt;_author_adr&gt;Department of Pathology, Erase Hospital, Free University of Brussels, Belgium.&lt;/_author_adr&gt;&lt;_collection_scope&gt;SCI;SCIE;&lt;/_collection_scope&gt;&lt;_created&gt;62425353&lt;/_created&gt;&lt;_date&gt;2005-10-01&lt;/_date&gt;&lt;_date_display&gt;2005 Oct&lt;/_date_display&gt;&lt;_db_updated&gt;PubMed&lt;/_db_updated&gt;&lt;_doi&gt;10.14670/HH-20.1065&lt;/_doi&gt;&lt;_impact_factor&gt;   2.015&lt;/_impact_factor&gt;&lt;_isbn&gt;0213-3911 (Print); 0213-3911 (Linking)&lt;/_isbn&gt;&lt;_issue&gt;4&lt;/_issue&gt;&lt;_journal&gt;Histol Histopathol&lt;/_journal&gt;&lt;_keywords&gt;Carcinoid Tumor/diagnosis/*pathology; Cysts/diagnosis/*pathology; Hamartoma/pathology; Humans; Magnetic Resonance Imaging; Rectal Diseases/pathology; Sacrococcygeal Region&lt;/_keywords&gt;&lt;_language&gt;eng&lt;/_language&gt;&lt;_modified&gt;62425353&lt;/_modified&gt;&lt;_pages&gt;1065-9&lt;/_pages&gt;&lt;_tertiary_title&gt;Histology and histopathology&lt;/_tertiary_title&gt;&lt;_type_work&gt;Case Reports; Journal Article; Review&lt;/_type_work&gt;&lt;_url&gt;http://www.ncbi.nlm.nih.gov/entrez/query.fcgi?cmd=Retrieve&amp;amp;db=pubmed&amp;amp;dopt=Abstract&amp;amp;list_uids=16136488&amp;amp;query_hl=1&lt;/_url&gt;&lt;_volume&gt;20&lt;/_volume&gt;&lt;/Details&gt;&lt;Extra&gt;&lt;DBUID&gt;{F96A950B-833F-4880-A151-76DA2D6A2879}&lt;/DBUID&gt;&lt;/Extra&gt;&lt;/Item&gt;&lt;/References&gt;&lt;/Group&gt;&lt;/Citation&gt;_x000a_"/>
    <w:docVar w:name="NE.Ref{A6CB3A2A-D7BC-4CA8-888A-E1853A95868A}" w:val=" ADDIN NE.Ref.{A6CB3A2A-D7BC-4CA8-888A-E1853A95868A}&lt;Citation&gt;&lt;Group&gt;&lt;References&gt;&lt;Item&gt;&lt;ID&gt;407&lt;/ID&gt;&lt;UID&gt;{D96B4EE5-9D4F-499B-BE89-663A31A46E02}&lt;/UID&gt;&lt;Title&gt;Primary neuroendocrine tumor of the sacrum: case report and review of the literature&lt;/Title&gt;&lt;Template&gt;Journal Article&lt;/Template&gt;&lt;Star&gt;0&lt;/Star&gt;&lt;Tag&gt;0&lt;/Tag&gt;&lt;Author&gt;Dujardin, F; Beaussart, P; de Muret, A; Rosset, P; Waynberger, E; Mulleman, D; de Pinieux, G&lt;/Author&gt;&lt;Year&gt;2009&lt;/Year&gt;&lt;Details&gt;&lt;_accessed&gt;62426636&lt;/_accessed&gt;&lt;_accession_num&gt;19360403&lt;/_accession_num&gt;&lt;_author_adr&gt;Department of Pathology, Hopital Trousseau, CHRU de Tours, 37042 Tours Cedex 09,  France.&lt;/_author_adr&gt;&lt;_collection_scope&gt;SCI;SCIE;&lt;/_collection_scope&gt;&lt;_created&gt;62425347&lt;/_created&gt;&lt;_date&gt;2009-08-01&lt;/_date&gt;&lt;_date_display&gt;2009 Aug&lt;/_date_display&gt;&lt;_db_updated&gt;PubMed&lt;/_db_updated&gt;&lt;_doi&gt;10.1007/s00256-009-0693-y&lt;/_doi&gt;&lt;_impact_factor&gt;   1.567&lt;/_impact_factor&gt;&lt;_isbn&gt;1432-2161 (Electronic); 0364-2348 (Linking)&lt;/_isbn&gt;&lt;_issue&gt;8&lt;/_issue&gt;&lt;_journal&gt;Skeletal Radiol&lt;/_journal&gt;&lt;_keywords&gt;Aged; Humans; Magnetic Resonance Imaging/*methods; Male; Neuroendocrine Tumors/*diagnosis; Sacrum/*diagnostic imaging/*pathology; Spinal Neoplasms/*diagnosis; Tomography, X-Ray Computed/*methods&lt;/_keywords&gt;&lt;_language&gt;eng&lt;/_language&gt;&lt;_modified&gt;62426637&lt;/_modified&gt;&lt;_pages&gt;819-23&lt;/_pages&gt;&lt;_tertiary_title&gt;Skeletal radiology&lt;/_tertiary_title&gt;&lt;_type_work&gt;Case Reports; Journal Article; Review&lt;/_type_work&gt;&lt;_url&gt;http://www.ncbi.nlm.nih.gov/entrez/query.fcgi?cmd=Retrieve&amp;amp;db=pubmed&amp;amp;dopt=Abstract&amp;amp;list_uids=19360403&amp;amp;query_hl=1&lt;/_url&gt;&lt;_volume&gt;38&lt;/_volume&gt;&lt;/Details&gt;&lt;Extra&gt;&lt;DBUID&gt;{F96A950B-833F-4880-A151-76DA2D6A2879}&lt;/DBUID&gt;&lt;/Extra&gt;&lt;/Item&gt;&lt;/References&gt;&lt;/Group&gt;&lt;/Citation&gt;_x000a_"/>
    <w:docVar w:name="NE.Ref{A9A1A44C-7E5C-4296-91A6-89D7F6163201}" w:val=" ADDIN NE.Ref.{A9A1A44C-7E5C-4296-91A6-89D7F6163201}&lt;Citation&gt;&lt;Group&gt;&lt;References&gt;&lt;Item&gt;&lt;ID&gt;407&lt;/ID&gt;&lt;UID&gt;{D96B4EE5-9D4F-499B-BE89-663A31A46E02}&lt;/UID&gt;&lt;Title&gt;Primary neuroendocrine tumor of the sacrum: case report and review of the literature&lt;/Title&gt;&lt;Template&gt;Journal Article&lt;/Template&gt;&lt;Star&gt;0&lt;/Star&gt;&lt;Tag&gt;0&lt;/Tag&gt;&lt;Author&gt;Dujardin, F; Beaussart, P; de Muret, A; Rosset, P; Waynberger, E; Mulleman, D; de Pinieux, G&lt;/Author&gt;&lt;Year&gt;2009&lt;/Year&gt;&lt;Details&gt;&lt;_accessed&gt;62426636&lt;/_accessed&gt;&lt;_accession_num&gt;19360403&lt;/_accession_num&gt;&lt;_author_adr&gt;Department of Pathology, Hopital Trousseau, CHRU de Tours, 37042 Tours Cedex 09,  France.&lt;/_author_adr&gt;&lt;_collection_scope&gt;SCI;SCIE;&lt;/_collection_scope&gt;&lt;_created&gt;62425347&lt;/_created&gt;&lt;_date&gt;2009-08-01&lt;/_date&gt;&lt;_date_display&gt;2009 Aug&lt;/_date_display&gt;&lt;_db_updated&gt;PubMed&lt;/_db_updated&gt;&lt;_doi&gt;10.1007/s00256-009-0693-y&lt;/_doi&gt;&lt;_impact_factor&gt;   1.567&lt;/_impact_factor&gt;&lt;_isbn&gt;1432-2161 (Electronic); 0364-2348 (Linking)&lt;/_isbn&gt;&lt;_issue&gt;8&lt;/_issue&gt;&lt;_journal&gt;Skeletal Radiol&lt;/_journal&gt;&lt;_keywords&gt;Aged; Humans; Magnetic Resonance Imaging/*methods; Male; Neuroendocrine Tumors/*diagnosis; Sacrum/*diagnostic imaging/*pathology; Spinal Neoplasms/*diagnosis; Tomography, X-Ray Computed/*methods&lt;/_keywords&gt;&lt;_language&gt;eng&lt;/_language&gt;&lt;_modified&gt;62426637&lt;/_modified&gt;&lt;_pages&gt;819-23&lt;/_pages&gt;&lt;_tertiary_title&gt;Skeletal radiology&lt;/_tertiary_title&gt;&lt;_type_work&gt;Case Reports; Journal Article; Review&lt;/_type_work&gt;&lt;_url&gt;http://www.ncbi.nlm.nih.gov/entrez/query.fcgi?cmd=Retrieve&amp;amp;db=pubmed&amp;amp;dopt=Abstract&amp;amp;list_uids=19360403&amp;amp;query_hl=1&lt;/_url&gt;&lt;_volume&gt;38&lt;/_volume&gt;&lt;/Details&gt;&lt;Extra&gt;&lt;DBUID&gt;{F96A950B-833F-4880-A151-76DA2D6A2879}&lt;/DBUID&gt;&lt;/Extra&gt;&lt;/Item&gt;&lt;/References&gt;&lt;/Group&gt;&lt;/Citation&gt;_x000a_"/>
    <w:docVar w:name="NE.Ref{AD344653-7454-42AA-B052-530FBB2EA6E5}" w:val=" ADDIN NE.Ref.{AD344653-7454-42AA-B052-530FBB2EA6E5}&lt;Citation&gt;&lt;Group&gt;&lt;References&gt;&lt;Item&gt;&lt;ID&gt;408&lt;/ID&gt;&lt;UID&gt;{8F35000C-E1FF-4A3E-967D-44D4D8AB3B2A}&lt;/UID&gt;&lt;Title&gt;A rare case of carcinoid tumor in a tailgut cyst&lt;/Title&gt;&lt;Template&gt;Journal Article&lt;/Template&gt;&lt;Star&gt;0&lt;/Star&gt;&lt;Tag&gt;0&lt;/Tag&gt;&lt;Author&gt;Jehangir, A; &amp;quot;Le BH&amp;quot;; Carter, F M&lt;/Author&gt;&lt;Year&gt;2016&lt;/Year&gt;&lt;Details&gt;&lt;_accession_num&gt;27406449&lt;/_accession_num&gt;&lt;_author_adr&gt;Department of Internal Medicine, Reading Health System, West Reading, PA, USA; asadjehangir@gmail.com.; Department of Pathology, Reading Health System, West Reading, PA, USA.; Berks Colorectal Surgical Associates, Reading, PA, USA.&lt;/_author_adr&gt;&lt;_created&gt;62425349&lt;/_created&gt;&lt;_date&gt;2016-01-20&lt;/_date&gt;&lt;_date_display&gt;2016&lt;/_date_display&gt;&lt;_db_updated&gt;PubMed&lt;/_db_updated&gt;&lt;_isbn&gt;2000-9666 (Print); 2000-9666 (Linking)&lt;/_isbn&gt;&lt;_issue&gt;3&lt;/_issue&gt;&lt;_journal&gt;J Community Hosp Intern Med Perspect&lt;/_journal&gt;&lt;_keywords&gt;carcinoid tumor; chromogranin A; neuron-specific enolase; synaptophysin; tailgut cyst&lt;/_keywords&gt;&lt;_language&gt;eng&lt;/_language&gt;&lt;_modified&gt;62426640&lt;/_modified&gt;&lt;_pages&gt;31410&lt;/_pages&gt;&lt;_tertiary_title&gt;Journal of community hospital internal medicine perspectives&lt;/_tertiary_title&gt;&lt;_type_work&gt;Journal Article&lt;/_type_work&gt;&lt;_url&gt;http://www.ncbi.nlm.nih.gov/entrez/query.fcgi?cmd=Retrieve&amp;amp;db=pubmed&amp;amp;dopt=Abstract&amp;amp;list_uids=27406449&amp;amp;query_hl=1&lt;/_url&gt;&lt;_volume&gt;6&lt;/_volume&gt;&lt;/Details&gt;&lt;Extra&gt;&lt;DBUID&gt;{F96A950B-833F-4880-A151-76DA2D6A2879}&lt;/DBUID&gt;&lt;/Extra&gt;&lt;/Item&gt;&lt;/References&gt;&lt;/Group&gt;&lt;Group&gt;&lt;References&gt;&lt;Item&gt;&lt;ID&gt;413&lt;/ID&gt;&lt;UID&gt;{1F79097A-4F0E-4DB5-B888-2288EDAD6663}&lt;/UID&gt;&lt;Title&gt;Aspiration cytology and core biopsy of a carcinoid tumor arising in a retrorectal cyst: a case report&lt;/Title&gt;&lt;Template&gt;Journal Article&lt;/Template&gt;&lt;Star&gt;0&lt;/Star&gt;&lt;Tag&gt;0&lt;/Tag&gt;&lt;Author&gt;Oyama, K; Embi, C; Rader, A E&lt;/Author&gt;&lt;Year&gt;2000&lt;/Year&gt;&lt;Details&gt;&lt;_accession_num&gt;10820532&lt;/_accession_num&gt;&lt;_author_adr&gt;Department of Pathology, Oregon Health Sciences University, Portland, Oregon 97201-3098, USA.&lt;/_author_adr&gt;&lt;_collection_scope&gt;SCIE;&lt;/_collection_scope&gt;&lt;_created&gt;62425353&lt;/_created&gt;&lt;_date&gt;2000-06-01&lt;/_date&gt;&lt;_date_display&gt;2000 Jun&lt;/_date_display&gt;&lt;_db_updated&gt;PubMed&lt;/_db_updated&gt;&lt;_impact_factor&gt;   1.014&lt;/_impact_factor&gt;&lt;_isbn&gt;8755-1039 (Print); 1097-0339 (Linking)&lt;/_isbn&gt;&lt;_issue&gt;6&lt;/_issue&gt;&lt;_journal&gt;Diagn Cytopathol&lt;/_journal&gt;&lt;_keywords&gt;Biomarkers, Tumor/analysis; Biopsy, Needle; Carcinoid Tumor/chemistry/*complications/diagnosis/surgery; Cysts/chemistry/*complications/congenital/surgery; Hamartoma/chemistry/*complications/diagnosis/surgery; Humans; Immunohistochemistry; Male; Middle Aged; Rectal Diseases/*complications/congenital/metabolism/surgery; Rectal Neoplasms/chemistry/*complications/diagnosis/surgery; Tomography, X-Ray Computed&lt;/_keywords&gt;&lt;_language&gt;eng&lt;/_language&gt;&lt;_modified&gt;62425354&lt;/_modified&gt;&lt;_ori_publication&gt;Copyright 2000 Wiley-Liss, Inc.&lt;/_ori_publication&gt;&lt;_pages&gt;376-8&lt;/_pages&gt;&lt;_tertiary_title&gt;Diagnostic cytopathology&lt;/_tertiary_title&gt;&lt;_type_work&gt;Case Reports; Journal Article&lt;/_type_work&gt;&lt;_url&gt;http://www.ncbi.nlm.nih.gov/entrez/query.fcgi?cmd=Retrieve&amp;amp;db=pubmed&amp;amp;dopt=Abstract&amp;amp;list_uids=10820532&amp;amp;query_hl=1&lt;/_url&gt;&lt;_volume&gt;22&lt;/_volume&gt;&lt;/Details&gt;&lt;Extra&gt;&lt;DBUID&gt;{F96A950B-833F-4880-A151-76DA2D6A2879}&lt;/DBUID&gt;&lt;/Extra&gt;&lt;/Item&gt;&lt;/References&gt;&lt;/Group&gt;&lt;Group&gt;&lt;References&gt;&lt;Item&gt;&lt;ID&gt;403&lt;/ID&gt;&lt;UID&gt;{0EDFA5E7-B4BF-4A7D-8B13-E2EC66F6B1B5}&lt;/UID&gt;&lt;Title&gt;Ghrelin-producing well-differentiated neuroendocrine tumor (carcinoid) of tailgut cyst. Morphological, immunohistochemical, ultrastructural, and RT-PCR study of a  case and review of the literature&lt;/Title&gt;&lt;Template&gt;Journal Article&lt;/Template&gt;&lt;Star&gt;0&lt;/Star&gt;&lt;Tag&gt;0&lt;/Tag&gt;&lt;Author&gt;La Rosa, S; Boni, L; Finzi, G; Vigetti, D; Papanikolaou, N; Tenconi, S M; Dionigi, G; Clerici, M; Garancini, S; Capella, C&lt;/Author&gt;&lt;Year&gt;2010&lt;/Year&gt;&lt;Details&gt;&lt;_accession_num&gt;20532674&lt;/_accession_num&gt;&lt;_author_adr&gt;Department of Pathology, Ospedale di Circolo, viale Borri 57, 21100 Varese, Italy. anapat@ospedale.varese.it&lt;/_author_adr&gt;&lt;_collection_scope&gt;SCI;SCIE;&lt;/_collection_scope&gt;&lt;_created&gt;62425318&lt;/_created&gt;&lt;_date&gt;2010-09-01&lt;/_date&gt;&lt;_date_display&gt;2010 Sep&lt;/_date_display&gt;&lt;_db_updated&gt;PubMed&lt;/_db_updated&gt;&lt;_doi&gt;10.1007/s12022-010-9127-6&lt;/_doi&gt;&lt;_impact_factor&gt;   2.541&lt;/_impact_factor&gt;&lt;_isbn&gt;1559-0097 (Electronic); 1046-3976 (Linking)&lt;/_isbn&gt;&lt;_issue&gt;3&lt;/_issue&gt;&lt;_journal&gt;Endocr Pathol&lt;/_journal&gt;&lt;_keywords&gt;Aged; Carcinoid Tumor/*complications/*metabolism/ultrastructure; Colitis, Ulcerative/complications; Cysts/complications/ultrastructure; Female; Ghrelin/*biosynthesis; Hamartoma/*complications/ultrastructure; Humans; Immunohistochemistry; Kidney Neoplasms/complications; Microscopy, Electron, Transmission; Neoplasms, Second Primary/pathology; Reverse Transcriptase Polymerase Chain Reaction; Sacrococcygeal Region; Thrombocytopenia/complications&lt;/_keywords&gt;&lt;_language&gt;eng&lt;/_language&gt;&lt;_modified&gt;62425319&lt;/_modified&gt;&lt;_pages&gt;190-8&lt;/_pages&gt;&lt;_tertiary_title&gt;Endocrine pathology&lt;/_tertiary_title&gt;&lt;_type_work&gt;Case Reports; Journal Article; Review&lt;/_type_work&gt;&lt;_url&gt;http://www.ncbi.nlm.nih.gov/entrez/query.fcgi?cmd=Retrieve&amp;amp;db=pubmed&amp;amp;dopt=Abstract&amp;amp;list_uids=20532674&amp;amp;query_hl=1&lt;/_url&gt;&lt;_volume&gt;21&lt;/_volume&gt;&lt;/Details&gt;&lt;Extra&gt;&lt;DBUID&gt;{F96A950B-833F-4880-A151-76DA2D6A2879}&lt;/DBUID&gt;&lt;/Extra&gt;&lt;/Item&gt;&lt;/References&gt;&lt;/Group&gt;&lt;Group&gt;&lt;References&gt;&lt;Item&gt;&lt;ID&gt;409&lt;/ID&gt;&lt;UID&gt;{4FDBDAB3-EC64-4811-A786-186FF29F8298}&lt;/UID&gt;&lt;Title&gt;Retrorectal cystic hamartoma (tailgut cyst): report of a case and review of literature&lt;/Title&gt;&lt;Template&gt;Journal Article&lt;/Template&gt;&lt;Star&gt;0&lt;/Star&gt;&lt;Tag&gt;0&lt;/Tag&gt;&lt;Author&gt;Bathla, L; Singh, L; Agarwal, P N&lt;/Author&gt;&lt;Year&gt;2013&lt;/Year&gt;&lt;Details&gt;&lt;_accession_num&gt;24426565&lt;/_accession_num&gt;&lt;_author_adr&gt;Section of Transplant Surgery, University of Nebraska Medical Center, 983285 Nebraska Medical Center, Omaha, NE 68198-3285 USA ; Department of Surgery, Maulana Azad Medical College, New Delhi, India.; Department of Surgery, Maulana Azad Medical College, New Delhi, India.; Department of Surgery, Maulana Azad Medical College, New Delhi, India.&lt;/_author_adr&gt;&lt;_collection_scope&gt;SCIE;&lt;/_collection_scope&gt;&lt;_created&gt;62425350&lt;/_created&gt;&lt;_date&gt;2013-06-01&lt;/_date&gt;&lt;_date_display&gt;2013 Jun&lt;/_date_display&gt;&lt;_db_updated&gt;PubMed&lt;/_db_updated&gt;&lt;_doi&gt;10.1007/s12262-012-0633-2&lt;/_doi&gt;&lt;_impact_factor&gt;   0.509&lt;/_impact_factor&gt;&lt;_isbn&gt;0972-2068 (Print); 0973-9793 (Linking)&lt;/_isbn&gt;&lt;_issue&gt;Suppl 1&lt;/_issue&gt;&lt;_journal&gt;Indian J Surg&lt;/_journal&gt;&lt;_keywords&gt;Retrorectal mass; Surgical resection; Tailgut cyst&lt;/_keywords&gt;&lt;_language&gt;eng&lt;/_language&gt;&lt;_modified&gt;62425350&lt;/_modified&gt;&lt;_pages&gt;204-7&lt;/_pages&gt;&lt;_tertiary_title&gt;The Indian journal of surgery&lt;/_tertiary_title&gt;&lt;_type_work&gt;Journal Article&lt;/_type_work&gt;&lt;_url&gt;http://www.ncbi.nlm.nih.gov/entrez/query.fcgi?cmd=Retrieve&amp;amp;db=pubmed&amp;amp;dopt=Abstract&amp;amp;list_uids=24426565&amp;amp;query_hl=1&lt;/_url&gt;&lt;_volume&gt;75&lt;/_volume&gt;&lt;/Details&gt;&lt;Extra&gt;&lt;DBUID&gt;{F96A950B-833F-4880-A151-76DA2D6A2879}&lt;/DBUID&gt;&lt;/Extra&gt;&lt;/Item&gt;&lt;/References&gt;&lt;/Group&gt;&lt;Group&gt;&lt;References&gt;&lt;Item&gt;&lt;ID&gt;414&lt;/ID&gt;&lt;UID&gt;{DBB1D5D4-F7C4-4C6B-9B6D-FA8DE0DDF51E}&lt;/UID&gt;&lt;Title&gt;Retrorectal cystic hamartoma: report of 5 cases with malignancy arising in 2&lt;/Title&gt;&lt;Template&gt;Journal Article&lt;/Template&gt;&lt;Star&gt;0&lt;/Star&gt;&lt;Tag&gt;0&lt;/Tag&gt;&lt;Author&gt;Prasad, A R; Amin, M B; Randolph, T L; Lee, C S; Ma, C K&lt;/Author&gt;&lt;Year&gt;2000&lt;/Year&gt;&lt;Details&gt;&lt;_accession_num&gt;10782156&lt;/_accession_num&gt;&lt;_author_adr&gt;Department of Pathology, Henry Ford Hospital, Detroit, Mich. 48202, USA.&lt;/_author_adr&gt;&lt;_collection_scope&gt;SCI;SCIE;&lt;/_collection_scope&gt;&lt;_created&gt;62425357&lt;/_created&gt;&lt;_date&gt;2000-05-01&lt;/_date&gt;&lt;_date_display&gt;2000 May&lt;/_date_display&gt;&lt;_db_updated&gt;PubMed&lt;/_db_updated&gt;&lt;_doi&gt;10.1043/0003-9985(2000)124&amp;amp;lt;0725:RCH&amp;amp;gt;2.0.CO;2&lt;/_doi&gt;&lt;_impact_factor&gt;   3.658&lt;/_impact_factor&gt;&lt;_isbn&gt;0003-9985 (Print); 0003-9985 (Linking)&lt;/_isbn&gt;&lt;_issue&gt;5&lt;/_issue&gt;&lt;_journal&gt;Arch Pathol Lab Med&lt;/_journal&gt;&lt;_keywords&gt;Adenocarcinoma/*diagnosis/pathology/surgery; Adult; Aged; Carcinoma, Neuroendocrine/*diagnosis/pathology/surgery; Cysts/*diagnosis/pathology/surgery; Diagnosis, Differential; Female; Hamartoma/*diagnosis/pathology/surgery; Humans; Middle Aged; Neoplasms, Multiple Primary/*diagnosis/pathology/surgery; Rectal Neoplasms/*diagnosis/pathology/surgery; Teratoma/diagnosis&lt;/_keywords&gt;&lt;_language&gt;eng&lt;/_language&gt;&lt;_modified&gt;62425357&lt;/_modified&gt;&lt;_pages&gt;725-9&lt;/_pages&gt;&lt;_tertiary_title&gt;Archives of pathology &amp;amp;amp; laboratory medicine&lt;/_tertiary_title&gt;&lt;_type_work&gt;Case Reports; Journal Article; Review&lt;/_type_work&gt;&lt;_url&gt;http://www.ncbi.nlm.nih.gov/entrez/query.fcgi?cmd=Retrieve&amp;amp;db=pubmed&amp;amp;dopt=Abstract&amp;amp;list_uids=10782156&amp;amp;query_hl=1&lt;/_url&gt;&lt;_volume&gt;124&lt;/_volume&gt;&lt;/Details&gt;&lt;Extra&gt;&lt;DBUID&gt;{F96A950B-833F-4880-A151-76DA2D6A2879}&lt;/DBUID&gt;&lt;/Extra&gt;&lt;/Item&gt;&lt;/References&gt;&lt;/Group&gt;&lt;/Citation&gt;_x000a_"/>
    <w:docVar w:name="NE.Ref{C99AB5DA-4310-4455-A176-4DE787C3F10A}" w:val=" ADDIN NE.Ref.{C99AB5DA-4310-4455-A176-4DE787C3F10A}&lt;Citation&gt;&lt;Group&gt;&lt;References&gt;&lt;Item&gt;&lt;ID&gt;396&lt;/ID&gt;&lt;UID&gt;{2BE33743-848C-4EB3-A367-62782DA24954}&lt;/UID&gt;&lt;Title&gt;Gastrointestinal neuroendocrine tumors: pancreatic endocrine tumors&lt;/Title&gt;&lt;Template&gt;Journal Article&lt;/Template&gt;&lt;Star&gt;0&lt;/Star&gt;&lt;Tag&gt;5&lt;/Tag&gt;&lt;Author&gt;Metz, D C; Jensen, R T&lt;/Author&gt;&lt;Year&gt;2008&lt;/Year&gt;&lt;Details&gt;&lt;_accession_num&gt;18703061&lt;/_accession_num&gt;&lt;_author_adr&gt;Division of Gastroenterology, University of Pennsylvania School of Medicine, Philadelphia, Pennsylvania, USA.&lt;/_author_adr&gt;&lt;_collection_scope&gt;SCI;SCIE;&lt;/_collection_scope&gt;&lt;_created&gt;62425310&lt;/_created&gt;&lt;_date&gt;2008-11-01&lt;/_date&gt;&lt;_date_display&gt;2008 Nov&lt;/_date_display&gt;&lt;_db_updated&gt;PubMed&lt;/_db_updated&gt;&lt;_doi&gt;10.1053/j.gastro.2008.05.047&lt;/_doi&gt;&lt;_impact_factor&gt;  20.773&lt;/_impact_factor&gt;&lt;_isbn&gt;1528-0012 (Electronic); 0016-5085 (Linking)&lt;/_isbn&gt;&lt;_issue&gt;5&lt;/_issue&gt;&lt;_journal&gt;Gastroenterology&lt;/_journal&gt;&lt;_keywords&gt;Combined Modality Therapy/methods; Diagnosis, Differential; Diagnostic Imaging/methods; Global Health; Humans; Morbidity; *Pancreatic Neoplasms/diagnosis/epidemiology/therapy; Survival Rate&lt;/_keywords&gt;&lt;_language&gt;eng&lt;/_language&gt;&lt;_modified&gt;62426557&lt;/_modified&gt;&lt;_pages&gt;1469-92&lt;/_pages&gt;&lt;_tertiary_title&gt;Gastroenterology&lt;/_tertiary_title&gt;&lt;_type_work&gt;Journal Article; Research Support, N.I.H., Intramural; Review&lt;/_type_work&gt;&lt;_url&gt;http://www.ncbi.nlm.nih.gov/entrez/query.fcgi?cmd=Retrieve&amp;amp;db=pubmed&amp;amp;dopt=Abstract&amp;amp;list_uids=18703061&amp;amp;query_hl=1&lt;/_url&gt;&lt;_volume&gt;135&lt;/_volume&gt;&lt;/Details&gt;&lt;Extra&gt;&lt;DBUID&gt;{F96A950B-833F-4880-A151-76DA2D6A2879}&lt;/DBUID&gt;&lt;/Extra&gt;&lt;/Item&gt;&lt;/References&gt;&lt;/Group&gt;&lt;/Citation&gt;_x000a_"/>
    <w:docVar w:name="NE.Ref{DA27E3A9-E61B-4B7F-856B-6E481CB2970F}" w:val=" ADDIN NE.Ref.{DA27E3A9-E61B-4B7F-856B-6E481CB2970F}&lt;Citation&gt;&lt;Group&gt;&lt;References&gt;&lt;Item&gt;&lt;ID&gt;415&lt;/ID&gt;&lt;UID&gt;{0E60BC19-831B-4D3C-976A-BC03EE243A2D}&lt;/UID&gt;&lt;Title&gt;Primary large cell neuroendocrine carcinoma of the presacral region&lt;/Title&gt;&lt;Template&gt;Journal Article&lt;/Template&gt;&lt;Star&gt;0&lt;/Star&gt;&lt;Tag&gt;0&lt;/Tag&gt;&lt;Author&gt;Theunissen, P; Fickers, M; Goei, R&lt;/Author&gt;&lt;Year&gt;2001&lt;/Year&gt;&lt;Details&gt;&lt;_accession_num&gt;11684726&lt;/_accession_num&gt;&lt;_author_adr&gt;Department of Pathology, Atrium Medical Centre, PO Box 4446, 6401CX Heerlen, The  Netherlands. p.theunissen@gozl.nl&lt;/_author_adr&gt;&lt;_collection_scope&gt;SCI;SCIE;&lt;/_collection_scope&gt;&lt;_created&gt;62425358&lt;/_created&gt;&lt;_date&gt;2001-11-01&lt;/_date&gt;&lt;_date_display&gt;2001 Nov&lt;/_date_display&gt;&lt;_db_updated&gt;PubMed&lt;/_db_updated&gt;&lt;_impact_factor&gt;   2.894&lt;/_impact_factor&gt;&lt;_isbn&gt;0021-9746 (Print); 0021-9746 (Linking)&lt;/_isbn&gt;&lt;_issue&gt;11&lt;/_issue&gt;&lt;_journal&gt;J Clin Pathol&lt;/_journal&gt;&lt;_keywords&gt;Antineoplastic Combined Chemotherapy Protocols/therapeutic use; Carcinoma, Large Cell/complications/drug therapy/*pathology; Cisplatin/administration &amp;amp;amp; dosage; Etoposide/administration &amp;amp;amp; dosage; Fatal Outcome; Female; Humans; Middle Aged; Pelvic Neoplasms/complications/drug therapy/*pathology; *Sacrum&lt;/_keywords&gt;&lt;_language&gt;eng&lt;/_language&gt;&lt;_modified&gt;62426637&lt;/_modified&gt;&lt;_pages&gt;880-2&lt;/_pages&gt;&lt;_tertiary_title&gt;Journal of clinical pathology&lt;/_tertiary_title&gt;&lt;_type_work&gt;Case Reports; Journal Article; Review&lt;/_type_work&gt;&lt;_url&gt;http://www.ncbi.nlm.nih.gov/entrez/query.fcgi?cmd=Retrieve&amp;amp;db=pubmed&amp;amp;dopt=Abstract&amp;amp;list_uids=11684726&amp;amp;query_hl=1&lt;/_url&gt;&lt;_volume&gt;54&lt;/_volume&gt;&lt;/Details&gt;&lt;Extra&gt;&lt;DBUID&gt;{F96A950B-833F-4880-A151-76DA2D6A2879}&lt;/DBUID&gt;&lt;/Extra&gt;&lt;/Item&gt;&lt;/References&gt;&lt;/Group&gt;&lt;/Citation&gt;_x000a_"/>
    <w:docVar w:name="NE.Ref{DA88A021-DD8C-4B33-8D63-27BAC40D939F}" w:val=" ADDIN NE.Ref.{DA88A021-DD8C-4B33-8D63-27BAC40D939F}&lt;Citation&gt;&lt;Group&gt;&lt;References&gt;&lt;Item&gt;&lt;ID&gt;404&lt;/ID&gt;&lt;UID&gt;{250C369A-0B8E-4C49-8625-9B5519E72454}&lt;/UID&gt;&lt;Title&gt;Carcinoid and neuroendocrine tumors: building on success&lt;/Title&gt;&lt;Template&gt;Journal Article&lt;/Template&gt;&lt;Star&gt;0&lt;/Star&gt;&lt;Tag&gt;0&lt;/Tag&gt;&lt;Author&gt;Kunz, P L&lt;/Author&gt;&lt;Year&gt;2015&lt;/Year&gt;&lt;Details&gt;&lt;_accession_num&gt;25918282&lt;/_accession_num&gt;&lt;_author_adr&gt;Stanford Cancer Center, Stanford, CA. pkunz@stanford.edu.&lt;/_author_adr&gt;&lt;_collection_scope&gt;SCI;SCIE;&lt;/_collection_scope&gt;&lt;_created&gt;62425345&lt;/_created&gt;&lt;_date&gt;2015-06-01&lt;/_date&gt;&lt;_date_display&gt;2015 Jun 1&lt;/_date_display&gt;&lt;_db_updated&gt;PubMed&lt;/_db_updated&gt;&lt;_doi&gt;10.1200/JCO.2014.60.2532&lt;/_doi&gt;&lt;_impact_factor&gt;  26.303&lt;/_impact_factor&gt;&lt;_isbn&gt;1527-7755 (Electronic); 0732-183X (Linking)&lt;/_isbn&gt;&lt;_issue&gt;16&lt;/_issue&gt;&lt;_journal&gt;J Clin Oncol&lt;/_journal&gt;&lt;_keywords&gt;Animals; Antineoplastic Agents, Hormonal/*therapeutic use; Antineoplastic Combined Chemotherapy Protocols/therapeutic use; Biomarkers, Tumor/genetics/metabolism; Carcinoid Tumor/*drug therapy/genetics/metabolism/mortality/pathology; Cell Differentiation; Chemoembolization, Therapeutic; Chemotherapy, Adjuvant; Humans; Neoplasm Staging; Neuroendocrine Tumors/*drug therapy/genetics/metabolism/mortality/pathology; Patient Selection; Precision Medicine; Predictive Value of Tests; Radiopharmaceuticals/therapeutic use; Treatment Outcome&lt;/_keywords&gt;&lt;_language&gt;eng&lt;/_language&gt;&lt;_modified&gt;62426623&lt;/_modified&gt;&lt;_ori_publication&gt;(c) 2015 by American Society of Clinical Oncology.&lt;/_ori_publication&gt;&lt;_pages&gt;1855-63&lt;/_pages&gt;&lt;_tertiary_title&gt;Journal of clinical oncology : official journal of the American Society of_x000d__x000a_      Clinical Oncology&lt;/_tertiary_title&gt;&lt;_type_work&gt;Journal Article; Research Support, Non-U.S. Gov&amp;apos;t; Review&lt;/_type_work&gt;&lt;_url&gt;http://www.ncbi.nlm.nih.gov/entrez/query.fcgi?cmd=Retrieve&amp;amp;db=pubmed&amp;amp;dopt=Abstract&amp;amp;list_uids=25918282&amp;amp;query_hl=1&lt;/_url&gt;&lt;_volume&gt;33&lt;/_volume&gt;&lt;/Details&gt;&lt;Extra&gt;&lt;DBUID&gt;{F96A950B-833F-4880-A151-76DA2D6A2879}&lt;/DBUID&gt;&lt;/Extra&gt;&lt;/Item&gt;&lt;/References&gt;&lt;/Group&gt;&lt;Group&gt;&lt;References&gt;&lt;Item&gt;&lt;ID&gt;406&lt;/ID&gt;&lt;UID&gt;{F4EC5025-3534-4074-9C0B-762E0FE92BE2}&lt;/UID&gt;&lt;Title&gt;EVALUATION OF LANREOTIDE DEPOT/AUTOGEL EFFICACY AND SAFETY AS A CARCINOID SYNDROME TREATMENT (ELECT): A RANDOMIZED, DOUBLE-BLIND, PLACEBO-CONTROLLED TRIAL&lt;/Title&gt;&lt;Template&gt;Journal Article&lt;/Template&gt;&lt;Star&gt;0&lt;/Star&gt;&lt;Tag&gt;0&lt;/Tag&gt;&lt;Author&gt;Vinik, A I; Wolin, E M; Liyanage, N; Gomez-Panzani, E; Fisher, G A&lt;/Author&gt;&lt;Year&gt;2016&lt;/Year&gt;&lt;Details&gt;&lt;_accession_num&gt;27214300&lt;/_accession_num&gt;&lt;_collection_scope&gt;SCIE;&lt;/_collection_scope&gt;&lt;_created&gt;62425347&lt;/_created&gt;&lt;_date&gt;2016-09-01&lt;/_date&gt;&lt;_date_display&gt;2016 Sep&lt;/_date_display&gt;&lt;_db_updated&gt;PubMed&lt;/_db_updated&gt;&lt;_doi&gt;10.4158/EP151172.OR&lt;/_doi&gt;&lt;_impact_factor&gt;   3.805&lt;/_impact_factor&gt;&lt;_isbn&gt;1530-891X (Print); 1530-891X (Linking)&lt;/_isbn&gt;&lt;_issue&gt;9&lt;/_issue&gt;&lt;_journal&gt;Endocr Pract&lt;/_journal&gt;&lt;_keywords&gt;Aged; Antineoplastic Agents/administration &amp;amp;amp; dosage/adverse effects; Carcinoid Tumor/complications/*drug therapy; Double-Blind Method; Drug Compounding; Female; Gels; Humans; Male; Malignant Carcinoid Syndrome/*drug therapy; Middle Aged; Neuroendocrine Tumors/complications/*drug therapy; Octreotide/administration &amp;amp;amp; dosage/adverse effects; Peptides, Cyclic/*administration &amp;amp;amp; dosage/*adverse effects; Placebos; Somatostatin/administration &amp;amp;amp; dosage/adverse effects/*analogs &amp;amp;amp; derivatives; Treatment Outcome&lt;/_keywords&gt;&lt;_language&gt;eng&lt;/_language&gt;&lt;_modified&gt;62425347&lt;/_modified&gt;&lt;_pages&gt;1068-80&lt;/_pages&gt;&lt;_tertiary_title&gt;Endocrine practice : official journal of the American College of Endocrinology_x000d__x000a_      and the American Association of Clinical Endocrinologists&lt;/_tertiary_title&gt;&lt;_type_work&gt;Clinical Trial, Phase III; Journal Article; Multicenter Study; Randomized Controlled Trial&lt;/_type_work&gt;&lt;_url&gt;http://www.ncbi.nlm.nih.gov/entrez/query.fcgi?cmd=Retrieve&amp;amp;db=pubmed&amp;amp;dopt=Abstract&amp;amp;list_uids=27214300&amp;amp;query_hl=1&lt;/_url&gt;&lt;_volume&gt;22&lt;/_volume&gt;&lt;/Details&gt;&lt;Extra&gt;&lt;DBUID&gt;{F96A950B-833F-4880-A151-76DA2D6A2879}&lt;/DBUID&gt;&lt;/Extra&gt;&lt;/Item&gt;&lt;/References&gt;&lt;/Group&gt;&lt;Group&gt;&lt;References&gt;&lt;Item&gt;&lt;ID&gt;405&lt;/ID&gt;&lt;UID&gt;{7E7540B6-2088-4A0B-AC77-EEE6A590582B}&lt;/UID&gt;&lt;Title&gt;Treatment of carcinoid syndrome: a prospective crossover evaluation of lanreotide versus octreotide in terms of efficacy, patient acceptability, and tolerance&lt;/Title&gt;&lt;Template&gt;Journal Article&lt;/Template&gt;&lt;Star&gt;0&lt;/Star&gt;&lt;Tag&gt;0&lt;/Tag&gt;&lt;Author&gt;O&amp;apos;Toole, D; Ducreux, M; Bommelaer, G; Wemeau, J L; Bouche, O; Catus, F; Blumberg, J; Ruszniewski, P&lt;/Author&gt;&lt;Year&gt;2000&lt;/Year&gt;&lt;Details&gt;&lt;_accession_num&gt;10679645&lt;/_accession_num&gt;&lt;_author_adr&gt;Department of Gastroenterology, Hopital Beaujon, Clichy, France.&lt;/_author_adr&gt;&lt;_collection_scope&gt;SCI;SCIE;&lt;/_collection_scope&gt;&lt;_created&gt;62425345&lt;/_created&gt;&lt;_date&gt;2000-02-15&lt;/_date&gt;&lt;_date_display&gt;2000 Feb 15&lt;/_date_display&gt;&lt;_db_updated&gt;PubMed&lt;/_db_updated&gt;&lt;_impact_factor&gt;   6.537&lt;/_impact_factor&gt;&lt;_isbn&gt;0008-543X (Print); 0008-543X (Linking)&lt;/_isbn&gt;&lt;_issue&gt;4&lt;/_issue&gt;&lt;_journal&gt;Cancer&lt;/_journal&gt;&lt;_keywords&gt;Antineoplastic Agents/adverse effects/*therapeutic use; Biomarkers, Tumor/analysis; Carcinoid Tumor/complications/diagnosis/*drug therapy; Cross-Over Studies; Diarrhea/etiology; Female; Flushing/etiology; Gastrointestinal Neoplasms/complications/diagnosis/*drug therapy; Humans; Hydroxyindoleacetic Acid/urine; Male; Middle Aged; Octreotide/adverse effects/*therapeutic use; Patient Satisfaction; Peptides, Cyclic/adverse effects/*therapeutic use; Prospective Studies; Quality of Life; Serotonin/blood; Somatostatin/adverse effects/*analogs &amp;amp;amp; derivatives/therapeutic use&lt;/_keywords&gt;&lt;_language&gt;eng&lt;/_language&gt;&lt;_modified&gt;62425346&lt;/_modified&gt;&lt;_ori_publication&gt;Copyright 2000 American Cancer Society.&lt;/_ori_publication&gt;&lt;_pages&gt;770-6&lt;/_pages&gt;&lt;_tertiary_title&gt;Cancer&lt;/_tertiary_title&gt;&lt;_type_work&gt;Clinical Trial; Comparative Study; Journal Article; Multicenter Study; Randomized Controlled Trial&lt;/_type_work&gt;&lt;_url&gt;http://www.ncbi.nlm.nih.gov/entrez/query.fcgi?cmd=Retrieve&amp;amp;db=pubmed&amp;amp;dopt=Abstract&amp;amp;list_uids=10679645&amp;amp;query_hl=1&lt;/_url&gt;&lt;_volume&gt;88&lt;/_volume&gt;&lt;/Details&gt;&lt;Extra&gt;&lt;DBUID&gt;{F96A950B-833F-4880-A151-76DA2D6A2879}&lt;/DBUID&gt;&lt;/Extra&gt;&lt;/Item&gt;&lt;/References&gt;&lt;/Group&gt;&lt;Group&gt;&lt;References&gt;&lt;Item&gt;&lt;ID&gt;407&lt;/ID&gt;&lt;UID&gt;{D96B4EE5-9D4F-499B-BE89-663A31A46E02}&lt;/UID&gt;&lt;Title&gt;Primary neuroendocrine tumor of the sacrum: case report and review of the literature&lt;/Title&gt;&lt;Template&gt;Journal Article&lt;/Template&gt;&lt;Star&gt;0&lt;/Star&gt;&lt;Tag&gt;0&lt;/Tag&gt;&lt;Author&gt;Dujardin, F; Beaussart, P; de Muret, A; Rosset, P; Waynberger, E; Mulleman, D; de Pinieux, G&lt;/Author&gt;&lt;Year&gt;2009&lt;/Year&gt;&lt;Details&gt;&lt;_accession_num&gt;19360403&lt;/_accession_num&gt;&lt;_author_adr&gt;Department of Pathology, Hopital Trousseau, CHRU de Tours, 37042 Tours Cedex 09,  France.&lt;/_author_adr&gt;&lt;_collection_scope&gt;SCI;SCIE;&lt;/_collection_scope&gt;&lt;_created&gt;62425347&lt;/_created&gt;&lt;_date&gt;2009-08-01&lt;/_date&gt;&lt;_date_display&gt;2009 Aug&lt;/_date_display&gt;&lt;_db_updated&gt;PubMed&lt;/_db_updated&gt;&lt;_doi&gt;10.1007/s00256-009-0693-y&lt;/_doi&gt;&lt;_impact_factor&gt;   1.567&lt;/_impact_factor&gt;&lt;_isbn&gt;1432-2161 (Electronic); 0364-2348 (Linking)&lt;/_isbn&gt;&lt;_issue&gt;8&lt;/_issue&gt;&lt;_journal&gt;Skeletal Radiol&lt;/_journal&gt;&lt;_keywords&gt;Aged; Humans; Magnetic Resonance Imaging/*methods; Male; Neuroendocrine Tumors/*diagnosis; Sacrum/*diagnostic imaging/*pathology; Spinal Neoplasms/*diagnosis; Tomography, X-Ray Computed/*methods&lt;/_keywords&gt;&lt;_language&gt;eng&lt;/_language&gt;&lt;_modified&gt;62426635&lt;/_modified&gt;&lt;_pages&gt;819-23&lt;/_pages&gt;&lt;_tertiary_title&gt;Skeletal radiology&lt;/_tertiary_title&gt;&lt;_type_work&gt;Case Reports; Journal Article; Review&lt;/_type_work&gt;&lt;_url&gt;http://www.ncbi.nlm.nih.gov/entrez/query.fcgi?cmd=Retrieve&amp;amp;db=pubmed&amp;amp;dopt=Abstract&amp;amp;list_uids=19360403&amp;amp;query_hl=1&lt;/_url&gt;&lt;_volume&gt;38&lt;/_volume&gt;&lt;/Details&gt;&lt;Extra&gt;&lt;DBUID&gt;{F96A950B-833F-4880-A151-76DA2D6A2879}&lt;/DBUID&gt;&lt;/Extra&gt;&lt;/Item&gt;&lt;/References&gt;&lt;/Group&gt;&lt;/Citation&gt;_x000a_"/>
    <w:docVar w:name="NE.Ref{DBE0A801-19F5-433F-AA38-1CDD0413B425}" w:val=" ADDIN NE.Ref.{DBE0A801-19F5-433F-AA38-1CDD0413B425}&lt;Citation&gt;&lt;Group&gt;&lt;References&gt;&lt;Item&gt;&lt;ID&gt;402&lt;/ID&gt;&lt;UID&gt;{3A6BAAEF-C1F6-4BF1-B1EF-23A3BF69B68E}&lt;/UID&gt;&lt;Title&gt;68Ga-DOTA-Tyr3-octreotide PET in neuroendocrine tumors: comparison with somatostatin receptor scintigraphy and CT&lt;/Title&gt;&lt;Template&gt;Journal Article&lt;/Template&gt;&lt;Star&gt;0&lt;/Star&gt;&lt;Tag&gt;0&lt;/Tag&gt;&lt;Author&gt;Gabriel, M; Decristoforo, C; Kendler, D; Dobrozemsky, G; Heute, D; Uprimny, C; Kovacs, P; Von Guggenberg, E; Bale, R; Virgolini, I J&lt;/Author&gt;&lt;Year&gt;2007&lt;/Year&gt;&lt;Details&gt;&lt;_accessed&gt;62425360&lt;/_accessed&gt;&lt;_accession_num&gt;17401086&lt;/_accession_num&gt;&lt;_author_adr&gt;Department of Nuclear Medicine, Innsbruck Medical University, Innsbruck, Austria. michael.gabriel@i-med.ac.at&lt;/_author_adr&gt;&lt;_collection_scope&gt;SCI;SCIE;&lt;/_collection_scope&gt;&lt;_created&gt;62425317&lt;/_created&gt;&lt;_date&gt;2007-04-01&lt;/_date&gt;&lt;_date_display&gt;2007 Apr&lt;/_date_display&gt;&lt;_db_updated&gt;PubMed&lt;/_db_updated&gt;&lt;_impact_factor&gt;   7.439&lt;/_impact_factor&gt;&lt;_isbn&gt;0161-5505 (Print); 0161-5505 (Linking)&lt;/_isbn&gt;&lt;_issue&gt;4&lt;/_issue&gt;&lt;_journal&gt;J Nucl Med&lt;/_journal&gt;&lt;_keywords&gt;Adult; Aged; Female; Gallium Radioisotopes/*pharmacokinetics; Humans; Male; Middle Aged; Octreotide/*analogs &amp;amp;amp; derivatives/*chemistry/pharmacokinetics; Positron-Emission Tomography/methods; Prospective Studies; Radionuclide Imaging/*methods; Receptors, Somatostatin/*metabolism; Tomography, X-Ray Computed/*methods; Tyrosine/*chemistry&lt;/_keywords&gt;&lt;_language&gt;eng&lt;/_language&gt;&lt;_modified&gt;62425360&lt;/_modified&gt;&lt;_pages&gt;508-18&lt;/_pages&gt;&lt;_tertiary_title&gt;Journal of nuclear medicine : official publication, Society of Nuclear Medicine&lt;/_tertiary_title&gt;&lt;_type_work&gt;Clinical Trial, Phase II; Journal Article&lt;/_type_work&gt;&lt;_url&gt;http://www.ncbi.nlm.nih.gov/entrez/query.fcgi?cmd=Retrieve&amp;amp;db=pubmed&amp;amp;dopt=Abstract&amp;amp;list_uids=17401086&amp;amp;query_hl=1&lt;/_url&gt;&lt;_volume&gt;48&lt;/_volume&gt;&lt;/Details&gt;&lt;Extra&gt;&lt;DBUID&gt;{F96A950B-833F-4880-A151-76DA2D6A2879}&lt;/DBUID&gt;&lt;/Extra&gt;&lt;/Item&gt;&lt;/References&gt;&lt;/Group&gt;&lt;Group&gt;&lt;References&gt;&lt;Item&gt;&lt;ID&gt;403&lt;/ID&gt;&lt;UID&gt;{0EDFA5E7-B4BF-4A7D-8B13-E2EC66F6B1B5}&lt;/UID&gt;&lt;Title&gt;Ghrelin-producing well-differentiated neuroendocrine tumor (carcinoid) of tailgut cyst. Morphological, immunohistochemical, ultrastructural, and RT-PCR study of a  case and review of the literature&lt;/Title&gt;&lt;Template&gt;Journal Article&lt;/Template&gt;&lt;Star&gt;0&lt;/Star&gt;&lt;Tag&gt;0&lt;/Tag&gt;&lt;Author&gt;La Rosa, S; Boni, L; Finzi, G; Vigetti, D; Papanikolaou, N; Tenconi, S M; Dionigi, G; Clerici, M; Garancini, S; Capella, C&lt;/Author&gt;&lt;Year&gt;2010&lt;/Year&gt;&lt;Details&gt;&lt;_accession_num&gt;20532674&lt;/_accession_num&gt;&lt;_author_adr&gt;Department of Pathology, Ospedale di Circolo, viale Borri 57, 21100 Varese, Italy. anapat@ospedale.varese.it&lt;/_author_adr&gt;&lt;_collection_scope&gt;SCI;SCIE;&lt;/_collection_scope&gt;&lt;_created&gt;62425318&lt;/_created&gt;&lt;_date&gt;2010-09-01&lt;/_date&gt;&lt;_date_display&gt;2010 Sep&lt;/_date_display&gt;&lt;_db_updated&gt;PubMed&lt;/_db_updated&gt;&lt;_doi&gt;10.1007/s12022-010-9127-6&lt;/_doi&gt;&lt;_impact_factor&gt;   2.541&lt;/_impact_factor&gt;&lt;_isbn&gt;1559-0097 (Electronic); 1046-3976 (Linking)&lt;/_isbn&gt;&lt;_issue&gt;3&lt;/_issue&gt;&lt;_journal&gt;Endocr Pathol&lt;/_journal&gt;&lt;_keywords&gt;Aged; Carcinoid Tumor/*complications/*metabolism/ultrastructure; Colitis, Ulcerative/complications; Cysts/complications/ultrastructure; Female; Ghrelin/*biosynthesis; Hamartoma/*complications/ultrastructure; Humans; Immunohistochemistry; Kidney Neoplasms/complications; Microscopy, Electron, Transmission; Neoplasms, Second Primary/pathology; Reverse Transcriptase Polymerase Chain Reaction; Sacrococcygeal Region; Thrombocytopenia/complications&lt;/_keywords&gt;&lt;_language&gt;eng&lt;/_language&gt;&lt;_modified&gt;62425319&lt;/_modified&gt;&lt;_pages&gt;190-8&lt;/_pages&gt;&lt;_tertiary_title&gt;Endocrine pathology&lt;/_tertiary_title&gt;&lt;_type_work&gt;Case Reports; Journal Article; Review&lt;/_type_work&gt;&lt;_url&gt;http://www.ncbi.nlm.nih.gov/entrez/query.fcgi?cmd=Retrieve&amp;amp;db=pubmed&amp;amp;dopt=Abstract&amp;amp;list_uids=20532674&amp;amp;query_hl=1&lt;/_url&gt;&lt;_volume&gt;21&lt;/_volume&gt;&lt;/Details&gt;&lt;Extra&gt;&lt;DBUID&gt;{F96A950B-833F-4880-A151-76DA2D6A2879}&lt;/DBUID&gt;&lt;/Extra&gt;&lt;/Item&gt;&lt;/References&gt;&lt;/Group&gt;&lt;/Citation&gt;_x000a_"/>
    <w:docVar w:name="NE.Ref{EA9F9717-3916-489E-8B16-DC1F569CF7DB}" w:val=" ADDIN NE.Ref.{EA9F9717-3916-489E-8B16-DC1F569CF7DB}&lt;Citation&gt;&lt;Group&gt;&lt;References&gt;&lt;Item&gt;&lt;ID&gt;399&lt;/ID&gt;&lt;UID&gt;{449B6E0F-F53E-4E11-87A9-96A781417C77}&lt;/UID&gt;&lt;Title&gt;Long-Term Survival with Long-Acting Somatostatin Analogues Plus Aggressive Cytoreductive Surgery in Patients with Metastatic Neuroendocrine Carcinoma&lt;/Title&gt;&lt;Template&gt;Journal Article&lt;/Template&gt;&lt;Star&gt;0&lt;/Star&gt;&lt;Tag&gt;0&lt;/Tag&gt;&lt;Author&gt;Deutsch, G B; Lee, J H; Bilchik, A J&lt;/Author&gt;&lt;Year&gt;2015&lt;/Year&gt;&lt;Details&gt;&lt;_accession_num&gt;26027502&lt;/_accession_num&gt;&lt;_author_adr&gt;Gastrointestinal Research Program, John Wayne Cancer Institute at Providence Saint John&amp;apos;s Health Center, Santa Monica, CA.; Department of Biostatistics, John Wayne Cancer Institute at Providence Saint John&amp;apos;s Health Center, Santa Monica, CA.; Gastrointestinal Research Program, John Wayne Cancer Institute at Providence Saint John&amp;apos;s Health Center, Santa Monica, CA; California Oncology Research Institute, Los Angeles, CA. Electronic address: bilchika@jwci.org.&lt;/_author_adr&gt;&lt;_created&gt;62425313&lt;/_created&gt;&lt;_date&gt;2015-07-01&lt;/_date&gt;&lt;_date_display&gt;2015 Jul&lt;/_date_display&gt;&lt;_db_updated&gt;PubMed&lt;/_db_updated&gt;&lt;_doi&gt;10.1016/j.jamcollsurg.2015.03.055&lt;/_doi&gt;&lt;_impact_factor&gt;   4.767&lt;/_impact_factor&gt;&lt;_isbn&gt;1879-1190 (Electronic); 1072-7515 (Linking)&lt;/_isbn&gt;&lt;_issue&gt;1&lt;/_issue&gt;&lt;_journal&gt;J Am Coll Surg&lt;/_journal&gt;&lt;_keywords&gt;Adult; Aged; Aged, 80 and over; Antineoplastic Agents, Hormonal/*therapeutic use; Carcinoma, Neuroendocrine/*drug therapy/mortality/pathology/surgery; Chemotherapy, Adjuvant; *Cytoreduction Surgical Procedures; Databases, Factual; Female; Follow-Up Studies; Gastrointestinal Neoplasms/*drug therapy/mortality/pathology/surgery; Humans; Male; Middle Aged; Neoplasm Metastasis; Octreotide/*therapeutic use; Retrospective Studies; SEER Program; Survival Analysis; Treatment Outcome&lt;/_keywords&gt;&lt;_language&gt;eng&lt;/_language&gt;&lt;_modified&gt;62425313&lt;/_modified&gt;&lt;_ori_publication&gt;Copyright (c) 2015 American College of Surgeons. Published by Elsevier Inc. All_x000d__x000a_      rights reserved.&lt;/_ori_publication&gt;&lt;_pages&gt;26-36&lt;/_pages&gt;&lt;_tertiary_title&gt;Journal of the American College of Surgeons&lt;/_tertiary_title&gt;&lt;_type_work&gt;Evaluation Studies; Journal Article; Research Support, Non-U.S. Gov&amp;apos;t&lt;/_type_work&gt;&lt;_url&gt;http://www.ncbi.nlm.nih.gov/entrez/query.fcgi?cmd=Retrieve&amp;amp;db=pubmed&amp;amp;dopt=Abstract&amp;amp;list_uids=26027502&amp;amp;query_hl=1&lt;/_url&gt;&lt;_volume&gt;221&lt;/_volume&gt;&lt;/Details&gt;&lt;Extra&gt;&lt;DBUID&gt;{F96A950B-833F-4880-A151-76DA2D6A2879}&lt;/DBUID&gt;&lt;/Extra&gt;&lt;/Item&gt;&lt;/References&gt;&lt;/Group&gt;&lt;Group&gt;&lt;References&gt;&lt;Item&gt;&lt;ID&gt;398&lt;/ID&gt;&lt;UID&gt;{31775793-EDC1-4206-B149-C9AA5CEEBDFF}&lt;/UID&gt;&lt;Title&gt;Splenic metastases: clinicopathologic presentation, differential diagnosis, and pathogenesis&lt;/Title&gt;&lt;Template&gt;Journal Article&lt;/Template&gt;&lt;Star&gt;0&lt;/Star&gt;&lt;Tag&gt;5&lt;/Tag&gt;&lt;Author&gt;Comperat, E; Bardier-Dupas, A; Camparo, P; Capron, F; Charlotte, F&lt;/Author&gt;&lt;Year&gt;2007&lt;/Year&gt;&lt;Details&gt;&lt;_accession_num&gt;17550328&lt;/_accession_num&gt;&lt;_author_adr&gt;Service d&amp;apos;Anatomie Pathologique, Hopital Pitie-Salpetriere, Boulevard de l&amp;apos;hopital, 75013 Paris, France. evacomperat@yahoo.fr&lt;/_author_adr&gt;&lt;_collection_scope&gt;SCI;SCIE;&lt;/_collection_scope&gt;&lt;_created&gt;62425312&lt;/_created&gt;&lt;_date&gt;2007-06-01&lt;/_date&gt;&lt;_date_display&gt;2007 Jun&lt;/_date_display&gt;&lt;_db_updated&gt;PubMed&lt;/_db_updated&gt;&lt;_doi&gt;10.1043/1543-2165(2007)131[965:SMCPDD]2.0.CO;2&lt;/_doi&gt;&lt;_impact_factor&gt;   3.658&lt;/_impact_factor&gt;&lt;_isbn&gt;1543-2165 (Electronic); 0003-9985 (Linking)&lt;/_isbn&gt;&lt;_issue&gt;6&lt;/_issue&gt;&lt;_journal&gt;Arch Pathol Lab Med&lt;/_journal&gt;&lt;_keywords&gt;Diagnosis, Differential; Female; Humans; Lymphoma/diagnosis; Male; PubMed; Spleen/*pathology; Splenic Diseases/diagnosis/microbiology; Splenic Neoplasms/*diagnosis/*secondary; Vascular Neoplasms/diagnosis&lt;/_keywords&gt;&lt;_language&gt;eng&lt;/_language&gt;&lt;_modified&gt;62426614&lt;/_modified&gt;&lt;_pages&gt;965-9&lt;/_pages&gt;&lt;_tertiary_title&gt;Archives of pathology &amp;amp;amp; laboratory medicine&lt;/_tertiary_title&gt;&lt;_type_work&gt;Journal Article; Review&lt;/_type_work&gt;&lt;_url&gt;http://www.ncbi.nlm.nih.gov/entrez/query.fcgi?cmd=Retrieve&amp;amp;db=pubmed&amp;amp;dopt=Abstract&amp;amp;list_uids=17550328&amp;amp;query_hl=1&lt;/_url&gt;&lt;_volume&gt;131&lt;/_volume&gt;&lt;/Details&gt;&lt;Extra&gt;&lt;DBUID&gt;{F96A950B-833F-4880-A151-76DA2D6A2879}&lt;/DBUID&gt;&lt;/Extra&gt;&lt;/Item&gt;&lt;/References&gt;&lt;/Group&gt;&lt;/Citation&gt;_x000a_"/>
    <w:docVar w:name="NE.Ref{F249A055-DFC5-4791-B0AA-162C99FD1178}" w:val=" ADDIN NE.Ref.{F249A055-DFC5-4791-B0AA-162C99FD1178}&lt;Citation&gt;&lt;Group&gt;&lt;References&gt;&lt;Item&gt;&lt;ID&gt;407&lt;/ID&gt;&lt;UID&gt;{D96B4EE5-9D4F-499B-BE89-663A31A46E02}&lt;/UID&gt;&lt;Title&gt;Primary neuroendocrine tumor of the sacrum: case report and review of the literature&lt;/Title&gt;&lt;Template&gt;Journal Article&lt;/Template&gt;&lt;Star&gt;0&lt;/Star&gt;&lt;Tag&gt;0&lt;/Tag&gt;&lt;Author&gt;Dujardin, F; Beaussart, P; de Muret, A; Rosset, P; Waynberger, E; Mulleman, D; de Pinieux, G&lt;/Author&gt;&lt;Year&gt;2009&lt;/Year&gt;&lt;Details&gt;&lt;_accessed&gt;62426636&lt;/_accessed&gt;&lt;_accession_num&gt;19360403&lt;/_accession_num&gt;&lt;_author_adr&gt;Department of Pathology, Hopital Trousseau, CHRU de Tours, 37042 Tours Cedex 09,  France.&lt;/_author_adr&gt;&lt;_collection_scope&gt;SCI;SCIE;&lt;/_collection_scope&gt;&lt;_created&gt;62425347&lt;/_created&gt;&lt;_date&gt;2009-08-01&lt;/_date&gt;&lt;_date_display&gt;2009 Aug&lt;/_date_display&gt;&lt;_db_updated&gt;PubMed&lt;/_db_updated&gt;&lt;_doi&gt;10.1007/s00256-009-0693-y&lt;/_doi&gt;&lt;_impact_factor&gt;   1.567&lt;/_impact_factor&gt;&lt;_isbn&gt;1432-2161 (Electronic); 0364-2348 (Linking)&lt;/_isbn&gt;&lt;_issue&gt;8&lt;/_issue&gt;&lt;_journal&gt;Skeletal Radiol&lt;/_journal&gt;&lt;_keywords&gt;Aged; Humans; Magnetic Resonance Imaging/*methods; Male; Neuroendocrine Tumors/*diagnosis; Sacrum/*diagnostic imaging/*pathology; Spinal Neoplasms/*diagnosis; Tomography, X-Ray Computed/*methods&lt;/_keywords&gt;&lt;_language&gt;eng&lt;/_language&gt;&lt;_modified&gt;62426637&lt;/_modified&gt;&lt;_pages&gt;819-23&lt;/_pages&gt;&lt;_tertiary_title&gt;Skeletal radiology&lt;/_tertiary_title&gt;&lt;_type_work&gt;Case Reports; Journal Article; Review&lt;/_type_work&gt;&lt;_url&gt;http://www.ncbi.nlm.nih.gov/entrez/query.fcgi?cmd=Retrieve&amp;amp;db=pubmed&amp;amp;dopt=Abstract&amp;amp;list_uids=19360403&amp;amp;query_hl=1&lt;/_url&gt;&lt;_volume&gt;38&lt;/_volume&gt;&lt;/Details&gt;&lt;Extra&gt;&lt;DBUID&gt;{F96A950B-833F-4880-A151-76DA2D6A2879}&lt;/DBUID&gt;&lt;/Extra&gt;&lt;/Item&gt;&lt;/References&gt;&lt;/Group&gt;&lt;/Citation&gt;_x000a_"/>
    <w:docVar w:name="NE.Ref{F5F4DBB3-0E80-4823-AB87-9FE1AA59662C}" w:val=" ADDIN NE.Ref.{F5F4DBB3-0E80-4823-AB87-9FE1AA59662C}&lt;Citation&gt;&lt;Group&gt;&lt;References&gt;&lt;Item&gt;&lt;ID&gt;527&lt;/ID&gt;&lt;UID&gt;{B9ED06F0-D489-4A02-9697-CA73CE193F12}&lt;/UID&gt;&lt;Title&gt;One hundred years after &amp;quot;carcinoid&amp;quot;: epidemiology of and prognostic factors for neuroendocrine tumors in 35,825 cases in the United States&lt;/Title&gt;&lt;Template&gt;Journal Article&lt;/Template&gt;&lt;Star&gt;0&lt;/Star&gt;&lt;Tag&gt;0&lt;/Tag&gt;&lt;Author&gt;Yao, J C; Hassan, M; Phan, A; Dagohoy, C; Leary, C; Mares, J E; Abdalla, E K; Fleming, J B; Vauthey, J N; Rashid, A; Evans, D B&lt;/Author&gt;&lt;Year&gt;2008&lt;/Year&gt;&lt;Details&gt;&lt;_accession_num&gt;18565894&lt;/_accession_num&gt;&lt;_author_adr&gt;Department of Gastrointestinal Medical Oncology, Unit 426, The University of Texas M.D. Anderson Cancer Center, 1515 Holcombe Blvd, Houston, TX 77030, USA. jyao@mdanderson.org&lt;/_author_adr&gt;&lt;_date_display&gt;2008 Jun 20&lt;/_date_display&gt;&lt;_date&gt;2008-06-20&lt;/_date&gt;&lt;_doi&gt;10.1200/JCO.2007.15.4377&lt;/_doi&gt;&lt;_isbn&gt;1527-7755 (Electronic); 0732-183X (Linking)&lt;/_isbn&gt;&lt;_issue&gt;18&lt;/_issue&gt;&lt;_journal&gt;J Clin Oncol&lt;/_journal&gt;&lt;_keywords&gt;Carcinoid Tumor/*epidemiology; Female; Humans; Incidence; Male; Middle Aged; Neuroendocrine Tumors/*epidemiology; Prognosis; SEER Program; United States/epidemiology&lt;/_keywords&gt;&lt;_language&gt;eng&lt;/_language&gt;&lt;_pages&gt;3063-72&lt;/_pages&gt;&lt;_tertiary_title&gt;Journal of clinical oncology : official journal of the American Society of_x000d__x000a_      Clinical Oncology&lt;/_tertiary_title&gt;&lt;_type_work&gt;Journal Article; Research Support, Non-U.S. Gov&amp;apos;t; Review&lt;/_type_work&gt;&lt;_url&gt;http://www.ncbi.nlm.nih.gov/entrez/query.fcgi?cmd=Retrieve&amp;amp;db=pubmed&amp;amp;dopt=Abstract&amp;amp;list_uids=18565894&amp;amp;query_hl=1&lt;/_url&gt;&lt;_volume&gt;26&lt;/_volume&gt;&lt;_created&gt;62426213&lt;/_created&gt;&lt;_modified&gt;62426213&lt;/_modified&gt;&lt;_db_updated&gt;PubMed&lt;/_db_updated&gt;&lt;_impact_factor&gt;  26.303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F6DE5A92-C34F-4273-8AC7-1671D0417BFF}" w:val=" ADDIN NE.Ref.{F6DE5A92-C34F-4273-8AC7-1671D0417BFF}&lt;Citation&gt;&lt;Group&gt;&lt;References&gt;&lt;Item&gt;&lt;ID&gt;411&lt;/ID&gt;&lt;UID&gt;{C3698E6A-7DED-4C64-9C07-92BD93EEF526}&lt;/UID&gt;&lt;Title&gt;Presacral carcinoid tumour. Review of the literature and report of a clinically malignant case&lt;/Title&gt;&lt;Template&gt;Journal Article&lt;/Template&gt;&lt;Star&gt;0&lt;/Star&gt;&lt;Tag&gt;0&lt;/Tag&gt;&lt;Author&gt;Luong, T V; Salvagni, S; Bordi, C&lt;/Author&gt;&lt;Year&gt;2005&lt;/Year&gt;&lt;Details&gt;&lt;_accession_num&gt;15788213&lt;/_accession_num&gt;&lt;_author_adr&gt;Department of Pathology and Laboratory Medicine, Section of Pathological Anatomy, University of Parma, via Gramsci 14, Parma I-43100, Italy.&lt;/_author_adr&gt;&lt;_created&gt;62425352&lt;/_created&gt;&lt;_date&gt;2005-04-01&lt;/_date&gt;&lt;_date_display&gt;2005 Apr&lt;/_date_display&gt;&lt;_db_updated&gt;PubMed&lt;/_db_updated&gt;&lt;_doi&gt;10.1016/j.dld.2004.10.014&lt;/_doi&gt;&lt;_impact_factor&gt;   3.287&lt;/_impact_factor&gt;&lt;_isbn&gt;1590-8658 (Print); 1590-8658 (Linking)&lt;/_isbn&gt;&lt;_issue&gt;4&lt;/_issue&gt;&lt;_journal&gt;Dig Liver Dis&lt;/_journal&gt;&lt;_keywords&gt;Adult; Bone Neoplasms/secondary; Carcinoid Tumor/metabolism/*pathology; Humans; Immunohistochemistry; Liver Neoplasms/secondary; Lung Neoplasms/secondary; Magnetic Resonance Imaging; Male; Pelvic Floor/diagnostic imaging/pathology; Pelvic Neoplasms/secondary; Phosphopyruvate Hydratase/analysis; Sacrococcygeal Region; Synaptophysin/analysis; Tomography, X-Ray Computed&lt;/_keywords&gt;&lt;_language&gt;eng&lt;/_language&gt;&lt;_modified&gt;62425352&lt;/_modified&gt;&lt;_pages&gt;278-81&lt;/_pages&gt;&lt;_tertiary_title&gt;Digestive and liver disease : official journal of the Italian Society of_x000d__x000a_      Gastroenterology and the Italian Association for the Study of the Liver&lt;/_tertiary_title&gt;&lt;_type_work&gt;Case Reports; Journal Article; Research Support, Non-U.S. Gov&amp;apos;t; Review&lt;/_type_work&gt;&lt;_url&gt;http://www.ncbi.nlm.nih.gov/entrez/query.fcgi?cmd=Retrieve&amp;amp;db=pubmed&amp;amp;dopt=Abstract&amp;amp;list_uids=15788213&amp;amp;query_hl=1&lt;/_url&gt;&lt;_volume&gt;37&lt;/_volume&gt;&lt;/Details&gt;&lt;Extra&gt;&lt;DBUID&gt;{F96A950B-833F-4880-A151-76DA2D6A2879}&lt;/DBUID&gt;&lt;/Extra&gt;&lt;/Item&gt;&lt;/References&gt;&lt;/Group&gt;&lt;/Citation&gt;_x000a_"/>
    <w:docVar w:name="NE.Ref{FC4A63B6-5ECD-467B-AF69-C60F3FB02BFF}" w:val=" ADDIN NE.Ref.{FC4A63B6-5ECD-467B-AF69-C60F3FB02BFF}&lt;Citation&gt;&lt;Group&gt;&lt;References&gt;&lt;Item&gt;&lt;ID&gt;409&lt;/ID&gt;&lt;UID&gt;{4FDBDAB3-EC64-4811-A786-186FF29F8298}&lt;/UID&gt;&lt;Title&gt;Retrorectal cystic hamartoma (tailgut cyst): report of a case and review of literature&lt;/Title&gt;&lt;Template&gt;Journal Article&lt;/Template&gt;&lt;Star&gt;0&lt;/Star&gt;&lt;Tag&gt;0&lt;/Tag&gt;&lt;Author&gt;Bathla, L; Singh, L; Agarwal, P N&lt;/Author&gt;&lt;Year&gt;2013&lt;/Year&gt;&lt;Details&gt;&lt;_accession_num&gt;24426565&lt;/_accession_num&gt;&lt;_author_adr&gt;Section of Transplant Surgery, University of Nebraska Medical Center, 983285 Nebraska Medical Center, Omaha, NE 68198-3285 USA ; Department of Surgery, Maulana Azad Medical College, New Delhi, India.; Department of Surgery, Maulana Azad Medical College, New Delhi, India.; Department of Surgery, Maulana Azad Medical College, New Delhi, India.&lt;/_author_adr&gt;&lt;_collection_scope&gt;SCIE;&lt;/_collection_scope&gt;&lt;_created&gt;62425350&lt;/_created&gt;&lt;_date&gt;2013-06-01&lt;/_date&gt;&lt;_date_display&gt;2013 Jun&lt;/_date_display&gt;&lt;_db_updated&gt;PubMed&lt;/_db_updated&gt;&lt;_doi&gt;10.1007/s12262-012-0633-2&lt;/_doi&gt;&lt;_impact_factor&gt;   0.509&lt;/_impact_factor&gt;&lt;_isbn&gt;0972-2068 (Print); 0973-9793 (Linking)&lt;/_isbn&gt;&lt;_issue&gt;Suppl 1&lt;/_issue&gt;&lt;_journal&gt;Indian J Surg&lt;/_journal&gt;&lt;_keywords&gt;Retrorectal mass; Surgical resection; Tailgut cyst&lt;/_keywords&gt;&lt;_language&gt;eng&lt;/_language&gt;&lt;_modified&gt;62425350&lt;/_modified&gt;&lt;_pages&gt;204-7&lt;/_pages&gt;&lt;_tertiary_title&gt;The Indian journal of surgery&lt;/_tertiary_title&gt;&lt;_type_work&gt;Journal Article&lt;/_type_work&gt;&lt;_url&gt;http://www.ncbi.nlm.nih.gov/entrez/query.fcgi?cmd=Retrieve&amp;amp;db=pubmed&amp;amp;dopt=Abstract&amp;amp;list_uids=24426565&amp;amp;query_hl=1&lt;/_url&gt;&lt;_volume&gt;75&lt;/_volum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BMC Cancer"/>
  </w:docVars>
  <w:rsids>
    <w:rsidRoot w:val="00172A27"/>
    <w:rsid w:val="000223DE"/>
    <w:rsid w:val="0005109A"/>
    <w:rsid w:val="00055441"/>
    <w:rsid w:val="0005730E"/>
    <w:rsid w:val="00084A5C"/>
    <w:rsid w:val="00085503"/>
    <w:rsid w:val="000B1577"/>
    <w:rsid w:val="000E5C64"/>
    <w:rsid w:val="000E7DC9"/>
    <w:rsid w:val="00100DDA"/>
    <w:rsid w:val="001047CB"/>
    <w:rsid w:val="00107F92"/>
    <w:rsid w:val="00136D98"/>
    <w:rsid w:val="00155E0A"/>
    <w:rsid w:val="0015688A"/>
    <w:rsid w:val="001603B3"/>
    <w:rsid w:val="00166A68"/>
    <w:rsid w:val="00172A27"/>
    <w:rsid w:val="001771FA"/>
    <w:rsid w:val="00180159"/>
    <w:rsid w:val="001827E3"/>
    <w:rsid w:val="00184507"/>
    <w:rsid w:val="001A0AF8"/>
    <w:rsid w:val="001A3458"/>
    <w:rsid w:val="001D5754"/>
    <w:rsid w:val="001D59E3"/>
    <w:rsid w:val="001F4ED7"/>
    <w:rsid w:val="001F6D4F"/>
    <w:rsid w:val="002164AA"/>
    <w:rsid w:val="0022408F"/>
    <w:rsid w:val="00236146"/>
    <w:rsid w:val="00250A7D"/>
    <w:rsid w:val="002815A7"/>
    <w:rsid w:val="002933F5"/>
    <w:rsid w:val="002B6125"/>
    <w:rsid w:val="002B6416"/>
    <w:rsid w:val="002F2B13"/>
    <w:rsid w:val="00302D66"/>
    <w:rsid w:val="0031086E"/>
    <w:rsid w:val="00313618"/>
    <w:rsid w:val="003154AF"/>
    <w:rsid w:val="00317ED2"/>
    <w:rsid w:val="00320A44"/>
    <w:rsid w:val="00341BB3"/>
    <w:rsid w:val="003471C2"/>
    <w:rsid w:val="00385349"/>
    <w:rsid w:val="00397E81"/>
    <w:rsid w:val="003A46B4"/>
    <w:rsid w:val="003C23DE"/>
    <w:rsid w:val="003D24E7"/>
    <w:rsid w:val="003F1728"/>
    <w:rsid w:val="00402651"/>
    <w:rsid w:val="0042600A"/>
    <w:rsid w:val="004643C8"/>
    <w:rsid w:val="004774A6"/>
    <w:rsid w:val="00491077"/>
    <w:rsid w:val="004B29D3"/>
    <w:rsid w:val="004C061D"/>
    <w:rsid w:val="004C3EA3"/>
    <w:rsid w:val="00505025"/>
    <w:rsid w:val="0052564A"/>
    <w:rsid w:val="0053078B"/>
    <w:rsid w:val="00573814"/>
    <w:rsid w:val="005938F6"/>
    <w:rsid w:val="00593EB8"/>
    <w:rsid w:val="005A1AE6"/>
    <w:rsid w:val="005A22B3"/>
    <w:rsid w:val="005C3175"/>
    <w:rsid w:val="005D397C"/>
    <w:rsid w:val="005F012A"/>
    <w:rsid w:val="00615199"/>
    <w:rsid w:val="0062260D"/>
    <w:rsid w:val="00631DF7"/>
    <w:rsid w:val="00634388"/>
    <w:rsid w:val="0064033F"/>
    <w:rsid w:val="006B7879"/>
    <w:rsid w:val="006C22E7"/>
    <w:rsid w:val="006F5104"/>
    <w:rsid w:val="00711C9D"/>
    <w:rsid w:val="007134A9"/>
    <w:rsid w:val="00722E78"/>
    <w:rsid w:val="0072532A"/>
    <w:rsid w:val="00760EEE"/>
    <w:rsid w:val="00762476"/>
    <w:rsid w:val="007632E0"/>
    <w:rsid w:val="00771EB3"/>
    <w:rsid w:val="0079269F"/>
    <w:rsid w:val="00793AF7"/>
    <w:rsid w:val="007947F2"/>
    <w:rsid w:val="007A248C"/>
    <w:rsid w:val="007A2B30"/>
    <w:rsid w:val="007A6AC2"/>
    <w:rsid w:val="007C0380"/>
    <w:rsid w:val="007C22D8"/>
    <w:rsid w:val="007C35FC"/>
    <w:rsid w:val="00803088"/>
    <w:rsid w:val="00807C65"/>
    <w:rsid w:val="0081257E"/>
    <w:rsid w:val="00817D23"/>
    <w:rsid w:val="0082490D"/>
    <w:rsid w:val="00830856"/>
    <w:rsid w:val="008502C9"/>
    <w:rsid w:val="00877BE3"/>
    <w:rsid w:val="008A0BE1"/>
    <w:rsid w:val="008A7D71"/>
    <w:rsid w:val="008E1428"/>
    <w:rsid w:val="00904C3E"/>
    <w:rsid w:val="00904E33"/>
    <w:rsid w:val="00905159"/>
    <w:rsid w:val="00910BE8"/>
    <w:rsid w:val="009406A7"/>
    <w:rsid w:val="00951CCA"/>
    <w:rsid w:val="009606E0"/>
    <w:rsid w:val="00975284"/>
    <w:rsid w:val="00977603"/>
    <w:rsid w:val="009A430E"/>
    <w:rsid w:val="009A7908"/>
    <w:rsid w:val="009B1F38"/>
    <w:rsid w:val="009B4B8A"/>
    <w:rsid w:val="009F539D"/>
    <w:rsid w:val="009F5880"/>
    <w:rsid w:val="00A41E43"/>
    <w:rsid w:val="00A46911"/>
    <w:rsid w:val="00A500B2"/>
    <w:rsid w:val="00A67F2F"/>
    <w:rsid w:val="00A83D4A"/>
    <w:rsid w:val="00AC01D1"/>
    <w:rsid w:val="00AD03B8"/>
    <w:rsid w:val="00AF3EB4"/>
    <w:rsid w:val="00B03264"/>
    <w:rsid w:val="00B15FCF"/>
    <w:rsid w:val="00B226AE"/>
    <w:rsid w:val="00B50752"/>
    <w:rsid w:val="00B519EA"/>
    <w:rsid w:val="00B53985"/>
    <w:rsid w:val="00B70040"/>
    <w:rsid w:val="00B71728"/>
    <w:rsid w:val="00B872CD"/>
    <w:rsid w:val="00BB76BB"/>
    <w:rsid w:val="00BC1294"/>
    <w:rsid w:val="00BC3D78"/>
    <w:rsid w:val="00BE1C61"/>
    <w:rsid w:val="00C30020"/>
    <w:rsid w:val="00C31837"/>
    <w:rsid w:val="00C47282"/>
    <w:rsid w:val="00C81124"/>
    <w:rsid w:val="00CB01BC"/>
    <w:rsid w:val="00CC1C52"/>
    <w:rsid w:val="00CD0FD7"/>
    <w:rsid w:val="00D23516"/>
    <w:rsid w:val="00D239F0"/>
    <w:rsid w:val="00D26176"/>
    <w:rsid w:val="00D772D5"/>
    <w:rsid w:val="00D921FD"/>
    <w:rsid w:val="00DC2F0F"/>
    <w:rsid w:val="00DE0D4C"/>
    <w:rsid w:val="00DF3A1B"/>
    <w:rsid w:val="00DF3BBA"/>
    <w:rsid w:val="00DF4642"/>
    <w:rsid w:val="00DF624C"/>
    <w:rsid w:val="00E0704A"/>
    <w:rsid w:val="00E14944"/>
    <w:rsid w:val="00E24D1A"/>
    <w:rsid w:val="00E25E70"/>
    <w:rsid w:val="00E638D8"/>
    <w:rsid w:val="00E76C34"/>
    <w:rsid w:val="00E90264"/>
    <w:rsid w:val="00E90A39"/>
    <w:rsid w:val="00E963F6"/>
    <w:rsid w:val="00EA0FDF"/>
    <w:rsid w:val="00EA5463"/>
    <w:rsid w:val="00EC41ED"/>
    <w:rsid w:val="00EE18EF"/>
    <w:rsid w:val="00EE279A"/>
    <w:rsid w:val="00EE5359"/>
    <w:rsid w:val="00EF385B"/>
    <w:rsid w:val="00F03373"/>
    <w:rsid w:val="00F14CEF"/>
    <w:rsid w:val="00F16C64"/>
    <w:rsid w:val="00F241A5"/>
    <w:rsid w:val="00F26389"/>
    <w:rsid w:val="00F542DC"/>
    <w:rsid w:val="00F70547"/>
    <w:rsid w:val="00F84AB1"/>
    <w:rsid w:val="00FA7627"/>
    <w:rsid w:val="00FB2792"/>
    <w:rsid w:val="00FC63B7"/>
    <w:rsid w:val="00FD3938"/>
    <w:rsid w:val="00FD668F"/>
    <w:rsid w:val="00FF698D"/>
    <w:rsid w:val="04780C53"/>
    <w:rsid w:val="0BC02592"/>
    <w:rsid w:val="0E2D4C9D"/>
    <w:rsid w:val="10A84213"/>
    <w:rsid w:val="13975536"/>
    <w:rsid w:val="151733FA"/>
    <w:rsid w:val="1F5129A1"/>
    <w:rsid w:val="28DA5380"/>
    <w:rsid w:val="30E77288"/>
    <w:rsid w:val="31263B72"/>
    <w:rsid w:val="3A693DBE"/>
    <w:rsid w:val="40162C36"/>
    <w:rsid w:val="41043009"/>
    <w:rsid w:val="48CC59B9"/>
    <w:rsid w:val="4CC501FC"/>
    <w:rsid w:val="4DBF1F72"/>
    <w:rsid w:val="63E267BA"/>
    <w:rsid w:val="662A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93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Calibri" w:hAnsi="Calibri" w:cs="Calibri"/>
      <w:sz w:val="21"/>
      <w:szCs w:val="21"/>
      <w:lang w:eastAsia="en-US"/>
    </w:rPr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Char1"/>
    <w:uiPriority w:val="99"/>
    <w:qFormat/>
    <w:rPr>
      <w:rFonts w:ascii="Segoe UI" w:hAnsi="Segoe UI" w:cs="Segoe UI"/>
      <w:sz w:val="18"/>
      <w:szCs w:val="18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customStyle="1" w:styleId="Style11">
    <w:name w:val="_Style 11"/>
    <w:basedOn w:val="a1"/>
    <w:qFormat/>
    <w:tblPr/>
  </w:style>
  <w:style w:type="character" w:customStyle="1" w:styleId="Char1">
    <w:name w:val="批注框文本 Char"/>
    <w:basedOn w:val="a0"/>
    <w:link w:val="a5"/>
    <w:uiPriority w:val="99"/>
    <w:qFormat/>
    <w:rPr>
      <w:rFonts w:ascii="Segoe UI" w:hAnsi="Segoe UI" w:cs="Segoe UI"/>
      <w:sz w:val="18"/>
      <w:szCs w:val="18"/>
    </w:rPr>
  </w:style>
  <w:style w:type="paragraph" w:customStyle="1" w:styleId="10">
    <w:name w:val="修订1"/>
    <w:uiPriority w:val="99"/>
    <w:qFormat/>
    <w:rPr>
      <w:rFonts w:ascii="Calibri" w:eastAsia="Calibri" w:hAnsi="Calibri" w:cs="Calibri"/>
      <w:sz w:val="21"/>
      <w:szCs w:val="21"/>
      <w:lang w:eastAsia="en-US"/>
    </w:rPr>
  </w:style>
  <w:style w:type="character" w:customStyle="1" w:styleId="fontstyle01">
    <w:name w:val="fontstyle01"/>
    <w:basedOn w:val="a0"/>
    <w:qFormat/>
    <w:rPr>
      <w:rFonts w:ascii="GillSansMT" w:eastAsia="GillSansMT" w:hAnsi="GillSansMT" w:cs="GillSansMT"/>
      <w:color w:val="231F20"/>
      <w:sz w:val="48"/>
      <w:szCs w:val="48"/>
    </w:rPr>
  </w:style>
  <w:style w:type="paragraph" w:customStyle="1" w:styleId="Style17">
    <w:name w:val="_Style 17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18">
    <w:name w:val="_Style 18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Calibri" w:eastAsia="Calibri" w:hAnsi="Calibri" w:cs="Calibri"/>
      <w:sz w:val="21"/>
      <w:szCs w:val="21"/>
      <w:lang w:eastAsia="en-US"/>
    </w:rPr>
  </w:style>
  <w:style w:type="character" w:customStyle="1" w:styleId="Char">
    <w:name w:val="批注主题 Char"/>
    <w:basedOn w:val="Char0"/>
    <w:link w:val="a3"/>
    <w:uiPriority w:val="99"/>
    <w:semiHidden/>
    <w:qFormat/>
    <w:rPr>
      <w:rFonts w:ascii="Calibri" w:eastAsia="Calibri" w:hAnsi="Calibri" w:cs="Calibri"/>
      <w:b/>
      <w:bCs/>
      <w:sz w:val="21"/>
      <w:szCs w:val="21"/>
      <w:lang w:eastAsia="en-US"/>
    </w:rPr>
  </w:style>
  <w:style w:type="paragraph" w:styleId="aa">
    <w:name w:val="header"/>
    <w:basedOn w:val="a"/>
    <w:link w:val="Char2"/>
    <w:uiPriority w:val="99"/>
    <w:unhideWhenUsed/>
    <w:rsid w:val="005D3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5D397C"/>
    <w:rPr>
      <w:rFonts w:ascii="Calibri" w:eastAsia="Calibri" w:hAnsi="Calibri" w:cs="Calibri"/>
      <w:sz w:val="18"/>
      <w:szCs w:val="18"/>
      <w:lang w:eastAsia="en-US"/>
    </w:rPr>
  </w:style>
  <w:style w:type="paragraph" w:styleId="ab">
    <w:name w:val="footer"/>
    <w:basedOn w:val="a"/>
    <w:link w:val="Char3"/>
    <w:uiPriority w:val="99"/>
    <w:unhideWhenUsed/>
    <w:rsid w:val="005D3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5D397C"/>
    <w:rPr>
      <w:rFonts w:ascii="Calibri" w:eastAsia="Calibri" w:hAnsi="Calibri" w:cs="Calibri"/>
      <w:sz w:val="18"/>
      <w:szCs w:val="18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155E0A"/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55E0A"/>
    <w:rPr>
      <w:rFonts w:ascii="Calibri" w:eastAsia="Calibri" w:hAnsi="Calibri" w:cs="Calibri"/>
      <w:noProof/>
      <w:szCs w:val="21"/>
      <w:lang w:eastAsia="en-US"/>
    </w:rPr>
  </w:style>
  <w:style w:type="paragraph" w:styleId="ac">
    <w:name w:val="Plain Text"/>
    <w:basedOn w:val="a"/>
    <w:link w:val="Char4"/>
    <w:rsid w:val="007A6AC2"/>
    <w:rPr>
      <w:rFonts w:ascii="宋体" w:eastAsia="宋体" w:hAnsi="Courier New" w:cs="Courier New"/>
      <w:kern w:val="2"/>
      <w:lang w:eastAsia="zh-CN"/>
    </w:rPr>
  </w:style>
  <w:style w:type="character" w:customStyle="1" w:styleId="Char4">
    <w:name w:val="纯文本 Char"/>
    <w:basedOn w:val="a0"/>
    <w:link w:val="ac"/>
    <w:rsid w:val="007A6AC2"/>
    <w:rPr>
      <w:rFonts w:ascii="宋体" w:hAnsi="Courier New" w:cs="Courier New"/>
      <w:kern w:val="2"/>
      <w:sz w:val="21"/>
      <w:szCs w:val="21"/>
    </w:rPr>
  </w:style>
  <w:style w:type="paragraph" w:styleId="ad">
    <w:name w:val="Normal (Web)"/>
    <w:basedOn w:val="a"/>
    <w:uiPriority w:val="99"/>
    <w:semiHidden/>
    <w:unhideWhenUsed/>
    <w:rsid w:val="001F6D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Calibri" w:hAnsi="Calibri" w:cs="Calibri"/>
      <w:sz w:val="21"/>
      <w:szCs w:val="21"/>
      <w:lang w:eastAsia="en-US"/>
    </w:rPr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Char1"/>
    <w:uiPriority w:val="99"/>
    <w:qFormat/>
    <w:rPr>
      <w:rFonts w:ascii="Segoe UI" w:hAnsi="Segoe UI" w:cs="Segoe UI"/>
      <w:sz w:val="18"/>
      <w:szCs w:val="18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customStyle="1" w:styleId="Style11">
    <w:name w:val="_Style 11"/>
    <w:basedOn w:val="a1"/>
    <w:qFormat/>
    <w:tblPr/>
  </w:style>
  <w:style w:type="character" w:customStyle="1" w:styleId="Char1">
    <w:name w:val="批注框文本 Char"/>
    <w:basedOn w:val="a0"/>
    <w:link w:val="a5"/>
    <w:uiPriority w:val="99"/>
    <w:qFormat/>
    <w:rPr>
      <w:rFonts w:ascii="Segoe UI" w:hAnsi="Segoe UI" w:cs="Segoe UI"/>
      <w:sz w:val="18"/>
      <w:szCs w:val="18"/>
    </w:rPr>
  </w:style>
  <w:style w:type="paragraph" w:customStyle="1" w:styleId="10">
    <w:name w:val="修订1"/>
    <w:uiPriority w:val="99"/>
    <w:qFormat/>
    <w:rPr>
      <w:rFonts w:ascii="Calibri" w:eastAsia="Calibri" w:hAnsi="Calibri" w:cs="Calibri"/>
      <w:sz w:val="21"/>
      <w:szCs w:val="21"/>
      <w:lang w:eastAsia="en-US"/>
    </w:rPr>
  </w:style>
  <w:style w:type="character" w:customStyle="1" w:styleId="fontstyle01">
    <w:name w:val="fontstyle01"/>
    <w:basedOn w:val="a0"/>
    <w:qFormat/>
    <w:rPr>
      <w:rFonts w:ascii="GillSansMT" w:eastAsia="GillSansMT" w:hAnsi="GillSansMT" w:cs="GillSansMT"/>
      <w:color w:val="231F20"/>
      <w:sz w:val="48"/>
      <w:szCs w:val="48"/>
    </w:rPr>
  </w:style>
  <w:style w:type="paragraph" w:customStyle="1" w:styleId="Style17">
    <w:name w:val="_Style 17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18">
    <w:name w:val="_Style 18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Calibri" w:eastAsia="Calibri" w:hAnsi="Calibri" w:cs="Calibri"/>
      <w:sz w:val="21"/>
      <w:szCs w:val="21"/>
      <w:lang w:eastAsia="en-US"/>
    </w:rPr>
  </w:style>
  <w:style w:type="character" w:customStyle="1" w:styleId="Char">
    <w:name w:val="批注主题 Char"/>
    <w:basedOn w:val="Char0"/>
    <w:link w:val="a3"/>
    <w:uiPriority w:val="99"/>
    <w:semiHidden/>
    <w:qFormat/>
    <w:rPr>
      <w:rFonts w:ascii="Calibri" w:eastAsia="Calibri" w:hAnsi="Calibri" w:cs="Calibri"/>
      <w:b/>
      <w:bCs/>
      <w:sz w:val="21"/>
      <w:szCs w:val="21"/>
      <w:lang w:eastAsia="en-US"/>
    </w:rPr>
  </w:style>
  <w:style w:type="paragraph" w:styleId="aa">
    <w:name w:val="header"/>
    <w:basedOn w:val="a"/>
    <w:link w:val="Char2"/>
    <w:uiPriority w:val="99"/>
    <w:unhideWhenUsed/>
    <w:rsid w:val="005D3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5D397C"/>
    <w:rPr>
      <w:rFonts w:ascii="Calibri" w:eastAsia="Calibri" w:hAnsi="Calibri" w:cs="Calibri"/>
      <w:sz w:val="18"/>
      <w:szCs w:val="18"/>
      <w:lang w:eastAsia="en-US"/>
    </w:rPr>
  </w:style>
  <w:style w:type="paragraph" w:styleId="ab">
    <w:name w:val="footer"/>
    <w:basedOn w:val="a"/>
    <w:link w:val="Char3"/>
    <w:uiPriority w:val="99"/>
    <w:unhideWhenUsed/>
    <w:rsid w:val="005D3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5D397C"/>
    <w:rPr>
      <w:rFonts w:ascii="Calibri" w:eastAsia="Calibri" w:hAnsi="Calibri" w:cs="Calibri"/>
      <w:sz w:val="18"/>
      <w:szCs w:val="18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155E0A"/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55E0A"/>
    <w:rPr>
      <w:rFonts w:ascii="Calibri" w:eastAsia="Calibri" w:hAnsi="Calibri" w:cs="Calibri"/>
      <w:noProof/>
      <w:szCs w:val="21"/>
      <w:lang w:eastAsia="en-US"/>
    </w:rPr>
  </w:style>
  <w:style w:type="paragraph" w:styleId="ac">
    <w:name w:val="Plain Text"/>
    <w:basedOn w:val="a"/>
    <w:link w:val="Char4"/>
    <w:rsid w:val="007A6AC2"/>
    <w:rPr>
      <w:rFonts w:ascii="宋体" w:eastAsia="宋体" w:hAnsi="Courier New" w:cs="Courier New"/>
      <w:kern w:val="2"/>
      <w:lang w:eastAsia="zh-CN"/>
    </w:rPr>
  </w:style>
  <w:style w:type="character" w:customStyle="1" w:styleId="Char4">
    <w:name w:val="纯文本 Char"/>
    <w:basedOn w:val="a0"/>
    <w:link w:val="ac"/>
    <w:rsid w:val="007A6AC2"/>
    <w:rPr>
      <w:rFonts w:ascii="宋体" w:hAnsi="Courier New" w:cs="Courier New"/>
      <w:kern w:val="2"/>
      <w:sz w:val="21"/>
      <w:szCs w:val="21"/>
    </w:rPr>
  </w:style>
  <w:style w:type="paragraph" w:styleId="ad">
    <w:name w:val="Normal (Web)"/>
    <w:basedOn w:val="a"/>
    <w:uiPriority w:val="99"/>
    <w:semiHidden/>
    <w:unhideWhenUsed/>
    <w:rsid w:val="001F6D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ncbi.nlm.nih.gov/pubmed/?term=Jehangir%20A%5bAuthor%5d&amp;cauthor=true&amp;cauthor_uid=2740644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ncbi.nlm.nih.gov/pubmed/?term=Fiandaca%20MS%5bAuthor%5d&amp;cauthor=true&amp;cauthor_uid=3362327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ncbi.nlm.nih.gov/pubmed/?term=Bathla%20L%5bAuthor%5d&amp;cauthor=true&amp;cauthor_uid=244265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3938F3-E0CE-4470-A6ED-0A75E07E0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3934</Words>
  <Characters>22425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Deng</dc:creator>
  <cp:keywords/>
  <dc:description/>
  <cp:lastModifiedBy>Wang Jie</cp:lastModifiedBy>
  <cp:revision>4</cp:revision>
  <dcterms:created xsi:type="dcterms:W3CDTF">2019-05-28T00:57:00Z</dcterms:created>
  <dcterms:modified xsi:type="dcterms:W3CDTF">2019-07-25T07:09:00Z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