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249A0" w14:textId="6687267D" w:rsidR="00A53A3A" w:rsidRPr="00F85674" w:rsidRDefault="00A53A3A" w:rsidP="00B8498E">
      <w:pPr>
        <w:tabs>
          <w:tab w:val="left" w:pos="993"/>
        </w:tabs>
        <w:autoSpaceDE w:val="0"/>
        <w:autoSpaceDN w:val="0"/>
        <w:adjustRightInd w:val="0"/>
        <w:snapToGrid w:val="0"/>
        <w:spacing w:line="360" w:lineRule="auto"/>
        <w:outlineLvl w:val="0"/>
        <w:rPr>
          <w:rFonts w:ascii="Book Antiqua" w:hAnsi="Book Antiqua" w:cs="Book Antiqua"/>
          <w:b/>
          <w:i/>
          <w:iCs/>
          <w:color w:val="000000" w:themeColor="text1"/>
        </w:rPr>
      </w:pPr>
      <w:r w:rsidRPr="00F85674">
        <w:rPr>
          <w:rFonts w:ascii="Book Antiqua" w:hAnsi="Book Antiqua" w:cs="Book Antiqua"/>
          <w:b/>
          <w:color w:val="000000" w:themeColor="text1"/>
        </w:rPr>
        <w:t xml:space="preserve">Name of Journal: </w:t>
      </w:r>
      <w:r w:rsidRPr="00F85674">
        <w:rPr>
          <w:rFonts w:ascii="Book Antiqua" w:hAnsi="Book Antiqua" w:cs="Book Antiqua"/>
          <w:b/>
          <w:i/>
          <w:iCs/>
          <w:color w:val="000000" w:themeColor="text1"/>
        </w:rPr>
        <w:t>World Journal of Gastroenterology</w:t>
      </w:r>
    </w:p>
    <w:p w14:paraId="69DC7FB8" w14:textId="255351FF" w:rsidR="00FD0FD2" w:rsidRPr="00F85674" w:rsidRDefault="00F85674" w:rsidP="00B8498E">
      <w:pPr>
        <w:tabs>
          <w:tab w:val="left" w:pos="993"/>
        </w:tabs>
        <w:autoSpaceDE w:val="0"/>
        <w:autoSpaceDN w:val="0"/>
        <w:adjustRightInd w:val="0"/>
        <w:snapToGrid w:val="0"/>
        <w:spacing w:line="360" w:lineRule="auto"/>
        <w:outlineLvl w:val="0"/>
        <w:rPr>
          <w:rFonts w:ascii="Book Antiqua" w:hAnsi="Book Antiqua" w:cs="Book Antiqua"/>
          <w:b/>
          <w:iCs/>
          <w:color w:val="000000" w:themeColor="text1"/>
        </w:rPr>
      </w:pPr>
      <w:r w:rsidRPr="00F85674">
        <w:rPr>
          <w:rFonts w:ascii="Book Antiqua" w:hAnsi="Book Antiqua" w:cs="Book Antiqua"/>
          <w:b/>
          <w:iCs/>
          <w:color w:val="000000" w:themeColor="text1"/>
        </w:rPr>
        <w:t>Manuscript NO:</w:t>
      </w:r>
      <w:r w:rsidR="00FD0FD2" w:rsidRPr="00F85674">
        <w:rPr>
          <w:rFonts w:ascii="Book Antiqua" w:hAnsi="Book Antiqua" w:cs="Book Antiqua"/>
          <w:b/>
          <w:iCs/>
          <w:color w:val="000000" w:themeColor="text1"/>
        </w:rPr>
        <w:t xml:space="preserve"> 47060</w:t>
      </w:r>
    </w:p>
    <w:p w14:paraId="5F0F66E6" w14:textId="63876AAC" w:rsidR="00A53A3A" w:rsidRPr="00F85674" w:rsidRDefault="00A53A3A" w:rsidP="00B8498E">
      <w:pPr>
        <w:shd w:val="clear" w:color="auto" w:fill="FFFFFF"/>
        <w:adjustRightInd w:val="0"/>
        <w:snapToGrid w:val="0"/>
        <w:spacing w:line="360" w:lineRule="auto"/>
        <w:outlineLvl w:val="0"/>
        <w:rPr>
          <w:rFonts w:ascii="Book Antiqua" w:eastAsia="MS PGothic" w:hAnsi="Book Antiqua"/>
          <w:b/>
          <w:bCs/>
          <w:color w:val="000000" w:themeColor="text1"/>
          <w:kern w:val="36"/>
        </w:rPr>
      </w:pPr>
      <w:r w:rsidRPr="00F85674">
        <w:rPr>
          <w:rFonts w:ascii="Book Antiqua" w:hAnsi="Book Antiqua" w:cs="Book Antiqua"/>
          <w:b/>
          <w:color w:val="000000" w:themeColor="text1"/>
        </w:rPr>
        <w:t>Manuscript Type:</w:t>
      </w:r>
      <w:r w:rsidR="00AC123E" w:rsidRPr="00F85674">
        <w:rPr>
          <w:rFonts w:ascii="Book Antiqua" w:hAnsi="Book Antiqua" w:cs="Book Antiqua"/>
          <w:b/>
          <w:color w:val="000000" w:themeColor="text1"/>
        </w:rPr>
        <w:t xml:space="preserve"> </w:t>
      </w:r>
      <w:r w:rsidR="00F85674" w:rsidRPr="00F85674">
        <w:rPr>
          <w:rFonts w:ascii="Book Antiqua" w:hAnsi="Book Antiqua" w:cs="Book Antiqua"/>
          <w:b/>
          <w:color w:val="000000" w:themeColor="text1"/>
        </w:rPr>
        <w:t>MINIREVIEWS</w:t>
      </w:r>
    </w:p>
    <w:p w14:paraId="6CB055A3" w14:textId="77777777" w:rsidR="004811FF" w:rsidRPr="00E96E0B" w:rsidRDefault="004811FF" w:rsidP="00E96E0B">
      <w:pPr>
        <w:adjustRightInd w:val="0"/>
        <w:snapToGrid w:val="0"/>
        <w:spacing w:line="360" w:lineRule="auto"/>
        <w:rPr>
          <w:rFonts w:ascii="Book Antiqua" w:hAnsi="Book Antiqua" w:cstheme="majorHAnsi"/>
          <w:color w:val="000000" w:themeColor="text1"/>
        </w:rPr>
      </w:pPr>
    </w:p>
    <w:p w14:paraId="43D230BF" w14:textId="1199DD18" w:rsidR="004811FF" w:rsidRPr="00E96E0B" w:rsidRDefault="004811FF" w:rsidP="00B8498E">
      <w:pPr>
        <w:adjustRightInd w:val="0"/>
        <w:snapToGrid w:val="0"/>
        <w:spacing w:line="360" w:lineRule="auto"/>
        <w:outlineLvl w:val="0"/>
        <w:rPr>
          <w:rFonts w:ascii="Book Antiqua" w:hAnsi="Book Antiqua" w:cstheme="majorHAnsi"/>
          <w:b/>
          <w:color w:val="000000" w:themeColor="text1"/>
        </w:rPr>
      </w:pPr>
      <w:r w:rsidRPr="00E96E0B">
        <w:rPr>
          <w:rFonts w:ascii="Book Antiqua" w:hAnsi="Book Antiqua" w:cstheme="majorHAnsi"/>
          <w:b/>
          <w:color w:val="000000" w:themeColor="text1"/>
        </w:rPr>
        <w:t>Autoimmune hepatitis and IgG4-related disease</w:t>
      </w:r>
    </w:p>
    <w:p w14:paraId="71A4E3D4" w14:textId="77777777" w:rsidR="004811FF" w:rsidRPr="00E96E0B" w:rsidRDefault="004811FF" w:rsidP="00E96E0B">
      <w:pPr>
        <w:adjustRightInd w:val="0"/>
        <w:snapToGrid w:val="0"/>
        <w:spacing w:line="360" w:lineRule="auto"/>
        <w:rPr>
          <w:rFonts w:ascii="Book Antiqua" w:hAnsi="Book Antiqua" w:cstheme="majorHAnsi"/>
          <w:b/>
          <w:color w:val="000000" w:themeColor="text1"/>
        </w:rPr>
      </w:pPr>
    </w:p>
    <w:p w14:paraId="274CF07F" w14:textId="5994F539" w:rsidR="00F4650B" w:rsidRPr="00E96E0B" w:rsidRDefault="00F4650B" w:rsidP="00B8498E">
      <w:pPr>
        <w:adjustRightInd w:val="0"/>
        <w:snapToGrid w:val="0"/>
        <w:spacing w:line="360" w:lineRule="auto"/>
        <w:outlineLvl w:val="0"/>
        <w:rPr>
          <w:rFonts w:ascii="Book Antiqua" w:hAnsi="Book Antiqua" w:cstheme="majorHAnsi"/>
          <w:color w:val="000000" w:themeColor="text1"/>
        </w:rPr>
      </w:pPr>
      <w:proofErr w:type="spellStart"/>
      <w:r w:rsidRPr="00E96E0B">
        <w:rPr>
          <w:rFonts w:ascii="Book Antiqua" w:hAnsi="Book Antiqua" w:cstheme="majorHAnsi"/>
          <w:color w:val="000000" w:themeColor="text1"/>
        </w:rPr>
        <w:t>Minaga</w:t>
      </w:r>
      <w:proofErr w:type="spellEnd"/>
      <w:r w:rsidRPr="00E96E0B">
        <w:rPr>
          <w:rFonts w:ascii="Book Antiqua" w:hAnsi="Book Antiqua" w:cstheme="majorHAnsi"/>
          <w:color w:val="000000" w:themeColor="text1"/>
        </w:rPr>
        <w:t xml:space="preserve"> K </w:t>
      </w:r>
      <w:r w:rsidRPr="00F85674">
        <w:rPr>
          <w:rFonts w:ascii="Book Antiqua" w:hAnsi="Book Antiqua" w:cstheme="majorHAnsi"/>
          <w:i/>
          <w:color w:val="000000" w:themeColor="text1"/>
        </w:rPr>
        <w:t>et al</w:t>
      </w:r>
      <w:r w:rsidRPr="00E96E0B">
        <w:rPr>
          <w:rFonts w:ascii="Book Antiqua" w:hAnsi="Book Antiqua" w:cstheme="majorHAnsi"/>
          <w:color w:val="000000" w:themeColor="text1"/>
        </w:rPr>
        <w:t>. A</w:t>
      </w:r>
      <w:r w:rsidR="00B8498E">
        <w:rPr>
          <w:rFonts w:ascii="Book Antiqua" w:hAnsi="Book Antiqua" w:cstheme="majorHAnsi"/>
          <w:color w:val="000000" w:themeColor="text1"/>
        </w:rPr>
        <w:t>IH</w:t>
      </w:r>
      <w:r w:rsidRPr="00E96E0B">
        <w:rPr>
          <w:rFonts w:ascii="Book Antiqua" w:hAnsi="Book Antiqua" w:cstheme="majorHAnsi"/>
          <w:color w:val="000000" w:themeColor="text1"/>
        </w:rPr>
        <w:t xml:space="preserve"> and IgG4-</w:t>
      </w:r>
      <w:r w:rsidR="00B8498E">
        <w:rPr>
          <w:rFonts w:ascii="Book Antiqua" w:hAnsi="Book Antiqua" w:cstheme="majorHAnsi"/>
          <w:color w:val="000000" w:themeColor="text1"/>
        </w:rPr>
        <w:t>RD</w:t>
      </w:r>
    </w:p>
    <w:p w14:paraId="66A37992" w14:textId="77777777" w:rsidR="00F4650B" w:rsidRPr="00E96E0B" w:rsidRDefault="00F4650B" w:rsidP="00E96E0B">
      <w:pPr>
        <w:adjustRightInd w:val="0"/>
        <w:snapToGrid w:val="0"/>
        <w:spacing w:line="360" w:lineRule="auto"/>
        <w:rPr>
          <w:rFonts w:ascii="Book Antiqua" w:hAnsi="Book Antiqua" w:cstheme="majorHAnsi"/>
          <w:color w:val="000000" w:themeColor="text1"/>
        </w:rPr>
      </w:pPr>
    </w:p>
    <w:p w14:paraId="5DC5310D" w14:textId="0AE26F5B" w:rsidR="004811FF" w:rsidRPr="00F85674" w:rsidRDefault="004811FF" w:rsidP="00B8498E">
      <w:pPr>
        <w:adjustRightInd w:val="0"/>
        <w:snapToGrid w:val="0"/>
        <w:spacing w:line="360" w:lineRule="auto"/>
        <w:outlineLvl w:val="0"/>
        <w:rPr>
          <w:rFonts w:ascii="Book Antiqua" w:hAnsi="Book Antiqua" w:cstheme="majorHAnsi"/>
          <w:color w:val="000000" w:themeColor="text1"/>
        </w:rPr>
      </w:pPr>
      <w:r w:rsidRPr="00F85674">
        <w:rPr>
          <w:rFonts w:ascii="Book Antiqua" w:hAnsi="Book Antiqua" w:cstheme="majorHAnsi"/>
          <w:color w:val="000000" w:themeColor="text1"/>
        </w:rPr>
        <w:t xml:space="preserve">Kosuke </w:t>
      </w:r>
      <w:proofErr w:type="spellStart"/>
      <w:r w:rsidRPr="00F85674">
        <w:rPr>
          <w:rFonts w:ascii="Book Antiqua" w:hAnsi="Book Antiqua" w:cstheme="majorHAnsi"/>
          <w:color w:val="000000" w:themeColor="text1"/>
        </w:rPr>
        <w:t>Minaga</w:t>
      </w:r>
      <w:proofErr w:type="spellEnd"/>
      <w:r w:rsidRPr="00F85674">
        <w:rPr>
          <w:rFonts w:ascii="Book Antiqua" w:hAnsi="Book Antiqua" w:cstheme="majorHAnsi"/>
          <w:color w:val="000000" w:themeColor="text1"/>
        </w:rPr>
        <w:t xml:space="preserve">, Tomohiro Watanabe, </w:t>
      </w:r>
      <w:proofErr w:type="spellStart"/>
      <w:r w:rsidRPr="00F85674">
        <w:rPr>
          <w:rFonts w:ascii="Book Antiqua" w:hAnsi="Book Antiqua" w:cstheme="majorHAnsi"/>
          <w:color w:val="000000" w:themeColor="text1"/>
        </w:rPr>
        <w:t>Hobyung</w:t>
      </w:r>
      <w:proofErr w:type="spellEnd"/>
      <w:r w:rsidRPr="00F85674">
        <w:rPr>
          <w:rFonts w:ascii="Book Antiqua" w:hAnsi="Book Antiqua" w:cstheme="majorHAnsi"/>
          <w:color w:val="000000" w:themeColor="text1"/>
        </w:rPr>
        <w:t xml:space="preserve"> Chung</w:t>
      </w:r>
      <w:r w:rsidR="00F85674" w:rsidRPr="00F85674">
        <w:rPr>
          <w:rFonts w:ascii="Book Antiqua" w:hAnsi="Book Antiqua" w:cstheme="majorHAnsi"/>
          <w:color w:val="000000" w:themeColor="text1"/>
        </w:rPr>
        <w:t xml:space="preserve">, </w:t>
      </w:r>
      <w:r w:rsidRPr="00F85674">
        <w:rPr>
          <w:rFonts w:ascii="Book Antiqua" w:hAnsi="Book Antiqua" w:cstheme="majorHAnsi"/>
          <w:color w:val="000000" w:themeColor="text1"/>
        </w:rPr>
        <w:t>Masatoshi Kudo</w:t>
      </w:r>
    </w:p>
    <w:p w14:paraId="70F7B56F" w14:textId="77777777" w:rsidR="004811FF" w:rsidRPr="00E96E0B" w:rsidRDefault="004811FF" w:rsidP="00E96E0B">
      <w:pPr>
        <w:adjustRightInd w:val="0"/>
        <w:snapToGrid w:val="0"/>
        <w:spacing w:line="360" w:lineRule="auto"/>
        <w:rPr>
          <w:rFonts w:ascii="Book Antiqua" w:hAnsi="Book Antiqua" w:cstheme="majorHAnsi"/>
          <w:color w:val="000000" w:themeColor="text1"/>
        </w:rPr>
      </w:pPr>
    </w:p>
    <w:p w14:paraId="7AC05DEE" w14:textId="52805ECA" w:rsidR="00F4650B" w:rsidRPr="00E96E0B" w:rsidRDefault="00F4650B"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b/>
          <w:color w:val="000000" w:themeColor="text1"/>
        </w:rPr>
        <w:t xml:space="preserve">Kosuke </w:t>
      </w:r>
      <w:proofErr w:type="spellStart"/>
      <w:r w:rsidRPr="00E96E0B">
        <w:rPr>
          <w:rFonts w:ascii="Book Antiqua" w:hAnsi="Book Antiqua" w:cstheme="majorHAnsi"/>
          <w:b/>
          <w:color w:val="000000" w:themeColor="text1"/>
        </w:rPr>
        <w:t>Minaga</w:t>
      </w:r>
      <w:proofErr w:type="spellEnd"/>
      <w:r w:rsidRPr="00E96E0B">
        <w:rPr>
          <w:rFonts w:ascii="Book Antiqua" w:hAnsi="Book Antiqua" w:cstheme="majorHAnsi"/>
          <w:b/>
          <w:color w:val="000000" w:themeColor="text1"/>
        </w:rPr>
        <w:t>, Tomohiro Watanabe, Masatoshi Kudo,</w:t>
      </w:r>
      <w:r w:rsidR="00F85674">
        <w:rPr>
          <w:rFonts w:ascii="Book Antiqua" w:hAnsi="Book Antiqua" w:cstheme="majorHAnsi"/>
          <w:b/>
          <w:color w:val="000000" w:themeColor="text1"/>
        </w:rPr>
        <w:t xml:space="preserve"> </w:t>
      </w:r>
      <w:r w:rsidR="004811FF" w:rsidRPr="00E96E0B">
        <w:rPr>
          <w:rFonts w:ascii="Book Antiqua" w:hAnsi="Book Antiqua" w:cstheme="majorHAnsi"/>
          <w:color w:val="000000" w:themeColor="text1"/>
        </w:rPr>
        <w:t>Department of Gast</w:t>
      </w:r>
      <w:r w:rsidR="00DE0E23" w:rsidRPr="00E96E0B">
        <w:rPr>
          <w:rFonts w:ascii="Book Antiqua" w:hAnsi="Book Antiqua" w:cstheme="majorHAnsi"/>
          <w:color w:val="000000" w:themeColor="text1"/>
        </w:rPr>
        <w:t xml:space="preserve">roenterology and Hepatology, </w:t>
      </w:r>
      <w:proofErr w:type="spellStart"/>
      <w:r w:rsidR="00DE0E23" w:rsidRPr="00E96E0B">
        <w:rPr>
          <w:rFonts w:ascii="Book Antiqua" w:hAnsi="Book Antiqua" w:cstheme="majorHAnsi"/>
          <w:color w:val="000000" w:themeColor="text1"/>
        </w:rPr>
        <w:t>Kin</w:t>
      </w:r>
      <w:r w:rsidR="004811FF" w:rsidRPr="00E96E0B">
        <w:rPr>
          <w:rFonts w:ascii="Book Antiqua" w:hAnsi="Book Antiqua" w:cstheme="majorHAnsi"/>
          <w:color w:val="000000" w:themeColor="text1"/>
        </w:rPr>
        <w:t>dai</w:t>
      </w:r>
      <w:proofErr w:type="spellEnd"/>
      <w:r w:rsidR="004811FF" w:rsidRPr="00E96E0B">
        <w:rPr>
          <w:rFonts w:ascii="Book Antiqua" w:hAnsi="Book Antiqua" w:cstheme="majorHAnsi"/>
          <w:color w:val="000000" w:themeColor="text1"/>
        </w:rPr>
        <w:t xml:space="preserve"> University Faculty of Medicine</w:t>
      </w:r>
      <w:r w:rsidRPr="00E96E0B">
        <w:rPr>
          <w:rFonts w:ascii="Book Antiqua" w:hAnsi="Book Antiqua" w:cstheme="majorHAnsi"/>
          <w:color w:val="000000" w:themeColor="text1"/>
        </w:rPr>
        <w:t>, Osak</w:t>
      </w:r>
      <w:r w:rsidR="00F85674">
        <w:rPr>
          <w:rFonts w:ascii="Book Antiqua" w:hAnsi="Book Antiqua" w:cstheme="majorHAnsi"/>
          <w:color w:val="000000" w:themeColor="text1"/>
        </w:rPr>
        <w:t>a-</w:t>
      </w:r>
      <w:proofErr w:type="spellStart"/>
      <w:r w:rsidR="00F85674">
        <w:rPr>
          <w:rFonts w:ascii="Book Antiqua" w:hAnsi="Book Antiqua" w:cstheme="majorHAnsi"/>
          <w:color w:val="000000" w:themeColor="text1"/>
        </w:rPr>
        <w:t>Sayama</w:t>
      </w:r>
      <w:proofErr w:type="spellEnd"/>
      <w:r w:rsidR="00F85674">
        <w:rPr>
          <w:rFonts w:ascii="Book Antiqua" w:hAnsi="Book Antiqua" w:cstheme="majorHAnsi"/>
          <w:color w:val="000000" w:themeColor="text1"/>
        </w:rPr>
        <w:t>, Osaka 589-8511, Japan</w:t>
      </w:r>
    </w:p>
    <w:p w14:paraId="69F84ADF" w14:textId="7F36F776" w:rsidR="004811FF" w:rsidRPr="00E96E0B" w:rsidRDefault="004811FF" w:rsidP="00E96E0B">
      <w:pPr>
        <w:adjustRightInd w:val="0"/>
        <w:snapToGrid w:val="0"/>
        <w:spacing w:line="360" w:lineRule="auto"/>
        <w:rPr>
          <w:rFonts w:ascii="Book Antiqua" w:hAnsi="Book Antiqua" w:cstheme="majorHAnsi"/>
          <w:b/>
          <w:color w:val="000000" w:themeColor="text1"/>
        </w:rPr>
      </w:pPr>
    </w:p>
    <w:p w14:paraId="755D4E69" w14:textId="04C5D1B4" w:rsidR="004811FF" w:rsidRPr="00E96E0B" w:rsidRDefault="00F4650B" w:rsidP="00E96E0B">
      <w:pPr>
        <w:adjustRightInd w:val="0"/>
        <w:snapToGrid w:val="0"/>
        <w:spacing w:line="360" w:lineRule="auto"/>
        <w:rPr>
          <w:rFonts w:ascii="Book Antiqua" w:hAnsi="Book Antiqua" w:cstheme="majorHAnsi"/>
          <w:color w:val="000000" w:themeColor="text1"/>
        </w:rPr>
      </w:pPr>
      <w:proofErr w:type="spellStart"/>
      <w:r w:rsidRPr="00E96E0B">
        <w:rPr>
          <w:rFonts w:ascii="Book Antiqua" w:hAnsi="Book Antiqua" w:cstheme="majorHAnsi"/>
          <w:b/>
          <w:color w:val="000000" w:themeColor="text1"/>
        </w:rPr>
        <w:t>Hobyung</w:t>
      </w:r>
      <w:proofErr w:type="spellEnd"/>
      <w:r w:rsidRPr="00E96E0B">
        <w:rPr>
          <w:rFonts w:ascii="Book Antiqua" w:hAnsi="Book Antiqua" w:cstheme="majorHAnsi"/>
          <w:b/>
          <w:color w:val="000000" w:themeColor="text1"/>
        </w:rPr>
        <w:t xml:space="preserve"> Chung, </w:t>
      </w:r>
      <w:r w:rsidR="004811FF" w:rsidRPr="00E96E0B">
        <w:rPr>
          <w:rFonts w:ascii="Book Antiqua" w:hAnsi="Book Antiqua" w:cstheme="majorHAnsi"/>
          <w:color w:val="000000" w:themeColor="text1"/>
        </w:rPr>
        <w:t>Department of Gastroenterology and Hepatology, Kobe City General Hospital</w:t>
      </w:r>
      <w:r w:rsidRPr="00E96E0B">
        <w:rPr>
          <w:rFonts w:ascii="Book Antiqua" w:hAnsi="Book Antiqua" w:cstheme="majorHAnsi"/>
          <w:color w:val="000000" w:themeColor="text1"/>
        </w:rPr>
        <w:t xml:space="preserve">, </w:t>
      </w:r>
      <w:r w:rsidR="00FC617E" w:rsidRPr="00E96E0B">
        <w:rPr>
          <w:rFonts w:ascii="Book Antiqua" w:hAnsi="Book Antiqua" w:cstheme="majorHAnsi"/>
          <w:color w:val="000000" w:themeColor="text1"/>
        </w:rPr>
        <w:t>Chuo-</w:t>
      </w:r>
      <w:proofErr w:type="spellStart"/>
      <w:r w:rsidR="00FC617E" w:rsidRPr="00E96E0B">
        <w:rPr>
          <w:rFonts w:ascii="Book Antiqua" w:hAnsi="Book Antiqua" w:cstheme="majorHAnsi"/>
          <w:color w:val="000000" w:themeColor="text1"/>
        </w:rPr>
        <w:t>ku</w:t>
      </w:r>
      <w:proofErr w:type="spellEnd"/>
      <w:r w:rsidR="00FC617E" w:rsidRPr="00E96E0B">
        <w:rPr>
          <w:rFonts w:ascii="Book Antiqua" w:hAnsi="Book Antiqua" w:cstheme="majorHAnsi"/>
          <w:color w:val="000000" w:themeColor="text1"/>
        </w:rPr>
        <w:t xml:space="preserve">, </w:t>
      </w:r>
      <w:r w:rsidR="00F85674">
        <w:rPr>
          <w:rFonts w:ascii="Book Antiqua" w:hAnsi="Book Antiqua" w:cstheme="majorHAnsi"/>
          <w:color w:val="000000" w:themeColor="text1"/>
        </w:rPr>
        <w:t>Kobe 650-0047, Japan</w:t>
      </w:r>
    </w:p>
    <w:p w14:paraId="78C1361C" w14:textId="77777777" w:rsidR="00F4650B" w:rsidRPr="00E96E0B" w:rsidRDefault="00F4650B" w:rsidP="00E96E0B">
      <w:pPr>
        <w:adjustRightInd w:val="0"/>
        <w:snapToGrid w:val="0"/>
        <w:spacing w:line="360" w:lineRule="auto"/>
        <w:rPr>
          <w:rFonts w:ascii="Book Antiqua" w:hAnsi="Book Antiqua" w:cstheme="majorHAnsi"/>
          <w:color w:val="000000" w:themeColor="text1"/>
        </w:rPr>
      </w:pPr>
    </w:p>
    <w:p w14:paraId="7C1A17E8" w14:textId="15676F34" w:rsidR="00F4650B" w:rsidRPr="00F85674" w:rsidRDefault="00F4650B" w:rsidP="00F85674">
      <w:pPr>
        <w:widowControl/>
        <w:adjustRightInd w:val="0"/>
        <w:snapToGrid w:val="0"/>
        <w:spacing w:line="360" w:lineRule="auto"/>
        <w:rPr>
          <w:rFonts w:ascii="Book Antiqua" w:hAnsi="Book Antiqua" w:cstheme="majorHAnsi"/>
          <w:b/>
          <w:color w:val="000000" w:themeColor="text1"/>
        </w:rPr>
      </w:pPr>
      <w:r w:rsidRPr="00E96E0B">
        <w:rPr>
          <w:rFonts w:ascii="Book Antiqua" w:hAnsi="Book Antiqua" w:cstheme="majorHAnsi"/>
          <w:b/>
          <w:color w:val="000000" w:themeColor="text1"/>
        </w:rPr>
        <w:t xml:space="preserve">ORCID number: </w:t>
      </w:r>
      <w:r w:rsidRPr="00E96E0B">
        <w:rPr>
          <w:rFonts w:ascii="Book Antiqua" w:eastAsia="Times New Roman" w:hAnsi="Book Antiqua" w:cs="Times New Roman"/>
          <w:color w:val="000000" w:themeColor="text1"/>
          <w:shd w:val="clear" w:color="auto" w:fill="FFFFFF"/>
        </w:rPr>
        <w:t xml:space="preserve">Kosuke </w:t>
      </w:r>
      <w:proofErr w:type="spellStart"/>
      <w:r w:rsidRPr="00E96E0B">
        <w:rPr>
          <w:rFonts w:ascii="Book Antiqua" w:eastAsia="Times New Roman" w:hAnsi="Book Antiqua" w:cs="Times New Roman"/>
          <w:color w:val="000000" w:themeColor="text1"/>
          <w:shd w:val="clear" w:color="auto" w:fill="FFFFFF"/>
        </w:rPr>
        <w:t>Minaga</w:t>
      </w:r>
      <w:proofErr w:type="spellEnd"/>
      <w:r w:rsidRPr="00E96E0B">
        <w:rPr>
          <w:rFonts w:ascii="Book Antiqua" w:eastAsia="Times New Roman" w:hAnsi="Book Antiqua" w:cs="Times New Roman"/>
          <w:color w:val="000000" w:themeColor="text1"/>
          <w:shd w:val="clear" w:color="auto" w:fill="FFFFFF"/>
        </w:rPr>
        <w:t xml:space="preserve"> (</w:t>
      </w:r>
      <w:hyperlink r:id="rId6" w:tgtFrame="_blank" w:history="1">
        <w:r w:rsidRPr="00E96E0B">
          <w:rPr>
            <w:rStyle w:val="Hyperlink"/>
            <w:rFonts w:ascii="Book Antiqua" w:eastAsia="Times New Roman" w:hAnsi="Book Antiqua" w:cs="Times New Roman"/>
            <w:color w:val="000000" w:themeColor="text1"/>
            <w:u w:val="none"/>
          </w:rPr>
          <w:t>0000-0001-5407-7925</w:t>
        </w:r>
      </w:hyperlink>
      <w:r w:rsidRPr="00E96E0B">
        <w:rPr>
          <w:rFonts w:ascii="Book Antiqua" w:eastAsia="Times New Roman" w:hAnsi="Book Antiqua" w:cs="Times New Roman"/>
          <w:color w:val="000000" w:themeColor="text1"/>
          <w:shd w:val="clear" w:color="auto" w:fill="FFFFFF"/>
        </w:rPr>
        <w:t>); Tomohiro Watanabe (</w:t>
      </w:r>
      <w:hyperlink r:id="rId7" w:tgtFrame="_blank" w:history="1">
        <w:r w:rsidRPr="00E96E0B">
          <w:rPr>
            <w:rStyle w:val="Hyperlink"/>
            <w:rFonts w:ascii="Book Antiqua" w:eastAsia="Times New Roman" w:hAnsi="Book Antiqua" w:cs="Times New Roman"/>
            <w:color w:val="000000" w:themeColor="text1"/>
            <w:u w:val="none"/>
          </w:rPr>
          <w:t>0000-0001-7781-6305</w:t>
        </w:r>
      </w:hyperlink>
      <w:r w:rsidRPr="00E96E0B">
        <w:rPr>
          <w:rFonts w:ascii="Book Antiqua" w:eastAsia="Times New Roman" w:hAnsi="Book Antiqua" w:cs="Times New Roman"/>
          <w:color w:val="000000" w:themeColor="text1"/>
          <w:shd w:val="clear" w:color="auto" w:fill="FFFFFF"/>
        </w:rPr>
        <w:t xml:space="preserve">); </w:t>
      </w:r>
      <w:proofErr w:type="spellStart"/>
      <w:r w:rsidRPr="00E96E0B">
        <w:rPr>
          <w:rFonts w:ascii="Book Antiqua" w:eastAsia="Times New Roman" w:hAnsi="Book Antiqua" w:cs="Times New Roman"/>
          <w:color w:val="000000" w:themeColor="text1"/>
          <w:shd w:val="clear" w:color="auto" w:fill="FFFFFF"/>
        </w:rPr>
        <w:t>Hobyung</w:t>
      </w:r>
      <w:proofErr w:type="spellEnd"/>
      <w:r w:rsidRPr="00E96E0B">
        <w:rPr>
          <w:rFonts w:ascii="Book Antiqua" w:eastAsia="Times New Roman" w:hAnsi="Book Antiqua" w:cs="Times New Roman"/>
          <w:color w:val="000000" w:themeColor="text1"/>
          <w:shd w:val="clear" w:color="auto" w:fill="FFFFFF"/>
        </w:rPr>
        <w:t xml:space="preserve"> Chung (</w:t>
      </w:r>
      <w:r w:rsidRPr="00E96E0B">
        <w:rPr>
          <w:rFonts w:ascii="Book Antiqua" w:hAnsi="Book Antiqua" w:cs="Helvetica"/>
          <w:color w:val="000000" w:themeColor="text1"/>
          <w:kern w:val="0"/>
        </w:rPr>
        <w:t>0000-0003-1112-6533</w:t>
      </w:r>
      <w:r w:rsidRPr="00E96E0B">
        <w:rPr>
          <w:rFonts w:ascii="Book Antiqua" w:eastAsia="Times New Roman" w:hAnsi="Book Antiqua" w:cs="Times New Roman"/>
          <w:color w:val="000000" w:themeColor="text1"/>
          <w:shd w:val="clear" w:color="auto" w:fill="FFFFFF"/>
        </w:rPr>
        <w:t>);</w:t>
      </w:r>
      <w:r w:rsidRPr="00E96E0B">
        <w:rPr>
          <w:rFonts w:ascii="Book Antiqua" w:eastAsia="Times New Roman" w:hAnsi="Book Antiqua" w:cs="Songti SC Black"/>
          <w:color w:val="000000" w:themeColor="text1"/>
          <w:shd w:val="clear" w:color="auto" w:fill="FFFFFF"/>
        </w:rPr>
        <w:t xml:space="preserve"> </w:t>
      </w:r>
      <w:r w:rsidRPr="00E96E0B">
        <w:rPr>
          <w:rFonts w:ascii="Book Antiqua" w:eastAsia="Times New Roman" w:hAnsi="Book Antiqua" w:cs="Times New Roman"/>
          <w:color w:val="000000" w:themeColor="text1"/>
          <w:shd w:val="clear" w:color="auto" w:fill="FFFFFF"/>
        </w:rPr>
        <w:t>Masatoshi Kudo (</w:t>
      </w:r>
      <w:hyperlink r:id="rId8" w:tgtFrame="_blank" w:history="1">
        <w:r w:rsidRPr="00E96E0B">
          <w:rPr>
            <w:rStyle w:val="Hyperlink"/>
            <w:rFonts w:ascii="Book Antiqua" w:eastAsia="Times New Roman" w:hAnsi="Book Antiqua" w:cs="Times New Roman"/>
            <w:color w:val="000000" w:themeColor="text1"/>
            <w:u w:val="none"/>
          </w:rPr>
          <w:t>0000-0002-4102-3474</w:t>
        </w:r>
      </w:hyperlink>
      <w:r w:rsidRPr="00E96E0B">
        <w:rPr>
          <w:rFonts w:ascii="Book Antiqua" w:eastAsia="Times New Roman" w:hAnsi="Book Antiqua" w:cs="Times New Roman"/>
          <w:color w:val="000000" w:themeColor="text1"/>
          <w:shd w:val="clear" w:color="auto" w:fill="FFFFFF"/>
        </w:rPr>
        <w:t>).</w:t>
      </w:r>
    </w:p>
    <w:p w14:paraId="2745BE65" w14:textId="54B5B619" w:rsidR="00F4650B" w:rsidRPr="00E96E0B" w:rsidRDefault="00F4650B" w:rsidP="00E96E0B">
      <w:pPr>
        <w:adjustRightInd w:val="0"/>
        <w:snapToGrid w:val="0"/>
        <w:spacing w:line="360" w:lineRule="auto"/>
        <w:rPr>
          <w:rFonts w:ascii="Book Antiqua" w:hAnsi="Book Antiqua" w:cstheme="majorHAnsi"/>
          <w:b/>
          <w:color w:val="000000" w:themeColor="text1"/>
        </w:rPr>
      </w:pPr>
    </w:p>
    <w:p w14:paraId="399C9B52" w14:textId="0EE233AC" w:rsidR="00704F0C" w:rsidRPr="00E96E0B" w:rsidRDefault="00704F0C"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b/>
          <w:color w:val="000000" w:themeColor="text1"/>
        </w:rPr>
        <w:t xml:space="preserve">Author contributions: </w:t>
      </w:r>
      <w:proofErr w:type="spellStart"/>
      <w:r w:rsidR="00FD0FD2" w:rsidRPr="00E96E0B">
        <w:rPr>
          <w:rFonts w:ascii="Book Antiqua" w:hAnsi="Book Antiqua" w:cstheme="majorHAnsi"/>
          <w:color w:val="000000" w:themeColor="text1"/>
        </w:rPr>
        <w:t>Minaga</w:t>
      </w:r>
      <w:proofErr w:type="spellEnd"/>
      <w:r w:rsidR="00FD0FD2" w:rsidRPr="00E96E0B">
        <w:rPr>
          <w:rFonts w:ascii="Book Antiqua" w:hAnsi="Book Antiqua" w:cstheme="majorHAnsi"/>
          <w:color w:val="000000" w:themeColor="text1"/>
        </w:rPr>
        <w:t xml:space="preserve"> K</w:t>
      </w:r>
      <w:r w:rsidRPr="00E96E0B">
        <w:rPr>
          <w:rFonts w:ascii="Book Antiqua" w:hAnsi="Book Antiqua" w:cstheme="majorHAnsi"/>
          <w:color w:val="000000" w:themeColor="text1"/>
        </w:rPr>
        <w:t xml:space="preserve"> and </w:t>
      </w:r>
      <w:r w:rsidR="00FD0FD2" w:rsidRPr="00E96E0B">
        <w:rPr>
          <w:rFonts w:ascii="Book Antiqua" w:hAnsi="Book Antiqua" w:cstheme="majorHAnsi"/>
          <w:color w:val="000000" w:themeColor="text1"/>
        </w:rPr>
        <w:t>Watanabe T</w:t>
      </w:r>
      <w:r w:rsidRPr="00E96E0B">
        <w:rPr>
          <w:rFonts w:ascii="Book Antiqua" w:hAnsi="Book Antiqua" w:cstheme="majorHAnsi"/>
          <w:color w:val="000000" w:themeColor="text1"/>
        </w:rPr>
        <w:t xml:space="preserve"> wrote the manuscript draft a</w:t>
      </w:r>
      <w:r w:rsidR="003D285C" w:rsidRPr="00E96E0B">
        <w:rPr>
          <w:rFonts w:ascii="Book Antiqua" w:hAnsi="Book Antiqua" w:cstheme="majorHAnsi"/>
          <w:color w:val="000000" w:themeColor="text1"/>
        </w:rPr>
        <w:t>nd prepared the table</w:t>
      </w:r>
      <w:r w:rsidRPr="00E96E0B">
        <w:rPr>
          <w:rFonts w:ascii="Book Antiqua" w:hAnsi="Book Antiqua" w:cstheme="majorHAnsi"/>
          <w:color w:val="000000" w:themeColor="text1"/>
        </w:rPr>
        <w:t xml:space="preserve">. </w:t>
      </w:r>
      <w:r w:rsidR="00FD0FD2" w:rsidRPr="00E96E0B">
        <w:rPr>
          <w:rFonts w:ascii="Book Antiqua" w:hAnsi="Book Antiqua" w:cstheme="majorHAnsi"/>
          <w:color w:val="000000" w:themeColor="text1"/>
        </w:rPr>
        <w:t>Chung H</w:t>
      </w:r>
      <w:r w:rsidRPr="00E96E0B">
        <w:rPr>
          <w:rFonts w:ascii="Book Antiqua" w:hAnsi="Book Antiqua" w:cstheme="majorHAnsi"/>
          <w:color w:val="000000" w:themeColor="text1"/>
        </w:rPr>
        <w:t xml:space="preserve"> and K</w:t>
      </w:r>
      <w:r w:rsidR="00FD0FD2" w:rsidRPr="00E96E0B">
        <w:rPr>
          <w:rFonts w:ascii="Book Antiqua" w:hAnsi="Book Antiqua" w:cstheme="majorHAnsi"/>
          <w:color w:val="000000" w:themeColor="text1"/>
        </w:rPr>
        <w:t>udo M</w:t>
      </w:r>
      <w:r w:rsidRPr="00E96E0B">
        <w:rPr>
          <w:rFonts w:ascii="Book Antiqua" w:hAnsi="Book Antiqua" w:cstheme="majorHAnsi"/>
          <w:color w:val="000000" w:themeColor="text1"/>
        </w:rPr>
        <w:t xml:space="preserve"> assisted in writing the manuscript and reviewed the final version.</w:t>
      </w:r>
    </w:p>
    <w:p w14:paraId="17960696" w14:textId="77777777" w:rsidR="004811FF" w:rsidRPr="00E96E0B" w:rsidRDefault="004811FF" w:rsidP="00E96E0B">
      <w:pPr>
        <w:adjustRightInd w:val="0"/>
        <w:snapToGrid w:val="0"/>
        <w:spacing w:line="360" w:lineRule="auto"/>
        <w:rPr>
          <w:rFonts w:ascii="Book Antiqua" w:hAnsi="Book Antiqua" w:cstheme="majorHAnsi"/>
          <w:color w:val="000000" w:themeColor="text1"/>
        </w:rPr>
      </w:pPr>
    </w:p>
    <w:p w14:paraId="47FF64B1" w14:textId="10271A9B" w:rsidR="00704F0C" w:rsidRPr="00E96E0B" w:rsidRDefault="00704F0C"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b/>
          <w:color w:val="000000" w:themeColor="text1"/>
        </w:rPr>
        <w:t>Conflict–of-interest statement:</w:t>
      </w:r>
      <w:r w:rsidRPr="00E96E0B">
        <w:rPr>
          <w:rFonts w:ascii="Book Antiqua" w:hAnsi="Book Antiqua" w:cstheme="majorHAnsi"/>
          <w:color w:val="000000" w:themeColor="text1"/>
        </w:rPr>
        <w:t xml:space="preserve"> No potential conflicts of interest. No financial support.</w:t>
      </w:r>
    </w:p>
    <w:p w14:paraId="47347344" w14:textId="77777777" w:rsidR="00704F0C" w:rsidRDefault="00704F0C" w:rsidP="00E96E0B">
      <w:pPr>
        <w:adjustRightInd w:val="0"/>
        <w:snapToGrid w:val="0"/>
        <w:spacing w:line="360" w:lineRule="auto"/>
        <w:rPr>
          <w:rFonts w:ascii="Book Antiqua" w:hAnsi="Book Antiqua" w:cstheme="majorHAnsi"/>
          <w:color w:val="000000" w:themeColor="text1"/>
        </w:rPr>
      </w:pPr>
    </w:p>
    <w:p w14:paraId="2045026A" w14:textId="77777777" w:rsidR="00F85674" w:rsidRPr="00F85674" w:rsidRDefault="00F85674" w:rsidP="00F85674">
      <w:pPr>
        <w:widowControl/>
        <w:snapToGrid w:val="0"/>
        <w:spacing w:line="360" w:lineRule="auto"/>
        <w:rPr>
          <w:rFonts w:ascii="Book Antiqua" w:eastAsia="SimSun" w:hAnsi="Book Antiqua" w:cs="Times New Roman"/>
          <w:kern w:val="0"/>
          <w:lang w:eastAsia="zh-CN"/>
        </w:rPr>
      </w:pPr>
      <w:bookmarkStart w:id="0" w:name="OLE_LINK25"/>
      <w:bookmarkStart w:id="1" w:name="OLE_LINK26"/>
      <w:bookmarkStart w:id="2" w:name="OLE_LINK375"/>
      <w:bookmarkStart w:id="3" w:name="OLE_LINK32"/>
      <w:bookmarkStart w:id="4" w:name="OLE_LINK381"/>
      <w:bookmarkStart w:id="5" w:name="OLE_LINK413"/>
      <w:r w:rsidRPr="00F85674">
        <w:rPr>
          <w:rFonts w:ascii="Book Antiqua" w:eastAsia="SimSun" w:hAnsi="Book Antiqua" w:cs="Times New Roman"/>
          <w:b/>
          <w:color w:val="000000"/>
          <w:kern w:val="0"/>
          <w:lang w:eastAsia="zh-CN"/>
        </w:rPr>
        <w:lastRenderedPageBreak/>
        <w:t xml:space="preserve">Open-Access: </w:t>
      </w:r>
      <w:r w:rsidRPr="00F85674">
        <w:rPr>
          <w:rFonts w:ascii="Book Antiqua" w:eastAsia="SimSun" w:hAnsi="Book Antiqua" w:cs="Times New Roman"/>
          <w:color w:val="000000"/>
          <w:kern w:val="0"/>
          <w:lang w:eastAsia="zh-CN"/>
        </w:rPr>
        <w:t xml:space="preserve">This is an </w:t>
      </w:r>
      <w:r w:rsidRPr="00F85674">
        <w:rPr>
          <w:rFonts w:ascii="Book Antiqua" w:eastAsia="SimSun" w:hAnsi="Book Antiqua" w:cs="SimSun"/>
          <w:kern w:val="0"/>
          <w:lang w:eastAsia="zh-CN"/>
        </w:rPr>
        <w:t xml:space="preserve">open-access article that was </w:t>
      </w:r>
      <w:r w:rsidRPr="00F85674">
        <w:rPr>
          <w:rFonts w:ascii="Book Antiqua" w:eastAsia="SimSun" w:hAnsi="Book Antiqua" w:cs="Times New Roman"/>
          <w:kern w:val="0"/>
          <w:lang w:eastAsia="zh-CN"/>
        </w:rPr>
        <w:t xml:space="preserve">selected by an in-house editor and fully peer-reviewed by external reviewers. It is </w:t>
      </w:r>
      <w:r w:rsidRPr="00F85674">
        <w:rPr>
          <w:rFonts w:ascii="Book Antiqua" w:eastAsia="SimSun" w:hAnsi="Book Antiqua" w:cs="SimSun"/>
          <w:kern w:val="0"/>
          <w:lang w:eastAsia="zh-CN"/>
        </w:rPr>
        <w:t xml:space="preserve">distributed in accordance with </w:t>
      </w:r>
      <w:r w:rsidRPr="00F85674">
        <w:rPr>
          <w:rFonts w:ascii="Book Antiqua" w:eastAsia="SimSun" w:hAnsi="Book Antiqua" w:cs="Times New Roman"/>
          <w:kern w:val="0"/>
          <w:lang w:eastAsia="zh-CN"/>
        </w:rPr>
        <w:t xml:space="preserve">the Creative Commons Attribution </w:t>
      </w:r>
      <w:proofErr w:type="gramStart"/>
      <w:r w:rsidRPr="00F85674">
        <w:rPr>
          <w:rFonts w:ascii="Book Antiqua" w:eastAsia="SimSun" w:hAnsi="Book Antiqua" w:cs="Times New Roman"/>
          <w:kern w:val="0"/>
          <w:lang w:eastAsia="zh-CN"/>
        </w:rPr>
        <w:t>Non Commercial</w:t>
      </w:r>
      <w:proofErr w:type="gramEnd"/>
      <w:r w:rsidRPr="00F85674">
        <w:rPr>
          <w:rFonts w:ascii="Book Antiqua" w:eastAsia="SimSun" w:hAnsi="Book Antiqua" w:cs="Times New Roman"/>
          <w:kern w:val="0"/>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85674">
          <w:rPr>
            <w:rFonts w:ascii="Book Antiqua" w:eastAsia="SimSun" w:hAnsi="Book Antiqua" w:cs="Times New Roman"/>
            <w:color w:val="0000FF"/>
            <w:kern w:val="0"/>
            <w:u w:val="single"/>
            <w:lang w:eastAsia="zh-CN"/>
          </w:rPr>
          <w:t>http://creativecommons.org/licenses/by-nc/4.0/</w:t>
        </w:r>
      </w:hyperlink>
    </w:p>
    <w:p w14:paraId="127A4F9D" w14:textId="77777777" w:rsidR="00F85674" w:rsidRPr="00F85674" w:rsidRDefault="00F85674" w:rsidP="00F85674">
      <w:pPr>
        <w:widowControl/>
        <w:snapToGrid w:val="0"/>
        <w:spacing w:line="360" w:lineRule="auto"/>
        <w:rPr>
          <w:rFonts w:ascii="Book Antiqua" w:eastAsia="SimSun" w:hAnsi="Book Antiqua" w:cs="Times New Roman"/>
          <w:kern w:val="0"/>
          <w:lang w:eastAsia="zh-CN"/>
        </w:rPr>
      </w:pPr>
    </w:p>
    <w:p w14:paraId="033BF59E" w14:textId="5BE5F43E" w:rsidR="00F85674" w:rsidRDefault="00F85674" w:rsidP="00B8498E">
      <w:pPr>
        <w:adjustRightInd w:val="0"/>
        <w:snapToGrid w:val="0"/>
        <w:spacing w:line="360" w:lineRule="auto"/>
        <w:outlineLvl w:val="0"/>
        <w:rPr>
          <w:rFonts w:ascii="Book Antiqua" w:eastAsia="SimSun" w:hAnsi="Book Antiqua" w:cs="Times New Roman"/>
          <w:bCs/>
          <w:kern w:val="0"/>
          <w:lang w:eastAsia="zh-CN"/>
        </w:rPr>
      </w:pPr>
      <w:bookmarkStart w:id="6" w:name="OLE_LINK11"/>
      <w:r w:rsidRPr="00F85674">
        <w:rPr>
          <w:rFonts w:ascii="Book Antiqua" w:eastAsia="SimSun" w:hAnsi="Book Antiqua" w:cs="Times New Roman"/>
          <w:b/>
          <w:bCs/>
          <w:kern w:val="0"/>
          <w:highlight w:val="white"/>
          <w:lang w:eastAsia="zh-CN"/>
        </w:rPr>
        <w:t>Manuscript source:</w:t>
      </w:r>
      <w:r w:rsidRPr="00F85674">
        <w:rPr>
          <w:rFonts w:ascii="Book Antiqua" w:eastAsia="SimSun" w:hAnsi="Book Antiqua" w:cs="Times New Roman" w:hint="eastAsia"/>
          <w:b/>
          <w:bCs/>
          <w:kern w:val="0"/>
          <w:highlight w:val="white"/>
          <w:lang w:eastAsia="zh-CN"/>
        </w:rPr>
        <w:t xml:space="preserve"> </w:t>
      </w:r>
      <w:r>
        <w:rPr>
          <w:rFonts w:ascii="Book Antiqua" w:eastAsia="SimSun" w:hAnsi="Book Antiqua" w:cs="Times New Roman"/>
          <w:bCs/>
          <w:kern w:val="0"/>
          <w:highlight w:val="white"/>
          <w:lang w:eastAsia="zh-CN"/>
        </w:rPr>
        <w:t>Inv</w:t>
      </w:r>
      <w:r w:rsidRPr="00F85674">
        <w:rPr>
          <w:rFonts w:ascii="Book Antiqua" w:eastAsia="SimSun" w:hAnsi="Book Antiqua" w:cs="Times New Roman"/>
          <w:bCs/>
          <w:kern w:val="0"/>
          <w:highlight w:val="white"/>
          <w:lang w:eastAsia="zh-CN"/>
        </w:rPr>
        <w:t>ited manuscript</w:t>
      </w:r>
      <w:bookmarkEnd w:id="0"/>
      <w:bookmarkEnd w:id="1"/>
      <w:bookmarkEnd w:id="2"/>
      <w:bookmarkEnd w:id="3"/>
      <w:bookmarkEnd w:id="4"/>
      <w:bookmarkEnd w:id="5"/>
      <w:bookmarkEnd w:id="6"/>
    </w:p>
    <w:p w14:paraId="168E5448" w14:textId="77777777" w:rsidR="00F85674" w:rsidRPr="00E96E0B" w:rsidRDefault="00F85674" w:rsidP="00F85674">
      <w:pPr>
        <w:adjustRightInd w:val="0"/>
        <w:snapToGrid w:val="0"/>
        <w:spacing w:line="360" w:lineRule="auto"/>
        <w:rPr>
          <w:rFonts w:ascii="Book Antiqua" w:hAnsi="Book Antiqua" w:cstheme="majorHAnsi"/>
          <w:color w:val="000000" w:themeColor="text1"/>
        </w:rPr>
      </w:pPr>
    </w:p>
    <w:p w14:paraId="727278A8" w14:textId="210B546A" w:rsidR="004811FF" w:rsidRPr="00E96E0B" w:rsidRDefault="004811FF" w:rsidP="00E96E0B">
      <w:pPr>
        <w:widowControl/>
        <w:adjustRightInd w:val="0"/>
        <w:snapToGrid w:val="0"/>
        <w:spacing w:line="360" w:lineRule="auto"/>
        <w:rPr>
          <w:rFonts w:ascii="Book Antiqua" w:hAnsi="Book Antiqua" w:cstheme="majorHAnsi"/>
          <w:color w:val="000000" w:themeColor="text1"/>
        </w:rPr>
      </w:pPr>
      <w:r w:rsidRPr="00E96E0B">
        <w:rPr>
          <w:rFonts w:ascii="Book Antiqua" w:hAnsi="Book Antiqua" w:cstheme="majorHAnsi"/>
          <w:b/>
          <w:color w:val="000000" w:themeColor="text1"/>
        </w:rPr>
        <w:t>Corresponding author: Tomohiro Watanabe</w:t>
      </w:r>
      <w:r w:rsidR="00F85674">
        <w:rPr>
          <w:rFonts w:ascii="Book Antiqua" w:hAnsi="Book Antiqua" w:cstheme="majorHAnsi"/>
          <w:b/>
          <w:color w:val="000000" w:themeColor="text1"/>
        </w:rPr>
        <w:t>,</w:t>
      </w:r>
      <w:r w:rsidRPr="00E96E0B">
        <w:rPr>
          <w:rFonts w:ascii="Book Antiqua" w:hAnsi="Book Antiqua" w:cstheme="majorHAnsi"/>
          <w:b/>
          <w:color w:val="000000" w:themeColor="text1"/>
        </w:rPr>
        <w:t xml:space="preserve"> MD, Ph</w:t>
      </w:r>
      <w:r w:rsidR="00704F0C" w:rsidRPr="00E96E0B">
        <w:rPr>
          <w:rFonts w:ascii="Book Antiqua" w:hAnsi="Book Antiqua" w:cstheme="majorHAnsi"/>
          <w:b/>
          <w:color w:val="000000" w:themeColor="text1"/>
        </w:rPr>
        <w:t xml:space="preserve">D, </w:t>
      </w:r>
      <w:r w:rsidR="00F85674">
        <w:rPr>
          <w:rFonts w:ascii="Book Antiqua" w:hAnsi="Book Antiqua" w:cstheme="majorHAnsi"/>
          <w:b/>
          <w:color w:val="000000" w:themeColor="text1"/>
        </w:rPr>
        <w:t xml:space="preserve">Associate Professor, </w:t>
      </w:r>
      <w:r w:rsidRPr="00E96E0B">
        <w:rPr>
          <w:rFonts w:ascii="Book Antiqua" w:hAnsi="Book Antiqua" w:cstheme="majorHAnsi"/>
          <w:color w:val="000000" w:themeColor="text1"/>
        </w:rPr>
        <w:t xml:space="preserve">Department of Gastroenterology and Hepatology, </w:t>
      </w:r>
      <w:proofErr w:type="spellStart"/>
      <w:r w:rsidRPr="00E96E0B">
        <w:rPr>
          <w:rFonts w:ascii="Book Antiqua" w:hAnsi="Book Antiqua" w:cstheme="majorHAnsi"/>
          <w:color w:val="000000" w:themeColor="text1"/>
        </w:rPr>
        <w:t>Kindai</w:t>
      </w:r>
      <w:proofErr w:type="spellEnd"/>
      <w:r w:rsidRPr="00E96E0B">
        <w:rPr>
          <w:rFonts w:ascii="Book Antiqua" w:hAnsi="Book Antiqua" w:cstheme="majorHAnsi"/>
          <w:color w:val="000000" w:themeColor="text1"/>
        </w:rPr>
        <w:t xml:space="preserve"> University Faculty of Medicine, 377-2 Ohno-Higashi, Osaka-</w:t>
      </w:r>
      <w:proofErr w:type="spellStart"/>
      <w:r w:rsidRPr="00E96E0B">
        <w:rPr>
          <w:rFonts w:ascii="Book Antiqua" w:hAnsi="Book Antiqua" w:cstheme="majorHAnsi"/>
          <w:color w:val="000000" w:themeColor="text1"/>
        </w:rPr>
        <w:t>Sayama</w:t>
      </w:r>
      <w:proofErr w:type="spellEnd"/>
      <w:r w:rsidRPr="00E96E0B">
        <w:rPr>
          <w:rFonts w:ascii="Book Antiqua" w:hAnsi="Book Antiqua" w:cstheme="majorHAnsi"/>
          <w:color w:val="000000" w:themeColor="text1"/>
        </w:rPr>
        <w:t>, Osaka 589-8511, Japan.</w:t>
      </w:r>
      <w:r w:rsidR="00F85674">
        <w:rPr>
          <w:rFonts w:ascii="Book Antiqua" w:hAnsi="Book Antiqua" w:cstheme="majorHAnsi"/>
          <w:color w:val="000000" w:themeColor="text1"/>
        </w:rPr>
        <w:t xml:space="preserve"> </w:t>
      </w:r>
      <w:hyperlink r:id="rId10" w:history="1">
        <w:r w:rsidR="00F85674" w:rsidRPr="00E96E0B">
          <w:rPr>
            <w:rStyle w:val="Hyperlink"/>
            <w:rFonts w:ascii="Book Antiqua" w:hAnsi="Book Antiqua" w:cstheme="majorHAnsi"/>
            <w:color w:val="000000" w:themeColor="text1"/>
            <w:u w:val="none"/>
          </w:rPr>
          <w:t>tomohiro@med.kindai.ac.jp</w:t>
        </w:r>
      </w:hyperlink>
    </w:p>
    <w:p w14:paraId="2C8BC370" w14:textId="3E727EBD" w:rsidR="004811FF" w:rsidRPr="00E96E0B" w:rsidRDefault="00F85674" w:rsidP="00E96E0B">
      <w:pPr>
        <w:adjustRightInd w:val="0"/>
        <w:snapToGrid w:val="0"/>
        <w:spacing w:line="360" w:lineRule="auto"/>
        <w:rPr>
          <w:rFonts w:ascii="Book Antiqua" w:hAnsi="Book Antiqua" w:cstheme="majorHAnsi"/>
          <w:color w:val="000000" w:themeColor="text1"/>
        </w:rPr>
      </w:pPr>
      <w:r w:rsidRPr="00F85674">
        <w:rPr>
          <w:rFonts w:ascii="Book Antiqua" w:hAnsi="Book Antiqua" w:cstheme="majorHAnsi"/>
          <w:b/>
          <w:color w:val="000000" w:themeColor="text1"/>
        </w:rPr>
        <w:t>Telep</w:t>
      </w:r>
      <w:r w:rsidR="004811FF" w:rsidRPr="00F85674">
        <w:rPr>
          <w:rFonts w:ascii="Book Antiqua" w:hAnsi="Book Antiqua" w:cstheme="majorHAnsi"/>
          <w:b/>
          <w:color w:val="000000" w:themeColor="text1"/>
        </w:rPr>
        <w:t>hone:</w:t>
      </w:r>
      <w:r w:rsidR="004811FF" w:rsidRPr="00E96E0B">
        <w:rPr>
          <w:rFonts w:ascii="Book Antiqua" w:hAnsi="Book Antiqua" w:cstheme="majorHAnsi"/>
          <w:color w:val="000000" w:themeColor="text1"/>
        </w:rPr>
        <w:t xml:space="preserve"> </w:t>
      </w:r>
      <w:r w:rsidR="00704F0C" w:rsidRPr="00E96E0B">
        <w:rPr>
          <w:rFonts w:ascii="Book Antiqua" w:hAnsi="Book Antiqua" w:cstheme="majorHAnsi"/>
          <w:color w:val="000000" w:themeColor="text1"/>
        </w:rPr>
        <w:t>+</w:t>
      </w:r>
      <w:r>
        <w:rPr>
          <w:rFonts w:ascii="Book Antiqua" w:hAnsi="Book Antiqua" w:cstheme="majorHAnsi"/>
          <w:color w:val="000000" w:themeColor="text1"/>
        </w:rPr>
        <w:t>81-72-366</w:t>
      </w:r>
      <w:r w:rsidR="004811FF" w:rsidRPr="00E96E0B">
        <w:rPr>
          <w:rFonts w:ascii="Book Antiqua" w:hAnsi="Book Antiqua" w:cstheme="majorHAnsi"/>
          <w:color w:val="000000" w:themeColor="text1"/>
        </w:rPr>
        <w:t>0221</w:t>
      </w:r>
    </w:p>
    <w:p w14:paraId="08D563A7" w14:textId="2700A4BE" w:rsidR="004811FF" w:rsidRPr="00E96E0B" w:rsidRDefault="004811FF" w:rsidP="00E96E0B">
      <w:pPr>
        <w:adjustRightInd w:val="0"/>
        <w:snapToGrid w:val="0"/>
        <w:spacing w:line="360" w:lineRule="auto"/>
        <w:rPr>
          <w:rFonts w:ascii="Book Antiqua" w:hAnsi="Book Antiqua" w:cstheme="majorHAnsi"/>
          <w:color w:val="000000" w:themeColor="text1"/>
        </w:rPr>
      </w:pPr>
      <w:r w:rsidRPr="00F85674">
        <w:rPr>
          <w:rFonts w:ascii="Book Antiqua" w:hAnsi="Book Antiqua" w:cstheme="majorHAnsi"/>
          <w:b/>
          <w:color w:val="000000" w:themeColor="text1"/>
        </w:rPr>
        <w:t xml:space="preserve">Fax: </w:t>
      </w:r>
      <w:r w:rsidR="00704F0C" w:rsidRPr="00E96E0B">
        <w:rPr>
          <w:rFonts w:ascii="Book Antiqua" w:hAnsi="Book Antiqua" w:cstheme="majorHAnsi"/>
          <w:color w:val="000000" w:themeColor="text1"/>
        </w:rPr>
        <w:t>+</w:t>
      </w:r>
      <w:r w:rsidR="00F85674">
        <w:rPr>
          <w:rFonts w:ascii="Book Antiqua" w:hAnsi="Book Antiqua" w:cstheme="majorHAnsi"/>
          <w:color w:val="000000" w:themeColor="text1"/>
        </w:rPr>
        <w:t>81-72-367</w:t>
      </w:r>
      <w:r w:rsidRPr="00E96E0B">
        <w:rPr>
          <w:rFonts w:ascii="Book Antiqua" w:hAnsi="Book Antiqua" w:cstheme="majorHAnsi"/>
          <w:color w:val="000000" w:themeColor="text1"/>
        </w:rPr>
        <w:t>2880</w:t>
      </w:r>
    </w:p>
    <w:p w14:paraId="522DB988" w14:textId="68499471" w:rsidR="004811FF" w:rsidRDefault="004811FF" w:rsidP="00E96E0B">
      <w:pPr>
        <w:widowControl/>
        <w:adjustRightInd w:val="0"/>
        <w:snapToGrid w:val="0"/>
        <w:spacing w:line="360" w:lineRule="auto"/>
        <w:rPr>
          <w:rFonts w:ascii="Book Antiqua" w:hAnsi="Book Antiqua" w:cstheme="majorHAnsi"/>
          <w:color w:val="000000" w:themeColor="text1"/>
        </w:rPr>
      </w:pPr>
    </w:p>
    <w:p w14:paraId="5EA41FE0" w14:textId="4DA9769C" w:rsidR="00B8498E" w:rsidRPr="00B8498E" w:rsidRDefault="00B8498E" w:rsidP="00B8498E">
      <w:pPr>
        <w:widowControl/>
        <w:adjustRightInd w:val="0"/>
        <w:snapToGrid w:val="0"/>
        <w:spacing w:line="360" w:lineRule="auto"/>
        <w:outlineLvl w:val="0"/>
        <w:rPr>
          <w:rFonts w:ascii="Book Antiqua" w:eastAsia="SimSun" w:hAnsi="Book Antiqua" w:cs="Times New Roman"/>
          <w:b/>
          <w:kern w:val="0"/>
          <w:lang w:eastAsia="zh-CN"/>
        </w:rPr>
      </w:pPr>
      <w:bookmarkStart w:id="7" w:name="OLE_LINK14"/>
      <w:bookmarkStart w:id="8" w:name="OLE_LINK16"/>
      <w:bookmarkStart w:id="9" w:name="OLE_LINK51"/>
      <w:bookmarkStart w:id="10" w:name="OLE_LINK27"/>
      <w:bookmarkStart w:id="11" w:name="OLE_LINK382"/>
      <w:bookmarkStart w:id="12" w:name="OLE_LINK30"/>
      <w:bookmarkStart w:id="13" w:name="OLE_LINK376"/>
      <w:bookmarkStart w:id="14" w:name="OLE_LINK35"/>
      <w:r w:rsidRPr="00B8498E">
        <w:rPr>
          <w:rFonts w:ascii="Book Antiqua" w:eastAsia="SimSun" w:hAnsi="Book Antiqua" w:cs="Times New Roman"/>
          <w:b/>
          <w:kern w:val="0"/>
          <w:lang w:eastAsia="zh-CN"/>
        </w:rPr>
        <w:t xml:space="preserve">Received: </w:t>
      </w:r>
      <w:r w:rsidRPr="00B8498E">
        <w:rPr>
          <w:rFonts w:ascii="Book Antiqua" w:eastAsia="SimSun" w:hAnsi="Book Antiqua" w:cs="Times New Roman"/>
          <w:kern w:val="0"/>
          <w:lang w:eastAsia="zh-CN"/>
        </w:rPr>
        <w:t>Ma</w:t>
      </w:r>
      <w:r>
        <w:rPr>
          <w:rFonts w:ascii="Book Antiqua" w:eastAsia="SimSun" w:hAnsi="Book Antiqua" w:cs="Times New Roman"/>
          <w:kern w:val="0"/>
          <w:lang w:eastAsia="zh-CN"/>
        </w:rPr>
        <w:t>rch</w:t>
      </w:r>
      <w:r>
        <w:rPr>
          <w:rFonts w:ascii="Book Antiqua" w:eastAsia="DengXian" w:hAnsi="Book Antiqua" w:cs="Times New Roman"/>
          <w:kern w:val="0"/>
          <w:lang w:eastAsia="zh-CN"/>
        </w:rPr>
        <w:t xml:space="preserve"> 8</w:t>
      </w:r>
      <w:r w:rsidRPr="00B8498E">
        <w:rPr>
          <w:rFonts w:ascii="Book Antiqua" w:eastAsia="DengXian" w:hAnsi="Book Antiqua" w:cs="Times New Roman"/>
          <w:kern w:val="0"/>
          <w:lang w:eastAsia="zh-CN"/>
        </w:rPr>
        <w:t>, 201</w:t>
      </w:r>
      <w:r>
        <w:rPr>
          <w:rFonts w:ascii="Book Antiqua" w:eastAsia="DengXian" w:hAnsi="Book Antiqua" w:cs="Times New Roman"/>
          <w:kern w:val="0"/>
          <w:lang w:eastAsia="zh-CN"/>
        </w:rPr>
        <w:t>9</w:t>
      </w:r>
    </w:p>
    <w:p w14:paraId="5967B016" w14:textId="6760E810" w:rsidR="00B8498E" w:rsidRPr="00B8498E" w:rsidRDefault="00B8498E" w:rsidP="00B8498E">
      <w:pPr>
        <w:widowControl/>
        <w:adjustRightInd w:val="0"/>
        <w:snapToGrid w:val="0"/>
        <w:spacing w:line="360" w:lineRule="auto"/>
        <w:outlineLvl w:val="0"/>
        <w:rPr>
          <w:rFonts w:ascii="Book Antiqua" w:eastAsia="DengXian" w:hAnsi="Book Antiqua" w:cs="Times New Roman"/>
          <w:b/>
          <w:kern w:val="0"/>
          <w:lang w:eastAsia="zh-CN"/>
        </w:rPr>
      </w:pPr>
      <w:r w:rsidRPr="00B8498E">
        <w:rPr>
          <w:rFonts w:ascii="Book Antiqua" w:eastAsia="SimSun" w:hAnsi="Book Antiqua" w:cs="Times New Roman"/>
          <w:b/>
          <w:kern w:val="0"/>
          <w:lang w:eastAsia="zh-CN"/>
        </w:rPr>
        <w:t>Peer-review started:</w:t>
      </w:r>
      <w:r w:rsidRPr="00B8498E">
        <w:rPr>
          <w:rFonts w:ascii="Book Antiqua" w:eastAsia="DengXian" w:hAnsi="Book Antiqua" w:cs="Times New Roman"/>
          <w:b/>
          <w:kern w:val="0"/>
          <w:lang w:eastAsia="zh-CN"/>
        </w:rPr>
        <w:t xml:space="preserve"> </w:t>
      </w:r>
      <w:r w:rsidRPr="00B8498E">
        <w:rPr>
          <w:rFonts w:ascii="Book Antiqua" w:eastAsia="SimSun" w:hAnsi="Book Antiqua" w:cs="Times New Roman"/>
          <w:kern w:val="0"/>
          <w:lang w:eastAsia="zh-CN"/>
        </w:rPr>
        <w:t>Ma</w:t>
      </w:r>
      <w:r>
        <w:rPr>
          <w:rFonts w:ascii="Book Antiqua" w:eastAsia="SimSun" w:hAnsi="Book Antiqua" w:cs="Times New Roman"/>
          <w:kern w:val="0"/>
          <w:lang w:eastAsia="zh-CN"/>
        </w:rPr>
        <w:t>rch</w:t>
      </w:r>
      <w:r>
        <w:rPr>
          <w:rFonts w:ascii="Book Antiqua" w:eastAsia="DengXian" w:hAnsi="Book Antiqua" w:cs="Times New Roman"/>
          <w:kern w:val="0"/>
          <w:lang w:eastAsia="zh-CN"/>
        </w:rPr>
        <w:t xml:space="preserve"> 8</w:t>
      </w:r>
      <w:r w:rsidRPr="00B8498E">
        <w:rPr>
          <w:rFonts w:ascii="Book Antiqua" w:eastAsia="DengXian" w:hAnsi="Book Antiqua" w:cs="Times New Roman"/>
          <w:kern w:val="0"/>
          <w:lang w:eastAsia="zh-CN"/>
        </w:rPr>
        <w:t>, 201</w:t>
      </w:r>
      <w:r>
        <w:rPr>
          <w:rFonts w:ascii="Book Antiqua" w:eastAsia="DengXian" w:hAnsi="Book Antiqua" w:cs="Times New Roman"/>
          <w:kern w:val="0"/>
          <w:lang w:eastAsia="zh-CN"/>
        </w:rPr>
        <w:t>9</w:t>
      </w:r>
    </w:p>
    <w:p w14:paraId="79DB226A" w14:textId="247B3466" w:rsidR="00B8498E" w:rsidRPr="00B8498E" w:rsidRDefault="00B8498E" w:rsidP="00B8498E">
      <w:pPr>
        <w:widowControl/>
        <w:adjustRightInd w:val="0"/>
        <w:snapToGrid w:val="0"/>
        <w:spacing w:line="360" w:lineRule="auto"/>
        <w:outlineLvl w:val="0"/>
        <w:rPr>
          <w:rFonts w:ascii="Book Antiqua" w:eastAsia="DengXian" w:hAnsi="Book Antiqua" w:cs="Times New Roman"/>
          <w:b/>
          <w:kern w:val="0"/>
          <w:lang w:eastAsia="zh-CN"/>
        </w:rPr>
      </w:pPr>
      <w:r w:rsidRPr="00B8498E">
        <w:rPr>
          <w:rFonts w:ascii="Book Antiqua" w:eastAsia="SimSun" w:hAnsi="Book Antiqua" w:cs="Times New Roman"/>
          <w:b/>
          <w:kern w:val="0"/>
          <w:lang w:eastAsia="zh-CN"/>
        </w:rPr>
        <w:t>First decision:</w:t>
      </w:r>
      <w:r w:rsidRPr="00B8498E">
        <w:rPr>
          <w:rFonts w:ascii="Book Antiqua" w:eastAsia="DengXian" w:hAnsi="Book Antiqua" w:cs="Times New Roman"/>
          <w:b/>
          <w:kern w:val="0"/>
          <w:lang w:eastAsia="zh-CN"/>
        </w:rPr>
        <w:t xml:space="preserve"> </w:t>
      </w:r>
      <w:r>
        <w:rPr>
          <w:rFonts w:ascii="Book Antiqua" w:eastAsia="SimSun" w:hAnsi="Book Antiqua" w:cs="Times New Roman"/>
          <w:kern w:val="0"/>
          <w:lang w:eastAsia="zh-CN"/>
        </w:rPr>
        <w:t>April</w:t>
      </w:r>
      <w:r>
        <w:rPr>
          <w:rFonts w:ascii="Book Antiqua" w:eastAsia="DengXian" w:hAnsi="Book Antiqua" w:cs="Times New Roman"/>
          <w:kern w:val="0"/>
          <w:lang w:eastAsia="zh-CN"/>
        </w:rPr>
        <w:t xml:space="preserve"> 11</w:t>
      </w:r>
      <w:r w:rsidRPr="00B8498E">
        <w:rPr>
          <w:rFonts w:ascii="Book Antiqua" w:eastAsia="DengXian" w:hAnsi="Book Antiqua" w:cs="Times New Roman"/>
          <w:kern w:val="0"/>
          <w:lang w:eastAsia="zh-CN"/>
        </w:rPr>
        <w:t>, 201</w:t>
      </w:r>
      <w:r>
        <w:rPr>
          <w:rFonts w:ascii="Book Antiqua" w:eastAsia="DengXian" w:hAnsi="Book Antiqua" w:cs="Times New Roman"/>
          <w:kern w:val="0"/>
          <w:lang w:eastAsia="zh-CN"/>
        </w:rPr>
        <w:t>9</w:t>
      </w:r>
    </w:p>
    <w:p w14:paraId="66C44852" w14:textId="1F166688" w:rsidR="00B8498E" w:rsidRPr="00B8498E" w:rsidRDefault="00B8498E" w:rsidP="00B8498E">
      <w:pPr>
        <w:widowControl/>
        <w:adjustRightInd w:val="0"/>
        <w:snapToGrid w:val="0"/>
        <w:spacing w:line="360" w:lineRule="auto"/>
        <w:rPr>
          <w:rFonts w:ascii="Book Antiqua" w:eastAsia="SimSun" w:hAnsi="Book Antiqua" w:cs="Times New Roman"/>
          <w:b/>
          <w:kern w:val="0"/>
          <w:lang w:eastAsia="zh-CN"/>
        </w:rPr>
      </w:pPr>
      <w:r w:rsidRPr="00B8498E">
        <w:rPr>
          <w:rFonts w:ascii="Book Antiqua" w:eastAsia="SimSun" w:hAnsi="Book Antiqua" w:cs="Times New Roman"/>
          <w:b/>
          <w:kern w:val="0"/>
          <w:lang w:eastAsia="zh-CN"/>
        </w:rPr>
        <w:t xml:space="preserve">Revised: </w:t>
      </w:r>
      <w:r>
        <w:rPr>
          <w:rFonts w:ascii="Book Antiqua" w:eastAsia="SimSun" w:hAnsi="Book Antiqua" w:cs="Times New Roman"/>
          <w:kern w:val="0"/>
          <w:lang w:eastAsia="zh-CN"/>
        </w:rPr>
        <w:t>April</w:t>
      </w:r>
      <w:r>
        <w:rPr>
          <w:rFonts w:ascii="Book Antiqua" w:eastAsia="DengXian" w:hAnsi="Book Antiqua" w:cs="Times New Roman"/>
          <w:kern w:val="0"/>
          <w:lang w:eastAsia="zh-CN"/>
        </w:rPr>
        <w:t xml:space="preserve"> 13</w:t>
      </w:r>
      <w:r w:rsidRPr="00B8498E">
        <w:rPr>
          <w:rFonts w:ascii="Book Antiqua" w:eastAsia="DengXian" w:hAnsi="Book Antiqua" w:cs="Times New Roman"/>
          <w:kern w:val="0"/>
          <w:lang w:eastAsia="zh-CN"/>
        </w:rPr>
        <w:t>, 201</w:t>
      </w:r>
      <w:r>
        <w:rPr>
          <w:rFonts w:ascii="Book Antiqua" w:eastAsia="DengXian" w:hAnsi="Book Antiqua" w:cs="Times New Roman"/>
          <w:kern w:val="0"/>
          <w:lang w:eastAsia="zh-CN"/>
        </w:rPr>
        <w:t>9</w:t>
      </w:r>
    </w:p>
    <w:p w14:paraId="13176FE5" w14:textId="1176B878" w:rsidR="00B8498E" w:rsidRPr="00B8498E" w:rsidRDefault="00B8498E" w:rsidP="00B8498E">
      <w:pPr>
        <w:widowControl/>
        <w:adjustRightInd w:val="0"/>
        <w:snapToGrid w:val="0"/>
        <w:spacing w:line="360" w:lineRule="auto"/>
        <w:outlineLvl w:val="0"/>
        <w:rPr>
          <w:rFonts w:ascii="Book Antiqua" w:eastAsia="SimSun" w:hAnsi="Book Antiqua" w:cs="Times New Roman"/>
          <w:b/>
          <w:kern w:val="0"/>
          <w:lang w:eastAsia="zh-CN"/>
        </w:rPr>
      </w:pPr>
      <w:r w:rsidRPr="00B8498E">
        <w:rPr>
          <w:rFonts w:ascii="Book Antiqua" w:eastAsia="SimSun" w:hAnsi="Book Antiqua" w:cs="Times New Roman"/>
          <w:b/>
          <w:kern w:val="0"/>
          <w:lang w:eastAsia="zh-CN"/>
        </w:rPr>
        <w:t>Accepted:</w:t>
      </w:r>
      <w:r w:rsidR="00C27E80" w:rsidRPr="00C27E80">
        <w:t xml:space="preserve"> </w:t>
      </w:r>
      <w:r w:rsidR="00C27E80" w:rsidRPr="00C27E80">
        <w:rPr>
          <w:rFonts w:ascii="Book Antiqua" w:eastAsia="SimSun" w:hAnsi="Book Antiqua" w:cs="Times New Roman"/>
          <w:kern w:val="0"/>
          <w:lang w:eastAsia="zh-CN"/>
        </w:rPr>
        <w:t>April 19, 2019</w:t>
      </w:r>
      <w:r w:rsidRPr="00B8498E">
        <w:rPr>
          <w:rFonts w:ascii="Book Antiqua" w:eastAsia="SimSun" w:hAnsi="Book Antiqua" w:cs="Times New Roman"/>
          <w:b/>
          <w:kern w:val="0"/>
          <w:lang w:eastAsia="zh-CN"/>
        </w:rPr>
        <w:t xml:space="preserve"> </w:t>
      </w:r>
    </w:p>
    <w:p w14:paraId="052C7292" w14:textId="77777777" w:rsidR="00B8498E" w:rsidRPr="00B8498E" w:rsidRDefault="00B8498E" w:rsidP="00B8498E">
      <w:pPr>
        <w:widowControl/>
        <w:adjustRightInd w:val="0"/>
        <w:snapToGrid w:val="0"/>
        <w:spacing w:line="360" w:lineRule="auto"/>
        <w:outlineLvl w:val="0"/>
        <w:rPr>
          <w:rFonts w:ascii="Book Antiqua" w:eastAsia="SimSun" w:hAnsi="Book Antiqua" w:cs="Times New Roman"/>
          <w:b/>
          <w:kern w:val="0"/>
          <w:lang w:eastAsia="zh-CN"/>
        </w:rPr>
      </w:pPr>
      <w:r w:rsidRPr="00B8498E">
        <w:rPr>
          <w:rFonts w:ascii="Book Antiqua" w:eastAsia="SimSun" w:hAnsi="Book Antiqua" w:cs="Times New Roman"/>
          <w:b/>
          <w:kern w:val="0"/>
          <w:lang w:eastAsia="zh-CN"/>
        </w:rPr>
        <w:t>Article in press:</w:t>
      </w:r>
      <w:bookmarkStart w:id="15" w:name="_GoBack"/>
      <w:bookmarkEnd w:id="15"/>
    </w:p>
    <w:p w14:paraId="1533FE5E" w14:textId="77777777" w:rsidR="00B8498E" w:rsidRPr="00B8498E" w:rsidRDefault="00B8498E" w:rsidP="00B8498E">
      <w:pPr>
        <w:widowControl/>
        <w:snapToGrid w:val="0"/>
        <w:spacing w:line="360" w:lineRule="auto"/>
        <w:outlineLvl w:val="0"/>
        <w:rPr>
          <w:rFonts w:ascii="Book Antiqua" w:eastAsia="SimSun" w:hAnsi="Book Antiqua" w:cs="Times New Roman"/>
          <w:color w:val="000000"/>
          <w:kern w:val="0"/>
          <w:lang w:eastAsia="zh-CN"/>
        </w:rPr>
      </w:pPr>
      <w:r w:rsidRPr="00B8498E">
        <w:rPr>
          <w:rFonts w:ascii="Book Antiqua" w:eastAsia="SimSun" w:hAnsi="Book Antiqua" w:cs="Times New Roman"/>
          <w:b/>
          <w:kern w:val="0"/>
          <w:lang w:eastAsia="zh-CN"/>
        </w:rPr>
        <w:t>Published online:</w:t>
      </w:r>
      <w:bookmarkEnd w:id="7"/>
      <w:bookmarkEnd w:id="8"/>
      <w:bookmarkEnd w:id="9"/>
      <w:bookmarkEnd w:id="10"/>
      <w:bookmarkEnd w:id="11"/>
    </w:p>
    <w:bookmarkEnd w:id="12"/>
    <w:bookmarkEnd w:id="13"/>
    <w:bookmarkEnd w:id="14"/>
    <w:p w14:paraId="2F8BEED9" w14:textId="77777777" w:rsidR="00F85674" w:rsidRPr="00E96E0B" w:rsidRDefault="00F85674" w:rsidP="00E96E0B">
      <w:pPr>
        <w:widowControl/>
        <w:adjustRightInd w:val="0"/>
        <w:snapToGrid w:val="0"/>
        <w:spacing w:line="360" w:lineRule="auto"/>
        <w:rPr>
          <w:rFonts w:ascii="Book Antiqua" w:hAnsi="Book Antiqua" w:cstheme="majorHAnsi"/>
          <w:color w:val="000000" w:themeColor="text1"/>
        </w:rPr>
      </w:pPr>
    </w:p>
    <w:p w14:paraId="1F8F7A24" w14:textId="77777777" w:rsidR="00C00D0E" w:rsidRPr="00E96E0B" w:rsidRDefault="00C00D0E" w:rsidP="00E96E0B">
      <w:pPr>
        <w:widowControl/>
        <w:adjustRightInd w:val="0"/>
        <w:snapToGrid w:val="0"/>
        <w:spacing w:line="360" w:lineRule="auto"/>
        <w:rPr>
          <w:rFonts w:ascii="Book Antiqua" w:hAnsi="Book Antiqua" w:cstheme="majorHAnsi"/>
          <w:b/>
          <w:color w:val="000000" w:themeColor="text1"/>
        </w:rPr>
      </w:pPr>
      <w:r w:rsidRPr="00E96E0B">
        <w:rPr>
          <w:rFonts w:ascii="Book Antiqua" w:hAnsi="Book Antiqua" w:cstheme="majorHAnsi"/>
          <w:b/>
          <w:color w:val="000000" w:themeColor="text1"/>
        </w:rPr>
        <w:br w:type="page"/>
      </w:r>
    </w:p>
    <w:p w14:paraId="3F33684E" w14:textId="54536D28" w:rsidR="004811FF" w:rsidRPr="00E96E0B" w:rsidRDefault="004811FF" w:rsidP="00B8498E">
      <w:pPr>
        <w:adjustRightInd w:val="0"/>
        <w:snapToGrid w:val="0"/>
        <w:spacing w:line="360" w:lineRule="auto"/>
        <w:outlineLvl w:val="0"/>
        <w:rPr>
          <w:rFonts w:ascii="Book Antiqua" w:hAnsi="Book Antiqua" w:cstheme="majorHAnsi"/>
          <w:b/>
          <w:color w:val="000000" w:themeColor="text1"/>
        </w:rPr>
      </w:pPr>
      <w:r w:rsidRPr="00E96E0B">
        <w:rPr>
          <w:rFonts w:ascii="Book Antiqua" w:hAnsi="Book Antiqua" w:cstheme="majorHAnsi"/>
          <w:b/>
          <w:color w:val="000000" w:themeColor="text1"/>
        </w:rPr>
        <w:lastRenderedPageBreak/>
        <w:t>Abstract</w:t>
      </w:r>
    </w:p>
    <w:p w14:paraId="1748C554" w14:textId="5B05853B" w:rsidR="00A53A3A" w:rsidRPr="00E96E0B" w:rsidRDefault="00A53A3A" w:rsidP="00E96E0B">
      <w:pPr>
        <w:widowControl/>
        <w:adjustRightInd w:val="0"/>
        <w:snapToGrid w:val="0"/>
        <w:spacing w:line="360" w:lineRule="auto"/>
        <w:rPr>
          <w:rFonts w:ascii="Book Antiqua" w:hAnsi="Book Antiqua" w:cstheme="majorHAnsi"/>
          <w:color w:val="000000" w:themeColor="text1"/>
        </w:rPr>
      </w:pPr>
      <w:r w:rsidRPr="00E96E0B">
        <w:rPr>
          <w:rFonts w:ascii="Book Antiqua" w:hAnsi="Book Antiqua" w:cstheme="majorHAnsi"/>
          <w:color w:val="000000" w:themeColor="text1"/>
        </w:rPr>
        <w:t xml:space="preserve">IgG4-related disease (IgG4-RD) is a chronic-fibroinflammatory disorder affecting a wide </w:t>
      </w:r>
      <w:r w:rsidR="004952BE" w:rsidRPr="00E96E0B">
        <w:rPr>
          <w:rFonts w:ascii="Book Antiqua" w:hAnsi="Book Antiqua" w:cstheme="majorHAnsi"/>
          <w:color w:val="000000" w:themeColor="text1"/>
        </w:rPr>
        <w:t>range</w:t>
      </w:r>
      <w:r w:rsidRPr="00E96E0B">
        <w:rPr>
          <w:rFonts w:ascii="Book Antiqua" w:hAnsi="Book Antiqua" w:cstheme="majorHAnsi"/>
          <w:color w:val="000000" w:themeColor="text1"/>
        </w:rPr>
        <w:t xml:space="preserve"> of organs. Elevation of </w:t>
      </w:r>
      <w:r w:rsidR="00AD3CE1" w:rsidRPr="00E96E0B">
        <w:rPr>
          <w:rFonts w:ascii="Book Antiqua" w:hAnsi="Book Antiqua" w:cstheme="majorHAnsi"/>
          <w:color w:val="000000" w:themeColor="text1"/>
        </w:rPr>
        <w:t xml:space="preserve">serum </w:t>
      </w:r>
      <w:r w:rsidRPr="00E96E0B">
        <w:rPr>
          <w:rFonts w:ascii="Book Antiqua" w:hAnsi="Book Antiqua" w:cstheme="majorHAnsi"/>
          <w:color w:val="000000" w:themeColor="text1"/>
        </w:rPr>
        <w:t>IgG4</w:t>
      </w:r>
      <w:r w:rsidR="004952BE" w:rsidRPr="00E96E0B">
        <w:rPr>
          <w:rFonts w:ascii="Book Antiqua" w:hAnsi="Book Antiqua" w:cstheme="majorHAnsi"/>
          <w:color w:val="000000" w:themeColor="text1"/>
        </w:rPr>
        <w:t xml:space="preserve"> concentrations </w:t>
      </w:r>
      <w:r w:rsidRPr="00E96E0B">
        <w:rPr>
          <w:rFonts w:ascii="Book Antiqua" w:hAnsi="Book Antiqua" w:cstheme="majorHAnsi"/>
          <w:color w:val="000000" w:themeColor="text1"/>
        </w:rPr>
        <w:t xml:space="preserve">and abundant infiltration of IgG4-expressing plasma cells are key diagnostic features of this autoimmune disease. Although </w:t>
      </w:r>
      <w:r w:rsidR="008B3F60" w:rsidRPr="00E96E0B">
        <w:rPr>
          <w:rFonts w:ascii="Book Antiqua" w:hAnsi="Book Antiqua" w:cstheme="majorHAnsi"/>
          <w:color w:val="000000" w:themeColor="text1"/>
        </w:rPr>
        <w:t xml:space="preserve">common organ involvement of IgG4-RD includes </w:t>
      </w:r>
      <w:r w:rsidRPr="00E96E0B">
        <w:rPr>
          <w:rFonts w:ascii="Book Antiqua" w:hAnsi="Book Antiqua" w:cstheme="majorHAnsi"/>
          <w:color w:val="000000" w:themeColor="text1"/>
        </w:rPr>
        <w:t>the salivary glands, pancreas, and bile duct</w:t>
      </w:r>
      <w:r w:rsidR="008B3F60" w:rsidRPr="00E96E0B">
        <w:rPr>
          <w:rFonts w:ascii="Book Antiqua" w:hAnsi="Book Antiqua" w:cstheme="majorHAnsi"/>
          <w:color w:val="000000" w:themeColor="text1"/>
        </w:rPr>
        <w:t xml:space="preserve">, hepatic involvement is less </w:t>
      </w:r>
      <w:r w:rsidR="004952BE" w:rsidRPr="00E96E0B">
        <w:rPr>
          <w:rFonts w:ascii="Book Antiqua" w:hAnsi="Book Antiqua" w:cstheme="majorHAnsi"/>
          <w:color w:val="000000" w:themeColor="text1"/>
        </w:rPr>
        <w:t>well established</w:t>
      </w:r>
      <w:r w:rsidR="008B3F60" w:rsidRPr="00E96E0B">
        <w:rPr>
          <w:rFonts w:ascii="Book Antiqua" w:hAnsi="Book Antiqua" w:cstheme="majorHAnsi"/>
          <w:color w:val="000000" w:themeColor="text1"/>
        </w:rPr>
        <w:t>. Recen</w:t>
      </w:r>
      <w:r w:rsidR="00713C4D" w:rsidRPr="00E96E0B">
        <w:rPr>
          <w:rFonts w:ascii="Book Antiqua" w:hAnsi="Book Antiqua" w:cstheme="majorHAnsi"/>
          <w:color w:val="000000" w:themeColor="text1"/>
        </w:rPr>
        <w:t>t</w:t>
      </w:r>
      <w:r w:rsidR="004952BE" w:rsidRPr="00E96E0B">
        <w:rPr>
          <w:rFonts w:ascii="Book Antiqua" w:hAnsi="Book Antiqua" w:cstheme="majorHAnsi"/>
          <w:color w:val="000000" w:themeColor="text1"/>
        </w:rPr>
        <w:t>ly,</w:t>
      </w:r>
      <w:r w:rsidR="00713C4D" w:rsidRPr="00E96E0B">
        <w:rPr>
          <w:rFonts w:ascii="Book Antiqua" w:hAnsi="Book Antiqua" w:cstheme="majorHAnsi"/>
          <w:color w:val="000000" w:themeColor="text1"/>
        </w:rPr>
        <w:t xml:space="preserve"> </w:t>
      </w:r>
      <w:r w:rsidR="00F720CA" w:rsidRPr="00E96E0B">
        <w:rPr>
          <w:rFonts w:ascii="Book Antiqua" w:hAnsi="Book Antiqua" w:cstheme="majorHAnsi"/>
          <w:color w:val="000000" w:themeColor="text1"/>
        </w:rPr>
        <w:t>five</w:t>
      </w:r>
      <w:r w:rsidR="004952BE" w:rsidRPr="00E96E0B">
        <w:rPr>
          <w:rFonts w:ascii="Book Antiqua" w:hAnsi="Book Antiqua" w:cstheme="majorHAnsi"/>
          <w:color w:val="000000" w:themeColor="text1"/>
        </w:rPr>
        <w:t xml:space="preserve"> </w:t>
      </w:r>
      <w:r w:rsidR="00713C4D" w:rsidRPr="00E96E0B">
        <w:rPr>
          <w:rFonts w:ascii="Book Antiqua" w:hAnsi="Book Antiqua" w:cstheme="majorHAnsi"/>
          <w:color w:val="000000" w:themeColor="text1"/>
        </w:rPr>
        <w:t>studies identified a sub</w:t>
      </w:r>
      <w:r w:rsidR="008B3F60" w:rsidRPr="00E96E0B">
        <w:rPr>
          <w:rFonts w:ascii="Book Antiqua" w:hAnsi="Book Antiqua" w:cstheme="majorHAnsi"/>
          <w:color w:val="000000" w:themeColor="text1"/>
        </w:rPr>
        <w:t xml:space="preserve">type of autoimmune hepatitis (AIH), called IgG4-associated AIH (IgG4-AIH). IgG4-AIH is diagnosed based on significant accumulation of IgG4-expressing </w:t>
      </w:r>
      <w:proofErr w:type="spellStart"/>
      <w:r w:rsidR="008B3F60" w:rsidRPr="00E96E0B">
        <w:rPr>
          <w:rFonts w:ascii="Book Antiqua" w:hAnsi="Book Antiqua" w:cstheme="majorHAnsi"/>
          <w:color w:val="000000" w:themeColor="text1"/>
        </w:rPr>
        <w:t>plasmacytes</w:t>
      </w:r>
      <w:proofErr w:type="spellEnd"/>
      <w:r w:rsidR="008B3F60" w:rsidRPr="00E96E0B">
        <w:rPr>
          <w:rFonts w:ascii="Book Antiqua" w:hAnsi="Book Antiqua" w:cstheme="majorHAnsi"/>
          <w:color w:val="000000" w:themeColor="text1"/>
        </w:rPr>
        <w:t xml:space="preserve"> </w:t>
      </w:r>
      <w:r w:rsidR="004952BE" w:rsidRPr="00E96E0B">
        <w:rPr>
          <w:rFonts w:ascii="Book Antiqua" w:hAnsi="Book Antiqua" w:cstheme="majorHAnsi"/>
          <w:color w:val="000000" w:themeColor="text1"/>
        </w:rPr>
        <w:t>in</w:t>
      </w:r>
      <w:r w:rsidR="008B3F60" w:rsidRPr="00E96E0B">
        <w:rPr>
          <w:rFonts w:ascii="Book Antiqua" w:hAnsi="Book Antiqua" w:cstheme="majorHAnsi"/>
          <w:color w:val="000000" w:themeColor="text1"/>
        </w:rPr>
        <w:t xml:space="preserve"> the liver </w:t>
      </w:r>
      <w:r w:rsidR="004952BE" w:rsidRPr="00E96E0B">
        <w:rPr>
          <w:rFonts w:ascii="Book Antiqua" w:hAnsi="Book Antiqua" w:cstheme="majorHAnsi"/>
          <w:color w:val="000000" w:themeColor="text1"/>
        </w:rPr>
        <w:t>in</w:t>
      </w:r>
      <w:r w:rsidR="008B3F60" w:rsidRPr="00E96E0B">
        <w:rPr>
          <w:rFonts w:ascii="Book Antiqua" w:hAnsi="Book Antiqua" w:cstheme="majorHAnsi"/>
          <w:color w:val="000000" w:themeColor="text1"/>
        </w:rPr>
        <w:t xml:space="preserve"> patients who met the diagnostic criteria for classical AIH. Although </w:t>
      </w:r>
      <w:r w:rsidR="00F720CA" w:rsidRPr="00E96E0B">
        <w:rPr>
          <w:rFonts w:ascii="Book Antiqua" w:hAnsi="Book Antiqua" w:cstheme="majorHAnsi"/>
          <w:color w:val="000000" w:themeColor="text1"/>
        </w:rPr>
        <w:t>four</w:t>
      </w:r>
      <w:r w:rsidR="008B3F60" w:rsidRPr="00E96E0B">
        <w:rPr>
          <w:rFonts w:ascii="Book Antiqua" w:hAnsi="Book Antiqua" w:cstheme="majorHAnsi"/>
          <w:color w:val="000000" w:themeColor="text1"/>
        </w:rPr>
        <w:t xml:space="preserve"> of </w:t>
      </w:r>
      <w:r w:rsidR="004952BE" w:rsidRPr="00E96E0B">
        <w:rPr>
          <w:rFonts w:ascii="Book Antiqua" w:hAnsi="Book Antiqua" w:cstheme="majorHAnsi"/>
          <w:color w:val="000000" w:themeColor="text1"/>
        </w:rPr>
        <w:t xml:space="preserve">the </w:t>
      </w:r>
      <w:r w:rsidR="0042668D" w:rsidRPr="00E96E0B">
        <w:rPr>
          <w:rFonts w:ascii="Book Antiqua" w:hAnsi="Book Antiqua" w:cstheme="majorHAnsi"/>
          <w:color w:val="000000" w:themeColor="text1"/>
        </w:rPr>
        <w:t>f</w:t>
      </w:r>
      <w:r w:rsidR="00F720CA" w:rsidRPr="00E96E0B">
        <w:rPr>
          <w:rFonts w:ascii="Book Antiqua" w:hAnsi="Book Antiqua" w:cstheme="majorHAnsi"/>
          <w:color w:val="000000" w:themeColor="text1"/>
        </w:rPr>
        <w:t>ive</w:t>
      </w:r>
      <w:r w:rsidR="008B3F60" w:rsidRPr="00E96E0B">
        <w:rPr>
          <w:rFonts w:ascii="Book Antiqua" w:hAnsi="Book Antiqua" w:cstheme="majorHAnsi"/>
          <w:color w:val="000000" w:themeColor="text1"/>
        </w:rPr>
        <w:t xml:space="preserve"> reports regarded IgG</w:t>
      </w:r>
      <w:r w:rsidR="00713C4D" w:rsidRPr="00E96E0B">
        <w:rPr>
          <w:rFonts w:ascii="Book Antiqua" w:hAnsi="Book Antiqua" w:cstheme="majorHAnsi"/>
          <w:color w:val="000000" w:themeColor="text1"/>
        </w:rPr>
        <w:t>4</w:t>
      </w:r>
      <w:r w:rsidR="008B3F60" w:rsidRPr="00E96E0B">
        <w:rPr>
          <w:rFonts w:ascii="Book Antiqua" w:hAnsi="Book Antiqua" w:cstheme="majorHAnsi"/>
          <w:color w:val="000000" w:themeColor="text1"/>
        </w:rPr>
        <w:t>-AIH based on hepatic accumulation of IgG4</w:t>
      </w:r>
      <w:r w:rsidR="00BA263A" w:rsidRPr="00E96E0B">
        <w:rPr>
          <w:rFonts w:ascii="Book Antiqua" w:hAnsi="Book Antiqua" w:cstheme="majorHAnsi"/>
          <w:color w:val="000000" w:themeColor="text1"/>
        </w:rPr>
        <w:t xml:space="preserve">-positive cells alone, </w:t>
      </w:r>
      <w:r w:rsidR="0042668D" w:rsidRPr="00E96E0B">
        <w:rPr>
          <w:rFonts w:ascii="Book Antiqua" w:hAnsi="Book Antiqua" w:cstheme="majorHAnsi"/>
          <w:color w:val="000000" w:themeColor="text1"/>
        </w:rPr>
        <w:t>one</w:t>
      </w:r>
      <w:r w:rsidR="00BA263A" w:rsidRPr="00E96E0B">
        <w:rPr>
          <w:rFonts w:ascii="Book Antiqua" w:hAnsi="Book Antiqua" w:cstheme="majorHAnsi"/>
          <w:color w:val="000000" w:themeColor="text1"/>
        </w:rPr>
        <w:t xml:space="preserve"> report diagnosed </w:t>
      </w:r>
      <w:r w:rsidR="00713C4D" w:rsidRPr="00E96E0B">
        <w:rPr>
          <w:rFonts w:ascii="Book Antiqua" w:hAnsi="Book Antiqua" w:cstheme="majorHAnsi"/>
          <w:color w:val="000000" w:themeColor="text1"/>
        </w:rPr>
        <w:t>IgG4-</w:t>
      </w:r>
      <w:r w:rsidR="00BA263A" w:rsidRPr="00E96E0B">
        <w:rPr>
          <w:rFonts w:ascii="Book Antiqua" w:hAnsi="Book Antiqua" w:cstheme="majorHAnsi"/>
          <w:color w:val="000000" w:themeColor="text1"/>
        </w:rPr>
        <w:t>AIH based on both hepatic accumulation of IgG4-positive cells and elevated seru</w:t>
      </w:r>
      <w:r w:rsidR="00713C4D" w:rsidRPr="00E96E0B">
        <w:rPr>
          <w:rFonts w:ascii="Book Antiqua" w:hAnsi="Book Antiqua" w:cstheme="majorHAnsi"/>
          <w:color w:val="000000" w:themeColor="text1"/>
        </w:rPr>
        <w:t xml:space="preserve">m concentrations of IgG4. </w:t>
      </w:r>
      <w:r w:rsidR="00BA263A" w:rsidRPr="00E96E0B">
        <w:rPr>
          <w:rFonts w:ascii="Book Antiqua" w:hAnsi="Book Antiqua" w:cstheme="majorHAnsi"/>
          <w:color w:val="000000" w:themeColor="text1"/>
        </w:rPr>
        <w:t>IgG4-AIH diagnosed based on the latter criteria may be a hepatic manifestation of IgG4-RD whereas IgG4-AIH diagnosed base</w:t>
      </w:r>
      <w:r w:rsidR="004E1847" w:rsidRPr="00E96E0B">
        <w:rPr>
          <w:rFonts w:ascii="Book Antiqua" w:hAnsi="Book Antiqua" w:cstheme="majorHAnsi"/>
          <w:color w:val="000000" w:themeColor="text1"/>
        </w:rPr>
        <w:t>d</w:t>
      </w:r>
      <w:r w:rsidR="00BA263A" w:rsidRPr="00E96E0B">
        <w:rPr>
          <w:rFonts w:ascii="Book Antiqua" w:hAnsi="Book Antiqua" w:cstheme="majorHAnsi"/>
          <w:color w:val="000000" w:themeColor="text1"/>
        </w:rPr>
        <w:t xml:space="preserve"> on the former criteria may be a subtype of AIH. </w:t>
      </w:r>
      <w:r w:rsidR="009D4646" w:rsidRPr="00E96E0B">
        <w:rPr>
          <w:rFonts w:ascii="Book Antiqua" w:hAnsi="Book Antiqua" w:cstheme="majorHAnsi"/>
          <w:color w:val="000000" w:themeColor="text1"/>
        </w:rPr>
        <w:t>In this review article, we summarize and discuss clinicopathological features of IgG4-AIH.</w:t>
      </w:r>
    </w:p>
    <w:p w14:paraId="45A4F601" w14:textId="77777777" w:rsidR="008B3F60" w:rsidRPr="00E96E0B" w:rsidRDefault="008B3F60" w:rsidP="00E96E0B">
      <w:pPr>
        <w:widowControl/>
        <w:adjustRightInd w:val="0"/>
        <w:snapToGrid w:val="0"/>
        <w:spacing w:line="360" w:lineRule="auto"/>
        <w:rPr>
          <w:rFonts w:ascii="Book Antiqua" w:hAnsi="Book Antiqua" w:cstheme="majorHAnsi"/>
          <w:b/>
          <w:color w:val="000000" w:themeColor="text1"/>
        </w:rPr>
      </w:pPr>
    </w:p>
    <w:p w14:paraId="5C336F56" w14:textId="34ABCA33" w:rsidR="004811FF" w:rsidRPr="00E96E0B" w:rsidRDefault="004811FF" w:rsidP="00E96E0B">
      <w:pPr>
        <w:widowControl/>
        <w:adjustRightInd w:val="0"/>
        <w:snapToGrid w:val="0"/>
        <w:spacing w:line="360" w:lineRule="auto"/>
        <w:rPr>
          <w:rFonts w:ascii="Book Antiqua" w:hAnsi="Book Antiqua" w:cstheme="majorHAnsi"/>
          <w:color w:val="000000" w:themeColor="text1"/>
        </w:rPr>
      </w:pPr>
      <w:r w:rsidRPr="00E96E0B">
        <w:rPr>
          <w:rFonts w:ascii="Book Antiqua" w:hAnsi="Book Antiqua" w:cstheme="majorHAnsi"/>
          <w:b/>
          <w:color w:val="000000" w:themeColor="text1"/>
        </w:rPr>
        <w:t>Key words:</w:t>
      </w:r>
      <w:r w:rsidRPr="00E96E0B">
        <w:rPr>
          <w:rFonts w:ascii="Book Antiqua" w:hAnsi="Book Antiqua" w:cstheme="majorHAnsi"/>
          <w:color w:val="000000" w:themeColor="text1"/>
        </w:rPr>
        <w:t xml:space="preserve"> </w:t>
      </w:r>
      <w:r w:rsidR="00B8498E">
        <w:rPr>
          <w:rFonts w:ascii="Book Antiqua" w:hAnsi="Book Antiqua" w:cstheme="majorHAnsi"/>
          <w:color w:val="000000" w:themeColor="text1"/>
        </w:rPr>
        <w:t>Autoimmune hepatitis;</w:t>
      </w:r>
      <w:r w:rsidR="007D00F4" w:rsidRPr="00E96E0B">
        <w:rPr>
          <w:rFonts w:ascii="Book Antiqua" w:hAnsi="Book Antiqua" w:cstheme="majorHAnsi"/>
          <w:color w:val="000000" w:themeColor="text1"/>
        </w:rPr>
        <w:t xml:space="preserve"> </w:t>
      </w:r>
      <w:r w:rsidR="00497FE7" w:rsidRPr="00E96E0B">
        <w:rPr>
          <w:rFonts w:ascii="Book Antiqua" w:hAnsi="Book Antiqua" w:cstheme="majorHAnsi"/>
          <w:color w:val="000000" w:themeColor="text1"/>
        </w:rPr>
        <w:t>I</w:t>
      </w:r>
      <w:r w:rsidR="00B8498E">
        <w:rPr>
          <w:rFonts w:ascii="Book Antiqua" w:hAnsi="Book Antiqua" w:cstheme="majorHAnsi"/>
          <w:color w:val="000000" w:themeColor="text1"/>
        </w:rPr>
        <w:t>gG4;</w:t>
      </w:r>
      <w:r w:rsidR="00497FE7" w:rsidRPr="00E96E0B">
        <w:rPr>
          <w:rFonts w:ascii="Book Antiqua" w:hAnsi="Book Antiqua" w:cstheme="majorHAnsi"/>
          <w:color w:val="000000" w:themeColor="text1"/>
        </w:rPr>
        <w:t xml:space="preserve"> </w:t>
      </w:r>
      <w:r w:rsidR="00B8498E">
        <w:rPr>
          <w:rFonts w:ascii="Book Antiqua" w:hAnsi="Book Antiqua" w:cstheme="majorHAnsi"/>
          <w:color w:val="000000" w:themeColor="text1"/>
        </w:rPr>
        <w:t>IgG4-related disease;</w:t>
      </w:r>
      <w:r w:rsidR="007D00F4" w:rsidRPr="00E96E0B">
        <w:rPr>
          <w:rFonts w:ascii="Book Antiqua" w:hAnsi="Book Antiqua" w:cstheme="majorHAnsi"/>
          <w:color w:val="000000" w:themeColor="text1"/>
        </w:rPr>
        <w:t xml:space="preserve"> IgG4-associated autoimmune hepatitis</w:t>
      </w:r>
    </w:p>
    <w:p w14:paraId="3C431E05" w14:textId="77777777" w:rsidR="004811FF" w:rsidRDefault="004811FF" w:rsidP="00E96E0B">
      <w:pPr>
        <w:widowControl/>
        <w:adjustRightInd w:val="0"/>
        <w:snapToGrid w:val="0"/>
        <w:spacing w:line="360" w:lineRule="auto"/>
        <w:rPr>
          <w:rFonts w:ascii="Book Antiqua" w:hAnsi="Book Antiqua" w:cstheme="majorHAnsi"/>
          <w:b/>
          <w:color w:val="000000" w:themeColor="text1"/>
        </w:rPr>
      </w:pPr>
    </w:p>
    <w:p w14:paraId="3D78D5A7" w14:textId="17D29651" w:rsidR="00B8498E" w:rsidRDefault="00B8498E" w:rsidP="00E96E0B">
      <w:pPr>
        <w:widowControl/>
        <w:adjustRightInd w:val="0"/>
        <w:snapToGrid w:val="0"/>
        <w:spacing w:line="360" w:lineRule="auto"/>
        <w:rPr>
          <w:rFonts w:ascii="Book Antiqua" w:eastAsia="SimSun" w:hAnsi="Book Antiqua" w:cs="Times New Roman"/>
          <w:kern w:val="0"/>
          <w:lang w:eastAsia="zh-CN"/>
        </w:rPr>
      </w:pPr>
      <w:bookmarkStart w:id="16" w:name="OLE_LINK43"/>
      <w:bookmarkStart w:id="17" w:name="OLE_LINK44"/>
      <w:r w:rsidRPr="00B8498E">
        <w:rPr>
          <w:rFonts w:ascii="Book Antiqua" w:eastAsia="SimSun" w:hAnsi="Book Antiqua" w:cs="Times New Roman"/>
          <w:b/>
          <w:kern w:val="0"/>
          <w:lang w:eastAsia="zh-CN"/>
        </w:rPr>
        <w:t>© The Author(s) 201</w:t>
      </w:r>
      <w:r w:rsidRPr="00B8498E">
        <w:rPr>
          <w:rFonts w:ascii="Book Antiqua" w:eastAsia="SimSun" w:hAnsi="Book Antiqua" w:cs="Times New Roman" w:hint="eastAsia"/>
          <w:b/>
          <w:kern w:val="0"/>
          <w:lang w:eastAsia="zh-CN"/>
        </w:rPr>
        <w:t>9</w:t>
      </w:r>
      <w:r w:rsidRPr="00B8498E">
        <w:rPr>
          <w:rFonts w:ascii="Book Antiqua" w:eastAsia="SimSun" w:hAnsi="Book Antiqua" w:cs="Times New Roman"/>
          <w:b/>
          <w:kern w:val="0"/>
          <w:lang w:eastAsia="zh-CN"/>
        </w:rPr>
        <w:t xml:space="preserve">. </w:t>
      </w:r>
      <w:r w:rsidRPr="00B8498E">
        <w:rPr>
          <w:rFonts w:ascii="Book Antiqua" w:eastAsia="SimSun" w:hAnsi="Book Antiqua" w:cs="Times New Roman"/>
          <w:kern w:val="0"/>
          <w:lang w:eastAsia="zh-CN"/>
        </w:rPr>
        <w:t xml:space="preserve">Published by </w:t>
      </w:r>
      <w:proofErr w:type="spellStart"/>
      <w:r w:rsidRPr="00B8498E">
        <w:rPr>
          <w:rFonts w:ascii="Book Antiqua" w:eastAsia="SimSun" w:hAnsi="Book Antiqua" w:cs="Times New Roman"/>
          <w:kern w:val="0"/>
          <w:lang w:eastAsia="zh-CN"/>
        </w:rPr>
        <w:t>Baishideng</w:t>
      </w:r>
      <w:proofErr w:type="spellEnd"/>
      <w:r w:rsidRPr="00B8498E">
        <w:rPr>
          <w:rFonts w:ascii="Book Antiqua" w:eastAsia="SimSun" w:hAnsi="Book Antiqua" w:cs="Times New Roman"/>
          <w:kern w:val="0"/>
          <w:lang w:eastAsia="zh-CN"/>
        </w:rPr>
        <w:t xml:space="preserve"> Publishing Group Inc. All rights reserved.</w:t>
      </w:r>
      <w:bookmarkEnd w:id="16"/>
      <w:bookmarkEnd w:id="17"/>
    </w:p>
    <w:p w14:paraId="04DD6F6E" w14:textId="77777777" w:rsidR="00B8498E" w:rsidRPr="00E96E0B" w:rsidRDefault="00B8498E" w:rsidP="00E96E0B">
      <w:pPr>
        <w:widowControl/>
        <w:adjustRightInd w:val="0"/>
        <w:snapToGrid w:val="0"/>
        <w:spacing w:line="360" w:lineRule="auto"/>
        <w:rPr>
          <w:rFonts w:ascii="Book Antiqua" w:hAnsi="Book Antiqua" w:cstheme="majorHAnsi"/>
          <w:b/>
          <w:color w:val="000000" w:themeColor="text1"/>
        </w:rPr>
      </w:pPr>
    </w:p>
    <w:p w14:paraId="75E36F3E" w14:textId="4BD7E792" w:rsidR="004811FF" w:rsidRPr="00E96E0B" w:rsidRDefault="004811FF"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b/>
          <w:color w:val="000000" w:themeColor="text1"/>
        </w:rPr>
        <w:t xml:space="preserve">Core tip: </w:t>
      </w:r>
      <w:r w:rsidR="009D4646" w:rsidRPr="00E96E0B">
        <w:rPr>
          <w:rFonts w:ascii="Book Antiqua" w:hAnsi="Book Antiqua" w:cstheme="majorHAnsi"/>
          <w:color w:val="000000" w:themeColor="text1"/>
        </w:rPr>
        <w:t xml:space="preserve">IgG4-associated autoimmune hepatitis </w:t>
      </w:r>
      <w:r w:rsidR="00713C4D" w:rsidRPr="00E96E0B">
        <w:rPr>
          <w:rFonts w:ascii="Book Antiqua" w:hAnsi="Book Antiqua" w:cstheme="majorHAnsi"/>
          <w:color w:val="000000" w:themeColor="text1"/>
        </w:rPr>
        <w:t xml:space="preserve">(IgG4-AIH) is a new disease entity characterized by </w:t>
      </w:r>
      <w:r w:rsidR="004952BE" w:rsidRPr="00E96E0B">
        <w:rPr>
          <w:rFonts w:ascii="Book Antiqua" w:hAnsi="Book Antiqua" w:cstheme="majorHAnsi"/>
          <w:color w:val="000000" w:themeColor="text1"/>
        </w:rPr>
        <w:t xml:space="preserve">the </w:t>
      </w:r>
      <w:r w:rsidR="00713C4D" w:rsidRPr="00E96E0B">
        <w:rPr>
          <w:rFonts w:ascii="Book Antiqua" w:hAnsi="Book Antiqua" w:cstheme="majorHAnsi"/>
          <w:color w:val="000000" w:themeColor="text1"/>
        </w:rPr>
        <w:t xml:space="preserve">accumulation of IgG4-expressing plasma cells in the liver. Recent studies </w:t>
      </w:r>
      <w:r w:rsidR="008545C3" w:rsidRPr="00E96E0B">
        <w:rPr>
          <w:rFonts w:ascii="Book Antiqua" w:hAnsi="Book Antiqua" w:cstheme="majorHAnsi"/>
          <w:color w:val="000000" w:themeColor="text1"/>
        </w:rPr>
        <w:t xml:space="preserve">diagnosed </w:t>
      </w:r>
      <w:r w:rsidR="00713C4D" w:rsidRPr="00E96E0B">
        <w:rPr>
          <w:rFonts w:ascii="Book Antiqua" w:hAnsi="Book Antiqua" w:cstheme="majorHAnsi"/>
          <w:color w:val="000000" w:themeColor="text1"/>
        </w:rPr>
        <w:t xml:space="preserve">IgG4-AIH based on </w:t>
      </w:r>
      <w:r w:rsidR="008545C3" w:rsidRPr="00E96E0B">
        <w:rPr>
          <w:rFonts w:ascii="Book Antiqua" w:hAnsi="Book Antiqua" w:cstheme="majorHAnsi"/>
          <w:color w:val="000000" w:themeColor="text1"/>
        </w:rPr>
        <w:t>hepatic accumulation of IgG4</w:t>
      </w:r>
      <w:r w:rsidR="008545C3" w:rsidRPr="00E96E0B">
        <w:rPr>
          <w:rFonts w:ascii="Book Antiqua" w:hAnsi="Book Antiqua" w:cstheme="majorHAnsi"/>
          <w:color w:val="000000" w:themeColor="text1"/>
          <w:vertAlign w:val="superscript"/>
        </w:rPr>
        <w:t>+</w:t>
      </w:r>
      <w:r w:rsidR="008545C3" w:rsidRPr="00E96E0B">
        <w:rPr>
          <w:rFonts w:ascii="Book Antiqua" w:hAnsi="Book Antiqua" w:cstheme="majorHAnsi"/>
          <w:color w:val="000000" w:themeColor="text1"/>
        </w:rPr>
        <w:t xml:space="preserve"> cells alone or in combination with elevated serum concentrations of IgG4. Further studies are required to determine whether IgG4-AIH is a subtype of </w:t>
      </w:r>
      <w:r w:rsidR="008545C3" w:rsidRPr="00E96E0B">
        <w:rPr>
          <w:rFonts w:ascii="Book Antiqua" w:hAnsi="Book Antiqua" w:cstheme="majorHAnsi"/>
          <w:color w:val="000000" w:themeColor="text1"/>
        </w:rPr>
        <w:lastRenderedPageBreak/>
        <w:t xml:space="preserve">AIH or </w:t>
      </w:r>
      <w:r w:rsidR="004952BE" w:rsidRPr="00E96E0B">
        <w:rPr>
          <w:rFonts w:ascii="Book Antiqua" w:hAnsi="Book Antiqua" w:cstheme="majorHAnsi"/>
          <w:color w:val="000000" w:themeColor="text1"/>
        </w:rPr>
        <w:t xml:space="preserve">a </w:t>
      </w:r>
      <w:r w:rsidR="008545C3" w:rsidRPr="00E96E0B">
        <w:rPr>
          <w:rFonts w:ascii="Book Antiqua" w:hAnsi="Book Antiqua" w:cstheme="majorHAnsi"/>
          <w:color w:val="000000" w:themeColor="text1"/>
        </w:rPr>
        <w:t>hepatic manifestation of IgG4-related disease.</w:t>
      </w:r>
    </w:p>
    <w:p w14:paraId="2688C4E0" w14:textId="77777777" w:rsidR="00704F0C" w:rsidRPr="00E96E0B" w:rsidRDefault="00704F0C" w:rsidP="00E96E0B">
      <w:pPr>
        <w:adjustRightInd w:val="0"/>
        <w:snapToGrid w:val="0"/>
        <w:spacing w:line="360" w:lineRule="auto"/>
        <w:rPr>
          <w:rFonts w:ascii="Book Antiqua" w:hAnsi="Book Antiqua" w:cstheme="majorHAnsi"/>
          <w:color w:val="000000" w:themeColor="text1"/>
        </w:rPr>
      </w:pPr>
    </w:p>
    <w:p w14:paraId="67F59CE4" w14:textId="1F7F8B68" w:rsidR="00704F0C" w:rsidRPr="00E96E0B" w:rsidRDefault="00704F0C" w:rsidP="00E96E0B">
      <w:pPr>
        <w:adjustRightInd w:val="0"/>
        <w:snapToGrid w:val="0"/>
        <w:spacing w:line="360" w:lineRule="auto"/>
        <w:rPr>
          <w:rFonts w:ascii="Book Antiqua" w:hAnsi="Book Antiqua" w:cstheme="majorHAnsi"/>
          <w:color w:val="000000" w:themeColor="text1"/>
        </w:rPr>
      </w:pPr>
      <w:proofErr w:type="spellStart"/>
      <w:r w:rsidRPr="00E96E0B">
        <w:rPr>
          <w:rFonts w:ascii="Book Antiqua" w:hAnsi="Book Antiqua" w:cstheme="majorHAnsi"/>
          <w:color w:val="000000" w:themeColor="text1"/>
        </w:rPr>
        <w:t>Minaga</w:t>
      </w:r>
      <w:proofErr w:type="spellEnd"/>
      <w:r w:rsidRPr="00E96E0B">
        <w:rPr>
          <w:rFonts w:ascii="Book Antiqua" w:hAnsi="Book Antiqua" w:cstheme="majorHAnsi"/>
          <w:color w:val="000000" w:themeColor="text1"/>
        </w:rPr>
        <w:t xml:space="preserve"> K, Watanabe T, Chung H, Kudo M. Autoimmune hepatitis and IgG4-related disease.</w:t>
      </w:r>
      <w:r w:rsidR="00B8498E">
        <w:rPr>
          <w:rFonts w:ascii="Book Antiqua" w:hAnsi="Book Antiqua" w:cstheme="majorHAnsi"/>
          <w:color w:val="000000" w:themeColor="text1"/>
        </w:rPr>
        <w:t xml:space="preserve"> </w:t>
      </w:r>
      <w:bookmarkStart w:id="18" w:name="OLE_LINK1105"/>
      <w:bookmarkStart w:id="19" w:name="OLE_LINK1107"/>
      <w:bookmarkStart w:id="20" w:name="OLE_LINK380"/>
      <w:r w:rsidR="00B8498E" w:rsidRPr="00B8498E">
        <w:rPr>
          <w:rFonts w:ascii="Book Antiqua" w:eastAsia="SimSun" w:hAnsi="Book Antiqua" w:cs="Times New Roman"/>
          <w:i/>
          <w:color w:val="000000"/>
          <w:kern w:val="0"/>
          <w:lang w:eastAsia="zh-CN"/>
        </w:rPr>
        <w:t xml:space="preserve">World J Gastroenterol </w:t>
      </w:r>
      <w:r w:rsidR="00B8498E" w:rsidRPr="00B8498E">
        <w:rPr>
          <w:rFonts w:ascii="Book Antiqua" w:eastAsia="SimSun" w:hAnsi="Book Antiqua" w:cs="Times New Roman"/>
          <w:color w:val="000000"/>
          <w:kern w:val="0"/>
          <w:lang w:eastAsia="zh-CN"/>
        </w:rPr>
        <w:t>2019; In press</w:t>
      </w:r>
      <w:bookmarkEnd w:id="18"/>
      <w:bookmarkEnd w:id="19"/>
      <w:bookmarkEnd w:id="20"/>
    </w:p>
    <w:p w14:paraId="312F9E07" w14:textId="77777777" w:rsidR="004811FF" w:rsidRPr="00E96E0B" w:rsidRDefault="004811FF" w:rsidP="00E96E0B">
      <w:pPr>
        <w:widowControl/>
        <w:adjustRightInd w:val="0"/>
        <w:snapToGrid w:val="0"/>
        <w:spacing w:line="360" w:lineRule="auto"/>
        <w:rPr>
          <w:rFonts w:ascii="Book Antiqua" w:hAnsi="Book Antiqua" w:cstheme="majorHAnsi"/>
          <w:b/>
          <w:color w:val="000000" w:themeColor="text1"/>
        </w:rPr>
      </w:pPr>
      <w:r w:rsidRPr="00E96E0B">
        <w:rPr>
          <w:rFonts w:ascii="Book Antiqua" w:hAnsi="Book Antiqua" w:cstheme="majorHAnsi"/>
          <w:b/>
          <w:color w:val="000000" w:themeColor="text1"/>
        </w:rPr>
        <w:br w:type="page"/>
      </w:r>
    </w:p>
    <w:p w14:paraId="248C3D59" w14:textId="5DE1C512" w:rsidR="006863A4" w:rsidRPr="00E96E0B" w:rsidRDefault="00B8498E" w:rsidP="00B8498E">
      <w:pPr>
        <w:adjustRightInd w:val="0"/>
        <w:snapToGrid w:val="0"/>
        <w:spacing w:line="360" w:lineRule="auto"/>
        <w:outlineLvl w:val="0"/>
        <w:rPr>
          <w:rFonts w:ascii="Book Antiqua" w:hAnsi="Book Antiqua" w:cstheme="majorHAnsi"/>
          <w:b/>
          <w:color w:val="000000" w:themeColor="text1"/>
        </w:rPr>
      </w:pPr>
      <w:r w:rsidRPr="00E96E0B">
        <w:rPr>
          <w:rFonts w:ascii="Book Antiqua" w:hAnsi="Book Antiqua" w:cstheme="majorHAnsi"/>
          <w:b/>
          <w:color w:val="000000" w:themeColor="text1"/>
        </w:rPr>
        <w:lastRenderedPageBreak/>
        <w:t>INTRODUCTION</w:t>
      </w:r>
    </w:p>
    <w:p w14:paraId="331A4AF0" w14:textId="3A38DA96" w:rsidR="006863A4" w:rsidRPr="00E96E0B" w:rsidRDefault="006863A4" w:rsidP="00E96E0B">
      <w:pPr>
        <w:adjustRightInd w:val="0"/>
        <w:snapToGrid w:val="0"/>
        <w:spacing w:line="360" w:lineRule="auto"/>
        <w:rPr>
          <w:rFonts w:ascii="Book Antiqua" w:hAnsi="Book Antiqua" w:cstheme="majorHAnsi"/>
          <w:color w:val="000000" w:themeColor="text1"/>
          <w:kern w:val="0"/>
        </w:rPr>
      </w:pPr>
      <w:r w:rsidRPr="00E96E0B">
        <w:rPr>
          <w:rFonts w:ascii="Book Antiqua" w:hAnsi="Book Antiqua" w:cstheme="majorHAnsi"/>
          <w:color w:val="000000" w:themeColor="text1"/>
        </w:rPr>
        <w:t>Emergence and establishment of IgG4-related disease (IgG4-RD) ha</w:t>
      </w:r>
      <w:r w:rsidR="004952BE" w:rsidRPr="00E96E0B">
        <w:rPr>
          <w:rFonts w:ascii="Book Antiqua" w:hAnsi="Book Antiqua" w:cstheme="majorHAnsi"/>
          <w:color w:val="000000" w:themeColor="text1"/>
        </w:rPr>
        <w:t>s</w:t>
      </w:r>
      <w:r w:rsidRPr="00E96E0B">
        <w:rPr>
          <w:rFonts w:ascii="Book Antiqua" w:hAnsi="Book Antiqua" w:cstheme="majorHAnsi"/>
          <w:color w:val="000000" w:themeColor="text1"/>
        </w:rPr>
        <w:t xml:space="preserve"> dramatically changed our view of autoimmune disorders involving the pancreas and biliary tract</w: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B8498E">
        <w:rPr>
          <w:rFonts w:ascii="Book Antiqua" w:hAnsi="Book Antiqua" w:cstheme="majorHAnsi"/>
          <w:color w:val="000000" w:themeColor="text1"/>
          <w:vertAlign w:val="superscript"/>
        </w:rPr>
        <w:t>[1,</w:t>
      </w:r>
      <w:r w:rsidR="00D053C0" w:rsidRPr="00E96E0B">
        <w:rPr>
          <w:rFonts w:ascii="Book Antiqua" w:hAnsi="Book Antiqua" w:cstheme="majorHAnsi"/>
          <w:color w:val="000000" w:themeColor="text1"/>
          <w:vertAlign w:val="superscript"/>
        </w:rPr>
        <w:t>2]</w:t>
      </w:r>
      <w:r w:rsidR="00D053C0" w:rsidRPr="00E96E0B">
        <w:rPr>
          <w:rFonts w:ascii="Book Antiqua" w:hAnsi="Book Antiqua" w:cstheme="majorHAnsi"/>
          <w:color w:val="000000" w:themeColor="text1"/>
        </w:rPr>
        <w:fldChar w:fldCharType="end"/>
      </w:r>
      <w:r w:rsidR="00597171" w:rsidRPr="00E96E0B">
        <w:rPr>
          <w:rFonts w:ascii="Book Antiqua" w:hAnsi="Book Antiqua" w:cstheme="majorHAnsi"/>
          <w:color w:val="000000" w:themeColor="text1"/>
        </w:rPr>
        <w:t>. A</w:t>
      </w:r>
      <w:r w:rsidRPr="00E96E0B">
        <w:rPr>
          <w:rFonts w:ascii="Book Antiqua" w:hAnsi="Book Antiqua" w:cstheme="majorHAnsi"/>
          <w:color w:val="000000" w:themeColor="text1"/>
        </w:rPr>
        <w:t xml:space="preserve">utoimmune pancreatitis (AIP) </w:t>
      </w:r>
      <w:r w:rsidR="00597171" w:rsidRPr="00E96E0B">
        <w:rPr>
          <w:rFonts w:ascii="Book Antiqua" w:hAnsi="Book Antiqua" w:cstheme="majorHAnsi"/>
          <w:color w:val="000000" w:themeColor="text1"/>
        </w:rPr>
        <w:t xml:space="preserve">is classified into type 1 AIP and type </w:t>
      </w:r>
      <w:r w:rsidR="006C28DC" w:rsidRPr="00E96E0B">
        <w:rPr>
          <w:rFonts w:ascii="Book Antiqua" w:hAnsi="Book Antiqua" w:cstheme="majorHAnsi"/>
          <w:color w:val="000000" w:themeColor="text1"/>
        </w:rPr>
        <w:t>2 AIP</w:t>
      </w:r>
      <w:r w:rsidR="004952BE" w:rsidRPr="00E96E0B">
        <w:rPr>
          <w:rFonts w:ascii="Book Antiqua" w:hAnsi="Book Antiqua" w:cstheme="majorHAnsi"/>
          <w:color w:val="000000" w:themeColor="text1"/>
        </w:rPr>
        <w:t xml:space="preserve">, with the </w:t>
      </w:r>
      <w:r w:rsidR="006C28DC" w:rsidRPr="00E96E0B">
        <w:rPr>
          <w:rFonts w:ascii="Book Antiqua" w:hAnsi="Book Antiqua" w:cstheme="majorHAnsi"/>
          <w:color w:val="000000" w:themeColor="text1"/>
        </w:rPr>
        <w:t>former type</w:t>
      </w:r>
      <w:r w:rsidR="00597171" w:rsidRPr="00E96E0B">
        <w:rPr>
          <w:rFonts w:ascii="Book Antiqua" w:hAnsi="Book Antiqua" w:cstheme="majorHAnsi"/>
          <w:color w:val="000000" w:themeColor="text1"/>
        </w:rPr>
        <w:t xml:space="preserve"> </w:t>
      </w:r>
      <w:r w:rsidR="004952BE" w:rsidRPr="00E96E0B">
        <w:rPr>
          <w:rFonts w:ascii="Book Antiqua" w:hAnsi="Book Antiqua" w:cstheme="majorHAnsi"/>
          <w:color w:val="000000" w:themeColor="text1"/>
        </w:rPr>
        <w:t>being regarded</w:t>
      </w:r>
      <w:r w:rsidRPr="00E96E0B">
        <w:rPr>
          <w:rFonts w:ascii="Book Antiqua" w:hAnsi="Book Antiqua" w:cstheme="majorHAnsi"/>
          <w:color w:val="000000" w:themeColor="text1"/>
        </w:rPr>
        <w:t xml:space="preserve"> as a pancreatic manifestation of systemic IgG4-RD</w:t>
      </w:r>
      <w:r w:rsidR="00D053C0" w:rsidRPr="00E96E0B">
        <w:rPr>
          <w:rFonts w:ascii="Book Antiqua" w:hAnsi="Book Antiqua" w:cstheme="majorHAnsi"/>
          <w:color w:val="000000" w:themeColor="text1"/>
        </w:rPr>
        <w:fldChar w:fldCharType="begin">
          <w:fldData xml:space="preserve">PEVuZE5vdGU+PENpdGU+PEF1dGhvcj5LYW1pc2F3YTwvQXV0aG9yPjxZZWFyPjIwMTM8L1llYXI+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=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PEVuZE5vdGU+PENpdGU+PEF1dGhvcj5LYW1pc2F3YTwvQXV0aG9yPjxZZWFyPjIwMTM8L1llYXI+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=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[3]</w:t>
      </w:r>
      <w:r w:rsidR="00D053C0" w:rsidRPr="00E96E0B">
        <w:rPr>
          <w:rFonts w:ascii="Book Antiqua" w:hAnsi="Book Antiqua" w:cstheme="majorHAnsi"/>
          <w:color w:val="000000" w:themeColor="text1"/>
        </w:rPr>
        <w:fldChar w:fldCharType="end"/>
      </w:r>
      <w:r w:rsidRPr="00E96E0B">
        <w:rPr>
          <w:rFonts w:ascii="Book Antiqua" w:hAnsi="Book Antiqua" w:cstheme="majorHAnsi"/>
          <w:color w:val="000000" w:themeColor="text1"/>
        </w:rPr>
        <w:t xml:space="preserve">. </w:t>
      </w:r>
      <w:r w:rsidR="00536175" w:rsidRPr="00E96E0B">
        <w:rPr>
          <w:rFonts w:ascii="Book Antiqua" w:hAnsi="Book Antiqua" w:cstheme="majorHAnsi"/>
          <w:color w:val="000000" w:themeColor="text1"/>
        </w:rPr>
        <w:t>Moreover, a subtype of IgG4-RD preferentially affecting the biliary tract is now called as IgG4-related sclerosing cholangitis</w:t>
      </w:r>
      <w:r w:rsidR="00F84DE4" w:rsidRPr="00E96E0B">
        <w:rPr>
          <w:rFonts w:ascii="Book Antiqua" w:hAnsi="Book Antiqua" w:cstheme="majorHAnsi"/>
          <w:color w:val="000000" w:themeColor="text1"/>
        </w:rPr>
        <w:t xml:space="preserve"> (IgG4-SC)</w:t>
      </w:r>
      <w:r w:rsidR="00D053C0" w:rsidRPr="00E96E0B">
        <w:rPr>
          <w:rFonts w:ascii="Book Antiqua" w:hAnsi="Book Antiqua" w:cstheme="majorHAnsi"/>
          <w:color w:val="000000" w:themeColor="text1"/>
        </w:rPr>
        <w:fldChar w:fldCharType="begin">
          <w:fldData xml:space="preserve">PEVuZE5vdGU+PENpdGU+PEF1dGhvcj5OYWthemF3YTwvQXV0aG9yPjxZZWFyPjIwMTM8L1llYXI+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PEVuZE5vdGU+PENpdGU+PEF1dGhvcj5OYWthemF3YTwvQXV0aG9yPjxZZWFyPjIwMTM8L1llYXI+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[4]</w:t>
      </w:r>
      <w:r w:rsidR="00D053C0" w:rsidRPr="00E96E0B">
        <w:rPr>
          <w:rFonts w:ascii="Book Antiqua" w:hAnsi="Book Antiqua" w:cstheme="majorHAnsi"/>
          <w:color w:val="000000" w:themeColor="text1"/>
        </w:rPr>
        <w:fldChar w:fldCharType="end"/>
      </w:r>
      <w:r w:rsidR="00F84DE4" w:rsidRPr="00E96E0B">
        <w:rPr>
          <w:rFonts w:ascii="Book Antiqua" w:hAnsi="Book Antiqua" w:cstheme="majorHAnsi"/>
          <w:color w:val="000000" w:themeColor="text1"/>
        </w:rPr>
        <w:t>. IgG4-RD is a n</w:t>
      </w:r>
      <w:r w:rsidR="00AD620B" w:rsidRPr="00E96E0B">
        <w:rPr>
          <w:rFonts w:ascii="Book Antiqua" w:hAnsi="Book Antiqua" w:cstheme="majorHAnsi"/>
          <w:color w:val="000000" w:themeColor="text1"/>
        </w:rPr>
        <w:t>ew</w:t>
      </w:r>
      <w:r w:rsidR="00F84DE4" w:rsidRPr="00E96E0B">
        <w:rPr>
          <w:rFonts w:ascii="Book Antiqua" w:hAnsi="Book Antiqua" w:cstheme="majorHAnsi"/>
          <w:color w:val="000000" w:themeColor="text1"/>
        </w:rPr>
        <w:t xml:space="preserve"> disease entity characterized by elevated concentrations </w:t>
      </w:r>
      <w:r w:rsidR="004952BE" w:rsidRPr="00E96E0B">
        <w:rPr>
          <w:rFonts w:ascii="Book Antiqua" w:hAnsi="Book Antiqua" w:cstheme="majorHAnsi"/>
          <w:color w:val="000000" w:themeColor="text1"/>
        </w:rPr>
        <w:t>of</w:t>
      </w:r>
      <w:r w:rsidR="00F84DE4" w:rsidRPr="00E96E0B">
        <w:rPr>
          <w:rFonts w:ascii="Book Antiqua" w:hAnsi="Book Antiqua" w:cstheme="majorHAnsi"/>
          <w:color w:val="000000" w:themeColor="text1"/>
        </w:rPr>
        <w:t xml:space="preserve"> serum IgG4 and infiltration of IgG4-expressing plasma cells in</w:t>
      </w:r>
      <w:r w:rsidR="004952BE" w:rsidRPr="00E96E0B">
        <w:rPr>
          <w:rFonts w:ascii="Book Antiqua" w:hAnsi="Book Antiqua" w:cstheme="majorHAnsi"/>
          <w:color w:val="000000" w:themeColor="text1"/>
        </w:rPr>
        <w:t xml:space="preserve"> </w:t>
      </w:r>
      <w:r w:rsidR="00F84DE4" w:rsidRPr="00E96E0B">
        <w:rPr>
          <w:rFonts w:ascii="Book Antiqua" w:hAnsi="Book Antiqua" w:cstheme="majorHAnsi"/>
          <w:color w:val="000000" w:themeColor="text1"/>
        </w:rPr>
        <w:t>the affected organs. In addition to enhanced IgG4 antibody responses, many patients with IgG4-RD exhibit multiple organ involvement</w:t>
      </w:r>
      <w:r w:rsidR="00D053C0" w:rsidRPr="00E96E0B">
        <w:rPr>
          <w:rFonts w:ascii="Book Antiqua" w:hAnsi="Book Antiqua" w:cstheme="majorHAnsi"/>
          <w:color w:val="000000" w:themeColor="text1"/>
        </w:rPr>
        <w:fldChar w:fldCharType="begin"/>
      </w:r>
      <w:r w:rsidR="00D053C0" w:rsidRPr="00E96E0B">
        <w:rPr>
          <w:rFonts w:ascii="Book Antiqua" w:hAnsi="Book Antiqua" w:cstheme="majorHAnsi"/>
          <w:color w:val="000000" w:themeColor="text1"/>
        </w:rPr>
        <w:instrText xml:space="preserve"> ADDIN EN.CITE &lt;EndNote&gt;&lt;Cite&gt;&lt;Author&gt;Brito-Zeron&lt;/Author&gt;&lt;Year&gt;2014&lt;/Year&gt;&lt;RecNum&gt;3&lt;/RecNum&gt;&lt;DisplayText&gt;&lt;style face="superscript"&gt;[5]&lt;/style&gt;&lt;/DisplayText&gt;&lt;record&gt;&lt;rec-number&gt;3&lt;/rec-number&gt;&lt;foreign-keys&gt;&lt;key app="EN" db-id="xax50wspget5etexwwa550zyps0dx00p9d5t" timestamp="0"&gt;3&lt;/key&gt;&lt;/foreign-keys&gt;&lt;ref-type name="Journal Article"&gt;17&lt;/ref-type&gt;&lt;contributors&gt;&lt;authors&gt;&lt;author&gt;Brito-Zeron, P.&lt;/author&gt;&lt;author&gt;Ramos-Casals, M.&lt;/author&gt;&lt;author&gt;Bosch, X.&lt;/author&gt;&lt;author&gt;Stone, J. H.&lt;/author&gt;&lt;/authors&gt;&lt;/contributors&gt;&lt;auth-address&gt;Josep Font Laboratory of Autoimmune Diseases, CELLEX-Institut d&amp;apos;Investigacions Biomediques August Pi i Sunyer (IDIBAPS), Barcelona, Spain; Department of Autoimmune Diseases, Hospital Clinic, Barcelona, Spain.&amp;#xD;Department of Internal Medicine (ICMiD), Hospital Clinic, Barcelona, Spain.&amp;#xD;Harvard Medical School and Department of Medicine, Division of Rheumatology, Allergy, and Immunology, Massachusetts General Hospital, Boston, MA 02114, USA. Electronic address: jhstone@partners.org.&lt;/auth-address&gt;&lt;titles&gt;&lt;title&gt;The clinical spectrum of IgG4-related disease&lt;/title&gt;&lt;secondary-title&gt;Autoimmun Rev&lt;/secondary-title&gt;&lt;/titles&gt;&lt;pages&gt;1203-10&lt;/pages&gt;&lt;volume&gt;13&lt;/volume&gt;&lt;number&gt;12&lt;/number&gt;&lt;keywords&gt;&lt;keyword&gt;Autoimmune Diseases/*immunology&lt;/keyword&gt;&lt;keyword&gt;Humans&lt;/keyword&gt;&lt;keyword&gt;Immunoglobulin G/*immunology&lt;/keyword&gt;&lt;keyword&gt;Organ Specificity&lt;/keyword&gt;&lt;keyword&gt;Aortitis&lt;/keyword&gt;&lt;keyword&gt;Autoimmune pancreatitis&lt;/keyword&gt;&lt;keyword&gt;IgG4-related disease&lt;/keyword&gt;&lt;keyword&gt;Mikulicz disease&lt;/keyword&gt;&lt;keyword&gt;Retroperitoneal fibrosis&lt;/keyword&gt;&lt;keyword&gt;Sclerosing cholangitis&lt;/keyword&gt;&lt;/keywords&gt;&lt;dates&gt;&lt;year&gt;2014&lt;/year&gt;&lt;pub-dates&gt;&lt;date&gt;Dec&lt;/date&gt;&lt;/pub-dates&gt;&lt;/dates&gt;&lt;isbn&gt;1873-0183 (Electronic)&amp;#xD;1568-9972 (Linking)&lt;/isbn&gt;&lt;accession-num&gt;25151972&lt;/accession-num&gt;&lt;urls&gt;&lt;related-urls&gt;&lt;url&gt;https://www.ncbi.nlm.nih.gov/pubmed/25151972&lt;/url&gt;&lt;/related-urls&gt;&lt;/urls&gt;&lt;electronic-resource-num&gt;10.1016/j.autrev.2014.08.013&lt;/electronic-resource-num&gt;&lt;/record&gt;&lt;/Cite&gt;&lt;/EndNote&gt;</w:instrText>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[5]</w:t>
      </w:r>
      <w:r w:rsidR="00D053C0" w:rsidRPr="00E96E0B">
        <w:rPr>
          <w:rFonts w:ascii="Book Antiqua" w:hAnsi="Book Antiqua" w:cstheme="majorHAnsi"/>
          <w:color w:val="000000" w:themeColor="text1"/>
        </w:rPr>
        <w:fldChar w:fldCharType="end"/>
      </w:r>
      <w:r w:rsidR="009D21F8" w:rsidRPr="00E96E0B">
        <w:rPr>
          <w:rFonts w:ascii="Book Antiqua" w:hAnsi="Book Antiqua" w:cstheme="majorHAnsi"/>
          <w:color w:val="000000" w:themeColor="text1"/>
          <w:kern w:val="0"/>
        </w:rPr>
        <w:t>. Clinicopathological analysis showed that IgG4-</w:t>
      </w:r>
      <w:r w:rsidR="00C74BCA" w:rsidRPr="00E96E0B">
        <w:rPr>
          <w:rFonts w:ascii="Book Antiqua" w:hAnsi="Book Antiqua" w:cstheme="majorHAnsi"/>
          <w:color w:val="000000" w:themeColor="text1"/>
          <w:kern w:val="0"/>
        </w:rPr>
        <w:t>RD can occur in almost all the organs in the bod</w:t>
      </w:r>
      <w:r w:rsidR="004952BE" w:rsidRPr="00E96E0B">
        <w:rPr>
          <w:rFonts w:ascii="Book Antiqua" w:hAnsi="Book Antiqua" w:cstheme="majorHAnsi"/>
          <w:color w:val="000000" w:themeColor="text1"/>
          <w:kern w:val="0"/>
        </w:rPr>
        <w:t>y, however,</w:t>
      </w:r>
      <w:r w:rsidR="00C74BCA" w:rsidRPr="00E96E0B">
        <w:rPr>
          <w:rFonts w:ascii="Book Antiqua" w:hAnsi="Book Antiqua" w:cstheme="majorHAnsi"/>
          <w:color w:val="000000" w:themeColor="text1"/>
          <w:kern w:val="0"/>
        </w:rPr>
        <w:t xml:space="preserve"> this disorder preferentially affects the pancreas, salivary glands, biliary tract, kidney, and lung</w:t>
      </w:r>
      <w:r w:rsidR="00D053C0" w:rsidRPr="00E96E0B">
        <w:rPr>
          <w:rFonts w:ascii="Book Antiqua" w:hAnsi="Book Antiqua" w:cstheme="majorHAnsi"/>
          <w:color w:val="000000" w:themeColor="text1"/>
        </w:rPr>
        <w:fldChar w:fldCharType="begin"/>
      </w:r>
      <w:r w:rsidR="00D053C0" w:rsidRPr="00E96E0B">
        <w:rPr>
          <w:rFonts w:ascii="Book Antiqua" w:hAnsi="Book Antiqua" w:cstheme="majorHAnsi"/>
          <w:color w:val="000000" w:themeColor="text1"/>
        </w:rPr>
        <w:instrText xml:space="preserve"> ADDIN EN.CITE &lt;EndNote&gt;&lt;Cite&gt;&lt;Author&gt;Brito-Zeron&lt;/Author&gt;&lt;Year&gt;2014&lt;/Year&gt;&lt;RecNum&gt;3&lt;/RecNum&gt;&lt;DisplayText&gt;&lt;style face="superscript"&gt;[5]&lt;/style&gt;&lt;/DisplayText&gt;&lt;record&gt;&lt;rec-number&gt;3&lt;/rec-number&gt;&lt;foreign-keys&gt;&lt;key app="EN" db-id="xax50wspget5etexwwa550zyps0dx00p9d5t" timestamp="0"&gt;3&lt;/key&gt;&lt;/foreign-keys&gt;&lt;ref-type name="Journal Article"&gt;17&lt;/ref-type&gt;&lt;contributors&gt;&lt;authors&gt;&lt;author&gt;Brito-Zeron, P.&lt;/author&gt;&lt;author&gt;Ramos-Casals, M.&lt;/author&gt;&lt;author&gt;Bosch, X.&lt;/author&gt;&lt;author&gt;Stone, J. H.&lt;/author&gt;&lt;/authors&gt;&lt;/contributors&gt;&lt;auth-address&gt;Josep Font Laboratory of Autoimmune Diseases, CELLEX-Institut d&amp;apos;Investigacions Biomediques August Pi i Sunyer (IDIBAPS), Barcelona, Spain; Department of Autoimmune Diseases, Hospital Clinic, Barcelona, Spain.&amp;#xD;Department of Internal Medicine (ICMiD), Hospital Clinic, Barcelona, Spain.&amp;#xD;Harvard Medical School and Department of Medicine, Division of Rheumatology, Allergy, and Immunology, Massachusetts General Hospital, Boston, MA 02114, USA. Electronic address: jhstone@partners.org.&lt;/auth-address&gt;&lt;titles&gt;&lt;title&gt;The clinical spectrum of IgG4-related disease&lt;/title&gt;&lt;secondary-title&gt;Autoimmun Rev&lt;/secondary-title&gt;&lt;/titles&gt;&lt;pages&gt;1203-10&lt;/pages&gt;&lt;volume&gt;13&lt;/volume&gt;&lt;number&gt;12&lt;/number&gt;&lt;keywords&gt;&lt;keyword&gt;Autoimmune Diseases/*immunology&lt;/keyword&gt;&lt;keyword&gt;Humans&lt;/keyword&gt;&lt;keyword&gt;Immunoglobulin G/*immunology&lt;/keyword&gt;&lt;keyword&gt;Organ Specificity&lt;/keyword&gt;&lt;keyword&gt;Aortitis&lt;/keyword&gt;&lt;keyword&gt;Autoimmune pancreatitis&lt;/keyword&gt;&lt;keyword&gt;IgG4-related disease&lt;/keyword&gt;&lt;keyword&gt;Mikulicz disease&lt;/keyword&gt;&lt;keyword&gt;Retroperitoneal fibrosis&lt;/keyword&gt;&lt;keyword&gt;Sclerosing cholangitis&lt;/keyword&gt;&lt;/keywords&gt;&lt;dates&gt;&lt;year&gt;2014&lt;/year&gt;&lt;pub-dates&gt;&lt;date&gt;Dec&lt;/date&gt;&lt;/pub-dates&gt;&lt;/dates&gt;&lt;isbn&gt;1873-0183 (Electronic)&amp;#xD;1568-9972 (Linking)&lt;/isbn&gt;&lt;accession-num&gt;25151972&lt;/accession-num&gt;&lt;urls&gt;&lt;related-urls&gt;&lt;url&gt;https://www.ncbi.nlm.nih.gov/pubmed/25151972&lt;/url&gt;&lt;/related-urls&gt;&lt;/urls&gt;&lt;electronic-resource-num&gt;10.1016/j.autrev.2014.08.013&lt;/electronic-resource-num&gt;&lt;/record&gt;&lt;/Cite&gt;&lt;/EndNote&gt;</w:instrText>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[5]</w:t>
      </w:r>
      <w:r w:rsidR="00D053C0" w:rsidRPr="00E96E0B">
        <w:rPr>
          <w:rFonts w:ascii="Book Antiqua" w:hAnsi="Book Antiqua" w:cstheme="majorHAnsi"/>
          <w:color w:val="000000" w:themeColor="text1"/>
        </w:rPr>
        <w:fldChar w:fldCharType="end"/>
      </w:r>
      <w:r w:rsidR="00C74BCA" w:rsidRPr="00E96E0B">
        <w:rPr>
          <w:rFonts w:ascii="Book Antiqua" w:hAnsi="Book Antiqua" w:cstheme="majorHAnsi"/>
          <w:color w:val="000000" w:themeColor="text1"/>
          <w:kern w:val="0"/>
        </w:rPr>
        <w:t>.</w:t>
      </w:r>
    </w:p>
    <w:p w14:paraId="74EB7531" w14:textId="1C0E9B8A" w:rsidR="00597171" w:rsidRPr="00E96E0B" w:rsidRDefault="00B8498E"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kern w:val="0"/>
        </w:rPr>
        <w:t xml:space="preserve">  </w:t>
      </w:r>
      <w:r w:rsidR="00597171" w:rsidRPr="00E96E0B">
        <w:rPr>
          <w:rFonts w:ascii="Book Antiqua" w:hAnsi="Book Antiqua" w:cstheme="majorHAnsi"/>
          <w:color w:val="000000" w:themeColor="text1"/>
          <w:kern w:val="0"/>
        </w:rPr>
        <w:t>Although type 1 AIP and IgG4-SC are recognized as</w:t>
      </w:r>
      <w:r w:rsidR="00AD620B" w:rsidRPr="00E96E0B">
        <w:rPr>
          <w:rFonts w:ascii="Book Antiqua" w:hAnsi="Book Antiqua" w:cstheme="majorHAnsi"/>
          <w:color w:val="000000" w:themeColor="text1"/>
          <w:kern w:val="0"/>
        </w:rPr>
        <w:t xml:space="preserve"> </w:t>
      </w:r>
      <w:r w:rsidR="00597171" w:rsidRPr="00E96E0B">
        <w:rPr>
          <w:rFonts w:ascii="Book Antiqua" w:hAnsi="Book Antiqua" w:cstheme="majorHAnsi"/>
          <w:color w:val="000000" w:themeColor="text1"/>
          <w:kern w:val="0"/>
        </w:rPr>
        <w:t xml:space="preserve">pancreatic and biliary tract </w:t>
      </w:r>
      <w:r w:rsidR="00AD620B" w:rsidRPr="00E96E0B">
        <w:rPr>
          <w:rFonts w:ascii="Book Antiqua" w:hAnsi="Book Antiqua" w:cstheme="majorHAnsi"/>
          <w:color w:val="000000" w:themeColor="text1"/>
          <w:kern w:val="0"/>
        </w:rPr>
        <w:t>manifestations of systemic IgG4-RD</w: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Y051bT44PC9SZWNOdW0+PERpc3BsYXlUZXh0PjxzdHlsZSBmYWNlPSJzdXBlcnNjcmlwdCI+WzEt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Y051bT44PC9SZWNOdW0+PERpc3BsYXlUZXh0PjxzdHlsZSBmYWNlPSJzdXBlcnNjcmlwdCI+WzEt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[1-4]</w:t>
      </w:r>
      <w:r w:rsidR="00D053C0" w:rsidRPr="00E96E0B">
        <w:rPr>
          <w:rFonts w:ascii="Book Antiqua" w:hAnsi="Book Antiqua" w:cstheme="majorHAnsi"/>
          <w:color w:val="000000" w:themeColor="text1"/>
        </w:rPr>
        <w:fldChar w:fldCharType="end"/>
      </w:r>
      <w:r w:rsidR="00AD620B" w:rsidRPr="00E96E0B">
        <w:rPr>
          <w:rFonts w:ascii="Book Antiqua" w:hAnsi="Book Antiqua" w:cstheme="majorHAnsi"/>
          <w:color w:val="000000" w:themeColor="text1"/>
          <w:kern w:val="0"/>
        </w:rPr>
        <w:t xml:space="preserve">, </w:t>
      </w:r>
      <w:r w:rsidR="00AC60C6" w:rsidRPr="00E96E0B">
        <w:rPr>
          <w:rFonts w:ascii="Book Antiqua" w:hAnsi="Book Antiqua" w:cstheme="majorHAnsi"/>
          <w:color w:val="000000" w:themeColor="text1"/>
          <w:kern w:val="0"/>
        </w:rPr>
        <w:t xml:space="preserve">the </w:t>
      </w:r>
      <w:r w:rsidR="00AD620B" w:rsidRPr="00E96E0B">
        <w:rPr>
          <w:rFonts w:ascii="Book Antiqua" w:hAnsi="Book Antiqua" w:cstheme="majorHAnsi"/>
          <w:color w:val="000000" w:themeColor="text1"/>
          <w:kern w:val="0"/>
        </w:rPr>
        <w:t xml:space="preserve">hepatic involvement </w:t>
      </w:r>
      <w:r w:rsidR="00AC60C6" w:rsidRPr="00E96E0B">
        <w:rPr>
          <w:rFonts w:ascii="Book Antiqua" w:hAnsi="Book Antiqua" w:cstheme="majorHAnsi"/>
          <w:color w:val="000000" w:themeColor="text1"/>
          <w:kern w:val="0"/>
        </w:rPr>
        <w:t>of</w:t>
      </w:r>
      <w:r w:rsidR="00AD620B" w:rsidRPr="00E96E0B">
        <w:rPr>
          <w:rFonts w:ascii="Book Antiqua" w:hAnsi="Book Antiqua" w:cstheme="majorHAnsi"/>
          <w:color w:val="000000" w:themeColor="text1"/>
          <w:kern w:val="0"/>
        </w:rPr>
        <w:t xml:space="preserve"> this autoimmune disorder remain</w:t>
      </w:r>
      <w:r w:rsidR="00AC60C6" w:rsidRPr="00E96E0B">
        <w:rPr>
          <w:rFonts w:ascii="Book Antiqua" w:hAnsi="Book Antiqua" w:cstheme="majorHAnsi"/>
          <w:color w:val="000000" w:themeColor="text1"/>
          <w:kern w:val="0"/>
        </w:rPr>
        <w:t>s</w:t>
      </w:r>
      <w:r w:rsidR="00AD620B" w:rsidRPr="00E96E0B">
        <w:rPr>
          <w:rFonts w:ascii="Book Antiqua" w:hAnsi="Book Antiqua" w:cstheme="majorHAnsi"/>
          <w:color w:val="000000" w:themeColor="text1"/>
          <w:kern w:val="0"/>
        </w:rPr>
        <w:t xml:space="preserve"> poorly understood</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&lt;EndNote&gt;&lt;Cite&gt;&lt;Author&gt;Joshi&lt;/Author&gt;&lt;Year&gt;2014&lt;/Year&gt;&lt;RecNum&gt;14&lt;/RecNum&gt;&lt;DisplayText&gt;&lt;style face="superscript"&gt;[6]&lt;/style&gt;&lt;/DisplayText&gt;&lt;record&gt;&lt;rec-number&gt;14&lt;/rec-number&gt;&lt;foreign-keys&gt;&lt;key app="EN" db-id="xax50wspget5etexwwa550zyps0dx00p9d5t" timestamp="0"&gt;14&lt;/key&gt;&lt;/foreign-keys&gt;&lt;ref-type name="Journal Article"&gt;17&lt;/ref-type&gt;&lt;contributors&gt;&lt;authors&gt;&lt;author&gt;Joshi, D.&lt;/author&gt;&lt;author&gt;Webster, G. J.&lt;/author&gt;&lt;/authors&gt;&lt;/contributors&gt;&lt;auth-address&gt;Department of Gastroenterology, University College Hospital, London, UK.&lt;/auth-address&gt;&lt;titles&gt;&lt;title&gt;Biliary and hepatic involvement in IgG4-related disease&lt;/title&gt;&lt;secondary-title&gt;Aliment Pharmacol Ther&lt;/secondary-title&gt;&lt;/titles&gt;&lt;pages&gt;1251-61&lt;/pages&gt;&lt;volume&gt;40&lt;/volume&gt;&lt;number&gt;11-12&lt;/number&gt;&lt;keywords&gt;&lt;keyword&gt;Autoimmune Diseases/*diagnosis/drug therapy/immunology/*physiopathology&lt;/keyword&gt;&lt;keyword&gt;Cholangiocarcinoma/diagnosis&lt;/keyword&gt;&lt;keyword&gt;Cholangitis, Sclerosing/*diagnosis/drug therapy/immunology/*physiopathology&lt;/keyword&gt;&lt;keyword&gt;Diagnosis, Differential&lt;/keyword&gt;&lt;keyword&gt;Humans&lt;/keyword&gt;&lt;keyword&gt;*Immunoglobulin G/blood/immunology&lt;/keyword&gt;&lt;keyword&gt;Liver Diseases/*diagnosis/drug therapy/immunology/*physiopathology&lt;/keyword&gt;&lt;keyword&gt;Pancreatic Neoplasms/diagnosis&lt;/keyword&gt;&lt;keyword&gt;Pancreatitis/diagnosis/drug therapy/immunology/physiopathology&lt;/keyword&gt;&lt;keyword&gt;Steroids/therapeutic use&lt;/keyword&gt;&lt;/keywords&gt;&lt;dates&gt;&lt;year&gt;2014&lt;/year&gt;&lt;pub-dates&gt;&lt;date&gt;Dec&lt;/date&gt;&lt;/pub-dates&gt;&lt;/dates&gt;&lt;isbn&gt;1365-2036 (Electronic)&amp;#xD;0269-2813 (Linking)&lt;/isbn&gt;&lt;accession-num&gt;25312536&lt;/accession-num&gt;&lt;urls&gt;&lt;related-urls&gt;&lt;url&gt;https://www.ncbi.nlm.nih.gov/pubmed/25312536&lt;/url&gt;&lt;/related-urls&gt;&lt;/urls&gt;&lt;electronic-resource-num&gt;10.1111/apt.12988&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[6]</w:t>
      </w:r>
      <w:r w:rsidR="00D053C0" w:rsidRPr="00E96E0B">
        <w:rPr>
          <w:rFonts w:ascii="Book Antiqua" w:hAnsi="Book Antiqua" w:cstheme="majorHAnsi"/>
          <w:color w:val="000000" w:themeColor="text1"/>
          <w:kern w:val="0"/>
        </w:rPr>
        <w:fldChar w:fldCharType="end"/>
      </w:r>
      <w:r w:rsidR="00AD620B" w:rsidRPr="00E96E0B">
        <w:rPr>
          <w:rFonts w:ascii="Book Antiqua" w:hAnsi="Book Antiqua" w:cstheme="majorHAnsi"/>
          <w:color w:val="000000" w:themeColor="text1"/>
          <w:kern w:val="0"/>
        </w:rPr>
        <w:t>. F</w:t>
      </w:r>
      <w:r w:rsidR="00497FE7" w:rsidRPr="00E96E0B">
        <w:rPr>
          <w:rFonts w:ascii="Book Antiqua" w:hAnsi="Book Antiqua" w:cstheme="majorHAnsi"/>
          <w:color w:val="000000" w:themeColor="text1"/>
          <w:kern w:val="0"/>
        </w:rPr>
        <w:t>ive</w:t>
      </w:r>
      <w:r w:rsidR="00AD620B" w:rsidRPr="00E96E0B">
        <w:rPr>
          <w:rFonts w:ascii="Book Antiqua" w:hAnsi="Book Antiqua" w:cstheme="majorHAnsi"/>
          <w:color w:val="000000" w:themeColor="text1"/>
          <w:kern w:val="0"/>
        </w:rPr>
        <w:t xml:space="preserve"> studies including ours</w:t>
      </w:r>
      <w:r w:rsidR="00AC60C6" w:rsidRPr="00E96E0B">
        <w:rPr>
          <w:rFonts w:ascii="Book Antiqua" w:hAnsi="Book Antiqua" w:cstheme="majorHAnsi"/>
          <w:color w:val="000000" w:themeColor="text1"/>
          <w:kern w:val="0"/>
        </w:rPr>
        <w:t>,</w:t>
      </w:r>
      <w:r w:rsidR="00AD620B" w:rsidRPr="00E96E0B">
        <w:rPr>
          <w:rFonts w:ascii="Book Antiqua" w:hAnsi="Book Antiqua" w:cstheme="majorHAnsi"/>
          <w:color w:val="000000" w:themeColor="text1"/>
          <w:kern w:val="0"/>
        </w:rPr>
        <w:t xml:space="preserve"> have proposed a novel disease entity called IgG4-associated auto</w:t>
      </w:r>
      <w:r w:rsidR="00F4631F" w:rsidRPr="00E96E0B">
        <w:rPr>
          <w:rFonts w:ascii="Book Antiqua" w:hAnsi="Book Antiqua" w:cstheme="majorHAnsi"/>
          <w:color w:val="000000" w:themeColor="text1"/>
          <w:kern w:val="0"/>
        </w:rPr>
        <w:t>immune hepatitis (IgG4-AIH)</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[7-11]</w:t>
      </w:r>
      <w:r w:rsidR="00D053C0" w:rsidRPr="00E96E0B">
        <w:rPr>
          <w:rFonts w:ascii="Book Antiqua" w:hAnsi="Book Antiqua" w:cstheme="majorHAnsi"/>
          <w:color w:val="000000" w:themeColor="text1"/>
          <w:kern w:val="0"/>
        </w:rPr>
        <w:fldChar w:fldCharType="end"/>
      </w:r>
      <w:r w:rsidR="00E96212" w:rsidRPr="00E96E0B">
        <w:rPr>
          <w:rFonts w:ascii="Book Antiqua" w:hAnsi="Book Antiqua" w:cstheme="majorHAnsi"/>
          <w:color w:val="000000" w:themeColor="text1"/>
          <w:kern w:val="0"/>
        </w:rPr>
        <w:t>. In this review article, we try to clarify clinical characteristics of IgG4-AIH by comparison with th</w:t>
      </w:r>
      <w:r w:rsidR="00AC60C6" w:rsidRPr="00E96E0B">
        <w:rPr>
          <w:rFonts w:ascii="Book Antiqua" w:hAnsi="Book Antiqua" w:cstheme="majorHAnsi"/>
          <w:color w:val="000000" w:themeColor="text1"/>
          <w:kern w:val="0"/>
        </w:rPr>
        <w:t>e characteristics</w:t>
      </w:r>
      <w:r w:rsidR="00E96212" w:rsidRPr="00E96E0B">
        <w:rPr>
          <w:rFonts w:ascii="Book Antiqua" w:hAnsi="Book Antiqua" w:cstheme="majorHAnsi"/>
          <w:color w:val="000000" w:themeColor="text1"/>
          <w:kern w:val="0"/>
        </w:rPr>
        <w:t xml:space="preserve"> of classical AIH. Furthermore, we discuss whether IgG4-AIH </w:t>
      </w:r>
      <w:r w:rsidR="006C28DC" w:rsidRPr="00E96E0B">
        <w:rPr>
          <w:rFonts w:ascii="Book Antiqua" w:hAnsi="Book Antiqua" w:cstheme="majorHAnsi"/>
          <w:color w:val="000000" w:themeColor="text1"/>
          <w:kern w:val="0"/>
        </w:rPr>
        <w:t xml:space="preserve">should be considered as </w:t>
      </w:r>
      <w:r w:rsidR="00E96212" w:rsidRPr="00E96E0B">
        <w:rPr>
          <w:rFonts w:ascii="Book Antiqua" w:hAnsi="Book Antiqua" w:cstheme="majorHAnsi"/>
          <w:color w:val="000000" w:themeColor="text1"/>
          <w:kern w:val="0"/>
        </w:rPr>
        <w:t>a subtype of AIH or</w:t>
      </w:r>
      <w:r w:rsidR="00771143" w:rsidRPr="00E96E0B">
        <w:rPr>
          <w:rFonts w:ascii="Book Antiqua" w:hAnsi="Book Antiqua" w:cstheme="majorHAnsi"/>
          <w:color w:val="000000" w:themeColor="text1"/>
          <w:kern w:val="0"/>
        </w:rPr>
        <w:t xml:space="preserve"> as </w:t>
      </w:r>
      <w:r w:rsidR="00E96212" w:rsidRPr="00E96E0B">
        <w:rPr>
          <w:rFonts w:ascii="Book Antiqua" w:hAnsi="Book Antiqua" w:cstheme="majorHAnsi"/>
          <w:color w:val="000000" w:themeColor="text1"/>
          <w:kern w:val="0"/>
        </w:rPr>
        <w:t>hepatic involvement of systemic IgG4-RD</w:t>
      </w:r>
      <w:r w:rsidR="00771143" w:rsidRPr="00E96E0B">
        <w:rPr>
          <w:rFonts w:ascii="Book Antiqua" w:hAnsi="Book Antiqua" w:cstheme="majorHAnsi"/>
          <w:color w:val="000000" w:themeColor="text1"/>
          <w:kern w:val="0"/>
        </w:rPr>
        <w:t>.</w:t>
      </w:r>
    </w:p>
    <w:p w14:paraId="78DBB3F9" w14:textId="77777777" w:rsidR="00F97F90" w:rsidRPr="00E96E0B" w:rsidRDefault="00F97F90" w:rsidP="00E96E0B">
      <w:pPr>
        <w:adjustRightInd w:val="0"/>
        <w:snapToGrid w:val="0"/>
        <w:spacing w:line="360" w:lineRule="auto"/>
        <w:rPr>
          <w:rFonts w:ascii="Book Antiqua" w:hAnsi="Book Antiqua" w:cstheme="majorHAnsi"/>
          <w:b/>
          <w:color w:val="000000" w:themeColor="text1"/>
        </w:rPr>
      </w:pPr>
    </w:p>
    <w:p w14:paraId="1F945B09" w14:textId="3A6B8E13" w:rsidR="00F97F90" w:rsidRPr="00E96E0B" w:rsidRDefault="00B8498E" w:rsidP="00B8498E">
      <w:pPr>
        <w:adjustRightInd w:val="0"/>
        <w:snapToGrid w:val="0"/>
        <w:spacing w:line="360" w:lineRule="auto"/>
        <w:outlineLvl w:val="0"/>
        <w:rPr>
          <w:rFonts w:ascii="Book Antiqua" w:hAnsi="Book Antiqua" w:cstheme="majorHAnsi"/>
          <w:b/>
          <w:color w:val="000000" w:themeColor="text1"/>
        </w:rPr>
      </w:pPr>
      <w:r w:rsidRPr="00E96E0B">
        <w:rPr>
          <w:rFonts w:ascii="Book Antiqua" w:hAnsi="Book Antiqua" w:cstheme="majorHAnsi"/>
          <w:b/>
          <w:color w:val="000000" w:themeColor="text1"/>
        </w:rPr>
        <w:t>HEPATIC INVOLVEMENT OF IGG4-RELATED DISEASE</w:t>
      </w:r>
    </w:p>
    <w:p w14:paraId="1D184212" w14:textId="47134898" w:rsidR="00137688" w:rsidRPr="00E96E0B" w:rsidRDefault="00B8498E" w:rsidP="00E96E0B">
      <w:pPr>
        <w:adjustRightInd w:val="0"/>
        <w:snapToGrid w:val="0"/>
        <w:spacing w:line="360" w:lineRule="auto"/>
        <w:rPr>
          <w:rFonts w:ascii="Book Antiqua" w:hAnsi="Book Antiqua" w:cstheme="majorHAnsi"/>
          <w:color w:val="000000" w:themeColor="text1"/>
        </w:rPr>
      </w:pPr>
      <w:proofErr w:type="spellStart"/>
      <w:r>
        <w:rPr>
          <w:rFonts w:ascii="Book Antiqua" w:hAnsi="Book Antiqua" w:cstheme="majorHAnsi"/>
          <w:color w:val="000000" w:themeColor="text1"/>
        </w:rPr>
        <w:t>Umemura</w:t>
      </w:r>
      <w:proofErr w:type="spellEnd"/>
      <w:r>
        <w:rPr>
          <w:rFonts w:ascii="Book Antiqua" w:hAnsi="Book Antiqua" w:cstheme="majorHAnsi"/>
          <w:color w:val="000000" w:themeColor="text1"/>
        </w:rPr>
        <w:t xml:space="preserve"> </w:t>
      </w:r>
      <w:r w:rsidRPr="00B8498E">
        <w:rPr>
          <w:rFonts w:ascii="Book Antiqua" w:hAnsi="Book Antiqua" w:cstheme="majorHAnsi"/>
          <w:i/>
          <w:color w:val="000000" w:themeColor="text1"/>
        </w:rPr>
        <w:t>et al</w:t>
      </w:r>
      <w:r w:rsidRPr="00E96E0B">
        <w:rPr>
          <w:rFonts w:ascii="Book Antiqua" w:hAnsi="Book Antiqua" w:cstheme="majorHAnsi"/>
          <w:color w:val="000000" w:themeColor="text1"/>
        </w:rPr>
        <w:fldChar w:fldCharType="begin"/>
      </w:r>
      <w:r w:rsidRPr="00E96E0B">
        <w:rPr>
          <w:rFonts w:ascii="Book Antiqua" w:hAnsi="Book Antiqua" w:cstheme="majorHAnsi"/>
          <w:color w:val="000000" w:themeColor="text1"/>
        </w:rPr>
        <w:instrText xml:space="preserve"> ADDIN EN.CITE &lt;EndNote&gt;&lt;Cite&gt;&lt;Author&gt;Umemura&lt;/Author&gt;&lt;Year&gt;2007&lt;/Year&gt;&lt;RecNum&gt;16&lt;/RecNum&gt;&lt;DisplayText&gt;&lt;style face="superscript"&gt;[12]&lt;/style&gt;&lt;/DisplayText&gt;&lt;record&gt;&lt;rec-number&gt;16&lt;/rec-number&gt;&lt;foreign-keys&gt;&lt;key app="EN" db-id="xax50wspget5etexwwa550zyps0dx00p9d5t" timestamp="0"&gt;16&lt;/key&gt;&lt;/foreign-keys&gt;&lt;ref-type name="Journal Article"&gt;17&lt;/ref-type&gt;&lt;contributors&gt;&lt;authors&gt;&lt;author&gt;Umemura, T.&lt;/author&gt;&lt;author&gt;Zen, Y.&lt;/author&gt;&lt;author&gt;Hamano, H.&lt;/author&gt;&lt;author&gt;Kawa, S.&lt;/author&gt;&lt;author&gt;Nakanuma, Y.&lt;/author&gt;&lt;author&gt;Kiyosawa, K.&lt;/author&gt;&lt;/authors&gt;&lt;/contributors&gt;&lt;auth-address&gt;Department of Internal Medicine, Division of Hepatology and Gastroenterology, Shinshu University School of Medicine, Matsumoto, Japan. t-ume@hsp.md.shinshu-u.ac.jp&lt;/auth-address&gt;&lt;titles&gt;&lt;title&gt;Immunoglobin G4-hepatopathy: association of immunoglobin G4-bearing plasma cells in liver with autoimmune pancreatitis&lt;/title&gt;&lt;secondary-title&gt;Hepatology&lt;/secondary-title&gt;&lt;/titles&gt;&lt;pages&gt;463-71&lt;/pages&gt;&lt;volume&gt;46&lt;/volume&gt;&lt;number&gt;2&lt;/number&gt;&lt;keywords&gt;&lt;keyword&gt;Aged&lt;/keyword&gt;&lt;keyword&gt;Autoimmune Diseases/*pathology&lt;/keyword&gt;&lt;keyword&gt;Biopsy&lt;/keyword&gt;&lt;keyword&gt;Cholangitis, Sclerosing/pathology&lt;/keyword&gt;&lt;keyword&gt;Female&lt;/keyword&gt;&lt;keyword&gt;Glucocorticoids/therapeutic use&lt;/keyword&gt;&lt;keyword&gt;Hepatitis, Autoimmune/pathology&lt;/keyword&gt;&lt;keyword&gt;Humans&lt;/keyword&gt;&lt;keyword&gt;Immunoglobulin G/*blood&lt;/keyword&gt;&lt;keyword&gt;Liver/*pathology&lt;/keyword&gt;&lt;keyword&gt;Liver Cirrhosis, Biliary/pathology&lt;/keyword&gt;&lt;keyword&gt;Male&lt;/keyword&gt;&lt;keyword&gt;Middle Aged&lt;/keyword&gt;&lt;keyword&gt;Pancreatitis/*pathology&lt;/keyword&gt;&lt;keyword&gt;Plasma Cells/*immunology&lt;/keyword&gt;&lt;/keywords&gt;&lt;dates&gt;&lt;year&gt;2007&lt;/year&gt;&lt;pub-dates&gt;&lt;date&gt;Aug&lt;/date&gt;&lt;/pub-dates&gt;&lt;/dates&gt;&lt;isbn&gt;0270-9139 (Print)&amp;#xD;0270-9139 (Linking)&lt;/isbn&gt;&lt;accession-num&gt;17634963&lt;/accession-num&gt;&lt;urls&gt;&lt;related-urls&gt;&lt;url&gt;https://www.ncbi.nlm.nih.gov/pubmed/17634963&lt;/url&gt;&lt;/related-urls&gt;&lt;/urls&gt;&lt;electronic-resource-num&gt;10.1002/hep.21700&lt;/electronic-resource-num&gt;&lt;/record&gt;&lt;/Cite&gt;&lt;/EndNote&gt;</w:instrText>
      </w:r>
      <w:r w:rsidRPr="00E96E0B">
        <w:rPr>
          <w:rFonts w:ascii="Book Antiqua" w:hAnsi="Book Antiqua" w:cstheme="majorHAnsi"/>
          <w:color w:val="000000" w:themeColor="text1"/>
        </w:rPr>
        <w:fldChar w:fldCharType="separate"/>
      </w:r>
      <w:r w:rsidRPr="00E96E0B">
        <w:rPr>
          <w:rFonts w:ascii="Book Antiqua" w:hAnsi="Book Antiqua" w:cstheme="majorHAnsi"/>
          <w:color w:val="000000" w:themeColor="text1"/>
          <w:vertAlign w:val="superscript"/>
        </w:rPr>
        <w:t>[12]</w:t>
      </w:r>
      <w:r w:rsidRPr="00E96E0B">
        <w:rPr>
          <w:rFonts w:ascii="Book Antiqua" w:hAnsi="Book Antiqua" w:cstheme="majorHAnsi"/>
          <w:color w:val="000000" w:themeColor="text1"/>
        </w:rPr>
        <w:fldChar w:fldCharType="end"/>
      </w:r>
      <w:r w:rsidR="004644D2" w:rsidRPr="00E96E0B">
        <w:rPr>
          <w:rFonts w:ascii="Book Antiqua" w:hAnsi="Book Antiqua" w:cstheme="majorHAnsi"/>
          <w:color w:val="000000" w:themeColor="text1"/>
        </w:rPr>
        <w:t xml:space="preserve"> were the </w:t>
      </w:r>
      <w:r w:rsidR="00AC60C6" w:rsidRPr="00E96E0B">
        <w:rPr>
          <w:rFonts w:ascii="Book Antiqua" w:hAnsi="Book Antiqua" w:cstheme="majorHAnsi"/>
          <w:color w:val="000000" w:themeColor="text1"/>
        </w:rPr>
        <w:t>first to</w:t>
      </w:r>
      <w:r w:rsidR="004644D2" w:rsidRPr="00E96E0B">
        <w:rPr>
          <w:rFonts w:ascii="Book Antiqua" w:hAnsi="Book Antiqua" w:cstheme="majorHAnsi"/>
          <w:color w:val="000000" w:themeColor="text1"/>
        </w:rPr>
        <w:t xml:space="preserve"> perform clinicopathological analysis of </w:t>
      </w:r>
      <w:r w:rsidR="00E92744" w:rsidRPr="00E96E0B">
        <w:rPr>
          <w:rFonts w:ascii="Book Antiqua" w:hAnsi="Book Antiqua" w:cstheme="majorHAnsi"/>
          <w:color w:val="000000" w:themeColor="text1"/>
        </w:rPr>
        <w:t>h</w:t>
      </w:r>
      <w:r w:rsidR="004644D2" w:rsidRPr="00E96E0B">
        <w:rPr>
          <w:rFonts w:ascii="Book Antiqua" w:hAnsi="Book Antiqua" w:cstheme="majorHAnsi"/>
          <w:color w:val="000000" w:themeColor="text1"/>
        </w:rPr>
        <w:t>epatic manifestations in IgG4-RD</w:t>
      </w:r>
      <w:r w:rsidR="00E92744" w:rsidRPr="00E96E0B">
        <w:rPr>
          <w:rFonts w:ascii="Book Antiqua" w:hAnsi="Book Antiqua" w:cstheme="majorHAnsi"/>
          <w:color w:val="000000" w:themeColor="text1"/>
        </w:rPr>
        <w:t>. They examined liver biopsy specimens obtained from 17 patients with AIP.</w:t>
      </w:r>
      <w:r w:rsidR="00E17C02" w:rsidRPr="00E96E0B">
        <w:rPr>
          <w:rFonts w:ascii="Book Antiqua" w:hAnsi="Book Antiqua" w:cstheme="majorHAnsi"/>
          <w:color w:val="000000" w:themeColor="text1"/>
        </w:rPr>
        <w:t xml:space="preserve"> </w:t>
      </w:r>
      <w:r w:rsidR="00BA6EF3" w:rsidRPr="00E96E0B">
        <w:rPr>
          <w:rFonts w:ascii="Book Antiqua" w:hAnsi="Book Antiqua" w:cstheme="majorHAnsi"/>
          <w:color w:val="000000" w:themeColor="text1"/>
        </w:rPr>
        <w:t>E</w:t>
      </w:r>
      <w:r w:rsidR="00DA1231" w:rsidRPr="00E96E0B">
        <w:rPr>
          <w:rFonts w:ascii="Book Antiqua" w:hAnsi="Book Antiqua" w:cstheme="majorHAnsi"/>
          <w:color w:val="000000" w:themeColor="text1"/>
        </w:rPr>
        <w:t xml:space="preserve">levation of serum </w:t>
      </w:r>
      <w:r w:rsidR="00AC60C6" w:rsidRPr="00E96E0B">
        <w:rPr>
          <w:rFonts w:ascii="Book Antiqua" w:hAnsi="Book Antiqua" w:cs="Arial"/>
          <w:color w:val="000000" w:themeColor="text1"/>
          <w:shd w:val="clear" w:color="auto" w:fill="FFFFFF"/>
        </w:rPr>
        <w:t>aspartate aminotransaminase</w:t>
      </w:r>
      <w:r w:rsidR="00AC60C6" w:rsidRPr="00E96E0B">
        <w:rPr>
          <w:rFonts w:ascii="Book Antiqua" w:hAnsi="Book Antiqua" w:cstheme="majorHAnsi"/>
          <w:color w:val="000000" w:themeColor="text1"/>
        </w:rPr>
        <w:t xml:space="preserve"> (</w:t>
      </w:r>
      <w:r w:rsidR="00DA1231" w:rsidRPr="00E96E0B">
        <w:rPr>
          <w:rFonts w:ascii="Book Antiqua" w:hAnsi="Book Antiqua" w:cstheme="majorHAnsi"/>
          <w:color w:val="000000" w:themeColor="text1"/>
        </w:rPr>
        <w:t>AST</w:t>
      </w:r>
      <w:r w:rsidR="00AC60C6" w:rsidRPr="00E96E0B">
        <w:rPr>
          <w:rFonts w:ascii="Book Antiqua" w:hAnsi="Book Antiqua" w:cstheme="majorHAnsi"/>
          <w:color w:val="000000" w:themeColor="text1"/>
        </w:rPr>
        <w:t>)</w:t>
      </w:r>
      <w:r w:rsidR="00BA6EF3" w:rsidRPr="00E96E0B">
        <w:rPr>
          <w:rFonts w:ascii="Book Antiqua" w:hAnsi="Book Antiqua" w:cstheme="majorHAnsi"/>
          <w:color w:val="000000" w:themeColor="text1"/>
        </w:rPr>
        <w:t xml:space="preserve"> and/or </w:t>
      </w:r>
      <w:r w:rsidR="00AC60C6" w:rsidRPr="00E96E0B">
        <w:rPr>
          <w:rFonts w:ascii="Book Antiqua" w:hAnsi="Book Antiqua" w:cs="Arial"/>
          <w:color w:val="000000" w:themeColor="text1"/>
          <w:shd w:val="clear" w:color="auto" w:fill="FFFFFF"/>
        </w:rPr>
        <w:t>alanine aminotransaminase</w:t>
      </w:r>
      <w:r w:rsidR="00AC60C6" w:rsidRPr="00E96E0B">
        <w:rPr>
          <w:rFonts w:ascii="Book Antiqua" w:hAnsi="Book Antiqua" w:cstheme="majorHAnsi"/>
          <w:color w:val="000000" w:themeColor="text1"/>
        </w:rPr>
        <w:t xml:space="preserve"> (</w:t>
      </w:r>
      <w:r w:rsidR="00DA1231" w:rsidRPr="00E96E0B">
        <w:rPr>
          <w:rFonts w:ascii="Book Antiqua" w:hAnsi="Book Antiqua" w:cstheme="majorHAnsi"/>
          <w:color w:val="000000" w:themeColor="text1"/>
        </w:rPr>
        <w:t>ALT</w:t>
      </w:r>
      <w:r w:rsidR="00AC60C6" w:rsidRPr="00E96E0B">
        <w:rPr>
          <w:rFonts w:ascii="Book Antiqua" w:hAnsi="Book Antiqua" w:cstheme="majorHAnsi"/>
          <w:color w:val="000000" w:themeColor="text1"/>
        </w:rPr>
        <w:t>)</w:t>
      </w:r>
      <w:r w:rsidR="00AD3CE1" w:rsidRPr="00E96E0B">
        <w:rPr>
          <w:rFonts w:ascii="Book Antiqua" w:hAnsi="Book Antiqua" w:cstheme="majorHAnsi"/>
          <w:color w:val="000000" w:themeColor="text1"/>
        </w:rPr>
        <w:t xml:space="preserve"> w</w:t>
      </w:r>
      <w:r w:rsidR="00860D88" w:rsidRPr="00E96E0B">
        <w:rPr>
          <w:rFonts w:ascii="Book Antiqua" w:hAnsi="Book Antiqua" w:cstheme="majorHAnsi"/>
          <w:color w:val="000000" w:themeColor="text1"/>
        </w:rPr>
        <w:t>as</w:t>
      </w:r>
      <w:r w:rsidR="00DA1231" w:rsidRPr="00E96E0B">
        <w:rPr>
          <w:rFonts w:ascii="Book Antiqua" w:hAnsi="Book Antiqua" w:cstheme="majorHAnsi"/>
          <w:color w:val="000000" w:themeColor="text1"/>
        </w:rPr>
        <w:t xml:space="preserve"> noted in </w:t>
      </w:r>
      <w:r w:rsidR="00BA6EF3" w:rsidRPr="00E96E0B">
        <w:rPr>
          <w:rFonts w:ascii="Book Antiqua" w:hAnsi="Book Antiqua" w:cstheme="majorHAnsi"/>
          <w:color w:val="000000" w:themeColor="text1"/>
        </w:rPr>
        <w:t>59%</w:t>
      </w:r>
      <w:r w:rsidR="00DA1231" w:rsidRPr="00E96E0B">
        <w:rPr>
          <w:rFonts w:ascii="Book Antiqua" w:hAnsi="Book Antiqua" w:cstheme="majorHAnsi"/>
          <w:color w:val="000000" w:themeColor="text1"/>
        </w:rPr>
        <w:t xml:space="preserve"> </w:t>
      </w:r>
      <w:r w:rsidR="00BA6EF3" w:rsidRPr="00E96E0B">
        <w:rPr>
          <w:rFonts w:ascii="Book Antiqua" w:hAnsi="Book Antiqua" w:cstheme="majorHAnsi"/>
          <w:color w:val="000000" w:themeColor="text1"/>
        </w:rPr>
        <w:t>of AIP patients</w:t>
      </w:r>
      <w:r w:rsidR="00AC60C6" w:rsidRPr="00E96E0B">
        <w:rPr>
          <w:rFonts w:ascii="Book Antiqua" w:hAnsi="Book Antiqua" w:cstheme="majorHAnsi"/>
          <w:color w:val="000000" w:themeColor="text1"/>
        </w:rPr>
        <w:t>,</w:t>
      </w:r>
      <w:r w:rsidR="00BA6EF3" w:rsidRPr="00E96E0B">
        <w:rPr>
          <w:rFonts w:ascii="Book Antiqua" w:hAnsi="Book Antiqua" w:cstheme="majorHAnsi"/>
          <w:color w:val="000000" w:themeColor="text1"/>
        </w:rPr>
        <w:t xml:space="preserve"> </w:t>
      </w:r>
      <w:r w:rsidR="00DA1231" w:rsidRPr="00E96E0B">
        <w:rPr>
          <w:rFonts w:ascii="Book Antiqua" w:hAnsi="Book Antiqua" w:cstheme="majorHAnsi"/>
          <w:color w:val="000000" w:themeColor="text1"/>
        </w:rPr>
        <w:t xml:space="preserve">whereas </w:t>
      </w:r>
      <w:r w:rsidR="00BB3DB1" w:rsidRPr="00E96E0B">
        <w:rPr>
          <w:rFonts w:ascii="Book Antiqua" w:hAnsi="Book Antiqua" w:cstheme="majorHAnsi"/>
          <w:color w:val="000000" w:themeColor="text1"/>
        </w:rPr>
        <w:t>elevation</w:t>
      </w:r>
      <w:r w:rsidR="00AC60C6" w:rsidRPr="00E96E0B">
        <w:rPr>
          <w:rFonts w:ascii="Book Antiqua" w:hAnsi="Book Antiqua" w:cstheme="majorHAnsi"/>
          <w:color w:val="000000" w:themeColor="text1"/>
        </w:rPr>
        <w:t xml:space="preserve"> of serum </w:t>
      </w:r>
      <w:r w:rsidR="00AC60C6" w:rsidRPr="00E96E0B">
        <w:rPr>
          <w:rStyle w:val="Emphasis"/>
          <w:rFonts w:ascii="Book Antiqua" w:hAnsi="Book Antiqua" w:cs="Arial"/>
          <w:bCs/>
          <w:i w:val="0"/>
          <w:iCs w:val="0"/>
          <w:color w:val="000000" w:themeColor="text1"/>
          <w:shd w:val="clear" w:color="auto" w:fill="FFFFFF"/>
        </w:rPr>
        <w:t>alkaline phosphatase</w:t>
      </w:r>
      <w:r w:rsidR="00AC60C6" w:rsidRPr="00E96E0B">
        <w:rPr>
          <w:rFonts w:ascii="Book Antiqua" w:hAnsi="Book Antiqua" w:cs="Arial"/>
          <w:color w:val="000000" w:themeColor="text1"/>
          <w:shd w:val="clear" w:color="auto" w:fill="FFFFFF"/>
        </w:rPr>
        <w:t> (</w:t>
      </w:r>
      <w:r w:rsidR="00AC60C6" w:rsidRPr="00E96E0B">
        <w:rPr>
          <w:rStyle w:val="Emphasis"/>
          <w:rFonts w:ascii="Book Antiqua" w:hAnsi="Book Antiqua" w:cs="Arial"/>
          <w:bCs/>
          <w:i w:val="0"/>
          <w:iCs w:val="0"/>
          <w:color w:val="000000" w:themeColor="text1"/>
          <w:shd w:val="clear" w:color="auto" w:fill="FFFFFF"/>
        </w:rPr>
        <w:t>ALP</w:t>
      </w:r>
      <w:r w:rsidR="00AC60C6" w:rsidRPr="00E96E0B">
        <w:rPr>
          <w:rFonts w:ascii="Book Antiqua" w:hAnsi="Book Antiqua" w:cs="Arial"/>
          <w:color w:val="000000" w:themeColor="text1"/>
          <w:shd w:val="clear" w:color="auto" w:fill="FFFFFF"/>
        </w:rPr>
        <w:t xml:space="preserve">) </w:t>
      </w:r>
      <w:r w:rsidR="00BA6EF3" w:rsidRPr="00E96E0B">
        <w:rPr>
          <w:rFonts w:ascii="Book Antiqua" w:hAnsi="Book Antiqua" w:cstheme="majorHAnsi"/>
          <w:color w:val="000000" w:themeColor="text1"/>
        </w:rPr>
        <w:lastRenderedPageBreak/>
        <w:t>and</w:t>
      </w:r>
      <w:r w:rsidR="00AC60C6" w:rsidRPr="00E96E0B">
        <w:rPr>
          <w:rFonts w:ascii="Book Antiqua" w:hAnsi="Book Antiqua" w:cstheme="majorHAnsi"/>
          <w:color w:val="000000" w:themeColor="text1"/>
        </w:rPr>
        <w:t>/</w:t>
      </w:r>
      <w:r w:rsidR="00BA6EF3" w:rsidRPr="00E96E0B">
        <w:rPr>
          <w:rFonts w:ascii="Book Antiqua" w:hAnsi="Book Antiqua" w:cstheme="majorHAnsi"/>
          <w:color w:val="000000" w:themeColor="text1"/>
        </w:rPr>
        <w:t>or</w:t>
      </w:r>
      <w:r w:rsidR="00AC60C6" w:rsidRPr="00E96E0B">
        <w:rPr>
          <w:rFonts w:ascii="Book Antiqua" w:hAnsi="Book Antiqua" w:cstheme="majorHAnsi"/>
          <w:color w:val="000000" w:themeColor="text1"/>
        </w:rPr>
        <w:t xml:space="preserve"> gamma-</w:t>
      </w:r>
      <w:r w:rsidR="00AC60C6" w:rsidRPr="00E96E0B">
        <w:rPr>
          <w:rFonts w:ascii="Book Antiqua" w:hAnsi="Book Antiqua" w:cs="Arial"/>
          <w:color w:val="000000" w:themeColor="text1"/>
          <w:shd w:val="clear" w:color="auto" w:fill="FFFFFF"/>
        </w:rPr>
        <w:t>glutamyl transferase</w:t>
      </w:r>
      <w:r w:rsidR="00DA1231" w:rsidRPr="00E96E0B">
        <w:rPr>
          <w:rFonts w:ascii="Book Antiqua" w:hAnsi="Book Antiqua" w:cstheme="majorHAnsi"/>
          <w:color w:val="000000" w:themeColor="text1"/>
        </w:rPr>
        <w:t xml:space="preserve"> </w:t>
      </w:r>
      <w:r w:rsidR="00AC60C6" w:rsidRPr="00E96E0B">
        <w:rPr>
          <w:rFonts w:ascii="Book Antiqua" w:hAnsi="Book Antiqua" w:cstheme="majorHAnsi"/>
          <w:color w:val="000000" w:themeColor="text1"/>
        </w:rPr>
        <w:t>(</w:t>
      </w:r>
      <w:proofErr w:type="spellStart"/>
      <w:r>
        <w:rPr>
          <w:rFonts w:ascii="Book Antiqua" w:hAnsi="Book Antiqua" w:cstheme="majorHAnsi"/>
          <w:color w:val="000000" w:themeColor="text1"/>
        </w:rPr>
        <w:t>γ</w:t>
      </w:r>
      <w:r w:rsidR="00DA1231" w:rsidRPr="00E96E0B">
        <w:rPr>
          <w:rFonts w:ascii="Book Antiqua" w:hAnsi="Book Antiqua" w:cstheme="majorHAnsi"/>
          <w:color w:val="000000" w:themeColor="text1"/>
        </w:rPr>
        <w:t>GTP</w:t>
      </w:r>
      <w:proofErr w:type="spellEnd"/>
      <w:r w:rsidR="00AC60C6" w:rsidRPr="00E96E0B">
        <w:rPr>
          <w:rFonts w:ascii="Book Antiqua" w:hAnsi="Book Antiqua" w:cstheme="majorHAnsi"/>
          <w:color w:val="000000" w:themeColor="text1"/>
        </w:rPr>
        <w:t>)</w:t>
      </w:r>
      <w:r w:rsidR="00DA1231" w:rsidRPr="00E96E0B">
        <w:rPr>
          <w:rFonts w:ascii="Book Antiqua" w:hAnsi="Book Antiqua" w:cstheme="majorHAnsi"/>
          <w:color w:val="000000" w:themeColor="text1"/>
        </w:rPr>
        <w:t xml:space="preserve"> w</w:t>
      </w:r>
      <w:r w:rsidR="00860D88" w:rsidRPr="00E96E0B">
        <w:rPr>
          <w:rFonts w:ascii="Book Antiqua" w:hAnsi="Book Antiqua" w:cstheme="majorHAnsi"/>
          <w:color w:val="000000" w:themeColor="text1"/>
        </w:rPr>
        <w:t>as</w:t>
      </w:r>
      <w:r w:rsidR="00DA1231" w:rsidRPr="00E96E0B">
        <w:rPr>
          <w:rFonts w:ascii="Book Antiqua" w:hAnsi="Book Antiqua" w:cstheme="majorHAnsi"/>
          <w:color w:val="000000" w:themeColor="text1"/>
        </w:rPr>
        <w:t xml:space="preserve"> </w:t>
      </w:r>
      <w:r w:rsidR="00BA6EF3" w:rsidRPr="00E96E0B">
        <w:rPr>
          <w:rFonts w:ascii="Book Antiqua" w:hAnsi="Book Antiqua" w:cstheme="majorHAnsi"/>
          <w:color w:val="000000" w:themeColor="text1"/>
        </w:rPr>
        <w:t xml:space="preserve">noted </w:t>
      </w:r>
      <w:r w:rsidR="00DA1231" w:rsidRPr="00E96E0B">
        <w:rPr>
          <w:rFonts w:ascii="Book Antiqua" w:hAnsi="Book Antiqua" w:cstheme="majorHAnsi"/>
          <w:color w:val="000000" w:themeColor="text1"/>
        </w:rPr>
        <w:t xml:space="preserve">in </w:t>
      </w:r>
      <w:r w:rsidR="00BA6EF3" w:rsidRPr="00E96E0B">
        <w:rPr>
          <w:rFonts w:ascii="Book Antiqua" w:hAnsi="Book Antiqua" w:cstheme="majorHAnsi"/>
          <w:color w:val="000000" w:themeColor="text1"/>
        </w:rPr>
        <w:t xml:space="preserve">100%. Elevation of serum concentrations of IgG4, IgG, </w:t>
      </w:r>
      <w:r w:rsidR="00BB3DB1" w:rsidRPr="00E96E0B">
        <w:rPr>
          <w:rFonts w:ascii="Book Antiqua" w:hAnsi="Book Antiqua" w:cstheme="majorHAnsi"/>
          <w:color w:val="000000" w:themeColor="text1"/>
        </w:rPr>
        <w:t xml:space="preserve">and </w:t>
      </w:r>
      <w:r w:rsidR="00BA6EF3" w:rsidRPr="00E96E0B">
        <w:rPr>
          <w:rFonts w:ascii="Book Antiqua" w:hAnsi="Book Antiqua" w:cstheme="majorHAnsi"/>
          <w:color w:val="000000" w:themeColor="text1"/>
        </w:rPr>
        <w:t xml:space="preserve">anti-nuclear antibody (ANA) </w:t>
      </w:r>
      <w:r w:rsidR="006E7015" w:rsidRPr="00E96E0B">
        <w:rPr>
          <w:rFonts w:ascii="Book Antiqua" w:hAnsi="Book Antiqua" w:cstheme="majorHAnsi"/>
          <w:color w:val="000000" w:themeColor="text1"/>
        </w:rPr>
        <w:t>w</w:t>
      </w:r>
      <w:r w:rsidR="00BA6EF3" w:rsidRPr="00E96E0B">
        <w:rPr>
          <w:rFonts w:ascii="Book Antiqua" w:hAnsi="Book Antiqua" w:cstheme="majorHAnsi"/>
          <w:color w:val="000000" w:themeColor="text1"/>
        </w:rPr>
        <w:t xml:space="preserve">ere seen in 94%, 65%, and 47%, respectively. Thus, </w:t>
      </w:r>
      <w:r w:rsidR="006E7015" w:rsidRPr="00E96E0B">
        <w:rPr>
          <w:rFonts w:ascii="Book Antiqua" w:hAnsi="Book Antiqua" w:cstheme="majorHAnsi"/>
          <w:color w:val="000000" w:themeColor="text1"/>
        </w:rPr>
        <w:t xml:space="preserve">AIP patients </w:t>
      </w:r>
      <w:r w:rsidR="00BB3DB1" w:rsidRPr="00E96E0B">
        <w:rPr>
          <w:rFonts w:ascii="Book Antiqua" w:hAnsi="Book Antiqua" w:cstheme="majorHAnsi"/>
          <w:color w:val="000000" w:themeColor="text1"/>
        </w:rPr>
        <w:t>analyzed</w:t>
      </w:r>
      <w:r w:rsidR="006E7015" w:rsidRPr="00E96E0B">
        <w:rPr>
          <w:rFonts w:ascii="Book Antiqua" w:hAnsi="Book Antiqua" w:cstheme="majorHAnsi"/>
          <w:color w:val="000000" w:themeColor="text1"/>
        </w:rPr>
        <w:t xml:space="preserve"> in this study shared biochemical and immunological abnormalities with AIH patients in terms of elevations of liver enzymes, IgG, and ANA</w: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[13-15]</w:t>
      </w:r>
      <w:r w:rsidR="00D053C0" w:rsidRPr="00E96E0B">
        <w:rPr>
          <w:rFonts w:ascii="Book Antiqua" w:hAnsi="Book Antiqua" w:cstheme="majorHAnsi"/>
          <w:color w:val="000000" w:themeColor="text1"/>
        </w:rPr>
        <w:fldChar w:fldCharType="end"/>
      </w:r>
      <w:r w:rsidR="006E7015" w:rsidRPr="00E96E0B">
        <w:rPr>
          <w:rFonts w:ascii="Book Antiqua" w:hAnsi="Book Antiqua" w:cstheme="majorHAnsi"/>
          <w:color w:val="000000" w:themeColor="text1"/>
        </w:rPr>
        <w:t xml:space="preserve">. </w:t>
      </w:r>
      <w:r w:rsidR="00E17C02" w:rsidRPr="00E96E0B">
        <w:rPr>
          <w:rFonts w:ascii="Book Antiqua" w:hAnsi="Book Antiqua" w:cstheme="majorHAnsi"/>
          <w:color w:val="000000" w:themeColor="text1"/>
        </w:rPr>
        <w:t>A wide variety of histological findings</w:t>
      </w:r>
      <w:r w:rsidR="0077542A" w:rsidRPr="00E96E0B">
        <w:rPr>
          <w:rFonts w:ascii="Book Antiqua" w:hAnsi="Book Antiqua" w:cstheme="majorHAnsi"/>
          <w:color w:val="000000" w:themeColor="text1"/>
        </w:rPr>
        <w:t>,</w:t>
      </w:r>
      <w:r w:rsidR="00E17C02" w:rsidRPr="00E96E0B">
        <w:rPr>
          <w:rFonts w:ascii="Book Antiqua" w:hAnsi="Book Antiqua" w:cstheme="majorHAnsi"/>
          <w:color w:val="000000" w:themeColor="text1"/>
        </w:rPr>
        <w:t xml:space="preserve"> including portal inflammation</w:t>
      </w:r>
      <w:r w:rsidR="009533AF" w:rsidRPr="00E96E0B">
        <w:rPr>
          <w:rFonts w:ascii="Book Antiqua" w:hAnsi="Book Antiqua" w:cstheme="majorHAnsi"/>
          <w:color w:val="000000" w:themeColor="text1"/>
        </w:rPr>
        <w:t xml:space="preserve"> (35%)</w:t>
      </w:r>
      <w:r w:rsidR="00E17C02" w:rsidRPr="00E96E0B">
        <w:rPr>
          <w:rFonts w:ascii="Book Antiqua" w:hAnsi="Book Antiqua" w:cstheme="majorHAnsi"/>
          <w:color w:val="000000" w:themeColor="text1"/>
        </w:rPr>
        <w:t>, interface hepatitis</w:t>
      </w:r>
      <w:r w:rsidR="009533AF" w:rsidRPr="00E96E0B">
        <w:rPr>
          <w:rFonts w:ascii="Book Antiqua" w:hAnsi="Book Antiqua" w:cstheme="majorHAnsi"/>
          <w:color w:val="000000" w:themeColor="text1"/>
        </w:rPr>
        <w:t xml:space="preserve"> (24%)</w:t>
      </w:r>
      <w:r w:rsidR="00E17C02" w:rsidRPr="00E96E0B">
        <w:rPr>
          <w:rFonts w:ascii="Book Antiqua" w:hAnsi="Book Antiqua" w:cstheme="majorHAnsi"/>
          <w:color w:val="000000" w:themeColor="text1"/>
        </w:rPr>
        <w:t xml:space="preserve">, </w:t>
      </w:r>
      <w:r w:rsidR="00E11DAA" w:rsidRPr="00E96E0B">
        <w:rPr>
          <w:rFonts w:ascii="Book Antiqua" w:hAnsi="Book Antiqua" w:cstheme="majorHAnsi"/>
          <w:color w:val="000000" w:themeColor="text1"/>
        </w:rPr>
        <w:t>lobular hepatitis (</w:t>
      </w:r>
      <w:r w:rsidR="00860D88" w:rsidRPr="00E96E0B">
        <w:rPr>
          <w:rFonts w:ascii="Book Antiqua" w:hAnsi="Book Antiqua" w:cstheme="majorHAnsi"/>
          <w:color w:val="000000" w:themeColor="text1"/>
        </w:rPr>
        <w:t>29</w:t>
      </w:r>
      <w:r w:rsidR="00E11DAA" w:rsidRPr="00E96E0B">
        <w:rPr>
          <w:rFonts w:ascii="Book Antiqua" w:hAnsi="Book Antiqua" w:cstheme="majorHAnsi"/>
          <w:color w:val="000000" w:themeColor="text1"/>
        </w:rPr>
        <w:t xml:space="preserve">%), </w:t>
      </w:r>
      <w:r w:rsidR="00DA1231" w:rsidRPr="00E96E0B">
        <w:rPr>
          <w:rFonts w:ascii="Book Antiqua" w:hAnsi="Book Antiqua" w:cstheme="majorHAnsi"/>
          <w:color w:val="000000" w:themeColor="text1"/>
        </w:rPr>
        <w:t>bile duct damage</w:t>
      </w:r>
      <w:r w:rsidR="009533AF" w:rsidRPr="00E96E0B">
        <w:rPr>
          <w:rFonts w:ascii="Book Antiqua" w:hAnsi="Book Antiqua" w:cstheme="majorHAnsi"/>
          <w:color w:val="000000" w:themeColor="text1"/>
        </w:rPr>
        <w:t xml:space="preserve"> (</w:t>
      </w:r>
      <w:r w:rsidR="00860D88" w:rsidRPr="00E96E0B">
        <w:rPr>
          <w:rFonts w:ascii="Book Antiqua" w:hAnsi="Book Antiqua" w:cstheme="majorHAnsi"/>
          <w:color w:val="000000" w:themeColor="text1"/>
        </w:rPr>
        <w:t>59</w:t>
      </w:r>
      <w:r w:rsidR="009533AF" w:rsidRPr="00E96E0B">
        <w:rPr>
          <w:rFonts w:ascii="Book Antiqua" w:hAnsi="Book Antiqua" w:cstheme="majorHAnsi"/>
          <w:color w:val="000000" w:themeColor="text1"/>
        </w:rPr>
        <w:t>%)</w:t>
      </w:r>
      <w:r w:rsidR="00DA1231" w:rsidRPr="00E96E0B">
        <w:rPr>
          <w:rFonts w:ascii="Book Antiqua" w:hAnsi="Book Antiqua" w:cstheme="majorHAnsi"/>
          <w:color w:val="000000" w:themeColor="text1"/>
        </w:rPr>
        <w:t>, and canalicular cholestasis</w:t>
      </w:r>
      <w:r w:rsidR="009533AF" w:rsidRPr="00E96E0B">
        <w:rPr>
          <w:rFonts w:ascii="Book Antiqua" w:hAnsi="Book Antiqua" w:cstheme="majorHAnsi"/>
          <w:color w:val="000000" w:themeColor="text1"/>
        </w:rPr>
        <w:t xml:space="preserve"> (</w:t>
      </w:r>
      <w:r w:rsidR="00860D88" w:rsidRPr="00E96E0B">
        <w:rPr>
          <w:rFonts w:ascii="Book Antiqua" w:hAnsi="Book Antiqua" w:cstheme="majorHAnsi"/>
          <w:color w:val="000000" w:themeColor="text1"/>
        </w:rPr>
        <w:t>53</w:t>
      </w:r>
      <w:r w:rsidR="009533AF" w:rsidRPr="00E96E0B">
        <w:rPr>
          <w:rFonts w:ascii="Book Antiqua" w:hAnsi="Book Antiqua" w:cstheme="majorHAnsi"/>
          <w:color w:val="000000" w:themeColor="text1"/>
        </w:rPr>
        <w:t xml:space="preserve">%) </w:t>
      </w:r>
      <w:r w:rsidR="00DA1231" w:rsidRPr="00E96E0B">
        <w:rPr>
          <w:rFonts w:ascii="Book Antiqua" w:hAnsi="Book Antiqua" w:cstheme="majorHAnsi"/>
          <w:color w:val="000000" w:themeColor="text1"/>
        </w:rPr>
        <w:t xml:space="preserve">were observed in </w:t>
      </w:r>
      <w:r w:rsidR="0077542A" w:rsidRPr="00E96E0B">
        <w:rPr>
          <w:rFonts w:ascii="Book Antiqua" w:hAnsi="Book Antiqua" w:cstheme="majorHAnsi"/>
          <w:color w:val="000000" w:themeColor="text1"/>
        </w:rPr>
        <w:t xml:space="preserve">the </w:t>
      </w:r>
      <w:r w:rsidR="00BB3DB1" w:rsidRPr="00E96E0B">
        <w:rPr>
          <w:rFonts w:ascii="Book Antiqua" w:hAnsi="Book Antiqua" w:cstheme="majorHAnsi"/>
          <w:color w:val="000000" w:themeColor="text1"/>
        </w:rPr>
        <w:t>livers</w:t>
      </w:r>
      <w:r w:rsidR="00933ED0" w:rsidRPr="00E96E0B">
        <w:rPr>
          <w:rFonts w:ascii="Book Antiqua" w:hAnsi="Book Antiqua" w:cstheme="majorHAnsi"/>
          <w:color w:val="000000" w:themeColor="text1"/>
        </w:rPr>
        <w:t xml:space="preserve"> of patients with AIP</w:t>
      </w:r>
      <w:r w:rsidR="00D053C0" w:rsidRPr="00E96E0B">
        <w:rPr>
          <w:rFonts w:ascii="Book Antiqua" w:hAnsi="Book Antiqua" w:cstheme="majorHAnsi"/>
          <w:color w:val="000000" w:themeColor="text1"/>
        </w:rPr>
        <w:fldChar w:fldCharType="begin"/>
      </w:r>
      <w:r w:rsidR="00D053C0" w:rsidRPr="00E96E0B">
        <w:rPr>
          <w:rFonts w:ascii="Book Antiqua" w:hAnsi="Book Antiqua" w:cstheme="majorHAnsi"/>
          <w:color w:val="000000" w:themeColor="text1"/>
        </w:rPr>
        <w:instrText xml:space="preserve"> ADDIN EN.CITE &lt;EndNote&gt;&lt;Cite&gt;&lt;Author&gt;Umemura&lt;/Author&gt;&lt;Year&gt;2007&lt;/Year&gt;&lt;RecNum&gt;16&lt;/RecNum&gt;&lt;DisplayText&gt;&lt;style face="superscript"&gt;[12]&lt;/style&gt;&lt;/DisplayText&gt;&lt;record&gt;&lt;rec-number&gt;16&lt;/rec-number&gt;&lt;foreign-keys&gt;&lt;key app="EN" db-id="xax50wspget5etexwwa550zyps0dx00p9d5t" timestamp="0"&gt;16&lt;/key&gt;&lt;/foreign-keys&gt;&lt;ref-type name="Journal Article"&gt;17&lt;/ref-type&gt;&lt;contributors&gt;&lt;authors&gt;&lt;author&gt;Umemura, T.&lt;/author&gt;&lt;author&gt;Zen, Y.&lt;/author&gt;&lt;author&gt;Hamano, H.&lt;/author&gt;&lt;author&gt;Kawa, S.&lt;/author&gt;&lt;author&gt;Nakanuma, Y.&lt;/author&gt;&lt;author&gt;Kiyosawa, K.&lt;/author&gt;&lt;/authors&gt;&lt;/contributors&gt;&lt;auth-address&gt;Department of Internal Medicine, Division of Hepatology and Gastroenterology, Shinshu University School of Medicine, Matsumoto, Japan. t-ume@hsp.md.shinshu-u.ac.jp&lt;/auth-address&gt;&lt;titles&gt;&lt;title&gt;Immunoglobin G4-hepatopathy: association of immunoglobin G4-bearing plasma cells in liver with autoimmune pancreatitis&lt;/title&gt;&lt;secondary-title&gt;Hepatology&lt;/secondary-title&gt;&lt;/titles&gt;&lt;pages&gt;463-71&lt;/pages&gt;&lt;volume&gt;46&lt;/volume&gt;&lt;number&gt;2&lt;/number&gt;&lt;keywords&gt;&lt;keyword&gt;Aged&lt;/keyword&gt;&lt;keyword&gt;Autoimmune Diseases/*pathology&lt;/keyword&gt;&lt;keyword&gt;Biopsy&lt;/keyword&gt;&lt;keyword&gt;Cholangitis, Sclerosing/pathology&lt;/keyword&gt;&lt;keyword&gt;Female&lt;/keyword&gt;&lt;keyword&gt;Glucocorticoids/therapeutic use&lt;/keyword&gt;&lt;keyword&gt;Hepatitis, Autoimmune/pathology&lt;/keyword&gt;&lt;keyword&gt;Humans&lt;/keyword&gt;&lt;keyword&gt;Immunoglobulin G/*blood&lt;/keyword&gt;&lt;keyword&gt;Liver/*pathology&lt;/keyword&gt;&lt;keyword&gt;Liver Cirrhosis, Biliary/pathology&lt;/keyword&gt;&lt;keyword&gt;Male&lt;/keyword&gt;&lt;keyword&gt;Middle Aged&lt;/keyword&gt;&lt;keyword&gt;Pancreatitis/*pathology&lt;/keyword&gt;&lt;keyword&gt;Plasma Cells/*immunology&lt;/keyword&gt;&lt;/keywords&gt;&lt;dates&gt;&lt;year&gt;2007&lt;/year&gt;&lt;pub-dates&gt;&lt;date&gt;Aug&lt;/date&gt;&lt;/pub-dates&gt;&lt;/dates&gt;&lt;isbn&gt;0270-9139 (Print)&amp;#xD;0270-9139 (Linking)&lt;/isbn&gt;&lt;accession-num&gt;17634963&lt;/accession-num&gt;&lt;urls&gt;&lt;related-urls&gt;&lt;url&gt;https://www.ncbi.nlm.nih.gov/pubmed/17634963&lt;/url&gt;&lt;/related-urls&gt;&lt;/urls&gt;&lt;electronic-resource-num&gt;10.1002/hep.21700&lt;/electronic-resource-num&gt;&lt;/record&gt;&lt;/Cite&gt;&lt;/EndNote&gt;</w:instrText>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[12]</w:t>
      </w:r>
      <w:r w:rsidR="00D053C0" w:rsidRPr="00E96E0B">
        <w:rPr>
          <w:rFonts w:ascii="Book Antiqua" w:hAnsi="Book Antiqua" w:cstheme="majorHAnsi"/>
          <w:color w:val="000000" w:themeColor="text1"/>
        </w:rPr>
        <w:fldChar w:fldCharType="end"/>
      </w:r>
      <w:r w:rsidR="00933ED0" w:rsidRPr="00E96E0B">
        <w:rPr>
          <w:rFonts w:ascii="Book Antiqua" w:hAnsi="Book Antiqua" w:cstheme="majorHAnsi"/>
          <w:color w:val="000000" w:themeColor="text1"/>
        </w:rPr>
        <w:t>.</w:t>
      </w:r>
      <w:r w:rsidR="006E7015" w:rsidRPr="00E96E0B">
        <w:rPr>
          <w:rFonts w:ascii="Book Antiqua" w:hAnsi="Book Antiqua" w:cstheme="majorHAnsi"/>
          <w:color w:val="000000" w:themeColor="text1"/>
        </w:rPr>
        <w:t xml:space="preserve"> </w:t>
      </w:r>
      <w:r w:rsidR="00023F0A" w:rsidRPr="00E96E0B">
        <w:rPr>
          <w:rFonts w:ascii="Book Antiqua" w:hAnsi="Book Antiqua" w:cstheme="majorHAnsi"/>
          <w:color w:val="000000" w:themeColor="text1"/>
        </w:rPr>
        <w:t xml:space="preserve">These pathological findings strongly indicate that </w:t>
      </w:r>
      <w:r w:rsidR="007676B6" w:rsidRPr="00E96E0B">
        <w:rPr>
          <w:rFonts w:ascii="Book Antiqua" w:hAnsi="Book Antiqua" w:cstheme="majorHAnsi"/>
          <w:color w:val="000000" w:themeColor="text1"/>
        </w:rPr>
        <w:t>a</w:t>
      </w:r>
      <w:r w:rsidR="00BB3DB1" w:rsidRPr="00E96E0B">
        <w:rPr>
          <w:rFonts w:ascii="Book Antiqua" w:hAnsi="Book Antiqua" w:cstheme="majorHAnsi"/>
          <w:color w:val="000000" w:themeColor="text1"/>
        </w:rPr>
        <w:t>round</w:t>
      </w:r>
      <w:r w:rsidR="007676B6" w:rsidRPr="00E96E0B">
        <w:rPr>
          <w:rFonts w:ascii="Book Antiqua" w:hAnsi="Book Antiqua" w:cstheme="majorHAnsi"/>
          <w:color w:val="000000" w:themeColor="text1"/>
        </w:rPr>
        <w:t xml:space="preserve"> 20-30% patients with AIP </w:t>
      </w:r>
      <w:r w:rsidR="00E11DAA" w:rsidRPr="00E96E0B">
        <w:rPr>
          <w:rFonts w:ascii="Book Antiqua" w:hAnsi="Book Antiqua" w:cstheme="majorHAnsi"/>
          <w:color w:val="000000" w:themeColor="text1"/>
        </w:rPr>
        <w:t xml:space="preserve">exhibit </w:t>
      </w:r>
      <w:r w:rsidR="00023F0A" w:rsidRPr="00E96E0B">
        <w:rPr>
          <w:rFonts w:ascii="Book Antiqua" w:hAnsi="Book Antiqua" w:cstheme="majorHAnsi"/>
          <w:color w:val="000000" w:themeColor="text1"/>
        </w:rPr>
        <w:t xml:space="preserve">pathological findings </w:t>
      </w:r>
      <w:r w:rsidR="00E11DAA" w:rsidRPr="00E96E0B">
        <w:rPr>
          <w:rFonts w:ascii="Book Antiqua" w:hAnsi="Book Antiqua" w:cstheme="majorHAnsi"/>
          <w:color w:val="000000" w:themeColor="text1"/>
        </w:rPr>
        <w:t xml:space="preserve">similar </w:t>
      </w:r>
      <w:r w:rsidR="00023F0A" w:rsidRPr="00E96E0B">
        <w:rPr>
          <w:rFonts w:ascii="Book Antiqua" w:hAnsi="Book Antiqua" w:cstheme="majorHAnsi"/>
          <w:color w:val="000000" w:themeColor="text1"/>
        </w:rPr>
        <w:t xml:space="preserve">to classical AIH </w:t>
      </w:r>
      <w:r w:rsidR="00AD3CE1" w:rsidRPr="00E96E0B">
        <w:rPr>
          <w:rFonts w:ascii="Book Antiqua" w:hAnsi="Book Antiqua" w:cstheme="majorHAnsi"/>
          <w:color w:val="000000" w:themeColor="text1"/>
        </w:rPr>
        <w:t>since</w:t>
      </w:r>
      <w:r w:rsidR="00BB3DB1" w:rsidRPr="00E96E0B">
        <w:rPr>
          <w:rFonts w:ascii="Book Antiqua" w:hAnsi="Book Antiqua" w:cstheme="majorHAnsi"/>
          <w:color w:val="000000" w:themeColor="text1"/>
        </w:rPr>
        <w:t xml:space="preserve"> </w:t>
      </w:r>
      <w:r w:rsidR="00023F0A" w:rsidRPr="00E96E0B">
        <w:rPr>
          <w:rFonts w:ascii="Book Antiqua" w:hAnsi="Book Antiqua" w:cstheme="majorHAnsi"/>
          <w:color w:val="000000" w:themeColor="text1"/>
        </w:rPr>
        <w:t xml:space="preserve">portal inflammation, interface hepatitis, and lobular hepatitis </w:t>
      </w:r>
      <w:r w:rsidR="00AD3CE1" w:rsidRPr="00E96E0B">
        <w:rPr>
          <w:rFonts w:ascii="Book Antiqua" w:hAnsi="Book Antiqua" w:cstheme="majorHAnsi"/>
          <w:color w:val="000000" w:themeColor="text1"/>
        </w:rPr>
        <w:t>are</w:t>
      </w:r>
      <w:r w:rsidR="00023F0A" w:rsidRPr="00E96E0B">
        <w:rPr>
          <w:rFonts w:ascii="Book Antiqua" w:hAnsi="Book Antiqua" w:cstheme="majorHAnsi"/>
          <w:color w:val="000000" w:themeColor="text1"/>
        </w:rPr>
        <w:t xml:space="preserve"> detected in most cases of AIH</w: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[13-15]</w:t>
      </w:r>
      <w:r w:rsidR="00D053C0" w:rsidRPr="00E96E0B">
        <w:rPr>
          <w:rFonts w:ascii="Book Antiqua" w:hAnsi="Book Antiqua" w:cstheme="majorHAnsi"/>
          <w:color w:val="000000" w:themeColor="text1"/>
        </w:rPr>
        <w:fldChar w:fldCharType="end"/>
      </w:r>
      <w:r w:rsidR="00023F0A" w:rsidRPr="00E96E0B">
        <w:rPr>
          <w:rFonts w:ascii="Book Antiqua" w:hAnsi="Book Antiqua" w:cstheme="majorHAnsi"/>
          <w:color w:val="000000" w:themeColor="text1"/>
          <w:kern w:val="0"/>
        </w:rPr>
        <w:t>.</w:t>
      </w:r>
    </w:p>
    <w:p w14:paraId="23027CEF" w14:textId="613993E2" w:rsidR="004E0904" w:rsidRPr="00E96E0B" w:rsidRDefault="00B8498E" w:rsidP="00E96E0B">
      <w:pPr>
        <w:adjustRightInd w:val="0"/>
        <w:snapToGrid w:val="0"/>
        <w:spacing w:line="360" w:lineRule="auto"/>
        <w:rPr>
          <w:rFonts w:ascii="Book Antiqua" w:hAnsi="Book Antiqua" w:cstheme="majorHAnsi"/>
          <w:color w:val="000000" w:themeColor="text1"/>
        </w:rPr>
      </w:pPr>
      <w:r>
        <w:rPr>
          <w:rFonts w:ascii="Book Antiqua" w:hAnsi="Book Antiqua" w:cstheme="majorHAnsi"/>
          <w:color w:val="000000" w:themeColor="text1"/>
        </w:rPr>
        <w:t xml:space="preserve">  </w:t>
      </w:r>
      <w:r w:rsidR="00933ED0" w:rsidRPr="00E96E0B">
        <w:rPr>
          <w:rFonts w:ascii="Book Antiqua" w:hAnsi="Book Antiqua" w:cstheme="majorHAnsi"/>
          <w:color w:val="000000" w:themeColor="text1"/>
        </w:rPr>
        <w:t xml:space="preserve">Infiltration </w:t>
      </w:r>
      <w:r w:rsidR="00DA1231" w:rsidRPr="00E96E0B">
        <w:rPr>
          <w:rFonts w:ascii="Book Antiqua" w:hAnsi="Book Antiqua" w:cstheme="majorHAnsi"/>
          <w:color w:val="000000" w:themeColor="text1"/>
        </w:rPr>
        <w:t>of IgG4-expressing plasma cells</w:t>
      </w:r>
      <w:r w:rsidR="00933ED0" w:rsidRPr="00E96E0B">
        <w:rPr>
          <w:rFonts w:ascii="Book Antiqua" w:hAnsi="Book Antiqua" w:cstheme="majorHAnsi"/>
          <w:color w:val="000000" w:themeColor="text1"/>
        </w:rPr>
        <w:t xml:space="preserve"> i</w:t>
      </w:r>
      <w:r w:rsidR="00023F0A" w:rsidRPr="00E96E0B">
        <w:rPr>
          <w:rFonts w:ascii="Book Antiqua" w:hAnsi="Book Antiqua" w:cstheme="majorHAnsi"/>
          <w:color w:val="000000" w:themeColor="text1"/>
        </w:rPr>
        <w:t>n t</w:t>
      </w:r>
      <w:r w:rsidR="007676B6" w:rsidRPr="00E96E0B">
        <w:rPr>
          <w:rFonts w:ascii="Book Antiqua" w:hAnsi="Book Antiqua" w:cstheme="majorHAnsi"/>
          <w:color w:val="000000" w:themeColor="text1"/>
        </w:rPr>
        <w:t>he liver was confirmed in 47% o</w:t>
      </w:r>
      <w:r w:rsidR="00023F0A" w:rsidRPr="00E96E0B">
        <w:rPr>
          <w:rFonts w:ascii="Book Antiqua" w:hAnsi="Book Antiqua" w:cstheme="majorHAnsi"/>
          <w:color w:val="000000" w:themeColor="text1"/>
        </w:rPr>
        <w:t>f patients</w:t>
      </w:r>
      <w:r w:rsidR="00933ED0" w:rsidRPr="00E96E0B">
        <w:rPr>
          <w:rFonts w:ascii="Book Antiqua" w:hAnsi="Book Antiqua" w:cstheme="majorHAnsi"/>
          <w:color w:val="000000" w:themeColor="text1"/>
        </w:rPr>
        <w:t xml:space="preserve"> with AIP, but not in those with classical AIH, primary biliary cholangitis (PBC), </w:t>
      </w:r>
      <w:r w:rsidR="0096191C" w:rsidRPr="00E96E0B">
        <w:rPr>
          <w:rFonts w:ascii="Book Antiqua" w:hAnsi="Book Antiqua" w:cstheme="majorHAnsi"/>
          <w:color w:val="000000" w:themeColor="text1"/>
        </w:rPr>
        <w:t>or</w:t>
      </w:r>
      <w:r w:rsidR="00933ED0" w:rsidRPr="00E96E0B">
        <w:rPr>
          <w:rFonts w:ascii="Book Antiqua" w:hAnsi="Book Antiqua" w:cstheme="majorHAnsi"/>
          <w:color w:val="000000" w:themeColor="text1"/>
        </w:rPr>
        <w:t xml:space="preserve"> primary sclerosing cholangitis (PSC)</w:t>
      </w:r>
      <w:r w:rsidR="000220A5" w:rsidRPr="00E96E0B">
        <w:rPr>
          <w:rFonts w:ascii="Book Antiqua" w:hAnsi="Book Antiqua" w:cstheme="majorHAnsi"/>
          <w:color w:val="000000" w:themeColor="text1"/>
        </w:rPr>
        <w:t xml:space="preserve"> </w:t>
      </w:r>
      <w:r w:rsidR="00163B04" w:rsidRPr="00E96E0B">
        <w:rPr>
          <w:rFonts w:ascii="Book Antiqua" w:hAnsi="Book Antiqua" w:cstheme="majorHAnsi"/>
          <w:color w:val="000000" w:themeColor="text1"/>
        </w:rPr>
        <w:t>w</w:t>
      </w:r>
      <w:r>
        <w:rPr>
          <w:rFonts w:ascii="Book Antiqua" w:hAnsi="Book Antiqua" w:cstheme="majorHAnsi"/>
          <w:color w:val="000000" w:themeColor="text1"/>
        </w:rPr>
        <w:t>hen more than 5 positive cells [</w:t>
      </w:r>
      <w:r w:rsidR="00163B04" w:rsidRPr="00E96E0B">
        <w:rPr>
          <w:rFonts w:ascii="Book Antiqua" w:hAnsi="Book Antiqua" w:cstheme="majorHAnsi"/>
          <w:color w:val="000000" w:themeColor="text1"/>
        </w:rPr>
        <w:t xml:space="preserve">/high powered field, </w:t>
      </w:r>
      <w:r w:rsidR="0096191C" w:rsidRPr="00E96E0B">
        <w:rPr>
          <w:rFonts w:ascii="Book Antiqua" w:hAnsi="Book Antiqua" w:cstheme="majorHAnsi"/>
          <w:color w:val="000000" w:themeColor="text1"/>
        </w:rPr>
        <w:t>(</w:t>
      </w:r>
      <w:r w:rsidR="00163B04" w:rsidRPr="00E96E0B">
        <w:rPr>
          <w:rFonts w:ascii="Book Antiqua" w:hAnsi="Book Antiqua" w:cstheme="majorHAnsi"/>
          <w:color w:val="000000" w:themeColor="text1"/>
        </w:rPr>
        <w:t>HPF</w:t>
      </w:r>
      <w:r w:rsidR="0096191C" w:rsidRPr="00E96E0B">
        <w:rPr>
          <w:rFonts w:ascii="Book Antiqua" w:hAnsi="Book Antiqua" w:cstheme="majorHAnsi"/>
          <w:color w:val="000000" w:themeColor="text1"/>
        </w:rPr>
        <w:t>)</w:t>
      </w:r>
      <w:r>
        <w:rPr>
          <w:rFonts w:ascii="Book Antiqua" w:hAnsi="Book Antiqua" w:cstheme="majorHAnsi"/>
          <w:color w:val="000000" w:themeColor="text1"/>
        </w:rPr>
        <w:t>]</w:t>
      </w:r>
      <w:r w:rsidR="00163B04" w:rsidRPr="00E96E0B">
        <w:rPr>
          <w:rFonts w:ascii="Book Antiqua" w:hAnsi="Book Antiqua" w:cstheme="majorHAnsi"/>
          <w:color w:val="000000" w:themeColor="text1"/>
        </w:rPr>
        <w:t xml:space="preserve"> was defined as positive</w:t>
      </w:r>
      <w:r w:rsidR="00D053C0" w:rsidRPr="00E96E0B">
        <w:rPr>
          <w:rFonts w:ascii="Book Antiqua" w:hAnsi="Book Antiqua" w:cstheme="majorHAnsi"/>
          <w:color w:val="000000" w:themeColor="text1"/>
        </w:rPr>
        <w:fldChar w:fldCharType="begin"/>
      </w:r>
      <w:r w:rsidR="00D053C0" w:rsidRPr="00E96E0B">
        <w:rPr>
          <w:rFonts w:ascii="Book Antiqua" w:hAnsi="Book Antiqua" w:cstheme="majorHAnsi"/>
          <w:color w:val="000000" w:themeColor="text1"/>
        </w:rPr>
        <w:instrText xml:space="preserve"> ADDIN EN.CITE &lt;EndNote&gt;&lt;Cite&gt;&lt;Author&gt;Umemura&lt;/Author&gt;&lt;Year&gt;2007&lt;/Year&gt;&lt;RecNum&gt;16&lt;/RecNum&gt;&lt;DisplayText&gt;&lt;style face="superscript"&gt;[12]&lt;/style&gt;&lt;/DisplayText&gt;&lt;record&gt;&lt;rec-number&gt;16&lt;/rec-number&gt;&lt;foreign-keys&gt;&lt;key app="EN" db-id="xax50wspget5etexwwa550zyps0dx00p9d5t" timestamp="0"&gt;16&lt;/key&gt;&lt;/foreign-keys&gt;&lt;ref-type name="Journal Article"&gt;17&lt;/ref-type&gt;&lt;contributors&gt;&lt;authors&gt;&lt;author&gt;Umemura, T.&lt;/author&gt;&lt;author&gt;Zen, Y.&lt;/author&gt;&lt;author&gt;Hamano, H.&lt;/author&gt;&lt;author&gt;Kawa, S.&lt;/author&gt;&lt;author&gt;Nakanuma, Y.&lt;/author&gt;&lt;author&gt;Kiyosawa, K.&lt;/author&gt;&lt;/authors&gt;&lt;/contributors&gt;&lt;auth-address&gt;Department of Internal Medicine, Division of Hepatology and Gastroenterology, Shinshu University School of Medicine, Matsumoto, Japan. t-ume@hsp.md.shinshu-u.ac.jp&lt;/auth-address&gt;&lt;titles&gt;&lt;title&gt;Immunoglobin G4-hepatopathy: association of immunoglobin G4-bearing plasma cells in liver with autoimmune pancreatitis&lt;/title&gt;&lt;secondary-title&gt;Hepatology&lt;/secondary-title&gt;&lt;/titles&gt;&lt;pages&gt;463-71&lt;/pages&gt;&lt;volume&gt;46&lt;/volume&gt;&lt;number&gt;2&lt;/number&gt;&lt;keywords&gt;&lt;keyword&gt;Aged&lt;/keyword&gt;&lt;keyword&gt;Autoimmune Diseases/*pathology&lt;/keyword&gt;&lt;keyword&gt;Biopsy&lt;/keyword&gt;&lt;keyword&gt;Cholangitis, Sclerosing/pathology&lt;/keyword&gt;&lt;keyword&gt;Female&lt;/keyword&gt;&lt;keyword&gt;Glucocorticoids/therapeutic use&lt;/keyword&gt;&lt;keyword&gt;Hepatitis, Autoimmune/pathology&lt;/keyword&gt;&lt;keyword&gt;Humans&lt;/keyword&gt;&lt;keyword&gt;Immunoglobulin G/*blood&lt;/keyword&gt;&lt;keyword&gt;Liver/*pathology&lt;/keyword&gt;&lt;keyword&gt;Liver Cirrhosis, Biliary/pathology&lt;/keyword&gt;&lt;keyword&gt;Male&lt;/keyword&gt;&lt;keyword&gt;Middle Aged&lt;/keyword&gt;&lt;keyword&gt;Pancreatitis/*pathology&lt;/keyword&gt;&lt;keyword&gt;Plasma Cells/*immunology&lt;/keyword&gt;&lt;/keywords&gt;&lt;dates&gt;&lt;year&gt;2007&lt;/year&gt;&lt;pub-dates&gt;&lt;date&gt;Aug&lt;/date&gt;&lt;/pub-dates&gt;&lt;/dates&gt;&lt;isbn&gt;0270-9139 (Print)&amp;#xD;0270-9139 (Linking)&lt;/isbn&gt;&lt;accession-num&gt;17634963&lt;/accession-num&gt;&lt;urls&gt;&lt;related-urls&gt;&lt;url&gt;https://www.ncbi.nlm.nih.gov/pubmed/17634963&lt;/url&gt;&lt;/related-urls&gt;&lt;/urls&gt;&lt;electronic-resource-num&gt;10.1002/hep.21700&lt;/electronic-resource-num&gt;&lt;/record&gt;&lt;/Cite&gt;&lt;/EndNote&gt;</w:instrText>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[12]</w:t>
      </w:r>
      <w:r w:rsidR="00D053C0" w:rsidRPr="00E96E0B">
        <w:rPr>
          <w:rFonts w:ascii="Book Antiqua" w:hAnsi="Book Antiqua" w:cstheme="majorHAnsi"/>
          <w:color w:val="000000" w:themeColor="text1"/>
        </w:rPr>
        <w:fldChar w:fldCharType="end"/>
      </w:r>
      <w:r w:rsidR="00933ED0" w:rsidRPr="00E96E0B">
        <w:rPr>
          <w:rFonts w:ascii="Book Antiqua" w:hAnsi="Book Antiqua" w:cstheme="majorHAnsi"/>
          <w:color w:val="000000" w:themeColor="text1"/>
        </w:rPr>
        <w:t>. The number</w:t>
      </w:r>
      <w:r w:rsidR="00AD3CE1" w:rsidRPr="00E96E0B">
        <w:rPr>
          <w:rFonts w:ascii="Book Antiqua" w:hAnsi="Book Antiqua" w:cstheme="majorHAnsi"/>
          <w:color w:val="000000" w:themeColor="text1"/>
        </w:rPr>
        <w:t>s</w:t>
      </w:r>
      <w:r w:rsidR="00933ED0" w:rsidRPr="00E96E0B">
        <w:rPr>
          <w:rFonts w:ascii="Book Antiqua" w:hAnsi="Book Antiqua" w:cstheme="majorHAnsi"/>
          <w:color w:val="000000" w:themeColor="text1"/>
        </w:rPr>
        <w:t xml:space="preserve"> of </w:t>
      </w:r>
      <w:r w:rsidR="002702C8" w:rsidRPr="00E96E0B">
        <w:rPr>
          <w:rFonts w:ascii="Book Antiqua" w:hAnsi="Book Antiqua" w:cstheme="majorHAnsi"/>
          <w:color w:val="000000" w:themeColor="text1"/>
        </w:rPr>
        <w:t xml:space="preserve">hepatic </w:t>
      </w:r>
      <w:r w:rsidR="00933ED0" w:rsidRPr="00E96E0B">
        <w:rPr>
          <w:rFonts w:ascii="Book Antiqua" w:hAnsi="Book Antiqua" w:cstheme="majorHAnsi"/>
          <w:color w:val="000000" w:themeColor="text1"/>
        </w:rPr>
        <w:t>IgG4-expressing plasma cells w</w:t>
      </w:r>
      <w:r w:rsidR="00137688" w:rsidRPr="00E96E0B">
        <w:rPr>
          <w:rFonts w:ascii="Book Antiqua" w:hAnsi="Book Antiqua" w:cstheme="majorHAnsi"/>
          <w:color w:val="000000" w:themeColor="text1"/>
        </w:rPr>
        <w:t>ere</w:t>
      </w:r>
      <w:r w:rsidR="00933ED0" w:rsidRPr="00E96E0B">
        <w:rPr>
          <w:rFonts w:ascii="Book Antiqua" w:hAnsi="Book Antiqua" w:cstheme="majorHAnsi"/>
          <w:color w:val="000000" w:themeColor="text1"/>
        </w:rPr>
        <w:t xml:space="preserve"> positively correlated to serum concent</w:t>
      </w:r>
      <w:r w:rsidR="00137688" w:rsidRPr="00E96E0B">
        <w:rPr>
          <w:rFonts w:ascii="Book Antiqua" w:hAnsi="Book Antiqua" w:cstheme="majorHAnsi"/>
          <w:color w:val="000000" w:themeColor="text1"/>
        </w:rPr>
        <w:t xml:space="preserve">rations of </w:t>
      </w:r>
      <w:r w:rsidR="000220A5" w:rsidRPr="00E96E0B">
        <w:rPr>
          <w:rFonts w:ascii="Book Antiqua" w:hAnsi="Book Antiqua" w:cstheme="majorHAnsi"/>
          <w:color w:val="000000" w:themeColor="text1"/>
        </w:rPr>
        <w:t xml:space="preserve">IgG4 and the presence of bile duct </w:t>
      </w:r>
      <w:r w:rsidR="002702C8" w:rsidRPr="00E96E0B">
        <w:rPr>
          <w:rFonts w:ascii="Book Antiqua" w:hAnsi="Book Antiqua" w:cstheme="majorHAnsi"/>
          <w:color w:val="000000" w:themeColor="text1"/>
        </w:rPr>
        <w:t>thickness</w:t>
      </w:r>
      <w:r w:rsidR="000220A5" w:rsidRPr="00E96E0B">
        <w:rPr>
          <w:rFonts w:ascii="Book Antiqua" w:hAnsi="Book Antiqua" w:cstheme="majorHAnsi"/>
          <w:color w:val="000000" w:themeColor="text1"/>
        </w:rPr>
        <w:t>, suggesting that</w:t>
      </w:r>
      <w:r w:rsidR="0096191C" w:rsidRPr="00E96E0B">
        <w:rPr>
          <w:rFonts w:ascii="Book Antiqua" w:hAnsi="Book Antiqua" w:cstheme="majorHAnsi"/>
          <w:color w:val="000000" w:themeColor="text1"/>
        </w:rPr>
        <w:t>, in this study,</w:t>
      </w:r>
      <w:r w:rsidR="000220A5" w:rsidRPr="00E96E0B">
        <w:rPr>
          <w:rFonts w:ascii="Book Antiqua" w:hAnsi="Book Antiqua" w:cstheme="majorHAnsi"/>
          <w:color w:val="000000" w:themeColor="text1"/>
        </w:rPr>
        <w:t xml:space="preserve"> </w:t>
      </w:r>
      <w:r w:rsidR="00023F0A" w:rsidRPr="00E96E0B">
        <w:rPr>
          <w:rFonts w:ascii="Book Antiqua" w:hAnsi="Book Antiqua" w:cstheme="majorHAnsi"/>
          <w:color w:val="000000" w:themeColor="text1"/>
        </w:rPr>
        <w:t xml:space="preserve">patients with </w:t>
      </w:r>
      <w:r w:rsidR="000220A5" w:rsidRPr="00E96E0B">
        <w:rPr>
          <w:rFonts w:ascii="Book Antiqua" w:hAnsi="Book Antiqua" w:cstheme="majorHAnsi"/>
          <w:color w:val="000000" w:themeColor="text1"/>
        </w:rPr>
        <w:t xml:space="preserve">IgG4-RD involving both the pancreas (AIP) and the biliary tract (IgG4-SC) </w:t>
      </w:r>
      <w:r w:rsidR="00AD3CE1" w:rsidRPr="00E96E0B">
        <w:rPr>
          <w:rFonts w:ascii="Book Antiqua" w:hAnsi="Book Antiqua" w:cstheme="majorHAnsi"/>
          <w:color w:val="000000" w:themeColor="text1"/>
        </w:rPr>
        <w:t>exhibit</w:t>
      </w:r>
      <w:r w:rsidR="00023F0A" w:rsidRPr="00E96E0B">
        <w:rPr>
          <w:rFonts w:ascii="Book Antiqua" w:hAnsi="Book Antiqua" w:cstheme="majorHAnsi"/>
          <w:color w:val="000000" w:themeColor="text1"/>
        </w:rPr>
        <w:t xml:space="preserve"> accumulation of IgG4-expressing plasma cells in the liver. These seminal studies </w:t>
      </w:r>
      <w:r>
        <w:rPr>
          <w:rFonts w:ascii="Book Antiqua" w:hAnsi="Book Antiqua" w:cstheme="majorHAnsi"/>
          <w:color w:val="000000" w:themeColor="text1"/>
        </w:rPr>
        <w:t xml:space="preserve">by </w:t>
      </w:r>
      <w:proofErr w:type="spellStart"/>
      <w:r>
        <w:rPr>
          <w:rFonts w:ascii="Book Antiqua" w:hAnsi="Book Antiqua" w:cstheme="majorHAnsi"/>
          <w:color w:val="000000" w:themeColor="text1"/>
        </w:rPr>
        <w:t>Umemura</w:t>
      </w:r>
      <w:proofErr w:type="spellEnd"/>
      <w:r>
        <w:rPr>
          <w:rFonts w:ascii="Book Antiqua" w:hAnsi="Book Antiqua" w:cstheme="majorHAnsi"/>
          <w:color w:val="000000" w:themeColor="text1"/>
        </w:rPr>
        <w:t xml:space="preserve"> </w:t>
      </w:r>
      <w:r w:rsidRPr="00B8498E">
        <w:rPr>
          <w:rFonts w:ascii="Book Antiqua" w:hAnsi="Book Antiqua" w:cstheme="majorHAnsi"/>
          <w:i/>
          <w:color w:val="000000" w:themeColor="text1"/>
        </w:rPr>
        <w:t>et al</w:t>
      </w:r>
      <w:r w:rsidRPr="00E96E0B">
        <w:rPr>
          <w:rFonts w:ascii="Book Antiqua" w:hAnsi="Book Antiqua" w:cstheme="majorHAnsi"/>
          <w:color w:val="000000" w:themeColor="text1"/>
        </w:rPr>
        <w:fldChar w:fldCharType="begin"/>
      </w:r>
      <w:r w:rsidRPr="00E96E0B">
        <w:rPr>
          <w:rFonts w:ascii="Book Antiqua" w:hAnsi="Book Antiqua" w:cstheme="majorHAnsi"/>
          <w:color w:val="000000" w:themeColor="text1"/>
        </w:rPr>
        <w:instrText xml:space="preserve"> ADDIN EN.CITE &lt;EndNote&gt;&lt;Cite&gt;&lt;Author&gt;Umemura&lt;/Author&gt;&lt;Year&gt;2007&lt;/Year&gt;&lt;RecNum&gt;16&lt;/RecNum&gt;&lt;DisplayText&gt;&lt;style face="superscript"&gt;[12]&lt;/style&gt;&lt;/DisplayText&gt;&lt;record&gt;&lt;rec-number&gt;16&lt;/rec-number&gt;&lt;foreign-keys&gt;&lt;key app="EN" db-id="xax50wspget5etexwwa550zyps0dx00p9d5t" timestamp="0"&gt;16&lt;/key&gt;&lt;/foreign-keys&gt;&lt;ref-type name="Journal Article"&gt;17&lt;/ref-type&gt;&lt;contributors&gt;&lt;authors&gt;&lt;author&gt;Umemura, T.&lt;/author&gt;&lt;author&gt;Zen, Y.&lt;/author&gt;&lt;author&gt;Hamano, H.&lt;/author&gt;&lt;author&gt;Kawa, S.&lt;/author&gt;&lt;author&gt;Nakanuma, Y.&lt;/author&gt;&lt;author&gt;Kiyosawa, K.&lt;/author&gt;&lt;/authors&gt;&lt;/contributors&gt;&lt;auth-address&gt;Department of Internal Medicine, Division of Hepatology and Gastroenterology, Shinshu University School of Medicine, Matsumoto, Japan. t-ume@hsp.md.shinshu-u.ac.jp&lt;/auth-address&gt;&lt;titles&gt;&lt;title&gt;Immunoglobin G4-hepatopathy: association of immunoglobin G4-bearing plasma cells in liver with autoimmune pancreatitis&lt;/title&gt;&lt;secondary-title&gt;Hepatology&lt;/secondary-title&gt;&lt;/titles&gt;&lt;pages&gt;463-71&lt;/pages&gt;&lt;volume&gt;46&lt;/volume&gt;&lt;number&gt;2&lt;/number&gt;&lt;keywords&gt;&lt;keyword&gt;Aged&lt;/keyword&gt;&lt;keyword&gt;Autoimmune Diseases/*pathology&lt;/keyword&gt;&lt;keyword&gt;Biopsy&lt;/keyword&gt;&lt;keyword&gt;Cholangitis, Sclerosing/pathology&lt;/keyword&gt;&lt;keyword&gt;Female&lt;/keyword&gt;&lt;keyword&gt;Glucocorticoids/therapeutic use&lt;/keyword&gt;&lt;keyword&gt;Hepatitis, Autoimmune/pathology&lt;/keyword&gt;&lt;keyword&gt;Humans&lt;/keyword&gt;&lt;keyword&gt;Immunoglobulin G/*blood&lt;/keyword&gt;&lt;keyword&gt;Liver/*pathology&lt;/keyword&gt;&lt;keyword&gt;Liver Cirrhosis, Biliary/pathology&lt;/keyword&gt;&lt;keyword&gt;Male&lt;/keyword&gt;&lt;keyword&gt;Middle Aged&lt;/keyword&gt;&lt;keyword&gt;Pancreatitis/*pathology&lt;/keyword&gt;&lt;keyword&gt;Plasma Cells/*immunology&lt;/keyword&gt;&lt;/keywords&gt;&lt;dates&gt;&lt;year&gt;2007&lt;/year&gt;&lt;pub-dates&gt;&lt;date&gt;Aug&lt;/date&gt;&lt;/pub-dates&gt;&lt;/dates&gt;&lt;isbn&gt;0270-9139 (Print)&amp;#xD;0270-9139 (Linking)&lt;/isbn&gt;&lt;accession-num&gt;17634963&lt;/accession-num&gt;&lt;urls&gt;&lt;related-urls&gt;&lt;url&gt;https://www.ncbi.nlm.nih.gov/pubmed/17634963&lt;/url&gt;&lt;/related-urls&gt;&lt;/urls&gt;&lt;electronic-resource-num&gt;10.1002/hep.21700&lt;/electronic-resource-num&gt;&lt;/record&gt;&lt;/Cite&gt;&lt;/EndNote&gt;</w:instrText>
      </w:r>
      <w:r w:rsidRPr="00E96E0B">
        <w:rPr>
          <w:rFonts w:ascii="Book Antiqua" w:hAnsi="Book Antiqua" w:cstheme="majorHAnsi"/>
          <w:color w:val="000000" w:themeColor="text1"/>
        </w:rPr>
        <w:fldChar w:fldCharType="separate"/>
      </w:r>
      <w:r w:rsidRPr="00E96E0B">
        <w:rPr>
          <w:rFonts w:ascii="Book Antiqua" w:hAnsi="Book Antiqua" w:cstheme="majorHAnsi"/>
          <w:color w:val="000000" w:themeColor="text1"/>
          <w:vertAlign w:val="superscript"/>
        </w:rPr>
        <w:t>[12]</w:t>
      </w:r>
      <w:r w:rsidRPr="00E96E0B">
        <w:rPr>
          <w:rFonts w:ascii="Book Antiqua" w:hAnsi="Book Antiqua" w:cstheme="majorHAnsi"/>
          <w:color w:val="000000" w:themeColor="text1"/>
        </w:rPr>
        <w:fldChar w:fldCharType="end"/>
      </w:r>
      <w:r w:rsidR="00163B04" w:rsidRPr="00E96E0B">
        <w:rPr>
          <w:rFonts w:ascii="Book Antiqua" w:hAnsi="Book Antiqua" w:cstheme="majorHAnsi"/>
          <w:color w:val="000000" w:themeColor="text1"/>
        </w:rPr>
        <w:t xml:space="preserve"> provide evidence that a significant p</w:t>
      </w:r>
      <w:r w:rsidR="0052156A" w:rsidRPr="00E96E0B">
        <w:rPr>
          <w:rFonts w:ascii="Book Antiqua" w:hAnsi="Book Antiqua" w:cstheme="majorHAnsi"/>
          <w:color w:val="000000" w:themeColor="text1"/>
        </w:rPr>
        <w:t xml:space="preserve">roportion of patients with </w:t>
      </w:r>
      <w:r w:rsidR="00163B04" w:rsidRPr="00E96E0B">
        <w:rPr>
          <w:rFonts w:ascii="Book Antiqua" w:hAnsi="Book Antiqua" w:cstheme="majorHAnsi"/>
          <w:color w:val="000000" w:themeColor="text1"/>
        </w:rPr>
        <w:t>AIP exhibit laboratory and pathological findings akin to classical AIH. At present, it remains unk</w:t>
      </w:r>
      <w:r w:rsidR="00497FE7" w:rsidRPr="00E96E0B">
        <w:rPr>
          <w:rFonts w:ascii="Book Antiqua" w:hAnsi="Book Antiqua" w:cstheme="majorHAnsi"/>
          <w:color w:val="000000" w:themeColor="text1"/>
        </w:rPr>
        <w:t>n</w:t>
      </w:r>
      <w:r w:rsidR="00163B04" w:rsidRPr="00E96E0B">
        <w:rPr>
          <w:rFonts w:ascii="Book Antiqua" w:hAnsi="Book Antiqua" w:cstheme="majorHAnsi"/>
          <w:color w:val="000000" w:themeColor="text1"/>
        </w:rPr>
        <w:t>own whether AIH-like liver lesions</w:t>
      </w:r>
      <w:r w:rsidR="0052156A" w:rsidRPr="00E96E0B">
        <w:rPr>
          <w:rFonts w:ascii="Book Antiqua" w:hAnsi="Book Antiqua" w:cstheme="majorHAnsi"/>
          <w:color w:val="000000" w:themeColor="text1"/>
        </w:rPr>
        <w:t xml:space="preserve"> observed in patients with </w:t>
      </w:r>
      <w:r w:rsidR="00163B04" w:rsidRPr="00E96E0B">
        <w:rPr>
          <w:rFonts w:ascii="Book Antiqua" w:hAnsi="Book Antiqua" w:cstheme="majorHAnsi"/>
          <w:color w:val="000000" w:themeColor="text1"/>
        </w:rPr>
        <w:t>AIP are regarded as h</w:t>
      </w:r>
      <w:r w:rsidR="00645B31" w:rsidRPr="00E96E0B">
        <w:rPr>
          <w:rFonts w:ascii="Book Antiqua" w:hAnsi="Book Antiqua" w:cstheme="majorHAnsi"/>
          <w:color w:val="000000" w:themeColor="text1"/>
        </w:rPr>
        <w:t>epatic manifestation</w:t>
      </w:r>
      <w:r w:rsidR="00E11DAA" w:rsidRPr="00E96E0B">
        <w:rPr>
          <w:rFonts w:ascii="Book Antiqua" w:hAnsi="Book Antiqua" w:cstheme="majorHAnsi"/>
          <w:color w:val="000000" w:themeColor="text1"/>
        </w:rPr>
        <w:t xml:space="preserve"> of IgG4-RD</w:t>
      </w:r>
      <w:r w:rsidR="004E0904" w:rsidRPr="00E96E0B">
        <w:rPr>
          <w:rFonts w:ascii="Book Antiqua" w:hAnsi="Book Antiqua" w:cstheme="majorHAnsi"/>
          <w:color w:val="000000" w:themeColor="text1"/>
        </w:rPr>
        <w:t>.</w:t>
      </w:r>
    </w:p>
    <w:p w14:paraId="36F5CE82" w14:textId="63127E58" w:rsidR="000945AB" w:rsidRPr="00E96E0B" w:rsidRDefault="00B8498E" w:rsidP="00E96E0B">
      <w:pPr>
        <w:adjustRightInd w:val="0"/>
        <w:snapToGrid w:val="0"/>
        <w:spacing w:line="360" w:lineRule="auto"/>
        <w:rPr>
          <w:rFonts w:ascii="Book Antiqua" w:hAnsi="Book Antiqua" w:cstheme="majorHAnsi"/>
          <w:color w:val="000000" w:themeColor="text1"/>
        </w:rPr>
      </w:pPr>
      <w:r>
        <w:rPr>
          <w:rFonts w:ascii="Book Antiqua" w:hAnsi="Book Antiqua" w:cstheme="majorHAnsi"/>
          <w:color w:val="000000" w:themeColor="text1"/>
        </w:rPr>
        <w:t xml:space="preserve">  </w:t>
      </w:r>
      <w:r w:rsidR="003B124C" w:rsidRPr="00E96E0B">
        <w:rPr>
          <w:rFonts w:ascii="Book Antiqua" w:hAnsi="Book Antiqua" w:cstheme="majorHAnsi"/>
          <w:color w:val="000000" w:themeColor="text1"/>
        </w:rPr>
        <w:t>Another type of hepatic manifestation of IgG4-RD is hepatic inflammatory</w:t>
      </w:r>
      <w:r w:rsidR="007406C3" w:rsidRPr="00E96E0B">
        <w:rPr>
          <w:rFonts w:ascii="Book Antiqua" w:hAnsi="Book Antiqua" w:cstheme="majorHAnsi"/>
          <w:color w:val="000000" w:themeColor="text1"/>
        </w:rPr>
        <w:t xml:space="preserve"> pseudotumor. Hepatic </w:t>
      </w:r>
      <w:proofErr w:type="spellStart"/>
      <w:r w:rsidR="007406C3" w:rsidRPr="00E96E0B">
        <w:rPr>
          <w:rFonts w:ascii="Book Antiqua" w:hAnsi="Book Antiqua" w:cstheme="majorHAnsi"/>
          <w:color w:val="000000" w:themeColor="text1"/>
        </w:rPr>
        <w:t>pseudotumors</w:t>
      </w:r>
      <w:proofErr w:type="spellEnd"/>
      <w:r w:rsidR="007406C3" w:rsidRPr="00E96E0B">
        <w:rPr>
          <w:rFonts w:ascii="Book Antiqua" w:hAnsi="Book Antiqua" w:cstheme="majorHAnsi"/>
          <w:color w:val="000000" w:themeColor="text1"/>
        </w:rPr>
        <w:t xml:space="preserve"> are classified into </w:t>
      </w:r>
      <w:r w:rsidR="0042668D" w:rsidRPr="00E96E0B">
        <w:rPr>
          <w:rFonts w:ascii="Book Antiqua" w:hAnsi="Book Antiqua" w:cstheme="majorHAnsi"/>
          <w:color w:val="000000" w:themeColor="text1"/>
        </w:rPr>
        <w:t>two</w:t>
      </w:r>
      <w:r w:rsidR="007406C3" w:rsidRPr="00E96E0B">
        <w:rPr>
          <w:rFonts w:ascii="Book Antiqua" w:hAnsi="Book Antiqua" w:cstheme="majorHAnsi"/>
          <w:color w:val="000000" w:themeColor="text1"/>
        </w:rPr>
        <w:t xml:space="preserve"> types; </w:t>
      </w:r>
      <w:proofErr w:type="spellStart"/>
      <w:r w:rsidR="007406C3" w:rsidRPr="00E96E0B">
        <w:rPr>
          <w:rFonts w:ascii="Book Antiqua" w:hAnsi="Book Antiqua" w:cstheme="majorHAnsi"/>
          <w:color w:val="000000" w:themeColor="text1"/>
        </w:rPr>
        <w:t>f</w:t>
      </w:r>
      <w:r w:rsidR="000945AB" w:rsidRPr="00E96E0B">
        <w:rPr>
          <w:rFonts w:ascii="Book Antiqua" w:hAnsi="Book Antiqua" w:cstheme="majorHAnsi"/>
          <w:color w:val="000000" w:themeColor="text1"/>
        </w:rPr>
        <w:t>ibrohistiocytic</w:t>
      </w:r>
      <w:proofErr w:type="spellEnd"/>
      <w:r w:rsidR="000945AB" w:rsidRPr="00E96E0B">
        <w:rPr>
          <w:rFonts w:ascii="Book Antiqua" w:hAnsi="Book Antiqua" w:cstheme="majorHAnsi"/>
          <w:color w:val="000000" w:themeColor="text1"/>
        </w:rPr>
        <w:t xml:space="preserve"> and lymphoplasma</w:t>
      </w:r>
      <w:r w:rsidR="007406C3" w:rsidRPr="00E96E0B">
        <w:rPr>
          <w:rFonts w:ascii="Book Antiqua" w:hAnsi="Book Antiqua" w:cstheme="majorHAnsi"/>
          <w:color w:val="000000" w:themeColor="text1"/>
        </w:rPr>
        <w:t>cytic</w:t>
      </w:r>
      <w:bookmarkStart w:id="21" w:name="OLE_LINK64"/>
      <w:r w:rsidR="00D053C0" w:rsidRPr="00E96E0B">
        <w:rPr>
          <w:rFonts w:ascii="Book Antiqua" w:hAnsi="Book Antiqua" w:cstheme="majorHAnsi"/>
          <w:color w:val="000000" w:themeColor="text1"/>
        </w:rPr>
        <w:fldChar w:fldCharType="begin">
          <w:fldData xml:space="preserve">PEVuZE5vdGU+PENpdGU+PEF1dGhvcj5aZW48L0F1dGhvcj48WWVhcj4yMDA3PC9ZZWFyPjxSZWNO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PEVuZE5vdGU+PENpdGU+PEF1dGhvcj5aZW48L0F1dGhvcj48WWVhcj4yMDA3PC9ZZWFyPjxSZWNO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[16]</w:t>
      </w:r>
      <w:r w:rsidR="00D053C0" w:rsidRPr="00E96E0B">
        <w:rPr>
          <w:rFonts w:ascii="Book Antiqua" w:hAnsi="Book Antiqua" w:cstheme="majorHAnsi"/>
          <w:color w:val="000000" w:themeColor="text1"/>
        </w:rPr>
        <w:fldChar w:fldCharType="end"/>
      </w:r>
      <w:bookmarkEnd w:id="21"/>
      <w:r w:rsidR="007406C3" w:rsidRPr="00E96E0B">
        <w:rPr>
          <w:rFonts w:ascii="Book Antiqua" w:hAnsi="Book Antiqua" w:cstheme="majorHAnsi"/>
          <w:color w:val="000000" w:themeColor="text1"/>
        </w:rPr>
        <w:t>. Massive infiltration of IgG4-expressing plasma cells accompanied by obliterative phlebitis</w:t>
      </w:r>
      <w:r w:rsidR="00E11DAA" w:rsidRPr="00E96E0B">
        <w:rPr>
          <w:rFonts w:ascii="Book Antiqua" w:hAnsi="Book Antiqua" w:cstheme="majorHAnsi"/>
          <w:color w:val="000000" w:themeColor="text1"/>
        </w:rPr>
        <w:t xml:space="preserve">, </w:t>
      </w:r>
      <w:r w:rsidR="00AD3CE1" w:rsidRPr="00E96E0B">
        <w:rPr>
          <w:rFonts w:ascii="Book Antiqua" w:hAnsi="Book Antiqua" w:cstheme="majorHAnsi"/>
          <w:color w:val="000000" w:themeColor="text1"/>
        </w:rPr>
        <w:t>one</w:t>
      </w:r>
      <w:r w:rsidR="00E11DAA" w:rsidRPr="00E96E0B">
        <w:rPr>
          <w:rFonts w:ascii="Book Antiqua" w:hAnsi="Book Antiqua" w:cstheme="majorHAnsi"/>
          <w:color w:val="000000" w:themeColor="text1"/>
        </w:rPr>
        <w:t xml:space="preserve"> of the characteristic pathological findings in IgG4-RD</w: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Pr>
          <w:rFonts w:ascii="Book Antiqua" w:hAnsi="Book Antiqua" w:cstheme="majorHAnsi"/>
          <w:color w:val="000000" w:themeColor="text1"/>
          <w:vertAlign w:val="superscript"/>
        </w:rPr>
        <w:t>[1,</w:t>
      </w:r>
      <w:r w:rsidR="00D053C0" w:rsidRPr="00E96E0B">
        <w:rPr>
          <w:rFonts w:ascii="Book Antiqua" w:hAnsi="Book Antiqua" w:cstheme="majorHAnsi"/>
          <w:color w:val="000000" w:themeColor="text1"/>
          <w:vertAlign w:val="superscript"/>
        </w:rPr>
        <w:t>2]</w:t>
      </w:r>
      <w:r w:rsidR="00D053C0" w:rsidRPr="00E96E0B">
        <w:rPr>
          <w:rFonts w:ascii="Book Antiqua" w:hAnsi="Book Antiqua" w:cstheme="majorHAnsi"/>
          <w:color w:val="000000" w:themeColor="text1"/>
        </w:rPr>
        <w:fldChar w:fldCharType="end"/>
      </w:r>
      <w:r w:rsidR="00E11DAA" w:rsidRPr="00E96E0B">
        <w:rPr>
          <w:rFonts w:ascii="Book Antiqua" w:hAnsi="Book Antiqua" w:cstheme="majorHAnsi"/>
          <w:color w:val="000000" w:themeColor="text1"/>
        </w:rPr>
        <w:t>,</w:t>
      </w:r>
      <w:r w:rsidR="007406C3" w:rsidRPr="00E96E0B">
        <w:rPr>
          <w:rFonts w:ascii="Book Antiqua" w:hAnsi="Book Antiqua" w:cstheme="majorHAnsi"/>
          <w:color w:val="000000" w:themeColor="text1"/>
        </w:rPr>
        <w:t xml:space="preserve"> was seen in the </w:t>
      </w:r>
      <w:r w:rsidR="000945AB" w:rsidRPr="00E96E0B">
        <w:rPr>
          <w:rFonts w:ascii="Book Antiqua" w:hAnsi="Book Antiqua" w:cstheme="majorHAnsi"/>
          <w:color w:val="000000" w:themeColor="text1"/>
        </w:rPr>
        <w:lastRenderedPageBreak/>
        <w:t xml:space="preserve">lymphoplasmacytic type of hepatic pseudotumor. Based on these pathological findings, </w:t>
      </w:r>
      <w:bookmarkStart w:id="22" w:name="OLE_LINK62"/>
      <w:bookmarkStart w:id="23" w:name="OLE_LINK63"/>
      <w:r w:rsidR="000945AB" w:rsidRPr="00E96E0B">
        <w:rPr>
          <w:rFonts w:ascii="Book Antiqua" w:hAnsi="Book Antiqua" w:cstheme="majorHAnsi"/>
          <w:color w:val="000000" w:themeColor="text1"/>
        </w:rPr>
        <w:t>Zen</w:t>
      </w:r>
      <w:bookmarkEnd w:id="22"/>
      <w:bookmarkEnd w:id="23"/>
      <w:r>
        <w:rPr>
          <w:rFonts w:ascii="Book Antiqua" w:hAnsi="Book Antiqua" w:cstheme="majorHAnsi"/>
          <w:color w:val="000000" w:themeColor="text1"/>
        </w:rPr>
        <w:t xml:space="preserve"> </w:t>
      </w:r>
      <w:r w:rsidRPr="00B8498E">
        <w:rPr>
          <w:rFonts w:ascii="Book Antiqua" w:hAnsi="Book Antiqua" w:cstheme="majorHAnsi"/>
          <w:i/>
          <w:color w:val="000000" w:themeColor="text1"/>
        </w:rPr>
        <w:t>et al</w:t>
      </w:r>
      <w:r w:rsidRPr="00E96E0B">
        <w:rPr>
          <w:rFonts w:ascii="Book Antiqua" w:hAnsi="Book Antiqua" w:cstheme="majorHAnsi"/>
          <w:color w:val="000000" w:themeColor="text1"/>
        </w:rPr>
        <w:fldChar w:fldCharType="begin">
          <w:fldData xml:space="preserve">PEVuZE5vdGU+PENpdGU+PEF1dGhvcj5aZW48L0F1dGhvcj48WWVhcj4yMDA3PC9ZZWFyPjxSZWNO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</w:fldData>
        </w:fldChar>
      </w:r>
      <w:r w:rsidRPr="00E96E0B">
        <w:rPr>
          <w:rFonts w:ascii="Book Antiqua" w:hAnsi="Book Antiqua" w:cstheme="majorHAnsi"/>
          <w:color w:val="000000" w:themeColor="text1"/>
        </w:rPr>
        <w:instrText xml:space="preserve"> ADDIN EN.CITE </w:instrText>
      </w:r>
      <w:r w:rsidRPr="00E96E0B">
        <w:rPr>
          <w:rFonts w:ascii="Book Antiqua" w:hAnsi="Book Antiqua" w:cstheme="majorHAnsi"/>
          <w:color w:val="000000" w:themeColor="text1"/>
        </w:rPr>
        <w:fldChar w:fldCharType="begin">
          <w:fldData xml:space="preserve">PEVuZE5vdGU+PENpdGU+PEF1dGhvcj5aZW48L0F1dGhvcj48WWVhcj4yMDA3PC9ZZWFyPjxSZWNO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</w:fldData>
        </w:fldChar>
      </w:r>
      <w:r w:rsidRPr="00E96E0B">
        <w:rPr>
          <w:rFonts w:ascii="Book Antiqua" w:hAnsi="Book Antiqua" w:cstheme="majorHAnsi"/>
          <w:color w:val="000000" w:themeColor="text1"/>
        </w:rPr>
        <w:instrText xml:space="preserve"> ADDIN EN.CITE.DATA </w:instrText>
      </w:r>
      <w:r w:rsidRPr="00E96E0B">
        <w:rPr>
          <w:rFonts w:ascii="Book Antiqua" w:hAnsi="Book Antiqua" w:cstheme="majorHAnsi"/>
          <w:color w:val="000000" w:themeColor="text1"/>
        </w:rPr>
      </w:r>
      <w:r w:rsidRPr="00E96E0B">
        <w:rPr>
          <w:rFonts w:ascii="Book Antiqua" w:hAnsi="Book Antiqua" w:cstheme="majorHAnsi"/>
          <w:color w:val="000000" w:themeColor="text1"/>
        </w:rPr>
        <w:fldChar w:fldCharType="end"/>
      </w:r>
      <w:r w:rsidRPr="00E96E0B">
        <w:rPr>
          <w:rFonts w:ascii="Book Antiqua" w:hAnsi="Book Antiqua" w:cstheme="majorHAnsi"/>
          <w:color w:val="000000" w:themeColor="text1"/>
        </w:rPr>
      </w:r>
      <w:r w:rsidRPr="00E96E0B">
        <w:rPr>
          <w:rFonts w:ascii="Book Antiqua" w:hAnsi="Book Antiqua" w:cstheme="majorHAnsi"/>
          <w:color w:val="000000" w:themeColor="text1"/>
        </w:rPr>
        <w:fldChar w:fldCharType="separate"/>
      </w:r>
      <w:r w:rsidRPr="00E96E0B">
        <w:rPr>
          <w:rFonts w:ascii="Book Antiqua" w:hAnsi="Book Antiqua" w:cstheme="majorHAnsi"/>
          <w:color w:val="000000" w:themeColor="text1"/>
          <w:vertAlign w:val="superscript"/>
        </w:rPr>
        <w:t>[16]</w:t>
      </w:r>
      <w:r w:rsidRPr="00E96E0B">
        <w:rPr>
          <w:rFonts w:ascii="Book Antiqua" w:hAnsi="Book Antiqua" w:cstheme="majorHAnsi"/>
          <w:color w:val="000000" w:themeColor="text1"/>
        </w:rPr>
        <w:fldChar w:fldCharType="end"/>
      </w:r>
      <w:r w:rsidR="000945AB" w:rsidRPr="00E96E0B">
        <w:rPr>
          <w:rFonts w:ascii="Book Antiqua" w:hAnsi="Book Antiqua" w:cstheme="majorHAnsi"/>
          <w:color w:val="000000" w:themeColor="text1"/>
        </w:rPr>
        <w:t xml:space="preserve"> proposed that the lymphoplasmacytic type of hepatic pseudotumor is a hepatic manifestation of IgG4-RD. However, detailed examinations of clinical characteristics</w:t>
      </w:r>
      <w:r w:rsidR="004E1847" w:rsidRPr="00E96E0B">
        <w:rPr>
          <w:rFonts w:ascii="Book Antiqua" w:hAnsi="Book Antiqua" w:cstheme="majorHAnsi"/>
          <w:color w:val="000000" w:themeColor="text1"/>
        </w:rPr>
        <w:t>,</w:t>
      </w:r>
      <w:r w:rsidR="000945AB" w:rsidRPr="00E96E0B">
        <w:rPr>
          <w:rFonts w:ascii="Book Antiqua" w:hAnsi="Book Antiqua" w:cstheme="majorHAnsi"/>
          <w:color w:val="000000" w:themeColor="text1"/>
        </w:rPr>
        <w:t xml:space="preserve"> including serum IgG4 concentrations are lacking in this study in which 16 cases of hepatic </w:t>
      </w:r>
      <w:proofErr w:type="spellStart"/>
      <w:r w:rsidR="000945AB" w:rsidRPr="00E96E0B">
        <w:rPr>
          <w:rFonts w:ascii="Book Antiqua" w:hAnsi="Book Antiqua" w:cstheme="majorHAnsi"/>
          <w:color w:val="000000" w:themeColor="text1"/>
        </w:rPr>
        <w:t>pseudotumors</w:t>
      </w:r>
      <w:proofErr w:type="spellEnd"/>
      <w:r w:rsidR="000945AB" w:rsidRPr="00E96E0B">
        <w:rPr>
          <w:rFonts w:ascii="Book Antiqua" w:hAnsi="Book Antiqua" w:cstheme="majorHAnsi"/>
          <w:color w:val="000000" w:themeColor="text1"/>
        </w:rPr>
        <w:t xml:space="preserve"> were enrolled. Taken together, recent studies provide evidence that AIH-like lesions and hepatic </w:t>
      </w:r>
      <w:proofErr w:type="spellStart"/>
      <w:r w:rsidR="000945AB" w:rsidRPr="00E96E0B">
        <w:rPr>
          <w:rFonts w:ascii="Book Antiqua" w:hAnsi="Book Antiqua" w:cstheme="majorHAnsi"/>
          <w:color w:val="000000" w:themeColor="text1"/>
        </w:rPr>
        <w:t>pseudotumors</w:t>
      </w:r>
      <w:proofErr w:type="spellEnd"/>
      <w:r w:rsidR="000945AB" w:rsidRPr="00E96E0B">
        <w:rPr>
          <w:rFonts w:ascii="Book Antiqua" w:hAnsi="Book Antiqua" w:cstheme="majorHAnsi"/>
          <w:color w:val="000000" w:themeColor="text1"/>
        </w:rPr>
        <w:t xml:space="preserve"> </w:t>
      </w:r>
      <w:r w:rsidR="00E11DAA" w:rsidRPr="00E96E0B">
        <w:rPr>
          <w:rFonts w:ascii="Book Antiqua" w:hAnsi="Book Antiqua" w:cstheme="majorHAnsi"/>
          <w:color w:val="000000" w:themeColor="text1"/>
        </w:rPr>
        <w:t>might</w:t>
      </w:r>
      <w:r w:rsidR="000945AB" w:rsidRPr="00E96E0B">
        <w:rPr>
          <w:rFonts w:ascii="Book Antiqua" w:hAnsi="Book Antiqua" w:cstheme="majorHAnsi"/>
          <w:color w:val="000000" w:themeColor="text1"/>
        </w:rPr>
        <w:t xml:space="preserve"> occur as hepatic involvement of systemic IgG4-RD.</w:t>
      </w:r>
    </w:p>
    <w:p w14:paraId="19751A40" w14:textId="3943F774" w:rsidR="00F97F90" w:rsidRPr="00E96E0B" w:rsidRDefault="00F97F90" w:rsidP="00E96E0B">
      <w:pPr>
        <w:adjustRightInd w:val="0"/>
        <w:snapToGrid w:val="0"/>
        <w:spacing w:line="360" w:lineRule="auto"/>
        <w:rPr>
          <w:rFonts w:ascii="Book Antiqua" w:hAnsi="Book Antiqua" w:cstheme="majorHAnsi"/>
          <w:color w:val="000000" w:themeColor="text1"/>
        </w:rPr>
      </w:pPr>
    </w:p>
    <w:p w14:paraId="49CD0482" w14:textId="247BE7A7" w:rsidR="00B8498E" w:rsidRDefault="00B8498E" w:rsidP="00B8498E">
      <w:pPr>
        <w:adjustRightInd w:val="0"/>
        <w:snapToGrid w:val="0"/>
        <w:spacing w:line="360" w:lineRule="auto"/>
        <w:outlineLvl w:val="0"/>
        <w:rPr>
          <w:rFonts w:ascii="Book Antiqua" w:hAnsi="Book Antiqua" w:cstheme="majorHAnsi"/>
          <w:b/>
          <w:color w:val="000000" w:themeColor="text1"/>
        </w:rPr>
      </w:pPr>
      <w:r w:rsidRPr="00E96E0B">
        <w:rPr>
          <w:rFonts w:ascii="Book Antiqua" w:hAnsi="Book Antiqua" w:cstheme="majorHAnsi"/>
          <w:b/>
          <w:color w:val="000000" w:themeColor="text1"/>
        </w:rPr>
        <w:t>IGG4-</w:t>
      </w:r>
      <w:r>
        <w:rPr>
          <w:rFonts w:ascii="Book Antiqua" w:hAnsi="Book Antiqua" w:cstheme="majorHAnsi"/>
          <w:b/>
          <w:color w:val="000000" w:themeColor="text1"/>
        </w:rPr>
        <w:t>AIH</w:t>
      </w:r>
      <w:r w:rsidRPr="00E96E0B">
        <w:rPr>
          <w:rFonts w:ascii="Book Antiqua" w:hAnsi="Book Antiqua" w:cstheme="majorHAnsi"/>
          <w:b/>
          <w:color w:val="000000" w:themeColor="text1"/>
        </w:rPr>
        <w:t xml:space="preserve"> AND CLASSICAL AUTOIMMUNE HEPATITIS</w:t>
      </w:r>
    </w:p>
    <w:p w14:paraId="1B00D94D" w14:textId="07F51280" w:rsidR="00297312" w:rsidRPr="00E96E0B" w:rsidRDefault="00297312" w:rsidP="00B8498E">
      <w:pPr>
        <w:adjustRightInd w:val="0"/>
        <w:snapToGrid w:val="0"/>
        <w:spacing w:line="360" w:lineRule="auto"/>
        <w:outlineLvl w:val="0"/>
        <w:rPr>
          <w:rFonts w:ascii="Book Antiqua" w:hAnsi="Book Antiqua" w:cstheme="majorHAnsi"/>
          <w:color w:val="000000" w:themeColor="text1"/>
        </w:rPr>
      </w:pPr>
      <w:r w:rsidRPr="00E96E0B">
        <w:rPr>
          <w:rFonts w:ascii="Book Antiqua" w:hAnsi="Book Antiqua" w:cstheme="majorHAnsi"/>
          <w:color w:val="000000" w:themeColor="text1"/>
        </w:rPr>
        <w:t xml:space="preserve">The first case </w:t>
      </w:r>
      <w:r w:rsidR="0096191C" w:rsidRPr="00E96E0B">
        <w:rPr>
          <w:rFonts w:ascii="Book Antiqua" w:hAnsi="Book Antiqua" w:cstheme="majorHAnsi"/>
          <w:color w:val="000000" w:themeColor="text1"/>
        </w:rPr>
        <w:t>of</w:t>
      </w:r>
      <w:r w:rsidRPr="00E96E0B">
        <w:rPr>
          <w:rFonts w:ascii="Book Antiqua" w:hAnsi="Book Antiqua" w:cstheme="majorHAnsi"/>
          <w:color w:val="000000" w:themeColor="text1"/>
        </w:rPr>
        <w:t xml:space="preserve"> IgG4-AI</w:t>
      </w:r>
      <w:r w:rsidR="00B8498E">
        <w:rPr>
          <w:rFonts w:ascii="Book Antiqua" w:hAnsi="Book Antiqua" w:cstheme="majorHAnsi"/>
          <w:color w:val="000000" w:themeColor="text1"/>
        </w:rPr>
        <w:t xml:space="preserve">H was reported by </w:t>
      </w:r>
      <w:proofErr w:type="spellStart"/>
      <w:r w:rsidR="00B8498E">
        <w:rPr>
          <w:rFonts w:ascii="Book Antiqua" w:hAnsi="Book Antiqua" w:cstheme="majorHAnsi"/>
          <w:color w:val="000000" w:themeColor="text1"/>
        </w:rPr>
        <w:t>Umemura</w:t>
      </w:r>
      <w:proofErr w:type="spellEnd"/>
      <w:r w:rsidR="00B8498E">
        <w:rPr>
          <w:rFonts w:ascii="Book Antiqua" w:hAnsi="Book Antiqua" w:cstheme="majorHAnsi"/>
          <w:color w:val="000000" w:themeColor="text1"/>
        </w:rPr>
        <w:t xml:space="preserve"> </w:t>
      </w:r>
      <w:r w:rsidR="00B8498E" w:rsidRPr="00B8498E">
        <w:rPr>
          <w:rFonts w:ascii="Book Antiqua" w:hAnsi="Book Antiqua" w:cstheme="majorHAnsi"/>
          <w:i/>
          <w:color w:val="000000" w:themeColor="text1"/>
        </w:rPr>
        <w:t>et al</w:t>
      </w:r>
      <w:r w:rsidR="00B8498E" w:rsidRPr="00E96E0B">
        <w:rPr>
          <w:rFonts w:ascii="Book Antiqua" w:hAnsi="Book Antiqua" w:cstheme="majorHAnsi"/>
          <w:color w:val="000000" w:themeColor="text1"/>
        </w:rPr>
        <w:fldChar w:fldCharType="begin"/>
      </w:r>
      <w:r w:rsidR="00B8498E" w:rsidRPr="00E96E0B">
        <w:rPr>
          <w:rFonts w:ascii="Book Antiqua" w:hAnsi="Book Antiqua" w:cstheme="majorHAnsi"/>
          <w:color w:val="000000" w:themeColor="text1"/>
        </w:rPr>
        <w:instrText xml:space="preserve"> ADDIN EN.CITE &lt;EndNote&gt;&lt;Cite&gt;&lt;Author&gt;Umemura&lt;/Author&gt;&lt;Year&gt;2007&lt;/Year&gt;&lt;RecNum&gt;27&lt;/RecNum&gt;&lt;DisplayText&gt;&lt;style face="superscript"&gt;[17]&lt;/style&gt;&lt;/DisplayText&gt;&lt;record&gt;&lt;rec-number&gt;27&lt;/rec-number&gt;&lt;foreign-keys&gt;&lt;key app="EN" db-id="xax50wspget5etexwwa550zyps0dx00p9d5t" timestamp="0"&gt;27&lt;/key&gt;&lt;/foreign-keys&gt;&lt;ref-type name="Journal Article"&gt;17&lt;/ref-type&gt;&lt;contributors&gt;&lt;authors&gt;&lt;author&gt;Umemura, T.&lt;/author&gt;&lt;author&gt;Zen, Y.&lt;/author&gt;&lt;author&gt;Hamano, H.&lt;/author&gt;&lt;author&gt;Ichijo, T.&lt;/author&gt;&lt;author&gt;Kawa, S.&lt;/author&gt;&lt;author&gt;Nakanuma, Y.&lt;/author&gt;&lt;author&gt;Kiyosawa, K.&lt;/author&gt;&lt;/authors&gt;&lt;/contributors&gt;&lt;titles&gt;&lt;title&gt;IgG4 associated autoimmune hepatitis: a differential diagnosis for classical autoimmune hepatitis&lt;/title&gt;&lt;secondary-title&gt;Gut&lt;/secondary-title&gt;&lt;/titles&gt;&lt;pages&gt;1471-2&lt;/pages&gt;&lt;volume&gt;56&lt;/volume&gt;&lt;number&gt;10&lt;/number&gt;&lt;keywords&gt;&lt;keyword&gt;Biomarkers/analysis&lt;/keyword&gt;&lt;keyword&gt;Diagnosis, Differential&lt;/keyword&gt;&lt;keyword&gt;Female&lt;/keyword&gt;&lt;keyword&gt;Hepatitis, Autoimmune/*diagnosis&lt;/keyword&gt;&lt;keyword&gt;Humans&lt;/keyword&gt;&lt;keyword&gt;Immunoglobulin G/*analysis&lt;/keyword&gt;&lt;keyword&gt;Middle Aged&lt;/keyword&gt;&lt;/keywords&gt;&lt;dates&gt;&lt;year&gt;2007&lt;/year&gt;&lt;pub-dates&gt;&lt;date&gt;Oct&lt;/date&gt;&lt;/pub-dates&gt;&lt;/dates&gt;&lt;isbn&gt;0017-5749 (Print)&amp;#xD;0017-5749 (Linking)&lt;/isbn&gt;&lt;accession-num&gt;17504944&lt;/accession-num&gt;&lt;urls&gt;&lt;related-urls&gt;&lt;url&gt;https://www.ncbi.nlm.nih.gov/pubmed/17504944&lt;/url&gt;&lt;/related-urls&gt;&lt;/urls&gt;&lt;custom2&gt;PMC2000273&lt;/custom2&gt;&lt;electronic-resource-num&gt;10.1136/gut.2007.122283&lt;/electronic-resource-num&gt;&lt;/record&gt;&lt;/Cite&gt;&lt;/EndNote&gt;</w:instrText>
      </w:r>
      <w:r w:rsidR="00B8498E" w:rsidRPr="00E96E0B">
        <w:rPr>
          <w:rFonts w:ascii="Book Antiqua" w:hAnsi="Book Antiqua" w:cstheme="majorHAnsi"/>
          <w:color w:val="000000" w:themeColor="text1"/>
        </w:rPr>
        <w:fldChar w:fldCharType="separate"/>
      </w:r>
      <w:r w:rsidR="00B8498E" w:rsidRPr="00E96E0B">
        <w:rPr>
          <w:rFonts w:ascii="Book Antiqua" w:hAnsi="Book Antiqua" w:cstheme="majorHAnsi"/>
          <w:color w:val="000000" w:themeColor="text1"/>
          <w:vertAlign w:val="superscript"/>
        </w:rPr>
        <w:t>[17]</w:t>
      </w:r>
      <w:r w:rsidR="00B8498E" w:rsidRPr="00E96E0B">
        <w:rPr>
          <w:rFonts w:ascii="Book Antiqua" w:hAnsi="Book Antiqua" w:cstheme="majorHAnsi"/>
          <w:color w:val="000000" w:themeColor="text1"/>
        </w:rPr>
        <w:fldChar w:fldCharType="end"/>
      </w:r>
      <w:r w:rsidRPr="00E96E0B">
        <w:rPr>
          <w:rFonts w:ascii="Book Antiqua" w:hAnsi="Book Antiqua" w:cstheme="majorHAnsi"/>
          <w:color w:val="000000" w:themeColor="text1"/>
        </w:rPr>
        <w:t xml:space="preserve"> in 2007. </w:t>
      </w:r>
      <w:r w:rsidR="00A11D46" w:rsidRPr="00E96E0B">
        <w:rPr>
          <w:rFonts w:ascii="Book Antiqua" w:hAnsi="Book Antiqua" w:cstheme="majorHAnsi"/>
          <w:color w:val="000000" w:themeColor="text1"/>
        </w:rPr>
        <w:t>Se</w:t>
      </w:r>
      <w:r w:rsidR="00C81C0D" w:rsidRPr="00E96E0B">
        <w:rPr>
          <w:rFonts w:ascii="Book Antiqua" w:hAnsi="Book Antiqua" w:cstheme="majorHAnsi"/>
          <w:color w:val="000000" w:themeColor="text1"/>
        </w:rPr>
        <w:t>rum levels of AST, ALT, ALP,</w:t>
      </w:r>
      <w:r w:rsidR="00A11D46" w:rsidRPr="00E96E0B">
        <w:rPr>
          <w:rFonts w:ascii="Book Antiqua" w:hAnsi="Book Antiqua" w:cstheme="majorHAnsi"/>
          <w:color w:val="000000" w:themeColor="text1"/>
        </w:rPr>
        <w:t xml:space="preserve"> </w:t>
      </w:r>
      <w:proofErr w:type="spellStart"/>
      <w:r w:rsidR="00B8498E">
        <w:rPr>
          <w:rFonts w:ascii="Book Antiqua" w:hAnsi="Book Antiqua" w:cstheme="majorHAnsi"/>
          <w:color w:val="000000" w:themeColor="text1"/>
        </w:rPr>
        <w:t>γ</w:t>
      </w:r>
      <w:r w:rsidR="00A11D46" w:rsidRPr="00E96E0B">
        <w:rPr>
          <w:rFonts w:ascii="Book Antiqua" w:hAnsi="Book Antiqua" w:cstheme="majorHAnsi"/>
          <w:color w:val="000000" w:themeColor="text1"/>
        </w:rPr>
        <w:t>GTP</w:t>
      </w:r>
      <w:proofErr w:type="spellEnd"/>
      <w:r w:rsidR="00C81C0D" w:rsidRPr="00E96E0B">
        <w:rPr>
          <w:rFonts w:ascii="Book Antiqua" w:hAnsi="Book Antiqua" w:cstheme="majorHAnsi"/>
          <w:color w:val="000000" w:themeColor="text1"/>
        </w:rPr>
        <w:t>, IgG, and IgG4</w:t>
      </w:r>
      <w:r w:rsidR="00A11D46" w:rsidRPr="00E96E0B">
        <w:rPr>
          <w:rFonts w:ascii="Book Antiqua" w:hAnsi="Book Antiqua" w:cstheme="majorHAnsi"/>
          <w:color w:val="000000" w:themeColor="text1"/>
        </w:rPr>
        <w:t xml:space="preserve"> were markedly elevated</w:t>
      </w:r>
      <w:r w:rsidR="00C81C0D" w:rsidRPr="00E96E0B">
        <w:rPr>
          <w:rFonts w:ascii="Book Antiqua" w:hAnsi="Book Antiqua" w:cstheme="majorHAnsi"/>
          <w:color w:val="000000" w:themeColor="text1"/>
        </w:rPr>
        <w:t xml:space="preserve"> in this case</w:t>
      </w:r>
      <w:r w:rsidR="00A11D46" w:rsidRPr="00E96E0B">
        <w:rPr>
          <w:rFonts w:ascii="Book Antiqua" w:hAnsi="Book Antiqua" w:cstheme="majorHAnsi"/>
          <w:color w:val="000000" w:themeColor="text1"/>
        </w:rPr>
        <w:t xml:space="preserve">. </w:t>
      </w:r>
      <w:r w:rsidR="00885A57" w:rsidRPr="00E96E0B">
        <w:rPr>
          <w:rFonts w:ascii="Book Antiqua" w:hAnsi="Book Antiqua" w:cstheme="majorHAnsi"/>
          <w:color w:val="000000" w:themeColor="text1"/>
        </w:rPr>
        <w:t>Interface hepatitis, lobular hepatitis</w:t>
      </w:r>
      <w:r w:rsidR="0096191C" w:rsidRPr="00E96E0B">
        <w:rPr>
          <w:rFonts w:ascii="Book Antiqua" w:hAnsi="Book Antiqua" w:cstheme="majorHAnsi"/>
          <w:color w:val="000000" w:themeColor="text1"/>
        </w:rPr>
        <w:t>,</w:t>
      </w:r>
      <w:r w:rsidR="00885A57" w:rsidRPr="00E96E0B">
        <w:rPr>
          <w:rFonts w:ascii="Book Antiqua" w:hAnsi="Book Antiqua" w:cstheme="majorHAnsi"/>
          <w:color w:val="000000" w:themeColor="text1"/>
        </w:rPr>
        <w:t xml:space="preserve"> </w:t>
      </w:r>
      <w:r w:rsidR="00C81C0D" w:rsidRPr="00E96E0B">
        <w:rPr>
          <w:rFonts w:ascii="Book Antiqua" w:hAnsi="Book Antiqua" w:cstheme="majorHAnsi"/>
          <w:color w:val="000000" w:themeColor="text1"/>
        </w:rPr>
        <w:t>and rosette formation were seen</w:t>
      </w:r>
      <w:r w:rsidR="00885A57" w:rsidRPr="00E96E0B">
        <w:rPr>
          <w:rFonts w:ascii="Book Antiqua" w:hAnsi="Book Antiqua" w:cstheme="majorHAnsi"/>
          <w:color w:val="000000" w:themeColor="text1"/>
        </w:rPr>
        <w:t xml:space="preserve"> in the liver biopsy specimens. </w:t>
      </w:r>
      <w:r w:rsidR="00044D3D" w:rsidRPr="00E96E0B">
        <w:rPr>
          <w:rFonts w:ascii="Book Antiqua" w:hAnsi="Book Antiqua" w:cstheme="majorHAnsi"/>
          <w:color w:val="000000" w:themeColor="text1"/>
        </w:rPr>
        <w:t>T</w:t>
      </w:r>
      <w:r w:rsidR="00885A57" w:rsidRPr="00E96E0B">
        <w:rPr>
          <w:rFonts w:ascii="Book Antiqua" w:hAnsi="Book Antiqua" w:cstheme="majorHAnsi"/>
          <w:color w:val="000000" w:themeColor="text1"/>
        </w:rPr>
        <w:t>his case met the diagnostic criteria for AIH proposed by the International Autoimmune Hepatitis Group</w:t>
      </w:r>
      <w:r w:rsidR="007500C2" w:rsidRPr="00E96E0B">
        <w:rPr>
          <w:rFonts w:ascii="Book Antiqua" w:hAnsi="Book Antiqua" w:cstheme="majorHAnsi"/>
          <w:color w:val="000000" w:themeColor="text1"/>
        </w:rPr>
        <w:t xml:space="preserve"> (I</w:t>
      </w:r>
      <w:r w:rsidR="00BE278F" w:rsidRPr="00E96E0B">
        <w:rPr>
          <w:rFonts w:ascii="Book Antiqua" w:hAnsi="Book Antiqua" w:cstheme="majorHAnsi"/>
          <w:color w:val="000000" w:themeColor="text1"/>
        </w:rPr>
        <w:t>AIH</w:t>
      </w:r>
      <w:r w:rsidR="007500C2" w:rsidRPr="00E96E0B">
        <w:rPr>
          <w:rFonts w:ascii="Book Antiqua" w:hAnsi="Book Antiqua" w:cstheme="majorHAnsi"/>
          <w:color w:val="000000" w:themeColor="text1"/>
        </w:rPr>
        <w:t>G)</w:t>
      </w:r>
      <w:r w:rsidR="00D053C0" w:rsidRPr="00E96E0B">
        <w:rPr>
          <w:rFonts w:ascii="Book Antiqua" w:hAnsi="Book Antiqua" w:cstheme="majorHAnsi"/>
          <w:color w:val="000000" w:themeColor="text1"/>
        </w:rPr>
        <w:fldChar w:fldCharType="begin"/>
      </w:r>
      <w:r w:rsidR="00D053C0" w:rsidRPr="00E96E0B">
        <w:rPr>
          <w:rFonts w:ascii="Book Antiqua" w:hAnsi="Book Antiqua" w:cstheme="majorHAnsi"/>
          <w:color w:val="000000" w:themeColor="text1"/>
        </w:rPr>
        <w:instrText xml:space="preserve"> ADDIN EN.CITE &lt;EndNote&gt;&lt;Cite&gt;&lt;Author&gt;Alvarez&lt;/Author&gt;&lt;Year&gt;1999&lt;/Year&gt;&lt;RecNum&gt;34&lt;/RecNum&gt;&lt;DisplayText&gt;&lt;style face="superscript"&gt;[18]&lt;/style&gt;&lt;/DisplayText&gt;&lt;record&gt;&lt;rec-number&gt;34&lt;/rec-number&gt;&lt;foreign-keys&gt;&lt;key app="EN" db-id="xax50wspget5etexwwa550zyps0dx00p9d5t" timestamp="0"&gt;34&lt;/key&gt;&lt;/foreign-keys&gt;&lt;ref-type name="Journal Article"&gt;17&lt;/ref-type&gt;&lt;contributors&gt;&lt;authors&gt;&lt;author&gt;Alvarez, F.&lt;/author&gt;&lt;author&gt;Berg, P. A.&lt;/author&gt;&lt;author&gt;Bianchi, F. B.&lt;/author&gt;&lt;author&gt;Bianchi, L.&lt;/author&gt;&lt;author&gt;Burroughs, A. K.&lt;/author&gt;&lt;author&gt;Cancado, E. L.&lt;/author&gt;&lt;author&gt;Chapman, R. W.&lt;/author&gt;&lt;author&gt;Cooksley, W. G.&lt;/author&gt;&lt;author&gt;Czaja, A. J.&lt;/author&gt;&lt;author&gt;Desmet, V. J.&lt;/author&gt;&lt;author&gt;Donaldson, P. T.&lt;/author&gt;&lt;author&gt;Eddleston, A. L.&lt;/author&gt;&lt;author&gt;Fainboim, L.&lt;/author&gt;&lt;author&gt;Heathcote, J.&lt;/author&gt;&lt;author&gt;Homberg, J. C.&lt;/author&gt;&lt;author&gt;Hoofnagle, J. H.&lt;/author&gt;&lt;author&gt;Kakumu, S.&lt;/author&gt;&lt;author&gt;Krawitt, E. L.&lt;/author&gt;&lt;author&gt;Mackay, I. R.&lt;/author&gt;&lt;author&gt;MacSween, R. N.&lt;/author&gt;&lt;author&gt;Maddrey, W. C.&lt;/author&gt;&lt;author&gt;Manns, M. P.&lt;/author&gt;&lt;author&gt;McFarlane, I. G.&lt;/author&gt;&lt;author&gt;Meyer zum Buschenfelde, K. H.&lt;/author&gt;&lt;author&gt;Zeniya, M.&lt;/author&gt;&lt;author&gt;et al.,&lt;/author&gt;&lt;/authors&gt;&lt;/contributors&gt;&lt;auth-address&gt;Institute of Liver Studies, King&amp;apos;s College Hospital, London, UK.&lt;/auth-address&gt;&lt;titles&gt;&lt;title&gt;International Autoimmune Hepatitis Group Report: review of criteria for diagnosis of autoimmune hepatitis&lt;/title&gt;&lt;secondary-title&gt;J Hepatol&lt;/secondary-title&gt;&lt;/titles&gt;&lt;pages&gt;929-38&lt;/pages&gt;&lt;volume&gt;31&lt;/volume&gt;&lt;number&gt;5&lt;/number&gt;&lt;keywords&gt;&lt;keyword&gt;*Diagnostic Techniques, Digestive System&lt;/keyword&gt;&lt;keyword&gt;Female&lt;/keyword&gt;&lt;keyword&gt;Hepatitis, Autoimmune/*diagnosis&lt;/keyword&gt;&lt;keyword&gt;Humans&lt;/keyword&gt;&lt;keyword&gt;Male&lt;/keyword&gt;&lt;/keywords&gt;&lt;dates&gt;&lt;year&gt;1999&lt;/year&gt;&lt;pub-dates&gt;&lt;date&gt;Nov&lt;/date&gt;&lt;/pub-dates&gt;&lt;/dates&gt;&lt;isbn&gt;0168-8278 (Print)&amp;#xD;0168-8278 (Linking)&lt;/isbn&gt;&lt;accession-num&gt;10580593&lt;/accession-num&gt;&lt;urls&gt;&lt;related-urls&gt;&lt;url&gt;https://www.ncbi.nlm.nih.gov/pubmed/10580593&lt;/url&gt;&lt;/related-urls&gt;&lt;/urls&gt;&lt;/record&gt;&lt;/Cite&gt;&lt;/EndNote&gt;</w:instrText>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[18]</w:t>
      </w:r>
      <w:r w:rsidR="00D053C0" w:rsidRPr="00E96E0B">
        <w:rPr>
          <w:rFonts w:ascii="Book Antiqua" w:hAnsi="Book Antiqua" w:cstheme="majorHAnsi"/>
          <w:color w:val="000000" w:themeColor="text1"/>
        </w:rPr>
        <w:fldChar w:fldCharType="end"/>
      </w:r>
      <w:r w:rsidR="00044D3D" w:rsidRPr="00E96E0B">
        <w:rPr>
          <w:rFonts w:ascii="Book Antiqua" w:hAnsi="Book Antiqua" w:cstheme="majorHAnsi"/>
          <w:color w:val="000000" w:themeColor="text1"/>
        </w:rPr>
        <w:t xml:space="preserve"> and </w:t>
      </w:r>
      <w:r w:rsidR="0096191C" w:rsidRPr="00E96E0B">
        <w:rPr>
          <w:rFonts w:ascii="Book Antiqua" w:hAnsi="Book Antiqua" w:cstheme="majorHAnsi"/>
          <w:color w:val="000000" w:themeColor="text1"/>
        </w:rPr>
        <w:t xml:space="preserve">was </w:t>
      </w:r>
      <w:r w:rsidR="00044D3D" w:rsidRPr="00E96E0B">
        <w:rPr>
          <w:rFonts w:ascii="Book Antiqua" w:hAnsi="Book Antiqua" w:cstheme="majorHAnsi"/>
          <w:color w:val="000000" w:themeColor="text1"/>
        </w:rPr>
        <w:t xml:space="preserve">diagnosed as AIH. On the other hand, this case was </w:t>
      </w:r>
      <w:r w:rsidR="00E11DAA" w:rsidRPr="00E96E0B">
        <w:rPr>
          <w:rFonts w:ascii="Book Antiqua" w:hAnsi="Book Antiqua" w:cstheme="majorHAnsi"/>
          <w:color w:val="000000" w:themeColor="text1"/>
        </w:rPr>
        <w:t xml:space="preserve">atypical </w:t>
      </w:r>
      <w:r w:rsidR="0096191C" w:rsidRPr="00E96E0B">
        <w:rPr>
          <w:rFonts w:ascii="Book Antiqua" w:hAnsi="Book Antiqua" w:cstheme="majorHAnsi"/>
          <w:color w:val="000000" w:themeColor="text1"/>
        </w:rPr>
        <w:t>with regard to</w:t>
      </w:r>
      <w:r w:rsidR="00E11DAA" w:rsidRPr="00E96E0B">
        <w:rPr>
          <w:rFonts w:ascii="Book Antiqua" w:hAnsi="Book Antiqua" w:cstheme="majorHAnsi"/>
          <w:color w:val="000000" w:themeColor="text1"/>
        </w:rPr>
        <w:t xml:space="preserve"> classical AIH</w:t>
      </w:r>
      <w:r w:rsidR="00044D3D" w:rsidRPr="00E96E0B">
        <w:rPr>
          <w:rFonts w:ascii="Book Antiqua" w:hAnsi="Book Antiqua" w:cstheme="majorHAnsi"/>
          <w:color w:val="000000" w:themeColor="text1"/>
        </w:rPr>
        <w:t xml:space="preserve"> in that abundant infiltration of IgG4-expressing plasma cells </w:t>
      </w:r>
      <w:r w:rsidR="007676B6" w:rsidRPr="00E96E0B">
        <w:rPr>
          <w:rFonts w:ascii="Book Antiqua" w:hAnsi="Book Antiqua" w:cstheme="majorHAnsi"/>
          <w:color w:val="000000" w:themeColor="text1"/>
        </w:rPr>
        <w:t xml:space="preserve">in the portal tract </w:t>
      </w:r>
      <w:r w:rsidR="0096191C" w:rsidRPr="00E96E0B">
        <w:rPr>
          <w:rFonts w:ascii="Book Antiqua" w:hAnsi="Book Antiqua" w:cstheme="majorHAnsi"/>
          <w:color w:val="000000" w:themeColor="text1"/>
        </w:rPr>
        <w:t>and a</w:t>
      </w:r>
      <w:r w:rsidR="007676B6" w:rsidRPr="00E96E0B">
        <w:rPr>
          <w:rFonts w:ascii="Book Antiqua" w:hAnsi="Book Antiqua" w:cstheme="majorHAnsi"/>
          <w:color w:val="000000" w:themeColor="text1"/>
        </w:rPr>
        <w:t xml:space="preserve"> marked elevation of serum IgG4 concentrations </w:t>
      </w:r>
      <w:r w:rsidR="00044D3D" w:rsidRPr="00E96E0B">
        <w:rPr>
          <w:rFonts w:ascii="Book Antiqua" w:hAnsi="Book Antiqua" w:cstheme="majorHAnsi"/>
          <w:color w:val="000000" w:themeColor="text1"/>
        </w:rPr>
        <w:t>w</w:t>
      </w:r>
      <w:r w:rsidR="00AD3CE1" w:rsidRPr="00E96E0B">
        <w:rPr>
          <w:rFonts w:ascii="Book Antiqua" w:hAnsi="Book Antiqua" w:cstheme="majorHAnsi"/>
          <w:color w:val="000000" w:themeColor="text1"/>
        </w:rPr>
        <w:t>ere</w:t>
      </w:r>
      <w:r w:rsidR="00044D3D" w:rsidRPr="00E96E0B">
        <w:rPr>
          <w:rFonts w:ascii="Book Antiqua" w:hAnsi="Book Antiqua" w:cstheme="majorHAnsi"/>
          <w:color w:val="000000" w:themeColor="text1"/>
        </w:rPr>
        <w:t xml:space="preserve"> </w:t>
      </w:r>
      <w:r w:rsidR="0096191C" w:rsidRPr="00E96E0B">
        <w:rPr>
          <w:rFonts w:ascii="Book Antiqua" w:hAnsi="Book Antiqua" w:cstheme="majorHAnsi"/>
          <w:color w:val="000000" w:themeColor="text1"/>
        </w:rPr>
        <w:t>observed</w:t>
      </w:r>
      <w:r w:rsidR="00044D3D" w:rsidRPr="00E96E0B">
        <w:rPr>
          <w:rFonts w:ascii="Book Antiqua" w:hAnsi="Book Antiqua" w:cstheme="majorHAnsi"/>
          <w:color w:val="000000" w:themeColor="text1"/>
        </w:rPr>
        <w:t>. Based on enhanced IgG4 antibody responses, the authors proposed a new disease entity called IgG4-AIH</w:t>
      </w:r>
      <w:r w:rsidR="00D053C0" w:rsidRPr="00E96E0B">
        <w:rPr>
          <w:rFonts w:ascii="Book Antiqua" w:hAnsi="Book Antiqua" w:cstheme="majorHAnsi"/>
          <w:color w:val="000000" w:themeColor="text1"/>
        </w:rPr>
        <w:fldChar w:fldCharType="begin"/>
      </w:r>
      <w:r w:rsidR="00D053C0" w:rsidRPr="00E96E0B">
        <w:rPr>
          <w:rFonts w:ascii="Book Antiqua" w:hAnsi="Book Antiqua" w:cstheme="majorHAnsi"/>
          <w:color w:val="000000" w:themeColor="text1"/>
        </w:rPr>
        <w:instrText xml:space="preserve"> ADDIN EN.CITE &lt;EndNote&gt;&lt;Cite&gt;&lt;Author&gt;Umemura&lt;/Author&gt;&lt;Year&gt;2007&lt;/Year&gt;&lt;RecNum&gt;27&lt;/RecNum&gt;&lt;DisplayText&gt;&lt;style face="superscript"&gt;[17]&lt;/style&gt;&lt;/DisplayText&gt;&lt;record&gt;&lt;rec-number&gt;27&lt;/rec-number&gt;&lt;foreign-keys&gt;&lt;key app="EN" db-id="xax50wspget5etexwwa550zyps0dx00p9d5t" timestamp="0"&gt;27&lt;/key&gt;&lt;/foreign-keys&gt;&lt;ref-type name="Journal Article"&gt;17&lt;/ref-type&gt;&lt;contributors&gt;&lt;authors&gt;&lt;author&gt;Umemura, T.&lt;/author&gt;&lt;author&gt;Zen, Y.&lt;/author&gt;&lt;author&gt;Hamano, H.&lt;/author&gt;&lt;author&gt;Ichijo, T.&lt;/author&gt;&lt;author&gt;Kawa, S.&lt;/author&gt;&lt;author&gt;Nakanuma, Y.&lt;/author&gt;&lt;author&gt;Kiyosawa, K.&lt;/author&gt;&lt;/authors&gt;&lt;/contributors&gt;&lt;titles&gt;&lt;title&gt;IgG4 associated autoimmune hepatitis: a differential diagnosis for classical autoimmune hepatitis&lt;/title&gt;&lt;secondary-title&gt;Gut&lt;/secondary-title&gt;&lt;/titles&gt;&lt;pages&gt;1471-2&lt;/pages&gt;&lt;volume&gt;56&lt;/volume&gt;&lt;number&gt;10&lt;/number&gt;&lt;keywords&gt;&lt;keyword&gt;Biomarkers/analysis&lt;/keyword&gt;&lt;keyword&gt;Diagnosis, Differential&lt;/keyword&gt;&lt;keyword&gt;Female&lt;/keyword&gt;&lt;keyword&gt;Hepatitis, Autoimmune/*diagnosis&lt;/keyword&gt;&lt;keyword&gt;Humans&lt;/keyword&gt;&lt;keyword&gt;Immunoglobulin G/*analysis&lt;/keyword&gt;&lt;keyword&gt;Middle Aged&lt;/keyword&gt;&lt;/keywords&gt;&lt;dates&gt;&lt;year&gt;2007&lt;/year&gt;&lt;pub-dates&gt;&lt;date&gt;Oct&lt;/date&gt;&lt;/pub-dates&gt;&lt;/dates&gt;&lt;isbn&gt;0017-5749 (Print)&amp;#xD;0017-5749 (Linking)&lt;/isbn&gt;&lt;accession-num&gt;17504944&lt;/accession-num&gt;&lt;urls&gt;&lt;related-urls&gt;&lt;url&gt;https://www.ncbi.nlm.nih.gov/pubmed/17504944&lt;/url&gt;&lt;/related-urls&gt;&lt;/urls&gt;&lt;custom2&gt;PMC2000273&lt;/custom2&gt;&lt;electronic-resource-num&gt;10.1136/gut.2007.122283&lt;/electronic-resource-num&gt;&lt;/record&gt;&lt;/Cite&gt;&lt;/EndNote&gt;</w:instrText>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[17]</w:t>
      </w:r>
      <w:r w:rsidR="00D053C0" w:rsidRPr="00E96E0B">
        <w:rPr>
          <w:rFonts w:ascii="Book Antiqua" w:hAnsi="Book Antiqua" w:cstheme="majorHAnsi"/>
          <w:color w:val="000000" w:themeColor="text1"/>
        </w:rPr>
        <w:fldChar w:fldCharType="end"/>
      </w:r>
      <w:r w:rsidR="00DB5730" w:rsidRPr="00E96E0B">
        <w:rPr>
          <w:rFonts w:ascii="Book Antiqua" w:hAnsi="Book Antiqua" w:cstheme="majorHAnsi"/>
          <w:color w:val="000000" w:themeColor="text1"/>
        </w:rPr>
        <w:t xml:space="preserve">. Following this </w:t>
      </w:r>
      <w:r w:rsidR="00044D3D" w:rsidRPr="00E96E0B">
        <w:rPr>
          <w:rFonts w:ascii="Book Antiqua" w:hAnsi="Book Antiqua" w:cstheme="majorHAnsi"/>
          <w:color w:val="000000" w:themeColor="text1"/>
        </w:rPr>
        <w:t xml:space="preserve">case report, </w:t>
      </w:r>
      <w:r w:rsidR="0042668D" w:rsidRPr="00E96E0B">
        <w:rPr>
          <w:rFonts w:ascii="Book Antiqua" w:hAnsi="Book Antiqua" w:cstheme="majorHAnsi"/>
          <w:color w:val="000000" w:themeColor="text1"/>
        </w:rPr>
        <w:t>f</w:t>
      </w:r>
      <w:r w:rsidR="00497FE7" w:rsidRPr="00E96E0B">
        <w:rPr>
          <w:rFonts w:ascii="Book Antiqua" w:hAnsi="Book Antiqua" w:cstheme="majorHAnsi"/>
          <w:color w:val="000000" w:themeColor="text1"/>
        </w:rPr>
        <w:t>ive</w:t>
      </w:r>
      <w:r w:rsidR="00DB5730" w:rsidRPr="00E96E0B">
        <w:rPr>
          <w:rFonts w:ascii="Book Antiqua" w:hAnsi="Book Antiqua" w:cstheme="majorHAnsi"/>
          <w:color w:val="000000" w:themeColor="text1"/>
        </w:rPr>
        <w:t xml:space="preserve"> groups</w:t>
      </w:r>
      <w:r w:rsidR="0096191C" w:rsidRPr="00E96E0B">
        <w:rPr>
          <w:rFonts w:ascii="Book Antiqua" w:hAnsi="Book Antiqua" w:cstheme="majorHAnsi"/>
          <w:color w:val="000000" w:themeColor="text1"/>
        </w:rPr>
        <w:t>,</w:t>
      </w:r>
      <w:r w:rsidR="00DB5730" w:rsidRPr="00E96E0B">
        <w:rPr>
          <w:rFonts w:ascii="Book Antiqua" w:hAnsi="Book Antiqua" w:cstheme="majorHAnsi"/>
          <w:color w:val="000000" w:themeColor="text1"/>
        </w:rPr>
        <w:t xml:space="preserve"> including our</w:t>
      </w:r>
      <w:r w:rsidR="0096191C" w:rsidRPr="00E96E0B">
        <w:rPr>
          <w:rFonts w:ascii="Book Antiqua" w:hAnsi="Book Antiqua" w:cstheme="majorHAnsi"/>
          <w:color w:val="000000" w:themeColor="text1"/>
        </w:rPr>
        <w:t>s,</w:t>
      </w:r>
      <w:r w:rsidR="00DB5730" w:rsidRPr="00E96E0B">
        <w:rPr>
          <w:rFonts w:ascii="Book Antiqua" w:hAnsi="Book Antiqua" w:cstheme="majorHAnsi"/>
          <w:color w:val="000000" w:themeColor="text1"/>
        </w:rPr>
        <w:t xml:space="preserve"> tried to identify and characterize IgG4-AIH in patients who met the diagnostic criteria for AIH (Table 1)</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[7-11]</w:t>
      </w:r>
      <w:r w:rsidR="00D053C0" w:rsidRPr="00E96E0B">
        <w:rPr>
          <w:rFonts w:ascii="Book Antiqua" w:hAnsi="Book Antiqua" w:cstheme="majorHAnsi"/>
          <w:color w:val="000000" w:themeColor="text1"/>
          <w:kern w:val="0"/>
        </w:rPr>
        <w:fldChar w:fldCharType="end"/>
      </w:r>
      <w:r w:rsidR="00DB5730" w:rsidRPr="00E96E0B">
        <w:rPr>
          <w:rFonts w:ascii="Book Antiqua" w:hAnsi="Book Antiqua" w:cstheme="majorHAnsi"/>
          <w:color w:val="000000" w:themeColor="text1"/>
          <w:kern w:val="0"/>
        </w:rPr>
        <w:t>.</w:t>
      </w:r>
    </w:p>
    <w:p w14:paraId="19441307" w14:textId="77777777" w:rsidR="00F97F90" w:rsidRPr="00E96E0B" w:rsidRDefault="00F97F90" w:rsidP="00E96E0B">
      <w:pPr>
        <w:adjustRightInd w:val="0"/>
        <w:snapToGrid w:val="0"/>
        <w:spacing w:line="360" w:lineRule="auto"/>
        <w:rPr>
          <w:rFonts w:ascii="Book Antiqua" w:hAnsi="Book Antiqua" w:cstheme="majorHAnsi"/>
          <w:b/>
          <w:color w:val="000000" w:themeColor="text1"/>
        </w:rPr>
      </w:pPr>
    </w:p>
    <w:p w14:paraId="41E8FB40" w14:textId="03AABF59" w:rsidR="00F44C81" w:rsidRPr="00E96E0B" w:rsidRDefault="00B8498E" w:rsidP="00B8498E">
      <w:pPr>
        <w:adjustRightInd w:val="0"/>
        <w:snapToGrid w:val="0"/>
        <w:spacing w:line="360" w:lineRule="auto"/>
        <w:outlineLvl w:val="0"/>
        <w:rPr>
          <w:rFonts w:ascii="Book Antiqua" w:hAnsi="Book Antiqua" w:cstheme="majorHAnsi"/>
          <w:b/>
          <w:color w:val="000000" w:themeColor="text1"/>
        </w:rPr>
      </w:pPr>
      <w:r w:rsidRPr="00E96E0B">
        <w:rPr>
          <w:rFonts w:ascii="Book Antiqua" w:hAnsi="Book Antiqua" w:cstheme="majorHAnsi"/>
          <w:b/>
          <w:color w:val="000000" w:themeColor="text1"/>
        </w:rPr>
        <w:t>CLINICAL CHARACTERISTICS OF IGG4-</w:t>
      </w:r>
      <w:r>
        <w:rPr>
          <w:rFonts w:ascii="Book Antiqua" w:hAnsi="Book Antiqua" w:cstheme="majorHAnsi"/>
          <w:b/>
          <w:color w:val="000000" w:themeColor="text1"/>
        </w:rPr>
        <w:t>AIH</w:t>
      </w:r>
    </w:p>
    <w:p w14:paraId="779A6F3A" w14:textId="487B62D8" w:rsidR="00DB5730" w:rsidRPr="00E96E0B" w:rsidRDefault="00E11DAA"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color w:val="000000" w:themeColor="text1"/>
        </w:rPr>
        <w:t xml:space="preserve">We </w:t>
      </w:r>
      <w:r w:rsidR="00DB5730" w:rsidRPr="00E96E0B">
        <w:rPr>
          <w:rFonts w:ascii="Book Antiqua" w:hAnsi="Book Antiqua" w:cstheme="majorHAnsi"/>
          <w:color w:val="000000" w:themeColor="text1"/>
        </w:rPr>
        <w:t xml:space="preserve">reviewed </w:t>
      </w:r>
      <w:r w:rsidR="0042668D" w:rsidRPr="00E96E0B">
        <w:rPr>
          <w:rFonts w:ascii="Book Antiqua" w:hAnsi="Book Antiqua" w:cstheme="majorHAnsi"/>
          <w:color w:val="000000" w:themeColor="text1"/>
        </w:rPr>
        <w:t>f</w:t>
      </w:r>
      <w:r w:rsidR="00497FE7" w:rsidRPr="00E96E0B">
        <w:rPr>
          <w:rFonts w:ascii="Book Antiqua" w:hAnsi="Book Antiqua" w:cstheme="majorHAnsi"/>
          <w:color w:val="000000" w:themeColor="text1"/>
        </w:rPr>
        <w:t>ive</w:t>
      </w:r>
      <w:r w:rsidR="00DB5730" w:rsidRPr="00E96E0B">
        <w:rPr>
          <w:rFonts w:ascii="Book Antiqua" w:hAnsi="Book Antiqua" w:cstheme="majorHAnsi"/>
          <w:color w:val="000000" w:themeColor="text1"/>
        </w:rPr>
        <w:t xml:space="preserve"> reports addres</w:t>
      </w:r>
      <w:r w:rsidR="00624896" w:rsidRPr="00E96E0B">
        <w:rPr>
          <w:rFonts w:ascii="Book Antiqua" w:hAnsi="Book Antiqua" w:cstheme="majorHAnsi"/>
          <w:color w:val="000000" w:themeColor="text1"/>
        </w:rPr>
        <w:t>sing the incidence</w:t>
      </w:r>
      <w:r w:rsidR="00DB5730" w:rsidRPr="00E96E0B">
        <w:rPr>
          <w:rFonts w:ascii="Book Antiqua" w:hAnsi="Book Antiqua" w:cstheme="majorHAnsi"/>
          <w:color w:val="000000" w:themeColor="text1"/>
        </w:rPr>
        <w:t xml:space="preserve">, laboratory and pathological findings, and efficacy </w:t>
      </w:r>
      <w:r w:rsidR="0096191C" w:rsidRPr="00E96E0B">
        <w:rPr>
          <w:rFonts w:ascii="Book Antiqua" w:hAnsi="Book Antiqua" w:cstheme="majorHAnsi"/>
          <w:color w:val="000000" w:themeColor="text1"/>
        </w:rPr>
        <w:t>of</w:t>
      </w:r>
      <w:r w:rsidR="00DB5730" w:rsidRPr="00E96E0B">
        <w:rPr>
          <w:rFonts w:ascii="Book Antiqua" w:hAnsi="Book Antiqua" w:cstheme="majorHAnsi"/>
          <w:color w:val="000000" w:themeColor="text1"/>
        </w:rPr>
        <w:t xml:space="preserve"> glucocorticoid treatment in IgG4-AIH</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[7-11]</w:t>
      </w:r>
      <w:r w:rsidR="00D053C0" w:rsidRPr="00E96E0B">
        <w:rPr>
          <w:rFonts w:ascii="Book Antiqua" w:hAnsi="Book Antiqua" w:cstheme="majorHAnsi"/>
          <w:color w:val="000000" w:themeColor="text1"/>
          <w:kern w:val="0"/>
        </w:rPr>
        <w:fldChar w:fldCharType="end"/>
      </w:r>
      <w:r w:rsidR="0052156A" w:rsidRPr="00E96E0B">
        <w:rPr>
          <w:rFonts w:ascii="Book Antiqua" w:hAnsi="Book Antiqua" w:cstheme="majorHAnsi"/>
          <w:color w:val="000000" w:themeColor="text1"/>
        </w:rPr>
        <w:t xml:space="preserve"> </w:t>
      </w:r>
      <w:r w:rsidR="007F015E" w:rsidRPr="00E96E0B">
        <w:rPr>
          <w:rFonts w:ascii="Book Antiqua" w:hAnsi="Book Antiqua" w:cstheme="majorHAnsi"/>
          <w:color w:val="000000" w:themeColor="text1"/>
        </w:rPr>
        <w:t xml:space="preserve">(Table 1). </w:t>
      </w:r>
    </w:p>
    <w:p w14:paraId="782E04CA" w14:textId="77777777" w:rsidR="007F015E" w:rsidRPr="00E96E0B" w:rsidRDefault="007F015E" w:rsidP="00E96E0B">
      <w:pPr>
        <w:adjustRightInd w:val="0"/>
        <w:snapToGrid w:val="0"/>
        <w:spacing w:line="360" w:lineRule="auto"/>
        <w:rPr>
          <w:rFonts w:ascii="Book Antiqua" w:hAnsi="Book Antiqua" w:cstheme="majorHAnsi"/>
          <w:b/>
          <w:i/>
          <w:color w:val="000000" w:themeColor="text1"/>
        </w:rPr>
      </w:pPr>
    </w:p>
    <w:p w14:paraId="0C635A65" w14:textId="408BC412" w:rsidR="00103E35" w:rsidRPr="00E96E0B" w:rsidRDefault="00862F1F" w:rsidP="00B8498E">
      <w:pPr>
        <w:adjustRightInd w:val="0"/>
        <w:snapToGrid w:val="0"/>
        <w:spacing w:line="360" w:lineRule="auto"/>
        <w:outlineLvl w:val="0"/>
        <w:rPr>
          <w:rFonts w:ascii="Book Antiqua" w:hAnsi="Book Antiqua" w:cstheme="majorHAnsi"/>
          <w:color w:val="000000" w:themeColor="text1"/>
        </w:rPr>
      </w:pPr>
      <w:r w:rsidRPr="00E96E0B">
        <w:rPr>
          <w:rFonts w:ascii="Book Antiqua" w:hAnsi="Book Antiqua" w:cstheme="majorHAnsi"/>
          <w:b/>
          <w:i/>
          <w:color w:val="000000" w:themeColor="text1"/>
        </w:rPr>
        <w:t>Diagnostic criteria and proportion of IgG4-AIH</w:t>
      </w:r>
    </w:p>
    <w:p w14:paraId="03C2A365" w14:textId="0366CA1A" w:rsidR="007500C2" w:rsidRPr="00E96E0B" w:rsidRDefault="00B8498E"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rPr>
        <w:t xml:space="preserve">Chung </w:t>
      </w:r>
      <w:r w:rsidRPr="00B8498E">
        <w:rPr>
          <w:rFonts w:ascii="Book Antiqua" w:hAnsi="Book Antiqua" w:cstheme="majorHAnsi"/>
          <w:i/>
          <w:color w:val="000000" w:themeColor="text1"/>
        </w:rPr>
        <w:t xml:space="preserve">et </w:t>
      </w:r>
      <w:proofErr w:type="gramStart"/>
      <w:r w:rsidRPr="00B8498E">
        <w:rPr>
          <w:rFonts w:ascii="Book Antiqua" w:hAnsi="Book Antiqua" w:cstheme="majorHAnsi"/>
          <w:i/>
          <w:color w:val="000000" w:themeColor="text1"/>
        </w:rPr>
        <w:t>al</w:t>
      </w:r>
      <w:r>
        <w:rPr>
          <w:rFonts w:ascii="Book Antiqua" w:hAnsi="Book Antiqua" w:cstheme="majorHAnsi"/>
          <w:color w:val="000000" w:themeColor="text1"/>
          <w:vertAlign w:val="superscript"/>
        </w:rPr>
        <w:t>[</w:t>
      </w:r>
      <w:proofErr w:type="gramEnd"/>
      <w:r>
        <w:rPr>
          <w:rFonts w:ascii="Book Antiqua" w:hAnsi="Book Antiqua" w:cstheme="majorHAnsi"/>
          <w:color w:val="000000" w:themeColor="text1"/>
          <w:vertAlign w:val="superscript"/>
        </w:rPr>
        <w:t>7]</w:t>
      </w:r>
      <w:r w:rsidR="007500C2" w:rsidRPr="00E96E0B">
        <w:rPr>
          <w:rFonts w:ascii="Book Antiqua" w:hAnsi="Book Antiqua" w:cstheme="majorHAnsi"/>
          <w:color w:val="000000" w:themeColor="text1"/>
        </w:rPr>
        <w:t xml:space="preserve"> were the first </w:t>
      </w:r>
      <w:r w:rsidR="0096191C" w:rsidRPr="00E96E0B">
        <w:rPr>
          <w:rFonts w:ascii="Book Antiqua" w:hAnsi="Book Antiqua" w:cstheme="majorHAnsi"/>
          <w:color w:val="000000" w:themeColor="text1"/>
        </w:rPr>
        <w:t>to examine</w:t>
      </w:r>
      <w:r w:rsidR="007500C2" w:rsidRPr="00E96E0B">
        <w:rPr>
          <w:rFonts w:ascii="Book Antiqua" w:hAnsi="Book Antiqua" w:cstheme="majorHAnsi"/>
          <w:color w:val="000000" w:themeColor="text1"/>
        </w:rPr>
        <w:t xml:space="preserve"> the incidence of IgG4-AIH in patients </w:t>
      </w:r>
      <w:r w:rsidR="007500C2" w:rsidRPr="00E96E0B">
        <w:rPr>
          <w:rFonts w:ascii="Book Antiqua" w:hAnsi="Book Antiqua" w:cstheme="majorHAnsi"/>
          <w:color w:val="000000" w:themeColor="text1"/>
        </w:rPr>
        <w:lastRenderedPageBreak/>
        <w:t>with classical AIH. They examined 26 AIH patients who met the diagnostic criteria proposed by the IA</w:t>
      </w:r>
      <w:r w:rsidR="00BE278F" w:rsidRPr="00E96E0B">
        <w:rPr>
          <w:rFonts w:ascii="Book Antiqua" w:hAnsi="Book Antiqua" w:cstheme="majorHAnsi"/>
          <w:color w:val="000000" w:themeColor="text1"/>
        </w:rPr>
        <w:t>IHG</w:t>
      </w:r>
      <w:r w:rsidR="007500C2" w:rsidRPr="00E96E0B">
        <w:rPr>
          <w:rFonts w:ascii="Book Antiqua" w:hAnsi="Book Antiqua" w:cstheme="majorHAnsi"/>
          <w:color w:val="000000" w:themeColor="text1"/>
        </w:rPr>
        <w:t xml:space="preserve">. They defined IgG4-AIH when more than </w:t>
      </w:r>
      <w:r w:rsidR="0096191C" w:rsidRPr="00E96E0B">
        <w:rPr>
          <w:rFonts w:ascii="Book Antiqua" w:hAnsi="Book Antiqua" w:cstheme="majorHAnsi"/>
          <w:color w:val="000000" w:themeColor="text1"/>
        </w:rPr>
        <w:t>5</w:t>
      </w:r>
      <w:r w:rsidR="007500C2" w:rsidRPr="00E96E0B">
        <w:rPr>
          <w:rFonts w:ascii="Book Antiqua" w:hAnsi="Book Antiqua" w:cstheme="majorHAnsi"/>
          <w:color w:val="000000" w:themeColor="text1"/>
        </w:rPr>
        <w:t xml:space="preserve"> IgG4-expressing plasma cells </w:t>
      </w:r>
      <w:r w:rsidR="00DC7B45" w:rsidRPr="00E96E0B">
        <w:rPr>
          <w:rFonts w:ascii="Book Antiqua" w:hAnsi="Book Antiqua" w:cstheme="majorHAnsi"/>
          <w:color w:val="000000" w:themeColor="text1"/>
        </w:rPr>
        <w:t>(</w:t>
      </w:r>
      <w:r w:rsidR="00E11DAA" w:rsidRPr="00E96E0B">
        <w:rPr>
          <w:rFonts w:ascii="Book Antiqua" w:hAnsi="Book Antiqua" w:cstheme="majorHAnsi"/>
          <w:color w:val="000000" w:themeColor="text1"/>
        </w:rPr>
        <w:t>/</w:t>
      </w:r>
      <w:r w:rsidR="00DC7B45" w:rsidRPr="00E96E0B">
        <w:rPr>
          <w:rFonts w:ascii="Book Antiqua" w:hAnsi="Book Antiqua" w:cstheme="majorHAnsi"/>
          <w:color w:val="000000" w:themeColor="text1"/>
        </w:rPr>
        <w:t xml:space="preserve">HPF) </w:t>
      </w:r>
      <w:r w:rsidR="007500C2" w:rsidRPr="00E96E0B">
        <w:rPr>
          <w:rFonts w:ascii="Book Antiqua" w:hAnsi="Book Antiqua" w:cstheme="majorHAnsi"/>
          <w:color w:val="000000" w:themeColor="text1"/>
        </w:rPr>
        <w:t xml:space="preserve">were detected in the portal tracts. According to this criteria, </w:t>
      </w:r>
      <w:r w:rsidR="0096191C" w:rsidRPr="00E96E0B">
        <w:rPr>
          <w:rFonts w:ascii="Book Antiqua" w:hAnsi="Book Antiqua" w:cstheme="majorHAnsi"/>
          <w:color w:val="000000" w:themeColor="text1"/>
        </w:rPr>
        <w:t>9</w:t>
      </w:r>
      <w:r w:rsidR="007500C2" w:rsidRPr="00E96E0B">
        <w:rPr>
          <w:rFonts w:ascii="Book Antiqua" w:hAnsi="Book Antiqua" w:cstheme="majorHAnsi"/>
          <w:color w:val="000000" w:themeColor="text1"/>
        </w:rPr>
        <w:t xml:space="preserve"> </w:t>
      </w:r>
      <w:r w:rsidR="0096191C" w:rsidRPr="00E96E0B">
        <w:rPr>
          <w:rFonts w:ascii="Book Antiqua" w:hAnsi="Book Antiqua" w:cstheme="majorHAnsi"/>
          <w:color w:val="000000" w:themeColor="text1"/>
        </w:rPr>
        <w:t xml:space="preserve">of the </w:t>
      </w:r>
      <w:r w:rsidR="007500C2" w:rsidRPr="00E96E0B">
        <w:rPr>
          <w:rFonts w:ascii="Book Antiqua" w:hAnsi="Book Antiqua" w:cstheme="majorHAnsi"/>
          <w:color w:val="000000" w:themeColor="text1"/>
        </w:rPr>
        <w:t xml:space="preserve">26 AIH patients were diagnosed </w:t>
      </w:r>
      <w:r w:rsidR="0096191C" w:rsidRPr="00E96E0B">
        <w:rPr>
          <w:rFonts w:ascii="Book Antiqua" w:hAnsi="Book Antiqua" w:cstheme="majorHAnsi"/>
          <w:color w:val="000000" w:themeColor="text1"/>
        </w:rPr>
        <w:t>with</w:t>
      </w:r>
      <w:r w:rsidR="007500C2" w:rsidRPr="00E96E0B">
        <w:rPr>
          <w:rFonts w:ascii="Book Antiqua" w:hAnsi="Book Antiqua" w:cstheme="majorHAnsi"/>
          <w:color w:val="000000" w:themeColor="text1"/>
        </w:rPr>
        <w:t xml:space="preserve"> IgG4-AIH</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007500C2" w:rsidRPr="00E96E0B">
        <w:rPr>
          <w:rFonts w:ascii="Book Antiqua" w:hAnsi="Book Antiqua" w:cstheme="majorHAnsi"/>
          <w:color w:val="000000" w:themeColor="text1"/>
        </w:rPr>
        <w:t>.</w:t>
      </w:r>
      <w:r w:rsidR="00DC7B45" w:rsidRPr="00E96E0B">
        <w:rPr>
          <w:rFonts w:ascii="Book Antiqua" w:hAnsi="Book Antiqua" w:cstheme="majorHAnsi"/>
          <w:color w:val="000000" w:themeColor="text1"/>
        </w:rPr>
        <w:t xml:space="preserve"> </w:t>
      </w:r>
      <w:r w:rsidR="009B269B" w:rsidRPr="00E96E0B">
        <w:rPr>
          <w:rFonts w:ascii="Book Antiqua" w:hAnsi="Book Antiqua" w:cstheme="majorHAnsi"/>
          <w:color w:val="000000" w:themeColor="text1"/>
        </w:rPr>
        <w:t>In another study conducted in India, 10 of the 40 AIH patients were diagnosed as IgG4-AIH based on the Chung’s criteria</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LCA5XTwvc3R5bGU+PC9EaXNwbGF5VGV4dD48cmVjb3JkPjxyZWMtbnVtYmVyPjI1PC9yZWMtbnVt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PjwvQ2l0ZT48Q2l0ZT48QXV0aG9yPkFtYXJhcHVya2FyPC9BdXRob3I+PFllYXI+MjAxNTwvWWVh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LCA5XTwvc3R5bGU+PC9EaXNwbGF5VGV4dD48cmVjb3JkPjxyZWMtbnVtYmVyPjI1PC9yZWMtbnVt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PjwvQ2l0ZT48Q2l0ZT48QXV0aG9yPkFtYXJhcHVya2FyPC9BdXRob3I+PFllYXI+MjAxNTwvWWVh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vertAlign w:val="superscript"/>
        </w:rPr>
        <w:t>9]</w:t>
      </w:r>
      <w:r w:rsidR="00D053C0" w:rsidRPr="00E96E0B">
        <w:rPr>
          <w:rFonts w:ascii="Book Antiqua" w:hAnsi="Book Antiqua" w:cstheme="majorHAnsi"/>
          <w:color w:val="000000" w:themeColor="text1"/>
          <w:kern w:val="0"/>
        </w:rPr>
        <w:fldChar w:fldCharType="end"/>
      </w:r>
      <w:r w:rsidR="009B269B" w:rsidRPr="00E96E0B">
        <w:rPr>
          <w:rFonts w:ascii="Book Antiqua" w:hAnsi="Book Antiqua" w:cstheme="majorHAnsi"/>
          <w:color w:val="000000" w:themeColor="text1"/>
        </w:rPr>
        <w:t xml:space="preserve">. </w:t>
      </w:r>
      <w:r w:rsidR="00DC7B45" w:rsidRPr="00E96E0B">
        <w:rPr>
          <w:rFonts w:ascii="Book Antiqua" w:hAnsi="Book Antiqua" w:cstheme="majorHAnsi"/>
          <w:color w:val="000000" w:themeColor="text1"/>
        </w:rPr>
        <w:t xml:space="preserve">In </w:t>
      </w:r>
      <w:r w:rsidR="0096191C" w:rsidRPr="00E96E0B">
        <w:rPr>
          <w:rFonts w:ascii="Book Antiqua" w:hAnsi="Book Antiqua" w:cstheme="majorHAnsi"/>
          <w:color w:val="000000" w:themeColor="text1"/>
        </w:rPr>
        <w:t xml:space="preserve">a </w:t>
      </w:r>
      <w:r w:rsidR="00DC7B45" w:rsidRPr="00E96E0B">
        <w:rPr>
          <w:rFonts w:ascii="Book Antiqua" w:hAnsi="Book Antiqua" w:cstheme="majorHAnsi"/>
          <w:color w:val="000000" w:themeColor="text1"/>
        </w:rPr>
        <w:t xml:space="preserve">subsequent </w:t>
      </w:r>
      <w:r w:rsidR="0042668D" w:rsidRPr="00E96E0B">
        <w:rPr>
          <w:rFonts w:ascii="Book Antiqua" w:hAnsi="Book Antiqua" w:cstheme="majorHAnsi"/>
          <w:color w:val="000000" w:themeColor="text1"/>
        </w:rPr>
        <w:t>three</w:t>
      </w:r>
      <w:r w:rsidR="00DC7B45" w:rsidRPr="00E96E0B">
        <w:rPr>
          <w:rFonts w:ascii="Book Antiqua" w:hAnsi="Book Antiqua" w:cstheme="majorHAnsi"/>
          <w:color w:val="000000" w:themeColor="text1"/>
        </w:rPr>
        <w:t xml:space="preserve"> studies, IgG4-AIH was defined when more than 10 IgG4-expressing plasma cells were detected in the liver</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WzgsIDEwLCAxMV08L3N0eWxlPjwvRGlzcGxheVRleHQ+PHJlY29yZD48cmVjLW51bWJlcj4xODwv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dHVkeSBvZiB0aGUgTGl2ZXI8L2FsdC10aXRsZT48L3RpdGxlcz48cGFnZXM+MzAyLTg8L3BhZ2Vz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WzgsIDEwLCAxMV08L3N0eWxlPjwvRGlzcGxheVRleHQ+PHJlY29yZD48cmVjLW51bWJlcj4xODwv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dHVkeSBvZiB0aGUgTGl2ZXI8L2FsdC10aXRsZT48L3RpdGxlcz48cGFnZXM+MzAyLTg8L3BhZ2Vz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[8,10,</w:t>
      </w:r>
      <w:r w:rsidR="00D053C0" w:rsidRPr="00E96E0B">
        <w:rPr>
          <w:rFonts w:ascii="Book Antiqua" w:hAnsi="Book Antiqua" w:cstheme="majorHAnsi"/>
          <w:color w:val="000000" w:themeColor="text1"/>
          <w:kern w:val="0"/>
          <w:vertAlign w:val="superscript"/>
        </w:rPr>
        <w:t>11]</w:t>
      </w:r>
      <w:r w:rsidR="00D053C0" w:rsidRPr="00E96E0B">
        <w:rPr>
          <w:rFonts w:ascii="Book Antiqua" w:hAnsi="Book Antiqua" w:cstheme="majorHAnsi"/>
          <w:color w:val="000000" w:themeColor="text1"/>
          <w:kern w:val="0"/>
        </w:rPr>
        <w:fldChar w:fldCharType="end"/>
      </w:r>
      <w:r w:rsidR="00DC7B45" w:rsidRPr="00E96E0B">
        <w:rPr>
          <w:rFonts w:ascii="Book Antiqua" w:hAnsi="Book Antiqua" w:cstheme="majorHAnsi"/>
          <w:color w:val="000000" w:themeColor="text1"/>
          <w:kern w:val="0"/>
        </w:rPr>
        <w:t xml:space="preserve">. </w:t>
      </w:r>
      <w:r w:rsidR="00032B51" w:rsidRPr="00E96E0B">
        <w:rPr>
          <w:rFonts w:ascii="Book Antiqua" w:hAnsi="Book Antiqua" w:cstheme="majorHAnsi"/>
          <w:color w:val="000000" w:themeColor="text1"/>
          <w:kern w:val="0"/>
        </w:rPr>
        <w:t xml:space="preserve">In one study, </w:t>
      </w:r>
      <w:r w:rsidR="00B634A9" w:rsidRPr="00E96E0B">
        <w:rPr>
          <w:rFonts w:ascii="Book Antiqua" w:hAnsi="Book Antiqua" w:cstheme="majorHAnsi"/>
          <w:color w:val="000000" w:themeColor="text1"/>
          <w:kern w:val="0"/>
        </w:rPr>
        <w:t xml:space="preserve">the presence of </w:t>
      </w:r>
      <w:r w:rsidR="00032B51" w:rsidRPr="00E96E0B">
        <w:rPr>
          <w:rFonts w:ascii="Book Antiqua" w:hAnsi="Book Antiqua" w:cstheme="majorHAnsi"/>
          <w:color w:val="000000" w:themeColor="text1"/>
          <w:kern w:val="0"/>
        </w:rPr>
        <w:t xml:space="preserve">the overlap syndrome </w:t>
      </w:r>
      <w:r w:rsidR="00B634A9" w:rsidRPr="00E96E0B">
        <w:rPr>
          <w:rFonts w:ascii="Book Antiqua" w:hAnsi="Book Antiqua" w:cstheme="majorHAnsi"/>
          <w:color w:val="000000" w:themeColor="text1"/>
          <w:kern w:val="0"/>
        </w:rPr>
        <w:t xml:space="preserve">with IgG4-AIH </w:t>
      </w:r>
      <w:r w:rsidR="002430C6" w:rsidRPr="00E96E0B">
        <w:rPr>
          <w:rFonts w:ascii="Book Antiqua" w:hAnsi="Book Antiqua" w:cstheme="majorHAnsi"/>
          <w:color w:val="000000" w:themeColor="text1"/>
          <w:kern w:val="0"/>
        </w:rPr>
        <w:t xml:space="preserve">in combination with </w:t>
      </w:r>
      <w:r w:rsidR="00B634A9" w:rsidRPr="00E96E0B">
        <w:rPr>
          <w:rFonts w:ascii="Book Antiqua" w:hAnsi="Book Antiqua" w:cstheme="majorHAnsi"/>
          <w:color w:val="000000" w:themeColor="text1"/>
          <w:kern w:val="0"/>
        </w:rPr>
        <w:t>PSC or PBC was reported</w:t>
      </w:r>
      <w:r w:rsidR="00D053C0" w:rsidRPr="00E96E0B">
        <w:rPr>
          <w:rFonts w:ascii="Book Antiqua" w:hAnsi="Book Antiqua" w:cstheme="majorHAnsi"/>
          <w:color w:val="000000" w:themeColor="text1"/>
          <w:kern w:val="0"/>
        </w:rPr>
        <w:fldChar w:fldCharType="begin">
          <w:fldData xml:space="preserve">PEVuZE5vdGU+PENpdGU+PEF1dGhvcj5DYW5pdmV0PC9BdXRob3I+PFllYXI+MjAxNjwvWWVhcj48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PEVuZE5vdGU+PENpdGU+PEF1dGhvcj5DYW5pdmV0PC9BdXRob3I+PFllYXI+MjAxNjwvWWVhcj48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[10]</w:t>
      </w:r>
      <w:r w:rsidR="00D053C0" w:rsidRPr="00E96E0B">
        <w:rPr>
          <w:rFonts w:ascii="Book Antiqua" w:hAnsi="Book Antiqua" w:cstheme="majorHAnsi"/>
          <w:color w:val="000000" w:themeColor="text1"/>
          <w:kern w:val="0"/>
        </w:rPr>
        <w:fldChar w:fldCharType="end"/>
      </w:r>
      <w:r w:rsidR="00B634A9" w:rsidRPr="00E96E0B">
        <w:rPr>
          <w:rFonts w:ascii="Book Antiqua" w:hAnsi="Book Antiqua" w:cstheme="majorHAnsi"/>
          <w:color w:val="000000" w:themeColor="text1"/>
          <w:kern w:val="0"/>
        </w:rPr>
        <w:t xml:space="preserve">. </w:t>
      </w:r>
      <w:r w:rsidR="00DC7B45" w:rsidRPr="00E96E0B">
        <w:rPr>
          <w:rFonts w:ascii="Book Antiqua" w:hAnsi="Book Antiqua" w:cstheme="majorHAnsi"/>
          <w:color w:val="000000" w:themeColor="text1"/>
          <w:kern w:val="0"/>
        </w:rPr>
        <w:t xml:space="preserve">Although the proportion of IgG4-AIH was highly variable (from </w:t>
      </w:r>
      <w:r w:rsidR="007676B6" w:rsidRPr="00E96E0B">
        <w:rPr>
          <w:rFonts w:ascii="Book Antiqua" w:hAnsi="Book Antiqua" w:cstheme="majorHAnsi"/>
          <w:color w:val="000000" w:themeColor="text1"/>
          <w:kern w:val="0"/>
        </w:rPr>
        <w:t>3.</w:t>
      </w:r>
      <w:r w:rsidR="001B608D" w:rsidRPr="00E96E0B">
        <w:rPr>
          <w:rFonts w:ascii="Book Antiqua" w:hAnsi="Book Antiqua" w:cstheme="majorHAnsi"/>
          <w:color w:val="000000" w:themeColor="text1"/>
          <w:kern w:val="0"/>
        </w:rPr>
        <w:t xml:space="preserve">3 </w:t>
      </w:r>
      <w:r w:rsidR="0096191C" w:rsidRPr="00E96E0B">
        <w:rPr>
          <w:rFonts w:ascii="Book Antiqua" w:hAnsi="Book Antiqua" w:cstheme="majorHAnsi"/>
          <w:color w:val="000000" w:themeColor="text1"/>
          <w:kern w:val="0"/>
        </w:rPr>
        <w:t>%</w:t>
      </w:r>
      <w:r w:rsidR="007676B6" w:rsidRPr="00E96E0B">
        <w:rPr>
          <w:rFonts w:ascii="Book Antiqua" w:hAnsi="Book Antiqua" w:cstheme="majorHAnsi"/>
          <w:color w:val="000000" w:themeColor="text1"/>
          <w:kern w:val="0"/>
        </w:rPr>
        <w:t xml:space="preserve"> to 34.6%) probably due to</w:t>
      </w:r>
      <w:r w:rsidR="00DC7B45" w:rsidRPr="00E96E0B">
        <w:rPr>
          <w:rFonts w:ascii="Book Antiqua" w:hAnsi="Book Antiqua" w:cstheme="majorHAnsi"/>
          <w:color w:val="000000" w:themeColor="text1"/>
          <w:kern w:val="0"/>
        </w:rPr>
        <w:t xml:space="preserve"> the difference of the diagnostic criteria</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[7-11]</w:t>
      </w:r>
      <w:r w:rsidR="00D053C0" w:rsidRPr="00E96E0B">
        <w:rPr>
          <w:rFonts w:ascii="Book Antiqua" w:hAnsi="Book Antiqua" w:cstheme="majorHAnsi"/>
          <w:color w:val="000000" w:themeColor="text1"/>
          <w:kern w:val="0"/>
        </w:rPr>
        <w:fldChar w:fldCharType="end"/>
      </w:r>
      <w:r w:rsidR="00DC7B45" w:rsidRPr="00E96E0B">
        <w:rPr>
          <w:rFonts w:ascii="Book Antiqua" w:hAnsi="Book Antiqua" w:cstheme="majorHAnsi"/>
          <w:color w:val="000000" w:themeColor="text1"/>
          <w:kern w:val="0"/>
        </w:rPr>
        <w:t xml:space="preserve">, </w:t>
      </w:r>
      <w:r w:rsidR="00AB360C" w:rsidRPr="00E96E0B">
        <w:rPr>
          <w:rFonts w:ascii="Book Antiqua" w:hAnsi="Book Antiqua" w:cstheme="majorHAnsi"/>
          <w:color w:val="000000" w:themeColor="text1"/>
          <w:kern w:val="0"/>
        </w:rPr>
        <w:t xml:space="preserve">it was clear that </w:t>
      </w:r>
      <w:r w:rsidR="00DC7B45" w:rsidRPr="00E96E0B">
        <w:rPr>
          <w:rFonts w:ascii="Book Antiqua" w:hAnsi="Book Antiqua" w:cstheme="majorHAnsi"/>
          <w:color w:val="000000" w:themeColor="text1"/>
          <w:kern w:val="0"/>
        </w:rPr>
        <w:t xml:space="preserve">a unique type of AIH characterized by significant infiltration of IgG4-expressing plasma cells </w:t>
      </w:r>
      <w:r w:rsidR="0096191C" w:rsidRPr="00E96E0B">
        <w:rPr>
          <w:rFonts w:ascii="Book Antiqua" w:hAnsi="Book Antiqua" w:cstheme="majorHAnsi"/>
          <w:color w:val="000000" w:themeColor="text1"/>
          <w:kern w:val="0"/>
        </w:rPr>
        <w:t xml:space="preserve">exists </w:t>
      </w:r>
      <w:r w:rsidR="00FA6251" w:rsidRPr="00E96E0B">
        <w:rPr>
          <w:rFonts w:ascii="Book Antiqua" w:hAnsi="Book Antiqua" w:cstheme="majorHAnsi"/>
          <w:color w:val="000000" w:themeColor="text1"/>
          <w:kern w:val="0"/>
        </w:rPr>
        <w:t xml:space="preserve">in </w:t>
      </w:r>
      <w:r w:rsidR="007676B6" w:rsidRPr="00E96E0B">
        <w:rPr>
          <w:rFonts w:ascii="Book Antiqua" w:hAnsi="Book Antiqua" w:cstheme="majorHAnsi"/>
          <w:color w:val="000000" w:themeColor="text1"/>
          <w:kern w:val="0"/>
        </w:rPr>
        <w:t xml:space="preserve">patients with </w:t>
      </w:r>
      <w:r w:rsidR="00FA6251" w:rsidRPr="00E96E0B">
        <w:rPr>
          <w:rFonts w:ascii="Book Antiqua" w:hAnsi="Book Antiqua" w:cstheme="majorHAnsi"/>
          <w:color w:val="000000" w:themeColor="text1"/>
          <w:kern w:val="0"/>
        </w:rPr>
        <w:t>formerly diagnosed AIH</w:t>
      </w:r>
      <w:r w:rsidR="00DC7B45" w:rsidRPr="00E96E0B">
        <w:rPr>
          <w:rFonts w:ascii="Book Antiqua" w:hAnsi="Book Antiqua" w:cstheme="majorHAnsi"/>
          <w:color w:val="000000" w:themeColor="text1"/>
          <w:kern w:val="0"/>
        </w:rPr>
        <w:t xml:space="preserve">. </w:t>
      </w:r>
      <w:r w:rsidR="00FA6251" w:rsidRPr="00E96E0B">
        <w:rPr>
          <w:rFonts w:ascii="Book Antiqua" w:hAnsi="Book Antiqua" w:cstheme="majorHAnsi"/>
          <w:color w:val="000000" w:themeColor="text1"/>
          <w:kern w:val="0"/>
        </w:rPr>
        <w:t xml:space="preserve">Moreover, </w:t>
      </w:r>
      <w:proofErr w:type="spellStart"/>
      <w:r>
        <w:rPr>
          <w:rFonts w:ascii="Book Antiqua" w:hAnsi="Book Antiqua" w:cstheme="majorHAnsi"/>
          <w:color w:val="000000" w:themeColor="text1"/>
          <w:kern w:val="0"/>
        </w:rPr>
        <w:t>Aydemir</w:t>
      </w:r>
      <w:proofErr w:type="spellEnd"/>
      <w:r>
        <w:rPr>
          <w:rFonts w:ascii="Book Antiqua" w:hAnsi="Book Antiqua" w:cstheme="majorHAnsi"/>
          <w:color w:val="000000" w:themeColor="text1"/>
          <w:kern w:val="0"/>
        </w:rPr>
        <w:t xml:space="preserve"> </w:t>
      </w:r>
      <w:r w:rsidRPr="00B8498E">
        <w:rPr>
          <w:rFonts w:ascii="Book Antiqua" w:hAnsi="Book Antiqua" w:cstheme="majorHAnsi"/>
          <w:i/>
          <w:color w:val="000000" w:themeColor="text1"/>
          <w:kern w:val="0"/>
        </w:rPr>
        <w:t>et al</w:t>
      </w:r>
      <w:r w:rsidRPr="00E96E0B">
        <w:rPr>
          <w:rFonts w:ascii="Book Antiqua" w:hAnsi="Book Antiqua" w:cstheme="majorHAnsi"/>
          <w:color w:val="000000" w:themeColor="text1"/>
          <w:kern w:val="0"/>
        </w:rPr>
        <w:fldChar w:fldCharType="begin"/>
      </w:r>
      <w:r w:rsidRPr="00E96E0B">
        <w:rPr>
          <w:rFonts w:ascii="Book Antiqua" w:hAnsi="Book Antiqua" w:cstheme="majorHAnsi"/>
          <w:color w:val="000000" w:themeColor="text1"/>
          <w:kern w:val="0"/>
        </w:rPr>
        <w:instrText xml:space="preserve"> ADDIN EN.CITE &lt;EndNote&gt;&lt;Cite&gt;&lt;Author&gt;Aydemir&lt;/Author&gt;&lt;Year&gt;2018&lt;/Year&gt;&lt;RecNum&gt;15&lt;/RecNum&gt;&lt;DisplayText&gt;&lt;style face="superscript"&gt;[11]&lt;/style&gt;&lt;/DisplayText&gt;&lt;record&gt;&lt;rec-number&gt;15&lt;/rec-number&gt;&lt;foreign-keys&gt;&lt;key app="EN" db-id="xax50wspget5etexwwa550zyps0dx00p9d5t" timestamp="0"&gt;15&lt;/key&gt;&lt;/foreign-keys&gt;&lt;ref-type name="Journal Article"&gt;17&lt;/ref-type&gt;&lt;contributors&gt;&lt;authors&gt;&lt;author&gt;Aydemir, Y.&lt;/author&gt;&lt;author&gt;Akcoren, Z.&lt;/author&gt;&lt;author&gt;Demir, H.&lt;/author&gt;&lt;author&gt;Saltik Temizel, I. N.&lt;/author&gt;&lt;author&gt;Ozen, H.&lt;/author&gt;&lt;author&gt;Yuce, A.&lt;/author&gt;&lt;/authors&gt;&lt;/contributors&gt;&lt;auth-address&gt;Department of Pediatric Gastroenterology and Hepatology, Eskisehir Osmangazi University School of Medicine, Eskisehir, Turkey.&amp;#xD;Department of Pediatric Pathology, Hacettepe University School of Medicine, Ankara, Turkey.&amp;#xD;Department of Pediatric Gastroenterology and Hepatology, Hacettepe University School of Medicine, Ankara, Turkey.&lt;/auth-address&gt;&lt;titles&gt;&lt;title&gt;Clinical and histopathological features of immunoglobulin G4-associated autoimmune hepatitis in children&lt;/title&gt;&lt;secondary-title&gt;J Gastroenterol Hepatol&lt;/secondary-title&gt;&lt;/titles&gt;&lt;keywords&gt;&lt;keyword&gt;IgG4-associated AIH&lt;/keyword&gt;&lt;keyword&gt;IgG4-related diseases&lt;/keyword&gt;&lt;keyword&gt;autoimmune hepatitis&lt;/keyword&gt;&lt;/keywords&gt;&lt;dates&gt;&lt;year&gt;2018&lt;/year&gt;&lt;pub-dates&gt;&lt;date&gt;Oct 30&lt;/date&gt;&lt;/pub-dates&gt;&lt;/dates&gt;&lt;isbn&gt;1440-1746 (Electronic)&amp;#xD;0815-9319 (Linking)&lt;/isbn&gt;&lt;accession-num&gt;30378176&lt;/accession-num&gt;&lt;urls&gt;&lt;related-urls&gt;&lt;url&gt;https://www.ncbi.nlm.nih.gov/pubmed/30378176&lt;/url&gt;&lt;/related-urls&gt;&lt;/urls&gt;&lt;electronic-resource-num&gt;10.1111/jgh.14525&lt;/electronic-resource-num&gt;&lt;/record&gt;&lt;/Cite&gt;&lt;/EndNote&gt;</w:instrText>
      </w:r>
      <w:r w:rsidRPr="00E96E0B">
        <w:rPr>
          <w:rFonts w:ascii="Book Antiqua" w:hAnsi="Book Antiqua" w:cstheme="majorHAnsi"/>
          <w:color w:val="000000" w:themeColor="text1"/>
          <w:kern w:val="0"/>
        </w:rPr>
        <w:fldChar w:fldCharType="separate"/>
      </w:r>
      <w:r w:rsidRPr="00E96E0B">
        <w:rPr>
          <w:rFonts w:ascii="Book Antiqua" w:hAnsi="Book Antiqua" w:cstheme="majorHAnsi"/>
          <w:color w:val="000000" w:themeColor="text1"/>
          <w:kern w:val="0"/>
          <w:vertAlign w:val="superscript"/>
        </w:rPr>
        <w:t>[11]</w:t>
      </w:r>
      <w:r w:rsidRPr="00E96E0B">
        <w:rPr>
          <w:rFonts w:ascii="Book Antiqua" w:hAnsi="Book Antiqua" w:cstheme="majorHAnsi"/>
          <w:color w:val="000000" w:themeColor="text1"/>
          <w:kern w:val="0"/>
        </w:rPr>
        <w:fldChar w:fldCharType="end"/>
      </w:r>
      <w:r w:rsidR="00FA6251" w:rsidRPr="00E96E0B">
        <w:rPr>
          <w:rFonts w:ascii="Book Antiqua" w:hAnsi="Book Antiqua" w:cstheme="majorHAnsi"/>
          <w:color w:val="000000" w:themeColor="text1"/>
          <w:kern w:val="0"/>
        </w:rPr>
        <w:t xml:space="preserve"> reported that </w:t>
      </w:r>
      <w:r w:rsidR="0096191C" w:rsidRPr="00E96E0B">
        <w:rPr>
          <w:rFonts w:ascii="Book Antiqua" w:hAnsi="Book Antiqua" w:cstheme="majorHAnsi"/>
          <w:color w:val="000000" w:themeColor="text1"/>
          <w:kern w:val="0"/>
        </w:rPr>
        <w:t>6</w:t>
      </w:r>
      <w:r w:rsidR="00FA6251" w:rsidRPr="00E96E0B">
        <w:rPr>
          <w:rFonts w:ascii="Book Antiqua" w:hAnsi="Book Antiqua" w:cstheme="majorHAnsi"/>
          <w:color w:val="000000" w:themeColor="text1"/>
          <w:kern w:val="0"/>
        </w:rPr>
        <w:t xml:space="preserve"> out of 40 children with AIH were regarded as IgG4-AIH. Collectively, these </w:t>
      </w:r>
      <w:r w:rsidR="009B269B" w:rsidRPr="00E96E0B">
        <w:rPr>
          <w:rFonts w:ascii="Book Antiqua" w:hAnsi="Book Antiqua" w:cstheme="majorHAnsi"/>
          <w:color w:val="000000" w:themeColor="text1"/>
          <w:kern w:val="0"/>
        </w:rPr>
        <w:t>five</w:t>
      </w:r>
      <w:r w:rsidR="00FA6251" w:rsidRPr="00E96E0B">
        <w:rPr>
          <w:rFonts w:ascii="Book Antiqua" w:hAnsi="Book Antiqua" w:cstheme="majorHAnsi"/>
          <w:color w:val="000000" w:themeColor="text1"/>
          <w:kern w:val="0"/>
        </w:rPr>
        <w:t xml:space="preserve"> reports successful</w:t>
      </w:r>
      <w:r w:rsidR="00AB360C" w:rsidRPr="00E96E0B">
        <w:rPr>
          <w:rFonts w:ascii="Book Antiqua" w:hAnsi="Book Antiqua" w:cstheme="majorHAnsi"/>
          <w:color w:val="000000" w:themeColor="text1"/>
          <w:kern w:val="0"/>
        </w:rPr>
        <w:t xml:space="preserve">ly identified a subtype of AIH, </w:t>
      </w:r>
      <w:r w:rsidR="007676B6" w:rsidRPr="00E96E0B">
        <w:rPr>
          <w:rFonts w:ascii="Book Antiqua" w:hAnsi="Book Antiqua" w:cstheme="majorHAnsi"/>
          <w:color w:val="000000" w:themeColor="text1"/>
          <w:kern w:val="0"/>
        </w:rPr>
        <w:t xml:space="preserve">called </w:t>
      </w:r>
      <w:r w:rsidR="00FA6251" w:rsidRPr="00E96E0B">
        <w:rPr>
          <w:rFonts w:ascii="Book Antiqua" w:hAnsi="Book Antiqua" w:cstheme="majorHAnsi"/>
          <w:color w:val="000000" w:themeColor="text1"/>
          <w:kern w:val="0"/>
        </w:rPr>
        <w:t xml:space="preserve">IgG4-AIH, </w:t>
      </w:r>
      <w:r w:rsidR="00103E35" w:rsidRPr="00E96E0B">
        <w:rPr>
          <w:rFonts w:ascii="Book Antiqua" w:hAnsi="Book Antiqua" w:cstheme="majorHAnsi"/>
          <w:color w:val="000000" w:themeColor="text1"/>
          <w:kern w:val="0"/>
        </w:rPr>
        <w:t>based on significant infiltration of IgG4-expressing plasma cells in the liver</w:t>
      </w:r>
      <w:r w:rsidR="00FA6251" w:rsidRPr="00E96E0B">
        <w:rPr>
          <w:rFonts w:ascii="Book Antiqua" w:hAnsi="Book Antiqua" w:cstheme="majorHAnsi"/>
          <w:color w:val="000000" w:themeColor="text1"/>
          <w:kern w:val="0"/>
        </w:rPr>
        <w:t>.</w:t>
      </w:r>
    </w:p>
    <w:p w14:paraId="219A1BD2" w14:textId="4CAFF752" w:rsidR="007500C2" w:rsidRPr="00E96E0B" w:rsidRDefault="00B8498E"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kern w:val="0"/>
        </w:rPr>
        <w:t xml:space="preserve">  </w:t>
      </w:r>
      <w:proofErr w:type="spellStart"/>
      <w:r>
        <w:rPr>
          <w:rFonts w:ascii="Book Antiqua" w:hAnsi="Book Antiqua" w:cstheme="majorHAnsi"/>
          <w:color w:val="000000" w:themeColor="text1"/>
          <w:kern w:val="0"/>
        </w:rPr>
        <w:t>Nakanuma</w:t>
      </w:r>
      <w:proofErr w:type="spellEnd"/>
      <w:r>
        <w:rPr>
          <w:rFonts w:ascii="Book Antiqua" w:hAnsi="Book Antiqua" w:cstheme="majorHAnsi"/>
          <w:color w:val="000000" w:themeColor="text1"/>
          <w:kern w:val="0"/>
        </w:rPr>
        <w:t xml:space="preserve"> </w:t>
      </w:r>
      <w:r w:rsidRPr="00B8498E">
        <w:rPr>
          <w:rFonts w:ascii="Book Antiqua" w:hAnsi="Book Antiqua" w:cstheme="majorHAnsi"/>
          <w:i/>
          <w:color w:val="000000" w:themeColor="text1"/>
          <w:kern w:val="0"/>
        </w:rPr>
        <w:t>et al</w:t>
      </w:r>
      <w:r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PlsxOSwgMjBdPC9zdHlsZT48L0Rpc3BsYXlUZXh0PjxyZWNvcmQ+PHJlYy1udW1iZXI+Mzg8L3Jl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</w:fldData>
        </w:fldChar>
      </w:r>
      <w:r w:rsidRPr="00E96E0B">
        <w:rPr>
          <w:rFonts w:ascii="Book Antiqua" w:hAnsi="Book Antiqua" w:cstheme="majorHAnsi"/>
          <w:color w:val="000000" w:themeColor="text1"/>
          <w:kern w:val="0"/>
        </w:rPr>
        <w:instrText xml:space="preserve"> ADDIN EN.CITE </w:instrText>
      </w:r>
      <w:r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PlsxOSwgMjBdPC9zdHlsZT48L0Rpc3BsYXlUZXh0PjxyZWNvcmQ+PHJlYy1udW1iZXI+Mzg8L3Jl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</w:fldData>
        </w:fldChar>
      </w:r>
      <w:r w:rsidRPr="00E96E0B">
        <w:rPr>
          <w:rFonts w:ascii="Book Antiqua" w:hAnsi="Book Antiqua" w:cstheme="majorHAnsi"/>
          <w:color w:val="000000" w:themeColor="text1"/>
          <w:kern w:val="0"/>
        </w:rPr>
        <w:instrText xml:space="preserve"> ADDIN EN.CITE.DATA </w:instrText>
      </w:r>
      <w:r w:rsidRPr="00E96E0B">
        <w:rPr>
          <w:rFonts w:ascii="Book Antiqua" w:hAnsi="Book Antiqua" w:cstheme="majorHAnsi"/>
          <w:color w:val="000000" w:themeColor="text1"/>
          <w:kern w:val="0"/>
        </w:rPr>
      </w:r>
      <w:r w:rsidRPr="00E96E0B">
        <w:rPr>
          <w:rFonts w:ascii="Book Antiqua" w:hAnsi="Book Antiqua" w:cstheme="majorHAnsi"/>
          <w:color w:val="000000" w:themeColor="text1"/>
          <w:kern w:val="0"/>
        </w:rPr>
        <w:fldChar w:fldCharType="end"/>
      </w:r>
      <w:r w:rsidRPr="00E96E0B">
        <w:rPr>
          <w:rFonts w:ascii="Book Antiqua" w:hAnsi="Book Antiqua" w:cstheme="majorHAnsi"/>
          <w:color w:val="000000" w:themeColor="text1"/>
          <w:kern w:val="0"/>
        </w:rPr>
      </w:r>
      <w:r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[19,</w:t>
      </w:r>
      <w:r w:rsidRPr="00E96E0B">
        <w:rPr>
          <w:rFonts w:ascii="Book Antiqua" w:hAnsi="Book Antiqua" w:cstheme="majorHAnsi"/>
          <w:color w:val="000000" w:themeColor="text1"/>
          <w:kern w:val="0"/>
          <w:vertAlign w:val="superscript"/>
        </w:rPr>
        <w:t>20]</w:t>
      </w:r>
      <w:r w:rsidRPr="00E96E0B">
        <w:rPr>
          <w:rFonts w:ascii="Book Antiqua" w:hAnsi="Book Antiqua" w:cstheme="majorHAnsi"/>
          <w:color w:val="000000" w:themeColor="text1"/>
          <w:kern w:val="0"/>
        </w:rPr>
        <w:fldChar w:fldCharType="end"/>
      </w:r>
      <w:r w:rsidR="00103E35" w:rsidRPr="00E96E0B">
        <w:rPr>
          <w:rFonts w:ascii="Book Antiqua" w:hAnsi="Book Antiqua" w:cstheme="majorHAnsi"/>
          <w:color w:val="000000" w:themeColor="text1"/>
          <w:kern w:val="0"/>
        </w:rPr>
        <w:t xml:space="preserve"> proposed new diagnostic criteria for IgG4-AIH with reference to system</w:t>
      </w:r>
      <w:r w:rsidR="006737BD" w:rsidRPr="00E96E0B">
        <w:rPr>
          <w:rFonts w:ascii="Book Antiqua" w:hAnsi="Book Antiqua" w:cstheme="majorHAnsi"/>
          <w:color w:val="000000" w:themeColor="text1"/>
          <w:kern w:val="0"/>
        </w:rPr>
        <w:t xml:space="preserve">ic IgG4-RD. According to the </w:t>
      </w:r>
      <w:proofErr w:type="spellStart"/>
      <w:r w:rsidR="006737BD" w:rsidRPr="00E96E0B">
        <w:rPr>
          <w:rFonts w:ascii="Book Antiqua" w:hAnsi="Book Antiqua" w:cstheme="majorHAnsi"/>
          <w:color w:val="000000" w:themeColor="text1"/>
          <w:kern w:val="0"/>
        </w:rPr>
        <w:t>Nakanuma’s</w:t>
      </w:r>
      <w:proofErr w:type="spellEnd"/>
      <w:r w:rsidR="006737BD" w:rsidRPr="00E96E0B">
        <w:rPr>
          <w:rFonts w:ascii="Book Antiqua" w:hAnsi="Book Antiqua" w:cstheme="majorHAnsi"/>
          <w:color w:val="000000" w:themeColor="text1"/>
          <w:kern w:val="0"/>
        </w:rPr>
        <w:t xml:space="preserve"> criteria, </w:t>
      </w:r>
      <w:r w:rsidR="00335763" w:rsidRPr="00E96E0B">
        <w:rPr>
          <w:rFonts w:ascii="Book Antiqua" w:hAnsi="Book Antiqua" w:cstheme="majorHAnsi"/>
          <w:color w:val="000000" w:themeColor="text1"/>
          <w:kern w:val="0"/>
        </w:rPr>
        <w:t>IgG4-AIH is characterized by elevated concentrations of serum IgG4 and infiltration of IgG4-expressing plasma cells in the liver (&gt;</w:t>
      </w:r>
      <w:r w:rsidR="00473198">
        <w:rPr>
          <w:rFonts w:ascii="Book Antiqua" w:hAnsi="Book Antiqua" w:cstheme="majorHAnsi"/>
          <w:color w:val="000000" w:themeColor="text1"/>
          <w:kern w:val="0"/>
        </w:rPr>
        <w:t xml:space="preserve"> </w:t>
      </w:r>
      <w:r w:rsidR="00335763" w:rsidRPr="00E96E0B">
        <w:rPr>
          <w:rFonts w:ascii="Book Antiqua" w:hAnsi="Book Antiqua" w:cstheme="majorHAnsi"/>
          <w:color w:val="000000" w:themeColor="text1"/>
          <w:kern w:val="0"/>
        </w:rPr>
        <w:t xml:space="preserve">or = 10 cells /HPF). Although </w:t>
      </w:r>
      <w:proofErr w:type="spellStart"/>
      <w:r w:rsidR="00335763" w:rsidRPr="00E96E0B">
        <w:rPr>
          <w:rFonts w:ascii="Book Antiqua" w:hAnsi="Book Antiqua" w:cstheme="majorHAnsi"/>
          <w:color w:val="000000" w:themeColor="text1"/>
          <w:kern w:val="0"/>
        </w:rPr>
        <w:t>Umemura’s</w:t>
      </w:r>
      <w:proofErr w:type="spellEnd"/>
      <w:r w:rsidR="00335763" w:rsidRPr="00E96E0B">
        <w:rPr>
          <w:rFonts w:ascii="Book Antiqua" w:hAnsi="Book Antiqua" w:cstheme="majorHAnsi"/>
          <w:color w:val="000000" w:themeColor="text1"/>
          <w:kern w:val="0"/>
        </w:rPr>
        <w:t xml:space="preserve"> study fully meet</w:t>
      </w:r>
      <w:r w:rsidR="00C00D0E" w:rsidRPr="00E96E0B">
        <w:rPr>
          <w:rFonts w:ascii="Book Antiqua" w:hAnsi="Book Antiqua" w:cstheme="majorHAnsi"/>
          <w:color w:val="000000" w:themeColor="text1"/>
          <w:kern w:val="0"/>
        </w:rPr>
        <w:t>s</w:t>
      </w:r>
      <w:r w:rsidR="00335763" w:rsidRPr="00E96E0B">
        <w:rPr>
          <w:rFonts w:ascii="Book Antiqua" w:hAnsi="Book Antiqua" w:cstheme="majorHAnsi"/>
          <w:color w:val="000000" w:themeColor="text1"/>
          <w:kern w:val="0"/>
        </w:rPr>
        <w:t xml:space="preserve"> this </w:t>
      </w:r>
      <w:r w:rsidR="00C00D0E" w:rsidRPr="00E96E0B">
        <w:rPr>
          <w:rFonts w:ascii="Book Antiqua" w:hAnsi="Book Antiqua" w:cstheme="majorHAnsi"/>
          <w:color w:val="000000" w:themeColor="text1"/>
          <w:kern w:val="0"/>
        </w:rPr>
        <w:t xml:space="preserve">strict </w:t>
      </w:r>
      <w:r w:rsidR="00335763" w:rsidRPr="00E96E0B">
        <w:rPr>
          <w:rFonts w:ascii="Book Antiqua" w:hAnsi="Book Antiqua" w:cstheme="majorHAnsi"/>
          <w:color w:val="000000" w:themeColor="text1"/>
          <w:kern w:val="0"/>
        </w:rPr>
        <w:t>criteria</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WzhdPC9zdHlsZT48L0Rpc3BsYXlUZXh0PjxyZWNvcmQ+PHJlYy1udW1iZXI+MTg8L3JlYy1udW1i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MTAtMDMyMy00PC9lbGVjdHJvbmljLXJlc291cmNlLW51bT48L3JlY29yZD48L0NpdGU+PC9FbmRO
b3RlPn==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WzhdPC9zdHlsZT48L0Rpc3BsYXlUZXh0PjxyZWNvcmQ+PHJlYy1udW1iZXI+MTg8L3JlYy1udW1i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MTAtMDMyMy00PC9lbGVjdHJvbmljLXJlc291cmNlLW51bT48L3JlY29yZD48L0NpdGU+PC9FbmRO
b3RlPn==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[8]</w:t>
      </w:r>
      <w:r w:rsidR="00D053C0" w:rsidRPr="00E96E0B">
        <w:rPr>
          <w:rFonts w:ascii="Book Antiqua" w:hAnsi="Book Antiqua" w:cstheme="majorHAnsi"/>
          <w:color w:val="000000" w:themeColor="text1"/>
          <w:kern w:val="0"/>
        </w:rPr>
        <w:fldChar w:fldCharType="end"/>
      </w:r>
      <w:r w:rsidR="00956E46" w:rsidRPr="00E96E0B">
        <w:rPr>
          <w:rFonts w:ascii="Book Antiqua" w:hAnsi="Book Antiqua" w:cstheme="majorHAnsi"/>
          <w:color w:val="000000" w:themeColor="text1"/>
          <w:kern w:val="0"/>
        </w:rPr>
        <w:t xml:space="preserve">, the other </w:t>
      </w:r>
      <w:r w:rsidR="00652805" w:rsidRPr="00E96E0B">
        <w:rPr>
          <w:rFonts w:ascii="Book Antiqua" w:hAnsi="Book Antiqua" w:cstheme="majorHAnsi"/>
          <w:color w:val="000000" w:themeColor="text1"/>
          <w:kern w:val="0"/>
        </w:rPr>
        <w:t xml:space="preserve">four </w:t>
      </w:r>
      <w:r w:rsidR="00956E46" w:rsidRPr="00E96E0B">
        <w:rPr>
          <w:rFonts w:ascii="Book Antiqua" w:hAnsi="Book Antiqua" w:cstheme="majorHAnsi"/>
          <w:color w:val="000000" w:themeColor="text1"/>
          <w:kern w:val="0"/>
        </w:rPr>
        <w:t>studies do not satisfy this criteria</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LCA5LTExXTwvc3R5bGU+PC9EaXNwbGF5VGV4dD48cmVjb3JkPjxyZWMtbnVtYmVyPjI1PC9yZWMt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LCA5LTExXTwvc3R5bGU+PC9EaXNwbGF5VGV4dD48cmVjb3JkPjxyZWMtbnVtYmVyPjI1PC9yZWMt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473198">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vertAlign w:val="superscript"/>
        </w:rPr>
        <w:t>9-11]</w:t>
      </w:r>
      <w:r w:rsidR="00D053C0" w:rsidRPr="00E96E0B">
        <w:rPr>
          <w:rFonts w:ascii="Book Antiqua" w:hAnsi="Book Antiqua" w:cstheme="majorHAnsi"/>
          <w:color w:val="000000" w:themeColor="text1"/>
          <w:kern w:val="0"/>
        </w:rPr>
        <w:fldChar w:fldCharType="end"/>
      </w:r>
      <w:r w:rsidR="00956E46" w:rsidRPr="00E96E0B">
        <w:rPr>
          <w:rFonts w:ascii="Book Antiqua" w:hAnsi="Book Antiqua" w:cstheme="majorHAnsi"/>
          <w:color w:val="000000" w:themeColor="text1"/>
          <w:kern w:val="0"/>
        </w:rPr>
        <w:t>. Application of this new criteria for the diagnosis m</w:t>
      </w:r>
      <w:r w:rsidR="00F11B85" w:rsidRPr="00E96E0B">
        <w:rPr>
          <w:rFonts w:ascii="Book Antiqua" w:hAnsi="Book Antiqua" w:cstheme="majorHAnsi"/>
          <w:color w:val="000000" w:themeColor="text1"/>
          <w:kern w:val="0"/>
        </w:rPr>
        <w:t xml:space="preserve">ight make IgG4-AIH an extremely rare disease entity </w:t>
      </w:r>
      <w:r w:rsidR="00956E46" w:rsidRPr="00E96E0B">
        <w:rPr>
          <w:rFonts w:ascii="Book Antiqua" w:hAnsi="Book Antiqua" w:cstheme="majorHAnsi"/>
          <w:color w:val="000000" w:themeColor="text1"/>
          <w:kern w:val="0"/>
        </w:rPr>
        <w:t xml:space="preserve">since only </w:t>
      </w:r>
      <w:r w:rsidR="00652805" w:rsidRPr="00E96E0B">
        <w:rPr>
          <w:rFonts w:ascii="Book Antiqua" w:hAnsi="Book Antiqua" w:cstheme="majorHAnsi"/>
          <w:color w:val="000000" w:themeColor="text1"/>
          <w:kern w:val="0"/>
        </w:rPr>
        <w:t>three</w:t>
      </w:r>
      <w:r w:rsidR="00956E46" w:rsidRPr="00E96E0B">
        <w:rPr>
          <w:rFonts w:ascii="Book Antiqua" w:hAnsi="Book Antiqua" w:cstheme="majorHAnsi"/>
          <w:color w:val="000000" w:themeColor="text1"/>
          <w:kern w:val="0"/>
        </w:rPr>
        <w:t xml:space="preserve"> cases </w:t>
      </w:r>
      <w:r w:rsidR="00F11B85" w:rsidRPr="00E96E0B">
        <w:rPr>
          <w:rFonts w:ascii="Book Antiqua" w:hAnsi="Book Antiqua" w:cstheme="majorHAnsi"/>
          <w:color w:val="000000" w:themeColor="text1"/>
          <w:kern w:val="0"/>
        </w:rPr>
        <w:t xml:space="preserve">have met </w:t>
      </w:r>
      <w:proofErr w:type="gramStart"/>
      <w:r w:rsidR="00F11B85" w:rsidRPr="00E96E0B">
        <w:rPr>
          <w:rFonts w:ascii="Book Antiqua" w:hAnsi="Book Antiqua" w:cstheme="majorHAnsi"/>
          <w:color w:val="000000" w:themeColor="text1"/>
          <w:kern w:val="0"/>
        </w:rPr>
        <w:t>this criteria</w:t>
      </w:r>
      <w:proofErr w:type="gramEnd"/>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PlsxOV08L3N0eWxlPjwvRGlzcGxheVRleHQ+PHJlY29yZD48cmVjLW51bWJlcj4zODwvcmVjLW51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PlsxOV08L3N0eWxlPjwvRGlzcGxheVRleHQ+PHJlY29yZD48cmVjLW51bWJlcj4zODwvcmVjLW51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F11B85" w:rsidRPr="00E96E0B">
        <w:rPr>
          <w:rFonts w:ascii="Book Antiqua" w:hAnsi="Book Antiqua" w:cstheme="majorHAnsi"/>
          <w:color w:val="000000" w:themeColor="text1"/>
          <w:kern w:val="0"/>
        </w:rPr>
        <w:t xml:space="preserve">. Given the fact </w:t>
      </w:r>
      <w:r w:rsidR="00956E46" w:rsidRPr="00E96E0B">
        <w:rPr>
          <w:rFonts w:ascii="Book Antiqua" w:hAnsi="Book Antiqua" w:cstheme="majorHAnsi"/>
          <w:color w:val="000000" w:themeColor="text1"/>
          <w:kern w:val="0"/>
        </w:rPr>
        <w:t xml:space="preserve">the </w:t>
      </w:r>
      <w:proofErr w:type="spellStart"/>
      <w:r w:rsidR="00956E46" w:rsidRPr="00E96E0B">
        <w:rPr>
          <w:rFonts w:ascii="Book Antiqua" w:hAnsi="Book Antiqua" w:cstheme="majorHAnsi"/>
          <w:color w:val="000000" w:themeColor="text1"/>
          <w:kern w:val="0"/>
        </w:rPr>
        <w:t>Nakanuma’s</w:t>
      </w:r>
      <w:proofErr w:type="spellEnd"/>
      <w:r w:rsidR="00956E46" w:rsidRPr="00E96E0B">
        <w:rPr>
          <w:rFonts w:ascii="Book Antiqua" w:hAnsi="Book Antiqua" w:cstheme="majorHAnsi"/>
          <w:color w:val="000000" w:themeColor="text1"/>
          <w:kern w:val="0"/>
        </w:rPr>
        <w:t xml:space="preserve"> criteria is proposed based on the well-established </w:t>
      </w:r>
      <w:r w:rsidR="00F11B85" w:rsidRPr="00E96E0B">
        <w:rPr>
          <w:rFonts w:ascii="Book Antiqua" w:hAnsi="Book Antiqua" w:cstheme="majorHAnsi"/>
          <w:color w:val="000000" w:themeColor="text1"/>
          <w:kern w:val="0"/>
        </w:rPr>
        <w:t xml:space="preserve">criteria for IgG4-RD, application of this criteria might be useful for the diagnosis of IgG4-AIH as hepatic involvement of </w:t>
      </w:r>
      <w:r w:rsidR="00A613A6" w:rsidRPr="00E96E0B">
        <w:rPr>
          <w:rFonts w:ascii="Book Antiqua" w:hAnsi="Book Antiqua" w:cstheme="majorHAnsi"/>
          <w:color w:val="000000" w:themeColor="text1"/>
          <w:kern w:val="0"/>
        </w:rPr>
        <w:t xml:space="preserve">systemic </w:t>
      </w:r>
      <w:r w:rsidR="00F11B85" w:rsidRPr="00E96E0B">
        <w:rPr>
          <w:rFonts w:ascii="Book Antiqua" w:hAnsi="Book Antiqua" w:cstheme="majorHAnsi"/>
          <w:color w:val="000000" w:themeColor="text1"/>
          <w:kern w:val="0"/>
        </w:rPr>
        <w:t xml:space="preserve">IgG4-RD. However, it remains to be determined whether IgG4-AIH occurs as a subtype of classical AIH or </w:t>
      </w:r>
      <w:r w:rsidR="00CC7BF6" w:rsidRPr="00E96E0B">
        <w:rPr>
          <w:rFonts w:ascii="Book Antiqua" w:hAnsi="Book Antiqua" w:cstheme="majorHAnsi"/>
          <w:color w:val="000000" w:themeColor="text1"/>
          <w:kern w:val="0"/>
        </w:rPr>
        <w:t>hepatic involvement of IgG4-RD.</w:t>
      </w:r>
    </w:p>
    <w:p w14:paraId="2C6C7DF7" w14:textId="77777777" w:rsidR="00AB360C" w:rsidRPr="00E96E0B" w:rsidRDefault="00AB360C" w:rsidP="00E96E0B">
      <w:pPr>
        <w:adjustRightInd w:val="0"/>
        <w:snapToGrid w:val="0"/>
        <w:spacing w:line="360" w:lineRule="auto"/>
        <w:rPr>
          <w:rFonts w:ascii="Book Antiqua" w:hAnsi="Book Antiqua" w:cstheme="majorHAnsi"/>
          <w:color w:val="000000" w:themeColor="text1"/>
          <w:kern w:val="0"/>
        </w:rPr>
      </w:pPr>
    </w:p>
    <w:p w14:paraId="1F3F6B97" w14:textId="15AFD929" w:rsidR="008A1590" w:rsidRPr="00E96E0B" w:rsidRDefault="00F44C81" w:rsidP="00473198">
      <w:pPr>
        <w:adjustRightInd w:val="0"/>
        <w:snapToGrid w:val="0"/>
        <w:spacing w:line="360" w:lineRule="auto"/>
        <w:outlineLvl w:val="0"/>
        <w:rPr>
          <w:rFonts w:ascii="Book Antiqua" w:hAnsi="Book Antiqua" w:cstheme="majorHAnsi"/>
          <w:b/>
          <w:i/>
          <w:color w:val="000000" w:themeColor="text1"/>
        </w:rPr>
      </w:pPr>
      <w:r w:rsidRPr="00E96E0B">
        <w:rPr>
          <w:rFonts w:ascii="Book Antiqua" w:hAnsi="Book Antiqua" w:cstheme="majorHAnsi"/>
          <w:b/>
          <w:i/>
          <w:color w:val="000000" w:themeColor="text1"/>
        </w:rPr>
        <w:t>Liver enzy</w:t>
      </w:r>
      <w:r w:rsidR="008A1590" w:rsidRPr="00E96E0B">
        <w:rPr>
          <w:rFonts w:ascii="Book Antiqua" w:hAnsi="Book Antiqua" w:cstheme="majorHAnsi"/>
          <w:b/>
          <w:i/>
          <w:color w:val="000000" w:themeColor="text1"/>
        </w:rPr>
        <w:t>me abnormality</w:t>
      </w:r>
    </w:p>
    <w:p w14:paraId="0681C05C" w14:textId="1D6BC350" w:rsidR="00C00D0E" w:rsidRPr="00E96E0B" w:rsidRDefault="009B269B"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color w:val="000000" w:themeColor="text1"/>
        </w:rPr>
        <w:t xml:space="preserve">Regarding liver enzyme abnormality, one study described that mean AST level in the IgG4-AIH group was significantly higher </w:t>
      </w:r>
      <w:r w:rsidR="00941D95" w:rsidRPr="00E96E0B">
        <w:rPr>
          <w:rFonts w:ascii="Book Antiqua" w:hAnsi="Book Antiqua" w:cstheme="majorHAnsi"/>
          <w:color w:val="000000" w:themeColor="text1"/>
        </w:rPr>
        <w:t xml:space="preserve">than </w:t>
      </w:r>
      <w:r w:rsidRPr="00E96E0B">
        <w:rPr>
          <w:rFonts w:ascii="Book Antiqua" w:hAnsi="Book Antiqua" w:cstheme="majorHAnsi"/>
          <w:color w:val="000000" w:themeColor="text1"/>
        </w:rPr>
        <w:t xml:space="preserve">in the </w:t>
      </w:r>
      <w:r w:rsidR="00941D95" w:rsidRPr="00E96E0B">
        <w:rPr>
          <w:rFonts w:ascii="Book Antiqua" w:hAnsi="Book Antiqua" w:cstheme="majorHAnsi"/>
          <w:color w:val="000000" w:themeColor="text1"/>
        </w:rPr>
        <w:t>classical AIH group whereas the differences of mean ALT, ALP and total bilirubin levels were not significant between the two groups</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&lt;EndNote&gt;&lt;Cite&gt;&lt;Author&gt;Amarapurkar&lt;/Author&gt;&lt;Year&gt;2015&lt;/Year&gt;&lt;RecNum&gt;39&lt;/RecNum&gt;&lt;DisplayText&gt;&lt;style face="superscript"&gt;[9]&lt;/style&gt;&lt;/DisplayText&gt;&lt;record&gt;&lt;rec-number&gt;39&lt;/rec-number&gt;&lt;foreign-keys&gt;&lt;key app="EN" db-id="xax50wspget5etexwwa550zyps0dx00p9d5t" timestamp="1551934703"&gt;39&lt;/key&gt;&lt;/foreign-keys&gt;&lt;ref-type name="Journal Article"&gt;17&lt;/ref-type&gt;&lt;contributors&gt;&lt;authors&gt;&lt;author&gt;Amarapurkar, A. D.&lt;/author&gt;&lt;author&gt;Amarapurkar, D. N.&lt;/author&gt;&lt;/authors&gt;&lt;/contributors&gt;&lt;titles&gt;&lt;title&gt;Immunoglobulin IgG4 and autoimmune hepatitis&lt;/title&gt;&lt;secondary-title&gt;Trop Gastroenterol&lt;/secondary-title&gt;&lt;/titles&gt;&lt;periodical&gt;&lt;full-title&gt;Trop Gastroenterol&lt;/full-title&gt;&lt;/periodical&gt;&lt;pages&gt;112-7&lt;/pages&gt;&lt;volume&gt;36&lt;/volume&gt;&lt;number&gt;2&lt;/number&gt;&lt;keywords&gt;&lt;keyword&gt;Adult&lt;/keyword&gt;&lt;keyword&gt;Aged&lt;/keyword&gt;&lt;keyword&gt;Case-Control Studies&lt;/keyword&gt;&lt;keyword&gt;Female&lt;/keyword&gt;&lt;keyword&gt;Hepatitis, Autoimmune/*blood/*pathology/therapy&lt;/keyword&gt;&lt;keyword&gt;Humans&lt;/keyword&gt;&lt;keyword&gt;Immunoglobulin G/*blood&lt;/keyword&gt;&lt;keyword&gt;India&lt;/keyword&gt;&lt;keyword&gt;Male&lt;/keyword&gt;&lt;keyword&gt;Middle Aged&lt;/keyword&gt;&lt;keyword&gt;Plasma Cells&lt;/keyword&gt;&lt;keyword&gt;Prospective Studies&lt;/keyword&gt;&lt;keyword&gt;Young Adult&lt;/keyword&gt;&lt;/keywords&gt;&lt;dates&gt;&lt;year&gt;2015&lt;/year&gt;&lt;pub-dates&gt;&lt;date&gt;Apr-Jun&lt;/date&gt;&lt;/pub-dates&gt;&lt;/dates&gt;&lt;isbn&gt;0250-636X (Print)&amp;#xD;0250-636X (Linking)&lt;/isbn&gt;&lt;accession-num&gt;26710480&lt;/accession-num&gt;&lt;urls&gt;&lt;related-urls&gt;&lt;url&gt;https://www.ncbi.nlm.nih.gov/pubmed/26710480&lt;/url&gt;&lt;/related-urls&gt;&lt;/urls&gt;&lt;/record&gt;&lt;/Cite&gt;&lt;/EndNote&gt;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[9]</w:t>
      </w:r>
      <w:r w:rsidR="00D053C0" w:rsidRPr="00E96E0B">
        <w:rPr>
          <w:rFonts w:ascii="Book Antiqua" w:hAnsi="Book Antiqua" w:cstheme="majorHAnsi"/>
          <w:color w:val="000000" w:themeColor="text1"/>
          <w:kern w:val="0"/>
        </w:rPr>
        <w:fldChar w:fldCharType="end"/>
      </w:r>
      <w:r w:rsidR="00941D95" w:rsidRPr="00E96E0B">
        <w:rPr>
          <w:rFonts w:ascii="Book Antiqua" w:hAnsi="Book Antiqua" w:cstheme="majorHAnsi"/>
          <w:color w:val="000000" w:themeColor="text1"/>
        </w:rPr>
        <w:t>. In the remaining four reports</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LCA4LCAxMCwgMTFdPC9zdHlsZT48L0Rpc3BsYXlUZXh0PjxyZWNvcmQ+PHJlYy1udW1iZXI+MjU8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MTAtMDMyMy00PC9lbGVjdHJvbmljLXJlc291cmNlLW51bT48L3JlY29yZD48L0NpdGU+PENpdGU+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LCA4LCAxMCwgMTFdPC9zdHlsZT48L0Rpc3BsYXlUZXh0PjxyZWNvcmQ+PHJlYy1udW1iZXI+MjU8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MTAtMDMyMy00PC9lbGVjdHJvbmljLXJlc291cmNlLW51bT48L3JlY29yZD48L0NpdGU+PENpdGU+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473198">
        <w:rPr>
          <w:rFonts w:ascii="Book Antiqua" w:hAnsi="Book Antiqua" w:cstheme="majorHAnsi"/>
          <w:color w:val="000000" w:themeColor="text1"/>
          <w:kern w:val="0"/>
          <w:vertAlign w:val="superscript"/>
        </w:rPr>
        <w:t>[7,8,10,</w:t>
      </w:r>
      <w:r w:rsidR="00D053C0" w:rsidRPr="00E96E0B">
        <w:rPr>
          <w:rFonts w:ascii="Book Antiqua" w:hAnsi="Book Antiqua" w:cstheme="majorHAnsi"/>
          <w:color w:val="000000" w:themeColor="text1"/>
          <w:kern w:val="0"/>
          <w:vertAlign w:val="superscript"/>
        </w:rPr>
        <w:t>11]</w:t>
      </w:r>
      <w:r w:rsidR="00D053C0" w:rsidRPr="00E96E0B">
        <w:rPr>
          <w:rFonts w:ascii="Book Antiqua" w:hAnsi="Book Antiqua" w:cstheme="majorHAnsi"/>
          <w:color w:val="000000" w:themeColor="text1"/>
          <w:kern w:val="0"/>
        </w:rPr>
        <w:fldChar w:fldCharType="end"/>
      </w:r>
      <w:r w:rsidR="00941D95" w:rsidRPr="00E96E0B">
        <w:rPr>
          <w:rFonts w:ascii="Book Antiqua" w:hAnsi="Book Antiqua" w:cstheme="majorHAnsi"/>
          <w:color w:val="000000" w:themeColor="text1"/>
        </w:rPr>
        <w:t>, s</w:t>
      </w:r>
      <w:r w:rsidR="00C00D0E" w:rsidRPr="00E96E0B">
        <w:rPr>
          <w:rFonts w:ascii="Book Antiqua" w:hAnsi="Book Antiqua" w:cstheme="majorHAnsi"/>
          <w:color w:val="000000" w:themeColor="text1"/>
        </w:rPr>
        <w:t xml:space="preserve">erum levels of hepatobiliary enzymes such as AST, ALT, ALP, and </w:t>
      </w:r>
      <w:r w:rsidR="00473198">
        <w:rPr>
          <w:rFonts w:ascii="Book Antiqua" w:hAnsi="Book Antiqua" w:cstheme="majorHAnsi"/>
          <w:color w:val="000000" w:themeColor="text1"/>
          <w:lang w:val="el-GR"/>
        </w:rPr>
        <w:t>γ</w:t>
      </w:r>
      <w:r w:rsidR="00C00D0E" w:rsidRPr="00E96E0B">
        <w:rPr>
          <w:rFonts w:ascii="Book Antiqua" w:hAnsi="Book Antiqua" w:cstheme="majorHAnsi"/>
          <w:color w:val="000000" w:themeColor="text1"/>
        </w:rPr>
        <w:t xml:space="preserve">GTP </w:t>
      </w:r>
      <w:r w:rsidR="00941D95" w:rsidRPr="00E96E0B">
        <w:rPr>
          <w:rFonts w:ascii="Book Antiqua" w:hAnsi="Book Antiqua" w:cstheme="majorHAnsi"/>
          <w:color w:val="000000" w:themeColor="text1"/>
        </w:rPr>
        <w:t>were</w:t>
      </w:r>
      <w:r w:rsidR="00C00D0E" w:rsidRPr="00E96E0B">
        <w:rPr>
          <w:rFonts w:ascii="Book Antiqua" w:hAnsi="Book Antiqua" w:cstheme="majorHAnsi"/>
          <w:color w:val="000000" w:themeColor="text1"/>
        </w:rPr>
        <w:t xml:space="preserve"> comparable between IgG4-AIH and classical AIH (IgG4-non-associated AIH)</w:t>
      </w:r>
      <w:r w:rsidR="00C00D0E" w:rsidRPr="00E96E0B">
        <w:rPr>
          <w:rFonts w:ascii="Book Antiqua" w:hAnsi="Book Antiqua" w:cstheme="majorHAnsi"/>
          <w:color w:val="000000" w:themeColor="text1"/>
          <w:kern w:val="0"/>
        </w:rPr>
        <w:t>. Thus, blood biochemical examinations do not distinguish IgG4-AIH and IgG4-non-associated AIH</w:t>
      </w:r>
      <w:r w:rsidR="00941D95" w:rsidRPr="00E96E0B">
        <w:rPr>
          <w:rFonts w:ascii="Book Antiqua" w:hAnsi="Book Antiqua" w:cstheme="majorHAnsi"/>
          <w:color w:val="000000" w:themeColor="text1"/>
          <w:kern w:val="0"/>
        </w:rPr>
        <w:t xml:space="preserve"> in most cases</w:t>
      </w:r>
      <w:r w:rsidR="00C00D0E" w:rsidRPr="00E96E0B">
        <w:rPr>
          <w:rFonts w:ascii="Book Antiqua" w:hAnsi="Book Antiqua" w:cstheme="majorHAnsi"/>
          <w:color w:val="000000" w:themeColor="text1"/>
          <w:kern w:val="0"/>
        </w:rPr>
        <w:t>.</w:t>
      </w:r>
    </w:p>
    <w:p w14:paraId="116DF00A" w14:textId="77777777" w:rsidR="00C00D0E" w:rsidRPr="00E96E0B" w:rsidRDefault="00C00D0E" w:rsidP="00E96E0B">
      <w:pPr>
        <w:adjustRightInd w:val="0"/>
        <w:snapToGrid w:val="0"/>
        <w:spacing w:line="360" w:lineRule="auto"/>
        <w:rPr>
          <w:rFonts w:ascii="Book Antiqua" w:hAnsi="Book Antiqua" w:cstheme="majorHAnsi"/>
          <w:b/>
          <w:i/>
          <w:color w:val="000000" w:themeColor="text1"/>
        </w:rPr>
      </w:pPr>
    </w:p>
    <w:p w14:paraId="6967050D" w14:textId="4A309D1E" w:rsidR="008A1590" w:rsidRPr="00473198" w:rsidRDefault="008A1590" w:rsidP="00473198">
      <w:pPr>
        <w:adjustRightInd w:val="0"/>
        <w:snapToGrid w:val="0"/>
        <w:spacing w:line="360" w:lineRule="auto"/>
        <w:outlineLvl w:val="0"/>
        <w:rPr>
          <w:rFonts w:ascii="Book Antiqua" w:hAnsi="Book Antiqua" w:cstheme="majorHAnsi"/>
          <w:b/>
          <w:i/>
          <w:color w:val="000000" w:themeColor="text1"/>
          <w:lang w:val="el-GR"/>
        </w:rPr>
      </w:pPr>
      <w:r w:rsidRPr="00E96E0B">
        <w:rPr>
          <w:rFonts w:ascii="Book Antiqua" w:hAnsi="Book Antiqua" w:cstheme="majorHAnsi"/>
          <w:b/>
          <w:i/>
          <w:color w:val="000000" w:themeColor="text1"/>
        </w:rPr>
        <w:t>Serum immunological findings</w:t>
      </w:r>
    </w:p>
    <w:p w14:paraId="79523C47" w14:textId="621F93CD" w:rsidR="002430C6" w:rsidRPr="00473198" w:rsidRDefault="002430C6" w:rsidP="00E96E0B">
      <w:pPr>
        <w:adjustRightInd w:val="0"/>
        <w:snapToGrid w:val="0"/>
        <w:spacing w:line="360" w:lineRule="auto"/>
        <w:rPr>
          <w:rFonts w:ascii="Book Antiqua" w:hAnsi="Book Antiqua" w:cstheme="majorHAnsi"/>
          <w:color w:val="000000" w:themeColor="text1"/>
          <w:lang w:val="el-GR"/>
        </w:rPr>
      </w:pPr>
      <w:r w:rsidRPr="00E96E0B">
        <w:rPr>
          <w:rFonts w:ascii="Book Antiqua" w:hAnsi="Book Antiqua" w:cstheme="majorHAnsi"/>
          <w:color w:val="000000" w:themeColor="text1"/>
          <w:kern w:val="0"/>
        </w:rPr>
        <w:t>HLA DR-3 and DR-4 serotypes are associated with classical AIH</w: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[13-15]</w:t>
      </w:r>
      <w:r w:rsidR="00D053C0" w:rsidRPr="00E96E0B">
        <w:rPr>
          <w:rFonts w:ascii="Book Antiqua" w:hAnsi="Book Antiqua" w:cstheme="majorHAnsi"/>
          <w:color w:val="000000" w:themeColor="text1"/>
        </w:rPr>
        <w:fldChar w:fldCharType="end"/>
      </w:r>
      <w:r w:rsidRPr="00E96E0B">
        <w:rPr>
          <w:rFonts w:ascii="Book Antiqua" w:hAnsi="Book Antiqua" w:cstheme="majorHAnsi"/>
          <w:color w:val="000000" w:themeColor="text1"/>
        </w:rPr>
        <w:t xml:space="preserve">. </w:t>
      </w:r>
      <w:proofErr w:type="spellStart"/>
      <w:r w:rsidR="00E9011F" w:rsidRPr="00E96E0B">
        <w:rPr>
          <w:rFonts w:ascii="Book Antiqua" w:hAnsi="Book Antiqua" w:cstheme="majorHAnsi"/>
          <w:color w:val="000000" w:themeColor="text1"/>
        </w:rPr>
        <w:t>Umemura</w:t>
      </w:r>
      <w:proofErr w:type="spellEnd"/>
      <w:r w:rsidR="00E9011F" w:rsidRPr="00E96E0B">
        <w:rPr>
          <w:rFonts w:ascii="Book Antiqua" w:hAnsi="Book Antiqua" w:cstheme="majorHAnsi"/>
          <w:color w:val="000000" w:themeColor="text1"/>
        </w:rPr>
        <w:t xml:space="preserve"> et al. showed that one of two patients with IgG4-AIH was positive for HLA-DR4</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WzhdPC9zdHlsZT48L0Rpc3BsYXlUZXh0PjxyZWNvcmQ+PHJlYy1udW1iZXI+MTg8L3JlYy1udW1i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MTAtMDMyMy00PC9lbGVjdHJvbmljLXJlc291cmNlLW51bT48L3JlY29yZD48L0NpdGU+PC9FbmRO
b3RlPn==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WzhdPC9zdHlsZT48L0Rpc3BsYXlUZXh0PjxyZWNvcmQ+PHJlYy1udW1iZXI+MTg8L3JlYy1udW1i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MTAtMDMyMy00PC9lbGVjdHJvbmljLXJlc291cmNlLW51bT48L3JlY29yZD48L0NpdGU+PC9FbmRO
b3RlPn==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[8]</w:t>
      </w:r>
      <w:r w:rsidR="00D053C0" w:rsidRPr="00E96E0B">
        <w:rPr>
          <w:rFonts w:ascii="Book Antiqua" w:hAnsi="Book Antiqua" w:cstheme="majorHAnsi"/>
          <w:color w:val="000000" w:themeColor="text1"/>
          <w:kern w:val="0"/>
        </w:rPr>
        <w:fldChar w:fldCharType="end"/>
      </w:r>
      <w:r w:rsidRPr="00E96E0B">
        <w:rPr>
          <w:rFonts w:ascii="Book Antiqua" w:hAnsi="Book Antiqua" w:cstheme="majorHAnsi"/>
          <w:color w:val="000000" w:themeColor="text1"/>
        </w:rPr>
        <w:t xml:space="preserve">. </w:t>
      </w:r>
      <w:r w:rsidR="00E9011F" w:rsidRPr="00E96E0B">
        <w:rPr>
          <w:rFonts w:ascii="Book Antiqua" w:hAnsi="Book Antiqua" w:cstheme="majorHAnsi"/>
          <w:color w:val="000000" w:themeColor="text1"/>
        </w:rPr>
        <w:t>The HLA status was not examined in the other four studies</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LCA5LTExXTwvc3R5bGU+PC9EaXNwbGF5VGV4dD48cmVjb3JkPjxyZWMtbnVtYmVyPjI1PC9yZWMt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LCA5LTExXTwvc3R5bGU+PC9EaXNwbGF5VGV4dD48cmVjb3JkPjxyZWMtbnVtYmVyPjI1PC9yZWMt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473198">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vertAlign w:val="superscript"/>
        </w:rPr>
        <w:t>9-11]</w:t>
      </w:r>
      <w:r w:rsidR="00D053C0" w:rsidRPr="00E96E0B">
        <w:rPr>
          <w:rFonts w:ascii="Book Antiqua" w:hAnsi="Book Antiqua" w:cstheme="majorHAnsi"/>
          <w:color w:val="000000" w:themeColor="text1"/>
          <w:kern w:val="0"/>
        </w:rPr>
        <w:fldChar w:fldCharType="end"/>
      </w:r>
      <w:r w:rsidR="00E9011F" w:rsidRPr="00E96E0B">
        <w:rPr>
          <w:rFonts w:ascii="Book Antiqua" w:hAnsi="Book Antiqua" w:cstheme="majorHAnsi"/>
          <w:color w:val="000000" w:themeColor="text1"/>
          <w:kern w:val="0"/>
        </w:rPr>
        <w:t>.</w:t>
      </w:r>
      <w:r w:rsidR="00113E52">
        <w:rPr>
          <w:rFonts w:ascii="Book Antiqua" w:hAnsi="Book Antiqua" w:cstheme="majorHAnsi"/>
          <w:color w:val="000000" w:themeColor="text1"/>
          <w:kern w:val="0"/>
        </w:rPr>
        <w:t xml:space="preserve"> </w:t>
      </w:r>
      <w:r w:rsidRPr="00E96E0B">
        <w:rPr>
          <w:rFonts w:ascii="Book Antiqua" w:hAnsi="Book Antiqua" w:cstheme="majorHAnsi"/>
          <w:color w:val="000000" w:themeColor="text1"/>
        </w:rPr>
        <w:t>Thus, it remains unknown whether HLA typing is useful to differentiate between IgG4-AIH and classical AIH.</w:t>
      </w:r>
    </w:p>
    <w:p w14:paraId="6280515D" w14:textId="2F3C8F19" w:rsidR="00B634A9" w:rsidRPr="00E96E0B" w:rsidRDefault="00473198"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rPr>
        <w:t xml:space="preserve">  </w:t>
      </w:r>
      <w:r w:rsidR="00C00D0E" w:rsidRPr="00E96E0B">
        <w:rPr>
          <w:rFonts w:ascii="Book Antiqua" w:hAnsi="Book Antiqua" w:cstheme="majorHAnsi"/>
          <w:color w:val="000000" w:themeColor="text1"/>
        </w:rPr>
        <w:t xml:space="preserve">Elevated levels of serum IgG and </w:t>
      </w:r>
      <w:r w:rsidR="00AB360C" w:rsidRPr="00E96E0B">
        <w:rPr>
          <w:rFonts w:ascii="Book Antiqua" w:hAnsi="Book Antiqua" w:cstheme="majorHAnsi"/>
          <w:color w:val="000000" w:themeColor="text1"/>
        </w:rPr>
        <w:t xml:space="preserve">ANA </w:t>
      </w:r>
      <w:r w:rsidR="00C00D0E" w:rsidRPr="00E96E0B">
        <w:rPr>
          <w:rFonts w:ascii="Book Antiqua" w:hAnsi="Book Antiqua" w:cstheme="majorHAnsi"/>
          <w:color w:val="000000" w:themeColor="text1"/>
        </w:rPr>
        <w:t>titers are hallmarks of AIH</w: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[13-15]</w:t>
      </w:r>
      <w:r w:rsidR="00D053C0" w:rsidRPr="00E96E0B">
        <w:rPr>
          <w:rFonts w:ascii="Book Antiqua" w:hAnsi="Book Antiqua" w:cstheme="majorHAnsi"/>
          <w:color w:val="000000" w:themeColor="text1"/>
        </w:rPr>
        <w:fldChar w:fldCharType="end"/>
      </w:r>
      <w:r w:rsidR="003740AC" w:rsidRPr="00E96E0B">
        <w:rPr>
          <w:rFonts w:ascii="Book Antiqua" w:hAnsi="Book Antiqua" w:cstheme="majorHAnsi"/>
          <w:color w:val="000000" w:themeColor="text1"/>
          <w:kern w:val="0"/>
        </w:rPr>
        <w:t>. No difference was seen in serum levels of ANA titers in these</w:t>
      </w:r>
      <w:r w:rsidR="00BD1B79" w:rsidRPr="00E96E0B">
        <w:rPr>
          <w:rFonts w:ascii="Book Antiqua" w:hAnsi="Book Antiqua" w:cstheme="majorHAnsi"/>
          <w:color w:val="000000" w:themeColor="text1"/>
          <w:kern w:val="0"/>
        </w:rPr>
        <w:t xml:space="preserve"> </w:t>
      </w:r>
      <w:r w:rsidR="00AD3CE1" w:rsidRPr="00E96E0B">
        <w:rPr>
          <w:rFonts w:ascii="Book Antiqua" w:hAnsi="Book Antiqua" w:cstheme="majorHAnsi"/>
          <w:color w:val="000000" w:themeColor="text1"/>
          <w:kern w:val="0"/>
        </w:rPr>
        <w:t>two</w:t>
      </w:r>
      <w:r w:rsidR="003740AC" w:rsidRPr="00E96E0B">
        <w:rPr>
          <w:rFonts w:ascii="Book Antiqua" w:hAnsi="Book Antiqua" w:cstheme="majorHAnsi"/>
          <w:color w:val="000000" w:themeColor="text1"/>
          <w:kern w:val="0"/>
        </w:rPr>
        <w:t xml:space="preserve"> types of AIH</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LCA4LCAxMF08L3N0eWxlPjwvRGlzcGxheVRleHQ+PHJlY29yZD48cmVjLW51bWJlcj4yNTwvcmVj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TGl2ZXI8L2FsdC10aXRsZT48L3RpdGxlcz48cGFnZXM+MzAyLTg8L3BhZ2VzPjx2b2x1bWU+NDg8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LCA4LCAxMF08L3N0eWxlPjwvRGlzcGxheVRleHQ+PHJlY29yZD48cmVjLW51bWJlcj4yNTwvcmVj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TGl2ZXI8L2FsdC10aXRsZT48L3RpdGxlcz48cGFnZXM+MzAyLTg8L3BhZ2VzPjx2b2x1bWU+NDg8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[7,8,</w:t>
      </w:r>
      <w:r w:rsidR="00D053C0" w:rsidRPr="00E96E0B">
        <w:rPr>
          <w:rFonts w:ascii="Book Antiqua" w:hAnsi="Book Antiqua" w:cstheme="majorHAnsi"/>
          <w:color w:val="000000" w:themeColor="text1"/>
          <w:kern w:val="0"/>
          <w:vertAlign w:val="superscript"/>
        </w:rPr>
        <w:t>10]</w:t>
      </w:r>
      <w:r w:rsidR="00D053C0" w:rsidRPr="00E96E0B">
        <w:rPr>
          <w:rFonts w:ascii="Book Antiqua" w:hAnsi="Book Antiqua" w:cstheme="majorHAnsi"/>
          <w:color w:val="000000" w:themeColor="text1"/>
          <w:kern w:val="0"/>
        </w:rPr>
        <w:fldChar w:fldCharType="end"/>
      </w:r>
      <w:r w:rsidR="003740AC" w:rsidRPr="00E96E0B">
        <w:rPr>
          <w:rFonts w:ascii="Book Antiqua" w:hAnsi="Book Antiqua" w:cstheme="majorHAnsi"/>
          <w:color w:val="000000" w:themeColor="text1"/>
          <w:kern w:val="0"/>
        </w:rPr>
        <w:t xml:space="preserve">. In contrast, serum concentrations of IgG were significantly higher in patients with IgG4-associated AIH than in those with IgG4-non-associated AIH in </w:t>
      </w:r>
      <w:r w:rsidR="00CF5EAA" w:rsidRPr="00E96E0B">
        <w:rPr>
          <w:rFonts w:ascii="Book Antiqua" w:hAnsi="Book Antiqua" w:cstheme="majorHAnsi"/>
          <w:color w:val="000000" w:themeColor="text1"/>
          <w:kern w:val="0"/>
        </w:rPr>
        <w:t>two studies</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LCAxMF08L3N0eWxlPjwvRGlzcGxheVRleHQ+PHJlY29yZD48cmVjLW51bWJlcj4yNTwvcmVjLW51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ZD48L0NpdGU+PENpdGU+PEF1dGhvcj5DYW5pdmV0PC9BdXRob3I+PFllYXI+MjAxNjwvWWVhcj48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=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LCAxMF08L3N0eWxlPjwvRGlzcGxheVRleHQ+PHJlY29yZD48cmVjLW51bWJlcj4yNTwvcmVjLW51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ZD48L0NpdGU+PENpdGU+PEF1dGhvcj5DYW5pdmV0PC9BdXRob3I+PFllYXI+MjAxNjwvWWVhcj48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=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vertAlign w:val="superscript"/>
        </w:rPr>
        <w:t>10]</w:t>
      </w:r>
      <w:r w:rsidR="00D053C0" w:rsidRPr="00E96E0B">
        <w:rPr>
          <w:rFonts w:ascii="Book Antiqua" w:hAnsi="Book Antiqua" w:cstheme="majorHAnsi"/>
          <w:color w:val="000000" w:themeColor="text1"/>
          <w:kern w:val="0"/>
        </w:rPr>
        <w:fldChar w:fldCharType="end"/>
      </w:r>
      <w:r w:rsidR="003740AC" w:rsidRPr="00E96E0B">
        <w:rPr>
          <w:rFonts w:ascii="Book Antiqua" w:hAnsi="Book Antiqua" w:cstheme="majorHAnsi"/>
          <w:color w:val="000000" w:themeColor="text1"/>
          <w:kern w:val="0"/>
        </w:rPr>
        <w:t xml:space="preserve">. </w:t>
      </w:r>
    </w:p>
    <w:p w14:paraId="625DEFA4" w14:textId="616CB986" w:rsidR="003740AC" w:rsidRPr="00E96E0B" w:rsidRDefault="00473198"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kern w:val="0"/>
        </w:rPr>
        <w:t xml:space="preserve">  </w:t>
      </w:r>
      <w:r w:rsidR="003740AC" w:rsidRPr="00E96E0B">
        <w:rPr>
          <w:rFonts w:ascii="Book Antiqua" w:hAnsi="Book Antiqua" w:cstheme="majorHAnsi"/>
          <w:color w:val="000000" w:themeColor="text1"/>
          <w:kern w:val="0"/>
        </w:rPr>
        <w:t xml:space="preserve">Serum concentrations of IgG4 were measured in </w:t>
      </w:r>
      <w:r w:rsidR="008B3462" w:rsidRPr="00E96E0B">
        <w:rPr>
          <w:rFonts w:ascii="Book Antiqua" w:hAnsi="Book Antiqua" w:cstheme="majorHAnsi"/>
          <w:color w:val="000000" w:themeColor="text1"/>
          <w:kern w:val="0"/>
        </w:rPr>
        <w:t>three</w:t>
      </w:r>
      <w:r w:rsidR="003740AC" w:rsidRPr="00E96E0B">
        <w:rPr>
          <w:rFonts w:ascii="Book Antiqua" w:hAnsi="Book Antiqua" w:cstheme="majorHAnsi"/>
          <w:color w:val="000000" w:themeColor="text1"/>
          <w:kern w:val="0"/>
        </w:rPr>
        <w:t xml:space="preserve"> studies</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LTldPC9zdHlsZT48L0Rpc3BsYXlUZXh0PjxyZWNvcmQ+PHJlYy1udW1iZXI+MjU8L3JlYy1udW1i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==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LTldPC9zdHlsZT48L0Rpc3BsYXlUZXh0PjxyZWNvcmQ+PHJlYy1udW1iZXI+MjU8L3JlYy1udW1i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==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[7-9]</w:t>
      </w:r>
      <w:r w:rsidR="00D053C0" w:rsidRPr="00E96E0B">
        <w:rPr>
          <w:rFonts w:ascii="Book Antiqua" w:hAnsi="Book Antiqua" w:cstheme="majorHAnsi"/>
          <w:color w:val="000000" w:themeColor="text1"/>
          <w:kern w:val="0"/>
        </w:rPr>
        <w:fldChar w:fldCharType="end"/>
      </w:r>
      <w:r w:rsidR="003740AC" w:rsidRPr="00E96E0B">
        <w:rPr>
          <w:rFonts w:ascii="Book Antiqua" w:hAnsi="Book Antiqua" w:cstheme="majorHAnsi"/>
          <w:color w:val="000000" w:themeColor="text1"/>
          <w:kern w:val="0"/>
        </w:rPr>
        <w:t>. Serum concentrations of IgG4 were comparable between the</w:t>
      </w:r>
      <w:r w:rsidR="00BD1B79" w:rsidRPr="00E96E0B">
        <w:rPr>
          <w:rFonts w:ascii="Book Antiqua" w:hAnsi="Book Antiqua" w:cstheme="majorHAnsi"/>
          <w:color w:val="000000" w:themeColor="text1"/>
          <w:kern w:val="0"/>
        </w:rPr>
        <w:t xml:space="preserve"> </w:t>
      </w:r>
      <w:r w:rsidR="00AD3CE1" w:rsidRPr="00E96E0B">
        <w:rPr>
          <w:rFonts w:ascii="Book Antiqua" w:hAnsi="Book Antiqua" w:cstheme="majorHAnsi"/>
          <w:color w:val="000000" w:themeColor="text1"/>
          <w:kern w:val="0"/>
        </w:rPr>
        <w:t>two</w:t>
      </w:r>
      <w:r w:rsidR="003740AC" w:rsidRPr="00E96E0B">
        <w:rPr>
          <w:rFonts w:ascii="Book Antiqua" w:hAnsi="Book Antiqua" w:cstheme="majorHAnsi"/>
          <w:color w:val="000000" w:themeColor="text1"/>
          <w:kern w:val="0"/>
        </w:rPr>
        <w:t xml:space="preserve"> types of AIH in </w:t>
      </w:r>
      <w:r w:rsidR="00AD3CE1" w:rsidRPr="00E96E0B">
        <w:rPr>
          <w:rFonts w:ascii="Book Antiqua" w:hAnsi="Book Antiqua" w:cstheme="majorHAnsi"/>
          <w:color w:val="000000" w:themeColor="text1"/>
          <w:kern w:val="0"/>
        </w:rPr>
        <w:t>one</w:t>
      </w:r>
      <w:r w:rsidR="003740AC" w:rsidRPr="00E96E0B">
        <w:rPr>
          <w:rFonts w:ascii="Book Antiqua" w:hAnsi="Book Antiqua" w:cstheme="majorHAnsi"/>
          <w:color w:val="000000" w:themeColor="text1"/>
          <w:kern w:val="0"/>
        </w:rPr>
        <w:t xml:space="preserve"> study</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003740AC" w:rsidRPr="00E96E0B">
        <w:rPr>
          <w:rFonts w:ascii="Book Antiqua" w:hAnsi="Book Antiqua" w:cstheme="majorHAnsi"/>
          <w:color w:val="000000" w:themeColor="text1"/>
          <w:kern w:val="0"/>
        </w:rPr>
        <w:t xml:space="preserve"> whereas patients with IgG4-AIH exhibited a marked elevation of this Ig subtype as compared with those with IgG4-non-associated AIH </w:t>
      </w:r>
      <w:r w:rsidR="008B3462" w:rsidRPr="00E96E0B">
        <w:rPr>
          <w:rFonts w:ascii="Book Antiqua" w:hAnsi="Book Antiqua" w:cstheme="majorHAnsi"/>
          <w:color w:val="000000" w:themeColor="text1"/>
          <w:kern w:val="0"/>
        </w:rPr>
        <w:t>in the other two studies</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WzgsIDldPC9zdHlsZT48L0Rpc3BsYXlUZXh0PjxyZWNvcmQ+PHJlYy1udW1iZXI+MTg8L3JlYy1u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WzgsIDldPC9zdHlsZT48L0Rpc3BsYXlUZXh0PjxyZWNvcmQ+PHJlYy1udW1iZXI+MTg8L3JlYy1u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[8,</w:t>
      </w:r>
      <w:r w:rsidR="00D053C0" w:rsidRPr="00E96E0B">
        <w:rPr>
          <w:rFonts w:ascii="Book Antiqua" w:hAnsi="Book Antiqua" w:cstheme="majorHAnsi"/>
          <w:color w:val="000000" w:themeColor="text1"/>
          <w:kern w:val="0"/>
          <w:vertAlign w:val="superscript"/>
        </w:rPr>
        <w:t>9]</w:t>
      </w:r>
      <w:r w:rsidR="00D053C0" w:rsidRPr="00E96E0B">
        <w:rPr>
          <w:rFonts w:ascii="Book Antiqua" w:hAnsi="Book Antiqua" w:cstheme="majorHAnsi"/>
          <w:color w:val="000000" w:themeColor="text1"/>
          <w:kern w:val="0"/>
        </w:rPr>
        <w:fldChar w:fldCharType="end"/>
      </w:r>
      <w:r w:rsidR="003740AC" w:rsidRPr="00E96E0B">
        <w:rPr>
          <w:rFonts w:ascii="Book Antiqua" w:hAnsi="Book Antiqua" w:cstheme="majorHAnsi"/>
          <w:color w:val="000000" w:themeColor="text1"/>
          <w:kern w:val="0"/>
        </w:rPr>
        <w:t xml:space="preserve">. </w:t>
      </w:r>
      <w:r w:rsidR="0077577D" w:rsidRPr="00E96E0B">
        <w:rPr>
          <w:rFonts w:ascii="Book Antiqua" w:hAnsi="Book Antiqua" w:cstheme="majorHAnsi"/>
          <w:color w:val="000000" w:themeColor="text1"/>
          <w:kern w:val="0"/>
        </w:rPr>
        <w:t>At present, the</w:t>
      </w:r>
      <w:r w:rsidR="004F1968" w:rsidRPr="00E96E0B">
        <w:rPr>
          <w:rFonts w:ascii="Book Antiqua" w:hAnsi="Book Antiqua" w:cstheme="majorHAnsi"/>
          <w:color w:val="000000" w:themeColor="text1"/>
          <w:kern w:val="0"/>
        </w:rPr>
        <w:t xml:space="preserve"> reasons accounting for the discrepancy between Chung’s and </w:t>
      </w:r>
      <w:proofErr w:type="spellStart"/>
      <w:r w:rsidR="004F1968" w:rsidRPr="00E96E0B">
        <w:rPr>
          <w:rFonts w:ascii="Book Antiqua" w:hAnsi="Book Antiqua" w:cstheme="majorHAnsi"/>
          <w:color w:val="000000" w:themeColor="text1"/>
          <w:kern w:val="0"/>
        </w:rPr>
        <w:t>Umemura’s</w:t>
      </w:r>
      <w:proofErr w:type="spellEnd"/>
      <w:r w:rsidR="004F1968" w:rsidRPr="00E96E0B">
        <w:rPr>
          <w:rFonts w:ascii="Book Antiqua" w:hAnsi="Book Antiqua" w:cstheme="majorHAnsi"/>
          <w:color w:val="000000" w:themeColor="text1"/>
          <w:kern w:val="0"/>
        </w:rPr>
        <w:t xml:space="preserve"> studies remain unknown. One plausible explanation is that </w:t>
      </w:r>
      <w:r w:rsidR="00CA1C28">
        <w:rPr>
          <w:rFonts w:ascii="Book Antiqua" w:hAnsi="Book Antiqua" w:cstheme="majorHAnsi"/>
          <w:color w:val="000000" w:themeColor="text1"/>
          <w:kern w:val="0"/>
        </w:rPr>
        <w:t xml:space="preserve">IgG4-AIH defined by Chung </w:t>
      </w:r>
      <w:r w:rsidR="00CA1C28" w:rsidRPr="00CA1C28">
        <w:rPr>
          <w:rFonts w:ascii="Book Antiqua" w:hAnsi="Book Antiqua" w:cstheme="majorHAnsi"/>
          <w:i/>
          <w:color w:val="000000" w:themeColor="text1"/>
          <w:kern w:val="0"/>
        </w:rPr>
        <w:t>et al</w:t>
      </w:r>
      <w:r w:rsidR="00CA1C28">
        <w:rPr>
          <w:rFonts w:ascii="Book Antiqua" w:hAnsi="Book Antiqua" w:cstheme="majorHAnsi"/>
          <w:color w:val="000000" w:themeColor="text1"/>
          <w:kern w:val="0"/>
          <w:vertAlign w:val="superscript"/>
        </w:rPr>
        <w:t>[7]</w:t>
      </w:r>
      <w:r w:rsidR="004F1968" w:rsidRPr="00E96E0B">
        <w:rPr>
          <w:rFonts w:ascii="Book Antiqua" w:hAnsi="Book Antiqua" w:cstheme="majorHAnsi"/>
          <w:color w:val="000000" w:themeColor="text1"/>
          <w:kern w:val="0"/>
        </w:rPr>
        <w:t xml:space="preserve"> </w:t>
      </w:r>
      <w:r w:rsidR="00AB360C" w:rsidRPr="00E96E0B">
        <w:rPr>
          <w:rFonts w:ascii="Book Antiqua" w:hAnsi="Book Antiqua" w:cstheme="majorHAnsi"/>
          <w:color w:val="000000" w:themeColor="text1"/>
          <w:kern w:val="0"/>
        </w:rPr>
        <w:t>might be</w:t>
      </w:r>
      <w:r w:rsidR="004F1968" w:rsidRPr="00E96E0B">
        <w:rPr>
          <w:rFonts w:ascii="Book Antiqua" w:hAnsi="Book Antiqua" w:cstheme="majorHAnsi"/>
          <w:color w:val="000000" w:themeColor="text1"/>
          <w:kern w:val="0"/>
        </w:rPr>
        <w:t xml:space="preserve"> a different disease </w:t>
      </w:r>
      <w:r w:rsidR="00BD1B79" w:rsidRPr="00E96E0B">
        <w:rPr>
          <w:rFonts w:ascii="Book Antiqua" w:hAnsi="Book Antiqua" w:cstheme="majorHAnsi"/>
          <w:color w:val="000000" w:themeColor="text1"/>
          <w:kern w:val="0"/>
        </w:rPr>
        <w:t xml:space="preserve">to that </w:t>
      </w:r>
      <w:r w:rsidR="00CA1C28">
        <w:rPr>
          <w:rFonts w:ascii="Book Antiqua" w:hAnsi="Book Antiqua" w:cstheme="majorHAnsi"/>
          <w:color w:val="000000" w:themeColor="text1"/>
          <w:kern w:val="0"/>
        </w:rPr>
        <w:lastRenderedPageBreak/>
        <w:t xml:space="preserve">identified by </w:t>
      </w:r>
      <w:proofErr w:type="spellStart"/>
      <w:r w:rsidR="00CA1C28">
        <w:rPr>
          <w:rFonts w:ascii="Book Antiqua" w:hAnsi="Book Antiqua" w:cstheme="majorHAnsi"/>
          <w:color w:val="000000" w:themeColor="text1"/>
          <w:kern w:val="0"/>
        </w:rPr>
        <w:t>Umemura</w:t>
      </w:r>
      <w:proofErr w:type="spellEnd"/>
      <w:r w:rsidR="00CA1C28">
        <w:rPr>
          <w:rFonts w:ascii="Book Antiqua" w:hAnsi="Book Antiqua" w:cstheme="majorHAnsi"/>
          <w:color w:val="000000" w:themeColor="text1"/>
          <w:kern w:val="0"/>
        </w:rPr>
        <w:t xml:space="preserve"> </w:t>
      </w:r>
      <w:r w:rsidR="00CA1C28" w:rsidRPr="00CA1C28">
        <w:rPr>
          <w:rFonts w:ascii="Book Antiqua" w:hAnsi="Book Antiqua" w:cstheme="majorHAnsi"/>
          <w:i/>
          <w:color w:val="000000" w:themeColor="text1"/>
          <w:kern w:val="0"/>
        </w:rPr>
        <w:t>et al</w:t>
      </w:r>
      <w:r w:rsidR="00CA1C28">
        <w:rPr>
          <w:rFonts w:ascii="Book Antiqua" w:hAnsi="Book Antiqua" w:cstheme="majorHAnsi"/>
          <w:color w:val="000000" w:themeColor="text1"/>
          <w:kern w:val="0"/>
          <w:vertAlign w:val="superscript"/>
        </w:rPr>
        <w:t>[8]</w:t>
      </w:r>
      <w:r w:rsidR="004F1968" w:rsidRPr="00E96E0B">
        <w:rPr>
          <w:rFonts w:ascii="Book Antiqua" w:hAnsi="Book Antiqua" w:cstheme="majorHAnsi"/>
          <w:color w:val="000000" w:themeColor="text1"/>
          <w:kern w:val="0"/>
        </w:rPr>
        <w:t xml:space="preserve"> Considering the fact that </w:t>
      </w:r>
      <w:proofErr w:type="spellStart"/>
      <w:r w:rsidR="00C15C4C" w:rsidRPr="00E96E0B">
        <w:rPr>
          <w:rFonts w:ascii="Book Antiqua" w:hAnsi="Book Antiqua" w:cstheme="majorHAnsi"/>
          <w:color w:val="000000" w:themeColor="text1"/>
          <w:kern w:val="0"/>
        </w:rPr>
        <w:t>Umemura’s</w:t>
      </w:r>
      <w:proofErr w:type="spellEnd"/>
      <w:r w:rsidR="00C15C4C" w:rsidRPr="00E96E0B">
        <w:rPr>
          <w:rFonts w:ascii="Book Antiqua" w:hAnsi="Book Antiqua" w:cstheme="majorHAnsi"/>
          <w:color w:val="000000" w:themeColor="text1"/>
          <w:kern w:val="0"/>
        </w:rPr>
        <w:t xml:space="preserve"> cases </w:t>
      </w:r>
      <w:r w:rsidR="00BD1B79" w:rsidRPr="00E96E0B">
        <w:rPr>
          <w:rFonts w:ascii="Book Antiqua" w:hAnsi="Book Antiqua" w:cstheme="majorHAnsi"/>
          <w:color w:val="000000" w:themeColor="text1"/>
          <w:kern w:val="0"/>
        </w:rPr>
        <w:t>of</w:t>
      </w:r>
      <w:r w:rsidR="00C15C4C" w:rsidRPr="00E96E0B">
        <w:rPr>
          <w:rFonts w:ascii="Book Antiqua" w:hAnsi="Book Antiqua" w:cstheme="majorHAnsi"/>
          <w:color w:val="000000" w:themeColor="text1"/>
          <w:kern w:val="0"/>
        </w:rPr>
        <w:t xml:space="preserve"> IgG4-AIH meet the strict diagnostic criteria</w:t>
      </w:r>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PlsxOV08L3N0eWxlPjwvRGlzcGxheVRleHQ+PHJlY29yZD48cmVjLW51bWJlcj4zODwvcmVjLW51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PlsxOV08L3N0eWxlPjwvRGlzcGxheVRleHQ+PHJlY29yZD48cmVjLW51bWJlcj4zODwvcmVjLW51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C15C4C" w:rsidRPr="00E96E0B">
        <w:rPr>
          <w:rFonts w:ascii="Book Antiqua" w:hAnsi="Book Antiqua" w:cstheme="majorHAnsi"/>
          <w:color w:val="000000" w:themeColor="text1"/>
          <w:kern w:val="0"/>
        </w:rPr>
        <w:t>, Ig</w:t>
      </w:r>
      <w:r w:rsidR="00CA1C28">
        <w:rPr>
          <w:rFonts w:ascii="Book Antiqua" w:hAnsi="Book Antiqua" w:cstheme="majorHAnsi"/>
          <w:color w:val="000000" w:themeColor="text1"/>
          <w:kern w:val="0"/>
        </w:rPr>
        <w:t xml:space="preserve">G4-AIH defined by </w:t>
      </w:r>
      <w:proofErr w:type="spellStart"/>
      <w:r w:rsidR="00CA1C28">
        <w:rPr>
          <w:rFonts w:ascii="Book Antiqua" w:hAnsi="Book Antiqua" w:cstheme="majorHAnsi"/>
          <w:color w:val="000000" w:themeColor="text1"/>
          <w:kern w:val="0"/>
        </w:rPr>
        <w:t>Umemura</w:t>
      </w:r>
      <w:proofErr w:type="spellEnd"/>
      <w:r w:rsidR="00CA1C28">
        <w:rPr>
          <w:rFonts w:ascii="Book Antiqua" w:hAnsi="Book Antiqua" w:cstheme="majorHAnsi"/>
          <w:color w:val="000000" w:themeColor="text1"/>
          <w:kern w:val="0"/>
        </w:rPr>
        <w:t xml:space="preserve"> </w:t>
      </w:r>
      <w:r w:rsidR="00CA1C28" w:rsidRPr="00CA1C28">
        <w:rPr>
          <w:rFonts w:ascii="Book Antiqua" w:hAnsi="Book Antiqua" w:cstheme="majorHAnsi"/>
          <w:i/>
          <w:color w:val="000000" w:themeColor="text1"/>
          <w:kern w:val="0"/>
        </w:rPr>
        <w:t>et al</w:t>
      </w:r>
      <w:r w:rsidR="00CA1C28" w:rsidRPr="00CA1C28">
        <w:rPr>
          <w:rFonts w:ascii="Book Antiqua" w:hAnsi="Book Antiqua" w:cstheme="majorHAnsi"/>
          <w:color w:val="000000" w:themeColor="text1"/>
          <w:kern w:val="0"/>
          <w:vertAlign w:val="superscript"/>
        </w:rPr>
        <w:t>[8]</w:t>
      </w:r>
      <w:r w:rsidR="00C15C4C" w:rsidRPr="00E96E0B">
        <w:rPr>
          <w:rFonts w:ascii="Book Antiqua" w:hAnsi="Book Antiqua" w:cstheme="majorHAnsi"/>
          <w:color w:val="000000" w:themeColor="text1"/>
          <w:kern w:val="0"/>
        </w:rPr>
        <w:t xml:space="preserve"> might be a hepatic manifestation of systemic IgG4-RD rather than a subtype of AIH. On the contrary, IgG4-AIH defined by Chung et al. might be a subtype of AIH characterized by </w:t>
      </w:r>
      <w:r w:rsidR="007676B6" w:rsidRPr="00E96E0B">
        <w:rPr>
          <w:rFonts w:ascii="Book Antiqua" w:hAnsi="Book Antiqua" w:cstheme="majorHAnsi"/>
          <w:color w:val="000000" w:themeColor="text1"/>
          <w:kern w:val="0"/>
        </w:rPr>
        <w:t xml:space="preserve">moderately </w:t>
      </w:r>
      <w:r w:rsidR="00C15C4C" w:rsidRPr="00E96E0B">
        <w:rPr>
          <w:rFonts w:ascii="Book Antiqua" w:hAnsi="Book Antiqua" w:cstheme="majorHAnsi"/>
          <w:color w:val="000000" w:themeColor="text1"/>
          <w:kern w:val="0"/>
        </w:rPr>
        <w:t>increased IgG4 responses in the liver, but not in the serum.</w:t>
      </w:r>
      <w:r w:rsidR="007D3E9E" w:rsidRPr="00E96E0B">
        <w:rPr>
          <w:rFonts w:ascii="Book Antiqua" w:hAnsi="Book Antiqua" w:cstheme="majorHAnsi"/>
          <w:color w:val="000000" w:themeColor="text1"/>
          <w:kern w:val="0"/>
        </w:rPr>
        <w:t xml:space="preserve"> </w:t>
      </w:r>
    </w:p>
    <w:p w14:paraId="130A131C" w14:textId="77777777" w:rsidR="003740AC" w:rsidRPr="00E96E0B" w:rsidRDefault="003740AC" w:rsidP="00E96E0B">
      <w:pPr>
        <w:adjustRightInd w:val="0"/>
        <w:snapToGrid w:val="0"/>
        <w:spacing w:line="360" w:lineRule="auto"/>
        <w:rPr>
          <w:rFonts w:ascii="Book Antiqua" w:hAnsi="Book Antiqua" w:cstheme="majorHAnsi"/>
          <w:color w:val="000000" w:themeColor="text1"/>
        </w:rPr>
      </w:pPr>
    </w:p>
    <w:p w14:paraId="316C204D" w14:textId="23162DB6" w:rsidR="008A1590" w:rsidRPr="00CA1C28" w:rsidRDefault="008A1590" w:rsidP="00CA1C28">
      <w:pPr>
        <w:adjustRightInd w:val="0"/>
        <w:snapToGrid w:val="0"/>
        <w:spacing w:line="360" w:lineRule="auto"/>
        <w:outlineLvl w:val="0"/>
        <w:rPr>
          <w:rFonts w:ascii="Book Antiqua" w:hAnsi="Book Antiqua" w:cstheme="majorHAnsi"/>
          <w:b/>
          <w:i/>
          <w:color w:val="000000" w:themeColor="text1"/>
          <w:lang w:val="el-GR"/>
        </w:rPr>
      </w:pPr>
      <w:r w:rsidRPr="00E96E0B">
        <w:rPr>
          <w:rFonts w:ascii="Book Antiqua" w:hAnsi="Book Antiqua" w:cstheme="majorHAnsi"/>
          <w:b/>
          <w:i/>
          <w:color w:val="000000" w:themeColor="text1"/>
        </w:rPr>
        <w:t>Pathological findings</w:t>
      </w:r>
    </w:p>
    <w:p w14:paraId="6566E2A9" w14:textId="5E443B76" w:rsidR="0032404C" w:rsidRPr="00E96E0B" w:rsidRDefault="0032404C" w:rsidP="00E96E0B">
      <w:pPr>
        <w:adjustRightInd w:val="0"/>
        <w:snapToGrid w:val="0"/>
        <w:spacing w:line="360" w:lineRule="auto"/>
        <w:rPr>
          <w:rFonts w:ascii="Book Antiqua" w:hAnsi="Book Antiqua" w:cstheme="majorHAnsi"/>
          <w:color w:val="000000" w:themeColor="text1"/>
          <w:kern w:val="0"/>
        </w:rPr>
      </w:pPr>
      <w:r w:rsidRPr="00E96E0B">
        <w:rPr>
          <w:rFonts w:ascii="Book Antiqua" w:hAnsi="Book Antiqua" w:cstheme="majorHAnsi"/>
          <w:color w:val="000000" w:themeColor="text1"/>
        </w:rPr>
        <w:t xml:space="preserve">In </w:t>
      </w:r>
      <w:proofErr w:type="spellStart"/>
      <w:r w:rsidRPr="00E96E0B">
        <w:rPr>
          <w:rFonts w:ascii="Book Antiqua" w:hAnsi="Book Antiqua" w:cstheme="majorHAnsi"/>
          <w:color w:val="000000" w:themeColor="text1"/>
        </w:rPr>
        <w:t>Umemura’s</w:t>
      </w:r>
      <w:proofErr w:type="spellEnd"/>
      <w:r w:rsidRPr="00E96E0B">
        <w:rPr>
          <w:rFonts w:ascii="Book Antiqua" w:hAnsi="Book Antiqua" w:cstheme="majorHAnsi"/>
          <w:color w:val="000000" w:themeColor="text1"/>
        </w:rPr>
        <w:t xml:space="preserve"> study</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WzhdPC9zdHlsZT48L0Rpc3BsYXlUZXh0PjxyZWNvcmQ+PHJlYy1udW1iZXI+MTg8L3JlYy1udW1i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MTAtMDMyMy00PC9lbGVjdHJvbmljLXJlc291cmNlLW51bT48L3JlY29yZD48L0NpdGU+PC9FbmRO
b3RlPn==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WzhdPC9zdHlsZT48L0Rpc3BsYXlUZXh0PjxyZWNvcmQ+PHJlYy1udW1iZXI+MTg8L3JlYy1udW1i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MTAtMDMyMy00PC9lbGVjdHJvbmljLXJlc291cmNlLW51bT48L3JlY29yZD48L0NpdGU+PC9FbmRO
b3RlPn==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[8]</w:t>
      </w:r>
      <w:r w:rsidR="00D053C0" w:rsidRPr="00E96E0B">
        <w:rPr>
          <w:rFonts w:ascii="Book Antiqua" w:hAnsi="Book Antiqua" w:cstheme="majorHAnsi"/>
          <w:color w:val="000000" w:themeColor="text1"/>
          <w:kern w:val="0"/>
        </w:rPr>
        <w:fldChar w:fldCharType="end"/>
      </w:r>
      <w:r w:rsidRPr="00E96E0B">
        <w:rPr>
          <w:rFonts w:ascii="Book Antiqua" w:hAnsi="Book Antiqua" w:cstheme="majorHAnsi"/>
          <w:color w:val="000000" w:themeColor="text1"/>
        </w:rPr>
        <w:t xml:space="preserve">, </w:t>
      </w:r>
      <w:r w:rsidR="00BD1B79" w:rsidRPr="00E96E0B">
        <w:rPr>
          <w:rFonts w:ascii="Book Antiqua" w:hAnsi="Book Antiqua" w:cstheme="majorHAnsi"/>
          <w:color w:val="000000" w:themeColor="text1"/>
        </w:rPr>
        <w:t>both of the</w:t>
      </w:r>
      <w:r w:rsidRPr="00E96E0B">
        <w:rPr>
          <w:rFonts w:ascii="Book Antiqua" w:hAnsi="Book Antiqua" w:cstheme="majorHAnsi"/>
          <w:color w:val="000000" w:themeColor="text1"/>
        </w:rPr>
        <w:t xml:space="preserve"> patients with IgG4-AIH exhibited portal inflammation, interface hepatitis, lobular hepatitis, plasma cell infiltration, and rosette formation whereas </w:t>
      </w:r>
      <w:r w:rsidR="00BD1B79" w:rsidRPr="00E96E0B">
        <w:rPr>
          <w:rFonts w:ascii="Book Antiqua" w:hAnsi="Book Antiqua" w:cstheme="majorHAnsi"/>
          <w:color w:val="000000" w:themeColor="text1"/>
        </w:rPr>
        <w:t>neither</w:t>
      </w:r>
      <w:r w:rsidRPr="00E96E0B">
        <w:rPr>
          <w:rFonts w:ascii="Book Antiqua" w:hAnsi="Book Antiqua" w:cstheme="majorHAnsi"/>
          <w:color w:val="000000" w:themeColor="text1"/>
        </w:rPr>
        <w:t xml:space="preserve"> </w:t>
      </w:r>
      <w:r w:rsidR="00BD1B79" w:rsidRPr="00E96E0B">
        <w:rPr>
          <w:rFonts w:ascii="Book Antiqua" w:hAnsi="Book Antiqua" w:cstheme="majorHAnsi"/>
          <w:color w:val="000000" w:themeColor="text1"/>
        </w:rPr>
        <w:t>presented with</w:t>
      </w:r>
      <w:r w:rsidRPr="00E96E0B">
        <w:rPr>
          <w:rFonts w:ascii="Book Antiqua" w:hAnsi="Book Antiqua" w:cstheme="majorHAnsi"/>
          <w:color w:val="000000" w:themeColor="text1"/>
        </w:rPr>
        <w:t xml:space="preserve"> bile duct damage. Consistent with this report, the incidence of lobular hepatitis, plasma cell infiltration, and rosette formation was higher in patients with IgG4-AIH than in those with IgG4-non-associated AIH</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Pr="00E96E0B">
        <w:rPr>
          <w:rFonts w:ascii="Book Antiqua" w:hAnsi="Book Antiqua" w:cstheme="majorHAnsi"/>
          <w:color w:val="000000" w:themeColor="text1"/>
          <w:kern w:val="0"/>
        </w:rPr>
        <w:t>. Moreover, the degree of portal inflammation was more severe in patients with IgG4-AIH than in those with IgG4-non-</w:t>
      </w:r>
      <w:r w:rsidR="0077542A" w:rsidRPr="00E96E0B">
        <w:rPr>
          <w:rFonts w:ascii="Book Antiqua" w:hAnsi="Book Antiqua" w:cstheme="majorHAnsi"/>
          <w:color w:val="000000" w:themeColor="text1"/>
          <w:kern w:val="0"/>
        </w:rPr>
        <w:t>associated</w:t>
      </w:r>
      <w:r w:rsidRPr="00E96E0B">
        <w:rPr>
          <w:rFonts w:ascii="Book Antiqua" w:hAnsi="Book Antiqua" w:cstheme="majorHAnsi"/>
          <w:color w:val="000000" w:themeColor="text1"/>
          <w:kern w:val="0"/>
        </w:rPr>
        <w:t xml:space="preserve"> AIH</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Pr="00E96E0B">
        <w:rPr>
          <w:rFonts w:ascii="Book Antiqua" w:hAnsi="Book Antiqua" w:cstheme="majorHAnsi"/>
          <w:color w:val="000000" w:themeColor="text1"/>
          <w:kern w:val="0"/>
        </w:rPr>
        <w:t xml:space="preserve">. </w:t>
      </w:r>
      <w:r w:rsidR="00ED594F" w:rsidRPr="00E96E0B">
        <w:rPr>
          <w:rFonts w:ascii="Book Antiqua" w:hAnsi="Book Antiqua" w:cstheme="majorHAnsi"/>
          <w:color w:val="000000" w:themeColor="text1"/>
          <w:kern w:val="0"/>
        </w:rPr>
        <w:t xml:space="preserve">Thus, adult patients with IgG4-AIH appear to exhibit </w:t>
      </w:r>
      <w:r w:rsidR="00BD1B79" w:rsidRPr="00E96E0B">
        <w:rPr>
          <w:rFonts w:ascii="Book Antiqua" w:hAnsi="Book Antiqua" w:cstheme="majorHAnsi"/>
          <w:color w:val="000000" w:themeColor="text1"/>
          <w:kern w:val="0"/>
        </w:rPr>
        <w:t xml:space="preserve">a </w:t>
      </w:r>
      <w:r w:rsidR="00ED594F" w:rsidRPr="00E96E0B">
        <w:rPr>
          <w:rFonts w:ascii="Book Antiqua" w:hAnsi="Book Antiqua" w:cstheme="majorHAnsi"/>
          <w:color w:val="000000" w:themeColor="text1"/>
          <w:kern w:val="0"/>
        </w:rPr>
        <w:t>more severe pathology than those with IgG4-non-associated AIH although the degree of fibrosis was comparable between the</w:t>
      </w:r>
      <w:r w:rsidR="00BD1B79" w:rsidRPr="00E96E0B">
        <w:rPr>
          <w:rFonts w:ascii="Book Antiqua" w:hAnsi="Book Antiqua" w:cstheme="majorHAnsi"/>
          <w:color w:val="000000" w:themeColor="text1"/>
          <w:kern w:val="0"/>
        </w:rPr>
        <w:t xml:space="preserve"> </w:t>
      </w:r>
      <w:r w:rsidR="000B6B98" w:rsidRPr="00E96E0B">
        <w:rPr>
          <w:rFonts w:ascii="Book Antiqua" w:hAnsi="Book Antiqua" w:cstheme="majorHAnsi"/>
          <w:color w:val="000000" w:themeColor="text1"/>
          <w:kern w:val="0"/>
        </w:rPr>
        <w:t>two</w:t>
      </w:r>
      <w:r w:rsidR="00ED594F" w:rsidRPr="00E96E0B">
        <w:rPr>
          <w:rFonts w:ascii="Book Antiqua" w:hAnsi="Book Antiqua" w:cstheme="majorHAnsi"/>
          <w:color w:val="000000" w:themeColor="text1"/>
          <w:kern w:val="0"/>
        </w:rPr>
        <w:t xml:space="preserve"> disorders. In contrast to these studies in adult AIH patients, the degree of chronic inflammation in children did not show </w:t>
      </w:r>
      <w:r w:rsidR="00BD1B79" w:rsidRPr="00E96E0B">
        <w:rPr>
          <w:rFonts w:ascii="Book Antiqua" w:hAnsi="Book Antiqua" w:cstheme="majorHAnsi"/>
          <w:color w:val="000000" w:themeColor="text1"/>
          <w:kern w:val="0"/>
        </w:rPr>
        <w:t xml:space="preserve">a </w:t>
      </w:r>
      <w:r w:rsidR="00ED594F" w:rsidRPr="00E96E0B">
        <w:rPr>
          <w:rFonts w:ascii="Book Antiqua" w:hAnsi="Book Antiqua" w:cstheme="majorHAnsi"/>
          <w:color w:val="000000" w:themeColor="text1"/>
          <w:kern w:val="0"/>
        </w:rPr>
        <w:t>significant difference between IgG4-associated AIH and IgG4-non-associated AIH</w:t>
      </w:r>
      <w:r w:rsidR="0009402E" w:rsidRPr="00E96E0B">
        <w:rPr>
          <w:rFonts w:ascii="Book Antiqua" w:hAnsi="Book Antiqua" w:cstheme="majorHAnsi"/>
          <w:color w:val="000000" w:themeColor="text1"/>
          <w:kern w:val="0"/>
        </w:rPr>
        <w:t xml:space="preserve"> </w:t>
      </w:r>
      <w:r w:rsidR="00AB360C" w:rsidRPr="00E96E0B">
        <w:rPr>
          <w:rFonts w:ascii="Book Antiqua" w:hAnsi="Book Antiqua" w:cstheme="majorHAnsi"/>
          <w:color w:val="000000" w:themeColor="text1"/>
          <w:kern w:val="0"/>
        </w:rPr>
        <w:t>as judged by the grade of portal inflammation, interface hepatitis, rosette formation, and fibrosis</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&lt;EndNote&gt;&lt;Cite&gt;&lt;Author&gt;Aydemir&lt;/Author&gt;&lt;Year&gt;2018&lt;/Year&gt;&lt;RecNum&gt;15&lt;/RecNum&gt;&lt;DisplayText&gt;&lt;style face="superscript"&gt;[11]&lt;/style&gt;&lt;/DisplayText&gt;&lt;record&gt;&lt;rec-number&gt;15&lt;/rec-number&gt;&lt;foreign-keys&gt;&lt;key app="EN" db-id="xax50wspget5etexwwa550zyps0dx00p9d5t" timestamp="0"&gt;15&lt;/key&gt;&lt;/foreign-keys&gt;&lt;ref-type name="Journal Article"&gt;17&lt;/ref-type&gt;&lt;contributors&gt;&lt;authors&gt;&lt;author&gt;Aydemir, Y.&lt;/author&gt;&lt;author&gt;Akcoren, Z.&lt;/author&gt;&lt;author&gt;Demir, H.&lt;/author&gt;&lt;author&gt;Saltik Temizel, I. N.&lt;/author&gt;&lt;author&gt;Ozen, H.&lt;/author&gt;&lt;author&gt;Yuce, A.&lt;/author&gt;&lt;/authors&gt;&lt;/contributors&gt;&lt;auth-address&gt;Department of Pediatric Gastroenterology and Hepatology, Eskisehir Osmangazi University School of Medicine, Eskisehir, Turkey.&amp;#xD;Department of Pediatric Pathology, Hacettepe University School of Medicine, Ankara, Turkey.&amp;#xD;Department of Pediatric Gastroenterology and Hepatology, Hacettepe University School of Medicine, Ankara, Turkey.&lt;/auth-address&gt;&lt;titles&gt;&lt;title&gt;Clinical and histopathological features of immunoglobulin G4-associated autoimmune hepatitis in children&lt;/title&gt;&lt;secondary-title&gt;J Gastroenterol Hepatol&lt;/secondary-title&gt;&lt;/titles&gt;&lt;keywords&gt;&lt;keyword&gt;IgG4-associated AIH&lt;/keyword&gt;&lt;keyword&gt;IgG4-related diseases&lt;/keyword&gt;&lt;keyword&gt;autoimmune hepatitis&lt;/keyword&gt;&lt;/keywords&gt;&lt;dates&gt;&lt;year&gt;2018&lt;/year&gt;&lt;pub-dates&gt;&lt;date&gt;Oct 30&lt;/date&gt;&lt;/pub-dates&gt;&lt;/dates&gt;&lt;isbn&gt;1440-1746 (Electronic)&amp;#xD;0815-9319 (Linking)&lt;/isbn&gt;&lt;accession-num&gt;30378176&lt;/accession-num&gt;&lt;urls&gt;&lt;related-urls&gt;&lt;url&gt;https://www.ncbi.nlm.nih.gov/pubmed/30378176&lt;/url&gt;&lt;/related-urls&gt;&lt;/urls&gt;&lt;electronic-resource-num&gt;10.1111/jgh.14525&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[11]</w:t>
      </w:r>
      <w:r w:rsidR="00D053C0" w:rsidRPr="00E96E0B">
        <w:rPr>
          <w:rFonts w:ascii="Book Antiqua" w:hAnsi="Book Antiqua" w:cstheme="majorHAnsi"/>
          <w:color w:val="000000" w:themeColor="text1"/>
          <w:kern w:val="0"/>
        </w:rPr>
        <w:fldChar w:fldCharType="end"/>
      </w:r>
      <w:r w:rsidR="0009402E" w:rsidRPr="00E96E0B">
        <w:rPr>
          <w:rFonts w:ascii="Book Antiqua" w:hAnsi="Book Antiqua" w:cstheme="majorHAnsi"/>
          <w:color w:val="000000" w:themeColor="text1"/>
          <w:kern w:val="0"/>
        </w:rPr>
        <w:t>.</w:t>
      </w:r>
    </w:p>
    <w:p w14:paraId="40ED51AD" w14:textId="73ED7106" w:rsidR="0009402E" w:rsidRPr="00E96E0B" w:rsidRDefault="00CA1C28"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kern w:val="0"/>
        </w:rPr>
        <w:t xml:space="preserve">  </w:t>
      </w:r>
      <w:r w:rsidR="0009402E" w:rsidRPr="00E96E0B">
        <w:rPr>
          <w:rFonts w:ascii="Book Antiqua" w:hAnsi="Book Antiqua" w:cstheme="majorHAnsi"/>
          <w:color w:val="000000" w:themeColor="text1"/>
          <w:kern w:val="0"/>
        </w:rPr>
        <w:t>As for the type of immune cells characterizing IgG4-AIH, a marked infiltration of CD3</w:t>
      </w:r>
      <w:r w:rsidR="0009402E" w:rsidRPr="00E96E0B">
        <w:rPr>
          <w:rFonts w:ascii="Book Antiqua" w:hAnsi="Book Antiqua" w:cstheme="majorHAnsi"/>
          <w:color w:val="000000" w:themeColor="text1"/>
          <w:kern w:val="0"/>
          <w:vertAlign w:val="superscript"/>
        </w:rPr>
        <w:t>+</w:t>
      </w:r>
      <w:r w:rsidR="0009402E" w:rsidRPr="00E96E0B">
        <w:rPr>
          <w:rFonts w:ascii="Book Antiqua" w:hAnsi="Book Antiqua" w:cstheme="majorHAnsi"/>
          <w:color w:val="000000" w:themeColor="text1"/>
          <w:kern w:val="0"/>
        </w:rPr>
        <w:t xml:space="preserve"> T cells, CD20</w:t>
      </w:r>
      <w:r w:rsidR="0009402E" w:rsidRPr="00E96E0B">
        <w:rPr>
          <w:rFonts w:ascii="Book Antiqua" w:hAnsi="Book Antiqua" w:cstheme="majorHAnsi"/>
          <w:color w:val="000000" w:themeColor="text1"/>
          <w:kern w:val="0"/>
          <w:vertAlign w:val="superscript"/>
        </w:rPr>
        <w:t>+</w:t>
      </w:r>
      <w:r w:rsidR="0009402E" w:rsidRPr="00E96E0B">
        <w:rPr>
          <w:rFonts w:ascii="Book Antiqua" w:hAnsi="Book Antiqua" w:cstheme="majorHAnsi"/>
          <w:color w:val="000000" w:themeColor="text1"/>
          <w:kern w:val="0"/>
        </w:rPr>
        <w:t xml:space="preserve"> B cells, IgG</w:t>
      </w:r>
      <w:r w:rsidR="0009402E" w:rsidRPr="00E96E0B">
        <w:rPr>
          <w:rFonts w:ascii="Book Antiqua" w:hAnsi="Book Antiqua" w:cstheme="majorHAnsi"/>
          <w:color w:val="000000" w:themeColor="text1"/>
          <w:kern w:val="0"/>
          <w:vertAlign w:val="superscript"/>
        </w:rPr>
        <w:t>+</w:t>
      </w:r>
      <w:r w:rsidR="000B6B98" w:rsidRPr="00E96E0B">
        <w:rPr>
          <w:rFonts w:ascii="Book Antiqua" w:hAnsi="Book Antiqua" w:cstheme="majorHAnsi"/>
          <w:color w:val="000000" w:themeColor="text1"/>
          <w:kern w:val="0"/>
        </w:rPr>
        <w:t xml:space="preserve"> cells</w:t>
      </w:r>
      <w:r w:rsidR="0009402E" w:rsidRPr="00E96E0B">
        <w:rPr>
          <w:rFonts w:ascii="Book Antiqua" w:hAnsi="Book Antiqua" w:cstheme="majorHAnsi"/>
          <w:color w:val="000000" w:themeColor="text1"/>
          <w:kern w:val="0"/>
          <w:vertAlign w:val="superscript"/>
        </w:rPr>
        <w:t xml:space="preserve"> </w:t>
      </w:r>
      <w:r w:rsidR="00BD1B79" w:rsidRPr="00E96E0B">
        <w:rPr>
          <w:rFonts w:ascii="Book Antiqua" w:hAnsi="Book Antiqua" w:cstheme="majorHAnsi"/>
          <w:color w:val="000000" w:themeColor="text1"/>
          <w:kern w:val="0"/>
        </w:rPr>
        <w:t>and</w:t>
      </w:r>
      <w:r w:rsidR="00EA3F4D" w:rsidRPr="00E96E0B">
        <w:rPr>
          <w:rFonts w:ascii="Book Antiqua" w:hAnsi="Book Antiqua" w:cstheme="majorHAnsi"/>
          <w:color w:val="000000" w:themeColor="text1"/>
          <w:kern w:val="0"/>
        </w:rPr>
        <w:t xml:space="preserve"> CD</w:t>
      </w:r>
      <w:r w:rsidR="0009402E" w:rsidRPr="00E96E0B">
        <w:rPr>
          <w:rFonts w:ascii="Book Antiqua" w:hAnsi="Book Antiqua" w:cstheme="majorHAnsi"/>
          <w:color w:val="000000" w:themeColor="text1"/>
          <w:kern w:val="0"/>
        </w:rPr>
        <w:t>38</w:t>
      </w:r>
      <w:r w:rsidR="0009402E" w:rsidRPr="00E96E0B">
        <w:rPr>
          <w:rFonts w:ascii="Book Antiqua" w:hAnsi="Book Antiqua" w:cstheme="majorHAnsi"/>
          <w:color w:val="000000" w:themeColor="text1"/>
          <w:kern w:val="0"/>
          <w:vertAlign w:val="superscript"/>
        </w:rPr>
        <w:t>+</w:t>
      </w:r>
      <w:r w:rsidR="0009402E" w:rsidRPr="00E96E0B">
        <w:rPr>
          <w:rFonts w:ascii="Book Antiqua" w:hAnsi="Book Antiqua" w:cstheme="majorHAnsi"/>
          <w:color w:val="000000" w:themeColor="text1"/>
          <w:kern w:val="0"/>
        </w:rPr>
        <w:t xml:space="preserve"> plasma cells was seen in the liver of patients with IgG4-AIH as compared with </w:t>
      </w:r>
      <w:r w:rsidR="0077542A" w:rsidRPr="00E96E0B">
        <w:rPr>
          <w:rFonts w:ascii="Book Antiqua" w:hAnsi="Book Antiqua" w:cstheme="majorHAnsi"/>
          <w:color w:val="000000" w:themeColor="text1"/>
          <w:kern w:val="0"/>
        </w:rPr>
        <w:t xml:space="preserve">that of patients with </w:t>
      </w:r>
      <w:r w:rsidR="0009402E" w:rsidRPr="00E96E0B">
        <w:rPr>
          <w:rFonts w:ascii="Book Antiqua" w:hAnsi="Book Antiqua" w:cstheme="majorHAnsi"/>
          <w:color w:val="000000" w:themeColor="text1"/>
          <w:kern w:val="0"/>
        </w:rPr>
        <w:t>IgG4-non-associated AIH</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0009402E" w:rsidRPr="00E96E0B">
        <w:rPr>
          <w:rFonts w:ascii="Book Antiqua" w:hAnsi="Book Antiqua" w:cstheme="majorHAnsi"/>
          <w:color w:val="000000" w:themeColor="text1"/>
          <w:kern w:val="0"/>
        </w:rPr>
        <w:t xml:space="preserve">. Abundant infiltration of these adaptive immune cells, especially plasma cells, leads us to speculate that enhanced IgG4 </w:t>
      </w:r>
      <w:r w:rsidR="00333F32" w:rsidRPr="00E96E0B">
        <w:rPr>
          <w:rFonts w:ascii="Book Antiqua" w:hAnsi="Book Antiqua" w:cstheme="majorHAnsi"/>
          <w:color w:val="000000" w:themeColor="text1"/>
          <w:kern w:val="0"/>
        </w:rPr>
        <w:t xml:space="preserve">antibody </w:t>
      </w:r>
      <w:r w:rsidR="0009402E" w:rsidRPr="00E96E0B">
        <w:rPr>
          <w:rFonts w:ascii="Book Antiqua" w:hAnsi="Book Antiqua" w:cstheme="majorHAnsi"/>
          <w:color w:val="000000" w:themeColor="text1"/>
          <w:kern w:val="0"/>
        </w:rPr>
        <w:t xml:space="preserve">responses </w:t>
      </w:r>
      <w:r w:rsidR="00164CCE" w:rsidRPr="00E96E0B">
        <w:rPr>
          <w:rFonts w:ascii="Book Antiqua" w:hAnsi="Book Antiqua" w:cstheme="majorHAnsi"/>
          <w:color w:val="000000" w:themeColor="text1"/>
          <w:kern w:val="0"/>
        </w:rPr>
        <w:t xml:space="preserve">can be partially explained by </w:t>
      </w:r>
      <w:r w:rsidR="00BD1B79" w:rsidRPr="00E96E0B">
        <w:rPr>
          <w:rFonts w:ascii="Book Antiqua" w:hAnsi="Book Antiqua" w:cstheme="majorHAnsi"/>
          <w:color w:val="000000" w:themeColor="text1"/>
          <w:kern w:val="0"/>
        </w:rPr>
        <w:t xml:space="preserve">an </w:t>
      </w:r>
      <w:r w:rsidR="00164CCE" w:rsidRPr="00E96E0B">
        <w:rPr>
          <w:rFonts w:ascii="Book Antiqua" w:hAnsi="Book Antiqua" w:cstheme="majorHAnsi"/>
          <w:color w:val="000000" w:themeColor="text1"/>
          <w:kern w:val="0"/>
        </w:rPr>
        <w:t xml:space="preserve">increased accumulation of plasma cells in the liver </w:t>
      </w:r>
      <w:r w:rsidR="00333F32" w:rsidRPr="00E96E0B">
        <w:rPr>
          <w:rFonts w:ascii="Book Antiqua" w:hAnsi="Book Antiqua" w:cstheme="majorHAnsi"/>
          <w:color w:val="000000" w:themeColor="text1"/>
          <w:kern w:val="0"/>
        </w:rPr>
        <w:t xml:space="preserve">and that moderately increased IgG4 antibody responses </w:t>
      </w:r>
      <w:r w:rsidR="00333F32" w:rsidRPr="00E96E0B">
        <w:rPr>
          <w:rFonts w:ascii="Book Antiqua" w:hAnsi="Book Antiqua" w:cstheme="majorHAnsi"/>
          <w:color w:val="000000" w:themeColor="text1"/>
          <w:kern w:val="0"/>
        </w:rPr>
        <w:lastRenderedPageBreak/>
        <w:t>(5-10 cells/HPF) may be an epiphenomenon associated with increased accumulation of plasma cells</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LCAxOV08L3N0eWxlPjwvRGlzcGxheVRleHQ+PHJlY29yZD48cmVjLW51bWJlcj4yNTwvcmVjLW51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ZD48L0NpdGU+PENpdGU+PEF1dGhvcj5OYWthbnVtYTwvQXV0aG9yPjxZZWFyPjIwMTY8L1llYXI+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LCAxOV08L3N0eWxlPjwvRGlzcGxheVRleHQ+PHJlY29yZD48cmVjLW51bWJlcj4yNTwvcmVjLW51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ZD48L0NpdGU+PENpdGU+PEF1dGhvcj5OYWthbnVtYTwvQXV0aG9yPjxZZWFyPjIwMTY8L1llYXI+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164CCE" w:rsidRPr="00E96E0B">
        <w:rPr>
          <w:rFonts w:ascii="Book Antiqua" w:hAnsi="Book Antiqua" w:cstheme="majorHAnsi"/>
          <w:color w:val="000000" w:themeColor="text1"/>
          <w:kern w:val="0"/>
        </w:rPr>
        <w:t xml:space="preserve">. </w:t>
      </w:r>
      <w:r w:rsidR="00AB360C" w:rsidRPr="00E96E0B">
        <w:rPr>
          <w:rFonts w:ascii="Book Antiqua" w:hAnsi="Book Antiqua" w:cstheme="majorHAnsi"/>
          <w:color w:val="000000" w:themeColor="text1"/>
          <w:kern w:val="0"/>
        </w:rPr>
        <w:t>However, infiltration of IgG1-expressing plasma cells was comparable in the liver between IgG4-AIH and IgG4-non-associated AIH in Chung’s study</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00AB360C" w:rsidRPr="00E96E0B">
        <w:rPr>
          <w:rFonts w:ascii="Book Antiqua" w:hAnsi="Book Antiqua" w:cstheme="majorHAnsi"/>
          <w:color w:val="000000" w:themeColor="text1"/>
          <w:kern w:val="0"/>
        </w:rPr>
        <w:t xml:space="preserve">. Therefore, selective enhancement of IgG4 antibody responses might be also induced even in cases exhibiting normal serum IgG4 concentrations and moderately increased accumulation of IgG4-expressing plasma cells in the liver. </w:t>
      </w:r>
      <w:r w:rsidR="00333F32" w:rsidRPr="00E96E0B">
        <w:rPr>
          <w:rFonts w:ascii="Book Antiqua" w:hAnsi="Book Antiqua" w:cstheme="majorHAnsi"/>
          <w:color w:val="000000" w:themeColor="text1"/>
          <w:kern w:val="0"/>
        </w:rPr>
        <w:t>In this regard</w:t>
      </w:r>
      <w:r w:rsidR="00BD1B79" w:rsidRPr="00E96E0B">
        <w:rPr>
          <w:rFonts w:ascii="Book Antiqua" w:hAnsi="Book Antiqua" w:cstheme="majorHAnsi"/>
          <w:color w:val="000000" w:themeColor="text1"/>
          <w:kern w:val="0"/>
        </w:rPr>
        <w:t>,</w:t>
      </w:r>
      <w:r w:rsidR="00333F32" w:rsidRPr="00E96E0B">
        <w:rPr>
          <w:rFonts w:ascii="Book Antiqua" w:hAnsi="Book Antiqua" w:cstheme="majorHAnsi"/>
          <w:color w:val="000000" w:themeColor="text1"/>
          <w:kern w:val="0"/>
        </w:rPr>
        <w:t xml:space="preserve"> </w:t>
      </w:r>
      <w:r w:rsidR="00BD1B79" w:rsidRPr="00E96E0B">
        <w:rPr>
          <w:rFonts w:ascii="Book Antiqua" w:hAnsi="Book Antiqua" w:cstheme="majorHAnsi"/>
          <w:color w:val="000000" w:themeColor="text1"/>
          <w:kern w:val="0"/>
        </w:rPr>
        <w:t>there is</w:t>
      </w:r>
      <w:r w:rsidR="00333F32" w:rsidRPr="00E96E0B">
        <w:rPr>
          <w:rFonts w:ascii="Book Antiqua" w:hAnsi="Book Antiqua" w:cstheme="majorHAnsi"/>
          <w:color w:val="000000" w:themeColor="text1"/>
          <w:kern w:val="0"/>
        </w:rPr>
        <w:t xml:space="preserve"> no doubt that selective enhancement </w:t>
      </w:r>
      <w:r w:rsidR="00BE278F" w:rsidRPr="00E96E0B">
        <w:rPr>
          <w:rFonts w:ascii="Book Antiqua" w:hAnsi="Book Antiqua" w:cstheme="majorHAnsi"/>
          <w:color w:val="000000" w:themeColor="text1"/>
          <w:kern w:val="0"/>
        </w:rPr>
        <w:t xml:space="preserve">in </w:t>
      </w:r>
      <w:r w:rsidR="00333F32" w:rsidRPr="00E96E0B">
        <w:rPr>
          <w:rFonts w:ascii="Book Antiqua" w:hAnsi="Book Antiqua" w:cstheme="majorHAnsi"/>
          <w:color w:val="000000" w:themeColor="text1"/>
          <w:kern w:val="0"/>
        </w:rPr>
        <w:t>IgG4 antibody responses are act</w:t>
      </w:r>
      <w:r w:rsidR="00C616D5" w:rsidRPr="00E96E0B">
        <w:rPr>
          <w:rFonts w:ascii="Book Antiqua" w:hAnsi="Book Antiqua" w:cstheme="majorHAnsi"/>
          <w:color w:val="000000" w:themeColor="text1"/>
          <w:kern w:val="0"/>
        </w:rPr>
        <w:t xml:space="preserve">ually induced in IgG4-AIH patients who met the strict criteria proposed by </w:t>
      </w:r>
      <w:proofErr w:type="spellStart"/>
      <w:r w:rsidR="00C616D5" w:rsidRPr="00E96E0B">
        <w:rPr>
          <w:rFonts w:ascii="Book Antiqua" w:hAnsi="Book Antiqua" w:cstheme="majorHAnsi"/>
          <w:color w:val="000000" w:themeColor="text1"/>
          <w:kern w:val="0"/>
        </w:rPr>
        <w:t>Nakanuma</w:t>
      </w:r>
      <w:proofErr w:type="spellEnd"/>
      <w:r w:rsidR="00C616D5" w:rsidRPr="00E96E0B">
        <w:rPr>
          <w:rFonts w:ascii="Book Antiqua" w:hAnsi="Book Antiqua" w:cstheme="majorHAnsi"/>
          <w:color w:val="000000" w:themeColor="text1"/>
          <w:kern w:val="0"/>
        </w:rPr>
        <w:t xml:space="preserve"> </w:t>
      </w:r>
      <w:r w:rsidR="00C616D5" w:rsidRPr="00CA1C28">
        <w:rPr>
          <w:rFonts w:ascii="Book Antiqua" w:hAnsi="Book Antiqua" w:cstheme="majorHAnsi"/>
          <w:i/>
          <w:color w:val="000000" w:themeColor="text1"/>
          <w:kern w:val="0"/>
        </w:rPr>
        <w:t>et al</w:t>
      </w:r>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Pls4LCAxOV08L3N0eWxlPjwvRGlzcGxheVRleHQ+PHJlY29yZD48cmVjLW51bWJlcj4zODwvcmVj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Pls4LCAxOV08L3N0eWxlPjwvRGlzcGxheVRleHQ+PHJlY29yZD48cmVjLW51bWJlcj4zODwvcmVj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[8,</w:t>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C616D5" w:rsidRPr="00E96E0B">
        <w:rPr>
          <w:rFonts w:ascii="Book Antiqua" w:hAnsi="Book Antiqua" w:cstheme="majorHAnsi"/>
          <w:color w:val="000000" w:themeColor="text1"/>
          <w:kern w:val="0"/>
        </w:rPr>
        <w:t xml:space="preserve">. </w:t>
      </w:r>
    </w:p>
    <w:p w14:paraId="7582796C" w14:textId="77777777" w:rsidR="00ED594F" w:rsidRPr="00E96E0B" w:rsidRDefault="00ED594F" w:rsidP="00E96E0B">
      <w:pPr>
        <w:adjustRightInd w:val="0"/>
        <w:snapToGrid w:val="0"/>
        <w:spacing w:line="360" w:lineRule="auto"/>
        <w:rPr>
          <w:rFonts w:ascii="Book Antiqua" w:hAnsi="Book Antiqua" w:cstheme="majorHAnsi"/>
          <w:color w:val="000000" w:themeColor="text1"/>
        </w:rPr>
      </w:pPr>
    </w:p>
    <w:p w14:paraId="0EB2E89D" w14:textId="67E003B1" w:rsidR="008A1590" w:rsidRPr="00CA1C28" w:rsidRDefault="008A1590" w:rsidP="00CA1C28">
      <w:pPr>
        <w:adjustRightInd w:val="0"/>
        <w:snapToGrid w:val="0"/>
        <w:spacing w:line="360" w:lineRule="auto"/>
        <w:outlineLvl w:val="0"/>
        <w:rPr>
          <w:rFonts w:ascii="Book Antiqua" w:hAnsi="Book Antiqua" w:cstheme="majorHAnsi"/>
          <w:b/>
          <w:i/>
          <w:color w:val="000000" w:themeColor="text1"/>
          <w:lang w:val="el-GR"/>
        </w:rPr>
      </w:pPr>
      <w:r w:rsidRPr="00E96E0B">
        <w:rPr>
          <w:rFonts w:ascii="Book Antiqua" w:hAnsi="Book Antiqua" w:cstheme="majorHAnsi"/>
          <w:b/>
          <w:i/>
          <w:color w:val="000000" w:themeColor="text1"/>
        </w:rPr>
        <w:t>Sensitivity to glucocorticoid</w:t>
      </w:r>
      <w:r w:rsidR="00032B51" w:rsidRPr="00E96E0B">
        <w:rPr>
          <w:rFonts w:ascii="Book Antiqua" w:hAnsi="Book Antiqua" w:cstheme="majorHAnsi"/>
          <w:b/>
          <w:i/>
          <w:color w:val="000000" w:themeColor="text1"/>
        </w:rPr>
        <w:t xml:space="preserve"> and azathioprine</w:t>
      </w:r>
    </w:p>
    <w:p w14:paraId="00929579" w14:textId="14BD1DBE" w:rsidR="008A1590" w:rsidRPr="00E96E0B" w:rsidRDefault="005960CA"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color w:val="000000" w:themeColor="text1"/>
        </w:rPr>
        <w:t xml:space="preserve">Glucocorticoid treatment is the first </w:t>
      </w:r>
      <w:r w:rsidR="00BD1B79" w:rsidRPr="00E96E0B">
        <w:rPr>
          <w:rFonts w:ascii="Book Antiqua" w:hAnsi="Book Antiqua" w:cstheme="majorHAnsi"/>
          <w:color w:val="000000" w:themeColor="text1"/>
        </w:rPr>
        <w:t>line of treatment</w:t>
      </w:r>
      <w:r w:rsidRPr="00E96E0B">
        <w:rPr>
          <w:rFonts w:ascii="Book Antiqua" w:hAnsi="Book Antiqua" w:cstheme="majorHAnsi"/>
          <w:color w:val="000000" w:themeColor="text1"/>
        </w:rPr>
        <w:t xml:space="preserve"> for both AIH</w: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[13-15]</w:t>
      </w:r>
      <w:r w:rsidR="00D053C0" w:rsidRPr="00E96E0B">
        <w:rPr>
          <w:rFonts w:ascii="Book Antiqua" w:hAnsi="Book Antiqua" w:cstheme="majorHAnsi"/>
          <w:color w:val="000000" w:themeColor="text1"/>
        </w:rPr>
        <w:fldChar w:fldCharType="end"/>
      </w:r>
      <w:r w:rsidRPr="00E96E0B">
        <w:rPr>
          <w:rFonts w:ascii="Book Antiqua" w:hAnsi="Book Antiqua" w:cstheme="majorHAnsi"/>
          <w:color w:val="000000" w:themeColor="text1"/>
          <w:kern w:val="0"/>
        </w:rPr>
        <w:t xml:space="preserve"> </w:t>
      </w:r>
      <w:r w:rsidRPr="00E96E0B">
        <w:rPr>
          <w:rFonts w:ascii="Book Antiqua" w:hAnsi="Book Antiqua" w:cstheme="majorHAnsi"/>
          <w:color w:val="000000" w:themeColor="text1"/>
        </w:rPr>
        <w:t>and IgG4-RD</w: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Y051bT44PC9SZWNOdW0+PERpc3BsYXlUZXh0PjxzdHlsZSBmYWNlPSJzdXBlcnNjcmlwdCI+WzEt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Y051bT44PC9SZWNOdW0+PERpc3BsYXlUZXh0PjxzdHlsZSBmYWNlPSJzdXBlcnNjcmlwdCI+WzEt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[1-4]</w:t>
      </w:r>
      <w:r w:rsidR="00D053C0" w:rsidRPr="00E96E0B">
        <w:rPr>
          <w:rFonts w:ascii="Book Antiqua" w:hAnsi="Book Antiqua" w:cstheme="majorHAnsi"/>
          <w:color w:val="000000" w:themeColor="text1"/>
        </w:rPr>
        <w:fldChar w:fldCharType="end"/>
      </w:r>
      <w:r w:rsidRPr="00E96E0B">
        <w:rPr>
          <w:rFonts w:ascii="Book Antiqua" w:hAnsi="Book Antiqua" w:cstheme="majorHAnsi"/>
          <w:color w:val="000000" w:themeColor="text1"/>
        </w:rPr>
        <w:t>. Sensitivity to glucocorticoid</w:t>
      </w:r>
      <w:r w:rsidR="00BD1B79" w:rsidRPr="00E96E0B">
        <w:rPr>
          <w:rFonts w:ascii="Book Antiqua" w:hAnsi="Book Antiqua" w:cstheme="majorHAnsi"/>
          <w:color w:val="000000" w:themeColor="text1"/>
        </w:rPr>
        <w:t>s</w:t>
      </w:r>
      <w:r w:rsidRPr="00E96E0B">
        <w:rPr>
          <w:rFonts w:ascii="Book Antiqua" w:hAnsi="Book Antiqua" w:cstheme="majorHAnsi"/>
          <w:color w:val="000000" w:themeColor="text1"/>
        </w:rPr>
        <w:t xml:space="preserve"> was investigated in IgG4-AIH and IgG4-non-associated AIH</w:t>
      </w:r>
      <w:r w:rsidR="00877C48" w:rsidRPr="00E96E0B">
        <w:rPr>
          <w:rFonts w:ascii="Book Antiqua" w:hAnsi="Book Antiqua" w:cstheme="majorHAnsi"/>
          <w:color w:val="000000" w:themeColor="text1"/>
        </w:rPr>
        <w:t xml:space="preserve"> through assessment of ALT normalization</w:t>
      </w:r>
      <w:r w:rsidR="008120F0" w:rsidRPr="00E96E0B">
        <w:rPr>
          <w:rFonts w:ascii="Book Antiqua" w:hAnsi="Book Antiqua" w:cstheme="majorHAnsi"/>
          <w:color w:val="000000" w:themeColor="text1"/>
        </w:rPr>
        <w:t xml:space="preserve"> time</w:t>
      </w:r>
      <w:r w:rsidRPr="00E96E0B">
        <w:rPr>
          <w:rFonts w:ascii="Book Antiqua" w:hAnsi="Book Antiqua" w:cstheme="majorHAnsi"/>
          <w:color w:val="000000" w:themeColor="text1"/>
        </w:rPr>
        <w:t xml:space="preserve">. </w:t>
      </w:r>
      <w:r w:rsidR="00877C48" w:rsidRPr="00E96E0B">
        <w:rPr>
          <w:rFonts w:ascii="Book Antiqua" w:hAnsi="Book Antiqua" w:cstheme="majorHAnsi"/>
          <w:color w:val="000000" w:themeColor="text1"/>
        </w:rPr>
        <w:t>The proportion</w:t>
      </w:r>
      <w:r w:rsidR="000B6B98" w:rsidRPr="00E96E0B">
        <w:rPr>
          <w:rFonts w:ascii="Book Antiqua" w:hAnsi="Book Antiqua" w:cstheme="majorHAnsi"/>
          <w:color w:val="000000" w:themeColor="text1"/>
        </w:rPr>
        <w:t>s</w:t>
      </w:r>
      <w:r w:rsidR="00877C48" w:rsidRPr="00E96E0B">
        <w:rPr>
          <w:rFonts w:ascii="Book Antiqua" w:hAnsi="Book Antiqua" w:cstheme="majorHAnsi"/>
          <w:color w:val="000000" w:themeColor="text1"/>
        </w:rPr>
        <w:t xml:space="preserve"> of patients showing normalization of ALT were comparable between IgG4-AIH and IgG4-non-associated AIH at </w:t>
      </w:r>
      <w:r w:rsidR="00BD1B79" w:rsidRPr="00E96E0B">
        <w:rPr>
          <w:rFonts w:ascii="Book Antiqua" w:hAnsi="Book Antiqua" w:cstheme="majorHAnsi"/>
          <w:color w:val="000000" w:themeColor="text1"/>
        </w:rPr>
        <w:t xml:space="preserve">1 </w:t>
      </w:r>
      <w:r w:rsidR="00877C48" w:rsidRPr="00E96E0B">
        <w:rPr>
          <w:rFonts w:ascii="Book Antiqua" w:hAnsi="Book Antiqua" w:cstheme="majorHAnsi"/>
          <w:color w:val="000000" w:themeColor="text1"/>
        </w:rPr>
        <w:t xml:space="preserve">or </w:t>
      </w:r>
      <w:r w:rsidR="00BD1B79" w:rsidRPr="00E96E0B">
        <w:rPr>
          <w:rFonts w:ascii="Book Antiqua" w:hAnsi="Book Antiqua" w:cstheme="majorHAnsi"/>
          <w:color w:val="000000" w:themeColor="text1"/>
        </w:rPr>
        <w:t>2</w:t>
      </w:r>
      <w:r w:rsidR="00877C48" w:rsidRPr="00E96E0B">
        <w:rPr>
          <w:rFonts w:ascii="Book Antiqua" w:hAnsi="Book Antiqua" w:cstheme="majorHAnsi"/>
          <w:color w:val="000000" w:themeColor="text1"/>
        </w:rPr>
        <w:t xml:space="preserve"> years after the initiation of glucocorticoid treatment</w:t>
      </w:r>
      <w:r w:rsidR="00D053C0" w:rsidRPr="00E96E0B">
        <w:rPr>
          <w:rFonts w:ascii="Book Antiqua" w:hAnsi="Book Antiqua" w:cstheme="majorHAnsi"/>
          <w:color w:val="000000" w:themeColor="text1"/>
          <w:kern w:val="0"/>
        </w:rPr>
        <w:fldChar w:fldCharType="begin">
          <w:fldData xml:space="preserve">PEVuZE5vdGU+PENpdGU+PEF1dGhvcj5BbWFyYXB1cmthcjwvQXV0aG9yPjxZZWFyPjIwMTU8L1ll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dGlvbiBmb3IgdGhlIFN0dWR5IG9mIHRoZSBMaXZlcjwvYWx0LXRpdGxlPjwvdGl0bGVzPjxwYWdl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PEVuZE5vdGU+PENpdGU+PEF1dGhvcj5BbWFyYXB1cmthcjwvQXV0aG9yPjxZZWFyPjIwMTU8L1ll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dGlvbiBmb3IgdGhlIFN0dWR5IG9mIHRoZSBMaXZlcjwvYWx0LXRpdGxlPjwvdGl0bGVzPjxwYWdl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CA1C28">
        <w:rPr>
          <w:rFonts w:ascii="Book Antiqua" w:hAnsi="Book Antiqua" w:cstheme="majorHAnsi"/>
          <w:color w:val="000000" w:themeColor="text1"/>
          <w:kern w:val="0"/>
          <w:vertAlign w:val="superscript"/>
        </w:rPr>
        <w:t>[9,</w:t>
      </w:r>
      <w:r w:rsidR="00D053C0" w:rsidRPr="00E96E0B">
        <w:rPr>
          <w:rFonts w:ascii="Book Antiqua" w:hAnsi="Book Antiqua" w:cstheme="majorHAnsi"/>
          <w:color w:val="000000" w:themeColor="text1"/>
          <w:kern w:val="0"/>
          <w:vertAlign w:val="superscript"/>
        </w:rPr>
        <w:t>10]</w:t>
      </w:r>
      <w:r w:rsidR="00D053C0" w:rsidRPr="00E96E0B">
        <w:rPr>
          <w:rFonts w:ascii="Book Antiqua" w:hAnsi="Book Antiqua" w:cstheme="majorHAnsi"/>
          <w:color w:val="000000" w:themeColor="text1"/>
          <w:kern w:val="0"/>
        </w:rPr>
        <w:fldChar w:fldCharType="end"/>
      </w:r>
      <w:r w:rsidR="00877C48" w:rsidRPr="00E96E0B">
        <w:rPr>
          <w:rFonts w:ascii="Book Antiqua" w:hAnsi="Book Antiqua" w:cstheme="majorHAnsi"/>
          <w:color w:val="000000" w:themeColor="text1"/>
          <w:kern w:val="0"/>
        </w:rPr>
        <w:t xml:space="preserve">. In contrast, the ALT normalization time after the glucocorticoid treatment was shorter in patients with IgG4-AIH than in those with IgG4-non-associated AIH in </w:t>
      </w:r>
      <w:r w:rsidR="000B6B98" w:rsidRPr="00E96E0B">
        <w:rPr>
          <w:rFonts w:ascii="Book Antiqua" w:hAnsi="Book Antiqua" w:cstheme="majorHAnsi"/>
          <w:color w:val="000000" w:themeColor="text1"/>
          <w:kern w:val="0"/>
        </w:rPr>
        <w:t>two</w:t>
      </w:r>
      <w:r w:rsidR="00877C48" w:rsidRPr="00E96E0B">
        <w:rPr>
          <w:rFonts w:ascii="Book Antiqua" w:hAnsi="Book Antiqua" w:cstheme="majorHAnsi"/>
          <w:color w:val="000000" w:themeColor="text1"/>
          <w:kern w:val="0"/>
        </w:rPr>
        <w:t xml:space="preserve"> studies</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LCAxMV08L3N0eWxlPjwvRGlzcGxheVRleHQ+PHJlY29yZD48cmVjLW51bWJlcj4yNTwvcmVjLW51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ZD48L0NpdGU+PENpdGU+PEF1dGhvcj5BeWRlbWlyPC9BdXRob3I+PFllYXI+MjAxODwvWWVhcj48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LCAxMV08L3N0eWxlPjwvRGlzcGxheVRleHQ+PHJlY29yZD48cmVjLW51bWJlcj4yNTwvcmVjLW51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ZD48L0NpdGU+PENpdGU+PEF1dGhvcj5BeWRlbWlyPC9BdXRob3I+PFllYXI+MjAxODwvWWVhcj48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CA1C28">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vertAlign w:val="superscript"/>
        </w:rPr>
        <w:t>11]</w:t>
      </w:r>
      <w:r w:rsidR="00D053C0" w:rsidRPr="00E96E0B">
        <w:rPr>
          <w:rFonts w:ascii="Book Antiqua" w:hAnsi="Book Antiqua" w:cstheme="majorHAnsi"/>
          <w:color w:val="000000" w:themeColor="text1"/>
          <w:kern w:val="0"/>
        </w:rPr>
        <w:fldChar w:fldCharType="end"/>
      </w:r>
      <w:r w:rsidR="00877C48" w:rsidRPr="00E96E0B">
        <w:rPr>
          <w:rFonts w:ascii="Book Antiqua" w:hAnsi="Book Antiqua" w:cstheme="majorHAnsi"/>
          <w:color w:val="000000" w:themeColor="text1"/>
          <w:kern w:val="0"/>
        </w:rPr>
        <w:t>. Thu</w:t>
      </w:r>
      <w:r w:rsidR="00DC1E57" w:rsidRPr="00E96E0B">
        <w:rPr>
          <w:rFonts w:ascii="Book Antiqua" w:hAnsi="Book Antiqua" w:cstheme="majorHAnsi"/>
          <w:color w:val="000000" w:themeColor="text1"/>
          <w:kern w:val="0"/>
        </w:rPr>
        <w:t xml:space="preserve">s, </w:t>
      </w:r>
      <w:r w:rsidR="00877C48" w:rsidRPr="00E96E0B">
        <w:rPr>
          <w:rFonts w:ascii="Book Antiqua" w:hAnsi="Book Antiqua" w:cstheme="majorHAnsi"/>
          <w:color w:val="000000" w:themeColor="text1"/>
          <w:kern w:val="0"/>
        </w:rPr>
        <w:t>accumulation of IgG4-expressing plasma cells in the liver might be a surrogate marker for the predicti</w:t>
      </w:r>
      <w:r w:rsidR="00DC1E57" w:rsidRPr="00E96E0B">
        <w:rPr>
          <w:rFonts w:ascii="Book Antiqua" w:hAnsi="Book Antiqua" w:cstheme="majorHAnsi"/>
          <w:color w:val="000000" w:themeColor="text1"/>
          <w:kern w:val="0"/>
        </w:rPr>
        <w:t xml:space="preserve">on of glucocorticoid treatment. </w:t>
      </w:r>
      <w:r w:rsidR="00D053C0" w:rsidRPr="00E96E0B">
        <w:rPr>
          <w:rFonts w:ascii="Book Antiqua" w:hAnsi="Book Antiqua" w:cstheme="majorHAnsi"/>
          <w:color w:val="000000" w:themeColor="text1"/>
          <w:kern w:val="0"/>
        </w:rPr>
        <w:t xml:space="preserve">Patients with IgG4-AIH were treated with glucocorticoid followed by the maintenance therapy with </w:t>
      </w:r>
      <w:r w:rsidR="00032B51" w:rsidRPr="00E96E0B">
        <w:rPr>
          <w:rFonts w:ascii="Book Antiqua" w:hAnsi="Book Antiqua" w:cstheme="majorHAnsi"/>
          <w:color w:val="000000" w:themeColor="text1"/>
          <w:kern w:val="0"/>
        </w:rPr>
        <w:t>azathioprine</w:t>
      </w:r>
      <w:r w:rsidR="00D053C0" w:rsidRPr="00E96E0B">
        <w:rPr>
          <w:rFonts w:ascii="Book Antiqua" w:hAnsi="Book Antiqua" w:cstheme="majorHAnsi"/>
          <w:color w:val="000000" w:themeColor="text1"/>
          <w:kern w:val="0"/>
        </w:rPr>
        <w:fldChar w:fldCharType="begin">
          <w:fldData xml:space="preserve">PEVuZE5vdGU+PENpdGU+PEF1dGhvcj5BbWFyYXB1cmthcjwvQXV0aG9yPjxZZWFyPjIwMTU8L1ll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aW9uIGZvciB0aGUgU3R1ZHkgb2YgdGhlIExpdmVyPC9hbHQtdGl0bGU+PC90aXRsZXM+PHBhZ2Vz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=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PEVuZE5vdGU+PENpdGU+PEF1dGhvcj5BbWFyYXB1cmthcjwvQXV0aG9yPjxZZWFyPjIwMTU8L1ll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aW9uIGZvciB0aGUgU3R1ZHkgb2YgdGhlIExpdmVyPC9hbHQtdGl0bGU+PC90aXRsZXM+PHBhZ2Vz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=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[9-11]</w:t>
      </w:r>
      <w:r w:rsidR="00D053C0" w:rsidRPr="00E96E0B">
        <w:rPr>
          <w:rFonts w:ascii="Book Antiqua" w:hAnsi="Book Antiqua" w:cstheme="majorHAnsi"/>
          <w:color w:val="000000" w:themeColor="text1"/>
          <w:kern w:val="0"/>
        </w:rPr>
        <w:fldChar w:fldCharType="end"/>
      </w:r>
      <w:r w:rsidR="00032B51" w:rsidRPr="00E96E0B">
        <w:rPr>
          <w:rFonts w:ascii="Book Antiqua" w:hAnsi="Book Antiqua" w:cstheme="majorHAnsi"/>
          <w:color w:val="000000" w:themeColor="text1"/>
          <w:kern w:val="0"/>
        </w:rPr>
        <w:t>.</w:t>
      </w:r>
      <w:r w:rsidR="00D053C0" w:rsidRPr="00E96E0B">
        <w:rPr>
          <w:rFonts w:ascii="Book Antiqua" w:hAnsi="Book Antiqua" w:cstheme="majorHAnsi"/>
          <w:color w:val="000000" w:themeColor="text1"/>
          <w:kern w:val="0"/>
        </w:rPr>
        <w:t xml:space="preserve"> The response rates to azathioprine at the maintenance phase were comparable between IgG4-AIH and IgG4-non-associated AIH.</w:t>
      </w:r>
    </w:p>
    <w:p w14:paraId="6692C81D" w14:textId="77777777" w:rsidR="00433D14" w:rsidRPr="00E96E0B" w:rsidRDefault="00433D14" w:rsidP="00E96E0B">
      <w:pPr>
        <w:adjustRightInd w:val="0"/>
        <w:snapToGrid w:val="0"/>
        <w:spacing w:line="360" w:lineRule="auto"/>
        <w:rPr>
          <w:rFonts w:ascii="Book Antiqua" w:hAnsi="Book Antiqua" w:cstheme="majorHAnsi"/>
          <w:b/>
          <w:color w:val="000000" w:themeColor="text1"/>
        </w:rPr>
      </w:pPr>
    </w:p>
    <w:p w14:paraId="5D8B6311" w14:textId="329B7555" w:rsidR="00F44C81" w:rsidRPr="00CA1C28" w:rsidRDefault="00CA1C28" w:rsidP="00E96E0B">
      <w:pPr>
        <w:adjustRightInd w:val="0"/>
        <w:snapToGrid w:val="0"/>
        <w:spacing w:line="360" w:lineRule="auto"/>
        <w:rPr>
          <w:rFonts w:ascii="Book Antiqua" w:hAnsi="Book Antiqua" w:cstheme="majorHAnsi"/>
          <w:b/>
          <w:color w:val="000000" w:themeColor="text1"/>
        </w:rPr>
      </w:pPr>
      <w:r w:rsidRPr="00E96E0B">
        <w:rPr>
          <w:rFonts w:ascii="Book Antiqua" w:hAnsi="Book Antiqua" w:cstheme="majorHAnsi"/>
          <w:b/>
          <w:color w:val="000000" w:themeColor="text1"/>
        </w:rPr>
        <w:t>IGG4-</w:t>
      </w:r>
      <w:r>
        <w:rPr>
          <w:rFonts w:ascii="Book Antiqua" w:hAnsi="Book Antiqua" w:cstheme="majorHAnsi"/>
          <w:b/>
          <w:color w:val="000000" w:themeColor="text1"/>
        </w:rPr>
        <w:t>AIH</w:t>
      </w:r>
      <w:r w:rsidRPr="00E96E0B">
        <w:rPr>
          <w:rFonts w:ascii="Book Antiqua" w:hAnsi="Book Antiqua" w:cstheme="majorHAnsi"/>
          <w:b/>
          <w:color w:val="000000" w:themeColor="text1"/>
        </w:rPr>
        <w:t xml:space="preserve"> AS A SUBTYPE OF </w:t>
      </w:r>
      <w:r>
        <w:rPr>
          <w:rFonts w:ascii="Book Antiqua" w:hAnsi="Book Antiqua" w:cstheme="majorHAnsi"/>
          <w:b/>
          <w:color w:val="000000" w:themeColor="text1"/>
        </w:rPr>
        <w:t>AIH</w:t>
      </w:r>
      <w:r w:rsidRPr="00E96E0B">
        <w:rPr>
          <w:rFonts w:ascii="Book Antiqua" w:hAnsi="Book Antiqua" w:cstheme="majorHAnsi"/>
          <w:b/>
          <w:color w:val="000000" w:themeColor="text1"/>
        </w:rPr>
        <w:t xml:space="preserve"> OR AS A HEPATIC MANIFESTATION OF IGG4-</w:t>
      </w:r>
      <w:r>
        <w:rPr>
          <w:rFonts w:ascii="Book Antiqua" w:hAnsi="Book Antiqua" w:cstheme="majorHAnsi"/>
          <w:b/>
          <w:color w:val="000000" w:themeColor="text1"/>
        </w:rPr>
        <w:t>RD</w:t>
      </w:r>
    </w:p>
    <w:p w14:paraId="3FD2BC35" w14:textId="27A63E9D" w:rsidR="002615B9" w:rsidRPr="00E96E0B" w:rsidRDefault="00C66506" w:rsidP="00E96E0B">
      <w:pPr>
        <w:adjustRightInd w:val="0"/>
        <w:snapToGrid w:val="0"/>
        <w:spacing w:line="360" w:lineRule="auto"/>
        <w:rPr>
          <w:rFonts w:ascii="Book Antiqua" w:hAnsi="Book Antiqua" w:cstheme="majorHAnsi"/>
          <w:color w:val="000000" w:themeColor="text1"/>
          <w:kern w:val="0"/>
        </w:rPr>
      </w:pPr>
      <w:r w:rsidRPr="00E96E0B">
        <w:rPr>
          <w:rFonts w:ascii="Book Antiqua" w:hAnsi="Book Antiqua" w:cstheme="majorHAnsi"/>
          <w:color w:val="000000" w:themeColor="text1"/>
        </w:rPr>
        <w:t xml:space="preserve">One major question arising from </w:t>
      </w:r>
      <w:r w:rsidR="00BD1B79" w:rsidRPr="00E96E0B">
        <w:rPr>
          <w:rFonts w:ascii="Book Antiqua" w:hAnsi="Book Antiqua" w:cstheme="majorHAnsi"/>
          <w:color w:val="000000" w:themeColor="text1"/>
        </w:rPr>
        <w:t xml:space="preserve">the </w:t>
      </w:r>
      <w:r w:rsidRPr="00E96E0B">
        <w:rPr>
          <w:rFonts w:ascii="Book Antiqua" w:hAnsi="Book Antiqua" w:cstheme="majorHAnsi"/>
          <w:color w:val="000000" w:themeColor="text1"/>
        </w:rPr>
        <w:t>previous studies summarized above</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[7-11]</w:t>
      </w:r>
      <w:r w:rsidR="00D053C0" w:rsidRPr="00E96E0B">
        <w:rPr>
          <w:rFonts w:ascii="Book Antiqua" w:hAnsi="Book Antiqua" w:cstheme="majorHAnsi"/>
          <w:color w:val="000000" w:themeColor="text1"/>
          <w:kern w:val="0"/>
        </w:rPr>
        <w:fldChar w:fldCharType="end"/>
      </w:r>
      <w:r w:rsidRPr="00E96E0B">
        <w:rPr>
          <w:rFonts w:ascii="Book Antiqua" w:hAnsi="Book Antiqua" w:cstheme="majorHAnsi"/>
          <w:color w:val="000000" w:themeColor="text1"/>
          <w:kern w:val="0"/>
        </w:rPr>
        <w:t xml:space="preserve"> is whether IgG4-AIH is a subtype of classical AIH or </w:t>
      </w:r>
      <w:r w:rsidR="00BD1B79" w:rsidRPr="00E96E0B">
        <w:rPr>
          <w:rFonts w:ascii="Book Antiqua" w:hAnsi="Book Antiqua" w:cstheme="majorHAnsi"/>
          <w:color w:val="000000" w:themeColor="text1"/>
          <w:kern w:val="0"/>
        </w:rPr>
        <w:t xml:space="preserve">a </w:t>
      </w:r>
      <w:r w:rsidRPr="00E96E0B">
        <w:rPr>
          <w:rFonts w:ascii="Book Antiqua" w:hAnsi="Book Antiqua" w:cstheme="majorHAnsi"/>
          <w:color w:val="000000" w:themeColor="text1"/>
          <w:kern w:val="0"/>
        </w:rPr>
        <w:t xml:space="preserve">hepatic manifestation of </w:t>
      </w:r>
      <w:r w:rsidRPr="00E96E0B">
        <w:rPr>
          <w:rFonts w:ascii="Book Antiqua" w:hAnsi="Book Antiqua" w:cstheme="majorHAnsi"/>
          <w:color w:val="000000" w:themeColor="text1"/>
          <w:kern w:val="0"/>
        </w:rPr>
        <w:lastRenderedPageBreak/>
        <w:t>systemic IgG4-RD. Since all of these studies identified and characterized IgG4-</w:t>
      </w:r>
      <w:r w:rsidR="00AD6E50" w:rsidRPr="00E96E0B">
        <w:rPr>
          <w:rFonts w:ascii="Book Antiqua" w:hAnsi="Book Antiqua" w:cstheme="majorHAnsi"/>
          <w:color w:val="000000" w:themeColor="text1"/>
          <w:kern w:val="0"/>
        </w:rPr>
        <w:t>AIH among patients with classical AIH, AIH is likely to be classified into IgG4-A</w:t>
      </w:r>
      <w:r w:rsidR="0018030C" w:rsidRPr="00E96E0B">
        <w:rPr>
          <w:rFonts w:ascii="Book Antiqua" w:hAnsi="Book Antiqua" w:cstheme="majorHAnsi"/>
          <w:color w:val="000000" w:themeColor="text1"/>
          <w:kern w:val="0"/>
        </w:rPr>
        <w:t xml:space="preserve">IH and IgG4-non-associated AIH. </w:t>
      </w:r>
      <w:r w:rsidR="00AD6E50" w:rsidRPr="00E96E0B">
        <w:rPr>
          <w:rFonts w:ascii="Book Antiqua" w:hAnsi="Book Antiqua" w:cstheme="majorHAnsi"/>
          <w:color w:val="000000" w:themeColor="text1"/>
          <w:kern w:val="0"/>
        </w:rPr>
        <w:t>Given the fact that IgG4-AIH is diagnosed based on the presence of Ig</w:t>
      </w:r>
      <w:r w:rsidR="007676B6" w:rsidRPr="00E96E0B">
        <w:rPr>
          <w:rFonts w:ascii="Book Antiqua" w:hAnsi="Book Antiqua" w:cstheme="majorHAnsi"/>
          <w:color w:val="000000" w:themeColor="text1"/>
          <w:kern w:val="0"/>
        </w:rPr>
        <w:t xml:space="preserve">G4-expressing plasma cells in </w:t>
      </w:r>
      <w:r w:rsidR="00AD6E50" w:rsidRPr="00E96E0B">
        <w:rPr>
          <w:rFonts w:ascii="Book Antiqua" w:hAnsi="Book Antiqua" w:cstheme="majorHAnsi"/>
          <w:color w:val="000000" w:themeColor="text1"/>
          <w:kern w:val="0"/>
        </w:rPr>
        <w:t xml:space="preserve">the liver, </w:t>
      </w:r>
      <w:r w:rsidR="0018030C" w:rsidRPr="00E96E0B">
        <w:rPr>
          <w:rFonts w:ascii="Book Antiqua" w:hAnsi="Book Antiqua" w:cstheme="majorHAnsi"/>
          <w:color w:val="000000" w:themeColor="text1"/>
          <w:kern w:val="0"/>
        </w:rPr>
        <w:t>it is possible that immune responses nece</w:t>
      </w:r>
      <w:r w:rsidR="008120F0" w:rsidRPr="00E96E0B">
        <w:rPr>
          <w:rFonts w:ascii="Book Antiqua" w:hAnsi="Book Antiqua" w:cstheme="majorHAnsi"/>
          <w:color w:val="000000" w:themeColor="text1"/>
          <w:kern w:val="0"/>
        </w:rPr>
        <w:t>ssary for IgG4 antibody</w:t>
      </w:r>
      <w:r w:rsidR="0018030C" w:rsidRPr="00E96E0B">
        <w:rPr>
          <w:rFonts w:ascii="Book Antiqua" w:hAnsi="Book Antiqua" w:cstheme="majorHAnsi"/>
          <w:color w:val="000000" w:themeColor="text1"/>
          <w:kern w:val="0"/>
        </w:rPr>
        <w:t xml:space="preserve"> class switch recombination underlie the immuno-pathogenesis of IgG4-AIH. Extensive immuno-histochemical analysis by Chung et al. showed that </w:t>
      </w:r>
      <w:r w:rsidR="002615B9" w:rsidRPr="00E96E0B">
        <w:rPr>
          <w:rFonts w:ascii="Book Antiqua" w:hAnsi="Book Antiqua" w:cstheme="majorHAnsi"/>
          <w:color w:val="000000" w:themeColor="text1"/>
          <w:kern w:val="0"/>
        </w:rPr>
        <w:t>the number</w:t>
      </w:r>
      <w:r w:rsidR="000B6B98" w:rsidRPr="00E96E0B">
        <w:rPr>
          <w:rFonts w:ascii="Book Antiqua" w:hAnsi="Book Antiqua" w:cstheme="majorHAnsi"/>
          <w:color w:val="000000" w:themeColor="text1"/>
          <w:kern w:val="0"/>
        </w:rPr>
        <w:t>s</w:t>
      </w:r>
      <w:r w:rsidR="002615B9" w:rsidRPr="00E96E0B">
        <w:rPr>
          <w:rFonts w:ascii="Book Antiqua" w:hAnsi="Book Antiqua" w:cstheme="majorHAnsi"/>
          <w:color w:val="000000" w:themeColor="text1"/>
          <w:kern w:val="0"/>
        </w:rPr>
        <w:t xml:space="preserve"> of CD3</w:t>
      </w:r>
      <w:r w:rsidR="002615B9" w:rsidRPr="00E96E0B">
        <w:rPr>
          <w:rFonts w:ascii="Book Antiqua" w:hAnsi="Book Antiqua" w:cstheme="majorHAnsi"/>
          <w:color w:val="000000" w:themeColor="text1"/>
          <w:kern w:val="0"/>
          <w:vertAlign w:val="superscript"/>
        </w:rPr>
        <w:t>+</w:t>
      </w:r>
      <w:r w:rsidR="002615B9" w:rsidRPr="00E96E0B">
        <w:rPr>
          <w:rFonts w:ascii="Book Antiqua" w:hAnsi="Book Antiqua" w:cstheme="majorHAnsi"/>
          <w:color w:val="000000" w:themeColor="text1"/>
          <w:kern w:val="0"/>
        </w:rPr>
        <w:t xml:space="preserve"> T cells, CD20</w:t>
      </w:r>
      <w:r w:rsidR="002615B9" w:rsidRPr="00E96E0B">
        <w:rPr>
          <w:rFonts w:ascii="Book Antiqua" w:hAnsi="Book Antiqua" w:cstheme="majorHAnsi"/>
          <w:color w:val="000000" w:themeColor="text1"/>
          <w:kern w:val="0"/>
          <w:vertAlign w:val="superscript"/>
        </w:rPr>
        <w:t>+</w:t>
      </w:r>
      <w:r w:rsidR="00EA3F4D" w:rsidRPr="00E96E0B">
        <w:rPr>
          <w:rFonts w:ascii="Book Antiqua" w:hAnsi="Book Antiqua" w:cstheme="majorHAnsi"/>
          <w:color w:val="000000" w:themeColor="text1"/>
          <w:kern w:val="0"/>
        </w:rPr>
        <w:t xml:space="preserve"> B cells, and CD</w:t>
      </w:r>
      <w:r w:rsidR="002615B9" w:rsidRPr="00E96E0B">
        <w:rPr>
          <w:rFonts w:ascii="Book Antiqua" w:hAnsi="Book Antiqua" w:cstheme="majorHAnsi"/>
          <w:color w:val="000000" w:themeColor="text1"/>
          <w:kern w:val="0"/>
        </w:rPr>
        <w:t>38</w:t>
      </w:r>
      <w:r w:rsidR="002615B9" w:rsidRPr="00E96E0B">
        <w:rPr>
          <w:rFonts w:ascii="Book Antiqua" w:hAnsi="Book Antiqua" w:cstheme="majorHAnsi"/>
          <w:color w:val="000000" w:themeColor="text1"/>
          <w:kern w:val="0"/>
          <w:vertAlign w:val="superscript"/>
        </w:rPr>
        <w:t>+</w:t>
      </w:r>
      <w:r w:rsidR="002615B9" w:rsidRPr="00E96E0B">
        <w:rPr>
          <w:rFonts w:ascii="Book Antiqua" w:hAnsi="Book Antiqua" w:cstheme="majorHAnsi"/>
          <w:color w:val="000000" w:themeColor="text1"/>
          <w:kern w:val="0"/>
        </w:rPr>
        <w:t xml:space="preserve"> plasma </w:t>
      </w:r>
      <w:r w:rsidR="00941D95" w:rsidRPr="00E96E0B">
        <w:rPr>
          <w:rFonts w:ascii="Book Antiqua" w:hAnsi="Book Antiqua" w:cstheme="majorHAnsi"/>
          <w:color w:val="000000" w:themeColor="text1"/>
          <w:kern w:val="0"/>
        </w:rPr>
        <w:t xml:space="preserve">cells </w:t>
      </w:r>
      <w:r w:rsidR="00BD1B79" w:rsidRPr="00E96E0B">
        <w:rPr>
          <w:rFonts w:ascii="Book Antiqua" w:hAnsi="Book Antiqua" w:cstheme="majorHAnsi"/>
          <w:color w:val="000000" w:themeColor="text1"/>
          <w:kern w:val="0"/>
        </w:rPr>
        <w:t xml:space="preserve">in the </w:t>
      </w:r>
      <w:r w:rsidR="002615B9" w:rsidRPr="00E96E0B">
        <w:rPr>
          <w:rFonts w:ascii="Book Antiqua" w:hAnsi="Book Antiqua" w:cstheme="majorHAnsi"/>
          <w:color w:val="000000" w:themeColor="text1"/>
          <w:kern w:val="0"/>
        </w:rPr>
        <w:t xml:space="preserve">liver </w:t>
      </w:r>
      <w:r w:rsidR="000B6B98" w:rsidRPr="00E96E0B">
        <w:rPr>
          <w:rFonts w:ascii="Book Antiqua" w:hAnsi="Book Antiqua" w:cstheme="majorHAnsi"/>
          <w:color w:val="000000" w:themeColor="text1"/>
          <w:kern w:val="0"/>
        </w:rPr>
        <w:t>were</w:t>
      </w:r>
      <w:r w:rsidR="00BD1B79" w:rsidRPr="00E96E0B">
        <w:rPr>
          <w:rFonts w:ascii="Book Antiqua" w:hAnsi="Book Antiqua" w:cstheme="majorHAnsi"/>
          <w:color w:val="000000" w:themeColor="text1"/>
          <w:kern w:val="0"/>
        </w:rPr>
        <w:t xml:space="preserve"> greater in</w:t>
      </w:r>
      <w:r w:rsidR="002615B9" w:rsidRPr="00E96E0B">
        <w:rPr>
          <w:rFonts w:ascii="Book Antiqua" w:hAnsi="Book Antiqua" w:cstheme="majorHAnsi"/>
          <w:color w:val="000000" w:themeColor="text1"/>
          <w:kern w:val="0"/>
        </w:rPr>
        <w:t xml:space="preserve"> patients with IgG4-AIH than in those with IgG4-non-associated AIH</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00B97E79" w:rsidRPr="00E96E0B">
        <w:rPr>
          <w:rFonts w:ascii="Book Antiqua" w:hAnsi="Book Antiqua" w:cstheme="majorHAnsi"/>
          <w:color w:val="000000" w:themeColor="text1"/>
          <w:kern w:val="0"/>
        </w:rPr>
        <w:t xml:space="preserve">. The results of this study strongly suggest that </w:t>
      </w:r>
      <w:r w:rsidR="002615B9" w:rsidRPr="00E96E0B">
        <w:rPr>
          <w:rFonts w:ascii="Book Antiqua" w:hAnsi="Book Antiqua" w:cstheme="majorHAnsi"/>
          <w:color w:val="000000" w:themeColor="text1"/>
          <w:kern w:val="0"/>
        </w:rPr>
        <w:t>adaptive immune responses might be involved in the immun</w:t>
      </w:r>
      <w:r w:rsidR="000B6B98" w:rsidRPr="00E96E0B">
        <w:rPr>
          <w:rFonts w:ascii="Book Antiqua" w:hAnsi="Book Antiqua" w:cstheme="majorHAnsi"/>
          <w:color w:val="000000" w:themeColor="text1"/>
          <w:kern w:val="0"/>
        </w:rPr>
        <w:t>o</w:t>
      </w:r>
      <w:r w:rsidR="002615B9" w:rsidRPr="00E96E0B">
        <w:rPr>
          <w:rFonts w:ascii="Book Antiqua" w:hAnsi="Book Antiqua" w:cstheme="majorHAnsi"/>
          <w:color w:val="000000" w:themeColor="text1"/>
          <w:kern w:val="0"/>
        </w:rPr>
        <w:t>-pathogenesis of IgG4-A</w:t>
      </w:r>
      <w:r w:rsidR="00585B76" w:rsidRPr="00E96E0B">
        <w:rPr>
          <w:rFonts w:ascii="Book Antiqua" w:hAnsi="Book Antiqua" w:cstheme="majorHAnsi"/>
          <w:color w:val="000000" w:themeColor="text1"/>
          <w:kern w:val="0"/>
        </w:rPr>
        <w:t>IH</w:t>
      </w:r>
      <w:r w:rsidR="00EA3F4D" w:rsidRPr="00E96E0B">
        <w:rPr>
          <w:rFonts w:ascii="Book Antiqua" w:hAnsi="Book Antiqua" w:cstheme="majorHAnsi"/>
          <w:color w:val="000000" w:themeColor="text1"/>
          <w:kern w:val="0"/>
        </w:rPr>
        <w:t xml:space="preserve"> </w:t>
      </w:r>
      <w:r w:rsidR="007D3E9E" w:rsidRPr="00E96E0B">
        <w:rPr>
          <w:rFonts w:ascii="Book Antiqua" w:hAnsi="Book Antiqua" w:cstheme="majorHAnsi"/>
          <w:color w:val="000000" w:themeColor="text1"/>
          <w:kern w:val="0"/>
        </w:rPr>
        <w:t xml:space="preserve">and that enhanced IgG4 responses in the liver </w:t>
      </w:r>
      <w:r w:rsidR="000B6B98" w:rsidRPr="00E96E0B">
        <w:rPr>
          <w:rFonts w:ascii="Book Antiqua" w:hAnsi="Book Antiqua" w:cstheme="majorHAnsi"/>
          <w:color w:val="000000" w:themeColor="text1"/>
          <w:kern w:val="0"/>
        </w:rPr>
        <w:t>might be</w:t>
      </w:r>
      <w:r w:rsidR="007D3E9E" w:rsidRPr="00E96E0B">
        <w:rPr>
          <w:rFonts w:ascii="Book Antiqua" w:hAnsi="Book Antiqua" w:cstheme="majorHAnsi"/>
          <w:color w:val="000000" w:themeColor="text1"/>
          <w:kern w:val="0"/>
        </w:rPr>
        <w:t xml:space="preserve"> secondary </w:t>
      </w:r>
      <w:r w:rsidR="00CC3C91" w:rsidRPr="00E96E0B">
        <w:rPr>
          <w:rFonts w:ascii="Book Antiqua" w:hAnsi="Book Antiqua" w:cstheme="majorHAnsi"/>
          <w:color w:val="000000" w:themeColor="text1"/>
          <w:kern w:val="0"/>
        </w:rPr>
        <w:t xml:space="preserve">and as a result of </w:t>
      </w:r>
      <w:r w:rsidR="000B6B98" w:rsidRPr="00E96E0B">
        <w:rPr>
          <w:rFonts w:ascii="Book Antiqua" w:hAnsi="Book Antiqua" w:cstheme="majorHAnsi"/>
          <w:color w:val="000000" w:themeColor="text1"/>
          <w:kern w:val="0"/>
        </w:rPr>
        <w:t xml:space="preserve">activation of </w:t>
      </w:r>
      <w:r w:rsidR="007D3E9E" w:rsidRPr="00E96E0B">
        <w:rPr>
          <w:rFonts w:ascii="Book Antiqua" w:hAnsi="Book Antiqua" w:cstheme="majorHAnsi"/>
          <w:color w:val="000000" w:themeColor="text1"/>
          <w:kern w:val="0"/>
        </w:rPr>
        <w:t>adaptive immune cells</w:t>
      </w:r>
      <w:r w:rsidR="00585B76" w:rsidRPr="00E96E0B">
        <w:rPr>
          <w:rFonts w:ascii="Book Antiqua" w:hAnsi="Book Antiqua" w:cstheme="majorHAnsi"/>
          <w:color w:val="000000" w:themeColor="text1"/>
          <w:kern w:val="0"/>
        </w:rPr>
        <w:t xml:space="preserve">. However, </w:t>
      </w:r>
      <w:r w:rsidR="00DC1E57" w:rsidRPr="00E96E0B">
        <w:rPr>
          <w:rFonts w:ascii="Book Antiqua" w:hAnsi="Book Antiqua" w:cstheme="majorHAnsi"/>
          <w:color w:val="000000" w:themeColor="text1"/>
          <w:kern w:val="0"/>
        </w:rPr>
        <w:t xml:space="preserve">hepatic </w:t>
      </w:r>
      <w:r w:rsidR="00585B76" w:rsidRPr="00E96E0B">
        <w:rPr>
          <w:rFonts w:ascii="Book Antiqua" w:hAnsi="Book Antiqua" w:cstheme="majorHAnsi"/>
          <w:color w:val="000000" w:themeColor="text1"/>
          <w:kern w:val="0"/>
        </w:rPr>
        <w:t xml:space="preserve">immune cell populations or profiles of cytokines </w:t>
      </w:r>
      <w:r w:rsidR="00DC1E57" w:rsidRPr="00E96E0B">
        <w:rPr>
          <w:rFonts w:ascii="Book Antiqua" w:hAnsi="Book Antiqua" w:cstheme="majorHAnsi"/>
          <w:color w:val="000000" w:themeColor="text1"/>
          <w:kern w:val="0"/>
        </w:rPr>
        <w:t xml:space="preserve">leading to enhanced IgG4 </w:t>
      </w:r>
      <w:r w:rsidR="008120F0" w:rsidRPr="00E96E0B">
        <w:rPr>
          <w:rFonts w:ascii="Book Antiqua" w:hAnsi="Book Antiqua" w:cstheme="majorHAnsi"/>
          <w:color w:val="000000" w:themeColor="text1"/>
          <w:kern w:val="0"/>
        </w:rPr>
        <w:t xml:space="preserve">antibody </w:t>
      </w:r>
      <w:r w:rsidR="00DC1E57" w:rsidRPr="00E96E0B">
        <w:rPr>
          <w:rFonts w:ascii="Book Antiqua" w:hAnsi="Book Antiqua" w:cstheme="majorHAnsi"/>
          <w:color w:val="000000" w:themeColor="text1"/>
          <w:kern w:val="0"/>
        </w:rPr>
        <w:t xml:space="preserve">responses </w:t>
      </w:r>
      <w:r w:rsidR="00585B76" w:rsidRPr="00E96E0B">
        <w:rPr>
          <w:rFonts w:ascii="Book Antiqua" w:hAnsi="Book Antiqua" w:cstheme="majorHAnsi"/>
          <w:color w:val="000000" w:themeColor="text1"/>
          <w:kern w:val="0"/>
        </w:rPr>
        <w:t>have been poorly clarified.</w:t>
      </w:r>
    </w:p>
    <w:p w14:paraId="3D252FA1" w14:textId="6BF7EEE3" w:rsidR="006F533B" w:rsidRPr="00E96E0B" w:rsidRDefault="00CA1C28"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kern w:val="0"/>
        </w:rPr>
        <w:t xml:space="preserve">  </w:t>
      </w:r>
      <w:r w:rsidR="002615B9" w:rsidRPr="00E96E0B">
        <w:rPr>
          <w:rFonts w:ascii="Book Antiqua" w:hAnsi="Book Antiqua" w:cstheme="majorHAnsi"/>
          <w:color w:val="000000" w:themeColor="text1"/>
          <w:kern w:val="0"/>
        </w:rPr>
        <w:t xml:space="preserve">IgG4-RD is characterized by multiple organ involvement and </w:t>
      </w:r>
      <w:r w:rsidR="00CC3C91" w:rsidRPr="00E96E0B">
        <w:rPr>
          <w:rFonts w:ascii="Book Antiqua" w:hAnsi="Book Antiqua" w:cstheme="majorHAnsi"/>
          <w:color w:val="000000" w:themeColor="text1"/>
          <w:kern w:val="0"/>
        </w:rPr>
        <w:t xml:space="preserve">a </w:t>
      </w:r>
      <w:r w:rsidR="002615B9" w:rsidRPr="00E96E0B">
        <w:rPr>
          <w:rFonts w:ascii="Book Antiqua" w:hAnsi="Book Antiqua" w:cstheme="majorHAnsi"/>
          <w:color w:val="000000" w:themeColor="text1"/>
          <w:kern w:val="0"/>
        </w:rPr>
        <w:t>unique form of fibrosis called storiform fibrosis</w: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8F1C29">
        <w:rPr>
          <w:rFonts w:ascii="Book Antiqua" w:hAnsi="Book Antiqua" w:cstheme="majorHAnsi"/>
          <w:color w:val="000000" w:themeColor="text1"/>
          <w:vertAlign w:val="superscript"/>
        </w:rPr>
        <w:t>[1,</w:t>
      </w:r>
      <w:r w:rsidR="00D053C0" w:rsidRPr="00E96E0B">
        <w:rPr>
          <w:rFonts w:ascii="Book Antiqua" w:hAnsi="Book Antiqua" w:cstheme="majorHAnsi"/>
          <w:color w:val="000000" w:themeColor="text1"/>
          <w:vertAlign w:val="superscript"/>
        </w:rPr>
        <w:t>2]</w:t>
      </w:r>
      <w:r w:rsidR="00D053C0" w:rsidRPr="00E96E0B">
        <w:rPr>
          <w:rFonts w:ascii="Book Antiqua" w:hAnsi="Book Antiqua" w:cstheme="majorHAnsi"/>
          <w:color w:val="000000" w:themeColor="text1"/>
        </w:rPr>
        <w:fldChar w:fldCharType="end"/>
      </w:r>
      <w:r w:rsidR="002615B9" w:rsidRPr="00E96E0B">
        <w:rPr>
          <w:rFonts w:ascii="Book Antiqua" w:hAnsi="Book Antiqua" w:cstheme="majorHAnsi"/>
          <w:color w:val="000000" w:themeColor="text1"/>
        </w:rPr>
        <w:t xml:space="preserve">. </w:t>
      </w:r>
      <w:r w:rsidR="00B97E79" w:rsidRPr="00E96E0B">
        <w:rPr>
          <w:rFonts w:ascii="Book Antiqua" w:hAnsi="Book Antiqua" w:cstheme="majorHAnsi"/>
          <w:color w:val="000000" w:themeColor="text1"/>
        </w:rPr>
        <w:t>Although s</w:t>
      </w:r>
      <w:r w:rsidR="004345AB" w:rsidRPr="00E96E0B">
        <w:rPr>
          <w:rFonts w:ascii="Book Antiqua" w:hAnsi="Book Antiqua" w:cstheme="majorHAnsi"/>
          <w:color w:val="000000" w:themeColor="text1"/>
        </w:rPr>
        <w:t>ystemic IgG4-RD preferentially affects the salivary glands, pancreas, biliary tract, and kidney</w:t>
      </w:r>
      <w:r w:rsidR="00CC3C91" w:rsidRPr="00E96E0B">
        <w:rPr>
          <w:rFonts w:ascii="Book Antiqua" w:hAnsi="Book Antiqua" w:cstheme="majorHAnsi"/>
          <w:color w:val="000000" w:themeColor="text1"/>
        </w:rPr>
        <w:t>s</w:t>
      </w:r>
      <w:r w:rsidR="004345AB" w:rsidRPr="00E96E0B">
        <w:rPr>
          <w:rFonts w:ascii="Book Antiqua" w:hAnsi="Book Antiqua" w:cstheme="majorHAnsi"/>
          <w:color w:val="000000" w:themeColor="text1"/>
        </w:rPr>
        <w:t xml:space="preserve"> </w: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 2]</w:t>
      </w:r>
      <w:r w:rsidR="00D053C0" w:rsidRPr="00E96E0B">
        <w:rPr>
          <w:rFonts w:ascii="Book Antiqua" w:hAnsi="Book Antiqua" w:cstheme="majorHAnsi"/>
          <w:color w:val="000000" w:themeColor="text1"/>
        </w:rPr>
        <w:fldChar w:fldCharType="end"/>
      </w:r>
      <w:r w:rsidR="00B97E79" w:rsidRPr="00E96E0B">
        <w:rPr>
          <w:rFonts w:ascii="Book Antiqua" w:hAnsi="Book Antiqua" w:cstheme="majorHAnsi"/>
          <w:color w:val="000000" w:themeColor="text1"/>
        </w:rPr>
        <w:t xml:space="preserve">, </w:t>
      </w:r>
      <w:r w:rsidR="00B97E79" w:rsidRPr="00E96E0B">
        <w:rPr>
          <w:rFonts w:ascii="Book Antiqua" w:hAnsi="Book Antiqua" w:cstheme="majorHAnsi"/>
          <w:color w:val="000000" w:themeColor="text1"/>
          <w:kern w:val="0"/>
        </w:rPr>
        <w:t>h</w:t>
      </w:r>
      <w:r w:rsidR="004345AB" w:rsidRPr="00E96E0B">
        <w:rPr>
          <w:rFonts w:ascii="Book Antiqua" w:hAnsi="Book Antiqua" w:cstheme="majorHAnsi"/>
          <w:color w:val="000000" w:themeColor="text1"/>
          <w:kern w:val="0"/>
        </w:rPr>
        <w:t xml:space="preserve">epatic involvement is less </w:t>
      </w:r>
      <w:r w:rsidR="00CC3C91" w:rsidRPr="00E96E0B">
        <w:rPr>
          <w:rFonts w:ascii="Book Antiqua" w:hAnsi="Book Antiqua" w:cstheme="majorHAnsi"/>
          <w:color w:val="000000" w:themeColor="text1"/>
          <w:kern w:val="0"/>
        </w:rPr>
        <w:t xml:space="preserve">well </w:t>
      </w:r>
      <w:r w:rsidR="004345AB" w:rsidRPr="00E96E0B">
        <w:rPr>
          <w:rFonts w:ascii="Book Antiqua" w:hAnsi="Book Antiqua" w:cstheme="majorHAnsi"/>
          <w:color w:val="000000" w:themeColor="text1"/>
          <w:kern w:val="0"/>
        </w:rPr>
        <w:t>characterized</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&lt;EndNote&gt;&lt;Cite&gt;&lt;Author&gt;Joshi&lt;/Author&gt;&lt;Year&gt;2014&lt;/Year&gt;&lt;RecNum&gt;14&lt;/RecNum&gt;&lt;DisplayText&gt;&lt;style face="superscript"&gt;[6]&lt;/style&gt;&lt;/DisplayText&gt;&lt;record&gt;&lt;rec-number&gt;14&lt;/rec-number&gt;&lt;foreign-keys&gt;&lt;key app="EN" db-id="xax50wspget5etexwwa550zyps0dx00p9d5t" timestamp="0"&gt;14&lt;/key&gt;&lt;/foreign-keys&gt;&lt;ref-type name="Journal Article"&gt;17&lt;/ref-type&gt;&lt;contributors&gt;&lt;authors&gt;&lt;author&gt;Joshi, D.&lt;/author&gt;&lt;author&gt;Webster, G. J.&lt;/author&gt;&lt;/authors&gt;&lt;/contributors&gt;&lt;auth-address&gt;Department of Gastroenterology, University College Hospital, London, UK.&lt;/auth-address&gt;&lt;titles&gt;&lt;title&gt;Biliary and hepatic involvement in IgG4-related disease&lt;/title&gt;&lt;secondary-title&gt;Aliment Pharmacol Ther&lt;/secondary-title&gt;&lt;/titles&gt;&lt;pages&gt;1251-61&lt;/pages&gt;&lt;volume&gt;40&lt;/volume&gt;&lt;number&gt;11-12&lt;/number&gt;&lt;keywords&gt;&lt;keyword&gt;Autoimmune Diseases/*diagnosis/drug therapy/immunology/*physiopathology&lt;/keyword&gt;&lt;keyword&gt;Cholangiocarcinoma/diagnosis&lt;/keyword&gt;&lt;keyword&gt;Cholangitis, Sclerosing/*diagnosis/drug therapy/immunology/*physiopathology&lt;/keyword&gt;&lt;keyword&gt;Diagnosis, Differential&lt;/keyword&gt;&lt;keyword&gt;Humans&lt;/keyword&gt;&lt;keyword&gt;*Immunoglobulin G/blood/immunology&lt;/keyword&gt;&lt;keyword&gt;Liver Diseases/*diagnosis/drug therapy/immunology/*physiopathology&lt;/keyword&gt;&lt;keyword&gt;Pancreatic Neoplasms/diagnosis&lt;/keyword&gt;&lt;keyword&gt;Pancreatitis/diagnosis/drug therapy/immunology/physiopathology&lt;/keyword&gt;&lt;keyword&gt;Steroids/therapeutic use&lt;/keyword&gt;&lt;/keywords&gt;&lt;dates&gt;&lt;year&gt;2014&lt;/year&gt;&lt;pub-dates&gt;&lt;date&gt;Dec&lt;/date&gt;&lt;/pub-dates&gt;&lt;/dates&gt;&lt;isbn&gt;1365-2036 (Electronic)&amp;#xD;0269-2813 (Linking)&lt;/isbn&gt;&lt;accession-num&gt;25312536&lt;/accession-num&gt;&lt;urls&gt;&lt;related-urls&gt;&lt;url&gt;https://www.ncbi.nlm.nih.gov/pubmed/25312536&lt;/url&gt;&lt;/related-urls&gt;&lt;/urls&gt;&lt;electronic-resource-num&gt;10.1111/apt.12988&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[6]</w:t>
      </w:r>
      <w:r w:rsidR="00D053C0" w:rsidRPr="00E96E0B">
        <w:rPr>
          <w:rFonts w:ascii="Book Antiqua" w:hAnsi="Book Antiqua" w:cstheme="majorHAnsi"/>
          <w:color w:val="000000" w:themeColor="text1"/>
          <w:kern w:val="0"/>
        </w:rPr>
        <w:fldChar w:fldCharType="end"/>
      </w:r>
      <w:r w:rsidR="004345AB" w:rsidRPr="00E96E0B">
        <w:rPr>
          <w:rFonts w:ascii="Book Antiqua" w:hAnsi="Book Antiqua" w:cstheme="majorHAnsi"/>
          <w:color w:val="000000" w:themeColor="text1"/>
          <w:kern w:val="0"/>
        </w:rPr>
        <w:t xml:space="preserve">. </w:t>
      </w:r>
      <w:r w:rsidR="00B97E79" w:rsidRPr="00E96E0B">
        <w:rPr>
          <w:rFonts w:ascii="Book Antiqua" w:hAnsi="Book Antiqua" w:cstheme="majorHAnsi"/>
          <w:color w:val="000000" w:themeColor="text1"/>
          <w:kern w:val="0"/>
        </w:rPr>
        <w:t xml:space="preserve">Neither </w:t>
      </w:r>
      <w:r w:rsidR="00CC3C91" w:rsidRPr="00E96E0B">
        <w:rPr>
          <w:rFonts w:ascii="Book Antiqua" w:hAnsi="Book Antiqua" w:cstheme="majorHAnsi"/>
          <w:color w:val="000000" w:themeColor="text1"/>
          <w:kern w:val="0"/>
        </w:rPr>
        <w:t>multiple</w:t>
      </w:r>
      <w:r w:rsidR="00B97E79" w:rsidRPr="00E96E0B">
        <w:rPr>
          <w:rFonts w:ascii="Book Antiqua" w:hAnsi="Book Antiqua" w:cstheme="majorHAnsi"/>
          <w:color w:val="000000" w:themeColor="text1"/>
          <w:kern w:val="0"/>
        </w:rPr>
        <w:t xml:space="preserve"> organ involvement nor the pr</w:t>
      </w:r>
      <w:r w:rsidR="00585B76" w:rsidRPr="00E96E0B">
        <w:rPr>
          <w:rFonts w:ascii="Book Antiqua" w:hAnsi="Book Antiqua" w:cstheme="majorHAnsi"/>
          <w:color w:val="000000" w:themeColor="text1"/>
          <w:kern w:val="0"/>
        </w:rPr>
        <w:t xml:space="preserve">esence of </w:t>
      </w:r>
      <w:r w:rsidR="0077542A" w:rsidRPr="00E96E0B">
        <w:rPr>
          <w:rFonts w:ascii="Book Antiqua" w:hAnsi="Book Antiqua" w:cstheme="majorHAnsi"/>
          <w:color w:val="000000" w:themeColor="text1"/>
          <w:kern w:val="0"/>
        </w:rPr>
        <w:t>storiform</w:t>
      </w:r>
      <w:r w:rsidR="00585B76" w:rsidRPr="00E96E0B">
        <w:rPr>
          <w:rFonts w:ascii="Book Antiqua" w:hAnsi="Book Antiqua" w:cstheme="majorHAnsi"/>
          <w:color w:val="000000" w:themeColor="text1"/>
          <w:kern w:val="0"/>
        </w:rPr>
        <w:t xml:space="preserve"> fibrosis </w:t>
      </w:r>
      <w:r w:rsidR="00CC3C91" w:rsidRPr="00E96E0B">
        <w:rPr>
          <w:rFonts w:ascii="Book Antiqua" w:hAnsi="Book Antiqua" w:cstheme="majorHAnsi"/>
          <w:color w:val="000000" w:themeColor="text1"/>
          <w:kern w:val="0"/>
        </w:rPr>
        <w:t xml:space="preserve">had been </w:t>
      </w:r>
      <w:r w:rsidR="000C7D61" w:rsidRPr="00E96E0B">
        <w:rPr>
          <w:rFonts w:ascii="Book Antiqua" w:hAnsi="Book Antiqua" w:cstheme="majorHAnsi"/>
          <w:color w:val="000000" w:themeColor="text1"/>
          <w:kern w:val="0"/>
        </w:rPr>
        <w:t xml:space="preserve">examined </w:t>
      </w:r>
      <w:r w:rsidR="00B97E79" w:rsidRPr="00E96E0B">
        <w:rPr>
          <w:rFonts w:ascii="Book Antiqua" w:hAnsi="Book Antiqua" w:cstheme="majorHAnsi"/>
          <w:color w:val="000000" w:themeColor="text1"/>
          <w:kern w:val="0"/>
        </w:rPr>
        <w:t>in patients with IgG4-AIH</w:t>
      </w:r>
      <w:r w:rsidR="00B97E79" w:rsidRPr="00E96E0B">
        <w:rPr>
          <w:rFonts w:ascii="Book Antiqua" w:hAnsi="Book Antiqua" w:cstheme="majorHAnsi"/>
          <w:color w:val="000000" w:themeColor="text1"/>
        </w:rPr>
        <w:t xml:space="preserve"> </w:t>
      </w:r>
      <w:r w:rsidR="002733C0" w:rsidRPr="00E96E0B">
        <w:rPr>
          <w:rFonts w:ascii="Book Antiqua" w:hAnsi="Book Antiqua" w:cstheme="majorHAnsi"/>
          <w:color w:val="000000" w:themeColor="text1"/>
        </w:rPr>
        <w:t xml:space="preserve">when these </w:t>
      </w:r>
      <w:r w:rsidR="00941D95" w:rsidRPr="00E96E0B">
        <w:rPr>
          <w:rFonts w:ascii="Book Antiqua" w:hAnsi="Book Antiqua" w:cstheme="majorHAnsi"/>
          <w:color w:val="000000" w:themeColor="text1"/>
        </w:rPr>
        <w:t xml:space="preserve">five </w:t>
      </w:r>
      <w:r w:rsidR="002733C0" w:rsidRPr="00E96E0B">
        <w:rPr>
          <w:rFonts w:ascii="Book Antiqua" w:hAnsi="Book Antiqua" w:cstheme="majorHAnsi"/>
          <w:color w:val="000000" w:themeColor="text1"/>
        </w:rPr>
        <w:t xml:space="preserve">studies were </w:t>
      </w:r>
      <w:r w:rsidR="00CC3C91" w:rsidRPr="00E96E0B">
        <w:rPr>
          <w:rFonts w:ascii="Book Antiqua" w:hAnsi="Book Antiqua" w:cstheme="majorHAnsi"/>
          <w:color w:val="000000" w:themeColor="text1"/>
        </w:rPr>
        <w:t>published</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[7-11]</w:t>
      </w:r>
      <w:r w:rsidR="00D053C0" w:rsidRPr="00E96E0B">
        <w:rPr>
          <w:rFonts w:ascii="Book Antiqua" w:hAnsi="Book Antiqua" w:cstheme="majorHAnsi"/>
          <w:color w:val="000000" w:themeColor="text1"/>
          <w:kern w:val="0"/>
        </w:rPr>
        <w:fldChar w:fldCharType="end"/>
      </w:r>
      <w:r w:rsidR="00B97E79" w:rsidRPr="00E96E0B">
        <w:rPr>
          <w:rFonts w:ascii="Book Antiqua" w:hAnsi="Book Antiqua" w:cstheme="majorHAnsi"/>
          <w:color w:val="000000" w:themeColor="text1"/>
          <w:kern w:val="0"/>
        </w:rPr>
        <w:t xml:space="preserve">. </w:t>
      </w:r>
      <w:r w:rsidR="005E7BE7" w:rsidRPr="00E96E0B">
        <w:rPr>
          <w:rFonts w:ascii="Book Antiqua" w:hAnsi="Book Antiqua" w:cstheme="majorHAnsi"/>
          <w:color w:val="000000" w:themeColor="text1"/>
          <w:kern w:val="0"/>
        </w:rPr>
        <w:t xml:space="preserve">Lack of multiple organ involvement as well as </w:t>
      </w:r>
      <w:r w:rsidR="0077542A" w:rsidRPr="00E96E0B">
        <w:rPr>
          <w:rFonts w:ascii="Book Antiqua" w:hAnsi="Book Antiqua" w:cstheme="majorHAnsi"/>
          <w:color w:val="000000" w:themeColor="text1"/>
          <w:kern w:val="0"/>
        </w:rPr>
        <w:t>storiform</w:t>
      </w:r>
      <w:r w:rsidR="005E7BE7" w:rsidRPr="00E96E0B">
        <w:rPr>
          <w:rFonts w:ascii="Book Antiqua" w:hAnsi="Book Antiqua" w:cstheme="majorHAnsi"/>
          <w:color w:val="000000" w:themeColor="text1"/>
          <w:kern w:val="0"/>
        </w:rPr>
        <w:t xml:space="preserve"> fibrosis support</w:t>
      </w:r>
      <w:r w:rsidR="000B6B98" w:rsidRPr="00E96E0B">
        <w:rPr>
          <w:rFonts w:ascii="Book Antiqua" w:hAnsi="Book Antiqua" w:cstheme="majorHAnsi"/>
          <w:color w:val="000000" w:themeColor="text1"/>
          <w:kern w:val="0"/>
        </w:rPr>
        <w:t>s</w:t>
      </w:r>
      <w:r w:rsidR="005E7BE7" w:rsidRPr="00E96E0B">
        <w:rPr>
          <w:rFonts w:ascii="Book Antiqua" w:hAnsi="Book Antiqua" w:cstheme="majorHAnsi"/>
          <w:color w:val="000000" w:themeColor="text1"/>
          <w:kern w:val="0"/>
        </w:rPr>
        <w:t xml:space="preserve"> the idea that IgG4-AIH is a subtype of classical AIH rather than hepatic manifestation of IgG4-RD. However, </w:t>
      </w:r>
      <w:r w:rsidR="000C7D61" w:rsidRPr="00E96E0B">
        <w:rPr>
          <w:rFonts w:ascii="Book Antiqua" w:hAnsi="Book Antiqua" w:cstheme="majorHAnsi"/>
          <w:color w:val="000000" w:themeColor="text1"/>
          <w:kern w:val="0"/>
        </w:rPr>
        <w:t xml:space="preserve">it is too early to </w:t>
      </w:r>
      <w:r w:rsidR="00585B76" w:rsidRPr="00E96E0B">
        <w:rPr>
          <w:rFonts w:ascii="Book Antiqua" w:hAnsi="Book Antiqua" w:cstheme="majorHAnsi"/>
          <w:color w:val="000000" w:themeColor="text1"/>
          <w:kern w:val="0"/>
        </w:rPr>
        <w:t>recognize</w:t>
      </w:r>
      <w:r w:rsidR="005E7BE7" w:rsidRPr="00E96E0B">
        <w:rPr>
          <w:rFonts w:ascii="Book Antiqua" w:hAnsi="Book Antiqua" w:cstheme="majorHAnsi"/>
          <w:color w:val="000000" w:themeColor="text1"/>
          <w:kern w:val="0"/>
        </w:rPr>
        <w:t xml:space="preserve"> </w:t>
      </w:r>
      <w:r w:rsidR="000C7D61" w:rsidRPr="00E96E0B">
        <w:rPr>
          <w:rFonts w:ascii="Book Antiqua" w:hAnsi="Book Antiqua" w:cstheme="majorHAnsi"/>
          <w:color w:val="000000" w:themeColor="text1"/>
          <w:kern w:val="0"/>
        </w:rPr>
        <w:t xml:space="preserve">IgG4-AIH </w:t>
      </w:r>
      <w:r w:rsidR="005E7BE7" w:rsidRPr="00E96E0B">
        <w:rPr>
          <w:rFonts w:ascii="Book Antiqua" w:hAnsi="Book Antiqua" w:cstheme="majorHAnsi"/>
          <w:color w:val="000000" w:themeColor="text1"/>
          <w:kern w:val="0"/>
        </w:rPr>
        <w:t>as</w:t>
      </w:r>
      <w:r w:rsidR="000C7D61" w:rsidRPr="00E96E0B">
        <w:rPr>
          <w:rFonts w:ascii="Book Antiqua" w:hAnsi="Book Antiqua" w:cstheme="majorHAnsi"/>
          <w:color w:val="000000" w:themeColor="text1"/>
          <w:kern w:val="0"/>
        </w:rPr>
        <w:t xml:space="preserve"> a subtype of </w:t>
      </w:r>
      <w:r w:rsidR="005E7BE7" w:rsidRPr="00E96E0B">
        <w:rPr>
          <w:rFonts w:ascii="Book Antiqua" w:hAnsi="Book Antiqua" w:cstheme="majorHAnsi"/>
          <w:color w:val="000000" w:themeColor="text1"/>
          <w:kern w:val="0"/>
        </w:rPr>
        <w:t xml:space="preserve">classical AIH </w:t>
      </w:r>
      <w:r w:rsidR="00CC3C91" w:rsidRPr="00E96E0B">
        <w:rPr>
          <w:rFonts w:ascii="Book Antiqua" w:hAnsi="Book Antiqua" w:cstheme="majorHAnsi"/>
          <w:color w:val="000000" w:themeColor="text1"/>
          <w:kern w:val="0"/>
        </w:rPr>
        <w:t>as</w:t>
      </w:r>
      <w:r w:rsidR="005E7BE7" w:rsidRPr="00E96E0B">
        <w:rPr>
          <w:rFonts w:ascii="Book Antiqua" w:hAnsi="Book Antiqua" w:cstheme="majorHAnsi"/>
          <w:color w:val="000000" w:themeColor="text1"/>
          <w:kern w:val="0"/>
        </w:rPr>
        <w:t xml:space="preserve"> a case with co-occurrence of IgG4-SC and IgG4-AIH </w:t>
      </w:r>
      <w:r w:rsidR="00CC3C91" w:rsidRPr="00E96E0B">
        <w:rPr>
          <w:rFonts w:ascii="Book Antiqua" w:hAnsi="Book Antiqua" w:cstheme="majorHAnsi"/>
          <w:color w:val="000000" w:themeColor="text1"/>
          <w:kern w:val="0"/>
        </w:rPr>
        <w:t>has been</w:t>
      </w:r>
      <w:r w:rsidR="005E7BE7" w:rsidRPr="00E96E0B">
        <w:rPr>
          <w:rFonts w:ascii="Book Antiqua" w:hAnsi="Book Antiqua" w:cstheme="majorHAnsi"/>
          <w:color w:val="000000" w:themeColor="text1"/>
          <w:kern w:val="0"/>
        </w:rPr>
        <w:t xml:space="preserve"> reported</w:t>
      </w:r>
      <w:r w:rsidR="00D053C0" w:rsidRPr="00E96E0B">
        <w:rPr>
          <w:rFonts w:ascii="Book Antiqua" w:hAnsi="Book Antiqua" w:cstheme="majorHAnsi"/>
          <w:color w:val="000000" w:themeColor="text1"/>
          <w:kern w:val="0"/>
        </w:rPr>
        <w:fldChar w:fldCharType="begin">
          <w:fldData xml:space="preserve">PEVuZE5vdGU+PENpdGU+PEF1dGhvcj5MaTwvQXV0aG9yPjxZZWFyPjIwMTc8L1llYXI+PFJlY051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PEVuZE5vdGU+PENpdGU+PEF1dGhvcj5MaTwvQXV0aG9yPjxZZWFyPjIwMTc8L1llYXI+PFJlY051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[21]</w:t>
      </w:r>
      <w:r w:rsidR="00D053C0" w:rsidRPr="00E96E0B">
        <w:rPr>
          <w:rFonts w:ascii="Book Antiqua" w:hAnsi="Book Antiqua" w:cstheme="majorHAnsi"/>
          <w:color w:val="000000" w:themeColor="text1"/>
          <w:kern w:val="0"/>
        </w:rPr>
        <w:fldChar w:fldCharType="end"/>
      </w:r>
      <w:r w:rsidR="001A2F1E" w:rsidRPr="00E96E0B">
        <w:rPr>
          <w:rFonts w:ascii="Book Antiqua" w:hAnsi="Book Antiqua" w:cstheme="majorHAnsi"/>
          <w:color w:val="000000" w:themeColor="text1"/>
          <w:kern w:val="0"/>
        </w:rPr>
        <w:t xml:space="preserve">. </w:t>
      </w:r>
      <w:r w:rsidR="002733C0" w:rsidRPr="00E96E0B">
        <w:rPr>
          <w:rFonts w:ascii="Book Antiqua" w:hAnsi="Book Antiqua" w:cstheme="majorHAnsi"/>
          <w:color w:val="000000" w:themeColor="text1"/>
          <w:kern w:val="0"/>
        </w:rPr>
        <w:t>Moreover, metachronous development of IgG4-SC and IgG4-related AIP was observed in</w:t>
      </w:r>
      <w:r w:rsidR="00CC3C91" w:rsidRPr="00E96E0B">
        <w:rPr>
          <w:rFonts w:ascii="Book Antiqua" w:hAnsi="Book Antiqua" w:cstheme="majorHAnsi"/>
          <w:color w:val="000000" w:themeColor="text1"/>
          <w:kern w:val="0"/>
        </w:rPr>
        <w:t xml:space="preserve"> </w:t>
      </w:r>
      <w:r w:rsidR="000B6B98" w:rsidRPr="00E96E0B">
        <w:rPr>
          <w:rFonts w:ascii="Book Antiqua" w:hAnsi="Book Antiqua" w:cstheme="majorHAnsi"/>
          <w:color w:val="000000" w:themeColor="text1"/>
          <w:kern w:val="0"/>
        </w:rPr>
        <w:t>two</w:t>
      </w:r>
      <w:r w:rsidR="002733C0" w:rsidRPr="00E96E0B">
        <w:rPr>
          <w:rFonts w:ascii="Book Antiqua" w:hAnsi="Book Antiqua" w:cstheme="majorHAnsi"/>
          <w:color w:val="000000" w:themeColor="text1"/>
          <w:kern w:val="0"/>
        </w:rPr>
        <w:t xml:space="preserve"> cases </w:t>
      </w:r>
      <w:r w:rsidR="00CC3C91" w:rsidRPr="00E96E0B">
        <w:rPr>
          <w:rFonts w:ascii="Book Antiqua" w:hAnsi="Book Antiqua" w:cstheme="majorHAnsi"/>
          <w:color w:val="000000" w:themeColor="text1"/>
          <w:kern w:val="0"/>
        </w:rPr>
        <w:t xml:space="preserve">that had been </w:t>
      </w:r>
      <w:r w:rsidR="002733C0" w:rsidRPr="00E96E0B">
        <w:rPr>
          <w:rFonts w:ascii="Book Antiqua" w:hAnsi="Book Antiqua" w:cstheme="majorHAnsi"/>
          <w:color w:val="000000" w:themeColor="text1"/>
          <w:kern w:val="0"/>
        </w:rPr>
        <w:t>formerly diagnosed as IgG4-AIH</w:t>
      </w:r>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PlsxOV08L3N0eWxlPjwvRGlzcGxheVRleHQ+PHJlY29yZD48cmVjLW51bWJlcj4zODwvcmVjLW51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PlsxOV08L3N0eWxlPjwvRGlzcGxheVRleHQ+PHJlY29yZD48cmVjLW51bWJlcj4zODwvcmVjLW51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2733C0" w:rsidRPr="00E96E0B">
        <w:rPr>
          <w:rFonts w:ascii="Book Antiqua" w:hAnsi="Book Antiqua" w:cstheme="majorHAnsi"/>
          <w:color w:val="000000" w:themeColor="text1"/>
          <w:kern w:val="0"/>
        </w:rPr>
        <w:t>. These</w:t>
      </w:r>
      <w:r w:rsidR="00CC3C91" w:rsidRPr="00E96E0B">
        <w:rPr>
          <w:rFonts w:ascii="Book Antiqua" w:hAnsi="Book Antiqua" w:cstheme="majorHAnsi"/>
          <w:color w:val="000000" w:themeColor="text1"/>
          <w:kern w:val="0"/>
        </w:rPr>
        <w:t xml:space="preserve"> </w:t>
      </w:r>
      <w:r w:rsidR="000B6B98" w:rsidRPr="00E96E0B">
        <w:rPr>
          <w:rFonts w:ascii="Book Antiqua" w:hAnsi="Book Antiqua" w:cstheme="majorHAnsi"/>
          <w:color w:val="000000" w:themeColor="text1"/>
          <w:kern w:val="0"/>
        </w:rPr>
        <w:t>two</w:t>
      </w:r>
      <w:r w:rsidR="002733C0" w:rsidRPr="00E96E0B">
        <w:rPr>
          <w:rFonts w:ascii="Book Antiqua" w:hAnsi="Book Antiqua" w:cstheme="majorHAnsi"/>
          <w:color w:val="000000" w:themeColor="text1"/>
          <w:kern w:val="0"/>
        </w:rPr>
        <w:t xml:space="preserve"> cases of IgG4-AIH bearing other organ involvement </w:t>
      </w:r>
      <w:r w:rsidR="00EA3F4D" w:rsidRPr="00E96E0B">
        <w:rPr>
          <w:rFonts w:ascii="Book Antiqua" w:hAnsi="Book Antiqua" w:cstheme="majorHAnsi"/>
          <w:color w:val="000000" w:themeColor="text1"/>
          <w:kern w:val="0"/>
        </w:rPr>
        <w:t xml:space="preserve">and elevated </w:t>
      </w:r>
      <w:r w:rsidR="000B6B98" w:rsidRPr="00E96E0B">
        <w:rPr>
          <w:rFonts w:ascii="Book Antiqua" w:hAnsi="Book Antiqua" w:cstheme="majorHAnsi"/>
          <w:color w:val="000000" w:themeColor="text1"/>
          <w:kern w:val="0"/>
        </w:rPr>
        <w:t xml:space="preserve">serum concentrations of IgG4 </w:t>
      </w:r>
      <w:r w:rsidR="002733C0" w:rsidRPr="00E96E0B">
        <w:rPr>
          <w:rFonts w:ascii="Book Antiqua" w:hAnsi="Book Antiqua" w:cstheme="majorHAnsi"/>
          <w:color w:val="000000" w:themeColor="text1"/>
          <w:kern w:val="0"/>
        </w:rPr>
        <w:t xml:space="preserve">are considered to exhibit AIH </w:t>
      </w:r>
      <w:r w:rsidR="002733C0" w:rsidRPr="00E96E0B">
        <w:rPr>
          <w:rFonts w:ascii="Book Antiqua" w:hAnsi="Book Antiqua" w:cstheme="majorHAnsi"/>
          <w:color w:val="000000" w:themeColor="text1"/>
          <w:kern w:val="0"/>
        </w:rPr>
        <w:lastRenderedPageBreak/>
        <w:t>lesions as hepatic involvement of systemic IgG4-RD. Th</w:t>
      </w:r>
      <w:r w:rsidR="00756958" w:rsidRPr="00E96E0B">
        <w:rPr>
          <w:rFonts w:ascii="Book Antiqua" w:hAnsi="Book Antiqua" w:cstheme="majorHAnsi"/>
          <w:color w:val="000000" w:themeColor="text1"/>
          <w:kern w:val="0"/>
        </w:rPr>
        <w:t>us</w:t>
      </w:r>
      <w:r w:rsidR="002733C0" w:rsidRPr="00E96E0B">
        <w:rPr>
          <w:rFonts w:ascii="Book Antiqua" w:hAnsi="Book Antiqua" w:cstheme="majorHAnsi"/>
          <w:color w:val="000000" w:themeColor="text1"/>
          <w:kern w:val="0"/>
        </w:rPr>
        <w:t xml:space="preserve">, </w:t>
      </w:r>
      <w:r w:rsidR="006F533B" w:rsidRPr="00E96E0B">
        <w:rPr>
          <w:rFonts w:ascii="Book Antiqua" w:hAnsi="Book Antiqua" w:cstheme="majorHAnsi"/>
          <w:color w:val="000000" w:themeColor="text1"/>
          <w:kern w:val="0"/>
        </w:rPr>
        <w:t>IgG4-AIH can occur as hepatic involvement of systemic IgG4-RD if accumulation of IgG4-expressing plasma cells in the liver is accompanied by a marked elevation of serum IgG4 concentrations.</w:t>
      </w:r>
      <w:r w:rsidR="002733C0" w:rsidRPr="00E96E0B">
        <w:rPr>
          <w:rFonts w:ascii="Book Antiqua" w:hAnsi="Book Antiqua" w:cstheme="majorHAnsi"/>
          <w:color w:val="000000" w:themeColor="text1"/>
          <w:kern w:val="0"/>
        </w:rPr>
        <w:t xml:space="preserve"> </w:t>
      </w:r>
      <w:r w:rsidR="00756958" w:rsidRPr="00E96E0B">
        <w:rPr>
          <w:rFonts w:ascii="Book Antiqua" w:hAnsi="Book Antiqua" w:cstheme="majorHAnsi"/>
          <w:color w:val="000000" w:themeColor="text1"/>
          <w:kern w:val="0"/>
        </w:rPr>
        <w:t xml:space="preserve">Therefore, it is strongly suggested that IgG4-AIH identified in the previous </w:t>
      </w:r>
      <w:r w:rsidR="00E17F06" w:rsidRPr="00E96E0B">
        <w:rPr>
          <w:rFonts w:ascii="Book Antiqua" w:hAnsi="Book Antiqua" w:cstheme="majorHAnsi"/>
          <w:color w:val="000000" w:themeColor="text1"/>
          <w:kern w:val="0"/>
        </w:rPr>
        <w:t>f</w:t>
      </w:r>
      <w:r w:rsidR="00941D95" w:rsidRPr="00E96E0B">
        <w:rPr>
          <w:rFonts w:ascii="Book Antiqua" w:hAnsi="Book Antiqua" w:cstheme="majorHAnsi"/>
          <w:color w:val="000000" w:themeColor="text1"/>
          <w:kern w:val="0"/>
        </w:rPr>
        <w:t>ive</w:t>
      </w:r>
      <w:r w:rsidR="00756958" w:rsidRPr="00E96E0B">
        <w:rPr>
          <w:rFonts w:ascii="Book Antiqua" w:hAnsi="Book Antiqua" w:cstheme="majorHAnsi"/>
          <w:color w:val="000000" w:themeColor="text1"/>
          <w:kern w:val="0"/>
        </w:rPr>
        <w:t xml:space="preserve"> studies is categorized into</w:t>
      </w:r>
      <w:r w:rsidR="00CC3C91" w:rsidRPr="00E96E0B">
        <w:rPr>
          <w:rFonts w:ascii="Book Antiqua" w:hAnsi="Book Antiqua" w:cstheme="majorHAnsi"/>
          <w:color w:val="000000" w:themeColor="text1"/>
          <w:kern w:val="0"/>
        </w:rPr>
        <w:t xml:space="preserve"> </w:t>
      </w:r>
      <w:r w:rsidR="00E17F06" w:rsidRPr="00E96E0B">
        <w:rPr>
          <w:rFonts w:ascii="Book Antiqua" w:hAnsi="Book Antiqua" w:cstheme="majorHAnsi"/>
          <w:color w:val="000000" w:themeColor="text1"/>
          <w:kern w:val="0"/>
        </w:rPr>
        <w:t>two</w:t>
      </w:r>
      <w:r w:rsidR="00756958" w:rsidRPr="00E96E0B">
        <w:rPr>
          <w:rFonts w:ascii="Book Antiqua" w:hAnsi="Book Antiqua" w:cstheme="majorHAnsi"/>
          <w:color w:val="000000" w:themeColor="text1"/>
          <w:kern w:val="0"/>
        </w:rPr>
        <w:t xml:space="preserve"> types</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[7-11]</w:t>
      </w:r>
      <w:r w:rsidR="00D053C0" w:rsidRPr="00E96E0B">
        <w:rPr>
          <w:rFonts w:ascii="Book Antiqua" w:hAnsi="Book Antiqua" w:cstheme="majorHAnsi"/>
          <w:color w:val="000000" w:themeColor="text1"/>
          <w:kern w:val="0"/>
        </w:rPr>
        <w:fldChar w:fldCharType="end"/>
      </w:r>
      <w:r w:rsidR="00756958" w:rsidRPr="00E96E0B">
        <w:rPr>
          <w:rFonts w:ascii="Book Antiqua" w:hAnsi="Book Antiqua" w:cstheme="majorHAnsi"/>
          <w:color w:val="000000" w:themeColor="text1"/>
          <w:kern w:val="0"/>
        </w:rPr>
        <w:t>; a subtype of AIH characterized by moderately enhanced IgG4 responses in the liver alone</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00756958" w:rsidRPr="00E96E0B">
        <w:rPr>
          <w:rFonts w:ascii="Book Antiqua" w:hAnsi="Book Antiqua" w:cstheme="majorHAnsi"/>
          <w:color w:val="000000" w:themeColor="text1"/>
          <w:kern w:val="0"/>
        </w:rPr>
        <w:t xml:space="preserve"> and a hepatic manifestation of IgG4-RD sharing pathological finding with AIH and exhibiting systemic enhanced IgG4 responses</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WzgsIDE5XTwvc3R5bGU+PC9EaXNwbGF5VGV4dD48cmVjb3JkPjxyZWMtbnVtYmVyPjE4PC9yZWMt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WzgsIDE5XTwvc3R5bGU+PC9EaXNwbGF5VGV4dD48cmVjb3JkPjxyZWMtbnVtYmVyPjE4PC9yZWMt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[8</w:t>
      </w:r>
      <w:r w:rsidR="008F1C29">
        <w:rPr>
          <w:rFonts w:ascii="Book Antiqua" w:hAnsi="Book Antiqua" w:cstheme="majorHAnsi"/>
          <w:color w:val="000000" w:themeColor="text1"/>
          <w:kern w:val="0"/>
          <w:vertAlign w:val="superscript"/>
        </w:rPr>
        <w:t>,</w:t>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756958" w:rsidRPr="00E96E0B">
        <w:rPr>
          <w:rFonts w:ascii="Book Antiqua" w:hAnsi="Book Antiqua" w:cstheme="majorHAnsi"/>
          <w:color w:val="000000" w:themeColor="text1"/>
          <w:kern w:val="0"/>
        </w:rPr>
        <w:t xml:space="preserve">. </w:t>
      </w:r>
    </w:p>
    <w:p w14:paraId="407045D8" w14:textId="5008D704" w:rsidR="00C632E3" w:rsidRPr="00E96E0B" w:rsidRDefault="008F1C29"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kern w:val="0"/>
        </w:rPr>
        <w:t xml:space="preserve">  </w:t>
      </w:r>
      <w:r w:rsidR="006F533B" w:rsidRPr="00E96E0B">
        <w:rPr>
          <w:rFonts w:ascii="Book Antiqua" w:hAnsi="Book Antiqua" w:cstheme="majorHAnsi"/>
          <w:color w:val="000000" w:themeColor="text1"/>
          <w:kern w:val="0"/>
        </w:rPr>
        <w:t>Another important question that needs to be addressed is the clinicopathological difference between IgG4-AIH and IgG4-hepatopathy, both of which can arise from systemic IgG4-RD</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WzgsIDEyLCAxOV08L3N0eWxlPjwvRGlzcGxheVRleHQ+PHJlY29yZD48cmVjLW51bWJlcj4xODwv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WzgsIDEyLCAxOV08L3N0eWxlPjwvRGlzcGxheVRleHQ+PHJlY29yZD48cmVjLW51bWJlcj4xODwv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[8,12,</w:t>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6F533B" w:rsidRPr="00E96E0B">
        <w:rPr>
          <w:rFonts w:ascii="Book Antiqua" w:hAnsi="Book Antiqua" w:cstheme="majorHAnsi"/>
          <w:color w:val="000000" w:themeColor="text1"/>
          <w:kern w:val="0"/>
        </w:rPr>
        <w:t xml:space="preserve">. </w:t>
      </w:r>
      <w:r w:rsidR="00C632E3" w:rsidRPr="00E96E0B">
        <w:rPr>
          <w:rFonts w:ascii="Book Antiqua" w:hAnsi="Book Antiqua" w:cstheme="majorHAnsi"/>
          <w:color w:val="000000" w:themeColor="text1"/>
          <w:kern w:val="0"/>
        </w:rPr>
        <w:t>Although IgG4-</w:t>
      </w:r>
      <w:r w:rsidR="0077542A" w:rsidRPr="00E96E0B">
        <w:rPr>
          <w:rFonts w:ascii="Book Antiqua" w:hAnsi="Book Antiqua" w:cstheme="majorHAnsi"/>
          <w:color w:val="000000" w:themeColor="text1"/>
          <w:kern w:val="0"/>
        </w:rPr>
        <w:t>hepatopathy</w:t>
      </w:r>
      <w:r w:rsidR="00C632E3" w:rsidRPr="00E96E0B">
        <w:rPr>
          <w:rFonts w:ascii="Book Antiqua" w:hAnsi="Book Antiqua" w:cstheme="majorHAnsi"/>
          <w:color w:val="000000" w:themeColor="text1"/>
          <w:kern w:val="0"/>
        </w:rPr>
        <w:t xml:space="preserve"> and IgG4-AIH share key pathological findings such as portal inflammation, interface hepatitis</w:t>
      </w:r>
      <w:r w:rsidR="00CC3C91" w:rsidRPr="00E96E0B">
        <w:rPr>
          <w:rFonts w:ascii="Book Antiqua" w:hAnsi="Book Antiqua" w:cstheme="majorHAnsi"/>
          <w:color w:val="000000" w:themeColor="text1"/>
          <w:kern w:val="0"/>
        </w:rPr>
        <w:t>,</w:t>
      </w:r>
      <w:r w:rsidR="00C632E3" w:rsidRPr="00E96E0B">
        <w:rPr>
          <w:rFonts w:ascii="Book Antiqua" w:hAnsi="Book Antiqua" w:cstheme="majorHAnsi"/>
          <w:color w:val="000000" w:themeColor="text1"/>
          <w:kern w:val="0"/>
        </w:rPr>
        <w:t xml:space="preserve"> and lobular hepatitis, the former disease frequently </w:t>
      </w:r>
      <w:r w:rsidR="00CC3C91" w:rsidRPr="00E96E0B">
        <w:rPr>
          <w:rFonts w:ascii="Book Antiqua" w:hAnsi="Book Antiqua" w:cstheme="majorHAnsi"/>
          <w:color w:val="000000" w:themeColor="text1"/>
          <w:kern w:val="0"/>
        </w:rPr>
        <w:t>presents with</w:t>
      </w:r>
      <w:r w:rsidR="00C632E3" w:rsidRPr="00E96E0B">
        <w:rPr>
          <w:rFonts w:ascii="Book Antiqua" w:hAnsi="Book Antiqua" w:cstheme="majorHAnsi"/>
          <w:color w:val="000000" w:themeColor="text1"/>
          <w:kern w:val="0"/>
        </w:rPr>
        <w:t xml:space="preserve"> bile duct damage and eosinophilic infiltration</w:t>
      </w:r>
      <w:r w:rsidR="00CC3C91" w:rsidRPr="00E96E0B">
        <w:rPr>
          <w:rFonts w:ascii="Book Antiqua" w:hAnsi="Book Antiqua" w:cstheme="majorHAnsi"/>
          <w:color w:val="000000" w:themeColor="text1"/>
          <w:kern w:val="0"/>
        </w:rPr>
        <w:t>, c</w:t>
      </w:r>
      <w:r w:rsidR="00C632E3" w:rsidRPr="00E96E0B">
        <w:rPr>
          <w:rFonts w:ascii="Book Antiqua" w:hAnsi="Book Antiqua" w:cstheme="majorHAnsi"/>
          <w:color w:val="000000" w:themeColor="text1"/>
          <w:kern w:val="0"/>
        </w:rPr>
        <w:t xml:space="preserve">ompared </w:t>
      </w:r>
      <w:r w:rsidR="0077542A" w:rsidRPr="00E96E0B">
        <w:rPr>
          <w:rFonts w:ascii="Book Antiqua" w:hAnsi="Book Antiqua" w:cstheme="majorHAnsi"/>
          <w:color w:val="000000" w:themeColor="text1"/>
          <w:kern w:val="0"/>
        </w:rPr>
        <w:t xml:space="preserve">to </w:t>
      </w:r>
      <w:r w:rsidR="00C632E3" w:rsidRPr="00E96E0B">
        <w:rPr>
          <w:rFonts w:ascii="Book Antiqua" w:hAnsi="Book Antiqua" w:cstheme="majorHAnsi"/>
          <w:color w:val="000000" w:themeColor="text1"/>
          <w:kern w:val="0"/>
        </w:rPr>
        <w:t>the latter</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WzgsIDEyLCAxOV08L3N0eWxlPjwvRGlzcGxheVRleHQ+PHJlY29yZD48cmVjLW51bWJlcj4xODwv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WzgsIDEyLCAxOV08L3N0eWxlPjwvRGlzcGxheVRleHQ+PHJlY29yZD48cmVjLW51bWJlcj4xODwv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[8,12,</w:t>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C632E3" w:rsidRPr="00E96E0B">
        <w:rPr>
          <w:rFonts w:ascii="Book Antiqua" w:hAnsi="Book Antiqua" w:cstheme="majorHAnsi"/>
          <w:color w:val="000000" w:themeColor="text1"/>
          <w:kern w:val="0"/>
        </w:rPr>
        <w:t>. Thus, careful pathological examinations might be useful</w:t>
      </w:r>
      <w:r w:rsidR="00CC3C91" w:rsidRPr="00E96E0B">
        <w:rPr>
          <w:rFonts w:ascii="Book Antiqua" w:hAnsi="Book Antiqua" w:cstheme="majorHAnsi"/>
          <w:color w:val="000000" w:themeColor="text1"/>
          <w:kern w:val="0"/>
        </w:rPr>
        <w:t xml:space="preserve"> in </w:t>
      </w:r>
      <w:r w:rsidR="00282C16" w:rsidRPr="00E96E0B">
        <w:rPr>
          <w:rFonts w:ascii="Book Antiqua" w:hAnsi="Book Antiqua" w:cstheme="majorHAnsi"/>
          <w:color w:val="000000" w:themeColor="text1"/>
          <w:kern w:val="0"/>
        </w:rPr>
        <w:t>discriminat</w:t>
      </w:r>
      <w:r w:rsidR="00CC3C91" w:rsidRPr="00E96E0B">
        <w:rPr>
          <w:rFonts w:ascii="Book Antiqua" w:hAnsi="Book Antiqua" w:cstheme="majorHAnsi"/>
          <w:color w:val="000000" w:themeColor="text1"/>
          <w:kern w:val="0"/>
        </w:rPr>
        <w:t xml:space="preserve">ing between </w:t>
      </w:r>
      <w:r w:rsidR="00282C16" w:rsidRPr="00E96E0B">
        <w:rPr>
          <w:rFonts w:ascii="Book Antiqua" w:hAnsi="Book Antiqua" w:cstheme="majorHAnsi"/>
          <w:color w:val="000000" w:themeColor="text1"/>
          <w:kern w:val="0"/>
        </w:rPr>
        <w:t xml:space="preserve">these </w:t>
      </w:r>
      <w:r w:rsidR="00E17F06" w:rsidRPr="00E96E0B">
        <w:rPr>
          <w:rFonts w:ascii="Book Antiqua" w:hAnsi="Book Antiqua" w:cstheme="majorHAnsi"/>
          <w:color w:val="000000" w:themeColor="text1"/>
          <w:kern w:val="0"/>
        </w:rPr>
        <w:t>two</w:t>
      </w:r>
      <w:r w:rsidR="00282C16" w:rsidRPr="00E96E0B">
        <w:rPr>
          <w:rFonts w:ascii="Book Antiqua" w:hAnsi="Book Antiqua" w:cstheme="majorHAnsi"/>
          <w:color w:val="000000" w:themeColor="text1"/>
          <w:kern w:val="0"/>
        </w:rPr>
        <w:t xml:space="preserve"> disorders. </w:t>
      </w:r>
    </w:p>
    <w:p w14:paraId="128B0D5B" w14:textId="18529D56" w:rsidR="002615B9" w:rsidRPr="00E96E0B" w:rsidRDefault="008F1C29" w:rsidP="00E96E0B">
      <w:pPr>
        <w:adjustRightInd w:val="0"/>
        <w:snapToGrid w:val="0"/>
        <w:spacing w:line="360" w:lineRule="auto"/>
        <w:rPr>
          <w:rFonts w:ascii="Book Antiqua" w:hAnsi="Book Antiqua" w:cstheme="majorHAnsi"/>
          <w:color w:val="000000" w:themeColor="text1"/>
        </w:rPr>
      </w:pPr>
      <w:r>
        <w:rPr>
          <w:rFonts w:ascii="Book Antiqua" w:hAnsi="Book Antiqua" w:cstheme="majorHAnsi"/>
          <w:color w:val="000000" w:themeColor="text1"/>
          <w:kern w:val="0"/>
        </w:rPr>
        <w:t xml:space="preserve">  </w:t>
      </w:r>
      <w:r w:rsidR="001A2F1E" w:rsidRPr="00E96E0B">
        <w:rPr>
          <w:rFonts w:ascii="Book Antiqua" w:hAnsi="Book Antiqua" w:cstheme="majorHAnsi"/>
          <w:color w:val="000000" w:themeColor="text1"/>
          <w:kern w:val="0"/>
        </w:rPr>
        <w:t>Much progress has been made in the immuno-pathogenesis of IgG4-RD in terms of autoantigens and pathogenic cell types. Laminin 511, Annexin A11, and galectin 3 are identified as target autoantigens in IgG4-RD</w:t>
      </w:r>
      <w:r w:rsidR="00D053C0" w:rsidRPr="00E96E0B">
        <w:rPr>
          <w:rFonts w:ascii="Book Antiqua" w:hAnsi="Book Antiqua" w:cstheme="majorHAnsi"/>
          <w:color w:val="000000" w:themeColor="text1"/>
          <w:kern w:val="0"/>
        </w:rPr>
        <w:fldChar w:fldCharType="begin">
          <w:fldData xml:space="preserve">PEVuZE5vdGU+PENpdGU+PEF1dGhvcj5TaGlva2F3YTwvQXV0aG9yPjxZZWFyPjIwMTg8L1llYXI+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PEVuZE5vdGU+PENpdGU+PEF1dGhvcj5TaGlva2F3YTwvQXV0aG9yPjxZZWFyPjIwMTg8L1llYXI+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[22-24]</w:t>
      </w:r>
      <w:r w:rsidR="00D053C0" w:rsidRPr="00E96E0B">
        <w:rPr>
          <w:rFonts w:ascii="Book Antiqua" w:hAnsi="Book Antiqua" w:cstheme="majorHAnsi"/>
          <w:color w:val="000000" w:themeColor="text1"/>
          <w:kern w:val="0"/>
        </w:rPr>
        <w:fldChar w:fldCharType="end"/>
      </w:r>
      <w:r w:rsidR="001A2F1E" w:rsidRPr="00E96E0B">
        <w:rPr>
          <w:rFonts w:ascii="Book Antiqua" w:hAnsi="Book Antiqua" w:cstheme="majorHAnsi"/>
          <w:color w:val="000000" w:themeColor="text1"/>
          <w:kern w:val="0"/>
        </w:rPr>
        <w:t>. Plasmacytoid dendritic c</w:t>
      </w:r>
      <w:r>
        <w:rPr>
          <w:rFonts w:ascii="Book Antiqua" w:hAnsi="Book Antiqua" w:cstheme="majorHAnsi"/>
          <w:color w:val="000000" w:themeColor="text1"/>
          <w:kern w:val="0"/>
        </w:rPr>
        <w:t>ells (</w:t>
      </w:r>
      <w:proofErr w:type="spellStart"/>
      <w:r>
        <w:rPr>
          <w:rFonts w:ascii="Book Antiqua" w:hAnsi="Book Antiqua" w:cstheme="majorHAnsi"/>
          <w:color w:val="000000" w:themeColor="text1"/>
          <w:kern w:val="0"/>
        </w:rPr>
        <w:t>pDCs</w:t>
      </w:r>
      <w:proofErr w:type="spellEnd"/>
      <w:r>
        <w:rPr>
          <w:rFonts w:ascii="Book Antiqua" w:hAnsi="Book Antiqua" w:cstheme="majorHAnsi"/>
          <w:color w:val="000000" w:themeColor="text1"/>
          <w:kern w:val="0"/>
        </w:rPr>
        <w:t>) producing both IFN-</w:t>
      </w:r>
      <w:r>
        <w:rPr>
          <w:rFonts w:ascii="Book Antiqua" w:hAnsi="Book Antiqua" w:cstheme="majorHAnsi"/>
          <w:color w:val="000000" w:themeColor="text1"/>
          <w:kern w:val="0"/>
          <w:lang w:val="el-GR"/>
        </w:rPr>
        <w:t>α</w:t>
      </w:r>
      <w:r w:rsidR="001A2F1E" w:rsidRPr="00E96E0B">
        <w:rPr>
          <w:rFonts w:ascii="Book Antiqua" w:hAnsi="Book Antiqua" w:cstheme="majorHAnsi"/>
          <w:color w:val="000000" w:themeColor="text1"/>
          <w:kern w:val="0"/>
        </w:rPr>
        <w:t xml:space="preserve"> and IL-33 play crucial roles in </w:t>
      </w:r>
      <w:r w:rsidR="002733C0" w:rsidRPr="00E96E0B">
        <w:rPr>
          <w:rFonts w:ascii="Book Antiqua" w:hAnsi="Book Antiqua" w:cstheme="majorHAnsi"/>
          <w:color w:val="000000" w:themeColor="text1"/>
          <w:kern w:val="0"/>
        </w:rPr>
        <w:t xml:space="preserve">murine </w:t>
      </w:r>
      <w:r w:rsidR="001A2F1E" w:rsidRPr="00E96E0B">
        <w:rPr>
          <w:rFonts w:ascii="Book Antiqua" w:hAnsi="Book Antiqua" w:cstheme="majorHAnsi"/>
          <w:color w:val="000000" w:themeColor="text1"/>
          <w:kern w:val="0"/>
        </w:rPr>
        <w:t>experimental AIP and human IgG4-related AIP</w:t>
      </w:r>
      <w:r w:rsidR="00D053C0" w:rsidRPr="00E96E0B">
        <w:rPr>
          <w:rFonts w:ascii="Book Antiqua" w:hAnsi="Book Antiqua" w:cstheme="majorHAnsi"/>
          <w:color w:val="000000" w:themeColor="text1"/>
        </w:rPr>
        <w:fldChar w:fldCharType="begin">
          <w:fldData xml:space="preserve">PEVuZE5vdGU+PENpdGU+PEF1dGhvcj5XYXRhbmFiZTwvQXV0aG9yPjxZZWFyPjIwMTg8L1llYXI+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PEVuZE5vdGU+PENpdGU+PEF1dGhvcj5XYXRhbmFiZTwvQXV0aG9yPjxZZWFyPjIwMTg8L1llYXI+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Pr>
          <w:rFonts w:ascii="Book Antiqua" w:hAnsi="Book Antiqua" w:cstheme="majorHAnsi"/>
          <w:color w:val="000000" w:themeColor="text1"/>
          <w:vertAlign w:val="superscript"/>
        </w:rPr>
        <w:t>[2,25,</w:t>
      </w:r>
      <w:r w:rsidR="00D053C0" w:rsidRPr="00E96E0B">
        <w:rPr>
          <w:rFonts w:ascii="Book Antiqua" w:hAnsi="Book Antiqua" w:cstheme="majorHAnsi"/>
          <w:color w:val="000000" w:themeColor="text1"/>
          <w:vertAlign w:val="superscript"/>
        </w:rPr>
        <w:t>26]</w:t>
      </w:r>
      <w:r w:rsidR="00D053C0" w:rsidRPr="00E96E0B">
        <w:rPr>
          <w:rFonts w:ascii="Book Antiqua" w:hAnsi="Book Antiqua" w:cstheme="majorHAnsi"/>
          <w:color w:val="000000" w:themeColor="text1"/>
        </w:rPr>
        <w:fldChar w:fldCharType="end"/>
      </w:r>
      <w:r w:rsidR="00660742" w:rsidRPr="00E96E0B">
        <w:rPr>
          <w:rFonts w:ascii="Book Antiqua" w:hAnsi="Book Antiqua" w:cstheme="majorHAnsi"/>
          <w:color w:val="000000" w:themeColor="text1"/>
        </w:rPr>
        <w:t xml:space="preserve">. Examination of serum antibody titers against </w:t>
      </w:r>
      <w:r w:rsidR="007F3957" w:rsidRPr="00E96E0B">
        <w:rPr>
          <w:rFonts w:ascii="Book Antiqua" w:hAnsi="Book Antiqua" w:cstheme="majorHAnsi"/>
          <w:color w:val="000000" w:themeColor="text1"/>
        </w:rPr>
        <w:t xml:space="preserve">the </w:t>
      </w:r>
      <w:r w:rsidR="00660742" w:rsidRPr="00E96E0B">
        <w:rPr>
          <w:rFonts w:ascii="Book Antiqua" w:hAnsi="Book Antiqua" w:cstheme="majorHAnsi"/>
          <w:color w:val="000000" w:themeColor="text1"/>
          <w:kern w:val="0"/>
        </w:rPr>
        <w:t xml:space="preserve">autoantigens </w:t>
      </w:r>
      <w:r w:rsidR="00585B76" w:rsidRPr="00E96E0B">
        <w:rPr>
          <w:rFonts w:ascii="Book Antiqua" w:hAnsi="Book Antiqua" w:cstheme="majorHAnsi"/>
          <w:color w:val="000000" w:themeColor="text1"/>
          <w:kern w:val="0"/>
        </w:rPr>
        <w:t xml:space="preserve">listed above </w:t>
      </w:r>
      <w:r w:rsidR="00660742" w:rsidRPr="00E96E0B">
        <w:rPr>
          <w:rFonts w:ascii="Book Antiqua" w:hAnsi="Book Antiqua" w:cstheme="majorHAnsi"/>
          <w:color w:val="000000" w:themeColor="text1"/>
          <w:kern w:val="0"/>
        </w:rPr>
        <w:t xml:space="preserve">and analysis of </w:t>
      </w:r>
      <w:proofErr w:type="spellStart"/>
      <w:r w:rsidR="00660742" w:rsidRPr="00E96E0B">
        <w:rPr>
          <w:rFonts w:ascii="Book Antiqua" w:hAnsi="Book Antiqua" w:cstheme="majorHAnsi"/>
          <w:color w:val="000000" w:themeColor="text1"/>
          <w:kern w:val="0"/>
        </w:rPr>
        <w:t>pDC</w:t>
      </w:r>
      <w:proofErr w:type="spellEnd"/>
      <w:r w:rsidR="00660742" w:rsidRPr="00E96E0B">
        <w:rPr>
          <w:rFonts w:ascii="Book Antiqua" w:hAnsi="Book Antiqua" w:cstheme="majorHAnsi"/>
          <w:color w:val="000000" w:themeColor="text1"/>
          <w:kern w:val="0"/>
        </w:rPr>
        <w:t xml:space="preserve"> activation in the liver may be useful </w:t>
      </w:r>
      <w:r w:rsidR="007F3957" w:rsidRPr="00E96E0B">
        <w:rPr>
          <w:rFonts w:ascii="Book Antiqua" w:hAnsi="Book Antiqua" w:cstheme="majorHAnsi"/>
          <w:color w:val="000000" w:themeColor="text1"/>
          <w:kern w:val="0"/>
        </w:rPr>
        <w:t>in determining</w:t>
      </w:r>
      <w:r w:rsidR="00660742" w:rsidRPr="00E96E0B">
        <w:rPr>
          <w:rFonts w:ascii="Book Antiqua" w:hAnsi="Book Antiqua" w:cstheme="majorHAnsi"/>
          <w:color w:val="000000" w:themeColor="text1"/>
          <w:kern w:val="0"/>
        </w:rPr>
        <w:t xml:space="preserve"> whether IgG4-AIH occurs as a hepatic manifestation of IgG4-RD.</w:t>
      </w:r>
    </w:p>
    <w:p w14:paraId="7301A530" w14:textId="77777777" w:rsidR="00F44C81" w:rsidRPr="00E96E0B" w:rsidRDefault="00F44C81" w:rsidP="00E96E0B">
      <w:pPr>
        <w:adjustRightInd w:val="0"/>
        <w:snapToGrid w:val="0"/>
        <w:spacing w:line="360" w:lineRule="auto"/>
        <w:rPr>
          <w:rFonts w:ascii="Book Antiqua" w:hAnsi="Book Antiqua" w:cstheme="majorHAnsi"/>
          <w:b/>
          <w:i/>
          <w:color w:val="000000" w:themeColor="text1"/>
        </w:rPr>
      </w:pPr>
    </w:p>
    <w:p w14:paraId="6C889C5C" w14:textId="30A799F4" w:rsidR="00585B76" w:rsidRPr="008F1C29" w:rsidRDefault="008F1C29" w:rsidP="008F1C29">
      <w:pPr>
        <w:adjustRightInd w:val="0"/>
        <w:snapToGrid w:val="0"/>
        <w:spacing w:line="360" w:lineRule="auto"/>
        <w:outlineLvl w:val="0"/>
        <w:rPr>
          <w:rFonts w:ascii="Book Antiqua" w:hAnsi="Book Antiqua" w:cstheme="majorHAnsi"/>
          <w:b/>
          <w:color w:val="000000" w:themeColor="text1"/>
          <w:lang w:val="el-GR"/>
        </w:rPr>
      </w:pPr>
      <w:r>
        <w:rPr>
          <w:rFonts w:ascii="Book Antiqua" w:hAnsi="Book Antiqua" w:cstheme="majorHAnsi"/>
          <w:b/>
          <w:color w:val="000000" w:themeColor="text1"/>
        </w:rPr>
        <w:t>CONCLUSION</w:t>
      </w:r>
    </w:p>
    <w:p w14:paraId="0BCD16C2" w14:textId="78E8D3D5" w:rsidR="00C31BF6" w:rsidRPr="00E96E0B" w:rsidRDefault="00585B76"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color w:val="000000" w:themeColor="text1"/>
        </w:rPr>
        <w:t>Recent clinicopathological analysis identified IgG4-AIH as a subtype of AIH.</w:t>
      </w:r>
      <w:r w:rsidR="00D63AC8" w:rsidRPr="00E96E0B">
        <w:rPr>
          <w:rFonts w:ascii="Book Antiqua" w:hAnsi="Book Antiqua" w:cstheme="majorHAnsi"/>
          <w:color w:val="000000" w:themeColor="text1"/>
        </w:rPr>
        <w:t xml:space="preserve"> Confirmation of hepatic accumulation of IgG4-expressing plasma cells is absolutely required for the diagnosis of IgG4-AIH on the condition that the </w:t>
      </w:r>
      <w:r w:rsidR="00D63AC8" w:rsidRPr="00E96E0B">
        <w:rPr>
          <w:rFonts w:ascii="Book Antiqua" w:hAnsi="Book Antiqua" w:cstheme="majorHAnsi"/>
          <w:color w:val="000000" w:themeColor="text1"/>
        </w:rPr>
        <w:lastRenderedPageBreak/>
        <w:t>patient meet</w:t>
      </w:r>
      <w:r w:rsidR="007F3957" w:rsidRPr="00E96E0B">
        <w:rPr>
          <w:rFonts w:ascii="Book Antiqua" w:hAnsi="Book Antiqua" w:cstheme="majorHAnsi"/>
          <w:color w:val="000000" w:themeColor="text1"/>
        </w:rPr>
        <w:t>s</w:t>
      </w:r>
      <w:r w:rsidR="00D63AC8" w:rsidRPr="00E96E0B">
        <w:rPr>
          <w:rFonts w:ascii="Book Antiqua" w:hAnsi="Book Antiqua" w:cstheme="majorHAnsi"/>
          <w:color w:val="000000" w:themeColor="text1"/>
        </w:rPr>
        <w:t xml:space="preserve"> the diagnostic criteria for AIH.</w:t>
      </w:r>
      <w:r w:rsidR="00A4351C" w:rsidRPr="00E96E0B">
        <w:rPr>
          <w:rFonts w:ascii="Book Antiqua" w:hAnsi="Book Antiqua" w:cstheme="majorHAnsi"/>
          <w:color w:val="000000" w:themeColor="text1"/>
        </w:rPr>
        <w:t xml:space="preserve"> IgG4-AIH can occur not only in adult</w:t>
      </w:r>
      <w:r w:rsidR="007F3957" w:rsidRPr="00E96E0B">
        <w:rPr>
          <w:rFonts w:ascii="Book Antiqua" w:hAnsi="Book Antiqua" w:cstheme="majorHAnsi"/>
          <w:color w:val="000000" w:themeColor="text1"/>
        </w:rPr>
        <w:t>s</w:t>
      </w:r>
      <w:r w:rsidR="00A4351C" w:rsidRPr="00E96E0B">
        <w:rPr>
          <w:rFonts w:ascii="Book Antiqua" w:hAnsi="Book Antiqua" w:cstheme="majorHAnsi"/>
          <w:color w:val="000000" w:themeColor="text1"/>
        </w:rPr>
        <w:t xml:space="preserve"> but also in children</w:t>
      </w:r>
      <w:r w:rsidR="00E17F06" w:rsidRPr="00E96E0B">
        <w:rPr>
          <w:rFonts w:ascii="Book Antiqua" w:hAnsi="Book Antiqua" w:cstheme="majorHAnsi"/>
          <w:color w:val="000000" w:themeColor="text1"/>
        </w:rPr>
        <w:t xml:space="preserve">. </w:t>
      </w:r>
      <w:r w:rsidR="007F3957" w:rsidRPr="00E96E0B">
        <w:rPr>
          <w:rFonts w:ascii="Book Antiqua" w:hAnsi="Book Antiqua" w:cstheme="majorHAnsi"/>
          <w:color w:val="000000" w:themeColor="text1"/>
        </w:rPr>
        <w:t xml:space="preserve">Previous studies with a limited number of patients have indicated that </w:t>
      </w:r>
      <w:r w:rsidR="00D50CB9" w:rsidRPr="00E96E0B">
        <w:rPr>
          <w:rFonts w:ascii="Book Antiqua" w:hAnsi="Book Antiqua" w:cstheme="majorHAnsi"/>
          <w:color w:val="000000" w:themeColor="text1"/>
        </w:rPr>
        <w:t xml:space="preserve">IgG4-AIH and IgG4-non-associated AIH share </w:t>
      </w:r>
      <w:r w:rsidR="00A4351C" w:rsidRPr="00E96E0B">
        <w:rPr>
          <w:rFonts w:ascii="Book Antiqua" w:hAnsi="Book Antiqua" w:cstheme="majorHAnsi"/>
          <w:color w:val="000000" w:themeColor="text1"/>
        </w:rPr>
        <w:t>laboratory findings, pathological findings, and sensi</w:t>
      </w:r>
      <w:r w:rsidR="00D50CB9" w:rsidRPr="00E96E0B">
        <w:rPr>
          <w:rFonts w:ascii="Book Antiqua" w:hAnsi="Book Antiqua" w:cstheme="majorHAnsi"/>
          <w:color w:val="000000" w:themeColor="text1"/>
        </w:rPr>
        <w:t xml:space="preserve">tivity to </w:t>
      </w:r>
      <w:r w:rsidR="007F3957" w:rsidRPr="00E96E0B">
        <w:rPr>
          <w:rFonts w:ascii="Book Antiqua" w:hAnsi="Book Antiqua" w:cstheme="majorHAnsi"/>
          <w:color w:val="000000" w:themeColor="text1"/>
        </w:rPr>
        <w:t xml:space="preserve">glucocorticoids. However, </w:t>
      </w:r>
      <w:r w:rsidR="00D50CB9" w:rsidRPr="00E96E0B">
        <w:rPr>
          <w:rFonts w:ascii="Book Antiqua" w:hAnsi="Book Antiqua" w:cstheme="majorHAnsi"/>
          <w:color w:val="000000" w:themeColor="text1"/>
        </w:rPr>
        <w:t xml:space="preserve">accumulation of IgG4-expressing plasma cells </w:t>
      </w:r>
      <w:r w:rsidR="007F3957" w:rsidRPr="00E96E0B">
        <w:rPr>
          <w:rFonts w:ascii="Book Antiqua" w:hAnsi="Book Antiqua" w:cstheme="majorHAnsi"/>
          <w:color w:val="000000" w:themeColor="text1"/>
        </w:rPr>
        <w:t xml:space="preserve">was only detected </w:t>
      </w:r>
      <w:r w:rsidR="004578B1" w:rsidRPr="00E96E0B">
        <w:rPr>
          <w:rFonts w:ascii="Book Antiqua" w:hAnsi="Book Antiqua" w:cstheme="majorHAnsi"/>
          <w:color w:val="000000" w:themeColor="text1"/>
        </w:rPr>
        <w:t>in</w:t>
      </w:r>
      <w:r w:rsidR="007F3957" w:rsidRPr="00E96E0B">
        <w:rPr>
          <w:rFonts w:ascii="Book Antiqua" w:hAnsi="Book Antiqua" w:cstheme="majorHAnsi"/>
          <w:color w:val="000000" w:themeColor="text1"/>
        </w:rPr>
        <w:t xml:space="preserve"> IgG4-AIH.</w:t>
      </w:r>
      <w:r w:rsidR="004578B1" w:rsidRPr="00E96E0B">
        <w:rPr>
          <w:rFonts w:ascii="Book Antiqua" w:hAnsi="Book Antiqua" w:cstheme="majorHAnsi"/>
          <w:color w:val="000000" w:themeColor="text1"/>
        </w:rPr>
        <w:t xml:space="preserve"> It should be noted, however, that ALT normalization time after the </w:t>
      </w:r>
      <w:r w:rsidR="00DC1E57" w:rsidRPr="00E96E0B">
        <w:rPr>
          <w:rFonts w:ascii="Book Antiqua" w:hAnsi="Book Antiqua" w:cstheme="majorHAnsi"/>
          <w:color w:val="000000" w:themeColor="text1"/>
        </w:rPr>
        <w:t>glucocorticoid</w:t>
      </w:r>
      <w:r w:rsidR="004578B1" w:rsidRPr="00E96E0B">
        <w:rPr>
          <w:rFonts w:ascii="Book Antiqua" w:hAnsi="Book Antiqua" w:cstheme="majorHAnsi"/>
          <w:color w:val="000000" w:themeColor="text1"/>
        </w:rPr>
        <w:t xml:space="preserve"> treatment </w:t>
      </w:r>
      <w:r w:rsidR="00E17F06" w:rsidRPr="00E96E0B">
        <w:rPr>
          <w:rFonts w:ascii="Book Antiqua" w:hAnsi="Book Antiqua" w:cstheme="majorHAnsi"/>
          <w:color w:val="000000" w:themeColor="text1"/>
        </w:rPr>
        <w:t>might be</w:t>
      </w:r>
      <w:r w:rsidR="004578B1" w:rsidRPr="00E96E0B">
        <w:rPr>
          <w:rFonts w:ascii="Book Antiqua" w:hAnsi="Book Antiqua" w:cstheme="majorHAnsi"/>
          <w:color w:val="000000" w:themeColor="text1"/>
        </w:rPr>
        <w:t xml:space="preserve"> shorter in IgG4-AIH than in IgG4-non-associated AIH</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LCAxMV08L3N0eWxlPjwvRGlzcGxheVRleHQ+PHJlY29yZD48cmVjLW51bWJlcj4yNTwvcmVjLW51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ZD48L0NpdGU+PENpdGU+PEF1dGhvcj5BeWRlbWlyPC9BdXRob3I+PFllYXI+MjAxODwvWWVhcj48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LCAxMV08L3N0eWxlPjwvRGlzcGxheVRleHQ+PHJlY29yZD48cmVjLW51bWJlcj4yNTwvcmVjLW51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ZD48L0NpdGU+PENpdGU+PEF1dGhvcj5BeWRlbWlyPC9BdXRob3I+PFllYXI+MjAxODwvWWVhcj48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8F1C29">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vertAlign w:val="superscript"/>
        </w:rPr>
        <w:t>11]</w:t>
      </w:r>
      <w:r w:rsidR="00D053C0" w:rsidRPr="00E96E0B">
        <w:rPr>
          <w:rFonts w:ascii="Book Antiqua" w:hAnsi="Book Antiqua" w:cstheme="majorHAnsi"/>
          <w:color w:val="000000" w:themeColor="text1"/>
          <w:kern w:val="0"/>
        </w:rPr>
        <w:fldChar w:fldCharType="end"/>
      </w:r>
      <w:r w:rsidR="004578B1" w:rsidRPr="00E96E0B">
        <w:rPr>
          <w:rFonts w:ascii="Book Antiqua" w:hAnsi="Book Antiqua" w:cstheme="majorHAnsi"/>
          <w:color w:val="000000" w:themeColor="text1"/>
        </w:rPr>
        <w:t xml:space="preserve">. Thus, significant infiltration of IgG4-expressing plasma </w:t>
      </w:r>
      <w:r w:rsidR="00770641" w:rsidRPr="00E96E0B">
        <w:rPr>
          <w:rFonts w:ascii="Book Antiqua" w:hAnsi="Book Antiqua" w:cstheme="majorHAnsi"/>
          <w:color w:val="000000" w:themeColor="text1"/>
        </w:rPr>
        <w:t xml:space="preserve">cells </w:t>
      </w:r>
      <w:r w:rsidR="004578B1" w:rsidRPr="00E96E0B">
        <w:rPr>
          <w:rFonts w:ascii="Book Antiqua" w:hAnsi="Book Antiqua" w:cstheme="majorHAnsi"/>
          <w:color w:val="000000" w:themeColor="text1"/>
        </w:rPr>
        <w:t xml:space="preserve">in the liver may be useful as a biomarker for the prediction of the efficacy of </w:t>
      </w:r>
      <w:r w:rsidR="00DC1E57" w:rsidRPr="00E96E0B">
        <w:rPr>
          <w:rFonts w:ascii="Book Antiqua" w:hAnsi="Book Antiqua" w:cstheme="majorHAnsi"/>
          <w:color w:val="000000" w:themeColor="text1"/>
        </w:rPr>
        <w:t xml:space="preserve">glucocorticoid </w:t>
      </w:r>
      <w:r w:rsidR="004578B1" w:rsidRPr="00E96E0B">
        <w:rPr>
          <w:rFonts w:ascii="Book Antiqua" w:hAnsi="Book Antiqua" w:cstheme="majorHAnsi"/>
          <w:color w:val="000000" w:themeColor="text1"/>
        </w:rPr>
        <w:t xml:space="preserve">in AIH. One important issue that needs to be addressed in future studies is whether IgG4-AIH is a subtype of AIH or </w:t>
      </w:r>
      <w:r w:rsidR="001412E9" w:rsidRPr="00E96E0B">
        <w:rPr>
          <w:rFonts w:ascii="Book Antiqua" w:hAnsi="Book Antiqua" w:cstheme="majorHAnsi"/>
          <w:color w:val="000000" w:themeColor="text1"/>
        </w:rPr>
        <w:t xml:space="preserve">a </w:t>
      </w:r>
      <w:r w:rsidR="004578B1" w:rsidRPr="00E96E0B">
        <w:rPr>
          <w:rFonts w:ascii="Book Antiqua" w:hAnsi="Book Antiqua" w:cstheme="majorHAnsi"/>
          <w:color w:val="000000" w:themeColor="text1"/>
        </w:rPr>
        <w:t xml:space="preserve">hepatic manifestation of IgG4-RD. </w:t>
      </w:r>
      <w:r w:rsidR="00981561" w:rsidRPr="00E96E0B">
        <w:rPr>
          <w:rFonts w:ascii="Book Antiqua" w:hAnsi="Book Antiqua" w:cstheme="majorHAnsi"/>
          <w:color w:val="000000" w:themeColor="text1"/>
        </w:rPr>
        <w:t xml:space="preserve">Establishment of IgG4-AIH as a new disease entity awaits characterization of clinicopathological findings and immune </w:t>
      </w:r>
      <w:r w:rsidR="006D739D" w:rsidRPr="00E96E0B">
        <w:rPr>
          <w:rFonts w:ascii="Book Antiqua" w:hAnsi="Book Antiqua" w:cstheme="majorHAnsi"/>
          <w:color w:val="000000" w:themeColor="text1"/>
        </w:rPr>
        <w:t>r</w:t>
      </w:r>
      <w:r w:rsidR="00981561" w:rsidRPr="00E96E0B">
        <w:rPr>
          <w:rFonts w:ascii="Book Antiqua" w:hAnsi="Book Antiqua" w:cstheme="majorHAnsi"/>
          <w:color w:val="000000" w:themeColor="text1"/>
        </w:rPr>
        <w:t>esponses in accumulated cases with IgG4-AIH.</w:t>
      </w:r>
      <w:r w:rsidR="00113E52">
        <w:rPr>
          <w:rFonts w:ascii="Book Antiqua" w:hAnsi="Book Antiqua" w:cstheme="majorHAnsi"/>
          <w:color w:val="000000" w:themeColor="text1"/>
        </w:rPr>
        <w:t xml:space="preserve"> </w:t>
      </w:r>
    </w:p>
    <w:p w14:paraId="15222D1D" w14:textId="77777777" w:rsidR="00687329" w:rsidRPr="00E96E0B" w:rsidRDefault="00687329" w:rsidP="00E96E0B">
      <w:pPr>
        <w:adjustRightInd w:val="0"/>
        <w:snapToGrid w:val="0"/>
        <w:spacing w:line="360" w:lineRule="auto"/>
        <w:rPr>
          <w:rFonts w:ascii="Book Antiqua" w:hAnsi="Book Antiqua"/>
          <w:b/>
          <w:color w:val="000000" w:themeColor="text1"/>
        </w:rPr>
        <w:sectPr w:rsidR="00687329" w:rsidRPr="00E96E0B" w:rsidSect="00FD0FD2">
          <w:footerReference w:type="even" r:id="rId11"/>
          <w:pgSz w:w="11900" w:h="16840"/>
          <w:pgMar w:top="1985" w:right="1701" w:bottom="1701" w:left="1701" w:header="851" w:footer="992" w:gutter="0"/>
          <w:cols w:space="425"/>
          <w:docGrid w:type="lines" w:linePitch="400"/>
        </w:sectPr>
      </w:pPr>
    </w:p>
    <w:p w14:paraId="1FFE6CDF" w14:textId="2542B35B" w:rsidR="00D053C0" w:rsidRPr="00E96E0B" w:rsidRDefault="00872B91" w:rsidP="00872B91">
      <w:pPr>
        <w:adjustRightInd w:val="0"/>
        <w:snapToGrid w:val="0"/>
        <w:spacing w:line="360" w:lineRule="auto"/>
        <w:rPr>
          <w:rFonts w:ascii="Book Antiqua" w:hAnsi="Book Antiqua" w:cstheme="majorHAnsi"/>
          <w:b/>
          <w:color w:val="000000" w:themeColor="text1"/>
        </w:rPr>
      </w:pPr>
      <w:r w:rsidRPr="00E96E0B">
        <w:rPr>
          <w:rFonts w:ascii="Book Antiqua" w:hAnsi="Book Antiqua" w:cstheme="majorHAnsi"/>
          <w:b/>
          <w:color w:val="000000" w:themeColor="text1"/>
        </w:rPr>
        <w:lastRenderedPageBreak/>
        <w:t>REFERENCES</w:t>
      </w:r>
    </w:p>
    <w:p w14:paraId="4DB90EF0" w14:textId="77777777" w:rsidR="00AF335A" w:rsidRPr="00AF335A" w:rsidRDefault="00D053C0" w:rsidP="00AF335A">
      <w:pPr>
        <w:pStyle w:val="EndNoteBibliography"/>
        <w:adjustRightInd w:val="0"/>
        <w:snapToGrid w:val="0"/>
        <w:spacing w:line="360" w:lineRule="auto"/>
        <w:rPr>
          <w:rFonts w:ascii="Book Antiqua" w:hAnsi="Book Antiqua"/>
          <w:color w:val="000000" w:themeColor="text1"/>
        </w:rPr>
      </w:pPr>
      <w:r w:rsidRPr="00E96E0B">
        <w:rPr>
          <w:rFonts w:ascii="Book Antiqua" w:hAnsi="Book Antiqua" w:cstheme="majorHAnsi"/>
          <w:b/>
          <w:color w:val="000000" w:themeColor="text1"/>
        </w:rPr>
        <w:fldChar w:fldCharType="begin"/>
      </w:r>
      <w:r w:rsidRPr="00E96E0B">
        <w:rPr>
          <w:rFonts w:ascii="Book Antiqua" w:hAnsi="Book Antiqua" w:cstheme="majorHAnsi"/>
          <w:b/>
          <w:color w:val="000000" w:themeColor="text1"/>
        </w:rPr>
        <w:instrText xml:space="preserve"> ADDIN EN.REFLIST </w:instrText>
      </w:r>
      <w:r w:rsidRPr="00E96E0B">
        <w:rPr>
          <w:rFonts w:ascii="Book Antiqua" w:hAnsi="Book Antiqua" w:cstheme="majorHAnsi"/>
          <w:b/>
          <w:color w:val="000000" w:themeColor="text1"/>
        </w:rPr>
        <w:fldChar w:fldCharType="separate"/>
      </w:r>
      <w:r w:rsidR="00AF335A" w:rsidRPr="00AF335A">
        <w:rPr>
          <w:rFonts w:ascii="Book Antiqua" w:hAnsi="Book Antiqua"/>
          <w:color w:val="000000" w:themeColor="text1"/>
        </w:rPr>
        <w:t>1 </w:t>
      </w:r>
      <w:r w:rsidR="00AF335A" w:rsidRPr="00AF335A">
        <w:rPr>
          <w:rFonts w:ascii="Book Antiqua" w:hAnsi="Book Antiqua"/>
          <w:b/>
          <w:bCs/>
          <w:color w:val="000000" w:themeColor="text1"/>
        </w:rPr>
        <w:t>Stone JH</w:t>
      </w:r>
      <w:r w:rsidR="00AF335A" w:rsidRPr="00AF335A">
        <w:rPr>
          <w:rFonts w:ascii="Book Antiqua" w:hAnsi="Book Antiqua"/>
          <w:color w:val="000000" w:themeColor="text1"/>
        </w:rPr>
        <w:t>, Zen Y, Deshpande V. IgG4-related disease. </w:t>
      </w:r>
      <w:r w:rsidR="00AF335A" w:rsidRPr="00AF335A">
        <w:rPr>
          <w:rFonts w:ascii="Book Antiqua" w:hAnsi="Book Antiqua"/>
          <w:i/>
          <w:iCs/>
          <w:color w:val="000000" w:themeColor="text1"/>
        </w:rPr>
        <w:t>N Engl J Med</w:t>
      </w:r>
      <w:r w:rsidR="00AF335A" w:rsidRPr="00AF335A">
        <w:rPr>
          <w:rFonts w:ascii="Book Antiqua" w:hAnsi="Book Antiqua"/>
          <w:color w:val="000000" w:themeColor="text1"/>
        </w:rPr>
        <w:t> 2012; </w:t>
      </w:r>
      <w:r w:rsidR="00AF335A" w:rsidRPr="00AF335A">
        <w:rPr>
          <w:rFonts w:ascii="Book Antiqua" w:hAnsi="Book Antiqua"/>
          <w:b/>
          <w:bCs/>
          <w:color w:val="000000" w:themeColor="text1"/>
        </w:rPr>
        <w:t>366</w:t>
      </w:r>
      <w:r w:rsidR="00AF335A" w:rsidRPr="00AF335A">
        <w:rPr>
          <w:rFonts w:ascii="Book Antiqua" w:hAnsi="Book Antiqua"/>
          <w:color w:val="000000" w:themeColor="text1"/>
        </w:rPr>
        <w:t>: 539-551 [PMID: 22316447 DOI: 10.1056/NEJMra1104650]</w:t>
      </w:r>
    </w:p>
    <w:p w14:paraId="4F7EE275"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2 </w:t>
      </w:r>
      <w:r w:rsidRPr="00AF335A">
        <w:rPr>
          <w:rFonts w:ascii="Book Antiqua" w:hAnsi="Book Antiqua"/>
          <w:b/>
          <w:bCs/>
          <w:color w:val="000000" w:themeColor="text1"/>
        </w:rPr>
        <w:t>Watanabe T</w:t>
      </w:r>
      <w:r w:rsidRPr="00AF335A">
        <w:rPr>
          <w:rFonts w:ascii="Book Antiqua" w:hAnsi="Book Antiqua"/>
          <w:color w:val="000000" w:themeColor="text1"/>
        </w:rPr>
        <w:t>, Minaga K, Kamata K, Kudo M, Strober W. Mechanistic Insights into Autoimmune Pancreatitis and IgG4-Related Disease. </w:t>
      </w:r>
      <w:r w:rsidRPr="00AF335A">
        <w:rPr>
          <w:rFonts w:ascii="Book Antiqua" w:hAnsi="Book Antiqua"/>
          <w:i/>
          <w:iCs/>
          <w:color w:val="000000" w:themeColor="text1"/>
        </w:rPr>
        <w:t>Trends Immunol</w:t>
      </w:r>
      <w:r w:rsidRPr="00AF335A">
        <w:rPr>
          <w:rFonts w:ascii="Book Antiqua" w:hAnsi="Book Antiqua"/>
          <w:color w:val="000000" w:themeColor="text1"/>
        </w:rPr>
        <w:t> 2018; </w:t>
      </w:r>
      <w:r w:rsidRPr="00AF335A">
        <w:rPr>
          <w:rFonts w:ascii="Book Antiqua" w:hAnsi="Book Antiqua"/>
          <w:b/>
          <w:bCs/>
          <w:color w:val="000000" w:themeColor="text1"/>
        </w:rPr>
        <w:t>39</w:t>
      </w:r>
      <w:r w:rsidRPr="00AF335A">
        <w:rPr>
          <w:rFonts w:ascii="Book Antiqua" w:hAnsi="Book Antiqua"/>
          <w:color w:val="000000" w:themeColor="text1"/>
        </w:rPr>
        <w:t>: 874-889 [PMID: 30401468 DOI: 10.1016/j.it.2018.09.005]</w:t>
      </w:r>
    </w:p>
    <w:p w14:paraId="51C2711A"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3 </w:t>
      </w:r>
      <w:r w:rsidRPr="00AF335A">
        <w:rPr>
          <w:rFonts w:ascii="Book Antiqua" w:hAnsi="Book Antiqua"/>
          <w:b/>
          <w:bCs/>
          <w:color w:val="000000" w:themeColor="text1"/>
        </w:rPr>
        <w:t>Kamisawa T</w:t>
      </w:r>
      <w:r w:rsidRPr="00AF335A">
        <w:rPr>
          <w:rFonts w:ascii="Book Antiqua" w:hAnsi="Book Antiqua"/>
          <w:color w:val="000000" w:themeColor="text1"/>
        </w:rPr>
        <w:t>, Chari ST, Lerch MM, Kim MH, Gress TM, Shimosegawa T. Recent advances in autoimmune pancreatitis: type 1 and type 2. </w:t>
      </w:r>
      <w:r w:rsidRPr="00AF335A">
        <w:rPr>
          <w:rFonts w:ascii="Book Antiqua" w:hAnsi="Book Antiqua"/>
          <w:i/>
          <w:iCs/>
          <w:color w:val="000000" w:themeColor="text1"/>
        </w:rPr>
        <w:t>Gut</w:t>
      </w:r>
      <w:r w:rsidRPr="00AF335A">
        <w:rPr>
          <w:rFonts w:ascii="Book Antiqua" w:hAnsi="Book Antiqua"/>
          <w:color w:val="000000" w:themeColor="text1"/>
        </w:rPr>
        <w:t> 2013; </w:t>
      </w:r>
      <w:r w:rsidRPr="00AF335A">
        <w:rPr>
          <w:rFonts w:ascii="Book Antiqua" w:hAnsi="Book Antiqua"/>
          <w:b/>
          <w:bCs/>
          <w:color w:val="000000" w:themeColor="text1"/>
        </w:rPr>
        <w:t>62</w:t>
      </w:r>
      <w:r w:rsidRPr="00AF335A">
        <w:rPr>
          <w:rFonts w:ascii="Book Antiqua" w:hAnsi="Book Antiqua"/>
          <w:color w:val="000000" w:themeColor="text1"/>
        </w:rPr>
        <w:t>: 1373-1380 [PMID: 23749606 DOI: 10.1136/gutjnl-2012-304224]</w:t>
      </w:r>
    </w:p>
    <w:p w14:paraId="2B79E10B"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4 </w:t>
      </w:r>
      <w:r w:rsidRPr="00AF335A">
        <w:rPr>
          <w:rFonts w:ascii="Book Antiqua" w:hAnsi="Book Antiqua"/>
          <w:b/>
          <w:bCs/>
          <w:color w:val="000000" w:themeColor="text1"/>
        </w:rPr>
        <w:t>Nakazawa T</w:t>
      </w:r>
      <w:r w:rsidRPr="00AF335A">
        <w:rPr>
          <w:rFonts w:ascii="Book Antiqua" w:hAnsi="Book Antiqua"/>
          <w:color w:val="000000" w:themeColor="text1"/>
        </w:rPr>
        <w:t>, Naitoh I, Hayashi K, Miyabe K, Simizu S, Joh T. Diagnosis of IgG4-related sclerosing cholangitis. </w:t>
      </w:r>
      <w:r w:rsidRPr="00AF335A">
        <w:rPr>
          <w:rFonts w:ascii="Book Antiqua" w:hAnsi="Book Antiqua"/>
          <w:i/>
          <w:iCs/>
          <w:color w:val="000000" w:themeColor="text1"/>
        </w:rPr>
        <w:t>World J Gastroenterol</w:t>
      </w:r>
      <w:r w:rsidRPr="00AF335A">
        <w:rPr>
          <w:rFonts w:ascii="Book Antiqua" w:hAnsi="Book Antiqua"/>
          <w:color w:val="000000" w:themeColor="text1"/>
        </w:rPr>
        <w:t> 2013; </w:t>
      </w:r>
      <w:r w:rsidRPr="00AF335A">
        <w:rPr>
          <w:rFonts w:ascii="Book Antiqua" w:hAnsi="Book Antiqua"/>
          <w:b/>
          <w:bCs/>
          <w:color w:val="000000" w:themeColor="text1"/>
        </w:rPr>
        <w:t>19</w:t>
      </w:r>
      <w:r w:rsidRPr="00AF335A">
        <w:rPr>
          <w:rFonts w:ascii="Book Antiqua" w:hAnsi="Book Antiqua"/>
          <w:color w:val="000000" w:themeColor="text1"/>
        </w:rPr>
        <w:t>: 7661-7670 [PMID: 24282356 DOI: 10.3748/wjg.v19.i43.7661]</w:t>
      </w:r>
    </w:p>
    <w:p w14:paraId="7DBB1A5D"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5 </w:t>
      </w:r>
      <w:r w:rsidRPr="00AF335A">
        <w:rPr>
          <w:rFonts w:ascii="Book Antiqua" w:hAnsi="Book Antiqua"/>
          <w:b/>
          <w:bCs/>
          <w:color w:val="000000" w:themeColor="text1"/>
        </w:rPr>
        <w:t>Brito-Zerón P</w:t>
      </w:r>
      <w:r w:rsidRPr="00AF335A">
        <w:rPr>
          <w:rFonts w:ascii="Book Antiqua" w:hAnsi="Book Antiqua"/>
          <w:color w:val="000000" w:themeColor="text1"/>
        </w:rPr>
        <w:t>, Ramos-Casals M, Bosch X, Stone JH. The clinical spectrum of IgG4-related disease. </w:t>
      </w:r>
      <w:r w:rsidRPr="00AF335A">
        <w:rPr>
          <w:rFonts w:ascii="Book Antiqua" w:hAnsi="Book Antiqua"/>
          <w:i/>
          <w:iCs/>
          <w:color w:val="000000" w:themeColor="text1"/>
        </w:rPr>
        <w:t>Autoimmun Rev</w:t>
      </w:r>
      <w:r w:rsidRPr="00AF335A">
        <w:rPr>
          <w:rFonts w:ascii="Book Antiqua" w:hAnsi="Book Antiqua"/>
          <w:color w:val="000000" w:themeColor="text1"/>
        </w:rPr>
        <w:t> 2014; </w:t>
      </w:r>
      <w:r w:rsidRPr="00AF335A">
        <w:rPr>
          <w:rFonts w:ascii="Book Antiqua" w:hAnsi="Book Antiqua"/>
          <w:b/>
          <w:bCs/>
          <w:color w:val="000000" w:themeColor="text1"/>
        </w:rPr>
        <w:t>13</w:t>
      </w:r>
      <w:r w:rsidRPr="00AF335A">
        <w:rPr>
          <w:rFonts w:ascii="Book Antiqua" w:hAnsi="Book Antiqua"/>
          <w:color w:val="000000" w:themeColor="text1"/>
        </w:rPr>
        <w:t>: 1203-1210 [PMID: 25151972 DOI: 10.1016/j.autrev.2014.08.013]</w:t>
      </w:r>
    </w:p>
    <w:p w14:paraId="0DEF6AE8"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6 </w:t>
      </w:r>
      <w:r w:rsidRPr="00AF335A">
        <w:rPr>
          <w:rFonts w:ascii="Book Antiqua" w:hAnsi="Book Antiqua"/>
          <w:b/>
          <w:bCs/>
          <w:color w:val="000000" w:themeColor="text1"/>
        </w:rPr>
        <w:t>Joshi D</w:t>
      </w:r>
      <w:r w:rsidRPr="00AF335A">
        <w:rPr>
          <w:rFonts w:ascii="Book Antiqua" w:hAnsi="Book Antiqua"/>
          <w:color w:val="000000" w:themeColor="text1"/>
        </w:rPr>
        <w:t>, Webster GJ. Biliary and hepatic involvement in IgG4-related disease. </w:t>
      </w:r>
      <w:r w:rsidRPr="00AF335A">
        <w:rPr>
          <w:rFonts w:ascii="Book Antiqua" w:hAnsi="Book Antiqua"/>
          <w:i/>
          <w:iCs/>
          <w:color w:val="000000" w:themeColor="text1"/>
        </w:rPr>
        <w:t>Aliment Pharmacol Ther</w:t>
      </w:r>
      <w:r w:rsidRPr="00AF335A">
        <w:rPr>
          <w:rFonts w:ascii="Book Antiqua" w:hAnsi="Book Antiqua"/>
          <w:color w:val="000000" w:themeColor="text1"/>
        </w:rPr>
        <w:t> 2014; </w:t>
      </w:r>
      <w:r w:rsidRPr="00AF335A">
        <w:rPr>
          <w:rFonts w:ascii="Book Antiqua" w:hAnsi="Book Antiqua"/>
          <w:b/>
          <w:bCs/>
          <w:color w:val="000000" w:themeColor="text1"/>
        </w:rPr>
        <w:t>40</w:t>
      </w:r>
      <w:r w:rsidRPr="00AF335A">
        <w:rPr>
          <w:rFonts w:ascii="Book Antiqua" w:hAnsi="Book Antiqua"/>
          <w:color w:val="000000" w:themeColor="text1"/>
        </w:rPr>
        <w:t>: 1251-1261 [PMID: 25312536 DOI: 10.1111/apt.12988]</w:t>
      </w:r>
    </w:p>
    <w:p w14:paraId="34E50958"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7 </w:t>
      </w:r>
      <w:r w:rsidRPr="00AF335A">
        <w:rPr>
          <w:rFonts w:ascii="Book Antiqua" w:hAnsi="Book Antiqua"/>
          <w:b/>
          <w:bCs/>
          <w:color w:val="000000" w:themeColor="text1"/>
        </w:rPr>
        <w:t>Chung H</w:t>
      </w:r>
      <w:r w:rsidRPr="00AF335A">
        <w:rPr>
          <w:rFonts w:ascii="Book Antiqua" w:hAnsi="Book Antiqua"/>
          <w:color w:val="000000" w:themeColor="text1"/>
        </w:rPr>
        <w:t>, Watanabe T, Kudo M, Maenishi O, Wakatsuki Y, Chiba T. Identification and characterization of IgG4-associated autoimmune hepatitis. </w:t>
      </w:r>
      <w:r w:rsidRPr="00AF335A">
        <w:rPr>
          <w:rFonts w:ascii="Book Antiqua" w:hAnsi="Book Antiqua"/>
          <w:i/>
          <w:iCs/>
          <w:color w:val="000000" w:themeColor="text1"/>
        </w:rPr>
        <w:t>Liver Int</w:t>
      </w:r>
      <w:r w:rsidRPr="00AF335A">
        <w:rPr>
          <w:rFonts w:ascii="Book Antiqua" w:hAnsi="Book Antiqua"/>
          <w:color w:val="000000" w:themeColor="text1"/>
        </w:rPr>
        <w:t> 2010; </w:t>
      </w:r>
      <w:r w:rsidRPr="00AF335A">
        <w:rPr>
          <w:rFonts w:ascii="Book Antiqua" w:hAnsi="Book Antiqua"/>
          <w:b/>
          <w:bCs/>
          <w:color w:val="000000" w:themeColor="text1"/>
        </w:rPr>
        <w:t>30</w:t>
      </w:r>
      <w:r w:rsidRPr="00AF335A">
        <w:rPr>
          <w:rFonts w:ascii="Book Antiqua" w:hAnsi="Book Antiqua"/>
          <w:color w:val="000000" w:themeColor="text1"/>
        </w:rPr>
        <w:t>: 222-231 [PMID: 19650840 DOI: 10.1111/j.1478-3231.2009.02092.x]</w:t>
      </w:r>
    </w:p>
    <w:p w14:paraId="51A43E3F"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8 </w:t>
      </w:r>
      <w:r w:rsidRPr="00AF335A">
        <w:rPr>
          <w:rFonts w:ascii="Book Antiqua" w:hAnsi="Book Antiqua"/>
          <w:b/>
          <w:bCs/>
          <w:color w:val="000000" w:themeColor="text1"/>
        </w:rPr>
        <w:t>Umemura T</w:t>
      </w:r>
      <w:r w:rsidRPr="00AF335A">
        <w:rPr>
          <w:rFonts w:ascii="Book Antiqua" w:hAnsi="Book Antiqua"/>
          <w:color w:val="000000" w:themeColor="text1"/>
        </w:rPr>
        <w:t>, Zen Y, Hamano H, Joshita S, Ichijo T, Yoshizawa K, Kiyosawa K, Ota M, Kawa S, Nakanuma Y, Tanaka E. Clinical significance of immunoglobulin G4-associated autoimmune hepatitis. </w:t>
      </w:r>
      <w:r w:rsidRPr="00AF335A">
        <w:rPr>
          <w:rFonts w:ascii="Book Antiqua" w:hAnsi="Book Antiqua"/>
          <w:i/>
          <w:iCs/>
          <w:color w:val="000000" w:themeColor="text1"/>
        </w:rPr>
        <w:t>J Gastroenterol</w:t>
      </w:r>
      <w:r w:rsidRPr="00AF335A">
        <w:rPr>
          <w:rFonts w:ascii="Book Antiqua" w:hAnsi="Book Antiqua"/>
          <w:color w:val="000000" w:themeColor="text1"/>
        </w:rPr>
        <w:t> 2011; </w:t>
      </w:r>
      <w:r w:rsidRPr="00AF335A">
        <w:rPr>
          <w:rFonts w:ascii="Book Antiqua" w:hAnsi="Book Antiqua"/>
          <w:b/>
          <w:bCs/>
          <w:color w:val="000000" w:themeColor="text1"/>
        </w:rPr>
        <w:t>46 Suppl 1</w:t>
      </w:r>
      <w:r w:rsidRPr="00AF335A">
        <w:rPr>
          <w:rFonts w:ascii="Book Antiqua" w:hAnsi="Book Antiqua"/>
          <w:color w:val="000000" w:themeColor="text1"/>
        </w:rPr>
        <w:t>: 48-55 [PMID: 20862498 DOI: 10.1007/s00535-010-0323-4]</w:t>
      </w:r>
    </w:p>
    <w:p w14:paraId="24F4E974"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9 </w:t>
      </w:r>
      <w:r w:rsidRPr="00AF335A">
        <w:rPr>
          <w:rFonts w:ascii="Book Antiqua" w:hAnsi="Book Antiqua"/>
          <w:b/>
          <w:bCs/>
          <w:color w:val="000000" w:themeColor="text1"/>
        </w:rPr>
        <w:t>Amarapurkar AD</w:t>
      </w:r>
      <w:r w:rsidRPr="00AF335A">
        <w:rPr>
          <w:rFonts w:ascii="Book Antiqua" w:hAnsi="Book Antiqua"/>
          <w:color w:val="000000" w:themeColor="text1"/>
        </w:rPr>
        <w:t>, Amarapurkar DN. Immunoglobulin IgG4 and autoimmune hepatitis. </w:t>
      </w:r>
      <w:r w:rsidRPr="00AF335A">
        <w:rPr>
          <w:rFonts w:ascii="Book Antiqua" w:hAnsi="Book Antiqua"/>
          <w:i/>
          <w:iCs/>
          <w:color w:val="000000" w:themeColor="text1"/>
        </w:rPr>
        <w:t>Trop Gastroenterol</w:t>
      </w:r>
      <w:r w:rsidRPr="00AF335A">
        <w:rPr>
          <w:rFonts w:ascii="Book Antiqua" w:hAnsi="Book Antiqua"/>
          <w:color w:val="000000" w:themeColor="text1"/>
        </w:rPr>
        <w:t> 2015; </w:t>
      </w:r>
      <w:r w:rsidRPr="00AF335A">
        <w:rPr>
          <w:rFonts w:ascii="Book Antiqua" w:hAnsi="Book Antiqua"/>
          <w:b/>
          <w:bCs/>
          <w:color w:val="000000" w:themeColor="text1"/>
        </w:rPr>
        <w:t>36</w:t>
      </w:r>
      <w:r w:rsidRPr="00AF335A">
        <w:rPr>
          <w:rFonts w:ascii="Book Antiqua" w:hAnsi="Book Antiqua"/>
          <w:color w:val="000000" w:themeColor="text1"/>
        </w:rPr>
        <w:t>: 112-117 [PMID: 26710480]</w:t>
      </w:r>
    </w:p>
    <w:p w14:paraId="62ACD690"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10 </w:t>
      </w:r>
      <w:r w:rsidRPr="00AF335A">
        <w:rPr>
          <w:rFonts w:ascii="Book Antiqua" w:hAnsi="Book Antiqua"/>
          <w:b/>
          <w:bCs/>
          <w:color w:val="000000" w:themeColor="text1"/>
        </w:rPr>
        <w:t>Canivet CM</w:t>
      </w:r>
      <w:r w:rsidRPr="00AF335A">
        <w:rPr>
          <w:rFonts w:ascii="Book Antiqua" w:hAnsi="Book Antiqua"/>
          <w:color w:val="000000" w:themeColor="text1"/>
        </w:rPr>
        <w:t xml:space="preserve">, Anty R, Patouraux S, Saint-Paul MC, Lebeaupin C, Gual P, </w:t>
      </w:r>
      <w:r w:rsidRPr="00AF335A">
        <w:rPr>
          <w:rFonts w:ascii="Book Antiqua" w:hAnsi="Book Antiqua"/>
          <w:color w:val="000000" w:themeColor="text1"/>
        </w:rPr>
        <w:lastRenderedPageBreak/>
        <w:t>Duclos-Vallee JC, Tran A. Immunoglobulin G4-associated autoimmune hepatitis may be found in Western countries. </w:t>
      </w:r>
      <w:r w:rsidRPr="00AF335A">
        <w:rPr>
          <w:rFonts w:ascii="Book Antiqua" w:hAnsi="Book Antiqua"/>
          <w:i/>
          <w:iCs/>
          <w:color w:val="000000" w:themeColor="text1"/>
        </w:rPr>
        <w:t>Dig Liver Dis</w:t>
      </w:r>
      <w:r w:rsidRPr="00AF335A">
        <w:rPr>
          <w:rFonts w:ascii="Book Antiqua" w:hAnsi="Book Antiqua"/>
          <w:color w:val="000000" w:themeColor="text1"/>
        </w:rPr>
        <w:t> 2016; </w:t>
      </w:r>
      <w:r w:rsidRPr="00AF335A">
        <w:rPr>
          <w:rFonts w:ascii="Book Antiqua" w:hAnsi="Book Antiqua"/>
          <w:b/>
          <w:bCs/>
          <w:color w:val="000000" w:themeColor="text1"/>
        </w:rPr>
        <w:t>48</w:t>
      </w:r>
      <w:r w:rsidRPr="00AF335A">
        <w:rPr>
          <w:rFonts w:ascii="Book Antiqua" w:hAnsi="Book Antiqua"/>
          <w:color w:val="000000" w:themeColor="text1"/>
        </w:rPr>
        <w:t>: 302-308 [PMID: 26553036 DOI: 10.1016/j.dld.2015.10.005]</w:t>
      </w:r>
    </w:p>
    <w:p w14:paraId="1BB040D6"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11 </w:t>
      </w:r>
      <w:r w:rsidRPr="00AF335A">
        <w:rPr>
          <w:rFonts w:ascii="Book Antiqua" w:hAnsi="Book Antiqua"/>
          <w:b/>
          <w:bCs/>
          <w:color w:val="000000" w:themeColor="text1"/>
        </w:rPr>
        <w:t>Aydemir Y</w:t>
      </w:r>
      <w:r w:rsidRPr="00AF335A">
        <w:rPr>
          <w:rFonts w:ascii="Book Antiqua" w:hAnsi="Book Antiqua"/>
          <w:color w:val="000000" w:themeColor="text1"/>
        </w:rPr>
        <w:t>, Akcoren Z, Demir H, Saltik Temizel IN, Ozen H, Yuce A. Clinical and histopathological features of immunoglobulin G4-associated autoimmune hepatitis in children. </w:t>
      </w:r>
      <w:r w:rsidRPr="00AF335A">
        <w:rPr>
          <w:rFonts w:ascii="Book Antiqua" w:hAnsi="Book Antiqua"/>
          <w:i/>
          <w:iCs/>
          <w:color w:val="000000" w:themeColor="text1"/>
        </w:rPr>
        <w:t>J Gastroenterol Hepatol</w:t>
      </w:r>
      <w:r w:rsidRPr="00AF335A">
        <w:rPr>
          <w:rFonts w:ascii="Book Antiqua" w:hAnsi="Book Antiqua"/>
          <w:color w:val="000000" w:themeColor="text1"/>
        </w:rPr>
        <w:t> 2019; </w:t>
      </w:r>
      <w:r w:rsidRPr="00AF335A">
        <w:rPr>
          <w:rFonts w:ascii="Book Antiqua" w:hAnsi="Book Antiqua"/>
          <w:b/>
          <w:bCs/>
          <w:color w:val="000000" w:themeColor="text1"/>
        </w:rPr>
        <w:t>34</w:t>
      </w:r>
      <w:r w:rsidRPr="00AF335A">
        <w:rPr>
          <w:rFonts w:ascii="Book Antiqua" w:hAnsi="Book Antiqua"/>
          <w:color w:val="000000" w:themeColor="text1"/>
        </w:rPr>
        <w:t>: 742-746 [PMID: 30378176 DOI: 10.1111/jgh.14525]</w:t>
      </w:r>
    </w:p>
    <w:p w14:paraId="53B40225"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12 </w:t>
      </w:r>
      <w:r w:rsidRPr="00AF335A">
        <w:rPr>
          <w:rFonts w:ascii="Book Antiqua" w:hAnsi="Book Antiqua"/>
          <w:b/>
          <w:bCs/>
          <w:color w:val="000000" w:themeColor="text1"/>
        </w:rPr>
        <w:t>Umemura T</w:t>
      </w:r>
      <w:r w:rsidRPr="00AF335A">
        <w:rPr>
          <w:rFonts w:ascii="Book Antiqua" w:hAnsi="Book Antiqua"/>
          <w:color w:val="000000" w:themeColor="text1"/>
        </w:rPr>
        <w:t>, Zen Y, Hamano H, Kawa S, Nakanuma Y, Kiyosawa K. Immunoglobin G4-hepatopathy: association of immunoglobin G4-bearing plasma cells in liver with autoimmune pancreatitis. </w:t>
      </w:r>
      <w:r w:rsidRPr="00AF335A">
        <w:rPr>
          <w:rFonts w:ascii="Book Antiqua" w:hAnsi="Book Antiqua"/>
          <w:i/>
          <w:iCs/>
          <w:color w:val="000000" w:themeColor="text1"/>
        </w:rPr>
        <w:t>Hepatology</w:t>
      </w:r>
      <w:r w:rsidRPr="00AF335A">
        <w:rPr>
          <w:rFonts w:ascii="Book Antiqua" w:hAnsi="Book Antiqua"/>
          <w:color w:val="000000" w:themeColor="text1"/>
        </w:rPr>
        <w:t> 2007; </w:t>
      </w:r>
      <w:r w:rsidRPr="00AF335A">
        <w:rPr>
          <w:rFonts w:ascii="Book Antiqua" w:hAnsi="Book Antiqua"/>
          <w:b/>
          <w:bCs/>
          <w:color w:val="000000" w:themeColor="text1"/>
        </w:rPr>
        <w:t>46</w:t>
      </w:r>
      <w:r w:rsidRPr="00AF335A">
        <w:rPr>
          <w:rFonts w:ascii="Book Antiqua" w:hAnsi="Book Antiqua"/>
          <w:color w:val="000000" w:themeColor="text1"/>
        </w:rPr>
        <w:t>: 463-471 [PMID: 17634963 DOI: 10.1002/hep.21700]</w:t>
      </w:r>
    </w:p>
    <w:p w14:paraId="3BC32C52"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13 </w:t>
      </w:r>
      <w:r w:rsidRPr="00AF335A">
        <w:rPr>
          <w:rFonts w:ascii="Book Antiqua" w:hAnsi="Book Antiqua"/>
          <w:b/>
          <w:bCs/>
          <w:color w:val="000000" w:themeColor="text1"/>
        </w:rPr>
        <w:t>Heneghan MA</w:t>
      </w:r>
      <w:r w:rsidRPr="00AF335A">
        <w:rPr>
          <w:rFonts w:ascii="Book Antiqua" w:hAnsi="Book Antiqua"/>
          <w:color w:val="000000" w:themeColor="text1"/>
        </w:rPr>
        <w:t>, Yeoman AD, Verma S, Smith AD, Longhi MS. Autoimmune hepatitis. </w:t>
      </w:r>
      <w:r w:rsidRPr="00AF335A">
        <w:rPr>
          <w:rFonts w:ascii="Book Antiqua" w:hAnsi="Book Antiqua"/>
          <w:i/>
          <w:iCs/>
          <w:color w:val="000000" w:themeColor="text1"/>
        </w:rPr>
        <w:t>Lancet</w:t>
      </w:r>
      <w:r w:rsidRPr="00AF335A">
        <w:rPr>
          <w:rFonts w:ascii="Book Antiqua" w:hAnsi="Book Antiqua"/>
          <w:color w:val="000000" w:themeColor="text1"/>
        </w:rPr>
        <w:t> 2013; </w:t>
      </w:r>
      <w:r w:rsidRPr="00AF335A">
        <w:rPr>
          <w:rFonts w:ascii="Book Antiqua" w:hAnsi="Book Antiqua"/>
          <w:b/>
          <w:bCs/>
          <w:color w:val="000000" w:themeColor="text1"/>
        </w:rPr>
        <w:t>382</w:t>
      </w:r>
      <w:r w:rsidRPr="00AF335A">
        <w:rPr>
          <w:rFonts w:ascii="Book Antiqua" w:hAnsi="Book Antiqua"/>
          <w:color w:val="000000" w:themeColor="text1"/>
        </w:rPr>
        <w:t>: 1433-1444 [PMID: 23768844 DOI: 10.1016/S0140-6736(12)62163-1]</w:t>
      </w:r>
    </w:p>
    <w:p w14:paraId="49880853"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14 </w:t>
      </w:r>
      <w:r w:rsidRPr="00AF335A">
        <w:rPr>
          <w:rFonts w:ascii="Book Antiqua" w:hAnsi="Book Antiqua"/>
          <w:b/>
          <w:bCs/>
          <w:color w:val="000000" w:themeColor="text1"/>
        </w:rPr>
        <w:t>Czaja AJ</w:t>
      </w:r>
      <w:r w:rsidRPr="00AF335A">
        <w:rPr>
          <w:rFonts w:ascii="Book Antiqua" w:hAnsi="Book Antiqua"/>
          <w:color w:val="000000" w:themeColor="text1"/>
        </w:rPr>
        <w:t>, Manns MP. Advances in the diagnosis, pathogenesis, and management of autoimmune hepatitis. </w:t>
      </w:r>
      <w:r w:rsidRPr="00AF335A">
        <w:rPr>
          <w:rFonts w:ascii="Book Antiqua" w:hAnsi="Book Antiqua"/>
          <w:i/>
          <w:iCs/>
          <w:color w:val="000000" w:themeColor="text1"/>
        </w:rPr>
        <w:t>Gastroenterology</w:t>
      </w:r>
      <w:r w:rsidRPr="00AF335A">
        <w:rPr>
          <w:rFonts w:ascii="Book Antiqua" w:hAnsi="Book Antiqua"/>
          <w:color w:val="000000" w:themeColor="text1"/>
        </w:rPr>
        <w:t> 2010; </w:t>
      </w:r>
      <w:r w:rsidRPr="00AF335A">
        <w:rPr>
          <w:rFonts w:ascii="Book Antiqua" w:hAnsi="Book Antiqua"/>
          <w:b/>
          <w:bCs/>
          <w:color w:val="000000" w:themeColor="text1"/>
        </w:rPr>
        <w:t>139</w:t>
      </w:r>
      <w:r w:rsidRPr="00AF335A">
        <w:rPr>
          <w:rFonts w:ascii="Book Antiqua" w:hAnsi="Book Antiqua"/>
          <w:color w:val="000000" w:themeColor="text1"/>
        </w:rPr>
        <w:t>: 58-72.e4 [PMID: 20451521 DOI: 10.1053/j.gastro.2010.04.053]</w:t>
      </w:r>
    </w:p>
    <w:p w14:paraId="02B43D62"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15 </w:t>
      </w:r>
      <w:r w:rsidRPr="00AF335A">
        <w:rPr>
          <w:rFonts w:ascii="Book Antiqua" w:hAnsi="Book Antiqua"/>
          <w:b/>
          <w:bCs/>
          <w:color w:val="000000" w:themeColor="text1"/>
        </w:rPr>
        <w:t>Krawitt EL</w:t>
      </w:r>
      <w:r w:rsidRPr="00AF335A">
        <w:rPr>
          <w:rFonts w:ascii="Book Antiqua" w:hAnsi="Book Antiqua"/>
          <w:color w:val="000000" w:themeColor="text1"/>
        </w:rPr>
        <w:t>. Autoimmune hepatitis. </w:t>
      </w:r>
      <w:r w:rsidRPr="00AF335A">
        <w:rPr>
          <w:rFonts w:ascii="Book Antiqua" w:hAnsi="Book Antiqua"/>
          <w:i/>
          <w:iCs/>
          <w:color w:val="000000" w:themeColor="text1"/>
        </w:rPr>
        <w:t>N Engl J Med</w:t>
      </w:r>
      <w:r w:rsidRPr="00AF335A">
        <w:rPr>
          <w:rFonts w:ascii="Book Antiqua" w:hAnsi="Book Antiqua"/>
          <w:color w:val="000000" w:themeColor="text1"/>
        </w:rPr>
        <w:t> 2006; </w:t>
      </w:r>
      <w:r w:rsidRPr="00AF335A">
        <w:rPr>
          <w:rFonts w:ascii="Book Antiqua" w:hAnsi="Book Antiqua"/>
          <w:b/>
          <w:bCs/>
          <w:color w:val="000000" w:themeColor="text1"/>
        </w:rPr>
        <w:t>354</w:t>
      </w:r>
      <w:r w:rsidRPr="00AF335A">
        <w:rPr>
          <w:rFonts w:ascii="Book Antiqua" w:hAnsi="Book Antiqua"/>
          <w:color w:val="000000" w:themeColor="text1"/>
        </w:rPr>
        <w:t>: 54-66 [PMID: 16394302 DOI: 10.1056/NEJMra050408]</w:t>
      </w:r>
    </w:p>
    <w:p w14:paraId="57A39B49"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16 </w:t>
      </w:r>
      <w:r w:rsidRPr="00AF335A">
        <w:rPr>
          <w:rFonts w:ascii="Book Antiqua" w:hAnsi="Book Antiqua"/>
          <w:b/>
          <w:bCs/>
          <w:color w:val="000000" w:themeColor="text1"/>
        </w:rPr>
        <w:t>Zen Y</w:t>
      </w:r>
      <w:r w:rsidRPr="00AF335A">
        <w:rPr>
          <w:rFonts w:ascii="Book Antiqua" w:hAnsi="Book Antiqua"/>
          <w:color w:val="000000" w:themeColor="text1"/>
        </w:rPr>
        <w:t>, Fujii T, Sato Y, Masuda S, Nakanuma Y. Pathological classification of hepatic inflammatory pseudotumor with respect to IgG4-related disease. </w:t>
      </w:r>
      <w:r w:rsidRPr="00AF335A">
        <w:rPr>
          <w:rFonts w:ascii="Book Antiqua" w:hAnsi="Book Antiqua"/>
          <w:i/>
          <w:iCs/>
          <w:color w:val="000000" w:themeColor="text1"/>
        </w:rPr>
        <w:t>Mod Pathol</w:t>
      </w:r>
      <w:r w:rsidRPr="00AF335A">
        <w:rPr>
          <w:rFonts w:ascii="Book Antiqua" w:hAnsi="Book Antiqua"/>
          <w:color w:val="000000" w:themeColor="text1"/>
        </w:rPr>
        <w:t> 2007; </w:t>
      </w:r>
      <w:r w:rsidRPr="00AF335A">
        <w:rPr>
          <w:rFonts w:ascii="Book Antiqua" w:hAnsi="Book Antiqua"/>
          <w:b/>
          <w:bCs/>
          <w:color w:val="000000" w:themeColor="text1"/>
        </w:rPr>
        <w:t>20</w:t>
      </w:r>
      <w:r w:rsidRPr="00AF335A">
        <w:rPr>
          <w:rFonts w:ascii="Book Antiqua" w:hAnsi="Book Antiqua"/>
          <w:color w:val="000000" w:themeColor="text1"/>
        </w:rPr>
        <w:t>: 884-894 [PMID: 17571078 DOI: 10.1038/modpathol.3800836]</w:t>
      </w:r>
    </w:p>
    <w:p w14:paraId="3A8932B0"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17 </w:t>
      </w:r>
      <w:r w:rsidRPr="00AF335A">
        <w:rPr>
          <w:rFonts w:ascii="Book Antiqua" w:hAnsi="Book Antiqua"/>
          <w:b/>
          <w:bCs/>
          <w:color w:val="000000" w:themeColor="text1"/>
        </w:rPr>
        <w:t>Umemura T</w:t>
      </w:r>
      <w:r w:rsidRPr="00AF335A">
        <w:rPr>
          <w:rFonts w:ascii="Book Antiqua" w:hAnsi="Book Antiqua"/>
          <w:color w:val="000000" w:themeColor="text1"/>
        </w:rPr>
        <w:t>, Zen Y, Hamano H, Ichijo T, Kawa S, Nakanuma Y, Kiyosawa K. IgG4 associated autoimmune hepatitis: a differential diagnosis for classical autoimmune hepatitis. </w:t>
      </w:r>
      <w:r w:rsidRPr="00AF335A">
        <w:rPr>
          <w:rFonts w:ascii="Book Antiqua" w:hAnsi="Book Antiqua"/>
          <w:i/>
          <w:iCs/>
          <w:color w:val="000000" w:themeColor="text1"/>
        </w:rPr>
        <w:t>Gut</w:t>
      </w:r>
      <w:r w:rsidRPr="00AF335A">
        <w:rPr>
          <w:rFonts w:ascii="Book Antiqua" w:hAnsi="Book Antiqua"/>
          <w:color w:val="000000" w:themeColor="text1"/>
        </w:rPr>
        <w:t> 2007; </w:t>
      </w:r>
      <w:r w:rsidRPr="00AF335A">
        <w:rPr>
          <w:rFonts w:ascii="Book Antiqua" w:hAnsi="Book Antiqua"/>
          <w:b/>
          <w:bCs/>
          <w:color w:val="000000" w:themeColor="text1"/>
        </w:rPr>
        <w:t>56</w:t>
      </w:r>
      <w:r w:rsidRPr="00AF335A">
        <w:rPr>
          <w:rFonts w:ascii="Book Antiqua" w:hAnsi="Book Antiqua"/>
          <w:color w:val="000000" w:themeColor="text1"/>
        </w:rPr>
        <w:t>: 1471-1472 [PMID: 17504944 DOI: 10.1136/gut.2007.122283]</w:t>
      </w:r>
    </w:p>
    <w:p w14:paraId="3C6A5B63"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18 </w:t>
      </w:r>
      <w:r w:rsidRPr="00AF335A">
        <w:rPr>
          <w:rFonts w:ascii="Book Antiqua" w:hAnsi="Book Antiqua"/>
          <w:b/>
          <w:bCs/>
          <w:color w:val="000000" w:themeColor="text1"/>
        </w:rPr>
        <w:t>Alvarez F</w:t>
      </w:r>
      <w:r w:rsidRPr="00AF335A">
        <w:rPr>
          <w:rFonts w:ascii="Book Antiqua" w:hAnsi="Book Antiqua"/>
          <w:color w:val="000000" w:themeColor="text1"/>
        </w:rPr>
        <w:t xml:space="preserve">, Berg PA, Bianchi FB, Bianchi L, Burroughs AK, Cancado EL, Chapman RW, Cooksley WG, Czaja AJ, Desmet VJ, Donaldson PT, Eddleston AL, Fainboim L, Heathcote J, Homberg JC, Hoofnagle JH, Kakumu S, Krawitt </w:t>
      </w:r>
      <w:r w:rsidRPr="00AF335A">
        <w:rPr>
          <w:rFonts w:ascii="Book Antiqua" w:hAnsi="Book Antiqua"/>
          <w:color w:val="000000" w:themeColor="text1"/>
        </w:rPr>
        <w:lastRenderedPageBreak/>
        <w:t>EL, Mackay IR, MacSween RN, Maddrey WC, Manns MP, McFarlane IG, Meyer zum Büschenfelde KH, Zeniya M. International Autoimmune Hepatitis Group Report: review of criteria for diagnosis of autoimmune hepatitis. </w:t>
      </w:r>
      <w:r w:rsidRPr="00AF335A">
        <w:rPr>
          <w:rFonts w:ascii="Book Antiqua" w:hAnsi="Book Antiqua"/>
          <w:i/>
          <w:iCs/>
          <w:color w:val="000000" w:themeColor="text1"/>
        </w:rPr>
        <w:t>J Hepatol</w:t>
      </w:r>
      <w:r w:rsidRPr="00AF335A">
        <w:rPr>
          <w:rFonts w:ascii="Book Antiqua" w:hAnsi="Book Antiqua"/>
          <w:color w:val="000000" w:themeColor="text1"/>
        </w:rPr>
        <w:t> 1999; </w:t>
      </w:r>
      <w:r w:rsidRPr="00AF335A">
        <w:rPr>
          <w:rFonts w:ascii="Book Antiqua" w:hAnsi="Book Antiqua"/>
          <w:b/>
          <w:bCs/>
          <w:color w:val="000000" w:themeColor="text1"/>
        </w:rPr>
        <w:t>31</w:t>
      </w:r>
      <w:r w:rsidRPr="00AF335A">
        <w:rPr>
          <w:rFonts w:ascii="Book Antiqua" w:hAnsi="Book Antiqua"/>
          <w:color w:val="000000" w:themeColor="text1"/>
        </w:rPr>
        <w:t>: 929-938 [PMID: 10580593]</w:t>
      </w:r>
    </w:p>
    <w:p w14:paraId="5740A973"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19 </w:t>
      </w:r>
      <w:r w:rsidRPr="00AF335A">
        <w:rPr>
          <w:rFonts w:ascii="Book Antiqua" w:hAnsi="Book Antiqua"/>
          <w:b/>
          <w:bCs/>
          <w:color w:val="000000" w:themeColor="text1"/>
        </w:rPr>
        <w:t>Nakanuma Y</w:t>
      </w:r>
      <w:r w:rsidRPr="00AF335A">
        <w:rPr>
          <w:rFonts w:ascii="Book Antiqua" w:hAnsi="Book Antiqua"/>
          <w:color w:val="000000" w:themeColor="text1"/>
        </w:rPr>
        <w:t>, Ishizu Y, Zen Y, Harada K, Umemura T. Histopathology of IgG4-Related Autoimmune Hepatitis and IgG4-Related Hepatopathy in IgG4-Related Disease. </w:t>
      </w:r>
      <w:r w:rsidRPr="00AF335A">
        <w:rPr>
          <w:rFonts w:ascii="Book Antiqua" w:hAnsi="Book Antiqua"/>
          <w:i/>
          <w:iCs/>
          <w:color w:val="000000" w:themeColor="text1"/>
        </w:rPr>
        <w:t>Semin Liver Dis</w:t>
      </w:r>
      <w:r w:rsidRPr="00AF335A">
        <w:rPr>
          <w:rFonts w:ascii="Book Antiqua" w:hAnsi="Book Antiqua"/>
          <w:color w:val="000000" w:themeColor="text1"/>
        </w:rPr>
        <w:t> 2016; </w:t>
      </w:r>
      <w:r w:rsidRPr="00AF335A">
        <w:rPr>
          <w:rFonts w:ascii="Book Antiqua" w:hAnsi="Book Antiqua"/>
          <w:b/>
          <w:bCs/>
          <w:color w:val="000000" w:themeColor="text1"/>
        </w:rPr>
        <w:t>36</w:t>
      </w:r>
      <w:r w:rsidRPr="00AF335A">
        <w:rPr>
          <w:rFonts w:ascii="Book Antiqua" w:hAnsi="Book Antiqua"/>
          <w:color w:val="000000" w:themeColor="text1"/>
        </w:rPr>
        <w:t>: 229-241 [PMID: 27466793 DOI: 10.1055/s-0036-1584320]</w:t>
      </w:r>
    </w:p>
    <w:p w14:paraId="66B17B5D"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20 </w:t>
      </w:r>
      <w:r w:rsidRPr="00AF335A">
        <w:rPr>
          <w:rFonts w:ascii="Book Antiqua" w:hAnsi="Book Antiqua"/>
          <w:b/>
          <w:bCs/>
          <w:color w:val="000000" w:themeColor="text1"/>
        </w:rPr>
        <w:t>Kamisawa T</w:t>
      </w:r>
      <w:r w:rsidRPr="00AF335A">
        <w:rPr>
          <w:rFonts w:ascii="Book Antiqua" w:hAnsi="Book Antiqua"/>
          <w:color w:val="000000" w:themeColor="text1"/>
        </w:rPr>
        <w:t>, Okazaki K. Diagnosis and Treatment of IgG4-Related Disease. </w:t>
      </w:r>
      <w:r w:rsidRPr="00AF335A">
        <w:rPr>
          <w:rFonts w:ascii="Book Antiqua" w:hAnsi="Book Antiqua"/>
          <w:i/>
          <w:iCs/>
          <w:color w:val="000000" w:themeColor="text1"/>
        </w:rPr>
        <w:t>Curr Top Microbiol Immunol</w:t>
      </w:r>
      <w:r w:rsidRPr="00AF335A">
        <w:rPr>
          <w:rFonts w:ascii="Book Antiqua" w:hAnsi="Book Antiqua"/>
          <w:color w:val="000000" w:themeColor="text1"/>
        </w:rPr>
        <w:t> 2017; </w:t>
      </w:r>
      <w:r w:rsidRPr="00AF335A">
        <w:rPr>
          <w:rFonts w:ascii="Book Antiqua" w:hAnsi="Book Antiqua"/>
          <w:b/>
          <w:bCs/>
          <w:color w:val="000000" w:themeColor="text1"/>
        </w:rPr>
        <w:t>401</w:t>
      </w:r>
      <w:r w:rsidRPr="00AF335A">
        <w:rPr>
          <w:rFonts w:ascii="Book Antiqua" w:hAnsi="Book Antiqua"/>
          <w:color w:val="000000" w:themeColor="text1"/>
        </w:rPr>
        <w:t>: 19-33 [PMID: 28197739 DOI: 10.1007/82_2016_36]</w:t>
      </w:r>
    </w:p>
    <w:p w14:paraId="41D68FC7"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21 </w:t>
      </w:r>
      <w:r w:rsidRPr="00AF335A">
        <w:rPr>
          <w:rFonts w:ascii="Book Antiqua" w:hAnsi="Book Antiqua"/>
          <w:b/>
          <w:bCs/>
          <w:color w:val="000000" w:themeColor="text1"/>
        </w:rPr>
        <w:t>Li H</w:t>
      </w:r>
      <w:r w:rsidRPr="00AF335A">
        <w:rPr>
          <w:rFonts w:ascii="Book Antiqua" w:hAnsi="Book Antiqua"/>
          <w:color w:val="000000" w:themeColor="text1"/>
        </w:rPr>
        <w:t>, Sun L, Brigstock DR, Qi L, Gao R. IgG4-related sclerosing cholangitis overlapping with autoimmune hepatitis: Report of a case. </w:t>
      </w:r>
      <w:r w:rsidRPr="00AF335A">
        <w:rPr>
          <w:rFonts w:ascii="Book Antiqua" w:hAnsi="Book Antiqua"/>
          <w:i/>
          <w:iCs/>
          <w:color w:val="000000" w:themeColor="text1"/>
        </w:rPr>
        <w:t>Pathol Res Pract</w:t>
      </w:r>
      <w:r w:rsidRPr="00AF335A">
        <w:rPr>
          <w:rFonts w:ascii="Book Antiqua" w:hAnsi="Book Antiqua"/>
          <w:color w:val="000000" w:themeColor="text1"/>
        </w:rPr>
        <w:t> 2017; </w:t>
      </w:r>
      <w:r w:rsidRPr="00AF335A">
        <w:rPr>
          <w:rFonts w:ascii="Book Antiqua" w:hAnsi="Book Antiqua"/>
          <w:b/>
          <w:bCs/>
          <w:color w:val="000000" w:themeColor="text1"/>
        </w:rPr>
        <w:t>213</w:t>
      </w:r>
      <w:r w:rsidRPr="00AF335A">
        <w:rPr>
          <w:rFonts w:ascii="Book Antiqua" w:hAnsi="Book Antiqua"/>
          <w:color w:val="000000" w:themeColor="text1"/>
        </w:rPr>
        <w:t>: 565-569 [PMID: 28238541 DOI: 10.1016/j.prp.2017.01.024]</w:t>
      </w:r>
    </w:p>
    <w:p w14:paraId="5F569BD5"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22 </w:t>
      </w:r>
      <w:r w:rsidRPr="00AF335A">
        <w:rPr>
          <w:rFonts w:ascii="Book Antiqua" w:hAnsi="Book Antiqua"/>
          <w:b/>
          <w:bCs/>
          <w:color w:val="000000" w:themeColor="text1"/>
        </w:rPr>
        <w:t>Shiokawa M</w:t>
      </w:r>
      <w:r w:rsidRPr="00AF335A">
        <w:rPr>
          <w:rFonts w:ascii="Book Antiqua" w:hAnsi="Book Antiqua"/>
          <w:color w:val="000000" w:themeColor="text1"/>
        </w:rPr>
        <w:t>, Kodama Y, Sekiguchi K, Kuwada T, Tomono T, Kuriyama K, Yamazaki H, Morita T, Marui S, Sogabe Y, Kakiuchi N, Matsumori T, Mima A, Nishikawa Y, Ueda T, Tsuda M, Yamauchi Y, Sakuma Y, Maruno T, Uza N, Tsuruyama T, Mimori T, Seno H, Chiba T. Laminin 511 is a target antigen in autoimmune pancreatitis. </w:t>
      </w:r>
      <w:r w:rsidRPr="00AF335A">
        <w:rPr>
          <w:rFonts w:ascii="Book Antiqua" w:hAnsi="Book Antiqua"/>
          <w:i/>
          <w:iCs/>
          <w:color w:val="000000" w:themeColor="text1"/>
        </w:rPr>
        <w:t>Sci Transl Med</w:t>
      </w:r>
      <w:r w:rsidRPr="00AF335A">
        <w:rPr>
          <w:rFonts w:ascii="Book Antiqua" w:hAnsi="Book Antiqua"/>
          <w:color w:val="000000" w:themeColor="text1"/>
        </w:rPr>
        <w:t> 2018; </w:t>
      </w:r>
      <w:r w:rsidRPr="00AF335A">
        <w:rPr>
          <w:rFonts w:ascii="Book Antiqua" w:hAnsi="Book Antiqua"/>
          <w:b/>
          <w:bCs/>
          <w:color w:val="000000" w:themeColor="text1"/>
        </w:rPr>
        <w:t>10</w:t>
      </w:r>
      <w:r w:rsidRPr="00AF335A">
        <w:rPr>
          <w:rFonts w:ascii="Book Antiqua" w:hAnsi="Book Antiqua"/>
          <w:color w:val="000000" w:themeColor="text1"/>
        </w:rPr>
        <w:t>: [PMID: 30089633 DOI: 10.1126/scitranslmed.aaq0997]</w:t>
      </w:r>
    </w:p>
    <w:p w14:paraId="18A532B7"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23 </w:t>
      </w:r>
      <w:r w:rsidRPr="00AF335A">
        <w:rPr>
          <w:rFonts w:ascii="Book Antiqua" w:hAnsi="Book Antiqua"/>
          <w:b/>
          <w:bCs/>
          <w:color w:val="000000" w:themeColor="text1"/>
        </w:rPr>
        <w:t>Hubers LM</w:t>
      </w:r>
      <w:r w:rsidRPr="00AF335A">
        <w:rPr>
          <w:rFonts w:ascii="Book Antiqua" w:hAnsi="Book Antiqua"/>
          <w:color w:val="000000" w:themeColor="text1"/>
        </w:rPr>
        <w:t>, Vos H, Schuurman AR, Erken R, Oude Elferink RP, Burgering B, van de Graaf SFJ, Beuers U. Annexin A11 is targeted by IgG4 and IgG1 autoantibodies in IgG4-related disease. </w:t>
      </w:r>
      <w:r w:rsidRPr="00AF335A">
        <w:rPr>
          <w:rFonts w:ascii="Book Antiqua" w:hAnsi="Book Antiqua"/>
          <w:i/>
          <w:iCs/>
          <w:color w:val="000000" w:themeColor="text1"/>
        </w:rPr>
        <w:t>Gut</w:t>
      </w:r>
      <w:r w:rsidRPr="00AF335A">
        <w:rPr>
          <w:rFonts w:ascii="Book Antiqua" w:hAnsi="Book Antiqua"/>
          <w:color w:val="000000" w:themeColor="text1"/>
        </w:rPr>
        <w:t> 2018; </w:t>
      </w:r>
      <w:r w:rsidRPr="00AF335A">
        <w:rPr>
          <w:rFonts w:ascii="Book Antiqua" w:hAnsi="Book Antiqua"/>
          <w:b/>
          <w:bCs/>
          <w:color w:val="000000" w:themeColor="text1"/>
        </w:rPr>
        <w:t>67</w:t>
      </w:r>
      <w:r w:rsidRPr="00AF335A">
        <w:rPr>
          <w:rFonts w:ascii="Book Antiqua" w:hAnsi="Book Antiqua"/>
          <w:color w:val="000000" w:themeColor="text1"/>
        </w:rPr>
        <w:t>: 728-735 [PMID: 28765476 DOI: 10.1136/gutjnl-2017-314548]</w:t>
      </w:r>
    </w:p>
    <w:p w14:paraId="14976562" w14:textId="16C3B58D"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24 </w:t>
      </w:r>
      <w:r w:rsidRPr="00AF335A">
        <w:rPr>
          <w:rFonts w:ascii="Book Antiqua" w:hAnsi="Book Antiqua"/>
          <w:b/>
          <w:bCs/>
          <w:color w:val="000000" w:themeColor="text1"/>
        </w:rPr>
        <w:t>Perugino CA</w:t>
      </w:r>
      <w:r w:rsidRPr="00AF335A">
        <w:rPr>
          <w:rFonts w:ascii="Book Antiqua" w:hAnsi="Book Antiqua"/>
          <w:color w:val="000000" w:themeColor="text1"/>
        </w:rPr>
        <w:t>, AlSalem SB, Mattoo H, Della-Torre E, Mahajan V, Ganesh G, Allard-Chamard H, Wallace Z, Montesi SB, Kreuzer J, Haas W, Stone JH, Pillai S. Identification of galectin-3 as an autoantigen in patients with IgG</w:t>
      </w:r>
      <w:r w:rsidRPr="00030FCE">
        <w:rPr>
          <w:rFonts w:ascii="Book Antiqua" w:hAnsi="Book Antiqua"/>
          <w:color w:val="000000" w:themeColor="text1"/>
          <w:vertAlign w:val="subscript"/>
        </w:rPr>
        <w:t>4</w:t>
      </w:r>
      <w:r w:rsidRPr="00AF335A">
        <w:rPr>
          <w:rFonts w:ascii="Book Antiqua" w:hAnsi="Book Antiqua"/>
          <w:color w:val="000000" w:themeColor="text1"/>
        </w:rPr>
        <w:t>-related disease. </w:t>
      </w:r>
      <w:r w:rsidRPr="00AF335A">
        <w:rPr>
          <w:rFonts w:ascii="Book Antiqua" w:hAnsi="Book Antiqua"/>
          <w:i/>
          <w:iCs/>
          <w:color w:val="000000" w:themeColor="text1"/>
        </w:rPr>
        <w:t>J Allergy Clin Immunol</w:t>
      </w:r>
      <w:r w:rsidRPr="00AF335A">
        <w:rPr>
          <w:rFonts w:ascii="Book Antiqua" w:hAnsi="Book Antiqua"/>
          <w:color w:val="000000" w:themeColor="text1"/>
        </w:rPr>
        <w:t> 2019; </w:t>
      </w:r>
      <w:r w:rsidRPr="00AF335A">
        <w:rPr>
          <w:rFonts w:ascii="Book Antiqua" w:hAnsi="Book Antiqua"/>
          <w:b/>
          <w:bCs/>
          <w:color w:val="000000" w:themeColor="text1"/>
        </w:rPr>
        <w:t>143</w:t>
      </w:r>
      <w:r w:rsidRPr="00AF335A">
        <w:rPr>
          <w:rFonts w:ascii="Book Antiqua" w:hAnsi="Book Antiqua"/>
          <w:color w:val="000000" w:themeColor="text1"/>
        </w:rPr>
        <w:t>: 736-745.e6 [PMID: 29852256 DOI: 10.1016/j.jaci.2018.05.011]</w:t>
      </w:r>
    </w:p>
    <w:p w14:paraId="0F191E59"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lastRenderedPageBreak/>
        <w:t>25 </w:t>
      </w:r>
      <w:r w:rsidRPr="00AF335A">
        <w:rPr>
          <w:rFonts w:ascii="Book Antiqua" w:hAnsi="Book Antiqua"/>
          <w:b/>
          <w:bCs/>
          <w:color w:val="000000" w:themeColor="text1"/>
        </w:rPr>
        <w:t>Watanabe T</w:t>
      </w:r>
      <w:r w:rsidRPr="00AF335A">
        <w:rPr>
          <w:rFonts w:ascii="Book Antiqua" w:hAnsi="Book Antiqua"/>
          <w:color w:val="000000" w:themeColor="text1"/>
        </w:rPr>
        <w:t>, Yamashita K, Arai Y, Minaga K, Kamata K, Nagai T, Komeda Y, Takenaka M, Hagiwara S, Ida H, Sakurai T, Nishida N, Strober W, Kudo M. Chronic Fibro-Inflammatory Responses in Autoimmune Pancreatitis Depend on IFN-α and IL-33 Produced by Plasmacytoid Dendritic Cells. </w:t>
      </w:r>
      <w:r w:rsidRPr="00AF335A">
        <w:rPr>
          <w:rFonts w:ascii="Book Antiqua" w:hAnsi="Book Antiqua"/>
          <w:i/>
          <w:iCs/>
          <w:color w:val="000000" w:themeColor="text1"/>
        </w:rPr>
        <w:t>J Immunol</w:t>
      </w:r>
      <w:r w:rsidRPr="00AF335A">
        <w:rPr>
          <w:rFonts w:ascii="Book Antiqua" w:hAnsi="Book Antiqua"/>
          <w:color w:val="000000" w:themeColor="text1"/>
        </w:rPr>
        <w:t> 2017; </w:t>
      </w:r>
      <w:r w:rsidRPr="00AF335A">
        <w:rPr>
          <w:rFonts w:ascii="Book Antiqua" w:hAnsi="Book Antiqua"/>
          <w:b/>
          <w:bCs/>
          <w:color w:val="000000" w:themeColor="text1"/>
        </w:rPr>
        <w:t>198</w:t>
      </w:r>
      <w:r w:rsidRPr="00AF335A">
        <w:rPr>
          <w:rFonts w:ascii="Book Antiqua" w:hAnsi="Book Antiqua"/>
          <w:color w:val="000000" w:themeColor="text1"/>
        </w:rPr>
        <w:t>: 3886-3896 [PMID: 28373582 DOI: 10.4049/jimmunol.1700060]</w:t>
      </w:r>
    </w:p>
    <w:p w14:paraId="51ADE338"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26 </w:t>
      </w:r>
      <w:r w:rsidRPr="00AF335A">
        <w:rPr>
          <w:rFonts w:ascii="Book Antiqua" w:hAnsi="Book Antiqua"/>
          <w:b/>
          <w:bCs/>
          <w:color w:val="000000" w:themeColor="text1"/>
        </w:rPr>
        <w:t>Arai Y</w:t>
      </w:r>
      <w:r w:rsidRPr="00AF335A">
        <w:rPr>
          <w:rFonts w:ascii="Book Antiqua" w:hAnsi="Book Antiqua"/>
          <w:color w:val="000000" w:themeColor="text1"/>
        </w:rPr>
        <w:t>, Yamashita K, Kuriyama K, Shiokawa M, Kodama Y, Sakurai T, Mizugishi K, Uchida K, Kadowaki N, Takaori-Kondo A, Kudo M, Okazaki K, Strober W, Chiba T, Watanabe T. Plasmacytoid Dendritic Cell Activation and IFN-α Production Are Prominent Features of Murine Autoimmune Pancreatitis and Human IgG4-Related Autoimmune Pancreatitis. </w:t>
      </w:r>
      <w:r w:rsidRPr="00AF335A">
        <w:rPr>
          <w:rFonts w:ascii="Book Antiqua" w:hAnsi="Book Antiqua"/>
          <w:i/>
          <w:iCs/>
          <w:color w:val="000000" w:themeColor="text1"/>
        </w:rPr>
        <w:t>J Immunol</w:t>
      </w:r>
      <w:r w:rsidRPr="00AF335A">
        <w:rPr>
          <w:rFonts w:ascii="Book Antiqua" w:hAnsi="Book Antiqua"/>
          <w:color w:val="000000" w:themeColor="text1"/>
        </w:rPr>
        <w:t> 2015; </w:t>
      </w:r>
      <w:r w:rsidRPr="00AF335A">
        <w:rPr>
          <w:rFonts w:ascii="Book Antiqua" w:hAnsi="Book Antiqua"/>
          <w:b/>
          <w:bCs/>
          <w:color w:val="000000" w:themeColor="text1"/>
        </w:rPr>
        <w:t>195</w:t>
      </w:r>
      <w:r w:rsidRPr="00AF335A">
        <w:rPr>
          <w:rFonts w:ascii="Book Antiqua" w:hAnsi="Book Antiqua"/>
          <w:color w:val="000000" w:themeColor="text1"/>
        </w:rPr>
        <w:t>: 3033-3044 [PMID: 26297761 DOI: 10.4049/jimmunol.1500971]</w:t>
      </w:r>
    </w:p>
    <w:p w14:paraId="77D9CD88" w14:textId="067B92BD" w:rsidR="00D053C0" w:rsidRPr="00E96E0B" w:rsidRDefault="00D053C0" w:rsidP="00AF335A">
      <w:pPr>
        <w:pStyle w:val="EndNoteBibliography"/>
        <w:adjustRightInd w:val="0"/>
        <w:snapToGrid w:val="0"/>
        <w:spacing w:line="360" w:lineRule="auto"/>
        <w:rPr>
          <w:rFonts w:ascii="Book Antiqua" w:hAnsi="Book Antiqua"/>
          <w:color w:val="000000" w:themeColor="text1"/>
        </w:rPr>
      </w:pPr>
    </w:p>
    <w:p w14:paraId="58AD345D" w14:textId="404C1018" w:rsidR="00030FCE" w:rsidRPr="00030FCE" w:rsidRDefault="00D053C0" w:rsidP="00030FCE">
      <w:pPr>
        <w:wordWrap w:val="0"/>
        <w:snapToGrid w:val="0"/>
        <w:spacing w:line="360" w:lineRule="auto"/>
        <w:jc w:val="right"/>
        <w:rPr>
          <w:rFonts w:ascii="Book Antiqua" w:eastAsia="SimSun" w:hAnsi="Book Antiqua" w:cs="Times New Roman"/>
          <w:b/>
          <w:bCs/>
          <w:kern w:val="0"/>
          <w:lang w:eastAsia="zh-CN"/>
        </w:rPr>
      </w:pPr>
      <w:r w:rsidRPr="00E96E0B">
        <w:rPr>
          <w:rFonts w:ascii="Book Antiqua" w:hAnsi="Book Antiqua" w:cstheme="majorHAnsi"/>
          <w:b/>
          <w:color w:val="000000" w:themeColor="text1"/>
        </w:rPr>
        <w:fldChar w:fldCharType="end"/>
      </w:r>
      <w:bookmarkStart w:id="24" w:name="OLE_LINK148"/>
      <w:bookmarkStart w:id="25" w:name="OLE_LINK320"/>
      <w:bookmarkStart w:id="26" w:name="OLE_LINK387"/>
      <w:bookmarkStart w:id="27" w:name="OLE_LINK254"/>
      <w:bookmarkStart w:id="28" w:name="OLE_LINK149"/>
      <w:bookmarkStart w:id="29" w:name="OLE_LINK225"/>
      <w:bookmarkStart w:id="30" w:name="OLE_LINK207"/>
      <w:bookmarkStart w:id="31" w:name="OLE_LINK226"/>
      <w:bookmarkStart w:id="32" w:name="OLE_LINK212"/>
      <w:bookmarkStart w:id="33" w:name="OLE_LINK250"/>
      <w:bookmarkStart w:id="34" w:name="OLE_LINK281"/>
      <w:bookmarkStart w:id="35" w:name="OLE_LINK282"/>
      <w:bookmarkStart w:id="36" w:name="OLE_LINK313"/>
      <w:bookmarkStart w:id="37" w:name="OLE_LINK304"/>
      <w:bookmarkStart w:id="38" w:name="OLE_LINK321"/>
      <w:bookmarkStart w:id="39" w:name="OLE_LINK385"/>
      <w:bookmarkStart w:id="40" w:name="OLE_LINK400"/>
      <w:bookmarkStart w:id="41" w:name="OLE_LINK346"/>
      <w:bookmarkStart w:id="42" w:name="OLE_LINK371"/>
      <w:bookmarkStart w:id="43" w:name="OLE_LINK334"/>
      <w:bookmarkStart w:id="44" w:name="OLE_LINK1830"/>
      <w:bookmarkStart w:id="45" w:name="OLE_LINK457"/>
      <w:bookmarkStart w:id="46" w:name="OLE_LINK288"/>
      <w:bookmarkStart w:id="47" w:name="OLE_LINK384"/>
      <w:bookmarkStart w:id="48" w:name="OLE_LINK379"/>
      <w:bookmarkStart w:id="49" w:name="OLE_LINK303"/>
      <w:bookmarkStart w:id="50" w:name="OLE_LINK450"/>
      <w:bookmarkStart w:id="51" w:name="OLE_LINK489"/>
      <w:bookmarkStart w:id="52" w:name="OLE_LINK535"/>
      <w:bookmarkStart w:id="53" w:name="OLE_LINK648"/>
      <w:bookmarkStart w:id="54" w:name="OLE_LINK686"/>
      <w:bookmarkStart w:id="55" w:name="OLE_LINK471"/>
      <w:bookmarkStart w:id="56" w:name="OLE_LINK462"/>
      <w:bookmarkStart w:id="57" w:name="OLE_LINK519"/>
      <w:bookmarkStart w:id="58" w:name="OLE_LINK575"/>
      <w:bookmarkStart w:id="59" w:name="OLE_LINK491"/>
      <w:bookmarkStart w:id="60" w:name="OLE_LINK532"/>
      <w:bookmarkStart w:id="61" w:name="OLE_LINK572"/>
      <w:bookmarkStart w:id="62" w:name="OLE_LINK574"/>
      <w:bookmarkStart w:id="63" w:name="OLE_LINK480"/>
      <w:bookmarkStart w:id="64" w:name="OLE_LINK567"/>
      <w:bookmarkStart w:id="65" w:name="OLE_LINK2700"/>
      <w:bookmarkStart w:id="66" w:name="OLE_LINK581"/>
      <w:bookmarkStart w:id="67" w:name="OLE_LINK639"/>
      <w:bookmarkStart w:id="68" w:name="OLE_LINK688"/>
      <w:bookmarkStart w:id="69" w:name="OLE_LINK722"/>
      <w:bookmarkStart w:id="70" w:name="OLE_LINK542"/>
      <w:bookmarkStart w:id="71" w:name="OLE_LINK589"/>
      <w:bookmarkStart w:id="72" w:name="OLE_LINK582"/>
      <w:bookmarkStart w:id="73" w:name="OLE_LINK640"/>
      <w:bookmarkStart w:id="74" w:name="OLE_LINK714"/>
      <w:bookmarkStart w:id="75" w:name="OLE_LINK593"/>
      <w:bookmarkStart w:id="76" w:name="OLE_LINK716"/>
      <w:bookmarkStart w:id="77" w:name="OLE_LINK770"/>
      <w:bookmarkStart w:id="78" w:name="OLE_LINK801"/>
      <w:bookmarkStart w:id="79" w:name="OLE_LINK660"/>
      <w:bookmarkStart w:id="80" w:name="OLE_LINK781"/>
      <w:bookmarkStart w:id="81" w:name="OLE_LINK833"/>
      <w:bookmarkStart w:id="82" w:name="OLE_LINK642"/>
      <w:bookmarkStart w:id="83" w:name="OLE_LINK700"/>
      <w:bookmarkStart w:id="84" w:name="OLE_LINK792"/>
      <w:bookmarkStart w:id="85" w:name="OLE_LINK2882"/>
      <w:bookmarkStart w:id="86" w:name="OLE_LINK836"/>
      <w:bookmarkStart w:id="87" w:name="OLE_LINK889"/>
      <w:bookmarkStart w:id="88" w:name="OLE_LINK782"/>
      <w:bookmarkStart w:id="89" w:name="OLE_LINK826"/>
      <w:bookmarkStart w:id="90" w:name="OLE_LINK865"/>
      <w:bookmarkStart w:id="91" w:name="OLE_LINK856"/>
      <w:bookmarkStart w:id="92" w:name="OLE_LINK908"/>
      <w:bookmarkStart w:id="93" w:name="OLE_LINK980"/>
      <w:bookmarkStart w:id="94" w:name="OLE_LINK1018"/>
      <w:bookmarkStart w:id="95" w:name="OLE_LINK1049"/>
      <w:bookmarkStart w:id="96" w:name="OLE_LINK1076"/>
      <w:bookmarkStart w:id="97" w:name="OLE_LINK1106"/>
      <w:bookmarkStart w:id="98" w:name="OLE_LINK891"/>
      <w:bookmarkStart w:id="99" w:name="OLE_LINK943"/>
      <w:bookmarkStart w:id="100" w:name="OLE_LINK981"/>
      <w:bookmarkStart w:id="101" w:name="OLE_LINK1030"/>
      <w:bookmarkStart w:id="102" w:name="OLE_LINK847"/>
      <w:bookmarkStart w:id="103" w:name="OLE_LINK909"/>
      <w:bookmarkStart w:id="104" w:name="OLE_LINK906"/>
      <w:bookmarkStart w:id="105" w:name="OLE_LINK992"/>
      <w:bookmarkStart w:id="106" w:name="OLE_LINK993"/>
      <w:bookmarkStart w:id="107" w:name="OLE_LINK1052"/>
      <w:bookmarkStart w:id="108" w:name="OLE_LINK946"/>
      <w:bookmarkStart w:id="109" w:name="OLE_LINK911"/>
      <w:bookmarkStart w:id="110" w:name="OLE_LINK930"/>
      <w:bookmarkStart w:id="111" w:name="OLE_LINK1059"/>
      <w:bookmarkStart w:id="112" w:name="OLE_LINK1174"/>
      <w:bookmarkStart w:id="113" w:name="OLE_LINK1137"/>
      <w:bookmarkStart w:id="114" w:name="OLE_LINK1167"/>
      <w:bookmarkStart w:id="115" w:name="OLE_LINK1200"/>
      <w:bookmarkStart w:id="116" w:name="OLE_LINK1241"/>
      <w:bookmarkStart w:id="117" w:name="OLE_LINK1288"/>
      <w:bookmarkStart w:id="118" w:name="OLE_LINK1056"/>
      <w:bookmarkStart w:id="119" w:name="OLE_LINK1158"/>
      <w:bookmarkStart w:id="120" w:name="OLE_LINK1175"/>
      <w:bookmarkStart w:id="121" w:name="OLE_LINK1074"/>
      <w:bookmarkStart w:id="122" w:name="OLE_LINK1169"/>
      <w:bookmarkStart w:id="123" w:name="OLE_LINK386"/>
      <w:bookmarkStart w:id="124" w:name="OLE_LINK33"/>
      <w:bookmarkStart w:id="125" w:name="OLE_LINK34"/>
      <w:bookmarkStart w:id="126" w:name="OLE_LINK46"/>
      <w:bookmarkStart w:id="127" w:name="OLE_LINK52"/>
      <w:bookmarkStart w:id="128" w:name="OLE_LINK57"/>
      <w:r w:rsidR="00030FCE" w:rsidRPr="00030FCE">
        <w:rPr>
          <w:rFonts w:ascii="Book Antiqua" w:eastAsia="SimSun" w:hAnsi="Book Antiqua" w:cs="Times New Roman"/>
          <w:b/>
          <w:bCs/>
          <w:kern w:val="0"/>
          <w:lang w:eastAsia="zh-CN"/>
        </w:rPr>
        <w:t xml:space="preserve"> P-Reviewer:</w:t>
      </w:r>
      <w:r w:rsidR="00030FCE" w:rsidRPr="00030FCE">
        <w:rPr>
          <w:rFonts w:ascii="Book Antiqua" w:eastAsia="SimSun" w:hAnsi="Book Antiqua" w:cs="Times New Roman" w:hint="eastAsia"/>
          <w:b/>
          <w:bCs/>
          <w:kern w:val="0"/>
          <w:lang w:eastAsia="zh-CN"/>
        </w:rPr>
        <w:t xml:space="preserve"> </w:t>
      </w:r>
      <w:r w:rsidR="00030FCE" w:rsidRPr="00030FCE">
        <w:rPr>
          <w:rFonts w:ascii="Book Antiqua" w:eastAsia="SimSun" w:hAnsi="Book Antiqua" w:cs="Times New Roman"/>
          <w:bCs/>
          <w:kern w:val="0"/>
          <w:lang w:eastAsia="zh-CN"/>
        </w:rPr>
        <w:t>Aguilera</w:t>
      </w:r>
      <w:r w:rsidR="00030FCE">
        <w:rPr>
          <w:rFonts w:ascii="Book Antiqua" w:eastAsia="SimSun" w:hAnsi="Book Antiqua" w:cs="Times New Roman"/>
          <w:bCs/>
          <w:kern w:val="0"/>
          <w:lang w:eastAsia="zh-CN"/>
        </w:rPr>
        <w:t xml:space="preserve"> A, Gao RP, </w:t>
      </w:r>
      <w:proofErr w:type="spellStart"/>
      <w:r w:rsidR="00030FCE">
        <w:rPr>
          <w:rFonts w:ascii="Book Antiqua" w:eastAsia="SimSun" w:hAnsi="Book Antiqua" w:cs="Times New Roman"/>
          <w:bCs/>
          <w:kern w:val="0"/>
          <w:lang w:eastAsia="zh-CN"/>
        </w:rPr>
        <w:t>Kahraman</w:t>
      </w:r>
      <w:proofErr w:type="spellEnd"/>
      <w:r w:rsidR="00030FCE">
        <w:rPr>
          <w:rFonts w:ascii="Book Antiqua" w:eastAsia="SimSun" w:hAnsi="Book Antiqua" w:cs="Times New Roman"/>
          <w:bCs/>
          <w:kern w:val="0"/>
          <w:lang w:eastAsia="zh-CN"/>
        </w:rPr>
        <w:t xml:space="preserve"> A</w:t>
      </w:r>
    </w:p>
    <w:p w14:paraId="07BEAE27" w14:textId="77777777" w:rsidR="00030FCE" w:rsidRPr="00030FCE" w:rsidRDefault="00030FCE" w:rsidP="00030FCE">
      <w:pPr>
        <w:widowControl/>
        <w:snapToGrid w:val="0"/>
        <w:spacing w:line="360" w:lineRule="auto"/>
        <w:jc w:val="right"/>
        <w:rPr>
          <w:rFonts w:ascii="Book Antiqua" w:eastAsia="SimSun" w:hAnsi="Book Antiqua" w:cs="Times New Roman"/>
          <w:kern w:val="0"/>
          <w:lang w:eastAsia="zh-CN"/>
        </w:rPr>
      </w:pPr>
      <w:r w:rsidRPr="00030FCE">
        <w:rPr>
          <w:rFonts w:ascii="Book Antiqua" w:eastAsia="SimSun" w:hAnsi="Book Antiqua" w:cs="Times New Roman"/>
          <w:b/>
          <w:bCs/>
          <w:kern w:val="0"/>
          <w:lang w:eastAsia="zh-CN"/>
        </w:rPr>
        <w:t>S-Editor:</w:t>
      </w:r>
      <w:r w:rsidRPr="00030FCE">
        <w:rPr>
          <w:rFonts w:ascii="Book Antiqua" w:eastAsia="SimSun" w:hAnsi="Book Antiqua" w:cs="Times New Roman" w:hint="eastAsia"/>
          <w:kern w:val="0"/>
          <w:lang w:eastAsia="zh-CN"/>
        </w:rPr>
        <w:t xml:space="preserve"> </w:t>
      </w:r>
      <w:r w:rsidRPr="00030FCE">
        <w:rPr>
          <w:rFonts w:ascii="Book Antiqua" w:eastAsia="SimSun" w:hAnsi="Book Antiqua" w:cs="Times New Roman"/>
          <w:kern w:val="0"/>
          <w:lang w:eastAsia="zh-CN"/>
        </w:rPr>
        <w:t>Ma</w:t>
      </w:r>
      <w:r w:rsidRPr="00030FCE">
        <w:rPr>
          <w:rFonts w:ascii="Book Antiqua" w:eastAsia="SimSun" w:hAnsi="Book Antiqua" w:cs="Times New Roman" w:hint="eastAsia"/>
          <w:kern w:val="0"/>
          <w:lang w:eastAsia="zh-CN"/>
        </w:rPr>
        <w:t xml:space="preserve"> </w:t>
      </w:r>
      <w:r w:rsidRPr="00030FCE">
        <w:rPr>
          <w:rFonts w:ascii="Book Antiqua" w:eastAsia="SimSun" w:hAnsi="Book Antiqua" w:cs="Times New Roman"/>
          <w:kern w:val="0"/>
          <w:lang w:eastAsia="zh-CN"/>
        </w:rPr>
        <w:t>RY</w:t>
      </w:r>
      <w:r w:rsidRPr="00030FCE">
        <w:rPr>
          <w:rFonts w:ascii="Book Antiqua" w:eastAsia="SimSun" w:hAnsi="Book Antiqua" w:cs="Times New Roman" w:hint="eastAsia"/>
          <w:kern w:val="0"/>
          <w:lang w:eastAsia="zh-CN"/>
        </w:rPr>
        <w:t xml:space="preserve"> </w:t>
      </w:r>
      <w:r w:rsidRPr="00030FCE">
        <w:rPr>
          <w:rFonts w:ascii="Book Antiqua" w:eastAsia="SimSun" w:hAnsi="Book Antiqua" w:cs="Times New Roman"/>
          <w:b/>
          <w:bCs/>
          <w:kern w:val="0"/>
          <w:lang w:eastAsia="zh-CN"/>
        </w:rPr>
        <w:t>L-Editor:</w:t>
      </w:r>
      <w:r w:rsidRPr="00030FCE">
        <w:rPr>
          <w:rFonts w:ascii="Book Antiqua" w:eastAsia="SimSun" w:hAnsi="Book Antiqua" w:cs="Times New Roman"/>
          <w:kern w:val="0"/>
          <w:lang w:eastAsia="zh-CN"/>
        </w:rPr>
        <w:t xml:space="preserve"> </w:t>
      </w:r>
      <w:r w:rsidRPr="00030FCE">
        <w:rPr>
          <w:rFonts w:ascii="Book Antiqua" w:eastAsia="SimSun" w:hAnsi="Book Antiqua" w:cs="Times New Roman"/>
          <w:b/>
          <w:bCs/>
          <w:kern w:val="0"/>
          <w:lang w:eastAsia="zh-CN"/>
        </w:rPr>
        <w:t>E-Editor:</w:t>
      </w:r>
    </w:p>
    <w:p w14:paraId="392BC3E4" w14:textId="77777777" w:rsidR="00030FCE" w:rsidRPr="00030FCE" w:rsidRDefault="00030FCE" w:rsidP="00030FCE">
      <w:pPr>
        <w:widowControl/>
        <w:shd w:val="clear" w:color="auto" w:fill="FFFFFF"/>
        <w:snapToGrid w:val="0"/>
        <w:spacing w:line="360" w:lineRule="auto"/>
        <w:rPr>
          <w:rFonts w:ascii="Book Antiqua" w:eastAsia="SimSun" w:hAnsi="Book Antiqua" w:cs="Helvetica"/>
          <w:b/>
          <w:kern w:val="0"/>
          <w:lang w:eastAsia="zh-CN"/>
        </w:rPr>
      </w:pPr>
      <w:bookmarkStart w:id="129" w:name="OLE_LINK880"/>
      <w:bookmarkStart w:id="130" w:name="OLE_LINK88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030FCE">
        <w:rPr>
          <w:rFonts w:ascii="Book Antiqua" w:eastAsia="SimSun" w:hAnsi="Book Antiqua" w:cs="Helvetica"/>
          <w:b/>
          <w:kern w:val="0"/>
          <w:lang w:eastAsia="zh-CN"/>
        </w:rPr>
        <w:t xml:space="preserve">Specialty type: </w:t>
      </w:r>
      <w:r w:rsidRPr="00030FCE">
        <w:rPr>
          <w:rFonts w:ascii="Book Antiqua" w:eastAsia="SimSun" w:hAnsi="Book Antiqua" w:cs="Helvetica"/>
          <w:kern w:val="0"/>
          <w:lang w:eastAsia="zh-CN"/>
        </w:rPr>
        <w:t>Gastroenterology and</w:t>
      </w:r>
      <w:r w:rsidRPr="00030FCE">
        <w:rPr>
          <w:rFonts w:ascii="Book Antiqua" w:eastAsia="SimSun" w:hAnsi="Book Antiqua" w:cs="Helvetica" w:hint="eastAsia"/>
          <w:kern w:val="0"/>
          <w:lang w:eastAsia="zh-CN"/>
        </w:rPr>
        <w:t xml:space="preserve"> </w:t>
      </w:r>
      <w:r w:rsidRPr="00030FCE">
        <w:rPr>
          <w:rFonts w:ascii="Book Antiqua" w:eastAsia="SimSun" w:hAnsi="Book Antiqua" w:cs="Helvetica"/>
          <w:kern w:val="0"/>
          <w:lang w:eastAsia="zh-CN"/>
        </w:rPr>
        <w:t>hepatology</w:t>
      </w:r>
    </w:p>
    <w:p w14:paraId="5F06E4BB" w14:textId="11677DF6" w:rsidR="00030FCE" w:rsidRPr="00030FCE" w:rsidRDefault="00030FCE" w:rsidP="00030FCE">
      <w:pPr>
        <w:widowControl/>
        <w:shd w:val="clear" w:color="auto" w:fill="FFFFFF"/>
        <w:snapToGrid w:val="0"/>
        <w:spacing w:line="360" w:lineRule="auto"/>
        <w:rPr>
          <w:rFonts w:ascii="Book Antiqua" w:eastAsia="SimSun" w:hAnsi="Book Antiqua" w:cs="Helvetica"/>
          <w:b/>
          <w:kern w:val="0"/>
          <w:lang w:eastAsia="zh-CN"/>
        </w:rPr>
      </w:pPr>
      <w:r w:rsidRPr="00030FCE">
        <w:rPr>
          <w:rFonts w:ascii="Book Antiqua" w:eastAsia="SimSun" w:hAnsi="Book Antiqua" w:cs="Helvetica"/>
          <w:b/>
          <w:kern w:val="0"/>
          <w:lang w:eastAsia="zh-CN"/>
        </w:rPr>
        <w:t xml:space="preserve">Country of origin: </w:t>
      </w:r>
      <w:r>
        <w:rPr>
          <w:rFonts w:ascii="Book Antiqua" w:eastAsia="SimSun" w:hAnsi="Book Antiqua" w:cs="Helvetica"/>
          <w:kern w:val="0"/>
          <w:lang w:eastAsia="zh-CN"/>
        </w:rPr>
        <w:t>Japan</w:t>
      </w:r>
    </w:p>
    <w:p w14:paraId="2681D125" w14:textId="77777777" w:rsidR="00030FCE" w:rsidRPr="00030FCE" w:rsidRDefault="00030FCE" w:rsidP="00030FCE">
      <w:pPr>
        <w:widowControl/>
        <w:shd w:val="clear" w:color="auto" w:fill="FFFFFF"/>
        <w:snapToGrid w:val="0"/>
        <w:spacing w:line="360" w:lineRule="auto"/>
        <w:rPr>
          <w:rFonts w:ascii="Book Antiqua" w:eastAsia="SimSun" w:hAnsi="Book Antiqua" w:cs="Helvetica"/>
          <w:b/>
          <w:kern w:val="0"/>
          <w:lang w:eastAsia="zh-CN"/>
        </w:rPr>
      </w:pPr>
      <w:r w:rsidRPr="00030FCE">
        <w:rPr>
          <w:rFonts w:ascii="Book Antiqua" w:eastAsia="SimSun" w:hAnsi="Book Antiqua" w:cs="Helvetica"/>
          <w:b/>
          <w:kern w:val="0"/>
          <w:lang w:eastAsia="zh-CN"/>
        </w:rPr>
        <w:t>Peer-review report classification</w:t>
      </w:r>
    </w:p>
    <w:p w14:paraId="5D4151E8" w14:textId="77777777" w:rsidR="00030FCE" w:rsidRPr="00030FCE" w:rsidRDefault="00030FCE" w:rsidP="00030FCE">
      <w:pPr>
        <w:widowControl/>
        <w:shd w:val="clear" w:color="auto" w:fill="FFFFFF"/>
        <w:snapToGrid w:val="0"/>
        <w:spacing w:line="360" w:lineRule="auto"/>
        <w:rPr>
          <w:rFonts w:ascii="Book Antiqua" w:eastAsia="SimSun" w:hAnsi="Book Antiqua" w:cs="Helvetica"/>
          <w:kern w:val="0"/>
          <w:lang w:eastAsia="zh-CN"/>
        </w:rPr>
      </w:pPr>
      <w:r w:rsidRPr="00030FCE">
        <w:rPr>
          <w:rFonts w:ascii="Book Antiqua" w:eastAsia="SimSun" w:hAnsi="Book Antiqua" w:cs="Helvetica"/>
          <w:kern w:val="0"/>
          <w:lang w:eastAsia="zh-CN"/>
        </w:rPr>
        <w:t xml:space="preserve">Grade A (Excellent): </w:t>
      </w:r>
      <w:r w:rsidRPr="00030FCE">
        <w:rPr>
          <w:rFonts w:ascii="Book Antiqua" w:eastAsia="SimSun" w:hAnsi="Book Antiqua" w:cs="Helvetica" w:hint="eastAsia"/>
          <w:kern w:val="0"/>
          <w:lang w:eastAsia="zh-CN"/>
        </w:rPr>
        <w:t>0</w:t>
      </w:r>
    </w:p>
    <w:p w14:paraId="2DF0067A" w14:textId="2CD09CDD" w:rsidR="00030FCE" w:rsidRPr="00030FCE" w:rsidRDefault="00030FCE" w:rsidP="00030FCE">
      <w:pPr>
        <w:widowControl/>
        <w:shd w:val="clear" w:color="auto" w:fill="FFFFFF"/>
        <w:snapToGrid w:val="0"/>
        <w:spacing w:line="360" w:lineRule="auto"/>
        <w:rPr>
          <w:rFonts w:ascii="Book Antiqua" w:eastAsia="SimSun" w:hAnsi="Book Antiqua" w:cs="Helvetica"/>
          <w:kern w:val="0"/>
          <w:lang w:eastAsia="zh-CN"/>
        </w:rPr>
      </w:pPr>
      <w:r w:rsidRPr="00030FCE">
        <w:rPr>
          <w:rFonts w:ascii="Book Antiqua" w:eastAsia="SimSun" w:hAnsi="Book Antiqua" w:cs="Helvetica"/>
          <w:kern w:val="0"/>
          <w:lang w:eastAsia="zh-CN"/>
        </w:rPr>
        <w:t xml:space="preserve">Grade B (Very good): </w:t>
      </w:r>
      <w:r w:rsidRPr="00030FCE">
        <w:rPr>
          <w:rFonts w:ascii="Book Antiqua" w:eastAsia="SimSun" w:hAnsi="Book Antiqua" w:cs="Helvetica" w:hint="eastAsia"/>
          <w:kern w:val="0"/>
          <w:lang w:eastAsia="zh-CN"/>
        </w:rPr>
        <w:t>B</w:t>
      </w:r>
      <w:r>
        <w:rPr>
          <w:rFonts w:ascii="Book Antiqua" w:eastAsia="SimSun" w:hAnsi="Book Antiqua" w:cs="Helvetica"/>
          <w:kern w:val="0"/>
          <w:lang w:eastAsia="zh-CN"/>
        </w:rPr>
        <w:t>, B</w:t>
      </w:r>
    </w:p>
    <w:p w14:paraId="6C353DF3" w14:textId="6531E9CB" w:rsidR="00030FCE" w:rsidRPr="00030FCE" w:rsidRDefault="00030FCE" w:rsidP="00030FCE">
      <w:pPr>
        <w:widowControl/>
        <w:shd w:val="clear" w:color="auto" w:fill="FFFFFF"/>
        <w:snapToGrid w:val="0"/>
        <w:spacing w:line="360" w:lineRule="auto"/>
        <w:rPr>
          <w:rFonts w:ascii="Book Antiqua" w:eastAsia="SimSun" w:hAnsi="Book Antiqua" w:cs="Helvetica"/>
          <w:kern w:val="0"/>
          <w:lang w:eastAsia="zh-CN"/>
        </w:rPr>
      </w:pPr>
      <w:r w:rsidRPr="00030FCE">
        <w:rPr>
          <w:rFonts w:ascii="Book Antiqua" w:eastAsia="SimSun" w:hAnsi="Book Antiqua" w:cs="Helvetica"/>
          <w:kern w:val="0"/>
          <w:lang w:eastAsia="zh-CN"/>
        </w:rPr>
        <w:t xml:space="preserve">Grade C (Good): </w:t>
      </w:r>
      <w:r>
        <w:rPr>
          <w:rFonts w:ascii="Book Antiqua" w:eastAsia="SimSun" w:hAnsi="Book Antiqua" w:cs="Helvetica" w:hint="eastAsia"/>
          <w:kern w:val="0"/>
          <w:lang w:eastAsia="zh-CN"/>
        </w:rPr>
        <w:t>C</w:t>
      </w:r>
    </w:p>
    <w:p w14:paraId="519685FE" w14:textId="77777777" w:rsidR="00030FCE" w:rsidRPr="00030FCE" w:rsidRDefault="00030FCE" w:rsidP="00030FCE">
      <w:pPr>
        <w:widowControl/>
        <w:shd w:val="clear" w:color="auto" w:fill="FFFFFF"/>
        <w:snapToGrid w:val="0"/>
        <w:spacing w:line="360" w:lineRule="auto"/>
        <w:rPr>
          <w:rFonts w:ascii="Book Antiqua" w:eastAsia="SimSun" w:hAnsi="Book Antiqua" w:cs="Helvetica"/>
          <w:kern w:val="0"/>
          <w:lang w:eastAsia="zh-CN"/>
        </w:rPr>
      </w:pPr>
      <w:r w:rsidRPr="00030FCE">
        <w:rPr>
          <w:rFonts w:ascii="Book Antiqua" w:eastAsia="SimSun" w:hAnsi="Book Antiqua" w:cs="Helvetica"/>
          <w:kern w:val="0"/>
          <w:lang w:eastAsia="zh-CN"/>
        </w:rPr>
        <w:t xml:space="preserve">Grade D (Fair): </w:t>
      </w:r>
      <w:r w:rsidRPr="00030FCE">
        <w:rPr>
          <w:rFonts w:ascii="Book Antiqua" w:eastAsia="SimSun" w:hAnsi="Book Antiqua" w:cs="Helvetica" w:hint="eastAsia"/>
          <w:kern w:val="0"/>
          <w:lang w:eastAsia="zh-CN"/>
        </w:rPr>
        <w:t>0</w:t>
      </w:r>
    </w:p>
    <w:p w14:paraId="169F3EB6" w14:textId="77777777" w:rsidR="00030FCE" w:rsidRPr="00030FCE" w:rsidRDefault="00030FCE" w:rsidP="00030FCE">
      <w:pPr>
        <w:widowControl/>
        <w:snapToGrid w:val="0"/>
        <w:spacing w:line="360" w:lineRule="auto"/>
        <w:rPr>
          <w:rFonts w:ascii="Book Antiqua" w:eastAsia="SimSun" w:hAnsi="Book Antiqua" w:cs="Times New Roman"/>
          <w:b/>
          <w:iCs/>
          <w:kern w:val="0"/>
          <w:lang w:eastAsia="zh-CN"/>
        </w:rPr>
      </w:pPr>
      <w:r w:rsidRPr="00030FCE">
        <w:rPr>
          <w:rFonts w:ascii="Book Antiqua" w:eastAsia="SimSun" w:hAnsi="Book Antiqua" w:cs="Helvetica"/>
          <w:kern w:val="0"/>
          <w:lang w:eastAsia="zh-CN"/>
        </w:rPr>
        <w:t xml:space="preserve">Grade E (Poor): </w:t>
      </w:r>
      <w:r w:rsidRPr="00030FCE">
        <w:rPr>
          <w:rFonts w:ascii="Book Antiqua" w:eastAsia="SimSun" w:hAnsi="Book Antiqua" w:cs="Helvetica" w:hint="eastAsia"/>
          <w:kern w:val="0"/>
          <w:lang w:eastAsia="zh-CN"/>
        </w:rPr>
        <w:t>0</w:t>
      </w:r>
      <w:bookmarkEnd w:id="123"/>
      <w:bookmarkEnd w:id="129"/>
      <w:bookmarkEnd w:id="130"/>
    </w:p>
    <w:bookmarkEnd w:id="124"/>
    <w:bookmarkEnd w:id="125"/>
    <w:bookmarkEnd w:id="126"/>
    <w:p w14:paraId="55C03143" w14:textId="763592FF" w:rsidR="008F1C29" w:rsidRDefault="00030FCE" w:rsidP="00030FCE">
      <w:pPr>
        <w:widowControl/>
        <w:adjustRightInd w:val="0"/>
        <w:snapToGrid w:val="0"/>
        <w:spacing w:line="360" w:lineRule="auto"/>
        <w:rPr>
          <w:rFonts w:ascii="Book Antiqua" w:hAnsi="Book Antiqua" w:cstheme="majorHAnsi"/>
          <w:b/>
          <w:color w:val="000000" w:themeColor="text1"/>
        </w:rPr>
      </w:pPr>
      <w:r w:rsidRPr="00030FCE">
        <w:rPr>
          <w:rFonts w:ascii="Book Antiqua" w:eastAsia="SimSun" w:hAnsi="Book Antiqua" w:cs="Times New Roman"/>
          <w:kern w:val="0"/>
          <w:lang w:eastAsia="zh-CN"/>
        </w:rPr>
        <w:br w:type="page"/>
      </w:r>
      <w:bookmarkEnd w:id="127"/>
      <w:bookmarkEnd w:id="128"/>
    </w:p>
    <w:p w14:paraId="6A78B28D" w14:textId="6A35D3BB" w:rsidR="008F1C29" w:rsidRPr="00E96E0B" w:rsidRDefault="00872B91" w:rsidP="008F1C29">
      <w:pPr>
        <w:adjustRightInd w:val="0"/>
        <w:snapToGrid w:val="0"/>
        <w:spacing w:line="360" w:lineRule="auto"/>
        <w:outlineLvl w:val="0"/>
        <w:rPr>
          <w:rFonts w:ascii="Book Antiqua" w:hAnsi="Book Antiqua"/>
          <w:b/>
          <w:color w:val="000000" w:themeColor="text1"/>
        </w:rPr>
      </w:pPr>
      <w:r>
        <w:rPr>
          <w:rFonts w:ascii="Book Antiqua" w:hAnsi="Book Antiqua"/>
          <w:b/>
          <w:color w:val="000000" w:themeColor="text1"/>
        </w:rPr>
        <w:lastRenderedPageBreak/>
        <w:t>Table 1</w:t>
      </w:r>
      <w:r w:rsidR="008F1C29" w:rsidRPr="00E96E0B">
        <w:rPr>
          <w:rFonts w:ascii="Book Antiqua" w:hAnsi="Book Antiqua"/>
          <w:b/>
          <w:color w:val="000000" w:themeColor="text1"/>
        </w:rPr>
        <w:t xml:space="preserve"> Autoimmune hepatitis and IgG4-</w:t>
      </w:r>
      <w:r>
        <w:rPr>
          <w:rFonts w:ascii="Book Antiqua" w:hAnsi="Book Antiqua"/>
          <w:b/>
          <w:color w:val="000000" w:themeColor="text1"/>
        </w:rPr>
        <w:t>associated autoimmune hepatitis</w:t>
      </w:r>
    </w:p>
    <w:tbl>
      <w:tblPr>
        <w:tblStyle w:val="LightShading"/>
        <w:tblW w:w="0" w:type="auto"/>
        <w:tblInd w:w="108" w:type="dxa"/>
        <w:tblLayout w:type="fixed"/>
        <w:tblLook w:val="04A0" w:firstRow="1" w:lastRow="0" w:firstColumn="1" w:lastColumn="0" w:noHBand="0" w:noVBand="1"/>
      </w:tblPr>
      <w:tblGrid>
        <w:gridCol w:w="2410"/>
        <w:gridCol w:w="1445"/>
        <w:gridCol w:w="1446"/>
        <w:gridCol w:w="1446"/>
        <w:gridCol w:w="1446"/>
        <w:gridCol w:w="1446"/>
      </w:tblGrid>
      <w:tr w:rsidR="008F1C29" w:rsidRPr="00E96E0B" w14:paraId="175B6765" w14:textId="77777777" w:rsidTr="00872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3366C9ED" w14:textId="4BF16400" w:rsidR="008F1C29" w:rsidRPr="008F1C29" w:rsidRDefault="008F1C29" w:rsidP="008F1C29">
            <w:pPr>
              <w:adjustRightInd w:val="0"/>
              <w:snapToGrid w:val="0"/>
              <w:spacing w:line="360" w:lineRule="auto"/>
              <w:rPr>
                <w:rFonts w:ascii="Book Antiqua" w:hAnsi="Book Antiqua"/>
                <w:color w:val="000000" w:themeColor="text1"/>
              </w:rPr>
            </w:pPr>
            <w:r w:rsidRPr="008F1C29">
              <w:rPr>
                <w:rFonts w:ascii="Book Antiqua" w:hAnsi="Book Antiqua"/>
                <w:color w:val="000000" w:themeColor="text1"/>
              </w:rPr>
              <w:t>Ref.</w:t>
            </w:r>
          </w:p>
        </w:tc>
        <w:tc>
          <w:tcPr>
            <w:tcW w:w="1445" w:type="dxa"/>
            <w:shd w:val="clear" w:color="auto" w:fill="auto"/>
          </w:tcPr>
          <w:p w14:paraId="095D68DC" w14:textId="77777777"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8F1C29">
              <w:rPr>
                <w:rFonts w:ascii="Book Antiqua" w:hAnsi="Book Antiqua"/>
                <w:color w:val="000000" w:themeColor="text1"/>
              </w:rPr>
              <w:t>Chung</w:t>
            </w:r>
          </w:p>
          <w:p w14:paraId="5F8C78A4" w14:textId="2FCDDB16"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872B91">
              <w:rPr>
                <w:rFonts w:ascii="Book Antiqua" w:hAnsi="Book Antiqua"/>
                <w:i/>
                <w:color w:val="000000" w:themeColor="text1"/>
              </w:rPr>
              <w:t xml:space="preserve">et </w:t>
            </w:r>
            <w:proofErr w:type="gramStart"/>
            <w:r w:rsidRPr="00872B91">
              <w:rPr>
                <w:rFonts w:ascii="Book Antiqua" w:hAnsi="Book Antiqua"/>
                <w:i/>
                <w:color w:val="000000" w:themeColor="text1"/>
              </w:rPr>
              <w:t>al</w:t>
            </w:r>
            <w:r w:rsidRPr="008F1C29">
              <w:rPr>
                <w:rFonts w:ascii="Book Antiqua" w:hAnsi="Book Antiqua"/>
                <w:color w:val="000000" w:themeColor="text1"/>
                <w:vertAlign w:val="superscript"/>
              </w:rPr>
              <w:t>[</w:t>
            </w:r>
            <w:proofErr w:type="gramEnd"/>
            <w:r w:rsidRPr="008F1C29">
              <w:rPr>
                <w:rFonts w:ascii="Book Antiqua" w:hAnsi="Book Antiqua"/>
                <w:color w:val="000000" w:themeColor="text1"/>
                <w:vertAlign w:val="superscript"/>
              </w:rPr>
              <w:t>7]</w:t>
            </w:r>
          </w:p>
        </w:tc>
        <w:tc>
          <w:tcPr>
            <w:tcW w:w="1446" w:type="dxa"/>
            <w:shd w:val="clear" w:color="auto" w:fill="auto"/>
          </w:tcPr>
          <w:p w14:paraId="2AFD18AD" w14:textId="77777777"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8F1C29">
              <w:rPr>
                <w:rFonts w:ascii="Book Antiqua" w:hAnsi="Book Antiqua"/>
                <w:color w:val="000000" w:themeColor="text1"/>
              </w:rPr>
              <w:t>Umemura</w:t>
            </w:r>
            <w:proofErr w:type="spellEnd"/>
          </w:p>
          <w:p w14:paraId="4AA86A4E" w14:textId="3E102E88"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872B91">
              <w:rPr>
                <w:rFonts w:ascii="Book Antiqua" w:hAnsi="Book Antiqua"/>
                <w:i/>
                <w:color w:val="000000" w:themeColor="text1"/>
              </w:rPr>
              <w:t xml:space="preserve">et </w:t>
            </w:r>
            <w:proofErr w:type="gramStart"/>
            <w:r w:rsidRPr="00872B91">
              <w:rPr>
                <w:rFonts w:ascii="Book Antiqua" w:hAnsi="Book Antiqua"/>
                <w:i/>
                <w:color w:val="000000" w:themeColor="text1"/>
              </w:rPr>
              <w:t>al</w:t>
            </w:r>
            <w:r w:rsidRPr="008F1C29">
              <w:rPr>
                <w:rFonts w:ascii="Book Antiqua" w:hAnsi="Book Antiqua"/>
                <w:color w:val="000000" w:themeColor="text1"/>
                <w:vertAlign w:val="superscript"/>
              </w:rPr>
              <w:t>[</w:t>
            </w:r>
            <w:proofErr w:type="gramEnd"/>
            <w:r w:rsidRPr="008F1C29">
              <w:rPr>
                <w:rFonts w:ascii="Book Antiqua" w:hAnsi="Book Antiqua"/>
                <w:color w:val="000000" w:themeColor="text1"/>
                <w:vertAlign w:val="superscript"/>
              </w:rPr>
              <w:t>8]</w:t>
            </w:r>
          </w:p>
        </w:tc>
        <w:tc>
          <w:tcPr>
            <w:tcW w:w="1446" w:type="dxa"/>
            <w:shd w:val="clear" w:color="auto" w:fill="auto"/>
          </w:tcPr>
          <w:p w14:paraId="3A031AC9" w14:textId="2EE90453"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8F1C29">
              <w:rPr>
                <w:rFonts w:ascii="Book Antiqua" w:hAnsi="Book Antiqua"/>
                <w:color w:val="000000" w:themeColor="text1"/>
              </w:rPr>
              <w:t>Amarapurkar</w:t>
            </w:r>
            <w:proofErr w:type="spellEnd"/>
            <w:r w:rsidRPr="008F1C29">
              <w:rPr>
                <w:rFonts w:ascii="Book Antiqua" w:hAnsi="Book Antiqua"/>
                <w:color w:val="000000" w:themeColor="text1"/>
              </w:rPr>
              <w:t xml:space="preserve"> </w:t>
            </w:r>
            <w:r w:rsidRPr="00872B91">
              <w:rPr>
                <w:rFonts w:ascii="Book Antiqua" w:hAnsi="Book Antiqua"/>
                <w:i/>
                <w:color w:val="000000" w:themeColor="text1"/>
              </w:rPr>
              <w:t xml:space="preserve">et </w:t>
            </w:r>
            <w:proofErr w:type="gramStart"/>
            <w:r w:rsidRPr="00872B91">
              <w:rPr>
                <w:rFonts w:ascii="Book Antiqua" w:hAnsi="Book Antiqua"/>
                <w:i/>
                <w:color w:val="000000" w:themeColor="text1"/>
              </w:rPr>
              <w:t>al</w:t>
            </w:r>
            <w:r w:rsidRPr="008F1C29">
              <w:rPr>
                <w:rFonts w:ascii="Book Antiqua" w:hAnsi="Book Antiqua"/>
                <w:color w:val="000000" w:themeColor="text1"/>
                <w:vertAlign w:val="superscript"/>
              </w:rPr>
              <w:t>[</w:t>
            </w:r>
            <w:proofErr w:type="gramEnd"/>
            <w:r w:rsidRPr="008F1C29">
              <w:rPr>
                <w:rFonts w:ascii="Book Antiqua" w:hAnsi="Book Antiqua"/>
                <w:color w:val="000000" w:themeColor="text1"/>
                <w:vertAlign w:val="superscript"/>
              </w:rPr>
              <w:t>9]</w:t>
            </w:r>
          </w:p>
        </w:tc>
        <w:tc>
          <w:tcPr>
            <w:tcW w:w="1446" w:type="dxa"/>
            <w:shd w:val="clear" w:color="auto" w:fill="auto"/>
          </w:tcPr>
          <w:p w14:paraId="242772CE" w14:textId="77777777"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8F1C29">
              <w:rPr>
                <w:rFonts w:ascii="Book Antiqua" w:hAnsi="Book Antiqua"/>
                <w:color w:val="000000" w:themeColor="text1"/>
              </w:rPr>
              <w:t>Canivet</w:t>
            </w:r>
            <w:proofErr w:type="spellEnd"/>
          </w:p>
          <w:p w14:paraId="186BFDE3" w14:textId="0D62A7F9"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872B91">
              <w:rPr>
                <w:rFonts w:ascii="Book Antiqua" w:hAnsi="Book Antiqua"/>
                <w:i/>
                <w:color w:val="000000" w:themeColor="text1"/>
              </w:rPr>
              <w:t xml:space="preserve">et </w:t>
            </w:r>
            <w:proofErr w:type="gramStart"/>
            <w:r w:rsidRPr="00872B91">
              <w:rPr>
                <w:rFonts w:ascii="Book Antiqua" w:hAnsi="Book Antiqua"/>
                <w:i/>
                <w:color w:val="000000" w:themeColor="text1"/>
              </w:rPr>
              <w:t>al</w:t>
            </w:r>
            <w:r w:rsidRPr="008F1C29">
              <w:rPr>
                <w:rFonts w:ascii="Book Antiqua" w:hAnsi="Book Antiqua"/>
                <w:color w:val="000000" w:themeColor="text1"/>
                <w:vertAlign w:val="superscript"/>
              </w:rPr>
              <w:t>[</w:t>
            </w:r>
            <w:proofErr w:type="gramEnd"/>
            <w:r w:rsidRPr="008F1C29">
              <w:rPr>
                <w:rFonts w:ascii="Book Antiqua" w:hAnsi="Book Antiqua"/>
                <w:color w:val="000000" w:themeColor="text1"/>
                <w:vertAlign w:val="superscript"/>
              </w:rPr>
              <w:t>10]</w:t>
            </w:r>
          </w:p>
        </w:tc>
        <w:tc>
          <w:tcPr>
            <w:tcW w:w="1446" w:type="dxa"/>
            <w:shd w:val="clear" w:color="auto" w:fill="auto"/>
          </w:tcPr>
          <w:p w14:paraId="01F7B806" w14:textId="06D4B35E"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proofErr w:type="gramStart"/>
            <w:r w:rsidRPr="008F1C29">
              <w:rPr>
                <w:rFonts w:ascii="Book Antiqua" w:hAnsi="Book Antiqua"/>
                <w:color w:val="000000" w:themeColor="text1"/>
              </w:rPr>
              <w:t>Aydemir</w:t>
            </w:r>
            <w:proofErr w:type="spellEnd"/>
            <w:r w:rsidR="00113E52">
              <w:rPr>
                <w:rFonts w:ascii="Book Antiqua" w:hAnsi="Book Antiqua"/>
                <w:color w:val="000000" w:themeColor="text1"/>
              </w:rPr>
              <w:t xml:space="preserve">  </w:t>
            </w:r>
            <w:r w:rsidRPr="00872B91">
              <w:rPr>
                <w:rFonts w:ascii="Book Antiqua" w:hAnsi="Book Antiqua"/>
                <w:i/>
                <w:color w:val="000000" w:themeColor="text1"/>
              </w:rPr>
              <w:t>et</w:t>
            </w:r>
            <w:proofErr w:type="gramEnd"/>
            <w:r w:rsidRPr="00872B91">
              <w:rPr>
                <w:rFonts w:ascii="Book Antiqua" w:hAnsi="Book Antiqua"/>
                <w:i/>
                <w:color w:val="000000" w:themeColor="text1"/>
              </w:rPr>
              <w:t xml:space="preserve"> al</w:t>
            </w:r>
            <w:r w:rsidRPr="008F1C29">
              <w:rPr>
                <w:rFonts w:ascii="Book Antiqua" w:hAnsi="Book Antiqua"/>
                <w:color w:val="000000" w:themeColor="text1"/>
                <w:vertAlign w:val="superscript"/>
              </w:rPr>
              <w:t>[11]</w:t>
            </w:r>
          </w:p>
        </w:tc>
      </w:tr>
      <w:tr w:rsidR="008F1C29" w:rsidRPr="00E96E0B" w14:paraId="5FC209FF"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289A3D6D"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Country</w:t>
            </w:r>
          </w:p>
        </w:tc>
        <w:tc>
          <w:tcPr>
            <w:tcW w:w="1445" w:type="dxa"/>
            <w:shd w:val="clear" w:color="auto" w:fill="auto"/>
          </w:tcPr>
          <w:p w14:paraId="40333DC3"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Japan</w:t>
            </w:r>
          </w:p>
        </w:tc>
        <w:tc>
          <w:tcPr>
            <w:tcW w:w="1446" w:type="dxa"/>
            <w:shd w:val="clear" w:color="auto" w:fill="auto"/>
          </w:tcPr>
          <w:p w14:paraId="08D54067"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Japan</w:t>
            </w:r>
          </w:p>
        </w:tc>
        <w:tc>
          <w:tcPr>
            <w:tcW w:w="1446" w:type="dxa"/>
            <w:shd w:val="clear" w:color="auto" w:fill="auto"/>
          </w:tcPr>
          <w:p w14:paraId="78146BBB"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India</w:t>
            </w:r>
          </w:p>
        </w:tc>
        <w:tc>
          <w:tcPr>
            <w:tcW w:w="1446" w:type="dxa"/>
            <w:shd w:val="clear" w:color="auto" w:fill="auto"/>
          </w:tcPr>
          <w:p w14:paraId="4275ED9A"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France</w:t>
            </w:r>
          </w:p>
        </w:tc>
        <w:tc>
          <w:tcPr>
            <w:tcW w:w="1446" w:type="dxa"/>
            <w:shd w:val="clear" w:color="auto" w:fill="auto"/>
          </w:tcPr>
          <w:p w14:paraId="412912C6"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Turkey</w:t>
            </w:r>
          </w:p>
        </w:tc>
      </w:tr>
      <w:tr w:rsidR="008F1C29" w:rsidRPr="00E96E0B" w14:paraId="7382407C"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32067433"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Number of AIH</w:t>
            </w:r>
          </w:p>
        </w:tc>
        <w:tc>
          <w:tcPr>
            <w:tcW w:w="1445" w:type="dxa"/>
            <w:shd w:val="clear" w:color="auto" w:fill="auto"/>
          </w:tcPr>
          <w:p w14:paraId="3CA485F8"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26 adults</w:t>
            </w:r>
          </w:p>
        </w:tc>
        <w:tc>
          <w:tcPr>
            <w:tcW w:w="1446" w:type="dxa"/>
            <w:shd w:val="clear" w:color="auto" w:fill="auto"/>
          </w:tcPr>
          <w:p w14:paraId="0EB452D7"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60 adults</w:t>
            </w:r>
          </w:p>
        </w:tc>
        <w:tc>
          <w:tcPr>
            <w:tcW w:w="1446" w:type="dxa"/>
            <w:shd w:val="clear" w:color="auto" w:fill="auto"/>
          </w:tcPr>
          <w:p w14:paraId="36DAAA1E"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40 adults</w:t>
            </w:r>
          </w:p>
        </w:tc>
        <w:tc>
          <w:tcPr>
            <w:tcW w:w="1446" w:type="dxa"/>
            <w:shd w:val="clear" w:color="auto" w:fill="auto"/>
          </w:tcPr>
          <w:p w14:paraId="7DBD1A96"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28 adults</w:t>
            </w:r>
          </w:p>
        </w:tc>
        <w:tc>
          <w:tcPr>
            <w:tcW w:w="1446" w:type="dxa"/>
            <w:shd w:val="clear" w:color="auto" w:fill="auto"/>
          </w:tcPr>
          <w:p w14:paraId="5AB1D697"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40 children</w:t>
            </w:r>
          </w:p>
        </w:tc>
      </w:tr>
      <w:tr w:rsidR="008F1C29" w:rsidRPr="00E96E0B" w14:paraId="6D4887D2"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66F0C8E2"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Number of IgG4-AIH</w:t>
            </w:r>
          </w:p>
        </w:tc>
        <w:tc>
          <w:tcPr>
            <w:tcW w:w="1445" w:type="dxa"/>
            <w:shd w:val="clear" w:color="auto" w:fill="auto"/>
          </w:tcPr>
          <w:p w14:paraId="3E577F69" w14:textId="4C9C5C94" w:rsidR="008F1C29" w:rsidRPr="00E96E0B" w:rsidRDefault="00872B91"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9 (34.6</w:t>
            </w:r>
            <w:r w:rsidR="008F1C29" w:rsidRPr="00E96E0B">
              <w:rPr>
                <w:rFonts w:ascii="Book Antiqua" w:hAnsi="Book Antiqua"/>
                <w:color w:val="000000" w:themeColor="text1"/>
              </w:rPr>
              <w:t>%)</w:t>
            </w:r>
          </w:p>
        </w:tc>
        <w:tc>
          <w:tcPr>
            <w:tcW w:w="1446" w:type="dxa"/>
            <w:shd w:val="clear" w:color="auto" w:fill="auto"/>
          </w:tcPr>
          <w:p w14:paraId="3DBFBBE8"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2 (3.3 %)</w:t>
            </w:r>
          </w:p>
        </w:tc>
        <w:tc>
          <w:tcPr>
            <w:tcW w:w="1446" w:type="dxa"/>
            <w:shd w:val="clear" w:color="auto" w:fill="auto"/>
          </w:tcPr>
          <w:p w14:paraId="7F98882C"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10 (25.0%)</w:t>
            </w:r>
          </w:p>
        </w:tc>
        <w:tc>
          <w:tcPr>
            <w:tcW w:w="1446" w:type="dxa"/>
            <w:shd w:val="clear" w:color="auto" w:fill="auto"/>
          </w:tcPr>
          <w:p w14:paraId="19ACF879" w14:textId="53158347" w:rsidR="008F1C29" w:rsidRPr="00E96E0B" w:rsidRDefault="00872B91"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Pr>
                <w:rFonts w:ascii="Book Antiqua" w:hAnsi="Book Antiqua"/>
                <w:color w:val="000000" w:themeColor="text1"/>
              </w:rPr>
              <w:t>7 (25.0</w:t>
            </w:r>
            <w:r w:rsidR="008F1C29" w:rsidRPr="00E96E0B">
              <w:rPr>
                <w:rFonts w:ascii="Book Antiqua" w:hAnsi="Book Antiqua"/>
                <w:color w:val="000000" w:themeColor="text1"/>
              </w:rPr>
              <w:t>%)</w:t>
            </w:r>
          </w:p>
        </w:tc>
        <w:tc>
          <w:tcPr>
            <w:tcW w:w="1446" w:type="dxa"/>
            <w:shd w:val="clear" w:color="auto" w:fill="auto"/>
          </w:tcPr>
          <w:p w14:paraId="1BC4F06F" w14:textId="7AA58E59" w:rsidR="008F1C29" w:rsidRPr="00E96E0B" w:rsidRDefault="00872B91"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6 (15.0</w:t>
            </w:r>
            <w:r w:rsidR="008F1C29" w:rsidRPr="00E96E0B">
              <w:rPr>
                <w:rFonts w:ascii="Book Antiqua" w:hAnsi="Book Antiqua"/>
                <w:color w:val="000000" w:themeColor="text1"/>
              </w:rPr>
              <w:t>%)</w:t>
            </w:r>
          </w:p>
        </w:tc>
      </w:tr>
      <w:tr w:rsidR="008F1C29" w:rsidRPr="00E96E0B" w14:paraId="1362BAA8"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128F77A8"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Diagnostic criteria for</w:t>
            </w:r>
          </w:p>
          <w:p w14:paraId="24EE1EF5"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IgG4-AIH</w:t>
            </w:r>
          </w:p>
        </w:tc>
        <w:tc>
          <w:tcPr>
            <w:tcW w:w="1445" w:type="dxa"/>
            <w:shd w:val="clear" w:color="auto" w:fill="auto"/>
          </w:tcPr>
          <w:p w14:paraId="5E2655F3" w14:textId="6380E595"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&gt;</w:t>
            </w:r>
            <w:r w:rsidR="00872B91">
              <w:rPr>
                <w:rFonts w:ascii="Book Antiqua" w:hAnsi="Book Antiqua"/>
                <w:color w:val="000000" w:themeColor="text1"/>
              </w:rPr>
              <w:t xml:space="preserve"> </w:t>
            </w:r>
            <w:r w:rsidRPr="00E96E0B">
              <w:rPr>
                <w:rFonts w:ascii="Book Antiqua" w:hAnsi="Book Antiqua"/>
                <w:color w:val="000000" w:themeColor="text1"/>
              </w:rPr>
              <w:t>5 IgG4</w:t>
            </w:r>
            <w:r w:rsidRPr="00E96E0B">
              <w:rPr>
                <w:rFonts w:ascii="Book Antiqua" w:hAnsi="Book Antiqua"/>
                <w:color w:val="000000" w:themeColor="text1"/>
                <w:vertAlign w:val="superscript"/>
              </w:rPr>
              <w:t>+</w:t>
            </w:r>
          </w:p>
          <w:p w14:paraId="7FBC26E9" w14:textId="64C8F45F"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cells/HPF</w:t>
            </w:r>
          </w:p>
        </w:tc>
        <w:tc>
          <w:tcPr>
            <w:tcW w:w="1446" w:type="dxa"/>
            <w:shd w:val="clear" w:color="auto" w:fill="auto"/>
          </w:tcPr>
          <w:p w14:paraId="702DBE77" w14:textId="62F460C4"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&gt;</w:t>
            </w:r>
            <w:r w:rsidR="00872B91">
              <w:rPr>
                <w:rFonts w:ascii="Book Antiqua" w:hAnsi="Book Antiqua"/>
                <w:color w:val="000000" w:themeColor="text1"/>
              </w:rPr>
              <w:t xml:space="preserve"> </w:t>
            </w:r>
            <w:r w:rsidRPr="00E96E0B">
              <w:rPr>
                <w:rFonts w:ascii="Book Antiqua" w:hAnsi="Book Antiqua"/>
                <w:color w:val="000000" w:themeColor="text1"/>
              </w:rPr>
              <w:t>10 IgG4</w:t>
            </w:r>
            <w:r w:rsidRPr="00E96E0B">
              <w:rPr>
                <w:rFonts w:ascii="Book Antiqua" w:hAnsi="Book Antiqua"/>
                <w:color w:val="000000" w:themeColor="text1"/>
                <w:vertAlign w:val="superscript"/>
              </w:rPr>
              <w:t>+</w:t>
            </w:r>
          </w:p>
          <w:p w14:paraId="25F0C4F5" w14:textId="0379FC5D"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cells/HPF</w:t>
            </w:r>
          </w:p>
        </w:tc>
        <w:tc>
          <w:tcPr>
            <w:tcW w:w="1446" w:type="dxa"/>
            <w:shd w:val="clear" w:color="auto" w:fill="auto"/>
          </w:tcPr>
          <w:p w14:paraId="20C0A9DF" w14:textId="54311EA9"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&gt;</w:t>
            </w:r>
            <w:r w:rsidR="00872B91">
              <w:rPr>
                <w:rFonts w:ascii="Book Antiqua" w:hAnsi="Book Antiqua"/>
                <w:color w:val="000000" w:themeColor="text1"/>
              </w:rPr>
              <w:t xml:space="preserve"> </w:t>
            </w:r>
            <w:r w:rsidRPr="00E96E0B">
              <w:rPr>
                <w:rFonts w:ascii="Book Antiqua" w:hAnsi="Book Antiqua"/>
                <w:color w:val="000000" w:themeColor="text1"/>
              </w:rPr>
              <w:t>5 IgG4</w:t>
            </w:r>
            <w:r w:rsidRPr="00E96E0B">
              <w:rPr>
                <w:rFonts w:ascii="Book Antiqua" w:hAnsi="Book Antiqua"/>
                <w:color w:val="000000" w:themeColor="text1"/>
                <w:vertAlign w:val="superscript"/>
              </w:rPr>
              <w:t>+</w:t>
            </w:r>
          </w:p>
          <w:p w14:paraId="1A4192B3" w14:textId="33D1E5A5"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cells/HPF</w:t>
            </w:r>
          </w:p>
        </w:tc>
        <w:tc>
          <w:tcPr>
            <w:tcW w:w="1446" w:type="dxa"/>
            <w:shd w:val="clear" w:color="auto" w:fill="auto"/>
          </w:tcPr>
          <w:p w14:paraId="60A5A9D4" w14:textId="0B4A8C4C"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&gt;</w:t>
            </w:r>
            <w:r w:rsidR="00872B91">
              <w:rPr>
                <w:rFonts w:ascii="Book Antiqua" w:hAnsi="Book Antiqua"/>
                <w:color w:val="000000" w:themeColor="text1"/>
              </w:rPr>
              <w:t xml:space="preserve"> </w:t>
            </w:r>
            <w:r w:rsidRPr="00E96E0B">
              <w:rPr>
                <w:rFonts w:ascii="Book Antiqua" w:hAnsi="Book Antiqua"/>
                <w:color w:val="000000" w:themeColor="text1"/>
              </w:rPr>
              <w:t>10 IgG4</w:t>
            </w:r>
            <w:r w:rsidRPr="00E96E0B">
              <w:rPr>
                <w:rFonts w:ascii="Book Antiqua" w:hAnsi="Book Antiqua"/>
                <w:color w:val="000000" w:themeColor="text1"/>
                <w:vertAlign w:val="superscript"/>
              </w:rPr>
              <w:t>+</w:t>
            </w:r>
            <w:r w:rsidRPr="00E96E0B">
              <w:rPr>
                <w:rFonts w:ascii="Book Antiqua" w:hAnsi="Book Antiqua"/>
                <w:color w:val="000000" w:themeColor="text1"/>
              </w:rPr>
              <w:t xml:space="preserve"> cells/HPF</w:t>
            </w:r>
          </w:p>
        </w:tc>
        <w:tc>
          <w:tcPr>
            <w:tcW w:w="1446" w:type="dxa"/>
            <w:shd w:val="clear" w:color="auto" w:fill="auto"/>
          </w:tcPr>
          <w:p w14:paraId="4E710AD3" w14:textId="7B7222F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&gt;</w:t>
            </w:r>
            <w:r w:rsidR="00872B91">
              <w:rPr>
                <w:rFonts w:ascii="Book Antiqua" w:hAnsi="Book Antiqua"/>
                <w:color w:val="000000" w:themeColor="text1"/>
              </w:rPr>
              <w:t xml:space="preserve"> </w:t>
            </w:r>
            <w:r w:rsidRPr="00E96E0B">
              <w:rPr>
                <w:rFonts w:ascii="Book Antiqua" w:hAnsi="Book Antiqua"/>
                <w:color w:val="000000" w:themeColor="text1"/>
              </w:rPr>
              <w:t>10 IgG4</w:t>
            </w:r>
            <w:r w:rsidRPr="00E96E0B">
              <w:rPr>
                <w:rFonts w:ascii="Book Antiqua" w:hAnsi="Book Antiqua"/>
                <w:color w:val="000000" w:themeColor="text1"/>
                <w:vertAlign w:val="superscript"/>
              </w:rPr>
              <w:t>+</w:t>
            </w:r>
          </w:p>
          <w:p w14:paraId="61B90E34" w14:textId="64827D9B"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cells/HPF</w:t>
            </w:r>
          </w:p>
        </w:tc>
      </w:tr>
      <w:tr w:rsidR="008F1C29" w:rsidRPr="00E96E0B" w14:paraId="2967EA09"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4D9F89BC"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Laboratory findings</w:t>
            </w:r>
          </w:p>
          <w:p w14:paraId="7C73CECE" w14:textId="673874B7" w:rsidR="008F1C29" w:rsidRPr="00E96E0B" w:rsidRDefault="00872B91" w:rsidP="0023245B">
            <w:pPr>
              <w:adjustRightInd w:val="0"/>
              <w:snapToGrid w:val="0"/>
              <w:spacing w:line="360" w:lineRule="auto"/>
              <w:rPr>
                <w:rFonts w:ascii="Book Antiqua" w:hAnsi="Book Antiqua"/>
                <w:b w:val="0"/>
                <w:color w:val="000000" w:themeColor="text1"/>
              </w:rPr>
            </w:pPr>
            <w:bookmarkStart w:id="131" w:name="OLE_LINK65"/>
            <w:bookmarkStart w:id="132" w:name="OLE_LINK66"/>
            <w:r w:rsidRPr="00872B91">
              <w:rPr>
                <w:rFonts w:ascii="Book Antiqua" w:hAnsi="Book Antiqua"/>
                <w:b w:val="0"/>
                <w:i/>
                <w:color w:val="000000" w:themeColor="text1"/>
              </w:rPr>
              <w:t>vs</w:t>
            </w:r>
            <w:r w:rsidR="008F1C29" w:rsidRPr="00872B91">
              <w:rPr>
                <w:rFonts w:ascii="Book Antiqua" w:hAnsi="Book Antiqua"/>
                <w:b w:val="0"/>
                <w:i/>
                <w:color w:val="000000" w:themeColor="text1"/>
              </w:rPr>
              <w:t xml:space="preserve"> </w:t>
            </w:r>
            <w:bookmarkEnd w:id="131"/>
            <w:bookmarkEnd w:id="132"/>
            <w:proofErr w:type="spellStart"/>
            <w:r w:rsidR="008F1C29" w:rsidRPr="00E96E0B">
              <w:rPr>
                <w:rFonts w:ascii="Book Antiqua" w:hAnsi="Book Antiqua"/>
                <w:b w:val="0"/>
                <w:color w:val="000000" w:themeColor="text1"/>
              </w:rPr>
              <w:t>cAIH</w:t>
            </w:r>
            <w:proofErr w:type="spellEnd"/>
          </w:p>
        </w:tc>
        <w:tc>
          <w:tcPr>
            <w:tcW w:w="1445" w:type="dxa"/>
            <w:shd w:val="clear" w:color="auto" w:fill="auto"/>
          </w:tcPr>
          <w:p w14:paraId="01D1A90E"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446" w:type="dxa"/>
            <w:shd w:val="clear" w:color="auto" w:fill="auto"/>
          </w:tcPr>
          <w:p w14:paraId="634F2712"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p>
        </w:tc>
        <w:tc>
          <w:tcPr>
            <w:tcW w:w="1446" w:type="dxa"/>
            <w:shd w:val="clear" w:color="auto" w:fill="auto"/>
          </w:tcPr>
          <w:p w14:paraId="6E9AC517"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p>
        </w:tc>
        <w:tc>
          <w:tcPr>
            <w:tcW w:w="1446" w:type="dxa"/>
            <w:shd w:val="clear" w:color="auto" w:fill="auto"/>
          </w:tcPr>
          <w:p w14:paraId="4287F53F"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p>
        </w:tc>
        <w:tc>
          <w:tcPr>
            <w:tcW w:w="1446" w:type="dxa"/>
            <w:shd w:val="clear" w:color="auto" w:fill="auto"/>
          </w:tcPr>
          <w:p w14:paraId="74D84F52"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8F1C29" w:rsidRPr="00E96E0B" w14:paraId="4B35EB02"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128A2ED1"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ALT</w:t>
            </w:r>
          </w:p>
        </w:tc>
        <w:tc>
          <w:tcPr>
            <w:tcW w:w="1445" w:type="dxa"/>
            <w:shd w:val="clear" w:color="auto" w:fill="auto"/>
          </w:tcPr>
          <w:p w14:paraId="5A32CFB5"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6A572D0A"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2D67D41E"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03414391"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79C9BBC8"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499F9361"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6E85862A"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ALP</w:t>
            </w:r>
          </w:p>
        </w:tc>
        <w:tc>
          <w:tcPr>
            <w:tcW w:w="1445" w:type="dxa"/>
            <w:shd w:val="clear" w:color="auto" w:fill="auto"/>
          </w:tcPr>
          <w:p w14:paraId="1378DC51"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1EA8C800"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4C0D60CC"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38473FD0"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2067CFE7"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r>
      <w:tr w:rsidR="008F1C29" w:rsidRPr="00E96E0B" w14:paraId="21A04D50"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9E5CE80" w14:textId="2647AC9F" w:rsidR="008F1C29" w:rsidRPr="00E96E0B" w:rsidRDefault="008F1C29" w:rsidP="0023245B">
            <w:pPr>
              <w:adjustRightInd w:val="0"/>
              <w:snapToGrid w:val="0"/>
              <w:spacing w:line="360" w:lineRule="auto"/>
              <w:rPr>
                <w:rFonts w:ascii="Book Antiqua" w:hAnsi="Book Antiqua"/>
                <w:b w:val="0"/>
                <w:color w:val="000000" w:themeColor="text1"/>
              </w:rPr>
            </w:pPr>
            <w:r>
              <w:rPr>
                <w:rFonts w:ascii="Book Antiqua" w:hAnsi="Book Antiqua"/>
                <w:b w:val="0"/>
                <w:color w:val="000000" w:themeColor="text1"/>
                <w:lang w:val="el-GR"/>
              </w:rPr>
              <w:t>γ</w:t>
            </w:r>
            <w:r w:rsidRPr="00E96E0B">
              <w:rPr>
                <w:rFonts w:ascii="Book Antiqua" w:hAnsi="Book Antiqua"/>
                <w:b w:val="0"/>
                <w:color w:val="000000" w:themeColor="text1"/>
              </w:rPr>
              <w:t>GTP</w:t>
            </w:r>
          </w:p>
        </w:tc>
        <w:tc>
          <w:tcPr>
            <w:tcW w:w="1445" w:type="dxa"/>
            <w:shd w:val="clear" w:color="auto" w:fill="auto"/>
          </w:tcPr>
          <w:p w14:paraId="502FCB4E"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54976220"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4E9C49F4"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5CCDF7CC"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64A82500"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1AB3F482"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1DC2C783"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IgG</w:t>
            </w:r>
          </w:p>
        </w:tc>
        <w:tc>
          <w:tcPr>
            <w:tcW w:w="1445" w:type="dxa"/>
            <w:shd w:val="clear" w:color="auto" w:fill="auto"/>
          </w:tcPr>
          <w:p w14:paraId="546CB113"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68D2007D"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5B69AC67"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0007C1F7"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Higher</w:t>
            </w:r>
          </w:p>
        </w:tc>
        <w:tc>
          <w:tcPr>
            <w:tcW w:w="1446" w:type="dxa"/>
            <w:shd w:val="clear" w:color="auto" w:fill="auto"/>
          </w:tcPr>
          <w:p w14:paraId="44A8CC57"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43584D18"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4B7EA9C"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IgG4</w:t>
            </w:r>
          </w:p>
        </w:tc>
        <w:tc>
          <w:tcPr>
            <w:tcW w:w="1445" w:type="dxa"/>
            <w:shd w:val="clear" w:color="auto" w:fill="auto"/>
          </w:tcPr>
          <w:p w14:paraId="1EB00BCF"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62C1D352"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Higher</w:t>
            </w:r>
          </w:p>
        </w:tc>
        <w:tc>
          <w:tcPr>
            <w:tcW w:w="1446" w:type="dxa"/>
            <w:shd w:val="clear" w:color="auto" w:fill="auto"/>
          </w:tcPr>
          <w:p w14:paraId="40D4E9CC"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431A1E5C"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5C0B94CC"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r>
      <w:tr w:rsidR="008F1C29" w:rsidRPr="00E96E0B" w14:paraId="0A49DC6E"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2D927CA5"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Presence of ANA</w:t>
            </w:r>
          </w:p>
        </w:tc>
        <w:tc>
          <w:tcPr>
            <w:tcW w:w="1445" w:type="dxa"/>
            <w:shd w:val="clear" w:color="auto" w:fill="auto"/>
          </w:tcPr>
          <w:p w14:paraId="67C48122"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789AE238"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68E57B9F"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46C47793"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7A2C230E"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r>
      <w:tr w:rsidR="008F1C29" w:rsidRPr="00E96E0B" w14:paraId="43C84B23"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4E9A23AE"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Detection rate of pathological findings</w:t>
            </w:r>
          </w:p>
          <w:p w14:paraId="0A579B23" w14:textId="6EB2FC8A" w:rsidR="008F1C29" w:rsidRPr="00E96E0B" w:rsidRDefault="00872B91" w:rsidP="0023245B">
            <w:pPr>
              <w:adjustRightInd w:val="0"/>
              <w:snapToGrid w:val="0"/>
              <w:spacing w:line="360" w:lineRule="auto"/>
              <w:rPr>
                <w:rFonts w:ascii="Book Antiqua" w:hAnsi="Book Antiqua"/>
                <w:b w:val="0"/>
                <w:color w:val="000000" w:themeColor="text1"/>
              </w:rPr>
            </w:pPr>
            <w:r w:rsidRPr="00872B91">
              <w:rPr>
                <w:rFonts w:ascii="Book Antiqua" w:hAnsi="Book Antiqua"/>
                <w:b w:val="0"/>
                <w:i/>
                <w:color w:val="000000" w:themeColor="text1"/>
              </w:rPr>
              <w:t>vs</w:t>
            </w:r>
            <w:r w:rsidR="008F1C29" w:rsidRPr="00872B91">
              <w:rPr>
                <w:rFonts w:ascii="Book Antiqua" w:hAnsi="Book Antiqua"/>
                <w:b w:val="0"/>
                <w:i/>
                <w:color w:val="000000" w:themeColor="text1"/>
              </w:rPr>
              <w:t xml:space="preserve"> </w:t>
            </w:r>
            <w:proofErr w:type="spellStart"/>
            <w:r w:rsidR="008F1C29" w:rsidRPr="00E96E0B">
              <w:rPr>
                <w:rFonts w:ascii="Book Antiqua" w:hAnsi="Book Antiqua"/>
                <w:b w:val="0"/>
                <w:color w:val="000000" w:themeColor="text1"/>
              </w:rPr>
              <w:t>cAIH</w:t>
            </w:r>
            <w:proofErr w:type="spellEnd"/>
          </w:p>
        </w:tc>
        <w:tc>
          <w:tcPr>
            <w:tcW w:w="1445" w:type="dxa"/>
            <w:shd w:val="clear" w:color="auto" w:fill="auto"/>
          </w:tcPr>
          <w:p w14:paraId="5DE747C8"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446" w:type="dxa"/>
            <w:shd w:val="clear" w:color="auto" w:fill="auto"/>
          </w:tcPr>
          <w:p w14:paraId="0CB9BB18"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p>
        </w:tc>
        <w:tc>
          <w:tcPr>
            <w:tcW w:w="1446" w:type="dxa"/>
            <w:shd w:val="clear" w:color="auto" w:fill="auto"/>
          </w:tcPr>
          <w:p w14:paraId="4C4B4FB9"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p>
        </w:tc>
        <w:tc>
          <w:tcPr>
            <w:tcW w:w="1446" w:type="dxa"/>
            <w:shd w:val="clear" w:color="auto" w:fill="auto"/>
          </w:tcPr>
          <w:p w14:paraId="003E5B68"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p>
        </w:tc>
        <w:tc>
          <w:tcPr>
            <w:tcW w:w="1446" w:type="dxa"/>
            <w:shd w:val="clear" w:color="auto" w:fill="auto"/>
          </w:tcPr>
          <w:p w14:paraId="7345472C"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8F1C29" w:rsidRPr="00E96E0B" w14:paraId="38E469AF"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75F75202"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Portal inflammation</w:t>
            </w:r>
          </w:p>
        </w:tc>
        <w:tc>
          <w:tcPr>
            <w:tcW w:w="1445" w:type="dxa"/>
            <w:shd w:val="clear" w:color="auto" w:fill="auto"/>
          </w:tcPr>
          <w:p w14:paraId="2C11FDD4"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 xml:space="preserve">No </w:t>
            </w:r>
            <w:r w:rsidRPr="00E96E0B">
              <w:rPr>
                <w:rFonts w:ascii="Book Antiqua" w:hAnsi="Book Antiqua"/>
                <w:color w:val="000000" w:themeColor="text1"/>
              </w:rPr>
              <w:lastRenderedPageBreak/>
              <w:t>difference</w:t>
            </w:r>
          </w:p>
        </w:tc>
        <w:tc>
          <w:tcPr>
            <w:tcW w:w="1446" w:type="dxa"/>
            <w:shd w:val="clear" w:color="auto" w:fill="auto"/>
          </w:tcPr>
          <w:p w14:paraId="49438575"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lastRenderedPageBreak/>
              <w:t xml:space="preserve">No </w:t>
            </w:r>
            <w:r w:rsidRPr="00E96E0B">
              <w:rPr>
                <w:rFonts w:ascii="Book Antiqua" w:hAnsi="Book Antiqua"/>
                <w:color w:val="000000" w:themeColor="text1"/>
              </w:rPr>
              <w:lastRenderedPageBreak/>
              <w:t>difference</w:t>
            </w:r>
          </w:p>
        </w:tc>
        <w:tc>
          <w:tcPr>
            <w:tcW w:w="1446" w:type="dxa"/>
            <w:shd w:val="clear" w:color="auto" w:fill="auto"/>
          </w:tcPr>
          <w:p w14:paraId="3E63B25F"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lastRenderedPageBreak/>
              <w:t>N.A.</w:t>
            </w:r>
          </w:p>
        </w:tc>
        <w:tc>
          <w:tcPr>
            <w:tcW w:w="1446" w:type="dxa"/>
            <w:shd w:val="clear" w:color="auto" w:fill="auto"/>
          </w:tcPr>
          <w:p w14:paraId="11BEAA53"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5A98F463"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 xml:space="preserve">No </w:t>
            </w:r>
            <w:r w:rsidRPr="00E96E0B">
              <w:rPr>
                <w:rFonts w:ascii="Book Antiqua" w:hAnsi="Book Antiqua"/>
                <w:color w:val="000000" w:themeColor="text1"/>
              </w:rPr>
              <w:lastRenderedPageBreak/>
              <w:t>difference</w:t>
            </w:r>
          </w:p>
        </w:tc>
      </w:tr>
      <w:tr w:rsidR="008F1C29" w:rsidRPr="00E96E0B" w14:paraId="7D68DCD9"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2DB731BF"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lastRenderedPageBreak/>
              <w:t>Interface hepatitis</w:t>
            </w:r>
          </w:p>
        </w:tc>
        <w:tc>
          <w:tcPr>
            <w:tcW w:w="1445" w:type="dxa"/>
            <w:shd w:val="clear" w:color="auto" w:fill="auto"/>
          </w:tcPr>
          <w:p w14:paraId="67FC37B0"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51F149D5"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30AA43A0"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0EF12366"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53E7C477"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5EEE8E3F"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3AED65F2"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Lobular hepatitis</w:t>
            </w:r>
          </w:p>
        </w:tc>
        <w:tc>
          <w:tcPr>
            <w:tcW w:w="1445" w:type="dxa"/>
            <w:shd w:val="clear" w:color="auto" w:fill="auto"/>
          </w:tcPr>
          <w:p w14:paraId="406CCB28"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28BA99FF"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19B284A9"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709803A2"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12D05F8E"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r>
      <w:tr w:rsidR="008F1C29" w:rsidRPr="00E96E0B" w14:paraId="22402B01"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D3E18E"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Plasma cell infiltration</w:t>
            </w:r>
          </w:p>
        </w:tc>
        <w:tc>
          <w:tcPr>
            <w:tcW w:w="1445" w:type="dxa"/>
            <w:shd w:val="clear" w:color="auto" w:fill="auto"/>
          </w:tcPr>
          <w:p w14:paraId="5B80AFD1"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72E5DDB5"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77776CED"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3B9AA9D2"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3771C285"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5FB43972"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12BE922B"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Eosinophil infiltration</w:t>
            </w:r>
          </w:p>
        </w:tc>
        <w:tc>
          <w:tcPr>
            <w:tcW w:w="1445" w:type="dxa"/>
            <w:shd w:val="clear" w:color="auto" w:fill="auto"/>
          </w:tcPr>
          <w:p w14:paraId="33FA3611"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Not detected</w:t>
            </w:r>
          </w:p>
        </w:tc>
        <w:tc>
          <w:tcPr>
            <w:tcW w:w="1446" w:type="dxa"/>
            <w:shd w:val="clear" w:color="auto" w:fill="auto"/>
          </w:tcPr>
          <w:p w14:paraId="20F8F7BB"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0A447457"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7F2FD1F1"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68960E6C"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01A1C5CB"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200CC00E"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Rosette formation</w:t>
            </w:r>
          </w:p>
        </w:tc>
        <w:tc>
          <w:tcPr>
            <w:tcW w:w="1445" w:type="dxa"/>
            <w:shd w:val="clear" w:color="auto" w:fill="auto"/>
          </w:tcPr>
          <w:p w14:paraId="2430934F"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768FF658"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0BEA7419"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3C74ACBD"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63139757"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131AE4AE"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362DA06A"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Bile duct damage</w:t>
            </w:r>
          </w:p>
        </w:tc>
        <w:tc>
          <w:tcPr>
            <w:tcW w:w="1445" w:type="dxa"/>
            <w:shd w:val="clear" w:color="auto" w:fill="auto"/>
          </w:tcPr>
          <w:p w14:paraId="0F6FC7AC"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4E4BC329"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Lower</w:t>
            </w:r>
          </w:p>
        </w:tc>
        <w:tc>
          <w:tcPr>
            <w:tcW w:w="1446" w:type="dxa"/>
            <w:shd w:val="clear" w:color="auto" w:fill="auto"/>
          </w:tcPr>
          <w:p w14:paraId="4B8AE624"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2AABE2A6"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1F22BF8A"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r>
      <w:tr w:rsidR="008F1C29" w:rsidRPr="00E96E0B" w14:paraId="04A24BF4"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9C3AEFF"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Degree of Fibrosis</w:t>
            </w:r>
          </w:p>
          <w:p w14:paraId="331D2090" w14:textId="09534045" w:rsidR="008F1C29" w:rsidRPr="00E96E0B" w:rsidRDefault="00872B91" w:rsidP="0023245B">
            <w:pPr>
              <w:adjustRightInd w:val="0"/>
              <w:snapToGrid w:val="0"/>
              <w:spacing w:line="360" w:lineRule="auto"/>
              <w:rPr>
                <w:rFonts w:ascii="Book Antiqua" w:hAnsi="Book Antiqua"/>
                <w:b w:val="0"/>
                <w:color w:val="000000" w:themeColor="text1"/>
              </w:rPr>
            </w:pPr>
            <w:r w:rsidRPr="00872B91">
              <w:rPr>
                <w:rFonts w:ascii="Book Antiqua" w:hAnsi="Book Antiqua"/>
                <w:b w:val="0"/>
                <w:i/>
                <w:color w:val="000000" w:themeColor="text1"/>
              </w:rPr>
              <w:t>vs</w:t>
            </w:r>
            <w:r w:rsidR="008F1C29" w:rsidRPr="00872B91">
              <w:rPr>
                <w:rFonts w:ascii="Book Antiqua" w:hAnsi="Book Antiqua"/>
                <w:b w:val="0"/>
                <w:i/>
                <w:color w:val="000000" w:themeColor="text1"/>
              </w:rPr>
              <w:t xml:space="preserve"> </w:t>
            </w:r>
            <w:proofErr w:type="spellStart"/>
            <w:r w:rsidR="008F1C29" w:rsidRPr="00E96E0B">
              <w:rPr>
                <w:rFonts w:ascii="Book Antiqua" w:hAnsi="Book Antiqua"/>
                <w:b w:val="0"/>
                <w:color w:val="000000" w:themeColor="text1"/>
              </w:rPr>
              <w:t>cAIH</w:t>
            </w:r>
            <w:proofErr w:type="spellEnd"/>
          </w:p>
        </w:tc>
        <w:tc>
          <w:tcPr>
            <w:tcW w:w="1445" w:type="dxa"/>
            <w:shd w:val="clear" w:color="auto" w:fill="auto"/>
          </w:tcPr>
          <w:p w14:paraId="7F77096D"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14B1A7FE"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7E866574"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04EF1D76"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6449F754"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2A1A4AB6"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61487B79"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 xml:space="preserve">IAIHG score </w:t>
            </w:r>
          </w:p>
          <w:p w14:paraId="34B5B4C3" w14:textId="643543B6" w:rsidR="008F1C29" w:rsidRPr="00E96E0B" w:rsidRDefault="00872B91" w:rsidP="0023245B">
            <w:pPr>
              <w:adjustRightInd w:val="0"/>
              <w:snapToGrid w:val="0"/>
              <w:spacing w:line="360" w:lineRule="auto"/>
              <w:rPr>
                <w:rFonts w:ascii="Book Antiqua" w:hAnsi="Book Antiqua"/>
                <w:b w:val="0"/>
                <w:color w:val="000000" w:themeColor="text1"/>
              </w:rPr>
            </w:pPr>
            <w:r w:rsidRPr="00872B91">
              <w:rPr>
                <w:rFonts w:ascii="Book Antiqua" w:hAnsi="Book Antiqua"/>
                <w:b w:val="0"/>
                <w:i/>
                <w:color w:val="000000" w:themeColor="text1"/>
              </w:rPr>
              <w:t>vs</w:t>
            </w:r>
            <w:r w:rsidR="008F1C29" w:rsidRPr="00872B91">
              <w:rPr>
                <w:rFonts w:ascii="Book Antiqua" w:hAnsi="Book Antiqua"/>
                <w:b w:val="0"/>
                <w:i/>
                <w:color w:val="000000" w:themeColor="text1"/>
              </w:rPr>
              <w:t xml:space="preserve"> </w:t>
            </w:r>
            <w:proofErr w:type="spellStart"/>
            <w:r w:rsidR="008F1C29" w:rsidRPr="00E96E0B">
              <w:rPr>
                <w:rFonts w:ascii="Book Antiqua" w:hAnsi="Book Antiqua"/>
                <w:b w:val="0"/>
                <w:color w:val="000000" w:themeColor="text1"/>
              </w:rPr>
              <w:t>cAIH</w:t>
            </w:r>
            <w:proofErr w:type="spellEnd"/>
            <w:r w:rsidR="008F1C29" w:rsidRPr="00E96E0B">
              <w:rPr>
                <w:rFonts w:ascii="Book Antiqua" w:hAnsi="Book Antiqua"/>
                <w:b w:val="0"/>
                <w:color w:val="000000" w:themeColor="text1"/>
              </w:rPr>
              <w:t xml:space="preserve"> </w:t>
            </w:r>
          </w:p>
        </w:tc>
        <w:tc>
          <w:tcPr>
            <w:tcW w:w="1445" w:type="dxa"/>
            <w:shd w:val="clear" w:color="auto" w:fill="auto"/>
          </w:tcPr>
          <w:p w14:paraId="39E47495"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0C594682"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57F29C8D"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116CB753"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12C1A66C"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225DBAA8"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4DB0FAEA" w14:textId="014E4F7C"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ALT normalization time after PSL therapy</w:t>
            </w:r>
            <w:r w:rsidR="00113E52">
              <w:rPr>
                <w:rFonts w:ascii="Book Antiqua" w:hAnsi="Book Antiqua"/>
                <w:b w:val="0"/>
                <w:color w:val="000000" w:themeColor="text1"/>
              </w:rPr>
              <w:t xml:space="preserve">  </w:t>
            </w:r>
            <w:r w:rsidRPr="00E96E0B">
              <w:rPr>
                <w:rFonts w:ascii="Book Antiqua" w:hAnsi="Book Antiqua"/>
                <w:b w:val="0"/>
                <w:color w:val="000000" w:themeColor="text1"/>
              </w:rPr>
              <w:t xml:space="preserve"> </w:t>
            </w:r>
            <w:r w:rsidR="00872B91" w:rsidRPr="00872B91">
              <w:rPr>
                <w:rFonts w:ascii="Book Antiqua" w:hAnsi="Book Antiqua"/>
                <w:b w:val="0"/>
                <w:i/>
                <w:color w:val="000000" w:themeColor="text1"/>
              </w:rPr>
              <w:t>vs</w:t>
            </w:r>
            <w:r w:rsidRPr="00E96E0B">
              <w:rPr>
                <w:rFonts w:ascii="Book Antiqua" w:hAnsi="Book Antiqua"/>
                <w:b w:val="0"/>
                <w:color w:val="000000" w:themeColor="text1"/>
              </w:rPr>
              <w:t xml:space="preserve"> </w:t>
            </w:r>
            <w:proofErr w:type="spellStart"/>
            <w:r w:rsidRPr="00E96E0B">
              <w:rPr>
                <w:rFonts w:ascii="Book Antiqua" w:hAnsi="Book Antiqua"/>
                <w:b w:val="0"/>
                <w:color w:val="000000" w:themeColor="text1"/>
              </w:rPr>
              <w:t>cAIH</w:t>
            </w:r>
            <w:proofErr w:type="spellEnd"/>
          </w:p>
        </w:tc>
        <w:tc>
          <w:tcPr>
            <w:tcW w:w="1445" w:type="dxa"/>
            <w:shd w:val="clear" w:color="auto" w:fill="auto"/>
          </w:tcPr>
          <w:p w14:paraId="1996B1D6"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Shorter</w:t>
            </w:r>
          </w:p>
        </w:tc>
        <w:tc>
          <w:tcPr>
            <w:tcW w:w="1446" w:type="dxa"/>
            <w:shd w:val="clear" w:color="auto" w:fill="auto"/>
          </w:tcPr>
          <w:p w14:paraId="45311584"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07133A54"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07B16609"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3BA41F9E"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Shorter</w:t>
            </w:r>
          </w:p>
        </w:tc>
      </w:tr>
    </w:tbl>
    <w:p w14:paraId="03960845" w14:textId="68162663" w:rsidR="00F308F0" w:rsidRPr="00E96E0B" w:rsidRDefault="00872B91" w:rsidP="00E96E0B">
      <w:pPr>
        <w:widowControl/>
        <w:adjustRightInd w:val="0"/>
        <w:snapToGrid w:val="0"/>
        <w:spacing w:line="360" w:lineRule="auto"/>
        <w:rPr>
          <w:rFonts w:ascii="Book Antiqua" w:hAnsi="Book Antiqua" w:cstheme="majorHAnsi"/>
          <w:b/>
          <w:color w:val="000000" w:themeColor="text1"/>
        </w:rPr>
      </w:pPr>
      <w:proofErr w:type="spellStart"/>
      <w:r>
        <w:rPr>
          <w:rFonts w:ascii="Book Antiqua" w:hAnsi="Book Antiqua"/>
          <w:color w:val="000000" w:themeColor="text1"/>
        </w:rPr>
        <w:t>cAIH</w:t>
      </w:r>
      <w:proofErr w:type="spellEnd"/>
      <w:r>
        <w:rPr>
          <w:rFonts w:ascii="Book Antiqua" w:hAnsi="Book Antiqua"/>
          <w:color w:val="000000" w:themeColor="text1"/>
        </w:rPr>
        <w:t>: C</w:t>
      </w:r>
      <w:r w:rsidR="008F1C29" w:rsidRPr="00E96E0B">
        <w:rPr>
          <w:rFonts w:ascii="Book Antiqua" w:hAnsi="Book Antiqua"/>
          <w:color w:val="000000" w:themeColor="text1"/>
        </w:rPr>
        <w:t>lassical autoimmune hepa</w:t>
      </w:r>
      <w:r>
        <w:rPr>
          <w:rFonts w:ascii="Book Antiqua" w:hAnsi="Book Antiqua"/>
          <w:color w:val="000000" w:themeColor="text1"/>
        </w:rPr>
        <w:t>titis; HPF: High-powered field; IAIHG: I</w:t>
      </w:r>
      <w:r w:rsidR="008F1C29" w:rsidRPr="00E96E0B">
        <w:rPr>
          <w:rFonts w:ascii="Book Antiqua" w:hAnsi="Book Antiqua"/>
          <w:color w:val="000000" w:themeColor="text1"/>
        </w:rPr>
        <w:t xml:space="preserve">nternational </w:t>
      </w:r>
      <w:r>
        <w:rPr>
          <w:rFonts w:ascii="Book Antiqua" w:hAnsi="Book Antiqua"/>
          <w:color w:val="000000" w:themeColor="text1"/>
        </w:rPr>
        <w:t>autoimmune hepatitis group; PSL: P</w:t>
      </w:r>
      <w:r w:rsidR="008F1C29" w:rsidRPr="00E96E0B">
        <w:rPr>
          <w:rFonts w:ascii="Book Antiqua" w:hAnsi="Book Antiqua"/>
          <w:color w:val="000000" w:themeColor="text1"/>
        </w:rPr>
        <w:t>rednisolone.</w:t>
      </w:r>
    </w:p>
    <w:sectPr w:rsidR="00F308F0" w:rsidRPr="00E96E0B" w:rsidSect="009F655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7AA12" w14:textId="77777777" w:rsidR="00651907" w:rsidRDefault="00651907" w:rsidP="004811FF">
      <w:r>
        <w:separator/>
      </w:r>
    </w:p>
  </w:endnote>
  <w:endnote w:type="continuationSeparator" w:id="0">
    <w:p w14:paraId="5AB871A1" w14:textId="77777777" w:rsidR="00651907" w:rsidRDefault="00651907" w:rsidP="0048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Songti SC Black">
    <w:altName w:val="Songti SC"/>
    <w:charset w:val="00"/>
    <w:family w:val="auto"/>
    <w:pitch w:val="variable"/>
    <w:sig w:usb0="00000003" w:usb1="080F0000" w:usb2="00000010"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6E56" w14:textId="77777777" w:rsidR="00473198" w:rsidRDefault="00473198" w:rsidP="00481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46BC13" w14:textId="77777777" w:rsidR="00473198" w:rsidRDefault="00473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66D0D" w14:textId="77777777" w:rsidR="00651907" w:rsidRDefault="00651907" w:rsidP="004811FF">
      <w:r>
        <w:separator/>
      </w:r>
    </w:p>
  </w:footnote>
  <w:footnote w:type="continuationSeparator" w:id="0">
    <w:p w14:paraId="7F60CC6F" w14:textId="77777777" w:rsidR="00651907" w:rsidRDefault="00651907" w:rsidP="00481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proofState w:spelling="clean" w:grammar="clean"/>
  <w:doNotTrackFormatting/>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x50wspget5etexwwa550zyps0dx00p9d5t&quot;&gt;WJG AIH[1]&lt;record-ids&gt;&lt;item&gt;2&lt;/item&gt;&lt;item&gt;3&lt;/item&gt;&lt;item&gt;5&lt;/item&gt;&lt;item&gt;8&lt;/item&gt;&lt;item&gt;10&lt;/item&gt;&lt;item&gt;13&lt;/item&gt;&lt;item&gt;14&lt;/item&gt;&lt;item&gt;15&lt;/item&gt;&lt;item&gt;16&lt;/item&gt;&lt;item&gt;17&lt;/item&gt;&lt;item&gt;18&lt;/item&gt;&lt;item&gt;22&lt;/item&gt;&lt;item&gt;23&lt;/item&gt;&lt;item&gt;24&lt;/item&gt;&lt;item&gt;25&lt;/item&gt;&lt;item&gt;27&lt;/item&gt;&lt;item&gt;29&lt;/item&gt;&lt;item&gt;31&lt;/item&gt;&lt;item&gt;32&lt;/item&gt;&lt;item&gt;33&lt;/item&gt;&lt;item&gt;34&lt;/item&gt;&lt;item&gt;35&lt;/item&gt;&lt;item&gt;36&lt;/item&gt;&lt;item&gt;37&lt;/item&gt;&lt;item&gt;38&lt;/item&gt;&lt;item&gt;39&lt;/item&gt;&lt;/record-ids&gt;&lt;/item&gt;&lt;/Libraries&gt;"/>
    <w:docVar w:name="intellisampler_rd 30" w:val="30"/>
    <w:docVar w:name="intellisampler_rd 40" w:val="40"/>
    <w:docVar w:name="intellisampler_rd 46" w:val="46"/>
    <w:docVar w:name="intellisampler_rd 50" w:val="50"/>
    <w:docVar w:name="intellisampler_rd 54" w:val="54"/>
    <w:docVar w:name="intellisampler_rd 62" w:val="62"/>
    <w:docVar w:name="intellisampler_rd 64" w:val="64"/>
    <w:docVar w:name="intellisampler_rd 68" w:val="68"/>
    <w:docVar w:name="intellisampler_rd 78" w:val="78"/>
    <w:docVar w:name="is_review_method" w:val="Normal"/>
    <w:docVar w:name="is_sampling_method" w:val="categorical"/>
  </w:docVars>
  <w:rsids>
    <w:rsidRoot w:val="004811FF"/>
    <w:rsid w:val="000220A5"/>
    <w:rsid w:val="00023F0A"/>
    <w:rsid w:val="00030FCE"/>
    <w:rsid w:val="00032B51"/>
    <w:rsid w:val="00036AD9"/>
    <w:rsid w:val="00044D3D"/>
    <w:rsid w:val="000638A2"/>
    <w:rsid w:val="00080840"/>
    <w:rsid w:val="00086A61"/>
    <w:rsid w:val="0009402E"/>
    <w:rsid w:val="000945AB"/>
    <w:rsid w:val="000B6B98"/>
    <w:rsid w:val="000C7D61"/>
    <w:rsid w:val="0010192F"/>
    <w:rsid w:val="00103E35"/>
    <w:rsid w:val="00113E52"/>
    <w:rsid w:val="00137688"/>
    <w:rsid w:val="001412E9"/>
    <w:rsid w:val="00163B04"/>
    <w:rsid w:val="00164CCE"/>
    <w:rsid w:val="001705BE"/>
    <w:rsid w:val="00173B34"/>
    <w:rsid w:val="00175CD4"/>
    <w:rsid w:val="0018030C"/>
    <w:rsid w:val="00182304"/>
    <w:rsid w:val="001A2F1E"/>
    <w:rsid w:val="001B608D"/>
    <w:rsid w:val="001E382D"/>
    <w:rsid w:val="002430C6"/>
    <w:rsid w:val="00246750"/>
    <w:rsid w:val="002615B9"/>
    <w:rsid w:val="0026580C"/>
    <w:rsid w:val="002702C8"/>
    <w:rsid w:val="002733C0"/>
    <w:rsid w:val="00282C16"/>
    <w:rsid w:val="002907C5"/>
    <w:rsid w:val="00297312"/>
    <w:rsid w:val="002B66FE"/>
    <w:rsid w:val="002F7AB2"/>
    <w:rsid w:val="0032404C"/>
    <w:rsid w:val="003269C5"/>
    <w:rsid w:val="00333F32"/>
    <w:rsid w:val="00335763"/>
    <w:rsid w:val="00373FCE"/>
    <w:rsid w:val="003740AC"/>
    <w:rsid w:val="003B124C"/>
    <w:rsid w:val="003D285C"/>
    <w:rsid w:val="00411407"/>
    <w:rsid w:val="004220D3"/>
    <w:rsid w:val="0042668D"/>
    <w:rsid w:val="00433D14"/>
    <w:rsid w:val="004345AB"/>
    <w:rsid w:val="00452AB8"/>
    <w:rsid w:val="00454469"/>
    <w:rsid w:val="004578B1"/>
    <w:rsid w:val="004644D2"/>
    <w:rsid w:val="00473198"/>
    <w:rsid w:val="004811FF"/>
    <w:rsid w:val="00494D92"/>
    <w:rsid w:val="004952BE"/>
    <w:rsid w:val="00497FE7"/>
    <w:rsid w:val="004A52F9"/>
    <w:rsid w:val="004D15B3"/>
    <w:rsid w:val="004E0904"/>
    <w:rsid w:val="004E1847"/>
    <w:rsid w:val="004F1968"/>
    <w:rsid w:val="005054E1"/>
    <w:rsid w:val="0052156A"/>
    <w:rsid w:val="00536175"/>
    <w:rsid w:val="00585B76"/>
    <w:rsid w:val="005960CA"/>
    <w:rsid w:val="00597171"/>
    <w:rsid w:val="005E7BE7"/>
    <w:rsid w:val="00624896"/>
    <w:rsid w:val="00645B31"/>
    <w:rsid w:val="00651907"/>
    <w:rsid w:val="00652805"/>
    <w:rsid w:val="006550DF"/>
    <w:rsid w:val="00660742"/>
    <w:rsid w:val="006737BD"/>
    <w:rsid w:val="006863A4"/>
    <w:rsid w:val="00687329"/>
    <w:rsid w:val="006922FD"/>
    <w:rsid w:val="006A3E29"/>
    <w:rsid w:val="006C28DC"/>
    <w:rsid w:val="006D739D"/>
    <w:rsid w:val="006E5232"/>
    <w:rsid w:val="006E7015"/>
    <w:rsid w:val="006F533B"/>
    <w:rsid w:val="00704F0C"/>
    <w:rsid w:val="00713C4D"/>
    <w:rsid w:val="007406C3"/>
    <w:rsid w:val="007500C2"/>
    <w:rsid w:val="00756958"/>
    <w:rsid w:val="00757F6D"/>
    <w:rsid w:val="007676B6"/>
    <w:rsid w:val="00770641"/>
    <w:rsid w:val="00771143"/>
    <w:rsid w:val="0077542A"/>
    <w:rsid w:val="0077577D"/>
    <w:rsid w:val="00793D33"/>
    <w:rsid w:val="007D00F4"/>
    <w:rsid w:val="007D3E9E"/>
    <w:rsid w:val="007F015E"/>
    <w:rsid w:val="007F3957"/>
    <w:rsid w:val="008120F0"/>
    <w:rsid w:val="008545C3"/>
    <w:rsid w:val="00860D88"/>
    <w:rsid w:val="00862F1F"/>
    <w:rsid w:val="00865A5A"/>
    <w:rsid w:val="00872B91"/>
    <w:rsid w:val="00877C48"/>
    <w:rsid w:val="00880059"/>
    <w:rsid w:val="00885A57"/>
    <w:rsid w:val="008A1590"/>
    <w:rsid w:val="008A3750"/>
    <w:rsid w:val="008B3462"/>
    <w:rsid w:val="008B3F60"/>
    <w:rsid w:val="008F1C29"/>
    <w:rsid w:val="009238E4"/>
    <w:rsid w:val="00923B74"/>
    <w:rsid w:val="00933ED0"/>
    <w:rsid w:val="00941D95"/>
    <w:rsid w:val="009533AF"/>
    <w:rsid w:val="00955925"/>
    <w:rsid w:val="00956E46"/>
    <w:rsid w:val="0096191C"/>
    <w:rsid w:val="00964439"/>
    <w:rsid w:val="00981561"/>
    <w:rsid w:val="00995E28"/>
    <w:rsid w:val="009A0E31"/>
    <w:rsid w:val="009B269B"/>
    <w:rsid w:val="009D21F8"/>
    <w:rsid w:val="009D4646"/>
    <w:rsid w:val="009F6559"/>
    <w:rsid w:val="00A11D46"/>
    <w:rsid w:val="00A4351C"/>
    <w:rsid w:val="00A53A3A"/>
    <w:rsid w:val="00A613A6"/>
    <w:rsid w:val="00AB360C"/>
    <w:rsid w:val="00AC123E"/>
    <w:rsid w:val="00AC60C6"/>
    <w:rsid w:val="00AD3CE1"/>
    <w:rsid w:val="00AD620B"/>
    <w:rsid w:val="00AD6E50"/>
    <w:rsid w:val="00AF335A"/>
    <w:rsid w:val="00B0213D"/>
    <w:rsid w:val="00B43240"/>
    <w:rsid w:val="00B55221"/>
    <w:rsid w:val="00B634A9"/>
    <w:rsid w:val="00B749FA"/>
    <w:rsid w:val="00B8498E"/>
    <w:rsid w:val="00B97E79"/>
    <w:rsid w:val="00BA263A"/>
    <w:rsid w:val="00BA6EF3"/>
    <w:rsid w:val="00BB3DB1"/>
    <w:rsid w:val="00BD1B79"/>
    <w:rsid w:val="00BE278F"/>
    <w:rsid w:val="00C00D0E"/>
    <w:rsid w:val="00C15C4C"/>
    <w:rsid w:val="00C27E80"/>
    <w:rsid w:val="00C31BF6"/>
    <w:rsid w:val="00C53743"/>
    <w:rsid w:val="00C542EE"/>
    <w:rsid w:val="00C616D5"/>
    <w:rsid w:val="00C632E3"/>
    <w:rsid w:val="00C66506"/>
    <w:rsid w:val="00C74BCA"/>
    <w:rsid w:val="00C81C0D"/>
    <w:rsid w:val="00CA1C28"/>
    <w:rsid w:val="00CC3C91"/>
    <w:rsid w:val="00CC7BB0"/>
    <w:rsid w:val="00CC7BF6"/>
    <w:rsid w:val="00CF5EAA"/>
    <w:rsid w:val="00D053C0"/>
    <w:rsid w:val="00D4430D"/>
    <w:rsid w:val="00D50CB9"/>
    <w:rsid w:val="00D63AC8"/>
    <w:rsid w:val="00DA1231"/>
    <w:rsid w:val="00DB5730"/>
    <w:rsid w:val="00DB7BBB"/>
    <w:rsid w:val="00DC1E57"/>
    <w:rsid w:val="00DC7B45"/>
    <w:rsid w:val="00DD2AC4"/>
    <w:rsid w:val="00DE0E23"/>
    <w:rsid w:val="00DF555A"/>
    <w:rsid w:val="00E11DAA"/>
    <w:rsid w:val="00E17C02"/>
    <w:rsid w:val="00E17F06"/>
    <w:rsid w:val="00E41D97"/>
    <w:rsid w:val="00E82577"/>
    <w:rsid w:val="00E84202"/>
    <w:rsid w:val="00E9011F"/>
    <w:rsid w:val="00E92744"/>
    <w:rsid w:val="00E96212"/>
    <w:rsid w:val="00E96E0B"/>
    <w:rsid w:val="00EA1B53"/>
    <w:rsid w:val="00EA3F4D"/>
    <w:rsid w:val="00EB6A10"/>
    <w:rsid w:val="00ED594F"/>
    <w:rsid w:val="00ED6B87"/>
    <w:rsid w:val="00EE6449"/>
    <w:rsid w:val="00F11B85"/>
    <w:rsid w:val="00F308F0"/>
    <w:rsid w:val="00F42B19"/>
    <w:rsid w:val="00F44C81"/>
    <w:rsid w:val="00F4631F"/>
    <w:rsid w:val="00F4650B"/>
    <w:rsid w:val="00F720CA"/>
    <w:rsid w:val="00F84DE4"/>
    <w:rsid w:val="00F85674"/>
    <w:rsid w:val="00F87F57"/>
    <w:rsid w:val="00F97F90"/>
    <w:rsid w:val="00FA6251"/>
    <w:rsid w:val="00FC1DEC"/>
    <w:rsid w:val="00FC617E"/>
    <w:rsid w:val="00FD0FD2"/>
    <w:rsid w:val="00FD2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1FD1CB"/>
  <w14:defaultImageDpi w14:val="300"/>
  <w15:docId w15:val="{5158C8D8-6B9B-5A44-87CD-56D71B7D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11FF"/>
    <w:pPr>
      <w:tabs>
        <w:tab w:val="center" w:pos="4252"/>
        <w:tab w:val="right" w:pos="8504"/>
      </w:tabs>
      <w:snapToGrid w:val="0"/>
    </w:pPr>
  </w:style>
  <w:style w:type="character" w:customStyle="1" w:styleId="FooterChar">
    <w:name w:val="Footer Char"/>
    <w:basedOn w:val="DefaultParagraphFont"/>
    <w:link w:val="Footer"/>
    <w:uiPriority w:val="99"/>
    <w:rsid w:val="004811FF"/>
  </w:style>
  <w:style w:type="character" w:styleId="PageNumber">
    <w:name w:val="page number"/>
    <w:basedOn w:val="DefaultParagraphFont"/>
    <w:uiPriority w:val="99"/>
    <w:semiHidden/>
    <w:unhideWhenUsed/>
    <w:rsid w:val="004811FF"/>
  </w:style>
  <w:style w:type="character" w:styleId="Hyperlink">
    <w:name w:val="Hyperlink"/>
    <w:basedOn w:val="DefaultParagraphFont"/>
    <w:uiPriority w:val="99"/>
    <w:unhideWhenUsed/>
    <w:rsid w:val="004811FF"/>
    <w:rPr>
      <w:color w:val="0000FF" w:themeColor="hyperlink"/>
      <w:u w:val="single"/>
    </w:rPr>
  </w:style>
  <w:style w:type="paragraph" w:customStyle="1" w:styleId="EndNoteBibliographyTitle">
    <w:name w:val="EndNote Bibliography Title"/>
    <w:basedOn w:val="Normal"/>
    <w:rsid w:val="00F4631F"/>
    <w:pPr>
      <w:jc w:val="center"/>
    </w:pPr>
    <w:rPr>
      <w:rFonts w:ascii="Century" w:hAnsi="Century"/>
    </w:rPr>
  </w:style>
  <w:style w:type="paragraph" w:customStyle="1" w:styleId="EndNoteBibliography">
    <w:name w:val="EndNote Bibliography"/>
    <w:basedOn w:val="Normal"/>
    <w:rsid w:val="00F4631F"/>
    <w:rPr>
      <w:rFonts w:ascii="Century" w:hAnsi="Century"/>
    </w:rPr>
  </w:style>
  <w:style w:type="character" w:styleId="CommentReference">
    <w:name w:val="annotation reference"/>
    <w:basedOn w:val="DefaultParagraphFont"/>
    <w:uiPriority w:val="99"/>
    <w:semiHidden/>
    <w:unhideWhenUsed/>
    <w:rsid w:val="004952BE"/>
    <w:rPr>
      <w:sz w:val="16"/>
      <w:szCs w:val="16"/>
    </w:rPr>
  </w:style>
  <w:style w:type="paragraph" w:styleId="CommentText">
    <w:name w:val="annotation text"/>
    <w:basedOn w:val="Normal"/>
    <w:link w:val="CommentTextChar"/>
    <w:uiPriority w:val="99"/>
    <w:semiHidden/>
    <w:unhideWhenUsed/>
    <w:rsid w:val="004952BE"/>
    <w:rPr>
      <w:sz w:val="20"/>
      <w:szCs w:val="20"/>
    </w:rPr>
  </w:style>
  <w:style w:type="character" w:customStyle="1" w:styleId="CommentTextChar">
    <w:name w:val="Comment Text Char"/>
    <w:basedOn w:val="DefaultParagraphFont"/>
    <w:link w:val="CommentText"/>
    <w:uiPriority w:val="99"/>
    <w:semiHidden/>
    <w:rsid w:val="004952BE"/>
    <w:rPr>
      <w:sz w:val="20"/>
      <w:szCs w:val="20"/>
    </w:rPr>
  </w:style>
  <w:style w:type="paragraph" w:styleId="CommentSubject">
    <w:name w:val="annotation subject"/>
    <w:basedOn w:val="CommentText"/>
    <w:next w:val="CommentText"/>
    <w:link w:val="CommentSubjectChar"/>
    <w:uiPriority w:val="99"/>
    <w:semiHidden/>
    <w:unhideWhenUsed/>
    <w:rsid w:val="004952BE"/>
    <w:rPr>
      <w:b/>
      <w:bCs/>
    </w:rPr>
  </w:style>
  <w:style w:type="character" w:customStyle="1" w:styleId="CommentSubjectChar">
    <w:name w:val="Comment Subject Char"/>
    <w:basedOn w:val="CommentTextChar"/>
    <w:link w:val="CommentSubject"/>
    <w:uiPriority w:val="99"/>
    <w:semiHidden/>
    <w:rsid w:val="004952BE"/>
    <w:rPr>
      <w:b/>
      <w:bCs/>
      <w:sz w:val="20"/>
      <w:szCs w:val="20"/>
    </w:rPr>
  </w:style>
  <w:style w:type="paragraph" w:styleId="BalloonText">
    <w:name w:val="Balloon Text"/>
    <w:basedOn w:val="Normal"/>
    <w:link w:val="BalloonTextChar"/>
    <w:uiPriority w:val="99"/>
    <w:semiHidden/>
    <w:unhideWhenUsed/>
    <w:rsid w:val="00495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2BE"/>
    <w:rPr>
      <w:rFonts w:ascii="Segoe UI" w:hAnsi="Segoe UI" w:cs="Segoe UI"/>
      <w:sz w:val="18"/>
      <w:szCs w:val="18"/>
    </w:rPr>
  </w:style>
  <w:style w:type="character" w:styleId="Emphasis">
    <w:name w:val="Emphasis"/>
    <w:basedOn w:val="DefaultParagraphFont"/>
    <w:uiPriority w:val="20"/>
    <w:qFormat/>
    <w:rsid w:val="00AC60C6"/>
    <w:rPr>
      <w:i/>
      <w:iCs/>
    </w:rPr>
  </w:style>
  <w:style w:type="paragraph" w:styleId="Header">
    <w:name w:val="header"/>
    <w:basedOn w:val="Normal"/>
    <w:link w:val="HeaderChar"/>
    <w:uiPriority w:val="99"/>
    <w:unhideWhenUsed/>
    <w:rsid w:val="004E1847"/>
    <w:pPr>
      <w:tabs>
        <w:tab w:val="center" w:pos="4513"/>
        <w:tab w:val="right" w:pos="9026"/>
      </w:tabs>
    </w:pPr>
  </w:style>
  <w:style w:type="character" w:customStyle="1" w:styleId="HeaderChar">
    <w:name w:val="Header Char"/>
    <w:basedOn w:val="DefaultParagraphFont"/>
    <w:link w:val="Header"/>
    <w:uiPriority w:val="99"/>
    <w:rsid w:val="004E1847"/>
  </w:style>
  <w:style w:type="paragraph" w:styleId="Revision">
    <w:name w:val="Revision"/>
    <w:hidden/>
    <w:uiPriority w:val="99"/>
    <w:semiHidden/>
    <w:rsid w:val="00DF555A"/>
  </w:style>
  <w:style w:type="table" w:styleId="LightShading">
    <w:name w:val="Light Shading"/>
    <w:basedOn w:val="TableNormal"/>
    <w:uiPriority w:val="60"/>
    <w:rsid w:val="00C31BF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72B91"/>
    <w:pPr>
      <w:ind w:firstLineChars="200" w:firstLine="420"/>
    </w:pPr>
  </w:style>
  <w:style w:type="paragraph" w:styleId="NormalWeb">
    <w:name w:val="Normal (Web)"/>
    <w:basedOn w:val="Normal"/>
    <w:uiPriority w:val="99"/>
    <w:semiHidden/>
    <w:unhideWhenUsed/>
    <w:rsid w:val="00AF33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1332">
      <w:bodyDiv w:val="1"/>
      <w:marLeft w:val="0"/>
      <w:marRight w:val="0"/>
      <w:marTop w:val="0"/>
      <w:marBottom w:val="0"/>
      <w:divBdr>
        <w:top w:val="none" w:sz="0" w:space="0" w:color="auto"/>
        <w:left w:val="none" w:sz="0" w:space="0" w:color="auto"/>
        <w:bottom w:val="none" w:sz="0" w:space="0" w:color="auto"/>
        <w:right w:val="none" w:sz="0" w:space="0" w:color="auto"/>
      </w:divBdr>
    </w:div>
    <w:div w:id="1094977315">
      <w:bodyDiv w:val="1"/>
      <w:marLeft w:val="0"/>
      <w:marRight w:val="0"/>
      <w:marTop w:val="0"/>
      <w:marBottom w:val="0"/>
      <w:divBdr>
        <w:top w:val="none" w:sz="0" w:space="0" w:color="auto"/>
        <w:left w:val="none" w:sz="0" w:space="0" w:color="auto"/>
        <w:bottom w:val="none" w:sz="0" w:space="0" w:color="auto"/>
        <w:right w:val="none" w:sz="0" w:space="0" w:color="auto"/>
      </w:divBdr>
    </w:div>
    <w:div w:id="170821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4102-347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rcid.org/0000-0001-7781-630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cid.org/0000-0001-5407-792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tomohiro@med.kindai.ac.jp" TargetMode="External"/><Relationship Id="rId4" Type="http://schemas.openxmlformats.org/officeDocument/2006/relationships/footnotes" Target="footnote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11055</Words>
  <Characters>63017</Characters>
  <Application>Microsoft Office Word</Application>
  <DocSecurity>0</DocSecurity>
  <Lines>525</Lines>
  <Paragraphs>147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73925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智裕</dc:creator>
  <cp:keywords/>
  <dc:description/>
  <cp:lastModifiedBy>Lian-Sheng Ma</cp:lastModifiedBy>
  <cp:revision>2</cp:revision>
  <cp:lastPrinted>2019-04-12T11:46:00Z</cp:lastPrinted>
  <dcterms:created xsi:type="dcterms:W3CDTF">2019-04-20T00:21:00Z</dcterms:created>
  <dcterms:modified xsi:type="dcterms:W3CDTF">2019-04-20T00:21:00Z</dcterms:modified>
</cp:coreProperties>
</file>