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A352D9" w14:textId="77777777" w:rsidR="00E376C9" w:rsidRPr="003C36E7" w:rsidRDefault="00E376C9" w:rsidP="003C36E7">
      <w:pPr>
        <w:spacing w:line="360" w:lineRule="auto"/>
        <w:ind w:rightChars="-27" w:right="-57"/>
        <w:rPr>
          <w:rFonts w:ascii="Book Antiqua" w:hAnsi="Book Antiqua"/>
          <w:b/>
          <w:color w:val="000000" w:themeColor="text1"/>
          <w:sz w:val="24"/>
          <w:szCs w:val="24"/>
          <w:lang w:eastAsia="zh-CN"/>
        </w:rPr>
      </w:pPr>
      <w:r w:rsidRPr="003C36E7">
        <w:rPr>
          <w:rFonts w:ascii="Book Antiqua" w:hAnsi="Book Antiqua"/>
          <w:b/>
          <w:color w:val="000000" w:themeColor="text1"/>
          <w:sz w:val="24"/>
          <w:szCs w:val="24"/>
        </w:rPr>
        <w:t xml:space="preserve">Name of Journal: </w:t>
      </w:r>
      <w:r w:rsidRPr="003C36E7">
        <w:rPr>
          <w:rFonts w:ascii="Book Antiqua" w:hAnsi="Book Antiqua"/>
          <w:i/>
          <w:iCs/>
          <w:color w:val="000000" w:themeColor="text1"/>
          <w:sz w:val="24"/>
          <w:szCs w:val="24"/>
        </w:rPr>
        <w:t>World Journal of Clinical Cases</w:t>
      </w:r>
    </w:p>
    <w:p w14:paraId="40AE1830" w14:textId="4976EB6A" w:rsidR="00E376C9" w:rsidRPr="003C36E7" w:rsidRDefault="00E376C9" w:rsidP="003C36E7">
      <w:pPr>
        <w:spacing w:line="360" w:lineRule="auto"/>
        <w:ind w:rightChars="-27" w:right="-57"/>
        <w:rPr>
          <w:rFonts w:ascii="Book Antiqua" w:hAnsi="Book Antiqua"/>
          <w:b/>
          <w:color w:val="000000" w:themeColor="text1"/>
          <w:sz w:val="24"/>
          <w:szCs w:val="24"/>
          <w:lang w:eastAsia="zh-CN"/>
        </w:rPr>
      </w:pPr>
      <w:r w:rsidRPr="003C36E7">
        <w:rPr>
          <w:rFonts w:ascii="Book Antiqua" w:hAnsi="Book Antiqua"/>
          <w:b/>
          <w:color w:val="000000" w:themeColor="text1"/>
          <w:sz w:val="24"/>
          <w:szCs w:val="24"/>
          <w:lang w:eastAsia="zh-CN"/>
        </w:rPr>
        <w:t>Manuscript N</w:t>
      </w:r>
      <w:r w:rsidR="00892494" w:rsidRPr="003C36E7">
        <w:rPr>
          <w:rFonts w:ascii="Book Antiqua" w:hAnsi="Book Antiqua"/>
          <w:b/>
          <w:color w:val="000000" w:themeColor="text1"/>
          <w:sz w:val="24"/>
          <w:szCs w:val="24"/>
          <w:lang w:eastAsia="zh-CN"/>
        </w:rPr>
        <w:t>O</w:t>
      </w:r>
      <w:r w:rsidRPr="003C36E7">
        <w:rPr>
          <w:rFonts w:ascii="Book Antiqua" w:hAnsi="Book Antiqua"/>
          <w:b/>
          <w:color w:val="000000" w:themeColor="text1"/>
          <w:sz w:val="24"/>
          <w:szCs w:val="24"/>
          <w:lang w:eastAsia="zh-CN"/>
        </w:rPr>
        <w:t xml:space="preserve">: </w:t>
      </w:r>
      <w:r w:rsidRPr="003C36E7">
        <w:rPr>
          <w:rFonts w:ascii="Book Antiqua" w:hAnsi="Book Antiqua"/>
          <w:color w:val="000000" w:themeColor="text1"/>
          <w:sz w:val="24"/>
          <w:szCs w:val="24"/>
          <w:lang w:eastAsia="zh-CN"/>
        </w:rPr>
        <w:t>47064</w:t>
      </w:r>
    </w:p>
    <w:p w14:paraId="71E2BC9B" w14:textId="3094C717" w:rsidR="00E376C9" w:rsidRPr="003C36E7" w:rsidRDefault="00E376C9" w:rsidP="003C36E7">
      <w:pPr>
        <w:spacing w:line="360" w:lineRule="auto"/>
        <w:ind w:rightChars="-27" w:right="-57"/>
        <w:rPr>
          <w:rFonts w:ascii="Book Antiqua" w:hAnsi="Book Antiqua"/>
          <w:color w:val="000000" w:themeColor="text1"/>
          <w:sz w:val="24"/>
          <w:szCs w:val="24"/>
          <w:shd w:val="clear" w:color="auto" w:fill="FFFFFF"/>
        </w:rPr>
      </w:pPr>
      <w:r w:rsidRPr="003C36E7">
        <w:rPr>
          <w:rFonts w:ascii="Book Antiqua" w:hAnsi="Book Antiqua"/>
          <w:b/>
          <w:color w:val="000000" w:themeColor="text1"/>
          <w:sz w:val="24"/>
          <w:szCs w:val="24"/>
        </w:rPr>
        <w:t xml:space="preserve">Manuscript Type: </w:t>
      </w:r>
      <w:r w:rsidRPr="003C36E7">
        <w:rPr>
          <w:rFonts w:ascii="Book Antiqua" w:hAnsi="Book Antiqua"/>
          <w:color w:val="000000" w:themeColor="text1"/>
          <w:sz w:val="24"/>
          <w:szCs w:val="24"/>
          <w:shd w:val="clear" w:color="auto" w:fill="FFFFFF"/>
        </w:rPr>
        <w:t>CASE REPORT</w:t>
      </w:r>
    </w:p>
    <w:p w14:paraId="56A68D4E" w14:textId="77777777" w:rsidR="00402D0A" w:rsidRPr="003C36E7" w:rsidRDefault="00402D0A" w:rsidP="003C36E7">
      <w:pPr>
        <w:spacing w:line="360" w:lineRule="auto"/>
        <w:ind w:rightChars="-27" w:right="-57"/>
        <w:rPr>
          <w:rFonts w:ascii="Book Antiqua" w:hAnsi="Book Antiqua"/>
          <w:b/>
          <w:color w:val="000000" w:themeColor="text1"/>
          <w:sz w:val="24"/>
          <w:szCs w:val="24"/>
          <w:lang w:eastAsia="zh-CN"/>
        </w:rPr>
      </w:pPr>
    </w:p>
    <w:p w14:paraId="226A77FA" w14:textId="2A59F8D8" w:rsidR="00E376C9" w:rsidRPr="003C36E7" w:rsidRDefault="00E376C9" w:rsidP="003C36E7">
      <w:pPr>
        <w:spacing w:line="360" w:lineRule="auto"/>
        <w:ind w:rightChars="-27" w:right="-57"/>
        <w:rPr>
          <w:rFonts w:ascii="Book Antiqua" w:hAnsi="Book Antiqua" w:cs="Times New Roman"/>
          <w:b/>
          <w:color w:val="000000" w:themeColor="text1"/>
          <w:sz w:val="24"/>
          <w:szCs w:val="24"/>
        </w:rPr>
      </w:pPr>
      <w:bookmarkStart w:id="0" w:name="OLE_LINK28"/>
      <w:proofErr w:type="spellStart"/>
      <w:r w:rsidRPr="003C36E7">
        <w:rPr>
          <w:rFonts w:ascii="Book Antiqua" w:hAnsi="Book Antiqua" w:cs="Times New Roman"/>
          <w:b/>
          <w:color w:val="000000" w:themeColor="text1"/>
          <w:sz w:val="24"/>
          <w:szCs w:val="24"/>
        </w:rPr>
        <w:t>Micronodular</w:t>
      </w:r>
      <w:proofErr w:type="spellEnd"/>
      <w:r w:rsidRPr="003C36E7">
        <w:rPr>
          <w:rFonts w:ascii="Book Antiqua" w:hAnsi="Book Antiqua" w:cs="Times New Roman"/>
          <w:b/>
          <w:color w:val="000000" w:themeColor="text1"/>
          <w:sz w:val="24"/>
          <w:szCs w:val="24"/>
        </w:rPr>
        <w:t xml:space="preserve"> </w:t>
      </w:r>
      <w:proofErr w:type="spellStart"/>
      <w:r w:rsidR="00402D0A" w:rsidRPr="003C36E7">
        <w:rPr>
          <w:rFonts w:ascii="Book Antiqua" w:hAnsi="Book Antiqua" w:cs="Times New Roman"/>
          <w:b/>
          <w:color w:val="000000" w:themeColor="text1"/>
          <w:sz w:val="24"/>
          <w:szCs w:val="24"/>
        </w:rPr>
        <w:t>thymic</w:t>
      </w:r>
      <w:proofErr w:type="spellEnd"/>
      <w:r w:rsidR="00402D0A" w:rsidRPr="003C36E7">
        <w:rPr>
          <w:rFonts w:ascii="Book Antiqua" w:hAnsi="Book Antiqua" w:cs="Times New Roman"/>
          <w:b/>
          <w:color w:val="000000" w:themeColor="text1"/>
          <w:sz w:val="24"/>
          <w:szCs w:val="24"/>
        </w:rPr>
        <w:t xml:space="preserve"> tumor </w:t>
      </w:r>
      <w:r w:rsidRPr="003C36E7">
        <w:rPr>
          <w:rFonts w:ascii="Book Antiqua" w:hAnsi="Book Antiqua" w:cs="Times New Roman"/>
          <w:b/>
          <w:color w:val="000000" w:themeColor="text1"/>
          <w:sz w:val="24"/>
          <w:szCs w:val="24"/>
        </w:rPr>
        <w:t xml:space="preserve">with </w:t>
      </w:r>
      <w:r w:rsidR="00402D0A" w:rsidRPr="003C36E7">
        <w:rPr>
          <w:rFonts w:ascii="Book Antiqua" w:hAnsi="Book Antiqua" w:cs="Times New Roman"/>
          <w:b/>
          <w:color w:val="000000" w:themeColor="text1"/>
          <w:sz w:val="24"/>
          <w:szCs w:val="24"/>
        </w:rPr>
        <w:t>lymphoid stroma</w:t>
      </w:r>
      <w:r w:rsidRPr="003C36E7">
        <w:rPr>
          <w:rFonts w:ascii="Book Antiqua" w:hAnsi="Book Antiqua" w:cs="Times New Roman"/>
          <w:b/>
          <w:color w:val="000000" w:themeColor="text1"/>
          <w:sz w:val="24"/>
          <w:szCs w:val="24"/>
        </w:rPr>
        <w:t xml:space="preserve">: </w:t>
      </w:r>
      <w:r w:rsidR="00402D0A" w:rsidRPr="003C36E7">
        <w:rPr>
          <w:rFonts w:ascii="Book Antiqua" w:hAnsi="Book Antiqua" w:cs="Times New Roman"/>
          <w:b/>
          <w:color w:val="000000" w:themeColor="text1"/>
          <w:sz w:val="24"/>
          <w:szCs w:val="24"/>
        </w:rPr>
        <w:t xml:space="preserve">A </w:t>
      </w:r>
      <w:r w:rsidRPr="003C36E7">
        <w:rPr>
          <w:rFonts w:ascii="Book Antiqua" w:hAnsi="Book Antiqua" w:cs="Times New Roman"/>
          <w:b/>
          <w:color w:val="000000" w:themeColor="text1"/>
          <w:sz w:val="24"/>
          <w:szCs w:val="24"/>
        </w:rPr>
        <w:t xml:space="preserve">case report </w:t>
      </w:r>
      <w:r w:rsidR="00892494" w:rsidRPr="003C36E7">
        <w:rPr>
          <w:rFonts w:ascii="Book Antiqua" w:hAnsi="Book Antiqua" w:cs="Times New Roman"/>
          <w:b/>
          <w:color w:val="000000" w:themeColor="text1"/>
          <w:sz w:val="24"/>
          <w:szCs w:val="24"/>
        </w:rPr>
        <w:t>and</w:t>
      </w:r>
      <w:r w:rsidRPr="003C36E7">
        <w:rPr>
          <w:rFonts w:ascii="Book Antiqua" w:hAnsi="Book Antiqua" w:cs="Times New Roman"/>
          <w:b/>
          <w:color w:val="000000" w:themeColor="text1"/>
          <w:sz w:val="24"/>
          <w:szCs w:val="24"/>
        </w:rPr>
        <w:t xml:space="preserve"> review of </w:t>
      </w:r>
      <w:r w:rsidR="005541A0">
        <w:rPr>
          <w:rFonts w:ascii="Book Antiqua" w:hAnsi="Book Antiqua" w:cs="Times New Roman"/>
          <w:b/>
          <w:color w:val="000000" w:themeColor="text1"/>
          <w:sz w:val="24"/>
          <w:szCs w:val="24"/>
        </w:rPr>
        <w:t xml:space="preserve">the </w:t>
      </w:r>
      <w:r w:rsidRPr="003C36E7">
        <w:rPr>
          <w:rFonts w:ascii="Book Antiqua" w:hAnsi="Book Antiqua" w:cs="Times New Roman"/>
          <w:b/>
          <w:color w:val="000000" w:themeColor="text1"/>
          <w:sz w:val="24"/>
          <w:szCs w:val="24"/>
        </w:rPr>
        <w:t>literature</w:t>
      </w:r>
    </w:p>
    <w:bookmarkEnd w:id="0"/>
    <w:p w14:paraId="006F68A8" w14:textId="77777777" w:rsidR="00402D0A" w:rsidRPr="00667FC9" w:rsidRDefault="00402D0A" w:rsidP="003C36E7">
      <w:pPr>
        <w:spacing w:line="360" w:lineRule="auto"/>
        <w:ind w:rightChars="-27" w:right="-57"/>
        <w:rPr>
          <w:rFonts w:ascii="Book Antiqua" w:hAnsi="Book Antiqua" w:cs="Times New Roman"/>
          <w:b/>
          <w:color w:val="000000" w:themeColor="text1"/>
          <w:sz w:val="24"/>
          <w:szCs w:val="24"/>
          <w:lang w:eastAsia="zh-CN"/>
        </w:rPr>
      </w:pPr>
    </w:p>
    <w:p w14:paraId="69897A6C" w14:textId="5F130A9F" w:rsidR="00E376C9" w:rsidRPr="003C36E7" w:rsidRDefault="00402D0A" w:rsidP="003C36E7">
      <w:pPr>
        <w:spacing w:line="360" w:lineRule="auto"/>
        <w:ind w:rightChars="-27" w:right="-57"/>
        <w:rPr>
          <w:rFonts w:ascii="Book Antiqua" w:hAnsi="Book Antiqua" w:cs="Times New Roman"/>
          <w:b/>
          <w:color w:val="000000" w:themeColor="text1"/>
          <w:sz w:val="24"/>
          <w:szCs w:val="24"/>
          <w:lang w:eastAsia="zh-CN"/>
        </w:rPr>
      </w:pPr>
      <w:r w:rsidRPr="003C36E7">
        <w:rPr>
          <w:rFonts w:ascii="Book Antiqua" w:hAnsi="Book Antiqua"/>
          <w:sz w:val="24"/>
          <w:szCs w:val="24"/>
          <w:lang w:eastAsia="zh-CN"/>
        </w:rPr>
        <w:t xml:space="preserve">Wang B </w:t>
      </w:r>
      <w:r w:rsidRPr="003C36E7">
        <w:rPr>
          <w:rFonts w:ascii="Book Antiqua" w:hAnsi="Book Antiqua"/>
          <w:i/>
          <w:iCs/>
          <w:sz w:val="24"/>
          <w:szCs w:val="24"/>
          <w:lang w:eastAsia="zh-CN"/>
        </w:rPr>
        <w:t>et al</w:t>
      </w:r>
      <w:r w:rsidRPr="003C36E7">
        <w:rPr>
          <w:rFonts w:ascii="Book Antiqua" w:hAnsi="Book Antiqua"/>
          <w:sz w:val="24"/>
          <w:szCs w:val="24"/>
          <w:lang w:eastAsia="zh-CN"/>
        </w:rPr>
        <w:t xml:space="preserve">. </w:t>
      </w:r>
      <w:bookmarkStart w:id="1" w:name="OLE_LINK29"/>
      <w:r w:rsidR="00E376C9" w:rsidRPr="003C36E7">
        <w:rPr>
          <w:rFonts w:ascii="Book Antiqua" w:hAnsi="Book Antiqua"/>
          <w:sz w:val="24"/>
          <w:szCs w:val="24"/>
          <w:lang w:eastAsia="zh-CN"/>
        </w:rPr>
        <w:t>A rare case of thoracic adenocarcinoma</w:t>
      </w:r>
    </w:p>
    <w:bookmarkEnd w:id="1"/>
    <w:p w14:paraId="5A2A81CF" w14:textId="77777777" w:rsidR="00E376C9" w:rsidRPr="003C36E7" w:rsidRDefault="00E376C9" w:rsidP="003C36E7">
      <w:pPr>
        <w:spacing w:line="360" w:lineRule="auto"/>
        <w:ind w:rightChars="-27" w:right="-57"/>
        <w:rPr>
          <w:rFonts w:ascii="Book Antiqua" w:hAnsi="Book Antiqua" w:cs="Times New Roman"/>
          <w:b/>
          <w:color w:val="000000" w:themeColor="text1"/>
          <w:sz w:val="24"/>
          <w:szCs w:val="24"/>
          <w:lang w:eastAsia="zh-CN"/>
        </w:rPr>
      </w:pPr>
    </w:p>
    <w:p w14:paraId="2BC2D6B7" w14:textId="11D37AE2" w:rsidR="00E376C9" w:rsidRPr="003C36E7" w:rsidRDefault="00E376C9" w:rsidP="003C36E7">
      <w:pPr>
        <w:spacing w:line="360" w:lineRule="auto"/>
        <w:ind w:rightChars="-27" w:right="-57"/>
        <w:rPr>
          <w:rFonts w:ascii="Book Antiqua" w:hAnsi="Book Antiqua" w:cs="Times New Roman"/>
          <w:color w:val="000000" w:themeColor="text1"/>
          <w:sz w:val="24"/>
          <w:szCs w:val="24"/>
          <w:lang w:eastAsia="zh-CN"/>
        </w:rPr>
      </w:pPr>
      <w:proofErr w:type="spellStart"/>
      <w:r w:rsidRPr="003C36E7">
        <w:rPr>
          <w:rFonts w:ascii="Book Antiqua" w:hAnsi="Book Antiqua" w:cs="Times New Roman"/>
          <w:color w:val="000000" w:themeColor="text1"/>
          <w:sz w:val="24"/>
          <w:szCs w:val="24"/>
          <w:lang w:eastAsia="zh-CN"/>
        </w:rPr>
        <w:t>B</w:t>
      </w:r>
      <w:r w:rsidRPr="003C36E7">
        <w:rPr>
          <w:rFonts w:ascii="Book Antiqua" w:hAnsi="Book Antiqua" w:cs="Times New Roman"/>
          <w:color w:val="000000" w:themeColor="text1"/>
          <w:sz w:val="24"/>
          <w:szCs w:val="24"/>
        </w:rPr>
        <w:t>ei</w:t>
      </w:r>
      <w:proofErr w:type="spellEnd"/>
      <w:r w:rsidRPr="003C36E7">
        <w:rPr>
          <w:rFonts w:ascii="Book Antiqua" w:hAnsi="Book Antiqua" w:cs="Times New Roman"/>
          <w:color w:val="000000" w:themeColor="text1"/>
          <w:sz w:val="24"/>
          <w:szCs w:val="24"/>
        </w:rPr>
        <w:t xml:space="preserve"> </w:t>
      </w:r>
      <w:bookmarkStart w:id="2" w:name="OLE_LINK30"/>
      <w:r w:rsidR="00402D0A" w:rsidRPr="003C36E7">
        <w:rPr>
          <w:rFonts w:ascii="Book Antiqua" w:hAnsi="Book Antiqua" w:cs="Times New Roman"/>
          <w:color w:val="000000" w:themeColor="text1"/>
          <w:sz w:val="24"/>
          <w:szCs w:val="24"/>
        </w:rPr>
        <w:t>Wang</w:t>
      </w:r>
      <w:bookmarkEnd w:id="2"/>
      <w:r w:rsidR="00892494" w:rsidRPr="003C36E7">
        <w:rPr>
          <w:rFonts w:ascii="Book Antiqua" w:hAnsi="Book Antiqua" w:cs="Times New Roman"/>
          <w:color w:val="000000" w:themeColor="text1"/>
          <w:sz w:val="24"/>
          <w:szCs w:val="24"/>
        </w:rPr>
        <w:t>,</w:t>
      </w:r>
      <w:r w:rsidRPr="003C36E7">
        <w:rPr>
          <w:rFonts w:ascii="Book Antiqua" w:hAnsi="Book Antiqua" w:cs="Times New Roman"/>
          <w:color w:val="000000" w:themeColor="text1"/>
          <w:sz w:val="24"/>
          <w:szCs w:val="24"/>
        </w:rPr>
        <w:t xml:space="preserve"> Kai </w:t>
      </w:r>
      <w:r w:rsidR="00402D0A" w:rsidRPr="003C36E7">
        <w:rPr>
          <w:rFonts w:ascii="Book Antiqua" w:hAnsi="Book Antiqua" w:cs="Times New Roman"/>
          <w:color w:val="000000" w:themeColor="text1"/>
          <w:sz w:val="24"/>
          <w:szCs w:val="24"/>
        </w:rPr>
        <w:t>Li</w:t>
      </w:r>
      <w:r w:rsidR="00892494" w:rsidRPr="003C36E7">
        <w:rPr>
          <w:rFonts w:ascii="Book Antiqua" w:hAnsi="Book Antiqua" w:cs="Times New Roman"/>
          <w:color w:val="000000" w:themeColor="text1"/>
          <w:sz w:val="24"/>
          <w:szCs w:val="24"/>
        </w:rPr>
        <w:t>,</w:t>
      </w:r>
      <w:r w:rsidRPr="003C36E7">
        <w:rPr>
          <w:rFonts w:ascii="Book Antiqua" w:hAnsi="Book Antiqua" w:cs="Times New Roman"/>
          <w:color w:val="000000" w:themeColor="text1"/>
          <w:sz w:val="24"/>
          <w:szCs w:val="24"/>
        </w:rPr>
        <w:t xml:space="preserve"> Qing</w:t>
      </w:r>
      <w:r w:rsidR="00402D0A" w:rsidRPr="003C36E7">
        <w:rPr>
          <w:rFonts w:ascii="Book Antiqua" w:hAnsi="Book Antiqua" w:cs="Times New Roman"/>
          <w:color w:val="000000" w:themeColor="text1"/>
          <w:sz w:val="24"/>
          <w:szCs w:val="24"/>
        </w:rPr>
        <w:t>-Kun Song</w:t>
      </w:r>
      <w:r w:rsidR="00892494" w:rsidRPr="003C36E7">
        <w:rPr>
          <w:rFonts w:ascii="Book Antiqua" w:hAnsi="Book Antiqua" w:cs="Times New Roman"/>
          <w:color w:val="000000" w:themeColor="text1"/>
          <w:sz w:val="24"/>
          <w:szCs w:val="24"/>
          <w:lang w:eastAsia="zh-CN"/>
        </w:rPr>
        <w:t>,</w:t>
      </w:r>
      <w:r w:rsidRPr="003C36E7">
        <w:rPr>
          <w:rFonts w:ascii="Book Antiqua" w:hAnsi="Book Antiqua" w:cs="Times New Roman"/>
          <w:color w:val="000000" w:themeColor="text1"/>
          <w:sz w:val="24"/>
          <w:szCs w:val="24"/>
          <w:lang w:eastAsia="zh-CN"/>
        </w:rPr>
        <w:t xml:space="preserve"> </w:t>
      </w:r>
      <w:bookmarkStart w:id="3" w:name="OLE_LINK31"/>
      <w:proofErr w:type="spellStart"/>
      <w:r w:rsidRPr="003C36E7">
        <w:rPr>
          <w:rFonts w:ascii="Book Antiqua" w:hAnsi="Book Antiqua" w:cs="Times New Roman"/>
          <w:color w:val="000000" w:themeColor="text1"/>
          <w:sz w:val="24"/>
          <w:szCs w:val="24"/>
          <w:lang w:eastAsia="zh-CN"/>
        </w:rPr>
        <w:t>Xiu</w:t>
      </w:r>
      <w:proofErr w:type="spellEnd"/>
      <w:r w:rsidR="00402D0A" w:rsidRPr="003C36E7">
        <w:rPr>
          <w:rFonts w:ascii="Book Antiqua" w:hAnsi="Book Antiqua" w:cs="Times New Roman"/>
          <w:color w:val="000000" w:themeColor="text1"/>
          <w:sz w:val="24"/>
          <w:szCs w:val="24"/>
          <w:lang w:eastAsia="zh-CN"/>
        </w:rPr>
        <w:t>-Hong</w:t>
      </w:r>
      <w:bookmarkEnd w:id="3"/>
      <w:r w:rsidR="00402D0A" w:rsidRPr="003C36E7">
        <w:rPr>
          <w:rFonts w:ascii="Book Antiqua" w:hAnsi="Book Antiqua" w:cs="Times New Roman"/>
          <w:color w:val="000000" w:themeColor="text1"/>
          <w:sz w:val="24"/>
          <w:szCs w:val="24"/>
          <w:lang w:eastAsia="zh-CN"/>
        </w:rPr>
        <w:t xml:space="preserve"> Wang</w:t>
      </w:r>
      <w:r w:rsidR="00892494" w:rsidRPr="003C36E7">
        <w:rPr>
          <w:rFonts w:ascii="Book Antiqua" w:hAnsi="Book Antiqua" w:cs="Times New Roman"/>
          <w:color w:val="000000" w:themeColor="text1"/>
          <w:sz w:val="24"/>
          <w:szCs w:val="24"/>
          <w:lang w:eastAsia="zh-CN"/>
        </w:rPr>
        <w:t>,</w:t>
      </w:r>
      <w:r w:rsidRPr="003C36E7">
        <w:rPr>
          <w:rFonts w:ascii="Book Antiqua" w:hAnsi="Book Antiqua" w:cs="Times New Roman"/>
          <w:color w:val="000000" w:themeColor="text1"/>
          <w:sz w:val="24"/>
          <w:szCs w:val="24"/>
          <w:lang w:eastAsia="zh-CN"/>
        </w:rPr>
        <w:t xml:space="preserve"> Lei </w:t>
      </w:r>
      <w:bookmarkStart w:id="4" w:name="OLE_LINK32"/>
      <w:r w:rsidR="00402D0A" w:rsidRPr="003C36E7">
        <w:rPr>
          <w:rFonts w:ascii="Book Antiqua" w:hAnsi="Book Antiqua" w:cs="Times New Roman"/>
          <w:color w:val="000000" w:themeColor="text1"/>
          <w:sz w:val="24"/>
          <w:szCs w:val="24"/>
          <w:lang w:eastAsia="zh-CN"/>
        </w:rPr>
        <w:t>Yang</w:t>
      </w:r>
      <w:bookmarkEnd w:id="4"/>
      <w:r w:rsidR="00892494" w:rsidRPr="003C36E7">
        <w:rPr>
          <w:rFonts w:ascii="Book Antiqua" w:hAnsi="Book Antiqua" w:cs="Times New Roman"/>
          <w:color w:val="000000" w:themeColor="text1"/>
          <w:sz w:val="24"/>
          <w:szCs w:val="24"/>
          <w:lang w:eastAsia="zh-CN"/>
        </w:rPr>
        <w:t>,</w:t>
      </w:r>
      <w:r w:rsidRPr="003C36E7">
        <w:rPr>
          <w:rFonts w:ascii="Book Antiqua" w:hAnsi="Book Antiqua" w:cs="Times New Roman"/>
          <w:color w:val="000000" w:themeColor="text1"/>
          <w:sz w:val="24"/>
          <w:szCs w:val="24"/>
          <w:lang w:eastAsia="zh-CN"/>
        </w:rPr>
        <w:t xml:space="preserve"> </w:t>
      </w:r>
      <w:bookmarkStart w:id="5" w:name="OLE_LINK33"/>
      <w:r w:rsidRPr="003C36E7">
        <w:rPr>
          <w:rFonts w:ascii="Book Antiqua" w:hAnsi="Book Antiqua" w:cs="Times New Roman"/>
          <w:color w:val="000000" w:themeColor="text1"/>
          <w:sz w:val="24"/>
          <w:szCs w:val="24"/>
          <w:lang w:eastAsia="zh-CN"/>
        </w:rPr>
        <w:t>Hong</w:t>
      </w:r>
      <w:r w:rsidR="00402D0A" w:rsidRPr="003C36E7">
        <w:rPr>
          <w:rFonts w:ascii="Book Antiqua" w:hAnsi="Book Antiqua" w:cs="Times New Roman"/>
          <w:color w:val="000000" w:themeColor="text1"/>
          <w:sz w:val="24"/>
          <w:szCs w:val="24"/>
          <w:lang w:eastAsia="zh-CN"/>
        </w:rPr>
        <w:t>-Lei</w:t>
      </w:r>
      <w:bookmarkEnd w:id="5"/>
      <w:r w:rsidR="00402D0A" w:rsidRPr="003C36E7">
        <w:rPr>
          <w:rFonts w:ascii="Book Antiqua" w:hAnsi="Book Antiqua" w:cs="Times New Roman"/>
          <w:color w:val="000000" w:themeColor="text1"/>
          <w:sz w:val="24"/>
          <w:szCs w:val="24"/>
          <w:lang w:eastAsia="zh-CN"/>
        </w:rPr>
        <w:t xml:space="preserve"> </w:t>
      </w:r>
      <w:bookmarkStart w:id="6" w:name="OLE_LINK34"/>
      <w:r w:rsidR="00402D0A" w:rsidRPr="003C36E7">
        <w:rPr>
          <w:rFonts w:ascii="Book Antiqua" w:hAnsi="Book Antiqua" w:cs="Times New Roman"/>
          <w:color w:val="000000" w:themeColor="text1"/>
          <w:sz w:val="24"/>
          <w:szCs w:val="24"/>
          <w:lang w:eastAsia="zh-CN"/>
        </w:rPr>
        <w:t>Zhang</w:t>
      </w:r>
      <w:bookmarkEnd w:id="6"/>
      <w:r w:rsidR="00892494" w:rsidRPr="003C36E7">
        <w:rPr>
          <w:rFonts w:ascii="Book Antiqua" w:hAnsi="Book Antiqua" w:cs="Times New Roman"/>
          <w:color w:val="000000" w:themeColor="text1"/>
          <w:sz w:val="24"/>
          <w:szCs w:val="24"/>
        </w:rPr>
        <w:t>,</w:t>
      </w:r>
      <w:r w:rsidRPr="003C36E7">
        <w:rPr>
          <w:rFonts w:ascii="Book Antiqua" w:hAnsi="Book Antiqua" w:cs="Times New Roman"/>
          <w:color w:val="000000" w:themeColor="text1"/>
          <w:sz w:val="24"/>
          <w:szCs w:val="24"/>
        </w:rPr>
        <w:t xml:space="preserve"> </w:t>
      </w:r>
      <w:bookmarkStart w:id="7" w:name="OLE_LINK35"/>
      <w:r w:rsidRPr="003C36E7">
        <w:rPr>
          <w:rFonts w:ascii="Book Antiqua" w:hAnsi="Book Antiqua" w:cs="Times New Roman"/>
          <w:color w:val="000000" w:themeColor="text1"/>
          <w:sz w:val="24"/>
          <w:szCs w:val="24"/>
        </w:rPr>
        <w:t>Ding</w:t>
      </w:r>
      <w:r w:rsidR="00402D0A" w:rsidRPr="003C36E7">
        <w:rPr>
          <w:rFonts w:ascii="Book Antiqua" w:hAnsi="Book Antiqua" w:cs="Times New Roman"/>
          <w:color w:val="000000" w:themeColor="text1"/>
          <w:sz w:val="24"/>
          <w:szCs w:val="24"/>
        </w:rPr>
        <w:t>-</w:t>
      </w:r>
      <w:proofErr w:type="spellStart"/>
      <w:r w:rsidR="00402D0A" w:rsidRPr="003C36E7">
        <w:rPr>
          <w:rFonts w:ascii="Book Antiqua" w:hAnsi="Book Antiqua" w:cs="Times New Roman"/>
          <w:color w:val="000000" w:themeColor="text1"/>
          <w:sz w:val="24"/>
          <w:szCs w:val="24"/>
        </w:rPr>
        <w:t>Rong</w:t>
      </w:r>
      <w:bookmarkEnd w:id="7"/>
      <w:proofErr w:type="spellEnd"/>
      <w:r w:rsidR="00402D0A" w:rsidRPr="003C36E7">
        <w:rPr>
          <w:rFonts w:ascii="Book Antiqua" w:hAnsi="Book Antiqua" w:cs="Times New Roman"/>
          <w:color w:val="000000" w:themeColor="text1"/>
          <w:sz w:val="24"/>
          <w:szCs w:val="24"/>
        </w:rPr>
        <w:t xml:space="preserve"> </w:t>
      </w:r>
      <w:proofErr w:type="spellStart"/>
      <w:r w:rsidR="00402D0A" w:rsidRPr="003C36E7">
        <w:rPr>
          <w:rFonts w:ascii="Book Antiqua" w:hAnsi="Book Antiqua" w:cs="Times New Roman"/>
          <w:color w:val="000000" w:themeColor="text1"/>
          <w:sz w:val="24"/>
          <w:szCs w:val="24"/>
        </w:rPr>
        <w:t>Zhong</w:t>
      </w:r>
      <w:proofErr w:type="spellEnd"/>
    </w:p>
    <w:p w14:paraId="6CB3EF43" w14:textId="77777777" w:rsidR="00E376C9" w:rsidRPr="003C36E7" w:rsidRDefault="00E376C9" w:rsidP="003C36E7">
      <w:pPr>
        <w:spacing w:line="360" w:lineRule="auto"/>
        <w:ind w:rightChars="-27" w:right="-57"/>
        <w:rPr>
          <w:rFonts w:ascii="Book Antiqua" w:hAnsi="Book Antiqua" w:cs="Times New Roman"/>
          <w:color w:val="000000" w:themeColor="text1"/>
          <w:sz w:val="24"/>
          <w:szCs w:val="24"/>
          <w:lang w:eastAsia="zh-CN"/>
        </w:rPr>
      </w:pPr>
    </w:p>
    <w:p w14:paraId="4DEED3CD" w14:textId="5756FEA8" w:rsidR="00E376C9" w:rsidRPr="003C36E7" w:rsidRDefault="00892494" w:rsidP="003C36E7">
      <w:pPr>
        <w:spacing w:line="360" w:lineRule="auto"/>
        <w:ind w:rightChars="-27" w:right="-57"/>
        <w:rPr>
          <w:rFonts w:ascii="Book Antiqua" w:hAnsi="Book Antiqua" w:cs="Times New Roman"/>
          <w:color w:val="000000" w:themeColor="text1"/>
          <w:sz w:val="24"/>
          <w:szCs w:val="24"/>
        </w:rPr>
      </w:pPr>
      <w:proofErr w:type="spellStart"/>
      <w:r w:rsidRPr="003C36E7">
        <w:rPr>
          <w:rFonts w:ascii="Book Antiqua" w:hAnsi="Book Antiqua" w:cs="Times New Roman"/>
          <w:b/>
          <w:bCs/>
          <w:color w:val="000000" w:themeColor="text1"/>
          <w:sz w:val="24"/>
          <w:szCs w:val="24"/>
          <w:lang w:eastAsia="zh-CN"/>
        </w:rPr>
        <w:t>B</w:t>
      </w:r>
      <w:r w:rsidRPr="003C36E7">
        <w:rPr>
          <w:rFonts w:ascii="Book Antiqua" w:hAnsi="Book Antiqua" w:cs="Times New Roman"/>
          <w:b/>
          <w:bCs/>
          <w:color w:val="000000" w:themeColor="text1"/>
          <w:sz w:val="24"/>
          <w:szCs w:val="24"/>
        </w:rPr>
        <w:t>ei</w:t>
      </w:r>
      <w:proofErr w:type="spellEnd"/>
      <w:r w:rsidRPr="003C36E7">
        <w:rPr>
          <w:rFonts w:ascii="Book Antiqua" w:hAnsi="Book Antiqua" w:cs="Times New Roman"/>
          <w:b/>
          <w:bCs/>
          <w:color w:val="000000" w:themeColor="text1"/>
          <w:sz w:val="24"/>
          <w:szCs w:val="24"/>
        </w:rPr>
        <w:t xml:space="preserve"> Wang,</w:t>
      </w:r>
      <w:r w:rsidRPr="003C36E7">
        <w:rPr>
          <w:rFonts w:ascii="Book Antiqua" w:hAnsi="Book Antiqua" w:cs="Times New Roman"/>
          <w:b/>
          <w:bCs/>
          <w:color w:val="000000" w:themeColor="text1"/>
          <w:sz w:val="24"/>
          <w:szCs w:val="24"/>
          <w:lang w:eastAsia="zh-CN"/>
        </w:rPr>
        <w:t xml:space="preserve"> </w:t>
      </w:r>
      <w:proofErr w:type="spellStart"/>
      <w:r w:rsidRPr="003C36E7">
        <w:rPr>
          <w:rFonts w:ascii="Book Antiqua" w:hAnsi="Book Antiqua" w:cs="Times New Roman"/>
          <w:b/>
          <w:bCs/>
          <w:color w:val="000000" w:themeColor="text1"/>
          <w:sz w:val="24"/>
          <w:szCs w:val="24"/>
          <w:lang w:eastAsia="zh-CN"/>
        </w:rPr>
        <w:t>Xiu</w:t>
      </w:r>
      <w:proofErr w:type="spellEnd"/>
      <w:r w:rsidRPr="003C36E7">
        <w:rPr>
          <w:rFonts w:ascii="Book Antiqua" w:hAnsi="Book Antiqua" w:cs="Times New Roman"/>
          <w:b/>
          <w:bCs/>
          <w:color w:val="000000" w:themeColor="text1"/>
          <w:sz w:val="24"/>
          <w:szCs w:val="24"/>
          <w:lang w:eastAsia="zh-CN"/>
        </w:rPr>
        <w:t>-Hong Wang, Lei Yang, Hong-Lei Zhang</w:t>
      </w:r>
      <w:r w:rsidRPr="003C36E7">
        <w:rPr>
          <w:rFonts w:ascii="Book Antiqua" w:hAnsi="Book Antiqua" w:cs="Times New Roman"/>
          <w:b/>
          <w:bCs/>
          <w:color w:val="000000" w:themeColor="text1"/>
          <w:sz w:val="24"/>
          <w:szCs w:val="24"/>
        </w:rPr>
        <w:t>, Ding-</w:t>
      </w:r>
      <w:proofErr w:type="spellStart"/>
      <w:r w:rsidRPr="003C36E7">
        <w:rPr>
          <w:rFonts w:ascii="Book Antiqua" w:hAnsi="Book Antiqua" w:cs="Times New Roman"/>
          <w:b/>
          <w:bCs/>
          <w:color w:val="000000" w:themeColor="text1"/>
          <w:sz w:val="24"/>
          <w:szCs w:val="24"/>
        </w:rPr>
        <w:t>Rong</w:t>
      </w:r>
      <w:proofErr w:type="spellEnd"/>
      <w:r w:rsidRPr="003C36E7">
        <w:rPr>
          <w:rFonts w:ascii="Book Antiqua" w:hAnsi="Book Antiqua" w:cs="Times New Roman"/>
          <w:b/>
          <w:bCs/>
          <w:color w:val="000000" w:themeColor="text1"/>
          <w:sz w:val="24"/>
          <w:szCs w:val="24"/>
        </w:rPr>
        <w:t xml:space="preserve"> </w:t>
      </w:r>
      <w:proofErr w:type="spellStart"/>
      <w:r w:rsidRPr="003C36E7">
        <w:rPr>
          <w:rFonts w:ascii="Book Antiqua" w:hAnsi="Book Antiqua" w:cs="Times New Roman"/>
          <w:b/>
          <w:bCs/>
          <w:color w:val="000000" w:themeColor="text1"/>
          <w:sz w:val="24"/>
          <w:szCs w:val="24"/>
        </w:rPr>
        <w:t>Zhong</w:t>
      </w:r>
      <w:proofErr w:type="spellEnd"/>
      <w:r w:rsidRPr="003C36E7">
        <w:rPr>
          <w:rFonts w:ascii="Book Antiqua" w:hAnsi="Book Antiqua" w:cs="Times New Roman"/>
          <w:b/>
          <w:bCs/>
          <w:color w:val="000000" w:themeColor="text1"/>
          <w:sz w:val="24"/>
          <w:szCs w:val="24"/>
        </w:rPr>
        <w:t>,</w:t>
      </w:r>
      <w:r w:rsidR="00E376C9" w:rsidRPr="003C36E7">
        <w:rPr>
          <w:rFonts w:ascii="Book Antiqua" w:hAnsi="Book Antiqua" w:cs="Times New Roman"/>
          <w:color w:val="000000" w:themeColor="text1"/>
          <w:sz w:val="24"/>
          <w:szCs w:val="24"/>
        </w:rPr>
        <w:t xml:space="preserve"> Department of </w:t>
      </w:r>
      <w:r w:rsidRPr="003C36E7">
        <w:rPr>
          <w:rFonts w:ascii="Book Antiqua" w:hAnsi="Book Antiqua" w:cs="Times New Roman"/>
          <w:color w:val="000000" w:themeColor="text1"/>
          <w:sz w:val="24"/>
          <w:szCs w:val="24"/>
        </w:rPr>
        <w:t>Pathology</w:t>
      </w:r>
      <w:r w:rsidR="00E376C9" w:rsidRPr="003C36E7">
        <w:rPr>
          <w:rFonts w:ascii="Book Antiqua" w:hAnsi="Book Antiqua" w:cs="Times New Roman"/>
          <w:color w:val="000000" w:themeColor="text1"/>
          <w:sz w:val="24"/>
          <w:szCs w:val="24"/>
        </w:rPr>
        <w:t xml:space="preserve">, China-Japan Friendship Hospital, </w:t>
      </w:r>
      <w:r w:rsidRPr="003C36E7">
        <w:rPr>
          <w:rFonts w:ascii="Book Antiqua" w:hAnsi="Book Antiqua" w:cs="Times New Roman"/>
          <w:color w:val="000000" w:themeColor="text1"/>
          <w:sz w:val="24"/>
          <w:szCs w:val="24"/>
        </w:rPr>
        <w:t>Beijing 100029, China</w:t>
      </w:r>
    </w:p>
    <w:p w14:paraId="3F746034" w14:textId="77777777" w:rsidR="00892494" w:rsidRPr="003C36E7" w:rsidRDefault="00892494" w:rsidP="003C36E7">
      <w:pPr>
        <w:spacing w:line="360" w:lineRule="auto"/>
        <w:ind w:rightChars="-27" w:right="-57"/>
        <w:rPr>
          <w:rFonts w:ascii="Book Antiqua" w:hAnsi="Book Antiqua" w:cs="Times New Roman"/>
          <w:color w:val="000000" w:themeColor="text1"/>
          <w:sz w:val="24"/>
          <w:szCs w:val="24"/>
        </w:rPr>
      </w:pPr>
    </w:p>
    <w:p w14:paraId="5E40400E" w14:textId="07981F6C" w:rsidR="00E376C9" w:rsidRPr="003C36E7" w:rsidRDefault="00892494" w:rsidP="003C36E7">
      <w:pPr>
        <w:spacing w:line="360" w:lineRule="auto"/>
        <w:ind w:rightChars="-27" w:right="-57"/>
        <w:rPr>
          <w:rFonts w:ascii="Book Antiqua" w:hAnsi="Book Antiqua" w:cs="Times New Roman"/>
          <w:color w:val="000000" w:themeColor="text1"/>
          <w:sz w:val="24"/>
          <w:szCs w:val="24"/>
        </w:rPr>
      </w:pPr>
      <w:r w:rsidRPr="003C36E7">
        <w:rPr>
          <w:rFonts w:ascii="Book Antiqua" w:hAnsi="Book Antiqua" w:cs="Times New Roman"/>
          <w:b/>
          <w:bCs/>
          <w:color w:val="000000" w:themeColor="text1"/>
          <w:sz w:val="24"/>
          <w:szCs w:val="24"/>
        </w:rPr>
        <w:t>Kai Li,</w:t>
      </w:r>
      <w:r w:rsidR="00E376C9" w:rsidRPr="003C36E7">
        <w:rPr>
          <w:rFonts w:ascii="Book Antiqua" w:hAnsi="Book Antiqua" w:cs="Times New Roman"/>
          <w:color w:val="000000" w:themeColor="text1"/>
          <w:sz w:val="24"/>
          <w:szCs w:val="24"/>
          <w:vertAlign w:val="superscript"/>
        </w:rPr>
        <w:t xml:space="preserve"> </w:t>
      </w:r>
      <w:r w:rsidR="00E376C9" w:rsidRPr="003C36E7">
        <w:rPr>
          <w:rFonts w:ascii="Book Antiqua" w:hAnsi="Book Antiqua" w:cs="Times New Roman"/>
          <w:color w:val="000000" w:themeColor="text1"/>
          <w:sz w:val="24"/>
          <w:szCs w:val="24"/>
        </w:rPr>
        <w:t xml:space="preserve">Department of Surgical Oncology, Beijing </w:t>
      </w:r>
      <w:proofErr w:type="spellStart"/>
      <w:r w:rsidR="00E376C9" w:rsidRPr="003C36E7">
        <w:rPr>
          <w:rFonts w:ascii="Book Antiqua" w:hAnsi="Book Antiqua" w:cs="Times New Roman"/>
          <w:color w:val="000000" w:themeColor="text1"/>
          <w:sz w:val="24"/>
          <w:szCs w:val="24"/>
        </w:rPr>
        <w:t>Shijitan</w:t>
      </w:r>
      <w:proofErr w:type="spellEnd"/>
      <w:r w:rsidR="00E376C9" w:rsidRPr="003C36E7">
        <w:rPr>
          <w:rFonts w:ascii="Book Antiqua" w:hAnsi="Book Antiqua" w:cs="Times New Roman"/>
          <w:color w:val="000000" w:themeColor="text1"/>
          <w:sz w:val="24"/>
          <w:szCs w:val="24"/>
        </w:rPr>
        <w:t xml:space="preserve"> Hospital, Capital Medical University, </w:t>
      </w:r>
      <w:r w:rsidRPr="003C36E7">
        <w:rPr>
          <w:rFonts w:ascii="Book Antiqua" w:hAnsi="Book Antiqua" w:cs="Times New Roman"/>
          <w:color w:val="000000" w:themeColor="text1"/>
          <w:sz w:val="24"/>
          <w:szCs w:val="24"/>
        </w:rPr>
        <w:t>Beijing 100038, China</w:t>
      </w:r>
    </w:p>
    <w:p w14:paraId="5D3D42C1" w14:textId="77777777" w:rsidR="00892494" w:rsidRPr="003C36E7" w:rsidRDefault="00892494" w:rsidP="003C36E7">
      <w:pPr>
        <w:spacing w:line="360" w:lineRule="auto"/>
        <w:ind w:rightChars="-27" w:right="-57"/>
        <w:rPr>
          <w:rFonts w:ascii="Book Antiqua" w:hAnsi="Book Antiqua" w:cs="Times New Roman"/>
          <w:color w:val="000000" w:themeColor="text1"/>
          <w:sz w:val="24"/>
          <w:szCs w:val="24"/>
        </w:rPr>
      </w:pPr>
    </w:p>
    <w:p w14:paraId="61E63818" w14:textId="163C0127" w:rsidR="00E376C9" w:rsidRPr="003C36E7" w:rsidRDefault="00892494" w:rsidP="003C36E7">
      <w:pPr>
        <w:spacing w:line="360" w:lineRule="auto"/>
        <w:ind w:rightChars="-27" w:right="-57"/>
        <w:rPr>
          <w:rFonts w:ascii="Book Antiqua" w:hAnsi="Book Antiqua" w:cs="Times New Roman"/>
          <w:color w:val="000000" w:themeColor="text1"/>
          <w:sz w:val="24"/>
          <w:szCs w:val="24"/>
        </w:rPr>
      </w:pPr>
      <w:r w:rsidRPr="003C36E7">
        <w:rPr>
          <w:rFonts w:ascii="Book Antiqua" w:hAnsi="Book Antiqua" w:cs="Times New Roman"/>
          <w:b/>
          <w:bCs/>
          <w:color w:val="000000" w:themeColor="text1"/>
          <w:sz w:val="24"/>
          <w:szCs w:val="24"/>
        </w:rPr>
        <w:t>Qing-Kun Song</w:t>
      </w:r>
      <w:r w:rsidRPr="003C36E7">
        <w:rPr>
          <w:rFonts w:ascii="Book Antiqua" w:hAnsi="Book Antiqua" w:cs="Times New Roman"/>
          <w:b/>
          <w:bCs/>
          <w:color w:val="000000" w:themeColor="text1"/>
          <w:sz w:val="24"/>
          <w:szCs w:val="24"/>
          <w:lang w:eastAsia="zh-CN"/>
        </w:rPr>
        <w:t>,</w:t>
      </w:r>
      <w:r w:rsidRPr="003C36E7">
        <w:rPr>
          <w:rFonts w:ascii="Book Antiqua" w:hAnsi="Book Antiqua" w:cs="Times New Roman"/>
          <w:color w:val="000000" w:themeColor="text1"/>
          <w:sz w:val="24"/>
          <w:szCs w:val="24"/>
          <w:lang w:eastAsia="zh-CN"/>
        </w:rPr>
        <w:t xml:space="preserve"> </w:t>
      </w:r>
      <w:r w:rsidR="00E376C9" w:rsidRPr="003C36E7">
        <w:rPr>
          <w:rFonts w:ascii="Book Antiqua" w:hAnsi="Book Antiqua" w:cs="Times New Roman"/>
          <w:color w:val="000000" w:themeColor="text1"/>
          <w:sz w:val="24"/>
          <w:szCs w:val="24"/>
        </w:rPr>
        <w:t xml:space="preserve">Department of Science and Technology, Beijing </w:t>
      </w:r>
      <w:proofErr w:type="spellStart"/>
      <w:r w:rsidR="00E376C9" w:rsidRPr="003C36E7">
        <w:rPr>
          <w:rFonts w:ascii="Book Antiqua" w:hAnsi="Book Antiqua" w:cs="Times New Roman"/>
          <w:color w:val="000000" w:themeColor="text1"/>
          <w:sz w:val="24"/>
          <w:szCs w:val="24"/>
        </w:rPr>
        <w:t>Shijitan</w:t>
      </w:r>
      <w:proofErr w:type="spellEnd"/>
      <w:r w:rsidR="00E376C9" w:rsidRPr="003C36E7">
        <w:rPr>
          <w:rFonts w:ascii="Book Antiqua" w:hAnsi="Book Antiqua" w:cs="Times New Roman"/>
          <w:color w:val="000000" w:themeColor="text1"/>
          <w:sz w:val="24"/>
          <w:szCs w:val="24"/>
        </w:rPr>
        <w:t xml:space="preserve"> Hospital, Capital Medical University, </w:t>
      </w:r>
      <w:r w:rsidRPr="003C36E7">
        <w:rPr>
          <w:rFonts w:ascii="Book Antiqua" w:hAnsi="Book Antiqua" w:cs="Times New Roman"/>
          <w:color w:val="000000" w:themeColor="text1"/>
          <w:sz w:val="24"/>
          <w:szCs w:val="24"/>
        </w:rPr>
        <w:t>Beijing 100038, China</w:t>
      </w:r>
    </w:p>
    <w:p w14:paraId="5802D6D8" w14:textId="1704FB87" w:rsidR="00E376C9" w:rsidRPr="003C36E7" w:rsidRDefault="00E376C9" w:rsidP="003C36E7">
      <w:pPr>
        <w:spacing w:line="360" w:lineRule="auto"/>
        <w:rPr>
          <w:rFonts w:ascii="Book Antiqua" w:hAnsi="Book Antiqua" w:cs="Times New Roman"/>
          <w:color w:val="000000" w:themeColor="text1"/>
          <w:sz w:val="24"/>
          <w:szCs w:val="24"/>
        </w:rPr>
      </w:pPr>
    </w:p>
    <w:p w14:paraId="1047E28F" w14:textId="5C8752A4" w:rsidR="00892494" w:rsidRPr="003C36E7" w:rsidRDefault="00892494" w:rsidP="003C36E7">
      <w:pPr>
        <w:spacing w:line="360" w:lineRule="auto"/>
        <w:ind w:rightChars="-27" w:right="-57"/>
        <w:rPr>
          <w:rFonts w:ascii="Book Antiqua" w:hAnsi="Book Antiqua" w:cs="Times New Roman"/>
          <w:color w:val="000000" w:themeColor="text1"/>
          <w:sz w:val="24"/>
          <w:szCs w:val="24"/>
          <w:lang w:eastAsia="zh-CN"/>
        </w:rPr>
      </w:pPr>
      <w:r w:rsidRPr="003C36E7">
        <w:rPr>
          <w:rFonts w:ascii="Book Antiqua" w:hAnsi="Book Antiqua" w:cs="Times New Roman"/>
          <w:b/>
          <w:sz w:val="24"/>
          <w:szCs w:val="24"/>
          <w:lang w:val="pt-BR"/>
        </w:rPr>
        <w:t xml:space="preserve">ORCID number: </w:t>
      </w:r>
      <w:proofErr w:type="spellStart"/>
      <w:r w:rsidRPr="003C36E7">
        <w:rPr>
          <w:rFonts w:ascii="Book Antiqua" w:hAnsi="Book Antiqua" w:cs="Times New Roman"/>
          <w:color w:val="000000" w:themeColor="text1"/>
          <w:sz w:val="24"/>
          <w:szCs w:val="24"/>
          <w:lang w:eastAsia="zh-CN"/>
        </w:rPr>
        <w:t>B</w:t>
      </w:r>
      <w:r w:rsidRPr="003C36E7">
        <w:rPr>
          <w:rFonts w:ascii="Book Antiqua" w:hAnsi="Book Antiqua" w:cs="Times New Roman"/>
          <w:color w:val="000000" w:themeColor="text1"/>
          <w:sz w:val="24"/>
          <w:szCs w:val="24"/>
        </w:rPr>
        <w:t>ei</w:t>
      </w:r>
      <w:proofErr w:type="spellEnd"/>
      <w:r w:rsidRPr="003C36E7">
        <w:rPr>
          <w:rFonts w:ascii="Book Antiqua" w:hAnsi="Book Antiqua" w:cs="Times New Roman"/>
          <w:color w:val="000000" w:themeColor="text1"/>
          <w:sz w:val="24"/>
          <w:szCs w:val="24"/>
        </w:rPr>
        <w:t xml:space="preserve"> Wang (</w:t>
      </w:r>
      <w:r w:rsidRPr="003C36E7">
        <w:rPr>
          <w:rFonts w:ascii="Book Antiqua" w:hAnsi="Book Antiqua" w:cs="Times New Roman"/>
          <w:color w:val="000000" w:themeColor="text1"/>
          <w:sz w:val="24"/>
          <w:szCs w:val="24"/>
          <w:lang w:eastAsia="zh-CN"/>
        </w:rPr>
        <w:t>0000-0003-2567-4178);</w:t>
      </w:r>
      <w:r w:rsidRPr="003C36E7">
        <w:rPr>
          <w:rFonts w:ascii="Book Antiqua" w:hAnsi="Book Antiqua" w:cs="Times New Roman"/>
          <w:color w:val="000000" w:themeColor="text1"/>
          <w:sz w:val="24"/>
          <w:szCs w:val="24"/>
        </w:rPr>
        <w:t xml:space="preserve"> Kai Li (</w:t>
      </w:r>
      <w:r w:rsidRPr="003C36E7">
        <w:rPr>
          <w:rFonts w:ascii="Book Antiqua" w:hAnsi="Book Antiqua" w:cs="Times New Roman"/>
          <w:color w:val="000000" w:themeColor="text1"/>
          <w:sz w:val="24"/>
          <w:szCs w:val="24"/>
          <w:lang w:eastAsia="zh-CN"/>
        </w:rPr>
        <w:t>0000-0001-9601-6055);</w:t>
      </w:r>
      <w:r w:rsidRPr="003C36E7">
        <w:rPr>
          <w:rFonts w:ascii="Book Antiqua" w:hAnsi="Book Antiqua" w:cs="Times New Roman"/>
          <w:color w:val="000000" w:themeColor="text1"/>
          <w:sz w:val="24"/>
          <w:szCs w:val="24"/>
        </w:rPr>
        <w:t xml:space="preserve"> Qing-Kun Song</w:t>
      </w:r>
      <w:r w:rsidRPr="003C36E7">
        <w:rPr>
          <w:rFonts w:ascii="Book Antiqua" w:hAnsi="Book Antiqua" w:cs="Times New Roman"/>
          <w:color w:val="000000" w:themeColor="text1"/>
          <w:sz w:val="24"/>
          <w:szCs w:val="24"/>
          <w:lang w:eastAsia="zh-CN"/>
        </w:rPr>
        <w:t xml:space="preserve"> (0000-0002-1159-257X); </w:t>
      </w:r>
      <w:proofErr w:type="spellStart"/>
      <w:r w:rsidRPr="003C36E7">
        <w:rPr>
          <w:rFonts w:ascii="Book Antiqua" w:hAnsi="Book Antiqua" w:cs="Times New Roman"/>
          <w:color w:val="000000" w:themeColor="text1"/>
          <w:sz w:val="24"/>
          <w:szCs w:val="24"/>
          <w:lang w:eastAsia="zh-CN"/>
        </w:rPr>
        <w:t>Xiu</w:t>
      </w:r>
      <w:proofErr w:type="spellEnd"/>
      <w:r w:rsidRPr="003C36E7">
        <w:rPr>
          <w:rFonts w:ascii="Book Antiqua" w:hAnsi="Book Antiqua" w:cs="Times New Roman"/>
          <w:color w:val="000000" w:themeColor="text1"/>
          <w:sz w:val="24"/>
          <w:szCs w:val="24"/>
          <w:lang w:eastAsia="zh-CN"/>
        </w:rPr>
        <w:t>-Hong Wang (0000-0003-4813-5361); Lei Yang (0000-0002-0770-3978); Hong-Lei Zhang</w:t>
      </w:r>
      <w:r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lang w:eastAsia="zh-CN"/>
        </w:rPr>
        <w:t>0000-0003-2285-9628);</w:t>
      </w:r>
      <w:r w:rsidRPr="003C36E7">
        <w:rPr>
          <w:rFonts w:ascii="Book Antiqua" w:hAnsi="Book Antiqua" w:cs="Times New Roman"/>
          <w:color w:val="000000" w:themeColor="text1"/>
          <w:sz w:val="24"/>
          <w:szCs w:val="24"/>
        </w:rPr>
        <w:t xml:space="preserve"> Ding-</w:t>
      </w:r>
      <w:proofErr w:type="spellStart"/>
      <w:r w:rsidRPr="003C36E7">
        <w:rPr>
          <w:rFonts w:ascii="Book Antiqua" w:hAnsi="Book Antiqua" w:cs="Times New Roman"/>
          <w:color w:val="000000" w:themeColor="text1"/>
          <w:sz w:val="24"/>
          <w:szCs w:val="24"/>
        </w:rPr>
        <w:t>Rong</w:t>
      </w:r>
      <w:proofErr w:type="spellEnd"/>
      <w:r w:rsidRPr="003C36E7">
        <w:rPr>
          <w:rFonts w:ascii="Book Antiqua" w:hAnsi="Book Antiqua" w:cs="Times New Roman"/>
          <w:color w:val="000000" w:themeColor="text1"/>
          <w:sz w:val="24"/>
          <w:szCs w:val="24"/>
        </w:rPr>
        <w:t xml:space="preserve"> </w:t>
      </w:r>
      <w:proofErr w:type="spellStart"/>
      <w:r w:rsidRPr="003C36E7">
        <w:rPr>
          <w:rFonts w:ascii="Book Antiqua" w:hAnsi="Book Antiqua" w:cs="Times New Roman"/>
          <w:color w:val="000000" w:themeColor="text1"/>
          <w:sz w:val="24"/>
          <w:szCs w:val="24"/>
        </w:rPr>
        <w:t>Zhong</w:t>
      </w:r>
      <w:proofErr w:type="spellEnd"/>
      <w:r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lang w:eastAsia="zh-CN"/>
        </w:rPr>
        <w:t>0000-0003-3751-9861</w:t>
      </w:r>
      <w:r w:rsidRPr="003C36E7">
        <w:rPr>
          <w:rFonts w:ascii="Book Antiqua" w:hAnsi="Book Antiqua" w:cs="Times New Roman"/>
          <w:color w:val="000000" w:themeColor="text1"/>
          <w:sz w:val="24"/>
          <w:szCs w:val="24"/>
        </w:rPr>
        <w:t>).</w:t>
      </w:r>
    </w:p>
    <w:p w14:paraId="1F46D1D2" w14:textId="77777777" w:rsidR="00E376C9" w:rsidRPr="003C36E7" w:rsidRDefault="00E376C9" w:rsidP="003C36E7">
      <w:pPr>
        <w:spacing w:line="360" w:lineRule="auto"/>
        <w:rPr>
          <w:rFonts w:ascii="Book Antiqua" w:hAnsi="Book Antiqua" w:cs="Times New Roman"/>
          <w:color w:val="000000" w:themeColor="text1"/>
          <w:sz w:val="24"/>
          <w:szCs w:val="24"/>
        </w:rPr>
      </w:pPr>
    </w:p>
    <w:p w14:paraId="4E56AAAF" w14:textId="6A6E72E9" w:rsidR="00E376C9" w:rsidRPr="003C36E7" w:rsidRDefault="00892494" w:rsidP="003C36E7">
      <w:pPr>
        <w:spacing w:line="360" w:lineRule="auto"/>
        <w:ind w:rightChars="-27" w:right="-57"/>
        <w:rPr>
          <w:rFonts w:ascii="Book Antiqua" w:hAnsi="Book Antiqua" w:cs="Times New Roman"/>
          <w:color w:val="000000" w:themeColor="text1"/>
          <w:sz w:val="24"/>
          <w:szCs w:val="24"/>
        </w:rPr>
      </w:pPr>
      <w:bookmarkStart w:id="8" w:name="_Hlk7505323"/>
      <w:bookmarkStart w:id="9" w:name="OLE_LINK4"/>
      <w:r w:rsidRPr="003C36E7">
        <w:rPr>
          <w:rFonts w:ascii="Book Antiqua" w:hAnsi="Book Antiqua" w:cs="Times New Roman"/>
          <w:b/>
          <w:sz w:val="24"/>
          <w:szCs w:val="24"/>
        </w:rPr>
        <w:t>Author contributions:</w:t>
      </w:r>
      <w:r w:rsidRPr="003C36E7">
        <w:rPr>
          <w:rFonts w:ascii="Book Antiqua" w:hAnsi="Book Antiqua" w:cs="Times New Roman"/>
          <w:sz w:val="24"/>
          <w:szCs w:val="24"/>
        </w:rPr>
        <w:t xml:space="preserve"> </w:t>
      </w:r>
      <w:bookmarkEnd w:id="8"/>
      <w:proofErr w:type="spellStart"/>
      <w:r w:rsidRPr="003C36E7">
        <w:rPr>
          <w:rFonts w:ascii="Book Antiqua" w:hAnsi="Book Antiqua" w:cs="Times New Roman"/>
          <w:sz w:val="24"/>
          <w:szCs w:val="24"/>
        </w:rPr>
        <w:t>Zhong</w:t>
      </w:r>
      <w:proofErr w:type="spellEnd"/>
      <w:r w:rsidRPr="003C36E7">
        <w:rPr>
          <w:rFonts w:ascii="Book Antiqua" w:hAnsi="Book Antiqua" w:cs="Times New Roman"/>
          <w:sz w:val="24"/>
          <w:szCs w:val="24"/>
        </w:rPr>
        <w:t xml:space="preserve"> </w:t>
      </w:r>
      <w:r w:rsidR="00E376C9" w:rsidRPr="003C36E7">
        <w:rPr>
          <w:rFonts w:ascii="Book Antiqua" w:hAnsi="Book Antiqua" w:cs="Times New Roman"/>
          <w:color w:val="000000" w:themeColor="text1"/>
          <w:sz w:val="24"/>
          <w:szCs w:val="24"/>
        </w:rPr>
        <w:t>D</w:t>
      </w:r>
      <w:r w:rsidRPr="003C36E7">
        <w:rPr>
          <w:rFonts w:ascii="Book Antiqua" w:hAnsi="Book Antiqua" w:cs="Times New Roman"/>
          <w:color w:val="000000" w:themeColor="text1"/>
          <w:sz w:val="24"/>
          <w:szCs w:val="24"/>
        </w:rPr>
        <w:t>R</w:t>
      </w:r>
      <w:r w:rsidR="00E376C9" w:rsidRPr="003C36E7">
        <w:rPr>
          <w:rFonts w:ascii="Book Antiqua" w:hAnsi="Book Antiqua" w:cs="Times New Roman"/>
          <w:color w:val="000000" w:themeColor="text1"/>
          <w:sz w:val="24"/>
          <w:szCs w:val="24"/>
        </w:rPr>
        <w:t xml:space="preserve"> was responsible for the overall design of the paper and reviewed the contents of the paper</w:t>
      </w:r>
      <w:r w:rsidR="005541A0">
        <w:rPr>
          <w:rFonts w:ascii="Book Antiqua" w:hAnsi="Book Antiqua" w:cs="Times New Roman"/>
          <w:color w:val="000000" w:themeColor="text1"/>
          <w:sz w:val="24"/>
          <w:szCs w:val="24"/>
        </w:rPr>
        <w:t>;</w:t>
      </w:r>
      <w:r w:rsidR="005541A0"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 xml:space="preserve">Wang </w:t>
      </w:r>
      <w:r w:rsidR="00E376C9" w:rsidRPr="003C36E7">
        <w:rPr>
          <w:rFonts w:ascii="Book Antiqua" w:hAnsi="Book Antiqua" w:cs="Times New Roman"/>
          <w:color w:val="000000" w:themeColor="text1"/>
          <w:sz w:val="24"/>
          <w:szCs w:val="24"/>
        </w:rPr>
        <w:t xml:space="preserve">B performed the </w:t>
      </w:r>
      <w:r w:rsidR="00E376C9" w:rsidRPr="003C36E7">
        <w:rPr>
          <w:rFonts w:ascii="Book Antiqua" w:hAnsi="Book Antiqua" w:cs="Times New Roman"/>
          <w:color w:val="000000" w:themeColor="text1"/>
          <w:sz w:val="24"/>
          <w:szCs w:val="24"/>
        </w:rPr>
        <w:lastRenderedPageBreak/>
        <w:t>histological examination of the case, was responsible for retrieving, reading</w:t>
      </w:r>
      <w:r w:rsidR="005541A0">
        <w:rPr>
          <w:rFonts w:ascii="Book Antiqua" w:hAnsi="Book Antiqua" w:cs="Times New Roman"/>
          <w:color w:val="000000" w:themeColor="text1"/>
          <w:sz w:val="24"/>
          <w:szCs w:val="24"/>
        </w:rPr>
        <w:t>,</w:t>
      </w:r>
      <w:r w:rsidR="00E376C9" w:rsidRPr="003C36E7">
        <w:rPr>
          <w:rFonts w:ascii="Book Antiqua" w:hAnsi="Book Antiqua" w:cs="Times New Roman"/>
          <w:color w:val="000000" w:themeColor="text1"/>
          <w:sz w:val="24"/>
          <w:szCs w:val="24"/>
        </w:rPr>
        <w:t xml:space="preserve"> and collating the references</w:t>
      </w:r>
      <w:r w:rsidR="005541A0">
        <w:rPr>
          <w:rFonts w:ascii="Book Antiqua" w:hAnsi="Book Antiqua" w:cs="Times New Roman"/>
          <w:color w:val="000000" w:themeColor="text1"/>
          <w:sz w:val="24"/>
          <w:szCs w:val="24"/>
        </w:rPr>
        <w:t xml:space="preserve">, and </w:t>
      </w:r>
      <w:r w:rsidR="00E376C9" w:rsidRPr="003C36E7">
        <w:rPr>
          <w:rFonts w:ascii="Book Antiqua" w:hAnsi="Book Antiqua" w:cs="Times New Roman"/>
          <w:color w:val="000000" w:themeColor="text1"/>
          <w:sz w:val="24"/>
          <w:szCs w:val="24"/>
        </w:rPr>
        <w:t>was also a major contributor in writing the manuscript</w:t>
      </w:r>
      <w:r w:rsidR="005541A0">
        <w:rPr>
          <w:rFonts w:ascii="Book Antiqua" w:hAnsi="Book Antiqua" w:cs="Times New Roman"/>
          <w:color w:val="000000" w:themeColor="text1"/>
          <w:sz w:val="24"/>
          <w:szCs w:val="24"/>
        </w:rPr>
        <w:t>;</w:t>
      </w:r>
      <w:r w:rsidR="005541A0"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 xml:space="preserve">Li </w:t>
      </w:r>
      <w:r w:rsidR="00E376C9" w:rsidRPr="003C36E7">
        <w:rPr>
          <w:rFonts w:ascii="Book Antiqua" w:hAnsi="Book Antiqua" w:cs="Times New Roman"/>
          <w:color w:val="000000" w:themeColor="text1"/>
          <w:sz w:val="24"/>
          <w:szCs w:val="24"/>
        </w:rPr>
        <w:t>K was responsible for retrieving, reading, and screening of the literature</w:t>
      </w:r>
      <w:r w:rsidR="005541A0">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 xml:space="preserve">Song </w:t>
      </w:r>
      <w:r w:rsidR="00E376C9" w:rsidRPr="003C36E7">
        <w:rPr>
          <w:rFonts w:ascii="Book Antiqua" w:hAnsi="Book Antiqua" w:cs="Times New Roman"/>
          <w:color w:val="000000" w:themeColor="text1"/>
          <w:sz w:val="24"/>
          <w:szCs w:val="24"/>
        </w:rPr>
        <w:t>Q</w:t>
      </w:r>
      <w:r w:rsidRPr="003C36E7">
        <w:rPr>
          <w:rFonts w:ascii="Book Antiqua" w:hAnsi="Book Antiqua" w:cs="Times New Roman"/>
          <w:color w:val="000000" w:themeColor="text1"/>
          <w:sz w:val="24"/>
          <w:szCs w:val="24"/>
        </w:rPr>
        <w:t>K</w:t>
      </w:r>
      <w:r w:rsidR="00E376C9" w:rsidRPr="003C36E7">
        <w:rPr>
          <w:rFonts w:ascii="Book Antiqua" w:hAnsi="Book Antiqua" w:cs="Times New Roman"/>
          <w:color w:val="000000" w:themeColor="text1"/>
          <w:sz w:val="24"/>
          <w:szCs w:val="24"/>
        </w:rPr>
        <w:t xml:space="preserve"> was responsible for all statistical work</w:t>
      </w:r>
      <w:r w:rsidR="005541A0">
        <w:rPr>
          <w:rFonts w:ascii="Book Antiqua" w:hAnsi="Book Antiqua" w:cs="Times New Roman"/>
          <w:color w:val="000000" w:themeColor="text1"/>
          <w:sz w:val="24"/>
          <w:szCs w:val="24"/>
        </w:rPr>
        <w:t>;</w:t>
      </w:r>
      <w:r w:rsidR="005541A0"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 xml:space="preserve">Wang </w:t>
      </w:r>
      <w:r w:rsidR="00E376C9" w:rsidRPr="003C36E7">
        <w:rPr>
          <w:rFonts w:ascii="Book Antiqua" w:hAnsi="Book Antiqua" w:cs="Times New Roman"/>
          <w:color w:val="000000" w:themeColor="text1"/>
          <w:sz w:val="24"/>
          <w:szCs w:val="24"/>
        </w:rPr>
        <w:t>X</w:t>
      </w:r>
      <w:r w:rsidRPr="003C36E7">
        <w:rPr>
          <w:rFonts w:ascii="Book Antiqua" w:hAnsi="Book Antiqua" w:cs="Times New Roman"/>
          <w:color w:val="000000" w:themeColor="text1"/>
          <w:sz w:val="24"/>
          <w:szCs w:val="24"/>
        </w:rPr>
        <w:t>H</w:t>
      </w:r>
      <w:r w:rsidR="00E376C9" w:rsidRPr="003C36E7">
        <w:rPr>
          <w:rFonts w:ascii="Book Antiqua" w:hAnsi="Book Antiqua" w:cs="Times New Roman"/>
          <w:color w:val="000000" w:themeColor="text1"/>
          <w:sz w:val="24"/>
          <w:szCs w:val="24"/>
        </w:rPr>
        <w:t xml:space="preserve"> performed the histological examination of the case and took all the pictures</w:t>
      </w:r>
      <w:r w:rsidR="005541A0">
        <w:rPr>
          <w:rFonts w:ascii="Book Antiqua" w:hAnsi="Book Antiqua" w:cs="Times New Roman"/>
          <w:color w:val="000000" w:themeColor="text1"/>
          <w:sz w:val="24"/>
          <w:szCs w:val="24"/>
        </w:rPr>
        <w:t>;</w:t>
      </w:r>
      <w:r w:rsidR="005541A0"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 xml:space="preserve">Yang </w:t>
      </w:r>
      <w:r w:rsidR="00E376C9" w:rsidRPr="003C36E7">
        <w:rPr>
          <w:rFonts w:ascii="Book Antiqua" w:hAnsi="Book Antiqua" w:cs="Times New Roman"/>
          <w:color w:val="000000" w:themeColor="text1"/>
          <w:sz w:val="24"/>
          <w:szCs w:val="24"/>
        </w:rPr>
        <w:t xml:space="preserve">L and </w:t>
      </w:r>
      <w:r w:rsidRPr="003C36E7">
        <w:rPr>
          <w:rFonts w:ascii="Book Antiqua" w:hAnsi="Book Antiqua" w:cs="Times New Roman"/>
          <w:color w:val="000000" w:themeColor="text1"/>
          <w:sz w:val="24"/>
          <w:szCs w:val="24"/>
        </w:rPr>
        <w:t xml:space="preserve">Zhang </w:t>
      </w:r>
      <w:r w:rsidR="00E376C9" w:rsidRPr="003C36E7">
        <w:rPr>
          <w:rFonts w:ascii="Book Antiqua" w:hAnsi="Book Antiqua" w:cs="Times New Roman"/>
          <w:color w:val="000000" w:themeColor="text1"/>
          <w:sz w:val="24"/>
          <w:szCs w:val="24"/>
        </w:rPr>
        <w:t>H</w:t>
      </w:r>
      <w:r w:rsidRPr="003C36E7">
        <w:rPr>
          <w:rFonts w:ascii="Book Antiqua" w:hAnsi="Book Antiqua" w:cs="Times New Roman"/>
          <w:color w:val="000000" w:themeColor="text1"/>
          <w:sz w:val="24"/>
          <w:szCs w:val="24"/>
        </w:rPr>
        <w:t>L</w:t>
      </w:r>
      <w:r w:rsidR="00E376C9" w:rsidRPr="003C36E7">
        <w:rPr>
          <w:rFonts w:ascii="Book Antiqua" w:hAnsi="Book Antiqua" w:cs="Times New Roman"/>
          <w:color w:val="000000" w:themeColor="text1"/>
          <w:sz w:val="24"/>
          <w:szCs w:val="24"/>
        </w:rPr>
        <w:t xml:space="preserve"> </w:t>
      </w:r>
      <w:r w:rsidR="00E376C9" w:rsidRPr="003C36E7">
        <w:rPr>
          <w:rFonts w:ascii="Book Antiqua" w:hAnsi="Book Antiqua" w:cs="Times New Roman"/>
          <w:color w:val="000000" w:themeColor="text1"/>
          <w:sz w:val="24"/>
          <w:szCs w:val="24"/>
          <w:u w:color="FA5050"/>
        </w:rPr>
        <w:t>were</w:t>
      </w:r>
      <w:r w:rsidR="00E376C9" w:rsidRPr="003C36E7">
        <w:rPr>
          <w:rFonts w:ascii="Book Antiqua" w:hAnsi="Book Antiqua" w:cs="Times New Roman"/>
          <w:color w:val="000000" w:themeColor="text1"/>
          <w:sz w:val="24"/>
          <w:szCs w:val="24"/>
        </w:rPr>
        <w:t xml:space="preserve"> responsible for all histological staining, </w:t>
      </w:r>
      <w:proofErr w:type="spellStart"/>
      <w:r w:rsidR="00E376C9" w:rsidRPr="003C36E7">
        <w:rPr>
          <w:rFonts w:ascii="Book Antiqua" w:hAnsi="Book Antiqua" w:cs="Times New Roman"/>
          <w:color w:val="000000" w:themeColor="text1"/>
          <w:sz w:val="24"/>
          <w:szCs w:val="24"/>
        </w:rPr>
        <w:t>immunohistochemical</w:t>
      </w:r>
      <w:proofErr w:type="spellEnd"/>
      <w:r w:rsidR="00E376C9" w:rsidRPr="003C36E7">
        <w:rPr>
          <w:rFonts w:ascii="Book Antiqua" w:hAnsi="Book Antiqua" w:cs="Times New Roman"/>
          <w:color w:val="000000" w:themeColor="text1"/>
          <w:sz w:val="24"/>
          <w:szCs w:val="24"/>
        </w:rPr>
        <w:t xml:space="preserve"> staining</w:t>
      </w:r>
      <w:r w:rsidR="005541A0">
        <w:rPr>
          <w:rFonts w:ascii="Book Antiqua" w:hAnsi="Book Antiqua" w:cs="Times New Roman"/>
          <w:color w:val="000000" w:themeColor="text1"/>
          <w:sz w:val="24"/>
          <w:szCs w:val="24"/>
        </w:rPr>
        <w:t>,</w:t>
      </w:r>
      <w:r w:rsidR="00E376C9" w:rsidRPr="003C36E7">
        <w:rPr>
          <w:rFonts w:ascii="Book Antiqua" w:hAnsi="Book Antiqua" w:cs="Times New Roman"/>
          <w:color w:val="000000" w:themeColor="text1"/>
          <w:sz w:val="24"/>
          <w:szCs w:val="24"/>
        </w:rPr>
        <w:t xml:space="preserve"> and molecular detection. All authors read and approved the final manuscript.</w:t>
      </w:r>
    </w:p>
    <w:p w14:paraId="5B2FE6E9" w14:textId="77777777" w:rsidR="00892494" w:rsidRPr="003C36E7" w:rsidRDefault="00892494" w:rsidP="003C36E7">
      <w:pPr>
        <w:spacing w:line="360" w:lineRule="auto"/>
        <w:ind w:rightChars="-27" w:right="-57"/>
        <w:rPr>
          <w:rFonts w:ascii="Book Antiqua" w:hAnsi="Book Antiqua" w:cs="Times New Roman"/>
          <w:color w:val="000000" w:themeColor="text1"/>
          <w:sz w:val="24"/>
          <w:szCs w:val="24"/>
        </w:rPr>
      </w:pPr>
    </w:p>
    <w:p w14:paraId="2FC4E983" w14:textId="2A3B4411" w:rsidR="00E376C9" w:rsidRPr="003C36E7" w:rsidRDefault="00892494" w:rsidP="003C36E7">
      <w:pPr>
        <w:spacing w:line="360" w:lineRule="auto"/>
        <w:ind w:rightChars="-27" w:right="-57"/>
        <w:rPr>
          <w:rFonts w:ascii="Book Antiqua" w:hAnsi="Book Antiqua" w:cs="Times New Roman"/>
          <w:color w:val="000000" w:themeColor="text1"/>
          <w:sz w:val="24"/>
          <w:szCs w:val="24"/>
        </w:rPr>
      </w:pPr>
      <w:r w:rsidRPr="003C36E7">
        <w:rPr>
          <w:rFonts w:ascii="Book Antiqua" w:hAnsi="Book Antiqua" w:cs="Calibri"/>
          <w:b/>
          <w:bCs/>
          <w:iCs/>
          <w:sz w:val="24"/>
          <w:szCs w:val="24"/>
          <w:highlight w:val="white"/>
        </w:rPr>
        <w:t>Informed consent statement:</w:t>
      </w:r>
      <w:r w:rsidRPr="003C36E7">
        <w:rPr>
          <w:rFonts w:ascii="Book Antiqua" w:hAnsi="Book Antiqua" w:cs="Calibri"/>
          <w:b/>
          <w:bCs/>
          <w:iCs/>
          <w:sz w:val="24"/>
          <w:szCs w:val="24"/>
        </w:rPr>
        <w:t xml:space="preserve"> </w:t>
      </w:r>
      <w:r w:rsidR="00E376C9" w:rsidRPr="003C36E7">
        <w:rPr>
          <w:rFonts w:ascii="Book Antiqua" w:hAnsi="Book Antiqua" w:cs="Times New Roman"/>
          <w:color w:val="000000" w:themeColor="text1"/>
          <w:sz w:val="24"/>
          <w:szCs w:val="24"/>
        </w:rPr>
        <w:t>The patient was asked to sign an informed con</w:t>
      </w:r>
      <w:r w:rsidR="00A44DB1">
        <w:rPr>
          <w:rFonts w:ascii="Book Antiqua" w:hAnsi="Book Antiqua" w:cs="Times New Roman"/>
          <w:color w:val="000000" w:themeColor="text1"/>
          <w:sz w:val="24"/>
          <w:szCs w:val="24"/>
        </w:rPr>
        <w:t>sent statement for the publicat</w:t>
      </w:r>
      <w:r w:rsidR="00A44DB1">
        <w:rPr>
          <w:rFonts w:ascii="Book Antiqua" w:hAnsi="Book Antiqua" w:cs="Times New Roman" w:hint="eastAsia"/>
          <w:color w:val="000000" w:themeColor="text1"/>
          <w:sz w:val="24"/>
          <w:szCs w:val="24"/>
          <w:lang w:eastAsia="zh-CN"/>
        </w:rPr>
        <w:t>ion</w:t>
      </w:r>
      <w:r w:rsidR="00E376C9" w:rsidRPr="003C36E7">
        <w:rPr>
          <w:rFonts w:ascii="Book Antiqua" w:hAnsi="Book Antiqua" w:cs="Times New Roman"/>
          <w:color w:val="000000" w:themeColor="text1"/>
          <w:sz w:val="24"/>
          <w:szCs w:val="24"/>
        </w:rPr>
        <w:t xml:space="preserve">. This work was approved by the ethics committee </w:t>
      </w:r>
      <w:r w:rsidR="005541A0">
        <w:rPr>
          <w:rFonts w:ascii="Book Antiqua" w:hAnsi="Book Antiqua" w:cs="Times New Roman"/>
          <w:color w:val="000000" w:themeColor="text1"/>
          <w:sz w:val="24"/>
          <w:szCs w:val="24"/>
        </w:rPr>
        <w:t>of</w:t>
      </w:r>
      <w:r w:rsidR="005541A0" w:rsidRPr="003C36E7">
        <w:rPr>
          <w:rFonts w:ascii="Book Antiqua" w:hAnsi="Book Antiqua" w:cs="Times New Roman"/>
          <w:color w:val="000000" w:themeColor="text1"/>
          <w:sz w:val="24"/>
          <w:szCs w:val="24"/>
        </w:rPr>
        <w:t xml:space="preserve"> </w:t>
      </w:r>
      <w:r w:rsidR="00E376C9" w:rsidRPr="003C36E7">
        <w:rPr>
          <w:rFonts w:ascii="Book Antiqua" w:hAnsi="Book Antiqua" w:cs="Times New Roman"/>
          <w:color w:val="000000" w:themeColor="text1"/>
          <w:sz w:val="24"/>
          <w:szCs w:val="24"/>
        </w:rPr>
        <w:t>China-Japan Friendship Hospital.</w:t>
      </w:r>
    </w:p>
    <w:p w14:paraId="303F0528" w14:textId="77777777" w:rsidR="00E376C9" w:rsidRPr="003C36E7" w:rsidRDefault="00E376C9" w:rsidP="003C36E7">
      <w:pPr>
        <w:spacing w:line="360" w:lineRule="auto"/>
        <w:rPr>
          <w:rFonts w:ascii="Book Antiqua" w:hAnsi="Book Antiqua"/>
          <w:sz w:val="24"/>
          <w:szCs w:val="24"/>
          <w:lang w:eastAsia="zh-CN"/>
        </w:rPr>
      </w:pPr>
    </w:p>
    <w:p w14:paraId="5E49A90A" w14:textId="7D9ACD12" w:rsidR="00E376C9" w:rsidRPr="003C36E7" w:rsidRDefault="00892494" w:rsidP="003C36E7">
      <w:pPr>
        <w:spacing w:line="360" w:lineRule="auto"/>
        <w:ind w:rightChars="-27" w:right="-57"/>
        <w:rPr>
          <w:rFonts w:ascii="Book Antiqua" w:hAnsi="Book Antiqua" w:cs="Times New Roman"/>
          <w:color w:val="000000" w:themeColor="text1"/>
          <w:sz w:val="24"/>
          <w:szCs w:val="24"/>
        </w:rPr>
      </w:pPr>
      <w:bookmarkStart w:id="10" w:name="_Hlk7505351"/>
      <w:r w:rsidRPr="003C36E7">
        <w:rPr>
          <w:rFonts w:ascii="Book Antiqua" w:hAnsi="Book Antiqua" w:cs="TimesNewRomanPS-BoldItalicMT"/>
          <w:b/>
          <w:bCs/>
          <w:iCs/>
          <w:sz w:val="24"/>
          <w:szCs w:val="24"/>
        </w:rPr>
        <w:t>Conflict-of-interest</w:t>
      </w:r>
      <w:r w:rsidRPr="003C36E7">
        <w:rPr>
          <w:rFonts w:ascii="Book Antiqua" w:hAnsi="Book Antiqua"/>
          <w:sz w:val="24"/>
          <w:szCs w:val="24"/>
        </w:rPr>
        <w:t xml:space="preserve"> </w:t>
      </w:r>
      <w:r w:rsidRPr="003C36E7">
        <w:rPr>
          <w:rFonts w:ascii="Book Antiqua" w:hAnsi="Book Antiqua" w:cs="TimesNewRomanPS-BoldItalicMT"/>
          <w:b/>
          <w:bCs/>
          <w:iCs/>
          <w:sz w:val="24"/>
          <w:szCs w:val="24"/>
        </w:rPr>
        <w:t xml:space="preserve">statement: </w:t>
      </w:r>
      <w:bookmarkEnd w:id="10"/>
      <w:r w:rsidR="00E376C9" w:rsidRPr="003C36E7">
        <w:rPr>
          <w:rFonts w:ascii="Book Antiqua" w:hAnsi="Book Antiqua" w:cs="Times New Roman"/>
          <w:color w:val="000000" w:themeColor="text1"/>
          <w:sz w:val="24"/>
          <w:szCs w:val="24"/>
        </w:rPr>
        <w:t xml:space="preserve">No conflict of interest </w:t>
      </w:r>
      <w:r w:rsidR="00E376C9" w:rsidRPr="003C36E7">
        <w:rPr>
          <w:rFonts w:ascii="Book Antiqua" w:hAnsi="Book Antiqua" w:cs="Times New Roman"/>
          <w:color w:val="000000" w:themeColor="text1"/>
          <w:sz w:val="24"/>
          <w:szCs w:val="24"/>
          <w:u w:color="FA5050"/>
        </w:rPr>
        <w:t>exists</w:t>
      </w:r>
      <w:r w:rsidR="00E376C9" w:rsidRPr="003C36E7">
        <w:rPr>
          <w:rFonts w:ascii="Book Antiqua" w:hAnsi="Book Antiqua" w:cs="Times New Roman"/>
          <w:color w:val="000000" w:themeColor="text1"/>
          <w:sz w:val="24"/>
          <w:szCs w:val="24"/>
        </w:rPr>
        <w:t xml:space="preserve"> in the submission of this manuscript. The authors declare that they have no competing interests.</w:t>
      </w:r>
    </w:p>
    <w:p w14:paraId="4AE6C404" w14:textId="77777777" w:rsidR="00E376C9" w:rsidRPr="003C36E7" w:rsidRDefault="00E376C9" w:rsidP="003C36E7">
      <w:pPr>
        <w:spacing w:line="360" w:lineRule="auto"/>
        <w:rPr>
          <w:rFonts w:ascii="Book Antiqua" w:hAnsi="Book Antiqua"/>
          <w:sz w:val="24"/>
          <w:szCs w:val="24"/>
          <w:lang w:eastAsia="zh-CN"/>
        </w:rPr>
      </w:pPr>
    </w:p>
    <w:bookmarkEnd w:id="9"/>
    <w:p w14:paraId="564BAC21" w14:textId="77777777" w:rsidR="00892494" w:rsidRPr="003C36E7" w:rsidRDefault="00892494" w:rsidP="003C36E7">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hAnsi="Book Antiqua"/>
          <w:sz w:val="24"/>
          <w:szCs w:val="24"/>
        </w:rPr>
      </w:pPr>
      <w:r w:rsidRPr="003C36E7">
        <w:rPr>
          <w:rFonts w:ascii="Book Antiqua" w:hAnsi="Book Antiqua"/>
          <w:b/>
          <w:bCs/>
          <w:sz w:val="24"/>
          <w:szCs w:val="24"/>
        </w:rPr>
        <w:t>CARE Checklist (2016) statement</w:t>
      </w:r>
      <w:r w:rsidRPr="003C36E7">
        <w:rPr>
          <w:rFonts w:ascii="Book Antiqua" w:hAnsi="Book Antiqua"/>
          <w:b/>
          <w:color w:val="000000" w:themeColor="text1"/>
          <w:sz w:val="24"/>
          <w:szCs w:val="24"/>
        </w:rPr>
        <w:t>:</w:t>
      </w:r>
      <w:r w:rsidRPr="003C36E7">
        <w:rPr>
          <w:rFonts w:ascii="Book Antiqua" w:hAnsi="Book Antiqua"/>
          <w:b/>
          <w:bCs/>
          <w:sz w:val="24"/>
          <w:szCs w:val="24"/>
        </w:rPr>
        <w:t xml:space="preserve"> </w:t>
      </w:r>
      <w:r w:rsidRPr="003C36E7">
        <w:rPr>
          <w:rFonts w:ascii="Book Antiqua" w:hAnsi="Book Antiqua"/>
          <w:sz w:val="24"/>
          <w:szCs w:val="24"/>
        </w:rPr>
        <w:t>The authors have read the CARE Checklist (2016), and the manuscript was prepared and revised according to the CARE Checklist (2016).</w:t>
      </w:r>
    </w:p>
    <w:p w14:paraId="301745BB" w14:textId="77777777" w:rsidR="00892494" w:rsidRPr="003C36E7" w:rsidRDefault="00892494" w:rsidP="003C36E7">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Times New Roman" w:hAnsi="Book Antiqua" w:cs="Times New Roman"/>
          <w:sz w:val="24"/>
          <w:szCs w:val="24"/>
        </w:rPr>
      </w:pPr>
    </w:p>
    <w:p w14:paraId="07DAE550" w14:textId="77777777" w:rsidR="00892494" w:rsidRPr="003C36E7" w:rsidRDefault="00892494" w:rsidP="003C36E7">
      <w:pPr>
        <w:spacing w:line="360" w:lineRule="auto"/>
        <w:rPr>
          <w:rFonts w:ascii="Book Antiqua" w:hAnsi="Book Antiqua" w:cs="Times New Roman"/>
          <w:b/>
          <w:sz w:val="24"/>
          <w:szCs w:val="24"/>
        </w:rPr>
      </w:pPr>
      <w:bookmarkStart w:id="11" w:name="OLE_LINK1840"/>
      <w:bookmarkStart w:id="12" w:name="OLE_LINK1839"/>
      <w:bookmarkStart w:id="13" w:name="OLE_LINK1024"/>
      <w:bookmarkStart w:id="14" w:name="OLE_LINK1025"/>
      <w:bookmarkStart w:id="15" w:name="OLE_LINK570"/>
      <w:bookmarkStart w:id="16" w:name="OLE_LINK1096"/>
      <w:bookmarkStart w:id="17" w:name="OLE_LINK1097"/>
      <w:bookmarkStart w:id="18" w:name="OLE_LINK1098"/>
      <w:bookmarkStart w:id="19" w:name="OLE_LINK985"/>
      <w:bookmarkStart w:id="20" w:name="OLE_LINK986"/>
      <w:bookmarkStart w:id="21" w:name="OLE_LINK1122"/>
      <w:bookmarkStart w:id="22" w:name="OLE_LINK649"/>
      <w:bookmarkStart w:id="23" w:name="OLE_LINK650"/>
      <w:bookmarkStart w:id="24" w:name="OLE_LINK1706"/>
      <w:bookmarkStart w:id="25" w:name="OLE_LINK1707"/>
      <w:bookmarkStart w:id="26" w:name="OLE_LINK564"/>
      <w:bookmarkStart w:id="27" w:name="OLE_LINK155"/>
      <w:bookmarkStart w:id="28" w:name="OLE_LINK183"/>
      <w:bookmarkStart w:id="29" w:name="OLE_LINK441"/>
      <w:bookmarkStart w:id="30" w:name="OLE_LINK142"/>
      <w:bookmarkStart w:id="31" w:name="OLE_LINK376"/>
      <w:bookmarkStart w:id="32" w:name="OLE_LINK687"/>
      <w:bookmarkStart w:id="33" w:name="OLE_LINK716"/>
      <w:bookmarkStart w:id="34" w:name="OLE_LINK731"/>
      <w:bookmarkStart w:id="35" w:name="OLE_LINK809"/>
      <w:bookmarkStart w:id="36" w:name="OLE_LINK812"/>
      <w:bookmarkStart w:id="37" w:name="OLE_LINK916"/>
      <w:bookmarkStart w:id="38" w:name="OLE_LINK917"/>
      <w:bookmarkStart w:id="39" w:name="OLE_LINK1013"/>
      <w:bookmarkStart w:id="40" w:name="OLE_LINK1015"/>
      <w:bookmarkStart w:id="41" w:name="OLE_LINK1016"/>
      <w:bookmarkStart w:id="42" w:name="OLE_LINK1546"/>
      <w:bookmarkStart w:id="43" w:name="OLE_LINK1547"/>
      <w:bookmarkStart w:id="44" w:name="OLE_LINK1596"/>
      <w:bookmarkStart w:id="45" w:name="OLE_LINK1749"/>
      <w:bookmarkStart w:id="46" w:name="OLE_LINK1750"/>
      <w:bookmarkStart w:id="47" w:name="OLE_LINK1751"/>
      <w:bookmarkStart w:id="48" w:name="OLE_LINK1924"/>
      <w:bookmarkStart w:id="49" w:name="OLE_LINK1933"/>
      <w:bookmarkStart w:id="50" w:name="OLE_LINK1934"/>
      <w:bookmarkStart w:id="51" w:name="OLE_LINK1935"/>
      <w:bookmarkStart w:id="52" w:name="OLE_LINK1996"/>
      <w:bookmarkStart w:id="53" w:name="OLE_LINK1896"/>
      <w:bookmarkStart w:id="54" w:name="OLE_LINK1900"/>
      <w:bookmarkStart w:id="55" w:name="OLE_LINK2088"/>
      <w:bookmarkStart w:id="56" w:name="_Hlk7505383"/>
      <w:r w:rsidRPr="003C36E7">
        <w:rPr>
          <w:rFonts w:ascii="Book Antiqua" w:hAnsi="Book Antiqua" w:cs="Times New Roman"/>
          <w:b/>
          <w:sz w:val="24"/>
          <w:szCs w:val="24"/>
        </w:rPr>
        <w:t>Open-Access:</w:t>
      </w:r>
      <w:bookmarkEnd w:id="11"/>
      <w:bookmarkEnd w:id="12"/>
      <w:r w:rsidRPr="003C36E7">
        <w:rPr>
          <w:rFonts w:ascii="Book Antiqua" w:hAnsi="Book Antiqua" w:cs="Times New Roman"/>
          <w:b/>
          <w:sz w:val="24"/>
          <w:szCs w:val="24"/>
        </w:rPr>
        <w:t xml:space="preserve"> </w:t>
      </w:r>
      <w:bookmarkStart w:id="57" w:name="OLE_LINK1365"/>
      <w:bookmarkStart w:id="58" w:name="OLE_LINK907"/>
      <w:bookmarkStart w:id="59" w:name="OLE_LINK760"/>
      <w:bookmarkStart w:id="60" w:name="OLE_LINK25"/>
      <w:r w:rsidRPr="003C36E7">
        <w:rPr>
          <w:rFonts w:ascii="Book Antiqua" w:hAnsi="Book Antiqua" w:cs="Times New Roman"/>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57"/>
      <w:bookmarkEnd w:id="58"/>
      <w:bookmarkEnd w:id="59"/>
    </w:p>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60"/>
    <w:p w14:paraId="739BE163" w14:textId="77777777" w:rsidR="00892494" w:rsidRPr="003C36E7" w:rsidRDefault="00892494" w:rsidP="003C36E7">
      <w:pPr>
        <w:spacing w:line="360" w:lineRule="auto"/>
        <w:rPr>
          <w:rFonts w:ascii="Book Antiqua" w:hAnsi="Book Antiqua" w:cs="Arial Unicode MS"/>
          <w:sz w:val="24"/>
          <w:szCs w:val="24"/>
        </w:rPr>
      </w:pPr>
    </w:p>
    <w:p w14:paraId="3E227D10" w14:textId="77777777" w:rsidR="00892494" w:rsidRPr="003C36E7" w:rsidRDefault="00892494" w:rsidP="003C36E7">
      <w:pPr>
        <w:autoSpaceDE w:val="0"/>
        <w:autoSpaceDN w:val="0"/>
        <w:adjustRightInd w:val="0"/>
        <w:spacing w:line="360" w:lineRule="auto"/>
        <w:rPr>
          <w:rFonts w:ascii="Book Antiqua" w:hAnsi="Book Antiqua" w:cs="Arial Unicode MS"/>
          <w:sz w:val="24"/>
          <w:szCs w:val="24"/>
        </w:rPr>
      </w:pPr>
      <w:bookmarkStart w:id="61" w:name="OLE_LINK759"/>
      <w:bookmarkStart w:id="62" w:name="OLE_LINK709"/>
      <w:bookmarkStart w:id="63" w:name="OLE_LINK1123"/>
      <w:bookmarkStart w:id="64" w:name="OLE_LINK927"/>
      <w:bookmarkStart w:id="65" w:name="OLE_LINK776"/>
      <w:bookmarkStart w:id="66" w:name="OLE_LINK571"/>
      <w:bookmarkStart w:id="67" w:name="OLE_LINK919"/>
      <w:bookmarkStart w:id="68" w:name="OLE_LINK918"/>
      <w:r w:rsidRPr="003C36E7">
        <w:rPr>
          <w:rFonts w:ascii="Book Antiqua" w:hAnsi="Book Antiqua" w:cs="Arial Unicode MS"/>
          <w:b/>
          <w:sz w:val="24"/>
          <w:szCs w:val="24"/>
        </w:rPr>
        <w:lastRenderedPageBreak/>
        <w:t>Manuscript source:</w:t>
      </w:r>
      <w:r w:rsidRPr="003C36E7">
        <w:rPr>
          <w:rFonts w:ascii="Book Antiqua" w:hAnsi="Book Antiqua" w:cs="Arial Unicode MS"/>
          <w:sz w:val="24"/>
          <w:szCs w:val="24"/>
        </w:rPr>
        <w:t xml:space="preserve"> </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61"/>
      <w:bookmarkEnd w:id="62"/>
      <w:bookmarkEnd w:id="63"/>
      <w:bookmarkEnd w:id="64"/>
      <w:bookmarkEnd w:id="65"/>
      <w:bookmarkEnd w:id="66"/>
      <w:bookmarkEnd w:id="67"/>
      <w:bookmarkEnd w:id="68"/>
      <w:r w:rsidRPr="003C36E7">
        <w:rPr>
          <w:rFonts w:ascii="Book Antiqua" w:hAnsi="Book Antiqua" w:cs="Times New Roman"/>
          <w:sz w:val="24"/>
          <w:szCs w:val="24"/>
          <w:lang w:eastAsia="zh-CN"/>
        </w:rPr>
        <w:t>Unsolicited manuscript</w:t>
      </w:r>
    </w:p>
    <w:p w14:paraId="4C24B072" w14:textId="77777777" w:rsidR="00892494" w:rsidRPr="003C36E7" w:rsidRDefault="00892494" w:rsidP="003C36E7">
      <w:pPr>
        <w:spacing w:line="360" w:lineRule="auto"/>
        <w:rPr>
          <w:rFonts w:ascii="Book Antiqua" w:hAnsi="Book Antiqua" w:cs="Book Antiqua"/>
          <w:kern w:val="0"/>
          <w:sz w:val="24"/>
          <w:szCs w:val="24"/>
        </w:rPr>
      </w:pPr>
    </w:p>
    <w:p w14:paraId="45A87E1A" w14:textId="51F237B5" w:rsidR="00E376C9" w:rsidRPr="003C36E7" w:rsidRDefault="00892494" w:rsidP="003C36E7">
      <w:pPr>
        <w:spacing w:line="360" w:lineRule="auto"/>
        <w:rPr>
          <w:rFonts w:ascii="Book Antiqua" w:hAnsi="Book Antiqua" w:cs="Times New Roman"/>
          <w:color w:val="000000" w:themeColor="text1"/>
          <w:sz w:val="24"/>
          <w:szCs w:val="24"/>
          <w:lang w:eastAsia="zh-CN"/>
        </w:rPr>
      </w:pPr>
      <w:bookmarkStart w:id="69" w:name="OLE_LINK948"/>
      <w:bookmarkStart w:id="70" w:name="OLE_LINK949"/>
      <w:bookmarkStart w:id="71" w:name="OLE_LINK950"/>
      <w:bookmarkStart w:id="72" w:name="OLE_LINK951"/>
      <w:bookmarkStart w:id="73" w:name="OLE_LINK1018"/>
      <w:bookmarkStart w:id="74" w:name="OLE_LINK1019"/>
      <w:bookmarkStart w:id="75" w:name="OLE_LINK1020"/>
      <w:bookmarkStart w:id="76" w:name="OLE_LINK1031"/>
      <w:bookmarkStart w:id="77" w:name="OLE_LINK1263"/>
      <w:bookmarkStart w:id="78" w:name="OLE_LINK1267"/>
      <w:bookmarkStart w:id="79" w:name="OLE_LINK1268"/>
      <w:bookmarkStart w:id="80" w:name="OLE_LINK1269"/>
      <w:bookmarkStart w:id="81" w:name="OLE_LINK1270"/>
      <w:bookmarkStart w:id="82" w:name="OLE_LINK1271"/>
      <w:bookmarkStart w:id="83" w:name="OLE_LINK1752"/>
      <w:bookmarkStart w:id="84" w:name="OLE_LINK1997"/>
      <w:r w:rsidRPr="003C36E7">
        <w:rPr>
          <w:rFonts w:ascii="Book Antiqua" w:hAnsi="Book Antiqua"/>
          <w:b/>
          <w:sz w:val="24"/>
          <w:szCs w:val="24"/>
          <w:lang w:val="pt-BR"/>
        </w:rPr>
        <w:t>Correspond</w:t>
      </w:r>
      <w:bookmarkEnd w:id="69"/>
      <w:bookmarkEnd w:id="70"/>
      <w:bookmarkEnd w:id="71"/>
      <w:bookmarkEnd w:id="72"/>
      <w:r w:rsidRPr="003C36E7">
        <w:rPr>
          <w:rFonts w:ascii="Book Antiqua" w:hAnsi="Book Antiqua"/>
          <w:b/>
          <w:sz w:val="24"/>
          <w:szCs w:val="24"/>
          <w:lang w:val="pt-BR"/>
        </w:rPr>
        <w:t>ing author:</w:t>
      </w:r>
      <w:bookmarkEnd w:id="56"/>
      <w:bookmarkEnd w:id="73"/>
      <w:bookmarkEnd w:id="74"/>
      <w:bookmarkEnd w:id="75"/>
      <w:bookmarkEnd w:id="76"/>
      <w:bookmarkEnd w:id="77"/>
      <w:bookmarkEnd w:id="78"/>
      <w:bookmarkEnd w:id="79"/>
      <w:bookmarkEnd w:id="80"/>
      <w:bookmarkEnd w:id="81"/>
      <w:bookmarkEnd w:id="82"/>
      <w:bookmarkEnd w:id="83"/>
      <w:bookmarkEnd w:id="84"/>
      <w:r w:rsidRPr="003C36E7">
        <w:rPr>
          <w:rFonts w:ascii="Book Antiqua" w:hAnsi="Book Antiqua" w:cs="Times New Roman"/>
          <w:color w:val="000000" w:themeColor="text1"/>
          <w:sz w:val="24"/>
          <w:szCs w:val="24"/>
        </w:rPr>
        <w:t xml:space="preserve"> </w:t>
      </w:r>
      <w:r w:rsidR="00E376C9" w:rsidRPr="003C36E7">
        <w:rPr>
          <w:rFonts w:ascii="Book Antiqua" w:hAnsi="Book Antiqua" w:cs="Times New Roman"/>
          <w:b/>
          <w:bCs/>
          <w:color w:val="000000" w:themeColor="text1"/>
          <w:sz w:val="24"/>
          <w:szCs w:val="24"/>
        </w:rPr>
        <w:t>Ding</w:t>
      </w:r>
      <w:r w:rsidRPr="003C36E7">
        <w:rPr>
          <w:rFonts w:ascii="Book Antiqua" w:hAnsi="Book Antiqua" w:cs="Times New Roman"/>
          <w:b/>
          <w:bCs/>
          <w:color w:val="000000" w:themeColor="text1"/>
          <w:sz w:val="24"/>
          <w:szCs w:val="24"/>
        </w:rPr>
        <w:t>-</w:t>
      </w:r>
      <w:proofErr w:type="spellStart"/>
      <w:r w:rsidRPr="003C36E7">
        <w:rPr>
          <w:rFonts w:ascii="Book Antiqua" w:hAnsi="Book Antiqua" w:cs="Times New Roman"/>
          <w:b/>
          <w:bCs/>
          <w:color w:val="000000" w:themeColor="text1"/>
          <w:sz w:val="24"/>
          <w:szCs w:val="24"/>
        </w:rPr>
        <w:t>Rong</w:t>
      </w:r>
      <w:proofErr w:type="spellEnd"/>
      <w:r w:rsidRPr="003C36E7">
        <w:rPr>
          <w:rFonts w:ascii="Book Antiqua" w:hAnsi="Book Antiqua" w:cs="Times New Roman"/>
          <w:b/>
          <w:bCs/>
          <w:color w:val="000000" w:themeColor="text1"/>
          <w:sz w:val="24"/>
          <w:szCs w:val="24"/>
        </w:rPr>
        <w:t xml:space="preserve"> </w:t>
      </w:r>
      <w:proofErr w:type="spellStart"/>
      <w:r w:rsidRPr="003C36E7">
        <w:rPr>
          <w:rFonts w:ascii="Book Antiqua" w:hAnsi="Book Antiqua" w:cs="Times New Roman"/>
          <w:b/>
          <w:bCs/>
          <w:color w:val="000000" w:themeColor="text1"/>
          <w:sz w:val="24"/>
          <w:szCs w:val="24"/>
        </w:rPr>
        <w:t>Zhong</w:t>
      </w:r>
      <w:proofErr w:type="spellEnd"/>
      <w:r w:rsidRPr="003C36E7">
        <w:rPr>
          <w:rFonts w:ascii="Book Antiqua" w:hAnsi="Book Antiqua" w:cs="Times New Roman"/>
          <w:b/>
          <w:bCs/>
          <w:color w:val="000000" w:themeColor="text1"/>
          <w:sz w:val="24"/>
          <w:szCs w:val="24"/>
        </w:rPr>
        <w:t>,</w:t>
      </w:r>
      <w:r w:rsidR="00F93745" w:rsidRPr="003C36E7">
        <w:rPr>
          <w:rFonts w:ascii="Book Antiqua" w:hAnsi="Book Antiqua"/>
          <w:b/>
          <w:bCs/>
          <w:sz w:val="24"/>
          <w:szCs w:val="24"/>
        </w:rPr>
        <w:t xml:space="preserve"> </w:t>
      </w:r>
      <w:r w:rsidR="00F93745" w:rsidRPr="003C36E7">
        <w:rPr>
          <w:rFonts w:ascii="Book Antiqua" w:hAnsi="Book Antiqua" w:cs="Times New Roman"/>
          <w:b/>
          <w:bCs/>
          <w:color w:val="000000" w:themeColor="text1"/>
          <w:sz w:val="24"/>
          <w:szCs w:val="24"/>
        </w:rPr>
        <w:t>MD, Director, Professor,</w:t>
      </w:r>
      <w:r w:rsidRPr="003C36E7">
        <w:rPr>
          <w:rFonts w:ascii="Book Antiqua" w:hAnsi="Book Antiqua" w:cs="Times New Roman"/>
          <w:b/>
          <w:bCs/>
          <w:color w:val="000000" w:themeColor="text1"/>
          <w:sz w:val="24"/>
          <w:szCs w:val="24"/>
        </w:rPr>
        <w:t xml:space="preserve"> </w:t>
      </w:r>
      <w:r w:rsidR="00E376C9" w:rsidRPr="003C36E7">
        <w:rPr>
          <w:rFonts w:ascii="Book Antiqua" w:hAnsi="Book Antiqua" w:cs="Times New Roman"/>
          <w:color w:val="000000" w:themeColor="text1"/>
          <w:sz w:val="24"/>
          <w:szCs w:val="24"/>
        </w:rPr>
        <w:t xml:space="preserve">Department of Pathology, China-Japan Friendship Hospital, </w:t>
      </w:r>
      <w:bookmarkStart w:id="85" w:name="OLE_LINK36"/>
      <w:r w:rsidR="00E376C9" w:rsidRPr="003C36E7">
        <w:rPr>
          <w:rFonts w:ascii="Book Antiqua" w:hAnsi="Book Antiqua" w:cs="Times New Roman"/>
          <w:color w:val="000000" w:themeColor="text1"/>
          <w:sz w:val="24"/>
          <w:szCs w:val="24"/>
        </w:rPr>
        <w:t xml:space="preserve">2 </w:t>
      </w:r>
      <w:proofErr w:type="spellStart"/>
      <w:r w:rsidR="00E376C9" w:rsidRPr="003C36E7">
        <w:rPr>
          <w:rFonts w:ascii="Book Antiqua" w:hAnsi="Book Antiqua" w:cs="Times New Roman"/>
          <w:color w:val="000000" w:themeColor="text1"/>
          <w:sz w:val="24"/>
          <w:szCs w:val="24"/>
        </w:rPr>
        <w:t>Yinghuayuan</w:t>
      </w:r>
      <w:proofErr w:type="spellEnd"/>
      <w:r w:rsidR="00E376C9" w:rsidRPr="003C36E7">
        <w:rPr>
          <w:rFonts w:ascii="Book Antiqua" w:hAnsi="Book Antiqua" w:cs="Times New Roman"/>
          <w:color w:val="000000" w:themeColor="text1"/>
          <w:sz w:val="24"/>
          <w:szCs w:val="24"/>
        </w:rPr>
        <w:t xml:space="preserve"> </w:t>
      </w:r>
      <w:proofErr w:type="spellStart"/>
      <w:r w:rsidR="00E376C9" w:rsidRPr="003C36E7">
        <w:rPr>
          <w:rFonts w:ascii="Book Antiqua" w:hAnsi="Book Antiqua" w:cs="Times New Roman"/>
          <w:color w:val="000000" w:themeColor="text1"/>
          <w:sz w:val="24"/>
          <w:szCs w:val="24"/>
        </w:rPr>
        <w:t>Dongjie</w:t>
      </w:r>
      <w:bookmarkEnd w:id="85"/>
      <w:proofErr w:type="spellEnd"/>
      <w:r w:rsidR="00E376C9" w:rsidRPr="003C36E7">
        <w:rPr>
          <w:rFonts w:ascii="Book Antiqua" w:hAnsi="Book Antiqua" w:cs="Times New Roman"/>
          <w:color w:val="000000" w:themeColor="text1"/>
          <w:sz w:val="24"/>
          <w:szCs w:val="24"/>
        </w:rPr>
        <w:t>, Beijing 100029, China.</w:t>
      </w:r>
      <w:r w:rsidRPr="003C36E7">
        <w:rPr>
          <w:rFonts w:ascii="Book Antiqua" w:hAnsi="Book Antiqua" w:cs="Times New Roman"/>
          <w:color w:val="000000" w:themeColor="text1"/>
          <w:sz w:val="24"/>
          <w:szCs w:val="24"/>
        </w:rPr>
        <w:t xml:space="preserve"> </w:t>
      </w:r>
      <w:r w:rsidR="00F36066">
        <w:fldChar w:fldCharType="begin"/>
      </w:r>
      <w:r w:rsidR="00F36066">
        <w:instrText xml:space="preserve"> HYPERLINK "mailto:txzzzryy@163.com" </w:instrText>
      </w:r>
      <w:r w:rsidR="00F36066">
        <w:fldChar w:fldCharType="separate"/>
      </w:r>
      <w:r w:rsidR="00A44DB1" w:rsidRPr="00A00CFA">
        <w:rPr>
          <w:rStyle w:val="ae"/>
          <w:rFonts w:ascii="Book Antiqua" w:hAnsi="Book Antiqua" w:cs="Times New Roman"/>
          <w:sz w:val="24"/>
          <w:szCs w:val="24"/>
        </w:rPr>
        <w:t>txzzzryy@163.com</w:t>
      </w:r>
      <w:r w:rsidR="00F36066">
        <w:rPr>
          <w:rStyle w:val="ae"/>
          <w:rFonts w:ascii="Book Antiqua" w:hAnsi="Book Antiqua" w:cs="Times New Roman"/>
          <w:sz w:val="24"/>
          <w:szCs w:val="24"/>
        </w:rPr>
        <w:fldChar w:fldCharType="end"/>
      </w:r>
    </w:p>
    <w:p w14:paraId="6BFA7D7D" w14:textId="4E7FFB30" w:rsidR="00E376C9" w:rsidRPr="003C36E7" w:rsidRDefault="00F93745" w:rsidP="003C36E7">
      <w:pPr>
        <w:spacing w:line="360" w:lineRule="auto"/>
        <w:rPr>
          <w:rFonts w:ascii="Book Antiqua" w:hAnsi="Book Antiqua" w:cs="Times New Roman"/>
          <w:color w:val="000000" w:themeColor="text1"/>
          <w:sz w:val="24"/>
          <w:szCs w:val="24"/>
        </w:rPr>
      </w:pPr>
      <w:r w:rsidRPr="003C36E7">
        <w:rPr>
          <w:rFonts w:ascii="Book Antiqua" w:hAnsi="Book Antiqua"/>
          <w:b/>
          <w:sz w:val="24"/>
          <w:szCs w:val="24"/>
          <w:lang w:val="en-GB"/>
        </w:rPr>
        <w:t>Telephone:</w:t>
      </w:r>
      <w:r w:rsidR="00E376C9"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w:t>
      </w:r>
      <w:r w:rsidR="00E376C9" w:rsidRPr="003C36E7">
        <w:rPr>
          <w:rFonts w:ascii="Book Antiqua" w:hAnsi="Book Antiqua" w:cs="Times New Roman"/>
          <w:color w:val="000000" w:themeColor="text1"/>
          <w:sz w:val="24"/>
          <w:szCs w:val="24"/>
        </w:rPr>
        <w:t>86-10-69159370</w:t>
      </w:r>
    </w:p>
    <w:p w14:paraId="1A6308AF" w14:textId="77777777" w:rsidR="00E376C9" w:rsidRPr="003C36E7" w:rsidRDefault="00E376C9" w:rsidP="003C36E7">
      <w:pPr>
        <w:spacing w:line="360" w:lineRule="auto"/>
        <w:rPr>
          <w:rFonts w:ascii="Book Antiqua" w:hAnsi="Book Antiqua" w:cs="Times New Roman"/>
          <w:color w:val="000000" w:themeColor="text1"/>
          <w:sz w:val="24"/>
          <w:szCs w:val="24"/>
        </w:rPr>
      </w:pPr>
    </w:p>
    <w:p w14:paraId="35E7D5DC" w14:textId="3C0BB200" w:rsidR="00F93745" w:rsidRPr="003C36E7" w:rsidRDefault="00F93745" w:rsidP="003C36E7">
      <w:pPr>
        <w:spacing w:line="360" w:lineRule="auto"/>
        <w:rPr>
          <w:rFonts w:ascii="Book Antiqua" w:hAnsi="Book Antiqua" w:cs="Times New Roman"/>
          <w:b/>
          <w:sz w:val="24"/>
          <w:szCs w:val="24"/>
          <w:lang w:eastAsia="de-DE" w:bidi="ar-SA"/>
        </w:rPr>
      </w:pPr>
      <w:bookmarkStart w:id="86" w:name="OLE_LINK1712"/>
      <w:bookmarkStart w:id="87" w:name="OLE_LINK2150"/>
      <w:bookmarkStart w:id="88" w:name="OLE_LINK2089"/>
      <w:bookmarkStart w:id="89" w:name="OLE_LINK1979"/>
      <w:bookmarkStart w:id="90" w:name="OLE_LINK1978"/>
      <w:bookmarkStart w:id="91" w:name="OLE_LINK1974"/>
      <w:bookmarkStart w:id="92" w:name="OLE_LINK1973"/>
      <w:bookmarkStart w:id="93" w:name="OLE_LINK1966"/>
      <w:bookmarkStart w:id="94" w:name="OLE_LINK1965"/>
      <w:bookmarkStart w:id="95" w:name="OLE_LINK1961"/>
      <w:bookmarkStart w:id="96" w:name="OLE_LINK1960"/>
      <w:bookmarkStart w:id="97" w:name="OLE_LINK1959"/>
      <w:bookmarkStart w:id="98" w:name="OLE_LINK1730"/>
      <w:bookmarkStart w:id="99" w:name="OLE_LINK2001"/>
      <w:bookmarkStart w:id="100" w:name="OLE_LINK2000"/>
      <w:bookmarkStart w:id="101" w:name="OLE_LINK580"/>
      <w:bookmarkStart w:id="102" w:name="OLE_LINK1779"/>
      <w:bookmarkStart w:id="103" w:name="OLE_LINK1757"/>
      <w:bookmarkStart w:id="104" w:name="OLE_LINK1602"/>
      <w:bookmarkStart w:id="105" w:name="OLE_LINK1601"/>
      <w:bookmarkStart w:id="106" w:name="OLE_LINK1509"/>
      <w:bookmarkStart w:id="107" w:name="OLE_LINK1542"/>
      <w:bookmarkStart w:id="108" w:name="OLE_LINK1541"/>
      <w:bookmarkStart w:id="109" w:name="OLE_LINK1153"/>
      <w:bookmarkStart w:id="110" w:name="OLE_LINK1014"/>
      <w:bookmarkStart w:id="111" w:name="OLE_LINK971"/>
      <w:bookmarkStart w:id="112" w:name="OLE_LINK1213"/>
      <w:bookmarkStart w:id="113" w:name="OLE_LINK1124"/>
      <w:bookmarkStart w:id="114" w:name="OLE_LINK990"/>
      <w:bookmarkStart w:id="115" w:name="OLE_LINK989"/>
      <w:bookmarkStart w:id="116" w:name="OLE_LINK1109"/>
      <w:bookmarkStart w:id="117" w:name="OLE_LINK1108"/>
      <w:bookmarkStart w:id="118" w:name="OLE_LINK1107"/>
      <w:bookmarkStart w:id="119" w:name="OLE_LINK934"/>
      <w:bookmarkStart w:id="120" w:name="OLE_LINK245"/>
      <w:bookmarkStart w:id="121" w:name="OLE_LINK218"/>
      <w:bookmarkStart w:id="122" w:name="OLE_LINK67"/>
      <w:bookmarkStart w:id="123" w:name="OLE_LINK64"/>
      <w:bookmarkStart w:id="124" w:name="OLE_LINK924"/>
      <w:bookmarkStart w:id="125" w:name="OLE_LINK923"/>
      <w:bookmarkStart w:id="126" w:name="OLE_LINK775"/>
      <w:bookmarkStart w:id="127" w:name="_Hlk7505421"/>
      <w:r w:rsidRPr="003C36E7">
        <w:rPr>
          <w:rFonts w:ascii="Book Antiqua" w:hAnsi="Book Antiqua" w:cs="Times New Roman"/>
          <w:b/>
          <w:sz w:val="24"/>
          <w:szCs w:val="24"/>
        </w:rPr>
        <w:t xml:space="preserve">Received: </w:t>
      </w:r>
      <w:bookmarkStart w:id="128" w:name="OLE_LINK2487"/>
      <w:bookmarkStart w:id="129" w:name="OLE_LINK2486"/>
      <w:r w:rsidRPr="003C36E7">
        <w:rPr>
          <w:rFonts w:ascii="Book Antiqua" w:hAnsi="Book Antiqua" w:cs="Times New Roman"/>
          <w:sz w:val="24"/>
          <w:szCs w:val="24"/>
        </w:rPr>
        <w:t>March 6, 201</w:t>
      </w:r>
      <w:bookmarkEnd w:id="128"/>
      <w:bookmarkEnd w:id="129"/>
      <w:r w:rsidRPr="003C36E7">
        <w:rPr>
          <w:rFonts w:ascii="Book Antiqua" w:hAnsi="Book Antiqua" w:cs="Times New Roman"/>
          <w:sz w:val="24"/>
          <w:szCs w:val="24"/>
        </w:rPr>
        <w:t>9</w:t>
      </w:r>
    </w:p>
    <w:p w14:paraId="1A0432B0" w14:textId="532176B4" w:rsidR="00F93745" w:rsidRPr="003C36E7" w:rsidRDefault="00F93745" w:rsidP="003C36E7">
      <w:pPr>
        <w:spacing w:line="360" w:lineRule="auto"/>
        <w:rPr>
          <w:rFonts w:ascii="Book Antiqua" w:hAnsi="Book Antiqua" w:cs="Times New Roman"/>
          <w:b/>
          <w:sz w:val="24"/>
          <w:szCs w:val="24"/>
        </w:rPr>
      </w:pPr>
      <w:r w:rsidRPr="003C36E7">
        <w:rPr>
          <w:rFonts w:ascii="Book Antiqua" w:hAnsi="Book Antiqua" w:cs="Times New Roman"/>
          <w:b/>
          <w:sz w:val="24"/>
          <w:szCs w:val="24"/>
        </w:rPr>
        <w:t xml:space="preserve">Peer-review started: </w:t>
      </w:r>
      <w:r w:rsidRPr="003C36E7">
        <w:rPr>
          <w:rFonts w:ascii="Book Antiqua" w:hAnsi="Book Antiqua" w:cs="Times New Roman"/>
          <w:sz w:val="24"/>
          <w:szCs w:val="24"/>
        </w:rPr>
        <w:t>March 8, 2019</w:t>
      </w:r>
    </w:p>
    <w:p w14:paraId="2E1954A4" w14:textId="12B9579D" w:rsidR="00F93745" w:rsidRPr="003C36E7" w:rsidRDefault="00F93745" w:rsidP="003C36E7">
      <w:pPr>
        <w:spacing w:line="360" w:lineRule="auto"/>
        <w:rPr>
          <w:rFonts w:ascii="Book Antiqua" w:hAnsi="Book Antiqua" w:cs="Times New Roman"/>
          <w:b/>
          <w:sz w:val="24"/>
          <w:szCs w:val="24"/>
        </w:rPr>
      </w:pPr>
      <w:r w:rsidRPr="003C36E7">
        <w:rPr>
          <w:rFonts w:ascii="Book Antiqua" w:hAnsi="Book Antiqua" w:cs="Times New Roman"/>
          <w:b/>
          <w:sz w:val="24"/>
          <w:szCs w:val="24"/>
        </w:rPr>
        <w:t xml:space="preserve">First decision: </w:t>
      </w:r>
      <w:bookmarkStart w:id="130" w:name="OLE_LINK2489"/>
      <w:bookmarkStart w:id="131" w:name="OLE_LINK2488"/>
      <w:r w:rsidRPr="003C36E7">
        <w:rPr>
          <w:rFonts w:ascii="Book Antiqua" w:hAnsi="Book Antiqua" w:cs="Times New Roman"/>
          <w:sz w:val="24"/>
          <w:szCs w:val="24"/>
        </w:rPr>
        <w:t>September 9, 201</w:t>
      </w:r>
      <w:bookmarkEnd w:id="130"/>
      <w:bookmarkEnd w:id="131"/>
      <w:r w:rsidRPr="003C36E7">
        <w:rPr>
          <w:rFonts w:ascii="Book Antiqua" w:hAnsi="Book Antiqua" w:cs="Times New Roman"/>
          <w:sz w:val="24"/>
          <w:szCs w:val="24"/>
        </w:rPr>
        <w:t>9</w:t>
      </w:r>
    </w:p>
    <w:p w14:paraId="1CD0F517" w14:textId="0462DE89" w:rsidR="00F93745" w:rsidRPr="003C36E7" w:rsidRDefault="00F93745" w:rsidP="003C36E7">
      <w:pPr>
        <w:spacing w:line="360" w:lineRule="auto"/>
        <w:rPr>
          <w:rFonts w:ascii="Book Antiqua" w:hAnsi="Book Antiqua" w:cs="Times New Roman"/>
          <w:b/>
          <w:sz w:val="24"/>
          <w:szCs w:val="24"/>
        </w:rPr>
      </w:pPr>
      <w:r w:rsidRPr="003C36E7">
        <w:rPr>
          <w:rFonts w:ascii="Book Antiqua" w:hAnsi="Book Antiqua" w:cs="Times New Roman"/>
          <w:b/>
          <w:sz w:val="24"/>
          <w:szCs w:val="24"/>
        </w:rPr>
        <w:t xml:space="preserve">Revised: </w:t>
      </w:r>
      <w:r w:rsidRPr="003C36E7">
        <w:rPr>
          <w:rFonts w:ascii="Book Antiqua" w:eastAsia="宋体" w:hAnsi="Book Antiqua" w:cs="Times New Roman"/>
          <w:sz w:val="24"/>
          <w:szCs w:val="24"/>
          <w:lang w:eastAsia="zh-CN"/>
        </w:rPr>
        <w:t>October</w:t>
      </w:r>
      <w:r w:rsidRPr="003C36E7">
        <w:rPr>
          <w:rFonts w:ascii="Book Antiqua" w:hAnsi="Book Antiqua" w:cs="Times New Roman"/>
          <w:sz w:val="24"/>
          <w:szCs w:val="24"/>
        </w:rPr>
        <w:t xml:space="preserve"> 16, 2019</w:t>
      </w:r>
    </w:p>
    <w:p w14:paraId="17574135" w14:textId="458BBD96" w:rsidR="00F93745" w:rsidRPr="003C36E7" w:rsidRDefault="00F93745" w:rsidP="003C36E7">
      <w:pPr>
        <w:spacing w:line="360" w:lineRule="auto"/>
        <w:rPr>
          <w:rFonts w:ascii="Book Antiqua" w:hAnsi="Book Antiqua" w:cs="Times New Roman"/>
          <w:b/>
          <w:sz w:val="24"/>
          <w:szCs w:val="24"/>
        </w:rPr>
      </w:pPr>
      <w:r w:rsidRPr="003C36E7">
        <w:rPr>
          <w:rFonts w:ascii="Book Antiqua" w:hAnsi="Book Antiqua" w:cs="Times New Roman"/>
          <w:b/>
          <w:sz w:val="24"/>
          <w:szCs w:val="24"/>
        </w:rPr>
        <w:t>Accepted:</w:t>
      </w:r>
      <w:r w:rsidR="00181F46" w:rsidRPr="00181F46">
        <w:t xml:space="preserve"> </w:t>
      </w:r>
      <w:r w:rsidR="00181F46" w:rsidRPr="00181F46">
        <w:rPr>
          <w:rFonts w:ascii="Book Antiqua" w:hAnsi="Book Antiqua" w:cs="Times New Roman"/>
          <w:sz w:val="24"/>
          <w:szCs w:val="24"/>
        </w:rPr>
        <w:t>November 14, 2019</w:t>
      </w:r>
      <w:r w:rsidRPr="00181F46">
        <w:rPr>
          <w:rFonts w:ascii="Book Antiqua" w:hAnsi="Book Antiqua" w:cs="Times New Roman"/>
          <w:sz w:val="24"/>
          <w:szCs w:val="24"/>
        </w:rPr>
        <w:t xml:space="preserve"> </w:t>
      </w:r>
    </w:p>
    <w:p w14:paraId="096D5D88" w14:textId="77777777" w:rsidR="00F93745" w:rsidRPr="003C36E7" w:rsidRDefault="00F93745" w:rsidP="003C36E7">
      <w:pPr>
        <w:spacing w:line="360" w:lineRule="auto"/>
        <w:rPr>
          <w:rFonts w:ascii="Book Antiqua" w:hAnsi="Book Antiqua" w:cs="Times New Roman"/>
          <w:b/>
          <w:sz w:val="24"/>
          <w:szCs w:val="24"/>
        </w:rPr>
      </w:pPr>
      <w:r w:rsidRPr="003C36E7">
        <w:rPr>
          <w:rFonts w:ascii="Book Antiqua" w:hAnsi="Book Antiqua" w:cs="Times New Roman"/>
          <w:b/>
          <w:sz w:val="24"/>
          <w:szCs w:val="24"/>
        </w:rPr>
        <w:t>Article in press:</w:t>
      </w:r>
    </w:p>
    <w:p w14:paraId="43A9E4A0" w14:textId="77777777" w:rsidR="00F93745" w:rsidRPr="003C36E7" w:rsidRDefault="00F93745" w:rsidP="003C36E7">
      <w:pPr>
        <w:spacing w:line="360" w:lineRule="auto"/>
        <w:rPr>
          <w:rFonts w:ascii="Book Antiqua" w:hAnsi="Book Antiqua" w:cs="Times New Roman"/>
          <w:bCs/>
          <w:kern w:val="0"/>
          <w:sz w:val="24"/>
          <w:szCs w:val="24"/>
          <w:lang w:bidi="th-TH"/>
        </w:rPr>
      </w:pPr>
      <w:r w:rsidRPr="003C36E7">
        <w:rPr>
          <w:rFonts w:ascii="Book Antiqua" w:hAnsi="Book Antiqua" w:cs="Times New Roman"/>
          <w:b/>
          <w:sz w:val="24"/>
          <w:szCs w:val="24"/>
        </w:rPr>
        <w:t>Published online</w:t>
      </w:r>
      <w:bookmarkEnd w:id="86"/>
      <w:r w:rsidRPr="003C36E7">
        <w:rPr>
          <w:rFonts w:ascii="Book Antiqua" w:hAnsi="Book Antiqua" w:cs="Times New Roman"/>
          <w:b/>
          <w:sz w:val="24"/>
          <w:szCs w:val="24"/>
        </w:rPr>
        <w:t>:</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13F1FF96" w14:textId="77777777" w:rsidR="00402D0A" w:rsidRPr="003C36E7" w:rsidRDefault="00402D0A" w:rsidP="003C36E7">
      <w:pPr>
        <w:widowControl/>
        <w:spacing w:line="360" w:lineRule="auto"/>
        <w:rPr>
          <w:rFonts w:ascii="Book Antiqua" w:hAnsi="Book Antiqua" w:cs="Times New Roman"/>
          <w:b/>
          <w:color w:val="000000" w:themeColor="text1"/>
          <w:sz w:val="24"/>
          <w:szCs w:val="24"/>
          <w:lang w:eastAsia="zh-CN"/>
        </w:rPr>
      </w:pPr>
      <w:r w:rsidRPr="003C36E7">
        <w:rPr>
          <w:rFonts w:ascii="Book Antiqua" w:hAnsi="Book Antiqua" w:cs="Times New Roman"/>
          <w:b/>
          <w:color w:val="000000" w:themeColor="text1"/>
          <w:sz w:val="24"/>
          <w:szCs w:val="24"/>
          <w:lang w:eastAsia="zh-CN"/>
        </w:rPr>
        <w:br w:type="page"/>
      </w:r>
    </w:p>
    <w:p w14:paraId="6450D3B3" w14:textId="4BDDB83E" w:rsidR="00E376C9" w:rsidRPr="003C36E7" w:rsidRDefault="00E376C9" w:rsidP="003C36E7">
      <w:pPr>
        <w:spacing w:line="360" w:lineRule="auto"/>
        <w:ind w:rightChars="-27" w:right="-57"/>
        <w:rPr>
          <w:rFonts w:ascii="Book Antiqua" w:hAnsi="Book Antiqua" w:cs="Times New Roman"/>
          <w:b/>
          <w:color w:val="000000" w:themeColor="text1"/>
          <w:sz w:val="24"/>
          <w:szCs w:val="24"/>
          <w:lang w:eastAsia="zh-CN"/>
        </w:rPr>
      </w:pPr>
      <w:r w:rsidRPr="003C36E7">
        <w:rPr>
          <w:rFonts w:ascii="Book Antiqua" w:hAnsi="Book Antiqua" w:cs="Times New Roman"/>
          <w:b/>
          <w:color w:val="000000" w:themeColor="text1"/>
          <w:sz w:val="24"/>
          <w:szCs w:val="24"/>
          <w:lang w:eastAsia="zh-CN"/>
        </w:rPr>
        <w:lastRenderedPageBreak/>
        <w:t>Abstract</w:t>
      </w:r>
    </w:p>
    <w:p w14:paraId="5490EE7D" w14:textId="77777777" w:rsidR="00402D0A" w:rsidRPr="003C36E7" w:rsidRDefault="00E376C9" w:rsidP="003C36E7">
      <w:pPr>
        <w:spacing w:line="360" w:lineRule="auto"/>
        <w:ind w:rightChars="-27" w:right="-57"/>
        <w:rPr>
          <w:rStyle w:val="fontstyle01"/>
          <w:rFonts w:ascii="Book Antiqua" w:hAnsi="Book Antiqua" w:cs="Times New Roman"/>
          <w:b/>
          <w:color w:val="000000" w:themeColor="text1"/>
          <w:sz w:val="24"/>
          <w:szCs w:val="24"/>
        </w:rPr>
      </w:pPr>
      <w:r w:rsidRPr="003C36E7">
        <w:rPr>
          <w:rStyle w:val="fontstyle01"/>
          <w:rFonts w:ascii="Book Antiqua" w:hAnsi="Book Antiqua" w:cs="Times New Roman"/>
          <w:b/>
          <w:i/>
          <w:color w:val="000000" w:themeColor="text1"/>
          <w:sz w:val="24"/>
          <w:szCs w:val="24"/>
        </w:rPr>
        <w:t>BACKGROUND</w:t>
      </w:r>
    </w:p>
    <w:p w14:paraId="0BD667BA" w14:textId="006695FB" w:rsidR="00E376C9" w:rsidRPr="003C36E7" w:rsidRDefault="00E376C9" w:rsidP="003C36E7">
      <w:pPr>
        <w:spacing w:line="360" w:lineRule="auto"/>
        <w:ind w:rightChars="-27" w:right="-57"/>
        <w:rPr>
          <w:rFonts w:ascii="Book Antiqua" w:hAnsi="Book Antiqua" w:cs="Times New Roman"/>
          <w:color w:val="000000" w:themeColor="text1"/>
          <w:sz w:val="24"/>
          <w:szCs w:val="24"/>
          <w:lang w:eastAsia="zh-CN"/>
        </w:rPr>
      </w:pPr>
      <w:proofErr w:type="spellStart"/>
      <w:r w:rsidRPr="003C36E7">
        <w:rPr>
          <w:rFonts w:ascii="Book Antiqua" w:hAnsi="Book Antiqua" w:cs="Times New Roman"/>
          <w:color w:val="000000" w:themeColor="text1"/>
          <w:sz w:val="24"/>
          <w:szCs w:val="24"/>
          <w:lang w:eastAsia="zh-CN"/>
        </w:rPr>
        <w:t>Micronodular</w:t>
      </w:r>
      <w:proofErr w:type="spellEnd"/>
      <w:r w:rsidRPr="003C36E7">
        <w:rPr>
          <w:rFonts w:ascii="Book Antiqua" w:hAnsi="Book Antiqua" w:cs="Times New Roman"/>
          <w:color w:val="000000" w:themeColor="text1"/>
          <w:sz w:val="24"/>
          <w:szCs w:val="24"/>
          <w:lang w:eastAsia="zh-CN"/>
        </w:rPr>
        <w:t xml:space="preserve"> </w:t>
      </w:r>
      <w:proofErr w:type="spellStart"/>
      <w:r w:rsidRPr="003C36E7">
        <w:rPr>
          <w:rFonts w:ascii="Book Antiqua" w:hAnsi="Book Antiqua" w:cs="Times New Roman"/>
          <w:color w:val="000000" w:themeColor="text1"/>
          <w:sz w:val="24"/>
          <w:szCs w:val="24"/>
          <w:lang w:eastAsia="zh-CN"/>
        </w:rPr>
        <w:t>thymic</w:t>
      </w:r>
      <w:proofErr w:type="spellEnd"/>
      <w:r w:rsidRPr="003C36E7">
        <w:rPr>
          <w:rFonts w:ascii="Book Antiqua" w:hAnsi="Book Antiqua" w:cs="Times New Roman"/>
          <w:color w:val="000000" w:themeColor="text1"/>
          <w:sz w:val="24"/>
          <w:szCs w:val="24"/>
          <w:lang w:eastAsia="zh-CN"/>
        </w:rPr>
        <w:t xml:space="preserve"> tumors with lymphoid stroma include </w:t>
      </w:r>
      <w:proofErr w:type="spellStart"/>
      <w:r w:rsidRPr="003C36E7">
        <w:rPr>
          <w:rFonts w:ascii="Book Antiqua" w:hAnsi="Book Antiqua" w:cs="Times New Roman"/>
          <w:color w:val="000000" w:themeColor="text1"/>
          <w:sz w:val="24"/>
          <w:szCs w:val="24"/>
          <w:lang w:eastAsia="zh-CN"/>
        </w:rPr>
        <w:t>micronodular</w:t>
      </w:r>
      <w:proofErr w:type="spellEnd"/>
      <w:r w:rsidRPr="003C36E7">
        <w:rPr>
          <w:rFonts w:ascii="Book Antiqua" w:hAnsi="Book Antiqua" w:cs="Times New Roman"/>
          <w:color w:val="000000" w:themeColor="text1"/>
          <w:sz w:val="24"/>
          <w:szCs w:val="24"/>
          <w:lang w:eastAsia="zh-CN"/>
        </w:rPr>
        <w:t xml:space="preserve"> </w:t>
      </w:r>
      <w:proofErr w:type="spellStart"/>
      <w:r w:rsidRPr="003C36E7">
        <w:rPr>
          <w:rFonts w:ascii="Book Antiqua" w:hAnsi="Book Antiqua" w:cs="Times New Roman"/>
          <w:color w:val="000000" w:themeColor="text1"/>
          <w:sz w:val="24"/>
          <w:szCs w:val="24"/>
          <w:lang w:eastAsia="zh-CN"/>
        </w:rPr>
        <w:t>thymoma</w:t>
      </w:r>
      <w:proofErr w:type="spellEnd"/>
      <w:r w:rsidR="00F93745" w:rsidRPr="003C36E7">
        <w:rPr>
          <w:rFonts w:ascii="Book Antiqua" w:hAnsi="Book Antiqua" w:cs="Times New Roman"/>
          <w:color w:val="000000" w:themeColor="text1"/>
          <w:sz w:val="24"/>
          <w:szCs w:val="24"/>
          <w:lang w:eastAsia="zh-CN"/>
        </w:rPr>
        <w:t xml:space="preserve"> </w:t>
      </w:r>
      <w:r w:rsidRPr="003C36E7">
        <w:rPr>
          <w:rFonts w:ascii="Book Antiqua" w:hAnsi="Book Antiqua" w:cs="Times New Roman"/>
          <w:color w:val="000000" w:themeColor="text1"/>
          <w:sz w:val="24"/>
          <w:szCs w:val="24"/>
          <w:lang w:eastAsia="zh-CN"/>
        </w:rPr>
        <w:t>with lymphoid stroma</w:t>
      </w:r>
      <w:r w:rsidR="00F93745" w:rsidRPr="003C36E7">
        <w:rPr>
          <w:rFonts w:ascii="Book Antiqua" w:hAnsi="Book Antiqua" w:cs="Times New Roman"/>
          <w:color w:val="000000" w:themeColor="text1"/>
          <w:sz w:val="24"/>
          <w:szCs w:val="24"/>
          <w:lang w:eastAsia="zh-CN"/>
        </w:rPr>
        <w:t xml:space="preserve"> (MNT)</w:t>
      </w:r>
      <w:r w:rsidRPr="003C36E7">
        <w:rPr>
          <w:rFonts w:ascii="Book Antiqua" w:hAnsi="Book Antiqua" w:cs="Times New Roman"/>
          <w:color w:val="000000" w:themeColor="text1"/>
          <w:sz w:val="24"/>
          <w:szCs w:val="24"/>
          <w:lang w:eastAsia="zh-CN"/>
        </w:rPr>
        <w:t xml:space="preserve"> and </w:t>
      </w:r>
      <w:proofErr w:type="spellStart"/>
      <w:r w:rsidRPr="003C36E7">
        <w:rPr>
          <w:rFonts w:ascii="Book Antiqua" w:hAnsi="Book Antiqua" w:cs="Times New Roman"/>
          <w:color w:val="000000" w:themeColor="text1"/>
          <w:sz w:val="24"/>
          <w:szCs w:val="24"/>
          <w:lang w:eastAsia="zh-CN"/>
        </w:rPr>
        <w:t>micronodular</w:t>
      </w:r>
      <w:proofErr w:type="spellEnd"/>
      <w:r w:rsidRPr="003C36E7">
        <w:rPr>
          <w:rFonts w:ascii="Book Antiqua" w:hAnsi="Book Antiqua" w:cs="Times New Roman"/>
          <w:color w:val="000000" w:themeColor="text1"/>
          <w:sz w:val="24"/>
          <w:szCs w:val="24"/>
          <w:lang w:eastAsia="zh-CN"/>
        </w:rPr>
        <w:t xml:space="preserve"> </w:t>
      </w:r>
      <w:proofErr w:type="spellStart"/>
      <w:r w:rsidRPr="003C36E7">
        <w:rPr>
          <w:rFonts w:ascii="Book Antiqua" w:hAnsi="Book Antiqua" w:cs="Times New Roman"/>
          <w:color w:val="000000" w:themeColor="text1"/>
          <w:sz w:val="24"/>
          <w:szCs w:val="24"/>
          <w:lang w:eastAsia="zh-CN"/>
        </w:rPr>
        <w:t>thymic</w:t>
      </w:r>
      <w:proofErr w:type="spellEnd"/>
      <w:r w:rsidRPr="003C36E7">
        <w:rPr>
          <w:rFonts w:ascii="Book Antiqua" w:hAnsi="Book Antiqua" w:cs="Times New Roman"/>
          <w:color w:val="000000" w:themeColor="text1"/>
          <w:sz w:val="24"/>
          <w:szCs w:val="24"/>
          <w:lang w:eastAsia="zh-CN"/>
        </w:rPr>
        <w:t xml:space="preserve"> carcinoma with lymphoid hyperplasia (MNC), whose </w:t>
      </w:r>
      <w:proofErr w:type="spellStart"/>
      <w:r w:rsidRPr="003C36E7">
        <w:rPr>
          <w:rFonts w:ascii="Book Antiqua" w:hAnsi="Book Antiqua" w:cs="Times New Roman"/>
          <w:color w:val="000000" w:themeColor="text1"/>
          <w:sz w:val="24"/>
          <w:szCs w:val="24"/>
          <w:lang w:eastAsia="zh-CN"/>
        </w:rPr>
        <w:t>micromorphological</w:t>
      </w:r>
      <w:proofErr w:type="spellEnd"/>
      <w:r w:rsidRPr="003C36E7">
        <w:rPr>
          <w:rFonts w:ascii="Book Antiqua" w:hAnsi="Book Antiqua" w:cs="Times New Roman"/>
          <w:color w:val="000000" w:themeColor="text1"/>
          <w:sz w:val="24"/>
          <w:szCs w:val="24"/>
          <w:lang w:eastAsia="zh-CN"/>
        </w:rPr>
        <w:t xml:space="preserve"> features are lymphoid stromal hyperplasia and nodular arrangement of tumor epithelial cells. This type of tumor is rare; therefore, the corresponding clinical guidelines, histopathological diagnostic criteria, prognostic factors, and therapeutic regimens have not been established.</w:t>
      </w:r>
    </w:p>
    <w:p w14:paraId="204D83F9" w14:textId="77777777" w:rsidR="00402D0A" w:rsidRPr="003C36E7" w:rsidRDefault="00402D0A" w:rsidP="003C36E7">
      <w:pPr>
        <w:spacing w:line="360" w:lineRule="auto"/>
        <w:ind w:rightChars="-27" w:right="-57"/>
        <w:rPr>
          <w:rFonts w:ascii="Book Antiqua" w:hAnsi="Book Antiqua" w:cs="Times New Roman"/>
          <w:color w:val="000000" w:themeColor="text1"/>
          <w:sz w:val="24"/>
          <w:szCs w:val="24"/>
          <w:lang w:eastAsia="zh-CN"/>
        </w:rPr>
      </w:pPr>
    </w:p>
    <w:p w14:paraId="2548073F" w14:textId="77777777" w:rsidR="00402D0A" w:rsidRPr="003C36E7" w:rsidRDefault="00E376C9" w:rsidP="003C36E7">
      <w:pPr>
        <w:spacing w:line="360" w:lineRule="auto"/>
        <w:rPr>
          <w:rStyle w:val="fontstyle01"/>
          <w:rFonts w:ascii="Book Antiqua" w:hAnsi="Book Antiqua"/>
          <w:b/>
          <w:i/>
          <w:color w:val="000000" w:themeColor="text1"/>
          <w:sz w:val="24"/>
          <w:szCs w:val="24"/>
        </w:rPr>
      </w:pPr>
      <w:r w:rsidRPr="003C36E7">
        <w:rPr>
          <w:rStyle w:val="fontstyle01"/>
          <w:rFonts w:ascii="Book Antiqua" w:hAnsi="Book Antiqua"/>
          <w:b/>
          <w:i/>
          <w:color w:val="000000" w:themeColor="text1"/>
          <w:sz w:val="24"/>
          <w:szCs w:val="24"/>
        </w:rPr>
        <w:t>CASE SUMMARY</w:t>
      </w:r>
    </w:p>
    <w:p w14:paraId="3B55FB0D" w14:textId="1FC5CB82" w:rsidR="00E376C9" w:rsidRPr="003C36E7" w:rsidRDefault="00E376C9" w:rsidP="003C36E7">
      <w:pPr>
        <w:spacing w:line="360" w:lineRule="auto"/>
        <w:rPr>
          <w:rFonts w:ascii="Book Antiqua" w:hAnsi="Book Antiqua" w:cs="Times New Roman"/>
          <w:color w:val="000000" w:themeColor="text1"/>
          <w:sz w:val="24"/>
          <w:szCs w:val="24"/>
          <w:lang w:eastAsia="zh-CN"/>
        </w:rPr>
      </w:pPr>
      <w:r w:rsidRPr="003C36E7">
        <w:rPr>
          <w:rFonts w:ascii="Book Antiqua" w:hAnsi="Book Antiqua" w:cs="Times New Roman"/>
          <w:color w:val="000000" w:themeColor="text1"/>
          <w:sz w:val="24"/>
          <w:szCs w:val="24"/>
          <w:lang w:eastAsia="zh-CN"/>
        </w:rPr>
        <w:t xml:space="preserve">This study covers a novel presentation of MNC in a patient and summarizes the </w:t>
      </w:r>
      <w:proofErr w:type="spellStart"/>
      <w:r w:rsidRPr="003C36E7">
        <w:rPr>
          <w:rFonts w:ascii="Book Antiqua" w:hAnsi="Book Antiqua" w:cs="Times New Roman"/>
          <w:color w:val="000000" w:themeColor="text1"/>
          <w:sz w:val="24"/>
          <w:szCs w:val="24"/>
          <w:lang w:eastAsia="zh-CN"/>
        </w:rPr>
        <w:t>clinicopathological</w:t>
      </w:r>
      <w:proofErr w:type="spellEnd"/>
      <w:r w:rsidRPr="003C36E7">
        <w:rPr>
          <w:rFonts w:ascii="Book Antiqua" w:hAnsi="Book Antiqua" w:cs="Times New Roman"/>
          <w:color w:val="000000" w:themeColor="text1"/>
          <w:sz w:val="24"/>
          <w:szCs w:val="24"/>
          <w:lang w:eastAsia="zh-CN"/>
        </w:rPr>
        <w:t xml:space="preserve"> characteristics of </w:t>
      </w:r>
      <w:r w:rsidR="005541A0" w:rsidRPr="003C36E7">
        <w:rPr>
          <w:rFonts w:ascii="Book Antiqua" w:hAnsi="Book Antiqua" w:cs="Times New Roman"/>
          <w:color w:val="000000" w:themeColor="text1"/>
          <w:sz w:val="24"/>
          <w:szCs w:val="24"/>
          <w:lang w:eastAsia="zh-CN"/>
        </w:rPr>
        <w:t>th</w:t>
      </w:r>
      <w:r w:rsidR="005541A0">
        <w:rPr>
          <w:rFonts w:ascii="Book Antiqua" w:hAnsi="Book Antiqua" w:cs="Times New Roman"/>
          <w:color w:val="000000" w:themeColor="text1"/>
          <w:sz w:val="24"/>
          <w:szCs w:val="24"/>
          <w:lang w:eastAsia="zh-CN"/>
        </w:rPr>
        <w:t>is</w:t>
      </w:r>
      <w:r w:rsidR="005541A0" w:rsidRPr="003C36E7">
        <w:rPr>
          <w:rFonts w:ascii="Book Antiqua" w:hAnsi="Book Antiqua" w:cs="Times New Roman"/>
          <w:color w:val="000000" w:themeColor="text1"/>
          <w:sz w:val="24"/>
          <w:szCs w:val="24"/>
          <w:lang w:eastAsia="zh-CN"/>
        </w:rPr>
        <w:t xml:space="preserve"> </w:t>
      </w:r>
      <w:r w:rsidRPr="003C36E7">
        <w:rPr>
          <w:rFonts w:ascii="Book Antiqua" w:hAnsi="Book Antiqua" w:cs="Times New Roman"/>
          <w:color w:val="000000" w:themeColor="text1"/>
          <w:sz w:val="24"/>
          <w:szCs w:val="24"/>
          <w:lang w:eastAsia="zh-CN"/>
        </w:rPr>
        <w:t xml:space="preserve">type of tumor by using pooled-analysis methods. Morphologically, this tumor type is a series of benign to malignant pedigrees. We establish the following criteria for the classification of </w:t>
      </w:r>
      <w:proofErr w:type="spellStart"/>
      <w:r w:rsidRPr="003C36E7">
        <w:rPr>
          <w:rFonts w:ascii="Book Antiqua" w:hAnsi="Book Antiqua" w:cs="Times New Roman"/>
          <w:color w:val="000000" w:themeColor="text1"/>
          <w:sz w:val="24"/>
          <w:szCs w:val="24"/>
          <w:lang w:eastAsia="zh-CN"/>
        </w:rPr>
        <w:t>micronodular</w:t>
      </w:r>
      <w:proofErr w:type="spellEnd"/>
      <w:r w:rsidRPr="003C36E7">
        <w:rPr>
          <w:rFonts w:ascii="Book Antiqua" w:hAnsi="Book Antiqua" w:cs="Times New Roman"/>
          <w:color w:val="000000" w:themeColor="text1"/>
          <w:sz w:val="24"/>
          <w:szCs w:val="24"/>
          <w:lang w:eastAsia="zh-CN"/>
        </w:rPr>
        <w:t xml:space="preserve"> </w:t>
      </w:r>
      <w:proofErr w:type="spellStart"/>
      <w:r w:rsidRPr="003C36E7">
        <w:rPr>
          <w:rFonts w:ascii="Book Antiqua" w:hAnsi="Book Antiqua" w:cs="Times New Roman"/>
          <w:color w:val="000000" w:themeColor="text1"/>
          <w:sz w:val="24"/>
          <w:szCs w:val="24"/>
          <w:lang w:eastAsia="zh-CN"/>
        </w:rPr>
        <w:t>thymic</w:t>
      </w:r>
      <w:proofErr w:type="spellEnd"/>
      <w:r w:rsidRPr="003C36E7">
        <w:rPr>
          <w:rFonts w:ascii="Book Antiqua" w:hAnsi="Book Antiqua" w:cs="Times New Roman"/>
          <w:color w:val="000000" w:themeColor="text1"/>
          <w:sz w:val="24"/>
          <w:szCs w:val="24"/>
          <w:lang w:eastAsia="zh-CN"/>
        </w:rPr>
        <w:t xml:space="preserve"> tumors with lymphoid stroma: </w:t>
      </w:r>
      <w:r w:rsidR="00F93745" w:rsidRPr="003C36E7">
        <w:rPr>
          <w:rFonts w:ascii="Book Antiqua" w:hAnsi="Book Antiqua" w:cs="Times New Roman"/>
          <w:color w:val="000000" w:themeColor="text1"/>
          <w:sz w:val="24"/>
          <w:szCs w:val="24"/>
          <w:lang w:eastAsia="zh-CN"/>
        </w:rPr>
        <w:t>(</w:t>
      </w:r>
      <w:r w:rsidRPr="003C36E7">
        <w:rPr>
          <w:rFonts w:ascii="Book Antiqua" w:hAnsi="Book Antiqua" w:cs="Times New Roman"/>
          <w:color w:val="000000" w:themeColor="text1"/>
          <w:sz w:val="24"/>
          <w:szCs w:val="24"/>
          <w:lang w:eastAsia="zh-CN"/>
        </w:rPr>
        <w:t>1</w:t>
      </w:r>
      <w:r w:rsidR="00F93745" w:rsidRPr="003C36E7">
        <w:rPr>
          <w:rFonts w:ascii="Book Antiqua" w:hAnsi="Book Antiqua" w:cs="Times New Roman"/>
          <w:color w:val="000000" w:themeColor="text1"/>
          <w:sz w:val="24"/>
          <w:szCs w:val="24"/>
          <w:lang w:eastAsia="zh-CN"/>
        </w:rPr>
        <w:t>)</w:t>
      </w:r>
      <w:r w:rsidRPr="003C36E7">
        <w:rPr>
          <w:rFonts w:ascii="Book Antiqua" w:hAnsi="Book Antiqua" w:cs="Times New Roman"/>
          <w:color w:val="000000" w:themeColor="text1"/>
          <w:sz w:val="24"/>
          <w:szCs w:val="24"/>
          <w:lang w:eastAsia="zh-CN"/>
        </w:rPr>
        <w:t xml:space="preserve"> </w:t>
      </w:r>
      <w:r w:rsidR="005541A0">
        <w:rPr>
          <w:rFonts w:ascii="Book Antiqua" w:hAnsi="Book Antiqua" w:cs="Times New Roman"/>
          <w:color w:val="000000" w:themeColor="text1"/>
          <w:sz w:val="24"/>
          <w:szCs w:val="24"/>
          <w:lang w:eastAsia="zh-CN"/>
        </w:rPr>
        <w:t>T</w:t>
      </w:r>
      <w:r w:rsidR="005541A0" w:rsidRPr="003C36E7">
        <w:rPr>
          <w:rFonts w:ascii="Book Antiqua" w:hAnsi="Book Antiqua" w:cs="Times New Roman"/>
          <w:color w:val="000000" w:themeColor="text1"/>
          <w:sz w:val="24"/>
          <w:szCs w:val="24"/>
          <w:lang w:eastAsia="zh-CN"/>
        </w:rPr>
        <w:t xml:space="preserve">umor </w:t>
      </w:r>
      <w:r w:rsidRPr="003C36E7">
        <w:rPr>
          <w:rFonts w:ascii="Book Antiqua" w:hAnsi="Book Antiqua" w:cs="Times New Roman"/>
          <w:color w:val="000000" w:themeColor="text1"/>
          <w:sz w:val="24"/>
          <w:szCs w:val="24"/>
          <w:lang w:eastAsia="zh-CN"/>
        </w:rPr>
        <w:t xml:space="preserve">cells with moderate-to-severe dysplasia; </w:t>
      </w:r>
      <w:r w:rsidR="00F93745" w:rsidRPr="003C36E7">
        <w:rPr>
          <w:rFonts w:ascii="Book Antiqua" w:hAnsi="Book Antiqua" w:cs="Times New Roman"/>
          <w:color w:val="000000" w:themeColor="text1"/>
          <w:sz w:val="24"/>
          <w:szCs w:val="24"/>
          <w:lang w:eastAsia="zh-CN"/>
        </w:rPr>
        <w:t>(</w:t>
      </w:r>
      <w:r w:rsidRPr="003C36E7">
        <w:rPr>
          <w:rFonts w:ascii="Book Antiqua" w:hAnsi="Book Antiqua" w:cs="Times New Roman"/>
          <w:color w:val="000000" w:themeColor="text1"/>
          <w:sz w:val="24"/>
          <w:szCs w:val="24"/>
          <w:lang w:eastAsia="zh-CN"/>
        </w:rPr>
        <w:t>2</w:t>
      </w:r>
      <w:r w:rsidR="00F93745" w:rsidRPr="003C36E7">
        <w:rPr>
          <w:rFonts w:ascii="Book Antiqua" w:hAnsi="Book Antiqua" w:cs="Times New Roman"/>
          <w:color w:val="000000" w:themeColor="text1"/>
          <w:sz w:val="24"/>
          <w:szCs w:val="24"/>
          <w:lang w:eastAsia="zh-CN"/>
        </w:rPr>
        <w:t>)</w:t>
      </w:r>
      <w:r w:rsidRPr="003C36E7">
        <w:rPr>
          <w:rFonts w:ascii="Book Antiqua" w:hAnsi="Book Antiqua" w:cs="Times New Roman"/>
          <w:color w:val="000000" w:themeColor="text1"/>
          <w:sz w:val="24"/>
          <w:szCs w:val="24"/>
          <w:lang w:eastAsia="zh-CN"/>
        </w:rPr>
        <w:t xml:space="preserve"> tumor cell mitotic figures &gt; 2/10 </w:t>
      </w:r>
      <w:r w:rsidR="005541A0">
        <w:rPr>
          <w:rFonts w:ascii="Book Antiqua" w:hAnsi="Book Antiqua" w:cs="Times New Roman"/>
          <w:color w:val="000000" w:themeColor="text1"/>
          <w:sz w:val="24"/>
          <w:szCs w:val="24"/>
          <w:lang w:eastAsia="zh-CN"/>
        </w:rPr>
        <w:t>high-power fields</w:t>
      </w:r>
      <w:r w:rsidRPr="003C36E7">
        <w:rPr>
          <w:rFonts w:ascii="Book Antiqua" w:hAnsi="Book Antiqua" w:cs="Times New Roman"/>
          <w:color w:val="000000" w:themeColor="text1"/>
          <w:sz w:val="24"/>
          <w:szCs w:val="24"/>
          <w:lang w:eastAsia="zh-CN"/>
        </w:rPr>
        <w:t xml:space="preserve">; </w:t>
      </w:r>
      <w:r w:rsidR="00F93745" w:rsidRPr="003C36E7">
        <w:rPr>
          <w:rFonts w:ascii="Book Antiqua" w:hAnsi="Book Antiqua" w:cs="Times New Roman"/>
          <w:color w:val="000000" w:themeColor="text1"/>
          <w:sz w:val="24"/>
          <w:szCs w:val="24"/>
          <w:lang w:eastAsia="zh-CN"/>
        </w:rPr>
        <w:t>(</w:t>
      </w:r>
      <w:r w:rsidRPr="003C36E7">
        <w:rPr>
          <w:rFonts w:ascii="Book Antiqua" w:hAnsi="Book Antiqua" w:cs="Times New Roman"/>
          <w:color w:val="000000" w:themeColor="text1"/>
          <w:sz w:val="24"/>
          <w:szCs w:val="24"/>
          <w:lang w:eastAsia="zh-CN"/>
        </w:rPr>
        <w:t>3</w:t>
      </w:r>
      <w:r w:rsidR="00F93745" w:rsidRPr="003C36E7">
        <w:rPr>
          <w:rFonts w:ascii="Book Antiqua" w:hAnsi="Book Antiqua" w:cs="Times New Roman"/>
          <w:color w:val="000000" w:themeColor="text1"/>
          <w:sz w:val="24"/>
          <w:szCs w:val="24"/>
          <w:lang w:eastAsia="zh-CN"/>
        </w:rPr>
        <w:t>)</w:t>
      </w:r>
      <w:r w:rsidRPr="003C36E7">
        <w:rPr>
          <w:rFonts w:ascii="Book Antiqua" w:hAnsi="Book Antiqua" w:cs="Times New Roman"/>
          <w:color w:val="000000" w:themeColor="text1"/>
          <w:sz w:val="24"/>
          <w:szCs w:val="24"/>
          <w:lang w:eastAsia="zh-CN"/>
        </w:rPr>
        <w:t xml:space="preserve"> appearance of neoplastic </w:t>
      </w:r>
      <w:r w:rsidR="005541A0" w:rsidRPr="003C36E7">
        <w:rPr>
          <w:rFonts w:ascii="Book Antiqua" w:hAnsi="Book Antiqua" w:cs="Times New Roman"/>
          <w:color w:val="000000" w:themeColor="text1"/>
          <w:sz w:val="24"/>
          <w:szCs w:val="24"/>
          <w:lang w:eastAsia="zh-CN"/>
        </w:rPr>
        <w:t>necro</w:t>
      </w:r>
      <w:r w:rsidR="005541A0">
        <w:rPr>
          <w:rFonts w:ascii="Book Antiqua" w:hAnsi="Book Antiqua" w:cs="Times New Roman"/>
          <w:color w:val="000000" w:themeColor="text1"/>
          <w:sz w:val="24"/>
          <w:szCs w:val="24"/>
          <w:lang w:eastAsia="zh-CN"/>
        </w:rPr>
        <w:t>sis</w:t>
      </w:r>
      <w:r w:rsidRPr="003C36E7">
        <w:rPr>
          <w:rFonts w:ascii="Book Antiqua" w:hAnsi="Book Antiqua" w:cs="Times New Roman"/>
          <w:color w:val="000000" w:themeColor="text1"/>
          <w:sz w:val="24"/>
          <w:szCs w:val="24"/>
          <w:lang w:eastAsia="zh-CN"/>
        </w:rPr>
        <w:t xml:space="preserve">; </w:t>
      </w:r>
      <w:r w:rsidR="00F93745" w:rsidRPr="003C36E7">
        <w:rPr>
          <w:rFonts w:ascii="Book Antiqua" w:hAnsi="Book Antiqua" w:cs="Times New Roman"/>
          <w:color w:val="000000" w:themeColor="text1"/>
          <w:sz w:val="24"/>
          <w:szCs w:val="24"/>
          <w:lang w:eastAsia="zh-CN"/>
        </w:rPr>
        <w:t>(</w:t>
      </w:r>
      <w:r w:rsidRPr="003C36E7">
        <w:rPr>
          <w:rFonts w:ascii="Book Antiqua" w:hAnsi="Book Antiqua" w:cs="Times New Roman"/>
          <w:color w:val="000000" w:themeColor="text1"/>
          <w:sz w:val="24"/>
          <w:szCs w:val="24"/>
          <w:lang w:eastAsia="zh-CN"/>
        </w:rPr>
        <w:t>4</w:t>
      </w:r>
      <w:r w:rsidR="00F93745" w:rsidRPr="003C36E7">
        <w:rPr>
          <w:rFonts w:ascii="Book Antiqua" w:hAnsi="Book Antiqua" w:cs="Times New Roman"/>
          <w:color w:val="000000" w:themeColor="text1"/>
          <w:sz w:val="24"/>
          <w:szCs w:val="24"/>
          <w:lang w:eastAsia="zh-CN"/>
        </w:rPr>
        <w:t>)</w:t>
      </w:r>
      <w:r w:rsidRPr="003C36E7">
        <w:rPr>
          <w:rFonts w:ascii="Book Antiqua" w:hAnsi="Book Antiqua" w:cs="Times New Roman"/>
          <w:color w:val="000000" w:themeColor="text1"/>
          <w:sz w:val="24"/>
          <w:szCs w:val="24"/>
          <w:lang w:eastAsia="zh-CN"/>
        </w:rPr>
        <w:t xml:space="preserve"> no </w:t>
      </w:r>
      <w:r w:rsidR="0000706F" w:rsidRPr="003C36E7">
        <w:rPr>
          <w:rFonts w:ascii="Book Antiqua" w:hAnsi="Book Antiqua" w:cs="Times New Roman"/>
          <w:color w:val="000000" w:themeColor="text1"/>
          <w:sz w:val="24"/>
          <w:szCs w:val="24"/>
        </w:rPr>
        <w:t xml:space="preserve">terminal </w:t>
      </w:r>
      <w:proofErr w:type="spellStart"/>
      <w:r w:rsidR="0000706F" w:rsidRPr="003C36E7">
        <w:rPr>
          <w:rFonts w:ascii="Book Antiqua" w:hAnsi="Book Antiqua" w:cs="Times New Roman"/>
          <w:color w:val="000000" w:themeColor="text1"/>
          <w:sz w:val="24"/>
          <w:szCs w:val="24"/>
        </w:rPr>
        <w:t>deoxynucleotidyl</w:t>
      </w:r>
      <w:proofErr w:type="spellEnd"/>
      <w:r w:rsidR="0000706F" w:rsidRPr="003C36E7">
        <w:rPr>
          <w:rFonts w:ascii="Book Antiqua" w:hAnsi="Book Antiqua" w:cs="Times New Roman"/>
          <w:color w:val="000000" w:themeColor="text1"/>
          <w:sz w:val="24"/>
          <w:szCs w:val="24"/>
        </w:rPr>
        <w:t xml:space="preserve"> transferase</w:t>
      </w:r>
      <w:r w:rsidRPr="003C36E7">
        <w:rPr>
          <w:rFonts w:ascii="Book Antiqua" w:hAnsi="Book Antiqua" w:cs="Times New Roman"/>
          <w:color w:val="000000" w:themeColor="text1"/>
          <w:sz w:val="24"/>
          <w:szCs w:val="24"/>
          <w:lang w:eastAsia="zh-CN"/>
        </w:rPr>
        <w:t xml:space="preserve">-positive immature T lymphocytes within the tumor; </w:t>
      </w:r>
      <w:r w:rsidR="00F93745" w:rsidRPr="003C36E7">
        <w:rPr>
          <w:rFonts w:ascii="Book Antiqua" w:hAnsi="Book Antiqua" w:cs="Times New Roman"/>
          <w:color w:val="000000" w:themeColor="text1"/>
          <w:sz w:val="24"/>
          <w:szCs w:val="24"/>
          <w:lang w:eastAsia="zh-CN"/>
        </w:rPr>
        <w:t>(</w:t>
      </w:r>
      <w:r w:rsidRPr="003C36E7">
        <w:rPr>
          <w:rFonts w:ascii="Book Antiqua" w:hAnsi="Book Antiqua" w:cs="Times New Roman"/>
          <w:color w:val="000000" w:themeColor="text1"/>
          <w:sz w:val="24"/>
          <w:szCs w:val="24"/>
          <w:lang w:eastAsia="zh-CN"/>
        </w:rPr>
        <w:t>5</w:t>
      </w:r>
      <w:r w:rsidR="00F93745" w:rsidRPr="003C36E7">
        <w:rPr>
          <w:rFonts w:ascii="Book Antiqua" w:hAnsi="Book Antiqua" w:cs="Times New Roman"/>
          <w:color w:val="000000" w:themeColor="text1"/>
          <w:sz w:val="24"/>
          <w:szCs w:val="24"/>
          <w:lang w:eastAsia="zh-CN"/>
        </w:rPr>
        <w:t>)</w:t>
      </w:r>
      <w:r w:rsidRPr="003C36E7">
        <w:rPr>
          <w:rFonts w:ascii="Book Antiqua" w:hAnsi="Book Antiqua" w:cs="Times New Roman"/>
          <w:color w:val="000000" w:themeColor="text1"/>
          <w:sz w:val="24"/>
          <w:szCs w:val="24"/>
          <w:lang w:eastAsia="zh-CN"/>
        </w:rPr>
        <w:t xml:space="preserve"> tumor cells with </w:t>
      </w:r>
      <w:r w:rsidR="005541A0">
        <w:rPr>
          <w:rFonts w:ascii="Book Antiqua" w:hAnsi="Book Antiqua" w:cs="Times New Roman"/>
          <w:color w:val="000000" w:themeColor="text1"/>
          <w:sz w:val="24"/>
          <w:szCs w:val="24"/>
          <w:lang w:eastAsia="zh-CN"/>
        </w:rPr>
        <w:t xml:space="preserve">a </w:t>
      </w:r>
      <w:r w:rsidRPr="003C36E7">
        <w:rPr>
          <w:rFonts w:ascii="Book Antiqua" w:hAnsi="Book Antiqua" w:cs="Times New Roman"/>
          <w:color w:val="000000" w:themeColor="text1"/>
          <w:sz w:val="24"/>
          <w:szCs w:val="24"/>
          <w:lang w:eastAsia="zh-CN"/>
        </w:rPr>
        <w:t>Ki-67 index</w:t>
      </w:r>
      <w:r w:rsidR="00F93745" w:rsidRPr="003C36E7">
        <w:rPr>
          <w:rFonts w:ascii="Book Antiqua" w:hAnsi="Book Antiqua" w:cs="Times New Roman"/>
          <w:color w:val="000000" w:themeColor="text1"/>
          <w:sz w:val="24"/>
          <w:szCs w:val="24"/>
          <w:lang w:eastAsia="zh-CN"/>
        </w:rPr>
        <w:t xml:space="preserve"> </w:t>
      </w:r>
      <w:r w:rsidRPr="003C36E7">
        <w:rPr>
          <w:rFonts w:ascii="Book Antiqua" w:hAnsi="Book Antiqua" w:cs="Times New Roman"/>
          <w:color w:val="000000" w:themeColor="text1"/>
          <w:sz w:val="24"/>
          <w:szCs w:val="24"/>
          <w:lang w:eastAsia="zh-CN"/>
        </w:rPr>
        <w:t>≥</w:t>
      </w:r>
      <w:r w:rsidR="00F93745" w:rsidRPr="003C36E7">
        <w:rPr>
          <w:rFonts w:ascii="Book Antiqua" w:hAnsi="Book Antiqua" w:cs="Times New Roman"/>
          <w:color w:val="000000" w:themeColor="text1"/>
          <w:sz w:val="24"/>
          <w:szCs w:val="24"/>
          <w:lang w:eastAsia="zh-CN"/>
        </w:rPr>
        <w:t xml:space="preserve"> </w:t>
      </w:r>
      <w:r w:rsidRPr="003C36E7">
        <w:rPr>
          <w:rFonts w:ascii="Book Antiqua" w:hAnsi="Book Antiqua" w:cs="Times New Roman"/>
          <w:color w:val="000000" w:themeColor="text1"/>
          <w:sz w:val="24"/>
          <w:szCs w:val="24"/>
          <w:lang w:eastAsia="zh-CN"/>
        </w:rPr>
        <w:t xml:space="preserve">10%; </w:t>
      </w:r>
      <w:r w:rsidR="001610AF" w:rsidRPr="003C36E7">
        <w:rPr>
          <w:rFonts w:ascii="Book Antiqua" w:hAnsi="Book Antiqua" w:cs="Times New Roman"/>
          <w:color w:val="000000" w:themeColor="text1"/>
          <w:sz w:val="24"/>
          <w:szCs w:val="24"/>
          <w:lang w:eastAsia="zh-CN"/>
        </w:rPr>
        <w:t xml:space="preserve">and </w:t>
      </w:r>
      <w:r w:rsidR="00F93745" w:rsidRPr="003C36E7">
        <w:rPr>
          <w:rFonts w:ascii="Book Antiqua" w:hAnsi="Book Antiqua" w:cs="Times New Roman"/>
          <w:color w:val="000000" w:themeColor="text1"/>
          <w:sz w:val="24"/>
          <w:szCs w:val="24"/>
          <w:lang w:eastAsia="zh-CN"/>
        </w:rPr>
        <w:t>(</w:t>
      </w:r>
      <w:r w:rsidRPr="003C36E7">
        <w:rPr>
          <w:rFonts w:ascii="Book Antiqua" w:hAnsi="Book Antiqua" w:cs="Times New Roman"/>
          <w:color w:val="000000" w:themeColor="text1"/>
          <w:sz w:val="24"/>
          <w:szCs w:val="24"/>
          <w:lang w:eastAsia="zh-CN"/>
        </w:rPr>
        <w:t>6</w:t>
      </w:r>
      <w:r w:rsidR="00F93745" w:rsidRPr="003C36E7">
        <w:rPr>
          <w:rFonts w:ascii="Book Antiqua" w:hAnsi="Book Antiqua" w:cs="Times New Roman"/>
          <w:color w:val="000000" w:themeColor="text1"/>
          <w:sz w:val="24"/>
          <w:szCs w:val="24"/>
          <w:lang w:eastAsia="zh-CN"/>
        </w:rPr>
        <w:t>)</w:t>
      </w:r>
      <w:r w:rsidRPr="003C36E7">
        <w:rPr>
          <w:rFonts w:ascii="Book Antiqua" w:hAnsi="Book Antiqua" w:cs="Times New Roman"/>
          <w:color w:val="000000" w:themeColor="text1"/>
          <w:sz w:val="24"/>
          <w:szCs w:val="24"/>
          <w:lang w:eastAsia="zh-CN"/>
        </w:rPr>
        <w:t xml:space="preserve"> tumor cells express CD5. Cases that </w:t>
      </w:r>
      <w:r w:rsidR="00667FC9" w:rsidRPr="003C36E7">
        <w:rPr>
          <w:rFonts w:ascii="Book Antiqua" w:hAnsi="Book Antiqua" w:cs="Times New Roman"/>
          <w:color w:val="000000" w:themeColor="text1"/>
          <w:sz w:val="24"/>
          <w:szCs w:val="24"/>
          <w:lang w:eastAsia="zh-CN"/>
        </w:rPr>
        <w:t>f</w:t>
      </w:r>
      <w:r w:rsidR="00667FC9">
        <w:rPr>
          <w:rFonts w:ascii="Book Antiqua" w:hAnsi="Book Antiqua" w:cs="Times New Roman"/>
          <w:color w:val="000000" w:themeColor="text1"/>
          <w:sz w:val="24"/>
          <w:szCs w:val="24"/>
          <w:lang w:eastAsia="zh-CN"/>
        </w:rPr>
        <w:t>a</w:t>
      </w:r>
      <w:r w:rsidR="00667FC9" w:rsidRPr="003C36E7">
        <w:rPr>
          <w:rFonts w:ascii="Book Antiqua" w:hAnsi="Book Antiqua" w:cs="Times New Roman"/>
          <w:color w:val="000000" w:themeColor="text1"/>
          <w:sz w:val="24"/>
          <w:szCs w:val="24"/>
          <w:lang w:eastAsia="zh-CN"/>
        </w:rPr>
        <w:t xml:space="preserve">ll </w:t>
      </w:r>
      <w:r w:rsidRPr="003C36E7">
        <w:rPr>
          <w:rFonts w:ascii="Book Antiqua" w:hAnsi="Book Antiqua" w:cs="Times New Roman"/>
          <w:color w:val="000000" w:themeColor="text1"/>
          <w:sz w:val="24"/>
          <w:szCs w:val="24"/>
          <w:lang w:eastAsia="zh-CN"/>
        </w:rPr>
        <w:t xml:space="preserve">into the borders of two categories in terms of morphology </w:t>
      </w:r>
      <w:r w:rsidR="005541A0">
        <w:rPr>
          <w:rFonts w:ascii="Book Antiqua" w:hAnsi="Book Antiqua" w:cs="Times New Roman"/>
          <w:color w:val="000000" w:themeColor="text1"/>
          <w:sz w:val="24"/>
          <w:szCs w:val="24"/>
          <w:lang w:eastAsia="zh-CN"/>
        </w:rPr>
        <w:t>are</w:t>
      </w:r>
      <w:r w:rsidR="005541A0" w:rsidRPr="003C36E7">
        <w:rPr>
          <w:rFonts w:ascii="Book Antiqua" w:hAnsi="Book Antiqua" w:cs="Times New Roman"/>
          <w:color w:val="000000" w:themeColor="text1"/>
          <w:sz w:val="24"/>
          <w:szCs w:val="24"/>
          <w:lang w:eastAsia="zh-CN"/>
        </w:rPr>
        <w:t xml:space="preserve"> </w:t>
      </w:r>
      <w:r w:rsidRPr="003C36E7">
        <w:rPr>
          <w:rFonts w:ascii="Book Antiqua" w:hAnsi="Book Antiqua" w:cs="Times New Roman"/>
          <w:color w:val="000000" w:themeColor="text1"/>
          <w:sz w:val="24"/>
          <w:szCs w:val="24"/>
          <w:lang w:eastAsia="zh-CN"/>
        </w:rPr>
        <w:t xml:space="preserve">attributed to atypical MNT. It is proposed that the diagnosis of </w:t>
      </w:r>
      <w:r w:rsidR="00F93745" w:rsidRPr="003C36E7">
        <w:rPr>
          <w:rFonts w:ascii="Book Antiqua" w:hAnsi="Book Antiqua" w:cs="Times New Roman"/>
          <w:color w:val="000000" w:themeColor="text1"/>
          <w:sz w:val="24"/>
          <w:szCs w:val="24"/>
          <w:lang w:eastAsia="zh-CN"/>
        </w:rPr>
        <w:t>MNT</w:t>
      </w:r>
      <w:r w:rsidRPr="003C36E7">
        <w:rPr>
          <w:rFonts w:ascii="Book Antiqua" w:hAnsi="Book Antiqua" w:cs="Times New Roman"/>
          <w:color w:val="000000" w:themeColor="text1"/>
          <w:sz w:val="24"/>
          <w:szCs w:val="24"/>
          <w:lang w:eastAsia="zh-CN"/>
        </w:rPr>
        <w:t xml:space="preserve"> should be established on the diagnostic criteria mentioned above.</w:t>
      </w:r>
    </w:p>
    <w:p w14:paraId="6B91A247" w14:textId="77777777" w:rsidR="00402D0A" w:rsidRPr="003C36E7" w:rsidRDefault="00402D0A" w:rsidP="003C36E7">
      <w:pPr>
        <w:spacing w:line="360" w:lineRule="auto"/>
        <w:rPr>
          <w:rFonts w:ascii="Book Antiqua" w:hAnsi="Book Antiqua" w:cs="Times New Roman"/>
          <w:color w:val="000000" w:themeColor="text1"/>
          <w:sz w:val="24"/>
          <w:szCs w:val="24"/>
          <w:lang w:eastAsia="zh-CN"/>
        </w:rPr>
      </w:pPr>
    </w:p>
    <w:p w14:paraId="26AA4476" w14:textId="77777777" w:rsidR="00402D0A" w:rsidRPr="003C36E7" w:rsidRDefault="00E376C9" w:rsidP="003C36E7">
      <w:pPr>
        <w:spacing w:line="360" w:lineRule="auto"/>
        <w:rPr>
          <w:rFonts w:ascii="Book Antiqua" w:hAnsi="Book Antiqua" w:cs="Times New Roman"/>
          <w:b/>
          <w:bCs/>
          <w:i/>
          <w:iCs/>
          <w:color w:val="000000" w:themeColor="text1"/>
          <w:sz w:val="24"/>
          <w:szCs w:val="24"/>
          <w:lang w:eastAsia="zh-CN"/>
        </w:rPr>
      </w:pPr>
      <w:r w:rsidRPr="003C36E7">
        <w:rPr>
          <w:rFonts w:ascii="Book Antiqua" w:hAnsi="Book Antiqua" w:cs="Times New Roman"/>
          <w:b/>
          <w:bCs/>
          <w:i/>
          <w:iCs/>
          <w:color w:val="000000" w:themeColor="text1"/>
          <w:sz w:val="24"/>
          <w:szCs w:val="24"/>
          <w:lang w:eastAsia="zh-CN"/>
        </w:rPr>
        <w:t>CONCLUSION</w:t>
      </w:r>
    </w:p>
    <w:p w14:paraId="6C8CE934" w14:textId="7DC26BB0" w:rsidR="00E376C9" w:rsidRPr="003C36E7" w:rsidRDefault="00E376C9" w:rsidP="003C36E7">
      <w:pPr>
        <w:spacing w:line="360" w:lineRule="auto"/>
        <w:rPr>
          <w:rFonts w:ascii="Book Antiqua" w:hAnsi="Book Antiqua" w:cs="Times New Roman"/>
          <w:color w:val="000000" w:themeColor="text1"/>
          <w:sz w:val="24"/>
          <w:szCs w:val="24"/>
          <w:lang w:eastAsia="zh-CN"/>
        </w:rPr>
      </w:pPr>
      <w:r w:rsidRPr="003C36E7">
        <w:rPr>
          <w:rFonts w:ascii="Book Antiqua" w:hAnsi="Book Antiqua" w:cs="Times New Roman"/>
          <w:color w:val="000000" w:themeColor="text1"/>
          <w:sz w:val="24"/>
          <w:szCs w:val="24"/>
          <w:lang w:eastAsia="zh-CN"/>
        </w:rPr>
        <w:t>Our diagnostic algorithm can effectively distinguish malignant tumors from benign tumors and provides a potent basis for predicting a prognosis, which offers a practical reference for oncologists and pathologists.</w:t>
      </w:r>
    </w:p>
    <w:p w14:paraId="74DB54AB" w14:textId="77777777" w:rsidR="00E376C9" w:rsidRPr="003C36E7" w:rsidRDefault="00E376C9" w:rsidP="003C36E7">
      <w:pPr>
        <w:spacing w:line="360" w:lineRule="auto"/>
        <w:rPr>
          <w:rFonts w:ascii="Book Antiqua" w:hAnsi="Book Antiqua" w:cs="Times New Roman"/>
          <w:color w:val="000000" w:themeColor="text1"/>
          <w:sz w:val="24"/>
          <w:szCs w:val="24"/>
          <w:lang w:eastAsia="zh-CN"/>
        </w:rPr>
      </w:pPr>
    </w:p>
    <w:p w14:paraId="1D4C09CD" w14:textId="132C253F" w:rsidR="00E376C9" w:rsidRPr="003C36E7" w:rsidRDefault="00E376C9" w:rsidP="003C36E7">
      <w:pPr>
        <w:spacing w:line="360" w:lineRule="auto"/>
        <w:rPr>
          <w:rFonts w:ascii="Book Antiqua" w:hAnsi="Book Antiqua" w:cs="Times New Roman"/>
          <w:color w:val="000000" w:themeColor="text1"/>
          <w:sz w:val="24"/>
          <w:szCs w:val="24"/>
          <w:lang w:eastAsia="zh-CN"/>
        </w:rPr>
      </w:pPr>
      <w:r w:rsidRPr="003C36E7">
        <w:rPr>
          <w:rFonts w:ascii="Book Antiqua" w:hAnsi="Book Antiqua" w:cs="Times New Roman"/>
          <w:b/>
          <w:bCs/>
          <w:color w:val="000000" w:themeColor="text1"/>
          <w:sz w:val="24"/>
          <w:szCs w:val="24"/>
          <w:lang w:eastAsia="zh-CN"/>
        </w:rPr>
        <w:lastRenderedPageBreak/>
        <w:t>Key</w:t>
      </w:r>
      <w:r w:rsidR="00402D0A" w:rsidRPr="003C36E7">
        <w:rPr>
          <w:rFonts w:ascii="Book Antiqua" w:hAnsi="Book Antiqua" w:cs="Times New Roman"/>
          <w:b/>
          <w:bCs/>
          <w:color w:val="000000" w:themeColor="text1"/>
          <w:sz w:val="24"/>
          <w:szCs w:val="24"/>
          <w:lang w:eastAsia="zh-CN"/>
        </w:rPr>
        <w:t xml:space="preserve"> </w:t>
      </w:r>
      <w:r w:rsidRPr="003C36E7">
        <w:rPr>
          <w:rFonts w:ascii="Book Antiqua" w:hAnsi="Book Antiqua" w:cs="Times New Roman"/>
          <w:b/>
          <w:bCs/>
          <w:color w:val="000000" w:themeColor="text1"/>
          <w:sz w:val="24"/>
          <w:szCs w:val="24"/>
          <w:lang w:eastAsia="zh-CN"/>
        </w:rPr>
        <w:t xml:space="preserve">words: </w:t>
      </w:r>
      <w:bookmarkStart w:id="132" w:name="OLE_LINK37"/>
      <w:proofErr w:type="spellStart"/>
      <w:r w:rsidRPr="003C36E7">
        <w:rPr>
          <w:rFonts w:ascii="Book Antiqua" w:hAnsi="Book Antiqua" w:cs="Times New Roman"/>
          <w:color w:val="000000" w:themeColor="text1"/>
          <w:sz w:val="24"/>
          <w:szCs w:val="24"/>
          <w:lang w:eastAsia="zh-CN"/>
        </w:rPr>
        <w:t>Micronodular</w:t>
      </w:r>
      <w:proofErr w:type="spellEnd"/>
      <w:r w:rsidRPr="003C36E7">
        <w:rPr>
          <w:rFonts w:ascii="Book Antiqua" w:hAnsi="Book Antiqua" w:cs="Times New Roman"/>
          <w:color w:val="000000" w:themeColor="text1"/>
          <w:sz w:val="24"/>
          <w:szCs w:val="24"/>
          <w:lang w:eastAsia="zh-CN"/>
        </w:rPr>
        <w:t xml:space="preserve"> </w:t>
      </w:r>
      <w:proofErr w:type="spellStart"/>
      <w:r w:rsidRPr="003C36E7">
        <w:rPr>
          <w:rFonts w:ascii="Book Antiqua" w:hAnsi="Book Antiqua" w:cs="Times New Roman"/>
          <w:color w:val="000000" w:themeColor="text1"/>
          <w:sz w:val="24"/>
          <w:szCs w:val="24"/>
          <w:lang w:eastAsia="zh-CN"/>
        </w:rPr>
        <w:t>thymic</w:t>
      </w:r>
      <w:proofErr w:type="spellEnd"/>
      <w:r w:rsidRPr="003C36E7">
        <w:rPr>
          <w:rFonts w:ascii="Book Antiqua" w:hAnsi="Book Antiqua" w:cs="Times New Roman"/>
          <w:color w:val="000000" w:themeColor="text1"/>
          <w:sz w:val="24"/>
          <w:szCs w:val="24"/>
          <w:lang w:eastAsia="zh-CN"/>
        </w:rPr>
        <w:t xml:space="preserve"> tumors with lymphoid stroma</w:t>
      </w:r>
      <w:bookmarkEnd w:id="132"/>
      <w:r w:rsidRPr="003C36E7">
        <w:rPr>
          <w:rFonts w:ascii="Book Antiqua" w:hAnsi="Book Antiqua" w:cs="Times New Roman"/>
          <w:color w:val="000000" w:themeColor="text1"/>
          <w:sz w:val="24"/>
          <w:szCs w:val="24"/>
          <w:lang w:eastAsia="zh-CN"/>
        </w:rPr>
        <w:t xml:space="preserve">; </w:t>
      </w:r>
      <w:bookmarkStart w:id="133" w:name="OLE_LINK38"/>
      <w:proofErr w:type="spellStart"/>
      <w:r w:rsidRPr="003C36E7">
        <w:rPr>
          <w:rFonts w:ascii="Book Antiqua" w:hAnsi="Book Antiqua" w:cs="Times New Roman"/>
          <w:color w:val="000000" w:themeColor="text1"/>
          <w:sz w:val="24"/>
          <w:szCs w:val="24"/>
          <w:lang w:eastAsia="zh-CN"/>
        </w:rPr>
        <w:t>Micronodular</w:t>
      </w:r>
      <w:proofErr w:type="spellEnd"/>
      <w:r w:rsidRPr="003C36E7">
        <w:rPr>
          <w:rFonts w:ascii="Book Antiqua" w:hAnsi="Book Antiqua" w:cs="Times New Roman"/>
          <w:color w:val="000000" w:themeColor="text1"/>
          <w:sz w:val="24"/>
          <w:szCs w:val="24"/>
          <w:lang w:eastAsia="zh-CN"/>
        </w:rPr>
        <w:t xml:space="preserve"> </w:t>
      </w:r>
      <w:proofErr w:type="spellStart"/>
      <w:r w:rsidRPr="003C36E7">
        <w:rPr>
          <w:rFonts w:ascii="Book Antiqua" w:hAnsi="Book Antiqua" w:cs="Times New Roman"/>
          <w:color w:val="000000" w:themeColor="text1"/>
          <w:sz w:val="24"/>
          <w:szCs w:val="24"/>
          <w:lang w:eastAsia="zh-CN"/>
        </w:rPr>
        <w:t>thymoma</w:t>
      </w:r>
      <w:proofErr w:type="spellEnd"/>
      <w:r w:rsidRPr="003C36E7">
        <w:rPr>
          <w:rFonts w:ascii="Book Antiqua" w:hAnsi="Book Antiqua" w:cs="Times New Roman"/>
          <w:color w:val="000000" w:themeColor="text1"/>
          <w:sz w:val="24"/>
          <w:szCs w:val="24"/>
          <w:lang w:eastAsia="zh-CN"/>
        </w:rPr>
        <w:t xml:space="preserve"> with lymphoid stroma</w:t>
      </w:r>
      <w:bookmarkEnd w:id="133"/>
      <w:r w:rsidRPr="003C36E7">
        <w:rPr>
          <w:rFonts w:ascii="Book Antiqua" w:hAnsi="Book Antiqua" w:cs="Times New Roman"/>
          <w:color w:val="000000" w:themeColor="text1"/>
          <w:sz w:val="24"/>
          <w:szCs w:val="24"/>
          <w:lang w:eastAsia="zh-CN"/>
        </w:rPr>
        <w:t xml:space="preserve">; </w:t>
      </w:r>
      <w:bookmarkStart w:id="134" w:name="OLE_LINK39"/>
      <w:bookmarkStart w:id="135" w:name="OLE_LINK40"/>
      <w:proofErr w:type="spellStart"/>
      <w:r w:rsidRPr="003C36E7">
        <w:rPr>
          <w:rFonts w:ascii="Book Antiqua" w:hAnsi="Book Antiqua" w:cs="Times New Roman"/>
          <w:color w:val="000000" w:themeColor="text1"/>
          <w:sz w:val="24"/>
          <w:szCs w:val="24"/>
          <w:lang w:eastAsia="zh-CN"/>
        </w:rPr>
        <w:t>Micronodular</w:t>
      </w:r>
      <w:proofErr w:type="spellEnd"/>
      <w:r w:rsidRPr="003C36E7">
        <w:rPr>
          <w:rFonts w:ascii="Book Antiqua" w:hAnsi="Book Antiqua" w:cs="Times New Roman"/>
          <w:color w:val="000000" w:themeColor="text1"/>
          <w:sz w:val="24"/>
          <w:szCs w:val="24"/>
          <w:lang w:eastAsia="zh-CN"/>
        </w:rPr>
        <w:t xml:space="preserve"> </w:t>
      </w:r>
      <w:proofErr w:type="spellStart"/>
      <w:r w:rsidRPr="003C36E7">
        <w:rPr>
          <w:rFonts w:ascii="Book Antiqua" w:hAnsi="Book Antiqua" w:cs="Times New Roman"/>
          <w:color w:val="000000" w:themeColor="text1"/>
          <w:sz w:val="24"/>
          <w:szCs w:val="24"/>
          <w:lang w:eastAsia="zh-CN"/>
        </w:rPr>
        <w:t>thymic</w:t>
      </w:r>
      <w:proofErr w:type="spellEnd"/>
      <w:r w:rsidRPr="003C36E7">
        <w:rPr>
          <w:rFonts w:ascii="Book Antiqua" w:hAnsi="Book Antiqua" w:cs="Times New Roman"/>
          <w:color w:val="000000" w:themeColor="text1"/>
          <w:sz w:val="24"/>
          <w:szCs w:val="24"/>
          <w:lang w:eastAsia="zh-CN"/>
        </w:rPr>
        <w:t xml:space="preserve"> carcinoma with lymphoid hyperplasia</w:t>
      </w:r>
      <w:bookmarkEnd w:id="134"/>
      <w:bookmarkEnd w:id="135"/>
      <w:r w:rsidRPr="003C36E7">
        <w:rPr>
          <w:rFonts w:ascii="Book Antiqua" w:hAnsi="Book Antiqua" w:cs="Times New Roman"/>
          <w:color w:val="000000" w:themeColor="text1"/>
          <w:sz w:val="24"/>
          <w:szCs w:val="24"/>
          <w:lang w:eastAsia="zh-CN"/>
        </w:rPr>
        <w:t xml:space="preserve">; </w:t>
      </w:r>
      <w:bookmarkStart w:id="136" w:name="OLE_LINK41"/>
      <w:r w:rsidRPr="003C36E7">
        <w:rPr>
          <w:rFonts w:ascii="Book Antiqua" w:hAnsi="Book Antiqua" w:cs="Times New Roman"/>
          <w:color w:val="000000" w:themeColor="text1"/>
          <w:sz w:val="24"/>
          <w:szCs w:val="24"/>
          <w:lang w:eastAsia="zh-CN"/>
        </w:rPr>
        <w:t>Thymus</w:t>
      </w:r>
      <w:bookmarkEnd w:id="136"/>
      <w:r w:rsidR="00402D0A" w:rsidRPr="003C36E7">
        <w:rPr>
          <w:rFonts w:ascii="Book Antiqua" w:hAnsi="Book Antiqua" w:cs="Times New Roman"/>
          <w:color w:val="000000" w:themeColor="text1"/>
          <w:sz w:val="24"/>
          <w:szCs w:val="24"/>
          <w:lang w:eastAsia="zh-CN"/>
        </w:rPr>
        <w:t>; Case report</w:t>
      </w:r>
    </w:p>
    <w:p w14:paraId="0920C3AF" w14:textId="77777777" w:rsidR="00E376C9" w:rsidRPr="003C36E7" w:rsidRDefault="00E376C9" w:rsidP="003C36E7">
      <w:pPr>
        <w:spacing w:line="360" w:lineRule="auto"/>
        <w:ind w:rightChars="-27" w:right="-57"/>
        <w:rPr>
          <w:rFonts w:ascii="Book Antiqua" w:hAnsi="Book Antiqua" w:cs="Times New Roman"/>
          <w:color w:val="000000" w:themeColor="text1"/>
          <w:sz w:val="24"/>
          <w:szCs w:val="24"/>
          <w:lang w:eastAsia="zh-CN"/>
        </w:rPr>
      </w:pPr>
    </w:p>
    <w:p w14:paraId="7778353A" w14:textId="77777777" w:rsidR="00F93745" w:rsidRPr="003C36E7" w:rsidRDefault="00F93745" w:rsidP="003C36E7">
      <w:pPr>
        <w:spacing w:line="360" w:lineRule="auto"/>
        <w:rPr>
          <w:rFonts w:ascii="Book Antiqua" w:hAnsi="Book Antiqua" w:cs="Arial"/>
          <w:sz w:val="24"/>
          <w:szCs w:val="24"/>
          <w:lang w:eastAsia="de-DE" w:bidi="ar-SA"/>
        </w:rPr>
      </w:pPr>
      <w:bookmarkStart w:id="137" w:name="OLE_LINK56"/>
      <w:bookmarkStart w:id="138" w:name="OLE_LINK55"/>
      <w:bookmarkStart w:id="139" w:name="OLE_LINK2158"/>
      <w:bookmarkStart w:id="140" w:name="OLE_LINK2157"/>
      <w:bookmarkStart w:id="141" w:name="OLE_LINK2156"/>
      <w:bookmarkStart w:id="142" w:name="OLE_LINK2093"/>
      <w:bookmarkStart w:id="143" w:name="OLE_LINK1987"/>
      <w:bookmarkStart w:id="144" w:name="OLE_LINK1986"/>
      <w:bookmarkStart w:id="145" w:name="OLE_LINK1985"/>
      <w:bookmarkStart w:id="146" w:name="OLE_LINK1983"/>
      <w:bookmarkStart w:id="147" w:name="OLE_LINK1691"/>
      <w:bookmarkStart w:id="148" w:name="OLE_LINK1690"/>
      <w:bookmarkStart w:id="149" w:name="OLE_LINK1796"/>
      <w:bookmarkStart w:id="150" w:name="OLE_LINK1795"/>
      <w:bookmarkStart w:id="151" w:name="OLE_LINK1794"/>
      <w:bookmarkStart w:id="152" w:name="OLE_LINK1688"/>
      <w:bookmarkStart w:id="153" w:name="OLE_LINK1687"/>
      <w:bookmarkStart w:id="154" w:name="OLE_LINK1641"/>
      <w:bookmarkStart w:id="155" w:name="OLE_LINK1640"/>
      <w:bookmarkStart w:id="156" w:name="OLE_LINK1637"/>
      <w:bookmarkStart w:id="157" w:name="OLE_LINK1635"/>
      <w:bookmarkStart w:id="158" w:name="OLE_LINK1634"/>
      <w:bookmarkStart w:id="159" w:name="OLE_LINK1633"/>
      <w:bookmarkStart w:id="160" w:name="OLE_LINK1604"/>
      <w:bookmarkStart w:id="161" w:name="OLE_LINK1603"/>
      <w:bookmarkStart w:id="162" w:name="OLE_LINK1831"/>
      <w:bookmarkStart w:id="163" w:name="OLE_LINK1715"/>
      <w:bookmarkStart w:id="164" w:name="OLE_LINK1714"/>
      <w:bookmarkStart w:id="165" w:name="OLE_LINK1364"/>
      <w:bookmarkStart w:id="166" w:name="OLE_LINK1231"/>
      <w:bookmarkStart w:id="167" w:name="OLE_LINK1230"/>
      <w:bookmarkStart w:id="168" w:name="OLE_LINK1229"/>
      <w:bookmarkStart w:id="169" w:name="OLE_LINK1228"/>
      <w:bookmarkStart w:id="170" w:name="OLE_LINK1227"/>
      <w:bookmarkStart w:id="171" w:name="OLE_LINK1226"/>
      <w:bookmarkStart w:id="172" w:name="OLE_LINK1167"/>
      <w:bookmarkStart w:id="173" w:name="OLE_LINK1166"/>
      <w:bookmarkStart w:id="174" w:name="OLE_LINK1164"/>
      <w:bookmarkStart w:id="175" w:name="OLE_LINK1151"/>
      <w:bookmarkStart w:id="176" w:name="OLE_LINK1150"/>
      <w:bookmarkStart w:id="177" w:name="OLE_LINK1125"/>
      <w:bookmarkStart w:id="178" w:name="OLE_LINK932"/>
      <w:bookmarkStart w:id="179" w:name="OLE_LINK931"/>
      <w:bookmarkStart w:id="180" w:name="OLE_LINK930"/>
      <w:bookmarkStart w:id="181" w:name="OLE_LINK929"/>
      <w:bookmarkStart w:id="182" w:name="OLE_LINK1115"/>
      <w:bookmarkStart w:id="183" w:name="OLE_LINK1114"/>
      <w:bookmarkStart w:id="184" w:name="OLE_LINK1113"/>
      <w:bookmarkStart w:id="185" w:name="OLE_LINK1112"/>
      <w:bookmarkStart w:id="186" w:name="OLE_LINK942"/>
      <w:bookmarkStart w:id="187" w:name="OLE_LINK941"/>
      <w:bookmarkStart w:id="188" w:name="OLE_LINK940"/>
      <w:bookmarkStart w:id="189" w:name="OLE_LINK255"/>
      <w:bookmarkStart w:id="190" w:name="OLE_LINK936"/>
      <w:bookmarkStart w:id="191" w:name="OLE_LINK935"/>
      <w:bookmarkStart w:id="192" w:name="OLE_LINK780"/>
      <w:bookmarkStart w:id="193" w:name="OLE_LINK779"/>
      <w:bookmarkStart w:id="194" w:name="_Hlk7505613"/>
      <w:proofErr w:type="gramStart"/>
      <w:r w:rsidRPr="003C36E7">
        <w:rPr>
          <w:rFonts w:ascii="Book Antiqua" w:hAnsi="Book Antiqua"/>
          <w:b/>
          <w:sz w:val="24"/>
          <w:szCs w:val="24"/>
        </w:rPr>
        <w:t>©</w:t>
      </w:r>
      <w:bookmarkEnd w:id="137"/>
      <w:bookmarkEnd w:id="138"/>
      <w:r w:rsidRPr="003C36E7">
        <w:rPr>
          <w:rFonts w:ascii="Book Antiqua" w:hAnsi="Book Antiqua"/>
          <w:b/>
          <w:sz w:val="24"/>
          <w:szCs w:val="24"/>
        </w:rPr>
        <w:t xml:space="preserve"> </w:t>
      </w:r>
      <w:r w:rsidRPr="003C36E7">
        <w:rPr>
          <w:rFonts w:ascii="Book Antiqua" w:hAnsi="Book Antiqua" w:cs="Arial"/>
          <w:b/>
          <w:sz w:val="24"/>
          <w:szCs w:val="24"/>
        </w:rPr>
        <w:t>The Author(s) 2019.</w:t>
      </w:r>
      <w:proofErr w:type="gramEnd"/>
      <w:r w:rsidRPr="003C36E7">
        <w:rPr>
          <w:rFonts w:ascii="Book Antiqua" w:hAnsi="Book Antiqua" w:cs="Arial"/>
          <w:b/>
          <w:sz w:val="24"/>
          <w:szCs w:val="24"/>
        </w:rPr>
        <w:t xml:space="preserve"> </w:t>
      </w:r>
      <w:proofErr w:type="gramStart"/>
      <w:r w:rsidRPr="003C36E7">
        <w:rPr>
          <w:rFonts w:ascii="Book Antiqua" w:hAnsi="Book Antiqua" w:cs="Arial"/>
          <w:sz w:val="24"/>
          <w:szCs w:val="24"/>
        </w:rPr>
        <w:t xml:space="preserve">Published by </w:t>
      </w:r>
      <w:proofErr w:type="spellStart"/>
      <w:r w:rsidRPr="003C36E7">
        <w:rPr>
          <w:rFonts w:ascii="Book Antiqua" w:hAnsi="Book Antiqua" w:cs="Arial"/>
          <w:sz w:val="24"/>
          <w:szCs w:val="24"/>
        </w:rPr>
        <w:t>Baishideng</w:t>
      </w:r>
      <w:proofErr w:type="spellEnd"/>
      <w:r w:rsidRPr="003C36E7">
        <w:rPr>
          <w:rFonts w:ascii="Book Antiqua" w:hAnsi="Book Antiqua" w:cs="Arial"/>
          <w:sz w:val="24"/>
          <w:szCs w:val="24"/>
        </w:rPr>
        <w:t xml:space="preserve"> Publishing Group Inc.</w:t>
      </w:r>
      <w:proofErr w:type="gramEnd"/>
      <w:r w:rsidRPr="003C36E7">
        <w:rPr>
          <w:rFonts w:ascii="Book Antiqua" w:hAnsi="Book Antiqua" w:cs="Arial"/>
          <w:sz w:val="24"/>
          <w:szCs w:val="24"/>
        </w:rPr>
        <w:t xml:space="preserve"> All rights reserved</w:t>
      </w:r>
      <w:bookmarkStart w:id="195" w:name="OLE_LINK976"/>
      <w:bookmarkStart w:id="196" w:name="OLE_LINK975"/>
      <w:bookmarkStart w:id="197" w:name="OLE_LINK974"/>
      <w:bookmarkStart w:id="198" w:name="OLE_LINK973"/>
      <w:bookmarkStart w:id="199" w:name="OLE_LINK972"/>
      <w:bookmarkStart w:id="200" w:name="OLE_LINK970"/>
      <w:bookmarkStart w:id="201" w:name="OLE_LINK969"/>
      <w:r w:rsidRPr="003C36E7">
        <w:rPr>
          <w:rFonts w:ascii="Book Antiqua" w:hAnsi="Book Antiqua" w:cs="Arial"/>
          <w:sz w:val="24"/>
          <w:szCs w:val="24"/>
        </w:rPr>
        <w:t>.</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5"/>
      <w:bookmarkEnd w:id="196"/>
      <w:bookmarkEnd w:id="197"/>
      <w:bookmarkEnd w:id="198"/>
      <w:bookmarkEnd w:id="199"/>
      <w:bookmarkEnd w:id="200"/>
      <w:bookmarkEnd w:id="201"/>
    </w:p>
    <w:p w14:paraId="599EF305" w14:textId="77777777" w:rsidR="00F93745" w:rsidRPr="003C36E7" w:rsidRDefault="00F93745" w:rsidP="003C36E7">
      <w:pPr>
        <w:spacing w:line="360" w:lineRule="auto"/>
        <w:rPr>
          <w:rFonts w:ascii="Book Antiqua" w:hAnsi="Book Antiqua" w:cs="Calibri"/>
          <w:sz w:val="24"/>
          <w:szCs w:val="24"/>
        </w:rPr>
      </w:pPr>
    </w:p>
    <w:p w14:paraId="18334B56" w14:textId="29E29125" w:rsidR="00E376C9" w:rsidRPr="003C36E7" w:rsidRDefault="00F93745" w:rsidP="003C36E7">
      <w:pPr>
        <w:spacing w:line="360" w:lineRule="auto"/>
        <w:rPr>
          <w:rFonts w:ascii="Book Antiqua" w:hAnsi="Book Antiqua"/>
          <w:b/>
          <w:color w:val="000000" w:themeColor="text1"/>
          <w:sz w:val="24"/>
          <w:szCs w:val="24"/>
        </w:rPr>
      </w:pPr>
      <w:r w:rsidRPr="003C36E7">
        <w:rPr>
          <w:rFonts w:ascii="Book Antiqua" w:hAnsi="Book Antiqua" w:cs="Times New Roman"/>
          <w:b/>
          <w:sz w:val="24"/>
          <w:szCs w:val="24"/>
        </w:rPr>
        <w:t>Core tip:</w:t>
      </w:r>
      <w:bookmarkEnd w:id="194"/>
      <w:r w:rsidRPr="003C36E7">
        <w:rPr>
          <w:rFonts w:ascii="Book Antiqua" w:hAnsi="Book Antiqua" w:cs="Times New Roman"/>
          <w:b/>
          <w:sz w:val="24"/>
          <w:szCs w:val="24"/>
        </w:rPr>
        <w:t xml:space="preserve"> </w:t>
      </w:r>
      <w:bookmarkStart w:id="202" w:name="OLE_LINK42"/>
      <w:r w:rsidR="00E376C9" w:rsidRPr="003C36E7">
        <w:rPr>
          <w:rFonts w:ascii="Book Antiqua" w:hAnsi="Book Antiqua" w:cs="Times New Roman"/>
          <w:color w:val="000000" w:themeColor="text1"/>
          <w:sz w:val="24"/>
          <w:szCs w:val="24"/>
          <w:lang w:eastAsia="zh-CN"/>
        </w:rPr>
        <w:t xml:space="preserve">This study covers a novel presentation of </w:t>
      </w:r>
      <w:proofErr w:type="spellStart"/>
      <w:r w:rsidR="0000706F" w:rsidRPr="003C36E7">
        <w:rPr>
          <w:rFonts w:ascii="Book Antiqua" w:hAnsi="Book Antiqua" w:cs="Times New Roman"/>
          <w:color w:val="000000" w:themeColor="text1"/>
          <w:sz w:val="24"/>
          <w:szCs w:val="24"/>
          <w:lang w:eastAsia="zh-CN"/>
        </w:rPr>
        <w:t>micronodular</w:t>
      </w:r>
      <w:proofErr w:type="spellEnd"/>
      <w:r w:rsidR="0000706F" w:rsidRPr="003C36E7">
        <w:rPr>
          <w:rFonts w:ascii="Book Antiqua" w:hAnsi="Book Antiqua" w:cs="Times New Roman"/>
          <w:color w:val="000000" w:themeColor="text1"/>
          <w:sz w:val="24"/>
          <w:szCs w:val="24"/>
          <w:lang w:eastAsia="zh-CN"/>
        </w:rPr>
        <w:t xml:space="preserve"> </w:t>
      </w:r>
      <w:proofErr w:type="spellStart"/>
      <w:r w:rsidR="0000706F" w:rsidRPr="003C36E7">
        <w:rPr>
          <w:rFonts w:ascii="Book Antiqua" w:hAnsi="Book Antiqua" w:cs="Times New Roman"/>
          <w:color w:val="000000" w:themeColor="text1"/>
          <w:sz w:val="24"/>
          <w:szCs w:val="24"/>
          <w:lang w:eastAsia="zh-CN"/>
        </w:rPr>
        <w:t>thymoma</w:t>
      </w:r>
      <w:proofErr w:type="spellEnd"/>
      <w:r w:rsidR="0000706F" w:rsidRPr="003C36E7">
        <w:rPr>
          <w:rFonts w:ascii="Book Antiqua" w:hAnsi="Book Antiqua" w:cs="Times New Roman"/>
          <w:color w:val="000000" w:themeColor="text1"/>
          <w:sz w:val="24"/>
          <w:szCs w:val="24"/>
          <w:lang w:eastAsia="zh-CN"/>
        </w:rPr>
        <w:t xml:space="preserve"> with lymphoid stroma</w:t>
      </w:r>
      <w:r w:rsidR="00E376C9" w:rsidRPr="003C36E7">
        <w:rPr>
          <w:rFonts w:ascii="Book Antiqua" w:hAnsi="Book Antiqua" w:cs="Times New Roman"/>
          <w:color w:val="000000" w:themeColor="text1"/>
          <w:sz w:val="24"/>
          <w:szCs w:val="24"/>
          <w:lang w:eastAsia="zh-CN"/>
        </w:rPr>
        <w:t xml:space="preserve"> in a patient and summarizes the </w:t>
      </w:r>
      <w:proofErr w:type="spellStart"/>
      <w:r w:rsidR="00E376C9" w:rsidRPr="003C36E7">
        <w:rPr>
          <w:rFonts w:ascii="Book Antiqua" w:hAnsi="Book Antiqua" w:cs="Times New Roman"/>
          <w:color w:val="000000" w:themeColor="text1"/>
          <w:sz w:val="24"/>
          <w:szCs w:val="24"/>
          <w:lang w:eastAsia="zh-CN"/>
        </w:rPr>
        <w:t>clinicopathological</w:t>
      </w:r>
      <w:proofErr w:type="spellEnd"/>
      <w:r w:rsidR="00E376C9" w:rsidRPr="003C36E7">
        <w:rPr>
          <w:rFonts w:ascii="Book Antiqua" w:hAnsi="Book Antiqua" w:cs="Times New Roman"/>
          <w:color w:val="000000" w:themeColor="text1"/>
          <w:sz w:val="24"/>
          <w:szCs w:val="24"/>
          <w:lang w:eastAsia="zh-CN"/>
        </w:rPr>
        <w:t xml:space="preserve"> characteristics of this type of tumor by using pooled-analysis methods. Morphologically, this tumor type contains a series of benign to malignant pedigrees. We established criteria for the classification of </w:t>
      </w:r>
      <w:proofErr w:type="spellStart"/>
      <w:r w:rsidR="00E376C9" w:rsidRPr="003C36E7">
        <w:rPr>
          <w:rFonts w:ascii="Book Antiqua" w:hAnsi="Book Antiqua" w:cs="Times New Roman"/>
          <w:color w:val="000000" w:themeColor="text1"/>
          <w:sz w:val="24"/>
          <w:szCs w:val="24"/>
          <w:lang w:eastAsia="zh-CN"/>
        </w:rPr>
        <w:t>micronodular</w:t>
      </w:r>
      <w:proofErr w:type="spellEnd"/>
      <w:r w:rsidR="00E376C9" w:rsidRPr="003C36E7">
        <w:rPr>
          <w:rFonts w:ascii="Book Antiqua" w:hAnsi="Book Antiqua" w:cs="Times New Roman"/>
          <w:color w:val="000000" w:themeColor="text1"/>
          <w:sz w:val="24"/>
          <w:szCs w:val="24"/>
          <w:lang w:eastAsia="zh-CN"/>
        </w:rPr>
        <w:t xml:space="preserve"> </w:t>
      </w:r>
      <w:proofErr w:type="spellStart"/>
      <w:r w:rsidR="00E376C9" w:rsidRPr="003C36E7">
        <w:rPr>
          <w:rFonts w:ascii="Book Antiqua" w:hAnsi="Book Antiqua" w:cs="Times New Roman"/>
          <w:color w:val="000000" w:themeColor="text1"/>
          <w:sz w:val="24"/>
          <w:szCs w:val="24"/>
          <w:lang w:eastAsia="zh-CN"/>
        </w:rPr>
        <w:t>thymic</w:t>
      </w:r>
      <w:proofErr w:type="spellEnd"/>
      <w:r w:rsidR="00E376C9" w:rsidRPr="003C36E7">
        <w:rPr>
          <w:rFonts w:ascii="Book Antiqua" w:hAnsi="Book Antiqua" w:cs="Times New Roman"/>
          <w:color w:val="000000" w:themeColor="text1"/>
          <w:sz w:val="24"/>
          <w:szCs w:val="24"/>
          <w:lang w:eastAsia="zh-CN"/>
        </w:rPr>
        <w:t xml:space="preserve"> tumors with lymphoid stroma. Our diagnostic algorithm can effectively distinguish malignant tumors from benign tumors and provides a potent basis for predicting patient prognosis.</w:t>
      </w:r>
    </w:p>
    <w:bookmarkEnd w:id="202"/>
    <w:p w14:paraId="02DDDB0B" w14:textId="77777777" w:rsidR="00E376C9" w:rsidRPr="003C36E7" w:rsidRDefault="00E376C9" w:rsidP="003C36E7">
      <w:pPr>
        <w:spacing w:line="360" w:lineRule="auto"/>
        <w:rPr>
          <w:rStyle w:val="fontstyle01"/>
          <w:rFonts w:ascii="Book Antiqua" w:hAnsi="Book Antiqua" w:cs="Times New Roman"/>
          <w:b/>
          <w:color w:val="000000" w:themeColor="text1"/>
          <w:sz w:val="24"/>
          <w:szCs w:val="24"/>
        </w:rPr>
      </w:pPr>
    </w:p>
    <w:p w14:paraId="14D0F140" w14:textId="021D060F" w:rsidR="0000706F" w:rsidRPr="003C36E7" w:rsidRDefault="0000706F" w:rsidP="003C36E7">
      <w:pPr>
        <w:spacing w:line="360" w:lineRule="auto"/>
        <w:rPr>
          <w:rFonts w:ascii="Book Antiqua" w:hAnsi="Book Antiqua" w:cs="Book Antiqua"/>
          <w:sz w:val="24"/>
          <w:szCs w:val="24"/>
          <w:lang w:eastAsia="de-DE" w:bidi="ar-SA"/>
        </w:rPr>
      </w:pPr>
      <w:r w:rsidRPr="003C36E7">
        <w:rPr>
          <w:rFonts w:ascii="Book Antiqua" w:hAnsi="Book Antiqua" w:cs="Times New Roman"/>
          <w:color w:val="000000" w:themeColor="text1"/>
          <w:sz w:val="24"/>
          <w:szCs w:val="24"/>
        </w:rPr>
        <w:t>Wang B, Li K, Song QK</w:t>
      </w:r>
      <w:r w:rsidRPr="003C36E7">
        <w:rPr>
          <w:rFonts w:ascii="Book Antiqua" w:hAnsi="Book Antiqua" w:cs="Times New Roman"/>
          <w:color w:val="000000" w:themeColor="text1"/>
          <w:sz w:val="24"/>
          <w:szCs w:val="24"/>
          <w:lang w:eastAsia="zh-CN"/>
        </w:rPr>
        <w:t>, Wang XH, Yang L, Zhang HL</w:t>
      </w:r>
      <w:r w:rsidRPr="003C36E7">
        <w:rPr>
          <w:rFonts w:ascii="Book Antiqua" w:hAnsi="Book Antiqua" w:cs="Times New Roman"/>
          <w:color w:val="000000" w:themeColor="text1"/>
          <w:sz w:val="24"/>
          <w:szCs w:val="24"/>
        </w:rPr>
        <w:t xml:space="preserve">, </w:t>
      </w:r>
      <w:proofErr w:type="spellStart"/>
      <w:r w:rsidRPr="003C36E7">
        <w:rPr>
          <w:rFonts w:ascii="Book Antiqua" w:hAnsi="Book Antiqua" w:cs="Times New Roman"/>
          <w:color w:val="000000" w:themeColor="text1"/>
          <w:sz w:val="24"/>
          <w:szCs w:val="24"/>
        </w:rPr>
        <w:t>Zhong</w:t>
      </w:r>
      <w:proofErr w:type="spellEnd"/>
      <w:r w:rsidRPr="003C36E7">
        <w:rPr>
          <w:rFonts w:ascii="Book Antiqua" w:hAnsi="Book Antiqua" w:cs="Times New Roman"/>
          <w:color w:val="000000" w:themeColor="text1"/>
          <w:sz w:val="24"/>
          <w:szCs w:val="24"/>
        </w:rPr>
        <w:t xml:space="preserve"> DR. </w:t>
      </w:r>
      <w:proofErr w:type="spellStart"/>
      <w:r w:rsidRPr="003C36E7">
        <w:rPr>
          <w:rFonts w:ascii="Book Antiqua" w:hAnsi="Book Antiqua" w:cs="Times New Roman"/>
          <w:color w:val="000000" w:themeColor="text1"/>
          <w:sz w:val="24"/>
          <w:szCs w:val="24"/>
        </w:rPr>
        <w:t>Micronodular</w:t>
      </w:r>
      <w:proofErr w:type="spellEnd"/>
      <w:r w:rsidRPr="003C36E7">
        <w:rPr>
          <w:rFonts w:ascii="Book Antiqua" w:hAnsi="Book Antiqua" w:cs="Times New Roman"/>
          <w:color w:val="000000" w:themeColor="text1"/>
          <w:sz w:val="24"/>
          <w:szCs w:val="24"/>
        </w:rPr>
        <w:t xml:space="preserve"> </w:t>
      </w:r>
      <w:proofErr w:type="spellStart"/>
      <w:r w:rsidRPr="003C36E7">
        <w:rPr>
          <w:rFonts w:ascii="Book Antiqua" w:hAnsi="Book Antiqua" w:cs="Times New Roman"/>
          <w:color w:val="000000" w:themeColor="text1"/>
          <w:sz w:val="24"/>
          <w:szCs w:val="24"/>
        </w:rPr>
        <w:t>thymic</w:t>
      </w:r>
      <w:proofErr w:type="spellEnd"/>
      <w:r w:rsidRPr="003C36E7">
        <w:rPr>
          <w:rFonts w:ascii="Book Antiqua" w:hAnsi="Book Antiqua" w:cs="Times New Roman"/>
          <w:color w:val="000000" w:themeColor="text1"/>
          <w:sz w:val="24"/>
          <w:szCs w:val="24"/>
        </w:rPr>
        <w:t xml:space="preserve"> tumor with lymphoid stroma: A case report and review of </w:t>
      </w:r>
      <w:r w:rsidR="005541A0">
        <w:rPr>
          <w:rFonts w:ascii="Book Antiqua" w:hAnsi="Book Antiqua" w:cs="Times New Roman"/>
          <w:color w:val="000000" w:themeColor="text1"/>
          <w:sz w:val="24"/>
          <w:szCs w:val="24"/>
        </w:rPr>
        <w:t xml:space="preserve">the </w:t>
      </w:r>
      <w:r w:rsidRPr="003C36E7">
        <w:rPr>
          <w:rFonts w:ascii="Book Antiqua" w:hAnsi="Book Antiqua" w:cs="Times New Roman"/>
          <w:color w:val="000000" w:themeColor="text1"/>
          <w:sz w:val="24"/>
          <w:szCs w:val="24"/>
        </w:rPr>
        <w:t xml:space="preserve">literature. </w:t>
      </w:r>
      <w:r w:rsidRPr="003C36E7">
        <w:rPr>
          <w:rFonts w:ascii="Book Antiqua" w:hAnsi="Book Antiqua"/>
          <w:i/>
          <w:sz w:val="24"/>
          <w:szCs w:val="24"/>
        </w:rPr>
        <w:t xml:space="preserve">World J </w:t>
      </w:r>
      <w:proofErr w:type="spellStart"/>
      <w:r w:rsidRPr="003C36E7">
        <w:rPr>
          <w:rFonts w:ascii="Book Antiqua" w:hAnsi="Book Antiqua"/>
          <w:i/>
          <w:sz w:val="24"/>
          <w:szCs w:val="24"/>
          <w:lang w:eastAsia="zh-CN"/>
        </w:rPr>
        <w:t>Clin</w:t>
      </w:r>
      <w:proofErr w:type="spellEnd"/>
      <w:r w:rsidRPr="003C36E7">
        <w:rPr>
          <w:rFonts w:ascii="Book Antiqua" w:hAnsi="Book Antiqua"/>
          <w:i/>
          <w:sz w:val="24"/>
          <w:szCs w:val="24"/>
          <w:lang w:eastAsia="zh-CN"/>
        </w:rPr>
        <w:t xml:space="preserve"> Cases </w:t>
      </w:r>
      <w:r w:rsidRPr="003C36E7">
        <w:rPr>
          <w:rFonts w:ascii="Book Antiqua" w:eastAsia="Book Antiqua" w:hAnsi="Book Antiqua" w:cs="Book Antiqua"/>
          <w:sz w:val="24"/>
          <w:szCs w:val="24"/>
        </w:rPr>
        <w:t xml:space="preserve">2019; </w:t>
      </w:r>
      <w:proofErr w:type="gramStart"/>
      <w:r w:rsidRPr="003C36E7">
        <w:rPr>
          <w:rFonts w:ascii="Book Antiqua" w:eastAsia="Book Antiqua" w:hAnsi="Book Antiqua" w:cs="Book Antiqua"/>
          <w:sz w:val="24"/>
          <w:szCs w:val="24"/>
        </w:rPr>
        <w:t>In</w:t>
      </w:r>
      <w:proofErr w:type="gramEnd"/>
      <w:r w:rsidRPr="003C36E7">
        <w:rPr>
          <w:rFonts w:ascii="Book Antiqua" w:eastAsia="Book Antiqua" w:hAnsi="Book Antiqua" w:cs="Book Antiqua"/>
          <w:sz w:val="24"/>
          <w:szCs w:val="24"/>
        </w:rPr>
        <w:t xml:space="preserve"> pre</w:t>
      </w:r>
      <w:r w:rsidRPr="003C36E7">
        <w:rPr>
          <w:rFonts w:ascii="Book Antiqua" w:hAnsi="Book Antiqua" w:cs="Book Antiqua"/>
          <w:sz w:val="24"/>
          <w:szCs w:val="24"/>
        </w:rPr>
        <w:t>ss</w:t>
      </w:r>
    </w:p>
    <w:p w14:paraId="4ADC9AA0" w14:textId="77777777" w:rsidR="00402D0A" w:rsidRPr="003C36E7" w:rsidRDefault="00402D0A" w:rsidP="003C36E7">
      <w:pPr>
        <w:widowControl/>
        <w:spacing w:line="360" w:lineRule="auto"/>
        <w:rPr>
          <w:rStyle w:val="fontstyle01"/>
          <w:rFonts w:ascii="Book Antiqua" w:hAnsi="Book Antiqua" w:cs="Times New Roman"/>
          <w:b/>
          <w:color w:val="000000" w:themeColor="text1"/>
          <w:sz w:val="24"/>
          <w:szCs w:val="24"/>
        </w:rPr>
      </w:pPr>
      <w:r w:rsidRPr="003C36E7">
        <w:rPr>
          <w:rStyle w:val="fontstyle01"/>
          <w:rFonts w:ascii="Book Antiqua" w:hAnsi="Book Antiqua" w:cs="Times New Roman"/>
          <w:b/>
          <w:color w:val="000000" w:themeColor="text1"/>
          <w:sz w:val="24"/>
          <w:szCs w:val="24"/>
        </w:rPr>
        <w:br w:type="page"/>
      </w:r>
    </w:p>
    <w:p w14:paraId="1428DC56" w14:textId="3292F563" w:rsidR="00E376C9" w:rsidRPr="003C36E7" w:rsidRDefault="00E376C9" w:rsidP="003C36E7">
      <w:pPr>
        <w:spacing w:line="360" w:lineRule="auto"/>
        <w:ind w:rightChars="-27" w:right="-57"/>
        <w:rPr>
          <w:rStyle w:val="fontstyle01"/>
          <w:rFonts w:ascii="Book Antiqua" w:hAnsi="Book Antiqua" w:cs="Times New Roman"/>
          <w:b/>
          <w:color w:val="000000" w:themeColor="text1"/>
          <w:sz w:val="24"/>
          <w:szCs w:val="24"/>
        </w:rPr>
      </w:pPr>
      <w:r w:rsidRPr="003C36E7">
        <w:rPr>
          <w:rStyle w:val="fontstyle01"/>
          <w:rFonts w:ascii="Book Antiqua" w:hAnsi="Book Antiqua" w:cs="Times New Roman"/>
          <w:b/>
          <w:color w:val="000000" w:themeColor="text1"/>
          <w:sz w:val="24"/>
          <w:szCs w:val="24"/>
        </w:rPr>
        <w:lastRenderedPageBreak/>
        <w:t>INTRODUCTION</w:t>
      </w:r>
    </w:p>
    <w:p w14:paraId="7E999094" w14:textId="06289F47" w:rsidR="00E376C9" w:rsidRPr="003C36E7" w:rsidRDefault="00E376C9" w:rsidP="003C36E7">
      <w:pPr>
        <w:spacing w:line="360" w:lineRule="auto"/>
        <w:rPr>
          <w:rFonts w:ascii="Book Antiqua" w:hAnsi="Book Antiqua" w:cs="Times New Roman"/>
          <w:color w:val="000000" w:themeColor="text1"/>
          <w:sz w:val="24"/>
          <w:szCs w:val="24"/>
          <w:lang w:eastAsia="zh-CN"/>
        </w:rPr>
      </w:pPr>
      <w:r w:rsidRPr="003C36E7">
        <w:rPr>
          <w:rFonts w:ascii="Book Antiqua" w:hAnsi="Book Antiqua" w:cs="Times New Roman"/>
          <w:color w:val="000000" w:themeColor="text1"/>
          <w:sz w:val="24"/>
          <w:szCs w:val="24"/>
          <w:lang w:eastAsia="zh-CN"/>
        </w:rPr>
        <w:t xml:space="preserve">The thymus is </w:t>
      </w:r>
      <w:r w:rsidR="00667FC9">
        <w:rPr>
          <w:rFonts w:ascii="Book Antiqua" w:hAnsi="Book Antiqua" w:cs="Times New Roman"/>
          <w:color w:val="000000" w:themeColor="text1"/>
          <w:sz w:val="24"/>
          <w:szCs w:val="24"/>
          <w:lang w:eastAsia="zh-CN"/>
        </w:rPr>
        <w:t>an</w:t>
      </w:r>
      <w:r w:rsidR="00667FC9" w:rsidRPr="003C36E7">
        <w:rPr>
          <w:rFonts w:ascii="Book Antiqua" w:hAnsi="Book Antiqua" w:cs="Times New Roman"/>
          <w:color w:val="000000" w:themeColor="text1"/>
          <w:sz w:val="24"/>
          <w:szCs w:val="24"/>
          <w:lang w:eastAsia="zh-CN"/>
        </w:rPr>
        <w:t xml:space="preserve"> </w:t>
      </w:r>
      <w:r w:rsidRPr="003C36E7">
        <w:rPr>
          <w:rFonts w:ascii="Book Antiqua" w:hAnsi="Book Antiqua" w:cs="Times New Roman"/>
          <w:color w:val="000000" w:themeColor="text1"/>
          <w:sz w:val="24"/>
          <w:szCs w:val="24"/>
          <w:lang w:eastAsia="zh-CN"/>
        </w:rPr>
        <w:t xml:space="preserve">organ that contains T lymphocytes. Immature T lymphocytes gradually mature in the process of migrating from the thymus cortex to the medulla, while B lymphocytes only exist in the thymus medulla. As the most common neoplasm of the thymus, thymus tumors are characterized by T lymphocyte infiltration. Nevertheless, it is rare for </w:t>
      </w:r>
      <w:proofErr w:type="spellStart"/>
      <w:r w:rsidRPr="003C36E7">
        <w:rPr>
          <w:rFonts w:ascii="Book Antiqua" w:hAnsi="Book Antiqua" w:cs="Times New Roman"/>
          <w:color w:val="000000" w:themeColor="text1"/>
          <w:sz w:val="24"/>
          <w:szCs w:val="24"/>
          <w:lang w:eastAsia="zh-CN"/>
        </w:rPr>
        <w:t>thymic</w:t>
      </w:r>
      <w:proofErr w:type="spellEnd"/>
      <w:r w:rsidRPr="003C36E7">
        <w:rPr>
          <w:rFonts w:ascii="Book Antiqua" w:hAnsi="Book Antiqua" w:cs="Times New Roman"/>
          <w:color w:val="000000" w:themeColor="text1"/>
          <w:sz w:val="24"/>
          <w:szCs w:val="24"/>
          <w:lang w:eastAsia="zh-CN"/>
        </w:rPr>
        <w:t xml:space="preserve"> neoplasms to form germinal centers within the </w:t>
      </w:r>
      <w:proofErr w:type="spellStart"/>
      <w:r w:rsidRPr="003C36E7">
        <w:rPr>
          <w:rFonts w:ascii="Book Antiqua" w:hAnsi="Book Antiqua" w:cs="Times New Roman"/>
          <w:color w:val="000000" w:themeColor="text1"/>
          <w:sz w:val="24"/>
          <w:szCs w:val="24"/>
          <w:lang w:eastAsia="zh-CN"/>
        </w:rPr>
        <w:t>thymic</w:t>
      </w:r>
      <w:proofErr w:type="spellEnd"/>
      <w:r w:rsidRPr="003C36E7">
        <w:rPr>
          <w:rFonts w:ascii="Book Antiqua" w:hAnsi="Book Antiqua" w:cs="Times New Roman"/>
          <w:color w:val="000000" w:themeColor="text1"/>
          <w:sz w:val="24"/>
          <w:szCs w:val="24"/>
          <w:lang w:eastAsia="zh-CN"/>
        </w:rPr>
        <w:t xml:space="preserve"> cortex with a heavy infiltration of B lymphocytes. In 1999, </w:t>
      </w:r>
      <w:proofErr w:type="spellStart"/>
      <w:r w:rsidRPr="003C36E7">
        <w:rPr>
          <w:rFonts w:ascii="Book Antiqua" w:hAnsi="Book Antiqua" w:cs="Times New Roman"/>
          <w:color w:val="000000" w:themeColor="text1"/>
          <w:sz w:val="24"/>
          <w:szCs w:val="24"/>
          <w:lang w:eastAsia="zh-CN"/>
        </w:rPr>
        <w:t>Suster</w:t>
      </w:r>
      <w:proofErr w:type="spellEnd"/>
      <w:r w:rsidRPr="003C36E7">
        <w:rPr>
          <w:rFonts w:ascii="Book Antiqua" w:hAnsi="Book Antiqua" w:cs="Times New Roman"/>
          <w:color w:val="000000" w:themeColor="text1"/>
          <w:sz w:val="24"/>
          <w:szCs w:val="24"/>
          <w:lang w:eastAsia="zh-CN"/>
        </w:rPr>
        <w:t xml:space="preserve"> </w:t>
      </w:r>
      <w:r w:rsidRPr="003C36E7">
        <w:rPr>
          <w:rFonts w:ascii="Book Antiqua" w:hAnsi="Book Antiqua" w:cs="Times New Roman"/>
          <w:i/>
          <w:iCs/>
          <w:color w:val="000000" w:themeColor="text1"/>
          <w:sz w:val="24"/>
          <w:szCs w:val="24"/>
          <w:lang w:eastAsia="zh-CN"/>
        </w:rPr>
        <w:t xml:space="preserve">et </w:t>
      </w:r>
      <w:proofErr w:type="gramStart"/>
      <w:r w:rsidRPr="003C36E7">
        <w:rPr>
          <w:rFonts w:ascii="Book Antiqua" w:hAnsi="Book Antiqua" w:cs="Times New Roman"/>
          <w:i/>
          <w:iCs/>
          <w:color w:val="000000" w:themeColor="text1"/>
          <w:sz w:val="24"/>
          <w:szCs w:val="24"/>
          <w:lang w:eastAsia="zh-CN"/>
        </w:rPr>
        <w:t>al</w:t>
      </w:r>
      <w:r w:rsidRPr="003C36E7">
        <w:rPr>
          <w:rFonts w:ascii="Book Antiqua" w:hAnsi="Book Antiqua" w:cs="Times New Roman"/>
          <w:color w:val="000000" w:themeColor="text1"/>
          <w:sz w:val="24"/>
          <w:szCs w:val="24"/>
          <w:vertAlign w:val="superscript"/>
          <w:lang w:eastAsia="zh-CN"/>
        </w:rPr>
        <w:t>[</w:t>
      </w:r>
      <w:proofErr w:type="gramEnd"/>
      <w:r w:rsidRPr="003C36E7">
        <w:rPr>
          <w:rFonts w:ascii="Book Antiqua" w:hAnsi="Book Antiqua" w:cs="Times New Roman"/>
          <w:color w:val="000000" w:themeColor="text1"/>
          <w:sz w:val="24"/>
          <w:szCs w:val="24"/>
          <w:vertAlign w:val="superscript"/>
          <w:lang w:eastAsia="zh-CN"/>
        </w:rPr>
        <w:t>1]</w:t>
      </w:r>
      <w:r w:rsidRPr="003C36E7">
        <w:rPr>
          <w:rFonts w:ascii="Book Antiqua" w:hAnsi="Book Antiqua" w:cs="Times New Roman"/>
          <w:color w:val="000000" w:themeColor="text1"/>
          <w:sz w:val="24"/>
          <w:szCs w:val="24"/>
          <w:lang w:eastAsia="zh-CN"/>
        </w:rPr>
        <w:t xml:space="preserve"> first reported and named this type of tumor as</w:t>
      </w:r>
      <w:r w:rsidR="00667FC9">
        <w:rPr>
          <w:rFonts w:ascii="Book Antiqua" w:hAnsi="Book Antiqua" w:cs="Times New Roman"/>
          <w:color w:val="000000" w:themeColor="text1"/>
          <w:sz w:val="24"/>
          <w:szCs w:val="24"/>
          <w:lang w:eastAsia="zh-CN"/>
        </w:rPr>
        <w:t xml:space="preserve"> </w:t>
      </w:r>
      <w:proofErr w:type="spellStart"/>
      <w:r w:rsidRPr="003C36E7">
        <w:rPr>
          <w:rFonts w:ascii="Book Antiqua" w:hAnsi="Book Antiqua" w:cs="Times New Roman"/>
          <w:color w:val="000000" w:themeColor="text1"/>
          <w:sz w:val="24"/>
          <w:szCs w:val="24"/>
          <w:lang w:eastAsia="zh-CN"/>
        </w:rPr>
        <w:t>micronodular</w:t>
      </w:r>
      <w:proofErr w:type="spellEnd"/>
      <w:r w:rsidRPr="003C36E7">
        <w:rPr>
          <w:rFonts w:ascii="Book Antiqua" w:hAnsi="Book Antiqua" w:cs="Times New Roman"/>
          <w:color w:val="000000" w:themeColor="text1"/>
          <w:sz w:val="24"/>
          <w:szCs w:val="24"/>
          <w:lang w:eastAsia="zh-CN"/>
        </w:rPr>
        <w:t xml:space="preserve"> </w:t>
      </w:r>
      <w:proofErr w:type="spellStart"/>
      <w:r w:rsidRPr="003C36E7">
        <w:rPr>
          <w:rFonts w:ascii="Book Antiqua" w:hAnsi="Book Antiqua" w:cs="Times New Roman"/>
          <w:color w:val="000000" w:themeColor="text1"/>
          <w:sz w:val="24"/>
          <w:szCs w:val="24"/>
          <w:lang w:eastAsia="zh-CN"/>
        </w:rPr>
        <w:t>thymoma</w:t>
      </w:r>
      <w:proofErr w:type="spellEnd"/>
      <w:r w:rsidRPr="003C36E7">
        <w:rPr>
          <w:rFonts w:ascii="Book Antiqua" w:hAnsi="Book Antiqua" w:cs="Times New Roman"/>
          <w:color w:val="000000" w:themeColor="text1"/>
          <w:sz w:val="24"/>
          <w:szCs w:val="24"/>
          <w:lang w:eastAsia="zh-CN"/>
        </w:rPr>
        <w:t xml:space="preserve"> with lymphoid stroma (MNT). According to different tumor types, </w:t>
      </w:r>
      <w:proofErr w:type="spellStart"/>
      <w:r w:rsidRPr="003C36E7">
        <w:rPr>
          <w:rFonts w:ascii="Book Antiqua" w:hAnsi="Book Antiqua" w:cs="Times New Roman"/>
          <w:color w:val="000000" w:themeColor="text1"/>
          <w:sz w:val="24"/>
          <w:szCs w:val="24"/>
          <w:lang w:eastAsia="zh-CN"/>
        </w:rPr>
        <w:t>micronodular</w:t>
      </w:r>
      <w:proofErr w:type="spellEnd"/>
      <w:r w:rsidRPr="003C36E7">
        <w:rPr>
          <w:rFonts w:ascii="Book Antiqua" w:hAnsi="Book Antiqua" w:cs="Times New Roman"/>
          <w:color w:val="000000" w:themeColor="text1"/>
          <w:sz w:val="24"/>
          <w:szCs w:val="24"/>
          <w:lang w:eastAsia="zh-CN"/>
        </w:rPr>
        <w:t xml:space="preserve"> </w:t>
      </w:r>
      <w:proofErr w:type="spellStart"/>
      <w:r w:rsidRPr="003C36E7">
        <w:rPr>
          <w:rFonts w:ascii="Book Antiqua" w:hAnsi="Book Antiqua" w:cs="Times New Roman"/>
          <w:color w:val="000000" w:themeColor="text1"/>
          <w:sz w:val="24"/>
          <w:szCs w:val="24"/>
          <w:lang w:eastAsia="zh-CN"/>
        </w:rPr>
        <w:t>thymic</w:t>
      </w:r>
      <w:proofErr w:type="spellEnd"/>
      <w:r w:rsidRPr="003C36E7">
        <w:rPr>
          <w:rFonts w:ascii="Book Antiqua" w:hAnsi="Book Antiqua" w:cs="Times New Roman"/>
          <w:color w:val="000000" w:themeColor="text1"/>
          <w:sz w:val="24"/>
          <w:szCs w:val="24"/>
          <w:lang w:eastAsia="zh-CN"/>
        </w:rPr>
        <w:t xml:space="preserve"> tumors with lymphoid stroma include MNT and </w:t>
      </w:r>
      <w:proofErr w:type="spellStart"/>
      <w:r w:rsidRPr="003C36E7">
        <w:rPr>
          <w:rFonts w:ascii="Book Antiqua" w:hAnsi="Book Antiqua" w:cs="Times New Roman"/>
          <w:color w:val="000000" w:themeColor="text1"/>
          <w:sz w:val="24"/>
          <w:szCs w:val="24"/>
          <w:lang w:eastAsia="zh-CN"/>
        </w:rPr>
        <w:t>micronodular</w:t>
      </w:r>
      <w:proofErr w:type="spellEnd"/>
      <w:r w:rsidRPr="003C36E7">
        <w:rPr>
          <w:rFonts w:ascii="Book Antiqua" w:hAnsi="Book Antiqua" w:cs="Times New Roman"/>
          <w:color w:val="000000" w:themeColor="text1"/>
          <w:sz w:val="24"/>
          <w:szCs w:val="24"/>
          <w:lang w:eastAsia="zh-CN"/>
        </w:rPr>
        <w:t xml:space="preserve"> </w:t>
      </w:r>
      <w:proofErr w:type="spellStart"/>
      <w:r w:rsidRPr="003C36E7">
        <w:rPr>
          <w:rFonts w:ascii="Book Antiqua" w:hAnsi="Book Antiqua" w:cs="Times New Roman"/>
          <w:color w:val="000000" w:themeColor="text1"/>
          <w:sz w:val="24"/>
          <w:szCs w:val="24"/>
          <w:lang w:eastAsia="zh-CN"/>
        </w:rPr>
        <w:t>thymic</w:t>
      </w:r>
      <w:proofErr w:type="spellEnd"/>
      <w:r w:rsidRPr="003C36E7">
        <w:rPr>
          <w:rFonts w:ascii="Book Antiqua" w:hAnsi="Book Antiqua" w:cs="Times New Roman"/>
          <w:color w:val="000000" w:themeColor="text1"/>
          <w:sz w:val="24"/>
          <w:szCs w:val="24"/>
          <w:lang w:eastAsia="zh-CN"/>
        </w:rPr>
        <w:t xml:space="preserve"> carcinoma with lymphoid hyperplasia (MNC) and the presence of </w:t>
      </w:r>
      <w:proofErr w:type="spellStart"/>
      <w:r w:rsidRPr="003C36E7">
        <w:rPr>
          <w:rFonts w:ascii="Book Antiqua" w:hAnsi="Book Antiqua" w:cs="Times New Roman"/>
          <w:color w:val="000000" w:themeColor="text1"/>
          <w:sz w:val="24"/>
          <w:szCs w:val="24"/>
          <w:lang w:eastAsia="zh-CN"/>
        </w:rPr>
        <w:t>micronodules</w:t>
      </w:r>
      <w:proofErr w:type="spellEnd"/>
      <w:r w:rsidRPr="003C36E7">
        <w:rPr>
          <w:rFonts w:ascii="Book Antiqua" w:hAnsi="Book Antiqua" w:cs="Times New Roman"/>
          <w:color w:val="000000" w:themeColor="text1"/>
          <w:sz w:val="24"/>
          <w:szCs w:val="24"/>
          <w:lang w:eastAsia="zh-CN"/>
        </w:rPr>
        <w:t xml:space="preserve"> in tumor epithelial cells; the </w:t>
      </w:r>
      <w:proofErr w:type="spellStart"/>
      <w:r w:rsidRPr="003C36E7">
        <w:rPr>
          <w:rFonts w:ascii="Book Antiqua" w:hAnsi="Book Antiqua" w:cs="Times New Roman"/>
          <w:color w:val="000000" w:themeColor="text1"/>
          <w:sz w:val="24"/>
          <w:szCs w:val="24"/>
          <w:lang w:eastAsia="zh-CN"/>
        </w:rPr>
        <w:t>micromorphological</w:t>
      </w:r>
      <w:proofErr w:type="spellEnd"/>
      <w:r w:rsidRPr="003C36E7">
        <w:rPr>
          <w:rFonts w:ascii="Book Antiqua" w:hAnsi="Book Antiqua" w:cs="Times New Roman"/>
          <w:color w:val="000000" w:themeColor="text1"/>
          <w:sz w:val="24"/>
          <w:szCs w:val="24"/>
          <w:lang w:eastAsia="zh-CN"/>
        </w:rPr>
        <w:t xml:space="preserve"> feature of MNC </w:t>
      </w:r>
      <w:r w:rsidR="00667FC9">
        <w:rPr>
          <w:rFonts w:ascii="Book Antiqua" w:hAnsi="Book Antiqua" w:cs="Times New Roman"/>
          <w:color w:val="000000" w:themeColor="text1"/>
          <w:sz w:val="24"/>
          <w:szCs w:val="24"/>
          <w:lang w:eastAsia="zh-CN"/>
        </w:rPr>
        <w:t>is</w:t>
      </w:r>
      <w:r w:rsidR="00667FC9" w:rsidRPr="003C36E7">
        <w:rPr>
          <w:rFonts w:ascii="Book Antiqua" w:hAnsi="Book Antiqua" w:cs="Times New Roman"/>
          <w:color w:val="000000" w:themeColor="text1"/>
          <w:sz w:val="24"/>
          <w:szCs w:val="24"/>
          <w:lang w:eastAsia="zh-CN"/>
        </w:rPr>
        <w:t xml:space="preserve"> </w:t>
      </w:r>
      <w:r w:rsidRPr="003C36E7">
        <w:rPr>
          <w:rFonts w:ascii="Book Antiqua" w:hAnsi="Book Antiqua" w:cs="Times New Roman"/>
          <w:color w:val="000000" w:themeColor="text1"/>
          <w:sz w:val="24"/>
          <w:szCs w:val="24"/>
          <w:lang w:eastAsia="zh-CN"/>
        </w:rPr>
        <w:t xml:space="preserve">the proliferation of lymphoid follicle-infiltrating lymphoid </w:t>
      </w:r>
      <w:proofErr w:type="gramStart"/>
      <w:r w:rsidRPr="003C36E7">
        <w:rPr>
          <w:rFonts w:ascii="Book Antiqua" w:hAnsi="Book Antiqua" w:cs="Times New Roman"/>
          <w:color w:val="000000" w:themeColor="text1"/>
          <w:sz w:val="24"/>
          <w:szCs w:val="24"/>
          <w:lang w:eastAsia="zh-CN"/>
        </w:rPr>
        <w:t>stroma</w:t>
      </w:r>
      <w:r w:rsidRPr="003C36E7">
        <w:rPr>
          <w:rFonts w:ascii="Book Antiqua" w:hAnsi="Book Antiqua" w:cs="Times New Roman"/>
          <w:color w:val="000000" w:themeColor="text1"/>
          <w:sz w:val="24"/>
          <w:szCs w:val="24"/>
          <w:vertAlign w:val="superscript"/>
          <w:lang w:eastAsia="zh-CN"/>
        </w:rPr>
        <w:t>[</w:t>
      </w:r>
      <w:proofErr w:type="gramEnd"/>
      <w:r w:rsidRPr="003C36E7">
        <w:rPr>
          <w:rFonts w:ascii="Book Antiqua" w:hAnsi="Book Antiqua" w:cs="Times New Roman"/>
          <w:color w:val="000000" w:themeColor="text1"/>
          <w:sz w:val="24"/>
          <w:szCs w:val="24"/>
          <w:vertAlign w:val="superscript"/>
          <w:lang w:eastAsia="zh-CN"/>
        </w:rPr>
        <w:t>2]</w:t>
      </w:r>
      <w:r w:rsidRPr="003C36E7">
        <w:rPr>
          <w:rFonts w:ascii="Book Antiqua" w:hAnsi="Book Antiqua" w:cs="Times New Roman"/>
          <w:color w:val="000000" w:themeColor="text1"/>
          <w:sz w:val="24"/>
          <w:szCs w:val="24"/>
          <w:lang w:eastAsia="zh-CN"/>
        </w:rPr>
        <w:t xml:space="preserve">. This type of tumor is very rare; therefore, the corresponding clinical guidelines, histopathological diagnostic criteria, prognostic factors, and therapeutic regimens have not been established. This </w:t>
      </w:r>
      <w:r w:rsidR="00667FC9">
        <w:rPr>
          <w:rFonts w:ascii="Book Antiqua" w:hAnsi="Book Antiqua" w:cs="Times New Roman"/>
          <w:color w:val="000000" w:themeColor="text1"/>
          <w:sz w:val="24"/>
          <w:szCs w:val="24"/>
          <w:lang w:eastAsia="zh-CN"/>
        </w:rPr>
        <w:t>paper</w:t>
      </w:r>
      <w:r w:rsidR="00667FC9" w:rsidRPr="003C36E7">
        <w:rPr>
          <w:rFonts w:ascii="Book Antiqua" w:hAnsi="Book Antiqua" w:cs="Times New Roman"/>
          <w:color w:val="000000" w:themeColor="text1"/>
          <w:sz w:val="24"/>
          <w:szCs w:val="24"/>
          <w:lang w:eastAsia="zh-CN"/>
        </w:rPr>
        <w:t xml:space="preserve"> report</w:t>
      </w:r>
      <w:r w:rsidR="00667FC9">
        <w:rPr>
          <w:rFonts w:ascii="Book Antiqua" w:hAnsi="Book Antiqua" w:cs="Times New Roman"/>
          <w:color w:val="000000" w:themeColor="text1"/>
          <w:sz w:val="24"/>
          <w:szCs w:val="24"/>
          <w:lang w:eastAsia="zh-CN"/>
        </w:rPr>
        <w:t>s</w:t>
      </w:r>
      <w:r w:rsidR="00667FC9" w:rsidRPr="003C36E7">
        <w:rPr>
          <w:rFonts w:ascii="Book Antiqua" w:hAnsi="Book Antiqua" w:cs="Times New Roman"/>
          <w:color w:val="000000" w:themeColor="text1"/>
          <w:sz w:val="24"/>
          <w:szCs w:val="24"/>
          <w:lang w:eastAsia="zh-CN"/>
        </w:rPr>
        <w:t xml:space="preserve"> </w:t>
      </w:r>
      <w:r w:rsidRPr="003C36E7">
        <w:rPr>
          <w:rFonts w:ascii="Book Antiqua" w:hAnsi="Book Antiqua" w:cs="Times New Roman"/>
          <w:color w:val="000000" w:themeColor="text1"/>
          <w:sz w:val="24"/>
          <w:szCs w:val="24"/>
          <w:lang w:eastAsia="zh-CN"/>
        </w:rPr>
        <w:t xml:space="preserve">a case of MNC, and pooled-analysis methods were used to summarize the classification and </w:t>
      </w:r>
      <w:proofErr w:type="spellStart"/>
      <w:r w:rsidRPr="003C36E7">
        <w:rPr>
          <w:rFonts w:ascii="Book Antiqua" w:hAnsi="Book Antiqua" w:cs="Times New Roman"/>
          <w:color w:val="000000" w:themeColor="text1"/>
          <w:sz w:val="24"/>
          <w:szCs w:val="24"/>
          <w:lang w:eastAsia="zh-CN"/>
        </w:rPr>
        <w:t>clinicopathological</w:t>
      </w:r>
      <w:proofErr w:type="spellEnd"/>
      <w:r w:rsidRPr="003C36E7">
        <w:rPr>
          <w:rFonts w:ascii="Book Antiqua" w:hAnsi="Book Antiqua" w:cs="Times New Roman"/>
          <w:color w:val="000000" w:themeColor="text1"/>
          <w:sz w:val="24"/>
          <w:szCs w:val="24"/>
          <w:lang w:eastAsia="zh-CN"/>
        </w:rPr>
        <w:t xml:space="preserve"> characteristics of this type of tumor, providing a practical reference for oncologists and pathologists.</w:t>
      </w:r>
    </w:p>
    <w:p w14:paraId="644C7D97" w14:textId="77777777" w:rsidR="00E376C9" w:rsidRPr="003C36E7" w:rsidRDefault="00E376C9" w:rsidP="003C36E7">
      <w:pPr>
        <w:spacing w:line="360" w:lineRule="auto"/>
        <w:ind w:firstLineChars="100" w:firstLine="240"/>
        <w:rPr>
          <w:rFonts w:ascii="Book Antiqua" w:hAnsi="Book Antiqua" w:cs="Times New Roman"/>
          <w:color w:val="000000" w:themeColor="text1"/>
          <w:sz w:val="24"/>
          <w:szCs w:val="24"/>
          <w:lang w:eastAsia="zh-CN"/>
        </w:rPr>
      </w:pPr>
    </w:p>
    <w:p w14:paraId="657B058F" w14:textId="77777777" w:rsidR="00E376C9" w:rsidRPr="003C36E7" w:rsidRDefault="00E376C9" w:rsidP="003C36E7">
      <w:pPr>
        <w:spacing w:line="360" w:lineRule="auto"/>
        <w:rPr>
          <w:rFonts w:ascii="Book Antiqua" w:hAnsi="Book Antiqua" w:cs="Times New Roman"/>
          <w:b/>
          <w:bCs/>
          <w:color w:val="000000" w:themeColor="text1"/>
          <w:sz w:val="24"/>
          <w:szCs w:val="24"/>
          <w:lang w:eastAsia="zh-CN"/>
        </w:rPr>
      </w:pPr>
      <w:r w:rsidRPr="003C36E7">
        <w:rPr>
          <w:rFonts w:ascii="Book Antiqua" w:hAnsi="Book Antiqua" w:cs="Times New Roman"/>
          <w:b/>
          <w:bCs/>
          <w:color w:val="000000" w:themeColor="text1"/>
          <w:sz w:val="24"/>
          <w:szCs w:val="24"/>
          <w:lang w:eastAsia="zh-CN"/>
        </w:rPr>
        <w:t>CASE PRESENTATION</w:t>
      </w:r>
    </w:p>
    <w:p w14:paraId="3B913AE2" w14:textId="77777777" w:rsidR="00E376C9" w:rsidRPr="003C36E7" w:rsidRDefault="00E376C9" w:rsidP="003C36E7">
      <w:pPr>
        <w:spacing w:line="360" w:lineRule="auto"/>
        <w:rPr>
          <w:rFonts w:ascii="Book Antiqua" w:hAnsi="Book Antiqua" w:cs="Times New Roman"/>
          <w:b/>
          <w:bCs/>
          <w:i/>
          <w:iCs/>
          <w:color w:val="000000" w:themeColor="text1"/>
          <w:sz w:val="24"/>
          <w:szCs w:val="24"/>
          <w:lang w:eastAsia="zh-CN"/>
        </w:rPr>
      </w:pPr>
      <w:r w:rsidRPr="003C36E7">
        <w:rPr>
          <w:rFonts w:ascii="Book Antiqua" w:hAnsi="Book Antiqua" w:cs="Times New Roman"/>
          <w:b/>
          <w:bCs/>
          <w:i/>
          <w:iCs/>
          <w:color w:val="000000" w:themeColor="text1"/>
          <w:sz w:val="24"/>
          <w:szCs w:val="24"/>
          <w:lang w:eastAsia="zh-CN"/>
        </w:rPr>
        <w:t>Chief complaints</w:t>
      </w:r>
    </w:p>
    <w:p w14:paraId="4D8CB436" w14:textId="5AF4FB12" w:rsidR="00E376C9" w:rsidRPr="003C36E7" w:rsidRDefault="00E376C9" w:rsidP="003C36E7">
      <w:pPr>
        <w:spacing w:line="360" w:lineRule="auto"/>
        <w:rPr>
          <w:rFonts w:ascii="Book Antiqua" w:hAnsi="Book Antiqua" w:cs="Times New Roman"/>
          <w:color w:val="000000" w:themeColor="text1"/>
          <w:sz w:val="24"/>
          <w:szCs w:val="24"/>
          <w:lang w:eastAsia="zh-CN"/>
        </w:rPr>
      </w:pPr>
      <w:r w:rsidRPr="003C36E7">
        <w:rPr>
          <w:rFonts w:ascii="Book Antiqua" w:hAnsi="Book Antiqua" w:cs="Times New Roman"/>
          <w:color w:val="000000" w:themeColor="text1"/>
          <w:sz w:val="24"/>
          <w:szCs w:val="24"/>
          <w:lang w:eastAsia="zh-CN"/>
        </w:rPr>
        <w:t xml:space="preserve">On January 29, 2018, a 57-year-old female patient </w:t>
      </w:r>
      <w:r w:rsidR="00667FC9" w:rsidRPr="003C36E7">
        <w:rPr>
          <w:rFonts w:ascii="Book Antiqua" w:hAnsi="Book Antiqua" w:cs="Times New Roman"/>
          <w:color w:val="000000" w:themeColor="text1"/>
          <w:sz w:val="24"/>
          <w:szCs w:val="24"/>
          <w:lang w:eastAsia="zh-CN"/>
        </w:rPr>
        <w:t>present</w:t>
      </w:r>
      <w:r w:rsidR="00667FC9">
        <w:rPr>
          <w:rFonts w:ascii="Book Antiqua" w:hAnsi="Book Antiqua" w:cs="Times New Roman"/>
          <w:color w:val="000000" w:themeColor="text1"/>
          <w:sz w:val="24"/>
          <w:szCs w:val="24"/>
          <w:lang w:eastAsia="zh-CN"/>
        </w:rPr>
        <w:t>ed</w:t>
      </w:r>
      <w:r w:rsidR="00667FC9" w:rsidRPr="003C36E7">
        <w:rPr>
          <w:rFonts w:ascii="Book Antiqua" w:hAnsi="Book Antiqua" w:cs="Times New Roman"/>
          <w:color w:val="000000" w:themeColor="text1"/>
          <w:sz w:val="24"/>
          <w:szCs w:val="24"/>
          <w:lang w:eastAsia="zh-CN"/>
        </w:rPr>
        <w:t xml:space="preserve"> </w:t>
      </w:r>
      <w:r w:rsidRPr="003C36E7">
        <w:rPr>
          <w:rFonts w:ascii="Book Antiqua" w:hAnsi="Book Antiqua" w:cs="Times New Roman"/>
          <w:color w:val="000000" w:themeColor="text1"/>
          <w:sz w:val="24"/>
          <w:szCs w:val="24"/>
          <w:lang w:eastAsia="zh-CN"/>
        </w:rPr>
        <w:t>with symptoms of an upper respiratory tract infection, which were manifesting as cough and fever (up to 38</w:t>
      </w:r>
      <w:r w:rsidRPr="003C36E7">
        <w:rPr>
          <w:rFonts w:ascii="宋体" w:eastAsia="宋体" w:hAnsi="宋体" w:cs="宋体" w:hint="eastAsia"/>
          <w:color w:val="000000" w:themeColor="text1"/>
          <w:sz w:val="24"/>
          <w:szCs w:val="24"/>
          <w:lang w:eastAsia="zh-CN"/>
        </w:rPr>
        <w:t>℃</w:t>
      </w:r>
      <w:r w:rsidRPr="003C36E7">
        <w:rPr>
          <w:rFonts w:ascii="Book Antiqua" w:hAnsi="Book Antiqua" w:cs="Times New Roman"/>
          <w:color w:val="000000" w:themeColor="text1"/>
          <w:sz w:val="24"/>
          <w:szCs w:val="24"/>
          <w:lang w:eastAsia="zh-CN"/>
        </w:rPr>
        <w:t>).</w:t>
      </w:r>
    </w:p>
    <w:p w14:paraId="7E0F7EA4" w14:textId="77777777" w:rsidR="00402D0A" w:rsidRPr="00667FC9" w:rsidRDefault="00402D0A" w:rsidP="003C36E7">
      <w:pPr>
        <w:spacing w:line="360" w:lineRule="auto"/>
        <w:rPr>
          <w:rFonts w:ascii="Book Antiqua" w:hAnsi="Book Antiqua" w:cs="Times New Roman"/>
          <w:color w:val="000000" w:themeColor="text1"/>
          <w:sz w:val="24"/>
          <w:szCs w:val="24"/>
          <w:lang w:eastAsia="zh-CN"/>
        </w:rPr>
      </w:pPr>
    </w:p>
    <w:p w14:paraId="29EA59BB" w14:textId="77777777" w:rsidR="00E376C9" w:rsidRPr="003C36E7" w:rsidRDefault="00E376C9" w:rsidP="003C36E7">
      <w:pPr>
        <w:spacing w:line="360" w:lineRule="auto"/>
        <w:rPr>
          <w:rFonts w:ascii="Book Antiqua" w:hAnsi="Book Antiqua" w:cs="Times New Roman"/>
          <w:b/>
          <w:bCs/>
          <w:i/>
          <w:iCs/>
          <w:color w:val="000000" w:themeColor="text1"/>
          <w:sz w:val="24"/>
          <w:szCs w:val="24"/>
          <w:lang w:eastAsia="zh-CN"/>
        </w:rPr>
      </w:pPr>
      <w:r w:rsidRPr="003C36E7">
        <w:rPr>
          <w:rFonts w:ascii="Book Antiqua" w:hAnsi="Book Antiqua" w:cs="Times New Roman"/>
          <w:b/>
          <w:bCs/>
          <w:i/>
          <w:iCs/>
          <w:color w:val="000000" w:themeColor="text1"/>
          <w:sz w:val="24"/>
          <w:szCs w:val="24"/>
          <w:lang w:eastAsia="zh-CN"/>
        </w:rPr>
        <w:t>History of present illness</w:t>
      </w:r>
    </w:p>
    <w:p w14:paraId="1E8113CE" w14:textId="0350B563" w:rsidR="00E376C9" w:rsidRPr="003C36E7" w:rsidRDefault="00E376C9" w:rsidP="003C36E7">
      <w:pPr>
        <w:spacing w:line="360" w:lineRule="auto"/>
        <w:rPr>
          <w:rFonts w:ascii="Book Antiqua" w:hAnsi="Book Antiqua" w:cs="Times New Roman"/>
          <w:color w:val="000000" w:themeColor="text1"/>
          <w:sz w:val="24"/>
          <w:szCs w:val="24"/>
          <w:lang w:eastAsia="zh-CN"/>
        </w:rPr>
      </w:pPr>
      <w:r w:rsidRPr="003C36E7">
        <w:rPr>
          <w:rFonts w:ascii="Book Antiqua" w:hAnsi="Book Antiqua" w:cs="Times New Roman"/>
          <w:color w:val="000000" w:themeColor="text1"/>
          <w:sz w:val="24"/>
          <w:szCs w:val="24"/>
          <w:lang w:eastAsia="zh-CN"/>
        </w:rPr>
        <w:t xml:space="preserve">Since the onset of the disease, the patient showed the following symptoms: </w:t>
      </w:r>
      <w:r w:rsidR="00AF1C70">
        <w:rPr>
          <w:rFonts w:ascii="Book Antiqua" w:hAnsi="Book Antiqua" w:cs="Times New Roman"/>
          <w:color w:val="000000" w:themeColor="text1"/>
          <w:sz w:val="24"/>
          <w:szCs w:val="24"/>
          <w:lang w:eastAsia="zh-CN"/>
        </w:rPr>
        <w:lastRenderedPageBreak/>
        <w:t>G</w:t>
      </w:r>
      <w:r w:rsidRPr="003C36E7">
        <w:rPr>
          <w:rFonts w:ascii="Book Antiqua" w:hAnsi="Book Antiqua" w:cs="Times New Roman"/>
          <w:color w:val="000000" w:themeColor="text1"/>
          <w:sz w:val="24"/>
          <w:szCs w:val="24"/>
          <w:lang w:eastAsia="zh-CN"/>
        </w:rPr>
        <w:t>radually changing</w:t>
      </w:r>
      <w:r w:rsidR="00AF1C70" w:rsidRPr="00AF1C70">
        <w:rPr>
          <w:rFonts w:ascii="Book Antiqua" w:hAnsi="Book Antiqua" w:cs="Times New Roman"/>
          <w:color w:val="000000" w:themeColor="text1"/>
          <w:sz w:val="24"/>
          <w:szCs w:val="24"/>
          <w:lang w:eastAsia="zh-CN"/>
        </w:rPr>
        <w:t xml:space="preserve"> </w:t>
      </w:r>
      <w:r w:rsidR="00AF1C70" w:rsidRPr="003C36E7">
        <w:rPr>
          <w:rFonts w:ascii="Book Antiqua" w:hAnsi="Book Antiqua" w:cs="Times New Roman"/>
          <w:color w:val="000000" w:themeColor="text1"/>
          <w:sz w:val="24"/>
          <w:szCs w:val="24"/>
          <w:lang w:eastAsia="zh-CN"/>
        </w:rPr>
        <w:t>sputum color</w:t>
      </w:r>
      <w:r w:rsidRPr="003C36E7">
        <w:rPr>
          <w:rFonts w:ascii="Book Antiqua" w:hAnsi="Book Antiqua" w:cs="Times New Roman"/>
          <w:color w:val="000000" w:themeColor="text1"/>
          <w:sz w:val="24"/>
          <w:szCs w:val="24"/>
          <w:lang w:eastAsia="zh-CN"/>
        </w:rPr>
        <w:t>, back pain, limb weakness, difficulty swallowing, coughing blood, wheezing, chest pain, and stool abnormality. Nevertheless, she was in good spirits, was in good health, was sleeping well, and had no substantial alterations in weight or physical manifestations on the upper face.</w:t>
      </w:r>
    </w:p>
    <w:p w14:paraId="58E19A81" w14:textId="77777777" w:rsidR="00E376C9" w:rsidRPr="003C36E7" w:rsidRDefault="00E376C9" w:rsidP="003C36E7">
      <w:pPr>
        <w:spacing w:line="360" w:lineRule="auto"/>
        <w:rPr>
          <w:rFonts w:ascii="Book Antiqua" w:hAnsi="Book Antiqua" w:cs="Times New Roman"/>
          <w:color w:val="000000" w:themeColor="text1"/>
          <w:sz w:val="24"/>
          <w:szCs w:val="24"/>
          <w:lang w:eastAsia="zh-CN"/>
        </w:rPr>
      </w:pPr>
    </w:p>
    <w:p w14:paraId="61F12A71" w14:textId="77777777" w:rsidR="00E376C9" w:rsidRPr="003C36E7" w:rsidRDefault="00E376C9" w:rsidP="003C36E7">
      <w:pPr>
        <w:spacing w:line="360" w:lineRule="auto"/>
        <w:rPr>
          <w:rFonts w:ascii="Book Antiqua" w:hAnsi="Book Antiqua" w:cs="Times New Roman"/>
          <w:b/>
          <w:bCs/>
          <w:i/>
          <w:iCs/>
          <w:color w:val="000000" w:themeColor="text1"/>
          <w:sz w:val="24"/>
          <w:szCs w:val="24"/>
          <w:lang w:eastAsia="zh-CN"/>
        </w:rPr>
      </w:pPr>
      <w:r w:rsidRPr="003C36E7">
        <w:rPr>
          <w:rFonts w:ascii="Book Antiqua" w:hAnsi="Book Antiqua" w:cs="Times New Roman"/>
          <w:b/>
          <w:bCs/>
          <w:i/>
          <w:iCs/>
          <w:color w:val="000000" w:themeColor="text1"/>
          <w:sz w:val="24"/>
          <w:szCs w:val="24"/>
          <w:lang w:eastAsia="zh-CN"/>
        </w:rPr>
        <w:t>History of past illness</w:t>
      </w:r>
    </w:p>
    <w:p w14:paraId="7BF61A3F" w14:textId="77777777" w:rsidR="00E376C9" w:rsidRPr="003C36E7" w:rsidRDefault="00E376C9" w:rsidP="003C36E7">
      <w:pPr>
        <w:spacing w:line="360" w:lineRule="auto"/>
        <w:rPr>
          <w:rFonts w:ascii="Book Antiqua" w:hAnsi="Book Antiqua" w:cs="Times New Roman"/>
          <w:color w:val="000000" w:themeColor="text1"/>
          <w:sz w:val="24"/>
          <w:szCs w:val="24"/>
          <w:lang w:eastAsia="zh-CN"/>
        </w:rPr>
      </w:pPr>
      <w:r w:rsidRPr="003C36E7">
        <w:rPr>
          <w:rFonts w:ascii="Book Antiqua" w:hAnsi="Book Antiqua" w:cs="Times New Roman"/>
          <w:color w:val="000000" w:themeColor="text1"/>
          <w:sz w:val="24"/>
          <w:szCs w:val="24"/>
          <w:lang w:eastAsia="zh-CN"/>
        </w:rPr>
        <w:t>The patient had no history of hypertension, diabetes, nerve disease, cerebrovascular disease, neuropsychiatric disease, hepatitis, tuberculosis, malaria, mental process, trauma, blood transfusion, or food or drug allergies, and the history of vaccination was unknown.</w:t>
      </w:r>
    </w:p>
    <w:p w14:paraId="2B59E3FD" w14:textId="77777777" w:rsidR="00E376C9" w:rsidRPr="003C36E7" w:rsidRDefault="00E376C9" w:rsidP="003C36E7">
      <w:pPr>
        <w:spacing w:line="360" w:lineRule="auto"/>
        <w:rPr>
          <w:rFonts w:ascii="Book Antiqua" w:hAnsi="Book Antiqua" w:cs="Times New Roman"/>
          <w:color w:val="000000" w:themeColor="text1"/>
          <w:sz w:val="24"/>
          <w:szCs w:val="24"/>
          <w:lang w:eastAsia="zh-CN"/>
        </w:rPr>
      </w:pPr>
    </w:p>
    <w:p w14:paraId="328C398D" w14:textId="4A4B5442" w:rsidR="00E376C9" w:rsidRPr="003C36E7" w:rsidRDefault="00E376C9" w:rsidP="003C36E7">
      <w:pPr>
        <w:spacing w:line="360" w:lineRule="auto"/>
        <w:rPr>
          <w:rFonts w:ascii="Book Antiqua" w:hAnsi="Book Antiqua" w:cs="Times New Roman"/>
          <w:b/>
          <w:bCs/>
          <w:i/>
          <w:iCs/>
          <w:color w:val="000000" w:themeColor="text1"/>
          <w:sz w:val="24"/>
          <w:szCs w:val="24"/>
          <w:lang w:eastAsia="zh-CN"/>
        </w:rPr>
      </w:pPr>
      <w:r w:rsidRPr="003C36E7">
        <w:rPr>
          <w:rFonts w:ascii="Book Antiqua" w:hAnsi="Book Antiqua" w:cs="Times New Roman"/>
          <w:b/>
          <w:bCs/>
          <w:i/>
          <w:iCs/>
          <w:color w:val="000000" w:themeColor="text1"/>
          <w:sz w:val="24"/>
          <w:szCs w:val="24"/>
          <w:lang w:eastAsia="zh-CN"/>
        </w:rPr>
        <w:t>Personal and family history</w:t>
      </w:r>
    </w:p>
    <w:p w14:paraId="4888AB7E" w14:textId="541EBDB9" w:rsidR="00E376C9" w:rsidRPr="003C36E7" w:rsidRDefault="00E376C9" w:rsidP="003C36E7">
      <w:pPr>
        <w:spacing w:line="360" w:lineRule="auto"/>
        <w:rPr>
          <w:rFonts w:ascii="Book Antiqua" w:hAnsi="Book Antiqua" w:cs="Times New Roman"/>
          <w:color w:val="000000" w:themeColor="text1"/>
          <w:sz w:val="24"/>
          <w:szCs w:val="24"/>
          <w:lang w:eastAsia="zh-CN"/>
        </w:rPr>
      </w:pPr>
      <w:r w:rsidRPr="003C36E7">
        <w:rPr>
          <w:rFonts w:ascii="Book Antiqua" w:hAnsi="Book Antiqua" w:cs="Times New Roman"/>
          <w:color w:val="000000" w:themeColor="text1"/>
          <w:sz w:val="24"/>
          <w:szCs w:val="24"/>
          <w:lang w:eastAsia="zh-CN"/>
        </w:rPr>
        <w:t>The patient had no</w:t>
      </w:r>
      <w:r w:rsidR="00AF1C70">
        <w:rPr>
          <w:rFonts w:ascii="Book Antiqua" w:hAnsi="Book Antiqua" w:cs="Times New Roman"/>
          <w:color w:val="000000" w:themeColor="text1"/>
          <w:sz w:val="24"/>
          <w:szCs w:val="24"/>
          <w:lang w:eastAsia="zh-CN"/>
        </w:rPr>
        <w:t xml:space="preserve"> </w:t>
      </w:r>
      <w:r w:rsidRPr="003C36E7">
        <w:rPr>
          <w:rFonts w:ascii="Book Antiqua" w:hAnsi="Book Antiqua" w:cs="Times New Roman"/>
          <w:color w:val="000000" w:themeColor="text1"/>
          <w:sz w:val="24"/>
          <w:szCs w:val="24"/>
          <w:lang w:eastAsia="zh-CN"/>
        </w:rPr>
        <w:t>epidemic exposure and no</w:t>
      </w:r>
      <w:r w:rsidR="00AF1C70">
        <w:rPr>
          <w:rFonts w:ascii="Book Antiqua" w:hAnsi="Book Antiqua" w:cs="Times New Roman"/>
          <w:color w:val="000000" w:themeColor="text1"/>
          <w:sz w:val="24"/>
          <w:szCs w:val="24"/>
          <w:lang w:eastAsia="zh-CN"/>
        </w:rPr>
        <w:t xml:space="preserve"> </w:t>
      </w:r>
      <w:r w:rsidRPr="003C36E7">
        <w:rPr>
          <w:rFonts w:ascii="Book Antiqua" w:hAnsi="Book Antiqua" w:cs="Times New Roman"/>
          <w:color w:val="000000" w:themeColor="text1"/>
          <w:sz w:val="24"/>
          <w:szCs w:val="24"/>
          <w:lang w:eastAsia="zh-CN"/>
        </w:rPr>
        <w:t>exposure to chemical, radioactive</w:t>
      </w:r>
      <w:r w:rsidR="00AF1C70">
        <w:rPr>
          <w:rFonts w:ascii="Book Antiqua" w:hAnsi="Book Antiqua" w:cs="Times New Roman"/>
          <w:color w:val="000000" w:themeColor="text1"/>
          <w:sz w:val="24"/>
          <w:szCs w:val="24"/>
          <w:lang w:eastAsia="zh-CN"/>
        </w:rPr>
        <w:t>,</w:t>
      </w:r>
      <w:r w:rsidRPr="003C36E7">
        <w:rPr>
          <w:rFonts w:ascii="Book Antiqua" w:hAnsi="Book Antiqua" w:cs="Times New Roman"/>
          <w:color w:val="000000" w:themeColor="text1"/>
          <w:sz w:val="24"/>
          <w:szCs w:val="24"/>
          <w:lang w:eastAsia="zh-CN"/>
        </w:rPr>
        <w:t xml:space="preserve"> and toxic substances. The patient had no history of drug abuse, smoking</w:t>
      </w:r>
      <w:r w:rsidR="00AF1C70">
        <w:rPr>
          <w:rFonts w:ascii="Book Antiqua" w:hAnsi="Book Antiqua" w:cs="Times New Roman"/>
          <w:color w:val="000000" w:themeColor="text1"/>
          <w:sz w:val="24"/>
          <w:szCs w:val="24"/>
          <w:lang w:eastAsia="zh-CN"/>
        </w:rPr>
        <w:t>,</w:t>
      </w:r>
      <w:r w:rsidRPr="003C36E7">
        <w:rPr>
          <w:rFonts w:ascii="Book Antiqua" w:hAnsi="Book Antiqua" w:cs="Times New Roman"/>
          <w:color w:val="000000" w:themeColor="text1"/>
          <w:sz w:val="24"/>
          <w:szCs w:val="24"/>
          <w:lang w:eastAsia="zh-CN"/>
        </w:rPr>
        <w:t xml:space="preserve"> or </w:t>
      </w:r>
      <w:r w:rsidR="00AF1C70">
        <w:rPr>
          <w:rFonts w:ascii="Book Antiqua" w:hAnsi="Book Antiqua" w:cs="Times New Roman"/>
          <w:color w:val="000000" w:themeColor="text1"/>
          <w:sz w:val="24"/>
          <w:szCs w:val="24"/>
          <w:lang w:eastAsia="zh-CN"/>
        </w:rPr>
        <w:t>drinking</w:t>
      </w:r>
      <w:r w:rsidRPr="003C36E7">
        <w:rPr>
          <w:rFonts w:ascii="Book Antiqua" w:hAnsi="Book Antiqua" w:cs="Times New Roman"/>
          <w:color w:val="000000" w:themeColor="text1"/>
          <w:sz w:val="24"/>
          <w:szCs w:val="24"/>
          <w:lang w:eastAsia="zh-CN"/>
        </w:rPr>
        <w:t>. The patient</w:t>
      </w:r>
      <w:r w:rsidR="0000706F" w:rsidRPr="003C36E7">
        <w:rPr>
          <w:rFonts w:ascii="Book Antiqua" w:hAnsi="Book Antiqua" w:cs="Times New Roman"/>
          <w:color w:val="000000" w:themeColor="text1"/>
          <w:sz w:val="24"/>
          <w:szCs w:val="24"/>
          <w:lang w:eastAsia="zh-CN"/>
        </w:rPr>
        <w:t>’</w:t>
      </w:r>
      <w:r w:rsidRPr="003C36E7">
        <w:rPr>
          <w:rFonts w:ascii="Book Antiqua" w:hAnsi="Book Antiqua" w:cs="Times New Roman"/>
          <w:color w:val="000000" w:themeColor="text1"/>
          <w:sz w:val="24"/>
          <w:szCs w:val="24"/>
          <w:lang w:eastAsia="zh-CN"/>
        </w:rPr>
        <w:t xml:space="preserve">s parents are still alive, and the investigation found that there </w:t>
      </w:r>
      <w:r w:rsidR="00AF1C70">
        <w:rPr>
          <w:rFonts w:ascii="Book Antiqua" w:hAnsi="Book Antiqua" w:cs="Times New Roman"/>
          <w:color w:val="000000" w:themeColor="text1"/>
          <w:sz w:val="24"/>
          <w:szCs w:val="24"/>
          <w:lang w:eastAsia="zh-CN"/>
        </w:rPr>
        <w:t>was</w:t>
      </w:r>
      <w:r w:rsidR="00AF1C70" w:rsidRPr="003C36E7">
        <w:rPr>
          <w:rFonts w:ascii="Book Antiqua" w:hAnsi="Book Antiqua" w:cs="Times New Roman"/>
          <w:color w:val="000000" w:themeColor="text1"/>
          <w:sz w:val="24"/>
          <w:szCs w:val="24"/>
          <w:lang w:eastAsia="zh-CN"/>
        </w:rPr>
        <w:t xml:space="preserve"> </w:t>
      </w:r>
      <w:r w:rsidRPr="003C36E7">
        <w:rPr>
          <w:rFonts w:ascii="Book Antiqua" w:hAnsi="Book Antiqua" w:cs="Times New Roman"/>
          <w:color w:val="000000" w:themeColor="text1"/>
          <w:sz w:val="24"/>
          <w:szCs w:val="24"/>
          <w:lang w:eastAsia="zh-CN"/>
        </w:rPr>
        <w:t>no family genetic history of lung cancer.</w:t>
      </w:r>
    </w:p>
    <w:p w14:paraId="60C3683E" w14:textId="77777777" w:rsidR="00AF1C70" w:rsidRDefault="00AF1C70" w:rsidP="003C36E7">
      <w:pPr>
        <w:spacing w:line="360" w:lineRule="auto"/>
        <w:rPr>
          <w:rFonts w:ascii="Book Antiqua" w:hAnsi="Book Antiqua" w:cs="Times New Roman"/>
          <w:color w:val="000000" w:themeColor="text1"/>
          <w:sz w:val="24"/>
          <w:szCs w:val="24"/>
          <w:lang w:eastAsia="zh-CN"/>
        </w:rPr>
      </w:pPr>
    </w:p>
    <w:p w14:paraId="3E27CF60" w14:textId="77777777" w:rsidR="00E376C9" w:rsidRPr="00F36066" w:rsidRDefault="00E376C9" w:rsidP="003C36E7">
      <w:pPr>
        <w:spacing w:line="360" w:lineRule="auto"/>
        <w:rPr>
          <w:rFonts w:ascii="Book Antiqua" w:hAnsi="Book Antiqua" w:cs="Times New Roman"/>
          <w:b/>
          <w:i/>
          <w:color w:val="000000" w:themeColor="text1"/>
          <w:sz w:val="24"/>
          <w:szCs w:val="24"/>
          <w:lang w:eastAsia="zh-CN"/>
        </w:rPr>
      </w:pPr>
      <w:r w:rsidRPr="00F36066">
        <w:rPr>
          <w:rFonts w:ascii="Book Antiqua" w:hAnsi="Book Antiqua" w:cs="Times New Roman"/>
          <w:b/>
          <w:i/>
          <w:color w:val="000000" w:themeColor="text1"/>
          <w:sz w:val="24"/>
          <w:szCs w:val="24"/>
          <w:lang w:eastAsia="zh-CN"/>
        </w:rPr>
        <w:t>Physical examination upon admission</w:t>
      </w:r>
    </w:p>
    <w:p w14:paraId="61CB389F" w14:textId="29844AC6" w:rsidR="00402D0A" w:rsidRPr="003C36E7" w:rsidRDefault="00E376C9" w:rsidP="00F36066">
      <w:pPr>
        <w:spacing w:line="360" w:lineRule="auto"/>
        <w:rPr>
          <w:rFonts w:ascii="Book Antiqua" w:hAnsi="Book Antiqua" w:cs="Times New Roman"/>
          <w:color w:val="000000" w:themeColor="text1"/>
          <w:sz w:val="24"/>
          <w:szCs w:val="24"/>
          <w:lang w:eastAsia="zh-CN"/>
        </w:rPr>
      </w:pPr>
      <w:r w:rsidRPr="003C36E7">
        <w:rPr>
          <w:rFonts w:ascii="Book Antiqua" w:hAnsi="Book Antiqua" w:cs="Times New Roman"/>
          <w:color w:val="000000" w:themeColor="text1"/>
          <w:sz w:val="24"/>
          <w:szCs w:val="24"/>
          <w:lang w:eastAsia="zh-CN"/>
        </w:rPr>
        <w:t>The patient</w:t>
      </w:r>
      <w:proofErr w:type="gramStart"/>
      <w:r w:rsidR="0000706F" w:rsidRPr="003C36E7">
        <w:rPr>
          <w:rFonts w:ascii="Book Antiqua" w:hAnsi="Book Antiqua" w:cs="Times New Roman"/>
          <w:color w:val="000000" w:themeColor="text1"/>
          <w:sz w:val="24"/>
          <w:szCs w:val="24"/>
          <w:lang w:eastAsia="zh-CN"/>
        </w:rPr>
        <w:t>’</w:t>
      </w:r>
      <w:proofErr w:type="gramEnd"/>
      <w:r w:rsidRPr="003C36E7">
        <w:rPr>
          <w:rFonts w:ascii="Book Antiqua" w:hAnsi="Book Antiqua" w:cs="Times New Roman"/>
          <w:color w:val="000000" w:themeColor="text1"/>
          <w:sz w:val="24"/>
          <w:szCs w:val="24"/>
          <w:lang w:eastAsia="zh-CN"/>
        </w:rPr>
        <w:t>s body temperature was 37</w:t>
      </w:r>
      <w:r w:rsidRPr="003C36E7">
        <w:rPr>
          <w:rFonts w:ascii="宋体" w:eastAsia="宋体" w:hAnsi="宋体" w:cs="宋体" w:hint="eastAsia"/>
          <w:color w:val="000000" w:themeColor="text1"/>
          <w:sz w:val="24"/>
          <w:szCs w:val="24"/>
          <w:lang w:eastAsia="zh-CN"/>
        </w:rPr>
        <w:t>℃</w:t>
      </w:r>
      <w:r w:rsidRPr="003C36E7">
        <w:rPr>
          <w:rFonts w:ascii="Book Antiqua" w:hAnsi="Book Antiqua" w:cs="Times New Roman"/>
          <w:color w:val="000000" w:themeColor="text1"/>
          <w:sz w:val="24"/>
          <w:szCs w:val="24"/>
          <w:lang w:eastAsia="zh-CN"/>
        </w:rPr>
        <w:t xml:space="preserve">, pulse was 60/min, respiratory rate was 20/min, and blood pressure was 120/80 mmHg. There was no yellow staining, rash, subcutaneous bleeding, subcutaneous nodules, or scar ulcers. In addition, there were no masses in the superficial lymph nodes or eyelid edema. The patient had </w:t>
      </w:r>
      <w:r w:rsidR="00AF1C70">
        <w:rPr>
          <w:rFonts w:ascii="Book Antiqua" w:hAnsi="Book Antiqua" w:cs="Times New Roman"/>
          <w:color w:val="000000" w:themeColor="text1"/>
          <w:sz w:val="24"/>
          <w:szCs w:val="24"/>
          <w:lang w:eastAsia="zh-CN"/>
        </w:rPr>
        <w:t xml:space="preserve">a </w:t>
      </w:r>
      <w:r w:rsidRPr="003C36E7">
        <w:rPr>
          <w:rFonts w:ascii="Book Antiqua" w:hAnsi="Book Antiqua" w:cs="Times New Roman"/>
          <w:color w:val="000000" w:themeColor="text1"/>
          <w:sz w:val="24"/>
          <w:szCs w:val="24"/>
          <w:lang w:eastAsia="zh-CN"/>
        </w:rPr>
        <w:t>normal conjunctiva, no yellow staining in the sclera, normal pupil, no abnormal secretions in the external auditory canal, no tenderness in the mastoid handling</w:t>
      </w:r>
      <w:r w:rsidR="00AF1C70">
        <w:rPr>
          <w:rFonts w:ascii="Book Antiqua" w:hAnsi="Book Antiqua" w:cs="Times New Roman"/>
          <w:color w:val="000000" w:themeColor="text1"/>
          <w:sz w:val="24"/>
          <w:szCs w:val="24"/>
          <w:lang w:eastAsia="zh-CN"/>
        </w:rPr>
        <w:t>,</w:t>
      </w:r>
      <w:r w:rsidRPr="003C36E7">
        <w:rPr>
          <w:rFonts w:ascii="Book Antiqua" w:hAnsi="Book Antiqua" w:cs="Times New Roman"/>
          <w:color w:val="000000" w:themeColor="text1"/>
          <w:sz w:val="24"/>
          <w:szCs w:val="24"/>
          <w:lang w:eastAsia="zh-CN"/>
        </w:rPr>
        <w:t xml:space="preserve"> and a normal sense of olfactory perception. At the time of admission, the patient had </w:t>
      </w:r>
      <w:r w:rsidR="00AF1C70">
        <w:rPr>
          <w:rFonts w:ascii="Book Antiqua" w:hAnsi="Book Antiqua" w:cs="Times New Roman"/>
          <w:color w:val="000000" w:themeColor="text1"/>
          <w:sz w:val="24"/>
          <w:szCs w:val="24"/>
          <w:lang w:eastAsia="zh-CN"/>
        </w:rPr>
        <w:t xml:space="preserve">a </w:t>
      </w:r>
      <w:r w:rsidRPr="003C36E7">
        <w:rPr>
          <w:rFonts w:ascii="Book Antiqua" w:hAnsi="Book Antiqua" w:cs="Times New Roman"/>
          <w:color w:val="000000" w:themeColor="text1"/>
          <w:sz w:val="24"/>
          <w:szCs w:val="24"/>
          <w:lang w:eastAsia="zh-CN"/>
        </w:rPr>
        <w:t xml:space="preserve">normal gingiva and oral mucosa. The tongue color was normal, and the patient did not have enlarged tonsils or thyroid gland. In addition, there were no deformities in </w:t>
      </w:r>
      <w:r w:rsidRPr="003C36E7">
        <w:rPr>
          <w:rFonts w:ascii="Book Antiqua" w:hAnsi="Book Antiqua" w:cs="Times New Roman"/>
          <w:color w:val="000000" w:themeColor="text1"/>
          <w:sz w:val="24"/>
          <w:szCs w:val="24"/>
          <w:lang w:eastAsia="zh-CN"/>
        </w:rPr>
        <w:lastRenderedPageBreak/>
        <w:t xml:space="preserve">the chest, no veins in the chest wall, and no tapping pain in the breastbone. Respiratory movement, intercostal space, and tremor were normal. The patient had normal breathing, obvious respiratory sounds in both lungs, no dry </w:t>
      </w:r>
      <w:r w:rsidR="00AF1C70">
        <w:rPr>
          <w:rFonts w:ascii="Book Antiqua" w:hAnsi="Book Antiqua" w:cs="Times New Roman"/>
          <w:color w:val="000000" w:themeColor="text1"/>
          <w:sz w:val="24"/>
          <w:szCs w:val="24"/>
          <w:lang w:eastAsia="zh-CN"/>
        </w:rPr>
        <w:t>or</w:t>
      </w:r>
      <w:r w:rsidR="00AF1C70" w:rsidRPr="003C36E7">
        <w:rPr>
          <w:rFonts w:ascii="Book Antiqua" w:hAnsi="Book Antiqua" w:cs="Times New Roman"/>
          <w:color w:val="000000" w:themeColor="text1"/>
          <w:sz w:val="24"/>
          <w:szCs w:val="24"/>
          <w:lang w:eastAsia="zh-CN"/>
        </w:rPr>
        <w:t xml:space="preserve"> </w:t>
      </w:r>
      <w:r w:rsidRPr="003C36E7">
        <w:rPr>
          <w:rFonts w:ascii="Book Antiqua" w:hAnsi="Book Antiqua" w:cs="Times New Roman"/>
          <w:color w:val="000000" w:themeColor="text1"/>
          <w:sz w:val="24"/>
          <w:szCs w:val="24"/>
          <w:lang w:eastAsia="zh-CN"/>
        </w:rPr>
        <w:t>wet sounds, and no pleural friction sounds.</w:t>
      </w:r>
    </w:p>
    <w:p w14:paraId="1E660F8C" w14:textId="3D969EE4" w:rsidR="00E376C9" w:rsidRPr="003C36E7" w:rsidRDefault="00E376C9" w:rsidP="003C36E7">
      <w:pPr>
        <w:spacing w:line="360" w:lineRule="auto"/>
        <w:ind w:firstLineChars="100" w:firstLine="240"/>
        <w:rPr>
          <w:rFonts w:ascii="Book Antiqua" w:hAnsi="Book Antiqua" w:cs="Times New Roman"/>
          <w:color w:val="000000" w:themeColor="text1"/>
          <w:sz w:val="24"/>
          <w:szCs w:val="24"/>
          <w:lang w:eastAsia="zh-CN"/>
        </w:rPr>
      </w:pPr>
      <w:r w:rsidRPr="003C36E7">
        <w:rPr>
          <w:rFonts w:ascii="Book Antiqua" w:hAnsi="Book Antiqua" w:cs="Times New Roman"/>
          <w:color w:val="000000" w:themeColor="text1"/>
          <w:sz w:val="24"/>
          <w:szCs w:val="24"/>
          <w:lang w:eastAsia="zh-CN"/>
        </w:rPr>
        <w:t xml:space="preserve">There was no uplift in the precordial region, the apical pulsatile position was normal, the heart rate was </w:t>
      </w:r>
      <w:proofErr w:type="gramStart"/>
      <w:r w:rsidRPr="003C36E7">
        <w:rPr>
          <w:rFonts w:ascii="Book Antiqua" w:hAnsi="Book Antiqua" w:cs="Times New Roman"/>
          <w:color w:val="000000" w:themeColor="text1"/>
          <w:sz w:val="24"/>
          <w:szCs w:val="24"/>
          <w:lang w:eastAsia="zh-CN"/>
        </w:rPr>
        <w:t>60 beats/min</w:t>
      </w:r>
      <w:proofErr w:type="gramEnd"/>
      <w:r w:rsidRPr="003C36E7">
        <w:rPr>
          <w:rFonts w:ascii="Book Antiqua" w:hAnsi="Book Antiqua" w:cs="Times New Roman"/>
          <w:color w:val="000000" w:themeColor="text1"/>
          <w:sz w:val="24"/>
          <w:szCs w:val="24"/>
          <w:lang w:eastAsia="zh-CN"/>
        </w:rPr>
        <w:t xml:space="preserve">, the heart sound was powerful and steady, the murmur was not heard in each periodical auscultation area, and there was no pericardial friction. The abdominal area of the patient was soft; the patient had no abdominal wall varicose veins, no tenderness, </w:t>
      </w:r>
      <w:r w:rsidR="0001653A">
        <w:rPr>
          <w:rFonts w:ascii="Book Antiqua" w:hAnsi="Book Antiqua" w:cs="Times New Roman"/>
          <w:color w:val="000000" w:themeColor="text1"/>
          <w:sz w:val="24"/>
          <w:szCs w:val="24"/>
          <w:lang w:eastAsia="zh-CN"/>
        </w:rPr>
        <w:t xml:space="preserve">and </w:t>
      </w:r>
      <w:r w:rsidRPr="003C36E7">
        <w:rPr>
          <w:rFonts w:ascii="Book Antiqua" w:hAnsi="Book Antiqua" w:cs="Times New Roman"/>
          <w:color w:val="000000" w:themeColor="text1"/>
          <w:sz w:val="24"/>
          <w:szCs w:val="24"/>
          <w:lang w:eastAsia="zh-CN"/>
        </w:rPr>
        <w:t xml:space="preserve">no rebound pain. The liver and spleen were not touched, Murphy’s sign was negative, there was no mobile voiced sound, and there was no immediate pain in the retinal area. Bowel sounds were normal </w:t>
      </w:r>
      <w:proofErr w:type="gramStart"/>
      <w:r w:rsidRPr="003C36E7">
        <w:rPr>
          <w:rFonts w:ascii="Book Antiqua" w:hAnsi="Book Antiqua" w:cs="Times New Roman"/>
          <w:color w:val="000000" w:themeColor="text1"/>
          <w:sz w:val="24"/>
          <w:szCs w:val="24"/>
          <w:lang w:eastAsia="zh-CN"/>
        </w:rPr>
        <w:t>at 4 times/min</w:t>
      </w:r>
      <w:proofErr w:type="gramEnd"/>
      <w:r w:rsidRPr="003C36E7">
        <w:rPr>
          <w:rFonts w:ascii="Book Antiqua" w:hAnsi="Book Antiqua" w:cs="Times New Roman"/>
          <w:color w:val="000000" w:themeColor="text1"/>
          <w:sz w:val="24"/>
          <w:szCs w:val="24"/>
          <w:lang w:eastAsia="zh-CN"/>
        </w:rPr>
        <w:t>.</w:t>
      </w:r>
    </w:p>
    <w:p w14:paraId="4C6F2A40" w14:textId="77777777" w:rsidR="00E376C9" w:rsidRPr="003C36E7" w:rsidRDefault="00E376C9" w:rsidP="003C36E7">
      <w:pPr>
        <w:spacing w:line="360" w:lineRule="auto"/>
        <w:rPr>
          <w:rFonts w:ascii="Book Antiqua" w:hAnsi="Book Antiqua" w:cs="Times New Roman"/>
          <w:color w:val="000000" w:themeColor="text1"/>
          <w:sz w:val="24"/>
          <w:szCs w:val="24"/>
          <w:lang w:eastAsia="zh-CN"/>
        </w:rPr>
      </w:pPr>
    </w:p>
    <w:p w14:paraId="5FB4C286" w14:textId="565A78D4" w:rsidR="00E376C9" w:rsidRPr="003C36E7" w:rsidRDefault="006F36B5" w:rsidP="003C36E7">
      <w:pPr>
        <w:spacing w:line="360" w:lineRule="auto"/>
        <w:rPr>
          <w:rFonts w:ascii="Book Antiqua" w:hAnsi="Book Antiqua" w:cs="Times New Roman"/>
          <w:b/>
          <w:bCs/>
          <w:i/>
          <w:iCs/>
          <w:color w:val="000000" w:themeColor="text1"/>
          <w:sz w:val="24"/>
          <w:szCs w:val="24"/>
          <w:lang w:eastAsia="zh-CN"/>
        </w:rPr>
      </w:pPr>
      <w:r>
        <w:rPr>
          <w:rFonts w:ascii="Book Antiqua" w:hAnsi="Book Antiqua" w:cs="Times New Roman"/>
          <w:b/>
          <w:bCs/>
          <w:i/>
          <w:iCs/>
          <w:color w:val="000000" w:themeColor="text1"/>
          <w:sz w:val="24"/>
          <w:szCs w:val="24"/>
          <w:lang w:eastAsia="zh-CN"/>
        </w:rPr>
        <w:t>Pathological</w:t>
      </w:r>
      <w:r w:rsidRPr="003C36E7">
        <w:rPr>
          <w:rFonts w:ascii="Book Antiqua" w:hAnsi="Book Antiqua" w:cs="Times New Roman"/>
          <w:b/>
          <w:bCs/>
          <w:i/>
          <w:iCs/>
          <w:color w:val="000000" w:themeColor="text1"/>
          <w:sz w:val="24"/>
          <w:szCs w:val="24"/>
          <w:lang w:eastAsia="zh-CN"/>
        </w:rPr>
        <w:t xml:space="preserve"> </w:t>
      </w:r>
      <w:r w:rsidR="00E376C9" w:rsidRPr="003C36E7">
        <w:rPr>
          <w:rFonts w:ascii="Book Antiqua" w:hAnsi="Book Antiqua" w:cs="Times New Roman"/>
          <w:b/>
          <w:bCs/>
          <w:i/>
          <w:iCs/>
          <w:color w:val="000000" w:themeColor="text1"/>
          <w:sz w:val="24"/>
          <w:szCs w:val="24"/>
          <w:lang w:eastAsia="zh-CN"/>
        </w:rPr>
        <w:t>examinations</w:t>
      </w:r>
    </w:p>
    <w:p w14:paraId="34977063" w14:textId="18AF320C" w:rsidR="00E376C9" w:rsidRPr="003C36E7" w:rsidRDefault="006F36B5" w:rsidP="003C36E7">
      <w:pPr>
        <w:spacing w:line="360" w:lineRule="auto"/>
        <w:rPr>
          <w:rFonts w:ascii="Book Antiqua" w:hAnsi="Book Antiqua" w:cs="Times New Roman"/>
          <w:color w:val="000000" w:themeColor="text1"/>
          <w:sz w:val="24"/>
          <w:szCs w:val="24"/>
          <w:lang w:eastAsia="zh-CN"/>
        </w:rPr>
      </w:pPr>
      <w:r>
        <w:rPr>
          <w:rFonts w:ascii="Book Antiqua" w:hAnsi="Book Antiqua" w:cs="Times New Roman"/>
          <w:color w:val="000000" w:themeColor="text1"/>
          <w:sz w:val="24"/>
          <w:szCs w:val="24"/>
          <w:lang w:eastAsia="zh-CN"/>
        </w:rPr>
        <w:t>H</w:t>
      </w:r>
      <w:r w:rsidRPr="006F36B5">
        <w:rPr>
          <w:rFonts w:ascii="Book Antiqua" w:hAnsi="Book Antiqua" w:cs="Times New Roman"/>
          <w:color w:val="000000" w:themeColor="text1"/>
          <w:sz w:val="24"/>
          <w:szCs w:val="24"/>
          <w:lang w:eastAsia="zh-CN"/>
        </w:rPr>
        <w:t>ematoxylin</w:t>
      </w:r>
      <w:r>
        <w:rPr>
          <w:rFonts w:ascii="Book Antiqua" w:hAnsi="Book Antiqua" w:cs="Times New Roman"/>
          <w:color w:val="000000" w:themeColor="text1"/>
          <w:sz w:val="24"/>
          <w:szCs w:val="24"/>
          <w:lang w:eastAsia="zh-CN"/>
        </w:rPr>
        <w:t xml:space="preserve"> and </w:t>
      </w:r>
      <w:proofErr w:type="gramStart"/>
      <w:r w:rsidRPr="006F36B5">
        <w:rPr>
          <w:rFonts w:ascii="Book Antiqua" w:hAnsi="Book Antiqua" w:cs="Times New Roman"/>
          <w:color w:val="000000" w:themeColor="text1"/>
          <w:sz w:val="24"/>
          <w:szCs w:val="24"/>
          <w:lang w:eastAsia="zh-CN"/>
        </w:rPr>
        <w:t xml:space="preserve">eosin </w:t>
      </w:r>
      <w:r w:rsidR="00E376C9" w:rsidRPr="003C36E7">
        <w:rPr>
          <w:rFonts w:ascii="Book Antiqua" w:hAnsi="Book Antiqua" w:cs="Times New Roman"/>
          <w:color w:val="000000" w:themeColor="text1"/>
          <w:sz w:val="24"/>
          <w:szCs w:val="24"/>
          <w:lang w:eastAsia="zh-CN"/>
        </w:rPr>
        <w:t xml:space="preserve"> staining</w:t>
      </w:r>
      <w:proofErr w:type="gramEnd"/>
      <w:r w:rsidR="00E376C9" w:rsidRPr="003C36E7">
        <w:rPr>
          <w:rFonts w:ascii="Book Antiqua" w:hAnsi="Book Antiqua" w:cs="Times New Roman"/>
          <w:color w:val="000000" w:themeColor="text1"/>
          <w:sz w:val="24"/>
          <w:szCs w:val="24"/>
          <w:lang w:eastAsia="zh-CN"/>
        </w:rPr>
        <w:t xml:space="preserve"> was performed on the tumor tissue, and microscopic observation showed that the tumor presented with multiple </w:t>
      </w:r>
      <w:proofErr w:type="spellStart"/>
      <w:r w:rsidR="00E376C9" w:rsidRPr="003C36E7">
        <w:rPr>
          <w:rFonts w:ascii="Book Antiqua" w:hAnsi="Book Antiqua" w:cs="Times New Roman"/>
          <w:color w:val="000000" w:themeColor="text1"/>
          <w:sz w:val="24"/>
          <w:szCs w:val="24"/>
          <w:lang w:eastAsia="zh-CN"/>
        </w:rPr>
        <w:t>micronodules</w:t>
      </w:r>
      <w:proofErr w:type="spellEnd"/>
      <w:r w:rsidR="00E376C9" w:rsidRPr="003C36E7">
        <w:rPr>
          <w:rFonts w:ascii="Book Antiqua" w:hAnsi="Book Antiqua" w:cs="Times New Roman"/>
          <w:color w:val="000000" w:themeColor="text1"/>
          <w:sz w:val="24"/>
          <w:szCs w:val="24"/>
          <w:lang w:eastAsia="zh-CN"/>
        </w:rPr>
        <w:t xml:space="preserve">, which were separated by abundant lymphocyte </w:t>
      </w:r>
      <w:proofErr w:type="spellStart"/>
      <w:r w:rsidR="00E376C9" w:rsidRPr="003C36E7">
        <w:rPr>
          <w:rFonts w:ascii="Book Antiqua" w:hAnsi="Book Antiqua" w:cs="Times New Roman"/>
          <w:color w:val="000000" w:themeColor="text1"/>
          <w:sz w:val="24"/>
          <w:szCs w:val="24"/>
          <w:lang w:eastAsia="zh-CN"/>
        </w:rPr>
        <w:t>interstitium</w:t>
      </w:r>
      <w:proofErr w:type="spellEnd"/>
      <w:r w:rsidR="00E376C9" w:rsidRPr="003C36E7">
        <w:rPr>
          <w:rFonts w:ascii="Book Antiqua" w:hAnsi="Book Antiqua" w:cs="Times New Roman"/>
          <w:color w:val="000000" w:themeColor="text1"/>
          <w:sz w:val="24"/>
          <w:szCs w:val="24"/>
          <w:lang w:eastAsia="zh-CN"/>
        </w:rPr>
        <w:t xml:space="preserve"> and formed lymphoid follicles. No necrotic structures were found in the tumor tissue, and tumor cells infiltrating the surrounding adipose tissue could be caught at the boundary of the neoplasm. Residual </w:t>
      </w:r>
      <w:proofErr w:type="spellStart"/>
      <w:r w:rsidR="00E376C9" w:rsidRPr="003C36E7">
        <w:rPr>
          <w:rFonts w:ascii="Book Antiqua" w:hAnsi="Book Antiqua" w:cs="Times New Roman"/>
          <w:color w:val="000000" w:themeColor="text1"/>
          <w:sz w:val="24"/>
          <w:szCs w:val="24"/>
          <w:lang w:eastAsia="zh-CN"/>
        </w:rPr>
        <w:t>thymic</w:t>
      </w:r>
      <w:proofErr w:type="spellEnd"/>
      <w:r w:rsidR="00E376C9" w:rsidRPr="003C36E7">
        <w:rPr>
          <w:rFonts w:ascii="Book Antiqua" w:hAnsi="Book Antiqua" w:cs="Times New Roman"/>
          <w:color w:val="000000" w:themeColor="text1"/>
          <w:sz w:val="24"/>
          <w:szCs w:val="24"/>
          <w:lang w:eastAsia="zh-CN"/>
        </w:rPr>
        <w:t xml:space="preserve"> tissue was observed around the adipose tissue. The neoplastic cells showed marked heteromorphic structures with nucleoli and mitotic figures in some areas (1 to 9/10 </w:t>
      </w:r>
      <w:r>
        <w:rPr>
          <w:rFonts w:ascii="Book Antiqua" w:hAnsi="Book Antiqua" w:cs="Times New Roman"/>
          <w:color w:val="000000" w:themeColor="text1"/>
          <w:sz w:val="24"/>
          <w:szCs w:val="24"/>
          <w:lang w:eastAsia="zh-CN"/>
        </w:rPr>
        <w:t>high power fields [</w:t>
      </w:r>
      <w:r w:rsidR="00E376C9" w:rsidRPr="003C36E7">
        <w:rPr>
          <w:rFonts w:ascii="Book Antiqua" w:hAnsi="Book Antiqua" w:cs="Times New Roman"/>
          <w:color w:val="000000" w:themeColor="text1"/>
          <w:sz w:val="24"/>
          <w:szCs w:val="24"/>
          <w:lang w:eastAsia="zh-CN"/>
        </w:rPr>
        <w:t>HPF</w:t>
      </w:r>
      <w:r>
        <w:rPr>
          <w:rFonts w:ascii="Book Antiqua" w:hAnsi="Book Antiqua" w:cs="Times New Roman"/>
          <w:color w:val="000000" w:themeColor="text1"/>
          <w:sz w:val="24"/>
          <w:szCs w:val="24"/>
          <w:lang w:eastAsia="zh-CN"/>
        </w:rPr>
        <w:t>]</w:t>
      </w:r>
      <w:r w:rsidR="00E376C9" w:rsidRPr="003C36E7">
        <w:rPr>
          <w:rFonts w:ascii="Book Antiqua" w:hAnsi="Book Antiqua" w:cs="Times New Roman"/>
          <w:color w:val="000000" w:themeColor="text1"/>
          <w:sz w:val="24"/>
          <w:szCs w:val="24"/>
          <w:lang w:eastAsia="zh-CN"/>
        </w:rPr>
        <w:t xml:space="preserve"> at the high power field). The staining of different areas of the tumor is shown in Fig</w:t>
      </w:r>
      <w:r w:rsidR="0000706F" w:rsidRPr="003C36E7">
        <w:rPr>
          <w:rFonts w:ascii="Book Antiqua" w:hAnsi="Book Antiqua" w:cs="Times New Roman"/>
          <w:color w:val="000000" w:themeColor="text1"/>
          <w:sz w:val="24"/>
          <w:szCs w:val="24"/>
          <w:lang w:eastAsia="zh-CN"/>
        </w:rPr>
        <w:t>ure</w:t>
      </w:r>
      <w:r w:rsidR="00E376C9" w:rsidRPr="003C36E7">
        <w:rPr>
          <w:rFonts w:ascii="Book Antiqua" w:hAnsi="Book Antiqua" w:cs="Times New Roman"/>
          <w:color w:val="000000" w:themeColor="text1"/>
          <w:sz w:val="24"/>
          <w:szCs w:val="24"/>
          <w:lang w:eastAsia="zh-CN"/>
        </w:rPr>
        <w:t xml:space="preserve"> 1A-1D.</w:t>
      </w:r>
    </w:p>
    <w:p w14:paraId="4438FFDD" w14:textId="18107099" w:rsidR="0000706F" w:rsidRPr="003C36E7" w:rsidRDefault="00E376C9" w:rsidP="003C36E7">
      <w:pPr>
        <w:spacing w:line="360" w:lineRule="auto"/>
        <w:ind w:rightChars="-27" w:right="-57" w:firstLineChars="100" w:firstLine="240"/>
        <w:rPr>
          <w:rFonts w:ascii="Book Antiqua" w:hAnsi="Book Antiqua" w:cs="Times New Roman"/>
          <w:color w:val="000000" w:themeColor="text1"/>
          <w:sz w:val="24"/>
          <w:szCs w:val="24"/>
        </w:rPr>
      </w:pPr>
      <w:r w:rsidRPr="003C36E7">
        <w:rPr>
          <w:rFonts w:ascii="Book Antiqua" w:hAnsi="Book Antiqua" w:cs="Times New Roman"/>
          <w:color w:val="000000" w:themeColor="text1"/>
          <w:sz w:val="24"/>
          <w:szCs w:val="24"/>
        </w:rPr>
        <w:t xml:space="preserve">Immune status of </w:t>
      </w:r>
      <w:r w:rsidR="006F36B5">
        <w:rPr>
          <w:rFonts w:ascii="Book Antiqua" w:hAnsi="Book Antiqua" w:cs="Times New Roman"/>
          <w:color w:val="000000" w:themeColor="text1"/>
          <w:sz w:val="24"/>
          <w:szCs w:val="24"/>
        </w:rPr>
        <w:t xml:space="preserve">T </w:t>
      </w:r>
      <w:r w:rsidRPr="003C36E7">
        <w:rPr>
          <w:rFonts w:ascii="Book Antiqua" w:hAnsi="Book Antiqua" w:cs="Times New Roman"/>
          <w:color w:val="000000" w:themeColor="text1"/>
          <w:sz w:val="24"/>
          <w:szCs w:val="24"/>
        </w:rPr>
        <w:t xml:space="preserve">lymphocytes and B lymphocytes </w:t>
      </w:r>
      <w:r w:rsidR="006F36B5">
        <w:rPr>
          <w:rFonts w:ascii="Book Antiqua" w:hAnsi="Book Antiqua" w:cs="Times New Roman"/>
          <w:color w:val="000000" w:themeColor="text1"/>
          <w:sz w:val="24"/>
          <w:szCs w:val="24"/>
        </w:rPr>
        <w:t>in the</w:t>
      </w:r>
      <w:r w:rsidR="006F36B5"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tumor</w:t>
      </w:r>
      <w:r w:rsidR="006F36B5">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 xml:space="preserve">was detected by the </w:t>
      </w:r>
      <w:proofErr w:type="spellStart"/>
      <w:r w:rsidRPr="003C36E7">
        <w:rPr>
          <w:rFonts w:ascii="Book Antiqua" w:hAnsi="Book Antiqua" w:cs="Times New Roman"/>
          <w:color w:val="000000" w:themeColor="text1"/>
          <w:sz w:val="24"/>
          <w:szCs w:val="24"/>
        </w:rPr>
        <w:t>EnVision</w:t>
      </w:r>
      <w:proofErr w:type="spellEnd"/>
      <w:r w:rsidRPr="003C36E7">
        <w:rPr>
          <w:rFonts w:ascii="Book Antiqua" w:hAnsi="Book Antiqua" w:cs="Times New Roman"/>
          <w:color w:val="000000" w:themeColor="text1"/>
          <w:sz w:val="24"/>
          <w:szCs w:val="24"/>
        </w:rPr>
        <w:t xml:space="preserve"> </w:t>
      </w:r>
      <w:proofErr w:type="spellStart"/>
      <w:r w:rsidRPr="003C36E7">
        <w:rPr>
          <w:rFonts w:ascii="Book Antiqua" w:hAnsi="Book Antiqua" w:cs="Times New Roman"/>
          <w:color w:val="000000" w:themeColor="text1"/>
          <w:sz w:val="24"/>
          <w:szCs w:val="24"/>
        </w:rPr>
        <w:t>immunohistochemical</w:t>
      </w:r>
      <w:proofErr w:type="spellEnd"/>
      <w:r w:rsidRPr="003C36E7">
        <w:rPr>
          <w:rFonts w:ascii="Book Antiqua" w:hAnsi="Book Antiqua" w:cs="Times New Roman"/>
          <w:color w:val="000000" w:themeColor="text1"/>
          <w:sz w:val="24"/>
          <w:szCs w:val="24"/>
        </w:rPr>
        <w:t xml:space="preserve"> method</w:t>
      </w:r>
      <w:r w:rsidRPr="003C36E7">
        <w:rPr>
          <w:rFonts w:ascii="Book Antiqua" w:hAnsi="Book Antiqua" w:cs="Times New Roman"/>
          <w:color w:val="000000" w:themeColor="text1"/>
          <w:sz w:val="24"/>
          <w:szCs w:val="24"/>
          <w:vertAlign w:val="superscript"/>
        </w:rPr>
        <w:t>[3]</w:t>
      </w:r>
      <w:r w:rsidRPr="003C36E7">
        <w:rPr>
          <w:rFonts w:ascii="Book Antiqua" w:hAnsi="Book Antiqua" w:cs="Times New Roman"/>
          <w:color w:val="000000" w:themeColor="text1"/>
          <w:sz w:val="24"/>
          <w:szCs w:val="24"/>
        </w:rPr>
        <w:t>, and the results showed that there was</w:t>
      </w:r>
      <w:r w:rsidR="006F36B5">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strong</w:t>
      </w:r>
      <w:r w:rsidR="006F36B5">
        <w:rPr>
          <w:rFonts w:ascii="Book Antiqua" w:hAnsi="Book Antiqua" w:cs="Times New Roman"/>
          <w:color w:val="000000" w:themeColor="text1"/>
          <w:sz w:val="24"/>
          <w:szCs w:val="24"/>
        </w:rPr>
        <w:t>ly</w:t>
      </w:r>
      <w:r w:rsidRPr="003C36E7">
        <w:rPr>
          <w:rFonts w:ascii="Book Antiqua" w:hAnsi="Book Antiqua" w:cs="Times New Roman"/>
          <w:color w:val="000000" w:themeColor="text1"/>
          <w:sz w:val="24"/>
          <w:szCs w:val="24"/>
        </w:rPr>
        <w:t xml:space="preserve"> positive expression of CD5, CD117, </w:t>
      </w:r>
      <w:proofErr w:type="spellStart"/>
      <w:r w:rsidR="006F36B5">
        <w:rPr>
          <w:rFonts w:ascii="Book Antiqua" w:hAnsi="Book Antiqua" w:cs="Times New Roman"/>
          <w:color w:val="000000" w:themeColor="text1"/>
          <w:sz w:val="24"/>
          <w:szCs w:val="24"/>
        </w:rPr>
        <w:t>p</w:t>
      </w:r>
      <w:r w:rsidR="006F36B5" w:rsidRPr="003C36E7">
        <w:rPr>
          <w:rFonts w:ascii="Book Antiqua" w:hAnsi="Book Antiqua" w:cs="Times New Roman"/>
          <w:color w:val="000000" w:themeColor="text1"/>
          <w:sz w:val="24"/>
          <w:szCs w:val="24"/>
        </w:rPr>
        <w:t>ancytokeratin</w:t>
      </w:r>
      <w:proofErr w:type="spellEnd"/>
      <w:r w:rsidR="006F36B5"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 xml:space="preserve">(CK-pan) (AE1-AE3), </w:t>
      </w:r>
      <w:r w:rsidR="006F36B5">
        <w:rPr>
          <w:rFonts w:ascii="Book Antiqua" w:hAnsi="Book Antiqua" w:cs="Times New Roman"/>
          <w:color w:val="000000" w:themeColor="text1"/>
          <w:sz w:val="24"/>
          <w:szCs w:val="24"/>
        </w:rPr>
        <w:t>c</w:t>
      </w:r>
      <w:r w:rsidR="006F36B5" w:rsidRPr="003C36E7">
        <w:rPr>
          <w:rFonts w:ascii="Book Antiqua" w:hAnsi="Book Antiqua" w:cs="Times New Roman"/>
          <w:color w:val="000000" w:themeColor="text1"/>
          <w:sz w:val="24"/>
          <w:szCs w:val="24"/>
        </w:rPr>
        <w:t xml:space="preserve">ytokeratin </w:t>
      </w:r>
      <w:r w:rsidRPr="003C36E7">
        <w:rPr>
          <w:rFonts w:ascii="Book Antiqua" w:hAnsi="Book Antiqua" w:cs="Times New Roman"/>
          <w:color w:val="000000" w:themeColor="text1"/>
          <w:sz w:val="24"/>
          <w:szCs w:val="24"/>
        </w:rPr>
        <w:t xml:space="preserve">19, and B-cell lymphoma-2 (Bcl-2) in tumor tissues. The rate of </w:t>
      </w:r>
      <w:r w:rsidR="006F36B5" w:rsidRPr="003C36E7">
        <w:rPr>
          <w:rFonts w:ascii="Book Antiqua" w:hAnsi="Book Antiqua" w:cs="Times New Roman"/>
          <w:color w:val="000000" w:themeColor="text1"/>
          <w:sz w:val="24"/>
          <w:szCs w:val="24"/>
        </w:rPr>
        <w:t>Ki-67</w:t>
      </w:r>
      <w:r w:rsidR="006F36B5">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positive cells</w:t>
      </w:r>
      <w:r w:rsidR="006F36B5">
        <w:rPr>
          <w:rFonts w:ascii="Book Antiqua" w:hAnsi="Book Antiqua" w:cs="Times New Roman"/>
          <w:color w:val="000000" w:themeColor="text1"/>
          <w:sz w:val="24"/>
          <w:szCs w:val="24"/>
        </w:rPr>
        <w:t xml:space="preserve"> reached up to</w:t>
      </w:r>
      <w:r w:rsidR="006F36B5"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 xml:space="preserve">30%. </w:t>
      </w:r>
      <w:r w:rsidRPr="003C36E7">
        <w:rPr>
          <w:rFonts w:ascii="Book Antiqua" w:hAnsi="Book Antiqua" w:cs="Times New Roman"/>
          <w:color w:val="000000" w:themeColor="text1"/>
          <w:sz w:val="24"/>
          <w:szCs w:val="24"/>
        </w:rPr>
        <w:lastRenderedPageBreak/>
        <w:t xml:space="preserve">Human </w:t>
      </w:r>
      <w:r w:rsidR="006F36B5">
        <w:rPr>
          <w:rFonts w:ascii="Book Antiqua" w:hAnsi="Book Antiqua" w:cs="Times New Roman"/>
          <w:color w:val="000000" w:themeColor="text1"/>
          <w:sz w:val="24"/>
          <w:szCs w:val="24"/>
        </w:rPr>
        <w:t>e</w:t>
      </w:r>
      <w:r w:rsidR="006F36B5" w:rsidRPr="003C36E7">
        <w:rPr>
          <w:rFonts w:ascii="Book Antiqua" w:hAnsi="Book Antiqua" w:cs="Times New Roman"/>
          <w:color w:val="000000" w:themeColor="text1"/>
          <w:sz w:val="24"/>
          <w:szCs w:val="24"/>
        </w:rPr>
        <w:t xml:space="preserve">pidermal </w:t>
      </w:r>
      <w:r w:rsidRPr="003C36E7">
        <w:rPr>
          <w:rFonts w:ascii="Book Antiqua" w:hAnsi="Book Antiqua" w:cs="Times New Roman"/>
          <w:color w:val="000000" w:themeColor="text1"/>
          <w:sz w:val="24"/>
          <w:szCs w:val="24"/>
        </w:rPr>
        <w:t xml:space="preserve">growth factor </w:t>
      </w:r>
      <w:r w:rsidR="006F36B5">
        <w:rPr>
          <w:rFonts w:ascii="Book Antiqua" w:hAnsi="Book Antiqua" w:cs="Times New Roman"/>
          <w:color w:val="000000" w:themeColor="text1"/>
          <w:sz w:val="24"/>
          <w:szCs w:val="24"/>
        </w:rPr>
        <w:t>r</w:t>
      </w:r>
      <w:r w:rsidR="006F36B5" w:rsidRPr="003C36E7">
        <w:rPr>
          <w:rFonts w:ascii="Book Antiqua" w:hAnsi="Book Antiqua" w:cs="Times New Roman"/>
          <w:color w:val="000000" w:themeColor="text1"/>
          <w:sz w:val="24"/>
          <w:szCs w:val="24"/>
        </w:rPr>
        <w:t xml:space="preserve">eceptor </w:t>
      </w:r>
      <w:r w:rsidRPr="003C36E7">
        <w:rPr>
          <w:rFonts w:ascii="Book Antiqua" w:hAnsi="Book Antiqua" w:cs="Times New Roman"/>
          <w:color w:val="000000" w:themeColor="text1"/>
          <w:sz w:val="24"/>
          <w:szCs w:val="24"/>
        </w:rPr>
        <w:t xml:space="preserve">2 </w:t>
      </w:r>
      <w:r w:rsidR="006C200C">
        <w:rPr>
          <w:rFonts w:ascii="Book Antiqua" w:hAnsi="Book Antiqua" w:cs="Times New Roman"/>
          <w:color w:val="000000" w:themeColor="text1"/>
          <w:sz w:val="24"/>
          <w:szCs w:val="24"/>
        </w:rPr>
        <w:t xml:space="preserve">(HER2) </w:t>
      </w:r>
      <w:r w:rsidRPr="003C36E7">
        <w:rPr>
          <w:rFonts w:ascii="Book Antiqua" w:hAnsi="Book Antiqua" w:cs="Times New Roman"/>
          <w:color w:val="000000" w:themeColor="text1"/>
          <w:sz w:val="24"/>
          <w:szCs w:val="24"/>
        </w:rPr>
        <w:t xml:space="preserve">and </w:t>
      </w:r>
      <w:r w:rsidR="006F36B5">
        <w:rPr>
          <w:rFonts w:ascii="Book Antiqua" w:hAnsi="Book Antiqua" w:cs="Times New Roman"/>
          <w:color w:val="000000" w:themeColor="text1"/>
          <w:sz w:val="24"/>
          <w:szCs w:val="24"/>
        </w:rPr>
        <w:t>P</w:t>
      </w:r>
      <w:r w:rsidR="006F36B5" w:rsidRPr="003C36E7">
        <w:rPr>
          <w:rFonts w:ascii="Book Antiqua" w:hAnsi="Book Antiqua" w:cs="Times New Roman"/>
          <w:color w:val="000000" w:themeColor="text1"/>
          <w:sz w:val="24"/>
          <w:szCs w:val="24"/>
        </w:rPr>
        <w:t xml:space="preserve">53 </w:t>
      </w:r>
      <w:r w:rsidRPr="003C36E7">
        <w:rPr>
          <w:rFonts w:ascii="Book Antiqua" w:hAnsi="Book Antiqua" w:cs="Times New Roman"/>
          <w:color w:val="000000" w:themeColor="text1"/>
          <w:sz w:val="24"/>
          <w:szCs w:val="24"/>
        </w:rPr>
        <w:t>were negative.</w:t>
      </w:r>
    </w:p>
    <w:p w14:paraId="70457EF9" w14:textId="49BC5601" w:rsidR="00E376C9" w:rsidRPr="003C36E7" w:rsidRDefault="00E376C9" w:rsidP="003C36E7">
      <w:pPr>
        <w:spacing w:line="360" w:lineRule="auto"/>
        <w:ind w:rightChars="-27" w:right="-57" w:firstLineChars="100" w:firstLine="240"/>
        <w:rPr>
          <w:rFonts w:ascii="Book Antiqua" w:hAnsi="Book Antiqua" w:cs="Times New Roman"/>
          <w:color w:val="000000" w:themeColor="text1"/>
          <w:sz w:val="24"/>
          <w:szCs w:val="24"/>
        </w:rPr>
      </w:pPr>
      <w:r w:rsidRPr="003C36E7">
        <w:rPr>
          <w:rFonts w:ascii="Book Antiqua" w:hAnsi="Book Antiqua" w:cs="Times New Roman"/>
          <w:color w:val="000000" w:themeColor="text1"/>
          <w:sz w:val="24"/>
          <w:szCs w:val="24"/>
        </w:rPr>
        <w:t xml:space="preserve">The expression of CD20 and CD3 in stromal lymphocytes was positive, the </w:t>
      </w:r>
      <w:r w:rsidR="0001653A">
        <w:rPr>
          <w:rFonts w:ascii="Book Antiqua" w:hAnsi="Book Antiqua" w:cs="Times New Roman"/>
          <w:color w:val="000000" w:themeColor="text1"/>
          <w:sz w:val="24"/>
          <w:szCs w:val="24"/>
        </w:rPr>
        <w:t>positive</w:t>
      </w:r>
      <w:r w:rsidR="0001653A"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 xml:space="preserve">rate of CD20 was high, and lymphoid follicle formation was also noted. Terminal </w:t>
      </w:r>
      <w:proofErr w:type="spellStart"/>
      <w:r w:rsidRPr="003C36E7">
        <w:rPr>
          <w:rFonts w:ascii="Book Antiqua" w:hAnsi="Book Antiqua" w:cs="Times New Roman"/>
          <w:color w:val="000000" w:themeColor="text1"/>
          <w:sz w:val="24"/>
          <w:szCs w:val="24"/>
        </w:rPr>
        <w:t>deoxynucleotidyl</w:t>
      </w:r>
      <w:proofErr w:type="spellEnd"/>
      <w:r w:rsidRPr="003C36E7">
        <w:rPr>
          <w:rFonts w:ascii="Book Antiqua" w:hAnsi="Book Antiqua" w:cs="Times New Roman"/>
          <w:color w:val="000000" w:themeColor="text1"/>
          <w:sz w:val="24"/>
          <w:szCs w:val="24"/>
        </w:rPr>
        <w:t xml:space="preserve"> transferase (</w:t>
      </w:r>
      <w:proofErr w:type="spellStart"/>
      <w:r w:rsidRPr="003C36E7">
        <w:rPr>
          <w:rFonts w:ascii="Book Antiqua" w:hAnsi="Book Antiqua" w:cs="Times New Roman"/>
          <w:color w:val="000000" w:themeColor="text1"/>
          <w:sz w:val="24"/>
          <w:szCs w:val="24"/>
        </w:rPr>
        <w:t>TdT</w:t>
      </w:r>
      <w:proofErr w:type="spellEnd"/>
      <w:r w:rsidRPr="003C36E7">
        <w:rPr>
          <w:rFonts w:ascii="Book Antiqua" w:hAnsi="Book Antiqua" w:cs="Times New Roman"/>
          <w:color w:val="000000" w:themeColor="text1"/>
          <w:sz w:val="24"/>
          <w:szCs w:val="24"/>
        </w:rPr>
        <w:t>)-positive immature lymphocytes were not found in tumor tissues (Fig</w:t>
      </w:r>
      <w:r w:rsidR="0000706F" w:rsidRPr="003C36E7">
        <w:rPr>
          <w:rFonts w:ascii="Book Antiqua" w:hAnsi="Book Antiqua" w:cs="Times New Roman"/>
          <w:color w:val="000000" w:themeColor="text1"/>
          <w:sz w:val="24"/>
          <w:szCs w:val="24"/>
        </w:rPr>
        <w:t>ure</w:t>
      </w:r>
      <w:r w:rsidRPr="003C36E7">
        <w:rPr>
          <w:rFonts w:ascii="Book Antiqua" w:hAnsi="Book Antiqua" w:cs="Times New Roman"/>
          <w:color w:val="000000" w:themeColor="text1"/>
          <w:sz w:val="24"/>
          <w:szCs w:val="24"/>
        </w:rPr>
        <w:t xml:space="preserve"> 2A-2D, Table 1).</w:t>
      </w:r>
    </w:p>
    <w:p w14:paraId="5AC35D44" w14:textId="77777777" w:rsidR="00402D0A" w:rsidRPr="003C36E7" w:rsidRDefault="00402D0A" w:rsidP="003C36E7">
      <w:pPr>
        <w:spacing w:line="360" w:lineRule="auto"/>
        <w:ind w:rightChars="-27" w:right="-57"/>
        <w:rPr>
          <w:rFonts w:ascii="Book Antiqua" w:eastAsia="ArialNarrow-BoldItalic" w:hAnsi="Book Antiqua" w:cs="ArialNarrow-BoldItalic"/>
          <w:b/>
          <w:bCs/>
          <w:i/>
          <w:iCs/>
          <w:color w:val="000000"/>
          <w:kern w:val="0"/>
          <w:sz w:val="24"/>
          <w:szCs w:val="24"/>
          <w:lang w:bidi="ar-SA"/>
        </w:rPr>
      </w:pPr>
    </w:p>
    <w:p w14:paraId="35251CA8" w14:textId="77777777" w:rsidR="00E376C9" w:rsidRPr="003C36E7" w:rsidRDefault="00E376C9" w:rsidP="003C36E7">
      <w:pPr>
        <w:spacing w:line="360" w:lineRule="auto"/>
        <w:ind w:rightChars="-27" w:right="-57"/>
        <w:rPr>
          <w:rFonts w:ascii="Book Antiqua" w:hAnsi="Book Antiqua" w:cs="Times New Roman"/>
          <w:b/>
          <w:bCs/>
          <w:i/>
          <w:iCs/>
          <w:color w:val="000000" w:themeColor="text1"/>
          <w:sz w:val="24"/>
          <w:szCs w:val="24"/>
        </w:rPr>
      </w:pPr>
      <w:r w:rsidRPr="003C36E7">
        <w:rPr>
          <w:rFonts w:ascii="Book Antiqua" w:hAnsi="Book Antiqua" w:cs="Times New Roman"/>
          <w:b/>
          <w:bCs/>
          <w:i/>
          <w:iCs/>
          <w:color w:val="000000" w:themeColor="text1"/>
          <w:sz w:val="24"/>
          <w:szCs w:val="24"/>
        </w:rPr>
        <w:t>Imaging examinations</w:t>
      </w:r>
    </w:p>
    <w:p w14:paraId="6BC918CB" w14:textId="5E870B4C" w:rsidR="00E376C9" w:rsidRPr="003C36E7" w:rsidRDefault="00E376C9" w:rsidP="003C36E7">
      <w:pPr>
        <w:spacing w:line="360" w:lineRule="auto"/>
        <w:ind w:rightChars="-27" w:right="-57"/>
        <w:rPr>
          <w:rFonts w:ascii="Book Antiqua" w:hAnsi="Book Antiqua" w:cs="Times New Roman"/>
          <w:color w:val="000000" w:themeColor="text1"/>
          <w:sz w:val="24"/>
          <w:szCs w:val="24"/>
        </w:rPr>
      </w:pPr>
      <w:r w:rsidRPr="003C36E7">
        <w:rPr>
          <w:rFonts w:ascii="Book Antiqua" w:hAnsi="Book Antiqua" w:cs="Times New Roman"/>
          <w:color w:val="000000" w:themeColor="text1"/>
          <w:sz w:val="24"/>
          <w:szCs w:val="24"/>
        </w:rPr>
        <w:t>The patient</w:t>
      </w:r>
      <w:r w:rsidR="0000706F" w:rsidRPr="003C36E7">
        <w:rPr>
          <w:rFonts w:ascii="Book Antiqua" w:hAnsi="Book Antiqua" w:cs="Times New Roman"/>
          <w:color w:val="000000" w:themeColor="text1"/>
          <w:sz w:val="24"/>
          <w:szCs w:val="24"/>
        </w:rPr>
        <w:t>’</w:t>
      </w:r>
      <w:r w:rsidRPr="003C36E7">
        <w:rPr>
          <w:rFonts w:ascii="Book Antiqua" w:hAnsi="Book Antiqua" w:cs="Times New Roman"/>
          <w:color w:val="000000" w:themeColor="text1"/>
          <w:sz w:val="24"/>
          <w:szCs w:val="24"/>
        </w:rPr>
        <w:t>s computed tomography (CT) image is shown in Fig</w:t>
      </w:r>
      <w:r w:rsidR="0000706F" w:rsidRPr="003C36E7">
        <w:rPr>
          <w:rFonts w:ascii="Book Antiqua" w:hAnsi="Book Antiqua" w:cs="Times New Roman"/>
          <w:color w:val="000000" w:themeColor="text1"/>
          <w:sz w:val="24"/>
          <w:szCs w:val="24"/>
        </w:rPr>
        <w:t>ure</w:t>
      </w:r>
      <w:r w:rsidRPr="003C36E7">
        <w:rPr>
          <w:rFonts w:ascii="Book Antiqua" w:hAnsi="Book Antiqua" w:cs="Times New Roman"/>
          <w:color w:val="000000" w:themeColor="text1"/>
          <w:sz w:val="24"/>
          <w:szCs w:val="24"/>
        </w:rPr>
        <w:t xml:space="preserve"> 3. The tumor was found to be a solid mass in the anterior mediastinum with pericardial invasion. However, there was adhesion between the tumor and pericardium, but at that stage, there was no definite pericardial invasion and </w:t>
      </w:r>
      <w:r w:rsidR="006F36B5">
        <w:rPr>
          <w:rFonts w:ascii="Book Antiqua" w:hAnsi="Book Antiqua" w:cs="Times New Roman"/>
          <w:color w:val="000000" w:themeColor="text1"/>
          <w:sz w:val="24"/>
          <w:szCs w:val="24"/>
        </w:rPr>
        <w:t xml:space="preserve">the tumor </w:t>
      </w:r>
      <w:r w:rsidRPr="003C36E7">
        <w:rPr>
          <w:rFonts w:ascii="Book Antiqua" w:hAnsi="Book Antiqua" w:cs="Times New Roman"/>
          <w:color w:val="000000" w:themeColor="text1"/>
          <w:sz w:val="24"/>
          <w:szCs w:val="24"/>
        </w:rPr>
        <w:t xml:space="preserve">should be classified as </w:t>
      </w:r>
      <w:proofErr w:type="spellStart"/>
      <w:r w:rsidRPr="003C36E7">
        <w:rPr>
          <w:rFonts w:ascii="Book Antiqua" w:hAnsi="Book Antiqua" w:cs="Times New Roman"/>
          <w:color w:val="000000" w:themeColor="text1"/>
          <w:sz w:val="24"/>
          <w:szCs w:val="24"/>
        </w:rPr>
        <w:t>Masaoka</w:t>
      </w:r>
      <w:proofErr w:type="spellEnd"/>
      <w:r w:rsidRPr="003C36E7">
        <w:rPr>
          <w:rFonts w:ascii="Book Antiqua" w:hAnsi="Book Antiqua" w:cs="Times New Roman"/>
          <w:color w:val="000000" w:themeColor="text1"/>
          <w:sz w:val="24"/>
          <w:szCs w:val="24"/>
        </w:rPr>
        <w:t xml:space="preserve"> stage </w:t>
      </w:r>
      <w:proofErr w:type="spellStart"/>
      <w:r w:rsidRPr="003C36E7">
        <w:rPr>
          <w:rFonts w:ascii="Book Antiqua" w:hAnsi="Book Antiqua" w:cs="Times New Roman"/>
          <w:color w:val="000000" w:themeColor="text1"/>
          <w:sz w:val="24"/>
          <w:szCs w:val="24"/>
        </w:rPr>
        <w:t>IIb</w:t>
      </w:r>
      <w:proofErr w:type="spellEnd"/>
      <w:r w:rsidRPr="003C36E7">
        <w:rPr>
          <w:rFonts w:ascii="Book Antiqua" w:hAnsi="Book Antiqua" w:cs="Times New Roman"/>
          <w:color w:val="000000" w:themeColor="text1"/>
          <w:sz w:val="24"/>
          <w:szCs w:val="24"/>
        </w:rPr>
        <w:t xml:space="preserve">. The lump was completely resected under </w:t>
      </w:r>
      <w:proofErr w:type="spellStart"/>
      <w:r w:rsidRPr="003C36E7">
        <w:rPr>
          <w:rFonts w:ascii="Book Antiqua" w:hAnsi="Book Antiqua" w:cs="Times New Roman"/>
          <w:color w:val="000000" w:themeColor="text1"/>
          <w:sz w:val="24"/>
          <w:szCs w:val="24"/>
        </w:rPr>
        <w:t>thoracoscopy</w:t>
      </w:r>
      <w:proofErr w:type="spellEnd"/>
      <w:r w:rsidRPr="003C36E7">
        <w:rPr>
          <w:rFonts w:ascii="Book Antiqua" w:hAnsi="Book Antiqua" w:cs="Times New Roman"/>
          <w:color w:val="000000" w:themeColor="text1"/>
          <w:sz w:val="24"/>
          <w:szCs w:val="24"/>
        </w:rPr>
        <w:t xml:space="preserve">, and </w:t>
      </w:r>
      <w:r w:rsidR="006F36B5">
        <w:rPr>
          <w:rFonts w:ascii="Book Antiqua" w:hAnsi="Book Antiqua" w:cs="Times New Roman"/>
          <w:color w:val="000000" w:themeColor="text1"/>
          <w:sz w:val="24"/>
          <w:szCs w:val="24"/>
        </w:rPr>
        <w:t>the</w:t>
      </w:r>
      <w:r w:rsidR="006F36B5"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 xml:space="preserve">patient </w:t>
      </w:r>
      <w:r w:rsidR="006F36B5" w:rsidRPr="003C36E7">
        <w:rPr>
          <w:rFonts w:ascii="Book Antiqua" w:hAnsi="Book Antiqua" w:cs="Times New Roman"/>
          <w:color w:val="000000" w:themeColor="text1"/>
          <w:sz w:val="24"/>
          <w:szCs w:val="24"/>
        </w:rPr>
        <w:t>w</w:t>
      </w:r>
      <w:r w:rsidR="006F36B5">
        <w:rPr>
          <w:rFonts w:ascii="Book Antiqua" w:hAnsi="Book Antiqua" w:cs="Times New Roman"/>
          <w:color w:val="000000" w:themeColor="text1"/>
          <w:sz w:val="24"/>
          <w:szCs w:val="24"/>
        </w:rPr>
        <w:t>as</w:t>
      </w:r>
      <w:r w:rsidR="006F36B5"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not treated with radiotherapy or chemotherapy</w:t>
      </w:r>
      <w:r w:rsidR="006F36B5" w:rsidRPr="006F36B5">
        <w:rPr>
          <w:rFonts w:ascii="Book Antiqua" w:hAnsi="Book Antiqua" w:cs="Times New Roman"/>
          <w:color w:val="000000" w:themeColor="text1"/>
          <w:sz w:val="24"/>
          <w:szCs w:val="24"/>
        </w:rPr>
        <w:t xml:space="preserve"> </w:t>
      </w:r>
      <w:r w:rsidR="006F36B5" w:rsidRPr="003C36E7">
        <w:rPr>
          <w:rFonts w:ascii="Book Antiqua" w:hAnsi="Book Antiqua" w:cs="Times New Roman"/>
          <w:color w:val="000000" w:themeColor="text1"/>
          <w:sz w:val="24"/>
          <w:szCs w:val="24"/>
        </w:rPr>
        <w:t>postoperative</w:t>
      </w:r>
      <w:r w:rsidR="006F36B5">
        <w:rPr>
          <w:rFonts w:ascii="Book Antiqua" w:hAnsi="Book Antiqua" w:cs="Times New Roman"/>
          <w:color w:val="000000" w:themeColor="text1"/>
          <w:sz w:val="24"/>
          <w:szCs w:val="24"/>
        </w:rPr>
        <w:t>ly</w:t>
      </w:r>
      <w:r w:rsidRPr="003C36E7">
        <w:rPr>
          <w:rFonts w:ascii="Book Antiqua" w:hAnsi="Book Antiqua" w:cs="Times New Roman"/>
          <w:color w:val="000000" w:themeColor="text1"/>
          <w:sz w:val="24"/>
          <w:szCs w:val="24"/>
        </w:rPr>
        <w:t>. The nodular lump measured 5.5</w:t>
      </w:r>
      <w:r w:rsidR="0000706F" w:rsidRPr="003C36E7">
        <w:rPr>
          <w:rFonts w:ascii="Book Antiqua" w:hAnsi="Book Antiqua" w:cs="Times New Roman"/>
          <w:color w:val="000000" w:themeColor="text1"/>
          <w:sz w:val="24"/>
          <w:szCs w:val="24"/>
        </w:rPr>
        <w:t xml:space="preserve"> cm </w:t>
      </w:r>
      <w:r w:rsidRPr="003C36E7">
        <w:rPr>
          <w:rFonts w:ascii="Book Antiqua" w:hAnsi="Book Antiqua" w:cs="Times New Roman"/>
          <w:color w:val="000000" w:themeColor="text1"/>
          <w:sz w:val="24"/>
          <w:szCs w:val="24"/>
        </w:rPr>
        <w:t>×</w:t>
      </w:r>
      <w:r w:rsidR="0000706F"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5</w:t>
      </w:r>
      <w:r w:rsidR="0000706F" w:rsidRPr="003C36E7">
        <w:rPr>
          <w:rFonts w:ascii="Book Antiqua" w:hAnsi="Book Antiqua" w:cs="Times New Roman"/>
          <w:color w:val="000000" w:themeColor="text1"/>
          <w:sz w:val="24"/>
          <w:szCs w:val="24"/>
        </w:rPr>
        <w:t xml:space="preserve"> cm </w:t>
      </w:r>
      <w:r w:rsidRPr="003C36E7">
        <w:rPr>
          <w:rFonts w:ascii="Book Antiqua" w:hAnsi="Book Antiqua" w:cs="Times New Roman"/>
          <w:color w:val="000000" w:themeColor="text1"/>
          <w:sz w:val="24"/>
          <w:szCs w:val="24"/>
        </w:rPr>
        <w:t>×</w:t>
      </w:r>
      <w:r w:rsidR="0000706F"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1.8 cm in size. The tumor was encapsulated with a clear margin. The hybrid section was solid, grayish-white, grayish-brown</w:t>
      </w:r>
      <w:r w:rsidR="00016D0A">
        <w:rPr>
          <w:rFonts w:ascii="Book Antiqua" w:hAnsi="Book Antiqua" w:cs="Times New Roman"/>
          <w:color w:val="000000" w:themeColor="text1"/>
          <w:sz w:val="24"/>
          <w:szCs w:val="24"/>
        </w:rPr>
        <w:t>,</w:t>
      </w:r>
      <w:r w:rsidRPr="003C36E7">
        <w:rPr>
          <w:rFonts w:ascii="Book Antiqua" w:hAnsi="Book Antiqua" w:cs="Times New Roman"/>
          <w:color w:val="000000" w:themeColor="text1"/>
          <w:sz w:val="24"/>
          <w:szCs w:val="24"/>
        </w:rPr>
        <w:t xml:space="preserve"> and somewhat textured. There was no clear border between the tumor and the surrounding adipose tissue (Fig</w:t>
      </w:r>
      <w:r w:rsidR="0000706F" w:rsidRPr="003C36E7">
        <w:rPr>
          <w:rFonts w:ascii="Book Antiqua" w:hAnsi="Book Antiqua" w:cs="Times New Roman"/>
          <w:color w:val="000000" w:themeColor="text1"/>
          <w:sz w:val="24"/>
          <w:szCs w:val="24"/>
        </w:rPr>
        <w:t>ure</w:t>
      </w:r>
      <w:r w:rsidRPr="003C36E7">
        <w:rPr>
          <w:rFonts w:ascii="Book Antiqua" w:hAnsi="Book Antiqua" w:cs="Times New Roman"/>
          <w:color w:val="000000" w:themeColor="text1"/>
          <w:sz w:val="24"/>
          <w:szCs w:val="24"/>
        </w:rPr>
        <w:t xml:space="preserve"> 4A</w:t>
      </w:r>
      <w:r w:rsidR="00016D0A">
        <w:rPr>
          <w:rFonts w:ascii="Book Antiqua" w:hAnsi="Book Antiqua" w:cs="Times New Roman"/>
          <w:color w:val="000000" w:themeColor="text1"/>
          <w:sz w:val="24"/>
          <w:szCs w:val="24"/>
        </w:rPr>
        <w:t xml:space="preserve"> and</w:t>
      </w:r>
      <w:r w:rsidR="00016D0A"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4B)</w:t>
      </w:r>
      <w:r w:rsidRPr="003C36E7">
        <w:rPr>
          <w:rFonts w:ascii="Book Antiqua" w:hAnsi="Book Antiqua" w:cs="Times New Roman"/>
          <w:color w:val="000000" w:themeColor="text1"/>
          <w:sz w:val="24"/>
          <w:szCs w:val="24"/>
          <w:lang w:eastAsia="zh-CN"/>
        </w:rPr>
        <w:t>.</w:t>
      </w:r>
    </w:p>
    <w:p w14:paraId="2AE130DE" w14:textId="77777777" w:rsidR="00402D0A" w:rsidRPr="003C36E7" w:rsidRDefault="00402D0A" w:rsidP="003C36E7">
      <w:pPr>
        <w:widowControl/>
        <w:spacing w:line="360" w:lineRule="auto"/>
        <w:ind w:rightChars="-27" w:right="-57"/>
        <w:rPr>
          <w:rFonts w:ascii="Book Antiqua" w:hAnsi="Book Antiqua" w:cs="Times New Roman"/>
          <w:b/>
          <w:color w:val="000000" w:themeColor="text1"/>
          <w:sz w:val="24"/>
          <w:szCs w:val="24"/>
          <w:shd w:val="clear" w:color="auto" w:fill="FFFFFF"/>
        </w:rPr>
      </w:pPr>
    </w:p>
    <w:p w14:paraId="0AB5A903" w14:textId="408207BD" w:rsidR="00E376C9" w:rsidRPr="003C36E7" w:rsidRDefault="00402D0A" w:rsidP="003C36E7">
      <w:pPr>
        <w:widowControl/>
        <w:spacing w:line="360" w:lineRule="auto"/>
        <w:ind w:rightChars="-27" w:right="-57"/>
        <w:rPr>
          <w:rFonts w:ascii="Book Antiqua" w:hAnsi="Book Antiqua" w:cs="Times New Roman"/>
          <w:b/>
          <w:color w:val="000000" w:themeColor="text1"/>
          <w:sz w:val="24"/>
          <w:szCs w:val="24"/>
          <w:shd w:val="clear" w:color="auto" w:fill="FFFFFF"/>
        </w:rPr>
      </w:pPr>
      <w:r w:rsidRPr="003C36E7">
        <w:rPr>
          <w:rFonts w:ascii="Book Antiqua" w:hAnsi="Book Antiqua" w:cs="Times New Roman"/>
          <w:b/>
          <w:color w:val="000000" w:themeColor="text1"/>
          <w:sz w:val="24"/>
          <w:szCs w:val="24"/>
          <w:shd w:val="clear" w:color="auto" w:fill="FFFFFF"/>
        </w:rPr>
        <w:t>FINAL DIAGNOSIS</w:t>
      </w:r>
    </w:p>
    <w:p w14:paraId="76219F45" w14:textId="70DD1DD4" w:rsidR="00E376C9" w:rsidRPr="003C36E7" w:rsidRDefault="00E376C9" w:rsidP="003C36E7">
      <w:pPr>
        <w:spacing w:line="360" w:lineRule="auto"/>
        <w:ind w:rightChars="-27" w:right="-57"/>
        <w:rPr>
          <w:rFonts w:ascii="Book Antiqua" w:hAnsi="Book Antiqua" w:cs="Times New Roman"/>
          <w:color w:val="000000" w:themeColor="text1"/>
          <w:sz w:val="24"/>
          <w:szCs w:val="24"/>
        </w:rPr>
      </w:pPr>
      <w:r w:rsidRPr="003C36E7">
        <w:rPr>
          <w:rFonts w:ascii="Book Antiqua" w:hAnsi="Book Antiqua" w:cs="Times New Roman"/>
          <w:color w:val="000000" w:themeColor="text1"/>
          <w:sz w:val="24"/>
          <w:szCs w:val="24"/>
        </w:rPr>
        <w:t>This case was pathologically diagnosed as MNC.</w:t>
      </w:r>
    </w:p>
    <w:p w14:paraId="6DCE45AC" w14:textId="77777777" w:rsidR="00402D0A" w:rsidRPr="003C36E7" w:rsidRDefault="00402D0A" w:rsidP="003C36E7">
      <w:pPr>
        <w:spacing w:line="360" w:lineRule="auto"/>
        <w:ind w:rightChars="-27" w:right="-57"/>
        <w:rPr>
          <w:rFonts w:ascii="Book Antiqua" w:hAnsi="Book Antiqua" w:cs="Times New Roman"/>
          <w:color w:val="000000" w:themeColor="text1"/>
          <w:sz w:val="24"/>
          <w:szCs w:val="24"/>
        </w:rPr>
      </w:pPr>
    </w:p>
    <w:p w14:paraId="02E80957" w14:textId="501EE3E9" w:rsidR="00E376C9" w:rsidRPr="003C36E7" w:rsidRDefault="00402D0A" w:rsidP="003C36E7">
      <w:pPr>
        <w:spacing w:line="360" w:lineRule="auto"/>
        <w:ind w:rightChars="-27" w:right="-57"/>
        <w:rPr>
          <w:rFonts w:ascii="Book Antiqua" w:hAnsi="Book Antiqua" w:cs="Times New Roman"/>
          <w:b/>
          <w:color w:val="000000" w:themeColor="text1"/>
          <w:sz w:val="24"/>
          <w:szCs w:val="24"/>
          <w:shd w:val="clear" w:color="auto" w:fill="FFFFFF"/>
        </w:rPr>
      </w:pPr>
      <w:r w:rsidRPr="003C36E7">
        <w:rPr>
          <w:rFonts w:ascii="Book Antiqua" w:hAnsi="Book Antiqua" w:cs="Times New Roman"/>
          <w:b/>
          <w:color w:val="000000" w:themeColor="text1"/>
          <w:sz w:val="24"/>
          <w:szCs w:val="24"/>
          <w:shd w:val="clear" w:color="auto" w:fill="FFFFFF"/>
        </w:rPr>
        <w:t>TREATMENT</w:t>
      </w:r>
    </w:p>
    <w:p w14:paraId="1ABAF80B" w14:textId="7DC943B7" w:rsidR="00E376C9" w:rsidRPr="003C36E7" w:rsidRDefault="00E376C9" w:rsidP="003C36E7">
      <w:pPr>
        <w:spacing w:line="360" w:lineRule="auto"/>
        <w:ind w:rightChars="-27" w:right="-57"/>
        <w:rPr>
          <w:rFonts w:ascii="Book Antiqua" w:hAnsi="Book Antiqua" w:cs="Times New Roman"/>
          <w:color w:val="000000" w:themeColor="text1"/>
          <w:sz w:val="24"/>
          <w:szCs w:val="24"/>
        </w:rPr>
      </w:pPr>
      <w:r w:rsidRPr="003C36E7">
        <w:rPr>
          <w:rFonts w:ascii="Book Antiqua" w:hAnsi="Book Antiqua" w:cs="Times New Roman"/>
          <w:color w:val="000000" w:themeColor="text1"/>
          <w:sz w:val="24"/>
          <w:szCs w:val="24"/>
        </w:rPr>
        <w:t xml:space="preserve">The tumor was completely resected </w:t>
      </w:r>
      <w:r w:rsidR="00016D0A">
        <w:rPr>
          <w:rFonts w:ascii="Book Antiqua" w:hAnsi="Book Antiqua" w:cs="Times New Roman"/>
          <w:color w:val="000000" w:themeColor="text1"/>
          <w:sz w:val="24"/>
          <w:szCs w:val="24"/>
        </w:rPr>
        <w:t>by</w:t>
      </w:r>
      <w:r w:rsidR="00016D0A"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 xml:space="preserve">video-assisted </w:t>
      </w:r>
      <w:proofErr w:type="spellStart"/>
      <w:r w:rsidRPr="003C36E7">
        <w:rPr>
          <w:rFonts w:ascii="Book Antiqua" w:hAnsi="Book Antiqua" w:cs="Times New Roman"/>
          <w:color w:val="000000" w:themeColor="text1"/>
          <w:sz w:val="24"/>
          <w:szCs w:val="24"/>
        </w:rPr>
        <w:t>thoracoscopic</w:t>
      </w:r>
      <w:proofErr w:type="spellEnd"/>
      <w:r w:rsidRPr="003C36E7">
        <w:rPr>
          <w:rFonts w:ascii="Book Antiqua" w:hAnsi="Book Antiqua" w:cs="Times New Roman"/>
          <w:color w:val="000000" w:themeColor="text1"/>
          <w:sz w:val="24"/>
          <w:szCs w:val="24"/>
        </w:rPr>
        <w:t xml:space="preserve"> surgery</w:t>
      </w:r>
      <w:r w:rsidR="00402D0A" w:rsidRPr="003C36E7">
        <w:rPr>
          <w:rFonts w:ascii="Book Antiqua" w:hAnsi="Book Antiqua" w:cs="Times New Roman"/>
          <w:color w:val="000000" w:themeColor="text1"/>
          <w:sz w:val="24"/>
          <w:szCs w:val="24"/>
        </w:rPr>
        <w:t>.</w:t>
      </w:r>
    </w:p>
    <w:p w14:paraId="5AA25386" w14:textId="206B14D9" w:rsidR="00402D0A" w:rsidRPr="003C36E7" w:rsidRDefault="00402D0A" w:rsidP="003C36E7">
      <w:pPr>
        <w:spacing w:line="360" w:lineRule="auto"/>
        <w:ind w:rightChars="-27" w:right="-57"/>
        <w:rPr>
          <w:rFonts w:ascii="Book Antiqua" w:hAnsi="Book Antiqua" w:cs="Times New Roman"/>
          <w:color w:val="000000" w:themeColor="text1"/>
          <w:sz w:val="24"/>
          <w:szCs w:val="24"/>
        </w:rPr>
      </w:pPr>
    </w:p>
    <w:p w14:paraId="470B8227" w14:textId="52347DE2" w:rsidR="00402D0A" w:rsidRPr="003C36E7" w:rsidRDefault="00402D0A" w:rsidP="003C36E7">
      <w:pPr>
        <w:spacing w:line="360" w:lineRule="auto"/>
        <w:ind w:rightChars="-27" w:right="-57"/>
        <w:rPr>
          <w:rFonts w:ascii="Book Antiqua" w:hAnsi="Book Antiqua" w:cs="Times New Roman"/>
          <w:b/>
          <w:color w:val="000000" w:themeColor="text1"/>
          <w:sz w:val="24"/>
          <w:szCs w:val="24"/>
          <w:shd w:val="clear" w:color="auto" w:fill="FFFFFF"/>
        </w:rPr>
      </w:pPr>
      <w:r w:rsidRPr="003C36E7">
        <w:rPr>
          <w:rFonts w:ascii="Book Antiqua" w:hAnsi="Book Antiqua" w:cs="Times New Roman"/>
          <w:b/>
          <w:color w:val="000000" w:themeColor="text1"/>
          <w:sz w:val="24"/>
          <w:szCs w:val="24"/>
          <w:shd w:val="clear" w:color="auto" w:fill="FFFFFF"/>
        </w:rPr>
        <w:t>OUTCOME AND FOLLOW-UP</w:t>
      </w:r>
    </w:p>
    <w:p w14:paraId="42CE2E0E" w14:textId="790B8562" w:rsidR="00402D0A" w:rsidRPr="003C36E7" w:rsidRDefault="00402D0A" w:rsidP="003C36E7">
      <w:pPr>
        <w:spacing w:line="360" w:lineRule="auto"/>
        <w:ind w:rightChars="-27" w:right="-57"/>
        <w:rPr>
          <w:rFonts w:ascii="Book Antiqua" w:hAnsi="Book Antiqua" w:cs="Times New Roman"/>
          <w:color w:val="000000" w:themeColor="text1"/>
          <w:sz w:val="24"/>
          <w:szCs w:val="24"/>
        </w:rPr>
      </w:pPr>
      <w:r w:rsidRPr="003C36E7">
        <w:rPr>
          <w:rFonts w:ascii="Book Antiqua" w:hAnsi="Book Antiqua" w:cs="Times New Roman"/>
          <w:color w:val="000000" w:themeColor="text1"/>
          <w:sz w:val="24"/>
          <w:szCs w:val="24"/>
        </w:rPr>
        <w:t xml:space="preserve">No postoperative radiotherapy </w:t>
      </w:r>
      <w:r w:rsidR="00016D0A">
        <w:rPr>
          <w:rFonts w:ascii="Book Antiqua" w:hAnsi="Book Antiqua" w:cs="Times New Roman"/>
          <w:color w:val="000000" w:themeColor="text1"/>
          <w:sz w:val="24"/>
          <w:szCs w:val="24"/>
        </w:rPr>
        <w:t>or</w:t>
      </w:r>
      <w:r w:rsidR="00016D0A"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 xml:space="preserve">chemotherapy </w:t>
      </w:r>
      <w:r w:rsidR="00016D0A" w:rsidRPr="003C36E7">
        <w:rPr>
          <w:rFonts w:ascii="Book Antiqua" w:hAnsi="Book Antiqua" w:cs="Times New Roman"/>
          <w:color w:val="000000" w:themeColor="text1"/>
          <w:sz w:val="24"/>
          <w:szCs w:val="24"/>
        </w:rPr>
        <w:t>w</w:t>
      </w:r>
      <w:r w:rsidR="00016D0A">
        <w:rPr>
          <w:rFonts w:ascii="Book Antiqua" w:hAnsi="Book Antiqua" w:cs="Times New Roman"/>
          <w:color w:val="000000" w:themeColor="text1"/>
          <w:sz w:val="24"/>
          <w:szCs w:val="24"/>
        </w:rPr>
        <w:t>as</w:t>
      </w:r>
      <w:r w:rsidR="00016D0A"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 xml:space="preserve">performed. Postoperatively, </w:t>
      </w:r>
      <w:r w:rsidR="00016D0A">
        <w:rPr>
          <w:rFonts w:ascii="Book Antiqua" w:hAnsi="Book Antiqua" w:cs="Times New Roman"/>
          <w:color w:val="000000" w:themeColor="text1"/>
          <w:sz w:val="24"/>
          <w:szCs w:val="24"/>
        </w:rPr>
        <w:t>at the</w:t>
      </w:r>
      <w:r w:rsidRPr="003C36E7">
        <w:rPr>
          <w:rFonts w:ascii="Book Antiqua" w:hAnsi="Book Antiqua" w:cs="Times New Roman"/>
          <w:color w:val="000000" w:themeColor="text1"/>
          <w:sz w:val="24"/>
          <w:szCs w:val="24"/>
        </w:rPr>
        <w:t xml:space="preserve"> 12-mo follow-up, the patient</w:t>
      </w:r>
      <w:r w:rsidR="0000706F" w:rsidRPr="003C36E7">
        <w:rPr>
          <w:rFonts w:ascii="Book Antiqua" w:hAnsi="Book Antiqua" w:cs="Times New Roman"/>
          <w:color w:val="000000" w:themeColor="text1"/>
          <w:sz w:val="24"/>
          <w:szCs w:val="24"/>
        </w:rPr>
        <w:t>’</w:t>
      </w:r>
      <w:r w:rsidRPr="003C36E7">
        <w:rPr>
          <w:rFonts w:ascii="Book Antiqua" w:hAnsi="Book Antiqua" w:cs="Times New Roman"/>
          <w:color w:val="000000" w:themeColor="text1"/>
          <w:sz w:val="24"/>
          <w:szCs w:val="24"/>
        </w:rPr>
        <w:t>s condition was relatively stable without tumor relapse or metastasis.</w:t>
      </w:r>
    </w:p>
    <w:p w14:paraId="34FF0741" w14:textId="77777777" w:rsidR="00402D0A" w:rsidRPr="003C36E7" w:rsidRDefault="00402D0A" w:rsidP="003C36E7">
      <w:pPr>
        <w:spacing w:line="360" w:lineRule="auto"/>
        <w:ind w:rightChars="-27" w:right="-57"/>
        <w:rPr>
          <w:rFonts w:ascii="Book Antiqua" w:hAnsi="Book Antiqua" w:cs="Times New Roman"/>
          <w:color w:val="000000" w:themeColor="text1"/>
          <w:sz w:val="24"/>
          <w:szCs w:val="24"/>
        </w:rPr>
      </w:pPr>
    </w:p>
    <w:p w14:paraId="77C272A5" w14:textId="0DAE6999" w:rsidR="00E376C9" w:rsidRPr="003C36E7" w:rsidRDefault="00E376C9" w:rsidP="003C36E7">
      <w:pPr>
        <w:widowControl/>
        <w:spacing w:line="360" w:lineRule="auto"/>
        <w:ind w:rightChars="-27" w:right="-57"/>
        <w:rPr>
          <w:rFonts w:ascii="Book Antiqua" w:hAnsi="Book Antiqua" w:cs="Times New Roman"/>
          <w:b/>
          <w:color w:val="000000" w:themeColor="text1"/>
          <w:sz w:val="24"/>
          <w:szCs w:val="24"/>
          <w:shd w:val="clear" w:color="auto" w:fill="FFFFFF"/>
        </w:rPr>
      </w:pPr>
      <w:r w:rsidRPr="003C36E7">
        <w:rPr>
          <w:rFonts w:ascii="Book Antiqua" w:hAnsi="Book Antiqua" w:cs="Times New Roman"/>
          <w:b/>
          <w:color w:val="000000" w:themeColor="text1"/>
          <w:sz w:val="24"/>
          <w:szCs w:val="24"/>
          <w:shd w:val="clear" w:color="auto" w:fill="FFFFFF"/>
        </w:rPr>
        <w:t>DISCUSSION</w:t>
      </w:r>
    </w:p>
    <w:p w14:paraId="11C99861" w14:textId="785F7F46" w:rsidR="00402D0A" w:rsidRPr="003C36E7" w:rsidRDefault="00402D0A" w:rsidP="003C36E7">
      <w:pPr>
        <w:spacing w:line="360" w:lineRule="auto"/>
        <w:ind w:rightChars="-27" w:right="-57"/>
        <w:rPr>
          <w:rFonts w:ascii="Book Antiqua" w:hAnsi="Book Antiqua" w:cs="Times New Roman"/>
          <w:b/>
          <w:i/>
          <w:iCs/>
          <w:color w:val="000000" w:themeColor="text1"/>
          <w:sz w:val="24"/>
          <w:szCs w:val="24"/>
          <w:shd w:val="clear" w:color="auto" w:fill="FFFFFF"/>
        </w:rPr>
      </w:pPr>
      <w:r w:rsidRPr="003C36E7">
        <w:rPr>
          <w:rFonts w:ascii="Book Antiqua" w:hAnsi="Book Antiqua" w:cs="Times New Roman"/>
          <w:b/>
          <w:i/>
          <w:iCs/>
          <w:color w:val="000000" w:themeColor="text1"/>
          <w:sz w:val="24"/>
          <w:szCs w:val="24"/>
          <w:shd w:val="clear" w:color="auto" w:fill="FFFFFF"/>
        </w:rPr>
        <w:t>Systematic review of case reports</w:t>
      </w:r>
    </w:p>
    <w:p w14:paraId="173A8EFA" w14:textId="7F29F37E" w:rsidR="00402D0A" w:rsidRPr="003C36E7" w:rsidRDefault="00402D0A" w:rsidP="003C36E7">
      <w:pPr>
        <w:spacing w:line="360" w:lineRule="auto"/>
        <w:ind w:rightChars="-27" w:right="-57"/>
        <w:rPr>
          <w:rFonts w:ascii="Book Antiqua" w:hAnsi="Book Antiqua" w:cs="Times New Roman"/>
          <w:color w:val="000000" w:themeColor="text1"/>
          <w:sz w:val="24"/>
          <w:szCs w:val="24"/>
          <w:u w:color="FA5050"/>
        </w:rPr>
      </w:pPr>
      <w:r w:rsidRPr="003C36E7">
        <w:rPr>
          <w:rFonts w:ascii="Book Antiqua" w:hAnsi="Book Antiqua" w:cs="Times New Roman"/>
          <w:color w:val="000000" w:themeColor="text1"/>
          <w:sz w:val="24"/>
          <w:szCs w:val="24"/>
          <w:u w:color="FA5050"/>
        </w:rPr>
        <w:t xml:space="preserve">PubMed and </w:t>
      </w:r>
      <w:proofErr w:type="spellStart"/>
      <w:r w:rsidRPr="003C36E7">
        <w:rPr>
          <w:rFonts w:ascii="Book Antiqua" w:hAnsi="Book Antiqua" w:cs="Times New Roman"/>
          <w:color w:val="000000" w:themeColor="text1"/>
          <w:sz w:val="24"/>
          <w:szCs w:val="24"/>
          <w:u w:color="FA5050"/>
        </w:rPr>
        <w:t>Chinainfo</w:t>
      </w:r>
      <w:proofErr w:type="spellEnd"/>
      <w:r w:rsidRPr="003C36E7">
        <w:rPr>
          <w:rFonts w:ascii="Book Antiqua" w:hAnsi="Book Antiqua" w:cs="Times New Roman"/>
          <w:color w:val="000000" w:themeColor="text1"/>
          <w:sz w:val="24"/>
          <w:szCs w:val="24"/>
          <w:u w:color="FA5050"/>
        </w:rPr>
        <w:t xml:space="preserve"> databases</w:t>
      </w:r>
      <w:r w:rsidR="00016D0A">
        <w:rPr>
          <w:rFonts w:ascii="Book Antiqua" w:hAnsi="Book Antiqua" w:cs="Times New Roman"/>
          <w:color w:val="000000" w:themeColor="text1"/>
          <w:sz w:val="24"/>
          <w:szCs w:val="24"/>
          <w:u w:color="FA5050"/>
        </w:rPr>
        <w:t xml:space="preserve"> </w:t>
      </w:r>
      <w:r w:rsidRPr="003C36E7">
        <w:rPr>
          <w:rFonts w:ascii="Book Antiqua" w:hAnsi="Book Antiqua" w:cs="Times New Roman"/>
          <w:color w:val="000000" w:themeColor="text1"/>
          <w:sz w:val="24"/>
          <w:szCs w:val="24"/>
          <w:u w:color="FA5050"/>
        </w:rPr>
        <w:t xml:space="preserve">were searched </w:t>
      </w:r>
      <w:r w:rsidR="00016D0A">
        <w:rPr>
          <w:rFonts w:ascii="Book Antiqua" w:hAnsi="Book Antiqua" w:cs="Times New Roman"/>
          <w:color w:val="000000" w:themeColor="text1"/>
          <w:sz w:val="24"/>
          <w:szCs w:val="24"/>
          <w:u w:color="FA5050"/>
        </w:rPr>
        <w:t>for the relevant articles</w:t>
      </w:r>
      <w:r w:rsidRPr="003C36E7">
        <w:rPr>
          <w:rFonts w:ascii="Book Antiqua" w:hAnsi="Book Antiqua" w:cs="Times New Roman"/>
          <w:color w:val="000000" w:themeColor="text1"/>
          <w:sz w:val="24"/>
          <w:szCs w:val="24"/>
          <w:u w:color="FA5050"/>
        </w:rPr>
        <w:t>.</w:t>
      </w:r>
      <w:r w:rsidR="0000706F" w:rsidRPr="003C36E7">
        <w:rPr>
          <w:rFonts w:ascii="Book Antiqua" w:hAnsi="Book Antiqua" w:cs="Times New Roman"/>
          <w:color w:val="000000" w:themeColor="text1"/>
          <w:sz w:val="24"/>
          <w:szCs w:val="24"/>
          <w:u w:color="FA5050"/>
          <w:lang w:eastAsia="zh-CN"/>
        </w:rPr>
        <w:t xml:space="preserve"> </w:t>
      </w:r>
      <w:r w:rsidRPr="003C36E7">
        <w:rPr>
          <w:rFonts w:ascii="Book Antiqua" w:hAnsi="Book Antiqua" w:cs="Times New Roman"/>
          <w:color w:val="000000" w:themeColor="text1"/>
          <w:sz w:val="24"/>
          <w:szCs w:val="24"/>
          <w:u w:color="FA5050"/>
        </w:rPr>
        <w:t xml:space="preserve">The inclusion criteria were as follows: (1) </w:t>
      </w:r>
      <w:r w:rsidR="00016D0A">
        <w:rPr>
          <w:rFonts w:ascii="Book Antiqua" w:hAnsi="Book Antiqua" w:cs="Times New Roman"/>
          <w:color w:val="000000" w:themeColor="text1"/>
          <w:sz w:val="24"/>
          <w:szCs w:val="24"/>
          <w:u w:color="FA5050"/>
        </w:rPr>
        <w:t>T</w:t>
      </w:r>
      <w:r w:rsidR="00016D0A" w:rsidRPr="003C36E7">
        <w:rPr>
          <w:rFonts w:ascii="Book Antiqua" w:hAnsi="Book Antiqua" w:cs="Times New Roman"/>
          <w:color w:val="000000" w:themeColor="text1"/>
          <w:sz w:val="24"/>
          <w:szCs w:val="24"/>
          <w:u w:color="FA5050"/>
        </w:rPr>
        <w:t xml:space="preserve">he </w:t>
      </w:r>
      <w:r w:rsidRPr="003C36E7">
        <w:rPr>
          <w:rFonts w:ascii="Book Antiqua" w:hAnsi="Book Antiqua" w:cs="Times New Roman"/>
          <w:color w:val="000000" w:themeColor="text1"/>
          <w:sz w:val="24"/>
          <w:szCs w:val="24"/>
          <w:u w:color="FA5050"/>
        </w:rPr>
        <w:t xml:space="preserve">literature must contain case materials about </w:t>
      </w:r>
      <w:proofErr w:type="spellStart"/>
      <w:r w:rsidRPr="003C36E7">
        <w:rPr>
          <w:rFonts w:ascii="Book Antiqua" w:hAnsi="Book Antiqua" w:cs="Times New Roman"/>
          <w:color w:val="000000" w:themeColor="text1"/>
          <w:sz w:val="24"/>
          <w:szCs w:val="24"/>
          <w:u w:color="FA5050"/>
        </w:rPr>
        <w:t>micronodular</w:t>
      </w:r>
      <w:proofErr w:type="spellEnd"/>
      <w:r w:rsidRPr="003C36E7">
        <w:rPr>
          <w:rFonts w:ascii="Book Antiqua" w:hAnsi="Book Antiqua" w:cs="Times New Roman"/>
          <w:color w:val="000000" w:themeColor="text1"/>
          <w:sz w:val="24"/>
          <w:szCs w:val="24"/>
          <w:u w:color="FA5050"/>
        </w:rPr>
        <w:t xml:space="preserve"> </w:t>
      </w:r>
      <w:proofErr w:type="spellStart"/>
      <w:r w:rsidRPr="003C36E7">
        <w:rPr>
          <w:rFonts w:ascii="Book Antiqua" w:hAnsi="Book Antiqua" w:cs="Times New Roman"/>
          <w:color w:val="000000" w:themeColor="text1"/>
          <w:sz w:val="24"/>
          <w:szCs w:val="24"/>
          <w:u w:color="FA5050"/>
        </w:rPr>
        <w:t>thymic</w:t>
      </w:r>
      <w:proofErr w:type="spellEnd"/>
      <w:r w:rsidRPr="003C36E7">
        <w:rPr>
          <w:rFonts w:ascii="Book Antiqua" w:hAnsi="Book Antiqua" w:cs="Times New Roman"/>
          <w:color w:val="000000" w:themeColor="text1"/>
          <w:sz w:val="24"/>
          <w:szCs w:val="24"/>
          <w:u w:color="FA5050"/>
        </w:rPr>
        <w:t xml:space="preserve"> tumor with lymphoid stroma; (2) all patients were pathologically diagnosed with relatively complete pathological features; (3) when a case was reported more than once in multiple publications, the most recent literature with the largest sample size was selected; (4) </w:t>
      </w:r>
      <w:r w:rsidR="00016D0A">
        <w:rPr>
          <w:rFonts w:ascii="Book Antiqua" w:hAnsi="Book Antiqua" w:cs="Times New Roman"/>
          <w:color w:val="000000" w:themeColor="text1"/>
          <w:sz w:val="24"/>
          <w:szCs w:val="24"/>
          <w:u w:color="FA5050"/>
        </w:rPr>
        <w:t>articles</w:t>
      </w:r>
      <w:r w:rsidR="00B45027">
        <w:rPr>
          <w:rFonts w:ascii="Book Antiqua" w:hAnsi="Book Antiqua" w:cs="Times New Roman"/>
          <w:color w:val="000000" w:themeColor="text1"/>
          <w:sz w:val="24"/>
          <w:szCs w:val="24"/>
          <w:u w:color="FA5050"/>
        </w:rPr>
        <w:t xml:space="preserve"> </w:t>
      </w:r>
      <w:r w:rsidRPr="003C36E7">
        <w:rPr>
          <w:rFonts w:ascii="Book Antiqua" w:hAnsi="Book Antiqua" w:cs="Times New Roman"/>
          <w:color w:val="000000" w:themeColor="text1"/>
          <w:sz w:val="24"/>
          <w:szCs w:val="24"/>
          <w:u w:color="FA5050"/>
        </w:rPr>
        <w:t xml:space="preserve">published in English or Chinese; and (5) </w:t>
      </w:r>
      <w:r w:rsidR="00016D0A">
        <w:rPr>
          <w:rFonts w:ascii="Book Antiqua" w:hAnsi="Book Antiqua" w:cs="Times New Roman"/>
          <w:color w:val="000000" w:themeColor="text1"/>
          <w:sz w:val="24"/>
          <w:szCs w:val="24"/>
          <w:u w:color="FA5050"/>
        </w:rPr>
        <w:t>articles</w:t>
      </w:r>
      <w:r w:rsidR="00B45027">
        <w:rPr>
          <w:rFonts w:ascii="Book Antiqua" w:hAnsi="Book Antiqua" w:cs="Times New Roman"/>
          <w:color w:val="000000" w:themeColor="text1"/>
          <w:sz w:val="24"/>
          <w:szCs w:val="24"/>
          <w:u w:color="FA5050"/>
        </w:rPr>
        <w:t xml:space="preserve"> </w:t>
      </w:r>
      <w:r w:rsidRPr="003C36E7">
        <w:rPr>
          <w:rFonts w:ascii="Book Antiqua" w:hAnsi="Book Antiqua" w:cs="Times New Roman"/>
          <w:color w:val="000000" w:themeColor="text1"/>
          <w:sz w:val="24"/>
          <w:szCs w:val="24"/>
          <w:u w:color="FA5050"/>
        </w:rPr>
        <w:t xml:space="preserve">published during 1999-2018. The elimination criteria were as follows: (1) cases </w:t>
      </w:r>
      <w:r w:rsidR="00016D0A" w:rsidRPr="003C36E7">
        <w:rPr>
          <w:rFonts w:ascii="Book Antiqua" w:hAnsi="Book Antiqua" w:cs="Times New Roman"/>
          <w:color w:val="000000" w:themeColor="text1"/>
          <w:sz w:val="24"/>
          <w:szCs w:val="24"/>
          <w:u w:color="FA5050"/>
        </w:rPr>
        <w:t>reported</w:t>
      </w:r>
      <w:r w:rsidR="00016D0A">
        <w:rPr>
          <w:rFonts w:ascii="Book Antiqua" w:hAnsi="Book Antiqua" w:cs="Times New Roman"/>
          <w:color w:val="000000" w:themeColor="text1"/>
          <w:sz w:val="24"/>
          <w:szCs w:val="24"/>
          <w:u w:color="FA5050"/>
        </w:rPr>
        <w:t xml:space="preserve"> </w:t>
      </w:r>
      <w:r w:rsidRPr="003C36E7">
        <w:rPr>
          <w:rFonts w:ascii="Book Antiqua" w:hAnsi="Book Antiqua" w:cs="Times New Roman"/>
          <w:color w:val="000000" w:themeColor="text1"/>
          <w:sz w:val="24"/>
          <w:szCs w:val="24"/>
          <w:u w:color="FA5050"/>
        </w:rPr>
        <w:t>repeatedly; and (2) reviews, abstracts</w:t>
      </w:r>
      <w:r w:rsidR="00016D0A">
        <w:rPr>
          <w:rFonts w:ascii="Book Antiqua" w:hAnsi="Book Antiqua" w:cs="Times New Roman"/>
          <w:color w:val="000000" w:themeColor="text1"/>
          <w:sz w:val="24"/>
          <w:szCs w:val="24"/>
          <w:u w:color="FA5050"/>
        </w:rPr>
        <w:t>,</w:t>
      </w:r>
      <w:r w:rsidRPr="003C36E7">
        <w:rPr>
          <w:rFonts w:ascii="Book Antiqua" w:hAnsi="Book Antiqua" w:cs="Times New Roman"/>
          <w:color w:val="000000" w:themeColor="text1"/>
          <w:sz w:val="24"/>
          <w:szCs w:val="24"/>
          <w:u w:color="FA5050"/>
        </w:rPr>
        <w:t xml:space="preserve"> and comments.</w:t>
      </w:r>
    </w:p>
    <w:p w14:paraId="3C8BD799" w14:textId="4D0E2161" w:rsidR="00402D0A" w:rsidRPr="003C36E7" w:rsidRDefault="00402D0A" w:rsidP="003C36E7">
      <w:pPr>
        <w:spacing w:line="360" w:lineRule="auto"/>
        <w:ind w:rightChars="-27" w:right="-57" w:firstLineChars="100" w:firstLine="240"/>
        <w:rPr>
          <w:rFonts w:ascii="Book Antiqua" w:hAnsi="Book Antiqua" w:cs="Times New Roman"/>
          <w:color w:val="000000" w:themeColor="text1"/>
          <w:sz w:val="24"/>
          <w:szCs w:val="24"/>
          <w:u w:color="FA5050"/>
        </w:rPr>
      </w:pPr>
      <w:r w:rsidRPr="003C36E7">
        <w:rPr>
          <w:rFonts w:ascii="Book Antiqua" w:hAnsi="Book Antiqua" w:cs="Times New Roman"/>
          <w:color w:val="000000" w:themeColor="text1"/>
          <w:sz w:val="24"/>
          <w:szCs w:val="24"/>
          <w:u w:color="FA5050"/>
        </w:rPr>
        <w:t>The retrieval was performed with “</w:t>
      </w:r>
      <w:proofErr w:type="spellStart"/>
      <w:r w:rsidRPr="003C36E7">
        <w:rPr>
          <w:rFonts w:ascii="Book Antiqua" w:hAnsi="Book Antiqua" w:cs="Times New Roman"/>
          <w:color w:val="000000" w:themeColor="text1"/>
          <w:sz w:val="24"/>
          <w:szCs w:val="24"/>
          <w:u w:color="FA5050"/>
        </w:rPr>
        <w:t>micronodular</w:t>
      </w:r>
      <w:proofErr w:type="spellEnd"/>
      <w:r w:rsidRPr="003C36E7">
        <w:rPr>
          <w:rFonts w:ascii="Book Antiqua" w:hAnsi="Book Antiqua" w:cs="Times New Roman"/>
          <w:color w:val="000000" w:themeColor="text1"/>
          <w:sz w:val="24"/>
          <w:szCs w:val="24"/>
          <w:u w:color="FA5050"/>
        </w:rPr>
        <w:t xml:space="preserve"> </w:t>
      </w:r>
      <w:proofErr w:type="spellStart"/>
      <w:r w:rsidRPr="003C36E7">
        <w:rPr>
          <w:rFonts w:ascii="Book Antiqua" w:hAnsi="Book Antiqua" w:cs="Times New Roman"/>
          <w:color w:val="000000" w:themeColor="text1"/>
          <w:sz w:val="24"/>
          <w:szCs w:val="24"/>
          <w:u w:color="FA5050"/>
        </w:rPr>
        <w:t>thym</w:t>
      </w:r>
      <w:proofErr w:type="spellEnd"/>
      <w:r w:rsidRPr="003C36E7">
        <w:rPr>
          <w:rFonts w:ascii="Book Antiqua" w:hAnsi="Book Antiqua" w:cs="Times New Roman"/>
          <w:color w:val="000000" w:themeColor="text1"/>
          <w:sz w:val="24"/>
          <w:szCs w:val="24"/>
          <w:u w:color="FA5050"/>
        </w:rPr>
        <w:t>” as the English keyword and “</w:t>
      </w:r>
      <w:r w:rsidR="005B128E" w:rsidRPr="003C36E7">
        <w:rPr>
          <w:rFonts w:ascii="Book Antiqua" w:hAnsi="Book Antiqua" w:cs="Times New Roman"/>
          <w:color w:val="000000" w:themeColor="text1"/>
          <w:sz w:val="24"/>
          <w:szCs w:val="24"/>
          <w:u w:color="FA5050"/>
          <w:lang w:eastAsia="zh-CN"/>
        </w:rPr>
        <w:t xml:space="preserve">Wei </w:t>
      </w:r>
      <w:proofErr w:type="spellStart"/>
      <w:r w:rsidR="005B128E" w:rsidRPr="003C36E7">
        <w:rPr>
          <w:rFonts w:ascii="Book Antiqua" w:hAnsi="Book Antiqua" w:cs="Times New Roman"/>
          <w:color w:val="000000" w:themeColor="text1"/>
          <w:sz w:val="24"/>
          <w:szCs w:val="24"/>
          <w:u w:color="FA5050"/>
          <w:lang w:eastAsia="zh-CN"/>
        </w:rPr>
        <w:t>Jie</w:t>
      </w:r>
      <w:proofErr w:type="spellEnd"/>
      <w:r w:rsidR="005B128E" w:rsidRPr="003C36E7">
        <w:rPr>
          <w:rFonts w:ascii="Book Antiqua" w:hAnsi="Book Antiqua" w:cs="Times New Roman"/>
          <w:color w:val="000000" w:themeColor="text1"/>
          <w:sz w:val="24"/>
          <w:szCs w:val="24"/>
          <w:u w:color="FA5050"/>
          <w:lang w:eastAsia="zh-CN"/>
        </w:rPr>
        <w:t xml:space="preserve"> </w:t>
      </w:r>
      <w:proofErr w:type="spellStart"/>
      <w:r w:rsidR="005B128E" w:rsidRPr="003C36E7">
        <w:rPr>
          <w:rFonts w:ascii="Book Antiqua" w:hAnsi="Book Antiqua" w:cs="Times New Roman"/>
          <w:color w:val="000000" w:themeColor="text1"/>
          <w:sz w:val="24"/>
          <w:szCs w:val="24"/>
          <w:u w:color="FA5050"/>
          <w:lang w:eastAsia="zh-CN"/>
        </w:rPr>
        <w:t>Jie</w:t>
      </w:r>
      <w:proofErr w:type="spellEnd"/>
      <w:r w:rsidRPr="003C36E7">
        <w:rPr>
          <w:rFonts w:ascii="Book Antiqua" w:hAnsi="Book Antiqua" w:cs="Times New Roman"/>
          <w:color w:val="000000" w:themeColor="text1"/>
          <w:sz w:val="24"/>
          <w:szCs w:val="24"/>
          <w:u w:color="FA5050"/>
        </w:rPr>
        <w:t>” and “</w:t>
      </w:r>
      <w:proofErr w:type="spellStart"/>
      <w:r w:rsidR="005B128E" w:rsidRPr="003C36E7">
        <w:rPr>
          <w:rFonts w:ascii="Book Antiqua" w:hAnsi="Book Antiqua" w:cs="Times New Roman"/>
          <w:color w:val="000000" w:themeColor="text1"/>
          <w:sz w:val="24"/>
          <w:szCs w:val="24"/>
          <w:u w:color="FA5050"/>
          <w:lang w:eastAsia="zh-CN"/>
        </w:rPr>
        <w:t>Xiong</w:t>
      </w:r>
      <w:proofErr w:type="spellEnd"/>
      <w:r w:rsidR="005B128E" w:rsidRPr="003C36E7">
        <w:rPr>
          <w:rFonts w:ascii="Book Antiqua" w:hAnsi="Book Antiqua" w:cs="Times New Roman"/>
          <w:color w:val="000000" w:themeColor="text1"/>
          <w:sz w:val="24"/>
          <w:szCs w:val="24"/>
          <w:u w:color="FA5050"/>
          <w:lang w:eastAsia="zh-CN"/>
        </w:rPr>
        <w:t xml:space="preserve"> Xian</w:t>
      </w:r>
      <w:r w:rsidRPr="003C36E7">
        <w:rPr>
          <w:rFonts w:ascii="Book Antiqua" w:hAnsi="Book Antiqua" w:cs="Times New Roman"/>
          <w:color w:val="000000" w:themeColor="text1"/>
          <w:sz w:val="24"/>
          <w:szCs w:val="24"/>
          <w:u w:color="FA5050"/>
        </w:rPr>
        <w:t xml:space="preserve">” as Chinese keywords to search the literature. The manual and keyword retrievals were performed at the same time. According to the inclusion and exclusion criteria, two researchers completed the literature retrieval independently and verified the retrieval results mutually. For any disputable articles, the two researchers discussed the article with a third researcher to decide whether to include it. The classification of benign and malignant cases </w:t>
      </w:r>
      <w:r w:rsidR="00016D0A">
        <w:rPr>
          <w:rFonts w:ascii="Book Antiqua" w:hAnsi="Book Antiqua" w:cs="Times New Roman"/>
          <w:color w:val="000000" w:themeColor="text1"/>
          <w:sz w:val="24"/>
          <w:szCs w:val="24"/>
          <w:u w:color="FA5050"/>
        </w:rPr>
        <w:t>was</w:t>
      </w:r>
      <w:r w:rsidR="00016D0A" w:rsidRPr="003C36E7">
        <w:rPr>
          <w:rFonts w:ascii="Book Antiqua" w:hAnsi="Book Antiqua" w:cs="Times New Roman"/>
          <w:color w:val="000000" w:themeColor="text1"/>
          <w:sz w:val="24"/>
          <w:szCs w:val="24"/>
          <w:u w:color="FA5050"/>
        </w:rPr>
        <w:t xml:space="preserve"> </w:t>
      </w:r>
      <w:r w:rsidRPr="003C36E7">
        <w:rPr>
          <w:rFonts w:ascii="Book Antiqua" w:hAnsi="Book Antiqua" w:cs="Times New Roman"/>
          <w:color w:val="000000" w:themeColor="text1"/>
          <w:sz w:val="24"/>
          <w:szCs w:val="24"/>
          <w:u w:color="FA5050"/>
        </w:rPr>
        <w:t xml:space="preserve">based on the Tateyama’s </w:t>
      </w:r>
      <w:proofErr w:type="gramStart"/>
      <w:r w:rsidRPr="003C36E7">
        <w:rPr>
          <w:rFonts w:ascii="Book Antiqua" w:hAnsi="Book Antiqua" w:cs="Times New Roman"/>
          <w:color w:val="000000" w:themeColor="text1"/>
          <w:sz w:val="24"/>
          <w:szCs w:val="24"/>
          <w:u w:color="FA5050"/>
        </w:rPr>
        <w:t>method</w:t>
      </w:r>
      <w:r w:rsidRPr="003C36E7">
        <w:rPr>
          <w:rFonts w:ascii="Book Antiqua" w:hAnsi="Book Antiqua" w:cs="Times New Roman"/>
          <w:color w:val="000000" w:themeColor="text1"/>
          <w:sz w:val="24"/>
          <w:szCs w:val="24"/>
          <w:u w:color="FA5050"/>
          <w:vertAlign w:val="superscript"/>
        </w:rPr>
        <w:t>[</w:t>
      </w:r>
      <w:proofErr w:type="gramEnd"/>
      <w:r w:rsidRPr="003C36E7">
        <w:rPr>
          <w:rFonts w:ascii="Book Antiqua" w:hAnsi="Book Antiqua" w:cs="Times New Roman"/>
          <w:color w:val="000000" w:themeColor="text1"/>
          <w:sz w:val="24"/>
          <w:szCs w:val="24"/>
          <w:u w:color="FA5050"/>
          <w:vertAlign w:val="superscript"/>
        </w:rPr>
        <w:t>4]</w:t>
      </w:r>
      <w:r w:rsidRPr="003C36E7">
        <w:rPr>
          <w:rFonts w:ascii="Book Antiqua" w:hAnsi="Book Antiqua" w:cs="Times New Roman"/>
          <w:color w:val="000000" w:themeColor="text1"/>
          <w:sz w:val="24"/>
          <w:szCs w:val="24"/>
          <w:u w:color="FA5050"/>
        </w:rPr>
        <w:t xml:space="preserve"> and </w:t>
      </w:r>
      <w:proofErr w:type="spellStart"/>
      <w:r w:rsidRPr="003C36E7">
        <w:rPr>
          <w:rFonts w:ascii="Book Antiqua" w:hAnsi="Book Antiqua" w:cs="Times New Roman"/>
          <w:color w:val="000000" w:themeColor="text1"/>
          <w:sz w:val="24"/>
          <w:szCs w:val="24"/>
          <w:u w:color="FA5050"/>
        </w:rPr>
        <w:t>Masaoka</w:t>
      </w:r>
      <w:proofErr w:type="spellEnd"/>
      <w:r w:rsidRPr="003C36E7">
        <w:rPr>
          <w:rFonts w:ascii="Book Antiqua" w:hAnsi="Book Antiqua" w:cs="Times New Roman"/>
          <w:color w:val="000000" w:themeColor="text1"/>
          <w:sz w:val="24"/>
          <w:szCs w:val="24"/>
          <w:u w:color="FA5050"/>
        </w:rPr>
        <w:t xml:space="preserve"> stage</w:t>
      </w:r>
      <w:r w:rsidRPr="003C36E7">
        <w:rPr>
          <w:rFonts w:ascii="Book Antiqua" w:hAnsi="Book Antiqua" w:cs="Times New Roman"/>
          <w:color w:val="000000" w:themeColor="text1"/>
          <w:sz w:val="24"/>
          <w:szCs w:val="24"/>
          <w:u w:color="FA5050"/>
          <w:vertAlign w:val="superscript"/>
        </w:rPr>
        <w:t>[2,5</w:t>
      </w:r>
      <w:r w:rsidR="00016D0A">
        <w:rPr>
          <w:rFonts w:ascii="Book Antiqua" w:hAnsi="Book Antiqua" w:cs="Times New Roman"/>
          <w:color w:val="000000" w:themeColor="text1"/>
          <w:sz w:val="24"/>
          <w:szCs w:val="24"/>
          <w:u w:color="FA5050"/>
          <w:vertAlign w:val="superscript"/>
        </w:rPr>
        <w:t>,</w:t>
      </w:r>
      <w:r w:rsidRPr="003C36E7">
        <w:rPr>
          <w:rFonts w:ascii="Book Antiqua" w:hAnsi="Book Antiqua" w:cs="Times New Roman"/>
          <w:color w:val="000000" w:themeColor="text1"/>
          <w:sz w:val="24"/>
          <w:szCs w:val="24"/>
          <w:u w:color="FA5050"/>
          <w:vertAlign w:val="superscript"/>
        </w:rPr>
        <w:t>6]</w:t>
      </w:r>
      <w:r w:rsidRPr="003C36E7">
        <w:rPr>
          <w:rFonts w:ascii="Book Antiqua" w:hAnsi="Book Antiqua" w:cs="Times New Roman"/>
          <w:color w:val="000000" w:themeColor="text1"/>
          <w:sz w:val="24"/>
          <w:szCs w:val="24"/>
          <w:u w:color="FA5050"/>
        </w:rPr>
        <w:t xml:space="preserve">. Ultimately, the </w:t>
      </w:r>
      <w:proofErr w:type="spellStart"/>
      <w:r w:rsidRPr="003C36E7">
        <w:rPr>
          <w:rFonts w:ascii="Book Antiqua" w:hAnsi="Book Antiqua" w:cs="Times New Roman"/>
          <w:color w:val="000000" w:themeColor="text1"/>
          <w:sz w:val="24"/>
          <w:szCs w:val="24"/>
          <w:u w:color="FA5050"/>
        </w:rPr>
        <w:t>clinicopathological</w:t>
      </w:r>
      <w:proofErr w:type="spellEnd"/>
      <w:r w:rsidRPr="003C36E7">
        <w:rPr>
          <w:rFonts w:ascii="Book Antiqua" w:hAnsi="Book Antiqua" w:cs="Times New Roman"/>
          <w:color w:val="000000" w:themeColor="text1"/>
          <w:sz w:val="24"/>
          <w:szCs w:val="24"/>
          <w:u w:color="FA5050"/>
        </w:rPr>
        <w:t xml:space="preserve"> and prognostic characteristics, treatment approaches, and prognoses were extracted.</w:t>
      </w:r>
    </w:p>
    <w:p w14:paraId="1306F9C8" w14:textId="77777777" w:rsidR="00402D0A" w:rsidRPr="003C36E7" w:rsidRDefault="00402D0A" w:rsidP="003C36E7">
      <w:pPr>
        <w:spacing w:line="360" w:lineRule="auto"/>
        <w:ind w:rightChars="-27" w:right="-57" w:firstLineChars="100" w:firstLine="240"/>
        <w:rPr>
          <w:rFonts w:ascii="Book Antiqua" w:hAnsi="Book Antiqua" w:cs="Times New Roman"/>
          <w:color w:val="000000" w:themeColor="text1"/>
          <w:sz w:val="24"/>
          <w:szCs w:val="24"/>
          <w:u w:color="FA5050"/>
        </w:rPr>
      </w:pPr>
      <w:r w:rsidRPr="003C36E7">
        <w:rPr>
          <w:rFonts w:ascii="Book Antiqua" w:hAnsi="Book Antiqua" w:cs="Times New Roman"/>
          <w:color w:val="000000" w:themeColor="text1"/>
          <w:sz w:val="24"/>
          <w:szCs w:val="24"/>
          <w:u w:color="FA5050"/>
        </w:rPr>
        <w:t xml:space="preserve">SPSS23.0 statistical software was applied to eliminate the extreme values, </w:t>
      </w:r>
      <w:r w:rsidRPr="003C36E7">
        <w:rPr>
          <w:rFonts w:ascii="Book Antiqua" w:hAnsi="Book Antiqua" w:cs="Times New Roman"/>
          <w:i/>
          <w:iCs/>
          <w:color w:val="000000" w:themeColor="text1"/>
          <w:sz w:val="24"/>
          <w:szCs w:val="24"/>
          <w:u w:color="FA5050"/>
        </w:rPr>
        <w:t>t</w:t>
      </w:r>
      <w:r w:rsidRPr="003C36E7">
        <w:rPr>
          <w:rFonts w:ascii="Book Antiqua" w:hAnsi="Book Antiqua" w:cs="Times New Roman"/>
          <w:color w:val="000000" w:themeColor="text1"/>
          <w:sz w:val="24"/>
          <w:szCs w:val="24"/>
          <w:u w:color="FA5050"/>
        </w:rPr>
        <w:t xml:space="preserve">-test was employed to evaluate the data, and chi-squared test was employed to analyze the counting data. </w:t>
      </w:r>
      <w:r w:rsidRPr="003C36E7">
        <w:rPr>
          <w:rFonts w:ascii="Book Antiqua" w:hAnsi="Book Antiqua" w:cs="Times New Roman"/>
          <w:i/>
          <w:iCs/>
          <w:color w:val="000000" w:themeColor="text1"/>
          <w:sz w:val="24"/>
          <w:szCs w:val="24"/>
          <w:u w:color="FA5050"/>
        </w:rPr>
        <w:t>P</w:t>
      </w:r>
      <w:r w:rsidRPr="003C36E7">
        <w:rPr>
          <w:rFonts w:ascii="Book Antiqua" w:hAnsi="Book Antiqua" w:cs="Times New Roman"/>
          <w:color w:val="000000" w:themeColor="text1"/>
          <w:sz w:val="24"/>
          <w:szCs w:val="24"/>
          <w:u w:color="FA5050"/>
        </w:rPr>
        <w:t xml:space="preserve"> &lt; 0.05 indicated that the difference was statistically significant.</w:t>
      </w:r>
    </w:p>
    <w:p w14:paraId="25FA27AA" w14:textId="32236540" w:rsidR="0000706F" w:rsidRPr="003C36E7" w:rsidRDefault="00402D0A" w:rsidP="003C36E7">
      <w:pPr>
        <w:spacing w:line="360" w:lineRule="auto"/>
        <w:ind w:rightChars="-27" w:right="-57" w:firstLineChars="100" w:firstLine="240"/>
        <w:rPr>
          <w:rStyle w:val="text-dst"/>
          <w:rFonts w:ascii="Book Antiqua" w:hAnsi="Book Antiqua" w:cs="Times New Roman"/>
          <w:color w:val="000000" w:themeColor="text1"/>
          <w:sz w:val="24"/>
          <w:szCs w:val="24"/>
          <w:u w:color="FA5050"/>
        </w:rPr>
      </w:pPr>
      <w:r w:rsidRPr="003C36E7">
        <w:rPr>
          <w:rStyle w:val="text-dst"/>
          <w:rFonts w:ascii="Book Antiqua" w:hAnsi="Book Antiqua" w:cs="Times New Roman"/>
          <w:color w:val="000000" w:themeColor="text1"/>
          <w:sz w:val="24"/>
          <w:szCs w:val="24"/>
          <w:bdr w:val="none" w:sz="0" w:space="0" w:color="auto" w:frame="1"/>
          <w:shd w:val="clear" w:color="auto" w:fill="FFFFFF"/>
        </w:rPr>
        <w:t xml:space="preserve">A total of 36 English articles and 12 Chinese articles were retrieved. According to the exclusion criteria, 30 English case reports and 8 Chinese case </w:t>
      </w:r>
      <w:r w:rsidRPr="003C36E7">
        <w:rPr>
          <w:rStyle w:val="text-dst"/>
          <w:rFonts w:ascii="Book Antiqua" w:hAnsi="Book Antiqua" w:cs="Times New Roman"/>
          <w:color w:val="000000" w:themeColor="text1"/>
          <w:sz w:val="24"/>
          <w:szCs w:val="24"/>
          <w:bdr w:val="none" w:sz="0" w:space="0" w:color="auto" w:frame="1"/>
          <w:shd w:val="clear" w:color="auto" w:fill="FFFFFF"/>
        </w:rPr>
        <w:lastRenderedPageBreak/>
        <w:t>reports</w:t>
      </w:r>
      <w:r w:rsidR="00016D0A">
        <w:rPr>
          <w:rStyle w:val="text-dst"/>
          <w:rFonts w:ascii="Book Antiqua" w:hAnsi="Book Antiqua" w:cs="Times New Roman"/>
          <w:color w:val="000000" w:themeColor="text1"/>
          <w:sz w:val="24"/>
          <w:szCs w:val="24"/>
          <w:bdr w:val="none" w:sz="0" w:space="0" w:color="auto" w:frame="1"/>
          <w:shd w:val="clear" w:color="auto" w:fill="FFFFFF"/>
        </w:rPr>
        <w:t xml:space="preserve"> </w:t>
      </w:r>
      <w:r w:rsidRPr="003C36E7">
        <w:rPr>
          <w:rStyle w:val="text-dst"/>
          <w:rFonts w:ascii="Book Antiqua" w:hAnsi="Book Antiqua" w:cs="Times New Roman"/>
          <w:color w:val="000000" w:themeColor="text1"/>
          <w:sz w:val="24"/>
          <w:szCs w:val="24"/>
          <w:bdr w:val="none" w:sz="0" w:space="0" w:color="auto" w:frame="1"/>
          <w:shd w:val="clear" w:color="auto" w:fill="FFFFFF"/>
        </w:rPr>
        <w:t>that met the requirements</w:t>
      </w:r>
      <w:r w:rsidR="00016D0A" w:rsidRPr="00016D0A">
        <w:rPr>
          <w:rStyle w:val="text-dst"/>
          <w:rFonts w:ascii="Book Antiqua" w:hAnsi="Book Antiqua" w:cs="Times New Roman"/>
          <w:color w:val="000000" w:themeColor="text1"/>
          <w:sz w:val="24"/>
          <w:szCs w:val="24"/>
          <w:bdr w:val="none" w:sz="0" w:space="0" w:color="auto" w:frame="1"/>
          <w:shd w:val="clear" w:color="auto" w:fill="FFFFFF"/>
        </w:rPr>
        <w:t xml:space="preserve"> </w:t>
      </w:r>
      <w:r w:rsidR="00016D0A" w:rsidRPr="003C36E7">
        <w:rPr>
          <w:rStyle w:val="text-dst"/>
          <w:rFonts w:ascii="Book Antiqua" w:hAnsi="Book Antiqua" w:cs="Times New Roman"/>
          <w:color w:val="000000" w:themeColor="text1"/>
          <w:sz w:val="24"/>
          <w:szCs w:val="24"/>
          <w:bdr w:val="none" w:sz="0" w:space="0" w:color="auto" w:frame="1"/>
          <w:shd w:val="clear" w:color="auto" w:fill="FFFFFF"/>
        </w:rPr>
        <w:t>were selected</w:t>
      </w:r>
      <w:r w:rsidRPr="003C36E7">
        <w:rPr>
          <w:rStyle w:val="text-dst"/>
          <w:rFonts w:ascii="Book Antiqua" w:hAnsi="Book Antiqua" w:cs="Times New Roman"/>
          <w:color w:val="000000" w:themeColor="text1"/>
          <w:sz w:val="24"/>
          <w:szCs w:val="24"/>
          <w:bdr w:val="none" w:sz="0" w:space="0" w:color="auto" w:frame="1"/>
          <w:shd w:val="clear" w:color="auto" w:fill="FFFFFF"/>
        </w:rPr>
        <w:t xml:space="preserve">. A total of 95 patients were recorded in these reports, of which 23 were reported in Chinese and 72 in English. There were 92 cases of primary </w:t>
      </w:r>
      <w:proofErr w:type="spellStart"/>
      <w:r w:rsidRPr="003C36E7">
        <w:rPr>
          <w:rStyle w:val="text-dst"/>
          <w:rFonts w:ascii="Book Antiqua" w:hAnsi="Book Antiqua" w:cs="Times New Roman"/>
          <w:color w:val="000000" w:themeColor="text1"/>
          <w:sz w:val="24"/>
          <w:szCs w:val="24"/>
          <w:bdr w:val="none" w:sz="0" w:space="0" w:color="auto" w:frame="1"/>
          <w:shd w:val="clear" w:color="auto" w:fill="FFFFFF"/>
        </w:rPr>
        <w:t>thymic</w:t>
      </w:r>
      <w:proofErr w:type="spellEnd"/>
      <w:r w:rsidRPr="003C36E7">
        <w:rPr>
          <w:rStyle w:val="text-dst"/>
          <w:rFonts w:ascii="Book Antiqua" w:hAnsi="Book Antiqua" w:cs="Times New Roman"/>
          <w:color w:val="000000" w:themeColor="text1"/>
          <w:sz w:val="24"/>
          <w:szCs w:val="24"/>
          <w:bdr w:val="none" w:sz="0" w:space="0" w:color="auto" w:frame="1"/>
          <w:shd w:val="clear" w:color="auto" w:fill="FFFFFF"/>
        </w:rPr>
        <w:t xml:space="preserve"> tumors and 3 cases of cervical ectopic </w:t>
      </w:r>
      <w:proofErr w:type="spellStart"/>
      <w:r w:rsidRPr="003C36E7">
        <w:rPr>
          <w:rStyle w:val="text-dst"/>
          <w:rFonts w:ascii="Book Antiqua" w:hAnsi="Book Antiqua" w:cs="Times New Roman"/>
          <w:color w:val="000000" w:themeColor="text1"/>
          <w:sz w:val="24"/>
          <w:szCs w:val="24"/>
          <w:bdr w:val="none" w:sz="0" w:space="0" w:color="auto" w:frame="1"/>
          <w:shd w:val="clear" w:color="auto" w:fill="FFFFFF"/>
        </w:rPr>
        <w:t>thymic</w:t>
      </w:r>
      <w:proofErr w:type="spellEnd"/>
      <w:r w:rsidRPr="003C36E7">
        <w:rPr>
          <w:rStyle w:val="text-dst"/>
          <w:rFonts w:ascii="Book Antiqua" w:hAnsi="Book Antiqua" w:cs="Times New Roman"/>
          <w:color w:val="000000" w:themeColor="text1"/>
          <w:sz w:val="24"/>
          <w:szCs w:val="24"/>
          <w:bdr w:val="none" w:sz="0" w:space="0" w:color="auto" w:frame="1"/>
          <w:shd w:val="clear" w:color="auto" w:fill="FFFFFF"/>
        </w:rPr>
        <w:t xml:space="preserve"> tumors. The detailed </w:t>
      </w:r>
      <w:proofErr w:type="spellStart"/>
      <w:r w:rsidRPr="003C36E7">
        <w:rPr>
          <w:rStyle w:val="text-dst"/>
          <w:rFonts w:ascii="Book Antiqua" w:hAnsi="Book Antiqua" w:cs="Times New Roman"/>
          <w:color w:val="000000" w:themeColor="text1"/>
          <w:sz w:val="24"/>
          <w:szCs w:val="24"/>
          <w:bdr w:val="none" w:sz="0" w:space="0" w:color="auto" w:frame="1"/>
          <w:shd w:val="clear" w:color="auto" w:fill="FFFFFF"/>
        </w:rPr>
        <w:t>clinicopathological</w:t>
      </w:r>
      <w:proofErr w:type="spellEnd"/>
      <w:r w:rsidRPr="003C36E7">
        <w:rPr>
          <w:rStyle w:val="text-dst"/>
          <w:rFonts w:ascii="Book Antiqua" w:hAnsi="Book Antiqua" w:cs="Times New Roman"/>
          <w:color w:val="000000" w:themeColor="text1"/>
          <w:sz w:val="24"/>
          <w:szCs w:val="24"/>
          <w:bdr w:val="none" w:sz="0" w:space="0" w:color="auto" w:frame="1"/>
          <w:shd w:val="clear" w:color="auto" w:fill="FFFFFF"/>
        </w:rPr>
        <w:t xml:space="preserve"> characteristics, treatment approaches, and prognoses of all included cases are shown in Table 2.</w:t>
      </w:r>
    </w:p>
    <w:p w14:paraId="7FDAF322" w14:textId="565374DB" w:rsidR="00402D0A" w:rsidRPr="003C36E7" w:rsidRDefault="00402D0A" w:rsidP="003C36E7">
      <w:pPr>
        <w:spacing w:line="360" w:lineRule="auto"/>
        <w:ind w:rightChars="-27" w:right="-57" w:firstLineChars="100" w:firstLine="240"/>
        <w:rPr>
          <w:rFonts w:ascii="Book Antiqua" w:hAnsi="Book Antiqua" w:cs="Times New Roman"/>
          <w:color w:val="000000" w:themeColor="text1"/>
          <w:sz w:val="24"/>
          <w:szCs w:val="24"/>
          <w:u w:color="FA5050"/>
        </w:rPr>
      </w:pPr>
      <w:r w:rsidRPr="003C36E7">
        <w:rPr>
          <w:rStyle w:val="text-dst"/>
          <w:rFonts w:ascii="Book Antiqua" w:hAnsi="Book Antiqua" w:cs="Times New Roman"/>
          <w:color w:val="000000" w:themeColor="text1"/>
          <w:sz w:val="24"/>
          <w:szCs w:val="24"/>
          <w:u w:color="FA5050"/>
          <w:bdr w:val="none" w:sz="0" w:space="0" w:color="auto" w:frame="1"/>
          <w:shd w:val="clear" w:color="auto" w:fill="FFFFFF"/>
        </w:rPr>
        <w:t xml:space="preserve">To compare the differences in pathogenic factors between MNT and MNC, we analyzed the influencing factors between the MNT group and the MNC group; these factors included age, sex, clinical symptoms, </w:t>
      </w:r>
      <w:proofErr w:type="spellStart"/>
      <w:r w:rsidRPr="003C36E7">
        <w:rPr>
          <w:rStyle w:val="text-dst"/>
          <w:rFonts w:ascii="Book Antiqua" w:hAnsi="Book Antiqua" w:cs="Times New Roman"/>
          <w:color w:val="000000" w:themeColor="text1"/>
          <w:sz w:val="24"/>
          <w:szCs w:val="24"/>
          <w:u w:color="FA5050"/>
          <w:bdr w:val="none" w:sz="0" w:space="0" w:color="auto" w:frame="1"/>
          <w:shd w:val="clear" w:color="auto" w:fill="FFFFFF"/>
        </w:rPr>
        <w:t>Masaoka</w:t>
      </w:r>
      <w:proofErr w:type="spellEnd"/>
      <w:r w:rsidRPr="003C36E7">
        <w:rPr>
          <w:rStyle w:val="text-dst"/>
          <w:rFonts w:ascii="Book Antiqua" w:hAnsi="Book Antiqua" w:cs="Times New Roman"/>
          <w:color w:val="000000" w:themeColor="text1"/>
          <w:sz w:val="24"/>
          <w:szCs w:val="24"/>
          <w:u w:color="FA5050"/>
          <w:bdr w:val="none" w:sz="0" w:space="0" w:color="auto" w:frame="1"/>
          <w:shd w:val="clear" w:color="auto" w:fill="FFFFFF"/>
        </w:rPr>
        <w:t xml:space="preserve"> </w:t>
      </w:r>
      <w:r w:rsidR="00016D0A" w:rsidRPr="003C36E7">
        <w:rPr>
          <w:rStyle w:val="text-dst"/>
          <w:rFonts w:ascii="Book Antiqua" w:hAnsi="Book Antiqua" w:cs="Times New Roman"/>
          <w:color w:val="000000" w:themeColor="text1"/>
          <w:sz w:val="24"/>
          <w:szCs w:val="24"/>
          <w:u w:color="FA5050"/>
          <w:bdr w:val="none" w:sz="0" w:space="0" w:color="auto" w:frame="1"/>
          <w:shd w:val="clear" w:color="auto" w:fill="FFFFFF"/>
        </w:rPr>
        <w:t>stag</w:t>
      </w:r>
      <w:r w:rsidR="00016D0A">
        <w:rPr>
          <w:rStyle w:val="text-dst"/>
          <w:rFonts w:ascii="Book Antiqua" w:hAnsi="Book Antiqua" w:cs="Times New Roman"/>
          <w:color w:val="000000" w:themeColor="text1"/>
          <w:sz w:val="24"/>
          <w:szCs w:val="24"/>
          <w:u w:color="FA5050"/>
          <w:bdr w:val="none" w:sz="0" w:space="0" w:color="auto" w:frame="1"/>
          <w:shd w:val="clear" w:color="auto" w:fill="FFFFFF"/>
        </w:rPr>
        <w:t>e</w:t>
      </w:r>
      <w:r w:rsidRPr="003C36E7">
        <w:rPr>
          <w:rStyle w:val="text-dst"/>
          <w:rFonts w:ascii="Book Antiqua" w:hAnsi="Book Antiqua" w:cs="Times New Roman"/>
          <w:color w:val="000000" w:themeColor="text1"/>
          <w:sz w:val="24"/>
          <w:szCs w:val="24"/>
          <w:u w:color="FA5050"/>
          <w:bdr w:val="none" w:sz="0" w:space="0" w:color="auto" w:frame="1"/>
          <w:shd w:val="clear" w:color="auto" w:fill="FFFFFF"/>
        </w:rPr>
        <w:t xml:space="preserve">, mitotic </w:t>
      </w:r>
      <w:r w:rsidR="0001653A">
        <w:rPr>
          <w:rStyle w:val="text-dst"/>
          <w:rFonts w:ascii="Book Antiqua" w:hAnsi="Book Antiqua" w:cs="Times New Roman"/>
          <w:color w:val="000000" w:themeColor="text1"/>
          <w:sz w:val="24"/>
          <w:szCs w:val="24"/>
          <w:u w:color="FA5050"/>
          <w:bdr w:val="none" w:sz="0" w:space="0" w:color="auto" w:frame="1"/>
          <w:shd w:val="clear" w:color="auto" w:fill="FFFFFF"/>
        </w:rPr>
        <w:t>figure</w:t>
      </w:r>
      <w:r w:rsidRPr="003C36E7">
        <w:rPr>
          <w:rStyle w:val="text-dst"/>
          <w:rFonts w:ascii="Book Antiqua" w:hAnsi="Book Antiqua" w:cs="Times New Roman"/>
          <w:color w:val="000000" w:themeColor="text1"/>
          <w:sz w:val="24"/>
          <w:szCs w:val="24"/>
          <w:u w:color="FA5050"/>
          <w:bdr w:val="none" w:sz="0" w:space="0" w:color="auto" w:frame="1"/>
          <w:shd w:val="clear" w:color="auto" w:fill="FFFFFF"/>
        </w:rPr>
        <w:t xml:space="preserve">, cellular atypia, tumor size, tumor necrosis, follow-up results, CD5-positive tumor cells, Ki-67-positive tumor cells, </w:t>
      </w:r>
      <w:proofErr w:type="spellStart"/>
      <w:r w:rsidRPr="003C36E7">
        <w:rPr>
          <w:rStyle w:val="text-dst"/>
          <w:rFonts w:ascii="Book Antiqua" w:hAnsi="Book Antiqua" w:cs="Times New Roman"/>
          <w:color w:val="000000" w:themeColor="text1"/>
          <w:sz w:val="24"/>
          <w:szCs w:val="24"/>
          <w:u w:color="FA5050"/>
          <w:bdr w:val="none" w:sz="0" w:space="0" w:color="auto" w:frame="1"/>
          <w:shd w:val="clear" w:color="auto" w:fill="FFFFFF"/>
        </w:rPr>
        <w:t>TdT</w:t>
      </w:r>
      <w:proofErr w:type="spellEnd"/>
      <w:r w:rsidRPr="003C36E7">
        <w:rPr>
          <w:rStyle w:val="text-dst"/>
          <w:rFonts w:ascii="Book Antiqua" w:hAnsi="Book Antiqua" w:cs="Times New Roman"/>
          <w:color w:val="000000" w:themeColor="text1"/>
          <w:sz w:val="24"/>
          <w:szCs w:val="24"/>
          <w:u w:color="FA5050"/>
          <w:bdr w:val="none" w:sz="0" w:space="0" w:color="auto" w:frame="1"/>
          <w:shd w:val="clear" w:color="auto" w:fill="FFFFFF"/>
        </w:rPr>
        <w:t>-positive lymphocytes, and treatment. The results are shown in Table 3. There were no significant differences in age, sex, clinical symptoms, or tumor cystic size between the two groups (</w:t>
      </w:r>
      <w:r w:rsidRPr="003C36E7">
        <w:rPr>
          <w:rStyle w:val="text-dst"/>
          <w:rFonts w:ascii="Book Antiqua" w:hAnsi="Book Antiqua" w:cs="Times New Roman"/>
          <w:i/>
          <w:iCs/>
          <w:color w:val="000000" w:themeColor="text1"/>
          <w:sz w:val="24"/>
          <w:szCs w:val="24"/>
          <w:u w:color="FA5050"/>
          <w:bdr w:val="none" w:sz="0" w:space="0" w:color="auto" w:frame="1"/>
          <w:shd w:val="clear" w:color="auto" w:fill="FFFFFF"/>
        </w:rPr>
        <w:t>P</w:t>
      </w:r>
      <w:r w:rsidR="0000706F" w:rsidRPr="003C36E7">
        <w:rPr>
          <w:rStyle w:val="text-dst"/>
          <w:rFonts w:ascii="Book Antiqua" w:hAnsi="Book Antiqua" w:cs="Times New Roman"/>
          <w:color w:val="000000" w:themeColor="text1"/>
          <w:sz w:val="24"/>
          <w:szCs w:val="24"/>
          <w:u w:color="FA5050"/>
          <w:bdr w:val="none" w:sz="0" w:space="0" w:color="auto" w:frame="1"/>
          <w:shd w:val="clear" w:color="auto" w:fill="FFFFFF"/>
        </w:rPr>
        <w:t xml:space="preserve"> </w:t>
      </w:r>
      <w:r w:rsidRPr="003C36E7">
        <w:rPr>
          <w:rStyle w:val="text-dst"/>
          <w:rFonts w:ascii="Book Antiqua" w:hAnsi="Book Antiqua" w:cs="Times New Roman"/>
          <w:color w:val="000000" w:themeColor="text1"/>
          <w:sz w:val="24"/>
          <w:szCs w:val="24"/>
          <w:u w:color="FA5050"/>
          <w:bdr w:val="none" w:sz="0" w:space="0" w:color="auto" w:frame="1"/>
          <w:shd w:val="clear" w:color="auto" w:fill="FFFFFF"/>
        </w:rPr>
        <w:t>&gt;</w:t>
      </w:r>
      <w:r w:rsidR="0000706F" w:rsidRPr="003C36E7">
        <w:rPr>
          <w:rStyle w:val="text-dst"/>
          <w:rFonts w:ascii="Book Antiqua" w:hAnsi="Book Antiqua" w:cs="Times New Roman"/>
          <w:color w:val="000000" w:themeColor="text1"/>
          <w:sz w:val="24"/>
          <w:szCs w:val="24"/>
          <w:u w:color="FA5050"/>
          <w:bdr w:val="none" w:sz="0" w:space="0" w:color="auto" w:frame="1"/>
          <w:shd w:val="clear" w:color="auto" w:fill="FFFFFF"/>
        </w:rPr>
        <w:t xml:space="preserve"> </w:t>
      </w:r>
      <w:r w:rsidRPr="003C36E7">
        <w:rPr>
          <w:rStyle w:val="text-dst"/>
          <w:rFonts w:ascii="Book Antiqua" w:hAnsi="Book Antiqua" w:cs="Times New Roman"/>
          <w:color w:val="000000" w:themeColor="text1"/>
          <w:sz w:val="24"/>
          <w:szCs w:val="24"/>
          <w:u w:color="FA5050"/>
          <w:bdr w:val="none" w:sz="0" w:space="0" w:color="auto" w:frame="1"/>
          <w:shd w:val="clear" w:color="auto" w:fill="FFFFFF"/>
        </w:rPr>
        <w:t>0.05); however, there were significant differences in other influencing factors (</w:t>
      </w:r>
      <w:proofErr w:type="spellStart"/>
      <w:r w:rsidRPr="003C36E7">
        <w:rPr>
          <w:rStyle w:val="text-dst"/>
          <w:rFonts w:ascii="Book Antiqua" w:hAnsi="Book Antiqua" w:cs="Times New Roman"/>
          <w:color w:val="000000" w:themeColor="text1"/>
          <w:sz w:val="24"/>
          <w:szCs w:val="24"/>
          <w:u w:color="FA5050"/>
          <w:bdr w:val="none" w:sz="0" w:space="0" w:color="auto" w:frame="1"/>
          <w:shd w:val="clear" w:color="auto" w:fill="FFFFFF"/>
        </w:rPr>
        <w:t>Masaoka</w:t>
      </w:r>
      <w:proofErr w:type="spellEnd"/>
      <w:r w:rsidRPr="003C36E7">
        <w:rPr>
          <w:rStyle w:val="text-dst"/>
          <w:rFonts w:ascii="Book Antiqua" w:hAnsi="Book Antiqua" w:cs="Times New Roman"/>
          <w:color w:val="000000" w:themeColor="text1"/>
          <w:sz w:val="24"/>
          <w:szCs w:val="24"/>
          <w:u w:color="FA5050"/>
          <w:bdr w:val="none" w:sz="0" w:space="0" w:color="auto" w:frame="1"/>
          <w:shd w:val="clear" w:color="auto" w:fill="FFFFFF"/>
        </w:rPr>
        <w:t xml:space="preserve"> </w:t>
      </w:r>
      <w:r w:rsidR="00016D0A" w:rsidRPr="003C36E7">
        <w:rPr>
          <w:rStyle w:val="text-dst"/>
          <w:rFonts w:ascii="Book Antiqua" w:hAnsi="Book Antiqua" w:cs="Times New Roman"/>
          <w:color w:val="000000" w:themeColor="text1"/>
          <w:sz w:val="24"/>
          <w:szCs w:val="24"/>
          <w:u w:color="FA5050"/>
          <w:bdr w:val="none" w:sz="0" w:space="0" w:color="auto" w:frame="1"/>
          <w:shd w:val="clear" w:color="auto" w:fill="FFFFFF"/>
        </w:rPr>
        <w:t>stag</w:t>
      </w:r>
      <w:r w:rsidR="00016D0A">
        <w:rPr>
          <w:rStyle w:val="text-dst"/>
          <w:rFonts w:ascii="Book Antiqua" w:hAnsi="Book Antiqua" w:cs="Times New Roman"/>
          <w:color w:val="000000" w:themeColor="text1"/>
          <w:sz w:val="24"/>
          <w:szCs w:val="24"/>
          <w:u w:color="FA5050"/>
          <w:bdr w:val="none" w:sz="0" w:space="0" w:color="auto" w:frame="1"/>
          <w:shd w:val="clear" w:color="auto" w:fill="FFFFFF"/>
        </w:rPr>
        <w:t>e</w:t>
      </w:r>
      <w:r w:rsidRPr="003C36E7">
        <w:rPr>
          <w:rStyle w:val="text-dst"/>
          <w:rFonts w:ascii="Book Antiqua" w:hAnsi="Book Antiqua" w:cs="Times New Roman"/>
          <w:color w:val="000000" w:themeColor="text1"/>
          <w:sz w:val="24"/>
          <w:szCs w:val="24"/>
          <w:u w:color="FA5050"/>
          <w:bdr w:val="none" w:sz="0" w:space="0" w:color="auto" w:frame="1"/>
          <w:shd w:val="clear" w:color="auto" w:fill="FFFFFF"/>
        </w:rPr>
        <w:t>, mitotic number, cellular atypia, tumor size</w:t>
      </w:r>
      <w:r w:rsidR="00016D0A">
        <w:rPr>
          <w:rStyle w:val="text-dst"/>
          <w:rFonts w:ascii="Book Antiqua" w:hAnsi="Book Antiqua" w:cs="Times New Roman"/>
          <w:color w:val="000000" w:themeColor="text1"/>
          <w:sz w:val="24"/>
          <w:szCs w:val="24"/>
          <w:u w:color="FA5050"/>
          <w:bdr w:val="none" w:sz="0" w:space="0" w:color="auto" w:frame="1"/>
          <w:shd w:val="clear" w:color="auto" w:fill="FFFFFF"/>
        </w:rPr>
        <w:t>,</w:t>
      </w:r>
      <w:r w:rsidRPr="003C36E7">
        <w:rPr>
          <w:rStyle w:val="text-dst"/>
          <w:rFonts w:ascii="Book Antiqua" w:hAnsi="Book Antiqua" w:cs="Times New Roman"/>
          <w:color w:val="000000" w:themeColor="text1"/>
          <w:sz w:val="24"/>
          <w:szCs w:val="24"/>
          <w:u w:color="FA5050"/>
          <w:bdr w:val="none" w:sz="0" w:space="0" w:color="auto" w:frame="1"/>
          <w:shd w:val="clear" w:color="auto" w:fill="FFFFFF"/>
        </w:rPr>
        <w:t xml:space="preserve"> tumor necrosis, follow-up results, CD5-positive tumor cells, Ki-67-positive tumor cells, </w:t>
      </w:r>
      <w:proofErr w:type="spellStart"/>
      <w:r w:rsidRPr="003C36E7">
        <w:rPr>
          <w:rStyle w:val="text-dst"/>
          <w:rFonts w:ascii="Book Antiqua" w:hAnsi="Book Antiqua" w:cs="Times New Roman"/>
          <w:color w:val="000000" w:themeColor="text1"/>
          <w:sz w:val="24"/>
          <w:szCs w:val="24"/>
          <w:u w:color="FA5050"/>
          <w:bdr w:val="none" w:sz="0" w:space="0" w:color="auto" w:frame="1"/>
          <w:shd w:val="clear" w:color="auto" w:fill="FFFFFF"/>
        </w:rPr>
        <w:t>TdT</w:t>
      </w:r>
      <w:proofErr w:type="spellEnd"/>
      <w:r w:rsidRPr="003C36E7">
        <w:rPr>
          <w:rStyle w:val="text-dst"/>
          <w:rFonts w:ascii="Book Antiqua" w:hAnsi="Book Antiqua" w:cs="Times New Roman"/>
          <w:color w:val="000000" w:themeColor="text1"/>
          <w:sz w:val="24"/>
          <w:szCs w:val="24"/>
          <w:u w:color="FA5050"/>
          <w:bdr w:val="none" w:sz="0" w:space="0" w:color="auto" w:frame="1"/>
          <w:shd w:val="clear" w:color="auto" w:fill="FFFFFF"/>
        </w:rPr>
        <w:t>-positive lymphocytes, and treatments) between the two groups (</w:t>
      </w:r>
      <w:r w:rsidRPr="003C36E7">
        <w:rPr>
          <w:rStyle w:val="text-dst"/>
          <w:rFonts w:ascii="Book Antiqua" w:hAnsi="Book Antiqua" w:cs="Times New Roman"/>
          <w:i/>
          <w:iCs/>
          <w:color w:val="000000" w:themeColor="text1"/>
          <w:sz w:val="24"/>
          <w:szCs w:val="24"/>
          <w:u w:color="FA5050"/>
          <w:bdr w:val="none" w:sz="0" w:space="0" w:color="auto" w:frame="1"/>
          <w:shd w:val="clear" w:color="auto" w:fill="FFFFFF"/>
        </w:rPr>
        <w:t>P</w:t>
      </w:r>
      <w:r w:rsidR="0000706F" w:rsidRPr="003C36E7">
        <w:rPr>
          <w:rStyle w:val="text-dst"/>
          <w:rFonts w:ascii="Book Antiqua" w:hAnsi="Book Antiqua" w:cs="Times New Roman"/>
          <w:color w:val="000000" w:themeColor="text1"/>
          <w:sz w:val="24"/>
          <w:szCs w:val="24"/>
          <w:u w:color="FA5050"/>
          <w:bdr w:val="none" w:sz="0" w:space="0" w:color="auto" w:frame="1"/>
          <w:shd w:val="clear" w:color="auto" w:fill="FFFFFF"/>
        </w:rPr>
        <w:t xml:space="preserve"> </w:t>
      </w:r>
      <w:r w:rsidRPr="003C36E7">
        <w:rPr>
          <w:rStyle w:val="text-dst"/>
          <w:rFonts w:ascii="Book Antiqua" w:hAnsi="Book Antiqua" w:cs="Times New Roman"/>
          <w:color w:val="000000" w:themeColor="text1"/>
          <w:sz w:val="24"/>
          <w:szCs w:val="24"/>
          <w:u w:color="FA5050"/>
          <w:bdr w:val="none" w:sz="0" w:space="0" w:color="auto" w:frame="1"/>
          <w:shd w:val="clear" w:color="auto" w:fill="FFFFFF"/>
        </w:rPr>
        <w:t>&lt;</w:t>
      </w:r>
      <w:r w:rsidR="0000706F" w:rsidRPr="003C36E7">
        <w:rPr>
          <w:rStyle w:val="text-dst"/>
          <w:rFonts w:ascii="Book Antiqua" w:hAnsi="Book Antiqua" w:cs="Times New Roman"/>
          <w:color w:val="000000" w:themeColor="text1"/>
          <w:sz w:val="24"/>
          <w:szCs w:val="24"/>
          <w:u w:color="FA5050"/>
          <w:bdr w:val="none" w:sz="0" w:space="0" w:color="auto" w:frame="1"/>
          <w:shd w:val="clear" w:color="auto" w:fill="FFFFFF"/>
        </w:rPr>
        <w:t xml:space="preserve"> </w:t>
      </w:r>
      <w:r w:rsidRPr="003C36E7">
        <w:rPr>
          <w:rStyle w:val="text-dst"/>
          <w:rFonts w:ascii="Book Antiqua" w:hAnsi="Book Antiqua" w:cs="Times New Roman"/>
          <w:color w:val="000000" w:themeColor="text1"/>
          <w:sz w:val="24"/>
          <w:szCs w:val="24"/>
          <w:u w:color="FA5050"/>
          <w:bdr w:val="none" w:sz="0" w:space="0" w:color="auto" w:frame="1"/>
          <w:shd w:val="clear" w:color="auto" w:fill="FFFFFF"/>
        </w:rPr>
        <w:t>0.05).</w:t>
      </w:r>
    </w:p>
    <w:p w14:paraId="79B514EE" w14:textId="35123D3D" w:rsidR="00E376C9" w:rsidRPr="003C36E7" w:rsidRDefault="00E376C9" w:rsidP="003C36E7">
      <w:pPr>
        <w:spacing w:line="360" w:lineRule="auto"/>
        <w:ind w:rightChars="-27" w:right="-57" w:firstLineChars="100" w:firstLine="240"/>
        <w:rPr>
          <w:rFonts w:ascii="Book Antiqua" w:hAnsi="Book Antiqua" w:cs="Times New Roman"/>
          <w:color w:val="000000" w:themeColor="text1"/>
          <w:sz w:val="24"/>
          <w:szCs w:val="24"/>
        </w:rPr>
      </w:pPr>
      <w:r w:rsidRPr="003C36E7">
        <w:rPr>
          <w:rFonts w:ascii="Book Antiqua" w:hAnsi="Book Antiqua" w:cs="Times New Roman"/>
          <w:color w:val="000000" w:themeColor="text1"/>
          <w:sz w:val="24"/>
          <w:szCs w:val="24"/>
        </w:rPr>
        <w:t xml:space="preserve">The incidence of </w:t>
      </w:r>
      <w:proofErr w:type="spellStart"/>
      <w:r w:rsidRPr="003C36E7">
        <w:rPr>
          <w:rFonts w:ascii="Book Antiqua" w:hAnsi="Book Antiqua" w:cs="Times New Roman"/>
          <w:color w:val="000000" w:themeColor="text1"/>
          <w:sz w:val="24"/>
          <w:szCs w:val="24"/>
        </w:rPr>
        <w:t>micronodular</w:t>
      </w:r>
      <w:proofErr w:type="spellEnd"/>
      <w:r w:rsidRPr="003C36E7">
        <w:rPr>
          <w:rFonts w:ascii="Book Antiqua" w:hAnsi="Book Antiqua" w:cs="Times New Roman"/>
          <w:color w:val="000000" w:themeColor="text1"/>
          <w:sz w:val="24"/>
          <w:szCs w:val="24"/>
        </w:rPr>
        <w:t xml:space="preserve"> </w:t>
      </w:r>
      <w:proofErr w:type="spellStart"/>
      <w:r w:rsidRPr="003C36E7">
        <w:rPr>
          <w:rFonts w:ascii="Book Antiqua" w:hAnsi="Book Antiqua" w:cs="Times New Roman"/>
          <w:color w:val="000000" w:themeColor="text1"/>
          <w:sz w:val="24"/>
          <w:szCs w:val="24"/>
        </w:rPr>
        <w:t>thymic</w:t>
      </w:r>
      <w:proofErr w:type="spellEnd"/>
      <w:r w:rsidRPr="003C36E7">
        <w:rPr>
          <w:rFonts w:ascii="Book Antiqua" w:hAnsi="Book Antiqua" w:cs="Times New Roman"/>
          <w:color w:val="000000" w:themeColor="text1"/>
          <w:sz w:val="24"/>
          <w:szCs w:val="24"/>
        </w:rPr>
        <w:t xml:space="preserve"> tumors with lymphoid stroma was </w:t>
      </w:r>
      <w:proofErr w:type="gramStart"/>
      <w:r w:rsidRPr="003C36E7">
        <w:rPr>
          <w:rFonts w:ascii="Book Antiqua" w:hAnsi="Book Antiqua" w:cs="Times New Roman"/>
          <w:color w:val="000000" w:themeColor="text1"/>
          <w:sz w:val="24"/>
          <w:szCs w:val="24"/>
        </w:rPr>
        <w:t>low</w:t>
      </w:r>
      <w:r w:rsidRPr="003C36E7">
        <w:rPr>
          <w:rFonts w:ascii="Book Antiqua" w:hAnsi="Book Antiqua" w:cs="Times New Roman"/>
          <w:color w:val="000000" w:themeColor="text1"/>
          <w:sz w:val="24"/>
          <w:szCs w:val="24"/>
          <w:vertAlign w:val="superscript"/>
        </w:rPr>
        <w:t>[</w:t>
      </w:r>
      <w:proofErr w:type="gramEnd"/>
      <w:r w:rsidRPr="003C36E7">
        <w:rPr>
          <w:rFonts w:ascii="Book Antiqua" w:hAnsi="Book Antiqua" w:cs="Times New Roman"/>
          <w:color w:val="000000" w:themeColor="text1"/>
          <w:sz w:val="24"/>
          <w:szCs w:val="24"/>
          <w:vertAlign w:val="superscript"/>
        </w:rPr>
        <w:t>7,8]</w:t>
      </w:r>
      <w:r w:rsidRPr="003C36E7">
        <w:rPr>
          <w:rFonts w:ascii="Book Antiqua" w:hAnsi="Book Antiqua" w:cs="Times New Roman"/>
          <w:color w:val="000000" w:themeColor="text1"/>
          <w:sz w:val="24"/>
          <w:szCs w:val="24"/>
        </w:rPr>
        <w:t xml:space="preserve">, </w:t>
      </w:r>
      <w:r w:rsidR="00EB7948">
        <w:rPr>
          <w:rFonts w:ascii="Book Antiqua" w:hAnsi="Book Antiqua" w:cs="Times New Roman"/>
          <w:color w:val="000000" w:themeColor="text1"/>
          <w:sz w:val="24"/>
          <w:szCs w:val="24"/>
        </w:rPr>
        <w:t>accounting for</w:t>
      </w:r>
      <w:r w:rsidRPr="003C36E7">
        <w:rPr>
          <w:rFonts w:ascii="Book Antiqua" w:hAnsi="Book Antiqua" w:cs="Times New Roman"/>
          <w:color w:val="000000" w:themeColor="text1"/>
          <w:sz w:val="24"/>
          <w:szCs w:val="24"/>
        </w:rPr>
        <w:t xml:space="preserve"> 1% to 5% of all </w:t>
      </w:r>
      <w:proofErr w:type="spellStart"/>
      <w:r w:rsidRPr="003C36E7">
        <w:rPr>
          <w:rFonts w:ascii="Book Antiqua" w:hAnsi="Book Antiqua" w:cs="Times New Roman"/>
          <w:color w:val="000000" w:themeColor="text1"/>
          <w:sz w:val="24"/>
          <w:szCs w:val="24"/>
        </w:rPr>
        <w:t>thymic</w:t>
      </w:r>
      <w:proofErr w:type="spellEnd"/>
      <w:r w:rsidRPr="003C36E7">
        <w:rPr>
          <w:rFonts w:ascii="Book Antiqua" w:hAnsi="Book Antiqua" w:cs="Times New Roman"/>
          <w:color w:val="000000" w:themeColor="text1"/>
          <w:sz w:val="24"/>
          <w:szCs w:val="24"/>
        </w:rPr>
        <w:t xml:space="preserve"> tumors; most cases were reported in the form of case reports in Chinese and English journals. The research data for biological behaviors of such tumors are still insufficient; therefore, we integrated the existing cases and adopted a </w:t>
      </w:r>
      <w:r w:rsidR="00EB7948" w:rsidRPr="003C36E7">
        <w:rPr>
          <w:rFonts w:ascii="Book Antiqua" w:hAnsi="Book Antiqua" w:cs="Times New Roman"/>
          <w:color w:val="000000" w:themeColor="text1"/>
          <w:sz w:val="24"/>
          <w:szCs w:val="24"/>
        </w:rPr>
        <w:t>pooled</w:t>
      </w:r>
      <w:r w:rsidR="00EB7948">
        <w:rPr>
          <w:rFonts w:ascii="Book Antiqua" w:hAnsi="Book Antiqua" w:cs="Times New Roman"/>
          <w:color w:val="000000" w:themeColor="text1"/>
          <w:sz w:val="24"/>
          <w:szCs w:val="24"/>
        </w:rPr>
        <w:t>-</w:t>
      </w:r>
      <w:r w:rsidRPr="003C36E7">
        <w:rPr>
          <w:rFonts w:ascii="Book Antiqua" w:hAnsi="Book Antiqua" w:cs="Times New Roman"/>
          <w:color w:val="000000" w:themeColor="text1"/>
          <w:sz w:val="24"/>
          <w:szCs w:val="24"/>
        </w:rPr>
        <w:t xml:space="preserve">analysis method to summarize and analyze the </w:t>
      </w:r>
      <w:proofErr w:type="spellStart"/>
      <w:r w:rsidRPr="003C36E7">
        <w:rPr>
          <w:rFonts w:ascii="Book Antiqua" w:hAnsi="Book Antiqua" w:cs="Times New Roman"/>
          <w:color w:val="000000" w:themeColor="text1"/>
          <w:sz w:val="24"/>
          <w:szCs w:val="24"/>
        </w:rPr>
        <w:t>clinicopathological</w:t>
      </w:r>
      <w:proofErr w:type="spellEnd"/>
      <w:r w:rsidRPr="003C36E7">
        <w:rPr>
          <w:rFonts w:ascii="Book Antiqua" w:hAnsi="Book Antiqua" w:cs="Times New Roman"/>
          <w:color w:val="000000" w:themeColor="text1"/>
          <w:sz w:val="24"/>
          <w:szCs w:val="24"/>
        </w:rPr>
        <w:t xml:space="preserve"> materials of </w:t>
      </w:r>
      <w:r w:rsidR="00EB7948">
        <w:rPr>
          <w:rFonts w:ascii="Book Antiqua" w:hAnsi="Book Antiqua" w:cs="Times New Roman"/>
          <w:color w:val="000000" w:themeColor="text1"/>
          <w:sz w:val="24"/>
          <w:szCs w:val="24"/>
        </w:rPr>
        <w:t xml:space="preserve">such </w:t>
      </w:r>
      <w:r w:rsidRPr="003C36E7">
        <w:rPr>
          <w:rFonts w:ascii="Book Antiqua" w:hAnsi="Book Antiqua" w:cs="Times New Roman"/>
          <w:color w:val="000000" w:themeColor="text1"/>
          <w:sz w:val="24"/>
          <w:szCs w:val="24"/>
        </w:rPr>
        <w:t>rare tumors.</w:t>
      </w:r>
    </w:p>
    <w:p w14:paraId="32F0F9C1" w14:textId="5B74F888" w:rsidR="00E376C9" w:rsidRPr="003C36E7" w:rsidRDefault="00E376C9" w:rsidP="003C36E7">
      <w:pPr>
        <w:spacing w:line="360" w:lineRule="auto"/>
        <w:ind w:rightChars="-27" w:right="-57" w:firstLineChars="100" w:firstLine="240"/>
        <w:rPr>
          <w:rFonts w:ascii="Book Antiqua" w:hAnsi="Book Antiqua" w:cs="Times New Roman"/>
          <w:color w:val="000000" w:themeColor="text1"/>
          <w:sz w:val="24"/>
          <w:szCs w:val="24"/>
        </w:rPr>
      </w:pPr>
      <w:r w:rsidRPr="003C36E7">
        <w:rPr>
          <w:rFonts w:ascii="Book Antiqua" w:hAnsi="Book Antiqua" w:cs="Times New Roman"/>
          <w:color w:val="000000" w:themeColor="text1"/>
          <w:sz w:val="24"/>
          <w:szCs w:val="24"/>
        </w:rPr>
        <w:t>This type of disease mostly occurs in middle-aged and elderly patients, and the sex difference is not significant. Most patients have no obvious clinical symptoms; a few patients show local oppression, which is accompanied by thymus</w:t>
      </w:r>
      <w:r w:rsidR="00B93D26" w:rsidRPr="00B93D26">
        <w:t xml:space="preserve"> </w:t>
      </w:r>
      <w:r w:rsidR="00B93D26" w:rsidRPr="00B93D26">
        <w:rPr>
          <w:rFonts w:ascii="Book Antiqua" w:hAnsi="Book Antiqua" w:cs="Times New Roman"/>
          <w:color w:val="000000" w:themeColor="text1"/>
          <w:sz w:val="24"/>
          <w:szCs w:val="24"/>
        </w:rPr>
        <w:t>oppression</w:t>
      </w:r>
      <w:r w:rsidRPr="003C36E7">
        <w:rPr>
          <w:rFonts w:ascii="Book Antiqua" w:hAnsi="Book Antiqua" w:cs="Times New Roman"/>
          <w:color w:val="000000" w:themeColor="text1"/>
          <w:sz w:val="24"/>
          <w:szCs w:val="24"/>
        </w:rPr>
        <w:t>, chest tightness, cough</w:t>
      </w:r>
      <w:r w:rsidR="00EB7948">
        <w:rPr>
          <w:rFonts w:ascii="Book Antiqua" w:hAnsi="Book Antiqua" w:cs="Times New Roman"/>
          <w:color w:val="000000" w:themeColor="text1"/>
          <w:sz w:val="24"/>
          <w:szCs w:val="24"/>
        </w:rPr>
        <w:t>,</w:t>
      </w:r>
      <w:r w:rsidRPr="003C36E7">
        <w:rPr>
          <w:rFonts w:ascii="Book Antiqua" w:hAnsi="Book Antiqua" w:cs="Times New Roman"/>
          <w:color w:val="000000" w:themeColor="text1"/>
          <w:sz w:val="24"/>
          <w:szCs w:val="24"/>
        </w:rPr>
        <w:t xml:space="preserve"> and other </w:t>
      </w:r>
      <w:r w:rsidR="00EB7948">
        <w:rPr>
          <w:rFonts w:ascii="Book Antiqua" w:hAnsi="Book Antiqua" w:cs="Times New Roman"/>
          <w:color w:val="000000" w:themeColor="text1"/>
          <w:sz w:val="24"/>
          <w:szCs w:val="24"/>
        </w:rPr>
        <w:t>symptoms</w:t>
      </w:r>
      <w:r w:rsidRPr="003C36E7">
        <w:rPr>
          <w:rFonts w:ascii="Book Antiqua" w:hAnsi="Book Antiqua" w:cs="Times New Roman"/>
          <w:color w:val="000000" w:themeColor="text1"/>
          <w:sz w:val="24"/>
          <w:szCs w:val="24"/>
        </w:rPr>
        <w:t xml:space="preserve">. A very low </w:t>
      </w:r>
      <w:r w:rsidRPr="003C36E7">
        <w:rPr>
          <w:rFonts w:ascii="Book Antiqua" w:hAnsi="Book Antiqua" w:cs="Times New Roman"/>
          <w:color w:val="000000" w:themeColor="text1"/>
          <w:sz w:val="24"/>
          <w:szCs w:val="24"/>
        </w:rPr>
        <w:lastRenderedPageBreak/>
        <w:t>number of patients may develop myasthenia gravis, but these clinical manifestations can be a simple forecaster for the disease.</w:t>
      </w:r>
    </w:p>
    <w:p w14:paraId="61AA2E5D" w14:textId="3705FE05" w:rsidR="00E376C9" w:rsidRPr="003C36E7" w:rsidRDefault="00E376C9" w:rsidP="003C36E7">
      <w:pPr>
        <w:spacing w:line="360" w:lineRule="auto"/>
        <w:ind w:rightChars="-27" w:right="-57" w:firstLineChars="100" w:firstLine="240"/>
        <w:rPr>
          <w:rFonts w:ascii="Book Antiqua" w:hAnsi="Book Antiqua" w:cs="Times New Roman"/>
          <w:color w:val="000000" w:themeColor="text1"/>
          <w:sz w:val="24"/>
          <w:szCs w:val="24"/>
        </w:rPr>
      </w:pPr>
      <w:r w:rsidRPr="003C36E7">
        <w:rPr>
          <w:rFonts w:ascii="Book Antiqua" w:hAnsi="Book Antiqua" w:cs="Times New Roman"/>
          <w:color w:val="000000" w:themeColor="text1"/>
          <w:sz w:val="24"/>
          <w:szCs w:val="24"/>
        </w:rPr>
        <w:t xml:space="preserve">Instead, this type of tumor </w:t>
      </w:r>
      <w:r w:rsidR="00EB7948">
        <w:rPr>
          <w:rFonts w:ascii="Book Antiqua" w:hAnsi="Book Antiqua" w:cs="Times New Roman"/>
          <w:color w:val="000000" w:themeColor="text1"/>
          <w:sz w:val="24"/>
          <w:szCs w:val="24"/>
        </w:rPr>
        <w:t>involves</w:t>
      </w:r>
      <w:r w:rsidR="00EB7948"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an organic thymus epithelium characterized by large amounts of lymphoid stroma that divides tumor epithelial cells into multiple nodules. Lymphoid follicles with germinal centers and different numbers of plasma cells were formed in the stroma. The tumor cells were</w:t>
      </w:r>
      <w:r w:rsidR="00EB7948">
        <w:rPr>
          <w:rFonts w:ascii="Book Antiqua" w:hAnsi="Book Antiqua" w:cs="Times New Roman"/>
          <w:color w:val="000000" w:themeColor="text1"/>
          <w:sz w:val="24"/>
          <w:szCs w:val="24"/>
          <w:lang w:eastAsia="zh-CN"/>
        </w:rPr>
        <w:t xml:space="preserve"> </w:t>
      </w:r>
      <w:r w:rsidRPr="003C36E7">
        <w:rPr>
          <w:rFonts w:ascii="Book Antiqua" w:hAnsi="Book Antiqua" w:cs="Times New Roman"/>
          <w:color w:val="000000" w:themeColor="text1"/>
          <w:sz w:val="24"/>
          <w:szCs w:val="24"/>
        </w:rPr>
        <w:t>slight fusiform or oval, with oval nuclei, inconspicuous nucleoli</w:t>
      </w:r>
      <w:r w:rsidR="00EB7948">
        <w:rPr>
          <w:rFonts w:ascii="Book Antiqua" w:hAnsi="Book Antiqua" w:cs="Times New Roman"/>
          <w:color w:val="000000" w:themeColor="text1"/>
          <w:sz w:val="24"/>
          <w:szCs w:val="24"/>
        </w:rPr>
        <w:t>,</w:t>
      </w:r>
      <w:r w:rsidRPr="003C36E7">
        <w:rPr>
          <w:rFonts w:ascii="Book Antiqua" w:hAnsi="Book Antiqua" w:cs="Times New Roman"/>
          <w:color w:val="000000" w:themeColor="text1"/>
          <w:sz w:val="24"/>
          <w:szCs w:val="24"/>
        </w:rPr>
        <w:t xml:space="preserve"> and mitotic appearance. In summary, a low number of cells are polygonal</w:t>
      </w:r>
      <w:r w:rsidR="00EB7948">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 xml:space="preserve">with different degrees of </w:t>
      </w:r>
      <w:proofErr w:type="spellStart"/>
      <w:r w:rsidRPr="003C36E7">
        <w:rPr>
          <w:rFonts w:ascii="Book Antiqua" w:hAnsi="Book Antiqua" w:cs="Times New Roman"/>
          <w:color w:val="000000" w:themeColor="text1"/>
          <w:sz w:val="24"/>
          <w:szCs w:val="24"/>
        </w:rPr>
        <w:t>heteromorphism</w:t>
      </w:r>
      <w:proofErr w:type="spellEnd"/>
      <w:r w:rsidRPr="003C36E7">
        <w:rPr>
          <w:rFonts w:ascii="Book Antiqua" w:hAnsi="Book Antiqua" w:cs="Times New Roman"/>
          <w:color w:val="000000" w:themeColor="text1"/>
          <w:sz w:val="24"/>
          <w:szCs w:val="24"/>
        </w:rPr>
        <w:t>. The nuclei of the cells are round, the nucleoli are visible or obvious, and there are obvious mitotic figures.</w:t>
      </w:r>
    </w:p>
    <w:p w14:paraId="58C18A0A" w14:textId="50F580E9" w:rsidR="00E376C9" w:rsidRPr="003C36E7" w:rsidRDefault="00E376C9" w:rsidP="003C36E7">
      <w:pPr>
        <w:spacing w:line="360" w:lineRule="auto"/>
        <w:ind w:rightChars="-27" w:right="-57" w:firstLineChars="100" w:firstLine="240"/>
        <w:rPr>
          <w:rFonts w:ascii="Book Antiqua" w:hAnsi="Book Antiqua" w:cs="Times New Roman"/>
          <w:color w:val="000000" w:themeColor="text1"/>
          <w:sz w:val="24"/>
          <w:szCs w:val="24"/>
        </w:rPr>
      </w:pPr>
      <w:r w:rsidRPr="003C36E7">
        <w:rPr>
          <w:rFonts w:ascii="Book Antiqua" w:hAnsi="Book Antiqua" w:cs="Times New Roman"/>
          <w:color w:val="000000" w:themeColor="text1"/>
          <w:sz w:val="24"/>
          <w:szCs w:val="24"/>
        </w:rPr>
        <w:t>In accordance with epithelial cells, tumor cells and epithelial cells can express CK-</w:t>
      </w:r>
      <w:proofErr w:type="gramStart"/>
      <w:r w:rsidRPr="003C36E7">
        <w:rPr>
          <w:rFonts w:ascii="Book Antiqua" w:hAnsi="Book Antiqua" w:cs="Times New Roman"/>
          <w:color w:val="000000" w:themeColor="text1"/>
          <w:sz w:val="24"/>
          <w:szCs w:val="24"/>
        </w:rPr>
        <w:t>pan</w:t>
      </w:r>
      <w:r w:rsidRPr="003C36E7">
        <w:rPr>
          <w:rFonts w:ascii="Book Antiqua" w:hAnsi="Book Antiqua" w:cs="Times New Roman"/>
          <w:color w:val="000000" w:themeColor="text1"/>
          <w:sz w:val="24"/>
          <w:szCs w:val="24"/>
          <w:vertAlign w:val="superscript"/>
        </w:rPr>
        <w:t>[</w:t>
      </w:r>
      <w:proofErr w:type="gramEnd"/>
      <w:r w:rsidRPr="003C36E7">
        <w:rPr>
          <w:rFonts w:ascii="Book Antiqua" w:hAnsi="Book Antiqua" w:cs="Times New Roman"/>
          <w:color w:val="000000" w:themeColor="text1"/>
          <w:sz w:val="24"/>
          <w:szCs w:val="24"/>
          <w:vertAlign w:val="superscript"/>
        </w:rPr>
        <w:t>9]</w:t>
      </w:r>
      <w:r w:rsidRPr="003C36E7">
        <w:rPr>
          <w:rFonts w:ascii="Book Antiqua" w:hAnsi="Book Antiqua" w:cs="Times New Roman"/>
          <w:color w:val="000000" w:themeColor="text1"/>
          <w:sz w:val="24"/>
          <w:szCs w:val="24"/>
        </w:rPr>
        <w:t>, CD5, CD117</w:t>
      </w:r>
      <w:r w:rsidRPr="003C36E7">
        <w:rPr>
          <w:rFonts w:ascii="Book Antiqua" w:hAnsi="Book Antiqua" w:cs="Times New Roman"/>
          <w:color w:val="000000" w:themeColor="text1"/>
          <w:sz w:val="24"/>
          <w:szCs w:val="24"/>
          <w:vertAlign w:val="superscript"/>
        </w:rPr>
        <w:t>[10</w:t>
      </w:r>
      <w:r w:rsidR="006C200C" w:rsidRPr="003C36E7">
        <w:rPr>
          <w:rFonts w:ascii="Book Antiqua" w:hAnsi="Book Antiqua" w:cs="Times New Roman"/>
          <w:color w:val="000000" w:themeColor="text1"/>
          <w:sz w:val="24"/>
          <w:szCs w:val="24"/>
          <w:vertAlign w:val="superscript"/>
        </w:rPr>
        <w:t>]</w:t>
      </w:r>
      <w:r w:rsidR="006C200C">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and Bcl-2</w:t>
      </w:r>
      <w:r w:rsidRPr="003C36E7">
        <w:rPr>
          <w:rFonts w:ascii="Book Antiqua" w:hAnsi="Book Antiqua" w:cs="Times New Roman"/>
          <w:color w:val="000000" w:themeColor="text1"/>
          <w:sz w:val="24"/>
          <w:szCs w:val="24"/>
          <w:vertAlign w:val="superscript"/>
        </w:rPr>
        <w:t>[1]</w:t>
      </w:r>
      <w:r w:rsidRPr="003C36E7">
        <w:rPr>
          <w:rFonts w:ascii="Book Antiqua" w:hAnsi="Book Antiqua" w:cs="Times New Roman"/>
          <w:color w:val="000000" w:themeColor="text1"/>
          <w:sz w:val="24"/>
          <w:szCs w:val="24"/>
        </w:rPr>
        <w:t xml:space="preserve">. Previous studies have shown that CD5 is a specific </w:t>
      </w:r>
      <w:r w:rsidR="006C200C">
        <w:rPr>
          <w:rFonts w:ascii="Book Antiqua" w:hAnsi="Book Antiqua" w:cs="Times New Roman"/>
          <w:color w:val="000000" w:themeColor="text1"/>
          <w:sz w:val="24"/>
          <w:szCs w:val="24"/>
        </w:rPr>
        <w:t>marker</w:t>
      </w:r>
      <w:r w:rsidR="006C200C"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 xml:space="preserve">of </w:t>
      </w:r>
      <w:proofErr w:type="spellStart"/>
      <w:r w:rsidRPr="003C36E7">
        <w:rPr>
          <w:rFonts w:ascii="Book Antiqua" w:hAnsi="Book Antiqua" w:cs="Times New Roman"/>
          <w:color w:val="000000" w:themeColor="text1"/>
          <w:sz w:val="24"/>
          <w:szCs w:val="24"/>
        </w:rPr>
        <w:t>thymic</w:t>
      </w:r>
      <w:proofErr w:type="spellEnd"/>
      <w:r w:rsidRPr="003C36E7">
        <w:rPr>
          <w:rFonts w:ascii="Book Antiqua" w:hAnsi="Book Antiqua" w:cs="Times New Roman"/>
          <w:color w:val="000000" w:themeColor="text1"/>
          <w:sz w:val="24"/>
          <w:szCs w:val="24"/>
        </w:rPr>
        <w:t xml:space="preserve"> carcinoma, but recent studies have found that CD5 is also expressed in other tumors and other types of </w:t>
      </w:r>
      <w:proofErr w:type="spellStart"/>
      <w:proofErr w:type="gramStart"/>
      <w:r w:rsidRPr="003C36E7">
        <w:rPr>
          <w:rFonts w:ascii="Book Antiqua" w:hAnsi="Book Antiqua" w:cs="Times New Roman"/>
          <w:color w:val="000000" w:themeColor="text1"/>
          <w:sz w:val="24"/>
          <w:szCs w:val="24"/>
        </w:rPr>
        <w:t>thymoma</w:t>
      </w:r>
      <w:proofErr w:type="spellEnd"/>
      <w:r w:rsidRPr="003C36E7">
        <w:rPr>
          <w:rFonts w:ascii="Book Antiqua" w:hAnsi="Book Antiqua" w:cs="Times New Roman"/>
          <w:color w:val="000000" w:themeColor="text1"/>
          <w:sz w:val="24"/>
          <w:szCs w:val="24"/>
          <w:vertAlign w:val="superscript"/>
        </w:rPr>
        <w:t>[</w:t>
      </w:r>
      <w:proofErr w:type="gramEnd"/>
      <w:r w:rsidRPr="003C36E7">
        <w:rPr>
          <w:rFonts w:ascii="Book Antiqua" w:hAnsi="Book Antiqua" w:cs="Times New Roman"/>
          <w:color w:val="000000" w:themeColor="text1"/>
          <w:sz w:val="24"/>
          <w:szCs w:val="24"/>
          <w:vertAlign w:val="superscript"/>
        </w:rPr>
        <w:t>11]</w:t>
      </w:r>
      <w:r w:rsidRPr="003C36E7">
        <w:rPr>
          <w:rFonts w:ascii="Book Antiqua" w:hAnsi="Book Antiqua" w:cs="Times New Roman"/>
          <w:color w:val="000000" w:themeColor="text1"/>
          <w:sz w:val="24"/>
          <w:szCs w:val="24"/>
        </w:rPr>
        <w:t xml:space="preserve">. CD117 plays an important role in the differential diagnosis of </w:t>
      </w:r>
      <w:proofErr w:type="spellStart"/>
      <w:r w:rsidRPr="003C36E7">
        <w:rPr>
          <w:rFonts w:ascii="Book Antiqua" w:hAnsi="Book Antiqua" w:cs="Times New Roman"/>
          <w:color w:val="000000" w:themeColor="text1"/>
          <w:sz w:val="24"/>
          <w:szCs w:val="24"/>
        </w:rPr>
        <w:t>thymoma</w:t>
      </w:r>
      <w:proofErr w:type="spellEnd"/>
      <w:r w:rsidRPr="003C36E7">
        <w:rPr>
          <w:rFonts w:ascii="Book Antiqua" w:hAnsi="Book Antiqua" w:cs="Times New Roman"/>
          <w:color w:val="000000" w:themeColor="text1"/>
          <w:sz w:val="24"/>
          <w:szCs w:val="24"/>
        </w:rPr>
        <w:t xml:space="preserve"> and </w:t>
      </w:r>
      <w:proofErr w:type="spellStart"/>
      <w:r w:rsidRPr="003C36E7">
        <w:rPr>
          <w:rFonts w:ascii="Book Antiqua" w:hAnsi="Book Antiqua" w:cs="Times New Roman"/>
          <w:color w:val="000000" w:themeColor="text1"/>
          <w:sz w:val="24"/>
          <w:szCs w:val="24"/>
        </w:rPr>
        <w:t>thymic</w:t>
      </w:r>
      <w:proofErr w:type="spellEnd"/>
      <w:r w:rsidRPr="003C36E7">
        <w:rPr>
          <w:rFonts w:ascii="Book Antiqua" w:hAnsi="Book Antiqua" w:cs="Times New Roman"/>
          <w:color w:val="000000" w:themeColor="text1"/>
          <w:sz w:val="24"/>
          <w:szCs w:val="24"/>
        </w:rPr>
        <w:t xml:space="preserve"> carcinoma. These </w:t>
      </w:r>
      <w:r w:rsidR="006C200C">
        <w:rPr>
          <w:rFonts w:ascii="Book Antiqua" w:hAnsi="Book Antiqua" w:cs="Times New Roman"/>
          <w:color w:val="000000" w:themeColor="text1"/>
          <w:sz w:val="24"/>
          <w:szCs w:val="24"/>
        </w:rPr>
        <w:t>markers</w:t>
      </w:r>
      <w:r w:rsidR="006C200C"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 xml:space="preserve">are mostly negative in </w:t>
      </w:r>
      <w:proofErr w:type="spellStart"/>
      <w:r w:rsidRPr="003C36E7">
        <w:rPr>
          <w:rFonts w:ascii="Book Antiqua" w:hAnsi="Book Antiqua" w:cs="Times New Roman"/>
          <w:color w:val="000000" w:themeColor="text1"/>
          <w:sz w:val="24"/>
          <w:szCs w:val="24"/>
        </w:rPr>
        <w:t>thymomas</w:t>
      </w:r>
      <w:proofErr w:type="spellEnd"/>
      <w:r w:rsidRPr="003C36E7">
        <w:rPr>
          <w:rFonts w:ascii="Book Antiqua" w:hAnsi="Book Antiqua" w:cs="Times New Roman"/>
          <w:color w:val="000000" w:themeColor="text1"/>
          <w:sz w:val="24"/>
          <w:szCs w:val="24"/>
        </w:rPr>
        <w:t xml:space="preserve"> but positive in up to 86% of </w:t>
      </w:r>
      <w:proofErr w:type="spellStart"/>
      <w:r w:rsidRPr="003C36E7">
        <w:rPr>
          <w:rFonts w:ascii="Book Antiqua" w:hAnsi="Book Antiqua" w:cs="Times New Roman"/>
          <w:color w:val="000000" w:themeColor="text1"/>
          <w:sz w:val="24"/>
          <w:szCs w:val="24"/>
        </w:rPr>
        <w:t>thymic</w:t>
      </w:r>
      <w:proofErr w:type="spellEnd"/>
      <w:r w:rsidRPr="003C36E7">
        <w:rPr>
          <w:rFonts w:ascii="Book Antiqua" w:hAnsi="Book Antiqua" w:cs="Times New Roman"/>
          <w:color w:val="000000" w:themeColor="text1"/>
          <w:sz w:val="24"/>
          <w:szCs w:val="24"/>
        </w:rPr>
        <w:t xml:space="preserve"> </w:t>
      </w:r>
      <w:proofErr w:type="gramStart"/>
      <w:r w:rsidRPr="003C36E7">
        <w:rPr>
          <w:rFonts w:ascii="Book Antiqua" w:hAnsi="Book Antiqua" w:cs="Times New Roman"/>
          <w:color w:val="000000" w:themeColor="text1"/>
          <w:sz w:val="24"/>
          <w:szCs w:val="24"/>
        </w:rPr>
        <w:t>carcinomas</w:t>
      </w:r>
      <w:r w:rsidRPr="003C36E7">
        <w:rPr>
          <w:rFonts w:ascii="Book Antiqua" w:hAnsi="Book Antiqua" w:cs="Times New Roman"/>
          <w:color w:val="000000" w:themeColor="text1"/>
          <w:sz w:val="24"/>
          <w:szCs w:val="24"/>
          <w:vertAlign w:val="superscript"/>
        </w:rPr>
        <w:t>[</w:t>
      </w:r>
      <w:proofErr w:type="gramEnd"/>
      <w:r w:rsidRPr="003C36E7">
        <w:rPr>
          <w:rFonts w:ascii="Book Antiqua" w:hAnsi="Book Antiqua" w:cs="Times New Roman"/>
          <w:color w:val="000000" w:themeColor="text1"/>
          <w:sz w:val="24"/>
          <w:szCs w:val="24"/>
          <w:vertAlign w:val="superscript"/>
        </w:rPr>
        <w:t>12]</w:t>
      </w:r>
      <w:r w:rsidRPr="003C36E7">
        <w:rPr>
          <w:rFonts w:ascii="Book Antiqua" w:hAnsi="Book Antiqua" w:cs="Times New Roman"/>
          <w:color w:val="000000" w:themeColor="text1"/>
          <w:sz w:val="24"/>
          <w:szCs w:val="24"/>
        </w:rPr>
        <w:t xml:space="preserve">. In </w:t>
      </w:r>
      <w:proofErr w:type="spellStart"/>
      <w:r w:rsidRPr="003C36E7">
        <w:rPr>
          <w:rFonts w:ascii="Book Antiqua" w:hAnsi="Book Antiqua" w:cs="Times New Roman"/>
          <w:color w:val="000000" w:themeColor="text1"/>
          <w:sz w:val="24"/>
          <w:szCs w:val="24"/>
        </w:rPr>
        <w:t>thymoma</w:t>
      </w:r>
      <w:proofErr w:type="spellEnd"/>
      <w:r w:rsidRPr="003C36E7">
        <w:rPr>
          <w:rFonts w:ascii="Book Antiqua" w:hAnsi="Book Antiqua" w:cs="Times New Roman"/>
          <w:color w:val="000000" w:themeColor="text1"/>
          <w:sz w:val="24"/>
          <w:szCs w:val="24"/>
        </w:rPr>
        <w:t xml:space="preserve">, Bcl-2 </w:t>
      </w:r>
      <w:r w:rsidR="006C200C">
        <w:rPr>
          <w:rFonts w:ascii="Book Antiqua" w:hAnsi="Book Antiqua" w:cs="Times New Roman"/>
          <w:color w:val="000000" w:themeColor="text1"/>
          <w:sz w:val="24"/>
          <w:szCs w:val="24"/>
        </w:rPr>
        <w:t>i</w:t>
      </w:r>
      <w:r w:rsidR="006C200C" w:rsidRPr="003C36E7">
        <w:rPr>
          <w:rFonts w:ascii="Book Antiqua" w:hAnsi="Book Antiqua" w:cs="Times New Roman"/>
          <w:color w:val="000000" w:themeColor="text1"/>
          <w:sz w:val="24"/>
          <w:szCs w:val="24"/>
        </w:rPr>
        <w:t xml:space="preserve">s </w:t>
      </w:r>
      <w:r w:rsidRPr="003C36E7">
        <w:rPr>
          <w:rFonts w:ascii="Book Antiqua" w:hAnsi="Book Antiqua" w:cs="Times New Roman"/>
          <w:color w:val="000000" w:themeColor="text1"/>
          <w:sz w:val="24"/>
          <w:szCs w:val="24"/>
        </w:rPr>
        <w:t xml:space="preserve">mainly expressed in lymphocytes, while in the fusiform and mixed </w:t>
      </w:r>
      <w:proofErr w:type="spellStart"/>
      <w:r w:rsidRPr="003C36E7">
        <w:rPr>
          <w:rFonts w:ascii="Book Antiqua" w:hAnsi="Book Antiqua" w:cs="Times New Roman"/>
          <w:color w:val="000000" w:themeColor="text1"/>
          <w:sz w:val="24"/>
          <w:szCs w:val="24"/>
        </w:rPr>
        <w:t>thymoma</w:t>
      </w:r>
      <w:proofErr w:type="spellEnd"/>
      <w:r w:rsidRPr="003C36E7">
        <w:rPr>
          <w:rFonts w:ascii="Book Antiqua" w:hAnsi="Book Antiqua" w:cs="Times New Roman"/>
          <w:color w:val="000000" w:themeColor="text1"/>
          <w:sz w:val="24"/>
          <w:szCs w:val="24"/>
        </w:rPr>
        <w:t xml:space="preserve">, it </w:t>
      </w:r>
      <w:r w:rsidR="006C200C">
        <w:rPr>
          <w:rFonts w:ascii="Book Antiqua" w:hAnsi="Book Antiqua" w:cs="Times New Roman"/>
          <w:color w:val="000000" w:themeColor="text1"/>
          <w:sz w:val="24"/>
          <w:szCs w:val="24"/>
        </w:rPr>
        <w:t>i</w:t>
      </w:r>
      <w:r w:rsidR="006C200C" w:rsidRPr="003C36E7">
        <w:rPr>
          <w:rFonts w:ascii="Book Antiqua" w:hAnsi="Book Antiqua" w:cs="Times New Roman"/>
          <w:color w:val="000000" w:themeColor="text1"/>
          <w:sz w:val="24"/>
          <w:szCs w:val="24"/>
        </w:rPr>
        <w:t xml:space="preserve">s </w:t>
      </w:r>
      <w:r w:rsidRPr="003C36E7">
        <w:rPr>
          <w:rFonts w:ascii="Book Antiqua" w:hAnsi="Book Antiqua" w:cs="Times New Roman"/>
          <w:color w:val="000000" w:themeColor="text1"/>
          <w:sz w:val="24"/>
          <w:szCs w:val="24"/>
        </w:rPr>
        <w:t xml:space="preserve">expressed in the focal </w:t>
      </w:r>
      <w:proofErr w:type="gramStart"/>
      <w:r w:rsidRPr="003C36E7">
        <w:rPr>
          <w:rFonts w:ascii="Book Antiqua" w:hAnsi="Book Antiqua" w:cs="Times New Roman"/>
          <w:color w:val="000000" w:themeColor="text1"/>
          <w:sz w:val="24"/>
          <w:szCs w:val="24"/>
        </w:rPr>
        <w:t>sites</w:t>
      </w:r>
      <w:r w:rsidRPr="003C36E7">
        <w:rPr>
          <w:rFonts w:ascii="Book Antiqua" w:hAnsi="Book Antiqua" w:cs="Times New Roman"/>
          <w:color w:val="000000" w:themeColor="text1"/>
          <w:sz w:val="24"/>
          <w:szCs w:val="24"/>
          <w:vertAlign w:val="superscript"/>
        </w:rPr>
        <w:t>[</w:t>
      </w:r>
      <w:proofErr w:type="gramEnd"/>
      <w:r w:rsidRPr="003C36E7">
        <w:rPr>
          <w:rFonts w:ascii="Book Antiqua" w:hAnsi="Book Antiqua" w:cs="Times New Roman"/>
          <w:color w:val="000000" w:themeColor="text1"/>
          <w:sz w:val="24"/>
          <w:szCs w:val="24"/>
          <w:vertAlign w:val="superscript"/>
        </w:rPr>
        <w:t>13]</w:t>
      </w:r>
      <w:r w:rsidRPr="003C36E7">
        <w:rPr>
          <w:rFonts w:ascii="Book Antiqua" w:hAnsi="Book Antiqua" w:cs="Times New Roman"/>
          <w:color w:val="000000" w:themeColor="text1"/>
          <w:sz w:val="24"/>
          <w:szCs w:val="24"/>
        </w:rPr>
        <w:t xml:space="preserve">. In other studies, overexpression of Bcl-2 was associated with the invasiveness of </w:t>
      </w:r>
      <w:proofErr w:type="spellStart"/>
      <w:r w:rsidRPr="003C36E7">
        <w:rPr>
          <w:rFonts w:ascii="Book Antiqua" w:hAnsi="Book Antiqua" w:cs="Times New Roman"/>
          <w:color w:val="000000" w:themeColor="text1"/>
          <w:sz w:val="24"/>
          <w:szCs w:val="24"/>
        </w:rPr>
        <w:t>thymic</w:t>
      </w:r>
      <w:proofErr w:type="spellEnd"/>
      <w:r w:rsidRPr="003C36E7">
        <w:rPr>
          <w:rFonts w:ascii="Book Antiqua" w:hAnsi="Book Antiqua" w:cs="Times New Roman"/>
          <w:color w:val="000000" w:themeColor="text1"/>
          <w:sz w:val="24"/>
          <w:szCs w:val="24"/>
        </w:rPr>
        <w:t xml:space="preserve"> </w:t>
      </w:r>
      <w:proofErr w:type="gramStart"/>
      <w:r w:rsidRPr="003C36E7">
        <w:rPr>
          <w:rFonts w:ascii="Book Antiqua" w:hAnsi="Book Antiqua" w:cs="Times New Roman"/>
          <w:color w:val="000000" w:themeColor="text1"/>
          <w:sz w:val="24"/>
          <w:szCs w:val="24"/>
        </w:rPr>
        <w:t>tumors</w:t>
      </w:r>
      <w:r w:rsidRPr="003C36E7">
        <w:rPr>
          <w:rFonts w:ascii="Book Antiqua" w:hAnsi="Book Antiqua" w:cs="Times New Roman"/>
          <w:color w:val="000000" w:themeColor="text1"/>
          <w:sz w:val="24"/>
          <w:szCs w:val="24"/>
          <w:vertAlign w:val="superscript"/>
        </w:rPr>
        <w:t>[</w:t>
      </w:r>
      <w:proofErr w:type="gramEnd"/>
      <w:r w:rsidRPr="003C36E7">
        <w:rPr>
          <w:rFonts w:ascii="Book Antiqua" w:hAnsi="Book Antiqua" w:cs="Times New Roman"/>
          <w:color w:val="000000" w:themeColor="text1"/>
          <w:sz w:val="24"/>
          <w:szCs w:val="24"/>
          <w:vertAlign w:val="superscript"/>
        </w:rPr>
        <w:t>14,15]</w:t>
      </w:r>
      <w:r w:rsidRPr="003C36E7">
        <w:rPr>
          <w:rFonts w:ascii="Book Antiqua" w:hAnsi="Book Antiqua" w:cs="Times New Roman"/>
          <w:color w:val="000000" w:themeColor="text1"/>
          <w:sz w:val="24"/>
          <w:szCs w:val="24"/>
        </w:rPr>
        <w:t>. CD5, CD117</w:t>
      </w:r>
      <w:r w:rsidR="006C200C">
        <w:rPr>
          <w:rFonts w:ascii="Book Antiqua" w:hAnsi="Book Antiqua" w:cs="Times New Roman"/>
          <w:color w:val="000000" w:themeColor="text1"/>
          <w:sz w:val="24"/>
          <w:szCs w:val="24"/>
        </w:rPr>
        <w:t>,</w:t>
      </w:r>
      <w:r w:rsidRPr="003C36E7">
        <w:rPr>
          <w:rFonts w:ascii="Book Antiqua" w:hAnsi="Book Antiqua" w:cs="Times New Roman"/>
          <w:color w:val="000000" w:themeColor="text1"/>
          <w:sz w:val="24"/>
          <w:szCs w:val="24"/>
        </w:rPr>
        <w:t xml:space="preserve"> and Bcl-2 were all positive in our study, which supported our diagnosis. The </w:t>
      </w:r>
      <w:r w:rsidR="004A4114">
        <w:rPr>
          <w:rFonts w:ascii="Book Antiqua" w:hAnsi="Book Antiqua" w:cs="Times New Roman"/>
          <w:color w:val="000000" w:themeColor="text1"/>
          <w:sz w:val="24"/>
          <w:szCs w:val="24"/>
        </w:rPr>
        <w:t>P</w:t>
      </w:r>
      <w:r w:rsidR="004A4114" w:rsidRPr="003C36E7">
        <w:rPr>
          <w:rFonts w:ascii="Book Antiqua" w:hAnsi="Book Antiqua" w:cs="Times New Roman"/>
          <w:color w:val="000000" w:themeColor="text1"/>
          <w:sz w:val="24"/>
          <w:szCs w:val="24"/>
        </w:rPr>
        <w:t xml:space="preserve">53 </w:t>
      </w:r>
      <w:r w:rsidRPr="003C36E7">
        <w:rPr>
          <w:rFonts w:ascii="Book Antiqua" w:hAnsi="Book Antiqua" w:cs="Times New Roman"/>
          <w:color w:val="000000" w:themeColor="text1"/>
          <w:sz w:val="24"/>
          <w:szCs w:val="24"/>
        </w:rPr>
        <w:t xml:space="preserve">protein may be a marker of a higher degree of malignancy of </w:t>
      </w:r>
      <w:proofErr w:type="spellStart"/>
      <w:r w:rsidRPr="003C36E7">
        <w:rPr>
          <w:rFonts w:ascii="Book Antiqua" w:hAnsi="Book Antiqua" w:cs="Times New Roman"/>
          <w:color w:val="000000" w:themeColor="text1"/>
          <w:sz w:val="24"/>
          <w:szCs w:val="24"/>
        </w:rPr>
        <w:t>thymic</w:t>
      </w:r>
      <w:proofErr w:type="spellEnd"/>
      <w:r w:rsidRPr="003C36E7">
        <w:rPr>
          <w:rFonts w:ascii="Book Antiqua" w:hAnsi="Book Antiqua" w:cs="Times New Roman"/>
          <w:color w:val="000000" w:themeColor="text1"/>
          <w:sz w:val="24"/>
          <w:szCs w:val="24"/>
        </w:rPr>
        <w:t xml:space="preserve"> tumors. Compared with </w:t>
      </w:r>
      <w:proofErr w:type="spellStart"/>
      <w:r w:rsidRPr="003C36E7">
        <w:rPr>
          <w:rFonts w:ascii="Book Antiqua" w:hAnsi="Book Antiqua" w:cs="Times New Roman"/>
          <w:color w:val="000000" w:themeColor="text1"/>
          <w:sz w:val="24"/>
          <w:szCs w:val="24"/>
        </w:rPr>
        <w:t>thymoma</w:t>
      </w:r>
      <w:proofErr w:type="spellEnd"/>
      <w:r w:rsidRPr="003C36E7">
        <w:rPr>
          <w:rFonts w:ascii="Book Antiqua" w:hAnsi="Book Antiqua" w:cs="Times New Roman"/>
          <w:color w:val="000000" w:themeColor="text1"/>
          <w:sz w:val="24"/>
          <w:szCs w:val="24"/>
        </w:rPr>
        <w:t xml:space="preserve">, it has more expression in </w:t>
      </w:r>
      <w:proofErr w:type="spellStart"/>
      <w:r w:rsidRPr="003C36E7">
        <w:rPr>
          <w:rFonts w:ascii="Book Antiqua" w:hAnsi="Book Antiqua" w:cs="Times New Roman"/>
          <w:color w:val="000000" w:themeColor="text1"/>
          <w:sz w:val="24"/>
          <w:szCs w:val="24"/>
        </w:rPr>
        <w:t>thymic</w:t>
      </w:r>
      <w:proofErr w:type="spellEnd"/>
      <w:r w:rsidRPr="003C36E7">
        <w:rPr>
          <w:rFonts w:ascii="Book Antiqua" w:hAnsi="Book Antiqua" w:cs="Times New Roman"/>
          <w:color w:val="000000" w:themeColor="text1"/>
          <w:sz w:val="24"/>
          <w:szCs w:val="24"/>
        </w:rPr>
        <w:t xml:space="preserve"> carcinoma, and it also has higher expression levels in invasive </w:t>
      </w:r>
      <w:proofErr w:type="spellStart"/>
      <w:r w:rsidRPr="003C36E7">
        <w:rPr>
          <w:rFonts w:ascii="Book Antiqua" w:hAnsi="Book Antiqua" w:cs="Times New Roman"/>
          <w:color w:val="000000" w:themeColor="text1"/>
          <w:sz w:val="24"/>
          <w:szCs w:val="24"/>
        </w:rPr>
        <w:t>thymoma</w:t>
      </w:r>
      <w:proofErr w:type="spellEnd"/>
      <w:r w:rsidRPr="003C36E7">
        <w:rPr>
          <w:rFonts w:ascii="Book Antiqua" w:hAnsi="Book Antiqua" w:cs="Times New Roman"/>
          <w:color w:val="000000" w:themeColor="text1"/>
          <w:sz w:val="24"/>
          <w:szCs w:val="24"/>
        </w:rPr>
        <w:t xml:space="preserve"> than in noninvasive </w:t>
      </w:r>
      <w:proofErr w:type="spellStart"/>
      <w:r w:rsidRPr="003C36E7">
        <w:rPr>
          <w:rFonts w:ascii="Book Antiqua" w:hAnsi="Book Antiqua" w:cs="Times New Roman"/>
          <w:color w:val="000000" w:themeColor="text1"/>
          <w:sz w:val="24"/>
          <w:szCs w:val="24"/>
        </w:rPr>
        <w:t>thymoma</w:t>
      </w:r>
      <w:proofErr w:type="spellEnd"/>
      <w:r w:rsidRPr="003C36E7">
        <w:rPr>
          <w:rFonts w:ascii="Book Antiqua" w:hAnsi="Book Antiqua" w:cs="Times New Roman"/>
          <w:color w:val="000000" w:themeColor="text1"/>
          <w:sz w:val="24"/>
          <w:szCs w:val="24"/>
        </w:rPr>
        <w:t xml:space="preserve">. Other studies have shown that </w:t>
      </w:r>
      <w:r w:rsidR="004A4114">
        <w:rPr>
          <w:rFonts w:ascii="Book Antiqua" w:hAnsi="Book Antiqua" w:cs="Times New Roman"/>
          <w:color w:val="000000" w:themeColor="text1"/>
          <w:sz w:val="24"/>
          <w:szCs w:val="24"/>
        </w:rPr>
        <w:t>P</w:t>
      </w:r>
      <w:r w:rsidR="004A4114" w:rsidRPr="003C36E7">
        <w:rPr>
          <w:rFonts w:ascii="Book Antiqua" w:hAnsi="Book Antiqua" w:cs="Times New Roman"/>
          <w:color w:val="000000" w:themeColor="text1"/>
          <w:sz w:val="24"/>
          <w:szCs w:val="24"/>
        </w:rPr>
        <w:t xml:space="preserve">53 </w:t>
      </w:r>
      <w:r w:rsidRPr="003C36E7">
        <w:rPr>
          <w:rFonts w:ascii="Book Antiqua" w:hAnsi="Book Antiqua" w:cs="Times New Roman"/>
          <w:color w:val="000000" w:themeColor="text1"/>
          <w:sz w:val="24"/>
          <w:szCs w:val="24"/>
        </w:rPr>
        <w:t xml:space="preserve">is also associated with shorter disease-free </w:t>
      </w:r>
      <w:r w:rsidR="006C200C">
        <w:rPr>
          <w:rFonts w:ascii="Book Antiqua" w:hAnsi="Book Antiqua" w:cs="Times New Roman"/>
          <w:color w:val="000000" w:themeColor="text1"/>
          <w:sz w:val="24"/>
          <w:szCs w:val="24"/>
        </w:rPr>
        <w:t>survival</w:t>
      </w:r>
      <w:r w:rsidR="006C200C"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 xml:space="preserve">and overall </w:t>
      </w:r>
      <w:proofErr w:type="gramStart"/>
      <w:r w:rsidRPr="003C36E7">
        <w:rPr>
          <w:rFonts w:ascii="Book Antiqua" w:hAnsi="Book Antiqua" w:cs="Times New Roman"/>
          <w:color w:val="000000" w:themeColor="text1"/>
          <w:sz w:val="24"/>
          <w:szCs w:val="24"/>
        </w:rPr>
        <w:t>survival</w:t>
      </w:r>
      <w:r w:rsidRPr="003C36E7">
        <w:rPr>
          <w:rFonts w:ascii="Book Antiqua" w:hAnsi="Book Antiqua" w:cs="Times New Roman"/>
          <w:color w:val="000000" w:themeColor="text1"/>
          <w:sz w:val="24"/>
          <w:szCs w:val="24"/>
          <w:vertAlign w:val="superscript"/>
        </w:rPr>
        <w:t>[</w:t>
      </w:r>
      <w:proofErr w:type="gramEnd"/>
      <w:r w:rsidRPr="003C36E7">
        <w:rPr>
          <w:rFonts w:ascii="Book Antiqua" w:hAnsi="Book Antiqua" w:cs="Times New Roman"/>
          <w:color w:val="000000" w:themeColor="text1"/>
          <w:sz w:val="24"/>
          <w:szCs w:val="24"/>
          <w:vertAlign w:val="superscript"/>
        </w:rPr>
        <w:t>16]</w:t>
      </w:r>
      <w:r w:rsidRPr="003C36E7">
        <w:rPr>
          <w:rFonts w:ascii="Book Antiqua" w:hAnsi="Book Antiqua" w:cs="Times New Roman"/>
          <w:color w:val="000000" w:themeColor="text1"/>
          <w:sz w:val="24"/>
          <w:szCs w:val="24"/>
        </w:rPr>
        <w:t>. Overexpression of HER2</w:t>
      </w:r>
      <w:r w:rsidR="004A4114">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 xml:space="preserve">is rare in </w:t>
      </w:r>
      <w:proofErr w:type="spellStart"/>
      <w:r w:rsidRPr="003C36E7">
        <w:rPr>
          <w:rFonts w:ascii="Book Antiqua" w:hAnsi="Book Antiqua" w:cs="Times New Roman"/>
          <w:color w:val="000000" w:themeColor="text1"/>
          <w:sz w:val="24"/>
          <w:szCs w:val="24"/>
        </w:rPr>
        <w:t>thymoma</w:t>
      </w:r>
      <w:proofErr w:type="spellEnd"/>
      <w:r w:rsidRPr="003C36E7">
        <w:rPr>
          <w:rFonts w:ascii="Book Antiqua" w:hAnsi="Book Antiqua" w:cs="Times New Roman"/>
          <w:color w:val="000000" w:themeColor="text1"/>
          <w:sz w:val="24"/>
          <w:szCs w:val="24"/>
        </w:rPr>
        <w:t xml:space="preserve"> but relatively common in </w:t>
      </w:r>
      <w:proofErr w:type="spellStart"/>
      <w:r w:rsidRPr="003C36E7">
        <w:rPr>
          <w:rFonts w:ascii="Book Antiqua" w:hAnsi="Book Antiqua" w:cs="Times New Roman"/>
          <w:color w:val="000000" w:themeColor="text1"/>
          <w:sz w:val="24"/>
          <w:szCs w:val="24"/>
        </w:rPr>
        <w:t>thymic</w:t>
      </w:r>
      <w:proofErr w:type="spellEnd"/>
      <w:r w:rsidRPr="003C36E7">
        <w:rPr>
          <w:rFonts w:ascii="Book Antiqua" w:hAnsi="Book Antiqua" w:cs="Times New Roman"/>
          <w:color w:val="000000" w:themeColor="text1"/>
          <w:sz w:val="24"/>
          <w:szCs w:val="24"/>
        </w:rPr>
        <w:t xml:space="preserve"> </w:t>
      </w:r>
      <w:proofErr w:type="gramStart"/>
      <w:r w:rsidRPr="003C36E7">
        <w:rPr>
          <w:rFonts w:ascii="Book Antiqua" w:hAnsi="Book Antiqua" w:cs="Times New Roman"/>
          <w:color w:val="000000" w:themeColor="text1"/>
          <w:sz w:val="24"/>
          <w:szCs w:val="24"/>
        </w:rPr>
        <w:t>carcinoma</w:t>
      </w:r>
      <w:r w:rsidRPr="003C36E7">
        <w:rPr>
          <w:rFonts w:ascii="Book Antiqua" w:hAnsi="Book Antiqua" w:cs="Times New Roman"/>
          <w:color w:val="000000" w:themeColor="text1"/>
          <w:sz w:val="24"/>
          <w:szCs w:val="24"/>
          <w:vertAlign w:val="superscript"/>
        </w:rPr>
        <w:t>[</w:t>
      </w:r>
      <w:proofErr w:type="gramEnd"/>
      <w:r w:rsidRPr="003C36E7">
        <w:rPr>
          <w:rFonts w:ascii="Book Antiqua" w:hAnsi="Book Antiqua" w:cs="Times New Roman"/>
          <w:color w:val="000000" w:themeColor="text1"/>
          <w:sz w:val="24"/>
          <w:szCs w:val="24"/>
          <w:vertAlign w:val="superscript"/>
        </w:rPr>
        <w:t>15]</w:t>
      </w:r>
      <w:r w:rsidRPr="003C36E7">
        <w:rPr>
          <w:rFonts w:ascii="Book Antiqua" w:hAnsi="Book Antiqua" w:cs="Times New Roman"/>
          <w:color w:val="000000" w:themeColor="text1"/>
          <w:sz w:val="24"/>
          <w:szCs w:val="24"/>
        </w:rPr>
        <w:t xml:space="preserve">. In our case, both markers were negative, and we collected very limited data from the literature. Even without an indication of </w:t>
      </w:r>
      <w:r w:rsidR="004A4114">
        <w:rPr>
          <w:rFonts w:ascii="Book Antiqua" w:hAnsi="Book Antiqua" w:cs="Times New Roman"/>
          <w:color w:val="000000" w:themeColor="text1"/>
          <w:sz w:val="24"/>
          <w:szCs w:val="24"/>
        </w:rPr>
        <w:t>P</w:t>
      </w:r>
      <w:r w:rsidR="004A4114" w:rsidRPr="003C36E7">
        <w:rPr>
          <w:rFonts w:ascii="Book Antiqua" w:hAnsi="Book Antiqua" w:cs="Times New Roman"/>
          <w:color w:val="000000" w:themeColor="text1"/>
          <w:sz w:val="24"/>
          <w:szCs w:val="24"/>
        </w:rPr>
        <w:t xml:space="preserve">53 </w:t>
      </w:r>
      <w:r w:rsidRPr="003C36E7">
        <w:rPr>
          <w:rFonts w:ascii="Book Antiqua" w:hAnsi="Book Antiqua" w:cs="Times New Roman"/>
          <w:color w:val="000000" w:themeColor="text1"/>
          <w:sz w:val="24"/>
          <w:szCs w:val="24"/>
        </w:rPr>
        <w:t xml:space="preserve">expression, we can conclude </w:t>
      </w:r>
      <w:r w:rsidRPr="003C36E7">
        <w:rPr>
          <w:rFonts w:ascii="Book Antiqua" w:hAnsi="Book Antiqua" w:cs="Times New Roman"/>
          <w:color w:val="000000" w:themeColor="text1"/>
          <w:sz w:val="24"/>
          <w:szCs w:val="24"/>
        </w:rPr>
        <w:lastRenderedPageBreak/>
        <w:t xml:space="preserve">that the patient we studied </w:t>
      </w:r>
      <w:r w:rsidR="006C200C" w:rsidRPr="003C36E7">
        <w:rPr>
          <w:rFonts w:ascii="Book Antiqua" w:hAnsi="Book Antiqua" w:cs="Times New Roman"/>
          <w:color w:val="000000" w:themeColor="text1"/>
          <w:sz w:val="24"/>
          <w:szCs w:val="24"/>
        </w:rPr>
        <w:t>w</w:t>
      </w:r>
      <w:r w:rsidR="006C200C">
        <w:rPr>
          <w:rFonts w:ascii="Book Antiqua" w:hAnsi="Book Antiqua" w:cs="Times New Roman"/>
          <w:color w:val="000000" w:themeColor="text1"/>
          <w:sz w:val="24"/>
          <w:szCs w:val="24"/>
        </w:rPr>
        <w:t>as</w:t>
      </w:r>
      <w:r w:rsidR="006C200C"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diagnosed with MNC with a low degree of malignancy.</w:t>
      </w:r>
    </w:p>
    <w:p w14:paraId="178DBB87" w14:textId="1C761865" w:rsidR="004A0500" w:rsidRPr="003C36E7" w:rsidRDefault="00E376C9" w:rsidP="003C36E7">
      <w:pPr>
        <w:spacing w:line="360" w:lineRule="auto"/>
        <w:ind w:rightChars="-27" w:right="-57" w:firstLineChars="100" w:firstLine="240"/>
        <w:rPr>
          <w:rFonts w:ascii="Book Antiqua" w:hAnsi="Book Antiqua" w:cs="Times New Roman"/>
          <w:color w:val="000000" w:themeColor="text1"/>
          <w:sz w:val="24"/>
          <w:szCs w:val="24"/>
        </w:rPr>
      </w:pPr>
      <w:r w:rsidRPr="003C36E7">
        <w:rPr>
          <w:rFonts w:ascii="Book Antiqua" w:hAnsi="Book Antiqua" w:cs="Times New Roman"/>
          <w:color w:val="000000" w:themeColor="text1"/>
          <w:sz w:val="24"/>
          <w:szCs w:val="24"/>
        </w:rPr>
        <w:t xml:space="preserve">In the lymphoid stroma, B lymphocytes were mainly CD20-positive, while the number of mature T lymphocytes varied in different parts of the lesion but were mainly positive for CD3 and CD5. In some cases, immature T lymphocytes were mainly distributed at the edge of the tumor cell nodules or scattered in tumor cells, which were mainly positive for CD1a and TDT. These </w:t>
      </w:r>
      <w:proofErr w:type="spellStart"/>
      <w:r w:rsidRPr="003C36E7">
        <w:rPr>
          <w:rFonts w:ascii="Book Antiqua" w:hAnsi="Book Antiqua" w:cs="Times New Roman"/>
          <w:color w:val="000000" w:themeColor="text1"/>
          <w:sz w:val="24"/>
          <w:szCs w:val="24"/>
        </w:rPr>
        <w:t>immunohistochemical</w:t>
      </w:r>
      <w:proofErr w:type="spellEnd"/>
      <w:r w:rsidRPr="003C36E7">
        <w:rPr>
          <w:rFonts w:ascii="Book Antiqua" w:hAnsi="Book Antiqua" w:cs="Times New Roman"/>
          <w:color w:val="000000" w:themeColor="text1"/>
          <w:sz w:val="24"/>
          <w:szCs w:val="24"/>
        </w:rPr>
        <w:t xml:space="preserve"> staining results show that the lymphoid matrix is composed of mature B and T lymphocytes, which </w:t>
      </w:r>
      <w:r w:rsidR="004A4114">
        <w:rPr>
          <w:rFonts w:ascii="Book Antiqua" w:hAnsi="Book Antiqua" w:cs="Times New Roman"/>
          <w:color w:val="000000" w:themeColor="text1"/>
          <w:sz w:val="24"/>
          <w:szCs w:val="24"/>
        </w:rPr>
        <w:t>is</w:t>
      </w:r>
      <w:r w:rsidR="004A4114"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 xml:space="preserve">the most important manifestation of this type of </w:t>
      </w:r>
      <w:proofErr w:type="spellStart"/>
      <w:r w:rsidRPr="003C36E7">
        <w:rPr>
          <w:rFonts w:ascii="Book Antiqua" w:hAnsi="Book Antiqua" w:cs="Times New Roman"/>
          <w:color w:val="000000" w:themeColor="text1"/>
          <w:sz w:val="24"/>
          <w:szCs w:val="24"/>
        </w:rPr>
        <w:t>thymoma</w:t>
      </w:r>
      <w:proofErr w:type="spellEnd"/>
      <w:r w:rsidRPr="003C36E7">
        <w:rPr>
          <w:rFonts w:ascii="Book Antiqua" w:hAnsi="Book Antiqua" w:cs="Times New Roman"/>
          <w:color w:val="000000" w:themeColor="text1"/>
          <w:sz w:val="24"/>
          <w:szCs w:val="24"/>
        </w:rPr>
        <w:t xml:space="preserve">. Immature T cells (TDT+) are common in </w:t>
      </w:r>
      <w:proofErr w:type="spellStart"/>
      <w:r w:rsidRPr="003C36E7">
        <w:rPr>
          <w:rFonts w:ascii="Book Antiqua" w:hAnsi="Book Antiqua" w:cs="Times New Roman"/>
          <w:color w:val="000000" w:themeColor="text1"/>
          <w:sz w:val="24"/>
          <w:szCs w:val="24"/>
        </w:rPr>
        <w:t>thymomas</w:t>
      </w:r>
      <w:proofErr w:type="spellEnd"/>
      <w:r w:rsidRPr="003C36E7">
        <w:rPr>
          <w:rFonts w:ascii="Book Antiqua" w:hAnsi="Book Antiqua" w:cs="Times New Roman"/>
          <w:color w:val="000000" w:themeColor="text1"/>
          <w:sz w:val="24"/>
          <w:szCs w:val="24"/>
        </w:rPr>
        <w:t xml:space="preserve"> but </w:t>
      </w:r>
      <w:r w:rsidR="004A4114">
        <w:rPr>
          <w:rFonts w:ascii="Book Antiqua" w:hAnsi="Book Antiqua" w:cs="Times New Roman"/>
          <w:color w:val="000000" w:themeColor="text1"/>
          <w:sz w:val="24"/>
          <w:szCs w:val="24"/>
        </w:rPr>
        <w:t>may be</w:t>
      </w:r>
      <w:r w:rsidR="004A4114"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dispersed or absent.</w:t>
      </w:r>
    </w:p>
    <w:p w14:paraId="1996604E" w14:textId="50CDF153" w:rsidR="00E376C9" w:rsidRPr="003C36E7" w:rsidRDefault="00E376C9" w:rsidP="003C36E7">
      <w:pPr>
        <w:spacing w:line="360" w:lineRule="auto"/>
        <w:ind w:rightChars="-27" w:right="-57" w:firstLineChars="100" w:firstLine="240"/>
        <w:rPr>
          <w:rFonts w:ascii="Book Antiqua" w:hAnsi="Book Antiqua" w:cs="Times New Roman"/>
          <w:color w:val="000000" w:themeColor="text1"/>
          <w:sz w:val="24"/>
          <w:szCs w:val="24"/>
        </w:rPr>
      </w:pPr>
      <w:r w:rsidRPr="003C36E7">
        <w:rPr>
          <w:rFonts w:ascii="Book Antiqua" w:hAnsi="Book Antiqua" w:cs="Times New Roman"/>
          <w:color w:val="000000" w:themeColor="text1"/>
          <w:sz w:val="24"/>
          <w:szCs w:val="24"/>
        </w:rPr>
        <w:t xml:space="preserve">The accurate staging of </w:t>
      </w:r>
      <w:proofErr w:type="spellStart"/>
      <w:r w:rsidRPr="003C36E7">
        <w:rPr>
          <w:rFonts w:ascii="Book Antiqua" w:hAnsi="Book Antiqua" w:cs="Times New Roman"/>
          <w:color w:val="000000" w:themeColor="text1"/>
          <w:sz w:val="24"/>
          <w:szCs w:val="24"/>
        </w:rPr>
        <w:t>thymic</w:t>
      </w:r>
      <w:proofErr w:type="spellEnd"/>
      <w:r w:rsidRPr="003C36E7">
        <w:rPr>
          <w:rFonts w:ascii="Book Antiqua" w:hAnsi="Book Antiqua" w:cs="Times New Roman"/>
          <w:color w:val="000000" w:themeColor="text1"/>
          <w:sz w:val="24"/>
          <w:szCs w:val="24"/>
        </w:rPr>
        <w:t xml:space="preserve"> tumors has always been a challenge. Currently, </w:t>
      </w:r>
      <w:r w:rsidR="004A4114">
        <w:rPr>
          <w:rFonts w:ascii="Book Antiqua" w:hAnsi="Book Antiqua" w:cs="Times New Roman"/>
          <w:color w:val="000000" w:themeColor="text1"/>
          <w:sz w:val="24"/>
          <w:szCs w:val="24"/>
        </w:rPr>
        <w:t>there are</w:t>
      </w:r>
      <w:r w:rsidR="004A4114"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two staging systems</w:t>
      </w:r>
      <w:r w:rsidR="004A4114">
        <w:rPr>
          <w:rFonts w:ascii="Book Antiqua" w:hAnsi="Book Antiqua" w:cs="Times New Roman"/>
          <w:color w:val="000000" w:themeColor="text1"/>
          <w:sz w:val="24"/>
          <w:szCs w:val="24"/>
        </w:rPr>
        <w:t xml:space="preserve"> available for</w:t>
      </w:r>
      <w:r w:rsidR="004A4114" w:rsidRPr="004A4114">
        <w:rPr>
          <w:rFonts w:ascii="Book Antiqua" w:hAnsi="Book Antiqua" w:cs="Times New Roman"/>
          <w:color w:val="000000" w:themeColor="text1"/>
          <w:sz w:val="24"/>
          <w:szCs w:val="24"/>
        </w:rPr>
        <w:t xml:space="preserve"> </w:t>
      </w:r>
      <w:proofErr w:type="spellStart"/>
      <w:r w:rsidR="004A4114" w:rsidRPr="003C36E7">
        <w:rPr>
          <w:rFonts w:ascii="Book Antiqua" w:hAnsi="Book Antiqua" w:cs="Times New Roman"/>
          <w:color w:val="000000" w:themeColor="text1"/>
          <w:sz w:val="24"/>
          <w:szCs w:val="24"/>
        </w:rPr>
        <w:t>thymomas</w:t>
      </w:r>
      <w:proofErr w:type="spellEnd"/>
      <w:r w:rsidRPr="003C36E7">
        <w:rPr>
          <w:rFonts w:ascii="Book Antiqua" w:hAnsi="Book Antiqua" w:cs="Times New Roman"/>
          <w:color w:val="000000" w:themeColor="text1"/>
          <w:sz w:val="24"/>
          <w:szCs w:val="24"/>
        </w:rPr>
        <w:t xml:space="preserve">, which are </w:t>
      </w:r>
      <w:r w:rsidR="004A4114">
        <w:rPr>
          <w:rFonts w:ascii="Book Antiqua" w:hAnsi="Book Antiqua" w:cs="Times New Roman"/>
          <w:color w:val="000000" w:themeColor="text1"/>
          <w:sz w:val="24"/>
          <w:szCs w:val="24"/>
        </w:rPr>
        <w:t xml:space="preserve">classified as </w:t>
      </w:r>
      <w:r w:rsidRPr="003C36E7">
        <w:rPr>
          <w:rFonts w:ascii="Book Antiqua" w:hAnsi="Book Antiqua" w:cs="Times New Roman"/>
          <w:color w:val="000000" w:themeColor="text1"/>
          <w:sz w:val="24"/>
          <w:szCs w:val="24"/>
        </w:rPr>
        <w:t xml:space="preserve">stages </w:t>
      </w:r>
      <w:r w:rsidR="004A4114" w:rsidRPr="003C36E7">
        <w:rPr>
          <w:rFonts w:ascii="Book Antiqua" w:hAnsi="Book Antiqua" w:cs="Times New Roman"/>
          <w:color w:val="000000" w:themeColor="text1"/>
          <w:sz w:val="24"/>
          <w:szCs w:val="24"/>
        </w:rPr>
        <w:t>1</w:t>
      </w:r>
      <w:r w:rsidR="004A4114" w:rsidRPr="003C36E7">
        <w:rPr>
          <w:rFonts w:ascii="Book Antiqua" w:hAnsi="Book Antiqua" w:cs="Times New Roman"/>
          <w:color w:val="000000" w:themeColor="text1"/>
          <w:sz w:val="24"/>
          <w:szCs w:val="24"/>
          <w:lang w:eastAsia="zh-CN"/>
        </w:rPr>
        <w:t>-</w:t>
      </w:r>
      <w:r w:rsidR="004A4114" w:rsidRPr="003C36E7">
        <w:rPr>
          <w:rFonts w:ascii="Book Antiqua" w:hAnsi="Book Antiqua" w:cs="Times New Roman"/>
          <w:color w:val="000000" w:themeColor="text1"/>
          <w:sz w:val="24"/>
          <w:szCs w:val="24"/>
        </w:rPr>
        <w:t>4</w:t>
      </w:r>
      <w:r w:rsidR="004A4114">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 xml:space="preserve">according to the degree of tumor diffusion and invasion; tumors with a higher degree of malignancy often have a later stage. </w:t>
      </w:r>
      <w:r w:rsidR="004A4114" w:rsidRPr="003C36E7">
        <w:rPr>
          <w:rFonts w:ascii="Book Antiqua" w:hAnsi="Book Antiqua" w:cs="Times New Roman"/>
          <w:color w:val="000000" w:themeColor="text1"/>
          <w:sz w:val="24"/>
          <w:szCs w:val="24"/>
        </w:rPr>
        <w:t>Th</w:t>
      </w:r>
      <w:r w:rsidR="004A4114">
        <w:rPr>
          <w:rFonts w:ascii="Book Antiqua" w:hAnsi="Book Antiqua" w:cs="Times New Roman"/>
          <w:color w:val="000000" w:themeColor="text1"/>
          <w:sz w:val="24"/>
          <w:szCs w:val="24"/>
        </w:rPr>
        <w:t>is</w:t>
      </w:r>
      <w:r w:rsidR="004A4114" w:rsidRPr="003C36E7">
        <w:rPr>
          <w:rFonts w:ascii="Book Antiqua" w:hAnsi="Book Antiqua" w:cs="Times New Roman"/>
          <w:color w:val="000000" w:themeColor="text1"/>
          <w:sz w:val="24"/>
          <w:szCs w:val="24"/>
        </w:rPr>
        <w:t xml:space="preserve"> stag</w:t>
      </w:r>
      <w:r w:rsidR="004A4114">
        <w:rPr>
          <w:rFonts w:ascii="Book Antiqua" w:hAnsi="Book Antiqua" w:cs="Times New Roman"/>
          <w:color w:val="000000" w:themeColor="text1"/>
          <w:sz w:val="24"/>
          <w:szCs w:val="24"/>
        </w:rPr>
        <w:t>ing system</w:t>
      </w:r>
      <w:r w:rsidR="004A4114" w:rsidRPr="003C36E7">
        <w:rPr>
          <w:rFonts w:ascii="Book Antiqua" w:hAnsi="Book Antiqua" w:cs="Times New Roman"/>
          <w:color w:val="000000" w:themeColor="text1"/>
          <w:sz w:val="24"/>
          <w:szCs w:val="24"/>
        </w:rPr>
        <w:t xml:space="preserve"> w</w:t>
      </w:r>
      <w:r w:rsidR="004A4114">
        <w:rPr>
          <w:rFonts w:ascii="Book Antiqua" w:hAnsi="Book Antiqua" w:cs="Times New Roman"/>
          <w:color w:val="000000" w:themeColor="text1"/>
          <w:sz w:val="24"/>
          <w:szCs w:val="24"/>
        </w:rPr>
        <w:t>as</w:t>
      </w:r>
      <w:r w:rsidR="004A4114"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 xml:space="preserve">developed by </w:t>
      </w:r>
      <w:proofErr w:type="spellStart"/>
      <w:r w:rsidRPr="003C36E7">
        <w:rPr>
          <w:rFonts w:ascii="Book Antiqua" w:hAnsi="Book Antiqua" w:cs="Times New Roman"/>
          <w:color w:val="000000" w:themeColor="text1"/>
          <w:sz w:val="24"/>
          <w:szCs w:val="24"/>
        </w:rPr>
        <w:t>Masaoka</w:t>
      </w:r>
      <w:proofErr w:type="spellEnd"/>
      <w:r w:rsidRPr="003C36E7">
        <w:rPr>
          <w:rFonts w:ascii="Book Antiqua" w:hAnsi="Book Antiqua" w:cs="Times New Roman"/>
          <w:color w:val="000000" w:themeColor="text1"/>
          <w:sz w:val="24"/>
          <w:szCs w:val="24"/>
        </w:rPr>
        <w:t xml:space="preserve"> in 1981 and updated by </w:t>
      </w:r>
      <w:proofErr w:type="spellStart"/>
      <w:r w:rsidRPr="003C36E7">
        <w:rPr>
          <w:rFonts w:ascii="Book Antiqua" w:hAnsi="Book Antiqua" w:cs="Times New Roman"/>
          <w:color w:val="000000" w:themeColor="text1"/>
          <w:sz w:val="24"/>
          <w:szCs w:val="24"/>
        </w:rPr>
        <w:t>KenjiKoga</w:t>
      </w:r>
      <w:proofErr w:type="spellEnd"/>
      <w:r w:rsidRPr="003C36E7">
        <w:rPr>
          <w:rFonts w:ascii="Book Antiqua" w:hAnsi="Book Antiqua" w:cs="Times New Roman"/>
          <w:color w:val="000000" w:themeColor="text1"/>
          <w:sz w:val="24"/>
          <w:szCs w:val="24"/>
        </w:rPr>
        <w:t xml:space="preserve"> in 1994</w:t>
      </w:r>
      <w:r w:rsidRPr="003C36E7">
        <w:rPr>
          <w:rFonts w:ascii="Book Antiqua" w:hAnsi="Book Antiqua" w:cs="Times New Roman"/>
          <w:color w:val="000000" w:themeColor="text1"/>
          <w:sz w:val="24"/>
          <w:szCs w:val="24"/>
          <w:vertAlign w:val="superscript"/>
        </w:rPr>
        <w:t>[6</w:t>
      </w:r>
      <w:proofErr w:type="gramStart"/>
      <w:r w:rsidRPr="003C36E7">
        <w:rPr>
          <w:rFonts w:ascii="Book Antiqua" w:hAnsi="Book Antiqua" w:cs="Times New Roman"/>
          <w:color w:val="000000" w:themeColor="text1"/>
          <w:sz w:val="24"/>
          <w:szCs w:val="24"/>
          <w:vertAlign w:val="superscript"/>
        </w:rPr>
        <w:t>,17</w:t>
      </w:r>
      <w:proofErr w:type="gramEnd"/>
      <w:r w:rsidRPr="003C36E7">
        <w:rPr>
          <w:rFonts w:ascii="Book Antiqua" w:hAnsi="Book Antiqua" w:cs="Times New Roman"/>
          <w:color w:val="000000" w:themeColor="text1"/>
          <w:sz w:val="24"/>
          <w:szCs w:val="24"/>
          <w:vertAlign w:val="superscript"/>
        </w:rPr>
        <w:t>]</w:t>
      </w:r>
      <w:r w:rsidRPr="003C36E7">
        <w:rPr>
          <w:rFonts w:ascii="Book Antiqua" w:hAnsi="Book Antiqua" w:cs="Times New Roman"/>
          <w:color w:val="000000" w:themeColor="text1"/>
          <w:sz w:val="24"/>
          <w:szCs w:val="24"/>
        </w:rPr>
        <w:t xml:space="preserve">. </w:t>
      </w:r>
      <w:r w:rsidR="004A4114">
        <w:rPr>
          <w:rFonts w:ascii="Book Antiqua" w:hAnsi="Book Antiqua" w:cs="Times New Roman"/>
          <w:color w:val="000000" w:themeColor="text1"/>
          <w:sz w:val="24"/>
          <w:szCs w:val="24"/>
        </w:rPr>
        <w:t>The</w:t>
      </w:r>
      <w:r w:rsidR="004A4114" w:rsidRPr="003C36E7">
        <w:rPr>
          <w:rFonts w:ascii="Book Antiqua" w:hAnsi="Book Antiqua" w:cs="Times New Roman"/>
          <w:color w:val="000000" w:themeColor="text1"/>
          <w:sz w:val="24"/>
          <w:szCs w:val="24"/>
        </w:rPr>
        <w:t xml:space="preserve"> </w:t>
      </w:r>
      <w:proofErr w:type="spellStart"/>
      <w:r w:rsidRPr="003C36E7">
        <w:rPr>
          <w:rFonts w:ascii="Book Antiqua" w:hAnsi="Book Antiqua" w:cs="Times New Roman"/>
          <w:color w:val="000000" w:themeColor="text1"/>
          <w:sz w:val="24"/>
          <w:szCs w:val="24"/>
        </w:rPr>
        <w:t>Masaoka</w:t>
      </w:r>
      <w:proofErr w:type="spellEnd"/>
      <w:r w:rsidRPr="003C36E7">
        <w:rPr>
          <w:rFonts w:ascii="Book Antiqua" w:hAnsi="Book Antiqua" w:cs="Times New Roman"/>
          <w:color w:val="000000" w:themeColor="text1"/>
          <w:sz w:val="24"/>
          <w:szCs w:val="24"/>
        </w:rPr>
        <w:t>-Koga system has been used to</w:t>
      </w:r>
      <w:r w:rsidR="004A4114">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stag</w:t>
      </w:r>
      <w:r w:rsidR="004A4114">
        <w:rPr>
          <w:rFonts w:ascii="Book Antiqua" w:hAnsi="Book Antiqua" w:cs="Times New Roman"/>
          <w:color w:val="000000" w:themeColor="text1"/>
          <w:sz w:val="24"/>
          <w:szCs w:val="24"/>
        </w:rPr>
        <w:t>e</w:t>
      </w:r>
      <w:r w:rsidRPr="003C36E7">
        <w:rPr>
          <w:rFonts w:ascii="Book Antiqua" w:hAnsi="Book Antiqua" w:cs="Times New Roman"/>
          <w:color w:val="000000" w:themeColor="text1"/>
          <w:sz w:val="24"/>
          <w:szCs w:val="24"/>
        </w:rPr>
        <w:t xml:space="preserve"> </w:t>
      </w:r>
      <w:proofErr w:type="spellStart"/>
      <w:r w:rsidRPr="003C36E7">
        <w:rPr>
          <w:rFonts w:ascii="Book Antiqua" w:hAnsi="Book Antiqua" w:cs="Times New Roman"/>
          <w:color w:val="000000" w:themeColor="text1"/>
          <w:sz w:val="24"/>
          <w:szCs w:val="24"/>
        </w:rPr>
        <w:t>thymic</w:t>
      </w:r>
      <w:proofErr w:type="spellEnd"/>
      <w:r w:rsidRPr="003C36E7">
        <w:rPr>
          <w:rFonts w:ascii="Book Antiqua" w:hAnsi="Book Antiqua" w:cs="Times New Roman"/>
          <w:color w:val="000000" w:themeColor="text1"/>
          <w:sz w:val="24"/>
          <w:szCs w:val="24"/>
        </w:rPr>
        <w:t xml:space="preserve"> tumors</w:t>
      </w:r>
      <w:r w:rsidR="004A4114">
        <w:rPr>
          <w:rFonts w:ascii="Book Antiqua" w:hAnsi="Book Antiqua" w:cs="Times New Roman"/>
          <w:color w:val="000000" w:themeColor="text1"/>
          <w:sz w:val="24"/>
          <w:szCs w:val="24"/>
        </w:rPr>
        <w:t>,</w:t>
      </w:r>
      <w:r w:rsidRPr="003C36E7">
        <w:rPr>
          <w:rFonts w:ascii="Book Antiqua" w:hAnsi="Book Antiqua" w:cs="Times New Roman"/>
          <w:color w:val="000000" w:themeColor="text1"/>
          <w:sz w:val="24"/>
          <w:szCs w:val="24"/>
        </w:rPr>
        <w:t xml:space="preserve"> and </w:t>
      </w:r>
      <w:proofErr w:type="spellStart"/>
      <w:r w:rsidR="004A4114" w:rsidRPr="003C36E7">
        <w:rPr>
          <w:rFonts w:ascii="Book Antiqua" w:hAnsi="Book Antiqua" w:cs="Times New Roman"/>
          <w:color w:val="000000" w:themeColor="text1"/>
          <w:sz w:val="24"/>
          <w:szCs w:val="24"/>
        </w:rPr>
        <w:t>Masaoka</w:t>
      </w:r>
      <w:proofErr w:type="spellEnd"/>
      <w:r w:rsidR="004A4114" w:rsidRPr="003C36E7">
        <w:rPr>
          <w:rFonts w:ascii="Book Antiqua" w:hAnsi="Book Antiqua" w:cs="Times New Roman"/>
          <w:color w:val="000000" w:themeColor="text1"/>
          <w:sz w:val="24"/>
          <w:szCs w:val="24"/>
        </w:rPr>
        <w:t xml:space="preserve"> </w:t>
      </w:r>
      <w:r w:rsidR="004A4114">
        <w:rPr>
          <w:rFonts w:ascii="Book Antiqua" w:hAnsi="Book Antiqua" w:cs="Times New Roman"/>
          <w:color w:val="000000" w:themeColor="text1"/>
          <w:sz w:val="24"/>
          <w:szCs w:val="24"/>
        </w:rPr>
        <w:t xml:space="preserve">stage </w:t>
      </w:r>
      <w:r w:rsidRPr="003C36E7">
        <w:rPr>
          <w:rFonts w:ascii="Book Antiqua" w:hAnsi="Book Antiqua" w:cs="Times New Roman"/>
          <w:color w:val="000000" w:themeColor="text1"/>
          <w:sz w:val="24"/>
          <w:szCs w:val="24"/>
        </w:rPr>
        <w:t>is considered</w:t>
      </w:r>
      <w:r w:rsidR="004A4114">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a good prognostic indicator in clinical practice. In 2017, the American Joint Committee on Cancer (AJCC</w:t>
      </w:r>
      <w:proofErr w:type="gramStart"/>
      <w:r w:rsidRPr="003C36E7">
        <w:rPr>
          <w:rFonts w:ascii="Book Antiqua" w:hAnsi="Book Antiqua" w:cs="Times New Roman"/>
          <w:color w:val="000000" w:themeColor="text1"/>
          <w:sz w:val="24"/>
          <w:szCs w:val="24"/>
        </w:rPr>
        <w:t>)</w:t>
      </w:r>
      <w:r w:rsidRPr="003C36E7">
        <w:rPr>
          <w:rFonts w:ascii="Book Antiqua" w:hAnsi="Book Antiqua" w:cs="Times New Roman"/>
          <w:color w:val="000000" w:themeColor="text1"/>
          <w:sz w:val="24"/>
          <w:szCs w:val="24"/>
          <w:vertAlign w:val="superscript"/>
        </w:rPr>
        <w:t>[</w:t>
      </w:r>
      <w:proofErr w:type="gramEnd"/>
      <w:r w:rsidRPr="003C36E7">
        <w:rPr>
          <w:rFonts w:ascii="Book Antiqua" w:hAnsi="Book Antiqua" w:cs="Times New Roman"/>
          <w:color w:val="000000" w:themeColor="text1"/>
          <w:sz w:val="24"/>
          <w:szCs w:val="24"/>
          <w:vertAlign w:val="superscript"/>
        </w:rPr>
        <w:t>18,19]</w:t>
      </w:r>
      <w:r w:rsidRPr="003C36E7">
        <w:rPr>
          <w:rFonts w:ascii="Book Antiqua" w:hAnsi="Book Antiqua" w:cs="Times New Roman"/>
          <w:color w:val="000000" w:themeColor="text1"/>
          <w:sz w:val="24"/>
          <w:szCs w:val="24"/>
        </w:rPr>
        <w:t xml:space="preserve"> proposed another method for staging </w:t>
      </w:r>
      <w:proofErr w:type="spellStart"/>
      <w:r w:rsidRPr="003C36E7">
        <w:rPr>
          <w:rFonts w:ascii="Book Antiqua" w:hAnsi="Book Antiqua" w:cs="Times New Roman"/>
          <w:color w:val="000000" w:themeColor="text1"/>
          <w:sz w:val="24"/>
          <w:szCs w:val="24"/>
        </w:rPr>
        <w:t>thymic</w:t>
      </w:r>
      <w:proofErr w:type="spellEnd"/>
      <w:r w:rsidRPr="003C36E7">
        <w:rPr>
          <w:rFonts w:ascii="Book Antiqua" w:hAnsi="Book Antiqua" w:cs="Times New Roman"/>
          <w:color w:val="000000" w:themeColor="text1"/>
          <w:sz w:val="24"/>
          <w:szCs w:val="24"/>
        </w:rPr>
        <w:t xml:space="preserve"> tumors. However, the progress of each staging system has not yet been </w:t>
      </w:r>
      <w:proofErr w:type="gramStart"/>
      <w:r w:rsidRPr="003C36E7">
        <w:rPr>
          <w:rFonts w:ascii="Book Antiqua" w:hAnsi="Book Antiqua" w:cs="Times New Roman"/>
          <w:color w:val="000000" w:themeColor="text1"/>
          <w:sz w:val="24"/>
          <w:szCs w:val="24"/>
        </w:rPr>
        <w:t>confirmed</w:t>
      </w:r>
      <w:r w:rsidRPr="003C36E7">
        <w:rPr>
          <w:rFonts w:ascii="Book Antiqua" w:hAnsi="Book Antiqua" w:cs="Times New Roman"/>
          <w:color w:val="000000" w:themeColor="text1"/>
          <w:sz w:val="24"/>
          <w:szCs w:val="24"/>
          <w:vertAlign w:val="superscript"/>
        </w:rPr>
        <w:t>[</w:t>
      </w:r>
      <w:proofErr w:type="gramEnd"/>
      <w:r w:rsidRPr="003C36E7">
        <w:rPr>
          <w:rFonts w:ascii="Book Antiqua" w:hAnsi="Book Antiqua" w:cs="Times New Roman"/>
          <w:color w:val="000000" w:themeColor="text1"/>
          <w:sz w:val="24"/>
          <w:szCs w:val="24"/>
          <w:vertAlign w:val="superscript"/>
        </w:rPr>
        <w:t>20]</w:t>
      </w:r>
      <w:r w:rsidRPr="003C36E7">
        <w:rPr>
          <w:rFonts w:ascii="Book Antiqua" w:hAnsi="Book Antiqua" w:cs="Times New Roman"/>
          <w:color w:val="000000" w:themeColor="text1"/>
          <w:sz w:val="24"/>
          <w:szCs w:val="24"/>
        </w:rPr>
        <w:t>. In short, for this rare thymus tumor, the clinical course is indolent, and local excision is thought to be curative. Complete surgical removal of</w:t>
      </w:r>
      <w:r w:rsidR="004A4114">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 xml:space="preserve">tumor tissues is critical to guarantee </w:t>
      </w:r>
      <w:r w:rsidR="004A4114">
        <w:rPr>
          <w:rFonts w:ascii="Book Antiqua" w:hAnsi="Book Antiqua" w:cs="Times New Roman"/>
          <w:color w:val="000000" w:themeColor="text1"/>
          <w:sz w:val="24"/>
          <w:szCs w:val="24"/>
        </w:rPr>
        <w:t xml:space="preserve">that </w:t>
      </w:r>
      <w:r w:rsidRPr="003C36E7">
        <w:rPr>
          <w:rFonts w:ascii="Book Antiqua" w:hAnsi="Book Antiqua" w:cs="Times New Roman"/>
          <w:color w:val="000000" w:themeColor="text1"/>
          <w:sz w:val="24"/>
          <w:szCs w:val="24"/>
        </w:rPr>
        <w:t xml:space="preserve">no tumor residue remains at the incisal </w:t>
      </w:r>
      <w:proofErr w:type="gramStart"/>
      <w:r w:rsidRPr="003C36E7">
        <w:rPr>
          <w:rFonts w:ascii="Book Antiqua" w:hAnsi="Book Antiqua" w:cs="Times New Roman"/>
          <w:color w:val="000000" w:themeColor="text1"/>
          <w:sz w:val="24"/>
          <w:szCs w:val="24"/>
        </w:rPr>
        <w:t>margins</w:t>
      </w:r>
      <w:r w:rsidRPr="003C36E7">
        <w:rPr>
          <w:rFonts w:ascii="Book Antiqua" w:hAnsi="Book Antiqua" w:cs="Times New Roman"/>
          <w:color w:val="000000" w:themeColor="text1"/>
          <w:sz w:val="24"/>
          <w:szCs w:val="24"/>
          <w:vertAlign w:val="superscript"/>
        </w:rPr>
        <w:t>[</w:t>
      </w:r>
      <w:proofErr w:type="gramEnd"/>
      <w:r w:rsidRPr="003C36E7">
        <w:rPr>
          <w:rFonts w:ascii="Book Antiqua" w:hAnsi="Book Antiqua" w:cs="Times New Roman"/>
          <w:color w:val="000000" w:themeColor="text1"/>
          <w:sz w:val="24"/>
          <w:szCs w:val="24"/>
          <w:vertAlign w:val="superscript"/>
        </w:rPr>
        <w:t>21-23]</w:t>
      </w:r>
      <w:r w:rsidRPr="003C36E7">
        <w:rPr>
          <w:rFonts w:ascii="Book Antiqua" w:hAnsi="Book Antiqua" w:cs="Times New Roman"/>
          <w:color w:val="000000" w:themeColor="text1"/>
          <w:sz w:val="24"/>
          <w:szCs w:val="24"/>
        </w:rPr>
        <w:t xml:space="preserve">. Whether further radiotherapy or chemotherapy is required for </w:t>
      </w:r>
      <w:proofErr w:type="spellStart"/>
      <w:r w:rsidRPr="003C36E7">
        <w:rPr>
          <w:rFonts w:ascii="Book Antiqua" w:hAnsi="Book Antiqua" w:cs="Times New Roman"/>
          <w:color w:val="000000" w:themeColor="text1"/>
          <w:sz w:val="24"/>
          <w:szCs w:val="24"/>
        </w:rPr>
        <w:t>micronodular</w:t>
      </w:r>
      <w:proofErr w:type="spellEnd"/>
      <w:r w:rsidRPr="003C36E7">
        <w:rPr>
          <w:rFonts w:ascii="Book Antiqua" w:hAnsi="Book Antiqua" w:cs="Times New Roman"/>
          <w:color w:val="000000" w:themeColor="text1"/>
          <w:sz w:val="24"/>
          <w:szCs w:val="24"/>
        </w:rPr>
        <w:t xml:space="preserve"> </w:t>
      </w:r>
      <w:proofErr w:type="spellStart"/>
      <w:r w:rsidRPr="003C36E7">
        <w:rPr>
          <w:rFonts w:ascii="Book Antiqua" w:hAnsi="Book Antiqua" w:cs="Times New Roman"/>
          <w:color w:val="000000" w:themeColor="text1"/>
          <w:sz w:val="24"/>
          <w:szCs w:val="24"/>
        </w:rPr>
        <w:t>thymic</w:t>
      </w:r>
      <w:proofErr w:type="spellEnd"/>
      <w:r w:rsidRPr="003C36E7">
        <w:rPr>
          <w:rFonts w:ascii="Book Antiqua" w:hAnsi="Book Antiqua" w:cs="Times New Roman"/>
          <w:color w:val="000000" w:themeColor="text1"/>
          <w:sz w:val="24"/>
          <w:szCs w:val="24"/>
        </w:rPr>
        <w:t xml:space="preserve"> carcinoma with lymphoid stroma warrants further investigation. The current study found that only 2 of the 18 patients reported recurrence or metastasis, and these patients </w:t>
      </w:r>
      <w:r w:rsidR="004A4114">
        <w:rPr>
          <w:rFonts w:ascii="Book Antiqua" w:hAnsi="Book Antiqua" w:cs="Times New Roman"/>
          <w:color w:val="000000" w:themeColor="text1"/>
          <w:sz w:val="24"/>
          <w:szCs w:val="24"/>
        </w:rPr>
        <w:t xml:space="preserve">were </w:t>
      </w:r>
      <w:r w:rsidRPr="003C36E7">
        <w:rPr>
          <w:rFonts w:ascii="Book Antiqua" w:hAnsi="Book Antiqua" w:cs="Times New Roman"/>
          <w:color w:val="000000" w:themeColor="text1"/>
          <w:sz w:val="24"/>
          <w:szCs w:val="24"/>
        </w:rPr>
        <w:t>followed</w:t>
      </w:r>
      <w:r w:rsidR="004A4114">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 xml:space="preserve">for 3 months to 22 years, indicating a lower degree of </w:t>
      </w:r>
      <w:proofErr w:type="gramStart"/>
      <w:r w:rsidRPr="003C36E7">
        <w:rPr>
          <w:rFonts w:ascii="Book Antiqua" w:hAnsi="Book Antiqua" w:cs="Times New Roman"/>
          <w:color w:val="000000" w:themeColor="text1"/>
          <w:sz w:val="24"/>
          <w:szCs w:val="24"/>
        </w:rPr>
        <w:t>malignancy</w:t>
      </w:r>
      <w:r w:rsidRPr="003C36E7">
        <w:rPr>
          <w:rFonts w:ascii="Book Antiqua" w:hAnsi="Book Antiqua" w:cs="Times New Roman"/>
          <w:color w:val="000000" w:themeColor="text1"/>
          <w:sz w:val="24"/>
          <w:szCs w:val="24"/>
          <w:vertAlign w:val="superscript"/>
        </w:rPr>
        <w:t>[</w:t>
      </w:r>
      <w:proofErr w:type="gramEnd"/>
      <w:r w:rsidRPr="003C36E7">
        <w:rPr>
          <w:rFonts w:ascii="Book Antiqua" w:hAnsi="Book Antiqua" w:cs="Times New Roman"/>
          <w:color w:val="000000" w:themeColor="text1"/>
          <w:sz w:val="24"/>
          <w:szCs w:val="24"/>
          <w:vertAlign w:val="superscript"/>
        </w:rPr>
        <w:t>2,24]</w:t>
      </w:r>
      <w:r w:rsidRPr="003C36E7">
        <w:rPr>
          <w:rFonts w:ascii="Book Antiqua" w:hAnsi="Book Antiqua" w:cs="Times New Roman"/>
          <w:color w:val="000000" w:themeColor="text1"/>
          <w:sz w:val="24"/>
          <w:szCs w:val="24"/>
        </w:rPr>
        <w:t>.</w:t>
      </w:r>
    </w:p>
    <w:p w14:paraId="4F6F1E8A" w14:textId="77777777" w:rsidR="00402D0A" w:rsidRPr="003C36E7" w:rsidRDefault="00402D0A" w:rsidP="003C36E7">
      <w:pPr>
        <w:spacing w:line="360" w:lineRule="auto"/>
        <w:ind w:rightChars="-27" w:right="-57"/>
        <w:rPr>
          <w:rFonts w:ascii="Book Antiqua" w:hAnsi="Book Antiqua" w:cs="Times New Roman"/>
          <w:color w:val="000000" w:themeColor="text1"/>
          <w:sz w:val="24"/>
          <w:szCs w:val="24"/>
        </w:rPr>
      </w:pPr>
    </w:p>
    <w:p w14:paraId="38F945E9" w14:textId="7E36D2B2" w:rsidR="00E376C9" w:rsidRPr="003C36E7" w:rsidRDefault="00B45027" w:rsidP="003C36E7">
      <w:pPr>
        <w:spacing w:line="360" w:lineRule="auto"/>
        <w:ind w:rightChars="-27" w:right="-57"/>
        <w:rPr>
          <w:rFonts w:ascii="Book Antiqua" w:hAnsi="Book Antiqua" w:cs="Times New Roman"/>
          <w:b/>
          <w:bCs/>
          <w:i/>
          <w:iCs/>
          <w:color w:val="000000" w:themeColor="text1"/>
          <w:sz w:val="24"/>
          <w:szCs w:val="24"/>
        </w:rPr>
      </w:pPr>
      <w:r>
        <w:rPr>
          <w:rFonts w:ascii="Book Antiqua" w:hAnsi="Book Antiqua" w:cs="Times New Roman"/>
          <w:b/>
          <w:bCs/>
          <w:i/>
          <w:iCs/>
          <w:color w:val="000000" w:themeColor="text1"/>
          <w:sz w:val="24"/>
          <w:szCs w:val="24"/>
        </w:rPr>
        <w:t>Establishment</w:t>
      </w:r>
      <w:r w:rsidR="00402D0A" w:rsidRPr="003C36E7">
        <w:rPr>
          <w:rFonts w:ascii="Book Antiqua" w:hAnsi="Book Antiqua" w:cs="Times New Roman"/>
          <w:b/>
          <w:bCs/>
          <w:i/>
          <w:iCs/>
          <w:color w:val="000000" w:themeColor="text1"/>
          <w:sz w:val="24"/>
          <w:szCs w:val="24"/>
        </w:rPr>
        <w:t xml:space="preserve"> of diagnostic criteria for </w:t>
      </w:r>
      <w:proofErr w:type="spellStart"/>
      <w:r w:rsidR="00402D0A" w:rsidRPr="003C36E7">
        <w:rPr>
          <w:rFonts w:ascii="Book Antiqua" w:hAnsi="Book Antiqua" w:cs="Times New Roman"/>
          <w:b/>
          <w:bCs/>
          <w:i/>
          <w:iCs/>
          <w:color w:val="000000" w:themeColor="text1"/>
          <w:sz w:val="24"/>
          <w:szCs w:val="24"/>
        </w:rPr>
        <w:t>micronodular</w:t>
      </w:r>
      <w:proofErr w:type="spellEnd"/>
      <w:r w:rsidR="00402D0A" w:rsidRPr="003C36E7">
        <w:rPr>
          <w:rFonts w:ascii="Book Antiqua" w:hAnsi="Book Antiqua" w:cs="Times New Roman"/>
          <w:b/>
          <w:bCs/>
          <w:i/>
          <w:iCs/>
          <w:color w:val="000000" w:themeColor="text1"/>
          <w:sz w:val="24"/>
          <w:szCs w:val="24"/>
        </w:rPr>
        <w:t xml:space="preserve"> </w:t>
      </w:r>
      <w:proofErr w:type="spellStart"/>
      <w:r w:rsidR="00402D0A" w:rsidRPr="003C36E7">
        <w:rPr>
          <w:rFonts w:ascii="Book Antiqua" w:hAnsi="Book Antiqua" w:cs="Times New Roman"/>
          <w:b/>
          <w:bCs/>
          <w:i/>
          <w:iCs/>
          <w:color w:val="000000" w:themeColor="text1"/>
          <w:sz w:val="24"/>
          <w:szCs w:val="24"/>
        </w:rPr>
        <w:t>thymic</w:t>
      </w:r>
      <w:proofErr w:type="spellEnd"/>
      <w:r w:rsidR="00402D0A" w:rsidRPr="003C36E7">
        <w:rPr>
          <w:rFonts w:ascii="Book Antiqua" w:hAnsi="Book Antiqua" w:cs="Times New Roman"/>
          <w:b/>
          <w:bCs/>
          <w:i/>
          <w:iCs/>
          <w:color w:val="000000" w:themeColor="text1"/>
          <w:sz w:val="24"/>
          <w:szCs w:val="24"/>
        </w:rPr>
        <w:t xml:space="preserve"> tumor with lymphoid stroma</w:t>
      </w:r>
    </w:p>
    <w:p w14:paraId="4DFBD09D" w14:textId="19B3712A" w:rsidR="00E376C9" w:rsidRPr="003C36E7" w:rsidRDefault="00E376C9" w:rsidP="003C36E7">
      <w:pPr>
        <w:spacing w:line="360" w:lineRule="auto"/>
        <w:ind w:rightChars="-27" w:right="-57"/>
        <w:rPr>
          <w:rFonts w:ascii="Book Antiqua" w:hAnsi="Book Antiqua" w:cs="Times New Roman"/>
          <w:color w:val="000000" w:themeColor="text1"/>
          <w:sz w:val="24"/>
          <w:szCs w:val="24"/>
        </w:rPr>
      </w:pPr>
      <w:r w:rsidRPr="003C36E7">
        <w:rPr>
          <w:rFonts w:ascii="Book Antiqua" w:hAnsi="Book Antiqua" w:cs="Times New Roman"/>
          <w:color w:val="000000" w:themeColor="text1"/>
          <w:sz w:val="24"/>
          <w:szCs w:val="24"/>
        </w:rPr>
        <w:t>According to the WHO 2015 International Classification of Diseases, MNT belongs to lesions with low malignant potential or uncertainty (CADE, ICD-O 8580/1). MNCs are malignant tumors (ICD-O 8586/3). We found that tumor recurrence or tumor death was only found in MNCs. Therefore, from the pathological perspective, the differential diagnosis of these two diseases is of great significance to predict the prognosis. After a comprehensive analysis of these studies</w:t>
      </w:r>
      <w:r w:rsidRPr="003C36E7">
        <w:rPr>
          <w:rFonts w:ascii="Book Antiqua" w:hAnsi="Book Antiqua" w:cs="Times New Roman"/>
          <w:color w:val="000000" w:themeColor="text1"/>
          <w:sz w:val="24"/>
          <w:szCs w:val="24"/>
          <w:vertAlign w:val="superscript"/>
        </w:rPr>
        <w:t>[4,7,25,26]</w:t>
      </w:r>
      <w:r w:rsidRPr="003C36E7">
        <w:rPr>
          <w:rFonts w:ascii="Book Antiqua" w:hAnsi="Book Antiqua" w:cs="Times New Roman"/>
          <w:color w:val="000000" w:themeColor="text1"/>
          <w:sz w:val="24"/>
          <w:szCs w:val="24"/>
        </w:rPr>
        <w:t>, we observed some polygonal tumor-like epithelial cells with a certain amount of</w:t>
      </w:r>
      <w:r w:rsidR="004A4114">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 xml:space="preserve">type B2 </w:t>
      </w:r>
      <w:proofErr w:type="spellStart"/>
      <w:r w:rsidRPr="003C36E7">
        <w:rPr>
          <w:rFonts w:ascii="Book Antiqua" w:hAnsi="Book Antiqua" w:cs="Times New Roman"/>
          <w:color w:val="000000" w:themeColor="text1"/>
          <w:sz w:val="24"/>
          <w:szCs w:val="24"/>
        </w:rPr>
        <w:t>thymomaism</w:t>
      </w:r>
      <w:proofErr w:type="spellEnd"/>
      <w:r w:rsidRPr="003C36E7">
        <w:rPr>
          <w:rFonts w:ascii="Book Antiqua" w:hAnsi="Book Antiqua" w:cs="Times New Roman"/>
          <w:color w:val="000000" w:themeColor="text1"/>
          <w:sz w:val="24"/>
          <w:szCs w:val="24"/>
        </w:rPr>
        <w:t xml:space="preserve">, which </w:t>
      </w:r>
      <w:r w:rsidR="004A4114">
        <w:rPr>
          <w:rFonts w:ascii="Book Antiqua" w:hAnsi="Book Antiqua" w:cs="Times New Roman"/>
          <w:color w:val="000000" w:themeColor="text1"/>
          <w:sz w:val="24"/>
          <w:szCs w:val="24"/>
        </w:rPr>
        <w:t xml:space="preserve">is </w:t>
      </w:r>
      <w:r w:rsidRPr="003C36E7">
        <w:rPr>
          <w:rFonts w:ascii="Book Antiqua" w:hAnsi="Book Antiqua" w:cs="Times New Roman"/>
          <w:color w:val="000000" w:themeColor="text1"/>
          <w:sz w:val="24"/>
          <w:szCs w:val="24"/>
        </w:rPr>
        <w:t xml:space="preserve">similar to type B2 </w:t>
      </w:r>
      <w:proofErr w:type="spellStart"/>
      <w:r w:rsidRPr="003C36E7">
        <w:rPr>
          <w:rFonts w:ascii="Book Antiqua" w:hAnsi="Book Antiqua" w:cs="Times New Roman"/>
          <w:color w:val="000000" w:themeColor="text1"/>
          <w:sz w:val="24"/>
          <w:szCs w:val="24"/>
        </w:rPr>
        <w:t>thymomas</w:t>
      </w:r>
      <w:proofErr w:type="spellEnd"/>
      <w:r w:rsidRPr="003C36E7">
        <w:rPr>
          <w:rFonts w:ascii="Book Antiqua" w:hAnsi="Book Antiqua" w:cs="Times New Roman"/>
          <w:color w:val="000000" w:themeColor="text1"/>
          <w:sz w:val="24"/>
          <w:szCs w:val="24"/>
        </w:rPr>
        <w:t xml:space="preserve">. As a result, it is important to distinguish that the classification of a </w:t>
      </w:r>
      <w:proofErr w:type="spellStart"/>
      <w:r w:rsidRPr="003C36E7">
        <w:rPr>
          <w:rFonts w:ascii="Book Antiqua" w:hAnsi="Book Antiqua" w:cs="Times New Roman"/>
          <w:color w:val="000000" w:themeColor="text1"/>
          <w:sz w:val="24"/>
          <w:szCs w:val="24"/>
        </w:rPr>
        <w:t>thymoma</w:t>
      </w:r>
      <w:proofErr w:type="spellEnd"/>
      <w:r w:rsidRPr="003C36E7">
        <w:rPr>
          <w:rFonts w:ascii="Book Antiqua" w:hAnsi="Book Antiqua" w:cs="Times New Roman"/>
          <w:color w:val="000000" w:themeColor="text1"/>
          <w:sz w:val="24"/>
          <w:szCs w:val="24"/>
        </w:rPr>
        <w:t xml:space="preserve"> is atypical MNT or B2 </w:t>
      </w:r>
      <w:proofErr w:type="spellStart"/>
      <w:r w:rsidRPr="003C36E7">
        <w:rPr>
          <w:rFonts w:ascii="Book Antiqua" w:hAnsi="Book Antiqua" w:cs="Times New Roman"/>
          <w:color w:val="000000" w:themeColor="text1"/>
          <w:sz w:val="24"/>
          <w:szCs w:val="24"/>
        </w:rPr>
        <w:t>thymoma</w:t>
      </w:r>
      <w:proofErr w:type="spellEnd"/>
      <w:r w:rsidRPr="003C36E7">
        <w:rPr>
          <w:rFonts w:ascii="Book Antiqua" w:hAnsi="Book Antiqua" w:cs="Times New Roman"/>
          <w:color w:val="000000" w:themeColor="text1"/>
          <w:sz w:val="24"/>
          <w:szCs w:val="24"/>
        </w:rPr>
        <w:t xml:space="preserve"> with lymphoid stroma. There are a few types of reports on this type of case; therefore, further studies are needed to determine whether MNTs and MNCs are continuous or completely independent diseases.</w:t>
      </w:r>
    </w:p>
    <w:p w14:paraId="0181EC73" w14:textId="108C4DC5" w:rsidR="00E376C9" w:rsidRPr="003C36E7" w:rsidRDefault="00E376C9" w:rsidP="003C36E7">
      <w:pPr>
        <w:spacing w:line="360" w:lineRule="auto"/>
        <w:ind w:rightChars="-27" w:right="-57" w:firstLineChars="100" w:firstLine="240"/>
        <w:rPr>
          <w:rFonts w:ascii="Book Antiqua" w:hAnsi="Book Antiqua" w:cs="Times New Roman"/>
          <w:color w:val="000000" w:themeColor="text1"/>
          <w:sz w:val="24"/>
          <w:szCs w:val="24"/>
        </w:rPr>
      </w:pPr>
      <w:r w:rsidRPr="003C36E7">
        <w:rPr>
          <w:rFonts w:ascii="Book Antiqua" w:hAnsi="Book Antiqua" w:cs="Times New Roman"/>
          <w:color w:val="000000" w:themeColor="text1"/>
          <w:sz w:val="24"/>
          <w:szCs w:val="24"/>
        </w:rPr>
        <w:t xml:space="preserve">Current data indicate that </w:t>
      </w:r>
      <w:proofErr w:type="spellStart"/>
      <w:r w:rsidRPr="003C36E7">
        <w:rPr>
          <w:rFonts w:ascii="Book Antiqua" w:hAnsi="Book Antiqua" w:cs="Times New Roman"/>
          <w:color w:val="000000" w:themeColor="text1"/>
          <w:sz w:val="24"/>
          <w:szCs w:val="24"/>
        </w:rPr>
        <w:t>thymic</w:t>
      </w:r>
      <w:proofErr w:type="spellEnd"/>
      <w:r w:rsidRPr="003C36E7">
        <w:rPr>
          <w:rFonts w:ascii="Book Antiqua" w:hAnsi="Book Antiqua" w:cs="Times New Roman"/>
          <w:color w:val="000000" w:themeColor="text1"/>
          <w:sz w:val="24"/>
          <w:szCs w:val="24"/>
        </w:rPr>
        <w:t xml:space="preserve"> tumors with lymphoid stroma are benign or malignant and can be distinguished by the following criteria:</w:t>
      </w:r>
      <w:r w:rsidR="004A0500" w:rsidRPr="003C36E7">
        <w:rPr>
          <w:rFonts w:ascii="Book Antiqua" w:hAnsi="Book Antiqua" w:cs="Times New Roman"/>
          <w:color w:val="000000" w:themeColor="text1"/>
          <w:sz w:val="24"/>
          <w:szCs w:val="24"/>
          <w:lang w:eastAsia="zh-CN"/>
        </w:rPr>
        <w:t xml:space="preserve"> (</w:t>
      </w:r>
      <w:r w:rsidRPr="003C36E7">
        <w:rPr>
          <w:rFonts w:ascii="Book Antiqua" w:hAnsi="Book Antiqua" w:cs="Times New Roman"/>
          <w:color w:val="000000" w:themeColor="text1"/>
          <w:sz w:val="24"/>
          <w:szCs w:val="24"/>
        </w:rPr>
        <w:t>1) Moderate and severe dysplasia of tumor cells;</w:t>
      </w:r>
      <w:r w:rsidR="004A0500"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 xml:space="preserve">2) </w:t>
      </w:r>
      <w:r w:rsidR="00B45027">
        <w:rPr>
          <w:rFonts w:ascii="Book Antiqua" w:hAnsi="Book Antiqua" w:cs="Times New Roman"/>
          <w:color w:val="000000" w:themeColor="text1"/>
          <w:sz w:val="24"/>
          <w:szCs w:val="24"/>
        </w:rPr>
        <w:t>t</w:t>
      </w:r>
      <w:r w:rsidR="00B45027" w:rsidRPr="003C36E7">
        <w:rPr>
          <w:rFonts w:ascii="Book Antiqua" w:hAnsi="Book Antiqua" w:cs="Times New Roman"/>
          <w:color w:val="000000" w:themeColor="text1"/>
          <w:sz w:val="24"/>
          <w:szCs w:val="24"/>
        </w:rPr>
        <w:t xml:space="preserve">umor </w:t>
      </w:r>
      <w:r w:rsidRPr="003C36E7">
        <w:rPr>
          <w:rFonts w:ascii="Book Antiqua" w:hAnsi="Book Antiqua" w:cs="Times New Roman"/>
          <w:color w:val="000000" w:themeColor="text1"/>
          <w:sz w:val="24"/>
          <w:szCs w:val="24"/>
        </w:rPr>
        <w:t xml:space="preserve">cell mitotic </w:t>
      </w:r>
      <w:r w:rsidR="00B93D26">
        <w:rPr>
          <w:rFonts w:ascii="Book Antiqua" w:hAnsi="Book Antiqua" w:cs="Times New Roman"/>
          <w:color w:val="000000" w:themeColor="text1"/>
          <w:sz w:val="24"/>
          <w:szCs w:val="24"/>
        </w:rPr>
        <w:t>figures</w:t>
      </w:r>
      <w:r w:rsidR="00B93D26"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&gt; 2/10</w:t>
      </w:r>
      <w:r w:rsidR="004A4114">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HPF;</w:t>
      </w:r>
      <w:r w:rsidR="004A0500"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 xml:space="preserve">3) </w:t>
      </w:r>
      <w:r w:rsidR="00B45027">
        <w:rPr>
          <w:rFonts w:ascii="Book Antiqua" w:hAnsi="Book Antiqua" w:cs="Times New Roman"/>
          <w:color w:val="000000" w:themeColor="text1"/>
          <w:sz w:val="24"/>
          <w:szCs w:val="24"/>
        </w:rPr>
        <w:t>t</w:t>
      </w:r>
      <w:r w:rsidR="00B45027" w:rsidRPr="003C36E7">
        <w:rPr>
          <w:rFonts w:ascii="Book Antiqua" w:hAnsi="Book Antiqua" w:cs="Times New Roman"/>
          <w:color w:val="000000" w:themeColor="text1"/>
          <w:sz w:val="24"/>
          <w:szCs w:val="24"/>
        </w:rPr>
        <w:t xml:space="preserve">umor </w:t>
      </w:r>
      <w:r w:rsidRPr="003C36E7">
        <w:rPr>
          <w:rFonts w:ascii="Book Antiqua" w:hAnsi="Book Antiqua" w:cs="Times New Roman"/>
          <w:color w:val="000000" w:themeColor="text1"/>
          <w:sz w:val="24"/>
          <w:szCs w:val="24"/>
        </w:rPr>
        <w:t>necrosis;</w:t>
      </w:r>
      <w:r w:rsidR="004A0500" w:rsidRPr="003C36E7">
        <w:rPr>
          <w:rFonts w:ascii="Book Antiqua" w:hAnsi="Book Antiqua" w:cs="Times New Roman"/>
          <w:color w:val="000000" w:themeColor="text1"/>
          <w:sz w:val="24"/>
          <w:szCs w:val="24"/>
        </w:rPr>
        <w:t xml:space="preserve"> </w:t>
      </w:r>
      <w:r w:rsidR="004A0500" w:rsidRPr="003C36E7">
        <w:rPr>
          <w:rFonts w:ascii="Book Antiqua" w:hAnsi="Book Antiqua" w:cs="Times New Roman"/>
          <w:color w:val="000000" w:themeColor="text1"/>
          <w:sz w:val="24"/>
          <w:szCs w:val="24"/>
          <w:lang w:eastAsia="zh-CN"/>
        </w:rPr>
        <w:t>(</w:t>
      </w:r>
      <w:r w:rsidRPr="003C36E7">
        <w:rPr>
          <w:rFonts w:ascii="Book Antiqua" w:hAnsi="Book Antiqua" w:cs="Times New Roman"/>
          <w:color w:val="000000" w:themeColor="text1"/>
          <w:sz w:val="24"/>
          <w:szCs w:val="24"/>
        </w:rPr>
        <w:t xml:space="preserve">4) no </w:t>
      </w:r>
      <w:proofErr w:type="spellStart"/>
      <w:r w:rsidRPr="003C36E7">
        <w:rPr>
          <w:rFonts w:ascii="Book Antiqua" w:hAnsi="Book Antiqua" w:cs="Times New Roman"/>
          <w:color w:val="000000" w:themeColor="text1"/>
          <w:sz w:val="24"/>
          <w:szCs w:val="24"/>
        </w:rPr>
        <w:t>TdT</w:t>
      </w:r>
      <w:proofErr w:type="spellEnd"/>
      <w:r w:rsidRPr="003C36E7">
        <w:rPr>
          <w:rFonts w:ascii="Book Antiqua" w:hAnsi="Book Antiqua" w:cs="Times New Roman"/>
          <w:color w:val="000000" w:themeColor="text1"/>
          <w:sz w:val="24"/>
          <w:szCs w:val="24"/>
        </w:rPr>
        <w:t>-positive immature T lymphocytes in the tumor</w:t>
      </w:r>
      <w:r w:rsidR="004A0500" w:rsidRPr="003C36E7">
        <w:rPr>
          <w:rFonts w:ascii="Book Antiqua" w:hAnsi="Book Antiqua" w:cs="Times New Roman"/>
          <w:color w:val="000000" w:themeColor="text1"/>
          <w:sz w:val="24"/>
          <w:szCs w:val="24"/>
        </w:rPr>
        <w:t>; (</w:t>
      </w:r>
      <w:r w:rsidRPr="003C36E7">
        <w:rPr>
          <w:rFonts w:ascii="Book Antiqua" w:hAnsi="Book Antiqua" w:cs="Times New Roman"/>
          <w:color w:val="000000" w:themeColor="text1"/>
          <w:sz w:val="24"/>
          <w:szCs w:val="24"/>
        </w:rPr>
        <w:t>5) Ki-67 index of tumor cells ≥ 10%;</w:t>
      </w:r>
      <w:r w:rsidR="004A0500" w:rsidRPr="003C36E7">
        <w:rPr>
          <w:rFonts w:ascii="Book Antiqua" w:hAnsi="Book Antiqua" w:cs="Times New Roman"/>
          <w:color w:val="000000" w:themeColor="text1"/>
          <w:sz w:val="24"/>
          <w:szCs w:val="24"/>
        </w:rPr>
        <w:t xml:space="preserve"> and (</w:t>
      </w:r>
      <w:r w:rsidRPr="003C36E7">
        <w:rPr>
          <w:rFonts w:ascii="Book Antiqua" w:hAnsi="Book Antiqua" w:cs="Times New Roman"/>
          <w:color w:val="000000" w:themeColor="text1"/>
          <w:sz w:val="24"/>
          <w:szCs w:val="24"/>
        </w:rPr>
        <w:t xml:space="preserve">6) </w:t>
      </w:r>
      <w:r w:rsidR="00B45027">
        <w:rPr>
          <w:rFonts w:ascii="Book Antiqua" w:hAnsi="Book Antiqua" w:cs="Times New Roman"/>
          <w:color w:val="000000" w:themeColor="text1"/>
          <w:sz w:val="24"/>
          <w:szCs w:val="24"/>
        </w:rPr>
        <w:t>t</w:t>
      </w:r>
      <w:r w:rsidRPr="003C36E7">
        <w:rPr>
          <w:rFonts w:ascii="Book Antiqua" w:hAnsi="Book Antiqua" w:cs="Times New Roman"/>
          <w:color w:val="000000" w:themeColor="text1"/>
          <w:sz w:val="24"/>
          <w:szCs w:val="24"/>
        </w:rPr>
        <w:t xml:space="preserve">umor cells </w:t>
      </w:r>
      <w:r w:rsidR="00B45027" w:rsidRPr="003C36E7">
        <w:rPr>
          <w:rFonts w:ascii="Book Antiqua" w:hAnsi="Book Antiqua" w:cs="Times New Roman"/>
          <w:color w:val="000000" w:themeColor="text1"/>
          <w:sz w:val="24"/>
          <w:szCs w:val="24"/>
        </w:rPr>
        <w:t>express</w:t>
      </w:r>
      <w:r w:rsidR="00B4502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CD5.</w:t>
      </w:r>
    </w:p>
    <w:p w14:paraId="792341FD" w14:textId="4286910F" w:rsidR="004A0500" w:rsidRPr="003C36E7" w:rsidRDefault="00E376C9" w:rsidP="003C36E7">
      <w:pPr>
        <w:spacing w:line="360" w:lineRule="auto"/>
        <w:ind w:rightChars="-27" w:right="-57" w:firstLineChars="100" w:firstLine="240"/>
        <w:rPr>
          <w:rFonts w:ascii="Book Antiqua" w:hAnsi="Book Antiqua" w:cs="Times New Roman"/>
          <w:color w:val="000000" w:themeColor="text1"/>
          <w:sz w:val="24"/>
          <w:szCs w:val="24"/>
          <w:lang w:eastAsia="zh-CN"/>
        </w:rPr>
      </w:pPr>
      <w:r w:rsidRPr="003C36E7">
        <w:rPr>
          <w:rFonts w:ascii="Book Antiqua" w:hAnsi="Book Antiqua" w:cs="Times New Roman"/>
          <w:color w:val="000000" w:themeColor="text1"/>
          <w:sz w:val="24"/>
          <w:szCs w:val="24"/>
        </w:rPr>
        <w:t>Morphologically, for tumors on the boundary between the two types of disease, these cases are considered as atypical MNTs. We recommend</w:t>
      </w:r>
      <w:r w:rsidR="00B4502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 xml:space="preserve">the following </w:t>
      </w:r>
      <w:bookmarkStart w:id="203" w:name="OLE_LINK27"/>
      <w:r w:rsidRPr="003C36E7">
        <w:rPr>
          <w:rFonts w:ascii="Book Antiqua" w:hAnsi="Book Antiqua" w:cs="Times New Roman"/>
          <w:color w:val="000000" w:themeColor="text1"/>
          <w:sz w:val="24"/>
          <w:szCs w:val="24"/>
        </w:rPr>
        <w:t xml:space="preserve">algorithm to diagnose a </w:t>
      </w:r>
      <w:proofErr w:type="spellStart"/>
      <w:r w:rsidR="00B45027">
        <w:rPr>
          <w:rFonts w:ascii="Book Antiqua" w:hAnsi="Book Antiqua" w:cs="Times New Roman"/>
          <w:color w:val="000000" w:themeColor="text1"/>
          <w:sz w:val="24"/>
          <w:szCs w:val="24"/>
        </w:rPr>
        <w:t>micro</w:t>
      </w:r>
      <w:r w:rsidRPr="003C36E7">
        <w:rPr>
          <w:rFonts w:ascii="Book Antiqua" w:hAnsi="Book Antiqua" w:cs="Times New Roman"/>
          <w:color w:val="000000" w:themeColor="text1"/>
          <w:sz w:val="24"/>
          <w:szCs w:val="24"/>
        </w:rPr>
        <w:t>nodular</w:t>
      </w:r>
      <w:proofErr w:type="spellEnd"/>
      <w:r w:rsidRPr="003C36E7">
        <w:rPr>
          <w:rFonts w:ascii="Book Antiqua" w:hAnsi="Book Antiqua" w:cs="Times New Roman"/>
          <w:color w:val="000000" w:themeColor="text1"/>
          <w:sz w:val="24"/>
          <w:szCs w:val="24"/>
        </w:rPr>
        <w:t xml:space="preserve"> </w:t>
      </w:r>
      <w:proofErr w:type="spellStart"/>
      <w:r w:rsidRPr="003C36E7">
        <w:rPr>
          <w:rFonts w:ascii="Book Antiqua" w:hAnsi="Book Antiqua" w:cs="Times New Roman"/>
          <w:color w:val="000000" w:themeColor="text1"/>
          <w:sz w:val="24"/>
          <w:szCs w:val="24"/>
        </w:rPr>
        <w:t>thymic</w:t>
      </w:r>
      <w:proofErr w:type="spellEnd"/>
      <w:r w:rsidRPr="003C36E7">
        <w:rPr>
          <w:rFonts w:ascii="Book Antiqua" w:hAnsi="Book Antiqua" w:cs="Times New Roman"/>
          <w:color w:val="000000" w:themeColor="text1"/>
          <w:sz w:val="24"/>
          <w:szCs w:val="24"/>
        </w:rPr>
        <w:t xml:space="preserve"> tumor with lymphoid stroma</w:t>
      </w:r>
      <w:bookmarkEnd w:id="203"/>
      <w:r w:rsidRPr="003C36E7">
        <w:rPr>
          <w:rFonts w:ascii="Book Antiqua" w:hAnsi="Book Antiqua" w:cs="Times New Roman"/>
          <w:color w:val="000000" w:themeColor="text1"/>
          <w:sz w:val="24"/>
          <w:szCs w:val="24"/>
        </w:rPr>
        <w:t xml:space="preserve"> (Fig</w:t>
      </w:r>
      <w:r w:rsidR="004A0500" w:rsidRPr="003C36E7">
        <w:rPr>
          <w:rFonts w:ascii="Book Antiqua" w:hAnsi="Book Antiqua" w:cs="Times New Roman"/>
          <w:color w:val="000000" w:themeColor="text1"/>
          <w:sz w:val="24"/>
          <w:szCs w:val="24"/>
        </w:rPr>
        <w:t>ure</w:t>
      </w:r>
      <w:r w:rsidRPr="003C36E7">
        <w:rPr>
          <w:rFonts w:ascii="Book Antiqua" w:hAnsi="Book Antiqua" w:cs="Times New Roman"/>
          <w:color w:val="000000" w:themeColor="text1"/>
          <w:sz w:val="24"/>
          <w:szCs w:val="24"/>
        </w:rPr>
        <w:t xml:space="preserve"> 5).</w:t>
      </w:r>
      <w:r w:rsidR="004A0500" w:rsidRPr="003C36E7">
        <w:rPr>
          <w:rFonts w:ascii="Book Antiqua" w:hAnsi="Book Antiqua" w:cs="Times New Roman"/>
          <w:color w:val="000000" w:themeColor="text1"/>
          <w:sz w:val="24"/>
          <w:szCs w:val="24"/>
          <w:lang w:eastAsia="zh-CN"/>
        </w:rPr>
        <w:t xml:space="preserve"> </w:t>
      </w:r>
    </w:p>
    <w:p w14:paraId="2F0B28DE" w14:textId="77777777" w:rsidR="004A0500" w:rsidRPr="003C36E7" w:rsidRDefault="004A0500" w:rsidP="003C36E7">
      <w:pPr>
        <w:spacing w:line="360" w:lineRule="auto"/>
        <w:ind w:rightChars="-27" w:right="-57"/>
        <w:rPr>
          <w:rFonts w:ascii="Book Antiqua" w:hAnsi="Book Antiqua" w:cs="Times New Roman"/>
          <w:color w:val="000000" w:themeColor="text1"/>
          <w:sz w:val="24"/>
          <w:szCs w:val="24"/>
          <w:lang w:eastAsia="zh-CN"/>
        </w:rPr>
      </w:pPr>
    </w:p>
    <w:p w14:paraId="5CC9D834" w14:textId="69F8C3D5" w:rsidR="00E376C9" w:rsidRPr="003C36E7" w:rsidRDefault="00E376C9" w:rsidP="003C36E7">
      <w:pPr>
        <w:spacing w:line="360" w:lineRule="auto"/>
        <w:ind w:rightChars="-27" w:right="-57"/>
        <w:rPr>
          <w:rFonts w:ascii="Book Antiqua" w:hAnsi="Book Antiqua" w:cs="Times New Roman"/>
          <w:color w:val="000000" w:themeColor="text1"/>
          <w:sz w:val="24"/>
          <w:szCs w:val="24"/>
        </w:rPr>
      </w:pPr>
      <w:r w:rsidRPr="003C36E7">
        <w:rPr>
          <w:rFonts w:ascii="Book Antiqua" w:hAnsi="Book Antiqua" w:cs="Times New Roman"/>
          <w:b/>
          <w:bCs/>
          <w:color w:val="000000" w:themeColor="text1"/>
          <w:sz w:val="24"/>
          <w:szCs w:val="24"/>
        </w:rPr>
        <w:t xml:space="preserve">Differentiation </w:t>
      </w:r>
      <w:r w:rsidR="00B45027">
        <w:rPr>
          <w:rFonts w:ascii="Book Antiqua" w:hAnsi="Book Antiqua" w:cs="Times New Roman"/>
          <w:b/>
          <w:bCs/>
          <w:color w:val="000000" w:themeColor="text1"/>
          <w:sz w:val="24"/>
          <w:szCs w:val="24"/>
        </w:rPr>
        <w:t>from</w:t>
      </w:r>
      <w:r w:rsidRPr="003C36E7">
        <w:rPr>
          <w:rFonts w:ascii="Book Antiqua" w:hAnsi="Book Antiqua" w:cs="Times New Roman"/>
          <w:b/>
          <w:bCs/>
          <w:color w:val="000000" w:themeColor="text1"/>
          <w:sz w:val="24"/>
          <w:szCs w:val="24"/>
        </w:rPr>
        <w:t xml:space="preserve"> type A/AB </w:t>
      </w:r>
      <w:proofErr w:type="spellStart"/>
      <w:r w:rsidRPr="003C36E7">
        <w:rPr>
          <w:rFonts w:ascii="Book Antiqua" w:hAnsi="Book Antiqua" w:cs="Times New Roman"/>
          <w:b/>
          <w:bCs/>
          <w:color w:val="000000" w:themeColor="text1"/>
          <w:sz w:val="24"/>
          <w:szCs w:val="24"/>
        </w:rPr>
        <w:t>thymoma</w:t>
      </w:r>
      <w:proofErr w:type="spellEnd"/>
      <w:r w:rsidR="004A0500" w:rsidRPr="003C36E7">
        <w:rPr>
          <w:rFonts w:ascii="Book Antiqua" w:hAnsi="Book Antiqua" w:cs="Times New Roman"/>
          <w:b/>
          <w:bCs/>
          <w:color w:val="000000" w:themeColor="text1"/>
          <w:sz w:val="24"/>
          <w:szCs w:val="24"/>
        </w:rPr>
        <w:t xml:space="preserve">: </w:t>
      </w:r>
      <w:r w:rsidRPr="003C36E7">
        <w:rPr>
          <w:rFonts w:ascii="Book Antiqua" w:hAnsi="Book Antiqua" w:cs="Times New Roman"/>
          <w:color w:val="000000" w:themeColor="text1"/>
          <w:sz w:val="24"/>
          <w:szCs w:val="24"/>
        </w:rPr>
        <w:t xml:space="preserve">Ten percent of the epithelial tumor cells in type A and all type AB </w:t>
      </w:r>
      <w:proofErr w:type="spellStart"/>
      <w:r w:rsidRPr="003C36E7">
        <w:rPr>
          <w:rFonts w:ascii="Book Antiqua" w:hAnsi="Book Antiqua" w:cs="Times New Roman"/>
          <w:color w:val="000000" w:themeColor="text1"/>
          <w:sz w:val="24"/>
          <w:szCs w:val="24"/>
        </w:rPr>
        <w:t>thymomas</w:t>
      </w:r>
      <w:proofErr w:type="spellEnd"/>
      <w:r w:rsidRPr="003C36E7">
        <w:rPr>
          <w:rFonts w:ascii="Book Antiqua" w:hAnsi="Book Antiqua" w:cs="Times New Roman"/>
          <w:color w:val="000000" w:themeColor="text1"/>
          <w:sz w:val="24"/>
          <w:szCs w:val="24"/>
        </w:rPr>
        <w:t xml:space="preserve"> were arranged in a </w:t>
      </w:r>
      <w:proofErr w:type="spellStart"/>
      <w:r w:rsidRPr="003C36E7">
        <w:rPr>
          <w:rFonts w:ascii="Book Antiqua" w:hAnsi="Book Antiqua" w:cs="Times New Roman"/>
          <w:color w:val="000000" w:themeColor="text1"/>
          <w:sz w:val="24"/>
          <w:szCs w:val="24"/>
        </w:rPr>
        <w:t>micronodular</w:t>
      </w:r>
      <w:proofErr w:type="spellEnd"/>
      <w:r w:rsidRPr="003C36E7">
        <w:rPr>
          <w:rFonts w:ascii="Book Antiqua" w:hAnsi="Book Antiqua" w:cs="Times New Roman"/>
          <w:color w:val="000000" w:themeColor="text1"/>
          <w:sz w:val="24"/>
          <w:szCs w:val="24"/>
        </w:rPr>
        <w:t xml:space="preserve"> </w:t>
      </w:r>
      <w:proofErr w:type="gramStart"/>
      <w:r w:rsidRPr="003C36E7">
        <w:rPr>
          <w:rFonts w:ascii="Book Antiqua" w:hAnsi="Book Antiqua" w:cs="Times New Roman"/>
          <w:color w:val="000000" w:themeColor="text1"/>
          <w:sz w:val="24"/>
          <w:szCs w:val="24"/>
        </w:rPr>
        <w:t>pattern</w:t>
      </w:r>
      <w:r w:rsidRPr="003C36E7">
        <w:rPr>
          <w:rFonts w:ascii="Book Antiqua" w:hAnsi="Book Antiqua" w:cs="Times New Roman"/>
          <w:color w:val="000000" w:themeColor="text1"/>
          <w:sz w:val="24"/>
          <w:szCs w:val="24"/>
          <w:vertAlign w:val="superscript"/>
        </w:rPr>
        <w:t>[</w:t>
      </w:r>
      <w:proofErr w:type="gramEnd"/>
      <w:r w:rsidRPr="003C36E7">
        <w:rPr>
          <w:rFonts w:ascii="Book Antiqua" w:hAnsi="Book Antiqua" w:cs="Times New Roman"/>
          <w:color w:val="000000" w:themeColor="text1"/>
          <w:sz w:val="24"/>
          <w:szCs w:val="24"/>
          <w:vertAlign w:val="superscript"/>
        </w:rPr>
        <w:t>25]</w:t>
      </w:r>
      <w:r w:rsidRPr="003C36E7">
        <w:rPr>
          <w:rFonts w:ascii="Book Antiqua" w:hAnsi="Book Antiqua" w:cs="Times New Roman"/>
          <w:color w:val="000000" w:themeColor="text1"/>
          <w:sz w:val="24"/>
          <w:szCs w:val="24"/>
        </w:rPr>
        <w:t xml:space="preserve">. Type AB </w:t>
      </w:r>
      <w:proofErr w:type="spellStart"/>
      <w:r w:rsidRPr="003C36E7">
        <w:rPr>
          <w:rFonts w:ascii="Book Antiqua" w:hAnsi="Book Antiqua" w:cs="Times New Roman"/>
          <w:color w:val="000000" w:themeColor="text1"/>
          <w:sz w:val="24"/>
          <w:szCs w:val="24"/>
        </w:rPr>
        <w:t>thymoma</w:t>
      </w:r>
      <w:proofErr w:type="spellEnd"/>
      <w:r w:rsidRPr="003C36E7">
        <w:rPr>
          <w:rFonts w:ascii="Book Antiqua" w:hAnsi="Book Antiqua" w:cs="Times New Roman"/>
          <w:color w:val="000000" w:themeColor="text1"/>
          <w:sz w:val="24"/>
          <w:szCs w:val="24"/>
        </w:rPr>
        <w:t xml:space="preserve"> is a mixture of types A and B </w:t>
      </w:r>
      <w:proofErr w:type="spellStart"/>
      <w:r w:rsidRPr="003C36E7">
        <w:rPr>
          <w:rFonts w:ascii="Book Antiqua" w:hAnsi="Book Antiqua" w:cs="Times New Roman"/>
          <w:color w:val="000000" w:themeColor="text1"/>
          <w:sz w:val="24"/>
          <w:szCs w:val="24"/>
        </w:rPr>
        <w:lastRenderedPageBreak/>
        <w:t>thymomas</w:t>
      </w:r>
      <w:proofErr w:type="spellEnd"/>
      <w:r w:rsidRPr="003C36E7">
        <w:rPr>
          <w:rFonts w:ascii="Book Antiqua" w:hAnsi="Book Antiqua" w:cs="Times New Roman"/>
          <w:color w:val="000000" w:themeColor="text1"/>
          <w:sz w:val="24"/>
          <w:szCs w:val="24"/>
        </w:rPr>
        <w:t xml:space="preserve"> with a small number of lymphocytes in different proportions. The characteristics that distinguish MNT from them are as follows: </w:t>
      </w:r>
      <w:r w:rsidR="004A0500" w:rsidRPr="003C36E7">
        <w:rPr>
          <w:rFonts w:ascii="Book Antiqua" w:hAnsi="Book Antiqua" w:cs="Times New Roman"/>
          <w:color w:val="000000" w:themeColor="text1"/>
          <w:sz w:val="24"/>
          <w:szCs w:val="24"/>
        </w:rPr>
        <w:t>(</w:t>
      </w:r>
      <w:r w:rsidRPr="003C36E7">
        <w:rPr>
          <w:rFonts w:ascii="Book Antiqua" w:hAnsi="Book Antiqua" w:cs="Times New Roman"/>
          <w:color w:val="000000" w:themeColor="text1"/>
          <w:sz w:val="24"/>
          <w:szCs w:val="24"/>
        </w:rPr>
        <w:t>1</w:t>
      </w:r>
      <w:r w:rsidR="004A0500" w:rsidRPr="003C36E7">
        <w:rPr>
          <w:rFonts w:ascii="Book Antiqua" w:hAnsi="Book Antiqua" w:cs="Times New Roman"/>
          <w:color w:val="000000" w:themeColor="text1"/>
          <w:sz w:val="24"/>
          <w:szCs w:val="24"/>
        </w:rPr>
        <w:t>)</w:t>
      </w:r>
      <w:r w:rsidRPr="003C36E7">
        <w:rPr>
          <w:rFonts w:ascii="Book Antiqua" w:hAnsi="Book Antiqua" w:cs="Times New Roman"/>
          <w:color w:val="000000" w:themeColor="text1"/>
          <w:sz w:val="24"/>
          <w:szCs w:val="24"/>
        </w:rPr>
        <w:t xml:space="preserve"> T lymphocytes </w:t>
      </w:r>
      <w:r w:rsidR="00B45027">
        <w:rPr>
          <w:rFonts w:ascii="Book Antiqua" w:hAnsi="Book Antiqua" w:cs="Times New Roman"/>
          <w:color w:val="000000" w:themeColor="text1"/>
          <w:sz w:val="24"/>
          <w:szCs w:val="24"/>
        </w:rPr>
        <w:t>are</w:t>
      </w:r>
      <w:r w:rsidR="00B45027"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 xml:space="preserve">mainly comprised of mature B and T lymphocytes. The number of </w:t>
      </w:r>
      <w:proofErr w:type="spellStart"/>
      <w:r w:rsidRPr="003C36E7">
        <w:rPr>
          <w:rFonts w:ascii="Book Antiqua" w:hAnsi="Book Antiqua" w:cs="Times New Roman"/>
          <w:color w:val="000000" w:themeColor="text1"/>
          <w:sz w:val="24"/>
          <w:szCs w:val="24"/>
        </w:rPr>
        <w:t>TdT</w:t>
      </w:r>
      <w:proofErr w:type="spellEnd"/>
      <w:r w:rsidRPr="003C36E7">
        <w:rPr>
          <w:rFonts w:ascii="Book Antiqua" w:hAnsi="Book Antiqua" w:cs="Times New Roman"/>
          <w:color w:val="000000" w:themeColor="text1"/>
          <w:sz w:val="24"/>
          <w:szCs w:val="24"/>
        </w:rPr>
        <w:t xml:space="preserve">-positive cells in T lymphocytes </w:t>
      </w:r>
      <w:r w:rsidR="00B45027" w:rsidRPr="003C36E7">
        <w:rPr>
          <w:rFonts w:ascii="Book Antiqua" w:hAnsi="Book Antiqua" w:cs="Times New Roman"/>
          <w:color w:val="000000" w:themeColor="text1"/>
          <w:sz w:val="24"/>
          <w:szCs w:val="24"/>
        </w:rPr>
        <w:t>decrease</w:t>
      </w:r>
      <w:r w:rsidR="00B45027">
        <w:rPr>
          <w:rFonts w:ascii="Book Antiqua" w:hAnsi="Book Antiqua" w:cs="Times New Roman"/>
          <w:color w:val="000000" w:themeColor="text1"/>
          <w:sz w:val="24"/>
          <w:szCs w:val="24"/>
        </w:rPr>
        <w:t>s</w:t>
      </w:r>
      <w:r w:rsidR="00B45027"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significantly</w:t>
      </w:r>
      <w:r w:rsidR="004A0500" w:rsidRPr="003C36E7">
        <w:rPr>
          <w:rFonts w:ascii="Book Antiqua" w:hAnsi="Book Antiqua" w:cs="Times New Roman"/>
          <w:color w:val="000000" w:themeColor="text1"/>
          <w:sz w:val="24"/>
          <w:szCs w:val="24"/>
        </w:rPr>
        <w:t>;</w:t>
      </w:r>
      <w:r w:rsidRPr="003C36E7">
        <w:rPr>
          <w:rFonts w:ascii="Book Antiqua" w:hAnsi="Book Antiqua" w:cs="Times New Roman"/>
          <w:color w:val="000000" w:themeColor="text1"/>
          <w:sz w:val="24"/>
          <w:szCs w:val="24"/>
        </w:rPr>
        <w:t xml:space="preserve"> </w:t>
      </w:r>
      <w:r w:rsidR="004A0500" w:rsidRPr="003C36E7">
        <w:rPr>
          <w:rFonts w:ascii="Book Antiqua" w:hAnsi="Book Antiqua" w:cs="Times New Roman"/>
          <w:color w:val="000000" w:themeColor="text1"/>
          <w:sz w:val="24"/>
          <w:szCs w:val="24"/>
        </w:rPr>
        <w:t>(</w:t>
      </w:r>
      <w:r w:rsidRPr="003C36E7">
        <w:rPr>
          <w:rFonts w:ascii="Book Antiqua" w:hAnsi="Book Antiqua" w:cs="Times New Roman"/>
          <w:color w:val="000000" w:themeColor="text1"/>
          <w:sz w:val="24"/>
          <w:szCs w:val="24"/>
        </w:rPr>
        <w:t>2</w:t>
      </w:r>
      <w:r w:rsidR="004A0500" w:rsidRPr="003C36E7">
        <w:rPr>
          <w:rFonts w:ascii="Book Antiqua" w:hAnsi="Book Antiqua" w:cs="Times New Roman"/>
          <w:color w:val="000000" w:themeColor="text1"/>
          <w:sz w:val="24"/>
          <w:szCs w:val="24"/>
        </w:rPr>
        <w:t>)</w:t>
      </w:r>
      <w:r w:rsidRPr="003C36E7">
        <w:rPr>
          <w:rFonts w:ascii="Book Antiqua" w:hAnsi="Book Antiqua" w:cs="Times New Roman"/>
          <w:color w:val="000000" w:themeColor="text1"/>
          <w:sz w:val="24"/>
          <w:szCs w:val="24"/>
        </w:rPr>
        <w:t xml:space="preserve"> </w:t>
      </w:r>
      <w:r w:rsidR="00B57A4D">
        <w:rPr>
          <w:rFonts w:ascii="Book Antiqua" w:hAnsi="Book Antiqua" w:cs="Times New Roman"/>
          <w:color w:val="000000" w:themeColor="text1"/>
          <w:sz w:val="24"/>
          <w:szCs w:val="24"/>
        </w:rPr>
        <w:t>t</w:t>
      </w:r>
      <w:r w:rsidR="00B57A4D" w:rsidRPr="003C36E7">
        <w:rPr>
          <w:rFonts w:ascii="Book Antiqua" w:hAnsi="Book Antiqua" w:cs="Times New Roman"/>
          <w:color w:val="000000" w:themeColor="text1"/>
          <w:sz w:val="24"/>
          <w:szCs w:val="24"/>
        </w:rPr>
        <w:t xml:space="preserve">he </w:t>
      </w:r>
      <w:r w:rsidRPr="003C36E7">
        <w:rPr>
          <w:rFonts w:ascii="Book Antiqua" w:hAnsi="Book Antiqua" w:cs="Times New Roman"/>
          <w:color w:val="000000" w:themeColor="text1"/>
          <w:sz w:val="24"/>
          <w:szCs w:val="24"/>
        </w:rPr>
        <w:t xml:space="preserve">epithelial cells </w:t>
      </w:r>
      <w:r w:rsidR="00B45027">
        <w:rPr>
          <w:rFonts w:ascii="Book Antiqua" w:hAnsi="Book Antiqua" w:cs="Times New Roman"/>
          <w:color w:val="000000" w:themeColor="text1"/>
          <w:sz w:val="24"/>
          <w:szCs w:val="24"/>
        </w:rPr>
        <w:t>are</w:t>
      </w:r>
      <w:r w:rsidR="00B45027"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absent in the lymphoid stroma</w:t>
      </w:r>
      <w:r w:rsidR="004A0500" w:rsidRPr="003C36E7">
        <w:rPr>
          <w:rFonts w:ascii="Book Antiqua" w:hAnsi="Book Antiqua" w:cs="Times New Roman"/>
          <w:color w:val="000000" w:themeColor="text1"/>
          <w:sz w:val="24"/>
          <w:szCs w:val="24"/>
        </w:rPr>
        <w:t>; and</w:t>
      </w:r>
      <w:r w:rsidRPr="003C36E7">
        <w:rPr>
          <w:rFonts w:ascii="Book Antiqua" w:hAnsi="Book Antiqua" w:cs="Times New Roman"/>
          <w:color w:val="000000" w:themeColor="text1"/>
          <w:sz w:val="24"/>
          <w:szCs w:val="24"/>
        </w:rPr>
        <w:t xml:space="preserve"> </w:t>
      </w:r>
      <w:r w:rsidR="004A0500" w:rsidRPr="003C36E7">
        <w:rPr>
          <w:rFonts w:ascii="Book Antiqua" w:hAnsi="Book Antiqua" w:cs="Times New Roman"/>
          <w:color w:val="000000" w:themeColor="text1"/>
          <w:sz w:val="24"/>
          <w:szCs w:val="24"/>
        </w:rPr>
        <w:t>(</w:t>
      </w:r>
      <w:r w:rsidRPr="003C36E7">
        <w:rPr>
          <w:rFonts w:ascii="Book Antiqua" w:hAnsi="Book Antiqua" w:cs="Times New Roman"/>
          <w:color w:val="000000" w:themeColor="text1"/>
          <w:sz w:val="24"/>
          <w:szCs w:val="24"/>
        </w:rPr>
        <w:t>3</w:t>
      </w:r>
      <w:r w:rsidR="004A0500" w:rsidRPr="003C36E7">
        <w:rPr>
          <w:rFonts w:ascii="Book Antiqua" w:hAnsi="Book Antiqua" w:cs="Times New Roman"/>
          <w:color w:val="000000" w:themeColor="text1"/>
          <w:sz w:val="24"/>
          <w:szCs w:val="24"/>
        </w:rPr>
        <w:t>)</w:t>
      </w:r>
      <w:r w:rsidRPr="003C36E7">
        <w:rPr>
          <w:rFonts w:ascii="Book Antiqua" w:hAnsi="Book Antiqua" w:cs="Times New Roman"/>
          <w:color w:val="000000" w:themeColor="text1"/>
          <w:sz w:val="24"/>
          <w:szCs w:val="24"/>
        </w:rPr>
        <w:t xml:space="preserve"> </w:t>
      </w:r>
      <w:r w:rsidR="00B57A4D">
        <w:rPr>
          <w:rFonts w:ascii="Book Antiqua" w:hAnsi="Book Antiqua" w:cs="Times New Roman"/>
          <w:color w:val="000000" w:themeColor="text1"/>
          <w:sz w:val="24"/>
          <w:szCs w:val="24"/>
        </w:rPr>
        <w:t>n</w:t>
      </w:r>
      <w:r w:rsidR="00B57A4D" w:rsidRPr="003C36E7">
        <w:rPr>
          <w:rFonts w:ascii="Book Antiqua" w:hAnsi="Book Antiqua" w:cs="Times New Roman"/>
          <w:color w:val="000000" w:themeColor="text1"/>
          <w:sz w:val="24"/>
          <w:szCs w:val="24"/>
        </w:rPr>
        <w:t xml:space="preserve">odular </w:t>
      </w:r>
      <w:r w:rsidRPr="003C36E7">
        <w:rPr>
          <w:rFonts w:ascii="Book Antiqua" w:hAnsi="Book Antiqua" w:cs="Times New Roman"/>
          <w:color w:val="000000" w:themeColor="text1"/>
          <w:sz w:val="24"/>
          <w:szCs w:val="24"/>
        </w:rPr>
        <w:t xml:space="preserve">epithelial cells </w:t>
      </w:r>
      <w:r w:rsidR="00B45027">
        <w:rPr>
          <w:rFonts w:ascii="Book Antiqua" w:hAnsi="Book Antiqua" w:cs="Times New Roman"/>
          <w:color w:val="000000" w:themeColor="text1"/>
          <w:sz w:val="24"/>
          <w:szCs w:val="24"/>
        </w:rPr>
        <w:t>are</w:t>
      </w:r>
      <w:r w:rsidR="00B45027"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 xml:space="preserve">negative for CD20 staining. The above points are helpful for differential </w:t>
      </w:r>
      <w:proofErr w:type="gramStart"/>
      <w:r w:rsidRPr="003C36E7">
        <w:rPr>
          <w:rFonts w:ascii="Book Antiqua" w:hAnsi="Book Antiqua" w:cs="Times New Roman"/>
          <w:color w:val="000000" w:themeColor="text1"/>
          <w:sz w:val="24"/>
          <w:szCs w:val="24"/>
        </w:rPr>
        <w:t>diagnosis</w:t>
      </w:r>
      <w:r w:rsidRPr="003C36E7">
        <w:rPr>
          <w:rFonts w:ascii="Book Antiqua" w:hAnsi="Book Antiqua" w:cs="Times New Roman"/>
          <w:color w:val="000000" w:themeColor="text1"/>
          <w:sz w:val="24"/>
          <w:szCs w:val="24"/>
          <w:vertAlign w:val="superscript"/>
        </w:rPr>
        <w:t>[</w:t>
      </w:r>
      <w:proofErr w:type="gramEnd"/>
      <w:r w:rsidRPr="003C36E7">
        <w:rPr>
          <w:rFonts w:ascii="Book Antiqua" w:hAnsi="Book Antiqua" w:cs="Times New Roman"/>
          <w:color w:val="000000" w:themeColor="text1"/>
          <w:sz w:val="24"/>
          <w:szCs w:val="24"/>
          <w:vertAlign w:val="superscript"/>
        </w:rPr>
        <w:t>25,26]</w:t>
      </w:r>
      <w:r w:rsidRPr="003C36E7">
        <w:rPr>
          <w:rFonts w:ascii="Book Antiqua" w:hAnsi="Book Antiqua" w:cs="Times New Roman"/>
          <w:color w:val="000000" w:themeColor="text1"/>
          <w:sz w:val="24"/>
          <w:szCs w:val="24"/>
        </w:rPr>
        <w:t>.</w:t>
      </w:r>
    </w:p>
    <w:p w14:paraId="091E9FDA" w14:textId="77777777" w:rsidR="004A0500" w:rsidRPr="003C36E7" w:rsidRDefault="004A0500" w:rsidP="003C36E7">
      <w:pPr>
        <w:spacing w:line="360" w:lineRule="auto"/>
        <w:ind w:rightChars="-27" w:right="-57"/>
        <w:rPr>
          <w:rFonts w:ascii="Book Antiqua" w:hAnsi="Book Antiqua" w:cs="Times New Roman"/>
          <w:color w:val="000000" w:themeColor="text1"/>
          <w:sz w:val="24"/>
          <w:szCs w:val="24"/>
        </w:rPr>
      </w:pPr>
    </w:p>
    <w:p w14:paraId="1FDA6ACC" w14:textId="55832563" w:rsidR="00E376C9" w:rsidRPr="003C36E7" w:rsidRDefault="00E376C9" w:rsidP="003C36E7">
      <w:pPr>
        <w:spacing w:line="360" w:lineRule="auto"/>
        <w:ind w:rightChars="56" w:right="118"/>
        <w:rPr>
          <w:rFonts w:ascii="Book Antiqua" w:hAnsi="Book Antiqua" w:cs="Times New Roman"/>
          <w:color w:val="000000" w:themeColor="text1"/>
          <w:sz w:val="24"/>
          <w:szCs w:val="24"/>
        </w:rPr>
      </w:pPr>
      <w:r w:rsidRPr="003C36E7">
        <w:rPr>
          <w:rFonts w:ascii="Book Antiqua" w:hAnsi="Book Antiqua" w:cs="Times New Roman"/>
          <w:b/>
          <w:bCs/>
          <w:color w:val="000000" w:themeColor="text1"/>
          <w:sz w:val="24"/>
          <w:szCs w:val="24"/>
        </w:rPr>
        <w:t xml:space="preserve">Differentiation </w:t>
      </w:r>
      <w:r w:rsidR="00B45027">
        <w:rPr>
          <w:rFonts w:ascii="Book Antiqua" w:hAnsi="Book Antiqua" w:cs="Times New Roman"/>
          <w:b/>
          <w:bCs/>
          <w:color w:val="000000" w:themeColor="text1"/>
          <w:sz w:val="24"/>
          <w:szCs w:val="24"/>
        </w:rPr>
        <w:t>from</w:t>
      </w:r>
      <w:r w:rsidRPr="003C36E7">
        <w:rPr>
          <w:rFonts w:ascii="Book Antiqua" w:hAnsi="Book Antiqua" w:cs="Times New Roman"/>
          <w:b/>
          <w:bCs/>
          <w:color w:val="000000" w:themeColor="text1"/>
          <w:sz w:val="24"/>
          <w:szCs w:val="24"/>
        </w:rPr>
        <w:t xml:space="preserve"> </w:t>
      </w:r>
      <w:proofErr w:type="spellStart"/>
      <w:r w:rsidRPr="003C36E7">
        <w:rPr>
          <w:rFonts w:ascii="Book Antiqua" w:hAnsi="Book Antiqua" w:cs="Times New Roman"/>
          <w:b/>
          <w:bCs/>
          <w:color w:val="000000" w:themeColor="text1"/>
          <w:sz w:val="24"/>
          <w:szCs w:val="24"/>
        </w:rPr>
        <w:t>thymic</w:t>
      </w:r>
      <w:proofErr w:type="spellEnd"/>
      <w:r w:rsidRPr="003C36E7">
        <w:rPr>
          <w:rFonts w:ascii="Book Antiqua" w:hAnsi="Book Antiqua" w:cs="Times New Roman"/>
          <w:b/>
          <w:bCs/>
          <w:color w:val="000000" w:themeColor="text1"/>
          <w:sz w:val="24"/>
          <w:szCs w:val="24"/>
        </w:rPr>
        <w:t xml:space="preserve"> carcinoma</w:t>
      </w:r>
      <w:r w:rsidR="004A0500" w:rsidRPr="003C36E7">
        <w:rPr>
          <w:rFonts w:ascii="Book Antiqua" w:hAnsi="Book Antiqua" w:cs="Times New Roman"/>
          <w:b/>
          <w:bCs/>
          <w:color w:val="000000" w:themeColor="text1"/>
          <w:sz w:val="24"/>
          <w:szCs w:val="24"/>
        </w:rPr>
        <w:t xml:space="preserve">: </w:t>
      </w:r>
      <w:r w:rsidRPr="003C36E7">
        <w:rPr>
          <w:rFonts w:ascii="Book Antiqua" w:hAnsi="Book Antiqua" w:cs="Times New Roman"/>
          <w:color w:val="000000" w:themeColor="text1"/>
          <w:sz w:val="24"/>
          <w:szCs w:val="24"/>
        </w:rPr>
        <w:t>For thymus cancer patients, especially lympho-</w:t>
      </w:r>
      <w:proofErr w:type="spellStart"/>
      <w:r w:rsidRPr="003C36E7">
        <w:rPr>
          <w:rFonts w:ascii="Book Antiqua" w:hAnsi="Book Antiqua" w:cs="Times New Roman"/>
          <w:color w:val="000000" w:themeColor="text1"/>
          <w:sz w:val="24"/>
          <w:szCs w:val="24"/>
        </w:rPr>
        <w:t>epitheliomatous</w:t>
      </w:r>
      <w:proofErr w:type="spellEnd"/>
      <w:r w:rsidRPr="003C36E7">
        <w:rPr>
          <w:rFonts w:ascii="Book Antiqua" w:hAnsi="Book Antiqua" w:cs="Times New Roman"/>
          <w:color w:val="000000" w:themeColor="text1"/>
          <w:sz w:val="24"/>
          <w:szCs w:val="24"/>
        </w:rPr>
        <w:t xml:space="preserve"> carcinoma patients, epithelial cancer cells have obvious </w:t>
      </w:r>
      <w:proofErr w:type="spellStart"/>
      <w:r w:rsidRPr="003C36E7">
        <w:rPr>
          <w:rFonts w:ascii="Book Antiqua" w:hAnsi="Book Antiqua" w:cs="Times New Roman"/>
          <w:color w:val="000000" w:themeColor="text1"/>
          <w:sz w:val="24"/>
          <w:szCs w:val="24"/>
        </w:rPr>
        <w:t>heteromorphism</w:t>
      </w:r>
      <w:proofErr w:type="spellEnd"/>
      <w:r w:rsidRPr="003C36E7">
        <w:rPr>
          <w:rFonts w:ascii="Book Antiqua" w:hAnsi="Book Antiqua" w:cs="Times New Roman"/>
          <w:color w:val="000000" w:themeColor="text1"/>
          <w:sz w:val="24"/>
          <w:szCs w:val="24"/>
        </w:rPr>
        <w:t xml:space="preserve">, and an array of lymphocytes between </w:t>
      </w:r>
      <w:proofErr w:type="gramStart"/>
      <w:r w:rsidRPr="003C36E7">
        <w:rPr>
          <w:rFonts w:ascii="Book Antiqua" w:hAnsi="Book Antiqua" w:cs="Times New Roman"/>
          <w:color w:val="000000" w:themeColor="text1"/>
          <w:sz w:val="24"/>
          <w:szCs w:val="24"/>
        </w:rPr>
        <w:t>cancer</w:t>
      </w:r>
      <w:proofErr w:type="gramEnd"/>
      <w:r w:rsidRPr="003C36E7">
        <w:rPr>
          <w:rFonts w:ascii="Book Antiqua" w:hAnsi="Book Antiqua" w:cs="Times New Roman"/>
          <w:color w:val="000000" w:themeColor="text1"/>
          <w:sz w:val="24"/>
          <w:szCs w:val="24"/>
        </w:rPr>
        <w:t xml:space="preserve"> cells are mainly mature lymphocytes. </w:t>
      </w:r>
      <w:proofErr w:type="spellStart"/>
      <w:r w:rsidRPr="003C36E7">
        <w:rPr>
          <w:rFonts w:ascii="Book Antiqua" w:hAnsi="Book Antiqua" w:cs="Times New Roman"/>
          <w:color w:val="000000" w:themeColor="text1"/>
          <w:sz w:val="24"/>
          <w:szCs w:val="24"/>
        </w:rPr>
        <w:t>Immunohistochemical</w:t>
      </w:r>
      <w:proofErr w:type="spellEnd"/>
      <w:r w:rsidRPr="003C36E7">
        <w:rPr>
          <w:rFonts w:ascii="Book Antiqua" w:hAnsi="Book Antiqua" w:cs="Times New Roman"/>
          <w:color w:val="000000" w:themeColor="text1"/>
          <w:sz w:val="24"/>
          <w:szCs w:val="24"/>
        </w:rPr>
        <w:t xml:space="preserve"> staining showed that CK-5, CD5</w:t>
      </w:r>
      <w:r w:rsidR="00B45027">
        <w:rPr>
          <w:rFonts w:ascii="Book Antiqua" w:hAnsi="Book Antiqua" w:cs="Times New Roman"/>
          <w:color w:val="000000" w:themeColor="text1"/>
          <w:sz w:val="24"/>
          <w:szCs w:val="24"/>
        </w:rPr>
        <w:t>,</w:t>
      </w:r>
      <w:r w:rsidRPr="003C36E7">
        <w:rPr>
          <w:rFonts w:ascii="Book Antiqua" w:hAnsi="Book Antiqua" w:cs="Times New Roman"/>
          <w:color w:val="000000" w:themeColor="text1"/>
          <w:sz w:val="24"/>
          <w:szCs w:val="24"/>
        </w:rPr>
        <w:t xml:space="preserve"> and Bcl-2 were positive in epithelial cells, and the positive rate of </w:t>
      </w:r>
      <w:r w:rsidR="00B45027" w:rsidRPr="00B45027">
        <w:rPr>
          <w:rFonts w:ascii="Book Antiqua" w:hAnsi="Book Antiqua" w:cs="Times New Roman"/>
          <w:color w:val="000000" w:themeColor="text1"/>
          <w:sz w:val="24"/>
          <w:szCs w:val="24"/>
        </w:rPr>
        <w:t xml:space="preserve">Epstein-Barr virus </w:t>
      </w:r>
      <w:r w:rsidR="00B45027">
        <w:rPr>
          <w:rFonts w:ascii="Book Antiqua" w:hAnsi="Book Antiqua" w:cs="Times New Roman"/>
          <w:color w:val="000000" w:themeColor="text1"/>
          <w:sz w:val="24"/>
          <w:szCs w:val="24"/>
        </w:rPr>
        <w:t>(</w:t>
      </w:r>
      <w:r w:rsidRPr="003C36E7">
        <w:rPr>
          <w:rFonts w:ascii="Book Antiqua" w:hAnsi="Book Antiqua" w:cs="Times New Roman"/>
          <w:color w:val="000000" w:themeColor="text1"/>
          <w:sz w:val="24"/>
          <w:szCs w:val="24"/>
        </w:rPr>
        <w:t>EBV</w:t>
      </w:r>
      <w:r w:rsidR="00B45027">
        <w:rPr>
          <w:rFonts w:ascii="Book Antiqua" w:hAnsi="Book Antiqua" w:cs="Times New Roman"/>
          <w:color w:val="000000" w:themeColor="text1"/>
          <w:sz w:val="24"/>
          <w:szCs w:val="24"/>
        </w:rPr>
        <w:t>)</w:t>
      </w:r>
      <w:r w:rsidRPr="003C36E7">
        <w:rPr>
          <w:rFonts w:ascii="Book Antiqua" w:hAnsi="Book Antiqua" w:cs="Times New Roman"/>
          <w:color w:val="000000" w:themeColor="text1"/>
          <w:sz w:val="24"/>
          <w:szCs w:val="24"/>
        </w:rPr>
        <w:t xml:space="preserve"> was 47%. The characteristics that distinguish MNT from </w:t>
      </w:r>
      <w:proofErr w:type="spellStart"/>
      <w:r w:rsidRPr="003C36E7">
        <w:rPr>
          <w:rFonts w:ascii="Book Antiqua" w:hAnsi="Book Antiqua" w:cs="Times New Roman"/>
          <w:color w:val="000000" w:themeColor="text1"/>
          <w:sz w:val="24"/>
          <w:szCs w:val="24"/>
        </w:rPr>
        <w:t>thymic</w:t>
      </w:r>
      <w:proofErr w:type="spellEnd"/>
      <w:r w:rsidRPr="003C36E7">
        <w:rPr>
          <w:rFonts w:ascii="Book Antiqua" w:hAnsi="Book Antiqua" w:cs="Times New Roman"/>
          <w:color w:val="000000" w:themeColor="text1"/>
          <w:sz w:val="24"/>
          <w:szCs w:val="24"/>
        </w:rPr>
        <w:t xml:space="preserve"> cancer are as follows:</w:t>
      </w:r>
      <w:r w:rsidR="004A0500"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 xml:space="preserve">1) The epithelium of the tumor </w:t>
      </w:r>
      <w:r w:rsidR="00B57A4D">
        <w:rPr>
          <w:rFonts w:ascii="Book Antiqua" w:hAnsi="Book Antiqua" w:cs="Times New Roman"/>
          <w:color w:val="000000" w:themeColor="text1"/>
          <w:sz w:val="24"/>
          <w:szCs w:val="24"/>
        </w:rPr>
        <w:t>i</w:t>
      </w:r>
      <w:r w:rsidR="00B57A4D" w:rsidRPr="003C36E7">
        <w:rPr>
          <w:rFonts w:ascii="Book Antiqua" w:hAnsi="Book Antiqua" w:cs="Times New Roman"/>
          <w:color w:val="000000" w:themeColor="text1"/>
          <w:sz w:val="24"/>
          <w:szCs w:val="24"/>
        </w:rPr>
        <w:t xml:space="preserve">s </w:t>
      </w:r>
      <w:r w:rsidRPr="003C36E7">
        <w:rPr>
          <w:rFonts w:ascii="Book Antiqua" w:hAnsi="Book Antiqua" w:cs="Times New Roman"/>
          <w:color w:val="000000" w:themeColor="text1"/>
          <w:sz w:val="24"/>
          <w:szCs w:val="24"/>
        </w:rPr>
        <w:t xml:space="preserve">nodular rather than diffuse and </w:t>
      </w:r>
      <w:r w:rsidR="00B57A4D" w:rsidRPr="003C36E7">
        <w:rPr>
          <w:rFonts w:ascii="Book Antiqua" w:hAnsi="Book Antiqua" w:cs="Times New Roman"/>
          <w:color w:val="000000" w:themeColor="text1"/>
          <w:sz w:val="24"/>
          <w:szCs w:val="24"/>
        </w:rPr>
        <w:t>ha</w:t>
      </w:r>
      <w:r w:rsidR="00B57A4D">
        <w:rPr>
          <w:rFonts w:ascii="Book Antiqua" w:hAnsi="Book Antiqua" w:cs="Times New Roman"/>
          <w:color w:val="000000" w:themeColor="text1"/>
          <w:sz w:val="24"/>
          <w:szCs w:val="24"/>
        </w:rPr>
        <w:t>s</w:t>
      </w:r>
      <w:r w:rsidR="00B57A4D"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no uniform growth</w:t>
      </w:r>
      <w:r w:rsidR="004A0500" w:rsidRPr="003C36E7">
        <w:rPr>
          <w:rFonts w:ascii="Book Antiqua" w:hAnsi="Book Antiqua" w:cs="Times New Roman"/>
          <w:color w:val="000000" w:themeColor="text1"/>
          <w:sz w:val="24"/>
          <w:szCs w:val="24"/>
        </w:rPr>
        <w:t>; (</w:t>
      </w:r>
      <w:r w:rsidRPr="003C36E7">
        <w:rPr>
          <w:rFonts w:ascii="Book Antiqua" w:hAnsi="Book Antiqua" w:cs="Times New Roman"/>
          <w:color w:val="000000" w:themeColor="text1"/>
          <w:sz w:val="24"/>
          <w:szCs w:val="24"/>
        </w:rPr>
        <w:t xml:space="preserve">2) </w:t>
      </w:r>
      <w:r w:rsidR="00B57A4D">
        <w:rPr>
          <w:rFonts w:ascii="Book Antiqua" w:hAnsi="Book Antiqua" w:cs="Times New Roman"/>
          <w:color w:val="000000" w:themeColor="text1"/>
          <w:sz w:val="24"/>
          <w:szCs w:val="24"/>
        </w:rPr>
        <w:t>t</w:t>
      </w:r>
      <w:r w:rsidR="00B57A4D" w:rsidRPr="003C36E7">
        <w:rPr>
          <w:rFonts w:ascii="Book Antiqua" w:hAnsi="Book Antiqua" w:cs="Times New Roman"/>
          <w:color w:val="000000" w:themeColor="text1"/>
          <w:sz w:val="24"/>
          <w:szCs w:val="24"/>
        </w:rPr>
        <w:t xml:space="preserve">he </w:t>
      </w:r>
      <w:r w:rsidRPr="003C36E7">
        <w:rPr>
          <w:rFonts w:ascii="Book Antiqua" w:hAnsi="Book Antiqua" w:cs="Times New Roman"/>
          <w:color w:val="000000" w:themeColor="text1"/>
          <w:sz w:val="24"/>
          <w:szCs w:val="24"/>
        </w:rPr>
        <w:t xml:space="preserve">stromal lymphocytes </w:t>
      </w:r>
      <w:r w:rsidR="00B57A4D">
        <w:rPr>
          <w:rFonts w:ascii="Book Antiqua" w:hAnsi="Book Antiqua" w:cs="Times New Roman"/>
          <w:color w:val="000000" w:themeColor="text1"/>
          <w:sz w:val="24"/>
          <w:szCs w:val="24"/>
        </w:rPr>
        <w:t xml:space="preserve">are </w:t>
      </w:r>
      <w:r w:rsidRPr="003C36E7">
        <w:rPr>
          <w:rFonts w:ascii="Book Antiqua" w:hAnsi="Book Antiqua" w:cs="Times New Roman"/>
          <w:color w:val="000000" w:themeColor="text1"/>
          <w:sz w:val="24"/>
          <w:szCs w:val="24"/>
        </w:rPr>
        <w:t xml:space="preserve">adjacent to the nests of tumor cells, and there </w:t>
      </w:r>
      <w:r w:rsidR="00B57A4D">
        <w:rPr>
          <w:rFonts w:ascii="Book Antiqua" w:hAnsi="Book Antiqua" w:cs="Times New Roman"/>
          <w:color w:val="000000" w:themeColor="text1"/>
          <w:sz w:val="24"/>
          <w:szCs w:val="24"/>
        </w:rPr>
        <w:t>is</w:t>
      </w:r>
      <w:r w:rsidR="00B57A4D"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 xml:space="preserve">no mixed growth with the tumor </w:t>
      </w:r>
      <w:proofErr w:type="gramStart"/>
      <w:r w:rsidRPr="003C36E7">
        <w:rPr>
          <w:rFonts w:ascii="Book Antiqua" w:hAnsi="Book Antiqua" w:cs="Times New Roman"/>
          <w:color w:val="000000" w:themeColor="text1"/>
          <w:sz w:val="24"/>
          <w:szCs w:val="24"/>
        </w:rPr>
        <w:t>cells</w:t>
      </w:r>
      <w:r w:rsidRPr="003C36E7">
        <w:rPr>
          <w:rFonts w:ascii="Book Antiqua" w:hAnsi="Book Antiqua" w:cs="Times New Roman"/>
          <w:color w:val="000000" w:themeColor="text1"/>
          <w:sz w:val="24"/>
          <w:szCs w:val="24"/>
          <w:vertAlign w:val="superscript"/>
        </w:rPr>
        <w:t>[</w:t>
      </w:r>
      <w:proofErr w:type="gramEnd"/>
      <w:r w:rsidRPr="003C36E7">
        <w:rPr>
          <w:rFonts w:ascii="Book Antiqua" w:hAnsi="Book Antiqua" w:cs="Times New Roman"/>
          <w:color w:val="000000" w:themeColor="text1"/>
          <w:sz w:val="24"/>
          <w:szCs w:val="24"/>
          <w:vertAlign w:val="superscript"/>
        </w:rPr>
        <w:t>2]</w:t>
      </w:r>
      <w:r w:rsidR="004A0500" w:rsidRPr="003C36E7">
        <w:rPr>
          <w:rFonts w:ascii="Book Antiqua" w:hAnsi="Book Antiqua" w:cs="Times New Roman"/>
          <w:color w:val="000000" w:themeColor="text1"/>
          <w:sz w:val="24"/>
          <w:szCs w:val="24"/>
        </w:rPr>
        <w:t xml:space="preserve">; </w:t>
      </w:r>
      <w:r w:rsidR="001D2ED0">
        <w:rPr>
          <w:rFonts w:ascii="Book Antiqua" w:hAnsi="Book Antiqua" w:cs="Times New Roman"/>
          <w:color w:val="000000" w:themeColor="text1"/>
          <w:sz w:val="24"/>
          <w:szCs w:val="24"/>
        </w:rPr>
        <w:t xml:space="preserve">and </w:t>
      </w:r>
      <w:r w:rsidR="004A0500" w:rsidRPr="003C36E7">
        <w:rPr>
          <w:rFonts w:ascii="Book Antiqua" w:hAnsi="Book Antiqua" w:cs="Times New Roman"/>
          <w:color w:val="000000" w:themeColor="text1"/>
          <w:sz w:val="24"/>
          <w:szCs w:val="24"/>
        </w:rPr>
        <w:t>(</w:t>
      </w:r>
      <w:r w:rsidRPr="003C36E7">
        <w:rPr>
          <w:rFonts w:ascii="Book Antiqua" w:hAnsi="Book Antiqua" w:cs="Times New Roman"/>
          <w:color w:val="000000" w:themeColor="text1"/>
          <w:sz w:val="24"/>
          <w:szCs w:val="24"/>
        </w:rPr>
        <w:t xml:space="preserve">3) </w:t>
      </w:r>
      <w:r w:rsidR="00B57A4D">
        <w:rPr>
          <w:rFonts w:ascii="Book Antiqua" w:hAnsi="Book Antiqua" w:cs="Times New Roman"/>
          <w:color w:val="000000" w:themeColor="text1"/>
          <w:sz w:val="24"/>
          <w:szCs w:val="24"/>
        </w:rPr>
        <w:t>t</w:t>
      </w:r>
      <w:r w:rsidR="00B57A4D" w:rsidRPr="003C36E7">
        <w:rPr>
          <w:rFonts w:ascii="Book Antiqua" w:hAnsi="Book Antiqua" w:cs="Times New Roman"/>
          <w:color w:val="000000" w:themeColor="text1"/>
          <w:sz w:val="24"/>
          <w:szCs w:val="24"/>
        </w:rPr>
        <w:t xml:space="preserve">he </w:t>
      </w:r>
      <w:r w:rsidRPr="003C36E7">
        <w:rPr>
          <w:rFonts w:ascii="Book Antiqua" w:hAnsi="Book Antiqua" w:cs="Times New Roman"/>
          <w:color w:val="000000" w:themeColor="text1"/>
          <w:sz w:val="24"/>
          <w:szCs w:val="24"/>
        </w:rPr>
        <w:t xml:space="preserve">positive rate of EBV </w:t>
      </w:r>
      <w:r w:rsidR="00B57A4D">
        <w:rPr>
          <w:rFonts w:ascii="Book Antiqua" w:hAnsi="Book Antiqua" w:cs="Times New Roman"/>
          <w:color w:val="000000" w:themeColor="text1"/>
          <w:sz w:val="24"/>
          <w:szCs w:val="24"/>
        </w:rPr>
        <w:t>i</w:t>
      </w:r>
      <w:r w:rsidR="00B57A4D" w:rsidRPr="003C36E7">
        <w:rPr>
          <w:rFonts w:ascii="Book Antiqua" w:hAnsi="Book Antiqua" w:cs="Times New Roman"/>
          <w:color w:val="000000" w:themeColor="text1"/>
          <w:sz w:val="24"/>
          <w:szCs w:val="24"/>
        </w:rPr>
        <w:t xml:space="preserve">s </w:t>
      </w:r>
      <w:r w:rsidRPr="003C36E7">
        <w:rPr>
          <w:rFonts w:ascii="Book Antiqua" w:hAnsi="Book Antiqua" w:cs="Times New Roman"/>
          <w:color w:val="000000" w:themeColor="text1"/>
          <w:sz w:val="24"/>
          <w:szCs w:val="24"/>
        </w:rPr>
        <w:t>slightly lower (33.3%).</w:t>
      </w:r>
    </w:p>
    <w:p w14:paraId="193FE483" w14:textId="77777777" w:rsidR="00E376C9" w:rsidRPr="003C36E7" w:rsidRDefault="00E376C9" w:rsidP="003C36E7">
      <w:pPr>
        <w:spacing w:line="360" w:lineRule="auto"/>
        <w:ind w:rightChars="56" w:right="118"/>
        <w:rPr>
          <w:rFonts w:ascii="Book Antiqua" w:hAnsi="Book Antiqua" w:cs="Times New Roman"/>
          <w:color w:val="000000" w:themeColor="text1"/>
          <w:sz w:val="24"/>
          <w:szCs w:val="24"/>
        </w:rPr>
      </w:pPr>
    </w:p>
    <w:p w14:paraId="5C57A971" w14:textId="219CEF16" w:rsidR="00E376C9" w:rsidRPr="003C36E7" w:rsidRDefault="00E376C9" w:rsidP="003C36E7">
      <w:pPr>
        <w:spacing w:line="360" w:lineRule="auto"/>
        <w:ind w:rightChars="56" w:right="118"/>
        <w:rPr>
          <w:rFonts w:ascii="Book Antiqua" w:hAnsi="Book Antiqua" w:cs="Times New Roman"/>
          <w:color w:val="000000" w:themeColor="text1"/>
          <w:sz w:val="24"/>
          <w:szCs w:val="24"/>
        </w:rPr>
      </w:pPr>
      <w:r w:rsidRPr="003C36E7">
        <w:rPr>
          <w:rFonts w:ascii="Book Antiqua" w:hAnsi="Book Antiqua" w:cs="Times New Roman"/>
          <w:b/>
          <w:bCs/>
          <w:color w:val="000000" w:themeColor="text1"/>
          <w:sz w:val="24"/>
          <w:szCs w:val="24"/>
        </w:rPr>
        <w:t>Differentiation</w:t>
      </w:r>
      <w:r w:rsidR="00B93D26">
        <w:rPr>
          <w:rFonts w:ascii="Book Antiqua" w:hAnsi="Book Antiqua" w:cs="Times New Roman"/>
          <w:b/>
          <w:bCs/>
          <w:color w:val="000000" w:themeColor="text1"/>
          <w:sz w:val="24"/>
          <w:szCs w:val="24"/>
        </w:rPr>
        <w:t xml:space="preserve"> </w:t>
      </w:r>
      <w:r w:rsidR="00B57A4D">
        <w:rPr>
          <w:rFonts w:ascii="Book Antiqua" w:hAnsi="Book Antiqua" w:cs="Times New Roman"/>
          <w:b/>
          <w:bCs/>
          <w:color w:val="000000" w:themeColor="text1"/>
          <w:sz w:val="24"/>
          <w:szCs w:val="24"/>
        </w:rPr>
        <w:t>from</w:t>
      </w:r>
      <w:r w:rsidRPr="003C36E7">
        <w:rPr>
          <w:rFonts w:ascii="Book Antiqua" w:hAnsi="Book Antiqua" w:cs="Times New Roman"/>
          <w:b/>
          <w:bCs/>
          <w:color w:val="000000" w:themeColor="text1"/>
          <w:sz w:val="24"/>
          <w:szCs w:val="24"/>
        </w:rPr>
        <w:t xml:space="preserve"> primary </w:t>
      </w:r>
      <w:proofErr w:type="spellStart"/>
      <w:r w:rsidRPr="003C36E7">
        <w:rPr>
          <w:rFonts w:ascii="Book Antiqua" w:hAnsi="Book Antiqua" w:cs="Times New Roman"/>
          <w:b/>
          <w:bCs/>
          <w:color w:val="000000" w:themeColor="text1"/>
          <w:sz w:val="24"/>
          <w:szCs w:val="24"/>
        </w:rPr>
        <w:t>thymic</w:t>
      </w:r>
      <w:proofErr w:type="spellEnd"/>
      <w:r w:rsidRPr="003C36E7">
        <w:rPr>
          <w:rFonts w:ascii="Book Antiqua" w:hAnsi="Book Antiqua" w:cs="Times New Roman"/>
          <w:b/>
          <w:bCs/>
          <w:color w:val="000000" w:themeColor="text1"/>
          <w:sz w:val="24"/>
          <w:szCs w:val="24"/>
        </w:rPr>
        <w:t xml:space="preserve"> </w:t>
      </w:r>
      <w:r w:rsidR="004A0500" w:rsidRPr="003C36E7">
        <w:rPr>
          <w:rFonts w:ascii="Book Antiqua" w:hAnsi="Book Antiqua" w:cs="Times New Roman"/>
          <w:b/>
          <w:bCs/>
          <w:color w:val="000000" w:themeColor="text1"/>
          <w:sz w:val="24"/>
          <w:szCs w:val="24"/>
        </w:rPr>
        <w:t>mucosa-associated lymphoid tissue (MALT)</w:t>
      </w:r>
      <w:r w:rsidRPr="003C36E7">
        <w:rPr>
          <w:rFonts w:ascii="Book Antiqua" w:hAnsi="Book Antiqua" w:cs="Times New Roman"/>
          <w:b/>
          <w:bCs/>
          <w:color w:val="000000" w:themeColor="text1"/>
          <w:sz w:val="24"/>
          <w:szCs w:val="24"/>
        </w:rPr>
        <w:t xml:space="preserve"> lymphoma</w:t>
      </w:r>
      <w:r w:rsidR="004A0500" w:rsidRPr="003C36E7">
        <w:rPr>
          <w:rFonts w:ascii="Book Antiqua" w:hAnsi="Book Antiqua" w:cs="Times New Roman"/>
          <w:b/>
          <w:bCs/>
          <w:color w:val="000000" w:themeColor="text1"/>
          <w:sz w:val="24"/>
          <w:szCs w:val="24"/>
        </w:rPr>
        <w:t xml:space="preserve">: </w:t>
      </w:r>
      <w:r w:rsidRPr="003C36E7">
        <w:rPr>
          <w:rFonts w:ascii="Book Antiqua" w:hAnsi="Book Antiqua" w:cs="Times New Roman"/>
          <w:color w:val="000000" w:themeColor="text1"/>
          <w:sz w:val="24"/>
          <w:szCs w:val="24"/>
        </w:rPr>
        <w:t xml:space="preserve">Primary </w:t>
      </w:r>
      <w:proofErr w:type="spellStart"/>
      <w:r w:rsidRPr="003C36E7">
        <w:rPr>
          <w:rFonts w:ascii="Book Antiqua" w:hAnsi="Book Antiqua" w:cs="Times New Roman"/>
          <w:color w:val="000000" w:themeColor="text1"/>
          <w:sz w:val="24"/>
          <w:szCs w:val="24"/>
        </w:rPr>
        <w:t>thymic</w:t>
      </w:r>
      <w:proofErr w:type="spellEnd"/>
      <w:r w:rsidRPr="003C36E7">
        <w:rPr>
          <w:rFonts w:ascii="Book Antiqua" w:hAnsi="Book Antiqua" w:cs="Times New Roman"/>
          <w:color w:val="000000" w:themeColor="text1"/>
          <w:sz w:val="24"/>
          <w:szCs w:val="24"/>
        </w:rPr>
        <w:t xml:space="preserve"> MALT lymphoma is a mucosa-associated B-cell lymphoma located in the </w:t>
      </w:r>
      <w:proofErr w:type="spellStart"/>
      <w:r w:rsidRPr="003C36E7">
        <w:rPr>
          <w:rFonts w:ascii="Book Antiqua" w:hAnsi="Book Antiqua" w:cs="Times New Roman"/>
          <w:color w:val="000000" w:themeColor="text1"/>
          <w:sz w:val="24"/>
          <w:szCs w:val="24"/>
        </w:rPr>
        <w:t>extranodal</w:t>
      </w:r>
      <w:proofErr w:type="spellEnd"/>
      <w:r w:rsidRPr="003C36E7">
        <w:rPr>
          <w:rFonts w:ascii="Book Antiqua" w:hAnsi="Book Antiqua" w:cs="Times New Roman"/>
          <w:color w:val="000000" w:themeColor="text1"/>
          <w:sz w:val="24"/>
          <w:szCs w:val="24"/>
        </w:rPr>
        <w:t xml:space="preserve"> marginal zone. It is mainly comprised of centroid or monocyte-like small B cells, and residual </w:t>
      </w:r>
      <w:proofErr w:type="spellStart"/>
      <w:r w:rsidRPr="003C36E7">
        <w:rPr>
          <w:rFonts w:ascii="Book Antiqua" w:hAnsi="Book Antiqua" w:cs="Times New Roman"/>
          <w:color w:val="000000" w:themeColor="text1"/>
          <w:sz w:val="24"/>
          <w:szCs w:val="24"/>
        </w:rPr>
        <w:t>thymic</w:t>
      </w:r>
      <w:proofErr w:type="spellEnd"/>
      <w:r w:rsidRPr="003C36E7">
        <w:rPr>
          <w:rFonts w:ascii="Book Antiqua" w:hAnsi="Book Antiqua" w:cs="Times New Roman"/>
          <w:color w:val="000000" w:themeColor="text1"/>
          <w:sz w:val="24"/>
          <w:szCs w:val="24"/>
        </w:rPr>
        <w:t xml:space="preserve"> bodies can be detected. However, no nodular arrangements of tumor </w:t>
      </w:r>
      <w:proofErr w:type="spellStart"/>
      <w:r w:rsidRPr="003C36E7">
        <w:rPr>
          <w:rFonts w:ascii="Book Antiqua" w:hAnsi="Book Antiqua" w:cs="Times New Roman"/>
          <w:color w:val="000000" w:themeColor="text1"/>
          <w:sz w:val="24"/>
          <w:szCs w:val="24"/>
        </w:rPr>
        <w:t>thymic</w:t>
      </w:r>
      <w:proofErr w:type="spellEnd"/>
      <w:r w:rsidRPr="003C36E7">
        <w:rPr>
          <w:rFonts w:ascii="Book Antiqua" w:hAnsi="Book Antiqua" w:cs="Times New Roman"/>
          <w:color w:val="000000" w:themeColor="text1"/>
          <w:sz w:val="24"/>
          <w:szCs w:val="24"/>
        </w:rPr>
        <w:t xml:space="preserve"> epithelial components </w:t>
      </w:r>
      <w:r w:rsidR="00B57A4D">
        <w:rPr>
          <w:rFonts w:ascii="Book Antiqua" w:hAnsi="Book Antiqua" w:cs="Times New Roman"/>
          <w:color w:val="000000" w:themeColor="text1"/>
          <w:sz w:val="24"/>
          <w:szCs w:val="24"/>
        </w:rPr>
        <w:t>are</w:t>
      </w:r>
      <w:r w:rsidR="00B57A4D"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found. MALT lymphoma can be identified by immunohistochemistry and detected by Ig gene rearrangement.</w:t>
      </w:r>
    </w:p>
    <w:p w14:paraId="48048AF4" w14:textId="77777777" w:rsidR="004A0500" w:rsidRPr="003C36E7" w:rsidRDefault="004A0500" w:rsidP="003C36E7">
      <w:pPr>
        <w:spacing w:line="360" w:lineRule="auto"/>
        <w:ind w:rightChars="56" w:right="118"/>
        <w:rPr>
          <w:rFonts w:ascii="Book Antiqua" w:hAnsi="Book Antiqua" w:cs="Times New Roman"/>
          <w:color w:val="000000" w:themeColor="text1"/>
          <w:sz w:val="24"/>
          <w:szCs w:val="24"/>
        </w:rPr>
      </w:pPr>
    </w:p>
    <w:p w14:paraId="32F85698" w14:textId="661641DA" w:rsidR="00E376C9" w:rsidRPr="003C36E7" w:rsidRDefault="00E376C9" w:rsidP="003C36E7">
      <w:pPr>
        <w:spacing w:line="360" w:lineRule="auto"/>
        <w:ind w:rightChars="56" w:right="118"/>
        <w:rPr>
          <w:rFonts w:ascii="Book Antiqua" w:hAnsi="Book Antiqua" w:cs="Times New Roman"/>
          <w:color w:val="000000" w:themeColor="text1"/>
          <w:sz w:val="24"/>
          <w:szCs w:val="24"/>
        </w:rPr>
      </w:pPr>
      <w:r w:rsidRPr="003C36E7">
        <w:rPr>
          <w:rFonts w:ascii="Book Antiqua" w:hAnsi="Book Antiqua" w:cs="Times New Roman"/>
          <w:b/>
          <w:bCs/>
          <w:color w:val="000000" w:themeColor="text1"/>
          <w:sz w:val="24"/>
          <w:szCs w:val="24"/>
        </w:rPr>
        <w:t xml:space="preserve">Differentiation </w:t>
      </w:r>
      <w:r w:rsidR="00B57A4D">
        <w:rPr>
          <w:rFonts w:ascii="Book Antiqua" w:hAnsi="Book Antiqua" w:cs="Times New Roman"/>
          <w:b/>
          <w:bCs/>
          <w:color w:val="000000" w:themeColor="text1"/>
          <w:sz w:val="24"/>
          <w:szCs w:val="24"/>
        </w:rPr>
        <w:t>from</w:t>
      </w:r>
      <w:r w:rsidRPr="003C36E7">
        <w:rPr>
          <w:rFonts w:ascii="Book Antiqua" w:hAnsi="Book Antiqua" w:cs="Times New Roman"/>
          <w:b/>
          <w:bCs/>
          <w:color w:val="000000" w:themeColor="text1"/>
          <w:sz w:val="24"/>
          <w:szCs w:val="24"/>
        </w:rPr>
        <w:t xml:space="preserve"> </w:t>
      </w:r>
      <w:r w:rsidR="00B57A4D">
        <w:rPr>
          <w:rFonts w:ascii="Book Antiqua" w:hAnsi="Book Antiqua" w:cs="Times New Roman"/>
          <w:b/>
          <w:bCs/>
          <w:color w:val="000000" w:themeColor="text1"/>
          <w:sz w:val="24"/>
          <w:szCs w:val="24"/>
        </w:rPr>
        <w:t>m</w:t>
      </w:r>
      <w:r w:rsidR="00B57A4D" w:rsidRPr="003C36E7">
        <w:rPr>
          <w:rFonts w:ascii="Book Antiqua" w:hAnsi="Book Antiqua" w:cs="Times New Roman"/>
          <w:b/>
          <w:bCs/>
          <w:color w:val="000000" w:themeColor="text1"/>
          <w:sz w:val="24"/>
          <w:szCs w:val="24"/>
        </w:rPr>
        <w:t xml:space="preserve">ediastinal </w:t>
      </w:r>
      <w:r w:rsidRPr="003C36E7">
        <w:rPr>
          <w:rFonts w:ascii="Book Antiqua" w:hAnsi="Book Antiqua" w:cs="Times New Roman"/>
          <w:b/>
          <w:bCs/>
          <w:color w:val="000000" w:themeColor="text1"/>
          <w:sz w:val="24"/>
          <w:szCs w:val="24"/>
        </w:rPr>
        <w:t xml:space="preserve">lymph node metastasis or metastatic </w:t>
      </w:r>
      <w:r w:rsidRPr="003C36E7">
        <w:rPr>
          <w:rFonts w:ascii="Book Antiqua" w:hAnsi="Book Antiqua" w:cs="Times New Roman"/>
          <w:b/>
          <w:bCs/>
          <w:color w:val="000000" w:themeColor="text1"/>
          <w:sz w:val="24"/>
          <w:szCs w:val="24"/>
        </w:rPr>
        <w:lastRenderedPageBreak/>
        <w:t>sarcoma</w:t>
      </w:r>
      <w:r w:rsidR="004A0500" w:rsidRPr="003C36E7">
        <w:rPr>
          <w:rFonts w:ascii="Book Antiqua" w:hAnsi="Book Antiqua" w:cs="Times New Roman"/>
          <w:b/>
          <w:bCs/>
          <w:color w:val="000000" w:themeColor="text1"/>
          <w:sz w:val="24"/>
          <w:szCs w:val="24"/>
        </w:rPr>
        <w:t xml:space="preserve">: </w:t>
      </w:r>
      <w:r w:rsidRPr="003C36E7">
        <w:rPr>
          <w:rFonts w:ascii="Book Antiqua" w:hAnsi="Book Antiqua" w:cs="Times New Roman"/>
          <w:color w:val="000000" w:themeColor="text1"/>
          <w:sz w:val="24"/>
          <w:szCs w:val="24"/>
        </w:rPr>
        <w:t xml:space="preserve">Because the mediastinal lymph nodes are mostly located in the middle mediastinum, metastatic tumors are also the most common in the middle mediastinum, and residual lymph node components are often observed in the </w:t>
      </w:r>
      <w:proofErr w:type="spellStart"/>
      <w:r w:rsidRPr="003C36E7">
        <w:rPr>
          <w:rFonts w:ascii="Book Antiqua" w:hAnsi="Book Antiqua" w:cs="Times New Roman"/>
          <w:color w:val="000000" w:themeColor="text1"/>
          <w:sz w:val="24"/>
          <w:szCs w:val="24"/>
        </w:rPr>
        <w:t>peri</w:t>
      </w:r>
      <w:proofErr w:type="spellEnd"/>
      <w:r w:rsidRPr="003C36E7">
        <w:rPr>
          <w:rFonts w:ascii="Book Antiqua" w:hAnsi="Book Antiqua" w:cs="Times New Roman"/>
          <w:color w:val="000000" w:themeColor="text1"/>
          <w:sz w:val="24"/>
          <w:szCs w:val="24"/>
        </w:rPr>
        <w:t xml:space="preserve">-tumorous </w:t>
      </w:r>
      <w:proofErr w:type="gramStart"/>
      <w:r w:rsidRPr="003C36E7">
        <w:rPr>
          <w:rFonts w:ascii="Book Antiqua" w:hAnsi="Book Antiqua" w:cs="Times New Roman"/>
          <w:color w:val="000000" w:themeColor="text1"/>
          <w:sz w:val="24"/>
          <w:szCs w:val="24"/>
        </w:rPr>
        <w:t>regions</w:t>
      </w:r>
      <w:r w:rsidRPr="003C36E7">
        <w:rPr>
          <w:rFonts w:ascii="Book Antiqua" w:hAnsi="Book Antiqua" w:cs="Times New Roman"/>
          <w:color w:val="000000" w:themeColor="text1"/>
          <w:sz w:val="24"/>
          <w:szCs w:val="24"/>
          <w:vertAlign w:val="superscript"/>
        </w:rPr>
        <w:t>[</w:t>
      </w:r>
      <w:proofErr w:type="gramEnd"/>
      <w:r w:rsidRPr="003C36E7">
        <w:rPr>
          <w:rFonts w:ascii="Book Antiqua" w:hAnsi="Book Antiqua" w:cs="Times New Roman"/>
          <w:color w:val="000000" w:themeColor="text1"/>
          <w:sz w:val="24"/>
          <w:szCs w:val="24"/>
          <w:vertAlign w:val="superscript"/>
        </w:rPr>
        <w:t>27]</w:t>
      </w:r>
      <w:r w:rsidRPr="003C36E7">
        <w:rPr>
          <w:rFonts w:ascii="Book Antiqua" w:hAnsi="Book Antiqua" w:cs="Times New Roman"/>
          <w:color w:val="000000" w:themeColor="text1"/>
          <w:sz w:val="24"/>
          <w:szCs w:val="24"/>
        </w:rPr>
        <w:t>. Therefore, to better diagnose the disease, the patient’s medical history must be reviewed, and whether a concomitant tumor can be found in other parts of the patient should be examined.</w:t>
      </w:r>
    </w:p>
    <w:p w14:paraId="754631BA" w14:textId="77777777" w:rsidR="00402D0A" w:rsidRPr="003C36E7" w:rsidRDefault="00402D0A" w:rsidP="003C36E7">
      <w:pPr>
        <w:spacing w:line="360" w:lineRule="auto"/>
        <w:ind w:rightChars="56" w:right="118"/>
        <w:rPr>
          <w:rFonts w:ascii="Book Antiqua" w:hAnsi="Book Antiqua" w:cs="Times New Roman"/>
          <w:color w:val="000000" w:themeColor="text1"/>
          <w:sz w:val="24"/>
          <w:szCs w:val="24"/>
        </w:rPr>
      </w:pPr>
    </w:p>
    <w:p w14:paraId="7C1EC4C1" w14:textId="77777777" w:rsidR="00E376C9" w:rsidRPr="003C36E7" w:rsidRDefault="00E376C9" w:rsidP="003C36E7">
      <w:pPr>
        <w:spacing w:line="360" w:lineRule="auto"/>
        <w:ind w:rightChars="56" w:right="118"/>
        <w:rPr>
          <w:rFonts w:ascii="Book Antiqua" w:hAnsi="Book Antiqua" w:cs="Times New Roman"/>
          <w:b/>
          <w:bCs/>
          <w:color w:val="000000" w:themeColor="text1"/>
          <w:sz w:val="24"/>
          <w:szCs w:val="24"/>
        </w:rPr>
      </w:pPr>
      <w:r w:rsidRPr="003C36E7">
        <w:rPr>
          <w:rFonts w:ascii="Book Antiqua" w:hAnsi="Book Antiqua" w:cs="Times New Roman"/>
          <w:b/>
          <w:bCs/>
          <w:color w:val="000000" w:themeColor="text1"/>
          <w:sz w:val="24"/>
          <w:szCs w:val="24"/>
        </w:rPr>
        <w:t>CONCLUSION</w:t>
      </w:r>
    </w:p>
    <w:p w14:paraId="436F2184" w14:textId="7EE939EF" w:rsidR="00E376C9" w:rsidRPr="003C36E7" w:rsidRDefault="00E376C9" w:rsidP="003C36E7">
      <w:pPr>
        <w:spacing w:line="360" w:lineRule="auto"/>
        <w:ind w:rightChars="56" w:right="118"/>
        <w:rPr>
          <w:rFonts w:ascii="Book Antiqua" w:hAnsi="Book Antiqua" w:cs="Times New Roman"/>
          <w:color w:val="000000" w:themeColor="text1"/>
          <w:sz w:val="24"/>
          <w:szCs w:val="24"/>
        </w:rPr>
      </w:pPr>
      <w:proofErr w:type="spellStart"/>
      <w:r w:rsidRPr="003C36E7">
        <w:rPr>
          <w:rFonts w:ascii="Book Antiqua" w:hAnsi="Book Antiqua" w:cs="Times New Roman"/>
          <w:color w:val="000000" w:themeColor="text1"/>
          <w:sz w:val="24"/>
          <w:szCs w:val="24"/>
        </w:rPr>
        <w:t>Micronodular</w:t>
      </w:r>
      <w:proofErr w:type="spellEnd"/>
      <w:r w:rsidRPr="003C36E7">
        <w:rPr>
          <w:rFonts w:ascii="Book Antiqua" w:hAnsi="Book Antiqua" w:cs="Times New Roman"/>
          <w:color w:val="000000" w:themeColor="text1"/>
          <w:sz w:val="24"/>
          <w:szCs w:val="24"/>
        </w:rPr>
        <w:t xml:space="preserve"> </w:t>
      </w:r>
      <w:proofErr w:type="spellStart"/>
      <w:r w:rsidRPr="003C36E7">
        <w:rPr>
          <w:rFonts w:ascii="Book Antiqua" w:hAnsi="Book Antiqua" w:cs="Times New Roman"/>
          <w:color w:val="000000" w:themeColor="text1"/>
          <w:sz w:val="24"/>
          <w:szCs w:val="24"/>
        </w:rPr>
        <w:t>thymic</w:t>
      </w:r>
      <w:proofErr w:type="spellEnd"/>
      <w:r w:rsidRPr="003C36E7">
        <w:rPr>
          <w:rFonts w:ascii="Book Antiqua" w:hAnsi="Book Antiqua" w:cs="Times New Roman"/>
          <w:color w:val="000000" w:themeColor="text1"/>
          <w:sz w:val="24"/>
          <w:szCs w:val="24"/>
        </w:rPr>
        <w:t xml:space="preserve"> tumor with lymphoid stroma is a rare type of tumor. Morphologically, it contains a series of benign to malignant pedigrees. Its biological characteristics are relatively inert. The diagnosis algorithm established by us can be used to make the differential diagnosis between benign and malignant tumors and has </w:t>
      </w:r>
      <w:r w:rsidR="00B57A4D">
        <w:rPr>
          <w:rFonts w:ascii="Book Antiqua" w:hAnsi="Book Antiqua" w:cs="Times New Roman"/>
          <w:color w:val="000000" w:themeColor="text1"/>
          <w:sz w:val="24"/>
          <w:szCs w:val="24"/>
        </w:rPr>
        <w:t>appreciated</w:t>
      </w:r>
      <w:r w:rsidRPr="003C36E7">
        <w:rPr>
          <w:rFonts w:ascii="Book Antiqua" w:hAnsi="Book Antiqua" w:cs="Times New Roman"/>
          <w:color w:val="000000" w:themeColor="text1"/>
          <w:sz w:val="24"/>
          <w:szCs w:val="24"/>
        </w:rPr>
        <w:t xml:space="preserve"> guiding significance for prognosis, but the clinical treatment should not be radical.</w:t>
      </w:r>
    </w:p>
    <w:p w14:paraId="10B55DFD" w14:textId="77777777" w:rsidR="00402D0A" w:rsidRPr="003C36E7" w:rsidRDefault="00402D0A" w:rsidP="003C36E7">
      <w:pPr>
        <w:spacing w:line="360" w:lineRule="auto"/>
        <w:ind w:rightChars="56" w:right="118"/>
        <w:rPr>
          <w:rFonts w:ascii="Book Antiqua" w:hAnsi="Book Antiqua" w:cs="Times New Roman"/>
          <w:b/>
          <w:color w:val="000000" w:themeColor="text1"/>
          <w:sz w:val="24"/>
          <w:szCs w:val="24"/>
        </w:rPr>
      </w:pPr>
    </w:p>
    <w:p w14:paraId="1965931B" w14:textId="274F20B9" w:rsidR="00E376C9" w:rsidRPr="003C36E7" w:rsidRDefault="004A0500" w:rsidP="003C36E7">
      <w:pPr>
        <w:spacing w:line="360" w:lineRule="auto"/>
        <w:ind w:rightChars="56" w:right="118"/>
        <w:rPr>
          <w:rFonts w:ascii="Book Antiqua" w:hAnsi="Book Antiqua" w:cs="Times New Roman"/>
          <w:b/>
          <w:color w:val="000000" w:themeColor="text1"/>
          <w:sz w:val="24"/>
          <w:szCs w:val="24"/>
        </w:rPr>
      </w:pPr>
      <w:r w:rsidRPr="003C36E7">
        <w:rPr>
          <w:rFonts w:ascii="Book Antiqua" w:hAnsi="Book Antiqua" w:cs="Times New Roman"/>
          <w:b/>
          <w:color w:val="000000" w:themeColor="text1"/>
          <w:sz w:val="24"/>
          <w:szCs w:val="24"/>
        </w:rPr>
        <w:t>REFERENCES</w:t>
      </w:r>
    </w:p>
    <w:p w14:paraId="15B31CAC" w14:textId="77777777" w:rsidR="004A0500" w:rsidRPr="003C36E7" w:rsidRDefault="004A0500" w:rsidP="003C36E7">
      <w:pPr>
        <w:spacing w:line="360" w:lineRule="auto"/>
        <w:rPr>
          <w:rFonts w:ascii="Book Antiqua" w:hAnsi="Book Antiqua"/>
          <w:sz w:val="24"/>
          <w:szCs w:val="24"/>
          <w:lang w:eastAsia="zh-CN" w:bidi="ar-SA"/>
        </w:rPr>
      </w:pPr>
      <w:r w:rsidRPr="003C36E7">
        <w:rPr>
          <w:rFonts w:ascii="Book Antiqua" w:hAnsi="Book Antiqua"/>
          <w:sz w:val="24"/>
          <w:szCs w:val="24"/>
        </w:rPr>
        <w:t xml:space="preserve">1 </w:t>
      </w:r>
      <w:proofErr w:type="spellStart"/>
      <w:r w:rsidRPr="003C36E7">
        <w:rPr>
          <w:rFonts w:ascii="Book Antiqua" w:hAnsi="Book Antiqua"/>
          <w:b/>
          <w:sz w:val="24"/>
          <w:szCs w:val="24"/>
        </w:rPr>
        <w:t>Suster</w:t>
      </w:r>
      <w:proofErr w:type="spellEnd"/>
      <w:r w:rsidRPr="003C36E7">
        <w:rPr>
          <w:rFonts w:ascii="Book Antiqua" w:hAnsi="Book Antiqua"/>
          <w:b/>
          <w:sz w:val="24"/>
          <w:szCs w:val="24"/>
        </w:rPr>
        <w:t xml:space="preserve"> S</w:t>
      </w:r>
      <w:r w:rsidRPr="003C36E7">
        <w:rPr>
          <w:rFonts w:ascii="Book Antiqua" w:hAnsi="Book Antiqua"/>
          <w:sz w:val="24"/>
          <w:szCs w:val="24"/>
        </w:rPr>
        <w:t xml:space="preserve">, Moran CA. </w:t>
      </w:r>
      <w:proofErr w:type="spellStart"/>
      <w:r w:rsidRPr="003C36E7">
        <w:rPr>
          <w:rFonts w:ascii="Book Antiqua" w:hAnsi="Book Antiqua"/>
          <w:sz w:val="24"/>
          <w:szCs w:val="24"/>
        </w:rPr>
        <w:t>Micronodular</w:t>
      </w:r>
      <w:proofErr w:type="spellEnd"/>
      <w:r w:rsidRPr="003C36E7">
        <w:rPr>
          <w:rFonts w:ascii="Book Antiqua" w:hAnsi="Book Antiqua"/>
          <w:sz w:val="24"/>
          <w:szCs w:val="24"/>
        </w:rPr>
        <w:t xml:space="preserve"> </w:t>
      </w:r>
      <w:proofErr w:type="spellStart"/>
      <w:r w:rsidRPr="003C36E7">
        <w:rPr>
          <w:rFonts w:ascii="Book Antiqua" w:hAnsi="Book Antiqua"/>
          <w:sz w:val="24"/>
          <w:szCs w:val="24"/>
        </w:rPr>
        <w:t>thymoma</w:t>
      </w:r>
      <w:proofErr w:type="spellEnd"/>
      <w:r w:rsidRPr="003C36E7">
        <w:rPr>
          <w:rFonts w:ascii="Book Antiqua" w:hAnsi="Book Antiqua"/>
          <w:sz w:val="24"/>
          <w:szCs w:val="24"/>
        </w:rPr>
        <w:t xml:space="preserve"> with lymphoid B-cell hyperplasia: </w:t>
      </w:r>
      <w:proofErr w:type="spellStart"/>
      <w:r w:rsidRPr="003C36E7">
        <w:rPr>
          <w:rFonts w:ascii="Book Antiqua" w:hAnsi="Book Antiqua"/>
          <w:sz w:val="24"/>
          <w:szCs w:val="24"/>
        </w:rPr>
        <w:t>clinicopathologic</w:t>
      </w:r>
      <w:proofErr w:type="spellEnd"/>
      <w:r w:rsidRPr="003C36E7">
        <w:rPr>
          <w:rFonts w:ascii="Book Antiqua" w:hAnsi="Book Antiqua"/>
          <w:sz w:val="24"/>
          <w:szCs w:val="24"/>
        </w:rPr>
        <w:t xml:space="preserve"> and </w:t>
      </w:r>
      <w:proofErr w:type="spellStart"/>
      <w:r w:rsidRPr="003C36E7">
        <w:rPr>
          <w:rFonts w:ascii="Book Antiqua" w:hAnsi="Book Antiqua"/>
          <w:sz w:val="24"/>
          <w:szCs w:val="24"/>
        </w:rPr>
        <w:t>immunohistochemical</w:t>
      </w:r>
      <w:proofErr w:type="spellEnd"/>
      <w:r w:rsidRPr="003C36E7">
        <w:rPr>
          <w:rFonts w:ascii="Book Antiqua" w:hAnsi="Book Antiqua"/>
          <w:sz w:val="24"/>
          <w:szCs w:val="24"/>
        </w:rPr>
        <w:t xml:space="preserve"> study of eighteen cases of a distinctive morphologic variant of </w:t>
      </w:r>
      <w:proofErr w:type="spellStart"/>
      <w:r w:rsidRPr="003C36E7">
        <w:rPr>
          <w:rFonts w:ascii="Book Antiqua" w:hAnsi="Book Antiqua"/>
          <w:sz w:val="24"/>
          <w:szCs w:val="24"/>
        </w:rPr>
        <w:t>thymic</w:t>
      </w:r>
      <w:proofErr w:type="spellEnd"/>
      <w:r w:rsidRPr="003C36E7">
        <w:rPr>
          <w:rFonts w:ascii="Book Antiqua" w:hAnsi="Book Antiqua"/>
          <w:sz w:val="24"/>
          <w:szCs w:val="24"/>
        </w:rPr>
        <w:t xml:space="preserve"> epithelial neoplasm. </w:t>
      </w:r>
      <w:r w:rsidRPr="003C36E7">
        <w:rPr>
          <w:rFonts w:ascii="Book Antiqua" w:hAnsi="Book Antiqua"/>
          <w:i/>
          <w:sz w:val="24"/>
          <w:szCs w:val="24"/>
        </w:rPr>
        <w:t xml:space="preserve">Am J </w:t>
      </w:r>
      <w:proofErr w:type="spellStart"/>
      <w:r w:rsidRPr="003C36E7">
        <w:rPr>
          <w:rFonts w:ascii="Book Antiqua" w:hAnsi="Book Antiqua"/>
          <w:i/>
          <w:sz w:val="24"/>
          <w:szCs w:val="24"/>
        </w:rPr>
        <w:t>Surg</w:t>
      </w:r>
      <w:proofErr w:type="spellEnd"/>
      <w:r w:rsidRPr="003C36E7">
        <w:rPr>
          <w:rFonts w:ascii="Book Antiqua" w:hAnsi="Book Antiqua"/>
          <w:i/>
          <w:sz w:val="24"/>
          <w:szCs w:val="24"/>
        </w:rPr>
        <w:t xml:space="preserve"> </w:t>
      </w:r>
      <w:proofErr w:type="spellStart"/>
      <w:r w:rsidRPr="003C36E7">
        <w:rPr>
          <w:rFonts w:ascii="Book Antiqua" w:hAnsi="Book Antiqua"/>
          <w:i/>
          <w:sz w:val="24"/>
          <w:szCs w:val="24"/>
        </w:rPr>
        <w:t>Pathol</w:t>
      </w:r>
      <w:proofErr w:type="spellEnd"/>
      <w:r w:rsidRPr="003C36E7">
        <w:rPr>
          <w:rFonts w:ascii="Book Antiqua" w:hAnsi="Book Antiqua"/>
          <w:sz w:val="24"/>
          <w:szCs w:val="24"/>
        </w:rPr>
        <w:t xml:space="preserve"> 1999; </w:t>
      </w:r>
      <w:r w:rsidRPr="003C36E7">
        <w:rPr>
          <w:rFonts w:ascii="Book Antiqua" w:hAnsi="Book Antiqua"/>
          <w:b/>
          <w:sz w:val="24"/>
          <w:szCs w:val="24"/>
        </w:rPr>
        <w:t>23</w:t>
      </w:r>
      <w:r w:rsidRPr="003C36E7">
        <w:rPr>
          <w:rFonts w:ascii="Book Antiqua" w:hAnsi="Book Antiqua"/>
          <w:sz w:val="24"/>
          <w:szCs w:val="24"/>
        </w:rPr>
        <w:t>: 955-962 [PMID: 10435566 DOI: 10.1097/00000478-199908000-00014]</w:t>
      </w:r>
    </w:p>
    <w:p w14:paraId="135FBF37" w14:textId="77777777" w:rsidR="004A0500" w:rsidRPr="003C36E7" w:rsidRDefault="004A0500" w:rsidP="003C36E7">
      <w:pPr>
        <w:spacing w:line="360" w:lineRule="auto"/>
        <w:rPr>
          <w:rFonts w:ascii="Book Antiqua" w:hAnsi="Book Antiqua"/>
          <w:sz w:val="24"/>
          <w:szCs w:val="24"/>
        </w:rPr>
      </w:pPr>
      <w:r w:rsidRPr="003C36E7">
        <w:rPr>
          <w:rFonts w:ascii="Book Antiqua" w:hAnsi="Book Antiqua"/>
          <w:sz w:val="24"/>
          <w:szCs w:val="24"/>
        </w:rPr>
        <w:t xml:space="preserve">2 </w:t>
      </w:r>
      <w:proofErr w:type="spellStart"/>
      <w:r w:rsidRPr="003C36E7">
        <w:rPr>
          <w:rFonts w:ascii="Book Antiqua" w:hAnsi="Book Antiqua"/>
          <w:b/>
          <w:sz w:val="24"/>
          <w:szCs w:val="24"/>
        </w:rPr>
        <w:t>Weissferdt</w:t>
      </w:r>
      <w:proofErr w:type="spellEnd"/>
      <w:r w:rsidRPr="003C36E7">
        <w:rPr>
          <w:rFonts w:ascii="Book Antiqua" w:hAnsi="Book Antiqua"/>
          <w:b/>
          <w:sz w:val="24"/>
          <w:szCs w:val="24"/>
        </w:rPr>
        <w:t xml:space="preserve"> A</w:t>
      </w:r>
      <w:r w:rsidRPr="003C36E7">
        <w:rPr>
          <w:rFonts w:ascii="Book Antiqua" w:hAnsi="Book Antiqua"/>
          <w:sz w:val="24"/>
          <w:szCs w:val="24"/>
        </w:rPr>
        <w:t xml:space="preserve">, Moran CA. </w:t>
      </w:r>
      <w:proofErr w:type="spellStart"/>
      <w:r w:rsidRPr="003C36E7">
        <w:rPr>
          <w:rFonts w:ascii="Book Antiqua" w:hAnsi="Book Antiqua"/>
          <w:sz w:val="24"/>
          <w:szCs w:val="24"/>
        </w:rPr>
        <w:t>Micronodular</w:t>
      </w:r>
      <w:proofErr w:type="spellEnd"/>
      <w:r w:rsidRPr="003C36E7">
        <w:rPr>
          <w:rFonts w:ascii="Book Antiqua" w:hAnsi="Book Antiqua"/>
          <w:sz w:val="24"/>
          <w:szCs w:val="24"/>
        </w:rPr>
        <w:t xml:space="preserve"> </w:t>
      </w:r>
      <w:proofErr w:type="spellStart"/>
      <w:r w:rsidRPr="003C36E7">
        <w:rPr>
          <w:rFonts w:ascii="Book Antiqua" w:hAnsi="Book Antiqua"/>
          <w:sz w:val="24"/>
          <w:szCs w:val="24"/>
        </w:rPr>
        <w:t>thymic</w:t>
      </w:r>
      <w:proofErr w:type="spellEnd"/>
      <w:r w:rsidRPr="003C36E7">
        <w:rPr>
          <w:rFonts w:ascii="Book Antiqua" w:hAnsi="Book Antiqua"/>
          <w:sz w:val="24"/>
          <w:szCs w:val="24"/>
        </w:rPr>
        <w:t xml:space="preserve"> carcinoma with lymphoid hyperplasia: a </w:t>
      </w:r>
      <w:proofErr w:type="spellStart"/>
      <w:r w:rsidRPr="003C36E7">
        <w:rPr>
          <w:rFonts w:ascii="Book Antiqua" w:hAnsi="Book Antiqua"/>
          <w:sz w:val="24"/>
          <w:szCs w:val="24"/>
        </w:rPr>
        <w:t>clinicopathological</w:t>
      </w:r>
      <w:proofErr w:type="spellEnd"/>
      <w:r w:rsidRPr="003C36E7">
        <w:rPr>
          <w:rFonts w:ascii="Book Antiqua" w:hAnsi="Book Antiqua"/>
          <w:sz w:val="24"/>
          <w:szCs w:val="24"/>
        </w:rPr>
        <w:t xml:space="preserve"> and </w:t>
      </w:r>
      <w:proofErr w:type="spellStart"/>
      <w:r w:rsidRPr="003C36E7">
        <w:rPr>
          <w:rFonts w:ascii="Book Antiqua" w:hAnsi="Book Antiqua"/>
          <w:sz w:val="24"/>
          <w:szCs w:val="24"/>
        </w:rPr>
        <w:t>immunohistochemical</w:t>
      </w:r>
      <w:proofErr w:type="spellEnd"/>
      <w:r w:rsidRPr="003C36E7">
        <w:rPr>
          <w:rFonts w:ascii="Book Antiqua" w:hAnsi="Book Antiqua"/>
          <w:sz w:val="24"/>
          <w:szCs w:val="24"/>
        </w:rPr>
        <w:t xml:space="preserve"> study of five cases. </w:t>
      </w:r>
      <w:r w:rsidRPr="003C36E7">
        <w:rPr>
          <w:rFonts w:ascii="Book Antiqua" w:hAnsi="Book Antiqua"/>
          <w:i/>
          <w:sz w:val="24"/>
          <w:szCs w:val="24"/>
        </w:rPr>
        <w:t xml:space="preserve">Mod </w:t>
      </w:r>
      <w:proofErr w:type="spellStart"/>
      <w:r w:rsidRPr="003C36E7">
        <w:rPr>
          <w:rFonts w:ascii="Book Antiqua" w:hAnsi="Book Antiqua"/>
          <w:i/>
          <w:sz w:val="24"/>
          <w:szCs w:val="24"/>
        </w:rPr>
        <w:t>Pathol</w:t>
      </w:r>
      <w:proofErr w:type="spellEnd"/>
      <w:r w:rsidRPr="003C36E7">
        <w:rPr>
          <w:rFonts w:ascii="Book Antiqua" w:hAnsi="Book Antiqua"/>
          <w:sz w:val="24"/>
          <w:szCs w:val="24"/>
        </w:rPr>
        <w:t xml:space="preserve"> 2012; </w:t>
      </w:r>
      <w:r w:rsidRPr="003C36E7">
        <w:rPr>
          <w:rFonts w:ascii="Book Antiqua" w:hAnsi="Book Antiqua"/>
          <w:b/>
          <w:sz w:val="24"/>
          <w:szCs w:val="24"/>
        </w:rPr>
        <w:t>25</w:t>
      </w:r>
      <w:r w:rsidRPr="003C36E7">
        <w:rPr>
          <w:rFonts w:ascii="Book Antiqua" w:hAnsi="Book Antiqua"/>
          <w:sz w:val="24"/>
          <w:szCs w:val="24"/>
        </w:rPr>
        <w:t>: 993-999 [PMID: 22388764 DOI: 10.1038/modpathol.2012.40]</w:t>
      </w:r>
    </w:p>
    <w:p w14:paraId="5B375474" w14:textId="77777777" w:rsidR="004A0500" w:rsidRPr="003C36E7" w:rsidRDefault="004A0500" w:rsidP="003C36E7">
      <w:pPr>
        <w:spacing w:line="360" w:lineRule="auto"/>
        <w:rPr>
          <w:rFonts w:ascii="Book Antiqua" w:hAnsi="Book Antiqua"/>
          <w:sz w:val="24"/>
          <w:szCs w:val="24"/>
        </w:rPr>
      </w:pPr>
      <w:r w:rsidRPr="003C36E7">
        <w:rPr>
          <w:rFonts w:ascii="Book Antiqua" w:hAnsi="Book Antiqua"/>
          <w:sz w:val="24"/>
          <w:szCs w:val="24"/>
        </w:rPr>
        <w:t xml:space="preserve">3 </w:t>
      </w:r>
      <w:proofErr w:type="spellStart"/>
      <w:r w:rsidRPr="003C36E7">
        <w:rPr>
          <w:rFonts w:ascii="Book Antiqua" w:hAnsi="Book Antiqua"/>
          <w:b/>
          <w:sz w:val="24"/>
          <w:szCs w:val="24"/>
        </w:rPr>
        <w:t>Lun</w:t>
      </w:r>
      <w:proofErr w:type="spellEnd"/>
      <w:r w:rsidRPr="003C36E7">
        <w:rPr>
          <w:rFonts w:ascii="Book Antiqua" w:hAnsi="Book Antiqua"/>
          <w:b/>
          <w:sz w:val="24"/>
          <w:szCs w:val="24"/>
        </w:rPr>
        <w:t xml:space="preserve"> X</w:t>
      </w:r>
      <w:r w:rsidRPr="003C36E7">
        <w:rPr>
          <w:rFonts w:ascii="Book Antiqua" w:hAnsi="Book Antiqua"/>
          <w:sz w:val="24"/>
          <w:szCs w:val="24"/>
        </w:rPr>
        <w:t xml:space="preserve">, Wells JC, </w:t>
      </w:r>
      <w:proofErr w:type="spellStart"/>
      <w:r w:rsidRPr="003C36E7">
        <w:rPr>
          <w:rFonts w:ascii="Book Antiqua" w:hAnsi="Book Antiqua"/>
          <w:sz w:val="24"/>
          <w:szCs w:val="24"/>
        </w:rPr>
        <w:t>Grinshtein</w:t>
      </w:r>
      <w:proofErr w:type="spellEnd"/>
      <w:r w:rsidRPr="003C36E7">
        <w:rPr>
          <w:rFonts w:ascii="Book Antiqua" w:hAnsi="Book Antiqua"/>
          <w:sz w:val="24"/>
          <w:szCs w:val="24"/>
        </w:rPr>
        <w:t xml:space="preserve"> N, King JC, </w:t>
      </w:r>
      <w:proofErr w:type="spellStart"/>
      <w:r w:rsidRPr="003C36E7">
        <w:rPr>
          <w:rFonts w:ascii="Book Antiqua" w:hAnsi="Book Antiqua"/>
          <w:sz w:val="24"/>
          <w:szCs w:val="24"/>
        </w:rPr>
        <w:t>Hao</w:t>
      </w:r>
      <w:proofErr w:type="spellEnd"/>
      <w:r w:rsidRPr="003C36E7">
        <w:rPr>
          <w:rFonts w:ascii="Book Antiqua" w:hAnsi="Book Antiqua"/>
          <w:sz w:val="24"/>
          <w:szCs w:val="24"/>
        </w:rPr>
        <w:t xml:space="preserve"> X, Dang NH, Wang X, </w:t>
      </w:r>
      <w:proofErr w:type="spellStart"/>
      <w:r w:rsidRPr="003C36E7">
        <w:rPr>
          <w:rFonts w:ascii="Book Antiqua" w:hAnsi="Book Antiqua"/>
          <w:sz w:val="24"/>
          <w:szCs w:val="24"/>
        </w:rPr>
        <w:t>Aman</w:t>
      </w:r>
      <w:proofErr w:type="spellEnd"/>
      <w:r w:rsidRPr="003C36E7">
        <w:rPr>
          <w:rFonts w:ascii="Book Antiqua" w:hAnsi="Book Antiqua"/>
          <w:sz w:val="24"/>
          <w:szCs w:val="24"/>
        </w:rPr>
        <w:t xml:space="preserve"> A, </w:t>
      </w:r>
      <w:proofErr w:type="spellStart"/>
      <w:r w:rsidRPr="003C36E7">
        <w:rPr>
          <w:rFonts w:ascii="Book Antiqua" w:hAnsi="Book Antiqua"/>
          <w:sz w:val="24"/>
          <w:szCs w:val="24"/>
        </w:rPr>
        <w:t>Uehling</w:t>
      </w:r>
      <w:proofErr w:type="spellEnd"/>
      <w:r w:rsidRPr="003C36E7">
        <w:rPr>
          <w:rFonts w:ascii="Book Antiqua" w:hAnsi="Book Antiqua"/>
          <w:sz w:val="24"/>
          <w:szCs w:val="24"/>
        </w:rPr>
        <w:t xml:space="preserve"> D, </w:t>
      </w:r>
      <w:proofErr w:type="spellStart"/>
      <w:r w:rsidRPr="003C36E7">
        <w:rPr>
          <w:rFonts w:ascii="Book Antiqua" w:hAnsi="Book Antiqua"/>
          <w:sz w:val="24"/>
          <w:szCs w:val="24"/>
        </w:rPr>
        <w:t>Datti</w:t>
      </w:r>
      <w:proofErr w:type="spellEnd"/>
      <w:r w:rsidRPr="003C36E7">
        <w:rPr>
          <w:rFonts w:ascii="Book Antiqua" w:hAnsi="Book Antiqua"/>
          <w:sz w:val="24"/>
          <w:szCs w:val="24"/>
        </w:rPr>
        <w:t xml:space="preserve"> A, Wrana JL, </w:t>
      </w:r>
      <w:proofErr w:type="spellStart"/>
      <w:r w:rsidRPr="003C36E7">
        <w:rPr>
          <w:rFonts w:ascii="Book Antiqua" w:hAnsi="Book Antiqua"/>
          <w:sz w:val="24"/>
          <w:szCs w:val="24"/>
        </w:rPr>
        <w:t>Easaw</w:t>
      </w:r>
      <w:proofErr w:type="spellEnd"/>
      <w:r w:rsidRPr="003C36E7">
        <w:rPr>
          <w:rFonts w:ascii="Book Antiqua" w:hAnsi="Book Antiqua"/>
          <w:sz w:val="24"/>
          <w:szCs w:val="24"/>
        </w:rPr>
        <w:t xml:space="preserve"> JC, </w:t>
      </w:r>
      <w:proofErr w:type="spellStart"/>
      <w:r w:rsidRPr="003C36E7">
        <w:rPr>
          <w:rFonts w:ascii="Book Antiqua" w:hAnsi="Book Antiqua"/>
          <w:sz w:val="24"/>
          <w:szCs w:val="24"/>
        </w:rPr>
        <w:t>Luchman</w:t>
      </w:r>
      <w:proofErr w:type="spellEnd"/>
      <w:r w:rsidRPr="003C36E7">
        <w:rPr>
          <w:rFonts w:ascii="Book Antiqua" w:hAnsi="Book Antiqua"/>
          <w:sz w:val="24"/>
          <w:szCs w:val="24"/>
        </w:rPr>
        <w:t xml:space="preserve"> A, Weiss S, </w:t>
      </w:r>
      <w:proofErr w:type="spellStart"/>
      <w:r w:rsidRPr="003C36E7">
        <w:rPr>
          <w:rFonts w:ascii="Book Antiqua" w:hAnsi="Book Antiqua"/>
          <w:sz w:val="24"/>
          <w:szCs w:val="24"/>
        </w:rPr>
        <w:t>Cairncross</w:t>
      </w:r>
      <w:proofErr w:type="spellEnd"/>
      <w:r w:rsidRPr="003C36E7">
        <w:rPr>
          <w:rFonts w:ascii="Book Antiqua" w:hAnsi="Book Antiqua"/>
          <w:sz w:val="24"/>
          <w:szCs w:val="24"/>
        </w:rPr>
        <w:t xml:space="preserve"> JG, Kaplan DR, Robbins SM, </w:t>
      </w:r>
      <w:proofErr w:type="spellStart"/>
      <w:r w:rsidRPr="003C36E7">
        <w:rPr>
          <w:rFonts w:ascii="Book Antiqua" w:hAnsi="Book Antiqua"/>
          <w:sz w:val="24"/>
          <w:szCs w:val="24"/>
        </w:rPr>
        <w:t>Senger</w:t>
      </w:r>
      <w:proofErr w:type="spellEnd"/>
      <w:r w:rsidRPr="003C36E7">
        <w:rPr>
          <w:rFonts w:ascii="Book Antiqua" w:hAnsi="Book Antiqua"/>
          <w:sz w:val="24"/>
          <w:szCs w:val="24"/>
        </w:rPr>
        <w:t xml:space="preserve"> DL. Disulfiram when Combined with </w:t>
      </w:r>
      <w:r w:rsidRPr="003C36E7">
        <w:rPr>
          <w:rFonts w:ascii="Book Antiqua" w:hAnsi="Book Antiqua"/>
          <w:sz w:val="24"/>
          <w:szCs w:val="24"/>
        </w:rPr>
        <w:lastRenderedPageBreak/>
        <w:t xml:space="preserve">Copper Enhances the Therapeutic Effects of </w:t>
      </w:r>
      <w:proofErr w:type="spellStart"/>
      <w:r w:rsidRPr="003C36E7">
        <w:rPr>
          <w:rFonts w:ascii="Book Antiqua" w:hAnsi="Book Antiqua"/>
          <w:sz w:val="24"/>
          <w:szCs w:val="24"/>
        </w:rPr>
        <w:t>Temozolomide</w:t>
      </w:r>
      <w:proofErr w:type="spellEnd"/>
      <w:r w:rsidRPr="003C36E7">
        <w:rPr>
          <w:rFonts w:ascii="Book Antiqua" w:hAnsi="Book Antiqua"/>
          <w:sz w:val="24"/>
          <w:szCs w:val="24"/>
        </w:rPr>
        <w:t xml:space="preserve"> for the Treatment of Glioblastoma. </w:t>
      </w:r>
      <w:proofErr w:type="spellStart"/>
      <w:r w:rsidRPr="003C36E7">
        <w:rPr>
          <w:rFonts w:ascii="Book Antiqua" w:hAnsi="Book Antiqua"/>
          <w:i/>
          <w:sz w:val="24"/>
          <w:szCs w:val="24"/>
        </w:rPr>
        <w:t>Clin</w:t>
      </w:r>
      <w:proofErr w:type="spellEnd"/>
      <w:r w:rsidRPr="003C36E7">
        <w:rPr>
          <w:rFonts w:ascii="Book Antiqua" w:hAnsi="Book Antiqua"/>
          <w:i/>
          <w:sz w:val="24"/>
          <w:szCs w:val="24"/>
        </w:rPr>
        <w:t xml:space="preserve"> Cancer Res</w:t>
      </w:r>
      <w:r w:rsidRPr="003C36E7">
        <w:rPr>
          <w:rFonts w:ascii="Book Antiqua" w:hAnsi="Book Antiqua"/>
          <w:sz w:val="24"/>
          <w:szCs w:val="24"/>
        </w:rPr>
        <w:t xml:space="preserve"> 2016; </w:t>
      </w:r>
      <w:r w:rsidRPr="003C36E7">
        <w:rPr>
          <w:rFonts w:ascii="Book Antiqua" w:hAnsi="Book Antiqua"/>
          <w:b/>
          <w:sz w:val="24"/>
          <w:szCs w:val="24"/>
        </w:rPr>
        <w:t>22</w:t>
      </w:r>
      <w:r w:rsidRPr="003C36E7">
        <w:rPr>
          <w:rFonts w:ascii="Book Antiqua" w:hAnsi="Book Antiqua"/>
          <w:sz w:val="24"/>
          <w:szCs w:val="24"/>
        </w:rPr>
        <w:t>: 3860-3875 [PMID: 27006494 DOI: 10.1158/1078-0432.CCR-15-1798]</w:t>
      </w:r>
    </w:p>
    <w:p w14:paraId="74AFDE2C" w14:textId="77777777" w:rsidR="004A0500" w:rsidRPr="003C36E7" w:rsidRDefault="004A0500" w:rsidP="003C36E7">
      <w:pPr>
        <w:spacing w:line="360" w:lineRule="auto"/>
        <w:rPr>
          <w:rFonts w:ascii="Book Antiqua" w:hAnsi="Book Antiqua"/>
          <w:sz w:val="24"/>
          <w:szCs w:val="24"/>
        </w:rPr>
      </w:pPr>
      <w:r w:rsidRPr="003C36E7">
        <w:rPr>
          <w:rFonts w:ascii="Book Antiqua" w:hAnsi="Book Antiqua"/>
          <w:sz w:val="24"/>
          <w:szCs w:val="24"/>
        </w:rPr>
        <w:t xml:space="preserve">4 </w:t>
      </w:r>
      <w:r w:rsidRPr="003C36E7">
        <w:rPr>
          <w:rFonts w:ascii="Book Antiqua" w:hAnsi="Book Antiqua"/>
          <w:b/>
          <w:sz w:val="24"/>
          <w:szCs w:val="24"/>
        </w:rPr>
        <w:t>Tateyama H</w:t>
      </w:r>
      <w:r w:rsidRPr="003C36E7">
        <w:rPr>
          <w:rFonts w:ascii="Book Antiqua" w:hAnsi="Book Antiqua"/>
          <w:sz w:val="24"/>
          <w:szCs w:val="24"/>
        </w:rPr>
        <w:t xml:space="preserve">, Saito Y, </w:t>
      </w:r>
      <w:proofErr w:type="spellStart"/>
      <w:r w:rsidRPr="003C36E7">
        <w:rPr>
          <w:rFonts w:ascii="Book Antiqua" w:hAnsi="Book Antiqua"/>
          <w:sz w:val="24"/>
          <w:szCs w:val="24"/>
        </w:rPr>
        <w:t>Fujii</w:t>
      </w:r>
      <w:proofErr w:type="spellEnd"/>
      <w:r w:rsidRPr="003C36E7">
        <w:rPr>
          <w:rFonts w:ascii="Book Antiqua" w:hAnsi="Book Antiqua"/>
          <w:sz w:val="24"/>
          <w:szCs w:val="24"/>
        </w:rPr>
        <w:t xml:space="preserve"> Y, Okumura M, Nakamura K, Tada H, </w:t>
      </w:r>
      <w:proofErr w:type="spellStart"/>
      <w:r w:rsidRPr="003C36E7">
        <w:rPr>
          <w:rFonts w:ascii="Book Antiqua" w:hAnsi="Book Antiqua"/>
          <w:sz w:val="24"/>
          <w:szCs w:val="24"/>
        </w:rPr>
        <w:t>Yasumitsu</w:t>
      </w:r>
      <w:proofErr w:type="spellEnd"/>
      <w:r w:rsidRPr="003C36E7">
        <w:rPr>
          <w:rFonts w:ascii="Book Antiqua" w:hAnsi="Book Antiqua"/>
          <w:sz w:val="24"/>
          <w:szCs w:val="24"/>
        </w:rPr>
        <w:t xml:space="preserve"> T, </w:t>
      </w:r>
      <w:proofErr w:type="spellStart"/>
      <w:r w:rsidRPr="003C36E7">
        <w:rPr>
          <w:rFonts w:ascii="Book Antiqua" w:hAnsi="Book Antiqua"/>
          <w:sz w:val="24"/>
          <w:szCs w:val="24"/>
        </w:rPr>
        <w:t>Eimoto</w:t>
      </w:r>
      <w:proofErr w:type="spellEnd"/>
      <w:r w:rsidRPr="003C36E7">
        <w:rPr>
          <w:rFonts w:ascii="Book Antiqua" w:hAnsi="Book Antiqua"/>
          <w:sz w:val="24"/>
          <w:szCs w:val="24"/>
        </w:rPr>
        <w:t xml:space="preserve"> T. </w:t>
      </w:r>
      <w:proofErr w:type="gramStart"/>
      <w:r w:rsidRPr="003C36E7">
        <w:rPr>
          <w:rFonts w:ascii="Book Antiqua" w:hAnsi="Book Antiqua"/>
          <w:sz w:val="24"/>
          <w:szCs w:val="24"/>
        </w:rPr>
        <w:t xml:space="preserve">The spectrum of </w:t>
      </w:r>
      <w:proofErr w:type="spellStart"/>
      <w:r w:rsidRPr="003C36E7">
        <w:rPr>
          <w:rFonts w:ascii="Book Antiqua" w:hAnsi="Book Antiqua"/>
          <w:sz w:val="24"/>
          <w:szCs w:val="24"/>
        </w:rPr>
        <w:t>micronodular</w:t>
      </w:r>
      <w:proofErr w:type="spellEnd"/>
      <w:r w:rsidRPr="003C36E7">
        <w:rPr>
          <w:rFonts w:ascii="Book Antiqua" w:hAnsi="Book Antiqua"/>
          <w:sz w:val="24"/>
          <w:szCs w:val="24"/>
        </w:rPr>
        <w:t xml:space="preserve"> </w:t>
      </w:r>
      <w:proofErr w:type="spellStart"/>
      <w:r w:rsidRPr="003C36E7">
        <w:rPr>
          <w:rFonts w:ascii="Book Antiqua" w:hAnsi="Book Antiqua"/>
          <w:sz w:val="24"/>
          <w:szCs w:val="24"/>
        </w:rPr>
        <w:t>thymic</w:t>
      </w:r>
      <w:proofErr w:type="spellEnd"/>
      <w:r w:rsidRPr="003C36E7">
        <w:rPr>
          <w:rFonts w:ascii="Book Antiqua" w:hAnsi="Book Antiqua"/>
          <w:sz w:val="24"/>
          <w:szCs w:val="24"/>
        </w:rPr>
        <w:t xml:space="preserve"> epithelial </w:t>
      </w:r>
      <w:proofErr w:type="spellStart"/>
      <w:r w:rsidRPr="003C36E7">
        <w:rPr>
          <w:rFonts w:ascii="Book Antiqua" w:hAnsi="Book Antiqua"/>
          <w:sz w:val="24"/>
          <w:szCs w:val="24"/>
        </w:rPr>
        <w:t>tumours</w:t>
      </w:r>
      <w:proofErr w:type="spellEnd"/>
      <w:r w:rsidRPr="003C36E7">
        <w:rPr>
          <w:rFonts w:ascii="Book Antiqua" w:hAnsi="Book Antiqua"/>
          <w:sz w:val="24"/>
          <w:szCs w:val="24"/>
        </w:rPr>
        <w:t xml:space="preserve"> with lymphoid B-cell hyperplasia.</w:t>
      </w:r>
      <w:proofErr w:type="gramEnd"/>
      <w:r w:rsidRPr="003C36E7">
        <w:rPr>
          <w:rFonts w:ascii="Book Antiqua" w:hAnsi="Book Antiqua"/>
          <w:sz w:val="24"/>
          <w:szCs w:val="24"/>
        </w:rPr>
        <w:t xml:space="preserve"> </w:t>
      </w:r>
      <w:r w:rsidRPr="003C36E7">
        <w:rPr>
          <w:rFonts w:ascii="Book Antiqua" w:hAnsi="Book Antiqua"/>
          <w:i/>
          <w:sz w:val="24"/>
          <w:szCs w:val="24"/>
        </w:rPr>
        <w:t>Histopathology</w:t>
      </w:r>
      <w:r w:rsidRPr="003C36E7">
        <w:rPr>
          <w:rFonts w:ascii="Book Antiqua" w:hAnsi="Book Antiqua"/>
          <w:sz w:val="24"/>
          <w:szCs w:val="24"/>
        </w:rPr>
        <w:t xml:space="preserve"> 2001; </w:t>
      </w:r>
      <w:r w:rsidRPr="003C36E7">
        <w:rPr>
          <w:rFonts w:ascii="Book Antiqua" w:hAnsi="Book Antiqua"/>
          <w:b/>
          <w:sz w:val="24"/>
          <w:szCs w:val="24"/>
        </w:rPr>
        <w:t>38</w:t>
      </w:r>
      <w:r w:rsidRPr="003C36E7">
        <w:rPr>
          <w:rFonts w:ascii="Book Antiqua" w:hAnsi="Book Antiqua"/>
          <w:sz w:val="24"/>
          <w:szCs w:val="24"/>
        </w:rPr>
        <w:t>: 519-527 [PMID: 11422495 DOI: 10.1046/j.1365-2559.2001.01133.x]</w:t>
      </w:r>
    </w:p>
    <w:p w14:paraId="19EB3DBD" w14:textId="2D75FCC6" w:rsidR="004A0500" w:rsidRPr="003C36E7" w:rsidRDefault="004A0500" w:rsidP="003C36E7">
      <w:pPr>
        <w:spacing w:line="360" w:lineRule="auto"/>
        <w:rPr>
          <w:rFonts w:ascii="Book Antiqua" w:hAnsi="Book Antiqua"/>
          <w:sz w:val="24"/>
          <w:szCs w:val="24"/>
        </w:rPr>
      </w:pPr>
      <w:r w:rsidRPr="003C36E7">
        <w:rPr>
          <w:rFonts w:ascii="Book Antiqua" w:hAnsi="Book Antiqua"/>
          <w:sz w:val="24"/>
          <w:szCs w:val="24"/>
          <w:highlight w:val="yellow"/>
        </w:rPr>
        <w:t xml:space="preserve">5 </w:t>
      </w:r>
      <w:bookmarkStart w:id="204" w:name="OLE_LINK45"/>
      <w:r w:rsidRPr="003C36E7">
        <w:rPr>
          <w:rFonts w:ascii="Book Antiqua" w:hAnsi="Book Antiqua"/>
          <w:b/>
          <w:sz w:val="24"/>
          <w:szCs w:val="24"/>
          <w:highlight w:val="yellow"/>
        </w:rPr>
        <w:t>Travis WD,</w:t>
      </w:r>
      <w:r w:rsidRPr="003C36E7">
        <w:rPr>
          <w:rFonts w:ascii="Book Antiqua" w:hAnsi="Book Antiqua"/>
          <w:sz w:val="24"/>
          <w:szCs w:val="24"/>
          <w:highlight w:val="yellow"/>
        </w:rPr>
        <w:t xml:space="preserve"> </w:t>
      </w:r>
      <w:proofErr w:type="spellStart"/>
      <w:r w:rsidRPr="003C36E7">
        <w:rPr>
          <w:rFonts w:ascii="Book Antiqua" w:hAnsi="Book Antiqua"/>
          <w:sz w:val="24"/>
          <w:szCs w:val="24"/>
          <w:highlight w:val="yellow"/>
        </w:rPr>
        <w:t>Brambilla</w:t>
      </w:r>
      <w:proofErr w:type="spellEnd"/>
      <w:r w:rsidRPr="003C36E7">
        <w:rPr>
          <w:rFonts w:ascii="Book Antiqua" w:hAnsi="Book Antiqua"/>
          <w:sz w:val="24"/>
          <w:szCs w:val="24"/>
          <w:highlight w:val="yellow"/>
        </w:rPr>
        <w:t xml:space="preserve"> E, Burke AP, Marx A, Nicholson AG. </w:t>
      </w:r>
      <w:proofErr w:type="gramStart"/>
      <w:r w:rsidRPr="003C36E7">
        <w:rPr>
          <w:rFonts w:ascii="Book Antiqua" w:hAnsi="Book Antiqua"/>
          <w:sz w:val="24"/>
          <w:szCs w:val="24"/>
          <w:highlight w:val="yellow"/>
        </w:rPr>
        <w:t>WHO</w:t>
      </w:r>
      <w:proofErr w:type="gramEnd"/>
      <w:r w:rsidRPr="003C36E7">
        <w:rPr>
          <w:rFonts w:ascii="Book Antiqua" w:hAnsi="Book Antiqua"/>
          <w:sz w:val="24"/>
          <w:szCs w:val="24"/>
          <w:highlight w:val="yellow"/>
        </w:rPr>
        <w:t xml:space="preserve"> Classification of </w:t>
      </w:r>
      <w:proofErr w:type="spellStart"/>
      <w:r w:rsidRPr="003C36E7">
        <w:rPr>
          <w:rFonts w:ascii="Book Antiqua" w:hAnsi="Book Antiqua"/>
          <w:sz w:val="24"/>
          <w:szCs w:val="24"/>
          <w:highlight w:val="yellow"/>
        </w:rPr>
        <w:t>Tumours</w:t>
      </w:r>
      <w:proofErr w:type="spellEnd"/>
      <w:r w:rsidRPr="003C36E7">
        <w:rPr>
          <w:rFonts w:ascii="Book Antiqua" w:hAnsi="Book Antiqua"/>
          <w:sz w:val="24"/>
          <w:szCs w:val="24"/>
          <w:highlight w:val="yellow"/>
        </w:rPr>
        <w:t xml:space="preserve"> of Lung, Pleura, Thymus and Heart</w:t>
      </w:r>
      <w:r w:rsidR="003C36E7" w:rsidRPr="003C36E7">
        <w:rPr>
          <w:rFonts w:ascii="Book Antiqua" w:hAnsi="Book Antiqua"/>
          <w:sz w:val="24"/>
          <w:szCs w:val="24"/>
          <w:highlight w:val="yellow"/>
        </w:rPr>
        <w:t>.</w:t>
      </w:r>
      <w:r w:rsidRPr="003C36E7">
        <w:rPr>
          <w:rFonts w:ascii="Book Antiqua" w:hAnsi="Book Antiqua"/>
          <w:sz w:val="24"/>
          <w:szCs w:val="24"/>
          <w:highlight w:val="yellow"/>
        </w:rPr>
        <w:t xml:space="preserve"> 4th ed</w:t>
      </w:r>
      <w:r w:rsidR="003C36E7" w:rsidRPr="003C36E7">
        <w:rPr>
          <w:rFonts w:ascii="Book Antiqua" w:hAnsi="Book Antiqua"/>
          <w:sz w:val="24"/>
          <w:szCs w:val="24"/>
          <w:highlight w:val="yellow"/>
        </w:rPr>
        <w:t>.</w:t>
      </w:r>
      <w:r w:rsidRPr="003C36E7">
        <w:rPr>
          <w:rFonts w:ascii="Book Antiqua" w:hAnsi="Book Antiqua"/>
          <w:sz w:val="24"/>
          <w:szCs w:val="24"/>
          <w:highlight w:val="yellow"/>
        </w:rPr>
        <w:t xml:space="preserve"> Lyon</w:t>
      </w:r>
      <w:r w:rsidR="003C36E7" w:rsidRPr="003C36E7">
        <w:rPr>
          <w:rFonts w:ascii="Book Antiqua" w:hAnsi="Book Antiqua"/>
          <w:sz w:val="24"/>
          <w:szCs w:val="24"/>
          <w:highlight w:val="yellow"/>
        </w:rPr>
        <w:t>:</w:t>
      </w:r>
      <w:r w:rsidRPr="003C36E7">
        <w:rPr>
          <w:rFonts w:ascii="Book Antiqua" w:hAnsi="Book Antiqua"/>
          <w:sz w:val="24"/>
          <w:szCs w:val="24"/>
          <w:highlight w:val="yellow"/>
        </w:rPr>
        <w:t xml:space="preserve"> International Agency for Research on Cancer</w:t>
      </w:r>
      <w:r w:rsidR="00625586" w:rsidRPr="003C36E7">
        <w:rPr>
          <w:rFonts w:ascii="Book Antiqua" w:hAnsi="Book Antiqua"/>
          <w:sz w:val="24"/>
          <w:szCs w:val="24"/>
          <w:highlight w:val="yellow"/>
        </w:rPr>
        <w:t xml:space="preserve"> </w:t>
      </w:r>
      <w:r w:rsidRPr="003C36E7">
        <w:rPr>
          <w:rFonts w:ascii="Book Antiqua" w:hAnsi="Book Antiqua"/>
          <w:sz w:val="24"/>
          <w:szCs w:val="24"/>
          <w:highlight w:val="yellow"/>
        </w:rPr>
        <w:t>(IARC)</w:t>
      </w:r>
      <w:r w:rsidR="003C36E7" w:rsidRPr="003C36E7">
        <w:rPr>
          <w:rFonts w:ascii="Book Antiqua" w:hAnsi="Book Antiqua"/>
          <w:sz w:val="24"/>
          <w:szCs w:val="24"/>
          <w:highlight w:val="yellow"/>
        </w:rPr>
        <w:t>,</w:t>
      </w:r>
      <w:r w:rsidRPr="003C36E7">
        <w:rPr>
          <w:rFonts w:ascii="Book Antiqua" w:hAnsi="Book Antiqua"/>
          <w:sz w:val="24"/>
          <w:szCs w:val="24"/>
          <w:highlight w:val="yellow"/>
        </w:rPr>
        <w:t xml:space="preserve"> 2015: 406-416</w:t>
      </w:r>
      <w:bookmarkEnd w:id="204"/>
    </w:p>
    <w:p w14:paraId="70AC49F5" w14:textId="77777777" w:rsidR="004A0500" w:rsidRPr="003C36E7" w:rsidRDefault="004A0500" w:rsidP="003C36E7">
      <w:pPr>
        <w:spacing w:line="360" w:lineRule="auto"/>
        <w:rPr>
          <w:rFonts w:ascii="Book Antiqua" w:hAnsi="Book Antiqua"/>
          <w:sz w:val="24"/>
          <w:szCs w:val="24"/>
        </w:rPr>
      </w:pPr>
      <w:r w:rsidRPr="003C36E7">
        <w:rPr>
          <w:rFonts w:ascii="Book Antiqua" w:hAnsi="Book Antiqua"/>
          <w:sz w:val="24"/>
          <w:szCs w:val="24"/>
        </w:rPr>
        <w:t xml:space="preserve">6 </w:t>
      </w:r>
      <w:proofErr w:type="spellStart"/>
      <w:r w:rsidRPr="003C36E7">
        <w:rPr>
          <w:rFonts w:ascii="Book Antiqua" w:hAnsi="Book Antiqua"/>
          <w:b/>
          <w:sz w:val="24"/>
          <w:szCs w:val="24"/>
        </w:rPr>
        <w:t>Detterbeck</w:t>
      </w:r>
      <w:proofErr w:type="spellEnd"/>
      <w:r w:rsidRPr="003C36E7">
        <w:rPr>
          <w:rFonts w:ascii="Book Antiqua" w:hAnsi="Book Antiqua"/>
          <w:b/>
          <w:sz w:val="24"/>
          <w:szCs w:val="24"/>
        </w:rPr>
        <w:t xml:space="preserve"> FC</w:t>
      </w:r>
      <w:r w:rsidRPr="003C36E7">
        <w:rPr>
          <w:rFonts w:ascii="Book Antiqua" w:hAnsi="Book Antiqua"/>
          <w:sz w:val="24"/>
          <w:szCs w:val="24"/>
        </w:rPr>
        <w:t xml:space="preserve">, Nicholson AG, Kondo K, Van </w:t>
      </w:r>
      <w:proofErr w:type="spellStart"/>
      <w:r w:rsidRPr="003C36E7">
        <w:rPr>
          <w:rFonts w:ascii="Book Antiqua" w:hAnsi="Book Antiqua"/>
          <w:sz w:val="24"/>
          <w:szCs w:val="24"/>
        </w:rPr>
        <w:t>Schil</w:t>
      </w:r>
      <w:proofErr w:type="spellEnd"/>
      <w:r w:rsidRPr="003C36E7">
        <w:rPr>
          <w:rFonts w:ascii="Book Antiqua" w:hAnsi="Book Antiqua"/>
          <w:sz w:val="24"/>
          <w:szCs w:val="24"/>
        </w:rPr>
        <w:t xml:space="preserve"> P, Moran C. The </w:t>
      </w:r>
      <w:proofErr w:type="spellStart"/>
      <w:r w:rsidRPr="003C36E7">
        <w:rPr>
          <w:rFonts w:ascii="Book Antiqua" w:hAnsi="Book Antiqua"/>
          <w:sz w:val="24"/>
          <w:szCs w:val="24"/>
        </w:rPr>
        <w:t>Masaoka</w:t>
      </w:r>
      <w:proofErr w:type="spellEnd"/>
      <w:r w:rsidRPr="003C36E7">
        <w:rPr>
          <w:rFonts w:ascii="Book Antiqua" w:hAnsi="Book Antiqua"/>
          <w:sz w:val="24"/>
          <w:szCs w:val="24"/>
        </w:rPr>
        <w:t xml:space="preserve">-Koga stage classification for </w:t>
      </w:r>
      <w:proofErr w:type="spellStart"/>
      <w:r w:rsidRPr="003C36E7">
        <w:rPr>
          <w:rFonts w:ascii="Book Antiqua" w:hAnsi="Book Antiqua"/>
          <w:sz w:val="24"/>
          <w:szCs w:val="24"/>
        </w:rPr>
        <w:t>thymic</w:t>
      </w:r>
      <w:proofErr w:type="spellEnd"/>
      <w:r w:rsidRPr="003C36E7">
        <w:rPr>
          <w:rFonts w:ascii="Book Antiqua" w:hAnsi="Book Antiqua"/>
          <w:sz w:val="24"/>
          <w:szCs w:val="24"/>
        </w:rPr>
        <w:t xml:space="preserve"> malignancies: clarification and definition of terms. </w:t>
      </w:r>
      <w:r w:rsidRPr="003C36E7">
        <w:rPr>
          <w:rFonts w:ascii="Book Antiqua" w:hAnsi="Book Antiqua"/>
          <w:i/>
          <w:sz w:val="24"/>
          <w:szCs w:val="24"/>
        </w:rPr>
        <w:t xml:space="preserve">J </w:t>
      </w:r>
      <w:proofErr w:type="spellStart"/>
      <w:r w:rsidRPr="003C36E7">
        <w:rPr>
          <w:rFonts w:ascii="Book Antiqua" w:hAnsi="Book Antiqua"/>
          <w:i/>
          <w:sz w:val="24"/>
          <w:szCs w:val="24"/>
        </w:rPr>
        <w:t>Thorac</w:t>
      </w:r>
      <w:proofErr w:type="spellEnd"/>
      <w:r w:rsidRPr="003C36E7">
        <w:rPr>
          <w:rFonts w:ascii="Book Antiqua" w:hAnsi="Book Antiqua"/>
          <w:i/>
          <w:sz w:val="24"/>
          <w:szCs w:val="24"/>
        </w:rPr>
        <w:t xml:space="preserve"> </w:t>
      </w:r>
      <w:proofErr w:type="spellStart"/>
      <w:r w:rsidRPr="003C36E7">
        <w:rPr>
          <w:rFonts w:ascii="Book Antiqua" w:hAnsi="Book Antiqua"/>
          <w:i/>
          <w:sz w:val="24"/>
          <w:szCs w:val="24"/>
        </w:rPr>
        <w:t>Oncol</w:t>
      </w:r>
      <w:proofErr w:type="spellEnd"/>
      <w:r w:rsidRPr="003C36E7">
        <w:rPr>
          <w:rFonts w:ascii="Book Antiqua" w:hAnsi="Book Antiqua"/>
          <w:sz w:val="24"/>
          <w:szCs w:val="24"/>
        </w:rPr>
        <w:t xml:space="preserve"> 2011; </w:t>
      </w:r>
      <w:r w:rsidRPr="003C36E7">
        <w:rPr>
          <w:rFonts w:ascii="Book Antiqua" w:hAnsi="Book Antiqua"/>
          <w:b/>
          <w:sz w:val="24"/>
          <w:szCs w:val="24"/>
        </w:rPr>
        <w:t>6</w:t>
      </w:r>
      <w:r w:rsidRPr="003C36E7">
        <w:rPr>
          <w:rFonts w:ascii="Book Antiqua" w:hAnsi="Book Antiqua"/>
          <w:sz w:val="24"/>
          <w:szCs w:val="24"/>
        </w:rPr>
        <w:t>: S1710-S1716 [PMID: 21847052 DOI: 10.1097/JTO.0b013e31821e8cff]</w:t>
      </w:r>
    </w:p>
    <w:p w14:paraId="1C9E3517" w14:textId="23306848" w:rsidR="004A0500" w:rsidRPr="003C36E7" w:rsidRDefault="004A0500" w:rsidP="003C36E7">
      <w:pPr>
        <w:spacing w:line="360" w:lineRule="auto"/>
        <w:rPr>
          <w:rFonts w:ascii="Book Antiqua" w:hAnsi="Book Antiqua"/>
          <w:sz w:val="24"/>
          <w:szCs w:val="24"/>
        </w:rPr>
      </w:pPr>
      <w:r w:rsidRPr="003C36E7">
        <w:rPr>
          <w:rFonts w:ascii="Book Antiqua" w:hAnsi="Book Antiqua"/>
          <w:sz w:val="24"/>
          <w:szCs w:val="24"/>
        </w:rPr>
        <w:t xml:space="preserve">7 </w:t>
      </w:r>
      <w:r w:rsidRPr="003C36E7">
        <w:rPr>
          <w:rFonts w:ascii="Book Antiqua" w:hAnsi="Book Antiqua"/>
          <w:b/>
          <w:sz w:val="24"/>
          <w:szCs w:val="24"/>
        </w:rPr>
        <w:t>Wang B,</w:t>
      </w:r>
      <w:r w:rsidRPr="003C36E7">
        <w:rPr>
          <w:rFonts w:ascii="Book Antiqua" w:hAnsi="Book Antiqua"/>
          <w:sz w:val="24"/>
          <w:szCs w:val="24"/>
        </w:rPr>
        <w:t xml:space="preserve"> Liu HY, </w:t>
      </w:r>
      <w:r w:rsidR="00625586" w:rsidRPr="003C36E7">
        <w:rPr>
          <w:rFonts w:ascii="Book Antiqua" w:hAnsi="Book Antiqua"/>
          <w:sz w:val="24"/>
          <w:szCs w:val="24"/>
        </w:rPr>
        <w:t xml:space="preserve">Zhang HL, </w:t>
      </w:r>
      <w:r w:rsidRPr="003C36E7">
        <w:rPr>
          <w:rFonts w:ascii="Book Antiqua" w:hAnsi="Book Antiqua"/>
          <w:sz w:val="24"/>
          <w:szCs w:val="24"/>
        </w:rPr>
        <w:t xml:space="preserve">Wang XH, Da JP. </w:t>
      </w:r>
      <w:proofErr w:type="spellStart"/>
      <w:proofErr w:type="gramStart"/>
      <w:r w:rsidRPr="003C36E7">
        <w:rPr>
          <w:rFonts w:ascii="Book Antiqua" w:hAnsi="Book Antiqua"/>
          <w:sz w:val="24"/>
          <w:szCs w:val="24"/>
        </w:rPr>
        <w:t>Clinicopathological</w:t>
      </w:r>
      <w:proofErr w:type="spellEnd"/>
      <w:r w:rsidRPr="003C36E7">
        <w:rPr>
          <w:rFonts w:ascii="Book Antiqua" w:hAnsi="Book Antiqua"/>
          <w:sz w:val="24"/>
          <w:szCs w:val="24"/>
        </w:rPr>
        <w:t xml:space="preserve"> observation of </w:t>
      </w:r>
      <w:proofErr w:type="spellStart"/>
      <w:r w:rsidRPr="003C36E7">
        <w:rPr>
          <w:rFonts w:ascii="Book Antiqua" w:hAnsi="Book Antiqua"/>
          <w:sz w:val="24"/>
          <w:szCs w:val="24"/>
        </w:rPr>
        <w:t>micronodular</w:t>
      </w:r>
      <w:proofErr w:type="spellEnd"/>
      <w:r w:rsidRPr="003C36E7">
        <w:rPr>
          <w:rFonts w:ascii="Book Antiqua" w:hAnsi="Book Antiqua"/>
          <w:sz w:val="24"/>
          <w:szCs w:val="24"/>
        </w:rPr>
        <w:t xml:space="preserve"> </w:t>
      </w:r>
      <w:proofErr w:type="spellStart"/>
      <w:r w:rsidRPr="003C36E7">
        <w:rPr>
          <w:rFonts w:ascii="Book Antiqua" w:hAnsi="Book Antiqua"/>
          <w:sz w:val="24"/>
          <w:szCs w:val="24"/>
        </w:rPr>
        <w:t>thymic</w:t>
      </w:r>
      <w:proofErr w:type="spellEnd"/>
      <w:r w:rsidRPr="003C36E7">
        <w:rPr>
          <w:rFonts w:ascii="Book Antiqua" w:hAnsi="Book Antiqua"/>
          <w:sz w:val="24"/>
          <w:szCs w:val="24"/>
        </w:rPr>
        <w:t xml:space="preserve"> epithelial tumors with lymphoid stroma.</w:t>
      </w:r>
      <w:proofErr w:type="gramEnd"/>
      <w:r w:rsidRPr="003C36E7">
        <w:rPr>
          <w:rFonts w:ascii="Book Antiqua" w:hAnsi="Book Antiqua"/>
          <w:sz w:val="24"/>
          <w:szCs w:val="24"/>
        </w:rPr>
        <w:t xml:space="preserve"> </w:t>
      </w:r>
      <w:proofErr w:type="spellStart"/>
      <w:r w:rsidR="00625586" w:rsidRPr="003C36E7">
        <w:rPr>
          <w:rFonts w:ascii="Book Antiqua" w:hAnsi="Book Antiqua"/>
          <w:i/>
          <w:iCs/>
          <w:sz w:val="24"/>
          <w:szCs w:val="24"/>
        </w:rPr>
        <w:t>Shoudu</w:t>
      </w:r>
      <w:proofErr w:type="spellEnd"/>
      <w:r w:rsidR="00625586" w:rsidRPr="003C36E7">
        <w:rPr>
          <w:rFonts w:ascii="Book Antiqua" w:hAnsi="Book Antiqua"/>
          <w:i/>
          <w:iCs/>
          <w:sz w:val="24"/>
          <w:szCs w:val="24"/>
        </w:rPr>
        <w:t xml:space="preserve"> </w:t>
      </w:r>
      <w:proofErr w:type="spellStart"/>
      <w:r w:rsidR="00625586" w:rsidRPr="003C36E7">
        <w:rPr>
          <w:rFonts w:ascii="Book Antiqua" w:hAnsi="Book Antiqua"/>
          <w:i/>
          <w:iCs/>
          <w:sz w:val="24"/>
          <w:szCs w:val="24"/>
        </w:rPr>
        <w:t>Yike</w:t>
      </w:r>
      <w:proofErr w:type="spellEnd"/>
      <w:r w:rsidR="00625586" w:rsidRPr="003C36E7">
        <w:rPr>
          <w:rFonts w:ascii="Book Antiqua" w:hAnsi="Book Antiqua"/>
          <w:i/>
          <w:iCs/>
          <w:sz w:val="24"/>
          <w:szCs w:val="24"/>
        </w:rPr>
        <w:t xml:space="preserve"> </w:t>
      </w:r>
      <w:proofErr w:type="spellStart"/>
      <w:r w:rsidR="00625586" w:rsidRPr="003C36E7">
        <w:rPr>
          <w:rFonts w:ascii="Book Antiqua" w:hAnsi="Book Antiqua"/>
          <w:i/>
          <w:iCs/>
          <w:sz w:val="24"/>
          <w:szCs w:val="24"/>
        </w:rPr>
        <w:t>Daxue</w:t>
      </w:r>
      <w:proofErr w:type="spellEnd"/>
      <w:r w:rsidR="00625586" w:rsidRPr="003C36E7">
        <w:rPr>
          <w:rFonts w:ascii="Book Antiqua" w:hAnsi="Book Antiqua"/>
          <w:i/>
          <w:iCs/>
          <w:sz w:val="24"/>
          <w:szCs w:val="24"/>
        </w:rPr>
        <w:t xml:space="preserve"> </w:t>
      </w:r>
      <w:proofErr w:type="spellStart"/>
      <w:r w:rsidR="00625586" w:rsidRPr="003C36E7">
        <w:rPr>
          <w:rFonts w:ascii="Book Antiqua" w:hAnsi="Book Antiqua"/>
          <w:i/>
          <w:iCs/>
          <w:sz w:val="24"/>
          <w:szCs w:val="24"/>
        </w:rPr>
        <w:t>Xuebao</w:t>
      </w:r>
      <w:proofErr w:type="spellEnd"/>
      <w:r w:rsidRPr="003C36E7">
        <w:rPr>
          <w:rFonts w:ascii="Book Antiqua" w:hAnsi="Book Antiqua"/>
          <w:sz w:val="24"/>
          <w:szCs w:val="24"/>
        </w:rPr>
        <w:t xml:space="preserve"> 2018: </w:t>
      </w:r>
      <w:r w:rsidRPr="003C36E7">
        <w:rPr>
          <w:rFonts w:ascii="Book Antiqua" w:hAnsi="Book Antiqua"/>
          <w:b/>
          <w:bCs/>
          <w:sz w:val="24"/>
          <w:szCs w:val="24"/>
        </w:rPr>
        <w:t>39</w:t>
      </w:r>
      <w:r w:rsidR="00625586" w:rsidRPr="003C36E7">
        <w:rPr>
          <w:rFonts w:ascii="Book Antiqua" w:hAnsi="Book Antiqua"/>
          <w:sz w:val="24"/>
          <w:szCs w:val="24"/>
        </w:rPr>
        <w:t>:</w:t>
      </w:r>
      <w:r w:rsidRPr="003C36E7">
        <w:rPr>
          <w:rFonts w:ascii="Book Antiqua" w:hAnsi="Book Antiqua"/>
          <w:sz w:val="24"/>
          <w:szCs w:val="24"/>
        </w:rPr>
        <w:t xml:space="preserve"> 433-438 </w:t>
      </w:r>
      <w:r w:rsidR="00625586" w:rsidRPr="003C36E7">
        <w:rPr>
          <w:rFonts w:ascii="Book Antiqua" w:hAnsi="Book Antiqua"/>
          <w:sz w:val="24"/>
          <w:szCs w:val="24"/>
        </w:rPr>
        <w:t>[DOI</w:t>
      </w:r>
      <w:r w:rsidRPr="003C36E7">
        <w:rPr>
          <w:rFonts w:ascii="Book Antiqua" w:hAnsi="Book Antiqua"/>
          <w:sz w:val="24"/>
          <w:szCs w:val="24"/>
        </w:rPr>
        <w:t>:</w:t>
      </w:r>
      <w:r w:rsidR="00625586" w:rsidRPr="003C36E7">
        <w:rPr>
          <w:rFonts w:ascii="Book Antiqua" w:hAnsi="Book Antiqua"/>
          <w:sz w:val="24"/>
          <w:szCs w:val="24"/>
        </w:rPr>
        <w:t xml:space="preserve"> </w:t>
      </w:r>
      <w:r w:rsidRPr="003C36E7">
        <w:rPr>
          <w:rFonts w:ascii="Book Antiqua" w:hAnsi="Book Antiqua"/>
          <w:sz w:val="24"/>
          <w:szCs w:val="24"/>
        </w:rPr>
        <w:t>10.3969/j.issn.1006-7795.2018.03.022]</w:t>
      </w:r>
    </w:p>
    <w:p w14:paraId="7C677B35" w14:textId="77777777" w:rsidR="004A0500" w:rsidRPr="003C36E7" w:rsidRDefault="004A0500" w:rsidP="003C36E7">
      <w:pPr>
        <w:spacing w:line="360" w:lineRule="auto"/>
        <w:rPr>
          <w:rFonts w:ascii="Book Antiqua" w:hAnsi="Book Antiqua"/>
          <w:sz w:val="24"/>
          <w:szCs w:val="24"/>
        </w:rPr>
      </w:pPr>
      <w:r w:rsidRPr="003C36E7">
        <w:rPr>
          <w:rFonts w:ascii="Book Antiqua" w:hAnsi="Book Antiqua"/>
          <w:sz w:val="24"/>
          <w:szCs w:val="24"/>
        </w:rPr>
        <w:t xml:space="preserve">8 </w:t>
      </w:r>
      <w:r w:rsidRPr="003C36E7">
        <w:rPr>
          <w:rFonts w:ascii="Book Antiqua" w:hAnsi="Book Antiqua"/>
          <w:b/>
          <w:sz w:val="24"/>
          <w:szCs w:val="24"/>
        </w:rPr>
        <w:t>Wang XY</w:t>
      </w:r>
      <w:r w:rsidRPr="003C36E7">
        <w:rPr>
          <w:rFonts w:ascii="Book Antiqua" w:hAnsi="Book Antiqua"/>
          <w:sz w:val="24"/>
          <w:szCs w:val="24"/>
        </w:rPr>
        <w:t xml:space="preserve">, Xu M, Shi LG, Ding YZ, Cheng Q, Zhao YW. </w:t>
      </w:r>
      <w:proofErr w:type="gramStart"/>
      <w:r w:rsidRPr="003C36E7">
        <w:rPr>
          <w:rFonts w:ascii="Book Antiqua" w:hAnsi="Book Antiqua"/>
          <w:sz w:val="24"/>
          <w:szCs w:val="24"/>
        </w:rPr>
        <w:t>[</w:t>
      </w:r>
      <w:proofErr w:type="spellStart"/>
      <w:r w:rsidRPr="003C36E7">
        <w:rPr>
          <w:rFonts w:ascii="Book Antiqua" w:hAnsi="Book Antiqua"/>
          <w:sz w:val="24"/>
          <w:szCs w:val="24"/>
        </w:rPr>
        <w:t>Clinicopathologic</w:t>
      </w:r>
      <w:proofErr w:type="spellEnd"/>
      <w:r w:rsidRPr="003C36E7">
        <w:rPr>
          <w:rFonts w:ascii="Book Antiqua" w:hAnsi="Book Antiqua"/>
          <w:sz w:val="24"/>
          <w:szCs w:val="24"/>
        </w:rPr>
        <w:t xml:space="preserve"> analysis of </w:t>
      </w:r>
      <w:proofErr w:type="spellStart"/>
      <w:r w:rsidRPr="003C36E7">
        <w:rPr>
          <w:rFonts w:ascii="Book Antiqua" w:hAnsi="Book Antiqua"/>
          <w:sz w:val="24"/>
          <w:szCs w:val="24"/>
        </w:rPr>
        <w:t>micronodular</w:t>
      </w:r>
      <w:proofErr w:type="spellEnd"/>
      <w:r w:rsidRPr="003C36E7">
        <w:rPr>
          <w:rFonts w:ascii="Book Antiqua" w:hAnsi="Book Antiqua"/>
          <w:sz w:val="24"/>
          <w:szCs w:val="24"/>
        </w:rPr>
        <w:t xml:space="preserve"> </w:t>
      </w:r>
      <w:proofErr w:type="spellStart"/>
      <w:r w:rsidRPr="003C36E7">
        <w:rPr>
          <w:rFonts w:ascii="Book Antiqua" w:hAnsi="Book Antiqua"/>
          <w:sz w:val="24"/>
          <w:szCs w:val="24"/>
        </w:rPr>
        <w:t>thymoma</w:t>
      </w:r>
      <w:proofErr w:type="spellEnd"/>
      <w:r w:rsidRPr="003C36E7">
        <w:rPr>
          <w:rFonts w:ascii="Book Antiqua" w:hAnsi="Book Antiqua"/>
          <w:sz w:val="24"/>
          <w:szCs w:val="24"/>
        </w:rPr>
        <w:t xml:space="preserve"> with lymphoid stroma].</w:t>
      </w:r>
      <w:proofErr w:type="gramEnd"/>
      <w:r w:rsidRPr="003C36E7">
        <w:rPr>
          <w:rFonts w:ascii="Book Antiqua" w:hAnsi="Book Antiqua"/>
          <w:sz w:val="24"/>
          <w:szCs w:val="24"/>
        </w:rPr>
        <w:t xml:space="preserve"> </w:t>
      </w:r>
      <w:proofErr w:type="spellStart"/>
      <w:r w:rsidRPr="003C36E7">
        <w:rPr>
          <w:rFonts w:ascii="Book Antiqua" w:hAnsi="Book Antiqua"/>
          <w:i/>
          <w:sz w:val="24"/>
          <w:szCs w:val="24"/>
        </w:rPr>
        <w:t>Zhonghua</w:t>
      </w:r>
      <w:proofErr w:type="spellEnd"/>
      <w:r w:rsidRPr="003C36E7">
        <w:rPr>
          <w:rFonts w:ascii="Book Antiqua" w:hAnsi="Book Antiqua"/>
          <w:i/>
          <w:sz w:val="24"/>
          <w:szCs w:val="24"/>
        </w:rPr>
        <w:t xml:space="preserve"> Bing Li </w:t>
      </w:r>
      <w:proofErr w:type="spellStart"/>
      <w:r w:rsidRPr="003C36E7">
        <w:rPr>
          <w:rFonts w:ascii="Book Antiqua" w:hAnsi="Book Antiqua"/>
          <w:i/>
          <w:sz w:val="24"/>
          <w:szCs w:val="24"/>
        </w:rPr>
        <w:t>Xue</w:t>
      </w:r>
      <w:proofErr w:type="spellEnd"/>
      <w:r w:rsidRPr="003C36E7">
        <w:rPr>
          <w:rFonts w:ascii="Book Antiqua" w:hAnsi="Book Antiqua"/>
          <w:i/>
          <w:sz w:val="24"/>
          <w:szCs w:val="24"/>
        </w:rPr>
        <w:t xml:space="preserve"> </w:t>
      </w:r>
      <w:proofErr w:type="spellStart"/>
      <w:r w:rsidRPr="003C36E7">
        <w:rPr>
          <w:rFonts w:ascii="Book Antiqua" w:hAnsi="Book Antiqua"/>
          <w:i/>
          <w:sz w:val="24"/>
          <w:szCs w:val="24"/>
        </w:rPr>
        <w:t>Za</w:t>
      </w:r>
      <w:proofErr w:type="spellEnd"/>
      <w:r w:rsidRPr="003C36E7">
        <w:rPr>
          <w:rFonts w:ascii="Book Antiqua" w:hAnsi="Book Antiqua"/>
          <w:i/>
          <w:sz w:val="24"/>
          <w:szCs w:val="24"/>
        </w:rPr>
        <w:t xml:space="preserve"> </w:t>
      </w:r>
      <w:proofErr w:type="spellStart"/>
      <w:r w:rsidRPr="003C36E7">
        <w:rPr>
          <w:rFonts w:ascii="Book Antiqua" w:hAnsi="Book Antiqua"/>
          <w:i/>
          <w:sz w:val="24"/>
          <w:szCs w:val="24"/>
        </w:rPr>
        <w:t>Zhi</w:t>
      </w:r>
      <w:proofErr w:type="spellEnd"/>
      <w:r w:rsidRPr="003C36E7">
        <w:rPr>
          <w:rFonts w:ascii="Book Antiqua" w:hAnsi="Book Antiqua"/>
          <w:sz w:val="24"/>
          <w:szCs w:val="24"/>
        </w:rPr>
        <w:t xml:space="preserve"> 2017; </w:t>
      </w:r>
      <w:r w:rsidRPr="003C36E7">
        <w:rPr>
          <w:rFonts w:ascii="Book Antiqua" w:hAnsi="Book Antiqua"/>
          <w:b/>
          <w:sz w:val="24"/>
          <w:szCs w:val="24"/>
        </w:rPr>
        <w:t>46</w:t>
      </w:r>
      <w:r w:rsidRPr="003C36E7">
        <w:rPr>
          <w:rFonts w:ascii="Book Antiqua" w:hAnsi="Book Antiqua"/>
          <w:sz w:val="24"/>
          <w:szCs w:val="24"/>
        </w:rPr>
        <w:t>: 837-840 [PMID: 29224277 DOI: 10.3760/cma.j.issn.0529-5807.2017.12.005]</w:t>
      </w:r>
    </w:p>
    <w:p w14:paraId="28EEA7E0" w14:textId="77777777" w:rsidR="004A0500" w:rsidRPr="003C36E7" w:rsidRDefault="004A0500" w:rsidP="003C36E7">
      <w:pPr>
        <w:spacing w:line="360" w:lineRule="auto"/>
        <w:rPr>
          <w:rFonts w:ascii="Book Antiqua" w:hAnsi="Book Antiqua"/>
          <w:sz w:val="24"/>
          <w:szCs w:val="24"/>
        </w:rPr>
      </w:pPr>
      <w:proofErr w:type="gramStart"/>
      <w:r w:rsidRPr="003C36E7">
        <w:rPr>
          <w:rFonts w:ascii="Book Antiqua" w:hAnsi="Book Antiqua"/>
          <w:sz w:val="24"/>
          <w:szCs w:val="24"/>
        </w:rPr>
        <w:t xml:space="preserve">9 </w:t>
      </w:r>
      <w:proofErr w:type="spellStart"/>
      <w:r w:rsidRPr="003C36E7">
        <w:rPr>
          <w:rFonts w:ascii="Book Antiqua" w:hAnsi="Book Antiqua"/>
          <w:b/>
          <w:sz w:val="24"/>
          <w:szCs w:val="24"/>
        </w:rPr>
        <w:t>Weissferdt</w:t>
      </w:r>
      <w:proofErr w:type="spellEnd"/>
      <w:r w:rsidRPr="003C36E7">
        <w:rPr>
          <w:rFonts w:ascii="Book Antiqua" w:hAnsi="Book Antiqua"/>
          <w:b/>
          <w:sz w:val="24"/>
          <w:szCs w:val="24"/>
        </w:rPr>
        <w:t xml:space="preserve"> A</w:t>
      </w:r>
      <w:r w:rsidRPr="003C36E7">
        <w:rPr>
          <w:rFonts w:ascii="Book Antiqua" w:hAnsi="Book Antiqua"/>
          <w:sz w:val="24"/>
          <w:szCs w:val="24"/>
        </w:rPr>
        <w:t xml:space="preserve">, Moran CA. Immunohistochemistry in the diagnosis of </w:t>
      </w:r>
      <w:proofErr w:type="spellStart"/>
      <w:r w:rsidRPr="003C36E7">
        <w:rPr>
          <w:rFonts w:ascii="Book Antiqua" w:hAnsi="Book Antiqua"/>
          <w:sz w:val="24"/>
          <w:szCs w:val="24"/>
        </w:rPr>
        <w:t>thymic</w:t>
      </w:r>
      <w:proofErr w:type="spellEnd"/>
      <w:r w:rsidRPr="003C36E7">
        <w:rPr>
          <w:rFonts w:ascii="Book Antiqua" w:hAnsi="Book Antiqua"/>
          <w:sz w:val="24"/>
          <w:szCs w:val="24"/>
        </w:rPr>
        <w:t xml:space="preserve"> epithelial neoplasms.</w:t>
      </w:r>
      <w:proofErr w:type="gramEnd"/>
      <w:r w:rsidRPr="003C36E7">
        <w:rPr>
          <w:rFonts w:ascii="Book Antiqua" w:hAnsi="Book Antiqua"/>
          <w:sz w:val="24"/>
          <w:szCs w:val="24"/>
        </w:rPr>
        <w:t xml:space="preserve"> </w:t>
      </w:r>
      <w:proofErr w:type="spellStart"/>
      <w:r w:rsidRPr="003C36E7">
        <w:rPr>
          <w:rFonts w:ascii="Book Antiqua" w:hAnsi="Book Antiqua"/>
          <w:i/>
          <w:sz w:val="24"/>
          <w:szCs w:val="24"/>
        </w:rPr>
        <w:t>Appl</w:t>
      </w:r>
      <w:proofErr w:type="spellEnd"/>
      <w:r w:rsidRPr="003C36E7">
        <w:rPr>
          <w:rFonts w:ascii="Book Antiqua" w:hAnsi="Book Antiqua"/>
          <w:i/>
          <w:sz w:val="24"/>
          <w:szCs w:val="24"/>
        </w:rPr>
        <w:t xml:space="preserve"> </w:t>
      </w:r>
      <w:proofErr w:type="spellStart"/>
      <w:r w:rsidRPr="003C36E7">
        <w:rPr>
          <w:rFonts w:ascii="Book Antiqua" w:hAnsi="Book Antiqua"/>
          <w:i/>
          <w:sz w:val="24"/>
          <w:szCs w:val="24"/>
        </w:rPr>
        <w:t>Immunohistochem</w:t>
      </w:r>
      <w:proofErr w:type="spellEnd"/>
      <w:r w:rsidRPr="003C36E7">
        <w:rPr>
          <w:rFonts w:ascii="Book Antiqua" w:hAnsi="Book Antiqua"/>
          <w:i/>
          <w:sz w:val="24"/>
          <w:szCs w:val="24"/>
        </w:rPr>
        <w:t xml:space="preserve"> </w:t>
      </w:r>
      <w:proofErr w:type="spellStart"/>
      <w:r w:rsidRPr="003C36E7">
        <w:rPr>
          <w:rFonts w:ascii="Book Antiqua" w:hAnsi="Book Antiqua"/>
          <w:i/>
          <w:sz w:val="24"/>
          <w:szCs w:val="24"/>
        </w:rPr>
        <w:t>Mol</w:t>
      </w:r>
      <w:proofErr w:type="spellEnd"/>
      <w:r w:rsidRPr="003C36E7">
        <w:rPr>
          <w:rFonts w:ascii="Book Antiqua" w:hAnsi="Book Antiqua"/>
          <w:i/>
          <w:sz w:val="24"/>
          <w:szCs w:val="24"/>
        </w:rPr>
        <w:t xml:space="preserve"> </w:t>
      </w:r>
      <w:proofErr w:type="spellStart"/>
      <w:r w:rsidRPr="003C36E7">
        <w:rPr>
          <w:rFonts w:ascii="Book Antiqua" w:hAnsi="Book Antiqua"/>
          <w:i/>
          <w:sz w:val="24"/>
          <w:szCs w:val="24"/>
        </w:rPr>
        <w:t>Morphol</w:t>
      </w:r>
      <w:proofErr w:type="spellEnd"/>
      <w:r w:rsidRPr="003C36E7">
        <w:rPr>
          <w:rFonts w:ascii="Book Antiqua" w:hAnsi="Book Antiqua"/>
          <w:sz w:val="24"/>
          <w:szCs w:val="24"/>
        </w:rPr>
        <w:t xml:space="preserve"> 2014; </w:t>
      </w:r>
      <w:r w:rsidRPr="003C36E7">
        <w:rPr>
          <w:rFonts w:ascii="Book Antiqua" w:hAnsi="Book Antiqua"/>
          <w:b/>
          <w:sz w:val="24"/>
          <w:szCs w:val="24"/>
        </w:rPr>
        <w:t>22</w:t>
      </w:r>
      <w:r w:rsidRPr="003C36E7">
        <w:rPr>
          <w:rFonts w:ascii="Book Antiqua" w:hAnsi="Book Antiqua"/>
          <w:sz w:val="24"/>
          <w:szCs w:val="24"/>
        </w:rPr>
        <w:t>: 479-487 [PMID: 24897066 DOI: 10.1097/PAI.0b013e3182a53856]</w:t>
      </w:r>
    </w:p>
    <w:p w14:paraId="66AB0D85" w14:textId="77777777" w:rsidR="004A0500" w:rsidRPr="003C36E7" w:rsidRDefault="004A0500" w:rsidP="003C36E7">
      <w:pPr>
        <w:spacing w:line="360" w:lineRule="auto"/>
        <w:rPr>
          <w:rFonts w:ascii="Book Antiqua" w:hAnsi="Book Antiqua"/>
          <w:sz w:val="24"/>
          <w:szCs w:val="24"/>
        </w:rPr>
      </w:pPr>
      <w:r w:rsidRPr="003C36E7">
        <w:rPr>
          <w:rFonts w:ascii="Book Antiqua" w:hAnsi="Book Antiqua"/>
          <w:sz w:val="24"/>
          <w:szCs w:val="24"/>
        </w:rPr>
        <w:t xml:space="preserve">10 </w:t>
      </w:r>
      <w:r w:rsidRPr="003C36E7">
        <w:rPr>
          <w:rFonts w:ascii="Book Antiqua" w:hAnsi="Book Antiqua"/>
          <w:b/>
          <w:sz w:val="24"/>
          <w:szCs w:val="24"/>
        </w:rPr>
        <w:t>Nakagawa K</w:t>
      </w:r>
      <w:r w:rsidRPr="003C36E7">
        <w:rPr>
          <w:rFonts w:ascii="Book Antiqua" w:hAnsi="Book Antiqua"/>
          <w:sz w:val="24"/>
          <w:szCs w:val="24"/>
        </w:rPr>
        <w:t xml:space="preserve">, </w:t>
      </w:r>
      <w:proofErr w:type="spellStart"/>
      <w:r w:rsidRPr="003C36E7">
        <w:rPr>
          <w:rFonts w:ascii="Book Antiqua" w:hAnsi="Book Antiqua"/>
          <w:sz w:val="24"/>
          <w:szCs w:val="24"/>
        </w:rPr>
        <w:t>Matsuno</w:t>
      </w:r>
      <w:proofErr w:type="spellEnd"/>
      <w:r w:rsidRPr="003C36E7">
        <w:rPr>
          <w:rFonts w:ascii="Book Antiqua" w:hAnsi="Book Antiqua"/>
          <w:sz w:val="24"/>
          <w:szCs w:val="24"/>
        </w:rPr>
        <w:t xml:space="preserve"> Y, </w:t>
      </w:r>
      <w:proofErr w:type="spellStart"/>
      <w:r w:rsidRPr="003C36E7">
        <w:rPr>
          <w:rFonts w:ascii="Book Antiqua" w:hAnsi="Book Antiqua"/>
          <w:sz w:val="24"/>
          <w:szCs w:val="24"/>
        </w:rPr>
        <w:t>Kunitoh</w:t>
      </w:r>
      <w:proofErr w:type="spellEnd"/>
      <w:r w:rsidRPr="003C36E7">
        <w:rPr>
          <w:rFonts w:ascii="Book Antiqua" w:hAnsi="Book Antiqua"/>
          <w:sz w:val="24"/>
          <w:szCs w:val="24"/>
        </w:rPr>
        <w:t xml:space="preserve"> H, </w:t>
      </w:r>
      <w:proofErr w:type="spellStart"/>
      <w:r w:rsidRPr="003C36E7">
        <w:rPr>
          <w:rFonts w:ascii="Book Antiqua" w:hAnsi="Book Antiqua"/>
          <w:sz w:val="24"/>
          <w:szCs w:val="24"/>
        </w:rPr>
        <w:t>Maeshima</w:t>
      </w:r>
      <w:proofErr w:type="spellEnd"/>
      <w:r w:rsidRPr="003C36E7">
        <w:rPr>
          <w:rFonts w:ascii="Book Antiqua" w:hAnsi="Book Antiqua"/>
          <w:sz w:val="24"/>
          <w:szCs w:val="24"/>
        </w:rPr>
        <w:t xml:space="preserve"> A, </w:t>
      </w:r>
      <w:proofErr w:type="spellStart"/>
      <w:r w:rsidRPr="003C36E7">
        <w:rPr>
          <w:rFonts w:ascii="Book Antiqua" w:hAnsi="Book Antiqua"/>
          <w:sz w:val="24"/>
          <w:szCs w:val="24"/>
        </w:rPr>
        <w:t>Asamura</w:t>
      </w:r>
      <w:proofErr w:type="spellEnd"/>
      <w:r w:rsidRPr="003C36E7">
        <w:rPr>
          <w:rFonts w:ascii="Book Antiqua" w:hAnsi="Book Antiqua"/>
          <w:sz w:val="24"/>
          <w:szCs w:val="24"/>
        </w:rPr>
        <w:t xml:space="preserve"> H, Tsuchiya R. </w:t>
      </w:r>
      <w:proofErr w:type="spellStart"/>
      <w:r w:rsidRPr="003C36E7">
        <w:rPr>
          <w:rFonts w:ascii="Book Antiqua" w:hAnsi="Book Antiqua"/>
          <w:sz w:val="24"/>
          <w:szCs w:val="24"/>
        </w:rPr>
        <w:t>Immunohistochemical</w:t>
      </w:r>
      <w:proofErr w:type="spellEnd"/>
      <w:r w:rsidRPr="003C36E7">
        <w:rPr>
          <w:rFonts w:ascii="Book Antiqua" w:hAnsi="Book Antiqua"/>
          <w:sz w:val="24"/>
          <w:szCs w:val="24"/>
        </w:rPr>
        <w:t xml:space="preserve"> KIT (CD117) expression in </w:t>
      </w:r>
      <w:proofErr w:type="spellStart"/>
      <w:r w:rsidRPr="003C36E7">
        <w:rPr>
          <w:rFonts w:ascii="Book Antiqua" w:hAnsi="Book Antiqua"/>
          <w:sz w:val="24"/>
          <w:szCs w:val="24"/>
        </w:rPr>
        <w:t>thymic</w:t>
      </w:r>
      <w:proofErr w:type="spellEnd"/>
      <w:r w:rsidRPr="003C36E7">
        <w:rPr>
          <w:rFonts w:ascii="Book Antiqua" w:hAnsi="Book Antiqua"/>
          <w:sz w:val="24"/>
          <w:szCs w:val="24"/>
        </w:rPr>
        <w:t xml:space="preserve"> epithelial tumors. </w:t>
      </w:r>
      <w:r w:rsidRPr="003C36E7">
        <w:rPr>
          <w:rFonts w:ascii="Book Antiqua" w:hAnsi="Book Antiqua"/>
          <w:i/>
          <w:sz w:val="24"/>
          <w:szCs w:val="24"/>
        </w:rPr>
        <w:t>Chest</w:t>
      </w:r>
      <w:r w:rsidRPr="003C36E7">
        <w:rPr>
          <w:rFonts w:ascii="Book Antiqua" w:hAnsi="Book Antiqua"/>
          <w:sz w:val="24"/>
          <w:szCs w:val="24"/>
        </w:rPr>
        <w:t xml:space="preserve"> 2005; </w:t>
      </w:r>
      <w:r w:rsidRPr="003C36E7">
        <w:rPr>
          <w:rFonts w:ascii="Book Antiqua" w:hAnsi="Book Antiqua"/>
          <w:b/>
          <w:sz w:val="24"/>
          <w:szCs w:val="24"/>
        </w:rPr>
        <w:t>128</w:t>
      </w:r>
      <w:r w:rsidRPr="003C36E7">
        <w:rPr>
          <w:rFonts w:ascii="Book Antiqua" w:hAnsi="Book Antiqua"/>
          <w:sz w:val="24"/>
          <w:szCs w:val="24"/>
        </w:rPr>
        <w:t>: 140-144 [PMID: 16002927 DOI: 10.1378/chest.128.1.140]</w:t>
      </w:r>
    </w:p>
    <w:p w14:paraId="4B329CA7" w14:textId="77777777" w:rsidR="004A0500" w:rsidRPr="003C36E7" w:rsidRDefault="004A0500" w:rsidP="003C36E7">
      <w:pPr>
        <w:spacing w:line="360" w:lineRule="auto"/>
        <w:rPr>
          <w:rFonts w:ascii="Book Antiqua" w:hAnsi="Book Antiqua"/>
          <w:sz w:val="24"/>
          <w:szCs w:val="24"/>
        </w:rPr>
      </w:pPr>
      <w:r w:rsidRPr="003C36E7">
        <w:rPr>
          <w:rFonts w:ascii="Book Antiqua" w:hAnsi="Book Antiqua"/>
          <w:sz w:val="24"/>
          <w:szCs w:val="24"/>
        </w:rPr>
        <w:t xml:space="preserve">11 </w:t>
      </w:r>
      <w:r w:rsidRPr="003C36E7">
        <w:rPr>
          <w:rFonts w:ascii="Book Antiqua" w:hAnsi="Book Antiqua"/>
          <w:b/>
          <w:sz w:val="24"/>
          <w:szCs w:val="24"/>
        </w:rPr>
        <w:t>Tateyama H</w:t>
      </w:r>
      <w:r w:rsidRPr="003C36E7">
        <w:rPr>
          <w:rFonts w:ascii="Book Antiqua" w:hAnsi="Book Antiqua"/>
          <w:sz w:val="24"/>
          <w:szCs w:val="24"/>
        </w:rPr>
        <w:t xml:space="preserve">, </w:t>
      </w:r>
      <w:proofErr w:type="spellStart"/>
      <w:r w:rsidRPr="003C36E7">
        <w:rPr>
          <w:rFonts w:ascii="Book Antiqua" w:hAnsi="Book Antiqua"/>
          <w:sz w:val="24"/>
          <w:szCs w:val="24"/>
        </w:rPr>
        <w:t>Eimoto</w:t>
      </w:r>
      <w:proofErr w:type="spellEnd"/>
      <w:r w:rsidRPr="003C36E7">
        <w:rPr>
          <w:rFonts w:ascii="Book Antiqua" w:hAnsi="Book Antiqua"/>
          <w:sz w:val="24"/>
          <w:szCs w:val="24"/>
        </w:rPr>
        <w:t xml:space="preserve"> T, Tada T, Hattori H, </w:t>
      </w:r>
      <w:proofErr w:type="spellStart"/>
      <w:r w:rsidRPr="003C36E7">
        <w:rPr>
          <w:rFonts w:ascii="Book Antiqua" w:hAnsi="Book Antiqua"/>
          <w:sz w:val="24"/>
          <w:szCs w:val="24"/>
        </w:rPr>
        <w:t>Murase</w:t>
      </w:r>
      <w:proofErr w:type="spellEnd"/>
      <w:r w:rsidRPr="003C36E7">
        <w:rPr>
          <w:rFonts w:ascii="Book Antiqua" w:hAnsi="Book Antiqua"/>
          <w:sz w:val="24"/>
          <w:szCs w:val="24"/>
        </w:rPr>
        <w:t xml:space="preserve"> T, </w:t>
      </w:r>
      <w:proofErr w:type="spellStart"/>
      <w:r w:rsidRPr="003C36E7">
        <w:rPr>
          <w:rFonts w:ascii="Book Antiqua" w:hAnsi="Book Antiqua"/>
          <w:sz w:val="24"/>
          <w:szCs w:val="24"/>
        </w:rPr>
        <w:t>Takino</w:t>
      </w:r>
      <w:proofErr w:type="spellEnd"/>
      <w:r w:rsidRPr="003C36E7">
        <w:rPr>
          <w:rFonts w:ascii="Book Antiqua" w:hAnsi="Book Antiqua"/>
          <w:sz w:val="24"/>
          <w:szCs w:val="24"/>
        </w:rPr>
        <w:t xml:space="preserve"> H. </w:t>
      </w:r>
      <w:r w:rsidRPr="003C36E7">
        <w:rPr>
          <w:rFonts w:ascii="Book Antiqua" w:hAnsi="Book Antiqua"/>
          <w:sz w:val="24"/>
          <w:szCs w:val="24"/>
        </w:rPr>
        <w:lastRenderedPageBreak/>
        <w:t xml:space="preserve">Immunoreactivity of a new CD5 antibody with normal epithelium and malignant tumors including </w:t>
      </w:r>
      <w:proofErr w:type="spellStart"/>
      <w:r w:rsidRPr="003C36E7">
        <w:rPr>
          <w:rFonts w:ascii="Book Antiqua" w:hAnsi="Book Antiqua"/>
          <w:sz w:val="24"/>
          <w:szCs w:val="24"/>
        </w:rPr>
        <w:t>thymic</w:t>
      </w:r>
      <w:proofErr w:type="spellEnd"/>
      <w:r w:rsidRPr="003C36E7">
        <w:rPr>
          <w:rFonts w:ascii="Book Antiqua" w:hAnsi="Book Antiqua"/>
          <w:sz w:val="24"/>
          <w:szCs w:val="24"/>
        </w:rPr>
        <w:t xml:space="preserve"> carcinoma. </w:t>
      </w:r>
      <w:r w:rsidRPr="003C36E7">
        <w:rPr>
          <w:rFonts w:ascii="Book Antiqua" w:hAnsi="Book Antiqua"/>
          <w:i/>
          <w:sz w:val="24"/>
          <w:szCs w:val="24"/>
        </w:rPr>
        <w:t xml:space="preserve">Am J </w:t>
      </w:r>
      <w:proofErr w:type="spellStart"/>
      <w:r w:rsidRPr="003C36E7">
        <w:rPr>
          <w:rFonts w:ascii="Book Antiqua" w:hAnsi="Book Antiqua"/>
          <w:i/>
          <w:sz w:val="24"/>
          <w:szCs w:val="24"/>
        </w:rPr>
        <w:t>Clin</w:t>
      </w:r>
      <w:proofErr w:type="spellEnd"/>
      <w:r w:rsidRPr="003C36E7">
        <w:rPr>
          <w:rFonts w:ascii="Book Antiqua" w:hAnsi="Book Antiqua"/>
          <w:i/>
          <w:sz w:val="24"/>
          <w:szCs w:val="24"/>
        </w:rPr>
        <w:t xml:space="preserve"> </w:t>
      </w:r>
      <w:proofErr w:type="spellStart"/>
      <w:r w:rsidRPr="003C36E7">
        <w:rPr>
          <w:rFonts w:ascii="Book Antiqua" w:hAnsi="Book Antiqua"/>
          <w:i/>
          <w:sz w:val="24"/>
          <w:szCs w:val="24"/>
        </w:rPr>
        <w:t>Pathol</w:t>
      </w:r>
      <w:proofErr w:type="spellEnd"/>
      <w:r w:rsidRPr="003C36E7">
        <w:rPr>
          <w:rFonts w:ascii="Book Antiqua" w:hAnsi="Book Antiqua"/>
          <w:sz w:val="24"/>
          <w:szCs w:val="24"/>
        </w:rPr>
        <w:t xml:space="preserve"> 1999; </w:t>
      </w:r>
      <w:r w:rsidRPr="003C36E7">
        <w:rPr>
          <w:rFonts w:ascii="Book Antiqua" w:hAnsi="Book Antiqua"/>
          <w:b/>
          <w:sz w:val="24"/>
          <w:szCs w:val="24"/>
        </w:rPr>
        <w:t>111</w:t>
      </w:r>
      <w:r w:rsidRPr="003C36E7">
        <w:rPr>
          <w:rFonts w:ascii="Book Antiqua" w:hAnsi="Book Antiqua"/>
          <w:sz w:val="24"/>
          <w:szCs w:val="24"/>
        </w:rPr>
        <w:t>: 235-240 [PMID: 9930146 DOI: 10.1093/</w:t>
      </w:r>
      <w:proofErr w:type="spellStart"/>
      <w:r w:rsidRPr="003C36E7">
        <w:rPr>
          <w:rFonts w:ascii="Book Antiqua" w:hAnsi="Book Antiqua"/>
          <w:sz w:val="24"/>
          <w:szCs w:val="24"/>
        </w:rPr>
        <w:t>ajcp</w:t>
      </w:r>
      <w:proofErr w:type="spellEnd"/>
      <w:r w:rsidRPr="003C36E7">
        <w:rPr>
          <w:rFonts w:ascii="Book Antiqua" w:hAnsi="Book Antiqua"/>
          <w:sz w:val="24"/>
          <w:szCs w:val="24"/>
        </w:rPr>
        <w:t>/111.2.235]</w:t>
      </w:r>
    </w:p>
    <w:p w14:paraId="6FB09DBD" w14:textId="77777777" w:rsidR="004A0500" w:rsidRPr="003C36E7" w:rsidRDefault="004A0500" w:rsidP="003C36E7">
      <w:pPr>
        <w:spacing w:line="360" w:lineRule="auto"/>
        <w:rPr>
          <w:rFonts w:ascii="Book Antiqua" w:hAnsi="Book Antiqua"/>
          <w:sz w:val="24"/>
          <w:szCs w:val="24"/>
        </w:rPr>
      </w:pPr>
      <w:r w:rsidRPr="003C36E7">
        <w:rPr>
          <w:rFonts w:ascii="Book Antiqua" w:hAnsi="Book Antiqua"/>
          <w:sz w:val="24"/>
          <w:szCs w:val="24"/>
        </w:rPr>
        <w:t xml:space="preserve">12 </w:t>
      </w:r>
      <w:proofErr w:type="spellStart"/>
      <w:r w:rsidRPr="003C36E7">
        <w:rPr>
          <w:rFonts w:ascii="Book Antiqua" w:hAnsi="Book Antiqua"/>
          <w:b/>
          <w:sz w:val="24"/>
          <w:szCs w:val="24"/>
        </w:rPr>
        <w:t>Weissferdt</w:t>
      </w:r>
      <w:proofErr w:type="spellEnd"/>
      <w:r w:rsidRPr="003C36E7">
        <w:rPr>
          <w:rFonts w:ascii="Book Antiqua" w:hAnsi="Book Antiqua"/>
          <w:b/>
          <w:sz w:val="24"/>
          <w:szCs w:val="24"/>
        </w:rPr>
        <w:t xml:space="preserve"> A</w:t>
      </w:r>
      <w:r w:rsidRPr="003C36E7">
        <w:rPr>
          <w:rFonts w:ascii="Book Antiqua" w:hAnsi="Book Antiqua"/>
          <w:sz w:val="24"/>
          <w:szCs w:val="24"/>
        </w:rPr>
        <w:t xml:space="preserve">, Moran CA. </w:t>
      </w:r>
      <w:proofErr w:type="spellStart"/>
      <w:r w:rsidRPr="003C36E7">
        <w:rPr>
          <w:rFonts w:ascii="Book Antiqua" w:hAnsi="Book Antiqua"/>
          <w:sz w:val="24"/>
          <w:szCs w:val="24"/>
        </w:rPr>
        <w:t>Thymic</w:t>
      </w:r>
      <w:proofErr w:type="spellEnd"/>
      <w:r w:rsidRPr="003C36E7">
        <w:rPr>
          <w:rFonts w:ascii="Book Antiqua" w:hAnsi="Book Antiqua"/>
          <w:sz w:val="24"/>
          <w:szCs w:val="24"/>
        </w:rPr>
        <w:t xml:space="preserve"> carcinoma, part 1: a </w:t>
      </w:r>
      <w:proofErr w:type="spellStart"/>
      <w:r w:rsidRPr="003C36E7">
        <w:rPr>
          <w:rFonts w:ascii="Book Antiqua" w:hAnsi="Book Antiqua"/>
          <w:sz w:val="24"/>
          <w:szCs w:val="24"/>
        </w:rPr>
        <w:t>clinicopathologic</w:t>
      </w:r>
      <w:proofErr w:type="spellEnd"/>
      <w:r w:rsidRPr="003C36E7">
        <w:rPr>
          <w:rFonts w:ascii="Book Antiqua" w:hAnsi="Book Antiqua"/>
          <w:sz w:val="24"/>
          <w:szCs w:val="24"/>
        </w:rPr>
        <w:t xml:space="preserve"> and </w:t>
      </w:r>
      <w:proofErr w:type="spellStart"/>
      <w:r w:rsidRPr="003C36E7">
        <w:rPr>
          <w:rFonts w:ascii="Book Antiqua" w:hAnsi="Book Antiqua"/>
          <w:sz w:val="24"/>
          <w:szCs w:val="24"/>
        </w:rPr>
        <w:t>immunohistochemical</w:t>
      </w:r>
      <w:proofErr w:type="spellEnd"/>
      <w:r w:rsidRPr="003C36E7">
        <w:rPr>
          <w:rFonts w:ascii="Book Antiqua" w:hAnsi="Book Antiqua"/>
          <w:sz w:val="24"/>
          <w:szCs w:val="24"/>
        </w:rPr>
        <w:t xml:space="preserve"> study of 65 cases. </w:t>
      </w:r>
      <w:r w:rsidRPr="003C36E7">
        <w:rPr>
          <w:rFonts w:ascii="Book Antiqua" w:hAnsi="Book Antiqua"/>
          <w:i/>
          <w:sz w:val="24"/>
          <w:szCs w:val="24"/>
        </w:rPr>
        <w:t xml:space="preserve">Am J </w:t>
      </w:r>
      <w:proofErr w:type="spellStart"/>
      <w:r w:rsidRPr="003C36E7">
        <w:rPr>
          <w:rFonts w:ascii="Book Antiqua" w:hAnsi="Book Antiqua"/>
          <w:i/>
          <w:sz w:val="24"/>
          <w:szCs w:val="24"/>
        </w:rPr>
        <w:t>Clin</w:t>
      </w:r>
      <w:proofErr w:type="spellEnd"/>
      <w:r w:rsidRPr="003C36E7">
        <w:rPr>
          <w:rFonts w:ascii="Book Antiqua" w:hAnsi="Book Antiqua"/>
          <w:i/>
          <w:sz w:val="24"/>
          <w:szCs w:val="24"/>
        </w:rPr>
        <w:t xml:space="preserve"> </w:t>
      </w:r>
      <w:proofErr w:type="spellStart"/>
      <w:r w:rsidRPr="003C36E7">
        <w:rPr>
          <w:rFonts w:ascii="Book Antiqua" w:hAnsi="Book Antiqua"/>
          <w:i/>
          <w:sz w:val="24"/>
          <w:szCs w:val="24"/>
        </w:rPr>
        <w:t>Pathol</w:t>
      </w:r>
      <w:proofErr w:type="spellEnd"/>
      <w:r w:rsidRPr="003C36E7">
        <w:rPr>
          <w:rFonts w:ascii="Book Antiqua" w:hAnsi="Book Antiqua"/>
          <w:sz w:val="24"/>
          <w:szCs w:val="24"/>
        </w:rPr>
        <w:t xml:space="preserve"> 2012; </w:t>
      </w:r>
      <w:r w:rsidRPr="003C36E7">
        <w:rPr>
          <w:rFonts w:ascii="Book Antiqua" w:hAnsi="Book Antiqua"/>
          <w:b/>
          <w:sz w:val="24"/>
          <w:szCs w:val="24"/>
        </w:rPr>
        <w:t>138</w:t>
      </w:r>
      <w:r w:rsidRPr="003C36E7">
        <w:rPr>
          <w:rFonts w:ascii="Book Antiqua" w:hAnsi="Book Antiqua"/>
          <w:sz w:val="24"/>
          <w:szCs w:val="24"/>
        </w:rPr>
        <w:t>: 103-114 [PMID: 22706865 DOI: 10.1309/AJCP88FZTWANLRCB]</w:t>
      </w:r>
    </w:p>
    <w:p w14:paraId="65A04B27" w14:textId="77777777" w:rsidR="004A0500" w:rsidRPr="003C36E7" w:rsidRDefault="004A0500" w:rsidP="003C36E7">
      <w:pPr>
        <w:spacing w:line="360" w:lineRule="auto"/>
        <w:rPr>
          <w:rFonts w:ascii="Book Antiqua" w:hAnsi="Book Antiqua"/>
          <w:sz w:val="24"/>
          <w:szCs w:val="24"/>
        </w:rPr>
      </w:pPr>
      <w:r w:rsidRPr="003C36E7">
        <w:rPr>
          <w:rFonts w:ascii="Book Antiqua" w:hAnsi="Book Antiqua"/>
          <w:sz w:val="24"/>
          <w:szCs w:val="24"/>
        </w:rPr>
        <w:t xml:space="preserve">13 </w:t>
      </w:r>
      <w:proofErr w:type="spellStart"/>
      <w:r w:rsidRPr="003C36E7">
        <w:rPr>
          <w:rFonts w:ascii="Book Antiqua" w:hAnsi="Book Antiqua"/>
          <w:b/>
          <w:sz w:val="24"/>
          <w:szCs w:val="24"/>
        </w:rPr>
        <w:t>Weissferdt</w:t>
      </w:r>
      <w:proofErr w:type="spellEnd"/>
      <w:r w:rsidRPr="003C36E7">
        <w:rPr>
          <w:rFonts w:ascii="Book Antiqua" w:hAnsi="Book Antiqua"/>
          <w:b/>
          <w:sz w:val="24"/>
          <w:szCs w:val="24"/>
        </w:rPr>
        <w:t xml:space="preserve"> A</w:t>
      </w:r>
      <w:r w:rsidRPr="003C36E7">
        <w:rPr>
          <w:rFonts w:ascii="Book Antiqua" w:hAnsi="Book Antiqua"/>
          <w:sz w:val="24"/>
          <w:szCs w:val="24"/>
        </w:rPr>
        <w:t xml:space="preserve">, Hernandez JC, </w:t>
      </w:r>
      <w:proofErr w:type="spellStart"/>
      <w:r w:rsidRPr="003C36E7">
        <w:rPr>
          <w:rFonts w:ascii="Book Antiqua" w:hAnsi="Book Antiqua"/>
          <w:sz w:val="24"/>
          <w:szCs w:val="24"/>
        </w:rPr>
        <w:t>Kalhor</w:t>
      </w:r>
      <w:proofErr w:type="spellEnd"/>
      <w:r w:rsidRPr="003C36E7">
        <w:rPr>
          <w:rFonts w:ascii="Book Antiqua" w:hAnsi="Book Antiqua"/>
          <w:sz w:val="24"/>
          <w:szCs w:val="24"/>
        </w:rPr>
        <w:t xml:space="preserve"> N, Moran CA. Spindle cell </w:t>
      </w:r>
      <w:proofErr w:type="spellStart"/>
      <w:r w:rsidRPr="003C36E7">
        <w:rPr>
          <w:rFonts w:ascii="Book Antiqua" w:hAnsi="Book Antiqua"/>
          <w:sz w:val="24"/>
          <w:szCs w:val="24"/>
        </w:rPr>
        <w:t>thymomas</w:t>
      </w:r>
      <w:proofErr w:type="spellEnd"/>
      <w:r w:rsidRPr="003C36E7">
        <w:rPr>
          <w:rFonts w:ascii="Book Antiqua" w:hAnsi="Book Antiqua"/>
          <w:sz w:val="24"/>
          <w:szCs w:val="24"/>
        </w:rPr>
        <w:t xml:space="preserve">: an </w:t>
      </w:r>
      <w:proofErr w:type="spellStart"/>
      <w:r w:rsidRPr="003C36E7">
        <w:rPr>
          <w:rFonts w:ascii="Book Antiqua" w:hAnsi="Book Antiqua"/>
          <w:sz w:val="24"/>
          <w:szCs w:val="24"/>
        </w:rPr>
        <w:t>immunohistochemical</w:t>
      </w:r>
      <w:proofErr w:type="spellEnd"/>
      <w:r w:rsidRPr="003C36E7">
        <w:rPr>
          <w:rFonts w:ascii="Book Antiqua" w:hAnsi="Book Antiqua"/>
          <w:sz w:val="24"/>
          <w:szCs w:val="24"/>
        </w:rPr>
        <w:t xml:space="preserve"> study of 30 cases. </w:t>
      </w:r>
      <w:proofErr w:type="spellStart"/>
      <w:r w:rsidRPr="003C36E7">
        <w:rPr>
          <w:rFonts w:ascii="Book Antiqua" w:hAnsi="Book Antiqua"/>
          <w:i/>
          <w:sz w:val="24"/>
          <w:szCs w:val="24"/>
        </w:rPr>
        <w:t>Appl</w:t>
      </w:r>
      <w:proofErr w:type="spellEnd"/>
      <w:r w:rsidRPr="003C36E7">
        <w:rPr>
          <w:rFonts w:ascii="Book Antiqua" w:hAnsi="Book Antiqua"/>
          <w:i/>
          <w:sz w:val="24"/>
          <w:szCs w:val="24"/>
        </w:rPr>
        <w:t xml:space="preserve"> </w:t>
      </w:r>
      <w:proofErr w:type="spellStart"/>
      <w:r w:rsidRPr="003C36E7">
        <w:rPr>
          <w:rFonts w:ascii="Book Antiqua" w:hAnsi="Book Antiqua"/>
          <w:i/>
          <w:sz w:val="24"/>
          <w:szCs w:val="24"/>
        </w:rPr>
        <w:t>Immunohistochem</w:t>
      </w:r>
      <w:proofErr w:type="spellEnd"/>
      <w:r w:rsidRPr="003C36E7">
        <w:rPr>
          <w:rFonts w:ascii="Book Antiqua" w:hAnsi="Book Antiqua"/>
          <w:i/>
          <w:sz w:val="24"/>
          <w:szCs w:val="24"/>
        </w:rPr>
        <w:t xml:space="preserve"> </w:t>
      </w:r>
      <w:proofErr w:type="spellStart"/>
      <w:r w:rsidRPr="003C36E7">
        <w:rPr>
          <w:rFonts w:ascii="Book Antiqua" w:hAnsi="Book Antiqua"/>
          <w:i/>
          <w:sz w:val="24"/>
          <w:szCs w:val="24"/>
        </w:rPr>
        <w:t>Mol</w:t>
      </w:r>
      <w:proofErr w:type="spellEnd"/>
      <w:r w:rsidRPr="003C36E7">
        <w:rPr>
          <w:rFonts w:ascii="Book Antiqua" w:hAnsi="Book Antiqua"/>
          <w:i/>
          <w:sz w:val="24"/>
          <w:szCs w:val="24"/>
        </w:rPr>
        <w:t xml:space="preserve"> </w:t>
      </w:r>
      <w:proofErr w:type="spellStart"/>
      <w:r w:rsidRPr="003C36E7">
        <w:rPr>
          <w:rFonts w:ascii="Book Antiqua" w:hAnsi="Book Antiqua"/>
          <w:i/>
          <w:sz w:val="24"/>
          <w:szCs w:val="24"/>
        </w:rPr>
        <w:t>Morphol</w:t>
      </w:r>
      <w:proofErr w:type="spellEnd"/>
      <w:r w:rsidRPr="003C36E7">
        <w:rPr>
          <w:rFonts w:ascii="Book Antiqua" w:hAnsi="Book Antiqua"/>
          <w:sz w:val="24"/>
          <w:szCs w:val="24"/>
        </w:rPr>
        <w:t xml:space="preserve"> 2011; </w:t>
      </w:r>
      <w:r w:rsidRPr="003C36E7">
        <w:rPr>
          <w:rFonts w:ascii="Book Antiqua" w:hAnsi="Book Antiqua"/>
          <w:b/>
          <w:sz w:val="24"/>
          <w:szCs w:val="24"/>
        </w:rPr>
        <w:t>19</w:t>
      </w:r>
      <w:r w:rsidRPr="003C36E7">
        <w:rPr>
          <w:rFonts w:ascii="Book Antiqua" w:hAnsi="Book Antiqua"/>
          <w:sz w:val="24"/>
          <w:szCs w:val="24"/>
        </w:rPr>
        <w:t>: 329-335 [PMID: 21386704 DOI: 10.1097/PAI.0b013e318203baa1]</w:t>
      </w:r>
    </w:p>
    <w:p w14:paraId="516FFBCC" w14:textId="77777777" w:rsidR="004A0500" w:rsidRPr="003C36E7" w:rsidRDefault="004A0500" w:rsidP="003C36E7">
      <w:pPr>
        <w:spacing w:line="360" w:lineRule="auto"/>
        <w:rPr>
          <w:rFonts w:ascii="Book Antiqua" w:hAnsi="Book Antiqua"/>
          <w:sz w:val="24"/>
          <w:szCs w:val="24"/>
        </w:rPr>
      </w:pPr>
      <w:proofErr w:type="gramStart"/>
      <w:r w:rsidRPr="003C36E7">
        <w:rPr>
          <w:rFonts w:ascii="Book Antiqua" w:hAnsi="Book Antiqua"/>
          <w:sz w:val="24"/>
          <w:szCs w:val="24"/>
        </w:rPr>
        <w:t xml:space="preserve">14 </w:t>
      </w:r>
      <w:r w:rsidRPr="003C36E7">
        <w:rPr>
          <w:rFonts w:ascii="Book Antiqua" w:hAnsi="Book Antiqua"/>
          <w:b/>
          <w:sz w:val="24"/>
          <w:szCs w:val="24"/>
        </w:rPr>
        <w:t>Engel P</w:t>
      </w:r>
      <w:r w:rsidRPr="003C36E7">
        <w:rPr>
          <w:rFonts w:ascii="Book Antiqua" w:hAnsi="Book Antiqua"/>
          <w:sz w:val="24"/>
          <w:szCs w:val="24"/>
        </w:rPr>
        <w:t xml:space="preserve">, Francis D, </w:t>
      </w:r>
      <w:proofErr w:type="spellStart"/>
      <w:r w:rsidRPr="003C36E7">
        <w:rPr>
          <w:rFonts w:ascii="Book Antiqua" w:hAnsi="Book Antiqua"/>
          <w:sz w:val="24"/>
          <w:szCs w:val="24"/>
        </w:rPr>
        <w:t>Graem</w:t>
      </w:r>
      <w:proofErr w:type="spellEnd"/>
      <w:r w:rsidRPr="003C36E7">
        <w:rPr>
          <w:rFonts w:ascii="Book Antiqua" w:hAnsi="Book Antiqua"/>
          <w:sz w:val="24"/>
          <w:szCs w:val="24"/>
        </w:rPr>
        <w:t xml:space="preserve"> N. Expression of bcl-2 in fetal thymus, </w:t>
      </w:r>
      <w:proofErr w:type="spellStart"/>
      <w:r w:rsidRPr="003C36E7">
        <w:rPr>
          <w:rFonts w:ascii="Book Antiqua" w:hAnsi="Book Antiqua"/>
          <w:sz w:val="24"/>
          <w:szCs w:val="24"/>
        </w:rPr>
        <w:t>thymomas</w:t>
      </w:r>
      <w:proofErr w:type="spellEnd"/>
      <w:r w:rsidRPr="003C36E7">
        <w:rPr>
          <w:rFonts w:ascii="Book Antiqua" w:hAnsi="Book Antiqua"/>
          <w:sz w:val="24"/>
          <w:szCs w:val="24"/>
        </w:rPr>
        <w:t xml:space="preserve"> and </w:t>
      </w:r>
      <w:proofErr w:type="spellStart"/>
      <w:r w:rsidRPr="003C36E7">
        <w:rPr>
          <w:rFonts w:ascii="Book Antiqua" w:hAnsi="Book Antiqua"/>
          <w:sz w:val="24"/>
          <w:szCs w:val="24"/>
        </w:rPr>
        <w:t>thymic</w:t>
      </w:r>
      <w:proofErr w:type="spellEnd"/>
      <w:r w:rsidRPr="003C36E7">
        <w:rPr>
          <w:rFonts w:ascii="Book Antiqua" w:hAnsi="Book Antiqua"/>
          <w:sz w:val="24"/>
          <w:szCs w:val="24"/>
        </w:rPr>
        <w:t xml:space="preserve"> carcinomas.</w:t>
      </w:r>
      <w:proofErr w:type="gramEnd"/>
      <w:r w:rsidRPr="003C36E7">
        <w:rPr>
          <w:rFonts w:ascii="Book Antiqua" w:hAnsi="Book Antiqua"/>
          <w:sz w:val="24"/>
          <w:szCs w:val="24"/>
        </w:rPr>
        <w:t xml:space="preserve"> </w:t>
      </w:r>
      <w:proofErr w:type="gramStart"/>
      <w:r w:rsidRPr="003C36E7">
        <w:rPr>
          <w:rFonts w:ascii="Book Antiqua" w:hAnsi="Book Antiqua"/>
          <w:sz w:val="24"/>
          <w:szCs w:val="24"/>
        </w:rPr>
        <w:t>Association with p53 expression and review of the literature.</w:t>
      </w:r>
      <w:proofErr w:type="gramEnd"/>
      <w:r w:rsidRPr="003C36E7">
        <w:rPr>
          <w:rFonts w:ascii="Book Antiqua" w:hAnsi="Book Antiqua"/>
          <w:sz w:val="24"/>
          <w:szCs w:val="24"/>
        </w:rPr>
        <w:t xml:space="preserve"> </w:t>
      </w:r>
      <w:r w:rsidRPr="003C36E7">
        <w:rPr>
          <w:rFonts w:ascii="Book Antiqua" w:hAnsi="Book Antiqua"/>
          <w:i/>
          <w:sz w:val="24"/>
          <w:szCs w:val="24"/>
        </w:rPr>
        <w:t>APMIS</w:t>
      </w:r>
      <w:r w:rsidRPr="003C36E7">
        <w:rPr>
          <w:rFonts w:ascii="Book Antiqua" w:hAnsi="Book Antiqua"/>
          <w:sz w:val="24"/>
          <w:szCs w:val="24"/>
        </w:rPr>
        <w:t xml:space="preserve"> 1998; </w:t>
      </w:r>
      <w:r w:rsidRPr="003C36E7">
        <w:rPr>
          <w:rFonts w:ascii="Book Antiqua" w:hAnsi="Book Antiqua"/>
          <w:b/>
          <w:sz w:val="24"/>
          <w:szCs w:val="24"/>
        </w:rPr>
        <w:t>106</w:t>
      </w:r>
      <w:r w:rsidRPr="003C36E7">
        <w:rPr>
          <w:rFonts w:ascii="Book Antiqua" w:hAnsi="Book Antiqua"/>
          <w:sz w:val="24"/>
          <w:szCs w:val="24"/>
        </w:rPr>
        <w:t>: 449-455 [PMID: 9637266 DOI: 10.1111/j.1699-0463.1998.tb01370.x]</w:t>
      </w:r>
    </w:p>
    <w:p w14:paraId="501B98C6" w14:textId="77777777" w:rsidR="004A0500" w:rsidRPr="003C36E7" w:rsidRDefault="004A0500" w:rsidP="003C36E7">
      <w:pPr>
        <w:spacing w:line="360" w:lineRule="auto"/>
        <w:rPr>
          <w:rFonts w:ascii="Book Antiqua" w:hAnsi="Book Antiqua"/>
          <w:sz w:val="24"/>
          <w:szCs w:val="24"/>
        </w:rPr>
      </w:pPr>
      <w:r w:rsidRPr="003C36E7">
        <w:rPr>
          <w:rFonts w:ascii="Book Antiqua" w:hAnsi="Book Antiqua"/>
          <w:sz w:val="24"/>
          <w:szCs w:val="24"/>
        </w:rPr>
        <w:t xml:space="preserve">15 </w:t>
      </w:r>
      <w:r w:rsidRPr="003C36E7">
        <w:rPr>
          <w:rFonts w:ascii="Book Antiqua" w:hAnsi="Book Antiqua"/>
          <w:b/>
          <w:sz w:val="24"/>
          <w:szCs w:val="24"/>
        </w:rPr>
        <w:t xml:space="preserve">Van </w:t>
      </w:r>
      <w:proofErr w:type="spellStart"/>
      <w:r w:rsidRPr="003C36E7">
        <w:rPr>
          <w:rFonts w:ascii="Book Antiqua" w:hAnsi="Book Antiqua"/>
          <w:b/>
          <w:sz w:val="24"/>
          <w:szCs w:val="24"/>
        </w:rPr>
        <w:t>Kolen</w:t>
      </w:r>
      <w:proofErr w:type="spellEnd"/>
      <w:r w:rsidRPr="003C36E7">
        <w:rPr>
          <w:rFonts w:ascii="Book Antiqua" w:hAnsi="Book Antiqua"/>
          <w:b/>
          <w:sz w:val="24"/>
          <w:szCs w:val="24"/>
        </w:rPr>
        <w:t xml:space="preserve"> K</w:t>
      </w:r>
      <w:r w:rsidRPr="003C36E7">
        <w:rPr>
          <w:rFonts w:ascii="Book Antiqua" w:hAnsi="Book Antiqua"/>
          <w:sz w:val="24"/>
          <w:szCs w:val="24"/>
        </w:rPr>
        <w:t xml:space="preserve">, </w:t>
      </w:r>
      <w:proofErr w:type="spellStart"/>
      <w:r w:rsidRPr="003C36E7">
        <w:rPr>
          <w:rFonts w:ascii="Book Antiqua" w:hAnsi="Book Antiqua"/>
          <w:sz w:val="24"/>
          <w:szCs w:val="24"/>
        </w:rPr>
        <w:t>Pierrache</w:t>
      </w:r>
      <w:proofErr w:type="spellEnd"/>
      <w:r w:rsidRPr="003C36E7">
        <w:rPr>
          <w:rFonts w:ascii="Book Antiqua" w:hAnsi="Book Antiqua"/>
          <w:sz w:val="24"/>
          <w:szCs w:val="24"/>
        </w:rPr>
        <w:t xml:space="preserve"> L, </w:t>
      </w:r>
      <w:proofErr w:type="spellStart"/>
      <w:r w:rsidRPr="003C36E7">
        <w:rPr>
          <w:rFonts w:ascii="Book Antiqua" w:hAnsi="Book Antiqua"/>
          <w:sz w:val="24"/>
          <w:szCs w:val="24"/>
        </w:rPr>
        <w:t>Heyman</w:t>
      </w:r>
      <w:proofErr w:type="spellEnd"/>
      <w:r w:rsidRPr="003C36E7">
        <w:rPr>
          <w:rFonts w:ascii="Book Antiqua" w:hAnsi="Book Antiqua"/>
          <w:sz w:val="24"/>
          <w:szCs w:val="24"/>
        </w:rPr>
        <w:t xml:space="preserve"> S, </w:t>
      </w:r>
      <w:proofErr w:type="spellStart"/>
      <w:r w:rsidRPr="003C36E7">
        <w:rPr>
          <w:rFonts w:ascii="Book Antiqua" w:hAnsi="Book Antiqua"/>
          <w:sz w:val="24"/>
          <w:szCs w:val="24"/>
        </w:rPr>
        <w:t>Pauwels</w:t>
      </w:r>
      <w:proofErr w:type="spellEnd"/>
      <w:r w:rsidRPr="003C36E7">
        <w:rPr>
          <w:rFonts w:ascii="Book Antiqua" w:hAnsi="Book Antiqua"/>
          <w:sz w:val="24"/>
          <w:szCs w:val="24"/>
        </w:rPr>
        <w:t xml:space="preserve"> P, Van </w:t>
      </w:r>
      <w:proofErr w:type="spellStart"/>
      <w:r w:rsidRPr="003C36E7">
        <w:rPr>
          <w:rFonts w:ascii="Book Antiqua" w:hAnsi="Book Antiqua"/>
          <w:sz w:val="24"/>
          <w:szCs w:val="24"/>
        </w:rPr>
        <w:t>Schil</w:t>
      </w:r>
      <w:proofErr w:type="spellEnd"/>
      <w:r w:rsidRPr="003C36E7">
        <w:rPr>
          <w:rFonts w:ascii="Book Antiqua" w:hAnsi="Book Antiqua"/>
          <w:sz w:val="24"/>
          <w:szCs w:val="24"/>
        </w:rPr>
        <w:t xml:space="preserve"> P. Prognostic factors and genetic markers in </w:t>
      </w:r>
      <w:proofErr w:type="spellStart"/>
      <w:r w:rsidRPr="003C36E7">
        <w:rPr>
          <w:rFonts w:ascii="Book Antiqua" w:hAnsi="Book Antiqua"/>
          <w:sz w:val="24"/>
          <w:szCs w:val="24"/>
        </w:rPr>
        <w:t>thymoma</w:t>
      </w:r>
      <w:proofErr w:type="spellEnd"/>
      <w:r w:rsidRPr="003C36E7">
        <w:rPr>
          <w:rFonts w:ascii="Book Antiqua" w:hAnsi="Book Antiqua"/>
          <w:sz w:val="24"/>
          <w:szCs w:val="24"/>
        </w:rPr>
        <w:t xml:space="preserve">. </w:t>
      </w:r>
      <w:proofErr w:type="spellStart"/>
      <w:r w:rsidRPr="003C36E7">
        <w:rPr>
          <w:rFonts w:ascii="Book Antiqua" w:hAnsi="Book Antiqua"/>
          <w:i/>
          <w:sz w:val="24"/>
          <w:szCs w:val="24"/>
        </w:rPr>
        <w:t>Thorac</w:t>
      </w:r>
      <w:proofErr w:type="spellEnd"/>
      <w:r w:rsidRPr="003C36E7">
        <w:rPr>
          <w:rFonts w:ascii="Book Antiqua" w:hAnsi="Book Antiqua"/>
          <w:i/>
          <w:sz w:val="24"/>
          <w:szCs w:val="24"/>
        </w:rPr>
        <w:t xml:space="preserve"> Cancer</w:t>
      </w:r>
      <w:r w:rsidRPr="003C36E7">
        <w:rPr>
          <w:rFonts w:ascii="Book Antiqua" w:hAnsi="Book Antiqua"/>
          <w:sz w:val="24"/>
          <w:szCs w:val="24"/>
        </w:rPr>
        <w:t xml:space="preserve"> 2010; </w:t>
      </w:r>
      <w:r w:rsidRPr="003C36E7">
        <w:rPr>
          <w:rFonts w:ascii="Book Antiqua" w:hAnsi="Book Antiqua"/>
          <w:b/>
          <w:sz w:val="24"/>
          <w:szCs w:val="24"/>
        </w:rPr>
        <w:t>1</w:t>
      </w:r>
      <w:r w:rsidRPr="003C36E7">
        <w:rPr>
          <w:rFonts w:ascii="Book Antiqua" w:hAnsi="Book Antiqua"/>
          <w:sz w:val="24"/>
          <w:szCs w:val="24"/>
        </w:rPr>
        <w:t>: 133-140 [PMID: 27755821 DOI: 10.1111/j.1759-7714.2010.00028.x]</w:t>
      </w:r>
    </w:p>
    <w:p w14:paraId="4DC0D1B3" w14:textId="77777777" w:rsidR="004A0500" w:rsidRPr="003C36E7" w:rsidRDefault="004A0500" w:rsidP="003C36E7">
      <w:pPr>
        <w:spacing w:line="360" w:lineRule="auto"/>
        <w:rPr>
          <w:rFonts w:ascii="Book Antiqua" w:hAnsi="Book Antiqua"/>
          <w:sz w:val="24"/>
          <w:szCs w:val="24"/>
        </w:rPr>
      </w:pPr>
      <w:r w:rsidRPr="003C36E7">
        <w:rPr>
          <w:rFonts w:ascii="Book Antiqua" w:hAnsi="Book Antiqua"/>
          <w:sz w:val="24"/>
          <w:szCs w:val="24"/>
        </w:rPr>
        <w:t xml:space="preserve">16 </w:t>
      </w:r>
      <w:proofErr w:type="spellStart"/>
      <w:r w:rsidRPr="003C36E7">
        <w:rPr>
          <w:rFonts w:ascii="Book Antiqua" w:hAnsi="Book Antiqua"/>
          <w:b/>
          <w:sz w:val="24"/>
          <w:szCs w:val="24"/>
        </w:rPr>
        <w:t>Mineo</w:t>
      </w:r>
      <w:proofErr w:type="spellEnd"/>
      <w:r w:rsidRPr="003C36E7">
        <w:rPr>
          <w:rFonts w:ascii="Book Antiqua" w:hAnsi="Book Antiqua"/>
          <w:b/>
          <w:sz w:val="24"/>
          <w:szCs w:val="24"/>
        </w:rPr>
        <w:t xml:space="preserve"> TC</w:t>
      </w:r>
      <w:r w:rsidRPr="003C36E7">
        <w:rPr>
          <w:rFonts w:ascii="Book Antiqua" w:hAnsi="Book Antiqua"/>
          <w:sz w:val="24"/>
          <w:szCs w:val="24"/>
        </w:rPr>
        <w:t xml:space="preserve">, </w:t>
      </w:r>
      <w:proofErr w:type="spellStart"/>
      <w:r w:rsidRPr="003C36E7">
        <w:rPr>
          <w:rFonts w:ascii="Book Antiqua" w:hAnsi="Book Antiqua"/>
          <w:sz w:val="24"/>
          <w:szCs w:val="24"/>
        </w:rPr>
        <w:t>Ambrogi</w:t>
      </w:r>
      <w:proofErr w:type="spellEnd"/>
      <w:r w:rsidRPr="003C36E7">
        <w:rPr>
          <w:rFonts w:ascii="Book Antiqua" w:hAnsi="Book Antiqua"/>
          <w:sz w:val="24"/>
          <w:szCs w:val="24"/>
        </w:rPr>
        <w:t xml:space="preserve"> V, </w:t>
      </w:r>
      <w:proofErr w:type="spellStart"/>
      <w:r w:rsidRPr="003C36E7">
        <w:rPr>
          <w:rFonts w:ascii="Book Antiqua" w:hAnsi="Book Antiqua"/>
          <w:sz w:val="24"/>
          <w:szCs w:val="24"/>
        </w:rPr>
        <w:t>Mineo</w:t>
      </w:r>
      <w:proofErr w:type="spellEnd"/>
      <w:r w:rsidRPr="003C36E7">
        <w:rPr>
          <w:rFonts w:ascii="Book Antiqua" w:hAnsi="Book Antiqua"/>
          <w:sz w:val="24"/>
          <w:szCs w:val="24"/>
        </w:rPr>
        <w:t xml:space="preserve"> D, </w:t>
      </w:r>
      <w:proofErr w:type="spellStart"/>
      <w:r w:rsidRPr="003C36E7">
        <w:rPr>
          <w:rFonts w:ascii="Book Antiqua" w:hAnsi="Book Antiqua"/>
          <w:sz w:val="24"/>
          <w:szCs w:val="24"/>
        </w:rPr>
        <w:t>Baldi</w:t>
      </w:r>
      <w:proofErr w:type="spellEnd"/>
      <w:r w:rsidRPr="003C36E7">
        <w:rPr>
          <w:rFonts w:ascii="Book Antiqua" w:hAnsi="Book Antiqua"/>
          <w:sz w:val="24"/>
          <w:szCs w:val="24"/>
        </w:rPr>
        <w:t xml:space="preserve"> A. Long-term disease-free survival of patients with radically resected </w:t>
      </w:r>
      <w:proofErr w:type="spellStart"/>
      <w:r w:rsidRPr="003C36E7">
        <w:rPr>
          <w:rFonts w:ascii="Book Antiqua" w:hAnsi="Book Antiqua"/>
          <w:sz w:val="24"/>
          <w:szCs w:val="24"/>
        </w:rPr>
        <w:t>thymomas</w:t>
      </w:r>
      <w:proofErr w:type="spellEnd"/>
      <w:r w:rsidRPr="003C36E7">
        <w:rPr>
          <w:rFonts w:ascii="Book Antiqua" w:hAnsi="Book Antiqua"/>
          <w:sz w:val="24"/>
          <w:szCs w:val="24"/>
        </w:rPr>
        <w:t xml:space="preserve">: relevance of cell-cycle protein expression. </w:t>
      </w:r>
      <w:r w:rsidRPr="003C36E7">
        <w:rPr>
          <w:rFonts w:ascii="Book Antiqua" w:hAnsi="Book Antiqua"/>
          <w:i/>
          <w:sz w:val="24"/>
          <w:szCs w:val="24"/>
        </w:rPr>
        <w:t>Cancer</w:t>
      </w:r>
      <w:r w:rsidRPr="003C36E7">
        <w:rPr>
          <w:rFonts w:ascii="Book Antiqua" w:hAnsi="Book Antiqua"/>
          <w:sz w:val="24"/>
          <w:szCs w:val="24"/>
        </w:rPr>
        <w:t xml:space="preserve"> 2005; </w:t>
      </w:r>
      <w:r w:rsidRPr="003C36E7">
        <w:rPr>
          <w:rFonts w:ascii="Book Antiqua" w:hAnsi="Book Antiqua"/>
          <w:b/>
          <w:sz w:val="24"/>
          <w:szCs w:val="24"/>
        </w:rPr>
        <w:t>104</w:t>
      </w:r>
      <w:r w:rsidRPr="003C36E7">
        <w:rPr>
          <w:rFonts w:ascii="Book Antiqua" w:hAnsi="Book Antiqua"/>
          <w:sz w:val="24"/>
          <w:szCs w:val="24"/>
        </w:rPr>
        <w:t>: 2063-2071 [PMID: 16206298 DOI: 10.1002/cncr.21433]</w:t>
      </w:r>
    </w:p>
    <w:p w14:paraId="79399DD6" w14:textId="77777777" w:rsidR="004A0500" w:rsidRPr="003C36E7" w:rsidRDefault="004A0500" w:rsidP="003C36E7">
      <w:pPr>
        <w:spacing w:line="360" w:lineRule="auto"/>
        <w:rPr>
          <w:rFonts w:ascii="Book Antiqua" w:hAnsi="Book Antiqua"/>
          <w:sz w:val="24"/>
          <w:szCs w:val="24"/>
        </w:rPr>
      </w:pPr>
      <w:r w:rsidRPr="003C36E7">
        <w:rPr>
          <w:rFonts w:ascii="Book Antiqua" w:hAnsi="Book Antiqua"/>
          <w:sz w:val="24"/>
          <w:szCs w:val="24"/>
        </w:rPr>
        <w:t xml:space="preserve">17 </w:t>
      </w:r>
      <w:proofErr w:type="spellStart"/>
      <w:r w:rsidRPr="003C36E7">
        <w:rPr>
          <w:rFonts w:ascii="Book Antiqua" w:hAnsi="Book Antiqua"/>
          <w:b/>
          <w:sz w:val="24"/>
          <w:szCs w:val="24"/>
        </w:rPr>
        <w:t>Roden</w:t>
      </w:r>
      <w:proofErr w:type="spellEnd"/>
      <w:r w:rsidRPr="003C36E7">
        <w:rPr>
          <w:rFonts w:ascii="Book Antiqua" w:hAnsi="Book Antiqua"/>
          <w:b/>
          <w:sz w:val="24"/>
          <w:szCs w:val="24"/>
        </w:rPr>
        <w:t xml:space="preserve"> AC</w:t>
      </w:r>
      <w:r w:rsidRPr="003C36E7">
        <w:rPr>
          <w:rFonts w:ascii="Book Antiqua" w:hAnsi="Book Antiqua"/>
          <w:sz w:val="24"/>
          <w:szCs w:val="24"/>
        </w:rPr>
        <w:t xml:space="preserve">, Yi ES, Jenkins SM, Edwards KK, Donovan JL, </w:t>
      </w:r>
      <w:proofErr w:type="spellStart"/>
      <w:r w:rsidRPr="003C36E7">
        <w:rPr>
          <w:rFonts w:ascii="Book Antiqua" w:hAnsi="Book Antiqua"/>
          <w:sz w:val="24"/>
          <w:szCs w:val="24"/>
        </w:rPr>
        <w:t>Cassivi</w:t>
      </w:r>
      <w:proofErr w:type="spellEnd"/>
      <w:r w:rsidRPr="003C36E7">
        <w:rPr>
          <w:rFonts w:ascii="Book Antiqua" w:hAnsi="Book Antiqua"/>
          <w:sz w:val="24"/>
          <w:szCs w:val="24"/>
        </w:rPr>
        <w:t xml:space="preserve"> SD, Marks RS, </w:t>
      </w:r>
      <w:proofErr w:type="spellStart"/>
      <w:r w:rsidRPr="003C36E7">
        <w:rPr>
          <w:rFonts w:ascii="Book Antiqua" w:hAnsi="Book Antiqua"/>
          <w:sz w:val="24"/>
          <w:szCs w:val="24"/>
        </w:rPr>
        <w:t>Garces</w:t>
      </w:r>
      <w:proofErr w:type="spellEnd"/>
      <w:r w:rsidRPr="003C36E7">
        <w:rPr>
          <w:rFonts w:ascii="Book Antiqua" w:hAnsi="Book Antiqua"/>
          <w:sz w:val="24"/>
          <w:szCs w:val="24"/>
        </w:rPr>
        <w:t xml:space="preserve"> YI, </w:t>
      </w:r>
      <w:proofErr w:type="spellStart"/>
      <w:r w:rsidRPr="003C36E7">
        <w:rPr>
          <w:rFonts w:ascii="Book Antiqua" w:hAnsi="Book Antiqua"/>
          <w:sz w:val="24"/>
          <w:szCs w:val="24"/>
        </w:rPr>
        <w:t>Aubry</w:t>
      </w:r>
      <w:proofErr w:type="spellEnd"/>
      <w:r w:rsidRPr="003C36E7">
        <w:rPr>
          <w:rFonts w:ascii="Book Antiqua" w:hAnsi="Book Antiqua"/>
          <w:sz w:val="24"/>
          <w:szCs w:val="24"/>
        </w:rPr>
        <w:t xml:space="preserve"> MC. Modified </w:t>
      </w:r>
      <w:proofErr w:type="spellStart"/>
      <w:r w:rsidRPr="003C36E7">
        <w:rPr>
          <w:rFonts w:ascii="Book Antiqua" w:hAnsi="Book Antiqua"/>
          <w:sz w:val="24"/>
          <w:szCs w:val="24"/>
        </w:rPr>
        <w:t>Masaoka</w:t>
      </w:r>
      <w:proofErr w:type="spellEnd"/>
      <w:r w:rsidRPr="003C36E7">
        <w:rPr>
          <w:rFonts w:ascii="Book Antiqua" w:hAnsi="Book Antiqua"/>
          <w:sz w:val="24"/>
          <w:szCs w:val="24"/>
        </w:rPr>
        <w:t xml:space="preserve"> stage and size are independent prognostic predictors in </w:t>
      </w:r>
      <w:proofErr w:type="spellStart"/>
      <w:r w:rsidRPr="003C36E7">
        <w:rPr>
          <w:rFonts w:ascii="Book Antiqua" w:hAnsi="Book Antiqua"/>
          <w:sz w:val="24"/>
          <w:szCs w:val="24"/>
        </w:rPr>
        <w:t>thymoma</w:t>
      </w:r>
      <w:proofErr w:type="spellEnd"/>
      <w:r w:rsidRPr="003C36E7">
        <w:rPr>
          <w:rFonts w:ascii="Book Antiqua" w:hAnsi="Book Antiqua"/>
          <w:sz w:val="24"/>
          <w:szCs w:val="24"/>
        </w:rPr>
        <w:t xml:space="preserve"> and modified </w:t>
      </w:r>
      <w:proofErr w:type="spellStart"/>
      <w:r w:rsidRPr="003C36E7">
        <w:rPr>
          <w:rFonts w:ascii="Book Antiqua" w:hAnsi="Book Antiqua"/>
          <w:sz w:val="24"/>
          <w:szCs w:val="24"/>
        </w:rPr>
        <w:t>Masaoka</w:t>
      </w:r>
      <w:proofErr w:type="spellEnd"/>
      <w:r w:rsidRPr="003C36E7">
        <w:rPr>
          <w:rFonts w:ascii="Book Antiqua" w:hAnsi="Book Antiqua"/>
          <w:sz w:val="24"/>
          <w:szCs w:val="24"/>
        </w:rPr>
        <w:t xml:space="preserve"> stage is superior to histopathologic classifications. </w:t>
      </w:r>
      <w:r w:rsidRPr="003C36E7">
        <w:rPr>
          <w:rFonts w:ascii="Book Antiqua" w:hAnsi="Book Antiqua"/>
          <w:i/>
          <w:sz w:val="24"/>
          <w:szCs w:val="24"/>
        </w:rPr>
        <w:t xml:space="preserve">J </w:t>
      </w:r>
      <w:proofErr w:type="spellStart"/>
      <w:r w:rsidRPr="003C36E7">
        <w:rPr>
          <w:rFonts w:ascii="Book Antiqua" w:hAnsi="Book Antiqua"/>
          <w:i/>
          <w:sz w:val="24"/>
          <w:szCs w:val="24"/>
        </w:rPr>
        <w:t>Thorac</w:t>
      </w:r>
      <w:proofErr w:type="spellEnd"/>
      <w:r w:rsidRPr="003C36E7">
        <w:rPr>
          <w:rFonts w:ascii="Book Antiqua" w:hAnsi="Book Antiqua"/>
          <w:i/>
          <w:sz w:val="24"/>
          <w:szCs w:val="24"/>
        </w:rPr>
        <w:t xml:space="preserve"> </w:t>
      </w:r>
      <w:proofErr w:type="spellStart"/>
      <w:r w:rsidRPr="003C36E7">
        <w:rPr>
          <w:rFonts w:ascii="Book Antiqua" w:hAnsi="Book Antiqua"/>
          <w:i/>
          <w:sz w:val="24"/>
          <w:szCs w:val="24"/>
        </w:rPr>
        <w:t>Oncol</w:t>
      </w:r>
      <w:proofErr w:type="spellEnd"/>
      <w:r w:rsidRPr="003C36E7">
        <w:rPr>
          <w:rFonts w:ascii="Book Antiqua" w:hAnsi="Book Antiqua"/>
          <w:sz w:val="24"/>
          <w:szCs w:val="24"/>
        </w:rPr>
        <w:t xml:space="preserve"> 2015; </w:t>
      </w:r>
      <w:r w:rsidRPr="003C36E7">
        <w:rPr>
          <w:rFonts w:ascii="Book Antiqua" w:hAnsi="Book Antiqua"/>
          <w:b/>
          <w:sz w:val="24"/>
          <w:szCs w:val="24"/>
        </w:rPr>
        <w:t>10</w:t>
      </w:r>
      <w:r w:rsidRPr="003C36E7">
        <w:rPr>
          <w:rFonts w:ascii="Book Antiqua" w:hAnsi="Book Antiqua"/>
          <w:sz w:val="24"/>
          <w:szCs w:val="24"/>
        </w:rPr>
        <w:t>: 691-700 [PMID: 25629638 DOI: 10.1097/JTO.0000000000000482]</w:t>
      </w:r>
    </w:p>
    <w:p w14:paraId="32690478" w14:textId="77777777" w:rsidR="004A0500" w:rsidRPr="003C36E7" w:rsidRDefault="004A0500" w:rsidP="003C36E7">
      <w:pPr>
        <w:spacing w:line="360" w:lineRule="auto"/>
        <w:rPr>
          <w:rFonts w:ascii="Book Antiqua" w:hAnsi="Book Antiqua"/>
          <w:sz w:val="24"/>
          <w:szCs w:val="24"/>
        </w:rPr>
      </w:pPr>
      <w:r w:rsidRPr="003C36E7">
        <w:rPr>
          <w:rFonts w:ascii="Book Antiqua" w:hAnsi="Book Antiqua"/>
          <w:sz w:val="24"/>
          <w:szCs w:val="24"/>
        </w:rPr>
        <w:t xml:space="preserve">18 </w:t>
      </w:r>
      <w:proofErr w:type="spellStart"/>
      <w:r w:rsidRPr="003C36E7">
        <w:rPr>
          <w:rFonts w:ascii="Book Antiqua" w:hAnsi="Book Antiqua"/>
          <w:b/>
          <w:sz w:val="24"/>
          <w:szCs w:val="24"/>
        </w:rPr>
        <w:t>Detterbeck</w:t>
      </w:r>
      <w:proofErr w:type="spellEnd"/>
      <w:r w:rsidRPr="003C36E7">
        <w:rPr>
          <w:rFonts w:ascii="Book Antiqua" w:hAnsi="Book Antiqua"/>
          <w:b/>
          <w:sz w:val="24"/>
          <w:szCs w:val="24"/>
        </w:rPr>
        <w:t xml:space="preserve"> FC</w:t>
      </w:r>
      <w:r w:rsidRPr="003C36E7">
        <w:rPr>
          <w:rFonts w:ascii="Book Antiqua" w:hAnsi="Book Antiqua"/>
          <w:sz w:val="24"/>
          <w:szCs w:val="24"/>
        </w:rPr>
        <w:t xml:space="preserve">, Stratton K, Giroux D, </w:t>
      </w:r>
      <w:proofErr w:type="spellStart"/>
      <w:r w:rsidRPr="003C36E7">
        <w:rPr>
          <w:rFonts w:ascii="Book Antiqua" w:hAnsi="Book Antiqua"/>
          <w:sz w:val="24"/>
          <w:szCs w:val="24"/>
        </w:rPr>
        <w:t>Asamura</w:t>
      </w:r>
      <w:proofErr w:type="spellEnd"/>
      <w:r w:rsidRPr="003C36E7">
        <w:rPr>
          <w:rFonts w:ascii="Book Antiqua" w:hAnsi="Book Antiqua"/>
          <w:sz w:val="24"/>
          <w:szCs w:val="24"/>
        </w:rPr>
        <w:t xml:space="preserve"> H, Crowley J, </w:t>
      </w:r>
      <w:proofErr w:type="spellStart"/>
      <w:r w:rsidRPr="003C36E7">
        <w:rPr>
          <w:rFonts w:ascii="Book Antiqua" w:hAnsi="Book Antiqua"/>
          <w:sz w:val="24"/>
          <w:szCs w:val="24"/>
        </w:rPr>
        <w:t>Falkson</w:t>
      </w:r>
      <w:proofErr w:type="spellEnd"/>
      <w:r w:rsidRPr="003C36E7">
        <w:rPr>
          <w:rFonts w:ascii="Book Antiqua" w:hAnsi="Book Antiqua"/>
          <w:sz w:val="24"/>
          <w:szCs w:val="24"/>
        </w:rPr>
        <w:t xml:space="preserve"> C, </w:t>
      </w:r>
      <w:proofErr w:type="spellStart"/>
      <w:r w:rsidRPr="003C36E7">
        <w:rPr>
          <w:rFonts w:ascii="Book Antiqua" w:hAnsi="Book Antiqua"/>
          <w:sz w:val="24"/>
          <w:szCs w:val="24"/>
        </w:rPr>
        <w:t>Filosso</w:t>
      </w:r>
      <w:proofErr w:type="spellEnd"/>
      <w:r w:rsidRPr="003C36E7">
        <w:rPr>
          <w:rFonts w:ascii="Book Antiqua" w:hAnsi="Book Antiqua"/>
          <w:sz w:val="24"/>
          <w:szCs w:val="24"/>
        </w:rPr>
        <w:t xml:space="preserve"> PL, Frazier AA, </w:t>
      </w:r>
      <w:proofErr w:type="spellStart"/>
      <w:r w:rsidRPr="003C36E7">
        <w:rPr>
          <w:rFonts w:ascii="Book Antiqua" w:hAnsi="Book Antiqua"/>
          <w:sz w:val="24"/>
          <w:szCs w:val="24"/>
        </w:rPr>
        <w:t>Giaccone</w:t>
      </w:r>
      <w:proofErr w:type="spellEnd"/>
      <w:r w:rsidRPr="003C36E7">
        <w:rPr>
          <w:rFonts w:ascii="Book Antiqua" w:hAnsi="Book Antiqua"/>
          <w:sz w:val="24"/>
          <w:szCs w:val="24"/>
        </w:rPr>
        <w:t xml:space="preserve"> G, Huang J, Kim J, Kondo K, </w:t>
      </w:r>
      <w:proofErr w:type="spellStart"/>
      <w:r w:rsidRPr="003C36E7">
        <w:rPr>
          <w:rFonts w:ascii="Book Antiqua" w:hAnsi="Book Antiqua"/>
          <w:sz w:val="24"/>
          <w:szCs w:val="24"/>
        </w:rPr>
        <w:t>Lucchi</w:t>
      </w:r>
      <w:proofErr w:type="spellEnd"/>
      <w:r w:rsidRPr="003C36E7">
        <w:rPr>
          <w:rFonts w:ascii="Book Antiqua" w:hAnsi="Book Antiqua"/>
          <w:sz w:val="24"/>
          <w:szCs w:val="24"/>
        </w:rPr>
        <w:t xml:space="preserve"> M, Marino M, </w:t>
      </w:r>
      <w:proofErr w:type="spellStart"/>
      <w:r w:rsidRPr="003C36E7">
        <w:rPr>
          <w:rFonts w:ascii="Book Antiqua" w:hAnsi="Book Antiqua"/>
          <w:sz w:val="24"/>
          <w:szCs w:val="24"/>
        </w:rPr>
        <w:t>Marom</w:t>
      </w:r>
      <w:proofErr w:type="spellEnd"/>
      <w:r w:rsidRPr="003C36E7">
        <w:rPr>
          <w:rFonts w:ascii="Book Antiqua" w:hAnsi="Book Antiqua"/>
          <w:sz w:val="24"/>
          <w:szCs w:val="24"/>
        </w:rPr>
        <w:t xml:space="preserve"> EM, Nicholson AG, Okumura M, </w:t>
      </w:r>
      <w:proofErr w:type="spellStart"/>
      <w:r w:rsidRPr="003C36E7">
        <w:rPr>
          <w:rFonts w:ascii="Book Antiqua" w:hAnsi="Book Antiqua"/>
          <w:sz w:val="24"/>
          <w:szCs w:val="24"/>
        </w:rPr>
        <w:t>Ruffini</w:t>
      </w:r>
      <w:proofErr w:type="spellEnd"/>
      <w:r w:rsidRPr="003C36E7">
        <w:rPr>
          <w:rFonts w:ascii="Book Antiqua" w:hAnsi="Book Antiqua"/>
          <w:sz w:val="24"/>
          <w:szCs w:val="24"/>
        </w:rPr>
        <w:t xml:space="preserve"> E, Van </w:t>
      </w:r>
      <w:proofErr w:type="spellStart"/>
      <w:r w:rsidRPr="003C36E7">
        <w:rPr>
          <w:rFonts w:ascii="Book Antiqua" w:hAnsi="Book Antiqua"/>
          <w:sz w:val="24"/>
          <w:szCs w:val="24"/>
        </w:rPr>
        <w:t>Schil</w:t>
      </w:r>
      <w:proofErr w:type="spellEnd"/>
      <w:r w:rsidRPr="003C36E7">
        <w:rPr>
          <w:rFonts w:ascii="Book Antiqua" w:hAnsi="Book Antiqua"/>
          <w:sz w:val="24"/>
          <w:szCs w:val="24"/>
        </w:rPr>
        <w:t xml:space="preserve"> P; </w:t>
      </w:r>
      <w:r w:rsidRPr="003C36E7">
        <w:rPr>
          <w:rFonts w:ascii="Book Antiqua" w:hAnsi="Book Antiqua"/>
          <w:sz w:val="24"/>
          <w:szCs w:val="24"/>
        </w:rPr>
        <w:lastRenderedPageBreak/>
        <w:t xml:space="preserve">Staging and Prognostic Factors Committee; Members of the Advisory Boards; Participating Institutions of the </w:t>
      </w:r>
      <w:proofErr w:type="spellStart"/>
      <w:r w:rsidRPr="003C36E7">
        <w:rPr>
          <w:rFonts w:ascii="Book Antiqua" w:hAnsi="Book Antiqua"/>
          <w:sz w:val="24"/>
          <w:szCs w:val="24"/>
        </w:rPr>
        <w:t>Thymic</w:t>
      </w:r>
      <w:proofErr w:type="spellEnd"/>
      <w:r w:rsidRPr="003C36E7">
        <w:rPr>
          <w:rFonts w:ascii="Book Antiqua" w:hAnsi="Book Antiqua"/>
          <w:sz w:val="24"/>
          <w:szCs w:val="24"/>
        </w:rPr>
        <w:t xml:space="preserve"> Domain. The IASLC/ITMIG </w:t>
      </w:r>
      <w:proofErr w:type="spellStart"/>
      <w:r w:rsidRPr="003C36E7">
        <w:rPr>
          <w:rFonts w:ascii="Book Antiqua" w:hAnsi="Book Antiqua"/>
          <w:sz w:val="24"/>
          <w:szCs w:val="24"/>
        </w:rPr>
        <w:t>Thymic</w:t>
      </w:r>
      <w:proofErr w:type="spellEnd"/>
      <w:r w:rsidRPr="003C36E7">
        <w:rPr>
          <w:rFonts w:ascii="Book Antiqua" w:hAnsi="Book Antiqua"/>
          <w:sz w:val="24"/>
          <w:szCs w:val="24"/>
        </w:rPr>
        <w:t xml:space="preserve"> Epithelial Tumors Staging Project: proposal for an evidence-based stage classification system for the forthcoming (8th) edition of the TNM classification of malignant tumors. </w:t>
      </w:r>
      <w:r w:rsidRPr="003C36E7">
        <w:rPr>
          <w:rFonts w:ascii="Book Antiqua" w:hAnsi="Book Antiqua"/>
          <w:i/>
          <w:sz w:val="24"/>
          <w:szCs w:val="24"/>
        </w:rPr>
        <w:t xml:space="preserve">J </w:t>
      </w:r>
      <w:proofErr w:type="spellStart"/>
      <w:r w:rsidRPr="003C36E7">
        <w:rPr>
          <w:rFonts w:ascii="Book Antiqua" w:hAnsi="Book Antiqua"/>
          <w:i/>
          <w:sz w:val="24"/>
          <w:szCs w:val="24"/>
        </w:rPr>
        <w:t>Thorac</w:t>
      </w:r>
      <w:proofErr w:type="spellEnd"/>
      <w:r w:rsidRPr="003C36E7">
        <w:rPr>
          <w:rFonts w:ascii="Book Antiqua" w:hAnsi="Book Antiqua"/>
          <w:i/>
          <w:sz w:val="24"/>
          <w:szCs w:val="24"/>
        </w:rPr>
        <w:t xml:space="preserve"> </w:t>
      </w:r>
      <w:proofErr w:type="spellStart"/>
      <w:r w:rsidRPr="003C36E7">
        <w:rPr>
          <w:rFonts w:ascii="Book Antiqua" w:hAnsi="Book Antiqua"/>
          <w:i/>
          <w:sz w:val="24"/>
          <w:szCs w:val="24"/>
        </w:rPr>
        <w:t>Oncol</w:t>
      </w:r>
      <w:proofErr w:type="spellEnd"/>
      <w:r w:rsidRPr="003C36E7">
        <w:rPr>
          <w:rFonts w:ascii="Book Antiqua" w:hAnsi="Book Antiqua"/>
          <w:sz w:val="24"/>
          <w:szCs w:val="24"/>
        </w:rPr>
        <w:t xml:space="preserve"> 2014; </w:t>
      </w:r>
      <w:r w:rsidRPr="003C36E7">
        <w:rPr>
          <w:rFonts w:ascii="Book Antiqua" w:hAnsi="Book Antiqua"/>
          <w:b/>
          <w:sz w:val="24"/>
          <w:szCs w:val="24"/>
        </w:rPr>
        <w:t>9</w:t>
      </w:r>
      <w:r w:rsidRPr="003C36E7">
        <w:rPr>
          <w:rFonts w:ascii="Book Antiqua" w:hAnsi="Book Antiqua"/>
          <w:sz w:val="24"/>
          <w:szCs w:val="24"/>
        </w:rPr>
        <w:t>: S65-S72 [PMID: 25396314 DOI: 10.1097/JTO.0000000000000290]</w:t>
      </w:r>
    </w:p>
    <w:p w14:paraId="01DD2E76" w14:textId="7ED595E3" w:rsidR="004A0500" w:rsidRPr="003C36E7" w:rsidRDefault="004A0500" w:rsidP="003C36E7">
      <w:pPr>
        <w:spacing w:line="360" w:lineRule="auto"/>
        <w:rPr>
          <w:rFonts w:ascii="Book Antiqua" w:hAnsi="Book Antiqua"/>
          <w:sz w:val="24"/>
          <w:szCs w:val="24"/>
        </w:rPr>
      </w:pPr>
      <w:proofErr w:type="gramStart"/>
      <w:r w:rsidRPr="003C36E7">
        <w:rPr>
          <w:rFonts w:ascii="Book Antiqua" w:hAnsi="Book Antiqua"/>
          <w:sz w:val="24"/>
          <w:szCs w:val="24"/>
        </w:rPr>
        <w:t xml:space="preserve">19 </w:t>
      </w:r>
      <w:bookmarkStart w:id="205" w:name="OLE_LINK44"/>
      <w:proofErr w:type="spellStart"/>
      <w:r w:rsidRPr="003C36E7">
        <w:rPr>
          <w:rFonts w:ascii="Book Antiqua" w:hAnsi="Book Antiqua"/>
          <w:b/>
          <w:sz w:val="24"/>
          <w:szCs w:val="24"/>
        </w:rPr>
        <w:t>Detterbeck</w:t>
      </w:r>
      <w:proofErr w:type="spellEnd"/>
      <w:r w:rsidRPr="003C36E7">
        <w:rPr>
          <w:rFonts w:ascii="Book Antiqua" w:hAnsi="Book Antiqua"/>
          <w:b/>
          <w:sz w:val="24"/>
          <w:szCs w:val="24"/>
        </w:rPr>
        <w:t xml:space="preserve"> F</w:t>
      </w:r>
      <w:r w:rsidR="00625586" w:rsidRPr="003C36E7">
        <w:rPr>
          <w:rFonts w:ascii="Book Antiqua" w:hAnsi="Book Antiqua"/>
          <w:b/>
          <w:sz w:val="24"/>
          <w:szCs w:val="24"/>
        </w:rPr>
        <w:t>C,</w:t>
      </w:r>
      <w:r w:rsidRPr="003C36E7">
        <w:rPr>
          <w:rFonts w:ascii="Book Antiqua" w:hAnsi="Book Antiqua"/>
          <w:bCs/>
          <w:sz w:val="24"/>
          <w:szCs w:val="24"/>
        </w:rPr>
        <w:t xml:space="preserve"> </w:t>
      </w:r>
      <w:proofErr w:type="spellStart"/>
      <w:r w:rsidRPr="003C36E7">
        <w:rPr>
          <w:rFonts w:ascii="Book Antiqua" w:hAnsi="Book Antiqua"/>
          <w:bCs/>
          <w:sz w:val="24"/>
          <w:szCs w:val="24"/>
        </w:rPr>
        <w:t>M</w:t>
      </w:r>
      <w:r w:rsidR="00625586" w:rsidRPr="003C36E7">
        <w:rPr>
          <w:rFonts w:ascii="Book Antiqua" w:hAnsi="Book Antiqua"/>
          <w:bCs/>
          <w:sz w:val="24"/>
          <w:szCs w:val="24"/>
        </w:rPr>
        <w:t>arom</w:t>
      </w:r>
      <w:proofErr w:type="spellEnd"/>
      <w:r w:rsidR="00625586" w:rsidRPr="003C36E7">
        <w:rPr>
          <w:rFonts w:ascii="Book Antiqua" w:hAnsi="Book Antiqua"/>
          <w:bCs/>
          <w:sz w:val="24"/>
          <w:szCs w:val="24"/>
        </w:rPr>
        <w:t xml:space="preserve"> </w:t>
      </w:r>
      <w:r w:rsidRPr="003C36E7">
        <w:rPr>
          <w:rFonts w:ascii="Book Antiqua" w:hAnsi="Book Antiqua"/>
          <w:bCs/>
          <w:sz w:val="24"/>
          <w:szCs w:val="24"/>
        </w:rPr>
        <w:t>E. Thymus.</w:t>
      </w:r>
      <w:proofErr w:type="gramEnd"/>
      <w:r w:rsidRPr="003C36E7">
        <w:rPr>
          <w:rFonts w:ascii="Book Antiqua" w:hAnsi="Book Antiqua"/>
          <w:bCs/>
          <w:sz w:val="24"/>
          <w:szCs w:val="24"/>
        </w:rPr>
        <w:t xml:space="preserve"> In: Amin MB, Edge SB, Greene FL, </w:t>
      </w:r>
      <w:r w:rsidR="003C36E7" w:rsidRPr="003C36E7">
        <w:rPr>
          <w:rFonts w:ascii="Book Antiqua" w:hAnsi="Book Antiqua"/>
          <w:bCs/>
          <w:sz w:val="24"/>
          <w:szCs w:val="24"/>
        </w:rPr>
        <w:t>Byrd DR</w:t>
      </w:r>
      <w:r w:rsidRPr="003C36E7">
        <w:rPr>
          <w:rFonts w:ascii="Book Antiqua" w:hAnsi="Book Antiqua"/>
          <w:bCs/>
          <w:sz w:val="24"/>
          <w:szCs w:val="24"/>
        </w:rPr>
        <w:t>,</w:t>
      </w:r>
      <w:r w:rsidR="003C36E7" w:rsidRPr="003C36E7">
        <w:rPr>
          <w:rFonts w:ascii="Book Antiqua" w:hAnsi="Book Antiqua"/>
          <w:bCs/>
          <w:sz w:val="24"/>
          <w:szCs w:val="24"/>
        </w:rPr>
        <w:t xml:space="preserve"> </w:t>
      </w:r>
      <w:proofErr w:type="spellStart"/>
      <w:r w:rsidR="003C36E7" w:rsidRPr="003C36E7">
        <w:rPr>
          <w:rFonts w:ascii="Book Antiqua" w:hAnsi="Book Antiqua"/>
          <w:bCs/>
          <w:sz w:val="24"/>
          <w:szCs w:val="24"/>
        </w:rPr>
        <w:t>Brookland</w:t>
      </w:r>
      <w:proofErr w:type="spellEnd"/>
      <w:r w:rsidR="003C36E7" w:rsidRPr="003C36E7">
        <w:rPr>
          <w:rFonts w:ascii="Book Antiqua" w:hAnsi="Book Antiqua"/>
          <w:bCs/>
          <w:sz w:val="24"/>
          <w:szCs w:val="24"/>
        </w:rPr>
        <w:t xml:space="preserve"> RK, </w:t>
      </w:r>
      <w:r w:rsidR="003C36E7" w:rsidRPr="003C36E7">
        <w:rPr>
          <w:rStyle w:val="af2"/>
          <w:rFonts w:ascii="Book Antiqua" w:hAnsi="Book Antiqua"/>
          <w:b w:val="0"/>
          <w:sz w:val="24"/>
          <w:szCs w:val="24"/>
        </w:rPr>
        <w:t>Washington</w:t>
      </w:r>
      <w:r w:rsidR="003C36E7" w:rsidRPr="003C36E7">
        <w:rPr>
          <w:rFonts w:ascii="Book Antiqua" w:hAnsi="Book Antiqua"/>
          <w:bCs/>
          <w:sz w:val="24"/>
          <w:szCs w:val="24"/>
        </w:rPr>
        <w:t xml:space="preserve"> MK, </w:t>
      </w:r>
      <w:proofErr w:type="spellStart"/>
      <w:r w:rsidR="003C36E7" w:rsidRPr="003C36E7">
        <w:rPr>
          <w:rStyle w:val="af2"/>
          <w:rFonts w:ascii="Book Antiqua" w:hAnsi="Book Antiqua"/>
          <w:b w:val="0"/>
          <w:sz w:val="24"/>
          <w:szCs w:val="24"/>
        </w:rPr>
        <w:t>Gershenwald</w:t>
      </w:r>
      <w:proofErr w:type="spellEnd"/>
      <w:r w:rsidR="003C36E7" w:rsidRPr="003C36E7">
        <w:rPr>
          <w:rFonts w:ascii="Book Antiqua" w:hAnsi="Book Antiqua"/>
          <w:bCs/>
          <w:sz w:val="24"/>
          <w:szCs w:val="24"/>
        </w:rPr>
        <w:t xml:space="preserve"> JE, </w:t>
      </w:r>
      <w:r w:rsidR="003C36E7" w:rsidRPr="003C36E7">
        <w:rPr>
          <w:rStyle w:val="af2"/>
          <w:rFonts w:ascii="Book Antiqua" w:hAnsi="Book Antiqua"/>
          <w:b w:val="0"/>
          <w:sz w:val="24"/>
          <w:szCs w:val="24"/>
        </w:rPr>
        <w:t>Compton</w:t>
      </w:r>
      <w:r w:rsidR="003C36E7" w:rsidRPr="003C36E7">
        <w:rPr>
          <w:rFonts w:ascii="Book Antiqua" w:hAnsi="Book Antiqua"/>
          <w:bCs/>
          <w:sz w:val="24"/>
          <w:szCs w:val="24"/>
        </w:rPr>
        <w:t xml:space="preserve"> CC, </w:t>
      </w:r>
      <w:r w:rsidR="003C36E7" w:rsidRPr="003C36E7">
        <w:rPr>
          <w:rStyle w:val="af2"/>
          <w:rFonts w:ascii="Book Antiqua" w:hAnsi="Book Antiqua"/>
          <w:b w:val="0"/>
          <w:sz w:val="24"/>
          <w:szCs w:val="24"/>
        </w:rPr>
        <w:t>Hess</w:t>
      </w:r>
      <w:r w:rsidR="003C36E7" w:rsidRPr="003C36E7">
        <w:rPr>
          <w:rFonts w:ascii="Book Antiqua" w:hAnsi="Book Antiqua"/>
          <w:bCs/>
          <w:sz w:val="24"/>
          <w:szCs w:val="24"/>
        </w:rPr>
        <w:t xml:space="preserve"> KR, </w:t>
      </w:r>
      <w:r w:rsidR="003C36E7" w:rsidRPr="003C36E7">
        <w:rPr>
          <w:rStyle w:val="af2"/>
          <w:rFonts w:ascii="Book Antiqua" w:hAnsi="Book Antiqua"/>
          <w:b w:val="0"/>
          <w:sz w:val="24"/>
          <w:szCs w:val="24"/>
        </w:rPr>
        <w:t>Sullivan</w:t>
      </w:r>
      <w:r w:rsidR="003C36E7" w:rsidRPr="003C36E7">
        <w:rPr>
          <w:rFonts w:ascii="Book Antiqua" w:hAnsi="Book Antiqua"/>
          <w:bCs/>
          <w:sz w:val="24"/>
          <w:szCs w:val="24"/>
        </w:rPr>
        <w:t xml:space="preserve"> DC, </w:t>
      </w:r>
      <w:r w:rsidR="003C36E7" w:rsidRPr="003C36E7">
        <w:rPr>
          <w:rStyle w:val="af2"/>
          <w:rFonts w:ascii="Book Antiqua" w:hAnsi="Book Antiqua"/>
          <w:b w:val="0"/>
          <w:sz w:val="24"/>
          <w:szCs w:val="24"/>
        </w:rPr>
        <w:t>Jessup</w:t>
      </w:r>
      <w:r w:rsidR="003C36E7" w:rsidRPr="003C36E7">
        <w:rPr>
          <w:rFonts w:ascii="Book Antiqua" w:hAnsi="Book Antiqua"/>
          <w:bCs/>
          <w:sz w:val="24"/>
          <w:szCs w:val="24"/>
        </w:rPr>
        <w:t xml:space="preserve"> JM, </w:t>
      </w:r>
      <w:r w:rsidR="003C36E7" w:rsidRPr="003C36E7">
        <w:rPr>
          <w:rStyle w:val="af2"/>
          <w:rFonts w:ascii="Book Antiqua" w:hAnsi="Book Antiqua"/>
          <w:b w:val="0"/>
          <w:sz w:val="24"/>
          <w:szCs w:val="24"/>
        </w:rPr>
        <w:t>Brierley</w:t>
      </w:r>
      <w:r w:rsidR="003C36E7" w:rsidRPr="003C36E7">
        <w:rPr>
          <w:rFonts w:ascii="Book Antiqua" w:hAnsi="Book Antiqua"/>
          <w:bCs/>
          <w:sz w:val="24"/>
          <w:szCs w:val="24"/>
        </w:rPr>
        <w:t xml:space="preserve"> JD, </w:t>
      </w:r>
      <w:r w:rsidR="003C36E7" w:rsidRPr="003C36E7">
        <w:rPr>
          <w:rStyle w:val="af2"/>
          <w:rFonts w:ascii="Book Antiqua" w:hAnsi="Book Antiqua"/>
          <w:b w:val="0"/>
          <w:sz w:val="24"/>
          <w:szCs w:val="24"/>
        </w:rPr>
        <w:t>Gaspar</w:t>
      </w:r>
      <w:r w:rsidR="003C36E7" w:rsidRPr="003C36E7">
        <w:rPr>
          <w:rFonts w:ascii="Book Antiqua" w:hAnsi="Book Antiqua"/>
          <w:bCs/>
          <w:sz w:val="24"/>
          <w:szCs w:val="24"/>
        </w:rPr>
        <w:t xml:space="preserve"> LE, </w:t>
      </w:r>
      <w:proofErr w:type="spellStart"/>
      <w:r w:rsidR="003C36E7" w:rsidRPr="003C36E7">
        <w:rPr>
          <w:rStyle w:val="af2"/>
          <w:rFonts w:ascii="Book Antiqua" w:hAnsi="Book Antiqua"/>
          <w:b w:val="0"/>
          <w:sz w:val="24"/>
          <w:szCs w:val="24"/>
        </w:rPr>
        <w:t>Schilsky</w:t>
      </w:r>
      <w:proofErr w:type="spellEnd"/>
      <w:r w:rsidR="003C36E7" w:rsidRPr="003C36E7">
        <w:rPr>
          <w:rFonts w:ascii="Book Antiqua" w:hAnsi="Book Antiqua"/>
          <w:bCs/>
          <w:sz w:val="24"/>
          <w:szCs w:val="24"/>
        </w:rPr>
        <w:t xml:space="preserve"> RL, </w:t>
      </w:r>
      <w:r w:rsidR="003C36E7" w:rsidRPr="003C36E7">
        <w:rPr>
          <w:rStyle w:val="af2"/>
          <w:rFonts w:ascii="Book Antiqua" w:hAnsi="Book Antiqua"/>
          <w:b w:val="0"/>
          <w:sz w:val="24"/>
          <w:szCs w:val="24"/>
        </w:rPr>
        <w:t>Balch</w:t>
      </w:r>
      <w:r w:rsidR="003C36E7" w:rsidRPr="003C36E7">
        <w:rPr>
          <w:rFonts w:ascii="Book Antiqua" w:hAnsi="Book Antiqua"/>
          <w:bCs/>
          <w:sz w:val="24"/>
          <w:szCs w:val="24"/>
        </w:rPr>
        <w:t xml:space="preserve"> CM, </w:t>
      </w:r>
      <w:r w:rsidR="003C36E7" w:rsidRPr="003C36E7">
        <w:rPr>
          <w:rStyle w:val="af2"/>
          <w:rFonts w:ascii="Book Antiqua" w:hAnsi="Book Antiqua"/>
          <w:b w:val="0"/>
          <w:sz w:val="24"/>
          <w:szCs w:val="24"/>
        </w:rPr>
        <w:t>Winchester</w:t>
      </w:r>
      <w:r w:rsidR="003C36E7" w:rsidRPr="003C36E7">
        <w:rPr>
          <w:rFonts w:ascii="Book Antiqua" w:hAnsi="Book Antiqua"/>
          <w:bCs/>
          <w:sz w:val="24"/>
          <w:szCs w:val="24"/>
        </w:rPr>
        <w:t xml:space="preserve"> DP, </w:t>
      </w:r>
      <w:proofErr w:type="spellStart"/>
      <w:r w:rsidR="003C36E7" w:rsidRPr="003C36E7">
        <w:rPr>
          <w:rStyle w:val="af2"/>
          <w:rFonts w:ascii="Book Antiqua" w:hAnsi="Book Antiqua"/>
          <w:b w:val="0"/>
          <w:sz w:val="24"/>
          <w:szCs w:val="24"/>
        </w:rPr>
        <w:t>Asare</w:t>
      </w:r>
      <w:proofErr w:type="spellEnd"/>
      <w:r w:rsidR="003C36E7" w:rsidRPr="003C36E7">
        <w:rPr>
          <w:rFonts w:ascii="Book Antiqua" w:hAnsi="Book Antiqua"/>
          <w:bCs/>
          <w:sz w:val="24"/>
          <w:szCs w:val="24"/>
        </w:rPr>
        <w:t xml:space="preserve"> EA, </w:t>
      </w:r>
      <w:r w:rsidR="003C36E7" w:rsidRPr="003C36E7">
        <w:rPr>
          <w:rStyle w:val="af2"/>
          <w:rFonts w:ascii="Book Antiqua" w:hAnsi="Book Antiqua"/>
          <w:b w:val="0"/>
          <w:sz w:val="24"/>
          <w:szCs w:val="24"/>
        </w:rPr>
        <w:t>Madera</w:t>
      </w:r>
      <w:r w:rsidR="003C36E7" w:rsidRPr="003C36E7">
        <w:rPr>
          <w:rFonts w:ascii="Book Antiqua" w:hAnsi="Book Antiqua"/>
          <w:bCs/>
          <w:sz w:val="24"/>
          <w:szCs w:val="24"/>
        </w:rPr>
        <w:t xml:space="preserve"> M, </w:t>
      </w:r>
      <w:proofErr w:type="spellStart"/>
      <w:r w:rsidR="003C36E7" w:rsidRPr="003C36E7">
        <w:rPr>
          <w:rStyle w:val="af2"/>
          <w:rFonts w:ascii="Book Antiqua" w:hAnsi="Book Antiqua"/>
          <w:b w:val="0"/>
          <w:sz w:val="24"/>
          <w:szCs w:val="24"/>
        </w:rPr>
        <w:t>Gress</w:t>
      </w:r>
      <w:proofErr w:type="spellEnd"/>
      <w:r w:rsidR="003C36E7" w:rsidRPr="003C36E7">
        <w:rPr>
          <w:rFonts w:ascii="Book Antiqua" w:hAnsi="Book Antiqua"/>
          <w:bCs/>
          <w:sz w:val="24"/>
          <w:szCs w:val="24"/>
        </w:rPr>
        <w:t xml:space="preserve"> DM, </w:t>
      </w:r>
      <w:r w:rsidR="003C36E7" w:rsidRPr="003C36E7">
        <w:rPr>
          <w:rStyle w:val="af2"/>
          <w:rFonts w:ascii="Book Antiqua" w:hAnsi="Book Antiqua"/>
          <w:b w:val="0"/>
          <w:sz w:val="24"/>
          <w:szCs w:val="24"/>
        </w:rPr>
        <w:t>Meyer</w:t>
      </w:r>
      <w:r w:rsidR="003C36E7" w:rsidRPr="003C36E7">
        <w:rPr>
          <w:rFonts w:ascii="Book Antiqua" w:hAnsi="Book Antiqua"/>
          <w:bCs/>
          <w:sz w:val="24"/>
          <w:szCs w:val="24"/>
        </w:rPr>
        <w:t xml:space="preserve"> LR.</w:t>
      </w:r>
      <w:r w:rsidRPr="003C36E7">
        <w:rPr>
          <w:rFonts w:ascii="Book Antiqua" w:hAnsi="Book Antiqua"/>
          <w:bCs/>
          <w:sz w:val="24"/>
          <w:szCs w:val="24"/>
        </w:rPr>
        <w:t xml:space="preserve"> </w:t>
      </w:r>
      <w:proofErr w:type="gramStart"/>
      <w:r w:rsidRPr="003C36E7">
        <w:rPr>
          <w:rFonts w:ascii="Book Antiqua" w:hAnsi="Book Antiqua"/>
          <w:sz w:val="24"/>
          <w:szCs w:val="24"/>
        </w:rPr>
        <w:t>AJCC Cancer Staging Manual.</w:t>
      </w:r>
      <w:proofErr w:type="gramEnd"/>
      <w:r w:rsidRPr="003C36E7">
        <w:rPr>
          <w:rFonts w:ascii="Book Antiqua" w:hAnsi="Book Antiqua"/>
          <w:sz w:val="24"/>
          <w:szCs w:val="24"/>
        </w:rPr>
        <w:t xml:space="preserve"> 8th ed. Springer</w:t>
      </w:r>
      <w:r w:rsidR="003C36E7" w:rsidRPr="003C36E7">
        <w:rPr>
          <w:rFonts w:ascii="Book Antiqua" w:hAnsi="Book Antiqua"/>
          <w:sz w:val="24"/>
          <w:szCs w:val="24"/>
        </w:rPr>
        <w:t xml:space="preserve">, </w:t>
      </w:r>
      <w:r w:rsidRPr="003C36E7">
        <w:rPr>
          <w:rFonts w:ascii="Book Antiqua" w:hAnsi="Book Antiqua"/>
          <w:sz w:val="24"/>
          <w:szCs w:val="24"/>
        </w:rPr>
        <w:t>2017: 423-429</w:t>
      </w:r>
      <w:bookmarkEnd w:id="205"/>
      <w:r w:rsidRPr="003C36E7">
        <w:rPr>
          <w:rFonts w:ascii="Book Antiqua" w:hAnsi="Book Antiqua"/>
          <w:sz w:val="24"/>
          <w:szCs w:val="24"/>
        </w:rPr>
        <w:t xml:space="preserve"> </w:t>
      </w:r>
      <w:bookmarkStart w:id="206" w:name="OLE_LINK43"/>
      <w:r w:rsidR="003C36E7" w:rsidRPr="003C36E7">
        <w:rPr>
          <w:rFonts w:ascii="Book Antiqua" w:hAnsi="Book Antiqua"/>
          <w:sz w:val="24"/>
          <w:szCs w:val="24"/>
        </w:rPr>
        <w:t>[</w:t>
      </w:r>
      <w:r w:rsidRPr="003C36E7">
        <w:rPr>
          <w:rFonts w:ascii="Book Antiqua" w:hAnsi="Book Antiqua"/>
          <w:sz w:val="24"/>
          <w:szCs w:val="24"/>
        </w:rPr>
        <w:t>DOI: 10.1007/978-3-319-40618-3_35</w:t>
      </w:r>
      <w:bookmarkEnd w:id="206"/>
      <w:r w:rsidR="003C36E7" w:rsidRPr="003C36E7">
        <w:rPr>
          <w:rFonts w:ascii="Book Antiqua" w:hAnsi="Book Antiqua"/>
          <w:sz w:val="24"/>
          <w:szCs w:val="24"/>
        </w:rPr>
        <w:t>]</w:t>
      </w:r>
    </w:p>
    <w:p w14:paraId="1D4C278E" w14:textId="77777777" w:rsidR="004A0500" w:rsidRPr="003C36E7" w:rsidRDefault="004A0500" w:rsidP="003C36E7">
      <w:pPr>
        <w:spacing w:line="360" w:lineRule="auto"/>
        <w:rPr>
          <w:rFonts w:ascii="Book Antiqua" w:hAnsi="Book Antiqua"/>
          <w:sz w:val="24"/>
          <w:szCs w:val="24"/>
        </w:rPr>
      </w:pPr>
      <w:r w:rsidRPr="003C36E7">
        <w:rPr>
          <w:rFonts w:ascii="Book Antiqua" w:hAnsi="Book Antiqua"/>
          <w:sz w:val="24"/>
          <w:szCs w:val="24"/>
        </w:rPr>
        <w:t xml:space="preserve">20 </w:t>
      </w:r>
      <w:r w:rsidRPr="003C36E7">
        <w:rPr>
          <w:rFonts w:ascii="Book Antiqua" w:hAnsi="Book Antiqua"/>
          <w:b/>
          <w:sz w:val="24"/>
          <w:szCs w:val="24"/>
        </w:rPr>
        <w:t>Nicholson AG</w:t>
      </w:r>
      <w:r w:rsidRPr="003C36E7">
        <w:rPr>
          <w:rFonts w:ascii="Book Antiqua" w:hAnsi="Book Antiqua"/>
          <w:sz w:val="24"/>
          <w:szCs w:val="24"/>
        </w:rPr>
        <w:t xml:space="preserve">, </w:t>
      </w:r>
      <w:proofErr w:type="spellStart"/>
      <w:r w:rsidRPr="003C36E7">
        <w:rPr>
          <w:rFonts w:ascii="Book Antiqua" w:hAnsi="Book Antiqua"/>
          <w:sz w:val="24"/>
          <w:szCs w:val="24"/>
        </w:rPr>
        <w:t>Detterbeck</w:t>
      </w:r>
      <w:proofErr w:type="spellEnd"/>
      <w:r w:rsidRPr="003C36E7">
        <w:rPr>
          <w:rFonts w:ascii="Book Antiqua" w:hAnsi="Book Antiqua"/>
          <w:sz w:val="24"/>
          <w:szCs w:val="24"/>
        </w:rPr>
        <w:t xml:space="preserve"> F, Marx A, </w:t>
      </w:r>
      <w:proofErr w:type="spellStart"/>
      <w:r w:rsidRPr="003C36E7">
        <w:rPr>
          <w:rFonts w:ascii="Book Antiqua" w:hAnsi="Book Antiqua"/>
          <w:sz w:val="24"/>
          <w:szCs w:val="24"/>
        </w:rPr>
        <w:t>Roden</w:t>
      </w:r>
      <w:proofErr w:type="spellEnd"/>
      <w:r w:rsidRPr="003C36E7">
        <w:rPr>
          <w:rFonts w:ascii="Book Antiqua" w:hAnsi="Book Antiqua"/>
          <w:sz w:val="24"/>
          <w:szCs w:val="24"/>
        </w:rPr>
        <w:t xml:space="preserve"> AC, </w:t>
      </w:r>
      <w:proofErr w:type="spellStart"/>
      <w:r w:rsidRPr="003C36E7">
        <w:rPr>
          <w:rFonts w:ascii="Book Antiqua" w:hAnsi="Book Antiqua"/>
          <w:sz w:val="24"/>
          <w:szCs w:val="24"/>
        </w:rPr>
        <w:t>Marchevsky</w:t>
      </w:r>
      <w:proofErr w:type="spellEnd"/>
      <w:r w:rsidRPr="003C36E7">
        <w:rPr>
          <w:rFonts w:ascii="Book Antiqua" w:hAnsi="Book Antiqua"/>
          <w:sz w:val="24"/>
          <w:szCs w:val="24"/>
        </w:rPr>
        <w:t xml:space="preserve"> AM, Mukai K, Chen G, Marino M, den Bakker MA, Yang WI, Judge M, </w:t>
      </w:r>
      <w:proofErr w:type="spellStart"/>
      <w:r w:rsidRPr="003C36E7">
        <w:rPr>
          <w:rFonts w:ascii="Book Antiqua" w:hAnsi="Book Antiqua"/>
          <w:sz w:val="24"/>
          <w:szCs w:val="24"/>
        </w:rPr>
        <w:t>Hirschowitz</w:t>
      </w:r>
      <w:proofErr w:type="spellEnd"/>
      <w:r w:rsidRPr="003C36E7">
        <w:rPr>
          <w:rFonts w:ascii="Book Antiqua" w:hAnsi="Book Antiqua"/>
          <w:sz w:val="24"/>
          <w:szCs w:val="24"/>
        </w:rPr>
        <w:t xml:space="preserve"> L. Dataset for reporting of </w:t>
      </w:r>
      <w:proofErr w:type="spellStart"/>
      <w:r w:rsidRPr="003C36E7">
        <w:rPr>
          <w:rFonts w:ascii="Book Antiqua" w:hAnsi="Book Antiqua"/>
          <w:sz w:val="24"/>
          <w:szCs w:val="24"/>
        </w:rPr>
        <w:t>thymic</w:t>
      </w:r>
      <w:proofErr w:type="spellEnd"/>
      <w:r w:rsidRPr="003C36E7">
        <w:rPr>
          <w:rFonts w:ascii="Book Antiqua" w:hAnsi="Book Antiqua"/>
          <w:sz w:val="24"/>
          <w:szCs w:val="24"/>
        </w:rPr>
        <w:t xml:space="preserve"> epithelial </w:t>
      </w:r>
      <w:proofErr w:type="spellStart"/>
      <w:r w:rsidRPr="003C36E7">
        <w:rPr>
          <w:rFonts w:ascii="Book Antiqua" w:hAnsi="Book Antiqua"/>
          <w:sz w:val="24"/>
          <w:szCs w:val="24"/>
        </w:rPr>
        <w:t>tumours</w:t>
      </w:r>
      <w:proofErr w:type="spellEnd"/>
      <w:r w:rsidRPr="003C36E7">
        <w:rPr>
          <w:rFonts w:ascii="Book Antiqua" w:hAnsi="Book Antiqua"/>
          <w:sz w:val="24"/>
          <w:szCs w:val="24"/>
        </w:rPr>
        <w:t xml:space="preserve">: recommendations from the International Collaboration on Cancer Reporting (ICCR). </w:t>
      </w:r>
      <w:r w:rsidRPr="003C36E7">
        <w:rPr>
          <w:rFonts w:ascii="Book Antiqua" w:hAnsi="Book Antiqua"/>
          <w:i/>
          <w:sz w:val="24"/>
          <w:szCs w:val="24"/>
        </w:rPr>
        <w:t>Histopathology</w:t>
      </w:r>
      <w:r w:rsidRPr="003C36E7">
        <w:rPr>
          <w:rFonts w:ascii="Book Antiqua" w:hAnsi="Book Antiqua"/>
          <w:sz w:val="24"/>
          <w:szCs w:val="24"/>
        </w:rPr>
        <w:t xml:space="preserve"> 2017; </w:t>
      </w:r>
      <w:r w:rsidRPr="003C36E7">
        <w:rPr>
          <w:rFonts w:ascii="Book Antiqua" w:hAnsi="Book Antiqua"/>
          <w:b/>
          <w:sz w:val="24"/>
          <w:szCs w:val="24"/>
        </w:rPr>
        <w:t>70</w:t>
      </w:r>
      <w:r w:rsidRPr="003C36E7">
        <w:rPr>
          <w:rFonts w:ascii="Book Antiqua" w:hAnsi="Book Antiqua"/>
          <w:sz w:val="24"/>
          <w:szCs w:val="24"/>
        </w:rPr>
        <w:t>: 522-538 [PMID: 27735079 DOI: 10.1111/his.13099]</w:t>
      </w:r>
    </w:p>
    <w:p w14:paraId="0D963F65" w14:textId="77777777" w:rsidR="004A0500" w:rsidRPr="003C36E7" w:rsidRDefault="004A0500" w:rsidP="003C36E7">
      <w:pPr>
        <w:spacing w:line="360" w:lineRule="auto"/>
        <w:rPr>
          <w:rFonts w:ascii="Book Antiqua" w:hAnsi="Book Antiqua"/>
          <w:sz w:val="24"/>
          <w:szCs w:val="24"/>
        </w:rPr>
      </w:pPr>
      <w:r w:rsidRPr="003C36E7">
        <w:rPr>
          <w:rFonts w:ascii="Book Antiqua" w:hAnsi="Book Antiqua"/>
          <w:sz w:val="24"/>
          <w:szCs w:val="24"/>
        </w:rPr>
        <w:t xml:space="preserve">21 </w:t>
      </w:r>
      <w:r w:rsidRPr="003C36E7">
        <w:rPr>
          <w:rFonts w:ascii="Book Antiqua" w:hAnsi="Book Antiqua"/>
          <w:b/>
          <w:sz w:val="24"/>
          <w:szCs w:val="24"/>
        </w:rPr>
        <w:t>Fang W</w:t>
      </w:r>
      <w:r w:rsidRPr="003C36E7">
        <w:rPr>
          <w:rFonts w:ascii="Book Antiqua" w:hAnsi="Book Antiqua"/>
          <w:sz w:val="24"/>
          <w:szCs w:val="24"/>
        </w:rPr>
        <w:t xml:space="preserve">, Fu J, Shen Y, Wei Y, Tan L, Zhang P, Han Y, Chen C, Zhang R, Li Y, Chen K, Chen H, Liu Y, Cui Y, Wang Y, Pang L, Yu Z, Zhou X, Liu Y, Chen G; Members of the Chinese Alliance for Research in </w:t>
      </w:r>
      <w:proofErr w:type="spellStart"/>
      <w:r w:rsidRPr="003C36E7">
        <w:rPr>
          <w:rFonts w:ascii="Book Antiqua" w:hAnsi="Book Antiqua"/>
          <w:sz w:val="24"/>
          <w:szCs w:val="24"/>
        </w:rPr>
        <w:t>Thymomas</w:t>
      </w:r>
      <w:proofErr w:type="spellEnd"/>
      <w:r w:rsidRPr="003C36E7">
        <w:rPr>
          <w:rFonts w:ascii="Book Antiqua" w:hAnsi="Book Antiqua"/>
          <w:sz w:val="24"/>
          <w:szCs w:val="24"/>
        </w:rPr>
        <w:t xml:space="preserve">. Management of </w:t>
      </w:r>
      <w:proofErr w:type="spellStart"/>
      <w:r w:rsidRPr="003C36E7">
        <w:rPr>
          <w:rFonts w:ascii="Book Antiqua" w:hAnsi="Book Antiqua"/>
          <w:sz w:val="24"/>
          <w:szCs w:val="24"/>
        </w:rPr>
        <w:t>thymic</w:t>
      </w:r>
      <w:proofErr w:type="spellEnd"/>
      <w:r w:rsidRPr="003C36E7">
        <w:rPr>
          <w:rFonts w:ascii="Book Antiqua" w:hAnsi="Book Antiqua"/>
          <w:sz w:val="24"/>
          <w:szCs w:val="24"/>
        </w:rPr>
        <w:t xml:space="preserve"> tumors-consensus based on the Chinese Alliance for Research in </w:t>
      </w:r>
      <w:proofErr w:type="spellStart"/>
      <w:r w:rsidRPr="003C36E7">
        <w:rPr>
          <w:rFonts w:ascii="Book Antiqua" w:hAnsi="Book Antiqua"/>
          <w:sz w:val="24"/>
          <w:szCs w:val="24"/>
        </w:rPr>
        <w:t>Thymomas</w:t>
      </w:r>
      <w:proofErr w:type="spellEnd"/>
      <w:r w:rsidRPr="003C36E7">
        <w:rPr>
          <w:rFonts w:ascii="Book Antiqua" w:hAnsi="Book Antiqua"/>
          <w:sz w:val="24"/>
          <w:szCs w:val="24"/>
        </w:rPr>
        <w:t xml:space="preserve"> Multi-institutional retrospective studies. </w:t>
      </w:r>
      <w:r w:rsidRPr="003C36E7">
        <w:rPr>
          <w:rFonts w:ascii="Book Antiqua" w:hAnsi="Book Antiqua"/>
          <w:i/>
          <w:sz w:val="24"/>
          <w:szCs w:val="24"/>
        </w:rPr>
        <w:t xml:space="preserve">J </w:t>
      </w:r>
      <w:proofErr w:type="spellStart"/>
      <w:r w:rsidRPr="003C36E7">
        <w:rPr>
          <w:rFonts w:ascii="Book Antiqua" w:hAnsi="Book Antiqua"/>
          <w:i/>
          <w:sz w:val="24"/>
          <w:szCs w:val="24"/>
        </w:rPr>
        <w:t>Thorac</w:t>
      </w:r>
      <w:proofErr w:type="spellEnd"/>
      <w:r w:rsidRPr="003C36E7">
        <w:rPr>
          <w:rFonts w:ascii="Book Antiqua" w:hAnsi="Book Antiqua"/>
          <w:i/>
          <w:sz w:val="24"/>
          <w:szCs w:val="24"/>
        </w:rPr>
        <w:t xml:space="preserve"> Dis</w:t>
      </w:r>
      <w:r w:rsidRPr="003C36E7">
        <w:rPr>
          <w:rFonts w:ascii="Book Antiqua" w:hAnsi="Book Antiqua"/>
          <w:sz w:val="24"/>
          <w:szCs w:val="24"/>
        </w:rPr>
        <w:t xml:space="preserve"> 2016; </w:t>
      </w:r>
      <w:r w:rsidRPr="003C36E7">
        <w:rPr>
          <w:rFonts w:ascii="Book Antiqua" w:hAnsi="Book Antiqua"/>
          <w:b/>
          <w:sz w:val="24"/>
          <w:szCs w:val="24"/>
        </w:rPr>
        <w:t>8</w:t>
      </w:r>
      <w:r w:rsidRPr="003C36E7">
        <w:rPr>
          <w:rFonts w:ascii="Book Antiqua" w:hAnsi="Book Antiqua"/>
          <w:sz w:val="24"/>
          <w:szCs w:val="24"/>
        </w:rPr>
        <w:t>: 641-645 [PMID: 27114830 DOI: 10.21037/jtd.2016.03.23]</w:t>
      </w:r>
    </w:p>
    <w:p w14:paraId="580AB0C6" w14:textId="77777777" w:rsidR="004A0500" w:rsidRPr="003C36E7" w:rsidRDefault="004A0500" w:rsidP="003C36E7">
      <w:pPr>
        <w:spacing w:line="360" w:lineRule="auto"/>
        <w:rPr>
          <w:rFonts w:ascii="Book Antiqua" w:hAnsi="Book Antiqua"/>
          <w:sz w:val="24"/>
          <w:szCs w:val="24"/>
        </w:rPr>
      </w:pPr>
      <w:proofErr w:type="gramStart"/>
      <w:r w:rsidRPr="003C36E7">
        <w:rPr>
          <w:rFonts w:ascii="Book Antiqua" w:hAnsi="Book Antiqua"/>
          <w:sz w:val="24"/>
          <w:szCs w:val="24"/>
        </w:rPr>
        <w:t xml:space="preserve">22 </w:t>
      </w:r>
      <w:r w:rsidRPr="003C36E7">
        <w:rPr>
          <w:rFonts w:ascii="Book Antiqua" w:hAnsi="Book Antiqua"/>
          <w:b/>
          <w:sz w:val="24"/>
          <w:szCs w:val="24"/>
        </w:rPr>
        <w:t>Wright CD</w:t>
      </w:r>
      <w:r w:rsidRPr="003C36E7">
        <w:rPr>
          <w:rFonts w:ascii="Book Antiqua" w:hAnsi="Book Antiqua"/>
          <w:sz w:val="24"/>
          <w:szCs w:val="24"/>
        </w:rPr>
        <w:t>.</w:t>
      </w:r>
      <w:proofErr w:type="gramEnd"/>
      <w:r w:rsidRPr="003C36E7">
        <w:rPr>
          <w:rFonts w:ascii="Book Antiqua" w:hAnsi="Book Antiqua"/>
          <w:sz w:val="24"/>
          <w:szCs w:val="24"/>
        </w:rPr>
        <w:t xml:space="preserve"> </w:t>
      </w:r>
      <w:proofErr w:type="gramStart"/>
      <w:r w:rsidRPr="003C36E7">
        <w:rPr>
          <w:rFonts w:ascii="Book Antiqua" w:hAnsi="Book Antiqua"/>
          <w:sz w:val="24"/>
          <w:szCs w:val="24"/>
        </w:rPr>
        <w:t xml:space="preserve">Management of </w:t>
      </w:r>
      <w:proofErr w:type="spellStart"/>
      <w:r w:rsidRPr="003C36E7">
        <w:rPr>
          <w:rFonts w:ascii="Book Antiqua" w:hAnsi="Book Antiqua"/>
          <w:sz w:val="24"/>
          <w:szCs w:val="24"/>
        </w:rPr>
        <w:t>thymomas</w:t>
      </w:r>
      <w:proofErr w:type="spellEnd"/>
      <w:r w:rsidRPr="003C36E7">
        <w:rPr>
          <w:rFonts w:ascii="Book Antiqua" w:hAnsi="Book Antiqua"/>
          <w:sz w:val="24"/>
          <w:szCs w:val="24"/>
        </w:rPr>
        <w:t>.</w:t>
      </w:r>
      <w:proofErr w:type="gramEnd"/>
      <w:r w:rsidRPr="003C36E7">
        <w:rPr>
          <w:rFonts w:ascii="Book Antiqua" w:hAnsi="Book Antiqua"/>
          <w:sz w:val="24"/>
          <w:szCs w:val="24"/>
        </w:rPr>
        <w:t xml:space="preserve"> </w:t>
      </w:r>
      <w:proofErr w:type="spellStart"/>
      <w:r w:rsidRPr="003C36E7">
        <w:rPr>
          <w:rFonts w:ascii="Book Antiqua" w:hAnsi="Book Antiqua"/>
          <w:i/>
          <w:sz w:val="24"/>
          <w:szCs w:val="24"/>
        </w:rPr>
        <w:t>Crit</w:t>
      </w:r>
      <w:proofErr w:type="spellEnd"/>
      <w:r w:rsidRPr="003C36E7">
        <w:rPr>
          <w:rFonts w:ascii="Book Antiqua" w:hAnsi="Book Antiqua"/>
          <w:i/>
          <w:sz w:val="24"/>
          <w:szCs w:val="24"/>
        </w:rPr>
        <w:t xml:space="preserve"> Rev </w:t>
      </w:r>
      <w:proofErr w:type="spellStart"/>
      <w:r w:rsidRPr="003C36E7">
        <w:rPr>
          <w:rFonts w:ascii="Book Antiqua" w:hAnsi="Book Antiqua"/>
          <w:i/>
          <w:sz w:val="24"/>
          <w:szCs w:val="24"/>
        </w:rPr>
        <w:t>Oncol</w:t>
      </w:r>
      <w:proofErr w:type="spellEnd"/>
      <w:r w:rsidRPr="003C36E7">
        <w:rPr>
          <w:rFonts w:ascii="Book Antiqua" w:hAnsi="Book Antiqua"/>
          <w:i/>
          <w:sz w:val="24"/>
          <w:szCs w:val="24"/>
        </w:rPr>
        <w:t xml:space="preserve"> </w:t>
      </w:r>
      <w:proofErr w:type="spellStart"/>
      <w:r w:rsidRPr="003C36E7">
        <w:rPr>
          <w:rFonts w:ascii="Book Antiqua" w:hAnsi="Book Antiqua"/>
          <w:i/>
          <w:sz w:val="24"/>
          <w:szCs w:val="24"/>
        </w:rPr>
        <w:t>Hematol</w:t>
      </w:r>
      <w:proofErr w:type="spellEnd"/>
      <w:r w:rsidRPr="003C36E7">
        <w:rPr>
          <w:rFonts w:ascii="Book Antiqua" w:hAnsi="Book Antiqua"/>
          <w:sz w:val="24"/>
          <w:szCs w:val="24"/>
        </w:rPr>
        <w:t xml:space="preserve"> 2008; </w:t>
      </w:r>
      <w:r w:rsidRPr="003C36E7">
        <w:rPr>
          <w:rFonts w:ascii="Book Antiqua" w:hAnsi="Book Antiqua"/>
          <w:b/>
          <w:sz w:val="24"/>
          <w:szCs w:val="24"/>
        </w:rPr>
        <w:t>65</w:t>
      </w:r>
      <w:r w:rsidRPr="003C36E7">
        <w:rPr>
          <w:rFonts w:ascii="Book Antiqua" w:hAnsi="Book Antiqua"/>
          <w:sz w:val="24"/>
          <w:szCs w:val="24"/>
        </w:rPr>
        <w:t>: 109-120 [PMID: 17570676 DOI: 10.1016/j.critrevonc.2007.04.005]</w:t>
      </w:r>
    </w:p>
    <w:p w14:paraId="2D2C86C7" w14:textId="77777777" w:rsidR="004A0500" w:rsidRPr="003C36E7" w:rsidRDefault="004A0500" w:rsidP="003C36E7">
      <w:pPr>
        <w:spacing w:line="360" w:lineRule="auto"/>
        <w:rPr>
          <w:rFonts w:ascii="Book Antiqua" w:hAnsi="Book Antiqua"/>
          <w:sz w:val="24"/>
          <w:szCs w:val="24"/>
        </w:rPr>
      </w:pPr>
      <w:r w:rsidRPr="003C36E7">
        <w:rPr>
          <w:rFonts w:ascii="Book Antiqua" w:hAnsi="Book Antiqua"/>
          <w:sz w:val="24"/>
          <w:szCs w:val="24"/>
        </w:rPr>
        <w:t xml:space="preserve">23 </w:t>
      </w:r>
      <w:r w:rsidRPr="003C36E7">
        <w:rPr>
          <w:rFonts w:ascii="Book Antiqua" w:hAnsi="Book Antiqua"/>
          <w:b/>
          <w:sz w:val="24"/>
          <w:szCs w:val="24"/>
        </w:rPr>
        <w:t>Ahmad U</w:t>
      </w:r>
      <w:r w:rsidRPr="003C36E7">
        <w:rPr>
          <w:rFonts w:ascii="Book Antiqua" w:hAnsi="Book Antiqua"/>
          <w:sz w:val="24"/>
          <w:szCs w:val="24"/>
        </w:rPr>
        <w:t xml:space="preserve">, Yao X, </w:t>
      </w:r>
      <w:proofErr w:type="spellStart"/>
      <w:r w:rsidRPr="003C36E7">
        <w:rPr>
          <w:rFonts w:ascii="Book Antiqua" w:hAnsi="Book Antiqua"/>
          <w:sz w:val="24"/>
          <w:szCs w:val="24"/>
        </w:rPr>
        <w:t>Detterbeck</w:t>
      </w:r>
      <w:proofErr w:type="spellEnd"/>
      <w:r w:rsidRPr="003C36E7">
        <w:rPr>
          <w:rFonts w:ascii="Book Antiqua" w:hAnsi="Book Antiqua"/>
          <w:sz w:val="24"/>
          <w:szCs w:val="24"/>
        </w:rPr>
        <w:t xml:space="preserve"> F, Huang J, </w:t>
      </w:r>
      <w:proofErr w:type="spellStart"/>
      <w:r w:rsidRPr="003C36E7">
        <w:rPr>
          <w:rFonts w:ascii="Book Antiqua" w:hAnsi="Book Antiqua"/>
          <w:sz w:val="24"/>
          <w:szCs w:val="24"/>
        </w:rPr>
        <w:t>Antonicelli</w:t>
      </w:r>
      <w:proofErr w:type="spellEnd"/>
      <w:r w:rsidRPr="003C36E7">
        <w:rPr>
          <w:rFonts w:ascii="Book Antiqua" w:hAnsi="Book Antiqua"/>
          <w:sz w:val="24"/>
          <w:szCs w:val="24"/>
        </w:rPr>
        <w:t xml:space="preserve"> A, </w:t>
      </w:r>
      <w:proofErr w:type="spellStart"/>
      <w:r w:rsidRPr="003C36E7">
        <w:rPr>
          <w:rFonts w:ascii="Book Antiqua" w:hAnsi="Book Antiqua"/>
          <w:sz w:val="24"/>
          <w:szCs w:val="24"/>
        </w:rPr>
        <w:t>Filosso</w:t>
      </w:r>
      <w:proofErr w:type="spellEnd"/>
      <w:r w:rsidRPr="003C36E7">
        <w:rPr>
          <w:rFonts w:ascii="Book Antiqua" w:hAnsi="Book Antiqua"/>
          <w:sz w:val="24"/>
          <w:szCs w:val="24"/>
        </w:rPr>
        <w:t xml:space="preserve"> PL, </w:t>
      </w:r>
      <w:proofErr w:type="spellStart"/>
      <w:r w:rsidRPr="003C36E7">
        <w:rPr>
          <w:rFonts w:ascii="Book Antiqua" w:hAnsi="Book Antiqua"/>
          <w:sz w:val="24"/>
          <w:szCs w:val="24"/>
        </w:rPr>
        <w:t>Ruffini</w:t>
      </w:r>
      <w:proofErr w:type="spellEnd"/>
      <w:r w:rsidRPr="003C36E7">
        <w:rPr>
          <w:rFonts w:ascii="Book Antiqua" w:hAnsi="Book Antiqua"/>
          <w:sz w:val="24"/>
          <w:szCs w:val="24"/>
        </w:rPr>
        <w:t xml:space="preserve"> E, Travis W, Jones DR, Zhan Y, </w:t>
      </w:r>
      <w:proofErr w:type="spellStart"/>
      <w:r w:rsidRPr="003C36E7">
        <w:rPr>
          <w:rFonts w:ascii="Book Antiqua" w:hAnsi="Book Antiqua"/>
          <w:sz w:val="24"/>
          <w:szCs w:val="24"/>
        </w:rPr>
        <w:t>Lucchi</w:t>
      </w:r>
      <w:proofErr w:type="spellEnd"/>
      <w:r w:rsidRPr="003C36E7">
        <w:rPr>
          <w:rFonts w:ascii="Book Antiqua" w:hAnsi="Book Antiqua"/>
          <w:sz w:val="24"/>
          <w:szCs w:val="24"/>
        </w:rPr>
        <w:t xml:space="preserve"> M, </w:t>
      </w:r>
      <w:proofErr w:type="spellStart"/>
      <w:r w:rsidRPr="003C36E7">
        <w:rPr>
          <w:rFonts w:ascii="Book Antiqua" w:hAnsi="Book Antiqua"/>
          <w:sz w:val="24"/>
          <w:szCs w:val="24"/>
        </w:rPr>
        <w:t>Rimner</w:t>
      </w:r>
      <w:proofErr w:type="spellEnd"/>
      <w:r w:rsidRPr="003C36E7">
        <w:rPr>
          <w:rFonts w:ascii="Book Antiqua" w:hAnsi="Book Antiqua"/>
          <w:sz w:val="24"/>
          <w:szCs w:val="24"/>
        </w:rPr>
        <w:t xml:space="preserve"> A. </w:t>
      </w:r>
      <w:proofErr w:type="spellStart"/>
      <w:r w:rsidRPr="003C36E7">
        <w:rPr>
          <w:rFonts w:ascii="Book Antiqua" w:hAnsi="Book Antiqua"/>
          <w:sz w:val="24"/>
          <w:szCs w:val="24"/>
        </w:rPr>
        <w:t>Thymic</w:t>
      </w:r>
      <w:proofErr w:type="spellEnd"/>
      <w:r w:rsidRPr="003C36E7">
        <w:rPr>
          <w:rFonts w:ascii="Book Antiqua" w:hAnsi="Book Antiqua"/>
          <w:sz w:val="24"/>
          <w:szCs w:val="24"/>
        </w:rPr>
        <w:t xml:space="preserve"> carcinoma outcomes and prognosis: results of an international analysis. </w:t>
      </w:r>
      <w:r w:rsidRPr="003C36E7">
        <w:rPr>
          <w:rFonts w:ascii="Book Antiqua" w:hAnsi="Book Antiqua"/>
          <w:i/>
          <w:sz w:val="24"/>
          <w:szCs w:val="24"/>
        </w:rPr>
        <w:t xml:space="preserve">J </w:t>
      </w:r>
      <w:proofErr w:type="spellStart"/>
      <w:r w:rsidRPr="003C36E7">
        <w:rPr>
          <w:rFonts w:ascii="Book Antiqua" w:hAnsi="Book Antiqua"/>
          <w:i/>
          <w:sz w:val="24"/>
          <w:szCs w:val="24"/>
        </w:rPr>
        <w:t>Thorac</w:t>
      </w:r>
      <w:proofErr w:type="spellEnd"/>
      <w:r w:rsidRPr="003C36E7">
        <w:rPr>
          <w:rFonts w:ascii="Book Antiqua" w:hAnsi="Book Antiqua"/>
          <w:i/>
          <w:sz w:val="24"/>
          <w:szCs w:val="24"/>
        </w:rPr>
        <w:t xml:space="preserve"> </w:t>
      </w:r>
      <w:proofErr w:type="spellStart"/>
      <w:r w:rsidRPr="003C36E7">
        <w:rPr>
          <w:rFonts w:ascii="Book Antiqua" w:hAnsi="Book Antiqua"/>
          <w:i/>
          <w:sz w:val="24"/>
          <w:szCs w:val="24"/>
        </w:rPr>
        <w:t>Cardiovasc</w:t>
      </w:r>
      <w:proofErr w:type="spellEnd"/>
      <w:r w:rsidRPr="003C36E7">
        <w:rPr>
          <w:rFonts w:ascii="Book Antiqua" w:hAnsi="Book Antiqua"/>
          <w:i/>
          <w:sz w:val="24"/>
          <w:szCs w:val="24"/>
        </w:rPr>
        <w:t xml:space="preserve"> </w:t>
      </w:r>
      <w:proofErr w:type="spellStart"/>
      <w:r w:rsidRPr="003C36E7">
        <w:rPr>
          <w:rFonts w:ascii="Book Antiqua" w:hAnsi="Book Antiqua"/>
          <w:i/>
          <w:sz w:val="24"/>
          <w:szCs w:val="24"/>
        </w:rPr>
        <w:t>Surg</w:t>
      </w:r>
      <w:proofErr w:type="spellEnd"/>
      <w:r w:rsidRPr="003C36E7">
        <w:rPr>
          <w:rFonts w:ascii="Book Antiqua" w:hAnsi="Book Antiqua"/>
          <w:sz w:val="24"/>
          <w:szCs w:val="24"/>
        </w:rPr>
        <w:t xml:space="preserve"> 2015; </w:t>
      </w:r>
      <w:r w:rsidRPr="003C36E7">
        <w:rPr>
          <w:rFonts w:ascii="Book Antiqua" w:hAnsi="Book Antiqua"/>
          <w:b/>
          <w:sz w:val="24"/>
          <w:szCs w:val="24"/>
        </w:rPr>
        <w:t>149</w:t>
      </w:r>
      <w:r w:rsidRPr="003C36E7">
        <w:rPr>
          <w:rFonts w:ascii="Book Antiqua" w:hAnsi="Book Antiqua"/>
          <w:sz w:val="24"/>
          <w:szCs w:val="24"/>
        </w:rPr>
        <w:t xml:space="preserve">: 95-100, 101.e1-101.e2 [PMID: 25524678 DOI: </w:t>
      </w:r>
      <w:r w:rsidRPr="003C36E7">
        <w:rPr>
          <w:rFonts w:ascii="Book Antiqua" w:hAnsi="Book Antiqua"/>
          <w:sz w:val="24"/>
          <w:szCs w:val="24"/>
        </w:rPr>
        <w:lastRenderedPageBreak/>
        <w:t>10.1016/j.jtcvs.2014.09.124]</w:t>
      </w:r>
    </w:p>
    <w:p w14:paraId="203B5AE2" w14:textId="77777777" w:rsidR="004A0500" w:rsidRPr="003C36E7" w:rsidRDefault="004A0500" w:rsidP="003C36E7">
      <w:pPr>
        <w:spacing w:line="360" w:lineRule="auto"/>
        <w:rPr>
          <w:rFonts w:ascii="Book Antiqua" w:hAnsi="Book Antiqua"/>
          <w:sz w:val="24"/>
          <w:szCs w:val="24"/>
        </w:rPr>
      </w:pPr>
      <w:r w:rsidRPr="003C36E7">
        <w:rPr>
          <w:rFonts w:ascii="Book Antiqua" w:hAnsi="Book Antiqua"/>
          <w:sz w:val="24"/>
          <w:szCs w:val="24"/>
        </w:rPr>
        <w:t xml:space="preserve">24 </w:t>
      </w:r>
      <w:r w:rsidRPr="003C36E7">
        <w:rPr>
          <w:rFonts w:ascii="Book Antiqua" w:hAnsi="Book Antiqua"/>
          <w:b/>
          <w:sz w:val="24"/>
          <w:szCs w:val="24"/>
        </w:rPr>
        <w:t>El MF</w:t>
      </w:r>
      <w:r w:rsidRPr="003C36E7">
        <w:rPr>
          <w:rFonts w:ascii="Book Antiqua" w:hAnsi="Book Antiqua"/>
          <w:sz w:val="24"/>
          <w:szCs w:val="24"/>
        </w:rPr>
        <w:t xml:space="preserve">, Braham E, </w:t>
      </w:r>
      <w:proofErr w:type="spellStart"/>
      <w:r w:rsidRPr="003C36E7">
        <w:rPr>
          <w:rFonts w:ascii="Book Antiqua" w:hAnsi="Book Antiqua"/>
          <w:sz w:val="24"/>
          <w:szCs w:val="24"/>
        </w:rPr>
        <w:t>Ayadi</w:t>
      </w:r>
      <w:proofErr w:type="spellEnd"/>
      <w:r w:rsidRPr="003C36E7">
        <w:rPr>
          <w:rFonts w:ascii="Book Antiqua" w:hAnsi="Book Antiqua"/>
          <w:sz w:val="24"/>
          <w:szCs w:val="24"/>
        </w:rPr>
        <w:t xml:space="preserve"> A, </w:t>
      </w:r>
      <w:proofErr w:type="gramStart"/>
      <w:r w:rsidRPr="003C36E7">
        <w:rPr>
          <w:rFonts w:ascii="Book Antiqua" w:hAnsi="Book Antiqua"/>
          <w:sz w:val="24"/>
          <w:szCs w:val="24"/>
        </w:rPr>
        <w:t>Ismail</w:t>
      </w:r>
      <w:proofErr w:type="gramEnd"/>
      <w:r w:rsidRPr="003C36E7">
        <w:rPr>
          <w:rFonts w:ascii="Book Antiqua" w:hAnsi="Book Antiqua"/>
          <w:sz w:val="24"/>
          <w:szCs w:val="24"/>
        </w:rPr>
        <w:t xml:space="preserve"> O, </w:t>
      </w:r>
      <w:proofErr w:type="spellStart"/>
      <w:r w:rsidRPr="003C36E7">
        <w:rPr>
          <w:rFonts w:ascii="Book Antiqua" w:hAnsi="Book Antiqua"/>
          <w:sz w:val="24"/>
          <w:szCs w:val="24"/>
        </w:rPr>
        <w:t>Kilani</w:t>
      </w:r>
      <w:proofErr w:type="spellEnd"/>
      <w:r w:rsidRPr="003C36E7">
        <w:rPr>
          <w:rFonts w:ascii="Book Antiqua" w:hAnsi="Book Antiqua"/>
          <w:sz w:val="24"/>
          <w:szCs w:val="24"/>
        </w:rPr>
        <w:t xml:space="preserve"> T. </w:t>
      </w:r>
      <w:proofErr w:type="spellStart"/>
      <w:r w:rsidRPr="003C36E7">
        <w:rPr>
          <w:rFonts w:ascii="Book Antiqua" w:hAnsi="Book Antiqua"/>
          <w:sz w:val="24"/>
          <w:szCs w:val="24"/>
        </w:rPr>
        <w:t>Micronodular</w:t>
      </w:r>
      <w:proofErr w:type="spellEnd"/>
      <w:r w:rsidRPr="003C36E7">
        <w:rPr>
          <w:rFonts w:ascii="Book Antiqua" w:hAnsi="Book Antiqua"/>
          <w:sz w:val="24"/>
          <w:szCs w:val="24"/>
        </w:rPr>
        <w:t xml:space="preserve"> </w:t>
      </w:r>
      <w:proofErr w:type="spellStart"/>
      <w:r w:rsidRPr="003C36E7">
        <w:rPr>
          <w:rFonts w:ascii="Book Antiqua" w:hAnsi="Book Antiqua"/>
          <w:sz w:val="24"/>
          <w:szCs w:val="24"/>
        </w:rPr>
        <w:t>thymoma</w:t>
      </w:r>
      <w:proofErr w:type="spellEnd"/>
      <w:r w:rsidRPr="003C36E7">
        <w:rPr>
          <w:rFonts w:ascii="Book Antiqua" w:hAnsi="Book Antiqua"/>
          <w:sz w:val="24"/>
          <w:szCs w:val="24"/>
        </w:rPr>
        <w:t xml:space="preserve"> with lymphoid stroma: report of two cases and particular association with </w:t>
      </w:r>
      <w:proofErr w:type="spellStart"/>
      <w:r w:rsidRPr="003C36E7">
        <w:rPr>
          <w:rFonts w:ascii="Book Antiqua" w:hAnsi="Book Antiqua"/>
          <w:sz w:val="24"/>
          <w:szCs w:val="24"/>
        </w:rPr>
        <w:t>thymic</w:t>
      </w:r>
      <w:proofErr w:type="spellEnd"/>
      <w:r w:rsidRPr="003C36E7">
        <w:rPr>
          <w:rFonts w:ascii="Book Antiqua" w:hAnsi="Book Antiqua"/>
          <w:sz w:val="24"/>
          <w:szCs w:val="24"/>
        </w:rPr>
        <w:t xml:space="preserve"> lymphoid hyperplasia in one case. </w:t>
      </w:r>
      <w:r w:rsidRPr="003C36E7">
        <w:rPr>
          <w:rFonts w:ascii="Book Antiqua" w:hAnsi="Book Antiqua"/>
          <w:i/>
          <w:sz w:val="24"/>
          <w:szCs w:val="24"/>
        </w:rPr>
        <w:t>Pathology</w:t>
      </w:r>
      <w:r w:rsidRPr="003C36E7">
        <w:rPr>
          <w:rFonts w:ascii="Book Antiqua" w:hAnsi="Book Antiqua"/>
          <w:sz w:val="24"/>
          <w:szCs w:val="24"/>
        </w:rPr>
        <w:t xml:space="preserve"> 2006; </w:t>
      </w:r>
      <w:r w:rsidRPr="003C36E7">
        <w:rPr>
          <w:rFonts w:ascii="Book Antiqua" w:hAnsi="Book Antiqua"/>
          <w:b/>
          <w:sz w:val="24"/>
          <w:szCs w:val="24"/>
        </w:rPr>
        <w:t>38</w:t>
      </w:r>
      <w:r w:rsidRPr="003C36E7">
        <w:rPr>
          <w:rFonts w:ascii="Book Antiqua" w:hAnsi="Book Antiqua"/>
          <w:sz w:val="24"/>
          <w:szCs w:val="24"/>
        </w:rPr>
        <w:t>: 586-588 [PMID: 17393994 DOI: 10.1080/00313020601027642]</w:t>
      </w:r>
    </w:p>
    <w:p w14:paraId="201A5ABB" w14:textId="77777777" w:rsidR="004A0500" w:rsidRPr="003C36E7" w:rsidRDefault="004A0500" w:rsidP="003C36E7">
      <w:pPr>
        <w:spacing w:line="360" w:lineRule="auto"/>
        <w:rPr>
          <w:rFonts w:ascii="Book Antiqua" w:hAnsi="Book Antiqua"/>
          <w:sz w:val="24"/>
          <w:szCs w:val="24"/>
        </w:rPr>
      </w:pPr>
      <w:r w:rsidRPr="003C36E7">
        <w:rPr>
          <w:rFonts w:ascii="Book Antiqua" w:hAnsi="Book Antiqua"/>
          <w:sz w:val="24"/>
          <w:szCs w:val="24"/>
        </w:rPr>
        <w:t xml:space="preserve">25 </w:t>
      </w:r>
      <w:r w:rsidRPr="003C36E7">
        <w:rPr>
          <w:rFonts w:ascii="Book Antiqua" w:hAnsi="Book Antiqua"/>
          <w:b/>
          <w:sz w:val="24"/>
          <w:szCs w:val="24"/>
        </w:rPr>
        <w:t xml:space="preserve">Thomas De </w:t>
      </w:r>
      <w:proofErr w:type="spellStart"/>
      <w:r w:rsidRPr="003C36E7">
        <w:rPr>
          <w:rFonts w:ascii="Book Antiqua" w:hAnsi="Book Antiqua"/>
          <w:b/>
          <w:sz w:val="24"/>
          <w:szCs w:val="24"/>
        </w:rPr>
        <w:t>Montpréville</w:t>
      </w:r>
      <w:proofErr w:type="spellEnd"/>
      <w:r w:rsidRPr="003C36E7">
        <w:rPr>
          <w:rFonts w:ascii="Book Antiqua" w:hAnsi="Book Antiqua"/>
          <w:b/>
          <w:sz w:val="24"/>
          <w:szCs w:val="24"/>
        </w:rPr>
        <w:t xml:space="preserve"> V</w:t>
      </w:r>
      <w:r w:rsidRPr="003C36E7">
        <w:rPr>
          <w:rFonts w:ascii="Book Antiqua" w:hAnsi="Book Antiqua"/>
          <w:sz w:val="24"/>
          <w:szCs w:val="24"/>
        </w:rPr>
        <w:t xml:space="preserve">, </w:t>
      </w:r>
      <w:proofErr w:type="spellStart"/>
      <w:r w:rsidRPr="003C36E7">
        <w:rPr>
          <w:rFonts w:ascii="Book Antiqua" w:hAnsi="Book Antiqua"/>
          <w:sz w:val="24"/>
          <w:szCs w:val="24"/>
        </w:rPr>
        <w:t>Zemoura</w:t>
      </w:r>
      <w:proofErr w:type="spellEnd"/>
      <w:r w:rsidRPr="003C36E7">
        <w:rPr>
          <w:rFonts w:ascii="Book Antiqua" w:hAnsi="Book Antiqua"/>
          <w:sz w:val="24"/>
          <w:szCs w:val="24"/>
        </w:rPr>
        <w:t xml:space="preserve"> L, </w:t>
      </w:r>
      <w:proofErr w:type="spellStart"/>
      <w:r w:rsidRPr="003C36E7">
        <w:rPr>
          <w:rFonts w:ascii="Book Antiqua" w:hAnsi="Book Antiqua"/>
          <w:sz w:val="24"/>
          <w:szCs w:val="24"/>
        </w:rPr>
        <w:t>Dulmet</w:t>
      </w:r>
      <w:proofErr w:type="spellEnd"/>
      <w:r w:rsidRPr="003C36E7">
        <w:rPr>
          <w:rFonts w:ascii="Book Antiqua" w:hAnsi="Book Antiqua"/>
          <w:sz w:val="24"/>
          <w:szCs w:val="24"/>
        </w:rPr>
        <w:t xml:space="preserve"> E. [</w:t>
      </w:r>
      <w:proofErr w:type="spellStart"/>
      <w:r w:rsidRPr="003C36E7">
        <w:rPr>
          <w:rFonts w:ascii="Book Antiqua" w:hAnsi="Book Antiqua"/>
          <w:sz w:val="24"/>
          <w:szCs w:val="24"/>
        </w:rPr>
        <w:t>Thymoma</w:t>
      </w:r>
      <w:proofErr w:type="spellEnd"/>
      <w:r w:rsidRPr="003C36E7">
        <w:rPr>
          <w:rFonts w:ascii="Book Antiqua" w:hAnsi="Book Antiqua"/>
          <w:sz w:val="24"/>
          <w:szCs w:val="24"/>
        </w:rPr>
        <w:t xml:space="preserve"> with epithelial </w:t>
      </w:r>
      <w:proofErr w:type="spellStart"/>
      <w:r w:rsidRPr="003C36E7">
        <w:rPr>
          <w:rFonts w:ascii="Book Antiqua" w:hAnsi="Book Antiqua"/>
          <w:sz w:val="24"/>
          <w:szCs w:val="24"/>
        </w:rPr>
        <w:t>micronodules</w:t>
      </w:r>
      <w:proofErr w:type="spellEnd"/>
      <w:r w:rsidRPr="003C36E7">
        <w:rPr>
          <w:rFonts w:ascii="Book Antiqua" w:hAnsi="Book Antiqua"/>
          <w:sz w:val="24"/>
          <w:szCs w:val="24"/>
        </w:rPr>
        <w:t xml:space="preserve"> and lymphoid hyperplasia: six cases of a rare and equivocal subtype]. </w:t>
      </w:r>
      <w:r w:rsidRPr="003C36E7">
        <w:rPr>
          <w:rFonts w:ascii="Book Antiqua" w:hAnsi="Book Antiqua"/>
          <w:i/>
          <w:sz w:val="24"/>
          <w:szCs w:val="24"/>
        </w:rPr>
        <w:t xml:space="preserve">Ann </w:t>
      </w:r>
      <w:proofErr w:type="spellStart"/>
      <w:r w:rsidRPr="003C36E7">
        <w:rPr>
          <w:rFonts w:ascii="Book Antiqua" w:hAnsi="Book Antiqua"/>
          <w:i/>
          <w:sz w:val="24"/>
          <w:szCs w:val="24"/>
        </w:rPr>
        <w:t>Pathol</w:t>
      </w:r>
      <w:proofErr w:type="spellEnd"/>
      <w:r w:rsidRPr="003C36E7">
        <w:rPr>
          <w:rFonts w:ascii="Book Antiqua" w:hAnsi="Book Antiqua"/>
          <w:sz w:val="24"/>
          <w:szCs w:val="24"/>
        </w:rPr>
        <w:t xml:space="preserve"> 2002; </w:t>
      </w:r>
      <w:r w:rsidRPr="003C36E7">
        <w:rPr>
          <w:rFonts w:ascii="Book Antiqua" w:hAnsi="Book Antiqua"/>
          <w:b/>
          <w:sz w:val="24"/>
          <w:szCs w:val="24"/>
        </w:rPr>
        <w:t>22</w:t>
      </w:r>
      <w:r w:rsidRPr="003C36E7">
        <w:rPr>
          <w:rFonts w:ascii="Book Antiqua" w:hAnsi="Book Antiqua"/>
          <w:sz w:val="24"/>
          <w:szCs w:val="24"/>
        </w:rPr>
        <w:t>: 177-182 [PMID: 12410100]</w:t>
      </w:r>
    </w:p>
    <w:p w14:paraId="2E178E7A" w14:textId="77777777" w:rsidR="004A0500" w:rsidRPr="003C36E7" w:rsidRDefault="004A0500" w:rsidP="003C36E7">
      <w:pPr>
        <w:spacing w:line="360" w:lineRule="auto"/>
        <w:rPr>
          <w:rFonts w:ascii="Book Antiqua" w:hAnsi="Book Antiqua"/>
          <w:sz w:val="24"/>
          <w:szCs w:val="24"/>
        </w:rPr>
      </w:pPr>
      <w:r w:rsidRPr="003C36E7">
        <w:rPr>
          <w:rFonts w:ascii="Book Antiqua" w:hAnsi="Book Antiqua"/>
          <w:sz w:val="24"/>
          <w:szCs w:val="24"/>
        </w:rPr>
        <w:t xml:space="preserve">26 </w:t>
      </w:r>
      <w:r w:rsidRPr="003C36E7">
        <w:rPr>
          <w:rFonts w:ascii="Book Antiqua" w:hAnsi="Book Antiqua"/>
          <w:b/>
          <w:sz w:val="24"/>
          <w:szCs w:val="24"/>
        </w:rPr>
        <w:t>Qu L</w:t>
      </w:r>
      <w:r w:rsidRPr="003C36E7">
        <w:rPr>
          <w:rFonts w:ascii="Book Antiqua" w:hAnsi="Book Antiqua"/>
          <w:sz w:val="24"/>
          <w:szCs w:val="24"/>
        </w:rPr>
        <w:t xml:space="preserve">, </w:t>
      </w:r>
      <w:proofErr w:type="spellStart"/>
      <w:r w:rsidRPr="003C36E7">
        <w:rPr>
          <w:rFonts w:ascii="Book Antiqua" w:hAnsi="Book Antiqua"/>
          <w:sz w:val="24"/>
          <w:szCs w:val="24"/>
        </w:rPr>
        <w:t>Xiong</w:t>
      </w:r>
      <w:proofErr w:type="spellEnd"/>
      <w:r w:rsidRPr="003C36E7">
        <w:rPr>
          <w:rFonts w:ascii="Book Antiqua" w:hAnsi="Book Antiqua"/>
          <w:sz w:val="24"/>
          <w:szCs w:val="24"/>
        </w:rPr>
        <w:t xml:space="preserve"> Y, Yao Q, Zhang B, Li T. </w:t>
      </w:r>
      <w:proofErr w:type="spellStart"/>
      <w:r w:rsidRPr="003C36E7">
        <w:rPr>
          <w:rFonts w:ascii="Book Antiqua" w:hAnsi="Book Antiqua"/>
          <w:sz w:val="24"/>
          <w:szCs w:val="24"/>
        </w:rPr>
        <w:t>Micronodular</w:t>
      </w:r>
      <w:proofErr w:type="spellEnd"/>
      <w:r w:rsidRPr="003C36E7">
        <w:rPr>
          <w:rFonts w:ascii="Book Antiqua" w:hAnsi="Book Antiqua"/>
          <w:sz w:val="24"/>
          <w:szCs w:val="24"/>
        </w:rPr>
        <w:t xml:space="preserve"> </w:t>
      </w:r>
      <w:proofErr w:type="spellStart"/>
      <w:r w:rsidRPr="003C36E7">
        <w:rPr>
          <w:rFonts w:ascii="Book Antiqua" w:hAnsi="Book Antiqua"/>
          <w:sz w:val="24"/>
          <w:szCs w:val="24"/>
        </w:rPr>
        <w:t>thymoma</w:t>
      </w:r>
      <w:proofErr w:type="spellEnd"/>
      <w:r w:rsidRPr="003C36E7">
        <w:rPr>
          <w:rFonts w:ascii="Book Antiqua" w:hAnsi="Book Antiqua"/>
          <w:sz w:val="24"/>
          <w:szCs w:val="24"/>
        </w:rPr>
        <w:t xml:space="preserve"> with lymphoid stroma: Two cases, one in a </w:t>
      </w:r>
      <w:proofErr w:type="spellStart"/>
      <w:r w:rsidRPr="003C36E7">
        <w:rPr>
          <w:rFonts w:ascii="Book Antiqua" w:hAnsi="Book Antiqua"/>
          <w:sz w:val="24"/>
          <w:szCs w:val="24"/>
        </w:rPr>
        <w:t>multilocular</w:t>
      </w:r>
      <w:proofErr w:type="spellEnd"/>
      <w:r w:rsidRPr="003C36E7">
        <w:rPr>
          <w:rFonts w:ascii="Book Antiqua" w:hAnsi="Book Antiqua"/>
          <w:sz w:val="24"/>
          <w:szCs w:val="24"/>
        </w:rPr>
        <w:t xml:space="preserve"> </w:t>
      </w:r>
      <w:proofErr w:type="spellStart"/>
      <w:r w:rsidRPr="003C36E7">
        <w:rPr>
          <w:rFonts w:ascii="Book Antiqua" w:hAnsi="Book Antiqua"/>
          <w:sz w:val="24"/>
          <w:szCs w:val="24"/>
        </w:rPr>
        <w:t>thymic</w:t>
      </w:r>
      <w:proofErr w:type="spellEnd"/>
      <w:r w:rsidRPr="003C36E7">
        <w:rPr>
          <w:rFonts w:ascii="Book Antiqua" w:hAnsi="Book Antiqua"/>
          <w:sz w:val="24"/>
          <w:szCs w:val="24"/>
        </w:rPr>
        <w:t xml:space="preserve"> cyst, and literature review. </w:t>
      </w:r>
      <w:proofErr w:type="spellStart"/>
      <w:r w:rsidRPr="003C36E7">
        <w:rPr>
          <w:rFonts w:ascii="Book Antiqua" w:hAnsi="Book Antiqua"/>
          <w:i/>
          <w:sz w:val="24"/>
          <w:szCs w:val="24"/>
        </w:rPr>
        <w:t>Thorac</w:t>
      </w:r>
      <w:proofErr w:type="spellEnd"/>
      <w:r w:rsidRPr="003C36E7">
        <w:rPr>
          <w:rFonts w:ascii="Book Antiqua" w:hAnsi="Book Antiqua"/>
          <w:i/>
          <w:sz w:val="24"/>
          <w:szCs w:val="24"/>
        </w:rPr>
        <w:t xml:space="preserve"> Cancer</w:t>
      </w:r>
      <w:r w:rsidRPr="003C36E7">
        <w:rPr>
          <w:rFonts w:ascii="Book Antiqua" w:hAnsi="Book Antiqua"/>
          <w:sz w:val="24"/>
          <w:szCs w:val="24"/>
        </w:rPr>
        <w:t xml:space="preserve"> 2017; </w:t>
      </w:r>
      <w:r w:rsidRPr="003C36E7">
        <w:rPr>
          <w:rFonts w:ascii="Book Antiqua" w:hAnsi="Book Antiqua"/>
          <w:b/>
          <w:sz w:val="24"/>
          <w:szCs w:val="24"/>
        </w:rPr>
        <w:t>8</w:t>
      </w:r>
      <w:r w:rsidRPr="003C36E7">
        <w:rPr>
          <w:rFonts w:ascii="Book Antiqua" w:hAnsi="Book Antiqua"/>
          <w:sz w:val="24"/>
          <w:szCs w:val="24"/>
        </w:rPr>
        <w:t>: 734-740 [PMID: 28941195 DOI: 10.1111/1759-7714.12517]</w:t>
      </w:r>
    </w:p>
    <w:p w14:paraId="7FE41697" w14:textId="544FF57E" w:rsidR="003C36E7" w:rsidRPr="003C36E7" w:rsidRDefault="004A0500" w:rsidP="003C36E7">
      <w:pPr>
        <w:spacing w:line="360" w:lineRule="auto"/>
        <w:rPr>
          <w:rFonts w:ascii="Book Antiqua" w:hAnsi="Book Antiqua"/>
          <w:sz w:val="24"/>
          <w:szCs w:val="24"/>
          <w:lang w:eastAsia="zh-CN"/>
        </w:rPr>
      </w:pPr>
      <w:r w:rsidRPr="003C36E7">
        <w:rPr>
          <w:rFonts w:ascii="Book Antiqua" w:hAnsi="Book Antiqua"/>
          <w:sz w:val="24"/>
          <w:szCs w:val="24"/>
        </w:rPr>
        <w:t xml:space="preserve">27 </w:t>
      </w:r>
      <w:proofErr w:type="spellStart"/>
      <w:r w:rsidRPr="003C36E7">
        <w:rPr>
          <w:rFonts w:ascii="Book Antiqua" w:hAnsi="Book Antiqua"/>
          <w:b/>
          <w:sz w:val="24"/>
          <w:szCs w:val="24"/>
        </w:rPr>
        <w:t>Janossy</w:t>
      </w:r>
      <w:proofErr w:type="spellEnd"/>
      <w:r w:rsidRPr="003C36E7">
        <w:rPr>
          <w:rFonts w:ascii="Book Antiqua" w:hAnsi="Book Antiqua"/>
          <w:b/>
          <w:sz w:val="24"/>
          <w:szCs w:val="24"/>
        </w:rPr>
        <w:t xml:space="preserve"> G</w:t>
      </w:r>
      <w:r w:rsidRPr="003C36E7">
        <w:rPr>
          <w:rFonts w:ascii="Book Antiqua" w:hAnsi="Book Antiqua"/>
          <w:sz w:val="24"/>
          <w:szCs w:val="24"/>
        </w:rPr>
        <w:t xml:space="preserve">, </w:t>
      </w:r>
      <w:proofErr w:type="spellStart"/>
      <w:r w:rsidRPr="003C36E7">
        <w:rPr>
          <w:rFonts w:ascii="Book Antiqua" w:hAnsi="Book Antiqua"/>
          <w:sz w:val="24"/>
          <w:szCs w:val="24"/>
        </w:rPr>
        <w:t>Bofill</w:t>
      </w:r>
      <w:proofErr w:type="spellEnd"/>
      <w:r w:rsidRPr="003C36E7">
        <w:rPr>
          <w:rFonts w:ascii="Book Antiqua" w:hAnsi="Book Antiqua"/>
          <w:sz w:val="24"/>
          <w:szCs w:val="24"/>
        </w:rPr>
        <w:t xml:space="preserve"> M, </w:t>
      </w:r>
      <w:proofErr w:type="spellStart"/>
      <w:r w:rsidRPr="003C36E7">
        <w:rPr>
          <w:rFonts w:ascii="Book Antiqua" w:hAnsi="Book Antiqua"/>
          <w:sz w:val="24"/>
          <w:szCs w:val="24"/>
        </w:rPr>
        <w:t>Trejdosiewicz</w:t>
      </w:r>
      <w:proofErr w:type="spellEnd"/>
      <w:r w:rsidRPr="003C36E7">
        <w:rPr>
          <w:rFonts w:ascii="Book Antiqua" w:hAnsi="Book Antiqua"/>
          <w:sz w:val="24"/>
          <w:szCs w:val="24"/>
        </w:rPr>
        <w:t xml:space="preserve"> LK, </w:t>
      </w:r>
      <w:proofErr w:type="spellStart"/>
      <w:r w:rsidRPr="003C36E7">
        <w:rPr>
          <w:rFonts w:ascii="Book Antiqua" w:hAnsi="Book Antiqua"/>
          <w:sz w:val="24"/>
          <w:szCs w:val="24"/>
        </w:rPr>
        <w:t>Willcox</w:t>
      </w:r>
      <w:proofErr w:type="spellEnd"/>
      <w:r w:rsidRPr="003C36E7">
        <w:rPr>
          <w:rFonts w:ascii="Book Antiqua" w:hAnsi="Book Antiqua"/>
          <w:sz w:val="24"/>
          <w:szCs w:val="24"/>
        </w:rPr>
        <w:t xml:space="preserve"> HN, </w:t>
      </w:r>
      <w:proofErr w:type="spellStart"/>
      <w:r w:rsidRPr="003C36E7">
        <w:rPr>
          <w:rFonts w:ascii="Book Antiqua" w:hAnsi="Book Antiqua"/>
          <w:sz w:val="24"/>
          <w:szCs w:val="24"/>
        </w:rPr>
        <w:t>Chilosi</w:t>
      </w:r>
      <w:proofErr w:type="spellEnd"/>
      <w:r w:rsidRPr="003C36E7">
        <w:rPr>
          <w:rFonts w:ascii="Book Antiqua" w:hAnsi="Book Antiqua"/>
          <w:sz w:val="24"/>
          <w:szCs w:val="24"/>
        </w:rPr>
        <w:t xml:space="preserve"> M. Cellular differentiation of lymphoid subpopulations and their microenvironments in the human thymus. </w:t>
      </w:r>
      <w:proofErr w:type="spellStart"/>
      <w:r w:rsidRPr="003C36E7">
        <w:rPr>
          <w:rFonts w:ascii="Book Antiqua" w:hAnsi="Book Antiqua"/>
          <w:i/>
          <w:sz w:val="24"/>
          <w:szCs w:val="24"/>
        </w:rPr>
        <w:t>Curr</w:t>
      </w:r>
      <w:proofErr w:type="spellEnd"/>
      <w:r w:rsidRPr="003C36E7">
        <w:rPr>
          <w:rFonts w:ascii="Book Antiqua" w:hAnsi="Book Antiqua"/>
          <w:i/>
          <w:sz w:val="24"/>
          <w:szCs w:val="24"/>
        </w:rPr>
        <w:t xml:space="preserve"> Top </w:t>
      </w:r>
      <w:proofErr w:type="spellStart"/>
      <w:r w:rsidRPr="003C36E7">
        <w:rPr>
          <w:rFonts w:ascii="Book Antiqua" w:hAnsi="Book Antiqua"/>
          <w:i/>
          <w:sz w:val="24"/>
          <w:szCs w:val="24"/>
        </w:rPr>
        <w:t>Pathol</w:t>
      </w:r>
      <w:proofErr w:type="spellEnd"/>
      <w:r w:rsidRPr="003C36E7">
        <w:rPr>
          <w:rFonts w:ascii="Book Antiqua" w:hAnsi="Book Antiqua"/>
          <w:sz w:val="24"/>
          <w:szCs w:val="24"/>
        </w:rPr>
        <w:t xml:space="preserve"> 1986; </w:t>
      </w:r>
      <w:r w:rsidRPr="003C36E7">
        <w:rPr>
          <w:rFonts w:ascii="Book Antiqua" w:hAnsi="Book Antiqua"/>
          <w:b/>
          <w:sz w:val="24"/>
          <w:szCs w:val="24"/>
        </w:rPr>
        <w:t>75</w:t>
      </w:r>
      <w:r w:rsidRPr="003C36E7">
        <w:rPr>
          <w:rFonts w:ascii="Book Antiqua" w:hAnsi="Book Antiqua"/>
          <w:sz w:val="24"/>
          <w:szCs w:val="24"/>
        </w:rPr>
        <w:t>: 89-125 [PMID: 3514162 DOI: 10.1007/978-3-642-82480-7_3]</w:t>
      </w:r>
    </w:p>
    <w:p w14:paraId="6C438D13" w14:textId="5DEC1CF3" w:rsidR="003C36E7" w:rsidRPr="003C36E7" w:rsidRDefault="003C36E7" w:rsidP="003C36E7">
      <w:pPr>
        <w:suppressAutoHyphens/>
        <w:spacing w:line="360" w:lineRule="auto"/>
        <w:ind w:right="120"/>
        <w:jc w:val="right"/>
        <w:rPr>
          <w:rFonts w:ascii="Book Antiqua" w:hAnsi="Book Antiqua" w:cs="Mangal"/>
          <w:b/>
          <w:bCs/>
          <w:sz w:val="24"/>
          <w:szCs w:val="24"/>
          <w:lang w:val="it-IT" w:bidi="hi-IN"/>
        </w:rPr>
      </w:pPr>
      <w:bookmarkStart w:id="207" w:name="OLE_LINK502"/>
      <w:bookmarkStart w:id="208" w:name="OLE_LINK480"/>
      <w:bookmarkStart w:id="209" w:name="OLE_LINK2090"/>
      <w:bookmarkStart w:id="210" w:name="OLE_LINK2200"/>
      <w:bookmarkStart w:id="211" w:name="OLE_LINK2199"/>
      <w:bookmarkStart w:id="212" w:name="OLE_LINK2198"/>
      <w:bookmarkStart w:id="213" w:name="OLE_LINK2162"/>
      <w:bookmarkStart w:id="214" w:name="OLE_LINK1964"/>
      <w:bookmarkStart w:id="215" w:name="OLE_LINK1963"/>
      <w:bookmarkStart w:id="216" w:name="OLE_LINK1962"/>
      <w:bookmarkStart w:id="217" w:name="OLE_LINK1813"/>
      <w:bookmarkStart w:id="218" w:name="OLE_LINK1812"/>
      <w:bookmarkStart w:id="219" w:name="OLE_LINK1811"/>
      <w:bookmarkStart w:id="220" w:name="OLE_LINK1807"/>
      <w:bookmarkStart w:id="221" w:name="OLE_LINK1806"/>
      <w:bookmarkStart w:id="222" w:name="OLE_LINK1755"/>
      <w:bookmarkStart w:id="223" w:name="OLE_LINK1636"/>
      <w:bookmarkStart w:id="224" w:name="OLE_LINK1845"/>
      <w:bookmarkStart w:id="225" w:name="OLE_LINK1844"/>
      <w:bookmarkStart w:id="226" w:name="OLE_LINK1843"/>
      <w:bookmarkStart w:id="227" w:name="OLE_LINK1803"/>
      <w:bookmarkStart w:id="228" w:name="OLE_LINK1802"/>
      <w:bookmarkStart w:id="229" w:name="OLE_LINK1801"/>
      <w:bookmarkStart w:id="230" w:name="OLE_LINK1800"/>
      <w:bookmarkStart w:id="231" w:name="OLE_LINK1282"/>
      <w:bookmarkStart w:id="232" w:name="OLE_LINK1266"/>
      <w:bookmarkStart w:id="233" w:name="OLE_LINK1265"/>
      <w:bookmarkStart w:id="234" w:name="OLE_LINK1264"/>
      <w:bookmarkStart w:id="235" w:name="OLE_LINK1261"/>
      <w:bookmarkStart w:id="236" w:name="OLE_LINK1260"/>
      <w:bookmarkStart w:id="237" w:name="OLE_LINK968"/>
      <w:bookmarkStart w:id="238" w:name="OLE_LINK1072"/>
      <w:bookmarkStart w:id="239" w:name="OLE_LINK1071"/>
      <w:bookmarkStart w:id="240" w:name="OLE_LINK1044"/>
      <w:bookmarkStart w:id="241" w:name="OLE_LINK1043"/>
      <w:bookmarkStart w:id="242" w:name="OLE_LINK1042"/>
      <w:bookmarkStart w:id="243" w:name="OLE_LINK1041"/>
      <w:bookmarkStart w:id="244" w:name="OLE_LINK1040"/>
      <w:bookmarkStart w:id="245" w:name="OLE_LINK1039"/>
      <w:bookmarkStart w:id="246" w:name="OLE_LINK1038"/>
      <w:bookmarkStart w:id="247" w:name="OLE_LINK1037"/>
      <w:bookmarkStart w:id="248" w:name="OLE_LINK1036"/>
      <w:bookmarkStart w:id="249" w:name="OLE_LINK1035"/>
      <w:bookmarkStart w:id="250" w:name="OLE_LINK987"/>
      <w:bookmarkStart w:id="251" w:name="OLE_LINK947"/>
      <w:bookmarkStart w:id="252" w:name="OLE_LINK946"/>
      <w:bookmarkStart w:id="253" w:name="OLE_LINK945"/>
      <w:bookmarkStart w:id="254" w:name="OLE_LINK1127"/>
      <w:bookmarkStart w:id="255" w:name="OLE_LINK962"/>
      <w:bookmarkStart w:id="256" w:name="OLE_LINK959"/>
      <w:bookmarkStart w:id="257" w:name="OLE_LINK958"/>
      <w:bookmarkStart w:id="258" w:name="OLE_LINK1185"/>
      <w:bookmarkStart w:id="259" w:name="OLE_LINK1159"/>
      <w:bookmarkStart w:id="260" w:name="OLE_LINK1158"/>
      <w:bookmarkStart w:id="261" w:name="OLE_LINK1157"/>
      <w:bookmarkStart w:id="262" w:name="OLE_LINK1156"/>
      <w:bookmarkStart w:id="263" w:name="OLE_LINK1065"/>
      <w:bookmarkStart w:id="264" w:name="OLE_LINK1064"/>
      <w:bookmarkStart w:id="265" w:name="OLE_LINK1023"/>
      <w:bookmarkStart w:id="266" w:name="OLE_LINK1022"/>
      <w:bookmarkStart w:id="267" w:name="OLE_LINK1021"/>
      <w:bookmarkStart w:id="268" w:name="OLE_LINK2183"/>
      <w:bookmarkStart w:id="269" w:name="OLE_LINK2182"/>
      <w:bookmarkStart w:id="270" w:name="OLE_LINK2181"/>
      <w:r w:rsidRPr="003C36E7">
        <w:rPr>
          <w:rFonts w:ascii="Book Antiqua" w:eastAsia="Lucida Sans Unicode" w:hAnsi="Book Antiqua" w:cs="Arial"/>
          <w:b/>
          <w:noProof/>
          <w:sz w:val="24"/>
          <w:szCs w:val="24"/>
          <w:lang w:val="it-IT" w:eastAsia="hi-IN" w:bidi="hi-IN"/>
        </w:rPr>
        <w:t>P-Reviewer</w:t>
      </w:r>
      <w:r w:rsidRPr="003C36E7">
        <w:rPr>
          <w:rFonts w:ascii="Book Antiqua" w:hAnsi="Book Antiqua" w:cs="Arial"/>
          <w:b/>
          <w:noProof/>
          <w:sz w:val="24"/>
          <w:szCs w:val="24"/>
          <w:lang w:val="it-IT" w:bidi="hi-IN"/>
        </w:rPr>
        <w:t>:</w:t>
      </w:r>
      <w:r w:rsidRPr="003C36E7">
        <w:rPr>
          <w:rFonts w:ascii="Book Antiqua" w:eastAsia="Lucida Sans Unicode" w:hAnsi="Book Antiqua" w:cs="Mangal"/>
          <w:bCs/>
          <w:sz w:val="24"/>
          <w:szCs w:val="24"/>
          <w:lang w:val="it-IT" w:eastAsia="hi-IN" w:bidi="hi-IN"/>
        </w:rPr>
        <w:t xml:space="preserve"> </w:t>
      </w:r>
      <w:r w:rsidRPr="003C36E7">
        <w:rPr>
          <w:rFonts w:ascii="Book Antiqua" w:hAnsi="Book Antiqua"/>
          <w:sz w:val="24"/>
          <w:szCs w:val="24"/>
        </w:rPr>
        <w:t>Zhou M</w:t>
      </w:r>
      <w:r w:rsidRPr="003C36E7">
        <w:rPr>
          <w:rFonts w:ascii="Book Antiqua" w:eastAsia="Lucida Sans Unicode" w:hAnsi="Book Antiqua" w:cs="Mangal"/>
          <w:bCs/>
          <w:sz w:val="24"/>
          <w:szCs w:val="24"/>
          <w:lang w:val="it-IT" w:eastAsia="hi-IN" w:bidi="hi-IN"/>
        </w:rPr>
        <w:t xml:space="preserve"> </w:t>
      </w:r>
      <w:r w:rsidRPr="003C36E7">
        <w:rPr>
          <w:rFonts w:ascii="Book Antiqua" w:eastAsia="Lucida Sans Unicode" w:hAnsi="Book Antiqua" w:cs="Mangal"/>
          <w:b/>
          <w:bCs/>
          <w:sz w:val="24"/>
          <w:szCs w:val="24"/>
          <w:lang w:val="it-IT" w:eastAsia="hi-IN" w:bidi="hi-IN"/>
        </w:rPr>
        <w:t>S-Editor</w:t>
      </w:r>
      <w:r w:rsidRPr="003C36E7">
        <w:rPr>
          <w:rFonts w:ascii="Book Antiqua" w:hAnsi="Book Antiqua" w:cs="Mangal"/>
          <w:b/>
          <w:bCs/>
          <w:sz w:val="24"/>
          <w:szCs w:val="24"/>
          <w:lang w:val="it-IT" w:bidi="hi-IN"/>
        </w:rPr>
        <w:t>:</w:t>
      </w:r>
      <w:r w:rsidRPr="003C36E7">
        <w:rPr>
          <w:rFonts w:ascii="Book Antiqua" w:eastAsia="Lucida Sans Unicode" w:hAnsi="Book Antiqua" w:cs="Mangal"/>
          <w:bCs/>
          <w:sz w:val="24"/>
          <w:szCs w:val="24"/>
          <w:lang w:val="it-IT" w:eastAsia="hi-IN" w:bidi="hi-IN"/>
        </w:rPr>
        <w:t xml:space="preserve"> </w:t>
      </w:r>
      <w:r w:rsidRPr="003C36E7">
        <w:rPr>
          <w:rFonts w:ascii="Book Antiqua" w:hAnsi="Book Antiqua" w:cs="Mangal"/>
          <w:bCs/>
          <w:sz w:val="24"/>
          <w:szCs w:val="24"/>
          <w:lang w:val="it-IT" w:bidi="hi-IN"/>
        </w:rPr>
        <w:t>Dou Y</w:t>
      </w:r>
      <w:r w:rsidRPr="003C36E7">
        <w:rPr>
          <w:rFonts w:ascii="Book Antiqua" w:eastAsia="Lucida Sans Unicode" w:hAnsi="Book Antiqua" w:cs="Mangal"/>
          <w:b/>
          <w:bCs/>
          <w:sz w:val="24"/>
          <w:szCs w:val="24"/>
          <w:lang w:val="it-IT" w:eastAsia="hi-IN" w:bidi="hi-IN"/>
        </w:rPr>
        <w:t xml:space="preserve"> L-Editor</w:t>
      </w:r>
      <w:r w:rsidRPr="003C36E7">
        <w:rPr>
          <w:rFonts w:ascii="Book Antiqua" w:hAnsi="Book Antiqua" w:cs="Mangal"/>
          <w:b/>
          <w:bCs/>
          <w:sz w:val="24"/>
          <w:szCs w:val="24"/>
          <w:lang w:val="it-IT" w:bidi="hi-IN"/>
        </w:rPr>
        <w:t>:</w:t>
      </w:r>
      <w:r w:rsidRPr="003C36E7">
        <w:rPr>
          <w:rFonts w:ascii="Book Antiqua" w:eastAsia="Lucida Sans Unicode" w:hAnsi="Book Antiqua" w:cs="Mangal"/>
          <w:b/>
          <w:bCs/>
          <w:sz w:val="24"/>
          <w:szCs w:val="24"/>
          <w:lang w:val="it-IT" w:eastAsia="hi-IN" w:bidi="hi-IN"/>
        </w:rPr>
        <w:t xml:space="preserve"> </w:t>
      </w:r>
      <w:r w:rsidR="00B57A4D" w:rsidRPr="00B93D26">
        <w:rPr>
          <w:rFonts w:ascii="Book Antiqua" w:eastAsia="Lucida Sans Unicode" w:hAnsi="Book Antiqua" w:cs="Mangal"/>
          <w:bCs/>
          <w:sz w:val="24"/>
          <w:szCs w:val="24"/>
          <w:lang w:val="it-IT" w:eastAsia="hi-IN" w:bidi="hi-IN"/>
        </w:rPr>
        <w:t>Wang TQ</w:t>
      </w:r>
      <w:r w:rsidR="00B57A4D">
        <w:rPr>
          <w:rFonts w:ascii="Book Antiqua" w:eastAsia="Lucida Sans Unicode" w:hAnsi="Book Antiqua" w:cs="Mangal"/>
          <w:b/>
          <w:bCs/>
          <w:sz w:val="24"/>
          <w:szCs w:val="24"/>
          <w:lang w:val="it-IT" w:eastAsia="hi-IN" w:bidi="hi-IN"/>
        </w:rPr>
        <w:t xml:space="preserve"> </w:t>
      </w:r>
      <w:r w:rsidRPr="003C36E7">
        <w:rPr>
          <w:rFonts w:ascii="Book Antiqua" w:eastAsia="Lucida Sans Unicode" w:hAnsi="Book Antiqua" w:cs="Mangal"/>
          <w:b/>
          <w:bCs/>
          <w:sz w:val="24"/>
          <w:szCs w:val="24"/>
          <w:lang w:val="it-IT" w:eastAsia="hi-IN" w:bidi="hi-IN"/>
        </w:rPr>
        <w:t>E-Editor</w:t>
      </w:r>
      <w:r w:rsidRPr="003C36E7">
        <w:rPr>
          <w:rFonts w:ascii="Book Antiqua" w:hAnsi="Book Antiqua" w:cs="Mangal"/>
          <w:b/>
          <w:bCs/>
          <w:sz w:val="24"/>
          <w:szCs w:val="24"/>
          <w:lang w:val="it-IT" w:bidi="hi-IN"/>
        </w:rPr>
        <w:t>:</w:t>
      </w:r>
    </w:p>
    <w:p w14:paraId="1A89BB57" w14:textId="77777777" w:rsidR="00A44DB1" w:rsidRDefault="00A44DB1" w:rsidP="003C36E7">
      <w:pPr>
        <w:shd w:val="clear" w:color="auto" w:fill="FFFFFF"/>
        <w:spacing w:line="360" w:lineRule="auto"/>
        <w:rPr>
          <w:rFonts w:ascii="Book Antiqua" w:hAnsi="Book Antiqua" w:cs="Helvetica"/>
          <w:b/>
          <w:sz w:val="24"/>
          <w:szCs w:val="24"/>
          <w:lang w:val="it-IT" w:eastAsia="zh-CN"/>
        </w:rPr>
      </w:pPr>
    </w:p>
    <w:p w14:paraId="7687F33B" w14:textId="77777777" w:rsidR="003C36E7" w:rsidRPr="003C36E7" w:rsidRDefault="003C36E7" w:rsidP="003C36E7">
      <w:pPr>
        <w:shd w:val="clear" w:color="auto" w:fill="FFFFFF"/>
        <w:spacing w:line="360" w:lineRule="auto"/>
        <w:rPr>
          <w:rFonts w:ascii="Book Antiqua" w:hAnsi="Book Antiqua" w:cs="Helvetica"/>
          <w:b/>
          <w:sz w:val="24"/>
          <w:szCs w:val="24"/>
          <w:lang w:bidi="ar-SA"/>
        </w:rPr>
      </w:pPr>
      <w:r w:rsidRPr="003C36E7">
        <w:rPr>
          <w:rFonts w:ascii="Book Antiqua" w:hAnsi="Book Antiqua" w:cs="Helvetica"/>
          <w:b/>
          <w:sz w:val="24"/>
          <w:szCs w:val="24"/>
        </w:rPr>
        <w:t xml:space="preserve">Specialty type: </w:t>
      </w:r>
      <w:r w:rsidRPr="003C36E7">
        <w:rPr>
          <w:rFonts w:ascii="Book Antiqua" w:eastAsia="微软雅黑" w:hAnsi="Book Antiqua" w:cs="宋体"/>
          <w:sz w:val="24"/>
          <w:szCs w:val="24"/>
        </w:rPr>
        <w:t>Medicine, Research and Experimental</w:t>
      </w:r>
    </w:p>
    <w:p w14:paraId="588B1CD6" w14:textId="1705124E" w:rsidR="003C36E7" w:rsidRPr="003C36E7" w:rsidRDefault="003C36E7" w:rsidP="003C36E7">
      <w:pPr>
        <w:shd w:val="clear" w:color="auto" w:fill="FFFFFF"/>
        <w:spacing w:line="360" w:lineRule="auto"/>
        <w:rPr>
          <w:rFonts w:ascii="Book Antiqua" w:hAnsi="Book Antiqua" w:cs="Helvetica"/>
          <w:b/>
          <w:sz w:val="24"/>
          <w:szCs w:val="24"/>
        </w:rPr>
      </w:pPr>
      <w:r w:rsidRPr="003C36E7">
        <w:rPr>
          <w:rFonts w:ascii="Book Antiqua" w:hAnsi="Book Antiqua" w:cs="Helvetica"/>
          <w:b/>
          <w:sz w:val="24"/>
          <w:szCs w:val="24"/>
        </w:rPr>
        <w:t xml:space="preserve">Country of origin: </w:t>
      </w:r>
      <w:r w:rsidRPr="003C36E7">
        <w:rPr>
          <w:rFonts w:ascii="Book Antiqua" w:hAnsi="Book Antiqua" w:cs="Helvetica"/>
          <w:sz w:val="24"/>
          <w:szCs w:val="24"/>
        </w:rPr>
        <w:t>China</w:t>
      </w:r>
    </w:p>
    <w:p w14:paraId="6BDE2810" w14:textId="77777777" w:rsidR="003C36E7" w:rsidRPr="003C36E7" w:rsidRDefault="003C36E7" w:rsidP="003C36E7">
      <w:pPr>
        <w:shd w:val="clear" w:color="auto" w:fill="FFFFFF"/>
        <w:spacing w:line="360" w:lineRule="auto"/>
        <w:rPr>
          <w:rFonts w:ascii="Book Antiqua" w:hAnsi="Book Antiqua" w:cs="Helvetica"/>
          <w:b/>
          <w:sz w:val="24"/>
          <w:szCs w:val="24"/>
        </w:rPr>
      </w:pPr>
      <w:r w:rsidRPr="003C36E7">
        <w:rPr>
          <w:rFonts w:ascii="Book Antiqua" w:hAnsi="Book Antiqua" w:cs="Helvetica"/>
          <w:b/>
          <w:sz w:val="24"/>
          <w:szCs w:val="24"/>
        </w:rPr>
        <w:t>Peer-review report classification</w:t>
      </w:r>
    </w:p>
    <w:p w14:paraId="44B3E459" w14:textId="77777777" w:rsidR="003C36E7" w:rsidRPr="003C36E7" w:rsidRDefault="003C36E7" w:rsidP="003C36E7">
      <w:pPr>
        <w:shd w:val="clear" w:color="auto" w:fill="FFFFFF"/>
        <w:spacing w:line="360" w:lineRule="auto"/>
        <w:rPr>
          <w:rFonts w:ascii="Book Antiqua" w:hAnsi="Book Antiqua" w:cs="Helvetica"/>
          <w:sz w:val="24"/>
          <w:szCs w:val="24"/>
        </w:rPr>
      </w:pPr>
      <w:r w:rsidRPr="003C36E7">
        <w:rPr>
          <w:rFonts w:ascii="Book Antiqua" w:hAnsi="Book Antiqua" w:cs="Helvetica"/>
          <w:sz w:val="24"/>
          <w:szCs w:val="24"/>
        </w:rPr>
        <w:t xml:space="preserve">Grade </w:t>
      </w:r>
      <w:proofErr w:type="gramStart"/>
      <w:r w:rsidRPr="003C36E7">
        <w:rPr>
          <w:rFonts w:ascii="Book Antiqua" w:hAnsi="Book Antiqua" w:cs="Helvetica"/>
          <w:sz w:val="24"/>
          <w:szCs w:val="24"/>
        </w:rPr>
        <w:t>A</w:t>
      </w:r>
      <w:proofErr w:type="gramEnd"/>
      <w:r w:rsidRPr="003C36E7">
        <w:rPr>
          <w:rFonts w:ascii="Book Antiqua" w:hAnsi="Book Antiqua" w:cs="Helvetica"/>
          <w:sz w:val="24"/>
          <w:szCs w:val="24"/>
        </w:rPr>
        <w:t xml:space="preserve"> (Excellent): 0</w:t>
      </w:r>
    </w:p>
    <w:p w14:paraId="444C11F5" w14:textId="514F929D" w:rsidR="003C36E7" w:rsidRPr="003C36E7" w:rsidRDefault="003C36E7" w:rsidP="003C36E7">
      <w:pPr>
        <w:shd w:val="clear" w:color="auto" w:fill="FFFFFF"/>
        <w:spacing w:line="360" w:lineRule="auto"/>
        <w:rPr>
          <w:rFonts w:ascii="Book Antiqua" w:hAnsi="Book Antiqua" w:cs="Helvetica"/>
          <w:sz w:val="24"/>
          <w:szCs w:val="24"/>
        </w:rPr>
      </w:pPr>
      <w:r w:rsidRPr="003C36E7">
        <w:rPr>
          <w:rFonts w:ascii="Book Antiqua" w:hAnsi="Book Antiqua" w:cs="Helvetica"/>
          <w:sz w:val="24"/>
          <w:szCs w:val="24"/>
        </w:rPr>
        <w:t>Grade B (Very good): 0</w:t>
      </w:r>
    </w:p>
    <w:p w14:paraId="3559C5DC" w14:textId="61CC2657" w:rsidR="003C36E7" w:rsidRPr="003C36E7" w:rsidRDefault="003C36E7" w:rsidP="003C36E7">
      <w:pPr>
        <w:shd w:val="clear" w:color="auto" w:fill="FFFFFF"/>
        <w:spacing w:line="360" w:lineRule="auto"/>
        <w:rPr>
          <w:rFonts w:ascii="Book Antiqua" w:hAnsi="Book Antiqua" w:cs="Helvetica"/>
          <w:sz w:val="24"/>
          <w:szCs w:val="24"/>
        </w:rPr>
      </w:pPr>
      <w:r w:rsidRPr="003C36E7">
        <w:rPr>
          <w:rFonts w:ascii="Book Antiqua" w:hAnsi="Book Antiqua" w:cs="Helvetica"/>
          <w:sz w:val="24"/>
          <w:szCs w:val="24"/>
        </w:rPr>
        <w:t>Grade C (Good): C</w:t>
      </w:r>
    </w:p>
    <w:p w14:paraId="50086B4D" w14:textId="77777777" w:rsidR="003C36E7" w:rsidRPr="003C36E7" w:rsidRDefault="003C36E7" w:rsidP="003C36E7">
      <w:pPr>
        <w:shd w:val="clear" w:color="auto" w:fill="FFFFFF"/>
        <w:spacing w:line="360" w:lineRule="auto"/>
        <w:rPr>
          <w:rFonts w:ascii="Book Antiqua" w:hAnsi="Book Antiqua" w:cs="Helvetica"/>
          <w:sz w:val="24"/>
          <w:szCs w:val="24"/>
        </w:rPr>
      </w:pPr>
      <w:r w:rsidRPr="003C36E7">
        <w:rPr>
          <w:rFonts w:ascii="Book Antiqua" w:hAnsi="Book Antiqua" w:cs="Helvetica"/>
          <w:sz w:val="24"/>
          <w:szCs w:val="24"/>
        </w:rPr>
        <w:t xml:space="preserve">Grade D (Fair): </w:t>
      </w:r>
      <w:bookmarkEnd w:id="207"/>
      <w:bookmarkEnd w:id="208"/>
      <w:r w:rsidRPr="003C36E7">
        <w:rPr>
          <w:rFonts w:ascii="Book Antiqua" w:hAnsi="Book Antiqua" w:cs="Helvetica"/>
          <w:sz w:val="24"/>
          <w:szCs w:val="24"/>
        </w:rPr>
        <w:t>0</w:t>
      </w:r>
    </w:p>
    <w:p w14:paraId="6E0955C4" w14:textId="77777777" w:rsidR="003C36E7" w:rsidRPr="003C36E7" w:rsidRDefault="003C36E7" w:rsidP="003C36E7">
      <w:pPr>
        <w:shd w:val="clear" w:color="auto" w:fill="FFFFFF"/>
        <w:spacing w:line="360" w:lineRule="auto"/>
        <w:rPr>
          <w:rFonts w:ascii="Book Antiqua" w:hAnsi="Book Antiqua" w:cs="Helvetica"/>
          <w:sz w:val="24"/>
          <w:szCs w:val="24"/>
          <w:lang w:val="de-DE"/>
        </w:rPr>
      </w:pPr>
      <w:r w:rsidRPr="003C36E7">
        <w:rPr>
          <w:rFonts w:ascii="Book Antiqua" w:hAnsi="Book Antiqua" w:cs="Helvetica"/>
          <w:sz w:val="24"/>
          <w:szCs w:val="24"/>
        </w:rPr>
        <w:t>Grade E (Poor): 0</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274ACAA8" w14:textId="34B2D40A" w:rsidR="00402D0A" w:rsidRPr="003C36E7" w:rsidRDefault="00402D0A" w:rsidP="003C36E7">
      <w:pPr>
        <w:widowControl/>
        <w:spacing w:line="360" w:lineRule="auto"/>
        <w:rPr>
          <w:rFonts w:ascii="Book Antiqua" w:hAnsi="Book Antiqua"/>
          <w:sz w:val="24"/>
          <w:szCs w:val="24"/>
        </w:rPr>
      </w:pPr>
      <w:r w:rsidRPr="003C36E7">
        <w:rPr>
          <w:rFonts w:ascii="Book Antiqua" w:hAnsi="Book Antiqua"/>
          <w:sz w:val="24"/>
          <w:szCs w:val="24"/>
        </w:rPr>
        <w:br w:type="page"/>
      </w:r>
    </w:p>
    <w:p w14:paraId="1F27EE4B" w14:textId="77777777" w:rsidR="00402D0A" w:rsidRPr="003C36E7" w:rsidRDefault="00402D0A" w:rsidP="003C36E7">
      <w:pPr>
        <w:spacing w:line="360" w:lineRule="auto"/>
        <w:ind w:rightChars="-27" w:right="-57"/>
        <w:rPr>
          <w:rFonts w:ascii="Book Antiqua" w:hAnsi="Book Antiqua" w:cs="Times New Roman"/>
          <w:color w:val="000000" w:themeColor="text1"/>
          <w:sz w:val="24"/>
          <w:szCs w:val="24"/>
        </w:rPr>
      </w:pPr>
      <w:r w:rsidRPr="003C36E7">
        <w:rPr>
          <w:rFonts w:ascii="Book Antiqua" w:hAnsi="Book Antiqua" w:cs="Times New Roman"/>
          <w:noProof/>
          <w:color w:val="000000" w:themeColor="text1"/>
          <w:sz w:val="24"/>
          <w:szCs w:val="24"/>
          <w:lang w:eastAsia="zh-CN" w:bidi="ar-SA"/>
        </w:rPr>
        <w:lastRenderedPageBreak/>
        <w:drawing>
          <wp:inline distT="0" distB="0" distL="0" distR="0" wp14:anchorId="410DCCEF" wp14:editId="497BD307">
            <wp:extent cx="5274310" cy="2818130"/>
            <wp:effectExtent l="0" t="0" r="254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818130"/>
                    </a:xfrm>
                    <a:prstGeom prst="rect">
                      <a:avLst/>
                    </a:prstGeom>
                    <a:noFill/>
                    <a:ln>
                      <a:noFill/>
                    </a:ln>
                  </pic:spPr>
                </pic:pic>
              </a:graphicData>
            </a:graphic>
          </wp:inline>
        </w:drawing>
      </w:r>
    </w:p>
    <w:p w14:paraId="43C03DC0" w14:textId="4B447A28" w:rsidR="00402D0A" w:rsidRPr="003C36E7" w:rsidRDefault="00402D0A" w:rsidP="003C36E7">
      <w:pPr>
        <w:spacing w:line="360" w:lineRule="auto"/>
        <w:ind w:rightChars="-27" w:right="-57"/>
        <w:rPr>
          <w:rFonts w:ascii="Book Antiqua" w:hAnsi="Book Antiqua" w:cs="Times New Roman"/>
          <w:color w:val="000000" w:themeColor="text1"/>
          <w:sz w:val="24"/>
          <w:szCs w:val="24"/>
        </w:rPr>
      </w:pPr>
      <w:r w:rsidRPr="003C36E7">
        <w:rPr>
          <w:rFonts w:ascii="Book Antiqua" w:hAnsi="Book Antiqua" w:cs="Times New Roman"/>
          <w:b/>
          <w:bCs/>
          <w:color w:val="000000" w:themeColor="text1"/>
          <w:sz w:val="24"/>
          <w:szCs w:val="24"/>
        </w:rPr>
        <w:t>Fig</w:t>
      </w:r>
      <w:r w:rsidR="004A0500" w:rsidRPr="003C36E7">
        <w:rPr>
          <w:rFonts w:ascii="Book Antiqua" w:hAnsi="Book Antiqua" w:cs="Times New Roman"/>
          <w:b/>
          <w:bCs/>
          <w:color w:val="000000" w:themeColor="text1"/>
          <w:sz w:val="24"/>
          <w:szCs w:val="24"/>
        </w:rPr>
        <w:t>ure</w:t>
      </w:r>
      <w:r w:rsidRPr="003C36E7">
        <w:rPr>
          <w:rFonts w:ascii="Book Antiqua" w:hAnsi="Book Antiqua" w:cs="Times New Roman"/>
          <w:b/>
          <w:bCs/>
          <w:color w:val="000000" w:themeColor="text1"/>
          <w:sz w:val="24"/>
          <w:szCs w:val="24"/>
        </w:rPr>
        <w:t xml:space="preserve"> 1 </w:t>
      </w:r>
      <w:r w:rsidR="00F36066" w:rsidRPr="00F36066">
        <w:rPr>
          <w:rFonts w:ascii="Book Antiqua" w:hAnsi="Book Antiqua" w:cs="Times New Roman"/>
          <w:b/>
          <w:color w:val="000000" w:themeColor="text1"/>
          <w:sz w:val="24"/>
          <w:szCs w:val="24"/>
          <w:lang w:eastAsia="zh-CN"/>
        </w:rPr>
        <w:t>Hematoxylin and eosin</w:t>
      </w:r>
      <w:r w:rsidR="00F36066" w:rsidRPr="00F36066" w:rsidDel="00F36066">
        <w:rPr>
          <w:rFonts w:ascii="Book Antiqua" w:hAnsi="Book Antiqua" w:cs="Times New Roman"/>
          <w:b/>
          <w:bCs/>
          <w:color w:val="000000" w:themeColor="text1"/>
          <w:sz w:val="24"/>
          <w:szCs w:val="24"/>
        </w:rPr>
        <w:t xml:space="preserve"> </w:t>
      </w:r>
      <w:r w:rsidRPr="003C36E7">
        <w:rPr>
          <w:rFonts w:ascii="Book Antiqua" w:hAnsi="Book Antiqua" w:cs="Times New Roman"/>
          <w:b/>
          <w:bCs/>
          <w:color w:val="000000" w:themeColor="text1"/>
          <w:sz w:val="24"/>
          <w:szCs w:val="24"/>
        </w:rPr>
        <w:t>staining of the tumor tissue</w:t>
      </w:r>
      <w:r w:rsidR="00CC6817" w:rsidRPr="003C36E7">
        <w:rPr>
          <w:rFonts w:ascii="Book Antiqua" w:hAnsi="Book Antiqua" w:cs="Times New Roman"/>
          <w:b/>
          <w:bCs/>
          <w:color w:val="000000" w:themeColor="text1"/>
          <w:sz w:val="24"/>
          <w:szCs w:val="24"/>
        </w:rPr>
        <w:t xml:space="preserve">. </w:t>
      </w:r>
      <w:r w:rsidRPr="003C36E7">
        <w:rPr>
          <w:rFonts w:ascii="Book Antiqua" w:hAnsi="Book Antiqua" w:cs="Times New Roman"/>
          <w:color w:val="000000" w:themeColor="text1"/>
          <w:sz w:val="24"/>
          <w:szCs w:val="24"/>
        </w:rPr>
        <w:t>A</w:t>
      </w:r>
      <w:r w:rsidR="00CC6817" w:rsidRPr="003C36E7">
        <w:rPr>
          <w:rFonts w:ascii="Book Antiqua" w:hAnsi="Book Antiqua" w:cs="Times New Roman"/>
          <w:color w:val="000000" w:themeColor="text1"/>
          <w:sz w:val="24"/>
          <w:szCs w:val="24"/>
        </w:rPr>
        <w:t>:</w:t>
      </w:r>
      <w:r w:rsidRPr="003C36E7">
        <w:rPr>
          <w:rFonts w:ascii="Book Antiqua" w:hAnsi="Book Antiqua" w:cs="Times New Roman"/>
          <w:color w:val="000000" w:themeColor="text1"/>
          <w:sz w:val="24"/>
          <w:szCs w:val="24"/>
        </w:rPr>
        <w:t xml:space="preserve"> Staining of lymphoid follicle formation sites in the stroma (×10)</w:t>
      </w:r>
      <w:r w:rsidR="00CC6817"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B</w:t>
      </w:r>
      <w:r w:rsidR="00CC6817" w:rsidRPr="003C36E7">
        <w:rPr>
          <w:rFonts w:ascii="Book Antiqua" w:hAnsi="Book Antiqua" w:cs="Times New Roman"/>
          <w:color w:val="000000" w:themeColor="text1"/>
          <w:sz w:val="24"/>
          <w:szCs w:val="24"/>
        </w:rPr>
        <w:t>:</w:t>
      </w:r>
      <w:r w:rsidRPr="003C36E7">
        <w:rPr>
          <w:rFonts w:ascii="Book Antiqua" w:hAnsi="Book Antiqua" w:cs="Times New Roman"/>
          <w:color w:val="000000" w:themeColor="text1"/>
          <w:sz w:val="24"/>
          <w:szCs w:val="24"/>
        </w:rPr>
        <w:t xml:space="preserve"> </w:t>
      </w:r>
      <w:r w:rsidR="00B57A4D">
        <w:rPr>
          <w:rFonts w:ascii="Book Antiqua" w:hAnsi="Book Antiqua" w:cs="Times New Roman"/>
          <w:color w:val="000000" w:themeColor="text1"/>
          <w:sz w:val="24"/>
          <w:szCs w:val="24"/>
        </w:rPr>
        <w:t>I</w:t>
      </w:r>
      <w:r w:rsidR="00B57A4D" w:rsidRPr="003C36E7">
        <w:rPr>
          <w:rFonts w:ascii="Book Antiqua" w:hAnsi="Book Antiqua" w:cs="Times New Roman"/>
          <w:color w:val="000000" w:themeColor="text1"/>
          <w:sz w:val="24"/>
          <w:szCs w:val="24"/>
        </w:rPr>
        <w:t xml:space="preserve">mage </w:t>
      </w:r>
      <w:r w:rsidRPr="003C36E7">
        <w:rPr>
          <w:rFonts w:ascii="Book Antiqua" w:hAnsi="Book Antiqua" w:cs="Times New Roman"/>
          <w:color w:val="000000" w:themeColor="text1"/>
          <w:sz w:val="24"/>
          <w:szCs w:val="24"/>
        </w:rPr>
        <w:t xml:space="preserve">of </w:t>
      </w:r>
      <w:r w:rsidR="00B57A4D">
        <w:rPr>
          <w:rFonts w:ascii="Book Antiqua" w:hAnsi="Book Antiqua" w:cs="Times New Roman"/>
          <w:color w:val="000000" w:themeColor="text1"/>
          <w:sz w:val="24"/>
          <w:szCs w:val="24"/>
        </w:rPr>
        <w:t>an</w:t>
      </w:r>
      <w:r w:rsidR="00B57A4D"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 xml:space="preserve">enlarged interstitial lymphoid follicle formation site </w:t>
      </w:r>
      <w:r w:rsidR="00B57A4D">
        <w:rPr>
          <w:rFonts w:ascii="Book Antiqua" w:hAnsi="Book Antiqua" w:cs="Times New Roman"/>
          <w:color w:val="000000" w:themeColor="text1"/>
          <w:sz w:val="24"/>
          <w:szCs w:val="24"/>
        </w:rPr>
        <w:t>a</w:t>
      </w:r>
      <w:r w:rsidR="00B57A4D" w:rsidRPr="003C36E7">
        <w:rPr>
          <w:rFonts w:ascii="Book Antiqua" w:hAnsi="Book Antiqua" w:cs="Times New Roman"/>
          <w:color w:val="000000" w:themeColor="text1"/>
          <w:sz w:val="24"/>
          <w:szCs w:val="24"/>
        </w:rPr>
        <w:t>t high magnification</w:t>
      </w:r>
      <w:r w:rsidRPr="003C36E7">
        <w:rPr>
          <w:rFonts w:ascii="Book Antiqua" w:hAnsi="Book Antiqua" w:cs="Times New Roman"/>
          <w:color w:val="000000" w:themeColor="text1"/>
          <w:sz w:val="24"/>
          <w:szCs w:val="24"/>
        </w:rPr>
        <w:t xml:space="preserve">. </w:t>
      </w:r>
      <w:r w:rsidR="00B57A4D">
        <w:rPr>
          <w:rFonts w:ascii="Book Antiqua" w:hAnsi="Book Antiqua" w:cs="Times New Roman"/>
          <w:color w:val="000000" w:themeColor="text1"/>
          <w:sz w:val="24"/>
          <w:szCs w:val="24"/>
        </w:rPr>
        <w:t xml:space="preserve">The </w:t>
      </w:r>
      <w:r w:rsidR="00B57A4D" w:rsidRPr="003C36E7">
        <w:rPr>
          <w:rFonts w:ascii="Book Antiqua" w:hAnsi="Book Antiqua" w:cs="Times New Roman"/>
          <w:color w:val="000000" w:themeColor="text1"/>
          <w:sz w:val="24"/>
          <w:szCs w:val="24"/>
          <w:lang w:eastAsia="zh-CN"/>
        </w:rPr>
        <w:t>mitotic figures</w:t>
      </w:r>
      <w:r w:rsidR="00B57A4D" w:rsidRPr="003C36E7">
        <w:rPr>
          <w:rFonts w:ascii="Book Antiqua" w:hAnsi="Book Antiqua" w:cs="Times New Roman"/>
          <w:color w:val="000000" w:themeColor="text1"/>
          <w:sz w:val="24"/>
          <w:szCs w:val="24"/>
        </w:rPr>
        <w:t xml:space="preserve"> </w:t>
      </w:r>
      <w:r w:rsidR="00B57A4D">
        <w:rPr>
          <w:rFonts w:ascii="Book Antiqua" w:hAnsi="Book Antiqua" w:cs="Times New Roman"/>
          <w:color w:val="000000" w:themeColor="text1"/>
          <w:sz w:val="24"/>
          <w:szCs w:val="24"/>
        </w:rPr>
        <w:t xml:space="preserve">were </w:t>
      </w:r>
      <w:r w:rsidRPr="003C36E7">
        <w:rPr>
          <w:rFonts w:ascii="Book Antiqua" w:hAnsi="Book Antiqua" w:cs="Times New Roman"/>
          <w:color w:val="000000" w:themeColor="text1"/>
          <w:sz w:val="24"/>
          <w:szCs w:val="24"/>
        </w:rPr>
        <w:t>1</w:t>
      </w:r>
      <w:r w:rsidR="00CC6817" w:rsidRPr="003C36E7">
        <w:rPr>
          <w:rFonts w:ascii="Book Antiqua" w:hAnsi="Book Antiqua" w:cs="Times New Roman"/>
          <w:color w:val="000000" w:themeColor="text1"/>
          <w:sz w:val="24"/>
          <w:szCs w:val="24"/>
        </w:rPr>
        <w:t>-</w:t>
      </w:r>
      <w:r w:rsidRPr="003C36E7">
        <w:rPr>
          <w:rFonts w:ascii="Book Antiqua" w:hAnsi="Book Antiqua" w:cs="Times New Roman"/>
          <w:color w:val="000000" w:themeColor="text1"/>
          <w:sz w:val="24"/>
          <w:szCs w:val="24"/>
        </w:rPr>
        <w:t xml:space="preserve">9/10 </w:t>
      </w:r>
      <w:r w:rsidR="00B57A4D">
        <w:rPr>
          <w:rFonts w:ascii="Book Antiqua" w:hAnsi="Book Antiqua" w:cs="Times New Roman"/>
          <w:color w:val="000000" w:themeColor="text1"/>
          <w:sz w:val="24"/>
          <w:szCs w:val="24"/>
        </w:rPr>
        <w:t>high power fields</w:t>
      </w:r>
      <w:r w:rsidR="00B57A4D"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(×20)</w:t>
      </w:r>
      <w:r w:rsidR="00CC6817"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C</w:t>
      </w:r>
      <w:r w:rsidR="00CC6817" w:rsidRPr="003C36E7">
        <w:rPr>
          <w:rFonts w:ascii="Book Antiqua" w:hAnsi="Book Antiqua" w:cs="Times New Roman"/>
          <w:color w:val="000000" w:themeColor="text1"/>
          <w:sz w:val="24"/>
          <w:szCs w:val="24"/>
        </w:rPr>
        <w:t>:</w:t>
      </w:r>
      <w:r w:rsidRPr="003C36E7">
        <w:rPr>
          <w:rFonts w:ascii="Book Antiqua" w:hAnsi="Book Antiqua" w:cs="Times New Roman"/>
          <w:color w:val="000000" w:themeColor="text1"/>
          <w:sz w:val="24"/>
          <w:szCs w:val="24"/>
        </w:rPr>
        <w:t xml:space="preserve"> </w:t>
      </w:r>
      <w:r w:rsidR="00B57A4D">
        <w:rPr>
          <w:rFonts w:ascii="Book Antiqua" w:hAnsi="Book Antiqua" w:cs="Times New Roman"/>
          <w:color w:val="000000" w:themeColor="text1"/>
          <w:sz w:val="24"/>
          <w:szCs w:val="24"/>
        </w:rPr>
        <w:t>S</w:t>
      </w:r>
      <w:r w:rsidRPr="003C36E7">
        <w:rPr>
          <w:rFonts w:ascii="Book Antiqua" w:hAnsi="Book Antiqua" w:cs="Times New Roman"/>
          <w:color w:val="000000" w:themeColor="text1"/>
          <w:sz w:val="24"/>
          <w:szCs w:val="24"/>
        </w:rPr>
        <w:t>taining of the fatty portion of the perimeter of the neoplasm. The white tissue is adipose tissue (×10)</w:t>
      </w:r>
      <w:r w:rsidR="00CC6817"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D</w:t>
      </w:r>
      <w:r w:rsidR="00CC6817" w:rsidRPr="003C36E7">
        <w:rPr>
          <w:rFonts w:ascii="Book Antiqua" w:hAnsi="Book Antiqua" w:cs="Times New Roman"/>
          <w:color w:val="000000" w:themeColor="text1"/>
          <w:sz w:val="24"/>
          <w:szCs w:val="24"/>
        </w:rPr>
        <w:t>:</w:t>
      </w:r>
      <w:r w:rsidRPr="003C36E7">
        <w:rPr>
          <w:rFonts w:ascii="Book Antiqua" w:hAnsi="Book Antiqua" w:cs="Times New Roman"/>
          <w:color w:val="000000" w:themeColor="text1"/>
          <w:sz w:val="24"/>
          <w:szCs w:val="24"/>
        </w:rPr>
        <w:t xml:space="preserve"> Histogram of the junction between the tumor and normal thymus tissues (×4).</w:t>
      </w:r>
    </w:p>
    <w:p w14:paraId="4B7D40B3" w14:textId="2E5B8418" w:rsidR="00402D0A" w:rsidRPr="003C36E7" w:rsidRDefault="00402D0A" w:rsidP="003C36E7">
      <w:pPr>
        <w:widowControl/>
        <w:spacing w:line="360" w:lineRule="auto"/>
        <w:rPr>
          <w:rFonts w:ascii="Book Antiqua" w:hAnsi="Book Antiqua"/>
          <w:sz w:val="24"/>
          <w:szCs w:val="24"/>
        </w:rPr>
      </w:pPr>
      <w:r w:rsidRPr="003C36E7">
        <w:rPr>
          <w:rFonts w:ascii="Book Antiqua" w:hAnsi="Book Antiqua"/>
          <w:sz w:val="24"/>
          <w:szCs w:val="24"/>
        </w:rPr>
        <w:br w:type="page"/>
      </w:r>
    </w:p>
    <w:p w14:paraId="0B16D446" w14:textId="77777777" w:rsidR="00402D0A" w:rsidRPr="003C36E7" w:rsidRDefault="00402D0A" w:rsidP="003C36E7">
      <w:pPr>
        <w:spacing w:line="360" w:lineRule="auto"/>
        <w:ind w:rightChars="-27" w:right="-57"/>
        <w:rPr>
          <w:rFonts w:ascii="Book Antiqua" w:hAnsi="Book Antiqua" w:cs="Times New Roman"/>
          <w:color w:val="000000" w:themeColor="text1"/>
          <w:sz w:val="24"/>
          <w:szCs w:val="24"/>
          <w:shd w:val="clear" w:color="auto" w:fill="FFFFFF"/>
        </w:rPr>
      </w:pPr>
      <w:r w:rsidRPr="003C36E7">
        <w:rPr>
          <w:rFonts w:ascii="Book Antiqua" w:hAnsi="Book Antiqua" w:cs="Times New Roman"/>
          <w:noProof/>
          <w:color w:val="000000" w:themeColor="text1"/>
          <w:sz w:val="24"/>
          <w:szCs w:val="24"/>
          <w:shd w:val="clear" w:color="auto" w:fill="FFFFFF"/>
          <w:lang w:eastAsia="zh-CN" w:bidi="ar-SA"/>
        </w:rPr>
        <w:lastRenderedPageBreak/>
        <w:drawing>
          <wp:inline distT="0" distB="0" distL="0" distR="0" wp14:anchorId="01AE8C47" wp14:editId="20483991">
            <wp:extent cx="5274310" cy="280606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806065"/>
                    </a:xfrm>
                    <a:prstGeom prst="rect">
                      <a:avLst/>
                    </a:prstGeom>
                    <a:noFill/>
                    <a:ln>
                      <a:noFill/>
                    </a:ln>
                  </pic:spPr>
                </pic:pic>
              </a:graphicData>
            </a:graphic>
          </wp:inline>
        </w:drawing>
      </w:r>
    </w:p>
    <w:p w14:paraId="45B049EE" w14:textId="3009564D" w:rsidR="00402D0A" w:rsidRPr="003C36E7" w:rsidRDefault="00402D0A" w:rsidP="003C36E7">
      <w:pPr>
        <w:spacing w:line="360" w:lineRule="auto"/>
        <w:rPr>
          <w:rFonts w:ascii="Book Antiqua" w:hAnsi="Book Antiqua" w:cs="Times New Roman"/>
          <w:color w:val="000000" w:themeColor="text1"/>
          <w:sz w:val="24"/>
          <w:szCs w:val="24"/>
        </w:rPr>
      </w:pPr>
      <w:r w:rsidRPr="003C36E7">
        <w:rPr>
          <w:rFonts w:ascii="Book Antiqua" w:hAnsi="Book Antiqua" w:cs="Times New Roman"/>
          <w:b/>
          <w:bCs/>
          <w:color w:val="000000" w:themeColor="text1"/>
          <w:sz w:val="24"/>
          <w:szCs w:val="24"/>
        </w:rPr>
        <w:t>Fig</w:t>
      </w:r>
      <w:r w:rsidR="00CC6817" w:rsidRPr="003C36E7">
        <w:rPr>
          <w:rFonts w:ascii="Book Antiqua" w:hAnsi="Book Antiqua" w:cs="Times New Roman"/>
          <w:b/>
          <w:bCs/>
          <w:color w:val="000000" w:themeColor="text1"/>
          <w:sz w:val="24"/>
          <w:szCs w:val="24"/>
        </w:rPr>
        <w:t>ure</w:t>
      </w:r>
      <w:r w:rsidRPr="003C36E7">
        <w:rPr>
          <w:rFonts w:ascii="Book Antiqua" w:hAnsi="Book Antiqua" w:cs="Times New Roman"/>
          <w:b/>
          <w:bCs/>
          <w:color w:val="000000" w:themeColor="text1"/>
          <w:sz w:val="24"/>
          <w:szCs w:val="24"/>
        </w:rPr>
        <w:t xml:space="preserve"> 2 </w:t>
      </w:r>
      <w:proofErr w:type="spellStart"/>
      <w:r w:rsidRPr="003C36E7">
        <w:rPr>
          <w:rFonts w:ascii="Book Antiqua" w:hAnsi="Book Antiqua" w:cs="Times New Roman"/>
          <w:b/>
          <w:bCs/>
          <w:color w:val="000000" w:themeColor="text1"/>
          <w:sz w:val="24"/>
          <w:szCs w:val="24"/>
        </w:rPr>
        <w:t>Immunohistochemical</w:t>
      </w:r>
      <w:proofErr w:type="spellEnd"/>
      <w:r w:rsidRPr="003C36E7">
        <w:rPr>
          <w:rFonts w:ascii="Book Antiqua" w:hAnsi="Book Antiqua" w:cs="Times New Roman"/>
          <w:b/>
          <w:bCs/>
          <w:color w:val="000000" w:themeColor="text1"/>
          <w:sz w:val="24"/>
          <w:szCs w:val="24"/>
        </w:rPr>
        <w:t xml:space="preserve"> photographs of tumor tissue (×20)</w:t>
      </w:r>
      <w:r w:rsidR="00CC6817" w:rsidRPr="003C36E7">
        <w:rPr>
          <w:rFonts w:ascii="Book Antiqua" w:hAnsi="Book Antiqua" w:cs="Times New Roman"/>
          <w:b/>
          <w:bCs/>
          <w:color w:val="000000" w:themeColor="text1"/>
          <w:sz w:val="24"/>
          <w:szCs w:val="24"/>
        </w:rPr>
        <w:t xml:space="preserve">. </w:t>
      </w:r>
      <w:r w:rsidRPr="003C36E7">
        <w:rPr>
          <w:rFonts w:ascii="Book Antiqua" w:hAnsi="Book Antiqua" w:cs="Times New Roman"/>
          <w:color w:val="000000" w:themeColor="text1"/>
          <w:sz w:val="24"/>
          <w:szCs w:val="24"/>
        </w:rPr>
        <w:t>A</w:t>
      </w:r>
      <w:r w:rsidR="00CC6817" w:rsidRPr="003C36E7">
        <w:rPr>
          <w:rFonts w:ascii="Book Antiqua" w:hAnsi="Book Antiqua" w:cs="Times New Roman"/>
          <w:color w:val="000000" w:themeColor="text1"/>
          <w:sz w:val="24"/>
          <w:szCs w:val="24"/>
        </w:rPr>
        <w:t>:</w:t>
      </w:r>
      <w:r w:rsidRPr="003C36E7">
        <w:rPr>
          <w:rFonts w:ascii="Book Antiqua" w:hAnsi="Book Antiqua" w:cs="Times New Roman"/>
          <w:color w:val="000000" w:themeColor="text1"/>
          <w:sz w:val="24"/>
          <w:szCs w:val="24"/>
        </w:rPr>
        <w:t xml:space="preserve"> </w:t>
      </w:r>
      <w:proofErr w:type="spellStart"/>
      <w:r w:rsidRPr="003C36E7">
        <w:rPr>
          <w:rFonts w:ascii="Book Antiqua" w:hAnsi="Book Antiqua" w:cs="Times New Roman"/>
          <w:color w:val="000000" w:themeColor="text1"/>
          <w:sz w:val="24"/>
          <w:szCs w:val="24"/>
        </w:rPr>
        <w:t>Immunohistochemical</w:t>
      </w:r>
      <w:proofErr w:type="spellEnd"/>
      <w:r w:rsidRPr="003C36E7">
        <w:rPr>
          <w:rFonts w:ascii="Book Antiqua" w:hAnsi="Book Antiqua" w:cs="Times New Roman"/>
          <w:color w:val="000000" w:themeColor="text1"/>
          <w:sz w:val="24"/>
          <w:szCs w:val="24"/>
        </w:rPr>
        <w:t xml:space="preserve"> staining </w:t>
      </w:r>
      <w:r w:rsidR="00B57A4D">
        <w:rPr>
          <w:rFonts w:ascii="Book Antiqua" w:hAnsi="Book Antiqua" w:cs="Times New Roman"/>
          <w:color w:val="000000" w:themeColor="text1"/>
          <w:sz w:val="24"/>
          <w:szCs w:val="24"/>
        </w:rPr>
        <w:t>for</w:t>
      </w:r>
      <w:r w:rsidR="00B57A4D"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 xml:space="preserve">CD5. CD5 </w:t>
      </w:r>
      <w:r w:rsidR="00B57A4D">
        <w:rPr>
          <w:rFonts w:ascii="Book Antiqua" w:hAnsi="Book Antiqua" w:cs="Times New Roman"/>
          <w:color w:val="000000" w:themeColor="text1"/>
          <w:sz w:val="24"/>
          <w:szCs w:val="24"/>
        </w:rPr>
        <w:t>was</w:t>
      </w:r>
      <w:r w:rsidR="00B57A4D"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 xml:space="preserve">expressed in the tumor epithelium, and the expression of CD5 in epithelial cells was </w:t>
      </w:r>
      <w:r w:rsidR="00B57A4D">
        <w:rPr>
          <w:rFonts w:ascii="Book Antiqua" w:hAnsi="Book Antiqua" w:cs="Times New Roman"/>
          <w:color w:val="000000" w:themeColor="text1"/>
          <w:sz w:val="24"/>
          <w:szCs w:val="24"/>
        </w:rPr>
        <w:t>diffuse</w:t>
      </w:r>
      <w:r w:rsidR="00B57A4D"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and bright. The positive expression of CD5 was also observed in peripheral T lymphocytes</w:t>
      </w:r>
      <w:r w:rsidR="00CC6817"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B</w:t>
      </w:r>
      <w:r w:rsidR="00CC6817" w:rsidRPr="003C36E7">
        <w:rPr>
          <w:rFonts w:ascii="Book Antiqua" w:hAnsi="Book Antiqua" w:cs="Times New Roman"/>
          <w:color w:val="000000" w:themeColor="text1"/>
          <w:sz w:val="24"/>
          <w:szCs w:val="24"/>
        </w:rPr>
        <w:t>:</w:t>
      </w:r>
      <w:r w:rsidRPr="003C36E7">
        <w:rPr>
          <w:rFonts w:ascii="Book Antiqua" w:hAnsi="Book Antiqua" w:cs="Times New Roman"/>
          <w:color w:val="000000" w:themeColor="text1"/>
          <w:sz w:val="24"/>
          <w:szCs w:val="24"/>
        </w:rPr>
        <w:t xml:space="preserve"> </w:t>
      </w:r>
      <w:proofErr w:type="spellStart"/>
      <w:r w:rsidRPr="003C36E7">
        <w:rPr>
          <w:rFonts w:ascii="Book Antiqua" w:hAnsi="Book Antiqua" w:cs="Times New Roman"/>
          <w:color w:val="000000" w:themeColor="text1"/>
          <w:sz w:val="24"/>
          <w:szCs w:val="24"/>
        </w:rPr>
        <w:t>Immunohistochemical</w:t>
      </w:r>
      <w:proofErr w:type="spellEnd"/>
      <w:r w:rsidRPr="003C36E7">
        <w:rPr>
          <w:rFonts w:ascii="Book Antiqua" w:hAnsi="Book Antiqua" w:cs="Times New Roman"/>
          <w:color w:val="000000" w:themeColor="text1"/>
          <w:sz w:val="24"/>
          <w:szCs w:val="24"/>
        </w:rPr>
        <w:t xml:space="preserve"> staining </w:t>
      </w:r>
      <w:r w:rsidR="00B57A4D">
        <w:rPr>
          <w:rFonts w:ascii="Book Antiqua" w:hAnsi="Book Antiqua" w:cs="Times New Roman"/>
          <w:color w:val="000000" w:themeColor="text1"/>
          <w:sz w:val="24"/>
          <w:szCs w:val="24"/>
        </w:rPr>
        <w:t>for</w:t>
      </w:r>
      <w:r w:rsidR="00B57A4D"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 xml:space="preserve">CD20. CD20 was not expressed in the tumor epithelium, but </w:t>
      </w:r>
      <w:r w:rsidR="00B57A4D">
        <w:rPr>
          <w:rFonts w:ascii="Book Antiqua" w:hAnsi="Book Antiqua" w:cs="Times New Roman"/>
          <w:color w:val="000000" w:themeColor="text1"/>
          <w:sz w:val="24"/>
          <w:szCs w:val="24"/>
        </w:rPr>
        <w:t>it</w:t>
      </w:r>
      <w:r w:rsidR="00B57A4D"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was positive in B lymphocytes in the stroma. CD20 expression was negative in tumor cells</w:t>
      </w:r>
      <w:r w:rsidR="00CC6817"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C</w:t>
      </w:r>
      <w:r w:rsidR="00CC6817" w:rsidRPr="003C36E7">
        <w:rPr>
          <w:rFonts w:ascii="Book Antiqua" w:hAnsi="Book Antiqua" w:cs="Times New Roman"/>
          <w:color w:val="000000" w:themeColor="text1"/>
          <w:sz w:val="24"/>
          <w:szCs w:val="24"/>
        </w:rPr>
        <w:t>:</w:t>
      </w:r>
      <w:r w:rsidRPr="003C36E7">
        <w:rPr>
          <w:rFonts w:ascii="Book Antiqua" w:hAnsi="Book Antiqua" w:cs="Times New Roman"/>
          <w:color w:val="000000" w:themeColor="text1"/>
          <w:sz w:val="24"/>
          <w:szCs w:val="24"/>
        </w:rPr>
        <w:t xml:space="preserve"> </w:t>
      </w:r>
      <w:proofErr w:type="spellStart"/>
      <w:r w:rsidRPr="003C36E7">
        <w:rPr>
          <w:rFonts w:ascii="Book Antiqua" w:hAnsi="Book Antiqua" w:cs="Times New Roman"/>
          <w:color w:val="000000" w:themeColor="text1"/>
          <w:sz w:val="24"/>
          <w:szCs w:val="24"/>
        </w:rPr>
        <w:t>Immunohistochemical</w:t>
      </w:r>
      <w:proofErr w:type="spellEnd"/>
      <w:r w:rsidRPr="003C36E7">
        <w:rPr>
          <w:rFonts w:ascii="Book Antiqua" w:hAnsi="Book Antiqua" w:cs="Times New Roman"/>
          <w:color w:val="000000" w:themeColor="text1"/>
          <w:sz w:val="24"/>
          <w:szCs w:val="24"/>
        </w:rPr>
        <w:t xml:space="preserve"> staining </w:t>
      </w:r>
      <w:r w:rsidR="00B57A4D">
        <w:rPr>
          <w:rFonts w:ascii="Book Antiqua" w:hAnsi="Book Antiqua" w:cs="Times New Roman"/>
          <w:color w:val="000000" w:themeColor="text1"/>
          <w:sz w:val="24"/>
          <w:szCs w:val="24"/>
        </w:rPr>
        <w:t>for</w:t>
      </w:r>
      <w:r w:rsidR="00B57A4D" w:rsidRPr="003C36E7">
        <w:rPr>
          <w:rFonts w:ascii="Book Antiqua" w:hAnsi="Book Antiqua" w:cs="Times New Roman"/>
          <w:color w:val="000000" w:themeColor="text1"/>
          <w:sz w:val="24"/>
          <w:szCs w:val="24"/>
        </w:rPr>
        <w:t xml:space="preserve"> </w:t>
      </w:r>
      <w:proofErr w:type="spellStart"/>
      <w:r w:rsidRPr="003C36E7">
        <w:rPr>
          <w:rFonts w:ascii="Book Antiqua" w:hAnsi="Book Antiqua" w:cs="Times New Roman"/>
          <w:color w:val="000000" w:themeColor="text1"/>
          <w:sz w:val="24"/>
          <w:szCs w:val="24"/>
        </w:rPr>
        <w:t>TdT</w:t>
      </w:r>
      <w:proofErr w:type="spellEnd"/>
      <w:r w:rsidRPr="003C36E7">
        <w:rPr>
          <w:rFonts w:ascii="Book Antiqua" w:hAnsi="Book Antiqua" w:cs="Times New Roman"/>
          <w:color w:val="000000" w:themeColor="text1"/>
          <w:sz w:val="24"/>
          <w:szCs w:val="24"/>
        </w:rPr>
        <w:t xml:space="preserve">. </w:t>
      </w:r>
      <w:proofErr w:type="spellStart"/>
      <w:r w:rsidRPr="003C36E7">
        <w:rPr>
          <w:rFonts w:ascii="Book Antiqua" w:hAnsi="Book Antiqua" w:cs="Times New Roman"/>
          <w:color w:val="000000" w:themeColor="text1"/>
          <w:sz w:val="24"/>
          <w:szCs w:val="24"/>
        </w:rPr>
        <w:t>TdT</w:t>
      </w:r>
      <w:proofErr w:type="spellEnd"/>
      <w:r w:rsidRPr="003C36E7">
        <w:rPr>
          <w:rFonts w:ascii="Book Antiqua" w:hAnsi="Book Antiqua" w:cs="Times New Roman"/>
          <w:color w:val="000000" w:themeColor="text1"/>
          <w:sz w:val="24"/>
          <w:szCs w:val="24"/>
        </w:rPr>
        <w:t xml:space="preserve"> (+) immature T cells were not found in tumor tissue, indicating that</w:t>
      </w:r>
      <w:r w:rsidR="00B57A4D">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 xml:space="preserve">there were no immature lymphocytes in the </w:t>
      </w:r>
      <w:proofErr w:type="spellStart"/>
      <w:r w:rsidRPr="003C36E7">
        <w:rPr>
          <w:rFonts w:ascii="Book Antiqua" w:hAnsi="Book Antiqua" w:cs="Times New Roman"/>
          <w:color w:val="000000" w:themeColor="text1"/>
          <w:sz w:val="24"/>
          <w:szCs w:val="24"/>
        </w:rPr>
        <w:t>thymoma</w:t>
      </w:r>
      <w:proofErr w:type="spellEnd"/>
      <w:r w:rsidR="00CC6817"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D</w:t>
      </w:r>
      <w:r w:rsidR="00CC6817" w:rsidRPr="003C36E7">
        <w:rPr>
          <w:rFonts w:ascii="Book Antiqua" w:hAnsi="Book Antiqua" w:cs="Times New Roman"/>
          <w:color w:val="000000" w:themeColor="text1"/>
          <w:sz w:val="24"/>
          <w:szCs w:val="24"/>
        </w:rPr>
        <w:t>:</w:t>
      </w:r>
      <w:r w:rsidRPr="003C36E7">
        <w:rPr>
          <w:rFonts w:ascii="Book Antiqua" w:hAnsi="Book Antiqua" w:cs="Times New Roman"/>
          <w:color w:val="000000" w:themeColor="text1"/>
          <w:sz w:val="24"/>
          <w:szCs w:val="24"/>
        </w:rPr>
        <w:t xml:space="preserve"> </w:t>
      </w:r>
      <w:proofErr w:type="spellStart"/>
      <w:r w:rsidRPr="003C36E7">
        <w:rPr>
          <w:rFonts w:ascii="Book Antiqua" w:hAnsi="Book Antiqua" w:cs="Times New Roman"/>
          <w:color w:val="000000" w:themeColor="text1"/>
          <w:sz w:val="24"/>
          <w:szCs w:val="24"/>
        </w:rPr>
        <w:t>Immunohistochemical</w:t>
      </w:r>
      <w:proofErr w:type="spellEnd"/>
      <w:r w:rsidRPr="003C36E7">
        <w:rPr>
          <w:rFonts w:ascii="Book Antiqua" w:hAnsi="Book Antiqua" w:cs="Times New Roman"/>
          <w:color w:val="000000" w:themeColor="text1"/>
          <w:sz w:val="24"/>
          <w:szCs w:val="24"/>
        </w:rPr>
        <w:t xml:space="preserve"> staining </w:t>
      </w:r>
      <w:r w:rsidR="00B57A4D">
        <w:rPr>
          <w:rFonts w:ascii="Book Antiqua" w:hAnsi="Book Antiqua" w:cs="Times New Roman"/>
          <w:color w:val="000000" w:themeColor="text1"/>
          <w:sz w:val="24"/>
          <w:szCs w:val="24"/>
        </w:rPr>
        <w:t>for</w:t>
      </w:r>
      <w:r w:rsidR="00B57A4D"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 xml:space="preserve">Ki-67. The positive expression rate of Ki-67 </w:t>
      </w:r>
      <w:r w:rsidR="00B57A4D">
        <w:rPr>
          <w:rFonts w:ascii="Book Antiqua" w:hAnsi="Book Antiqua" w:cs="Times New Roman"/>
          <w:color w:val="000000" w:themeColor="text1"/>
          <w:sz w:val="24"/>
          <w:szCs w:val="24"/>
        </w:rPr>
        <w:t>reached up to</w:t>
      </w:r>
      <w:r w:rsidR="00B57A4D"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30% in</w:t>
      </w:r>
      <w:r w:rsidR="00B57A4D">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the tumor cells. The germinal center lymphocytes in the background showed high expression of Ki-67.</w:t>
      </w:r>
    </w:p>
    <w:p w14:paraId="44F494DE" w14:textId="77777777" w:rsidR="00402D0A" w:rsidRPr="003C36E7" w:rsidRDefault="00402D0A" w:rsidP="003C36E7">
      <w:pPr>
        <w:widowControl/>
        <w:spacing w:line="360" w:lineRule="auto"/>
        <w:rPr>
          <w:rFonts w:ascii="Book Antiqua" w:hAnsi="Book Antiqua" w:cs="Times New Roman"/>
          <w:color w:val="000000" w:themeColor="text1"/>
          <w:sz w:val="24"/>
          <w:szCs w:val="24"/>
          <w:lang w:eastAsia="zh-CN"/>
        </w:rPr>
      </w:pPr>
      <w:r w:rsidRPr="003C36E7">
        <w:rPr>
          <w:rFonts w:ascii="Book Antiqua" w:hAnsi="Book Antiqua" w:cs="Times New Roman"/>
          <w:color w:val="000000" w:themeColor="text1"/>
          <w:sz w:val="24"/>
          <w:szCs w:val="24"/>
          <w:lang w:eastAsia="zh-CN"/>
        </w:rPr>
        <w:br w:type="page"/>
      </w:r>
    </w:p>
    <w:p w14:paraId="1543E653" w14:textId="25C9729F" w:rsidR="00402D0A" w:rsidRPr="003C36E7" w:rsidRDefault="00402D0A" w:rsidP="003C36E7">
      <w:pPr>
        <w:widowControl/>
        <w:spacing w:line="360" w:lineRule="auto"/>
        <w:ind w:rightChars="-27" w:right="-57"/>
        <w:rPr>
          <w:rFonts w:ascii="Book Antiqua" w:hAnsi="Book Antiqua" w:cs="Times New Roman"/>
          <w:b/>
          <w:bCs/>
          <w:color w:val="000000" w:themeColor="text1"/>
          <w:sz w:val="24"/>
          <w:szCs w:val="24"/>
        </w:rPr>
      </w:pPr>
      <w:r w:rsidRPr="003C36E7">
        <w:rPr>
          <w:rFonts w:ascii="Book Antiqua" w:hAnsi="Book Antiqua" w:cs="Times New Roman"/>
          <w:b/>
          <w:bCs/>
          <w:noProof/>
          <w:color w:val="000000" w:themeColor="text1"/>
          <w:sz w:val="24"/>
          <w:szCs w:val="24"/>
          <w:lang w:eastAsia="zh-CN" w:bidi="ar-SA"/>
        </w:rPr>
        <w:lastRenderedPageBreak/>
        <w:drawing>
          <wp:anchor distT="0" distB="0" distL="114300" distR="114300" simplePos="0" relativeHeight="251659264" behindDoc="0" locked="0" layoutInCell="1" allowOverlap="1" wp14:anchorId="68E7C34F" wp14:editId="1E3CA0A4">
            <wp:simplePos x="0" y="0"/>
            <wp:positionH relativeFrom="column">
              <wp:posOffset>1492250</wp:posOffset>
            </wp:positionH>
            <wp:positionV relativeFrom="paragraph">
              <wp:posOffset>43180</wp:posOffset>
            </wp:positionV>
            <wp:extent cx="3265170" cy="2819400"/>
            <wp:effectExtent l="0" t="0" r="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5170" cy="2819400"/>
                    </a:xfrm>
                    <a:prstGeom prst="rect">
                      <a:avLst/>
                    </a:prstGeom>
                    <a:noFill/>
                    <a:ln>
                      <a:noFill/>
                    </a:ln>
                  </pic:spPr>
                </pic:pic>
              </a:graphicData>
            </a:graphic>
          </wp:anchor>
        </w:drawing>
      </w:r>
      <w:r w:rsidRPr="003C36E7">
        <w:rPr>
          <w:rFonts w:ascii="Book Antiqua" w:hAnsi="Book Antiqua" w:cs="Times New Roman"/>
          <w:b/>
          <w:bCs/>
          <w:color w:val="000000" w:themeColor="text1"/>
          <w:sz w:val="24"/>
          <w:szCs w:val="24"/>
        </w:rPr>
        <w:t>Fig</w:t>
      </w:r>
      <w:r w:rsidR="00CC6817" w:rsidRPr="003C36E7">
        <w:rPr>
          <w:rFonts w:ascii="Book Antiqua" w:hAnsi="Book Antiqua" w:cs="Times New Roman"/>
          <w:b/>
          <w:bCs/>
          <w:color w:val="000000" w:themeColor="text1"/>
          <w:sz w:val="24"/>
          <w:szCs w:val="24"/>
        </w:rPr>
        <w:t xml:space="preserve">ure </w:t>
      </w:r>
      <w:r w:rsidRPr="003C36E7">
        <w:rPr>
          <w:rFonts w:ascii="Book Antiqua" w:hAnsi="Book Antiqua" w:cs="Times New Roman"/>
          <w:b/>
          <w:bCs/>
          <w:color w:val="000000" w:themeColor="text1"/>
          <w:sz w:val="24"/>
          <w:szCs w:val="24"/>
        </w:rPr>
        <w:t>3 A solid mass with pericardial invasion can be seen in the anterior mediastinum.</w:t>
      </w:r>
    </w:p>
    <w:p w14:paraId="71182D0E" w14:textId="16EB7F7C" w:rsidR="00402D0A" w:rsidRPr="003C36E7" w:rsidRDefault="00402D0A" w:rsidP="003C36E7">
      <w:pPr>
        <w:widowControl/>
        <w:spacing w:line="360" w:lineRule="auto"/>
        <w:rPr>
          <w:rFonts w:ascii="Book Antiqua" w:hAnsi="Book Antiqua" w:cs="Times New Roman"/>
          <w:color w:val="000000" w:themeColor="text1"/>
          <w:sz w:val="24"/>
          <w:szCs w:val="24"/>
          <w:lang w:eastAsia="zh-CN"/>
        </w:rPr>
      </w:pPr>
      <w:r w:rsidRPr="003C36E7">
        <w:rPr>
          <w:rFonts w:ascii="Book Antiqua" w:hAnsi="Book Antiqua" w:cs="Times New Roman"/>
          <w:color w:val="000000" w:themeColor="text1"/>
          <w:sz w:val="24"/>
          <w:szCs w:val="24"/>
          <w:lang w:eastAsia="zh-CN"/>
        </w:rPr>
        <w:br w:type="page"/>
      </w:r>
    </w:p>
    <w:p w14:paraId="1C1C747D" w14:textId="77777777" w:rsidR="00402D0A" w:rsidRPr="003C36E7" w:rsidRDefault="00402D0A" w:rsidP="003C36E7">
      <w:pPr>
        <w:spacing w:line="360" w:lineRule="auto"/>
        <w:ind w:rightChars="-27" w:right="-57"/>
        <w:rPr>
          <w:rFonts w:ascii="Book Antiqua" w:hAnsi="Book Antiqua" w:cs="Times New Roman"/>
          <w:color w:val="000000" w:themeColor="text1"/>
          <w:sz w:val="24"/>
          <w:szCs w:val="24"/>
        </w:rPr>
      </w:pPr>
      <w:r w:rsidRPr="003C36E7">
        <w:rPr>
          <w:rFonts w:ascii="Book Antiqua" w:hAnsi="Book Antiqua"/>
          <w:noProof/>
          <w:sz w:val="24"/>
          <w:szCs w:val="24"/>
          <w:lang w:eastAsia="zh-CN" w:bidi="ar-SA"/>
        </w:rPr>
        <w:lastRenderedPageBreak/>
        <w:drawing>
          <wp:inline distT="0" distB="0" distL="0" distR="0" wp14:anchorId="5B1500B5" wp14:editId="4FC8FA31">
            <wp:extent cx="5274310" cy="1928111"/>
            <wp:effectExtent l="0" t="0" r="2540" b="0"/>
            <wp:docPr id="2" name="图片 2" descr="C:\Users\hh\AppData\Local\Microsoft\Windows\INetCacheContent.Word\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h\AppData\Local\Microsoft\Windows\INetCacheContent.Word\Fig.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1928111"/>
                    </a:xfrm>
                    <a:prstGeom prst="rect">
                      <a:avLst/>
                    </a:prstGeom>
                    <a:noFill/>
                    <a:ln>
                      <a:noFill/>
                    </a:ln>
                  </pic:spPr>
                </pic:pic>
              </a:graphicData>
            </a:graphic>
          </wp:inline>
        </w:drawing>
      </w:r>
    </w:p>
    <w:p w14:paraId="06A3F5AF" w14:textId="2F43BBE7" w:rsidR="00402D0A" w:rsidRPr="003C36E7" w:rsidRDefault="00402D0A" w:rsidP="003C36E7">
      <w:pPr>
        <w:widowControl/>
        <w:spacing w:line="360" w:lineRule="auto"/>
        <w:ind w:rightChars="-27" w:right="-57"/>
        <w:rPr>
          <w:rFonts w:ascii="Book Antiqua" w:hAnsi="Book Antiqua" w:cs="Times New Roman"/>
          <w:color w:val="000000" w:themeColor="text1"/>
          <w:sz w:val="24"/>
          <w:szCs w:val="24"/>
        </w:rPr>
      </w:pPr>
      <w:r w:rsidRPr="003C36E7">
        <w:rPr>
          <w:rFonts w:ascii="Book Antiqua" w:hAnsi="Book Antiqua" w:cs="Times New Roman"/>
          <w:b/>
          <w:bCs/>
          <w:color w:val="000000" w:themeColor="text1"/>
          <w:sz w:val="24"/>
          <w:szCs w:val="24"/>
        </w:rPr>
        <w:t>Fig</w:t>
      </w:r>
      <w:r w:rsidR="00CC6817" w:rsidRPr="003C36E7">
        <w:rPr>
          <w:rFonts w:ascii="Book Antiqua" w:hAnsi="Book Antiqua" w:cs="Times New Roman"/>
          <w:b/>
          <w:bCs/>
          <w:color w:val="000000" w:themeColor="text1"/>
          <w:sz w:val="24"/>
          <w:szCs w:val="24"/>
        </w:rPr>
        <w:t xml:space="preserve">ure </w:t>
      </w:r>
      <w:r w:rsidRPr="003C36E7">
        <w:rPr>
          <w:rFonts w:ascii="Book Antiqua" w:hAnsi="Book Antiqua" w:cs="Times New Roman"/>
          <w:b/>
          <w:bCs/>
          <w:color w:val="000000" w:themeColor="text1"/>
          <w:sz w:val="24"/>
          <w:szCs w:val="24"/>
        </w:rPr>
        <w:t>4</w:t>
      </w:r>
      <w:r w:rsidR="00CC6817" w:rsidRPr="003C36E7">
        <w:rPr>
          <w:rFonts w:ascii="Book Antiqua" w:hAnsi="Book Antiqua" w:cs="Times New Roman"/>
          <w:b/>
          <w:bCs/>
          <w:color w:val="000000" w:themeColor="text1"/>
          <w:sz w:val="24"/>
          <w:szCs w:val="24"/>
        </w:rPr>
        <w:t xml:space="preserve"> </w:t>
      </w:r>
      <w:r w:rsidR="00BF1D9E">
        <w:rPr>
          <w:rFonts w:ascii="Book Antiqua" w:hAnsi="Book Antiqua" w:cs="Times New Roman"/>
          <w:b/>
          <w:bCs/>
          <w:color w:val="000000" w:themeColor="text1"/>
          <w:sz w:val="24"/>
          <w:szCs w:val="24"/>
        </w:rPr>
        <w:t>I</w:t>
      </w:r>
      <w:r w:rsidRPr="003C36E7">
        <w:rPr>
          <w:rFonts w:ascii="Book Antiqua" w:hAnsi="Book Antiqua" w:cs="Times New Roman"/>
          <w:b/>
          <w:bCs/>
          <w:color w:val="000000" w:themeColor="text1"/>
          <w:sz w:val="24"/>
          <w:szCs w:val="24"/>
        </w:rPr>
        <w:t xml:space="preserve">rregular shape of the tumor tissue, most of which </w:t>
      </w:r>
      <w:r w:rsidR="00B57A4D">
        <w:rPr>
          <w:rFonts w:ascii="Book Antiqua" w:hAnsi="Book Antiqua" w:cs="Times New Roman"/>
          <w:b/>
          <w:bCs/>
          <w:color w:val="000000" w:themeColor="text1"/>
          <w:sz w:val="24"/>
          <w:szCs w:val="24"/>
        </w:rPr>
        <w:t>was</w:t>
      </w:r>
      <w:r w:rsidR="00B57A4D" w:rsidRPr="003C36E7">
        <w:rPr>
          <w:rFonts w:ascii="Book Antiqua" w:hAnsi="Book Antiqua" w:cs="Times New Roman"/>
          <w:b/>
          <w:bCs/>
          <w:color w:val="000000" w:themeColor="text1"/>
          <w:sz w:val="24"/>
          <w:szCs w:val="24"/>
        </w:rPr>
        <w:t xml:space="preserve"> </w:t>
      </w:r>
      <w:r w:rsidRPr="003C36E7">
        <w:rPr>
          <w:rFonts w:ascii="Book Antiqua" w:hAnsi="Book Antiqua" w:cs="Times New Roman"/>
          <w:b/>
          <w:bCs/>
          <w:color w:val="000000" w:themeColor="text1"/>
          <w:sz w:val="24"/>
          <w:szCs w:val="24"/>
        </w:rPr>
        <w:t>covered by cysts.</w:t>
      </w:r>
      <w:r w:rsidR="00CC6817" w:rsidRPr="003C36E7">
        <w:rPr>
          <w:rFonts w:ascii="Book Antiqua" w:hAnsi="Book Antiqua" w:cs="Times New Roman"/>
          <w:b/>
          <w:bCs/>
          <w:color w:val="000000" w:themeColor="text1"/>
          <w:sz w:val="24"/>
          <w:szCs w:val="24"/>
        </w:rPr>
        <w:t xml:space="preserve"> </w:t>
      </w:r>
      <w:r w:rsidRPr="003C36E7">
        <w:rPr>
          <w:rFonts w:ascii="Book Antiqua" w:hAnsi="Book Antiqua" w:cs="Times New Roman"/>
          <w:color w:val="000000" w:themeColor="text1"/>
          <w:sz w:val="24"/>
          <w:szCs w:val="24"/>
        </w:rPr>
        <w:t>B</w:t>
      </w:r>
      <w:r w:rsidR="00CC6817" w:rsidRPr="003C36E7">
        <w:rPr>
          <w:rFonts w:ascii="Book Antiqua" w:hAnsi="Book Antiqua" w:cs="Times New Roman"/>
          <w:color w:val="000000" w:themeColor="text1"/>
          <w:sz w:val="24"/>
          <w:szCs w:val="24"/>
        </w:rPr>
        <w:t>:</w:t>
      </w:r>
      <w:r w:rsidRPr="003C36E7">
        <w:rPr>
          <w:rFonts w:ascii="Book Antiqua" w:hAnsi="Book Antiqua" w:cs="Times New Roman"/>
          <w:color w:val="000000" w:themeColor="text1"/>
          <w:sz w:val="24"/>
          <w:szCs w:val="24"/>
        </w:rPr>
        <w:t xml:space="preserve"> </w:t>
      </w:r>
      <w:r w:rsidR="00BF1D9E">
        <w:rPr>
          <w:rFonts w:ascii="Book Antiqua" w:hAnsi="Book Antiqua" w:cs="Times New Roman"/>
          <w:color w:val="000000" w:themeColor="text1"/>
          <w:sz w:val="24"/>
          <w:szCs w:val="24"/>
        </w:rPr>
        <w:t>I</w:t>
      </w:r>
      <w:r w:rsidRPr="003C36E7">
        <w:rPr>
          <w:rFonts w:ascii="Book Antiqua" w:hAnsi="Book Antiqua" w:cs="Times New Roman"/>
          <w:color w:val="000000" w:themeColor="text1"/>
          <w:sz w:val="24"/>
          <w:szCs w:val="24"/>
        </w:rPr>
        <w:t>mage of</w:t>
      </w:r>
      <w:r w:rsidR="00BF1D9E">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 xml:space="preserve">tumor tissue that has been transected. Its cross-section </w:t>
      </w:r>
      <w:r w:rsidR="00BF1D9E">
        <w:rPr>
          <w:rFonts w:ascii="Book Antiqua" w:hAnsi="Book Antiqua" w:cs="Times New Roman"/>
          <w:color w:val="000000" w:themeColor="text1"/>
          <w:sz w:val="24"/>
          <w:szCs w:val="24"/>
        </w:rPr>
        <w:t>was</w:t>
      </w:r>
      <w:r w:rsidR="00BF1D9E"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 xml:space="preserve">stiff and moderately textured, showing </w:t>
      </w:r>
      <w:r w:rsidR="00BF1D9E">
        <w:rPr>
          <w:rFonts w:ascii="Book Antiqua" w:hAnsi="Book Antiqua" w:cs="Times New Roman"/>
          <w:color w:val="000000" w:themeColor="text1"/>
          <w:sz w:val="24"/>
          <w:szCs w:val="24"/>
        </w:rPr>
        <w:t xml:space="preserve">a </w:t>
      </w:r>
      <w:r w:rsidRPr="003C36E7">
        <w:rPr>
          <w:rFonts w:ascii="Book Antiqua" w:hAnsi="Book Antiqua" w:cs="Times New Roman"/>
          <w:color w:val="000000" w:themeColor="text1"/>
          <w:sz w:val="24"/>
          <w:szCs w:val="24"/>
        </w:rPr>
        <w:t>grayish-white and grayish-brown</w:t>
      </w:r>
      <w:r w:rsidR="00BF1D9E">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 xml:space="preserve">color. The boundary between the tumor tissue and the surrounding adipose tissue </w:t>
      </w:r>
      <w:r w:rsidR="00BF1D9E">
        <w:rPr>
          <w:rFonts w:ascii="Book Antiqua" w:hAnsi="Book Antiqua" w:cs="Times New Roman"/>
          <w:color w:val="000000" w:themeColor="text1"/>
          <w:sz w:val="24"/>
          <w:szCs w:val="24"/>
        </w:rPr>
        <w:t>was</w:t>
      </w:r>
      <w:r w:rsidR="00BF1D9E" w:rsidRPr="003C36E7">
        <w:rPr>
          <w:rFonts w:ascii="Book Antiqua" w:hAnsi="Book Antiqua" w:cs="Times New Roman"/>
          <w:color w:val="000000" w:themeColor="text1"/>
          <w:sz w:val="24"/>
          <w:szCs w:val="24"/>
        </w:rPr>
        <w:t xml:space="preserve"> </w:t>
      </w:r>
      <w:r w:rsidRPr="003C36E7">
        <w:rPr>
          <w:rFonts w:ascii="Book Antiqua" w:hAnsi="Book Antiqua" w:cs="Times New Roman"/>
          <w:color w:val="000000" w:themeColor="text1"/>
          <w:sz w:val="24"/>
          <w:szCs w:val="24"/>
        </w:rPr>
        <w:t>not chiseled.</w:t>
      </w:r>
    </w:p>
    <w:p w14:paraId="63866B98" w14:textId="18E37F7D" w:rsidR="00402D0A" w:rsidRPr="003C36E7" w:rsidRDefault="00402D0A" w:rsidP="003C36E7">
      <w:pPr>
        <w:widowControl/>
        <w:spacing w:line="360" w:lineRule="auto"/>
        <w:rPr>
          <w:rFonts w:ascii="Book Antiqua" w:hAnsi="Book Antiqua" w:cs="Times New Roman"/>
          <w:color w:val="000000" w:themeColor="text1"/>
          <w:sz w:val="24"/>
          <w:szCs w:val="24"/>
          <w:lang w:eastAsia="zh-CN"/>
        </w:rPr>
      </w:pPr>
      <w:r w:rsidRPr="003C36E7">
        <w:rPr>
          <w:rFonts w:ascii="Book Antiqua" w:hAnsi="Book Antiqua" w:cs="Times New Roman"/>
          <w:color w:val="000000" w:themeColor="text1"/>
          <w:sz w:val="24"/>
          <w:szCs w:val="24"/>
          <w:lang w:eastAsia="zh-CN"/>
        </w:rPr>
        <w:br w:type="page"/>
      </w:r>
    </w:p>
    <w:p w14:paraId="63F898F9" w14:textId="56978C04" w:rsidR="00402D0A" w:rsidRPr="003C36E7" w:rsidRDefault="0029799D" w:rsidP="003C36E7">
      <w:pPr>
        <w:spacing w:line="360" w:lineRule="auto"/>
        <w:ind w:rightChars="-27" w:right="-57"/>
        <w:rPr>
          <w:rFonts w:ascii="Book Antiqua" w:hAnsi="Book Antiqua" w:cs="Times New Roman" w:hint="eastAsia"/>
          <w:color w:val="000000" w:themeColor="text1"/>
          <w:sz w:val="24"/>
          <w:szCs w:val="24"/>
          <w:lang w:eastAsia="zh-CN"/>
        </w:rPr>
      </w:pPr>
      <w:r w:rsidRPr="0029799D">
        <w:rPr>
          <w:noProof/>
          <w:lang w:eastAsia="zh-CN" w:bidi="ar-SA"/>
        </w:rPr>
        <w:lastRenderedPageBreak/>
        <w:t xml:space="preserve"> </w:t>
      </w:r>
      <w:r>
        <w:rPr>
          <w:noProof/>
          <w:lang w:eastAsia="zh-CN" w:bidi="ar-SA"/>
        </w:rPr>
        <w:drawing>
          <wp:inline distT="0" distB="0" distL="0" distR="0" wp14:anchorId="5060CB7E" wp14:editId="703C5BB8">
            <wp:extent cx="5274310" cy="4391596"/>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4391596"/>
                    </a:xfrm>
                    <a:prstGeom prst="rect">
                      <a:avLst/>
                    </a:prstGeom>
                  </pic:spPr>
                </pic:pic>
              </a:graphicData>
            </a:graphic>
          </wp:inline>
        </w:drawing>
      </w:r>
      <w:bookmarkStart w:id="271" w:name="_GoBack"/>
      <w:bookmarkEnd w:id="271"/>
    </w:p>
    <w:p w14:paraId="6A9EAA4F" w14:textId="29E46B6D" w:rsidR="00402D0A" w:rsidRPr="003C36E7" w:rsidRDefault="00402D0A" w:rsidP="003C36E7">
      <w:pPr>
        <w:widowControl/>
        <w:spacing w:line="360" w:lineRule="auto"/>
        <w:rPr>
          <w:rFonts w:ascii="Book Antiqua" w:hAnsi="Book Antiqua" w:cs="Times New Roman"/>
          <w:b/>
          <w:bCs/>
          <w:color w:val="000000" w:themeColor="text1"/>
          <w:sz w:val="24"/>
          <w:szCs w:val="24"/>
          <w:lang w:eastAsia="zh-CN"/>
        </w:rPr>
      </w:pPr>
      <w:r w:rsidRPr="003C36E7">
        <w:rPr>
          <w:rFonts w:ascii="Book Antiqua" w:hAnsi="Book Antiqua" w:cs="Times New Roman"/>
          <w:b/>
          <w:bCs/>
          <w:color w:val="000000" w:themeColor="text1"/>
          <w:sz w:val="24"/>
          <w:szCs w:val="24"/>
          <w:lang w:eastAsia="zh-CN"/>
        </w:rPr>
        <w:t xml:space="preserve">Figure 5 </w:t>
      </w:r>
      <w:r w:rsidR="00BF1D9E">
        <w:rPr>
          <w:rFonts w:ascii="Book Antiqua" w:hAnsi="Book Antiqua" w:cs="Times New Roman"/>
          <w:b/>
          <w:bCs/>
          <w:color w:val="000000" w:themeColor="text1"/>
          <w:sz w:val="24"/>
          <w:szCs w:val="24"/>
          <w:lang w:eastAsia="zh-CN"/>
        </w:rPr>
        <w:t>A</w:t>
      </w:r>
      <w:r w:rsidR="00CC6817" w:rsidRPr="003C36E7">
        <w:rPr>
          <w:rFonts w:ascii="Book Antiqua" w:hAnsi="Book Antiqua" w:cs="Times New Roman"/>
          <w:b/>
          <w:bCs/>
          <w:color w:val="000000" w:themeColor="text1"/>
          <w:sz w:val="24"/>
          <w:szCs w:val="24"/>
        </w:rPr>
        <w:t xml:space="preserve">lgorithm to diagnose a small nodular </w:t>
      </w:r>
      <w:proofErr w:type="spellStart"/>
      <w:r w:rsidR="00CC6817" w:rsidRPr="003C36E7">
        <w:rPr>
          <w:rFonts w:ascii="Book Antiqua" w:hAnsi="Book Antiqua" w:cs="Times New Roman"/>
          <w:b/>
          <w:bCs/>
          <w:color w:val="000000" w:themeColor="text1"/>
          <w:sz w:val="24"/>
          <w:szCs w:val="24"/>
        </w:rPr>
        <w:t>thymic</w:t>
      </w:r>
      <w:proofErr w:type="spellEnd"/>
      <w:r w:rsidR="00CC6817" w:rsidRPr="003C36E7">
        <w:rPr>
          <w:rFonts w:ascii="Book Antiqua" w:hAnsi="Book Antiqua" w:cs="Times New Roman"/>
          <w:b/>
          <w:bCs/>
          <w:color w:val="000000" w:themeColor="text1"/>
          <w:sz w:val="24"/>
          <w:szCs w:val="24"/>
        </w:rPr>
        <w:t xml:space="preserve"> tumor with lymphoid stroma.</w:t>
      </w:r>
    </w:p>
    <w:p w14:paraId="763E9475" w14:textId="59D23A6C" w:rsidR="00402D0A" w:rsidRPr="003C36E7" w:rsidRDefault="00402D0A" w:rsidP="003C36E7">
      <w:pPr>
        <w:widowControl/>
        <w:spacing w:line="360" w:lineRule="auto"/>
        <w:rPr>
          <w:rFonts w:ascii="Book Antiqua" w:hAnsi="Book Antiqua" w:cs="Times New Roman"/>
          <w:color w:val="000000" w:themeColor="text1"/>
          <w:sz w:val="24"/>
          <w:szCs w:val="24"/>
          <w:lang w:eastAsia="zh-CN"/>
        </w:rPr>
      </w:pPr>
      <w:r w:rsidRPr="003C36E7">
        <w:rPr>
          <w:rFonts w:ascii="Book Antiqua" w:hAnsi="Book Antiqua" w:cs="Times New Roman"/>
          <w:color w:val="000000" w:themeColor="text1"/>
          <w:sz w:val="24"/>
          <w:szCs w:val="24"/>
          <w:lang w:eastAsia="zh-CN"/>
        </w:rPr>
        <w:br w:type="page"/>
      </w:r>
    </w:p>
    <w:p w14:paraId="17111943" w14:textId="38753A39" w:rsidR="00402D0A" w:rsidRPr="003C36E7" w:rsidRDefault="00402D0A" w:rsidP="003C36E7">
      <w:pPr>
        <w:widowControl/>
        <w:spacing w:line="360" w:lineRule="auto"/>
        <w:ind w:rightChars="56" w:right="118"/>
        <w:rPr>
          <w:rFonts w:ascii="Book Antiqua" w:hAnsi="Book Antiqua" w:cs="Times New Roman"/>
          <w:b/>
          <w:bCs/>
          <w:color w:val="000000" w:themeColor="text1"/>
          <w:sz w:val="24"/>
          <w:szCs w:val="24"/>
          <w:lang w:eastAsia="zh-CN"/>
        </w:rPr>
      </w:pPr>
      <w:r w:rsidRPr="003C36E7">
        <w:rPr>
          <w:rFonts w:ascii="Book Antiqua" w:hAnsi="Book Antiqua" w:cs="Times New Roman"/>
          <w:b/>
          <w:bCs/>
          <w:color w:val="000000" w:themeColor="text1"/>
          <w:sz w:val="24"/>
          <w:szCs w:val="24"/>
          <w:lang w:eastAsia="zh-CN"/>
        </w:rPr>
        <w:lastRenderedPageBreak/>
        <w:t>Table 1 Summary of the i</w:t>
      </w:r>
      <w:r w:rsidRPr="003C36E7">
        <w:rPr>
          <w:rFonts w:ascii="Book Antiqua" w:hAnsi="Book Antiqua" w:cs="Times New Roman"/>
          <w:b/>
          <w:bCs/>
          <w:color w:val="000000" w:themeColor="text1"/>
          <w:sz w:val="24"/>
          <w:szCs w:val="24"/>
        </w:rPr>
        <w:t>mmunohistochemistry results in our case</w:t>
      </w:r>
    </w:p>
    <w:tbl>
      <w:tblPr>
        <w:tblStyle w:val="610"/>
        <w:tblW w:w="5000" w:type="pct"/>
        <w:tblLook w:val="04A0" w:firstRow="1" w:lastRow="0" w:firstColumn="1" w:lastColumn="0" w:noHBand="0" w:noVBand="1"/>
      </w:tblPr>
      <w:tblGrid>
        <w:gridCol w:w="1309"/>
        <w:gridCol w:w="3424"/>
        <w:gridCol w:w="3789"/>
      </w:tblGrid>
      <w:tr w:rsidR="00402D0A" w:rsidRPr="003C36E7" w14:paraId="5BEE1328" w14:textId="77777777" w:rsidTr="005B12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shd w:val="clear" w:color="auto" w:fill="auto"/>
          </w:tcPr>
          <w:p w14:paraId="0602E51A" w14:textId="77777777" w:rsidR="00402D0A" w:rsidRPr="003C36E7" w:rsidRDefault="00402D0A" w:rsidP="003C36E7">
            <w:pPr>
              <w:spacing w:line="360" w:lineRule="auto"/>
              <w:ind w:leftChars="67" w:left="141" w:rightChars="56" w:right="118"/>
              <w:rPr>
                <w:rFonts w:ascii="Book Antiqua" w:hAnsi="Book Antiqua" w:cs="Times New Roman"/>
                <w:bCs w:val="0"/>
                <w:sz w:val="24"/>
                <w:szCs w:val="24"/>
              </w:rPr>
            </w:pPr>
          </w:p>
        </w:tc>
        <w:tc>
          <w:tcPr>
            <w:tcW w:w="2009" w:type="pct"/>
            <w:shd w:val="clear" w:color="auto" w:fill="auto"/>
          </w:tcPr>
          <w:p w14:paraId="381BCE0B" w14:textId="77777777" w:rsidR="00402D0A" w:rsidRPr="003C36E7" w:rsidRDefault="00402D0A" w:rsidP="003C36E7">
            <w:pPr>
              <w:spacing w:line="360" w:lineRule="auto"/>
              <w:ind w:leftChars="67" w:left="141" w:rightChars="56" w:right="118"/>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sz w:val="24"/>
                <w:szCs w:val="24"/>
              </w:rPr>
            </w:pPr>
            <w:r w:rsidRPr="003C36E7">
              <w:rPr>
                <w:rFonts w:ascii="Book Antiqua" w:hAnsi="Book Antiqua" w:cs="Times New Roman"/>
                <w:bCs w:val="0"/>
                <w:sz w:val="24"/>
                <w:szCs w:val="24"/>
              </w:rPr>
              <w:t>Tumor cells</w:t>
            </w:r>
          </w:p>
        </w:tc>
        <w:tc>
          <w:tcPr>
            <w:tcW w:w="2223" w:type="pct"/>
            <w:shd w:val="clear" w:color="auto" w:fill="auto"/>
          </w:tcPr>
          <w:p w14:paraId="1DBC4D4C" w14:textId="3AF9F782" w:rsidR="00402D0A" w:rsidRPr="003C36E7" w:rsidRDefault="00BF1D9E" w:rsidP="003C36E7">
            <w:pPr>
              <w:spacing w:line="360" w:lineRule="auto"/>
              <w:ind w:leftChars="67" w:left="141" w:rightChars="56" w:right="118"/>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sz w:val="24"/>
                <w:szCs w:val="24"/>
              </w:rPr>
            </w:pPr>
            <w:r>
              <w:rPr>
                <w:rFonts w:ascii="Book Antiqua" w:hAnsi="Book Antiqua" w:cs="Times New Roman"/>
                <w:bCs w:val="0"/>
                <w:sz w:val="24"/>
                <w:szCs w:val="24"/>
              </w:rPr>
              <w:t>L</w:t>
            </w:r>
            <w:r w:rsidR="00402D0A" w:rsidRPr="003C36E7">
              <w:rPr>
                <w:rFonts w:ascii="Book Antiqua" w:hAnsi="Book Antiqua" w:cs="Times New Roman"/>
                <w:bCs w:val="0"/>
                <w:sz w:val="24"/>
                <w:szCs w:val="24"/>
              </w:rPr>
              <w:t>ymphocytes in stroma</w:t>
            </w:r>
          </w:p>
        </w:tc>
      </w:tr>
      <w:tr w:rsidR="00402D0A" w:rsidRPr="003C36E7" w14:paraId="23AAC8CA"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shd w:val="clear" w:color="auto" w:fill="auto"/>
          </w:tcPr>
          <w:p w14:paraId="5761C85C" w14:textId="77777777" w:rsidR="00402D0A" w:rsidRPr="003C36E7" w:rsidRDefault="00402D0A" w:rsidP="003C36E7">
            <w:pPr>
              <w:spacing w:line="360" w:lineRule="auto"/>
              <w:ind w:leftChars="67" w:left="141" w:rightChars="56" w:right="118"/>
              <w:rPr>
                <w:rFonts w:ascii="Book Antiqua" w:hAnsi="Book Antiqua" w:cs="Times New Roman"/>
                <w:b w:val="0"/>
                <w:sz w:val="24"/>
                <w:szCs w:val="24"/>
              </w:rPr>
            </w:pPr>
            <w:r w:rsidRPr="003C36E7">
              <w:rPr>
                <w:rFonts w:ascii="Book Antiqua" w:hAnsi="Book Antiqua" w:cs="Times New Roman"/>
                <w:b w:val="0"/>
                <w:sz w:val="24"/>
                <w:szCs w:val="24"/>
              </w:rPr>
              <w:t>CD5</w:t>
            </w:r>
          </w:p>
        </w:tc>
        <w:tc>
          <w:tcPr>
            <w:tcW w:w="2009" w:type="pct"/>
            <w:shd w:val="clear" w:color="auto" w:fill="auto"/>
          </w:tcPr>
          <w:p w14:paraId="5D5061AA" w14:textId="229917EF" w:rsidR="00402D0A" w:rsidRPr="003C36E7" w:rsidRDefault="00BF1D9E"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Pr>
                <w:rFonts w:ascii="Book Antiqua" w:hAnsi="Book Antiqua" w:cs="Times New Roman"/>
                <w:sz w:val="24"/>
                <w:szCs w:val="24"/>
              </w:rPr>
              <w:t>Diffuse</w:t>
            </w:r>
            <w:r w:rsidR="00402D0A" w:rsidRPr="003C36E7">
              <w:rPr>
                <w:rFonts w:ascii="Book Antiqua" w:hAnsi="Book Antiqua" w:cs="Times New Roman"/>
                <w:sz w:val="24"/>
                <w:szCs w:val="24"/>
              </w:rPr>
              <w:t xml:space="preserve">, strong, </w:t>
            </w:r>
            <w:proofErr w:type="spellStart"/>
            <w:r w:rsidR="00402D0A" w:rsidRPr="003C36E7">
              <w:rPr>
                <w:rFonts w:ascii="Book Antiqua" w:hAnsi="Book Antiqua" w:cs="Times New Roman"/>
                <w:sz w:val="24"/>
                <w:szCs w:val="24"/>
              </w:rPr>
              <w:t>cytomembrane</w:t>
            </w:r>
            <w:proofErr w:type="spellEnd"/>
          </w:p>
        </w:tc>
        <w:tc>
          <w:tcPr>
            <w:tcW w:w="2223" w:type="pct"/>
            <w:shd w:val="clear" w:color="auto" w:fill="auto"/>
          </w:tcPr>
          <w:p w14:paraId="6FBF9457"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 xml:space="preserve">Focal, strong, </w:t>
            </w:r>
            <w:proofErr w:type="spellStart"/>
            <w:r w:rsidRPr="003C36E7">
              <w:rPr>
                <w:rFonts w:ascii="Book Antiqua" w:hAnsi="Book Antiqua" w:cs="Times New Roman"/>
                <w:sz w:val="24"/>
                <w:szCs w:val="24"/>
              </w:rPr>
              <w:t>cytomembrane</w:t>
            </w:r>
            <w:proofErr w:type="spellEnd"/>
          </w:p>
        </w:tc>
      </w:tr>
      <w:tr w:rsidR="00402D0A" w:rsidRPr="003C36E7" w14:paraId="44DC3FF9" w14:textId="77777777" w:rsidTr="005B128E">
        <w:tc>
          <w:tcPr>
            <w:cnfStyle w:val="001000000000" w:firstRow="0" w:lastRow="0" w:firstColumn="1" w:lastColumn="0" w:oddVBand="0" w:evenVBand="0" w:oddHBand="0" w:evenHBand="0" w:firstRowFirstColumn="0" w:firstRowLastColumn="0" w:lastRowFirstColumn="0" w:lastRowLastColumn="0"/>
            <w:tcW w:w="768" w:type="pct"/>
            <w:shd w:val="clear" w:color="auto" w:fill="auto"/>
          </w:tcPr>
          <w:p w14:paraId="69E5B889" w14:textId="77777777" w:rsidR="00402D0A" w:rsidRPr="003C36E7" w:rsidRDefault="00402D0A" w:rsidP="003C36E7">
            <w:pPr>
              <w:spacing w:line="360" w:lineRule="auto"/>
              <w:ind w:leftChars="67" w:left="141" w:rightChars="56" w:right="118"/>
              <w:rPr>
                <w:rFonts w:ascii="Book Antiqua" w:hAnsi="Book Antiqua" w:cs="Times New Roman"/>
                <w:b w:val="0"/>
                <w:sz w:val="24"/>
                <w:szCs w:val="24"/>
              </w:rPr>
            </w:pPr>
            <w:r w:rsidRPr="003C36E7">
              <w:rPr>
                <w:rFonts w:ascii="Book Antiqua" w:hAnsi="Book Antiqua" w:cs="Times New Roman"/>
                <w:b w:val="0"/>
                <w:sz w:val="24"/>
                <w:szCs w:val="24"/>
              </w:rPr>
              <w:t>CD3</w:t>
            </w:r>
          </w:p>
        </w:tc>
        <w:tc>
          <w:tcPr>
            <w:tcW w:w="2009" w:type="pct"/>
            <w:shd w:val="clear" w:color="auto" w:fill="auto"/>
          </w:tcPr>
          <w:p w14:paraId="2CE540BA"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Negative</w:t>
            </w:r>
          </w:p>
        </w:tc>
        <w:tc>
          <w:tcPr>
            <w:tcW w:w="2223" w:type="pct"/>
            <w:shd w:val="clear" w:color="auto" w:fill="auto"/>
          </w:tcPr>
          <w:p w14:paraId="71F0FB0E"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 xml:space="preserve">Focal, strong, </w:t>
            </w:r>
            <w:proofErr w:type="spellStart"/>
            <w:r w:rsidRPr="003C36E7">
              <w:rPr>
                <w:rFonts w:ascii="Book Antiqua" w:hAnsi="Book Antiqua" w:cs="Times New Roman"/>
                <w:sz w:val="24"/>
                <w:szCs w:val="24"/>
              </w:rPr>
              <w:t>cytomembrane</w:t>
            </w:r>
            <w:proofErr w:type="spellEnd"/>
            <w:r w:rsidRPr="003C36E7">
              <w:rPr>
                <w:rFonts w:ascii="Book Antiqua" w:hAnsi="Book Antiqua" w:cs="Times New Roman"/>
                <w:sz w:val="24"/>
                <w:szCs w:val="24"/>
              </w:rPr>
              <w:t xml:space="preserve"> and cytoplasm </w:t>
            </w:r>
          </w:p>
        </w:tc>
      </w:tr>
      <w:tr w:rsidR="00402D0A" w:rsidRPr="003C36E7" w14:paraId="37C3B727"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shd w:val="clear" w:color="auto" w:fill="auto"/>
          </w:tcPr>
          <w:p w14:paraId="508EFEE9" w14:textId="77777777" w:rsidR="00402D0A" w:rsidRPr="003C36E7" w:rsidRDefault="00402D0A" w:rsidP="003C36E7">
            <w:pPr>
              <w:spacing w:line="360" w:lineRule="auto"/>
              <w:ind w:leftChars="67" w:left="141" w:rightChars="56" w:right="118"/>
              <w:rPr>
                <w:rFonts w:ascii="Book Antiqua" w:hAnsi="Book Antiqua" w:cs="Times New Roman"/>
                <w:b w:val="0"/>
                <w:sz w:val="24"/>
                <w:szCs w:val="24"/>
              </w:rPr>
            </w:pPr>
            <w:r w:rsidRPr="003C36E7">
              <w:rPr>
                <w:rFonts w:ascii="Book Antiqua" w:hAnsi="Book Antiqua" w:cs="Times New Roman"/>
                <w:b w:val="0"/>
                <w:sz w:val="24"/>
                <w:szCs w:val="24"/>
              </w:rPr>
              <w:t>CD20</w:t>
            </w:r>
          </w:p>
        </w:tc>
        <w:tc>
          <w:tcPr>
            <w:tcW w:w="2009" w:type="pct"/>
            <w:shd w:val="clear" w:color="auto" w:fill="auto"/>
          </w:tcPr>
          <w:p w14:paraId="18D6071D"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Negative</w:t>
            </w:r>
          </w:p>
        </w:tc>
        <w:tc>
          <w:tcPr>
            <w:tcW w:w="2223" w:type="pct"/>
            <w:shd w:val="clear" w:color="auto" w:fill="auto"/>
          </w:tcPr>
          <w:p w14:paraId="65DBAE89"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 xml:space="preserve">Focal, strong, </w:t>
            </w:r>
            <w:proofErr w:type="spellStart"/>
            <w:r w:rsidRPr="003C36E7">
              <w:rPr>
                <w:rFonts w:ascii="Book Antiqua" w:hAnsi="Book Antiqua" w:cs="Times New Roman"/>
                <w:sz w:val="24"/>
                <w:szCs w:val="24"/>
              </w:rPr>
              <w:t>cytomembrane</w:t>
            </w:r>
            <w:proofErr w:type="spellEnd"/>
            <w:r w:rsidRPr="003C36E7">
              <w:rPr>
                <w:rFonts w:ascii="Book Antiqua" w:hAnsi="Book Antiqua" w:cs="Times New Roman"/>
                <w:sz w:val="24"/>
                <w:szCs w:val="24"/>
              </w:rPr>
              <w:t xml:space="preserve"> </w:t>
            </w:r>
          </w:p>
        </w:tc>
      </w:tr>
      <w:tr w:rsidR="00402D0A" w:rsidRPr="003C36E7" w14:paraId="21050768" w14:textId="77777777" w:rsidTr="005B128E">
        <w:tc>
          <w:tcPr>
            <w:cnfStyle w:val="001000000000" w:firstRow="0" w:lastRow="0" w:firstColumn="1" w:lastColumn="0" w:oddVBand="0" w:evenVBand="0" w:oddHBand="0" w:evenHBand="0" w:firstRowFirstColumn="0" w:firstRowLastColumn="0" w:lastRowFirstColumn="0" w:lastRowLastColumn="0"/>
            <w:tcW w:w="768" w:type="pct"/>
            <w:shd w:val="clear" w:color="auto" w:fill="auto"/>
          </w:tcPr>
          <w:p w14:paraId="6A5636E5" w14:textId="77777777" w:rsidR="00402D0A" w:rsidRPr="003C36E7" w:rsidRDefault="00402D0A" w:rsidP="003C36E7">
            <w:pPr>
              <w:spacing w:line="360" w:lineRule="auto"/>
              <w:ind w:leftChars="67" w:left="141" w:rightChars="56" w:right="118"/>
              <w:rPr>
                <w:rFonts w:ascii="Book Antiqua" w:hAnsi="Book Antiqua" w:cs="Times New Roman"/>
                <w:b w:val="0"/>
                <w:sz w:val="24"/>
                <w:szCs w:val="24"/>
              </w:rPr>
            </w:pPr>
            <w:r w:rsidRPr="003C36E7">
              <w:rPr>
                <w:rFonts w:ascii="Book Antiqua" w:hAnsi="Book Antiqua" w:cs="Times New Roman"/>
                <w:b w:val="0"/>
                <w:sz w:val="24"/>
                <w:szCs w:val="24"/>
              </w:rPr>
              <w:t>CD117</w:t>
            </w:r>
          </w:p>
        </w:tc>
        <w:tc>
          <w:tcPr>
            <w:tcW w:w="2009" w:type="pct"/>
            <w:shd w:val="clear" w:color="auto" w:fill="auto"/>
          </w:tcPr>
          <w:p w14:paraId="0884E655" w14:textId="66380044" w:rsidR="00402D0A" w:rsidRPr="003C36E7" w:rsidRDefault="00BF1D9E"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Pr>
                <w:rFonts w:ascii="Book Antiqua" w:hAnsi="Book Antiqua" w:cs="Times New Roman"/>
                <w:sz w:val="24"/>
                <w:szCs w:val="24"/>
              </w:rPr>
              <w:t>Diffuse</w:t>
            </w:r>
            <w:r w:rsidR="00402D0A" w:rsidRPr="003C36E7">
              <w:rPr>
                <w:rFonts w:ascii="Book Antiqua" w:hAnsi="Book Antiqua" w:cs="Times New Roman"/>
                <w:sz w:val="24"/>
                <w:szCs w:val="24"/>
              </w:rPr>
              <w:t xml:space="preserve">, strong, </w:t>
            </w:r>
            <w:proofErr w:type="spellStart"/>
            <w:r w:rsidR="00402D0A" w:rsidRPr="003C36E7">
              <w:rPr>
                <w:rFonts w:ascii="Book Antiqua" w:hAnsi="Book Antiqua" w:cs="Times New Roman"/>
                <w:sz w:val="24"/>
                <w:szCs w:val="24"/>
              </w:rPr>
              <w:t>cytomembrane</w:t>
            </w:r>
            <w:proofErr w:type="spellEnd"/>
            <w:r w:rsidR="00402D0A" w:rsidRPr="003C36E7">
              <w:rPr>
                <w:rFonts w:ascii="Book Antiqua" w:hAnsi="Book Antiqua" w:cs="Times New Roman"/>
                <w:sz w:val="24"/>
                <w:szCs w:val="24"/>
              </w:rPr>
              <w:t xml:space="preserve"> and cytoplasm</w:t>
            </w:r>
          </w:p>
        </w:tc>
        <w:tc>
          <w:tcPr>
            <w:tcW w:w="2223" w:type="pct"/>
            <w:shd w:val="clear" w:color="auto" w:fill="auto"/>
          </w:tcPr>
          <w:p w14:paraId="6D84F702"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Negative</w:t>
            </w:r>
          </w:p>
        </w:tc>
      </w:tr>
      <w:tr w:rsidR="00402D0A" w:rsidRPr="003C36E7" w14:paraId="31FAA66C"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shd w:val="clear" w:color="auto" w:fill="auto"/>
          </w:tcPr>
          <w:p w14:paraId="58F9E809" w14:textId="77777777" w:rsidR="00402D0A" w:rsidRPr="003C36E7" w:rsidRDefault="00402D0A" w:rsidP="003C36E7">
            <w:pPr>
              <w:spacing w:line="360" w:lineRule="auto"/>
              <w:ind w:leftChars="67" w:left="141" w:rightChars="56" w:right="118"/>
              <w:rPr>
                <w:rFonts w:ascii="Book Antiqua" w:hAnsi="Book Antiqua" w:cs="Times New Roman"/>
                <w:b w:val="0"/>
                <w:sz w:val="24"/>
                <w:szCs w:val="24"/>
              </w:rPr>
            </w:pPr>
            <w:r w:rsidRPr="003C36E7">
              <w:rPr>
                <w:rFonts w:ascii="Book Antiqua" w:hAnsi="Book Antiqua" w:cs="Times New Roman"/>
                <w:b w:val="0"/>
                <w:sz w:val="24"/>
                <w:szCs w:val="24"/>
              </w:rPr>
              <w:t>CK-pan</w:t>
            </w:r>
          </w:p>
        </w:tc>
        <w:tc>
          <w:tcPr>
            <w:tcW w:w="2009" w:type="pct"/>
            <w:shd w:val="clear" w:color="auto" w:fill="auto"/>
          </w:tcPr>
          <w:p w14:paraId="06479783" w14:textId="0D6F25BF" w:rsidR="00402D0A" w:rsidRPr="003C36E7" w:rsidRDefault="00BF1D9E"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Pr>
                <w:rFonts w:ascii="Book Antiqua" w:hAnsi="Book Antiqua" w:cs="Times New Roman"/>
                <w:sz w:val="24"/>
                <w:szCs w:val="24"/>
              </w:rPr>
              <w:t>Diffuse</w:t>
            </w:r>
            <w:r w:rsidR="00402D0A" w:rsidRPr="003C36E7">
              <w:rPr>
                <w:rFonts w:ascii="Book Antiqua" w:hAnsi="Book Antiqua" w:cs="Times New Roman"/>
                <w:sz w:val="24"/>
                <w:szCs w:val="24"/>
              </w:rPr>
              <w:t>, strong, cytoplasm</w:t>
            </w:r>
          </w:p>
        </w:tc>
        <w:tc>
          <w:tcPr>
            <w:tcW w:w="2223" w:type="pct"/>
            <w:shd w:val="clear" w:color="auto" w:fill="auto"/>
          </w:tcPr>
          <w:p w14:paraId="038C21D5"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Negative</w:t>
            </w:r>
          </w:p>
        </w:tc>
      </w:tr>
      <w:tr w:rsidR="00402D0A" w:rsidRPr="003C36E7" w14:paraId="5A1F0842" w14:textId="77777777" w:rsidTr="005B128E">
        <w:tc>
          <w:tcPr>
            <w:cnfStyle w:val="001000000000" w:firstRow="0" w:lastRow="0" w:firstColumn="1" w:lastColumn="0" w:oddVBand="0" w:evenVBand="0" w:oddHBand="0" w:evenHBand="0" w:firstRowFirstColumn="0" w:firstRowLastColumn="0" w:lastRowFirstColumn="0" w:lastRowLastColumn="0"/>
            <w:tcW w:w="768" w:type="pct"/>
            <w:shd w:val="clear" w:color="auto" w:fill="auto"/>
          </w:tcPr>
          <w:p w14:paraId="77CF3FFE" w14:textId="77777777" w:rsidR="00402D0A" w:rsidRPr="003C36E7" w:rsidRDefault="00402D0A" w:rsidP="003C36E7">
            <w:pPr>
              <w:spacing w:line="360" w:lineRule="auto"/>
              <w:ind w:leftChars="67" w:left="141" w:rightChars="56" w:right="118"/>
              <w:rPr>
                <w:rFonts w:ascii="Book Antiqua" w:hAnsi="Book Antiqua" w:cs="Times New Roman"/>
                <w:b w:val="0"/>
                <w:sz w:val="24"/>
                <w:szCs w:val="24"/>
              </w:rPr>
            </w:pPr>
            <w:r w:rsidRPr="003C36E7">
              <w:rPr>
                <w:rFonts w:ascii="Book Antiqua" w:hAnsi="Book Antiqua" w:cs="Times New Roman"/>
                <w:b w:val="0"/>
                <w:sz w:val="24"/>
                <w:szCs w:val="24"/>
              </w:rPr>
              <w:t>CK-19</w:t>
            </w:r>
          </w:p>
        </w:tc>
        <w:tc>
          <w:tcPr>
            <w:tcW w:w="2009" w:type="pct"/>
            <w:shd w:val="clear" w:color="auto" w:fill="auto"/>
          </w:tcPr>
          <w:p w14:paraId="64D6ED68" w14:textId="7C07B938" w:rsidR="00402D0A" w:rsidRPr="003C36E7" w:rsidRDefault="00BF1D9E"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Pr>
                <w:rFonts w:ascii="Book Antiqua" w:hAnsi="Book Antiqua" w:cs="Times New Roman"/>
                <w:sz w:val="24"/>
                <w:szCs w:val="24"/>
              </w:rPr>
              <w:t>Diffuse</w:t>
            </w:r>
            <w:r w:rsidR="00402D0A" w:rsidRPr="003C36E7">
              <w:rPr>
                <w:rFonts w:ascii="Book Antiqua" w:hAnsi="Book Antiqua" w:cs="Times New Roman"/>
                <w:sz w:val="24"/>
                <w:szCs w:val="24"/>
              </w:rPr>
              <w:t>, strong, cytoplasm</w:t>
            </w:r>
          </w:p>
        </w:tc>
        <w:tc>
          <w:tcPr>
            <w:tcW w:w="2223" w:type="pct"/>
            <w:shd w:val="clear" w:color="auto" w:fill="auto"/>
          </w:tcPr>
          <w:p w14:paraId="245E8B9F"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Negative</w:t>
            </w:r>
          </w:p>
        </w:tc>
      </w:tr>
      <w:tr w:rsidR="00402D0A" w:rsidRPr="003C36E7" w14:paraId="0041A88A"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shd w:val="clear" w:color="auto" w:fill="auto"/>
          </w:tcPr>
          <w:p w14:paraId="738CC056" w14:textId="77777777" w:rsidR="00402D0A" w:rsidRPr="003C36E7" w:rsidRDefault="00402D0A" w:rsidP="003C36E7">
            <w:pPr>
              <w:spacing w:line="360" w:lineRule="auto"/>
              <w:ind w:leftChars="67" w:left="141" w:rightChars="56" w:right="118"/>
              <w:rPr>
                <w:rFonts w:ascii="Book Antiqua" w:hAnsi="Book Antiqua" w:cs="Times New Roman"/>
                <w:b w:val="0"/>
                <w:sz w:val="24"/>
                <w:szCs w:val="24"/>
              </w:rPr>
            </w:pPr>
            <w:r w:rsidRPr="003C36E7">
              <w:rPr>
                <w:rFonts w:ascii="Book Antiqua" w:hAnsi="Book Antiqua" w:cs="Times New Roman"/>
                <w:b w:val="0"/>
                <w:sz w:val="24"/>
                <w:szCs w:val="24"/>
              </w:rPr>
              <w:t>Bcl-2</w:t>
            </w:r>
          </w:p>
        </w:tc>
        <w:tc>
          <w:tcPr>
            <w:tcW w:w="2009" w:type="pct"/>
            <w:shd w:val="clear" w:color="auto" w:fill="auto"/>
          </w:tcPr>
          <w:p w14:paraId="79BBA6D0"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u w:color="FA5050"/>
              </w:rPr>
              <w:t>Focal</w:t>
            </w:r>
            <w:r w:rsidRPr="003C36E7">
              <w:rPr>
                <w:rFonts w:ascii="Book Antiqua" w:hAnsi="Book Antiqua" w:cs="Times New Roman"/>
                <w:sz w:val="24"/>
                <w:szCs w:val="24"/>
              </w:rPr>
              <w:t xml:space="preserve">, strong, </w:t>
            </w:r>
            <w:proofErr w:type="spellStart"/>
            <w:r w:rsidRPr="003C36E7">
              <w:rPr>
                <w:rFonts w:ascii="Book Antiqua" w:hAnsi="Book Antiqua" w:cs="Times New Roman"/>
                <w:sz w:val="24"/>
                <w:szCs w:val="24"/>
              </w:rPr>
              <w:t>cytomembrane</w:t>
            </w:r>
            <w:proofErr w:type="spellEnd"/>
            <w:r w:rsidRPr="003C36E7">
              <w:rPr>
                <w:rFonts w:ascii="Book Antiqua" w:hAnsi="Book Antiqua" w:cs="Times New Roman"/>
                <w:sz w:val="24"/>
                <w:szCs w:val="24"/>
              </w:rPr>
              <w:t xml:space="preserve"> and cytoplasm</w:t>
            </w:r>
          </w:p>
        </w:tc>
        <w:tc>
          <w:tcPr>
            <w:tcW w:w="2223" w:type="pct"/>
            <w:shd w:val="clear" w:color="auto" w:fill="auto"/>
          </w:tcPr>
          <w:p w14:paraId="2EFB7845"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 xml:space="preserve">Focal, strong, </w:t>
            </w:r>
            <w:proofErr w:type="spellStart"/>
            <w:r w:rsidRPr="003C36E7">
              <w:rPr>
                <w:rFonts w:ascii="Book Antiqua" w:hAnsi="Book Antiqua" w:cs="Times New Roman"/>
                <w:sz w:val="24"/>
                <w:szCs w:val="24"/>
              </w:rPr>
              <w:t>cytomembrane</w:t>
            </w:r>
            <w:proofErr w:type="spellEnd"/>
            <w:r w:rsidRPr="003C36E7">
              <w:rPr>
                <w:rFonts w:ascii="Book Antiqua" w:hAnsi="Book Antiqua" w:cs="Times New Roman"/>
                <w:sz w:val="24"/>
                <w:szCs w:val="24"/>
              </w:rPr>
              <w:t xml:space="preserve"> and cytoplasm</w:t>
            </w:r>
          </w:p>
        </w:tc>
      </w:tr>
      <w:tr w:rsidR="00402D0A" w:rsidRPr="003C36E7" w14:paraId="719E03CF" w14:textId="77777777" w:rsidTr="005B128E">
        <w:tc>
          <w:tcPr>
            <w:cnfStyle w:val="001000000000" w:firstRow="0" w:lastRow="0" w:firstColumn="1" w:lastColumn="0" w:oddVBand="0" w:evenVBand="0" w:oddHBand="0" w:evenHBand="0" w:firstRowFirstColumn="0" w:firstRowLastColumn="0" w:lastRowFirstColumn="0" w:lastRowLastColumn="0"/>
            <w:tcW w:w="768" w:type="pct"/>
            <w:shd w:val="clear" w:color="auto" w:fill="auto"/>
          </w:tcPr>
          <w:p w14:paraId="71EB75D2" w14:textId="77777777" w:rsidR="00402D0A" w:rsidRPr="003C36E7" w:rsidRDefault="00402D0A" w:rsidP="003C36E7">
            <w:pPr>
              <w:spacing w:line="360" w:lineRule="auto"/>
              <w:ind w:leftChars="67" w:left="141" w:rightChars="56" w:right="118"/>
              <w:rPr>
                <w:rFonts w:ascii="Book Antiqua" w:hAnsi="Book Antiqua" w:cs="Times New Roman"/>
                <w:b w:val="0"/>
                <w:sz w:val="24"/>
                <w:szCs w:val="24"/>
              </w:rPr>
            </w:pPr>
            <w:r w:rsidRPr="003C36E7">
              <w:rPr>
                <w:rFonts w:ascii="Book Antiqua" w:hAnsi="Book Antiqua" w:cs="Times New Roman"/>
                <w:b w:val="0"/>
                <w:sz w:val="24"/>
                <w:szCs w:val="24"/>
              </w:rPr>
              <w:t>Her-2</w:t>
            </w:r>
          </w:p>
        </w:tc>
        <w:tc>
          <w:tcPr>
            <w:tcW w:w="2009" w:type="pct"/>
            <w:shd w:val="clear" w:color="auto" w:fill="auto"/>
          </w:tcPr>
          <w:p w14:paraId="7113E243"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Negative</w:t>
            </w:r>
          </w:p>
        </w:tc>
        <w:tc>
          <w:tcPr>
            <w:tcW w:w="2223" w:type="pct"/>
            <w:shd w:val="clear" w:color="auto" w:fill="auto"/>
          </w:tcPr>
          <w:p w14:paraId="22DC1F00"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Negative</w:t>
            </w:r>
          </w:p>
        </w:tc>
      </w:tr>
      <w:tr w:rsidR="00402D0A" w:rsidRPr="003C36E7" w14:paraId="088B5DFC"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shd w:val="clear" w:color="auto" w:fill="auto"/>
          </w:tcPr>
          <w:p w14:paraId="560520F9" w14:textId="77777777" w:rsidR="00402D0A" w:rsidRPr="003C36E7" w:rsidRDefault="00402D0A" w:rsidP="003C36E7">
            <w:pPr>
              <w:spacing w:line="360" w:lineRule="auto"/>
              <w:ind w:leftChars="67" w:left="141" w:rightChars="56" w:right="118"/>
              <w:rPr>
                <w:rFonts w:ascii="Book Antiqua" w:hAnsi="Book Antiqua" w:cs="Times New Roman"/>
                <w:b w:val="0"/>
                <w:sz w:val="24"/>
                <w:szCs w:val="24"/>
              </w:rPr>
            </w:pPr>
            <w:r w:rsidRPr="003C36E7">
              <w:rPr>
                <w:rFonts w:ascii="Book Antiqua" w:hAnsi="Book Antiqua" w:cs="Times New Roman"/>
                <w:b w:val="0"/>
                <w:sz w:val="24"/>
                <w:szCs w:val="24"/>
              </w:rPr>
              <w:t>P53</w:t>
            </w:r>
          </w:p>
        </w:tc>
        <w:tc>
          <w:tcPr>
            <w:tcW w:w="2009" w:type="pct"/>
            <w:shd w:val="clear" w:color="auto" w:fill="auto"/>
          </w:tcPr>
          <w:p w14:paraId="1DCEC534"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Mottled expression</w:t>
            </w:r>
          </w:p>
        </w:tc>
        <w:tc>
          <w:tcPr>
            <w:tcW w:w="2223" w:type="pct"/>
            <w:shd w:val="clear" w:color="auto" w:fill="auto"/>
          </w:tcPr>
          <w:p w14:paraId="20702014"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Negative</w:t>
            </w:r>
          </w:p>
        </w:tc>
      </w:tr>
      <w:tr w:rsidR="00402D0A" w:rsidRPr="003C36E7" w14:paraId="115B7F51" w14:textId="77777777" w:rsidTr="005B128E">
        <w:tc>
          <w:tcPr>
            <w:cnfStyle w:val="001000000000" w:firstRow="0" w:lastRow="0" w:firstColumn="1" w:lastColumn="0" w:oddVBand="0" w:evenVBand="0" w:oddHBand="0" w:evenHBand="0" w:firstRowFirstColumn="0" w:firstRowLastColumn="0" w:lastRowFirstColumn="0" w:lastRowLastColumn="0"/>
            <w:tcW w:w="768" w:type="pct"/>
            <w:shd w:val="clear" w:color="auto" w:fill="auto"/>
          </w:tcPr>
          <w:p w14:paraId="65A1414B" w14:textId="77777777" w:rsidR="00402D0A" w:rsidRPr="003C36E7" w:rsidRDefault="00402D0A" w:rsidP="003C36E7">
            <w:pPr>
              <w:spacing w:line="360" w:lineRule="auto"/>
              <w:ind w:leftChars="67" w:left="141" w:rightChars="56" w:right="118"/>
              <w:rPr>
                <w:rFonts w:ascii="Book Antiqua" w:hAnsi="Book Antiqua" w:cs="Times New Roman"/>
                <w:b w:val="0"/>
                <w:sz w:val="24"/>
                <w:szCs w:val="24"/>
              </w:rPr>
            </w:pPr>
            <w:r w:rsidRPr="003C36E7">
              <w:rPr>
                <w:rFonts w:ascii="Book Antiqua" w:hAnsi="Book Antiqua" w:cs="Times New Roman"/>
                <w:b w:val="0"/>
                <w:sz w:val="24"/>
                <w:szCs w:val="24"/>
              </w:rPr>
              <w:t>Ki-67</w:t>
            </w:r>
          </w:p>
        </w:tc>
        <w:tc>
          <w:tcPr>
            <w:tcW w:w="2009" w:type="pct"/>
            <w:shd w:val="clear" w:color="auto" w:fill="auto"/>
          </w:tcPr>
          <w:p w14:paraId="7652D5A6" w14:textId="3E19722B"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 xml:space="preserve">Approximately 30% </w:t>
            </w:r>
            <w:r w:rsidR="00BF1D9E">
              <w:rPr>
                <w:rFonts w:ascii="Book Antiqua" w:hAnsi="Book Antiqua" w:cs="Times New Roman"/>
                <w:sz w:val="24"/>
                <w:szCs w:val="24"/>
              </w:rPr>
              <w:t xml:space="preserve">of </w:t>
            </w:r>
            <w:r w:rsidRPr="003C36E7">
              <w:rPr>
                <w:rFonts w:ascii="Book Antiqua" w:hAnsi="Book Antiqua" w:cs="Times New Roman"/>
                <w:sz w:val="24"/>
                <w:szCs w:val="24"/>
              </w:rPr>
              <w:t>cells, strong, nucleus</w:t>
            </w:r>
          </w:p>
        </w:tc>
        <w:tc>
          <w:tcPr>
            <w:tcW w:w="2223" w:type="pct"/>
            <w:shd w:val="clear" w:color="auto" w:fill="auto"/>
          </w:tcPr>
          <w:p w14:paraId="62DB47B9" w14:textId="4F599952" w:rsidR="00402D0A" w:rsidRPr="003C36E7" w:rsidRDefault="00402D0A" w:rsidP="00BF1D9E">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u w:color="FA5050"/>
              </w:rPr>
              <w:t>Focal</w:t>
            </w:r>
            <w:r w:rsidRPr="003C36E7">
              <w:rPr>
                <w:rFonts w:ascii="Book Antiqua" w:hAnsi="Book Antiqua" w:cs="Times New Roman"/>
                <w:sz w:val="24"/>
                <w:szCs w:val="24"/>
              </w:rPr>
              <w:t>, esp</w:t>
            </w:r>
            <w:r w:rsidR="00BF1D9E">
              <w:rPr>
                <w:rFonts w:ascii="Book Antiqua" w:hAnsi="Book Antiqua" w:cs="Times New Roman"/>
                <w:sz w:val="24"/>
                <w:szCs w:val="24"/>
              </w:rPr>
              <w:t>ecially</w:t>
            </w:r>
            <w:r w:rsidR="00BF1D9E" w:rsidRPr="003C36E7">
              <w:rPr>
                <w:rFonts w:ascii="Book Antiqua" w:hAnsi="Book Antiqua" w:cs="Times New Roman"/>
                <w:sz w:val="24"/>
                <w:szCs w:val="24"/>
              </w:rPr>
              <w:t xml:space="preserve"> </w:t>
            </w:r>
            <w:r w:rsidRPr="003C36E7">
              <w:rPr>
                <w:rFonts w:ascii="Book Antiqua" w:hAnsi="Book Antiqua" w:cs="Times New Roman"/>
                <w:sz w:val="24"/>
                <w:szCs w:val="24"/>
              </w:rPr>
              <w:t>in the germinal center, strong, nucleus</w:t>
            </w:r>
          </w:p>
        </w:tc>
      </w:tr>
      <w:tr w:rsidR="00402D0A" w:rsidRPr="003C36E7" w14:paraId="753B5232"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shd w:val="clear" w:color="auto" w:fill="auto"/>
          </w:tcPr>
          <w:p w14:paraId="7E300A9B" w14:textId="77777777" w:rsidR="00402D0A" w:rsidRPr="003C36E7" w:rsidRDefault="00402D0A" w:rsidP="003C36E7">
            <w:pPr>
              <w:spacing w:line="360" w:lineRule="auto"/>
              <w:ind w:leftChars="67" w:left="141" w:rightChars="56" w:right="118"/>
              <w:rPr>
                <w:rFonts w:ascii="Book Antiqua" w:hAnsi="Book Antiqua" w:cs="Times New Roman"/>
                <w:b w:val="0"/>
                <w:sz w:val="24"/>
                <w:szCs w:val="24"/>
              </w:rPr>
            </w:pPr>
            <w:proofErr w:type="spellStart"/>
            <w:r w:rsidRPr="003C36E7">
              <w:rPr>
                <w:rFonts w:ascii="Book Antiqua" w:hAnsi="Book Antiqua" w:cs="Times New Roman"/>
                <w:b w:val="0"/>
                <w:sz w:val="24"/>
                <w:szCs w:val="24"/>
              </w:rPr>
              <w:t>TdT</w:t>
            </w:r>
            <w:proofErr w:type="spellEnd"/>
          </w:p>
        </w:tc>
        <w:tc>
          <w:tcPr>
            <w:tcW w:w="2009" w:type="pct"/>
            <w:shd w:val="clear" w:color="auto" w:fill="auto"/>
          </w:tcPr>
          <w:p w14:paraId="1413E7C1"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Negative</w:t>
            </w:r>
          </w:p>
        </w:tc>
        <w:tc>
          <w:tcPr>
            <w:tcW w:w="2223" w:type="pct"/>
            <w:shd w:val="clear" w:color="auto" w:fill="auto"/>
          </w:tcPr>
          <w:p w14:paraId="5AAE8BF0"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Negative</w:t>
            </w:r>
          </w:p>
        </w:tc>
      </w:tr>
    </w:tbl>
    <w:p w14:paraId="7FCD4A76" w14:textId="77777777" w:rsidR="00402D0A" w:rsidRPr="003C36E7" w:rsidRDefault="00402D0A" w:rsidP="003C36E7">
      <w:pPr>
        <w:spacing w:line="360" w:lineRule="auto"/>
        <w:ind w:rightChars="-27" w:right="-57"/>
        <w:rPr>
          <w:rFonts w:ascii="Book Antiqua" w:eastAsia="ArialNarrow-BoldItalic" w:hAnsi="Book Antiqua" w:cs="ArialNarrow-BoldItalic"/>
          <w:b/>
          <w:bCs/>
          <w:i/>
          <w:iCs/>
          <w:color w:val="000000"/>
          <w:kern w:val="0"/>
          <w:sz w:val="24"/>
          <w:szCs w:val="24"/>
          <w:lang w:bidi="ar-SA"/>
        </w:rPr>
      </w:pPr>
    </w:p>
    <w:p w14:paraId="07E74A50" w14:textId="5B9EEE95" w:rsidR="00402D0A" w:rsidRPr="003C36E7" w:rsidRDefault="00402D0A" w:rsidP="003C36E7">
      <w:pPr>
        <w:widowControl/>
        <w:spacing w:line="360" w:lineRule="auto"/>
        <w:rPr>
          <w:rFonts w:ascii="Book Antiqua" w:hAnsi="Book Antiqua"/>
          <w:sz w:val="24"/>
          <w:szCs w:val="24"/>
        </w:rPr>
      </w:pPr>
      <w:r w:rsidRPr="003C36E7">
        <w:rPr>
          <w:rFonts w:ascii="Book Antiqua" w:hAnsi="Book Antiqua"/>
          <w:sz w:val="24"/>
          <w:szCs w:val="24"/>
        </w:rPr>
        <w:br w:type="page"/>
      </w:r>
    </w:p>
    <w:p w14:paraId="099316D6" w14:textId="3B5BC1EB" w:rsidR="00402D0A" w:rsidRPr="003C36E7" w:rsidRDefault="00402D0A" w:rsidP="003C36E7">
      <w:pPr>
        <w:spacing w:line="360" w:lineRule="auto"/>
        <w:ind w:rightChars="56" w:right="118"/>
        <w:rPr>
          <w:rFonts w:ascii="Book Antiqua" w:hAnsi="Book Antiqua" w:cs="Times New Roman"/>
          <w:b/>
          <w:bCs/>
          <w:color w:val="000000" w:themeColor="text1"/>
          <w:sz w:val="24"/>
          <w:szCs w:val="24"/>
        </w:rPr>
      </w:pPr>
      <w:r w:rsidRPr="003C36E7">
        <w:rPr>
          <w:rFonts w:ascii="Book Antiqua" w:hAnsi="Book Antiqua" w:cs="Times New Roman"/>
          <w:b/>
          <w:bCs/>
          <w:color w:val="000000" w:themeColor="text1"/>
          <w:sz w:val="24"/>
          <w:szCs w:val="24"/>
        </w:rPr>
        <w:lastRenderedPageBreak/>
        <w:t xml:space="preserve">Table 2 Summary of cases in the </w:t>
      </w:r>
      <w:r w:rsidR="00BF1D9E">
        <w:rPr>
          <w:rFonts w:ascii="Book Antiqua" w:hAnsi="Book Antiqua" w:cs="Times New Roman"/>
          <w:b/>
          <w:bCs/>
          <w:color w:val="000000" w:themeColor="text1"/>
          <w:sz w:val="24"/>
          <w:szCs w:val="24"/>
        </w:rPr>
        <w:t>literature</w:t>
      </w:r>
    </w:p>
    <w:tbl>
      <w:tblPr>
        <w:tblStyle w:val="610"/>
        <w:tblW w:w="5000" w:type="pct"/>
        <w:tblLook w:val="04A0" w:firstRow="1" w:lastRow="0" w:firstColumn="1" w:lastColumn="0" w:noHBand="0" w:noVBand="1"/>
      </w:tblPr>
      <w:tblGrid>
        <w:gridCol w:w="3636"/>
        <w:gridCol w:w="2592"/>
        <w:gridCol w:w="2294"/>
      </w:tblGrid>
      <w:tr w:rsidR="00402D0A" w:rsidRPr="003C36E7" w14:paraId="600BB589" w14:textId="77777777" w:rsidTr="005B12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6ADFBB20" w14:textId="77777777" w:rsidR="00402D0A" w:rsidRPr="003C36E7" w:rsidRDefault="00402D0A" w:rsidP="003C36E7">
            <w:pPr>
              <w:spacing w:line="360" w:lineRule="auto"/>
              <w:ind w:leftChars="67" w:left="141" w:rightChars="56" w:right="118"/>
              <w:rPr>
                <w:rFonts w:ascii="Book Antiqua" w:hAnsi="Book Antiqua" w:cs="Times New Roman"/>
                <w:bCs w:val="0"/>
                <w:sz w:val="24"/>
                <w:szCs w:val="24"/>
              </w:rPr>
            </w:pPr>
            <w:r w:rsidRPr="003C36E7">
              <w:rPr>
                <w:rFonts w:ascii="Book Antiqua" w:hAnsi="Book Antiqua" w:cs="Times New Roman"/>
                <w:bCs w:val="0"/>
                <w:sz w:val="24"/>
                <w:szCs w:val="24"/>
              </w:rPr>
              <w:t>Variable item</w:t>
            </w:r>
          </w:p>
        </w:tc>
        <w:tc>
          <w:tcPr>
            <w:tcW w:w="1521" w:type="pct"/>
            <w:shd w:val="clear" w:color="auto" w:fill="auto"/>
          </w:tcPr>
          <w:p w14:paraId="241A9AFC" w14:textId="77777777" w:rsidR="00402D0A" w:rsidRPr="003C36E7" w:rsidRDefault="00402D0A" w:rsidP="003C36E7">
            <w:pPr>
              <w:spacing w:line="360" w:lineRule="auto"/>
              <w:ind w:leftChars="67" w:left="141" w:rightChars="56" w:right="118"/>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sz w:val="24"/>
                <w:szCs w:val="24"/>
              </w:rPr>
            </w:pPr>
            <w:r w:rsidRPr="003C36E7">
              <w:rPr>
                <w:rFonts w:ascii="Book Antiqua" w:hAnsi="Book Antiqua" w:cs="Times New Roman"/>
                <w:bCs w:val="0"/>
                <w:sz w:val="24"/>
                <w:szCs w:val="24"/>
              </w:rPr>
              <w:t>Number of cases</w:t>
            </w:r>
          </w:p>
        </w:tc>
        <w:tc>
          <w:tcPr>
            <w:tcW w:w="1346" w:type="pct"/>
            <w:shd w:val="clear" w:color="auto" w:fill="auto"/>
          </w:tcPr>
          <w:p w14:paraId="2BB87FCD" w14:textId="77777777" w:rsidR="00402D0A" w:rsidRPr="003C36E7" w:rsidRDefault="00402D0A" w:rsidP="003C36E7">
            <w:pPr>
              <w:spacing w:line="360" w:lineRule="auto"/>
              <w:ind w:leftChars="67" w:left="141" w:rightChars="56" w:right="118"/>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sz w:val="24"/>
                <w:szCs w:val="24"/>
              </w:rPr>
            </w:pPr>
            <w:r w:rsidRPr="003C36E7">
              <w:rPr>
                <w:rFonts w:ascii="Book Antiqua" w:hAnsi="Book Antiqua" w:cs="Times New Roman"/>
                <w:bCs w:val="0"/>
                <w:sz w:val="24"/>
                <w:szCs w:val="24"/>
              </w:rPr>
              <w:t>Percentage (%)</w:t>
            </w:r>
          </w:p>
        </w:tc>
      </w:tr>
      <w:tr w:rsidR="00402D0A" w:rsidRPr="003C36E7" w14:paraId="25B90B1F"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3C402F59" w14:textId="4A2B3A20" w:rsidR="00402D0A" w:rsidRPr="003C36E7" w:rsidRDefault="00402D0A" w:rsidP="00BF1D9E">
            <w:pPr>
              <w:spacing w:line="360" w:lineRule="auto"/>
              <w:ind w:leftChars="67" w:left="141" w:rightChars="56" w:right="118"/>
              <w:rPr>
                <w:rFonts w:ascii="Book Antiqua" w:hAnsi="Book Antiqua" w:cs="Times New Roman"/>
                <w:b w:val="0"/>
                <w:sz w:val="24"/>
                <w:szCs w:val="24"/>
              </w:rPr>
            </w:pPr>
            <w:r w:rsidRPr="003C36E7">
              <w:rPr>
                <w:rFonts w:ascii="Book Antiqua" w:hAnsi="Book Antiqua" w:cs="Times New Roman"/>
                <w:b w:val="0"/>
                <w:sz w:val="24"/>
                <w:szCs w:val="24"/>
              </w:rPr>
              <w:t>Age (</w:t>
            </w:r>
            <w:r w:rsidR="00BF1D9E">
              <w:rPr>
                <w:rFonts w:ascii="Book Antiqua" w:hAnsi="Book Antiqua" w:cs="Times New Roman"/>
                <w:b w:val="0"/>
                <w:sz w:val="24"/>
                <w:szCs w:val="24"/>
              </w:rPr>
              <w:t>m</w:t>
            </w:r>
            <w:r w:rsidR="00BF1D9E" w:rsidRPr="003C36E7">
              <w:rPr>
                <w:rFonts w:ascii="Book Antiqua" w:hAnsi="Book Antiqua" w:cs="Times New Roman"/>
                <w:b w:val="0"/>
                <w:sz w:val="24"/>
                <w:szCs w:val="24"/>
              </w:rPr>
              <w:t>edian</w:t>
            </w:r>
            <w:r w:rsidRPr="003C36E7">
              <w:rPr>
                <w:rFonts w:ascii="Book Antiqua" w:hAnsi="Book Antiqua" w:cs="Times New Roman"/>
                <w:b w:val="0"/>
                <w:sz w:val="24"/>
                <w:szCs w:val="24"/>
              </w:rPr>
              <w:t>, age span)</w:t>
            </w:r>
          </w:p>
        </w:tc>
        <w:tc>
          <w:tcPr>
            <w:tcW w:w="1521" w:type="pct"/>
            <w:shd w:val="clear" w:color="auto" w:fill="auto"/>
          </w:tcPr>
          <w:p w14:paraId="0565365D" w14:textId="0FE51429"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63,</w:t>
            </w:r>
            <w:r w:rsidR="00CC6817" w:rsidRPr="003C36E7">
              <w:rPr>
                <w:rFonts w:ascii="Book Antiqua" w:hAnsi="Book Antiqua" w:cs="Times New Roman"/>
                <w:sz w:val="24"/>
                <w:szCs w:val="24"/>
              </w:rPr>
              <w:t xml:space="preserve"> </w:t>
            </w:r>
            <w:r w:rsidRPr="003C36E7">
              <w:rPr>
                <w:rFonts w:ascii="Book Antiqua" w:hAnsi="Book Antiqua" w:cs="Times New Roman"/>
                <w:sz w:val="24"/>
                <w:szCs w:val="24"/>
              </w:rPr>
              <w:t>41</w:t>
            </w:r>
            <w:r w:rsidR="00CC6817" w:rsidRPr="003C36E7">
              <w:rPr>
                <w:rFonts w:ascii="Book Antiqua" w:hAnsi="Book Antiqua" w:cs="Times New Roman"/>
                <w:sz w:val="24"/>
                <w:szCs w:val="24"/>
                <w:lang w:eastAsia="zh-CN"/>
              </w:rPr>
              <w:t>-</w:t>
            </w:r>
            <w:r w:rsidRPr="003C36E7">
              <w:rPr>
                <w:rFonts w:ascii="Book Antiqua" w:hAnsi="Book Antiqua" w:cs="Times New Roman"/>
                <w:sz w:val="24"/>
                <w:szCs w:val="24"/>
              </w:rPr>
              <w:t>83</w:t>
            </w:r>
          </w:p>
        </w:tc>
        <w:tc>
          <w:tcPr>
            <w:tcW w:w="1346" w:type="pct"/>
            <w:shd w:val="clear" w:color="auto" w:fill="auto"/>
          </w:tcPr>
          <w:p w14:paraId="16E336C6"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w:t>
            </w:r>
          </w:p>
        </w:tc>
      </w:tr>
      <w:tr w:rsidR="00CC6817" w:rsidRPr="003C36E7" w14:paraId="3849FD35" w14:textId="77777777" w:rsidTr="00CC6817">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3108C3BD" w14:textId="7352CBE2" w:rsidR="00CC6817" w:rsidRPr="003C36E7" w:rsidRDefault="00CC6817" w:rsidP="003C36E7">
            <w:pPr>
              <w:spacing w:line="360" w:lineRule="auto"/>
              <w:ind w:leftChars="67" w:left="141" w:rightChars="56" w:right="118"/>
              <w:rPr>
                <w:rFonts w:ascii="Book Antiqua" w:hAnsi="Book Antiqua" w:cs="Times New Roman"/>
                <w:sz w:val="24"/>
                <w:szCs w:val="24"/>
              </w:rPr>
            </w:pPr>
            <w:r w:rsidRPr="003C36E7">
              <w:rPr>
                <w:rFonts w:ascii="Book Antiqua" w:hAnsi="Book Antiqua" w:cs="Times New Roman"/>
                <w:b w:val="0"/>
                <w:sz w:val="24"/>
                <w:szCs w:val="24"/>
              </w:rPr>
              <w:t>Sex</w:t>
            </w:r>
          </w:p>
        </w:tc>
      </w:tr>
      <w:tr w:rsidR="00402D0A" w:rsidRPr="003C36E7" w14:paraId="5F62FF33"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0983A20A" w14:textId="77777777" w:rsidR="00402D0A" w:rsidRPr="003C36E7" w:rsidRDefault="00402D0A" w:rsidP="003C36E7">
            <w:pPr>
              <w:spacing w:line="360" w:lineRule="auto"/>
              <w:ind w:leftChars="285" w:left="598" w:rightChars="56" w:right="118"/>
              <w:rPr>
                <w:rFonts w:ascii="Book Antiqua" w:hAnsi="Book Antiqua" w:cs="Times New Roman"/>
                <w:b w:val="0"/>
                <w:sz w:val="24"/>
                <w:szCs w:val="24"/>
              </w:rPr>
            </w:pPr>
            <w:r w:rsidRPr="003C36E7">
              <w:rPr>
                <w:rFonts w:ascii="Book Antiqua" w:hAnsi="Book Antiqua" w:cs="Times New Roman"/>
                <w:b w:val="0"/>
                <w:sz w:val="24"/>
                <w:szCs w:val="24"/>
              </w:rPr>
              <w:t>Male</w:t>
            </w:r>
          </w:p>
        </w:tc>
        <w:tc>
          <w:tcPr>
            <w:tcW w:w="1521" w:type="pct"/>
            <w:shd w:val="clear" w:color="auto" w:fill="auto"/>
          </w:tcPr>
          <w:p w14:paraId="19EC0D90"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51</w:t>
            </w:r>
          </w:p>
        </w:tc>
        <w:tc>
          <w:tcPr>
            <w:tcW w:w="1346" w:type="pct"/>
            <w:shd w:val="clear" w:color="auto" w:fill="auto"/>
          </w:tcPr>
          <w:p w14:paraId="0FD0FC12"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53.7</w:t>
            </w:r>
          </w:p>
        </w:tc>
      </w:tr>
      <w:tr w:rsidR="00402D0A" w:rsidRPr="003C36E7" w14:paraId="009270C8"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73E53E5C" w14:textId="77777777" w:rsidR="00402D0A" w:rsidRPr="003C36E7" w:rsidRDefault="00402D0A" w:rsidP="003C36E7">
            <w:pPr>
              <w:spacing w:line="360" w:lineRule="auto"/>
              <w:ind w:leftChars="285" w:left="598" w:rightChars="56" w:right="118"/>
              <w:rPr>
                <w:rFonts w:ascii="Book Antiqua" w:hAnsi="Book Antiqua" w:cs="Times New Roman"/>
                <w:b w:val="0"/>
                <w:sz w:val="24"/>
                <w:szCs w:val="24"/>
              </w:rPr>
            </w:pPr>
            <w:r w:rsidRPr="003C36E7">
              <w:rPr>
                <w:rFonts w:ascii="Book Antiqua" w:hAnsi="Book Antiqua" w:cs="Times New Roman"/>
                <w:b w:val="0"/>
                <w:sz w:val="24"/>
                <w:szCs w:val="24"/>
              </w:rPr>
              <w:t>Female</w:t>
            </w:r>
          </w:p>
        </w:tc>
        <w:tc>
          <w:tcPr>
            <w:tcW w:w="1521" w:type="pct"/>
            <w:shd w:val="clear" w:color="auto" w:fill="auto"/>
          </w:tcPr>
          <w:p w14:paraId="3C9652C6"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44</w:t>
            </w:r>
          </w:p>
        </w:tc>
        <w:tc>
          <w:tcPr>
            <w:tcW w:w="1346" w:type="pct"/>
            <w:shd w:val="clear" w:color="auto" w:fill="auto"/>
          </w:tcPr>
          <w:p w14:paraId="6DF23970"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46.3</w:t>
            </w:r>
          </w:p>
        </w:tc>
      </w:tr>
      <w:tr w:rsidR="00CC6817" w:rsidRPr="003C36E7" w14:paraId="10D9D487" w14:textId="77777777" w:rsidTr="00CC6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7D250911" w14:textId="505B24CA" w:rsidR="00CC6817" w:rsidRPr="003C36E7" w:rsidRDefault="00CC6817" w:rsidP="003C36E7">
            <w:pPr>
              <w:spacing w:line="360" w:lineRule="auto"/>
              <w:ind w:leftChars="67" w:left="141" w:rightChars="56" w:right="118"/>
              <w:rPr>
                <w:rFonts w:ascii="Book Antiqua" w:hAnsi="Book Antiqua" w:cs="Times New Roman"/>
                <w:sz w:val="24"/>
                <w:szCs w:val="24"/>
              </w:rPr>
            </w:pPr>
            <w:r w:rsidRPr="003C36E7">
              <w:rPr>
                <w:rFonts w:ascii="Book Antiqua" w:hAnsi="Book Antiqua" w:cs="Times New Roman"/>
                <w:b w:val="0"/>
                <w:sz w:val="24"/>
                <w:szCs w:val="24"/>
              </w:rPr>
              <w:t>Benignity and malignancy</w:t>
            </w:r>
            <w:r w:rsidRPr="003C36E7">
              <w:rPr>
                <w:rFonts w:ascii="Book Antiqua" w:hAnsi="Book Antiqua" w:cs="Times New Roman"/>
                <w:b w:val="0"/>
                <w:sz w:val="24"/>
                <w:szCs w:val="24"/>
                <w:vertAlign w:val="superscript"/>
              </w:rPr>
              <w:t>[2,27]</w:t>
            </w:r>
          </w:p>
        </w:tc>
      </w:tr>
      <w:tr w:rsidR="00402D0A" w:rsidRPr="003C36E7" w14:paraId="13B5EB98"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0FBB028E" w14:textId="1FDF9B2E" w:rsidR="00402D0A" w:rsidRPr="003C36E7" w:rsidRDefault="00402D0A" w:rsidP="003C36E7">
            <w:pPr>
              <w:spacing w:line="360" w:lineRule="auto"/>
              <w:ind w:leftChars="285" w:left="598" w:rightChars="56" w:right="118"/>
              <w:rPr>
                <w:rFonts w:ascii="Book Antiqua" w:hAnsi="Book Antiqua" w:cs="Times New Roman"/>
                <w:b w:val="0"/>
                <w:sz w:val="24"/>
                <w:szCs w:val="24"/>
              </w:rPr>
            </w:pPr>
            <w:r w:rsidRPr="003C36E7">
              <w:rPr>
                <w:rFonts w:ascii="Book Antiqua" w:hAnsi="Book Antiqua" w:cs="Times New Roman"/>
                <w:b w:val="0"/>
                <w:sz w:val="24"/>
                <w:szCs w:val="24"/>
              </w:rPr>
              <w:t>Benign</w:t>
            </w:r>
            <w:r w:rsidR="00BF1D9E">
              <w:rPr>
                <w:rFonts w:ascii="Book Antiqua" w:hAnsi="Book Antiqua" w:cs="Times New Roman"/>
                <w:b w:val="0"/>
                <w:sz w:val="24"/>
                <w:szCs w:val="24"/>
              </w:rPr>
              <w:t xml:space="preserve"> </w:t>
            </w:r>
            <w:r w:rsidRPr="003C36E7">
              <w:rPr>
                <w:rFonts w:ascii="Book Antiqua" w:hAnsi="Book Antiqua" w:cs="Times New Roman"/>
                <w:b w:val="0"/>
                <w:sz w:val="24"/>
                <w:szCs w:val="24"/>
              </w:rPr>
              <w:t>(MNT)</w:t>
            </w:r>
          </w:p>
        </w:tc>
        <w:tc>
          <w:tcPr>
            <w:tcW w:w="1521" w:type="pct"/>
            <w:shd w:val="clear" w:color="auto" w:fill="auto"/>
          </w:tcPr>
          <w:p w14:paraId="145DCE51"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77</w:t>
            </w:r>
          </w:p>
        </w:tc>
        <w:tc>
          <w:tcPr>
            <w:tcW w:w="1346" w:type="pct"/>
            <w:shd w:val="clear" w:color="auto" w:fill="auto"/>
          </w:tcPr>
          <w:p w14:paraId="6DC0ACE6"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81.1</w:t>
            </w:r>
          </w:p>
        </w:tc>
      </w:tr>
      <w:tr w:rsidR="00402D0A" w:rsidRPr="003C36E7" w14:paraId="2A504B44"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451BD965" w14:textId="440FE315" w:rsidR="00402D0A" w:rsidRPr="003C36E7" w:rsidRDefault="00402D0A" w:rsidP="003C36E7">
            <w:pPr>
              <w:spacing w:line="360" w:lineRule="auto"/>
              <w:ind w:leftChars="285" w:left="598" w:rightChars="56" w:right="118"/>
              <w:rPr>
                <w:rFonts w:ascii="Book Antiqua" w:hAnsi="Book Antiqua" w:cs="Times New Roman"/>
                <w:b w:val="0"/>
                <w:sz w:val="24"/>
                <w:szCs w:val="24"/>
              </w:rPr>
            </w:pPr>
            <w:r w:rsidRPr="003C36E7">
              <w:rPr>
                <w:rFonts w:ascii="Book Antiqua" w:hAnsi="Book Antiqua" w:cs="Times New Roman"/>
                <w:b w:val="0"/>
                <w:sz w:val="24"/>
                <w:szCs w:val="24"/>
              </w:rPr>
              <w:t>Malignancy</w:t>
            </w:r>
            <w:r w:rsidR="00BF1D9E">
              <w:rPr>
                <w:rFonts w:ascii="Book Antiqua" w:hAnsi="Book Antiqua" w:cs="Times New Roman"/>
                <w:b w:val="0"/>
                <w:sz w:val="24"/>
                <w:szCs w:val="24"/>
              </w:rPr>
              <w:t xml:space="preserve"> </w:t>
            </w:r>
            <w:r w:rsidRPr="003C36E7">
              <w:rPr>
                <w:rFonts w:ascii="Book Antiqua" w:hAnsi="Book Antiqua" w:cs="Times New Roman"/>
                <w:b w:val="0"/>
                <w:sz w:val="24"/>
                <w:szCs w:val="24"/>
              </w:rPr>
              <w:t>(MNC)</w:t>
            </w:r>
          </w:p>
        </w:tc>
        <w:tc>
          <w:tcPr>
            <w:tcW w:w="1521" w:type="pct"/>
            <w:shd w:val="clear" w:color="auto" w:fill="auto"/>
          </w:tcPr>
          <w:p w14:paraId="586FD3DA"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18</w:t>
            </w:r>
          </w:p>
        </w:tc>
        <w:tc>
          <w:tcPr>
            <w:tcW w:w="1346" w:type="pct"/>
            <w:shd w:val="clear" w:color="auto" w:fill="auto"/>
          </w:tcPr>
          <w:p w14:paraId="551F3C11"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18.9</w:t>
            </w:r>
          </w:p>
        </w:tc>
      </w:tr>
      <w:tr w:rsidR="00CC6817" w:rsidRPr="003C36E7" w14:paraId="4C284351" w14:textId="77777777" w:rsidTr="00CC6817">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1192EA04" w14:textId="0D223C5A" w:rsidR="00CC6817" w:rsidRPr="003C36E7" w:rsidRDefault="00CC6817" w:rsidP="003C36E7">
            <w:pPr>
              <w:spacing w:line="360" w:lineRule="auto"/>
              <w:ind w:leftChars="67" w:left="141" w:rightChars="56" w:right="118"/>
              <w:rPr>
                <w:rFonts w:ascii="Book Antiqua" w:hAnsi="Book Antiqua" w:cs="Times New Roman"/>
                <w:sz w:val="24"/>
                <w:szCs w:val="24"/>
              </w:rPr>
            </w:pPr>
            <w:r w:rsidRPr="003C36E7">
              <w:rPr>
                <w:rFonts w:ascii="Book Antiqua" w:hAnsi="Book Antiqua" w:cs="Times New Roman"/>
                <w:b w:val="0"/>
                <w:sz w:val="24"/>
                <w:szCs w:val="24"/>
              </w:rPr>
              <w:t>Site</w:t>
            </w:r>
          </w:p>
        </w:tc>
      </w:tr>
      <w:tr w:rsidR="00402D0A" w:rsidRPr="003C36E7" w14:paraId="265C1ACF"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3FAB462E" w14:textId="77777777" w:rsidR="00402D0A" w:rsidRPr="003C36E7" w:rsidRDefault="00402D0A" w:rsidP="003C36E7">
            <w:pPr>
              <w:spacing w:line="360" w:lineRule="auto"/>
              <w:ind w:leftChars="217" w:left="456" w:rightChars="56" w:right="118"/>
              <w:rPr>
                <w:rFonts w:ascii="Book Antiqua" w:hAnsi="Book Antiqua" w:cs="Times New Roman"/>
                <w:b w:val="0"/>
                <w:sz w:val="24"/>
                <w:szCs w:val="24"/>
              </w:rPr>
            </w:pPr>
            <w:proofErr w:type="spellStart"/>
            <w:r w:rsidRPr="003C36E7">
              <w:rPr>
                <w:rFonts w:ascii="Book Antiqua" w:hAnsi="Book Antiqua" w:cs="Times New Roman"/>
                <w:b w:val="0"/>
                <w:sz w:val="24"/>
                <w:szCs w:val="24"/>
              </w:rPr>
              <w:t>Thymic</w:t>
            </w:r>
            <w:proofErr w:type="spellEnd"/>
            <w:r w:rsidRPr="003C36E7">
              <w:rPr>
                <w:rFonts w:ascii="Book Antiqua" w:hAnsi="Book Antiqua" w:cs="Times New Roman"/>
                <w:b w:val="0"/>
                <w:sz w:val="24"/>
                <w:szCs w:val="24"/>
              </w:rPr>
              <w:t xml:space="preserve"> source</w:t>
            </w:r>
          </w:p>
        </w:tc>
        <w:tc>
          <w:tcPr>
            <w:tcW w:w="1521" w:type="pct"/>
            <w:shd w:val="clear" w:color="auto" w:fill="auto"/>
          </w:tcPr>
          <w:p w14:paraId="28B01EB1"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92</w:t>
            </w:r>
          </w:p>
        </w:tc>
        <w:tc>
          <w:tcPr>
            <w:tcW w:w="1346" w:type="pct"/>
            <w:shd w:val="clear" w:color="auto" w:fill="auto"/>
          </w:tcPr>
          <w:p w14:paraId="079626D3"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96.8</w:t>
            </w:r>
          </w:p>
        </w:tc>
      </w:tr>
      <w:tr w:rsidR="00402D0A" w:rsidRPr="003C36E7" w14:paraId="587C1584"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367D4CD8" w14:textId="77777777" w:rsidR="00402D0A" w:rsidRPr="003C36E7" w:rsidRDefault="00402D0A" w:rsidP="003C36E7">
            <w:pPr>
              <w:spacing w:line="360" w:lineRule="auto"/>
              <w:ind w:leftChars="217" w:left="456" w:rightChars="56" w:right="118"/>
              <w:rPr>
                <w:rFonts w:ascii="Book Antiqua" w:hAnsi="Book Antiqua" w:cs="Times New Roman"/>
                <w:b w:val="0"/>
                <w:sz w:val="24"/>
                <w:szCs w:val="24"/>
              </w:rPr>
            </w:pPr>
            <w:r w:rsidRPr="003C36E7">
              <w:rPr>
                <w:rFonts w:ascii="Book Antiqua" w:hAnsi="Book Antiqua" w:cs="Times New Roman"/>
                <w:b w:val="0"/>
                <w:sz w:val="24"/>
                <w:szCs w:val="24"/>
              </w:rPr>
              <w:t>Extra-</w:t>
            </w:r>
            <w:proofErr w:type="spellStart"/>
            <w:r w:rsidRPr="003C36E7">
              <w:rPr>
                <w:rFonts w:ascii="Book Antiqua" w:hAnsi="Book Antiqua" w:cs="Times New Roman"/>
                <w:b w:val="0"/>
                <w:sz w:val="24"/>
                <w:szCs w:val="24"/>
              </w:rPr>
              <w:t>thymic</w:t>
            </w:r>
            <w:proofErr w:type="spellEnd"/>
            <w:r w:rsidRPr="003C36E7">
              <w:rPr>
                <w:rFonts w:ascii="Book Antiqua" w:hAnsi="Book Antiqua" w:cs="Times New Roman"/>
                <w:b w:val="0"/>
                <w:sz w:val="24"/>
                <w:szCs w:val="24"/>
              </w:rPr>
              <w:t xml:space="preserve"> source</w:t>
            </w:r>
          </w:p>
        </w:tc>
        <w:tc>
          <w:tcPr>
            <w:tcW w:w="1521" w:type="pct"/>
            <w:shd w:val="clear" w:color="auto" w:fill="auto"/>
          </w:tcPr>
          <w:p w14:paraId="7FF9C58B"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3</w:t>
            </w:r>
          </w:p>
        </w:tc>
        <w:tc>
          <w:tcPr>
            <w:tcW w:w="1346" w:type="pct"/>
            <w:shd w:val="clear" w:color="auto" w:fill="auto"/>
          </w:tcPr>
          <w:p w14:paraId="2C1C65DA"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3.2</w:t>
            </w:r>
          </w:p>
        </w:tc>
      </w:tr>
      <w:tr w:rsidR="00CC6817" w:rsidRPr="003C36E7" w14:paraId="386CECE7" w14:textId="77777777" w:rsidTr="00CC6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78DC59C6" w14:textId="1FC043CB" w:rsidR="00CC6817" w:rsidRPr="003C36E7" w:rsidRDefault="00CC6817" w:rsidP="003C36E7">
            <w:pPr>
              <w:spacing w:line="360" w:lineRule="auto"/>
              <w:ind w:leftChars="67" w:left="141" w:rightChars="56" w:right="118"/>
              <w:rPr>
                <w:rFonts w:ascii="Book Antiqua" w:hAnsi="Book Antiqua" w:cs="Times New Roman"/>
                <w:sz w:val="24"/>
                <w:szCs w:val="24"/>
              </w:rPr>
            </w:pPr>
            <w:r w:rsidRPr="003C36E7">
              <w:rPr>
                <w:rFonts w:ascii="Book Antiqua" w:hAnsi="Book Antiqua" w:cs="Times New Roman"/>
                <w:b w:val="0"/>
                <w:sz w:val="24"/>
                <w:szCs w:val="24"/>
              </w:rPr>
              <w:t>Clinical symptoms</w:t>
            </w:r>
          </w:p>
        </w:tc>
      </w:tr>
      <w:tr w:rsidR="00402D0A" w:rsidRPr="003C36E7" w14:paraId="77B01407"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45C92A04" w14:textId="784F415E" w:rsidR="00402D0A" w:rsidRPr="003C36E7" w:rsidRDefault="00402D0A" w:rsidP="003C36E7">
            <w:pPr>
              <w:spacing w:line="360" w:lineRule="auto"/>
              <w:ind w:leftChars="217" w:left="456" w:rightChars="56" w:right="118"/>
              <w:rPr>
                <w:rFonts w:ascii="Book Antiqua" w:hAnsi="Book Antiqua" w:cs="Times New Roman"/>
                <w:b w:val="0"/>
                <w:sz w:val="24"/>
                <w:szCs w:val="24"/>
              </w:rPr>
            </w:pPr>
            <w:r w:rsidRPr="003C36E7">
              <w:rPr>
                <w:rFonts w:ascii="Book Antiqua" w:hAnsi="Book Antiqua" w:cs="Times New Roman"/>
                <w:b w:val="0"/>
                <w:sz w:val="24"/>
                <w:szCs w:val="24"/>
              </w:rPr>
              <w:t>No obvious symptom</w:t>
            </w:r>
            <w:r w:rsidR="00BF1D9E">
              <w:rPr>
                <w:rFonts w:ascii="Book Antiqua" w:hAnsi="Book Antiqua" w:cs="Times New Roman"/>
                <w:b w:val="0"/>
                <w:sz w:val="24"/>
                <w:szCs w:val="24"/>
              </w:rPr>
              <w:t>s</w:t>
            </w:r>
          </w:p>
        </w:tc>
        <w:tc>
          <w:tcPr>
            <w:tcW w:w="1521" w:type="pct"/>
            <w:shd w:val="clear" w:color="auto" w:fill="auto"/>
          </w:tcPr>
          <w:p w14:paraId="515DBBF6"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76</w:t>
            </w:r>
          </w:p>
        </w:tc>
        <w:tc>
          <w:tcPr>
            <w:tcW w:w="1346" w:type="pct"/>
            <w:shd w:val="clear" w:color="auto" w:fill="auto"/>
          </w:tcPr>
          <w:p w14:paraId="1400A469"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80.0</w:t>
            </w:r>
          </w:p>
        </w:tc>
      </w:tr>
      <w:tr w:rsidR="00402D0A" w:rsidRPr="003C36E7" w14:paraId="6DBAE434"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38FD401D" w14:textId="77777777" w:rsidR="00402D0A" w:rsidRPr="003C36E7" w:rsidRDefault="00402D0A" w:rsidP="003C36E7">
            <w:pPr>
              <w:spacing w:line="360" w:lineRule="auto"/>
              <w:ind w:leftChars="217" w:left="456" w:rightChars="56" w:right="118"/>
              <w:rPr>
                <w:rFonts w:ascii="Book Antiqua" w:hAnsi="Book Antiqua" w:cs="Times New Roman"/>
                <w:b w:val="0"/>
                <w:sz w:val="24"/>
                <w:szCs w:val="24"/>
              </w:rPr>
            </w:pPr>
            <w:r w:rsidRPr="003C36E7">
              <w:rPr>
                <w:rFonts w:ascii="Book Antiqua" w:hAnsi="Book Antiqua" w:cs="Times New Roman"/>
                <w:b w:val="0"/>
                <w:sz w:val="24"/>
                <w:szCs w:val="24"/>
              </w:rPr>
              <w:t>Local symptoms</w:t>
            </w:r>
          </w:p>
        </w:tc>
        <w:tc>
          <w:tcPr>
            <w:tcW w:w="1521" w:type="pct"/>
            <w:shd w:val="clear" w:color="auto" w:fill="auto"/>
          </w:tcPr>
          <w:p w14:paraId="66915DD8"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11</w:t>
            </w:r>
          </w:p>
        </w:tc>
        <w:tc>
          <w:tcPr>
            <w:tcW w:w="1346" w:type="pct"/>
            <w:shd w:val="clear" w:color="auto" w:fill="auto"/>
          </w:tcPr>
          <w:p w14:paraId="71CA01FB"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11.6</w:t>
            </w:r>
          </w:p>
        </w:tc>
      </w:tr>
      <w:tr w:rsidR="00402D0A" w:rsidRPr="003C36E7" w14:paraId="7E324364"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35D19FFE" w14:textId="77777777" w:rsidR="00402D0A" w:rsidRPr="003C36E7" w:rsidRDefault="00402D0A" w:rsidP="003C36E7">
            <w:pPr>
              <w:spacing w:line="360" w:lineRule="auto"/>
              <w:ind w:leftChars="217" w:left="456" w:rightChars="56" w:right="118"/>
              <w:rPr>
                <w:rFonts w:ascii="Book Antiqua" w:hAnsi="Book Antiqua" w:cs="Times New Roman"/>
                <w:b w:val="0"/>
                <w:sz w:val="24"/>
                <w:szCs w:val="24"/>
              </w:rPr>
            </w:pPr>
            <w:r w:rsidRPr="003C36E7">
              <w:rPr>
                <w:rFonts w:ascii="Book Antiqua" w:hAnsi="Book Antiqua" w:cs="Times New Roman"/>
                <w:b w:val="0"/>
                <w:sz w:val="24"/>
                <w:szCs w:val="24"/>
              </w:rPr>
              <w:t>Immune related symptoms</w:t>
            </w:r>
          </w:p>
        </w:tc>
        <w:tc>
          <w:tcPr>
            <w:tcW w:w="1521" w:type="pct"/>
            <w:shd w:val="clear" w:color="auto" w:fill="auto"/>
          </w:tcPr>
          <w:p w14:paraId="45F3ABEA"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8</w:t>
            </w:r>
          </w:p>
        </w:tc>
        <w:tc>
          <w:tcPr>
            <w:tcW w:w="1346" w:type="pct"/>
            <w:shd w:val="clear" w:color="auto" w:fill="auto"/>
          </w:tcPr>
          <w:p w14:paraId="30170547"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8.4</w:t>
            </w:r>
          </w:p>
        </w:tc>
      </w:tr>
      <w:tr w:rsidR="00CC6817" w:rsidRPr="003C36E7" w14:paraId="580B7D9B" w14:textId="77777777" w:rsidTr="00CC6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1366565A" w14:textId="7761AAB9" w:rsidR="00CC6817" w:rsidRPr="003C36E7" w:rsidRDefault="00CC6817" w:rsidP="003C36E7">
            <w:pPr>
              <w:spacing w:line="360" w:lineRule="auto"/>
              <w:ind w:leftChars="67" w:left="141" w:rightChars="56" w:right="118"/>
              <w:rPr>
                <w:rFonts w:ascii="Book Antiqua" w:hAnsi="Book Antiqua" w:cs="Times New Roman"/>
                <w:sz w:val="24"/>
                <w:szCs w:val="24"/>
              </w:rPr>
            </w:pPr>
            <w:proofErr w:type="spellStart"/>
            <w:r w:rsidRPr="003C36E7">
              <w:rPr>
                <w:rFonts w:ascii="Book Antiqua" w:hAnsi="Book Antiqua" w:cs="Times New Roman"/>
                <w:b w:val="0"/>
                <w:sz w:val="24"/>
                <w:szCs w:val="24"/>
              </w:rPr>
              <w:t>Masaoka</w:t>
            </w:r>
            <w:proofErr w:type="spellEnd"/>
            <w:r w:rsidRPr="003C36E7">
              <w:rPr>
                <w:rFonts w:ascii="Book Antiqua" w:hAnsi="Book Antiqua" w:cs="Times New Roman"/>
                <w:b w:val="0"/>
                <w:sz w:val="24"/>
                <w:szCs w:val="24"/>
              </w:rPr>
              <w:t xml:space="preserve"> stage</w:t>
            </w:r>
          </w:p>
        </w:tc>
      </w:tr>
      <w:tr w:rsidR="00402D0A" w:rsidRPr="003C36E7" w14:paraId="6BEA42A1"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4BDE8504" w14:textId="78DF77E2" w:rsidR="00402D0A" w:rsidRPr="003C36E7" w:rsidRDefault="00402D0A" w:rsidP="003C36E7">
            <w:pPr>
              <w:spacing w:line="360" w:lineRule="auto"/>
              <w:ind w:leftChars="217" w:left="456" w:rightChars="56" w:right="118"/>
              <w:rPr>
                <w:rFonts w:ascii="Book Antiqua" w:hAnsi="Book Antiqua" w:cs="Times New Roman"/>
                <w:b w:val="0"/>
                <w:sz w:val="24"/>
                <w:szCs w:val="24"/>
              </w:rPr>
            </w:pPr>
            <w:r w:rsidRPr="003C36E7">
              <w:rPr>
                <w:rFonts w:ascii="Book Antiqua" w:hAnsi="Book Antiqua" w:cs="Times New Roman"/>
                <w:b w:val="0"/>
                <w:sz w:val="24"/>
                <w:szCs w:val="24"/>
              </w:rPr>
              <w:t>1</w:t>
            </w:r>
          </w:p>
        </w:tc>
        <w:tc>
          <w:tcPr>
            <w:tcW w:w="1521" w:type="pct"/>
            <w:shd w:val="clear" w:color="auto" w:fill="auto"/>
          </w:tcPr>
          <w:p w14:paraId="32A1BEE6"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52</w:t>
            </w:r>
          </w:p>
        </w:tc>
        <w:tc>
          <w:tcPr>
            <w:tcW w:w="1346" w:type="pct"/>
            <w:shd w:val="clear" w:color="auto" w:fill="auto"/>
          </w:tcPr>
          <w:p w14:paraId="02254C3C"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59.8</w:t>
            </w:r>
          </w:p>
        </w:tc>
      </w:tr>
      <w:tr w:rsidR="00402D0A" w:rsidRPr="003C36E7" w14:paraId="5AF47EC6"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150B1A79" w14:textId="300722E5" w:rsidR="00402D0A" w:rsidRPr="003C36E7" w:rsidRDefault="00402D0A" w:rsidP="003C36E7">
            <w:pPr>
              <w:spacing w:line="360" w:lineRule="auto"/>
              <w:ind w:leftChars="217" w:left="456" w:rightChars="56" w:right="118"/>
              <w:rPr>
                <w:rFonts w:ascii="Book Antiqua" w:hAnsi="Book Antiqua" w:cs="Times New Roman"/>
                <w:b w:val="0"/>
                <w:sz w:val="24"/>
                <w:szCs w:val="24"/>
              </w:rPr>
            </w:pPr>
            <w:r w:rsidRPr="003C36E7">
              <w:rPr>
                <w:rFonts w:ascii="Book Antiqua" w:hAnsi="Book Antiqua" w:cs="Times New Roman"/>
                <w:b w:val="0"/>
                <w:sz w:val="24"/>
                <w:szCs w:val="24"/>
              </w:rPr>
              <w:t>2a</w:t>
            </w:r>
          </w:p>
        </w:tc>
        <w:tc>
          <w:tcPr>
            <w:tcW w:w="1521" w:type="pct"/>
            <w:shd w:val="clear" w:color="auto" w:fill="auto"/>
          </w:tcPr>
          <w:p w14:paraId="66034170"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16</w:t>
            </w:r>
          </w:p>
        </w:tc>
        <w:tc>
          <w:tcPr>
            <w:tcW w:w="1346" w:type="pct"/>
            <w:shd w:val="clear" w:color="auto" w:fill="auto"/>
          </w:tcPr>
          <w:p w14:paraId="25F24958"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18.4</w:t>
            </w:r>
          </w:p>
        </w:tc>
      </w:tr>
      <w:tr w:rsidR="00402D0A" w:rsidRPr="003C36E7" w14:paraId="66610599"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70B0488B" w14:textId="1CD28688" w:rsidR="00402D0A" w:rsidRPr="003C36E7" w:rsidRDefault="00402D0A" w:rsidP="003C36E7">
            <w:pPr>
              <w:spacing w:line="360" w:lineRule="auto"/>
              <w:ind w:leftChars="217" w:left="456" w:rightChars="56" w:right="118"/>
              <w:rPr>
                <w:rFonts w:ascii="Book Antiqua" w:hAnsi="Book Antiqua" w:cs="Times New Roman"/>
                <w:b w:val="0"/>
                <w:sz w:val="24"/>
                <w:szCs w:val="24"/>
              </w:rPr>
            </w:pPr>
            <w:r w:rsidRPr="003C36E7">
              <w:rPr>
                <w:rFonts w:ascii="Book Antiqua" w:hAnsi="Book Antiqua" w:cs="Times New Roman"/>
                <w:b w:val="0"/>
                <w:sz w:val="24"/>
                <w:szCs w:val="24"/>
              </w:rPr>
              <w:t>2b</w:t>
            </w:r>
          </w:p>
        </w:tc>
        <w:tc>
          <w:tcPr>
            <w:tcW w:w="1521" w:type="pct"/>
            <w:shd w:val="clear" w:color="auto" w:fill="auto"/>
          </w:tcPr>
          <w:p w14:paraId="35DBFBCD"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13</w:t>
            </w:r>
          </w:p>
        </w:tc>
        <w:tc>
          <w:tcPr>
            <w:tcW w:w="1346" w:type="pct"/>
            <w:shd w:val="clear" w:color="auto" w:fill="auto"/>
          </w:tcPr>
          <w:p w14:paraId="5357B253"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14.9</w:t>
            </w:r>
          </w:p>
        </w:tc>
      </w:tr>
      <w:tr w:rsidR="00402D0A" w:rsidRPr="003C36E7" w14:paraId="1C0C66C8"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3320AA8E" w14:textId="537FD2FE" w:rsidR="00402D0A" w:rsidRPr="003C36E7" w:rsidRDefault="00402D0A" w:rsidP="003C36E7">
            <w:pPr>
              <w:spacing w:line="360" w:lineRule="auto"/>
              <w:ind w:leftChars="217" w:left="456" w:rightChars="56" w:right="118"/>
              <w:rPr>
                <w:rFonts w:ascii="Book Antiqua" w:hAnsi="Book Antiqua" w:cs="Times New Roman"/>
                <w:b w:val="0"/>
                <w:sz w:val="24"/>
                <w:szCs w:val="24"/>
              </w:rPr>
            </w:pPr>
            <w:r w:rsidRPr="003C36E7">
              <w:rPr>
                <w:rFonts w:ascii="Book Antiqua" w:hAnsi="Book Antiqua" w:cs="Times New Roman"/>
                <w:b w:val="0"/>
                <w:sz w:val="24"/>
                <w:szCs w:val="24"/>
              </w:rPr>
              <w:t>3</w:t>
            </w:r>
          </w:p>
        </w:tc>
        <w:tc>
          <w:tcPr>
            <w:tcW w:w="1521" w:type="pct"/>
            <w:shd w:val="clear" w:color="auto" w:fill="auto"/>
          </w:tcPr>
          <w:p w14:paraId="073BD99D"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4</w:t>
            </w:r>
          </w:p>
        </w:tc>
        <w:tc>
          <w:tcPr>
            <w:tcW w:w="1346" w:type="pct"/>
            <w:shd w:val="clear" w:color="auto" w:fill="auto"/>
          </w:tcPr>
          <w:p w14:paraId="1E180F37"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4.6</w:t>
            </w:r>
          </w:p>
        </w:tc>
      </w:tr>
      <w:tr w:rsidR="00402D0A" w:rsidRPr="003C36E7" w14:paraId="117779A9"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22CFCA2B" w14:textId="69CE2DF7" w:rsidR="00402D0A" w:rsidRPr="003C36E7" w:rsidRDefault="00402D0A" w:rsidP="003C36E7">
            <w:pPr>
              <w:spacing w:line="360" w:lineRule="auto"/>
              <w:ind w:leftChars="217" w:left="456" w:rightChars="56" w:right="118"/>
              <w:rPr>
                <w:rFonts w:ascii="Book Antiqua" w:hAnsi="Book Antiqua" w:cs="Times New Roman"/>
                <w:b w:val="0"/>
                <w:sz w:val="24"/>
                <w:szCs w:val="24"/>
              </w:rPr>
            </w:pPr>
            <w:r w:rsidRPr="003C36E7">
              <w:rPr>
                <w:rFonts w:ascii="Book Antiqua" w:hAnsi="Book Antiqua" w:cs="Times New Roman"/>
                <w:b w:val="0"/>
                <w:sz w:val="24"/>
                <w:szCs w:val="24"/>
              </w:rPr>
              <w:t>4</w:t>
            </w:r>
          </w:p>
        </w:tc>
        <w:tc>
          <w:tcPr>
            <w:tcW w:w="1521" w:type="pct"/>
            <w:shd w:val="clear" w:color="auto" w:fill="auto"/>
          </w:tcPr>
          <w:p w14:paraId="188BA05A"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2</w:t>
            </w:r>
          </w:p>
        </w:tc>
        <w:tc>
          <w:tcPr>
            <w:tcW w:w="1346" w:type="pct"/>
            <w:shd w:val="clear" w:color="auto" w:fill="auto"/>
          </w:tcPr>
          <w:p w14:paraId="3F93502C"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2.3</w:t>
            </w:r>
          </w:p>
        </w:tc>
      </w:tr>
      <w:tr w:rsidR="00CC6817" w:rsidRPr="003C36E7" w14:paraId="28C35504" w14:textId="77777777" w:rsidTr="00CC6817">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4EF42C75" w14:textId="22A19C16" w:rsidR="00CC6817" w:rsidRPr="003C36E7" w:rsidRDefault="00CC6817" w:rsidP="003C36E7">
            <w:pPr>
              <w:spacing w:line="360" w:lineRule="auto"/>
              <w:ind w:leftChars="67" w:left="141" w:rightChars="56" w:right="118"/>
              <w:rPr>
                <w:rFonts w:ascii="Book Antiqua" w:hAnsi="Book Antiqua" w:cs="Times New Roman"/>
                <w:b w:val="0"/>
                <w:sz w:val="24"/>
                <w:szCs w:val="24"/>
              </w:rPr>
            </w:pPr>
            <w:r w:rsidRPr="003C36E7">
              <w:rPr>
                <w:rFonts w:ascii="Book Antiqua" w:hAnsi="Book Antiqua" w:cs="Times New Roman"/>
                <w:b w:val="0"/>
                <w:sz w:val="24"/>
                <w:szCs w:val="24"/>
              </w:rPr>
              <w:t>Tumor size (cm)</w:t>
            </w:r>
            <w:r w:rsidRPr="003C36E7">
              <w:rPr>
                <w:rFonts w:ascii="Book Antiqua" w:hAnsi="Book Antiqua" w:cs="Times New Roman"/>
                <w:b w:val="0"/>
                <w:sz w:val="24"/>
                <w:szCs w:val="24"/>
                <w:lang w:eastAsia="zh-CN"/>
              </w:rPr>
              <w:t xml:space="preserve"> </w:t>
            </w:r>
            <w:r w:rsidRPr="003C36E7">
              <w:rPr>
                <w:rFonts w:ascii="Book Antiqua" w:hAnsi="Book Antiqua" w:cs="Times New Roman"/>
                <w:b w:val="0"/>
                <w:sz w:val="24"/>
                <w:szCs w:val="24"/>
              </w:rPr>
              <w:t>(Mean, standard deviation, size span)</w:t>
            </w:r>
          </w:p>
        </w:tc>
        <w:tc>
          <w:tcPr>
            <w:tcW w:w="1521" w:type="pct"/>
            <w:shd w:val="clear" w:color="auto" w:fill="auto"/>
          </w:tcPr>
          <w:p w14:paraId="11857DBE" w14:textId="0726D6C2" w:rsidR="00CC6817" w:rsidRPr="003C36E7" w:rsidRDefault="00CC6817"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5.14 ± 2.32</w:t>
            </w:r>
            <w:r w:rsidRPr="003C36E7">
              <w:rPr>
                <w:rFonts w:ascii="Book Antiqua" w:hAnsi="Book Antiqua" w:cs="Times New Roman"/>
                <w:sz w:val="24"/>
                <w:szCs w:val="24"/>
                <w:lang w:eastAsia="zh-CN"/>
              </w:rPr>
              <w:t xml:space="preserve">, </w:t>
            </w:r>
            <w:r w:rsidRPr="003C36E7">
              <w:rPr>
                <w:rFonts w:ascii="Book Antiqua" w:hAnsi="Book Antiqua" w:cs="Times New Roman"/>
                <w:sz w:val="24"/>
                <w:szCs w:val="24"/>
              </w:rPr>
              <w:t>1.2</w:t>
            </w:r>
            <w:r w:rsidRPr="003C36E7">
              <w:rPr>
                <w:rFonts w:ascii="Book Antiqua" w:hAnsi="Book Antiqua" w:cs="Times New Roman"/>
                <w:sz w:val="24"/>
                <w:szCs w:val="24"/>
                <w:lang w:eastAsia="zh-CN"/>
              </w:rPr>
              <w:t>-</w:t>
            </w:r>
            <w:r w:rsidRPr="003C36E7">
              <w:rPr>
                <w:rFonts w:ascii="Book Antiqua" w:hAnsi="Book Antiqua" w:cs="Times New Roman"/>
                <w:sz w:val="24"/>
                <w:szCs w:val="24"/>
              </w:rPr>
              <w:t>10</w:t>
            </w:r>
          </w:p>
        </w:tc>
        <w:tc>
          <w:tcPr>
            <w:tcW w:w="1346" w:type="pct"/>
            <w:shd w:val="clear" w:color="auto" w:fill="auto"/>
          </w:tcPr>
          <w:p w14:paraId="49359C8B" w14:textId="77777777" w:rsidR="00CC6817" w:rsidRPr="003C36E7" w:rsidRDefault="00CC6817"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w:t>
            </w:r>
          </w:p>
        </w:tc>
      </w:tr>
      <w:tr w:rsidR="00CC6817" w:rsidRPr="003C36E7" w14:paraId="1A7E2AEC" w14:textId="77777777" w:rsidTr="00CC6817">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34396FAE" w14:textId="2E98C41D" w:rsidR="00CC6817" w:rsidRPr="003C36E7" w:rsidRDefault="00CC6817" w:rsidP="003C36E7">
            <w:pPr>
              <w:spacing w:line="360" w:lineRule="auto"/>
              <w:ind w:leftChars="67" w:left="141" w:rightChars="56" w:right="118"/>
              <w:rPr>
                <w:rFonts w:ascii="Book Antiqua" w:hAnsi="Book Antiqua" w:cs="Times New Roman"/>
                <w:sz w:val="24"/>
                <w:szCs w:val="24"/>
              </w:rPr>
            </w:pPr>
            <w:r w:rsidRPr="003C36E7">
              <w:rPr>
                <w:rFonts w:ascii="Book Antiqua" w:hAnsi="Book Antiqua" w:cs="Times New Roman"/>
                <w:b w:val="0"/>
                <w:sz w:val="24"/>
                <w:szCs w:val="24"/>
              </w:rPr>
              <w:t>Tumor cross section</w:t>
            </w:r>
          </w:p>
        </w:tc>
      </w:tr>
      <w:tr w:rsidR="00402D0A" w:rsidRPr="003C36E7" w14:paraId="00217621"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754168DD" w14:textId="77777777" w:rsidR="00402D0A" w:rsidRPr="003C36E7" w:rsidRDefault="00402D0A" w:rsidP="003C36E7">
            <w:pPr>
              <w:spacing w:line="360" w:lineRule="auto"/>
              <w:ind w:leftChars="217" w:left="456" w:rightChars="56" w:right="118"/>
              <w:rPr>
                <w:rFonts w:ascii="Book Antiqua" w:hAnsi="Book Antiqua" w:cs="Times New Roman"/>
                <w:b w:val="0"/>
                <w:sz w:val="24"/>
                <w:szCs w:val="24"/>
              </w:rPr>
            </w:pPr>
            <w:r w:rsidRPr="003C36E7">
              <w:rPr>
                <w:rFonts w:ascii="Book Antiqua" w:hAnsi="Book Antiqua" w:cs="Times New Roman"/>
                <w:b w:val="0"/>
                <w:sz w:val="24"/>
                <w:szCs w:val="24"/>
              </w:rPr>
              <w:t>Cystic or cystic and solid</w:t>
            </w:r>
          </w:p>
        </w:tc>
        <w:tc>
          <w:tcPr>
            <w:tcW w:w="1521" w:type="pct"/>
            <w:shd w:val="clear" w:color="auto" w:fill="auto"/>
          </w:tcPr>
          <w:p w14:paraId="6960CAE9"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35</w:t>
            </w:r>
          </w:p>
        </w:tc>
        <w:tc>
          <w:tcPr>
            <w:tcW w:w="1346" w:type="pct"/>
            <w:shd w:val="clear" w:color="auto" w:fill="auto"/>
          </w:tcPr>
          <w:p w14:paraId="41554AC0"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44.3</w:t>
            </w:r>
          </w:p>
        </w:tc>
      </w:tr>
      <w:tr w:rsidR="00402D0A" w:rsidRPr="003C36E7" w14:paraId="693A0BB0"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1EBD8351" w14:textId="77777777" w:rsidR="00402D0A" w:rsidRPr="003C36E7" w:rsidRDefault="00402D0A" w:rsidP="003C36E7">
            <w:pPr>
              <w:spacing w:line="360" w:lineRule="auto"/>
              <w:ind w:leftChars="217" w:left="456" w:rightChars="56" w:right="118"/>
              <w:rPr>
                <w:rFonts w:ascii="Book Antiqua" w:hAnsi="Book Antiqua" w:cs="Times New Roman"/>
                <w:b w:val="0"/>
                <w:sz w:val="24"/>
                <w:szCs w:val="24"/>
              </w:rPr>
            </w:pPr>
            <w:r w:rsidRPr="003C36E7">
              <w:rPr>
                <w:rFonts w:ascii="Book Antiqua" w:hAnsi="Book Antiqua" w:cs="Times New Roman"/>
                <w:b w:val="0"/>
                <w:sz w:val="24"/>
                <w:szCs w:val="24"/>
              </w:rPr>
              <w:t>Solid</w:t>
            </w:r>
          </w:p>
        </w:tc>
        <w:tc>
          <w:tcPr>
            <w:tcW w:w="1521" w:type="pct"/>
            <w:shd w:val="clear" w:color="auto" w:fill="auto"/>
          </w:tcPr>
          <w:p w14:paraId="67637E29"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44</w:t>
            </w:r>
          </w:p>
        </w:tc>
        <w:tc>
          <w:tcPr>
            <w:tcW w:w="1346" w:type="pct"/>
            <w:shd w:val="clear" w:color="auto" w:fill="auto"/>
          </w:tcPr>
          <w:p w14:paraId="6EEBDAE9"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55.7</w:t>
            </w:r>
          </w:p>
        </w:tc>
      </w:tr>
      <w:tr w:rsidR="00CC6817" w:rsidRPr="003C36E7" w14:paraId="62BEE394" w14:textId="77777777" w:rsidTr="00CC6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26FD6957" w14:textId="797A9782" w:rsidR="00CC6817" w:rsidRPr="003C36E7" w:rsidRDefault="00CC6817" w:rsidP="003C36E7">
            <w:pPr>
              <w:spacing w:line="360" w:lineRule="auto"/>
              <w:ind w:leftChars="67" w:left="141" w:rightChars="56" w:right="118"/>
              <w:rPr>
                <w:rFonts w:ascii="Book Antiqua" w:hAnsi="Book Antiqua" w:cs="Times New Roman"/>
                <w:sz w:val="24"/>
                <w:szCs w:val="24"/>
              </w:rPr>
            </w:pPr>
            <w:r w:rsidRPr="003C36E7">
              <w:rPr>
                <w:rFonts w:ascii="Book Antiqua" w:hAnsi="Book Antiqua" w:cs="Times New Roman"/>
                <w:b w:val="0"/>
                <w:sz w:val="24"/>
                <w:szCs w:val="24"/>
              </w:rPr>
              <w:lastRenderedPageBreak/>
              <w:t>Tumor cell atypia</w:t>
            </w:r>
          </w:p>
        </w:tc>
      </w:tr>
      <w:tr w:rsidR="00402D0A" w:rsidRPr="003C36E7" w14:paraId="54D22839"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502D8EB7" w14:textId="25C658D0" w:rsidR="00402D0A" w:rsidRPr="003C36E7" w:rsidRDefault="00402D0A" w:rsidP="00BF1D9E">
            <w:pPr>
              <w:spacing w:line="360" w:lineRule="auto"/>
              <w:ind w:leftChars="217" w:left="456" w:rightChars="56" w:right="118"/>
              <w:rPr>
                <w:rFonts w:ascii="Book Antiqua" w:hAnsi="Book Antiqua" w:cs="Times New Roman"/>
                <w:b w:val="0"/>
                <w:sz w:val="24"/>
                <w:szCs w:val="24"/>
              </w:rPr>
            </w:pPr>
            <w:r w:rsidRPr="003C36E7">
              <w:rPr>
                <w:rFonts w:ascii="Book Antiqua" w:hAnsi="Book Antiqua" w:cs="Times New Roman"/>
                <w:b w:val="0"/>
                <w:sz w:val="24"/>
                <w:szCs w:val="24"/>
              </w:rPr>
              <w:t>No</w:t>
            </w:r>
          </w:p>
        </w:tc>
        <w:tc>
          <w:tcPr>
            <w:tcW w:w="1521" w:type="pct"/>
            <w:shd w:val="clear" w:color="auto" w:fill="auto"/>
          </w:tcPr>
          <w:p w14:paraId="7EC8D62C"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58</w:t>
            </w:r>
          </w:p>
        </w:tc>
        <w:tc>
          <w:tcPr>
            <w:tcW w:w="1346" w:type="pct"/>
            <w:shd w:val="clear" w:color="auto" w:fill="auto"/>
          </w:tcPr>
          <w:p w14:paraId="79CD5210"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66.7</w:t>
            </w:r>
          </w:p>
        </w:tc>
      </w:tr>
      <w:tr w:rsidR="00402D0A" w:rsidRPr="003C36E7" w14:paraId="25B3EFCB"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1D5DE8A7" w14:textId="4549F59C" w:rsidR="00402D0A" w:rsidRPr="003C36E7" w:rsidRDefault="00402D0A" w:rsidP="00BF1D9E">
            <w:pPr>
              <w:spacing w:line="360" w:lineRule="auto"/>
              <w:ind w:leftChars="217" w:left="456" w:rightChars="56" w:right="118"/>
              <w:rPr>
                <w:rFonts w:ascii="Book Antiqua" w:hAnsi="Book Antiqua" w:cs="Times New Roman"/>
                <w:b w:val="0"/>
                <w:sz w:val="24"/>
                <w:szCs w:val="24"/>
              </w:rPr>
            </w:pPr>
            <w:r w:rsidRPr="003C36E7">
              <w:rPr>
                <w:rFonts w:ascii="Book Antiqua" w:hAnsi="Book Antiqua" w:cs="Times New Roman"/>
                <w:b w:val="0"/>
                <w:sz w:val="24"/>
                <w:szCs w:val="24"/>
              </w:rPr>
              <w:t>Mild</w:t>
            </w:r>
          </w:p>
        </w:tc>
        <w:tc>
          <w:tcPr>
            <w:tcW w:w="1521" w:type="pct"/>
            <w:shd w:val="clear" w:color="auto" w:fill="auto"/>
          </w:tcPr>
          <w:p w14:paraId="36B30F42"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6</w:t>
            </w:r>
          </w:p>
        </w:tc>
        <w:tc>
          <w:tcPr>
            <w:tcW w:w="1346" w:type="pct"/>
            <w:shd w:val="clear" w:color="auto" w:fill="auto"/>
          </w:tcPr>
          <w:p w14:paraId="0E5D207C"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6.9</w:t>
            </w:r>
          </w:p>
        </w:tc>
      </w:tr>
      <w:tr w:rsidR="00402D0A" w:rsidRPr="003C36E7" w14:paraId="3174BFE5"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030301D0" w14:textId="4160378A" w:rsidR="00402D0A" w:rsidRPr="003C36E7" w:rsidRDefault="00402D0A" w:rsidP="00BF1D9E">
            <w:pPr>
              <w:spacing w:line="360" w:lineRule="auto"/>
              <w:ind w:leftChars="217" w:left="456" w:rightChars="56" w:right="118"/>
              <w:rPr>
                <w:rFonts w:ascii="Book Antiqua" w:hAnsi="Book Antiqua" w:cs="Times New Roman"/>
                <w:b w:val="0"/>
                <w:sz w:val="24"/>
                <w:szCs w:val="24"/>
              </w:rPr>
            </w:pPr>
            <w:r w:rsidRPr="003C36E7">
              <w:rPr>
                <w:rFonts w:ascii="Book Antiqua" w:hAnsi="Book Antiqua" w:cs="Times New Roman"/>
                <w:b w:val="0"/>
                <w:sz w:val="24"/>
                <w:szCs w:val="24"/>
              </w:rPr>
              <w:t>Moderate</w:t>
            </w:r>
          </w:p>
        </w:tc>
        <w:tc>
          <w:tcPr>
            <w:tcW w:w="1521" w:type="pct"/>
            <w:shd w:val="clear" w:color="auto" w:fill="auto"/>
          </w:tcPr>
          <w:p w14:paraId="25692B7B"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7</w:t>
            </w:r>
          </w:p>
        </w:tc>
        <w:tc>
          <w:tcPr>
            <w:tcW w:w="1346" w:type="pct"/>
            <w:shd w:val="clear" w:color="auto" w:fill="auto"/>
          </w:tcPr>
          <w:p w14:paraId="4EB5D9E3"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8.0</w:t>
            </w:r>
          </w:p>
        </w:tc>
      </w:tr>
      <w:tr w:rsidR="00402D0A" w:rsidRPr="003C36E7" w14:paraId="2F0C695F"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66F27347" w14:textId="233F891E" w:rsidR="00402D0A" w:rsidRPr="003C36E7" w:rsidRDefault="00402D0A" w:rsidP="00BF1D9E">
            <w:pPr>
              <w:spacing w:line="360" w:lineRule="auto"/>
              <w:ind w:leftChars="217" w:left="456" w:rightChars="56" w:right="118"/>
              <w:rPr>
                <w:rFonts w:ascii="Book Antiqua" w:hAnsi="Book Antiqua" w:cs="Times New Roman"/>
                <w:b w:val="0"/>
                <w:sz w:val="24"/>
                <w:szCs w:val="24"/>
              </w:rPr>
            </w:pPr>
            <w:r w:rsidRPr="003C36E7">
              <w:rPr>
                <w:rFonts w:ascii="Book Antiqua" w:hAnsi="Book Antiqua" w:cs="Times New Roman"/>
                <w:b w:val="0"/>
                <w:sz w:val="24"/>
                <w:szCs w:val="24"/>
              </w:rPr>
              <w:t>Severe</w:t>
            </w:r>
          </w:p>
        </w:tc>
        <w:tc>
          <w:tcPr>
            <w:tcW w:w="1521" w:type="pct"/>
            <w:shd w:val="clear" w:color="auto" w:fill="auto"/>
          </w:tcPr>
          <w:p w14:paraId="7E3D68BE"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16</w:t>
            </w:r>
          </w:p>
        </w:tc>
        <w:tc>
          <w:tcPr>
            <w:tcW w:w="1346" w:type="pct"/>
            <w:shd w:val="clear" w:color="auto" w:fill="auto"/>
          </w:tcPr>
          <w:p w14:paraId="14E84E31"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18.4</w:t>
            </w:r>
          </w:p>
        </w:tc>
      </w:tr>
      <w:tr w:rsidR="00CC6817" w:rsidRPr="003C36E7" w14:paraId="44CE2684" w14:textId="77777777" w:rsidTr="00CC6817">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53216FE3" w14:textId="6A0756F9" w:rsidR="00CC6817" w:rsidRPr="003C36E7" w:rsidRDefault="00CC6817" w:rsidP="003C36E7">
            <w:pPr>
              <w:spacing w:line="360" w:lineRule="auto"/>
              <w:ind w:leftChars="67" w:left="141" w:rightChars="56" w:right="118"/>
              <w:rPr>
                <w:rFonts w:ascii="Book Antiqua" w:hAnsi="Book Antiqua" w:cs="Times New Roman"/>
                <w:sz w:val="24"/>
                <w:szCs w:val="24"/>
              </w:rPr>
            </w:pPr>
            <w:r w:rsidRPr="003C36E7">
              <w:rPr>
                <w:rFonts w:ascii="Book Antiqua" w:hAnsi="Book Antiqua" w:cs="Times New Roman"/>
                <w:b w:val="0"/>
                <w:sz w:val="24"/>
                <w:szCs w:val="24"/>
              </w:rPr>
              <w:t>Mitotic figures</w:t>
            </w:r>
            <w:r w:rsidRPr="003C36E7">
              <w:rPr>
                <w:rFonts w:ascii="Book Antiqua" w:hAnsi="Book Antiqua" w:cs="Times New Roman"/>
                <w:b w:val="0"/>
                <w:sz w:val="24"/>
                <w:szCs w:val="24"/>
                <w:vertAlign w:val="superscript"/>
              </w:rPr>
              <w:t>[25]</w:t>
            </w:r>
          </w:p>
        </w:tc>
      </w:tr>
      <w:tr w:rsidR="00402D0A" w:rsidRPr="003C36E7" w14:paraId="28C7CC3E"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33A861A2" w14:textId="577C1186" w:rsidR="00402D0A" w:rsidRPr="003C36E7" w:rsidRDefault="00402D0A" w:rsidP="003C36E7">
            <w:pPr>
              <w:spacing w:line="360" w:lineRule="auto"/>
              <w:ind w:leftChars="217" w:left="456" w:rightChars="56" w:right="118"/>
              <w:rPr>
                <w:rFonts w:ascii="Book Antiqua" w:hAnsi="Book Antiqua" w:cs="Times New Roman"/>
                <w:b w:val="0"/>
                <w:sz w:val="24"/>
                <w:szCs w:val="24"/>
              </w:rPr>
            </w:pPr>
            <w:r w:rsidRPr="003C36E7">
              <w:rPr>
                <w:rFonts w:ascii="Book Antiqua" w:hAnsi="Book Antiqua" w:cs="Times New Roman"/>
                <w:b w:val="0"/>
                <w:sz w:val="24"/>
                <w:szCs w:val="24"/>
              </w:rPr>
              <w:t>≤2/10</w:t>
            </w:r>
            <w:r w:rsidR="00CC6817" w:rsidRPr="003C36E7">
              <w:rPr>
                <w:rFonts w:ascii="Book Antiqua" w:hAnsi="Book Antiqua" w:cs="Times New Roman"/>
                <w:b w:val="0"/>
                <w:sz w:val="24"/>
                <w:szCs w:val="24"/>
              </w:rPr>
              <w:t xml:space="preserve"> </w:t>
            </w:r>
            <w:r w:rsidRPr="003C36E7">
              <w:rPr>
                <w:rFonts w:ascii="Book Antiqua" w:hAnsi="Book Antiqua" w:cs="Times New Roman"/>
                <w:b w:val="0"/>
                <w:sz w:val="24"/>
                <w:szCs w:val="24"/>
              </w:rPr>
              <w:t>HPF</w:t>
            </w:r>
          </w:p>
        </w:tc>
        <w:tc>
          <w:tcPr>
            <w:tcW w:w="1521" w:type="pct"/>
            <w:shd w:val="clear" w:color="auto" w:fill="auto"/>
          </w:tcPr>
          <w:p w14:paraId="5DB648DC"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62</w:t>
            </w:r>
          </w:p>
        </w:tc>
        <w:tc>
          <w:tcPr>
            <w:tcW w:w="1346" w:type="pct"/>
            <w:shd w:val="clear" w:color="auto" w:fill="auto"/>
          </w:tcPr>
          <w:p w14:paraId="351604ED"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78.5</w:t>
            </w:r>
          </w:p>
        </w:tc>
      </w:tr>
      <w:tr w:rsidR="00402D0A" w:rsidRPr="003C36E7" w14:paraId="0F2E5398"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13F33FB1" w14:textId="4DB92269" w:rsidR="00402D0A" w:rsidRPr="003C36E7" w:rsidRDefault="00402D0A" w:rsidP="003C36E7">
            <w:pPr>
              <w:spacing w:line="360" w:lineRule="auto"/>
              <w:ind w:leftChars="217" w:left="456" w:rightChars="56" w:right="118"/>
              <w:rPr>
                <w:rFonts w:ascii="Book Antiqua" w:hAnsi="Book Antiqua" w:cs="Times New Roman"/>
                <w:b w:val="0"/>
                <w:sz w:val="24"/>
                <w:szCs w:val="24"/>
              </w:rPr>
            </w:pPr>
            <w:r w:rsidRPr="003C36E7">
              <w:rPr>
                <w:rFonts w:ascii="Book Antiqua" w:hAnsi="Book Antiqua" w:cs="Times New Roman"/>
                <w:b w:val="0"/>
                <w:sz w:val="24"/>
                <w:szCs w:val="24"/>
              </w:rPr>
              <w:t>2/10</w:t>
            </w:r>
            <w:r w:rsidR="00CC6817" w:rsidRPr="003C36E7">
              <w:rPr>
                <w:rFonts w:ascii="Book Antiqua" w:hAnsi="Book Antiqua" w:cs="Times New Roman"/>
                <w:b w:val="0"/>
                <w:sz w:val="24"/>
                <w:szCs w:val="24"/>
              </w:rPr>
              <w:t xml:space="preserve"> </w:t>
            </w:r>
            <w:r w:rsidRPr="003C36E7">
              <w:rPr>
                <w:rFonts w:ascii="Book Antiqua" w:hAnsi="Book Antiqua" w:cs="Times New Roman"/>
                <w:b w:val="0"/>
                <w:sz w:val="24"/>
                <w:szCs w:val="24"/>
              </w:rPr>
              <w:t>HPF</w:t>
            </w:r>
          </w:p>
        </w:tc>
        <w:tc>
          <w:tcPr>
            <w:tcW w:w="1521" w:type="pct"/>
            <w:shd w:val="clear" w:color="auto" w:fill="auto"/>
          </w:tcPr>
          <w:p w14:paraId="75DF229E"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17</w:t>
            </w:r>
          </w:p>
        </w:tc>
        <w:tc>
          <w:tcPr>
            <w:tcW w:w="1346" w:type="pct"/>
            <w:shd w:val="clear" w:color="auto" w:fill="auto"/>
          </w:tcPr>
          <w:p w14:paraId="0C4005E2"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21.5</w:t>
            </w:r>
          </w:p>
        </w:tc>
      </w:tr>
      <w:tr w:rsidR="00CC6817" w:rsidRPr="003C36E7" w14:paraId="7DB6F398" w14:textId="77777777" w:rsidTr="00CC6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7B762002" w14:textId="5FC31D3A" w:rsidR="00CC6817" w:rsidRPr="003C36E7" w:rsidRDefault="00CC6817" w:rsidP="003C36E7">
            <w:pPr>
              <w:spacing w:line="360" w:lineRule="auto"/>
              <w:ind w:leftChars="67" w:left="141" w:rightChars="56" w:right="118"/>
              <w:rPr>
                <w:rFonts w:ascii="Book Antiqua" w:hAnsi="Book Antiqua" w:cs="Times New Roman"/>
                <w:sz w:val="24"/>
                <w:szCs w:val="24"/>
              </w:rPr>
            </w:pPr>
            <w:r w:rsidRPr="003C36E7">
              <w:rPr>
                <w:rFonts w:ascii="Book Antiqua" w:hAnsi="Book Antiqua" w:cs="Times New Roman"/>
                <w:b w:val="0"/>
                <w:sz w:val="24"/>
                <w:szCs w:val="24"/>
              </w:rPr>
              <w:t>Necrosis</w:t>
            </w:r>
          </w:p>
        </w:tc>
      </w:tr>
      <w:tr w:rsidR="00402D0A" w:rsidRPr="003C36E7" w14:paraId="7CF3A89A"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6EAC0C9F" w14:textId="77777777" w:rsidR="00402D0A" w:rsidRPr="003C36E7" w:rsidRDefault="00402D0A" w:rsidP="003C36E7">
            <w:pPr>
              <w:spacing w:line="360" w:lineRule="auto"/>
              <w:ind w:leftChars="217" w:left="456" w:rightChars="56" w:right="118"/>
              <w:rPr>
                <w:rFonts w:ascii="Book Antiqua" w:hAnsi="Book Antiqua" w:cs="Times New Roman"/>
                <w:b w:val="0"/>
                <w:sz w:val="24"/>
                <w:szCs w:val="24"/>
              </w:rPr>
            </w:pPr>
            <w:r w:rsidRPr="003C36E7">
              <w:rPr>
                <w:rFonts w:ascii="Book Antiqua" w:hAnsi="Book Antiqua" w:cs="Times New Roman"/>
                <w:b w:val="0"/>
                <w:sz w:val="24"/>
                <w:szCs w:val="24"/>
              </w:rPr>
              <w:t>No</w:t>
            </w:r>
          </w:p>
        </w:tc>
        <w:tc>
          <w:tcPr>
            <w:tcW w:w="1521" w:type="pct"/>
            <w:shd w:val="clear" w:color="auto" w:fill="auto"/>
          </w:tcPr>
          <w:p w14:paraId="596D1A15"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38</w:t>
            </w:r>
          </w:p>
        </w:tc>
        <w:tc>
          <w:tcPr>
            <w:tcW w:w="1346" w:type="pct"/>
            <w:shd w:val="clear" w:color="auto" w:fill="auto"/>
          </w:tcPr>
          <w:p w14:paraId="498E8E3D"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77.6</w:t>
            </w:r>
          </w:p>
        </w:tc>
      </w:tr>
      <w:tr w:rsidR="00402D0A" w:rsidRPr="003C36E7" w14:paraId="30C9E710"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2A98121C" w14:textId="77777777" w:rsidR="00402D0A" w:rsidRPr="003C36E7" w:rsidRDefault="00402D0A" w:rsidP="003C36E7">
            <w:pPr>
              <w:spacing w:line="360" w:lineRule="auto"/>
              <w:ind w:leftChars="217" w:left="456" w:rightChars="56" w:right="118"/>
              <w:rPr>
                <w:rFonts w:ascii="Book Antiqua" w:hAnsi="Book Antiqua" w:cs="Times New Roman"/>
                <w:b w:val="0"/>
                <w:sz w:val="24"/>
                <w:szCs w:val="24"/>
              </w:rPr>
            </w:pPr>
            <w:r w:rsidRPr="003C36E7">
              <w:rPr>
                <w:rFonts w:ascii="Book Antiqua" w:hAnsi="Book Antiqua" w:cs="Times New Roman"/>
                <w:b w:val="0"/>
                <w:sz w:val="24"/>
                <w:szCs w:val="24"/>
              </w:rPr>
              <w:t>Yes</w:t>
            </w:r>
          </w:p>
        </w:tc>
        <w:tc>
          <w:tcPr>
            <w:tcW w:w="1521" w:type="pct"/>
            <w:shd w:val="clear" w:color="auto" w:fill="auto"/>
          </w:tcPr>
          <w:p w14:paraId="26FB80E2"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11</w:t>
            </w:r>
          </w:p>
        </w:tc>
        <w:tc>
          <w:tcPr>
            <w:tcW w:w="1346" w:type="pct"/>
            <w:shd w:val="clear" w:color="auto" w:fill="auto"/>
          </w:tcPr>
          <w:p w14:paraId="198C273C"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22.4</w:t>
            </w:r>
          </w:p>
        </w:tc>
      </w:tr>
      <w:tr w:rsidR="00CC6817" w:rsidRPr="003C36E7" w14:paraId="22FA72FC" w14:textId="77777777" w:rsidTr="00CC6817">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2ED4562B" w14:textId="526A0317" w:rsidR="00CC6817" w:rsidRPr="003C36E7" w:rsidRDefault="00CC6817" w:rsidP="00BF1D9E">
            <w:pPr>
              <w:spacing w:line="360" w:lineRule="auto"/>
              <w:ind w:leftChars="67" w:left="141" w:rightChars="56" w:right="118"/>
              <w:rPr>
                <w:rFonts w:ascii="Book Antiqua" w:hAnsi="Book Antiqua" w:cs="Times New Roman"/>
                <w:sz w:val="24"/>
                <w:szCs w:val="24"/>
              </w:rPr>
            </w:pPr>
            <w:r w:rsidRPr="003C36E7">
              <w:rPr>
                <w:rFonts w:ascii="Book Antiqua" w:hAnsi="Book Antiqua" w:cs="Times New Roman"/>
                <w:b w:val="0"/>
                <w:sz w:val="24"/>
                <w:szCs w:val="24"/>
              </w:rPr>
              <w:t>CD5 staining</w:t>
            </w:r>
            <w:r w:rsidR="0031675F">
              <w:rPr>
                <w:rFonts w:ascii="Book Antiqua" w:hAnsi="Book Antiqua" w:cs="Times New Roman"/>
                <w:b w:val="0"/>
                <w:sz w:val="24"/>
                <w:szCs w:val="24"/>
              </w:rPr>
              <w:t xml:space="preserve"> in tumor cells</w:t>
            </w:r>
          </w:p>
        </w:tc>
      </w:tr>
      <w:tr w:rsidR="00402D0A" w:rsidRPr="003C36E7" w14:paraId="31737F35"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7D19EC55" w14:textId="77777777" w:rsidR="00402D0A" w:rsidRPr="003C36E7" w:rsidRDefault="00402D0A" w:rsidP="003C36E7">
            <w:pPr>
              <w:spacing w:line="360" w:lineRule="auto"/>
              <w:ind w:leftChars="150" w:left="315" w:rightChars="56" w:right="118"/>
              <w:rPr>
                <w:rFonts w:ascii="Book Antiqua" w:hAnsi="Book Antiqua" w:cs="Times New Roman"/>
                <w:b w:val="0"/>
                <w:sz w:val="24"/>
                <w:szCs w:val="24"/>
              </w:rPr>
            </w:pPr>
            <w:r w:rsidRPr="003C36E7">
              <w:rPr>
                <w:rFonts w:ascii="Book Antiqua" w:hAnsi="Book Antiqua" w:cs="Times New Roman"/>
                <w:b w:val="0"/>
                <w:sz w:val="24"/>
                <w:szCs w:val="24"/>
              </w:rPr>
              <w:t>Negative</w:t>
            </w:r>
          </w:p>
        </w:tc>
        <w:tc>
          <w:tcPr>
            <w:tcW w:w="1521" w:type="pct"/>
            <w:shd w:val="clear" w:color="auto" w:fill="auto"/>
          </w:tcPr>
          <w:p w14:paraId="668C8152"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43</w:t>
            </w:r>
          </w:p>
        </w:tc>
        <w:tc>
          <w:tcPr>
            <w:tcW w:w="1346" w:type="pct"/>
            <w:shd w:val="clear" w:color="auto" w:fill="auto"/>
          </w:tcPr>
          <w:p w14:paraId="374A1E27"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79.6</w:t>
            </w:r>
          </w:p>
        </w:tc>
      </w:tr>
      <w:tr w:rsidR="00402D0A" w:rsidRPr="003C36E7" w14:paraId="2125BF32"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36E3E135" w14:textId="77777777" w:rsidR="00402D0A" w:rsidRPr="003C36E7" w:rsidRDefault="00402D0A" w:rsidP="003C36E7">
            <w:pPr>
              <w:spacing w:line="360" w:lineRule="auto"/>
              <w:ind w:leftChars="150" w:left="315" w:rightChars="56" w:right="118"/>
              <w:rPr>
                <w:rFonts w:ascii="Book Antiqua" w:hAnsi="Book Antiqua" w:cs="Times New Roman"/>
                <w:b w:val="0"/>
                <w:sz w:val="24"/>
                <w:szCs w:val="24"/>
              </w:rPr>
            </w:pPr>
            <w:r w:rsidRPr="003C36E7">
              <w:rPr>
                <w:rFonts w:ascii="Book Antiqua" w:hAnsi="Book Antiqua" w:cs="Times New Roman"/>
                <w:b w:val="0"/>
                <w:sz w:val="24"/>
                <w:szCs w:val="24"/>
              </w:rPr>
              <w:t>Focally positive or diffusely positive</w:t>
            </w:r>
          </w:p>
        </w:tc>
        <w:tc>
          <w:tcPr>
            <w:tcW w:w="1521" w:type="pct"/>
            <w:shd w:val="clear" w:color="auto" w:fill="auto"/>
          </w:tcPr>
          <w:p w14:paraId="5F4376A2"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11</w:t>
            </w:r>
          </w:p>
        </w:tc>
        <w:tc>
          <w:tcPr>
            <w:tcW w:w="1346" w:type="pct"/>
            <w:shd w:val="clear" w:color="auto" w:fill="auto"/>
          </w:tcPr>
          <w:p w14:paraId="3A2B1086"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20.4</w:t>
            </w:r>
          </w:p>
        </w:tc>
      </w:tr>
      <w:tr w:rsidR="00CC6817" w:rsidRPr="003C36E7" w14:paraId="2693EE9A" w14:textId="77777777" w:rsidTr="00CC6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5A0FAE05" w14:textId="4805673E" w:rsidR="00CC6817" w:rsidRPr="003C36E7" w:rsidRDefault="00CC6817" w:rsidP="00B93D26">
            <w:pPr>
              <w:spacing w:line="360" w:lineRule="auto"/>
              <w:ind w:leftChars="67" w:left="141" w:rightChars="56" w:right="118"/>
              <w:rPr>
                <w:rFonts w:ascii="Book Antiqua" w:hAnsi="Book Antiqua" w:cs="Times New Roman"/>
                <w:sz w:val="24"/>
                <w:szCs w:val="24"/>
              </w:rPr>
            </w:pPr>
            <w:r w:rsidRPr="003C36E7">
              <w:rPr>
                <w:rFonts w:ascii="Book Antiqua" w:hAnsi="Book Antiqua" w:cs="Times New Roman"/>
                <w:b w:val="0"/>
                <w:sz w:val="24"/>
                <w:szCs w:val="24"/>
              </w:rPr>
              <w:t>Ki-67 staining</w:t>
            </w:r>
            <w:r w:rsidR="00B93D26">
              <w:rPr>
                <w:rFonts w:ascii="Book Antiqua" w:hAnsi="Book Antiqua" w:cs="Times New Roman"/>
                <w:b w:val="0"/>
                <w:sz w:val="24"/>
                <w:szCs w:val="24"/>
              </w:rPr>
              <w:t xml:space="preserve"> </w:t>
            </w:r>
            <w:r w:rsidRPr="003C36E7">
              <w:rPr>
                <w:rFonts w:ascii="Book Antiqua" w:hAnsi="Book Antiqua" w:cs="Times New Roman"/>
                <w:b w:val="0"/>
                <w:sz w:val="24"/>
                <w:szCs w:val="24"/>
                <w:vertAlign w:val="superscript"/>
              </w:rPr>
              <w:t>[25]</w:t>
            </w:r>
          </w:p>
        </w:tc>
      </w:tr>
      <w:tr w:rsidR="00402D0A" w:rsidRPr="003C36E7" w14:paraId="5208E240"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14355C4B" w14:textId="1B73AF3B" w:rsidR="00402D0A" w:rsidRPr="003C36E7" w:rsidRDefault="00402D0A" w:rsidP="003C36E7">
            <w:pPr>
              <w:spacing w:line="360" w:lineRule="auto"/>
              <w:ind w:leftChars="217" w:left="456" w:rightChars="56" w:right="118"/>
              <w:rPr>
                <w:rFonts w:ascii="Book Antiqua" w:hAnsi="Book Antiqua" w:cs="Times New Roman"/>
                <w:b w:val="0"/>
                <w:sz w:val="24"/>
                <w:szCs w:val="24"/>
              </w:rPr>
            </w:pPr>
            <w:r w:rsidRPr="003C36E7">
              <w:rPr>
                <w:rFonts w:ascii="Book Antiqua" w:hAnsi="Book Antiqua" w:cs="Times New Roman"/>
                <w:b w:val="0"/>
                <w:sz w:val="24"/>
                <w:szCs w:val="24"/>
              </w:rPr>
              <w:t xml:space="preserve">≤2% </w:t>
            </w:r>
            <w:r w:rsidR="00BF1D9E">
              <w:rPr>
                <w:rFonts w:ascii="Book Antiqua" w:hAnsi="Book Antiqua" w:cs="Times New Roman"/>
                <w:b w:val="0"/>
                <w:sz w:val="24"/>
                <w:szCs w:val="24"/>
              </w:rPr>
              <w:t xml:space="preserve">of </w:t>
            </w:r>
            <w:r w:rsidRPr="003C36E7">
              <w:rPr>
                <w:rFonts w:ascii="Book Antiqua" w:hAnsi="Book Antiqua" w:cs="Times New Roman"/>
                <w:b w:val="0"/>
                <w:sz w:val="24"/>
                <w:szCs w:val="24"/>
              </w:rPr>
              <w:t>tumor cells</w:t>
            </w:r>
          </w:p>
        </w:tc>
        <w:tc>
          <w:tcPr>
            <w:tcW w:w="1521" w:type="pct"/>
            <w:shd w:val="clear" w:color="auto" w:fill="auto"/>
          </w:tcPr>
          <w:p w14:paraId="5E22749F"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15</w:t>
            </w:r>
          </w:p>
        </w:tc>
        <w:tc>
          <w:tcPr>
            <w:tcW w:w="1346" w:type="pct"/>
            <w:shd w:val="clear" w:color="auto" w:fill="auto"/>
          </w:tcPr>
          <w:p w14:paraId="6AE0ED9F"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51.7</w:t>
            </w:r>
          </w:p>
        </w:tc>
      </w:tr>
      <w:tr w:rsidR="00402D0A" w:rsidRPr="003C36E7" w14:paraId="3F7CD796"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39DC83E6" w14:textId="40162687" w:rsidR="00402D0A" w:rsidRPr="003C36E7" w:rsidRDefault="00402D0A" w:rsidP="003C36E7">
            <w:pPr>
              <w:spacing w:line="360" w:lineRule="auto"/>
              <w:ind w:leftChars="217" w:left="456" w:rightChars="56" w:right="118"/>
              <w:rPr>
                <w:rFonts w:ascii="Book Antiqua" w:hAnsi="Book Antiqua" w:cs="Times New Roman"/>
                <w:b w:val="0"/>
                <w:sz w:val="24"/>
                <w:szCs w:val="24"/>
              </w:rPr>
            </w:pPr>
            <w:r w:rsidRPr="003C36E7">
              <w:rPr>
                <w:rFonts w:ascii="Book Antiqua" w:hAnsi="Book Antiqua" w:cs="Times New Roman"/>
                <w:b w:val="0"/>
                <w:sz w:val="24"/>
                <w:szCs w:val="24"/>
              </w:rPr>
              <w:t>2</w:t>
            </w:r>
            <w:r w:rsidR="00BF1D9E">
              <w:rPr>
                <w:rFonts w:ascii="Book Antiqua" w:hAnsi="Book Antiqua" w:cs="Times New Roman"/>
                <w:b w:val="0"/>
                <w:sz w:val="24"/>
                <w:szCs w:val="24"/>
              </w:rPr>
              <w:t>%</w:t>
            </w:r>
            <w:r w:rsidRPr="003C36E7">
              <w:rPr>
                <w:rFonts w:ascii="Book Antiqua" w:hAnsi="Book Antiqua" w:cs="Times New Roman"/>
                <w:b w:val="0"/>
                <w:sz w:val="24"/>
                <w:szCs w:val="24"/>
              </w:rPr>
              <w:t xml:space="preserve"> to 10% </w:t>
            </w:r>
            <w:r w:rsidR="00BF1D9E">
              <w:rPr>
                <w:rFonts w:ascii="Book Antiqua" w:hAnsi="Book Antiqua" w:cs="Times New Roman"/>
                <w:b w:val="0"/>
                <w:sz w:val="24"/>
                <w:szCs w:val="24"/>
              </w:rPr>
              <w:t xml:space="preserve">of </w:t>
            </w:r>
            <w:r w:rsidRPr="003C36E7">
              <w:rPr>
                <w:rFonts w:ascii="Book Antiqua" w:hAnsi="Book Antiqua" w:cs="Times New Roman"/>
                <w:b w:val="0"/>
                <w:sz w:val="24"/>
                <w:szCs w:val="24"/>
              </w:rPr>
              <w:t>tumor cells</w:t>
            </w:r>
          </w:p>
        </w:tc>
        <w:tc>
          <w:tcPr>
            <w:tcW w:w="1521" w:type="pct"/>
            <w:shd w:val="clear" w:color="auto" w:fill="auto"/>
          </w:tcPr>
          <w:p w14:paraId="5BBCCF71"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5</w:t>
            </w:r>
          </w:p>
        </w:tc>
        <w:tc>
          <w:tcPr>
            <w:tcW w:w="1346" w:type="pct"/>
            <w:shd w:val="clear" w:color="auto" w:fill="auto"/>
          </w:tcPr>
          <w:p w14:paraId="756F076D"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17.2</w:t>
            </w:r>
          </w:p>
        </w:tc>
      </w:tr>
      <w:tr w:rsidR="00402D0A" w:rsidRPr="003C36E7" w14:paraId="3C92D6AD"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33675A0D" w14:textId="2CD0D672" w:rsidR="00402D0A" w:rsidRPr="003C36E7" w:rsidRDefault="00402D0A" w:rsidP="003C36E7">
            <w:pPr>
              <w:spacing w:line="360" w:lineRule="auto"/>
              <w:ind w:leftChars="217" w:left="456" w:rightChars="56" w:right="118"/>
              <w:rPr>
                <w:rFonts w:ascii="Book Antiqua" w:hAnsi="Book Antiqua" w:cs="Times New Roman"/>
                <w:b w:val="0"/>
                <w:sz w:val="24"/>
                <w:szCs w:val="24"/>
              </w:rPr>
            </w:pPr>
            <w:r w:rsidRPr="003C36E7">
              <w:rPr>
                <w:rFonts w:ascii="Book Antiqua" w:hAnsi="Book Antiqua" w:cs="Times New Roman"/>
                <w:b w:val="0"/>
                <w:sz w:val="24"/>
                <w:szCs w:val="24"/>
              </w:rPr>
              <w:t xml:space="preserve">≥10% </w:t>
            </w:r>
            <w:r w:rsidR="00BF1D9E">
              <w:rPr>
                <w:rFonts w:ascii="Book Antiqua" w:hAnsi="Book Antiqua" w:cs="Times New Roman"/>
                <w:b w:val="0"/>
                <w:sz w:val="24"/>
                <w:szCs w:val="24"/>
              </w:rPr>
              <w:t xml:space="preserve">of </w:t>
            </w:r>
            <w:r w:rsidRPr="003C36E7">
              <w:rPr>
                <w:rFonts w:ascii="Book Antiqua" w:hAnsi="Book Antiqua" w:cs="Times New Roman"/>
                <w:b w:val="0"/>
                <w:sz w:val="24"/>
                <w:szCs w:val="24"/>
              </w:rPr>
              <w:t>tumor cells</w:t>
            </w:r>
          </w:p>
        </w:tc>
        <w:tc>
          <w:tcPr>
            <w:tcW w:w="1521" w:type="pct"/>
            <w:shd w:val="clear" w:color="auto" w:fill="auto"/>
          </w:tcPr>
          <w:p w14:paraId="1EF68648"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9</w:t>
            </w:r>
          </w:p>
        </w:tc>
        <w:tc>
          <w:tcPr>
            <w:tcW w:w="1346" w:type="pct"/>
            <w:shd w:val="clear" w:color="auto" w:fill="auto"/>
          </w:tcPr>
          <w:p w14:paraId="728A3EA9"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31.0</w:t>
            </w:r>
          </w:p>
        </w:tc>
      </w:tr>
      <w:tr w:rsidR="00CC6817" w:rsidRPr="003C36E7" w14:paraId="7EE3B437" w14:textId="77777777" w:rsidTr="00CC6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4385CBAE" w14:textId="00D8A7D0" w:rsidR="00CC6817" w:rsidRPr="003C36E7" w:rsidRDefault="00CC6817" w:rsidP="003C36E7">
            <w:pPr>
              <w:spacing w:line="360" w:lineRule="auto"/>
              <w:ind w:leftChars="67" w:left="141" w:rightChars="56" w:right="118"/>
              <w:rPr>
                <w:rFonts w:ascii="Book Antiqua" w:hAnsi="Book Antiqua" w:cs="Times New Roman"/>
                <w:sz w:val="24"/>
                <w:szCs w:val="24"/>
              </w:rPr>
            </w:pPr>
            <w:proofErr w:type="spellStart"/>
            <w:r w:rsidRPr="003C36E7">
              <w:rPr>
                <w:rFonts w:ascii="Book Antiqua" w:hAnsi="Book Antiqua" w:cs="Times New Roman"/>
                <w:b w:val="0"/>
                <w:sz w:val="24"/>
                <w:szCs w:val="24"/>
              </w:rPr>
              <w:t>TdT</w:t>
            </w:r>
            <w:proofErr w:type="spellEnd"/>
            <w:r w:rsidRPr="003C36E7">
              <w:rPr>
                <w:rFonts w:ascii="Book Antiqua" w:hAnsi="Book Antiqua" w:cs="Times New Roman"/>
                <w:b w:val="0"/>
                <w:sz w:val="24"/>
                <w:szCs w:val="24"/>
              </w:rPr>
              <w:t xml:space="preserve"> positive lymphocytes</w:t>
            </w:r>
          </w:p>
        </w:tc>
      </w:tr>
      <w:tr w:rsidR="00402D0A" w:rsidRPr="003C36E7" w14:paraId="534F28EC"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0085924D" w14:textId="77777777" w:rsidR="00402D0A" w:rsidRPr="003C36E7" w:rsidRDefault="00402D0A" w:rsidP="003C36E7">
            <w:pPr>
              <w:spacing w:line="360" w:lineRule="auto"/>
              <w:ind w:leftChars="217" w:left="456" w:rightChars="56" w:right="118"/>
              <w:rPr>
                <w:rFonts w:ascii="Book Antiqua" w:hAnsi="Book Antiqua" w:cs="Times New Roman"/>
                <w:b w:val="0"/>
                <w:sz w:val="24"/>
                <w:szCs w:val="24"/>
              </w:rPr>
            </w:pPr>
            <w:r w:rsidRPr="003C36E7">
              <w:rPr>
                <w:rFonts w:ascii="Book Antiqua" w:hAnsi="Book Antiqua" w:cs="Times New Roman"/>
                <w:b w:val="0"/>
                <w:sz w:val="24"/>
                <w:szCs w:val="24"/>
              </w:rPr>
              <w:t>No</w:t>
            </w:r>
          </w:p>
        </w:tc>
        <w:tc>
          <w:tcPr>
            <w:tcW w:w="1521" w:type="pct"/>
            <w:shd w:val="clear" w:color="auto" w:fill="auto"/>
          </w:tcPr>
          <w:p w14:paraId="1F4A523E"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12</w:t>
            </w:r>
          </w:p>
        </w:tc>
        <w:tc>
          <w:tcPr>
            <w:tcW w:w="1346" w:type="pct"/>
            <w:shd w:val="clear" w:color="auto" w:fill="auto"/>
          </w:tcPr>
          <w:p w14:paraId="0141C5D5"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42.9</w:t>
            </w:r>
          </w:p>
        </w:tc>
      </w:tr>
      <w:tr w:rsidR="00402D0A" w:rsidRPr="003C36E7" w14:paraId="2B362A14"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1EE1D232" w14:textId="62BF9F3D" w:rsidR="00402D0A" w:rsidRPr="003C36E7" w:rsidRDefault="00BF1D9E" w:rsidP="003C36E7">
            <w:pPr>
              <w:spacing w:line="360" w:lineRule="auto"/>
              <w:ind w:leftChars="217" w:left="456" w:rightChars="56" w:right="118"/>
              <w:rPr>
                <w:rFonts w:ascii="Book Antiqua" w:hAnsi="Book Antiqua" w:cs="Times New Roman"/>
                <w:b w:val="0"/>
                <w:sz w:val="24"/>
                <w:szCs w:val="24"/>
              </w:rPr>
            </w:pPr>
            <w:r>
              <w:rPr>
                <w:rFonts w:ascii="Book Antiqua" w:hAnsi="Book Antiqua" w:cs="Times New Roman"/>
                <w:b w:val="0"/>
                <w:sz w:val="24"/>
                <w:szCs w:val="24"/>
              </w:rPr>
              <w:t>Few</w:t>
            </w:r>
          </w:p>
        </w:tc>
        <w:tc>
          <w:tcPr>
            <w:tcW w:w="1521" w:type="pct"/>
            <w:shd w:val="clear" w:color="auto" w:fill="auto"/>
          </w:tcPr>
          <w:p w14:paraId="58499770"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7</w:t>
            </w:r>
          </w:p>
        </w:tc>
        <w:tc>
          <w:tcPr>
            <w:tcW w:w="1346" w:type="pct"/>
            <w:shd w:val="clear" w:color="auto" w:fill="auto"/>
          </w:tcPr>
          <w:p w14:paraId="1A438446"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25.0</w:t>
            </w:r>
          </w:p>
        </w:tc>
      </w:tr>
      <w:tr w:rsidR="00402D0A" w:rsidRPr="003C36E7" w14:paraId="4ABBD490"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57F90107" w14:textId="6C4CE077" w:rsidR="00402D0A" w:rsidRPr="003C36E7" w:rsidRDefault="00BF1D9E" w:rsidP="003C36E7">
            <w:pPr>
              <w:spacing w:line="360" w:lineRule="auto"/>
              <w:ind w:leftChars="217" w:left="456" w:rightChars="56" w:right="118"/>
              <w:rPr>
                <w:rFonts w:ascii="Book Antiqua" w:hAnsi="Book Antiqua" w:cs="Times New Roman"/>
                <w:b w:val="0"/>
                <w:sz w:val="24"/>
                <w:szCs w:val="24"/>
              </w:rPr>
            </w:pPr>
            <w:r>
              <w:rPr>
                <w:rFonts w:ascii="Book Antiqua" w:hAnsi="Book Antiqua" w:cs="Times New Roman"/>
                <w:b w:val="0"/>
                <w:sz w:val="24"/>
                <w:szCs w:val="24"/>
              </w:rPr>
              <w:t>Many</w:t>
            </w:r>
          </w:p>
        </w:tc>
        <w:tc>
          <w:tcPr>
            <w:tcW w:w="1521" w:type="pct"/>
            <w:shd w:val="clear" w:color="auto" w:fill="auto"/>
          </w:tcPr>
          <w:p w14:paraId="06A9597D"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9</w:t>
            </w:r>
          </w:p>
        </w:tc>
        <w:tc>
          <w:tcPr>
            <w:tcW w:w="1346" w:type="pct"/>
            <w:shd w:val="clear" w:color="auto" w:fill="auto"/>
          </w:tcPr>
          <w:p w14:paraId="29DAD220"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32.1</w:t>
            </w:r>
          </w:p>
        </w:tc>
      </w:tr>
      <w:tr w:rsidR="00CC6817" w:rsidRPr="003C36E7" w14:paraId="47EDAA61" w14:textId="77777777" w:rsidTr="00CC6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71FE6821" w14:textId="5B983F9B" w:rsidR="00CC6817" w:rsidRPr="003C36E7" w:rsidRDefault="00CC6817" w:rsidP="003C36E7">
            <w:pPr>
              <w:spacing w:line="360" w:lineRule="auto"/>
              <w:ind w:leftChars="67" w:left="141" w:rightChars="56" w:right="118"/>
              <w:rPr>
                <w:rFonts w:ascii="Book Antiqua" w:hAnsi="Book Antiqua" w:cs="Times New Roman"/>
                <w:sz w:val="24"/>
                <w:szCs w:val="24"/>
              </w:rPr>
            </w:pPr>
            <w:bookmarkStart w:id="272" w:name="OLE_LINK3"/>
            <w:r w:rsidRPr="003C36E7">
              <w:rPr>
                <w:rFonts w:ascii="Book Antiqua" w:hAnsi="Book Antiqua" w:cs="Times New Roman"/>
                <w:b w:val="0"/>
                <w:sz w:val="24"/>
                <w:szCs w:val="24"/>
              </w:rPr>
              <w:t>Treatment</w:t>
            </w:r>
            <w:bookmarkEnd w:id="272"/>
          </w:p>
        </w:tc>
      </w:tr>
      <w:tr w:rsidR="00402D0A" w:rsidRPr="003C36E7" w14:paraId="7F6184D7"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03AE36C4" w14:textId="77777777" w:rsidR="00402D0A" w:rsidRPr="003C36E7" w:rsidRDefault="00402D0A" w:rsidP="003C36E7">
            <w:pPr>
              <w:spacing w:line="360" w:lineRule="auto"/>
              <w:ind w:leftChars="217" w:left="456" w:rightChars="56" w:right="118"/>
              <w:rPr>
                <w:rFonts w:ascii="Book Antiqua" w:hAnsi="Book Antiqua" w:cs="Times New Roman"/>
                <w:b w:val="0"/>
                <w:sz w:val="24"/>
                <w:szCs w:val="24"/>
              </w:rPr>
            </w:pPr>
            <w:r w:rsidRPr="003C36E7">
              <w:rPr>
                <w:rFonts w:ascii="Book Antiqua" w:hAnsi="Book Antiqua" w:cs="Times New Roman"/>
                <w:b w:val="0"/>
                <w:sz w:val="24"/>
                <w:szCs w:val="24"/>
              </w:rPr>
              <w:t>Resection</w:t>
            </w:r>
          </w:p>
        </w:tc>
        <w:tc>
          <w:tcPr>
            <w:tcW w:w="1521" w:type="pct"/>
            <w:shd w:val="clear" w:color="auto" w:fill="auto"/>
          </w:tcPr>
          <w:p w14:paraId="4D77A36B"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84</w:t>
            </w:r>
          </w:p>
        </w:tc>
        <w:tc>
          <w:tcPr>
            <w:tcW w:w="1346" w:type="pct"/>
            <w:shd w:val="clear" w:color="auto" w:fill="auto"/>
          </w:tcPr>
          <w:p w14:paraId="01C50BC7"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93.3</w:t>
            </w:r>
          </w:p>
        </w:tc>
      </w:tr>
      <w:tr w:rsidR="00402D0A" w:rsidRPr="003C36E7" w14:paraId="138ECA56"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5B322B1C" w14:textId="77777777" w:rsidR="00402D0A" w:rsidRPr="003C36E7" w:rsidRDefault="00402D0A" w:rsidP="003C36E7">
            <w:pPr>
              <w:spacing w:line="360" w:lineRule="auto"/>
              <w:ind w:leftChars="217" w:left="456" w:rightChars="56" w:right="118"/>
              <w:rPr>
                <w:rFonts w:ascii="Book Antiqua" w:hAnsi="Book Antiqua" w:cs="Times New Roman"/>
                <w:b w:val="0"/>
                <w:sz w:val="24"/>
                <w:szCs w:val="24"/>
              </w:rPr>
            </w:pPr>
            <w:r w:rsidRPr="003C36E7">
              <w:rPr>
                <w:rFonts w:ascii="Book Antiqua" w:hAnsi="Book Antiqua" w:cs="Times New Roman"/>
                <w:b w:val="0"/>
                <w:sz w:val="24"/>
                <w:szCs w:val="24"/>
              </w:rPr>
              <w:t>Resection + radiotherapy or chemotherapy</w:t>
            </w:r>
          </w:p>
        </w:tc>
        <w:tc>
          <w:tcPr>
            <w:tcW w:w="1521" w:type="pct"/>
            <w:shd w:val="clear" w:color="auto" w:fill="auto"/>
          </w:tcPr>
          <w:p w14:paraId="2EACBD72"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4</w:t>
            </w:r>
          </w:p>
        </w:tc>
        <w:tc>
          <w:tcPr>
            <w:tcW w:w="1346" w:type="pct"/>
            <w:shd w:val="clear" w:color="auto" w:fill="auto"/>
          </w:tcPr>
          <w:p w14:paraId="33EC83F3"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4.4</w:t>
            </w:r>
          </w:p>
        </w:tc>
      </w:tr>
      <w:tr w:rsidR="00402D0A" w:rsidRPr="003C36E7" w14:paraId="0821D18A"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67F4FC8A" w14:textId="2164F700" w:rsidR="00402D0A" w:rsidRPr="003C36E7" w:rsidRDefault="00402D0A" w:rsidP="003C36E7">
            <w:pPr>
              <w:spacing w:line="360" w:lineRule="auto"/>
              <w:ind w:leftChars="217" w:left="456" w:rightChars="56" w:right="118"/>
              <w:rPr>
                <w:rFonts w:ascii="Book Antiqua" w:hAnsi="Book Antiqua" w:cs="Times New Roman"/>
                <w:b w:val="0"/>
                <w:sz w:val="24"/>
                <w:szCs w:val="24"/>
              </w:rPr>
            </w:pPr>
            <w:r w:rsidRPr="003C36E7">
              <w:rPr>
                <w:rFonts w:ascii="Book Antiqua" w:hAnsi="Book Antiqua" w:cs="Times New Roman"/>
                <w:b w:val="0"/>
                <w:sz w:val="24"/>
                <w:szCs w:val="24"/>
              </w:rPr>
              <w:t>Radiotherapy + chemotherapy</w:t>
            </w:r>
          </w:p>
        </w:tc>
        <w:tc>
          <w:tcPr>
            <w:tcW w:w="1521" w:type="pct"/>
            <w:shd w:val="clear" w:color="auto" w:fill="auto"/>
          </w:tcPr>
          <w:p w14:paraId="3C8915EC"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1</w:t>
            </w:r>
          </w:p>
        </w:tc>
        <w:tc>
          <w:tcPr>
            <w:tcW w:w="1346" w:type="pct"/>
            <w:shd w:val="clear" w:color="auto" w:fill="auto"/>
          </w:tcPr>
          <w:p w14:paraId="721AC5C3"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1.1</w:t>
            </w:r>
          </w:p>
        </w:tc>
      </w:tr>
      <w:tr w:rsidR="00402D0A" w:rsidRPr="003C36E7" w14:paraId="45351FC8"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14704CD0" w14:textId="77777777" w:rsidR="00402D0A" w:rsidRPr="003C36E7" w:rsidRDefault="00402D0A" w:rsidP="003C36E7">
            <w:pPr>
              <w:spacing w:line="360" w:lineRule="auto"/>
              <w:ind w:leftChars="217" w:left="456" w:rightChars="56" w:right="118"/>
              <w:rPr>
                <w:rFonts w:ascii="Book Antiqua" w:hAnsi="Book Antiqua" w:cs="Times New Roman"/>
                <w:b w:val="0"/>
                <w:sz w:val="24"/>
                <w:szCs w:val="24"/>
              </w:rPr>
            </w:pPr>
            <w:r w:rsidRPr="003C36E7">
              <w:rPr>
                <w:rFonts w:ascii="Book Antiqua" w:hAnsi="Book Antiqua" w:cs="Times New Roman"/>
                <w:b w:val="0"/>
                <w:sz w:val="24"/>
                <w:szCs w:val="24"/>
              </w:rPr>
              <w:lastRenderedPageBreak/>
              <w:t>No treatment</w:t>
            </w:r>
          </w:p>
        </w:tc>
        <w:tc>
          <w:tcPr>
            <w:tcW w:w="1521" w:type="pct"/>
            <w:shd w:val="clear" w:color="auto" w:fill="auto"/>
          </w:tcPr>
          <w:p w14:paraId="333F8B73"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1</w:t>
            </w:r>
          </w:p>
        </w:tc>
        <w:tc>
          <w:tcPr>
            <w:tcW w:w="1346" w:type="pct"/>
            <w:shd w:val="clear" w:color="auto" w:fill="auto"/>
          </w:tcPr>
          <w:p w14:paraId="27D583FC"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1.1</w:t>
            </w:r>
          </w:p>
        </w:tc>
      </w:tr>
      <w:tr w:rsidR="00402D0A" w:rsidRPr="003C36E7" w14:paraId="6FF08E0C"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22110F34" w14:textId="77777777" w:rsidR="00402D0A" w:rsidRPr="003C36E7" w:rsidRDefault="00402D0A" w:rsidP="003C36E7">
            <w:pPr>
              <w:spacing w:line="360" w:lineRule="auto"/>
              <w:ind w:leftChars="67" w:left="141" w:rightChars="56" w:right="118"/>
              <w:rPr>
                <w:rFonts w:ascii="Book Antiqua" w:hAnsi="Book Antiqua" w:cs="Times New Roman"/>
                <w:b w:val="0"/>
                <w:sz w:val="24"/>
                <w:szCs w:val="24"/>
              </w:rPr>
            </w:pPr>
            <w:r w:rsidRPr="003C36E7">
              <w:rPr>
                <w:rFonts w:ascii="Book Antiqua" w:hAnsi="Book Antiqua" w:cs="Times New Roman"/>
                <w:b w:val="0"/>
                <w:sz w:val="24"/>
                <w:szCs w:val="24"/>
              </w:rPr>
              <w:t>Follow-up time</w:t>
            </w:r>
          </w:p>
        </w:tc>
        <w:tc>
          <w:tcPr>
            <w:tcW w:w="1521" w:type="pct"/>
            <w:shd w:val="clear" w:color="auto" w:fill="auto"/>
          </w:tcPr>
          <w:p w14:paraId="038105AD" w14:textId="2F9E6A63"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 xml:space="preserve">2 d to 22 </w:t>
            </w:r>
            <w:proofErr w:type="spellStart"/>
            <w:r w:rsidRPr="003C36E7">
              <w:rPr>
                <w:rFonts w:ascii="Book Antiqua" w:hAnsi="Book Antiqua" w:cs="Times New Roman"/>
                <w:sz w:val="24"/>
                <w:szCs w:val="24"/>
              </w:rPr>
              <w:t>yr</w:t>
            </w:r>
            <w:proofErr w:type="spellEnd"/>
          </w:p>
        </w:tc>
        <w:tc>
          <w:tcPr>
            <w:tcW w:w="1346" w:type="pct"/>
            <w:shd w:val="clear" w:color="auto" w:fill="auto"/>
          </w:tcPr>
          <w:p w14:paraId="07C371C7"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402D0A" w:rsidRPr="003C36E7" w14:paraId="4E9DAE0B"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7A864962" w14:textId="77777777" w:rsidR="00402D0A" w:rsidRPr="003C36E7" w:rsidRDefault="00402D0A" w:rsidP="00F36066">
            <w:pPr>
              <w:spacing w:line="360" w:lineRule="auto"/>
              <w:ind w:rightChars="56" w:right="118"/>
              <w:rPr>
                <w:rFonts w:ascii="Book Antiqua" w:hAnsi="Book Antiqua" w:cs="Times New Roman"/>
                <w:b w:val="0"/>
                <w:sz w:val="24"/>
                <w:szCs w:val="24"/>
              </w:rPr>
            </w:pPr>
            <w:r w:rsidRPr="003C36E7">
              <w:rPr>
                <w:rFonts w:ascii="Book Antiqua" w:hAnsi="Book Antiqua" w:cs="Times New Roman"/>
                <w:b w:val="0"/>
                <w:sz w:val="24"/>
                <w:szCs w:val="24"/>
              </w:rPr>
              <w:t>Follow-up results</w:t>
            </w:r>
          </w:p>
        </w:tc>
        <w:tc>
          <w:tcPr>
            <w:tcW w:w="1521" w:type="pct"/>
            <w:shd w:val="clear" w:color="auto" w:fill="auto"/>
          </w:tcPr>
          <w:p w14:paraId="0CBA2B84"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1346" w:type="pct"/>
            <w:shd w:val="clear" w:color="auto" w:fill="auto"/>
          </w:tcPr>
          <w:p w14:paraId="5D24249E"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402D0A" w:rsidRPr="003C36E7" w14:paraId="7648C01D"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122AC460" w14:textId="5C4C385B" w:rsidR="00402D0A" w:rsidRPr="003C36E7" w:rsidRDefault="00402D0A" w:rsidP="003C36E7">
            <w:pPr>
              <w:spacing w:line="360" w:lineRule="auto"/>
              <w:ind w:leftChars="217" w:left="456" w:rightChars="56" w:right="118"/>
              <w:rPr>
                <w:rFonts w:ascii="Book Antiqua" w:hAnsi="Book Antiqua" w:cs="Times New Roman"/>
                <w:b w:val="0"/>
                <w:sz w:val="24"/>
                <w:szCs w:val="24"/>
              </w:rPr>
            </w:pPr>
            <w:r w:rsidRPr="003C36E7">
              <w:rPr>
                <w:rFonts w:ascii="Book Antiqua" w:hAnsi="Book Antiqua" w:cs="Times New Roman"/>
                <w:b w:val="0"/>
                <w:sz w:val="24"/>
                <w:szCs w:val="24"/>
              </w:rPr>
              <w:t>Loss to follow-up</w:t>
            </w:r>
          </w:p>
        </w:tc>
        <w:tc>
          <w:tcPr>
            <w:tcW w:w="1521" w:type="pct"/>
            <w:shd w:val="clear" w:color="auto" w:fill="auto"/>
          </w:tcPr>
          <w:p w14:paraId="0DBC4B54"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18</w:t>
            </w:r>
          </w:p>
        </w:tc>
        <w:tc>
          <w:tcPr>
            <w:tcW w:w="1346" w:type="pct"/>
            <w:shd w:val="clear" w:color="auto" w:fill="auto"/>
          </w:tcPr>
          <w:p w14:paraId="0BA28EB0"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21.2</w:t>
            </w:r>
          </w:p>
        </w:tc>
      </w:tr>
      <w:tr w:rsidR="00402D0A" w:rsidRPr="003C36E7" w14:paraId="06B596F0"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5FFF11FE" w14:textId="77777777" w:rsidR="00402D0A" w:rsidRPr="003C36E7" w:rsidRDefault="00402D0A" w:rsidP="003C36E7">
            <w:pPr>
              <w:spacing w:line="360" w:lineRule="auto"/>
              <w:ind w:leftChars="217" w:left="456" w:rightChars="56" w:right="118"/>
              <w:rPr>
                <w:rFonts w:ascii="Book Antiqua" w:hAnsi="Book Antiqua" w:cs="Times New Roman"/>
                <w:b w:val="0"/>
                <w:sz w:val="24"/>
                <w:szCs w:val="24"/>
              </w:rPr>
            </w:pPr>
            <w:r w:rsidRPr="003C36E7">
              <w:rPr>
                <w:rFonts w:ascii="Book Antiqua" w:hAnsi="Book Antiqua" w:cs="Times New Roman"/>
                <w:b w:val="0"/>
                <w:sz w:val="24"/>
                <w:szCs w:val="24"/>
              </w:rPr>
              <w:t>No relapse or metastasis</w:t>
            </w:r>
          </w:p>
        </w:tc>
        <w:tc>
          <w:tcPr>
            <w:tcW w:w="1521" w:type="pct"/>
            <w:shd w:val="clear" w:color="auto" w:fill="auto"/>
          </w:tcPr>
          <w:p w14:paraId="5762280C"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60</w:t>
            </w:r>
          </w:p>
        </w:tc>
        <w:tc>
          <w:tcPr>
            <w:tcW w:w="1346" w:type="pct"/>
            <w:shd w:val="clear" w:color="auto" w:fill="auto"/>
          </w:tcPr>
          <w:p w14:paraId="6BA727FA"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70.6</w:t>
            </w:r>
          </w:p>
        </w:tc>
      </w:tr>
      <w:tr w:rsidR="00402D0A" w:rsidRPr="003C36E7" w14:paraId="30E38D01"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7F6C2510" w14:textId="77777777" w:rsidR="00402D0A" w:rsidRPr="003C36E7" w:rsidRDefault="00402D0A" w:rsidP="003C36E7">
            <w:pPr>
              <w:spacing w:line="360" w:lineRule="auto"/>
              <w:ind w:leftChars="217" w:left="456" w:rightChars="56" w:right="118"/>
              <w:rPr>
                <w:rFonts w:ascii="Book Antiqua" w:hAnsi="Book Antiqua" w:cs="Times New Roman"/>
                <w:b w:val="0"/>
                <w:sz w:val="24"/>
                <w:szCs w:val="24"/>
              </w:rPr>
            </w:pPr>
            <w:r w:rsidRPr="003C36E7">
              <w:rPr>
                <w:rFonts w:ascii="Book Antiqua" w:hAnsi="Book Antiqua" w:cs="Times New Roman"/>
                <w:b w:val="0"/>
                <w:sz w:val="24"/>
                <w:szCs w:val="24"/>
              </w:rPr>
              <w:t>Tumor relapse</w:t>
            </w:r>
          </w:p>
        </w:tc>
        <w:tc>
          <w:tcPr>
            <w:tcW w:w="1521" w:type="pct"/>
            <w:shd w:val="clear" w:color="auto" w:fill="auto"/>
          </w:tcPr>
          <w:p w14:paraId="72D6D9A2"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1</w:t>
            </w:r>
          </w:p>
        </w:tc>
        <w:tc>
          <w:tcPr>
            <w:tcW w:w="1346" w:type="pct"/>
            <w:shd w:val="clear" w:color="auto" w:fill="auto"/>
          </w:tcPr>
          <w:p w14:paraId="376821C0"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1.2</w:t>
            </w:r>
          </w:p>
        </w:tc>
      </w:tr>
      <w:tr w:rsidR="00402D0A" w:rsidRPr="003C36E7" w14:paraId="41D8EA39"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24A5396E" w14:textId="77777777" w:rsidR="00402D0A" w:rsidRPr="003C36E7" w:rsidRDefault="00402D0A" w:rsidP="003C36E7">
            <w:pPr>
              <w:spacing w:line="360" w:lineRule="auto"/>
              <w:ind w:leftChars="217" w:left="456" w:rightChars="56" w:right="118"/>
              <w:rPr>
                <w:rFonts w:ascii="Book Antiqua" w:hAnsi="Book Antiqua" w:cs="Times New Roman"/>
                <w:b w:val="0"/>
                <w:sz w:val="24"/>
                <w:szCs w:val="24"/>
              </w:rPr>
            </w:pPr>
            <w:r w:rsidRPr="003C36E7">
              <w:rPr>
                <w:rFonts w:ascii="Book Antiqua" w:hAnsi="Book Antiqua" w:cs="Times New Roman"/>
                <w:b w:val="0"/>
                <w:sz w:val="24"/>
                <w:szCs w:val="24"/>
              </w:rPr>
              <w:t xml:space="preserve">Death caused by </w:t>
            </w:r>
            <w:proofErr w:type="spellStart"/>
            <w:r w:rsidRPr="003C36E7">
              <w:rPr>
                <w:rFonts w:ascii="Book Antiqua" w:hAnsi="Book Antiqua" w:cs="Times New Roman"/>
                <w:b w:val="0"/>
                <w:sz w:val="24"/>
                <w:szCs w:val="24"/>
              </w:rPr>
              <w:t>nontumorous</w:t>
            </w:r>
            <w:proofErr w:type="spellEnd"/>
            <w:r w:rsidRPr="003C36E7">
              <w:rPr>
                <w:rFonts w:ascii="Book Antiqua" w:hAnsi="Book Antiqua" w:cs="Times New Roman"/>
                <w:b w:val="0"/>
                <w:sz w:val="24"/>
                <w:szCs w:val="24"/>
              </w:rPr>
              <w:t xml:space="preserve"> reason</w:t>
            </w:r>
          </w:p>
        </w:tc>
        <w:tc>
          <w:tcPr>
            <w:tcW w:w="1521" w:type="pct"/>
            <w:shd w:val="clear" w:color="auto" w:fill="auto"/>
          </w:tcPr>
          <w:p w14:paraId="7198F12C"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5</w:t>
            </w:r>
          </w:p>
        </w:tc>
        <w:tc>
          <w:tcPr>
            <w:tcW w:w="1346" w:type="pct"/>
            <w:shd w:val="clear" w:color="auto" w:fill="auto"/>
          </w:tcPr>
          <w:p w14:paraId="13691861" w14:textId="77777777" w:rsidR="00402D0A" w:rsidRPr="003C36E7"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5.8</w:t>
            </w:r>
          </w:p>
        </w:tc>
      </w:tr>
      <w:tr w:rsidR="00402D0A" w:rsidRPr="003C36E7" w14:paraId="2753F171"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399E7442" w14:textId="77777777" w:rsidR="00402D0A" w:rsidRPr="003C36E7" w:rsidRDefault="00402D0A" w:rsidP="003C36E7">
            <w:pPr>
              <w:spacing w:line="360" w:lineRule="auto"/>
              <w:ind w:leftChars="217" w:left="456" w:rightChars="56" w:right="118"/>
              <w:rPr>
                <w:rFonts w:ascii="Book Antiqua" w:hAnsi="Book Antiqua" w:cs="Times New Roman"/>
                <w:b w:val="0"/>
                <w:sz w:val="24"/>
                <w:szCs w:val="24"/>
              </w:rPr>
            </w:pPr>
            <w:r w:rsidRPr="003C36E7">
              <w:rPr>
                <w:rFonts w:ascii="Book Antiqua" w:hAnsi="Book Antiqua" w:cs="Times New Roman"/>
                <w:b w:val="0"/>
                <w:sz w:val="24"/>
                <w:szCs w:val="24"/>
              </w:rPr>
              <w:t>Tumor-caused death</w:t>
            </w:r>
          </w:p>
        </w:tc>
        <w:tc>
          <w:tcPr>
            <w:tcW w:w="1521" w:type="pct"/>
            <w:shd w:val="clear" w:color="auto" w:fill="auto"/>
          </w:tcPr>
          <w:p w14:paraId="0EDEE2DE"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1</w:t>
            </w:r>
          </w:p>
        </w:tc>
        <w:tc>
          <w:tcPr>
            <w:tcW w:w="1346" w:type="pct"/>
            <w:shd w:val="clear" w:color="auto" w:fill="auto"/>
          </w:tcPr>
          <w:p w14:paraId="17B21ECA" w14:textId="77777777" w:rsidR="00402D0A" w:rsidRPr="003C36E7"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1.2</w:t>
            </w:r>
          </w:p>
        </w:tc>
      </w:tr>
    </w:tbl>
    <w:p w14:paraId="5A624F85" w14:textId="0C113732" w:rsidR="00402D0A" w:rsidRPr="00BF1D9E" w:rsidRDefault="00BF1D9E" w:rsidP="003C36E7">
      <w:pPr>
        <w:spacing w:line="360" w:lineRule="auto"/>
        <w:ind w:rightChars="-27" w:right="-57" w:firstLineChars="50" w:firstLine="120"/>
        <w:rPr>
          <w:rStyle w:val="text-dst"/>
          <w:rFonts w:ascii="Book Antiqua" w:hAnsi="Book Antiqua" w:cs="Times New Roman"/>
          <w:color w:val="000000" w:themeColor="text1"/>
          <w:sz w:val="24"/>
          <w:szCs w:val="24"/>
          <w:bdr w:val="none" w:sz="0" w:space="0" w:color="auto" w:frame="1"/>
          <w:shd w:val="clear" w:color="auto" w:fill="FFFFFF"/>
        </w:rPr>
      </w:pPr>
      <w:r w:rsidRPr="00F36066">
        <w:rPr>
          <w:rFonts w:ascii="Book Antiqua" w:hAnsi="Book Antiqua" w:cs="Times New Roman"/>
          <w:sz w:val="24"/>
          <w:szCs w:val="24"/>
        </w:rPr>
        <w:t>HPF: High</w:t>
      </w:r>
      <w:r w:rsidR="00054718">
        <w:rPr>
          <w:rFonts w:ascii="Book Antiqua" w:hAnsi="Book Antiqua" w:cs="Times New Roman"/>
          <w:sz w:val="24"/>
          <w:szCs w:val="24"/>
        </w:rPr>
        <w:t xml:space="preserve"> </w:t>
      </w:r>
      <w:r w:rsidRPr="00F36066">
        <w:rPr>
          <w:rFonts w:ascii="Book Antiqua" w:hAnsi="Book Antiqua" w:cs="Times New Roman"/>
          <w:sz w:val="24"/>
          <w:szCs w:val="24"/>
        </w:rPr>
        <w:t>power fields.</w:t>
      </w:r>
    </w:p>
    <w:p w14:paraId="7B33B426" w14:textId="0891887F" w:rsidR="00402D0A" w:rsidRPr="003C36E7" w:rsidRDefault="00402D0A" w:rsidP="003C36E7">
      <w:pPr>
        <w:widowControl/>
        <w:spacing w:line="360" w:lineRule="auto"/>
        <w:rPr>
          <w:rFonts w:ascii="Book Antiqua" w:hAnsi="Book Antiqua"/>
          <w:sz w:val="24"/>
          <w:szCs w:val="24"/>
        </w:rPr>
      </w:pPr>
      <w:r w:rsidRPr="003C36E7">
        <w:rPr>
          <w:rFonts w:ascii="Book Antiqua" w:hAnsi="Book Antiqua"/>
          <w:sz w:val="24"/>
          <w:szCs w:val="24"/>
        </w:rPr>
        <w:br w:type="page"/>
      </w:r>
    </w:p>
    <w:p w14:paraId="6EA1F01B" w14:textId="73EC66B5" w:rsidR="00402D0A" w:rsidRPr="003C36E7" w:rsidRDefault="00402D0A" w:rsidP="003C36E7">
      <w:pPr>
        <w:spacing w:line="360" w:lineRule="auto"/>
        <w:ind w:rightChars="-94" w:right="-197"/>
        <w:rPr>
          <w:rFonts w:ascii="Book Antiqua" w:hAnsi="Book Antiqua" w:cs="Times New Roman"/>
          <w:b/>
          <w:bCs/>
          <w:color w:val="000000" w:themeColor="text1"/>
          <w:sz w:val="24"/>
          <w:szCs w:val="24"/>
        </w:rPr>
      </w:pPr>
      <w:r w:rsidRPr="003C36E7">
        <w:rPr>
          <w:rFonts w:ascii="Book Antiqua" w:hAnsi="Book Antiqua" w:cs="Times New Roman"/>
          <w:b/>
          <w:bCs/>
          <w:color w:val="000000" w:themeColor="text1"/>
          <w:sz w:val="24"/>
          <w:szCs w:val="24"/>
        </w:rPr>
        <w:lastRenderedPageBreak/>
        <w:t xml:space="preserve">Table 3 </w:t>
      </w:r>
      <w:r w:rsidR="00054718">
        <w:rPr>
          <w:rFonts w:ascii="Book Antiqua" w:hAnsi="Book Antiqua" w:cs="Times New Roman"/>
          <w:b/>
          <w:bCs/>
          <w:color w:val="000000" w:themeColor="text1"/>
          <w:sz w:val="24"/>
          <w:szCs w:val="24"/>
        </w:rPr>
        <w:t>Characteristics</w:t>
      </w:r>
      <w:r w:rsidRPr="003C36E7">
        <w:rPr>
          <w:rFonts w:ascii="Book Antiqua" w:hAnsi="Book Antiqua" w:cs="Times New Roman"/>
          <w:b/>
          <w:bCs/>
          <w:color w:val="000000" w:themeColor="text1"/>
          <w:sz w:val="24"/>
          <w:szCs w:val="24"/>
        </w:rPr>
        <w:t xml:space="preserve"> of </w:t>
      </w:r>
      <w:proofErr w:type="spellStart"/>
      <w:r w:rsidR="008525E3" w:rsidRPr="003C36E7">
        <w:rPr>
          <w:rFonts w:ascii="Book Antiqua" w:hAnsi="Book Antiqua" w:cs="Times New Roman"/>
          <w:b/>
          <w:bCs/>
          <w:color w:val="000000" w:themeColor="text1"/>
          <w:sz w:val="24"/>
          <w:szCs w:val="24"/>
          <w:lang w:eastAsia="zh-CN"/>
        </w:rPr>
        <w:t>micronodular</w:t>
      </w:r>
      <w:proofErr w:type="spellEnd"/>
      <w:r w:rsidR="008525E3" w:rsidRPr="003C36E7">
        <w:rPr>
          <w:rFonts w:ascii="Book Antiqua" w:hAnsi="Book Antiqua" w:cs="Times New Roman"/>
          <w:b/>
          <w:bCs/>
          <w:color w:val="000000" w:themeColor="text1"/>
          <w:sz w:val="24"/>
          <w:szCs w:val="24"/>
          <w:lang w:eastAsia="zh-CN"/>
        </w:rPr>
        <w:t xml:space="preserve"> </w:t>
      </w:r>
      <w:proofErr w:type="spellStart"/>
      <w:r w:rsidR="008525E3" w:rsidRPr="003C36E7">
        <w:rPr>
          <w:rFonts w:ascii="Book Antiqua" w:hAnsi="Book Antiqua" w:cs="Times New Roman"/>
          <w:b/>
          <w:bCs/>
          <w:color w:val="000000" w:themeColor="text1"/>
          <w:sz w:val="24"/>
          <w:szCs w:val="24"/>
          <w:lang w:eastAsia="zh-CN"/>
        </w:rPr>
        <w:t>thymoma</w:t>
      </w:r>
      <w:proofErr w:type="spellEnd"/>
      <w:r w:rsidR="008525E3" w:rsidRPr="003C36E7">
        <w:rPr>
          <w:rFonts w:ascii="Book Antiqua" w:hAnsi="Book Antiqua" w:cs="Times New Roman"/>
          <w:b/>
          <w:bCs/>
          <w:color w:val="000000" w:themeColor="text1"/>
          <w:sz w:val="24"/>
          <w:szCs w:val="24"/>
          <w:lang w:eastAsia="zh-CN"/>
        </w:rPr>
        <w:t xml:space="preserve"> with lymphoid stroma</w:t>
      </w:r>
      <w:r w:rsidR="00054718">
        <w:rPr>
          <w:rFonts w:ascii="Book Antiqua" w:hAnsi="Book Antiqua" w:cs="Times New Roman"/>
          <w:b/>
          <w:bCs/>
          <w:sz w:val="24"/>
          <w:szCs w:val="24"/>
          <w:lang w:eastAsia="zh-CN"/>
        </w:rPr>
        <w:t xml:space="preserve"> </w:t>
      </w:r>
      <w:r w:rsidRPr="003C36E7">
        <w:rPr>
          <w:rFonts w:ascii="Book Antiqua" w:hAnsi="Book Antiqua" w:cs="Times New Roman"/>
          <w:b/>
          <w:bCs/>
          <w:color w:val="000000" w:themeColor="text1"/>
          <w:sz w:val="24"/>
          <w:szCs w:val="24"/>
        </w:rPr>
        <w:t xml:space="preserve">and </w:t>
      </w:r>
      <w:proofErr w:type="spellStart"/>
      <w:r w:rsidR="008525E3" w:rsidRPr="003C36E7">
        <w:rPr>
          <w:rFonts w:ascii="Book Antiqua" w:hAnsi="Book Antiqua" w:cs="Times New Roman"/>
          <w:b/>
          <w:bCs/>
          <w:color w:val="000000" w:themeColor="text1"/>
          <w:sz w:val="24"/>
          <w:szCs w:val="24"/>
          <w:lang w:eastAsia="zh-CN"/>
        </w:rPr>
        <w:t>micronodular</w:t>
      </w:r>
      <w:proofErr w:type="spellEnd"/>
      <w:r w:rsidR="008525E3" w:rsidRPr="003C36E7">
        <w:rPr>
          <w:rFonts w:ascii="Book Antiqua" w:hAnsi="Book Antiqua" w:cs="Times New Roman"/>
          <w:b/>
          <w:bCs/>
          <w:color w:val="000000" w:themeColor="text1"/>
          <w:sz w:val="24"/>
          <w:szCs w:val="24"/>
          <w:lang w:eastAsia="zh-CN"/>
        </w:rPr>
        <w:t xml:space="preserve"> </w:t>
      </w:r>
      <w:proofErr w:type="spellStart"/>
      <w:r w:rsidR="008525E3" w:rsidRPr="003C36E7">
        <w:rPr>
          <w:rFonts w:ascii="Book Antiqua" w:hAnsi="Book Antiqua" w:cs="Times New Roman"/>
          <w:b/>
          <w:bCs/>
          <w:color w:val="000000" w:themeColor="text1"/>
          <w:sz w:val="24"/>
          <w:szCs w:val="24"/>
          <w:lang w:eastAsia="zh-CN"/>
        </w:rPr>
        <w:t>thymic</w:t>
      </w:r>
      <w:proofErr w:type="spellEnd"/>
      <w:r w:rsidR="008525E3" w:rsidRPr="003C36E7">
        <w:rPr>
          <w:rFonts w:ascii="Book Antiqua" w:hAnsi="Book Antiqua" w:cs="Times New Roman"/>
          <w:b/>
          <w:bCs/>
          <w:color w:val="000000" w:themeColor="text1"/>
          <w:sz w:val="24"/>
          <w:szCs w:val="24"/>
          <w:lang w:eastAsia="zh-CN"/>
        </w:rPr>
        <w:t xml:space="preserve"> carcinoma with lymphoid hyperplasia</w:t>
      </w:r>
    </w:p>
    <w:tbl>
      <w:tblPr>
        <w:tblStyle w:val="610"/>
        <w:tblW w:w="5000" w:type="pct"/>
        <w:tblLook w:val="04A0" w:firstRow="1" w:lastRow="0" w:firstColumn="1" w:lastColumn="0" w:noHBand="0" w:noVBand="1"/>
      </w:tblPr>
      <w:tblGrid>
        <w:gridCol w:w="2540"/>
        <w:gridCol w:w="1687"/>
        <w:gridCol w:w="1773"/>
        <w:gridCol w:w="1428"/>
        <w:gridCol w:w="1094"/>
      </w:tblGrid>
      <w:tr w:rsidR="00402D0A" w:rsidRPr="003C36E7" w14:paraId="0CCEA169" w14:textId="77777777" w:rsidTr="00852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55852562" w14:textId="77777777" w:rsidR="00402D0A" w:rsidRPr="003C36E7" w:rsidRDefault="00402D0A" w:rsidP="003C36E7">
            <w:pPr>
              <w:spacing w:line="360" w:lineRule="auto"/>
              <w:ind w:leftChars="67" w:left="141" w:rightChars="-94" w:right="-197"/>
              <w:rPr>
                <w:rFonts w:ascii="Book Antiqua" w:hAnsi="Book Antiqua" w:cs="Times New Roman"/>
                <w:b w:val="0"/>
                <w:sz w:val="24"/>
                <w:szCs w:val="24"/>
              </w:rPr>
            </w:pPr>
          </w:p>
        </w:tc>
        <w:tc>
          <w:tcPr>
            <w:tcW w:w="990" w:type="pct"/>
            <w:shd w:val="clear" w:color="auto" w:fill="auto"/>
          </w:tcPr>
          <w:p w14:paraId="6FF7F7E4" w14:textId="77777777" w:rsidR="00402D0A" w:rsidRPr="003C36E7" w:rsidRDefault="00402D0A" w:rsidP="003C36E7">
            <w:pPr>
              <w:spacing w:line="360" w:lineRule="auto"/>
              <w:ind w:leftChars="67" w:left="141" w:rightChars="-94" w:right="-197"/>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3C36E7">
              <w:rPr>
                <w:rFonts w:ascii="Book Antiqua" w:hAnsi="Book Antiqua" w:cs="Times New Roman"/>
                <w:b w:val="0"/>
                <w:sz w:val="24"/>
                <w:szCs w:val="24"/>
              </w:rPr>
              <w:t>MNT group</w:t>
            </w:r>
          </w:p>
        </w:tc>
        <w:tc>
          <w:tcPr>
            <w:tcW w:w="1040" w:type="pct"/>
            <w:shd w:val="clear" w:color="auto" w:fill="auto"/>
          </w:tcPr>
          <w:p w14:paraId="16EDD71F" w14:textId="62CB88A7" w:rsidR="00402D0A" w:rsidRPr="003C36E7" w:rsidRDefault="00402D0A" w:rsidP="003C36E7">
            <w:pPr>
              <w:spacing w:line="360" w:lineRule="auto"/>
              <w:ind w:leftChars="67" w:left="141" w:rightChars="-94" w:right="-197"/>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3C36E7">
              <w:rPr>
                <w:rFonts w:ascii="Book Antiqua" w:hAnsi="Book Antiqua" w:cs="Times New Roman"/>
                <w:b w:val="0"/>
                <w:sz w:val="24"/>
                <w:szCs w:val="24"/>
              </w:rPr>
              <w:t>MN</w:t>
            </w:r>
            <w:r w:rsidR="008525E3" w:rsidRPr="003C36E7">
              <w:rPr>
                <w:rFonts w:ascii="Book Antiqua" w:hAnsi="Book Antiqua" w:cs="Times New Roman"/>
                <w:b w:val="0"/>
                <w:sz w:val="24"/>
                <w:szCs w:val="24"/>
              </w:rPr>
              <w:t>C</w:t>
            </w:r>
            <w:r w:rsidRPr="003C36E7">
              <w:rPr>
                <w:rFonts w:ascii="Book Antiqua" w:hAnsi="Book Antiqua" w:cs="Times New Roman"/>
                <w:b w:val="0"/>
                <w:sz w:val="24"/>
                <w:szCs w:val="24"/>
              </w:rPr>
              <w:t xml:space="preserve"> group</w:t>
            </w:r>
          </w:p>
        </w:tc>
        <w:tc>
          <w:tcPr>
            <w:tcW w:w="838" w:type="pct"/>
            <w:shd w:val="clear" w:color="auto" w:fill="auto"/>
          </w:tcPr>
          <w:p w14:paraId="3D628C50" w14:textId="20F8F8FA" w:rsidR="00402D0A" w:rsidRPr="003C36E7" w:rsidRDefault="00EE359B" w:rsidP="00EE359B">
            <w:pPr>
              <w:spacing w:line="360" w:lineRule="auto"/>
              <w:ind w:leftChars="67" w:left="141" w:rightChars="-94" w:right="-197"/>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3C36E7">
              <w:rPr>
                <w:rFonts w:ascii="Book Antiqua" w:hAnsi="Book Antiqua" w:cs="Times New Roman"/>
                <w:b w:val="0"/>
                <w:i/>
                <w:iCs/>
                <w:sz w:val="24"/>
                <w:szCs w:val="24"/>
              </w:rPr>
              <w:t>t</w:t>
            </w:r>
            <w:r>
              <w:rPr>
                <w:rFonts w:ascii="Book Antiqua" w:hAnsi="Book Antiqua" w:cs="Times New Roman"/>
                <w:b w:val="0"/>
                <w:sz w:val="24"/>
                <w:szCs w:val="24"/>
              </w:rPr>
              <w:t xml:space="preserve"> </w:t>
            </w:r>
            <w:r w:rsidR="00402D0A" w:rsidRPr="003C36E7">
              <w:rPr>
                <w:rFonts w:ascii="Book Antiqua" w:hAnsi="Book Antiqua" w:cs="Times New Roman"/>
                <w:b w:val="0"/>
                <w:sz w:val="24"/>
                <w:szCs w:val="24"/>
              </w:rPr>
              <w:t>or χ</w:t>
            </w:r>
            <w:r w:rsidRPr="003C36E7">
              <w:rPr>
                <w:rFonts w:ascii="Book Antiqua" w:hAnsi="Book Antiqua" w:cs="Times New Roman"/>
                <w:b w:val="0"/>
                <w:sz w:val="24"/>
                <w:szCs w:val="24"/>
                <w:vertAlign w:val="superscript"/>
              </w:rPr>
              <w:t>2</w:t>
            </w:r>
          </w:p>
        </w:tc>
        <w:tc>
          <w:tcPr>
            <w:tcW w:w="642" w:type="pct"/>
            <w:shd w:val="clear" w:color="auto" w:fill="auto"/>
          </w:tcPr>
          <w:p w14:paraId="08ADC0EB" w14:textId="3F223C5F" w:rsidR="00402D0A" w:rsidRPr="003C36E7" w:rsidRDefault="00EE359B" w:rsidP="00EE359B">
            <w:pPr>
              <w:spacing w:line="360" w:lineRule="auto"/>
              <w:ind w:leftChars="67" w:left="141" w:rightChars="-94" w:right="-197"/>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3C36E7">
              <w:rPr>
                <w:rFonts w:ascii="Book Antiqua" w:hAnsi="Book Antiqua" w:cs="Times New Roman"/>
                <w:b w:val="0"/>
                <w:i/>
                <w:sz w:val="24"/>
                <w:szCs w:val="24"/>
              </w:rPr>
              <w:t>P</w:t>
            </w:r>
          </w:p>
        </w:tc>
      </w:tr>
      <w:tr w:rsidR="00402D0A" w:rsidRPr="003C36E7" w14:paraId="74A4C42D" w14:textId="77777777" w:rsidTr="0085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6E12E8CC" w14:textId="77777777" w:rsidR="00402D0A" w:rsidRPr="003C36E7" w:rsidRDefault="00402D0A" w:rsidP="003C36E7">
            <w:pPr>
              <w:spacing w:line="360" w:lineRule="auto"/>
              <w:ind w:leftChars="67" w:left="141" w:rightChars="-94" w:right="-197"/>
              <w:rPr>
                <w:rFonts w:ascii="Book Antiqua" w:hAnsi="Book Antiqua" w:cs="Times New Roman"/>
                <w:b w:val="0"/>
                <w:sz w:val="24"/>
                <w:szCs w:val="24"/>
              </w:rPr>
            </w:pPr>
            <w:r w:rsidRPr="003C36E7">
              <w:rPr>
                <w:rFonts w:ascii="Book Antiqua" w:hAnsi="Book Antiqua" w:cs="Times New Roman"/>
                <w:b w:val="0"/>
                <w:sz w:val="24"/>
                <w:szCs w:val="24"/>
              </w:rPr>
              <w:t>Age</w:t>
            </w:r>
          </w:p>
        </w:tc>
        <w:tc>
          <w:tcPr>
            <w:tcW w:w="990" w:type="pct"/>
            <w:shd w:val="clear" w:color="auto" w:fill="auto"/>
          </w:tcPr>
          <w:p w14:paraId="6679C807" w14:textId="7C09AFB8"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63.4</w:t>
            </w:r>
            <w:r w:rsidR="008525E3" w:rsidRPr="003C36E7">
              <w:rPr>
                <w:rFonts w:ascii="Book Antiqua" w:hAnsi="Book Antiqua" w:cs="Times New Roman"/>
                <w:sz w:val="24"/>
                <w:szCs w:val="24"/>
              </w:rPr>
              <w:t xml:space="preserve"> </w:t>
            </w:r>
            <w:r w:rsidRPr="003C36E7">
              <w:rPr>
                <w:rFonts w:ascii="Book Antiqua" w:hAnsi="Book Antiqua" w:cs="Times New Roman"/>
                <w:sz w:val="24"/>
                <w:szCs w:val="24"/>
              </w:rPr>
              <w:t>±</w:t>
            </w:r>
            <w:r w:rsidR="008525E3" w:rsidRPr="003C36E7">
              <w:rPr>
                <w:rFonts w:ascii="Book Antiqua" w:hAnsi="Book Antiqua" w:cs="Times New Roman"/>
                <w:sz w:val="24"/>
                <w:szCs w:val="24"/>
              </w:rPr>
              <w:t xml:space="preserve"> </w:t>
            </w:r>
            <w:r w:rsidRPr="003C36E7">
              <w:rPr>
                <w:rFonts w:ascii="Book Antiqua" w:hAnsi="Book Antiqua" w:cs="Times New Roman"/>
                <w:sz w:val="24"/>
                <w:szCs w:val="24"/>
              </w:rPr>
              <w:t>9.45</w:t>
            </w:r>
          </w:p>
        </w:tc>
        <w:tc>
          <w:tcPr>
            <w:tcW w:w="1040" w:type="pct"/>
            <w:shd w:val="clear" w:color="auto" w:fill="auto"/>
          </w:tcPr>
          <w:p w14:paraId="68FBA05D" w14:textId="2600551D"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63.4</w:t>
            </w:r>
            <w:r w:rsidR="008525E3" w:rsidRPr="003C36E7">
              <w:rPr>
                <w:rFonts w:ascii="Book Antiqua" w:hAnsi="Book Antiqua" w:cs="Times New Roman"/>
                <w:sz w:val="24"/>
                <w:szCs w:val="24"/>
              </w:rPr>
              <w:t xml:space="preserve"> </w:t>
            </w:r>
            <w:r w:rsidRPr="003C36E7">
              <w:rPr>
                <w:rFonts w:ascii="Book Antiqua" w:hAnsi="Book Antiqua" w:cs="Times New Roman"/>
                <w:sz w:val="24"/>
                <w:szCs w:val="24"/>
              </w:rPr>
              <w:t>±</w:t>
            </w:r>
            <w:r w:rsidR="008525E3" w:rsidRPr="003C36E7">
              <w:rPr>
                <w:rFonts w:ascii="Book Antiqua" w:hAnsi="Book Antiqua" w:cs="Times New Roman"/>
                <w:sz w:val="24"/>
                <w:szCs w:val="24"/>
              </w:rPr>
              <w:t xml:space="preserve"> </w:t>
            </w:r>
            <w:r w:rsidRPr="003C36E7">
              <w:rPr>
                <w:rFonts w:ascii="Book Antiqua" w:hAnsi="Book Antiqua" w:cs="Times New Roman"/>
                <w:sz w:val="24"/>
                <w:szCs w:val="24"/>
              </w:rPr>
              <w:t>9.45</w:t>
            </w:r>
          </w:p>
        </w:tc>
        <w:tc>
          <w:tcPr>
            <w:tcW w:w="838" w:type="pct"/>
            <w:shd w:val="clear" w:color="auto" w:fill="auto"/>
          </w:tcPr>
          <w:p w14:paraId="1843F83D"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1.954</w:t>
            </w:r>
          </w:p>
        </w:tc>
        <w:tc>
          <w:tcPr>
            <w:tcW w:w="642" w:type="pct"/>
            <w:shd w:val="clear" w:color="auto" w:fill="auto"/>
          </w:tcPr>
          <w:p w14:paraId="0296F795"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0.054</w:t>
            </w:r>
          </w:p>
        </w:tc>
      </w:tr>
      <w:tr w:rsidR="00402D0A" w:rsidRPr="003C36E7" w14:paraId="17A9134C" w14:textId="77777777" w:rsidTr="008525E3">
        <w:tc>
          <w:tcPr>
            <w:cnfStyle w:val="001000000000" w:firstRow="0" w:lastRow="0" w:firstColumn="1" w:lastColumn="0" w:oddVBand="0" w:evenVBand="0" w:oddHBand="0" w:evenHBand="0" w:firstRowFirstColumn="0" w:firstRowLastColumn="0" w:lastRowFirstColumn="0" w:lastRowLastColumn="0"/>
            <w:tcW w:w="3520" w:type="pct"/>
            <w:gridSpan w:val="3"/>
            <w:shd w:val="clear" w:color="auto" w:fill="auto"/>
          </w:tcPr>
          <w:p w14:paraId="7006E344" w14:textId="77777777" w:rsidR="00402D0A" w:rsidRPr="003C36E7" w:rsidRDefault="00402D0A" w:rsidP="003C36E7">
            <w:pPr>
              <w:spacing w:line="360" w:lineRule="auto"/>
              <w:ind w:leftChars="67" w:left="501" w:rightChars="-94" w:right="-197" w:hangingChars="150" w:hanging="360"/>
              <w:rPr>
                <w:rFonts w:ascii="Book Antiqua" w:hAnsi="Book Antiqua" w:cs="Times New Roman"/>
                <w:b w:val="0"/>
                <w:sz w:val="24"/>
                <w:szCs w:val="24"/>
              </w:rPr>
            </w:pPr>
            <w:r w:rsidRPr="003C36E7">
              <w:rPr>
                <w:rFonts w:ascii="Book Antiqua" w:hAnsi="Book Antiqua" w:cs="Times New Roman"/>
                <w:b w:val="0"/>
                <w:sz w:val="24"/>
                <w:szCs w:val="24"/>
              </w:rPr>
              <w:t>Sex</w:t>
            </w:r>
          </w:p>
        </w:tc>
        <w:tc>
          <w:tcPr>
            <w:tcW w:w="838" w:type="pct"/>
            <w:shd w:val="clear" w:color="auto" w:fill="auto"/>
          </w:tcPr>
          <w:p w14:paraId="53498E47"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0.31</w:t>
            </w:r>
          </w:p>
        </w:tc>
        <w:tc>
          <w:tcPr>
            <w:tcW w:w="642" w:type="pct"/>
            <w:shd w:val="clear" w:color="auto" w:fill="auto"/>
          </w:tcPr>
          <w:p w14:paraId="47E42D42"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0.860</w:t>
            </w:r>
          </w:p>
        </w:tc>
      </w:tr>
      <w:tr w:rsidR="00402D0A" w:rsidRPr="003C36E7" w14:paraId="2BA5CB66" w14:textId="77777777" w:rsidTr="0085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4C5607AD" w14:textId="77777777" w:rsidR="00402D0A" w:rsidRPr="003C36E7" w:rsidRDefault="00402D0A" w:rsidP="003C36E7">
            <w:pPr>
              <w:spacing w:line="360" w:lineRule="auto"/>
              <w:ind w:leftChars="135" w:left="643" w:rightChars="-94" w:right="-197" w:hangingChars="150" w:hanging="360"/>
              <w:rPr>
                <w:rFonts w:ascii="Book Antiqua" w:hAnsi="Book Antiqua" w:cs="Times New Roman"/>
                <w:b w:val="0"/>
                <w:sz w:val="24"/>
                <w:szCs w:val="24"/>
              </w:rPr>
            </w:pPr>
            <w:r w:rsidRPr="003C36E7">
              <w:rPr>
                <w:rFonts w:ascii="Book Antiqua" w:hAnsi="Book Antiqua" w:cs="Times New Roman"/>
                <w:b w:val="0"/>
                <w:sz w:val="24"/>
                <w:szCs w:val="24"/>
              </w:rPr>
              <w:t>Male</w:t>
            </w:r>
          </w:p>
        </w:tc>
        <w:tc>
          <w:tcPr>
            <w:tcW w:w="990" w:type="pct"/>
            <w:shd w:val="clear" w:color="auto" w:fill="auto"/>
          </w:tcPr>
          <w:p w14:paraId="1B71531D" w14:textId="77777777" w:rsidR="00402D0A" w:rsidRPr="003C36E7" w:rsidRDefault="00402D0A" w:rsidP="003C36E7">
            <w:pPr>
              <w:spacing w:line="360" w:lineRule="auto"/>
              <w:ind w:leftChars="67" w:left="501" w:rightChars="-94" w:right="-197" w:hangingChars="150" w:hanging="360"/>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41</w:t>
            </w:r>
          </w:p>
        </w:tc>
        <w:tc>
          <w:tcPr>
            <w:tcW w:w="1040" w:type="pct"/>
            <w:shd w:val="clear" w:color="auto" w:fill="auto"/>
          </w:tcPr>
          <w:p w14:paraId="658E3C26" w14:textId="77777777" w:rsidR="00402D0A" w:rsidRPr="003C36E7" w:rsidRDefault="00402D0A" w:rsidP="003C36E7">
            <w:pPr>
              <w:spacing w:line="360" w:lineRule="auto"/>
              <w:ind w:leftChars="67" w:left="501" w:rightChars="-94" w:right="-197" w:hangingChars="150" w:hanging="360"/>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10</w:t>
            </w:r>
          </w:p>
        </w:tc>
        <w:tc>
          <w:tcPr>
            <w:tcW w:w="838" w:type="pct"/>
            <w:shd w:val="clear" w:color="auto" w:fill="auto"/>
          </w:tcPr>
          <w:p w14:paraId="1CA67BFD"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39EF47E4"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402D0A" w:rsidRPr="003C36E7" w14:paraId="67F77723" w14:textId="77777777" w:rsidTr="008525E3">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1278CC2B" w14:textId="77777777" w:rsidR="00402D0A" w:rsidRPr="003C36E7" w:rsidRDefault="00402D0A" w:rsidP="003C36E7">
            <w:pPr>
              <w:spacing w:line="360" w:lineRule="auto"/>
              <w:ind w:leftChars="135" w:left="283" w:rightChars="-94" w:right="-197"/>
              <w:rPr>
                <w:rFonts w:ascii="Book Antiqua" w:hAnsi="Book Antiqua" w:cs="Times New Roman"/>
                <w:b w:val="0"/>
                <w:sz w:val="24"/>
                <w:szCs w:val="24"/>
              </w:rPr>
            </w:pPr>
            <w:r w:rsidRPr="003C36E7">
              <w:rPr>
                <w:rFonts w:ascii="Book Antiqua" w:hAnsi="Book Antiqua" w:cs="Times New Roman"/>
                <w:b w:val="0"/>
                <w:sz w:val="24"/>
                <w:szCs w:val="24"/>
              </w:rPr>
              <w:t>Female</w:t>
            </w:r>
          </w:p>
        </w:tc>
        <w:tc>
          <w:tcPr>
            <w:tcW w:w="990" w:type="pct"/>
            <w:shd w:val="clear" w:color="auto" w:fill="auto"/>
          </w:tcPr>
          <w:p w14:paraId="3F3D455E"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36</w:t>
            </w:r>
          </w:p>
        </w:tc>
        <w:tc>
          <w:tcPr>
            <w:tcW w:w="1040" w:type="pct"/>
            <w:shd w:val="clear" w:color="auto" w:fill="auto"/>
          </w:tcPr>
          <w:p w14:paraId="2C9B0662"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8</w:t>
            </w:r>
          </w:p>
        </w:tc>
        <w:tc>
          <w:tcPr>
            <w:tcW w:w="838" w:type="pct"/>
            <w:shd w:val="clear" w:color="auto" w:fill="auto"/>
          </w:tcPr>
          <w:p w14:paraId="5250B245"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7CD3E4A5"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402D0A" w:rsidRPr="003C36E7" w14:paraId="77DDF79F" w14:textId="77777777" w:rsidTr="0085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0" w:type="pct"/>
            <w:gridSpan w:val="3"/>
            <w:shd w:val="clear" w:color="auto" w:fill="auto"/>
          </w:tcPr>
          <w:p w14:paraId="1BA27AD2" w14:textId="77777777" w:rsidR="00402D0A" w:rsidRPr="003C36E7" w:rsidRDefault="00402D0A" w:rsidP="003C36E7">
            <w:pPr>
              <w:spacing w:line="360" w:lineRule="auto"/>
              <w:ind w:leftChars="67" w:left="141" w:rightChars="-94" w:right="-197"/>
              <w:rPr>
                <w:rFonts w:ascii="Book Antiqua" w:hAnsi="Book Antiqua" w:cs="Times New Roman"/>
                <w:b w:val="0"/>
                <w:sz w:val="24"/>
                <w:szCs w:val="24"/>
              </w:rPr>
            </w:pPr>
            <w:r w:rsidRPr="003C36E7">
              <w:rPr>
                <w:rFonts w:ascii="Book Antiqua" w:hAnsi="Book Antiqua" w:cs="Times New Roman"/>
                <w:b w:val="0"/>
                <w:sz w:val="24"/>
                <w:szCs w:val="24"/>
              </w:rPr>
              <w:t>Clinical symptoms</w:t>
            </w:r>
          </w:p>
        </w:tc>
        <w:tc>
          <w:tcPr>
            <w:tcW w:w="838" w:type="pct"/>
            <w:shd w:val="clear" w:color="auto" w:fill="auto"/>
          </w:tcPr>
          <w:p w14:paraId="434E7C7E"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0.577</w:t>
            </w:r>
          </w:p>
        </w:tc>
        <w:tc>
          <w:tcPr>
            <w:tcW w:w="642" w:type="pct"/>
            <w:shd w:val="clear" w:color="auto" w:fill="auto"/>
          </w:tcPr>
          <w:p w14:paraId="350ABC13"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0.749</w:t>
            </w:r>
          </w:p>
        </w:tc>
      </w:tr>
      <w:tr w:rsidR="00402D0A" w:rsidRPr="003C36E7" w14:paraId="5A1ED17F" w14:textId="77777777" w:rsidTr="008525E3">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19717CFC" w14:textId="77777777" w:rsidR="00402D0A" w:rsidRPr="003C36E7" w:rsidRDefault="00402D0A" w:rsidP="003C36E7">
            <w:pPr>
              <w:spacing w:line="360" w:lineRule="auto"/>
              <w:ind w:leftChars="150" w:left="315" w:rightChars="-94" w:right="-197"/>
              <w:rPr>
                <w:rFonts w:ascii="Book Antiqua" w:hAnsi="Book Antiqua" w:cs="Times New Roman"/>
                <w:b w:val="0"/>
                <w:sz w:val="24"/>
                <w:szCs w:val="24"/>
              </w:rPr>
            </w:pPr>
            <w:r w:rsidRPr="003C36E7">
              <w:rPr>
                <w:rFonts w:ascii="Book Antiqua" w:hAnsi="Book Antiqua" w:cs="Times New Roman"/>
                <w:b w:val="0"/>
                <w:sz w:val="24"/>
                <w:szCs w:val="24"/>
              </w:rPr>
              <w:t>No</w:t>
            </w:r>
          </w:p>
        </w:tc>
        <w:tc>
          <w:tcPr>
            <w:tcW w:w="990" w:type="pct"/>
            <w:shd w:val="clear" w:color="auto" w:fill="auto"/>
          </w:tcPr>
          <w:p w14:paraId="31D48A84"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65</w:t>
            </w:r>
          </w:p>
        </w:tc>
        <w:tc>
          <w:tcPr>
            <w:tcW w:w="1040" w:type="pct"/>
            <w:shd w:val="clear" w:color="auto" w:fill="auto"/>
          </w:tcPr>
          <w:p w14:paraId="41D2C1EB"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14</w:t>
            </w:r>
          </w:p>
        </w:tc>
        <w:tc>
          <w:tcPr>
            <w:tcW w:w="838" w:type="pct"/>
            <w:shd w:val="clear" w:color="auto" w:fill="auto"/>
          </w:tcPr>
          <w:p w14:paraId="4D6637A7"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6571CEFE"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402D0A" w:rsidRPr="003C36E7" w14:paraId="6E16CF1D" w14:textId="77777777" w:rsidTr="0085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6B57CC33" w14:textId="77777777" w:rsidR="00402D0A" w:rsidRPr="003C36E7" w:rsidRDefault="00402D0A" w:rsidP="003C36E7">
            <w:pPr>
              <w:spacing w:line="360" w:lineRule="auto"/>
              <w:ind w:leftChars="150" w:left="315" w:rightChars="-94" w:right="-197"/>
              <w:rPr>
                <w:rFonts w:ascii="Book Antiqua" w:hAnsi="Book Antiqua" w:cs="Times New Roman"/>
                <w:b w:val="0"/>
                <w:sz w:val="24"/>
                <w:szCs w:val="24"/>
              </w:rPr>
            </w:pPr>
            <w:r w:rsidRPr="003C36E7">
              <w:rPr>
                <w:rFonts w:ascii="Book Antiqua" w:hAnsi="Book Antiqua" w:cs="Times New Roman"/>
                <w:b w:val="0"/>
                <w:sz w:val="24"/>
                <w:szCs w:val="24"/>
              </w:rPr>
              <w:t>Local symptoms</w:t>
            </w:r>
          </w:p>
        </w:tc>
        <w:tc>
          <w:tcPr>
            <w:tcW w:w="990" w:type="pct"/>
            <w:shd w:val="clear" w:color="auto" w:fill="auto"/>
          </w:tcPr>
          <w:p w14:paraId="2241C348"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8</w:t>
            </w:r>
          </w:p>
        </w:tc>
        <w:tc>
          <w:tcPr>
            <w:tcW w:w="1040" w:type="pct"/>
            <w:shd w:val="clear" w:color="auto" w:fill="auto"/>
          </w:tcPr>
          <w:p w14:paraId="4FED5348"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3</w:t>
            </w:r>
          </w:p>
        </w:tc>
        <w:tc>
          <w:tcPr>
            <w:tcW w:w="838" w:type="pct"/>
            <w:shd w:val="clear" w:color="auto" w:fill="auto"/>
          </w:tcPr>
          <w:p w14:paraId="5EA0DEDA"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5C922809"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402D0A" w:rsidRPr="003C36E7" w14:paraId="522F9ECA" w14:textId="77777777" w:rsidTr="008525E3">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7C14704F" w14:textId="77777777" w:rsidR="00402D0A" w:rsidRPr="003C36E7" w:rsidRDefault="00402D0A" w:rsidP="003C36E7">
            <w:pPr>
              <w:spacing w:line="360" w:lineRule="auto"/>
              <w:ind w:leftChars="150" w:left="315" w:rightChars="-94" w:right="-197"/>
              <w:rPr>
                <w:rFonts w:ascii="Book Antiqua" w:hAnsi="Book Antiqua" w:cs="Times New Roman"/>
                <w:b w:val="0"/>
                <w:sz w:val="24"/>
                <w:szCs w:val="24"/>
              </w:rPr>
            </w:pPr>
            <w:r w:rsidRPr="003C36E7">
              <w:rPr>
                <w:rFonts w:ascii="Book Antiqua" w:hAnsi="Book Antiqua" w:cs="Times New Roman"/>
                <w:b w:val="0"/>
                <w:sz w:val="24"/>
                <w:szCs w:val="24"/>
              </w:rPr>
              <w:t>Immune related symptoms</w:t>
            </w:r>
          </w:p>
        </w:tc>
        <w:tc>
          <w:tcPr>
            <w:tcW w:w="990" w:type="pct"/>
            <w:shd w:val="clear" w:color="auto" w:fill="auto"/>
          </w:tcPr>
          <w:p w14:paraId="372592BE"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4</w:t>
            </w:r>
          </w:p>
        </w:tc>
        <w:tc>
          <w:tcPr>
            <w:tcW w:w="1040" w:type="pct"/>
            <w:shd w:val="clear" w:color="auto" w:fill="auto"/>
          </w:tcPr>
          <w:p w14:paraId="377B493B"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1</w:t>
            </w:r>
          </w:p>
        </w:tc>
        <w:tc>
          <w:tcPr>
            <w:tcW w:w="838" w:type="pct"/>
            <w:shd w:val="clear" w:color="auto" w:fill="auto"/>
          </w:tcPr>
          <w:p w14:paraId="0FB53DD8"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3712400A"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402D0A" w:rsidRPr="003C36E7" w14:paraId="7A2C04C1" w14:textId="77777777" w:rsidTr="0085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0" w:type="pct"/>
            <w:gridSpan w:val="3"/>
            <w:shd w:val="clear" w:color="auto" w:fill="auto"/>
          </w:tcPr>
          <w:p w14:paraId="07EB9F73" w14:textId="1F72EFFD" w:rsidR="00402D0A" w:rsidRPr="003C36E7" w:rsidRDefault="00402D0A" w:rsidP="00EE359B">
            <w:pPr>
              <w:spacing w:line="360" w:lineRule="auto"/>
              <w:ind w:leftChars="67" w:left="141" w:rightChars="-94" w:right="-197"/>
              <w:rPr>
                <w:rFonts w:ascii="Book Antiqua" w:hAnsi="Book Antiqua" w:cs="Times New Roman"/>
                <w:b w:val="0"/>
                <w:sz w:val="24"/>
                <w:szCs w:val="24"/>
              </w:rPr>
            </w:pPr>
            <w:proofErr w:type="spellStart"/>
            <w:r w:rsidRPr="003C36E7">
              <w:rPr>
                <w:rFonts w:ascii="Book Antiqua" w:hAnsi="Book Antiqua" w:cs="Times New Roman"/>
                <w:b w:val="0"/>
                <w:sz w:val="24"/>
                <w:szCs w:val="24"/>
              </w:rPr>
              <w:t>Masaoka</w:t>
            </w:r>
            <w:proofErr w:type="spellEnd"/>
            <w:r w:rsidRPr="003C36E7">
              <w:rPr>
                <w:rFonts w:ascii="Book Antiqua" w:hAnsi="Book Antiqua" w:cs="Times New Roman"/>
                <w:b w:val="0"/>
                <w:sz w:val="24"/>
                <w:szCs w:val="24"/>
              </w:rPr>
              <w:t xml:space="preserve"> </w:t>
            </w:r>
            <w:r w:rsidR="00EE359B" w:rsidRPr="003C36E7">
              <w:rPr>
                <w:rFonts w:ascii="Book Antiqua" w:hAnsi="Book Antiqua" w:cs="Times New Roman"/>
                <w:b w:val="0"/>
                <w:sz w:val="24"/>
                <w:szCs w:val="24"/>
              </w:rPr>
              <w:t>stag</w:t>
            </w:r>
            <w:r w:rsidR="00EE359B">
              <w:rPr>
                <w:rFonts w:ascii="Book Antiqua" w:hAnsi="Book Antiqua" w:cs="Times New Roman"/>
                <w:b w:val="0"/>
                <w:sz w:val="24"/>
                <w:szCs w:val="24"/>
              </w:rPr>
              <w:t>e</w:t>
            </w:r>
          </w:p>
        </w:tc>
        <w:tc>
          <w:tcPr>
            <w:tcW w:w="838" w:type="pct"/>
            <w:shd w:val="clear" w:color="auto" w:fill="auto"/>
          </w:tcPr>
          <w:p w14:paraId="7550C01D"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18.980</w:t>
            </w:r>
          </w:p>
        </w:tc>
        <w:tc>
          <w:tcPr>
            <w:tcW w:w="642" w:type="pct"/>
            <w:shd w:val="clear" w:color="auto" w:fill="auto"/>
          </w:tcPr>
          <w:p w14:paraId="35E7015C" w14:textId="176D90D5"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&lt;0.001</w:t>
            </w:r>
          </w:p>
        </w:tc>
      </w:tr>
      <w:tr w:rsidR="00402D0A" w:rsidRPr="003C36E7" w14:paraId="474336CB" w14:textId="77777777" w:rsidTr="008525E3">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05BF5442" w14:textId="54B0FC43" w:rsidR="00402D0A" w:rsidRPr="003C36E7" w:rsidRDefault="00402D0A" w:rsidP="00EE359B">
            <w:pPr>
              <w:spacing w:line="360" w:lineRule="auto"/>
              <w:ind w:leftChars="150" w:left="315" w:rightChars="-94" w:right="-197"/>
              <w:rPr>
                <w:rFonts w:ascii="Book Antiqua" w:hAnsi="Book Antiqua" w:cs="Times New Roman"/>
                <w:b w:val="0"/>
                <w:sz w:val="24"/>
                <w:szCs w:val="24"/>
              </w:rPr>
            </w:pPr>
            <w:r w:rsidRPr="003C36E7">
              <w:rPr>
                <w:rFonts w:ascii="宋体" w:eastAsia="宋体" w:hAnsi="宋体" w:cs="宋体" w:hint="eastAsia"/>
                <w:b w:val="0"/>
                <w:sz w:val="24"/>
                <w:szCs w:val="24"/>
              </w:rPr>
              <w:t>Ⅰ</w:t>
            </w:r>
          </w:p>
        </w:tc>
        <w:tc>
          <w:tcPr>
            <w:tcW w:w="990" w:type="pct"/>
            <w:shd w:val="clear" w:color="auto" w:fill="auto"/>
          </w:tcPr>
          <w:p w14:paraId="18100A12"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44</w:t>
            </w:r>
          </w:p>
        </w:tc>
        <w:tc>
          <w:tcPr>
            <w:tcW w:w="1040" w:type="pct"/>
            <w:shd w:val="clear" w:color="auto" w:fill="auto"/>
          </w:tcPr>
          <w:p w14:paraId="3A5F20D1"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8</w:t>
            </w:r>
          </w:p>
        </w:tc>
        <w:tc>
          <w:tcPr>
            <w:tcW w:w="838" w:type="pct"/>
            <w:shd w:val="clear" w:color="auto" w:fill="auto"/>
          </w:tcPr>
          <w:p w14:paraId="6E7AC851"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7763B5D2" w14:textId="24CA6D55"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&lt;0.001</w:t>
            </w:r>
          </w:p>
        </w:tc>
      </w:tr>
      <w:tr w:rsidR="00402D0A" w:rsidRPr="003C36E7" w14:paraId="06A3FA4F" w14:textId="77777777" w:rsidTr="0085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7899ED2C" w14:textId="6776DF25" w:rsidR="00402D0A" w:rsidRPr="003C36E7" w:rsidRDefault="00402D0A" w:rsidP="00EE359B">
            <w:pPr>
              <w:spacing w:line="360" w:lineRule="auto"/>
              <w:ind w:leftChars="150" w:left="315" w:rightChars="-94" w:right="-197"/>
              <w:rPr>
                <w:rFonts w:ascii="Book Antiqua" w:hAnsi="Book Antiqua" w:cs="Times New Roman"/>
                <w:b w:val="0"/>
                <w:sz w:val="24"/>
                <w:szCs w:val="24"/>
              </w:rPr>
            </w:pPr>
            <w:r w:rsidRPr="003C36E7">
              <w:rPr>
                <w:rFonts w:ascii="宋体" w:eastAsia="宋体" w:hAnsi="宋体" w:cs="宋体" w:hint="eastAsia"/>
                <w:b w:val="0"/>
                <w:sz w:val="24"/>
                <w:szCs w:val="24"/>
              </w:rPr>
              <w:t>Ⅱ</w:t>
            </w:r>
          </w:p>
        </w:tc>
        <w:tc>
          <w:tcPr>
            <w:tcW w:w="990" w:type="pct"/>
            <w:shd w:val="clear" w:color="auto" w:fill="auto"/>
          </w:tcPr>
          <w:p w14:paraId="442CB29C"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26</w:t>
            </w:r>
          </w:p>
        </w:tc>
        <w:tc>
          <w:tcPr>
            <w:tcW w:w="1040" w:type="pct"/>
            <w:shd w:val="clear" w:color="auto" w:fill="auto"/>
          </w:tcPr>
          <w:p w14:paraId="01CCEDCE"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3</w:t>
            </w:r>
          </w:p>
        </w:tc>
        <w:tc>
          <w:tcPr>
            <w:tcW w:w="838" w:type="pct"/>
            <w:shd w:val="clear" w:color="auto" w:fill="auto"/>
          </w:tcPr>
          <w:p w14:paraId="2DCBB73A"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7B40F92C"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402D0A" w:rsidRPr="003C36E7" w14:paraId="56786DEA" w14:textId="77777777" w:rsidTr="008525E3">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5BC65CC6" w14:textId="0D9C6E3C" w:rsidR="00402D0A" w:rsidRPr="003C36E7" w:rsidRDefault="00402D0A" w:rsidP="00EE359B">
            <w:pPr>
              <w:spacing w:line="360" w:lineRule="auto"/>
              <w:ind w:leftChars="150" w:left="315" w:rightChars="-94" w:right="-197"/>
              <w:rPr>
                <w:rFonts w:ascii="Book Antiqua" w:hAnsi="Book Antiqua" w:cs="Times New Roman"/>
                <w:b w:val="0"/>
                <w:sz w:val="24"/>
                <w:szCs w:val="24"/>
              </w:rPr>
            </w:pPr>
            <w:r w:rsidRPr="003C36E7">
              <w:rPr>
                <w:rFonts w:ascii="宋体" w:eastAsia="宋体" w:hAnsi="宋体" w:cs="宋体" w:hint="eastAsia"/>
                <w:b w:val="0"/>
                <w:sz w:val="24"/>
                <w:szCs w:val="24"/>
              </w:rPr>
              <w:t>Ⅲ</w:t>
            </w:r>
          </w:p>
        </w:tc>
        <w:tc>
          <w:tcPr>
            <w:tcW w:w="990" w:type="pct"/>
            <w:shd w:val="clear" w:color="auto" w:fill="auto"/>
          </w:tcPr>
          <w:p w14:paraId="63E1FAFC"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1</w:t>
            </w:r>
          </w:p>
        </w:tc>
        <w:tc>
          <w:tcPr>
            <w:tcW w:w="1040" w:type="pct"/>
            <w:shd w:val="clear" w:color="auto" w:fill="auto"/>
          </w:tcPr>
          <w:p w14:paraId="6F667454"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3</w:t>
            </w:r>
          </w:p>
        </w:tc>
        <w:tc>
          <w:tcPr>
            <w:tcW w:w="838" w:type="pct"/>
            <w:shd w:val="clear" w:color="auto" w:fill="auto"/>
          </w:tcPr>
          <w:p w14:paraId="4889B21A"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65826563"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402D0A" w:rsidRPr="003C36E7" w14:paraId="02713766" w14:textId="77777777" w:rsidTr="0085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651D99E0" w14:textId="698ED6DE" w:rsidR="00402D0A" w:rsidRPr="003C36E7" w:rsidRDefault="00402D0A" w:rsidP="00EE359B">
            <w:pPr>
              <w:spacing w:line="360" w:lineRule="auto"/>
              <w:ind w:leftChars="150" w:left="315" w:rightChars="-94" w:right="-197"/>
              <w:rPr>
                <w:rFonts w:ascii="Book Antiqua" w:hAnsi="Book Antiqua" w:cs="Times New Roman"/>
                <w:b w:val="0"/>
                <w:sz w:val="24"/>
                <w:szCs w:val="24"/>
              </w:rPr>
            </w:pPr>
            <w:r w:rsidRPr="003C36E7">
              <w:rPr>
                <w:rFonts w:ascii="宋体" w:eastAsia="宋体" w:hAnsi="宋体" w:cs="宋体" w:hint="eastAsia"/>
                <w:b w:val="0"/>
                <w:sz w:val="24"/>
                <w:szCs w:val="24"/>
              </w:rPr>
              <w:t>Ⅳ</w:t>
            </w:r>
          </w:p>
        </w:tc>
        <w:tc>
          <w:tcPr>
            <w:tcW w:w="990" w:type="pct"/>
            <w:shd w:val="clear" w:color="auto" w:fill="auto"/>
          </w:tcPr>
          <w:p w14:paraId="3BA5077C"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0</w:t>
            </w:r>
          </w:p>
        </w:tc>
        <w:tc>
          <w:tcPr>
            <w:tcW w:w="1040" w:type="pct"/>
            <w:shd w:val="clear" w:color="auto" w:fill="auto"/>
          </w:tcPr>
          <w:p w14:paraId="451CE31C"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2</w:t>
            </w:r>
          </w:p>
        </w:tc>
        <w:tc>
          <w:tcPr>
            <w:tcW w:w="838" w:type="pct"/>
            <w:shd w:val="clear" w:color="auto" w:fill="auto"/>
          </w:tcPr>
          <w:p w14:paraId="00417275"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69D09857"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402D0A" w:rsidRPr="003C36E7" w14:paraId="1CFF00A2" w14:textId="77777777" w:rsidTr="008525E3">
        <w:tc>
          <w:tcPr>
            <w:cnfStyle w:val="001000000000" w:firstRow="0" w:lastRow="0" w:firstColumn="1" w:lastColumn="0" w:oddVBand="0" w:evenVBand="0" w:oddHBand="0" w:evenHBand="0" w:firstRowFirstColumn="0" w:firstRowLastColumn="0" w:lastRowFirstColumn="0" w:lastRowLastColumn="0"/>
            <w:tcW w:w="3520" w:type="pct"/>
            <w:gridSpan w:val="3"/>
            <w:shd w:val="clear" w:color="auto" w:fill="auto"/>
          </w:tcPr>
          <w:p w14:paraId="4C66F43C" w14:textId="77777777" w:rsidR="00402D0A" w:rsidRPr="003C36E7" w:rsidRDefault="00402D0A" w:rsidP="003C36E7">
            <w:pPr>
              <w:spacing w:line="360" w:lineRule="auto"/>
              <w:ind w:leftChars="67" w:left="141" w:rightChars="-94" w:right="-197"/>
              <w:rPr>
                <w:rFonts w:ascii="Book Antiqua" w:hAnsi="Book Antiqua" w:cs="Times New Roman"/>
                <w:b w:val="0"/>
                <w:sz w:val="24"/>
                <w:szCs w:val="24"/>
              </w:rPr>
            </w:pPr>
            <w:r w:rsidRPr="003C36E7">
              <w:rPr>
                <w:rFonts w:ascii="Book Antiqua" w:hAnsi="Book Antiqua" w:cs="Times New Roman"/>
                <w:b w:val="0"/>
                <w:sz w:val="24"/>
                <w:szCs w:val="24"/>
              </w:rPr>
              <w:t>Mitotic figures</w:t>
            </w:r>
          </w:p>
        </w:tc>
        <w:tc>
          <w:tcPr>
            <w:tcW w:w="838" w:type="pct"/>
            <w:shd w:val="clear" w:color="auto" w:fill="auto"/>
          </w:tcPr>
          <w:p w14:paraId="24B473C6"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41.214</w:t>
            </w:r>
          </w:p>
        </w:tc>
        <w:tc>
          <w:tcPr>
            <w:tcW w:w="642" w:type="pct"/>
            <w:shd w:val="clear" w:color="auto" w:fill="auto"/>
          </w:tcPr>
          <w:p w14:paraId="39CA3278" w14:textId="27D5E81A"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&lt;0.001</w:t>
            </w:r>
          </w:p>
        </w:tc>
      </w:tr>
      <w:tr w:rsidR="00402D0A" w:rsidRPr="003C36E7" w14:paraId="7BCDE6A6" w14:textId="77777777" w:rsidTr="0085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7DC814EC" w14:textId="54360509" w:rsidR="00402D0A" w:rsidRPr="003C36E7" w:rsidRDefault="00402D0A" w:rsidP="003C36E7">
            <w:pPr>
              <w:spacing w:line="360" w:lineRule="auto"/>
              <w:ind w:leftChars="150" w:left="315" w:rightChars="-94" w:right="-197"/>
              <w:rPr>
                <w:rFonts w:ascii="Book Antiqua" w:hAnsi="Book Antiqua" w:cs="Times New Roman"/>
                <w:b w:val="0"/>
                <w:sz w:val="24"/>
                <w:szCs w:val="24"/>
              </w:rPr>
            </w:pPr>
            <w:r w:rsidRPr="003C36E7">
              <w:rPr>
                <w:rFonts w:ascii="Book Antiqua" w:hAnsi="Book Antiqua" w:cs="Times New Roman"/>
                <w:b w:val="0"/>
                <w:sz w:val="24"/>
                <w:szCs w:val="24"/>
              </w:rPr>
              <w:t>≤2/10HPF</w:t>
            </w:r>
          </w:p>
        </w:tc>
        <w:tc>
          <w:tcPr>
            <w:tcW w:w="990" w:type="pct"/>
            <w:shd w:val="clear" w:color="auto" w:fill="auto"/>
          </w:tcPr>
          <w:p w14:paraId="7FD7AC46"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61</w:t>
            </w:r>
          </w:p>
        </w:tc>
        <w:tc>
          <w:tcPr>
            <w:tcW w:w="1040" w:type="pct"/>
            <w:shd w:val="clear" w:color="auto" w:fill="auto"/>
          </w:tcPr>
          <w:p w14:paraId="0FF8F417"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1</w:t>
            </w:r>
          </w:p>
        </w:tc>
        <w:tc>
          <w:tcPr>
            <w:tcW w:w="838" w:type="pct"/>
            <w:shd w:val="clear" w:color="auto" w:fill="auto"/>
          </w:tcPr>
          <w:p w14:paraId="5CB8D72B"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3A236B08"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402D0A" w:rsidRPr="003C36E7" w14:paraId="1C73E223" w14:textId="77777777" w:rsidTr="008525E3">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251658DB" w14:textId="376C1112" w:rsidR="00402D0A" w:rsidRPr="003C36E7" w:rsidRDefault="00402D0A" w:rsidP="003C36E7">
            <w:pPr>
              <w:spacing w:line="360" w:lineRule="auto"/>
              <w:ind w:leftChars="150" w:left="315" w:rightChars="-94" w:right="-197"/>
              <w:rPr>
                <w:rFonts w:ascii="Book Antiqua" w:hAnsi="Book Antiqua" w:cs="Times New Roman"/>
                <w:b w:val="0"/>
                <w:sz w:val="24"/>
                <w:szCs w:val="24"/>
              </w:rPr>
            </w:pPr>
            <w:r w:rsidRPr="003C36E7">
              <w:rPr>
                <w:rFonts w:ascii="Book Antiqua" w:hAnsi="Book Antiqua" w:cs="Times New Roman"/>
                <w:b w:val="0"/>
                <w:sz w:val="24"/>
                <w:szCs w:val="24"/>
              </w:rPr>
              <w:t>&gt;2/10HPF</w:t>
            </w:r>
          </w:p>
        </w:tc>
        <w:tc>
          <w:tcPr>
            <w:tcW w:w="990" w:type="pct"/>
            <w:shd w:val="clear" w:color="auto" w:fill="auto"/>
          </w:tcPr>
          <w:p w14:paraId="655B886C"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6</w:t>
            </w:r>
          </w:p>
        </w:tc>
        <w:tc>
          <w:tcPr>
            <w:tcW w:w="1040" w:type="pct"/>
            <w:shd w:val="clear" w:color="auto" w:fill="auto"/>
          </w:tcPr>
          <w:p w14:paraId="038D804A"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11</w:t>
            </w:r>
          </w:p>
        </w:tc>
        <w:tc>
          <w:tcPr>
            <w:tcW w:w="838" w:type="pct"/>
            <w:shd w:val="clear" w:color="auto" w:fill="auto"/>
          </w:tcPr>
          <w:p w14:paraId="667F3D52"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3A605399"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402D0A" w:rsidRPr="003C36E7" w14:paraId="645D705A" w14:textId="77777777" w:rsidTr="0085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0" w:type="pct"/>
            <w:gridSpan w:val="3"/>
            <w:shd w:val="clear" w:color="auto" w:fill="auto"/>
          </w:tcPr>
          <w:p w14:paraId="24B70C1E" w14:textId="77777777" w:rsidR="00402D0A" w:rsidRPr="003C36E7" w:rsidRDefault="00402D0A" w:rsidP="003C36E7">
            <w:pPr>
              <w:spacing w:line="360" w:lineRule="auto"/>
              <w:ind w:leftChars="67" w:left="141" w:rightChars="-94" w:right="-197"/>
              <w:rPr>
                <w:rFonts w:ascii="Book Antiqua" w:hAnsi="Book Antiqua" w:cs="Times New Roman"/>
                <w:b w:val="0"/>
                <w:sz w:val="24"/>
                <w:szCs w:val="24"/>
              </w:rPr>
            </w:pPr>
            <w:r w:rsidRPr="003C36E7">
              <w:rPr>
                <w:rFonts w:ascii="Book Antiqua" w:hAnsi="Book Antiqua" w:cs="Times New Roman"/>
                <w:b w:val="0"/>
                <w:sz w:val="24"/>
                <w:szCs w:val="24"/>
              </w:rPr>
              <w:t>Cell atypia</w:t>
            </w:r>
          </w:p>
        </w:tc>
        <w:tc>
          <w:tcPr>
            <w:tcW w:w="838" w:type="pct"/>
            <w:shd w:val="clear" w:color="auto" w:fill="auto"/>
          </w:tcPr>
          <w:p w14:paraId="1D58A59B"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75.792</w:t>
            </w:r>
          </w:p>
        </w:tc>
        <w:tc>
          <w:tcPr>
            <w:tcW w:w="642" w:type="pct"/>
            <w:shd w:val="clear" w:color="auto" w:fill="auto"/>
          </w:tcPr>
          <w:p w14:paraId="6CD5E274" w14:textId="47D7C178"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&lt;0.001</w:t>
            </w:r>
          </w:p>
        </w:tc>
      </w:tr>
      <w:tr w:rsidR="00402D0A" w:rsidRPr="003C36E7" w14:paraId="09BA7771" w14:textId="77777777" w:rsidTr="008525E3">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6FAC2268" w14:textId="77777777" w:rsidR="00402D0A" w:rsidRPr="003C36E7" w:rsidRDefault="00402D0A" w:rsidP="003C36E7">
            <w:pPr>
              <w:spacing w:line="360" w:lineRule="auto"/>
              <w:ind w:leftChars="150" w:left="315" w:rightChars="-94" w:right="-197"/>
              <w:rPr>
                <w:rFonts w:ascii="Book Antiqua" w:hAnsi="Book Antiqua" w:cs="Times New Roman"/>
                <w:b w:val="0"/>
                <w:sz w:val="24"/>
                <w:szCs w:val="24"/>
              </w:rPr>
            </w:pPr>
            <w:r w:rsidRPr="003C36E7">
              <w:rPr>
                <w:rFonts w:ascii="Book Antiqua" w:hAnsi="Book Antiqua" w:cs="Times New Roman"/>
                <w:b w:val="0"/>
                <w:sz w:val="24"/>
                <w:szCs w:val="24"/>
              </w:rPr>
              <w:t>No</w:t>
            </w:r>
          </w:p>
        </w:tc>
        <w:tc>
          <w:tcPr>
            <w:tcW w:w="990" w:type="pct"/>
            <w:shd w:val="clear" w:color="auto" w:fill="auto"/>
          </w:tcPr>
          <w:p w14:paraId="39B0D755"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57</w:t>
            </w:r>
          </w:p>
        </w:tc>
        <w:tc>
          <w:tcPr>
            <w:tcW w:w="1040" w:type="pct"/>
            <w:shd w:val="clear" w:color="auto" w:fill="auto"/>
          </w:tcPr>
          <w:p w14:paraId="5041B2EB"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1</w:t>
            </w:r>
          </w:p>
        </w:tc>
        <w:tc>
          <w:tcPr>
            <w:tcW w:w="838" w:type="pct"/>
            <w:shd w:val="clear" w:color="auto" w:fill="auto"/>
          </w:tcPr>
          <w:p w14:paraId="0379AF73"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6E4C8C97"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402D0A" w:rsidRPr="003C36E7" w14:paraId="70A28D04" w14:textId="77777777" w:rsidTr="0085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5184E3D2" w14:textId="77777777" w:rsidR="00402D0A" w:rsidRPr="003C36E7" w:rsidRDefault="00402D0A" w:rsidP="003C36E7">
            <w:pPr>
              <w:spacing w:line="360" w:lineRule="auto"/>
              <w:ind w:leftChars="150" w:left="315" w:rightChars="-94" w:right="-197"/>
              <w:rPr>
                <w:rFonts w:ascii="Book Antiqua" w:hAnsi="Book Antiqua" w:cs="Times New Roman"/>
                <w:b w:val="0"/>
                <w:sz w:val="24"/>
                <w:szCs w:val="24"/>
              </w:rPr>
            </w:pPr>
            <w:r w:rsidRPr="003C36E7">
              <w:rPr>
                <w:rFonts w:ascii="Book Antiqua" w:hAnsi="Book Antiqua" w:cs="Times New Roman"/>
                <w:b w:val="0"/>
                <w:sz w:val="24"/>
                <w:szCs w:val="24"/>
              </w:rPr>
              <w:t>Mild</w:t>
            </w:r>
          </w:p>
        </w:tc>
        <w:tc>
          <w:tcPr>
            <w:tcW w:w="990" w:type="pct"/>
            <w:shd w:val="clear" w:color="auto" w:fill="auto"/>
          </w:tcPr>
          <w:p w14:paraId="7224CAD9"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6</w:t>
            </w:r>
          </w:p>
        </w:tc>
        <w:tc>
          <w:tcPr>
            <w:tcW w:w="1040" w:type="pct"/>
            <w:shd w:val="clear" w:color="auto" w:fill="auto"/>
          </w:tcPr>
          <w:p w14:paraId="0886E5B0"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0</w:t>
            </w:r>
          </w:p>
        </w:tc>
        <w:tc>
          <w:tcPr>
            <w:tcW w:w="838" w:type="pct"/>
            <w:shd w:val="clear" w:color="auto" w:fill="auto"/>
          </w:tcPr>
          <w:p w14:paraId="3A265858"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6C1805C7"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402D0A" w:rsidRPr="003C36E7" w14:paraId="083D1B97" w14:textId="77777777" w:rsidTr="008525E3">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2708B7AF" w14:textId="77777777" w:rsidR="00402D0A" w:rsidRPr="003C36E7" w:rsidRDefault="00402D0A" w:rsidP="003C36E7">
            <w:pPr>
              <w:spacing w:line="360" w:lineRule="auto"/>
              <w:ind w:leftChars="150" w:left="315" w:rightChars="-94" w:right="-197"/>
              <w:rPr>
                <w:rFonts w:ascii="Book Antiqua" w:hAnsi="Book Antiqua" w:cs="Times New Roman"/>
                <w:b w:val="0"/>
                <w:sz w:val="24"/>
                <w:szCs w:val="24"/>
              </w:rPr>
            </w:pPr>
            <w:r w:rsidRPr="003C36E7">
              <w:rPr>
                <w:rFonts w:ascii="Book Antiqua" w:hAnsi="Book Antiqua" w:cs="Times New Roman"/>
                <w:b w:val="0"/>
                <w:sz w:val="24"/>
                <w:szCs w:val="24"/>
              </w:rPr>
              <w:t>Moderate</w:t>
            </w:r>
          </w:p>
        </w:tc>
        <w:tc>
          <w:tcPr>
            <w:tcW w:w="990" w:type="pct"/>
            <w:shd w:val="clear" w:color="auto" w:fill="auto"/>
          </w:tcPr>
          <w:p w14:paraId="147B7757"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6</w:t>
            </w:r>
          </w:p>
        </w:tc>
        <w:tc>
          <w:tcPr>
            <w:tcW w:w="1040" w:type="pct"/>
            <w:shd w:val="clear" w:color="auto" w:fill="auto"/>
          </w:tcPr>
          <w:p w14:paraId="5F9DF203"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1</w:t>
            </w:r>
          </w:p>
        </w:tc>
        <w:tc>
          <w:tcPr>
            <w:tcW w:w="838" w:type="pct"/>
            <w:shd w:val="clear" w:color="auto" w:fill="auto"/>
          </w:tcPr>
          <w:p w14:paraId="495A39C7"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25675538"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402D0A" w:rsidRPr="003C36E7" w14:paraId="36A83C6C" w14:textId="77777777" w:rsidTr="0085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2B5825F5" w14:textId="77777777" w:rsidR="00402D0A" w:rsidRPr="003C36E7" w:rsidRDefault="00402D0A" w:rsidP="003C36E7">
            <w:pPr>
              <w:spacing w:line="360" w:lineRule="auto"/>
              <w:ind w:leftChars="150" w:left="315" w:rightChars="-94" w:right="-197"/>
              <w:rPr>
                <w:rFonts w:ascii="Book Antiqua" w:hAnsi="Book Antiqua" w:cs="Times New Roman"/>
                <w:b w:val="0"/>
                <w:sz w:val="24"/>
                <w:szCs w:val="24"/>
              </w:rPr>
            </w:pPr>
            <w:r w:rsidRPr="003C36E7">
              <w:rPr>
                <w:rFonts w:ascii="Book Antiqua" w:hAnsi="Book Antiqua" w:cs="Times New Roman"/>
                <w:b w:val="0"/>
                <w:sz w:val="24"/>
                <w:szCs w:val="24"/>
              </w:rPr>
              <w:t>Severe</w:t>
            </w:r>
          </w:p>
        </w:tc>
        <w:tc>
          <w:tcPr>
            <w:tcW w:w="990" w:type="pct"/>
            <w:shd w:val="clear" w:color="auto" w:fill="auto"/>
          </w:tcPr>
          <w:p w14:paraId="6FB4E106"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0</w:t>
            </w:r>
          </w:p>
        </w:tc>
        <w:tc>
          <w:tcPr>
            <w:tcW w:w="1040" w:type="pct"/>
            <w:shd w:val="clear" w:color="auto" w:fill="auto"/>
          </w:tcPr>
          <w:p w14:paraId="092985CA"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16</w:t>
            </w:r>
          </w:p>
        </w:tc>
        <w:tc>
          <w:tcPr>
            <w:tcW w:w="838" w:type="pct"/>
            <w:shd w:val="clear" w:color="auto" w:fill="auto"/>
          </w:tcPr>
          <w:p w14:paraId="18FE4B5C"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6E9DCC01"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402D0A" w:rsidRPr="003C36E7" w14:paraId="356D0EA6" w14:textId="77777777" w:rsidTr="008525E3">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6F22D106" w14:textId="77777777" w:rsidR="00402D0A" w:rsidRPr="003C36E7" w:rsidRDefault="00402D0A" w:rsidP="003C36E7">
            <w:pPr>
              <w:spacing w:line="360" w:lineRule="auto"/>
              <w:ind w:leftChars="150" w:left="315" w:rightChars="-94" w:right="-197"/>
              <w:rPr>
                <w:rFonts w:ascii="Book Antiqua" w:hAnsi="Book Antiqua" w:cs="Times New Roman"/>
                <w:b w:val="0"/>
                <w:sz w:val="24"/>
                <w:szCs w:val="24"/>
              </w:rPr>
            </w:pPr>
            <w:r w:rsidRPr="003C36E7">
              <w:rPr>
                <w:rFonts w:ascii="Book Antiqua" w:hAnsi="Book Antiqua" w:cs="Times New Roman"/>
                <w:b w:val="0"/>
                <w:sz w:val="24"/>
                <w:szCs w:val="24"/>
              </w:rPr>
              <w:t>Tumor size</w:t>
            </w:r>
          </w:p>
        </w:tc>
        <w:tc>
          <w:tcPr>
            <w:tcW w:w="990" w:type="pct"/>
            <w:shd w:val="clear" w:color="auto" w:fill="auto"/>
          </w:tcPr>
          <w:p w14:paraId="25B9D28F" w14:textId="040C98C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43.34</w:t>
            </w:r>
            <w:r w:rsidR="008525E3" w:rsidRPr="003C36E7">
              <w:rPr>
                <w:rFonts w:ascii="Book Antiqua" w:hAnsi="Book Antiqua" w:cs="Times New Roman"/>
                <w:sz w:val="24"/>
                <w:szCs w:val="24"/>
              </w:rPr>
              <w:t xml:space="preserve"> </w:t>
            </w:r>
            <w:r w:rsidRPr="003C36E7">
              <w:rPr>
                <w:rFonts w:ascii="Book Antiqua" w:hAnsi="Book Antiqua" w:cs="Times New Roman"/>
                <w:sz w:val="24"/>
                <w:szCs w:val="24"/>
              </w:rPr>
              <w:t>±</w:t>
            </w:r>
            <w:r w:rsidR="008525E3" w:rsidRPr="003C36E7">
              <w:rPr>
                <w:rFonts w:ascii="Book Antiqua" w:hAnsi="Book Antiqua" w:cs="Times New Roman"/>
                <w:sz w:val="24"/>
                <w:szCs w:val="24"/>
              </w:rPr>
              <w:t xml:space="preserve"> </w:t>
            </w:r>
            <w:r w:rsidRPr="003C36E7">
              <w:rPr>
                <w:rFonts w:ascii="Book Antiqua" w:hAnsi="Book Antiqua" w:cs="Times New Roman"/>
                <w:sz w:val="24"/>
                <w:szCs w:val="24"/>
              </w:rPr>
              <w:t>43.094</w:t>
            </w:r>
          </w:p>
        </w:tc>
        <w:tc>
          <w:tcPr>
            <w:tcW w:w="1040" w:type="pct"/>
            <w:shd w:val="clear" w:color="auto" w:fill="auto"/>
          </w:tcPr>
          <w:p w14:paraId="64CF89B2" w14:textId="299E9573"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53.00</w:t>
            </w:r>
            <w:r w:rsidR="008525E3" w:rsidRPr="003C36E7">
              <w:rPr>
                <w:rFonts w:ascii="Book Antiqua" w:hAnsi="Book Antiqua" w:cs="Times New Roman"/>
                <w:sz w:val="24"/>
                <w:szCs w:val="24"/>
              </w:rPr>
              <w:t xml:space="preserve"> </w:t>
            </w:r>
            <w:r w:rsidRPr="003C36E7">
              <w:rPr>
                <w:rFonts w:ascii="Book Antiqua" w:hAnsi="Book Antiqua" w:cs="Times New Roman"/>
                <w:sz w:val="24"/>
                <w:szCs w:val="24"/>
              </w:rPr>
              <w:t>±</w:t>
            </w:r>
            <w:r w:rsidR="008525E3" w:rsidRPr="003C36E7">
              <w:rPr>
                <w:rFonts w:ascii="Book Antiqua" w:hAnsi="Book Antiqua" w:cs="Times New Roman"/>
                <w:sz w:val="24"/>
                <w:szCs w:val="24"/>
              </w:rPr>
              <w:t xml:space="preserve"> </w:t>
            </w:r>
            <w:r w:rsidRPr="003C36E7">
              <w:rPr>
                <w:rFonts w:ascii="Book Antiqua" w:hAnsi="Book Antiqua" w:cs="Times New Roman"/>
                <w:sz w:val="24"/>
                <w:szCs w:val="24"/>
              </w:rPr>
              <w:t>73.04</w:t>
            </w:r>
          </w:p>
        </w:tc>
        <w:tc>
          <w:tcPr>
            <w:tcW w:w="838" w:type="pct"/>
            <w:shd w:val="clear" w:color="auto" w:fill="auto"/>
          </w:tcPr>
          <w:p w14:paraId="08E25207"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0.539</w:t>
            </w:r>
          </w:p>
        </w:tc>
        <w:tc>
          <w:tcPr>
            <w:tcW w:w="642" w:type="pct"/>
            <w:shd w:val="clear" w:color="auto" w:fill="auto"/>
          </w:tcPr>
          <w:p w14:paraId="6D717A48"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0.591</w:t>
            </w:r>
          </w:p>
        </w:tc>
      </w:tr>
      <w:tr w:rsidR="00402D0A" w:rsidRPr="003C36E7" w14:paraId="4157855B" w14:textId="77777777" w:rsidTr="0085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0" w:type="pct"/>
            <w:gridSpan w:val="3"/>
            <w:shd w:val="clear" w:color="auto" w:fill="auto"/>
          </w:tcPr>
          <w:p w14:paraId="33D7BEC3" w14:textId="77777777" w:rsidR="00402D0A" w:rsidRPr="003C36E7" w:rsidRDefault="00402D0A" w:rsidP="003C36E7">
            <w:pPr>
              <w:spacing w:line="360" w:lineRule="auto"/>
              <w:ind w:leftChars="67" w:left="141" w:rightChars="-94" w:right="-197"/>
              <w:rPr>
                <w:rFonts w:ascii="Book Antiqua" w:hAnsi="Book Antiqua" w:cs="Times New Roman"/>
                <w:b w:val="0"/>
                <w:sz w:val="24"/>
                <w:szCs w:val="24"/>
              </w:rPr>
            </w:pPr>
            <w:r w:rsidRPr="003C36E7">
              <w:rPr>
                <w:rFonts w:ascii="Book Antiqua" w:hAnsi="Book Antiqua" w:cs="Times New Roman"/>
                <w:b w:val="0"/>
                <w:sz w:val="24"/>
                <w:szCs w:val="24"/>
              </w:rPr>
              <w:t>Tumor necrosis</w:t>
            </w:r>
          </w:p>
        </w:tc>
        <w:tc>
          <w:tcPr>
            <w:tcW w:w="838" w:type="pct"/>
            <w:shd w:val="clear" w:color="auto" w:fill="auto"/>
          </w:tcPr>
          <w:p w14:paraId="76BE0B1D"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12.459</w:t>
            </w:r>
          </w:p>
        </w:tc>
        <w:tc>
          <w:tcPr>
            <w:tcW w:w="642" w:type="pct"/>
            <w:shd w:val="clear" w:color="auto" w:fill="auto"/>
          </w:tcPr>
          <w:p w14:paraId="73BD544A" w14:textId="3B2601F2"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&lt;0.001</w:t>
            </w:r>
          </w:p>
        </w:tc>
      </w:tr>
      <w:tr w:rsidR="00402D0A" w:rsidRPr="003C36E7" w14:paraId="30B5A382" w14:textId="77777777" w:rsidTr="008525E3">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55A3D23E" w14:textId="77777777" w:rsidR="00402D0A" w:rsidRPr="003C36E7" w:rsidRDefault="00402D0A" w:rsidP="003C36E7">
            <w:pPr>
              <w:spacing w:line="360" w:lineRule="auto"/>
              <w:ind w:leftChars="150" w:left="315" w:rightChars="-94" w:right="-197"/>
              <w:rPr>
                <w:rFonts w:ascii="Book Antiqua" w:hAnsi="Book Antiqua" w:cs="Times New Roman"/>
                <w:b w:val="0"/>
                <w:sz w:val="24"/>
                <w:szCs w:val="24"/>
              </w:rPr>
            </w:pPr>
            <w:r w:rsidRPr="003C36E7">
              <w:rPr>
                <w:rFonts w:ascii="Book Antiqua" w:hAnsi="Book Antiqua" w:cs="Times New Roman"/>
                <w:b w:val="0"/>
                <w:sz w:val="24"/>
                <w:szCs w:val="24"/>
              </w:rPr>
              <w:t>No</w:t>
            </w:r>
          </w:p>
        </w:tc>
        <w:tc>
          <w:tcPr>
            <w:tcW w:w="990" w:type="pct"/>
            <w:shd w:val="clear" w:color="auto" w:fill="auto"/>
          </w:tcPr>
          <w:p w14:paraId="08C57ABB"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31</w:t>
            </w:r>
          </w:p>
        </w:tc>
        <w:tc>
          <w:tcPr>
            <w:tcW w:w="1040" w:type="pct"/>
            <w:shd w:val="clear" w:color="auto" w:fill="auto"/>
          </w:tcPr>
          <w:p w14:paraId="1B02021F"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7</w:t>
            </w:r>
          </w:p>
        </w:tc>
        <w:tc>
          <w:tcPr>
            <w:tcW w:w="838" w:type="pct"/>
            <w:shd w:val="clear" w:color="auto" w:fill="auto"/>
          </w:tcPr>
          <w:p w14:paraId="37181CDB"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3317BCE0"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402D0A" w:rsidRPr="003C36E7" w14:paraId="23B033FF" w14:textId="77777777" w:rsidTr="0085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434E8CAA" w14:textId="77777777" w:rsidR="00402D0A" w:rsidRPr="003C36E7" w:rsidRDefault="00402D0A" w:rsidP="003C36E7">
            <w:pPr>
              <w:spacing w:line="360" w:lineRule="auto"/>
              <w:ind w:leftChars="150" w:left="315" w:rightChars="-94" w:right="-197"/>
              <w:rPr>
                <w:rFonts w:ascii="Book Antiqua" w:hAnsi="Book Antiqua" w:cs="Times New Roman"/>
                <w:b w:val="0"/>
                <w:sz w:val="24"/>
                <w:szCs w:val="24"/>
              </w:rPr>
            </w:pPr>
            <w:r w:rsidRPr="003C36E7">
              <w:rPr>
                <w:rFonts w:ascii="Book Antiqua" w:hAnsi="Book Antiqua" w:cs="Times New Roman"/>
                <w:b w:val="0"/>
                <w:sz w:val="24"/>
                <w:szCs w:val="24"/>
              </w:rPr>
              <w:t>Yes</w:t>
            </w:r>
          </w:p>
        </w:tc>
        <w:tc>
          <w:tcPr>
            <w:tcW w:w="990" w:type="pct"/>
            <w:shd w:val="clear" w:color="auto" w:fill="auto"/>
          </w:tcPr>
          <w:p w14:paraId="377738D0"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0</w:t>
            </w:r>
          </w:p>
        </w:tc>
        <w:tc>
          <w:tcPr>
            <w:tcW w:w="1040" w:type="pct"/>
            <w:shd w:val="clear" w:color="auto" w:fill="auto"/>
          </w:tcPr>
          <w:p w14:paraId="73CB6258"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4</w:t>
            </w:r>
          </w:p>
        </w:tc>
        <w:tc>
          <w:tcPr>
            <w:tcW w:w="838" w:type="pct"/>
            <w:shd w:val="clear" w:color="auto" w:fill="auto"/>
          </w:tcPr>
          <w:p w14:paraId="5C88C18E"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05763A88"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402D0A" w:rsidRPr="003C36E7" w14:paraId="27FC34C8" w14:textId="77777777" w:rsidTr="008525E3">
        <w:tc>
          <w:tcPr>
            <w:cnfStyle w:val="001000000000" w:firstRow="0" w:lastRow="0" w:firstColumn="1" w:lastColumn="0" w:oddVBand="0" w:evenVBand="0" w:oddHBand="0" w:evenHBand="0" w:firstRowFirstColumn="0" w:firstRowLastColumn="0" w:lastRowFirstColumn="0" w:lastRowLastColumn="0"/>
            <w:tcW w:w="3520" w:type="pct"/>
            <w:gridSpan w:val="3"/>
            <w:shd w:val="clear" w:color="auto" w:fill="auto"/>
          </w:tcPr>
          <w:p w14:paraId="39C78724" w14:textId="77777777" w:rsidR="00402D0A" w:rsidRPr="003C36E7" w:rsidRDefault="00402D0A" w:rsidP="003C36E7">
            <w:pPr>
              <w:spacing w:line="360" w:lineRule="auto"/>
              <w:ind w:leftChars="67" w:left="141" w:rightChars="-94" w:right="-197"/>
              <w:rPr>
                <w:rFonts w:ascii="Book Antiqua" w:hAnsi="Book Antiqua" w:cs="Times New Roman"/>
                <w:b w:val="0"/>
                <w:sz w:val="24"/>
                <w:szCs w:val="24"/>
              </w:rPr>
            </w:pPr>
            <w:r w:rsidRPr="003C36E7">
              <w:rPr>
                <w:rFonts w:ascii="Book Antiqua" w:hAnsi="Book Antiqua" w:cs="Times New Roman"/>
                <w:b w:val="0"/>
                <w:sz w:val="24"/>
                <w:szCs w:val="24"/>
              </w:rPr>
              <w:lastRenderedPageBreak/>
              <w:t>Follow-up results</w:t>
            </w:r>
          </w:p>
        </w:tc>
        <w:tc>
          <w:tcPr>
            <w:tcW w:w="838" w:type="pct"/>
            <w:shd w:val="clear" w:color="auto" w:fill="auto"/>
          </w:tcPr>
          <w:p w14:paraId="36985130"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0C6F6180"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402D0A" w:rsidRPr="003C36E7" w14:paraId="25159B9C" w14:textId="77777777" w:rsidTr="0085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1181A8DD" w14:textId="77777777" w:rsidR="00402D0A" w:rsidRPr="003C36E7" w:rsidRDefault="00402D0A" w:rsidP="003C36E7">
            <w:pPr>
              <w:spacing w:line="360" w:lineRule="auto"/>
              <w:ind w:leftChars="150" w:left="315" w:rightChars="-94" w:right="-197"/>
              <w:rPr>
                <w:rFonts w:ascii="Book Antiqua" w:hAnsi="Book Antiqua" w:cs="Times New Roman"/>
                <w:b w:val="0"/>
                <w:sz w:val="24"/>
                <w:szCs w:val="24"/>
              </w:rPr>
            </w:pPr>
            <w:r w:rsidRPr="003C36E7">
              <w:rPr>
                <w:rFonts w:ascii="Book Antiqua" w:hAnsi="Book Antiqua" w:cs="Times New Roman"/>
                <w:b w:val="0"/>
                <w:sz w:val="24"/>
                <w:szCs w:val="24"/>
              </w:rPr>
              <w:t>No relapse or metastasis</w:t>
            </w:r>
          </w:p>
        </w:tc>
        <w:tc>
          <w:tcPr>
            <w:tcW w:w="990" w:type="pct"/>
            <w:shd w:val="clear" w:color="auto" w:fill="auto"/>
          </w:tcPr>
          <w:p w14:paraId="3637CF59"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51</w:t>
            </w:r>
          </w:p>
        </w:tc>
        <w:tc>
          <w:tcPr>
            <w:tcW w:w="1040" w:type="pct"/>
            <w:shd w:val="clear" w:color="auto" w:fill="auto"/>
          </w:tcPr>
          <w:p w14:paraId="161A517E"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9</w:t>
            </w:r>
          </w:p>
        </w:tc>
        <w:tc>
          <w:tcPr>
            <w:tcW w:w="838" w:type="pct"/>
            <w:shd w:val="clear" w:color="auto" w:fill="auto"/>
          </w:tcPr>
          <w:p w14:paraId="0AB4FF2E"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9.582</w:t>
            </w:r>
          </w:p>
        </w:tc>
        <w:tc>
          <w:tcPr>
            <w:tcW w:w="642" w:type="pct"/>
            <w:shd w:val="clear" w:color="auto" w:fill="auto"/>
          </w:tcPr>
          <w:p w14:paraId="5CAE4839"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0.002</w:t>
            </w:r>
          </w:p>
        </w:tc>
      </w:tr>
      <w:tr w:rsidR="00402D0A" w:rsidRPr="003C36E7" w14:paraId="052660F8" w14:textId="77777777" w:rsidTr="008525E3">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48FF6E89" w14:textId="77777777" w:rsidR="00402D0A" w:rsidRPr="003C36E7" w:rsidRDefault="00402D0A" w:rsidP="003C36E7">
            <w:pPr>
              <w:spacing w:line="360" w:lineRule="auto"/>
              <w:ind w:leftChars="150" w:left="315" w:rightChars="-94" w:right="-197"/>
              <w:rPr>
                <w:rFonts w:ascii="Book Antiqua" w:hAnsi="Book Antiqua" w:cs="Times New Roman"/>
                <w:b w:val="0"/>
                <w:sz w:val="24"/>
                <w:szCs w:val="24"/>
              </w:rPr>
            </w:pPr>
            <w:r w:rsidRPr="003C36E7">
              <w:rPr>
                <w:rFonts w:ascii="Book Antiqua" w:hAnsi="Book Antiqua" w:cs="Times New Roman"/>
                <w:b w:val="0"/>
                <w:sz w:val="24"/>
                <w:szCs w:val="24"/>
              </w:rPr>
              <w:t>Tumor relapse or tumor-caused death</w:t>
            </w:r>
          </w:p>
        </w:tc>
        <w:tc>
          <w:tcPr>
            <w:tcW w:w="990" w:type="pct"/>
            <w:shd w:val="clear" w:color="auto" w:fill="auto"/>
          </w:tcPr>
          <w:p w14:paraId="0A4066D3"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0</w:t>
            </w:r>
          </w:p>
        </w:tc>
        <w:tc>
          <w:tcPr>
            <w:tcW w:w="1040" w:type="pct"/>
            <w:shd w:val="clear" w:color="auto" w:fill="auto"/>
          </w:tcPr>
          <w:p w14:paraId="63B55317"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2</w:t>
            </w:r>
          </w:p>
        </w:tc>
        <w:tc>
          <w:tcPr>
            <w:tcW w:w="838" w:type="pct"/>
            <w:shd w:val="clear" w:color="auto" w:fill="auto"/>
          </w:tcPr>
          <w:p w14:paraId="3E417A2A"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70F86ACE"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402D0A" w:rsidRPr="003C36E7" w14:paraId="5BEC56E6" w14:textId="77777777" w:rsidTr="0085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0" w:type="pct"/>
            <w:gridSpan w:val="3"/>
            <w:shd w:val="clear" w:color="auto" w:fill="auto"/>
          </w:tcPr>
          <w:p w14:paraId="2C62AE96" w14:textId="3C25633A" w:rsidR="00402D0A" w:rsidRPr="003C36E7" w:rsidRDefault="00402D0A" w:rsidP="003C36E7">
            <w:pPr>
              <w:spacing w:line="360" w:lineRule="auto"/>
              <w:ind w:leftChars="67" w:left="141" w:rightChars="-94" w:right="-197"/>
              <w:rPr>
                <w:rFonts w:ascii="Book Antiqua" w:hAnsi="Book Antiqua" w:cs="Times New Roman"/>
                <w:b w:val="0"/>
                <w:sz w:val="24"/>
                <w:szCs w:val="24"/>
              </w:rPr>
            </w:pPr>
            <w:r w:rsidRPr="003C36E7">
              <w:rPr>
                <w:rFonts w:ascii="Book Antiqua" w:hAnsi="Book Antiqua" w:cs="Times New Roman"/>
                <w:b w:val="0"/>
                <w:sz w:val="24"/>
                <w:szCs w:val="24"/>
              </w:rPr>
              <w:t>CD5</w:t>
            </w:r>
            <w:r w:rsidR="00EE359B">
              <w:rPr>
                <w:rFonts w:ascii="Book Antiqua" w:hAnsi="Book Antiqua" w:cs="Times New Roman"/>
                <w:b w:val="0"/>
                <w:sz w:val="24"/>
                <w:szCs w:val="24"/>
              </w:rPr>
              <w:t xml:space="preserve"> </w:t>
            </w:r>
            <w:r w:rsidR="0031675F">
              <w:rPr>
                <w:rFonts w:ascii="Book Antiqua" w:hAnsi="Book Antiqua" w:cs="Times New Roman"/>
                <w:b w:val="0"/>
                <w:sz w:val="24"/>
                <w:szCs w:val="24"/>
              </w:rPr>
              <w:t xml:space="preserve">staining </w:t>
            </w:r>
            <w:r w:rsidR="00EE359B">
              <w:rPr>
                <w:rFonts w:ascii="Book Antiqua" w:hAnsi="Book Antiqua" w:cs="Times New Roman"/>
                <w:b w:val="0"/>
                <w:sz w:val="24"/>
                <w:szCs w:val="24"/>
              </w:rPr>
              <w:t>in tumor cells</w:t>
            </w:r>
          </w:p>
        </w:tc>
        <w:tc>
          <w:tcPr>
            <w:tcW w:w="838" w:type="pct"/>
            <w:shd w:val="clear" w:color="auto" w:fill="auto"/>
          </w:tcPr>
          <w:p w14:paraId="60D07593"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5.264</w:t>
            </w:r>
          </w:p>
        </w:tc>
        <w:tc>
          <w:tcPr>
            <w:tcW w:w="642" w:type="pct"/>
            <w:shd w:val="clear" w:color="auto" w:fill="auto"/>
          </w:tcPr>
          <w:p w14:paraId="383B7460"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0.022</w:t>
            </w:r>
          </w:p>
        </w:tc>
      </w:tr>
      <w:tr w:rsidR="00402D0A" w:rsidRPr="003C36E7" w14:paraId="4BF1D5F5" w14:textId="77777777" w:rsidTr="008525E3">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14CE8F19" w14:textId="77777777" w:rsidR="00402D0A" w:rsidRPr="003C36E7" w:rsidRDefault="00402D0A" w:rsidP="003C36E7">
            <w:pPr>
              <w:spacing w:line="360" w:lineRule="auto"/>
              <w:ind w:leftChars="149" w:left="313" w:rightChars="-94" w:right="-197" w:firstLine="1"/>
              <w:rPr>
                <w:rFonts w:ascii="Book Antiqua" w:hAnsi="Book Antiqua" w:cs="Times New Roman"/>
                <w:b w:val="0"/>
                <w:sz w:val="24"/>
                <w:szCs w:val="24"/>
              </w:rPr>
            </w:pPr>
            <w:r w:rsidRPr="003C36E7">
              <w:rPr>
                <w:rFonts w:ascii="Book Antiqua" w:hAnsi="Book Antiqua" w:cs="Times New Roman"/>
                <w:b w:val="0"/>
                <w:sz w:val="24"/>
                <w:szCs w:val="24"/>
              </w:rPr>
              <w:t>Negative</w:t>
            </w:r>
          </w:p>
        </w:tc>
        <w:tc>
          <w:tcPr>
            <w:tcW w:w="990" w:type="pct"/>
            <w:shd w:val="clear" w:color="auto" w:fill="auto"/>
          </w:tcPr>
          <w:p w14:paraId="535467E1"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44</w:t>
            </w:r>
          </w:p>
        </w:tc>
        <w:tc>
          <w:tcPr>
            <w:tcW w:w="1040" w:type="pct"/>
            <w:shd w:val="clear" w:color="auto" w:fill="auto"/>
          </w:tcPr>
          <w:p w14:paraId="68220C9C"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12</w:t>
            </w:r>
          </w:p>
        </w:tc>
        <w:tc>
          <w:tcPr>
            <w:tcW w:w="838" w:type="pct"/>
            <w:shd w:val="clear" w:color="auto" w:fill="auto"/>
          </w:tcPr>
          <w:p w14:paraId="7D4AAFC2"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3545A5AE"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402D0A" w:rsidRPr="003C36E7" w14:paraId="66DC36D5" w14:textId="77777777" w:rsidTr="0085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17A9F85D" w14:textId="77777777" w:rsidR="00402D0A" w:rsidRPr="003C36E7" w:rsidRDefault="00402D0A" w:rsidP="003C36E7">
            <w:pPr>
              <w:spacing w:line="360" w:lineRule="auto"/>
              <w:ind w:leftChars="149" w:left="313" w:rightChars="-94" w:right="-197" w:firstLine="1"/>
              <w:rPr>
                <w:rFonts w:ascii="Book Antiqua" w:hAnsi="Book Antiqua" w:cs="Times New Roman"/>
                <w:b w:val="0"/>
                <w:sz w:val="24"/>
                <w:szCs w:val="24"/>
              </w:rPr>
            </w:pPr>
            <w:r w:rsidRPr="003C36E7">
              <w:rPr>
                <w:rFonts w:ascii="Book Antiqua" w:hAnsi="Book Antiqua" w:cs="Times New Roman"/>
                <w:b w:val="0"/>
                <w:sz w:val="24"/>
                <w:szCs w:val="24"/>
              </w:rPr>
              <w:t>Positive</w:t>
            </w:r>
          </w:p>
        </w:tc>
        <w:tc>
          <w:tcPr>
            <w:tcW w:w="990" w:type="pct"/>
            <w:shd w:val="clear" w:color="auto" w:fill="auto"/>
          </w:tcPr>
          <w:p w14:paraId="6EA9D1E3"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1</w:t>
            </w:r>
          </w:p>
        </w:tc>
        <w:tc>
          <w:tcPr>
            <w:tcW w:w="1040" w:type="pct"/>
            <w:shd w:val="clear" w:color="auto" w:fill="auto"/>
          </w:tcPr>
          <w:p w14:paraId="03E5E3F6"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4</w:t>
            </w:r>
          </w:p>
        </w:tc>
        <w:tc>
          <w:tcPr>
            <w:tcW w:w="838" w:type="pct"/>
            <w:shd w:val="clear" w:color="auto" w:fill="auto"/>
          </w:tcPr>
          <w:p w14:paraId="2566F676"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7A09D924"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402D0A" w:rsidRPr="003C36E7" w14:paraId="34F878B6" w14:textId="77777777" w:rsidTr="008525E3">
        <w:tc>
          <w:tcPr>
            <w:cnfStyle w:val="001000000000" w:firstRow="0" w:lastRow="0" w:firstColumn="1" w:lastColumn="0" w:oddVBand="0" w:evenVBand="0" w:oddHBand="0" w:evenHBand="0" w:firstRowFirstColumn="0" w:firstRowLastColumn="0" w:lastRowFirstColumn="0" w:lastRowLastColumn="0"/>
            <w:tcW w:w="3520" w:type="pct"/>
            <w:gridSpan w:val="3"/>
            <w:shd w:val="clear" w:color="auto" w:fill="auto"/>
          </w:tcPr>
          <w:p w14:paraId="293073DB" w14:textId="015C7866" w:rsidR="00402D0A" w:rsidRPr="003C36E7" w:rsidRDefault="00402D0A" w:rsidP="0031675F">
            <w:pPr>
              <w:spacing w:line="360" w:lineRule="auto"/>
              <w:ind w:leftChars="67" w:left="141" w:rightChars="-94" w:right="-197"/>
              <w:rPr>
                <w:rFonts w:ascii="Book Antiqua" w:hAnsi="Book Antiqua" w:cs="Times New Roman"/>
                <w:b w:val="0"/>
                <w:sz w:val="24"/>
                <w:szCs w:val="24"/>
              </w:rPr>
            </w:pPr>
            <w:r w:rsidRPr="003C36E7">
              <w:rPr>
                <w:rFonts w:ascii="Book Antiqua" w:hAnsi="Book Antiqua" w:cs="Times New Roman"/>
                <w:b w:val="0"/>
                <w:sz w:val="24"/>
                <w:szCs w:val="24"/>
              </w:rPr>
              <w:t>Ki67</w:t>
            </w:r>
            <w:r w:rsidR="00EE359B">
              <w:rPr>
                <w:rFonts w:ascii="Book Antiqua" w:hAnsi="Book Antiqua" w:cs="Times New Roman"/>
                <w:b w:val="0"/>
                <w:sz w:val="24"/>
                <w:szCs w:val="24"/>
              </w:rPr>
              <w:t xml:space="preserve"> </w:t>
            </w:r>
            <w:r w:rsidR="0031675F">
              <w:rPr>
                <w:rFonts w:ascii="Book Antiqua" w:hAnsi="Book Antiqua" w:cs="Times New Roman"/>
                <w:b w:val="0"/>
                <w:sz w:val="24"/>
                <w:szCs w:val="24"/>
              </w:rPr>
              <w:t>staining</w:t>
            </w:r>
            <w:r w:rsidR="00EE359B">
              <w:rPr>
                <w:rFonts w:ascii="Book Antiqua" w:hAnsi="Book Antiqua" w:cs="Times New Roman"/>
                <w:b w:val="0"/>
                <w:sz w:val="24"/>
                <w:szCs w:val="24"/>
              </w:rPr>
              <w:t xml:space="preserve"> in tumor cells</w:t>
            </w:r>
          </w:p>
        </w:tc>
        <w:tc>
          <w:tcPr>
            <w:tcW w:w="838" w:type="pct"/>
            <w:shd w:val="clear" w:color="auto" w:fill="auto"/>
          </w:tcPr>
          <w:p w14:paraId="42D9504E"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13.426</w:t>
            </w:r>
          </w:p>
        </w:tc>
        <w:tc>
          <w:tcPr>
            <w:tcW w:w="642" w:type="pct"/>
            <w:shd w:val="clear" w:color="auto" w:fill="auto"/>
          </w:tcPr>
          <w:p w14:paraId="25EA9F92"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0.001</w:t>
            </w:r>
          </w:p>
        </w:tc>
      </w:tr>
      <w:tr w:rsidR="00402D0A" w:rsidRPr="003C36E7" w14:paraId="31F1C274" w14:textId="77777777" w:rsidTr="0085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3B3B9B56" w14:textId="538389BD" w:rsidR="00402D0A" w:rsidRPr="003C36E7" w:rsidRDefault="00402D0A" w:rsidP="003C36E7">
            <w:pPr>
              <w:spacing w:line="360" w:lineRule="auto"/>
              <w:ind w:leftChars="150" w:left="315" w:rightChars="-94" w:right="-197"/>
              <w:rPr>
                <w:rFonts w:ascii="Book Antiqua" w:hAnsi="Book Antiqua" w:cs="Times New Roman"/>
                <w:b w:val="0"/>
                <w:sz w:val="24"/>
                <w:szCs w:val="24"/>
              </w:rPr>
            </w:pPr>
            <w:r w:rsidRPr="003C36E7">
              <w:rPr>
                <w:rFonts w:ascii="Book Antiqua" w:hAnsi="Book Antiqua" w:cs="Times New Roman"/>
                <w:b w:val="0"/>
                <w:sz w:val="24"/>
                <w:szCs w:val="24"/>
              </w:rPr>
              <w:t>≤2%</w:t>
            </w:r>
          </w:p>
        </w:tc>
        <w:tc>
          <w:tcPr>
            <w:tcW w:w="990" w:type="pct"/>
            <w:shd w:val="clear" w:color="auto" w:fill="auto"/>
          </w:tcPr>
          <w:p w14:paraId="78C2F513"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15</w:t>
            </w:r>
          </w:p>
        </w:tc>
        <w:tc>
          <w:tcPr>
            <w:tcW w:w="1040" w:type="pct"/>
            <w:shd w:val="clear" w:color="auto" w:fill="auto"/>
          </w:tcPr>
          <w:p w14:paraId="6A40DB00"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0</w:t>
            </w:r>
          </w:p>
        </w:tc>
        <w:tc>
          <w:tcPr>
            <w:tcW w:w="838" w:type="pct"/>
            <w:shd w:val="clear" w:color="auto" w:fill="auto"/>
          </w:tcPr>
          <w:p w14:paraId="551E8E01"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103A91A3"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402D0A" w:rsidRPr="003C36E7" w14:paraId="4E5C575D" w14:textId="77777777" w:rsidTr="008525E3">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22BDA460" w14:textId="69C95ACB" w:rsidR="00402D0A" w:rsidRPr="003C36E7" w:rsidRDefault="00402D0A" w:rsidP="003C36E7">
            <w:pPr>
              <w:spacing w:line="360" w:lineRule="auto"/>
              <w:ind w:leftChars="150" w:left="315" w:rightChars="-94" w:right="-197"/>
              <w:rPr>
                <w:rFonts w:ascii="Book Antiqua" w:hAnsi="Book Antiqua" w:cs="Times New Roman"/>
                <w:b w:val="0"/>
                <w:sz w:val="24"/>
                <w:szCs w:val="24"/>
              </w:rPr>
            </w:pPr>
            <w:r w:rsidRPr="003C36E7">
              <w:rPr>
                <w:rFonts w:ascii="Book Antiqua" w:hAnsi="Book Antiqua" w:cs="Times New Roman"/>
                <w:b w:val="0"/>
                <w:sz w:val="24"/>
                <w:szCs w:val="24"/>
              </w:rPr>
              <w:t>2</w:t>
            </w:r>
            <w:r w:rsidR="008525E3" w:rsidRPr="003C36E7">
              <w:rPr>
                <w:rFonts w:ascii="Book Antiqua" w:hAnsi="Book Antiqua" w:cs="Times New Roman"/>
                <w:b w:val="0"/>
                <w:sz w:val="24"/>
                <w:szCs w:val="24"/>
                <w:lang w:eastAsia="zh-CN"/>
              </w:rPr>
              <w:t>-</w:t>
            </w:r>
            <w:r w:rsidRPr="003C36E7">
              <w:rPr>
                <w:rFonts w:ascii="Book Antiqua" w:hAnsi="Book Antiqua" w:cs="Times New Roman"/>
                <w:b w:val="0"/>
                <w:sz w:val="24"/>
                <w:szCs w:val="24"/>
              </w:rPr>
              <w:t>10%</w:t>
            </w:r>
          </w:p>
        </w:tc>
        <w:tc>
          <w:tcPr>
            <w:tcW w:w="990" w:type="pct"/>
            <w:shd w:val="clear" w:color="auto" w:fill="auto"/>
          </w:tcPr>
          <w:p w14:paraId="6057AE3F"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5</w:t>
            </w:r>
          </w:p>
        </w:tc>
        <w:tc>
          <w:tcPr>
            <w:tcW w:w="1040" w:type="pct"/>
            <w:shd w:val="clear" w:color="auto" w:fill="auto"/>
          </w:tcPr>
          <w:p w14:paraId="1EC489A5"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0</w:t>
            </w:r>
          </w:p>
        </w:tc>
        <w:tc>
          <w:tcPr>
            <w:tcW w:w="838" w:type="pct"/>
            <w:shd w:val="clear" w:color="auto" w:fill="auto"/>
          </w:tcPr>
          <w:p w14:paraId="74E141D9"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00A829E8"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402D0A" w:rsidRPr="003C36E7" w14:paraId="7F4A6399" w14:textId="77777777" w:rsidTr="0085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47905976" w14:textId="784809B3" w:rsidR="00402D0A" w:rsidRPr="003C36E7" w:rsidRDefault="00402D0A" w:rsidP="003C36E7">
            <w:pPr>
              <w:spacing w:line="360" w:lineRule="auto"/>
              <w:ind w:leftChars="150" w:left="315" w:rightChars="-94" w:right="-197"/>
              <w:rPr>
                <w:rFonts w:ascii="Book Antiqua" w:hAnsi="Book Antiqua" w:cs="Times New Roman"/>
                <w:b w:val="0"/>
                <w:sz w:val="24"/>
                <w:szCs w:val="24"/>
              </w:rPr>
            </w:pPr>
            <w:r w:rsidRPr="003C36E7">
              <w:rPr>
                <w:rFonts w:ascii="Book Antiqua" w:hAnsi="Book Antiqua" w:cs="Times New Roman"/>
                <w:b w:val="0"/>
                <w:sz w:val="24"/>
                <w:szCs w:val="24"/>
              </w:rPr>
              <w:t>≥10%</w:t>
            </w:r>
          </w:p>
        </w:tc>
        <w:tc>
          <w:tcPr>
            <w:tcW w:w="990" w:type="pct"/>
            <w:shd w:val="clear" w:color="auto" w:fill="auto"/>
          </w:tcPr>
          <w:p w14:paraId="07C4DE89"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4</w:t>
            </w:r>
          </w:p>
        </w:tc>
        <w:tc>
          <w:tcPr>
            <w:tcW w:w="1040" w:type="pct"/>
            <w:shd w:val="clear" w:color="auto" w:fill="auto"/>
          </w:tcPr>
          <w:p w14:paraId="2699D901"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5</w:t>
            </w:r>
          </w:p>
        </w:tc>
        <w:tc>
          <w:tcPr>
            <w:tcW w:w="838" w:type="pct"/>
            <w:shd w:val="clear" w:color="auto" w:fill="auto"/>
          </w:tcPr>
          <w:p w14:paraId="7726CDC8"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26B16A5E"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402D0A" w:rsidRPr="003C36E7" w14:paraId="5A03762E" w14:textId="77777777" w:rsidTr="008525E3">
        <w:tc>
          <w:tcPr>
            <w:cnfStyle w:val="001000000000" w:firstRow="0" w:lastRow="0" w:firstColumn="1" w:lastColumn="0" w:oddVBand="0" w:evenVBand="0" w:oddHBand="0" w:evenHBand="0" w:firstRowFirstColumn="0" w:firstRowLastColumn="0" w:lastRowFirstColumn="0" w:lastRowLastColumn="0"/>
            <w:tcW w:w="3520" w:type="pct"/>
            <w:gridSpan w:val="3"/>
            <w:shd w:val="clear" w:color="auto" w:fill="auto"/>
          </w:tcPr>
          <w:p w14:paraId="63DBE169" w14:textId="77777777" w:rsidR="00402D0A" w:rsidRPr="003C36E7" w:rsidRDefault="00402D0A" w:rsidP="003C36E7">
            <w:pPr>
              <w:spacing w:line="360" w:lineRule="auto"/>
              <w:ind w:leftChars="67" w:left="141" w:rightChars="-94" w:right="-197"/>
              <w:rPr>
                <w:rFonts w:ascii="Book Antiqua" w:hAnsi="Book Antiqua" w:cs="Times New Roman"/>
                <w:b w:val="0"/>
                <w:sz w:val="24"/>
                <w:szCs w:val="24"/>
              </w:rPr>
            </w:pPr>
            <w:proofErr w:type="spellStart"/>
            <w:r w:rsidRPr="003C36E7">
              <w:rPr>
                <w:rFonts w:ascii="Book Antiqua" w:hAnsi="Book Antiqua" w:cs="Times New Roman"/>
                <w:b w:val="0"/>
                <w:sz w:val="24"/>
                <w:szCs w:val="24"/>
              </w:rPr>
              <w:t>TdT</w:t>
            </w:r>
            <w:proofErr w:type="spellEnd"/>
            <w:r w:rsidRPr="003C36E7">
              <w:rPr>
                <w:rFonts w:ascii="Book Antiqua" w:hAnsi="Book Antiqua" w:cs="Times New Roman"/>
                <w:b w:val="0"/>
                <w:sz w:val="24"/>
                <w:szCs w:val="24"/>
              </w:rPr>
              <w:t xml:space="preserve"> positive lymphocytes</w:t>
            </w:r>
          </w:p>
        </w:tc>
        <w:tc>
          <w:tcPr>
            <w:tcW w:w="838" w:type="pct"/>
            <w:shd w:val="clear" w:color="auto" w:fill="auto"/>
          </w:tcPr>
          <w:p w14:paraId="05636AAA"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14.933</w:t>
            </w:r>
          </w:p>
        </w:tc>
        <w:tc>
          <w:tcPr>
            <w:tcW w:w="642" w:type="pct"/>
            <w:shd w:val="clear" w:color="auto" w:fill="auto"/>
          </w:tcPr>
          <w:p w14:paraId="51FFB65A"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000</w:t>
            </w:r>
          </w:p>
        </w:tc>
      </w:tr>
      <w:tr w:rsidR="00402D0A" w:rsidRPr="003C36E7" w14:paraId="0FCE3D07" w14:textId="77777777" w:rsidTr="0085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51D9BA98" w14:textId="77777777" w:rsidR="00402D0A" w:rsidRPr="003C36E7" w:rsidRDefault="00402D0A" w:rsidP="003C36E7">
            <w:pPr>
              <w:spacing w:line="360" w:lineRule="auto"/>
              <w:ind w:leftChars="150" w:left="315" w:rightChars="-94" w:right="-197"/>
              <w:rPr>
                <w:rFonts w:ascii="Book Antiqua" w:hAnsi="Book Antiqua" w:cs="Times New Roman"/>
                <w:b w:val="0"/>
                <w:sz w:val="24"/>
                <w:szCs w:val="24"/>
              </w:rPr>
            </w:pPr>
            <w:r w:rsidRPr="003C36E7">
              <w:rPr>
                <w:rFonts w:ascii="Book Antiqua" w:hAnsi="Book Antiqua" w:cs="Times New Roman"/>
                <w:b w:val="0"/>
                <w:sz w:val="24"/>
                <w:szCs w:val="24"/>
              </w:rPr>
              <w:t>No</w:t>
            </w:r>
          </w:p>
        </w:tc>
        <w:tc>
          <w:tcPr>
            <w:tcW w:w="990" w:type="pct"/>
            <w:shd w:val="clear" w:color="auto" w:fill="auto"/>
          </w:tcPr>
          <w:p w14:paraId="28D84B09"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4</w:t>
            </w:r>
          </w:p>
        </w:tc>
        <w:tc>
          <w:tcPr>
            <w:tcW w:w="1040" w:type="pct"/>
            <w:shd w:val="clear" w:color="auto" w:fill="auto"/>
          </w:tcPr>
          <w:p w14:paraId="0CC36EBD"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8</w:t>
            </w:r>
          </w:p>
        </w:tc>
        <w:tc>
          <w:tcPr>
            <w:tcW w:w="838" w:type="pct"/>
            <w:shd w:val="clear" w:color="auto" w:fill="auto"/>
          </w:tcPr>
          <w:p w14:paraId="407C13AA"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730B33C7"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402D0A" w:rsidRPr="003C36E7" w14:paraId="2EDD9E44" w14:textId="77777777" w:rsidTr="008525E3">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7607E006" w14:textId="77777777" w:rsidR="00402D0A" w:rsidRPr="003C36E7" w:rsidRDefault="00402D0A" w:rsidP="003C36E7">
            <w:pPr>
              <w:spacing w:line="360" w:lineRule="auto"/>
              <w:ind w:leftChars="150" w:left="315" w:rightChars="-94" w:right="-197"/>
              <w:rPr>
                <w:rFonts w:ascii="Book Antiqua" w:hAnsi="Book Antiqua" w:cs="Times New Roman"/>
                <w:b w:val="0"/>
                <w:sz w:val="24"/>
                <w:szCs w:val="24"/>
              </w:rPr>
            </w:pPr>
            <w:r w:rsidRPr="003C36E7">
              <w:rPr>
                <w:rFonts w:ascii="Book Antiqua" w:hAnsi="Book Antiqua" w:cs="Times New Roman"/>
                <w:b w:val="0"/>
                <w:sz w:val="24"/>
                <w:szCs w:val="24"/>
              </w:rPr>
              <w:t>Yes</w:t>
            </w:r>
          </w:p>
        </w:tc>
        <w:tc>
          <w:tcPr>
            <w:tcW w:w="990" w:type="pct"/>
            <w:shd w:val="clear" w:color="auto" w:fill="auto"/>
          </w:tcPr>
          <w:p w14:paraId="272A4602"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16</w:t>
            </w:r>
          </w:p>
        </w:tc>
        <w:tc>
          <w:tcPr>
            <w:tcW w:w="1040" w:type="pct"/>
            <w:shd w:val="clear" w:color="auto" w:fill="auto"/>
          </w:tcPr>
          <w:p w14:paraId="1BCC9013"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0</w:t>
            </w:r>
          </w:p>
        </w:tc>
        <w:tc>
          <w:tcPr>
            <w:tcW w:w="838" w:type="pct"/>
            <w:shd w:val="clear" w:color="auto" w:fill="auto"/>
          </w:tcPr>
          <w:p w14:paraId="11BFD81C"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07D26E49"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402D0A" w:rsidRPr="003C36E7" w14:paraId="2D6494EA" w14:textId="77777777" w:rsidTr="0085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0" w:type="pct"/>
            <w:gridSpan w:val="3"/>
            <w:shd w:val="clear" w:color="auto" w:fill="auto"/>
          </w:tcPr>
          <w:p w14:paraId="070D75F1" w14:textId="77777777" w:rsidR="00402D0A" w:rsidRPr="003C36E7" w:rsidRDefault="00402D0A" w:rsidP="003C36E7">
            <w:pPr>
              <w:spacing w:line="360" w:lineRule="auto"/>
              <w:ind w:leftChars="67" w:left="141" w:rightChars="-94" w:right="-197"/>
              <w:rPr>
                <w:rFonts w:ascii="Book Antiqua" w:hAnsi="Book Antiqua" w:cs="Times New Roman"/>
                <w:b w:val="0"/>
                <w:sz w:val="24"/>
                <w:szCs w:val="24"/>
              </w:rPr>
            </w:pPr>
            <w:r w:rsidRPr="003C36E7">
              <w:rPr>
                <w:rFonts w:ascii="Book Antiqua" w:hAnsi="Book Antiqua" w:cs="Times New Roman"/>
                <w:b w:val="0"/>
                <w:sz w:val="24"/>
                <w:szCs w:val="24"/>
              </w:rPr>
              <w:t>Treatment</w:t>
            </w:r>
          </w:p>
        </w:tc>
        <w:tc>
          <w:tcPr>
            <w:tcW w:w="838" w:type="pct"/>
            <w:shd w:val="clear" w:color="auto" w:fill="auto"/>
          </w:tcPr>
          <w:p w14:paraId="2A724CDC"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9.697</w:t>
            </w:r>
          </w:p>
        </w:tc>
        <w:tc>
          <w:tcPr>
            <w:tcW w:w="642" w:type="pct"/>
            <w:shd w:val="clear" w:color="auto" w:fill="auto"/>
          </w:tcPr>
          <w:p w14:paraId="7DFB5123"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0.021</w:t>
            </w:r>
          </w:p>
        </w:tc>
      </w:tr>
      <w:tr w:rsidR="00402D0A" w:rsidRPr="003C36E7" w14:paraId="618B52C6" w14:textId="77777777" w:rsidTr="008525E3">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06B1AFC0" w14:textId="77777777" w:rsidR="00402D0A" w:rsidRPr="003C36E7" w:rsidRDefault="00402D0A" w:rsidP="003C36E7">
            <w:pPr>
              <w:spacing w:line="360" w:lineRule="auto"/>
              <w:ind w:leftChars="150" w:left="315" w:rightChars="-94" w:right="-197"/>
              <w:rPr>
                <w:rFonts w:ascii="Book Antiqua" w:hAnsi="Book Antiqua" w:cs="Times New Roman"/>
                <w:b w:val="0"/>
                <w:sz w:val="24"/>
                <w:szCs w:val="24"/>
              </w:rPr>
            </w:pPr>
            <w:r w:rsidRPr="003C36E7">
              <w:rPr>
                <w:rFonts w:ascii="Book Antiqua" w:hAnsi="Book Antiqua" w:cs="Times New Roman"/>
                <w:b w:val="0"/>
                <w:sz w:val="24"/>
                <w:szCs w:val="24"/>
              </w:rPr>
              <w:t>Resection</w:t>
            </w:r>
          </w:p>
        </w:tc>
        <w:tc>
          <w:tcPr>
            <w:tcW w:w="990" w:type="pct"/>
            <w:shd w:val="clear" w:color="auto" w:fill="auto"/>
          </w:tcPr>
          <w:p w14:paraId="69B00AF3"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71</w:t>
            </w:r>
          </w:p>
        </w:tc>
        <w:tc>
          <w:tcPr>
            <w:tcW w:w="1040" w:type="pct"/>
            <w:shd w:val="clear" w:color="auto" w:fill="auto"/>
          </w:tcPr>
          <w:p w14:paraId="21A100F1"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13</w:t>
            </w:r>
          </w:p>
        </w:tc>
        <w:tc>
          <w:tcPr>
            <w:tcW w:w="838" w:type="pct"/>
            <w:shd w:val="clear" w:color="auto" w:fill="auto"/>
          </w:tcPr>
          <w:p w14:paraId="38ADF046"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03E7754A"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402D0A" w:rsidRPr="003C36E7" w14:paraId="5DC0DD69" w14:textId="77777777" w:rsidTr="0085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38F36D4B" w14:textId="13948859" w:rsidR="00402D0A" w:rsidRPr="003C36E7" w:rsidRDefault="00402D0A" w:rsidP="003C36E7">
            <w:pPr>
              <w:spacing w:line="360" w:lineRule="auto"/>
              <w:ind w:leftChars="150" w:left="315" w:rightChars="-94" w:right="-197"/>
              <w:rPr>
                <w:rFonts w:ascii="Book Antiqua" w:hAnsi="Book Antiqua" w:cs="Times New Roman"/>
                <w:b w:val="0"/>
                <w:sz w:val="24"/>
                <w:szCs w:val="24"/>
              </w:rPr>
            </w:pPr>
            <w:r w:rsidRPr="003C36E7">
              <w:rPr>
                <w:rFonts w:ascii="Book Antiqua" w:hAnsi="Book Antiqua" w:cs="Times New Roman"/>
                <w:b w:val="0"/>
                <w:sz w:val="24"/>
                <w:szCs w:val="24"/>
              </w:rPr>
              <w:t>Resection + radiotherapy or chemotherapy</w:t>
            </w:r>
          </w:p>
        </w:tc>
        <w:tc>
          <w:tcPr>
            <w:tcW w:w="990" w:type="pct"/>
            <w:shd w:val="clear" w:color="auto" w:fill="auto"/>
          </w:tcPr>
          <w:p w14:paraId="6DB49748"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3</w:t>
            </w:r>
          </w:p>
        </w:tc>
        <w:tc>
          <w:tcPr>
            <w:tcW w:w="1040" w:type="pct"/>
            <w:shd w:val="clear" w:color="auto" w:fill="auto"/>
          </w:tcPr>
          <w:p w14:paraId="441C9879"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1</w:t>
            </w:r>
          </w:p>
        </w:tc>
        <w:tc>
          <w:tcPr>
            <w:tcW w:w="838" w:type="pct"/>
            <w:shd w:val="clear" w:color="auto" w:fill="auto"/>
          </w:tcPr>
          <w:p w14:paraId="1812226A"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0ABF08CA"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402D0A" w:rsidRPr="003C36E7" w14:paraId="0EED36A1" w14:textId="77777777" w:rsidTr="008525E3">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4AFAEF8B" w14:textId="2439D25F" w:rsidR="00402D0A" w:rsidRPr="003C36E7" w:rsidRDefault="00402D0A" w:rsidP="003C36E7">
            <w:pPr>
              <w:spacing w:line="360" w:lineRule="auto"/>
              <w:ind w:leftChars="150" w:left="315" w:rightChars="-94" w:right="-197"/>
              <w:rPr>
                <w:rFonts w:ascii="Book Antiqua" w:hAnsi="Book Antiqua" w:cs="Times New Roman"/>
                <w:b w:val="0"/>
                <w:sz w:val="24"/>
                <w:szCs w:val="24"/>
              </w:rPr>
            </w:pPr>
            <w:r w:rsidRPr="003C36E7">
              <w:rPr>
                <w:rFonts w:ascii="Book Antiqua" w:hAnsi="Book Antiqua" w:cs="Times New Roman"/>
                <w:b w:val="0"/>
                <w:sz w:val="24"/>
                <w:szCs w:val="24"/>
              </w:rPr>
              <w:t>Radiotherapy + chemotherapy</w:t>
            </w:r>
          </w:p>
        </w:tc>
        <w:tc>
          <w:tcPr>
            <w:tcW w:w="990" w:type="pct"/>
            <w:shd w:val="clear" w:color="auto" w:fill="auto"/>
          </w:tcPr>
          <w:p w14:paraId="17C47EA4"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0</w:t>
            </w:r>
          </w:p>
        </w:tc>
        <w:tc>
          <w:tcPr>
            <w:tcW w:w="1040" w:type="pct"/>
            <w:shd w:val="clear" w:color="auto" w:fill="auto"/>
          </w:tcPr>
          <w:p w14:paraId="683B1691"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1</w:t>
            </w:r>
          </w:p>
        </w:tc>
        <w:tc>
          <w:tcPr>
            <w:tcW w:w="838" w:type="pct"/>
            <w:shd w:val="clear" w:color="auto" w:fill="auto"/>
          </w:tcPr>
          <w:p w14:paraId="3DDDB355"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7D35AAFA" w14:textId="77777777" w:rsidR="00402D0A" w:rsidRPr="003C36E7"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402D0A" w:rsidRPr="003C36E7" w14:paraId="2D3EB7CC" w14:textId="77777777" w:rsidTr="0085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3D557111" w14:textId="77777777" w:rsidR="00402D0A" w:rsidRPr="003C36E7" w:rsidRDefault="00402D0A" w:rsidP="003C36E7">
            <w:pPr>
              <w:spacing w:line="360" w:lineRule="auto"/>
              <w:ind w:leftChars="150" w:left="315" w:rightChars="-94" w:right="-197"/>
              <w:rPr>
                <w:rFonts w:ascii="Book Antiqua" w:hAnsi="Book Antiqua" w:cs="Times New Roman"/>
                <w:b w:val="0"/>
                <w:sz w:val="24"/>
                <w:szCs w:val="24"/>
              </w:rPr>
            </w:pPr>
            <w:r w:rsidRPr="003C36E7">
              <w:rPr>
                <w:rFonts w:ascii="Book Antiqua" w:hAnsi="Book Antiqua" w:cs="Times New Roman"/>
                <w:b w:val="0"/>
                <w:sz w:val="24"/>
                <w:szCs w:val="24"/>
              </w:rPr>
              <w:t>No treatment</w:t>
            </w:r>
          </w:p>
        </w:tc>
        <w:tc>
          <w:tcPr>
            <w:tcW w:w="990" w:type="pct"/>
            <w:shd w:val="clear" w:color="auto" w:fill="auto"/>
          </w:tcPr>
          <w:p w14:paraId="11DF63F5"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0</w:t>
            </w:r>
          </w:p>
        </w:tc>
        <w:tc>
          <w:tcPr>
            <w:tcW w:w="1040" w:type="pct"/>
            <w:shd w:val="clear" w:color="auto" w:fill="auto"/>
          </w:tcPr>
          <w:p w14:paraId="420A6C1F"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C36E7">
              <w:rPr>
                <w:rFonts w:ascii="Book Antiqua" w:hAnsi="Book Antiqua" w:cs="Times New Roman"/>
                <w:sz w:val="24"/>
                <w:szCs w:val="24"/>
              </w:rPr>
              <w:t>1</w:t>
            </w:r>
          </w:p>
        </w:tc>
        <w:tc>
          <w:tcPr>
            <w:tcW w:w="838" w:type="pct"/>
            <w:shd w:val="clear" w:color="auto" w:fill="auto"/>
          </w:tcPr>
          <w:p w14:paraId="24E2AAFE"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26C6A1ED" w14:textId="77777777" w:rsidR="00402D0A" w:rsidRPr="003C36E7"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bl>
    <w:p w14:paraId="5A1DD783" w14:textId="7EA90EDC" w:rsidR="00402D0A" w:rsidRPr="003C36E7" w:rsidRDefault="008525E3" w:rsidP="003C36E7">
      <w:pPr>
        <w:widowControl/>
        <w:spacing w:line="360" w:lineRule="auto"/>
        <w:ind w:rightChars="-94" w:right="-197"/>
        <w:rPr>
          <w:rFonts w:ascii="Book Antiqua" w:hAnsi="Book Antiqua" w:cs="Times New Roman"/>
          <w:b/>
          <w:color w:val="000000" w:themeColor="text1"/>
          <w:sz w:val="24"/>
          <w:szCs w:val="24"/>
          <w:shd w:val="clear" w:color="auto" w:fill="FFFFFF"/>
          <w:lang w:eastAsia="zh-CN"/>
        </w:rPr>
      </w:pPr>
      <w:r w:rsidRPr="003C36E7">
        <w:rPr>
          <w:rFonts w:ascii="Book Antiqua" w:hAnsi="Book Antiqua" w:cs="Times New Roman"/>
          <w:bCs/>
          <w:color w:val="000000" w:themeColor="text1"/>
          <w:sz w:val="24"/>
          <w:szCs w:val="24"/>
          <w:shd w:val="clear" w:color="auto" w:fill="FFFFFF"/>
          <w:lang w:eastAsia="zh-CN"/>
        </w:rPr>
        <w:t xml:space="preserve">MNT: </w:t>
      </w:r>
      <w:proofErr w:type="spellStart"/>
      <w:r w:rsidRPr="003C36E7">
        <w:rPr>
          <w:rFonts w:ascii="Book Antiqua" w:hAnsi="Book Antiqua" w:cs="Times New Roman"/>
          <w:color w:val="000000" w:themeColor="text1"/>
          <w:sz w:val="24"/>
          <w:szCs w:val="24"/>
          <w:lang w:eastAsia="zh-CN"/>
        </w:rPr>
        <w:t>Micronodular</w:t>
      </w:r>
      <w:proofErr w:type="spellEnd"/>
      <w:r w:rsidRPr="003C36E7">
        <w:rPr>
          <w:rFonts w:ascii="Book Antiqua" w:hAnsi="Book Antiqua" w:cs="Times New Roman"/>
          <w:color w:val="000000" w:themeColor="text1"/>
          <w:sz w:val="24"/>
          <w:szCs w:val="24"/>
          <w:lang w:eastAsia="zh-CN"/>
        </w:rPr>
        <w:t xml:space="preserve"> </w:t>
      </w:r>
      <w:proofErr w:type="spellStart"/>
      <w:r w:rsidRPr="003C36E7">
        <w:rPr>
          <w:rFonts w:ascii="Book Antiqua" w:hAnsi="Book Antiqua" w:cs="Times New Roman"/>
          <w:color w:val="000000" w:themeColor="text1"/>
          <w:sz w:val="24"/>
          <w:szCs w:val="24"/>
          <w:lang w:eastAsia="zh-CN"/>
        </w:rPr>
        <w:t>thymoma</w:t>
      </w:r>
      <w:proofErr w:type="spellEnd"/>
      <w:r w:rsidRPr="003C36E7">
        <w:rPr>
          <w:rFonts w:ascii="Book Antiqua" w:hAnsi="Book Antiqua" w:cs="Times New Roman"/>
          <w:color w:val="000000" w:themeColor="text1"/>
          <w:sz w:val="24"/>
          <w:szCs w:val="24"/>
          <w:lang w:eastAsia="zh-CN"/>
        </w:rPr>
        <w:t xml:space="preserve"> with lymphoid stroma; MNC: </w:t>
      </w:r>
      <w:proofErr w:type="spellStart"/>
      <w:r w:rsidRPr="003C36E7">
        <w:rPr>
          <w:rFonts w:ascii="Book Antiqua" w:hAnsi="Book Antiqua" w:cs="Times New Roman"/>
          <w:color w:val="000000" w:themeColor="text1"/>
          <w:sz w:val="24"/>
          <w:szCs w:val="24"/>
          <w:lang w:eastAsia="zh-CN"/>
        </w:rPr>
        <w:t>Micronodular</w:t>
      </w:r>
      <w:proofErr w:type="spellEnd"/>
      <w:r w:rsidRPr="003C36E7">
        <w:rPr>
          <w:rFonts w:ascii="Book Antiqua" w:hAnsi="Book Antiqua" w:cs="Times New Roman"/>
          <w:color w:val="000000" w:themeColor="text1"/>
          <w:sz w:val="24"/>
          <w:szCs w:val="24"/>
          <w:lang w:eastAsia="zh-CN"/>
        </w:rPr>
        <w:t xml:space="preserve"> </w:t>
      </w:r>
      <w:proofErr w:type="spellStart"/>
      <w:r w:rsidRPr="003C36E7">
        <w:rPr>
          <w:rFonts w:ascii="Book Antiqua" w:hAnsi="Book Antiqua" w:cs="Times New Roman"/>
          <w:color w:val="000000" w:themeColor="text1"/>
          <w:sz w:val="24"/>
          <w:szCs w:val="24"/>
          <w:lang w:eastAsia="zh-CN"/>
        </w:rPr>
        <w:t>thymic</w:t>
      </w:r>
      <w:proofErr w:type="spellEnd"/>
      <w:r w:rsidRPr="003C36E7">
        <w:rPr>
          <w:rFonts w:ascii="Book Antiqua" w:hAnsi="Book Antiqua" w:cs="Times New Roman"/>
          <w:color w:val="000000" w:themeColor="text1"/>
          <w:sz w:val="24"/>
          <w:szCs w:val="24"/>
          <w:lang w:eastAsia="zh-CN"/>
        </w:rPr>
        <w:t xml:space="preserve"> carcinoma with lymphoid hyperplasia</w:t>
      </w:r>
      <w:r w:rsidR="00EE359B">
        <w:rPr>
          <w:rFonts w:ascii="Book Antiqua" w:hAnsi="Book Antiqua" w:cs="Times New Roman"/>
          <w:color w:val="000000" w:themeColor="text1"/>
          <w:sz w:val="24"/>
          <w:szCs w:val="24"/>
          <w:lang w:eastAsia="zh-CN"/>
        </w:rPr>
        <w:t xml:space="preserve">; </w:t>
      </w:r>
      <w:r w:rsidR="00EE359B" w:rsidRPr="007A2815">
        <w:rPr>
          <w:rFonts w:ascii="Book Antiqua" w:hAnsi="Book Antiqua" w:cs="Times New Roman"/>
          <w:sz w:val="24"/>
          <w:szCs w:val="24"/>
        </w:rPr>
        <w:t>HPF: High</w:t>
      </w:r>
      <w:r w:rsidR="00EE359B">
        <w:rPr>
          <w:rFonts w:ascii="Book Antiqua" w:hAnsi="Book Antiqua" w:cs="Times New Roman"/>
          <w:sz w:val="24"/>
          <w:szCs w:val="24"/>
        </w:rPr>
        <w:t xml:space="preserve"> </w:t>
      </w:r>
      <w:r w:rsidR="00EE359B" w:rsidRPr="007A2815">
        <w:rPr>
          <w:rFonts w:ascii="Book Antiqua" w:hAnsi="Book Antiqua" w:cs="Times New Roman"/>
          <w:sz w:val="24"/>
          <w:szCs w:val="24"/>
        </w:rPr>
        <w:t>power fields.</w:t>
      </w:r>
    </w:p>
    <w:p w14:paraId="522E282F" w14:textId="77777777" w:rsidR="009E5F5C" w:rsidRPr="003C36E7" w:rsidRDefault="009E5F5C" w:rsidP="003C36E7">
      <w:pPr>
        <w:spacing w:line="360" w:lineRule="auto"/>
        <w:rPr>
          <w:rFonts w:ascii="Book Antiqua" w:hAnsi="Book Antiqua"/>
          <w:sz w:val="24"/>
          <w:szCs w:val="24"/>
        </w:rPr>
      </w:pPr>
    </w:p>
    <w:sectPr w:rsidR="009E5F5C" w:rsidRPr="003C36E7" w:rsidSect="00E376C9">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F202BA" w14:textId="77777777" w:rsidR="00811113" w:rsidRDefault="00811113">
      <w:r>
        <w:separator/>
      </w:r>
    </w:p>
  </w:endnote>
  <w:endnote w:type="continuationSeparator" w:id="0">
    <w:p w14:paraId="4FF94418" w14:textId="77777777" w:rsidR="00811113" w:rsidRDefault="00811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QknrpxAdvTT99c4c969">
    <w:altName w:val="Cambria"/>
    <w:panose1 w:val="00000000000000000000"/>
    <w:charset w:val="00"/>
    <w:family w:val="roman"/>
    <w:notTrueType/>
    <w:pitch w:val="default"/>
  </w:font>
  <w:font w:name="BtlypcAdvTT99c4c969">
    <w:altName w:val="Cambria"/>
    <w:panose1 w:val="00000000000000000000"/>
    <w:charset w:val="00"/>
    <w:family w:val="roman"/>
    <w:notTrueType/>
    <w:pitch w:val="default"/>
  </w:font>
  <w:font w:name="Helvetica Neue">
    <w:altName w:val="Times New Roman"/>
    <w:charset w:val="00"/>
    <w:family w:val="roman"/>
    <w:pitch w:val="default"/>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imesNewRomanPS-BoldItalicMT">
    <w:charset w:val="00"/>
    <w:family w:val="auto"/>
    <w:pitch w:val="variable"/>
    <w:sig w:usb0="E0000AFF" w:usb1="00007843" w:usb2="00000001" w:usb3="00000000" w:csb0="000001BF" w:csb1="00000000"/>
  </w:font>
  <w:font w:name="ArialNarrow-BoldItalic">
    <w:altName w:val="Arial"/>
    <w:panose1 w:val="00000000000000000000"/>
    <w:charset w:val="00"/>
    <w:family w:val="swiss"/>
    <w:notTrueType/>
    <w:pitch w:val="default"/>
    <w:sig w:usb0="00000003" w:usb1="00000000" w:usb2="00000000" w:usb3="00000000" w:csb0="00000001" w:csb1="00000000"/>
  </w:font>
  <w:font w:name="Mangal">
    <w:panose1 w:val="00000400000000000000"/>
    <w:charset w:val="00"/>
    <w:family w:val="auto"/>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altName w:val="Arial Unicode MS"/>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4808277"/>
      <w:docPartObj>
        <w:docPartGallery w:val="Page Numbers (Bottom of Page)"/>
        <w:docPartUnique/>
      </w:docPartObj>
    </w:sdtPr>
    <w:sdtContent>
      <w:p w14:paraId="49B1D59D" w14:textId="2F579B31" w:rsidR="00F36066" w:rsidRDefault="00F36066">
        <w:pPr>
          <w:pStyle w:val="a8"/>
          <w:jc w:val="center"/>
        </w:pPr>
        <w:r>
          <w:fldChar w:fldCharType="begin"/>
        </w:r>
        <w:r>
          <w:instrText>PAGE   \* MERGEFORMAT</w:instrText>
        </w:r>
        <w:r>
          <w:fldChar w:fldCharType="separate"/>
        </w:r>
        <w:r w:rsidR="0029799D" w:rsidRPr="0029799D">
          <w:rPr>
            <w:noProof/>
            <w:lang w:val="zh-CN" w:eastAsia="zh-CN"/>
          </w:rPr>
          <w:t>25</w:t>
        </w:r>
        <w:r>
          <w:fldChar w:fldCharType="end"/>
        </w:r>
      </w:p>
    </w:sdtContent>
  </w:sdt>
  <w:p w14:paraId="465CD6EE" w14:textId="77777777" w:rsidR="00F36066" w:rsidRDefault="00F3606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61E678" w14:textId="77777777" w:rsidR="00811113" w:rsidRDefault="00811113">
      <w:r>
        <w:separator/>
      </w:r>
    </w:p>
  </w:footnote>
  <w:footnote w:type="continuationSeparator" w:id="0">
    <w:p w14:paraId="509A9681" w14:textId="77777777" w:rsidR="00811113" w:rsidRDefault="008111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8769A3"/>
    <w:multiLevelType w:val="multilevel"/>
    <w:tmpl w:val="C532B530"/>
    <w:lvl w:ilvl="0">
      <w:start w:val="1"/>
      <w:numFmt w:val="decimal"/>
      <w:lvlText w:val="%1"/>
      <w:lvlJc w:val="left"/>
      <w:pPr>
        <w:ind w:left="983" w:hanging="983"/>
      </w:pPr>
      <w:rPr>
        <w:rFonts w:hint="default"/>
      </w:rPr>
    </w:lvl>
    <w:lvl w:ilvl="1">
      <w:start w:val="2"/>
      <w:numFmt w:val="decimal"/>
      <w:lvlText w:val="%1.%2"/>
      <w:lvlJc w:val="left"/>
      <w:pPr>
        <w:ind w:left="983" w:hanging="983"/>
      </w:pPr>
      <w:rPr>
        <w:rFonts w:hint="default"/>
      </w:rPr>
    </w:lvl>
    <w:lvl w:ilvl="2">
      <w:start w:val="1"/>
      <w:numFmt w:val="decimal"/>
      <w:lvlText w:val="%1.%2.%3"/>
      <w:lvlJc w:val="left"/>
      <w:pPr>
        <w:ind w:left="983" w:hanging="983"/>
      </w:pPr>
      <w:rPr>
        <w:rFonts w:hint="default"/>
      </w:rPr>
    </w:lvl>
    <w:lvl w:ilvl="3">
      <w:start w:val="1"/>
      <w:numFmt w:val="decimal"/>
      <w:lvlText w:val="%1.%2.%3.%4"/>
      <w:lvlJc w:val="left"/>
      <w:pPr>
        <w:ind w:left="1080" w:hanging="1080"/>
      </w:pPr>
      <w:rPr>
        <w:rFonts w:hint="default"/>
      </w:rPr>
    </w:lvl>
    <w:lvl w:ilvl="4">
      <w:start w:val="5"/>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25B84347"/>
    <w:multiLevelType w:val="hybridMultilevel"/>
    <w:tmpl w:val="52F61AF4"/>
    <w:lvl w:ilvl="0" w:tplc="551A3010">
      <w:start w:val="1"/>
      <w:numFmt w:val="upperLetter"/>
      <w:lvlText w:val="%1."/>
      <w:lvlJc w:val="left"/>
      <w:pPr>
        <w:ind w:left="501" w:hanging="360"/>
      </w:pPr>
      <w:rPr>
        <w:rFonts w:ascii="Arial" w:hAnsi="Arial" w:cs="Arial" w:hint="default"/>
        <w:b w:val="0"/>
        <w:color w:val="000000"/>
        <w:sz w:val="21"/>
      </w:rPr>
    </w:lvl>
    <w:lvl w:ilvl="1" w:tplc="04090019" w:tentative="1">
      <w:start w:val="1"/>
      <w:numFmt w:val="lowerLetter"/>
      <w:lvlText w:val="%2)"/>
      <w:lvlJc w:val="left"/>
      <w:pPr>
        <w:ind w:left="981" w:hanging="420"/>
      </w:pPr>
    </w:lvl>
    <w:lvl w:ilvl="2" w:tplc="0409001B" w:tentative="1">
      <w:start w:val="1"/>
      <w:numFmt w:val="lowerRoman"/>
      <w:lvlText w:val="%3."/>
      <w:lvlJc w:val="right"/>
      <w:pPr>
        <w:ind w:left="1401" w:hanging="420"/>
      </w:pPr>
    </w:lvl>
    <w:lvl w:ilvl="3" w:tplc="0409000F" w:tentative="1">
      <w:start w:val="1"/>
      <w:numFmt w:val="decimal"/>
      <w:lvlText w:val="%4."/>
      <w:lvlJc w:val="left"/>
      <w:pPr>
        <w:ind w:left="1821" w:hanging="420"/>
      </w:pPr>
    </w:lvl>
    <w:lvl w:ilvl="4" w:tplc="04090019" w:tentative="1">
      <w:start w:val="1"/>
      <w:numFmt w:val="lowerLetter"/>
      <w:lvlText w:val="%5)"/>
      <w:lvlJc w:val="left"/>
      <w:pPr>
        <w:ind w:left="2241" w:hanging="420"/>
      </w:pPr>
    </w:lvl>
    <w:lvl w:ilvl="5" w:tplc="0409001B" w:tentative="1">
      <w:start w:val="1"/>
      <w:numFmt w:val="lowerRoman"/>
      <w:lvlText w:val="%6."/>
      <w:lvlJc w:val="right"/>
      <w:pPr>
        <w:ind w:left="2661" w:hanging="420"/>
      </w:pPr>
    </w:lvl>
    <w:lvl w:ilvl="6" w:tplc="0409000F" w:tentative="1">
      <w:start w:val="1"/>
      <w:numFmt w:val="decimal"/>
      <w:lvlText w:val="%7."/>
      <w:lvlJc w:val="left"/>
      <w:pPr>
        <w:ind w:left="3081" w:hanging="420"/>
      </w:pPr>
    </w:lvl>
    <w:lvl w:ilvl="7" w:tplc="04090019" w:tentative="1">
      <w:start w:val="1"/>
      <w:numFmt w:val="lowerLetter"/>
      <w:lvlText w:val="%8)"/>
      <w:lvlJc w:val="left"/>
      <w:pPr>
        <w:ind w:left="3501" w:hanging="420"/>
      </w:pPr>
    </w:lvl>
    <w:lvl w:ilvl="8" w:tplc="0409001B" w:tentative="1">
      <w:start w:val="1"/>
      <w:numFmt w:val="lowerRoman"/>
      <w:lvlText w:val="%9."/>
      <w:lvlJc w:val="right"/>
      <w:pPr>
        <w:ind w:left="3921" w:hanging="420"/>
      </w:pPr>
    </w:lvl>
  </w:abstractNum>
  <w:abstractNum w:abstractNumId="2">
    <w:nsid w:val="2DEC7DEB"/>
    <w:multiLevelType w:val="hybridMultilevel"/>
    <w:tmpl w:val="2280D982"/>
    <w:lvl w:ilvl="0" w:tplc="71BEFA1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193186A"/>
    <w:multiLevelType w:val="multilevel"/>
    <w:tmpl w:val="BADC358E"/>
    <w:lvl w:ilvl="0">
      <w:start w:val="1"/>
      <w:numFmt w:val="decimal"/>
      <w:lvlText w:val="%1"/>
      <w:lvlJc w:val="left"/>
      <w:pPr>
        <w:ind w:left="1193" w:hanging="1193"/>
      </w:pPr>
      <w:rPr>
        <w:rFonts w:hint="default"/>
      </w:rPr>
    </w:lvl>
    <w:lvl w:ilvl="1">
      <w:start w:val="2"/>
      <w:numFmt w:val="decimal"/>
      <w:lvlText w:val="%1.%2"/>
      <w:lvlJc w:val="left"/>
      <w:pPr>
        <w:ind w:left="1193" w:hanging="1193"/>
      </w:pPr>
      <w:rPr>
        <w:rFonts w:hint="default"/>
      </w:rPr>
    </w:lvl>
    <w:lvl w:ilvl="2">
      <w:start w:val="1"/>
      <w:numFmt w:val="decimal"/>
      <w:lvlText w:val="%1.%2.%3"/>
      <w:lvlJc w:val="left"/>
      <w:pPr>
        <w:ind w:left="1193" w:hanging="1193"/>
      </w:pPr>
      <w:rPr>
        <w:rFonts w:hint="default"/>
      </w:rPr>
    </w:lvl>
    <w:lvl w:ilvl="3">
      <w:start w:val="1"/>
      <w:numFmt w:val="decimal"/>
      <w:lvlText w:val="%1.%2.%3．%4"/>
      <w:lvlJc w:val="left"/>
      <w:pPr>
        <w:ind w:left="1193" w:hanging="1193"/>
      </w:pPr>
      <w:rPr>
        <w:rFonts w:hint="default"/>
      </w:rPr>
    </w:lvl>
    <w:lvl w:ilvl="4">
      <w:start w:val="2"/>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3DA060C7"/>
    <w:multiLevelType w:val="hybridMultilevel"/>
    <w:tmpl w:val="211A6CC0"/>
    <w:lvl w:ilvl="0" w:tplc="795EA9C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A061ED4"/>
    <w:multiLevelType w:val="hybridMultilevel"/>
    <w:tmpl w:val="6C4E5080"/>
    <w:lvl w:ilvl="0" w:tplc="E7C6555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AB72631"/>
    <w:multiLevelType w:val="hybridMultilevel"/>
    <w:tmpl w:val="AC36430E"/>
    <w:lvl w:ilvl="0" w:tplc="9800D310">
      <w:start w:val="1"/>
      <w:numFmt w:val="decimal"/>
      <w:lvlText w:val="%1."/>
      <w:lvlJc w:val="left"/>
      <w:pPr>
        <w:ind w:left="501" w:hanging="360"/>
      </w:pPr>
      <w:rPr>
        <w:rFonts w:hint="default"/>
      </w:rPr>
    </w:lvl>
    <w:lvl w:ilvl="1" w:tplc="04090019" w:tentative="1">
      <w:start w:val="1"/>
      <w:numFmt w:val="lowerLetter"/>
      <w:lvlText w:val="%2)"/>
      <w:lvlJc w:val="left"/>
      <w:pPr>
        <w:ind w:left="981" w:hanging="420"/>
      </w:pPr>
    </w:lvl>
    <w:lvl w:ilvl="2" w:tplc="0409001B" w:tentative="1">
      <w:start w:val="1"/>
      <w:numFmt w:val="lowerRoman"/>
      <w:lvlText w:val="%3."/>
      <w:lvlJc w:val="right"/>
      <w:pPr>
        <w:ind w:left="1401" w:hanging="420"/>
      </w:pPr>
    </w:lvl>
    <w:lvl w:ilvl="3" w:tplc="0409000F" w:tentative="1">
      <w:start w:val="1"/>
      <w:numFmt w:val="decimal"/>
      <w:lvlText w:val="%4."/>
      <w:lvlJc w:val="left"/>
      <w:pPr>
        <w:ind w:left="1821" w:hanging="420"/>
      </w:pPr>
    </w:lvl>
    <w:lvl w:ilvl="4" w:tplc="04090019" w:tentative="1">
      <w:start w:val="1"/>
      <w:numFmt w:val="lowerLetter"/>
      <w:lvlText w:val="%5)"/>
      <w:lvlJc w:val="left"/>
      <w:pPr>
        <w:ind w:left="2241" w:hanging="420"/>
      </w:pPr>
    </w:lvl>
    <w:lvl w:ilvl="5" w:tplc="0409001B" w:tentative="1">
      <w:start w:val="1"/>
      <w:numFmt w:val="lowerRoman"/>
      <w:lvlText w:val="%6."/>
      <w:lvlJc w:val="right"/>
      <w:pPr>
        <w:ind w:left="2661" w:hanging="420"/>
      </w:pPr>
    </w:lvl>
    <w:lvl w:ilvl="6" w:tplc="0409000F" w:tentative="1">
      <w:start w:val="1"/>
      <w:numFmt w:val="decimal"/>
      <w:lvlText w:val="%7."/>
      <w:lvlJc w:val="left"/>
      <w:pPr>
        <w:ind w:left="3081" w:hanging="420"/>
      </w:pPr>
    </w:lvl>
    <w:lvl w:ilvl="7" w:tplc="04090019" w:tentative="1">
      <w:start w:val="1"/>
      <w:numFmt w:val="lowerLetter"/>
      <w:lvlText w:val="%8)"/>
      <w:lvlJc w:val="left"/>
      <w:pPr>
        <w:ind w:left="3501" w:hanging="420"/>
      </w:pPr>
    </w:lvl>
    <w:lvl w:ilvl="8" w:tplc="0409001B" w:tentative="1">
      <w:start w:val="1"/>
      <w:numFmt w:val="lowerRoman"/>
      <w:lvlText w:val="%9."/>
      <w:lvlJc w:val="right"/>
      <w:pPr>
        <w:ind w:left="3921" w:hanging="420"/>
      </w:pPr>
    </w:lvl>
  </w:abstractNum>
  <w:abstractNum w:abstractNumId="7">
    <w:nsid w:val="4E7C3729"/>
    <w:multiLevelType w:val="hybridMultilevel"/>
    <w:tmpl w:val="EF589054"/>
    <w:lvl w:ilvl="0" w:tplc="F13053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91B19E3"/>
    <w:multiLevelType w:val="hybridMultilevel"/>
    <w:tmpl w:val="37D0A542"/>
    <w:lvl w:ilvl="0" w:tplc="487AC5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EC9089B"/>
    <w:multiLevelType w:val="hybridMultilevel"/>
    <w:tmpl w:val="0734B34A"/>
    <w:lvl w:ilvl="0" w:tplc="F8F8D788">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A5808CF"/>
    <w:multiLevelType w:val="multilevel"/>
    <w:tmpl w:val="274E4C2A"/>
    <w:lvl w:ilvl="0">
      <w:start w:val="1"/>
      <w:numFmt w:val="decimal"/>
      <w:lvlText w:val="%1"/>
      <w:lvlJc w:val="left"/>
      <w:pPr>
        <w:ind w:left="983" w:hanging="983"/>
      </w:pPr>
      <w:rPr>
        <w:rFonts w:hint="default"/>
      </w:rPr>
    </w:lvl>
    <w:lvl w:ilvl="1">
      <w:start w:val="2"/>
      <w:numFmt w:val="decimal"/>
      <w:lvlText w:val="%1.%2"/>
      <w:lvlJc w:val="left"/>
      <w:pPr>
        <w:ind w:left="983" w:hanging="983"/>
      </w:pPr>
      <w:rPr>
        <w:rFonts w:hint="default"/>
      </w:rPr>
    </w:lvl>
    <w:lvl w:ilvl="2">
      <w:start w:val="1"/>
      <w:numFmt w:val="decimal"/>
      <w:lvlText w:val="%1.%2.%3"/>
      <w:lvlJc w:val="left"/>
      <w:pPr>
        <w:ind w:left="983" w:hanging="983"/>
      </w:pPr>
      <w:rPr>
        <w:rFonts w:hint="default"/>
      </w:rPr>
    </w:lvl>
    <w:lvl w:ilvl="3">
      <w:start w:val="1"/>
      <w:numFmt w:val="decimal"/>
      <w:lvlText w:val="%1.%2.%3.%4"/>
      <w:lvlJc w:val="left"/>
      <w:pPr>
        <w:ind w:left="1080" w:hanging="108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6AAF1055"/>
    <w:multiLevelType w:val="hybridMultilevel"/>
    <w:tmpl w:val="6BFC1758"/>
    <w:lvl w:ilvl="0" w:tplc="F85C8576">
      <w:start w:val="1"/>
      <w:numFmt w:val="upperLetter"/>
      <w:lvlText w:val="%1."/>
      <w:lvlJc w:val="left"/>
      <w:pPr>
        <w:ind w:left="501" w:hanging="360"/>
      </w:pPr>
      <w:rPr>
        <w:rFonts w:hint="default"/>
      </w:rPr>
    </w:lvl>
    <w:lvl w:ilvl="1" w:tplc="04090019" w:tentative="1">
      <w:start w:val="1"/>
      <w:numFmt w:val="lowerLetter"/>
      <w:lvlText w:val="%2)"/>
      <w:lvlJc w:val="left"/>
      <w:pPr>
        <w:ind w:left="981" w:hanging="420"/>
      </w:pPr>
    </w:lvl>
    <w:lvl w:ilvl="2" w:tplc="0409001B" w:tentative="1">
      <w:start w:val="1"/>
      <w:numFmt w:val="lowerRoman"/>
      <w:lvlText w:val="%3."/>
      <w:lvlJc w:val="right"/>
      <w:pPr>
        <w:ind w:left="1401" w:hanging="420"/>
      </w:pPr>
    </w:lvl>
    <w:lvl w:ilvl="3" w:tplc="0409000F" w:tentative="1">
      <w:start w:val="1"/>
      <w:numFmt w:val="decimal"/>
      <w:lvlText w:val="%4."/>
      <w:lvlJc w:val="left"/>
      <w:pPr>
        <w:ind w:left="1821" w:hanging="420"/>
      </w:pPr>
    </w:lvl>
    <w:lvl w:ilvl="4" w:tplc="04090019" w:tentative="1">
      <w:start w:val="1"/>
      <w:numFmt w:val="lowerLetter"/>
      <w:lvlText w:val="%5)"/>
      <w:lvlJc w:val="left"/>
      <w:pPr>
        <w:ind w:left="2241" w:hanging="420"/>
      </w:pPr>
    </w:lvl>
    <w:lvl w:ilvl="5" w:tplc="0409001B" w:tentative="1">
      <w:start w:val="1"/>
      <w:numFmt w:val="lowerRoman"/>
      <w:lvlText w:val="%6."/>
      <w:lvlJc w:val="right"/>
      <w:pPr>
        <w:ind w:left="2661" w:hanging="420"/>
      </w:pPr>
    </w:lvl>
    <w:lvl w:ilvl="6" w:tplc="0409000F" w:tentative="1">
      <w:start w:val="1"/>
      <w:numFmt w:val="decimal"/>
      <w:lvlText w:val="%7."/>
      <w:lvlJc w:val="left"/>
      <w:pPr>
        <w:ind w:left="3081" w:hanging="420"/>
      </w:pPr>
    </w:lvl>
    <w:lvl w:ilvl="7" w:tplc="04090019" w:tentative="1">
      <w:start w:val="1"/>
      <w:numFmt w:val="lowerLetter"/>
      <w:lvlText w:val="%8)"/>
      <w:lvlJc w:val="left"/>
      <w:pPr>
        <w:ind w:left="3501" w:hanging="420"/>
      </w:pPr>
    </w:lvl>
    <w:lvl w:ilvl="8" w:tplc="0409001B" w:tentative="1">
      <w:start w:val="1"/>
      <w:numFmt w:val="lowerRoman"/>
      <w:lvlText w:val="%9."/>
      <w:lvlJc w:val="right"/>
      <w:pPr>
        <w:ind w:left="3921" w:hanging="420"/>
      </w:pPr>
    </w:lvl>
  </w:abstractNum>
  <w:abstractNum w:abstractNumId="12">
    <w:nsid w:val="6CCC2E4B"/>
    <w:multiLevelType w:val="hybridMultilevel"/>
    <w:tmpl w:val="E95856BC"/>
    <w:lvl w:ilvl="0" w:tplc="795EA9C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6D6D3DFA"/>
    <w:multiLevelType w:val="hybridMultilevel"/>
    <w:tmpl w:val="87A2C846"/>
    <w:lvl w:ilvl="0" w:tplc="B77CC48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70151E24"/>
    <w:multiLevelType w:val="hybridMultilevel"/>
    <w:tmpl w:val="F6E416D6"/>
    <w:lvl w:ilvl="0" w:tplc="62E8EF4E">
      <w:start w:val="1"/>
      <w:numFmt w:val="bullet"/>
      <w:lvlText w:val="•"/>
      <w:lvlJc w:val="left"/>
      <w:pPr>
        <w:tabs>
          <w:tab w:val="num" w:pos="720"/>
        </w:tabs>
        <w:ind w:left="720" w:hanging="360"/>
      </w:pPr>
      <w:rPr>
        <w:rFonts w:ascii="宋体" w:hAnsi="宋体" w:hint="default"/>
      </w:rPr>
    </w:lvl>
    <w:lvl w:ilvl="1" w:tplc="4880D092" w:tentative="1">
      <w:start w:val="1"/>
      <w:numFmt w:val="bullet"/>
      <w:lvlText w:val="•"/>
      <w:lvlJc w:val="left"/>
      <w:pPr>
        <w:tabs>
          <w:tab w:val="num" w:pos="1440"/>
        </w:tabs>
        <w:ind w:left="1440" w:hanging="360"/>
      </w:pPr>
      <w:rPr>
        <w:rFonts w:ascii="宋体" w:hAnsi="宋体" w:hint="default"/>
      </w:rPr>
    </w:lvl>
    <w:lvl w:ilvl="2" w:tplc="1326E3EA" w:tentative="1">
      <w:start w:val="1"/>
      <w:numFmt w:val="bullet"/>
      <w:lvlText w:val="•"/>
      <w:lvlJc w:val="left"/>
      <w:pPr>
        <w:tabs>
          <w:tab w:val="num" w:pos="2160"/>
        </w:tabs>
        <w:ind w:left="2160" w:hanging="360"/>
      </w:pPr>
      <w:rPr>
        <w:rFonts w:ascii="宋体" w:hAnsi="宋体" w:hint="default"/>
      </w:rPr>
    </w:lvl>
    <w:lvl w:ilvl="3" w:tplc="14CC2F9A" w:tentative="1">
      <w:start w:val="1"/>
      <w:numFmt w:val="bullet"/>
      <w:lvlText w:val="•"/>
      <w:lvlJc w:val="left"/>
      <w:pPr>
        <w:tabs>
          <w:tab w:val="num" w:pos="2880"/>
        </w:tabs>
        <w:ind w:left="2880" w:hanging="360"/>
      </w:pPr>
      <w:rPr>
        <w:rFonts w:ascii="宋体" w:hAnsi="宋体" w:hint="default"/>
      </w:rPr>
    </w:lvl>
    <w:lvl w:ilvl="4" w:tplc="9A483D2C" w:tentative="1">
      <w:start w:val="1"/>
      <w:numFmt w:val="bullet"/>
      <w:lvlText w:val="•"/>
      <w:lvlJc w:val="left"/>
      <w:pPr>
        <w:tabs>
          <w:tab w:val="num" w:pos="3600"/>
        </w:tabs>
        <w:ind w:left="3600" w:hanging="360"/>
      </w:pPr>
      <w:rPr>
        <w:rFonts w:ascii="宋体" w:hAnsi="宋体" w:hint="default"/>
      </w:rPr>
    </w:lvl>
    <w:lvl w:ilvl="5" w:tplc="2CE26354" w:tentative="1">
      <w:start w:val="1"/>
      <w:numFmt w:val="bullet"/>
      <w:lvlText w:val="•"/>
      <w:lvlJc w:val="left"/>
      <w:pPr>
        <w:tabs>
          <w:tab w:val="num" w:pos="4320"/>
        </w:tabs>
        <w:ind w:left="4320" w:hanging="360"/>
      </w:pPr>
      <w:rPr>
        <w:rFonts w:ascii="宋体" w:hAnsi="宋体" w:hint="default"/>
      </w:rPr>
    </w:lvl>
    <w:lvl w:ilvl="6" w:tplc="E362C10C" w:tentative="1">
      <w:start w:val="1"/>
      <w:numFmt w:val="bullet"/>
      <w:lvlText w:val="•"/>
      <w:lvlJc w:val="left"/>
      <w:pPr>
        <w:tabs>
          <w:tab w:val="num" w:pos="5040"/>
        </w:tabs>
        <w:ind w:left="5040" w:hanging="360"/>
      </w:pPr>
      <w:rPr>
        <w:rFonts w:ascii="宋体" w:hAnsi="宋体" w:hint="default"/>
      </w:rPr>
    </w:lvl>
    <w:lvl w:ilvl="7" w:tplc="729658AE" w:tentative="1">
      <w:start w:val="1"/>
      <w:numFmt w:val="bullet"/>
      <w:lvlText w:val="•"/>
      <w:lvlJc w:val="left"/>
      <w:pPr>
        <w:tabs>
          <w:tab w:val="num" w:pos="5760"/>
        </w:tabs>
        <w:ind w:left="5760" w:hanging="360"/>
      </w:pPr>
      <w:rPr>
        <w:rFonts w:ascii="宋体" w:hAnsi="宋体" w:hint="default"/>
      </w:rPr>
    </w:lvl>
    <w:lvl w:ilvl="8" w:tplc="848217BE" w:tentative="1">
      <w:start w:val="1"/>
      <w:numFmt w:val="bullet"/>
      <w:lvlText w:val="•"/>
      <w:lvlJc w:val="left"/>
      <w:pPr>
        <w:tabs>
          <w:tab w:val="num" w:pos="6480"/>
        </w:tabs>
        <w:ind w:left="6480" w:hanging="360"/>
      </w:pPr>
      <w:rPr>
        <w:rFonts w:ascii="宋体" w:hAnsi="宋体" w:hint="default"/>
      </w:rPr>
    </w:lvl>
  </w:abstractNum>
  <w:num w:numId="1">
    <w:abstractNumId w:val="7"/>
  </w:num>
  <w:num w:numId="2">
    <w:abstractNumId w:val="8"/>
  </w:num>
  <w:num w:numId="3">
    <w:abstractNumId w:val="3"/>
  </w:num>
  <w:num w:numId="4">
    <w:abstractNumId w:val="10"/>
  </w:num>
  <w:num w:numId="5">
    <w:abstractNumId w:val="0"/>
  </w:num>
  <w:num w:numId="6">
    <w:abstractNumId w:val="12"/>
  </w:num>
  <w:num w:numId="7">
    <w:abstractNumId w:val="5"/>
  </w:num>
  <w:num w:numId="8">
    <w:abstractNumId w:val="13"/>
  </w:num>
  <w:num w:numId="9">
    <w:abstractNumId w:val="14"/>
  </w:num>
  <w:num w:numId="10">
    <w:abstractNumId w:val="4"/>
  </w:num>
  <w:num w:numId="11">
    <w:abstractNumId w:val="2"/>
  </w:num>
  <w:num w:numId="12">
    <w:abstractNumId w:val="9"/>
  </w:num>
  <w:num w:numId="13">
    <w:abstractNumId w:val="6"/>
  </w:num>
  <w:num w:numId="14">
    <w:abstractNumId w:val="1"/>
  </w:num>
  <w:num w:numId="15">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E376C9"/>
    <w:rsid w:val="0000706F"/>
    <w:rsid w:val="0001653A"/>
    <w:rsid w:val="00016D0A"/>
    <w:rsid w:val="00054718"/>
    <w:rsid w:val="001610AF"/>
    <w:rsid w:val="00181F46"/>
    <w:rsid w:val="001D2ED0"/>
    <w:rsid w:val="0029799D"/>
    <w:rsid w:val="0031675F"/>
    <w:rsid w:val="003C36E7"/>
    <w:rsid w:val="00402D0A"/>
    <w:rsid w:val="00464182"/>
    <w:rsid w:val="004A0500"/>
    <w:rsid w:val="004A4114"/>
    <w:rsid w:val="004D19B6"/>
    <w:rsid w:val="00530C68"/>
    <w:rsid w:val="00552809"/>
    <w:rsid w:val="005541A0"/>
    <w:rsid w:val="005B128E"/>
    <w:rsid w:val="005D6951"/>
    <w:rsid w:val="005E5FEC"/>
    <w:rsid w:val="00602062"/>
    <w:rsid w:val="00625586"/>
    <w:rsid w:val="00667FC9"/>
    <w:rsid w:val="006C200C"/>
    <w:rsid w:val="006F36B5"/>
    <w:rsid w:val="00721694"/>
    <w:rsid w:val="00811113"/>
    <w:rsid w:val="008525E3"/>
    <w:rsid w:val="00892494"/>
    <w:rsid w:val="00892D1D"/>
    <w:rsid w:val="008D4F8E"/>
    <w:rsid w:val="009E5F5C"/>
    <w:rsid w:val="009F454E"/>
    <w:rsid w:val="00A00F11"/>
    <w:rsid w:val="00A44DB1"/>
    <w:rsid w:val="00AA0AC8"/>
    <w:rsid w:val="00AF1C70"/>
    <w:rsid w:val="00B45027"/>
    <w:rsid w:val="00B57A4D"/>
    <w:rsid w:val="00B93D26"/>
    <w:rsid w:val="00BF1D9E"/>
    <w:rsid w:val="00C92F6D"/>
    <w:rsid w:val="00CC6817"/>
    <w:rsid w:val="00D42D87"/>
    <w:rsid w:val="00E376C9"/>
    <w:rsid w:val="00EB7948"/>
    <w:rsid w:val="00EE359B"/>
    <w:rsid w:val="00F36066"/>
    <w:rsid w:val="00F93745"/>
    <w:rsid w:val="00FD03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A1D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76C9"/>
    <w:pPr>
      <w:widowControl w:val="0"/>
      <w:jc w:val="both"/>
    </w:pPr>
    <w:rPr>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a3">
    <w:name w:val="三线表"/>
    <w:basedOn w:val="1"/>
    <w:uiPriority w:val="99"/>
    <w:rsid w:val="009E5F5C"/>
    <w:pPr>
      <w:spacing w:line="400" w:lineRule="exact"/>
    </w:pPr>
    <w:rPr>
      <w:color w:val="000000" w:themeColor="text1"/>
      <w:kern w:val="0"/>
      <w:sz w:val="20"/>
      <w:szCs w:val="20"/>
    </w:rPr>
    <w:tblPr>
      <w:tblBorders>
        <w:top w:val="single" w:sz="6" w:space="0" w:color="000000" w:themeColor="text1"/>
        <w:bottom w:val="single" w:sz="6" w:space="0" w:color="000000" w:themeColor="text1"/>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1">
    <w:name w:val="Table Simple 1"/>
    <w:basedOn w:val="a1"/>
    <w:uiPriority w:val="99"/>
    <w:semiHidden/>
    <w:unhideWhenUsed/>
    <w:rsid w:val="009E5F5C"/>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61">
    <w:name w:val="清单表 6 彩色1"/>
    <w:basedOn w:val="a1"/>
    <w:uiPriority w:val="51"/>
    <w:rsid w:val="00602062"/>
    <w:pPr>
      <w:jc w:val="center"/>
    </w:pPr>
    <w:rPr>
      <w:color w:val="000000" w:themeColor="text1"/>
    </w:rPr>
    <w:tblPr>
      <w:tblStyleRowBandSize w:val="1"/>
      <w:tblStyleColBandSize w:val="1"/>
      <w:tblBorders>
        <w:top w:val="single" w:sz="4" w:space="0" w:color="000000" w:themeColor="text1"/>
        <w:bottom w:val="single" w:sz="4" w:space="0" w:color="000000" w:themeColor="text1"/>
      </w:tblBorders>
    </w:tblPr>
    <w:tcPr>
      <w:shd w:val="clear" w:color="auto" w:fill="FFFFFF" w:themeFill="background1"/>
    </w:tc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ndNoteBibliography">
    <w:name w:val="EndNote Bibliography"/>
    <w:basedOn w:val="a"/>
    <w:link w:val="EndNoteBibliographyChar"/>
    <w:rsid w:val="00E376C9"/>
    <w:pPr>
      <w:jc w:val="left"/>
    </w:pPr>
    <w:rPr>
      <w:rFonts w:ascii="Calibri" w:hAnsi="Calibri" w:cs="Calibri"/>
      <w:noProof/>
      <w:sz w:val="20"/>
    </w:rPr>
  </w:style>
  <w:style w:type="character" w:customStyle="1" w:styleId="EndNoteBibliographyChar">
    <w:name w:val="EndNote Bibliography Char"/>
    <w:basedOn w:val="a0"/>
    <w:link w:val="EndNoteBibliography"/>
    <w:rsid w:val="00E376C9"/>
    <w:rPr>
      <w:rFonts w:ascii="Calibri" w:hAnsi="Calibri" w:cs="Calibri"/>
      <w:noProof/>
      <w:sz w:val="20"/>
      <w:lang w:eastAsia="en-US" w:bidi="en-US"/>
    </w:rPr>
  </w:style>
  <w:style w:type="paragraph" w:customStyle="1" w:styleId="EndNoteBibliographyTitle">
    <w:name w:val="EndNote Bibliography Title"/>
    <w:basedOn w:val="a"/>
    <w:link w:val="EndNoteBibliographyTitleChar"/>
    <w:rsid w:val="00E376C9"/>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E376C9"/>
    <w:rPr>
      <w:rFonts w:ascii="Calibri" w:hAnsi="Calibri" w:cs="Calibri"/>
      <w:noProof/>
      <w:sz w:val="20"/>
      <w:lang w:eastAsia="en-US" w:bidi="en-US"/>
    </w:rPr>
  </w:style>
  <w:style w:type="paragraph" w:styleId="a4">
    <w:name w:val="List Paragraph"/>
    <w:basedOn w:val="a"/>
    <w:uiPriority w:val="34"/>
    <w:qFormat/>
    <w:rsid w:val="00E376C9"/>
    <w:pPr>
      <w:ind w:firstLineChars="200" w:firstLine="420"/>
    </w:pPr>
  </w:style>
  <w:style w:type="table" w:styleId="a5">
    <w:name w:val="Table Grid"/>
    <w:basedOn w:val="a1"/>
    <w:uiPriority w:val="39"/>
    <w:rsid w:val="00E376C9"/>
    <w:rPr>
      <w:lang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semiHidden/>
    <w:unhideWhenUsed/>
    <w:rsid w:val="00E376C9"/>
    <w:pPr>
      <w:widowControl/>
      <w:spacing w:before="100" w:beforeAutospacing="1" w:after="100" w:afterAutospacing="1"/>
      <w:jc w:val="left"/>
    </w:pPr>
    <w:rPr>
      <w:rFonts w:ascii="宋体" w:eastAsia="宋体" w:hAnsi="宋体" w:cs="宋体"/>
      <w:kern w:val="0"/>
      <w:sz w:val="24"/>
      <w:szCs w:val="24"/>
    </w:rPr>
  </w:style>
  <w:style w:type="paragraph" w:styleId="a7">
    <w:name w:val="header"/>
    <w:basedOn w:val="a"/>
    <w:link w:val="Char"/>
    <w:uiPriority w:val="99"/>
    <w:unhideWhenUsed/>
    <w:rsid w:val="00E376C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7"/>
    <w:uiPriority w:val="99"/>
    <w:rsid w:val="00E376C9"/>
    <w:rPr>
      <w:sz w:val="18"/>
      <w:szCs w:val="18"/>
      <w:lang w:eastAsia="en-US" w:bidi="en-US"/>
    </w:rPr>
  </w:style>
  <w:style w:type="paragraph" w:styleId="a8">
    <w:name w:val="footer"/>
    <w:basedOn w:val="a"/>
    <w:link w:val="Char0"/>
    <w:uiPriority w:val="99"/>
    <w:unhideWhenUsed/>
    <w:rsid w:val="00E376C9"/>
    <w:pPr>
      <w:tabs>
        <w:tab w:val="center" w:pos="4153"/>
        <w:tab w:val="right" w:pos="8306"/>
      </w:tabs>
      <w:snapToGrid w:val="0"/>
      <w:jc w:val="left"/>
    </w:pPr>
    <w:rPr>
      <w:sz w:val="18"/>
      <w:szCs w:val="18"/>
    </w:rPr>
  </w:style>
  <w:style w:type="character" w:customStyle="1" w:styleId="Char0">
    <w:name w:val="页脚 Char"/>
    <w:basedOn w:val="a0"/>
    <w:link w:val="a8"/>
    <w:uiPriority w:val="99"/>
    <w:rsid w:val="00E376C9"/>
    <w:rPr>
      <w:sz w:val="18"/>
      <w:szCs w:val="18"/>
      <w:lang w:eastAsia="en-US" w:bidi="en-US"/>
    </w:rPr>
  </w:style>
  <w:style w:type="character" w:styleId="a9">
    <w:name w:val="annotation reference"/>
    <w:basedOn w:val="a0"/>
    <w:uiPriority w:val="99"/>
    <w:semiHidden/>
    <w:unhideWhenUsed/>
    <w:rsid w:val="00E376C9"/>
    <w:rPr>
      <w:sz w:val="21"/>
      <w:szCs w:val="21"/>
    </w:rPr>
  </w:style>
  <w:style w:type="paragraph" w:styleId="aa">
    <w:name w:val="annotation text"/>
    <w:basedOn w:val="a"/>
    <w:link w:val="Char1"/>
    <w:uiPriority w:val="99"/>
    <w:semiHidden/>
    <w:unhideWhenUsed/>
    <w:qFormat/>
    <w:rsid w:val="00E376C9"/>
    <w:pPr>
      <w:jc w:val="left"/>
    </w:pPr>
  </w:style>
  <w:style w:type="character" w:customStyle="1" w:styleId="Char1">
    <w:name w:val="批注文字 Char"/>
    <w:basedOn w:val="a0"/>
    <w:link w:val="aa"/>
    <w:uiPriority w:val="99"/>
    <w:semiHidden/>
    <w:qFormat/>
    <w:rsid w:val="00E376C9"/>
    <w:rPr>
      <w:lang w:eastAsia="en-US" w:bidi="en-US"/>
    </w:rPr>
  </w:style>
  <w:style w:type="paragraph" w:styleId="ab">
    <w:name w:val="annotation subject"/>
    <w:basedOn w:val="aa"/>
    <w:next w:val="aa"/>
    <w:link w:val="Char2"/>
    <w:uiPriority w:val="99"/>
    <w:semiHidden/>
    <w:unhideWhenUsed/>
    <w:rsid w:val="00E376C9"/>
    <w:rPr>
      <w:b/>
      <w:bCs/>
    </w:rPr>
  </w:style>
  <w:style w:type="character" w:customStyle="1" w:styleId="Char2">
    <w:name w:val="批注主题 Char"/>
    <w:basedOn w:val="Char1"/>
    <w:link w:val="ab"/>
    <w:uiPriority w:val="99"/>
    <w:semiHidden/>
    <w:rsid w:val="00E376C9"/>
    <w:rPr>
      <w:b/>
      <w:bCs/>
      <w:lang w:eastAsia="en-US" w:bidi="en-US"/>
    </w:rPr>
  </w:style>
  <w:style w:type="paragraph" w:styleId="ac">
    <w:name w:val="Balloon Text"/>
    <w:basedOn w:val="a"/>
    <w:link w:val="Char3"/>
    <w:uiPriority w:val="99"/>
    <w:semiHidden/>
    <w:unhideWhenUsed/>
    <w:rsid w:val="00E376C9"/>
    <w:rPr>
      <w:sz w:val="18"/>
      <w:szCs w:val="18"/>
    </w:rPr>
  </w:style>
  <w:style w:type="character" w:customStyle="1" w:styleId="Char3">
    <w:name w:val="批注框文本 Char"/>
    <w:basedOn w:val="a0"/>
    <w:link w:val="ac"/>
    <w:uiPriority w:val="99"/>
    <w:semiHidden/>
    <w:rsid w:val="00E376C9"/>
    <w:rPr>
      <w:sz w:val="18"/>
      <w:szCs w:val="18"/>
      <w:lang w:eastAsia="en-US" w:bidi="en-US"/>
    </w:rPr>
  </w:style>
  <w:style w:type="paragraph" w:styleId="ad">
    <w:name w:val="Revision"/>
    <w:hidden/>
    <w:uiPriority w:val="99"/>
    <w:semiHidden/>
    <w:rsid w:val="00E376C9"/>
    <w:rPr>
      <w:lang w:eastAsia="en-US" w:bidi="en-US"/>
    </w:rPr>
  </w:style>
  <w:style w:type="table" w:customStyle="1" w:styleId="41">
    <w:name w:val="无格式表格 41"/>
    <w:basedOn w:val="a1"/>
    <w:uiPriority w:val="44"/>
    <w:rsid w:val="00E376C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e">
    <w:name w:val="Hyperlink"/>
    <w:basedOn w:val="a0"/>
    <w:uiPriority w:val="99"/>
    <w:unhideWhenUsed/>
    <w:rsid w:val="00E376C9"/>
    <w:rPr>
      <w:color w:val="0563C1" w:themeColor="hyperlink"/>
      <w:u w:val="single"/>
    </w:rPr>
  </w:style>
  <w:style w:type="character" w:styleId="af">
    <w:name w:val="Emphasis"/>
    <w:basedOn w:val="a0"/>
    <w:uiPriority w:val="20"/>
    <w:qFormat/>
    <w:rsid w:val="00E376C9"/>
    <w:rPr>
      <w:i/>
      <w:iCs/>
    </w:rPr>
  </w:style>
  <w:style w:type="character" w:customStyle="1" w:styleId="fontstyle01">
    <w:name w:val="fontstyle01"/>
    <w:basedOn w:val="a0"/>
    <w:rsid w:val="00E376C9"/>
    <w:rPr>
      <w:rFonts w:ascii="QknrpxAdvTT99c4c969" w:hAnsi="QknrpxAdvTT99c4c969" w:hint="default"/>
      <w:b w:val="0"/>
      <w:bCs w:val="0"/>
      <w:i w:val="0"/>
      <w:iCs w:val="0"/>
      <w:color w:val="131413"/>
      <w:sz w:val="20"/>
      <w:szCs w:val="20"/>
    </w:rPr>
  </w:style>
  <w:style w:type="character" w:customStyle="1" w:styleId="fontstyle21">
    <w:name w:val="fontstyle21"/>
    <w:basedOn w:val="a0"/>
    <w:rsid w:val="00E376C9"/>
    <w:rPr>
      <w:rFonts w:ascii="BtlypcAdvTT99c4c969" w:hAnsi="BtlypcAdvTT99c4c969" w:hint="default"/>
      <w:b w:val="0"/>
      <w:bCs w:val="0"/>
      <w:i w:val="0"/>
      <w:iCs w:val="0"/>
      <w:color w:val="131413"/>
      <w:sz w:val="18"/>
      <w:szCs w:val="18"/>
    </w:rPr>
  </w:style>
  <w:style w:type="paragraph" w:customStyle="1" w:styleId="tgt">
    <w:name w:val="_tgt"/>
    <w:basedOn w:val="a"/>
    <w:rsid w:val="00E376C9"/>
    <w:pPr>
      <w:widowControl/>
      <w:spacing w:before="100" w:beforeAutospacing="1" w:after="100" w:afterAutospacing="1"/>
      <w:jc w:val="left"/>
    </w:pPr>
    <w:rPr>
      <w:rFonts w:ascii="宋体" w:eastAsia="宋体" w:hAnsi="宋体" w:cs="宋体"/>
      <w:kern w:val="0"/>
      <w:sz w:val="24"/>
      <w:szCs w:val="24"/>
      <w:lang w:eastAsia="zh-CN" w:bidi="ar-SA"/>
    </w:rPr>
  </w:style>
  <w:style w:type="character" w:customStyle="1" w:styleId="transsent">
    <w:name w:val="transsent"/>
    <w:basedOn w:val="a0"/>
    <w:rsid w:val="00E376C9"/>
  </w:style>
  <w:style w:type="character" w:customStyle="1" w:styleId="text-dst">
    <w:name w:val="text-dst"/>
    <w:basedOn w:val="a0"/>
    <w:rsid w:val="00E376C9"/>
  </w:style>
  <w:style w:type="character" w:customStyle="1" w:styleId="apple-converted-space">
    <w:name w:val="apple-converted-space"/>
    <w:basedOn w:val="a0"/>
    <w:rsid w:val="00E376C9"/>
  </w:style>
  <w:style w:type="character" w:styleId="af0">
    <w:name w:val="Placeholder Text"/>
    <w:basedOn w:val="a0"/>
    <w:uiPriority w:val="99"/>
    <w:semiHidden/>
    <w:rsid w:val="00E376C9"/>
    <w:rPr>
      <w:color w:val="808080"/>
    </w:rPr>
  </w:style>
  <w:style w:type="character" w:customStyle="1" w:styleId="tran">
    <w:name w:val="tran"/>
    <w:basedOn w:val="a0"/>
    <w:rsid w:val="00E376C9"/>
  </w:style>
  <w:style w:type="table" w:customStyle="1" w:styleId="610">
    <w:name w:val="清单表 6 彩色1"/>
    <w:basedOn w:val="a1"/>
    <w:uiPriority w:val="51"/>
    <w:rsid w:val="00E376C9"/>
    <w:pPr>
      <w:jc w:val="center"/>
    </w:pPr>
    <w:rPr>
      <w:color w:val="000000" w:themeColor="text1"/>
    </w:rPr>
    <w:tblPr>
      <w:tblStyleRowBandSize w:val="1"/>
      <w:tblStyleColBandSize w:val="1"/>
      <w:tblBorders>
        <w:top w:val="single" w:sz="4" w:space="0" w:color="000000" w:themeColor="text1"/>
        <w:bottom w:val="single" w:sz="4" w:space="0" w:color="000000" w:themeColor="text1"/>
      </w:tblBorders>
    </w:tblPr>
    <w:tcPr>
      <w:shd w:val="clear" w:color="auto" w:fill="FFFFFF" w:themeFill="background1"/>
    </w:tc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
    <w:name w:val="Unresolved Mention"/>
    <w:basedOn w:val="a0"/>
    <w:uiPriority w:val="99"/>
    <w:semiHidden/>
    <w:unhideWhenUsed/>
    <w:rsid w:val="00E376C9"/>
    <w:rPr>
      <w:color w:val="605E5C"/>
      <w:shd w:val="clear" w:color="auto" w:fill="E1DFDD"/>
    </w:rPr>
  </w:style>
  <w:style w:type="character" w:styleId="af1">
    <w:name w:val="line number"/>
    <w:basedOn w:val="a0"/>
    <w:uiPriority w:val="99"/>
    <w:semiHidden/>
    <w:unhideWhenUsed/>
    <w:rsid w:val="00E376C9"/>
  </w:style>
  <w:style w:type="paragraph" w:customStyle="1" w:styleId="Default">
    <w:name w:val="Default"/>
    <w:rsid w:val="00892494"/>
    <w:rPr>
      <w:rFonts w:ascii="Helvetica Neue" w:eastAsia="Arial Unicode MS" w:hAnsi="Helvetica Neue" w:cs="Arial Unicode MS"/>
      <w:color w:val="000000"/>
      <w:kern w:val="0"/>
      <w:sz w:val="22"/>
      <w:u w:color="000000"/>
      <w:lang w:eastAsia="en-US"/>
    </w:rPr>
  </w:style>
  <w:style w:type="character" w:styleId="af2">
    <w:name w:val="Strong"/>
    <w:basedOn w:val="a0"/>
    <w:uiPriority w:val="22"/>
    <w:qFormat/>
    <w:rsid w:val="003C36E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76C9"/>
    <w:pPr>
      <w:widowControl w:val="0"/>
      <w:jc w:val="both"/>
    </w:pPr>
    <w:rPr>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a3">
    <w:name w:val="三线表"/>
    <w:basedOn w:val="1"/>
    <w:uiPriority w:val="99"/>
    <w:rsid w:val="009E5F5C"/>
    <w:pPr>
      <w:spacing w:line="400" w:lineRule="exact"/>
    </w:pPr>
    <w:rPr>
      <w:color w:val="000000" w:themeColor="text1"/>
      <w:kern w:val="0"/>
      <w:sz w:val="20"/>
      <w:szCs w:val="20"/>
    </w:rPr>
    <w:tblPr>
      <w:tblBorders>
        <w:top w:val="single" w:sz="6" w:space="0" w:color="000000" w:themeColor="text1"/>
        <w:bottom w:val="single" w:sz="6" w:space="0" w:color="000000" w:themeColor="text1"/>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1">
    <w:name w:val="Table Simple 1"/>
    <w:basedOn w:val="a1"/>
    <w:uiPriority w:val="99"/>
    <w:semiHidden/>
    <w:unhideWhenUsed/>
    <w:rsid w:val="009E5F5C"/>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61">
    <w:name w:val="清单表 6 彩色1"/>
    <w:basedOn w:val="a1"/>
    <w:uiPriority w:val="51"/>
    <w:rsid w:val="00602062"/>
    <w:pPr>
      <w:jc w:val="center"/>
    </w:pPr>
    <w:rPr>
      <w:color w:val="000000" w:themeColor="text1"/>
    </w:rPr>
    <w:tblPr>
      <w:tblStyleRowBandSize w:val="1"/>
      <w:tblStyleColBandSize w:val="1"/>
      <w:tblBorders>
        <w:top w:val="single" w:sz="4" w:space="0" w:color="000000" w:themeColor="text1"/>
        <w:bottom w:val="single" w:sz="4" w:space="0" w:color="000000" w:themeColor="text1"/>
      </w:tblBorders>
    </w:tblPr>
    <w:tcPr>
      <w:shd w:val="clear" w:color="auto" w:fill="FFFFFF" w:themeFill="background1"/>
    </w:tc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ndNoteBibliography">
    <w:name w:val="EndNote Bibliography"/>
    <w:basedOn w:val="a"/>
    <w:link w:val="EndNoteBibliographyChar"/>
    <w:rsid w:val="00E376C9"/>
    <w:pPr>
      <w:jc w:val="left"/>
    </w:pPr>
    <w:rPr>
      <w:rFonts w:ascii="Calibri" w:hAnsi="Calibri" w:cs="Calibri"/>
      <w:noProof/>
      <w:sz w:val="20"/>
    </w:rPr>
  </w:style>
  <w:style w:type="character" w:customStyle="1" w:styleId="EndNoteBibliographyChar">
    <w:name w:val="EndNote Bibliography Char"/>
    <w:basedOn w:val="a0"/>
    <w:link w:val="EndNoteBibliography"/>
    <w:rsid w:val="00E376C9"/>
    <w:rPr>
      <w:rFonts w:ascii="Calibri" w:hAnsi="Calibri" w:cs="Calibri"/>
      <w:noProof/>
      <w:sz w:val="20"/>
      <w:lang w:eastAsia="en-US" w:bidi="en-US"/>
    </w:rPr>
  </w:style>
  <w:style w:type="paragraph" w:customStyle="1" w:styleId="EndNoteBibliographyTitle">
    <w:name w:val="EndNote Bibliography Title"/>
    <w:basedOn w:val="a"/>
    <w:link w:val="EndNoteBibliographyTitleChar"/>
    <w:rsid w:val="00E376C9"/>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E376C9"/>
    <w:rPr>
      <w:rFonts w:ascii="Calibri" w:hAnsi="Calibri" w:cs="Calibri"/>
      <w:noProof/>
      <w:sz w:val="20"/>
      <w:lang w:eastAsia="en-US" w:bidi="en-US"/>
    </w:rPr>
  </w:style>
  <w:style w:type="paragraph" w:styleId="a4">
    <w:name w:val="List Paragraph"/>
    <w:basedOn w:val="a"/>
    <w:uiPriority w:val="34"/>
    <w:qFormat/>
    <w:rsid w:val="00E376C9"/>
    <w:pPr>
      <w:ind w:firstLineChars="200" w:firstLine="420"/>
    </w:pPr>
  </w:style>
  <w:style w:type="table" w:styleId="a5">
    <w:name w:val="Table Grid"/>
    <w:basedOn w:val="a1"/>
    <w:uiPriority w:val="39"/>
    <w:rsid w:val="00E376C9"/>
    <w:rPr>
      <w:lang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semiHidden/>
    <w:unhideWhenUsed/>
    <w:rsid w:val="00E376C9"/>
    <w:pPr>
      <w:widowControl/>
      <w:spacing w:before="100" w:beforeAutospacing="1" w:after="100" w:afterAutospacing="1"/>
      <w:jc w:val="left"/>
    </w:pPr>
    <w:rPr>
      <w:rFonts w:ascii="宋体" w:eastAsia="宋体" w:hAnsi="宋体" w:cs="宋体"/>
      <w:kern w:val="0"/>
      <w:sz w:val="24"/>
      <w:szCs w:val="24"/>
    </w:rPr>
  </w:style>
  <w:style w:type="paragraph" w:styleId="a7">
    <w:name w:val="header"/>
    <w:basedOn w:val="a"/>
    <w:link w:val="Char"/>
    <w:uiPriority w:val="99"/>
    <w:unhideWhenUsed/>
    <w:rsid w:val="00E376C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7"/>
    <w:uiPriority w:val="99"/>
    <w:rsid w:val="00E376C9"/>
    <w:rPr>
      <w:sz w:val="18"/>
      <w:szCs w:val="18"/>
      <w:lang w:eastAsia="en-US" w:bidi="en-US"/>
    </w:rPr>
  </w:style>
  <w:style w:type="paragraph" w:styleId="a8">
    <w:name w:val="footer"/>
    <w:basedOn w:val="a"/>
    <w:link w:val="Char0"/>
    <w:uiPriority w:val="99"/>
    <w:unhideWhenUsed/>
    <w:rsid w:val="00E376C9"/>
    <w:pPr>
      <w:tabs>
        <w:tab w:val="center" w:pos="4153"/>
        <w:tab w:val="right" w:pos="8306"/>
      </w:tabs>
      <w:snapToGrid w:val="0"/>
      <w:jc w:val="left"/>
    </w:pPr>
    <w:rPr>
      <w:sz w:val="18"/>
      <w:szCs w:val="18"/>
    </w:rPr>
  </w:style>
  <w:style w:type="character" w:customStyle="1" w:styleId="Char0">
    <w:name w:val="页脚 Char"/>
    <w:basedOn w:val="a0"/>
    <w:link w:val="a8"/>
    <w:uiPriority w:val="99"/>
    <w:rsid w:val="00E376C9"/>
    <w:rPr>
      <w:sz w:val="18"/>
      <w:szCs w:val="18"/>
      <w:lang w:eastAsia="en-US" w:bidi="en-US"/>
    </w:rPr>
  </w:style>
  <w:style w:type="character" w:styleId="a9">
    <w:name w:val="annotation reference"/>
    <w:basedOn w:val="a0"/>
    <w:uiPriority w:val="99"/>
    <w:semiHidden/>
    <w:unhideWhenUsed/>
    <w:rsid w:val="00E376C9"/>
    <w:rPr>
      <w:sz w:val="21"/>
      <w:szCs w:val="21"/>
    </w:rPr>
  </w:style>
  <w:style w:type="paragraph" w:styleId="aa">
    <w:name w:val="annotation text"/>
    <w:basedOn w:val="a"/>
    <w:link w:val="Char1"/>
    <w:uiPriority w:val="99"/>
    <w:semiHidden/>
    <w:unhideWhenUsed/>
    <w:qFormat/>
    <w:rsid w:val="00E376C9"/>
    <w:pPr>
      <w:jc w:val="left"/>
    </w:pPr>
  </w:style>
  <w:style w:type="character" w:customStyle="1" w:styleId="Char1">
    <w:name w:val="批注文字 Char"/>
    <w:basedOn w:val="a0"/>
    <w:link w:val="aa"/>
    <w:uiPriority w:val="99"/>
    <w:semiHidden/>
    <w:qFormat/>
    <w:rsid w:val="00E376C9"/>
    <w:rPr>
      <w:lang w:eastAsia="en-US" w:bidi="en-US"/>
    </w:rPr>
  </w:style>
  <w:style w:type="paragraph" w:styleId="ab">
    <w:name w:val="annotation subject"/>
    <w:basedOn w:val="aa"/>
    <w:next w:val="aa"/>
    <w:link w:val="Char2"/>
    <w:uiPriority w:val="99"/>
    <w:semiHidden/>
    <w:unhideWhenUsed/>
    <w:rsid w:val="00E376C9"/>
    <w:rPr>
      <w:b/>
      <w:bCs/>
    </w:rPr>
  </w:style>
  <w:style w:type="character" w:customStyle="1" w:styleId="Char2">
    <w:name w:val="批注主题 Char"/>
    <w:basedOn w:val="Char1"/>
    <w:link w:val="ab"/>
    <w:uiPriority w:val="99"/>
    <w:semiHidden/>
    <w:rsid w:val="00E376C9"/>
    <w:rPr>
      <w:b/>
      <w:bCs/>
      <w:lang w:eastAsia="en-US" w:bidi="en-US"/>
    </w:rPr>
  </w:style>
  <w:style w:type="paragraph" w:styleId="ac">
    <w:name w:val="Balloon Text"/>
    <w:basedOn w:val="a"/>
    <w:link w:val="Char3"/>
    <w:uiPriority w:val="99"/>
    <w:semiHidden/>
    <w:unhideWhenUsed/>
    <w:rsid w:val="00E376C9"/>
    <w:rPr>
      <w:sz w:val="18"/>
      <w:szCs w:val="18"/>
    </w:rPr>
  </w:style>
  <w:style w:type="character" w:customStyle="1" w:styleId="Char3">
    <w:name w:val="批注框文本 Char"/>
    <w:basedOn w:val="a0"/>
    <w:link w:val="ac"/>
    <w:uiPriority w:val="99"/>
    <w:semiHidden/>
    <w:rsid w:val="00E376C9"/>
    <w:rPr>
      <w:sz w:val="18"/>
      <w:szCs w:val="18"/>
      <w:lang w:eastAsia="en-US" w:bidi="en-US"/>
    </w:rPr>
  </w:style>
  <w:style w:type="paragraph" w:styleId="ad">
    <w:name w:val="Revision"/>
    <w:hidden/>
    <w:uiPriority w:val="99"/>
    <w:semiHidden/>
    <w:rsid w:val="00E376C9"/>
    <w:rPr>
      <w:lang w:eastAsia="en-US" w:bidi="en-US"/>
    </w:rPr>
  </w:style>
  <w:style w:type="table" w:customStyle="1" w:styleId="41">
    <w:name w:val="无格式表格 41"/>
    <w:basedOn w:val="a1"/>
    <w:uiPriority w:val="44"/>
    <w:rsid w:val="00E376C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e">
    <w:name w:val="Hyperlink"/>
    <w:basedOn w:val="a0"/>
    <w:uiPriority w:val="99"/>
    <w:unhideWhenUsed/>
    <w:rsid w:val="00E376C9"/>
    <w:rPr>
      <w:color w:val="0563C1" w:themeColor="hyperlink"/>
      <w:u w:val="single"/>
    </w:rPr>
  </w:style>
  <w:style w:type="character" w:styleId="af">
    <w:name w:val="Emphasis"/>
    <w:basedOn w:val="a0"/>
    <w:uiPriority w:val="20"/>
    <w:qFormat/>
    <w:rsid w:val="00E376C9"/>
    <w:rPr>
      <w:i/>
      <w:iCs/>
    </w:rPr>
  </w:style>
  <w:style w:type="character" w:customStyle="1" w:styleId="fontstyle01">
    <w:name w:val="fontstyle01"/>
    <w:basedOn w:val="a0"/>
    <w:rsid w:val="00E376C9"/>
    <w:rPr>
      <w:rFonts w:ascii="QknrpxAdvTT99c4c969" w:hAnsi="QknrpxAdvTT99c4c969" w:hint="default"/>
      <w:b w:val="0"/>
      <w:bCs w:val="0"/>
      <w:i w:val="0"/>
      <w:iCs w:val="0"/>
      <w:color w:val="131413"/>
      <w:sz w:val="20"/>
      <w:szCs w:val="20"/>
    </w:rPr>
  </w:style>
  <w:style w:type="character" w:customStyle="1" w:styleId="fontstyle21">
    <w:name w:val="fontstyle21"/>
    <w:basedOn w:val="a0"/>
    <w:rsid w:val="00E376C9"/>
    <w:rPr>
      <w:rFonts w:ascii="BtlypcAdvTT99c4c969" w:hAnsi="BtlypcAdvTT99c4c969" w:hint="default"/>
      <w:b w:val="0"/>
      <w:bCs w:val="0"/>
      <w:i w:val="0"/>
      <w:iCs w:val="0"/>
      <w:color w:val="131413"/>
      <w:sz w:val="18"/>
      <w:szCs w:val="18"/>
    </w:rPr>
  </w:style>
  <w:style w:type="paragraph" w:customStyle="1" w:styleId="tgt">
    <w:name w:val="_tgt"/>
    <w:basedOn w:val="a"/>
    <w:rsid w:val="00E376C9"/>
    <w:pPr>
      <w:widowControl/>
      <w:spacing w:before="100" w:beforeAutospacing="1" w:after="100" w:afterAutospacing="1"/>
      <w:jc w:val="left"/>
    </w:pPr>
    <w:rPr>
      <w:rFonts w:ascii="宋体" w:eastAsia="宋体" w:hAnsi="宋体" w:cs="宋体"/>
      <w:kern w:val="0"/>
      <w:sz w:val="24"/>
      <w:szCs w:val="24"/>
      <w:lang w:eastAsia="zh-CN" w:bidi="ar-SA"/>
    </w:rPr>
  </w:style>
  <w:style w:type="character" w:customStyle="1" w:styleId="transsent">
    <w:name w:val="transsent"/>
    <w:basedOn w:val="a0"/>
    <w:rsid w:val="00E376C9"/>
  </w:style>
  <w:style w:type="character" w:customStyle="1" w:styleId="text-dst">
    <w:name w:val="text-dst"/>
    <w:basedOn w:val="a0"/>
    <w:rsid w:val="00E376C9"/>
  </w:style>
  <w:style w:type="character" w:customStyle="1" w:styleId="apple-converted-space">
    <w:name w:val="apple-converted-space"/>
    <w:basedOn w:val="a0"/>
    <w:rsid w:val="00E376C9"/>
  </w:style>
  <w:style w:type="character" w:styleId="af0">
    <w:name w:val="Placeholder Text"/>
    <w:basedOn w:val="a0"/>
    <w:uiPriority w:val="99"/>
    <w:semiHidden/>
    <w:rsid w:val="00E376C9"/>
    <w:rPr>
      <w:color w:val="808080"/>
    </w:rPr>
  </w:style>
  <w:style w:type="character" w:customStyle="1" w:styleId="tran">
    <w:name w:val="tran"/>
    <w:basedOn w:val="a0"/>
    <w:rsid w:val="00E376C9"/>
  </w:style>
  <w:style w:type="table" w:customStyle="1" w:styleId="610">
    <w:name w:val="清单表 6 彩色1"/>
    <w:basedOn w:val="a1"/>
    <w:uiPriority w:val="51"/>
    <w:rsid w:val="00E376C9"/>
    <w:pPr>
      <w:jc w:val="center"/>
    </w:pPr>
    <w:rPr>
      <w:color w:val="000000" w:themeColor="text1"/>
    </w:rPr>
    <w:tblPr>
      <w:tblStyleRowBandSize w:val="1"/>
      <w:tblStyleColBandSize w:val="1"/>
      <w:tblBorders>
        <w:top w:val="single" w:sz="4" w:space="0" w:color="000000" w:themeColor="text1"/>
        <w:bottom w:val="single" w:sz="4" w:space="0" w:color="000000" w:themeColor="text1"/>
      </w:tblBorders>
    </w:tblPr>
    <w:tcPr>
      <w:shd w:val="clear" w:color="auto" w:fill="FFFFFF" w:themeFill="background1"/>
    </w:tc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
    <w:name w:val="Unresolved Mention"/>
    <w:basedOn w:val="a0"/>
    <w:uiPriority w:val="99"/>
    <w:semiHidden/>
    <w:unhideWhenUsed/>
    <w:rsid w:val="00E376C9"/>
    <w:rPr>
      <w:color w:val="605E5C"/>
      <w:shd w:val="clear" w:color="auto" w:fill="E1DFDD"/>
    </w:rPr>
  </w:style>
  <w:style w:type="character" w:styleId="af1">
    <w:name w:val="line number"/>
    <w:basedOn w:val="a0"/>
    <w:uiPriority w:val="99"/>
    <w:semiHidden/>
    <w:unhideWhenUsed/>
    <w:rsid w:val="00E376C9"/>
  </w:style>
  <w:style w:type="paragraph" w:customStyle="1" w:styleId="Default">
    <w:name w:val="Default"/>
    <w:rsid w:val="00892494"/>
    <w:rPr>
      <w:rFonts w:ascii="Helvetica Neue" w:eastAsia="Arial Unicode MS" w:hAnsi="Helvetica Neue" w:cs="Arial Unicode MS"/>
      <w:color w:val="000000"/>
      <w:kern w:val="0"/>
      <w:sz w:val="22"/>
      <w:u w:color="000000"/>
      <w:lang w:eastAsia="en-US"/>
    </w:rPr>
  </w:style>
  <w:style w:type="character" w:styleId="af2">
    <w:name w:val="Strong"/>
    <w:basedOn w:val="a0"/>
    <w:uiPriority w:val="22"/>
    <w:qFormat/>
    <w:rsid w:val="003C36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36621">
      <w:bodyDiv w:val="1"/>
      <w:marLeft w:val="0"/>
      <w:marRight w:val="0"/>
      <w:marTop w:val="0"/>
      <w:marBottom w:val="0"/>
      <w:divBdr>
        <w:top w:val="none" w:sz="0" w:space="0" w:color="auto"/>
        <w:left w:val="none" w:sz="0" w:space="0" w:color="auto"/>
        <w:bottom w:val="none" w:sz="0" w:space="0" w:color="auto"/>
        <w:right w:val="none" w:sz="0" w:space="0" w:color="auto"/>
      </w:divBdr>
    </w:div>
    <w:div w:id="816531552">
      <w:bodyDiv w:val="1"/>
      <w:marLeft w:val="0"/>
      <w:marRight w:val="0"/>
      <w:marTop w:val="0"/>
      <w:marBottom w:val="0"/>
      <w:divBdr>
        <w:top w:val="none" w:sz="0" w:space="0" w:color="auto"/>
        <w:left w:val="none" w:sz="0" w:space="0" w:color="auto"/>
        <w:bottom w:val="none" w:sz="0" w:space="0" w:color="auto"/>
        <w:right w:val="none" w:sz="0" w:space="0" w:color="auto"/>
      </w:divBdr>
    </w:div>
    <w:div w:id="1095982383">
      <w:bodyDiv w:val="1"/>
      <w:marLeft w:val="0"/>
      <w:marRight w:val="0"/>
      <w:marTop w:val="0"/>
      <w:marBottom w:val="0"/>
      <w:divBdr>
        <w:top w:val="none" w:sz="0" w:space="0" w:color="auto"/>
        <w:left w:val="none" w:sz="0" w:space="0" w:color="auto"/>
        <w:bottom w:val="none" w:sz="0" w:space="0" w:color="auto"/>
        <w:right w:val="none" w:sz="0" w:space="0" w:color="auto"/>
      </w:divBdr>
    </w:div>
    <w:div w:id="1148546069">
      <w:bodyDiv w:val="1"/>
      <w:marLeft w:val="0"/>
      <w:marRight w:val="0"/>
      <w:marTop w:val="0"/>
      <w:marBottom w:val="0"/>
      <w:divBdr>
        <w:top w:val="none" w:sz="0" w:space="0" w:color="auto"/>
        <w:left w:val="none" w:sz="0" w:space="0" w:color="auto"/>
        <w:bottom w:val="none" w:sz="0" w:space="0" w:color="auto"/>
        <w:right w:val="none" w:sz="0" w:space="0" w:color="auto"/>
      </w:divBdr>
    </w:div>
    <w:div w:id="1194032835">
      <w:bodyDiv w:val="1"/>
      <w:marLeft w:val="0"/>
      <w:marRight w:val="0"/>
      <w:marTop w:val="0"/>
      <w:marBottom w:val="0"/>
      <w:divBdr>
        <w:top w:val="none" w:sz="0" w:space="0" w:color="auto"/>
        <w:left w:val="none" w:sz="0" w:space="0" w:color="auto"/>
        <w:bottom w:val="none" w:sz="0" w:space="0" w:color="auto"/>
        <w:right w:val="none" w:sz="0" w:space="0" w:color="auto"/>
      </w:divBdr>
    </w:div>
    <w:div w:id="1548954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97500F3F-CE49-4780-835E-804D10BC2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31</Pages>
  <Words>5673</Words>
  <Characters>32340</Characters>
  <Application>Microsoft Office Word</Application>
  <DocSecurity>0</DocSecurity>
  <Lines>269</Lines>
  <Paragraphs>75</Paragraphs>
  <ScaleCrop>false</ScaleCrop>
  <Company/>
  <LinksUpToDate>false</LinksUpToDate>
  <CharactersWithSpaces>37938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hh</dc:creator>
  <cp:keywords/>
  <dc:description/>
  <cp:lastModifiedBy>Jin-Lei Wang</cp:lastModifiedBy>
  <cp:revision>3</cp:revision>
  <dcterms:created xsi:type="dcterms:W3CDTF">2019-11-19T09:48:00Z</dcterms:created>
  <dcterms:modified xsi:type="dcterms:W3CDTF">2019-11-21T04:24:00Z</dcterms:modified>
</cp:coreProperties>
</file>